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embeddings/oleObject2.bin" ContentType="application/vnd.openxmlformats-officedocument.oleObject"/>
  <Override PartName="/customXml/itemProps1.xml" ContentType="application/vnd.openxmlformats-officedocument.customXmlProperties+xml"/>
  <Override PartName="/word/activeX/activeX59.xml" ContentType="application/vnd.ms-office.activeX+xml"/>
  <Override PartName="/word/activeX/activeX77.xml" ContentType="application/vnd.ms-office.activeX+xml"/>
  <Override PartName="/word/embeddings/oleObject18.bin" ContentType="application/vnd.openxmlformats-officedocument.oleObject"/>
  <Override PartName="/word/embeddings/oleObject29.bin" ContentType="application/vnd.openxmlformats-officedocument.oleObject"/>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embeddings/oleObject36.bin" ContentType="application/vnd.openxmlformats-officedocument.oleObject"/>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6.xml" ContentType="application/vnd.ms-office.activeX+xml"/>
  <Override PartName="/word/activeX/activeX44.xml" ContentType="application/vnd.ms-office.activeX+xml"/>
  <Override PartName="/word/activeX/activeX55.xml" ContentType="application/vnd.ms-office.activeX+xml"/>
  <Override PartName="/word/activeX/activeX73.xml" ContentType="application/vnd.ms-office.activeX+xml"/>
  <Override PartName="/word/activeX/activeX91.xml" ContentType="application/vnd.ms-office.activeX+xml"/>
  <Override PartName="/word/embeddings/oleObject14.bin" ContentType="application/vnd.openxmlformats-officedocument.oleObject"/>
  <Override PartName="/word/embeddings/oleObject25.bin" ContentType="application/vnd.openxmlformats-officedocument.oleObject"/>
  <Override PartName="/word/activeX/activeX15.xml" ContentType="application/vnd.ms-office.activeX+xml"/>
  <Override PartName="/word/activeX/activeX33.xml" ContentType="application/vnd.ms-office.activeX+xml"/>
  <Override PartName="/word/activeX/activeX62.xml" ContentType="application/vnd.ms-office.activeX+xml"/>
  <Override PartName="/word/activeX/activeX80.xml" ContentType="application/vnd.ms-office.activeX+xml"/>
  <Override PartName="/word/footer3.xml" ContentType="application/vnd.openxmlformats-officedocument.wordprocessingml.footer+xml"/>
  <Override PartName="/word/embeddings/oleObject21.bin" ContentType="application/vnd.openxmlformats-officedocument.oleObject"/>
  <Override PartName="/word/embeddings/oleObject32.bin" ContentType="application/vnd.openxmlformats-officedocument.oleObject"/>
  <Override PartName="/word/footer15.xml" ContentType="application/vnd.openxmlformats-officedocument.wordprocessingml.footer+xml"/>
  <Override PartName="/word/activeX/activeX22.xml" ContentType="application/vnd.ms-office.activeX+xml"/>
  <Override PartName="/word/activeX/activeX40.xml" ContentType="application/vnd.ms-office.activeX+xml"/>
  <Override PartName="/word/activeX/activeX51.xml" ContentType="application/vnd.ms-office.activeX+xml"/>
  <Override PartName="/word/embeddings/oleObject7.bin" ContentType="application/vnd.openxmlformats-officedocument.oleObject"/>
  <Override PartName="/word/embeddings/oleObject10.bin" ContentType="application/vnd.openxmlformats-officedocument.oleObject"/>
  <Override PartName="/word/footer11.xml" ContentType="application/vnd.openxmlformats-officedocument.wordprocessingml.footer+xml"/>
  <Override PartName="/word/activeX/activeX11.xml" ContentType="application/vnd.ms-office.activeX+xml"/>
  <Override PartName="/word/activeX/activeX9.xml" ContentType="application/vnd.ms-office.activeX+xml"/>
  <Override PartName="/word/embeddings/oleObject3.bin" ContentType="application/vnd.openxmlformats-officedocument.oleObject"/>
  <Default Extension="bin" ContentType="application/vnd.ms-office.activeX"/>
  <Override PartName="/word/activeX/activeX89.xml" ContentType="application/vnd.ms-office.activeX+xml"/>
  <Default Extension="png" ContentType="image/png"/>
  <Override PartName="/word/activeX/activeX5.xml" ContentType="application/vnd.ms-office.activeX+xml"/>
  <Override PartName="/word/activeX/activeX49.xml" ContentType="application/vnd.ms-office.activeX+xml"/>
  <Override PartName="/word/activeX/activeX67.xml" ContentType="application/vnd.ms-office.activeX+xml"/>
  <Override PartName="/word/activeX/activeX78.xml" ContentType="application/vnd.ms-office.activeX+xml"/>
  <Override PartName="/word/embeddings/oleObject19.bin" ContentType="application/vnd.openxmlformats-officedocument.oleObject"/>
  <Override PartName="/word/embeddings/oleObject37.bin" ContentType="application/vnd.openxmlformats-officedocument.oleObject"/>
  <Override PartName="/word/footer8.xml" ContentType="application/vnd.openxmlformats-officedocument.wordprocessingml.footer+xml"/>
  <Override PartName="/word/activeX/activeX38.xml" ContentType="application/vnd.ms-office.activeX+xml"/>
  <Override PartName="/word/activeX/activeX56.xml" ContentType="application/vnd.ms-office.activeX+xml"/>
  <Override PartName="/word/activeX/activeX85.xml" ContentType="application/vnd.ms-office.activeX+xml"/>
  <Override PartName="/word/embeddings/oleObject26.bin" ContentType="application/vnd.openxmlformats-officedocument.oleObject"/>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45.xml" ContentType="application/vnd.ms-office.activeX+xml"/>
  <Override PartName="/word/activeX/activeX63.xml" ContentType="application/vnd.ms-office.activeX+xml"/>
  <Override PartName="/word/activeX/activeX74.xml" ContentType="application/vnd.ms-office.activeX+xml"/>
  <Override PartName="/word/activeX/activeX92.xml" ContentType="application/vnd.ms-office.activeX+xml"/>
  <Override PartName="/word/footer4.xml" ContentType="application/vnd.openxmlformats-officedocument.wordprocessingml.footer+xml"/>
  <Override PartName="/word/embeddings/oleObject15.bin" ContentType="application/vnd.openxmlformats-officedocument.oleObject"/>
  <Override PartName="/word/embeddings/oleObject33.bin" ContentType="application/vnd.openxmlformats-officedocument.oleObject"/>
  <Override PartName="/word/footer16.xml" ContentType="application/vnd.openxmlformats-officedocument.wordprocessingml.footer+xml"/>
  <Override PartName="/docProps/app.xml" ContentType="application/vnd.openxmlformats-officedocument.extended-properties+xml"/>
  <Override PartName="/word/activeX/activeX34.xml" ContentType="application/vnd.ms-office.activeX+xml"/>
  <Override PartName="/word/activeX/activeX52.xml" ContentType="application/vnd.ms-office.activeX+xml"/>
  <Override PartName="/word/activeX/activeX81.xml" ContentType="application/vnd.ms-office.activeX+xml"/>
  <Override PartName="/word/embeddings/oleObject22.bin" ContentType="application/vnd.openxmlformats-officedocument.oleObject"/>
  <Override PartName="/word/embeddings/oleObject40.bin" ContentType="application/vnd.openxmlformats-officedocument.oleObject"/>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embeddings/oleObject8.bin" ContentType="application/vnd.openxmlformats-officedocument.oleObject"/>
  <Override PartName="/word/embeddings/oleObject11.bin" ContentType="application/vnd.openxmlformats-officedocument.oleObject"/>
  <Override PartName="/word/embeddings/oleObject20.bin" ContentType="application/vnd.openxmlformats-officedocument.oleObject"/>
  <Default Extension="gif" ContentType="image/gif"/>
  <Override PartName="/word/footer12.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embeddings/oleObject6.bin" ContentType="application/vnd.openxmlformats-officedocument.oleObject"/>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embeddings/oleObject4.bin" ContentType="application/vnd.openxmlformats-officedocument.oleObject"/>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embeddings/oleObject38.bin" ContentType="application/vnd.openxmlformats-officedocument.oleObject"/>
  <Override PartName="/word/footer9.xml" ContentType="application/vnd.openxmlformats-officedocument.wordprocessingml.footer+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embeddings/oleObject16.bin" ContentType="application/vnd.openxmlformats-officedocument.oleObject"/>
  <Override PartName="/word/embeddings/oleObject27.bin" ContentType="application/vnd.openxmlformats-officedocument.oleObject"/>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embeddings/oleObject34.bin" ContentType="application/vnd.openxmlformats-officedocument.oleObject"/>
  <Override PartName="/word/footer5.xml" ContentType="application/vnd.openxmlformats-officedocument.wordprocessingml.footer+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embeddings/oleObject9.bin" ContentType="application/vnd.openxmlformats-officedocument.oleObject"/>
  <Override PartName="/word/embeddings/oleObject12.bin" ContentType="application/vnd.openxmlformats-officedocument.oleObject"/>
  <Override PartName="/word/embeddings/oleObject23.bin" ContentType="application/vnd.openxmlformats-officedocument.oleObject"/>
  <Override PartName="/word/embeddings/oleObject41.bin" ContentType="application/vnd.openxmlformats-officedocument.oleObject"/>
  <Override PartName="/word/footer13.xml" ContentType="application/vnd.openxmlformats-officedocument.wordprocessingml.footer+xml"/>
  <Override PartName="/word/footer1.xml" ContentType="application/vnd.openxmlformats-officedocument.wordprocessingml.footer+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embeddings/oleObject30.bin" ContentType="application/vnd.openxmlformats-officedocument.oleObject"/>
  <Override PartName="/word/activeX/activeX20.xml" ContentType="application/vnd.ms-office.activeX+xml"/>
  <Override PartName="/word/embeddings/oleObject5.bin" ContentType="application/vnd.openxmlformats-officedocument.oleObject"/>
  <Override PartName="/word/activeX/activeX7.xml" ContentType="application/vnd.ms-office.activeX+xml"/>
  <Override PartName="/word/embeddings/oleObject1.bin" ContentType="application/vnd.openxmlformats-officedocument.oleObject"/>
  <Override PartName="/word/embeddings/oleObject39.bin" ContentType="application/vnd.openxmlformats-officedocument.oleObject"/>
  <Override PartName="/word/activeX/activeX58.xml" ContentType="application/vnd.ms-office.activeX+xml"/>
  <Override PartName="/word/activeX/activeX69.xml" ContentType="application/vnd.ms-office.activeX+xml"/>
  <Override PartName="/word/activeX/activeX87.xml" ContentType="application/vnd.ms-office.activeX+xml"/>
  <Override PartName="/word/embeddings/oleObject28.bin" ContentType="application/vnd.openxmlformats-officedocument.oleObject"/>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47.xml" ContentType="application/vnd.ms-office.activeX+xml"/>
  <Override PartName="/word/activeX/activeX65.xml" ContentType="application/vnd.ms-office.activeX+xml"/>
  <Override PartName="/word/activeX/activeX76.xml" ContentType="application/vnd.ms-office.activeX+xml"/>
  <Override PartName="/word/activeX/activeX94.xml" ContentType="application/vnd.ms-office.activeX+xml"/>
  <Default Extension="jpeg" ContentType="image/jpeg"/>
  <Override PartName="/word/embeddings/oleObject17.bin" ContentType="application/vnd.openxmlformats-officedocument.oleObject"/>
  <Override PartName="/word/embeddings/oleObject35.bin" ContentType="application/vnd.openxmlformats-officedocument.oleObject"/>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activeX/activeX36.xml" ContentType="application/vnd.ms-office.activeX+xml"/>
  <Override PartName="/word/activeX/activeX54.xml" ContentType="application/vnd.ms-office.activeX+xml"/>
  <Override PartName="/word/activeX/activeX83.xml" ContentType="application/vnd.ms-office.activeX+xml"/>
  <Override PartName="/word/embeddings/oleObject24.bin" ContentType="application/vnd.openxmlformats-officedocument.oleObject"/>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43.xml" ContentType="application/vnd.ms-office.activeX+xml"/>
  <Override PartName="/word/activeX/activeX61.xml" ContentType="application/vnd.ms-office.activeX+xml"/>
  <Override PartName="/word/activeX/activeX72.xml" ContentType="application/vnd.ms-office.activeX+xml"/>
  <Override PartName="/word/activeX/activeX90.xml" ContentType="application/vnd.ms-office.activeX+xml"/>
  <Override PartName="/word/footer2.xml" ContentType="application/vnd.openxmlformats-officedocument.wordprocessingml.footer+xml"/>
  <Override PartName="/word/embeddings/oleObject13.bin" ContentType="application/vnd.openxmlformats-officedocument.oleObject"/>
  <Override PartName="/word/embeddings/oleObject31.bin" ContentType="application/vnd.openxmlformats-officedocument.oleObject"/>
  <Override PartName="/word/footer1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CD6" w:rsidRPr="00012E1D" w:rsidRDefault="00544CD6" w:rsidP="00544CD6">
      <w:pPr>
        <w:spacing w:after="0" w:line="360" w:lineRule="auto"/>
        <w:jc w:val="center"/>
        <w:rPr>
          <w:rFonts w:ascii="Times New Roman" w:eastAsia="Times New Roman" w:hAnsi="Times New Roman"/>
          <w:sz w:val="24"/>
          <w:szCs w:val="24"/>
          <w:lang w:eastAsia="ru-RU"/>
        </w:rPr>
      </w:pPr>
    </w:p>
    <w:p w:rsidR="00544CD6" w:rsidRPr="00012E1D" w:rsidRDefault="00544CD6" w:rsidP="00544CD6">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Министерство образования </w:t>
      </w:r>
      <w:r w:rsidR="00A4132F" w:rsidRPr="00012E1D">
        <w:rPr>
          <w:rFonts w:ascii="Times New Roman" w:eastAsia="Times New Roman" w:hAnsi="Times New Roman"/>
          <w:sz w:val="24"/>
          <w:szCs w:val="24"/>
          <w:lang w:eastAsia="ru-RU"/>
        </w:rPr>
        <w:t xml:space="preserve">и спорта </w:t>
      </w:r>
      <w:r w:rsidRPr="00012E1D">
        <w:rPr>
          <w:rFonts w:ascii="Times New Roman" w:eastAsia="Times New Roman" w:hAnsi="Times New Roman"/>
          <w:sz w:val="24"/>
          <w:szCs w:val="24"/>
          <w:lang w:eastAsia="ru-RU"/>
        </w:rPr>
        <w:t>Республики Карелия</w:t>
      </w:r>
    </w:p>
    <w:p w:rsidR="00544CD6" w:rsidRPr="00012E1D" w:rsidRDefault="00544CD6" w:rsidP="00544CD6">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Государственное автономное профессиональное образовательное учреждение</w:t>
      </w:r>
    </w:p>
    <w:p w:rsidR="00544CD6" w:rsidRPr="00012E1D" w:rsidRDefault="00544CD6" w:rsidP="00544CD6">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Республики Карелия</w:t>
      </w:r>
    </w:p>
    <w:p w:rsidR="00544CD6" w:rsidRPr="00012E1D" w:rsidRDefault="00544CD6" w:rsidP="00544CD6">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bC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ФОНД</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ОЦЕНОЧНЫХ СРЕДСТВ</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1A2FBD"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по О</w:t>
      </w:r>
      <w:r w:rsidR="00544CD6" w:rsidRPr="00012E1D">
        <w:rPr>
          <w:rFonts w:ascii="Times New Roman" w:eastAsia="Times New Roman" w:hAnsi="Times New Roman"/>
          <w:b/>
          <w:sz w:val="24"/>
          <w:szCs w:val="24"/>
          <w:lang w:eastAsia="ru-RU"/>
        </w:rPr>
        <w:t>Д.01  Русский язык</w:t>
      </w:r>
    </w:p>
    <w:p w:rsidR="00544CD6" w:rsidRPr="00012E1D" w:rsidRDefault="00544CD6" w:rsidP="00544CD6">
      <w:pPr>
        <w:spacing w:after="0" w:line="240" w:lineRule="auto"/>
        <w:jc w:val="center"/>
        <w:rPr>
          <w:rFonts w:ascii="Times New Roman" w:eastAsia="Times New Roman" w:hAnsi="Times New Roman"/>
          <w:b/>
          <w:sz w:val="24"/>
          <w:szCs w:val="24"/>
          <w:vertAlign w:val="superscript"/>
          <w:lang w:eastAsia="ru-RU"/>
        </w:rPr>
      </w:pPr>
    </w:p>
    <w:p w:rsidR="00544CD6" w:rsidRPr="00012E1D" w:rsidRDefault="00544CD6" w:rsidP="00544CD6">
      <w:pPr>
        <w:spacing w:after="0" w:line="240" w:lineRule="auto"/>
        <w:jc w:val="center"/>
        <w:rPr>
          <w:rFonts w:ascii="Times New Roman" w:eastAsia="Times New Roman" w:hAnsi="Times New Roman"/>
          <w:sz w:val="32"/>
          <w:szCs w:val="32"/>
          <w:vertAlign w:val="superscript"/>
          <w:lang w:eastAsia="ru-RU"/>
        </w:rPr>
      </w:pPr>
      <w:r w:rsidRPr="00012E1D">
        <w:rPr>
          <w:rFonts w:ascii="Times New Roman" w:eastAsia="Times New Roman" w:hAnsi="Times New Roman"/>
          <w:sz w:val="32"/>
          <w:szCs w:val="32"/>
          <w:vertAlign w:val="superscript"/>
          <w:lang w:eastAsia="ru-RU"/>
        </w:rPr>
        <w:t>для профессии</w:t>
      </w:r>
    </w:p>
    <w:p w:rsidR="00544CD6" w:rsidRPr="00012E1D" w:rsidRDefault="00544CD6" w:rsidP="00544CD6">
      <w:pPr>
        <w:spacing w:after="0" w:line="240" w:lineRule="auto"/>
        <w:jc w:val="center"/>
        <w:rPr>
          <w:rFonts w:ascii="Times New Roman" w:eastAsia="Times New Roman" w:hAnsi="Times New Roman"/>
          <w:b/>
          <w:sz w:val="24"/>
          <w:szCs w:val="24"/>
          <w:vertAlign w:val="superscript"/>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8"/>
          <w:szCs w:val="28"/>
          <w:lang w:eastAsia="ru-RU"/>
        </w:rPr>
      </w:pPr>
    </w:p>
    <w:p w:rsidR="00544CD6" w:rsidRPr="00012E1D" w:rsidRDefault="00544CD6" w:rsidP="00544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b/>
          <w:bCs/>
          <w:i/>
          <w:color w:val="000000"/>
          <w:sz w:val="28"/>
          <w:szCs w:val="28"/>
          <w:lang w:eastAsia="ru-RU"/>
        </w:rPr>
      </w:pPr>
      <w:r w:rsidRPr="00012E1D">
        <w:rPr>
          <w:rFonts w:ascii="Times New Roman" w:eastAsia="Times New Roman" w:hAnsi="Times New Roman"/>
          <w:b/>
          <w:bCs/>
          <w:i/>
          <w:color w:val="000000"/>
          <w:sz w:val="28"/>
          <w:szCs w:val="28"/>
          <w:lang w:eastAsia="ru-RU"/>
        </w:rPr>
        <w:t>08.01.28  Мастер отделочных строительных и декоративных работ</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Петрозаводск </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2023</w:t>
      </w:r>
    </w:p>
    <w:p w:rsidR="00544CD6" w:rsidRPr="00012E1D" w:rsidRDefault="00544CD6" w:rsidP="00AC3C6D">
      <w:pPr>
        <w:spacing w:after="0" w:line="240" w:lineRule="auto"/>
        <w:rPr>
          <w:rFonts w:ascii="Times New Roman" w:eastAsia="Times New Roman" w:hAnsi="Times New Roman"/>
          <w:b/>
          <w:sz w:val="28"/>
          <w:szCs w:val="28"/>
          <w:lang w:eastAsia="ru-RU"/>
        </w:rPr>
      </w:pPr>
    </w:p>
    <w:tbl>
      <w:tblPr>
        <w:tblW w:w="5210" w:type="dxa"/>
        <w:tblLayout w:type="fixed"/>
        <w:tblLook w:val="04A0"/>
      </w:tblPr>
      <w:tblGrid>
        <w:gridCol w:w="5210"/>
      </w:tblGrid>
      <w:tr w:rsidR="00D13A1B" w:rsidRPr="00012E1D" w:rsidTr="007F0D77">
        <w:tc>
          <w:tcPr>
            <w:tcW w:w="5210" w:type="dxa"/>
            <w:shd w:val="clear" w:color="auto" w:fill="auto"/>
          </w:tcPr>
          <w:p w:rsidR="00D13A1B" w:rsidRPr="00012E1D" w:rsidRDefault="00D13A1B" w:rsidP="007F0D77">
            <w:pPr>
              <w:spacing w:after="0" w:line="240" w:lineRule="auto"/>
              <w:jc w:val="both"/>
              <w:rPr>
                <w:rFonts w:ascii="Times New Roman" w:eastAsia="Times New Roman" w:hAnsi="Times New Roman"/>
                <w:sz w:val="24"/>
                <w:szCs w:val="24"/>
                <w:lang w:eastAsia="ru-RU"/>
              </w:rPr>
            </w:pPr>
          </w:p>
        </w:tc>
      </w:tr>
      <w:tr w:rsidR="00D13A1B" w:rsidRPr="00012E1D" w:rsidTr="007F0D77">
        <w:tc>
          <w:tcPr>
            <w:tcW w:w="5210" w:type="dxa"/>
            <w:shd w:val="clear" w:color="auto" w:fill="auto"/>
          </w:tcPr>
          <w:p w:rsidR="00D13A1B" w:rsidRPr="00012E1D" w:rsidRDefault="00D13A1B" w:rsidP="007F0D77">
            <w:pPr>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Разработчик: </w:t>
            </w:r>
          </w:p>
          <w:p w:rsidR="00D13A1B" w:rsidRPr="00012E1D" w:rsidRDefault="00D13A1B" w:rsidP="007F0D77">
            <w:pPr>
              <w:spacing w:after="0" w:line="240" w:lineRule="auto"/>
              <w:jc w:val="both"/>
              <w:rPr>
                <w:rFonts w:ascii="Times New Roman" w:eastAsia="Times New Roman" w:hAnsi="Times New Roman"/>
                <w:sz w:val="24"/>
                <w:szCs w:val="24"/>
                <w:lang w:eastAsia="ru-RU"/>
              </w:rPr>
            </w:pPr>
          </w:p>
          <w:p w:rsidR="00D13A1B" w:rsidRPr="00012E1D" w:rsidRDefault="00D13A1B" w:rsidP="007F0D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Бабаева О.С., преподаватель ГАПОУ РК «Петрозаводский техникум городского хозяйства»</w:t>
            </w:r>
          </w:p>
          <w:p w:rsidR="00D13A1B" w:rsidRPr="00012E1D" w:rsidRDefault="00D13A1B" w:rsidP="007F0D77">
            <w:pPr>
              <w:spacing w:after="0" w:line="240" w:lineRule="auto"/>
              <w:jc w:val="both"/>
              <w:rPr>
                <w:rFonts w:ascii="Times New Roman" w:eastAsia="Times New Roman" w:hAnsi="Times New Roman"/>
                <w:sz w:val="24"/>
                <w:szCs w:val="24"/>
                <w:lang w:eastAsia="ru-RU"/>
              </w:rPr>
            </w:pPr>
          </w:p>
        </w:tc>
      </w:tr>
    </w:tbl>
    <w:p w:rsidR="00544CD6" w:rsidRPr="00012E1D" w:rsidRDefault="00544CD6" w:rsidP="00544CD6">
      <w:pPr>
        <w:spacing w:after="0" w:line="240" w:lineRule="auto"/>
        <w:jc w:val="center"/>
        <w:rPr>
          <w:rFonts w:ascii="Times New Roman" w:eastAsia="Times New Roman" w:hAnsi="Times New Roman"/>
          <w:b/>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Паспорт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фонда оценочных средств</w:t>
      </w:r>
    </w:p>
    <w:p w:rsidR="00544CD6" w:rsidRPr="00012E1D" w:rsidRDefault="001A2FBD"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по О</w:t>
      </w:r>
      <w:r w:rsidR="00544CD6" w:rsidRPr="00012E1D">
        <w:rPr>
          <w:rFonts w:ascii="Times New Roman" w:eastAsia="Times New Roman" w:hAnsi="Times New Roman"/>
          <w:b/>
          <w:sz w:val="24"/>
          <w:szCs w:val="24"/>
          <w:lang w:eastAsia="ru-RU"/>
        </w:rPr>
        <w:t>Д.01 Русский язык</w:t>
      </w:r>
    </w:p>
    <w:p w:rsidR="00544CD6" w:rsidRPr="00012E1D" w:rsidRDefault="00544CD6" w:rsidP="00544CD6">
      <w:pPr>
        <w:spacing w:after="0" w:line="240" w:lineRule="auto"/>
        <w:jc w:val="center"/>
        <w:rPr>
          <w:rFonts w:ascii="Times New Roman" w:eastAsia="Times New Roman" w:hAnsi="Times New Roman"/>
          <w:b/>
          <w:sz w:val="24"/>
          <w:szCs w:val="24"/>
          <w:vertAlign w:val="superscript"/>
          <w:lang w:eastAsia="ru-RU"/>
        </w:rPr>
      </w:pPr>
      <w:r w:rsidRPr="00012E1D">
        <w:rPr>
          <w:rFonts w:ascii="Times New Roman" w:eastAsia="Times New Roman" w:hAnsi="Times New Roman"/>
          <w:b/>
          <w:sz w:val="24"/>
          <w:szCs w:val="24"/>
          <w:vertAlign w:val="superscript"/>
          <w:lang w:eastAsia="ru-RU"/>
        </w:rPr>
        <w:t xml:space="preserve">                                                                                                </w:t>
      </w:r>
    </w:p>
    <w:p w:rsidR="00544CD6" w:rsidRPr="00012E1D" w:rsidRDefault="00544CD6" w:rsidP="00544CD6">
      <w:pPr>
        <w:spacing w:after="0" w:line="240" w:lineRule="auto"/>
        <w:ind w:firstLine="708"/>
        <w:jc w:val="both"/>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 xml:space="preserve">Фонд оценочных средств (далее - ФОС) разработан в соответствии с требованиями Федерального государственного образовательного стандарта профессии  </w:t>
      </w:r>
      <w:r w:rsidRPr="00012E1D">
        <w:rPr>
          <w:rFonts w:ascii="Times New Roman" w:eastAsia="Times New Roman" w:hAnsi="Times New Roman"/>
          <w:bCs/>
          <w:i/>
          <w:color w:val="000000"/>
          <w:sz w:val="24"/>
          <w:szCs w:val="24"/>
          <w:lang w:eastAsia="ru-RU"/>
        </w:rPr>
        <w:t xml:space="preserve"> 08.01.28  Мастер отделочных строительных и декоративных работ </w:t>
      </w:r>
      <w:r w:rsidRPr="00012E1D">
        <w:rPr>
          <w:rFonts w:ascii="Times New Roman" w:eastAsia="Times New Roman" w:hAnsi="Times New Roman"/>
          <w:i/>
          <w:sz w:val="24"/>
          <w:szCs w:val="24"/>
          <w:lang w:eastAsia="ru-RU"/>
        </w:rPr>
        <w:t xml:space="preserve"> </w:t>
      </w:r>
      <w:r w:rsidRPr="00012E1D">
        <w:rPr>
          <w:rFonts w:ascii="Times New Roman" w:eastAsia="Times New Roman" w:hAnsi="Times New Roman"/>
          <w:sz w:val="24"/>
          <w:szCs w:val="24"/>
          <w:lang w:eastAsia="ru-RU"/>
        </w:rPr>
        <w:t xml:space="preserve">и предназначен для контроля и оценки образовательных достижений обучающихся, освоивших программу </w:t>
      </w:r>
      <w:r w:rsidRPr="00012E1D">
        <w:rPr>
          <w:rFonts w:ascii="Times New Roman" w:eastAsia="Times New Roman" w:hAnsi="Times New Roman"/>
          <w:i/>
          <w:sz w:val="24"/>
          <w:szCs w:val="24"/>
          <w:lang w:eastAsia="ru-RU"/>
        </w:rPr>
        <w:t>ОУД.01 Русский язык.</w:t>
      </w: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ФОС включает контрольные материалы для проведения текущего контроля успеваемости и промежуточной аттестации в форме </w:t>
      </w:r>
      <w:r w:rsidRPr="00012E1D">
        <w:rPr>
          <w:rFonts w:ascii="Times New Roman" w:eastAsia="Times New Roman" w:hAnsi="Times New Roman"/>
          <w:i/>
          <w:sz w:val="24"/>
          <w:szCs w:val="24"/>
          <w:lang w:eastAsia="ru-RU"/>
        </w:rPr>
        <w:t>экзамена</w:t>
      </w:r>
      <w:r w:rsidRPr="00012E1D">
        <w:rPr>
          <w:rFonts w:ascii="Times New Roman" w:eastAsia="Times New Roman" w:hAnsi="Times New Roman"/>
          <w:sz w:val="24"/>
          <w:szCs w:val="24"/>
          <w:lang w:eastAsia="ru-RU"/>
        </w:rPr>
        <w:t>.</w:t>
      </w: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материалов для промежуточной аттестации</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Государственное автономное профессиональное образовательное учреждение</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Республики Карелия</w:t>
      </w:r>
    </w:p>
    <w:p w:rsidR="00544CD6" w:rsidRPr="00012E1D" w:rsidRDefault="00544CD6" w:rsidP="00544CD6">
      <w:pPr>
        <w:spacing w:after="0" w:line="240" w:lineRule="auto"/>
        <w:jc w:val="center"/>
        <w:rPr>
          <w:rFonts w:ascii="Times New Roman" w:eastAsia="Times New Roman" w:hAnsi="Times New Roman"/>
          <w:spacing w:val="-8"/>
          <w:sz w:val="24"/>
          <w:szCs w:val="24"/>
          <w:highlight w:val="yellow"/>
          <w:lang w:eastAsia="ru-RU"/>
        </w:rPr>
      </w:pPr>
      <w:r w:rsidRPr="00012E1D">
        <w:rPr>
          <w:rFonts w:ascii="Times New Roman" w:eastAsia="Times New Roman" w:hAnsi="Times New Roman"/>
          <w:spacing w:val="-8"/>
          <w:sz w:val="24"/>
          <w:szCs w:val="24"/>
          <w:lang w:eastAsia="ru-RU"/>
        </w:rPr>
        <w:t>«Петрозаводский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jc w:val="center"/>
        <w:rPr>
          <w:rFonts w:ascii="Times New Roman" w:eastAsia="Times New Roman" w:hAnsi="Times New Roman"/>
          <w:sz w:val="24"/>
          <w:szCs w:val="24"/>
          <w:vertAlign w:val="superscript"/>
          <w:lang w:eastAsia="ru-RU"/>
        </w:rPr>
      </w:pPr>
    </w:p>
    <w:p w:rsidR="00544CD6" w:rsidRPr="00012E1D" w:rsidRDefault="00544CD6" w:rsidP="00544CD6">
      <w:pPr>
        <w:spacing w:after="0" w:line="240" w:lineRule="auto"/>
        <w:ind w:firstLine="567"/>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Вид контроля  - промежуточная аттестация</w:t>
      </w:r>
    </w:p>
    <w:p w:rsidR="00544CD6" w:rsidRPr="00012E1D" w:rsidRDefault="00544CD6" w:rsidP="00544CD6">
      <w:pPr>
        <w:spacing w:after="0" w:line="240" w:lineRule="auto"/>
        <w:ind w:firstLine="567"/>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Время промежуточного контроля    4   часа</w:t>
      </w:r>
    </w:p>
    <w:p w:rsidR="00544CD6" w:rsidRPr="00012E1D" w:rsidRDefault="00544CD6" w:rsidP="00544CD6">
      <w:pPr>
        <w:spacing w:after="0" w:line="240" w:lineRule="auto"/>
        <w:ind w:firstLine="567"/>
        <w:jc w:val="both"/>
        <w:rPr>
          <w:rFonts w:ascii="Times New Roman" w:eastAsia="Times New Roman" w:hAnsi="Times New Roman"/>
          <w:sz w:val="24"/>
          <w:szCs w:val="24"/>
          <w:vertAlign w:val="superscript"/>
          <w:lang w:eastAsia="ru-RU"/>
        </w:rPr>
      </w:pPr>
    </w:p>
    <w:p w:rsidR="00544CD6" w:rsidRPr="00012E1D" w:rsidRDefault="00544CD6" w:rsidP="00544CD6">
      <w:pPr>
        <w:tabs>
          <w:tab w:val="left" w:pos="2295"/>
        </w:tabs>
        <w:spacing w:after="0" w:line="240" w:lineRule="auto"/>
        <w:ind w:firstLine="567"/>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Критерии оценки:</w:t>
      </w:r>
    </w:p>
    <w:p w:rsidR="00544CD6" w:rsidRPr="00012E1D" w:rsidRDefault="00544CD6" w:rsidP="00544CD6">
      <w:pPr>
        <w:numPr>
          <w:ilvl w:val="0"/>
          <w:numId w:val="4"/>
        </w:numPr>
        <w:suppressLineNumbers/>
        <w:tabs>
          <w:tab w:val="num" w:pos="900"/>
        </w:tabs>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«отлично» выставляется студенту, если он правильно ответил на теоретический вопрос билета и без ошибок выполнил практическое задание;</w:t>
      </w:r>
    </w:p>
    <w:p w:rsidR="00544CD6" w:rsidRPr="00012E1D" w:rsidRDefault="00544CD6" w:rsidP="00544CD6">
      <w:pPr>
        <w:numPr>
          <w:ilvl w:val="0"/>
          <w:numId w:val="4"/>
        </w:numPr>
        <w:suppressLineNumbers/>
        <w:tabs>
          <w:tab w:val="num" w:pos="900"/>
        </w:tabs>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«хорошо» выставляется студенту, если он не полностью раскрыл теоретический вопрос билета или допустил не более 1-2 ошибок при выполнении практического задания;</w:t>
      </w:r>
    </w:p>
    <w:p w:rsidR="00544CD6" w:rsidRPr="00012E1D" w:rsidRDefault="00544CD6" w:rsidP="00544CD6">
      <w:pPr>
        <w:numPr>
          <w:ilvl w:val="0"/>
          <w:numId w:val="4"/>
        </w:numPr>
        <w:suppressLineNumbers/>
        <w:tabs>
          <w:tab w:val="num" w:pos="900"/>
        </w:tabs>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«удовлетворительно» ставится студенту, если он не полностью раскрыл теоретический вопрос билета и допустил не более 2 ошибок при выполнении практического задания;</w:t>
      </w:r>
    </w:p>
    <w:p w:rsidR="00544CD6" w:rsidRPr="00012E1D" w:rsidRDefault="00544CD6" w:rsidP="00544CD6">
      <w:pPr>
        <w:numPr>
          <w:ilvl w:val="0"/>
          <w:numId w:val="4"/>
        </w:numPr>
        <w:suppressLineNumbers/>
        <w:tabs>
          <w:tab w:val="num" w:pos="900"/>
        </w:tabs>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 оценка «неудовлетворительно» ставится студенту, если он не раскрыл содержание теоретического вопроса, а также допустил более 3 ошибок при выполнении практического задания.</w:t>
      </w:r>
    </w:p>
    <w:p w:rsidR="00544CD6" w:rsidRPr="00012E1D" w:rsidRDefault="00544CD6" w:rsidP="00544CD6">
      <w:pPr>
        <w:spacing w:after="0" w:line="240" w:lineRule="auto"/>
        <w:rPr>
          <w:rFonts w:ascii="Times New Roman" w:eastAsia="Times New Roman" w:hAnsi="Times New Roman"/>
          <w:sz w:val="28"/>
          <w:szCs w:val="28"/>
          <w:highlight w:val="yellow"/>
          <w:lang w:eastAsia="ru-RU"/>
        </w:rPr>
      </w:pPr>
      <w:r w:rsidRPr="00012E1D">
        <w:rPr>
          <w:rFonts w:ascii="Times New Roman" w:eastAsia="Times New Roman" w:hAnsi="Times New Roman"/>
          <w:sz w:val="28"/>
          <w:szCs w:val="28"/>
          <w:highlight w:val="yellow"/>
          <w:lang w:eastAsia="ru-RU"/>
        </w:rPr>
        <w:t xml:space="preserve">   </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8"/>
          <w:szCs w:val="28"/>
          <w:u w:val="single"/>
          <w:lang w:eastAsia="ru-RU"/>
        </w:rPr>
      </w:pPr>
      <w:r w:rsidRPr="00012E1D">
        <w:rPr>
          <w:rFonts w:ascii="Times New Roman" w:eastAsia="Times New Roman" w:hAnsi="Times New Roman"/>
          <w:b/>
          <w:sz w:val="28"/>
          <w:szCs w:val="28"/>
          <w:u w:val="single"/>
          <w:lang w:eastAsia="ru-RU"/>
        </w:rPr>
        <w:t>МАТЕРИАЛЫ ДЛЯ ПРОВЕДЕНИЯ ЭКЗАМЕНА</w:t>
      </w:r>
    </w:p>
    <w:p w:rsidR="00544CD6" w:rsidRPr="00012E1D" w:rsidRDefault="00544CD6" w:rsidP="00544CD6">
      <w:pPr>
        <w:spacing w:after="0" w:line="240" w:lineRule="auto"/>
        <w:jc w:val="center"/>
        <w:rPr>
          <w:rFonts w:ascii="Times New Roman" w:eastAsia="Times New Roman" w:hAnsi="Times New Roman"/>
          <w:b/>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8"/>
          <w:szCs w:val="28"/>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lastRenderedPageBreak/>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3"/>
        <w:gridCol w:w="4395"/>
        <w:gridCol w:w="3240"/>
      </w:tblGrid>
      <w:tr w:rsidR="00544CD6" w:rsidRPr="00012E1D" w:rsidTr="00BE0966">
        <w:trPr>
          <w:jc w:val="center"/>
        </w:trPr>
        <w:tc>
          <w:tcPr>
            <w:tcW w:w="3383" w:type="dxa"/>
          </w:tcPr>
          <w:p w:rsidR="00544CD6" w:rsidRPr="00012E1D" w:rsidRDefault="00544CD6" w:rsidP="00BE0966">
            <w:pPr>
              <w:spacing w:before="60" w:after="6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40"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40" w:lineRule="auto"/>
              <w:jc w:val="center"/>
              <w:rPr>
                <w:rFonts w:ascii="Times New Roman" w:eastAsia="Times New Roman" w:hAnsi="Times New Roman"/>
                <w:szCs w:val="24"/>
                <w:lang w:eastAsia="ru-RU"/>
              </w:rPr>
            </w:pPr>
          </w:p>
          <w:p w:rsidR="00544CD6" w:rsidRPr="00012E1D" w:rsidRDefault="00544CD6" w:rsidP="00BE0966">
            <w:pPr>
              <w:spacing w:after="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___________ Городилова И.А. </w:t>
            </w:r>
          </w:p>
          <w:p w:rsidR="00544CD6" w:rsidRPr="00012E1D" w:rsidRDefault="00544CD6" w:rsidP="00BE0966">
            <w:pPr>
              <w:spacing w:after="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40" w:lineRule="auto"/>
              <w:rPr>
                <w:rFonts w:ascii="Times New Roman" w:eastAsia="Times New Roman" w:hAnsi="Times New Roman"/>
                <w:szCs w:val="24"/>
                <w:lang w:eastAsia="ru-RU"/>
              </w:rPr>
            </w:pPr>
          </w:p>
        </w:tc>
        <w:tc>
          <w:tcPr>
            <w:tcW w:w="4395" w:type="dxa"/>
          </w:tcPr>
          <w:p w:rsidR="00544CD6" w:rsidRPr="00012E1D" w:rsidRDefault="00544CD6" w:rsidP="00BE0966">
            <w:pPr>
              <w:keepNext/>
              <w:numPr>
                <w:ilvl w:val="0"/>
                <w:numId w:val="3"/>
              </w:numPr>
              <w:suppressAutoHyphens/>
              <w:autoSpaceDE w:val="0"/>
              <w:spacing w:before="60" w:after="0" w:line="240"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w:t>
            </w:r>
          </w:p>
          <w:p w:rsidR="00544CD6" w:rsidRPr="00012E1D" w:rsidRDefault="00544CD6" w:rsidP="00BE0966">
            <w:pPr>
              <w:spacing w:before="60" w:after="60" w:line="240"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40"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40"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5"/>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Язык как система. Основные уровни языка. Функции языка.</w:t>
      </w:r>
    </w:p>
    <w:p w:rsidR="00544CD6" w:rsidRPr="00012E1D" w:rsidRDefault="00544CD6" w:rsidP="00544CD6">
      <w:pPr>
        <w:numPr>
          <w:ilvl w:val="0"/>
          <w:numId w:val="5"/>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ударение в словах.</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Свекла, ходатайство, мусоропровод, тотчас, диспансер, бармен, искра, ревень, щавель, отдала.</w:t>
      </w:r>
    </w:p>
    <w:p w:rsidR="00544CD6" w:rsidRPr="00012E1D" w:rsidRDefault="00544CD6" w:rsidP="00544CD6">
      <w:pPr>
        <w:numPr>
          <w:ilvl w:val="0"/>
          <w:numId w:val="5"/>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w:t>
      </w:r>
      <w:r w:rsidRPr="00012E1D">
        <w:rPr>
          <w:rFonts w:ascii="Times New Roman" w:eastAsia="Times New Roman" w:hAnsi="Times New Roman"/>
          <w:sz w:val="24"/>
          <w:szCs w:val="24"/>
        </w:rPr>
        <w:t xml:space="preserve">. </w:t>
      </w:r>
      <w:r w:rsidRPr="00012E1D">
        <w:rPr>
          <w:rFonts w:ascii="Times New Roman" w:eastAsia="Times New Roman" w:hAnsi="Times New Roman"/>
          <w:b/>
          <w:sz w:val="24"/>
          <w:szCs w:val="24"/>
        </w:rPr>
        <w:t>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Юркнув между машинами разведчики очутились в кювете и вынырнув оттуда быстрым шагом стали углубляться в лес. </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w:t>
      </w: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3"/>
        <w:gridCol w:w="4395"/>
        <w:gridCol w:w="3240"/>
      </w:tblGrid>
      <w:tr w:rsidR="00544CD6" w:rsidRPr="00012E1D" w:rsidTr="00BE0966">
        <w:trPr>
          <w:jc w:val="center"/>
        </w:trPr>
        <w:tc>
          <w:tcPr>
            <w:tcW w:w="3383" w:type="dxa"/>
          </w:tcPr>
          <w:p w:rsidR="00544CD6" w:rsidRPr="00012E1D" w:rsidRDefault="00544CD6" w:rsidP="00BE0966">
            <w:pPr>
              <w:spacing w:before="60" w:after="6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40"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40" w:lineRule="auto"/>
              <w:jc w:val="center"/>
              <w:rPr>
                <w:rFonts w:ascii="Times New Roman" w:eastAsia="Times New Roman" w:hAnsi="Times New Roman"/>
                <w:szCs w:val="24"/>
                <w:lang w:eastAsia="ru-RU"/>
              </w:rPr>
            </w:pPr>
          </w:p>
          <w:p w:rsidR="00544CD6" w:rsidRPr="00012E1D" w:rsidRDefault="00544CD6" w:rsidP="00BE0966">
            <w:pPr>
              <w:spacing w:after="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40" w:lineRule="auto"/>
              <w:rPr>
                <w:rFonts w:ascii="Times New Roman" w:eastAsia="Times New Roman" w:hAnsi="Times New Roman"/>
                <w:szCs w:val="24"/>
                <w:lang w:eastAsia="ru-RU"/>
              </w:rPr>
            </w:pPr>
          </w:p>
        </w:tc>
        <w:tc>
          <w:tcPr>
            <w:tcW w:w="4395" w:type="dxa"/>
          </w:tcPr>
          <w:p w:rsidR="00544CD6" w:rsidRPr="00012E1D" w:rsidRDefault="00544CD6" w:rsidP="00BE0966">
            <w:pPr>
              <w:keepNext/>
              <w:numPr>
                <w:ilvl w:val="0"/>
                <w:numId w:val="3"/>
              </w:numPr>
              <w:suppressAutoHyphens/>
              <w:autoSpaceDE w:val="0"/>
              <w:spacing w:before="60" w:after="0" w:line="240"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w:t>
            </w:r>
          </w:p>
          <w:p w:rsidR="00544CD6" w:rsidRPr="00012E1D" w:rsidRDefault="00544CD6" w:rsidP="00BE0966">
            <w:pPr>
              <w:spacing w:before="60" w:after="60" w:line="240"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40"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40"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6"/>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Функциональные стили языка. Научный стиль.</w:t>
      </w:r>
    </w:p>
    <w:p w:rsidR="00544CD6" w:rsidRPr="00012E1D" w:rsidRDefault="00544CD6" w:rsidP="00544CD6">
      <w:pPr>
        <w:numPr>
          <w:ilvl w:val="0"/>
          <w:numId w:val="6"/>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Поставить существительные в форму множ.ч., Р.п.</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Гольфы, чулки, ясли, вафли, басни, туфли, помидоры, брелок, блюдце, полотенце, армянин, грузин.</w:t>
      </w:r>
    </w:p>
    <w:p w:rsidR="00544CD6" w:rsidRPr="00012E1D" w:rsidRDefault="00544CD6" w:rsidP="00544CD6">
      <w:pPr>
        <w:numPr>
          <w:ilvl w:val="0"/>
          <w:numId w:val="6"/>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С вёсел капали голубые капли и когда они падали в море на месте их падения вспыхивало ненадолго голубое пятнышко.</w:t>
      </w:r>
    </w:p>
    <w:p w:rsidR="00544CD6" w:rsidRPr="00012E1D" w:rsidRDefault="00544CD6" w:rsidP="00544CD6">
      <w:pPr>
        <w:spacing w:after="0" w:line="240" w:lineRule="auto"/>
        <w:ind w:left="360"/>
        <w:jc w:val="both"/>
        <w:rPr>
          <w:rFonts w:ascii="Times New Roman" w:eastAsia="Times New Roman" w:hAnsi="Times New Roman"/>
          <w:b/>
          <w:sz w:val="24"/>
          <w:szCs w:val="24"/>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__________ Городилова И.А.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3</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7"/>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lastRenderedPageBreak/>
        <w:t>Вопрос</w:t>
      </w:r>
      <w:r w:rsidRPr="00012E1D">
        <w:rPr>
          <w:rFonts w:ascii="Times New Roman" w:eastAsia="Times New Roman" w:hAnsi="Times New Roman"/>
          <w:sz w:val="24"/>
          <w:szCs w:val="24"/>
        </w:rPr>
        <w:t>. Структурно-смысловые признаки текста.</w:t>
      </w:r>
    </w:p>
    <w:p w:rsidR="00544CD6" w:rsidRPr="00012E1D" w:rsidRDefault="00544CD6" w:rsidP="00544CD6">
      <w:pPr>
        <w:numPr>
          <w:ilvl w:val="0"/>
          <w:numId w:val="7"/>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Написать числительное </w:t>
      </w:r>
      <w:r w:rsidRPr="00012E1D">
        <w:rPr>
          <w:rFonts w:ascii="Times New Roman" w:eastAsia="Times New Roman" w:hAnsi="Times New Roman"/>
          <w:sz w:val="24"/>
          <w:szCs w:val="24"/>
        </w:rPr>
        <w:t>637</w:t>
      </w:r>
      <w:r w:rsidRPr="00012E1D">
        <w:rPr>
          <w:rFonts w:ascii="Times New Roman" w:eastAsia="Times New Roman" w:hAnsi="Times New Roman"/>
          <w:b/>
          <w:sz w:val="24"/>
          <w:szCs w:val="24"/>
        </w:rPr>
        <w:t xml:space="preserve"> словами. Изменить по падежам.</w:t>
      </w:r>
    </w:p>
    <w:p w:rsidR="00544CD6" w:rsidRPr="00012E1D" w:rsidRDefault="00544CD6" w:rsidP="00544CD6">
      <w:pPr>
        <w:numPr>
          <w:ilvl w:val="0"/>
          <w:numId w:val="7"/>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w:t>
      </w:r>
      <w:r w:rsidRPr="00012E1D">
        <w:rPr>
          <w:rFonts w:ascii="Times New Roman" w:eastAsia="Times New Roman" w:hAnsi="Times New Roman"/>
          <w:sz w:val="24"/>
          <w:szCs w:val="24"/>
        </w:rPr>
        <w:t xml:space="preserve">. </w:t>
      </w:r>
      <w:r w:rsidRPr="00012E1D">
        <w:rPr>
          <w:rFonts w:ascii="Times New Roman" w:eastAsia="Times New Roman" w:hAnsi="Times New Roman"/>
          <w:b/>
          <w:sz w:val="24"/>
          <w:szCs w:val="24"/>
        </w:rPr>
        <w:t xml:space="preserve">Расставить  знаки препинания. </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В Нижнем Новгороде городе на берегу Волги возвышается поражая наше воображение один из самых больших трамплинов для прыжков на лыжах.</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__________ Городилова И.А.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4</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8"/>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Слово в лексической системе языка.</w:t>
      </w:r>
    </w:p>
    <w:p w:rsidR="00544CD6" w:rsidRPr="00012E1D" w:rsidRDefault="00544CD6" w:rsidP="00544CD6">
      <w:pPr>
        <w:numPr>
          <w:ilvl w:val="0"/>
          <w:numId w:val="8"/>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Проспрягать глаголы, определить их спряжение: </w:t>
      </w:r>
      <w:r w:rsidRPr="00012E1D">
        <w:rPr>
          <w:rFonts w:ascii="Times New Roman" w:eastAsia="Times New Roman" w:hAnsi="Times New Roman"/>
          <w:i/>
          <w:sz w:val="24"/>
          <w:szCs w:val="24"/>
        </w:rPr>
        <w:t xml:space="preserve">брить, обидеть. </w:t>
      </w:r>
    </w:p>
    <w:p w:rsidR="00544CD6" w:rsidRPr="00012E1D" w:rsidRDefault="00544CD6" w:rsidP="00544CD6">
      <w:pPr>
        <w:numPr>
          <w:ilvl w:val="0"/>
          <w:numId w:val="8"/>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Вставить пропущенные орфограммы,  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Полу_гнившая терраса с деревя__ыми перилами выкраше__ыми белой краской выходит в сад и от нее тянется дорожка к небольшой реч_нке через которую перекинут дощатый мостик.</w:t>
      </w:r>
    </w:p>
    <w:p w:rsidR="00544CD6" w:rsidRPr="00012E1D" w:rsidRDefault="00544CD6" w:rsidP="00544CD6">
      <w:pPr>
        <w:spacing w:after="0" w:line="240" w:lineRule="auto"/>
        <w:jc w:val="both"/>
        <w:rPr>
          <w:rFonts w:ascii="Times New Roman" w:eastAsia="Times New Roman" w:hAnsi="Times New Roman"/>
          <w:i/>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5</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jc w:val="both"/>
        <w:rPr>
          <w:rFonts w:ascii="Times New Roman" w:eastAsia="Times New Roman" w:hAnsi="Times New Roman"/>
          <w:sz w:val="24"/>
          <w:szCs w:val="24"/>
          <w:lang w:eastAsia="ru-RU"/>
        </w:rPr>
      </w:pPr>
    </w:p>
    <w:p w:rsidR="00544CD6" w:rsidRPr="00012E1D" w:rsidRDefault="00544CD6" w:rsidP="00544CD6">
      <w:pPr>
        <w:numPr>
          <w:ilvl w:val="0"/>
          <w:numId w:val="9"/>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xml:space="preserve">. Особенности русского ударения. </w:t>
      </w:r>
    </w:p>
    <w:p w:rsidR="00544CD6" w:rsidRPr="00012E1D" w:rsidRDefault="00544CD6" w:rsidP="00544CD6">
      <w:pPr>
        <w:numPr>
          <w:ilvl w:val="0"/>
          <w:numId w:val="9"/>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Найти лексические ошибки в предложениях, исправить. </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Звери рычали и повизгивали во сне, от клеток шел тяжелый зверский запах.</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За два месяца в северном регионе выпала годовалая норма осадков.</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Коренная система сорняков имеет разветвленную форму.</w:t>
      </w:r>
    </w:p>
    <w:p w:rsidR="00544CD6" w:rsidRPr="00012E1D" w:rsidRDefault="00544CD6" w:rsidP="00544CD6">
      <w:pPr>
        <w:numPr>
          <w:ilvl w:val="0"/>
          <w:numId w:val="9"/>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 в предложении.</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Татьяна Петровна долго сидела у стола и думала что если на следующий день приедет с фронта Санин ему будет тяжело встретить в родном доме чужих людей о существовании которых он даже не подозревал.</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lastRenderedPageBreak/>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6</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10"/>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Орфоэпические нормы.</w:t>
      </w:r>
    </w:p>
    <w:p w:rsidR="00544CD6" w:rsidRPr="00012E1D" w:rsidRDefault="00544CD6" w:rsidP="00544CD6">
      <w:pPr>
        <w:numPr>
          <w:ilvl w:val="0"/>
          <w:numId w:val="10"/>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Исправить лексическую ошибку. </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Путь писателя к признанию и любви читающей публики зачастую усеян колючими терниями и полон соблазнов.</w:t>
      </w:r>
    </w:p>
    <w:p w:rsidR="00544CD6" w:rsidRPr="00012E1D" w:rsidRDefault="00544CD6" w:rsidP="00544CD6">
      <w:pPr>
        <w:numPr>
          <w:ilvl w:val="0"/>
          <w:numId w:val="10"/>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Когда записной книжки под рукой не оказывалось он записывал на чем попало на клочке бумаги визитной карточке на обороте адресованного ему письма.</w:t>
      </w:r>
    </w:p>
    <w:p w:rsidR="00544CD6" w:rsidRPr="00012E1D" w:rsidRDefault="00544CD6" w:rsidP="00544CD6">
      <w:pPr>
        <w:spacing w:after="0" w:line="240" w:lineRule="auto"/>
        <w:ind w:left="4248"/>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w:t>
      </w: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7</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11"/>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Состав слова. Морфема как значимая часть слова.</w:t>
      </w:r>
    </w:p>
    <w:p w:rsidR="00544CD6" w:rsidRPr="00012E1D" w:rsidRDefault="00544CD6" w:rsidP="00544CD6">
      <w:pPr>
        <w:numPr>
          <w:ilvl w:val="0"/>
          <w:numId w:val="11"/>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Подчеркнуть грамматическую основу предложений. Определить вид предложения по характеру грамматической основы.</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1)Завтра не пойду на учебу.</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2)В дверь позвонили.</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3)Ей нравилось читать по ночам.</w:t>
      </w:r>
    </w:p>
    <w:p w:rsidR="00544CD6" w:rsidRPr="00012E1D" w:rsidRDefault="00544CD6" w:rsidP="00544CD6">
      <w:pPr>
        <w:numPr>
          <w:ilvl w:val="0"/>
          <w:numId w:val="11"/>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200" w:line="276" w:lineRule="auto"/>
        <w:contextualSpacing/>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Мы внезапно почувствовали какую-то необыкновенную свежесть и оглянулись темная туча начинала заволакивать не только то место где мы сидели но и близлежащие.</w:t>
      </w:r>
    </w:p>
    <w:p w:rsidR="00544CD6" w:rsidRPr="00012E1D" w:rsidRDefault="00544CD6" w:rsidP="00544CD6">
      <w:pPr>
        <w:spacing w:after="0" w:line="240" w:lineRule="auto"/>
        <w:ind w:left="360"/>
        <w:jc w:val="both"/>
        <w:rPr>
          <w:rFonts w:ascii="Times New Roman" w:eastAsia="Times New Roman" w:hAnsi="Times New Roman"/>
          <w:b/>
          <w:sz w:val="24"/>
          <w:szCs w:val="24"/>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___________ Городилова И.А.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8</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12"/>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Имя существительное. Склонение имен существительных.</w:t>
      </w:r>
    </w:p>
    <w:p w:rsidR="00544CD6" w:rsidRPr="00012E1D" w:rsidRDefault="00544CD6" w:rsidP="00544CD6">
      <w:pPr>
        <w:numPr>
          <w:ilvl w:val="0"/>
          <w:numId w:val="12"/>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Вставить пропущенные орфограммы.</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Тяж_лый, реч_нка, крюч_к, горяч_, деш_вый, крыж_вник, ш_лковый, ож_г (сущ.), печ_ный, суш_ный.</w:t>
      </w:r>
    </w:p>
    <w:p w:rsidR="00544CD6" w:rsidRPr="00012E1D" w:rsidRDefault="00544CD6" w:rsidP="00544CD6">
      <w:pPr>
        <w:numPr>
          <w:ilvl w:val="0"/>
          <w:numId w:val="12"/>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i/>
          <w:sz w:val="24"/>
          <w:szCs w:val="24"/>
          <w:lang w:eastAsia="ru-RU"/>
        </w:rPr>
        <w:t>Сыр выпал с ним была плутовка такова</w:t>
      </w:r>
      <w:r w:rsidRPr="00012E1D">
        <w:rPr>
          <w:rFonts w:ascii="Times New Roman" w:eastAsia="Times New Roman" w:hAnsi="Times New Roman"/>
          <w:sz w:val="24"/>
          <w:szCs w:val="24"/>
          <w:lang w:eastAsia="ru-RU"/>
        </w:rPr>
        <w:t xml:space="preserve"> (по И.А.Крылову).</w:t>
      </w:r>
    </w:p>
    <w:p w:rsidR="00544CD6" w:rsidRPr="00012E1D" w:rsidRDefault="00544CD6" w:rsidP="00544CD6">
      <w:pPr>
        <w:spacing w:after="0" w:line="240" w:lineRule="auto"/>
        <w:rPr>
          <w:rFonts w:ascii="Times New Roman" w:eastAsia="Times New Roman" w:hAnsi="Times New Roman"/>
          <w:i/>
          <w:szCs w:val="24"/>
          <w:lang w:eastAsia="ru-RU"/>
        </w:rPr>
      </w:pPr>
      <w:r w:rsidRPr="00012E1D">
        <w:rPr>
          <w:rFonts w:ascii="Times New Roman" w:eastAsia="Times New Roman" w:hAnsi="Times New Roman"/>
          <w:i/>
          <w:szCs w:val="24"/>
          <w:lang w:eastAsia="ru-RU"/>
        </w:rPr>
        <w:t>Всю дорогу молчали разговаривать мешал шум мотора.</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9</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13"/>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Имя прилагательное. Степени сравнения прилагательных.</w:t>
      </w:r>
    </w:p>
    <w:p w:rsidR="00544CD6" w:rsidRPr="00012E1D" w:rsidRDefault="00544CD6" w:rsidP="00544CD6">
      <w:pPr>
        <w:numPr>
          <w:ilvl w:val="0"/>
          <w:numId w:val="13"/>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Переписать, раскрыв скобки.</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Жаре(н\нн) картофель, варё(н\нн)ый в кастрюле картофель, асфальтирова(н\нн)ая дорога, связа(н\нн)ые носки, маринова(н\нн)ые огурцы, кожа(н\нн)ый пиджак, ветре(н\нн)ая девушка, непуга(н\нн)ый зверь.</w:t>
      </w:r>
    </w:p>
    <w:p w:rsidR="00544CD6" w:rsidRPr="00012E1D" w:rsidRDefault="00544CD6" w:rsidP="00544CD6">
      <w:pPr>
        <w:numPr>
          <w:ilvl w:val="0"/>
          <w:numId w:val="13"/>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Расставить знаки препинания. </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Ганин вышел на берег и когда увидел у пристани синего турка на огромной груде апельсинов ощутил пронзительно и ясно как далеко от него теплая громада родины.</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lastRenderedPageBreak/>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10</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14"/>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 xml:space="preserve">Вопрос. </w:t>
      </w:r>
      <w:r w:rsidRPr="00012E1D">
        <w:rPr>
          <w:rFonts w:ascii="Times New Roman" w:eastAsia="Times New Roman" w:hAnsi="Times New Roman"/>
          <w:sz w:val="24"/>
          <w:szCs w:val="24"/>
        </w:rPr>
        <w:t>Имя числительное. Склонение количественных числительных.</w:t>
      </w:r>
    </w:p>
    <w:p w:rsidR="00544CD6" w:rsidRPr="00012E1D" w:rsidRDefault="00544CD6" w:rsidP="00544CD6">
      <w:pPr>
        <w:numPr>
          <w:ilvl w:val="0"/>
          <w:numId w:val="14"/>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Переписать, раскрыв скобки. </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(Не)обращая внимания на время, (не)забываемая мелодия, (не)исправленная вовремя ошибка, письмо (не)отправлено, поступил (не)по-товарищески, дом (не)кирпичный. </w:t>
      </w:r>
    </w:p>
    <w:p w:rsidR="00544CD6" w:rsidRPr="00012E1D" w:rsidRDefault="00544CD6" w:rsidP="00544CD6">
      <w:pPr>
        <w:numPr>
          <w:ilvl w:val="0"/>
          <w:numId w:val="14"/>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Это был прехорошенький олененок всего нескольких недель с жёлтым пушком и тоненькими ножками красивая головка была откинута назад и он вытягивал тонкую шею вперед когда старался захватить веточку повыше.</w:t>
      </w:r>
    </w:p>
    <w:p w:rsidR="00544CD6" w:rsidRPr="00012E1D" w:rsidRDefault="00544CD6" w:rsidP="00544CD6">
      <w:pPr>
        <w:spacing w:after="0" w:line="240" w:lineRule="auto"/>
        <w:ind w:left="4248"/>
        <w:rPr>
          <w:rFonts w:ascii="Times New Roman" w:eastAsia="Times New Roman" w:hAnsi="Times New Roman"/>
          <w:i/>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11</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15"/>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Местоимение. Разряды местоимений.</w:t>
      </w:r>
    </w:p>
    <w:p w:rsidR="00544CD6" w:rsidRPr="00012E1D" w:rsidRDefault="00544CD6" w:rsidP="00544CD6">
      <w:pPr>
        <w:numPr>
          <w:ilvl w:val="0"/>
          <w:numId w:val="15"/>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Расшифровать аббревиатуры, определить их родовую принадлежность. </w:t>
      </w:r>
    </w:p>
    <w:p w:rsidR="00544CD6" w:rsidRPr="00012E1D" w:rsidRDefault="00544CD6" w:rsidP="00544CD6">
      <w:pPr>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МКАД, ВИЧ, МИД, ГИБДД, ЖКХ, ЗАГС.</w:t>
      </w:r>
    </w:p>
    <w:p w:rsidR="00544CD6" w:rsidRPr="00012E1D" w:rsidRDefault="00544CD6" w:rsidP="00544CD6">
      <w:pPr>
        <w:numPr>
          <w:ilvl w:val="0"/>
          <w:numId w:val="15"/>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Чтобы нарисовать тебя я несомненно выберу тихое лесное озеро в зеленой камышовой раме и наверное буду ждать когда настанет светлое сентябрьское утро пахнущее мятой и сосновыми иглами и тогда примусь за работу.</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___________ Городилова И.А.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lastRenderedPageBreak/>
              <w:t>Экзаменационный билет № 12</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lastRenderedPageBreak/>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r>
            <w:r w:rsidRPr="00012E1D">
              <w:rPr>
                <w:rFonts w:ascii="Times New Roman" w:eastAsia="Times New Roman" w:hAnsi="Times New Roman"/>
                <w:szCs w:val="24"/>
                <w:lang w:eastAsia="ru-RU"/>
              </w:rPr>
              <w:lastRenderedPageBreak/>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16"/>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Глагол. Спряжение глагола.</w:t>
      </w:r>
    </w:p>
    <w:p w:rsidR="00544CD6" w:rsidRPr="00012E1D" w:rsidRDefault="00544CD6" w:rsidP="00544CD6">
      <w:pPr>
        <w:numPr>
          <w:ilvl w:val="0"/>
          <w:numId w:val="16"/>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Поставить имена собственные в форму ед.числа род.падежа.</w:t>
      </w:r>
    </w:p>
    <w:p w:rsidR="00544CD6" w:rsidRPr="00012E1D" w:rsidRDefault="00544CD6" w:rsidP="00544CD6">
      <w:pPr>
        <w:spacing w:after="0" w:line="240" w:lineRule="auto"/>
        <w:ind w:left="360"/>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Игорь Петренко, Ирина Хакамада, Павел Глоба, Ирина Глоба, Никита Джигурда, Андрей Чешко, Наталья Кархунен, Карина Мартиросян, Михаил Круг, Дарья Круг, Дмитрий Лесонен.</w:t>
      </w:r>
    </w:p>
    <w:p w:rsidR="00544CD6" w:rsidRPr="00012E1D" w:rsidRDefault="00544CD6" w:rsidP="00544CD6">
      <w:pPr>
        <w:numPr>
          <w:ilvl w:val="0"/>
          <w:numId w:val="16"/>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И когда телефонист забился в судорогах и потом замер Юрий ползком подтянулся к нему взял его винтовку и вернувшись на прежнее место стал разряжать её выстрел за выстрелом.</w:t>
      </w:r>
    </w:p>
    <w:p w:rsidR="00544CD6" w:rsidRPr="00012E1D" w:rsidRDefault="00544CD6" w:rsidP="00544CD6">
      <w:pPr>
        <w:spacing w:after="0" w:line="240" w:lineRule="auto"/>
        <w:ind w:left="4248"/>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13</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numPr>
          <w:ilvl w:val="0"/>
          <w:numId w:val="17"/>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xml:space="preserve">. Причастие и деепричастие. </w:t>
      </w:r>
    </w:p>
    <w:p w:rsidR="00544CD6" w:rsidRPr="00012E1D" w:rsidRDefault="00544CD6" w:rsidP="00544CD6">
      <w:pPr>
        <w:numPr>
          <w:ilvl w:val="0"/>
          <w:numId w:val="17"/>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Отредактировать предложение, исправив лексическую ошибку.</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Компании, причастные к инциденту с разливом нефти в Мексиканском заливе, сделали ряд решений по предотвращению подобных случаев в дальнейшем.</w:t>
      </w:r>
    </w:p>
    <w:p w:rsidR="00544CD6" w:rsidRPr="00012E1D" w:rsidRDefault="00544CD6" w:rsidP="00544CD6">
      <w:pPr>
        <w:numPr>
          <w:ilvl w:val="0"/>
          <w:numId w:val="17"/>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Ангелина Семёновна выяснила что Вениамин уколов не делал и что сейчас их делать уже поздно потому что если собака была бешеная так и он в ближайшие дни непременно должен взбеситься.</w:t>
      </w:r>
    </w:p>
    <w:p w:rsidR="00544CD6" w:rsidRPr="00012E1D" w:rsidRDefault="00544CD6" w:rsidP="00544CD6">
      <w:pPr>
        <w:spacing w:after="0" w:line="240" w:lineRule="auto"/>
        <w:ind w:left="4248"/>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14</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18"/>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lastRenderedPageBreak/>
        <w:t>Вопрос</w:t>
      </w:r>
      <w:r w:rsidRPr="00012E1D">
        <w:rPr>
          <w:rFonts w:ascii="Times New Roman" w:eastAsia="Times New Roman" w:hAnsi="Times New Roman"/>
          <w:sz w:val="24"/>
          <w:szCs w:val="24"/>
        </w:rPr>
        <w:t xml:space="preserve">. Наречие. Степени сравнения наречий. </w:t>
      </w:r>
    </w:p>
    <w:p w:rsidR="00544CD6" w:rsidRPr="00012E1D" w:rsidRDefault="00544CD6" w:rsidP="00544CD6">
      <w:pPr>
        <w:numPr>
          <w:ilvl w:val="0"/>
          <w:numId w:val="18"/>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Вставить пропущенные орфограммы.</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Соч_тать, тв_рить, непром_каемый, вск_чить, пост_лить, расст_лать, к_снуться, ур_внение, р_внина, зар_внять.</w:t>
      </w:r>
    </w:p>
    <w:p w:rsidR="00544CD6" w:rsidRPr="00012E1D" w:rsidRDefault="00544CD6" w:rsidP="00544CD6">
      <w:pPr>
        <w:numPr>
          <w:ilvl w:val="0"/>
          <w:numId w:val="18"/>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Мы охватим взглядом весь холм на котором стоит село увидим может быть речку обвивающую подножие холма деревни стоящие по реке лес подковой охвативший весь пейзаж.</w:t>
      </w:r>
    </w:p>
    <w:p w:rsidR="00544CD6" w:rsidRPr="00012E1D" w:rsidRDefault="00544CD6" w:rsidP="00544CD6">
      <w:pPr>
        <w:spacing w:after="0" w:line="240" w:lineRule="auto"/>
        <w:ind w:left="4248"/>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w:t>
      </w: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15</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19"/>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Слова категории состояния.</w:t>
      </w:r>
    </w:p>
    <w:p w:rsidR="00544CD6" w:rsidRPr="00012E1D" w:rsidRDefault="00544CD6" w:rsidP="00544CD6">
      <w:pPr>
        <w:numPr>
          <w:ilvl w:val="0"/>
          <w:numId w:val="19"/>
        </w:numPr>
        <w:spacing w:after="0" w:line="240" w:lineRule="auto"/>
        <w:jc w:val="both"/>
        <w:rPr>
          <w:rFonts w:ascii="Times New Roman" w:eastAsia="Times New Roman" w:hAnsi="Times New Roman"/>
          <w:b/>
          <w:i/>
          <w:sz w:val="24"/>
          <w:szCs w:val="24"/>
        </w:rPr>
      </w:pPr>
      <w:r w:rsidRPr="00012E1D">
        <w:rPr>
          <w:rFonts w:ascii="Times New Roman" w:eastAsia="Times New Roman" w:hAnsi="Times New Roman"/>
          <w:b/>
          <w:sz w:val="24"/>
          <w:szCs w:val="24"/>
        </w:rPr>
        <w:t xml:space="preserve">Задание. Определить тип отношений между словами: </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утро – вечер, большой – гигантский, лук – лук, невежа – невежда.</w:t>
      </w:r>
    </w:p>
    <w:p w:rsidR="00544CD6" w:rsidRPr="00012E1D" w:rsidRDefault="00544CD6" w:rsidP="00544CD6">
      <w:pPr>
        <w:numPr>
          <w:ilvl w:val="0"/>
          <w:numId w:val="19"/>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Воображение может поднять нас повыше колокольни и тогда вновь раздадутся горизонты и село которое только что было вокруг нас покажется как бы состоящим из игрушечных домиков слившихся в небольшую стайку посреди земли имеющей заметную планетарную кривизну.</w:t>
      </w:r>
    </w:p>
    <w:p w:rsidR="00544CD6" w:rsidRPr="00012E1D" w:rsidRDefault="00544CD6" w:rsidP="00544CD6">
      <w:pPr>
        <w:spacing w:after="0" w:line="240" w:lineRule="auto"/>
        <w:ind w:left="4248"/>
        <w:rPr>
          <w:rFonts w:ascii="Times New Roman" w:eastAsia="Times New Roman" w:hAnsi="Times New Roman"/>
          <w:i/>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16</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20"/>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xml:space="preserve"> Служебные части речи. Предлог.</w:t>
      </w:r>
    </w:p>
    <w:p w:rsidR="00544CD6" w:rsidRPr="00012E1D" w:rsidRDefault="00544CD6" w:rsidP="00544CD6">
      <w:pPr>
        <w:numPr>
          <w:ilvl w:val="0"/>
          <w:numId w:val="20"/>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ударение в словах.</w:t>
      </w:r>
    </w:p>
    <w:p w:rsidR="00544CD6" w:rsidRPr="00012E1D" w:rsidRDefault="00544CD6" w:rsidP="00544CD6">
      <w:pPr>
        <w:spacing w:after="0" w:line="240" w:lineRule="auto"/>
        <w:jc w:val="both"/>
        <w:rPr>
          <w:rFonts w:ascii="Times New Roman" w:eastAsia="Times New Roman" w:hAnsi="Times New Roman"/>
          <w:b/>
          <w:i/>
          <w:sz w:val="24"/>
          <w:szCs w:val="24"/>
          <w:lang w:eastAsia="ru-RU"/>
        </w:rPr>
      </w:pPr>
      <w:r w:rsidRPr="00012E1D">
        <w:rPr>
          <w:rFonts w:ascii="Times New Roman" w:eastAsia="Times New Roman" w:hAnsi="Times New Roman"/>
          <w:i/>
          <w:sz w:val="24"/>
          <w:szCs w:val="24"/>
          <w:lang w:eastAsia="ru-RU"/>
        </w:rPr>
        <w:t>Вероисповедание, красивее, искра, христианин, жалюзи, втридорога, занята, облегчить, принудить, откупорить.</w:t>
      </w:r>
    </w:p>
    <w:p w:rsidR="00544CD6" w:rsidRPr="00012E1D" w:rsidRDefault="00544CD6" w:rsidP="00544CD6">
      <w:pPr>
        <w:numPr>
          <w:ilvl w:val="0"/>
          <w:numId w:val="20"/>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Задание. Расставить знаки препинания</w:t>
      </w:r>
      <w:r w:rsidRPr="00012E1D">
        <w:rPr>
          <w:rFonts w:ascii="Times New Roman" w:eastAsia="Times New Roman" w:hAnsi="Times New Roman"/>
          <w:sz w:val="24"/>
          <w:szCs w:val="24"/>
        </w:rPr>
        <w:t>.</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lastRenderedPageBreak/>
        <w:t xml:space="preserve">На далеком западном крае неба исступлённо метались белые молнии и хотя гроза не собиралась двигаться в нашу сторону всё же что-то тревожное было в этом ожидании природы. </w:t>
      </w:r>
    </w:p>
    <w:p w:rsidR="00544CD6" w:rsidRPr="00012E1D" w:rsidRDefault="00544CD6" w:rsidP="00544CD6">
      <w:pPr>
        <w:spacing w:after="0" w:line="240" w:lineRule="auto"/>
        <w:ind w:left="4248"/>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17</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21"/>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xml:space="preserve"> Служебные части речи. Союз.</w:t>
      </w:r>
    </w:p>
    <w:p w:rsidR="00544CD6" w:rsidRPr="00012E1D" w:rsidRDefault="00544CD6" w:rsidP="00544CD6">
      <w:pPr>
        <w:numPr>
          <w:ilvl w:val="0"/>
          <w:numId w:val="21"/>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Задание</w:t>
      </w:r>
      <w:r w:rsidRPr="00012E1D">
        <w:rPr>
          <w:rFonts w:ascii="Times New Roman" w:eastAsia="Times New Roman" w:hAnsi="Times New Roman"/>
          <w:sz w:val="24"/>
          <w:szCs w:val="24"/>
        </w:rPr>
        <w:t xml:space="preserve">. Найти лексическую ошибку, исправить ее. </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Юрисконсульту фирмы поручили в течение двух недель выразить свой ответ на предложения о сотрудничестве, поступившие от концерна «Астра».</w:t>
      </w:r>
    </w:p>
    <w:p w:rsidR="00544CD6" w:rsidRPr="00012E1D" w:rsidRDefault="00544CD6" w:rsidP="00544CD6">
      <w:pPr>
        <w:numPr>
          <w:ilvl w:val="0"/>
          <w:numId w:val="21"/>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Вставить пропущенные орфограммы, расставить знаки препинания.</w:t>
      </w:r>
    </w:p>
    <w:p w:rsidR="00544CD6" w:rsidRPr="00012E1D" w:rsidRDefault="00544CD6" w:rsidP="00544CD6">
      <w:pPr>
        <w:spacing w:after="200" w:line="240" w:lineRule="auto"/>
        <w:contextualSpacing/>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Прошло около часа как мы ра_стались с нашей к_мпанией и нам оставалось немного поднят_ся чтобы достигнуть вершины горного хре_та где как говорили есть р_скошные д_лины и леса.</w:t>
      </w:r>
    </w:p>
    <w:p w:rsidR="00544CD6" w:rsidRPr="00012E1D" w:rsidRDefault="00544CD6" w:rsidP="00544CD6">
      <w:pPr>
        <w:spacing w:after="0" w:line="240" w:lineRule="auto"/>
        <w:ind w:left="720"/>
        <w:jc w:val="both"/>
        <w:rPr>
          <w:rFonts w:ascii="Times New Roman" w:eastAsia="Times New Roman" w:hAnsi="Times New Roman"/>
          <w:sz w:val="28"/>
          <w:szCs w:val="28"/>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18</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22"/>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Служебные части речи. Частица.</w:t>
      </w:r>
    </w:p>
    <w:p w:rsidR="00544CD6" w:rsidRPr="00012E1D" w:rsidRDefault="00544CD6" w:rsidP="00544CD6">
      <w:pPr>
        <w:numPr>
          <w:ilvl w:val="0"/>
          <w:numId w:val="22"/>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Вставить пропущенные орфограммы.</w:t>
      </w:r>
    </w:p>
    <w:p w:rsidR="00544CD6" w:rsidRPr="00012E1D" w:rsidRDefault="00544CD6" w:rsidP="00544CD6">
      <w:pPr>
        <w:spacing w:after="0" w:line="240" w:lineRule="auto"/>
        <w:ind w:left="360"/>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Без_дейный, пред_стория, пред_нфарктный, сверх_нтересный, дез_нфекция, пост_нфарктный, под_тожить, с_мпровизировать, контр_гра, небез_звестный. </w:t>
      </w:r>
    </w:p>
    <w:p w:rsidR="00544CD6" w:rsidRPr="00012E1D" w:rsidRDefault="00544CD6" w:rsidP="00544CD6">
      <w:pPr>
        <w:numPr>
          <w:ilvl w:val="0"/>
          <w:numId w:val="22"/>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Непреодолимая дрема навеянная теплом и сытостью нас разумеется клонила ко сну и я поставив свои сапоги на протопленную печь лег и ничего не слышал ни пререканий ямщиков ни перешептывания хозяев.</w:t>
      </w:r>
    </w:p>
    <w:p w:rsidR="00544CD6" w:rsidRPr="00012E1D" w:rsidRDefault="00544CD6" w:rsidP="00544CD6">
      <w:pPr>
        <w:spacing w:after="0" w:line="240" w:lineRule="auto"/>
        <w:ind w:left="4248"/>
        <w:rPr>
          <w:rFonts w:ascii="Times New Roman" w:eastAsia="Times New Roman" w:hAnsi="Times New Roman"/>
          <w:i/>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19</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23"/>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Междометия и звукоподражательные слова.</w:t>
      </w:r>
    </w:p>
    <w:p w:rsidR="00544CD6" w:rsidRPr="00012E1D" w:rsidRDefault="00544CD6" w:rsidP="00544CD6">
      <w:pPr>
        <w:numPr>
          <w:ilvl w:val="0"/>
          <w:numId w:val="23"/>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Переписать, раскрывая скобки, вставляя пропущенные орфограммы.</w:t>
      </w:r>
    </w:p>
    <w:p w:rsidR="00544CD6" w:rsidRPr="00012E1D" w:rsidRDefault="00544CD6" w:rsidP="00544CD6">
      <w:pPr>
        <w:spacing w:after="0" w:line="240" w:lineRule="auto"/>
        <w:ind w:left="360"/>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(В)следстви_ плохого самочувствия, (в)течении_ получаса, (во)избежани_ беспорядков, (в)течени_ реки, (в)виду плохой успеваемости, идти (не)смотря на усталость, поговорить (на)счет дальнейшего обучения, идти (не)смотря по сторонам.</w:t>
      </w:r>
    </w:p>
    <w:p w:rsidR="00544CD6" w:rsidRPr="00012E1D" w:rsidRDefault="00544CD6" w:rsidP="00544CD6">
      <w:pPr>
        <w:numPr>
          <w:ilvl w:val="0"/>
          <w:numId w:val="23"/>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Расставить знаки препинания. </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Он вероятно пытался приободрить меня так как рассчитывал на скорое окончание путешествия но расчёты его не оправдались и мы долго плутали во тьме.</w:t>
      </w:r>
    </w:p>
    <w:p w:rsidR="00544CD6" w:rsidRPr="00012E1D" w:rsidRDefault="00544CD6" w:rsidP="00544CD6">
      <w:pPr>
        <w:spacing w:after="0" w:line="240" w:lineRule="auto"/>
        <w:ind w:left="4248"/>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w:t>
      </w: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20</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24"/>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Основные единицы синтаксиса. Словосочетание.</w:t>
      </w:r>
    </w:p>
    <w:p w:rsidR="00544CD6" w:rsidRPr="00012E1D" w:rsidRDefault="00544CD6" w:rsidP="00544CD6">
      <w:pPr>
        <w:numPr>
          <w:ilvl w:val="0"/>
          <w:numId w:val="24"/>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Написать числительное </w:t>
      </w:r>
      <w:r w:rsidRPr="00012E1D">
        <w:rPr>
          <w:rFonts w:ascii="Times New Roman" w:eastAsia="Times New Roman" w:hAnsi="Times New Roman"/>
          <w:sz w:val="24"/>
          <w:szCs w:val="24"/>
        </w:rPr>
        <w:t xml:space="preserve">490 </w:t>
      </w:r>
      <w:r w:rsidRPr="00012E1D">
        <w:rPr>
          <w:rFonts w:ascii="Times New Roman" w:eastAsia="Times New Roman" w:hAnsi="Times New Roman"/>
          <w:b/>
          <w:sz w:val="24"/>
          <w:szCs w:val="24"/>
        </w:rPr>
        <w:t>словами. Изменить по падежам.</w:t>
      </w:r>
    </w:p>
    <w:p w:rsidR="00544CD6" w:rsidRPr="00012E1D" w:rsidRDefault="00544CD6" w:rsidP="00544CD6">
      <w:pPr>
        <w:numPr>
          <w:ilvl w:val="0"/>
          <w:numId w:val="24"/>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360"/>
        <w:jc w:val="both"/>
        <w:rPr>
          <w:rFonts w:ascii="Times New Roman" w:eastAsia="Times New Roman" w:hAnsi="Times New Roman"/>
          <w:i/>
          <w:sz w:val="24"/>
          <w:szCs w:val="24"/>
        </w:rPr>
      </w:pPr>
      <w:r w:rsidRPr="00012E1D">
        <w:rPr>
          <w:rFonts w:ascii="Times New Roman" w:eastAsia="Times New Roman" w:hAnsi="Times New Roman"/>
          <w:i/>
          <w:sz w:val="24"/>
          <w:szCs w:val="24"/>
        </w:rPr>
        <w:t>Снег засыпал следы путников и стало ясно что если снегопад не прекратится к ночи то обратную дорогу придется искать с трудом.</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21</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26"/>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Структура простого предложения. Простое осложненное предложение.</w:t>
      </w:r>
    </w:p>
    <w:p w:rsidR="00544CD6" w:rsidRPr="00012E1D" w:rsidRDefault="00544CD6" w:rsidP="00544CD6">
      <w:pPr>
        <w:numPr>
          <w:ilvl w:val="0"/>
          <w:numId w:val="26"/>
        </w:numPr>
        <w:spacing w:after="0" w:line="240" w:lineRule="auto"/>
        <w:jc w:val="both"/>
        <w:rPr>
          <w:rFonts w:ascii="Times New Roman" w:eastAsia="Times New Roman" w:hAnsi="Times New Roman"/>
          <w:i/>
          <w:sz w:val="24"/>
          <w:szCs w:val="24"/>
        </w:rPr>
      </w:pPr>
      <w:r w:rsidRPr="00012E1D">
        <w:rPr>
          <w:rFonts w:ascii="Times New Roman" w:eastAsia="Times New Roman" w:hAnsi="Times New Roman"/>
          <w:b/>
          <w:sz w:val="24"/>
          <w:szCs w:val="24"/>
        </w:rPr>
        <w:t xml:space="preserve">Задание. Образовать степени сравнения от прилагательных: </w:t>
      </w:r>
      <w:r w:rsidRPr="00012E1D">
        <w:rPr>
          <w:rFonts w:ascii="Times New Roman" w:eastAsia="Times New Roman" w:hAnsi="Times New Roman"/>
          <w:i/>
          <w:sz w:val="24"/>
          <w:szCs w:val="24"/>
        </w:rPr>
        <w:t>красивый, зимний.</w:t>
      </w:r>
    </w:p>
    <w:p w:rsidR="00544CD6" w:rsidRPr="00012E1D" w:rsidRDefault="00544CD6" w:rsidP="00544CD6">
      <w:pPr>
        <w:numPr>
          <w:ilvl w:val="0"/>
          <w:numId w:val="26"/>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Травка которой заросло всё село была бы совершенно зеленая если бы старые липы растущие в ограде не начали ронять пожелтевшей листвы.</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22</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27"/>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Обособленные члены предложения.</w:t>
      </w:r>
    </w:p>
    <w:p w:rsidR="00544CD6" w:rsidRPr="00012E1D" w:rsidRDefault="00544CD6" w:rsidP="00544CD6">
      <w:pPr>
        <w:numPr>
          <w:ilvl w:val="0"/>
          <w:numId w:val="27"/>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w:t>
      </w:r>
      <w:r w:rsidRPr="00012E1D">
        <w:rPr>
          <w:rFonts w:ascii="Times New Roman" w:eastAsia="Times New Roman" w:hAnsi="Times New Roman"/>
          <w:sz w:val="24"/>
          <w:szCs w:val="24"/>
        </w:rPr>
        <w:t xml:space="preserve">. </w:t>
      </w:r>
      <w:r w:rsidRPr="00012E1D">
        <w:rPr>
          <w:rFonts w:ascii="Times New Roman" w:eastAsia="Times New Roman" w:hAnsi="Times New Roman"/>
          <w:b/>
          <w:sz w:val="24"/>
          <w:szCs w:val="24"/>
        </w:rPr>
        <w:t xml:space="preserve">Проспрягать глаголы, определить их спряжение: </w:t>
      </w:r>
      <w:r w:rsidRPr="00012E1D">
        <w:rPr>
          <w:rFonts w:ascii="Times New Roman" w:eastAsia="Times New Roman" w:hAnsi="Times New Roman"/>
          <w:i/>
          <w:sz w:val="24"/>
          <w:szCs w:val="24"/>
        </w:rPr>
        <w:t xml:space="preserve">колоть, хохотать, пилить. </w:t>
      </w:r>
    </w:p>
    <w:p w:rsidR="00544CD6" w:rsidRPr="00012E1D" w:rsidRDefault="00544CD6" w:rsidP="00544CD6">
      <w:pPr>
        <w:numPr>
          <w:ilvl w:val="0"/>
          <w:numId w:val="27"/>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360"/>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Мать была расстроена ребенок сказал ей неправду.</w:t>
      </w:r>
    </w:p>
    <w:p w:rsidR="00544CD6" w:rsidRPr="00012E1D" w:rsidRDefault="00544CD6" w:rsidP="00544CD6">
      <w:pPr>
        <w:spacing w:after="0" w:line="240" w:lineRule="auto"/>
        <w:ind w:left="360"/>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Любишь кататься люби и саночки возить.</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23</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25"/>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Сложное предложение. Виды.</w:t>
      </w:r>
    </w:p>
    <w:p w:rsidR="00544CD6" w:rsidRPr="00012E1D" w:rsidRDefault="00544CD6" w:rsidP="00544CD6">
      <w:pPr>
        <w:numPr>
          <w:ilvl w:val="0"/>
          <w:numId w:val="25"/>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w:t>
      </w:r>
      <w:r w:rsidRPr="00012E1D">
        <w:rPr>
          <w:rFonts w:ascii="Times New Roman" w:eastAsia="Times New Roman" w:hAnsi="Times New Roman"/>
          <w:sz w:val="24"/>
          <w:szCs w:val="24"/>
        </w:rPr>
        <w:t xml:space="preserve">. </w:t>
      </w:r>
      <w:r w:rsidRPr="00012E1D">
        <w:rPr>
          <w:rFonts w:ascii="Times New Roman" w:eastAsia="Times New Roman" w:hAnsi="Times New Roman"/>
          <w:b/>
          <w:sz w:val="24"/>
          <w:szCs w:val="24"/>
        </w:rPr>
        <w:t>Определить родовую принадлежность существительных:</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бра, джакузи, тюль, салями, кенгуру, кофе, рефери, бандероль, брокколи, оригами.</w:t>
      </w:r>
    </w:p>
    <w:p w:rsidR="00544CD6" w:rsidRPr="00012E1D" w:rsidRDefault="00544CD6" w:rsidP="00544CD6">
      <w:pPr>
        <w:numPr>
          <w:ilvl w:val="0"/>
          <w:numId w:val="25"/>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Вставить пропущенные орфограммы, расставить знаки препинания. </w:t>
      </w:r>
    </w:p>
    <w:p w:rsidR="00544CD6" w:rsidRPr="00012E1D" w:rsidRDefault="00544CD6" w:rsidP="00544CD6">
      <w:pPr>
        <w:spacing w:after="0" w:line="240" w:lineRule="auto"/>
        <w:jc w:val="both"/>
        <w:rPr>
          <w:rFonts w:ascii="Times New Roman" w:eastAsia="Times New Roman" w:hAnsi="Times New Roman"/>
          <w:b/>
          <w:i/>
          <w:sz w:val="24"/>
          <w:szCs w:val="24"/>
          <w:lang w:eastAsia="ru-RU"/>
        </w:rPr>
      </w:pPr>
      <w:r w:rsidRPr="00012E1D">
        <w:rPr>
          <w:rFonts w:ascii="Times New Roman" w:eastAsia="Times New Roman" w:hAnsi="Times New Roman"/>
          <w:i/>
          <w:sz w:val="24"/>
          <w:szCs w:val="24"/>
          <w:lang w:eastAsia="ru-RU"/>
        </w:rPr>
        <w:t>У Ирины не было дорогих костюмов и модных юбок однако она имела всё что по ее мнению пол_галось иметь приехавшей из облас_ного города в деревню девушке.</w:t>
      </w:r>
    </w:p>
    <w:p w:rsidR="00544CD6" w:rsidRPr="00012E1D" w:rsidRDefault="00544CD6" w:rsidP="00544CD6">
      <w:pPr>
        <w:spacing w:after="0" w:line="240" w:lineRule="auto"/>
        <w:ind w:left="4248"/>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lastRenderedPageBreak/>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24</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28"/>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Бессоюзное сложное предложение.</w:t>
      </w:r>
    </w:p>
    <w:p w:rsidR="00544CD6" w:rsidRPr="00012E1D" w:rsidRDefault="00544CD6" w:rsidP="00544CD6">
      <w:pPr>
        <w:numPr>
          <w:ilvl w:val="0"/>
          <w:numId w:val="28"/>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Задание</w:t>
      </w:r>
      <w:r w:rsidRPr="00012E1D">
        <w:rPr>
          <w:rFonts w:ascii="Times New Roman" w:eastAsia="Times New Roman" w:hAnsi="Times New Roman"/>
          <w:sz w:val="24"/>
          <w:szCs w:val="24"/>
        </w:rPr>
        <w:t xml:space="preserve">. </w:t>
      </w:r>
      <w:r w:rsidRPr="00012E1D">
        <w:rPr>
          <w:rFonts w:ascii="Times New Roman" w:eastAsia="Times New Roman" w:hAnsi="Times New Roman"/>
          <w:b/>
          <w:sz w:val="24"/>
          <w:szCs w:val="24"/>
        </w:rPr>
        <w:t>Образовать степени сравнения от прилагательного</w:t>
      </w:r>
      <w:r w:rsidRPr="00012E1D">
        <w:rPr>
          <w:rFonts w:ascii="Times New Roman" w:eastAsia="Times New Roman" w:hAnsi="Times New Roman"/>
          <w:sz w:val="24"/>
          <w:szCs w:val="24"/>
        </w:rPr>
        <w:t xml:space="preserve"> </w:t>
      </w:r>
      <w:r w:rsidRPr="00012E1D">
        <w:rPr>
          <w:rFonts w:ascii="Times New Roman" w:eastAsia="Times New Roman" w:hAnsi="Times New Roman"/>
          <w:i/>
          <w:sz w:val="24"/>
          <w:szCs w:val="24"/>
        </w:rPr>
        <w:t>хороший</w:t>
      </w:r>
      <w:r w:rsidRPr="00012E1D">
        <w:rPr>
          <w:rFonts w:ascii="Times New Roman" w:eastAsia="Times New Roman" w:hAnsi="Times New Roman"/>
          <w:sz w:val="24"/>
          <w:szCs w:val="24"/>
        </w:rPr>
        <w:t>.</w:t>
      </w:r>
    </w:p>
    <w:p w:rsidR="00544CD6" w:rsidRPr="00012E1D" w:rsidRDefault="00544CD6" w:rsidP="00544CD6">
      <w:pPr>
        <w:numPr>
          <w:ilvl w:val="0"/>
          <w:numId w:val="28"/>
        </w:numPr>
        <w:spacing w:after="0" w:line="240" w:lineRule="auto"/>
        <w:rPr>
          <w:rFonts w:ascii="Times New Roman" w:eastAsia="Times New Roman" w:hAnsi="Times New Roman"/>
          <w:b/>
          <w:sz w:val="24"/>
          <w:szCs w:val="24"/>
        </w:rPr>
      </w:pPr>
      <w:r w:rsidRPr="00012E1D">
        <w:rPr>
          <w:rFonts w:ascii="Times New Roman" w:eastAsia="Times New Roman" w:hAnsi="Times New Roman"/>
          <w:b/>
          <w:sz w:val="24"/>
          <w:szCs w:val="24"/>
        </w:rPr>
        <w:t>Задание. Вставить пропущенные орфограммы, расставить знаки препинания.</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Нам надо пот_рапливаться и поэтому мы наскоро подкрепившись сви(н\нн)ой туш_нкой и ш_коладом отправляемся в путь.</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___________ Городилова И.А.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25</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29"/>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xml:space="preserve"> Вводные слова и словосочетания. </w:t>
      </w:r>
    </w:p>
    <w:p w:rsidR="00544CD6" w:rsidRPr="00012E1D" w:rsidRDefault="00544CD6" w:rsidP="00544CD6">
      <w:pPr>
        <w:numPr>
          <w:ilvl w:val="0"/>
          <w:numId w:val="29"/>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ударение в словах.</w:t>
      </w: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Баловать, премировать, позвонит, шарфы, торты, обеспечение, красивейший, завралась, черпать, каталог.</w:t>
      </w:r>
    </w:p>
    <w:p w:rsidR="00544CD6" w:rsidRPr="00012E1D" w:rsidRDefault="00544CD6" w:rsidP="00544CD6">
      <w:pPr>
        <w:numPr>
          <w:ilvl w:val="0"/>
          <w:numId w:val="29"/>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К счастью до ближайшей охотничьей избушки в которой мы рассчитывали устроить ночёвку оставалось по-видимому совсем недалеко.</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lastRenderedPageBreak/>
              <w:t>Экзаменационный билет № 26</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2"/>
          <w:numId w:val="2"/>
        </w:numPr>
        <w:spacing w:after="0" w:line="240" w:lineRule="auto"/>
        <w:ind w:left="426" w:hanging="426"/>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xml:space="preserve"> Функциональные стили языка. Публицистический стиль.</w:t>
      </w:r>
    </w:p>
    <w:p w:rsidR="00544CD6" w:rsidRPr="00012E1D" w:rsidRDefault="00544CD6" w:rsidP="00544CD6">
      <w:pPr>
        <w:numPr>
          <w:ilvl w:val="2"/>
          <w:numId w:val="2"/>
        </w:numPr>
        <w:spacing w:after="0" w:line="240" w:lineRule="auto"/>
        <w:ind w:left="426" w:hanging="426"/>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Раскрыть скобки, вставить пропущенные буквы.</w:t>
      </w:r>
    </w:p>
    <w:p w:rsidR="00544CD6" w:rsidRPr="00012E1D" w:rsidRDefault="00544CD6" w:rsidP="00544CD6">
      <w:pPr>
        <w:spacing w:after="0" w:line="240" w:lineRule="auto"/>
        <w:ind w:left="426" w:hanging="426"/>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Направ_, справ_, настеж_,чере_чур, (в)заперти, (в)дребезги, (после)завтра, (быстро)быстро, (еле)еле, (по)дружески, (по)старому, (точь)в(точь), (бок)о(бок).</w:t>
      </w:r>
    </w:p>
    <w:p w:rsidR="00544CD6" w:rsidRPr="00012E1D" w:rsidRDefault="00544CD6" w:rsidP="00544CD6">
      <w:pPr>
        <w:numPr>
          <w:ilvl w:val="2"/>
          <w:numId w:val="2"/>
        </w:numPr>
        <w:spacing w:after="0" w:line="240" w:lineRule="auto"/>
        <w:ind w:left="426" w:hanging="426"/>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426" w:hanging="426"/>
        <w:jc w:val="both"/>
        <w:rPr>
          <w:rFonts w:ascii="Times New Roman" w:eastAsia="Times New Roman" w:hAnsi="Times New Roman"/>
          <w:i/>
          <w:sz w:val="24"/>
          <w:szCs w:val="24"/>
        </w:rPr>
      </w:pPr>
      <w:r w:rsidRPr="00012E1D">
        <w:rPr>
          <w:rFonts w:ascii="Times New Roman" w:eastAsia="Times New Roman" w:hAnsi="Times New Roman"/>
          <w:i/>
          <w:sz w:val="24"/>
          <w:szCs w:val="24"/>
        </w:rPr>
        <w:t>Обескураженный и задумчивый я невольно снял очки и сунув их в карман двинулся к кладке намереваясь спросить у кладчика нельзя ли поработать.</w:t>
      </w:r>
    </w:p>
    <w:p w:rsidR="00544CD6" w:rsidRPr="00012E1D" w:rsidRDefault="00544CD6" w:rsidP="00544CD6">
      <w:pPr>
        <w:spacing w:after="0" w:line="240" w:lineRule="auto"/>
        <w:ind w:left="4248"/>
        <w:jc w:val="both"/>
        <w:rPr>
          <w:rFonts w:ascii="Times New Roman" w:eastAsia="Times New Roman" w:hAnsi="Times New Roman"/>
          <w:i/>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27</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 xml:space="preserve">     1.  Вопрос.</w:t>
      </w:r>
      <w:r w:rsidRPr="00012E1D">
        <w:rPr>
          <w:rFonts w:ascii="Times New Roman" w:eastAsia="Times New Roman" w:hAnsi="Times New Roman"/>
          <w:sz w:val="24"/>
          <w:szCs w:val="24"/>
        </w:rPr>
        <w:t xml:space="preserve"> Функциональные стили языка. Официально-деловой стиль.</w:t>
      </w:r>
    </w:p>
    <w:p w:rsidR="00544CD6" w:rsidRPr="00012E1D" w:rsidRDefault="00544CD6" w:rsidP="00544CD6">
      <w:pPr>
        <w:spacing w:after="0" w:line="240" w:lineRule="auto"/>
        <w:ind w:left="303"/>
        <w:jc w:val="both"/>
        <w:rPr>
          <w:rFonts w:ascii="Times New Roman" w:eastAsia="Times New Roman" w:hAnsi="Times New Roman"/>
          <w:b/>
          <w:sz w:val="24"/>
          <w:szCs w:val="24"/>
        </w:rPr>
      </w:pPr>
      <w:r w:rsidRPr="00012E1D">
        <w:rPr>
          <w:rFonts w:ascii="Times New Roman" w:eastAsia="Times New Roman" w:hAnsi="Times New Roman"/>
          <w:b/>
          <w:sz w:val="24"/>
          <w:szCs w:val="24"/>
        </w:rPr>
        <w:t>2. Задание. Вставить пропущенные орфограммы.</w:t>
      </w:r>
    </w:p>
    <w:p w:rsidR="00544CD6" w:rsidRPr="00012E1D" w:rsidRDefault="00544CD6" w:rsidP="00544CD6">
      <w:pPr>
        <w:spacing w:after="0" w:line="240" w:lineRule="auto"/>
        <w:jc w:val="both"/>
        <w:rPr>
          <w:rFonts w:ascii="Times New Roman" w:eastAsia="Times New Roman" w:hAnsi="Times New Roman"/>
          <w:i/>
          <w:sz w:val="24"/>
          <w:szCs w:val="24"/>
        </w:rPr>
      </w:pPr>
      <w:r w:rsidRPr="00012E1D">
        <w:rPr>
          <w:rFonts w:ascii="Times New Roman" w:eastAsia="Times New Roman" w:hAnsi="Times New Roman"/>
          <w:i/>
          <w:sz w:val="24"/>
          <w:szCs w:val="24"/>
        </w:rPr>
        <w:t>Прик_снуться, пол_гать, отт_рать, соч_тать, покл_ниться, отр_сль, р_сток, ск_чок, р_весник, р_внина.</w:t>
      </w:r>
    </w:p>
    <w:p w:rsidR="00544CD6" w:rsidRPr="00012E1D" w:rsidRDefault="00544CD6" w:rsidP="00544CD6">
      <w:pPr>
        <w:spacing w:after="0" w:line="240" w:lineRule="auto"/>
        <w:ind w:left="303"/>
        <w:jc w:val="both"/>
        <w:rPr>
          <w:rFonts w:ascii="Times New Roman" w:eastAsia="Times New Roman" w:hAnsi="Times New Roman"/>
          <w:b/>
          <w:sz w:val="24"/>
          <w:szCs w:val="24"/>
        </w:rPr>
      </w:pPr>
      <w:r w:rsidRPr="00012E1D">
        <w:rPr>
          <w:rFonts w:ascii="Times New Roman" w:eastAsia="Times New Roman" w:hAnsi="Times New Roman"/>
          <w:b/>
          <w:sz w:val="24"/>
          <w:szCs w:val="24"/>
        </w:rPr>
        <w:t>3. Задание. Расставить знаки препинания.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i/>
          <w:sz w:val="24"/>
          <w:szCs w:val="24"/>
          <w:lang w:eastAsia="ru-RU"/>
        </w:rPr>
        <w:t>Во дворе возле крыльца стояла пара лошадей запряженных в сани поджидая Давыдова собравшегося ехать в район.</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28</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303"/>
        <w:jc w:val="both"/>
        <w:rPr>
          <w:rFonts w:ascii="Times New Roman" w:eastAsia="Times New Roman" w:hAnsi="Times New Roman"/>
          <w:sz w:val="24"/>
          <w:szCs w:val="24"/>
        </w:rPr>
      </w:pPr>
      <w:r w:rsidRPr="00012E1D">
        <w:rPr>
          <w:rFonts w:ascii="Times New Roman" w:eastAsia="Times New Roman" w:hAnsi="Times New Roman"/>
          <w:b/>
          <w:sz w:val="24"/>
          <w:szCs w:val="24"/>
        </w:rPr>
        <w:t>1.  Вопрос.</w:t>
      </w:r>
      <w:r w:rsidRPr="00012E1D">
        <w:rPr>
          <w:rFonts w:ascii="Times New Roman" w:eastAsia="Times New Roman" w:hAnsi="Times New Roman"/>
          <w:sz w:val="24"/>
          <w:szCs w:val="24"/>
        </w:rPr>
        <w:t xml:space="preserve"> Функциональные стили языка. Разговорный стиль.</w:t>
      </w:r>
    </w:p>
    <w:p w:rsidR="00544CD6" w:rsidRPr="00012E1D" w:rsidRDefault="00544CD6" w:rsidP="00544CD6">
      <w:pPr>
        <w:spacing w:after="0" w:line="240" w:lineRule="auto"/>
        <w:ind w:left="303"/>
        <w:jc w:val="both"/>
        <w:rPr>
          <w:rFonts w:ascii="Times New Roman" w:eastAsia="Times New Roman" w:hAnsi="Times New Roman"/>
          <w:b/>
          <w:sz w:val="24"/>
          <w:szCs w:val="24"/>
        </w:rPr>
      </w:pPr>
      <w:r w:rsidRPr="00012E1D">
        <w:rPr>
          <w:rFonts w:ascii="Times New Roman" w:eastAsia="Times New Roman" w:hAnsi="Times New Roman"/>
          <w:b/>
          <w:sz w:val="24"/>
          <w:szCs w:val="24"/>
        </w:rPr>
        <w:lastRenderedPageBreak/>
        <w:t>2. Задание. Проспрягать глаголы, определить спряжение.</w:t>
      </w:r>
    </w:p>
    <w:p w:rsidR="00544CD6" w:rsidRPr="00012E1D" w:rsidRDefault="00544CD6" w:rsidP="00544CD6">
      <w:pPr>
        <w:spacing w:after="0" w:line="240" w:lineRule="auto"/>
        <w:ind w:left="303"/>
        <w:jc w:val="both"/>
        <w:rPr>
          <w:rFonts w:ascii="Times New Roman" w:eastAsia="Times New Roman" w:hAnsi="Times New Roman"/>
          <w:i/>
          <w:sz w:val="24"/>
          <w:szCs w:val="24"/>
        </w:rPr>
      </w:pPr>
      <w:r w:rsidRPr="00012E1D">
        <w:rPr>
          <w:rFonts w:ascii="Times New Roman" w:eastAsia="Times New Roman" w:hAnsi="Times New Roman"/>
          <w:i/>
          <w:sz w:val="24"/>
          <w:szCs w:val="24"/>
        </w:rPr>
        <w:t>Чтить, хотеть, полоть.</w:t>
      </w:r>
    </w:p>
    <w:p w:rsidR="00544CD6" w:rsidRPr="00012E1D" w:rsidRDefault="00544CD6" w:rsidP="00544CD6">
      <w:pPr>
        <w:spacing w:after="0" w:line="240" w:lineRule="auto"/>
        <w:ind w:left="303"/>
        <w:jc w:val="both"/>
        <w:rPr>
          <w:rFonts w:ascii="Times New Roman" w:eastAsia="Times New Roman" w:hAnsi="Times New Roman"/>
          <w:b/>
          <w:sz w:val="24"/>
          <w:szCs w:val="24"/>
        </w:rPr>
      </w:pPr>
      <w:r w:rsidRPr="00012E1D">
        <w:rPr>
          <w:rFonts w:ascii="Times New Roman" w:eastAsia="Times New Roman" w:hAnsi="Times New Roman"/>
          <w:b/>
          <w:sz w:val="24"/>
          <w:szCs w:val="24"/>
        </w:rPr>
        <w:t>3. Задание. Расставить знаки препинания.</w:t>
      </w:r>
    </w:p>
    <w:p w:rsidR="00544CD6" w:rsidRPr="00012E1D" w:rsidRDefault="00544CD6" w:rsidP="00544CD6">
      <w:pPr>
        <w:spacing w:after="0" w:line="240" w:lineRule="auto"/>
        <w:ind w:left="303"/>
        <w:jc w:val="both"/>
        <w:rPr>
          <w:rFonts w:ascii="Times New Roman" w:eastAsia="Times New Roman" w:hAnsi="Times New Roman"/>
          <w:i/>
          <w:sz w:val="24"/>
          <w:szCs w:val="24"/>
        </w:rPr>
      </w:pPr>
      <w:r w:rsidRPr="00012E1D">
        <w:rPr>
          <w:rFonts w:ascii="Times New Roman" w:eastAsia="Times New Roman" w:hAnsi="Times New Roman"/>
          <w:i/>
          <w:sz w:val="24"/>
          <w:szCs w:val="24"/>
        </w:rPr>
        <w:t>Вдруг навалился густой туман и чтобы не заблудиться я решил вернуться на тропинку которая по моим соображениям должна была находиться справа.</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29</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303"/>
        <w:jc w:val="both"/>
        <w:rPr>
          <w:rFonts w:ascii="Times New Roman" w:eastAsia="Times New Roman" w:hAnsi="Times New Roman"/>
          <w:sz w:val="24"/>
          <w:szCs w:val="24"/>
        </w:rPr>
      </w:pPr>
      <w:r w:rsidRPr="00012E1D">
        <w:rPr>
          <w:rFonts w:ascii="Times New Roman" w:eastAsia="Times New Roman" w:hAnsi="Times New Roman"/>
          <w:b/>
          <w:sz w:val="24"/>
          <w:szCs w:val="24"/>
        </w:rPr>
        <w:t>1.   Вопрос.</w:t>
      </w:r>
      <w:r w:rsidRPr="00012E1D">
        <w:rPr>
          <w:rFonts w:ascii="Times New Roman" w:eastAsia="Times New Roman" w:hAnsi="Times New Roman"/>
          <w:sz w:val="24"/>
          <w:szCs w:val="24"/>
        </w:rPr>
        <w:t xml:space="preserve"> Функциональные стили языка. Художественный стиль.</w:t>
      </w:r>
    </w:p>
    <w:p w:rsidR="00544CD6" w:rsidRPr="00012E1D" w:rsidRDefault="00544CD6" w:rsidP="00544CD6">
      <w:pPr>
        <w:spacing w:after="0" w:line="240" w:lineRule="auto"/>
        <w:ind w:left="303"/>
        <w:jc w:val="both"/>
        <w:rPr>
          <w:rFonts w:ascii="Times New Roman" w:eastAsia="Times New Roman" w:hAnsi="Times New Roman"/>
          <w:b/>
          <w:sz w:val="24"/>
          <w:szCs w:val="24"/>
        </w:rPr>
      </w:pPr>
      <w:r w:rsidRPr="00012E1D">
        <w:rPr>
          <w:rFonts w:ascii="Times New Roman" w:eastAsia="Times New Roman" w:hAnsi="Times New Roman"/>
          <w:b/>
          <w:sz w:val="24"/>
          <w:szCs w:val="24"/>
        </w:rPr>
        <w:t>2. Задание. Вставить пропущенные окончания существительных, определить склонение.</w:t>
      </w:r>
    </w:p>
    <w:p w:rsidR="00544CD6" w:rsidRPr="00012E1D" w:rsidRDefault="00544CD6" w:rsidP="00544CD6">
      <w:pPr>
        <w:spacing w:after="0" w:line="240" w:lineRule="auto"/>
        <w:ind w:left="303"/>
        <w:jc w:val="both"/>
        <w:rPr>
          <w:rFonts w:ascii="Times New Roman" w:eastAsia="Times New Roman" w:hAnsi="Times New Roman"/>
          <w:i/>
          <w:sz w:val="24"/>
          <w:szCs w:val="24"/>
        </w:rPr>
      </w:pPr>
      <w:r w:rsidRPr="00012E1D">
        <w:rPr>
          <w:rFonts w:ascii="Times New Roman" w:eastAsia="Times New Roman" w:hAnsi="Times New Roman"/>
          <w:i/>
          <w:sz w:val="24"/>
          <w:szCs w:val="24"/>
        </w:rPr>
        <w:t>Ехать в трамва_, получить сообщение о прибыти_, экскурсия в планетари_, ночевать в ущель_, убит на дуэл_, побывать на открыти_ выставк_, гулять по алле_.</w:t>
      </w:r>
    </w:p>
    <w:p w:rsidR="00544CD6" w:rsidRPr="00012E1D" w:rsidRDefault="00544CD6" w:rsidP="00544CD6">
      <w:p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      3. Задание. Расставить знаки препинания.</w:t>
      </w:r>
    </w:p>
    <w:p w:rsidR="00544CD6" w:rsidRPr="00012E1D" w:rsidRDefault="00544CD6" w:rsidP="00544CD6">
      <w:pPr>
        <w:spacing w:after="0" w:line="240" w:lineRule="auto"/>
        <w:ind w:left="426" w:hanging="426"/>
        <w:jc w:val="both"/>
        <w:rPr>
          <w:rFonts w:ascii="Times New Roman" w:eastAsia="Times New Roman" w:hAnsi="Times New Roman"/>
          <w:i/>
          <w:sz w:val="24"/>
          <w:szCs w:val="24"/>
        </w:rPr>
      </w:pPr>
      <w:r w:rsidRPr="00012E1D">
        <w:rPr>
          <w:rFonts w:ascii="Times New Roman" w:eastAsia="Times New Roman" w:hAnsi="Times New Roman"/>
          <w:i/>
          <w:sz w:val="24"/>
          <w:szCs w:val="24"/>
        </w:rPr>
        <w:t xml:space="preserve">      Первый звук его голоса был слаб и неровен и казалось не выходил из его груди но   принёсся откуда-то издалека словно залетел случайно в комнату заботливо приготовленную ему хозяйкой.</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30</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48"/>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xml:space="preserve"> Особенности употребления собирательных числительных.</w:t>
      </w:r>
    </w:p>
    <w:p w:rsidR="00544CD6" w:rsidRPr="00012E1D" w:rsidRDefault="00544CD6" w:rsidP="00544CD6">
      <w:pPr>
        <w:numPr>
          <w:ilvl w:val="0"/>
          <w:numId w:val="48"/>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Раскрыть скобки, вставить пропущенные буквы.</w:t>
      </w:r>
    </w:p>
    <w:p w:rsidR="00544CD6" w:rsidRPr="00012E1D" w:rsidRDefault="00544CD6" w:rsidP="00544CD6">
      <w:pPr>
        <w:spacing w:after="0" w:line="240" w:lineRule="auto"/>
        <w:ind w:left="663"/>
        <w:jc w:val="both"/>
        <w:rPr>
          <w:rFonts w:ascii="Times New Roman" w:eastAsia="Times New Roman" w:hAnsi="Times New Roman"/>
          <w:i/>
          <w:sz w:val="24"/>
          <w:szCs w:val="24"/>
        </w:rPr>
      </w:pPr>
      <w:r w:rsidRPr="00012E1D">
        <w:rPr>
          <w:rFonts w:ascii="Times New Roman" w:eastAsia="Times New Roman" w:hAnsi="Times New Roman"/>
          <w:i/>
          <w:sz w:val="24"/>
          <w:szCs w:val="24"/>
        </w:rPr>
        <w:t>Ветре(н/нн)ый, безветре(н/нн)ый, ветря(н/нн)ой, ю(н/нн)ый, деревя(н/нн)ый, кожа(н/нн)ый, пече(н/нн)ый картофель, запече(н/нн)ый картофель, жаре(н/нн)ое в духовке мясо, фарширова(н/нн)ые перцы.</w:t>
      </w:r>
    </w:p>
    <w:p w:rsidR="00544CD6" w:rsidRPr="00012E1D" w:rsidRDefault="00544CD6" w:rsidP="00544CD6">
      <w:pPr>
        <w:numPr>
          <w:ilvl w:val="0"/>
          <w:numId w:val="48"/>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663"/>
        <w:jc w:val="both"/>
        <w:rPr>
          <w:rFonts w:ascii="Times New Roman" w:eastAsia="Times New Roman" w:hAnsi="Times New Roman"/>
          <w:i/>
          <w:sz w:val="24"/>
          <w:szCs w:val="24"/>
        </w:rPr>
      </w:pPr>
      <w:r w:rsidRPr="00012E1D">
        <w:rPr>
          <w:rFonts w:ascii="Times New Roman" w:eastAsia="Times New Roman" w:hAnsi="Times New Roman"/>
          <w:i/>
          <w:sz w:val="24"/>
          <w:szCs w:val="24"/>
        </w:rPr>
        <w:lastRenderedPageBreak/>
        <w:t>Для этого он обладал всеми необходимыми качествами во-первых тактическим глазомером во-вторых железным упорством и наконец поистине легендарной храбростью.</w:t>
      </w: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r w:rsidRPr="00012E1D">
        <w:rPr>
          <w:rFonts w:ascii="Times New Roman" w:eastAsia="Times New Roman" w:hAnsi="Times New Roman"/>
          <w:caps/>
          <w:sz w:val="24"/>
          <w:szCs w:val="24"/>
          <w:lang w:eastAsia="ru-RU"/>
        </w:rPr>
        <w:t>ГАПОУ РК «Петрозаводский техникум городского хозяйства»</w:t>
      </w:r>
    </w:p>
    <w:tbl>
      <w:tblPr>
        <w:tblW w:w="11018"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544CD6" w:rsidRPr="00012E1D" w:rsidTr="00BE0966">
        <w:trPr>
          <w:jc w:val="center"/>
        </w:trPr>
        <w:tc>
          <w:tcPr>
            <w:tcW w:w="3383"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spacing w:before="60" w:after="6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СОГЛАСОВАНО</w:t>
            </w:r>
          </w:p>
          <w:p w:rsidR="00544CD6" w:rsidRPr="00012E1D" w:rsidRDefault="00544CD6" w:rsidP="00BE0966">
            <w:pPr>
              <w:spacing w:before="60" w:after="60" w:line="276" w:lineRule="auto"/>
              <w:jc w:val="center"/>
              <w:rPr>
                <w:rFonts w:ascii="Times New Roman" w:eastAsia="Times New Roman" w:hAnsi="Times New Roman"/>
                <w:szCs w:val="24"/>
                <w:lang w:eastAsia="ru-RU"/>
              </w:rPr>
            </w:pPr>
            <w:r w:rsidRPr="00012E1D">
              <w:rPr>
                <w:rFonts w:ascii="Times New Roman" w:eastAsia="Times New Roman" w:hAnsi="Times New Roman"/>
                <w:szCs w:val="24"/>
                <w:lang w:eastAsia="ru-RU"/>
              </w:rPr>
              <w:t>Зав. отделением</w:t>
            </w:r>
          </w:p>
          <w:p w:rsidR="00544CD6" w:rsidRPr="00012E1D" w:rsidRDefault="00544CD6" w:rsidP="00BE0966">
            <w:pPr>
              <w:spacing w:before="60" w:after="60" w:line="276" w:lineRule="auto"/>
              <w:jc w:val="center"/>
              <w:rPr>
                <w:rFonts w:ascii="Times New Roman" w:eastAsia="Times New Roman" w:hAnsi="Times New Roman"/>
                <w:szCs w:val="24"/>
                <w:lang w:eastAsia="ru-RU"/>
              </w:rPr>
            </w:pP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 Городилова И.А.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p w:rsidR="00544CD6" w:rsidRPr="00012E1D" w:rsidRDefault="00544CD6" w:rsidP="00BE0966">
            <w:pPr>
              <w:spacing w:after="0" w:line="276" w:lineRule="auto"/>
              <w:rPr>
                <w:rFonts w:ascii="Times New Roman" w:eastAsia="Times New Roman" w:hAnsi="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544CD6" w:rsidRPr="00012E1D" w:rsidRDefault="00544CD6" w:rsidP="00BE0966">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Экзаменационный билет № 31</w:t>
            </w:r>
          </w:p>
          <w:p w:rsidR="00544CD6" w:rsidRPr="00012E1D" w:rsidRDefault="00544CD6" w:rsidP="00BE0966">
            <w:pPr>
              <w:spacing w:before="60" w:after="60" w:line="276" w:lineRule="auto"/>
              <w:jc w:val="center"/>
              <w:rPr>
                <w:rFonts w:ascii="Times New Roman" w:eastAsia="Times New Roman" w:hAnsi="Times New Roman"/>
                <w:b/>
                <w:sz w:val="28"/>
                <w:szCs w:val="28"/>
                <w:lang w:eastAsia="ru-RU"/>
              </w:rPr>
            </w:pPr>
            <w:r w:rsidRPr="00012E1D">
              <w:rPr>
                <w:rFonts w:ascii="Times New Roman" w:eastAsia="Times New Roman" w:hAnsi="Times New Roman"/>
                <w:lang w:eastAsia="ru-RU"/>
              </w:rPr>
              <w:t>По дисциплине</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8"/>
                <w:szCs w:val="28"/>
                <w:lang w:eastAsia="ru-RU"/>
              </w:rPr>
              <w:t>Русский язык</w:t>
            </w:r>
          </w:p>
          <w:p w:rsidR="00544CD6" w:rsidRPr="00012E1D" w:rsidRDefault="00544CD6" w:rsidP="00BE0966">
            <w:pPr>
              <w:spacing w:before="60" w:after="60" w:line="276" w:lineRule="auto"/>
              <w:ind w:left="29" w:hanging="29"/>
              <w:jc w:val="center"/>
              <w:rPr>
                <w:rFonts w:ascii="Times New Roman" w:eastAsia="Times New Roman" w:hAnsi="Times New Roman"/>
                <w:szCs w:val="24"/>
                <w:lang w:eastAsia="ru-RU"/>
              </w:rPr>
            </w:pPr>
          </w:p>
          <w:p w:rsidR="00544CD6" w:rsidRPr="00012E1D" w:rsidRDefault="00544CD6" w:rsidP="00BE0966">
            <w:pPr>
              <w:spacing w:before="60" w:after="60" w:line="276" w:lineRule="auto"/>
              <w:ind w:left="29" w:hanging="29"/>
              <w:jc w:val="center"/>
              <w:rPr>
                <w:rFonts w:ascii="Times New Roman" w:eastAsia="Times New Roman" w:hAnsi="Times New Roman"/>
                <w:sz w:val="24"/>
                <w:szCs w:val="24"/>
                <w:lang w:eastAsia="ru-RU"/>
              </w:rPr>
            </w:pPr>
            <w:r w:rsidRPr="00012E1D">
              <w:rPr>
                <w:rFonts w:ascii="Times New Roman" w:eastAsia="Times New Roman" w:hAnsi="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544CD6" w:rsidRPr="00012E1D" w:rsidRDefault="00544CD6" w:rsidP="00BE096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УТВЕРЖДАЮ</w:t>
            </w:r>
          </w:p>
          <w:p w:rsidR="00544CD6" w:rsidRPr="00012E1D" w:rsidRDefault="00544CD6" w:rsidP="00BE0966">
            <w:pPr>
              <w:spacing w:after="120" w:line="240"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Зам.директора по учебно-производственной работе</w:t>
            </w:r>
            <w:r w:rsidRPr="00012E1D">
              <w:rPr>
                <w:rFonts w:ascii="Times New Roman" w:eastAsia="Times New Roman" w:hAnsi="Times New Roman"/>
                <w:szCs w:val="24"/>
                <w:lang w:eastAsia="ru-RU"/>
              </w:rPr>
              <w:br/>
              <w:t xml:space="preserve"> </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________________ Минко Н.О.</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Cs w:val="24"/>
                <w:lang w:eastAsia="ru-RU"/>
              </w:rPr>
              <w:t>«____»___________</w:t>
            </w:r>
            <w:r w:rsidRPr="00012E1D">
              <w:rPr>
                <w:rFonts w:ascii="Times New Roman" w:eastAsia="Times New Roman" w:hAnsi="Times New Roman"/>
                <w:b/>
                <w:szCs w:val="24"/>
                <w:lang w:eastAsia="ru-RU"/>
              </w:rPr>
              <w:t>20____г</w:t>
            </w:r>
            <w:r w:rsidRPr="00012E1D">
              <w:rPr>
                <w:rFonts w:ascii="Times New Roman" w:eastAsia="Times New Roman" w:hAnsi="Times New Roman"/>
                <w:szCs w:val="24"/>
                <w:lang w:eastAsia="ru-RU"/>
              </w:rPr>
              <w:t>.</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numPr>
          <w:ilvl w:val="0"/>
          <w:numId w:val="49"/>
        </w:numPr>
        <w:spacing w:after="0" w:line="240"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Вопрос.</w:t>
      </w:r>
      <w:r w:rsidRPr="00012E1D">
        <w:rPr>
          <w:rFonts w:ascii="Times New Roman" w:eastAsia="Times New Roman" w:hAnsi="Times New Roman"/>
          <w:sz w:val="24"/>
          <w:szCs w:val="24"/>
        </w:rPr>
        <w:t xml:space="preserve"> Грамматическая основа предложения. Типы сказуемого.</w:t>
      </w:r>
    </w:p>
    <w:p w:rsidR="00544CD6" w:rsidRPr="00012E1D" w:rsidRDefault="00544CD6" w:rsidP="00544CD6">
      <w:pPr>
        <w:numPr>
          <w:ilvl w:val="0"/>
          <w:numId w:val="49"/>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Задание. Написать числительное </w:t>
      </w:r>
      <w:r w:rsidRPr="00012E1D">
        <w:rPr>
          <w:rFonts w:ascii="Times New Roman" w:eastAsia="Times New Roman" w:hAnsi="Times New Roman"/>
          <w:sz w:val="24"/>
          <w:szCs w:val="24"/>
        </w:rPr>
        <w:t xml:space="preserve">357 </w:t>
      </w:r>
      <w:r w:rsidRPr="00012E1D">
        <w:rPr>
          <w:rFonts w:ascii="Times New Roman" w:eastAsia="Times New Roman" w:hAnsi="Times New Roman"/>
          <w:b/>
          <w:sz w:val="24"/>
          <w:szCs w:val="24"/>
        </w:rPr>
        <w:t>словами. Изменить по падежам.</w:t>
      </w:r>
    </w:p>
    <w:p w:rsidR="00544CD6" w:rsidRPr="00012E1D" w:rsidRDefault="00544CD6" w:rsidP="00544CD6">
      <w:pPr>
        <w:numPr>
          <w:ilvl w:val="0"/>
          <w:numId w:val="49"/>
        </w:numPr>
        <w:spacing w:after="0" w:line="240"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Расставить знаки препинания.</w:t>
      </w:r>
    </w:p>
    <w:p w:rsidR="00544CD6" w:rsidRPr="00012E1D" w:rsidRDefault="00544CD6" w:rsidP="00544CD6">
      <w:pPr>
        <w:spacing w:after="0" w:line="240" w:lineRule="auto"/>
        <w:ind w:left="284" w:firstLine="284"/>
        <w:jc w:val="both"/>
        <w:rPr>
          <w:rFonts w:ascii="Times New Roman" w:eastAsia="Times New Roman" w:hAnsi="Times New Roman"/>
          <w:i/>
          <w:szCs w:val="24"/>
          <w:lang w:eastAsia="ru-RU"/>
        </w:rPr>
      </w:pPr>
      <w:r w:rsidRPr="00012E1D">
        <w:rPr>
          <w:rFonts w:ascii="Times New Roman" w:eastAsia="Times New Roman" w:hAnsi="Times New Roman"/>
          <w:i/>
          <w:color w:val="040404"/>
          <w:sz w:val="24"/>
          <w:szCs w:val="24"/>
          <w:lang w:eastAsia="ru-RU"/>
        </w:rPr>
        <w:t>Значит не случайно на этих высотах которые так и не преодолел ледяной панцирь разгорелась небывалая битва от которой как думалось дяде Саше спасённые народы могли бы начать новое летосчисление.</w:t>
      </w:r>
    </w:p>
    <w:p w:rsidR="00544CD6" w:rsidRPr="00012E1D" w:rsidRDefault="00544CD6" w:rsidP="00544CD6">
      <w:pPr>
        <w:spacing w:after="0" w:line="240" w:lineRule="auto"/>
        <w:ind w:left="4248"/>
        <w:rPr>
          <w:rFonts w:ascii="Times New Roman" w:eastAsia="Times New Roman" w:hAnsi="Times New Roman"/>
          <w:szCs w:val="24"/>
          <w:lang w:eastAsia="ru-RU"/>
        </w:rPr>
      </w:pPr>
    </w:p>
    <w:p w:rsidR="00544CD6" w:rsidRPr="00012E1D" w:rsidRDefault="00544CD6" w:rsidP="00544CD6">
      <w:pPr>
        <w:spacing w:after="0" w:line="240" w:lineRule="auto"/>
        <w:ind w:left="4248"/>
        <w:rPr>
          <w:rFonts w:ascii="Times New Roman" w:eastAsia="Times New Roman" w:hAnsi="Times New Roman"/>
          <w:szCs w:val="24"/>
          <w:lang w:eastAsia="ru-RU"/>
        </w:rPr>
      </w:pPr>
      <w:r w:rsidRPr="00012E1D">
        <w:rPr>
          <w:rFonts w:ascii="Times New Roman" w:eastAsia="Times New Roman" w:hAnsi="Times New Roman"/>
          <w:szCs w:val="24"/>
          <w:lang w:eastAsia="ru-RU"/>
        </w:rPr>
        <w:t xml:space="preserve"> Преподаватель ________________ Бабаева О.С.</w:t>
      </w:r>
    </w:p>
    <w:p w:rsidR="00544CD6" w:rsidRPr="00012E1D" w:rsidRDefault="00544CD6" w:rsidP="00544CD6">
      <w:pPr>
        <w:spacing w:after="120" w:line="240" w:lineRule="auto"/>
        <w:jc w:val="center"/>
        <w:rPr>
          <w:rFonts w:ascii="Times New Roman" w:eastAsia="Times New Roman" w:hAnsi="Times New Roman"/>
          <w:caps/>
          <w:sz w:val="24"/>
          <w:szCs w:val="24"/>
          <w:lang w:eastAsia="ru-RU"/>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uppressLineNumbers/>
        <w:suppressAutoHyphens/>
        <w:spacing w:before="120" w:after="120" w:line="240" w:lineRule="auto"/>
        <w:rPr>
          <w:rFonts w:ascii="Times New Roman" w:eastAsia="Times New Roman" w:hAnsi="Times New Roman"/>
          <w:b/>
          <w:i/>
          <w:iCs/>
          <w:sz w:val="24"/>
          <w:szCs w:val="24"/>
          <w:lang w:eastAsia="zh-CN"/>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Комплект заданий для контрольной работы</w:t>
      </w:r>
    </w:p>
    <w:p w:rsidR="00544CD6" w:rsidRPr="00012E1D" w:rsidRDefault="001A2FBD" w:rsidP="00544CD6">
      <w:pPr>
        <w:spacing w:after="0" w:line="240" w:lineRule="auto"/>
        <w:jc w:val="center"/>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по О</w:t>
      </w:r>
      <w:r w:rsidR="00544CD6" w:rsidRPr="00012E1D">
        <w:rPr>
          <w:rFonts w:ascii="Times New Roman" w:eastAsia="Times New Roman" w:hAnsi="Times New Roman"/>
          <w:sz w:val="24"/>
          <w:szCs w:val="24"/>
          <w:lang w:eastAsia="ru-RU"/>
        </w:rPr>
        <w:t xml:space="preserve">Д.01 </w:t>
      </w:r>
      <w:r w:rsidR="00544CD6" w:rsidRPr="00012E1D">
        <w:rPr>
          <w:rFonts w:ascii="Times New Roman" w:eastAsia="Times New Roman" w:hAnsi="Times New Roman"/>
          <w:i/>
          <w:sz w:val="24"/>
          <w:szCs w:val="24"/>
          <w:lang w:eastAsia="ru-RU"/>
        </w:rPr>
        <w:t>Русский язык</w:t>
      </w: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r w:rsidRPr="00012E1D">
        <w:rPr>
          <w:rFonts w:ascii="Times New Roman" w:eastAsia="Times New Roman" w:hAnsi="Times New Roman"/>
          <w:sz w:val="28"/>
          <w:szCs w:val="28"/>
          <w:vertAlign w:val="superscript"/>
          <w:lang w:eastAsia="ru-RU"/>
        </w:rPr>
        <w:t xml:space="preserve">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lang w:eastAsia="ru-RU"/>
        </w:rPr>
        <w:t>Раздел 2. Фонетика, морфология и орфография</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Контрольная работа</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Морфологические нормы</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комплекта заданий для контрольной работы</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Вид контроля – итоговый контроль успеваемости</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контроля -  30 минут</w:t>
      </w:r>
    </w:p>
    <w:p w:rsidR="00544CD6" w:rsidRPr="00012E1D" w:rsidRDefault="00544CD6" w:rsidP="00544CD6">
      <w:pPr>
        <w:spacing w:after="0" w:line="276" w:lineRule="auto"/>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«отлично»: безошибочная работа; 1 негрубая орфографическая или грамматическая ошибки.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«хорошо»: 2 грамматических ош.; 1орфографическая, 1 грамматическая ошибки;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«удовлетворительно»: 3 -4 грамматических ошибки; 3 орфографических, 1 грамматическая ошибка;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«неудовлетворительно»: более 4 грамматических ошибок.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 вариант</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Задание 1.</w:t>
      </w:r>
      <w:r w:rsidRPr="00012E1D">
        <w:rPr>
          <w:rFonts w:ascii="Times New Roman" w:eastAsia="Times New Roman" w:hAnsi="Times New Roman"/>
          <w:sz w:val="24"/>
          <w:szCs w:val="24"/>
          <w:lang w:eastAsia="ru-RU"/>
        </w:rPr>
        <w:t xml:space="preserve">  Определите родовую принадлежность существительных, распределив слова по трем столбцам:</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3011"/>
        <w:gridCol w:w="2659"/>
      </w:tblGrid>
      <w:tr w:rsidR="00544CD6" w:rsidRPr="00012E1D" w:rsidTr="00BE0966">
        <w:tc>
          <w:tcPr>
            <w:tcW w:w="2410" w:type="dxa"/>
          </w:tcPr>
          <w:p w:rsidR="00544CD6" w:rsidRPr="00012E1D" w:rsidRDefault="00544CD6" w:rsidP="00BE0966">
            <w:pPr>
              <w:spacing w:before="120" w:after="12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Ж.р.</w:t>
            </w:r>
          </w:p>
        </w:tc>
        <w:tc>
          <w:tcPr>
            <w:tcW w:w="3011" w:type="dxa"/>
          </w:tcPr>
          <w:p w:rsidR="00544CD6" w:rsidRPr="00012E1D" w:rsidRDefault="00544CD6" w:rsidP="00BE0966">
            <w:pPr>
              <w:spacing w:before="120" w:after="12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Ср.р.</w:t>
            </w:r>
          </w:p>
        </w:tc>
        <w:tc>
          <w:tcPr>
            <w:tcW w:w="2659" w:type="dxa"/>
          </w:tcPr>
          <w:p w:rsidR="00544CD6" w:rsidRPr="00012E1D" w:rsidRDefault="00544CD6" w:rsidP="00BE0966">
            <w:pPr>
              <w:spacing w:before="120" w:after="12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М.р.</w:t>
            </w:r>
          </w:p>
        </w:tc>
      </w:tr>
      <w:tr w:rsidR="00544CD6" w:rsidRPr="00012E1D" w:rsidTr="00BE0966">
        <w:tc>
          <w:tcPr>
            <w:tcW w:w="2410"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p>
        </w:tc>
        <w:tc>
          <w:tcPr>
            <w:tcW w:w="3011"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p>
        </w:tc>
        <w:tc>
          <w:tcPr>
            <w:tcW w:w="2659"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p>
        </w:tc>
      </w:tr>
    </w:tbl>
    <w:p w:rsidR="00544CD6" w:rsidRPr="00012E1D" w:rsidRDefault="00544CD6" w:rsidP="00544CD6">
      <w:pPr>
        <w:spacing w:after="0" w:line="240" w:lineRule="auto"/>
        <w:jc w:val="both"/>
        <w:rPr>
          <w:rFonts w:ascii="Times New Roman" w:eastAsia="Times New Roman" w:hAnsi="Times New Roman"/>
          <w:sz w:val="24"/>
          <w:szCs w:val="24"/>
          <w:lang w:eastAsia="ru-RU"/>
        </w:rPr>
      </w:pPr>
    </w:p>
    <w:p w:rsidR="00544CD6" w:rsidRPr="00012E1D" w:rsidRDefault="00544CD6" w:rsidP="00544CD6">
      <w:pPr>
        <w:spacing w:after="0" w:line="240"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Рефери, какао, кофе, шимпанзе, портмоне, брокколи, салями, цунами, тюль, бра, джакузи, бандероль, фиаско.</w:t>
      </w:r>
    </w:p>
    <w:p w:rsidR="00544CD6" w:rsidRPr="00012E1D" w:rsidRDefault="00544CD6" w:rsidP="00544CD6">
      <w:pPr>
        <w:spacing w:after="0" w:line="240" w:lineRule="auto"/>
        <w:jc w:val="both"/>
        <w:rPr>
          <w:rFonts w:ascii="Times New Roman" w:eastAsia="Times New Roman" w:hAnsi="Times New Roman"/>
          <w:sz w:val="24"/>
          <w:szCs w:val="24"/>
          <w:lang w:eastAsia="ru-RU"/>
        </w:rPr>
      </w:pPr>
    </w:p>
    <w:p w:rsidR="00544CD6" w:rsidRPr="00012E1D" w:rsidRDefault="00544CD6" w:rsidP="00544CD6">
      <w:pPr>
        <w:tabs>
          <w:tab w:val="left" w:pos="4725"/>
        </w:tabs>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Задание 2.</w:t>
      </w:r>
      <w:r w:rsidRPr="00012E1D">
        <w:rPr>
          <w:rFonts w:ascii="Times New Roman" w:eastAsia="Times New Roman" w:hAnsi="Times New Roman"/>
          <w:sz w:val="24"/>
          <w:szCs w:val="24"/>
          <w:lang w:eastAsia="ru-RU"/>
        </w:rPr>
        <w:t xml:space="preserve">  Напишите числительное словами, измените по падежам:</w:t>
      </w:r>
    </w:p>
    <w:p w:rsidR="00544CD6" w:rsidRPr="00012E1D" w:rsidRDefault="00544CD6" w:rsidP="00544CD6">
      <w:pPr>
        <w:tabs>
          <w:tab w:val="left" w:pos="4725"/>
        </w:tabs>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1 вариант – 683;                                         </w:t>
      </w:r>
    </w:p>
    <w:p w:rsidR="00544CD6" w:rsidRPr="00012E1D" w:rsidRDefault="00544CD6" w:rsidP="00544CD6">
      <w:pPr>
        <w:tabs>
          <w:tab w:val="left" w:pos="4725"/>
        </w:tabs>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Задание 3.</w:t>
      </w:r>
      <w:r w:rsidRPr="00012E1D">
        <w:rPr>
          <w:rFonts w:ascii="Times New Roman" w:eastAsia="Times New Roman" w:hAnsi="Times New Roman"/>
          <w:sz w:val="24"/>
          <w:szCs w:val="24"/>
          <w:lang w:eastAsia="ru-RU"/>
        </w:rPr>
        <w:t xml:space="preserve">  Образовуйте простую и составную формы степеней сравнения прилагательных:</w:t>
      </w:r>
    </w:p>
    <w:p w:rsidR="00544CD6" w:rsidRPr="00012E1D" w:rsidRDefault="00544CD6" w:rsidP="00544CD6">
      <w:pPr>
        <w:tabs>
          <w:tab w:val="left" w:pos="4725"/>
        </w:tabs>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i/>
          <w:sz w:val="24"/>
          <w:szCs w:val="24"/>
          <w:lang w:eastAsia="ru-RU"/>
        </w:rPr>
        <w:t>Узкий, зимний,  хороший; горький;</w:t>
      </w:r>
      <w:r w:rsidRPr="00012E1D">
        <w:rPr>
          <w:rFonts w:ascii="Times New Roman" w:eastAsia="Times New Roman" w:hAnsi="Times New Roman"/>
          <w:sz w:val="24"/>
          <w:szCs w:val="24"/>
          <w:lang w:eastAsia="ru-RU"/>
        </w:rPr>
        <w:t xml:space="preserve">            </w:t>
      </w:r>
    </w:p>
    <w:p w:rsidR="00544CD6" w:rsidRPr="00012E1D" w:rsidRDefault="00544CD6" w:rsidP="00544CD6">
      <w:pPr>
        <w:tabs>
          <w:tab w:val="left" w:pos="4725"/>
        </w:tabs>
        <w:spacing w:after="0" w:line="240" w:lineRule="auto"/>
        <w:jc w:val="both"/>
        <w:rPr>
          <w:rFonts w:ascii="Times New Roman" w:eastAsia="Times New Roman" w:hAnsi="Times New Roman"/>
          <w:sz w:val="24"/>
          <w:szCs w:val="24"/>
          <w:lang w:eastAsia="ru-RU"/>
        </w:rPr>
      </w:pPr>
    </w:p>
    <w:p w:rsidR="00544CD6" w:rsidRPr="00012E1D" w:rsidRDefault="00544CD6" w:rsidP="00544CD6">
      <w:pPr>
        <w:tabs>
          <w:tab w:val="left" w:pos="472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Задание 4.</w:t>
      </w:r>
      <w:r w:rsidRPr="00012E1D">
        <w:rPr>
          <w:rFonts w:ascii="Times New Roman" w:eastAsia="Times New Roman" w:hAnsi="Times New Roman"/>
          <w:sz w:val="24"/>
          <w:szCs w:val="24"/>
          <w:lang w:eastAsia="ru-RU"/>
        </w:rPr>
        <w:t xml:space="preserve">  Приведите примеры аббревиатур (не менее пяти), расшифруйте, определите их родовую принадлежность.</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4"/>
          <w:szCs w:val="24"/>
          <w:lang w:eastAsia="ru-RU"/>
        </w:rPr>
        <w:t>Задание 5.</w:t>
      </w:r>
      <w:r w:rsidRPr="00012E1D">
        <w:rPr>
          <w:rFonts w:ascii="Times New Roman" w:eastAsia="Times New Roman" w:hAnsi="Times New Roman"/>
          <w:sz w:val="24"/>
          <w:szCs w:val="24"/>
          <w:lang w:eastAsia="ru-RU"/>
        </w:rPr>
        <w:t xml:space="preserve"> От предложенных инфинитивов образуйте формы наст.вр., 2л., ед.ч., а также формы наст.вр.3 л., множ.ч.   Определите спряжение глаголов:</w:t>
      </w: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Дышать, ненавидеть, терпеть, стелить, полоть, солить,  гнать. </w:t>
      </w:r>
    </w:p>
    <w:p w:rsidR="00544CD6" w:rsidRPr="00012E1D" w:rsidRDefault="00544CD6" w:rsidP="00544CD6">
      <w:pPr>
        <w:tabs>
          <w:tab w:val="left" w:pos="4725"/>
        </w:tabs>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shd w:val="clear" w:color="auto" w:fill="FFFFFF"/>
          <w:lang w:eastAsia="ru-RU"/>
        </w:rPr>
      </w:pPr>
    </w:p>
    <w:p w:rsidR="00544CD6" w:rsidRPr="00012E1D" w:rsidRDefault="00544CD6" w:rsidP="00544CD6">
      <w:pPr>
        <w:spacing w:after="0" w:line="240" w:lineRule="auto"/>
        <w:rPr>
          <w:rFonts w:ascii="Times New Roman" w:eastAsia="Times New Roman" w:hAnsi="Times New Roman"/>
          <w:b/>
          <w:sz w:val="24"/>
          <w:szCs w:val="24"/>
          <w:shd w:val="clear" w:color="auto" w:fill="FFFFFF"/>
          <w:lang w:eastAsia="ru-RU"/>
        </w:rPr>
      </w:pPr>
    </w:p>
    <w:p w:rsidR="00544CD6" w:rsidRPr="00012E1D" w:rsidRDefault="00544CD6" w:rsidP="00544CD6">
      <w:pPr>
        <w:spacing w:after="0" w:line="240" w:lineRule="auto"/>
        <w:jc w:val="center"/>
        <w:rPr>
          <w:rFonts w:ascii="Times New Roman" w:eastAsia="Times New Roman" w:hAnsi="Times New Roman"/>
          <w:b/>
          <w:sz w:val="24"/>
          <w:szCs w:val="24"/>
          <w:shd w:val="clear" w:color="auto" w:fill="FFFFFF"/>
          <w:lang w:eastAsia="ru-RU"/>
        </w:rPr>
      </w:pPr>
    </w:p>
    <w:p w:rsidR="00544CD6" w:rsidRPr="00012E1D" w:rsidRDefault="00544CD6" w:rsidP="00544CD6">
      <w:pPr>
        <w:spacing w:after="0" w:line="240" w:lineRule="auto"/>
        <w:jc w:val="center"/>
        <w:rPr>
          <w:rFonts w:ascii="Times New Roman" w:eastAsia="Times New Roman" w:hAnsi="Times New Roman"/>
          <w:b/>
          <w:sz w:val="24"/>
          <w:szCs w:val="24"/>
          <w:shd w:val="clear" w:color="auto" w:fill="FFFFFF"/>
          <w:lang w:eastAsia="ru-RU"/>
        </w:rPr>
      </w:pPr>
      <w:r w:rsidRPr="00012E1D">
        <w:rPr>
          <w:rFonts w:ascii="Times New Roman" w:eastAsia="Times New Roman" w:hAnsi="Times New Roman"/>
          <w:b/>
          <w:sz w:val="24"/>
          <w:szCs w:val="24"/>
          <w:shd w:val="clear" w:color="auto" w:fill="FFFFFF"/>
          <w:lang w:eastAsia="ru-RU"/>
        </w:rPr>
        <w:t xml:space="preserve">Контрольная работа </w:t>
      </w:r>
    </w:p>
    <w:p w:rsidR="00544CD6" w:rsidRPr="00012E1D" w:rsidRDefault="00544CD6" w:rsidP="00544CD6">
      <w:pPr>
        <w:spacing w:after="0" w:line="240" w:lineRule="auto"/>
        <w:rPr>
          <w:rFonts w:ascii="Times New Roman" w:eastAsia="Times New Roman" w:hAnsi="Times New Roman"/>
          <w:lang w:eastAsia="ru-RU"/>
        </w:rPr>
      </w:pPr>
      <w:r w:rsidRPr="00012E1D">
        <w:rPr>
          <w:rFonts w:ascii="Times New Roman" w:eastAsia="Times New Roman" w:hAnsi="Times New Roman"/>
          <w:lang w:eastAsia="ru-RU"/>
        </w:rPr>
        <w:t>Раздел 2. Фонетика, морфология и орфография</w:t>
      </w:r>
    </w:p>
    <w:p w:rsidR="00544CD6" w:rsidRPr="00012E1D" w:rsidRDefault="00544CD6" w:rsidP="00544CD6">
      <w:pPr>
        <w:spacing w:after="0" w:line="240" w:lineRule="auto"/>
        <w:rPr>
          <w:rFonts w:ascii="Times New Roman" w:eastAsia="Times New Roman" w:hAnsi="Times New Roman"/>
          <w:b/>
          <w:sz w:val="24"/>
          <w:szCs w:val="24"/>
          <w:shd w:val="clear" w:color="auto" w:fill="FFFFFF"/>
          <w:lang w:eastAsia="ru-RU"/>
        </w:rPr>
      </w:pPr>
      <w:r w:rsidRPr="00012E1D">
        <w:rPr>
          <w:rFonts w:ascii="Times New Roman" w:eastAsia="Times New Roman" w:hAnsi="Times New Roman"/>
          <w:lang w:eastAsia="ru-RU"/>
        </w:rPr>
        <w:t>Раздел 3. Синтаксис и пунктуация</w:t>
      </w:r>
    </w:p>
    <w:p w:rsidR="00544CD6" w:rsidRPr="00012E1D" w:rsidRDefault="00544CD6" w:rsidP="00544CD6">
      <w:pPr>
        <w:spacing w:after="0" w:line="240" w:lineRule="auto"/>
        <w:jc w:val="center"/>
        <w:rPr>
          <w:rFonts w:ascii="Times New Roman" w:eastAsia="Times New Roman" w:hAnsi="Times New Roman"/>
          <w:b/>
          <w:sz w:val="24"/>
          <w:szCs w:val="24"/>
          <w:shd w:val="clear" w:color="auto" w:fill="FFFFFF"/>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комплекта заданий для контрольной работы</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Вид контроля – итоговый контроль успеваемости</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контроля -  30 минут</w:t>
      </w:r>
    </w:p>
    <w:p w:rsidR="00544CD6" w:rsidRPr="00012E1D" w:rsidRDefault="00544CD6" w:rsidP="00544CD6">
      <w:pPr>
        <w:spacing w:after="0" w:line="276" w:lineRule="auto"/>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«отлично»: безошибочная работа;1 негрубая орфографическая или пунктуационная ошибки.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«хорошо»: 2 орфографических, 2 пунктуационных ошибки;1орфографическая, 3 пунктуационных ошибки; 4 пунктуационных ошибки; 3 орфографических, если среди них есть однотипные.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«удовлетворительно»: 3 орфографических, 5 пунктуационных; 7 пунктуационных, 6 орфографических, 6 пунктуационных, если среди них есть однотипные и негрубые. Оценка «неудовлетворительно»: 7 орф., 7 пункт., 6/8, 5/9,8/6.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shd w:val="clear" w:color="auto" w:fill="FFFFFF"/>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 вариант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shd w:val="clear" w:color="auto" w:fill="FFFFFF"/>
          <w:lang w:eastAsia="ru-RU"/>
        </w:rPr>
      </w:pPr>
      <w:r w:rsidRPr="00012E1D">
        <w:rPr>
          <w:rFonts w:ascii="Times New Roman" w:eastAsia="Times New Roman" w:hAnsi="Times New Roman"/>
          <w:b/>
          <w:sz w:val="24"/>
          <w:szCs w:val="24"/>
          <w:shd w:val="clear" w:color="auto" w:fill="FFFFFF"/>
          <w:lang w:eastAsia="ru-RU"/>
        </w:rPr>
        <w:t xml:space="preserve">Задание: </w:t>
      </w:r>
      <w:r w:rsidRPr="00012E1D">
        <w:rPr>
          <w:rFonts w:ascii="Times New Roman" w:eastAsia="Times New Roman" w:hAnsi="Times New Roman"/>
          <w:sz w:val="24"/>
          <w:szCs w:val="24"/>
          <w:shd w:val="clear" w:color="auto" w:fill="FFFFFF"/>
          <w:lang w:eastAsia="ru-RU"/>
        </w:rPr>
        <w:t>переписать предложения, вставить недостающие орфограммы, расставить знаки препинания.</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45"/>
        </w:numPr>
        <w:spacing w:after="200" w:line="276" w:lineRule="auto"/>
        <w:ind w:hanging="294"/>
        <w:contextualSpacing/>
        <w:rPr>
          <w:rFonts w:ascii="Times New Roman" w:eastAsia="Times New Roman" w:hAnsi="Times New Roman"/>
          <w:sz w:val="24"/>
          <w:szCs w:val="24"/>
        </w:rPr>
      </w:pPr>
      <w:r w:rsidRPr="00012E1D">
        <w:rPr>
          <w:rFonts w:ascii="Times New Roman" w:eastAsia="Times New Roman" w:hAnsi="Times New Roman"/>
          <w:sz w:val="24"/>
          <w:szCs w:val="24"/>
        </w:rPr>
        <w:t>Во время обеда она сидела как на иголках.</w:t>
      </w:r>
    </w:p>
    <w:p w:rsidR="00544CD6" w:rsidRPr="00012E1D" w:rsidRDefault="00544CD6" w:rsidP="00544CD6">
      <w:pPr>
        <w:numPr>
          <w:ilvl w:val="0"/>
          <w:numId w:val="45"/>
        </w:numPr>
        <w:spacing w:after="200" w:line="276" w:lineRule="auto"/>
        <w:ind w:hanging="294"/>
        <w:contextualSpacing/>
        <w:rPr>
          <w:rFonts w:ascii="Times New Roman" w:eastAsia="Times New Roman" w:hAnsi="Times New Roman"/>
          <w:sz w:val="24"/>
          <w:szCs w:val="24"/>
        </w:rPr>
      </w:pPr>
      <w:r w:rsidRPr="00012E1D">
        <w:rPr>
          <w:rFonts w:ascii="Times New Roman" w:eastAsia="Times New Roman" w:hAnsi="Times New Roman"/>
          <w:sz w:val="24"/>
          <w:szCs w:val="24"/>
        </w:rPr>
        <w:t>Василий увидел дымок вьющийся из трубы родного дома знакомую зелень берез осеняющих этот приют и бл_стевшую между деревьями серебр__ую полосу Волги.</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 мостике пос_невший от холода капитан зав_зав под подбородком воротник плаща ждал первого помо_ника.</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Это был человек лет тридцати среднего роста приятной наружности с темно_ зелеными глазами но с отсутствием всякой определе__ой идеи всякой сосредоточе__ости в чертах лица.</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ходе эксп_р_ментов ученые пришли к п_р_зительному выводу у китообразных имеется своеобразный природный гидрол_катор в котором тесно связаны передающий и приемный механизмы.</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Чуть св_тало и в пасмурном воздухе поблескивал обл_денелый лес.</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Внизу т_нулись бе_конечной вер_ницей дли__ые серые облака то открывая то закрывая окре__ности.</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Мы внезапно почу_ствовали какую_то необыкнове__ую свежесть и оглянулись темная туча начинала заволакивать не только то место где мы сидели но и близл_жащие.</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Может быть нам удаст_ся добит_ся этого в другой раз.</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Прошло около часа как мы ра_стались с нашей к_мпанией и нам оставалось немного поднят_ся чтобы достигнуть вершины горного хре_та где как говорили есть р_скошные д_лины и леса.</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Сестра была настойчива а я чтобы не спорить обещал ей это сделать на днях. </w:t>
      </w:r>
    </w:p>
    <w:p w:rsidR="00544CD6" w:rsidRPr="00012E1D" w:rsidRDefault="00544CD6" w:rsidP="00544CD6">
      <w:pPr>
        <w:numPr>
          <w:ilvl w:val="0"/>
          <w:numId w:val="4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Надо мной ра_ст_лалось голубое небо по которому тихо плыло и таяло сверкающее облако.</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2 вариант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shd w:val="clear" w:color="auto" w:fill="FFFFFF"/>
          <w:lang w:eastAsia="ru-RU"/>
        </w:rPr>
      </w:pPr>
      <w:r w:rsidRPr="00012E1D">
        <w:rPr>
          <w:rFonts w:ascii="Times New Roman" w:eastAsia="Times New Roman" w:hAnsi="Times New Roman"/>
          <w:b/>
          <w:sz w:val="24"/>
          <w:szCs w:val="24"/>
          <w:shd w:val="clear" w:color="auto" w:fill="FFFFFF"/>
          <w:lang w:eastAsia="ru-RU"/>
        </w:rPr>
        <w:t xml:space="preserve">Задание: </w:t>
      </w:r>
      <w:r w:rsidRPr="00012E1D">
        <w:rPr>
          <w:rFonts w:ascii="Times New Roman" w:eastAsia="Times New Roman" w:hAnsi="Times New Roman"/>
          <w:sz w:val="24"/>
          <w:szCs w:val="24"/>
          <w:shd w:val="clear" w:color="auto" w:fill="FFFFFF"/>
          <w:lang w:eastAsia="ru-RU"/>
        </w:rPr>
        <w:t>переписать предложения, вставить недостающие орфограммы, расставить знаки препинания.</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4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К вечеру река уже почти совсем чиста от льда изредк_ попадаются на ней отставшие льдины но их так мало что они не мешают фонарям гл_дет_ся в воду как в зеркало.</w:t>
      </w:r>
    </w:p>
    <w:p w:rsidR="00544CD6" w:rsidRPr="00012E1D" w:rsidRDefault="00544CD6" w:rsidP="00544CD6">
      <w:pPr>
        <w:numPr>
          <w:ilvl w:val="0"/>
          <w:numId w:val="4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От переме__ого включения разноцветных лампочек всё на сцене м_нялось  преображались дек_рации иначе выгл_дели костюмы выступавших артистов.</w:t>
      </w:r>
    </w:p>
    <w:p w:rsidR="00544CD6" w:rsidRPr="00012E1D" w:rsidRDefault="00544CD6" w:rsidP="00544CD6">
      <w:pPr>
        <w:numPr>
          <w:ilvl w:val="0"/>
          <w:numId w:val="4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К сожалению я не помню когда мы впервые встретились с этим человеком.</w:t>
      </w:r>
    </w:p>
    <w:p w:rsidR="00544CD6" w:rsidRPr="00012E1D" w:rsidRDefault="00544CD6" w:rsidP="00544CD6">
      <w:pPr>
        <w:numPr>
          <w:ilvl w:val="0"/>
          <w:numId w:val="46"/>
        </w:numPr>
        <w:spacing w:after="200" w:line="276" w:lineRule="auto"/>
        <w:ind w:hanging="294"/>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Рядом с ним она чу_ствовала себя как за каме__ой стеной.</w:t>
      </w:r>
    </w:p>
    <w:p w:rsidR="00544CD6" w:rsidRPr="00012E1D" w:rsidRDefault="00544CD6" w:rsidP="00544CD6">
      <w:pPr>
        <w:numPr>
          <w:ilvl w:val="0"/>
          <w:numId w:val="46"/>
        </w:numPr>
        <w:spacing w:after="200" w:line="276" w:lineRule="auto"/>
        <w:ind w:hanging="294"/>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По мнению специалистов в бл_</w:t>
      </w:r>
      <w:bookmarkStart w:id="0" w:name="_GoBack"/>
      <w:bookmarkEnd w:id="0"/>
      <w:r w:rsidRPr="00012E1D">
        <w:rPr>
          <w:rFonts w:ascii="Times New Roman" w:eastAsia="Times New Roman" w:hAnsi="Times New Roman"/>
          <w:sz w:val="24"/>
          <w:szCs w:val="24"/>
        </w:rPr>
        <w:t>жайшие дес_тилетия ХХ</w:t>
      </w:r>
      <w:r w:rsidRPr="00012E1D">
        <w:rPr>
          <w:rFonts w:ascii="Times New Roman" w:eastAsia="Times New Roman" w:hAnsi="Times New Roman"/>
          <w:sz w:val="24"/>
          <w:szCs w:val="24"/>
          <w:lang w:val="en-US"/>
        </w:rPr>
        <w:t>I</w:t>
      </w:r>
      <w:r w:rsidRPr="00012E1D">
        <w:rPr>
          <w:rFonts w:ascii="Times New Roman" w:eastAsia="Times New Roman" w:hAnsi="Times New Roman"/>
          <w:sz w:val="24"/>
          <w:szCs w:val="24"/>
        </w:rPr>
        <w:t xml:space="preserve"> в. тенденция к взаимопроникновению культур сохранится.</w:t>
      </w:r>
    </w:p>
    <w:p w:rsidR="00544CD6" w:rsidRPr="00012E1D" w:rsidRDefault="00544CD6" w:rsidP="00544CD6">
      <w:pPr>
        <w:numPr>
          <w:ilvl w:val="0"/>
          <w:numId w:val="46"/>
        </w:numPr>
        <w:spacing w:after="200" w:line="276" w:lineRule="auto"/>
        <w:ind w:hanging="294"/>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Слово самое сильное оружие человека.</w:t>
      </w:r>
    </w:p>
    <w:p w:rsidR="00544CD6" w:rsidRPr="00012E1D" w:rsidRDefault="00544CD6" w:rsidP="00544CD6">
      <w:pPr>
        <w:numPr>
          <w:ilvl w:val="0"/>
          <w:numId w:val="46"/>
        </w:numPr>
        <w:spacing w:after="200" w:line="276" w:lineRule="auto"/>
        <w:ind w:hanging="294"/>
        <w:contextualSpacing/>
        <w:rPr>
          <w:rFonts w:ascii="Times New Roman" w:eastAsia="Times New Roman" w:hAnsi="Times New Roman"/>
          <w:sz w:val="24"/>
          <w:szCs w:val="24"/>
        </w:rPr>
      </w:pPr>
      <w:r w:rsidRPr="00012E1D">
        <w:rPr>
          <w:rFonts w:ascii="Times New Roman" w:eastAsia="Times New Roman" w:hAnsi="Times New Roman"/>
          <w:sz w:val="24"/>
          <w:szCs w:val="24"/>
        </w:rPr>
        <w:t>У Нади не было дорогих костюмов и модных юбок однако она имела всё что по ее мнению пол_галось иметь приехавшей из облас_ного города в деревню девушке (</w:t>
      </w:r>
      <w:r w:rsidRPr="00012E1D">
        <w:rPr>
          <w:rFonts w:ascii="Times New Roman" w:eastAsia="Times New Roman" w:hAnsi="Times New Roman"/>
          <w:b/>
          <w:i/>
          <w:sz w:val="24"/>
          <w:szCs w:val="24"/>
        </w:rPr>
        <w:t>однако</w:t>
      </w:r>
      <w:r w:rsidRPr="00012E1D">
        <w:rPr>
          <w:rFonts w:ascii="Times New Roman" w:eastAsia="Times New Roman" w:hAnsi="Times New Roman"/>
          <w:i/>
          <w:sz w:val="24"/>
          <w:szCs w:val="24"/>
        </w:rPr>
        <w:t xml:space="preserve"> – союз</w:t>
      </w:r>
      <w:r w:rsidRPr="00012E1D">
        <w:rPr>
          <w:rFonts w:ascii="Times New Roman" w:eastAsia="Times New Roman" w:hAnsi="Times New Roman"/>
          <w:sz w:val="24"/>
          <w:szCs w:val="24"/>
        </w:rPr>
        <w:t>).</w:t>
      </w:r>
    </w:p>
    <w:p w:rsidR="00544CD6" w:rsidRPr="00012E1D" w:rsidRDefault="00544CD6" w:rsidP="00544CD6">
      <w:pPr>
        <w:numPr>
          <w:ilvl w:val="0"/>
          <w:numId w:val="46"/>
        </w:numPr>
        <w:spacing w:after="200" w:line="276" w:lineRule="auto"/>
        <w:ind w:hanging="294"/>
        <w:contextualSpacing/>
        <w:rPr>
          <w:rFonts w:ascii="Times New Roman" w:eastAsia="Times New Roman" w:hAnsi="Times New Roman"/>
          <w:sz w:val="24"/>
          <w:szCs w:val="24"/>
        </w:rPr>
      </w:pPr>
      <w:r w:rsidRPr="00012E1D">
        <w:rPr>
          <w:rFonts w:ascii="Times New Roman" w:eastAsia="Times New Roman" w:hAnsi="Times New Roman"/>
          <w:sz w:val="24"/>
          <w:szCs w:val="24"/>
        </w:rPr>
        <w:t>Скоро холмы начинают р_деть и между льдинами показывается темная стремительно бегущая вода.</w:t>
      </w:r>
    </w:p>
    <w:p w:rsidR="00544CD6" w:rsidRPr="00012E1D" w:rsidRDefault="00544CD6" w:rsidP="00544CD6">
      <w:pPr>
        <w:numPr>
          <w:ilvl w:val="0"/>
          <w:numId w:val="46"/>
        </w:numPr>
        <w:spacing w:after="200" w:line="276" w:lineRule="auto"/>
        <w:ind w:hanging="294"/>
        <w:contextualSpacing/>
        <w:rPr>
          <w:rFonts w:ascii="Times New Roman" w:eastAsia="Times New Roman" w:hAnsi="Times New Roman"/>
          <w:sz w:val="24"/>
          <w:szCs w:val="24"/>
        </w:rPr>
      </w:pPr>
      <w:r w:rsidRPr="00012E1D">
        <w:rPr>
          <w:rFonts w:ascii="Times New Roman" w:eastAsia="Times New Roman" w:hAnsi="Times New Roman"/>
          <w:sz w:val="24"/>
          <w:szCs w:val="24"/>
        </w:rPr>
        <w:t>Воды н_ видно н_ капли а только лед лед и лед.</w:t>
      </w:r>
    </w:p>
    <w:p w:rsidR="00544CD6" w:rsidRPr="00012E1D" w:rsidRDefault="00544CD6" w:rsidP="00544CD6">
      <w:pPr>
        <w:numPr>
          <w:ilvl w:val="0"/>
          <w:numId w:val="4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Он испытывал молодое чувство бе_причи__ой радости и посматривая то в окно на реб_тишек то на свою новую квартиру думал о том как он отлично устроился в этой жизни. </w:t>
      </w:r>
    </w:p>
    <w:p w:rsidR="00544CD6" w:rsidRPr="00012E1D" w:rsidRDefault="00544CD6" w:rsidP="00544CD6">
      <w:pPr>
        <w:numPr>
          <w:ilvl w:val="0"/>
          <w:numId w:val="4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Полу_гнившая терраса с деревя__ыми перилами выкраше__ыми белой краской выходит в сад и от нее тянется дорожка к небольшой реч_нке через которую перекинут до_атый мостик.</w:t>
      </w:r>
    </w:p>
    <w:p w:rsidR="00544CD6" w:rsidRPr="00012E1D" w:rsidRDefault="00544CD6" w:rsidP="00544CD6">
      <w:pPr>
        <w:numPr>
          <w:ilvl w:val="0"/>
          <w:numId w:val="4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Мы жители северных р_внин впервые были на такой высоте.</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Вариант 3 (повышенный уровень сложности)</w:t>
      </w:r>
    </w:p>
    <w:p w:rsidR="00544CD6" w:rsidRPr="00012E1D" w:rsidRDefault="00544CD6" w:rsidP="00544CD6">
      <w:pPr>
        <w:spacing w:after="0" w:line="240" w:lineRule="auto"/>
        <w:jc w:val="center"/>
        <w:rPr>
          <w:rFonts w:ascii="Times New Roman" w:eastAsia="Times New Roman" w:hAnsi="Times New Roman"/>
          <w:b/>
          <w:color w:val="000000"/>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shd w:val="clear" w:color="auto" w:fill="FFFFFF"/>
          <w:lang w:eastAsia="ru-RU"/>
        </w:rPr>
      </w:pPr>
      <w:r w:rsidRPr="00012E1D">
        <w:rPr>
          <w:rFonts w:ascii="Times New Roman" w:eastAsia="Times New Roman" w:hAnsi="Times New Roman"/>
          <w:b/>
          <w:sz w:val="24"/>
          <w:szCs w:val="24"/>
          <w:shd w:val="clear" w:color="auto" w:fill="FFFFFF"/>
          <w:lang w:eastAsia="ru-RU"/>
        </w:rPr>
        <w:t xml:space="preserve">Задание: </w:t>
      </w:r>
      <w:r w:rsidRPr="00012E1D">
        <w:rPr>
          <w:rFonts w:ascii="Times New Roman" w:eastAsia="Times New Roman" w:hAnsi="Times New Roman"/>
          <w:sz w:val="24"/>
          <w:szCs w:val="24"/>
          <w:shd w:val="clear" w:color="auto" w:fill="FFFFFF"/>
          <w:lang w:eastAsia="ru-RU"/>
        </w:rPr>
        <w:t>переписать предложения, вставить недостающие орфограммы, расставить знаки препинания.</w:t>
      </w:r>
    </w:p>
    <w:p w:rsidR="00544CD6" w:rsidRPr="00012E1D" w:rsidRDefault="00544CD6" w:rsidP="00544CD6">
      <w:pPr>
        <w:spacing w:after="0" w:line="240" w:lineRule="auto"/>
        <w:jc w:val="center"/>
        <w:rPr>
          <w:rFonts w:ascii="Times New Roman" w:eastAsia="Times New Roman" w:hAnsi="Times New Roman"/>
          <w:b/>
          <w:color w:val="000000"/>
          <w:sz w:val="24"/>
          <w:szCs w:val="24"/>
          <w:lang w:eastAsia="ru-RU"/>
        </w:rPr>
      </w:pPr>
    </w:p>
    <w:p w:rsidR="00544CD6" w:rsidRPr="00012E1D" w:rsidRDefault="00544CD6" w:rsidP="00544CD6">
      <w:pPr>
        <w:numPr>
          <w:ilvl w:val="0"/>
          <w:numId w:val="47"/>
        </w:numPr>
        <w:spacing w:after="0" w:line="276" w:lineRule="auto"/>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lastRenderedPageBreak/>
        <w:t>Вдруг брызнули первые лучи солнца и миллионы брил_иантов заблистали везде на кустах мо(ж,жж)евельника в зар_слях камыша произрастающего у ближайшей реч_нки и на вспыхнувшей огнем перл_мутровой раковине.</w:t>
      </w:r>
    </w:p>
    <w:p w:rsidR="00544CD6" w:rsidRPr="00012E1D" w:rsidRDefault="00544CD6" w:rsidP="00544CD6">
      <w:pPr>
        <w:numPr>
          <w:ilvl w:val="0"/>
          <w:numId w:val="47"/>
        </w:numPr>
        <w:spacing w:after="0" w:line="276" w:lineRule="auto"/>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t xml:space="preserve">Нам надо пот_рапливаться и поэтому мы наскоро подкр_пившись свиной туш_нкой и шоколадом отправляемся в путь. </w:t>
      </w:r>
    </w:p>
    <w:p w:rsidR="00544CD6" w:rsidRPr="00012E1D" w:rsidRDefault="00544CD6" w:rsidP="00544CD6">
      <w:pPr>
        <w:numPr>
          <w:ilvl w:val="0"/>
          <w:numId w:val="47"/>
        </w:numPr>
        <w:spacing w:after="0" w:line="276" w:lineRule="auto"/>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t>Мой приятель заб_рается за ними в самую чащ_бу (не)смотря на то что кусты кол_тся и жалятся.</w:t>
      </w:r>
    </w:p>
    <w:p w:rsidR="00544CD6" w:rsidRPr="00012E1D" w:rsidRDefault="00544CD6" w:rsidP="00544CD6">
      <w:pPr>
        <w:numPr>
          <w:ilvl w:val="0"/>
          <w:numId w:val="47"/>
        </w:numPr>
        <w:spacing w:after="0" w:line="276" w:lineRule="auto"/>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t>К счастью до ближайшей охотнич_ей избушки в которой мы рассчитывали устроить ноч_вку оставалось (по)видимому совсем недалеко.</w:t>
      </w:r>
    </w:p>
    <w:p w:rsidR="00544CD6" w:rsidRPr="00012E1D" w:rsidRDefault="00544CD6" w:rsidP="00544CD6">
      <w:pPr>
        <w:numPr>
          <w:ilvl w:val="0"/>
          <w:numId w:val="47"/>
        </w:numPr>
        <w:spacing w:after="0" w:line="276" w:lineRule="auto"/>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t>С тихим ш_рохом ветер раскачивает вершины старых кедров (как)будто предвещая на завтра дождь и где(то) (в)дали кричит какая(то) ночная птица.</w:t>
      </w:r>
    </w:p>
    <w:p w:rsidR="00544CD6" w:rsidRPr="00012E1D" w:rsidRDefault="00544CD6" w:rsidP="00544CD6">
      <w:pPr>
        <w:numPr>
          <w:ilvl w:val="0"/>
          <w:numId w:val="47"/>
        </w:numPr>
        <w:spacing w:after="0" w:line="276" w:lineRule="auto"/>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t>Я до сих пор вижу дуги с узорами писанными масл_ной краской  золоче(н,нн)ую упряжь коней с лебеди(н,нн)ыми шеями которые на прошлой неделе едва не сцепившись оглоблями (на)перегонки мчат нас по вовсе не узкой деревенской улице.</w:t>
      </w:r>
    </w:p>
    <w:p w:rsidR="00544CD6" w:rsidRPr="00012E1D" w:rsidRDefault="00544CD6" w:rsidP="00544CD6">
      <w:pPr>
        <w:numPr>
          <w:ilvl w:val="0"/>
          <w:numId w:val="47"/>
        </w:numPr>
        <w:spacing w:after="0" w:line="276" w:lineRule="auto"/>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t>Улицы между домами были узкие кривые и глубокие как трещины в скале.</w:t>
      </w:r>
    </w:p>
    <w:p w:rsidR="00544CD6" w:rsidRPr="00012E1D" w:rsidRDefault="00544CD6" w:rsidP="00544CD6">
      <w:pPr>
        <w:numPr>
          <w:ilvl w:val="0"/>
          <w:numId w:val="47"/>
        </w:numPr>
        <w:spacing w:after="0" w:line="276" w:lineRule="auto"/>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t>Он всю ночь спал как убитый.</w:t>
      </w:r>
    </w:p>
    <w:p w:rsidR="00544CD6" w:rsidRPr="00012E1D" w:rsidRDefault="00544CD6" w:rsidP="00544CD6">
      <w:pPr>
        <w:numPr>
          <w:ilvl w:val="0"/>
          <w:numId w:val="4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Прошло около часа как мы ра_стались с нашей к_мпанией и нам оставалось немного поднят_ся чтобы достигнуть вершины горного хре_та где как говорили есть р_скошные д_лины и леса.</w:t>
      </w:r>
    </w:p>
    <w:p w:rsidR="00544CD6" w:rsidRPr="00012E1D" w:rsidRDefault="00544CD6" w:rsidP="00544CD6">
      <w:pPr>
        <w:numPr>
          <w:ilvl w:val="0"/>
          <w:numId w:val="4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Полу_гнившая терраса с деревя__ыми перилами выкраше__ыми белой краской выходит в сад и от нее тянется дорожка к небольшой реч_нке через которую перекинут до_атый мостик.</w:t>
      </w:r>
    </w:p>
    <w:p w:rsidR="00544CD6" w:rsidRPr="00012E1D" w:rsidRDefault="00544CD6" w:rsidP="00544CD6">
      <w:pPr>
        <w:numPr>
          <w:ilvl w:val="0"/>
          <w:numId w:val="4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Он испытывал молодое чувство бе_причи__ой радости и посматривая то в окно на реб_тишек то на свою новую квартиру думал о том как он отлично устроился в этой жизни. </w:t>
      </w:r>
    </w:p>
    <w:p w:rsidR="00544CD6" w:rsidRPr="00012E1D" w:rsidRDefault="00544CD6" w:rsidP="00544CD6">
      <w:pPr>
        <w:numPr>
          <w:ilvl w:val="0"/>
          <w:numId w:val="4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Это был человек лет тридцати среднего роста приятной наружности с темно_ зелеными глазами но с отсутствием всякой определе__ой идеи всякой сосредоточе__ости в чертах лица.</w:t>
      </w:r>
    </w:p>
    <w:p w:rsidR="00544CD6" w:rsidRPr="00012E1D" w:rsidRDefault="00544CD6" w:rsidP="00544CD6">
      <w:pPr>
        <w:spacing w:after="0" w:line="360" w:lineRule="auto"/>
        <w:ind w:left="708"/>
        <w:rPr>
          <w:rFonts w:ascii="Times New Roman" w:eastAsia="Times New Roman" w:hAnsi="Times New Roman"/>
          <w:color w:val="000000"/>
          <w:sz w:val="24"/>
          <w:szCs w:val="24"/>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комплекта вопросов для устного опроса</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Вид контроля – текущий контроль успеваемости</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текущего контроля – 10 минут</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«отлично» выставляется студенту, если  дан полный, развернутый ответ на поставленный вопрос; в ответе прослеживается четкая структура, логическая последовательность, отражающая сущность раскрываемых понятий, явлений; ответы на дополнительные вопросы четкие, краткие;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«хорошо» – дан полный, развернутый ответ на поставленный вопрос, показано умение выделять существенные и несущественные признаки, причинно-следственные связи; рассказ недостаточно логичен, с единичными ошибками, исправленными </w:t>
      </w:r>
      <w:r w:rsidRPr="00012E1D">
        <w:rPr>
          <w:rFonts w:ascii="Times New Roman" w:eastAsia="Times New Roman" w:hAnsi="Times New Roman"/>
          <w:sz w:val="24"/>
          <w:szCs w:val="24"/>
          <w:lang w:eastAsia="ru-RU"/>
        </w:rPr>
        <w:lastRenderedPageBreak/>
        <w:t xml:space="preserve">студентом с помощью преподавателя; недостаточная уверенность; ответы на дополнительные вопросы правильные, недостаточно полные и четкие.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«удовлетворительно» – ответ не полный, с ошибками в деталях, умение раскрыть значение обобщённых знаний не показано, речевое оформление требует поправок, коррекции;  студент не способен самостоятельно выделить существенные и несущественные признаки и причинно-следственные связи;  встречаются ошибки в раскрываемых понятиях, терминах; студент не может ответить на большую часть дополнительных вопросов.</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«неудовлетворительно» – ответ представляет собой разрозненные знания с существенными ошибками по вопросу; присутствуют фрагментарность, нелогичность изложения, студент не осознает связь обсуждаемого вопроса с другими объектами дисциплины, речь неграмотная; незнание терминологии; ответы на дополнительные вопросы неправильные</w:t>
      </w:r>
    </w:p>
    <w:p w:rsidR="00544CD6" w:rsidRPr="00012E1D" w:rsidRDefault="00544CD6" w:rsidP="00544CD6">
      <w:pPr>
        <w:spacing w:after="0" w:line="240" w:lineRule="auto"/>
        <w:rPr>
          <w:rFonts w:ascii="Times New Roman" w:eastAsia="Times New Roman" w:hAnsi="Times New Roman"/>
          <w:sz w:val="24"/>
          <w:szCs w:val="24"/>
          <w:vertAlign w:val="superscript"/>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Комплект вопросов для устного опроса</w:t>
      </w:r>
    </w:p>
    <w:p w:rsidR="00544CD6" w:rsidRPr="00012E1D" w:rsidRDefault="001A2FBD" w:rsidP="00544CD6">
      <w:pPr>
        <w:spacing w:after="0" w:line="240" w:lineRule="auto"/>
        <w:jc w:val="center"/>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по О</w:t>
      </w:r>
      <w:r w:rsidR="00544CD6" w:rsidRPr="00012E1D">
        <w:rPr>
          <w:rFonts w:ascii="Times New Roman" w:eastAsia="Times New Roman" w:hAnsi="Times New Roman"/>
          <w:sz w:val="24"/>
          <w:szCs w:val="24"/>
          <w:lang w:eastAsia="ru-RU"/>
        </w:rPr>
        <w:t xml:space="preserve">Д.01 </w:t>
      </w:r>
      <w:r w:rsidR="00544CD6" w:rsidRPr="00012E1D">
        <w:rPr>
          <w:rFonts w:ascii="Times New Roman" w:eastAsia="Times New Roman" w:hAnsi="Times New Roman"/>
          <w:i/>
          <w:sz w:val="24"/>
          <w:szCs w:val="24"/>
          <w:lang w:eastAsia="ru-RU"/>
        </w:rPr>
        <w:t>Русский язык</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 xml:space="preserve">Раздел 4. </w:t>
      </w:r>
      <w:r w:rsidRPr="00012E1D">
        <w:rPr>
          <w:rFonts w:ascii="Times New Roman" w:eastAsia="Times New Roman" w:hAnsi="Times New Roman"/>
          <w:sz w:val="24"/>
          <w:szCs w:val="24"/>
          <w:lang w:eastAsia="ru-RU"/>
        </w:rPr>
        <w:t>Прикл</w:t>
      </w:r>
      <w:r w:rsidRPr="00012E1D">
        <w:rPr>
          <w:rFonts w:ascii="Times New Roman" w:eastAsia="Times New Roman" w:hAnsi="Times New Roman"/>
          <w:b/>
          <w:sz w:val="24"/>
          <w:szCs w:val="24"/>
          <w:lang w:eastAsia="ru-RU"/>
        </w:rPr>
        <w:t>адной модуль. Особенности профессиональной коммуникации</w:t>
      </w:r>
    </w:p>
    <w:p w:rsidR="00544CD6" w:rsidRPr="00012E1D" w:rsidRDefault="00544CD6" w:rsidP="00544CD6">
      <w:pPr>
        <w:spacing w:after="0" w:line="240" w:lineRule="auto"/>
        <w:rPr>
          <w:rFonts w:ascii="Times New Roman" w:eastAsia="Times New Roman" w:hAnsi="Times New Roman"/>
          <w:sz w:val="24"/>
          <w:szCs w:val="24"/>
          <w:shd w:val="clear" w:color="auto" w:fill="FFFFFF"/>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Вопрос 1. Что такое текст? Назовите признаки текста.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2.  Перечислите  функционально – смысловые типы речи. Что характерно для каждого из данных типов?….…………………………………………………………...………………………………</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3. Перечислите функциональные стили языка. Каковы особенности научного стиля речи? Чем характеризуется публицистический стиль речи? Расскажите о художественном стиле речи. Каковы особенности официально-делового стиля речи? Что отличает разговорный стиль от всех остальных стилей?</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Письменное домашнее задание: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Определить стиль предложенного текста (распечатки), аргументировать свой выбор.</w:t>
      </w: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b/>
          <w:lang w:eastAsia="ru-RU"/>
        </w:rPr>
      </w:pPr>
      <w:r w:rsidRPr="00012E1D">
        <w:rPr>
          <w:rFonts w:ascii="Times New Roman" w:eastAsia="Times New Roman" w:hAnsi="Times New Roman"/>
          <w:b/>
          <w:lang w:eastAsia="ru-RU"/>
        </w:rPr>
        <w:t>Раздел 2. Фонетика, морфология и орфография</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Вопрос 1. Что изучает фонетика?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2. Чем отличается звук от буквы?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3. Что изучает орфоэпия?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4. Каковы особенности русского ударения.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5. Каковы основные правила постановки ударения в словах?</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Письменное домашнее задание: </w:t>
      </w: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 xml:space="preserve">Выполнить фонетический разбор слов: </w:t>
      </w:r>
      <w:r w:rsidRPr="00012E1D">
        <w:rPr>
          <w:rFonts w:ascii="Times New Roman" w:eastAsia="Times New Roman" w:hAnsi="Times New Roman"/>
          <w:i/>
          <w:sz w:val="24"/>
          <w:szCs w:val="24"/>
          <w:lang w:eastAsia="ru-RU"/>
        </w:rPr>
        <w:t>корабль, узкий, южный.</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Выписать 10 примеров слов имеющих вариативное произношение.</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Тема 2.3 . Имя существительное как часть речи</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Вопрос 1. Как определить родовую принадлежность несклоняемых существительных?</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2. Как определить родовую принадлежность аббревиатуры?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3. Как определить склонение у существительного?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4. Какие типы склонений существуют в русском языке?</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Тема 2.4. Имя прилагательное как часть речи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1. Какие разряды прилагательных существуют в русском языке?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2. Какие степени сравнения прилагательных вы знаете? В чем особенность образования данных степеней сравнения?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3. В чем отличие формы простой степени от составной формы?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4. От прилагательных какого разряда можно образовать степень сравнения?</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Тема 2.5. Имя числительное как часть речи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1. Какие разряды числительных выделяются в русском языке?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2. Каковы особенности склонения составных количественных числительных?</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3. Каковы особенности употребления собирательных числительных?</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Тема 2.6. Местоимение как часть речи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Вопрос 1. Какие разряды местоимений вы знаете?</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Тема 2.7. Глагол как часть речи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1. Какие глаголы относят к первому спряжению?</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2. Какие глаголы относятся ко второму спряжению?</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3. Какие глаголы относятся к разноспрягаемым? Почему их так называют?</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Внеаудиторная самостоятельная работа: </w:t>
      </w: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 xml:space="preserve">Проспрягать глаголы, определить спряжение: </w:t>
      </w:r>
      <w:r w:rsidRPr="00012E1D">
        <w:rPr>
          <w:rFonts w:ascii="Times New Roman" w:eastAsia="Times New Roman" w:hAnsi="Times New Roman"/>
          <w:i/>
          <w:sz w:val="24"/>
          <w:szCs w:val="24"/>
          <w:lang w:eastAsia="ru-RU"/>
        </w:rPr>
        <w:t>хотеть, видеть, брить, колоть, колыхать, зависеть, бороться.</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задания для диктанта</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Вид контроля – входной контроль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текущего контроля успеваемости  - 20 мин.</w:t>
      </w:r>
    </w:p>
    <w:p w:rsidR="00544CD6" w:rsidRPr="00012E1D" w:rsidRDefault="00544CD6" w:rsidP="00544CD6">
      <w:pPr>
        <w:spacing w:after="0" w:line="276" w:lineRule="auto"/>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«отлично»: безошибочная работа;1 негрубая орфографическая или пунктуационная ошибки.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«хорошо»: 2 орфографических, 2 пунктуационных ошибки;1орфографическая, 3 пунктуационных ошибки; 4 пунктуационных ошибки; 3 орфографических, если среди них есть однотипные.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«удовлетворительно»: 3 орфографических, 5 пунктуационных; 7 пунктуационных, 6 орфографических, 6 пунктуационных, если среди них есть однотипные и негрубые. Оценка «неудовлетворительно»: 7 орф., 7 пункт., 6/8, 5/9,8/6.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Диктант 1</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1A2FBD"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 О</w:t>
      </w:r>
      <w:r w:rsidR="00544CD6" w:rsidRPr="00012E1D">
        <w:rPr>
          <w:rFonts w:ascii="Times New Roman" w:eastAsia="Times New Roman" w:hAnsi="Times New Roman"/>
          <w:sz w:val="24"/>
          <w:szCs w:val="24"/>
          <w:lang w:eastAsia="ru-RU"/>
        </w:rPr>
        <w:t xml:space="preserve">Д.01  </w:t>
      </w:r>
      <w:r w:rsidR="00544CD6" w:rsidRPr="00012E1D">
        <w:rPr>
          <w:rFonts w:ascii="Times New Roman" w:eastAsia="Times New Roman" w:hAnsi="Times New Roman"/>
          <w:i/>
          <w:sz w:val="24"/>
          <w:szCs w:val="24"/>
          <w:lang w:eastAsia="ru-RU"/>
        </w:rPr>
        <w:t>Русский язык</w:t>
      </w:r>
    </w:p>
    <w:p w:rsidR="00544CD6" w:rsidRPr="00012E1D" w:rsidRDefault="00544CD6" w:rsidP="00544CD6">
      <w:pPr>
        <w:spacing w:after="0" w:line="240" w:lineRule="auto"/>
        <w:jc w:val="center"/>
        <w:rPr>
          <w:rFonts w:ascii="Times New Roman" w:eastAsia="Times New Roman" w:hAnsi="Times New Roman"/>
          <w:sz w:val="24"/>
          <w:szCs w:val="24"/>
          <w:vertAlign w:val="superscript"/>
          <w:lang w:eastAsia="ru-RU"/>
        </w:rPr>
      </w:pPr>
      <w:r w:rsidRPr="00012E1D">
        <w:rPr>
          <w:rFonts w:ascii="Times New Roman" w:eastAsia="Times New Roman" w:hAnsi="Times New Roman"/>
          <w:sz w:val="24"/>
          <w:szCs w:val="24"/>
          <w:vertAlign w:val="superscript"/>
          <w:lang w:eastAsia="ru-RU"/>
        </w:rPr>
        <w:t xml:space="preserve">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 xml:space="preserve">Задание: </w:t>
      </w:r>
      <w:r w:rsidRPr="00012E1D">
        <w:rPr>
          <w:rFonts w:ascii="Times New Roman" w:eastAsia="Times New Roman" w:hAnsi="Times New Roman"/>
          <w:sz w:val="24"/>
          <w:szCs w:val="24"/>
          <w:lang w:eastAsia="ru-RU"/>
        </w:rPr>
        <w:t xml:space="preserve"> Написать текст диктанта, соблюдая правила русской орфографии и пунктуации</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keepNext/>
        <w:shd w:val="clear" w:color="auto" w:fill="FFFFFF"/>
        <w:spacing w:after="60" w:line="360" w:lineRule="auto"/>
        <w:jc w:val="center"/>
        <w:outlineLvl w:val="2"/>
        <w:rPr>
          <w:rFonts w:ascii="Times New Roman" w:eastAsia="Times New Roman" w:hAnsi="Times New Roman"/>
          <w:color w:val="000000"/>
          <w:sz w:val="24"/>
          <w:szCs w:val="24"/>
        </w:rPr>
      </w:pPr>
      <w:r w:rsidRPr="00012E1D">
        <w:rPr>
          <w:rFonts w:ascii="Times New Roman" w:eastAsia="Times New Roman" w:hAnsi="Times New Roman"/>
          <w:color w:val="000000"/>
          <w:sz w:val="24"/>
          <w:szCs w:val="24"/>
        </w:rPr>
        <w:t>Как работал Чехов</w:t>
      </w:r>
    </w:p>
    <w:p w:rsidR="00544CD6" w:rsidRPr="00012E1D" w:rsidRDefault="00544CD6" w:rsidP="00544CD6">
      <w:pPr>
        <w:shd w:val="clear" w:color="auto" w:fill="FFFFFF"/>
        <w:spacing w:after="0" w:line="276" w:lineRule="auto"/>
        <w:ind w:firstLine="708"/>
        <w:jc w:val="both"/>
        <w:rPr>
          <w:rFonts w:ascii="Times New Roman" w:eastAsia="Times New Roman" w:hAnsi="Times New Roman"/>
          <w:color w:val="040404"/>
          <w:sz w:val="24"/>
          <w:szCs w:val="24"/>
          <w:lang w:eastAsia="ru-RU"/>
        </w:rPr>
      </w:pPr>
      <w:r w:rsidRPr="00012E1D">
        <w:rPr>
          <w:rFonts w:ascii="Times New Roman" w:eastAsia="Times New Roman" w:hAnsi="Times New Roman"/>
          <w:color w:val="040404"/>
          <w:sz w:val="24"/>
          <w:szCs w:val="24"/>
          <w:lang w:eastAsia="ru-RU"/>
        </w:rPr>
        <w:t>Жизнь Чехова подчинялась писательскому труду. Те, кто жили рядом с Чеховым, угадывали, что в нём всегда кипела внутренняя работа. Казалось, его органы чувств непрестанно закрепляли в памяти выражения, разговоры, краски, звуки, запахи.</w:t>
      </w:r>
    </w:p>
    <w:p w:rsidR="00544CD6" w:rsidRPr="00012E1D" w:rsidRDefault="00544CD6" w:rsidP="00544CD6">
      <w:pPr>
        <w:shd w:val="clear" w:color="auto" w:fill="FFFFFF"/>
        <w:spacing w:after="0" w:line="276" w:lineRule="auto"/>
        <w:jc w:val="both"/>
        <w:rPr>
          <w:rFonts w:ascii="Times New Roman" w:eastAsia="Times New Roman" w:hAnsi="Times New Roman"/>
          <w:color w:val="040404"/>
          <w:sz w:val="24"/>
          <w:szCs w:val="24"/>
          <w:lang w:eastAsia="ru-RU"/>
        </w:rPr>
      </w:pPr>
      <w:r w:rsidRPr="00012E1D">
        <w:rPr>
          <w:rFonts w:ascii="Times New Roman" w:eastAsia="Times New Roman" w:hAnsi="Times New Roman"/>
          <w:color w:val="040404"/>
          <w:sz w:val="24"/>
          <w:szCs w:val="24"/>
          <w:lang w:eastAsia="ru-RU"/>
        </w:rPr>
        <w:t>Многое из подмеченного вокруг себя Чехов заносил в записную книжку, делал пометки дома, за обедом, ночью, на лодке, в поле. Когда этой книжки под рукой не оказывалось, он записывал на чём попало: на клочке бумаги, визитной карточке, на обороте адресованного ему письма.</w:t>
      </w:r>
    </w:p>
    <w:p w:rsidR="00544CD6" w:rsidRPr="00012E1D" w:rsidRDefault="00544CD6" w:rsidP="00544CD6">
      <w:pPr>
        <w:shd w:val="clear" w:color="auto" w:fill="FFFFFF"/>
        <w:spacing w:after="0" w:line="276" w:lineRule="auto"/>
        <w:ind w:firstLine="708"/>
        <w:jc w:val="both"/>
        <w:rPr>
          <w:rFonts w:ascii="Times New Roman" w:eastAsia="Times New Roman" w:hAnsi="Times New Roman"/>
          <w:color w:val="040404"/>
          <w:sz w:val="24"/>
          <w:szCs w:val="24"/>
          <w:lang w:eastAsia="ru-RU"/>
        </w:rPr>
      </w:pPr>
      <w:r w:rsidRPr="00012E1D">
        <w:rPr>
          <w:rFonts w:ascii="Times New Roman" w:eastAsia="Times New Roman" w:hAnsi="Times New Roman"/>
          <w:color w:val="040404"/>
          <w:sz w:val="24"/>
          <w:szCs w:val="24"/>
          <w:lang w:eastAsia="ru-RU"/>
        </w:rPr>
        <w:t>Чехов говорил, что тема дается случаем. Это значило, что Чехов не выдумывал темы, сидя в кабинете за письменным столом. Но он и не ждал, когда случай придёт к нему. Писатель сам шёл навстречу случаю, искал его всегда, упорно выслеживая тему, как охотник выслеживает дичь.</w:t>
      </w:r>
    </w:p>
    <w:p w:rsidR="00544CD6" w:rsidRPr="00012E1D" w:rsidRDefault="00544CD6" w:rsidP="00544CD6">
      <w:pPr>
        <w:shd w:val="clear" w:color="auto" w:fill="FFFFFF"/>
        <w:spacing w:after="0" w:line="276" w:lineRule="auto"/>
        <w:ind w:firstLine="708"/>
        <w:jc w:val="both"/>
        <w:rPr>
          <w:rFonts w:ascii="Times New Roman" w:eastAsia="Times New Roman" w:hAnsi="Times New Roman"/>
          <w:color w:val="040404"/>
          <w:sz w:val="24"/>
          <w:szCs w:val="24"/>
          <w:lang w:eastAsia="ru-RU"/>
        </w:rPr>
      </w:pPr>
      <w:r w:rsidRPr="00012E1D">
        <w:rPr>
          <w:rFonts w:ascii="Times New Roman" w:eastAsia="Times New Roman" w:hAnsi="Times New Roman"/>
          <w:color w:val="040404"/>
          <w:sz w:val="24"/>
          <w:szCs w:val="24"/>
          <w:lang w:eastAsia="ru-RU"/>
        </w:rPr>
        <w:t>Многое в жизни Чехова объяснялось поисками этих случаев: внезапные отлучки из дому, неожиданные отъезды, часы, проведённые в ночных чайных, больницах, гостиницах уездных городков, железнодорожных станциях. Строки из записных книжек превращались в наброски к будущим произведениям, потом  в черновик, кругом покрытый исправлениями, вставками. Рукописи всех настоящих мастеров перечеркнуты вдоль и поперёк. Чехов хорошо знал, что писать просто труднее всего. (По А. Раскину.)</w:t>
      </w:r>
    </w:p>
    <w:p w:rsidR="00544CD6" w:rsidRPr="00012E1D" w:rsidRDefault="00544CD6" w:rsidP="00544CD6">
      <w:pPr>
        <w:spacing w:after="0" w:line="36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задания для диктанта</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Вид контроля – итоговый контроль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текущего контроля успеваемости  - 30 мин.</w:t>
      </w:r>
    </w:p>
    <w:p w:rsidR="00544CD6" w:rsidRPr="00012E1D" w:rsidRDefault="00544CD6" w:rsidP="00544CD6">
      <w:pPr>
        <w:spacing w:after="0" w:line="276" w:lineRule="auto"/>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76" w:lineRule="auto"/>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«отлично»: безошибочная работа;1 негрубая орфографическая или пунктуационная ошибки.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«хорошо»: 2 орфографических, 2 пунктуационных ошибки;1орфографическая, 3 пунктуационных ошибки; 4 пунктуационных ошибки; 3 орфографических, если среди них есть однотипные.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Оценка «удовлетворительно»: 3 орфографических, 5 пунктуационных; 7 пунктуационных, 6 орфографических, 6 пунктуационных, если среди них есть однотипные и негрубые. Оценка «неудовлетворительно»: 7 орф., 7 пункт., 6/8, 5/9,8/6.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Грамматическое задание: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«5» ставится, если ученик выполнил все задания верно.</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Оценка «4» ставится, если ученик выполнил правильно не менее 3/4 заданий.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«3» ставится за работу, в которой правильно выполнено не менее половины заданий.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«2» ставится за работу, в которой не выполнено более половины заданий. Оценка «1» ставится, если ученик не выполнил ни одного задания.</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544CD6" w:rsidRPr="00012E1D" w:rsidRDefault="00544CD6" w:rsidP="00544CD6">
      <w:pPr>
        <w:shd w:val="clear" w:color="auto" w:fill="FFFFFF"/>
        <w:spacing w:after="0" w:line="276" w:lineRule="auto"/>
        <w:ind w:firstLine="708"/>
        <w:jc w:val="both"/>
        <w:rPr>
          <w:rFonts w:ascii="Times New Roman" w:eastAsia="Times New Roman" w:hAnsi="Times New Roman"/>
          <w:color w:val="040404"/>
          <w:sz w:val="24"/>
          <w:szCs w:val="24"/>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Диктант 2</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 дисциплине Русский язык</w:t>
      </w:r>
    </w:p>
    <w:p w:rsidR="00544CD6" w:rsidRPr="00012E1D" w:rsidRDefault="00544CD6" w:rsidP="00544CD6">
      <w:pPr>
        <w:spacing w:after="0" w:line="240" w:lineRule="auto"/>
        <w:jc w:val="center"/>
        <w:rPr>
          <w:rFonts w:ascii="Times New Roman" w:eastAsia="Times New Roman" w:hAnsi="Times New Roman"/>
          <w:sz w:val="24"/>
          <w:szCs w:val="24"/>
          <w:vertAlign w:val="superscript"/>
          <w:lang w:eastAsia="ru-RU"/>
        </w:rPr>
      </w:pPr>
      <w:r w:rsidRPr="00012E1D">
        <w:rPr>
          <w:rFonts w:ascii="Times New Roman" w:eastAsia="Times New Roman" w:hAnsi="Times New Roman"/>
          <w:sz w:val="24"/>
          <w:szCs w:val="24"/>
          <w:vertAlign w:val="superscript"/>
          <w:lang w:eastAsia="ru-RU"/>
        </w:rPr>
        <w:t xml:space="preserve">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Задание: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Написать текст диктанта, соблюдая правила русской орфографии и пунктуации</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Грамматическое задание: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1) Подчеркнуть грамматическую основу  предложения: </w:t>
      </w:r>
    </w:p>
    <w:p w:rsidR="00544CD6" w:rsidRPr="00012E1D" w:rsidRDefault="00544CD6" w:rsidP="00544CD6">
      <w:pPr>
        <w:spacing w:after="0" w:line="276" w:lineRule="auto"/>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 xml:space="preserve">I вариант – </w:t>
      </w:r>
      <w:r w:rsidRPr="00012E1D">
        <w:rPr>
          <w:rFonts w:ascii="Times New Roman" w:eastAsia="Times New Roman" w:hAnsi="Times New Roman"/>
          <w:i/>
          <w:sz w:val="24"/>
          <w:szCs w:val="24"/>
          <w:lang w:eastAsia="ru-RU"/>
        </w:rPr>
        <w:t>«</w:t>
      </w:r>
      <w:r w:rsidRPr="00012E1D">
        <w:rPr>
          <w:rFonts w:ascii="Times New Roman" w:eastAsia="Times New Roman" w:hAnsi="Times New Roman"/>
          <w:i/>
          <w:color w:val="040404"/>
          <w:sz w:val="24"/>
          <w:szCs w:val="24"/>
          <w:lang w:eastAsia="ru-RU"/>
        </w:rPr>
        <w:t>Значит, не случайно на этих высотах, которые так и не преодолел ледяной панцирь, разгорелась небывалая битва, от которой, как думалось дяде Саше, спасённые народы могли бы начать новое летосчисление</w:t>
      </w:r>
      <w:r w:rsidRPr="00012E1D">
        <w:rPr>
          <w:rFonts w:ascii="Times New Roman" w:eastAsia="Times New Roman" w:hAnsi="Times New Roman"/>
          <w:i/>
          <w:sz w:val="24"/>
          <w:szCs w:val="24"/>
          <w:lang w:eastAsia="ru-RU"/>
        </w:rPr>
        <w:t xml:space="preserve">». </w:t>
      </w:r>
    </w:p>
    <w:p w:rsidR="00544CD6" w:rsidRPr="00012E1D" w:rsidRDefault="00544CD6" w:rsidP="00544CD6">
      <w:pPr>
        <w:spacing w:after="0" w:line="276" w:lineRule="auto"/>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 xml:space="preserve">II вариант - </w:t>
      </w:r>
      <w:r w:rsidRPr="00012E1D">
        <w:rPr>
          <w:rFonts w:ascii="Times New Roman" w:eastAsia="Times New Roman" w:hAnsi="Times New Roman"/>
          <w:i/>
          <w:sz w:val="24"/>
          <w:szCs w:val="24"/>
          <w:lang w:eastAsia="ru-RU"/>
        </w:rPr>
        <w:t>«</w:t>
      </w:r>
      <w:r w:rsidRPr="00012E1D">
        <w:rPr>
          <w:rFonts w:ascii="Times New Roman" w:eastAsia="Times New Roman" w:hAnsi="Times New Roman"/>
          <w:i/>
          <w:color w:val="040404"/>
          <w:sz w:val="24"/>
          <w:szCs w:val="24"/>
          <w:lang w:eastAsia="ru-RU"/>
        </w:rPr>
        <w:t>С окрестных полей сюда свозили изувеченные танки, оставшиеся после невиданного сражения, и они образовали чудовищное кладбище, среди которого нетрудно было заблудиться</w:t>
      </w:r>
      <w:r w:rsidRPr="00012E1D">
        <w:rPr>
          <w:rFonts w:ascii="Times New Roman" w:eastAsia="Times New Roman" w:hAnsi="Times New Roman"/>
          <w:i/>
          <w:sz w:val="24"/>
          <w:szCs w:val="24"/>
          <w:lang w:eastAsia="ru-RU"/>
        </w:rPr>
        <w:t xml:space="preserve">».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2) Фонетический разбор слов: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I вариант – </w:t>
      </w:r>
      <w:r w:rsidRPr="00012E1D">
        <w:rPr>
          <w:rFonts w:ascii="Times New Roman" w:eastAsia="Times New Roman" w:hAnsi="Times New Roman"/>
          <w:i/>
          <w:sz w:val="24"/>
          <w:szCs w:val="24"/>
          <w:lang w:eastAsia="ru-RU"/>
        </w:rPr>
        <w:t>надвое, разделившись</w:t>
      </w:r>
      <w:r w:rsidRPr="00012E1D">
        <w:rPr>
          <w:rFonts w:ascii="Times New Roman" w:eastAsia="Times New Roman" w:hAnsi="Times New Roman"/>
          <w:sz w:val="24"/>
          <w:szCs w:val="24"/>
          <w:lang w:eastAsia="ru-RU"/>
        </w:rPr>
        <w:t xml:space="preserve">.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II вариант - </w:t>
      </w:r>
      <w:r w:rsidRPr="00012E1D">
        <w:rPr>
          <w:rFonts w:ascii="Times New Roman" w:eastAsia="Times New Roman" w:hAnsi="Times New Roman"/>
          <w:i/>
          <w:sz w:val="24"/>
          <w:szCs w:val="24"/>
          <w:lang w:eastAsia="ru-RU"/>
        </w:rPr>
        <w:t>охраняемые, сброшены</w:t>
      </w:r>
      <w:r w:rsidRPr="00012E1D">
        <w:rPr>
          <w:rFonts w:ascii="Times New Roman" w:eastAsia="Times New Roman" w:hAnsi="Times New Roman"/>
          <w:sz w:val="24"/>
          <w:szCs w:val="24"/>
          <w:lang w:eastAsia="ru-RU"/>
        </w:rPr>
        <w:t xml:space="preserve">. </w:t>
      </w:r>
    </w:p>
    <w:p w:rsidR="00544CD6" w:rsidRPr="00012E1D" w:rsidRDefault="00544CD6" w:rsidP="00544CD6">
      <w:pPr>
        <w:spacing w:after="0" w:line="276" w:lineRule="auto"/>
        <w:rPr>
          <w:rFonts w:ascii="Times New Roman" w:eastAsia="Times New Roman" w:hAnsi="Times New Roman"/>
          <w:sz w:val="28"/>
          <w:szCs w:val="28"/>
          <w:lang w:eastAsia="ru-RU"/>
        </w:rPr>
      </w:pPr>
    </w:p>
    <w:p w:rsidR="00544CD6" w:rsidRPr="00012E1D" w:rsidRDefault="00544CD6" w:rsidP="00544CD6">
      <w:pPr>
        <w:shd w:val="clear" w:color="auto" w:fill="FFFFFF"/>
        <w:spacing w:after="0" w:line="365" w:lineRule="atLeast"/>
        <w:jc w:val="center"/>
        <w:outlineLvl w:val="3"/>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Дядя Саша</w:t>
      </w:r>
    </w:p>
    <w:p w:rsidR="00544CD6" w:rsidRPr="00012E1D" w:rsidRDefault="00544CD6" w:rsidP="00544CD6">
      <w:pPr>
        <w:shd w:val="clear" w:color="auto" w:fill="FFFFFF"/>
        <w:spacing w:after="0" w:line="276" w:lineRule="auto"/>
        <w:ind w:firstLine="708"/>
        <w:jc w:val="both"/>
        <w:rPr>
          <w:rFonts w:ascii="Times New Roman" w:eastAsia="Times New Roman" w:hAnsi="Times New Roman"/>
          <w:color w:val="040404"/>
          <w:sz w:val="24"/>
          <w:szCs w:val="24"/>
          <w:lang w:eastAsia="ru-RU"/>
        </w:rPr>
      </w:pPr>
      <w:r w:rsidRPr="00012E1D">
        <w:rPr>
          <w:rFonts w:ascii="Times New Roman" w:eastAsia="Times New Roman" w:hAnsi="Times New Roman"/>
          <w:color w:val="040404"/>
          <w:sz w:val="24"/>
          <w:szCs w:val="24"/>
          <w:lang w:eastAsia="ru-RU"/>
        </w:rPr>
        <w:t>Ехали быстро. Дядя Саша, расстегнув плащ, из-под которого сверкнула на пиджаке красная звёздочка, по-прежнему отрешённо продолжал глядеть на бегущую навстречу дорогу. Мимо пронёсся гигантский грузовик, и в его кузове можно было разглядеть серовато-жёлтую свёклу. Следом промчались близнецы-самосвалы. Они тоже везли свёклу: люди спешили управиться с уборкой.</w:t>
      </w:r>
    </w:p>
    <w:p w:rsidR="00544CD6" w:rsidRPr="00012E1D" w:rsidRDefault="00544CD6" w:rsidP="00544CD6">
      <w:pPr>
        <w:shd w:val="clear" w:color="auto" w:fill="FFFFFF"/>
        <w:spacing w:after="0" w:line="276" w:lineRule="auto"/>
        <w:ind w:firstLine="708"/>
        <w:jc w:val="both"/>
        <w:rPr>
          <w:rFonts w:ascii="Times New Roman" w:eastAsia="Times New Roman" w:hAnsi="Times New Roman"/>
          <w:color w:val="040404"/>
          <w:sz w:val="24"/>
          <w:szCs w:val="24"/>
          <w:lang w:eastAsia="ru-RU"/>
        </w:rPr>
      </w:pPr>
      <w:r w:rsidRPr="00012E1D">
        <w:rPr>
          <w:rFonts w:ascii="Times New Roman" w:eastAsia="Times New Roman" w:hAnsi="Times New Roman"/>
          <w:color w:val="040404"/>
          <w:sz w:val="24"/>
          <w:szCs w:val="24"/>
          <w:lang w:eastAsia="ru-RU"/>
        </w:rPr>
        <w:t xml:space="preserve">Равнина в этих курских полях начинала мало-помалу холмиться, и отметка высоты, наверное, превышала двести метров. В глубокой древности эту землю не смог одолеть ледник, надвинувшийся с севера. Разделившись надвое, он пополз дальше, обходя холмы справа и слева. Значит, не случайно на этих высотах, которые так и не преодолел ледяной панцирь, разгорелась небывалая битва, от которой, как думалось дяде Саше, спасённые народы могли бы начать новое летосчисление. Враги, грозившие </w:t>
      </w:r>
      <w:r w:rsidRPr="00012E1D">
        <w:rPr>
          <w:rFonts w:ascii="Times New Roman" w:eastAsia="Times New Roman" w:hAnsi="Times New Roman"/>
          <w:color w:val="040404"/>
          <w:sz w:val="24"/>
          <w:szCs w:val="24"/>
          <w:lang w:eastAsia="ru-RU"/>
        </w:rPr>
        <w:lastRenderedPageBreak/>
        <w:t>России новым оледенением, были остановлены и сброшены с высот. Никогда не забудешь тех дней, ни с чем не спутаешь тех событий.</w:t>
      </w:r>
    </w:p>
    <w:p w:rsidR="00544CD6" w:rsidRPr="00012E1D" w:rsidRDefault="00544CD6" w:rsidP="00544CD6">
      <w:pPr>
        <w:shd w:val="clear" w:color="auto" w:fill="FFFFFF"/>
        <w:spacing w:after="0" w:line="276" w:lineRule="auto"/>
        <w:ind w:firstLine="708"/>
        <w:jc w:val="both"/>
        <w:rPr>
          <w:rFonts w:ascii="Times New Roman" w:eastAsia="Times New Roman" w:hAnsi="Times New Roman"/>
          <w:color w:val="040404"/>
          <w:sz w:val="24"/>
          <w:szCs w:val="24"/>
          <w:lang w:eastAsia="ru-RU"/>
        </w:rPr>
      </w:pPr>
      <w:r w:rsidRPr="00012E1D">
        <w:rPr>
          <w:rFonts w:ascii="Times New Roman" w:eastAsia="Times New Roman" w:hAnsi="Times New Roman"/>
          <w:color w:val="040404"/>
          <w:sz w:val="24"/>
          <w:szCs w:val="24"/>
          <w:lang w:eastAsia="ru-RU"/>
        </w:rPr>
        <w:t xml:space="preserve">В августе сорок третьего Саша, тогда молоденький лейтенант-артиллерист, заскочил на полдня в родное село Прохоровку. С окрестных полей сюда свозили изувеченные танки, оставшиеся после невиданного сражения, и они образовали чудовищное кладбище, среди которого нетрудно было заблудиться. Но и поверженные танки, казалось, по-прежнему, как люди, ненавидят друг друга. </w:t>
      </w:r>
    </w:p>
    <w:p w:rsidR="00544CD6" w:rsidRPr="00012E1D" w:rsidRDefault="00544CD6" w:rsidP="00544CD6">
      <w:pPr>
        <w:shd w:val="clear" w:color="auto" w:fill="FFFFFF"/>
        <w:spacing w:after="0" w:line="276" w:lineRule="auto"/>
        <w:ind w:firstLine="708"/>
        <w:jc w:val="both"/>
        <w:rPr>
          <w:rFonts w:ascii="Times New Roman" w:eastAsia="Times New Roman" w:hAnsi="Times New Roman"/>
          <w:color w:val="040404"/>
          <w:sz w:val="24"/>
          <w:szCs w:val="24"/>
          <w:lang w:eastAsia="ru-RU"/>
        </w:rPr>
      </w:pPr>
      <w:r w:rsidRPr="00012E1D">
        <w:rPr>
          <w:rFonts w:ascii="Times New Roman" w:eastAsia="Times New Roman" w:hAnsi="Times New Roman"/>
          <w:color w:val="040404"/>
          <w:sz w:val="24"/>
          <w:szCs w:val="24"/>
          <w:lang w:eastAsia="ru-RU"/>
        </w:rPr>
        <w:t>Теперь этого танкового кладбища нет: оно распахано и засеяно хлебом. Люди заровняли и сгладили окопы, и только по холмам остались на курской земле бережно охраняемые братские могилы. (По Е. Носову.)</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тестовых заданий</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Вид контроля – текущий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контроля -15 -20 минут</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«отлично» выставляется студенту, если выполнено 90 - 100 % работы;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«хорошо» выставляется студенту, если выполнено 80 - 89 % работы;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«удовлетворительно» выставляется студенту, если выполнено 69 - 79 % работы;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«неудовлетворительно» выставляется студенту, если выполнено 0 - 69 % работы.</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Комплект тестовых заданий</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 ОУД.01  Русский язык</w:t>
      </w:r>
    </w:p>
    <w:p w:rsidR="00544CD6" w:rsidRPr="00012E1D" w:rsidRDefault="00544CD6" w:rsidP="00544CD6">
      <w:pPr>
        <w:spacing w:after="0" w:line="240" w:lineRule="auto"/>
        <w:jc w:val="center"/>
        <w:rPr>
          <w:rFonts w:ascii="Times New Roman" w:eastAsia="Times New Roman" w:hAnsi="Times New Roman"/>
          <w:sz w:val="24"/>
          <w:szCs w:val="24"/>
          <w:vertAlign w:val="superscript"/>
          <w:lang w:eastAsia="ru-RU"/>
        </w:rPr>
      </w:pPr>
      <w:r w:rsidRPr="00012E1D">
        <w:rPr>
          <w:rFonts w:ascii="Times New Roman" w:eastAsia="Times New Roman" w:hAnsi="Times New Roman"/>
          <w:sz w:val="24"/>
          <w:szCs w:val="24"/>
          <w:vertAlign w:val="superscript"/>
          <w:lang w:eastAsia="ru-RU"/>
        </w:rPr>
        <w:t xml:space="preserve">                                                                             </w:t>
      </w:r>
    </w:p>
    <w:p w:rsidR="00544CD6" w:rsidRPr="00012E1D" w:rsidRDefault="00544CD6" w:rsidP="00544CD6">
      <w:pPr>
        <w:spacing w:after="0" w:line="240" w:lineRule="auto"/>
        <w:rPr>
          <w:rFonts w:ascii="Times New Roman" w:eastAsia="Times New Roman" w:hAnsi="Times New Roman"/>
          <w:b/>
          <w:lang w:eastAsia="ru-RU"/>
        </w:rPr>
      </w:pPr>
      <w:r w:rsidRPr="00012E1D">
        <w:rPr>
          <w:rFonts w:ascii="Times New Roman" w:eastAsia="Times New Roman" w:hAnsi="Times New Roman"/>
          <w:b/>
          <w:lang w:eastAsia="ru-RU"/>
        </w:rPr>
        <w:t>Раздел 2. Фонетика, морфология и орфография</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Задание: выполнить задания теста</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Вариант 1</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ind w:left="-426" w:firstLine="142"/>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Фонетика и орфоэпия</w:t>
      </w:r>
    </w:p>
    <w:p w:rsidR="00544CD6" w:rsidRPr="00012E1D" w:rsidRDefault="00544CD6" w:rsidP="00544CD6">
      <w:pPr>
        <w:spacing w:after="0" w:line="240" w:lineRule="auto"/>
        <w:ind w:left="-426" w:firstLine="142"/>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Тест</w:t>
      </w:r>
    </w:p>
    <w:p w:rsidR="00544CD6" w:rsidRPr="00012E1D" w:rsidRDefault="00544CD6" w:rsidP="00544CD6">
      <w:pPr>
        <w:spacing w:after="0" w:line="240" w:lineRule="auto"/>
        <w:ind w:left="-426" w:firstLine="142"/>
        <w:jc w:val="center"/>
        <w:rPr>
          <w:rFonts w:ascii="Times New Roman" w:eastAsia="Times New Roman" w:hAnsi="Times New Roman"/>
          <w:b/>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 В каких словах произносится сочетание согласных [ШН]?</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Ильинична</w:t>
      </w:r>
      <w:r w:rsidRPr="00012E1D">
        <w:rPr>
          <w:rFonts w:ascii="Times New Roman" w:eastAsia="Times New Roman" w:hAnsi="Times New Roman"/>
          <w:sz w:val="24"/>
          <w:szCs w:val="24"/>
          <w:lang w:eastAsia="ru-RU"/>
        </w:rPr>
        <w:tab/>
        <w:t>Г)  яичники</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яичница</w:t>
      </w:r>
      <w:r w:rsidRPr="00012E1D">
        <w:rPr>
          <w:rFonts w:ascii="Times New Roman" w:eastAsia="Times New Roman" w:hAnsi="Times New Roman"/>
          <w:sz w:val="24"/>
          <w:szCs w:val="24"/>
          <w:lang w:eastAsia="ru-RU"/>
        </w:rPr>
        <w:tab/>
        <w:t>Д)  скучно</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3. В каких словах перед звуком [Э] произносится мягкий согласный?</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бутерброд</w:t>
      </w:r>
      <w:r w:rsidRPr="00012E1D">
        <w:rPr>
          <w:rFonts w:ascii="Times New Roman" w:eastAsia="Times New Roman" w:hAnsi="Times New Roman"/>
          <w:sz w:val="24"/>
          <w:szCs w:val="24"/>
          <w:lang w:eastAsia="ru-RU"/>
        </w:rPr>
        <w:tab/>
        <w:t>В)  термин</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брюнет</w:t>
      </w:r>
      <w:r w:rsidRPr="00012E1D">
        <w:rPr>
          <w:rFonts w:ascii="Times New Roman" w:eastAsia="Times New Roman" w:hAnsi="Times New Roman"/>
          <w:sz w:val="24"/>
          <w:szCs w:val="24"/>
          <w:lang w:eastAsia="ru-RU"/>
        </w:rPr>
        <w:tab/>
        <w:t>Г)  лазер</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lastRenderedPageBreak/>
        <w:t>4</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
          <w:sz w:val="24"/>
          <w:szCs w:val="24"/>
          <w:lang w:eastAsia="ru-RU"/>
        </w:rPr>
        <w:t>Наука, изучающая нормы литературного произношения слов, называется…</w:t>
      </w: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Морфология</w:t>
      </w:r>
      <w:r w:rsidRPr="00012E1D">
        <w:rPr>
          <w:rFonts w:ascii="Times New Roman" w:eastAsia="Times New Roman" w:hAnsi="Times New Roman"/>
          <w:sz w:val="24"/>
          <w:szCs w:val="24"/>
          <w:lang w:eastAsia="ru-RU"/>
        </w:rPr>
        <w:tab/>
        <w:t>В)  Орфоэпия</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Акцентология</w:t>
      </w:r>
      <w:r w:rsidRPr="00012E1D">
        <w:rPr>
          <w:rFonts w:ascii="Times New Roman" w:eastAsia="Times New Roman" w:hAnsi="Times New Roman"/>
          <w:sz w:val="24"/>
          <w:szCs w:val="24"/>
          <w:lang w:eastAsia="ru-RU"/>
        </w:rPr>
        <w:tab/>
        <w:t>Г)  Морфемика</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5. Наука, изучающая правила постановки ударения в словах, называется…</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Морфология</w:t>
      </w:r>
      <w:r w:rsidRPr="00012E1D">
        <w:rPr>
          <w:rFonts w:ascii="Times New Roman" w:eastAsia="Times New Roman" w:hAnsi="Times New Roman"/>
          <w:sz w:val="24"/>
          <w:szCs w:val="24"/>
          <w:lang w:eastAsia="ru-RU"/>
        </w:rPr>
        <w:tab/>
        <w:t>В)  Орфоэпия</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Акцентология</w:t>
      </w:r>
      <w:r w:rsidRPr="00012E1D">
        <w:rPr>
          <w:rFonts w:ascii="Times New Roman" w:eastAsia="Times New Roman" w:hAnsi="Times New Roman"/>
          <w:sz w:val="24"/>
          <w:szCs w:val="24"/>
          <w:lang w:eastAsia="ru-RU"/>
        </w:rPr>
        <w:tab/>
        <w:t>Г)  Морфемика</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6. В каких словах ударение падает на последний слог?</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искра</w:t>
      </w:r>
      <w:r w:rsidRPr="00012E1D">
        <w:rPr>
          <w:rFonts w:ascii="Times New Roman" w:eastAsia="Times New Roman" w:hAnsi="Times New Roman"/>
          <w:sz w:val="24"/>
          <w:szCs w:val="24"/>
          <w:lang w:eastAsia="ru-RU"/>
        </w:rPr>
        <w:tab/>
        <w:t>В) шарфы</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красивее</w:t>
      </w:r>
      <w:r w:rsidRPr="00012E1D">
        <w:rPr>
          <w:rFonts w:ascii="Times New Roman" w:eastAsia="Times New Roman" w:hAnsi="Times New Roman"/>
          <w:sz w:val="24"/>
          <w:szCs w:val="24"/>
          <w:lang w:eastAsia="ru-RU"/>
        </w:rPr>
        <w:tab/>
        <w:t>Г) подобрала</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7. В произношении каких слов наблюдается вариативность?</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творог</w:t>
      </w:r>
      <w:r w:rsidRPr="00012E1D">
        <w:rPr>
          <w:rFonts w:ascii="Times New Roman" w:eastAsia="Times New Roman" w:hAnsi="Times New Roman"/>
          <w:sz w:val="24"/>
          <w:szCs w:val="24"/>
          <w:lang w:eastAsia="ru-RU"/>
        </w:rPr>
        <w:tab/>
        <w:t>Г) лосось</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цепочка</w:t>
      </w:r>
      <w:r w:rsidRPr="00012E1D">
        <w:rPr>
          <w:rFonts w:ascii="Times New Roman" w:eastAsia="Times New Roman" w:hAnsi="Times New Roman"/>
          <w:sz w:val="24"/>
          <w:szCs w:val="24"/>
          <w:lang w:eastAsia="ru-RU"/>
        </w:rPr>
        <w:tab/>
        <w:t>Д) каталог</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8. В каком языке ударение падает на второй слог от конца во всех словах?</w:t>
      </w: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p>
    <w:p w:rsidR="00544CD6" w:rsidRPr="00012E1D" w:rsidRDefault="00544CD6" w:rsidP="00544CD6">
      <w:pPr>
        <w:tabs>
          <w:tab w:val="center" w:pos="4677"/>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А) финский  </w:t>
      </w:r>
      <w:r w:rsidRPr="00012E1D">
        <w:rPr>
          <w:rFonts w:ascii="Times New Roman" w:eastAsia="Times New Roman" w:hAnsi="Times New Roman"/>
          <w:sz w:val="24"/>
          <w:szCs w:val="24"/>
          <w:lang w:eastAsia="ru-RU"/>
        </w:rPr>
        <w:tab/>
        <w:t>В) польский</w:t>
      </w:r>
    </w:p>
    <w:p w:rsidR="00544CD6" w:rsidRPr="00012E1D" w:rsidRDefault="00544CD6" w:rsidP="00544CD6">
      <w:pPr>
        <w:tabs>
          <w:tab w:val="left" w:pos="408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Б) английский</w:t>
      </w:r>
      <w:r w:rsidRPr="00012E1D">
        <w:rPr>
          <w:rFonts w:ascii="Times New Roman" w:eastAsia="Times New Roman" w:hAnsi="Times New Roman"/>
          <w:sz w:val="24"/>
          <w:szCs w:val="24"/>
          <w:lang w:eastAsia="ru-RU"/>
        </w:rPr>
        <w:tab/>
        <w:t>Г) французский</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9. В одном из приведенных ниже слов допущена ошибка в постановке ударения: НЕВЕРНО выделена буква, обозначающая ударный гласный звук.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перезвонИт</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согнУтый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кУхонный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слИвовый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10. В каком слове все согласные звуки мягкие?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Кость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Винтик</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Аллея</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Жизнь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11. В каком слове все согласные звуки звонкие?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Берег</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Вокзал</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Вулкан</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Просьба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12. В каком слове звуков больше, чем букв?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Олень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Маяк</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Мелкий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Ясность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13. В каком слове не произносится звук [й ]?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Бульон</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Соловьи</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Мяукать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Яблоко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14. В каком слове произносится твердый непарный глухой согласный?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Цапля</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Балет</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Хижина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Почка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15. В каком ряду во всех словах буквы е, ё, ю, я обозначают два звука?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люди, боец, тёмный, подъезд</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колье, яркий, ёжик, союз</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доярка, вьюга, тянет, съёмка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 семья, ёлка, тень, люк</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Вариант 2</w:t>
      </w:r>
    </w:p>
    <w:p w:rsidR="00544CD6" w:rsidRPr="00012E1D" w:rsidRDefault="00544CD6" w:rsidP="00544CD6">
      <w:pPr>
        <w:spacing w:after="0" w:line="240" w:lineRule="auto"/>
        <w:ind w:left="-426" w:firstLine="142"/>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Фонетика и орфоэпия</w:t>
      </w:r>
    </w:p>
    <w:p w:rsidR="00544CD6" w:rsidRPr="00012E1D" w:rsidRDefault="00544CD6" w:rsidP="00544CD6">
      <w:pPr>
        <w:spacing w:after="0" w:line="240" w:lineRule="auto"/>
        <w:ind w:left="-426" w:firstLine="142"/>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Тест</w:t>
      </w:r>
    </w:p>
    <w:p w:rsidR="00544CD6" w:rsidRPr="00012E1D" w:rsidRDefault="00544CD6" w:rsidP="00544CD6">
      <w:pPr>
        <w:spacing w:after="0" w:line="240" w:lineRule="auto"/>
        <w:ind w:left="-426" w:firstLine="142"/>
        <w:jc w:val="center"/>
        <w:rPr>
          <w:rFonts w:ascii="Times New Roman" w:eastAsia="Times New Roman" w:hAnsi="Times New Roman"/>
          <w:b/>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 В каком ряду во всех словах происходит оглушение согласных?</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сделать, узкий, ложка, анекдот</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кошка, тонкий, сшить, окрестность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пряжка, подкопать, сливки, надпись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 отцвести, вбить, мягкий, лодка.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2. Укажите слово, которое имеет следующий звуковой состав:</w:t>
      </w:r>
    </w:p>
    <w:p w:rsidR="00544CD6" w:rsidRPr="00012E1D" w:rsidRDefault="00544CD6" w:rsidP="00544CD6">
      <w:pPr>
        <w:tabs>
          <w:tab w:val="left" w:pos="3495"/>
        </w:tabs>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1) согласный, звонкий, парный, твердый, парный; 2)  гласный, ударный;</w:t>
      </w:r>
    </w:p>
    <w:p w:rsidR="00544CD6" w:rsidRPr="00012E1D" w:rsidRDefault="00544CD6" w:rsidP="00544CD6">
      <w:pPr>
        <w:tabs>
          <w:tab w:val="left" w:pos="3495"/>
        </w:tabs>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3) согласный, глухой, непарный, мягкий, непарный.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май    Б) дочь     В) день      Г) луч</w:t>
      </w:r>
    </w:p>
    <w:p w:rsidR="00544CD6" w:rsidRPr="00012E1D" w:rsidRDefault="00544CD6" w:rsidP="00544CD6">
      <w:pPr>
        <w:spacing w:after="0" w:line="240" w:lineRule="auto"/>
        <w:ind w:left="-426" w:firstLine="142"/>
        <w:jc w:val="center"/>
        <w:rPr>
          <w:rFonts w:ascii="Times New Roman" w:eastAsia="Times New Roman" w:hAnsi="Times New Roman"/>
          <w:b/>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3. В каких словах произносится сочетание согласных [ШН]?</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скучно</w:t>
      </w:r>
      <w:r w:rsidRPr="00012E1D">
        <w:rPr>
          <w:rFonts w:ascii="Times New Roman" w:eastAsia="Times New Roman" w:hAnsi="Times New Roman"/>
          <w:sz w:val="24"/>
          <w:szCs w:val="24"/>
          <w:lang w:eastAsia="ru-RU"/>
        </w:rPr>
        <w:tab/>
        <w:t>Г)  яичники</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яичница</w:t>
      </w:r>
      <w:r w:rsidRPr="00012E1D">
        <w:rPr>
          <w:rFonts w:ascii="Times New Roman" w:eastAsia="Times New Roman" w:hAnsi="Times New Roman"/>
          <w:sz w:val="24"/>
          <w:szCs w:val="24"/>
          <w:lang w:eastAsia="ru-RU"/>
        </w:rPr>
        <w:tab/>
        <w:t>Д)  Никитична</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4. В каких словах перед звуком [Э] произносится мягкий согласный?</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брюнет</w:t>
      </w:r>
      <w:r w:rsidRPr="00012E1D">
        <w:rPr>
          <w:rFonts w:ascii="Times New Roman" w:eastAsia="Times New Roman" w:hAnsi="Times New Roman"/>
          <w:sz w:val="24"/>
          <w:szCs w:val="24"/>
          <w:lang w:eastAsia="ru-RU"/>
        </w:rPr>
        <w:tab/>
        <w:t>В)  термин</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бутерброд</w:t>
      </w:r>
      <w:r w:rsidRPr="00012E1D">
        <w:rPr>
          <w:rFonts w:ascii="Times New Roman" w:eastAsia="Times New Roman" w:hAnsi="Times New Roman"/>
          <w:sz w:val="24"/>
          <w:szCs w:val="24"/>
          <w:lang w:eastAsia="ru-RU"/>
        </w:rPr>
        <w:tab/>
        <w:t>Г)  лазер</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5. В каких словах ударение падает на последний слог?</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А) искра</w:t>
      </w:r>
      <w:r w:rsidRPr="00012E1D">
        <w:rPr>
          <w:rFonts w:ascii="Times New Roman" w:eastAsia="Times New Roman" w:hAnsi="Times New Roman"/>
          <w:sz w:val="24"/>
          <w:szCs w:val="24"/>
          <w:lang w:eastAsia="ru-RU"/>
        </w:rPr>
        <w:tab/>
        <w:t>В) шарфы</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красивее</w:t>
      </w:r>
      <w:r w:rsidRPr="00012E1D">
        <w:rPr>
          <w:rFonts w:ascii="Times New Roman" w:eastAsia="Times New Roman" w:hAnsi="Times New Roman"/>
          <w:sz w:val="24"/>
          <w:szCs w:val="24"/>
          <w:lang w:eastAsia="ru-RU"/>
        </w:rPr>
        <w:tab/>
        <w:t>Г) подобрала</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6. В произношении каких слов наблюдается вариативность?</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творог</w:t>
      </w:r>
      <w:r w:rsidRPr="00012E1D">
        <w:rPr>
          <w:rFonts w:ascii="Times New Roman" w:eastAsia="Times New Roman" w:hAnsi="Times New Roman"/>
          <w:sz w:val="24"/>
          <w:szCs w:val="24"/>
          <w:lang w:eastAsia="ru-RU"/>
        </w:rPr>
        <w:tab/>
        <w:t>Г) лосось</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цепочка</w:t>
      </w:r>
      <w:r w:rsidRPr="00012E1D">
        <w:rPr>
          <w:rFonts w:ascii="Times New Roman" w:eastAsia="Times New Roman" w:hAnsi="Times New Roman"/>
          <w:sz w:val="24"/>
          <w:szCs w:val="24"/>
          <w:lang w:eastAsia="ru-RU"/>
        </w:rPr>
        <w:tab/>
        <w:t>Д) каталог</w:t>
      </w: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7. Наука, изучающая правила постановки ударения в словах, называется…</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Морфология</w:t>
      </w:r>
      <w:r w:rsidRPr="00012E1D">
        <w:rPr>
          <w:rFonts w:ascii="Times New Roman" w:eastAsia="Times New Roman" w:hAnsi="Times New Roman"/>
          <w:sz w:val="24"/>
          <w:szCs w:val="24"/>
          <w:lang w:eastAsia="ru-RU"/>
        </w:rPr>
        <w:tab/>
        <w:t>В)  Орфоэпия</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Акцентология</w:t>
      </w:r>
      <w:r w:rsidRPr="00012E1D">
        <w:rPr>
          <w:rFonts w:ascii="Times New Roman" w:eastAsia="Times New Roman" w:hAnsi="Times New Roman"/>
          <w:sz w:val="24"/>
          <w:szCs w:val="24"/>
          <w:lang w:eastAsia="ru-RU"/>
        </w:rPr>
        <w:tab/>
        <w:t>Г)  Морфемика</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8. В каком языке ударение падает на второй слог от конца во всех словах?</w:t>
      </w: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p>
    <w:p w:rsidR="00544CD6" w:rsidRPr="00012E1D" w:rsidRDefault="00544CD6" w:rsidP="00544CD6">
      <w:pPr>
        <w:tabs>
          <w:tab w:val="center" w:pos="4677"/>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А) финский  </w:t>
      </w:r>
      <w:r w:rsidRPr="00012E1D">
        <w:rPr>
          <w:rFonts w:ascii="Times New Roman" w:eastAsia="Times New Roman" w:hAnsi="Times New Roman"/>
          <w:sz w:val="24"/>
          <w:szCs w:val="24"/>
          <w:lang w:eastAsia="ru-RU"/>
        </w:rPr>
        <w:tab/>
        <w:t>В) польский</w:t>
      </w:r>
    </w:p>
    <w:p w:rsidR="00544CD6" w:rsidRPr="00012E1D" w:rsidRDefault="00544CD6" w:rsidP="00544CD6">
      <w:pPr>
        <w:tabs>
          <w:tab w:val="left" w:pos="408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Б) английский</w:t>
      </w:r>
      <w:r w:rsidRPr="00012E1D">
        <w:rPr>
          <w:rFonts w:ascii="Times New Roman" w:eastAsia="Times New Roman" w:hAnsi="Times New Roman"/>
          <w:sz w:val="24"/>
          <w:szCs w:val="24"/>
          <w:lang w:eastAsia="ru-RU"/>
        </w:rPr>
        <w:tab/>
        <w:t>Г) французский</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9. В одном из приведенных ниже слов допущена ошибка в постановке ударения: НЕВЕРНО выделена буква, обозначающая ударный гласный звук.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перезвонИт</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согнУтый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кУхонный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слИвовый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10. В каком слове все согласные звуки мягкие?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Кость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Винтик</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Аллея</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Жизнь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11. В каком слове все согласные звуки звонкие?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Берег</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Вокзал</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Вулкан</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Просьба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12. В каком слове звуков больше, чем букв?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Олень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Маяк</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Мелкий</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Ясность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13. В каком слове не произносится звук [й ]?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Бульон</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Соловьи</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Мяукать</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Яблоко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14. В каком слове произносится твердый непарный глухой согласный? Выпишите это слово:</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Цапля</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Балет</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Хижина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Почка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Ответ: _________________</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15. В каком ряду во всех словах буквы е, ё, ю, я обозначают два звука?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люди, боец, тёмный, подъезд</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колье, яркий, ёжик, союз</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доярка, вьюга, тянет, съёмка</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 семья, ёлка, тень, люк</w:t>
      </w:r>
    </w:p>
    <w:p w:rsidR="00544CD6" w:rsidRPr="00012E1D" w:rsidRDefault="00544CD6" w:rsidP="00544CD6">
      <w:pPr>
        <w:tabs>
          <w:tab w:val="left" w:pos="3495"/>
        </w:tabs>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lang w:eastAsia="ru-RU"/>
        </w:rPr>
      </w:pPr>
      <w:r w:rsidRPr="00012E1D">
        <w:rPr>
          <w:rFonts w:ascii="Times New Roman" w:eastAsia="Times New Roman" w:hAnsi="Times New Roman"/>
          <w:b/>
          <w:lang w:eastAsia="ru-RU"/>
        </w:rPr>
        <w:t>Раздел 2. Фонетика, морфология и орфография</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Тест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 вариант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Выберите ненормативную форму сравнительной степени, образованную от прилагательного «горький»:</w:t>
      </w:r>
    </w:p>
    <w:p w:rsidR="00544CD6" w:rsidRPr="00012E1D" w:rsidRDefault="00544CD6" w:rsidP="00544CD6">
      <w:pPr>
        <w:numPr>
          <w:ilvl w:val="0"/>
          <w:numId w:val="3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Горчее</w:t>
      </w:r>
    </w:p>
    <w:p w:rsidR="00544CD6" w:rsidRPr="00012E1D" w:rsidRDefault="00544CD6" w:rsidP="00544CD6">
      <w:pPr>
        <w:numPr>
          <w:ilvl w:val="0"/>
          <w:numId w:val="3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Горче</w:t>
      </w:r>
    </w:p>
    <w:p w:rsidR="00544CD6" w:rsidRPr="00012E1D" w:rsidRDefault="00544CD6" w:rsidP="00544CD6">
      <w:pPr>
        <w:numPr>
          <w:ilvl w:val="0"/>
          <w:numId w:val="3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Более (менее) горький</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Установите соответствие между понятиями и их значениями: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7"/>
        <w:gridCol w:w="6244"/>
      </w:tblGrid>
      <w:tr w:rsidR="00544CD6" w:rsidRPr="00012E1D" w:rsidTr="00BE0966">
        <w:tc>
          <w:tcPr>
            <w:tcW w:w="3085" w:type="dxa"/>
          </w:tcPr>
          <w:p w:rsidR="00544CD6" w:rsidRPr="00012E1D" w:rsidRDefault="00544CD6" w:rsidP="00BE0966">
            <w:pPr>
              <w:numPr>
                <w:ilvl w:val="0"/>
                <w:numId w:val="3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Синонимы</w:t>
            </w:r>
          </w:p>
        </w:tc>
        <w:tc>
          <w:tcPr>
            <w:tcW w:w="6486" w:type="dxa"/>
          </w:tcPr>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 Слова, одинаковые по написанию и звучанию, отличающиеся значением</w:t>
            </w:r>
          </w:p>
        </w:tc>
      </w:tr>
      <w:tr w:rsidR="00544CD6" w:rsidRPr="00012E1D" w:rsidTr="00BE0966">
        <w:tc>
          <w:tcPr>
            <w:tcW w:w="3085" w:type="dxa"/>
          </w:tcPr>
          <w:p w:rsidR="00544CD6" w:rsidRPr="00012E1D" w:rsidRDefault="00544CD6" w:rsidP="00BE0966">
            <w:pPr>
              <w:numPr>
                <w:ilvl w:val="0"/>
                <w:numId w:val="3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Антонимы</w:t>
            </w:r>
          </w:p>
        </w:tc>
        <w:tc>
          <w:tcPr>
            <w:tcW w:w="6486" w:type="dxa"/>
          </w:tcPr>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2.Слова, близкие по написанию и звучанию, разные по значению и употреблению</w:t>
            </w:r>
          </w:p>
        </w:tc>
      </w:tr>
      <w:tr w:rsidR="00544CD6" w:rsidRPr="00012E1D" w:rsidTr="00BE0966">
        <w:tc>
          <w:tcPr>
            <w:tcW w:w="3085" w:type="dxa"/>
          </w:tcPr>
          <w:p w:rsidR="00544CD6" w:rsidRPr="00012E1D" w:rsidRDefault="00544CD6" w:rsidP="00BE0966">
            <w:pPr>
              <w:numPr>
                <w:ilvl w:val="0"/>
                <w:numId w:val="3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Омонимы</w:t>
            </w:r>
          </w:p>
        </w:tc>
        <w:tc>
          <w:tcPr>
            <w:tcW w:w="6486" w:type="dxa"/>
          </w:tcPr>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3.Слова, разные по написанию, близкие по смыслу</w:t>
            </w:r>
          </w:p>
        </w:tc>
      </w:tr>
      <w:tr w:rsidR="00544CD6" w:rsidRPr="00012E1D" w:rsidTr="00BE0966">
        <w:tc>
          <w:tcPr>
            <w:tcW w:w="3085" w:type="dxa"/>
          </w:tcPr>
          <w:p w:rsidR="00544CD6" w:rsidRPr="00012E1D" w:rsidRDefault="00544CD6" w:rsidP="00BE0966">
            <w:pPr>
              <w:numPr>
                <w:ilvl w:val="0"/>
                <w:numId w:val="3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Паронимы </w:t>
            </w:r>
          </w:p>
        </w:tc>
        <w:tc>
          <w:tcPr>
            <w:tcW w:w="6486" w:type="dxa"/>
          </w:tcPr>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4.Слова с противоположным значением</w:t>
            </w:r>
          </w:p>
        </w:tc>
      </w:tr>
    </w:tbl>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Грамматической норме соответствует словосочетание:</w:t>
      </w:r>
    </w:p>
    <w:p w:rsidR="00544CD6" w:rsidRPr="00012E1D" w:rsidRDefault="00544CD6" w:rsidP="00544CD6">
      <w:pPr>
        <w:numPr>
          <w:ilvl w:val="0"/>
          <w:numId w:val="3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Трое столов</w:t>
      </w:r>
    </w:p>
    <w:p w:rsidR="00544CD6" w:rsidRPr="00012E1D" w:rsidRDefault="00544CD6" w:rsidP="00544CD6">
      <w:pPr>
        <w:numPr>
          <w:ilvl w:val="0"/>
          <w:numId w:val="3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Двое женщин</w:t>
      </w:r>
    </w:p>
    <w:p w:rsidR="00544CD6" w:rsidRPr="00012E1D" w:rsidRDefault="00544CD6" w:rsidP="00544CD6">
      <w:pPr>
        <w:numPr>
          <w:ilvl w:val="0"/>
          <w:numId w:val="3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Трое мужчин</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Стилистически нейтральными (могут употребляться в любом стиле речи) являются слова:</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Просить</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Грязнуля</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Дом</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Взирать</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Малюсенький</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lastRenderedPageBreak/>
        <w:t>Какой из предложенных устойчивых оборотов принадлежит к группе «крылатых» выражений?</w:t>
      </w:r>
    </w:p>
    <w:p w:rsidR="00544CD6" w:rsidRPr="00012E1D" w:rsidRDefault="00544CD6" w:rsidP="00544CD6">
      <w:pPr>
        <w:numPr>
          <w:ilvl w:val="0"/>
          <w:numId w:val="3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 лица воду не пить</w:t>
      </w:r>
    </w:p>
    <w:p w:rsidR="00544CD6" w:rsidRPr="00012E1D" w:rsidRDefault="00544CD6" w:rsidP="00544CD6">
      <w:pPr>
        <w:numPr>
          <w:ilvl w:val="0"/>
          <w:numId w:val="3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Белая ворона</w:t>
      </w:r>
    </w:p>
    <w:p w:rsidR="00544CD6" w:rsidRPr="00012E1D" w:rsidRDefault="00544CD6" w:rsidP="00544CD6">
      <w:pPr>
        <w:numPr>
          <w:ilvl w:val="0"/>
          <w:numId w:val="3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«Краткость – сестра таланта»</w:t>
      </w:r>
    </w:p>
    <w:p w:rsidR="00544CD6" w:rsidRPr="00012E1D" w:rsidRDefault="00544CD6" w:rsidP="00544CD6">
      <w:pPr>
        <w:numPr>
          <w:ilvl w:val="0"/>
          <w:numId w:val="3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Любишь кататься – люби и саночки возить</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Какие из предложенных словосочетаний являются устойчивыми?</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Брать себя в руки</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Сидеть на стуле</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Сидеть на шее (у кого-либо)</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Держать за руку</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Держать ухо востро</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Какие из предложенных фамилий не подлежат склонению?</w:t>
      </w:r>
    </w:p>
    <w:p w:rsidR="00544CD6" w:rsidRPr="00012E1D" w:rsidRDefault="00544CD6" w:rsidP="00544CD6">
      <w:pPr>
        <w:numPr>
          <w:ilvl w:val="0"/>
          <w:numId w:val="3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Короленко</w:t>
      </w:r>
    </w:p>
    <w:p w:rsidR="00544CD6" w:rsidRPr="00012E1D" w:rsidRDefault="00544CD6" w:rsidP="00544CD6">
      <w:pPr>
        <w:numPr>
          <w:ilvl w:val="0"/>
          <w:numId w:val="3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Глоба</w:t>
      </w:r>
    </w:p>
    <w:p w:rsidR="00544CD6" w:rsidRPr="00012E1D" w:rsidRDefault="00544CD6" w:rsidP="00544CD6">
      <w:pPr>
        <w:numPr>
          <w:ilvl w:val="0"/>
          <w:numId w:val="3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Гуралиа</w:t>
      </w:r>
    </w:p>
    <w:p w:rsidR="00544CD6" w:rsidRPr="00012E1D" w:rsidRDefault="00544CD6" w:rsidP="00544CD6">
      <w:pPr>
        <w:numPr>
          <w:ilvl w:val="0"/>
          <w:numId w:val="3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Глушко</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В каком ряду все существительные относятся ко 2-му склонению?</w:t>
      </w:r>
    </w:p>
    <w:p w:rsidR="00544CD6" w:rsidRPr="00012E1D" w:rsidRDefault="00544CD6" w:rsidP="00544CD6">
      <w:pPr>
        <w:numPr>
          <w:ilvl w:val="0"/>
          <w:numId w:val="3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Окно, мама, дерево, основатель</w:t>
      </w:r>
    </w:p>
    <w:p w:rsidR="00544CD6" w:rsidRPr="00012E1D" w:rsidRDefault="00544CD6" w:rsidP="00544CD6">
      <w:pPr>
        <w:numPr>
          <w:ilvl w:val="0"/>
          <w:numId w:val="3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Перо, трактор, сарай, поле</w:t>
      </w:r>
    </w:p>
    <w:p w:rsidR="00544CD6" w:rsidRPr="00012E1D" w:rsidRDefault="00544CD6" w:rsidP="00544CD6">
      <w:pPr>
        <w:numPr>
          <w:ilvl w:val="0"/>
          <w:numId w:val="3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Мышь, забор, дорога, случай</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Определите разряд прилагательного ХОРОШИЙ:</w:t>
      </w:r>
    </w:p>
    <w:p w:rsidR="00544CD6" w:rsidRPr="00012E1D" w:rsidRDefault="00544CD6" w:rsidP="00544CD6">
      <w:pPr>
        <w:numPr>
          <w:ilvl w:val="0"/>
          <w:numId w:val="3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Качественное</w:t>
      </w:r>
    </w:p>
    <w:p w:rsidR="00544CD6" w:rsidRPr="00012E1D" w:rsidRDefault="00544CD6" w:rsidP="00544CD6">
      <w:pPr>
        <w:numPr>
          <w:ilvl w:val="0"/>
          <w:numId w:val="3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Относительное</w:t>
      </w:r>
    </w:p>
    <w:p w:rsidR="00544CD6" w:rsidRPr="00012E1D" w:rsidRDefault="00544CD6" w:rsidP="00544CD6">
      <w:pPr>
        <w:numPr>
          <w:ilvl w:val="0"/>
          <w:numId w:val="3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притяжательное</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Какое слово не относится к числительным?</w:t>
      </w:r>
    </w:p>
    <w:p w:rsidR="00544CD6" w:rsidRPr="00012E1D" w:rsidRDefault="00544CD6" w:rsidP="00544CD6">
      <w:pPr>
        <w:numPr>
          <w:ilvl w:val="0"/>
          <w:numId w:val="38"/>
        </w:numPr>
        <w:tabs>
          <w:tab w:val="left" w:pos="2505"/>
        </w:tabs>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Три</w:t>
      </w:r>
      <w:r w:rsidRPr="00012E1D">
        <w:rPr>
          <w:rFonts w:ascii="Times New Roman" w:eastAsia="Times New Roman" w:hAnsi="Times New Roman"/>
          <w:sz w:val="24"/>
          <w:szCs w:val="24"/>
        </w:rPr>
        <w:tab/>
        <w:t>3) Трое</w:t>
      </w:r>
    </w:p>
    <w:p w:rsidR="00544CD6" w:rsidRPr="00012E1D" w:rsidRDefault="00544CD6" w:rsidP="00544CD6">
      <w:pPr>
        <w:numPr>
          <w:ilvl w:val="0"/>
          <w:numId w:val="38"/>
        </w:numPr>
        <w:tabs>
          <w:tab w:val="left" w:pos="2505"/>
        </w:tabs>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В-третьих</w:t>
      </w:r>
      <w:r w:rsidRPr="00012E1D">
        <w:rPr>
          <w:rFonts w:ascii="Times New Roman" w:eastAsia="Times New Roman" w:hAnsi="Times New Roman"/>
          <w:sz w:val="24"/>
          <w:szCs w:val="24"/>
        </w:rPr>
        <w:tab/>
        <w:t>4) Третий</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Что обозначает фразеологизм «комар носа не подточит»?</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_____________________________</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Запишите нормативную форму родительного падежа, образованную от числительного ШЕСТЬСОТ:</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w:t>
      </w:r>
    </w:p>
    <w:p w:rsidR="00544CD6" w:rsidRPr="00012E1D" w:rsidRDefault="00544CD6" w:rsidP="00544CD6">
      <w:pPr>
        <w:numPr>
          <w:ilvl w:val="0"/>
          <w:numId w:val="40"/>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 какому типу спряжения относится глагол СТЕЛИТЬ?</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Ответ:_________________</w:t>
      </w:r>
    </w:p>
    <w:p w:rsidR="00544CD6" w:rsidRPr="00012E1D" w:rsidRDefault="00544CD6" w:rsidP="00544CD6">
      <w:pPr>
        <w:numPr>
          <w:ilvl w:val="0"/>
          <w:numId w:val="41"/>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Какие местоимения принадлежат к группе ЛИЧНЫХ?</w:t>
      </w:r>
    </w:p>
    <w:p w:rsidR="00544CD6" w:rsidRPr="00012E1D" w:rsidRDefault="00544CD6" w:rsidP="00544CD6">
      <w:pPr>
        <w:spacing w:after="0" w:line="240" w:lineRule="auto"/>
        <w:ind w:left="360"/>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Ответ:_________________________________</w:t>
      </w:r>
    </w:p>
    <w:p w:rsidR="00544CD6" w:rsidRPr="00012E1D" w:rsidRDefault="00544CD6" w:rsidP="00544CD6">
      <w:pPr>
        <w:numPr>
          <w:ilvl w:val="0"/>
          <w:numId w:val="41"/>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 какому разряду относится местоимение СЕБЯ?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Тест</w:t>
      </w:r>
    </w:p>
    <w:p w:rsidR="00544CD6" w:rsidRPr="00012E1D" w:rsidRDefault="00544CD6" w:rsidP="00544CD6">
      <w:pPr>
        <w:numPr>
          <w:ilvl w:val="0"/>
          <w:numId w:val="42"/>
        </w:num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вариант</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Выберите ненормативную форму сравнительной степени, образованную от прилагательного «звонкий»:</w:t>
      </w:r>
    </w:p>
    <w:p w:rsidR="00544CD6" w:rsidRPr="00012E1D" w:rsidRDefault="00544CD6" w:rsidP="00544CD6">
      <w:pPr>
        <w:numPr>
          <w:ilvl w:val="0"/>
          <w:numId w:val="3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Звонче</w:t>
      </w:r>
    </w:p>
    <w:p w:rsidR="00544CD6" w:rsidRPr="00012E1D" w:rsidRDefault="00544CD6" w:rsidP="00544CD6">
      <w:pPr>
        <w:numPr>
          <w:ilvl w:val="0"/>
          <w:numId w:val="3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Звончее</w:t>
      </w:r>
    </w:p>
    <w:p w:rsidR="00544CD6" w:rsidRPr="00012E1D" w:rsidRDefault="00544CD6" w:rsidP="00544CD6">
      <w:pPr>
        <w:numPr>
          <w:ilvl w:val="0"/>
          <w:numId w:val="3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Более (менее) звонкий</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Установите соответствие между понятиями и их значениями: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7"/>
        <w:gridCol w:w="6244"/>
      </w:tblGrid>
      <w:tr w:rsidR="00544CD6" w:rsidRPr="00012E1D" w:rsidTr="00BE0966">
        <w:tc>
          <w:tcPr>
            <w:tcW w:w="3085" w:type="dxa"/>
          </w:tcPr>
          <w:p w:rsidR="00544CD6" w:rsidRPr="00012E1D" w:rsidRDefault="00544CD6" w:rsidP="00BE0966">
            <w:pPr>
              <w:numPr>
                <w:ilvl w:val="0"/>
                <w:numId w:val="3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Паронимы</w:t>
            </w:r>
          </w:p>
        </w:tc>
        <w:tc>
          <w:tcPr>
            <w:tcW w:w="6486" w:type="dxa"/>
          </w:tcPr>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 Слова, разные по написанию, близкие по смыслу</w:t>
            </w:r>
          </w:p>
        </w:tc>
      </w:tr>
      <w:tr w:rsidR="00544CD6" w:rsidRPr="00012E1D" w:rsidTr="00BE0966">
        <w:tc>
          <w:tcPr>
            <w:tcW w:w="3085" w:type="dxa"/>
          </w:tcPr>
          <w:p w:rsidR="00544CD6" w:rsidRPr="00012E1D" w:rsidRDefault="00544CD6" w:rsidP="00BE0966">
            <w:pPr>
              <w:numPr>
                <w:ilvl w:val="0"/>
                <w:numId w:val="3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Омонимы</w:t>
            </w:r>
          </w:p>
        </w:tc>
        <w:tc>
          <w:tcPr>
            <w:tcW w:w="6486" w:type="dxa"/>
          </w:tcPr>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2.Слова, близкие по написанию и звучанию, разные по значению и употреблению</w:t>
            </w:r>
          </w:p>
        </w:tc>
      </w:tr>
      <w:tr w:rsidR="00544CD6" w:rsidRPr="00012E1D" w:rsidTr="00BE0966">
        <w:tc>
          <w:tcPr>
            <w:tcW w:w="3085" w:type="dxa"/>
          </w:tcPr>
          <w:p w:rsidR="00544CD6" w:rsidRPr="00012E1D" w:rsidRDefault="00544CD6" w:rsidP="00BE0966">
            <w:pPr>
              <w:numPr>
                <w:ilvl w:val="0"/>
                <w:numId w:val="3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Антонимы</w:t>
            </w:r>
          </w:p>
        </w:tc>
        <w:tc>
          <w:tcPr>
            <w:tcW w:w="6486" w:type="dxa"/>
          </w:tcPr>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3.Слова, одинаковые по написанию и звучанию, отличающиеся значением</w:t>
            </w:r>
          </w:p>
        </w:tc>
      </w:tr>
      <w:tr w:rsidR="00544CD6" w:rsidRPr="00012E1D" w:rsidTr="00BE0966">
        <w:tc>
          <w:tcPr>
            <w:tcW w:w="3085" w:type="dxa"/>
          </w:tcPr>
          <w:p w:rsidR="00544CD6" w:rsidRPr="00012E1D" w:rsidRDefault="00544CD6" w:rsidP="00BE0966">
            <w:pPr>
              <w:numPr>
                <w:ilvl w:val="0"/>
                <w:numId w:val="3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Синонимы </w:t>
            </w:r>
          </w:p>
        </w:tc>
        <w:tc>
          <w:tcPr>
            <w:tcW w:w="6486" w:type="dxa"/>
          </w:tcPr>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4.Слова с противоположным значением</w:t>
            </w:r>
          </w:p>
        </w:tc>
      </w:tr>
    </w:tbl>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Грамматической норме соответствует словосочетание:</w:t>
      </w:r>
    </w:p>
    <w:p w:rsidR="00544CD6" w:rsidRPr="00012E1D" w:rsidRDefault="00544CD6" w:rsidP="00544CD6">
      <w:pPr>
        <w:numPr>
          <w:ilvl w:val="0"/>
          <w:numId w:val="3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Трое студентов</w:t>
      </w:r>
    </w:p>
    <w:p w:rsidR="00544CD6" w:rsidRPr="00012E1D" w:rsidRDefault="00544CD6" w:rsidP="00544CD6">
      <w:pPr>
        <w:numPr>
          <w:ilvl w:val="0"/>
          <w:numId w:val="3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Трое девочек</w:t>
      </w:r>
    </w:p>
    <w:p w:rsidR="00544CD6" w:rsidRPr="00012E1D" w:rsidRDefault="00544CD6" w:rsidP="00544CD6">
      <w:pPr>
        <w:numPr>
          <w:ilvl w:val="0"/>
          <w:numId w:val="3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Двое стульев</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Стилистически нейтральными (могут употребляться в любом стиле речи) являются слова:</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Девчонка</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Бежать</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Хитрющий</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Весна</w:t>
      </w:r>
    </w:p>
    <w:p w:rsidR="00544CD6" w:rsidRPr="00012E1D" w:rsidRDefault="00544CD6" w:rsidP="00544CD6">
      <w:pPr>
        <w:numPr>
          <w:ilvl w:val="0"/>
          <w:numId w:val="3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Взирать</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Какой из предложенных устойчивых оборотов принадлежит к группе «крылатых» выражений?</w:t>
      </w:r>
    </w:p>
    <w:p w:rsidR="00544CD6" w:rsidRPr="00012E1D" w:rsidRDefault="00544CD6" w:rsidP="00544CD6">
      <w:pPr>
        <w:numPr>
          <w:ilvl w:val="0"/>
          <w:numId w:val="3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«Любви все возрасты покорны…»</w:t>
      </w:r>
    </w:p>
    <w:p w:rsidR="00544CD6" w:rsidRPr="00012E1D" w:rsidRDefault="00544CD6" w:rsidP="00544CD6">
      <w:pPr>
        <w:numPr>
          <w:ilvl w:val="0"/>
          <w:numId w:val="3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Семеро одного не ждут</w:t>
      </w:r>
    </w:p>
    <w:p w:rsidR="00544CD6" w:rsidRPr="00012E1D" w:rsidRDefault="00544CD6" w:rsidP="00544CD6">
      <w:pPr>
        <w:numPr>
          <w:ilvl w:val="0"/>
          <w:numId w:val="3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Белая ворона</w:t>
      </w:r>
    </w:p>
    <w:p w:rsidR="00544CD6" w:rsidRPr="00012E1D" w:rsidRDefault="00544CD6" w:rsidP="00544CD6">
      <w:pPr>
        <w:numPr>
          <w:ilvl w:val="0"/>
          <w:numId w:val="3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Любишь кататься – люби и саночки возить</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Какие из предложенных словосочетаний являются устойчивыми?</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Море по колено</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Сидеть на стуле</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Кровь с молоком</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Держать за руку</w:t>
      </w:r>
    </w:p>
    <w:p w:rsidR="00544CD6" w:rsidRPr="00012E1D" w:rsidRDefault="00544CD6" w:rsidP="00544CD6">
      <w:pPr>
        <w:numPr>
          <w:ilvl w:val="0"/>
          <w:numId w:val="3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Держать ухо востро</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Какие из предложенных фамилий не подлежат склонению?</w:t>
      </w:r>
    </w:p>
    <w:p w:rsidR="00544CD6" w:rsidRPr="00012E1D" w:rsidRDefault="00544CD6" w:rsidP="00544CD6">
      <w:pPr>
        <w:numPr>
          <w:ilvl w:val="0"/>
          <w:numId w:val="3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Чешко</w:t>
      </w:r>
    </w:p>
    <w:p w:rsidR="00544CD6" w:rsidRPr="00012E1D" w:rsidRDefault="00544CD6" w:rsidP="00544CD6">
      <w:pPr>
        <w:numPr>
          <w:ilvl w:val="0"/>
          <w:numId w:val="3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Данелия</w:t>
      </w:r>
    </w:p>
    <w:p w:rsidR="00544CD6" w:rsidRPr="00012E1D" w:rsidRDefault="00544CD6" w:rsidP="00544CD6">
      <w:pPr>
        <w:numPr>
          <w:ilvl w:val="0"/>
          <w:numId w:val="3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Гуралиа</w:t>
      </w:r>
    </w:p>
    <w:p w:rsidR="00544CD6" w:rsidRPr="00012E1D" w:rsidRDefault="00544CD6" w:rsidP="00544CD6">
      <w:pPr>
        <w:numPr>
          <w:ilvl w:val="0"/>
          <w:numId w:val="3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Тарасенко</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В каком ряду все существительные относятся ко 2-му склонению?</w:t>
      </w:r>
    </w:p>
    <w:p w:rsidR="00544CD6" w:rsidRPr="00012E1D" w:rsidRDefault="00544CD6" w:rsidP="00544CD6">
      <w:pPr>
        <w:numPr>
          <w:ilvl w:val="0"/>
          <w:numId w:val="3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Бревно, папа, облако, любитель</w:t>
      </w:r>
    </w:p>
    <w:p w:rsidR="00544CD6" w:rsidRPr="00012E1D" w:rsidRDefault="00544CD6" w:rsidP="00544CD6">
      <w:pPr>
        <w:numPr>
          <w:ilvl w:val="0"/>
          <w:numId w:val="3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Глушь, забор, дорога, случай</w:t>
      </w:r>
    </w:p>
    <w:p w:rsidR="00544CD6" w:rsidRPr="00012E1D" w:rsidRDefault="00544CD6" w:rsidP="00544CD6">
      <w:pPr>
        <w:numPr>
          <w:ilvl w:val="0"/>
          <w:numId w:val="3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Перо, трактор, сарай, поле</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Определите разряд прилагательного СТЕКЛЯННЫЙ:</w:t>
      </w:r>
    </w:p>
    <w:p w:rsidR="00544CD6" w:rsidRPr="00012E1D" w:rsidRDefault="00544CD6" w:rsidP="00544CD6">
      <w:pPr>
        <w:numPr>
          <w:ilvl w:val="0"/>
          <w:numId w:val="3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Качественное</w:t>
      </w:r>
    </w:p>
    <w:p w:rsidR="00544CD6" w:rsidRPr="00012E1D" w:rsidRDefault="00544CD6" w:rsidP="00544CD6">
      <w:pPr>
        <w:numPr>
          <w:ilvl w:val="0"/>
          <w:numId w:val="3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Относительное</w:t>
      </w:r>
    </w:p>
    <w:p w:rsidR="00544CD6" w:rsidRPr="00012E1D" w:rsidRDefault="00544CD6" w:rsidP="00544CD6">
      <w:pPr>
        <w:numPr>
          <w:ilvl w:val="0"/>
          <w:numId w:val="3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Притяжательное</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lastRenderedPageBreak/>
        <w:t>Какое слово не относится к числительным?</w:t>
      </w:r>
    </w:p>
    <w:p w:rsidR="00544CD6" w:rsidRPr="00012E1D" w:rsidRDefault="00544CD6" w:rsidP="00544CD6">
      <w:pPr>
        <w:numPr>
          <w:ilvl w:val="0"/>
          <w:numId w:val="38"/>
        </w:numPr>
        <w:tabs>
          <w:tab w:val="left" w:pos="2505"/>
        </w:tabs>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Двое</w:t>
      </w:r>
      <w:r w:rsidRPr="00012E1D">
        <w:rPr>
          <w:rFonts w:ascii="Times New Roman" w:eastAsia="Times New Roman" w:hAnsi="Times New Roman"/>
          <w:sz w:val="24"/>
          <w:szCs w:val="24"/>
        </w:rPr>
        <w:tab/>
        <w:t xml:space="preserve">3) Два </w:t>
      </w:r>
    </w:p>
    <w:p w:rsidR="00544CD6" w:rsidRPr="00012E1D" w:rsidRDefault="00544CD6" w:rsidP="00544CD6">
      <w:pPr>
        <w:numPr>
          <w:ilvl w:val="0"/>
          <w:numId w:val="38"/>
        </w:numPr>
        <w:tabs>
          <w:tab w:val="left" w:pos="2505"/>
        </w:tabs>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Во-вторых</w:t>
      </w:r>
      <w:r w:rsidRPr="00012E1D">
        <w:rPr>
          <w:rFonts w:ascii="Times New Roman" w:eastAsia="Times New Roman" w:hAnsi="Times New Roman"/>
          <w:sz w:val="24"/>
          <w:szCs w:val="24"/>
        </w:rPr>
        <w:tab/>
        <w:t>4) Второй</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Что обозначает фразеологизм «белая ворона»?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_____________________________</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Запишите нормативную форму родительного падежа, образованную от числительного ЧЕТЫРЕСТА: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 какому типу спряжения относится глагол КОЛОТЬ?</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Ответ:_________________</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Приведите 3 примера притяжательных местоимений ?</w:t>
      </w:r>
    </w:p>
    <w:p w:rsidR="00544CD6" w:rsidRPr="00012E1D" w:rsidRDefault="00544CD6" w:rsidP="00544CD6">
      <w:pPr>
        <w:spacing w:after="0" w:line="240" w:lineRule="auto"/>
        <w:ind w:left="360"/>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Ответ:_________________________________</w:t>
      </w:r>
    </w:p>
    <w:p w:rsidR="00544CD6" w:rsidRPr="00012E1D" w:rsidRDefault="00544CD6" w:rsidP="00544CD6">
      <w:pPr>
        <w:numPr>
          <w:ilvl w:val="0"/>
          <w:numId w:val="43"/>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К какому разряду относится местоимение ЭТОТ?</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Тест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4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Приведите пример глагола совершенного вида. Ответ:___________________</w:t>
      </w:r>
    </w:p>
    <w:p w:rsidR="00544CD6" w:rsidRPr="00012E1D" w:rsidRDefault="00544CD6" w:rsidP="00544CD6">
      <w:pPr>
        <w:numPr>
          <w:ilvl w:val="0"/>
          <w:numId w:val="4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Как называются глаголы, имеющие в своем составе суффикс (постфикс) –ся (-сь)?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w:t>
      </w: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 xml:space="preserve"> 3)   </w:t>
      </w:r>
      <w:r w:rsidRPr="00012E1D">
        <w:rPr>
          <w:rFonts w:ascii="Times New Roman" w:eastAsia="Times New Roman" w:hAnsi="Times New Roman"/>
          <w:sz w:val="24"/>
          <w:szCs w:val="24"/>
          <w:lang w:eastAsia="ru-RU"/>
        </w:rPr>
        <w:t>Определите тип наклонения глагола РЕШИЛИ: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изъявительное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сослагательное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повелительное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4)</w:t>
      </w:r>
      <w:r w:rsidRPr="00012E1D">
        <w:rPr>
          <w:rFonts w:ascii="Times New Roman" w:eastAsia="Times New Roman" w:hAnsi="Times New Roman"/>
          <w:sz w:val="24"/>
          <w:szCs w:val="24"/>
          <w:lang w:eastAsia="ru-RU"/>
        </w:rPr>
        <w:t xml:space="preserve">    Как называется начальная форма глагола? Ответ:_____________________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5)</w:t>
      </w:r>
      <w:r w:rsidRPr="00012E1D">
        <w:rPr>
          <w:rFonts w:ascii="Times New Roman" w:eastAsia="Times New Roman" w:hAnsi="Times New Roman"/>
          <w:sz w:val="24"/>
          <w:szCs w:val="24"/>
          <w:lang w:eastAsia="ru-RU"/>
        </w:rPr>
        <w:t xml:space="preserve">    Каким способом образуется форма сослагательного наклонения глагола? Ответ:_______________________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 xml:space="preserve">6)   </w:t>
      </w:r>
      <w:r w:rsidRPr="00012E1D">
        <w:rPr>
          <w:rFonts w:ascii="Times New Roman" w:eastAsia="Times New Roman" w:hAnsi="Times New Roman"/>
          <w:sz w:val="24"/>
          <w:szCs w:val="24"/>
          <w:lang w:eastAsia="ru-RU"/>
        </w:rPr>
        <w:t xml:space="preserve"> Глаголы какого наклонения могут спрягаться?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изъявительного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б) сослагательного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повелительного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7)</w:t>
      </w:r>
      <w:r w:rsidRPr="00012E1D">
        <w:rPr>
          <w:rFonts w:ascii="Times New Roman" w:eastAsia="Times New Roman" w:hAnsi="Times New Roman"/>
          <w:sz w:val="24"/>
          <w:szCs w:val="24"/>
          <w:lang w:eastAsia="ru-RU"/>
        </w:rPr>
        <w:t xml:space="preserve">    Какие из предложенных глаголов относятся ко 2-му спряжению?</w:t>
      </w:r>
    </w:p>
    <w:p w:rsidR="00544CD6" w:rsidRPr="00012E1D" w:rsidRDefault="00544CD6" w:rsidP="00544CD6">
      <w:pPr>
        <w:tabs>
          <w:tab w:val="left" w:pos="384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шептать</w:t>
      </w:r>
      <w:r w:rsidRPr="00012E1D">
        <w:rPr>
          <w:rFonts w:ascii="Times New Roman" w:eastAsia="Times New Roman" w:hAnsi="Times New Roman"/>
          <w:sz w:val="24"/>
          <w:szCs w:val="24"/>
          <w:lang w:eastAsia="ru-RU"/>
        </w:rPr>
        <w:tab/>
        <w:t>в) терпеть</w:t>
      </w:r>
    </w:p>
    <w:p w:rsidR="00544CD6" w:rsidRPr="00012E1D" w:rsidRDefault="00544CD6" w:rsidP="00544CD6">
      <w:pPr>
        <w:tabs>
          <w:tab w:val="left" w:pos="384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любить</w:t>
      </w:r>
      <w:r w:rsidRPr="00012E1D">
        <w:rPr>
          <w:rFonts w:ascii="Times New Roman" w:eastAsia="Times New Roman" w:hAnsi="Times New Roman"/>
          <w:sz w:val="24"/>
          <w:szCs w:val="24"/>
          <w:lang w:eastAsia="ru-RU"/>
        </w:rPr>
        <w:tab/>
        <w:t>г) слышать</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 xml:space="preserve">8)   </w:t>
      </w:r>
      <w:r w:rsidRPr="00012E1D">
        <w:rPr>
          <w:rFonts w:ascii="Times New Roman" w:eastAsia="Times New Roman" w:hAnsi="Times New Roman"/>
          <w:sz w:val="24"/>
          <w:szCs w:val="24"/>
          <w:lang w:eastAsia="ru-RU"/>
        </w:rPr>
        <w:t>Какой из предложенных глаголов является переходным?</w:t>
      </w:r>
    </w:p>
    <w:p w:rsidR="00544CD6" w:rsidRPr="00012E1D" w:rsidRDefault="00544CD6" w:rsidP="00544CD6">
      <w:pPr>
        <w:tabs>
          <w:tab w:val="left" w:pos="340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читать</w:t>
      </w:r>
      <w:r w:rsidRPr="00012E1D">
        <w:rPr>
          <w:rFonts w:ascii="Times New Roman" w:eastAsia="Times New Roman" w:hAnsi="Times New Roman"/>
          <w:sz w:val="24"/>
          <w:szCs w:val="24"/>
          <w:lang w:eastAsia="ru-RU"/>
        </w:rPr>
        <w:tab/>
        <w:t>в) ездить</w:t>
      </w:r>
    </w:p>
    <w:p w:rsidR="00544CD6" w:rsidRPr="00012E1D" w:rsidRDefault="00544CD6" w:rsidP="00544CD6">
      <w:pPr>
        <w:tabs>
          <w:tab w:val="left" w:pos="340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гулять</w:t>
      </w:r>
      <w:r w:rsidRPr="00012E1D">
        <w:rPr>
          <w:rFonts w:ascii="Times New Roman" w:eastAsia="Times New Roman" w:hAnsi="Times New Roman"/>
          <w:sz w:val="24"/>
          <w:szCs w:val="24"/>
          <w:lang w:eastAsia="ru-RU"/>
        </w:rPr>
        <w:tab/>
        <w:t>г) бегать</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 xml:space="preserve">9)  </w:t>
      </w:r>
      <w:r w:rsidRPr="00012E1D">
        <w:rPr>
          <w:rFonts w:ascii="Times New Roman" w:eastAsia="Times New Roman" w:hAnsi="Times New Roman"/>
          <w:sz w:val="24"/>
          <w:szCs w:val="24"/>
          <w:lang w:eastAsia="ru-RU"/>
        </w:rPr>
        <w:t xml:space="preserve"> Образуйте нормативную форму совершенного вида от инфинитива ПРИХОДИТЬ. Ответ:_____________________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10)</w:t>
      </w:r>
      <w:r w:rsidRPr="00012E1D">
        <w:rPr>
          <w:rFonts w:ascii="Times New Roman" w:eastAsia="Times New Roman" w:hAnsi="Times New Roman"/>
          <w:sz w:val="24"/>
          <w:szCs w:val="24"/>
          <w:lang w:eastAsia="ru-RU"/>
        </w:rPr>
        <w:t xml:space="preserve">    Признаки каких частей речи объединяет в себе причастие? Ответ: 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11)</w:t>
      </w:r>
      <w:r w:rsidRPr="00012E1D">
        <w:rPr>
          <w:rFonts w:ascii="Times New Roman" w:eastAsia="Times New Roman" w:hAnsi="Times New Roman"/>
          <w:sz w:val="24"/>
          <w:szCs w:val="24"/>
          <w:lang w:eastAsia="ru-RU"/>
        </w:rPr>
        <w:t xml:space="preserve">   Причастия могут изменяться: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по родам и числам</w:t>
      </w:r>
      <w:r w:rsidRPr="00012E1D">
        <w:rPr>
          <w:rFonts w:ascii="Times New Roman" w:eastAsia="Times New Roman" w:hAnsi="Times New Roman"/>
          <w:sz w:val="24"/>
          <w:szCs w:val="24"/>
          <w:lang w:eastAsia="ru-RU"/>
        </w:rPr>
        <w:tab/>
        <w:t>в) по числам и падежам</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по числам</w:t>
      </w:r>
      <w:r w:rsidRPr="00012E1D">
        <w:rPr>
          <w:rFonts w:ascii="Times New Roman" w:eastAsia="Times New Roman" w:hAnsi="Times New Roman"/>
          <w:sz w:val="24"/>
          <w:szCs w:val="24"/>
          <w:lang w:eastAsia="ru-RU"/>
        </w:rPr>
        <w:tab/>
        <w:t xml:space="preserve">                        г) по родам, числам и падежам</w:t>
      </w: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12)</w:t>
      </w:r>
      <w:r w:rsidRPr="00012E1D">
        <w:rPr>
          <w:rFonts w:ascii="Times New Roman" w:eastAsia="Times New Roman" w:hAnsi="Times New Roman"/>
          <w:sz w:val="24"/>
          <w:szCs w:val="24"/>
          <w:lang w:eastAsia="ru-RU"/>
        </w:rPr>
        <w:t xml:space="preserve">  Форма какого времени отсутствует у причастий?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настоящего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прошедшего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будущего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lastRenderedPageBreak/>
        <w:t>13)</w:t>
      </w:r>
      <w:r w:rsidRPr="00012E1D">
        <w:rPr>
          <w:rFonts w:ascii="Times New Roman" w:eastAsia="Times New Roman" w:hAnsi="Times New Roman"/>
          <w:sz w:val="24"/>
          <w:szCs w:val="24"/>
          <w:lang w:eastAsia="ru-RU"/>
        </w:rPr>
        <w:t xml:space="preserve">  В каких словосочетаниях используются страдательные причастия?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испорченное настроение</w:t>
      </w:r>
      <w:r w:rsidRPr="00012E1D">
        <w:rPr>
          <w:rFonts w:ascii="Times New Roman" w:eastAsia="Times New Roman" w:hAnsi="Times New Roman"/>
          <w:sz w:val="24"/>
          <w:szCs w:val="24"/>
          <w:lang w:eastAsia="ru-RU"/>
        </w:rPr>
        <w:tab/>
        <w:t xml:space="preserve">            в) бушующее море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вымытый пол</w:t>
      </w:r>
      <w:r w:rsidRPr="00012E1D">
        <w:rPr>
          <w:rFonts w:ascii="Times New Roman" w:eastAsia="Times New Roman" w:hAnsi="Times New Roman"/>
          <w:sz w:val="24"/>
          <w:szCs w:val="24"/>
          <w:lang w:eastAsia="ru-RU"/>
        </w:rPr>
        <w:tab/>
        <w:t xml:space="preserve">                        г) бежавшая впереди всех</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14)</w:t>
      </w:r>
      <w:r w:rsidRPr="00012E1D">
        <w:rPr>
          <w:rFonts w:ascii="Times New Roman" w:eastAsia="Times New Roman" w:hAnsi="Times New Roman"/>
          <w:sz w:val="24"/>
          <w:szCs w:val="24"/>
          <w:lang w:eastAsia="ru-RU"/>
        </w:rPr>
        <w:t xml:space="preserve">  В каких словосочетаниях на месте пропусков пишется -НН-?</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жаре..ая рыба</w:t>
      </w:r>
      <w:r w:rsidRPr="00012E1D">
        <w:rPr>
          <w:rFonts w:ascii="Times New Roman" w:eastAsia="Times New Roman" w:hAnsi="Times New Roman"/>
          <w:sz w:val="24"/>
          <w:szCs w:val="24"/>
          <w:lang w:eastAsia="ru-RU"/>
        </w:rPr>
        <w:tab/>
        <w:t xml:space="preserve">                        в) асфальтирова..ая дорога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б) вяза..ые бабушкой носки </w:t>
      </w:r>
      <w:r w:rsidRPr="00012E1D">
        <w:rPr>
          <w:rFonts w:ascii="Times New Roman" w:eastAsia="Times New Roman" w:hAnsi="Times New Roman"/>
          <w:sz w:val="24"/>
          <w:szCs w:val="24"/>
          <w:lang w:eastAsia="ru-RU"/>
        </w:rPr>
        <w:tab/>
        <w:t>г) непуга..ый зверь</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15)</w:t>
      </w:r>
      <w:r w:rsidRPr="00012E1D">
        <w:rPr>
          <w:rFonts w:ascii="Times New Roman" w:eastAsia="Times New Roman" w:hAnsi="Times New Roman"/>
          <w:sz w:val="24"/>
          <w:szCs w:val="24"/>
          <w:lang w:eastAsia="ru-RU"/>
        </w:rPr>
        <w:t xml:space="preserve">  Признаки каких частей речи объединяет в себе деепричастие? Ответ: ______________</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Вид контроля – текущий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контроля -10 минут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Служебные части речи</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Тест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1)  Какая часть речи связывает не только члены предложения, но и простые предложения в составе сложных?</w:t>
      </w:r>
    </w:p>
    <w:p w:rsidR="00544CD6" w:rsidRPr="00012E1D" w:rsidRDefault="00544CD6" w:rsidP="00544CD6">
      <w:pPr>
        <w:tabs>
          <w:tab w:val="left" w:pos="358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предлог</w:t>
      </w:r>
      <w:r w:rsidRPr="00012E1D">
        <w:rPr>
          <w:rFonts w:ascii="Times New Roman" w:eastAsia="Times New Roman" w:hAnsi="Times New Roman"/>
          <w:sz w:val="24"/>
          <w:szCs w:val="24"/>
          <w:lang w:eastAsia="ru-RU"/>
        </w:rPr>
        <w:tab/>
        <w:t>в) частица</w:t>
      </w:r>
    </w:p>
    <w:p w:rsidR="00544CD6" w:rsidRPr="00012E1D" w:rsidRDefault="00544CD6" w:rsidP="00544CD6">
      <w:pPr>
        <w:tabs>
          <w:tab w:val="left" w:pos="358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союз</w:t>
      </w:r>
      <w:r w:rsidRPr="00012E1D">
        <w:rPr>
          <w:rFonts w:ascii="Times New Roman" w:eastAsia="Times New Roman" w:hAnsi="Times New Roman"/>
          <w:sz w:val="24"/>
          <w:szCs w:val="24"/>
          <w:lang w:eastAsia="ru-RU"/>
        </w:rPr>
        <w:tab/>
        <w:t>г) междометие</w:t>
      </w: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2)  Выберите производные предлоги:</w:t>
      </w:r>
    </w:p>
    <w:p w:rsidR="00544CD6" w:rsidRPr="00012E1D" w:rsidRDefault="00544CD6" w:rsidP="00544CD6">
      <w:pPr>
        <w:tabs>
          <w:tab w:val="left" w:pos="295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согласно</w:t>
      </w:r>
      <w:r w:rsidRPr="00012E1D">
        <w:rPr>
          <w:rFonts w:ascii="Times New Roman" w:eastAsia="Times New Roman" w:hAnsi="Times New Roman"/>
          <w:sz w:val="24"/>
          <w:szCs w:val="24"/>
          <w:lang w:eastAsia="ru-RU"/>
        </w:rPr>
        <w:tab/>
        <w:t>в) на</w:t>
      </w:r>
    </w:p>
    <w:p w:rsidR="00544CD6" w:rsidRPr="00012E1D" w:rsidRDefault="00544CD6" w:rsidP="00544CD6">
      <w:pPr>
        <w:tabs>
          <w:tab w:val="left" w:pos="295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под</w:t>
      </w:r>
      <w:r w:rsidRPr="00012E1D">
        <w:rPr>
          <w:rFonts w:ascii="Times New Roman" w:eastAsia="Times New Roman" w:hAnsi="Times New Roman"/>
          <w:sz w:val="24"/>
          <w:szCs w:val="24"/>
          <w:lang w:eastAsia="ru-RU"/>
        </w:rPr>
        <w:tab/>
        <w:t>г) благодаря</w:t>
      </w: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3)  Какие предлоги пишутся слитно?</w:t>
      </w:r>
    </w:p>
    <w:p w:rsidR="00544CD6" w:rsidRPr="00012E1D" w:rsidRDefault="00544CD6" w:rsidP="00544CD6">
      <w:pPr>
        <w:tabs>
          <w:tab w:val="left" w:pos="357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(в)следствие</w:t>
      </w:r>
      <w:r w:rsidRPr="00012E1D">
        <w:rPr>
          <w:rFonts w:ascii="Times New Roman" w:eastAsia="Times New Roman" w:hAnsi="Times New Roman"/>
          <w:sz w:val="24"/>
          <w:szCs w:val="24"/>
          <w:lang w:eastAsia="ru-RU"/>
        </w:rPr>
        <w:tab/>
        <w:t>в) (в)течение</w:t>
      </w:r>
    </w:p>
    <w:p w:rsidR="00544CD6" w:rsidRPr="00012E1D" w:rsidRDefault="00544CD6" w:rsidP="00544CD6">
      <w:pPr>
        <w:tabs>
          <w:tab w:val="left" w:pos="357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(в)виду</w:t>
      </w:r>
      <w:r w:rsidRPr="00012E1D">
        <w:rPr>
          <w:rFonts w:ascii="Times New Roman" w:eastAsia="Times New Roman" w:hAnsi="Times New Roman"/>
          <w:sz w:val="24"/>
          <w:szCs w:val="24"/>
          <w:lang w:eastAsia="ru-RU"/>
        </w:rPr>
        <w:tab/>
        <w:t>г) (на)счет</w:t>
      </w: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4)  Какой частью речи является слово МИМО в предложении:</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Хотелось сесть в поезд и мчаться </w:t>
      </w:r>
      <w:r w:rsidRPr="00012E1D">
        <w:rPr>
          <w:rFonts w:ascii="Times New Roman" w:eastAsia="Times New Roman" w:hAnsi="Times New Roman"/>
          <w:b/>
          <w:i/>
          <w:sz w:val="24"/>
          <w:szCs w:val="24"/>
          <w:lang w:eastAsia="ru-RU"/>
        </w:rPr>
        <w:t>мимо</w:t>
      </w:r>
      <w:r w:rsidRPr="00012E1D">
        <w:rPr>
          <w:rFonts w:ascii="Times New Roman" w:eastAsia="Times New Roman" w:hAnsi="Times New Roman"/>
          <w:i/>
          <w:sz w:val="24"/>
          <w:szCs w:val="24"/>
          <w:lang w:eastAsia="ru-RU"/>
        </w:rPr>
        <w:t xml:space="preserve"> чужих перелесков, широких полей.</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союз</w:t>
      </w:r>
      <w:r w:rsidRPr="00012E1D">
        <w:rPr>
          <w:rFonts w:ascii="Times New Roman" w:eastAsia="Times New Roman" w:hAnsi="Times New Roman"/>
          <w:sz w:val="24"/>
          <w:szCs w:val="24"/>
          <w:lang w:eastAsia="ru-RU"/>
        </w:rPr>
        <w:tab/>
        <w:t>в) наречие</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частица</w:t>
      </w:r>
      <w:r w:rsidRPr="00012E1D">
        <w:rPr>
          <w:rFonts w:ascii="Times New Roman" w:eastAsia="Times New Roman" w:hAnsi="Times New Roman"/>
          <w:sz w:val="24"/>
          <w:szCs w:val="24"/>
          <w:lang w:eastAsia="ru-RU"/>
        </w:rPr>
        <w:tab/>
        <w:t>г) предлог</w:t>
      </w: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5)  В чем отличие простых союзов от составных? Приведите пример составного союза.</w:t>
      </w: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6) Союзы, связывающие однородные члены предложения, называются:</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сочинительные                                  б) подчинительные</w:t>
      </w: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p>
    <w:p w:rsidR="00544CD6" w:rsidRPr="00012E1D" w:rsidRDefault="00544CD6" w:rsidP="00544CD6">
      <w:pPr>
        <w:tabs>
          <w:tab w:val="left" w:pos="3900"/>
        </w:tabs>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7)  Выберите подчинительные союзы:</w:t>
      </w:r>
    </w:p>
    <w:p w:rsidR="00544CD6" w:rsidRPr="00012E1D" w:rsidRDefault="00544CD6" w:rsidP="00544CD6">
      <w:pPr>
        <w:tabs>
          <w:tab w:val="center" w:pos="4677"/>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что</w:t>
      </w:r>
      <w:r w:rsidRPr="00012E1D">
        <w:rPr>
          <w:rFonts w:ascii="Times New Roman" w:eastAsia="Times New Roman" w:hAnsi="Times New Roman"/>
          <w:sz w:val="24"/>
          <w:szCs w:val="24"/>
          <w:lang w:eastAsia="ru-RU"/>
        </w:rPr>
        <w:tab/>
        <w:t>в) если</w:t>
      </w:r>
    </w:p>
    <w:p w:rsidR="00544CD6" w:rsidRPr="00012E1D" w:rsidRDefault="00544CD6" w:rsidP="00544CD6">
      <w:pPr>
        <w:tabs>
          <w:tab w:val="center" w:pos="4677"/>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потому что</w:t>
      </w:r>
      <w:r w:rsidRPr="00012E1D">
        <w:rPr>
          <w:rFonts w:ascii="Times New Roman" w:eastAsia="Times New Roman" w:hAnsi="Times New Roman"/>
          <w:sz w:val="24"/>
          <w:szCs w:val="24"/>
          <w:lang w:eastAsia="ru-RU"/>
        </w:rPr>
        <w:tab/>
        <w:t>г) или</w:t>
      </w: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8) Укажите правильную морфологическую характеристику слову ПОСКОЛЬКУ в предложении:</w:t>
      </w: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lastRenderedPageBreak/>
        <w:t xml:space="preserve">Люди низших сословий в меньшей степени подвергались свинцовому отравлению, </w:t>
      </w:r>
      <w:r w:rsidRPr="00012E1D">
        <w:rPr>
          <w:rFonts w:ascii="Times New Roman" w:eastAsia="Times New Roman" w:hAnsi="Times New Roman"/>
          <w:b/>
          <w:i/>
          <w:sz w:val="24"/>
          <w:szCs w:val="24"/>
          <w:lang w:eastAsia="ru-RU"/>
        </w:rPr>
        <w:t>поскольку</w:t>
      </w:r>
      <w:r w:rsidRPr="00012E1D">
        <w:rPr>
          <w:rFonts w:ascii="Times New Roman" w:eastAsia="Times New Roman" w:hAnsi="Times New Roman"/>
          <w:i/>
          <w:sz w:val="24"/>
          <w:szCs w:val="24"/>
          <w:lang w:eastAsia="ru-RU"/>
        </w:rPr>
        <w:t xml:space="preserve"> не имели дорогой посуды и не пользовались косметикой, но они брали воду из знаменитого водопровода, трубы которого были сделаны из свинца.</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наречие</w:t>
      </w:r>
      <w:r w:rsidRPr="00012E1D">
        <w:rPr>
          <w:rFonts w:ascii="Times New Roman" w:eastAsia="Times New Roman" w:hAnsi="Times New Roman"/>
          <w:sz w:val="24"/>
          <w:szCs w:val="24"/>
          <w:lang w:eastAsia="ru-RU"/>
        </w:rPr>
        <w:tab/>
        <w:t>в) предлог</w:t>
      </w:r>
    </w:p>
    <w:p w:rsidR="00544CD6" w:rsidRPr="00012E1D" w:rsidRDefault="00544CD6" w:rsidP="00544CD6">
      <w:pPr>
        <w:tabs>
          <w:tab w:val="left" w:pos="39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частица</w:t>
      </w:r>
      <w:r w:rsidRPr="00012E1D">
        <w:rPr>
          <w:rFonts w:ascii="Times New Roman" w:eastAsia="Times New Roman" w:hAnsi="Times New Roman"/>
          <w:sz w:val="24"/>
          <w:szCs w:val="24"/>
          <w:lang w:eastAsia="ru-RU"/>
        </w:rPr>
        <w:tab/>
        <w:t>г) союз</w:t>
      </w: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9) В каком предложении оба выделенных слова пишутся слитно?</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w:t>
      </w:r>
      <w:r w:rsidRPr="00012E1D">
        <w:rPr>
          <w:rFonts w:ascii="Times New Roman" w:eastAsia="Times New Roman" w:hAnsi="Times New Roman"/>
          <w:b/>
          <w:sz w:val="24"/>
          <w:szCs w:val="24"/>
          <w:lang w:eastAsia="ru-RU"/>
        </w:rPr>
        <w:t>В)след</w:t>
      </w:r>
      <w:r w:rsidRPr="00012E1D">
        <w:rPr>
          <w:rFonts w:ascii="Times New Roman" w:eastAsia="Times New Roman" w:hAnsi="Times New Roman"/>
          <w:sz w:val="24"/>
          <w:szCs w:val="24"/>
          <w:lang w:eastAsia="ru-RU"/>
        </w:rPr>
        <w:t xml:space="preserve"> за комиссаром ушли веселые и говорливые, </w:t>
      </w:r>
      <w:r w:rsidRPr="00012E1D">
        <w:rPr>
          <w:rFonts w:ascii="Times New Roman" w:eastAsia="Times New Roman" w:hAnsi="Times New Roman"/>
          <w:b/>
          <w:sz w:val="24"/>
          <w:szCs w:val="24"/>
          <w:lang w:eastAsia="ru-RU"/>
        </w:rPr>
        <w:t>как(будто)</w:t>
      </w:r>
      <w:r w:rsidRPr="00012E1D">
        <w:rPr>
          <w:rFonts w:ascii="Times New Roman" w:eastAsia="Times New Roman" w:hAnsi="Times New Roman"/>
          <w:sz w:val="24"/>
          <w:szCs w:val="24"/>
          <w:lang w:eastAsia="ru-RU"/>
        </w:rPr>
        <w:t xml:space="preserve"> и не было тяжелого перехода, разведчики.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б) </w:t>
      </w:r>
      <w:r w:rsidRPr="00012E1D">
        <w:rPr>
          <w:rFonts w:ascii="Times New Roman" w:eastAsia="Times New Roman" w:hAnsi="Times New Roman"/>
          <w:b/>
          <w:sz w:val="24"/>
          <w:szCs w:val="24"/>
          <w:lang w:eastAsia="ru-RU"/>
        </w:rPr>
        <w:t>(В)скоре</w:t>
      </w:r>
      <w:r w:rsidRPr="00012E1D">
        <w:rPr>
          <w:rFonts w:ascii="Times New Roman" w:eastAsia="Times New Roman" w:hAnsi="Times New Roman"/>
          <w:sz w:val="24"/>
          <w:szCs w:val="24"/>
          <w:lang w:eastAsia="ru-RU"/>
        </w:rPr>
        <w:t xml:space="preserve"> разведка донесла, что нам </w:t>
      </w:r>
      <w:r w:rsidRPr="00012E1D">
        <w:rPr>
          <w:rFonts w:ascii="Times New Roman" w:eastAsia="Times New Roman" w:hAnsi="Times New Roman"/>
          <w:b/>
          <w:sz w:val="24"/>
          <w:szCs w:val="24"/>
          <w:lang w:eastAsia="ru-RU"/>
        </w:rPr>
        <w:t>(на)встречу</w:t>
      </w:r>
      <w:r w:rsidRPr="00012E1D">
        <w:rPr>
          <w:rFonts w:ascii="Times New Roman" w:eastAsia="Times New Roman" w:hAnsi="Times New Roman"/>
          <w:sz w:val="24"/>
          <w:szCs w:val="24"/>
          <w:lang w:eastAsia="ru-RU"/>
        </w:rPr>
        <w:t xml:space="preserve"> движутся крупные силы немцев.</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w:t>
      </w:r>
      <w:r w:rsidRPr="00012E1D">
        <w:rPr>
          <w:rFonts w:ascii="Times New Roman" w:eastAsia="Times New Roman" w:hAnsi="Times New Roman"/>
          <w:b/>
          <w:sz w:val="24"/>
          <w:szCs w:val="24"/>
          <w:lang w:eastAsia="ru-RU"/>
        </w:rPr>
        <w:t>Что(ж)</w:t>
      </w:r>
      <w:r w:rsidRPr="00012E1D">
        <w:rPr>
          <w:rFonts w:ascii="Times New Roman" w:eastAsia="Times New Roman" w:hAnsi="Times New Roman"/>
          <w:sz w:val="24"/>
          <w:szCs w:val="24"/>
          <w:lang w:eastAsia="ru-RU"/>
        </w:rPr>
        <w:t xml:space="preserve"> мы, чучела какие-нибудь, </w:t>
      </w:r>
      <w:r w:rsidRPr="00012E1D">
        <w:rPr>
          <w:rFonts w:ascii="Times New Roman" w:eastAsia="Times New Roman" w:hAnsi="Times New Roman"/>
          <w:b/>
          <w:sz w:val="24"/>
          <w:szCs w:val="24"/>
          <w:lang w:eastAsia="ru-RU"/>
        </w:rPr>
        <w:t>что(бы)</w:t>
      </w:r>
      <w:r w:rsidRPr="00012E1D">
        <w:rPr>
          <w:rFonts w:ascii="Times New Roman" w:eastAsia="Times New Roman" w:hAnsi="Times New Roman"/>
          <w:sz w:val="24"/>
          <w:szCs w:val="24"/>
          <w:lang w:eastAsia="ru-RU"/>
        </w:rPr>
        <w:t xml:space="preserve"> нас боялись?» - расстроено спросил командир детского отряда.</w:t>
      </w:r>
    </w:p>
    <w:p w:rsidR="00544CD6" w:rsidRPr="00012E1D" w:rsidRDefault="00544CD6" w:rsidP="00544CD6">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 xml:space="preserve">10) Закончите предложениея: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i/>
          <w:sz w:val="24"/>
          <w:szCs w:val="24"/>
          <w:lang w:eastAsia="ru-RU"/>
        </w:rPr>
        <w:t>1. Предлог</w:t>
      </w:r>
      <w:r w:rsidRPr="00012E1D">
        <w:rPr>
          <w:rFonts w:ascii="Times New Roman" w:eastAsia="Times New Roman" w:hAnsi="Times New Roman"/>
          <w:sz w:val="24"/>
          <w:szCs w:val="24"/>
          <w:lang w:eastAsia="ru-RU"/>
        </w:rPr>
        <w:t xml:space="preserve"> – это…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2. </w:t>
      </w:r>
      <w:r w:rsidRPr="00012E1D">
        <w:rPr>
          <w:rFonts w:ascii="Times New Roman" w:eastAsia="Times New Roman" w:hAnsi="Times New Roman"/>
          <w:i/>
          <w:sz w:val="24"/>
          <w:szCs w:val="24"/>
          <w:lang w:eastAsia="ru-RU"/>
        </w:rPr>
        <w:t>Союз</w:t>
      </w:r>
      <w:r w:rsidRPr="00012E1D">
        <w:rPr>
          <w:rFonts w:ascii="Times New Roman" w:eastAsia="Times New Roman" w:hAnsi="Times New Roman"/>
          <w:sz w:val="24"/>
          <w:szCs w:val="24"/>
          <w:lang w:eastAsia="ru-RU"/>
        </w:rPr>
        <w:t xml:space="preserve"> – это…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3. </w:t>
      </w:r>
      <w:r w:rsidRPr="00012E1D">
        <w:rPr>
          <w:rFonts w:ascii="Times New Roman" w:eastAsia="Times New Roman" w:hAnsi="Times New Roman"/>
          <w:i/>
          <w:sz w:val="24"/>
          <w:szCs w:val="24"/>
          <w:lang w:eastAsia="ru-RU"/>
        </w:rPr>
        <w:t>Частица</w:t>
      </w:r>
      <w:r w:rsidRPr="00012E1D">
        <w:rPr>
          <w:rFonts w:ascii="Times New Roman" w:eastAsia="Times New Roman" w:hAnsi="Times New Roman"/>
          <w:sz w:val="24"/>
          <w:szCs w:val="24"/>
          <w:lang w:eastAsia="ru-RU"/>
        </w:rPr>
        <w:t xml:space="preserve"> – это…</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lang w:eastAsia="ru-RU"/>
        </w:rPr>
      </w:pPr>
      <w:r w:rsidRPr="00012E1D">
        <w:rPr>
          <w:rFonts w:ascii="Times New Roman" w:eastAsia="Times New Roman" w:hAnsi="Times New Roman"/>
          <w:b/>
          <w:lang w:eastAsia="ru-RU"/>
        </w:rPr>
        <w:t>Раздел 2. Фонетика, морфология и орфография</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Практические работы</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Орфографический практикум.</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Гласные в корне слова</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Ф.И.___________________________________________________</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спец.___________________________________________________</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Подобрать, где необходимо, проверочные слова. Вставить пропущенные буквы:</w:t>
      </w:r>
    </w:p>
    <w:p w:rsidR="00544CD6" w:rsidRPr="00012E1D" w:rsidRDefault="00544CD6" w:rsidP="00544CD6">
      <w:pPr>
        <w:widowControl w:val="0"/>
        <w:tabs>
          <w:tab w:val="left" w:pos="1495"/>
          <w:tab w:val="left" w:pos="2690"/>
          <w:tab w:val="left" w:pos="3424"/>
        </w:tabs>
        <w:autoSpaceDE w:val="0"/>
        <w:autoSpaceDN w:val="0"/>
        <w:spacing w:after="0" w:line="240" w:lineRule="auto"/>
        <w:jc w:val="both"/>
        <w:rPr>
          <w:rFonts w:ascii="Times New Roman" w:eastAsia="Times New Roman" w:hAnsi="Times New Roman"/>
          <w:sz w:val="24"/>
          <w:szCs w:val="24"/>
          <w:lang w:eastAsia="ru-RU"/>
        </w:rPr>
        <w:sectPr w:rsidR="00544CD6" w:rsidRPr="00012E1D" w:rsidSect="00BE0966">
          <w:footerReference w:type="default" r:id="rId8"/>
          <w:pgSz w:w="11910" w:h="16840"/>
          <w:pgMar w:top="1276" w:right="1276" w:bottom="1134" w:left="1559" w:header="720" w:footer="720" w:gutter="0"/>
          <w:cols w:space="720"/>
          <w:titlePg/>
          <w:docGrid w:linePitch="299"/>
        </w:sect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спл__титься </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отв__рить калитку</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провозгл__шать</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р__внинный</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насл__ждение</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бракосоч__тание</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неприм__римый</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ч__столюбивый</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отм__рающие обычаи</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непогр__шимый</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нар__стающий</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возр__ждение</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пог__релец</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бл__стеть</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разв__ваться на ветру </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страшное прив__дение</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выт__рать</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приб__ру комнату</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пок__рать преступника</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непозв__лительный</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обг__релый</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произр__стать</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обн__жить голову</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вл__стелин </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Р__стов</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з__ревать</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num="2" w:space="720"/>
          <w:docGrid w:linePitch="299"/>
        </w:sectPr>
      </w:pPr>
      <w:r w:rsidRPr="00012E1D">
        <w:rPr>
          <w:rFonts w:ascii="Times New Roman" w:eastAsia="Times New Roman" w:hAnsi="Times New Roman"/>
          <w:sz w:val="24"/>
          <w:szCs w:val="24"/>
          <w:lang w:eastAsia="ru-RU"/>
        </w:rPr>
        <w:t xml:space="preserve">выг__рки  </w:t>
      </w:r>
    </w:p>
    <w:p w:rsidR="00544CD6" w:rsidRPr="00012E1D" w:rsidRDefault="00544CD6" w:rsidP="00544CD6">
      <w:pPr>
        <w:widowControl w:val="0"/>
        <w:tabs>
          <w:tab w:val="left" w:pos="1495"/>
          <w:tab w:val="left" w:pos="2690"/>
          <w:tab w:val="left" w:pos="3424"/>
        </w:tabs>
        <w:autoSpaceDE w:val="0"/>
        <w:autoSpaceDN w:val="0"/>
        <w:spacing w:after="0" w:line="240" w:lineRule="auto"/>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Ф.И.___________________________________________________</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спец.___________________________________________________</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Подобрать, где необходимо, проверочные слова. Вставить пропущенные буквы: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space="720"/>
          <w:docGrid w:linePitch="299"/>
        </w:sect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пощ__дить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обт__реться</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соб__ру гостей</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усм__рять стихию</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ч__столюбие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непок__рённый</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пок__яние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пром__кашка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пл__вучий завод</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г__релка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выч__ты из зарплаты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щ__дящий режим</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прот__рать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разв__вающиеся флаги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вопл__тить в жизнь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обог__щение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обм__кнуть перо</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сапоги пром__кают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просв__щённый век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зап__рать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удачное соч__тание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сп__шите задание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выд__рать с корнем</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Р__стислав</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р__весник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прибл__зительно</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откл__нить предложение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p>
    <w:p w:rsidR="00544CD6" w:rsidRPr="00012E1D" w:rsidRDefault="00544CD6" w:rsidP="00544CD6">
      <w:pPr>
        <w:spacing w:after="0" w:line="240" w:lineRule="auto"/>
        <w:ind w:firstLine="284"/>
        <w:jc w:val="both"/>
        <w:rPr>
          <w:rFonts w:ascii="Times New Roman" w:eastAsia="Times New Roman" w:hAnsi="Times New Roman"/>
          <w:color w:val="000000"/>
          <w:sz w:val="24"/>
          <w:szCs w:val="24"/>
          <w:lang w:eastAsia="ru-RU"/>
        </w:rPr>
        <w:sectPr w:rsidR="00544CD6" w:rsidRPr="00012E1D" w:rsidSect="00BE0966">
          <w:type w:val="continuous"/>
          <w:pgSz w:w="11910" w:h="16840"/>
          <w:pgMar w:top="1701" w:right="1276" w:bottom="1134" w:left="1559" w:header="720" w:footer="720" w:gutter="0"/>
          <w:cols w:num="2" w:space="720"/>
          <w:docGrid w:linePitch="299"/>
        </w:sectPr>
      </w:pPr>
    </w:p>
    <w:p w:rsidR="00544CD6" w:rsidRPr="00012E1D" w:rsidRDefault="00544CD6" w:rsidP="00544CD6">
      <w:pPr>
        <w:spacing w:after="0" w:line="240" w:lineRule="auto"/>
        <w:ind w:firstLine="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lastRenderedPageBreak/>
        <w:t>Гласные после шипящих</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Ф.И.___________________________________________________</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спец.___________________________________________________</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Вставить пропущенные буквы: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space="720"/>
          <w:docGrid w:linePitch="299"/>
        </w:sect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ш__коладная конфета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ц__ганский табор</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маж__рный тон</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деш__вый товар</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камыш__вая крыша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ож__г пальцы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главный дириж__р</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белый воротнич__к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тонкая беч__вка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заверш__нное строительство</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сладкие марц__паны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светляч__к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кумач__вый флаг</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моч__ные яблоки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трехгрош__вая опера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пред__юньский</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сверх__нтересный</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пост__мпрессионизм</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вз__мать налоги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сургуч__вая печать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молодож__ны </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лисиц__н хвост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ш__рокий жест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новые лыж__</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саженц__ яблонь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разбит паралич__м</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черепаш__й   шаг </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num="2" w:space="720"/>
          <w:docGrid w:linePitch="299"/>
        </w:sect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Ф.И.___________________________________________________</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спец.___________________________________________________</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Вставить пропущенные буквы: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space="720"/>
          <w:docGrid w:linePitch="299"/>
        </w:sect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ц__плячий пух</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тёплый капюш__н</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ж__нглировать мячиками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велотренаж__р</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клоч__к бумаги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ч__рствый хлеб</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отмеж__ванный участок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гастроли ц__рка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маленький червяч__к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борьба с саранч__й</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вооруж__нный солдат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парч__вая скатерть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смешной медвеж__нок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печ__ные яблоки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сургуч__вая печать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пред__стория</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меж__нститутский</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пан__сламизм</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из__мать долги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стосвеч__вая лампа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тяжелая кош__лка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синиц__н клюв</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ж__вительные силы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начать новую ж__знь</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свеж__е огурц__ </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ноч__вка в лесу</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дорогая маш__на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num="2" w:space="720"/>
          <w:docGrid w:linePitch="299"/>
        </w:sect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Ф.И.___________________________________________________</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спец.___________________________________________________</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Вставить, где необходимо, пропущенную букву Н:</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space="720"/>
          <w:docGrid w:linePitch="299"/>
        </w:sect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Багрян__ый закат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бесчислен__ое множество</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глинян__ая посуда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дискуссион__ый вопрос</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мочён__ые яблок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путан__ый ответ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клюквен__ое варенье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невидан__ые красоты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овчин__ый тулуп</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ослин__ое упрямство</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испуган__ые люди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фарширован__ые овощи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калён__ые орехи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прян__ый запах</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глядеть испуган__о </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поля ограничен__ы рвом</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картошка испечен__ая в золе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долго ношен__ые вещи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распарен__ые косточки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плетён__ый из лозы забор</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num="2" w:space="720"/>
          <w:docGrid w:linePitch="299"/>
        </w:sect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Ф.И.___________________________________________________</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спец.___________________________________________________</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Вставить, где необходимо, пропущенную букву Н:</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space="720"/>
          <w:docGrid w:linePitch="299"/>
        </w:sect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юн__ые натуралисты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чугун__ая ограда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цен__ое изобретение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дровян__ой склад</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сушён__ые грибы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выкован__ые обручи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лекцион__ый материал</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племен__ой скот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рван__ый рукав</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овчин__ый тулуп</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рьян__ый поступок</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жарен__ые в масле пирожки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писан__ый красавец</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выгружен__ая баржа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игрушка сломан__а ребёнком </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запутан__ые ответы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выявлен__о много нарушений</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голоса резки и взволнован__ы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неждан__ый ответ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фарширован__ый перец</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sectPr w:rsidR="00544CD6" w:rsidRPr="00012E1D" w:rsidSect="00BE0966">
          <w:type w:val="continuous"/>
          <w:pgSz w:w="11910" w:h="16840"/>
          <w:pgMar w:top="1701" w:right="1276" w:bottom="1134" w:left="1559" w:header="720" w:footer="720" w:gutter="0"/>
          <w:cols w:num="2" w:space="720"/>
          <w:docGrid w:linePitch="299"/>
        </w:sect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Ф.И.___________________________________________________</w:t>
      </w:r>
    </w:p>
    <w:p w:rsidR="00544CD6" w:rsidRPr="00012E1D" w:rsidRDefault="00544CD6" w:rsidP="00544CD6">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спец.___________________________________________________</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Вставить, где необходимо, пропущенную букву Н:</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Испуган__ые люди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фарширован__ые овощи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калён__ые орехи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прян__ый запах</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глядеть испуган__о</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поля ограничен__ы рвом</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картошка испечен__а в золе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долго ношен__ые вещи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распарен__ые косточки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плетён__ый из лозы забор</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толчён__ый в порошок сахар</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чугун__ая ограда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желан__ая работа</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дровян__ой склад</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сушён__ые грибы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выкован__ые обручи</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лекцион__ый материал</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племен__ой скот</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Рван__ый рукав</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овчин__ый тулуп</w:t>
      </w:r>
    </w:p>
    <w:p w:rsidR="00544CD6" w:rsidRPr="00012E1D" w:rsidRDefault="00544CD6" w:rsidP="00544CD6">
      <w:pPr>
        <w:widowControl w:val="0"/>
        <w:autoSpaceDE w:val="0"/>
        <w:autoSpaceDN w:val="0"/>
        <w:spacing w:after="0" w:line="240" w:lineRule="auto"/>
        <w:ind w:firstLine="284"/>
        <w:jc w:val="both"/>
        <w:outlineLvl w:val="1"/>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284"/>
        <w:jc w:val="both"/>
        <w:outlineLvl w:val="1"/>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b/>
          <w:bCs/>
          <w:sz w:val="24"/>
          <w:szCs w:val="24"/>
          <w:lang w:eastAsia="ru-RU"/>
        </w:rPr>
      </w:pPr>
    </w:p>
    <w:p w:rsidR="00544CD6" w:rsidRPr="00012E1D" w:rsidRDefault="00544CD6" w:rsidP="00544CD6">
      <w:pPr>
        <w:spacing w:after="0" w:line="240" w:lineRule="auto"/>
        <w:rPr>
          <w:rFonts w:ascii="Times New Roman" w:eastAsia="Times New Roman" w:hAnsi="Times New Roman"/>
          <w:b/>
          <w:bCs/>
          <w:sz w:val="24"/>
          <w:szCs w:val="24"/>
          <w:lang w:eastAsia="ru-RU"/>
        </w:rPr>
      </w:pPr>
    </w:p>
    <w:p w:rsidR="00544CD6" w:rsidRPr="00012E1D" w:rsidRDefault="00544CD6" w:rsidP="00544CD6">
      <w:p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Ориентировочная основа действий обучающегося:</w:t>
      </w:r>
    </w:p>
    <w:p w:rsidR="00544CD6" w:rsidRPr="00012E1D" w:rsidRDefault="00544CD6" w:rsidP="00544CD6">
      <w:pPr>
        <w:widowControl w:val="0"/>
        <w:numPr>
          <w:ilvl w:val="0"/>
          <w:numId w:val="52"/>
        </w:numPr>
        <w:autoSpaceDE w:val="0"/>
        <w:autoSpaceDN w:val="0"/>
        <w:spacing w:after="0" w:line="240" w:lineRule="auto"/>
        <w:ind w:left="284"/>
        <w:rPr>
          <w:rFonts w:ascii="Times New Roman" w:eastAsia="Times New Roman" w:hAnsi="Times New Roman"/>
          <w:sz w:val="24"/>
          <w:szCs w:val="24"/>
        </w:rPr>
      </w:pPr>
      <w:r w:rsidRPr="00012E1D">
        <w:rPr>
          <w:rFonts w:ascii="Times New Roman" w:eastAsia="Times New Roman" w:hAnsi="Times New Roman"/>
          <w:sz w:val="24"/>
          <w:szCs w:val="24"/>
        </w:rPr>
        <w:t>Повторить правила орфографии: Безударная гласная корня слова, О, Ё после шипящих, Ы, И после твердых шипящих и Ц, Н и НН в разных частях речи.</w:t>
      </w:r>
    </w:p>
    <w:p w:rsidR="00544CD6" w:rsidRPr="00012E1D" w:rsidRDefault="00544CD6" w:rsidP="00544CD6">
      <w:pPr>
        <w:widowControl w:val="0"/>
        <w:numPr>
          <w:ilvl w:val="0"/>
          <w:numId w:val="52"/>
        </w:numPr>
        <w:autoSpaceDE w:val="0"/>
        <w:autoSpaceDN w:val="0"/>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Запомнить алгоритм написания орфограмм.</w:t>
      </w:r>
    </w:p>
    <w:p w:rsidR="00544CD6" w:rsidRPr="00012E1D" w:rsidRDefault="00544CD6" w:rsidP="00544CD6">
      <w:pPr>
        <w:widowControl w:val="0"/>
        <w:numPr>
          <w:ilvl w:val="0"/>
          <w:numId w:val="52"/>
        </w:numPr>
        <w:autoSpaceDE w:val="0"/>
        <w:autoSpaceDN w:val="0"/>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Обратить внимание на исключения.</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Критерии оценки:</w:t>
      </w: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оценка «отлично» выставляется за работу, в которой нет ошибок;</w:t>
      </w: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оценка «хорошо» выставляется за работу, в которой допущено 1-2 ошибки;</w:t>
      </w: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оценка «удовлетворительно» выставляется за работу, в которой допущено 3-4 ошибки;</w:t>
      </w: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оценка «неудовлетворительно» выставляется за работу, в которой допущено до 7 ошибок.</w:t>
      </w: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544CD6" w:rsidRPr="00012E1D" w:rsidRDefault="00544CD6" w:rsidP="00544CD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widowControl w:val="0"/>
        <w:autoSpaceDE w:val="0"/>
        <w:autoSpaceDN w:val="0"/>
        <w:spacing w:after="0" w:line="240" w:lineRule="auto"/>
        <w:ind w:firstLine="284"/>
        <w:jc w:val="center"/>
        <w:rPr>
          <w:rFonts w:ascii="Times New Roman" w:eastAsia="Times New Roman" w:hAnsi="Times New Roman"/>
          <w:b/>
          <w:iCs/>
          <w:sz w:val="24"/>
          <w:szCs w:val="24"/>
          <w:lang w:eastAsia="ru-RU"/>
        </w:rPr>
      </w:pPr>
      <w:r w:rsidRPr="00012E1D">
        <w:rPr>
          <w:rFonts w:ascii="Times New Roman" w:eastAsia="Times New Roman" w:hAnsi="Times New Roman"/>
          <w:b/>
          <w:iCs/>
          <w:sz w:val="24"/>
          <w:szCs w:val="24"/>
          <w:lang w:eastAsia="ru-RU"/>
        </w:rPr>
        <w:t>Темы эссе</w:t>
      </w:r>
    </w:p>
    <w:p w:rsidR="00544CD6" w:rsidRPr="00012E1D" w:rsidRDefault="00544CD6" w:rsidP="00544CD6">
      <w:pPr>
        <w:widowControl w:val="0"/>
        <w:autoSpaceDE w:val="0"/>
        <w:autoSpaceDN w:val="0"/>
        <w:spacing w:after="0" w:line="240" w:lineRule="auto"/>
        <w:ind w:firstLine="284"/>
        <w:jc w:val="center"/>
        <w:rPr>
          <w:rFonts w:ascii="Times New Roman" w:eastAsia="Times New Roman" w:hAnsi="Times New Roman"/>
          <w:b/>
          <w:iCs/>
          <w:sz w:val="24"/>
          <w:szCs w:val="24"/>
          <w:lang w:eastAsia="ru-RU"/>
        </w:rPr>
      </w:pPr>
    </w:p>
    <w:p w:rsidR="00544CD6" w:rsidRPr="00012E1D" w:rsidRDefault="00544CD6" w:rsidP="00544CD6">
      <w:pPr>
        <w:widowControl w:val="0"/>
        <w:numPr>
          <w:ilvl w:val="0"/>
          <w:numId w:val="50"/>
        </w:numPr>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iCs/>
          <w:sz w:val="24"/>
          <w:szCs w:val="24"/>
          <w:lang w:eastAsia="ru-RU"/>
        </w:rPr>
        <w:t>Почему я хочу получить специальность «Эксплуатация и обслуживание многоквартирного дома».</w:t>
      </w:r>
    </w:p>
    <w:p w:rsidR="00544CD6" w:rsidRPr="00012E1D" w:rsidRDefault="00544CD6" w:rsidP="00544CD6">
      <w:pPr>
        <w:widowControl w:val="0"/>
        <w:numPr>
          <w:ilvl w:val="0"/>
          <w:numId w:val="50"/>
        </w:numPr>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iCs/>
          <w:sz w:val="24"/>
          <w:szCs w:val="24"/>
          <w:lang w:eastAsia="ru-RU"/>
        </w:rPr>
        <w:t>Мое будущее в 2050 году.</w:t>
      </w:r>
    </w:p>
    <w:p w:rsidR="00544CD6" w:rsidRPr="00012E1D" w:rsidRDefault="00544CD6" w:rsidP="00544CD6">
      <w:pPr>
        <w:widowControl w:val="0"/>
        <w:numPr>
          <w:ilvl w:val="0"/>
          <w:numId w:val="50"/>
        </w:numPr>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sz w:val="24"/>
          <w:szCs w:val="24"/>
          <w:shd w:val="clear" w:color="auto" w:fill="FFFFFF"/>
          <w:lang w:eastAsia="ru-RU"/>
        </w:rPr>
        <w:t>«Русский язык мы портим. Употребляем иностранные слова без необходимости. И употребляем их неправильно. Зачем говорить «дефекты», когда можно сказать пробелы, недостатки, недочёты? Не пора ли объявить войну употреблению иностранных слов без особой на то надобности?» (В.И. Ленин): иностранные слова в речи моих современников.</w:t>
      </w:r>
    </w:p>
    <w:p w:rsidR="00544CD6" w:rsidRPr="00012E1D" w:rsidRDefault="00544CD6" w:rsidP="00544CD6">
      <w:pPr>
        <w:widowControl w:val="0"/>
        <w:numPr>
          <w:ilvl w:val="0"/>
          <w:numId w:val="50"/>
        </w:numPr>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sz w:val="24"/>
          <w:szCs w:val="24"/>
          <w:shd w:val="clear" w:color="auto" w:fill="FFFFFF"/>
          <w:lang w:eastAsia="ru-RU"/>
        </w:rPr>
        <w:t xml:space="preserve"> «Русский язык в умелых руках и в опытных устах‒ красив, певуч, выразителен, гибок, послушен, ловок и вместителен» (А. И. Куприн): мой родной язык.</w:t>
      </w:r>
    </w:p>
    <w:p w:rsidR="00544CD6" w:rsidRPr="00012E1D" w:rsidRDefault="00544CD6" w:rsidP="00544CD6">
      <w:pPr>
        <w:widowControl w:val="0"/>
        <w:numPr>
          <w:ilvl w:val="0"/>
          <w:numId w:val="50"/>
        </w:numPr>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sz w:val="24"/>
          <w:szCs w:val="24"/>
          <w:shd w:val="clear" w:color="auto" w:fill="FFFFFF"/>
          <w:lang w:eastAsia="ru-RU"/>
        </w:rPr>
        <w:t>«Писательство – не ремесло и не занятие. Писательство – призвание» (К. Паустовский).</w:t>
      </w:r>
    </w:p>
    <w:p w:rsidR="00544CD6" w:rsidRPr="00012E1D" w:rsidRDefault="00544CD6" w:rsidP="00544CD6">
      <w:pPr>
        <w:widowControl w:val="0"/>
        <w:autoSpaceDE w:val="0"/>
        <w:autoSpaceDN w:val="0"/>
        <w:spacing w:after="0" w:line="240" w:lineRule="auto"/>
        <w:jc w:val="both"/>
        <w:rPr>
          <w:rFonts w:ascii="Times New Roman" w:eastAsia="Times New Roman" w:hAnsi="Times New Roman"/>
          <w:iCs/>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b/>
          <w:iCs/>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b/>
          <w:iCs/>
          <w:sz w:val="24"/>
          <w:szCs w:val="24"/>
          <w:lang w:eastAsia="ru-RU"/>
        </w:rPr>
        <w:t>Ориентировочная основа действий обучающегося при подготовке к выполнению данного задания</w:t>
      </w:r>
      <w:r w:rsidRPr="00012E1D">
        <w:rPr>
          <w:rFonts w:ascii="Times New Roman" w:eastAsia="Times New Roman" w:hAnsi="Times New Roman"/>
          <w:iCs/>
          <w:sz w:val="24"/>
          <w:szCs w:val="24"/>
          <w:lang w:eastAsia="ru-RU"/>
        </w:rPr>
        <w:t>:</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iCs/>
          <w:sz w:val="24"/>
          <w:szCs w:val="24"/>
          <w:lang w:eastAsia="ru-RU"/>
        </w:rPr>
        <w:t>1.</w:t>
      </w:r>
      <w:r w:rsidRPr="00012E1D">
        <w:rPr>
          <w:rFonts w:ascii="Times New Roman" w:eastAsia="Times New Roman" w:hAnsi="Times New Roman"/>
          <w:iCs/>
          <w:sz w:val="24"/>
          <w:szCs w:val="24"/>
          <w:lang w:eastAsia="ru-RU"/>
        </w:rPr>
        <w:tab/>
        <w:t>Ознакомиться с рекомендованной литературой: учебниками, справочниками, словарями, Интернет-ресурсами, произведениями художественной литературы.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iCs/>
          <w:sz w:val="24"/>
          <w:szCs w:val="24"/>
          <w:lang w:eastAsia="ru-RU"/>
        </w:rPr>
        <w:t>2.</w:t>
      </w:r>
      <w:r w:rsidRPr="00012E1D">
        <w:rPr>
          <w:rFonts w:ascii="Times New Roman" w:eastAsia="Times New Roman" w:hAnsi="Times New Roman"/>
          <w:iCs/>
          <w:sz w:val="24"/>
          <w:szCs w:val="24"/>
          <w:lang w:eastAsia="ru-RU"/>
        </w:rPr>
        <w:tab/>
        <w:t>Изучить материалы лекционного занятия по структуре и содержанию эссе.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iCs/>
          <w:sz w:val="24"/>
          <w:szCs w:val="24"/>
          <w:lang w:eastAsia="ru-RU"/>
        </w:rPr>
        <w:t>3.</w:t>
      </w:r>
      <w:r w:rsidRPr="00012E1D">
        <w:rPr>
          <w:rFonts w:ascii="Times New Roman" w:eastAsia="Times New Roman" w:hAnsi="Times New Roman"/>
          <w:iCs/>
          <w:sz w:val="24"/>
          <w:szCs w:val="24"/>
          <w:lang w:eastAsia="ru-RU"/>
        </w:rPr>
        <w:tab/>
        <w:t>Обратить внимание на формулировку тезиса и подобрать не менее двух примеров для аргументации точки зрения.</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iCs/>
          <w:sz w:val="24"/>
          <w:szCs w:val="24"/>
          <w:lang w:eastAsia="ru-RU"/>
        </w:rPr>
        <w:t>4.</w:t>
      </w:r>
      <w:r w:rsidRPr="00012E1D">
        <w:rPr>
          <w:rFonts w:ascii="Times New Roman" w:eastAsia="Times New Roman" w:hAnsi="Times New Roman"/>
          <w:iCs/>
          <w:sz w:val="24"/>
          <w:szCs w:val="24"/>
          <w:lang w:eastAsia="ru-RU"/>
        </w:rPr>
        <w:tab/>
        <w:t>Сформулировать выводы.</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iCs/>
          <w:sz w:val="24"/>
          <w:szCs w:val="24"/>
          <w:lang w:eastAsia="ru-RU"/>
        </w:rPr>
        <w:t>5. Написать эссе.</w:t>
      </w: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iCs/>
          <w:sz w:val="24"/>
          <w:szCs w:val="24"/>
          <w:lang w:eastAsia="ru-RU"/>
        </w:rPr>
      </w:pPr>
    </w:p>
    <w:p w:rsidR="00544CD6" w:rsidRPr="00012E1D" w:rsidRDefault="00544CD6" w:rsidP="00544CD6">
      <w:pPr>
        <w:widowControl w:val="0"/>
        <w:autoSpaceDE w:val="0"/>
        <w:autoSpaceDN w:val="0"/>
        <w:spacing w:after="0" w:line="240" w:lineRule="auto"/>
        <w:ind w:firstLine="284"/>
        <w:jc w:val="both"/>
        <w:rPr>
          <w:rFonts w:ascii="Times New Roman" w:eastAsia="Times New Roman" w:hAnsi="Times New Roman"/>
          <w:iCs/>
          <w:sz w:val="24"/>
          <w:szCs w:val="24"/>
          <w:lang w:eastAsia="ru-RU"/>
        </w:rPr>
      </w:pPr>
      <w:r w:rsidRPr="00012E1D">
        <w:rPr>
          <w:rFonts w:ascii="Times New Roman" w:eastAsia="Times New Roman" w:hAnsi="Times New Roman"/>
          <w:iCs/>
          <w:sz w:val="24"/>
          <w:szCs w:val="24"/>
          <w:lang w:eastAsia="ru-RU"/>
        </w:rPr>
        <w:t>Критерии оценки:</w:t>
      </w:r>
    </w:p>
    <w:p w:rsidR="00544CD6" w:rsidRPr="00012E1D" w:rsidRDefault="00544CD6" w:rsidP="00544CD6">
      <w:pPr>
        <w:widowControl w:val="0"/>
        <w:numPr>
          <w:ilvl w:val="0"/>
          <w:numId w:val="51"/>
        </w:numPr>
        <w:autoSpaceDE w:val="0"/>
        <w:autoSpaceDN w:val="0"/>
        <w:spacing w:after="0" w:line="240" w:lineRule="auto"/>
        <w:ind w:firstLine="284"/>
        <w:jc w:val="both"/>
        <w:rPr>
          <w:rFonts w:ascii="Times New Roman" w:eastAsia="Times New Roman" w:hAnsi="Times New Roman"/>
          <w:color w:val="000000"/>
          <w:sz w:val="24"/>
          <w:szCs w:val="24"/>
          <w:lang w:eastAsia="ru-RU"/>
        </w:rPr>
      </w:pPr>
      <w:r w:rsidRPr="00012E1D">
        <w:rPr>
          <w:rFonts w:ascii="Times New Roman" w:eastAsia="Times New Roman" w:hAnsi="Times New Roman"/>
          <w:sz w:val="24"/>
          <w:szCs w:val="24"/>
          <w:lang w:eastAsia="ru-RU"/>
        </w:rPr>
        <w:t>оценка «отлично» выставляется студенту,</w:t>
      </w:r>
      <w:r w:rsidRPr="00012E1D">
        <w:rPr>
          <w:rFonts w:ascii="Times New Roman" w:eastAsia="Times New Roman" w:hAnsi="Times New Roman"/>
          <w:spacing w:val="-4"/>
          <w:sz w:val="24"/>
          <w:szCs w:val="24"/>
          <w:lang w:eastAsia="ru-RU"/>
        </w:rPr>
        <w:t xml:space="preserve"> если </w:t>
      </w:r>
      <w:r w:rsidRPr="00012E1D">
        <w:rPr>
          <w:rFonts w:ascii="Times New Roman" w:eastAsia="Times New Roman" w:hAnsi="Times New Roman"/>
          <w:color w:val="000000"/>
          <w:sz w:val="24"/>
          <w:szCs w:val="24"/>
          <w:lang w:eastAsia="ru-RU"/>
        </w:rPr>
        <w:t>соблюдены все требования, предъявляемые к написанию эссе, автор проявил самостоятельность и творческий подход при изложении материала, использовал необходимую литературу;</w:t>
      </w:r>
    </w:p>
    <w:p w:rsidR="00544CD6" w:rsidRPr="00012E1D" w:rsidRDefault="00544CD6" w:rsidP="00544CD6">
      <w:pPr>
        <w:widowControl w:val="0"/>
        <w:numPr>
          <w:ilvl w:val="0"/>
          <w:numId w:val="51"/>
        </w:numPr>
        <w:autoSpaceDE w:val="0"/>
        <w:autoSpaceDN w:val="0"/>
        <w:spacing w:after="0" w:line="240" w:lineRule="auto"/>
        <w:ind w:firstLine="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оценка «хорошо»</w:t>
      </w:r>
      <w:r w:rsidRPr="00012E1D">
        <w:rPr>
          <w:rFonts w:ascii="Times New Roman" w:eastAsia="Times New Roman" w:hAnsi="Times New Roman"/>
          <w:sz w:val="24"/>
          <w:szCs w:val="24"/>
          <w:lang w:eastAsia="ru-RU"/>
        </w:rPr>
        <w:t xml:space="preserve"> выставляется студенту, если</w:t>
      </w:r>
      <w:r w:rsidRPr="00012E1D">
        <w:rPr>
          <w:rFonts w:ascii="Times New Roman" w:eastAsia="Times New Roman" w:hAnsi="Times New Roman"/>
          <w:color w:val="000000"/>
          <w:sz w:val="24"/>
          <w:szCs w:val="24"/>
          <w:lang w:eastAsia="ru-RU"/>
        </w:rPr>
        <w:t xml:space="preserve"> соблюдены не все требования, предъявляемые к написанию эссе, при этом автор проявил самостоятельность и творческий подход, использовал необходимую литературу;</w:t>
      </w:r>
    </w:p>
    <w:p w:rsidR="00544CD6" w:rsidRPr="00012E1D" w:rsidRDefault="00544CD6" w:rsidP="00544CD6">
      <w:pPr>
        <w:widowControl w:val="0"/>
        <w:numPr>
          <w:ilvl w:val="0"/>
          <w:numId w:val="51"/>
        </w:numPr>
        <w:autoSpaceDE w:val="0"/>
        <w:autoSpaceDN w:val="0"/>
        <w:spacing w:after="0" w:line="240" w:lineRule="auto"/>
        <w:ind w:firstLine="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оценка «удовлетворительно»</w:t>
      </w:r>
      <w:r w:rsidRPr="00012E1D">
        <w:rPr>
          <w:rFonts w:ascii="Times New Roman" w:eastAsia="Times New Roman" w:hAnsi="Times New Roman"/>
          <w:sz w:val="24"/>
          <w:szCs w:val="24"/>
          <w:lang w:eastAsia="ru-RU"/>
        </w:rPr>
        <w:t xml:space="preserve"> выставляется студенту, если</w:t>
      </w:r>
      <w:r w:rsidRPr="00012E1D">
        <w:rPr>
          <w:rFonts w:ascii="Times New Roman" w:eastAsia="Times New Roman" w:hAnsi="Times New Roman"/>
          <w:color w:val="000000"/>
          <w:sz w:val="24"/>
          <w:szCs w:val="24"/>
          <w:lang w:eastAsia="ru-RU"/>
        </w:rPr>
        <w:t xml:space="preserve"> соблюдены не все требования, предъявляемые к заданию, изложенный материал недостаточно аргументирован.</w:t>
      </w:r>
    </w:p>
    <w:p w:rsidR="00544CD6" w:rsidRPr="00012E1D" w:rsidRDefault="00544CD6" w:rsidP="00544CD6">
      <w:pPr>
        <w:widowControl w:val="0"/>
        <w:numPr>
          <w:ilvl w:val="0"/>
          <w:numId w:val="51"/>
        </w:numPr>
        <w:autoSpaceDE w:val="0"/>
        <w:autoSpaceDN w:val="0"/>
        <w:spacing w:after="0" w:line="240" w:lineRule="auto"/>
        <w:ind w:firstLine="284"/>
        <w:jc w:val="both"/>
        <w:rPr>
          <w:rFonts w:ascii="Times New Roman" w:eastAsia="Times New Roman" w:hAnsi="Times New Roman"/>
          <w:i/>
          <w:sz w:val="24"/>
          <w:szCs w:val="24"/>
          <w:lang w:eastAsia="ru-RU"/>
        </w:rPr>
      </w:pPr>
      <w:r w:rsidRPr="00012E1D">
        <w:rPr>
          <w:rFonts w:ascii="Times New Roman" w:eastAsia="Times New Roman" w:hAnsi="Times New Roman"/>
          <w:color w:val="000000"/>
          <w:sz w:val="24"/>
          <w:szCs w:val="24"/>
          <w:lang w:eastAsia="ru-RU"/>
        </w:rPr>
        <w:t>оценка «неудовлетворительно»</w:t>
      </w:r>
      <w:r w:rsidRPr="00012E1D">
        <w:rPr>
          <w:rFonts w:ascii="Times New Roman" w:eastAsia="Times New Roman" w:hAnsi="Times New Roman"/>
          <w:sz w:val="24"/>
          <w:szCs w:val="24"/>
          <w:lang w:eastAsia="ru-RU"/>
        </w:rPr>
        <w:t xml:space="preserve"> выставляется студенту, если</w:t>
      </w:r>
      <w:r w:rsidRPr="00012E1D">
        <w:rPr>
          <w:rFonts w:ascii="Times New Roman" w:eastAsia="Times New Roman" w:hAnsi="Times New Roman"/>
          <w:color w:val="000000"/>
          <w:sz w:val="24"/>
          <w:szCs w:val="24"/>
          <w:lang w:eastAsia="ru-RU"/>
        </w:rPr>
        <w:t xml:space="preserve"> задание не выполнено или выполнено формально.</w:t>
      </w: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spacing w:after="0" w:line="240" w:lineRule="auto"/>
        <w:jc w:val="both"/>
        <w:rPr>
          <w:rFonts w:ascii="Times New Roman" w:eastAsia="Times New Roman" w:hAnsi="Times New Roman"/>
          <w:sz w:val="24"/>
          <w:szCs w:val="24"/>
          <w:lang w:eastAsia="ru-RU"/>
        </w:rPr>
      </w:pP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p>
    <w:p w:rsidR="00544CD6" w:rsidRPr="00012E1D" w:rsidRDefault="00544CD6" w:rsidP="00544CD6">
      <w:pPr>
        <w:widowControl w:val="0"/>
        <w:suppressAutoHyphens/>
        <w:spacing w:after="0" w:line="240" w:lineRule="auto"/>
        <w:ind w:firstLine="720"/>
        <w:jc w:val="both"/>
        <w:rPr>
          <w:rFonts w:ascii="Times New Roman" w:eastAsia="Times New Roman" w:hAnsi="Times New Roman"/>
          <w:sz w:val="24"/>
          <w:szCs w:val="24"/>
          <w:lang w:eastAsia="ru-RU"/>
        </w:rPr>
      </w:pPr>
    </w:p>
    <w:p w:rsidR="00544CD6" w:rsidRPr="00012E1D" w:rsidRDefault="00544CD6" w:rsidP="00544CD6">
      <w:pPr>
        <w:rPr>
          <w:rFonts w:ascii="Times New Roman" w:hAnsi="Times New Roman"/>
        </w:rPr>
      </w:pPr>
    </w:p>
    <w:p w:rsidR="00576CA4" w:rsidRPr="00012E1D" w:rsidRDefault="00576CA4">
      <w:pPr>
        <w:rPr>
          <w:rFonts w:ascii="Times New Roman" w:hAnsi="Times New Roman"/>
        </w:rPr>
      </w:pPr>
    </w:p>
    <w:p w:rsidR="00544CD6" w:rsidRPr="00012E1D" w:rsidRDefault="00544CD6">
      <w:pPr>
        <w:rPr>
          <w:rFonts w:ascii="Times New Roman" w:hAnsi="Times New Roman"/>
        </w:rPr>
      </w:pPr>
    </w:p>
    <w:p w:rsidR="00544CD6" w:rsidRPr="00012E1D" w:rsidRDefault="00544CD6">
      <w:pPr>
        <w:rPr>
          <w:rFonts w:ascii="Times New Roman" w:hAnsi="Times New Roman"/>
        </w:rPr>
      </w:pPr>
    </w:p>
    <w:p w:rsidR="00544CD6" w:rsidRPr="00012E1D" w:rsidRDefault="00544CD6">
      <w:pPr>
        <w:rPr>
          <w:rFonts w:ascii="Times New Roman" w:hAnsi="Times New Roman"/>
        </w:rPr>
      </w:pPr>
    </w:p>
    <w:p w:rsidR="00544CD6" w:rsidRPr="00012E1D" w:rsidRDefault="00544CD6" w:rsidP="00544CD6">
      <w:pPr>
        <w:spacing w:after="0" w:line="360" w:lineRule="auto"/>
        <w:jc w:val="right"/>
        <w:rPr>
          <w:rFonts w:ascii="Times New Roman" w:eastAsia="Times New Roman" w:hAnsi="Times New Roman"/>
          <w:sz w:val="24"/>
          <w:szCs w:val="24"/>
          <w:lang w:eastAsia="ru-RU"/>
        </w:rPr>
      </w:pPr>
    </w:p>
    <w:p w:rsidR="00544CD6" w:rsidRPr="00012E1D" w:rsidRDefault="00544CD6" w:rsidP="00544CD6">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Министерство образования</w:t>
      </w:r>
      <w:r w:rsidR="00A4132F" w:rsidRPr="00012E1D">
        <w:rPr>
          <w:rFonts w:ascii="Times New Roman" w:eastAsia="Times New Roman" w:hAnsi="Times New Roman"/>
          <w:sz w:val="24"/>
          <w:szCs w:val="24"/>
          <w:lang w:eastAsia="ru-RU"/>
        </w:rPr>
        <w:t xml:space="preserve"> и спорта</w:t>
      </w:r>
      <w:r w:rsidRPr="00012E1D">
        <w:rPr>
          <w:rFonts w:ascii="Times New Roman" w:eastAsia="Times New Roman" w:hAnsi="Times New Roman"/>
          <w:sz w:val="24"/>
          <w:szCs w:val="24"/>
          <w:lang w:eastAsia="ru-RU"/>
        </w:rPr>
        <w:t xml:space="preserve"> Республики Карелия</w:t>
      </w:r>
    </w:p>
    <w:p w:rsidR="00544CD6" w:rsidRPr="00012E1D" w:rsidRDefault="00544CD6" w:rsidP="00544CD6">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Государственное автономное профессиональное образовательное учреждение</w:t>
      </w:r>
    </w:p>
    <w:p w:rsidR="00544CD6" w:rsidRPr="00012E1D" w:rsidRDefault="00544CD6" w:rsidP="00544CD6">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Республики Карелия</w:t>
      </w:r>
    </w:p>
    <w:p w:rsidR="00544CD6" w:rsidRPr="00012E1D" w:rsidRDefault="00544CD6" w:rsidP="00544CD6">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bC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ФОНД</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ОЦЕНОЧНЫХ СРЕДСТВ</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1A2FBD"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 О</w:t>
      </w:r>
      <w:r w:rsidR="00544CD6" w:rsidRPr="00012E1D">
        <w:rPr>
          <w:rFonts w:ascii="Times New Roman" w:eastAsia="Times New Roman" w:hAnsi="Times New Roman"/>
          <w:sz w:val="24"/>
          <w:szCs w:val="24"/>
          <w:lang w:eastAsia="ru-RU"/>
        </w:rPr>
        <w:t>Д.02 Литература</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для профессии </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b/>
          <w:bCs/>
          <w:i/>
          <w:color w:val="000000"/>
          <w:sz w:val="28"/>
          <w:szCs w:val="28"/>
          <w:lang w:eastAsia="ru-RU"/>
        </w:rPr>
      </w:pPr>
      <w:r w:rsidRPr="00012E1D">
        <w:rPr>
          <w:rFonts w:ascii="Times New Roman" w:eastAsia="Times New Roman" w:hAnsi="Times New Roman"/>
          <w:b/>
          <w:bCs/>
          <w:i/>
          <w:color w:val="000000"/>
          <w:sz w:val="28"/>
          <w:szCs w:val="28"/>
          <w:lang w:eastAsia="ru-RU"/>
        </w:rPr>
        <w:t>08.01.28  Мастер отделочных строительных и декоративных работ</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keepNext/>
        <w:shd w:val="clear" w:color="auto" w:fill="FFFFFF"/>
        <w:spacing w:before="336" w:after="240" w:line="240" w:lineRule="auto"/>
        <w:jc w:val="center"/>
        <w:outlineLvl w:val="3"/>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AC3C6D">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Петрозаводск</w:t>
      </w:r>
    </w:p>
    <w:p w:rsidR="00544CD6" w:rsidRPr="00012E1D" w:rsidRDefault="00544CD6" w:rsidP="00AC3C6D">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2023</w:t>
      </w:r>
      <w:r w:rsidRPr="00012E1D">
        <w:rPr>
          <w:rFonts w:ascii="Times New Roman" w:eastAsia="Times New Roman" w:hAnsi="Times New Roman"/>
          <w:sz w:val="28"/>
          <w:szCs w:val="28"/>
          <w:lang w:eastAsia="ru-RU"/>
        </w:rPr>
        <w:br w:type="page"/>
      </w:r>
    </w:p>
    <w:p w:rsidR="00824FB3" w:rsidRPr="00012E1D" w:rsidRDefault="00824FB3" w:rsidP="00824FB3">
      <w:pPr>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Разработчик: </w:t>
      </w:r>
    </w:p>
    <w:p w:rsidR="00824FB3" w:rsidRPr="00012E1D" w:rsidRDefault="00824FB3" w:rsidP="00824FB3">
      <w:pPr>
        <w:spacing w:after="0" w:line="240" w:lineRule="auto"/>
        <w:jc w:val="both"/>
        <w:rPr>
          <w:rFonts w:ascii="Times New Roman" w:eastAsia="Times New Roman" w:hAnsi="Times New Roman"/>
          <w:sz w:val="24"/>
          <w:szCs w:val="24"/>
          <w:lang w:eastAsia="ru-RU"/>
        </w:rPr>
      </w:pPr>
    </w:p>
    <w:p w:rsidR="00824FB3" w:rsidRPr="00012E1D" w:rsidRDefault="00824FB3" w:rsidP="00824F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Бабаева О.С., преподаватель ГАПОУ РК «Петрозаводский техникум городского хозяйства»</w:t>
      </w:r>
    </w:p>
    <w:p w:rsidR="00544CD6" w:rsidRPr="00012E1D" w:rsidRDefault="00544CD6" w:rsidP="00824FB3">
      <w:pPr>
        <w:spacing w:after="0" w:line="240" w:lineRule="auto"/>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Паспорт</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фонда оценочных средств</w:t>
      </w:r>
    </w:p>
    <w:p w:rsidR="00544CD6" w:rsidRPr="00012E1D" w:rsidRDefault="001A2FBD"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по О</w:t>
      </w:r>
      <w:r w:rsidR="00544CD6" w:rsidRPr="00012E1D">
        <w:rPr>
          <w:rFonts w:ascii="Times New Roman" w:eastAsia="Times New Roman" w:hAnsi="Times New Roman"/>
          <w:b/>
          <w:sz w:val="24"/>
          <w:szCs w:val="24"/>
          <w:lang w:eastAsia="ru-RU"/>
        </w:rPr>
        <w:t>Д.02 Литература</w:t>
      </w:r>
    </w:p>
    <w:p w:rsidR="00544CD6" w:rsidRPr="00012E1D" w:rsidRDefault="00544CD6" w:rsidP="00544CD6">
      <w:pPr>
        <w:spacing w:after="0" w:line="240" w:lineRule="auto"/>
        <w:ind w:firstLine="708"/>
        <w:jc w:val="both"/>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 xml:space="preserve">Фонд оценочных средств (далее - ФОС) разработан в соответствии с требованиями Федерального государственного образовательного стандарта профессии </w:t>
      </w:r>
      <w:r w:rsidRPr="00012E1D">
        <w:rPr>
          <w:rFonts w:ascii="Times New Roman" w:eastAsia="Times New Roman" w:hAnsi="Times New Roman"/>
          <w:bCs/>
          <w:i/>
          <w:color w:val="000000"/>
          <w:sz w:val="24"/>
          <w:szCs w:val="24"/>
          <w:lang w:eastAsia="ru-RU"/>
        </w:rPr>
        <w:t>08.01.28  Мастер отделочных строительных и декоративных работ</w:t>
      </w:r>
      <w:r w:rsidRPr="00012E1D">
        <w:rPr>
          <w:rFonts w:ascii="Times New Roman" w:eastAsia="Times New Roman" w:hAnsi="Times New Roman"/>
          <w:sz w:val="24"/>
          <w:szCs w:val="24"/>
          <w:lang w:eastAsia="ru-RU"/>
        </w:rPr>
        <w:t xml:space="preserve"> и предназначен для контроля и оценки образовательных достижений обучающихся, освоивших программу учебной дисциплины ОУД.02 </w:t>
      </w:r>
      <w:r w:rsidRPr="00012E1D">
        <w:rPr>
          <w:rFonts w:ascii="Times New Roman" w:eastAsia="Times New Roman" w:hAnsi="Times New Roman"/>
          <w:i/>
          <w:sz w:val="24"/>
          <w:szCs w:val="24"/>
          <w:lang w:eastAsia="ru-RU"/>
        </w:rPr>
        <w:t>Литература</w:t>
      </w:r>
      <w:r w:rsidRPr="00012E1D">
        <w:rPr>
          <w:rFonts w:ascii="Times New Roman" w:eastAsia="Times New Roman" w:hAnsi="Times New Roman"/>
          <w:sz w:val="24"/>
          <w:szCs w:val="24"/>
          <w:lang w:eastAsia="ru-RU"/>
        </w:rPr>
        <w:t>.</w:t>
      </w: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ФОС включает контрольные материалы для проведения текущего контроля успеваемости и промежуточной аттестации в форме </w:t>
      </w:r>
      <w:r w:rsidRPr="00012E1D">
        <w:rPr>
          <w:rFonts w:ascii="Times New Roman" w:eastAsia="Times New Roman" w:hAnsi="Times New Roman"/>
          <w:i/>
          <w:sz w:val="24"/>
          <w:szCs w:val="24"/>
          <w:lang w:eastAsia="ru-RU"/>
        </w:rPr>
        <w:t>дифференцированного зачета</w:t>
      </w:r>
      <w:r w:rsidRPr="00012E1D">
        <w:rPr>
          <w:rFonts w:ascii="Times New Roman" w:eastAsia="Times New Roman" w:hAnsi="Times New Roman"/>
          <w:sz w:val="24"/>
          <w:szCs w:val="24"/>
          <w:lang w:eastAsia="ru-RU"/>
        </w:rPr>
        <w:t>.</w:t>
      </w:r>
    </w:p>
    <w:p w:rsidR="00544CD6" w:rsidRPr="00012E1D" w:rsidRDefault="00544CD6" w:rsidP="00544CD6">
      <w:pPr>
        <w:spacing w:after="0" w:line="240" w:lineRule="auto"/>
        <w:rPr>
          <w:rFonts w:ascii="Times New Roman" w:eastAsia="Times New Roman" w:hAnsi="Times New Roman"/>
          <w:bCs/>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keepNext/>
        <w:keepLines/>
        <w:autoSpaceDE w:val="0"/>
        <w:autoSpaceDN w:val="0"/>
        <w:spacing w:after="0" w:line="276" w:lineRule="auto"/>
        <w:ind w:left="360" w:hanging="360"/>
        <w:jc w:val="center"/>
        <w:outlineLvl w:val="0"/>
        <w:rPr>
          <w:rFonts w:ascii="Times New Roman" w:eastAsia="Times New Roman" w:hAnsi="Times New Roman"/>
          <w:sz w:val="24"/>
          <w:szCs w:val="24"/>
          <w:lang w:eastAsia="ru-RU"/>
        </w:rPr>
      </w:pPr>
      <w:bookmarkStart w:id="1" w:name="_Toc501982917"/>
      <w:bookmarkStart w:id="2" w:name="_Toc125364761"/>
      <w:r w:rsidRPr="00012E1D">
        <w:rPr>
          <w:rFonts w:ascii="Times New Roman" w:eastAsia="Times New Roman" w:hAnsi="Times New Roman"/>
          <w:sz w:val="24"/>
          <w:szCs w:val="24"/>
          <w:lang w:eastAsia="ru-RU"/>
        </w:rPr>
        <w:t>1. Комплект контрольно-оценочных средств</w:t>
      </w:r>
      <w:bookmarkEnd w:id="1"/>
      <w:bookmarkEnd w:id="2"/>
    </w:p>
    <w:p w:rsidR="00544CD6" w:rsidRPr="00012E1D" w:rsidRDefault="00544CD6" w:rsidP="00544CD6">
      <w:pPr>
        <w:spacing w:after="0" w:line="276" w:lineRule="auto"/>
        <w:rPr>
          <w:rFonts w:ascii="Times New Roman" w:eastAsia="Times New Roman" w:hAnsi="Times New Roman"/>
          <w:sz w:val="24"/>
          <w:szCs w:val="24"/>
          <w:lang w:eastAsia="ru-RU"/>
        </w:rPr>
      </w:pPr>
    </w:p>
    <w:p w:rsidR="00544CD6" w:rsidRPr="00012E1D" w:rsidRDefault="00544CD6" w:rsidP="00544CD6">
      <w:pPr>
        <w:keepNext/>
        <w:keepLines/>
        <w:autoSpaceDE w:val="0"/>
        <w:autoSpaceDN w:val="0"/>
        <w:spacing w:after="0" w:line="276" w:lineRule="auto"/>
        <w:ind w:left="360" w:hanging="360"/>
        <w:outlineLvl w:val="0"/>
        <w:rPr>
          <w:rFonts w:ascii="Times New Roman" w:eastAsia="Times New Roman" w:hAnsi="Times New Roman"/>
          <w:sz w:val="24"/>
          <w:szCs w:val="24"/>
          <w:lang w:eastAsia="ru-RU"/>
        </w:rPr>
      </w:pPr>
      <w:bookmarkStart w:id="3" w:name="_Toc501982918"/>
      <w:bookmarkStart w:id="4" w:name="_Toc125364762"/>
      <w:r w:rsidRPr="00012E1D">
        <w:rPr>
          <w:rFonts w:ascii="Times New Roman" w:eastAsia="Times New Roman" w:hAnsi="Times New Roman"/>
          <w:sz w:val="24"/>
          <w:szCs w:val="24"/>
          <w:lang w:eastAsia="ru-RU"/>
        </w:rPr>
        <w:t xml:space="preserve">1.1. </w:t>
      </w:r>
      <w:bookmarkEnd w:id="3"/>
      <w:r w:rsidRPr="00012E1D">
        <w:rPr>
          <w:rFonts w:ascii="Times New Roman" w:eastAsia="Times New Roman" w:hAnsi="Times New Roman"/>
          <w:sz w:val="24"/>
          <w:szCs w:val="24"/>
          <w:lang w:eastAsia="ru-RU"/>
        </w:rPr>
        <w:t>Фонд оценочных средств для текущего контроля</w:t>
      </w:r>
      <w:bookmarkEnd w:id="4"/>
      <w:r w:rsidRPr="00012E1D">
        <w:rPr>
          <w:rFonts w:ascii="Times New Roman" w:eastAsia="Times New Roman" w:hAnsi="Times New Roman"/>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sz w:val="24"/>
          <w:szCs w:val="24"/>
          <w:lang w:eastAsia="ru-RU"/>
        </w:rPr>
      </w:pPr>
    </w:p>
    <w:p w:rsidR="00544CD6" w:rsidRPr="00012E1D" w:rsidRDefault="00544CD6" w:rsidP="00544CD6">
      <w:pPr>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Практические работы</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 ПРАКТИЧЕСКАЯ РАБОТА 1</w:t>
      </w:r>
    </w:p>
    <w:p w:rsidR="00544CD6" w:rsidRPr="00012E1D" w:rsidRDefault="00544CD6" w:rsidP="00544CD6">
      <w:pPr>
        <w:spacing w:after="0" w:line="276" w:lineRule="auto"/>
        <w:jc w:val="both"/>
        <w:rPr>
          <w:rFonts w:ascii="Times New Roman" w:eastAsia="Times New Roman" w:hAnsi="Times New Roman"/>
          <w:bCs/>
          <w:i/>
          <w:iCs/>
          <w:sz w:val="24"/>
          <w:szCs w:val="24"/>
          <w:lang w:eastAsia="ru-RU"/>
        </w:rPr>
      </w:pPr>
      <w:r w:rsidRPr="00012E1D">
        <w:rPr>
          <w:rFonts w:ascii="Times New Roman" w:eastAsia="Times New Roman" w:hAnsi="Times New Roman"/>
          <w:bCs/>
          <w:i/>
          <w:iCs/>
          <w:sz w:val="24"/>
          <w:szCs w:val="24"/>
          <w:lang w:eastAsia="ru-RU"/>
        </w:rPr>
        <w:t>написание литературоведческого диктанта на основе изученного теоретико-литературного материала</w:t>
      </w:r>
    </w:p>
    <w:p w:rsidR="00544CD6" w:rsidRPr="00012E1D" w:rsidRDefault="00544CD6" w:rsidP="00544CD6">
      <w:pPr>
        <w:spacing w:after="0" w:line="276" w:lineRule="auto"/>
        <w:jc w:val="both"/>
        <w:rPr>
          <w:rFonts w:ascii="Times New Roman" w:eastAsia="Times New Roman" w:hAnsi="Times New Roman"/>
          <w:i/>
          <w:iCs/>
          <w:sz w:val="24"/>
          <w:szCs w:val="24"/>
          <w:lang w:eastAsia="ru-RU"/>
        </w:rPr>
      </w:pP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Тема 4.4. </w:t>
      </w:r>
      <w:r w:rsidRPr="00012E1D">
        <w:rPr>
          <w:rFonts w:ascii="Times New Roman" w:eastAsia="Times New Roman" w:hAnsi="Times New Roman"/>
          <w:sz w:val="24"/>
          <w:szCs w:val="24"/>
          <w:lang w:eastAsia="ru-RU"/>
        </w:rPr>
        <w:t>Составьте литературоведческий диктант по теме «Серебряный век русской поэзии».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Тема 4.6.</w:t>
      </w:r>
      <w:r w:rsidRPr="00012E1D">
        <w:rPr>
          <w:rFonts w:ascii="Times New Roman" w:eastAsia="Times New Roman" w:hAnsi="Times New Roman"/>
          <w:sz w:val="24"/>
          <w:szCs w:val="24"/>
          <w:lang w:eastAsia="ru-RU"/>
        </w:rPr>
        <w:t xml:space="preserve"> Составьте литературоведческий диктант по теме «Поэтическое новаторство В. Маяковского».</w:t>
      </w:r>
    </w:p>
    <w:p w:rsidR="00544CD6" w:rsidRPr="00012E1D" w:rsidRDefault="00544CD6" w:rsidP="00544CD6">
      <w:pPr>
        <w:spacing w:after="0" w:line="276" w:lineRule="auto"/>
        <w:jc w:val="both"/>
        <w:rPr>
          <w:rFonts w:ascii="Times New Roman" w:eastAsia="Times New Roman" w:hAnsi="Times New Roman"/>
          <w:bCs/>
          <w:i/>
          <w:iCs/>
          <w:sz w:val="24"/>
          <w:szCs w:val="24"/>
          <w:lang w:eastAsia="ru-RU"/>
        </w:rPr>
      </w:pPr>
    </w:p>
    <w:p w:rsidR="00544CD6" w:rsidRPr="00012E1D" w:rsidRDefault="00544CD6" w:rsidP="00544CD6">
      <w:pPr>
        <w:spacing w:after="0" w:line="276" w:lineRule="auto"/>
        <w:jc w:val="both"/>
        <w:rPr>
          <w:rFonts w:ascii="Times New Roman" w:eastAsia="Times New Roman" w:hAnsi="Times New Roman"/>
          <w:bCs/>
          <w:i/>
          <w:iCs/>
          <w:sz w:val="24"/>
          <w:szCs w:val="24"/>
          <w:lang w:eastAsia="ru-RU"/>
        </w:rPr>
      </w:pPr>
      <w:r w:rsidRPr="00012E1D">
        <w:rPr>
          <w:rFonts w:ascii="Times New Roman" w:eastAsia="Times New Roman" w:hAnsi="Times New Roman"/>
          <w:bCs/>
          <w:i/>
          <w:iCs/>
          <w:sz w:val="24"/>
          <w:szCs w:val="24"/>
          <w:lang w:eastAsia="ru-RU"/>
        </w:rPr>
        <w:t>2) ПРАКТИЧЕСКАЯ РАБОТА 2</w:t>
      </w:r>
    </w:p>
    <w:p w:rsidR="00544CD6" w:rsidRPr="00012E1D" w:rsidRDefault="00544CD6" w:rsidP="00544CD6">
      <w:pPr>
        <w:spacing w:after="0" w:line="276" w:lineRule="auto"/>
        <w:jc w:val="both"/>
        <w:rPr>
          <w:rFonts w:ascii="Times New Roman" w:eastAsia="Times New Roman" w:hAnsi="Times New Roman"/>
          <w:i/>
          <w:iCs/>
          <w:sz w:val="24"/>
          <w:szCs w:val="24"/>
          <w:lang w:eastAsia="ru-RU"/>
        </w:rPr>
      </w:pPr>
      <w:r w:rsidRPr="00012E1D">
        <w:rPr>
          <w:rFonts w:ascii="Times New Roman" w:eastAsia="Times New Roman" w:hAnsi="Times New Roman"/>
          <w:i/>
          <w:iCs/>
          <w:sz w:val="24"/>
          <w:szCs w:val="24"/>
          <w:lang w:eastAsia="ru-RU"/>
        </w:rPr>
        <w:t>составление персонального словаря непонятных слов на основе прочитанных художественных текстов</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Тема 4.3. </w:t>
      </w:r>
      <w:r w:rsidRPr="00012E1D">
        <w:rPr>
          <w:rFonts w:ascii="Times New Roman" w:eastAsia="Times New Roman" w:hAnsi="Times New Roman"/>
          <w:sz w:val="24"/>
          <w:szCs w:val="24"/>
          <w:lang w:eastAsia="ru-RU"/>
        </w:rPr>
        <w:t xml:space="preserve">Выполните семантический анализ («облако слов») словосочетания «дно жизни» (по пьесе М. Горького «На дне»). </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Тема 5.2. </w:t>
      </w:r>
      <w:r w:rsidRPr="00012E1D">
        <w:rPr>
          <w:rFonts w:ascii="Times New Roman" w:eastAsia="Times New Roman" w:hAnsi="Times New Roman"/>
          <w:sz w:val="24"/>
          <w:szCs w:val="24"/>
          <w:lang w:eastAsia="ru-RU"/>
        </w:rPr>
        <w:t>В предложенном фрагменте из повести А. Платонова «Усомнившийся Макар» выделить примеры, подчеркивающие необычность языка произведения, и составьте из них словарь.</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sz w:val="24"/>
          <w:szCs w:val="24"/>
          <w:lang w:eastAsia="ru-RU"/>
        </w:rPr>
        <w:t>Тема 1.1</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color w:val="000000"/>
          <w:sz w:val="24"/>
          <w:szCs w:val="24"/>
          <w:lang w:eastAsia="ru-RU"/>
        </w:rPr>
        <w:t xml:space="preserve">Составьте ваш персональный словарик непонятных и устаревших слов из рекомендованных к прочтению стихотворений А.С. Пушкина, объясните при помощи толкового словаря и словаря их значения: «Вольность», «К Чаадаеву», «Деревня», «Свободы сеятель пустынный…», «К морю», «Подражания Корану» («И путник усталый на Бога роптал…»), «Пророк», «Поэт», «Поэт и толпа», «Поэту», «Элегия» («Безумных лет угасшее веселье…»), «…Вновь я посетил…», «Из Пиндемонти», «Осень (Отрывок)», «Когда за городом задумчив я брожу…». «Воспоминания в Царском Селе», «Погасло дневное светило…», «Редеет облаков </w:t>
      </w:r>
      <w:r w:rsidRPr="00012E1D">
        <w:rPr>
          <w:rFonts w:ascii="Times New Roman" w:eastAsia="Times New Roman" w:hAnsi="Times New Roman"/>
          <w:color w:val="000000"/>
          <w:sz w:val="24"/>
          <w:szCs w:val="24"/>
          <w:lang w:eastAsia="ru-RU"/>
        </w:rPr>
        <w:lastRenderedPageBreak/>
        <w:t>летучая гряда…», «Свободы сеятель пустынный…», «Сожженное письмо», «Храни меня, мой талисман», «К***», «На холмах Грузии лежит ночная мгла…», «Я вас любил, любовь еще, быть может…», «Все в жертву памяти твоей…», «Ненастный день потух…», «Брожу ли я вдоль улиц шумных», «Что в имени тебе моем?», «Если жизнь тебя обманет…», «19 октября» (1825), «Стихи, сочиненные ночью во время бессонницы», «Пир Петра Великого».</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Тема 2.1.</w:t>
      </w:r>
      <w:r w:rsidRPr="00012E1D">
        <w:rPr>
          <w:rFonts w:ascii="Times New Roman" w:eastAsia="Times New Roman" w:hAnsi="Times New Roman"/>
          <w:color w:val="000000"/>
          <w:sz w:val="24"/>
          <w:szCs w:val="24"/>
          <w:lang w:eastAsia="ru-RU"/>
        </w:rPr>
        <w:t xml:space="preserve"> Составьте на основе прочитанных эпизодов словарик («Мой словарь к “Обломову”») непонятных вам слов и объясните их значение при помощи словарей.</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bCs/>
          <w:i/>
          <w:sz w:val="24"/>
          <w:szCs w:val="24"/>
          <w:lang w:eastAsia="ru-RU"/>
        </w:rPr>
      </w:pPr>
      <w:r w:rsidRPr="00012E1D">
        <w:rPr>
          <w:rFonts w:ascii="Times New Roman" w:eastAsia="Times New Roman" w:hAnsi="Times New Roman"/>
          <w:bCs/>
          <w:i/>
          <w:sz w:val="24"/>
          <w:szCs w:val="24"/>
          <w:lang w:eastAsia="ru-RU"/>
        </w:rPr>
        <w:t xml:space="preserve">Тема 6.1. </w:t>
      </w:r>
      <w:r w:rsidRPr="00012E1D">
        <w:rPr>
          <w:rFonts w:ascii="Times New Roman" w:eastAsia="Times New Roman" w:hAnsi="Times New Roman"/>
          <w:bCs/>
          <w:iCs/>
          <w:sz w:val="24"/>
          <w:szCs w:val="24"/>
          <w:lang w:eastAsia="ru-RU"/>
        </w:rPr>
        <w:t>Составить словарь «облако эмоций и настроений» по лирике Б. Пастернака (</w:t>
      </w:r>
      <w:r w:rsidRPr="00012E1D">
        <w:rPr>
          <w:rFonts w:ascii="Times New Roman" w:eastAsia="Times New Roman" w:hAnsi="Times New Roman"/>
          <w:iCs/>
          <w:sz w:val="24"/>
          <w:szCs w:val="24"/>
          <w:lang w:eastAsia="ru-RU"/>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bCs/>
          <w:i/>
          <w:sz w:val="24"/>
          <w:szCs w:val="24"/>
          <w:lang w:eastAsia="ru-RU"/>
        </w:rPr>
        <w:t xml:space="preserve">Тема 8.1. </w:t>
      </w:r>
      <w:r w:rsidRPr="00012E1D">
        <w:rPr>
          <w:rFonts w:ascii="Times New Roman" w:eastAsia="Times New Roman" w:hAnsi="Times New Roman"/>
          <w:sz w:val="24"/>
          <w:szCs w:val="24"/>
          <w:lang w:eastAsia="ru-RU"/>
        </w:rPr>
        <w:t>Составьте словарь (эмоциональный, пространственный, визуальный, цветовой) по творчеству одного из поэтов: И. Бродского или Д. Самойлова (</w:t>
      </w:r>
      <w:r w:rsidRPr="00012E1D">
        <w:rPr>
          <w:rFonts w:ascii="Times New Roman" w:eastAsia="Times New Roman" w:hAnsi="Times New Roman"/>
          <w:i/>
          <w:iCs/>
          <w:sz w:val="24"/>
          <w:szCs w:val="24"/>
          <w:lang w:eastAsia="ru-RU"/>
        </w:rPr>
        <w:t>И. Бродский</w:t>
      </w:r>
      <w:r w:rsidRPr="00012E1D">
        <w:rPr>
          <w:rFonts w:ascii="Times New Roman" w:eastAsia="Times New Roman" w:hAnsi="Times New Roman"/>
          <w:sz w:val="24"/>
          <w:szCs w:val="24"/>
          <w:lang w:eastAsia="ru-RU"/>
        </w:rPr>
        <w:t>: «В деревне Бог живет по углам…», «Пилигримы», «Воротишься на родину. Ну что ж», «Стансы», «</w:t>
      </w:r>
      <w:r w:rsidRPr="00012E1D">
        <w:rPr>
          <w:rFonts w:ascii="Times New Roman" w:eastAsia="Times New Roman" w:hAnsi="Times New Roman"/>
          <w:sz w:val="24"/>
          <w:szCs w:val="24"/>
          <w:lang w:val="en-US" w:eastAsia="ru-RU"/>
        </w:rPr>
        <w:t>Postsciptum</w:t>
      </w:r>
      <w:r w:rsidRPr="00012E1D">
        <w:rPr>
          <w:rFonts w:ascii="Times New Roman" w:eastAsia="Times New Roman" w:hAnsi="Times New Roman"/>
          <w:sz w:val="24"/>
          <w:szCs w:val="24"/>
          <w:lang w:eastAsia="ru-RU"/>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w:t>
      </w:r>
      <w:r w:rsidRPr="00012E1D">
        <w:rPr>
          <w:rFonts w:ascii="Times New Roman" w:eastAsia="Times New Roman" w:hAnsi="Times New Roman"/>
          <w:i/>
          <w:iCs/>
          <w:sz w:val="24"/>
          <w:szCs w:val="24"/>
          <w:lang w:eastAsia="ru-RU"/>
        </w:rPr>
        <w:t xml:space="preserve"> Д. Самойлов</w:t>
      </w:r>
      <w:r w:rsidRPr="00012E1D">
        <w:rPr>
          <w:rFonts w:ascii="Times New Roman" w:eastAsia="Times New Roman" w:hAnsi="Times New Roman"/>
          <w:sz w:val="24"/>
          <w:szCs w:val="24"/>
          <w:lang w:eastAsia="ru-RU"/>
        </w:rPr>
        <w:t>: «Сороковые,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3)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3</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 xml:space="preserve">выразительное чтение стихотворений и подготовка литературно-художественной композиции на основе рецепции поэтических текстов </w:t>
      </w:r>
    </w:p>
    <w:p w:rsidR="00544CD6" w:rsidRPr="00012E1D" w:rsidRDefault="00544CD6" w:rsidP="00544CD6">
      <w:pPr>
        <w:spacing w:after="0" w:line="276" w:lineRule="auto"/>
        <w:jc w:val="both"/>
        <w:rPr>
          <w:rFonts w:ascii="Times New Roman" w:eastAsia="Times New Roman" w:hAnsi="Times New Roman"/>
          <w:i/>
          <w:color w:val="000000"/>
          <w:sz w:val="24"/>
          <w:szCs w:val="24"/>
          <w:lang w:eastAsia="ru-RU"/>
        </w:rPr>
      </w:pP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Тема.1.1</w:t>
      </w:r>
      <w:r w:rsidRPr="00012E1D">
        <w:rPr>
          <w:rFonts w:ascii="Times New Roman" w:eastAsia="Times New Roman" w:hAnsi="Times New Roman"/>
          <w:color w:val="000000"/>
          <w:sz w:val="24"/>
          <w:szCs w:val="24"/>
          <w:lang w:eastAsia="ru-RU"/>
        </w:rPr>
        <w:t>. Прослушайте выразительное чтение стихотворений А.С. Пушкина разными артистами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1.2.</w:t>
      </w:r>
      <w:r w:rsidRPr="00012E1D">
        <w:rPr>
          <w:rFonts w:ascii="Times New Roman" w:eastAsia="Times New Roman" w:hAnsi="Times New Roman"/>
          <w:color w:val="000000"/>
          <w:sz w:val="24"/>
          <w:szCs w:val="24"/>
          <w:lang w:eastAsia="ru-RU"/>
        </w:rPr>
        <w:t xml:space="preserve"> Прочитайте рекомендованные стихотворения М.Ю. Лермонтова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и подготовьте выразительное исполнение стихотворений или, объединившись в </w:t>
      </w:r>
      <w:r w:rsidRPr="00012E1D">
        <w:rPr>
          <w:rFonts w:ascii="Times New Roman" w:eastAsia="Times New Roman" w:hAnsi="Times New Roman"/>
          <w:color w:val="000000"/>
          <w:sz w:val="24"/>
          <w:szCs w:val="24"/>
          <w:lang w:eastAsia="ru-RU"/>
        </w:rPr>
        <w:lastRenderedPageBreak/>
        <w:t>группы, запишите аудио-/ видеоролик с выразительным исполнением стихотворений / литературно-музыкальной композицией на стихи поэта.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2.7.</w:t>
      </w:r>
      <w:r w:rsidRPr="00012E1D">
        <w:rPr>
          <w:rFonts w:ascii="Times New Roman" w:eastAsia="Times New Roman" w:hAnsi="Times New Roman"/>
          <w:color w:val="000000"/>
          <w:sz w:val="24"/>
          <w:szCs w:val="24"/>
          <w:lang w:eastAsia="ru-RU"/>
        </w:rPr>
        <w:t xml:space="preserve"> Прочитайте рекомендованные стихотворения Н.А. Некрасова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подготовьте одно из них для выразительного чтения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2.8.</w:t>
      </w:r>
      <w:r w:rsidRPr="00012E1D">
        <w:rPr>
          <w:rFonts w:ascii="Times New Roman" w:eastAsia="Times New Roman" w:hAnsi="Times New Roman"/>
          <w:color w:val="000000"/>
          <w:sz w:val="24"/>
          <w:szCs w:val="24"/>
          <w:lang w:eastAsia="ru-RU"/>
        </w:rPr>
        <w:t xml:space="preserve"> Прочитайте рекомендованные стихотворения Ф.И. Тютчева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А.А. Фета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подготовьте выразительное чтение и анализ 1 стихотворения по выбору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4.1. </w:t>
      </w:r>
      <w:r w:rsidRPr="00012E1D">
        <w:rPr>
          <w:rFonts w:ascii="Times New Roman" w:eastAsia="Times New Roman" w:hAnsi="Times New Roman"/>
          <w:sz w:val="24"/>
          <w:szCs w:val="24"/>
          <w:lang w:eastAsia="ru-RU"/>
        </w:rPr>
        <w:t>Прочитайте выразительно стихотворение И. А. Бунина. Обоснуйте свой выбор, опираясь на анализ тематики, эмоционального настроя, ритмического рисунка).</w:t>
      </w:r>
    </w:p>
    <w:p w:rsidR="00544CD6" w:rsidRPr="00012E1D" w:rsidRDefault="00544CD6" w:rsidP="00544CD6">
      <w:pPr>
        <w:spacing w:after="0" w:line="276" w:lineRule="auto"/>
        <w:jc w:val="both"/>
        <w:rPr>
          <w:rFonts w:ascii="Times New Roman" w:eastAsia="Times New Roman" w:hAnsi="Times New Roman"/>
          <w:sz w:val="24"/>
          <w:szCs w:val="24"/>
          <w:shd w:val="clear" w:color="auto" w:fill="FFFFFF"/>
          <w:lang w:eastAsia="ru-RU"/>
        </w:rPr>
      </w:pP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Тема 4.4.</w:t>
      </w:r>
      <w:r w:rsidRPr="00012E1D">
        <w:rPr>
          <w:rFonts w:ascii="Times New Roman" w:eastAsia="Times New Roman" w:hAnsi="Times New Roman"/>
          <w:sz w:val="24"/>
          <w:szCs w:val="24"/>
          <w:lang w:eastAsia="ru-RU"/>
        </w:rPr>
        <w:t xml:space="preserve"> Прочитайте выразительно стихи поэтов Серебряного века (с элементами анализа – выделением признаков того или иного направления: К. Бальмонт «Я – изысканность русской медлительной речи…»; А. Белый «Раздумье»; </w:t>
      </w:r>
      <w:r w:rsidRPr="00012E1D">
        <w:rPr>
          <w:rFonts w:ascii="Times New Roman" w:eastAsia="Times New Roman" w:hAnsi="Times New Roman"/>
          <w:sz w:val="24"/>
          <w:szCs w:val="24"/>
          <w:shd w:val="clear" w:color="auto" w:fill="FFFFFF"/>
          <w:lang w:eastAsia="ru-RU"/>
        </w:rPr>
        <w:t>С. Городецкий «Береза»; В. Хлебников «Заклятие смехом»).</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sz w:val="24"/>
          <w:szCs w:val="24"/>
          <w:shd w:val="clear" w:color="auto" w:fill="FFFFFF"/>
          <w:lang w:eastAsia="ru-RU"/>
        </w:rPr>
        <w:t xml:space="preserve">       Тема 4.5.</w:t>
      </w:r>
      <w:r w:rsidRPr="00012E1D">
        <w:rPr>
          <w:rFonts w:ascii="Times New Roman" w:eastAsia="Times New Roman" w:hAnsi="Times New Roman"/>
          <w:sz w:val="24"/>
          <w:szCs w:val="24"/>
          <w:shd w:val="clear" w:color="auto" w:fill="FFFFFF"/>
          <w:lang w:eastAsia="ru-RU"/>
        </w:rPr>
        <w:t xml:space="preserve"> Прочитайте выразительно стихотворение А. А. Блока (</w:t>
      </w:r>
      <w:r w:rsidRPr="00012E1D">
        <w:rPr>
          <w:rFonts w:ascii="Times New Roman" w:eastAsia="Times New Roman" w:hAnsi="Times New Roman"/>
          <w:sz w:val="24"/>
          <w:szCs w:val="24"/>
          <w:lang w:eastAsia="ru-RU"/>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(из цикла «На поле Куликовом»), «Россия», «Балаган», «О, я хочу безумно жить…»). </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4.6. </w:t>
      </w:r>
      <w:r w:rsidRPr="00012E1D">
        <w:rPr>
          <w:rFonts w:ascii="Times New Roman" w:eastAsia="Times New Roman" w:hAnsi="Times New Roman"/>
          <w:sz w:val="24"/>
          <w:szCs w:val="24"/>
          <w:lang w:eastAsia="ru-RU"/>
        </w:rPr>
        <w:t>Прочитайте выразительно стихотворение В. В. Маяковского. Обоснуйте свой выбор («Послушайте!», «Лиличка!», «Скрипка и немножко нервно», «Левый марш», «Прозаседавшиеся», «Нате!», «А вы могли бы?», «Юбилейное», «Сергею Есенину»).</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lastRenderedPageBreak/>
        <w:t xml:space="preserve">       Тема 4.7. </w:t>
      </w:r>
      <w:r w:rsidRPr="00012E1D">
        <w:rPr>
          <w:rFonts w:ascii="Times New Roman" w:eastAsia="Times New Roman" w:hAnsi="Times New Roman"/>
          <w:sz w:val="24"/>
          <w:szCs w:val="24"/>
          <w:lang w:eastAsia="ru-RU"/>
        </w:rPr>
        <w:t>Прочитайте наизусть стихотворение С. А. Есенина. Обоснуйте свой выбор («Гой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5.1.</w:t>
      </w:r>
      <w:r w:rsidRPr="00012E1D">
        <w:rPr>
          <w:rFonts w:ascii="Times New Roman" w:eastAsia="Times New Roman" w:hAnsi="Times New Roman"/>
          <w:sz w:val="24"/>
          <w:szCs w:val="24"/>
          <w:lang w:eastAsia="ru-RU"/>
        </w:rPr>
        <w:t xml:space="preserve"> Прочитайте выразительно стихотворение М. И. Цветаевой. Обоснуйте свой выбор («Роландов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5.3. </w:t>
      </w:r>
      <w:r w:rsidRPr="00012E1D">
        <w:rPr>
          <w:rFonts w:ascii="Times New Roman" w:eastAsia="Times New Roman" w:hAnsi="Times New Roman"/>
          <w:sz w:val="24"/>
          <w:szCs w:val="24"/>
          <w:lang w:eastAsia="ru-RU"/>
        </w:rPr>
        <w:t>Прочитайте наизусть стихотворение А. А. Ахматовой. Обоснуйте свой выбор («Песня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4)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 xml:space="preserve">4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написание письменных работ разного типа на основе рецепции и анализа художественных текстов</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2.2</w:t>
      </w:r>
      <w:r w:rsidRPr="00012E1D">
        <w:rPr>
          <w:rFonts w:ascii="Times New Roman" w:eastAsia="Times New Roman" w:hAnsi="Times New Roman"/>
          <w:color w:val="000000"/>
          <w:sz w:val="24"/>
          <w:szCs w:val="24"/>
          <w:lang w:eastAsia="ru-RU"/>
        </w:rPr>
        <w:t>. Прочитайте избранные эпизоды из романа «Обломов» А.И. Гончарова. Напишите на выбор 1) небольшой текст «Зачем учиться», включающий рассказ о том, как учился Обломов, и ответ на вопрос, зачем обучение нужно вам и ваши аргументы в пользу «очевидной выгоды образования»; 2) текст, где вы даете объяснение выражению из романа «внутренняя потребность ученья», и формулируете ответ на вопрос: что побудило вас пойти учиться избранной профессии: «внутренняя потребность ученья» или «очевидная выгода образования»?</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2.1.</w:t>
      </w:r>
      <w:r w:rsidRPr="00012E1D">
        <w:rPr>
          <w:rFonts w:ascii="Times New Roman" w:eastAsia="Times New Roman" w:hAnsi="Times New Roman"/>
          <w:color w:val="000000"/>
          <w:sz w:val="24"/>
          <w:szCs w:val="24"/>
          <w:lang w:eastAsia="ru-RU"/>
        </w:rPr>
        <w:t xml:space="preserve"> Прочитайте выразительно по ролям на выбор избранные эпизоды из пьесы А.Н. Островского: «Гроза» или «Бесприданница» (или посмотрите в записи театральную постановку пьесы, экранизации) и подготовьте по группам: А) информационную заметку о случившемся с Катериной «Происшествие в Калинове», в которой отражены только происходившие события, и Б) более подробный рассказ в свободной форме «Однажды в провинции» о произошедшем с главной героиней, где отражены психологические мотивировки и другие причины ее поступков. (Обратите внимание, какие фрагменты, слова, образы пьесы становятся нужны при втором подходе, и какими вы могли пренебречь в первом случае; подумайте, какие узловые точки сюжета обязательно стоит включить в рассказ); </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2.2. </w:t>
      </w:r>
      <w:r w:rsidRPr="00012E1D">
        <w:rPr>
          <w:rFonts w:ascii="Times New Roman" w:eastAsia="Times New Roman" w:hAnsi="Times New Roman"/>
          <w:color w:val="000000"/>
          <w:sz w:val="24"/>
          <w:szCs w:val="24"/>
          <w:lang w:eastAsia="ru-RU"/>
        </w:rPr>
        <w:t>Опираясь на текст прочитанного эпизода «Обломов на службе» напишите три абзаца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так, чтобы у вас, подобно тому, как это выражено в тексте романа, тоже было противопоставление с союзами «но / однако».</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2.3. </w:t>
      </w:r>
      <w:r w:rsidRPr="00012E1D">
        <w:rPr>
          <w:rFonts w:ascii="Times New Roman" w:eastAsia="Times New Roman" w:hAnsi="Times New Roman"/>
          <w:color w:val="000000"/>
          <w:sz w:val="24"/>
          <w:szCs w:val="24"/>
          <w:lang w:eastAsia="ru-RU"/>
        </w:rPr>
        <w:t xml:space="preserve">Прочитайте по ролям эпизод спора Павла Петровича и Базарова. Дайте объяснение слову «нигилист». Какие «вечные темы» становятся предметом их разговора? О чем спорят </w:t>
      </w:r>
      <w:r w:rsidRPr="00012E1D">
        <w:rPr>
          <w:rFonts w:ascii="Times New Roman" w:eastAsia="Times New Roman" w:hAnsi="Times New Roman"/>
          <w:color w:val="000000"/>
          <w:sz w:val="24"/>
          <w:szCs w:val="24"/>
          <w:lang w:eastAsia="ru-RU"/>
        </w:rPr>
        <w:lastRenderedPageBreak/>
        <w:t>нынешние «отцы и дети», есть ли похожие темы в их спорах? Чья позиция вам ближе и почему? Напишите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2.5</w:t>
      </w:r>
      <w:r w:rsidRPr="00012E1D">
        <w:rPr>
          <w:rFonts w:ascii="Times New Roman" w:eastAsia="Times New Roman" w:hAnsi="Times New Roman"/>
          <w:color w:val="000000"/>
          <w:sz w:val="24"/>
          <w:szCs w:val="24"/>
          <w:lang w:eastAsia="ru-RU"/>
        </w:rPr>
        <w:t>. Прочитайте диалог Раскольникова с Порфирием Петровичем о его теории («статейке в газете») и эпизод со сном Раскольникова на каторге (о трихинах) и ответьте на вопрос, почему сон можно считать логическим завершением его теории; сравните теорию Раскольникова и 14 признаков фашизма Умберто Эко из статьи «Вечный фашизм», выделите общие признаки и напишите текст-опровержение теории Раскольникова, приведя не менее двух аргументов против нее и придумав собственный заголовок.</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sz w:val="24"/>
          <w:szCs w:val="24"/>
          <w:lang w:eastAsia="ru-RU"/>
        </w:rPr>
        <w:t xml:space="preserve">       Тема 2.9. </w:t>
      </w:r>
      <w:r w:rsidRPr="00012E1D">
        <w:rPr>
          <w:rFonts w:ascii="Times New Roman" w:eastAsia="Times New Roman" w:hAnsi="Times New Roman"/>
          <w:color w:val="000000"/>
          <w:sz w:val="24"/>
          <w:szCs w:val="24"/>
          <w:lang w:eastAsia="ru-RU"/>
        </w:rPr>
        <w:t>Прочитайте рассказ «Дом с мезонином» выполните задание: напишите речь в защиту позиции одной из сторон в споре Лиды и рассказчика («господина пейзажиста»), аргументированно обосновав, чья позиция в этом споре вам ближе и почему (ответ аргументируйте с опорой на текст рассказа и на необходимую вам дополнительную информацию по вопросу).</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4.1. </w:t>
      </w:r>
      <w:r w:rsidRPr="00012E1D">
        <w:rPr>
          <w:rFonts w:ascii="Times New Roman" w:eastAsia="Times New Roman" w:hAnsi="Times New Roman"/>
          <w:sz w:val="24"/>
          <w:szCs w:val="24"/>
          <w:lang w:eastAsia="ru-RU"/>
        </w:rPr>
        <w:t xml:space="preserve">Прочитайте рассказы И. А. Бунина («Антоновские яблоки», «Чистый понедельник»; «Господин из Сан-Франциско»; два рассказа из цикла «Темные аллеи»). Напишите мини-сочинение-размышление «В чем трагизм любви в рассказе … Бунина" (из цикла «Темные аллеи») </w:t>
      </w:r>
      <w:r w:rsidRPr="00012E1D">
        <w:rPr>
          <w:rFonts w:ascii="Times New Roman" w:eastAsia="Times New Roman" w:hAnsi="Times New Roman"/>
          <w:i/>
          <w:iCs/>
          <w:sz w:val="24"/>
          <w:szCs w:val="24"/>
          <w:lang w:eastAsia="ru-RU"/>
        </w:rPr>
        <w:t>или</w:t>
      </w:r>
      <w:r w:rsidRPr="00012E1D">
        <w:rPr>
          <w:rFonts w:ascii="Times New Roman" w:eastAsia="Times New Roman" w:hAnsi="Times New Roman"/>
          <w:sz w:val="24"/>
          <w:szCs w:val="24"/>
          <w:lang w:eastAsia="ru-RU"/>
        </w:rPr>
        <w:t xml:space="preserve"> «Как характеризует жизненные запросы героя рассказа Бунина "Господин из Сан-Франциско" составленный им план поездки?».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4.2.</w:t>
      </w:r>
      <w:r w:rsidRPr="00012E1D">
        <w:rPr>
          <w:rFonts w:ascii="Times New Roman" w:eastAsia="Times New Roman" w:hAnsi="Times New Roman"/>
          <w:sz w:val="24"/>
          <w:szCs w:val="24"/>
          <w:lang w:eastAsia="ru-RU"/>
        </w:rPr>
        <w:t xml:space="preserve"> Прочитайте рассказ А. И. Куприна «Олеся». Напишите мини-сочинение «Зависит ли способность "любить высоко" от уровня развития личности?».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4.3.</w:t>
      </w:r>
      <w:r w:rsidRPr="00012E1D">
        <w:rPr>
          <w:rFonts w:ascii="Times New Roman" w:eastAsia="Times New Roman" w:hAnsi="Times New Roman"/>
          <w:sz w:val="24"/>
          <w:szCs w:val="24"/>
          <w:lang w:eastAsia="ru-RU"/>
        </w:rPr>
        <w:t xml:space="preserve"> Прочитайте рассказ М. Горького «Старуха Изергиль». Напишите эссе публицистическое «</w:t>
      </w:r>
      <w:r w:rsidRPr="00012E1D">
        <w:rPr>
          <w:rFonts w:ascii="Times New Roman" w:eastAsia="Times New Roman" w:hAnsi="Times New Roman"/>
          <w:iCs/>
          <w:sz w:val="24"/>
          <w:szCs w:val="24"/>
          <w:lang w:eastAsia="ru-RU"/>
        </w:rPr>
        <w:t>В чем величие и бессмысленность жертвы Данко?»</w:t>
      </w:r>
      <w:r w:rsidRPr="00012E1D">
        <w:rPr>
          <w:rFonts w:ascii="Times New Roman" w:eastAsia="Times New Roman" w:hAnsi="Times New Roman"/>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4.6.</w:t>
      </w:r>
      <w:r w:rsidRPr="00012E1D">
        <w:rPr>
          <w:rFonts w:ascii="Times New Roman" w:eastAsia="Times New Roman" w:hAnsi="Times New Roman"/>
          <w:sz w:val="24"/>
          <w:szCs w:val="24"/>
          <w:lang w:eastAsia="ru-RU"/>
        </w:rPr>
        <w:t xml:space="preserve"> Познакомьтесь со стихами («Послушайте!», «Лиличка!», «Скрипка и немножко нервно», «Левый марш», «Прозаседавшиеся», «Нате!», «А вы могли бы?», «Юбилейное», «Сергею Есенину») и поэмой («Облако в штанах») В. В. Маяковского, его личностью. Напишите литературно-критическое эссе «Мой ли поэт В. Маяковский?».</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i/>
          <w:iCs/>
          <w:sz w:val="24"/>
          <w:szCs w:val="24"/>
          <w:lang w:eastAsia="ru-RU"/>
        </w:rPr>
        <w:t xml:space="preserve">       Тема 5.2.</w:t>
      </w:r>
      <w:r w:rsidRPr="00012E1D">
        <w:rPr>
          <w:rFonts w:ascii="Times New Roman" w:eastAsia="Times New Roman" w:hAnsi="Times New Roman"/>
          <w:bCs/>
          <w:sz w:val="24"/>
          <w:szCs w:val="24"/>
          <w:lang w:eastAsia="ru-RU"/>
        </w:rPr>
        <w:t xml:space="preserve"> </w:t>
      </w:r>
      <w:r w:rsidRPr="00012E1D">
        <w:rPr>
          <w:rFonts w:ascii="Times New Roman" w:eastAsia="Times New Roman" w:hAnsi="Times New Roman"/>
          <w:sz w:val="24"/>
          <w:szCs w:val="24"/>
          <w:lang w:eastAsia="ru-RU"/>
        </w:rPr>
        <w:t>Прочитайте рассказ А. Платонова «Усомнившийся Макар». Напишите сочинение-рассуждение «</w:t>
      </w:r>
      <w:r w:rsidRPr="00012E1D">
        <w:rPr>
          <w:rFonts w:ascii="Times New Roman" w:eastAsia="Times New Roman" w:hAnsi="Times New Roman"/>
          <w:iCs/>
          <w:sz w:val="24"/>
          <w:szCs w:val="24"/>
          <w:lang w:eastAsia="ru-RU"/>
        </w:rPr>
        <w:t>Главная проблема рассказа А. Платонова «Усомнившийся Макар» – это «потеря души людей в городе и во всей стране».</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i/>
          <w:sz w:val="24"/>
          <w:szCs w:val="24"/>
          <w:lang w:eastAsia="ru-RU"/>
        </w:rPr>
        <w:t xml:space="preserve">       Тема 5.4. </w:t>
      </w:r>
      <w:r w:rsidRPr="00012E1D">
        <w:rPr>
          <w:rFonts w:ascii="Times New Roman" w:eastAsia="Times New Roman" w:hAnsi="Times New Roman"/>
          <w:iCs/>
          <w:sz w:val="24"/>
          <w:szCs w:val="24"/>
          <w:lang w:eastAsia="ru-RU"/>
        </w:rPr>
        <w:t>Прочитать главы романа М. Булгакова «Мастер и Маргарита», посвященные взаимоотношениям влюбленных героев. Напишите рассуждение-объяснение «Кто любит, должен разделять участь того, кого он любит».</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sz w:val="24"/>
          <w:szCs w:val="24"/>
          <w:lang w:eastAsia="ru-RU"/>
        </w:rPr>
        <w:t xml:space="preserve">       Тема 6.1.</w:t>
      </w:r>
      <w:r w:rsidRPr="00012E1D">
        <w:rPr>
          <w:rFonts w:ascii="Times New Roman" w:eastAsia="Times New Roman" w:hAnsi="Times New Roman"/>
          <w:iCs/>
          <w:sz w:val="24"/>
          <w:szCs w:val="24"/>
          <w:lang w:eastAsia="ru-RU"/>
        </w:rPr>
        <w:t xml:space="preserve"> Познакомьтесь со стихами Б. Л. Пастернака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r w:rsidRPr="00012E1D">
        <w:rPr>
          <w:rFonts w:ascii="Times New Roman" w:eastAsia="Times New Roman" w:hAnsi="Times New Roman"/>
          <w:i/>
          <w:iCs/>
          <w:sz w:val="24"/>
          <w:szCs w:val="24"/>
          <w:lang w:eastAsia="ru-RU"/>
        </w:rPr>
        <w:t xml:space="preserve"> </w:t>
      </w:r>
      <w:r w:rsidRPr="00012E1D">
        <w:rPr>
          <w:rFonts w:ascii="Times New Roman" w:eastAsia="Times New Roman" w:hAnsi="Times New Roman"/>
          <w:iCs/>
          <w:sz w:val="24"/>
          <w:szCs w:val="24"/>
          <w:lang w:eastAsia="ru-RU"/>
        </w:rPr>
        <w:t xml:space="preserve">Напишите литературно-критическое эссе </w:t>
      </w:r>
      <w:r w:rsidRPr="00012E1D">
        <w:rPr>
          <w:rFonts w:ascii="Times New Roman" w:eastAsia="Times New Roman" w:hAnsi="Times New Roman"/>
          <w:sz w:val="24"/>
          <w:szCs w:val="24"/>
          <w:lang w:eastAsia="ru-RU"/>
        </w:rPr>
        <w:t>«В поэзии Б. Пастернака меня привлекает…».</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7.1. </w:t>
      </w:r>
      <w:r w:rsidRPr="00012E1D">
        <w:rPr>
          <w:rFonts w:ascii="Times New Roman" w:eastAsia="Times New Roman" w:hAnsi="Times New Roman"/>
          <w:sz w:val="24"/>
          <w:szCs w:val="24"/>
          <w:lang w:eastAsia="ru-RU"/>
        </w:rPr>
        <w:t>Прочитайте повесть В. Быкова «Сотников». Напишите сравнительную характеристику героев произведения «Герои повести В. Быкова "Сотников» в ситуации выбора".</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lastRenderedPageBreak/>
        <w:t xml:space="preserve">      Тема 7.2.</w:t>
      </w:r>
      <w:r w:rsidRPr="00012E1D">
        <w:rPr>
          <w:rFonts w:ascii="Times New Roman" w:eastAsia="Times New Roman" w:hAnsi="Times New Roman"/>
          <w:sz w:val="24"/>
          <w:szCs w:val="24"/>
          <w:lang w:eastAsia="ru-RU"/>
        </w:rPr>
        <w:t xml:space="preserve"> Прочитайте повесть (рассказ) А. И. Солженицына «Один день Ивана Денисовича». Напишите сочинение-рассуждение «Что помогло Шухову в любой ситуации оставаться человеком?».</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i/>
          <w:iCs/>
          <w:sz w:val="24"/>
          <w:szCs w:val="24"/>
          <w:lang w:eastAsia="ru-RU"/>
        </w:rPr>
        <w:t xml:space="preserve">       Тема 9.1. </w:t>
      </w:r>
      <w:r w:rsidRPr="00012E1D">
        <w:rPr>
          <w:rFonts w:ascii="Times New Roman" w:eastAsia="Times New Roman" w:hAnsi="Times New Roman"/>
          <w:sz w:val="24"/>
          <w:szCs w:val="24"/>
          <w:lang w:eastAsia="ru-RU"/>
        </w:rPr>
        <w:t xml:space="preserve">Прочитайте новеллу Э. Хемингуэя «Кошка под дождем». Напишите публицистическое эссе </w:t>
      </w:r>
      <w:r w:rsidRPr="00012E1D">
        <w:rPr>
          <w:rFonts w:ascii="Times New Roman" w:eastAsia="Times New Roman" w:hAnsi="Times New Roman"/>
          <w:iCs/>
          <w:sz w:val="24"/>
          <w:szCs w:val="24"/>
          <w:lang w:eastAsia="ru-RU"/>
        </w:rPr>
        <w:t>«Всегда ли близкие люди способны понять и почувствовать друг друга?».</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i/>
          <w:sz w:val="24"/>
          <w:szCs w:val="24"/>
          <w:lang w:eastAsia="ru-RU"/>
        </w:rPr>
        <w:t xml:space="preserve">       Тема 10.1.</w:t>
      </w:r>
      <w:r w:rsidRPr="00012E1D">
        <w:rPr>
          <w:rFonts w:ascii="Times New Roman" w:eastAsia="Times New Roman" w:hAnsi="Times New Roman"/>
          <w:iCs/>
          <w:sz w:val="24"/>
          <w:szCs w:val="24"/>
          <w:lang w:eastAsia="ru-RU"/>
        </w:rPr>
        <w:t xml:space="preserve"> Отразите свой читательский опыт и опыт общение с художественными текстами на занятиях литературой в публицистическом эссе </w:t>
      </w:r>
      <w:r w:rsidRPr="00012E1D">
        <w:rPr>
          <w:rFonts w:ascii="Times New Roman" w:eastAsia="Times New Roman" w:hAnsi="Times New Roman"/>
          <w:sz w:val="24"/>
          <w:szCs w:val="24"/>
          <w:lang w:eastAsia="ru-RU"/>
        </w:rPr>
        <w:t xml:space="preserve">«Художественная литература и ее роль в моем самообразовании». </w:t>
      </w:r>
      <w:r w:rsidRPr="00012E1D">
        <w:rPr>
          <w:rFonts w:ascii="Times New Roman" w:eastAsia="Times New Roman" w:hAnsi="Times New Roman"/>
          <w:iCs/>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5)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 xml:space="preserve">5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создание вторичных текстов разных видов на основе учебного и дополнительного текстов</w:t>
      </w:r>
    </w:p>
    <w:p w:rsidR="00544CD6" w:rsidRPr="00012E1D" w:rsidRDefault="00544CD6" w:rsidP="00544CD6">
      <w:pPr>
        <w:spacing w:after="0" w:line="276" w:lineRule="auto"/>
        <w:jc w:val="both"/>
        <w:rPr>
          <w:rFonts w:ascii="Times New Roman" w:eastAsia="Times New Roman" w:hAnsi="Times New Roman"/>
          <w:bCs/>
          <w:i/>
          <w:sz w:val="24"/>
          <w:szCs w:val="24"/>
          <w:lang w:eastAsia="ru-RU"/>
        </w:rPr>
      </w:pPr>
      <w:r w:rsidRPr="00012E1D">
        <w:rPr>
          <w:rFonts w:ascii="Times New Roman" w:eastAsia="Times New Roman" w:hAnsi="Times New Roman"/>
          <w:bCs/>
          <w:i/>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bCs/>
          <w:iCs/>
          <w:sz w:val="24"/>
          <w:szCs w:val="24"/>
          <w:lang w:eastAsia="ru-RU"/>
        </w:rPr>
      </w:pPr>
      <w:r w:rsidRPr="00012E1D">
        <w:rPr>
          <w:rFonts w:ascii="Times New Roman" w:eastAsia="Times New Roman" w:hAnsi="Times New Roman"/>
          <w:bCs/>
          <w:i/>
          <w:sz w:val="24"/>
          <w:szCs w:val="24"/>
          <w:lang w:eastAsia="ru-RU"/>
        </w:rPr>
        <w:t xml:space="preserve">       Тема 4.4. </w:t>
      </w:r>
      <w:r w:rsidRPr="00012E1D">
        <w:rPr>
          <w:rFonts w:ascii="Times New Roman" w:eastAsia="Times New Roman" w:hAnsi="Times New Roman"/>
          <w:bCs/>
          <w:iCs/>
          <w:sz w:val="24"/>
          <w:szCs w:val="24"/>
          <w:lang w:eastAsia="ru-RU"/>
        </w:rPr>
        <w:t>Составьте план лекции преподавателя «</w:t>
      </w:r>
      <w:r w:rsidRPr="00012E1D">
        <w:rPr>
          <w:rFonts w:ascii="Times New Roman" w:eastAsia="Times New Roman" w:hAnsi="Times New Roman"/>
          <w:sz w:val="24"/>
          <w:szCs w:val="24"/>
          <w:lang w:eastAsia="ru-RU"/>
        </w:rPr>
        <w:t>Серебряный век: общая характеристика и основные представители».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bCs/>
          <w:i/>
          <w:sz w:val="24"/>
          <w:szCs w:val="24"/>
          <w:lang w:eastAsia="ru-RU"/>
        </w:rPr>
        <w:t xml:space="preserve">       Тема 4.7.</w:t>
      </w:r>
      <w:r w:rsidRPr="00012E1D">
        <w:rPr>
          <w:rFonts w:ascii="Times New Roman" w:eastAsia="Times New Roman" w:hAnsi="Times New Roman"/>
          <w:bCs/>
          <w:iCs/>
          <w:sz w:val="24"/>
          <w:szCs w:val="24"/>
          <w:lang w:eastAsia="ru-RU"/>
        </w:rPr>
        <w:t xml:space="preserve"> Составьте </w:t>
      </w:r>
      <w:r w:rsidRPr="00012E1D">
        <w:rPr>
          <w:rFonts w:ascii="Times New Roman" w:eastAsia="Times New Roman" w:hAnsi="Times New Roman"/>
          <w:sz w:val="24"/>
          <w:szCs w:val="24"/>
          <w:lang w:eastAsia="ru-RU"/>
        </w:rPr>
        <w:t>т</w:t>
      </w:r>
      <w:r w:rsidRPr="00012E1D">
        <w:rPr>
          <w:rFonts w:ascii="Times New Roman" w:eastAsia="Times New Roman" w:hAnsi="Times New Roman"/>
          <w:iCs/>
          <w:sz w:val="24"/>
          <w:szCs w:val="24"/>
          <w:lang w:eastAsia="ru-RU"/>
        </w:rPr>
        <w:t>езисы мини-лекции преподавателя «</w:t>
      </w:r>
      <w:r w:rsidRPr="00012E1D">
        <w:rPr>
          <w:rFonts w:ascii="Times New Roman" w:eastAsia="Times New Roman" w:hAnsi="Times New Roman"/>
          <w:sz w:val="24"/>
          <w:szCs w:val="24"/>
          <w:lang w:eastAsia="ru-RU"/>
        </w:rPr>
        <w:t>Драматизм судьбы поэта: С. А. Есенин».</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bCs/>
          <w:i/>
          <w:sz w:val="24"/>
          <w:szCs w:val="24"/>
          <w:lang w:eastAsia="ru-RU"/>
        </w:rPr>
        <w:t xml:space="preserve">       Тема 5.1.</w:t>
      </w:r>
      <w:r w:rsidRPr="00012E1D">
        <w:rPr>
          <w:rFonts w:ascii="Times New Roman" w:eastAsia="Times New Roman" w:hAnsi="Times New Roman"/>
          <w:bCs/>
          <w:iCs/>
          <w:sz w:val="24"/>
          <w:szCs w:val="24"/>
          <w:lang w:eastAsia="ru-RU"/>
        </w:rPr>
        <w:t xml:space="preserve"> Составьте конспект мини-лекции преподавателя «</w:t>
      </w:r>
      <w:r w:rsidRPr="00012E1D">
        <w:rPr>
          <w:rFonts w:ascii="Times New Roman" w:eastAsia="Times New Roman" w:hAnsi="Times New Roman"/>
          <w:sz w:val="24"/>
          <w:szCs w:val="24"/>
          <w:lang w:eastAsia="ru-RU"/>
        </w:rPr>
        <w:t xml:space="preserve">Исповедальность лирики М. И. Цветаевой» </w:t>
      </w:r>
      <w:r w:rsidRPr="00012E1D">
        <w:rPr>
          <w:rFonts w:ascii="Times New Roman" w:eastAsia="Times New Roman" w:hAnsi="Times New Roman"/>
          <w:iCs/>
          <w:sz w:val="24"/>
          <w:szCs w:val="24"/>
          <w:lang w:eastAsia="ru-RU"/>
        </w:rPr>
        <w:t>(формат по выбору студента: вербальный или креолизованный текст).</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i/>
          <w:sz w:val="24"/>
          <w:szCs w:val="24"/>
          <w:lang w:eastAsia="ru-RU"/>
        </w:rPr>
        <w:t xml:space="preserve">       Тема 5.2.</w:t>
      </w:r>
      <w:r w:rsidRPr="00012E1D">
        <w:rPr>
          <w:rFonts w:ascii="Times New Roman" w:eastAsia="Times New Roman" w:hAnsi="Times New Roman"/>
          <w:iCs/>
          <w:sz w:val="24"/>
          <w:szCs w:val="24"/>
          <w:lang w:eastAsia="ru-RU"/>
        </w:rPr>
        <w:t xml:space="preserve"> Составьте план статьи учебника об А. Платонове (Литература: учеб. для студ. учреждений средн. проф. образования / [Г. А. Обернихина, И. Л. Вольнова, Т. В. Емельянова и др.]; под ред. Г. А. Обернихиной. 13-е изд. – М.: «Академия», 2015. – С. 578-583).</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i/>
          <w:sz w:val="24"/>
          <w:szCs w:val="24"/>
          <w:lang w:eastAsia="ru-RU"/>
        </w:rPr>
        <w:t xml:space="preserve">       Тема 5.4.</w:t>
      </w:r>
      <w:r w:rsidRPr="00012E1D">
        <w:rPr>
          <w:rFonts w:ascii="Times New Roman" w:eastAsia="Times New Roman" w:hAnsi="Times New Roman"/>
          <w:iCs/>
          <w:sz w:val="24"/>
          <w:szCs w:val="24"/>
          <w:lang w:eastAsia="ru-RU"/>
        </w:rPr>
        <w:t xml:space="preserve"> Составьте конспект </w:t>
      </w:r>
      <w:r w:rsidRPr="00012E1D">
        <w:rPr>
          <w:rFonts w:ascii="Times New Roman" w:eastAsia="Times New Roman" w:hAnsi="Times New Roman"/>
          <w:sz w:val="24"/>
          <w:szCs w:val="24"/>
          <w:lang w:eastAsia="ru-RU"/>
        </w:rPr>
        <w:t>мини-лекции преподавателя «</w:t>
      </w:r>
      <w:r w:rsidRPr="00012E1D">
        <w:rPr>
          <w:rFonts w:ascii="Times New Roman" w:eastAsia="Times New Roman" w:hAnsi="Times New Roman"/>
          <w:bCs/>
          <w:sz w:val="24"/>
          <w:szCs w:val="24"/>
          <w:lang w:eastAsia="ru-RU"/>
        </w:rPr>
        <w:t xml:space="preserve">«Изгнанник, избранник»: М. А. Булгаков» в формате креолизованного текста. </w:t>
      </w:r>
    </w:p>
    <w:p w:rsidR="00544CD6" w:rsidRPr="00012E1D" w:rsidRDefault="00544CD6" w:rsidP="00544CD6">
      <w:pPr>
        <w:spacing w:after="0" w:line="276" w:lineRule="auto"/>
        <w:jc w:val="both"/>
        <w:rPr>
          <w:rFonts w:ascii="Times New Roman" w:eastAsia="Times New Roman" w:hAnsi="Times New Roman"/>
          <w:bCs/>
          <w:iCs/>
          <w:sz w:val="24"/>
          <w:szCs w:val="24"/>
          <w:lang w:eastAsia="ru-RU"/>
        </w:rPr>
      </w:pPr>
      <w:r w:rsidRPr="00012E1D">
        <w:rPr>
          <w:rFonts w:ascii="Times New Roman" w:eastAsia="Times New Roman" w:hAnsi="Times New Roman"/>
          <w:bCs/>
          <w:i/>
          <w:sz w:val="24"/>
          <w:szCs w:val="24"/>
          <w:lang w:eastAsia="ru-RU"/>
        </w:rPr>
        <w:t xml:space="preserve">       Тема 5.5.</w:t>
      </w:r>
      <w:r w:rsidRPr="00012E1D">
        <w:rPr>
          <w:rFonts w:ascii="Times New Roman" w:eastAsia="Times New Roman" w:hAnsi="Times New Roman"/>
          <w:bCs/>
          <w:iCs/>
          <w:sz w:val="24"/>
          <w:szCs w:val="24"/>
          <w:lang w:eastAsia="ru-RU"/>
        </w:rPr>
        <w:t xml:space="preserve"> Составить тезисы статьи учебника </w:t>
      </w:r>
      <w:r w:rsidRPr="00012E1D">
        <w:rPr>
          <w:rFonts w:ascii="Times New Roman" w:eastAsia="Times New Roman" w:hAnsi="Times New Roman"/>
          <w:sz w:val="24"/>
          <w:szCs w:val="24"/>
          <w:lang w:eastAsia="ru-RU"/>
        </w:rPr>
        <w:t>о М. Шолохове и запутанной судьбе его романа (Сухих И. Н. Литература: учебник для 11 класса (базовый уровень). В 2 ч. Ч. 2. – 4 изд. – М. «Академия», 2011. – С. 5-15).</w:t>
      </w:r>
    </w:p>
    <w:p w:rsidR="00544CD6" w:rsidRPr="00012E1D" w:rsidRDefault="00544CD6" w:rsidP="00544CD6">
      <w:pPr>
        <w:spacing w:after="0" w:line="276" w:lineRule="auto"/>
        <w:jc w:val="both"/>
        <w:rPr>
          <w:rFonts w:ascii="Times New Roman" w:eastAsia="Times New Roman" w:hAnsi="Times New Roman"/>
          <w:i/>
          <w:color w:val="244061"/>
          <w:sz w:val="24"/>
          <w:szCs w:val="24"/>
          <w:highlight w:val="yellow"/>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shd w:val="clear" w:color="auto" w:fill="FFFFFF"/>
          <w:lang w:eastAsia="ru-RU"/>
        </w:rPr>
        <w:t>6)</w:t>
      </w:r>
      <w:r w:rsidRPr="00012E1D">
        <w:rPr>
          <w:rFonts w:ascii="Times New Roman" w:eastAsia="Times New Roman" w:hAnsi="Times New Roman"/>
          <w:i/>
          <w:sz w:val="24"/>
          <w:szCs w:val="24"/>
          <w:lang w:eastAsia="ru-RU"/>
        </w:rPr>
        <w:t xml:space="preserve">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6</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развернутые ответы на проблемные вопросы</w:t>
      </w:r>
    </w:p>
    <w:p w:rsidR="00544CD6" w:rsidRPr="00012E1D" w:rsidRDefault="00544CD6" w:rsidP="00544CD6">
      <w:pPr>
        <w:spacing w:after="0" w:line="276" w:lineRule="auto"/>
        <w:jc w:val="both"/>
        <w:rPr>
          <w:rFonts w:ascii="Times New Roman" w:eastAsia="Times New Roman" w:hAnsi="Times New Roman"/>
          <w:bCs/>
          <w:i/>
          <w:sz w:val="24"/>
          <w:szCs w:val="24"/>
          <w:lang w:eastAsia="ru-RU"/>
        </w:rPr>
      </w:pPr>
      <w:r w:rsidRPr="00012E1D">
        <w:rPr>
          <w:rFonts w:ascii="Times New Roman" w:eastAsia="Times New Roman" w:hAnsi="Times New Roman"/>
          <w:bCs/>
          <w:i/>
          <w:sz w:val="24"/>
          <w:szCs w:val="24"/>
          <w:lang w:eastAsia="ru-RU"/>
        </w:rPr>
        <w:t xml:space="preserve">       Тема 4.2. </w:t>
      </w:r>
      <w:r w:rsidRPr="00012E1D">
        <w:rPr>
          <w:rFonts w:ascii="Times New Roman" w:eastAsia="Times New Roman" w:hAnsi="Times New Roman"/>
          <w:bCs/>
          <w:iCs/>
          <w:sz w:val="24"/>
          <w:szCs w:val="24"/>
          <w:lang w:eastAsia="ru-RU"/>
        </w:rPr>
        <w:t xml:space="preserve">Дайте ответ на проблемный вопрос по рассказу А. Куприна «Гранатовый браслет»: </w:t>
      </w:r>
      <w:r w:rsidRPr="00012E1D">
        <w:rPr>
          <w:rFonts w:ascii="Times New Roman" w:eastAsia="Times New Roman" w:hAnsi="Times New Roman"/>
          <w:iCs/>
          <w:sz w:val="24"/>
          <w:szCs w:val="24"/>
          <w:lang w:eastAsia="ru-RU"/>
        </w:rPr>
        <w:t>«Почему князь Шеин изменил своему намерению в отношении Желткова после визита к нему?»</w:t>
      </w:r>
      <w:r w:rsidRPr="00012E1D">
        <w:rPr>
          <w:rFonts w:ascii="Times New Roman" w:eastAsia="Times New Roman" w:hAnsi="Times New Roman"/>
          <w:bCs/>
          <w:i/>
          <w:sz w:val="24"/>
          <w:szCs w:val="24"/>
          <w:lang w:eastAsia="ru-RU"/>
        </w:rPr>
        <w:t>.</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bCs/>
          <w:i/>
          <w:sz w:val="24"/>
          <w:szCs w:val="24"/>
          <w:lang w:eastAsia="ru-RU"/>
        </w:rPr>
        <w:t xml:space="preserve">       Тема 4.3.</w:t>
      </w:r>
      <w:r w:rsidRPr="00012E1D">
        <w:rPr>
          <w:rFonts w:ascii="Times New Roman" w:eastAsia="Times New Roman" w:hAnsi="Times New Roman"/>
          <w:bCs/>
          <w:iCs/>
          <w:sz w:val="24"/>
          <w:szCs w:val="24"/>
          <w:lang w:eastAsia="ru-RU"/>
        </w:rPr>
        <w:t xml:space="preserve"> Составьте на основе опорной схемы устное высказывание </w:t>
      </w:r>
      <w:r w:rsidRPr="00012E1D">
        <w:rPr>
          <w:rFonts w:ascii="Times New Roman" w:eastAsia="Times New Roman" w:hAnsi="Times New Roman"/>
          <w:iCs/>
          <w:sz w:val="24"/>
          <w:szCs w:val="24"/>
          <w:lang w:eastAsia="ru-RU"/>
        </w:rPr>
        <w:t>«Три правды в пьесе М. Горького "На дне"».</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bCs/>
          <w:i/>
          <w:sz w:val="24"/>
          <w:szCs w:val="24"/>
          <w:lang w:eastAsia="ru-RU"/>
        </w:rPr>
        <w:t xml:space="preserve">       Тема 5.5. </w:t>
      </w:r>
      <w:r w:rsidRPr="00012E1D">
        <w:rPr>
          <w:rFonts w:ascii="Times New Roman" w:eastAsia="Times New Roman" w:hAnsi="Times New Roman"/>
          <w:bCs/>
          <w:iCs/>
          <w:sz w:val="24"/>
          <w:szCs w:val="24"/>
          <w:lang w:eastAsia="ru-RU"/>
        </w:rPr>
        <w:t xml:space="preserve">Ответьте на проблемный вопрос по роману-эпопее М. Шолохова «Тихий Дон»: </w:t>
      </w:r>
      <w:r w:rsidRPr="00012E1D">
        <w:rPr>
          <w:rFonts w:ascii="Times New Roman" w:eastAsia="Times New Roman" w:hAnsi="Times New Roman"/>
          <w:iCs/>
          <w:sz w:val="24"/>
          <w:szCs w:val="24"/>
          <w:lang w:eastAsia="ru-RU"/>
        </w:rPr>
        <w:t>«В чем трагедия Григория Мелехова, так и не нашедшего свой путь среди «хода истории?».</w:t>
      </w:r>
    </w:p>
    <w:p w:rsidR="00544CD6" w:rsidRPr="00012E1D" w:rsidRDefault="00544CD6" w:rsidP="00544CD6">
      <w:pPr>
        <w:spacing w:after="0" w:line="276" w:lineRule="auto"/>
        <w:jc w:val="both"/>
        <w:rPr>
          <w:rFonts w:ascii="Times New Roman" w:eastAsia="Times New Roman" w:hAnsi="Times New Roman"/>
          <w:bCs/>
          <w:i/>
          <w:sz w:val="24"/>
          <w:szCs w:val="24"/>
          <w:lang w:eastAsia="ru-RU"/>
        </w:rPr>
      </w:pPr>
      <w:r w:rsidRPr="00012E1D">
        <w:rPr>
          <w:rFonts w:ascii="Times New Roman" w:eastAsia="Times New Roman" w:hAnsi="Times New Roman"/>
          <w:bCs/>
          <w:i/>
          <w:sz w:val="24"/>
          <w:szCs w:val="24"/>
          <w:lang w:eastAsia="ru-RU"/>
        </w:rPr>
        <w:t xml:space="preserve">       Тема 7.1. </w:t>
      </w:r>
      <w:r w:rsidRPr="00012E1D">
        <w:rPr>
          <w:rFonts w:ascii="Times New Roman" w:eastAsia="Times New Roman" w:hAnsi="Times New Roman"/>
          <w:bCs/>
          <w:iCs/>
          <w:sz w:val="24"/>
          <w:szCs w:val="24"/>
          <w:lang w:eastAsia="ru-RU"/>
        </w:rPr>
        <w:t xml:space="preserve">Ответьте на проблемный вопрос по рассказу В. Астафьева «Связистка»: </w:t>
      </w:r>
      <w:r w:rsidRPr="00012E1D">
        <w:rPr>
          <w:rFonts w:ascii="Times New Roman" w:eastAsia="Times New Roman" w:hAnsi="Times New Roman"/>
          <w:iCs/>
          <w:sz w:val="24"/>
          <w:szCs w:val="24"/>
          <w:lang w:eastAsia="ru-RU"/>
        </w:rPr>
        <w:t>«Что важнее: воинский долг или человеческая жизнь?»</w:t>
      </w:r>
      <w:r w:rsidRPr="00012E1D">
        <w:rPr>
          <w:rFonts w:ascii="Times New Roman" w:eastAsia="Times New Roman" w:hAnsi="Times New Roman"/>
          <w:bCs/>
          <w:i/>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bCs/>
          <w:i/>
          <w:sz w:val="24"/>
          <w:szCs w:val="24"/>
          <w:lang w:eastAsia="ru-RU"/>
        </w:rPr>
        <w:t xml:space="preserve">       Тема 9.1.</w:t>
      </w:r>
      <w:r w:rsidRPr="00012E1D">
        <w:rPr>
          <w:rFonts w:ascii="Times New Roman" w:eastAsia="Times New Roman" w:hAnsi="Times New Roman"/>
          <w:i/>
          <w:sz w:val="24"/>
          <w:szCs w:val="24"/>
          <w:lang w:eastAsia="ru-RU"/>
        </w:rPr>
        <w:t xml:space="preserve"> </w:t>
      </w:r>
      <w:r w:rsidRPr="00012E1D">
        <w:rPr>
          <w:rFonts w:ascii="Times New Roman" w:eastAsia="Times New Roman" w:hAnsi="Times New Roman"/>
          <w:bCs/>
          <w:iCs/>
          <w:sz w:val="24"/>
          <w:szCs w:val="24"/>
          <w:lang w:eastAsia="ru-RU"/>
        </w:rPr>
        <w:t xml:space="preserve">Дайте развернутый ответ на вопрос по рассказам Р. Брэдбери «И грянул гром» и «Вельд»: </w:t>
      </w:r>
      <w:r w:rsidRPr="00012E1D">
        <w:rPr>
          <w:rFonts w:ascii="Times New Roman" w:eastAsia="Times New Roman" w:hAnsi="Times New Roman"/>
          <w:iCs/>
          <w:sz w:val="24"/>
          <w:szCs w:val="24"/>
          <w:lang w:eastAsia="ru-RU"/>
        </w:rPr>
        <w:t>«Фантастические произведения Р. Брэдбери часто называют произведениями-предупреждениями человечеству. Согласны ли вы с такой оценкой?  Обоснуйте свое мнение, обратившись к произведениям писателя»</w:t>
      </w:r>
      <w:r w:rsidRPr="00012E1D">
        <w:rPr>
          <w:rFonts w:ascii="Times New Roman" w:eastAsia="Times New Roman" w:hAnsi="Times New Roman"/>
          <w:i/>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7)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 xml:space="preserve">7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lastRenderedPageBreak/>
        <w:t>написание отзывов и рецензий на основе рецепции экранизаций литературных произведений</w:t>
      </w:r>
    </w:p>
    <w:p w:rsidR="00544CD6" w:rsidRPr="00012E1D" w:rsidRDefault="00544CD6" w:rsidP="00544CD6">
      <w:pPr>
        <w:spacing w:after="0" w:line="276" w:lineRule="auto"/>
        <w:jc w:val="both"/>
        <w:rPr>
          <w:rFonts w:ascii="Times New Roman" w:eastAsia="Times New Roman" w:hAnsi="Times New Roman"/>
          <w:i/>
          <w:iCs/>
          <w:color w:val="000000"/>
          <w:sz w:val="24"/>
          <w:szCs w:val="24"/>
          <w:lang w:eastAsia="ru-RU"/>
        </w:rPr>
      </w:pPr>
    </w:p>
    <w:p w:rsidR="00544CD6" w:rsidRPr="00012E1D" w:rsidRDefault="00544CD6" w:rsidP="00544CD6">
      <w:pPr>
        <w:spacing w:after="0" w:line="276" w:lineRule="auto"/>
        <w:jc w:val="both"/>
        <w:rPr>
          <w:rFonts w:ascii="Times New Roman" w:eastAsia="Times New Roman" w:hAnsi="Times New Roman"/>
          <w:iCs/>
          <w:color w:val="000000"/>
          <w:sz w:val="24"/>
          <w:szCs w:val="24"/>
          <w:lang w:eastAsia="ru-RU"/>
        </w:rPr>
      </w:pPr>
      <w:r w:rsidRPr="00012E1D">
        <w:rPr>
          <w:rFonts w:ascii="Times New Roman" w:eastAsia="Times New Roman" w:hAnsi="Times New Roman"/>
          <w:i/>
          <w:iCs/>
          <w:color w:val="000000"/>
          <w:sz w:val="24"/>
          <w:szCs w:val="24"/>
          <w:lang w:eastAsia="ru-RU"/>
        </w:rPr>
        <w:t xml:space="preserve">       Тема 1.4</w:t>
      </w:r>
      <w:r w:rsidRPr="00012E1D">
        <w:rPr>
          <w:rFonts w:ascii="Times New Roman" w:eastAsia="Times New Roman" w:hAnsi="Times New Roman"/>
          <w:iCs/>
          <w:color w:val="000000"/>
          <w:sz w:val="24"/>
          <w:szCs w:val="24"/>
          <w:lang w:eastAsia="ru-RU"/>
        </w:rPr>
        <w:t>. Познакомьтесь с одной из повестей Н.В. Гоголя и с одним из мультфильмов по его повести на выбор («Нос» Ролан Быков, «Шинель» Юрий Норштейн, «Вий» Алла Грачева, «Пропавшая грамота» Валентина Брумберг и Ламис Бредис, «Страшная месть» Михайил Титов, «Он и она» («Старосветские помещики) Мария Муат, «Похождения Чичикова» Борис Степанцов) и напишите аннотацию к мультфильму и рецензию / отзыв на мультфильм, включив в текст рецензии /отзыва как свои впечатления от увиденного, так и анализ визуальных образов мультфильма, проанализировав, что именно художник берет за основу, превращая словесные образы в «анимированные», насколько полно переданы сюжет и фантасмагорическая атмосфера гоголевских повестей в мультипликации.</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iCs/>
          <w:color w:val="000000"/>
          <w:sz w:val="24"/>
          <w:szCs w:val="24"/>
          <w:lang w:eastAsia="ru-RU"/>
        </w:rPr>
        <w:t xml:space="preserve">Тема 2.4. </w:t>
      </w:r>
      <w:r w:rsidRPr="00012E1D">
        <w:rPr>
          <w:rFonts w:ascii="Times New Roman" w:eastAsia="Times New Roman" w:hAnsi="Times New Roman"/>
          <w:iCs/>
          <w:color w:val="000000"/>
          <w:sz w:val="24"/>
          <w:szCs w:val="24"/>
          <w:lang w:eastAsia="ru-RU"/>
        </w:rPr>
        <w:t>П</w:t>
      </w:r>
      <w:r w:rsidRPr="00012E1D">
        <w:rPr>
          <w:rFonts w:ascii="Times New Roman" w:eastAsia="Times New Roman" w:hAnsi="Times New Roman"/>
          <w:color w:val="000000"/>
          <w:sz w:val="24"/>
          <w:szCs w:val="24"/>
          <w:lang w:eastAsia="ru-RU"/>
        </w:rPr>
        <w:t>осмотрите мультфильм по сказке Салтыкова-Щедрина («Органчик» (1933) Николай Ходатаев, «Как один мужик двух генералов прокормил» (1965) Иван Иванов-Вано, «Премудрый пескарь» (1979), «Пропала совесть» (1989) Алексей Соловьев, «История одного города. Органчик» (1991) Валентин Караваев) и напишите отзыв и свои впечатления, правильно использовав в отзыве термины «иносказание» (аллегория), «гротеск», «ирония».</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iCs/>
          <w:color w:val="000000"/>
          <w:sz w:val="24"/>
          <w:szCs w:val="24"/>
          <w:lang w:eastAsia="ru-RU"/>
        </w:rPr>
        <w:t xml:space="preserve">        Тема 2.5. </w:t>
      </w:r>
      <w:r w:rsidRPr="00012E1D">
        <w:rPr>
          <w:rFonts w:ascii="Times New Roman" w:eastAsia="Times New Roman" w:hAnsi="Times New Roman"/>
          <w:color w:val="000000"/>
          <w:sz w:val="24"/>
          <w:szCs w:val="24"/>
          <w:lang w:eastAsia="ru-RU"/>
        </w:rPr>
        <w:t>Посмотрите мультфильм «Преступление и наказание», Петр Думала (2002) или «Сон смешного человека», Александр Петров (1992) и напишите текст «Человек в ситуации выбора», отразив как свои впечатления от увиденного, так и размышление о том, каким образом Достоевский подводит героя к моральному выбору в критической для него ситуации.</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iCs/>
          <w:color w:val="000000"/>
          <w:sz w:val="24"/>
          <w:szCs w:val="24"/>
          <w:lang w:eastAsia="ru-RU"/>
        </w:rPr>
        <w:t xml:space="preserve">       Тема 2.6. </w:t>
      </w:r>
      <w:r w:rsidRPr="00012E1D">
        <w:rPr>
          <w:rFonts w:ascii="Times New Roman" w:eastAsia="Times New Roman" w:hAnsi="Times New Roman"/>
          <w:color w:val="000000"/>
          <w:sz w:val="24"/>
          <w:szCs w:val="24"/>
          <w:lang w:eastAsia="ru-RU"/>
        </w:rPr>
        <w:t xml:space="preserve">Подготовьте рецензию на две разные экранизации «Войны и мира», сравнив их. </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2.9</w:t>
      </w:r>
      <w:r w:rsidRPr="00012E1D">
        <w:rPr>
          <w:rFonts w:ascii="Times New Roman" w:eastAsia="Times New Roman" w:hAnsi="Times New Roman"/>
          <w:color w:val="000000"/>
          <w:sz w:val="24"/>
          <w:szCs w:val="24"/>
          <w:lang w:eastAsia="ru-RU"/>
        </w:rPr>
        <w:t>. Посмотрите одну из экранизаций пьесы А.П. Чехова «Вишневый сад» и напишите рецензию на экранизацию пьесы.</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5.4. </w:t>
      </w:r>
      <w:r w:rsidRPr="00012E1D">
        <w:rPr>
          <w:rFonts w:ascii="Times New Roman" w:eastAsia="Times New Roman" w:hAnsi="Times New Roman"/>
          <w:sz w:val="24"/>
          <w:szCs w:val="24"/>
          <w:lang w:eastAsia="ru-RU"/>
        </w:rPr>
        <w:t>Проанализируйте эпизод «Разговор Пилата и Афрания» из романа «Мастер и Маргарита» М. А. Булгакова. Сопоставьте его с интерпретацией в фильме режиссера В. Бортко. Где сатирическая направленность эпизода, описывающего встречу двух героев, выражена более ярко?</w:t>
      </w:r>
    </w:p>
    <w:p w:rsidR="00544CD6" w:rsidRPr="00012E1D" w:rsidRDefault="00544CD6" w:rsidP="00544CD6">
      <w:pPr>
        <w:spacing w:after="0" w:line="276" w:lineRule="auto"/>
        <w:jc w:val="both"/>
        <w:rPr>
          <w:rFonts w:ascii="Times New Roman" w:eastAsia="Times New Roman" w:hAnsi="Times New Roman"/>
          <w:i/>
          <w:iCs/>
          <w:sz w:val="24"/>
          <w:szCs w:val="24"/>
          <w:lang w:eastAsia="ru-RU"/>
        </w:rPr>
      </w:pPr>
      <w:r w:rsidRPr="00012E1D">
        <w:rPr>
          <w:rFonts w:ascii="Times New Roman" w:eastAsia="Times New Roman" w:hAnsi="Times New Roman"/>
          <w:i/>
          <w:iCs/>
          <w:sz w:val="24"/>
          <w:szCs w:val="24"/>
          <w:lang w:eastAsia="ru-RU"/>
        </w:rPr>
        <w:t xml:space="preserve">       Тема 5.5. </w:t>
      </w:r>
      <w:r w:rsidRPr="00012E1D">
        <w:rPr>
          <w:rFonts w:ascii="Times New Roman" w:eastAsia="Times New Roman" w:hAnsi="Times New Roman"/>
          <w:sz w:val="24"/>
          <w:szCs w:val="24"/>
          <w:lang w:eastAsia="ru-RU"/>
        </w:rPr>
        <w:t>Просмотрите киноверсии романа-эпопеи М. Шолохова «Тихий Дон» двух режиссеров: С. Герасимова и С. Урсуляка. Сравните финалы. В чем различие трактовок режиссерами финала шолоховского произведения? Какая из этих интерпретаций ближе вашему восприятию главного героя?</w:t>
      </w:r>
      <w:r w:rsidRPr="00012E1D">
        <w:rPr>
          <w:rFonts w:ascii="Times New Roman" w:eastAsia="Times New Roman" w:hAnsi="Times New Roman"/>
          <w:i/>
          <w:iCs/>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i/>
          <w:iCs/>
          <w:sz w:val="24"/>
          <w:szCs w:val="24"/>
          <w:lang w:eastAsia="ru-RU"/>
        </w:rPr>
        <w:t xml:space="preserve">        Тема 8.2. </w:t>
      </w:r>
      <w:r w:rsidRPr="00012E1D">
        <w:rPr>
          <w:rFonts w:ascii="Times New Roman" w:eastAsia="Times New Roman" w:hAnsi="Times New Roman"/>
          <w:sz w:val="24"/>
          <w:szCs w:val="24"/>
          <w:lang w:eastAsia="ru-RU"/>
        </w:rPr>
        <w:t xml:space="preserve">Просмотрите видеозапись спектакля по одной или обеим одноактным пьесам из «Провинциальных анекдотов» А. Вампилова. От лица восхищенного/недовольного зрителя (возраст, род занятий – по вашему выбору) напишите </w:t>
      </w:r>
      <w:r w:rsidRPr="00012E1D">
        <w:rPr>
          <w:rFonts w:ascii="Times New Roman" w:eastAsia="Times New Roman" w:hAnsi="Times New Roman"/>
          <w:i/>
          <w:iCs/>
          <w:sz w:val="24"/>
          <w:szCs w:val="24"/>
          <w:lang w:eastAsia="ru-RU"/>
        </w:rPr>
        <w:t>отзыв</w:t>
      </w:r>
      <w:r w:rsidRPr="00012E1D">
        <w:rPr>
          <w:rFonts w:ascii="Times New Roman" w:eastAsia="Times New Roman" w:hAnsi="Times New Roman"/>
          <w:sz w:val="24"/>
          <w:szCs w:val="24"/>
          <w:lang w:eastAsia="ru-RU"/>
        </w:rPr>
        <w:t xml:space="preserve"> о пьесе, размышляя над вопросом «</w:t>
      </w:r>
      <w:r w:rsidRPr="00012E1D">
        <w:rPr>
          <w:rFonts w:ascii="Times New Roman" w:eastAsia="Times New Roman" w:hAnsi="Times New Roman"/>
          <w:iCs/>
          <w:sz w:val="24"/>
          <w:szCs w:val="24"/>
          <w:lang w:eastAsia="ru-RU"/>
        </w:rPr>
        <w:t>К какому воздействию на зрителя стремился А. Вампилов, показывая уродливость человеческих душ в своих пьесах?».</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8)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 xml:space="preserve">8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подготовка иллюстративного ряда на основе рецепции литературного произведения с учетом его художественных особенностей</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lastRenderedPageBreak/>
        <w:t xml:space="preserve">       Тема 1.2.</w:t>
      </w:r>
      <w:r w:rsidRPr="00012E1D">
        <w:rPr>
          <w:rFonts w:ascii="Times New Roman" w:eastAsia="Times New Roman" w:hAnsi="Times New Roman"/>
          <w:color w:val="000000"/>
          <w:sz w:val="24"/>
          <w:szCs w:val="24"/>
          <w:lang w:eastAsia="ru-RU"/>
        </w:rPr>
        <w:t xml:space="preserve"> Подготовьте иллюстрации (различной природы в технике по выбору: рисунок, коллаж, аппликация, видеоролик, презентация и др.) таким образом, чтобы они характеризовали лермонтовского лирического героя и его мироощущение.</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1.4</w:t>
      </w:r>
      <w:r w:rsidRPr="00012E1D">
        <w:rPr>
          <w:rFonts w:ascii="Times New Roman" w:eastAsia="Times New Roman" w:hAnsi="Times New Roman"/>
          <w:color w:val="000000"/>
          <w:sz w:val="24"/>
          <w:szCs w:val="24"/>
          <w:lang w:eastAsia="ru-RU"/>
        </w:rPr>
        <w:t xml:space="preserve">. </w:t>
      </w:r>
      <w:r w:rsidRPr="00012E1D">
        <w:rPr>
          <w:rFonts w:ascii="Times New Roman" w:eastAsia="Times New Roman" w:hAnsi="Times New Roman"/>
          <w:iCs/>
          <w:color w:val="000000"/>
          <w:sz w:val="24"/>
          <w:szCs w:val="24"/>
          <w:lang w:eastAsia="ru-RU"/>
        </w:rPr>
        <w:t>Познакомьтесь с одной из повестей Н.В. Гоголя и с одним из мультфильмов по его повести на выбор: «Нос» Ролан Быков, «Шинель» Юрий Норштейн, «Вий» Алла Грачева, «Пропавшая грамота» Валентина Брумберг и Ламис Бредис, «Страшная месть» Михайил Титов, «Он и она» («Старосветские помещики) Мария Муат, «Похождения Чичикова» Борис Степанцов) и подберите или выполните иллюстрации (в любой технике) к одной из повестей, обосновав характер иллюстраций текстом повести  и характеристикой гоголевского художественного мира.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2.1. </w:t>
      </w:r>
      <w:r w:rsidRPr="00012E1D">
        <w:rPr>
          <w:rFonts w:ascii="Times New Roman" w:eastAsia="Times New Roman" w:hAnsi="Times New Roman"/>
          <w:color w:val="000000"/>
          <w:sz w:val="24"/>
          <w:szCs w:val="24"/>
          <w:lang w:eastAsia="ru-RU"/>
        </w:rPr>
        <w:t>Составьте портрет Обломова «Портрет Ильи Ильича Обломова в интерьере» по описанию в романе и своим впечатлениям, учтите те художественные детали, которые стали знаковыми в портрете Обломова (реализация на выбор студента: текстовое /цитатное описание; визуализация портрета в разных техниках: графика, аппликация, коллаж, видеомонтаж и т д.). Дополнительно: подумайте, как выглядит «Обломов наших дней»: есть ли такой тип в современном обществе, знаком ли он вам, подойдут ли художественные средства описания Обломова из романа для описания современного Обломова и почему? Сформулируйте в качестве комментария к портрету отличия романного Обломова от Обломова – вашего современника.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2.3. </w:t>
      </w:r>
      <w:r w:rsidRPr="00012E1D">
        <w:rPr>
          <w:rFonts w:ascii="Times New Roman" w:eastAsia="Times New Roman" w:hAnsi="Times New Roman"/>
          <w:color w:val="000000"/>
          <w:sz w:val="24"/>
          <w:szCs w:val="24"/>
          <w:lang w:eastAsia="ru-RU"/>
        </w:rPr>
        <w:t>Прочитайте избранные эпизоды из романа И.С. Тургенева «Отцы и дети» и составьте цитатные портреты Базарова и Павла Петровича с опорой на текст, найдя в тексте описание внешности Базарова, описание Павла Петровича; затем дайте характеристику каждому персонажу своими словами и объясните (устно или письменно – на усмотрение преподавателя), в чем проявляется противопоставление двух персонажей, на какие детали обращает внимание читателя автор?</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2.4</w:t>
      </w:r>
      <w:r w:rsidRPr="00012E1D">
        <w:rPr>
          <w:rFonts w:ascii="Times New Roman" w:eastAsia="Times New Roman" w:hAnsi="Times New Roman"/>
          <w:color w:val="000000"/>
          <w:sz w:val="24"/>
          <w:szCs w:val="24"/>
          <w:lang w:eastAsia="ru-RU"/>
        </w:rPr>
        <w:t xml:space="preserve"> Изучите иллюстрации к сказкам М.Е. Салтыкова-Щедрина разных художников (Кукрыниксы, Е. Рачев, В. Мыслицкий, А. Самохвалов и др.), обратив внимание, каким образом передан гротеск, ирония и аллегоричность словесных образов при их визуализации, и выполните свои.</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2.6.</w:t>
      </w:r>
      <w:r w:rsidRPr="00012E1D">
        <w:rPr>
          <w:rFonts w:ascii="Times New Roman" w:eastAsia="Times New Roman" w:hAnsi="Times New Roman"/>
          <w:color w:val="000000"/>
          <w:sz w:val="24"/>
          <w:szCs w:val="24"/>
          <w:lang w:eastAsia="ru-RU"/>
        </w:rPr>
        <w:t xml:space="preserve"> Посмотрите мультфильм ««Чем люди живы» по рассказу Л.Н. Толстого (2010, режиссер Надежда Михайлова) и подготовьте свои иллюстрации или сценарий для инсценировки или мультфильма по одному рассказов писателя, сформулировав общий замысел (идею) вашей экранизации и выбрав из текста необходимые вам сцены, диалоги, описания и составив из них последовательный текст с необходимыми комментариями- пояснениями, почему эти сцены важны для передачи общего замысла, для тех, кто бы взялся его экранизировать.</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2.8. </w:t>
      </w:r>
      <w:r w:rsidRPr="00012E1D">
        <w:rPr>
          <w:rFonts w:ascii="Times New Roman" w:eastAsia="Times New Roman" w:hAnsi="Times New Roman"/>
          <w:color w:val="000000"/>
          <w:sz w:val="24"/>
          <w:szCs w:val="24"/>
          <w:lang w:eastAsia="ru-RU"/>
        </w:rPr>
        <w:t>Учитывая доминирующие темы и образы в лирике Ф.И. Тютчева и А.А. Фета, подберите иллюстрации к выбранным вами стихотворениям каждого поэта (или создайте свои в любой технике) и обоснуйте свой выбор и характер иллюстраций особенностями поэзии каждого.</w:t>
      </w:r>
    </w:p>
    <w:p w:rsidR="00544CD6" w:rsidRPr="00012E1D" w:rsidRDefault="00544CD6" w:rsidP="00544CD6">
      <w:pPr>
        <w:spacing w:after="0" w:line="276" w:lineRule="auto"/>
        <w:jc w:val="both"/>
        <w:rPr>
          <w:rFonts w:ascii="Times New Roman" w:eastAsia="Times New Roman" w:hAnsi="Times New Roman"/>
          <w:i/>
          <w:iCs/>
          <w:sz w:val="24"/>
          <w:szCs w:val="24"/>
          <w:lang w:eastAsia="ru-RU"/>
        </w:rPr>
      </w:pPr>
      <w:r w:rsidRPr="00012E1D">
        <w:rPr>
          <w:rFonts w:ascii="Times New Roman" w:eastAsia="Times New Roman" w:hAnsi="Times New Roman"/>
          <w:i/>
          <w:iCs/>
          <w:sz w:val="24"/>
          <w:szCs w:val="24"/>
          <w:lang w:eastAsia="ru-RU"/>
        </w:rPr>
        <w:t xml:space="preserve">        Тема 4.4. </w:t>
      </w:r>
      <w:r w:rsidRPr="00012E1D">
        <w:rPr>
          <w:rFonts w:ascii="Times New Roman" w:eastAsia="Times New Roman" w:hAnsi="Times New Roman"/>
          <w:sz w:val="24"/>
          <w:szCs w:val="24"/>
          <w:lang w:eastAsia="ru-RU"/>
        </w:rPr>
        <w:t xml:space="preserve">Подготовьте выставку-презентацию </w:t>
      </w:r>
      <w:r w:rsidRPr="00012E1D">
        <w:rPr>
          <w:rFonts w:ascii="Times New Roman" w:eastAsia="Times New Roman" w:hAnsi="Times New Roman"/>
          <w:sz w:val="24"/>
          <w:szCs w:val="24"/>
          <w:shd w:val="clear" w:color="auto" w:fill="FFFFFF"/>
          <w:lang w:eastAsia="ru-RU"/>
        </w:rPr>
        <w:t>репродукций картин художников-авангардистов</w:t>
      </w:r>
      <w:r w:rsidRPr="00012E1D">
        <w:rPr>
          <w:rFonts w:ascii="Times New Roman" w:eastAsia="Times New Roman" w:hAnsi="Times New Roman"/>
          <w:sz w:val="24"/>
          <w:szCs w:val="24"/>
          <w:lang w:eastAsia="ru-RU"/>
        </w:rPr>
        <w:t xml:space="preserve"> на тему «</w:t>
      </w:r>
      <w:r w:rsidRPr="00012E1D">
        <w:rPr>
          <w:rFonts w:ascii="Times New Roman" w:eastAsia="Times New Roman" w:hAnsi="Times New Roman"/>
          <w:sz w:val="24"/>
          <w:szCs w:val="24"/>
          <w:shd w:val="clear" w:color="auto" w:fill="FFFFFF"/>
          <w:lang w:eastAsia="ru-RU"/>
        </w:rPr>
        <w:t>Культура авангарда в современной массовой культуре».</w:t>
      </w:r>
      <w:r w:rsidRPr="00012E1D">
        <w:rPr>
          <w:rFonts w:ascii="Times New Roman" w:eastAsia="Times New Roman" w:hAnsi="Times New Roman"/>
          <w:i/>
          <w:iCs/>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i/>
          <w:iCs/>
          <w:sz w:val="24"/>
          <w:szCs w:val="24"/>
          <w:lang w:eastAsia="ru-RU"/>
        </w:rPr>
      </w:pPr>
      <w:r w:rsidRPr="00012E1D">
        <w:rPr>
          <w:rFonts w:ascii="Times New Roman" w:eastAsia="Times New Roman" w:hAnsi="Times New Roman"/>
          <w:i/>
          <w:iCs/>
          <w:sz w:val="24"/>
          <w:szCs w:val="24"/>
          <w:lang w:eastAsia="ru-RU"/>
        </w:rPr>
        <w:t xml:space="preserve">       Тема 4.5. </w:t>
      </w:r>
      <w:r w:rsidRPr="00012E1D">
        <w:rPr>
          <w:rFonts w:ascii="Times New Roman" w:eastAsia="Times New Roman" w:hAnsi="Times New Roman"/>
          <w:sz w:val="24"/>
          <w:szCs w:val="24"/>
          <w:lang w:eastAsia="ru-RU"/>
        </w:rPr>
        <w:t xml:space="preserve">Представьте анализ стихотворения (по вашему выбору) в формате креолизованного текста: </w:t>
      </w:r>
      <w:r w:rsidRPr="00012E1D">
        <w:rPr>
          <w:rFonts w:ascii="Times New Roman" w:eastAsia="Times New Roman" w:hAnsi="Times New Roman"/>
          <w:iCs/>
          <w:sz w:val="24"/>
          <w:szCs w:val="24"/>
          <w:lang w:eastAsia="ru-RU"/>
        </w:rPr>
        <w:t>воспроизвести текст стихотворения графически и/или цветом, передав ритм, паузы и акценты; сопроводить рисунком, выражающим тему/идею стихотворения.</w:t>
      </w:r>
      <w:r w:rsidRPr="00012E1D">
        <w:rPr>
          <w:rFonts w:ascii="Times New Roman" w:eastAsia="Times New Roman" w:hAnsi="Times New Roman"/>
          <w:i/>
          <w:iCs/>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lastRenderedPageBreak/>
        <w:t xml:space="preserve">      Тема 4.5.</w:t>
      </w:r>
      <w:r w:rsidRPr="00012E1D">
        <w:rPr>
          <w:rFonts w:ascii="Times New Roman" w:eastAsia="Times New Roman" w:hAnsi="Times New Roman"/>
          <w:sz w:val="24"/>
          <w:szCs w:val="24"/>
          <w:lang w:eastAsia="ru-RU"/>
        </w:rPr>
        <w:t xml:space="preserve"> Представьте в презентации визуальный ряд из иллюстраций Ю. Анненского. Продумайте, на основе чего (сюжет, персонажи и др.) к поэме А. Блока «Двенадцать» вы выстроите этот ряд.</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4.7.</w:t>
      </w:r>
      <w:r w:rsidRPr="00012E1D">
        <w:rPr>
          <w:rFonts w:ascii="Times New Roman" w:eastAsia="Times New Roman" w:hAnsi="Times New Roman"/>
          <w:sz w:val="24"/>
          <w:szCs w:val="24"/>
          <w:lang w:eastAsia="ru-RU"/>
        </w:rPr>
        <w:t xml:space="preserve"> Подготовьте развернутый ответ на вопрос </w:t>
      </w:r>
      <w:r w:rsidRPr="00012E1D">
        <w:rPr>
          <w:rFonts w:ascii="Times New Roman" w:eastAsia="Times New Roman" w:hAnsi="Times New Roman"/>
          <w:iCs/>
          <w:sz w:val="24"/>
          <w:szCs w:val="24"/>
          <w:lang w:eastAsia="ru-RU"/>
        </w:rPr>
        <w:t>«В чем красота и притягательность поэзии С. Есенина?» в формате страницы из читательского дневника (с последующим размещением ее в социальной сети).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5.4.</w:t>
      </w:r>
      <w:r w:rsidRPr="00012E1D">
        <w:rPr>
          <w:rFonts w:ascii="Times New Roman" w:eastAsia="Times New Roman" w:hAnsi="Times New Roman"/>
          <w:sz w:val="24"/>
          <w:szCs w:val="24"/>
          <w:lang w:eastAsia="ru-RU"/>
        </w:rPr>
        <w:t xml:space="preserve"> Подготовьте сообщение «Фантастическое и реальное в романе М. Булгакова "Мастер и Маргарита"», сопроводив его презентацией, содержащей иллюстрации разных художников к роману.</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6.1.</w:t>
      </w:r>
      <w:r w:rsidRPr="00012E1D">
        <w:rPr>
          <w:rFonts w:ascii="Times New Roman" w:eastAsia="Times New Roman" w:hAnsi="Times New Roman"/>
          <w:sz w:val="24"/>
          <w:szCs w:val="24"/>
          <w:lang w:eastAsia="ru-RU"/>
        </w:rPr>
        <w:t xml:space="preserve"> Подготовьте сообщение на тему «Зима, воспетая Б. Пастернаком», сопроводив ее презентацией, состоящей из репродукций картин (например, И. Грабаря или других художников).</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8.1.</w:t>
      </w:r>
      <w:r w:rsidRPr="00012E1D">
        <w:rPr>
          <w:rFonts w:ascii="Times New Roman" w:eastAsia="Times New Roman" w:hAnsi="Times New Roman"/>
          <w:sz w:val="24"/>
          <w:szCs w:val="24"/>
          <w:lang w:eastAsia="ru-RU"/>
        </w:rPr>
        <w:t xml:space="preserve"> Подготовьте для мини-проекта «Стихи И. Бродского, места, связанные с жизнью поэта, в современной массовой культуре» презентацию, включающую в себя фото поэта в разные годы (до эмиграции), локации мест, где проходят встречи поклонников поэзии И. Бродского. </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9)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 xml:space="preserve">9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подготовка текстов разной семиотической природы о жизни и творчестве писателя, соотнесение биографических сведений с художественным творчеством</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color w:val="000000"/>
          <w:sz w:val="24"/>
          <w:szCs w:val="24"/>
          <w:lang w:eastAsia="ru-RU"/>
        </w:rPr>
        <w:t xml:space="preserve">       Тема 2.4. </w:t>
      </w:r>
      <w:r w:rsidRPr="00012E1D">
        <w:rPr>
          <w:rFonts w:ascii="Times New Roman" w:eastAsia="Times New Roman" w:hAnsi="Times New Roman"/>
          <w:color w:val="000000"/>
          <w:sz w:val="24"/>
          <w:szCs w:val="24"/>
          <w:lang w:eastAsia="ru-RU"/>
        </w:rPr>
        <w:t>Подготовьте материал о биографии М. Е. Салтыкова-Щедрина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color w:val="000000"/>
          <w:sz w:val="24"/>
          <w:szCs w:val="24"/>
          <w:lang w:eastAsia="ru-RU"/>
        </w:rPr>
        <w:t xml:space="preserve">       Тема 2.5. </w:t>
      </w:r>
      <w:r w:rsidRPr="00012E1D">
        <w:rPr>
          <w:rFonts w:ascii="Times New Roman" w:eastAsia="Times New Roman" w:hAnsi="Times New Roman"/>
          <w:color w:val="000000"/>
          <w:sz w:val="24"/>
          <w:szCs w:val="24"/>
          <w:lang w:eastAsia="ru-RU"/>
        </w:rPr>
        <w:t>Подготовьте материал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color w:val="000000"/>
          <w:sz w:val="24"/>
          <w:szCs w:val="24"/>
          <w:lang w:eastAsia="ru-RU"/>
        </w:rPr>
        <w:t xml:space="preserve">      Тема 2.6. </w:t>
      </w:r>
      <w:r w:rsidRPr="00012E1D">
        <w:rPr>
          <w:rFonts w:ascii="Times New Roman" w:eastAsia="Times New Roman" w:hAnsi="Times New Roman"/>
          <w:color w:val="000000"/>
          <w:sz w:val="24"/>
          <w:szCs w:val="24"/>
          <w:lang w:eastAsia="ru-RU"/>
        </w:rPr>
        <w:t>Подготовьте материал о биографии Л.Н. Толстого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2.9</w:t>
      </w:r>
      <w:r w:rsidRPr="00012E1D">
        <w:rPr>
          <w:rFonts w:ascii="Times New Roman" w:eastAsia="Times New Roman" w:hAnsi="Times New Roman"/>
          <w:color w:val="000000"/>
          <w:sz w:val="24"/>
          <w:szCs w:val="24"/>
          <w:lang w:eastAsia="ru-RU"/>
        </w:rPr>
        <w:t>. Прочитайте рассказ «Дом с мезонином» и биографию А.П. Чехова в учебнике и дополнительных источниках, затем с опорой на сведения из биографии Чехова подготовьтесь к участию в дискуссии «На чьей стороне автор?» и ответьте на вопрос, что можно найти общего между героиней рассказа Лидой и самим писателем.</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10)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 xml:space="preserve">10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подготовка сообщений с иллюстрациями разной семиотической природы о связи историко-культурного контекста с проблематикой художественных произведений на основе анализа сведений из дополнительных информационных источников</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1.2</w:t>
      </w:r>
      <w:r w:rsidRPr="00012E1D">
        <w:rPr>
          <w:rFonts w:ascii="Times New Roman" w:eastAsia="Times New Roman" w:hAnsi="Times New Roman"/>
          <w:color w:val="000000"/>
          <w:sz w:val="24"/>
          <w:szCs w:val="24"/>
          <w:lang w:eastAsia="ru-RU"/>
        </w:rPr>
        <w:t xml:space="preserve">. </w:t>
      </w:r>
      <w:r w:rsidRPr="00012E1D">
        <w:rPr>
          <w:rFonts w:ascii="Times New Roman" w:eastAsia="Times New Roman" w:hAnsi="Times New Roman"/>
          <w:i/>
          <w:color w:val="000000"/>
          <w:sz w:val="24"/>
          <w:szCs w:val="24"/>
          <w:lang w:eastAsia="ru-RU"/>
        </w:rPr>
        <w:t>Объединитесь в малые группы</w:t>
      </w:r>
      <w:r w:rsidRPr="00012E1D">
        <w:rPr>
          <w:rFonts w:ascii="Times New Roman" w:eastAsia="Times New Roman" w:hAnsi="Times New Roman"/>
          <w:color w:val="000000"/>
          <w:sz w:val="24"/>
          <w:szCs w:val="24"/>
          <w:lang w:eastAsia="ru-RU"/>
        </w:rPr>
        <w:t xml:space="preserve"> и изучите с опорой на дополнительные источники, включая электронные ресурсы: 1 группа: памятники Пушкину и героям его произведений, топонимы и другие способы сохранения памяти о поэте; 2 группа: образ поэта Пушкина в современной в массовой культуре: в графических формах рекламы, постерах, комиксах, мемах, выясните в чем заключается эмблематичность (узнаваемость) его портретов, знаковость имени, что такое «Пушкин» для нашего современника и в связи с какими темами его образ привлекается </w:t>
      </w:r>
      <w:r w:rsidRPr="00012E1D">
        <w:rPr>
          <w:rFonts w:ascii="Times New Roman" w:eastAsia="Times New Roman" w:hAnsi="Times New Roman"/>
          <w:color w:val="000000"/>
          <w:sz w:val="24"/>
          <w:szCs w:val="24"/>
          <w:lang w:eastAsia="ru-RU"/>
        </w:rPr>
        <w:lastRenderedPageBreak/>
        <w:t xml:space="preserve">чаще всего; 3 группа: образы героев его произведений в комиксах, карикатурах и др. графических формах, цитаты из его произведений в рекламе, интернет-ресурсах, музыкальных жанрах и т д: выясните, какие именно образы и строки встречаются чаще всего и стали хрестоматийными. По итогам работы подготовьте сообщение различного формата (презентация, буклет, постер, коллаж, видеоролик, подкаст и др.), включив в него также ответ на вопрос: какие свойства пушкинской натуры, какие литературные образы и какие его строки стали общеизвестными, знаковыми для русской культуры и почему, и представьте результаты  другим группам. </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2.1.</w:t>
      </w:r>
      <w:r w:rsidRPr="00012E1D">
        <w:rPr>
          <w:rFonts w:ascii="Times New Roman" w:eastAsia="Times New Roman" w:hAnsi="Times New Roman"/>
          <w:color w:val="000000"/>
          <w:sz w:val="24"/>
          <w:szCs w:val="24"/>
          <w:lang w:eastAsia="ru-RU"/>
        </w:rPr>
        <w:t xml:space="preserve"> </w:t>
      </w:r>
      <w:r w:rsidRPr="00012E1D">
        <w:rPr>
          <w:rFonts w:ascii="Times New Roman" w:eastAsia="Times New Roman" w:hAnsi="Times New Roman"/>
          <w:i/>
          <w:color w:val="000000"/>
          <w:sz w:val="24"/>
          <w:szCs w:val="24"/>
          <w:lang w:eastAsia="ru-RU"/>
        </w:rPr>
        <w:t>Объединитесь в малые группы.</w:t>
      </w:r>
      <w:r w:rsidRPr="00012E1D">
        <w:rPr>
          <w:rFonts w:ascii="Times New Roman" w:eastAsia="Times New Roman" w:hAnsi="Times New Roman"/>
          <w:color w:val="000000"/>
          <w:sz w:val="24"/>
          <w:szCs w:val="24"/>
          <w:lang w:eastAsia="ru-RU"/>
        </w:rPr>
        <w:t xml:space="preserve"> С опорой на дополнительные источники подготовьте информационную заметку о положении женщины мещанского сословия в обществе в середине 19 века (воспитание, доступ к образованию, работе, социальные роли и др.) и проанализируйте, насколько судьба героини пьесы Катерины («Гроза») (или Ларисы из «Бесприданницы») типична и вписывается в этот контекст. Результаты представьте в виде текста информационной заметки или презентации.</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2.5. Объединитесь в малые группы</w:t>
      </w:r>
      <w:r w:rsidRPr="00012E1D">
        <w:rPr>
          <w:rFonts w:ascii="Times New Roman" w:eastAsia="Times New Roman" w:hAnsi="Times New Roman"/>
          <w:color w:val="000000"/>
          <w:sz w:val="24"/>
          <w:szCs w:val="24"/>
          <w:lang w:eastAsia="ru-RU"/>
        </w:rPr>
        <w:t xml:space="preserve"> Опираясь на дополнительные источники (в том числе электронные), подготовьте презентацию / постер, коллаж / видеоролик или др. формате (по выбору) на тему «Образ Раскольникова в современной массовой культуре». </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2.6. Объединитесь в малые группы</w:t>
      </w:r>
      <w:r w:rsidRPr="00012E1D">
        <w:rPr>
          <w:rFonts w:ascii="Times New Roman" w:eastAsia="Times New Roman" w:hAnsi="Times New Roman"/>
          <w:color w:val="000000"/>
          <w:sz w:val="24"/>
          <w:szCs w:val="24"/>
          <w:lang w:eastAsia="ru-RU"/>
        </w:rPr>
        <w:t xml:space="preserve"> Опираясь на дополнительные источники (в том числе электронные), подготовьте презентацию / постер, коллаж / видеоролик или др. формате (по выбору) об истории создания романа-эпопеи «Война и мир» Л.Н. Толстого.</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2.7. Объединитесь в малые группы</w:t>
      </w:r>
      <w:r w:rsidRPr="00012E1D">
        <w:rPr>
          <w:rFonts w:ascii="Times New Roman" w:eastAsia="Times New Roman" w:hAnsi="Times New Roman"/>
          <w:color w:val="000000"/>
          <w:sz w:val="24"/>
          <w:szCs w:val="24"/>
          <w:lang w:eastAsia="ru-RU"/>
        </w:rPr>
        <w:t xml:space="preserve"> Опираясь на дополнительные источники (в том числе электронные), подготовьте сообщение / презентацию / ролик / подкаст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2.7. Объединитесь в малые группы</w:t>
      </w:r>
      <w:r w:rsidRPr="00012E1D">
        <w:rPr>
          <w:rFonts w:ascii="Times New Roman" w:eastAsia="Times New Roman" w:hAnsi="Times New Roman"/>
          <w:color w:val="000000"/>
          <w:sz w:val="24"/>
          <w:szCs w:val="24"/>
          <w:lang w:eastAsia="ru-RU"/>
        </w:rPr>
        <w:t xml:space="preserve"> Опираясь на дополнительные источники (включая электронные ресурсы), соберите материал о легендах об атамане Кудеяре в разных местностях России и сравните их с версией легенды в поэме Н.А. Некрасова «Кому на Руси жить хорошо» («Жили двенадцать разбойников») и подготовьте сообщение о легендарном сюжете и его воплощении в поэме Некрасова.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2.9. </w:t>
      </w:r>
      <w:r w:rsidRPr="00012E1D">
        <w:rPr>
          <w:rFonts w:ascii="Times New Roman" w:eastAsia="Times New Roman" w:hAnsi="Times New Roman"/>
          <w:color w:val="000000"/>
          <w:sz w:val="24"/>
          <w:szCs w:val="24"/>
          <w:lang w:eastAsia="ru-RU"/>
        </w:rPr>
        <w:t>Прочитайте рассказ «Дом с мезонином» и- с опорой на дополнительные источники, дайте определение «теории малых дел», возникшей в конце 19 века, и подготовьте связное рассуждение (текст), с ответом на вопрос, можно ли назвать Лиду («Дом с мезонином») сторонницей теории малых дел и почему? (ответ аргументируйте с опорой на текст рассказа).</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5.3. </w:t>
      </w:r>
      <w:r w:rsidRPr="00012E1D">
        <w:rPr>
          <w:rFonts w:ascii="Times New Roman" w:eastAsia="Times New Roman" w:hAnsi="Times New Roman"/>
          <w:i/>
          <w:sz w:val="24"/>
          <w:szCs w:val="24"/>
          <w:lang w:eastAsia="ru-RU"/>
        </w:rPr>
        <w:t>Объединитесь в малые группы.</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Cs/>
          <w:sz w:val="24"/>
          <w:szCs w:val="24"/>
          <w:lang w:eastAsia="ru-RU"/>
        </w:rPr>
        <w:t>Познакомьтесь с фактами жизни А. Ахматовой и выявите, как преломляются исторические реалии в ее произведениях. Представить это в формате сообщения и презентации.</w:t>
      </w:r>
    </w:p>
    <w:p w:rsidR="00544CD6" w:rsidRPr="00012E1D" w:rsidRDefault="00544CD6" w:rsidP="00544CD6">
      <w:pPr>
        <w:spacing w:after="0" w:line="276" w:lineRule="auto"/>
        <w:jc w:val="both"/>
        <w:rPr>
          <w:rFonts w:ascii="Times New Roman" w:eastAsia="Times New Roman" w:hAnsi="Times New Roman"/>
          <w:i/>
          <w:iCs/>
          <w:sz w:val="24"/>
          <w:szCs w:val="24"/>
          <w:lang w:eastAsia="ru-RU"/>
        </w:rPr>
      </w:pPr>
      <w:r w:rsidRPr="00012E1D">
        <w:rPr>
          <w:rFonts w:ascii="Times New Roman" w:eastAsia="Times New Roman" w:hAnsi="Times New Roman"/>
          <w:i/>
          <w:iCs/>
          <w:sz w:val="24"/>
          <w:szCs w:val="24"/>
          <w:lang w:eastAsia="ru-RU"/>
        </w:rPr>
        <w:t xml:space="preserve">       Тема 7.1. </w:t>
      </w:r>
      <w:r w:rsidRPr="00012E1D">
        <w:rPr>
          <w:rFonts w:ascii="Times New Roman" w:eastAsia="Times New Roman" w:hAnsi="Times New Roman"/>
          <w:i/>
          <w:sz w:val="24"/>
          <w:szCs w:val="24"/>
          <w:lang w:eastAsia="ru-RU"/>
        </w:rPr>
        <w:t xml:space="preserve">Объединитесь в малые группы. </w:t>
      </w:r>
      <w:r w:rsidRPr="00012E1D">
        <w:rPr>
          <w:rFonts w:ascii="Times New Roman" w:eastAsia="Times New Roman" w:hAnsi="Times New Roman"/>
          <w:sz w:val="24"/>
          <w:szCs w:val="24"/>
          <w:lang w:eastAsia="ru-RU"/>
        </w:rPr>
        <w:t xml:space="preserve">Подготовьте </w:t>
      </w:r>
      <w:r w:rsidRPr="00012E1D">
        <w:rPr>
          <w:rFonts w:ascii="Times New Roman" w:eastAsia="Times New Roman" w:hAnsi="Times New Roman"/>
          <w:iCs/>
          <w:sz w:val="24"/>
          <w:szCs w:val="24"/>
          <w:lang w:eastAsia="ru-RU"/>
        </w:rPr>
        <w:t xml:space="preserve">с опорой на дополнительные источники </w:t>
      </w:r>
      <w:r w:rsidRPr="00012E1D">
        <w:rPr>
          <w:rFonts w:ascii="Times New Roman" w:eastAsia="Times New Roman" w:hAnsi="Times New Roman"/>
          <w:sz w:val="24"/>
          <w:szCs w:val="24"/>
          <w:lang w:eastAsia="ru-RU"/>
        </w:rPr>
        <w:t>с</w:t>
      </w:r>
      <w:r w:rsidRPr="00012E1D">
        <w:rPr>
          <w:rFonts w:ascii="Times New Roman" w:eastAsia="Times New Roman" w:hAnsi="Times New Roman"/>
          <w:iCs/>
          <w:sz w:val="24"/>
          <w:szCs w:val="24"/>
          <w:lang w:eastAsia="ru-RU"/>
        </w:rPr>
        <w:t xml:space="preserve">ообщение-презентацию «Книги современных писателей о войне». </w:t>
      </w:r>
    </w:p>
    <w:p w:rsidR="00544CD6" w:rsidRPr="00012E1D" w:rsidRDefault="00544CD6" w:rsidP="00544CD6">
      <w:pPr>
        <w:spacing w:after="0" w:line="276" w:lineRule="auto"/>
        <w:jc w:val="both"/>
        <w:rPr>
          <w:rFonts w:ascii="Times New Roman" w:eastAsia="Times New Roman" w:hAnsi="Times New Roman"/>
          <w:iCs/>
          <w:sz w:val="24"/>
          <w:szCs w:val="24"/>
          <w:lang w:eastAsia="ru-RU"/>
        </w:rPr>
      </w:pPr>
      <w:r w:rsidRPr="00012E1D">
        <w:rPr>
          <w:rFonts w:ascii="Times New Roman" w:eastAsia="Times New Roman" w:hAnsi="Times New Roman"/>
          <w:i/>
          <w:iCs/>
          <w:sz w:val="24"/>
          <w:szCs w:val="24"/>
          <w:lang w:eastAsia="ru-RU"/>
        </w:rPr>
        <w:t xml:space="preserve">      Тема 7.2.</w:t>
      </w:r>
      <w:r w:rsidRPr="00012E1D">
        <w:rPr>
          <w:rFonts w:ascii="Times New Roman" w:eastAsia="Times New Roman" w:hAnsi="Times New Roman"/>
          <w:i/>
          <w:sz w:val="24"/>
          <w:szCs w:val="24"/>
          <w:lang w:eastAsia="ru-RU"/>
        </w:rPr>
        <w:t xml:space="preserve"> Объединитесь в малые группы.</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Cs/>
          <w:sz w:val="24"/>
          <w:szCs w:val="24"/>
          <w:lang w:eastAsia="ru-RU"/>
        </w:rPr>
        <w:t xml:space="preserve">Соберите в процессе </w:t>
      </w:r>
      <w:r w:rsidRPr="00012E1D">
        <w:rPr>
          <w:rFonts w:ascii="Times New Roman" w:eastAsia="Times New Roman" w:hAnsi="Times New Roman"/>
          <w:iCs/>
          <w:sz w:val="24"/>
          <w:szCs w:val="24"/>
          <w:lang w:val="en-US" w:eastAsia="ru-RU"/>
        </w:rPr>
        <w:t>web</w:t>
      </w:r>
      <w:r w:rsidRPr="00012E1D">
        <w:rPr>
          <w:rFonts w:ascii="Times New Roman" w:eastAsia="Times New Roman" w:hAnsi="Times New Roman"/>
          <w:iCs/>
          <w:sz w:val="24"/>
          <w:szCs w:val="24"/>
          <w:lang w:eastAsia="ru-RU"/>
        </w:rPr>
        <w:t>-сёрфинга материал о ГУЛАГе, сделайте обзор одной из статей. Используйте собранный и проанализированный материал в рассказе о писателе А. И. Солженицыне.</w:t>
      </w:r>
    </w:p>
    <w:p w:rsidR="00544CD6" w:rsidRPr="00012E1D" w:rsidRDefault="00544CD6" w:rsidP="00544CD6">
      <w:pPr>
        <w:spacing w:after="0" w:line="276" w:lineRule="auto"/>
        <w:jc w:val="both"/>
        <w:rPr>
          <w:rFonts w:ascii="Times New Roman" w:eastAsia="Times New Roman" w:hAnsi="Times New Roman"/>
          <w:i/>
          <w:color w:val="244061"/>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11)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 xml:space="preserve">11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lastRenderedPageBreak/>
        <w:t>составление карты места действия, маршрута литературных персонажей, соотнесение вымышленной и реальной топографии с опорой на художественные тексты и дополнительные источники</w:t>
      </w:r>
    </w:p>
    <w:p w:rsidR="00544CD6" w:rsidRPr="00012E1D" w:rsidRDefault="00544CD6" w:rsidP="00544CD6">
      <w:pPr>
        <w:spacing w:after="0" w:line="276" w:lineRule="auto"/>
        <w:jc w:val="both"/>
        <w:rPr>
          <w:rFonts w:ascii="Times New Roman" w:eastAsia="Times New Roman" w:hAnsi="Times New Roman"/>
          <w:i/>
          <w:color w:val="000000"/>
          <w:sz w:val="24"/>
          <w:szCs w:val="24"/>
          <w:lang w:eastAsia="ru-RU"/>
        </w:rPr>
      </w:pP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2.5. Объединитесь в малые группы. </w:t>
      </w:r>
      <w:r w:rsidRPr="00012E1D">
        <w:rPr>
          <w:rFonts w:ascii="Times New Roman" w:eastAsia="Times New Roman" w:hAnsi="Times New Roman"/>
          <w:color w:val="000000"/>
          <w:sz w:val="24"/>
          <w:szCs w:val="24"/>
          <w:lang w:eastAsia="ru-RU"/>
        </w:rPr>
        <w:t>Опираясь на электронные источники и карты, подготовьте вероятный маршрут экскурсии с комментариями по местам Петербурга, упомянутым в романе и визуализируйте его доступными вам средствами графики и картографирования. Представьте результат другим группам.</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2.7. Объединитесь в малые группы. </w:t>
      </w:r>
      <w:r w:rsidRPr="00012E1D">
        <w:rPr>
          <w:rFonts w:ascii="Times New Roman" w:eastAsia="Times New Roman" w:hAnsi="Times New Roman"/>
          <w:color w:val="000000"/>
          <w:sz w:val="24"/>
          <w:szCs w:val="24"/>
          <w:lang w:eastAsia="ru-RU"/>
        </w:rPr>
        <w:t>Найдите на карте России топонимы, упомянутые Н.А. Некрасовым в поэме «Кому на Руси жить хорошо», а также то примерное место, откуда герои поэмы отправились на поиски счастья, визуализируйте доступными вам средствами графики и картографирования их путь и их встречи с другими персонажами поэмы, чтобы у вас получилась карта-иллюстрация к поэме. Представьте результат другим группам.</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12) ПРАКТИЧЕСКАЯ РАБОТА</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 xml:space="preserve">12 </w:t>
      </w: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инсценировка эпизодов художественного произведения в малой группе</w:t>
      </w:r>
    </w:p>
    <w:p w:rsidR="00544CD6" w:rsidRPr="00012E1D" w:rsidRDefault="00544CD6" w:rsidP="00544CD6">
      <w:pPr>
        <w:spacing w:after="0" w:line="276" w:lineRule="auto"/>
        <w:jc w:val="both"/>
        <w:rPr>
          <w:rFonts w:ascii="Times New Roman" w:eastAsia="Times New Roman" w:hAnsi="Times New Roman"/>
          <w:i/>
          <w:sz w:val="24"/>
          <w:szCs w:val="24"/>
          <w:lang w:eastAsia="ru-RU"/>
        </w:rPr>
      </w:pPr>
    </w:p>
    <w:p w:rsidR="00544CD6" w:rsidRPr="00012E1D" w:rsidRDefault="00544CD6" w:rsidP="00544CD6">
      <w:pPr>
        <w:spacing w:after="0" w:line="276" w:lineRule="auto"/>
        <w:jc w:val="both"/>
        <w:rPr>
          <w:rFonts w:ascii="Times New Roman" w:eastAsia="Times New Roman" w:hAnsi="Times New Roman"/>
          <w:iCs/>
          <w:color w:val="000000"/>
          <w:sz w:val="24"/>
          <w:szCs w:val="24"/>
          <w:lang w:eastAsia="ru-RU"/>
        </w:rPr>
      </w:pPr>
      <w:r w:rsidRPr="00012E1D">
        <w:rPr>
          <w:rFonts w:ascii="Times New Roman" w:eastAsia="Times New Roman" w:hAnsi="Times New Roman"/>
          <w:i/>
          <w:color w:val="000000"/>
          <w:sz w:val="24"/>
          <w:szCs w:val="24"/>
          <w:lang w:eastAsia="ru-RU"/>
        </w:rPr>
        <w:t xml:space="preserve">       Тема 1.4. Объединитесь в малые группы и п</w:t>
      </w:r>
      <w:r w:rsidRPr="00012E1D">
        <w:rPr>
          <w:rFonts w:ascii="Times New Roman" w:eastAsia="Times New Roman" w:hAnsi="Times New Roman"/>
          <w:iCs/>
          <w:color w:val="000000"/>
          <w:sz w:val="24"/>
          <w:szCs w:val="24"/>
          <w:lang w:eastAsia="ru-RU"/>
        </w:rPr>
        <w:t>одготовьте инсценировку одного из эпизодов прочитанной повести Н.В. Гоголя.</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2.4. Объединитесь в малые группы и </w:t>
      </w:r>
      <w:r w:rsidRPr="00012E1D">
        <w:rPr>
          <w:rFonts w:ascii="Times New Roman" w:eastAsia="Times New Roman" w:hAnsi="Times New Roman"/>
          <w:color w:val="000000"/>
          <w:sz w:val="24"/>
          <w:szCs w:val="24"/>
          <w:lang w:eastAsia="ru-RU"/>
        </w:rPr>
        <w:t>инсценируйте отрывок / эпизод одной из сказок М.Е. Салтыкова- Щедрина.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2.9. Объединитесь в малые группы и </w:t>
      </w:r>
      <w:r w:rsidRPr="00012E1D">
        <w:rPr>
          <w:rFonts w:ascii="Times New Roman" w:eastAsia="Times New Roman" w:hAnsi="Times New Roman"/>
          <w:color w:val="000000"/>
          <w:sz w:val="24"/>
          <w:szCs w:val="24"/>
          <w:lang w:eastAsia="ru-RU"/>
        </w:rPr>
        <w:t>инсценируйте одно из явлений, эпизодов, действий (по выбору) пьесы А.П. Чехова «Вишневый сад».</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4.5. </w:t>
      </w:r>
      <w:r w:rsidRPr="00012E1D">
        <w:rPr>
          <w:rFonts w:ascii="Times New Roman" w:eastAsia="Times New Roman" w:hAnsi="Times New Roman"/>
          <w:i/>
          <w:sz w:val="24"/>
          <w:szCs w:val="24"/>
          <w:lang w:eastAsia="ru-RU"/>
        </w:rPr>
        <w:t xml:space="preserve">Объединитесь в малые группы </w:t>
      </w:r>
      <w:r w:rsidRPr="00012E1D">
        <w:rPr>
          <w:rFonts w:ascii="Times New Roman" w:eastAsia="Times New Roman" w:hAnsi="Times New Roman"/>
          <w:iCs/>
          <w:sz w:val="24"/>
          <w:szCs w:val="24"/>
          <w:lang w:eastAsia="ru-RU"/>
        </w:rPr>
        <w:t>и н</w:t>
      </w:r>
      <w:r w:rsidRPr="00012E1D">
        <w:rPr>
          <w:rFonts w:ascii="Times New Roman" w:eastAsia="Times New Roman" w:hAnsi="Times New Roman"/>
          <w:sz w:val="24"/>
          <w:szCs w:val="24"/>
          <w:lang w:eastAsia="ru-RU"/>
        </w:rPr>
        <w:t>айдите в поэме А. А. Блока «Двенадцать» главу, включающую в себя многоголосие. Прочитайте ее по ролям, в соответствии с выделенными «голосами».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7.3</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Объединитесь в малые группы</w:t>
      </w:r>
      <w:r w:rsidRPr="00012E1D">
        <w:rPr>
          <w:rFonts w:ascii="Times New Roman" w:eastAsia="Times New Roman" w:hAnsi="Times New Roman"/>
          <w:iCs/>
          <w:sz w:val="24"/>
          <w:szCs w:val="24"/>
          <w:lang w:eastAsia="ru-RU"/>
        </w:rPr>
        <w:t xml:space="preserve"> и разыграйте диалоги из рассказов В. Шукшина </w:t>
      </w:r>
      <w:r w:rsidRPr="00012E1D">
        <w:rPr>
          <w:rFonts w:ascii="Times New Roman" w:eastAsia="Times New Roman" w:hAnsi="Times New Roman"/>
          <w:sz w:val="24"/>
          <w:szCs w:val="24"/>
          <w:lang w:eastAsia="ru-RU"/>
        </w:rPr>
        <w:t>«Микроскоп» («"Ученый" разговор Андрея Ерина с сыном и женой») и «Срезал» («"Философская" беседа Глеба Капустина и московского гостя»).</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8.2.</w:t>
      </w:r>
      <w:r w:rsidRPr="00012E1D">
        <w:rPr>
          <w:rFonts w:ascii="Times New Roman" w:eastAsia="Times New Roman" w:hAnsi="Times New Roman"/>
          <w:sz w:val="24"/>
          <w:szCs w:val="24"/>
          <w:lang w:eastAsia="ru-RU"/>
        </w:rPr>
        <w:t xml:space="preserve"> Объединитесь в малые группы, выделите фрагмент диалога из пьесы А. Вампилова «Двадцать минут с ангелом» (6-7 реплик). Переведите выделенные реплики на английский язык. Разыграйте диалог.</w:t>
      </w:r>
    </w:p>
    <w:p w:rsidR="00544CD6" w:rsidRPr="00012E1D" w:rsidRDefault="00544CD6" w:rsidP="00544CD6">
      <w:pPr>
        <w:spacing w:after="0" w:line="276" w:lineRule="auto"/>
        <w:jc w:val="both"/>
        <w:rPr>
          <w:rFonts w:ascii="Times New Roman" w:eastAsia="Times New Roman" w:hAnsi="Times New Roman"/>
          <w:color w:val="244061"/>
          <w:sz w:val="24"/>
          <w:szCs w:val="24"/>
          <w:lang w:eastAsia="ru-RU"/>
        </w:rPr>
      </w:pPr>
    </w:p>
    <w:p w:rsidR="00544CD6" w:rsidRPr="00012E1D" w:rsidRDefault="00544CD6" w:rsidP="00544CD6">
      <w:pPr>
        <w:spacing w:after="0" w:line="276" w:lineRule="auto"/>
        <w:jc w:val="center"/>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Контрольные работы</w:t>
      </w:r>
    </w:p>
    <w:p w:rsidR="00544CD6" w:rsidRPr="00012E1D" w:rsidRDefault="00544CD6" w:rsidP="00544CD6">
      <w:pPr>
        <w:spacing w:after="0" w:line="276" w:lineRule="auto"/>
        <w:jc w:val="center"/>
        <w:rPr>
          <w:rFonts w:ascii="Times New Roman" w:eastAsia="Times New Roman" w:hAnsi="Times New Roman"/>
          <w:color w:val="000000"/>
          <w:sz w:val="24"/>
          <w:szCs w:val="24"/>
          <w:lang w:eastAsia="ru-RU"/>
        </w:rPr>
      </w:pP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(применяются в случае невозможности оценить студента в процессе практических работ на занятии в накопительной системе оценивания в силу длительного или периодического отсутствия студента на занятиях)</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1. Письменные работы (сочинения и др. тексты)</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Темы 1.2, 1.3, 2.7, 2.8. </w:t>
      </w:r>
      <w:r w:rsidRPr="00012E1D">
        <w:rPr>
          <w:rFonts w:ascii="Times New Roman" w:eastAsia="Times New Roman" w:hAnsi="Times New Roman"/>
          <w:color w:val="000000"/>
          <w:sz w:val="24"/>
          <w:szCs w:val="24"/>
          <w:lang w:eastAsia="ru-RU"/>
        </w:rPr>
        <w:t>Напишите аннотации (0,5 стр) к сборникам стихотворений поэтов, кратко охарактеризовав ведущие темы и образы их творчества, характер лирического героя, значение их поэзии для современного читателя (чем может быть интересен).</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lastRenderedPageBreak/>
        <w:t xml:space="preserve">       Тема 1.4. </w:t>
      </w:r>
      <w:r w:rsidRPr="00012E1D">
        <w:rPr>
          <w:rFonts w:ascii="Times New Roman" w:eastAsia="Times New Roman" w:hAnsi="Times New Roman"/>
          <w:color w:val="000000"/>
          <w:sz w:val="24"/>
          <w:szCs w:val="24"/>
          <w:lang w:eastAsia="ru-RU"/>
        </w:rPr>
        <w:t>Напишите сочинение «Какими я вижу героев и мир в повести Н.В. Гоголя», описав как внешность, характер, поведение персонажей, так и специфику его художественного мира.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2.1. </w:t>
      </w:r>
      <w:r w:rsidRPr="00012E1D">
        <w:rPr>
          <w:rFonts w:ascii="Times New Roman" w:eastAsia="Times New Roman" w:hAnsi="Times New Roman"/>
          <w:color w:val="000000"/>
          <w:sz w:val="24"/>
          <w:szCs w:val="24"/>
          <w:lang w:eastAsia="ru-RU"/>
        </w:rPr>
        <w:t>Напишите два текста о нравах и жизни города Калинова: а) информационную заметку на основе упомянутых в пьесе событий и фактов «Будни города Калинова: его быт и нравы»; б) публицистическую заметку «Темное царство» о жизни, нравах и людях с конкретными примерами из пьесы (Обратите внимание, какие фрагменты, слова, образы пьесы становятся нужны при втором подходе и какими вы могли пренебречь в первом случае; подумайте, какие узловые точки сюжета обязательно включили бы в свой рассказ?)</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2.2</w:t>
      </w:r>
      <w:r w:rsidRPr="00012E1D">
        <w:rPr>
          <w:rFonts w:ascii="Times New Roman" w:eastAsia="Times New Roman" w:hAnsi="Times New Roman"/>
          <w:color w:val="000000"/>
          <w:sz w:val="24"/>
          <w:szCs w:val="24"/>
          <w:lang w:eastAsia="ru-RU"/>
        </w:rPr>
        <w:t>. Напишите на основе прочитанных эпизодов романа «Обломов» А.И. Гончарова сочинение «Что от Обломова есть во мне?»</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2.3. </w:t>
      </w:r>
      <w:r w:rsidRPr="00012E1D">
        <w:rPr>
          <w:rFonts w:ascii="Times New Roman" w:eastAsia="Times New Roman" w:hAnsi="Times New Roman"/>
          <w:color w:val="000000"/>
          <w:sz w:val="24"/>
          <w:szCs w:val="24"/>
          <w:lang w:eastAsia="ru-RU"/>
        </w:rPr>
        <w:t>Напишите сочинение по одной из тем на выбор: 1) «О чем спорили и спорят до сих пор отцы и дети?» 2) «Вечные темы в спорах отцов и детей», сопоставляя спор Базарова с Павлом Петровичем и дискуссии современных родителей и детей (с упоминанием того, какие темы остались прежними и какие появились новые).</w:t>
      </w:r>
    </w:p>
    <w:p w:rsidR="00544CD6" w:rsidRPr="00012E1D" w:rsidRDefault="00544CD6" w:rsidP="00544CD6">
      <w:pPr>
        <w:spacing w:after="0" w:line="276" w:lineRule="auto"/>
        <w:jc w:val="both"/>
        <w:rPr>
          <w:rFonts w:ascii="Times New Roman" w:eastAsia="Times New Roman" w:hAnsi="Times New Roman"/>
          <w:color w:val="C00000"/>
          <w:sz w:val="24"/>
          <w:szCs w:val="24"/>
          <w:lang w:eastAsia="ru-RU"/>
        </w:rPr>
      </w:pPr>
      <w:r w:rsidRPr="00012E1D">
        <w:rPr>
          <w:rFonts w:ascii="Times New Roman" w:eastAsia="Times New Roman" w:hAnsi="Times New Roman"/>
          <w:i/>
          <w:color w:val="000000"/>
          <w:sz w:val="24"/>
          <w:szCs w:val="24"/>
          <w:lang w:eastAsia="ru-RU"/>
        </w:rPr>
        <w:t xml:space="preserve">       Тема 2.4. </w:t>
      </w:r>
      <w:r w:rsidRPr="00012E1D">
        <w:rPr>
          <w:rFonts w:ascii="Times New Roman" w:eastAsia="Times New Roman" w:hAnsi="Times New Roman"/>
          <w:color w:val="000000"/>
          <w:sz w:val="24"/>
          <w:szCs w:val="24"/>
          <w:lang w:eastAsia="ru-RU"/>
        </w:rPr>
        <w:t xml:space="preserve">Напишите </w:t>
      </w:r>
      <w:r w:rsidRPr="00012E1D">
        <w:rPr>
          <w:rFonts w:ascii="Times New Roman" w:eastAsia="Times New Roman" w:hAnsi="Times New Roman"/>
          <w:i/>
          <w:iCs/>
          <w:sz w:val="24"/>
          <w:szCs w:val="24"/>
          <w:lang w:eastAsia="ru-RU"/>
        </w:rPr>
        <w:t>сочинение-стилизацию</w:t>
      </w:r>
      <w:r w:rsidRPr="00012E1D">
        <w:rPr>
          <w:rFonts w:ascii="Times New Roman" w:eastAsia="Times New Roman" w:hAnsi="Times New Roman"/>
          <w:color w:val="000000"/>
          <w:sz w:val="24"/>
          <w:szCs w:val="24"/>
          <w:lang w:eastAsia="ru-RU"/>
        </w:rPr>
        <w:t xml:space="preserve"> (1-1,5 стр.) в духе сказок М.Е. Салтыкова-Щедрина, так чтобы в вашей стилизации обязательно были использованы приемы гротеска, иронии и аллегории.</w:t>
      </w:r>
      <w:r w:rsidRPr="00012E1D">
        <w:rPr>
          <w:rFonts w:ascii="Times New Roman" w:eastAsia="Times New Roman" w:hAnsi="Times New Roman"/>
          <w:color w:val="C00000"/>
          <w:sz w:val="24"/>
          <w:szCs w:val="24"/>
          <w:lang w:eastAsia="ru-RU"/>
        </w:rPr>
        <w:t xml:space="preserve"> </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2.5. </w:t>
      </w:r>
      <w:r w:rsidRPr="00012E1D">
        <w:rPr>
          <w:rFonts w:ascii="Times New Roman" w:eastAsia="Times New Roman" w:hAnsi="Times New Roman"/>
          <w:color w:val="000000"/>
          <w:sz w:val="24"/>
          <w:szCs w:val="24"/>
          <w:lang w:eastAsia="ru-RU"/>
        </w:rPr>
        <w:t>Напишите сочинение «Человек в ситуации выбора» (по роману Ф.М. Достоевского «Преступление и наказание»)</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color w:val="000000"/>
          <w:sz w:val="24"/>
          <w:szCs w:val="24"/>
          <w:lang w:eastAsia="ru-RU"/>
        </w:rPr>
        <w:t xml:space="preserve">      Тема 2.6. </w:t>
      </w:r>
      <w:r w:rsidRPr="00012E1D">
        <w:rPr>
          <w:rFonts w:ascii="Times New Roman" w:eastAsia="Times New Roman" w:hAnsi="Times New Roman"/>
          <w:color w:val="000000"/>
          <w:sz w:val="24"/>
          <w:szCs w:val="24"/>
          <w:lang w:eastAsia="ru-RU"/>
        </w:rPr>
        <w:t>Напишите сочинение «Любовь – это деятельное желание добра другому» (по рассказам или по роману «Война и мир» Л.Н. Толстого)</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i/>
          <w:sz w:val="24"/>
          <w:szCs w:val="24"/>
          <w:lang w:eastAsia="ru-RU"/>
        </w:rPr>
        <w:t xml:space="preserve">      Тема 2.9. </w:t>
      </w:r>
      <w:r w:rsidRPr="00012E1D">
        <w:rPr>
          <w:rFonts w:ascii="Times New Roman" w:eastAsia="Times New Roman" w:hAnsi="Times New Roman"/>
          <w:color w:val="000000"/>
          <w:sz w:val="24"/>
          <w:szCs w:val="24"/>
          <w:lang w:eastAsia="ru-RU"/>
        </w:rPr>
        <w:t>Прочитайте рассказ «Рассказ старшего садовника» и напишите речь в защиту или в опровержение мнения старшего садовника, аргументированно обосновав свою позицию (ответ аргументируйте с опорой на текст рассказа и на необходимую вам дополнительную информацию по вопросу).</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4.3.</w:t>
      </w:r>
      <w:r w:rsidRPr="00012E1D">
        <w:rPr>
          <w:rFonts w:ascii="Times New Roman" w:eastAsia="Times New Roman" w:hAnsi="Times New Roman"/>
          <w:sz w:val="24"/>
          <w:szCs w:val="24"/>
          <w:lang w:eastAsia="ru-RU"/>
        </w:rPr>
        <w:t xml:space="preserve"> Напишите режиссерский комментарий к пьесе М. Горького «На дне»: «Ночлежка, в которой обитают персонажи пьесы М. Горького "На дне"», который будет включать описание необходимого для постановки. </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4.5.</w:t>
      </w:r>
      <w:r w:rsidRPr="00012E1D">
        <w:rPr>
          <w:rFonts w:ascii="Times New Roman" w:eastAsia="Times New Roman" w:hAnsi="Times New Roman"/>
          <w:sz w:val="24"/>
          <w:szCs w:val="24"/>
          <w:lang w:eastAsia="ru-RU"/>
        </w:rPr>
        <w:t xml:space="preserve"> Напишите сочинение «Цветовая гамма мира, изображенного в поэме А. Блока "Двенадцать"».</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sz w:val="24"/>
          <w:szCs w:val="24"/>
          <w:lang w:eastAsia="ru-RU"/>
        </w:rPr>
        <w:t xml:space="preserve">      Тема 4.6</w:t>
      </w:r>
      <w:r w:rsidRPr="00012E1D">
        <w:rPr>
          <w:rFonts w:ascii="Times New Roman" w:eastAsia="Times New Roman" w:hAnsi="Times New Roman"/>
          <w:sz w:val="24"/>
          <w:szCs w:val="24"/>
          <w:lang w:eastAsia="ru-RU"/>
        </w:rPr>
        <w:t>. Напишите публицистическое эссе «Произведение В. Маяковского, которое произвело на меня впечатление».</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Тема 4.7</w:t>
      </w:r>
      <w:r w:rsidRPr="00012E1D">
        <w:rPr>
          <w:rFonts w:ascii="Times New Roman" w:eastAsia="Times New Roman" w:hAnsi="Times New Roman"/>
          <w:sz w:val="24"/>
          <w:szCs w:val="24"/>
          <w:lang w:eastAsia="ru-RU"/>
        </w:rPr>
        <w:t>. Напишите публицистическую статью (эссе) о современных произведениях, созданных на основе поэзии С. А. Есенина.</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sz w:val="24"/>
          <w:szCs w:val="24"/>
          <w:lang w:eastAsia="ru-RU"/>
        </w:rPr>
        <w:t xml:space="preserve">        Тема 5.5.</w:t>
      </w:r>
      <w:r w:rsidRPr="00012E1D">
        <w:rPr>
          <w:rFonts w:ascii="Times New Roman" w:eastAsia="Times New Roman" w:hAnsi="Times New Roman"/>
          <w:sz w:val="24"/>
          <w:szCs w:val="24"/>
          <w:lang w:eastAsia="ru-RU"/>
        </w:rPr>
        <w:t xml:space="preserve"> Напишите сочинение-рассуждение «Кто из героев романа М. А. Булгакова вызывает ваши симпатии или антипатии? Почему?».</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6.1.</w:t>
      </w:r>
      <w:r w:rsidRPr="00012E1D">
        <w:rPr>
          <w:rFonts w:ascii="Times New Roman" w:eastAsia="Times New Roman" w:hAnsi="Times New Roman"/>
          <w:sz w:val="24"/>
          <w:szCs w:val="24"/>
          <w:lang w:eastAsia="ru-RU"/>
        </w:rPr>
        <w:t xml:space="preserve"> Напишите сочинение-рассуждение «Как в поэзии А. Т. Твардовского раскрывается понятие «поэт беспокойной совести»?»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6.2.</w:t>
      </w:r>
      <w:r w:rsidRPr="00012E1D">
        <w:rPr>
          <w:rFonts w:ascii="Times New Roman" w:eastAsia="Times New Roman" w:hAnsi="Times New Roman"/>
          <w:sz w:val="24"/>
          <w:szCs w:val="24"/>
          <w:lang w:eastAsia="ru-RU"/>
        </w:rPr>
        <w:t xml:space="preserve"> Напишите сочинение-рассуждение по эпизоду романа-эпопеи М. А. Шолохова «Тихий Дон»: «В чем заключается трагедия Григория Мелехова?» </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i/>
          <w:iCs/>
          <w:sz w:val="24"/>
          <w:szCs w:val="24"/>
          <w:lang w:eastAsia="ru-RU"/>
        </w:rPr>
        <w:t xml:space="preserve">       Тема 7.1.</w:t>
      </w:r>
      <w:r w:rsidRPr="00012E1D">
        <w:rPr>
          <w:rFonts w:ascii="Times New Roman" w:eastAsia="Times New Roman" w:hAnsi="Times New Roman"/>
          <w:sz w:val="24"/>
          <w:szCs w:val="24"/>
          <w:lang w:eastAsia="ru-RU"/>
        </w:rPr>
        <w:t xml:space="preserve"> Напишите рецензию на рассказ В. П. Астафьева «Связистка».</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p>
    <w:p w:rsidR="00544CD6" w:rsidRPr="00012E1D" w:rsidRDefault="00544CD6" w:rsidP="00544CD6">
      <w:pPr>
        <w:spacing w:after="0" w:line="276" w:lineRule="auto"/>
        <w:jc w:val="both"/>
        <w:rPr>
          <w:rFonts w:ascii="Times New Roman" w:eastAsia="Times New Roman" w:hAnsi="Times New Roman"/>
          <w:i/>
          <w:sz w:val="24"/>
          <w:szCs w:val="24"/>
          <w:lang w:eastAsia="ru-RU"/>
        </w:rPr>
      </w:pPr>
      <w:r w:rsidRPr="00012E1D">
        <w:rPr>
          <w:rFonts w:ascii="Times New Roman" w:eastAsia="Times New Roman" w:hAnsi="Times New Roman"/>
          <w:i/>
          <w:sz w:val="24"/>
          <w:szCs w:val="24"/>
          <w:lang w:eastAsia="ru-RU"/>
        </w:rPr>
        <w:t>2.</w:t>
      </w: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i/>
          <w:sz w:val="24"/>
          <w:szCs w:val="24"/>
          <w:lang w:eastAsia="ru-RU"/>
        </w:rPr>
        <w:t>Критерии оценки практических и контрольных работ по литературе:</w:t>
      </w:r>
    </w:p>
    <w:p w:rsidR="00544CD6" w:rsidRPr="00012E1D" w:rsidRDefault="00544CD6" w:rsidP="00544CD6">
      <w:pPr>
        <w:spacing w:after="0" w:line="276" w:lineRule="auto"/>
        <w:jc w:val="both"/>
        <w:rPr>
          <w:rFonts w:ascii="Times New Roman" w:eastAsia="Times New Roman" w:hAnsi="Times New Roman"/>
          <w:sz w:val="24"/>
          <w:szCs w:val="24"/>
          <w:lang w:eastAsia="ru-RU"/>
        </w:rPr>
      </w:pP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«отлично» ставится в случае выполнения работы в полном объеме:</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 xml:space="preserve">- работа самостоятельна и оригинальна (ни одна из ее частей не является плагиатом), то есть продемонстрировано </w:t>
      </w:r>
      <w:r w:rsidRPr="00012E1D">
        <w:rPr>
          <w:rFonts w:ascii="Times New Roman" w:eastAsia="Times New Roman" w:hAnsi="Times New Roman"/>
          <w:bCs/>
          <w:sz w:val="24"/>
          <w:szCs w:val="24"/>
          <w:lang w:eastAsia="ru-RU"/>
        </w:rPr>
        <w:t>умение давать интерпретацию изученного произведения на основе личностного восприятия;</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продемонстрировано умение</w:t>
      </w:r>
      <w:r w:rsidRPr="00012E1D">
        <w:rPr>
          <w:rFonts w:ascii="Times New Roman" w:eastAsia="Times New Roman" w:hAnsi="Times New Roman"/>
          <w:bCs/>
          <w:sz w:val="24"/>
          <w:szCs w:val="24"/>
          <w:lang w:eastAsia="ru-RU"/>
        </w:rPr>
        <w:t xml:space="preserve"> определять этическую, нравственно-философскую, социально-историческую проблематику произведения;</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показано знание текста художественных произведений (основных фактов, имен персонажей, сюжета, особенности конфликта); отсутствуют фактические ошибки;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w:t>
      </w:r>
    </w:p>
    <w:p w:rsidR="00544CD6" w:rsidRPr="00012E1D" w:rsidRDefault="00544CD6" w:rsidP="00544CD6">
      <w:pPr>
        <w:spacing w:after="0" w:line="276" w:lineRule="auto"/>
        <w:jc w:val="both"/>
        <w:rPr>
          <w:rFonts w:ascii="Times New Roman" w:eastAsia="Times New Roman" w:hAnsi="Times New Roman"/>
          <w:bCs/>
          <w:i/>
          <w:sz w:val="24"/>
          <w:szCs w:val="24"/>
          <w:lang w:eastAsia="ru-RU"/>
        </w:rPr>
      </w:pPr>
      <w:r w:rsidRPr="00012E1D">
        <w:rPr>
          <w:rFonts w:ascii="Times New Roman" w:eastAsia="Times New Roman" w:hAnsi="Times New Roman"/>
          <w:sz w:val="24"/>
          <w:szCs w:val="24"/>
          <w:lang w:eastAsia="ru-RU"/>
        </w:rPr>
        <w:t>- продемонстрировано умение</w:t>
      </w:r>
      <w:r w:rsidRPr="00012E1D">
        <w:rPr>
          <w:rFonts w:ascii="Times New Roman" w:eastAsia="Times New Roman" w:hAnsi="Times New Roman"/>
          <w:bCs/>
          <w:sz w:val="24"/>
          <w:szCs w:val="24"/>
          <w:lang w:eastAsia="ru-RU"/>
        </w:rPr>
        <w:t xml:space="preserve"> работать со справочным аппаратом книги, различными источниками информации, критически анализировать полученные данные и строить ответ с учетом полученных сведений;</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Cs/>
          <w:sz w:val="24"/>
          <w:szCs w:val="24"/>
          <w:lang w:eastAsia="ru-RU"/>
        </w:rPr>
        <w:t>продемонстрировано умение использовать соответствующие задаче языковые средства;</w:t>
      </w:r>
      <w:r w:rsidRPr="00012E1D">
        <w:rPr>
          <w:rFonts w:ascii="Times New Roman" w:eastAsia="Times New Roman" w:hAnsi="Times New Roman"/>
          <w:sz w:val="24"/>
          <w:szCs w:val="24"/>
          <w:lang w:eastAsia="ru-RU"/>
        </w:rPr>
        <w:t xml:space="preserve"> ответы на вопросы изложены литературным языком с соблюдением языковых норм (без речевых, грамматических и орфографических ошибок).</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«хорошо» ставится в случае выполнения работы в полном объеме, но с некоторыми замечаниями:</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 xml:space="preserve">- работа самостоятельна и оригинальна (ни одна из ее частей не является плагиатом), то есть продемонстрировано </w:t>
      </w:r>
      <w:r w:rsidRPr="00012E1D">
        <w:rPr>
          <w:rFonts w:ascii="Times New Roman" w:eastAsia="Times New Roman" w:hAnsi="Times New Roman"/>
          <w:bCs/>
          <w:sz w:val="24"/>
          <w:szCs w:val="24"/>
          <w:lang w:eastAsia="ru-RU"/>
        </w:rPr>
        <w:t>умение давать интерпретацию изученного произведения на основе личностного восприятия;</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продемонстрировано умение</w:t>
      </w:r>
      <w:r w:rsidRPr="00012E1D">
        <w:rPr>
          <w:rFonts w:ascii="Times New Roman" w:eastAsia="Times New Roman" w:hAnsi="Times New Roman"/>
          <w:bCs/>
          <w:sz w:val="24"/>
          <w:szCs w:val="24"/>
          <w:lang w:eastAsia="ru-RU"/>
        </w:rPr>
        <w:t xml:space="preserve"> определять этическую, нравственно-философскую, социально-историческую проблематику произведения;</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 или 1-2 негрубых ошибки в фактическом материале;</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есть небольшие неточности в изложении содержания произведений: сюжета, имен персонажей и др.;</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Cs/>
          <w:sz w:val="24"/>
          <w:szCs w:val="24"/>
          <w:lang w:eastAsia="ru-RU"/>
        </w:rPr>
        <w:t>продемонстрировано умение использовать соответствующие задаче языковые средства;</w:t>
      </w:r>
      <w:r w:rsidRPr="00012E1D">
        <w:rPr>
          <w:rFonts w:ascii="Times New Roman" w:eastAsia="Times New Roman" w:hAnsi="Times New Roman"/>
          <w:sz w:val="24"/>
          <w:szCs w:val="24"/>
          <w:lang w:eastAsia="ru-RU"/>
        </w:rPr>
        <w:t xml:space="preserve"> ответы на вопросы изложены литературным языком с соблюдением языковых норм, но есть негрубые речевые ошибки, грамматические и орфографические ошибки.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«удовлетворительно» ставится в случае выполнения работы в неполном объеме, с существенными замечаниями:</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 в работе обнаруживается частичный плагиат, то есть продемонстрирована частичная подмена чужими суждениями из сторонних источников самостоятельной</w:t>
      </w:r>
      <w:r w:rsidRPr="00012E1D">
        <w:rPr>
          <w:rFonts w:ascii="Times New Roman" w:eastAsia="Times New Roman" w:hAnsi="Times New Roman"/>
          <w:bCs/>
          <w:sz w:val="24"/>
          <w:szCs w:val="24"/>
          <w:lang w:eastAsia="ru-RU"/>
        </w:rPr>
        <w:t xml:space="preserve"> интерпретации изученного произведения на основе личностного восприятия;</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 продемонстрировано частично сформированное умение</w:t>
      </w:r>
      <w:r w:rsidRPr="00012E1D">
        <w:rPr>
          <w:rFonts w:ascii="Times New Roman" w:eastAsia="Times New Roman" w:hAnsi="Times New Roman"/>
          <w:bCs/>
          <w:sz w:val="24"/>
          <w:szCs w:val="24"/>
          <w:lang w:eastAsia="ru-RU"/>
        </w:rPr>
        <w:t xml:space="preserve"> определять этическую, нравственно-философскую, социально-историческую проблематику произведения;</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не использованы или в малой степени использованы сведения по истории и теории литературы при истолковании и оценке изученного художественного произведения; присутствуют существенные фактические ошибки;</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есть существенные неточности в изложении содержания отдельных произведений: сюжета, путаница с именами персонажей и др.;</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r w:rsidRPr="00012E1D">
        <w:rPr>
          <w:rFonts w:ascii="Times New Roman" w:eastAsia="Times New Roman" w:hAnsi="Times New Roman"/>
          <w:bCs/>
          <w:sz w:val="24"/>
          <w:szCs w:val="24"/>
          <w:lang w:eastAsia="ru-RU"/>
        </w:rPr>
        <w:t>продемонстрировано лишь частичное умение использовать соответствующие задаче языковые средства;</w:t>
      </w:r>
      <w:r w:rsidRPr="00012E1D">
        <w:rPr>
          <w:rFonts w:ascii="Times New Roman" w:eastAsia="Times New Roman" w:hAnsi="Times New Roman"/>
          <w:sz w:val="24"/>
          <w:szCs w:val="24"/>
          <w:lang w:eastAsia="ru-RU"/>
        </w:rPr>
        <w:t xml:space="preserve"> есть грубые речевые, грамматические и орфографические ошибки, которые затрудняют понимание сказанного.</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«неудовлетворительно» ставится в случае выполнения работы в неполном объеме, с существенными замечаниями:</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 работа не самостоятельна и не оригинальна (плагиат) то есть продемонстрирована подмена самостоятельной</w:t>
      </w:r>
      <w:r w:rsidRPr="00012E1D">
        <w:rPr>
          <w:rFonts w:ascii="Times New Roman" w:eastAsia="Times New Roman" w:hAnsi="Times New Roman"/>
          <w:bCs/>
          <w:sz w:val="24"/>
          <w:szCs w:val="24"/>
          <w:lang w:eastAsia="ru-RU"/>
        </w:rPr>
        <w:t xml:space="preserve"> интерпретации изученного произведения на основе личностного восприятия</w:t>
      </w:r>
      <w:r w:rsidRPr="00012E1D">
        <w:rPr>
          <w:rFonts w:ascii="Times New Roman" w:eastAsia="Times New Roman" w:hAnsi="Times New Roman"/>
          <w:sz w:val="24"/>
          <w:szCs w:val="24"/>
          <w:lang w:eastAsia="ru-RU"/>
        </w:rPr>
        <w:t xml:space="preserve"> посредством чужих суждений из сторонних источников</w:t>
      </w:r>
      <w:r w:rsidRPr="00012E1D">
        <w:rPr>
          <w:rFonts w:ascii="Times New Roman" w:eastAsia="Times New Roman" w:hAnsi="Times New Roman"/>
          <w:bCs/>
          <w:sz w:val="24"/>
          <w:szCs w:val="24"/>
          <w:lang w:eastAsia="ru-RU"/>
        </w:rPr>
        <w:t>;</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не продемонстрировано умение</w:t>
      </w:r>
      <w:r w:rsidRPr="00012E1D">
        <w:rPr>
          <w:rFonts w:ascii="Times New Roman" w:eastAsia="Times New Roman" w:hAnsi="Times New Roman"/>
          <w:bCs/>
          <w:sz w:val="24"/>
          <w:szCs w:val="24"/>
          <w:lang w:eastAsia="ru-RU"/>
        </w:rPr>
        <w:t xml:space="preserve"> определять этическую, нравственно-философскую, социально-историческую проблематику произведения;</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есть существенные неточности в изложении содержания отдельных произведений: сюжета, имен персонажей, непонимание особенностей конфликта произведения;</w:t>
      </w: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не использованы сведения по истории и теории литературы при истолковании и оценке изученного художественного произведения; во множестве присутствуют существенные фактические ошибки;</w:t>
      </w:r>
    </w:p>
    <w:p w:rsidR="00544CD6" w:rsidRPr="00012E1D" w:rsidRDefault="00544CD6" w:rsidP="00544CD6">
      <w:pPr>
        <w:spacing w:after="0" w:line="276"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sz w:val="24"/>
          <w:szCs w:val="24"/>
          <w:lang w:eastAsia="ru-RU"/>
        </w:rPr>
        <w:t xml:space="preserve">- не </w:t>
      </w:r>
      <w:r w:rsidRPr="00012E1D">
        <w:rPr>
          <w:rFonts w:ascii="Times New Roman" w:eastAsia="Times New Roman" w:hAnsi="Times New Roman"/>
          <w:bCs/>
          <w:sz w:val="24"/>
          <w:szCs w:val="24"/>
          <w:lang w:eastAsia="ru-RU"/>
        </w:rPr>
        <w:t xml:space="preserve">продемонстрировано умение использовать соответствующие задаче языковые средства; </w:t>
      </w:r>
      <w:r w:rsidRPr="00012E1D">
        <w:rPr>
          <w:rFonts w:ascii="Times New Roman" w:eastAsia="Times New Roman" w:hAnsi="Times New Roman"/>
          <w:sz w:val="24"/>
          <w:szCs w:val="24"/>
          <w:lang w:eastAsia="ru-RU"/>
        </w:rPr>
        <w:t>есть грубые речевые, грамматические и орфографические ошибки, которые «затемняют», то есть существенно затрудняют понимание сказанного.</w:t>
      </w:r>
    </w:p>
    <w:p w:rsidR="00544CD6" w:rsidRPr="00012E1D" w:rsidRDefault="00544CD6" w:rsidP="00544CD6">
      <w:pPr>
        <w:spacing w:after="0" w:line="276" w:lineRule="auto"/>
        <w:jc w:val="both"/>
        <w:rPr>
          <w:rFonts w:ascii="Times New Roman" w:eastAsia="Times New Roman" w:hAnsi="Times New Roman"/>
          <w:sz w:val="24"/>
          <w:szCs w:val="24"/>
          <w:lang w:eastAsia="ru-RU"/>
        </w:rPr>
      </w:pPr>
      <w:bookmarkStart w:id="5" w:name="_Toc307288327"/>
      <w:bookmarkStart w:id="6" w:name="_Toc307286511"/>
      <w:bookmarkStart w:id="7" w:name="_Toc501982920"/>
    </w:p>
    <w:p w:rsidR="00544CD6" w:rsidRPr="00012E1D" w:rsidRDefault="00544CD6" w:rsidP="00544CD6">
      <w:pPr>
        <w:spacing w:after="0" w:line="276" w:lineRule="auto"/>
        <w:jc w:val="both"/>
        <w:rPr>
          <w:rFonts w:ascii="Times New Roman" w:eastAsia="Times New Roman" w:hAnsi="Times New Roman"/>
          <w:sz w:val="24"/>
          <w:szCs w:val="24"/>
          <w:lang w:eastAsia="ru-RU"/>
        </w:rPr>
      </w:pPr>
    </w:p>
    <w:p w:rsidR="00544CD6" w:rsidRPr="00012E1D" w:rsidRDefault="00544CD6" w:rsidP="00544CD6">
      <w:pPr>
        <w:spacing w:after="0" w:line="276" w:lineRule="auto"/>
        <w:jc w:val="both"/>
        <w:rPr>
          <w:rFonts w:ascii="Times New Roman" w:eastAsia="Times New Roman" w:hAnsi="Times New Roman"/>
          <w:sz w:val="24"/>
          <w:szCs w:val="24"/>
          <w:lang w:eastAsia="ru-RU"/>
        </w:rPr>
      </w:pPr>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ОРГАНИЗАЦИЯ КОНТРОЛЯ И ОЦЕНКИ УРОВНЯ ОСВОЕНИЯ ПРОГРАММЫ</w:t>
      </w:r>
      <w:bookmarkEnd w:id="5"/>
      <w:bookmarkEnd w:id="6"/>
      <w:r w:rsidRPr="00012E1D">
        <w:rPr>
          <w:rFonts w:ascii="Times New Roman" w:eastAsia="Times New Roman" w:hAnsi="Times New Roman"/>
          <w:sz w:val="24"/>
          <w:szCs w:val="24"/>
          <w:lang w:eastAsia="ru-RU"/>
        </w:rPr>
        <w:t xml:space="preserve"> (текущий контроль).</w:t>
      </w:r>
      <w:bookmarkEnd w:id="7"/>
    </w:p>
    <w:p w:rsidR="00544CD6" w:rsidRPr="00012E1D" w:rsidRDefault="00544CD6" w:rsidP="00544CD6">
      <w:pPr>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Устный опрос на практических занятиях; письменный контроль на практических занятиях; практический контроль на практических занятиях; наблюдение за деятельностью студентов на практических занятиях; самоконтроль при выполнении практических заданий; текущий тематический контроль; срезовый тематический контроль (при необходимости).</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 xml:space="preserve">        При проектировании содержания заданий на текущий контроль за основу взяты:</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 xml:space="preserve">Объекты оценивания, требования уметь и требования знать. </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При разработке показателей и критериев по требованию знать считаем целесообразным использовать унифицированный подход к формулировке показателей и критериев, что позволит обучающемуся наработать алгоритм решения однотипных задач</w:t>
      </w:r>
      <w:r w:rsidRPr="00012E1D">
        <w:rPr>
          <w:rFonts w:ascii="Times New Roman" w:eastAsia="Times New Roman" w:hAnsi="Times New Roman"/>
          <w:sz w:val="24"/>
          <w:szCs w:val="24"/>
          <w:lang w:eastAsia="ru-RU"/>
        </w:rPr>
        <w:t>.</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Учитывая специфику ОД предусмотрена вариативность ПР через изменение объектов исходных условий, которые изложены в п.2.1 («Типы практических работ» 1-9).</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Учитывая быстрое развитие информационных технологий принято в качестве эталона использовать показатели и критерии оценивания, которые также позволяют осуществлять индивидуальный подход и контингент обучающихся.</w:t>
      </w:r>
    </w:p>
    <w:p w:rsidR="00544CD6" w:rsidRPr="00012E1D" w:rsidRDefault="00544CD6" w:rsidP="00544CD6">
      <w:pPr>
        <w:spacing w:after="0" w:line="276" w:lineRule="auto"/>
        <w:jc w:val="both"/>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На промежуточную аттестацию допускаются обучающиеся выполнившие не менее 50% практических заданий, вынесенных на текущий контроль, тем самым обеспечившие ½ итогового результата в накопительной системе оценивания.</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1.2. Фонд оценочных средств для промежуточной аттестации</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материалов для промежуточной аттестации</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Государственное автономное профессиональное образовательное учреждение</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Республики Карелия</w:t>
      </w:r>
    </w:p>
    <w:p w:rsidR="00544CD6" w:rsidRPr="00012E1D" w:rsidRDefault="00544CD6" w:rsidP="00544CD6">
      <w:pPr>
        <w:spacing w:after="0" w:line="240" w:lineRule="auto"/>
        <w:jc w:val="center"/>
        <w:rPr>
          <w:rFonts w:ascii="Times New Roman" w:eastAsia="Times New Roman" w:hAnsi="Times New Roman"/>
          <w:spacing w:val="-8"/>
          <w:sz w:val="24"/>
          <w:szCs w:val="24"/>
          <w:highlight w:val="yellow"/>
          <w:lang w:eastAsia="ru-RU"/>
        </w:rPr>
      </w:pPr>
      <w:r w:rsidRPr="00012E1D">
        <w:rPr>
          <w:rFonts w:ascii="Times New Roman" w:eastAsia="Times New Roman" w:hAnsi="Times New Roman"/>
          <w:spacing w:val="-8"/>
          <w:sz w:val="24"/>
          <w:szCs w:val="24"/>
          <w:lang w:eastAsia="ru-RU"/>
        </w:rPr>
        <w:t>«Петрозаводский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jc w:val="center"/>
        <w:rPr>
          <w:rFonts w:ascii="Times New Roman" w:eastAsia="Times New Roman" w:hAnsi="Times New Roman"/>
          <w:sz w:val="24"/>
          <w:szCs w:val="24"/>
          <w:vertAlign w:val="superscript"/>
          <w:lang w:eastAsia="ru-RU"/>
        </w:rPr>
      </w:pPr>
    </w:p>
    <w:p w:rsidR="00544CD6" w:rsidRPr="00012E1D" w:rsidRDefault="00544CD6" w:rsidP="00544CD6">
      <w:pPr>
        <w:spacing w:after="0" w:line="240" w:lineRule="auto"/>
        <w:ind w:firstLine="567"/>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Вид контроля  - промежуточная аттестация</w:t>
      </w:r>
    </w:p>
    <w:p w:rsidR="00544CD6" w:rsidRPr="00012E1D" w:rsidRDefault="00544CD6" w:rsidP="00544CD6">
      <w:pPr>
        <w:spacing w:after="0" w:line="240" w:lineRule="auto"/>
        <w:ind w:firstLine="567"/>
        <w:jc w:val="both"/>
        <w:rPr>
          <w:rFonts w:ascii="Times New Roman" w:eastAsia="Times New Roman" w:hAnsi="Times New Roman"/>
          <w:sz w:val="24"/>
          <w:szCs w:val="24"/>
          <w:lang w:eastAsia="ru-RU"/>
        </w:rPr>
      </w:pPr>
    </w:p>
    <w:p w:rsidR="00544CD6" w:rsidRPr="00012E1D" w:rsidRDefault="00544CD6" w:rsidP="00544CD6">
      <w:pPr>
        <w:spacing w:after="0" w:line="240" w:lineRule="auto"/>
        <w:ind w:firstLine="567"/>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Время промежуточного контроля   -   2 ч.</w:t>
      </w:r>
    </w:p>
    <w:p w:rsidR="00544CD6" w:rsidRPr="00012E1D" w:rsidRDefault="00544CD6" w:rsidP="00544CD6">
      <w:pPr>
        <w:spacing w:after="0" w:line="240" w:lineRule="auto"/>
        <w:ind w:firstLine="567"/>
        <w:jc w:val="both"/>
        <w:rPr>
          <w:rFonts w:ascii="Times New Roman" w:eastAsia="Times New Roman" w:hAnsi="Times New Roman"/>
          <w:sz w:val="24"/>
          <w:szCs w:val="24"/>
          <w:vertAlign w:val="superscript"/>
          <w:lang w:eastAsia="ru-RU"/>
        </w:rPr>
      </w:pPr>
    </w:p>
    <w:p w:rsidR="00544CD6" w:rsidRPr="00012E1D" w:rsidRDefault="00544CD6" w:rsidP="00544CD6">
      <w:pPr>
        <w:tabs>
          <w:tab w:val="left" w:pos="2295"/>
        </w:tabs>
        <w:spacing w:after="0" w:line="240" w:lineRule="auto"/>
        <w:ind w:firstLine="567"/>
        <w:jc w:val="both"/>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«отлично» выставляется студенту, если  дан полный, развернутый ответ на поставленный вопрос; в ответе прослеживается четкая структура, логическая последовательность, отражающая сущность раскрываемых понятий, явлений; ответы на дополнительные вопросы четкие, краткие;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«хорошо» – дан полный, развернутый ответ на поставленный вопрос, показано умение выделять существенные и несущественные признаки, причинно-следственные связи; рассказ недостаточно логичен, с единичными ошибками, исправленными студентом с помощью преподавателя; недостаточная уверенность; ответы на дополнительные вопросы правильные, недостаточно полные и четкие.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«удовлетворительно» – ответ не полный, с ошибками в деталях, умение раскрыть значение обобщённых знаний не показано, речевое оформление требует поправок, коррекции;  студент не способен самостоятельно выделить существенные и несущественные признаки и причинно-следственные связи;  встречаются ошибки в раскрываемых понятиях, терминах; студент не может ответить на большую часть дополнительных вопросов.</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«неудовлетворительно» – ответ представляет собой разрозненные знания с существенными ошибками по вопросу; присутствуют фрагментарность, нелогичность изложения, студент не осознает связь обсуждаемого вопроса с другими объектами дисциплины, речь неграмотная; незнание терминологии; ответы на дополнительные вопросы неправильные</w:t>
      </w:r>
    </w:p>
    <w:p w:rsidR="00544CD6" w:rsidRPr="00012E1D" w:rsidRDefault="00544CD6" w:rsidP="00544CD6">
      <w:pPr>
        <w:spacing w:after="0" w:line="240" w:lineRule="auto"/>
        <w:rPr>
          <w:rFonts w:ascii="Times New Roman" w:eastAsia="Times New Roman" w:hAnsi="Times New Roman"/>
          <w:sz w:val="24"/>
          <w:szCs w:val="24"/>
          <w:vertAlign w:val="superscript"/>
          <w:lang w:eastAsia="ru-RU"/>
        </w:rPr>
      </w:pPr>
    </w:p>
    <w:p w:rsidR="00544CD6" w:rsidRPr="00012E1D" w:rsidRDefault="00544CD6" w:rsidP="00544CD6">
      <w:pPr>
        <w:spacing w:after="0" w:line="240" w:lineRule="auto"/>
        <w:rPr>
          <w:rFonts w:ascii="Times New Roman" w:eastAsia="Times New Roman" w:hAnsi="Times New Roman"/>
          <w:sz w:val="28"/>
          <w:szCs w:val="28"/>
        </w:rPr>
      </w:pPr>
    </w:p>
    <w:p w:rsidR="00544CD6" w:rsidRPr="00012E1D" w:rsidRDefault="00544CD6" w:rsidP="00544CD6">
      <w:pPr>
        <w:spacing w:after="0" w:line="240" w:lineRule="auto"/>
        <w:ind w:left="100"/>
        <w:jc w:val="both"/>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highlight w:val="yellow"/>
          <w:lang w:eastAsia="ru-RU"/>
        </w:rPr>
      </w:pPr>
    </w:p>
    <w:p w:rsidR="00544CD6" w:rsidRPr="00012E1D" w:rsidRDefault="00544CD6" w:rsidP="00544CD6">
      <w:pPr>
        <w:spacing w:after="0" w:line="240" w:lineRule="auto"/>
        <w:rPr>
          <w:rFonts w:ascii="Times New Roman" w:eastAsia="Times New Roman" w:hAnsi="Times New Roman"/>
          <w:sz w:val="28"/>
          <w:szCs w:val="28"/>
          <w:highlight w:val="yellow"/>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r w:rsidRPr="00012E1D">
        <w:rPr>
          <w:rFonts w:ascii="Times New Roman" w:eastAsia="Times New Roman" w:hAnsi="Times New Roman"/>
          <w:sz w:val="28"/>
          <w:szCs w:val="28"/>
          <w:highlight w:val="yellow"/>
          <w:lang w:eastAsia="ru-RU"/>
        </w:rPr>
        <w:t xml:space="preserve">         </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МАТЕРИАЛЫ ДЛЯ ПРОВЕДЕНИЯ ДИФФЕРЕНЦИРОВАННОГО ЗАЧЕТА</w:t>
      </w:r>
    </w:p>
    <w:p w:rsidR="00544CD6" w:rsidRPr="00012E1D" w:rsidRDefault="00544CD6" w:rsidP="00544CD6">
      <w:pPr>
        <w:spacing w:after="0" w:line="240" w:lineRule="auto"/>
        <w:jc w:val="center"/>
        <w:rPr>
          <w:rFonts w:ascii="Times New Roman" w:eastAsia="Times New Roman" w:hAnsi="Times New Roman"/>
          <w:b/>
          <w:sz w:val="24"/>
          <w:szCs w:val="24"/>
          <w:highlight w:val="yellow"/>
          <w:lang w:eastAsia="ru-RU"/>
        </w:rPr>
      </w:pPr>
    </w:p>
    <w:p w:rsidR="00544CD6" w:rsidRPr="00012E1D" w:rsidRDefault="00544CD6" w:rsidP="00544CD6">
      <w:pPr>
        <w:spacing w:after="0" w:line="240" w:lineRule="auto"/>
        <w:jc w:val="center"/>
        <w:rPr>
          <w:rFonts w:ascii="Times New Roman" w:eastAsia="Times New Roman" w:hAnsi="Times New Roman"/>
          <w:b/>
          <w:sz w:val="24"/>
          <w:szCs w:val="24"/>
          <w:highlight w:val="yellow"/>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Темы, мотивы и художественное своеобразие лирики А.С.Пушкина</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Темы, мотивы и художественное своеобразие лирики М.Ю.Лермонтова</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«Петербургские повести Н.В.Гоголя. Проблематика повести «Нос».</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4</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«Петербургские повести Н.В.Гоголя. Проблематика повести «Портрет».</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5</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hd w:val="clear" w:color="auto" w:fill="FFFFFF"/>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 xml:space="preserve">Особенности развития русской литературы во второй половине </w:t>
      </w:r>
      <w:r w:rsidRPr="00012E1D">
        <w:rPr>
          <w:rFonts w:ascii="Times New Roman" w:eastAsia="Times New Roman" w:hAnsi="Times New Roman"/>
          <w:bCs/>
          <w:sz w:val="24"/>
          <w:szCs w:val="24"/>
          <w:lang w:val="en-US" w:eastAsia="ru-RU"/>
        </w:rPr>
        <w:t>XIX</w:t>
      </w:r>
      <w:r w:rsidRPr="00012E1D">
        <w:rPr>
          <w:rFonts w:ascii="Times New Roman" w:eastAsia="Times New Roman" w:hAnsi="Times New Roman"/>
          <w:bCs/>
          <w:sz w:val="24"/>
          <w:szCs w:val="24"/>
          <w:lang w:eastAsia="ru-RU"/>
        </w:rPr>
        <w:t xml:space="preserve"> века. Социально-культурная новизна драматургии А.Н.Островского.</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6</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Cs/>
          <w:sz w:val="24"/>
          <w:szCs w:val="24"/>
          <w:lang w:eastAsia="ru-RU"/>
        </w:rPr>
        <w:t>Драма А.Н.Островского «Гроза». Проблематика. Система персонажей.</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sz w:val="28"/>
          <w:szCs w:val="28"/>
          <w:lang w:eastAsia="ru-RU"/>
        </w:rPr>
        <w:tab/>
      </w: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7</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hd w:val="clear" w:color="auto" w:fill="FFFFFF"/>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Социальные и нравственные проблемы в драме А.Н.Островского «Бесприданница»</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8</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Комедия А.Н.Островского «Свои люди – сочтемся». Проблематика. Система персонажей.</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9</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Роман И.А.Гончарова «Обломов». Система персонажей.</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10</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zh-CN"/>
        </w:rPr>
        <w:t>Роман И.А.Гончарова «Обломов». Проблематика произведения</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11</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Система образов в романе «Отцы и дети». Проблематика произведения.</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12</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Творчество Н.Г.Чернышевского. Проблематика романа «Что делать?»</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13</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Повесть Н.С.Лескова «Очарованный странник». Проблематика. Система персонажей. </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14</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Повесть Н.С.Лескова «Леди Макбет Мценского уезда». Проблематика. Система персонажей. </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15</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Роман Ф.М.Достоевского «Преступление и наказание». Проблематика. Система персонажей.</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16</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Нравственная проблематика романа Ф.М.Достоевского «Идиот»</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17</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Тема семейная в романе «Война и мир».</w:t>
      </w:r>
    </w:p>
    <w:p w:rsidR="00544CD6" w:rsidRPr="00012E1D" w:rsidRDefault="00544CD6" w:rsidP="00544CD6">
      <w:pPr>
        <w:spacing w:after="0" w:line="240" w:lineRule="auto"/>
        <w:rPr>
          <w:rFonts w:ascii="Times New Roman" w:eastAsia="Times New Roman" w:hAnsi="Times New Roman"/>
          <w:sz w:val="24"/>
          <w:szCs w:val="24"/>
          <w:lang w:eastAsia="zh-CN"/>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18</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Патриотическая тема в романе «Война и мир»</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19</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zh-CN"/>
        </w:rPr>
        <w:t>Проблематика романа Л.Н.Толстого «Анна Каренина»</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20</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«Маленькая трилогия»  А.П.Чехова. Рассказ «Человек в футляре». Проблематика, система персонажей.</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tabs>
          <w:tab w:val="left" w:pos="225"/>
        </w:tabs>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21</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В-01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«Маленькая трилогия»  А.П.Чехова. Рассказ «Крыжовник». Проблематика, система персонажей.</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22</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«Маленькая трилогия»  А.П.Чехова. Рассказ «О любви». Проблематика, система персонажей.</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23</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 xml:space="preserve"> Пьеса А.П.Чехова «Вишневый сад». Проблематика, система персонажей.</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24</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Cs/>
          <w:sz w:val="24"/>
          <w:szCs w:val="24"/>
          <w:lang w:eastAsia="ru-RU"/>
        </w:rPr>
        <w:t>Философская, общественно-политическая и любовная лирика Ф. И. Тютчева.</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25</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Темы, мотивы и художественное своеобразие лирики А. А. Фета.</w:t>
      </w: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26</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Поэма Н.А.Некрасова  «Кому на Руси жить хорошо». Проблематика, система персонажей.</w:t>
      </w:r>
    </w:p>
    <w:p w:rsidR="00544CD6" w:rsidRPr="00012E1D" w:rsidRDefault="00544CD6" w:rsidP="00544CD6">
      <w:pPr>
        <w:spacing w:after="0" w:line="240" w:lineRule="auto"/>
        <w:rPr>
          <w:rFonts w:ascii="Times New Roman" w:eastAsia="Times New Roman" w:hAnsi="Times New Roman"/>
          <w:bCs/>
          <w:sz w:val="24"/>
          <w:szCs w:val="24"/>
          <w:lang w:eastAsia="ru-RU"/>
        </w:rPr>
      </w:pPr>
    </w:p>
    <w:p w:rsidR="00544CD6" w:rsidRPr="00012E1D" w:rsidRDefault="00544CD6" w:rsidP="00544CD6">
      <w:pPr>
        <w:spacing w:after="0" w:line="240" w:lineRule="auto"/>
        <w:rPr>
          <w:rFonts w:ascii="Times New Roman" w:eastAsia="Times New Roman" w:hAnsi="Times New Roman"/>
          <w:i/>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27</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Цикл рассказов И.А.Бунина «Темные аллеи».  Проблематика рассказов «Холодная осень» и «Чистый понедельник».</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28</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Рассказ И.А.Бунина «Господин из Сан-Франциско». Проблематика, система персонажей.</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29</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 xml:space="preserve">Повесть А.И.Куприна «Олеся». Проблематика, система персонажей. </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30</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 xml:space="preserve">Повесть А.И.Куприна «Гранатовый браслет». Проблематика, система персонажей. </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31</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Пьеса М.Горького «На дне». Проблематика, система персонажей.</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32</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Поэма А.Блока «Двенадцать». Проблематика, система образов.</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33</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bCs/>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r w:rsidRPr="00012E1D">
        <w:rPr>
          <w:rFonts w:ascii="Times New Roman" w:eastAsia="Times New Roman" w:hAnsi="Times New Roman"/>
          <w:bCs/>
          <w:sz w:val="24"/>
          <w:szCs w:val="24"/>
          <w:lang w:eastAsia="ru-RU"/>
        </w:rPr>
        <w:t>Поэтическая новизна лирики  В.Маяковского.</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34</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Тема родины и природы в лирике С.А. Есенина.</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35</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Cs/>
          <w:sz w:val="24"/>
          <w:szCs w:val="24"/>
          <w:lang w:eastAsia="ru-RU"/>
        </w:rPr>
        <w:t>Идейно-тематические особенности поэзии М. И. Цветаевой.</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36</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Проблематика романа М.Булгакова «Мастер и Маргарита».</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lastRenderedPageBreak/>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37</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Роман-эпопея М.А.Шолохова «Тихий Дон». Проблематика, система персонажей.</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38</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Нравственная проблематика драмы А.В.Вампилова «Утиная охота».</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tabs>
          <w:tab w:val="center" w:pos="5102"/>
          <w:tab w:val="right" w:pos="1020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ab/>
      </w:r>
      <w:r w:rsidRPr="00012E1D">
        <w:rPr>
          <w:rFonts w:ascii="Times New Roman" w:eastAsia="Times New Roman" w:hAnsi="Times New Roman"/>
          <w:sz w:val="24"/>
          <w:szCs w:val="24"/>
          <w:lang w:eastAsia="ru-RU"/>
        </w:rPr>
        <w:tab/>
        <w:t xml:space="preserve"> </w:t>
      </w:r>
    </w:p>
    <w:p w:rsidR="00544CD6" w:rsidRPr="00012E1D" w:rsidRDefault="00544CD6" w:rsidP="00544CD6">
      <w:pPr>
        <w:tabs>
          <w:tab w:val="center" w:pos="5102"/>
          <w:tab w:val="right" w:pos="10205"/>
        </w:tabs>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544CD6" w:rsidRPr="00012E1D" w:rsidTr="00BE0966">
        <w:trPr>
          <w:trHeight w:val="1745"/>
          <w:jc w:val="center"/>
        </w:trPr>
        <w:tc>
          <w:tcPr>
            <w:tcW w:w="3621"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СОГЛАСОВАНО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Зав. отделением</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p w:rsidR="00544CD6" w:rsidRPr="00012E1D" w:rsidRDefault="00544CD6" w:rsidP="00BE0966">
            <w:pPr>
              <w:spacing w:after="0" w:line="240" w:lineRule="auto"/>
              <w:rPr>
                <w:rFonts w:ascii="Times New Roman" w:hAnsi="Times New Roman"/>
                <w:sz w:val="24"/>
                <w:szCs w:val="24"/>
                <w:lang w:eastAsia="ru-RU"/>
              </w:rPr>
            </w:pPr>
          </w:p>
        </w:tc>
        <w:tc>
          <w:tcPr>
            <w:tcW w:w="3513"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Вопрос № 39</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 xml:space="preserve">По дисциплине  </w:t>
            </w:r>
            <w:r w:rsidRPr="00012E1D">
              <w:rPr>
                <w:rFonts w:ascii="Times New Roman" w:hAnsi="Times New Roman"/>
                <w:b/>
                <w:sz w:val="24"/>
                <w:szCs w:val="24"/>
                <w:lang w:eastAsia="ru-RU"/>
              </w:rPr>
              <w:t>Литература</w:t>
            </w:r>
          </w:p>
          <w:p w:rsidR="00544CD6" w:rsidRPr="00012E1D" w:rsidRDefault="00544CD6" w:rsidP="00BE0966">
            <w:pPr>
              <w:spacing w:after="0" w:line="240" w:lineRule="auto"/>
              <w:rPr>
                <w:rFonts w:ascii="Times New Roman" w:hAnsi="Times New Roman"/>
                <w:sz w:val="24"/>
                <w:szCs w:val="24"/>
                <w:lang w:eastAsia="ru-RU"/>
              </w:rPr>
            </w:pP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Группа   ____          Семестр 2</w:t>
            </w:r>
          </w:p>
        </w:tc>
        <w:tc>
          <w:tcPr>
            <w:tcW w:w="3489" w:type="dxa"/>
          </w:tcPr>
          <w:p w:rsidR="00544CD6" w:rsidRPr="00012E1D" w:rsidRDefault="00544CD6" w:rsidP="00BE0966">
            <w:pPr>
              <w:spacing w:after="0" w:line="240" w:lineRule="auto"/>
              <w:jc w:val="center"/>
              <w:rPr>
                <w:rFonts w:ascii="Times New Roman" w:hAnsi="Times New Roman"/>
                <w:sz w:val="24"/>
                <w:szCs w:val="24"/>
                <w:lang w:eastAsia="ru-RU"/>
              </w:rPr>
            </w:pPr>
            <w:r w:rsidRPr="00012E1D">
              <w:rPr>
                <w:rFonts w:ascii="Times New Roman" w:hAnsi="Times New Roman"/>
                <w:sz w:val="24"/>
                <w:szCs w:val="24"/>
                <w:lang w:eastAsia="ru-RU"/>
              </w:rPr>
              <w:t>УТВЕРЖДАЮ</w:t>
            </w:r>
          </w:p>
          <w:p w:rsidR="00544CD6" w:rsidRPr="00012E1D" w:rsidRDefault="00544CD6" w:rsidP="00BE096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Зам.директора по УПР</w:t>
            </w:r>
            <w:r w:rsidRPr="00012E1D">
              <w:rPr>
                <w:rFonts w:ascii="Times New Roman" w:eastAsia="Times New Roman" w:hAnsi="Times New Roman"/>
                <w:sz w:val="24"/>
                <w:szCs w:val="24"/>
                <w:lang w:eastAsia="ru-RU"/>
              </w:rPr>
              <w:br/>
              <w:t xml:space="preserve"> </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 Минко Н.О.</w:t>
            </w:r>
          </w:p>
          <w:p w:rsidR="00544CD6" w:rsidRPr="00012E1D" w:rsidRDefault="00544CD6" w:rsidP="00BE0966">
            <w:pPr>
              <w:spacing w:after="0" w:line="240" w:lineRule="auto"/>
              <w:rPr>
                <w:rFonts w:ascii="Times New Roman" w:hAnsi="Times New Roman"/>
                <w:sz w:val="24"/>
                <w:szCs w:val="24"/>
                <w:lang w:eastAsia="ru-RU"/>
              </w:rPr>
            </w:pPr>
            <w:r w:rsidRPr="00012E1D">
              <w:rPr>
                <w:rFonts w:ascii="Times New Roman" w:hAnsi="Times New Roman"/>
                <w:sz w:val="24"/>
                <w:szCs w:val="24"/>
                <w:lang w:eastAsia="ru-RU"/>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Повесть В.Г.Распутина «Живи и помни». Проблематика, система персонажей.</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Преподаватель ______________Бабаева О.С</w:t>
      </w:r>
    </w:p>
    <w:p w:rsidR="00544CD6" w:rsidRPr="00012E1D" w:rsidRDefault="00544CD6" w:rsidP="00544CD6">
      <w:pPr>
        <w:spacing w:after="0" w:line="240" w:lineRule="auto"/>
        <w:jc w:val="right"/>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Приложение Б</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комплекта разноуровневых заданий</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Вид контроля – текущий контроль успеваемости</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Контингент обучающихся – студенты группы ___</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«отлично» выставляется студенту, если он успешно справился с заданиями 2го или 3 го уровня;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«хорошо»  ставится в том случае, если студент без ошибок выполнил задания уровня 1 или не справился с 1 вопросом  реконструктивного уровня;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«удовлетворительно» ставится в том случае, если студент допустил 2-3 ошибки в заданиях репродуктивного уровня или не справился с 2 вопросами  реконструктивного уровня;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«неудовлетворительно» выставляется студенту, который допустил более 3 ошибок в заданиях уровня 1 или не справился с 3 и более заданиями реконструктивного уровня.</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Комплект разноуровневых заданий</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vertAlign w:val="superscript"/>
          <w:lang w:eastAsia="ru-RU"/>
        </w:rPr>
      </w:pPr>
      <w:r w:rsidRPr="00012E1D">
        <w:rPr>
          <w:rFonts w:ascii="Times New Roman" w:eastAsia="Times New Roman" w:hAnsi="Times New Roman"/>
          <w:sz w:val="24"/>
          <w:szCs w:val="24"/>
          <w:lang w:eastAsia="ru-RU"/>
        </w:rPr>
        <w:t>по дисциплине</w:t>
      </w:r>
      <w:r w:rsidRPr="00012E1D">
        <w:rPr>
          <w:rFonts w:ascii="Times New Roman" w:eastAsia="Times New Roman" w:hAnsi="Times New Roman"/>
          <w:i/>
          <w:sz w:val="24"/>
          <w:szCs w:val="24"/>
          <w:lang w:eastAsia="ru-RU"/>
        </w:rPr>
        <w:t xml:space="preserve"> </w:t>
      </w:r>
      <w:r w:rsidRPr="00012E1D">
        <w:rPr>
          <w:rFonts w:ascii="Times New Roman" w:eastAsia="Times New Roman" w:hAnsi="Times New Roman"/>
          <w:sz w:val="24"/>
          <w:szCs w:val="24"/>
          <w:vertAlign w:val="superscript"/>
          <w:lang w:eastAsia="ru-RU"/>
        </w:rPr>
        <w:t xml:space="preserve"> </w:t>
      </w:r>
      <w:r w:rsidRPr="00012E1D">
        <w:rPr>
          <w:rFonts w:ascii="Times New Roman" w:eastAsia="Times New Roman" w:hAnsi="Times New Roman"/>
          <w:b/>
          <w:sz w:val="24"/>
          <w:szCs w:val="24"/>
          <w:lang w:eastAsia="ru-RU"/>
        </w:rPr>
        <w:t>Литература</w:t>
      </w:r>
    </w:p>
    <w:p w:rsidR="00544CD6" w:rsidRPr="00012E1D" w:rsidRDefault="00544CD6" w:rsidP="00544CD6">
      <w:pPr>
        <w:spacing w:after="0" w:line="240" w:lineRule="auto"/>
        <w:rPr>
          <w:rFonts w:ascii="Times New Roman" w:eastAsia="Times New Roman" w:hAnsi="Times New Roman"/>
          <w:b/>
          <w:i/>
          <w:sz w:val="28"/>
          <w:szCs w:val="28"/>
          <w:lang w:eastAsia="zh-CN"/>
        </w:rPr>
      </w:pPr>
    </w:p>
    <w:p w:rsidR="00544CD6" w:rsidRPr="00012E1D" w:rsidRDefault="00544CD6" w:rsidP="00544CD6">
      <w:pPr>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Система образов в романе «Отцы и дети».</w:t>
      </w:r>
    </w:p>
    <w:p w:rsidR="00544CD6" w:rsidRPr="00012E1D" w:rsidRDefault="00544CD6" w:rsidP="00544CD6">
      <w:pPr>
        <w:spacing w:after="0" w:line="240" w:lineRule="auto"/>
        <w:rPr>
          <w:rFonts w:ascii="Times New Roman" w:eastAsia="Times New Roman" w:hAnsi="Times New Roman"/>
          <w:i/>
          <w:sz w:val="28"/>
          <w:szCs w:val="28"/>
          <w:lang w:eastAsia="zh-CN"/>
        </w:rPr>
      </w:pPr>
    </w:p>
    <w:p w:rsidR="00544CD6" w:rsidRPr="00012E1D" w:rsidRDefault="00544CD6" w:rsidP="00544CD6">
      <w:pPr>
        <w:numPr>
          <w:ilvl w:val="0"/>
          <w:numId w:val="119"/>
        </w:num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Задания репродуктивного уровня  («3» или«4»)</w:t>
      </w:r>
    </w:p>
    <w:p w:rsidR="00544CD6" w:rsidRPr="00012E1D" w:rsidRDefault="00544CD6" w:rsidP="00544CD6">
      <w:pPr>
        <w:spacing w:after="0" w:line="240" w:lineRule="auto"/>
        <w:rPr>
          <w:rFonts w:ascii="Times New Roman" w:eastAsia="Times New Roman" w:hAnsi="Times New Roman"/>
          <w:i/>
          <w:sz w:val="28"/>
          <w:szCs w:val="28"/>
          <w:lang w:eastAsia="zh-CN"/>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Ответить на вопросы:</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113"/>
        </w:numPr>
        <w:spacing w:after="200" w:line="360" w:lineRule="auto"/>
        <w:ind w:left="426" w:hanging="426"/>
        <w:contextualSpacing/>
        <w:rPr>
          <w:rFonts w:ascii="Times New Roman" w:eastAsia="Times New Roman" w:hAnsi="Times New Roman"/>
          <w:sz w:val="24"/>
          <w:szCs w:val="24"/>
        </w:rPr>
      </w:pPr>
      <w:r w:rsidRPr="00012E1D">
        <w:rPr>
          <w:rFonts w:ascii="Times New Roman" w:eastAsia="Times New Roman" w:hAnsi="Times New Roman"/>
          <w:sz w:val="24"/>
          <w:szCs w:val="24"/>
        </w:rPr>
        <w:t>Как зовут отца Аркадия Кирсанова?</w:t>
      </w:r>
    </w:p>
    <w:p w:rsidR="00544CD6" w:rsidRPr="00012E1D" w:rsidRDefault="00544CD6" w:rsidP="00544CD6">
      <w:pPr>
        <w:numPr>
          <w:ilvl w:val="0"/>
          <w:numId w:val="113"/>
        </w:numPr>
        <w:spacing w:after="200" w:line="360" w:lineRule="auto"/>
        <w:ind w:left="426" w:hanging="426"/>
        <w:contextualSpacing/>
        <w:rPr>
          <w:rFonts w:ascii="Times New Roman" w:eastAsia="Times New Roman" w:hAnsi="Times New Roman"/>
          <w:sz w:val="24"/>
          <w:szCs w:val="24"/>
        </w:rPr>
      </w:pPr>
      <w:r w:rsidRPr="00012E1D">
        <w:rPr>
          <w:rFonts w:ascii="Times New Roman" w:eastAsia="Times New Roman" w:hAnsi="Times New Roman"/>
          <w:sz w:val="24"/>
          <w:szCs w:val="24"/>
        </w:rPr>
        <w:t>Каковы принципы Базарова?</w:t>
      </w:r>
    </w:p>
    <w:p w:rsidR="00544CD6" w:rsidRPr="00012E1D" w:rsidRDefault="00544CD6" w:rsidP="00544CD6">
      <w:pPr>
        <w:numPr>
          <w:ilvl w:val="0"/>
          <w:numId w:val="113"/>
        </w:numPr>
        <w:spacing w:after="200" w:line="360" w:lineRule="auto"/>
        <w:ind w:left="426" w:hanging="426"/>
        <w:contextualSpacing/>
        <w:rPr>
          <w:rFonts w:ascii="Times New Roman" w:eastAsia="Times New Roman" w:hAnsi="Times New Roman"/>
          <w:sz w:val="24"/>
          <w:szCs w:val="24"/>
        </w:rPr>
      </w:pPr>
      <w:r w:rsidRPr="00012E1D">
        <w:rPr>
          <w:rFonts w:ascii="Times New Roman" w:eastAsia="Times New Roman" w:hAnsi="Times New Roman"/>
          <w:sz w:val="24"/>
          <w:szCs w:val="24"/>
        </w:rPr>
        <w:t>Где Базаров впервые увидел Одинцову?</w:t>
      </w:r>
    </w:p>
    <w:p w:rsidR="00544CD6" w:rsidRPr="00012E1D" w:rsidRDefault="00544CD6" w:rsidP="00544CD6">
      <w:pPr>
        <w:numPr>
          <w:ilvl w:val="0"/>
          <w:numId w:val="113"/>
        </w:numPr>
        <w:spacing w:after="200" w:line="360" w:lineRule="auto"/>
        <w:ind w:left="426" w:hanging="426"/>
        <w:contextualSpacing/>
        <w:rPr>
          <w:rFonts w:ascii="Times New Roman" w:eastAsia="Times New Roman" w:hAnsi="Times New Roman"/>
          <w:sz w:val="24"/>
          <w:szCs w:val="24"/>
        </w:rPr>
      </w:pPr>
      <w:r w:rsidRPr="00012E1D">
        <w:rPr>
          <w:rFonts w:ascii="Times New Roman" w:eastAsia="Times New Roman" w:hAnsi="Times New Roman"/>
          <w:sz w:val="24"/>
          <w:szCs w:val="24"/>
        </w:rPr>
        <w:t>Что связывало мать Одинцовой с матерью Аркадия?</w:t>
      </w:r>
    </w:p>
    <w:p w:rsidR="00544CD6" w:rsidRPr="00012E1D" w:rsidRDefault="00544CD6" w:rsidP="00544CD6">
      <w:pPr>
        <w:numPr>
          <w:ilvl w:val="0"/>
          <w:numId w:val="113"/>
        </w:numPr>
        <w:spacing w:after="200" w:line="360" w:lineRule="auto"/>
        <w:ind w:left="426" w:hanging="426"/>
        <w:contextualSpacing/>
        <w:rPr>
          <w:rFonts w:ascii="Times New Roman" w:eastAsia="Times New Roman" w:hAnsi="Times New Roman"/>
          <w:sz w:val="24"/>
          <w:szCs w:val="24"/>
        </w:rPr>
      </w:pPr>
      <w:r w:rsidRPr="00012E1D">
        <w:rPr>
          <w:rFonts w:ascii="Times New Roman" w:eastAsia="Times New Roman" w:hAnsi="Times New Roman"/>
          <w:sz w:val="24"/>
          <w:szCs w:val="24"/>
        </w:rPr>
        <w:t>Как зовут сестру Одинцовой?</w:t>
      </w:r>
    </w:p>
    <w:p w:rsidR="00544CD6" w:rsidRPr="00012E1D" w:rsidRDefault="00544CD6" w:rsidP="00544CD6">
      <w:pPr>
        <w:numPr>
          <w:ilvl w:val="0"/>
          <w:numId w:val="113"/>
        </w:numPr>
        <w:spacing w:after="200" w:line="360" w:lineRule="auto"/>
        <w:ind w:left="426" w:hanging="426"/>
        <w:contextualSpacing/>
        <w:rPr>
          <w:rFonts w:ascii="Times New Roman" w:eastAsia="Times New Roman" w:hAnsi="Times New Roman"/>
          <w:sz w:val="24"/>
          <w:szCs w:val="24"/>
        </w:rPr>
      </w:pPr>
      <w:r w:rsidRPr="00012E1D">
        <w:rPr>
          <w:rFonts w:ascii="Times New Roman" w:eastAsia="Times New Roman" w:hAnsi="Times New Roman"/>
          <w:sz w:val="24"/>
          <w:szCs w:val="24"/>
        </w:rPr>
        <w:t>Считает ли Анна Сергеевна себя счастливым человеком?</w:t>
      </w:r>
    </w:p>
    <w:p w:rsidR="00544CD6" w:rsidRPr="00012E1D" w:rsidRDefault="00544CD6" w:rsidP="00544CD6">
      <w:pPr>
        <w:numPr>
          <w:ilvl w:val="0"/>
          <w:numId w:val="113"/>
        </w:numPr>
        <w:spacing w:after="200" w:line="360" w:lineRule="auto"/>
        <w:ind w:left="426" w:hanging="426"/>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Сколько лет Одинцовой? </w:t>
      </w:r>
    </w:p>
    <w:p w:rsidR="00544CD6" w:rsidRPr="00012E1D" w:rsidRDefault="00544CD6" w:rsidP="00544CD6">
      <w:pPr>
        <w:spacing w:after="20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8)    Каков образ жизни Анны Сергеевны (как она организует свою ежедневную жизнь в деревне)? </w:t>
      </w:r>
    </w:p>
    <w:p w:rsidR="00544CD6" w:rsidRPr="00012E1D" w:rsidRDefault="00544CD6" w:rsidP="00544CD6">
      <w:p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9)    Как ласково называет своего сына Арина Власьевна (мать Базарова)?</w:t>
      </w:r>
    </w:p>
    <w:p w:rsidR="00544CD6" w:rsidRPr="00012E1D" w:rsidRDefault="00544CD6" w:rsidP="00544CD6">
      <w:p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10) Кем по профессии является отец Базарова?</w:t>
      </w:r>
    </w:p>
    <w:p w:rsidR="00544CD6" w:rsidRPr="00012E1D" w:rsidRDefault="00544CD6" w:rsidP="00544CD6">
      <w:pPr>
        <w:numPr>
          <w:ilvl w:val="0"/>
          <w:numId w:val="119"/>
        </w:num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Задания реконструктивного уровня («4» или «5»)</w:t>
      </w:r>
    </w:p>
    <w:p w:rsidR="00544CD6" w:rsidRPr="00012E1D" w:rsidRDefault="00544CD6" w:rsidP="00544CD6">
      <w:pPr>
        <w:spacing w:after="0" w:line="240" w:lineRule="auto"/>
        <w:ind w:left="720"/>
        <w:rPr>
          <w:rFonts w:ascii="Times New Roman" w:eastAsia="Times New Roman" w:hAnsi="Times New Roman"/>
          <w:b/>
          <w:bCs/>
          <w:sz w:val="24"/>
          <w:szCs w:val="24"/>
          <w:shd w:val="clear" w:color="auto" w:fill="FFFFFF"/>
          <w:lang w:eastAsia="ru-RU"/>
        </w:rPr>
      </w:pPr>
    </w:p>
    <w:p w:rsidR="00544CD6" w:rsidRPr="00012E1D" w:rsidRDefault="00544CD6" w:rsidP="00544CD6">
      <w:pPr>
        <w:spacing w:after="0" w:line="240" w:lineRule="auto"/>
        <w:ind w:left="720"/>
        <w:rPr>
          <w:rFonts w:ascii="Times New Roman" w:eastAsia="Times New Roman" w:hAnsi="Times New Roman"/>
          <w:bCs/>
          <w:sz w:val="24"/>
          <w:szCs w:val="24"/>
          <w:shd w:val="clear" w:color="auto" w:fill="FFFFFF"/>
          <w:lang w:eastAsia="ru-RU"/>
        </w:rPr>
      </w:pPr>
    </w:p>
    <w:p w:rsidR="00544CD6" w:rsidRPr="00012E1D" w:rsidRDefault="00544CD6" w:rsidP="00544CD6">
      <w:pPr>
        <w:spacing w:after="0" w:line="276" w:lineRule="auto"/>
        <w:ind w:left="360"/>
        <w:rPr>
          <w:rFonts w:ascii="Times New Roman" w:eastAsia="Times New Roman" w:hAnsi="Times New Roman"/>
          <w:bCs/>
          <w:sz w:val="24"/>
          <w:szCs w:val="24"/>
          <w:shd w:val="clear" w:color="auto" w:fill="FFFFFF"/>
          <w:lang w:eastAsia="ru-RU"/>
        </w:rPr>
      </w:pPr>
      <w:r w:rsidRPr="00012E1D">
        <w:rPr>
          <w:rFonts w:ascii="Times New Roman" w:eastAsia="Times New Roman" w:hAnsi="Times New Roman"/>
          <w:bCs/>
          <w:sz w:val="24"/>
          <w:szCs w:val="24"/>
          <w:shd w:val="clear" w:color="auto" w:fill="FFFFFF"/>
          <w:lang w:eastAsia="ru-RU"/>
        </w:rPr>
        <w:t xml:space="preserve">1)  Каковы положительные и отрицательные черты характера Базарова? Каково ваше отношение к главному герою романа? </w:t>
      </w:r>
    </w:p>
    <w:p w:rsidR="00544CD6" w:rsidRPr="00012E1D" w:rsidRDefault="00544CD6" w:rsidP="00544CD6">
      <w:pPr>
        <w:spacing w:after="0" w:line="276" w:lineRule="auto"/>
        <w:ind w:left="360"/>
        <w:rPr>
          <w:rFonts w:ascii="Times New Roman" w:eastAsia="Times New Roman" w:hAnsi="Times New Roman"/>
          <w:bCs/>
          <w:sz w:val="24"/>
          <w:szCs w:val="24"/>
          <w:shd w:val="clear" w:color="auto" w:fill="FFFFFF"/>
          <w:lang w:eastAsia="ru-RU"/>
        </w:rPr>
      </w:pPr>
      <w:r w:rsidRPr="00012E1D">
        <w:rPr>
          <w:rFonts w:ascii="Times New Roman" w:eastAsia="Times New Roman" w:hAnsi="Times New Roman"/>
          <w:bCs/>
          <w:sz w:val="24"/>
          <w:szCs w:val="24"/>
          <w:shd w:val="clear" w:color="auto" w:fill="FFFFFF"/>
          <w:lang w:eastAsia="ru-RU"/>
        </w:rPr>
        <w:t>2)  Как относится Базаров к своим родителям? Почему между ними не может быть духовной близости?</w:t>
      </w:r>
    </w:p>
    <w:p w:rsidR="00544CD6" w:rsidRPr="00012E1D" w:rsidRDefault="00544CD6" w:rsidP="00544CD6">
      <w:pPr>
        <w:spacing w:after="0" w:line="360" w:lineRule="auto"/>
        <w:rPr>
          <w:rFonts w:ascii="Times New Roman" w:eastAsia="Times New Roman" w:hAnsi="Times New Roman"/>
          <w:bCs/>
          <w:sz w:val="24"/>
          <w:szCs w:val="24"/>
          <w:shd w:val="clear" w:color="auto" w:fill="FFFFFF"/>
          <w:lang w:eastAsia="ru-RU"/>
        </w:rPr>
      </w:pPr>
      <w:r w:rsidRPr="00012E1D">
        <w:rPr>
          <w:rFonts w:ascii="Times New Roman" w:eastAsia="Times New Roman" w:hAnsi="Times New Roman"/>
          <w:bCs/>
          <w:sz w:val="24"/>
          <w:szCs w:val="24"/>
          <w:shd w:val="clear" w:color="auto" w:fill="FFFFFF"/>
          <w:lang w:eastAsia="ru-RU"/>
        </w:rPr>
        <w:t xml:space="preserve">       3) Каков смысл названия романа «Отцы и дети» И.С. Тур</w:t>
      </w:r>
      <w:r w:rsidRPr="00012E1D">
        <w:rPr>
          <w:rFonts w:ascii="Times New Roman" w:eastAsia="Times New Roman" w:hAnsi="Times New Roman"/>
          <w:bCs/>
          <w:sz w:val="24"/>
          <w:szCs w:val="24"/>
          <w:shd w:val="clear" w:color="auto" w:fill="FFFFFF"/>
          <w:lang w:eastAsia="ru-RU"/>
        </w:rPr>
        <w:softHyphen/>
        <w:t>генева?</w:t>
      </w:r>
    </w:p>
    <w:p w:rsidR="00544CD6" w:rsidRPr="00012E1D" w:rsidRDefault="00544CD6" w:rsidP="00544CD6">
      <w:pPr>
        <w:spacing w:after="0" w:line="240" w:lineRule="auto"/>
        <w:rPr>
          <w:rFonts w:ascii="Times New Roman" w:eastAsia="Times New Roman" w:hAnsi="Times New Roman"/>
          <w:bCs/>
          <w:sz w:val="24"/>
          <w:szCs w:val="24"/>
          <w:shd w:val="clear" w:color="auto" w:fill="FFFFFF"/>
          <w:lang w:eastAsia="ru-RU"/>
        </w:rPr>
      </w:pPr>
      <w:r w:rsidRPr="00012E1D">
        <w:rPr>
          <w:rFonts w:ascii="Times New Roman" w:eastAsia="Times New Roman" w:hAnsi="Times New Roman"/>
          <w:sz w:val="24"/>
          <w:szCs w:val="24"/>
          <w:shd w:val="clear" w:color="auto" w:fill="FFFFFF"/>
          <w:lang w:eastAsia="ru-RU"/>
        </w:rPr>
        <w:t xml:space="preserve">      4) Дайте сравнительную характеристику женским образам в романе «Отцы и дети» </w:t>
      </w:r>
    </w:p>
    <w:p w:rsidR="00544CD6" w:rsidRPr="00012E1D" w:rsidRDefault="00544CD6" w:rsidP="00544CD6">
      <w:pPr>
        <w:spacing w:after="0" w:line="276" w:lineRule="auto"/>
        <w:ind w:left="720"/>
        <w:rPr>
          <w:rFonts w:ascii="Times New Roman" w:eastAsia="Times New Roman" w:hAnsi="Times New Roman"/>
          <w:sz w:val="24"/>
          <w:szCs w:val="24"/>
          <w:shd w:val="clear" w:color="auto" w:fill="FFFFFF"/>
          <w:lang w:eastAsia="ru-RU"/>
        </w:rPr>
      </w:pPr>
      <w:r w:rsidRPr="00012E1D">
        <w:rPr>
          <w:rFonts w:ascii="Times New Roman" w:eastAsia="Times New Roman" w:hAnsi="Times New Roman"/>
          <w:sz w:val="24"/>
          <w:szCs w:val="24"/>
          <w:shd w:val="clear" w:color="auto" w:fill="FFFFFF"/>
          <w:lang w:eastAsia="ru-RU"/>
        </w:rPr>
        <w:lastRenderedPageBreak/>
        <w:t>(Одинцова и Катя)</w:t>
      </w:r>
    </w:p>
    <w:p w:rsidR="00544CD6" w:rsidRPr="00012E1D" w:rsidRDefault="00544CD6" w:rsidP="00544CD6">
      <w:pPr>
        <w:spacing w:after="0" w:line="276" w:lineRule="auto"/>
        <w:rPr>
          <w:rFonts w:ascii="Times New Roman" w:eastAsia="Times New Roman" w:hAnsi="Times New Roman"/>
          <w:bCs/>
          <w:sz w:val="24"/>
          <w:szCs w:val="24"/>
          <w:shd w:val="clear" w:color="auto" w:fill="FFFFFF"/>
          <w:lang w:eastAsia="ru-RU"/>
        </w:rPr>
      </w:pPr>
      <w:r w:rsidRPr="00012E1D">
        <w:rPr>
          <w:rFonts w:ascii="Times New Roman" w:eastAsia="Times New Roman" w:hAnsi="Times New Roman"/>
          <w:sz w:val="24"/>
          <w:szCs w:val="24"/>
          <w:shd w:val="clear" w:color="auto" w:fill="FFFFFF"/>
          <w:lang w:eastAsia="ru-RU"/>
        </w:rPr>
        <w:t xml:space="preserve">      5)    Почему Анна Сергеевна Одинцова не считает себя счастливым человеком?</w:t>
      </w:r>
    </w:p>
    <w:p w:rsidR="00544CD6" w:rsidRPr="00012E1D" w:rsidRDefault="00544CD6" w:rsidP="00544CD6">
      <w:pPr>
        <w:spacing w:after="0" w:line="240" w:lineRule="auto"/>
        <w:ind w:left="720"/>
        <w:rPr>
          <w:rFonts w:ascii="Times New Roman" w:eastAsia="Times New Roman" w:hAnsi="Times New Roman"/>
          <w:sz w:val="24"/>
          <w:szCs w:val="24"/>
          <w:lang w:eastAsia="ru-RU"/>
        </w:rPr>
      </w:pPr>
    </w:p>
    <w:p w:rsidR="00544CD6" w:rsidRPr="00012E1D" w:rsidRDefault="00544CD6" w:rsidP="00544CD6">
      <w:pPr>
        <w:numPr>
          <w:ilvl w:val="0"/>
          <w:numId w:val="119"/>
        </w:num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Задания творческого уровня  («5»)</w:t>
      </w:r>
    </w:p>
    <w:p w:rsidR="00544CD6" w:rsidRPr="00012E1D" w:rsidRDefault="00544CD6" w:rsidP="00544CD6">
      <w:pPr>
        <w:spacing w:after="0" w:line="240" w:lineRule="auto"/>
        <w:ind w:left="720"/>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а) Дать развернутый ответ на вопросы</w:t>
      </w:r>
    </w:p>
    <w:p w:rsidR="00544CD6" w:rsidRPr="00012E1D" w:rsidRDefault="00544CD6" w:rsidP="00544CD6">
      <w:pPr>
        <w:spacing w:after="0" w:line="240" w:lineRule="auto"/>
        <w:ind w:left="720"/>
        <w:rPr>
          <w:rFonts w:ascii="Times New Roman" w:eastAsia="Times New Roman" w:hAnsi="Times New Roman"/>
          <w:b/>
          <w:sz w:val="24"/>
          <w:szCs w:val="24"/>
          <w:lang w:eastAsia="ru-RU"/>
        </w:rPr>
      </w:pPr>
    </w:p>
    <w:p w:rsidR="00544CD6" w:rsidRPr="00012E1D" w:rsidRDefault="00544CD6" w:rsidP="00544CD6">
      <w:pPr>
        <w:spacing w:after="0" w:line="276" w:lineRule="auto"/>
        <w:rPr>
          <w:rFonts w:ascii="Times New Roman" w:eastAsia="Times New Roman" w:hAnsi="Times New Roman"/>
          <w:bCs/>
          <w:sz w:val="24"/>
          <w:szCs w:val="24"/>
          <w:shd w:val="clear" w:color="auto" w:fill="FFFFFF"/>
          <w:lang w:eastAsia="ru-RU"/>
        </w:rPr>
      </w:pPr>
      <w:r w:rsidRPr="00012E1D">
        <w:rPr>
          <w:rFonts w:ascii="Times New Roman" w:eastAsia="Times New Roman" w:hAnsi="Times New Roman"/>
          <w:bCs/>
          <w:sz w:val="24"/>
          <w:szCs w:val="24"/>
          <w:shd w:val="clear" w:color="auto" w:fill="FFFFFF"/>
          <w:lang w:eastAsia="ru-RU"/>
        </w:rPr>
        <w:t xml:space="preserve">1) Какова роль пейзажа в «Отцах и детях»? </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 Почему роман заканчивается смертью главного героя?</w:t>
      </w:r>
    </w:p>
    <w:p w:rsidR="00544CD6" w:rsidRPr="00012E1D" w:rsidRDefault="00544CD6" w:rsidP="00544CD6">
      <w:pPr>
        <w:spacing w:after="0" w:line="276" w:lineRule="auto"/>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б)  Написать отзыв о фильме «Отцы и дети» (1983).</w:t>
      </w:r>
    </w:p>
    <w:p w:rsidR="00544CD6" w:rsidRPr="00012E1D" w:rsidRDefault="00544CD6" w:rsidP="00544CD6">
      <w:pPr>
        <w:spacing w:after="0" w:line="240" w:lineRule="auto"/>
        <w:ind w:left="360"/>
        <w:rPr>
          <w:rFonts w:ascii="Times New Roman" w:eastAsia="Times New Roman" w:hAnsi="Times New Roman"/>
          <w:b/>
          <w:sz w:val="24"/>
          <w:szCs w:val="24"/>
          <w:lang w:eastAsia="ru-RU"/>
        </w:rPr>
      </w:pPr>
    </w:p>
    <w:p w:rsidR="00544CD6" w:rsidRPr="00012E1D" w:rsidRDefault="00544CD6" w:rsidP="00544CD6">
      <w:pPr>
        <w:spacing w:after="0" w:line="240" w:lineRule="auto"/>
        <w:ind w:left="360"/>
        <w:rPr>
          <w:rFonts w:ascii="Times New Roman" w:eastAsia="Times New Roman" w:hAnsi="Times New Roman"/>
          <w:b/>
          <w:sz w:val="24"/>
          <w:szCs w:val="24"/>
          <w:lang w:eastAsia="ru-RU"/>
        </w:rPr>
      </w:pPr>
    </w:p>
    <w:p w:rsidR="00544CD6" w:rsidRPr="00012E1D" w:rsidRDefault="00544CD6" w:rsidP="00544CD6">
      <w:pPr>
        <w:spacing w:after="0" w:line="240" w:lineRule="auto"/>
        <w:ind w:left="360"/>
        <w:rPr>
          <w:rFonts w:ascii="Times New Roman" w:eastAsia="Times New Roman" w:hAnsi="Times New Roman"/>
          <w:b/>
          <w:sz w:val="24"/>
          <w:szCs w:val="24"/>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b/>
          <w:i/>
          <w:sz w:val="28"/>
          <w:szCs w:val="28"/>
          <w:lang w:eastAsia="zh-CN"/>
        </w:rPr>
      </w:pP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Творчество А.И.Куприна. Повесть «Олеся».</w:t>
      </w: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p>
    <w:p w:rsidR="00544CD6" w:rsidRPr="00012E1D" w:rsidRDefault="00544CD6" w:rsidP="00544CD6">
      <w:pPr>
        <w:numPr>
          <w:ilvl w:val="0"/>
          <w:numId w:val="121"/>
        </w:num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Задания репродуктивного уровня  (отметка «3» или«4»)</w:t>
      </w: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О чем данное произведение? (краткий пересказ повести)</w:t>
      </w:r>
    </w:p>
    <w:p w:rsidR="00544CD6" w:rsidRPr="00012E1D" w:rsidRDefault="00544CD6" w:rsidP="00544CD6">
      <w:pPr>
        <w:suppressLineNumbers/>
        <w:suppressAutoHyphens/>
        <w:snapToGrid w:val="0"/>
        <w:spacing w:after="0" w:line="240" w:lineRule="auto"/>
        <w:rPr>
          <w:rFonts w:ascii="Times New Roman" w:eastAsia="Times New Roman" w:hAnsi="Times New Roman"/>
          <w:sz w:val="24"/>
          <w:szCs w:val="24"/>
          <w:lang w:eastAsia="zh-CN"/>
        </w:rPr>
      </w:pPr>
    </w:p>
    <w:p w:rsidR="00544CD6" w:rsidRPr="00012E1D" w:rsidRDefault="00544CD6" w:rsidP="00544CD6">
      <w:pPr>
        <w:numPr>
          <w:ilvl w:val="0"/>
          <w:numId w:val="121"/>
        </w:num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Задания реконструктивного уровня (отметка «4» или «5»)</w:t>
      </w:r>
    </w:p>
    <w:p w:rsidR="00544CD6" w:rsidRPr="00012E1D" w:rsidRDefault="00544CD6" w:rsidP="00544CD6">
      <w:pPr>
        <w:suppressLineNumbers/>
        <w:suppressAutoHyphens/>
        <w:snapToGrid w:val="0"/>
        <w:spacing w:after="0" w:line="240" w:lineRule="auto"/>
        <w:ind w:left="720"/>
        <w:rPr>
          <w:rFonts w:ascii="Times New Roman" w:eastAsia="Times New Roman" w:hAnsi="Times New Roman"/>
          <w:sz w:val="24"/>
          <w:szCs w:val="24"/>
          <w:lang w:eastAsia="zh-CN"/>
        </w:rPr>
      </w:pPr>
    </w:p>
    <w:p w:rsidR="00544CD6" w:rsidRPr="00012E1D" w:rsidRDefault="00544CD6" w:rsidP="00544CD6">
      <w:pPr>
        <w:suppressLineNumbers/>
        <w:suppressAutoHyphens/>
        <w:snapToGrid w:val="0"/>
        <w:spacing w:after="0" w:line="240" w:lineRule="auto"/>
        <w:ind w:left="720"/>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Ответить на вопросы:</w:t>
      </w:r>
    </w:p>
    <w:p w:rsidR="00544CD6" w:rsidRPr="00012E1D" w:rsidRDefault="00544CD6" w:rsidP="00544CD6">
      <w:pPr>
        <w:spacing w:after="0" w:line="240" w:lineRule="auto"/>
        <w:ind w:left="720"/>
        <w:rPr>
          <w:rFonts w:ascii="Times New Roman" w:eastAsia="Times New Roman" w:hAnsi="Times New Roman"/>
          <w:b/>
          <w:sz w:val="24"/>
          <w:szCs w:val="24"/>
          <w:lang w:eastAsia="ru-RU"/>
        </w:rPr>
      </w:pP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Каков основной род занятий главного героя? </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Что привлекало героя в этой глуши? Почему он поехал в деревню с радостью?</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Чем занимался Иван Тимофеевич, находясь в глухой деревушке, ещё до встречи с Олесей? </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Почему Олеся и ее бабушка были вынуждены жить в лесу? Почему их прогнали из деревни?</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Что изменило отношение Мануйлихи к герою во время их первой встречи?</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Охарактеризуйте образ Олеси. Олесей героиню называют местные. Как на самом деле зовут девушку?</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Для чего Олеся один раз в год ходит в деревню?</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Каким представлен народ в повести? Приведите примеры из текста.</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Почему Олеся не принимает предложения героя выйти за него замуж?</w:t>
      </w:r>
    </w:p>
    <w:p w:rsidR="00544CD6" w:rsidRPr="00012E1D" w:rsidRDefault="00544CD6" w:rsidP="00544CD6">
      <w:pPr>
        <w:numPr>
          <w:ilvl w:val="0"/>
          <w:numId w:val="120"/>
        </w:numPr>
        <w:spacing w:after="20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Можно ли утверждать, что герой испытывает к Олесе большую любовь? Докажите текстом. </w:t>
      </w:r>
    </w:p>
    <w:p w:rsidR="00544CD6" w:rsidRPr="00012E1D" w:rsidRDefault="00544CD6" w:rsidP="00544CD6">
      <w:pPr>
        <w:numPr>
          <w:ilvl w:val="0"/>
          <w:numId w:val="121"/>
        </w:num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Задания творческого уровня  (отметка «5»)</w:t>
      </w:r>
    </w:p>
    <w:p w:rsidR="00544CD6" w:rsidRPr="00012E1D" w:rsidRDefault="00544CD6" w:rsidP="00544CD6">
      <w:pPr>
        <w:spacing w:after="0" w:line="240" w:lineRule="auto"/>
        <w:ind w:left="720"/>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Сравнить экранизацию повести «Олеся» (к\ф1971) с текстом произведения. Ответить на вопросы:</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544CD6">
      <w:pPr>
        <w:spacing w:after="200"/>
        <w:ind w:left="360"/>
        <w:contextualSpacing/>
        <w:rPr>
          <w:rFonts w:ascii="Times New Roman" w:eastAsia="Times New Roman" w:hAnsi="Times New Roman"/>
          <w:sz w:val="24"/>
          <w:szCs w:val="24"/>
        </w:rPr>
      </w:pPr>
      <w:r w:rsidRPr="00012E1D">
        <w:rPr>
          <w:rFonts w:ascii="Times New Roman" w:eastAsia="Times New Roman" w:hAnsi="Times New Roman"/>
          <w:sz w:val="24"/>
          <w:szCs w:val="24"/>
        </w:rPr>
        <w:t>Соответствует ли истинный образ героини, созданный А.И.Куприным, экранному? Если отличается, то чем именно?</w:t>
      </w:r>
    </w:p>
    <w:p w:rsidR="00544CD6" w:rsidRPr="00012E1D" w:rsidRDefault="00544CD6" w:rsidP="00544CD6">
      <w:pPr>
        <w:spacing w:after="200"/>
        <w:ind w:left="360"/>
        <w:contextualSpacing/>
        <w:rPr>
          <w:rFonts w:ascii="Times New Roman" w:eastAsia="Times New Roman" w:hAnsi="Times New Roman"/>
          <w:sz w:val="24"/>
          <w:szCs w:val="24"/>
        </w:rPr>
      </w:pPr>
      <w:r w:rsidRPr="00012E1D">
        <w:rPr>
          <w:rFonts w:ascii="Times New Roman" w:eastAsia="Times New Roman" w:hAnsi="Times New Roman"/>
          <w:sz w:val="24"/>
          <w:szCs w:val="24"/>
        </w:rPr>
        <w:t>Можно ли сказать, что фильм «Олеся» 1971г. в точности передает авторский текст? Если не согласны, приведите примеры.</w:t>
      </w:r>
    </w:p>
    <w:p w:rsidR="00544CD6" w:rsidRPr="00012E1D" w:rsidRDefault="00544CD6" w:rsidP="00544CD6">
      <w:pPr>
        <w:spacing w:after="0" w:line="240" w:lineRule="auto"/>
        <w:jc w:val="right"/>
        <w:rPr>
          <w:rFonts w:ascii="Times New Roman" w:eastAsia="Times New Roman" w:hAnsi="Times New Roman"/>
          <w:sz w:val="28"/>
          <w:szCs w:val="28"/>
          <w:lang w:eastAsia="ru-RU"/>
        </w:rPr>
      </w:pPr>
    </w:p>
    <w:p w:rsidR="00544CD6" w:rsidRPr="00012E1D" w:rsidRDefault="00544CD6" w:rsidP="00AC3C6D">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Оформление комплекта вопросов для устного  и письменного опроса</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Вид контроля – текущий контроль успеваемости</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группы____</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текущего контроля от 10 до 45 мин. в зависимости от комплекта заданий по теме.</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«отлично» выставляется студенту, если  дан полный, развернутый ответ на поставленный вопрос; в ответе прослеживается четкая структура, логическая последовательность, отражающая сущность раскрываемых понятий, явлений; ответы на дополнительные вопросы четкие, краткие;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Оценка «хорошо» – дан полный, развернутый ответ на поставленный вопрос, показано умение выделять существенные и несущественные признаки, причинно-следственные связи; рассказ недостаточно логичен, с единичными ошибками, исправленными студентом с помощью преподавателя; недостаточная уверенность; ответы на дополнительные вопросы правильные, недостаточно полные и четкие.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«удовлетворительно» – ответ не полный, с ошибками в деталях, умение раскрыть значение обобщённых знаний не показано, речевое оформление требует поправок, коррекции;  студент не способен самостоятельно выделить существенные и несущественные признаки и причинно-следственные связи;  встречаются ошибки в раскрываемых понятиях, терминах; студент не может ответить на большую часть дополнительных вопросов.</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«неудовлетворительно» – ответ представляет собой разрозненные знания с существенными ошибками по вопросу; присутствуют фрагментарность, нелогичность изложения, студент не осознает связь обсуждаемого вопроса с другими объектами дисциплины, речь неграмотная; незнание терминологии; ответы на дополнительные вопросы неправильные</w:t>
      </w:r>
    </w:p>
    <w:p w:rsidR="00544CD6" w:rsidRPr="00012E1D" w:rsidRDefault="00544CD6" w:rsidP="00544CD6">
      <w:pPr>
        <w:spacing w:after="0" w:line="240" w:lineRule="auto"/>
        <w:rPr>
          <w:rFonts w:ascii="Times New Roman" w:eastAsia="Times New Roman" w:hAnsi="Times New Roman"/>
          <w:sz w:val="28"/>
          <w:szCs w:val="28"/>
          <w:vertAlign w:val="superscript"/>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Комплект заданий для устного\ письменного опроса</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sz w:val="24"/>
          <w:szCs w:val="24"/>
          <w:lang w:eastAsia="ru-RU"/>
        </w:rPr>
        <w:t>по дисциплине</w:t>
      </w:r>
      <w:r w:rsidRPr="00012E1D">
        <w:rPr>
          <w:rFonts w:ascii="Times New Roman" w:eastAsia="Times New Roman" w:hAnsi="Times New Roman"/>
          <w:i/>
          <w:sz w:val="24"/>
          <w:szCs w:val="24"/>
          <w:lang w:eastAsia="ru-RU"/>
        </w:rPr>
        <w:t xml:space="preserve">  </w:t>
      </w:r>
      <w:r w:rsidRPr="00012E1D">
        <w:rPr>
          <w:rFonts w:ascii="Times New Roman" w:eastAsia="Times New Roman" w:hAnsi="Times New Roman"/>
          <w:b/>
          <w:sz w:val="24"/>
          <w:szCs w:val="24"/>
          <w:lang w:eastAsia="ru-RU"/>
        </w:rPr>
        <w:t>Литература</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b/>
          <w:sz w:val="28"/>
          <w:szCs w:val="28"/>
          <w:lang w:eastAsia="zh-CN"/>
        </w:rPr>
      </w:pPr>
    </w:p>
    <w:p w:rsidR="00544CD6" w:rsidRPr="00012E1D" w:rsidRDefault="00544CD6" w:rsidP="00544CD6">
      <w:pPr>
        <w:spacing w:after="0" w:line="240" w:lineRule="auto"/>
        <w:rPr>
          <w:rFonts w:ascii="Times New Roman" w:eastAsia="Times New Roman" w:hAnsi="Times New Roman"/>
          <w:i/>
          <w:sz w:val="28"/>
          <w:szCs w:val="28"/>
          <w:lang w:eastAsia="ru-RU"/>
        </w:rPr>
      </w:pPr>
      <w:r w:rsidRPr="00012E1D">
        <w:rPr>
          <w:rFonts w:ascii="Times New Roman" w:eastAsia="Times New Roman" w:hAnsi="Times New Roman"/>
          <w:i/>
          <w:sz w:val="28"/>
          <w:szCs w:val="28"/>
          <w:lang w:eastAsia="ru-RU"/>
        </w:rPr>
        <w:t>Творчество  А.С.Пушкина</w:t>
      </w:r>
    </w:p>
    <w:p w:rsidR="00544CD6" w:rsidRPr="00012E1D" w:rsidRDefault="00544CD6" w:rsidP="00544CD6">
      <w:pPr>
        <w:spacing w:after="0" w:line="240" w:lineRule="auto"/>
        <w:rPr>
          <w:rFonts w:ascii="Times New Roman" w:eastAsia="Times New Roman" w:hAnsi="Times New Roman"/>
          <w:i/>
          <w:sz w:val="28"/>
          <w:szCs w:val="28"/>
          <w:lang w:eastAsia="ru-RU"/>
        </w:rPr>
      </w:pPr>
      <w:r w:rsidRPr="00012E1D">
        <w:rPr>
          <w:rFonts w:ascii="Times New Roman" w:eastAsia="Times New Roman" w:hAnsi="Times New Roman"/>
          <w:i/>
          <w:sz w:val="28"/>
          <w:szCs w:val="28"/>
          <w:lang w:eastAsia="ru-RU"/>
        </w:rPr>
        <w:t>Творчество М.Ю.Лермонтова</w:t>
      </w:r>
    </w:p>
    <w:p w:rsidR="00544CD6" w:rsidRPr="00012E1D" w:rsidRDefault="00544CD6" w:rsidP="00544CD6">
      <w:pPr>
        <w:spacing w:after="0" w:line="240" w:lineRule="auto"/>
        <w:rPr>
          <w:rFonts w:ascii="Times New Roman" w:eastAsia="Times New Roman" w:hAnsi="Times New Roman"/>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5777"/>
      </w:tblGrid>
      <w:tr w:rsidR="00544CD6" w:rsidRPr="00012E1D" w:rsidTr="00BE0966">
        <w:tc>
          <w:tcPr>
            <w:tcW w:w="4644" w:type="dxa"/>
          </w:tcPr>
          <w:p w:rsidR="00544CD6" w:rsidRPr="00012E1D" w:rsidRDefault="00544CD6" w:rsidP="00BE0966">
            <w:p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 xml:space="preserve">1 вариант </w:t>
            </w:r>
          </w:p>
        </w:tc>
        <w:tc>
          <w:tcPr>
            <w:tcW w:w="5777" w:type="dxa"/>
          </w:tcPr>
          <w:p w:rsidR="00544CD6" w:rsidRPr="00012E1D" w:rsidRDefault="00544CD6" w:rsidP="00544CD6">
            <w:pPr>
              <w:numPr>
                <w:ilvl w:val="0"/>
                <w:numId w:val="116"/>
              </w:numPr>
              <w:spacing w:after="0" w:line="24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вариант</w:t>
            </w:r>
          </w:p>
        </w:tc>
      </w:tr>
      <w:tr w:rsidR="00544CD6" w:rsidRPr="00012E1D" w:rsidTr="00BE0966">
        <w:tc>
          <w:tcPr>
            <w:tcW w:w="4644" w:type="dxa"/>
          </w:tcPr>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 Назвать годы жизни М.Ю.Лермонтова</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 В каких стихотворениях М.Ю.Лермонтова звучит мотив печального одиночества? (не менее 3х примеров)</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 При каких обстоятельствах погиб М.Ю.Лермонтов?</w:t>
            </w:r>
          </w:p>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4. Почему мотив одиночества является одним из основных в лирике Лермонтова?</w:t>
            </w:r>
          </w:p>
        </w:tc>
        <w:tc>
          <w:tcPr>
            <w:tcW w:w="5777" w:type="dxa"/>
          </w:tcPr>
          <w:p w:rsidR="00544CD6" w:rsidRPr="00012E1D" w:rsidRDefault="00544CD6" w:rsidP="00BE096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 Назвать годы жизни А.С.Пушкина.</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 w:val="24"/>
                <w:szCs w:val="24"/>
                <w:lang w:eastAsia="ru-RU"/>
              </w:rPr>
              <w:t xml:space="preserve">2. В каких стихотворениях А.С.Пушкина отражена тема поэта и поэзии? </w:t>
            </w:r>
            <w:r w:rsidRPr="00012E1D">
              <w:rPr>
                <w:rFonts w:ascii="Times New Roman" w:eastAsia="Times New Roman" w:hAnsi="Times New Roman"/>
                <w:szCs w:val="24"/>
                <w:lang w:eastAsia="ru-RU"/>
              </w:rPr>
              <w:t>(не менее 3х примеров)</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3. При каких обстоятельствах умер Пушкин?</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4. Кому посвящено стихотворение «Я помню чудное мгновенье…» (1825)?</w:t>
            </w:r>
          </w:p>
          <w:p w:rsidR="00544CD6" w:rsidRPr="00012E1D" w:rsidRDefault="00544CD6" w:rsidP="00BE0966">
            <w:pPr>
              <w:spacing w:after="0" w:line="276" w:lineRule="auto"/>
              <w:rPr>
                <w:rFonts w:ascii="Times New Roman" w:eastAsia="Times New Roman" w:hAnsi="Times New Roman"/>
                <w:szCs w:val="24"/>
                <w:lang w:eastAsia="ru-RU"/>
              </w:rPr>
            </w:pPr>
            <w:r w:rsidRPr="00012E1D">
              <w:rPr>
                <w:rFonts w:ascii="Times New Roman" w:eastAsia="Times New Roman" w:hAnsi="Times New Roman"/>
                <w:szCs w:val="24"/>
                <w:lang w:eastAsia="ru-RU"/>
              </w:rPr>
              <w:t>5. Какое стихотворение из вольнолюбивой лирики состоит из 2х контрастных частей (уединение на лоне природы, изображенное в 1ой части, противопоставляется «барству дикому», «рабству тощему» во 2ой).</w:t>
            </w:r>
          </w:p>
        </w:tc>
      </w:tr>
    </w:tbl>
    <w:p w:rsidR="00544CD6" w:rsidRPr="00012E1D" w:rsidRDefault="00544CD6" w:rsidP="00544CD6">
      <w:pPr>
        <w:spacing w:after="0" w:line="240" w:lineRule="auto"/>
        <w:rPr>
          <w:rFonts w:ascii="Times New Roman" w:eastAsia="Times New Roman" w:hAnsi="Times New Roman"/>
          <w:b/>
          <w:sz w:val="28"/>
          <w:szCs w:val="28"/>
          <w:lang w:eastAsia="ru-RU"/>
        </w:rPr>
      </w:pPr>
    </w:p>
    <w:p w:rsidR="00544CD6" w:rsidRPr="00012E1D" w:rsidRDefault="00544CD6" w:rsidP="00544CD6">
      <w:pPr>
        <w:shd w:val="clear" w:color="auto" w:fill="FFFFFF"/>
        <w:spacing w:after="0" w:line="240" w:lineRule="auto"/>
        <w:rPr>
          <w:rFonts w:ascii="Times New Roman" w:eastAsia="Times New Roman" w:hAnsi="Times New Roman"/>
          <w:b/>
          <w:bCs/>
          <w:i/>
          <w:sz w:val="28"/>
          <w:szCs w:val="28"/>
          <w:lang w:eastAsia="ru-RU"/>
        </w:rPr>
      </w:pPr>
    </w:p>
    <w:p w:rsidR="00544CD6" w:rsidRPr="00012E1D" w:rsidRDefault="00544CD6" w:rsidP="00544CD6">
      <w:pPr>
        <w:shd w:val="clear" w:color="auto" w:fill="FFFFFF"/>
        <w:spacing w:after="0" w:line="240" w:lineRule="auto"/>
        <w:ind w:left="720"/>
        <w:rPr>
          <w:rFonts w:ascii="Times New Roman" w:eastAsia="Times New Roman" w:hAnsi="Times New Roman"/>
          <w:b/>
          <w:bCs/>
          <w:sz w:val="24"/>
          <w:szCs w:val="24"/>
          <w:lang w:eastAsia="ru-RU"/>
        </w:rPr>
      </w:pPr>
    </w:p>
    <w:p w:rsidR="00544CD6" w:rsidRPr="00012E1D" w:rsidRDefault="00544CD6" w:rsidP="00544CD6">
      <w:pPr>
        <w:shd w:val="clear" w:color="auto" w:fill="FFFFFF"/>
        <w:spacing w:after="0" w:line="240" w:lineRule="auto"/>
        <w:rPr>
          <w:rFonts w:ascii="Times New Roman" w:eastAsia="Times New Roman" w:hAnsi="Times New Roman"/>
          <w:b/>
          <w:bCs/>
          <w:i/>
          <w:sz w:val="28"/>
          <w:szCs w:val="28"/>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bCs/>
          <w:i/>
          <w:sz w:val="28"/>
          <w:szCs w:val="28"/>
          <w:lang w:eastAsia="zh-CN"/>
        </w:rPr>
      </w:pPr>
      <w:r w:rsidRPr="00012E1D">
        <w:rPr>
          <w:rFonts w:ascii="Times New Roman" w:eastAsia="Times New Roman" w:hAnsi="Times New Roman"/>
          <w:bCs/>
          <w:i/>
          <w:sz w:val="28"/>
          <w:szCs w:val="28"/>
          <w:lang w:eastAsia="zh-CN"/>
        </w:rPr>
        <w:t>Драма А.Н.Островского «Гроза». Проблематика. Система персонажей.</w:t>
      </w:r>
    </w:p>
    <w:p w:rsidR="00544CD6" w:rsidRPr="00012E1D" w:rsidRDefault="00544CD6" w:rsidP="00544CD6">
      <w:pPr>
        <w:shd w:val="clear" w:color="auto" w:fill="FFFFFF"/>
        <w:spacing w:after="0" w:line="240" w:lineRule="auto"/>
        <w:rPr>
          <w:rFonts w:ascii="Times New Roman" w:eastAsia="Times New Roman" w:hAnsi="Times New Roman"/>
          <w:b/>
          <w:bCs/>
          <w:i/>
          <w:sz w:val="28"/>
          <w:szCs w:val="28"/>
          <w:lang w:eastAsia="ru-RU"/>
        </w:rPr>
      </w:pPr>
    </w:p>
    <w:p w:rsidR="00544CD6" w:rsidRPr="00012E1D" w:rsidRDefault="00544CD6" w:rsidP="00544CD6">
      <w:pPr>
        <w:shd w:val="clear" w:color="auto" w:fill="FFFFFF"/>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
          <w:bCs/>
          <w:sz w:val="24"/>
          <w:szCs w:val="24"/>
          <w:lang w:eastAsia="ru-RU"/>
        </w:rPr>
        <w:t>Задание</w:t>
      </w:r>
      <w:r w:rsidRPr="00012E1D">
        <w:rPr>
          <w:rFonts w:ascii="Times New Roman" w:eastAsia="Times New Roman" w:hAnsi="Times New Roman"/>
          <w:bCs/>
          <w:sz w:val="24"/>
          <w:szCs w:val="24"/>
          <w:lang w:eastAsia="ru-RU"/>
        </w:rPr>
        <w:t>: Охарактеризовать образ Катерины, заполнив таблицу.</w:t>
      </w:r>
    </w:p>
    <w:p w:rsidR="00544CD6" w:rsidRPr="00012E1D" w:rsidRDefault="00544CD6" w:rsidP="00544CD6">
      <w:pPr>
        <w:shd w:val="clear" w:color="auto" w:fill="FFFFFF"/>
        <w:spacing w:after="0" w:line="240" w:lineRule="auto"/>
        <w:rPr>
          <w:rFonts w:ascii="Times New Roman" w:eastAsia="Times New Roman" w:hAnsi="Times New Roman"/>
          <w:bCs/>
          <w:sz w:val="24"/>
          <w:szCs w:val="24"/>
          <w:lang w:eastAsia="ru-RU"/>
        </w:rPr>
      </w:pPr>
    </w:p>
    <w:p w:rsidR="00544CD6" w:rsidRPr="00012E1D" w:rsidRDefault="00544CD6" w:rsidP="00544CD6">
      <w:pPr>
        <w:shd w:val="clear" w:color="auto" w:fill="FFFFFF"/>
        <w:spacing w:after="0" w:line="240" w:lineRule="auto"/>
        <w:jc w:val="center"/>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Катерина</w:t>
      </w:r>
    </w:p>
    <w:p w:rsidR="00544CD6" w:rsidRPr="00012E1D" w:rsidRDefault="00544CD6" w:rsidP="00544CD6">
      <w:pPr>
        <w:shd w:val="clear" w:color="auto" w:fill="FFFFFF"/>
        <w:spacing w:after="0" w:line="240" w:lineRule="auto"/>
        <w:jc w:val="center"/>
        <w:rPr>
          <w:rFonts w:ascii="Times New Roman" w:eastAsia="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6769"/>
      </w:tblGrid>
      <w:tr w:rsidR="00544CD6" w:rsidRPr="00012E1D" w:rsidTr="00BE0966">
        <w:tc>
          <w:tcPr>
            <w:tcW w:w="3652" w:type="dxa"/>
          </w:tcPr>
          <w:p w:rsidR="00544CD6" w:rsidRPr="00012E1D" w:rsidRDefault="00544CD6" w:rsidP="00544CD6">
            <w:pPr>
              <w:numPr>
                <w:ilvl w:val="0"/>
                <w:numId w:val="117"/>
              </w:num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Детство</w:t>
            </w:r>
          </w:p>
        </w:tc>
        <w:tc>
          <w:tcPr>
            <w:tcW w:w="6769" w:type="dxa"/>
          </w:tcPr>
          <w:p w:rsidR="00544CD6" w:rsidRPr="00012E1D" w:rsidRDefault="00544CD6" w:rsidP="00BE0966">
            <w:pPr>
              <w:spacing w:after="0" w:line="240" w:lineRule="auto"/>
              <w:jc w:val="center"/>
              <w:rPr>
                <w:rFonts w:ascii="Times New Roman" w:eastAsia="Times New Roman" w:hAnsi="Times New Roman"/>
                <w:b/>
                <w:bCs/>
                <w:sz w:val="24"/>
                <w:szCs w:val="24"/>
                <w:lang w:eastAsia="ru-RU"/>
              </w:rPr>
            </w:pPr>
          </w:p>
        </w:tc>
      </w:tr>
      <w:tr w:rsidR="00544CD6" w:rsidRPr="00012E1D" w:rsidTr="00BE0966">
        <w:tc>
          <w:tcPr>
            <w:tcW w:w="3652" w:type="dxa"/>
          </w:tcPr>
          <w:p w:rsidR="00544CD6" w:rsidRPr="00012E1D" w:rsidRDefault="00544CD6" w:rsidP="00544CD6">
            <w:pPr>
              <w:numPr>
                <w:ilvl w:val="0"/>
                <w:numId w:val="117"/>
              </w:num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После замужества</w:t>
            </w:r>
          </w:p>
        </w:tc>
        <w:tc>
          <w:tcPr>
            <w:tcW w:w="6769" w:type="dxa"/>
          </w:tcPr>
          <w:p w:rsidR="00544CD6" w:rsidRPr="00012E1D" w:rsidRDefault="00544CD6" w:rsidP="00BE0966">
            <w:pPr>
              <w:spacing w:after="0" w:line="240" w:lineRule="auto"/>
              <w:jc w:val="center"/>
              <w:rPr>
                <w:rFonts w:ascii="Times New Roman" w:eastAsia="Times New Roman" w:hAnsi="Times New Roman"/>
                <w:b/>
                <w:bCs/>
                <w:sz w:val="24"/>
                <w:szCs w:val="24"/>
                <w:lang w:eastAsia="ru-RU"/>
              </w:rPr>
            </w:pPr>
          </w:p>
        </w:tc>
      </w:tr>
      <w:tr w:rsidR="00544CD6" w:rsidRPr="00012E1D" w:rsidTr="00BE0966">
        <w:tc>
          <w:tcPr>
            <w:tcW w:w="3652" w:type="dxa"/>
          </w:tcPr>
          <w:p w:rsidR="00544CD6" w:rsidRPr="00012E1D" w:rsidRDefault="00544CD6" w:rsidP="00544CD6">
            <w:pPr>
              <w:numPr>
                <w:ilvl w:val="0"/>
                <w:numId w:val="117"/>
              </w:num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Другие герои о Катерине</w:t>
            </w:r>
          </w:p>
        </w:tc>
        <w:tc>
          <w:tcPr>
            <w:tcW w:w="6769" w:type="dxa"/>
          </w:tcPr>
          <w:p w:rsidR="00544CD6" w:rsidRPr="00012E1D" w:rsidRDefault="00544CD6" w:rsidP="00BE0966">
            <w:pPr>
              <w:spacing w:after="0" w:line="240" w:lineRule="auto"/>
              <w:jc w:val="center"/>
              <w:rPr>
                <w:rFonts w:ascii="Times New Roman" w:eastAsia="Times New Roman" w:hAnsi="Times New Roman"/>
                <w:b/>
                <w:bCs/>
                <w:sz w:val="24"/>
                <w:szCs w:val="24"/>
                <w:lang w:eastAsia="ru-RU"/>
              </w:rPr>
            </w:pPr>
          </w:p>
        </w:tc>
      </w:tr>
      <w:tr w:rsidR="00544CD6" w:rsidRPr="00012E1D" w:rsidTr="00BE0966">
        <w:tc>
          <w:tcPr>
            <w:tcW w:w="3652" w:type="dxa"/>
          </w:tcPr>
          <w:p w:rsidR="00544CD6" w:rsidRPr="00012E1D" w:rsidRDefault="00544CD6" w:rsidP="00544CD6">
            <w:pPr>
              <w:numPr>
                <w:ilvl w:val="0"/>
                <w:numId w:val="117"/>
              </w:num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Отношение к мужу</w:t>
            </w:r>
          </w:p>
        </w:tc>
        <w:tc>
          <w:tcPr>
            <w:tcW w:w="6769" w:type="dxa"/>
          </w:tcPr>
          <w:p w:rsidR="00544CD6" w:rsidRPr="00012E1D" w:rsidRDefault="00544CD6" w:rsidP="00BE0966">
            <w:pPr>
              <w:spacing w:after="0" w:line="240" w:lineRule="auto"/>
              <w:jc w:val="center"/>
              <w:rPr>
                <w:rFonts w:ascii="Times New Roman" w:eastAsia="Times New Roman" w:hAnsi="Times New Roman"/>
                <w:b/>
                <w:bCs/>
                <w:sz w:val="24"/>
                <w:szCs w:val="24"/>
                <w:lang w:eastAsia="ru-RU"/>
              </w:rPr>
            </w:pPr>
          </w:p>
        </w:tc>
      </w:tr>
      <w:tr w:rsidR="00544CD6" w:rsidRPr="00012E1D" w:rsidTr="00BE0966">
        <w:tc>
          <w:tcPr>
            <w:tcW w:w="3652" w:type="dxa"/>
          </w:tcPr>
          <w:p w:rsidR="00544CD6" w:rsidRPr="00012E1D" w:rsidRDefault="00544CD6" w:rsidP="00544CD6">
            <w:pPr>
              <w:numPr>
                <w:ilvl w:val="0"/>
                <w:numId w:val="117"/>
              </w:num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Отличие от других героев</w:t>
            </w:r>
          </w:p>
        </w:tc>
        <w:tc>
          <w:tcPr>
            <w:tcW w:w="6769" w:type="dxa"/>
          </w:tcPr>
          <w:p w:rsidR="00544CD6" w:rsidRPr="00012E1D" w:rsidRDefault="00544CD6" w:rsidP="00BE0966">
            <w:pPr>
              <w:spacing w:after="0" w:line="240" w:lineRule="auto"/>
              <w:jc w:val="center"/>
              <w:rPr>
                <w:rFonts w:ascii="Times New Roman" w:eastAsia="Times New Roman" w:hAnsi="Times New Roman"/>
                <w:b/>
                <w:bCs/>
                <w:sz w:val="24"/>
                <w:szCs w:val="24"/>
                <w:lang w:eastAsia="ru-RU"/>
              </w:rPr>
            </w:pPr>
          </w:p>
        </w:tc>
      </w:tr>
      <w:tr w:rsidR="00544CD6" w:rsidRPr="00012E1D" w:rsidTr="00BE0966">
        <w:tc>
          <w:tcPr>
            <w:tcW w:w="3652" w:type="dxa"/>
          </w:tcPr>
          <w:p w:rsidR="00544CD6" w:rsidRPr="00012E1D" w:rsidRDefault="00544CD6" w:rsidP="00544CD6">
            <w:pPr>
              <w:numPr>
                <w:ilvl w:val="0"/>
                <w:numId w:val="117"/>
              </w:numPr>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bCs/>
                <w:sz w:val="24"/>
                <w:szCs w:val="24"/>
                <w:lang w:eastAsia="ru-RU"/>
              </w:rPr>
              <w:t>Смерть</w:t>
            </w:r>
          </w:p>
        </w:tc>
        <w:tc>
          <w:tcPr>
            <w:tcW w:w="6769" w:type="dxa"/>
          </w:tcPr>
          <w:p w:rsidR="00544CD6" w:rsidRPr="00012E1D" w:rsidRDefault="00544CD6" w:rsidP="00BE0966">
            <w:pPr>
              <w:spacing w:after="0" w:line="240" w:lineRule="auto"/>
              <w:jc w:val="center"/>
              <w:rPr>
                <w:rFonts w:ascii="Times New Roman" w:eastAsia="Times New Roman" w:hAnsi="Times New Roman"/>
                <w:b/>
                <w:bCs/>
                <w:sz w:val="24"/>
                <w:szCs w:val="24"/>
                <w:lang w:eastAsia="ru-RU"/>
              </w:rPr>
            </w:pPr>
          </w:p>
        </w:tc>
      </w:tr>
    </w:tbl>
    <w:p w:rsidR="00544CD6" w:rsidRPr="00012E1D" w:rsidRDefault="00544CD6" w:rsidP="00544CD6">
      <w:pPr>
        <w:shd w:val="clear" w:color="auto" w:fill="FFFFFF"/>
        <w:spacing w:after="0" w:line="240" w:lineRule="auto"/>
        <w:jc w:val="center"/>
        <w:rPr>
          <w:rFonts w:ascii="Times New Roman" w:eastAsia="Times New Roman" w:hAnsi="Times New Roman"/>
          <w:b/>
          <w:bCs/>
          <w:sz w:val="24"/>
          <w:szCs w:val="24"/>
          <w:lang w:eastAsia="ru-RU"/>
        </w:rPr>
      </w:pPr>
    </w:p>
    <w:p w:rsidR="00544CD6" w:rsidRPr="00012E1D" w:rsidRDefault="00544CD6" w:rsidP="00544CD6">
      <w:pPr>
        <w:shd w:val="clear" w:color="auto" w:fill="FFFFFF"/>
        <w:spacing w:after="0" w:line="240" w:lineRule="auto"/>
        <w:rPr>
          <w:rFonts w:ascii="Times New Roman" w:eastAsia="Times New Roman" w:hAnsi="Times New Roman"/>
          <w:b/>
          <w:bCs/>
          <w:i/>
          <w:sz w:val="28"/>
          <w:szCs w:val="28"/>
          <w:lang w:eastAsia="ru-RU"/>
        </w:rPr>
      </w:pPr>
    </w:p>
    <w:p w:rsidR="00544CD6" w:rsidRPr="00012E1D" w:rsidRDefault="00544CD6" w:rsidP="00544CD6">
      <w:pPr>
        <w:shd w:val="clear" w:color="auto" w:fill="FFFFFF"/>
        <w:spacing w:after="0" w:line="240" w:lineRule="auto"/>
        <w:rPr>
          <w:rFonts w:ascii="Times New Roman" w:eastAsia="Times New Roman" w:hAnsi="Times New Roman"/>
          <w:bCs/>
          <w:i/>
          <w:sz w:val="28"/>
          <w:szCs w:val="28"/>
          <w:lang w:eastAsia="ru-RU"/>
        </w:rPr>
      </w:pPr>
      <w:r w:rsidRPr="00012E1D">
        <w:rPr>
          <w:rFonts w:ascii="Times New Roman" w:eastAsia="Times New Roman" w:hAnsi="Times New Roman"/>
          <w:bCs/>
          <w:i/>
          <w:sz w:val="28"/>
          <w:szCs w:val="28"/>
          <w:lang w:eastAsia="ru-RU"/>
        </w:rPr>
        <w:t>Социальные и нравственные проблемы в драме А.Н.Островского «Бесприданница»</w:t>
      </w:r>
    </w:p>
    <w:p w:rsidR="00544CD6" w:rsidRPr="00012E1D" w:rsidRDefault="00544CD6" w:rsidP="00544CD6">
      <w:pPr>
        <w:spacing w:after="0" w:line="240" w:lineRule="auto"/>
        <w:jc w:val="center"/>
        <w:rPr>
          <w:rFonts w:ascii="Times New Roman" w:eastAsia="Times New Roman" w:hAnsi="Times New Roman"/>
          <w:i/>
          <w:sz w:val="24"/>
          <w:szCs w:val="24"/>
          <w:lang w:eastAsia="ru-RU"/>
        </w:rPr>
      </w:pPr>
    </w:p>
    <w:p w:rsidR="00544CD6" w:rsidRPr="00012E1D" w:rsidRDefault="00544CD6" w:rsidP="00544CD6">
      <w:pPr>
        <w:spacing w:after="0" w:line="240" w:lineRule="auto"/>
        <w:jc w:val="center"/>
        <w:rPr>
          <w:rFonts w:ascii="Times New Roman" w:eastAsia="Times New Roman" w:hAnsi="Times New Roman"/>
          <w:i/>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 xml:space="preserve">Задание: </w:t>
      </w:r>
      <w:r w:rsidRPr="00012E1D">
        <w:rPr>
          <w:rFonts w:ascii="Times New Roman" w:eastAsia="Times New Roman" w:hAnsi="Times New Roman"/>
          <w:sz w:val="24"/>
          <w:szCs w:val="24"/>
          <w:lang w:eastAsia="ru-RU"/>
        </w:rPr>
        <w:t>Верны ли следующие утверждения? Ответьте «да» или «нет». Если вы не согласны с предложенным утверждением, исправьте его.</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Действие драмы происходит в городе Калинове.</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Главную героиню зовут Лариса Кабанова.</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Кнуров был женат.</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Лариса влюблена в Карандышева.</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Мать Ларисы очень хочет найти своей дочери жениха.</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Паратов не планирует жениться на Ларисе, так как ему нужна была богатая невеста.</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Лариса умеет петь.</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Кнуров предлагает Ларисе ехать с ним в Париж, находиться на полном его содержании.</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Вожеватов был другом детства Ларисы.</w:t>
      </w:r>
    </w:p>
    <w:p w:rsidR="00544CD6" w:rsidRPr="00012E1D" w:rsidRDefault="00544CD6" w:rsidP="00544CD6">
      <w:pPr>
        <w:numPr>
          <w:ilvl w:val="0"/>
          <w:numId w:val="109"/>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Лариса стреляет в себя из пистолета.</w:t>
      </w:r>
    </w:p>
    <w:p w:rsidR="00544CD6" w:rsidRPr="00012E1D" w:rsidRDefault="00544CD6" w:rsidP="00544CD6">
      <w:pPr>
        <w:spacing w:after="200" w:line="360"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Задание:</w:t>
      </w:r>
    </w:p>
    <w:p w:rsidR="00544CD6" w:rsidRPr="00012E1D" w:rsidRDefault="00544CD6" w:rsidP="00544CD6">
      <w:pPr>
        <w:spacing w:after="200" w:line="360"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1 вариант</w:t>
      </w:r>
    </w:p>
    <w:p w:rsidR="00544CD6" w:rsidRPr="00012E1D" w:rsidRDefault="00544CD6" w:rsidP="00544CD6">
      <w:p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Дать характеристику образов Ларисы и Хариты Игнатьевны.</w:t>
      </w:r>
    </w:p>
    <w:p w:rsidR="00544CD6" w:rsidRPr="00012E1D" w:rsidRDefault="00544CD6" w:rsidP="00544CD6">
      <w:pPr>
        <w:spacing w:after="200" w:line="360" w:lineRule="auto"/>
        <w:contextualSpacing/>
        <w:rPr>
          <w:rFonts w:ascii="Times New Roman" w:eastAsia="Times New Roman" w:hAnsi="Times New Roman"/>
          <w:b/>
          <w:sz w:val="24"/>
          <w:szCs w:val="24"/>
        </w:rPr>
      </w:pPr>
      <w:r w:rsidRPr="00012E1D">
        <w:rPr>
          <w:rFonts w:ascii="Times New Roman" w:eastAsia="Times New Roman" w:hAnsi="Times New Roman"/>
          <w:b/>
          <w:sz w:val="24"/>
          <w:szCs w:val="24"/>
        </w:rPr>
        <w:t>2 вариант</w:t>
      </w:r>
    </w:p>
    <w:p w:rsidR="00544CD6" w:rsidRPr="00012E1D" w:rsidRDefault="00544CD6" w:rsidP="00544CD6">
      <w:p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Дать характеристику образов купцов (Кнуров, Вожеватов, Паратов)</w:t>
      </w:r>
    </w:p>
    <w:p w:rsidR="00544CD6" w:rsidRPr="00012E1D" w:rsidRDefault="00544CD6" w:rsidP="00544CD6">
      <w:pPr>
        <w:spacing w:after="0" w:line="240" w:lineRule="auto"/>
        <w:rPr>
          <w:rFonts w:ascii="Times New Roman" w:eastAsia="Times New Roman" w:hAnsi="Times New Roman"/>
          <w:b/>
          <w:i/>
          <w:sz w:val="28"/>
          <w:szCs w:val="28"/>
          <w:lang w:eastAsia="zh-CN"/>
        </w:rPr>
      </w:pPr>
    </w:p>
    <w:p w:rsidR="00544CD6" w:rsidRPr="00012E1D" w:rsidRDefault="00544CD6" w:rsidP="00544CD6">
      <w:pPr>
        <w:spacing w:after="200" w:line="360" w:lineRule="auto"/>
        <w:contextualSpacing/>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Роман И.А.Гончарова «Обломов». Проблематика. Система персонажей.</w:t>
      </w:r>
    </w:p>
    <w:p w:rsidR="00544CD6" w:rsidRPr="00012E1D" w:rsidRDefault="00544CD6" w:rsidP="00544CD6">
      <w:p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b/>
          <w:sz w:val="24"/>
          <w:szCs w:val="24"/>
        </w:rPr>
        <w:lastRenderedPageBreak/>
        <w:t xml:space="preserve">Задание: </w:t>
      </w:r>
      <w:r w:rsidRPr="00012E1D">
        <w:rPr>
          <w:rFonts w:ascii="Times New Roman" w:eastAsia="Times New Roman" w:hAnsi="Times New Roman"/>
          <w:sz w:val="24"/>
          <w:szCs w:val="24"/>
        </w:rPr>
        <w:t>Выявить сходства и различия между Обломовым и Штольцем, заполнить таблицу.</w:t>
      </w:r>
    </w:p>
    <w:p w:rsidR="00544CD6" w:rsidRPr="00012E1D" w:rsidRDefault="00544CD6" w:rsidP="00544CD6">
      <w:pPr>
        <w:spacing w:after="200" w:line="360" w:lineRule="auto"/>
        <w:contextualSpacing/>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544CD6" w:rsidRPr="00012E1D" w:rsidTr="00BE0966">
        <w:tc>
          <w:tcPr>
            <w:tcW w:w="3473" w:type="dxa"/>
          </w:tcPr>
          <w:p w:rsidR="00544CD6" w:rsidRPr="00012E1D" w:rsidRDefault="00544CD6" w:rsidP="00BE0966">
            <w:pPr>
              <w:spacing w:after="200" w:line="360" w:lineRule="auto"/>
              <w:contextualSpacing/>
              <w:rPr>
                <w:rFonts w:ascii="Times New Roman" w:eastAsia="Times New Roman" w:hAnsi="Times New Roman"/>
                <w:sz w:val="24"/>
                <w:szCs w:val="24"/>
              </w:rPr>
            </w:pPr>
          </w:p>
        </w:tc>
        <w:tc>
          <w:tcPr>
            <w:tcW w:w="3474" w:type="dxa"/>
          </w:tcPr>
          <w:p w:rsidR="00544CD6" w:rsidRPr="00012E1D" w:rsidRDefault="00544CD6" w:rsidP="00BE0966">
            <w:pPr>
              <w:spacing w:after="200" w:line="360" w:lineRule="auto"/>
              <w:contextualSpacing/>
              <w:jc w:val="center"/>
              <w:rPr>
                <w:rFonts w:ascii="Times New Roman" w:eastAsia="Times New Roman" w:hAnsi="Times New Roman"/>
                <w:b/>
                <w:sz w:val="24"/>
                <w:szCs w:val="24"/>
              </w:rPr>
            </w:pPr>
            <w:r w:rsidRPr="00012E1D">
              <w:rPr>
                <w:rFonts w:ascii="Times New Roman" w:eastAsia="Times New Roman" w:hAnsi="Times New Roman"/>
                <w:b/>
                <w:sz w:val="24"/>
                <w:szCs w:val="24"/>
              </w:rPr>
              <w:t>Обломов</w:t>
            </w:r>
          </w:p>
        </w:tc>
        <w:tc>
          <w:tcPr>
            <w:tcW w:w="3474" w:type="dxa"/>
          </w:tcPr>
          <w:p w:rsidR="00544CD6" w:rsidRPr="00012E1D" w:rsidRDefault="00544CD6" w:rsidP="00BE0966">
            <w:pPr>
              <w:spacing w:after="200" w:line="360" w:lineRule="auto"/>
              <w:contextualSpacing/>
              <w:jc w:val="center"/>
              <w:rPr>
                <w:rFonts w:ascii="Times New Roman" w:eastAsia="Times New Roman" w:hAnsi="Times New Roman"/>
                <w:b/>
                <w:sz w:val="24"/>
                <w:szCs w:val="24"/>
              </w:rPr>
            </w:pPr>
            <w:r w:rsidRPr="00012E1D">
              <w:rPr>
                <w:rFonts w:ascii="Times New Roman" w:eastAsia="Times New Roman" w:hAnsi="Times New Roman"/>
                <w:b/>
                <w:sz w:val="24"/>
                <w:szCs w:val="24"/>
              </w:rPr>
              <w:t>Штольц</w:t>
            </w:r>
          </w:p>
        </w:tc>
      </w:tr>
      <w:tr w:rsidR="00544CD6" w:rsidRPr="00012E1D" w:rsidTr="00BE0966">
        <w:tc>
          <w:tcPr>
            <w:tcW w:w="3473" w:type="dxa"/>
          </w:tcPr>
          <w:p w:rsidR="00544CD6" w:rsidRPr="00012E1D" w:rsidRDefault="00544CD6" w:rsidP="00BE0966">
            <w:pPr>
              <w:spacing w:after="20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1.Внешность </w:t>
            </w: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r>
      <w:tr w:rsidR="00544CD6" w:rsidRPr="00012E1D" w:rsidTr="00BE0966">
        <w:trPr>
          <w:trHeight w:val="281"/>
        </w:trPr>
        <w:tc>
          <w:tcPr>
            <w:tcW w:w="3473" w:type="dxa"/>
          </w:tcPr>
          <w:p w:rsidR="00544CD6" w:rsidRPr="00012E1D" w:rsidRDefault="00544CD6" w:rsidP="00BE0966">
            <w:pPr>
              <w:spacing w:after="200"/>
              <w:contextualSpacing/>
              <w:rPr>
                <w:rFonts w:ascii="Times New Roman" w:eastAsia="Times New Roman" w:hAnsi="Times New Roman"/>
                <w:sz w:val="24"/>
                <w:szCs w:val="24"/>
              </w:rPr>
            </w:pPr>
            <w:r w:rsidRPr="00012E1D">
              <w:rPr>
                <w:rFonts w:ascii="Times New Roman" w:eastAsia="Times New Roman" w:hAnsi="Times New Roman"/>
                <w:sz w:val="24"/>
                <w:szCs w:val="24"/>
              </w:rPr>
              <w:t>2.Воспитание</w:t>
            </w: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r>
      <w:tr w:rsidR="00544CD6" w:rsidRPr="00012E1D" w:rsidTr="00BE0966">
        <w:trPr>
          <w:trHeight w:val="281"/>
        </w:trPr>
        <w:tc>
          <w:tcPr>
            <w:tcW w:w="3473" w:type="dxa"/>
          </w:tcPr>
          <w:p w:rsidR="00544CD6" w:rsidRPr="00012E1D" w:rsidRDefault="00544CD6" w:rsidP="00BE0966">
            <w:pPr>
              <w:spacing w:after="200"/>
              <w:contextualSpacing/>
              <w:rPr>
                <w:rFonts w:ascii="Times New Roman" w:eastAsia="Times New Roman" w:hAnsi="Times New Roman"/>
                <w:sz w:val="24"/>
                <w:szCs w:val="24"/>
              </w:rPr>
            </w:pPr>
            <w:r w:rsidRPr="00012E1D">
              <w:rPr>
                <w:rFonts w:ascii="Times New Roman" w:eastAsia="Times New Roman" w:hAnsi="Times New Roman"/>
                <w:sz w:val="24"/>
                <w:szCs w:val="24"/>
              </w:rPr>
              <w:t>3.Отношение к образованию</w:t>
            </w: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r>
      <w:tr w:rsidR="00544CD6" w:rsidRPr="00012E1D" w:rsidTr="00BE0966">
        <w:trPr>
          <w:trHeight w:val="281"/>
        </w:trPr>
        <w:tc>
          <w:tcPr>
            <w:tcW w:w="3473" w:type="dxa"/>
          </w:tcPr>
          <w:p w:rsidR="00544CD6" w:rsidRPr="00012E1D" w:rsidRDefault="00544CD6" w:rsidP="00BE0966">
            <w:pPr>
              <w:spacing w:after="200"/>
              <w:contextualSpacing/>
              <w:rPr>
                <w:rFonts w:ascii="Times New Roman" w:eastAsia="Times New Roman" w:hAnsi="Times New Roman"/>
                <w:sz w:val="24"/>
                <w:szCs w:val="24"/>
              </w:rPr>
            </w:pPr>
            <w:r w:rsidRPr="00012E1D">
              <w:rPr>
                <w:rFonts w:ascii="Times New Roman" w:eastAsia="Times New Roman" w:hAnsi="Times New Roman"/>
                <w:sz w:val="24"/>
                <w:szCs w:val="24"/>
              </w:rPr>
              <w:t>4.Отношение к труду</w:t>
            </w: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r>
      <w:tr w:rsidR="00544CD6" w:rsidRPr="00012E1D" w:rsidTr="00BE0966">
        <w:trPr>
          <w:trHeight w:val="281"/>
        </w:trPr>
        <w:tc>
          <w:tcPr>
            <w:tcW w:w="3473" w:type="dxa"/>
          </w:tcPr>
          <w:p w:rsidR="00544CD6" w:rsidRPr="00012E1D" w:rsidRDefault="00544CD6" w:rsidP="00BE0966">
            <w:pPr>
              <w:spacing w:after="200"/>
              <w:contextualSpacing/>
              <w:rPr>
                <w:rFonts w:ascii="Times New Roman" w:eastAsia="Times New Roman" w:hAnsi="Times New Roman"/>
                <w:sz w:val="24"/>
                <w:szCs w:val="24"/>
              </w:rPr>
            </w:pPr>
            <w:r w:rsidRPr="00012E1D">
              <w:rPr>
                <w:rFonts w:ascii="Times New Roman" w:eastAsia="Times New Roman" w:hAnsi="Times New Roman"/>
                <w:sz w:val="24"/>
                <w:szCs w:val="24"/>
              </w:rPr>
              <w:t>5.Смысл жизни</w:t>
            </w: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c>
          <w:tcPr>
            <w:tcW w:w="3474" w:type="dxa"/>
          </w:tcPr>
          <w:p w:rsidR="00544CD6" w:rsidRPr="00012E1D" w:rsidRDefault="00544CD6" w:rsidP="00BE0966">
            <w:pPr>
              <w:spacing w:after="200"/>
              <w:contextualSpacing/>
              <w:rPr>
                <w:rFonts w:ascii="Times New Roman" w:eastAsia="Times New Roman" w:hAnsi="Times New Roman"/>
                <w:sz w:val="24"/>
                <w:szCs w:val="24"/>
              </w:rPr>
            </w:pPr>
          </w:p>
        </w:tc>
      </w:tr>
    </w:tbl>
    <w:p w:rsidR="00544CD6" w:rsidRPr="00012E1D" w:rsidRDefault="00544CD6" w:rsidP="00544CD6">
      <w:pPr>
        <w:spacing w:after="200" w:line="360" w:lineRule="auto"/>
        <w:contextualSpacing/>
        <w:rPr>
          <w:rFonts w:ascii="Times New Roman" w:eastAsia="Times New Roman" w:hAnsi="Times New Roman"/>
          <w:sz w:val="24"/>
          <w:szCs w:val="24"/>
        </w:rPr>
      </w:pPr>
    </w:p>
    <w:p w:rsidR="00544CD6" w:rsidRPr="00012E1D" w:rsidRDefault="00544CD6" w:rsidP="00544CD6">
      <w:pPr>
        <w:spacing w:after="0" w:line="360" w:lineRule="auto"/>
        <w:rPr>
          <w:rFonts w:ascii="Times New Roman" w:eastAsia="Times New Roman" w:hAnsi="Times New Roman"/>
          <w:bCs/>
          <w:sz w:val="24"/>
          <w:szCs w:val="24"/>
          <w:shd w:val="clear" w:color="auto" w:fill="FFFFFF"/>
          <w:lang w:eastAsia="ru-RU"/>
        </w:rPr>
      </w:pPr>
    </w:p>
    <w:p w:rsidR="00544CD6" w:rsidRPr="00012E1D" w:rsidRDefault="00544CD6" w:rsidP="00544CD6">
      <w:pPr>
        <w:spacing w:after="0" w:line="360" w:lineRule="auto"/>
        <w:rPr>
          <w:rFonts w:ascii="Times New Roman" w:eastAsia="Times New Roman" w:hAnsi="Times New Roman"/>
          <w:i/>
          <w:sz w:val="28"/>
          <w:szCs w:val="28"/>
          <w:lang w:eastAsia="ru-RU"/>
        </w:rPr>
      </w:pPr>
      <w:r w:rsidRPr="00012E1D">
        <w:rPr>
          <w:rFonts w:ascii="Times New Roman" w:eastAsia="Times New Roman" w:hAnsi="Times New Roman"/>
          <w:i/>
          <w:sz w:val="28"/>
          <w:szCs w:val="28"/>
          <w:lang w:eastAsia="ru-RU"/>
        </w:rPr>
        <w:t>Нравственная проблематика романа Ф.М.Достоевского «Идиот»</w:t>
      </w:r>
    </w:p>
    <w:p w:rsidR="00544CD6" w:rsidRPr="00012E1D" w:rsidRDefault="00544CD6" w:rsidP="00544CD6">
      <w:pPr>
        <w:spacing w:after="0" w:line="360" w:lineRule="auto"/>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Задание:</w:t>
      </w:r>
    </w:p>
    <w:p w:rsidR="00544CD6" w:rsidRPr="00012E1D" w:rsidRDefault="00544CD6" w:rsidP="00544CD6">
      <w:pPr>
        <w:numPr>
          <w:ilvl w:val="0"/>
          <w:numId w:val="118"/>
        </w:numPr>
        <w:spacing w:after="0" w:line="360" w:lineRule="auto"/>
        <w:rPr>
          <w:rFonts w:ascii="Times New Roman" w:eastAsia="Times New Roman" w:hAnsi="Times New Roman"/>
          <w:bCs/>
          <w:sz w:val="24"/>
          <w:szCs w:val="24"/>
          <w:shd w:val="clear" w:color="auto" w:fill="FFFFFF"/>
          <w:lang w:eastAsia="ru-RU"/>
        </w:rPr>
      </w:pPr>
      <w:r w:rsidRPr="00012E1D">
        <w:rPr>
          <w:rFonts w:ascii="Times New Roman" w:eastAsia="Times New Roman" w:hAnsi="Times New Roman"/>
          <w:sz w:val="24"/>
          <w:szCs w:val="24"/>
          <w:lang w:eastAsia="ru-RU"/>
        </w:rPr>
        <w:t>В чем смысл названия романа?</w:t>
      </w:r>
    </w:p>
    <w:p w:rsidR="00544CD6" w:rsidRPr="00012E1D" w:rsidRDefault="00544CD6" w:rsidP="00544CD6">
      <w:pPr>
        <w:numPr>
          <w:ilvl w:val="0"/>
          <w:numId w:val="118"/>
        </w:numPr>
        <w:spacing w:after="0" w:line="360" w:lineRule="auto"/>
        <w:rPr>
          <w:rFonts w:ascii="Times New Roman" w:eastAsia="Times New Roman" w:hAnsi="Times New Roman"/>
          <w:b/>
          <w:bCs/>
          <w:sz w:val="24"/>
          <w:szCs w:val="24"/>
          <w:shd w:val="clear" w:color="auto" w:fill="FFFFFF"/>
          <w:lang w:eastAsia="ru-RU"/>
        </w:rPr>
      </w:pPr>
      <w:r w:rsidRPr="00012E1D">
        <w:rPr>
          <w:rFonts w:ascii="Times New Roman" w:eastAsia="Times New Roman" w:hAnsi="Times New Roman"/>
          <w:sz w:val="24"/>
          <w:szCs w:val="24"/>
          <w:lang w:eastAsia="ru-RU"/>
        </w:rPr>
        <w:t>Охарактеризуйте главного героя романа Льва Николаевича Мышкина (возраст, положение в обществе, состояние здоровья, внешность, черты характера, влияние, которое он оказывал на людей).</w:t>
      </w:r>
    </w:p>
    <w:p w:rsidR="00544CD6" w:rsidRPr="00012E1D" w:rsidRDefault="00544CD6" w:rsidP="00544CD6">
      <w:pPr>
        <w:numPr>
          <w:ilvl w:val="0"/>
          <w:numId w:val="118"/>
        </w:numPr>
        <w:spacing w:after="0" w:line="360" w:lineRule="auto"/>
        <w:rPr>
          <w:rFonts w:ascii="Times New Roman" w:eastAsia="Times New Roman" w:hAnsi="Times New Roman"/>
          <w:b/>
          <w:bCs/>
          <w:sz w:val="24"/>
          <w:szCs w:val="24"/>
          <w:shd w:val="clear" w:color="auto" w:fill="FFFFFF"/>
          <w:lang w:eastAsia="ru-RU"/>
        </w:rPr>
      </w:pPr>
      <w:r w:rsidRPr="00012E1D">
        <w:rPr>
          <w:rFonts w:ascii="Times New Roman" w:eastAsia="Times New Roman" w:hAnsi="Times New Roman"/>
          <w:sz w:val="24"/>
          <w:szCs w:val="24"/>
          <w:lang w:eastAsia="ru-RU"/>
        </w:rPr>
        <w:t>Дайте характеристику образу Настасьи Филипповны (внешность, характер, положение в обществе, отношение других героев и т.д.)</w:t>
      </w: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Творчество Л.Н.Толстого. Роман-эпопея «Война и мир»</w:t>
      </w: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Тема семейная в романе «Война и мир»</w:t>
      </w: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p>
    <w:p w:rsidR="00544CD6" w:rsidRPr="00012E1D" w:rsidRDefault="00544CD6" w:rsidP="00544CD6">
      <w:pPr>
        <w:suppressLineNumbers/>
        <w:suppressAutoHyphens/>
        <w:snapToGrid w:val="0"/>
        <w:spacing w:after="0" w:line="240" w:lineRule="auto"/>
        <w:jc w:val="center"/>
        <w:rPr>
          <w:rFonts w:ascii="Times New Roman" w:eastAsia="Times New Roman" w:hAnsi="Times New Roman"/>
          <w:b/>
          <w:sz w:val="24"/>
          <w:szCs w:val="24"/>
          <w:lang w:eastAsia="zh-CN"/>
        </w:rPr>
      </w:pPr>
    </w:p>
    <w:p w:rsidR="00544CD6" w:rsidRPr="00012E1D" w:rsidRDefault="00544CD6" w:rsidP="00544CD6">
      <w:pPr>
        <w:spacing w:after="0" w:line="240" w:lineRule="auto"/>
        <w:jc w:val="both"/>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 xml:space="preserve">Опрос по т. </w:t>
      </w:r>
      <w:r w:rsidRPr="00012E1D">
        <w:rPr>
          <w:rFonts w:ascii="Times New Roman" w:eastAsia="Times New Roman" w:hAnsi="Times New Roman"/>
          <w:b/>
          <w:sz w:val="24"/>
          <w:szCs w:val="24"/>
          <w:lang w:val="en-US" w:eastAsia="ru-RU"/>
        </w:rPr>
        <w:t>I</w:t>
      </w:r>
      <w:r w:rsidRPr="00012E1D">
        <w:rPr>
          <w:rFonts w:ascii="Times New Roman" w:eastAsia="Times New Roman" w:hAnsi="Times New Roman"/>
          <w:b/>
          <w:sz w:val="24"/>
          <w:szCs w:val="24"/>
          <w:lang w:eastAsia="ru-RU"/>
        </w:rPr>
        <w:t>, ч. 1.</w:t>
      </w:r>
    </w:p>
    <w:p w:rsidR="00544CD6" w:rsidRPr="00012E1D" w:rsidRDefault="00544CD6" w:rsidP="00544CD6">
      <w:pPr>
        <w:spacing w:after="0" w:line="240" w:lineRule="auto"/>
        <w:ind w:left="284" w:hanging="284"/>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Салон А. П. Шерер. Что представляет собой хозяйка и посетители ее салона (их взаимоотношения, интересы, взгляды на политику, манера поведения, отношение к ним Толстого)?</w:t>
      </w:r>
    </w:p>
    <w:p w:rsidR="00544CD6" w:rsidRPr="00012E1D" w:rsidRDefault="00544CD6" w:rsidP="00544CD6">
      <w:pPr>
        <w:spacing w:after="0" w:line="240" w:lineRule="auto"/>
        <w:ind w:left="284" w:hanging="284"/>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П. Безухов (гл. 2-6, 12-13, 18-25) и А. Болконский 9-я гл. 3-60 в начале пути и идейных исканий.</w:t>
      </w:r>
    </w:p>
    <w:p w:rsidR="00544CD6" w:rsidRPr="00012E1D" w:rsidRDefault="00544CD6" w:rsidP="00544CD6">
      <w:pPr>
        <w:spacing w:after="0" w:line="240" w:lineRule="auto"/>
        <w:ind w:left="284" w:hanging="284"/>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Развлечение светской молодежи (вечер у Долохова, гл. 6).</w:t>
      </w:r>
    </w:p>
    <w:p w:rsidR="00544CD6" w:rsidRPr="00012E1D" w:rsidRDefault="00544CD6" w:rsidP="00544CD6">
      <w:pPr>
        <w:spacing w:after="0" w:line="240" w:lineRule="auto"/>
        <w:ind w:left="284" w:hanging="284"/>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 Семейство Ростовых (герои, атмосфера, интересы), гл.7-11, 14-17.</w:t>
      </w:r>
    </w:p>
    <w:p w:rsidR="00544CD6" w:rsidRPr="00012E1D" w:rsidRDefault="00544CD6" w:rsidP="00544CD6">
      <w:pPr>
        <w:spacing w:after="0" w:line="240" w:lineRule="auto"/>
        <w:ind w:left="284" w:hanging="284"/>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 Лысые Горы, имение генерала Н. А. Болконского (характер, интересы, занятия, отношения в семье, к войне), гл. 22-25.</w:t>
      </w:r>
    </w:p>
    <w:p w:rsidR="00544CD6" w:rsidRPr="00012E1D" w:rsidRDefault="00544CD6" w:rsidP="00544CD6">
      <w:pPr>
        <w:spacing w:after="0" w:line="240" w:lineRule="auto"/>
        <w:ind w:left="284" w:hanging="284"/>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е) Различное и общее в поведении людей на именинах у Ростовых и в доме в Лысых Горах по сравнению с салоном А.П.Шерер?</w:t>
      </w:r>
    </w:p>
    <w:p w:rsidR="00544CD6" w:rsidRPr="00012E1D" w:rsidRDefault="00544CD6" w:rsidP="00544CD6">
      <w:pPr>
        <w:suppressLineNumbers/>
        <w:suppressAutoHyphens/>
        <w:snapToGrid w:val="0"/>
        <w:spacing w:after="0" w:line="240" w:lineRule="auto"/>
        <w:jc w:val="center"/>
        <w:rPr>
          <w:rFonts w:ascii="Times New Roman" w:eastAsia="Times New Roman" w:hAnsi="Times New Roman"/>
          <w:b/>
          <w:sz w:val="24"/>
          <w:szCs w:val="24"/>
          <w:lang w:eastAsia="zh-CN"/>
        </w:rPr>
      </w:pPr>
    </w:p>
    <w:p w:rsidR="00544CD6" w:rsidRPr="00012E1D" w:rsidRDefault="00544CD6" w:rsidP="00544CD6">
      <w:pPr>
        <w:suppressLineNumbers/>
        <w:suppressAutoHyphens/>
        <w:snapToGrid w:val="0"/>
        <w:spacing w:after="0" w:line="240" w:lineRule="auto"/>
        <w:jc w:val="center"/>
        <w:rPr>
          <w:rFonts w:ascii="Times New Roman" w:eastAsia="Times New Roman" w:hAnsi="Times New Roman"/>
          <w:b/>
          <w:sz w:val="24"/>
          <w:szCs w:val="24"/>
          <w:lang w:eastAsia="zh-CN"/>
        </w:rPr>
      </w:pPr>
    </w:p>
    <w:p w:rsidR="00544CD6" w:rsidRPr="00012E1D" w:rsidRDefault="00544CD6" w:rsidP="00544CD6">
      <w:pPr>
        <w:suppressLineNumbers/>
        <w:suppressAutoHyphens/>
        <w:snapToGrid w:val="0"/>
        <w:spacing w:after="0" w:line="240" w:lineRule="auto"/>
        <w:jc w:val="center"/>
        <w:rPr>
          <w:rFonts w:ascii="Times New Roman" w:eastAsia="Times New Roman" w:hAnsi="Times New Roman"/>
          <w:b/>
          <w:sz w:val="24"/>
          <w:szCs w:val="24"/>
          <w:lang w:eastAsia="zh-CN"/>
        </w:rPr>
      </w:pPr>
      <w:r w:rsidRPr="00012E1D">
        <w:rPr>
          <w:rFonts w:ascii="Times New Roman" w:eastAsia="Times New Roman" w:hAnsi="Times New Roman"/>
          <w:b/>
          <w:sz w:val="24"/>
          <w:szCs w:val="24"/>
          <w:lang w:eastAsia="zh-CN"/>
        </w:rPr>
        <w:t>Вопросы:</w:t>
      </w: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p>
    <w:p w:rsidR="00544CD6" w:rsidRPr="00012E1D" w:rsidRDefault="00544CD6" w:rsidP="00544CD6">
      <w:pPr>
        <w:numPr>
          <w:ilvl w:val="0"/>
          <w:numId w:val="123"/>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Почему Пьера Безухова и Андрея Болконского можно назвать лучшими людьми их времени?</w:t>
      </w:r>
    </w:p>
    <w:p w:rsidR="00544CD6" w:rsidRPr="00012E1D" w:rsidRDefault="00544CD6" w:rsidP="00544CD6">
      <w:pPr>
        <w:numPr>
          <w:ilvl w:val="0"/>
          <w:numId w:val="123"/>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Почему Наташа является любимой героиней Л. Толстого?</w:t>
      </w:r>
    </w:p>
    <w:p w:rsidR="00544CD6" w:rsidRPr="00012E1D" w:rsidRDefault="00544CD6" w:rsidP="00544CD6">
      <w:pPr>
        <w:spacing w:after="0" w:line="240" w:lineRule="auto"/>
        <w:ind w:left="720"/>
        <w:jc w:val="both"/>
        <w:rPr>
          <w:rFonts w:ascii="Times New Roman" w:eastAsia="Times New Roman" w:hAnsi="Times New Roman"/>
          <w:sz w:val="24"/>
          <w:szCs w:val="24"/>
          <w:lang w:eastAsia="ru-RU"/>
        </w:rPr>
      </w:pPr>
    </w:p>
    <w:p w:rsidR="00544CD6" w:rsidRPr="00012E1D" w:rsidRDefault="00544CD6" w:rsidP="00544CD6">
      <w:pPr>
        <w:spacing w:after="0" w:line="240" w:lineRule="auto"/>
        <w:ind w:left="720"/>
        <w:jc w:val="both"/>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lastRenderedPageBreak/>
        <w:t>Задание</w:t>
      </w:r>
      <w:r w:rsidRPr="00012E1D">
        <w:rPr>
          <w:rFonts w:ascii="Times New Roman" w:eastAsia="Times New Roman" w:hAnsi="Times New Roman"/>
          <w:sz w:val="24"/>
          <w:szCs w:val="24"/>
          <w:lang w:eastAsia="ru-RU"/>
        </w:rPr>
        <w:t>: Заполнить таблицу</w:t>
      </w:r>
    </w:p>
    <w:p w:rsidR="00544CD6" w:rsidRPr="00012E1D" w:rsidRDefault="00544CD6" w:rsidP="00544CD6">
      <w:pPr>
        <w:spacing w:after="0" w:line="240" w:lineRule="auto"/>
        <w:ind w:left="720"/>
        <w:jc w:val="both"/>
        <w:rPr>
          <w:rFonts w:ascii="Times New Roman" w:eastAsia="Times New Roman" w:hAnsi="Times New Roman"/>
          <w:sz w:val="24"/>
          <w:szCs w:val="24"/>
          <w:lang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5"/>
        <w:gridCol w:w="3247"/>
        <w:gridCol w:w="3239"/>
      </w:tblGrid>
      <w:tr w:rsidR="00544CD6" w:rsidRPr="00012E1D" w:rsidTr="00BE0966">
        <w:tc>
          <w:tcPr>
            <w:tcW w:w="3473" w:type="dxa"/>
          </w:tcPr>
          <w:p w:rsidR="00544CD6" w:rsidRPr="00012E1D" w:rsidRDefault="00544CD6" w:rsidP="00BE096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Семья Ростовых</w:t>
            </w:r>
          </w:p>
        </w:tc>
        <w:tc>
          <w:tcPr>
            <w:tcW w:w="3474" w:type="dxa"/>
          </w:tcPr>
          <w:p w:rsidR="00544CD6" w:rsidRPr="00012E1D" w:rsidRDefault="00544CD6" w:rsidP="00BE096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Семья Болконских</w:t>
            </w:r>
          </w:p>
        </w:tc>
        <w:tc>
          <w:tcPr>
            <w:tcW w:w="3474" w:type="dxa"/>
          </w:tcPr>
          <w:p w:rsidR="00544CD6" w:rsidRPr="00012E1D" w:rsidRDefault="00544CD6" w:rsidP="00BE096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Семья Курагиных</w:t>
            </w:r>
          </w:p>
        </w:tc>
      </w:tr>
      <w:tr w:rsidR="00544CD6" w:rsidRPr="00012E1D" w:rsidTr="00BE0966">
        <w:tc>
          <w:tcPr>
            <w:tcW w:w="3473" w:type="dxa"/>
          </w:tcPr>
          <w:p w:rsidR="00544CD6" w:rsidRPr="00012E1D" w:rsidRDefault="00544CD6" w:rsidP="00BE0966">
            <w:pPr>
              <w:spacing w:after="0" w:line="240" w:lineRule="auto"/>
              <w:jc w:val="both"/>
              <w:rPr>
                <w:rFonts w:ascii="Times New Roman" w:eastAsia="Times New Roman" w:hAnsi="Times New Roman"/>
                <w:sz w:val="24"/>
                <w:szCs w:val="24"/>
                <w:lang w:eastAsia="ru-RU"/>
              </w:rPr>
            </w:pPr>
          </w:p>
        </w:tc>
        <w:tc>
          <w:tcPr>
            <w:tcW w:w="3474" w:type="dxa"/>
          </w:tcPr>
          <w:p w:rsidR="00544CD6" w:rsidRPr="00012E1D" w:rsidRDefault="00544CD6" w:rsidP="00BE0966">
            <w:pPr>
              <w:spacing w:after="0" w:line="240" w:lineRule="auto"/>
              <w:jc w:val="both"/>
              <w:rPr>
                <w:rFonts w:ascii="Times New Roman" w:eastAsia="Times New Roman" w:hAnsi="Times New Roman"/>
                <w:sz w:val="24"/>
                <w:szCs w:val="24"/>
                <w:lang w:eastAsia="ru-RU"/>
              </w:rPr>
            </w:pPr>
          </w:p>
        </w:tc>
        <w:tc>
          <w:tcPr>
            <w:tcW w:w="3474" w:type="dxa"/>
          </w:tcPr>
          <w:p w:rsidR="00544CD6" w:rsidRPr="00012E1D" w:rsidRDefault="00544CD6" w:rsidP="00BE0966">
            <w:pPr>
              <w:spacing w:after="0" w:line="240" w:lineRule="auto"/>
              <w:jc w:val="both"/>
              <w:rPr>
                <w:rFonts w:ascii="Times New Roman" w:eastAsia="Times New Roman" w:hAnsi="Times New Roman"/>
                <w:sz w:val="24"/>
                <w:szCs w:val="24"/>
                <w:lang w:eastAsia="ru-RU"/>
              </w:rPr>
            </w:pPr>
          </w:p>
        </w:tc>
      </w:tr>
    </w:tbl>
    <w:p w:rsidR="00544CD6" w:rsidRPr="00012E1D" w:rsidRDefault="00544CD6" w:rsidP="00544CD6">
      <w:pPr>
        <w:spacing w:after="0" w:line="360" w:lineRule="auto"/>
        <w:rPr>
          <w:rFonts w:ascii="Times New Roman" w:eastAsia="Times New Roman" w:hAnsi="Times New Roman"/>
          <w:bCs/>
          <w:sz w:val="24"/>
          <w:szCs w:val="24"/>
          <w:shd w:val="clear" w:color="auto" w:fill="FFFFFF"/>
          <w:lang w:eastAsia="ru-RU"/>
        </w:rPr>
      </w:pPr>
    </w:p>
    <w:p w:rsidR="00544CD6" w:rsidRPr="00012E1D" w:rsidRDefault="00544CD6" w:rsidP="00544CD6">
      <w:pPr>
        <w:spacing w:after="0" w:line="360" w:lineRule="auto"/>
        <w:rPr>
          <w:rFonts w:ascii="Times New Roman" w:eastAsia="Times New Roman" w:hAnsi="Times New Roman"/>
          <w:bCs/>
          <w:sz w:val="24"/>
          <w:szCs w:val="24"/>
          <w:shd w:val="clear" w:color="auto" w:fill="FFFFFF"/>
          <w:lang w:eastAsia="ru-RU"/>
        </w:rPr>
      </w:pPr>
    </w:p>
    <w:p w:rsidR="00544CD6" w:rsidRPr="00012E1D" w:rsidRDefault="00544CD6" w:rsidP="00544CD6">
      <w:pPr>
        <w:spacing w:after="0" w:line="360" w:lineRule="auto"/>
        <w:rPr>
          <w:rFonts w:ascii="Times New Roman" w:eastAsia="Times New Roman" w:hAnsi="Times New Roman"/>
          <w:bCs/>
          <w:sz w:val="24"/>
          <w:szCs w:val="24"/>
          <w:shd w:val="clear" w:color="auto" w:fill="FFFFFF"/>
          <w:lang w:eastAsia="ru-RU"/>
        </w:rPr>
      </w:pPr>
    </w:p>
    <w:p w:rsidR="00544CD6" w:rsidRPr="00012E1D" w:rsidRDefault="00544CD6" w:rsidP="00544CD6">
      <w:pPr>
        <w:spacing w:after="0" w:line="240" w:lineRule="auto"/>
        <w:rPr>
          <w:rFonts w:ascii="Times New Roman" w:eastAsia="Times New Roman" w:hAnsi="Times New Roman"/>
          <w:bCs/>
          <w:sz w:val="28"/>
          <w:szCs w:val="28"/>
          <w:shd w:val="clear" w:color="auto" w:fill="FFFFFF"/>
          <w:lang w:eastAsia="ru-RU"/>
        </w:rPr>
      </w:pPr>
      <w:r w:rsidRPr="00012E1D">
        <w:rPr>
          <w:rFonts w:ascii="Times New Roman" w:eastAsia="Times New Roman" w:hAnsi="Times New Roman"/>
          <w:i/>
          <w:sz w:val="28"/>
          <w:szCs w:val="28"/>
          <w:lang w:eastAsia="ru-RU"/>
        </w:rPr>
        <w:t>Проблематика романа Л.Н.Толстого «Анна Каренина»</w:t>
      </w:r>
    </w:p>
    <w:p w:rsidR="00544CD6" w:rsidRPr="00012E1D" w:rsidRDefault="00544CD6" w:rsidP="00544CD6">
      <w:pPr>
        <w:spacing w:after="0" w:line="240" w:lineRule="auto"/>
        <w:rPr>
          <w:rFonts w:ascii="Times New Roman" w:eastAsia="Times New Roman" w:hAnsi="Times New Roman"/>
          <w:bCs/>
          <w:sz w:val="28"/>
          <w:szCs w:val="28"/>
          <w:shd w:val="clear" w:color="auto" w:fill="FFFFFF"/>
          <w:lang w:eastAsia="ru-RU"/>
        </w:rPr>
      </w:pPr>
    </w:p>
    <w:p w:rsidR="00544CD6" w:rsidRPr="00012E1D" w:rsidRDefault="00544CD6" w:rsidP="00544CD6">
      <w:pPr>
        <w:spacing w:after="0" w:line="36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Вопросы:</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 xml:space="preserve"> С какой сцены начинается роман? Какова была причина раздора  в семье Облонских?</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Любил ли Стива свою жену?</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Сколько детей было у Дарьи Александровны (Долли) и Степана Аркадьевича (Стивы) Облонских?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Почему Долли не может уйти от мужа?</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Для чего Анна Каренина приезжает в Москву к брату?</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 xml:space="preserve"> Как звучит девичья фамилия Анны Карениной?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 xml:space="preserve">Между двух женихов Кити ее мать предпочитала одного, а отец другого. Кто кого предпочитал?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В чем Левин находит смысл жизни после отказа Кити?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 xml:space="preserve"> Почему мать Кити хотела видеть мужем дочери именно Вронского?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 xml:space="preserve"> Что ответила Кити на предложение Левина?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 xml:space="preserve">Какой несчастный случай произошел на железнодорожной станции во время первого знакомства Вронского и Карениной?  Как восприняла Анна Каренина этот несчастный случай?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 xml:space="preserve"> Как звали сына Анны Карениной?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Почему Анна  по-разному относится к своим детям?</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 xml:space="preserve">Что случилось с лошадью Вронского на скачках?  Как ведет себя при этом Анна? </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О ком Анна сказала следующие слова: «Я слыхала, что женщины любят людей даже за их пороки…, но я ненавижу его за его добродетели».</w:t>
      </w:r>
    </w:p>
    <w:p w:rsidR="00544CD6" w:rsidRPr="00012E1D" w:rsidRDefault="00544CD6" w:rsidP="00544CD6">
      <w:pPr>
        <w:numPr>
          <w:ilvl w:val="0"/>
          <w:numId w:val="115"/>
        </w:numPr>
        <w:spacing w:after="200" w:line="360" w:lineRule="auto"/>
        <w:contextualSpacing/>
        <w:rPr>
          <w:rFonts w:ascii="Times New Roman" w:eastAsia="Times New Roman" w:hAnsi="Times New Roman"/>
          <w:sz w:val="24"/>
          <w:szCs w:val="24"/>
        </w:rPr>
      </w:pPr>
      <w:r w:rsidRPr="00012E1D">
        <w:rPr>
          <w:rFonts w:ascii="Times New Roman" w:eastAsia="Times New Roman" w:hAnsi="Times New Roman"/>
          <w:color w:val="333333"/>
          <w:sz w:val="24"/>
          <w:szCs w:val="24"/>
          <w:shd w:val="clear" w:color="auto" w:fill="FFFFFF"/>
        </w:rPr>
        <w:t>Кто виноват в гибели Анны Карениной?</w:t>
      </w: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vertAlign w:val="superscript"/>
          <w:lang w:eastAsia="zh-CN"/>
        </w:rPr>
      </w:pPr>
      <w:r w:rsidRPr="00012E1D">
        <w:rPr>
          <w:rFonts w:ascii="Times New Roman" w:eastAsia="Times New Roman" w:hAnsi="Times New Roman"/>
          <w:i/>
          <w:sz w:val="28"/>
          <w:szCs w:val="28"/>
          <w:lang w:eastAsia="zh-CN"/>
        </w:rPr>
        <w:t>Творчество А.П.Чехова</w:t>
      </w: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Вопросы по рассказам А.П.Чехова «Человек в футляре», «Крыжовник», «О любви»</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Расскажите о главном герое рассказа «Человек в футляре» Беликове. Что мы узнаем о нем? (возраст, профессия, черты характера, образ жизни)</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Каково отношение людей к Беликову? Чем оно обусловлено?</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Кто из героев произведения противопоставлен Беликову? Почему? </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Почему в гробу у Беликова было счастливое выражение лица?</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Какие чувства испытывали люди, возвращаясь после похорон Беликова? </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Можно ли назвать Беликова счастливым человеком? Аргументируйте свой ответ.</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 ком рассказывает Иван Иваныч в рассказе «Крыжовник»?</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Что мы узнаем из рассказа Ивана Иваныча?</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чем, по мнению Ивана Иваныча, смысл жизни?</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Можно ли считать Николая Иваныча счастливым человеком? Аргументируйте свой ответ.</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Что мы узнаем о возлюбленной Алехина (по рассказу А.П.Чехова «О любви»)? </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Как Анна Алексеевна относилась к Алехину?</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В чем состоит несчастье героев (Алехина, Анны Алексеевны), о которых ведется повествование в рассказах Чехова? </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Рассказы «Человек в футляре», «Крыжовник», «О любви» объединены в общий цикл под названием «маленькая трилогия». Что объединяет все эти рассказы?</w:t>
      </w:r>
    </w:p>
    <w:p w:rsidR="00544CD6" w:rsidRPr="00012E1D" w:rsidRDefault="00544CD6" w:rsidP="00544CD6">
      <w:pPr>
        <w:numPr>
          <w:ilvl w:val="0"/>
          <w:numId w:val="11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От чьего лица ведется повествование в рассказах Чехова «Человек в футляре», «Крыжовник», «О любви»?</w:t>
      </w: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Проза И.А.Бунина.</w:t>
      </w: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p>
    <w:p w:rsidR="00544CD6" w:rsidRPr="00012E1D" w:rsidRDefault="00544CD6" w:rsidP="00544CD6">
      <w:pPr>
        <w:suppressLineNumbers/>
        <w:suppressAutoHyphens/>
        <w:snapToGrid w:val="0"/>
        <w:spacing w:after="0" w:line="240" w:lineRule="auto"/>
        <w:rPr>
          <w:rFonts w:ascii="Times New Roman" w:eastAsia="Times New Roman" w:hAnsi="Times New Roman"/>
          <w:b/>
          <w:sz w:val="24"/>
          <w:szCs w:val="24"/>
          <w:lang w:eastAsia="zh-CN"/>
        </w:rPr>
      </w:pPr>
      <w:r w:rsidRPr="00012E1D">
        <w:rPr>
          <w:rFonts w:ascii="Times New Roman" w:eastAsia="Times New Roman" w:hAnsi="Times New Roman"/>
          <w:b/>
          <w:sz w:val="24"/>
          <w:szCs w:val="24"/>
          <w:lang w:eastAsia="zh-CN"/>
        </w:rPr>
        <w:t>Вопросы по рассказу «Господин из «Сан-Франциско»:</w:t>
      </w:r>
    </w:p>
    <w:p w:rsidR="00544CD6" w:rsidRPr="00012E1D" w:rsidRDefault="00544CD6" w:rsidP="00544CD6">
      <w:pPr>
        <w:suppressLineNumbers/>
        <w:suppressAutoHyphens/>
        <w:snapToGrid w:val="0"/>
        <w:spacing w:after="0" w:line="240" w:lineRule="auto"/>
        <w:rPr>
          <w:rFonts w:ascii="Times New Roman" w:eastAsia="Times New Roman" w:hAnsi="Times New Roman"/>
          <w:b/>
          <w:sz w:val="24"/>
          <w:szCs w:val="24"/>
          <w:lang w:eastAsia="zh-CN"/>
        </w:rPr>
      </w:pPr>
    </w:p>
    <w:p w:rsidR="00544CD6" w:rsidRPr="00012E1D" w:rsidRDefault="00544CD6" w:rsidP="00544CD6">
      <w:pPr>
        <w:numPr>
          <w:ilvl w:val="0"/>
          <w:numId w:val="124"/>
        </w:numPr>
        <w:suppressLineNumbers/>
        <w:suppressAutoHyphens/>
        <w:snapToGrid w:val="0"/>
        <w:spacing w:after="0" w:line="276"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Для чего господин из Сан-Франциско поехал в Старый Свет?</w:t>
      </w:r>
    </w:p>
    <w:p w:rsidR="00544CD6" w:rsidRPr="00012E1D" w:rsidRDefault="00544CD6" w:rsidP="00544CD6">
      <w:pPr>
        <w:numPr>
          <w:ilvl w:val="0"/>
          <w:numId w:val="124"/>
        </w:numPr>
        <w:suppressLineNumbers/>
        <w:suppressAutoHyphens/>
        <w:snapToGrid w:val="0"/>
        <w:spacing w:after="0" w:line="276"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Каков портрет господина из Сан-Франциско?</w:t>
      </w:r>
    </w:p>
    <w:p w:rsidR="00544CD6" w:rsidRPr="00012E1D" w:rsidRDefault="00544CD6" w:rsidP="00544CD6">
      <w:pPr>
        <w:numPr>
          <w:ilvl w:val="0"/>
          <w:numId w:val="124"/>
        </w:numPr>
        <w:suppressLineNumbers/>
        <w:suppressAutoHyphens/>
        <w:snapToGrid w:val="0"/>
        <w:spacing w:after="0" w:line="276"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Какой была жизнь героя до отправки в путешествие?</w:t>
      </w:r>
    </w:p>
    <w:p w:rsidR="00544CD6" w:rsidRPr="00012E1D" w:rsidRDefault="00544CD6" w:rsidP="00544CD6">
      <w:pPr>
        <w:numPr>
          <w:ilvl w:val="0"/>
          <w:numId w:val="124"/>
        </w:numPr>
        <w:suppressLineNumbers/>
        <w:suppressAutoHyphens/>
        <w:snapToGrid w:val="0"/>
        <w:spacing w:after="0" w:line="276"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Почему автор не дает главному герою конкретного имени, называя его «господином»?</w:t>
      </w:r>
    </w:p>
    <w:p w:rsidR="00544CD6" w:rsidRPr="00012E1D" w:rsidRDefault="00544CD6" w:rsidP="00544CD6">
      <w:pPr>
        <w:numPr>
          <w:ilvl w:val="0"/>
          <w:numId w:val="124"/>
        </w:numPr>
        <w:suppressLineNumbers/>
        <w:suppressAutoHyphens/>
        <w:snapToGrid w:val="0"/>
        <w:spacing w:after="0" w:line="276"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Для чего автор описывает влюбленную пару, вызывавшую восхищение у других людей?</w:t>
      </w:r>
    </w:p>
    <w:p w:rsidR="00544CD6" w:rsidRPr="00012E1D" w:rsidRDefault="00544CD6" w:rsidP="00544CD6">
      <w:pPr>
        <w:numPr>
          <w:ilvl w:val="0"/>
          <w:numId w:val="124"/>
        </w:numPr>
        <w:suppressLineNumbers/>
        <w:suppressAutoHyphens/>
        <w:snapToGrid w:val="0"/>
        <w:spacing w:after="0" w:line="276" w:lineRule="auto"/>
        <w:rPr>
          <w:rFonts w:ascii="Times New Roman" w:eastAsia="Times New Roman" w:hAnsi="Times New Roman"/>
          <w:sz w:val="24"/>
          <w:szCs w:val="24"/>
          <w:lang w:eastAsia="zh-CN"/>
        </w:rPr>
      </w:pPr>
      <w:r w:rsidRPr="00012E1D">
        <w:rPr>
          <w:rFonts w:ascii="Times New Roman" w:eastAsia="Times New Roman" w:hAnsi="Times New Roman"/>
          <w:sz w:val="24"/>
          <w:szCs w:val="24"/>
          <w:lang w:eastAsia="zh-CN"/>
        </w:rPr>
        <w:t>Каким было отношение к господину при жизни и каким оно стало после смерти?</w:t>
      </w: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vertAlign w:val="superscript"/>
          <w:lang w:eastAsia="zh-CN"/>
        </w:rPr>
      </w:pP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vertAlign w:val="superscript"/>
          <w:lang w:eastAsia="zh-CN"/>
        </w:rPr>
      </w:pPr>
      <w:r w:rsidRPr="00012E1D">
        <w:rPr>
          <w:rFonts w:ascii="Times New Roman" w:eastAsia="Times New Roman" w:hAnsi="Times New Roman"/>
          <w:b/>
          <w:i/>
          <w:sz w:val="28"/>
          <w:szCs w:val="28"/>
          <w:lang w:eastAsia="zh-CN"/>
        </w:rPr>
        <w:t xml:space="preserve"> </w:t>
      </w:r>
      <w:r w:rsidRPr="00012E1D">
        <w:rPr>
          <w:rFonts w:ascii="Times New Roman" w:eastAsia="Times New Roman" w:hAnsi="Times New Roman"/>
          <w:i/>
          <w:sz w:val="28"/>
          <w:szCs w:val="28"/>
          <w:lang w:eastAsia="zh-CN"/>
        </w:rPr>
        <w:t>Художественное своеобразие  пьесы М.Горького «На дне»</w:t>
      </w: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Вопросы и задания по пьесе М.Горького «На дне»</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114"/>
        </w:numPr>
        <w:spacing w:after="200" w:line="276" w:lineRule="auto"/>
        <w:contextualSpacing/>
        <w:rPr>
          <w:rFonts w:ascii="Times New Roman" w:eastAsia="Times New Roman" w:hAnsi="Times New Roman"/>
          <w:b/>
          <w:sz w:val="24"/>
          <w:szCs w:val="24"/>
        </w:rPr>
      </w:pPr>
      <w:r w:rsidRPr="00012E1D">
        <w:rPr>
          <w:rFonts w:ascii="Times New Roman" w:eastAsia="Times New Roman" w:hAnsi="Times New Roman"/>
          <w:sz w:val="24"/>
          <w:szCs w:val="24"/>
        </w:rPr>
        <w:t xml:space="preserve">Охарактеризуйте обитателей ночлежки (возраст, образ жизни, род занятий, отношения между людьми). Приведите примеры из текста. </w:t>
      </w:r>
    </w:p>
    <w:p w:rsidR="00544CD6" w:rsidRPr="00012E1D" w:rsidRDefault="00544CD6" w:rsidP="00544CD6">
      <w:pPr>
        <w:spacing w:after="200" w:line="276" w:lineRule="auto"/>
        <w:ind w:left="1080"/>
        <w:contextualSpacing/>
        <w:rPr>
          <w:rFonts w:ascii="Times New Roman" w:eastAsia="Times New Roman" w:hAnsi="Times New Roman"/>
          <w:b/>
          <w:sz w:val="24"/>
          <w:szCs w:val="24"/>
        </w:rPr>
      </w:pPr>
    </w:p>
    <w:p w:rsidR="00544CD6" w:rsidRPr="00012E1D" w:rsidRDefault="00544CD6" w:rsidP="00544CD6">
      <w:pPr>
        <w:numPr>
          <w:ilvl w:val="0"/>
          <w:numId w:val="11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Жанр данного произведения – социально-философская драма. В ней не только показан быт людей «дна», но и представлены философские рассуждения о правде, вере и неверии, свободе, о назначении человека и т.д.</w:t>
      </w:r>
    </w:p>
    <w:p w:rsidR="00544CD6" w:rsidRPr="00012E1D" w:rsidRDefault="00544CD6" w:rsidP="00544CD6">
      <w:pPr>
        <w:ind w:left="1080"/>
        <w:contextualSpacing/>
        <w:rPr>
          <w:rFonts w:ascii="Times New Roman" w:eastAsia="Times New Roman" w:hAnsi="Times New Roman"/>
          <w:b/>
          <w:sz w:val="24"/>
          <w:szCs w:val="24"/>
        </w:rPr>
      </w:pPr>
      <w:r w:rsidRPr="00012E1D">
        <w:rPr>
          <w:rFonts w:ascii="Times New Roman" w:eastAsia="Times New Roman" w:hAnsi="Times New Roman"/>
          <w:b/>
          <w:sz w:val="24"/>
          <w:szCs w:val="24"/>
        </w:rPr>
        <w:t>Задание:</w:t>
      </w:r>
    </w:p>
    <w:p w:rsidR="00544CD6" w:rsidRPr="00012E1D" w:rsidRDefault="00544CD6" w:rsidP="00544CD6">
      <w:pPr>
        <w:ind w:left="1080"/>
        <w:contextualSpacing/>
        <w:rPr>
          <w:rFonts w:ascii="Times New Roman" w:eastAsia="Times New Roman" w:hAnsi="Times New Roman"/>
          <w:sz w:val="24"/>
          <w:szCs w:val="24"/>
        </w:rPr>
      </w:pPr>
      <w:r w:rsidRPr="00012E1D">
        <w:rPr>
          <w:rFonts w:ascii="Times New Roman" w:eastAsia="Times New Roman" w:hAnsi="Times New Roman"/>
          <w:sz w:val="24"/>
          <w:szCs w:val="24"/>
        </w:rPr>
        <w:t>Выписать из текста произведения примеры высказываний героев, содержащих определенные размышления по тому или иному вопросу. Ответ оформить в виде таблицы:</w:t>
      </w:r>
    </w:p>
    <w:p w:rsidR="00544CD6" w:rsidRPr="00012E1D" w:rsidRDefault="00544CD6" w:rsidP="00544CD6">
      <w:pPr>
        <w:ind w:left="1080"/>
        <w:contextualSpacing/>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1984"/>
        <w:gridCol w:w="4785"/>
      </w:tblGrid>
      <w:tr w:rsidR="00544CD6" w:rsidRPr="00012E1D" w:rsidTr="00BE0966">
        <w:tc>
          <w:tcPr>
            <w:tcW w:w="2082" w:type="dxa"/>
          </w:tcPr>
          <w:p w:rsidR="00544CD6" w:rsidRPr="00012E1D" w:rsidRDefault="00544CD6" w:rsidP="00BE0966">
            <w:pPr>
              <w:contextualSpacing/>
              <w:jc w:val="center"/>
              <w:rPr>
                <w:rFonts w:ascii="Times New Roman" w:eastAsia="Times New Roman" w:hAnsi="Times New Roman"/>
                <w:sz w:val="24"/>
                <w:szCs w:val="24"/>
              </w:rPr>
            </w:pPr>
            <w:r w:rsidRPr="00012E1D">
              <w:rPr>
                <w:rFonts w:ascii="Times New Roman" w:eastAsia="Times New Roman" w:hAnsi="Times New Roman"/>
                <w:sz w:val="24"/>
                <w:szCs w:val="24"/>
              </w:rPr>
              <w:t>Имя героя</w:t>
            </w:r>
          </w:p>
        </w:tc>
        <w:tc>
          <w:tcPr>
            <w:tcW w:w="1984" w:type="dxa"/>
          </w:tcPr>
          <w:p w:rsidR="00544CD6" w:rsidRPr="00012E1D" w:rsidRDefault="00544CD6" w:rsidP="00BE0966">
            <w:pPr>
              <w:contextualSpacing/>
              <w:jc w:val="center"/>
              <w:rPr>
                <w:rFonts w:ascii="Times New Roman" w:eastAsia="Times New Roman" w:hAnsi="Times New Roman"/>
                <w:sz w:val="24"/>
                <w:szCs w:val="24"/>
              </w:rPr>
            </w:pPr>
            <w:r w:rsidRPr="00012E1D">
              <w:rPr>
                <w:rFonts w:ascii="Times New Roman" w:eastAsia="Times New Roman" w:hAnsi="Times New Roman"/>
                <w:sz w:val="24"/>
                <w:szCs w:val="24"/>
              </w:rPr>
              <w:t>Тема</w:t>
            </w:r>
          </w:p>
        </w:tc>
        <w:tc>
          <w:tcPr>
            <w:tcW w:w="4785" w:type="dxa"/>
          </w:tcPr>
          <w:p w:rsidR="00544CD6" w:rsidRPr="00012E1D" w:rsidRDefault="00544CD6" w:rsidP="00BE0966">
            <w:pPr>
              <w:contextualSpacing/>
              <w:jc w:val="center"/>
              <w:rPr>
                <w:rFonts w:ascii="Times New Roman" w:eastAsia="Times New Roman" w:hAnsi="Times New Roman"/>
                <w:sz w:val="24"/>
                <w:szCs w:val="24"/>
              </w:rPr>
            </w:pPr>
            <w:r w:rsidRPr="00012E1D">
              <w:rPr>
                <w:rFonts w:ascii="Times New Roman" w:eastAsia="Times New Roman" w:hAnsi="Times New Roman"/>
                <w:sz w:val="24"/>
                <w:szCs w:val="24"/>
              </w:rPr>
              <w:t>Цитата</w:t>
            </w:r>
          </w:p>
        </w:tc>
      </w:tr>
      <w:tr w:rsidR="00544CD6" w:rsidRPr="00012E1D" w:rsidTr="00BE0966">
        <w:tc>
          <w:tcPr>
            <w:tcW w:w="2082" w:type="dxa"/>
          </w:tcPr>
          <w:p w:rsidR="00544CD6" w:rsidRPr="00012E1D" w:rsidRDefault="00544CD6" w:rsidP="00BE0966">
            <w:pPr>
              <w:contextualSpacing/>
              <w:jc w:val="center"/>
              <w:rPr>
                <w:rFonts w:ascii="Times New Roman" w:eastAsia="Times New Roman" w:hAnsi="Times New Roman"/>
                <w:sz w:val="24"/>
                <w:szCs w:val="24"/>
              </w:rPr>
            </w:pPr>
          </w:p>
        </w:tc>
        <w:tc>
          <w:tcPr>
            <w:tcW w:w="1984" w:type="dxa"/>
          </w:tcPr>
          <w:p w:rsidR="00544CD6" w:rsidRPr="00012E1D" w:rsidRDefault="00544CD6" w:rsidP="00BE0966">
            <w:pPr>
              <w:contextualSpacing/>
              <w:jc w:val="center"/>
              <w:rPr>
                <w:rFonts w:ascii="Times New Roman" w:eastAsia="Times New Roman" w:hAnsi="Times New Roman"/>
                <w:sz w:val="24"/>
                <w:szCs w:val="24"/>
              </w:rPr>
            </w:pPr>
          </w:p>
        </w:tc>
        <w:tc>
          <w:tcPr>
            <w:tcW w:w="4785" w:type="dxa"/>
          </w:tcPr>
          <w:p w:rsidR="00544CD6" w:rsidRPr="00012E1D" w:rsidRDefault="00544CD6" w:rsidP="00BE0966">
            <w:pPr>
              <w:contextualSpacing/>
              <w:jc w:val="center"/>
              <w:rPr>
                <w:rFonts w:ascii="Times New Roman" w:eastAsia="Times New Roman" w:hAnsi="Times New Roman"/>
                <w:sz w:val="24"/>
                <w:szCs w:val="24"/>
              </w:rPr>
            </w:pPr>
          </w:p>
        </w:tc>
      </w:tr>
      <w:tr w:rsidR="00544CD6" w:rsidRPr="00012E1D" w:rsidTr="00BE0966">
        <w:tc>
          <w:tcPr>
            <w:tcW w:w="2082" w:type="dxa"/>
          </w:tcPr>
          <w:p w:rsidR="00544CD6" w:rsidRPr="00012E1D" w:rsidRDefault="00544CD6" w:rsidP="00BE0966">
            <w:pPr>
              <w:contextualSpacing/>
              <w:jc w:val="center"/>
              <w:rPr>
                <w:rFonts w:ascii="Times New Roman" w:eastAsia="Times New Roman" w:hAnsi="Times New Roman"/>
                <w:sz w:val="24"/>
                <w:szCs w:val="24"/>
              </w:rPr>
            </w:pPr>
          </w:p>
        </w:tc>
        <w:tc>
          <w:tcPr>
            <w:tcW w:w="1984" w:type="dxa"/>
          </w:tcPr>
          <w:p w:rsidR="00544CD6" w:rsidRPr="00012E1D" w:rsidRDefault="00544CD6" w:rsidP="00BE0966">
            <w:pPr>
              <w:contextualSpacing/>
              <w:jc w:val="center"/>
              <w:rPr>
                <w:rFonts w:ascii="Times New Roman" w:eastAsia="Times New Roman" w:hAnsi="Times New Roman"/>
                <w:sz w:val="24"/>
                <w:szCs w:val="24"/>
              </w:rPr>
            </w:pPr>
          </w:p>
        </w:tc>
        <w:tc>
          <w:tcPr>
            <w:tcW w:w="4785" w:type="dxa"/>
          </w:tcPr>
          <w:p w:rsidR="00544CD6" w:rsidRPr="00012E1D" w:rsidRDefault="00544CD6" w:rsidP="00BE0966">
            <w:pPr>
              <w:contextualSpacing/>
              <w:jc w:val="center"/>
              <w:rPr>
                <w:rFonts w:ascii="Times New Roman" w:eastAsia="Times New Roman" w:hAnsi="Times New Roman"/>
                <w:sz w:val="24"/>
                <w:szCs w:val="24"/>
              </w:rPr>
            </w:pPr>
          </w:p>
        </w:tc>
      </w:tr>
    </w:tbl>
    <w:p w:rsidR="00544CD6" w:rsidRPr="00012E1D" w:rsidRDefault="00544CD6" w:rsidP="00544CD6">
      <w:pPr>
        <w:ind w:left="720"/>
        <w:contextualSpacing/>
        <w:rPr>
          <w:rFonts w:ascii="Times New Roman" w:eastAsia="Times New Roman" w:hAnsi="Times New Roman"/>
          <w:sz w:val="24"/>
          <w:szCs w:val="24"/>
        </w:rPr>
      </w:pPr>
    </w:p>
    <w:p w:rsidR="00544CD6" w:rsidRPr="00012E1D" w:rsidRDefault="00544CD6" w:rsidP="00544CD6">
      <w:pPr>
        <w:ind w:left="720"/>
        <w:contextualSpacing/>
        <w:rPr>
          <w:rFonts w:ascii="Times New Roman" w:eastAsia="Times New Roman" w:hAnsi="Times New Roman"/>
          <w:sz w:val="24"/>
          <w:szCs w:val="24"/>
        </w:rPr>
      </w:pPr>
    </w:p>
    <w:p w:rsidR="00544CD6" w:rsidRPr="00012E1D" w:rsidRDefault="00544CD6" w:rsidP="00544CD6">
      <w:pPr>
        <w:numPr>
          <w:ilvl w:val="0"/>
          <w:numId w:val="11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М.Горький рассматривал несколько названий для своей пьесы. Среди них были варианты: «Без солнца», «Ночлежка», «Дно», «На дне жизни». Однако писатель все же выбрал вариант «На дне». Проанализируйте каждый из вариантов названия пьесы. Какое название, по вашему мнению, является самым удачным. Правильно ли, на ваш взгляд, поступил Горький, выбрав вариант «На дне»?</w:t>
      </w:r>
    </w:p>
    <w:p w:rsidR="00544CD6" w:rsidRPr="00012E1D" w:rsidRDefault="00544CD6" w:rsidP="00544CD6">
      <w:pPr>
        <w:numPr>
          <w:ilvl w:val="0"/>
          <w:numId w:val="11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Охарактеризуйте образ Луки. Как герой повлиял на ночлежников? </w:t>
      </w: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Творчество М.Булгакова. Проблематика романа «Мастер и Маргарита»</w:t>
      </w:r>
    </w:p>
    <w:p w:rsidR="00544CD6" w:rsidRPr="00012E1D" w:rsidRDefault="00544CD6" w:rsidP="00544CD6">
      <w:pPr>
        <w:spacing w:after="0" w:line="240" w:lineRule="auto"/>
        <w:jc w:val="center"/>
        <w:rPr>
          <w:rFonts w:ascii="Times New Roman" w:eastAsia="Times New Roman" w:hAnsi="Times New Roman"/>
          <w:sz w:val="28"/>
          <w:szCs w:val="28"/>
          <w:vertAlign w:val="superscript"/>
          <w:lang w:eastAsia="ru-RU"/>
        </w:rPr>
      </w:pPr>
      <w:r w:rsidRPr="00012E1D">
        <w:rPr>
          <w:rFonts w:ascii="Times New Roman" w:eastAsia="Times New Roman" w:hAnsi="Times New Roman"/>
          <w:sz w:val="28"/>
          <w:szCs w:val="28"/>
          <w:vertAlign w:val="superscript"/>
          <w:lang w:eastAsia="ru-RU"/>
        </w:rPr>
        <w:t xml:space="preserve">   </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
          <w:sz w:val="24"/>
          <w:szCs w:val="24"/>
          <w:lang w:eastAsia="ru-RU"/>
        </w:rPr>
        <w:t xml:space="preserve">Задание: </w:t>
      </w:r>
      <w:r w:rsidRPr="00012E1D">
        <w:rPr>
          <w:rFonts w:ascii="Times New Roman" w:eastAsia="Times New Roman" w:hAnsi="Times New Roman"/>
          <w:sz w:val="24"/>
          <w:szCs w:val="24"/>
          <w:lang w:eastAsia="ru-RU"/>
        </w:rPr>
        <w:t>Верны ли следующие утверждения? Ответьте «да» или «нет». Если вы не согласны с предложенным утверждением, исправьте его.</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М.А.Булгаков писал данное произведение более 10 лет.</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Роман был издан после только после смерти его автора.</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Борис Михайлович Гаспаров назвал произведение романом-эпопеей.</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Роман включает в себя 2 основные сюжетные линии.</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Жертвами Воланда и его свиты не становятся порядочные и честные люди.</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Булгаков называет одного из своих героев не Иисусом, а Иешуа Га-Ноцри.</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Михаил Александрович Берлиоз был молодым поэтом с «бойкими зелеными глазами».</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Берлиоз и Бездомный были атеистами.</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У Воланда один глаз был голубого цвета, другой - зеленого. </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 мнению Воланда, Иисус всё-таки существовал.</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Понтий Пилат был прокуратором Иудеи. </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Левий Матвей был сборщиком податей.</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Понтий Пилат страдал мигренью.</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Берлиоз погиб под колесами автомобиля.</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свите Воланда, помимо Коровьева и Азазелло, состоял толстый кот.</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Степа Лиходеев был директором московской столовой.</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Степа Лиходеев проживал в квартире, из которой пару лет назад начали бесследно исчезать люди.</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Во время своего выступления Воланд обвиняет Аркадия Аполлоновича Семплеярова во взяточничестве.</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Бездомный познакомился с Мастером в психиатрической лечебнице.</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Мастер написал роман о Понтии Пилате.</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Когда Мастер впервые увидел Маргариту, она держала в руках красные цветы.</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Редактор литературного журнала высоко оценил роман Мастера. Произведение имело успех.</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Из-за проделок Воланда и его свиты финансовый директор Варьете Римский стал совершенно седым.</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Понтий Пилат был верным и единственным учеником Иешуа Га-Ноцри.</w:t>
      </w:r>
    </w:p>
    <w:p w:rsidR="00544CD6" w:rsidRPr="00012E1D" w:rsidRDefault="00544CD6" w:rsidP="00544CD6">
      <w:pPr>
        <w:numPr>
          <w:ilvl w:val="0"/>
          <w:numId w:val="11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кабинете Прохора Петровича, председателя комиссии, вместо него самого сидел пустой костюм, водивший пером по бумаге.</w:t>
      </w:r>
    </w:p>
    <w:p w:rsidR="00544CD6" w:rsidRPr="00012E1D" w:rsidRDefault="00544CD6" w:rsidP="00544CD6">
      <w:pPr>
        <w:ind w:left="720"/>
        <w:contextualSpacing/>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b/>
          <w:i/>
          <w:sz w:val="28"/>
          <w:szCs w:val="28"/>
          <w:lang w:eastAsia="zh-CN"/>
        </w:rPr>
        <w:t xml:space="preserve"> </w:t>
      </w:r>
      <w:r w:rsidRPr="00012E1D">
        <w:rPr>
          <w:rFonts w:ascii="Times New Roman" w:eastAsia="Times New Roman" w:hAnsi="Times New Roman"/>
          <w:i/>
          <w:sz w:val="28"/>
          <w:szCs w:val="28"/>
          <w:lang w:eastAsia="zh-CN"/>
        </w:rPr>
        <w:t xml:space="preserve">Нравственная проблематика произведений А.В.Вампилова </w:t>
      </w:r>
    </w:p>
    <w:p w:rsidR="00544CD6" w:rsidRPr="00012E1D" w:rsidRDefault="00544CD6" w:rsidP="00544CD6">
      <w:pPr>
        <w:suppressLineNumbers/>
        <w:suppressAutoHyphens/>
        <w:snapToGrid w:val="0"/>
        <w:spacing w:after="0" w:line="240" w:lineRule="auto"/>
        <w:rPr>
          <w:rFonts w:ascii="Times New Roman" w:eastAsia="Times New Roman" w:hAnsi="Times New Roman"/>
          <w:b/>
          <w:sz w:val="24"/>
          <w:szCs w:val="24"/>
          <w:lang w:eastAsia="zh-CN"/>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Вопросы по пьесе А.В.Вампилова «Утиная охота»</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Охарактеризуйте образ Виктора Зилова. Как складываются его отношения с людьми (с друзьями, коллегами, отцом, женой, иными женщинами)? Можно ли сказать, что в пьесе показан конфликт героя с миром? Как это проявляется? Приведите примеры. </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«Извини, я погорячился», - нередко произносит В.Зилов. Как данная фраза характеризует героя? Может ли она служить оправданием поступков Зилова?</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Охарактеризуйте образы Галины, Веры и Ирины. Что общего у данных героинь?</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Почему, на ваш взгляд, Вера называет всех мужчин «аликами»?</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Во второй серии фильма Зилов заявляет жене: «Без тебя мне крышка». Почему он не хочет, чтобы Галина уехала? Каков, на ваш взгляд, смысл данной фразы?</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вы считаете, можно ли доверять таким людям, как Зилов? Почему?</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Какие чувства вызывают у вас герои данной пьесы? Почему?</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Охота вызывает неподдельный интерес у Зилова. Можно ли сказать о том, что герой преуспел в данном деле?</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color w:val="222222"/>
          <w:sz w:val="24"/>
          <w:szCs w:val="24"/>
          <w:shd w:val="clear" w:color="auto" w:fill="FFFFFF"/>
        </w:rPr>
        <w:t xml:space="preserve">Однажды, проснувшись утром, Зилов получает (в качестве своеобразной шутки) траурный венок от друзей. Можно ли считать этот подарок символичным? </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color w:val="222222"/>
          <w:sz w:val="24"/>
          <w:szCs w:val="24"/>
          <w:shd w:val="clear" w:color="auto" w:fill="FFFFFF"/>
        </w:rPr>
        <w:t>Какова проблематика пьесы «Утиная охота»?</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результате внутреннего конфликта главный герой пьесы пытается покончить с собой, однако внезапный звонок и последующее появление друзей мешают ему исполнить задуманное. Может ли окружение человека помочь разрешить ему этот внутренний конфликт? Каковы возможные причины внутреннего конфликта героя?</w:t>
      </w:r>
    </w:p>
    <w:p w:rsidR="00544CD6" w:rsidRPr="00012E1D" w:rsidRDefault="00544CD6" w:rsidP="00544CD6">
      <w:pPr>
        <w:numPr>
          <w:ilvl w:val="0"/>
          <w:numId w:val="11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Пьеса «Утиная охота» имеет открытый финал. Придумайте окончание данной истории. Как, по вашему мнению, сложится судьба Зилова? </w:t>
      </w:r>
    </w:p>
    <w:p w:rsidR="00544CD6" w:rsidRPr="00012E1D" w:rsidRDefault="00544CD6" w:rsidP="00544CD6">
      <w:pPr>
        <w:spacing w:after="0" w:line="240" w:lineRule="auto"/>
        <w:jc w:val="right"/>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тем докладов и сообщений</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Вид контроля – текущий контроль успеваемости</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w:t>
      </w:r>
    </w:p>
    <w:p w:rsidR="00544CD6" w:rsidRPr="00012E1D" w:rsidRDefault="00544CD6" w:rsidP="00544CD6">
      <w:pPr>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r w:rsidRPr="00012E1D">
        <w:rPr>
          <w:rFonts w:ascii="Times New Roman" w:eastAsia="Times New Roman" w:hAnsi="Times New Roman"/>
          <w:sz w:val="24"/>
          <w:szCs w:val="24"/>
          <w:shd w:val="clear" w:color="auto" w:fill="FFFFFF"/>
          <w:lang w:eastAsia="ru-RU"/>
        </w:rPr>
        <w:t>доклада \ сообщения:</w:t>
      </w:r>
      <w:r w:rsidRPr="00012E1D">
        <w:rPr>
          <w:rFonts w:ascii="Times New Roman" w:eastAsia="Times New Roman" w:hAnsi="Times New Roman"/>
          <w:sz w:val="24"/>
          <w:szCs w:val="24"/>
          <w:lang w:eastAsia="ru-RU"/>
        </w:rPr>
        <w:br/>
      </w:r>
      <w:r w:rsidRPr="00012E1D">
        <w:rPr>
          <w:rFonts w:ascii="Times New Roman" w:eastAsia="Times New Roman" w:hAnsi="Times New Roman"/>
          <w:sz w:val="24"/>
          <w:szCs w:val="24"/>
          <w:shd w:val="clear" w:color="auto" w:fill="FFFFFF"/>
          <w:lang w:eastAsia="ru-RU"/>
        </w:rPr>
        <w:t>1. Соответствие теме;</w:t>
      </w:r>
      <w:r w:rsidRPr="00012E1D">
        <w:rPr>
          <w:rFonts w:ascii="Times New Roman" w:eastAsia="Times New Roman" w:hAnsi="Times New Roman"/>
          <w:sz w:val="24"/>
          <w:szCs w:val="24"/>
          <w:lang w:eastAsia="ru-RU"/>
        </w:rPr>
        <w:br/>
      </w:r>
      <w:r w:rsidRPr="00012E1D">
        <w:rPr>
          <w:rFonts w:ascii="Times New Roman" w:eastAsia="Times New Roman" w:hAnsi="Times New Roman"/>
          <w:sz w:val="24"/>
          <w:szCs w:val="24"/>
          <w:shd w:val="clear" w:color="auto" w:fill="FFFFFF"/>
          <w:lang w:eastAsia="ru-RU"/>
        </w:rPr>
        <w:t>2. Глубина и полнота раскрытия темы;</w:t>
      </w:r>
      <w:r w:rsidRPr="00012E1D">
        <w:rPr>
          <w:rFonts w:ascii="Times New Roman" w:eastAsia="Times New Roman" w:hAnsi="Times New Roman"/>
          <w:sz w:val="24"/>
          <w:szCs w:val="24"/>
          <w:lang w:eastAsia="ru-RU"/>
        </w:rPr>
        <w:br/>
      </w:r>
      <w:r w:rsidRPr="00012E1D">
        <w:rPr>
          <w:rFonts w:ascii="Times New Roman" w:eastAsia="Times New Roman" w:hAnsi="Times New Roman"/>
          <w:sz w:val="24"/>
          <w:szCs w:val="24"/>
          <w:shd w:val="clear" w:color="auto" w:fill="FFFFFF"/>
          <w:lang w:eastAsia="ru-RU"/>
        </w:rPr>
        <w:t>3. Адекватность передачи первоисточников;</w:t>
      </w:r>
      <w:r w:rsidRPr="00012E1D">
        <w:rPr>
          <w:rFonts w:ascii="Times New Roman" w:eastAsia="Times New Roman" w:hAnsi="Times New Roman"/>
          <w:sz w:val="24"/>
          <w:szCs w:val="24"/>
          <w:lang w:eastAsia="ru-RU"/>
        </w:rPr>
        <w:br/>
      </w:r>
      <w:r w:rsidRPr="00012E1D">
        <w:rPr>
          <w:rFonts w:ascii="Times New Roman" w:eastAsia="Times New Roman" w:hAnsi="Times New Roman"/>
          <w:sz w:val="24"/>
          <w:szCs w:val="24"/>
          <w:shd w:val="clear" w:color="auto" w:fill="FFFFFF"/>
          <w:lang w:eastAsia="ru-RU"/>
        </w:rPr>
        <w:t>4. Логичность, связность;</w:t>
      </w:r>
      <w:r w:rsidRPr="00012E1D">
        <w:rPr>
          <w:rFonts w:ascii="Times New Roman" w:eastAsia="Times New Roman" w:hAnsi="Times New Roman"/>
          <w:sz w:val="24"/>
          <w:szCs w:val="24"/>
          <w:lang w:eastAsia="ru-RU"/>
        </w:rPr>
        <w:br/>
      </w:r>
      <w:r w:rsidRPr="00012E1D">
        <w:rPr>
          <w:rFonts w:ascii="Times New Roman" w:eastAsia="Times New Roman" w:hAnsi="Times New Roman"/>
          <w:sz w:val="24"/>
          <w:szCs w:val="24"/>
          <w:shd w:val="clear" w:color="auto" w:fill="FFFFFF"/>
          <w:lang w:eastAsia="ru-RU"/>
        </w:rPr>
        <w:t>5. Доказательность;</w:t>
      </w:r>
      <w:r w:rsidRPr="00012E1D">
        <w:rPr>
          <w:rFonts w:ascii="Times New Roman" w:eastAsia="Times New Roman" w:hAnsi="Times New Roman"/>
          <w:sz w:val="24"/>
          <w:szCs w:val="24"/>
          <w:lang w:eastAsia="ru-RU"/>
        </w:rPr>
        <w:br/>
      </w:r>
      <w:r w:rsidRPr="00012E1D">
        <w:rPr>
          <w:rFonts w:ascii="Times New Roman" w:eastAsia="Times New Roman" w:hAnsi="Times New Roman"/>
          <w:sz w:val="24"/>
          <w:szCs w:val="24"/>
          <w:shd w:val="clear" w:color="auto" w:fill="FFFFFF"/>
          <w:lang w:eastAsia="ru-RU"/>
        </w:rPr>
        <w:t>6. Структурная упорядоченность (наличие введения, основной части, заключения, их оптимальное соотношение);</w:t>
      </w:r>
      <w:r w:rsidRPr="00012E1D">
        <w:rPr>
          <w:rFonts w:ascii="Times New Roman" w:eastAsia="Times New Roman" w:hAnsi="Times New Roman"/>
          <w:sz w:val="24"/>
          <w:szCs w:val="24"/>
          <w:lang w:eastAsia="ru-RU"/>
        </w:rPr>
        <w:br/>
      </w:r>
      <w:r w:rsidRPr="00012E1D">
        <w:rPr>
          <w:rFonts w:ascii="Times New Roman" w:eastAsia="Times New Roman" w:hAnsi="Times New Roman"/>
          <w:sz w:val="24"/>
          <w:szCs w:val="24"/>
          <w:shd w:val="clear" w:color="auto" w:fill="FFFFFF"/>
          <w:lang w:eastAsia="ru-RU"/>
        </w:rPr>
        <w:t>7. Оформление (наличие плана, списка литературы, культура цитирования, сноски и т. д.);</w:t>
      </w:r>
      <w:r w:rsidRPr="00012E1D">
        <w:rPr>
          <w:rFonts w:ascii="Times New Roman" w:eastAsia="Times New Roman" w:hAnsi="Times New Roman"/>
          <w:sz w:val="24"/>
          <w:szCs w:val="24"/>
          <w:lang w:eastAsia="ru-RU"/>
        </w:rPr>
        <w:br/>
      </w:r>
      <w:r w:rsidRPr="00012E1D">
        <w:rPr>
          <w:rFonts w:ascii="Times New Roman" w:eastAsia="Times New Roman" w:hAnsi="Times New Roman"/>
          <w:sz w:val="24"/>
          <w:szCs w:val="24"/>
          <w:shd w:val="clear" w:color="auto" w:fill="FFFFFF"/>
          <w:lang w:eastAsia="ru-RU"/>
        </w:rPr>
        <w:t>8. Языковая правильность.</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Темы докладов и сообщений</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по дисциплине </w:t>
      </w:r>
      <w:r w:rsidRPr="00012E1D">
        <w:rPr>
          <w:rFonts w:ascii="Times New Roman" w:eastAsia="Times New Roman" w:hAnsi="Times New Roman"/>
          <w:b/>
          <w:sz w:val="24"/>
          <w:szCs w:val="24"/>
          <w:lang w:eastAsia="ru-RU"/>
        </w:rPr>
        <w:t>Литература</w:t>
      </w:r>
    </w:p>
    <w:p w:rsidR="00544CD6" w:rsidRPr="00012E1D" w:rsidRDefault="00544CD6" w:rsidP="00544CD6">
      <w:pPr>
        <w:spacing w:after="0" w:line="240" w:lineRule="auto"/>
        <w:jc w:val="center"/>
        <w:rPr>
          <w:rFonts w:ascii="Times New Roman" w:eastAsia="Times New Roman" w:hAnsi="Times New Roman"/>
          <w:sz w:val="24"/>
          <w:szCs w:val="24"/>
          <w:vertAlign w:val="superscript"/>
          <w:lang w:eastAsia="ru-RU"/>
        </w:rPr>
      </w:pPr>
      <w:r w:rsidRPr="00012E1D">
        <w:rPr>
          <w:rFonts w:ascii="Times New Roman" w:eastAsia="Times New Roman" w:hAnsi="Times New Roman"/>
          <w:sz w:val="24"/>
          <w:szCs w:val="24"/>
          <w:vertAlign w:val="superscript"/>
          <w:lang w:eastAsia="ru-RU"/>
        </w:rPr>
        <w:t xml:space="preserve">                                                                                                                    </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«Петербург в жизни и творчестве Н.В.Гоголя»</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«Изображение войны в романе Л.Н.Толстого «Война и мир»</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«Значение творчества А.Н.Островского в истории русского театра»</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«Концепция «чистого искусства» в литературно-критических статьях А.А.Фета»</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«Женские образы в творчестве И.А.Бунина»</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«Сатира в произведениях В.В.Маяковского»</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«М.И.Цветаева в воспоминаниях современников»</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«Патриотическая лирика А.Ахматовой»</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«Фантастика в романе М.Булгакова «Мастер и Маргарита»</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«Жизнь и творчество А.В.Вампилова»</w:t>
      </w:r>
    </w:p>
    <w:p w:rsidR="00544CD6" w:rsidRPr="00012E1D" w:rsidRDefault="00544CD6" w:rsidP="00544CD6">
      <w:pPr>
        <w:numPr>
          <w:ilvl w:val="0"/>
          <w:numId w:val="12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«Жизнь и творчество В.Распутина»</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Оформление тестовых заданий</w:t>
      </w:r>
    </w:p>
    <w:p w:rsidR="00544CD6" w:rsidRPr="00012E1D" w:rsidRDefault="00544CD6" w:rsidP="00544CD6">
      <w:pPr>
        <w:spacing w:after="0" w:line="240" w:lineRule="auto"/>
        <w:jc w:val="center"/>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Вид контроля – текущий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Контингент обучающихся – студенты группы 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Время контроля -15 -20 минут</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Критерии оценки: </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«отлично» выставляется студенту, если выполнено 90 - 100 % работы;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оценка «хорошо» выставляется студенту, если выполнено 80 - 89 % работы;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«удовлетворительно» выставляется студенту, если выполнено 69 - 79 % работы;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оценка «неудовлетворительно» выставляется студенту, если выполнено 0 - 69 % работы.</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Комплект тестовых заданий</w:t>
      </w:r>
    </w:p>
    <w:p w:rsidR="00544CD6" w:rsidRPr="00012E1D" w:rsidRDefault="00544CD6" w:rsidP="00544CD6">
      <w:pPr>
        <w:spacing w:after="0" w:line="240" w:lineRule="auto"/>
        <w:jc w:val="center"/>
        <w:rPr>
          <w:rFonts w:ascii="Times New Roman" w:eastAsia="Times New Roman" w:hAnsi="Times New Roman"/>
          <w:sz w:val="24"/>
          <w:szCs w:val="24"/>
          <w:vertAlign w:val="superscript"/>
          <w:lang w:eastAsia="ru-RU"/>
        </w:rPr>
      </w:pPr>
      <w:r w:rsidRPr="00012E1D">
        <w:rPr>
          <w:rFonts w:ascii="Times New Roman" w:eastAsia="Times New Roman" w:hAnsi="Times New Roman"/>
          <w:sz w:val="24"/>
          <w:szCs w:val="24"/>
          <w:lang w:eastAsia="ru-RU"/>
        </w:rPr>
        <w:t xml:space="preserve">по дисциплине </w:t>
      </w:r>
      <w:r w:rsidRPr="00012E1D">
        <w:rPr>
          <w:rFonts w:ascii="Times New Roman" w:eastAsia="Times New Roman" w:hAnsi="Times New Roman"/>
          <w:b/>
          <w:sz w:val="24"/>
          <w:szCs w:val="24"/>
          <w:lang w:eastAsia="ru-RU"/>
        </w:rPr>
        <w:t>Литература</w:t>
      </w:r>
      <w:r w:rsidRPr="00012E1D">
        <w:rPr>
          <w:rFonts w:ascii="Times New Roman" w:eastAsia="Times New Roman" w:hAnsi="Times New Roman"/>
          <w:i/>
          <w:sz w:val="24"/>
          <w:szCs w:val="24"/>
          <w:lang w:eastAsia="ru-RU"/>
        </w:rPr>
        <w:t xml:space="preserve"> </w:t>
      </w:r>
      <w:r w:rsidRPr="00012E1D">
        <w:rPr>
          <w:rFonts w:ascii="Times New Roman" w:eastAsia="Times New Roman" w:hAnsi="Times New Roman"/>
          <w:sz w:val="24"/>
          <w:szCs w:val="24"/>
          <w:vertAlign w:val="superscript"/>
          <w:lang w:eastAsia="ru-RU"/>
        </w:rPr>
        <w:t xml:space="preserve"> </w:t>
      </w:r>
    </w:p>
    <w:p w:rsidR="00544CD6" w:rsidRPr="00012E1D" w:rsidRDefault="00544CD6" w:rsidP="00544CD6">
      <w:pPr>
        <w:spacing w:after="0" w:line="240" w:lineRule="auto"/>
        <w:rPr>
          <w:rFonts w:ascii="Times New Roman" w:eastAsia="Times New Roman" w:hAnsi="Times New Roman"/>
          <w:b/>
          <w:i/>
          <w:sz w:val="28"/>
          <w:szCs w:val="28"/>
          <w:lang w:eastAsia="zh-CN"/>
        </w:rPr>
      </w:pPr>
    </w:p>
    <w:p w:rsidR="00544CD6" w:rsidRPr="00012E1D" w:rsidRDefault="00544CD6" w:rsidP="00544CD6">
      <w:pPr>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Роман И.А.Гончарова «Обломов». Проблематика. Система персонажей.</w:t>
      </w:r>
    </w:p>
    <w:p w:rsidR="00544CD6" w:rsidRPr="00012E1D" w:rsidRDefault="00544CD6" w:rsidP="00544CD6">
      <w:pPr>
        <w:spacing w:after="0" w:line="240" w:lineRule="auto"/>
        <w:rPr>
          <w:rFonts w:ascii="Times New Roman" w:eastAsia="Times New Roman" w:hAnsi="Times New Roman"/>
          <w:sz w:val="24"/>
          <w:szCs w:val="24"/>
          <w:lang w:eastAsia="zh-CN"/>
        </w:rPr>
      </w:pPr>
    </w:p>
    <w:p w:rsidR="00544CD6" w:rsidRPr="00012E1D" w:rsidRDefault="00544CD6" w:rsidP="00544CD6">
      <w:pPr>
        <w:spacing w:after="0" w:line="240" w:lineRule="auto"/>
        <w:rPr>
          <w:rFonts w:ascii="Times New Roman" w:eastAsia="Times New Roman" w:hAnsi="Times New Roman"/>
          <w:sz w:val="24"/>
          <w:szCs w:val="24"/>
          <w:lang w:eastAsia="zh-CN"/>
        </w:rPr>
      </w:pP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Гости в доме Обломова (по ч.1, гл.2)</w:t>
      </w:r>
    </w:p>
    <w:p w:rsidR="00544CD6" w:rsidRPr="00012E1D" w:rsidRDefault="00544CD6" w:rsidP="00544CD6">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Задание: установить соответствие между именем персонажа и его характеристикой</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7"/>
        <w:gridCol w:w="7754"/>
      </w:tblGrid>
      <w:tr w:rsidR="00544CD6" w:rsidRPr="00012E1D" w:rsidTr="00BE0966">
        <w:tc>
          <w:tcPr>
            <w:tcW w:w="1809" w:type="dxa"/>
          </w:tcPr>
          <w:p w:rsidR="00544CD6" w:rsidRPr="00012E1D" w:rsidRDefault="00544CD6" w:rsidP="00544CD6">
            <w:pPr>
              <w:numPr>
                <w:ilvl w:val="0"/>
                <w:numId w:val="108"/>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Волков</w:t>
            </w:r>
          </w:p>
        </w:tc>
        <w:tc>
          <w:tcPr>
            <w:tcW w:w="7762"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«Очень худощавый, черненький господин, заросший весь бакенбардами…, был одет с умышленной небрежностью». Каждую неделю пишет две статьи в газету. Работает по ночам, а утром отсылает статьи в типографию.</w:t>
            </w:r>
          </w:p>
        </w:tc>
      </w:tr>
      <w:tr w:rsidR="00544CD6" w:rsidRPr="00012E1D" w:rsidTr="00BE0966">
        <w:tc>
          <w:tcPr>
            <w:tcW w:w="1809" w:type="dxa"/>
          </w:tcPr>
          <w:p w:rsidR="00544CD6" w:rsidRPr="00012E1D" w:rsidRDefault="00544CD6" w:rsidP="00544CD6">
            <w:pPr>
              <w:numPr>
                <w:ilvl w:val="0"/>
                <w:numId w:val="108"/>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Судьбинский</w:t>
            </w:r>
          </w:p>
        </w:tc>
        <w:tc>
          <w:tcPr>
            <w:tcW w:w="7762"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«Человек неопределенных лет с неопределенной физиономией, в такой поре, когда трудно бывает угадать лета; не красив и не дурен, не высок и не низок ростом, не блондин и не брюнет. Природа не дала ему никакой резкой, заметной черты, ни дурной, ни хорошей». Все его называли по-разному, точного имени никто не знал. Остроумием и оригинальностью не отличался. Он никуда не выезжал из Петербурга.</w:t>
            </w:r>
          </w:p>
        </w:tc>
      </w:tr>
      <w:tr w:rsidR="00544CD6" w:rsidRPr="00012E1D" w:rsidTr="00BE0966">
        <w:tc>
          <w:tcPr>
            <w:tcW w:w="1809" w:type="dxa"/>
          </w:tcPr>
          <w:p w:rsidR="00544CD6" w:rsidRPr="00012E1D" w:rsidRDefault="00544CD6" w:rsidP="00544CD6">
            <w:pPr>
              <w:numPr>
                <w:ilvl w:val="0"/>
                <w:numId w:val="108"/>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Пенкин</w:t>
            </w:r>
          </w:p>
        </w:tc>
        <w:tc>
          <w:tcPr>
            <w:tcW w:w="7762"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 «Молодой человек лет 25, блещущий здоровьем, с смеющимися щеками, губами и глазами. Зависть брала смотреть на него… </w:t>
            </w:r>
          </w:p>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Ослеплял свежестью лица, белья, перчаток и фрака… </w:t>
            </w:r>
          </w:p>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Влюблен в Лидию…»</w:t>
            </w:r>
          </w:p>
        </w:tc>
      </w:tr>
      <w:tr w:rsidR="00544CD6" w:rsidRPr="00012E1D" w:rsidTr="00BE0966">
        <w:tc>
          <w:tcPr>
            <w:tcW w:w="1809" w:type="dxa"/>
          </w:tcPr>
          <w:p w:rsidR="00544CD6" w:rsidRPr="00012E1D" w:rsidRDefault="00544CD6" w:rsidP="00544CD6">
            <w:pPr>
              <w:numPr>
                <w:ilvl w:val="0"/>
                <w:numId w:val="108"/>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Алексеев</w:t>
            </w:r>
          </w:p>
        </w:tc>
        <w:tc>
          <w:tcPr>
            <w:tcW w:w="7762"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 «Господин в темно-зеленом фраке с гербовыми пуговицами, гладко выбритый…с утружденным, но покойно-сознательным выражением в глазах, с сильно потертым лицом, с задумчивой улыбкой» Сослуживец Обломова, состоит  в должности начальника отделения. Карьерист, много работает.</w:t>
            </w:r>
          </w:p>
        </w:tc>
      </w:tr>
    </w:tbl>
    <w:p w:rsidR="00544CD6" w:rsidRPr="00012E1D" w:rsidRDefault="00544CD6" w:rsidP="00544CD6">
      <w:pPr>
        <w:spacing w:after="0" w:line="240" w:lineRule="auto"/>
        <w:rPr>
          <w:rFonts w:ascii="Times New Roman" w:eastAsia="Times New Roman" w:hAnsi="Times New Roman"/>
          <w:sz w:val="24"/>
          <w:szCs w:val="24"/>
          <w:lang w:eastAsia="zh-CN"/>
        </w:rPr>
      </w:pPr>
    </w:p>
    <w:p w:rsidR="00544CD6" w:rsidRPr="00012E1D" w:rsidRDefault="00544CD6" w:rsidP="00544CD6">
      <w:pPr>
        <w:spacing w:after="0" w:line="240" w:lineRule="auto"/>
        <w:rPr>
          <w:rFonts w:ascii="Times New Roman" w:eastAsia="Times New Roman" w:hAnsi="Times New Roman"/>
          <w:sz w:val="24"/>
          <w:szCs w:val="24"/>
          <w:lang w:eastAsia="zh-CN"/>
        </w:rPr>
      </w:pPr>
    </w:p>
    <w:p w:rsidR="00544CD6" w:rsidRPr="00012E1D" w:rsidRDefault="00544CD6" w:rsidP="00544CD6">
      <w:pPr>
        <w:spacing w:after="0" w:line="240" w:lineRule="auto"/>
        <w:rPr>
          <w:rFonts w:ascii="Times New Roman" w:eastAsia="Times New Roman" w:hAnsi="Times New Roman"/>
          <w:sz w:val="24"/>
          <w:szCs w:val="24"/>
          <w:lang w:eastAsia="zh-CN"/>
        </w:rPr>
      </w:pPr>
    </w:p>
    <w:p w:rsidR="00544CD6" w:rsidRPr="00012E1D" w:rsidRDefault="00544CD6" w:rsidP="00544CD6">
      <w:pPr>
        <w:suppressLineNumbers/>
        <w:suppressAutoHyphens/>
        <w:snapToGrid w:val="0"/>
        <w:spacing w:after="0" w:line="240" w:lineRule="auto"/>
        <w:rPr>
          <w:rFonts w:ascii="Times New Roman" w:eastAsia="Times New Roman" w:hAnsi="Times New Roman"/>
          <w:i/>
          <w:sz w:val="28"/>
          <w:szCs w:val="28"/>
          <w:lang w:eastAsia="zh-CN"/>
        </w:rPr>
      </w:pPr>
      <w:r w:rsidRPr="00012E1D">
        <w:rPr>
          <w:rFonts w:ascii="Times New Roman" w:eastAsia="Times New Roman" w:hAnsi="Times New Roman"/>
          <w:i/>
          <w:sz w:val="28"/>
          <w:szCs w:val="28"/>
          <w:lang w:eastAsia="zh-CN"/>
        </w:rPr>
        <w:t>Роман «Преступление и наказание». Проблематика. Система персонажей.</w:t>
      </w:r>
    </w:p>
    <w:p w:rsidR="00544CD6" w:rsidRPr="00012E1D" w:rsidRDefault="00544CD6" w:rsidP="00544CD6">
      <w:pPr>
        <w:spacing w:after="0" w:line="240" w:lineRule="auto"/>
        <w:rPr>
          <w:rFonts w:ascii="Times New Roman" w:eastAsia="Times New Roman" w:hAnsi="Times New Roman"/>
          <w:sz w:val="24"/>
          <w:szCs w:val="24"/>
          <w:vertAlign w:val="superscript"/>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Тест</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Вариант 1</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Когда и где была опубликована 1-я часть произведения?</w:t>
      </w:r>
    </w:p>
    <w:p w:rsidR="00544CD6" w:rsidRPr="00012E1D" w:rsidRDefault="00544CD6" w:rsidP="00544CD6">
      <w:pPr>
        <w:numPr>
          <w:ilvl w:val="0"/>
          <w:numId w:val="9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1861 г. в «Современнике»</w:t>
      </w:r>
    </w:p>
    <w:p w:rsidR="00544CD6" w:rsidRPr="00012E1D" w:rsidRDefault="00544CD6" w:rsidP="00544CD6">
      <w:pPr>
        <w:numPr>
          <w:ilvl w:val="0"/>
          <w:numId w:val="9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В 1862 г. в «Отечественных записках»</w:t>
      </w:r>
    </w:p>
    <w:p w:rsidR="00544CD6" w:rsidRPr="00012E1D" w:rsidRDefault="00544CD6" w:rsidP="00544CD6">
      <w:pPr>
        <w:numPr>
          <w:ilvl w:val="0"/>
          <w:numId w:val="9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1866 г. в «Русском вестнике»</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Сколько частей включает в себя роман? </w:t>
      </w:r>
    </w:p>
    <w:p w:rsidR="00544CD6" w:rsidRPr="00012E1D" w:rsidRDefault="00544CD6" w:rsidP="00544CD6">
      <w:pPr>
        <w:numPr>
          <w:ilvl w:val="0"/>
          <w:numId w:val="9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4                                          3)   6</w:t>
      </w:r>
    </w:p>
    <w:p w:rsidR="00544CD6" w:rsidRPr="00012E1D" w:rsidRDefault="00544CD6" w:rsidP="00544CD6">
      <w:pPr>
        <w:numPr>
          <w:ilvl w:val="0"/>
          <w:numId w:val="9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5                                          4)   8</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Есть ли в романе эпилог?</w:t>
      </w:r>
    </w:p>
    <w:p w:rsidR="00544CD6" w:rsidRPr="00012E1D" w:rsidRDefault="00544CD6" w:rsidP="00544CD6">
      <w:pPr>
        <w:numPr>
          <w:ilvl w:val="0"/>
          <w:numId w:val="9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Есть </w:t>
      </w:r>
    </w:p>
    <w:p w:rsidR="00544CD6" w:rsidRPr="00012E1D" w:rsidRDefault="00544CD6" w:rsidP="00544CD6">
      <w:pPr>
        <w:numPr>
          <w:ilvl w:val="0"/>
          <w:numId w:val="9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Нет</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Какое время года с характерными для него приметами избирает Достоевский для начала действия?</w:t>
      </w:r>
    </w:p>
    <w:p w:rsidR="00544CD6" w:rsidRPr="00012E1D" w:rsidRDefault="00544CD6" w:rsidP="00544CD6">
      <w:pPr>
        <w:numPr>
          <w:ilvl w:val="0"/>
          <w:numId w:val="9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Зима, февраль, холод, мокрый снег</w:t>
      </w:r>
    </w:p>
    <w:p w:rsidR="00544CD6" w:rsidRPr="00012E1D" w:rsidRDefault="00544CD6" w:rsidP="00544CD6">
      <w:pPr>
        <w:numPr>
          <w:ilvl w:val="0"/>
          <w:numId w:val="9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Весна, май, пробуждение природы</w:t>
      </w:r>
    </w:p>
    <w:p w:rsidR="00544CD6" w:rsidRPr="00012E1D" w:rsidRDefault="00544CD6" w:rsidP="00544CD6">
      <w:pPr>
        <w:numPr>
          <w:ilvl w:val="0"/>
          <w:numId w:val="9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Осень, октябрь, затяжной дождь</w:t>
      </w:r>
    </w:p>
    <w:p w:rsidR="00544CD6" w:rsidRPr="00012E1D" w:rsidRDefault="00544CD6" w:rsidP="00544CD6">
      <w:pPr>
        <w:numPr>
          <w:ilvl w:val="0"/>
          <w:numId w:val="9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Лето, июль, невыносимая жара, духота</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каком городе происходит основное действие произведения?</w:t>
      </w:r>
    </w:p>
    <w:p w:rsidR="00544CD6" w:rsidRPr="00012E1D" w:rsidRDefault="00544CD6" w:rsidP="00544CD6">
      <w:pPr>
        <w:numPr>
          <w:ilvl w:val="0"/>
          <w:numId w:val="9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Москве</w:t>
      </w:r>
    </w:p>
    <w:p w:rsidR="00544CD6" w:rsidRPr="00012E1D" w:rsidRDefault="00544CD6" w:rsidP="00544CD6">
      <w:pPr>
        <w:numPr>
          <w:ilvl w:val="0"/>
          <w:numId w:val="9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Екатеринбурге</w:t>
      </w:r>
    </w:p>
    <w:p w:rsidR="00544CD6" w:rsidRPr="00012E1D" w:rsidRDefault="00544CD6" w:rsidP="00544CD6">
      <w:pPr>
        <w:numPr>
          <w:ilvl w:val="0"/>
          <w:numId w:val="9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Петербурге</w:t>
      </w:r>
    </w:p>
    <w:p w:rsidR="00544CD6" w:rsidRPr="00012E1D" w:rsidRDefault="00544CD6" w:rsidP="00544CD6">
      <w:pPr>
        <w:numPr>
          <w:ilvl w:val="0"/>
          <w:numId w:val="9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Калинове</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создается в романе образ «большого города»? Отметьте номера всех правильных ответов.</w:t>
      </w:r>
    </w:p>
    <w:p w:rsidR="00544CD6" w:rsidRPr="00012E1D" w:rsidRDefault="00544CD6" w:rsidP="00544CD6">
      <w:pPr>
        <w:numPr>
          <w:ilvl w:val="0"/>
          <w:numId w:val="9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Автор романа использует приемы «деконкретизации» реальной топографии ( например, «К-ов переулок», «Т-ов мост» и т.д.)</w:t>
      </w:r>
    </w:p>
    <w:p w:rsidR="00544CD6" w:rsidRPr="00012E1D" w:rsidRDefault="00544CD6" w:rsidP="00544CD6">
      <w:pPr>
        <w:numPr>
          <w:ilvl w:val="0"/>
          <w:numId w:val="9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Изображает великолепие садово-парковых комплексов, подробно описывает красоту архитектурных сооружений, создает образ мощного и величественного историко-культурного центра России</w:t>
      </w:r>
    </w:p>
    <w:p w:rsidR="00544CD6" w:rsidRPr="00012E1D" w:rsidRDefault="00544CD6" w:rsidP="00544CD6">
      <w:pPr>
        <w:numPr>
          <w:ilvl w:val="0"/>
          <w:numId w:val="9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Пространство города структурируется с помощью топонимов, несущих в себе негативный, деструктивный смысл (кабаки, трактиры, распивочные, грязные улицы и т.д.)</w:t>
      </w:r>
    </w:p>
    <w:p w:rsidR="00544CD6" w:rsidRPr="00012E1D" w:rsidRDefault="00544CD6" w:rsidP="00544CD6">
      <w:pPr>
        <w:numPr>
          <w:ilvl w:val="0"/>
          <w:numId w:val="9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Реальность художественной детали формирует особое, «духовное» пространство города, угнетающее персонажей, рождающее в их душах  мрачные мысли и преступные замыслы</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Характерной особенностью художественного пространства является местоположение персонажей романа. Где живет главный герой произведения?</w:t>
      </w:r>
    </w:p>
    <w:p w:rsidR="00544CD6" w:rsidRPr="00012E1D" w:rsidRDefault="00544CD6" w:rsidP="00544CD6">
      <w:pPr>
        <w:numPr>
          <w:ilvl w:val="0"/>
          <w:numId w:val="9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 Васильевском острове в частном пансионе</w:t>
      </w:r>
    </w:p>
    <w:p w:rsidR="00544CD6" w:rsidRPr="00012E1D" w:rsidRDefault="00544CD6" w:rsidP="00544CD6">
      <w:pPr>
        <w:numPr>
          <w:ilvl w:val="0"/>
          <w:numId w:val="9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 Садовой в собственном маленьком доме</w:t>
      </w:r>
    </w:p>
    <w:p w:rsidR="00544CD6" w:rsidRPr="00012E1D" w:rsidRDefault="00544CD6" w:rsidP="00544CD6">
      <w:pPr>
        <w:numPr>
          <w:ilvl w:val="0"/>
          <w:numId w:val="9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С-м переулке на съемной квартире от жильцов</w:t>
      </w:r>
    </w:p>
    <w:p w:rsidR="00544CD6" w:rsidRPr="00012E1D" w:rsidRDefault="00544CD6" w:rsidP="00544CD6">
      <w:pPr>
        <w:numPr>
          <w:ilvl w:val="0"/>
          <w:numId w:val="9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 В-м проспекте в дешевом гостиничном номере</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Достоевский намеренно называет своего героя Раскольниковым. Какой смысл несет в себе эта фамилия?</w:t>
      </w:r>
    </w:p>
    <w:p w:rsidR="00544CD6" w:rsidRPr="00012E1D" w:rsidRDefault="00544CD6" w:rsidP="00544CD6">
      <w:pPr>
        <w:ind w:left="720"/>
        <w:contextualSpacing/>
        <w:rPr>
          <w:rFonts w:ascii="Times New Roman" w:eastAsia="Times New Roman" w:hAnsi="Times New Roman"/>
          <w:sz w:val="24"/>
          <w:szCs w:val="24"/>
        </w:rPr>
      </w:pPr>
      <w:r w:rsidRPr="00012E1D">
        <w:rPr>
          <w:rFonts w:ascii="Times New Roman" w:eastAsia="Times New Roman" w:hAnsi="Times New Roman"/>
          <w:sz w:val="24"/>
          <w:szCs w:val="24"/>
        </w:rPr>
        <w:t>Ответ: __________________________________________________________________</w:t>
      </w:r>
    </w:p>
    <w:p w:rsidR="00544CD6" w:rsidRPr="00012E1D" w:rsidRDefault="00544CD6" w:rsidP="00544CD6">
      <w:pPr>
        <w:ind w:left="1080"/>
        <w:contextualSpacing/>
        <w:rPr>
          <w:rFonts w:ascii="Times New Roman" w:eastAsia="Times New Roman" w:hAnsi="Times New Roman"/>
          <w:sz w:val="24"/>
          <w:szCs w:val="24"/>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Что известно о прошлом Раскольникова? Отметьте номера всех правильных ответов.</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Приехал в большой город из провинции</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провинции у него остались мать и брат, которых он очень любит</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Его отец  был известным адвокатом</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Герой учился в университете, но из-за отсутствия материальных средств не завершил курс </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Успешно закончил обучение в университете</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Служит в одной из частных юридических контор</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Раньше имел невесту, которая умерла от болезни</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Является автором проблемной статьи, напечатанной в газете</w:t>
      </w:r>
    </w:p>
    <w:p w:rsidR="00544CD6" w:rsidRPr="00012E1D" w:rsidRDefault="00544CD6" w:rsidP="00544CD6">
      <w:pPr>
        <w:numPr>
          <w:ilvl w:val="0"/>
          <w:numId w:val="9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студенческие годы спас двух детей во время пожара</w:t>
      </w:r>
    </w:p>
    <w:p w:rsidR="00544CD6" w:rsidRPr="00012E1D" w:rsidRDefault="00544CD6" w:rsidP="00544CD6">
      <w:pPr>
        <w:ind w:left="1080"/>
        <w:contextualSpacing/>
        <w:rPr>
          <w:rFonts w:ascii="Times New Roman" w:eastAsia="Times New Roman" w:hAnsi="Times New Roman"/>
          <w:sz w:val="24"/>
          <w:szCs w:val="24"/>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Какие особенности внешности подчеркивает автор, впервые представляя Раскольникова?</w:t>
      </w:r>
    </w:p>
    <w:p w:rsidR="00544CD6" w:rsidRPr="00012E1D" w:rsidRDefault="00544CD6" w:rsidP="00544CD6">
      <w:pPr>
        <w:numPr>
          <w:ilvl w:val="0"/>
          <w:numId w:val="10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Он «замечательно хорош собою»</w:t>
      </w:r>
    </w:p>
    <w:p w:rsidR="00544CD6" w:rsidRPr="00012E1D" w:rsidRDefault="00544CD6" w:rsidP="00544CD6">
      <w:pPr>
        <w:numPr>
          <w:ilvl w:val="0"/>
          <w:numId w:val="10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Он «невысокого роста» и «полноват»</w:t>
      </w:r>
    </w:p>
    <w:p w:rsidR="00544CD6" w:rsidRPr="00012E1D" w:rsidRDefault="00544CD6" w:rsidP="00544CD6">
      <w:pPr>
        <w:numPr>
          <w:ilvl w:val="0"/>
          <w:numId w:val="10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Он «тонок» и строен»</w:t>
      </w:r>
    </w:p>
    <w:p w:rsidR="00544CD6" w:rsidRPr="00012E1D" w:rsidRDefault="00544CD6" w:rsidP="00544CD6">
      <w:pPr>
        <w:numPr>
          <w:ilvl w:val="0"/>
          <w:numId w:val="10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 него «прекрасные голубые глаза»</w:t>
      </w:r>
    </w:p>
    <w:p w:rsidR="00544CD6" w:rsidRPr="00012E1D" w:rsidRDefault="00544CD6" w:rsidP="00544CD6">
      <w:pPr>
        <w:numPr>
          <w:ilvl w:val="0"/>
          <w:numId w:val="10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Он «жгучий брюнет»</w:t>
      </w:r>
    </w:p>
    <w:p w:rsidR="00544CD6" w:rsidRPr="00012E1D" w:rsidRDefault="00544CD6" w:rsidP="00544CD6">
      <w:pPr>
        <w:ind w:left="1080"/>
        <w:contextualSpacing/>
        <w:rPr>
          <w:rFonts w:ascii="Times New Roman" w:eastAsia="Times New Roman" w:hAnsi="Times New Roman"/>
          <w:sz w:val="24"/>
          <w:szCs w:val="24"/>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Установите соответствие между персонажами и описанием комнат, в которых они проживают. К каждой позиции первого столбца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7336"/>
      </w:tblGrid>
      <w:tr w:rsidR="00544CD6" w:rsidRPr="00012E1D" w:rsidTr="00BE0966">
        <w:trPr>
          <w:trHeight w:val="3932"/>
        </w:trPr>
        <w:tc>
          <w:tcPr>
            <w:tcW w:w="2802" w:type="dxa"/>
          </w:tcPr>
          <w:p w:rsidR="00544CD6" w:rsidRPr="00012E1D" w:rsidRDefault="00544CD6" w:rsidP="00544CD6">
            <w:pPr>
              <w:numPr>
                <w:ilvl w:val="0"/>
                <w:numId w:val="101"/>
              </w:numPr>
              <w:spacing w:after="0" w:line="240" w:lineRule="auto"/>
              <w:contextualSpacing/>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Раскольников </w:t>
            </w:r>
          </w:p>
          <w:p w:rsidR="00544CD6" w:rsidRPr="00012E1D" w:rsidRDefault="00544CD6" w:rsidP="00544CD6">
            <w:pPr>
              <w:numPr>
                <w:ilvl w:val="0"/>
                <w:numId w:val="101"/>
              </w:numPr>
              <w:spacing w:after="0" w:line="240" w:lineRule="auto"/>
              <w:contextualSpacing/>
              <w:jc w:val="both"/>
              <w:rPr>
                <w:rFonts w:ascii="Times New Roman" w:eastAsia="Times New Roman" w:hAnsi="Times New Roman"/>
                <w:sz w:val="24"/>
                <w:szCs w:val="24"/>
              </w:rPr>
            </w:pPr>
            <w:r w:rsidRPr="00012E1D">
              <w:rPr>
                <w:rFonts w:ascii="Times New Roman" w:eastAsia="Times New Roman" w:hAnsi="Times New Roman"/>
                <w:sz w:val="24"/>
                <w:szCs w:val="24"/>
              </w:rPr>
              <w:t>Мармеладов</w:t>
            </w:r>
          </w:p>
          <w:p w:rsidR="00544CD6" w:rsidRPr="00012E1D" w:rsidRDefault="00544CD6" w:rsidP="00544CD6">
            <w:pPr>
              <w:numPr>
                <w:ilvl w:val="0"/>
                <w:numId w:val="101"/>
              </w:numPr>
              <w:spacing w:after="0" w:line="240" w:lineRule="auto"/>
              <w:contextualSpacing/>
              <w:jc w:val="both"/>
              <w:rPr>
                <w:rFonts w:ascii="Times New Roman" w:eastAsia="Times New Roman" w:hAnsi="Times New Roman"/>
                <w:sz w:val="24"/>
                <w:szCs w:val="24"/>
              </w:rPr>
            </w:pPr>
            <w:r w:rsidRPr="00012E1D">
              <w:rPr>
                <w:rFonts w:ascii="Times New Roman" w:eastAsia="Times New Roman" w:hAnsi="Times New Roman"/>
                <w:sz w:val="24"/>
                <w:szCs w:val="24"/>
              </w:rPr>
              <w:t>Соня</w:t>
            </w:r>
          </w:p>
          <w:p w:rsidR="00544CD6" w:rsidRPr="00012E1D" w:rsidRDefault="00544CD6" w:rsidP="00BE0966">
            <w:pPr>
              <w:framePr w:w="4202" w:h="3768" w:hRule="exact" w:hSpace="180" w:wrap="auto" w:vAnchor="text" w:hAnchor="page" w:x="1013" w:y="155"/>
              <w:spacing w:after="0" w:line="240" w:lineRule="auto"/>
              <w:jc w:val="center"/>
              <w:rPr>
                <w:rFonts w:ascii="Times New Roman" w:eastAsia="Times New Roman" w:hAnsi="Times New Roman"/>
                <w:sz w:val="24"/>
                <w:szCs w:val="24"/>
                <w:lang w:eastAsia="ru-RU"/>
              </w:rPr>
            </w:pPr>
          </w:p>
        </w:tc>
        <w:tc>
          <w:tcPr>
            <w:tcW w:w="7336" w:type="dxa"/>
          </w:tcPr>
          <w:p w:rsidR="00544CD6" w:rsidRPr="00012E1D" w:rsidRDefault="00544CD6" w:rsidP="00544CD6">
            <w:pPr>
              <w:numPr>
                <w:ilvl w:val="0"/>
                <w:numId w:val="102"/>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«Огарок освещал беднейшую комнату шагов в десять длиной; всю её было видно из сеней. Все было разбросано и в беспорядке, в особенности разное детское тряпьё. Через задний угол была протянута дырявая простыня…»</w:t>
            </w:r>
          </w:p>
          <w:p w:rsidR="00544CD6" w:rsidRPr="00012E1D" w:rsidRDefault="00544CD6" w:rsidP="00544CD6">
            <w:pPr>
              <w:numPr>
                <w:ilvl w:val="0"/>
                <w:numId w:val="102"/>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«…комната походила как будто на сарай, имела вид весьма неправильного четырехугольника, и это придавало ей что-то уродливое… Во всей этой большой комнате почти совсем не было мебели…»</w:t>
            </w:r>
          </w:p>
          <w:p w:rsidR="00544CD6" w:rsidRPr="00012E1D" w:rsidRDefault="00544CD6" w:rsidP="00544CD6">
            <w:pPr>
              <w:numPr>
                <w:ilvl w:val="0"/>
                <w:numId w:val="102"/>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Каморка … приходилась под самою кровлей высокого пятиэтажного дома и походила более на шкаф, чем на квартиру… до того низкая, что чуть-чуть высокому человеку становилось в ней жутко, и всё казалось, что вот-вот стукнешься головой о потолок, мебель соответствовала помещению…»</w:t>
            </w:r>
          </w:p>
        </w:tc>
      </w:tr>
    </w:tbl>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звали старуху-процентщицу, которую убил раскольников?</w:t>
      </w:r>
    </w:p>
    <w:p w:rsidR="00544CD6" w:rsidRPr="00012E1D" w:rsidRDefault="00544CD6" w:rsidP="00544CD6">
      <w:pPr>
        <w:numPr>
          <w:ilvl w:val="0"/>
          <w:numId w:val="10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Алена Ивановна</w:t>
      </w:r>
    </w:p>
    <w:p w:rsidR="00544CD6" w:rsidRPr="00012E1D" w:rsidRDefault="00544CD6" w:rsidP="00544CD6">
      <w:pPr>
        <w:numPr>
          <w:ilvl w:val="0"/>
          <w:numId w:val="10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Алена Васильевна</w:t>
      </w:r>
    </w:p>
    <w:p w:rsidR="00544CD6" w:rsidRPr="00012E1D" w:rsidRDefault="00544CD6" w:rsidP="00544CD6">
      <w:pPr>
        <w:numPr>
          <w:ilvl w:val="0"/>
          <w:numId w:val="10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Настасья Ивановна</w:t>
      </w:r>
    </w:p>
    <w:p w:rsidR="00544CD6" w:rsidRPr="00012E1D" w:rsidRDefault="00544CD6" w:rsidP="00544CD6">
      <w:pPr>
        <w:numPr>
          <w:ilvl w:val="0"/>
          <w:numId w:val="10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Настасья Васильевна</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Почему Раскольников совершил убийство старухи? Каковы мотивы преступления?</w:t>
      </w:r>
    </w:p>
    <w:p w:rsidR="00544CD6" w:rsidRPr="00012E1D" w:rsidRDefault="00544CD6" w:rsidP="00544CD6">
      <w:pPr>
        <w:ind w:left="108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Ответ: _________________________________________________________  </w:t>
      </w: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чем суть теории Раскольникова?</w:t>
      </w:r>
    </w:p>
    <w:p w:rsidR="00544CD6" w:rsidRPr="00012E1D" w:rsidRDefault="00544CD6" w:rsidP="00544CD6">
      <w:pPr>
        <w:ind w:left="72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      Ответ: _________________________________________________________</w:t>
      </w:r>
    </w:p>
    <w:p w:rsidR="00544CD6" w:rsidRPr="00012E1D" w:rsidRDefault="00544CD6" w:rsidP="00544CD6">
      <w:pPr>
        <w:ind w:left="720"/>
        <w:contextualSpacing/>
        <w:rPr>
          <w:rFonts w:ascii="Times New Roman" w:eastAsia="Times New Roman" w:hAnsi="Times New Roman"/>
          <w:sz w:val="24"/>
          <w:szCs w:val="24"/>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Что испытывает герой после совершения преступления?</w:t>
      </w:r>
    </w:p>
    <w:p w:rsidR="00544CD6" w:rsidRPr="00012E1D" w:rsidRDefault="00544CD6" w:rsidP="00544CD6">
      <w:pPr>
        <w:numPr>
          <w:ilvl w:val="0"/>
          <w:numId w:val="10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Страх                                3) осознание своего разрыва с людьми</w:t>
      </w:r>
    </w:p>
    <w:p w:rsidR="00544CD6" w:rsidRPr="00012E1D" w:rsidRDefault="00544CD6" w:rsidP="00544CD6">
      <w:pPr>
        <w:numPr>
          <w:ilvl w:val="0"/>
          <w:numId w:val="10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Восторг и ликование      4) полное одиночество</w:t>
      </w:r>
    </w:p>
    <w:p w:rsidR="00544CD6" w:rsidRPr="00012E1D" w:rsidRDefault="00544CD6" w:rsidP="00544CD6">
      <w:pPr>
        <w:ind w:left="1080"/>
        <w:contextualSpacing/>
        <w:rPr>
          <w:rFonts w:ascii="Times New Roman" w:eastAsia="Times New Roman" w:hAnsi="Times New Roman"/>
          <w:sz w:val="24"/>
          <w:szCs w:val="24"/>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звали следователя, который вел дело об убийстве старухи-процентщицы?</w:t>
      </w:r>
    </w:p>
    <w:p w:rsidR="00544CD6" w:rsidRPr="00012E1D" w:rsidRDefault="00544CD6" w:rsidP="00544CD6">
      <w:pPr>
        <w:ind w:left="720"/>
        <w:contextualSpacing/>
        <w:rPr>
          <w:rFonts w:ascii="Times New Roman" w:eastAsia="Times New Roman" w:hAnsi="Times New Roman"/>
          <w:sz w:val="24"/>
          <w:szCs w:val="24"/>
        </w:rPr>
      </w:pPr>
      <w:r w:rsidRPr="00012E1D">
        <w:rPr>
          <w:rFonts w:ascii="Times New Roman" w:eastAsia="Times New Roman" w:hAnsi="Times New Roman"/>
          <w:sz w:val="24"/>
          <w:szCs w:val="24"/>
        </w:rPr>
        <w:t>Ответ: ______________________________________________________</w:t>
      </w:r>
    </w:p>
    <w:p w:rsidR="00544CD6" w:rsidRPr="00012E1D" w:rsidRDefault="00544CD6" w:rsidP="00544CD6">
      <w:pPr>
        <w:ind w:left="720"/>
        <w:contextualSpacing/>
        <w:rPr>
          <w:rFonts w:ascii="Times New Roman" w:eastAsia="Times New Roman" w:hAnsi="Times New Roman"/>
          <w:sz w:val="24"/>
          <w:szCs w:val="24"/>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Установите соответствие между персонажами и их дальнейшей судьбой. К каждой позиции первого столбца подберите соответствующую позицию из второго столбца.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3"/>
        <w:gridCol w:w="5635"/>
      </w:tblGrid>
      <w:tr w:rsidR="00544CD6" w:rsidRPr="00012E1D" w:rsidTr="00BE0966">
        <w:tc>
          <w:tcPr>
            <w:tcW w:w="3783" w:type="dxa"/>
          </w:tcPr>
          <w:p w:rsidR="00544CD6" w:rsidRPr="00012E1D" w:rsidRDefault="00544CD6" w:rsidP="00544CD6">
            <w:pPr>
              <w:numPr>
                <w:ilvl w:val="0"/>
                <w:numId w:val="10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Пульхерия Александровна</w:t>
            </w:r>
          </w:p>
          <w:p w:rsidR="00544CD6" w:rsidRPr="00012E1D" w:rsidRDefault="00544CD6" w:rsidP="00544CD6">
            <w:pPr>
              <w:numPr>
                <w:ilvl w:val="0"/>
                <w:numId w:val="10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Дуня</w:t>
            </w:r>
          </w:p>
          <w:p w:rsidR="00544CD6" w:rsidRPr="00012E1D" w:rsidRDefault="00544CD6" w:rsidP="00544CD6">
            <w:pPr>
              <w:numPr>
                <w:ilvl w:val="0"/>
                <w:numId w:val="105"/>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Соня</w:t>
            </w:r>
          </w:p>
        </w:tc>
        <w:tc>
          <w:tcPr>
            <w:tcW w:w="5635" w:type="dxa"/>
          </w:tcPr>
          <w:p w:rsidR="00544CD6" w:rsidRPr="00012E1D" w:rsidRDefault="00544CD6" w:rsidP="00544CD6">
            <w:pPr>
              <w:numPr>
                <w:ilvl w:val="0"/>
                <w:numId w:val="106"/>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Умирает от болезни</w:t>
            </w:r>
          </w:p>
          <w:p w:rsidR="00544CD6" w:rsidRPr="00012E1D" w:rsidRDefault="00544CD6" w:rsidP="00544CD6">
            <w:pPr>
              <w:numPr>
                <w:ilvl w:val="0"/>
                <w:numId w:val="106"/>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Едет в Сибирь вслед за Раскольниковым</w:t>
            </w:r>
          </w:p>
          <w:p w:rsidR="00544CD6" w:rsidRPr="00012E1D" w:rsidRDefault="00544CD6" w:rsidP="00544CD6">
            <w:pPr>
              <w:numPr>
                <w:ilvl w:val="0"/>
                <w:numId w:val="106"/>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Выходит замуж за Раскольникова</w:t>
            </w:r>
          </w:p>
          <w:p w:rsidR="00544CD6" w:rsidRPr="00012E1D" w:rsidRDefault="00544CD6" w:rsidP="00544CD6">
            <w:pPr>
              <w:numPr>
                <w:ilvl w:val="0"/>
                <w:numId w:val="106"/>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Выходит замуж за Разумихина</w:t>
            </w:r>
          </w:p>
          <w:p w:rsidR="00544CD6" w:rsidRPr="00012E1D" w:rsidRDefault="00544CD6" w:rsidP="00544CD6">
            <w:pPr>
              <w:numPr>
                <w:ilvl w:val="0"/>
                <w:numId w:val="106"/>
              </w:num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Отправляется на лечение за границу</w:t>
            </w:r>
          </w:p>
        </w:tc>
      </w:tr>
    </w:tbl>
    <w:p w:rsidR="00544CD6" w:rsidRPr="00012E1D" w:rsidRDefault="00544CD6" w:rsidP="00544CD6">
      <w:pPr>
        <w:ind w:left="720"/>
        <w:contextualSpacing/>
        <w:rPr>
          <w:rFonts w:ascii="Times New Roman" w:eastAsia="Times New Roman" w:hAnsi="Times New Roman"/>
          <w:sz w:val="24"/>
          <w:szCs w:val="24"/>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Сколько лет проведет на каторге Раскольников?</w:t>
      </w:r>
    </w:p>
    <w:p w:rsidR="00544CD6" w:rsidRPr="00012E1D" w:rsidRDefault="00544CD6" w:rsidP="00544CD6">
      <w:pPr>
        <w:ind w:left="720"/>
        <w:contextualSpacing/>
        <w:rPr>
          <w:rFonts w:ascii="Times New Roman" w:eastAsia="Times New Roman" w:hAnsi="Times New Roman"/>
          <w:sz w:val="24"/>
          <w:szCs w:val="24"/>
        </w:rPr>
      </w:pPr>
      <w:r w:rsidRPr="00012E1D">
        <w:rPr>
          <w:rFonts w:ascii="Times New Roman" w:eastAsia="Times New Roman" w:hAnsi="Times New Roman"/>
          <w:sz w:val="24"/>
          <w:szCs w:val="24"/>
        </w:rPr>
        <w:t>Ответ: ______</w:t>
      </w:r>
    </w:p>
    <w:p w:rsidR="00544CD6" w:rsidRPr="00012E1D" w:rsidRDefault="00544CD6" w:rsidP="00544CD6">
      <w:pPr>
        <w:ind w:left="720"/>
        <w:contextualSpacing/>
        <w:rPr>
          <w:rFonts w:ascii="Times New Roman" w:eastAsia="Times New Roman" w:hAnsi="Times New Roman"/>
          <w:sz w:val="24"/>
          <w:szCs w:val="24"/>
        </w:rPr>
      </w:pPr>
    </w:p>
    <w:p w:rsidR="00544CD6" w:rsidRPr="00012E1D" w:rsidRDefault="00544CD6" w:rsidP="00544CD6">
      <w:pPr>
        <w:numPr>
          <w:ilvl w:val="0"/>
          <w:numId w:val="9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Синквейн: образы Сони Мармеладовой и Петра Петровича Лужина</w:t>
      </w:r>
    </w:p>
    <w:p w:rsidR="00544CD6" w:rsidRPr="00012E1D" w:rsidRDefault="00544CD6" w:rsidP="00544CD6">
      <w:pPr>
        <w:numPr>
          <w:ilvl w:val="0"/>
          <w:numId w:val="10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1 существительное (фамилия или имя литературного героя) </w:t>
      </w:r>
    </w:p>
    <w:p w:rsidR="00544CD6" w:rsidRPr="00012E1D" w:rsidRDefault="00544CD6" w:rsidP="00544CD6">
      <w:pPr>
        <w:numPr>
          <w:ilvl w:val="0"/>
          <w:numId w:val="10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2 прилагательных</w:t>
      </w:r>
    </w:p>
    <w:p w:rsidR="00544CD6" w:rsidRPr="00012E1D" w:rsidRDefault="00544CD6" w:rsidP="00544CD6">
      <w:pPr>
        <w:numPr>
          <w:ilvl w:val="0"/>
          <w:numId w:val="10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3 глагола, </w:t>
      </w:r>
    </w:p>
    <w:p w:rsidR="00544CD6" w:rsidRPr="00012E1D" w:rsidRDefault="00544CD6" w:rsidP="00544CD6">
      <w:pPr>
        <w:numPr>
          <w:ilvl w:val="0"/>
          <w:numId w:val="10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цитата, характеризующая героя</w:t>
      </w:r>
    </w:p>
    <w:p w:rsidR="00544CD6" w:rsidRPr="00012E1D" w:rsidRDefault="00544CD6" w:rsidP="00544CD6">
      <w:pPr>
        <w:numPr>
          <w:ilvl w:val="0"/>
          <w:numId w:val="10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существительное (слово-ассоциация)</w:t>
      </w:r>
    </w:p>
    <w:p w:rsidR="00544CD6" w:rsidRPr="00012E1D" w:rsidRDefault="00544CD6" w:rsidP="00544CD6">
      <w:pPr>
        <w:spacing w:after="0" w:line="240" w:lineRule="auto"/>
        <w:rPr>
          <w:rFonts w:ascii="Times New Roman" w:eastAsia="Times New Roman" w:hAnsi="Times New Roman"/>
          <w:i/>
          <w:sz w:val="28"/>
          <w:szCs w:val="28"/>
          <w:lang w:eastAsia="ru-RU"/>
        </w:rPr>
      </w:pPr>
      <w:r w:rsidRPr="00012E1D">
        <w:rPr>
          <w:rFonts w:ascii="Times New Roman" w:eastAsia="Times New Roman" w:hAnsi="Times New Roman"/>
          <w:i/>
          <w:sz w:val="28"/>
          <w:szCs w:val="28"/>
          <w:lang w:eastAsia="ru-RU"/>
        </w:rPr>
        <w:t>Творчество М.А.Шолохова. Роман-эпопея «Тихий Дон».</w:t>
      </w: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Тест</w:t>
      </w: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Вариант 1</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Сколько лет продолжается действие в произведении? </w:t>
      </w:r>
    </w:p>
    <w:p w:rsidR="00544CD6" w:rsidRPr="00012E1D" w:rsidRDefault="00544CD6" w:rsidP="00544CD6">
      <w:pPr>
        <w:numPr>
          <w:ilvl w:val="0"/>
          <w:numId w:val="5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5 лет</w:t>
      </w:r>
    </w:p>
    <w:p w:rsidR="00544CD6" w:rsidRPr="00012E1D" w:rsidRDefault="00544CD6" w:rsidP="00544CD6">
      <w:pPr>
        <w:numPr>
          <w:ilvl w:val="0"/>
          <w:numId w:val="5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7 лет</w:t>
      </w:r>
    </w:p>
    <w:p w:rsidR="00544CD6" w:rsidRPr="00012E1D" w:rsidRDefault="00544CD6" w:rsidP="00544CD6">
      <w:pPr>
        <w:numPr>
          <w:ilvl w:val="0"/>
          <w:numId w:val="5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10 лет</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Сколько томов включает в себя данное произведение?</w:t>
      </w:r>
    </w:p>
    <w:p w:rsidR="00544CD6" w:rsidRPr="00012E1D" w:rsidRDefault="00544CD6" w:rsidP="00544CD6">
      <w:pPr>
        <w:numPr>
          <w:ilvl w:val="0"/>
          <w:numId w:val="5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2</w:t>
      </w:r>
    </w:p>
    <w:p w:rsidR="00544CD6" w:rsidRPr="00012E1D" w:rsidRDefault="00544CD6" w:rsidP="00544CD6">
      <w:pPr>
        <w:numPr>
          <w:ilvl w:val="0"/>
          <w:numId w:val="5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3</w:t>
      </w:r>
    </w:p>
    <w:p w:rsidR="00544CD6" w:rsidRPr="00012E1D" w:rsidRDefault="00544CD6" w:rsidP="00544CD6">
      <w:pPr>
        <w:numPr>
          <w:ilvl w:val="0"/>
          <w:numId w:val="5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4</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Какой национальности  была бабушка Григория Мелехова?</w:t>
      </w:r>
    </w:p>
    <w:p w:rsidR="00544CD6" w:rsidRPr="00012E1D" w:rsidRDefault="00544CD6" w:rsidP="00544CD6">
      <w:pPr>
        <w:numPr>
          <w:ilvl w:val="0"/>
          <w:numId w:val="5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армянка</w:t>
      </w:r>
    </w:p>
    <w:p w:rsidR="00544CD6" w:rsidRPr="00012E1D" w:rsidRDefault="00544CD6" w:rsidP="00544CD6">
      <w:pPr>
        <w:numPr>
          <w:ilvl w:val="0"/>
          <w:numId w:val="5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турчанка</w:t>
      </w:r>
    </w:p>
    <w:p w:rsidR="00544CD6" w:rsidRPr="00012E1D" w:rsidRDefault="00544CD6" w:rsidP="00544CD6">
      <w:pPr>
        <w:numPr>
          <w:ilvl w:val="0"/>
          <w:numId w:val="5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грузинка</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произведении нередко встречается диалектная лексика. Каково значение слова «жалмерка» у Шолохова?</w:t>
      </w:r>
    </w:p>
    <w:p w:rsidR="00544CD6" w:rsidRPr="00012E1D" w:rsidRDefault="00544CD6" w:rsidP="00544CD6">
      <w:pPr>
        <w:numPr>
          <w:ilvl w:val="0"/>
          <w:numId w:val="5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женщина, которая всех жалеет</w:t>
      </w:r>
    </w:p>
    <w:p w:rsidR="00544CD6" w:rsidRPr="00012E1D" w:rsidRDefault="00544CD6" w:rsidP="00544CD6">
      <w:pPr>
        <w:numPr>
          <w:ilvl w:val="0"/>
          <w:numId w:val="5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жена ушедшего на службу казака</w:t>
      </w:r>
    </w:p>
    <w:p w:rsidR="00544CD6" w:rsidRPr="00012E1D" w:rsidRDefault="00544CD6" w:rsidP="00544CD6">
      <w:pPr>
        <w:numPr>
          <w:ilvl w:val="0"/>
          <w:numId w:val="5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женщина легкого поведения</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Что обозначает слово «вечерять» в произведении?</w:t>
      </w:r>
    </w:p>
    <w:p w:rsidR="00544CD6" w:rsidRPr="00012E1D" w:rsidRDefault="00544CD6" w:rsidP="00544CD6">
      <w:pPr>
        <w:numPr>
          <w:ilvl w:val="0"/>
          <w:numId w:val="5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ужинать</w:t>
      </w:r>
    </w:p>
    <w:p w:rsidR="00544CD6" w:rsidRPr="00012E1D" w:rsidRDefault="00544CD6" w:rsidP="00544CD6">
      <w:pPr>
        <w:numPr>
          <w:ilvl w:val="0"/>
          <w:numId w:val="5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нести службу в вечернее время</w:t>
      </w:r>
    </w:p>
    <w:p w:rsidR="00544CD6" w:rsidRPr="00012E1D" w:rsidRDefault="00544CD6" w:rsidP="00544CD6">
      <w:pPr>
        <w:numPr>
          <w:ilvl w:val="0"/>
          <w:numId w:val="5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гулять в вечернее время</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звали сестру Григория Мелехова?</w:t>
      </w:r>
    </w:p>
    <w:p w:rsidR="00544CD6" w:rsidRPr="00012E1D" w:rsidRDefault="00544CD6" w:rsidP="00544CD6">
      <w:pPr>
        <w:numPr>
          <w:ilvl w:val="0"/>
          <w:numId w:val="5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Танюша</w:t>
      </w:r>
    </w:p>
    <w:p w:rsidR="00544CD6" w:rsidRPr="00012E1D" w:rsidRDefault="00544CD6" w:rsidP="00544CD6">
      <w:pPr>
        <w:numPr>
          <w:ilvl w:val="0"/>
          <w:numId w:val="5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Дуняша</w:t>
      </w:r>
    </w:p>
    <w:p w:rsidR="00544CD6" w:rsidRPr="00012E1D" w:rsidRDefault="00544CD6" w:rsidP="00544CD6">
      <w:pPr>
        <w:numPr>
          <w:ilvl w:val="0"/>
          <w:numId w:val="5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Ксюша</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Какую фамилию носил пан, у которого жили и работали Григорий с Аксиньей?</w:t>
      </w:r>
    </w:p>
    <w:p w:rsidR="00544CD6" w:rsidRPr="00012E1D" w:rsidRDefault="00544CD6" w:rsidP="00544CD6">
      <w:pPr>
        <w:numPr>
          <w:ilvl w:val="0"/>
          <w:numId w:val="6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Кошевой</w:t>
      </w:r>
    </w:p>
    <w:p w:rsidR="00544CD6" w:rsidRPr="00012E1D" w:rsidRDefault="00544CD6" w:rsidP="00544CD6">
      <w:pPr>
        <w:numPr>
          <w:ilvl w:val="0"/>
          <w:numId w:val="6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Мохов</w:t>
      </w:r>
    </w:p>
    <w:p w:rsidR="00544CD6" w:rsidRPr="00012E1D" w:rsidRDefault="00544CD6" w:rsidP="00544CD6">
      <w:pPr>
        <w:numPr>
          <w:ilvl w:val="0"/>
          <w:numId w:val="6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Листницкий</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звали брата Григория Мелехова?</w:t>
      </w:r>
    </w:p>
    <w:p w:rsidR="00544CD6" w:rsidRPr="00012E1D" w:rsidRDefault="00544CD6" w:rsidP="00544CD6">
      <w:pPr>
        <w:numPr>
          <w:ilvl w:val="0"/>
          <w:numId w:val="6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Павел</w:t>
      </w:r>
    </w:p>
    <w:p w:rsidR="00544CD6" w:rsidRPr="00012E1D" w:rsidRDefault="00544CD6" w:rsidP="00544CD6">
      <w:pPr>
        <w:numPr>
          <w:ilvl w:val="0"/>
          <w:numId w:val="6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Пётр</w:t>
      </w:r>
    </w:p>
    <w:p w:rsidR="00544CD6" w:rsidRPr="00012E1D" w:rsidRDefault="00544CD6" w:rsidP="00544CD6">
      <w:pPr>
        <w:numPr>
          <w:ilvl w:val="0"/>
          <w:numId w:val="6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Пантелей</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звали законного мужа Аксиньи?</w:t>
      </w:r>
    </w:p>
    <w:p w:rsidR="00544CD6" w:rsidRPr="00012E1D" w:rsidRDefault="00544CD6" w:rsidP="00544CD6">
      <w:pPr>
        <w:numPr>
          <w:ilvl w:val="0"/>
          <w:numId w:val="6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Степан</w:t>
      </w:r>
    </w:p>
    <w:p w:rsidR="00544CD6" w:rsidRPr="00012E1D" w:rsidRDefault="00544CD6" w:rsidP="00544CD6">
      <w:pPr>
        <w:numPr>
          <w:ilvl w:val="0"/>
          <w:numId w:val="6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Михаил</w:t>
      </w:r>
    </w:p>
    <w:p w:rsidR="00544CD6" w:rsidRPr="00012E1D" w:rsidRDefault="00544CD6" w:rsidP="00544CD6">
      <w:pPr>
        <w:numPr>
          <w:ilvl w:val="0"/>
          <w:numId w:val="6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Дмитрий</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Эпидемия какой болезни случается на Дону во время Гражданской войны?</w:t>
      </w:r>
    </w:p>
    <w:p w:rsidR="00544CD6" w:rsidRPr="00012E1D" w:rsidRDefault="00544CD6" w:rsidP="00544CD6">
      <w:pPr>
        <w:numPr>
          <w:ilvl w:val="0"/>
          <w:numId w:val="6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оспы</w:t>
      </w:r>
    </w:p>
    <w:p w:rsidR="00544CD6" w:rsidRPr="00012E1D" w:rsidRDefault="00544CD6" w:rsidP="00544CD6">
      <w:pPr>
        <w:numPr>
          <w:ilvl w:val="0"/>
          <w:numId w:val="6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гриппа</w:t>
      </w:r>
    </w:p>
    <w:p w:rsidR="00544CD6" w:rsidRPr="00012E1D" w:rsidRDefault="00544CD6" w:rsidP="00544CD6">
      <w:pPr>
        <w:numPr>
          <w:ilvl w:val="0"/>
          <w:numId w:val="6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тифа</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Какой женский образ воплощает в себе идею всепрощающей, жертвенной любви и верности?</w:t>
      </w:r>
    </w:p>
    <w:p w:rsidR="00544CD6" w:rsidRPr="00012E1D" w:rsidRDefault="00544CD6" w:rsidP="00544CD6">
      <w:pPr>
        <w:numPr>
          <w:ilvl w:val="0"/>
          <w:numId w:val="6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Дарья</w:t>
      </w:r>
    </w:p>
    <w:p w:rsidR="00544CD6" w:rsidRPr="00012E1D" w:rsidRDefault="00544CD6" w:rsidP="00544CD6">
      <w:pPr>
        <w:numPr>
          <w:ilvl w:val="0"/>
          <w:numId w:val="6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Аксинья</w:t>
      </w:r>
    </w:p>
    <w:p w:rsidR="00544CD6" w:rsidRPr="00012E1D" w:rsidRDefault="00544CD6" w:rsidP="00544CD6">
      <w:pPr>
        <w:numPr>
          <w:ilvl w:val="0"/>
          <w:numId w:val="6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Наталья</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Какая героиня покончила жизнь самоубийством (утопилась)?</w:t>
      </w:r>
    </w:p>
    <w:p w:rsidR="00544CD6" w:rsidRPr="00012E1D" w:rsidRDefault="00544CD6" w:rsidP="00544CD6">
      <w:pPr>
        <w:numPr>
          <w:ilvl w:val="0"/>
          <w:numId w:val="6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Дарья</w:t>
      </w:r>
    </w:p>
    <w:p w:rsidR="00544CD6" w:rsidRPr="00012E1D" w:rsidRDefault="00544CD6" w:rsidP="00544CD6">
      <w:pPr>
        <w:numPr>
          <w:ilvl w:val="0"/>
          <w:numId w:val="6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Наталья</w:t>
      </w:r>
    </w:p>
    <w:p w:rsidR="00544CD6" w:rsidRPr="00012E1D" w:rsidRDefault="00544CD6" w:rsidP="00544CD6">
      <w:pPr>
        <w:numPr>
          <w:ilvl w:val="0"/>
          <w:numId w:val="6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Ильинична</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Какому персонажу принадлежат слова: «У тебя хоть дети есть, а он у меня один на всём белом свете! Первый и последний…»?</w:t>
      </w:r>
    </w:p>
    <w:p w:rsidR="00544CD6" w:rsidRPr="00012E1D" w:rsidRDefault="00544CD6" w:rsidP="00544CD6">
      <w:pPr>
        <w:numPr>
          <w:ilvl w:val="0"/>
          <w:numId w:val="6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Наталья</w:t>
      </w:r>
    </w:p>
    <w:p w:rsidR="00544CD6" w:rsidRPr="00012E1D" w:rsidRDefault="00544CD6" w:rsidP="00544CD6">
      <w:pPr>
        <w:numPr>
          <w:ilvl w:val="0"/>
          <w:numId w:val="6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Дуняша</w:t>
      </w:r>
    </w:p>
    <w:p w:rsidR="00544CD6" w:rsidRPr="00012E1D" w:rsidRDefault="00544CD6" w:rsidP="00544CD6">
      <w:pPr>
        <w:numPr>
          <w:ilvl w:val="0"/>
          <w:numId w:val="6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Аксинья</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Почему после выхода в свет произведения возникли споры об авторстве Шолохова? </w:t>
      </w:r>
    </w:p>
    <w:p w:rsidR="00544CD6" w:rsidRPr="00012E1D" w:rsidRDefault="00544CD6" w:rsidP="00544CD6">
      <w:pPr>
        <w:numPr>
          <w:ilvl w:val="0"/>
          <w:numId w:val="6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критики не верили, что в молодом возрасте можно написать такое объемное и  глубокое по содержанию произведение</w:t>
      </w:r>
    </w:p>
    <w:p w:rsidR="00544CD6" w:rsidRPr="00012E1D" w:rsidRDefault="00544CD6" w:rsidP="00544CD6">
      <w:pPr>
        <w:numPr>
          <w:ilvl w:val="0"/>
          <w:numId w:val="6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люди считали, что написать данное произведение за такой короткий срок невозможно</w:t>
      </w:r>
    </w:p>
    <w:p w:rsidR="00544CD6" w:rsidRPr="00012E1D" w:rsidRDefault="00544CD6" w:rsidP="00544CD6">
      <w:pPr>
        <w:numPr>
          <w:ilvl w:val="0"/>
          <w:numId w:val="6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обе версии приводили в качестве аргументов</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Каков жанр произведения?</w:t>
      </w:r>
    </w:p>
    <w:p w:rsidR="00544CD6" w:rsidRPr="00012E1D" w:rsidRDefault="00544CD6" w:rsidP="00544CD6">
      <w:pPr>
        <w:numPr>
          <w:ilvl w:val="0"/>
          <w:numId w:val="6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роман</w:t>
      </w:r>
    </w:p>
    <w:p w:rsidR="00544CD6" w:rsidRPr="00012E1D" w:rsidRDefault="00544CD6" w:rsidP="00544CD6">
      <w:pPr>
        <w:numPr>
          <w:ilvl w:val="0"/>
          <w:numId w:val="6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роман-эпопея</w:t>
      </w:r>
    </w:p>
    <w:p w:rsidR="00544CD6" w:rsidRPr="00012E1D" w:rsidRDefault="00544CD6" w:rsidP="00544CD6">
      <w:pPr>
        <w:numPr>
          <w:ilvl w:val="0"/>
          <w:numId w:val="6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повесть</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Сколько детей рождается у Натальи и Григория?</w:t>
      </w:r>
    </w:p>
    <w:p w:rsidR="00544CD6" w:rsidRPr="00012E1D" w:rsidRDefault="00544CD6" w:rsidP="00544CD6">
      <w:pPr>
        <w:numPr>
          <w:ilvl w:val="0"/>
          <w:numId w:val="6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Один мальчик</w:t>
      </w:r>
    </w:p>
    <w:p w:rsidR="00544CD6" w:rsidRPr="00012E1D" w:rsidRDefault="00544CD6" w:rsidP="00544CD6">
      <w:pPr>
        <w:numPr>
          <w:ilvl w:val="0"/>
          <w:numId w:val="6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Одна девочка</w:t>
      </w:r>
    </w:p>
    <w:p w:rsidR="00544CD6" w:rsidRPr="00012E1D" w:rsidRDefault="00544CD6" w:rsidP="00544CD6">
      <w:pPr>
        <w:numPr>
          <w:ilvl w:val="0"/>
          <w:numId w:val="6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Двое (мальчик и девочка)</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Какова судьба Аксиньи в произведении?</w:t>
      </w:r>
    </w:p>
    <w:p w:rsidR="00544CD6" w:rsidRPr="00012E1D" w:rsidRDefault="00544CD6" w:rsidP="00544CD6">
      <w:pPr>
        <w:numPr>
          <w:ilvl w:val="0"/>
          <w:numId w:val="7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погибает от случайной пули во время попытки бегства с Григорием</w:t>
      </w:r>
    </w:p>
    <w:p w:rsidR="00544CD6" w:rsidRPr="00012E1D" w:rsidRDefault="00544CD6" w:rsidP="00544CD6">
      <w:pPr>
        <w:numPr>
          <w:ilvl w:val="0"/>
          <w:numId w:val="7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живет с Григорием до старости</w:t>
      </w:r>
    </w:p>
    <w:p w:rsidR="00544CD6" w:rsidRPr="00012E1D" w:rsidRDefault="00544CD6" w:rsidP="00544CD6">
      <w:pPr>
        <w:numPr>
          <w:ilvl w:val="0"/>
          <w:numId w:val="7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кончает жизнь самоубийством</w:t>
      </w:r>
    </w:p>
    <w:p w:rsidR="00544CD6" w:rsidRPr="00012E1D" w:rsidRDefault="00544CD6" w:rsidP="00544CD6">
      <w:pPr>
        <w:numPr>
          <w:ilvl w:val="0"/>
          <w:numId w:val="5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Какова судьба Натальи?</w:t>
      </w:r>
    </w:p>
    <w:p w:rsidR="00544CD6" w:rsidRPr="00012E1D" w:rsidRDefault="00544CD6" w:rsidP="00544CD6">
      <w:pPr>
        <w:numPr>
          <w:ilvl w:val="0"/>
          <w:numId w:val="7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живет с Григорием до старости</w:t>
      </w:r>
    </w:p>
    <w:p w:rsidR="00544CD6" w:rsidRPr="00012E1D" w:rsidRDefault="00544CD6" w:rsidP="00544CD6">
      <w:pPr>
        <w:numPr>
          <w:ilvl w:val="0"/>
          <w:numId w:val="7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умирает от неудачно сделанного аборта</w:t>
      </w:r>
    </w:p>
    <w:p w:rsidR="00544CD6" w:rsidRPr="00012E1D" w:rsidRDefault="00544CD6" w:rsidP="00544CD6">
      <w:pPr>
        <w:numPr>
          <w:ilvl w:val="0"/>
          <w:numId w:val="7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погибает от случайной пули</w:t>
      </w:r>
    </w:p>
    <w:p w:rsidR="00544CD6" w:rsidRPr="00012E1D" w:rsidRDefault="00544CD6" w:rsidP="00544CD6">
      <w:pPr>
        <w:ind w:left="1080"/>
        <w:contextualSpacing/>
        <w:rPr>
          <w:rFonts w:ascii="Times New Roman" w:eastAsia="Times New Roman" w:hAnsi="Times New Roman"/>
          <w:sz w:val="24"/>
          <w:szCs w:val="24"/>
        </w:rPr>
      </w:pPr>
    </w:p>
    <w:p w:rsidR="00544CD6" w:rsidRPr="00012E1D" w:rsidRDefault="00544CD6" w:rsidP="00544CD6">
      <w:pPr>
        <w:ind w:left="1080"/>
        <w:contextualSpacing/>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Вариант 2</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Какой национальности  была бабушка Григория Мелехова?</w:t>
      </w:r>
    </w:p>
    <w:p w:rsidR="00544CD6" w:rsidRPr="00012E1D" w:rsidRDefault="00544CD6" w:rsidP="00544CD6">
      <w:pPr>
        <w:numPr>
          <w:ilvl w:val="0"/>
          <w:numId w:val="7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грузинка</w:t>
      </w:r>
    </w:p>
    <w:p w:rsidR="00544CD6" w:rsidRPr="00012E1D" w:rsidRDefault="00544CD6" w:rsidP="00544CD6">
      <w:pPr>
        <w:numPr>
          <w:ilvl w:val="0"/>
          <w:numId w:val="7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армянка</w:t>
      </w:r>
    </w:p>
    <w:p w:rsidR="00544CD6" w:rsidRPr="00012E1D" w:rsidRDefault="00544CD6" w:rsidP="00544CD6">
      <w:pPr>
        <w:numPr>
          <w:ilvl w:val="0"/>
          <w:numId w:val="7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турчанка</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Сколько томов включает в себя произведение?</w:t>
      </w:r>
    </w:p>
    <w:p w:rsidR="00544CD6" w:rsidRPr="00012E1D" w:rsidRDefault="00544CD6" w:rsidP="00544CD6">
      <w:pPr>
        <w:numPr>
          <w:ilvl w:val="0"/>
          <w:numId w:val="7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4</w:t>
      </w:r>
    </w:p>
    <w:p w:rsidR="00544CD6" w:rsidRPr="00012E1D" w:rsidRDefault="00544CD6" w:rsidP="00544CD6">
      <w:pPr>
        <w:numPr>
          <w:ilvl w:val="0"/>
          <w:numId w:val="7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2</w:t>
      </w:r>
    </w:p>
    <w:p w:rsidR="00544CD6" w:rsidRPr="00012E1D" w:rsidRDefault="00544CD6" w:rsidP="00544CD6">
      <w:pPr>
        <w:numPr>
          <w:ilvl w:val="0"/>
          <w:numId w:val="7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3</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Сколько лет продолжается действие в произведении? </w:t>
      </w:r>
    </w:p>
    <w:p w:rsidR="00544CD6" w:rsidRPr="00012E1D" w:rsidRDefault="00544CD6" w:rsidP="00544CD6">
      <w:pPr>
        <w:numPr>
          <w:ilvl w:val="0"/>
          <w:numId w:val="7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10 лет</w:t>
      </w:r>
    </w:p>
    <w:p w:rsidR="00544CD6" w:rsidRPr="00012E1D" w:rsidRDefault="00544CD6" w:rsidP="00544CD6">
      <w:pPr>
        <w:numPr>
          <w:ilvl w:val="0"/>
          <w:numId w:val="7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5 лет</w:t>
      </w:r>
    </w:p>
    <w:p w:rsidR="00544CD6" w:rsidRPr="00012E1D" w:rsidRDefault="00544CD6" w:rsidP="00544CD6">
      <w:pPr>
        <w:numPr>
          <w:ilvl w:val="0"/>
          <w:numId w:val="7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7 лет</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В произведении нередко встречается диалектная лексика. Каково значение слова «жалмерка» у Шолохова?</w:t>
      </w:r>
    </w:p>
    <w:p w:rsidR="00544CD6" w:rsidRPr="00012E1D" w:rsidRDefault="00544CD6" w:rsidP="00544CD6">
      <w:pPr>
        <w:numPr>
          <w:ilvl w:val="0"/>
          <w:numId w:val="7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жена ушедшего на службу казака</w:t>
      </w:r>
    </w:p>
    <w:p w:rsidR="00544CD6" w:rsidRPr="00012E1D" w:rsidRDefault="00544CD6" w:rsidP="00544CD6">
      <w:pPr>
        <w:numPr>
          <w:ilvl w:val="0"/>
          <w:numId w:val="5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женщина, которая всех жалеет</w:t>
      </w:r>
    </w:p>
    <w:p w:rsidR="00544CD6" w:rsidRPr="00012E1D" w:rsidRDefault="00544CD6" w:rsidP="00544CD6">
      <w:pPr>
        <w:numPr>
          <w:ilvl w:val="0"/>
          <w:numId w:val="5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женщина легкого поведения</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Что обозначает слово «вечерять» в произведении?</w:t>
      </w:r>
    </w:p>
    <w:p w:rsidR="00544CD6" w:rsidRPr="00012E1D" w:rsidRDefault="00544CD6" w:rsidP="00544CD6">
      <w:pPr>
        <w:numPr>
          <w:ilvl w:val="0"/>
          <w:numId w:val="7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нести службу в вечернее время</w:t>
      </w:r>
    </w:p>
    <w:p w:rsidR="00544CD6" w:rsidRPr="00012E1D" w:rsidRDefault="00544CD6" w:rsidP="00544CD6">
      <w:pPr>
        <w:numPr>
          <w:ilvl w:val="0"/>
          <w:numId w:val="7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гулять в вечернее время</w:t>
      </w:r>
    </w:p>
    <w:p w:rsidR="00544CD6" w:rsidRPr="00012E1D" w:rsidRDefault="00544CD6" w:rsidP="00544CD6">
      <w:pPr>
        <w:numPr>
          <w:ilvl w:val="0"/>
          <w:numId w:val="7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ужинать</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звали сестру Григория Мелехова?</w:t>
      </w:r>
    </w:p>
    <w:p w:rsidR="00544CD6" w:rsidRPr="00012E1D" w:rsidRDefault="00544CD6" w:rsidP="00544CD6">
      <w:pPr>
        <w:numPr>
          <w:ilvl w:val="0"/>
          <w:numId w:val="7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Даша</w:t>
      </w:r>
    </w:p>
    <w:p w:rsidR="00544CD6" w:rsidRPr="00012E1D" w:rsidRDefault="00544CD6" w:rsidP="00544CD6">
      <w:pPr>
        <w:numPr>
          <w:ilvl w:val="0"/>
          <w:numId w:val="7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Дуняша</w:t>
      </w:r>
    </w:p>
    <w:p w:rsidR="00544CD6" w:rsidRPr="00012E1D" w:rsidRDefault="00544CD6" w:rsidP="00544CD6">
      <w:pPr>
        <w:numPr>
          <w:ilvl w:val="0"/>
          <w:numId w:val="7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Танюша</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Какую фамилию носил пан, у которого жили и работали Григорий с Аксиньей?</w:t>
      </w:r>
    </w:p>
    <w:p w:rsidR="00544CD6" w:rsidRPr="00012E1D" w:rsidRDefault="00544CD6" w:rsidP="00544CD6">
      <w:pPr>
        <w:numPr>
          <w:ilvl w:val="0"/>
          <w:numId w:val="7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Кошевой</w:t>
      </w:r>
    </w:p>
    <w:p w:rsidR="00544CD6" w:rsidRPr="00012E1D" w:rsidRDefault="00544CD6" w:rsidP="00544CD6">
      <w:pPr>
        <w:numPr>
          <w:ilvl w:val="0"/>
          <w:numId w:val="7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Мохов</w:t>
      </w:r>
    </w:p>
    <w:p w:rsidR="00544CD6" w:rsidRPr="00012E1D" w:rsidRDefault="00544CD6" w:rsidP="00544CD6">
      <w:pPr>
        <w:numPr>
          <w:ilvl w:val="0"/>
          <w:numId w:val="7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Листницкий</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звали брата Григория Мелехова?</w:t>
      </w:r>
    </w:p>
    <w:p w:rsidR="00544CD6" w:rsidRPr="00012E1D" w:rsidRDefault="00544CD6" w:rsidP="00544CD6">
      <w:pPr>
        <w:numPr>
          <w:ilvl w:val="0"/>
          <w:numId w:val="8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Павел</w:t>
      </w:r>
    </w:p>
    <w:p w:rsidR="00544CD6" w:rsidRPr="00012E1D" w:rsidRDefault="00544CD6" w:rsidP="00544CD6">
      <w:pPr>
        <w:numPr>
          <w:ilvl w:val="0"/>
          <w:numId w:val="8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Пётр</w:t>
      </w:r>
    </w:p>
    <w:p w:rsidR="00544CD6" w:rsidRPr="00012E1D" w:rsidRDefault="00544CD6" w:rsidP="00544CD6">
      <w:pPr>
        <w:numPr>
          <w:ilvl w:val="0"/>
          <w:numId w:val="8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Пантелей</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 звали законного мужа Аксиньи?</w:t>
      </w:r>
    </w:p>
    <w:p w:rsidR="00544CD6" w:rsidRPr="00012E1D" w:rsidRDefault="00544CD6" w:rsidP="00544CD6">
      <w:pPr>
        <w:numPr>
          <w:ilvl w:val="0"/>
          <w:numId w:val="8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Степан</w:t>
      </w:r>
    </w:p>
    <w:p w:rsidR="00544CD6" w:rsidRPr="00012E1D" w:rsidRDefault="00544CD6" w:rsidP="00544CD6">
      <w:pPr>
        <w:numPr>
          <w:ilvl w:val="0"/>
          <w:numId w:val="8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Михаил</w:t>
      </w:r>
    </w:p>
    <w:p w:rsidR="00544CD6" w:rsidRPr="00012E1D" w:rsidRDefault="00544CD6" w:rsidP="00544CD6">
      <w:pPr>
        <w:numPr>
          <w:ilvl w:val="0"/>
          <w:numId w:val="81"/>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Дмитрий</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Эпидемия какой болезни случается на Дону во время Гражданской войны?</w:t>
      </w:r>
    </w:p>
    <w:p w:rsidR="00544CD6" w:rsidRPr="00012E1D" w:rsidRDefault="00544CD6" w:rsidP="00544CD6">
      <w:pPr>
        <w:numPr>
          <w:ilvl w:val="0"/>
          <w:numId w:val="8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тифа</w:t>
      </w:r>
    </w:p>
    <w:p w:rsidR="00544CD6" w:rsidRPr="00012E1D" w:rsidRDefault="00544CD6" w:rsidP="00544CD6">
      <w:pPr>
        <w:numPr>
          <w:ilvl w:val="0"/>
          <w:numId w:val="8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гриппа</w:t>
      </w:r>
    </w:p>
    <w:p w:rsidR="00544CD6" w:rsidRPr="00012E1D" w:rsidRDefault="00544CD6" w:rsidP="00544CD6">
      <w:pPr>
        <w:numPr>
          <w:ilvl w:val="0"/>
          <w:numId w:val="82"/>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оспы</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Какой женский образ воплощает в себе идею всепрощающей, жертвенной любви и верности?</w:t>
      </w:r>
    </w:p>
    <w:p w:rsidR="00544CD6" w:rsidRPr="00012E1D" w:rsidRDefault="00544CD6" w:rsidP="00544CD6">
      <w:pPr>
        <w:numPr>
          <w:ilvl w:val="0"/>
          <w:numId w:val="8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Дарья</w:t>
      </w:r>
    </w:p>
    <w:p w:rsidR="00544CD6" w:rsidRPr="00012E1D" w:rsidRDefault="00544CD6" w:rsidP="00544CD6">
      <w:pPr>
        <w:numPr>
          <w:ilvl w:val="0"/>
          <w:numId w:val="8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Аксинья</w:t>
      </w:r>
    </w:p>
    <w:p w:rsidR="00544CD6" w:rsidRPr="00012E1D" w:rsidRDefault="00544CD6" w:rsidP="00544CD6">
      <w:pPr>
        <w:numPr>
          <w:ilvl w:val="0"/>
          <w:numId w:val="8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Наталья</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Какая героиня покончила жизнь самоубийством (утопилась)?</w:t>
      </w:r>
    </w:p>
    <w:p w:rsidR="00544CD6" w:rsidRPr="00012E1D" w:rsidRDefault="00544CD6" w:rsidP="00544CD6">
      <w:pPr>
        <w:numPr>
          <w:ilvl w:val="0"/>
          <w:numId w:val="8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Наталья</w:t>
      </w:r>
    </w:p>
    <w:p w:rsidR="00544CD6" w:rsidRPr="00012E1D" w:rsidRDefault="00544CD6" w:rsidP="00544CD6">
      <w:pPr>
        <w:numPr>
          <w:ilvl w:val="0"/>
          <w:numId w:val="8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Дарья</w:t>
      </w:r>
    </w:p>
    <w:p w:rsidR="00544CD6" w:rsidRPr="00012E1D" w:rsidRDefault="00544CD6" w:rsidP="00544CD6">
      <w:pPr>
        <w:numPr>
          <w:ilvl w:val="0"/>
          <w:numId w:val="84"/>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Ильинична</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Какому персонажу принадлежат слова: «У тебя хоть дети есть, а он у меня один на всём белом свете! Первый и последний…»?</w:t>
      </w:r>
    </w:p>
    <w:p w:rsidR="00544CD6" w:rsidRPr="00012E1D" w:rsidRDefault="00544CD6" w:rsidP="00544CD6">
      <w:pPr>
        <w:numPr>
          <w:ilvl w:val="0"/>
          <w:numId w:val="8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Аксинья</w:t>
      </w:r>
    </w:p>
    <w:p w:rsidR="00544CD6" w:rsidRPr="00012E1D" w:rsidRDefault="00544CD6" w:rsidP="00544CD6">
      <w:pPr>
        <w:numPr>
          <w:ilvl w:val="0"/>
          <w:numId w:val="8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Дуняша</w:t>
      </w:r>
    </w:p>
    <w:p w:rsidR="00544CD6" w:rsidRPr="00012E1D" w:rsidRDefault="00544CD6" w:rsidP="00544CD6">
      <w:pPr>
        <w:numPr>
          <w:ilvl w:val="0"/>
          <w:numId w:val="85"/>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Наталья</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Почему после выхода в свет произведения возникли споры об авторстве Шолохова? </w:t>
      </w:r>
    </w:p>
    <w:p w:rsidR="00544CD6" w:rsidRPr="00012E1D" w:rsidRDefault="00544CD6" w:rsidP="00544CD6">
      <w:pPr>
        <w:numPr>
          <w:ilvl w:val="0"/>
          <w:numId w:val="8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критики не верили, что в молодом возрасте можно написать такое объемное и  глубокое по содержанию произведение</w:t>
      </w:r>
    </w:p>
    <w:p w:rsidR="00544CD6" w:rsidRPr="00012E1D" w:rsidRDefault="00544CD6" w:rsidP="00544CD6">
      <w:pPr>
        <w:numPr>
          <w:ilvl w:val="0"/>
          <w:numId w:val="8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люди считали, что написать данное произведение за такой короткий срок невозможно</w:t>
      </w:r>
    </w:p>
    <w:p w:rsidR="00544CD6" w:rsidRPr="00012E1D" w:rsidRDefault="00544CD6" w:rsidP="00544CD6">
      <w:pPr>
        <w:numPr>
          <w:ilvl w:val="0"/>
          <w:numId w:val="86"/>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обе версии приводили в качестве аргументов</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Каков жанр произведения?</w:t>
      </w:r>
    </w:p>
    <w:p w:rsidR="00544CD6" w:rsidRPr="00012E1D" w:rsidRDefault="00544CD6" w:rsidP="00544CD6">
      <w:pPr>
        <w:numPr>
          <w:ilvl w:val="0"/>
          <w:numId w:val="8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повесть</w:t>
      </w:r>
    </w:p>
    <w:p w:rsidR="00544CD6" w:rsidRPr="00012E1D" w:rsidRDefault="00544CD6" w:rsidP="00544CD6">
      <w:pPr>
        <w:numPr>
          <w:ilvl w:val="0"/>
          <w:numId w:val="8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роман-эпопея</w:t>
      </w:r>
    </w:p>
    <w:p w:rsidR="00544CD6" w:rsidRPr="00012E1D" w:rsidRDefault="00544CD6" w:rsidP="00544CD6">
      <w:pPr>
        <w:numPr>
          <w:ilvl w:val="0"/>
          <w:numId w:val="87"/>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рассказ</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Сколько детей рождается у Натальи и Григория?</w:t>
      </w:r>
    </w:p>
    <w:p w:rsidR="00544CD6" w:rsidRPr="00012E1D" w:rsidRDefault="00544CD6" w:rsidP="00544CD6">
      <w:pPr>
        <w:numPr>
          <w:ilvl w:val="0"/>
          <w:numId w:val="8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Трое детей</w:t>
      </w:r>
    </w:p>
    <w:p w:rsidR="00544CD6" w:rsidRPr="00012E1D" w:rsidRDefault="00544CD6" w:rsidP="00544CD6">
      <w:pPr>
        <w:numPr>
          <w:ilvl w:val="0"/>
          <w:numId w:val="8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Одна девочка</w:t>
      </w:r>
    </w:p>
    <w:p w:rsidR="00544CD6" w:rsidRPr="00012E1D" w:rsidRDefault="00544CD6" w:rsidP="00544CD6">
      <w:pPr>
        <w:numPr>
          <w:ilvl w:val="0"/>
          <w:numId w:val="88"/>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Двое (мальчик и девочка)</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Какова судьба Аксиньи в произведении?</w:t>
      </w:r>
    </w:p>
    <w:p w:rsidR="00544CD6" w:rsidRPr="00012E1D" w:rsidRDefault="00544CD6" w:rsidP="00544CD6">
      <w:pPr>
        <w:numPr>
          <w:ilvl w:val="0"/>
          <w:numId w:val="8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погибает от случайной пули во время попытки бегства с Григорием</w:t>
      </w:r>
    </w:p>
    <w:p w:rsidR="00544CD6" w:rsidRPr="00012E1D" w:rsidRDefault="00544CD6" w:rsidP="00544CD6">
      <w:pPr>
        <w:numPr>
          <w:ilvl w:val="0"/>
          <w:numId w:val="8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живет с Григорием до старости</w:t>
      </w:r>
    </w:p>
    <w:p w:rsidR="00544CD6" w:rsidRPr="00012E1D" w:rsidRDefault="00544CD6" w:rsidP="00544CD6">
      <w:pPr>
        <w:numPr>
          <w:ilvl w:val="0"/>
          <w:numId w:val="89"/>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кончает жизнь самоубийством</w:t>
      </w:r>
    </w:p>
    <w:p w:rsidR="00544CD6" w:rsidRPr="00012E1D" w:rsidRDefault="00544CD6" w:rsidP="00544CD6">
      <w:pPr>
        <w:numPr>
          <w:ilvl w:val="0"/>
          <w:numId w:val="73"/>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Какова судьба Натальи?</w:t>
      </w:r>
    </w:p>
    <w:p w:rsidR="00544CD6" w:rsidRPr="00012E1D" w:rsidRDefault="00544CD6" w:rsidP="00544CD6">
      <w:pPr>
        <w:numPr>
          <w:ilvl w:val="0"/>
          <w:numId w:val="9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живет с Григорием до старости</w:t>
      </w:r>
    </w:p>
    <w:p w:rsidR="00544CD6" w:rsidRPr="00012E1D" w:rsidRDefault="00544CD6" w:rsidP="00544CD6">
      <w:pPr>
        <w:numPr>
          <w:ilvl w:val="0"/>
          <w:numId w:val="9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умирает от неудачно сделанного аборта</w:t>
      </w:r>
    </w:p>
    <w:p w:rsidR="00544CD6" w:rsidRPr="00012E1D" w:rsidRDefault="00544CD6" w:rsidP="00544CD6">
      <w:pPr>
        <w:numPr>
          <w:ilvl w:val="0"/>
          <w:numId w:val="90"/>
        </w:numPr>
        <w:spacing w:after="200" w:line="276"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погибает от случайной пули</w:t>
      </w:r>
    </w:p>
    <w:p w:rsidR="00544CD6" w:rsidRPr="00012E1D" w:rsidRDefault="00544CD6" w:rsidP="00544CD6">
      <w:pPr>
        <w:spacing w:after="200" w:line="276" w:lineRule="auto"/>
        <w:ind w:left="1080"/>
        <w:contextualSpacing/>
        <w:rPr>
          <w:rFonts w:ascii="Times New Roman" w:eastAsia="Times New Roman" w:hAnsi="Times New Roman"/>
          <w:sz w:val="24"/>
          <w:szCs w:val="24"/>
        </w:rPr>
      </w:pPr>
    </w:p>
    <w:p w:rsidR="00544CD6" w:rsidRPr="00012E1D" w:rsidRDefault="00544CD6" w:rsidP="00544CD6">
      <w:pPr>
        <w:ind w:left="1080"/>
        <w:contextualSpacing/>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Итоговый тест по произведениям русской литературы 19-20 вв.</w:t>
      </w:r>
    </w:p>
    <w:p w:rsidR="00544CD6" w:rsidRPr="00012E1D" w:rsidRDefault="00544CD6" w:rsidP="00544CD6">
      <w:pPr>
        <w:spacing w:after="0" w:line="240" w:lineRule="auto"/>
        <w:jc w:val="center"/>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 Героем какого произведения Н.В.Гоголя является майор Ковалёв?</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2. Как называется город, в котором происходит действие драмы А.Н.Островского «Гроза». </w:t>
      </w:r>
    </w:p>
    <w:p w:rsidR="00544CD6" w:rsidRPr="00012E1D" w:rsidRDefault="00544CD6" w:rsidP="00544CD6">
      <w:pPr>
        <w:tabs>
          <w:tab w:val="left" w:pos="2415"/>
          <w:tab w:val="left" w:pos="556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Бряхимов</w:t>
      </w:r>
      <w:r w:rsidRPr="00012E1D">
        <w:rPr>
          <w:rFonts w:ascii="Times New Roman" w:eastAsia="Times New Roman" w:hAnsi="Times New Roman"/>
          <w:sz w:val="24"/>
          <w:szCs w:val="24"/>
          <w:lang w:eastAsia="ru-RU"/>
        </w:rPr>
        <w:tab/>
        <w:t xml:space="preserve">      б) Калинов</w:t>
      </w:r>
      <w:r w:rsidRPr="00012E1D">
        <w:rPr>
          <w:rFonts w:ascii="Times New Roman" w:eastAsia="Times New Roman" w:hAnsi="Times New Roman"/>
          <w:sz w:val="24"/>
          <w:szCs w:val="24"/>
          <w:lang w:eastAsia="ru-RU"/>
        </w:rPr>
        <w:tab/>
        <w:t>в) Петербург</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 Назовите фамилии персонажей драмы «Гроза», проявляющих деспотизм и жестокость по отношению другим людям.</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Ответ:______________________________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4. Главная героиня драмы А.Н.Островского «Бесприданница» была влюблена:</w:t>
      </w:r>
    </w:p>
    <w:p w:rsidR="00544CD6" w:rsidRPr="00012E1D" w:rsidRDefault="00544CD6" w:rsidP="00544CD6">
      <w:pPr>
        <w:tabs>
          <w:tab w:val="left" w:pos="36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в Карандышева</w:t>
      </w:r>
      <w:r w:rsidRPr="00012E1D">
        <w:rPr>
          <w:rFonts w:ascii="Times New Roman" w:eastAsia="Times New Roman" w:hAnsi="Times New Roman"/>
          <w:sz w:val="24"/>
          <w:szCs w:val="24"/>
          <w:lang w:eastAsia="ru-RU"/>
        </w:rPr>
        <w:tab/>
        <w:t>б) в Кнурова</w:t>
      </w:r>
    </w:p>
    <w:p w:rsidR="00544CD6" w:rsidRPr="00012E1D" w:rsidRDefault="00544CD6" w:rsidP="00544CD6">
      <w:pPr>
        <w:tabs>
          <w:tab w:val="left" w:pos="3600"/>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в Робинзона</w:t>
      </w:r>
      <w:r w:rsidRPr="00012E1D">
        <w:rPr>
          <w:rFonts w:ascii="Times New Roman" w:eastAsia="Times New Roman" w:hAnsi="Times New Roman"/>
          <w:sz w:val="24"/>
          <w:szCs w:val="24"/>
          <w:lang w:eastAsia="ru-RU"/>
        </w:rPr>
        <w:tab/>
        <w:t>в) Паратова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5. Какой сценой открывается роман И.С.Тургенева «Отцы и дети»?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Базаров приезжает к своим родителям</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Базаров с Аркадием приезжают в Никольское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Николай Петрович Кирсанов ожидает приезда сына на постоялом дворе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 Базаров знакомится с Одинцовой</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6. У какого героя романа «Отцы и дети» нет предыстории?</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у Павла Петровича</w:t>
      </w:r>
      <w:r w:rsidRPr="00012E1D">
        <w:rPr>
          <w:rFonts w:ascii="Times New Roman" w:eastAsia="Times New Roman" w:hAnsi="Times New Roman"/>
          <w:sz w:val="24"/>
          <w:szCs w:val="24"/>
          <w:lang w:eastAsia="ru-RU"/>
        </w:rPr>
        <w:tab/>
        <w:t>б) у Николая Петровича</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у Одинцовой</w:t>
      </w:r>
      <w:r w:rsidRPr="00012E1D">
        <w:rPr>
          <w:rFonts w:ascii="Times New Roman" w:eastAsia="Times New Roman" w:hAnsi="Times New Roman"/>
          <w:sz w:val="24"/>
          <w:szCs w:val="24"/>
          <w:lang w:eastAsia="ru-RU"/>
        </w:rPr>
        <w:tab/>
        <w:t>г) у Базарова</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7. Что послужило причиной болезни и смерти Базарова?</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ранение, полученное на дуэли</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неосторожность при вскрытии трупа, которая привела к смертельному заражению</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тяжелая наследственная болезнь</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 тяжелая операция</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8. В каком городе происходит основное действие романа «Преступление и наказание»?</w:t>
      </w:r>
    </w:p>
    <w:p w:rsidR="00544CD6" w:rsidRPr="00012E1D" w:rsidRDefault="00544CD6" w:rsidP="00544CD6">
      <w:pPr>
        <w:tabs>
          <w:tab w:val="left" w:pos="277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в Москве                б) в Петербурге       в) в губернском городе С.</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9. Как звали старуху-процентщицу, которую убил Раскольников?</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Алена Ивановна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б) Алена Васильевна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Настасья Ивановна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10. Князь Лев Николаевич Мышкин является главным героем романа: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«Идиот»                     б) «Дворянское гнездо»</w:t>
      </w:r>
    </w:p>
    <w:p w:rsidR="00544CD6" w:rsidRPr="00012E1D" w:rsidRDefault="00544CD6" w:rsidP="00544CD6">
      <w:pPr>
        <w:tabs>
          <w:tab w:val="left" w:pos="244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«Рудин»</w:t>
      </w:r>
      <w:r w:rsidRPr="00012E1D">
        <w:rPr>
          <w:rFonts w:ascii="Times New Roman" w:eastAsia="Times New Roman" w:hAnsi="Times New Roman"/>
          <w:sz w:val="24"/>
          <w:szCs w:val="24"/>
          <w:lang w:eastAsia="ru-RU"/>
        </w:rPr>
        <w:tab/>
        <w:t>г) «Преступление и наказание»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11. Достоевский намеренно называет своего героя Раскольниковым. Какой смысл несет в себе эта фамилия? Ответ: ___________________________________________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12. Как известно, семья отражает состояние общества в определенный культурно-исторический период. Установите соответствия между семьями и их функциональной значимостью. К каждой позиции первого столбца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7762"/>
      </w:tblGrid>
      <w:tr w:rsidR="00544CD6" w:rsidRPr="00012E1D" w:rsidTr="00BE0966">
        <w:tc>
          <w:tcPr>
            <w:tcW w:w="1809"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Ростовы</w:t>
            </w:r>
          </w:p>
        </w:tc>
        <w:tc>
          <w:tcPr>
            <w:tcW w:w="7762"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 семья как воплощение интеллектуального, волевого и рационального начала</w:t>
            </w:r>
          </w:p>
        </w:tc>
      </w:tr>
      <w:tr w:rsidR="00544CD6" w:rsidRPr="00012E1D" w:rsidTr="00BE0966">
        <w:tc>
          <w:tcPr>
            <w:tcW w:w="1809"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Курагины</w:t>
            </w:r>
          </w:p>
        </w:tc>
        <w:tc>
          <w:tcPr>
            <w:tcW w:w="7762"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 семья как воплощение духовного примитивизма и расчетливо-эгоистического начала</w:t>
            </w:r>
          </w:p>
        </w:tc>
      </w:tr>
      <w:tr w:rsidR="00544CD6" w:rsidRPr="00012E1D" w:rsidTr="00BE0966">
        <w:tc>
          <w:tcPr>
            <w:tcW w:w="1809"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Болконские</w:t>
            </w:r>
          </w:p>
        </w:tc>
        <w:tc>
          <w:tcPr>
            <w:tcW w:w="7762"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 семья как воплощение эмоционально-интуитивного начала</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13. Назовите фамилию литературного героя одного из рассказов А.П.Чехова, который даже в хорошую погоду ходил в калошах и с зонтиком, жил в постоянной тревоге, боясь, «как бы чего не вышло». Ответ: _____________________________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14. Семейство Туркиных из рассказа А.П.Чехова «Ионыч» славилось:</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своими талантами          б) своим вольнодумием            в) своим богатством</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15. Чем Екатерина Ивановна, главная героиня рассказа А.П.Чехова «Ионыч, мотивировала свой отказ выйти замуж за Старцева?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тем, что она его не любит</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тем, что он недостаточно состоятелен</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тем, что она стремится к высокой цели, а не к замужеству</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16. Установите соответствие между героями пьесы «Вишневый сад» и их характеристиками: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336"/>
      </w:tblGrid>
      <w:tr w:rsidR="00544CD6" w:rsidRPr="00012E1D" w:rsidTr="00BE0966">
        <w:tc>
          <w:tcPr>
            <w:tcW w:w="2235"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Гаев</w:t>
            </w:r>
          </w:p>
        </w:tc>
        <w:tc>
          <w:tcPr>
            <w:tcW w:w="7336"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 «вечный студент», много говорит, но мало делает</w:t>
            </w:r>
          </w:p>
        </w:tc>
      </w:tr>
      <w:tr w:rsidR="00544CD6" w:rsidRPr="00012E1D" w:rsidTr="00BE0966">
        <w:tc>
          <w:tcPr>
            <w:tcW w:w="2235"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Лопахин</w:t>
            </w:r>
          </w:p>
        </w:tc>
        <w:tc>
          <w:tcPr>
            <w:tcW w:w="7336"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 расчётливый, трудолюбивый</w:t>
            </w:r>
          </w:p>
        </w:tc>
      </w:tr>
      <w:tr w:rsidR="00544CD6" w:rsidRPr="00012E1D" w:rsidTr="00BE0966">
        <w:tc>
          <w:tcPr>
            <w:tcW w:w="2235"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Петя Трофимов</w:t>
            </w:r>
          </w:p>
        </w:tc>
        <w:tc>
          <w:tcPr>
            <w:tcW w:w="7336" w:type="dxa"/>
          </w:tcPr>
          <w:p w:rsidR="00544CD6" w:rsidRPr="00012E1D" w:rsidRDefault="00544CD6" w:rsidP="00BE0966">
            <w:pPr>
              <w:spacing w:before="120" w:after="12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 инфантильный, рассеянный, совершенно не приспособленный к жизни</w:t>
            </w:r>
          </w:p>
        </w:tc>
      </w:tr>
    </w:tbl>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17. Как называется поэма А.А.Блока, которая была воспринята как произведение о революции, несмотря на то, что в ней нет революционных событий?</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18. Главной героиней какого рассказа И.А.Бунина является Оля Мещерская?</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«Холодная осень»</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«Легкое дыхание»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«Солнечный удар»</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19. Что подарил чиновник Желтков княгине Вере Николаевне Шеиной в одном из рассказов А.И.Куприна?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Ответ:_____________________________</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20. Стихотворение «Кто создан из камня, кто создан из глины…» принадлежит:</w:t>
      </w:r>
    </w:p>
    <w:p w:rsidR="00544CD6" w:rsidRPr="00012E1D" w:rsidRDefault="00544CD6" w:rsidP="00544CD6">
      <w:pPr>
        <w:tabs>
          <w:tab w:val="left" w:pos="415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а) В.В.Маяковскому</w:t>
      </w:r>
      <w:r w:rsidRPr="00012E1D">
        <w:rPr>
          <w:rFonts w:ascii="Times New Roman" w:eastAsia="Times New Roman" w:hAnsi="Times New Roman"/>
          <w:sz w:val="24"/>
          <w:szCs w:val="24"/>
          <w:lang w:eastAsia="ru-RU"/>
        </w:rPr>
        <w:tab/>
        <w:t>б) С.А.Есенину</w:t>
      </w:r>
    </w:p>
    <w:p w:rsidR="00544CD6" w:rsidRPr="00012E1D" w:rsidRDefault="00544CD6" w:rsidP="00544CD6">
      <w:pPr>
        <w:tabs>
          <w:tab w:val="left" w:pos="415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Ф.И.Тютчеву</w:t>
      </w:r>
      <w:r w:rsidRPr="00012E1D">
        <w:rPr>
          <w:rFonts w:ascii="Times New Roman" w:eastAsia="Times New Roman" w:hAnsi="Times New Roman"/>
          <w:sz w:val="24"/>
          <w:szCs w:val="24"/>
          <w:lang w:eastAsia="ru-RU"/>
        </w:rPr>
        <w:tab/>
        <w:t>г) М.И.Цветаевой</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21. Как называется произведение,  в котором автор показывает быт людей, проживающих в ночлежном доме?</w:t>
      </w:r>
    </w:p>
    <w:p w:rsidR="00544CD6" w:rsidRPr="00012E1D" w:rsidRDefault="00544CD6" w:rsidP="00544CD6">
      <w:pPr>
        <w:tabs>
          <w:tab w:val="left" w:pos="292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«Старуха Изергиль»</w:t>
      </w:r>
      <w:r w:rsidRPr="00012E1D">
        <w:rPr>
          <w:rFonts w:ascii="Times New Roman" w:eastAsia="Times New Roman" w:hAnsi="Times New Roman"/>
          <w:sz w:val="24"/>
          <w:szCs w:val="24"/>
          <w:lang w:eastAsia="ru-RU"/>
        </w:rPr>
        <w:tab/>
        <w:t>б) «Утиная охота»                    в) «На дне»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22.  Какова судьба Аксиньи в романе М.А.Шолохова «Тихий Дон»?</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живет с Григорием до старости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кончает жизнь самоубийством</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в) погибает от случайной пули </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23. Сколько сюжетных линий включает в себя роман М.А.Булгакова «Мастер и Маргарита»?</w:t>
      </w:r>
    </w:p>
    <w:p w:rsidR="00544CD6" w:rsidRPr="00012E1D" w:rsidRDefault="00544CD6" w:rsidP="00544CD6">
      <w:pPr>
        <w:tabs>
          <w:tab w:val="left" w:pos="193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1</w:t>
      </w:r>
      <w:r w:rsidRPr="00012E1D">
        <w:rPr>
          <w:rFonts w:ascii="Times New Roman" w:eastAsia="Times New Roman" w:hAnsi="Times New Roman"/>
          <w:sz w:val="24"/>
          <w:szCs w:val="24"/>
          <w:lang w:eastAsia="ru-RU"/>
        </w:rPr>
        <w:tab/>
        <w:t>б) 2                            в) 3</w:t>
      </w:r>
    </w:p>
    <w:p w:rsidR="00544CD6" w:rsidRPr="00012E1D" w:rsidRDefault="00544CD6" w:rsidP="00544CD6">
      <w:pPr>
        <w:tabs>
          <w:tab w:val="left" w:pos="193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24. Какое преступление совершает Андрей Гуськов, герой повести В.Г.Распутина «Живи и помни»?</w:t>
      </w:r>
    </w:p>
    <w:p w:rsidR="00544CD6" w:rsidRPr="00012E1D" w:rsidRDefault="00544CD6" w:rsidP="00544CD6">
      <w:pPr>
        <w:tabs>
          <w:tab w:val="left" w:pos="193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 убил отца</w:t>
      </w:r>
    </w:p>
    <w:p w:rsidR="00544CD6" w:rsidRPr="00012E1D" w:rsidRDefault="00544CD6" w:rsidP="00544CD6">
      <w:pPr>
        <w:tabs>
          <w:tab w:val="left" w:pos="193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б) самовольно покинул фронт</w:t>
      </w:r>
    </w:p>
    <w:p w:rsidR="00544CD6" w:rsidRPr="00012E1D" w:rsidRDefault="00544CD6" w:rsidP="00544CD6">
      <w:pPr>
        <w:tabs>
          <w:tab w:val="left" w:pos="193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 украл деньги</w:t>
      </w:r>
    </w:p>
    <w:p w:rsidR="00544CD6" w:rsidRPr="00012E1D" w:rsidRDefault="00544CD6" w:rsidP="00544CD6">
      <w:pPr>
        <w:tabs>
          <w:tab w:val="left" w:pos="193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25. Как сложится судьба Настёны, главной героини повести В.Г.Распутина «Живи и помни»?</w:t>
      </w:r>
    </w:p>
    <w:p w:rsidR="00544CD6" w:rsidRPr="00012E1D" w:rsidRDefault="00544CD6" w:rsidP="00544CD6">
      <w:pPr>
        <w:tabs>
          <w:tab w:val="left" w:pos="1935"/>
        </w:tab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___________________________________________</w:t>
      </w:r>
    </w:p>
    <w:p w:rsidR="00544CD6" w:rsidRPr="00012E1D" w:rsidRDefault="00544CD6" w:rsidP="00544CD6">
      <w:pPr>
        <w:ind w:left="1080"/>
        <w:contextualSpacing/>
        <w:rPr>
          <w:rFonts w:ascii="Times New Roman" w:eastAsia="Times New Roman" w:hAnsi="Times New Roman"/>
          <w:sz w:val="24"/>
          <w:szCs w:val="24"/>
        </w:rPr>
      </w:pPr>
    </w:p>
    <w:p w:rsidR="00544CD6" w:rsidRPr="00012E1D" w:rsidRDefault="00544CD6" w:rsidP="00544CD6">
      <w:pPr>
        <w:spacing w:after="0" w:line="240" w:lineRule="auto"/>
        <w:jc w:val="right"/>
        <w:rPr>
          <w:rFonts w:ascii="Times New Roman" w:eastAsia="Times New Roman" w:hAnsi="Times New Roman"/>
          <w:sz w:val="24"/>
          <w:szCs w:val="24"/>
          <w:highlight w:val="yellow"/>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EF1443" w:rsidRPr="00012E1D" w:rsidRDefault="00EF1443"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lastRenderedPageBreak/>
        <w:t>Министерство образования</w:t>
      </w:r>
      <w:r w:rsidR="00A4132F" w:rsidRPr="00012E1D">
        <w:rPr>
          <w:rFonts w:ascii="Times New Roman" w:eastAsia="Times New Roman" w:hAnsi="Times New Roman"/>
          <w:sz w:val="24"/>
          <w:szCs w:val="24"/>
        </w:rPr>
        <w:t xml:space="preserve"> и спорта</w:t>
      </w:r>
      <w:r w:rsidRPr="00012E1D">
        <w:rPr>
          <w:rFonts w:ascii="Times New Roman" w:eastAsia="Times New Roman" w:hAnsi="Times New Roman"/>
          <w:sz w:val="24"/>
          <w:szCs w:val="24"/>
        </w:rPr>
        <w:t xml:space="preserve"> Республики Карелия</w:t>
      </w:r>
    </w:p>
    <w:p w:rsidR="00544CD6" w:rsidRPr="00012E1D" w:rsidRDefault="00544CD6" w:rsidP="00544CD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Государственное автономное профессиональное образовательное учреждение</w:t>
      </w:r>
    </w:p>
    <w:p w:rsidR="00544CD6" w:rsidRPr="00012E1D" w:rsidRDefault="00544CD6" w:rsidP="00544CD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t>Республики Карелия</w:t>
      </w:r>
    </w:p>
    <w:p w:rsidR="00544CD6" w:rsidRPr="00012E1D" w:rsidRDefault="00544CD6" w:rsidP="00544CD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 xml:space="preserve">   </w:t>
      </w: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bCs/>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ФОНД</w:t>
      </w:r>
    </w:p>
    <w:p w:rsidR="00544CD6" w:rsidRPr="00012E1D" w:rsidRDefault="00544CD6" w:rsidP="00544CD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ОЦЕНОЧНЫХ СРЕДСТВ</w:t>
      </w:r>
    </w:p>
    <w:p w:rsidR="00544CD6" w:rsidRPr="00012E1D" w:rsidRDefault="00544CD6" w:rsidP="00544CD6">
      <w:pPr>
        <w:spacing w:after="0" w:line="240" w:lineRule="auto"/>
        <w:jc w:val="center"/>
        <w:rPr>
          <w:rFonts w:ascii="Times New Roman" w:eastAsia="Times New Roman" w:hAnsi="Times New Roman"/>
          <w:b/>
          <w:sz w:val="24"/>
          <w:szCs w:val="24"/>
        </w:rPr>
      </w:pPr>
    </w:p>
    <w:p w:rsidR="00544CD6" w:rsidRPr="00012E1D" w:rsidRDefault="00544CD6" w:rsidP="00544CD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по дисциплине</w:t>
      </w:r>
    </w:p>
    <w:p w:rsidR="00544CD6" w:rsidRPr="00012E1D" w:rsidRDefault="00544CD6" w:rsidP="00544CD6">
      <w:pPr>
        <w:spacing w:after="0" w:line="240" w:lineRule="auto"/>
        <w:jc w:val="center"/>
        <w:rPr>
          <w:rFonts w:ascii="Times New Roman" w:eastAsia="Times New Roman" w:hAnsi="Times New Roman"/>
          <w:b/>
          <w:sz w:val="24"/>
          <w:szCs w:val="24"/>
        </w:rPr>
      </w:pPr>
    </w:p>
    <w:p w:rsidR="00544CD6" w:rsidRPr="00012E1D" w:rsidRDefault="00544CD6" w:rsidP="00544CD6">
      <w:pPr>
        <w:spacing w:after="0" w:line="240" w:lineRule="auto"/>
        <w:jc w:val="center"/>
        <w:rPr>
          <w:rFonts w:ascii="Times New Roman" w:eastAsia="Times New Roman" w:hAnsi="Times New Roman"/>
          <w:b/>
          <w:sz w:val="24"/>
          <w:szCs w:val="24"/>
          <w:vertAlign w:val="superscript"/>
        </w:rPr>
      </w:pPr>
      <w:r w:rsidRPr="00012E1D">
        <w:rPr>
          <w:rFonts w:ascii="Times New Roman" w:eastAsia="Times New Roman" w:hAnsi="Times New Roman"/>
          <w:b/>
          <w:sz w:val="24"/>
          <w:szCs w:val="24"/>
        </w:rPr>
        <w:t>ОД. 03 «История»</w:t>
      </w:r>
    </w:p>
    <w:p w:rsidR="00544CD6" w:rsidRPr="00012E1D" w:rsidRDefault="00544CD6" w:rsidP="00544CD6">
      <w:pPr>
        <w:spacing w:after="0" w:line="240" w:lineRule="auto"/>
        <w:jc w:val="center"/>
        <w:rPr>
          <w:rFonts w:ascii="Times New Roman" w:eastAsia="Times New Roman" w:hAnsi="Times New Roman"/>
          <w:b/>
          <w:sz w:val="24"/>
          <w:szCs w:val="24"/>
        </w:rPr>
      </w:pPr>
    </w:p>
    <w:p w:rsidR="00544CD6" w:rsidRPr="00012E1D" w:rsidRDefault="00544CD6" w:rsidP="00544C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r w:rsidRPr="00012E1D">
        <w:rPr>
          <w:rFonts w:ascii="Times New Roman" w:hAnsi="Times New Roman"/>
          <w:b/>
          <w:sz w:val="24"/>
          <w:szCs w:val="24"/>
        </w:rPr>
        <w:t>08.01.28. Мастер отделочных строительных и декоративных работ</w:t>
      </w: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Петрозаводск 2023</w:t>
      </w:r>
    </w:p>
    <w:p w:rsidR="00824FB3" w:rsidRPr="00012E1D" w:rsidRDefault="00544CD6" w:rsidP="00544CD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br w:type="page"/>
      </w:r>
    </w:p>
    <w:p w:rsidR="00824FB3" w:rsidRPr="00012E1D" w:rsidRDefault="00824FB3" w:rsidP="00544CD6">
      <w:pPr>
        <w:spacing w:after="0" w:line="240" w:lineRule="auto"/>
        <w:jc w:val="center"/>
        <w:rPr>
          <w:rFonts w:ascii="Times New Roman" w:eastAsia="Times New Roman" w:hAnsi="Times New Roman"/>
          <w:sz w:val="24"/>
          <w:szCs w:val="24"/>
        </w:rPr>
      </w:pPr>
    </w:p>
    <w:p w:rsidR="00824FB3" w:rsidRPr="00012E1D" w:rsidRDefault="00824FB3" w:rsidP="00824FB3">
      <w:pPr>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Разработчик: </w:t>
      </w:r>
    </w:p>
    <w:p w:rsidR="00824FB3" w:rsidRPr="00012E1D" w:rsidRDefault="00824FB3" w:rsidP="00824FB3">
      <w:pPr>
        <w:spacing w:after="0" w:line="240" w:lineRule="auto"/>
        <w:jc w:val="both"/>
        <w:rPr>
          <w:rFonts w:ascii="Times New Roman" w:eastAsia="Times New Roman" w:hAnsi="Times New Roman"/>
          <w:sz w:val="24"/>
          <w:szCs w:val="24"/>
          <w:lang w:eastAsia="ru-RU"/>
        </w:rPr>
      </w:pPr>
    </w:p>
    <w:p w:rsidR="00824FB3" w:rsidRPr="00012E1D" w:rsidRDefault="00824FB3" w:rsidP="00824F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Васюта И.Г.: преподаватель ГАПОУ РК «Петрозаводский техникум городского хозяйства»</w:t>
      </w:r>
    </w:p>
    <w:p w:rsidR="00824FB3" w:rsidRPr="00012E1D" w:rsidRDefault="00824FB3" w:rsidP="00824FB3">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Паспорт</w:t>
      </w:r>
    </w:p>
    <w:p w:rsidR="00544CD6" w:rsidRPr="00012E1D" w:rsidRDefault="00544CD6" w:rsidP="00544CD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фонда оценочных средств</w:t>
      </w:r>
    </w:p>
    <w:p w:rsidR="00544CD6" w:rsidRPr="00012E1D" w:rsidRDefault="00544CD6" w:rsidP="00544CD6">
      <w:pPr>
        <w:spacing w:after="0" w:line="240" w:lineRule="auto"/>
        <w:jc w:val="center"/>
        <w:rPr>
          <w:rFonts w:ascii="Times New Roman" w:hAnsi="Times New Roman"/>
          <w:b/>
          <w:sz w:val="24"/>
          <w:szCs w:val="24"/>
        </w:rPr>
      </w:pPr>
      <w:r w:rsidRPr="00012E1D">
        <w:rPr>
          <w:rFonts w:ascii="Times New Roman" w:hAnsi="Times New Roman"/>
          <w:b/>
          <w:sz w:val="24"/>
          <w:szCs w:val="24"/>
        </w:rPr>
        <w:t xml:space="preserve">общеобразовательной учебной дисциплине </w:t>
      </w:r>
    </w:p>
    <w:p w:rsidR="00544CD6" w:rsidRPr="00012E1D" w:rsidRDefault="00544CD6" w:rsidP="00544CD6">
      <w:pPr>
        <w:spacing w:after="0" w:line="240" w:lineRule="auto"/>
        <w:jc w:val="center"/>
        <w:rPr>
          <w:rFonts w:ascii="Times New Roman" w:eastAsia="Times New Roman" w:hAnsi="Times New Roman"/>
          <w:b/>
          <w:sz w:val="24"/>
          <w:szCs w:val="24"/>
          <w:vertAlign w:val="superscript"/>
        </w:rPr>
      </w:pPr>
      <w:r w:rsidRPr="00012E1D">
        <w:rPr>
          <w:rFonts w:ascii="Times New Roman" w:eastAsia="Times New Roman" w:hAnsi="Times New Roman"/>
          <w:b/>
          <w:sz w:val="24"/>
          <w:szCs w:val="24"/>
        </w:rPr>
        <w:t>ОД. 03 «История»</w:t>
      </w:r>
    </w:p>
    <w:p w:rsidR="00544CD6" w:rsidRPr="00012E1D" w:rsidRDefault="00544CD6" w:rsidP="00544CD6">
      <w:pPr>
        <w:spacing w:after="0" w:line="240" w:lineRule="auto"/>
        <w:jc w:val="center"/>
        <w:rPr>
          <w:rFonts w:ascii="Times New Roman" w:eastAsia="Times New Roman" w:hAnsi="Times New Roman"/>
          <w:b/>
          <w:sz w:val="24"/>
          <w:szCs w:val="24"/>
        </w:rPr>
      </w:pPr>
    </w:p>
    <w:p w:rsidR="00544CD6" w:rsidRPr="00012E1D" w:rsidRDefault="00544CD6" w:rsidP="00544CD6">
      <w:pPr>
        <w:spacing w:after="0" w:line="240" w:lineRule="auto"/>
        <w:ind w:firstLine="708"/>
        <w:jc w:val="both"/>
        <w:rPr>
          <w:rFonts w:ascii="Times New Roman" w:eastAsia="Times New Roman" w:hAnsi="Times New Roman"/>
          <w:sz w:val="24"/>
          <w:szCs w:val="24"/>
          <w:lang w:eastAsia="ru-RU"/>
        </w:rPr>
      </w:pPr>
    </w:p>
    <w:p w:rsidR="00544CD6" w:rsidRPr="00012E1D" w:rsidRDefault="00544CD6" w:rsidP="00544CD6">
      <w:pPr>
        <w:spacing w:after="0" w:line="240" w:lineRule="auto"/>
        <w:ind w:firstLine="708"/>
        <w:jc w:val="both"/>
        <w:rPr>
          <w:rFonts w:ascii="Times New Roman" w:eastAsia="Times New Roman" w:hAnsi="Times New Roman"/>
          <w:i/>
          <w:sz w:val="24"/>
          <w:szCs w:val="24"/>
          <w:lang w:eastAsia="ru-RU"/>
        </w:rPr>
      </w:pPr>
      <w:r w:rsidRPr="00012E1D">
        <w:rPr>
          <w:rFonts w:ascii="Times New Roman" w:eastAsia="Times New Roman" w:hAnsi="Times New Roman"/>
          <w:sz w:val="24"/>
          <w:szCs w:val="24"/>
          <w:lang w:eastAsia="ru-RU"/>
        </w:rPr>
        <w:t>Фонд оценочных средств (далее - ФОС) разработан в соответствии с требованиями Федерального государственного образовательного стандарта профессии  08.01.28. Мастер отделочных строительных и декоративных работ и предназначен для контроля и оценки образовательных достижений обучающихся, освоивших программу общеобразовательной учебной дисциплины ОД 03 «История».</w:t>
      </w:r>
    </w:p>
    <w:p w:rsidR="00544CD6" w:rsidRPr="00012E1D" w:rsidRDefault="00544CD6" w:rsidP="00544CD6">
      <w:pPr>
        <w:spacing w:after="0" w:line="240" w:lineRule="auto"/>
        <w:ind w:firstLine="709"/>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ФОС включает контрольные материалы для проведения текущего контроля успеваемости и промежуточной аттестации в форме дифференцированного зачета.</w:t>
      </w:r>
    </w:p>
    <w:p w:rsidR="00544CD6" w:rsidRPr="00012E1D" w:rsidRDefault="00544CD6" w:rsidP="00544CD6">
      <w:pPr>
        <w:spacing w:after="0" w:line="240" w:lineRule="auto"/>
        <w:rPr>
          <w:rFonts w:ascii="Times New Roman" w:eastAsia="Times New Roman" w:hAnsi="Times New Roman"/>
          <w:bCs/>
          <w:sz w:val="24"/>
          <w:szCs w:val="24"/>
          <w:lang w:eastAsia="ru-RU"/>
        </w:rPr>
      </w:pPr>
    </w:p>
    <w:p w:rsidR="00544CD6" w:rsidRPr="00012E1D" w:rsidRDefault="00544CD6" w:rsidP="00544CD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Перечень оценочных средств</w:t>
      </w:r>
    </w:p>
    <w:p w:rsidR="00544CD6" w:rsidRPr="00012E1D" w:rsidRDefault="00544CD6" w:rsidP="00544CD6">
      <w:pPr>
        <w:spacing w:after="0" w:line="240" w:lineRule="auto"/>
        <w:rPr>
          <w:rFonts w:ascii="Times New Roman" w:eastAsia="Times New Roman" w:hAnsi="Times New Roman"/>
          <w:i/>
          <w:color w:val="FF0000"/>
          <w:sz w:val="24"/>
          <w:szCs w:val="24"/>
        </w:rPr>
      </w:pPr>
    </w:p>
    <w:tbl>
      <w:tblPr>
        <w:tblW w:w="97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2525"/>
        <w:gridCol w:w="4961"/>
        <w:gridCol w:w="1678"/>
      </w:tblGrid>
      <w:tr w:rsidR="00544CD6" w:rsidRPr="00012E1D" w:rsidTr="00BE0966">
        <w:tc>
          <w:tcPr>
            <w:tcW w:w="594" w:type="dxa"/>
            <w:vAlign w:val="center"/>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 п/п</w:t>
            </w:r>
          </w:p>
        </w:tc>
        <w:tc>
          <w:tcPr>
            <w:tcW w:w="2525" w:type="dxa"/>
            <w:vAlign w:val="center"/>
          </w:tcPr>
          <w:p w:rsidR="00544CD6" w:rsidRPr="00012E1D" w:rsidRDefault="00544CD6" w:rsidP="00BE0966">
            <w:pPr>
              <w:spacing w:after="0" w:line="240" w:lineRule="auto"/>
              <w:jc w:val="both"/>
              <w:rPr>
                <w:rFonts w:ascii="Times New Roman" w:hAnsi="Times New Roman"/>
                <w:sz w:val="24"/>
                <w:szCs w:val="24"/>
              </w:rPr>
            </w:pPr>
            <w:r w:rsidRPr="00012E1D">
              <w:rPr>
                <w:rFonts w:ascii="Times New Roman" w:hAnsi="Times New Roman"/>
                <w:sz w:val="24"/>
                <w:szCs w:val="24"/>
              </w:rPr>
              <w:t xml:space="preserve">Контролируемые разделы (темы) общеобразовательной учебной дисциплины </w:t>
            </w:r>
          </w:p>
          <w:p w:rsidR="00544CD6" w:rsidRPr="00012E1D" w:rsidRDefault="00544CD6" w:rsidP="00BE0966">
            <w:pPr>
              <w:spacing w:after="0" w:line="240" w:lineRule="auto"/>
              <w:rPr>
                <w:rFonts w:ascii="Times New Roman" w:eastAsia="Times New Roman" w:hAnsi="Times New Roman"/>
                <w:sz w:val="24"/>
                <w:szCs w:val="24"/>
              </w:rPr>
            </w:pPr>
          </w:p>
        </w:tc>
        <w:tc>
          <w:tcPr>
            <w:tcW w:w="4961" w:type="dxa"/>
            <w:vAlign w:val="center"/>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hAnsi="Times New Roman"/>
                <w:sz w:val="24"/>
                <w:szCs w:val="24"/>
              </w:rPr>
              <w:t>Контролируемые (проверяемые) результаты освоения общеобразовательной учебной дисциплины</w:t>
            </w:r>
          </w:p>
        </w:tc>
        <w:tc>
          <w:tcPr>
            <w:tcW w:w="1678" w:type="dxa"/>
            <w:vAlign w:val="center"/>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 xml:space="preserve">Наименование </w:t>
            </w:r>
          </w:p>
          <w:p w:rsidR="00544CD6" w:rsidRPr="00012E1D" w:rsidRDefault="00544CD6" w:rsidP="00BE096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t xml:space="preserve">оценочного средства </w:t>
            </w:r>
          </w:p>
          <w:p w:rsidR="00544CD6" w:rsidRPr="00012E1D" w:rsidRDefault="00544CD6" w:rsidP="00BE0966">
            <w:pPr>
              <w:spacing w:after="0" w:line="240" w:lineRule="auto"/>
              <w:rPr>
                <w:rFonts w:ascii="Times New Roman" w:eastAsia="Times New Roman" w:hAnsi="Times New Roman"/>
                <w:sz w:val="24"/>
                <w:szCs w:val="24"/>
              </w:rPr>
            </w:pP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1</w:t>
            </w:r>
          </w:p>
        </w:tc>
        <w:tc>
          <w:tcPr>
            <w:tcW w:w="2525" w:type="dxa"/>
          </w:tcPr>
          <w:p w:rsidR="00544CD6" w:rsidRPr="00012E1D" w:rsidRDefault="00544CD6" w:rsidP="00BE0966">
            <w:pPr>
              <w:pStyle w:val="2"/>
              <w:jc w:val="center"/>
              <w:rPr>
                <w:rFonts w:ascii="Times New Roman" w:hAnsi="Times New Roman" w:cs="Times New Roman"/>
                <w:i w:val="0"/>
              </w:rPr>
            </w:pPr>
            <w:r w:rsidRPr="00012E1D">
              <w:rPr>
                <w:rFonts w:ascii="Times New Roman" w:hAnsi="Times New Roman" w:cs="Times New Roman"/>
              </w:rPr>
              <w:t>Тема 1.1</w:t>
            </w:r>
          </w:p>
          <w:p w:rsidR="00544CD6" w:rsidRPr="00012E1D" w:rsidRDefault="00544CD6" w:rsidP="00BE0966">
            <w:pPr>
              <w:spacing w:after="0" w:line="240" w:lineRule="auto"/>
              <w:jc w:val="center"/>
              <w:rPr>
                <w:rFonts w:ascii="Times New Roman" w:hAnsi="Times New Roman"/>
                <w:sz w:val="24"/>
                <w:szCs w:val="24"/>
              </w:rPr>
            </w:pPr>
            <w:r w:rsidRPr="00012E1D">
              <w:rPr>
                <w:rFonts w:ascii="Times New Roman" w:hAnsi="Times New Roman"/>
                <w:b/>
                <w:sz w:val="24"/>
                <w:szCs w:val="24"/>
              </w:rPr>
              <w:t>Россия и мир в годы Первой мировой войны</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iCs/>
                <w:lang w:eastAsia="en-US"/>
              </w:rPr>
            </w:pPr>
            <w:r w:rsidRPr="00012E1D">
              <w:t>-</w:t>
            </w:r>
            <w:r w:rsidRPr="00012E1D">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44CD6" w:rsidRPr="00012E1D" w:rsidRDefault="00544CD6" w:rsidP="00BE0966">
            <w:pPr>
              <w:widowControl w:val="0"/>
              <w:tabs>
                <w:tab w:val="left" w:pos="1195"/>
              </w:tabs>
              <w:autoSpaceDE w:val="0"/>
              <w:autoSpaceDN w:val="0"/>
              <w:spacing w:after="0" w:line="240" w:lineRule="auto"/>
              <w:ind w:right="179"/>
              <w:jc w:val="both"/>
              <w:rPr>
                <w:rFonts w:ascii="Times New Roman" w:hAnsi="Times New Roman"/>
                <w:iCs/>
                <w:sz w:val="24"/>
                <w:szCs w:val="24"/>
              </w:rPr>
            </w:pPr>
            <w:r w:rsidRPr="00012E1D">
              <w:rPr>
                <w:rFonts w:ascii="Times New Roman" w:hAnsi="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544CD6" w:rsidRPr="00012E1D" w:rsidRDefault="00544CD6" w:rsidP="00BE0966">
            <w:pPr>
              <w:widowControl w:val="0"/>
              <w:tabs>
                <w:tab w:val="left" w:pos="1181"/>
              </w:tabs>
              <w:autoSpaceDE w:val="0"/>
              <w:autoSpaceDN w:val="0"/>
              <w:spacing w:after="0" w:line="240" w:lineRule="auto"/>
              <w:ind w:right="192"/>
              <w:jc w:val="both"/>
              <w:rPr>
                <w:rFonts w:ascii="Times New Roman" w:hAnsi="Times New Roman"/>
                <w:sz w:val="24"/>
                <w:szCs w:val="24"/>
              </w:rPr>
            </w:pPr>
            <w:r w:rsidRPr="00012E1D">
              <w:rPr>
                <w:rFonts w:ascii="Times New Roman" w:hAnsi="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2</w:t>
            </w:r>
          </w:p>
        </w:tc>
        <w:tc>
          <w:tcPr>
            <w:tcW w:w="2525" w:type="dxa"/>
          </w:tcPr>
          <w:p w:rsidR="00544CD6" w:rsidRPr="00012E1D" w:rsidRDefault="00544CD6" w:rsidP="00BE0966">
            <w:pPr>
              <w:pStyle w:val="2"/>
              <w:jc w:val="center"/>
              <w:rPr>
                <w:rFonts w:ascii="Times New Roman" w:hAnsi="Times New Roman" w:cs="Times New Roman"/>
                <w:i w:val="0"/>
              </w:rPr>
            </w:pPr>
            <w:r w:rsidRPr="00012E1D">
              <w:rPr>
                <w:rFonts w:ascii="Times New Roman" w:hAnsi="Times New Roman" w:cs="Times New Roman"/>
              </w:rPr>
              <w:t>Тема 1.2.</w:t>
            </w:r>
          </w:p>
          <w:p w:rsidR="00544CD6" w:rsidRPr="00012E1D" w:rsidRDefault="00544CD6" w:rsidP="00BE0966">
            <w:pPr>
              <w:spacing w:after="0" w:line="240" w:lineRule="auto"/>
              <w:jc w:val="both"/>
              <w:rPr>
                <w:rFonts w:ascii="Times New Roman" w:hAnsi="Times New Roman"/>
                <w:b/>
                <w:sz w:val="24"/>
                <w:szCs w:val="24"/>
              </w:rPr>
            </w:pPr>
            <w:r w:rsidRPr="00012E1D">
              <w:rPr>
                <w:rFonts w:ascii="Times New Roman" w:hAnsi="Times New Roman"/>
                <w:b/>
                <w:sz w:val="24"/>
                <w:szCs w:val="24"/>
              </w:rPr>
              <w:t xml:space="preserve">Основные этапы и хронология революционных событий 1917 г. </w:t>
            </w:r>
          </w:p>
          <w:p w:rsidR="00544CD6" w:rsidRPr="00012E1D" w:rsidRDefault="00544CD6" w:rsidP="00BE0966">
            <w:pPr>
              <w:spacing w:after="0" w:line="240" w:lineRule="auto"/>
              <w:rPr>
                <w:rFonts w:ascii="Times New Roman" w:hAnsi="Times New Roman"/>
                <w:sz w:val="24"/>
                <w:szCs w:val="24"/>
              </w:rPr>
            </w:pPr>
            <w:r w:rsidRPr="00012E1D">
              <w:rPr>
                <w:rFonts w:ascii="Times New Roman" w:hAnsi="Times New Roman"/>
                <w:b/>
                <w:sz w:val="24"/>
                <w:szCs w:val="24"/>
              </w:rPr>
              <w:t>Первые революционные преобразования большевиков</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bCs/>
                <w:iCs/>
                <w:lang w:eastAsia="en-US"/>
              </w:rPr>
            </w:pPr>
            <w:r w:rsidRPr="00012E1D">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2525" w:type="dxa"/>
          </w:tcPr>
          <w:p w:rsidR="00544CD6" w:rsidRPr="00012E1D" w:rsidRDefault="00544CD6" w:rsidP="00BE0966">
            <w:pPr>
              <w:pStyle w:val="2"/>
              <w:jc w:val="center"/>
              <w:rPr>
                <w:rFonts w:ascii="Times New Roman" w:hAnsi="Times New Roman" w:cs="Times New Roman"/>
                <w:i w:val="0"/>
              </w:rPr>
            </w:pPr>
            <w:r w:rsidRPr="00012E1D">
              <w:rPr>
                <w:rFonts w:ascii="Times New Roman" w:hAnsi="Times New Roman" w:cs="Times New Roman"/>
              </w:rPr>
              <w:t>Тема 1.3.</w:t>
            </w:r>
          </w:p>
          <w:p w:rsidR="00544CD6" w:rsidRPr="00012E1D" w:rsidRDefault="00544CD6" w:rsidP="00BE0966">
            <w:pPr>
              <w:pStyle w:val="2"/>
              <w:rPr>
                <w:rFonts w:ascii="Times New Roman" w:hAnsi="Times New Roman" w:cs="Times New Roman"/>
                <w:i w:val="0"/>
              </w:rPr>
            </w:pPr>
            <w:r w:rsidRPr="00012E1D">
              <w:rPr>
                <w:rFonts w:ascii="Times New Roman" w:hAnsi="Times New Roman" w:cs="Times New Roman"/>
              </w:rPr>
              <w:t>Гражданская война и ее последствия. Культура Советской России в период Гражданской войны</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bCs/>
                <w:iCs/>
                <w:lang w:eastAsia="en-US"/>
              </w:rPr>
            </w:pPr>
            <w:r w:rsidRPr="00012E1D">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4</w:t>
            </w:r>
          </w:p>
        </w:tc>
        <w:tc>
          <w:tcPr>
            <w:tcW w:w="2525" w:type="dxa"/>
          </w:tcPr>
          <w:p w:rsidR="00544CD6" w:rsidRPr="00012E1D" w:rsidRDefault="00544CD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544CD6" w:rsidRPr="00012E1D" w:rsidRDefault="00544CD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12E1D">
              <w:rPr>
                <w:rFonts w:ascii="Times New Roman" w:hAnsi="Times New Roman"/>
                <w:b/>
                <w:sz w:val="24"/>
                <w:szCs w:val="24"/>
              </w:rPr>
              <w:t>Тема 2.1.</w:t>
            </w:r>
          </w:p>
          <w:p w:rsidR="00544CD6" w:rsidRPr="00012E1D" w:rsidRDefault="00544CD6" w:rsidP="00BE0966">
            <w:pPr>
              <w:pStyle w:val="2"/>
              <w:jc w:val="center"/>
              <w:rPr>
                <w:rFonts w:ascii="Times New Roman" w:hAnsi="Times New Roman" w:cs="Times New Roman"/>
                <w:i w:val="0"/>
              </w:rPr>
            </w:pPr>
            <w:r w:rsidRPr="00012E1D">
              <w:rPr>
                <w:rFonts w:ascii="Times New Roman" w:hAnsi="Times New Roman" w:cs="Times New Roman"/>
              </w:rPr>
              <w:t>СССР в 20-е годы. Новая экономическая политика</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w:t>
            </w:r>
            <w:r w:rsidRPr="00012E1D">
              <w:rPr>
                <w:rFonts w:eastAsiaTheme="minorHAnsi"/>
                <w:lang w:val="en-US" w:eastAsia="en-US"/>
              </w:rPr>
              <w:t> </w:t>
            </w:r>
            <w:r w:rsidRPr="00012E1D">
              <w:rPr>
                <w:rFonts w:eastAsiaTheme="minorHAnsi"/>
                <w:lang w:eastAsia="en-US"/>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544CD6" w:rsidRPr="00012E1D" w:rsidRDefault="00544CD6" w:rsidP="00BE0966">
            <w:pPr>
              <w:pStyle w:val="pt-a-000044"/>
              <w:shd w:val="clear" w:color="auto" w:fill="FFFFFF"/>
              <w:spacing w:before="0" w:beforeAutospacing="0" w:after="0" w:afterAutospacing="0"/>
              <w:jc w:val="both"/>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2525" w:type="dxa"/>
          </w:tcPr>
          <w:p w:rsidR="00544CD6" w:rsidRPr="00012E1D" w:rsidRDefault="00544CD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544CD6" w:rsidRPr="00012E1D" w:rsidRDefault="00544CD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12E1D">
              <w:rPr>
                <w:rFonts w:ascii="Times New Roman" w:hAnsi="Times New Roman"/>
                <w:b/>
                <w:sz w:val="24"/>
                <w:szCs w:val="24"/>
              </w:rPr>
              <w:t>Тема 2.2.</w:t>
            </w:r>
          </w:p>
          <w:p w:rsidR="00544CD6" w:rsidRPr="00012E1D" w:rsidRDefault="00544CD6" w:rsidP="00BE0966">
            <w:pPr>
              <w:pStyle w:val="2"/>
              <w:jc w:val="center"/>
              <w:rPr>
                <w:rFonts w:ascii="Times New Roman" w:hAnsi="Times New Roman" w:cs="Times New Roman"/>
                <w:i w:val="0"/>
              </w:rPr>
            </w:pPr>
            <w:r w:rsidRPr="00012E1D">
              <w:rPr>
                <w:rFonts w:ascii="Times New Roman" w:hAnsi="Times New Roman" w:cs="Times New Roman"/>
              </w:rPr>
              <w:t>Советский Союз в конце 1920-х–1930-е гг.</w:t>
            </w:r>
          </w:p>
        </w:tc>
        <w:tc>
          <w:tcPr>
            <w:tcW w:w="4961" w:type="dxa"/>
            <w:vAlign w:val="center"/>
          </w:tcPr>
          <w:p w:rsidR="00544CD6" w:rsidRPr="00012E1D" w:rsidRDefault="00544CD6" w:rsidP="00BE0966">
            <w:pPr>
              <w:widowControl w:val="0"/>
              <w:tabs>
                <w:tab w:val="left" w:pos="1195"/>
              </w:tabs>
              <w:autoSpaceDE w:val="0"/>
              <w:autoSpaceDN w:val="0"/>
              <w:spacing w:after="0" w:line="240" w:lineRule="auto"/>
              <w:ind w:right="179"/>
              <w:jc w:val="both"/>
              <w:rPr>
                <w:rFonts w:ascii="Times New Roman" w:hAnsi="Times New Roman"/>
                <w:iCs/>
                <w:sz w:val="24"/>
                <w:szCs w:val="24"/>
              </w:rPr>
            </w:pPr>
            <w:r w:rsidRPr="00012E1D">
              <w:rPr>
                <w:rFonts w:ascii="Times New Roman" w:hAnsi="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544CD6" w:rsidRPr="00012E1D" w:rsidRDefault="00544CD6" w:rsidP="00BE0966">
            <w:pPr>
              <w:spacing w:after="0" w:line="240" w:lineRule="auto"/>
              <w:rPr>
                <w:rFonts w:ascii="Times New Roman" w:eastAsia="Times New Roman" w:hAnsi="Times New Roman"/>
                <w:i/>
                <w:sz w:val="24"/>
                <w:szCs w:val="24"/>
              </w:rPr>
            </w:pPr>
            <w:r w:rsidRPr="00012E1D">
              <w:rPr>
                <w:rFonts w:ascii="Times New Roman" w:hAnsi="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r w:rsidRPr="00012E1D">
              <w:rPr>
                <w:rFonts w:ascii="Times New Roman" w:eastAsia="Times New Roman" w:hAnsi="Times New Roman"/>
                <w:i/>
                <w:sz w:val="24"/>
                <w:szCs w:val="24"/>
              </w:rPr>
              <w:t xml:space="preserve"> </w:t>
            </w:r>
          </w:p>
          <w:p w:rsidR="00544CD6" w:rsidRPr="00012E1D" w:rsidRDefault="00544CD6" w:rsidP="00BE0966">
            <w:pPr>
              <w:pStyle w:val="pt-a-000040"/>
              <w:shd w:val="clear" w:color="auto" w:fill="FFFFFF"/>
              <w:spacing w:before="0" w:beforeAutospacing="0" w:after="0" w:afterAutospacing="0"/>
              <w:jc w:val="both"/>
              <w:rPr>
                <w:rFonts w:eastAsiaTheme="minorHAnsi"/>
                <w:lang w:eastAsia="en-US"/>
              </w:rPr>
            </w:pPr>
            <w:r w:rsidRPr="00012E1D">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544CD6" w:rsidRPr="00012E1D" w:rsidRDefault="00544CD6" w:rsidP="00BE0966">
            <w:pPr>
              <w:widowControl w:val="0"/>
              <w:tabs>
                <w:tab w:val="left" w:pos="1215"/>
              </w:tabs>
              <w:autoSpaceDE w:val="0"/>
              <w:autoSpaceDN w:val="0"/>
              <w:spacing w:after="0" w:line="240" w:lineRule="auto"/>
              <w:ind w:right="154"/>
              <w:jc w:val="both"/>
              <w:rPr>
                <w:rFonts w:ascii="Times New Roman" w:hAnsi="Times New Roman"/>
                <w:sz w:val="24"/>
                <w:szCs w:val="24"/>
              </w:rPr>
            </w:pPr>
            <w:r w:rsidRPr="00012E1D">
              <w:rPr>
                <w:rFonts w:ascii="Times New Roman" w:hAnsi="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544CD6" w:rsidRPr="00012E1D" w:rsidRDefault="00544CD6" w:rsidP="00BE0966">
            <w:pPr>
              <w:widowControl w:val="0"/>
              <w:tabs>
                <w:tab w:val="left" w:pos="1201"/>
              </w:tabs>
              <w:autoSpaceDE w:val="0"/>
              <w:autoSpaceDN w:val="0"/>
              <w:spacing w:after="0" w:line="240" w:lineRule="auto"/>
              <w:jc w:val="both"/>
              <w:rPr>
                <w:rFonts w:ascii="Times New Roman" w:hAnsi="Times New Roman"/>
                <w:sz w:val="24"/>
                <w:szCs w:val="24"/>
              </w:rPr>
            </w:pPr>
            <w:r w:rsidRPr="00012E1D">
              <w:rPr>
                <w:rFonts w:ascii="Times New Roman" w:hAnsi="Times New Roman"/>
                <w:sz w:val="24"/>
                <w:szCs w:val="24"/>
              </w:rPr>
              <w:t>-уметь характеризовать вклад российской культуры в мировую культуру;</w:t>
            </w:r>
          </w:p>
          <w:p w:rsidR="00544CD6" w:rsidRPr="00012E1D" w:rsidRDefault="00544CD6" w:rsidP="00BE0966">
            <w:pPr>
              <w:spacing w:after="0" w:line="240" w:lineRule="auto"/>
              <w:rPr>
                <w:rFonts w:ascii="Times New Roman" w:eastAsia="Times New Roman" w:hAnsi="Times New Roman"/>
                <w:i/>
                <w:sz w:val="24"/>
                <w:szCs w:val="24"/>
              </w:rPr>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6</w:t>
            </w:r>
          </w:p>
        </w:tc>
        <w:tc>
          <w:tcPr>
            <w:tcW w:w="2525" w:type="dxa"/>
          </w:tcPr>
          <w:p w:rsidR="00544CD6" w:rsidRPr="00012E1D" w:rsidRDefault="00544CD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12E1D">
              <w:rPr>
                <w:rFonts w:ascii="Times New Roman" w:hAnsi="Times New Roman"/>
                <w:b/>
                <w:sz w:val="24"/>
                <w:szCs w:val="24"/>
              </w:rPr>
              <w:t>Тема 2.3. Культурное пространство советского общества в 1920–1930-е гг.</w:t>
            </w:r>
          </w:p>
        </w:tc>
        <w:tc>
          <w:tcPr>
            <w:tcW w:w="4961" w:type="dxa"/>
          </w:tcPr>
          <w:p w:rsidR="00544CD6" w:rsidRPr="00012E1D" w:rsidRDefault="00544CD6" w:rsidP="00BE0966">
            <w:pPr>
              <w:pStyle w:val="pt-a-000040"/>
              <w:shd w:val="clear" w:color="auto" w:fill="FFFFFF"/>
              <w:spacing w:before="0" w:beforeAutospacing="0" w:after="0" w:afterAutospacing="0"/>
              <w:jc w:val="both"/>
              <w:rPr>
                <w:rFonts w:eastAsiaTheme="minorHAnsi"/>
                <w:lang w:eastAsia="en-US"/>
              </w:rPr>
            </w:pPr>
            <w:r w:rsidRPr="00012E1D">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544CD6" w:rsidRPr="00012E1D" w:rsidRDefault="00544CD6" w:rsidP="00BE0966">
            <w:pPr>
              <w:widowControl w:val="0"/>
              <w:tabs>
                <w:tab w:val="left" w:pos="1215"/>
              </w:tabs>
              <w:autoSpaceDE w:val="0"/>
              <w:autoSpaceDN w:val="0"/>
              <w:spacing w:after="0" w:line="240" w:lineRule="auto"/>
              <w:ind w:right="154"/>
              <w:jc w:val="both"/>
              <w:rPr>
                <w:rFonts w:ascii="Times New Roman" w:hAnsi="Times New Roman"/>
                <w:sz w:val="24"/>
                <w:szCs w:val="24"/>
              </w:rPr>
            </w:pPr>
            <w:r w:rsidRPr="00012E1D">
              <w:rPr>
                <w:rFonts w:ascii="Times New Roman" w:hAnsi="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544CD6" w:rsidRPr="00012E1D" w:rsidRDefault="00544CD6" w:rsidP="00BE0966">
            <w:pPr>
              <w:widowControl w:val="0"/>
              <w:tabs>
                <w:tab w:val="left" w:pos="1201"/>
              </w:tabs>
              <w:autoSpaceDE w:val="0"/>
              <w:autoSpaceDN w:val="0"/>
              <w:spacing w:after="0" w:line="240" w:lineRule="auto"/>
              <w:jc w:val="both"/>
              <w:rPr>
                <w:rFonts w:ascii="Times New Roman" w:hAnsi="Times New Roman"/>
                <w:sz w:val="24"/>
                <w:szCs w:val="24"/>
              </w:rPr>
            </w:pPr>
            <w:r w:rsidRPr="00012E1D">
              <w:rPr>
                <w:rFonts w:ascii="Times New Roman" w:hAnsi="Times New Roman"/>
                <w:sz w:val="24"/>
                <w:szCs w:val="24"/>
              </w:rPr>
              <w:t>-уметь характеризовать вклад российской культуры в мировую культуру;</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7</w:t>
            </w:r>
          </w:p>
        </w:tc>
        <w:tc>
          <w:tcPr>
            <w:tcW w:w="2525" w:type="dxa"/>
          </w:tcPr>
          <w:p w:rsidR="00544CD6" w:rsidRPr="00012E1D" w:rsidRDefault="00544CD6" w:rsidP="00BE0966">
            <w:pPr>
              <w:spacing w:after="0" w:line="240" w:lineRule="auto"/>
              <w:rPr>
                <w:rFonts w:ascii="Times New Roman" w:hAnsi="Times New Roman"/>
                <w:bCs/>
                <w:sz w:val="24"/>
                <w:szCs w:val="24"/>
              </w:rPr>
            </w:pPr>
            <w:r w:rsidRPr="00012E1D">
              <w:rPr>
                <w:rFonts w:ascii="Times New Roman" w:hAnsi="Times New Roman"/>
                <w:b/>
                <w:sz w:val="24"/>
                <w:szCs w:val="24"/>
              </w:rPr>
              <w:t>Тема 2.4. Революционные события 1918 – начала 1920-х гг. Версальско-Вашингтонская система. Мир в 1920-е – 1930-е гг. Нарастание агрессии в мире в 1930-х гг.</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bCs/>
                <w:iCs/>
                <w:lang w:eastAsia="en-US"/>
              </w:rPr>
            </w:pPr>
            <w:r w:rsidRPr="00012E1D">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44CD6" w:rsidRPr="00012E1D" w:rsidRDefault="00544CD6" w:rsidP="00BE0966">
            <w:pPr>
              <w:pStyle w:val="pt-a-000040"/>
              <w:shd w:val="clear" w:color="auto" w:fill="FFFFFF"/>
              <w:spacing w:before="0" w:beforeAutospacing="0" w:after="0" w:afterAutospacing="0"/>
              <w:jc w:val="both"/>
              <w:rPr>
                <w:rFonts w:eastAsiaTheme="minorHAnsi"/>
                <w:lang w:eastAsia="en-US"/>
              </w:rPr>
            </w:pPr>
            <w:r w:rsidRPr="00012E1D">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544CD6" w:rsidRPr="00012E1D" w:rsidRDefault="00544CD6" w:rsidP="00BE0966">
            <w:pPr>
              <w:widowControl w:val="0"/>
              <w:tabs>
                <w:tab w:val="left" w:pos="1215"/>
              </w:tabs>
              <w:autoSpaceDE w:val="0"/>
              <w:autoSpaceDN w:val="0"/>
              <w:spacing w:after="0" w:line="240" w:lineRule="auto"/>
              <w:ind w:right="154"/>
              <w:jc w:val="both"/>
              <w:rPr>
                <w:rFonts w:ascii="Times New Roman" w:hAnsi="Times New Roman"/>
                <w:sz w:val="24"/>
                <w:szCs w:val="24"/>
              </w:rPr>
            </w:pPr>
            <w:r w:rsidRPr="00012E1D">
              <w:rPr>
                <w:rFonts w:ascii="Times New Roman" w:hAnsi="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544CD6" w:rsidRPr="00012E1D" w:rsidRDefault="00544CD6" w:rsidP="00BE0966">
            <w:pPr>
              <w:widowControl w:val="0"/>
              <w:tabs>
                <w:tab w:val="left" w:pos="1201"/>
              </w:tabs>
              <w:autoSpaceDE w:val="0"/>
              <w:autoSpaceDN w:val="0"/>
              <w:spacing w:after="0" w:line="240" w:lineRule="auto"/>
              <w:jc w:val="both"/>
              <w:rPr>
                <w:rFonts w:ascii="Times New Roman" w:hAnsi="Times New Roman"/>
                <w:bCs/>
                <w:iCs/>
                <w:sz w:val="24"/>
                <w:szCs w:val="24"/>
              </w:rPr>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8</w:t>
            </w:r>
          </w:p>
        </w:tc>
        <w:tc>
          <w:tcPr>
            <w:tcW w:w="2525" w:type="dxa"/>
          </w:tcPr>
          <w:p w:rsidR="00544CD6" w:rsidRPr="00012E1D" w:rsidRDefault="00544CD6" w:rsidP="00BE0966">
            <w:pPr>
              <w:spacing w:after="0" w:line="240" w:lineRule="auto"/>
              <w:rPr>
                <w:rFonts w:ascii="Times New Roman" w:hAnsi="Times New Roman"/>
                <w:b/>
                <w:sz w:val="24"/>
                <w:szCs w:val="24"/>
              </w:rPr>
            </w:pPr>
            <w:r w:rsidRPr="00012E1D">
              <w:rPr>
                <w:rFonts w:ascii="Times New Roman" w:hAnsi="Times New Roman"/>
                <w:b/>
                <w:sz w:val="24"/>
                <w:szCs w:val="24"/>
              </w:rPr>
              <w:t xml:space="preserve">Тема 2.5. </w:t>
            </w:r>
          </w:p>
          <w:p w:rsidR="00544CD6" w:rsidRPr="00012E1D" w:rsidRDefault="00544CD6" w:rsidP="00BE0966">
            <w:pPr>
              <w:spacing w:after="0" w:line="240" w:lineRule="auto"/>
              <w:rPr>
                <w:rFonts w:ascii="Times New Roman" w:hAnsi="Times New Roman"/>
                <w:bCs/>
                <w:sz w:val="24"/>
                <w:szCs w:val="24"/>
              </w:rPr>
            </w:pPr>
            <w:r w:rsidRPr="00012E1D">
              <w:rPr>
                <w:rFonts w:ascii="Times New Roman" w:hAnsi="Times New Roman"/>
                <w:b/>
                <w:sz w:val="24"/>
                <w:szCs w:val="24"/>
              </w:rPr>
              <w:t>Внешняя политика СССР в 1920–1930-е годы. СССР накануне Великой Отечественной войны</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bCs/>
                <w:iCs/>
                <w:lang w:eastAsia="en-US"/>
              </w:rPr>
            </w:pPr>
            <w:r w:rsidRPr="00012E1D">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44CD6" w:rsidRPr="00012E1D" w:rsidRDefault="00544CD6" w:rsidP="00BE0966">
            <w:pPr>
              <w:pStyle w:val="pt-a-000040"/>
              <w:shd w:val="clear" w:color="auto" w:fill="FFFFFF"/>
              <w:spacing w:before="0" w:beforeAutospacing="0" w:after="0" w:afterAutospacing="0"/>
              <w:jc w:val="both"/>
              <w:rPr>
                <w:rFonts w:eastAsiaTheme="minorHAnsi"/>
                <w:lang w:eastAsia="en-US"/>
              </w:rPr>
            </w:pPr>
            <w:r w:rsidRPr="00012E1D">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544CD6" w:rsidRPr="00012E1D" w:rsidRDefault="00544CD6" w:rsidP="00BE0966">
            <w:pPr>
              <w:widowControl w:val="0"/>
              <w:tabs>
                <w:tab w:val="left" w:pos="1215"/>
              </w:tabs>
              <w:autoSpaceDE w:val="0"/>
              <w:autoSpaceDN w:val="0"/>
              <w:spacing w:after="0" w:line="240" w:lineRule="auto"/>
              <w:ind w:right="154"/>
              <w:jc w:val="both"/>
              <w:rPr>
                <w:rFonts w:ascii="Times New Roman" w:hAnsi="Times New Roman"/>
                <w:sz w:val="24"/>
                <w:szCs w:val="24"/>
              </w:rPr>
            </w:pPr>
            <w:r w:rsidRPr="00012E1D">
              <w:rPr>
                <w:rFonts w:ascii="Times New Roman" w:hAnsi="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544CD6" w:rsidRPr="00012E1D" w:rsidRDefault="00544CD6" w:rsidP="00BE0966">
            <w:pPr>
              <w:widowControl w:val="0"/>
              <w:tabs>
                <w:tab w:val="left" w:pos="1201"/>
              </w:tabs>
              <w:autoSpaceDE w:val="0"/>
              <w:autoSpaceDN w:val="0"/>
              <w:spacing w:after="0" w:line="240" w:lineRule="auto"/>
              <w:jc w:val="both"/>
              <w:rPr>
                <w:rFonts w:ascii="Times New Roman" w:hAnsi="Times New Roman"/>
                <w:sz w:val="24"/>
                <w:szCs w:val="24"/>
              </w:rPr>
            </w:pPr>
            <w:r w:rsidRPr="00012E1D">
              <w:rPr>
                <w:rFonts w:ascii="Times New Roman" w:hAnsi="Times New Roman"/>
                <w:sz w:val="24"/>
                <w:szCs w:val="24"/>
              </w:rPr>
              <w:t>-уметь характеризовать вклад российской культуры в мировую культуру;</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r w:rsidRPr="00012E1D">
              <w:t>Контрольная работа</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2525" w:type="dxa"/>
          </w:tcPr>
          <w:p w:rsidR="00544CD6" w:rsidRPr="00012E1D" w:rsidRDefault="00544CD6" w:rsidP="00BE0966">
            <w:pPr>
              <w:spacing w:after="0" w:line="240" w:lineRule="auto"/>
              <w:rPr>
                <w:rFonts w:ascii="Times New Roman" w:hAnsi="Times New Roman"/>
                <w:b/>
                <w:sz w:val="24"/>
                <w:szCs w:val="24"/>
              </w:rPr>
            </w:pPr>
            <w:r w:rsidRPr="00012E1D">
              <w:rPr>
                <w:rFonts w:ascii="Times New Roman" w:hAnsi="Times New Roman"/>
                <w:b/>
                <w:sz w:val="24"/>
                <w:szCs w:val="24"/>
              </w:rPr>
              <w:t xml:space="preserve">Тема 3.1.  </w:t>
            </w:r>
          </w:p>
          <w:p w:rsidR="00544CD6" w:rsidRPr="00012E1D" w:rsidRDefault="00544CD6" w:rsidP="00BE0966">
            <w:pPr>
              <w:spacing w:after="0" w:line="240" w:lineRule="auto"/>
              <w:rPr>
                <w:rFonts w:ascii="Times New Roman" w:hAnsi="Times New Roman"/>
                <w:bCs/>
                <w:sz w:val="24"/>
                <w:szCs w:val="24"/>
              </w:rPr>
            </w:pPr>
            <w:r w:rsidRPr="00012E1D">
              <w:rPr>
                <w:rFonts w:ascii="Times New Roman" w:hAnsi="Times New Roman"/>
                <w:b/>
                <w:sz w:val="24"/>
                <w:szCs w:val="24"/>
              </w:rPr>
              <w:t>Начало Второй мировой войны. Начальный период Великой Отечественной войны (июнь 1941 – осень 1942)</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iCs/>
                <w:lang w:eastAsia="en-US"/>
              </w:rPr>
            </w:pPr>
            <w:r w:rsidRPr="00012E1D">
              <w:t>-</w:t>
            </w:r>
            <w:r w:rsidRPr="00012E1D">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44CD6" w:rsidRPr="00012E1D" w:rsidRDefault="00544CD6" w:rsidP="00BE0966">
            <w:pPr>
              <w:widowControl w:val="0"/>
              <w:tabs>
                <w:tab w:val="left" w:pos="1195"/>
              </w:tabs>
              <w:autoSpaceDE w:val="0"/>
              <w:autoSpaceDN w:val="0"/>
              <w:spacing w:after="0" w:line="240" w:lineRule="auto"/>
              <w:ind w:right="179"/>
              <w:jc w:val="both"/>
              <w:rPr>
                <w:rFonts w:ascii="Times New Roman" w:hAnsi="Times New Roman"/>
                <w:iCs/>
                <w:sz w:val="24"/>
                <w:szCs w:val="24"/>
              </w:rPr>
            </w:pPr>
            <w:r w:rsidRPr="00012E1D">
              <w:rPr>
                <w:rFonts w:ascii="Times New Roman" w:hAnsi="Times New Roman"/>
                <w:iCs/>
                <w:sz w:val="24"/>
                <w:szCs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w:t>
            </w:r>
            <w:r w:rsidRPr="00012E1D">
              <w:rPr>
                <w:rFonts w:ascii="Times New Roman" w:hAnsi="Times New Roman"/>
                <w:iCs/>
                <w:sz w:val="24"/>
                <w:szCs w:val="24"/>
              </w:rPr>
              <w:lastRenderedPageBreak/>
              <w:t>с древнейших времен до настоящего времени;</w:t>
            </w:r>
          </w:p>
          <w:p w:rsidR="00544CD6" w:rsidRPr="00012E1D" w:rsidRDefault="00544CD6" w:rsidP="00BE0966">
            <w:pPr>
              <w:widowControl w:val="0"/>
              <w:tabs>
                <w:tab w:val="left" w:pos="1181"/>
              </w:tabs>
              <w:autoSpaceDE w:val="0"/>
              <w:autoSpaceDN w:val="0"/>
              <w:spacing w:after="0" w:line="240" w:lineRule="auto"/>
              <w:ind w:right="192"/>
              <w:jc w:val="both"/>
              <w:rPr>
                <w:rFonts w:ascii="Times New Roman" w:hAnsi="Times New Roman"/>
                <w:iCs/>
                <w:sz w:val="24"/>
                <w:szCs w:val="24"/>
              </w:rPr>
            </w:pPr>
            <w:r w:rsidRPr="00012E1D">
              <w:rPr>
                <w:rFonts w:ascii="Times New Roman" w:hAnsi="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44CD6" w:rsidRPr="00012E1D" w:rsidRDefault="00544CD6" w:rsidP="00BE0966">
            <w:pPr>
              <w:widowControl w:val="0"/>
              <w:tabs>
                <w:tab w:val="left" w:pos="1181"/>
              </w:tabs>
              <w:autoSpaceDE w:val="0"/>
              <w:autoSpaceDN w:val="0"/>
              <w:spacing w:after="0" w:line="240" w:lineRule="auto"/>
              <w:ind w:right="192"/>
              <w:jc w:val="both"/>
              <w:rPr>
                <w:rFonts w:ascii="Times New Roman" w:hAnsi="Times New Roman"/>
                <w:sz w:val="24"/>
                <w:szCs w:val="24"/>
              </w:rPr>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10</w:t>
            </w:r>
          </w:p>
        </w:tc>
        <w:tc>
          <w:tcPr>
            <w:tcW w:w="2525" w:type="dxa"/>
          </w:tcPr>
          <w:p w:rsidR="00544CD6" w:rsidRPr="00012E1D" w:rsidRDefault="00544CD6" w:rsidP="00BE0966">
            <w:pPr>
              <w:spacing w:after="0" w:line="240" w:lineRule="auto"/>
              <w:rPr>
                <w:rFonts w:ascii="Times New Roman" w:hAnsi="Times New Roman"/>
                <w:b/>
                <w:sz w:val="24"/>
                <w:szCs w:val="24"/>
              </w:rPr>
            </w:pPr>
            <w:r w:rsidRPr="00012E1D">
              <w:rPr>
                <w:rFonts w:ascii="Times New Roman" w:hAnsi="Times New Roman"/>
                <w:b/>
                <w:sz w:val="24"/>
                <w:szCs w:val="24"/>
              </w:rPr>
              <w:t>Тема 3.2.</w:t>
            </w:r>
          </w:p>
          <w:p w:rsidR="00544CD6" w:rsidRPr="00012E1D" w:rsidRDefault="00544CD6" w:rsidP="00BE0966">
            <w:pPr>
              <w:spacing w:after="0" w:line="240" w:lineRule="auto"/>
              <w:rPr>
                <w:rFonts w:ascii="Times New Roman" w:hAnsi="Times New Roman"/>
                <w:b/>
                <w:sz w:val="24"/>
                <w:szCs w:val="24"/>
              </w:rPr>
            </w:pPr>
            <w:r w:rsidRPr="00012E1D">
              <w:rPr>
                <w:rFonts w:ascii="Times New Roman" w:hAnsi="Times New Roman"/>
                <w:b/>
                <w:sz w:val="24"/>
                <w:szCs w:val="24"/>
              </w:rPr>
              <w:t>Коренной перелом в ходе войны (осень 1942 – 1943 г.)</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iCs/>
                <w:lang w:eastAsia="en-US"/>
              </w:rPr>
            </w:pPr>
            <w:r w:rsidRPr="00012E1D">
              <w:t>-</w:t>
            </w:r>
            <w:r w:rsidRPr="00012E1D">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44CD6" w:rsidRPr="00012E1D" w:rsidRDefault="00544CD6" w:rsidP="00BE0966">
            <w:pPr>
              <w:widowControl w:val="0"/>
              <w:tabs>
                <w:tab w:val="left" w:pos="1195"/>
              </w:tabs>
              <w:autoSpaceDE w:val="0"/>
              <w:autoSpaceDN w:val="0"/>
              <w:spacing w:after="0" w:line="240" w:lineRule="auto"/>
              <w:ind w:right="179"/>
              <w:jc w:val="both"/>
              <w:rPr>
                <w:rFonts w:ascii="Times New Roman" w:hAnsi="Times New Roman"/>
                <w:iCs/>
                <w:sz w:val="24"/>
                <w:szCs w:val="24"/>
              </w:rPr>
            </w:pPr>
            <w:r w:rsidRPr="00012E1D">
              <w:rPr>
                <w:rFonts w:ascii="Times New Roman" w:hAnsi="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544CD6" w:rsidRPr="00012E1D" w:rsidRDefault="00544CD6" w:rsidP="00BE0966">
            <w:pPr>
              <w:widowControl w:val="0"/>
              <w:tabs>
                <w:tab w:val="left" w:pos="1181"/>
              </w:tabs>
              <w:autoSpaceDE w:val="0"/>
              <w:autoSpaceDN w:val="0"/>
              <w:spacing w:after="0" w:line="240" w:lineRule="auto"/>
              <w:ind w:right="192"/>
              <w:jc w:val="both"/>
              <w:rPr>
                <w:rFonts w:ascii="Times New Roman" w:hAnsi="Times New Roman"/>
                <w:iCs/>
                <w:sz w:val="24"/>
                <w:szCs w:val="24"/>
              </w:rPr>
            </w:pPr>
            <w:r w:rsidRPr="00012E1D">
              <w:rPr>
                <w:rFonts w:ascii="Times New Roman" w:hAnsi="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p w:rsidR="00544CD6" w:rsidRPr="00012E1D" w:rsidRDefault="00544CD6" w:rsidP="00BE0966">
            <w:pPr>
              <w:widowControl w:val="0"/>
              <w:tabs>
                <w:tab w:val="left" w:pos="1181"/>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11</w:t>
            </w:r>
          </w:p>
        </w:tc>
        <w:tc>
          <w:tcPr>
            <w:tcW w:w="2525" w:type="dxa"/>
          </w:tcPr>
          <w:p w:rsidR="00544CD6" w:rsidRPr="00012E1D" w:rsidRDefault="00544CD6" w:rsidP="00BE0966">
            <w:pPr>
              <w:spacing w:after="0" w:line="240" w:lineRule="auto"/>
              <w:rPr>
                <w:rFonts w:ascii="Times New Roman" w:hAnsi="Times New Roman"/>
                <w:b/>
                <w:sz w:val="24"/>
                <w:szCs w:val="24"/>
              </w:rPr>
            </w:pPr>
            <w:r w:rsidRPr="00012E1D">
              <w:rPr>
                <w:rFonts w:ascii="Times New Roman" w:hAnsi="Times New Roman"/>
                <w:b/>
                <w:sz w:val="24"/>
                <w:szCs w:val="24"/>
              </w:rPr>
              <w:t xml:space="preserve">Тема 3.3.  </w:t>
            </w:r>
          </w:p>
          <w:p w:rsidR="00544CD6" w:rsidRPr="00012E1D" w:rsidRDefault="00544CD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1D">
              <w:rPr>
                <w:rFonts w:ascii="Times New Roman" w:hAnsi="Times New Roman"/>
                <w:b/>
                <w:sz w:val="24"/>
                <w:szCs w:val="24"/>
              </w:rPr>
              <w:t>Человек и культура в годы Великой Отечественной войны</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bCs/>
                <w:iCs/>
                <w:lang w:eastAsia="en-US"/>
              </w:rPr>
            </w:pPr>
            <w:r w:rsidRPr="00012E1D">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44CD6" w:rsidRPr="00012E1D" w:rsidRDefault="00544CD6" w:rsidP="00BE0966">
            <w:pPr>
              <w:pStyle w:val="pt-a-000040"/>
              <w:shd w:val="clear" w:color="auto" w:fill="FFFFFF"/>
              <w:spacing w:before="0" w:beforeAutospacing="0" w:after="0" w:afterAutospacing="0"/>
              <w:jc w:val="both"/>
              <w:rPr>
                <w:rFonts w:eastAsiaTheme="minorHAnsi"/>
                <w:lang w:eastAsia="en-US"/>
              </w:rPr>
            </w:pPr>
            <w:r w:rsidRPr="00012E1D">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544CD6" w:rsidRPr="00012E1D" w:rsidRDefault="00544CD6" w:rsidP="00BE0966">
            <w:pPr>
              <w:widowControl w:val="0"/>
              <w:tabs>
                <w:tab w:val="left" w:pos="1215"/>
              </w:tabs>
              <w:autoSpaceDE w:val="0"/>
              <w:autoSpaceDN w:val="0"/>
              <w:spacing w:after="0" w:line="240" w:lineRule="auto"/>
              <w:ind w:right="154"/>
              <w:jc w:val="both"/>
              <w:rPr>
                <w:rFonts w:ascii="Times New Roman" w:hAnsi="Times New Roman"/>
                <w:sz w:val="24"/>
                <w:szCs w:val="24"/>
              </w:rPr>
            </w:pPr>
            <w:r w:rsidRPr="00012E1D">
              <w:rPr>
                <w:rFonts w:ascii="Times New Roman" w:hAnsi="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544CD6" w:rsidRPr="00012E1D" w:rsidRDefault="00544CD6" w:rsidP="00BE0966">
            <w:pPr>
              <w:widowControl w:val="0"/>
              <w:tabs>
                <w:tab w:val="left" w:pos="1201"/>
              </w:tabs>
              <w:autoSpaceDE w:val="0"/>
              <w:autoSpaceDN w:val="0"/>
              <w:spacing w:after="0" w:line="240" w:lineRule="auto"/>
              <w:jc w:val="both"/>
              <w:rPr>
                <w:rFonts w:ascii="Times New Roman" w:hAnsi="Times New Roman"/>
                <w:sz w:val="24"/>
                <w:szCs w:val="24"/>
              </w:rPr>
            </w:pPr>
            <w:r w:rsidRPr="00012E1D">
              <w:rPr>
                <w:rFonts w:ascii="Times New Roman" w:hAnsi="Times New Roman"/>
                <w:sz w:val="24"/>
                <w:szCs w:val="24"/>
              </w:rPr>
              <w:t>-уметь характеризовать вклад российской культуры в мировую культуру;</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12</w:t>
            </w:r>
          </w:p>
        </w:tc>
        <w:tc>
          <w:tcPr>
            <w:tcW w:w="2525" w:type="dxa"/>
          </w:tcPr>
          <w:p w:rsidR="00544CD6" w:rsidRPr="00012E1D" w:rsidRDefault="00544CD6" w:rsidP="00BE0966">
            <w:pPr>
              <w:spacing w:after="0" w:line="240" w:lineRule="auto"/>
              <w:rPr>
                <w:rFonts w:ascii="Times New Roman" w:hAnsi="Times New Roman"/>
                <w:b/>
                <w:sz w:val="24"/>
                <w:szCs w:val="24"/>
              </w:rPr>
            </w:pPr>
            <w:r w:rsidRPr="00012E1D">
              <w:rPr>
                <w:rFonts w:ascii="Times New Roman" w:hAnsi="Times New Roman"/>
                <w:b/>
                <w:sz w:val="24"/>
                <w:szCs w:val="24"/>
              </w:rPr>
              <w:t xml:space="preserve">Тема 3.4. </w:t>
            </w:r>
          </w:p>
          <w:p w:rsidR="00544CD6" w:rsidRPr="00012E1D" w:rsidRDefault="00544CD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1D">
              <w:rPr>
                <w:rFonts w:ascii="Times New Roman" w:hAnsi="Times New Roman"/>
                <w:b/>
                <w:sz w:val="24"/>
                <w:szCs w:val="24"/>
              </w:rPr>
              <w:t>Победа СССР в Великой Отечественной войне. Завершение Второй мировой войны</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iCs/>
                <w:lang w:eastAsia="en-US"/>
              </w:rPr>
            </w:pPr>
            <w:r w:rsidRPr="00012E1D">
              <w:t>-</w:t>
            </w:r>
            <w:r w:rsidRPr="00012E1D">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44CD6" w:rsidRPr="00012E1D" w:rsidRDefault="00544CD6" w:rsidP="00BE0966">
            <w:pPr>
              <w:widowControl w:val="0"/>
              <w:tabs>
                <w:tab w:val="left" w:pos="1195"/>
              </w:tabs>
              <w:autoSpaceDE w:val="0"/>
              <w:autoSpaceDN w:val="0"/>
              <w:spacing w:after="0" w:line="240" w:lineRule="auto"/>
              <w:ind w:right="179"/>
              <w:jc w:val="both"/>
              <w:rPr>
                <w:rFonts w:ascii="Times New Roman" w:hAnsi="Times New Roman"/>
                <w:iCs/>
                <w:sz w:val="24"/>
                <w:szCs w:val="24"/>
              </w:rPr>
            </w:pPr>
            <w:r w:rsidRPr="00012E1D">
              <w:rPr>
                <w:rFonts w:ascii="Times New Roman" w:hAnsi="Times New Roman"/>
                <w:iCs/>
                <w:sz w:val="24"/>
                <w:szCs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w:t>
            </w:r>
            <w:r w:rsidRPr="00012E1D">
              <w:rPr>
                <w:rFonts w:ascii="Times New Roman" w:hAnsi="Times New Roman"/>
                <w:iCs/>
                <w:sz w:val="24"/>
                <w:szCs w:val="24"/>
              </w:rPr>
              <w:lastRenderedPageBreak/>
              <w:t>с древнейших времен до настоящего времени;</w:t>
            </w:r>
          </w:p>
          <w:p w:rsidR="00544CD6" w:rsidRPr="00012E1D" w:rsidRDefault="00544CD6" w:rsidP="00BE0966">
            <w:pPr>
              <w:widowControl w:val="0"/>
              <w:tabs>
                <w:tab w:val="left" w:pos="1181"/>
              </w:tabs>
              <w:autoSpaceDE w:val="0"/>
              <w:autoSpaceDN w:val="0"/>
              <w:spacing w:after="0" w:line="240" w:lineRule="auto"/>
              <w:ind w:right="192"/>
              <w:jc w:val="both"/>
              <w:rPr>
                <w:rFonts w:ascii="Times New Roman" w:hAnsi="Times New Roman"/>
                <w:iCs/>
                <w:sz w:val="24"/>
                <w:szCs w:val="24"/>
              </w:rPr>
            </w:pPr>
            <w:r w:rsidRPr="00012E1D">
              <w:rPr>
                <w:rFonts w:ascii="Times New Roman" w:hAnsi="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p w:rsidR="00544CD6" w:rsidRPr="00012E1D" w:rsidRDefault="00544CD6" w:rsidP="00BE0966">
            <w:pPr>
              <w:widowControl w:val="0"/>
              <w:tabs>
                <w:tab w:val="left" w:pos="1181"/>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r w:rsidRPr="00012E1D">
              <w:t>Контрольная работа</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lastRenderedPageBreak/>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13</w:t>
            </w:r>
          </w:p>
        </w:tc>
        <w:tc>
          <w:tcPr>
            <w:tcW w:w="2525" w:type="dxa"/>
          </w:tcPr>
          <w:p w:rsidR="00544CD6" w:rsidRPr="00012E1D" w:rsidRDefault="00544CD6" w:rsidP="00BE0966">
            <w:pPr>
              <w:spacing w:after="0" w:line="240" w:lineRule="auto"/>
              <w:rPr>
                <w:rFonts w:ascii="Times New Roman" w:hAnsi="Times New Roman"/>
                <w:b/>
                <w:i/>
                <w:sz w:val="24"/>
                <w:szCs w:val="24"/>
              </w:rPr>
            </w:pPr>
            <w:r w:rsidRPr="00012E1D">
              <w:rPr>
                <w:rFonts w:ascii="Times New Roman" w:hAnsi="Times New Roman"/>
                <w:b/>
                <w:i/>
                <w:sz w:val="24"/>
                <w:szCs w:val="24"/>
              </w:rPr>
              <w:t>Тема 4.1.</w:t>
            </w:r>
          </w:p>
          <w:p w:rsidR="00544CD6" w:rsidRPr="00012E1D" w:rsidRDefault="00544CD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1D">
              <w:rPr>
                <w:rFonts w:ascii="Times New Roman" w:hAnsi="Times New Roman"/>
                <w:b/>
                <w:i/>
                <w:sz w:val="24"/>
                <w:szCs w:val="24"/>
              </w:rPr>
              <w:t>Мир и международные отношения в годы холодной войны (вторая половина половине ХХ века)</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iCs/>
                <w:lang w:eastAsia="en-US"/>
              </w:rPr>
            </w:pPr>
            <w:r w:rsidRPr="00012E1D">
              <w:t>-</w:t>
            </w:r>
            <w:r w:rsidRPr="00012E1D">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44CD6" w:rsidRPr="00012E1D" w:rsidRDefault="00544CD6" w:rsidP="00BE0966">
            <w:pPr>
              <w:widowControl w:val="0"/>
              <w:tabs>
                <w:tab w:val="left" w:pos="1195"/>
              </w:tabs>
              <w:autoSpaceDE w:val="0"/>
              <w:autoSpaceDN w:val="0"/>
              <w:spacing w:after="0" w:line="240" w:lineRule="auto"/>
              <w:ind w:right="179"/>
              <w:jc w:val="both"/>
              <w:rPr>
                <w:rFonts w:ascii="Times New Roman" w:hAnsi="Times New Roman"/>
                <w:iCs/>
                <w:sz w:val="24"/>
                <w:szCs w:val="24"/>
              </w:rPr>
            </w:pPr>
            <w:r w:rsidRPr="00012E1D">
              <w:rPr>
                <w:rFonts w:ascii="Times New Roman" w:hAnsi="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544CD6" w:rsidRPr="00012E1D" w:rsidRDefault="00544CD6" w:rsidP="00BE0966">
            <w:pPr>
              <w:widowControl w:val="0"/>
              <w:tabs>
                <w:tab w:val="left" w:pos="1181"/>
              </w:tabs>
              <w:autoSpaceDE w:val="0"/>
              <w:autoSpaceDN w:val="0"/>
              <w:spacing w:after="0" w:line="240" w:lineRule="auto"/>
              <w:ind w:right="192"/>
              <w:jc w:val="both"/>
              <w:rPr>
                <w:rFonts w:ascii="Times New Roman" w:hAnsi="Times New Roman"/>
                <w:sz w:val="24"/>
                <w:szCs w:val="24"/>
              </w:rPr>
            </w:pPr>
            <w:r w:rsidRPr="00012E1D">
              <w:rPr>
                <w:rFonts w:ascii="Times New Roman" w:hAnsi="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14</w:t>
            </w:r>
          </w:p>
        </w:tc>
        <w:tc>
          <w:tcPr>
            <w:tcW w:w="2525" w:type="dxa"/>
          </w:tcPr>
          <w:p w:rsidR="00544CD6" w:rsidRPr="00012E1D" w:rsidRDefault="00544CD6" w:rsidP="00BE0966">
            <w:pPr>
              <w:spacing w:after="0" w:line="240" w:lineRule="auto"/>
              <w:rPr>
                <w:rFonts w:ascii="Times New Roman" w:hAnsi="Times New Roman"/>
                <w:b/>
                <w:i/>
                <w:sz w:val="24"/>
                <w:szCs w:val="24"/>
              </w:rPr>
            </w:pPr>
            <w:r w:rsidRPr="00012E1D">
              <w:rPr>
                <w:rFonts w:ascii="Times New Roman" w:hAnsi="Times New Roman"/>
                <w:b/>
                <w:i/>
                <w:sz w:val="24"/>
                <w:szCs w:val="24"/>
              </w:rPr>
              <w:t xml:space="preserve">Тема 4.2.  </w:t>
            </w:r>
          </w:p>
          <w:p w:rsidR="00544CD6" w:rsidRPr="00012E1D" w:rsidRDefault="00544CD6" w:rsidP="00BE0966">
            <w:pPr>
              <w:spacing w:after="0" w:line="240" w:lineRule="auto"/>
              <w:rPr>
                <w:rFonts w:ascii="Times New Roman" w:hAnsi="Times New Roman"/>
                <w:bCs/>
                <w:i/>
                <w:sz w:val="24"/>
                <w:szCs w:val="24"/>
              </w:rPr>
            </w:pPr>
            <w:r w:rsidRPr="00012E1D">
              <w:rPr>
                <w:rFonts w:ascii="Times New Roman" w:hAnsi="Times New Roman"/>
                <w:b/>
                <w:i/>
                <w:sz w:val="24"/>
                <w:szCs w:val="24"/>
              </w:rPr>
              <w:t>СССР в 1945–1953 гг.</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 xml:space="preserve">-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w:t>
            </w:r>
            <w:r w:rsidRPr="00012E1D">
              <w:rPr>
                <w:rFonts w:eastAsiaTheme="minorHAnsi"/>
                <w:lang w:eastAsia="en-US"/>
              </w:rPr>
              <w:lastRenderedPageBreak/>
              <w:t>начала XXI в.; особенности развития культуры народов СССР (России);</w:t>
            </w:r>
          </w:p>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544CD6" w:rsidRPr="00012E1D" w:rsidRDefault="00544CD6" w:rsidP="00BE0966">
            <w:pPr>
              <w:pStyle w:val="pt-a-000044"/>
              <w:shd w:val="clear" w:color="auto" w:fill="FFFFFF"/>
              <w:spacing w:before="0" w:beforeAutospacing="0" w:after="0" w:afterAutospacing="0"/>
              <w:jc w:val="both"/>
              <w:rPr>
                <w:rFonts w:eastAsiaTheme="minorHAnsi"/>
                <w:lang w:eastAsia="en-US"/>
              </w:rPr>
            </w:pPr>
            <w:r w:rsidRPr="00012E1D">
              <w:rPr>
                <w:rFonts w:eastAsiaTheme="minorHAns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44CD6" w:rsidRPr="00012E1D" w:rsidRDefault="00544CD6" w:rsidP="00BE0966">
            <w:pPr>
              <w:widowControl w:val="0"/>
              <w:tabs>
                <w:tab w:val="left" w:pos="1197"/>
              </w:tabs>
              <w:autoSpaceDE w:val="0"/>
              <w:autoSpaceDN w:val="0"/>
              <w:spacing w:after="0" w:line="240" w:lineRule="auto"/>
              <w:ind w:right="172"/>
              <w:jc w:val="both"/>
              <w:rPr>
                <w:rFonts w:ascii="Times New Roman" w:hAnsi="Times New Roman"/>
                <w:sz w:val="24"/>
                <w:szCs w:val="24"/>
              </w:rPr>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 xml:space="preserve">Практические </w:t>
            </w:r>
            <w:r w:rsidRPr="00012E1D">
              <w:rPr>
                <w:rFonts w:ascii="Times New Roman" w:hAnsi="Times New Roman"/>
                <w:bCs/>
                <w:sz w:val="24"/>
                <w:szCs w:val="24"/>
              </w:rPr>
              <w:lastRenderedPageBreak/>
              <w:t>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15. </w:t>
            </w:r>
          </w:p>
        </w:tc>
        <w:tc>
          <w:tcPr>
            <w:tcW w:w="2525" w:type="dxa"/>
          </w:tcPr>
          <w:p w:rsidR="00544CD6" w:rsidRPr="00012E1D" w:rsidRDefault="00544CD6" w:rsidP="00BE0966">
            <w:pPr>
              <w:spacing w:after="0" w:line="240" w:lineRule="auto"/>
              <w:rPr>
                <w:rFonts w:ascii="Times New Roman" w:hAnsi="Times New Roman"/>
                <w:b/>
                <w:i/>
                <w:sz w:val="24"/>
                <w:szCs w:val="24"/>
              </w:rPr>
            </w:pPr>
            <w:r w:rsidRPr="00012E1D">
              <w:rPr>
                <w:rFonts w:ascii="Times New Roman" w:hAnsi="Times New Roman"/>
                <w:b/>
                <w:i/>
                <w:sz w:val="24"/>
                <w:szCs w:val="24"/>
              </w:rPr>
              <w:t xml:space="preserve">Тема 4.3.  </w:t>
            </w:r>
          </w:p>
          <w:p w:rsidR="00544CD6" w:rsidRPr="00012E1D" w:rsidRDefault="00544CD6" w:rsidP="00BE0966">
            <w:pPr>
              <w:spacing w:after="0" w:line="240" w:lineRule="auto"/>
              <w:rPr>
                <w:rFonts w:ascii="Times New Roman" w:hAnsi="Times New Roman"/>
                <w:bCs/>
                <w:i/>
                <w:sz w:val="24"/>
                <w:szCs w:val="24"/>
              </w:rPr>
            </w:pPr>
            <w:r w:rsidRPr="00012E1D">
              <w:rPr>
                <w:rFonts w:ascii="Times New Roman" w:hAnsi="Times New Roman"/>
                <w:b/>
                <w:i/>
                <w:sz w:val="24"/>
                <w:szCs w:val="24"/>
              </w:rPr>
              <w:t>СССР в середине 1950-х – первой половине 1960-х гг.</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 xml:space="preserve">- понимать значимость России в мировых политических и социально-‎экономических процессах ХХ – начала XXI в., знание достижений страны и ее народа; </w:t>
            </w:r>
          </w:p>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w:t>
            </w:r>
            <w:r w:rsidRPr="00012E1D">
              <w:rPr>
                <w:rFonts w:eastAsiaTheme="minorHAnsi"/>
                <w:lang w:val="en-US" w:eastAsia="en-US"/>
              </w:rPr>
              <w:t> </w:t>
            </w:r>
            <w:r w:rsidRPr="00012E1D">
              <w:rPr>
                <w:rFonts w:eastAsiaTheme="minorHAnsi"/>
                <w:lang w:eastAsia="en-US"/>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544CD6" w:rsidRPr="00012E1D" w:rsidRDefault="00544CD6" w:rsidP="00BE0966">
            <w:pPr>
              <w:pStyle w:val="pt-a-000081"/>
              <w:shd w:val="clear" w:color="auto" w:fill="FFFFFF"/>
              <w:spacing w:before="0" w:beforeAutospacing="0" w:after="0" w:afterAutospacing="0"/>
              <w:jc w:val="both"/>
              <w:rPr>
                <w:rFonts w:eastAsiaTheme="minorHAnsi"/>
                <w:lang w:eastAsia="en-US"/>
              </w:rPr>
            </w:pPr>
            <w:r w:rsidRPr="00012E1D">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544CD6" w:rsidRPr="00012E1D" w:rsidRDefault="00544CD6" w:rsidP="00BE0966">
            <w:pPr>
              <w:widowControl w:val="0"/>
              <w:tabs>
                <w:tab w:val="left" w:pos="1197"/>
              </w:tabs>
              <w:autoSpaceDE w:val="0"/>
              <w:autoSpaceDN w:val="0"/>
              <w:spacing w:after="0" w:line="240" w:lineRule="auto"/>
              <w:ind w:right="154"/>
              <w:jc w:val="both"/>
              <w:rPr>
                <w:rFonts w:ascii="Times New Roman" w:hAnsi="Times New Roman"/>
                <w:sz w:val="24"/>
                <w:szCs w:val="24"/>
              </w:rPr>
            </w:pPr>
            <w:r w:rsidRPr="00012E1D">
              <w:rPr>
                <w:rFonts w:ascii="Times New Roman" w:hAnsi="Times New Roman"/>
                <w:sz w:val="24"/>
                <w:szCs w:val="24"/>
              </w:rPr>
              <w:t>- понимать значимость роли России в мировых политических и социально-</w:t>
            </w:r>
            <w:r w:rsidRPr="00012E1D">
              <w:rPr>
                <w:rFonts w:ascii="Times New Roman" w:hAnsi="Times New Roman"/>
                <w:sz w:val="24"/>
                <w:szCs w:val="24"/>
              </w:rPr>
              <w:lastRenderedPageBreak/>
              <w:t>экономических процессах с древнейших времен до настоящего времени;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16</w:t>
            </w:r>
          </w:p>
        </w:tc>
        <w:tc>
          <w:tcPr>
            <w:tcW w:w="2525" w:type="dxa"/>
          </w:tcPr>
          <w:p w:rsidR="00544CD6" w:rsidRPr="00012E1D" w:rsidRDefault="00544CD6" w:rsidP="00BE0966">
            <w:pPr>
              <w:spacing w:after="0" w:line="240" w:lineRule="auto"/>
              <w:rPr>
                <w:rFonts w:ascii="Times New Roman" w:hAnsi="Times New Roman"/>
                <w:b/>
                <w:i/>
                <w:sz w:val="24"/>
                <w:szCs w:val="24"/>
              </w:rPr>
            </w:pPr>
            <w:r w:rsidRPr="00012E1D">
              <w:rPr>
                <w:rFonts w:ascii="Times New Roman" w:hAnsi="Times New Roman"/>
                <w:b/>
                <w:i/>
                <w:sz w:val="24"/>
                <w:szCs w:val="24"/>
              </w:rPr>
              <w:t xml:space="preserve">Тема 4.4.  </w:t>
            </w:r>
          </w:p>
          <w:p w:rsidR="00544CD6" w:rsidRPr="00012E1D" w:rsidRDefault="00544CD6" w:rsidP="00BE0966">
            <w:pPr>
              <w:spacing w:after="0" w:line="240" w:lineRule="auto"/>
              <w:rPr>
                <w:rFonts w:ascii="Times New Roman" w:hAnsi="Times New Roman"/>
                <w:bCs/>
                <w:i/>
                <w:sz w:val="24"/>
                <w:szCs w:val="24"/>
              </w:rPr>
            </w:pPr>
            <w:r w:rsidRPr="00012E1D">
              <w:rPr>
                <w:rFonts w:ascii="Times New Roman" w:hAnsi="Times New Roman"/>
                <w:b/>
                <w:i/>
                <w:sz w:val="24"/>
                <w:szCs w:val="24"/>
              </w:rPr>
              <w:t>Советское общество в середине 1960-х – начале 1980-х гг.</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bCs/>
                <w:iCs/>
                <w:lang w:eastAsia="en-US"/>
              </w:rPr>
            </w:pPr>
            <w:r w:rsidRPr="00012E1D">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44CD6" w:rsidRPr="00012E1D" w:rsidRDefault="00544CD6" w:rsidP="00BE0966">
            <w:pPr>
              <w:pStyle w:val="pt-a-000040"/>
              <w:shd w:val="clear" w:color="auto" w:fill="FFFFFF"/>
              <w:spacing w:before="0" w:beforeAutospacing="0" w:after="0" w:afterAutospacing="0"/>
              <w:jc w:val="both"/>
              <w:rPr>
                <w:rFonts w:eastAsiaTheme="minorHAnsi"/>
                <w:lang w:eastAsia="en-US"/>
              </w:rPr>
            </w:pPr>
            <w:r w:rsidRPr="00012E1D">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544CD6" w:rsidRPr="00012E1D" w:rsidRDefault="00544CD6" w:rsidP="00BE0966">
            <w:pPr>
              <w:widowControl w:val="0"/>
              <w:tabs>
                <w:tab w:val="left" w:pos="1201"/>
              </w:tabs>
              <w:autoSpaceDE w:val="0"/>
              <w:autoSpaceDN w:val="0"/>
              <w:spacing w:after="0" w:line="240" w:lineRule="auto"/>
              <w:ind w:right="154"/>
              <w:jc w:val="both"/>
              <w:rPr>
                <w:rFonts w:ascii="Times New Roman" w:hAnsi="Times New Roman"/>
                <w:sz w:val="24"/>
                <w:szCs w:val="24"/>
              </w:rPr>
            </w:pPr>
            <w:r w:rsidRPr="00012E1D">
              <w:rPr>
                <w:rFonts w:ascii="Times New Roman" w:hAnsi="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18</w:t>
            </w:r>
          </w:p>
        </w:tc>
        <w:tc>
          <w:tcPr>
            <w:tcW w:w="2525" w:type="dxa"/>
          </w:tcPr>
          <w:p w:rsidR="00544CD6" w:rsidRPr="00012E1D" w:rsidRDefault="00544CD6" w:rsidP="00BE0966">
            <w:pPr>
              <w:spacing w:after="0" w:line="240" w:lineRule="auto"/>
              <w:rPr>
                <w:rFonts w:ascii="Times New Roman" w:hAnsi="Times New Roman"/>
                <w:b/>
                <w:i/>
                <w:sz w:val="24"/>
                <w:szCs w:val="24"/>
              </w:rPr>
            </w:pPr>
            <w:r w:rsidRPr="00012E1D">
              <w:rPr>
                <w:rFonts w:ascii="Times New Roman" w:hAnsi="Times New Roman"/>
                <w:b/>
                <w:i/>
                <w:sz w:val="24"/>
                <w:szCs w:val="24"/>
              </w:rPr>
              <w:t xml:space="preserve">Тема 4.5.  </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b/>
                <w:i/>
                <w:sz w:val="24"/>
                <w:szCs w:val="24"/>
              </w:rPr>
              <w:t>Политика «перестройки». Распад СССР (1985–1991 гг.)</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bCs/>
                <w:iCs/>
                <w:lang w:eastAsia="en-US"/>
              </w:rPr>
            </w:pPr>
            <w:r w:rsidRPr="00012E1D">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r w:rsidRPr="00012E1D">
              <w:rPr>
                <w:rFonts w:ascii="Times New Roman" w:hAnsi="Times New Roman"/>
                <w:bCs/>
                <w:iCs/>
                <w:sz w:val="24"/>
                <w:szCs w:val="24"/>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w:t>
            </w:r>
            <w:r w:rsidRPr="00012E1D">
              <w:rPr>
                <w:rFonts w:ascii="Times New Roman" w:hAnsi="Times New Roman"/>
                <w:bCs/>
                <w:iCs/>
                <w:sz w:val="24"/>
                <w:szCs w:val="24"/>
              </w:rPr>
              <w:lastRenderedPageBreak/>
              <w:t>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44CD6" w:rsidRPr="00012E1D" w:rsidRDefault="00544CD6" w:rsidP="00BE0966">
            <w:pPr>
              <w:pStyle w:val="pt-a-000040"/>
              <w:shd w:val="clear" w:color="auto" w:fill="FFFFFF"/>
              <w:spacing w:before="0" w:beforeAutospacing="0" w:after="0" w:afterAutospacing="0"/>
              <w:jc w:val="both"/>
              <w:rPr>
                <w:rFonts w:eastAsiaTheme="minorHAnsi"/>
                <w:lang w:eastAsia="en-US"/>
              </w:rPr>
            </w:pPr>
            <w:r w:rsidRPr="00012E1D">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544CD6" w:rsidRPr="00012E1D" w:rsidRDefault="00544CD6" w:rsidP="00BE0966">
            <w:pPr>
              <w:widowControl w:val="0"/>
              <w:tabs>
                <w:tab w:val="left" w:pos="1201"/>
              </w:tabs>
              <w:autoSpaceDE w:val="0"/>
              <w:autoSpaceDN w:val="0"/>
              <w:spacing w:after="0" w:line="240" w:lineRule="auto"/>
              <w:jc w:val="both"/>
              <w:rPr>
                <w:rFonts w:ascii="Times New Roman" w:hAnsi="Times New Roman"/>
                <w:sz w:val="24"/>
                <w:szCs w:val="24"/>
              </w:rPr>
            </w:pPr>
            <w:r w:rsidRPr="00012E1D">
              <w:rPr>
                <w:rFonts w:ascii="Times New Roman" w:hAnsi="Times New Roman"/>
                <w:sz w:val="24"/>
                <w:szCs w:val="24"/>
              </w:rPr>
              <w:t>-уметь характеризовать вклад российской культуры в мировую культуру;</w:t>
            </w:r>
          </w:p>
          <w:p w:rsidR="00544CD6" w:rsidRPr="00012E1D" w:rsidRDefault="00544CD6" w:rsidP="00BE0966">
            <w:pPr>
              <w:widowControl w:val="0"/>
              <w:tabs>
                <w:tab w:val="left" w:pos="1157"/>
              </w:tabs>
              <w:autoSpaceDE w:val="0"/>
              <w:autoSpaceDN w:val="0"/>
              <w:spacing w:after="0" w:line="240" w:lineRule="auto"/>
              <w:ind w:right="200"/>
              <w:jc w:val="both"/>
              <w:rPr>
                <w:rFonts w:ascii="Times New Roman" w:hAnsi="Times New Roman"/>
                <w:bCs/>
                <w:iCs/>
                <w:sz w:val="24"/>
                <w:szCs w:val="24"/>
              </w:rPr>
            </w:pP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r w:rsidRPr="00012E1D">
              <w:t>Контрольная работа</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Промежуточн</w:t>
            </w:r>
            <w:r w:rsidRPr="00012E1D">
              <w:rPr>
                <w:rFonts w:ascii="Times New Roman" w:hAnsi="Times New Roman"/>
                <w:sz w:val="24"/>
                <w:szCs w:val="24"/>
              </w:rPr>
              <w:lastRenderedPageBreak/>
              <w:t xml:space="preserve">ая аттестация </w:t>
            </w:r>
          </w:p>
        </w:tc>
      </w:tr>
      <w:tr w:rsidR="00544CD6" w:rsidRPr="00012E1D" w:rsidTr="00BE0966">
        <w:trPr>
          <w:trHeight w:val="873"/>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19</w:t>
            </w:r>
          </w:p>
        </w:tc>
        <w:tc>
          <w:tcPr>
            <w:tcW w:w="2525" w:type="dxa"/>
            <w:vAlign w:val="center"/>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hAnsi="Times New Roman"/>
                <w:b/>
                <w:i/>
                <w:sz w:val="24"/>
                <w:szCs w:val="24"/>
              </w:rPr>
              <w:t>Тема 5.1. Становление новой России (1992–1999 гг.)</w:t>
            </w:r>
          </w:p>
        </w:tc>
        <w:tc>
          <w:tcPr>
            <w:tcW w:w="4961" w:type="dxa"/>
          </w:tcPr>
          <w:p w:rsidR="00544CD6" w:rsidRPr="00012E1D" w:rsidRDefault="00544CD6" w:rsidP="00BE0966">
            <w:pPr>
              <w:pStyle w:val="pt-a-000044"/>
              <w:shd w:val="clear" w:color="auto" w:fill="FFFFFF"/>
              <w:spacing w:before="0" w:beforeAutospacing="0" w:after="0" w:afterAutospacing="0"/>
              <w:jc w:val="both"/>
              <w:rPr>
                <w:rFonts w:eastAsiaTheme="minorHAnsi"/>
                <w:lang w:eastAsia="en-US"/>
              </w:rPr>
            </w:pPr>
            <w:r w:rsidRPr="00012E1D">
              <w:t>-</w:t>
            </w:r>
            <w:r w:rsidRPr="00012E1D">
              <w:rPr>
                <w:rFonts w:eastAsiaTheme="minorHAnsi"/>
                <w:bCs/>
                <w:iCs/>
                <w:lang w:eastAsia="en-US"/>
              </w:rPr>
              <w:t xml:space="preserve"> </w:t>
            </w:r>
            <w:r w:rsidRPr="00012E1D">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544CD6" w:rsidRPr="00012E1D" w:rsidRDefault="00544CD6" w:rsidP="00BE0966">
            <w:pPr>
              <w:suppressAutoHyphens/>
              <w:spacing w:after="0" w:line="240" w:lineRule="auto"/>
              <w:jc w:val="both"/>
              <w:rPr>
                <w:rFonts w:ascii="Times New Roman" w:hAnsi="Times New Roman"/>
                <w:b/>
                <w:bCs/>
                <w:iCs/>
                <w:spacing w:val="-4"/>
                <w:sz w:val="24"/>
                <w:szCs w:val="24"/>
              </w:rPr>
            </w:pPr>
            <w:r w:rsidRPr="00012E1D">
              <w:rPr>
                <w:rFonts w:ascii="Times New Roman" w:hAnsi="Times New Roman"/>
                <w:bCs/>
                <w:iCs/>
                <w:sz w:val="24"/>
                <w:szCs w:val="24"/>
              </w:rPr>
              <w:t xml:space="preserve">- </w:t>
            </w:r>
            <w:r w:rsidRPr="00012E1D">
              <w:rPr>
                <w:rFonts w:ascii="Times New Roman" w:hAnsi="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20</w:t>
            </w:r>
          </w:p>
        </w:tc>
        <w:tc>
          <w:tcPr>
            <w:tcW w:w="2525" w:type="dxa"/>
          </w:tcPr>
          <w:p w:rsidR="00544CD6" w:rsidRPr="00012E1D" w:rsidRDefault="00544CD6" w:rsidP="00BE0966">
            <w:pPr>
              <w:spacing w:after="0" w:line="240" w:lineRule="auto"/>
              <w:rPr>
                <w:rFonts w:ascii="Times New Roman" w:hAnsi="Times New Roman"/>
                <w:b/>
                <w:bCs/>
                <w:i/>
                <w:sz w:val="24"/>
                <w:szCs w:val="24"/>
              </w:rPr>
            </w:pPr>
            <w:r w:rsidRPr="00012E1D">
              <w:rPr>
                <w:rFonts w:ascii="Times New Roman" w:hAnsi="Times New Roman"/>
                <w:b/>
                <w:bCs/>
                <w:i/>
                <w:sz w:val="24"/>
                <w:szCs w:val="24"/>
              </w:rPr>
              <w:t>Тема 5.2.</w:t>
            </w:r>
          </w:p>
          <w:p w:rsidR="00544CD6" w:rsidRPr="00012E1D" w:rsidRDefault="00544CD6" w:rsidP="00BE0966">
            <w:pPr>
              <w:spacing w:after="0" w:line="240" w:lineRule="auto"/>
              <w:rPr>
                <w:rFonts w:ascii="Times New Roman" w:hAnsi="Times New Roman"/>
                <w:bCs/>
                <w:i/>
                <w:sz w:val="24"/>
                <w:szCs w:val="24"/>
              </w:rPr>
            </w:pPr>
            <w:r w:rsidRPr="00012E1D">
              <w:rPr>
                <w:rFonts w:ascii="Times New Roman" w:hAnsi="Times New Roman"/>
                <w:b/>
                <w:i/>
                <w:sz w:val="24"/>
                <w:szCs w:val="24"/>
              </w:rPr>
              <w:t>Современный мир. Глобальные проблемы человечества</w:t>
            </w:r>
          </w:p>
        </w:tc>
        <w:tc>
          <w:tcPr>
            <w:tcW w:w="4961" w:type="dxa"/>
          </w:tcPr>
          <w:p w:rsidR="00544CD6" w:rsidRPr="00012E1D" w:rsidRDefault="00544CD6" w:rsidP="00BE0966">
            <w:pPr>
              <w:pStyle w:val="pt-a-000044"/>
              <w:shd w:val="clear" w:color="auto" w:fill="FFFFFF"/>
              <w:spacing w:before="0" w:beforeAutospacing="0" w:after="0" w:afterAutospacing="0"/>
              <w:jc w:val="both"/>
              <w:rPr>
                <w:rFonts w:eastAsiaTheme="minorHAnsi"/>
                <w:lang w:eastAsia="en-US"/>
              </w:rPr>
            </w:pPr>
            <w:r w:rsidRPr="00012E1D">
              <w:t>-</w:t>
            </w:r>
            <w:r w:rsidRPr="00012E1D">
              <w:rPr>
                <w:rFonts w:eastAsiaTheme="minorHAnsi"/>
                <w:bCs/>
                <w:iCs/>
                <w:lang w:eastAsia="en-US"/>
              </w:rPr>
              <w:t xml:space="preserve"> </w:t>
            </w:r>
            <w:r w:rsidRPr="00012E1D">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544CD6" w:rsidRPr="00012E1D" w:rsidRDefault="00544CD6" w:rsidP="00BE0966">
            <w:pPr>
              <w:suppressAutoHyphens/>
              <w:spacing w:after="0" w:line="240" w:lineRule="auto"/>
              <w:jc w:val="both"/>
              <w:rPr>
                <w:rFonts w:ascii="Times New Roman" w:hAnsi="Times New Roman"/>
                <w:b/>
                <w:bCs/>
                <w:iCs/>
                <w:spacing w:val="-4"/>
                <w:sz w:val="24"/>
                <w:szCs w:val="24"/>
              </w:rPr>
            </w:pPr>
            <w:r w:rsidRPr="00012E1D">
              <w:rPr>
                <w:rFonts w:ascii="Times New Roman" w:hAnsi="Times New Roman"/>
                <w:bCs/>
                <w:iCs/>
                <w:sz w:val="24"/>
                <w:szCs w:val="24"/>
              </w:rPr>
              <w:t xml:space="preserve">- </w:t>
            </w:r>
            <w:r w:rsidRPr="00012E1D">
              <w:rPr>
                <w:rFonts w:ascii="Times New Roman" w:hAnsi="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c>
          <w:tcPr>
            <w:tcW w:w="1678" w:type="dxa"/>
          </w:tcPr>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Устный и письменный 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r w:rsidR="00544CD6" w:rsidRPr="00012E1D" w:rsidTr="00BE0966">
        <w:trPr>
          <w:trHeight w:val="860"/>
        </w:trPr>
        <w:tc>
          <w:tcPr>
            <w:tcW w:w="594" w:type="dxa"/>
          </w:tcPr>
          <w:p w:rsidR="00544CD6" w:rsidRPr="00012E1D" w:rsidRDefault="00544CD6" w:rsidP="00BE0966">
            <w:pPr>
              <w:spacing w:after="0" w:line="240" w:lineRule="auto"/>
              <w:rPr>
                <w:rFonts w:ascii="Times New Roman" w:eastAsia="Times New Roman" w:hAnsi="Times New Roman"/>
                <w:sz w:val="24"/>
                <w:szCs w:val="24"/>
              </w:rPr>
            </w:pPr>
          </w:p>
        </w:tc>
        <w:tc>
          <w:tcPr>
            <w:tcW w:w="2525" w:type="dxa"/>
          </w:tcPr>
          <w:p w:rsidR="00544CD6" w:rsidRPr="00012E1D" w:rsidRDefault="00544CD6" w:rsidP="00BE0966">
            <w:pPr>
              <w:spacing w:after="0" w:line="240" w:lineRule="auto"/>
              <w:jc w:val="both"/>
              <w:rPr>
                <w:rFonts w:ascii="Times New Roman" w:hAnsi="Times New Roman"/>
                <w:b/>
                <w:i/>
                <w:sz w:val="24"/>
                <w:szCs w:val="24"/>
              </w:rPr>
            </w:pPr>
            <w:r w:rsidRPr="00012E1D">
              <w:rPr>
                <w:rFonts w:ascii="Times New Roman" w:hAnsi="Times New Roman"/>
                <w:b/>
                <w:i/>
                <w:sz w:val="24"/>
                <w:szCs w:val="24"/>
              </w:rPr>
              <w:t xml:space="preserve">Тема 5.3.  </w:t>
            </w:r>
          </w:p>
          <w:p w:rsidR="00544CD6" w:rsidRPr="00012E1D" w:rsidRDefault="00544CD6" w:rsidP="00BE0966">
            <w:pPr>
              <w:spacing w:after="0" w:line="240" w:lineRule="auto"/>
              <w:rPr>
                <w:rFonts w:ascii="Times New Roman" w:hAnsi="Times New Roman"/>
                <w:bCs/>
                <w:i/>
                <w:sz w:val="24"/>
                <w:szCs w:val="24"/>
              </w:rPr>
            </w:pPr>
            <w:r w:rsidRPr="00012E1D">
              <w:rPr>
                <w:rFonts w:ascii="Times New Roman" w:hAnsi="Times New Roman"/>
                <w:b/>
                <w:i/>
                <w:sz w:val="24"/>
                <w:szCs w:val="24"/>
              </w:rPr>
              <w:t>Россия в XXI веке: вызовы времени и задачи модернизации</w:t>
            </w:r>
          </w:p>
        </w:tc>
        <w:tc>
          <w:tcPr>
            <w:tcW w:w="4961" w:type="dxa"/>
          </w:tcPr>
          <w:p w:rsidR="00544CD6" w:rsidRPr="00012E1D" w:rsidRDefault="00544CD6" w:rsidP="00BE0966">
            <w:pPr>
              <w:pStyle w:val="pt-a-000081"/>
              <w:shd w:val="clear" w:color="auto" w:fill="FFFFFF"/>
              <w:spacing w:before="0" w:beforeAutospacing="0" w:after="0" w:afterAutospacing="0"/>
              <w:jc w:val="both"/>
              <w:rPr>
                <w:rFonts w:eastAsiaTheme="minorHAnsi"/>
                <w:iCs/>
                <w:lang w:eastAsia="en-US"/>
              </w:rPr>
            </w:pPr>
            <w:r w:rsidRPr="00012E1D">
              <w:t>-</w:t>
            </w:r>
            <w:r w:rsidRPr="00012E1D">
              <w:rPr>
                <w:rFonts w:eastAsiaTheme="minorHAnsi"/>
                <w:iCs/>
                <w:lang w:eastAsia="en-US"/>
              </w:rPr>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w:t>
            </w:r>
            <w:r w:rsidRPr="00012E1D">
              <w:rPr>
                <w:rFonts w:eastAsiaTheme="minorHAnsi"/>
                <w:iCs/>
                <w:lang w:eastAsia="en-US"/>
              </w:rPr>
              <w:lastRenderedPageBreak/>
              <w:t>‎оценивать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44CD6" w:rsidRPr="00012E1D" w:rsidRDefault="00544CD6" w:rsidP="00BE0966">
            <w:pPr>
              <w:widowControl w:val="0"/>
              <w:tabs>
                <w:tab w:val="left" w:pos="1195"/>
              </w:tabs>
              <w:autoSpaceDE w:val="0"/>
              <w:autoSpaceDN w:val="0"/>
              <w:spacing w:after="0" w:line="240" w:lineRule="auto"/>
              <w:ind w:right="179"/>
              <w:jc w:val="both"/>
              <w:rPr>
                <w:rFonts w:ascii="Times New Roman" w:hAnsi="Times New Roman"/>
                <w:iCs/>
                <w:sz w:val="24"/>
                <w:szCs w:val="24"/>
              </w:rPr>
            </w:pPr>
            <w:r w:rsidRPr="00012E1D">
              <w:rPr>
                <w:rFonts w:ascii="Times New Roman" w:hAnsi="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544CD6" w:rsidRPr="00012E1D" w:rsidRDefault="00544CD6" w:rsidP="00BE0966">
            <w:pPr>
              <w:widowControl w:val="0"/>
              <w:tabs>
                <w:tab w:val="left" w:pos="1181"/>
              </w:tabs>
              <w:autoSpaceDE w:val="0"/>
              <w:autoSpaceDN w:val="0"/>
              <w:spacing w:after="0" w:line="240" w:lineRule="auto"/>
              <w:ind w:right="192"/>
              <w:jc w:val="both"/>
              <w:rPr>
                <w:rFonts w:ascii="Times New Roman" w:hAnsi="Times New Roman"/>
                <w:sz w:val="24"/>
                <w:szCs w:val="24"/>
              </w:rPr>
            </w:pPr>
            <w:r w:rsidRPr="00012E1D">
              <w:rPr>
                <w:rFonts w:ascii="Times New Roman" w:hAnsi="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c>
          <w:tcPr>
            <w:tcW w:w="1678" w:type="dxa"/>
          </w:tcPr>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p>
          <w:p w:rsidR="00544CD6" w:rsidRPr="00012E1D" w:rsidRDefault="00544CD6" w:rsidP="00BE0966">
            <w:pPr>
              <w:pStyle w:val="a3"/>
              <w:spacing w:before="0" w:beforeAutospacing="0" w:after="0" w:afterAutospacing="0"/>
            </w:pPr>
            <w:r w:rsidRPr="00012E1D">
              <w:t>Контрольная работа</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 xml:space="preserve">Устный и письменный </w:t>
            </w:r>
            <w:r w:rsidRPr="00012E1D">
              <w:rPr>
                <w:rFonts w:ascii="Times New Roman" w:hAnsi="Times New Roman"/>
                <w:bCs/>
                <w:sz w:val="24"/>
                <w:szCs w:val="24"/>
              </w:rPr>
              <w:lastRenderedPageBreak/>
              <w:t>опрос</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Результаты выполнения учебных заданий</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Практические работы</w:t>
            </w:r>
          </w:p>
          <w:p w:rsidR="00544CD6" w:rsidRPr="00012E1D" w:rsidRDefault="00544CD6" w:rsidP="00BE0966">
            <w:pPr>
              <w:spacing w:after="0" w:line="240" w:lineRule="auto"/>
              <w:contextualSpacing/>
              <w:jc w:val="both"/>
              <w:rPr>
                <w:rFonts w:ascii="Times New Roman" w:hAnsi="Times New Roman"/>
                <w:bCs/>
                <w:sz w:val="24"/>
                <w:szCs w:val="24"/>
              </w:rPr>
            </w:pPr>
            <w:r w:rsidRPr="00012E1D">
              <w:rPr>
                <w:rFonts w:ascii="Times New Roman" w:hAnsi="Times New Roman"/>
                <w:bCs/>
                <w:sz w:val="24"/>
                <w:szCs w:val="24"/>
              </w:rPr>
              <w:t>Подготовка доклада</w:t>
            </w:r>
          </w:p>
          <w:p w:rsidR="00544CD6" w:rsidRPr="00012E1D" w:rsidRDefault="00544CD6" w:rsidP="00BE0966">
            <w:pPr>
              <w:spacing w:after="0" w:line="240" w:lineRule="auto"/>
              <w:jc w:val="both"/>
              <w:rPr>
                <w:rFonts w:ascii="Times New Roman" w:hAnsi="Times New Roman"/>
                <w:bCs/>
                <w:i/>
                <w:sz w:val="24"/>
                <w:szCs w:val="24"/>
              </w:rPr>
            </w:pPr>
            <w:r w:rsidRPr="00012E1D">
              <w:rPr>
                <w:rFonts w:ascii="Times New Roman" w:hAnsi="Times New Roman"/>
                <w:sz w:val="24"/>
                <w:szCs w:val="24"/>
              </w:rPr>
              <w:t xml:space="preserve">Промежуточная аттестация </w:t>
            </w:r>
          </w:p>
        </w:tc>
      </w:tr>
    </w:tbl>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jc w:val="right"/>
        <w:rPr>
          <w:rFonts w:ascii="Times New Roman" w:eastAsia="Times New Roman" w:hAnsi="Times New Roman"/>
          <w:sz w:val="24"/>
          <w:szCs w:val="24"/>
        </w:rPr>
      </w:pPr>
      <w:r w:rsidRPr="00012E1D">
        <w:rPr>
          <w:rFonts w:ascii="Times New Roman" w:eastAsia="Times New Roman" w:hAnsi="Times New Roman"/>
          <w:sz w:val="24"/>
          <w:szCs w:val="24"/>
        </w:rPr>
        <w:t>Приложение А</w:t>
      </w:r>
    </w:p>
    <w:p w:rsidR="00544CD6" w:rsidRPr="00012E1D" w:rsidRDefault="00544CD6" w:rsidP="00544CD6">
      <w:pPr>
        <w:spacing w:after="0" w:line="240" w:lineRule="auto"/>
        <w:jc w:val="center"/>
        <w:rPr>
          <w:rFonts w:ascii="Times New Roman" w:eastAsia="Times New Roman" w:hAnsi="Times New Roman"/>
          <w:b/>
          <w:sz w:val="24"/>
          <w:szCs w:val="24"/>
        </w:rPr>
      </w:pPr>
    </w:p>
    <w:p w:rsidR="00544CD6" w:rsidRPr="00012E1D" w:rsidRDefault="00544CD6" w:rsidP="00544CD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Оформление материалов для промежуточной аттестации</w:t>
      </w: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Государственное автономное профессиональное образовательное учреждение</w:t>
      </w:r>
    </w:p>
    <w:p w:rsidR="00544CD6" w:rsidRPr="00012E1D" w:rsidRDefault="00544CD6" w:rsidP="00544CD6">
      <w:pPr>
        <w:spacing w:after="0" w:line="240" w:lineRule="auto"/>
        <w:jc w:val="center"/>
        <w:rPr>
          <w:rFonts w:ascii="Times New Roman" w:eastAsia="Times New Roman" w:hAnsi="Times New Roman"/>
          <w:sz w:val="24"/>
          <w:szCs w:val="24"/>
        </w:rPr>
      </w:pPr>
      <w:r w:rsidRPr="00012E1D">
        <w:rPr>
          <w:rFonts w:ascii="Times New Roman" w:eastAsia="Times New Roman" w:hAnsi="Times New Roman"/>
          <w:sz w:val="24"/>
          <w:szCs w:val="24"/>
        </w:rPr>
        <w:t>Республики Карелия</w:t>
      </w:r>
    </w:p>
    <w:p w:rsidR="00544CD6" w:rsidRPr="00012E1D" w:rsidRDefault="00544CD6" w:rsidP="00544CD6">
      <w:pPr>
        <w:spacing w:after="0" w:line="240" w:lineRule="auto"/>
        <w:jc w:val="center"/>
        <w:rPr>
          <w:rFonts w:ascii="Times New Roman" w:eastAsia="Times New Roman" w:hAnsi="Times New Roman"/>
          <w:spacing w:val="-8"/>
          <w:sz w:val="24"/>
          <w:szCs w:val="24"/>
          <w:highlight w:val="yellow"/>
        </w:rPr>
      </w:pPr>
      <w:r w:rsidRPr="00012E1D">
        <w:rPr>
          <w:rFonts w:ascii="Times New Roman" w:eastAsia="Times New Roman" w:hAnsi="Times New Roman"/>
          <w:spacing w:val="-8"/>
          <w:sz w:val="24"/>
          <w:szCs w:val="24"/>
        </w:rPr>
        <w:t>«Петрозаводский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rPr>
      </w:pPr>
    </w:p>
    <w:p w:rsidR="00544CD6" w:rsidRPr="00012E1D" w:rsidRDefault="00544CD6" w:rsidP="00544CD6">
      <w:pPr>
        <w:spacing w:after="0" w:line="240" w:lineRule="auto"/>
        <w:ind w:firstLine="567"/>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 Вид контроля  - промежуточная аттестация</w:t>
      </w:r>
    </w:p>
    <w:p w:rsidR="00544CD6" w:rsidRPr="00012E1D" w:rsidRDefault="00544CD6" w:rsidP="00544CD6">
      <w:pPr>
        <w:spacing w:after="0" w:line="240" w:lineRule="auto"/>
        <w:ind w:firstLine="567"/>
        <w:jc w:val="both"/>
        <w:rPr>
          <w:rFonts w:ascii="Times New Roman" w:eastAsia="Times New Roman" w:hAnsi="Times New Roman"/>
          <w:sz w:val="24"/>
          <w:szCs w:val="24"/>
        </w:rPr>
      </w:pPr>
    </w:p>
    <w:p w:rsidR="00544CD6" w:rsidRPr="00012E1D" w:rsidRDefault="00544CD6" w:rsidP="00544CD6">
      <w:pPr>
        <w:spacing w:after="0" w:line="240" w:lineRule="auto"/>
        <w:ind w:firstLine="567"/>
        <w:jc w:val="both"/>
        <w:rPr>
          <w:rFonts w:ascii="Times New Roman" w:eastAsia="Times New Roman" w:hAnsi="Times New Roman"/>
          <w:sz w:val="24"/>
          <w:szCs w:val="24"/>
        </w:rPr>
      </w:pPr>
      <w:r w:rsidRPr="00012E1D">
        <w:rPr>
          <w:rFonts w:ascii="Times New Roman" w:eastAsia="Times New Roman" w:hAnsi="Times New Roman"/>
          <w:sz w:val="24"/>
          <w:szCs w:val="24"/>
        </w:rPr>
        <w:t>Время промежуточного контроля -   2   часа</w:t>
      </w:r>
    </w:p>
    <w:p w:rsidR="00544CD6" w:rsidRPr="00012E1D" w:rsidRDefault="00544CD6" w:rsidP="00544CD6">
      <w:pPr>
        <w:spacing w:after="0" w:line="240" w:lineRule="auto"/>
        <w:ind w:firstLine="567"/>
        <w:jc w:val="both"/>
        <w:rPr>
          <w:rFonts w:ascii="Times New Roman" w:eastAsia="Times New Roman" w:hAnsi="Times New Roman"/>
          <w:sz w:val="24"/>
          <w:szCs w:val="24"/>
          <w:vertAlign w:val="superscript"/>
        </w:rPr>
      </w:pPr>
    </w:p>
    <w:p w:rsidR="00544CD6" w:rsidRPr="00012E1D" w:rsidRDefault="00544CD6" w:rsidP="00544CD6">
      <w:pPr>
        <w:keepNext/>
        <w:spacing w:after="0" w:line="240" w:lineRule="auto"/>
        <w:jc w:val="both"/>
        <w:outlineLvl w:val="3"/>
        <w:rPr>
          <w:rFonts w:ascii="Times New Roman" w:eastAsia="Times New Roman" w:hAnsi="Times New Roman"/>
          <w:bCs/>
          <w:sz w:val="24"/>
          <w:szCs w:val="24"/>
          <w:u w:val="single"/>
        </w:rPr>
      </w:pPr>
      <w:r w:rsidRPr="00012E1D">
        <w:rPr>
          <w:rFonts w:ascii="Times New Roman" w:eastAsia="Times New Roman" w:hAnsi="Times New Roman"/>
          <w:bCs/>
          <w:sz w:val="24"/>
          <w:szCs w:val="24"/>
          <w:u w:val="single"/>
        </w:rPr>
        <w:t xml:space="preserve">Критерии оценки: </w:t>
      </w:r>
    </w:p>
    <w:p w:rsidR="00544CD6" w:rsidRPr="00012E1D" w:rsidRDefault="00544CD6" w:rsidP="00544CD6">
      <w:pPr>
        <w:keepNext/>
        <w:spacing w:after="0" w:line="240" w:lineRule="auto"/>
        <w:jc w:val="both"/>
        <w:outlineLvl w:val="3"/>
        <w:rPr>
          <w:rFonts w:ascii="Times New Roman" w:eastAsia="Times New Roman" w:hAnsi="Times New Roman"/>
          <w:bCs/>
          <w:sz w:val="24"/>
          <w:szCs w:val="24"/>
        </w:rPr>
      </w:pPr>
    </w:p>
    <w:p w:rsidR="00544CD6" w:rsidRPr="00012E1D" w:rsidRDefault="00544CD6" w:rsidP="00544CD6">
      <w:pPr>
        <w:pStyle w:val="a3"/>
        <w:numPr>
          <w:ilvl w:val="0"/>
          <w:numId w:val="125"/>
        </w:numPr>
        <w:spacing w:before="0" w:beforeAutospacing="0" w:after="0" w:afterAutospacing="0"/>
        <w:rPr>
          <w:color w:val="000000"/>
        </w:rPr>
      </w:pPr>
      <w:r w:rsidRPr="00012E1D">
        <w:rPr>
          <w:color w:val="000000"/>
        </w:rPr>
        <w:t xml:space="preserve">Оценка «отлично»  выставляется студенту, если ответы на поставленные вопросы излагаются логично, последовательно и не требуют дополнительных пояснений. Полно раскрываются причинно-следственные связи между явлениями и событиями. Делаются обоснованные выводы. Соблюдаются нормы литературной речи. </w:t>
      </w:r>
    </w:p>
    <w:p w:rsidR="00544CD6" w:rsidRPr="00012E1D" w:rsidRDefault="00544CD6" w:rsidP="00544CD6">
      <w:pPr>
        <w:pStyle w:val="a3"/>
        <w:numPr>
          <w:ilvl w:val="0"/>
          <w:numId w:val="125"/>
        </w:numPr>
        <w:spacing w:before="0" w:beforeAutospacing="0" w:after="0" w:afterAutospacing="0"/>
        <w:rPr>
          <w:color w:val="000000"/>
        </w:rPr>
      </w:pPr>
      <w:r w:rsidRPr="00012E1D">
        <w:rPr>
          <w:color w:val="000000"/>
        </w:rPr>
        <w:t xml:space="preserve">Оценка «хорошо» выставляется студенту, если ответы на поставленные вопросы излагаются систематизировано и последовательно. Материал излагается уверенно. Раскрыты причинно-следственные связи между явлениями и событиями.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 </w:t>
      </w:r>
    </w:p>
    <w:p w:rsidR="00544CD6" w:rsidRPr="00012E1D" w:rsidRDefault="00544CD6" w:rsidP="00544CD6">
      <w:pPr>
        <w:pStyle w:val="a3"/>
        <w:numPr>
          <w:ilvl w:val="0"/>
          <w:numId w:val="125"/>
        </w:numPr>
        <w:spacing w:before="0" w:beforeAutospacing="0" w:after="0" w:afterAutospacing="0"/>
        <w:rPr>
          <w:color w:val="000000"/>
        </w:rPr>
      </w:pPr>
      <w:r w:rsidRPr="00012E1D">
        <w:rPr>
          <w:color w:val="000000"/>
        </w:rPr>
        <w:t xml:space="preserve">Оценка «удовлетворительно» выставляется студенту, если допускаются нарушения в последовательности изложения. Неполно раскрываются причинно-следственные связи между явлениями и событиями. Демонстрируются поверхностные знания вопроса. Имеются затруднения с выводами. Допускаются нарушения норм литературной речи. </w:t>
      </w:r>
    </w:p>
    <w:p w:rsidR="00544CD6" w:rsidRPr="00012E1D" w:rsidRDefault="00544CD6" w:rsidP="00544CD6">
      <w:pPr>
        <w:pStyle w:val="a3"/>
        <w:numPr>
          <w:ilvl w:val="0"/>
          <w:numId w:val="125"/>
        </w:numPr>
        <w:spacing w:before="0" w:beforeAutospacing="0" w:after="0" w:afterAutospacing="0"/>
        <w:rPr>
          <w:color w:val="000000"/>
        </w:rPr>
      </w:pPr>
      <w:r w:rsidRPr="00012E1D">
        <w:rPr>
          <w:color w:val="000000"/>
        </w:rPr>
        <w:t xml:space="preserve">Оценка «неудовлетворительно» выставляется студенту, если  материал излагается непоследовательно, сбивчиво, не представляет определенной системы знаний по дисциплине. Не раскрываются причинно-следственные связи между явлениями и событиями. Не проводится анализ. Выводы отсутствуют. Ответы на дополнительные вопросы отсутствуют. Имеются заметные нарушения норм литературной речи. </w:t>
      </w:r>
    </w:p>
    <w:p w:rsidR="00544CD6" w:rsidRPr="00012E1D" w:rsidRDefault="00544CD6" w:rsidP="00544CD6">
      <w:pPr>
        <w:spacing w:after="0" w:line="240" w:lineRule="auto"/>
        <w:rPr>
          <w:rFonts w:ascii="Times New Roman" w:eastAsia="Times New Roman" w:hAnsi="Times New Roman"/>
          <w:bCs/>
          <w:sz w:val="24"/>
          <w:szCs w:val="24"/>
        </w:rPr>
      </w:pPr>
      <w:r w:rsidRPr="00012E1D">
        <w:rPr>
          <w:rFonts w:ascii="Times New Roman" w:eastAsia="Times New Roman" w:hAnsi="Times New Roman"/>
          <w:bCs/>
          <w:sz w:val="24"/>
          <w:szCs w:val="24"/>
        </w:rPr>
        <w:t>Для получения оценки «удовлетворительно» студены должны выполнить тестовое задание.</w:t>
      </w:r>
    </w:p>
    <w:p w:rsidR="00544CD6" w:rsidRPr="00012E1D" w:rsidRDefault="00544CD6" w:rsidP="00544CD6">
      <w:pPr>
        <w:spacing w:after="0" w:line="240" w:lineRule="auto"/>
        <w:rPr>
          <w:rFonts w:ascii="Times New Roman" w:eastAsia="Times New Roman" w:hAnsi="Times New Roman"/>
          <w:bCs/>
          <w:sz w:val="24"/>
          <w:szCs w:val="24"/>
          <w:u w:val="single"/>
        </w:rPr>
      </w:pPr>
      <w:r w:rsidRPr="00012E1D">
        <w:rPr>
          <w:rFonts w:ascii="Times New Roman" w:eastAsia="Times New Roman" w:hAnsi="Times New Roman"/>
          <w:bCs/>
          <w:sz w:val="24"/>
          <w:szCs w:val="24"/>
          <w:u w:val="single"/>
        </w:rPr>
        <w:lastRenderedPageBreak/>
        <w:t>Критерии оценки:</w:t>
      </w:r>
    </w:p>
    <w:p w:rsidR="00544CD6" w:rsidRPr="00012E1D" w:rsidRDefault="00544CD6" w:rsidP="00544CD6">
      <w:pPr>
        <w:pStyle w:val="a3"/>
        <w:numPr>
          <w:ilvl w:val="0"/>
          <w:numId w:val="126"/>
        </w:numPr>
        <w:shd w:val="clear" w:color="auto" w:fill="FFFFFF"/>
        <w:spacing w:before="0" w:beforeAutospacing="0" w:after="0" w:afterAutospacing="0"/>
        <w:rPr>
          <w:color w:val="000000"/>
        </w:rPr>
      </w:pPr>
      <w:r w:rsidRPr="00012E1D">
        <w:rPr>
          <w:bCs/>
          <w:color w:val="000000"/>
        </w:rPr>
        <w:t>Отметка «5»</w:t>
      </w:r>
      <w:r w:rsidRPr="00012E1D">
        <w:rPr>
          <w:color w:val="000000"/>
        </w:rPr>
        <w:t> ставится при правильном выполнении обучающимся тестового задания на </w:t>
      </w:r>
      <w:r w:rsidRPr="00012E1D">
        <w:rPr>
          <w:bCs/>
          <w:color w:val="000000"/>
        </w:rPr>
        <w:t>90-100%;</w:t>
      </w:r>
    </w:p>
    <w:p w:rsidR="00544CD6" w:rsidRPr="00012E1D" w:rsidRDefault="00544CD6" w:rsidP="00544CD6">
      <w:pPr>
        <w:pStyle w:val="a3"/>
        <w:numPr>
          <w:ilvl w:val="0"/>
          <w:numId w:val="126"/>
        </w:numPr>
        <w:shd w:val="clear" w:color="auto" w:fill="FFFFFF"/>
        <w:spacing w:before="0" w:beforeAutospacing="0" w:after="0" w:afterAutospacing="0"/>
        <w:rPr>
          <w:color w:val="000000"/>
        </w:rPr>
      </w:pPr>
      <w:r w:rsidRPr="00012E1D">
        <w:rPr>
          <w:bCs/>
          <w:color w:val="000000"/>
        </w:rPr>
        <w:t>Отметка «4»</w:t>
      </w:r>
      <w:r w:rsidRPr="00012E1D">
        <w:rPr>
          <w:color w:val="000000"/>
        </w:rPr>
        <w:t> ставится при правильном выполнении тестового задания на </w:t>
      </w:r>
      <w:r w:rsidRPr="00012E1D">
        <w:rPr>
          <w:bCs/>
          <w:color w:val="000000"/>
        </w:rPr>
        <w:t>75-89%;</w:t>
      </w:r>
    </w:p>
    <w:p w:rsidR="00544CD6" w:rsidRPr="00012E1D" w:rsidRDefault="00544CD6" w:rsidP="00544CD6">
      <w:pPr>
        <w:pStyle w:val="a3"/>
        <w:numPr>
          <w:ilvl w:val="0"/>
          <w:numId w:val="126"/>
        </w:numPr>
        <w:shd w:val="clear" w:color="auto" w:fill="FFFFFF"/>
        <w:spacing w:before="0" w:beforeAutospacing="0" w:after="0" w:afterAutospacing="0"/>
        <w:rPr>
          <w:color w:val="000000"/>
        </w:rPr>
      </w:pPr>
      <w:r w:rsidRPr="00012E1D">
        <w:rPr>
          <w:bCs/>
          <w:color w:val="000000"/>
        </w:rPr>
        <w:t>Отметка</w:t>
      </w:r>
      <w:r w:rsidRPr="00012E1D">
        <w:rPr>
          <w:color w:val="000000"/>
        </w:rPr>
        <w:t> </w:t>
      </w:r>
      <w:r w:rsidRPr="00012E1D">
        <w:rPr>
          <w:bCs/>
          <w:color w:val="000000"/>
        </w:rPr>
        <w:t>«3»</w:t>
      </w:r>
      <w:r w:rsidRPr="00012E1D">
        <w:rPr>
          <w:color w:val="000000"/>
        </w:rPr>
        <w:t> ставится при правильном выполнении тестового задания на </w:t>
      </w:r>
      <w:r w:rsidRPr="00012E1D">
        <w:rPr>
          <w:bCs/>
          <w:color w:val="000000"/>
        </w:rPr>
        <w:t>60-74%;</w:t>
      </w:r>
    </w:p>
    <w:p w:rsidR="00544CD6" w:rsidRPr="00012E1D" w:rsidRDefault="00544CD6" w:rsidP="00544CD6">
      <w:pPr>
        <w:pStyle w:val="a3"/>
        <w:numPr>
          <w:ilvl w:val="0"/>
          <w:numId w:val="126"/>
        </w:numPr>
        <w:shd w:val="clear" w:color="auto" w:fill="FFFFFF"/>
        <w:spacing w:before="0" w:beforeAutospacing="0" w:after="0" w:afterAutospacing="0"/>
        <w:rPr>
          <w:color w:val="000000"/>
        </w:rPr>
      </w:pPr>
      <w:r w:rsidRPr="00012E1D">
        <w:rPr>
          <w:bCs/>
          <w:color w:val="000000"/>
        </w:rPr>
        <w:t>Отметка</w:t>
      </w:r>
      <w:r w:rsidRPr="00012E1D">
        <w:rPr>
          <w:color w:val="000000"/>
        </w:rPr>
        <w:t> </w:t>
      </w:r>
      <w:r w:rsidRPr="00012E1D">
        <w:rPr>
          <w:bCs/>
          <w:color w:val="000000"/>
        </w:rPr>
        <w:t>«2»</w:t>
      </w:r>
      <w:r w:rsidRPr="00012E1D">
        <w:rPr>
          <w:color w:val="000000"/>
        </w:rPr>
        <w:t> ставится при правильном выполнении тестового задания </w:t>
      </w:r>
      <w:r w:rsidRPr="00012E1D">
        <w:rPr>
          <w:bCs/>
          <w:color w:val="000000"/>
        </w:rPr>
        <w:t>менее чем на 60%.</w:t>
      </w:r>
    </w:p>
    <w:p w:rsidR="00544CD6" w:rsidRPr="00012E1D" w:rsidRDefault="00544CD6" w:rsidP="00544CD6">
      <w:pPr>
        <w:spacing w:after="0" w:line="240" w:lineRule="auto"/>
        <w:rPr>
          <w:rFonts w:ascii="Times New Roman" w:eastAsia="Times New Roman" w:hAnsi="Times New Roman"/>
          <w:sz w:val="24"/>
          <w:szCs w:val="24"/>
          <w:highlight w:val="yellow"/>
        </w:rPr>
      </w:pPr>
      <w:r w:rsidRPr="00012E1D">
        <w:rPr>
          <w:rFonts w:ascii="Times New Roman" w:eastAsia="Times New Roman" w:hAnsi="Times New Roman"/>
          <w:sz w:val="24"/>
          <w:szCs w:val="24"/>
          <w:highlight w:val="yellow"/>
        </w:rPr>
        <w:t xml:space="preserve">           </w:t>
      </w:r>
    </w:p>
    <w:p w:rsidR="00544CD6" w:rsidRPr="00012E1D" w:rsidRDefault="00544CD6" w:rsidP="00544CD6">
      <w:pPr>
        <w:spacing w:after="0" w:line="240" w:lineRule="auto"/>
        <w:rPr>
          <w:rFonts w:ascii="Times New Roman" w:eastAsia="Times New Roman" w:hAnsi="Times New Roman"/>
          <w:sz w:val="24"/>
          <w:szCs w:val="24"/>
          <w:highlight w:val="yellow"/>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p>
    <w:p w:rsidR="00544CD6" w:rsidRPr="00012E1D" w:rsidRDefault="00544CD6" w:rsidP="00544CD6">
      <w:pPr>
        <w:spacing w:after="0" w:line="240" w:lineRule="auto"/>
        <w:jc w:val="center"/>
        <w:rPr>
          <w:rFonts w:ascii="Times New Roman" w:eastAsia="Times New Roman" w:hAnsi="Times New Roman"/>
          <w:b/>
          <w:sz w:val="24"/>
          <w:szCs w:val="24"/>
          <w:u w:val="single"/>
        </w:rPr>
      </w:pPr>
      <w:r w:rsidRPr="00012E1D">
        <w:rPr>
          <w:rFonts w:ascii="Times New Roman" w:eastAsia="Times New Roman" w:hAnsi="Times New Roman"/>
          <w:b/>
          <w:sz w:val="24"/>
          <w:szCs w:val="24"/>
          <w:u w:val="single"/>
        </w:rPr>
        <w:t>МАТЕРИАЛЫ ДЛЯ ПРОВЕДЕНИЯ  ДИФФЕРЕНЦИРОВАННОГО ЗАЧЕТА</w:t>
      </w:r>
    </w:p>
    <w:p w:rsidR="00544CD6" w:rsidRPr="00012E1D" w:rsidRDefault="00544CD6" w:rsidP="00544CD6">
      <w:pPr>
        <w:spacing w:after="0" w:line="240" w:lineRule="auto"/>
        <w:jc w:val="center"/>
        <w:rPr>
          <w:rFonts w:ascii="Times New Roman" w:eastAsia="Times New Roman" w:hAnsi="Times New Roman"/>
          <w:b/>
          <w:sz w:val="24"/>
          <w:szCs w:val="24"/>
          <w:highlight w:val="yellow"/>
        </w:rPr>
      </w:pPr>
    </w:p>
    <w:p w:rsidR="00544CD6" w:rsidRPr="00012E1D" w:rsidRDefault="00544CD6" w:rsidP="00544CD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ГАПОУ РК «ПЕТРОЗАВОДСКИЙ    ТЕХНИКУМ    ГОРОДСКОГО   ХОЗЯЙСТВА»</w:t>
      </w:r>
    </w:p>
    <w:p w:rsidR="00544CD6" w:rsidRPr="00012E1D" w:rsidRDefault="00544CD6" w:rsidP="00544CD6">
      <w:pPr>
        <w:spacing w:after="0" w:line="240" w:lineRule="auto"/>
        <w:rPr>
          <w:rFonts w:ascii="Times New Roman" w:eastAsia="Times New Roman" w:hAnsi="Times New Roman"/>
          <w:sz w:val="24"/>
          <w:szCs w:val="24"/>
          <w:highlight w:val="yellow"/>
        </w:rPr>
      </w:pPr>
    </w:p>
    <w:tbl>
      <w:tblPr>
        <w:tblW w:w="10639"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99"/>
        <w:gridCol w:w="3419"/>
        <w:gridCol w:w="3621"/>
      </w:tblGrid>
      <w:tr w:rsidR="00544CD6" w:rsidRPr="00012E1D" w:rsidTr="00BE0966">
        <w:trPr>
          <w:trHeight w:val="1745"/>
          <w:jc w:val="center"/>
        </w:trPr>
        <w:tc>
          <w:tcPr>
            <w:tcW w:w="3599" w:type="dxa"/>
          </w:tcPr>
          <w:p w:rsidR="00544CD6" w:rsidRPr="00012E1D" w:rsidRDefault="00544CD6" w:rsidP="00BE0966">
            <w:pPr>
              <w:spacing w:after="0" w:line="240" w:lineRule="auto"/>
              <w:jc w:val="center"/>
              <w:rPr>
                <w:rFonts w:ascii="Times New Roman" w:hAnsi="Times New Roman"/>
                <w:sz w:val="24"/>
                <w:szCs w:val="24"/>
              </w:rPr>
            </w:pPr>
            <w:r w:rsidRPr="00012E1D">
              <w:rPr>
                <w:rFonts w:ascii="Times New Roman" w:hAnsi="Times New Roman"/>
                <w:sz w:val="24"/>
                <w:szCs w:val="24"/>
              </w:rPr>
              <w:t>СОГЛАСОВАНО</w:t>
            </w:r>
          </w:p>
          <w:p w:rsidR="00544CD6" w:rsidRPr="00012E1D" w:rsidRDefault="00544CD6" w:rsidP="00BE0966">
            <w:pPr>
              <w:spacing w:after="0" w:line="240" w:lineRule="auto"/>
              <w:rPr>
                <w:rFonts w:ascii="Times New Roman" w:hAnsi="Times New Roman"/>
                <w:sz w:val="24"/>
                <w:szCs w:val="24"/>
              </w:rPr>
            </w:pPr>
            <w:r w:rsidRPr="00012E1D">
              <w:rPr>
                <w:rFonts w:ascii="Times New Roman" w:hAnsi="Times New Roman"/>
                <w:sz w:val="24"/>
                <w:szCs w:val="24"/>
              </w:rPr>
              <w:t>Зав. отделением</w:t>
            </w:r>
          </w:p>
          <w:p w:rsidR="00544CD6" w:rsidRPr="00012E1D" w:rsidRDefault="00544CD6" w:rsidP="00BE0966">
            <w:pPr>
              <w:spacing w:after="0" w:line="240" w:lineRule="auto"/>
              <w:rPr>
                <w:rFonts w:ascii="Times New Roman" w:hAnsi="Times New Roman"/>
                <w:sz w:val="24"/>
                <w:szCs w:val="24"/>
              </w:rPr>
            </w:pPr>
          </w:p>
          <w:p w:rsidR="00544CD6" w:rsidRPr="00012E1D" w:rsidRDefault="00544CD6" w:rsidP="00BE0966">
            <w:pPr>
              <w:spacing w:after="0" w:line="240" w:lineRule="auto"/>
              <w:rPr>
                <w:rFonts w:ascii="Times New Roman" w:hAnsi="Times New Roman"/>
                <w:sz w:val="24"/>
                <w:szCs w:val="24"/>
              </w:rPr>
            </w:pPr>
            <w:r w:rsidRPr="00012E1D">
              <w:rPr>
                <w:rFonts w:ascii="Times New Roman" w:hAnsi="Times New Roman"/>
                <w:sz w:val="24"/>
                <w:szCs w:val="24"/>
              </w:rPr>
              <w:t>«____»___________20____г.</w:t>
            </w:r>
          </w:p>
          <w:p w:rsidR="00544CD6" w:rsidRPr="00012E1D" w:rsidRDefault="00544CD6" w:rsidP="00BE0966">
            <w:pPr>
              <w:spacing w:after="0" w:line="240" w:lineRule="auto"/>
              <w:rPr>
                <w:rFonts w:ascii="Times New Roman" w:hAnsi="Times New Roman"/>
                <w:sz w:val="24"/>
                <w:szCs w:val="24"/>
              </w:rPr>
            </w:pPr>
          </w:p>
        </w:tc>
        <w:tc>
          <w:tcPr>
            <w:tcW w:w="3419" w:type="dxa"/>
          </w:tcPr>
          <w:p w:rsidR="00544CD6" w:rsidRPr="00012E1D" w:rsidRDefault="00544CD6" w:rsidP="00BE0966">
            <w:pPr>
              <w:spacing w:after="0" w:line="24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Задание № 1</w:t>
            </w:r>
          </w:p>
          <w:p w:rsidR="00544CD6" w:rsidRPr="00012E1D" w:rsidRDefault="00544CD6" w:rsidP="00BE0966">
            <w:pPr>
              <w:spacing w:after="0" w:line="240" w:lineRule="auto"/>
              <w:rPr>
                <w:rFonts w:ascii="Times New Roman" w:hAnsi="Times New Roman"/>
                <w:sz w:val="24"/>
                <w:szCs w:val="24"/>
              </w:rPr>
            </w:pPr>
            <w:r w:rsidRPr="00012E1D">
              <w:rPr>
                <w:rFonts w:ascii="Times New Roman" w:hAnsi="Times New Roman"/>
                <w:sz w:val="24"/>
                <w:szCs w:val="24"/>
              </w:rPr>
              <w:t>По дисциплине  ОД.03 «История»</w:t>
            </w:r>
          </w:p>
          <w:p w:rsidR="00544CD6" w:rsidRPr="00012E1D" w:rsidRDefault="00544CD6" w:rsidP="00BE0966">
            <w:pPr>
              <w:spacing w:after="0" w:line="240" w:lineRule="auto"/>
              <w:rPr>
                <w:rFonts w:ascii="Times New Roman" w:hAnsi="Times New Roman"/>
                <w:sz w:val="24"/>
                <w:szCs w:val="24"/>
              </w:rPr>
            </w:pPr>
          </w:p>
          <w:p w:rsidR="00544CD6" w:rsidRPr="00012E1D" w:rsidRDefault="00544CD6" w:rsidP="00BE0966">
            <w:pPr>
              <w:spacing w:after="0" w:line="240" w:lineRule="auto"/>
              <w:rPr>
                <w:rFonts w:ascii="Times New Roman" w:hAnsi="Times New Roman"/>
                <w:sz w:val="24"/>
                <w:szCs w:val="24"/>
              </w:rPr>
            </w:pPr>
            <w:r w:rsidRPr="00012E1D">
              <w:rPr>
                <w:rFonts w:ascii="Times New Roman" w:hAnsi="Times New Roman"/>
                <w:sz w:val="24"/>
                <w:szCs w:val="24"/>
              </w:rPr>
              <w:t xml:space="preserve">Группа    МДР-1          </w:t>
            </w:r>
          </w:p>
          <w:p w:rsidR="00544CD6" w:rsidRPr="00012E1D" w:rsidRDefault="00544CD6" w:rsidP="00BE0966">
            <w:pPr>
              <w:spacing w:after="0" w:line="240" w:lineRule="auto"/>
              <w:rPr>
                <w:rFonts w:ascii="Times New Roman" w:hAnsi="Times New Roman"/>
                <w:sz w:val="24"/>
                <w:szCs w:val="24"/>
              </w:rPr>
            </w:pPr>
            <w:r w:rsidRPr="00012E1D">
              <w:rPr>
                <w:rFonts w:ascii="Times New Roman" w:hAnsi="Times New Roman"/>
                <w:sz w:val="24"/>
                <w:szCs w:val="24"/>
              </w:rPr>
              <w:t>Семестр 2</w:t>
            </w:r>
          </w:p>
        </w:tc>
        <w:tc>
          <w:tcPr>
            <w:tcW w:w="3621" w:type="dxa"/>
          </w:tcPr>
          <w:p w:rsidR="00544CD6" w:rsidRPr="00012E1D" w:rsidRDefault="00544CD6" w:rsidP="00BE0966">
            <w:pPr>
              <w:spacing w:after="0" w:line="240" w:lineRule="auto"/>
              <w:jc w:val="center"/>
              <w:rPr>
                <w:rFonts w:ascii="Times New Roman" w:hAnsi="Times New Roman"/>
                <w:sz w:val="28"/>
                <w:szCs w:val="28"/>
              </w:rPr>
            </w:pPr>
            <w:r w:rsidRPr="00012E1D">
              <w:rPr>
                <w:rFonts w:ascii="Times New Roman" w:hAnsi="Times New Roman"/>
                <w:sz w:val="28"/>
                <w:szCs w:val="28"/>
              </w:rPr>
              <w:t>УТВЕРЖДАЮ</w:t>
            </w:r>
          </w:p>
          <w:p w:rsidR="00544CD6" w:rsidRPr="00012E1D" w:rsidRDefault="00544CD6" w:rsidP="00BE0966">
            <w:pPr>
              <w:spacing w:after="0" w:line="240" w:lineRule="auto"/>
              <w:jc w:val="right"/>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Зам. директора по УПР</w:t>
            </w:r>
            <w:r w:rsidRPr="00012E1D">
              <w:rPr>
                <w:rFonts w:ascii="Times New Roman" w:eastAsia="Times New Roman" w:hAnsi="Times New Roman"/>
                <w:sz w:val="28"/>
                <w:szCs w:val="28"/>
                <w:lang w:eastAsia="ru-RU"/>
              </w:rPr>
              <w:br/>
              <w:t xml:space="preserve"> </w:t>
            </w:r>
          </w:p>
          <w:p w:rsidR="00544CD6" w:rsidRPr="00012E1D" w:rsidRDefault="00544CD6" w:rsidP="00BE0966">
            <w:pPr>
              <w:spacing w:after="0" w:line="240" w:lineRule="auto"/>
              <w:rPr>
                <w:rFonts w:ascii="Times New Roman" w:hAnsi="Times New Roman"/>
                <w:sz w:val="28"/>
                <w:szCs w:val="28"/>
              </w:rPr>
            </w:pPr>
            <w:r w:rsidRPr="00012E1D">
              <w:rPr>
                <w:rFonts w:ascii="Times New Roman" w:hAnsi="Times New Roman"/>
                <w:sz w:val="28"/>
                <w:szCs w:val="28"/>
              </w:rPr>
              <w:t>__________ Минко Н.О.</w:t>
            </w:r>
          </w:p>
          <w:p w:rsidR="00544CD6" w:rsidRPr="00012E1D" w:rsidRDefault="00544CD6" w:rsidP="00BE0966">
            <w:pPr>
              <w:spacing w:after="0" w:line="240" w:lineRule="auto"/>
              <w:rPr>
                <w:rFonts w:ascii="Times New Roman" w:hAnsi="Times New Roman"/>
                <w:sz w:val="28"/>
                <w:szCs w:val="28"/>
              </w:rPr>
            </w:pPr>
            <w:r w:rsidRPr="00012E1D">
              <w:rPr>
                <w:rFonts w:ascii="Times New Roman" w:hAnsi="Times New Roman"/>
                <w:sz w:val="28"/>
                <w:szCs w:val="28"/>
              </w:rPr>
              <w:t>«____»___________20____г.</w:t>
            </w:r>
          </w:p>
        </w:tc>
      </w:tr>
    </w:tbl>
    <w:p w:rsidR="00544CD6" w:rsidRPr="00012E1D" w:rsidRDefault="00544CD6" w:rsidP="00544CD6">
      <w:pPr>
        <w:spacing w:after="0" w:line="240" w:lineRule="auto"/>
        <w:rPr>
          <w:rFonts w:ascii="Times New Roman" w:eastAsia="Times New Roman" w:hAnsi="Times New Roman"/>
          <w:sz w:val="24"/>
          <w:szCs w:val="24"/>
          <w:highlight w:val="yellow"/>
        </w:rPr>
      </w:pPr>
    </w:p>
    <w:p w:rsidR="00544CD6" w:rsidRPr="00012E1D" w:rsidRDefault="00544CD6" w:rsidP="00544CD6">
      <w:pPr>
        <w:spacing w:after="0" w:line="240" w:lineRule="auto"/>
        <w:jc w:val="center"/>
        <w:rPr>
          <w:rFonts w:ascii="Times New Roman" w:hAnsi="Times New Roman"/>
          <w:b/>
          <w:sz w:val="24"/>
          <w:szCs w:val="24"/>
        </w:rPr>
      </w:pPr>
      <w:r w:rsidRPr="00012E1D">
        <w:rPr>
          <w:rFonts w:ascii="Times New Roman" w:hAnsi="Times New Roman"/>
          <w:b/>
          <w:sz w:val="24"/>
          <w:szCs w:val="24"/>
        </w:rPr>
        <w:t>Вопросы для устного зачета</w:t>
      </w:r>
    </w:p>
    <w:p w:rsidR="00544CD6" w:rsidRPr="00012E1D" w:rsidRDefault="00544CD6" w:rsidP="00544CD6">
      <w:pPr>
        <w:spacing w:after="0" w:line="240" w:lineRule="auto"/>
        <w:rPr>
          <w:rFonts w:ascii="Times New Roman" w:hAnsi="Times New Roman"/>
          <w:b/>
          <w:sz w:val="24"/>
          <w:szCs w:val="24"/>
        </w:rPr>
      </w:pPr>
      <w:r w:rsidRPr="00012E1D">
        <w:rPr>
          <w:rFonts w:ascii="Times New Roman" w:hAnsi="Times New Roman"/>
          <w:b/>
          <w:sz w:val="24"/>
          <w:szCs w:val="24"/>
        </w:rPr>
        <w:t>Даты:</w:t>
      </w:r>
    </w:p>
    <w:p w:rsidR="00544CD6" w:rsidRPr="00012E1D" w:rsidRDefault="00544CD6" w:rsidP="00544CD6">
      <w:pPr>
        <w:pStyle w:val="affa"/>
        <w:numPr>
          <w:ilvl w:val="0"/>
          <w:numId w:val="129"/>
        </w:numPr>
        <w:contextualSpacing/>
        <w:rPr>
          <w:sz w:val="24"/>
          <w:szCs w:val="24"/>
        </w:rPr>
      </w:pPr>
      <w:r w:rsidRPr="00012E1D">
        <w:rPr>
          <w:sz w:val="24"/>
          <w:szCs w:val="24"/>
        </w:rPr>
        <w:t>Первая мировая война (в формате дд.мм.гг)</w:t>
      </w:r>
    </w:p>
    <w:p w:rsidR="00544CD6" w:rsidRPr="00012E1D" w:rsidRDefault="00544CD6" w:rsidP="00544CD6">
      <w:pPr>
        <w:pStyle w:val="affa"/>
        <w:numPr>
          <w:ilvl w:val="0"/>
          <w:numId w:val="129"/>
        </w:numPr>
        <w:contextualSpacing/>
        <w:rPr>
          <w:sz w:val="24"/>
          <w:szCs w:val="24"/>
        </w:rPr>
      </w:pPr>
      <w:r w:rsidRPr="00012E1D">
        <w:rPr>
          <w:sz w:val="24"/>
          <w:szCs w:val="24"/>
        </w:rPr>
        <w:t>Пакт Молотова - Риббентропа</w:t>
      </w:r>
    </w:p>
    <w:p w:rsidR="00544CD6" w:rsidRPr="00012E1D" w:rsidRDefault="00544CD6" w:rsidP="00544CD6">
      <w:pPr>
        <w:pStyle w:val="affa"/>
        <w:numPr>
          <w:ilvl w:val="0"/>
          <w:numId w:val="129"/>
        </w:numPr>
        <w:contextualSpacing/>
        <w:rPr>
          <w:sz w:val="24"/>
          <w:szCs w:val="24"/>
        </w:rPr>
      </w:pPr>
      <w:r w:rsidRPr="00012E1D">
        <w:rPr>
          <w:sz w:val="24"/>
          <w:szCs w:val="24"/>
        </w:rPr>
        <w:t>Вторая мировая война (в формате дд.мм.гг)</w:t>
      </w:r>
    </w:p>
    <w:p w:rsidR="00544CD6" w:rsidRPr="00012E1D" w:rsidRDefault="00544CD6" w:rsidP="00544CD6">
      <w:pPr>
        <w:pStyle w:val="affa"/>
        <w:numPr>
          <w:ilvl w:val="0"/>
          <w:numId w:val="130"/>
        </w:numPr>
        <w:contextualSpacing/>
        <w:rPr>
          <w:sz w:val="24"/>
          <w:szCs w:val="24"/>
        </w:rPr>
      </w:pPr>
      <w:r w:rsidRPr="00012E1D">
        <w:rPr>
          <w:sz w:val="24"/>
          <w:szCs w:val="24"/>
        </w:rPr>
        <w:t>Великая отечественная война (в формате дд.мм.гг)</w:t>
      </w:r>
    </w:p>
    <w:p w:rsidR="00544CD6" w:rsidRPr="00012E1D" w:rsidRDefault="00544CD6" w:rsidP="00544CD6">
      <w:pPr>
        <w:pStyle w:val="affa"/>
        <w:numPr>
          <w:ilvl w:val="0"/>
          <w:numId w:val="130"/>
        </w:numPr>
        <w:contextualSpacing/>
        <w:rPr>
          <w:sz w:val="24"/>
          <w:szCs w:val="24"/>
        </w:rPr>
      </w:pPr>
      <w:r w:rsidRPr="00012E1D">
        <w:rPr>
          <w:sz w:val="24"/>
          <w:szCs w:val="24"/>
        </w:rPr>
        <w:t>Смерть И. Сталина</w:t>
      </w:r>
    </w:p>
    <w:p w:rsidR="00544CD6" w:rsidRPr="00012E1D" w:rsidRDefault="00544CD6" w:rsidP="00544CD6">
      <w:pPr>
        <w:pStyle w:val="affa"/>
        <w:numPr>
          <w:ilvl w:val="0"/>
          <w:numId w:val="130"/>
        </w:numPr>
        <w:contextualSpacing/>
        <w:rPr>
          <w:sz w:val="24"/>
          <w:szCs w:val="24"/>
        </w:rPr>
      </w:pPr>
      <w:r w:rsidRPr="00012E1D">
        <w:rPr>
          <w:sz w:val="24"/>
          <w:szCs w:val="24"/>
        </w:rPr>
        <w:t>Правление Н. Хрущева (годы)</w:t>
      </w:r>
    </w:p>
    <w:p w:rsidR="00544CD6" w:rsidRPr="00012E1D" w:rsidRDefault="00544CD6" w:rsidP="00544CD6">
      <w:pPr>
        <w:pStyle w:val="affa"/>
        <w:numPr>
          <w:ilvl w:val="0"/>
          <w:numId w:val="130"/>
        </w:numPr>
        <w:contextualSpacing/>
        <w:rPr>
          <w:sz w:val="24"/>
          <w:szCs w:val="24"/>
        </w:rPr>
      </w:pPr>
      <w:r w:rsidRPr="00012E1D">
        <w:rPr>
          <w:sz w:val="24"/>
          <w:szCs w:val="24"/>
        </w:rPr>
        <w:t>Правление Л. Брежнева (годы)</w:t>
      </w:r>
    </w:p>
    <w:p w:rsidR="00544CD6" w:rsidRPr="00012E1D" w:rsidRDefault="00544CD6" w:rsidP="00544CD6">
      <w:pPr>
        <w:pStyle w:val="affa"/>
        <w:numPr>
          <w:ilvl w:val="0"/>
          <w:numId w:val="130"/>
        </w:numPr>
        <w:contextualSpacing/>
        <w:rPr>
          <w:sz w:val="24"/>
          <w:szCs w:val="24"/>
        </w:rPr>
      </w:pPr>
      <w:r w:rsidRPr="00012E1D">
        <w:rPr>
          <w:sz w:val="24"/>
          <w:szCs w:val="24"/>
        </w:rPr>
        <w:t>Запуск первого искусственного спутника</w:t>
      </w:r>
    </w:p>
    <w:p w:rsidR="00544CD6" w:rsidRPr="00012E1D" w:rsidRDefault="00544CD6" w:rsidP="00544CD6">
      <w:pPr>
        <w:pStyle w:val="affa"/>
        <w:numPr>
          <w:ilvl w:val="0"/>
          <w:numId w:val="130"/>
        </w:numPr>
        <w:contextualSpacing/>
        <w:rPr>
          <w:sz w:val="24"/>
          <w:szCs w:val="24"/>
        </w:rPr>
      </w:pPr>
      <w:r w:rsidRPr="00012E1D">
        <w:rPr>
          <w:sz w:val="24"/>
          <w:szCs w:val="24"/>
        </w:rPr>
        <w:t>Первый полет человека в космос</w:t>
      </w:r>
    </w:p>
    <w:p w:rsidR="00544CD6" w:rsidRPr="00012E1D" w:rsidRDefault="00544CD6" w:rsidP="00544CD6">
      <w:pPr>
        <w:pStyle w:val="affa"/>
        <w:numPr>
          <w:ilvl w:val="0"/>
          <w:numId w:val="130"/>
        </w:numPr>
        <w:ind w:left="714" w:hanging="357"/>
        <w:contextualSpacing/>
        <w:rPr>
          <w:sz w:val="24"/>
          <w:szCs w:val="24"/>
        </w:rPr>
      </w:pPr>
      <w:r w:rsidRPr="00012E1D">
        <w:rPr>
          <w:sz w:val="24"/>
          <w:szCs w:val="24"/>
        </w:rPr>
        <w:t>Постройка Берлинской стены</w:t>
      </w:r>
    </w:p>
    <w:p w:rsidR="00544CD6" w:rsidRPr="00012E1D" w:rsidRDefault="00544CD6" w:rsidP="00544CD6">
      <w:pPr>
        <w:pStyle w:val="affa"/>
        <w:numPr>
          <w:ilvl w:val="0"/>
          <w:numId w:val="130"/>
        </w:numPr>
        <w:ind w:left="714" w:hanging="357"/>
        <w:contextualSpacing/>
        <w:rPr>
          <w:sz w:val="24"/>
          <w:szCs w:val="24"/>
        </w:rPr>
      </w:pPr>
      <w:r w:rsidRPr="00012E1D">
        <w:rPr>
          <w:sz w:val="24"/>
          <w:szCs w:val="24"/>
        </w:rPr>
        <w:t>Перестройка в СССР</w:t>
      </w:r>
    </w:p>
    <w:p w:rsidR="00544CD6" w:rsidRPr="00012E1D" w:rsidRDefault="00544CD6" w:rsidP="00544CD6">
      <w:pPr>
        <w:pStyle w:val="a3"/>
        <w:keepNext/>
        <w:spacing w:before="0" w:beforeAutospacing="0" w:after="0" w:afterAutospacing="0"/>
        <w:rPr>
          <w:b/>
        </w:rPr>
      </w:pPr>
      <w:r w:rsidRPr="00012E1D">
        <w:rPr>
          <w:b/>
        </w:rPr>
        <w:lastRenderedPageBreak/>
        <w:t>Вопросы (один по выбору преподавателя):</w:t>
      </w:r>
    </w:p>
    <w:p w:rsidR="00544CD6" w:rsidRPr="00012E1D" w:rsidRDefault="00544CD6" w:rsidP="00544CD6">
      <w:pPr>
        <w:pStyle w:val="a3"/>
        <w:keepNext/>
        <w:numPr>
          <w:ilvl w:val="0"/>
          <w:numId w:val="128"/>
        </w:numPr>
        <w:spacing w:before="0" w:beforeAutospacing="0" w:after="0" w:afterAutospacing="0"/>
      </w:pPr>
      <w:r w:rsidRPr="00012E1D">
        <w:rPr>
          <w:lang w:val="en-US"/>
        </w:rPr>
        <w:t>I</w:t>
      </w:r>
      <w:r w:rsidRPr="00012E1D">
        <w:t xml:space="preserve"> Мировая война: причины, участники, основные события и итоги; война и российское общество.</w:t>
      </w:r>
    </w:p>
    <w:p w:rsidR="00544CD6" w:rsidRPr="00012E1D" w:rsidRDefault="00544CD6" w:rsidP="00544CD6">
      <w:pPr>
        <w:pStyle w:val="a3"/>
        <w:keepNext/>
        <w:numPr>
          <w:ilvl w:val="0"/>
          <w:numId w:val="128"/>
        </w:numPr>
        <w:spacing w:before="0" w:beforeAutospacing="0" w:after="0" w:afterAutospacing="0"/>
      </w:pPr>
      <w:r w:rsidRPr="00012E1D">
        <w:t>Россия в 1917 году.</w:t>
      </w:r>
    </w:p>
    <w:p w:rsidR="00544CD6" w:rsidRPr="00012E1D" w:rsidRDefault="00544CD6" w:rsidP="00544CD6">
      <w:pPr>
        <w:pStyle w:val="a3"/>
        <w:keepNext/>
        <w:numPr>
          <w:ilvl w:val="0"/>
          <w:numId w:val="128"/>
        </w:numPr>
        <w:spacing w:before="0" w:beforeAutospacing="0" w:after="0" w:afterAutospacing="0"/>
      </w:pPr>
      <w:r w:rsidRPr="00012E1D">
        <w:t>Гражданская война в России: причины, участники, основные события и итоги.</w:t>
      </w:r>
    </w:p>
    <w:p w:rsidR="00544CD6" w:rsidRPr="00012E1D" w:rsidRDefault="00544CD6" w:rsidP="00544CD6">
      <w:pPr>
        <w:pStyle w:val="a3"/>
        <w:keepNext/>
        <w:numPr>
          <w:ilvl w:val="0"/>
          <w:numId w:val="128"/>
        </w:numPr>
        <w:spacing w:before="0" w:beforeAutospacing="0" w:after="0" w:afterAutospacing="0"/>
      </w:pPr>
      <w:r w:rsidRPr="00012E1D">
        <w:t>СССР в 1920 е годы</w:t>
      </w:r>
    </w:p>
    <w:p w:rsidR="00544CD6" w:rsidRPr="00012E1D" w:rsidRDefault="00544CD6" w:rsidP="00544CD6">
      <w:pPr>
        <w:pStyle w:val="a3"/>
        <w:keepNext/>
        <w:numPr>
          <w:ilvl w:val="0"/>
          <w:numId w:val="128"/>
        </w:numPr>
        <w:spacing w:before="0" w:beforeAutospacing="0" w:after="0" w:afterAutospacing="0"/>
      </w:pPr>
      <w:r w:rsidRPr="00012E1D">
        <w:t xml:space="preserve">Коллективизация </w:t>
      </w:r>
    </w:p>
    <w:p w:rsidR="00544CD6" w:rsidRPr="00012E1D" w:rsidRDefault="00544CD6" w:rsidP="00544CD6">
      <w:pPr>
        <w:pStyle w:val="a3"/>
        <w:keepNext/>
        <w:numPr>
          <w:ilvl w:val="0"/>
          <w:numId w:val="128"/>
        </w:numPr>
        <w:spacing w:before="0" w:beforeAutospacing="0" w:after="0" w:afterAutospacing="0"/>
      </w:pPr>
      <w:r w:rsidRPr="00012E1D">
        <w:t>индустриализация</w:t>
      </w:r>
    </w:p>
    <w:p w:rsidR="00544CD6" w:rsidRPr="00012E1D" w:rsidRDefault="00544CD6" w:rsidP="00544CD6">
      <w:pPr>
        <w:pStyle w:val="a3"/>
        <w:keepNext/>
        <w:numPr>
          <w:ilvl w:val="0"/>
          <w:numId w:val="128"/>
        </w:numPr>
        <w:spacing w:before="0" w:beforeAutospacing="0" w:after="0" w:afterAutospacing="0"/>
      </w:pPr>
      <w:r w:rsidRPr="00012E1D">
        <w:t>Международные отношения в 1930е годы.</w:t>
      </w:r>
    </w:p>
    <w:p w:rsidR="00544CD6" w:rsidRPr="00012E1D" w:rsidRDefault="00544CD6" w:rsidP="00544CD6">
      <w:pPr>
        <w:pStyle w:val="a3"/>
        <w:keepNext/>
        <w:numPr>
          <w:ilvl w:val="0"/>
          <w:numId w:val="128"/>
        </w:numPr>
        <w:spacing w:before="0" w:beforeAutospacing="0" w:after="0" w:afterAutospacing="0"/>
      </w:pPr>
      <w:r w:rsidRPr="00012E1D">
        <w:rPr>
          <w:lang w:val="en-US"/>
        </w:rPr>
        <w:t>II</w:t>
      </w:r>
      <w:r w:rsidRPr="00012E1D">
        <w:t xml:space="preserve"> мировая война: причины, характеристика событий 1939-1942 гг.</w:t>
      </w:r>
    </w:p>
    <w:p w:rsidR="00544CD6" w:rsidRPr="00012E1D" w:rsidRDefault="00544CD6" w:rsidP="00544CD6">
      <w:pPr>
        <w:pStyle w:val="a3"/>
        <w:keepNext/>
        <w:numPr>
          <w:ilvl w:val="0"/>
          <w:numId w:val="128"/>
        </w:numPr>
        <w:spacing w:before="0" w:beforeAutospacing="0" w:after="0" w:afterAutospacing="0"/>
      </w:pPr>
      <w:r w:rsidRPr="00012E1D">
        <w:rPr>
          <w:lang w:val="en-US"/>
        </w:rPr>
        <w:t>II</w:t>
      </w:r>
      <w:r w:rsidRPr="00012E1D">
        <w:t xml:space="preserve"> мировая война: характеристика событий 1942-1945 гг.,  итоги и последствия.</w:t>
      </w:r>
    </w:p>
    <w:p w:rsidR="00544CD6" w:rsidRPr="00012E1D" w:rsidRDefault="00544CD6" w:rsidP="00544CD6">
      <w:pPr>
        <w:pStyle w:val="a3"/>
        <w:keepNext/>
        <w:numPr>
          <w:ilvl w:val="0"/>
          <w:numId w:val="128"/>
        </w:numPr>
        <w:spacing w:before="0" w:beforeAutospacing="0" w:after="0" w:afterAutospacing="0"/>
      </w:pPr>
      <w:r w:rsidRPr="00012E1D">
        <w:t>СССР после войны.</w:t>
      </w:r>
    </w:p>
    <w:p w:rsidR="00544CD6" w:rsidRPr="00012E1D" w:rsidRDefault="00544CD6" w:rsidP="00544CD6">
      <w:pPr>
        <w:pStyle w:val="a3"/>
        <w:keepNext/>
        <w:numPr>
          <w:ilvl w:val="0"/>
          <w:numId w:val="128"/>
        </w:numPr>
        <w:spacing w:before="0" w:beforeAutospacing="0" w:after="0" w:afterAutospacing="0"/>
      </w:pPr>
      <w:r w:rsidRPr="00012E1D">
        <w:t>СССР в годы правления Н.С. Хрущева</w:t>
      </w:r>
    </w:p>
    <w:p w:rsidR="00544CD6" w:rsidRPr="00012E1D" w:rsidRDefault="00544CD6" w:rsidP="00544CD6">
      <w:pPr>
        <w:pStyle w:val="a3"/>
        <w:keepNext/>
        <w:numPr>
          <w:ilvl w:val="0"/>
          <w:numId w:val="128"/>
        </w:numPr>
        <w:spacing w:before="0" w:beforeAutospacing="0" w:after="0" w:afterAutospacing="0"/>
      </w:pPr>
      <w:r w:rsidRPr="00012E1D">
        <w:t>СССР в годы правления Л.И. Брежнева</w:t>
      </w:r>
    </w:p>
    <w:p w:rsidR="00544CD6" w:rsidRPr="00012E1D" w:rsidRDefault="00544CD6" w:rsidP="00544CD6">
      <w:pPr>
        <w:pStyle w:val="a3"/>
        <w:keepNext/>
        <w:numPr>
          <w:ilvl w:val="0"/>
          <w:numId w:val="128"/>
        </w:numPr>
        <w:spacing w:before="0" w:beforeAutospacing="0" w:after="0" w:afterAutospacing="0"/>
      </w:pPr>
      <w:r w:rsidRPr="00012E1D">
        <w:t xml:space="preserve">Перестройка в СССР. </w:t>
      </w:r>
    </w:p>
    <w:p w:rsidR="00544CD6" w:rsidRPr="00012E1D" w:rsidRDefault="00544CD6" w:rsidP="00544CD6">
      <w:pPr>
        <w:spacing w:after="0" w:line="240" w:lineRule="auto"/>
        <w:jc w:val="center"/>
        <w:rPr>
          <w:rFonts w:ascii="Times New Roman" w:hAnsi="Times New Roman"/>
          <w:b/>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jc w:val="center"/>
        <w:rPr>
          <w:rFonts w:ascii="Times New Roman" w:hAnsi="Times New Roman"/>
          <w:b/>
          <w:sz w:val="24"/>
          <w:szCs w:val="24"/>
        </w:rPr>
      </w:pPr>
      <w:r w:rsidRPr="00012E1D">
        <w:rPr>
          <w:rFonts w:ascii="Times New Roman" w:hAnsi="Times New Roman"/>
          <w:b/>
          <w:sz w:val="24"/>
          <w:szCs w:val="24"/>
          <w:u w:val="single"/>
        </w:rPr>
        <w:t xml:space="preserve">Тест для проведения дифференцированного зачёта в дистанционном формате </w:t>
      </w:r>
      <w:r w:rsidRPr="00012E1D">
        <w:rPr>
          <w:rFonts w:ascii="Times New Roman" w:hAnsi="Times New Roman"/>
          <w:b/>
          <w:sz w:val="24"/>
          <w:szCs w:val="24"/>
        </w:rPr>
        <w:t xml:space="preserve">(размещён в системе </w:t>
      </w:r>
      <w:r w:rsidRPr="00012E1D">
        <w:rPr>
          <w:rFonts w:ascii="Times New Roman" w:hAnsi="Times New Roman"/>
          <w:b/>
          <w:sz w:val="24"/>
          <w:szCs w:val="24"/>
          <w:lang w:val="en-US"/>
        </w:rPr>
        <w:t>Moodle</w:t>
      </w:r>
      <w:r w:rsidRPr="00012E1D">
        <w:rPr>
          <w:rFonts w:ascii="Times New Roman" w:hAnsi="Times New Roman"/>
          <w:b/>
          <w:sz w:val="24"/>
          <w:szCs w:val="24"/>
        </w:rPr>
        <w:t>)</w:t>
      </w:r>
    </w:p>
    <w:p w:rsidR="00544CD6" w:rsidRPr="00012E1D" w:rsidRDefault="00544CD6" w:rsidP="00544CD6">
      <w:pPr>
        <w:keepNext/>
        <w:keepLines/>
        <w:suppressLineNumbers/>
        <w:suppressAutoHyphens/>
        <w:spacing w:after="0" w:line="240" w:lineRule="auto"/>
        <w:jc w:val="center"/>
        <w:rPr>
          <w:rFonts w:ascii="Times New Roman" w:hAnsi="Times New Roman"/>
          <w:b/>
          <w:sz w:val="24"/>
          <w:szCs w:val="24"/>
        </w:rPr>
      </w:pP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Какая страна не участвовала в интервенции?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53" type="#_x0000_t75" style="width:20.35pt;height:18pt" o:ole="">
            <v:imagedata r:id="rId9" o:title=""/>
          </v:shape>
          <w:control r:id="rId10" w:name="DefaultOcxName58" w:shapeid="_x0000_i2353"/>
        </w:object>
      </w:r>
      <w:r w:rsidR="00544CD6" w:rsidRPr="00012E1D">
        <w:rPr>
          <w:rFonts w:ascii="Times New Roman" w:eastAsia="Times New Roman" w:hAnsi="Times New Roman"/>
          <w:sz w:val="24"/>
          <w:szCs w:val="24"/>
          <w:lang w:eastAsia="ru-RU"/>
        </w:rPr>
        <w:t>a. Дания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52" type="#_x0000_t75" style="width:20.35pt;height:18pt" o:ole="">
            <v:imagedata r:id="rId9" o:title=""/>
          </v:shape>
          <w:control r:id="rId11" w:name="DefaultOcxName129" w:shapeid="_x0000_i2352"/>
        </w:object>
      </w:r>
      <w:r w:rsidR="00544CD6" w:rsidRPr="00012E1D">
        <w:rPr>
          <w:rFonts w:ascii="Times New Roman" w:eastAsia="Times New Roman" w:hAnsi="Times New Roman"/>
          <w:sz w:val="24"/>
          <w:szCs w:val="24"/>
          <w:lang w:eastAsia="ru-RU"/>
        </w:rPr>
        <w:t>b. Германия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51" type="#_x0000_t75" style="width:20.35pt;height:18pt" o:ole="">
            <v:imagedata r:id="rId9" o:title=""/>
          </v:shape>
          <w:control r:id="rId12" w:name="DefaultOcxName226" w:shapeid="_x0000_i2351"/>
        </w:object>
      </w:r>
      <w:r w:rsidR="00544CD6" w:rsidRPr="00012E1D">
        <w:rPr>
          <w:rFonts w:ascii="Times New Roman" w:eastAsia="Times New Roman" w:hAnsi="Times New Roman"/>
          <w:sz w:val="24"/>
          <w:szCs w:val="24"/>
          <w:lang w:eastAsia="ru-RU"/>
        </w:rPr>
        <w:t>c. Япония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50" type="#_x0000_t75" style="width:20.35pt;height:18pt" o:ole="">
            <v:imagedata r:id="rId9" o:title=""/>
          </v:shape>
          <w:control r:id="rId13" w:name="DefaultOcxName320" w:shapeid="_x0000_i2350"/>
        </w:object>
      </w:r>
      <w:r w:rsidR="00544CD6" w:rsidRPr="00012E1D">
        <w:rPr>
          <w:rFonts w:ascii="Times New Roman" w:eastAsia="Times New Roman" w:hAnsi="Times New Roman"/>
          <w:sz w:val="24"/>
          <w:szCs w:val="24"/>
          <w:lang w:eastAsia="ru-RU"/>
        </w:rPr>
        <w:t>d. США</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Верны ли следующие суждения?</w:t>
      </w:r>
    </w:p>
    <w:tbl>
      <w:tblPr>
        <w:tblW w:w="0" w:type="auto"/>
        <w:tblCellMar>
          <w:top w:w="15" w:type="dxa"/>
          <w:left w:w="15" w:type="dxa"/>
          <w:bottom w:w="15" w:type="dxa"/>
          <w:right w:w="15" w:type="dxa"/>
        </w:tblCellMar>
        <w:tblLook w:val="04A0"/>
      </w:tblPr>
      <w:tblGrid>
        <w:gridCol w:w="7906"/>
        <w:gridCol w:w="2329"/>
      </w:tblGrid>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Политика "военного коммунизма" проводилась в период Первой Мировой войны</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1</w:t>
            </w:r>
            <w:r w:rsidR="00E56635" w:rsidRPr="00012E1D">
              <w:rPr>
                <w:rFonts w:ascii="Times New Roman" w:eastAsia="Times New Roman" w:hAnsi="Times New Roman"/>
                <w:sz w:val="24"/>
                <w:szCs w:val="24"/>
              </w:rPr>
              <w:object w:dxaOrig="1440" w:dyaOrig="1440">
                <v:shape id="_x0000_i2349" type="#_x0000_t75" style="width:83.75pt;height:18pt" o:ole="">
                  <v:imagedata r:id="rId14" o:title=""/>
                </v:shape>
                <w:control r:id="rId15" w:name="DefaultOcxName57" w:shapeid="_x0000_i2349"/>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СССР создан 30 декабря 1922 года</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2</w:t>
            </w:r>
            <w:r w:rsidR="00E56635" w:rsidRPr="00012E1D">
              <w:rPr>
                <w:rFonts w:ascii="Times New Roman" w:eastAsia="Times New Roman" w:hAnsi="Times New Roman"/>
                <w:sz w:val="24"/>
                <w:szCs w:val="24"/>
              </w:rPr>
              <w:object w:dxaOrig="1440" w:dyaOrig="1440">
                <v:shape id="_x0000_i2348" type="#_x0000_t75" style="width:83.75pt;height:18pt" o:ole="">
                  <v:imagedata r:id="rId16" o:title=""/>
                </v:shape>
                <w:control r:id="rId17" w:name="DefaultOcxName1110" w:shapeid="_x0000_i2348"/>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СССР создан по проекту И.В. Сталина</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3</w:t>
            </w:r>
            <w:r w:rsidR="00E56635" w:rsidRPr="00012E1D">
              <w:rPr>
                <w:rFonts w:ascii="Times New Roman" w:eastAsia="Times New Roman" w:hAnsi="Times New Roman"/>
                <w:sz w:val="24"/>
                <w:szCs w:val="24"/>
              </w:rPr>
              <w:object w:dxaOrig="1440" w:dyaOrig="1440">
                <v:shape id="_x0000_i2347" type="#_x0000_t75" style="width:83.75pt;height:18pt" o:ole="">
                  <v:imagedata r:id="rId18" o:title=""/>
                </v:shape>
                <w:control r:id="rId19" w:name="DefaultOcxName2110" w:shapeid="_x0000_i2347"/>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Раппальский договор 1922 года подписан между СССР и Германией</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4</w:t>
            </w:r>
            <w:r w:rsidR="00E56635" w:rsidRPr="00012E1D">
              <w:rPr>
                <w:rFonts w:ascii="Times New Roman" w:eastAsia="Times New Roman" w:hAnsi="Times New Roman"/>
                <w:sz w:val="24"/>
                <w:szCs w:val="24"/>
              </w:rPr>
              <w:object w:dxaOrig="1440" w:dyaOrig="1440">
                <v:shape id="_x0000_i2346" type="#_x0000_t75" style="width:83.75pt;height:18pt" o:ole="">
                  <v:imagedata r:id="rId20" o:title=""/>
                </v:shape>
                <w:control r:id="rId21" w:name="DefaultOcxName319" w:shapeid="_x0000_i2346"/>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Статья И.В. Сталина "Год великого перелома" положила начало индустриализации в СССР.</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5</w:t>
            </w:r>
            <w:r w:rsidR="00E56635" w:rsidRPr="00012E1D">
              <w:rPr>
                <w:rFonts w:ascii="Times New Roman" w:eastAsia="Times New Roman" w:hAnsi="Times New Roman"/>
                <w:sz w:val="24"/>
                <w:szCs w:val="24"/>
              </w:rPr>
              <w:object w:dxaOrig="1440" w:dyaOrig="1440">
                <v:shape id="_x0000_i2345" type="#_x0000_t75" style="width:83.75pt;height:18pt" o:ole="">
                  <v:imagedata r:id="rId22" o:title=""/>
                </v:shape>
                <w:control r:id="rId23" w:name="DefaultOcxName413" w:shapeid="_x0000_i2345"/>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Основой экономики СССР стали планы, принимаемые на 5 лет</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p>
        </w:tc>
      </w:tr>
    </w:tbl>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Какие государства были союзниками России в I Мировой воине?</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или несколько ответов: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44" type="#_x0000_t75" style="width:20.35pt;height:18pt" o:ole="">
            <v:imagedata r:id="rId24" o:title=""/>
          </v:shape>
          <w:control r:id="rId25" w:name="DefaultOcxName62" w:shapeid="_x0000_i2344"/>
        </w:object>
      </w:r>
      <w:r w:rsidR="00544CD6" w:rsidRPr="00012E1D">
        <w:rPr>
          <w:rFonts w:ascii="Times New Roman" w:eastAsia="Times New Roman" w:hAnsi="Times New Roman"/>
          <w:sz w:val="24"/>
          <w:szCs w:val="24"/>
          <w:lang w:eastAsia="ru-RU"/>
        </w:rPr>
        <w:t>a. Германия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43" type="#_x0000_t75" style="width:20.35pt;height:18pt" o:ole="">
            <v:imagedata r:id="rId24" o:title=""/>
          </v:shape>
          <w:control r:id="rId26" w:name="DefaultOcxName128" w:shapeid="_x0000_i2343"/>
        </w:object>
      </w:r>
      <w:r w:rsidR="00544CD6" w:rsidRPr="00012E1D">
        <w:rPr>
          <w:rFonts w:ascii="Times New Roman" w:eastAsia="Times New Roman" w:hAnsi="Times New Roman"/>
          <w:sz w:val="24"/>
          <w:szCs w:val="24"/>
          <w:lang w:eastAsia="ru-RU"/>
        </w:rPr>
        <w:t>b. Франция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lastRenderedPageBreak/>
        <w:object w:dxaOrig="1440" w:dyaOrig="1440">
          <v:shape id="_x0000_i2342" type="#_x0000_t75" style="width:20.35pt;height:18pt" o:ole="">
            <v:imagedata r:id="rId24" o:title=""/>
          </v:shape>
          <w:control r:id="rId27" w:name="DefaultOcxName225" w:shapeid="_x0000_i2342"/>
        </w:object>
      </w:r>
      <w:r w:rsidR="00544CD6" w:rsidRPr="00012E1D">
        <w:rPr>
          <w:rFonts w:ascii="Times New Roman" w:eastAsia="Times New Roman" w:hAnsi="Times New Roman"/>
          <w:sz w:val="24"/>
          <w:szCs w:val="24"/>
          <w:lang w:eastAsia="ru-RU"/>
        </w:rPr>
        <w:t>c. Болгария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41" type="#_x0000_t75" style="width:20.35pt;height:18pt" o:ole="">
            <v:imagedata r:id="rId24" o:title=""/>
          </v:shape>
          <w:control r:id="rId28" w:name="DefaultOcxName321" w:shapeid="_x0000_i2341"/>
        </w:object>
      </w:r>
      <w:r w:rsidR="00544CD6" w:rsidRPr="00012E1D">
        <w:rPr>
          <w:rFonts w:ascii="Times New Roman" w:eastAsia="Times New Roman" w:hAnsi="Times New Roman"/>
          <w:sz w:val="24"/>
          <w:szCs w:val="24"/>
          <w:lang w:eastAsia="ru-RU"/>
        </w:rPr>
        <w:t>d. Османская Империя (Турция)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40" type="#_x0000_t75" style="width:20.35pt;height:18pt" o:ole="">
            <v:imagedata r:id="rId24" o:title=""/>
          </v:shape>
          <w:control r:id="rId29" w:name="DefaultOcxName412" w:shapeid="_x0000_i2340"/>
        </w:object>
      </w:r>
      <w:r w:rsidR="00544CD6" w:rsidRPr="00012E1D">
        <w:rPr>
          <w:rFonts w:ascii="Times New Roman" w:eastAsia="Times New Roman" w:hAnsi="Times New Roman"/>
          <w:sz w:val="24"/>
          <w:szCs w:val="24"/>
          <w:lang w:eastAsia="ru-RU"/>
        </w:rPr>
        <w:t>e. Великобритания</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Кто возглавил Совет народных комиссаров в 1917 году?</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9" type="#_x0000_t75" style="width:20.35pt;height:18pt" o:ole="">
            <v:imagedata r:id="rId9" o:title=""/>
          </v:shape>
          <w:control r:id="rId30" w:name="DefaultOcxName81" w:shapeid="_x0000_i2339"/>
        </w:object>
      </w:r>
      <w:r w:rsidR="00544CD6" w:rsidRPr="00012E1D">
        <w:rPr>
          <w:rFonts w:ascii="Times New Roman" w:eastAsia="Times New Roman" w:hAnsi="Times New Roman"/>
          <w:sz w:val="24"/>
          <w:szCs w:val="24"/>
          <w:lang w:eastAsia="ru-RU"/>
        </w:rPr>
        <w:t>a. Л. Троцкий</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8" type="#_x0000_t75" style="width:20.35pt;height:18pt" o:ole="">
            <v:imagedata r:id="rId9" o:title=""/>
          </v:shape>
          <w:control r:id="rId31" w:name="DefaultOcxName141" w:shapeid="_x0000_i2338"/>
        </w:object>
      </w:r>
      <w:r w:rsidR="00544CD6" w:rsidRPr="00012E1D">
        <w:rPr>
          <w:rFonts w:ascii="Times New Roman" w:eastAsia="Times New Roman" w:hAnsi="Times New Roman"/>
          <w:sz w:val="24"/>
          <w:szCs w:val="24"/>
          <w:lang w:eastAsia="ru-RU"/>
        </w:rPr>
        <w:t>b. Я. Свердлов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7" type="#_x0000_t75" style="width:20.35pt;height:18pt" o:ole="">
            <v:imagedata r:id="rId9" o:title=""/>
          </v:shape>
          <w:control r:id="rId32" w:name="DefaultOcxName241" w:shapeid="_x0000_i2337"/>
        </w:object>
      </w:r>
      <w:r w:rsidR="00544CD6" w:rsidRPr="00012E1D">
        <w:rPr>
          <w:rFonts w:ascii="Times New Roman" w:eastAsia="Times New Roman" w:hAnsi="Times New Roman"/>
          <w:sz w:val="24"/>
          <w:szCs w:val="24"/>
          <w:lang w:eastAsia="ru-RU"/>
        </w:rPr>
        <w:t>c. Л. Каменев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6" type="#_x0000_t75" style="width:20.35pt;height:18pt" o:ole="">
            <v:imagedata r:id="rId9" o:title=""/>
          </v:shape>
          <w:control r:id="rId33" w:name="DefaultOcxName331" w:shapeid="_x0000_i2336"/>
        </w:object>
      </w:r>
      <w:r w:rsidR="00544CD6" w:rsidRPr="00012E1D">
        <w:rPr>
          <w:rFonts w:ascii="Times New Roman" w:eastAsia="Times New Roman" w:hAnsi="Times New Roman"/>
          <w:sz w:val="24"/>
          <w:szCs w:val="24"/>
          <w:lang w:eastAsia="ru-RU"/>
        </w:rPr>
        <w:t>d. И. Сталин</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5" type="#_x0000_t75" style="width:20.35pt;height:18pt" o:ole="">
            <v:imagedata r:id="rId9" o:title=""/>
          </v:shape>
          <w:control r:id="rId34" w:name="DefaultOcxName421" w:shapeid="_x0000_i2335"/>
        </w:object>
      </w:r>
      <w:r w:rsidR="00544CD6" w:rsidRPr="00012E1D">
        <w:rPr>
          <w:rFonts w:ascii="Times New Roman" w:eastAsia="Times New Roman" w:hAnsi="Times New Roman"/>
          <w:sz w:val="24"/>
          <w:szCs w:val="24"/>
          <w:lang w:eastAsia="ru-RU"/>
        </w:rPr>
        <w:t>e. В. Ленин</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каком году началась первая мировая война?</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4" type="#_x0000_t75" style="width:20.35pt;height:18pt" o:ole="">
            <v:imagedata r:id="rId9" o:title=""/>
          </v:shape>
          <w:control r:id="rId35" w:name="DefaultOcxName101" w:shapeid="_x0000_i2334"/>
        </w:object>
      </w:r>
      <w:r w:rsidR="00544CD6" w:rsidRPr="00012E1D">
        <w:rPr>
          <w:rFonts w:ascii="Times New Roman" w:eastAsia="Times New Roman" w:hAnsi="Times New Roman"/>
          <w:sz w:val="24"/>
          <w:szCs w:val="24"/>
          <w:lang w:eastAsia="ru-RU"/>
        </w:rPr>
        <w:t>a. 1915</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3" type="#_x0000_t75" style="width:20.35pt;height:18pt" o:ole="">
            <v:imagedata r:id="rId9" o:title=""/>
          </v:shape>
          <w:control r:id="rId36" w:name="DefaultOcxName161" w:shapeid="_x0000_i2333"/>
        </w:object>
      </w:r>
      <w:r w:rsidR="00544CD6" w:rsidRPr="00012E1D">
        <w:rPr>
          <w:rFonts w:ascii="Times New Roman" w:eastAsia="Times New Roman" w:hAnsi="Times New Roman"/>
          <w:sz w:val="24"/>
          <w:szCs w:val="24"/>
          <w:lang w:eastAsia="ru-RU"/>
        </w:rPr>
        <w:t>b. 1914</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2" type="#_x0000_t75" style="width:20.35pt;height:18pt" o:ole="">
            <v:imagedata r:id="rId9" o:title=""/>
          </v:shape>
          <w:control r:id="rId37" w:name="DefaultOcxName261" w:shapeid="_x0000_i2332"/>
        </w:object>
      </w:r>
      <w:r w:rsidR="00544CD6" w:rsidRPr="00012E1D">
        <w:rPr>
          <w:rFonts w:ascii="Times New Roman" w:eastAsia="Times New Roman" w:hAnsi="Times New Roman"/>
          <w:sz w:val="24"/>
          <w:szCs w:val="24"/>
          <w:lang w:eastAsia="ru-RU"/>
        </w:rPr>
        <w:t>c. 1907</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1" type="#_x0000_t75" style="width:20.35pt;height:18pt" o:ole="">
            <v:imagedata r:id="rId9" o:title=""/>
          </v:shape>
          <w:control r:id="rId38" w:name="DefaultOcxName341" w:shapeid="_x0000_i2331"/>
        </w:object>
      </w:r>
      <w:r w:rsidR="00544CD6" w:rsidRPr="00012E1D">
        <w:rPr>
          <w:rFonts w:ascii="Times New Roman" w:eastAsia="Times New Roman" w:hAnsi="Times New Roman"/>
          <w:sz w:val="24"/>
          <w:szCs w:val="24"/>
          <w:lang w:eastAsia="ru-RU"/>
        </w:rPr>
        <w:t>d. 1916</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Какая форма правления была в России в начале 20 века?</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30" type="#_x0000_t75" style="width:20.35pt;height:18pt" o:ole="">
            <v:imagedata r:id="rId9" o:title=""/>
          </v:shape>
          <w:control r:id="rId39" w:name="DefaultOcxName201" w:shapeid="_x0000_i2330"/>
        </w:object>
      </w:r>
      <w:r w:rsidR="00544CD6" w:rsidRPr="00012E1D">
        <w:rPr>
          <w:rFonts w:ascii="Times New Roman" w:eastAsia="Times New Roman" w:hAnsi="Times New Roman"/>
          <w:sz w:val="24"/>
          <w:szCs w:val="24"/>
          <w:lang w:eastAsia="ru-RU"/>
        </w:rPr>
        <w:t>a. республика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9" type="#_x0000_t75" style="width:20.35pt;height:18pt" o:ole="">
            <v:imagedata r:id="rId9" o:title=""/>
          </v:shape>
          <w:control r:id="rId40" w:name="DefaultOcxName191" w:shapeid="_x0000_i2329"/>
        </w:object>
      </w:r>
      <w:r w:rsidR="00544CD6" w:rsidRPr="00012E1D">
        <w:rPr>
          <w:rFonts w:ascii="Times New Roman" w:eastAsia="Times New Roman" w:hAnsi="Times New Roman"/>
          <w:sz w:val="24"/>
          <w:szCs w:val="24"/>
          <w:lang w:eastAsia="ru-RU"/>
        </w:rPr>
        <w:t>b. ограниченная монархия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8" type="#_x0000_t75" style="width:20.35pt;height:18pt" o:ole="">
            <v:imagedata r:id="rId9" o:title=""/>
          </v:shape>
          <w:control r:id="rId41" w:name="DefaultOcxName281" w:shapeid="_x0000_i2328"/>
        </w:object>
      </w:r>
      <w:r w:rsidR="00544CD6" w:rsidRPr="00012E1D">
        <w:rPr>
          <w:rFonts w:ascii="Times New Roman" w:eastAsia="Times New Roman" w:hAnsi="Times New Roman"/>
          <w:sz w:val="24"/>
          <w:szCs w:val="24"/>
          <w:lang w:eastAsia="ru-RU"/>
        </w:rPr>
        <w:t>c. абсолютная монархия</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Какие меры относятся к политике «военного коммунизма"?</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или несколько ответов: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7" type="#_x0000_t75" style="width:20.35pt;height:18pt" o:ole="">
            <v:imagedata r:id="rId24" o:title=""/>
          </v:shape>
          <w:control r:id="rId42" w:name="DefaultOcxName301" w:shapeid="_x0000_i2327"/>
        </w:object>
      </w:r>
      <w:r w:rsidR="00544CD6" w:rsidRPr="00012E1D">
        <w:rPr>
          <w:rFonts w:ascii="Times New Roman" w:eastAsia="Times New Roman" w:hAnsi="Times New Roman"/>
          <w:sz w:val="24"/>
          <w:szCs w:val="24"/>
          <w:lang w:eastAsia="ru-RU"/>
        </w:rPr>
        <w:t>a. национализация промышленности</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6" type="#_x0000_t75" style="width:20.35pt;height:18pt" o:ole="">
            <v:imagedata r:id="rId24" o:title=""/>
          </v:shape>
          <w:control r:id="rId43" w:name="DefaultOcxName1101" w:shapeid="_x0000_i2326"/>
        </w:object>
      </w:r>
      <w:r w:rsidR="00544CD6" w:rsidRPr="00012E1D">
        <w:rPr>
          <w:rFonts w:ascii="Times New Roman" w:eastAsia="Times New Roman" w:hAnsi="Times New Roman"/>
          <w:sz w:val="24"/>
          <w:szCs w:val="24"/>
          <w:lang w:eastAsia="ru-RU"/>
        </w:rPr>
        <w:t>b. введение продналога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5" type="#_x0000_t75" style="width:20.35pt;height:18pt" o:ole="">
            <v:imagedata r:id="rId24" o:title=""/>
          </v:shape>
          <w:control r:id="rId44" w:name="DefaultOcxName291" w:shapeid="_x0000_i2325"/>
        </w:object>
      </w:r>
      <w:r w:rsidR="00544CD6" w:rsidRPr="00012E1D">
        <w:rPr>
          <w:rFonts w:ascii="Times New Roman" w:eastAsia="Times New Roman" w:hAnsi="Times New Roman"/>
          <w:sz w:val="24"/>
          <w:szCs w:val="24"/>
          <w:lang w:eastAsia="ru-RU"/>
        </w:rPr>
        <w:t>c. свободная торговля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4" type="#_x0000_t75" style="width:20.35pt;height:18pt" o:ole="">
            <v:imagedata r:id="rId24" o:title=""/>
          </v:shape>
          <w:control r:id="rId45" w:name="DefaultOcxName351" w:shapeid="_x0000_i2324"/>
        </w:object>
      </w:r>
      <w:r w:rsidR="00544CD6" w:rsidRPr="00012E1D">
        <w:rPr>
          <w:rFonts w:ascii="Times New Roman" w:eastAsia="Times New Roman" w:hAnsi="Times New Roman"/>
          <w:sz w:val="24"/>
          <w:szCs w:val="24"/>
          <w:lang w:eastAsia="ru-RU"/>
        </w:rPr>
        <w:t>d. введение продразвёрстки</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3" type="#_x0000_t75" style="width:20.35pt;height:18pt" o:ole="">
            <v:imagedata r:id="rId24" o:title=""/>
          </v:shape>
          <w:control r:id="rId46" w:name="DefaultOcxName431" w:shapeid="_x0000_i2323"/>
        </w:object>
      </w:r>
      <w:r w:rsidR="00544CD6" w:rsidRPr="00012E1D">
        <w:rPr>
          <w:rFonts w:ascii="Times New Roman" w:eastAsia="Times New Roman" w:hAnsi="Times New Roman"/>
          <w:sz w:val="24"/>
          <w:szCs w:val="24"/>
          <w:lang w:eastAsia="ru-RU"/>
        </w:rPr>
        <w:t>e. натуральная (неденежная) оплата труда</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Дата заключения сепаратного мира Советской России и Германии:</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2" type="#_x0000_t75" style="width:20.35pt;height:18pt" o:ole="">
            <v:imagedata r:id="rId9" o:title=""/>
          </v:shape>
          <w:control r:id="rId47" w:name="DefaultOcxName371" w:shapeid="_x0000_i2322"/>
        </w:object>
      </w:r>
      <w:r w:rsidR="00544CD6" w:rsidRPr="00012E1D">
        <w:rPr>
          <w:rFonts w:ascii="Times New Roman" w:eastAsia="Times New Roman" w:hAnsi="Times New Roman"/>
          <w:sz w:val="24"/>
          <w:szCs w:val="24"/>
          <w:lang w:eastAsia="ru-RU"/>
        </w:rPr>
        <w:t>a. 3 марта 1917г.  </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1" type="#_x0000_t75" style="width:20.35pt;height:18pt" o:ole="">
            <v:imagedata r:id="rId9" o:title=""/>
          </v:shape>
          <w:control r:id="rId48" w:name="DefaultOcxName1111" w:shapeid="_x0000_i2321"/>
        </w:object>
      </w:r>
      <w:r w:rsidR="00544CD6" w:rsidRPr="00012E1D">
        <w:rPr>
          <w:rFonts w:ascii="Times New Roman" w:eastAsia="Times New Roman" w:hAnsi="Times New Roman"/>
          <w:sz w:val="24"/>
          <w:szCs w:val="24"/>
          <w:lang w:eastAsia="ru-RU"/>
        </w:rPr>
        <w:t>b. 11 ноября 1918г.</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20" type="#_x0000_t75" style="width:20.35pt;height:18pt" o:ole="">
            <v:imagedata r:id="rId9" o:title=""/>
          </v:shape>
          <w:control r:id="rId49" w:name="DefaultOcxName2101" w:shapeid="_x0000_i2320"/>
        </w:object>
      </w:r>
      <w:r w:rsidR="00544CD6" w:rsidRPr="00012E1D">
        <w:rPr>
          <w:rFonts w:ascii="Times New Roman" w:eastAsia="Times New Roman" w:hAnsi="Times New Roman"/>
          <w:sz w:val="24"/>
          <w:szCs w:val="24"/>
          <w:lang w:eastAsia="ru-RU"/>
        </w:rPr>
        <w:t>c. 3 марта 1918г.    </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lastRenderedPageBreak/>
        <w:object w:dxaOrig="1440" w:dyaOrig="1440">
          <v:shape id="_x0000_i2319" type="#_x0000_t75" style="width:20.35pt;height:18pt" o:ole="">
            <v:imagedata r:id="rId9" o:title=""/>
          </v:shape>
          <w:control r:id="rId50" w:name="DefaultOcxName361" w:shapeid="_x0000_i2319"/>
        </w:object>
      </w:r>
      <w:r w:rsidR="00544CD6" w:rsidRPr="00012E1D">
        <w:rPr>
          <w:rFonts w:ascii="Times New Roman" w:eastAsia="Times New Roman" w:hAnsi="Times New Roman"/>
          <w:sz w:val="24"/>
          <w:szCs w:val="24"/>
          <w:lang w:eastAsia="ru-RU"/>
        </w:rPr>
        <w:t>d. 23 февраля 1917г.  </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Как называется политика советской власти в годы коллективизации по ликвидации богатых хозяйств?</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w:t>
      </w:r>
      <w:r w:rsidR="00E56635" w:rsidRPr="00012E1D">
        <w:rPr>
          <w:rFonts w:ascii="Times New Roman" w:eastAsia="Times New Roman" w:hAnsi="Times New Roman"/>
          <w:sz w:val="24"/>
          <w:szCs w:val="24"/>
        </w:rPr>
        <w:object w:dxaOrig="1440" w:dyaOrig="1440">
          <v:shape id="_x0000_i2318" type="#_x0000_t75" style="width:311.5pt;height:18pt" o:ole="">
            <v:imagedata r:id="rId51" o:title=""/>
          </v:shape>
          <w:control r:id="rId52" w:name="DefaultOcxName391" w:shapeid="_x0000_i2318"/>
        </w:objec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Какое положение содержалось в Декрете о земле?</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17" type="#_x0000_t75" style="width:20.35pt;height:18pt" o:ole="">
            <v:imagedata r:id="rId9" o:title=""/>
          </v:shape>
          <w:control r:id="rId53" w:name="DefaultOcxName451" w:shapeid="_x0000_i2317"/>
        </w:object>
      </w:r>
      <w:r w:rsidR="00544CD6" w:rsidRPr="00012E1D">
        <w:rPr>
          <w:rFonts w:ascii="Times New Roman" w:eastAsia="Times New Roman" w:hAnsi="Times New Roman"/>
          <w:sz w:val="24"/>
          <w:szCs w:val="24"/>
          <w:lang w:eastAsia="ru-RU"/>
        </w:rPr>
        <w:t>a. Отмена   помещичьей   собственности   на   землю   при   сохранении   удельной </w:t>
      </w:r>
      <w:r w:rsidR="00544CD6" w:rsidRPr="00012E1D">
        <w:rPr>
          <w:rFonts w:ascii="Times New Roman" w:eastAsia="Times New Roman" w:hAnsi="Times New Roman"/>
          <w:sz w:val="24"/>
          <w:szCs w:val="24"/>
          <w:lang w:eastAsia="ru-RU"/>
        </w:rPr>
        <w:br/>
        <w:t>собственности</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16" type="#_x0000_t75" style="width:20.35pt;height:18pt" o:ole="">
            <v:imagedata r:id="rId9" o:title=""/>
          </v:shape>
          <w:control r:id="rId54" w:name="DefaultOcxName1151" w:shapeid="_x0000_i2316"/>
        </w:object>
      </w:r>
      <w:r w:rsidR="00544CD6" w:rsidRPr="00012E1D">
        <w:rPr>
          <w:rFonts w:ascii="Times New Roman" w:eastAsia="Times New Roman" w:hAnsi="Times New Roman"/>
          <w:sz w:val="24"/>
          <w:szCs w:val="24"/>
          <w:lang w:eastAsia="ru-RU"/>
        </w:rPr>
        <w:t>b. Отмена частной собственности на землю  </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15" type="#_x0000_t75" style="width:20.35pt;height:18pt" o:ole="">
            <v:imagedata r:id="rId9" o:title=""/>
          </v:shape>
          <w:control r:id="rId55" w:name="DefaultOcxName2131" w:shapeid="_x0000_i2315"/>
        </w:object>
      </w:r>
      <w:r w:rsidR="00544CD6" w:rsidRPr="00012E1D">
        <w:rPr>
          <w:rFonts w:ascii="Times New Roman" w:eastAsia="Times New Roman" w:hAnsi="Times New Roman"/>
          <w:sz w:val="24"/>
          <w:szCs w:val="24"/>
          <w:lang w:eastAsia="ru-RU"/>
        </w:rPr>
        <w:t>c. Передача всей земли в распоряжение государства</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Какие мероприятия характеризовали Новую экономическую политику?</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или несколько ответов: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14" type="#_x0000_t75" style="width:20.35pt;height:18pt" o:ole="">
            <v:imagedata r:id="rId24" o:title=""/>
          </v:shape>
          <w:control r:id="rId56" w:name="DefaultOcxName471" w:shapeid="_x0000_i2314"/>
        </w:object>
      </w:r>
      <w:r w:rsidR="00544CD6" w:rsidRPr="00012E1D">
        <w:rPr>
          <w:rFonts w:ascii="Times New Roman" w:eastAsia="Times New Roman" w:hAnsi="Times New Roman"/>
          <w:sz w:val="24"/>
          <w:szCs w:val="24"/>
          <w:lang w:eastAsia="ru-RU"/>
        </w:rPr>
        <w:t>a. продразвёрстка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13" type="#_x0000_t75" style="width:20.35pt;height:18pt" o:ole="">
            <v:imagedata r:id="rId24" o:title=""/>
          </v:shape>
          <w:control r:id="rId57" w:name="DefaultOcxName1161" w:shapeid="_x0000_i2313"/>
        </w:object>
      </w:r>
      <w:r w:rsidR="00544CD6" w:rsidRPr="00012E1D">
        <w:rPr>
          <w:rFonts w:ascii="Times New Roman" w:eastAsia="Times New Roman" w:hAnsi="Times New Roman"/>
          <w:sz w:val="24"/>
          <w:szCs w:val="24"/>
          <w:lang w:eastAsia="ru-RU"/>
        </w:rPr>
        <w:t>b. продналог</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12" type="#_x0000_t75" style="width:20.35pt;height:18pt" o:ole="">
            <v:imagedata r:id="rId24" o:title=""/>
          </v:shape>
          <w:control r:id="rId58" w:name="DefaultOcxName2141" w:shapeid="_x0000_i2312"/>
        </w:object>
      </w:r>
      <w:r w:rsidR="00544CD6" w:rsidRPr="00012E1D">
        <w:rPr>
          <w:rFonts w:ascii="Times New Roman" w:eastAsia="Times New Roman" w:hAnsi="Times New Roman"/>
          <w:sz w:val="24"/>
          <w:szCs w:val="24"/>
          <w:lang w:eastAsia="ru-RU"/>
        </w:rPr>
        <w:t>c. разрешение частной торговли</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11" type="#_x0000_t75" style="width:20.35pt;height:18pt" o:ole="">
            <v:imagedata r:id="rId24" o:title=""/>
          </v:shape>
          <w:control r:id="rId59" w:name="DefaultOcxName3101" w:shapeid="_x0000_i2311"/>
        </w:object>
      </w:r>
      <w:r w:rsidR="00544CD6" w:rsidRPr="00012E1D">
        <w:rPr>
          <w:rFonts w:ascii="Times New Roman" w:eastAsia="Times New Roman" w:hAnsi="Times New Roman"/>
          <w:sz w:val="24"/>
          <w:szCs w:val="24"/>
          <w:lang w:eastAsia="ru-RU"/>
        </w:rPr>
        <w:t>d. национализация промышленности</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10" type="#_x0000_t75" style="width:20.35pt;height:18pt" o:ole="">
            <v:imagedata r:id="rId24" o:title=""/>
          </v:shape>
          <w:control r:id="rId60" w:name="DefaultOcxName461" w:shapeid="_x0000_i2310"/>
        </w:object>
      </w:r>
      <w:r w:rsidR="00544CD6" w:rsidRPr="00012E1D">
        <w:rPr>
          <w:rFonts w:ascii="Times New Roman" w:eastAsia="Times New Roman" w:hAnsi="Times New Roman"/>
          <w:sz w:val="24"/>
          <w:szCs w:val="24"/>
          <w:lang w:eastAsia="ru-RU"/>
        </w:rPr>
        <w:t>e. золотой червонец</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Причиной первой мировой войны стало:</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9" type="#_x0000_t75" style="width:20.35pt;height:18pt" o:ole="">
            <v:imagedata r:id="rId9" o:title=""/>
          </v:shape>
          <w:control r:id="rId61" w:name="DefaultOcxName501" w:shapeid="_x0000_i2309"/>
        </w:object>
      </w:r>
      <w:r w:rsidR="00544CD6" w:rsidRPr="00012E1D">
        <w:rPr>
          <w:rFonts w:ascii="Times New Roman" w:eastAsia="Times New Roman" w:hAnsi="Times New Roman"/>
          <w:sz w:val="24"/>
          <w:szCs w:val="24"/>
          <w:lang w:eastAsia="ru-RU"/>
        </w:rPr>
        <w:t>a. противоречия между крупнейшими державами мира за передел уже поделенного мира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8" type="#_x0000_t75" style="width:20.35pt;height:18pt" o:ole="">
            <v:imagedata r:id="rId9" o:title=""/>
          </v:shape>
          <w:control r:id="rId62" w:name="DefaultOcxName1191" w:shapeid="_x0000_i2308"/>
        </w:object>
      </w:r>
      <w:r w:rsidR="00544CD6" w:rsidRPr="00012E1D">
        <w:rPr>
          <w:rFonts w:ascii="Times New Roman" w:eastAsia="Times New Roman" w:hAnsi="Times New Roman"/>
          <w:sz w:val="24"/>
          <w:szCs w:val="24"/>
          <w:lang w:eastAsia="ru-RU"/>
        </w:rPr>
        <w:t>b. военный конфликт между Австро-Венгрией и Сербией</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7" type="#_x0000_t75" style="width:20.35pt;height:18pt" o:ole="">
            <v:imagedata r:id="rId9" o:title=""/>
          </v:shape>
          <w:control r:id="rId63" w:name="DefaultOcxName2171" w:shapeid="_x0000_i2307"/>
        </w:object>
      </w:r>
      <w:r w:rsidR="00544CD6" w:rsidRPr="00012E1D">
        <w:rPr>
          <w:rFonts w:ascii="Times New Roman" w:eastAsia="Times New Roman" w:hAnsi="Times New Roman"/>
          <w:sz w:val="24"/>
          <w:szCs w:val="24"/>
          <w:lang w:eastAsia="ru-RU"/>
        </w:rPr>
        <w:t>c. убийство наследника австро-венгерского престола Франца Фердинанда в Сараево</w:t>
      </w:r>
    </w:p>
    <w:p w:rsidR="00544CD6" w:rsidRPr="00012E1D" w:rsidRDefault="00544CD6" w:rsidP="00544CD6">
      <w:pPr>
        <w:numPr>
          <w:ilvl w:val="0"/>
          <w:numId w:val="127"/>
        </w:numPr>
        <w:spacing w:after="0" w:line="240" w:lineRule="auto"/>
        <w:contextualSpacing/>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Какие события произошли в 1917 году?</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или несколько ответов: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6" type="#_x0000_t75" style="width:20.35pt;height:18pt" o:ole="">
            <v:imagedata r:id="rId24" o:title=""/>
          </v:shape>
          <w:control r:id="rId64" w:name="DefaultOcxName541" w:shapeid="_x0000_i2306"/>
        </w:object>
      </w:r>
      <w:r w:rsidR="00544CD6" w:rsidRPr="00012E1D">
        <w:rPr>
          <w:rFonts w:ascii="Times New Roman" w:eastAsia="Times New Roman" w:hAnsi="Times New Roman"/>
          <w:sz w:val="24"/>
          <w:szCs w:val="24"/>
          <w:lang w:eastAsia="ru-RU"/>
        </w:rPr>
        <w:t>a. открытие Учредительного собрания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5" type="#_x0000_t75" style="width:20.35pt;height:18pt" o:ole="">
            <v:imagedata r:id="rId24" o:title=""/>
          </v:shape>
          <w:control r:id="rId65" w:name="DefaultOcxName1221" w:shapeid="_x0000_i2305"/>
        </w:object>
      </w:r>
      <w:r w:rsidR="00544CD6" w:rsidRPr="00012E1D">
        <w:rPr>
          <w:rFonts w:ascii="Times New Roman" w:eastAsia="Times New Roman" w:hAnsi="Times New Roman"/>
          <w:sz w:val="24"/>
          <w:szCs w:val="24"/>
          <w:lang w:eastAsia="ru-RU"/>
        </w:rPr>
        <w:t>b. создание временного правительства </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4" type="#_x0000_t75" style="width:20.35pt;height:18pt" o:ole="">
            <v:imagedata r:id="rId24" o:title=""/>
          </v:shape>
          <w:control r:id="rId66" w:name="DefaultOcxName2201" w:shapeid="_x0000_i2304"/>
        </w:object>
      </w:r>
      <w:r w:rsidR="00544CD6" w:rsidRPr="00012E1D">
        <w:rPr>
          <w:rFonts w:ascii="Times New Roman" w:eastAsia="Times New Roman" w:hAnsi="Times New Roman"/>
          <w:sz w:val="24"/>
          <w:szCs w:val="24"/>
          <w:lang w:eastAsia="ru-RU"/>
        </w:rPr>
        <w:t>c. расстрел царской семьи  </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3" type="#_x0000_t75" style="width:20.35pt;height:18pt" o:ole="">
            <v:imagedata r:id="rId24" o:title=""/>
          </v:shape>
          <w:control r:id="rId67" w:name="DefaultOcxName3131" w:shapeid="_x0000_i2303"/>
        </w:object>
      </w:r>
      <w:r w:rsidR="00544CD6" w:rsidRPr="00012E1D">
        <w:rPr>
          <w:rFonts w:ascii="Times New Roman" w:eastAsia="Times New Roman" w:hAnsi="Times New Roman"/>
          <w:sz w:val="24"/>
          <w:szCs w:val="24"/>
          <w:lang w:eastAsia="ru-RU"/>
        </w:rPr>
        <w:t>d. подписание Брестского мира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2" type="#_x0000_t75" style="width:20.35pt;height:18pt" o:ole="">
            <v:imagedata r:id="rId24" o:title=""/>
          </v:shape>
          <w:control r:id="rId68" w:name="DefaultOcxName4111" w:shapeid="_x0000_i2302"/>
        </w:object>
      </w:r>
      <w:r w:rsidR="00544CD6" w:rsidRPr="00012E1D">
        <w:rPr>
          <w:rFonts w:ascii="Times New Roman" w:eastAsia="Times New Roman" w:hAnsi="Times New Roman"/>
          <w:sz w:val="24"/>
          <w:szCs w:val="24"/>
          <w:lang w:eastAsia="ru-RU"/>
        </w:rPr>
        <w:t>e. принятие Декрета о земле</w:t>
      </w:r>
    </w:p>
    <w:p w:rsidR="00544CD6" w:rsidRPr="00012E1D" w:rsidRDefault="00544CD6" w:rsidP="00544CD6">
      <w:pPr>
        <w:spacing w:after="0" w:line="240" w:lineRule="auto"/>
        <w:rPr>
          <w:rFonts w:ascii="Times New Roman" w:hAnsi="Times New Roman"/>
          <w:sz w:val="24"/>
          <w:szCs w:val="24"/>
        </w:rPr>
      </w:pPr>
    </w:p>
    <w:p w:rsidR="00544CD6" w:rsidRPr="00012E1D" w:rsidRDefault="00544CD6" w:rsidP="00544CD6">
      <w:pPr>
        <w:pStyle w:val="affa"/>
        <w:numPr>
          <w:ilvl w:val="0"/>
          <w:numId w:val="127"/>
        </w:numPr>
        <w:rPr>
          <w:sz w:val="24"/>
          <w:szCs w:val="24"/>
          <w:lang w:eastAsia="ru-RU"/>
        </w:rPr>
      </w:pPr>
      <w:r w:rsidRPr="00012E1D">
        <w:rPr>
          <w:sz w:val="24"/>
          <w:szCs w:val="24"/>
          <w:lang w:eastAsia="ru-RU"/>
        </w:rPr>
        <w:t xml:space="preserve"> Создание крупных коллективных хозяйств в деревне - это...</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1" type="#_x0000_t75" style="width:20.35pt;height:18pt" o:ole="">
            <v:imagedata r:id="rId9" o:title=""/>
          </v:shape>
          <w:control r:id="rId69" w:name="DefaultOcxName" w:shapeid="_x0000_i2301"/>
        </w:object>
      </w:r>
      <w:r w:rsidR="00544CD6" w:rsidRPr="00012E1D">
        <w:rPr>
          <w:rFonts w:ascii="Times New Roman" w:eastAsia="Times New Roman" w:hAnsi="Times New Roman"/>
          <w:sz w:val="24"/>
          <w:szCs w:val="24"/>
          <w:lang w:eastAsia="ru-RU"/>
        </w:rPr>
        <w:t>a. коллективизация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300" type="#_x0000_t75" style="width:20.35pt;height:18pt" o:ole="">
            <v:imagedata r:id="rId9" o:title=""/>
          </v:shape>
          <w:control r:id="rId70" w:name="DefaultOcxName1" w:shapeid="_x0000_i2300"/>
        </w:object>
      </w:r>
      <w:r w:rsidR="00544CD6" w:rsidRPr="00012E1D">
        <w:rPr>
          <w:rFonts w:ascii="Times New Roman" w:eastAsia="Times New Roman" w:hAnsi="Times New Roman"/>
          <w:sz w:val="24"/>
          <w:szCs w:val="24"/>
          <w:lang w:eastAsia="ru-RU"/>
        </w:rPr>
        <w:t>b. индустриализация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9" type="#_x0000_t75" style="width:20.35pt;height:18pt" o:ole="">
            <v:imagedata r:id="rId9" o:title=""/>
          </v:shape>
          <w:control r:id="rId71" w:name="DefaultOcxName2" w:shapeid="_x0000_i2299"/>
        </w:object>
      </w:r>
      <w:r w:rsidR="00544CD6" w:rsidRPr="00012E1D">
        <w:rPr>
          <w:rFonts w:ascii="Times New Roman" w:eastAsia="Times New Roman" w:hAnsi="Times New Roman"/>
          <w:sz w:val="24"/>
          <w:szCs w:val="24"/>
          <w:lang w:eastAsia="ru-RU"/>
        </w:rPr>
        <w:t>c. обобществление</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pStyle w:val="affa"/>
        <w:numPr>
          <w:ilvl w:val="0"/>
          <w:numId w:val="127"/>
        </w:numPr>
        <w:rPr>
          <w:sz w:val="24"/>
          <w:szCs w:val="24"/>
          <w:lang w:eastAsia="ru-RU"/>
        </w:rPr>
      </w:pPr>
      <w:r w:rsidRPr="00012E1D">
        <w:rPr>
          <w:sz w:val="24"/>
          <w:szCs w:val="24"/>
          <w:lang w:eastAsia="ru-RU"/>
        </w:rPr>
        <w:lastRenderedPageBreak/>
        <w:t>Частью какой битвы является танковое сражение под Прохоровкой?</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8" type="#_x0000_t75" style="width:20.35pt;height:18pt" o:ole="">
            <v:imagedata r:id="rId9" o:title=""/>
          </v:shape>
          <w:control r:id="rId72" w:name="DefaultOcxName3" w:shapeid="_x0000_i2298"/>
        </w:object>
      </w:r>
      <w:r w:rsidR="00544CD6" w:rsidRPr="00012E1D">
        <w:rPr>
          <w:rFonts w:ascii="Times New Roman" w:eastAsia="Times New Roman" w:hAnsi="Times New Roman"/>
          <w:sz w:val="24"/>
          <w:szCs w:val="24"/>
          <w:lang w:eastAsia="ru-RU"/>
        </w:rPr>
        <w:t>a. битва за Москву</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7" type="#_x0000_t75" style="width:20.35pt;height:18pt" o:ole="">
            <v:imagedata r:id="rId9" o:title=""/>
          </v:shape>
          <w:control r:id="rId73" w:name="DefaultOcxName11" w:shapeid="_x0000_i2297"/>
        </w:object>
      </w:r>
      <w:r w:rsidR="00544CD6" w:rsidRPr="00012E1D">
        <w:rPr>
          <w:rFonts w:ascii="Times New Roman" w:eastAsia="Times New Roman" w:hAnsi="Times New Roman"/>
          <w:sz w:val="24"/>
          <w:szCs w:val="24"/>
          <w:lang w:eastAsia="ru-RU"/>
        </w:rPr>
        <w:t>b. Курская битва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6" type="#_x0000_t75" style="width:20.35pt;height:18pt" o:ole="">
            <v:imagedata r:id="rId9" o:title=""/>
          </v:shape>
          <w:control r:id="rId74" w:name="DefaultOcxName21" w:shapeid="_x0000_i2296"/>
        </w:object>
      </w:r>
      <w:r w:rsidR="00544CD6" w:rsidRPr="00012E1D">
        <w:rPr>
          <w:rFonts w:ascii="Times New Roman" w:eastAsia="Times New Roman" w:hAnsi="Times New Roman"/>
          <w:sz w:val="24"/>
          <w:szCs w:val="24"/>
          <w:lang w:eastAsia="ru-RU"/>
        </w:rPr>
        <w:t>c. Сталинградская битва</w:t>
      </w:r>
    </w:p>
    <w:p w:rsidR="00544CD6" w:rsidRPr="00012E1D" w:rsidRDefault="00544CD6" w:rsidP="00544CD6">
      <w:pPr>
        <w:pStyle w:val="affa"/>
        <w:numPr>
          <w:ilvl w:val="0"/>
          <w:numId w:val="127"/>
        </w:numPr>
        <w:rPr>
          <w:sz w:val="24"/>
          <w:szCs w:val="24"/>
          <w:lang w:eastAsia="ru-RU"/>
        </w:rPr>
      </w:pPr>
      <w:r w:rsidRPr="00012E1D">
        <w:rPr>
          <w:sz w:val="24"/>
          <w:szCs w:val="24"/>
          <w:lang w:eastAsia="ru-RU"/>
        </w:rPr>
        <w:t>За форсирование какой реки в годы Великой Отечественной войны к званию Героя Советского Союза было представлено почти 2,5 тысячи человек?</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5" type="#_x0000_t75" style="width:20.35pt;height:18pt" o:ole="">
            <v:imagedata r:id="rId9" o:title=""/>
          </v:shape>
          <w:control r:id="rId75" w:name="DefaultOcxName4" w:shapeid="_x0000_i2295"/>
        </w:object>
      </w:r>
      <w:r w:rsidR="00544CD6" w:rsidRPr="00012E1D">
        <w:rPr>
          <w:rFonts w:ascii="Times New Roman" w:eastAsia="Times New Roman" w:hAnsi="Times New Roman"/>
          <w:sz w:val="24"/>
          <w:szCs w:val="24"/>
          <w:lang w:eastAsia="ru-RU"/>
        </w:rPr>
        <w:t>a. Волга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4" type="#_x0000_t75" style="width:20.35pt;height:18pt" o:ole="">
            <v:imagedata r:id="rId9" o:title=""/>
          </v:shape>
          <w:control r:id="rId76" w:name="DefaultOcxName12" w:shapeid="_x0000_i2294"/>
        </w:object>
      </w:r>
      <w:r w:rsidR="00544CD6" w:rsidRPr="00012E1D">
        <w:rPr>
          <w:rFonts w:ascii="Times New Roman" w:eastAsia="Times New Roman" w:hAnsi="Times New Roman"/>
          <w:sz w:val="24"/>
          <w:szCs w:val="24"/>
          <w:lang w:eastAsia="ru-RU"/>
        </w:rPr>
        <w:t>b. Днепр</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3" type="#_x0000_t75" style="width:20.35pt;height:18pt" o:ole="">
            <v:imagedata r:id="rId9" o:title=""/>
          </v:shape>
          <w:control r:id="rId77" w:name="DefaultOcxName22" w:shapeid="_x0000_i2293"/>
        </w:object>
      </w:r>
      <w:r w:rsidR="00544CD6" w:rsidRPr="00012E1D">
        <w:rPr>
          <w:rFonts w:ascii="Times New Roman" w:eastAsia="Times New Roman" w:hAnsi="Times New Roman"/>
          <w:sz w:val="24"/>
          <w:szCs w:val="24"/>
          <w:lang w:eastAsia="ru-RU"/>
        </w:rPr>
        <w:t>c. Дунай</w:t>
      </w:r>
    </w:p>
    <w:p w:rsidR="00544CD6" w:rsidRPr="00012E1D" w:rsidRDefault="00544CD6" w:rsidP="00544CD6">
      <w:pPr>
        <w:pStyle w:val="affa"/>
        <w:numPr>
          <w:ilvl w:val="0"/>
          <w:numId w:val="127"/>
        </w:numPr>
        <w:rPr>
          <w:sz w:val="24"/>
          <w:szCs w:val="24"/>
          <w:lang w:eastAsia="ru-RU"/>
        </w:rPr>
      </w:pPr>
      <w:r w:rsidRPr="00012E1D">
        <w:rPr>
          <w:sz w:val="24"/>
          <w:szCs w:val="24"/>
          <w:lang w:eastAsia="ru-RU"/>
        </w:rPr>
        <w:t>Укажите хронологические рамки Второй Мировой войны.</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2" type="#_x0000_t75" style="width:20.35pt;height:18pt" o:ole="">
            <v:imagedata r:id="rId9" o:title=""/>
          </v:shape>
          <w:control r:id="rId78" w:name="DefaultOcxName5" w:shapeid="_x0000_i2292"/>
        </w:object>
      </w:r>
      <w:r w:rsidR="00544CD6" w:rsidRPr="00012E1D">
        <w:rPr>
          <w:rFonts w:ascii="Times New Roman" w:eastAsia="Times New Roman" w:hAnsi="Times New Roman"/>
          <w:sz w:val="24"/>
          <w:szCs w:val="24"/>
          <w:lang w:eastAsia="ru-RU"/>
        </w:rPr>
        <w:t>a. 1 сентября 1939 - 2 сентября 1946</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1" type="#_x0000_t75" style="width:20.35pt;height:18pt" o:ole="">
            <v:imagedata r:id="rId9" o:title=""/>
          </v:shape>
          <w:control r:id="rId79" w:name="DefaultOcxName13" w:shapeid="_x0000_i2291"/>
        </w:object>
      </w:r>
      <w:r w:rsidR="00544CD6" w:rsidRPr="00012E1D">
        <w:rPr>
          <w:rFonts w:ascii="Times New Roman" w:eastAsia="Times New Roman" w:hAnsi="Times New Roman"/>
          <w:sz w:val="24"/>
          <w:szCs w:val="24"/>
          <w:lang w:eastAsia="ru-RU"/>
        </w:rPr>
        <w:t>b. 1 сентября 1939 - 2 сентября 1945</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90" type="#_x0000_t75" style="width:20.35pt;height:18pt" o:ole="">
            <v:imagedata r:id="rId9" o:title=""/>
          </v:shape>
          <w:control r:id="rId80" w:name="DefaultOcxName23" w:shapeid="_x0000_i2290"/>
        </w:object>
      </w:r>
      <w:r w:rsidR="00544CD6" w:rsidRPr="00012E1D">
        <w:rPr>
          <w:rFonts w:ascii="Times New Roman" w:eastAsia="Times New Roman" w:hAnsi="Times New Roman"/>
          <w:sz w:val="24"/>
          <w:szCs w:val="24"/>
          <w:lang w:eastAsia="ru-RU"/>
        </w:rPr>
        <w:t>c. 22 июня 1941 - 1 сентября 1945</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9" type="#_x0000_t75" style="width:20.35pt;height:18pt" o:ole="">
            <v:imagedata r:id="rId9" o:title=""/>
          </v:shape>
          <w:control r:id="rId81" w:name="DefaultOcxName31" w:shapeid="_x0000_i2289"/>
        </w:object>
      </w:r>
      <w:r w:rsidR="00544CD6" w:rsidRPr="00012E1D">
        <w:rPr>
          <w:rFonts w:ascii="Times New Roman" w:eastAsia="Times New Roman" w:hAnsi="Times New Roman"/>
          <w:sz w:val="24"/>
          <w:szCs w:val="24"/>
          <w:lang w:eastAsia="ru-RU"/>
        </w:rPr>
        <w:t>d. 22 июня 1941 - 9 мая 1945</w:t>
      </w:r>
    </w:p>
    <w:p w:rsidR="00544CD6" w:rsidRPr="00012E1D" w:rsidRDefault="00544CD6" w:rsidP="00544CD6">
      <w:pPr>
        <w:pStyle w:val="affa"/>
        <w:numPr>
          <w:ilvl w:val="0"/>
          <w:numId w:val="127"/>
        </w:numPr>
        <w:rPr>
          <w:sz w:val="24"/>
          <w:szCs w:val="24"/>
          <w:lang w:eastAsia="ru-RU"/>
        </w:rPr>
      </w:pPr>
      <w:r w:rsidRPr="00012E1D">
        <w:rPr>
          <w:sz w:val="24"/>
          <w:szCs w:val="24"/>
          <w:lang w:eastAsia="ru-RU"/>
        </w:rPr>
        <w:t>Какое сражение Великой Отечественной войны впервые развеяло миф о непобедимости германской армии?</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8" type="#_x0000_t75" style="width:20.35pt;height:18pt" o:ole="">
            <v:imagedata r:id="rId9" o:title=""/>
          </v:shape>
          <w:control r:id="rId82" w:name="DefaultOcxName6" w:shapeid="_x0000_i2288"/>
        </w:object>
      </w:r>
      <w:r w:rsidR="00544CD6" w:rsidRPr="00012E1D">
        <w:rPr>
          <w:rFonts w:ascii="Times New Roman" w:eastAsia="Times New Roman" w:hAnsi="Times New Roman"/>
          <w:sz w:val="24"/>
          <w:szCs w:val="24"/>
          <w:lang w:eastAsia="ru-RU"/>
        </w:rPr>
        <w:t>a. Сталинградская битва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7" type="#_x0000_t75" style="width:20.35pt;height:18pt" o:ole="">
            <v:imagedata r:id="rId9" o:title=""/>
          </v:shape>
          <w:control r:id="rId83" w:name="DefaultOcxName14" w:shapeid="_x0000_i2287"/>
        </w:object>
      </w:r>
      <w:r w:rsidR="00544CD6" w:rsidRPr="00012E1D">
        <w:rPr>
          <w:rFonts w:ascii="Times New Roman" w:eastAsia="Times New Roman" w:hAnsi="Times New Roman"/>
          <w:sz w:val="24"/>
          <w:szCs w:val="24"/>
          <w:lang w:eastAsia="ru-RU"/>
        </w:rPr>
        <w:t>b. битва на Курской дуге</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6" type="#_x0000_t75" style="width:20.35pt;height:18pt" o:ole="">
            <v:imagedata r:id="rId9" o:title=""/>
          </v:shape>
          <w:control r:id="rId84" w:name="DefaultOcxName24" w:shapeid="_x0000_i2286"/>
        </w:object>
      </w:r>
      <w:r w:rsidR="00544CD6" w:rsidRPr="00012E1D">
        <w:rPr>
          <w:rFonts w:ascii="Times New Roman" w:eastAsia="Times New Roman" w:hAnsi="Times New Roman"/>
          <w:sz w:val="24"/>
          <w:szCs w:val="24"/>
          <w:lang w:eastAsia="ru-RU"/>
        </w:rPr>
        <w:t>c. битва за Москву</w:t>
      </w:r>
    </w:p>
    <w:p w:rsidR="00544CD6" w:rsidRPr="00012E1D" w:rsidRDefault="00544CD6" w:rsidP="00544CD6">
      <w:pPr>
        <w:pStyle w:val="affa"/>
        <w:numPr>
          <w:ilvl w:val="0"/>
          <w:numId w:val="127"/>
        </w:numPr>
        <w:rPr>
          <w:sz w:val="24"/>
          <w:szCs w:val="24"/>
          <w:lang w:eastAsia="ru-RU"/>
        </w:rPr>
      </w:pPr>
      <w:r w:rsidRPr="00012E1D">
        <w:rPr>
          <w:sz w:val="24"/>
          <w:szCs w:val="24"/>
          <w:lang w:eastAsia="ru-RU"/>
        </w:rPr>
        <w:t>В 1939 году СССР и Германия заключили Пакт о ненападении. о разделе какого государства говорилось в секретном приложении к нему?</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5" type="#_x0000_t75" style="width:20.35pt;height:18pt" o:ole="">
            <v:imagedata r:id="rId9" o:title=""/>
          </v:shape>
          <w:control r:id="rId85" w:name="DefaultOcxName7" w:shapeid="_x0000_i2285"/>
        </w:object>
      </w:r>
      <w:r w:rsidR="00544CD6" w:rsidRPr="00012E1D">
        <w:rPr>
          <w:rFonts w:ascii="Times New Roman" w:eastAsia="Times New Roman" w:hAnsi="Times New Roman"/>
          <w:sz w:val="24"/>
          <w:szCs w:val="24"/>
          <w:lang w:eastAsia="ru-RU"/>
        </w:rPr>
        <w:t>a. Венгрия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4" type="#_x0000_t75" style="width:20.35pt;height:18pt" o:ole="">
            <v:imagedata r:id="rId9" o:title=""/>
          </v:shape>
          <w:control r:id="rId86" w:name="DefaultOcxName15" w:shapeid="_x0000_i2284"/>
        </w:object>
      </w:r>
      <w:r w:rsidR="00544CD6" w:rsidRPr="00012E1D">
        <w:rPr>
          <w:rFonts w:ascii="Times New Roman" w:eastAsia="Times New Roman" w:hAnsi="Times New Roman"/>
          <w:sz w:val="24"/>
          <w:szCs w:val="24"/>
          <w:lang w:eastAsia="ru-RU"/>
        </w:rPr>
        <w:t>b. Польша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3" type="#_x0000_t75" style="width:20.35pt;height:18pt" o:ole="">
            <v:imagedata r:id="rId9" o:title=""/>
          </v:shape>
          <w:control r:id="rId87" w:name="DefaultOcxName25" w:shapeid="_x0000_i2283"/>
        </w:object>
      </w:r>
      <w:r w:rsidR="00544CD6" w:rsidRPr="00012E1D">
        <w:rPr>
          <w:rFonts w:ascii="Times New Roman" w:eastAsia="Times New Roman" w:hAnsi="Times New Roman"/>
          <w:sz w:val="24"/>
          <w:szCs w:val="24"/>
          <w:lang w:eastAsia="ru-RU"/>
        </w:rPr>
        <w:t>c. Австрия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2" type="#_x0000_t75" style="width:20.35pt;height:18pt" o:ole="">
            <v:imagedata r:id="rId9" o:title=""/>
          </v:shape>
          <w:control r:id="rId88" w:name="DefaultOcxName32" w:shapeid="_x0000_i2282"/>
        </w:object>
      </w:r>
      <w:r w:rsidR="00544CD6" w:rsidRPr="00012E1D">
        <w:rPr>
          <w:rFonts w:ascii="Times New Roman" w:eastAsia="Times New Roman" w:hAnsi="Times New Roman"/>
          <w:sz w:val="24"/>
          <w:szCs w:val="24"/>
          <w:lang w:eastAsia="ru-RU"/>
        </w:rPr>
        <w:t>d. Чехословакия</w:t>
      </w:r>
    </w:p>
    <w:p w:rsidR="00544CD6" w:rsidRPr="00012E1D" w:rsidRDefault="00544CD6" w:rsidP="00544CD6">
      <w:pPr>
        <w:pStyle w:val="affa"/>
        <w:numPr>
          <w:ilvl w:val="0"/>
          <w:numId w:val="127"/>
        </w:numPr>
        <w:rPr>
          <w:sz w:val="24"/>
          <w:szCs w:val="24"/>
          <w:lang w:eastAsia="ru-RU"/>
        </w:rPr>
      </w:pPr>
      <w:r w:rsidRPr="00012E1D">
        <w:rPr>
          <w:sz w:val="24"/>
          <w:szCs w:val="24"/>
          <w:lang w:eastAsia="ru-RU"/>
        </w:rPr>
        <w:t>Назовите дату первого полёта человека в космос.</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1" type="#_x0000_t75" style="width:20.35pt;height:18pt" o:ole="">
            <v:imagedata r:id="rId9" o:title=""/>
          </v:shape>
          <w:control r:id="rId89" w:name="DefaultOcxName8" w:shapeid="_x0000_i2281"/>
        </w:object>
      </w:r>
      <w:r w:rsidR="00544CD6" w:rsidRPr="00012E1D">
        <w:rPr>
          <w:rFonts w:ascii="Times New Roman" w:eastAsia="Times New Roman" w:hAnsi="Times New Roman"/>
          <w:sz w:val="24"/>
          <w:szCs w:val="24"/>
          <w:lang w:eastAsia="ru-RU"/>
        </w:rPr>
        <w:t>a. 12 апреля 1962</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80" type="#_x0000_t75" style="width:20.35pt;height:18pt" o:ole="">
            <v:imagedata r:id="rId9" o:title=""/>
          </v:shape>
          <w:control r:id="rId90" w:name="DefaultOcxName16" w:shapeid="_x0000_i2280"/>
        </w:object>
      </w:r>
      <w:r w:rsidR="00544CD6" w:rsidRPr="00012E1D">
        <w:rPr>
          <w:rFonts w:ascii="Times New Roman" w:eastAsia="Times New Roman" w:hAnsi="Times New Roman"/>
          <w:sz w:val="24"/>
          <w:szCs w:val="24"/>
          <w:lang w:eastAsia="ru-RU"/>
        </w:rPr>
        <w:t>b. 4 октября 1957 </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79" type="#_x0000_t75" style="width:20.35pt;height:18pt" o:ole="">
            <v:imagedata r:id="rId9" o:title=""/>
          </v:shape>
          <w:control r:id="rId91" w:name="DefaultOcxName26" w:shapeid="_x0000_i2279"/>
        </w:object>
      </w:r>
      <w:r w:rsidR="00544CD6" w:rsidRPr="00012E1D">
        <w:rPr>
          <w:rFonts w:ascii="Times New Roman" w:eastAsia="Times New Roman" w:hAnsi="Times New Roman"/>
          <w:sz w:val="24"/>
          <w:szCs w:val="24"/>
          <w:lang w:eastAsia="ru-RU"/>
        </w:rPr>
        <w:t>c. 12 апреля 1961</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78" type="#_x0000_t75" style="width:20.35pt;height:18pt" o:ole="">
            <v:imagedata r:id="rId9" o:title=""/>
          </v:shape>
          <w:control r:id="rId92" w:name="DefaultOcxName33" w:shapeid="_x0000_i2278"/>
        </w:object>
      </w:r>
      <w:r w:rsidR="00544CD6" w:rsidRPr="00012E1D">
        <w:rPr>
          <w:rFonts w:ascii="Times New Roman" w:eastAsia="Times New Roman" w:hAnsi="Times New Roman"/>
          <w:sz w:val="24"/>
          <w:szCs w:val="24"/>
          <w:lang w:eastAsia="ru-RU"/>
        </w:rPr>
        <w:t>d. 12 марта 1965</w:t>
      </w:r>
    </w:p>
    <w:p w:rsidR="00544CD6" w:rsidRPr="00012E1D" w:rsidRDefault="00544CD6" w:rsidP="00544CD6">
      <w:pPr>
        <w:pStyle w:val="affa"/>
        <w:numPr>
          <w:ilvl w:val="0"/>
          <w:numId w:val="127"/>
        </w:numPr>
        <w:rPr>
          <w:sz w:val="24"/>
          <w:szCs w:val="24"/>
          <w:lang w:eastAsia="ru-RU"/>
        </w:rPr>
      </w:pPr>
      <w:r w:rsidRPr="00012E1D">
        <w:rPr>
          <w:sz w:val="24"/>
          <w:szCs w:val="24"/>
          <w:lang w:eastAsia="ru-RU"/>
        </w:rPr>
        <w:t>С докладом "О культе личности и его последствиях" на 20 съезде КПСС выступил:</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lastRenderedPageBreak/>
        <w:object w:dxaOrig="1440" w:dyaOrig="1440">
          <v:shape id="_x0000_i2277" type="#_x0000_t75" style="width:20.35pt;height:18pt" o:ole="">
            <v:imagedata r:id="rId9" o:title=""/>
          </v:shape>
          <w:control r:id="rId93" w:name="DefaultOcxName9" w:shapeid="_x0000_i2277"/>
        </w:object>
      </w:r>
      <w:r w:rsidR="00544CD6" w:rsidRPr="00012E1D">
        <w:rPr>
          <w:rFonts w:ascii="Times New Roman" w:eastAsia="Times New Roman" w:hAnsi="Times New Roman"/>
          <w:sz w:val="24"/>
          <w:szCs w:val="24"/>
          <w:lang w:eastAsia="ru-RU"/>
        </w:rPr>
        <w:t>a. Н. Хрущев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76" type="#_x0000_t75" style="width:20.35pt;height:18pt" o:ole="">
            <v:imagedata r:id="rId9" o:title=""/>
          </v:shape>
          <w:control r:id="rId94" w:name="DefaultOcxName17" w:shapeid="_x0000_i2276"/>
        </w:object>
      </w:r>
      <w:r w:rsidR="00544CD6" w:rsidRPr="00012E1D">
        <w:rPr>
          <w:rFonts w:ascii="Times New Roman" w:eastAsia="Times New Roman" w:hAnsi="Times New Roman"/>
          <w:sz w:val="24"/>
          <w:szCs w:val="24"/>
          <w:lang w:eastAsia="ru-RU"/>
        </w:rPr>
        <w:t>b. Г. Маленков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75" type="#_x0000_t75" style="width:20.35pt;height:18pt" o:ole="">
            <v:imagedata r:id="rId9" o:title=""/>
          </v:shape>
          <w:control r:id="rId95" w:name="DefaultOcxName27" w:shapeid="_x0000_i2275"/>
        </w:object>
      </w:r>
      <w:r w:rsidR="00544CD6" w:rsidRPr="00012E1D">
        <w:rPr>
          <w:rFonts w:ascii="Times New Roman" w:eastAsia="Times New Roman" w:hAnsi="Times New Roman"/>
          <w:sz w:val="24"/>
          <w:szCs w:val="24"/>
          <w:lang w:eastAsia="ru-RU"/>
        </w:rPr>
        <w:t>c. Л. Брежнев</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74" type="#_x0000_t75" style="width:20.35pt;height:18pt" o:ole="">
            <v:imagedata r:id="rId9" o:title=""/>
          </v:shape>
          <w:control r:id="rId96" w:name="DefaultOcxName34" w:shapeid="_x0000_i2274"/>
        </w:object>
      </w:r>
      <w:r w:rsidR="00544CD6" w:rsidRPr="00012E1D">
        <w:rPr>
          <w:rFonts w:ascii="Times New Roman" w:eastAsia="Times New Roman" w:hAnsi="Times New Roman"/>
          <w:sz w:val="24"/>
          <w:szCs w:val="24"/>
          <w:lang w:eastAsia="ru-RU"/>
        </w:rPr>
        <w:t>d. В. Молотов</w:t>
      </w:r>
    </w:p>
    <w:p w:rsidR="00544CD6" w:rsidRPr="00012E1D" w:rsidRDefault="00544CD6" w:rsidP="00544CD6">
      <w:pPr>
        <w:pStyle w:val="affa"/>
        <w:numPr>
          <w:ilvl w:val="0"/>
          <w:numId w:val="127"/>
        </w:numPr>
        <w:rPr>
          <w:sz w:val="24"/>
          <w:szCs w:val="24"/>
          <w:lang w:eastAsia="ru-RU"/>
        </w:rPr>
      </w:pPr>
      <w:r w:rsidRPr="00012E1D">
        <w:rPr>
          <w:sz w:val="24"/>
          <w:szCs w:val="24"/>
          <w:lang w:eastAsia="ru-RU"/>
        </w:rPr>
        <w:t>Как называется последний период истории СССР?</w:t>
      </w: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73" type="#_x0000_t75" style="width:20.35pt;height:18pt" o:ole="">
            <v:imagedata r:id="rId9" o:title=""/>
          </v:shape>
          <w:control r:id="rId97" w:name="DefaultOcxName10" w:shapeid="_x0000_i2273"/>
        </w:object>
      </w:r>
      <w:r w:rsidR="00544CD6" w:rsidRPr="00012E1D">
        <w:rPr>
          <w:rFonts w:ascii="Times New Roman" w:eastAsia="Times New Roman" w:hAnsi="Times New Roman"/>
          <w:sz w:val="24"/>
          <w:szCs w:val="24"/>
          <w:lang w:eastAsia="ru-RU"/>
        </w:rPr>
        <w:t>a. "Эпоха застоя"</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72" type="#_x0000_t75" style="width:20.35pt;height:18pt" o:ole="">
            <v:imagedata r:id="rId9" o:title=""/>
          </v:shape>
          <w:control r:id="rId98" w:name="DefaultOcxName18" w:shapeid="_x0000_i2272"/>
        </w:object>
      </w:r>
      <w:r w:rsidR="00544CD6" w:rsidRPr="00012E1D">
        <w:rPr>
          <w:rFonts w:ascii="Times New Roman" w:eastAsia="Times New Roman" w:hAnsi="Times New Roman"/>
          <w:sz w:val="24"/>
          <w:szCs w:val="24"/>
          <w:lang w:eastAsia="ru-RU"/>
        </w:rPr>
        <w:t>b. Перестройка</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71" type="#_x0000_t75" style="width:20.35pt;height:18pt" o:ole="">
            <v:imagedata r:id="rId9" o:title=""/>
          </v:shape>
          <w:control r:id="rId99" w:name="DefaultOcxName28" w:shapeid="_x0000_i2271"/>
        </w:object>
      </w:r>
      <w:r w:rsidR="00544CD6" w:rsidRPr="00012E1D">
        <w:rPr>
          <w:rFonts w:ascii="Times New Roman" w:eastAsia="Times New Roman" w:hAnsi="Times New Roman"/>
          <w:sz w:val="24"/>
          <w:szCs w:val="24"/>
          <w:lang w:eastAsia="ru-RU"/>
        </w:rPr>
        <w:t>c. "Оттепель"</w:t>
      </w:r>
    </w:p>
    <w:p w:rsidR="00544CD6" w:rsidRPr="00012E1D" w:rsidRDefault="00544CD6" w:rsidP="00544CD6">
      <w:pPr>
        <w:pStyle w:val="affa"/>
        <w:numPr>
          <w:ilvl w:val="0"/>
          <w:numId w:val="127"/>
        </w:numPr>
        <w:rPr>
          <w:sz w:val="24"/>
          <w:szCs w:val="24"/>
          <w:lang w:eastAsia="ru-RU"/>
        </w:rPr>
      </w:pPr>
      <w:r w:rsidRPr="00012E1D">
        <w:rPr>
          <w:sz w:val="24"/>
          <w:szCs w:val="24"/>
          <w:lang w:eastAsia="ru-RU"/>
        </w:rPr>
        <w:t>Расставьте имена правителей СССР в хронологическом порядке.</w:t>
      </w:r>
    </w:p>
    <w:tbl>
      <w:tblPr>
        <w:tblW w:w="0" w:type="auto"/>
        <w:tblCellMar>
          <w:top w:w="15" w:type="dxa"/>
          <w:left w:w="15" w:type="dxa"/>
          <w:bottom w:w="15" w:type="dxa"/>
          <w:right w:w="15" w:type="dxa"/>
        </w:tblCellMar>
        <w:tblLook w:val="04A0"/>
      </w:tblPr>
      <w:tblGrid>
        <w:gridCol w:w="1423"/>
        <w:gridCol w:w="2493"/>
      </w:tblGrid>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Ю. Андропов</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1</w:t>
            </w:r>
            <w:r w:rsidR="00E56635" w:rsidRPr="00012E1D">
              <w:rPr>
                <w:rFonts w:ascii="Times New Roman" w:eastAsia="Times New Roman" w:hAnsi="Times New Roman"/>
                <w:sz w:val="24"/>
                <w:szCs w:val="24"/>
              </w:rPr>
              <w:object w:dxaOrig="1440" w:dyaOrig="1440">
                <v:shape id="_x0000_i2270" type="#_x0000_t75" style="width:83.75pt;height:18pt" o:ole="">
                  <v:imagedata r:id="rId100" o:title=""/>
                </v:shape>
                <w:control r:id="rId101" w:name="DefaultOcxName20" w:shapeid="_x0000_i2270"/>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М. Горбачев</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2</w:t>
            </w:r>
            <w:r w:rsidR="00E56635" w:rsidRPr="00012E1D">
              <w:rPr>
                <w:rFonts w:ascii="Times New Roman" w:eastAsia="Times New Roman" w:hAnsi="Times New Roman"/>
                <w:sz w:val="24"/>
                <w:szCs w:val="24"/>
              </w:rPr>
              <w:object w:dxaOrig="1440" w:dyaOrig="1440">
                <v:shape id="_x0000_i2269" type="#_x0000_t75" style="width:83.75pt;height:18pt" o:ole="">
                  <v:imagedata r:id="rId102" o:title=""/>
                </v:shape>
                <w:control r:id="rId103" w:name="DefaultOcxName19" w:shapeid="_x0000_i2269"/>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 Сталин</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3</w:t>
            </w:r>
            <w:r w:rsidR="00E56635" w:rsidRPr="00012E1D">
              <w:rPr>
                <w:rFonts w:ascii="Times New Roman" w:eastAsia="Times New Roman" w:hAnsi="Times New Roman"/>
                <w:sz w:val="24"/>
                <w:szCs w:val="24"/>
              </w:rPr>
              <w:object w:dxaOrig="1440" w:dyaOrig="1440">
                <v:shape id="_x0000_i2268" type="#_x0000_t75" style="width:83.75pt;height:18pt" o:ole="">
                  <v:imagedata r:id="rId104" o:title=""/>
                </v:shape>
                <w:control r:id="rId105" w:name="DefaultOcxName29" w:shapeid="_x0000_i2268"/>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Ленин</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4</w:t>
            </w:r>
            <w:r w:rsidR="00E56635" w:rsidRPr="00012E1D">
              <w:rPr>
                <w:rFonts w:ascii="Times New Roman" w:eastAsia="Times New Roman" w:hAnsi="Times New Roman"/>
                <w:sz w:val="24"/>
                <w:szCs w:val="24"/>
              </w:rPr>
              <w:object w:dxaOrig="1440" w:dyaOrig="1440">
                <v:shape id="_x0000_i2267" type="#_x0000_t75" style="width:83.75pt;height:18pt" o:ole="">
                  <v:imagedata r:id="rId106" o:title=""/>
                </v:shape>
                <w:control r:id="rId107" w:name="DefaultOcxName35" w:shapeid="_x0000_i2267"/>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Л. Брежнев</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5</w:t>
            </w:r>
            <w:r w:rsidR="00E56635" w:rsidRPr="00012E1D">
              <w:rPr>
                <w:rFonts w:ascii="Times New Roman" w:eastAsia="Times New Roman" w:hAnsi="Times New Roman"/>
                <w:sz w:val="24"/>
                <w:szCs w:val="24"/>
              </w:rPr>
              <w:object w:dxaOrig="1440" w:dyaOrig="1440">
                <v:shape id="_x0000_i2266" type="#_x0000_t75" style="width:83.75pt;height:18pt" o:ole="">
                  <v:imagedata r:id="rId108" o:title=""/>
                </v:shape>
                <w:control r:id="rId109" w:name="DefaultOcxName41" w:shapeid="_x0000_i2266"/>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 Черненко</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6</w:t>
            </w:r>
            <w:r w:rsidR="00E56635" w:rsidRPr="00012E1D">
              <w:rPr>
                <w:rFonts w:ascii="Times New Roman" w:eastAsia="Times New Roman" w:hAnsi="Times New Roman"/>
                <w:sz w:val="24"/>
                <w:szCs w:val="24"/>
              </w:rPr>
              <w:object w:dxaOrig="1440" w:dyaOrig="1440">
                <v:shape id="_x0000_i2265" type="#_x0000_t75" style="width:83.75pt;height:18pt" o:ole="">
                  <v:imagedata r:id="rId110" o:title=""/>
                </v:shape>
                <w:control r:id="rId111" w:name="DefaultOcxName51" w:shapeid="_x0000_i2265"/>
              </w:object>
            </w:r>
          </w:p>
        </w:tc>
      </w:tr>
      <w:tr w:rsidR="00544CD6" w:rsidRPr="00012E1D" w:rsidTr="00BE0966">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 Хрущев</w:t>
            </w:r>
          </w:p>
        </w:tc>
        <w:tc>
          <w:tcPr>
            <w:tcW w:w="0" w:type="auto"/>
            <w:shd w:val="clear" w:color="auto" w:fill="auto"/>
            <w:vAlign w:val="center"/>
            <w:hideMark/>
          </w:tcPr>
          <w:p w:rsidR="00544CD6" w:rsidRPr="00012E1D" w:rsidRDefault="00544CD6" w:rsidP="00BE096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Ответ 7</w:t>
            </w:r>
            <w:r w:rsidR="00E56635" w:rsidRPr="00012E1D">
              <w:rPr>
                <w:rFonts w:ascii="Times New Roman" w:eastAsia="Times New Roman" w:hAnsi="Times New Roman"/>
                <w:sz w:val="24"/>
                <w:szCs w:val="24"/>
              </w:rPr>
              <w:object w:dxaOrig="1440" w:dyaOrig="1440">
                <v:shape id="_x0000_i2264" type="#_x0000_t75" style="width:83.75pt;height:18pt" o:ole="">
                  <v:imagedata r:id="rId112" o:title=""/>
                </v:shape>
                <w:control r:id="rId113" w:name="DefaultOcxName611" w:shapeid="_x0000_i2264"/>
              </w:object>
            </w:r>
          </w:p>
        </w:tc>
      </w:tr>
    </w:tbl>
    <w:p w:rsidR="00544CD6" w:rsidRPr="00012E1D" w:rsidRDefault="00544CD6" w:rsidP="00544CD6">
      <w:pPr>
        <w:pStyle w:val="affa"/>
        <w:numPr>
          <w:ilvl w:val="0"/>
          <w:numId w:val="127"/>
        </w:numPr>
        <w:rPr>
          <w:sz w:val="24"/>
          <w:szCs w:val="24"/>
          <w:lang w:eastAsia="ru-RU"/>
        </w:rPr>
      </w:pPr>
      <w:r w:rsidRPr="00012E1D">
        <w:rPr>
          <w:sz w:val="24"/>
          <w:szCs w:val="24"/>
          <w:lang w:eastAsia="ru-RU"/>
        </w:rPr>
        <w:t>Кому принадлежала идея создания Всероссийской Чрезвычайной комиссии для борьбы с саботажем?</w:t>
      </w:r>
    </w:p>
    <w:p w:rsidR="00544CD6" w:rsidRPr="00012E1D" w:rsidRDefault="00544CD6" w:rsidP="00544CD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Выберите один ответ:</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63" type="#_x0000_t75" style="width:20.35pt;height:18pt" o:ole="">
            <v:imagedata r:id="rId9" o:title=""/>
          </v:shape>
          <w:control r:id="rId114" w:name="DefaultOcxName30" w:shapeid="_x0000_i2263"/>
        </w:object>
      </w:r>
      <w:r w:rsidR="00544CD6" w:rsidRPr="00012E1D">
        <w:rPr>
          <w:rFonts w:ascii="Times New Roman" w:eastAsia="Times New Roman" w:hAnsi="Times New Roman"/>
          <w:sz w:val="24"/>
          <w:szCs w:val="24"/>
          <w:lang w:eastAsia="ru-RU"/>
        </w:rPr>
        <w:t>a. Л. Троцкому</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62" type="#_x0000_t75" style="width:20.35pt;height:18pt" o:ole="">
            <v:imagedata r:id="rId9" o:title=""/>
          </v:shape>
          <w:control r:id="rId115" w:name="DefaultOcxName110" w:shapeid="_x0000_i2262"/>
        </w:object>
      </w:r>
      <w:r w:rsidR="00544CD6" w:rsidRPr="00012E1D">
        <w:rPr>
          <w:rFonts w:ascii="Times New Roman" w:eastAsia="Times New Roman" w:hAnsi="Times New Roman"/>
          <w:sz w:val="24"/>
          <w:szCs w:val="24"/>
          <w:lang w:eastAsia="ru-RU"/>
        </w:rPr>
        <w:t>b. Я. Свердлову</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61" type="#_x0000_t75" style="width:20.35pt;height:18pt" o:ole="">
            <v:imagedata r:id="rId9" o:title=""/>
          </v:shape>
          <w:control r:id="rId116" w:name="DefaultOcxName210" w:shapeid="_x0000_i2261"/>
        </w:object>
      </w:r>
      <w:r w:rsidR="00544CD6" w:rsidRPr="00012E1D">
        <w:rPr>
          <w:rFonts w:ascii="Times New Roman" w:eastAsia="Times New Roman" w:hAnsi="Times New Roman"/>
          <w:sz w:val="24"/>
          <w:szCs w:val="24"/>
          <w:lang w:eastAsia="ru-RU"/>
        </w:rPr>
        <w:t>c. И. Сталину</w:t>
      </w:r>
    </w:p>
    <w:p w:rsidR="00544CD6" w:rsidRPr="00012E1D" w:rsidRDefault="00E56635" w:rsidP="00544CD6">
      <w:pPr>
        <w:spacing w:after="0" w:line="240" w:lineRule="auto"/>
        <w:ind w:hanging="375"/>
        <w:rPr>
          <w:rFonts w:ascii="Times New Roman" w:eastAsia="Times New Roman" w:hAnsi="Times New Roman"/>
          <w:sz w:val="24"/>
          <w:szCs w:val="24"/>
          <w:lang w:eastAsia="ru-RU"/>
        </w:rPr>
      </w:pPr>
      <w:r w:rsidRPr="00012E1D">
        <w:rPr>
          <w:rFonts w:ascii="Times New Roman" w:eastAsia="Times New Roman" w:hAnsi="Times New Roman"/>
          <w:sz w:val="24"/>
          <w:szCs w:val="24"/>
        </w:rPr>
        <w:object w:dxaOrig="1440" w:dyaOrig="1440">
          <v:shape id="_x0000_i2260" type="#_x0000_t75" style="width:20.35pt;height:18pt" o:ole="">
            <v:imagedata r:id="rId9" o:title=""/>
          </v:shape>
          <w:control r:id="rId117" w:name="DefaultOcxName36" w:shapeid="_x0000_i2260"/>
        </w:object>
      </w:r>
      <w:r w:rsidR="00544CD6" w:rsidRPr="00012E1D">
        <w:rPr>
          <w:rFonts w:ascii="Times New Roman" w:eastAsia="Times New Roman" w:hAnsi="Times New Roman"/>
          <w:sz w:val="24"/>
          <w:szCs w:val="24"/>
          <w:lang w:eastAsia="ru-RU"/>
        </w:rPr>
        <w:t>d. Ф. Дзержинскому  </w:t>
      </w:r>
    </w:p>
    <w:p w:rsidR="00544CD6" w:rsidRPr="00012E1D" w:rsidRDefault="00544CD6" w:rsidP="00544CD6">
      <w:pPr>
        <w:spacing w:after="0" w:line="240" w:lineRule="auto"/>
        <w:rPr>
          <w:rFonts w:ascii="Times New Roman" w:hAnsi="Times New Roman"/>
          <w:sz w:val="24"/>
          <w:szCs w:val="24"/>
        </w:rPr>
      </w:pPr>
    </w:p>
    <w:p w:rsidR="00544CD6" w:rsidRPr="00012E1D" w:rsidRDefault="00544CD6" w:rsidP="00544CD6">
      <w:pPr>
        <w:spacing w:after="0" w:line="240" w:lineRule="auto"/>
        <w:rPr>
          <w:rFonts w:ascii="Times New Roman" w:hAnsi="Times New Roman"/>
          <w:sz w:val="24"/>
          <w:szCs w:val="24"/>
        </w:rPr>
      </w:pPr>
    </w:p>
    <w:p w:rsidR="00544CD6" w:rsidRPr="00012E1D" w:rsidRDefault="00544CD6" w:rsidP="00544CD6">
      <w:pPr>
        <w:spacing w:after="0" w:line="240" w:lineRule="auto"/>
        <w:jc w:val="center"/>
        <w:rPr>
          <w:rFonts w:ascii="Times New Roman" w:hAnsi="Times New Roman"/>
          <w:b/>
          <w:sz w:val="24"/>
          <w:szCs w:val="24"/>
        </w:rPr>
      </w:pPr>
    </w:p>
    <w:p w:rsidR="00544CD6" w:rsidRPr="00012E1D" w:rsidRDefault="00544CD6" w:rsidP="00544CD6">
      <w:pPr>
        <w:spacing w:after="0" w:line="240" w:lineRule="auto"/>
        <w:rPr>
          <w:rFonts w:ascii="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4"/>
          <w:szCs w:val="24"/>
        </w:rPr>
        <w:sectPr w:rsidR="00544CD6" w:rsidRPr="00012E1D" w:rsidSect="00BE0966">
          <w:footerReference w:type="even" r:id="rId118"/>
          <w:footerReference w:type="default" r:id="rId119"/>
          <w:footnotePr>
            <w:numFmt w:val="chicago"/>
          </w:footnotePr>
          <w:pgSz w:w="11906" w:h="16838"/>
          <w:pgMar w:top="1134" w:right="567" w:bottom="1134" w:left="1134" w:header="709" w:footer="709" w:gutter="0"/>
          <w:cols w:space="708"/>
          <w:docGrid w:linePitch="360"/>
        </w:sectPr>
      </w:pPr>
    </w:p>
    <w:p w:rsidR="00CA3D73" w:rsidRPr="00012E1D" w:rsidRDefault="00CA3D73" w:rsidP="00CA3D73">
      <w:pPr>
        <w:rPr>
          <w:rFonts w:ascii="Times New Roman" w:hAnsi="Times New Roman"/>
          <w:sz w:val="28"/>
          <w:szCs w:val="28"/>
          <w:shd w:val="clear" w:color="auto" w:fill="FFFF00"/>
        </w:rPr>
      </w:pPr>
    </w:p>
    <w:p w:rsidR="00CA3D73" w:rsidRPr="00012E1D" w:rsidRDefault="00CA3D73" w:rsidP="00CA3D73">
      <w:pPr>
        <w:spacing w:line="360" w:lineRule="auto"/>
        <w:jc w:val="center"/>
        <w:rPr>
          <w:rFonts w:ascii="Times New Roman" w:hAnsi="Times New Roman"/>
          <w:sz w:val="28"/>
          <w:szCs w:val="28"/>
        </w:rPr>
      </w:pPr>
      <w:r w:rsidRPr="00012E1D">
        <w:rPr>
          <w:rFonts w:ascii="Times New Roman" w:hAnsi="Times New Roman"/>
          <w:sz w:val="28"/>
          <w:szCs w:val="28"/>
        </w:rPr>
        <w:t>Министерство образования</w:t>
      </w:r>
      <w:r w:rsidR="00A4132F" w:rsidRPr="00012E1D">
        <w:rPr>
          <w:rFonts w:ascii="Times New Roman" w:hAnsi="Times New Roman"/>
          <w:sz w:val="28"/>
          <w:szCs w:val="28"/>
        </w:rPr>
        <w:t xml:space="preserve"> и спорта</w:t>
      </w:r>
      <w:r w:rsidRPr="00012E1D">
        <w:rPr>
          <w:rFonts w:ascii="Times New Roman" w:hAnsi="Times New Roman"/>
          <w:sz w:val="28"/>
          <w:szCs w:val="28"/>
        </w:rPr>
        <w:t xml:space="preserve"> Республики Карелия</w:t>
      </w:r>
    </w:p>
    <w:p w:rsidR="00CA3D73" w:rsidRPr="00012E1D" w:rsidRDefault="00CA3D73" w:rsidP="00CA3D73">
      <w:pPr>
        <w:spacing w:line="360" w:lineRule="auto"/>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CA3D73" w:rsidRPr="00012E1D" w:rsidRDefault="00CA3D73" w:rsidP="00CA3D73">
      <w:pPr>
        <w:spacing w:line="360" w:lineRule="auto"/>
        <w:jc w:val="center"/>
        <w:rPr>
          <w:rFonts w:ascii="Times New Roman" w:hAnsi="Times New Roman"/>
          <w:sz w:val="28"/>
          <w:szCs w:val="28"/>
        </w:rPr>
      </w:pPr>
      <w:r w:rsidRPr="00012E1D">
        <w:rPr>
          <w:rFonts w:ascii="Times New Roman" w:hAnsi="Times New Roman"/>
          <w:sz w:val="28"/>
          <w:szCs w:val="28"/>
        </w:rPr>
        <w:t>Республики Карелия</w:t>
      </w:r>
    </w:p>
    <w:p w:rsidR="00CA3D73" w:rsidRPr="00012E1D" w:rsidRDefault="00CA3D73" w:rsidP="00CA3D73">
      <w:pPr>
        <w:spacing w:line="360" w:lineRule="auto"/>
        <w:jc w:val="center"/>
        <w:rPr>
          <w:rFonts w:ascii="Times New Roman" w:hAnsi="Times New Roman"/>
          <w:sz w:val="28"/>
          <w:szCs w:val="28"/>
        </w:rPr>
      </w:pPr>
      <w:r w:rsidRPr="00012E1D">
        <w:rPr>
          <w:rFonts w:ascii="Times New Roman" w:hAnsi="Times New Roman"/>
          <w:sz w:val="28"/>
          <w:szCs w:val="28"/>
        </w:rPr>
        <w:t>ПЕТРОЗАВОДСКИЙ ТЕХНИКУМ ГОРОДСКОГО ХОЗЯЙСТВА</w:t>
      </w: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r w:rsidRPr="00012E1D">
        <w:rPr>
          <w:rFonts w:ascii="Times New Roman" w:hAnsi="Times New Roman"/>
          <w:sz w:val="28"/>
          <w:szCs w:val="28"/>
        </w:rPr>
        <w:t xml:space="preserve">  </w:t>
      </w:r>
    </w:p>
    <w:p w:rsidR="00CA3D73" w:rsidRPr="00012E1D" w:rsidRDefault="00CA3D73" w:rsidP="00CA3D73">
      <w:pPr>
        <w:rPr>
          <w:rFonts w:ascii="Times New Roman" w:hAnsi="Times New Roman"/>
          <w:sz w:val="28"/>
          <w:szCs w:val="28"/>
        </w:rPr>
      </w:pPr>
    </w:p>
    <w:p w:rsidR="00CA3D73" w:rsidRPr="00012E1D" w:rsidRDefault="00CA3D73" w:rsidP="00CA3D73">
      <w:pPr>
        <w:jc w:val="center"/>
        <w:rPr>
          <w:rFonts w:ascii="Times New Roman" w:hAnsi="Times New Roman"/>
          <w:b/>
          <w:sz w:val="28"/>
          <w:szCs w:val="28"/>
        </w:rPr>
      </w:pPr>
      <w:r w:rsidRPr="00012E1D">
        <w:rPr>
          <w:rFonts w:ascii="Times New Roman" w:hAnsi="Times New Roman"/>
          <w:b/>
          <w:sz w:val="28"/>
          <w:szCs w:val="28"/>
        </w:rPr>
        <w:t>ФОНД</w:t>
      </w:r>
    </w:p>
    <w:p w:rsidR="00CA3D73" w:rsidRPr="00012E1D" w:rsidRDefault="00CA3D73" w:rsidP="00CA3D73">
      <w:pPr>
        <w:jc w:val="center"/>
        <w:rPr>
          <w:rFonts w:ascii="Times New Roman" w:hAnsi="Times New Roman"/>
          <w:b/>
          <w:sz w:val="28"/>
          <w:szCs w:val="28"/>
        </w:rPr>
      </w:pPr>
      <w:r w:rsidRPr="00012E1D">
        <w:rPr>
          <w:rFonts w:ascii="Times New Roman" w:hAnsi="Times New Roman"/>
          <w:b/>
          <w:sz w:val="28"/>
          <w:szCs w:val="28"/>
        </w:rPr>
        <w:t>ОЦЕНОЧНЫХ СРЕДСТВ</w:t>
      </w:r>
    </w:p>
    <w:p w:rsidR="00CA3D73" w:rsidRPr="00012E1D" w:rsidRDefault="00CA3D73" w:rsidP="00CA3D73">
      <w:pPr>
        <w:jc w:val="center"/>
        <w:rPr>
          <w:rFonts w:ascii="Times New Roman" w:hAnsi="Times New Roman"/>
          <w:b/>
          <w:sz w:val="28"/>
          <w:szCs w:val="28"/>
        </w:rPr>
      </w:pPr>
    </w:p>
    <w:p w:rsidR="00CA3D73" w:rsidRPr="00012E1D" w:rsidRDefault="00CA3D73" w:rsidP="00CA3D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sz w:val="28"/>
          <w:szCs w:val="28"/>
        </w:rPr>
      </w:pPr>
      <w:r w:rsidRPr="00012E1D">
        <w:rPr>
          <w:rFonts w:ascii="Times New Roman" w:hAnsi="Times New Roman"/>
          <w:b/>
          <w:sz w:val="28"/>
          <w:szCs w:val="28"/>
        </w:rPr>
        <w:t>по дисциплине ОД.4 Обществознание</w:t>
      </w:r>
    </w:p>
    <w:p w:rsidR="00CA3D73" w:rsidRPr="00012E1D" w:rsidRDefault="00CA3D73" w:rsidP="00CA3D73">
      <w:pPr>
        <w:rPr>
          <w:rFonts w:ascii="Times New Roman" w:hAnsi="Times New Roman"/>
          <w:b/>
          <w:sz w:val="28"/>
          <w:szCs w:val="28"/>
        </w:rPr>
      </w:pPr>
    </w:p>
    <w:p w:rsidR="00CA3D73" w:rsidRPr="00012E1D" w:rsidRDefault="00CA3D73" w:rsidP="00CA3D73">
      <w:pPr>
        <w:jc w:val="center"/>
        <w:rPr>
          <w:rFonts w:ascii="Times New Roman" w:hAnsi="Times New Roman"/>
          <w:b/>
          <w:sz w:val="28"/>
          <w:szCs w:val="28"/>
        </w:rPr>
      </w:pPr>
      <w:r w:rsidRPr="00012E1D">
        <w:rPr>
          <w:rFonts w:ascii="Times New Roman" w:hAnsi="Times New Roman"/>
          <w:b/>
          <w:color w:val="000000"/>
          <w:sz w:val="28"/>
          <w:szCs w:val="28"/>
        </w:rPr>
        <w:t>08.01.28 «Мастер отделочных строительных и декоративных работ»</w:t>
      </w:r>
    </w:p>
    <w:p w:rsidR="00CA3D73" w:rsidRPr="00012E1D" w:rsidRDefault="00CA3D73" w:rsidP="00CA3D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b/>
          <w:sz w:val="28"/>
          <w:szCs w:val="28"/>
        </w:rPr>
      </w:pPr>
    </w:p>
    <w:p w:rsidR="00CA3D73" w:rsidRPr="00012E1D" w:rsidRDefault="00CA3D73" w:rsidP="00CA3D73">
      <w:pPr>
        <w:jc w:val="center"/>
        <w:rPr>
          <w:rFonts w:ascii="Times New Roman" w:hAnsi="Times New Roman"/>
          <w:sz w:val="28"/>
          <w:szCs w:val="28"/>
        </w:rPr>
      </w:pPr>
    </w:p>
    <w:p w:rsidR="00CA3D73" w:rsidRPr="00012E1D" w:rsidRDefault="00CA3D73" w:rsidP="00CA3D73">
      <w:pPr>
        <w:jc w:val="center"/>
        <w:rPr>
          <w:rFonts w:ascii="Times New Roman" w:hAnsi="Times New Roman"/>
          <w:sz w:val="28"/>
          <w:szCs w:val="28"/>
        </w:rPr>
      </w:pPr>
    </w:p>
    <w:p w:rsidR="00CA3D73" w:rsidRPr="00012E1D" w:rsidRDefault="00CA3D73" w:rsidP="00CA3D73">
      <w:pPr>
        <w:jc w:val="center"/>
        <w:rPr>
          <w:rFonts w:ascii="Times New Roman" w:hAnsi="Times New Roman"/>
          <w:sz w:val="28"/>
          <w:szCs w:val="28"/>
        </w:rPr>
      </w:pPr>
    </w:p>
    <w:p w:rsidR="00CA3D73" w:rsidRPr="00012E1D" w:rsidRDefault="00CA3D73" w:rsidP="00CA3D73">
      <w:pPr>
        <w:jc w:val="center"/>
        <w:rPr>
          <w:rFonts w:ascii="Times New Roman" w:hAnsi="Times New Roman"/>
          <w:sz w:val="28"/>
          <w:szCs w:val="28"/>
        </w:rPr>
      </w:pPr>
    </w:p>
    <w:p w:rsidR="00CA3D73" w:rsidRPr="00012E1D" w:rsidRDefault="00CA3D73" w:rsidP="00CA3D73">
      <w:pPr>
        <w:jc w:val="center"/>
        <w:rPr>
          <w:rFonts w:ascii="Times New Roman" w:hAnsi="Times New Roman"/>
          <w:sz w:val="28"/>
          <w:szCs w:val="28"/>
        </w:rPr>
      </w:pPr>
    </w:p>
    <w:p w:rsidR="00CA3D73" w:rsidRPr="00012E1D" w:rsidRDefault="00CA3D73" w:rsidP="00CA3D73">
      <w:pPr>
        <w:jc w:val="center"/>
        <w:rPr>
          <w:rFonts w:ascii="Times New Roman" w:hAnsi="Times New Roman"/>
          <w:sz w:val="28"/>
          <w:szCs w:val="28"/>
        </w:rPr>
      </w:pPr>
    </w:p>
    <w:p w:rsidR="00CA3D73" w:rsidRPr="00012E1D" w:rsidRDefault="00CA3D73" w:rsidP="00CA3D73">
      <w:pPr>
        <w:jc w:val="center"/>
        <w:rPr>
          <w:rFonts w:ascii="Times New Roman" w:hAnsi="Times New Roman"/>
          <w:sz w:val="28"/>
          <w:szCs w:val="28"/>
        </w:rPr>
      </w:pPr>
    </w:p>
    <w:p w:rsidR="00CA3D73" w:rsidRPr="00012E1D" w:rsidRDefault="00CA3D73" w:rsidP="00CA3D73">
      <w:pPr>
        <w:jc w:val="center"/>
        <w:rPr>
          <w:rFonts w:ascii="Times New Roman" w:hAnsi="Times New Roman"/>
          <w:sz w:val="28"/>
          <w:szCs w:val="28"/>
        </w:rPr>
      </w:pPr>
    </w:p>
    <w:p w:rsidR="00CA3D73" w:rsidRPr="00012E1D" w:rsidRDefault="00CA3D73" w:rsidP="001A2FBD">
      <w:pPr>
        <w:jc w:val="center"/>
        <w:rPr>
          <w:rFonts w:ascii="Times New Roman" w:hAnsi="Times New Roman"/>
          <w:sz w:val="24"/>
          <w:szCs w:val="24"/>
        </w:rPr>
      </w:pPr>
      <w:r w:rsidRPr="00012E1D">
        <w:rPr>
          <w:rFonts w:ascii="Times New Roman" w:hAnsi="Times New Roman"/>
          <w:sz w:val="28"/>
          <w:szCs w:val="28"/>
        </w:rPr>
        <w:t>Петрозаводск 2023</w:t>
      </w:r>
    </w:p>
    <w:p w:rsidR="00CA3D73" w:rsidRPr="00012E1D" w:rsidRDefault="00CA3D73" w:rsidP="00CA3D73">
      <w:pPr>
        <w:jc w:val="both"/>
        <w:rPr>
          <w:rFonts w:ascii="Times New Roman" w:hAnsi="Times New Roman"/>
          <w:sz w:val="24"/>
          <w:szCs w:val="24"/>
        </w:rPr>
      </w:pPr>
      <w:r w:rsidRPr="00012E1D">
        <w:rPr>
          <w:rFonts w:ascii="Times New Roman" w:hAnsi="Times New Roman"/>
          <w:sz w:val="24"/>
          <w:szCs w:val="24"/>
        </w:rPr>
        <w:t xml:space="preserve">Разработчик: </w:t>
      </w:r>
    </w:p>
    <w:p w:rsidR="00CA3D73" w:rsidRPr="00012E1D" w:rsidRDefault="00CA3D73" w:rsidP="00824FB3">
      <w:pPr>
        <w:jc w:val="both"/>
        <w:rPr>
          <w:rFonts w:ascii="Times New Roman" w:hAnsi="Times New Roman"/>
          <w:sz w:val="24"/>
          <w:szCs w:val="24"/>
        </w:rPr>
      </w:pPr>
      <w:r w:rsidRPr="00012E1D">
        <w:rPr>
          <w:rFonts w:ascii="Times New Roman" w:hAnsi="Times New Roman"/>
          <w:sz w:val="24"/>
          <w:szCs w:val="24"/>
        </w:rPr>
        <w:lastRenderedPageBreak/>
        <w:t>Тарасова С.Д., преподаватель, ГАПОУ РК «Петрозаводский техникум городского хозяйства</w:t>
      </w:r>
      <w:r w:rsidR="00824FB3" w:rsidRPr="00012E1D">
        <w:rPr>
          <w:rFonts w:ascii="Times New Roman" w:hAnsi="Times New Roman"/>
          <w:sz w:val="24"/>
          <w:szCs w:val="24"/>
        </w:rPr>
        <w:t>.</w:t>
      </w:r>
    </w:p>
    <w:p w:rsidR="00824FB3" w:rsidRPr="00012E1D" w:rsidRDefault="00824FB3" w:rsidP="00824FB3">
      <w:pPr>
        <w:pageBreakBefore/>
        <w:jc w:val="center"/>
        <w:rPr>
          <w:rFonts w:ascii="Times New Roman" w:hAnsi="Times New Roman"/>
          <w:b/>
          <w:sz w:val="28"/>
          <w:szCs w:val="28"/>
        </w:rPr>
      </w:pPr>
      <w:r w:rsidRPr="00012E1D">
        <w:rPr>
          <w:rFonts w:ascii="Times New Roman" w:hAnsi="Times New Roman"/>
          <w:b/>
          <w:sz w:val="28"/>
          <w:szCs w:val="28"/>
        </w:rPr>
        <w:lastRenderedPageBreak/>
        <w:t>Паспорт</w:t>
      </w:r>
    </w:p>
    <w:p w:rsidR="00824FB3" w:rsidRPr="00012E1D" w:rsidRDefault="00824FB3" w:rsidP="00824FB3">
      <w:pPr>
        <w:jc w:val="center"/>
        <w:rPr>
          <w:rFonts w:ascii="Times New Roman" w:hAnsi="Times New Roman"/>
          <w:sz w:val="28"/>
          <w:szCs w:val="28"/>
        </w:rPr>
      </w:pPr>
      <w:r w:rsidRPr="00012E1D">
        <w:rPr>
          <w:rFonts w:ascii="Times New Roman" w:hAnsi="Times New Roman"/>
          <w:b/>
          <w:sz w:val="28"/>
          <w:szCs w:val="28"/>
        </w:rPr>
        <w:t>фонда оценочных средств</w:t>
      </w:r>
    </w:p>
    <w:p w:rsidR="00824FB3" w:rsidRPr="00012E1D" w:rsidRDefault="00824FB3" w:rsidP="00824FB3">
      <w:pPr>
        <w:ind w:firstLine="708"/>
        <w:jc w:val="both"/>
        <w:rPr>
          <w:rFonts w:ascii="Times New Roman" w:hAnsi="Times New Roman"/>
          <w:sz w:val="28"/>
          <w:szCs w:val="28"/>
        </w:rPr>
      </w:pPr>
    </w:p>
    <w:p w:rsidR="00824FB3" w:rsidRPr="00012E1D" w:rsidRDefault="00824FB3" w:rsidP="00824FB3">
      <w:pPr>
        <w:jc w:val="center"/>
        <w:rPr>
          <w:rFonts w:ascii="Times New Roman" w:hAnsi="Times New Roman"/>
          <w:sz w:val="28"/>
          <w:szCs w:val="28"/>
        </w:rPr>
      </w:pPr>
      <w:r w:rsidRPr="00012E1D">
        <w:rPr>
          <w:rFonts w:ascii="Times New Roman" w:hAnsi="Times New Roman"/>
          <w:sz w:val="28"/>
          <w:szCs w:val="28"/>
        </w:rPr>
        <w:t xml:space="preserve">Фонд оценочных средств (далее - ФОС) разработан в соответствии с требованиями Федерального государственного образовательного стандарта специальности </w:t>
      </w:r>
      <w:r w:rsidRPr="00012E1D">
        <w:rPr>
          <w:rFonts w:ascii="Times New Roman" w:hAnsi="Times New Roman"/>
          <w:b/>
          <w:color w:val="000000"/>
          <w:sz w:val="28"/>
          <w:szCs w:val="28"/>
        </w:rPr>
        <w:t>08.01.28 «Мастер отделочных строительных и декоративных работ»</w:t>
      </w:r>
      <w:r w:rsidRPr="00012E1D">
        <w:rPr>
          <w:rFonts w:ascii="Times New Roman" w:hAnsi="Times New Roman"/>
          <w:sz w:val="28"/>
          <w:szCs w:val="28"/>
        </w:rPr>
        <w:t>, предназначен для контроля и оценки образовательных достижений обучающихся, освоивших программу учебной дисциплины «</w:t>
      </w:r>
      <w:r w:rsidRPr="00012E1D">
        <w:rPr>
          <w:rFonts w:ascii="Times New Roman" w:hAnsi="Times New Roman"/>
          <w:i/>
          <w:sz w:val="28"/>
          <w:szCs w:val="28"/>
        </w:rPr>
        <w:t>ОД.4 Обществознание .</w:t>
      </w:r>
    </w:p>
    <w:p w:rsidR="00824FB3" w:rsidRPr="00012E1D" w:rsidRDefault="00824FB3" w:rsidP="00824FB3">
      <w:pPr>
        <w:ind w:firstLine="708"/>
        <w:jc w:val="both"/>
        <w:rPr>
          <w:rFonts w:ascii="Times New Roman" w:hAnsi="Times New Roman"/>
          <w:bCs/>
          <w:sz w:val="28"/>
          <w:szCs w:val="28"/>
        </w:rPr>
      </w:pPr>
      <w:r w:rsidRPr="00012E1D">
        <w:rPr>
          <w:rFonts w:ascii="Times New Roman" w:hAnsi="Times New Roman"/>
          <w:sz w:val="28"/>
          <w:szCs w:val="28"/>
        </w:rPr>
        <w:t xml:space="preserve">ФОС включает контрольные материалы для проведения текущего контроля успеваемости и промежуточной аттестации в форме </w:t>
      </w:r>
      <w:r w:rsidRPr="00012E1D">
        <w:rPr>
          <w:rFonts w:ascii="Times New Roman" w:hAnsi="Times New Roman"/>
          <w:i/>
          <w:sz w:val="28"/>
          <w:szCs w:val="28"/>
        </w:rPr>
        <w:t>дифференцированного зачета</w:t>
      </w:r>
    </w:p>
    <w:p w:rsidR="00CA3D73" w:rsidRPr="00012E1D" w:rsidRDefault="00CA3D73" w:rsidP="00EF1443">
      <w:pPr>
        <w:rPr>
          <w:rFonts w:ascii="Times New Roman" w:hAnsi="Times New Roman"/>
          <w:sz w:val="28"/>
          <w:szCs w:val="28"/>
        </w:rPr>
      </w:pPr>
    </w:p>
    <w:p w:rsidR="00CA3D73" w:rsidRPr="00012E1D" w:rsidRDefault="00CA3D73" w:rsidP="00CA3D73">
      <w:pPr>
        <w:rPr>
          <w:rFonts w:ascii="Times New Roman" w:hAnsi="Times New Roman"/>
          <w:b/>
          <w:sz w:val="28"/>
          <w:szCs w:val="28"/>
          <w:shd w:val="clear" w:color="auto" w:fill="FFFF00"/>
        </w:rPr>
      </w:pPr>
      <w:r w:rsidRPr="00012E1D">
        <w:rPr>
          <w:rFonts w:ascii="Times New Roman" w:hAnsi="Times New Roman"/>
          <w:b/>
          <w:sz w:val="28"/>
          <w:szCs w:val="28"/>
          <w:u w:val="single"/>
        </w:rPr>
        <w:t>МАТЕРИАЛЫ ДЛЯ ПРОВЕДЕНИЯ ПРОМЕЖУТОЧНОЙ АТТЕСТАЦИИ</w:t>
      </w:r>
    </w:p>
    <w:p w:rsidR="00CA3D73" w:rsidRPr="00012E1D" w:rsidRDefault="00CA3D73" w:rsidP="00CA3D73">
      <w:pPr>
        <w:jc w:val="center"/>
        <w:rPr>
          <w:rFonts w:ascii="Times New Roman" w:hAnsi="Times New Roman"/>
          <w:b/>
          <w:sz w:val="28"/>
          <w:szCs w:val="28"/>
          <w:shd w:val="clear" w:color="auto" w:fill="FFFF00"/>
        </w:rPr>
      </w:pPr>
    </w:p>
    <w:p w:rsidR="00CA3D73" w:rsidRPr="00012E1D" w:rsidRDefault="00CA3D73" w:rsidP="00CA3D73">
      <w:pPr>
        <w:jc w:val="center"/>
        <w:rPr>
          <w:rFonts w:ascii="Times New Roman" w:hAnsi="Times New Roman"/>
          <w:sz w:val="28"/>
          <w:szCs w:val="28"/>
        </w:rPr>
      </w:pPr>
    </w:p>
    <w:p w:rsidR="00CA3D73" w:rsidRPr="00012E1D" w:rsidRDefault="00CA3D73" w:rsidP="00CA3D73">
      <w:pPr>
        <w:spacing w:line="276" w:lineRule="auto"/>
        <w:jc w:val="center"/>
        <w:rPr>
          <w:rFonts w:ascii="Times New Roman" w:hAnsi="Times New Roman"/>
          <w:b/>
          <w:sz w:val="28"/>
          <w:szCs w:val="28"/>
        </w:rPr>
      </w:pPr>
      <w:r w:rsidRPr="00012E1D">
        <w:rPr>
          <w:rFonts w:ascii="Times New Roman" w:hAnsi="Times New Roman"/>
          <w:b/>
          <w:sz w:val="28"/>
          <w:szCs w:val="28"/>
        </w:rPr>
        <w:t>Назначение проверочной работы</w:t>
      </w:r>
    </w:p>
    <w:p w:rsidR="00CA3D73" w:rsidRPr="00012E1D" w:rsidRDefault="00CA3D73" w:rsidP="00CA3D73">
      <w:pPr>
        <w:spacing w:line="276" w:lineRule="auto"/>
        <w:ind w:firstLine="567"/>
        <w:jc w:val="both"/>
        <w:rPr>
          <w:rFonts w:ascii="Times New Roman" w:hAnsi="Times New Roman"/>
          <w:sz w:val="28"/>
          <w:szCs w:val="28"/>
        </w:rPr>
      </w:pPr>
      <w:r w:rsidRPr="00012E1D">
        <w:rPr>
          <w:rFonts w:ascii="Times New Roman" w:hAnsi="Times New Roman"/>
          <w:sz w:val="28"/>
          <w:szCs w:val="28"/>
        </w:rPr>
        <w:t>Промежуточная аттестация (диф.зачет) проводится по окончании изучения общеобразовательной дисциплины ОД.4 «Обществознание». Задачей проведения дифференцированного зачета является определение уровня усвоения содержания образования по общеобразовательной дисциплине ОД.4 «Обществознание».</w:t>
      </w: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jc w:val="center"/>
        <w:rPr>
          <w:rFonts w:ascii="Times New Roman" w:hAnsi="Times New Roman"/>
          <w:b/>
          <w:sz w:val="28"/>
          <w:szCs w:val="28"/>
        </w:rPr>
      </w:pPr>
      <w:r w:rsidRPr="00012E1D">
        <w:rPr>
          <w:rFonts w:ascii="Times New Roman" w:hAnsi="Times New Roman"/>
          <w:b/>
          <w:sz w:val="28"/>
          <w:szCs w:val="28"/>
        </w:rPr>
        <w:t>Характеристика работы</w:t>
      </w:r>
    </w:p>
    <w:p w:rsidR="00CA3D73" w:rsidRPr="00012E1D" w:rsidRDefault="00CA3D73" w:rsidP="00EF1443">
      <w:pPr>
        <w:spacing w:line="276" w:lineRule="auto"/>
        <w:ind w:firstLine="567"/>
        <w:jc w:val="both"/>
        <w:rPr>
          <w:rFonts w:ascii="Times New Roman" w:hAnsi="Times New Roman"/>
          <w:sz w:val="28"/>
          <w:szCs w:val="28"/>
        </w:rPr>
      </w:pPr>
      <w:r w:rsidRPr="00012E1D">
        <w:rPr>
          <w:rFonts w:ascii="Times New Roman" w:hAnsi="Times New Roman"/>
          <w:sz w:val="28"/>
          <w:szCs w:val="28"/>
        </w:rPr>
        <w:t xml:space="preserve">Проверочная работа состоит из двух частей. Первая часть включает 13 заданий, проверяющих усвоение обучающимися знаний по курсу. Вторая часть включает 4 задания, проверяющих умение обучающегося применять полученные знания в профессиональной деятельности. В работе содержатся задания базового и повышенного уровней сложности. На выполнение работы отводится 90 минут (2 академических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Выполнение задания в зависимости от типа и </w:t>
      </w:r>
      <w:r w:rsidRPr="00012E1D">
        <w:rPr>
          <w:rFonts w:ascii="Times New Roman" w:hAnsi="Times New Roman"/>
          <w:sz w:val="28"/>
          <w:szCs w:val="28"/>
        </w:rPr>
        <w:lastRenderedPageBreak/>
        <w:t>трудности оценивается разным количеством баллов. Максимальный балл за в</w:t>
      </w:r>
      <w:r w:rsidR="00EF1443" w:rsidRPr="00012E1D">
        <w:rPr>
          <w:rFonts w:ascii="Times New Roman" w:hAnsi="Times New Roman"/>
          <w:sz w:val="28"/>
          <w:szCs w:val="28"/>
        </w:rPr>
        <w:t>ыполнение всей работы – 31 балл</w:t>
      </w:r>
    </w:p>
    <w:p w:rsidR="00CA3D73" w:rsidRPr="00012E1D" w:rsidRDefault="00CA3D73" w:rsidP="00CA3D73">
      <w:pPr>
        <w:spacing w:line="276" w:lineRule="auto"/>
        <w:jc w:val="center"/>
        <w:rPr>
          <w:rFonts w:ascii="Times New Roman" w:hAnsi="Times New Roman"/>
          <w:b/>
          <w:sz w:val="28"/>
          <w:szCs w:val="28"/>
        </w:rPr>
      </w:pPr>
    </w:p>
    <w:p w:rsidR="00CA3D73" w:rsidRPr="00012E1D" w:rsidRDefault="00CA3D73" w:rsidP="00CA3D73">
      <w:pPr>
        <w:spacing w:line="276" w:lineRule="auto"/>
        <w:jc w:val="center"/>
        <w:rPr>
          <w:rFonts w:ascii="Times New Roman" w:hAnsi="Times New Roman"/>
          <w:b/>
          <w:sz w:val="28"/>
          <w:szCs w:val="28"/>
        </w:rPr>
      </w:pPr>
      <w:r w:rsidRPr="00012E1D">
        <w:rPr>
          <w:rFonts w:ascii="Times New Roman" w:hAnsi="Times New Roman"/>
          <w:b/>
          <w:sz w:val="28"/>
          <w:szCs w:val="28"/>
        </w:rPr>
        <w:t>Итоговая проверочная работа по обществознанию</w:t>
      </w:r>
    </w:p>
    <w:p w:rsidR="00CA3D73" w:rsidRPr="00012E1D" w:rsidRDefault="00CA3D73" w:rsidP="00CA3D73">
      <w:pPr>
        <w:spacing w:line="276" w:lineRule="auto"/>
        <w:ind w:firstLine="567"/>
        <w:jc w:val="center"/>
        <w:rPr>
          <w:rFonts w:ascii="Times New Roman" w:hAnsi="Times New Roman"/>
          <w:b/>
          <w:sz w:val="28"/>
          <w:szCs w:val="28"/>
        </w:rPr>
      </w:pPr>
      <w:r w:rsidRPr="00012E1D">
        <w:rPr>
          <w:rFonts w:ascii="Times New Roman" w:hAnsi="Times New Roman"/>
          <w:b/>
          <w:sz w:val="28"/>
          <w:szCs w:val="28"/>
        </w:rPr>
        <w:t>Часть 1.</w:t>
      </w: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 xml:space="preserve">Какая глобальная проблема отражена на этой карте? Выберите один верный ответ. </w:t>
      </w:r>
    </w:p>
    <w:p w:rsidR="00CA3D73" w:rsidRPr="00012E1D" w:rsidRDefault="00CA3D73" w:rsidP="00CA3D73">
      <w:pPr>
        <w:spacing w:line="276" w:lineRule="auto"/>
        <w:ind w:firstLine="567"/>
        <w:jc w:val="both"/>
        <w:rPr>
          <w:rFonts w:ascii="Times New Roman" w:hAnsi="Times New Roman"/>
          <w:sz w:val="28"/>
          <w:szCs w:val="28"/>
        </w:rPr>
      </w:pPr>
      <w:r w:rsidRPr="00012E1D">
        <w:rPr>
          <w:rFonts w:ascii="Times New Roman" w:hAnsi="Times New Roman"/>
          <w:noProof/>
          <w:sz w:val="28"/>
          <w:szCs w:val="28"/>
          <w:lang w:eastAsia="ru-RU"/>
        </w:rPr>
        <w:drawing>
          <wp:anchor distT="0" distB="0" distL="0" distR="0" simplePos="0" relativeHeight="251660288" behindDoc="0" locked="0" layoutInCell="1" allowOverlap="1">
            <wp:simplePos x="0" y="0"/>
            <wp:positionH relativeFrom="margin">
              <wp:align>left</wp:align>
            </wp:positionH>
            <wp:positionV relativeFrom="paragraph">
              <wp:posOffset>90170</wp:posOffset>
            </wp:positionV>
            <wp:extent cx="5114925" cy="2390775"/>
            <wp:effectExtent l="19050" t="0" r="9525" b="0"/>
            <wp:wrapSquare wrapText="bothSides"/>
            <wp:docPr id="2" name="image5.jpg" descr="Изображение выглядит как еда, десер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Изображение выглядит как еда, десерт&#10;&#10;Автоматически созданное описание"/>
                    <pic:cNvPicPr>
                      <a:picLocks noChangeAspect="1" noChangeArrowheads="1"/>
                    </pic:cNvPicPr>
                  </pic:nvPicPr>
                  <pic:blipFill>
                    <a:blip r:embed="rId120" cstate="print"/>
                    <a:srcRect/>
                    <a:stretch>
                      <a:fillRect/>
                    </a:stretch>
                  </pic:blipFill>
                  <pic:spPr bwMode="auto">
                    <a:xfrm>
                      <a:off x="0" y="0"/>
                      <a:ext cx="5114925" cy="2390775"/>
                    </a:xfrm>
                    <a:prstGeom prst="rect">
                      <a:avLst/>
                    </a:prstGeom>
                    <a:noFill/>
                    <a:ln w="9525">
                      <a:noFill/>
                      <a:miter lim="800000"/>
                      <a:headEnd/>
                      <a:tailEnd/>
                    </a:ln>
                  </pic:spPr>
                </pic:pic>
              </a:graphicData>
            </a:graphic>
          </wp:anchor>
        </w:drawing>
      </w: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r w:rsidRPr="00012E1D">
        <w:rPr>
          <w:rFonts w:ascii="Times New Roman" w:hAnsi="Times New Roman"/>
          <w:sz w:val="28"/>
          <w:szCs w:val="28"/>
        </w:rPr>
        <w:tab/>
      </w: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pStyle w:val="affa"/>
        <w:widowControl w:val="0"/>
        <w:numPr>
          <w:ilvl w:val="0"/>
          <w:numId w:val="136"/>
        </w:numPr>
        <w:autoSpaceDE w:val="0"/>
        <w:autoSpaceDN w:val="0"/>
        <w:spacing w:line="276" w:lineRule="auto"/>
        <w:jc w:val="both"/>
        <w:rPr>
          <w:sz w:val="28"/>
          <w:szCs w:val="28"/>
        </w:rPr>
      </w:pPr>
      <w:r w:rsidRPr="00012E1D">
        <w:rPr>
          <w:sz w:val="28"/>
          <w:szCs w:val="28"/>
        </w:rPr>
        <w:t>Недостаток водных ресурсов, отсутствие доступа к чистой воде.</w:t>
      </w:r>
    </w:p>
    <w:p w:rsidR="00CA3D73" w:rsidRPr="00012E1D" w:rsidRDefault="00CA3D73" w:rsidP="00CA3D73">
      <w:pPr>
        <w:pStyle w:val="affa"/>
        <w:widowControl w:val="0"/>
        <w:numPr>
          <w:ilvl w:val="0"/>
          <w:numId w:val="136"/>
        </w:numPr>
        <w:autoSpaceDE w:val="0"/>
        <w:autoSpaceDN w:val="0"/>
        <w:spacing w:line="276" w:lineRule="auto"/>
        <w:jc w:val="both"/>
        <w:rPr>
          <w:sz w:val="28"/>
          <w:szCs w:val="28"/>
        </w:rPr>
      </w:pPr>
      <w:r w:rsidRPr="00012E1D">
        <w:rPr>
          <w:sz w:val="28"/>
          <w:szCs w:val="28"/>
        </w:rPr>
        <w:t>Проблемы, связанные с пищей.</w:t>
      </w:r>
    </w:p>
    <w:p w:rsidR="00CA3D73" w:rsidRPr="00012E1D" w:rsidRDefault="00CA3D73" w:rsidP="00CA3D73">
      <w:pPr>
        <w:pStyle w:val="affa"/>
        <w:widowControl w:val="0"/>
        <w:numPr>
          <w:ilvl w:val="0"/>
          <w:numId w:val="136"/>
        </w:numPr>
        <w:autoSpaceDE w:val="0"/>
        <w:autoSpaceDN w:val="0"/>
        <w:spacing w:line="276" w:lineRule="auto"/>
        <w:jc w:val="both"/>
        <w:rPr>
          <w:sz w:val="28"/>
          <w:szCs w:val="28"/>
        </w:rPr>
      </w:pPr>
      <w:r w:rsidRPr="00012E1D">
        <w:rPr>
          <w:sz w:val="28"/>
          <w:szCs w:val="28"/>
        </w:rPr>
        <w:t>Проблема ВИЧ-инфекции и СПИДа.</w:t>
      </w:r>
    </w:p>
    <w:p w:rsidR="00CA3D73" w:rsidRPr="00012E1D" w:rsidRDefault="00CA3D73" w:rsidP="00CA3D73">
      <w:pPr>
        <w:pStyle w:val="affa"/>
        <w:widowControl w:val="0"/>
        <w:numPr>
          <w:ilvl w:val="0"/>
          <w:numId w:val="136"/>
        </w:numPr>
        <w:autoSpaceDE w:val="0"/>
        <w:autoSpaceDN w:val="0"/>
        <w:spacing w:line="276" w:lineRule="auto"/>
        <w:jc w:val="both"/>
        <w:rPr>
          <w:sz w:val="28"/>
          <w:szCs w:val="28"/>
        </w:rPr>
      </w:pPr>
      <w:r w:rsidRPr="00012E1D">
        <w:rPr>
          <w:sz w:val="28"/>
          <w:szCs w:val="28"/>
        </w:rPr>
        <w:t>Демографический кризис</w:t>
      </w: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Прочитайте текст. Каждое предложение текста пронумеровано. Укажите номера предложений, в которых допущены ошибки.</w:t>
      </w:r>
    </w:p>
    <w:p w:rsidR="00CA3D73" w:rsidRPr="00012E1D" w:rsidRDefault="00CA3D73" w:rsidP="00CA3D73">
      <w:pPr>
        <w:spacing w:line="276" w:lineRule="auto"/>
        <w:jc w:val="both"/>
        <w:rPr>
          <w:rFonts w:ascii="Times New Roman" w:hAnsi="Times New Roman"/>
          <w:b/>
          <w:sz w:val="28"/>
          <w:szCs w:val="28"/>
        </w:rPr>
      </w:pPr>
    </w:p>
    <w:p w:rsidR="00CA3D73" w:rsidRPr="00012E1D" w:rsidRDefault="00CA3D73" w:rsidP="00CA3D73">
      <w:pPr>
        <w:spacing w:line="276" w:lineRule="auto"/>
        <w:ind w:firstLine="709"/>
        <w:jc w:val="both"/>
        <w:rPr>
          <w:rFonts w:ascii="Times New Roman" w:hAnsi="Times New Roman"/>
          <w:sz w:val="28"/>
          <w:szCs w:val="28"/>
        </w:rPr>
      </w:pPr>
      <w:r w:rsidRPr="00012E1D">
        <w:rPr>
          <w:rFonts w:ascii="Times New Roman" w:hAnsi="Times New Roman"/>
          <w:sz w:val="28"/>
          <w:szCs w:val="28"/>
        </w:rPr>
        <w:lastRenderedPageBreak/>
        <w:t xml:space="preserve">«Человек,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индивидуально выраженными качествами: интеллектуальными, эмоционально-волевыми, нравственными и др. (2) Их формирование связано с тем, что индивид в совместной с другими людьми активности познаёт и изменяет мир и самого себя (3). Процесс этого познания в ходе усвоения и воспроизводства социального опыта одновременно является процессом дезадаптации (4). </w:t>
      </w:r>
    </w:p>
    <w:p w:rsidR="00CA3D73" w:rsidRPr="00012E1D" w:rsidRDefault="00CA3D73" w:rsidP="00CA3D73">
      <w:pPr>
        <w:spacing w:line="276" w:lineRule="auto"/>
        <w:ind w:firstLine="709"/>
        <w:jc w:val="both"/>
        <w:rPr>
          <w:rFonts w:ascii="Times New Roman" w:hAnsi="Times New Roman"/>
          <w:sz w:val="28"/>
          <w:szCs w:val="28"/>
        </w:rPr>
      </w:pPr>
      <w:r w:rsidRPr="00012E1D">
        <w:rPr>
          <w:rFonts w:ascii="Times New Roman" w:hAnsi="Times New Roman"/>
          <w:sz w:val="28"/>
          <w:szCs w:val="28"/>
        </w:rPr>
        <w:t>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расширять сферу своей деятельности и открыта всем влияниям общественной жизни, всякому опыту (6)».</w:t>
      </w:r>
    </w:p>
    <w:p w:rsidR="00CA3D73" w:rsidRPr="00012E1D" w:rsidRDefault="00CA3D73" w:rsidP="00CA3D73">
      <w:pPr>
        <w:spacing w:line="276" w:lineRule="auto"/>
        <w:jc w:val="both"/>
        <w:rPr>
          <w:rFonts w:ascii="Times New Roman" w:hAnsi="Times New Roman"/>
          <w:b/>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 xml:space="preserve">Определите, в каких случаях мы наблюдаем экстенсивный, а в каких – интенсивный экономический рост. </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1) Корпорация N в Тольятти осуществляет строительство второго завода для производства автомобильных деталей.</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2) Операторы-термисты предприятия «Звезда» проходят дополнительное обучение, повышая свою квалификацию.</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3) Уральская корпорация B. разрабатывает второе месторождение минералов, добывая больше полезных ископаемых.</w:t>
      </w: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181818"/>
          <w:sz w:val="28"/>
          <w:szCs w:val="28"/>
        </w:rPr>
      </w:pPr>
      <w:r w:rsidRPr="00012E1D">
        <w:rPr>
          <w:rFonts w:ascii="Times New Roman" w:hAnsi="Times New Roman"/>
          <w:color w:val="000000"/>
          <w:sz w:val="28"/>
          <w:szCs w:val="28"/>
        </w:rPr>
        <w:t>Определите</w:t>
      </w:r>
      <w:r w:rsidRPr="00012E1D">
        <w:rPr>
          <w:rFonts w:ascii="Times New Roman" w:hAnsi="Times New Roman"/>
          <w:color w:val="181818"/>
          <w:sz w:val="28"/>
          <w:szCs w:val="28"/>
        </w:rPr>
        <w:t>, какой вид безработицы иллюстрирует данный пример.</w:t>
      </w:r>
      <w:r w:rsidRPr="00012E1D">
        <w:rPr>
          <w:rFonts w:ascii="Times New Roman" w:hAnsi="Times New Roman"/>
          <w:color w:val="181818"/>
          <w:sz w:val="28"/>
          <w:szCs w:val="28"/>
        </w:rPr>
        <w:br/>
        <w:t>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 масло и поправляя фитили.</w:t>
      </w:r>
      <w:r w:rsidRPr="00012E1D">
        <w:rPr>
          <w:rFonts w:ascii="Times New Roman" w:hAnsi="Times New Roman"/>
          <w:color w:val="181818"/>
          <w:sz w:val="28"/>
          <w:szCs w:val="28"/>
        </w:rPr>
        <w:br/>
        <w:t xml:space="preserve">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 </w:t>
      </w:r>
    </w:p>
    <w:p w:rsidR="00CA3D73" w:rsidRPr="00012E1D" w:rsidRDefault="00CA3D73" w:rsidP="00CA3D73">
      <w:pPr>
        <w:widowControl w:val="0"/>
        <w:pBdr>
          <w:top w:val="nil"/>
          <w:left w:val="nil"/>
          <w:bottom w:val="nil"/>
          <w:right w:val="nil"/>
          <w:between w:val="nil"/>
        </w:pBdr>
        <w:spacing w:line="276" w:lineRule="auto"/>
        <w:ind w:left="360"/>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1) Фрикционная</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2) Сезонная</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lastRenderedPageBreak/>
        <w:t>3) Циклическая</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4) Структурная</w:t>
      </w:r>
    </w:p>
    <w:p w:rsidR="00CA3D73" w:rsidRPr="00012E1D" w:rsidRDefault="00CA3D73" w:rsidP="00CA3D73">
      <w:pPr>
        <w:spacing w:line="276" w:lineRule="auto"/>
        <w:jc w:val="both"/>
        <w:rPr>
          <w:rFonts w:ascii="Times New Roman" w:hAnsi="Times New Roman"/>
          <w:b/>
          <w:color w:val="181818"/>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Какая ценная бумага изображена на картинке, если мы знаем, что:</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noProof/>
          <w:color w:val="181818"/>
          <w:sz w:val="28"/>
          <w:szCs w:val="28"/>
          <w:lang w:eastAsia="ru-RU"/>
        </w:rPr>
        <w:drawing>
          <wp:inline distT="0" distB="0" distL="0" distR="0">
            <wp:extent cx="3498850" cy="1580515"/>
            <wp:effectExtent l="19050" t="0" r="6350" b="0"/>
            <wp:docPr id="283"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21" cstate="print"/>
                    <a:srcRect/>
                    <a:stretch>
                      <a:fillRect/>
                    </a:stretch>
                  </pic:blipFill>
                  <pic:spPr bwMode="auto">
                    <a:xfrm>
                      <a:off x="0" y="0"/>
                      <a:ext cx="3498850" cy="1580515"/>
                    </a:xfrm>
                    <a:prstGeom prst="rect">
                      <a:avLst/>
                    </a:prstGeom>
                    <a:noFill/>
                    <a:ln w="9525">
                      <a:noFill/>
                      <a:miter lim="800000"/>
                      <a:headEnd/>
                      <a:tailEnd/>
                    </a:ln>
                  </pic:spPr>
                </pic:pic>
              </a:graphicData>
            </a:graphic>
          </wp:inline>
        </w:drawing>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_____________ — это ценная бумага, которая удостоверяет, что её владелец дал определённую сумму денег в долг государству, муниципалитету или фирме, выпустившим ___________, и теперь имеет право на получение через определённое время назад своих денег и премии, величина которой устанавливается при продаже _____________.</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О какой ценной бумаге идёт речь в тексте? Выберите один верный ответ.</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 xml:space="preserve">1) Акция </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2) Облигация</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 xml:space="preserve">3) Вексель </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4) Долговая расписка</w:t>
      </w:r>
    </w:p>
    <w:p w:rsidR="00CA3D73" w:rsidRPr="00012E1D" w:rsidRDefault="00CA3D73" w:rsidP="00CA3D73">
      <w:pPr>
        <w:spacing w:line="276" w:lineRule="auto"/>
        <w:jc w:val="both"/>
        <w:rPr>
          <w:rFonts w:ascii="Times New Roman" w:hAnsi="Times New Roman"/>
          <w:b/>
          <w:color w:val="181818"/>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Какая избирательная система проиллюстрирована рисунком?</w:t>
      </w:r>
    </w:p>
    <w:p w:rsidR="00CA3D73" w:rsidRPr="00012E1D" w:rsidRDefault="00CA3D73" w:rsidP="00CA3D73">
      <w:pPr>
        <w:pStyle w:val="affa"/>
        <w:spacing w:line="276" w:lineRule="auto"/>
        <w:ind w:left="720"/>
        <w:jc w:val="both"/>
        <w:rPr>
          <w:color w:val="181818"/>
          <w:sz w:val="28"/>
          <w:szCs w:val="28"/>
        </w:rPr>
      </w:pPr>
      <w:r w:rsidRPr="00012E1D">
        <w:rPr>
          <w:color w:val="181818"/>
          <w:sz w:val="28"/>
          <w:szCs w:val="28"/>
        </w:rPr>
        <w:t>Выберите один верный ответ.</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noProof/>
          <w:sz w:val="28"/>
          <w:szCs w:val="28"/>
          <w:lang w:eastAsia="ru-RU"/>
        </w:rPr>
        <w:drawing>
          <wp:anchor distT="152400" distB="152400" distL="152400" distR="152400" simplePos="0" relativeHeight="251661312" behindDoc="0" locked="0" layoutInCell="1" allowOverlap="1">
            <wp:simplePos x="0" y="0"/>
            <wp:positionH relativeFrom="column">
              <wp:posOffset>577215</wp:posOffset>
            </wp:positionH>
            <wp:positionV relativeFrom="paragraph">
              <wp:posOffset>220980</wp:posOffset>
            </wp:positionV>
            <wp:extent cx="4572000" cy="2295525"/>
            <wp:effectExtent l="19050" t="0" r="0" b="0"/>
            <wp:wrapNone/>
            <wp:docPr id="3" name="image1.jpg"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Изображение"/>
                    <pic:cNvPicPr>
                      <a:picLocks noChangeAspect="1" noChangeArrowheads="1"/>
                    </pic:cNvPicPr>
                  </pic:nvPicPr>
                  <pic:blipFill>
                    <a:blip r:embed="rId122" cstate="print"/>
                    <a:srcRect/>
                    <a:stretch>
                      <a:fillRect/>
                    </a:stretch>
                  </pic:blipFill>
                  <pic:spPr bwMode="auto">
                    <a:xfrm>
                      <a:off x="0" y="0"/>
                      <a:ext cx="4572000" cy="2295525"/>
                    </a:xfrm>
                    <a:prstGeom prst="rect">
                      <a:avLst/>
                    </a:prstGeom>
                    <a:noFill/>
                    <a:ln w="9525">
                      <a:noFill/>
                      <a:miter lim="800000"/>
                      <a:headEnd/>
                      <a:tailEnd/>
                    </a:ln>
                  </pic:spPr>
                </pic:pic>
              </a:graphicData>
            </a:graphic>
          </wp:anchor>
        </w:drawing>
      </w:r>
      <w:r w:rsidRPr="00012E1D">
        <w:rPr>
          <w:rFonts w:ascii="Times New Roman" w:hAnsi="Times New Roman"/>
          <w:color w:val="181818"/>
          <w:sz w:val="28"/>
          <w:szCs w:val="28"/>
        </w:rPr>
        <w:br/>
      </w: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 xml:space="preserve">1) Мажоритарная </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 xml:space="preserve">2) Пропорциональная </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 xml:space="preserve">3) Смешанная </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4) Демократическая</w:t>
      </w:r>
    </w:p>
    <w:p w:rsidR="00CA3D73" w:rsidRPr="00012E1D" w:rsidRDefault="00CA3D73" w:rsidP="00CA3D73">
      <w:pPr>
        <w:spacing w:line="276" w:lineRule="auto"/>
        <w:jc w:val="both"/>
        <w:rPr>
          <w:rFonts w:ascii="Times New Roman" w:hAnsi="Times New Roman"/>
          <w:color w:val="181818"/>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 xml:space="preserve">Прочитайте текст интервью кандидата в президенты. </w:t>
      </w:r>
    </w:p>
    <w:p w:rsidR="00CA3D73" w:rsidRPr="00012E1D" w:rsidRDefault="00CA3D73" w:rsidP="00CA3D73">
      <w:pPr>
        <w:pBdr>
          <w:top w:val="nil"/>
          <w:left w:val="nil"/>
          <w:bottom w:val="nil"/>
          <w:right w:val="nil"/>
          <w:between w:val="nil"/>
        </w:pBdr>
        <w:spacing w:line="276" w:lineRule="auto"/>
        <w:rPr>
          <w:rFonts w:ascii="Times New Roman" w:hAnsi="Times New Roman"/>
          <w:b/>
          <w:color w:val="212529"/>
          <w:sz w:val="28"/>
          <w:szCs w:val="28"/>
        </w:rPr>
      </w:pPr>
    </w:p>
    <w:p w:rsidR="00CA3D73" w:rsidRPr="00012E1D" w:rsidRDefault="00CA3D73" w:rsidP="00CA3D73">
      <w:pPr>
        <w:pBdr>
          <w:top w:val="nil"/>
          <w:left w:val="nil"/>
          <w:bottom w:val="nil"/>
          <w:right w:val="nil"/>
          <w:between w:val="nil"/>
        </w:pBdr>
        <w:spacing w:line="276" w:lineRule="auto"/>
        <w:rPr>
          <w:rFonts w:ascii="Times New Roman" w:hAnsi="Times New Roman"/>
          <w:color w:val="212529"/>
          <w:sz w:val="28"/>
          <w:szCs w:val="28"/>
        </w:rPr>
      </w:pPr>
      <w:r w:rsidRPr="00012E1D">
        <w:rPr>
          <w:rFonts w:ascii="Times New Roman" w:hAnsi="Times New Roman"/>
          <w:b/>
          <w:color w:val="212529"/>
          <w:sz w:val="28"/>
          <w:szCs w:val="28"/>
        </w:rPr>
        <w:t xml:space="preserve">Корреспондент: </w:t>
      </w:r>
      <w:r w:rsidRPr="00012E1D">
        <w:rPr>
          <w:rFonts w:ascii="Times New Roman" w:hAnsi="Times New Roman"/>
          <w:color w:val="212529"/>
          <w:sz w:val="28"/>
          <w:szCs w:val="28"/>
        </w:rPr>
        <w:t>Почему вы выступаете за бесплатную раздачу нуждающимся еды с истекающим сроком годности?</w:t>
      </w:r>
    </w:p>
    <w:p w:rsidR="00CA3D73" w:rsidRPr="00012E1D" w:rsidRDefault="00CA3D73" w:rsidP="00CA3D73">
      <w:pPr>
        <w:pBdr>
          <w:top w:val="nil"/>
          <w:left w:val="nil"/>
          <w:bottom w:val="nil"/>
          <w:right w:val="nil"/>
          <w:between w:val="nil"/>
        </w:pBdr>
        <w:spacing w:line="276" w:lineRule="auto"/>
        <w:rPr>
          <w:rFonts w:ascii="Times New Roman" w:hAnsi="Times New Roman"/>
          <w:color w:val="212529"/>
          <w:sz w:val="28"/>
          <w:szCs w:val="28"/>
        </w:rPr>
      </w:pPr>
      <w:r w:rsidRPr="00012E1D">
        <w:rPr>
          <w:rFonts w:ascii="Times New Roman" w:hAnsi="Times New Roman"/>
          <w:b/>
          <w:color w:val="212529"/>
          <w:sz w:val="28"/>
          <w:szCs w:val="28"/>
        </w:rPr>
        <w:t xml:space="preserve">Кандидат в президенты: </w:t>
      </w:r>
      <w:r w:rsidRPr="00012E1D">
        <w:rPr>
          <w:rFonts w:ascii="Times New Roman" w:hAnsi="Times New Roman"/>
          <w:color w:val="212529"/>
          <w:sz w:val="28"/>
          <w:szCs w:val="28"/>
        </w:rPr>
        <w:t>Во-первых, это справедливо, мы должны заботиться о нуждающихся любыми доступными способами, которые у нас есть, даже если это в ущерб интересам компаний.</w:t>
      </w:r>
      <w:r w:rsidRPr="00012E1D">
        <w:rPr>
          <w:rFonts w:ascii="Times New Roman" w:hAnsi="Times New Roman"/>
          <w:color w:val="212529"/>
          <w:sz w:val="28"/>
          <w:szCs w:val="28"/>
        </w:rPr>
        <w:br/>
      </w:r>
      <w:r w:rsidRPr="00012E1D">
        <w:rPr>
          <w:rFonts w:ascii="Times New Roman" w:hAnsi="Times New Roman"/>
          <w:b/>
          <w:color w:val="212529"/>
          <w:sz w:val="28"/>
          <w:szCs w:val="28"/>
        </w:rPr>
        <w:t>Корреспондент</w:t>
      </w:r>
      <w:r w:rsidRPr="00012E1D">
        <w:rPr>
          <w:rFonts w:ascii="Times New Roman" w:hAnsi="Times New Roman"/>
          <w:color w:val="212529"/>
          <w:sz w:val="28"/>
          <w:szCs w:val="28"/>
        </w:rPr>
        <w:t>: То есть вы готовы на всё ради пользы большинству?</w:t>
      </w:r>
      <w:r w:rsidRPr="00012E1D">
        <w:rPr>
          <w:rFonts w:ascii="Times New Roman" w:hAnsi="Times New Roman"/>
          <w:color w:val="212529"/>
          <w:sz w:val="28"/>
          <w:szCs w:val="28"/>
        </w:rPr>
        <w:br/>
      </w:r>
      <w:r w:rsidRPr="00012E1D">
        <w:rPr>
          <w:rFonts w:ascii="Times New Roman" w:hAnsi="Times New Roman"/>
          <w:b/>
          <w:color w:val="212529"/>
          <w:sz w:val="28"/>
          <w:szCs w:val="28"/>
        </w:rPr>
        <w:t xml:space="preserve">Кандидат в президенты: </w:t>
      </w:r>
      <w:r w:rsidRPr="00012E1D">
        <w:rPr>
          <w:rFonts w:ascii="Times New Roman" w:hAnsi="Times New Roman"/>
          <w:color w:val="212529"/>
          <w:sz w:val="28"/>
          <w:szCs w:val="28"/>
        </w:rPr>
        <w:t>Не большинству, а всему обществу, более того я за создание государства всеобщего благосостояния.</w:t>
      </w:r>
    </w:p>
    <w:p w:rsidR="00CA3D73" w:rsidRPr="00012E1D" w:rsidRDefault="00CA3D73" w:rsidP="00CA3D73">
      <w:pPr>
        <w:pBdr>
          <w:top w:val="nil"/>
          <w:left w:val="nil"/>
          <w:bottom w:val="nil"/>
          <w:right w:val="nil"/>
          <w:between w:val="nil"/>
        </w:pBdr>
        <w:spacing w:line="276" w:lineRule="auto"/>
        <w:rPr>
          <w:rFonts w:ascii="Times New Roman" w:hAnsi="Times New Roman"/>
          <w:color w:val="212529"/>
          <w:sz w:val="28"/>
          <w:szCs w:val="28"/>
        </w:rPr>
      </w:pPr>
      <w:r w:rsidRPr="00012E1D">
        <w:rPr>
          <w:rFonts w:ascii="Times New Roman" w:hAnsi="Times New Roman"/>
          <w:b/>
          <w:color w:val="212529"/>
          <w:sz w:val="28"/>
          <w:szCs w:val="28"/>
        </w:rPr>
        <w:t>Корреспондент</w:t>
      </w:r>
      <w:r w:rsidRPr="00012E1D">
        <w:rPr>
          <w:rFonts w:ascii="Times New Roman" w:hAnsi="Times New Roman"/>
          <w:color w:val="212529"/>
          <w:sz w:val="28"/>
          <w:szCs w:val="28"/>
        </w:rPr>
        <w:t>: Нужно ли устанавливать высокие налоги с бизнеса?</w:t>
      </w:r>
      <w:r w:rsidRPr="00012E1D">
        <w:rPr>
          <w:rFonts w:ascii="Times New Roman" w:hAnsi="Times New Roman"/>
          <w:color w:val="212529"/>
          <w:sz w:val="28"/>
          <w:szCs w:val="28"/>
        </w:rPr>
        <w:br/>
      </w:r>
      <w:r w:rsidRPr="00012E1D">
        <w:rPr>
          <w:rFonts w:ascii="Times New Roman" w:hAnsi="Times New Roman"/>
          <w:b/>
          <w:color w:val="212529"/>
          <w:sz w:val="28"/>
          <w:szCs w:val="28"/>
        </w:rPr>
        <w:t xml:space="preserve">Кандидат в президенты: </w:t>
      </w:r>
      <w:r w:rsidRPr="00012E1D">
        <w:rPr>
          <w:rFonts w:ascii="Times New Roman" w:hAnsi="Times New Roman"/>
          <w:color w:val="212529"/>
          <w:sz w:val="28"/>
          <w:szCs w:val="28"/>
        </w:rPr>
        <w:t xml:space="preserve">Я считаю, что мы можем соблюсти баланс между интересами общества и бизнеса. </w:t>
      </w:r>
    </w:p>
    <w:p w:rsidR="00CA3D73" w:rsidRPr="00012E1D" w:rsidRDefault="00CA3D73" w:rsidP="00CA3D73">
      <w:pPr>
        <w:pBdr>
          <w:top w:val="nil"/>
          <w:left w:val="nil"/>
          <w:bottom w:val="nil"/>
          <w:right w:val="nil"/>
          <w:between w:val="nil"/>
        </w:pBdr>
        <w:spacing w:line="276" w:lineRule="auto"/>
        <w:rPr>
          <w:rFonts w:ascii="Times New Roman" w:hAnsi="Times New Roman"/>
          <w:color w:val="212529"/>
          <w:sz w:val="28"/>
          <w:szCs w:val="28"/>
        </w:rPr>
      </w:pP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212529"/>
          <w:sz w:val="28"/>
          <w:szCs w:val="28"/>
        </w:rPr>
        <w:t xml:space="preserve">Какие политические взгляды выражает кандидат? </w:t>
      </w:r>
      <w:r w:rsidRPr="00012E1D">
        <w:rPr>
          <w:rFonts w:ascii="Times New Roman" w:hAnsi="Times New Roman"/>
          <w:color w:val="181818"/>
          <w:sz w:val="28"/>
          <w:szCs w:val="28"/>
        </w:rPr>
        <w:t>Выберите один верный ответ.</w:t>
      </w:r>
    </w:p>
    <w:p w:rsidR="00CA3D73" w:rsidRPr="00012E1D" w:rsidRDefault="00CA3D73" w:rsidP="00CA3D73">
      <w:pPr>
        <w:pBdr>
          <w:top w:val="nil"/>
          <w:left w:val="nil"/>
          <w:bottom w:val="nil"/>
          <w:right w:val="nil"/>
          <w:between w:val="nil"/>
        </w:pBdr>
        <w:spacing w:line="276" w:lineRule="auto"/>
        <w:rPr>
          <w:rFonts w:ascii="Times New Roman" w:hAnsi="Times New Roman"/>
          <w:color w:val="212529"/>
          <w:sz w:val="28"/>
          <w:szCs w:val="28"/>
        </w:rPr>
      </w:pPr>
    </w:p>
    <w:p w:rsidR="00CA3D73" w:rsidRPr="00012E1D" w:rsidRDefault="00CA3D73" w:rsidP="00CA3D73">
      <w:pPr>
        <w:pBdr>
          <w:top w:val="nil"/>
          <w:left w:val="nil"/>
          <w:bottom w:val="nil"/>
          <w:right w:val="nil"/>
          <w:between w:val="nil"/>
        </w:pBdr>
        <w:spacing w:line="276" w:lineRule="auto"/>
        <w:rPr>
          <w:rFonts w:ascii="Times New Roman" w:hAnsi="Times New Roman"/>
          <w:color w:val="212529"/>
          <w:sz w:val="28"/>
          <w:szCs w:val="28"/>
        </w:rPr>
      </w:pPr>
      <w:r w:rsidRPr="00012E1D">
        <w:rPr>
          <w:rFonts w:ascii="Times New Roman" w:hAnsi="Times New Roman"/>
          <w:color w:val="212529"/>
          <w:sz w:val="28"/>
          <w:szCs w:val="28"/>
        </w:rPr>
        <w:lastRenderedPageBreak/>
        <w:t xml:space="preserve">1) Либеральные </w:t>
      </w:r>
      <w:r w:rsidRPr="00012E1D">
        <w:rPr>
          <w:rFonts w:ascii="Times New Roman" w:hAnsi="Times New Roman"/>
          <w:color w:val="212529"/>
          <w:sz w:val="28"/>
          <w:szCs w:val="28"/>
        </w:rPr>
        <w:br/>
        <w:t xml:space="preserve">2) Коммунистические </w:t>
      </w:r>
      <w:r w:rsidRPr="00012E1D">
        <w:rPr>
          <w:rFonts w:ascii="Times New Roman" w:hAnsi="Times New Roman"/>
          <w:color w:val="212529"/>
          <w:sz w:val="28"/>
          <w:szCs w:val="28"/>
        </w:rPr>
        <w:br/>
        <w:t>3) Социалистические</w:t>
      </w:r>
      <w:r w:rsidRPr="00012E1D">
        <w:rPr>
          <w:rFonts w:ascii="Times New Roman" w:hAnsi="Times New Roman"/>
          <w:color w:val="212529"/>
          <w:sz w:val="28"/>
          <w:szCs w:val="28"/>
        </w:rPr>
        <w:br/>
        <w:t>4) Консервативные</w:t>
      </w:r>
    </w:p>
    <w:p w:rsidR="00CA3D73" w:rsidRPr="00012E1D" w:rsidRDefault="00CA3D73" w:rsidP="00CA3D73">
      <w:pPr>
        <w:spacing w:line="276" w:lineRule="auto"/>
        <w:rPr>
          <w:rFonts w:ascii="Times New Roman" w:hAnsi="Times New Roman"/>
          <w:color w:val="212529"/>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212529"/>
          <w:sz w:val="28"/>
          <w:szCs w:val="28"/>
        </w:rPr>
      </w:pPr>
      <w:r w:rsidRPr="00012E1D">
        <w:rPr>
          <w:rFonts w:ascii="Times New Roman" w:hAnsi="Times New Roman"/>
          <w:color w:val="000000"/>
          <w:sz w:val="28"/>
          <w:szCs w:val="28"/>
        </w:rPr>
        <w:t>Конституция провозглашает Z демократическим федеративным государством</w:t>
      </w:r>
      <w:r w:rsidRPr="00012E1D">
        <w:rPr>
          <w:rFonts w:ascii="Times New Roman" w:hAnsi="Times New Roman"/>
          <w:color w:val="212529"/>
          <w:sz w:val="28"/>
          <w:szCs w:val="28"/>
        </w:rPr>
        <w:t xml:space="preserve"> с республиканской формой правления. Какие из приведённых признаков характеризуют форму государственного (территориального) устройства Z? Запишите цифры, под которыми они указаны.</w:t>
      </w:r>
    </w:p>
    <w:p w:rsidR="00CA3D73" w:rsidRPr="00012E1D" w:rsidRDefault="00CA3D73" w:rsidP="00CA3D73">
      <w:pPr>
        <w:spacing w:line="276" w:lineRule="auto"/>
        <w:jc w:val="both"/>
        <w:rPr>
          <w:rFonts w:ascii="Times New Roman" w:hAnsi="Times New Roman"/>
          <w:color w:val="212529"/>
          <w:sz w:val="28"/>
          <w:szCs w:val="28"/>
        </w:rPr>
      </w:pPr>
      <w:r w:rsidRPr="00012E1D">
        <w:rPr>
          <w:rFonts w:ascii="Times New Roman" w:hAnsi="Times New Roman"/>
          <w:color w:val="212529"/>
          <w:sz w:val="28"/>
          <w:szCs w:val="28"/>
        </w:rPr>
        <w:t>1) Регулярные выборы главы государства и парламента на альтернативной основе.</w:t>
      </w:r>
    </w:p>
    <w:p w:rsidR="00CA3D73" w:rsidRPr="00012E1D" w:rsidRDefault="00CA3D73" w:rsidP="00CA3D73">
      <w:pPr>
        <w:spacing w:line="276" w:lineRule="auto"/>
        <w:jc w:val="both"/>
        <w:rPr>
          <w:rFonts w:ascii="Times New Roman" w:hAnsi="Times New Roman"/>
          <w:color w:val="212529"/>
          <w:sz w:val="28"/>
          <w:szCs w:val="28"/>
        </w:rPr>
      </w:pPr>
      <w:r w:rsidRPr="00012E1D">
        <w:rPr>
          <w:rFonts w:ascii="Times New Roman" w:hAnsi="Times New Roman"/>
          <w:color w:val="212529"/>
          <w:sz w:val="28"/>
          <w:szCs w:val="28"/>
        </w:rPr>
        <w:t>2) Двухпалатная структура парламента, обеспечивающая представительство регионов.</w:t>
      </w:r>
    </w:p>
    <w:p w:rsidR="00CA3D73" w:rsidRPr="00012E1D" w:rsidRDefault="00CA3D73" w:rsidP="00CA3D73">
      <w:pPr>
        <w:spacing w:line="276" w:lineRule="auto"/>
        <w:jc w:val="both"/>
        <w:rPr>
          <w:rFonts w:ascii="Times New Roman" w:hAnsi="Times New Roman"/>
          <w:color w:val="212529"/>
          <w:sz w:val="28"/>
          <w:szCs w:val="28"/>
        </w:rPr>
      </w:pPr>
      <w:r w:rsidRPr="00012E1D">
        <w:rPr>
          <w:rFonts w:ascii="Times New Roman" w:hAnsi="Times New Roman"/>
          <w:color w:val="212529"/>
          <w:sz w:val="28"/>
          <w:szCs w:val="28"/>
        </w:rPr>
        <w:t>3) Включение в состав государства нескольких государственных образований, каждое из которых обладает определённой собственной компетенцией.</w:t>
      </w:r>
    </w:p>
    <w:p w:rsidR="00CA3D73" w:rsidRPr="00012E1D" w:rsidRDefault="00CA3D73" w:rsidP="00CA3D73">
      <w:pPr>
        <w:spacing w:line="276" w:lineRule="auto"/>
        <w:jc w:val="both"/>
        <w:rPr>
          <w:rFonts w:ascii="Times New Roman" w:hAnsi="Times New Roman"/>
          <w:color w:val="212529"/>
          <w:sz w:val="28"/>
          <w:szCs w:val="28"/>
        </w:rPr>
      </w:pPr>
      <w:r w:rsidRPr="00012E1D">
        <w:rPr>
          <w:rFonts w:ascii="Times New Roman" w:hAnsi="Times New Roman"/>
          <w:color w:val="212529"/>
          <w:sz w:val="28"/>
          <w:szCs w:val="28"/>
        </w:rPr>
        <w:t>4) Действие конституций субъектов при верховенстве общей конституции.</w:t>
      </w:r>
    </w:p>
    <w:p w:rsidR="00CA3D73" w:rsidRPr="00012E1D" w:rsidRDefault="00CA3D73" w:rsidP="00CA3D73">
      <w:pPr>
        <w:spacing w:line="276" w:lineRule="auto"/>
        <w:jc w:val="both"/>
        <w:rPr>
          <w:rFonts w:ascii="Times New Roman" w:hAnsi="Times New Roman"/>
          <w:color w:val="212529"/>
          <w:sz w:val="28"/>
          <w:szCs w:val="28"/>
        </w:rPr>
      </w:pPr>
      <w:r w:rsidRPr="00012E1D">
        <w:rPr>
          <w:rFonts w:ascii="Times New Roman" w:hAnsi="Times New Roman"/>
          <w:color w:val="212529"/>
          <w:sz w:val="28"/>
          <w:szCs w:val="28"/>
        </w:rPr>
        <w:t>5) Наличие реальных политических и социальных прав и свобод граждан.</w:t>
      </w:r>
    </w:p>
    <w:p w:rsidR="00CA3D73" w:rsidRPr="00012E1D" w:rsidRDefault="00CA3D73" w:rsidP="00CA3D73">
      <w:pPr>
        <w:spacing w:line="276" w:lineRule="auto"/>
        <w:jc w:val="both"/>
        <w:rPr>
          <w:rFonts w:ascii="Times New Roman" w:hAnsi="Times New Roman"/>
          <w:color w:val="212529"/>
          <w:sz w:val="28"/>
          <w:szCs w:val="28"/>
        </w:rPr>
      </w:pPr>
      <w:r w:rsidRPr="00012E1D">
        <w:rPr>
          <w:rFonts w:ascii="Times New Roman" w:hAnsi="Times New Roman"/>
          <w:color w:val="212529"/>
          <w:sz w:val="28"/>
          <w:szCs w:val="28"/>
        </w:rPr>
        <w:t>6) Политический плюрализм.</w:t>
      </w:r>
    </w:p>
    <w:p w:rsidR="00CA3D73" w:rsidRPr="00012E1D" w:rsidRDefault="00CA3D73" w:rsidP="00CA3D73">
      <w:pPr>
        <w:spacing w:line="276" w:lineRule="auto"/>
        <w:rPr>
          <w:rFonts w:ascii="Times New Roman" w:hAnsi="Times New Roman"/>
          <w:color w:val="212529"/>
          <w:sz w:val="28"/>
          <w:szCs w:val="28"/>
        </w:rPr>
      </w:pPr>
    </w:p>
    <w:p w:rsidR="00CA3D73" w:rsidRPr="00012E1D" w:rsidRDefault="00CA3D73" w:rsidP="00CA3D73">
      <w:pPr>
        <w:widowControl w:val="0"/>
        <w:numPr>
          <w:ilvl w:val="0"/>
          <w:numId w:val="134"/>
        </w:numPr>
        <w:pBdr>
          <w:top w:val="nil"/>
          <w:left w:val="nil"/>
          <w:bottom w:val="nil"/>
          <w:right w:val="nil"/>
          <w:between w:val="nil"/>
        </w:pBdr>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 xml:space="preserve">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 </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 xml:space="preserve">«Социальная роль —это совокупность ожиданий, прав и обязательств, направленных на человека как обладателя определённого __________(А). Исполнению социальной роли обучаются в процессе __________(Б), ориентируясь на те ожидания, которые выставляет социум. Роль можно понимать как «ответ» на совокупность ожиданий, устремлённых на человека в __________(В). Этот «ответ» детерминирован его позицией, __________(Г), должностью, полом и другими факторами. Роль ставит своему исполнителю поведенческие пределы. Если поведение, свойственное данной роли, не выходит за эти пределы, то оно удовлетворяет и индивида, и его окружение, т. е. отвечает требуемым __________(Д).У разных ролей разные пределы дозволенности, и в каждой роли есть специфические ситуации этой </w:t>
      </w:r>
      <w:r w:rsidRPr="00012E1D">
        <w:rPr>
          <w:rFonts w:ascii="Times New Roman" w:hAnsi="Times New Roman"/>
          <w:color w:val="181818"/>
          <w:sz w:val="28"/>
          <w:szCs w:val="28"/>
        </w:rPr>
        <w:lastRenderedPageBreak/>
        <w:t>дозволенности. Диапазон этой __________(Е) может быть больший или меньший, строгость соблюдения «ролевых» правил слабее или сильнее».</w:t>
      </w:r>
    </w:p>
    <w:p w:rsidR="00CA3D73" w:rsidRPr="00012E1D" w:rsidRDefault="00CA3D73" w:rsidP="00CA3D73">
      <w:pPr>
        <w:spacing w:line="276" w:lineRule="auto"/>
        <w:rPr>
          <w:rFonts w:ascii="Times New Roman" w:hAnsi="Times New Roman"/>
          <w:color w:val="181818"/>
          <w:sz w:val="28"/>
          <w:szCs w:val="28"/>
        </w:rPr>
      </w:pPr>
      <w:r w:rsidRPr="00012E1D">
        <w:rPr>
          <w:rFonts w:ascii="Times New Roman" w:hAnsi="Times New Roman"/>
          <w:color w:val="181818"/>
          <w:sz w:val="28"/>
          <w:szCs w:val="28"/>
        </w:rPr>
        <w:t> </w:t>
      </w:r>
    </w:p>
    <w:p w:rsidR="00CA3D73" w:rsidRPr="00012E1D" w:rsidRDefault="00CA3D73" w:rsidP="00CA3D73">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 xml:space="preserve">Слова (словосочетания) в списке даны в именительном падеже. Каждое слово (словосочетание) может быть использовано только один раз. </w:t>
      </w:r>
    </w:p>
    <w:p w:rsidR="00CA3D73" w:rsidRPr="00012E1D" w:rsidRDefault="00CA3D73" w:rsidP="00CA3D73">
      <w:pPr>
        <w:spacing w:line="276" w:lineRule="auto"/>
        <w:rPr>
          <w:rFonts w:ascii="Times New Roman" w:hAnsi="Times New Roman"/>
          <w:color w:val="181818"/>
          <w:sz w:val="28"/>
          <w:szCs w:val="28"/>
        </w:rPr>
      </w:pPr>
      <w:r w:rsidRPr="00012E1D">
        <w:rPr>
          <w:rFonts w:ascii="Times New Roman" w:hAnsi="Times New Roman"/>
          <w:color w:val="181818"/>
          <w:sz w:val="28"/>
          <w:szCs w:val="28"/>
        </w:rPr>
        <w:t> </w:t>
      </w:r>
    </w:p>
    <w:tbl>
      <w:tblPr>
        <w:tblW w:w="9000" w:type="dxa"/>
        <w:tblInd w:w="-60" w:type="dxa"/>
        <w:tblLayout w:type="fixed"/>
        <w:tblLook w:val="0400"/>
      </w:tblPr>
      <w:tblGrid>
        <w:gridCol w:w="3000"/>
        <w:gridCol w:w="3000"/>
        <w:gridCol w:w="3000"/>
      </w:tblGrid>
      <w:tr w:rsidR="00CA3D73" w:rsidRPr="00012E1D" w:rsidTr="00BE0966">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1) </w:t>
            </w:r>
            <w:r w:rsidRPr="00012E1D">
              <w:rPr>
                <w:rFonts w:ascii="Times New Roman" w:hAnsi="Times New Roman"/>
                <w:i/>
                <w:color w:val="181818"/>
                <w:sz w:val="28"/>
                <w:szCs w:val="28"/>
              </w:rPr>
              <w:t>социальные нормы</w:t>
            </w:r>
          </w:p>
        </w:tc>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2) </w:t>
            </w:r>
            <w:r w:rsidRPr="00012E1D">
              <w:rPr>
                <w:rFonts w:ascii="Times New Roman" w:hAnsi="Times New Roman"/>
                <w:i/>
                <w:color w:val="181818"/>
                <w:sz w:val="28"/>
                <w:szCs w:val="28"/>
              </w:rPr>
              <w:t>стратификация</w:t>
            </w:r>
          </w:p>
        </w:tc>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3) </w:t>
            </w:r>
            <w:r w:rsidRPr="00012E1D">
              <w:rPr>
                <w:rFonts w:ascii="Times New Roman" w:hAnsi="Times New Roman"/>
                <w:i/>
                <w:color w:val="181818"/>
                <w:sz w:val="28"/>
                <w:szCs w:val="28"/>
              </w:rPr>
              <w:t>социализация</w:t>
            </w:r>
          </w:p>
        </w:tc>
      </w:tr>
      <w:tr w:rsidR="00CA3D73" w:rsidRPr="00012E1D" w:rsidTr="00BE0966">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4) </w:t>
            </w:r>
            <w:r w:rsidRPr="00012E1D">
              <w:rPr>
                <w:rFonts w:ascii="Times New Roman" w:hAnsi="Times New Roman"/>
                <w:i/>
                <w:color w:val="181818"/>
                <w:sz w:val="28"/>
                <w:szCs w:val="28"/>
              </w:rPr>
              <w:t>профессия</w:t>
            </w:r>
          </w:p>
        </w:tc>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5) </w:t>
            </w:r>
            <w:r w:rsidRPr="00012E1D">
              <w:rPr>
                <w:rFonts w:ascii="Times New Roman" w:hAnsi="Times New Roman"/>
                <w:i/>
                <w:color w:val="181818"/>
                <w:sz w:val="28"/>
                <w:szCs w:val="28"/>
              </w:rPr>
              <w:t>социальные лифты</w:t>
            </w:r>
          </w:p>
        </w:tc>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6) </w:t>
            </w:r>
            <w:r w:rsidRPr="00012E1D">
              <w:rPr>
                <w:rFonts w:ascii="Times New Roman" w:hAnsi="Times New Roman"/>
                <w:i/>
                <w:color w:val="181818"/>
                <w:sz w:val="28"/>
                <w:szCs w:val="28"/>
              </w:rPr>
              <w:t>социальный статус</w:t>
            </w:r>
          </w:p>
        </w:tc>
      </w:tr>
      <w:tr w:rsidR="00CA3D73" w:rsidRPr="00012E1D" w:rsidTr="00BE0966">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7) </w:t>
            </w:r>
            <w:r w:rsidRPr="00012E1D">
              <w:rPr>
                <w:rFonts w:ascii="Times New Roman" w:hAnsi="Times New Roman"/>
                <w:i/>
                <w:color w:val="181818"/>
                <w:sz w:val="28"/>
                <w:szCs w:val="28"/>
              </w:rPr>
              <w:t>ролевая свобода</w:t>
            </w:r>
          </w:p>
        </w:tc>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8) </w:t>
            </w:r>
            <w:r w:rsidRPr="00012E1D">
              <w:rPr>
                <w:rFonts w:ascii="Times New Roman" w:hAnsi="Times New Roman"/>
                <w:i/>
                <w:color w:val="181818"/>
                <w:sz w:val="28"/>
                <w:szCs w:val="28"/>
              </w:rPr>
              <w:t>общество</w:t>
            </w:r>
          </w:p>
        </w:tc>
        <w:tc>
          <w:tcPr>
            <w:tcW w:w="3000" w:type="dxa"/>
            <w:tcBorders>
              <w:top w:val="nil"/>
              <w:left w:val="nil"/>
              <w:bottom w:val="nil"/>
              <w:right w:val="nil"/>
            </w:tcBorders>
            <w:tcMar>
              <w:top w:w="60" w:type="dxa"/>
              <w:left w:w="60" w:type="dxa"/>
              <w:bottom w:w="60" w:type="dxa"/>
              <w:right w:w="60" w:type="dxa"/>
            </w:tcMar>
            <w:vAlign w:val="center"/>
          </w:tcPr>
          <w:p w:rsidR="00CA3D73" w:rsidRPr="00012E1D" w:rsidRDefault="00CA3D73" w:rsidP="00BE0966">
            <w:pPr>
              <w:spacing w:line="276" w:lineRule="auto"/>
              <w:rPr>
                <w:rFonts w:ascii="Times New Roman" w:hAnsi="Times New Roman"/>
                <w:color w:val="181818"/>
                <w:sz w:val="28"/>
                <w:szCs w:val="28"/>
              </w:rPr>
            </w:pPr>
            <w:r w:rsidRPr="00012E1D">
              <w:rPr>
                <w:rFonts w:ascii="Times New Roman" w:hAnsi="Times New Roman"/>
                <w:color w:val="181818"/>
                <w:sz w:val="28"/>
                <w:szCs w:val="28"/>
              </w:rPr>
              <w:t>9) </w:t>
            </w:r>
            <w:r w:rsidRPr="00012E1D">
              <w:rPr>
                <w:rFonts w:ascii="Times New Roman" w:hAnsi="Times New Roman"/>
                <w:i/>
                <w:color w:val="181818"/>
                <w:sz w:val="28"/>
                <w:szCs w:val="28"/>
              </w:rPr>
              <w:t>мобильность</w:t>
            </w:r>
          </w:p>
        </w:tc>
      </w:tr>
    </w:tbl>
    <w:p w:rsidR="00CA3D73" w:rsidRPr="00012E1D" w:rsidRDefault="00CA3D73" w:rsidP="00CA3D73">
      <w:pPr>
        <w:spacing w:line="276" w:lineRule="auto"/>
        <w:rPr>
          <w:rFonts w:ascii="Times New Roman" w:hAnsi="Times New Roman"/>
          <w:color w:val="181818"/>
          <w:sz w:val="28"/>
          <w:szCs w:val="28"/>
        </w:rPr>
      </w:pP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В данной ниже таблице приведены буквы, обозначающие пропущенные слова. Запишите в таблицу под каждой буквой номер выбранного вами слова.</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 xml:space="preserve">Ответ: </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79"/>
        <w:gridCol w:w="1418"/>
        <w:gridCol w:w="1559"/>
        <w:gridCol w:w="1559"/>
        <w:gridCol w:w="1701"/>
        <w:gridCol w:w="1701"/>
      </w:tblGrid>
      <w:tr w:rsidR="00CA3D73" w:rsidRPr="00012E1D" w:rsidTr="00BE0966">
        <w:tc>
          <w:tcPr>
            <w:tcW w:w="1379" w:type="dxa"/>
          </w:tcPr>
          <w:p w:rsidR="00CA3D73" w:rsidRPr="00012E1D" w:rsidRDefault="00CA3D73" w:rsidP="00BE0966">
            <w:pPr>
              <w:spacing w:line="276" w:lineRule="auto"/>
              <w:jc w:val="center"/>
              <w:rPr>
                <w:rFonts w:ascii="Times New Roman" w:hAnsi="Times New Roman"/>
                <w:b/>
                <w:sz w:val="28"/>
                <w:szCs w:val="28"/>
              </w:rPr>
            </w:pPr>
            <w:r w:rsidRPr="00012E1D">
              <w:rPr>
                <w:rFonts w:ascii="Times New Roman" w:hAnsi="Times New Roman"/>
                <w:b/>
                <w:sz w:val="28"/>
                <w:szCs w:val="28"/>
              </w:rPr>
              <w:t>А</w:t>
            </w:r>
          </w:p>
        </w:tc>
        <w:tc>
          <w:tcPr>
            <w:tcW w:w="1418" w:type="dxa"/>
          </w:tcPr>
          <w:p w:rsidR="00CA3D73" w:rsidRPr="00012E1D" w:rsidRDefault="00CA3D73" w:rsidP="00BE0966">
            <w:pPr>
              <w:spacing w:line="276" w:lineRule="auto"/>
              <w:jc w:val="center"/>
              <w:rPr>
                <w:rFonts w:ascii="Times New Roman" w:hAnsi="Times New Roman"/>
                <w:b/>
                <w:sz w:val="28"/>
                <w:szCs w:val="28"/>
              </w:rPr>
            </w:pPr>
            <w:r w:rsidRPr="00012E1D">
              <w:rPr>
                <w:rFonts w:ascii="Times New Roman" w:hAnsi="Times New Roman"/>
                <w:b/>
                <w:sz w:val="28"/>
                <w:szCs w:val="28"/>
              </w:rPr>
              <w:t>Б</w:t>
            </w:r>
          </w:p>
        </w:tc>
        <w:tc>
          <w:tcPr>
            <w:tcW w:w="1559" w:type="dxa"/>
          </w:tcPr>
          <w:p w:rsidR="00CA3D73" w:rsidRPr="00012E1D" w:rsidRDefault="00CA3D73" w:rsidP="00BE0966">
            <w:pPr>
              <w:spacing w:line="276" w:lineRule="auto"/>
              <w:jc w:val="center"/>
              <w:rPr>
                <w:rFonts w:ascii="Times New Roman" w:hAnsi="Times New Roman"/>
                <w:b/>
                <w:sz w:val="28"/>
                <w:szCs w:val="28"/>
              </w:rPr>
            </w:pPr>
            <w:r w:rsidRPr="00012E1D">
              <w:rPr>
                <w:rFonts w:ascii="Times New Roman" w:hAnsi="Times New Roman"/>
                <w:b/>
                <w:sz w:val="28"/>
                <w:szCs w:val="28"/>
              </w:rPr>
              <w:t>В</w:t>
            </w:r>
          </w:p>
        </w:tc>
        <w:tc>
          <w:tcPr>
            <w:tcW w:w="1559" w:type="dxa"/>
          </w:tcPr>
          <w:p w:rsidR="00CA3D73" w:rsidRPr="00012E1D" w:rsidRDefault="00CA3D73" w:rsidP="00BE0966">
            <w:pPr>
              <w:spacing w:line="276" w:lineRule="auto"/>
              <w:jc w:val="center"/>
              <w:rPr>
                <w:rFonts w:ascii="Times New Roman" w:hAnsi="Times New Roman"/>
                <w:b/>
                <w:sz w:val="28"/>
                <w:szCs w:val="28"/>
              </w:rPr>
            </w:pPr>
            <w:r w:rsidRPr="00012E1D">
              <w:rPr>
                <w:rFonts w:ascii="Times New Roman" w:hAnsi="Times New Roman"/>
                <w:b/>
                <w:sz w:val="28"/>
                <w:szCs w:val="28"/>
              </w:rPr>
              <w:t>Г</w:t>
            </w:r>
          </w:p>
        </w:tc>
        <w:tc>
          <w:tcPr>
            <w:tcW w:w="1701" w:type="dxa"/>
          </w:tcPr>
          <w:p w:rsidR="00CA3D73" w:rsidRPr="00012E1D" w:rsidRDefault="00CA3D73" w:rsidP="00BE0966">
            <w:pPr>
              <w:spacing w:line="276" w:lineRule="auto"/>
              <w:jc w:val="center"/>
              <w:rPr>
                <w:rFonts w:ascii="Times New Roman" w:hAnsi="Times New Roman"/>
                <w:b/>
                <w:sz w:val="28"/>
                <w:szCs w:val="28"/>
              </w:rPr>
            </w:pPr>
            <w:r w:rsidRPr="00012E1D">
              <w:rPr>
                <w:rFonts w:ascii="Times New Roman" w:hAnsi="Times New Roman"/>
                <w:b/>
                <w:sz w:val="28"/>
                <w:szCs w:val="28"/>
              </w:rPr>
              <w:t>Д</w:t>
            </w:r>
          </w:p>
        </w:tc>
        <w:tc>
          <w:tcPr>
            <w:tcW w:w="1701" w:type="dxa"/>
          </w:tcPr>
          <w:p w:rsidR="00CA3D73" w:rsidRPr="00012E1D" w:rsidRDefault="00CA3D73" w:rsidP="00BE0966">
            <w:pPr>
              <w:spacing w:line="276" w:lineRule="auto"/>
              <w:jc w:val="center"/>
              <w:rPr>
                <w:rFonts w:ascii="Times New Roman" w:hAnsi="Times New Roman"/>
                <w:b/>
                <w:sz w:val="28"/>
                <w:szCs w:val="28"/>
              </w:rPr>
            </w:pPr>
            <w:r w:rsidRPr="00012E1D">
              <w:rPr>
                <w:rFonts w:ascii="Times New Roman" w:hAnsi="Times New Roman"/>
                <w:b/>
                <w:sz w:val="28"/>
                <w:szCs w:val="28"/>
              </w:rPr>
              <w:t>Е</w:t>
            </w:r>
          </w:p>
        </w:tc>
      </w:tr>
      <w:tr w:rsidR="00CA3D73" w:rsidRPr="00012E1D" w:rsidTr="00BE0966">
        <w:tc>
          <w:tcPr>
            <w:tcW w:w="1379" w:type="dxa"/>
          </w:tcPr>
          <w:p w:rsidR="00CA3D73" w:rsidRPr="00012E1D" w:rsidRDefault="00CA3D73" w:rsidP="00BE0966">
            <w:pPr>
              <w:spacing w:line="276" w:lineRule="auto"/>
              <w:rPr>
                <w:rFonts w:ascii="Times New Roman" w:hAnsi="Times New Roman"/>
                <w:sz w:val="28"/>
                <w:szCs w:val="28"/>
              </w:rPr>
            </w:pPr>
          </w:p>
        </w:tc>
        <w:tc>
          <w:tcPr>
            <w:tcW w:w="1418" w:type="dxa"/>
          </w:tcPr>
          <w:p w:rsidR="00CA3D73" w:rsidRPr="00012E1D" w:rsidRDefault="00CA3D73" w:rsidP="00BE0966">
            <w:pPr>
              <w:spacing w:line="276" w:lineRule="auto"/>
              <w:rPr>
                <w:rFonts w:ascii="Times New Roman" w:hAnsi="Times New Roman"/>
                <w:sz w:val="28"/>
                <w:szCs w:val="28"/>
              </w:rPr>
            </w:pPr>
          </w:p>
        </w:tc>
        <w:tc>
          <w:tcPr>
            <w:tcW w:w="1559" w:type="dxa"/>
          </w:tcPr>
          <w:p w:rsidR="00CA3D73" w:rsidRPr="00012E1D" w:rsidRDefault="00CA3D73" w:rsidP="00BE0966">
            <w:pPr>
              <w:spacing w:line="276" w:lineRule="auto"/>
              <w:rPr>
                <w:rFonts w:ascii="Times New Roman" w:hAnsi="Times New Roman"/>
                <w:sz w:val="28"/>
                <w:szCs w:val="28"/>
              </w:rPr>
            </w:pPr>
          </w:p>
        </w:tc>
        <w:tc>
          <w:tcPr>
            <w:tcW w:w="1559" w:type="dxa"/>
          </w:tcPr>
          <w:p w:rsidR="00CA3D73" w:rsidRPr="00012E1D" w:rsidRDefault="00CA3D73" w:rsidP="00BE0966">
            <w:pPr>
              <w:spacing w:line="276" w:lineRule="auto"/>
              <w:rPr>
                <w:rFonts w:ascii="Times New Roman" w:hAnsi="Times New Roman"/>
                <w:sz w:val="28"/>
                <w:szCs w:val="28"/>
              </w:rPr>
            </w:pPr>
          </w:p>
        </w:tc>
        <w:tc>
          <w:tcPr>
            <w:tcW w:w="1701" w:type="dxa"/>
          </w:tcPr>
          <w:p w:rsidR="00CA3D73" w:rsidRPr="00012E1D" w:rsidRDefault="00CA3D73" w:rsidP="00BE0966">
            <w:pPr>
              <w:spacing w:line="276" w:lineRule="auto"/>
              <w:rPr>
                <w:rFonts w:ascii="Times New Roman" w:hAnsi="Times New Roman"/>
                <w:sz w:val="28"/>
                <w:szCs w:val="28"/>
              </w:rPr>
            </w:pPr>
          </w:p>
        </w:tc>
        <w:tc>
          <w:tcPr>
            <w:tcW w:w="1701" w:type="dxa"/>
          </w:tcPr>
          <w:p w:rsidR="00CA3D73" w:rsidRPr="00012E1D" w:rsidRDefault="00CA3D73" w:rsidP="00BE0966">
            <w:pPr>
              <w:spacing w:line="276" w:lineRule="auto"/>
              <w:rPr>
                <w:rFonts w:ascii="Times New Roman" w:hAnsi="Times New Roman"/>
                <w:sz w:val="28"/>
                <w:szCs w:val="28"/>
              </w:rPr>
            </w:pPr>
          </w:p>
        </w:tc>
      </w:tr>
    </w:tbl>
    <w:p w:rsidR="00CA3D73" w:rsidRPr="00012E1D" w:rsidRDefault="00CA3D73" w:rsidP="00CA3D73">
      <w:pPr>
        <w:spacing w:line="276" w:lineRule="auto"/>
        <w:rPr>
          <w:rFonts w:ascii="Times New Roman" w:hAnsi="Times New Roman"/>
          <w:color w:val="181818"/>
          <w:sz w:val="28"/>
          <w:szCs w:val="28"/>
        </w:rPr>
      </w:pPr>
    </w:p>
    <w:p w:rsidR="00CA3D73" w:rsidRPr="00012E1D" w:rsidRDefault="00CA3D73" w:rsidP="00CA3D73">
      <w:pPr>
        <w:spacing w:line="276" w:lineRule="auto"/>
        <w:rPr>
          <w:rFonts w:ascii="Times New Roman" w:hAnsi="Times New Roman"/>
          <w:color w:val="181818"/>
          <w:sz w:val="28"/>
          <w:szCs w:val="28"/>
        </w:rPr>
      </w:pPr>
    </w:p>
    <w:p w:rsidR="00CA3D73" w:rsidRPr="00012E1D" w:rsidRDefault="00CA3D73" w:rsidP="00CA3D73">
      <w:pPr>
        <w:widowControl w:val="0"/>
        <w:numPr>
          <w:ilvl w:val="0"/>
          <w:numId w:val="134"/>
        </w:numPr>
        <w:pBdr>
          <w:top w:val="nil"/>
          <w:left w:val="nil"/>
          <w:bottom w:val="nil"/>
          <w:right w:val="nil"/>
          <w:between w:val="nil"/>
        </w:pBdr>
        <w:tabs>
          <w:tab w:val="left" w:pos="851"/>
        </w:tabs>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Ниже перечислены источники (формы) права. Определите, какой из источников права действует на территории РФ. Выберите один верный ответ.</w:t>
      </w:r>
    </w:p>
    <w:p w:rsidR="00CA3D73" w:rsidRPr="00012E1D" w:rsidRDefault="00CA3D73" w:rsidP="00CA3D73">
      <w:pPr>
        <w:numPr>
          <w:ilvl w:val="0"/>
          <w:numId w:val="137"/>
        </w:numPr>
        <w:spacing w:after="0" w:line="276" w:lineRule="auto"/>
        <w:ind w:left="284" w:hanging="284"/>
        <w:rPr>
          <w:rFonts w:ascii="Times New Roman" w:hAnsi="Times New Roman"/>
          <w:color w:val="000000"/>
          <w:sz w:val="28"/>
          <w:szCs w:val="28"/>
          <w:highlight w:val="white"/>
        </w:rPr>
      </w:pPr>
      <w:r w:rsidRPr="00012E1D">
        <w:rPr>
          <w:rFonts w:ascii="Times New Roman" w:hAnsi="Times New Roman"/>
          <w:color w:val="000000"/>
          <w:sz w:val="28"/>
          <w:szCs w:val="28"/>
          <w:highlight w:val="white"/>
        </w:rPr>
        <w:t xml:space="preserve">правовой обычай </w:t>
      </w:r>
    </w:p>
    <w:p w:rsidR="00CA3D73" w:rsidRPr="00012E1D" w:rsidRDefault="00CA3D73" w:rsidP="00CA3D73">
      <w:pPr>
        <w:numPr>
          <w:ilvl w:val="0"/>
          <w:numId w:val="137"/>
        </w:numPr>
        <w:spacing w:after="0" w:line="276" w:lineRule="auto"/>
        <w:ind w:left="284" w:hanging="284"/>
        <w:rPr>
          <w:rFonts w:ascii="Times New Roman" w:hAnsi="Times New Roman"/>
          <w:color w:val="000000"/>
          <w:sz w:val="28"/>
          <w:szCs w:val="28"/>
          <w:highlight w:val="white"/>
        </w:rPr>
      </w:pPr>
      <w:r w:rsidRPr="00012E1D">
        <w:rPr>
          <w:rFonts w:ascii="Times New Roman" w:hAnsi="Times New Roman"/>
          <w:color w:val="000000"/>
          <w:sz w:val="28"/>
          <w:szCs w:val="28"/>
          <w:highlight w:val="white"/>
        </w:rPr>
        <w:t xml:space="preserve">судебный прецедент </w:t>
      </w:r>
    </w:p>
    <w:p w:rsidR="00CA3D73" w:rsidRPr="00012E1D" w:rsidRDefault="00CA3D73" w:rsidP="00CA3D73">
      <w:pPr>
        <w:numPr>
          <w:ilvl w:val="0"/>
          <w:numId w:val="137"/>
        </w:numPr>
        <w:spacing w:after="0" w:line="276" w:lineRule="auto"/>
        <w:ind w:left="284" w:hanging="284"/>
        <w:rPr>
          <w:rFonts w:ascii="Times New Roman" w:hAnsi="Times New Roman"/>
          <w:color w:val="000000"/>
          <w:sz w:val="28"/>
          <w:szCs w:val="28"/>
          <w:highlight w:val="white"/>
        </w:rPr>
      </w:pPr>
      <w:r w:rsidRPr="00012E1D">
        <w:rPr>
          <w:rFonts w:ascii="Times New Roman" w:hAnsi="Times New Roman"/>
          <w:color w:val="000000"/>
          <w:sz w:val="28"/>
          <w:szCs w:val="28"/>
          <w:highlight w:val="white"/>
        </w:rPr>
        <w:t xml:space="preserve">религиозный текст </w:t>
      </w:r>
    </w:p>
    <w:p w:rsidR="00CA3D73" w:rsidRPr="00012E1D" w:rsidRDefault="00CA3D73" w:rsidP="00CA3D73">
      <w:pPr>
        <w:numPr>
          <w:ilvl w:val="0"/>
          <w:numId w:val="137"/>
        </w:numPr>
        <w:spacing w:after="0" w:line="276" w:lineRule="auto"/>
        <w:ind w:left="284" w:hanging="284"/>
        <w:rPr>
          <w:rFonts w:ascii="Times New Roman" w:hAnsi="Times New Roman"/>
          <w:color w:val="000000"/>
          <w:sz w:val="28"/>
          <w:szCs w:val="28"/>
          <w:highlight w:val="white"/>
        </w:rPr>
      </w:pPr>
      <w:r w:rsidRPr="00012E1D">
        <w:rPr>
          <w:rFonts w:ascii="Times New Roman" w:hAnsi="Times New Roman"/>
          <w:color w:val="000000"/>
          <w:sz w:val="28"/>
          <w:szCs w:val="28"/>
          <w:highlight w:val="white"/>
        </w:rPr>
        <w:t>нормативный правовой акт</w:t>
      </w:r>
    </w:p>
    <w:p w:rsidR="00CA3D73" w:rsidRPr="00012E1D" w:rsidRDefault="00CA3D73" w:rsidP="00CA3D73">
      <w:pPr>
        <w:spacing w:line="276" w:lineRule="auto"/>
        <w:rPr>
          <w:rFonts w:ascii="Times New Roman" w:hAnsi="Times New Roman"/>
          <w:color w:val="000000"/>
          <w:sz w:val="28"/>
          <w:szCs w:val="28"/>
          <w:highlight w:val="white"/>
        </w:rPr>
      </w:pPr>
    </w:p>
    <w:p w:rsidR="00CA3D73" w:rsidRPr="00012E1D" w:rsidRDefault="00CA3D73" w:rsidP="00CA3D73">
      <w:pPr>
        <w:widowControl w:val="0"/>
        <w:numPr>
          <w:ilvl w:val="0"/>
          <w:numId w:val="134"/>
        </w:numPr>
        <w:pBdr>
          <w:top w:val="nil"/>
          <w:left w:val="nil"/>
          <w:bottom w:val="nil"/>
          <w:right w:val="nil"/>
          <w:between w:val="nil"/>
        </w:pBdr>
        <w:tabs>
          <w:tab w:val="left" w:pos="851"/>
        </w:tabs>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 xml:space="preserve">В Конституции РФ указаны обязанности гражданина РФ. Выберите из приведённого списка все верные ответы. </w:t>
      </w:r>
    </w:p>
    <w:p w:rsidR="00CA3D73" w:rsidRPr="00012E1D" w:rsidRDefault="00CA3D73" w:rsidP="00CA3D73">
      <w:pPr>
        <w:numPr>
          <w:ilvl w:val="0"/>
          <w:numId w:val="135"/>
        </w:numPr>
        <w:spacing w:after="0" w:line="276" w:lineRule="auto"/>
        <w:ind w:left="426" w:hanging="357"/>
        <w:rPr>
          <w:rFonts w:ascii="Times New Roman" w:hAnsi="Times New Roman"/>
          <w:color w:val="000000"/>
          <w:sz w:val="28"/>
          <w:szCs w:val="28"/>
          <w:highlight w:val="white"/>
        </w:rPr>
      </w:pPr>
      <w:r w:rsidRPr="00012E1D">
        <w:rPr>
          <w:rFonts w:ascii="Times New Roman" w:hAnsi="Times New Roman"/>
          <w:color w:val="000000"/>
          <w:sz w:val="28"/>
          <w:szCs w:val="28"/>
          <w:highlight w:val="white"/>
        </w:rPr>
        <w:t xml:space="preserve">защищать Отечество </w:t>
      </w:r>
    </w:p>
    <w:p w:rsidR="00CA3D73" w:rsidRPr="00012E1D" w:rsidRDefault="00CA3D73" w:rsidP="00CA3D73">
      <w:pPr>
        <w:numPr>
          <w:ilvl w:val="0"/>
          <w:numId w:val="135"/>
        </w:numPr>
        <w:spacing w:after="0" w:line="276" w:lineRule="auto"/>
        <w:ind w:left="426" w:hanging="357"/>
        <w:rPr>
          <w:rFonts w:ascii="Times New Roman" w:hAnsi="Times New Roman"/>
          <w:color w:val="000000"/>
          <w:sz w:val="28"/>
          <w:szCs w:val="28"/>
          <w:highlight w:val="white"/>
        </w:rPr>
      </w:pPr>
      <w:r w:rsidRPr="00012E1D">
        <w:rPr>
          <w:rFonts w:ascii="Times New Roman" w:hAnsi="Times New Roman"/>
          <w:color w:val="000000"/>
          <w:sz w:val="28"/>
          <w:szCs w:val="28"/>
          <w:highlight w:val="white"/>
        </w:rPr>
        <w:t>платить налоги</w:t>
      </w:r>
    </w:p>
    <w:p w:rsidR="00CA3D73" w:rsidRPr="00012E1D" w:rsidRDefault="00CA3D73" w:rsidP="00CA3D73">
      <w:pPr>
        <w:numPr>
          <w:ilvl w:val="0"/>
          <w:numId w:val="135"/>
        </w:numPr>
        <w:spacing w:after="0" w:line="276" w:lineRule="auto"/>
        <w:ind w:left="426" w:hanging="357"/>
        <w:rPr>
          <w:rFonts w:ascii="Times New Roman" w:hAnsi="Times New Roman"/>
          <w:color w:val="000000"/>
          <w:sz w:val="28"/>
          <w:szCs w:val="28"/>
          <w:highlight w:val="white"/>
        </w:rPr>
      </w:pPr>
      <w:r w:rsidRPr="00012E1D">
        <w:rPr>
          <w:rFonts w:ascii="Times New Roman" w:hAnsi="Times New Roman"/>
          <w:color w:val="000000"/>
          <w:sz w:val="28"/>
          <w:szCs w:val="28"/>
          <w:highlight w:val="white"/>
        </w:rPr>
        <w:t>быть избранным в органы власти</w:t>
      </w:r>
    </w:p>
    <w:p w:rsidR="00CA3D73" w:rsidRPr="00012E1D" w:rsidRDefault="00CA3D73" w:rsidP="00CA3D73">
      <w:pPr>
        <w:numPr>
          <w:ilvl w:val="0"/>
          <w:numId w:val="135"/>
        </w:numPr>
        <w:spacing w:after="0" w:line="276" w:lineRule="auto"/>
        <w:ind w:left="426" w:hanging="357"/>
        <w:rPr>
          <w:rFonts w:ascii="Times New Roman" w:hAnsi="Times New Roman"/>
          <w:color w:val="000000"/>
          <w:sz w:val="28"/>
          <w:szCs w:val="28"/>
          <w:highlight w:val="white"/>
        </w:rPr>
      </w:pPr>
      <w:r w:rsidRPr="00012E1D">
        <w:rPr>
          <w:rFonts w:ascii="Times New Roman" w:hAnsi="Times New Roman"/>
          <w:color w:val="000000"/>
          <w:sz w:val="28"/>
          <w:szCs w:val="28"/>
          <w:highlight w:val="white"/>
        </w:rPr>
        <w:t xml:space="preserve">бережно относиться к памятникам истории и культуры </w:t>
      </w:r>
    </w:p>
    <w:p w:rsidR="00CA3D73" w:rsidRPr="00012E1D" w:rsidRDefault="00CA3D73" w:rsidP="00CA3D73">
      <w:pPr>
        <w:numPr>
          <w:ilvl w:val="0"/>
          <w:numId w:val="135"/>
        </w:numPr>
        <w:spacing w:after="0" w:line="276" w:lineRule="auto"/>
        <w:ind w:left="426" w:hanging="357"/>
        <w:rPr>
          <w:rFonts w:ascii="Times New Roman" w:hAnsi="Times New Roman"/>
          <w:color w:val="000000"/>
          <w:sz w:val="28"/>
          <w:szCs w:val="28"/>
          <w:highlight w:val="white"/>
        </w:rPr>
      </w:pPr>
      <w:r w:rsidRPr="00012E1D">
        <w:rPr>
          <w:rFonts w:ascii="Times New Roman" w:hAnsi="Times New Roman"/>
          <w:color w:val="000000"/>
          <w:sz w:val="28"/>
          <w:szCs w:val="28"/>
          <w:highlight w:val="white"/>
        </w:rPr>
        <w:t>принимать участие в митингах</w:t>
      </w:r>
    </w:p>
    <w:p w:rsidR="00CA3D73" w:rsidRPr="00012E1D" w:rsidRDefault="00CA3D73" w:rsidP="00CA3D73">
      <w:pPr>
        <w:widowControl w:val="0"/>
        <w:pBdr>
          <w:top w:val="nil"/>
          <w:left w:val="nil"/>
          <w:bottom w:val="nil"/>
          <w:right w:val="nil"/>
          <w:between w:val="nil"/>
        </w:pBdr>
        <w:tabs>
          <w:tab w:val="left" w:pos="851"/>
        </w:tabs>
        <w:spacing w:line="276" w:lineRule="auto"/>
        <w:ind w:left="360"/>
        <w:jc w:val="both"/>
        <w:rPr>
          <w:rFonts w:ascii="Times New Roman" w:hAnsi="Times New Roman"/>
          <w:color w:val="000000"/>
          <w:sz w:val="28"/>
          <w:szCs w:val="28"/>
        </w:rPr>
      </w:pPr>
    </w:p>
    <w:p w:rsidR="00CA3D73" w:rsidRPr="00012E1D" w:rsidRDefault="00CA3D73" w:rsidP="00CA3D73">
      <w:pPr>
        <w:widowControl w:val="0"/>
        <w:pBdr>
          <w:top w:val="nil"/>
          <w:left w:val="nil"/>
          <w:bottom w:val="nil"/>
          <w:right w:val="nil"/>
          <w:between w:val="nil"/>
        </w:pBdr>
        <w:tabs>
          <w:tab w:val="left" w:pos="851"/>
        </w:tabs>
        <w:spacing w:line="276" w:lineRule="auto"/>
        <w:ind w:left="360"/>
        <w:jc w:val="both"/>
        <w:rPr>
          <w:rFonts w:ascii="Times New Roman" w:hAnsi="Times New Roman"/>
          <w:color w:val="000000"/>
          <w:sz w:val="28"/>
          <w:szCs w:val="28"/>
        </w:rPr>
      </w:pPr>
    </w:p>
    <w:p w:rsidR="00CA3D73" w:rsidRPr="00012E1D" w:rsidRDefault="00CA3D73" w:rsidP="00CA3D73">
      <w:pPr>
        <w:widowControl w:val="0"/>
        <w:numPr>
          <w:ilvl w:val="0"/>
          <w:numId w:val="134"/>
        </w:numPr>
        <w:pBdr>
          <w:top w:val="nil"/>
          <w:left w:val="nil"/>
          <w:bottom w:val="nil"/>
          <w:right w:val="nil"/>
          <w:between w:val="nil"/>
        </w:pBdr>
        <w:tabs>
          <w:tab w:val="left" w:pos="851"/>
        </w:tabs>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 xml:space="preserve">Перед вами круги Эйлера, которые обозначены буквами А, Б, В, Г. </w:t>
      </w:r>
    </w:p>
    <w:p w:rsidR="00CA3D73" w:rsidRPr="00012E1D" w:rsidRDefault="00CA3D73" w:rsidP="00CA3D73">
      <w:pPr>
        <w:spacing w:line="276" w:lineRule="auto"/>
        <w:rPr>
          <w:rFonts w:ascii="Times New Roman" w:eastAsia="Arial Unicode MS" w:hAnsi="Times New Roman"/>
          <w:noProof/>
          <w:color w:val="000000"/>
          <w:sz w:val="28"/>
          <w:szCs w:val="28"/>
          <w:bdr w:val="nil"/>
        </w:rPr>
      </w:pPr>
      <w:r w:rsidRPr="00012E1D">
        <w:rPr>
          <w:rFonts w:ascii="Times New Roman" w:hAnsi="Times New Roman"/>
          <w:noProof/>
          <w:sz w:val="28"/>
          <w:szCs w:val="28"/>
          <w:lang w:eastAsia="ru-RU"/>
        </w:rPr>
        <w:drawing>
          <wp:inline distT="0" distB="0" distL="0" distR="0">
            <wp:extent cx="2067560" cy="1957705"/>
            <wp:effectExtent l="19050" t="0" r="8890" b="0"/>
            <wp:docPr id="28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3" cstate="print"/>
                    <a:srcRect l="30679" t="53972" r="46980" b="8211"/>
                    <a:stretch>
                      <a:fillRect/>
                    </a:stretch>
                  </pic:blipFill>
                  <pic:spPr bwMode="auto">
                    <a:xfrm>
                      <a:off x="0" y="0"/>
                      <a:ext cx="2067560" cy="1957705"/>
                    </a:xfrm>
                    <a:prstGeom prst="rect">
                      <a:avLst/>
                    </a:prstGeom>
                    <a:noFill/>
                    <a:ln w="9525">
                      <a:noFill/>
                      <a:miter lim="800000"/>
                      <a:headEnd/>
                      <a:tailEnd/>
                    </a:ln>
                  </pic:spPr>
                </pic:pic>
              </a:graphicData>
            </a:graphic>
          </wp:inline>
        </w:drawing>
      </w:r>
    </w:p>
    <w:p w:rsidR="00CA3D73" w:rsidRPr="00012E1D" w:rsidRDefault="00CA3D73" w:rsidP="00CA3D73">
      <w:pPr>
        <w:widowControl w:val="0"/>
        <w:pBdr>
          <w:top w:val="nil"/>
          <w:left w:val="nil"/>
          <w:bottom w:val="nil"/>
          <w:right w:val="nil"/>
          <w:between w:val="nil"/>
        </w:pBdr>
        <w:spacing w:line="276" w:lineRule="auto"/>
        <w:ind w:firstLine="709"/>
        <w:jc w:val="both"/>
        <w:rPr>
          <w:rFonts w:ascii="Times New Roman" w:hAnsi="Times New Roman"/>
          <w:color w:val="000000"/>
          <w:sz w:val="28"/>
          <w:szCs w:val="28"/>
        </w:rPr>
      </w:pPr>
      <w:r w:rsidRPr="00012E1D">
        <w:rPr>
          <w:rFonts w:ascii="Times New Roman" w:hAnsi="Times New Roman"/>
          <w:color w:val="000000"/>
          <w:sz w:val="28"/>
          <w:szCs w:val="28"/>
        </w:rPr>
        <w:t>Соотнесите букву с определенным термином из приведенного ниже списка и заполните таблицу:</w:t>
      </w:r>
    </w:p>
    <w:p w:rsidR="00CA3D73" w:rsidRPr="00012E1D" w:rsidRDefault="00CA3D73" w:rsidP="00CA3D73">
      <w:pPr>
        <w:pStyle w:val="affa"/>
        <w:widowControl w:val="0"/>
        <w:numPr>
          <w:ilvl w:val="0"/>
          <w:numId w:val="138"/>
        </w:numPr>
        <w:pBdr>
          <w:top w:val="nil"/>
          <w:left w:val="nil"/>
          <w:bottom w:val="nil"/>
          <w:right w:val="nil"/>
          <w:between w:val="nil"/>
        </w:pBdr>
        <w:autoSpaceDE w:val="0"/>
        <w:autoSpaceDN w:val="0"/>
        <w:spacing w:line="276" w:lineRule="auto"/>
        <w:ind w:left="426"/>
        <w:rPr>
          <w:color w:val="000000"/>
          <w:sz w:val="28"/>
          <w:szCs w:val="28"/>
        </w:rPr>
      </w:pPr>
      <w:r w:rsidRPr="00012E1D">
        <w:rPr>
          <w:color w:val="000000"/>
          <w:sz w:val="28"/>
          <w:szCs w:val="28"/>
        </w:rPr>
        <w:t>Отрасль права</w:t>
      </w:r>
    </w:p>
    <w:p w:rsidR="00CA3D73" w:rsidRPr="00012E1D" w:rsidRDefault="00CA3D73" w:rsidP="00CA3D73">
      <w:pPr>
        <w:pStyle w:val="affa"/>
        <w:widowControl w:val="0"/>
        <w:numPr>
          <w:ilvl w:val="0"/>
          <w:numId w:val="138"/>
        </w:numPr>
        <w:pBdr>
          <w:top w:val="nil"/>
          <w:left w:val="nil"/>
          <w:bottom w:val="nil"/>
          <w:right w:val="nil"/>
          <w:between w:val="nil"/>
        </w:pBdr>
        <w:autoSpaceDE w:val="0"/>
        <w:autoSpaceDN w:val="0"/>
        <w:spacing w:line="276" w:lineRule="auto"/>
        <w:ind w:left="426"/>
        <w:rPr>
          <w:color w:val="000000"/>
          <w:sz w:val="28"/>
          <w:szCs w:val="28"/>
        </w:rPr>
      </w:pPr>
      <w:r w:rsidRPr="00012E1D">
        <w:rPr>
          <w:color w:val="000000"/>
          <w:sz w:val="28"/>
          <w:szCs w:val="28"/>
        </w:rPr>
        <w:t>Институт права</w:t>
      </w:r>
    </w:p>
    <w:p w:rsidR="00CA3D73" w:rsidRPr="00012E1D" w:rsidRDefault="00CA3D73" w:rsidP="00CA3D73">
      <w:pPr>
        <w:pStyle w:val="affa"/>
        <w:widowControl w:val="0"/>
        <w:numPr>
          <w:ilvl w:val="0"/>
          <w:numId w:val="138"/>
        </w:numPr>
        <w:pBdr>
          <w:top w:val="nil"/>
          <w:left w:val="nil"/>
          <w:bottom w:val="nil"/>
          <w:right w:val="nil"/>
          <w:between w:val="nil"/>
        </w:pBdr>
        <w:autoSpaceDE w:val="0"/>
        <w:autoSpaceDN w:val="0"/>
        <w:spacing w:line="276" w:lineRule="auto"/>
        <w:ind w:left="426"/>
        <w:rPr>
          <w:color w:val="000000"/>
          <w:sz w:val="28"/>
          <w:szCs w:val="28"/>
        </w:rPr>
      </w:pPr>
      <w:r w:rsidRPr="00012E1D">
        <w:rPr>
          <w:color w:val="000000"/>
          <w:sz w:val="28"/>
          <w:szCs w:val="28"/>
        </w:rPr>
        <w:t>Подотрасль права</w:t>
      </w:r>
    </w:p>
    <w:p w:rsidR="00CA3D73" w:rsidRPr="00012E1D" w:rsidRDefault="00CA3D73" w:rsidP="00CA3D73">
      <w:pPr>
        <w:pStyle w:val="affa"/>
        <w:widowControl w:val="0"/>
        <w:numPr>
          <w:ilvl w:val="0"/>
          <w:numId w:val="138"/>
        </w:numPr>
        <w:pBdr>
          <w:top w:val="nil"/>
          <w:left w:val="nil"/>
          <w:bottom w:val="nil"/>
          <w:right w:val="nil"/>
          <w:between w:val="nil"/>
        </w:pBdr>
        <w:autoSpaceDE w:val="0"/>
        <w:autoSpaceDN w:val="0"/>
        <w:spacing w:line="276" w:lineRule="auto"/>
        <w:ind w:left="426"/>
        <w:rPr>
          <w:color w:val="000000"/>
          <w:sz w:val="28"/>
          <w:szCs w:val="28"/>
        </w:rPr>
      </w:pPr>
      <w:r w:rsidRPr="00012E1D">
        <w:rPr>
          <w:color w:val="000000"/>
          <w:sz w:val="28"/>
          <w:szCs w:val="28"/>
        </w:rPr>
        <w:t xml:space="preserve">Норма права </w:t>
      </w:r>
    </w:p>
    <w:p w:rsidR="00CA3D73" w:rsidRPr="00012E1D" w:rsidRDefault="00E56635" w:rsidP="00CA3D73">
      <w:pPr>
        <w:widowControl w:val="0"/>
        <w:pBdr>
          <w:top w:val="nil"/>
          <w:left w:val="nil"/>
          <w:bottom w:val="nil"/>
          <w:right w:val="nil"/>
          <w:between w:val="nil"/>
        </w:pBdr>
        <w:spacing w:line="276" w:lineRule="auto"/>
        <w:ind w:left="720" w:hanging="284"/>
        <w:rPr>
          <w:rFonts w:ascii="Times New Roman" w:hAnsi="Times New Roman"/>
          <w:color w:val="000000"/>
          <w:sz w:val="28"/>
          <w:szCs w:val="28"/>
        </w:rPr>
      </w:pPr>
      <w:r w:rsidRPr="00012E1D">
        <w:rPr>
          <w:rFonts w:ascii="Times New Roman" w:hAnsi="Times New Roman"/>
          <w:noProof/>
          <w:color w:val="000000"/>
          <w:sz w:val="28"/>
          <w:szCs w:val="28"/>
        </w:rPr>
        <w:pict>
          <v:oval id="Овал 1073741835" o:spid="_x0000_s1028" style="position:absolute;left:0;text-align:left;margin-left:435pt;margin-top:12pt;width:34.25pt;height:35.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" stroked="f">
            <v:textbox style="mso-next-textbox:#Овал 1073741835" inset="2.53958mm,2.53958mm,2.53958mm,2.53958mm">
              <w:txbxContent>
                <w:p w:rsidR="00A4132F" w:rsidRDefault="00A4132F" w:rsidP="00CA3D73">
                  <w:pPr>
                    <w:textDirection w:val="btLr"/>
                  </w:pPr>
                </w:p>
              </w:txbxContent>
            </v:textbox>
          </v:oval>
        </w:pict>
      </w:r>
    </w:p>
    <w:tbl>
      <w:tblPr>
        <w:tblW w:w="494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tblPr>
      <w:tblGrid>
        <w:gridCol w:w="1235"/>
        <w:gridCol w:w="1235"/>
        <w:gridCol w:w="1236"/>
        <w:gridCol w:w="1236"/>
      </w:tblGrid>
      <w:tr w:rsidR="00CA3D73" w:rsidRPr="00012E1D" w:rsidTr="00BE0966">
        <w:trPr>
          <w:trHeight w:val="321"/>
          <w:tblHeader/>
        </w:trPr>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CA3D73" w:rsidRPr="00012E1D" w:rsidRDefault="00CA3D73" w:rsidP="00BE0966">
            <w:pPr>
              <w:widowControl w:val="0"/>
              <w:pBdr>
                <w:top w:val="nil"/>
                <w:left w:val="nil"/>
                <w:bottom w:val="nil"/>
                <w:right w:val="nil"/>
                <w:between w:val="nil"/>
              </w:pBdr>
              <w:spacing w:line="276" w:lineRule="auto"/>
              <w:ind w:left="720" w:hanging="284"/>
              <w:rPr>
                <w:rFonts w:ascii="Times New Roman" w:hAnsi="Times New Roman"/>
                <w:b/>
                <w:color w:val="000000"/>
                <w:sz w:val="28"/>
                <w:szCs w:val="28"/>
              </w:rPr>
            </w:pPr>
            <w:r w:rsidRPr="00012E1D">
              <w:rPr>
                <w:rFonts w:ascii="Times New Roman" w:hAnsi="Times New Roman"/>
                <w:b/>
                <w:color w:val="000000"/>
                <w:sz w:val="28"/>
                <w:szCs w:val="28"/>
              </w:rPr>
              <w:t>А</w:t>
            </w:r>
          </w:p>
        </w:tc>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CA3D73" w:rsidRPr="00012E1D" w:rsidRDefault="00CA3D73" w:rsidP="00BE0966">
            <w:pPr>
              <w:widowControl w:val="0"/>
              <w:pBdr>
                <w:top w:val="nil"/>
                <w:left w:val="nil"/>
                <w:bottom w:val="nil"/>
                <w:right w:val="nil"/>
                <w:between w:val="nil"/>
              </w:pBdr>
              <w:spacing w:line="276" w:lineRule="auto"/>
              <w:ind w:left="720" w:hanging="284"/>
              <w:rPr>
                <w:rFonts w:ascii="Times New Roman" w:hAnsi="Times New Roman"/>
                <w:b/>
                <w:color w:val="000000"/>
                <w:sz w:val="28"/>
                <w:szCs w:val="28"/>
              </w:rPr>
            </w:pPr>
            <w:r w:rsidRPr="00012E1D">
              <w:rPr>
                <w:rFonts w:ascii="Times New Roman" w:hAnsi="Times New Roman"/>
                <w:b/>
                <w:color w:val="000000"/>
                <w:sz w:val="28"/>
                <w:szCs w:val="28"/>
              </w:rPr>
              <w:t>Б</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CA3D73" w:rsidRPr="00012E1D" w:rsidRDefault="00CA3D73" w:rsidP="00BE0966">
            <w:pPr>
              <w:widowControl w:val="0"/>
              <w:pBdr>
                <w:top w:val="nil"/>
                <w:left w:val="nil"/>
                <w:bottom w:val="nil"/>
                <w:right w:val="nil"/>
                <w:between w:val="nil"/>
              </w:pBdr>
              <w:spacing w:line="276" w:lineRule="auto"/>
              <w:ind w:left="720" w:hanging="284"/>
              <w:rPr>
                <w:rFonts w:ascii="Times New Roman" w:hAnsi="Times New Roman"/>
                <w:b/>
                <w:color w:val="000000"/>
                <w:sz w:val="28"/>
                <w:szCs w:val="28"/>
              </w:rPr>
            </w:pPr>
            <w:r w:rsidRPr="00012E1D">
              <w:rPr>
                <w:rFonts w:ascii="Times New Roman" w:hAnsi="Times New Roman"/>
                <w:b/>
                <w:color w:val="000000"/>
                <w:sz w:val="28"/>
                <w:szCs w:val="28"/>
              </w:rPr>
              <w:t>В</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CA3D73" w:rsidRPr="00012E1D" w:rsidRDefault="00CA3D73" w:rsidP="00BE0966">
            <w:pPr>
              <w:widowControl w:val="0"/>
              <w:pBdr>
                <w:top w:val="nil"/>
                <w:left w:val="nil"/>
                <w:bottom w:val="nil"/>
                <w:right w:val="nil"/>
                <w:between w:val="nil"/>
              </w:pBdr>
              <w:spacing w:line="276" w:lineRule="auto"/>
              <w:ind w:left="720" w:hanging="284"/>
              <w:rPr>
                <w:rFonts w:ascii="Times New Roman" w:hAnsi="Times New Roman"/>
                <w:b/>
                <w:color w:val="000000"/>
                <w:sz w:val="28"/>
                <w:szCs w:val="28"/>
              </w:rPr>
            </w:pPr>
            <w:r w:rsidRPr="00012E1D">
              <w:rPr>
                <w:rFonts w:ascii="Times New Roman" w:hAnsi="Times New Roman"/>
                <w:b/>
                <w:color w:val="000000"/>
                <w:sz w:val="28"/>
                <w:szCs w:val="28"/>
              </w:rPr>
              <w:t>Г</w:t>
            </w:r>
          </w:p>
        </w:tc>
      </w:tr>
      <w:tr w:rsidR="00CA3D73" w:rsidRPr="00012E1D" w:rsidTr="00BE0966">
        <w:trPr>
          <w:trHeight w:val="295"/>
        </w:trPr>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3D73" w:rsidRPr="00012E1D" w:rsidRDefault="00CA3D73" w:rsidP="00BE0966">
            <w:pPr>
              <w:widowControl w:val="0"/>
              <w:pBdr>
                <w:top w:val="nil"/>
                <w:left w:val="nil"/>
                <w:bottom w:val="nil"/>
                <w:right w:val="nil"/>
                <w:between w:val="nil"/>
              </w:pBdr>
              <w:spacing w:line="276" w:lineRule="auto"/>
              <w:ind w:left="720" w:hanging="284"/>
              <w:rPr>
                <w:rFonts w:ascii="Times New Roman" w:hAnsi="Times New Roman"/>
                <w:color w:val="000000"/>
                <w:sz w:val="28"/>
                <w:szCs w:val="28"/>
              </w:rPr>
            </w:pPr>
          </w:p>
        </w:tc>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3D73" w:rsidRPr="00012E1D" w:rsidRDefault="00CA3D73" w:rsidP="00BE0966">
            <w:pPr>
              <w:widowControl w:val="0"/>
              <w:pBdr>
                <w:top w:val="nil"/>
                <w:left w:val="nil"/>
                <w:bottom w:val="nil"/>
                <w:right w:val="nil"/>
                <w:between w:val="nil"/>
              </w:pBdr>
              <w:spacing w:line="276" w:lineRule="auto"/>
              <w:ind w:left="720" w:hanging="284"/>
              <w:rPr>
                <w:rFonts w:ascii="Times New Roman" w:hAnsi="Times New Roman"/>
                <w:color w:val="000000"/>
                <w:sz w:val="28"/>
                <w:szCs w:val="28"/>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3D73" w:rsidRPr="00012E1D" w:rsidRDefault="00CA3D73" w:rsidP="00BE0966">
            <w:pPr>
              <w:widowControl w:val="0"/>
              <w:pBdr>
                <w:top w:val="nil"/>
                <w:left w:val="nil"/>
                <w:bottom w:val="nil"/>
                <w:right w:val="nil"/>
                <w:between w:val="nil"/>
              </w:pBdr>
              <w:spacing w:line="276" w:lineRule="auto"/>
              <w:ind w:left="720" w:hanging="284"/>
              <w:rPr>
                <w:rFonts w:ascii="Times New Roman" w:hAnsi="Times New Roman"/>
                <w:color w:val="000000"/>
                <w:sz w:val="28"/>
                <w:szCs w:val="28"/>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3D73" w:rsidRPr="00012E1D" w:rsidRDefault="00CA3D73" w:rsidP="00BE0966">
            <w:pPr>
              <w:widowControl w:val="0"/>
              <w:pBdr>
                <w:top w:val="nil"/>
                <w:left w:val="nil"/>
                <w:bottom w:val="nil"/>
                <w:right w:val="nil"/>
                <w:between w:val="nil"/>
              </w:pBdr>
              <w:spacing w:line="276" w:lineRule="auto"/>
              <w:ind w:left="720" w:hanging="284"/>
              <w:rPr>
                <w:rFonts w:ascii="Times New Roman" w:hAnsi="Times New Roman"/>
                <w:color w:val="000000"/>
                <w:sz w:val="28"/>
                <w:szCs w:val="28"/>
              </w:rPr>
            </w:pPr>
          </w:p>
        </w:tc>
      </w:tr>
    </w:tbl>
    <w:p w:rsidR="00CA3D73" w:rsidRPr="00012E1D" w:rsidRDefault="00CA3D73" w:rsidP="00CA3D73">
      <w:pPr>
        <w:widowControl w:val="0"/>
        <w:pBdr>
          <w:top w:val="nil"/>
          <w:left w:val="nil"/>
          <w:bottom w:val="nil"/>
          <w:right w:val="nil"/>
          <w:between w:val="nil"/>
        </w:pBdr>
        <w:spacing w:line="276" w:lineRule="auto"/>
        <w:ind w:left="720" w:hanging="284"/>
        <w:rPr>
          <w:rFonts w:ascii="Times New Roman" w:hAnsi="Times New Roman"/>
          <w:color w:val="000000"/>
          <w:sz w:val="28"/>
          <w:szCs w:val="28"/>
        </w:rPr>
      </w:pPr>
    </w:p>
    <w:p w:rsidR="00CA3D73" w:rsidRPr="00012E1D" w:rsidRDefault="00CA3D73" w:rsidP="00CA3D73">
      <w:pPr>
        <w:widowControl w:val="0"/>
        <w:numPr>
          <w:ilvl w:val="0"/>
          <w:numId w:val="134"/>
        </w:numPr>
        <w:pBdr>
          <w:top w:val="nil"/>
          <w:left w:val="nil"/>
          <w:bottom w:val="nil"/>
          <w:right w:val="nil"/>
          <w:between w:val="nil"/>
        </w:pBdr>
        <w:tabs>
          <w:tab w:val="left" w:pos="851"/>
        </w:tabs>
        <w:spacing w:after="0" w:line="276" w:lineRule="auto"/>
        <w:ind w:left="0" w:firstLine="360"/>
        <w:jc w:val="both"/>
        <w:rPr>
          <w:rFonts w:ascii="Times New Roman" w:hAnsi="Times New Roman"/>
          <w:color w:val="000000"/>
          <w:sz w:val="28"/>
          <w:szCs w:val="28"/>
        </w:rPr>
      </w:pPr>
      <w:r w:rsidRPr="00012E1D">
        <w:rPr>
          <w:rFonts w:ascii="Times New Roman" w:hAnsi="Times New Roman"/>
          <w:color w:val="000000"/>
          <w:sz w:val="28"/>
          <w:szCs w:val="28"/>
        </w:rPr>
        <w:t xml:space="preserve">Оцените верность каждого суждения. </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Ответ запишите в виде цифры:</w:t>
      </w:r>
    </w:p>
    <w:p w:rsidR="00CA3D73" w:rsidRPr="00012E1D" w:rsidRDefault="00CA3D73" w:rsidP="00CA3D73">
      <w:pPr>
        <w:numPr>
          <w:ilvl w:val="0"/>
          <w:numId w:val="131"/>
        </w:numPr>
        <w:spacing w:after="0" w:line="276" w:lineRule="auto"/>
        <w:ind w:firstLine="414"/>
        <w:rPr>
          <w:rFonts w:ascii="Times New Roman" w:hAnsi="Times New Roman"/>
          <w:sz w:val="28"/>
          <w:szCs w:val="28"/>
        </w:rPr>
      </w:pPr>
      <w:r w:rsidRPr="00012E1D">
        <w:rPr>
          <w:rFonts w:ascii="Times New Roman" w:hAnsi="Times New Roman"/>
          <w:sz w:val="28"/>
          <w:szCs w:val="28"/>
        </w:rPr>
        <w:t>- да, суждение верно;</w:t>
      </w:r>
    </w:p>
    <w:p w:rsidR="00CA3D73" w:rsidRPr="00012E1D" w:rsidRDefault="00CA3D73" w:rsidP="00CA3D73">
      <w:pPr>
        <w:numPr>
          <w:ilvl w:val="0"/>
          <w:numId w:val="131"/>
        </w:numPr>
        <w:spacing w:after="0" w:line="276" w:lineRule="auto"/>
        <w:ind w:firstLine="414"/>
        <w:rPr>
          <w:rFonts w:ascii="Times New Roman" w:hAnsi="Times New Roman"/>
          <w:sz w:val="28"/>
          <w:szCs w:val="28"/>
        </w:rPr>
      </w:pPr>
      <w:r w:rsidRPr="00012E1D">
        <w:rPr>
          <w:rFonts w:ascii="Times New Roman" w:hAnsi="Times New Roman"/>
          <w:sz w:val="28"/>
          <w:szCs w:val="28"/>
        </w:rPr>
        <w:t xml:space="preserve">- нет, суждение неверно. </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1) Одной из форм рационального познания является суждение.</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2) Одним из критериев научного познания является соответствие законам логики.</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3) Иудаизм относится к мировым религиям.</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4) Одним из факторов производства в современном мире является информация.</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lastRenderedPageBreak/>
        <w:t xml:space="preserve">5) Одним из неценовых факторов предложения изменение количества покупателей. </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6) Примером нисходящей социальной мобильности является переход из христианства в даосизм.</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 xml:space="preserve">7) Наличие общей территории является одним из условий формирования этноса. </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8) Одной из отличительных особенностей демократического режима является соблюдение права на свободу слова.</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 xml:space="preserve">9) Одним из источников власти в Российской Федерации является ее многонациональный народ. </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 xml:space="preserve">10) Сторонами в гражданском судопроизводстве являются адвокат и обвинитель.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7"/>
        <w:gridCol w:w="957"/>
        <w:gridCol w:w="957"/>
        <w:gridCol w:w="957"/>
        <w:gridCol w:w="957"/>
        <w:gridCol w:w="957"/>
        <w:gridCol w:w="957"/>
        <w:gridCol w:w="957"/>
        <w:gridCol w:w="957"/>
        <w:gridCol w:w="958"/>
      </w:tblGrid>
      <w:tr w:rsidR="00CA3D73" w:rsidRPr="00012E1D" w:rsidTr="00BE0966">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1</w:t>
            </w:r>
          </w:p>
        </w:tc>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2</w:t>
            </w:r>
          </w:p>
        </w:tc>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3</w:t>
            </w:r>
          </w:p>
        </w:tc>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4</w:t>
            </w:r>
          </w:p>
        </w:tc>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5</w:t>
            </w:r>
          </w:p>
        </w:tc>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6</w:t>
            </w:r>
          </w:p>
        </w:tc>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7</w:t>
            </w:r>
          </w:p>
        </w:tc>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8</w:t>
            </w:r>
          </w:p>
        </w:tc>
        <w:tc>
          <w:tcPr>
            <w:tcW w:w="957"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9</w:t>
            </w:r>
          </w:p>
        </w:tc>
        <w:tc>
          <w:tcPr>
            <w:tcW w:w="958"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10</w:t>
            </w:r>
          </w:p>
        </w:tc>
      </w:tr>
      <w:tr w:rsidR="00CA3D73" w:rsidRPr="00012E1D" w:rsidTr="00BE0966">
        <w:tc>
          <w:tcPr>
            <w:tcW w:w="957" w:type="dxa"/>
          </w:tcPr>
          <w:p w:rsidR="00CA3D73" w:rsidRPr="00012E1D" w:rsidRDefault="00CA3D73" w:rsidP="00BE0966">
            <w:pPr>
              <w:spacing w:line="276" w:lineRule="auto"/>
              <w:rPr>
                <w:rFonts w:ascii="Times New Roman" w:hAnsi="Times New Roman"/>
                <w:sz w:val="28"/>
                <w:szCs w:val="28"/>
              </w:rPr>
            </w:pPr>
          </w:p>
        </w:tc>
        <w:tc>
          <w:tcPr>
            <w:tcW w:w="957" w:type="dxa"/>
          </w:tcPr>
          <w:p w:rsidR="00CA3D73" w:rsidRPr="00012E1D" w:rsidRDefault="00CA3D73" w:rsidP="00BE0966">
            <w:pPr>
              <w:spacing w:line="276" w:lineRule="auto"/>
              <w:rPr>
                <w:rFonts w:ascii="Times New Roman" w:hAnsi="Times New Roman"/>
                <w:sz w:val="28"/>
                <w:szCs w:val="28"/>
              </w:rPr>
            </w:pPr>
          </w:p>
        </w:tc>
        <w:tc>
          <w:tcPr>
            <w:tcW w:w="957" w:type="dxa"/>
          </w:tcPr>
          <w:p w:rsidR="00CA3D73" w:rsidRPr="00012E1D" w:rsidRDefault="00CA3D73" w:rsidP="00BE0966">
            <w:pPr>
              <w:spacing w:line="276" w:lineRule="auto"/>
              <w:rPr>
                <w:rFonts w:ascii="Times New Roman" w:hAnsi="Times New Roman"/>
                <w:sz w:val="28"/>
                <w:szCs w:val="28"/>
              </w:rPr>
            </w:pPr>
          </w:p>
        </w:tc>
        <w:tc>
          <w:tcPr>
            <w:tcW w:w="957" w:type="dxa"/>
          </w:tcPr>
          <w:p w:rsidR="00CA3D73" w:rsidRPr="00012E1D" w:rsidRDefault="00CA3D73" w:rsidP="00BE0966">
            <w:pPr>
              <w:spacing w:line="276" w:lineRule="auto"/>
              <w:rPr>
                <w:rFonts w:ascii="Times New Roman" w:hAnsi="Times New Roman"/>
                <w:sz w:val="28"/>
                <w:szCs w:val="28"/>
              </w:rPr>
            </w:pPr>
          </w:p>
        </w:tc>
        <w:tc>
          <w:tcPr>
            <w:tcW w:w="957" w:type="dxa"/>
          </w:tcPr>
          <w:p w:rsidR="00CA3D73" w:rsidRPr="00012E1D" w:rsidRDefault="00CA3D73" w:rsidP="00BE0966">
            <w:pPr>
              <w:spacing w:line="276" w:lineRule="auto"/>
              <w:rPr>
                <w:rFonts w:ascii="Times New Roman" w:hAnsi="Times New Roman"/>
                <w:sz w:val="28"/>
                <w:szCs w:val="28"/>
              </w:rPr>
            </w:pPr>
          </w:p>
        </w:tc>
        <w:tc>
          <w:tcPr>
            <w:tcW w:w="957" w:type="dxa"/>
          </w:tcPr>
          <w:p w:rsidR="00CA3D73" w:rsidRPr="00012E1D" w:rsidRDefault="00CA3D73" w:rsidP="00BE0966">
            <w:pPr>
              <w:spacing w:line="276" w:lineRule="auto"/>
              <w:rPr>
                <w:rFonts w:ascii="Times New Roman" w:hAnsi="Times New Roman"/>
                <w:sz w:val="28"/>
                <w:szCs w:val="28"/>
              </w:rPr>
            </w:pPr>
          </w:p>
        </w:tc>
        <w:tc>
          <w:tcPr>
            <w:tcW w:w="957" w:type="dxa"/>
          </w:tcPr>
          <w:p w:rsidR="00CA3D73" w:rsidRPr="00012E1D" w:rsidRDefault="00CA3D73" w:rsidP="00BE0966">
            <w:pPr>
              <w:spacing w:line="276" w:lineRule="auto"/>
              <w:rPr>
                <w:rFonts w:ascii="Times New Roman" w:hAnsi="Times New Roman"/>
                <w:sz w:val="28"/>
                <w:szCs w:val="28"/>
              </w:rPr>
            </w:pPr>
          </w:p>
        </w:tc>
        <w:tc>
          <w:tcPr>
            <w:tcW w:w="957" w:type="dxa"/>
          </w:tcPr>
          <w:p w:rsidR="00CA3D73" w:rsidRPr="00012E1D" w:rsidRDefault="00CA3D73" w:rsidP="00BE0966">
            <w:pPr>
              <w:spacing w:line="276" w:lineRule="auto"/>
              <w:rPr>
                <w:rFonts w:ascii="Times New Roman" w:hAnsi="Times New Roman"/>
                <w:sz w:val="28"/>
                <w:szCs w:val="28"/>
              </w:rPr>
            </w:pPr>
          </w:p>
        </w:tc>
        <w:tc>
          <w:tcPr>
            <w:tcW w:w="957" w:type="dxa"/>
          </w:tcPr>
          <w:p w:rsidR="00CA3D73" w:rsidRPr="00012E1D" w:rsidRDefault="00CA3D73" w:rsidP="00BE0966">
            <w:pPr>
              <w:spacing w:line="276" w:lineRule="auto"/>
              <w:rPr>
                <w:rFonts w:ascii="Times New Roman" w:hAnsi="Times New Roman"/>
                <w:sz w:val="28"/>
                <w:szCs w:val="28"/>
              </w:rPr>
            </w:pPr>
          </w:p>
        </w:tc>
        <w:tc>
          <w:tcPr>
            <w:tcW w:w="958" w:type="dxa"/>
          </w:tcPr>
          <w:p w:rsidR="00CA3D73" w:rsidRPr="00012E1D" w:rsidRDefault="00CA3D73" w:rsidP="00BE0966">
            <w:pPr>
              <w:spacing w:line="276" w:lineRule="auto"/>
              <w:rPr>
                <w:rFonts w:ascii="Times New Roman" w:hAnsi="Times New Roman"/>
                <w:sz w:val="28"/>
                <w:szCs w:val="28"/>
              </w:rPr>
            </w:pPr>
          </w:p>
        </w:tc>
      </w:tr>
    </w:tbl>
    <w:p w:rsidR="00CA3D73" w:rsidRPr="00012E1D" w:rsidRDefault="00CA3D73" w:rsidP="00CA3D73">
      <w:pPr>
        <w:spacing w:line="276" w:lineRule="auto"/>
        <w:jc w:val="center"/>
        <w:rPr>
          <w:rFonts w:ascii="Times New Roman" w:hAnsi="Times New Roman"/>
          <w:b/>
          <w:sz w:val="28"/>
          <w:szCs w:val="28"/>
        </w:rPr>
      </w:pPr>
      <w:r w:rsidRPr="00012E1D">
        <w:rPr>
          <w:rFonts w:ascii="Times New Roman" w:hAnsi="Times New Roman"/>
          <w:b/>
          <w:sz w:val="28"/>
          <w:szCs w:val="28"/>
        </w:rPr>
        <w:t>Часть 2.</w:t>
      </w:r>
    </w:p>
    <w:p w:rsidR="00CA3D73" w:rsidRPr="00012E1D" w:rsidRDefault="00CA3D73" w:rsidP="00CA3D73">
      <w:pPr>
        <w:pStyle w:val="affa"/>
        <w:widowControl w:val="0"/>
        <w:numPr>
          <w:ilvl w:val="0"/>
          <w:numId w:val="139"/>
        </w:numPr>
        <w:pBdr>
          <w:top w:val="nil"/>
          <w:left w:val="nil"/>
          <w:bottom w:val="nil"/>
          <w:right w:val="nil"/>
          <w:between w:val="nil"/>
        </w:pBdr>
        <w:autoSpaceDE w:val="0"/>
        <w:autoSpaceDN w:val="0"/>
        <w:spacing w:line="276" w:lineRule="auto"/>
        <w:ind w:left="426" w:hanging="426"/>
        <w:jc w:val="both"/>
        <w:rPr>
          <w:color w:val="000000"/>
          <w:sz w:val="28"/>
          <w:szCs w:val="28"/>
        </w:rPr>
      </w:pPr>
      <w:r w:rsidRPr="00012E1D">
        <w:rPr>
          <w:color w:val="000000"/>
          <w:sz w:val="28"/>
          <w:szCs w:val="28"/>
        </w:rPr>
        <w:t>Перечислите три любых требования, которые предъявляет информационное общество к выбранной специальности/профессии.</w:t>
      </w:r>
    </w:p>
    <w:p w:rsidR="00CA3D73" w:rsidRPr="00012E1D" w:rsidRDefault="00CA3D73" w:rsidP="00CA3D73">
      <w:pPr>
        <w:pStyle w:val="affa"/>
        <w:widowControl w:val="0"/>
        <w:numPr>
          <w:ilvl w:val="0"/>
          <w:numId w:val="139"/>
        </w:numPr>
        <w:pBdr>
          <w:top w:val="nil"/>
          <w:left w:val="nil"/>
          <w:bottom w:val="nil"/>
          <w:right w:val="nil"/>
          <w:between w:val="nil"/>
        </w:pBdr>
        <w:autoSpaceDE w:val="0"/>
        <w:autoSpaceDN w:val="0"/>
        <w:spacing w:line="276" w:lineRule="auto"/>
        <w:ind w:left="426" w:hanging="426"/>
        <w:jc w:val="both"/>
        <w:rPr>
          <w:color w:val="000000"/>
          <w:sz w:val="28"/>
          <w:szCs w:val="28"/>
        </w:rPr>
      </w:pPr>
      <w:r w:rsidRPr="00012E1D">
        <w:rPr>
          <w:color w:val="000000"/>
          <w:sz w:val="28"/>
          <w:szCs w:val="28"/>
        </w:rPr>
        <w:t xml:space="preserve">Каковы социальные ожидания общества от реализации профессиональной социальной роли по выбранной специальности/профессии? Приведите не менее трех составляющих социальной роли. </w:t>
      </w:r>
    </w:p>
    <w:p w:rsidR="00CA3D73" w:rsidRPr="00012E1D" w:rsidRDefault="00CA3D73" w:rsidP="00CA3D73">
      <w:pPr>
        <w:pStyle w:val="affa"/>
        <w:widowControl w:val="0"/>
        <w:numPr>
          <w:ilvl w:val="0"/>
          <w:numId w:val="139"/>
        </w:numPr>
        <w:pBdr>
          <w:top w:val="nil"/>
          <w:left w:val="nil"/>
          <w:bottom w:val="nil"/>
          <w:right w:val="nil"/>
          <w:between w:val="nil"/>
        </w:pBdr>
        <w:autoSpaceDE w:val="0"/>
        <w:autoSpaceDN w:val="0"/>
        <w:spacing w:line="276" w:lineRule="auto"/>
        <w:ind w:left="426" w:hanging="426"/>
        <w:jc w:val="both"/>
        <w:rPr>
          <w:color w:val="000000"/>
          <w:sz w:val="28"/>
          <w:szCs w:val="28"/>
        </w:rPr>
      </w:pPr>
      <w:r w:rsidRPr="00012E1D">
        <w:rPr>
          <w:color w:val="000000"/>
          <w:sz w:val="28"/>
          <w:szCs w:val="28"/>
        </w:rPr>
        <w:t>Назовите три социально-экономических права гражданина Российской Федерации и проиллюстрируйте их реализацию на примере представителя профессии/специальности.</w:t>
      </w:r>
    </w:p>
    <w:p w:rsidR="00CA3D73" w:rsidRPr="00012E1D" w:rsidRDefault="00CA3D73" w:rsidP="00CA3D73">
      <w:pPr>
        <w:pStyle w:val="affa"/>
        <w:widowControl w:val="0"/>
        <w:numPr>
          <w:ilvl w:val="0"/>
          <w:numId w:val="139"/>
        </w:numPr>
        <w:pBdr>
          <w:top w:val="nil"/>
          <w:left w:val="nil"/>
          <w:bottom w:val="nil"/>
          <w:right w:val="nil"/>
          <w:between w:val="nil"/>
        </w:pBdr>
        <w:autoSpaceDE w:val="0"/>
        <w:autoSpaceDN w:val="0"/>
        <w:spacing w:line="276" w:lineRule="auto"/>
        <w:ind w:left="426" w:hanging="426"/>
        <w:jc w:val="both"/>
        <w:rPr>
          <w:color w:val="000000"/>
          <w:sz w:val="28"/>
          <w:szCs w:val="28"/>
        </w:rPr>
      </w:pPr>
      <w:r w:rsidRPr="00012E1D">
        <w:rPr>
          <w:color w:val="000000"/>
          <w:sz w:val="28"/>
          <w:szCs w:val="28"/>
        </w:rPr>
        <w:t xml:space="preserve">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 должен предъявить для устройства на работу? Приведите три примера его будущих обязанностей в качестве работника. </w:t>
      </w:r>
    </w:p>
    <w:p w:rsidR="00CA3D73" w:rsidRPr="00012E1D" w:rsidRDefault="00CA3D73" w:rsidP="00CA3D73">
      <w:pPr>
        <w:spacing w:line="276" w:lineRule="auto"/>
        <w:rPr>
          <w:rFonts w:ascii="Times New Roman" w:hAnsi="Times New Roman"/>
          <w:b/>
          <w:sz w:val="28"/>
          <w:szCs w:val="28"/>
        </w:rPr>
      </w:pPr>
    </w:p>
    <w:p w:rsidR="00CA3D73" w:rsidRPr="00012E1D" w:rsidRDefault="00CA3D73" w:rsidP="00CA3D73">
      <w:pPr>
        <w:spacing w:line="276" w:lineRule="auto"/>
        <w:jc w:val="center"/>
        <w:rPr>
          <w:rFonts w:ascii="Times New Roman" w:hAnsi="Times New Roman"/>
          <w:b/>
          <w:sz w:val="28"/>
          <w:szCs w:val="28"/>
        </w:rPr>
      </w:pPr>
      <w:r w:rsidRPr="00012E1D">
        <w:rPr>
          <w:rFonts w:ascii="Times New Roman" w:hAnsi="Times New Roman"/>
          <w:b/>
          <w:sz w:val="28"/>
          <w:szCs w:val="28"/>
        </w:rPr>
        <w:t>Система оценивания проверочной работы по обществознанию</w:t>
      </w:r>
    </w:p>
    <w:p w:rsidR="00CA3D73" w:rsidRPr="00012E1D" w:rsidRDefault="00CA3D73" w:rsidP="00CA3D73">
      <w:pPr>
        <w:spacing w:line="276" w:lineRule="auto"/>
        <w:rPr>
          <w:rFonts w:ascii="Times New Roman" w:hAnsi="Times New Roman"/>
          <w:i/>
          <w:sz w:val="28"/>
          <w:szCs w:val="28"/>
        </w:rPr>
      </w:pPr>
      <w:r w:rsidRPr="00012E1D">
        <w:rPr>
          <w:rFonts w:ascii="Times New Roman" w:hAnsi="Times New Roman"/>
          <w:i/>
          <w:sz w:val="28"/>
          <w:szCs w:val="28"/>
        </w:rPr>
        <w:t xml:space="preserve">Критерии оценивания заданий (часть1). </w:t>
      </w:r>
    </w:p>
    <w:p w:rsidR="00CA3D73" w:rsidRPr="00012E1D" w:rsidRDefault="00CA3D73" w:rsidP="00CA3D73">
      <w:pPr>
        <w:spacing w:line="276" w:lineRule="auto"/>
        <w:ind w:firstLine="567"/>
        <w:jc w:val="both"/>
        <w:rPr>
          <w:rFonts w:ascii="Times New Roman" w:hAnsi="Times New Roman"/>
          <w:sz w:val="28"/>
          <w:szCs w:val="28"/>
        </w:rPr>
      </w:pPr>
      <w:r w:rsidRPr="00012E1D">
        <w:rPr>
          <w:rFonts w:ascii="Times New Roman" w:hAnsi="Times New Roman"/>
          <w:sz w:val="28"/>
          <w:szCs w:val="28"/>
        </w:rPr>
        <w:lastRenderedPageBreak/>
        <w:t xml:space="preserve">Полный правильный ответ на каждое из заданий 1-7, 10 оценивается 1 баллом; неполный, неверный ответ или его отсутствие – 0 баллов. Полный правильный ответ на задания 8,9,11,12 оценивается 2 баллами; если допущена одна ошибка – 1 балл; если допущено две и более ошибок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три и более ошибок – 0 баллов </w:t>
      </w:r>
    </w:p>
    <w:p w:rsidR="00CA3D73" w:rsidRPr="00012E1D" w:rsidRDefault="00CA3D73" w:rsidP="00CA3D73">
      <w:pPr>
        <w:spacing w:line="276" w:lineRule="auto"/>
        <w:ind w:firstLine="567"/>
        <w:jc w:val="both"/>
        <w:rPr>
          <w:rFonts w:ascii="Times New Roman" w:hAnsi="Times New Roman"/>
          <w:sz w:val="28"/>
          <w:szCs w:val="28"/>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93"/>
        <w:gridCol w:w="7478"/>
      </w:tblGrid>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Номер задания</w:t>
            </w:r>
          </w:p>
        </w:tc>
        <w:tc>
          <w:tcPr>
            <w:tcW w:w="7478"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Ответ</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1</w:t>
            </w:r>
          </w:p>
        </w:tc>
        <w:tc>
          <w:tcPr>
            <w:tcW w:w="7478"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4</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2</w:t>
            </w:r>
          </w:p>
        </w:tc>
        <w:tc>
          <w:tcPr>
            <w:tcW w:w="7478"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14</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3</w:t>
            </w:r>
          </w:p>
        </w:tc>
        <w:tc>
          <w:tcPr>
            <w:tcW w:w="7478"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экстенсивный – 13, интенсивный – 2</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4</w:t>
            </w:r>
          </w:p>
        </w:tc>
        <w:tc>
          <w:tcPr>
            <w:tcW w:w="7478" w:type="dxa"/>
          </w:tcPr>
          <w:p w:rsidR="00CA3D73" w:rsidRPr="00012E1D" w:rsidRDefault="00CA3D73" w:rsidP="00BE0966">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4</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5</w:t>
            </w:r>
          </w:p>
        </w:tc>
        <w:tc>
          <w:tcPr>
            <w:tcW w:w="7478"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2</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6</w:t>
            </w:r>
          </w:p>
        </w:tc>
        <w:tc>
          <w:tcPr>
            <w:tcW w:w="7478" w:type="dxa"/>
          </w:tcPr>
          <w:p w:rsidR="00CA3D73" w:rsidRPr="00012E1D" w:rsidRDefault="00CA3D73" w:rsidP="00BE0966">
            <w:pPr>
              <w:spacing w:line="276" w:lineRule="auto"/>
              <w:jc w:val="both"/>
              <w:rPr>
                <w:rFonts w:ascii="Times New Roman" w:hAnsi="Times New Roman"/>
                <w:color w:val="181818"/>
                <w:sz w:val="28"/>
                <w:szCs w:val="28"/>
              </w:rPr>
            </w:pPr>
            <w:r w:rsidRPr="00012E1D">
              <w:rPr>
                <w:rFonts w:ascii="Times New Roman" w:hAnsi="Times New Roman"/>
                <w:color w:val="181818"/>
                <w:sz w:val="28"/>
                <w:szCs w:val="28"/>
              </w:rPr>
              <w:t>3</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7</w:t>
            </w:r>
          </w:p>
        </w:tc>
        <w:tc>
          <w:tcPr>
            <w:tcW w:w="7478" w:type="dxa"/>
          </w:tcPr>
          <w:p w:rsidR="00CA3D73" w:rsidRPr="00012E1D" w:rsidRDefault="00CA3D73" w:rsidP="00BE0966">
            <w:pPr>
              <w:spacing w:line="276" w:lineRule="auto"/>
              <w:rPr>
                <w:rFonts w:ascii="Times New Roman" w:hAnsi="Times New Roman"/>
                <w:color w:val="212529"/>
                <w:sz w:val="28"/>
                <w:szCs w:val="28"/>
              </w:rPr>
            </w:pPr>
            <w:r w:rsidRPr="00012E1D">
              <w:rPr>
                <w:rFonts w:ascii="Times New Roman" w:hAnsi="Times New Roman"/>
                <w:color w:val="212529"/>
                <w:sz w:val="28"/>
                <w:szCs w:val="28"/>
              </w:rPr>
              <w:t>1</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8</w:t>
            </w:r>
          </w:p>
        </w:tc>
        <w:tc>
          <w:tcPr>
            <w:tcW w:w="7478"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color w:val="212529"/>
                <w:sz w:val="28"/>
                <w:szCs w:val="28"/>
              </w:rPr>
              <w:t>234</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9</w:t>
            </w:r>
          </w:p>
        </w:tc>
        <w:tc>
          <w:tcPr>
            <w:tcW w:w="7478" w:type="dxa"/>
          </w:tcPr>
          <w:p w:rsidR="00CA3D73" w:rsidRPr="00012E1D" w:rsidRDefault="00CA3D73" w:rsidP="00BE0966">
            <w:pPr>
              <w:spacing w:line="276" w:lineRule="auto"/>
              <w:rPr>
                <w:rFonts w:ascii="Times New Roman" w:hAnsi="Times New Roman"/>
                <w:color w:val="000000"/>
                <w:sz w:val="28"/>
                <w:szCs w:val="28"/>
                <w:highlight w:val="white"/>
              </w:rPr>
            </w:pPr>
            <w:r w:rsidRPr="00012E1D">
              <w:rPr>
                <w:rFonts w:ascii="Times New Roman" w:hAnsi="Times New Roman"/>
                <w:color w:val="000000"/>
                <w:sz w:val="28"/>
                <w:szCs w:val="28"/>
                <w:highlight w:val="white"/>
              </w:rPr>
              <w:t>638417</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10</w:t>
            </w:r>
          </w:p>
        </w:tc>
        <w:tc>
          <w:tcPr>
            <w:tcW w:w="7478" w:type="dxa"/>
          </w:tcPr>
          <w:p w:rsidR="00CA3D73" w:rsidRPr="00012E1D" w:rsidRDefault="00CA3D73" w:rsidP="00BE0966">
            <w:pPr>
              <w:spacing w:line="276" w:lineRule="auto"/>
              <w:rPr>
                <w:rFonts w:ascii="Times New Roman" w:hAnsi="Times New Roman"/>
                <w:color w:val="000000"/>
                <w:sz w:val="28"/>
                <w:szCs w:val="28"/>
                <w:highlight w:val="white"/>
              </w:rPr>
            </w:pPr>
            <w:r w:rsidRPr="00012E1D">
              <w:rPr>
                <w:rFonts w:ascii="Times New Roman" w:hAnsi="Times New Roman"/>
                <w:color w:val="000000"/>
                <w:sz w:val="28"/>
                <w:szCs w:val="28"/>
                <w:highlight w:val="white"/>
              </w:rPr>
              <w:t>4</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11</w:t>
            </w:r>
          </w:p>
        </w:tc>
        <w:tc>
          <w:tcPr>
            <w:tcW w:w="7478" w:type="dxa"/>
          </w:tcPr>
          <w:p w:rsidR="00CA3D73" w:rsidRPr="00012E1D" w:rsidRDefault="00CA3D73" w:rsidP="00BE0966">
            <w:pPr>
              <w:spacing w:line="276" w:lineRule="auto"/>
              <w:rPr>
                <w:rFonts w:ascii="Times New Roman" w:hAnsi="Times New Roman"/>
                <w:color w:val="000000"/>
                <w:sz w:val="28"/>
                <w:szCs w:val="28"/>
                <w:highlight w:val="white"/>
              </w:rPr>
            </w:pPr>
            <w:r w:rsidRPr="00012E1D">
              <w:rPr>
                <w:rFonts w:ascii="Times New Roman" w:hAnsi="Times New Roman"/>
                <w:color w:val="000000"/>
                <w:sz w:val="28"/>
                <w:szCs w:val="28"/>
                <w:highlight w:val="white"/>
              </w:rPr>
              <w:t>124</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12</w:t>
            </w:r>
          </w:p>
        </w:tc>
        <w:tc>
          <w:tcPr>
            <w:tcW w:w="7478" w:type="dxa"/>
          </w:tcPr>
          <w:p w:rsidR="00CA3D73" w:rsidRPr="00012E1D" w:rsidRDefault="00CA3D73" w:rsidP="00BE0966">
            <w:pPr>
              <w:spacing w:line="276" w:lineRule="auto"/>
              <w:rPr>
                <w:rFonts w:ascii="Times New Roman" w:hAnsi="Times New Roman"/>
                <w:sz w:val="28"/>
                <w:szCs w:val="28"/>
              </w:rPr>
            </w:pPr>
            <w:r w:rsidRPr="00012E1D">
              <w:rPr>
                <w:rFonts w:ascii="Times New Roman" w:hAnsi="Times New Roman"/>
                <w:sz w:val="28"/>
                <w:szCs w:val="28"/>
              </w:rPr>
              <w:t>1324</w:t>
            </w:r>
          </w:p>
        </w:tc>
      </w:tr>
      <w:tr w:rsidR="00CA3D73" w:rsidRPr="00012E1D" w:rsidTr="00BE0966">
        <w:tc>
          <w:tcPr>
            <w:tcW w:w="2093"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13</w:t>
            </w:r>
          </w:p>
        </w:tc>
        <w:tc>
          <w:tcPr>
            <w:tcW w:w="7478" w:type="dxa"/>
          </w:tcPr>
          <w:p w:rsidR="00CA3D73" w:rsidRPr="00012E1D" w:rsidRDefault="00CA3D73" w:rsidP="00BE0966">
            <w:pPr>
              <w:spacing w:line="276" w:lineRule="auto"/>
              <w:jc w:val="both"/>
              <w:rPr>
                <w:rFonts w:ascii="Times New Roman" w:hAnsi="Times New Roman"/>
                <w:sz w:val="28"/>
                <w:szCs w:val="28"/>
              </w:rPr>
            </w:pPr>
            <w:r w:rsidRPr="00012E1D">
              <w:rPr>
                <w:rFonts w:ascii="Times New Roman" w:hAnsi="Times New Roman"/>
                <w:sz w:val="28"/>
                <w:szCs w:val="28"/>
              </w:rPr>
              <w:t>1121121112</w:t>
            </w:r>
          </w:p>
        </w:tc>
      </w:tr>
    </w:tbl>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i/>
          <w:sz w:val="28"/>
          <w:szCs w:val="28"/>
        </w:rPr>
        <w:t>Критерии оценивания заданий (часть 2)</w:t>
      </w:r>
    </w:p>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 xml:space="preserve">Задание 1. </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Правильный ответ должен содержать следующие элементы:</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 xml:space="preserve">Предложено три требования к профессии в информационном обществе, например, способность самостоятельно добывать знания; овладение ИКТ </w:t>
      </w:r>
      <w:r w:rsidRPr="00012E1D">
        <w:rPr>
          <w:rFonts w:ascii="Times New Roman" w:hAnsi="Times New Roman"/>
          <w:sz w:val="28"/>
          <w:szCs w:val="28"/>
        </w:rPr>
        <w:lastRenderedPageBreak/>
        <w:t xml:space="preserve">технологиями, непрерывное обучение для формирования новых профессиональных навыков. Могут быть предложены другие требования. </w:t>
      </w:r>
    </w:p>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Приведены три требования – 3 балла.</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Приведено два требования – 2 балла.</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Приведено одно требование – 1 балл.</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 xml:space="preserve">Приведенные требования не верны ИЛИ ответ отсутствует – 0 баллов. </w:t>
      </w:r>
    </w:p>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Задание 2.</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w:t>
      </w:r>
    </w:p>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Приведены три ожидания – 3 балла.</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Приведено два ожидания – 2 балла.</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Приведено одно ожидание – 1 балл.</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 xml:space="preserve">Приведенные ожидания не верны ИЛИ ответ отсутствует – 0 баллов. </w:t>
      </w:r>
    </w:p>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Задание 3. Правильный ответ должен содержать следующие элементы:</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Приведены три социально-экономических права, и каждое право проиллюстрировано примером с точки зрения специальности/профессии, например</w:t>
      </w:r>
    </w:p>
    <w:p w:rsidR="00CA3D73" w:rsidRPr="00012E1D" w:rsidRDefault="00CA3D73" w:rsidP="00CA3D73">
      <w:pPr>
        <w:widowControl w:val="0"/>
        <w:numPr>
          <w:ilvl w:val="0"/>
          <w:numId w:val="132"/>
        </w:numPr>
        <w:pBdr>
          <w:top w:val="nil"/>
          <w:left w:val="nil"/>
          <w:bottom w:val="nil"/>
          <w:right w:val="nil"/>
          <w:between w:val="nil"/>
        </w:pBdr>
        <w:spacing w:after="0" w:line="276" w:lineRule="auto"/>
        <w:ind w:left="284" w:hanging="284"/>
        <w:jc w:val="both"/>
        <w:rPr>
          <w:rFonts w:ascii="Times New Roman" w:hAnsi="Times New Roman"/>
          <w:color w:val="000000"/>
          <w:sz w:val="28"/>
          <w:szCs w:val="28"/>
        </w:rPr>
      </w:pPr>
      <w:r w:rsidRPr="00012E1D">
        <w:rPr>
          <w:rFonts w:ascii="Times New Roman" w:hAnsi="Times New Roman"/>
          <w:color w:val="000000"/>
          <w:sz w:val="28"/>
          <w:szCs w:val="28"/>
        </w:rPr>
        <w:t>право свободно распоряжаться своими способностями к труду (Ирина Ивановна устроилась на работу учителем начальных классов в школу №1).</w:t>
      </w:r>
    </w:p>
    <w:p w:rsidR="00CA3D73" w:rsidRPr="00012E1D" w:rsidRDefault="00CA3D73" w:rsidP="00CA3D73">
      <w:pPr>
        <w:widowControl w:val="0"/>
        <w:numPr>
          <w:ilvl w:val="0"/>
          <w:numId w:val="132"/>
        </w:numPr>
        <w:pBdr>
          <w:top w:val="nil"/>
          <w:left w:val="nil"/>
          <w:bottom w:val="nil"/>
          <w:right w:val="nil"/>
          <w:between w:val="nil"/>
        </w:pBdr>
        <w:spacing w:after="0" w:line="276" w:lineRule="auto"/>
        <w:ind w:left="284" w:hanging="284"/>
        <w:jc w:val="both"/>
        <w:rPr>
          <w:rFonts w:ascii="Times New Roman" w:hAnsi="Times New Roman"/>
          <w:color w:val="000000"/>
          <w:sz w:val="28"/>
          <w:szCs w:val="28"/>
        </w:rPr>
      </w:pPr>
      <w:r w:rsidRPr="00012E1D">
        <w:rPr>
          <w:rFonts w:ascii="Times New Roman" w:hAnsi="Times New Roman"/>
          <w:color w:val="000000"/>
          <w:sz w:val="28"/>
          <w:szCs w:val="28"/>
        </w:rPr>
        <w:t>право на отдых (Учитель Ирина Ивановна 1 июля вышла в очередной отпуск).</w:t>
      </w:r>
    </w:p>
    <w:p w:rsidR="00CA3D73" w:rsidRPr="00012E1D" w:rsidRDefault="00CA3D73" w:rsidP="00CA3D73">
      <w:pPr>
        <w:widowControl w:val="0"/>
        <w:numPr>
          <w:ilvl w:val="0"/>
          <w:numId w:val="132"/>
        </w:numPr>
        <w:pBdr>
          <w:top w:val="nil"/>
          <w:left w:val="nil"/>
          <w:bottom w:val="nil"/>
          <w:right w:val="nil"/>
          <w:between w:val="nil"/>
        </w:pBdr>
        <w:spacing w:after="0" w:line="276" w:lineRule="auto"/>
        <w:ind w:left="284" w:hanging="284"/>
        <w:jc w:val="both"/>
        <w:rPr>
          <w:rFonts w:ascii="Times New Roman" w:hAnsi="Times New Roman"/>
          <w:color w:val="000000"/>
          <w:sz w:val="28"/>
          <w:szCs w:val="28"/>
        </w:rPr>
      </w:pPr>
      <w:r w:rsidRPr="00012E1D">
        <w:rPr>
          <w:rFonts w:ascii="Times New Roman" w:hAnsi="Times New Roman"/>
          <w:color w:val="000000"/>
          <w:sz w:val="28"/>
          <w:szCs w:val="28"/>
        </w:rPr>
        <w:t xml:space="preserve">право на свободное использование своих способностей и имущества для предпринимательской и иной не запрещенной законом экономической деятельности (Учитель Ирина Ивановна оформила самозанятость и </w:t>
      </w:r>
      <w:r w:rsidRPr="00012E1D">
        <w:rPr>
          <w:rFonts w:ascii="Times New Roman" w:hAnsi="Times New Roman"/>
          <w:color w:val="000000"/>
          <w:sz w:val="28"/>
          <w:szCs w:val="28"/>
        </w:rPr>
        <w:lastRenderedPageBreak/>
        <w:t xml:space="preserve">оказывает услуги репетитора). </w:t>
      </w:r>
    </w:p>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 xml:space="preserve">Приведены три права и каждое право проиллюстрировано примером – 3 балла. </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Приведены два-три права, два проиллюстрированы примерами – 2 балла.</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Приведено одно-три права, одно проиллюстрировано примером – 1 балл.</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 xml:space="preserve">Другие ответы ИЛИ ответ отсутствует – 0 баллов. </w:t>
      </w:r>
    </w:p>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 xml:space="preserve">Задание 4. </w:t>
      </w:r>
    </w:p>
    <w:p w:rsidR="00CA3D73" w:rsidRPr="00012E1D" w:rsidRDefault="00CA3D73" w:rsidP="00CA3D73">
      <w:pPr>
        <w:spacing w:line="276" w:lineRule="auto"/>
        <w:rPr>
          <w:rFonts w:ascii="Times New Roman" w:hAnsi="Times New Roman"/>
          <w:sz w:val="28"/>
          <w:szCs w:val="28"/>
        </w:rPr>
      </w:pPr>
      <w:r w:rsidRPr="00012E1D">
        <w:rPr>
          <w:rFonts w:ascii="Times New Roman" w:hAnsi="Times New Roman"/>
          <w:sz w:val="28"/>
          <w:szCs w:val="28"/>
        </w:rPr>
        <w:t>Правильный ответ должен содержать следующие элементы:</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Приведены три обязанности работника, каждая из которых проиллюстрирована примером на основе специальности/профессии, например:</w:t>
      </w:r>
    </w:p>
    <w:p w:rsidR="00CA3D73" w:rsidRPr="00012E1D" w:rsidRDefault="00CA3D73" w:rsidP="00CA3D73">
      <w:pPr>
        <w:widowControl w:val="0"/>
        <w:numPr>
          <w:ilvl w:val="0"/>
          <w:numId w:val="133"/>
        </w:numPr>
        <w:pBdr>
          <w:top w:val="nil"/>
          <w:left w:val="nil"/>
          <w:bottom w:val="nil"/>
          <w:right w:val="nil"/>
          <w:between w:val="nil"/>
        </w:pBdr>
        <w:spacing w:after="0" w:line="276" w:lineRule="auto"/>
        <w:ind w:left="426" w:hanging="426"/>
        <w:jc w:val="both"/>
        <w:rPr>
          <w:rFonts w:ascii="Times New Roman" w:hAnsi="Times New Roman"/>
          <w:color w:val="000000"/>
          <w:sz w:val="28"/>
          <w:szCs w:val="28"/>
        </w:rPr>
      </w:pPr>
      <w:r w:rsidRPr="00012E1D">
        <w:rPr>
          <w:rFonts w:ascii="Times New Roman" w:hAnsi="Times New Roman"/>
          <w:color w:val="000000"/>
          <w:sz w:val="28"/>
          <w:szCs w:val="28"/>
        </w:rPr>
        <w:t>добросовестно исполнять трудовые обязанности (учитель Ирина Ивановна ведет уроки и проводит внеклассные мероприятия);</w:t>
      </w:r>
    </w:p>
    <w:p w:rsidR="00CA3D73" w:rsidRPr="00012E1D" w:rsidRDefault="00CA3D73" w:rsidP="00CA3D73">
      <w:pPr>
        <w:widowControl w:val="0"/>
        <w:numPr>
          <w:ilvl w:val="0"/>
          <w:numId w:val="133"/>
        </w:numPr>
        <w:pBdr>
          <w:top w:val="nil"/>
          <w:left w:val="nil"/>
          <w:bottom w:val="nil"/>
          <w:right w:val="nil"/>
          <w:between w:val="nil"/>
        </w:pBdr>
        <w:spacing w:after="0" w:line="276" w:lineRule="auto"/>
        <w:ind w:left="426" w:hanging="426"/>
        <w:jc w:val="both"/>
        <w:rPr>
          <w:rFonts w:ascii="Times New Roman" w:hAnsi="Times New Roman"/>
          <w:color w:val="000000"/>
          <w:sz w:val="28"/>
          <w:szCs w:val="28"/>
        </w:rPr>
      </w:pPr>
      <w:r w:rsidRPr="00012E1D">
        <w:rPr>
          <w:rFonts w:ascii="Times New Roman" w:hAnsi="Times New Roman"/>
          <w:color w:val="000000"/>
          <w:sz w:val="28"/>
          <w:szCs w:val="28"/>
        </w:rPr>
        <w:t>соблюдать правила внутреннего распорядка (учитель Ирина Ивановна не опаздывает на работу);</w:t>
      </w:r>
    </w:p>
    <w:p w:rsidR="00CA3D73" w:rsidRPr="00012E1D" w:rsidRDefault="00CA3D73" w:rsidP="00CA3D73">
      <w:pPr>
        <w:widowControl w:val="0"/>
        <w:numPr>
          <w:ilvl w:val="0"/>
          <w:numId w:val="133"/>
        </w:numPr>
        <w:pBdr>
          <w:top w:val="nil"/>
          <w:left w:val="nil"/>
          <w:bottom w:val="nil"/>
          <w:right w:val="nil"/>
          <w:between w:val="nil"/>
        </w:pBdr>
        <w:spacing w:after="0" w:line="276" w:lineRule="auto"/>
        <w:ind w:left="426" w:hanging="426"/>
        <w:jc w:val="both"/>
        <w:rPr>
          <w:rFonts w:ascii="Times New Roman" w:hAnsi="Times New Roman"/>
          <w:color w:val="000000"/>
          <w:sz w:val="28"/>
          <w:szCs w:val="28"/>
        </w:rPr>
      </w:pPr>
      <w:r w:rsidRPr="00012E1D">
        <w:rPr>
          <w:rFonts w:ascii="Times New Roman" w:hAnsi="Times New Roman"/>
          <w:color w:val="000000"/>
          <w:sz w:val="28"/>
          <w:szCs w:val="28"/>
        </w:rPr>
        <w:t xml:space="preserve">бережно относиться к имуществу работодателя (учитель Ирина Ивановна аккуратно работает на ноутбуке, который ей выдали в школе). </w:t>
      </w:r>
    </w:p>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Перечислены три (или более) документа, приведены три обязанности работника, каждая из которых проиллюстрирована примером – 4 балла.</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 xml:space="preserve">Перечислено не менее двух документов, приведена одна обязанность работника, проиллюстрированная примером ИЛИ приведены две </w:t>
      </w:r>
      <w:r w:rsidRPr="00012E1D">
        <w:rPr>
          <w:rFonts w:ascii="Times New Roman" w:hAnsi="Times New Roman"/>
          <w:sz w:val="28"/>
          <w:szCs w:val="28"/>
        </w:rPr>
        <w:lastRenderedPageBreak/>
        <w:t>обязанности работника, каждая из которых проиллюстрирована примером, документы не перечислены – 2 балла.</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 xml:space="preserve">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 ИЛИ приведены две-три обязанности без иллюстрации примерами ИЛИ приведены два-три примера без указания обязанностей– 1 балл. </w:t>
      </w:r>
    </w:p>
    <w:p w:rsidR="00CA3D73" w:rsidRPr="00012E1D" w:rsidRDefault="00CA3D73" w:rsidP="00CA3D73">
      <w:pPr>
        <w:spacing w:line="276" w:lineRule="auto"/>
        <w:jc w:val="both"/>
        <w:rPr>
          <w:rFonts w:ascii="Times New Roman" w:hAnsi="Times New Roman"/>
          <w:sz w:val="28"/>
          <w:szCs w:val="28"/>
        </w:rPr>
      </w:pPr>
      <w:r w:rsidRPr="00012E1D">
        <w:rPr>
          <w:rFonts w:ascii="Times New Roman" w:hAnsi="Times New Roman"/>
          <w:sz w:val="28"/>
          <w:szCs w:val="28"/>
        </w:rPr>
        <w:t xml:space="preserve">Назван один документ и/или приведена одна обязанность без иллюстрации примером ИЛИ приведен один пример без указания обязанности ИЛИ Ответ неверен ИЛИ Ответ отсутствует – 0 баллов. </w:t>
      </w:r>
    </w:p>
    <w:p w:rsidR="00CA3D73" w:rsidRPr="00012E1D" w:rsidRDefault="00CA3D73" w:rsidP="00CA3D73">
      <w:pPr>
        <w:spacing w:line="276" w:lineRule="auto"/>
        <w:ind w:firstLine="567"/>
        <w:jc w:val="both"/>
        <w:rPr>
          <w:rFonts w:ascii="Times New Roman" w:hAnsi="Times New Roman"/>
          <w:sz w:val="28"/>
          <w:szCs w:val="28"/>
        </w:rPr>
      </w:pPr>
    </w:p>
    <w:p w:rsidR="00CA3D73" w:rsidRPr="00012E1D" w:rsidRDefault="00CA3D73" w:rsidP="00CA3D73">
      <w:pPr>
        <w:spacing w:line="276" w:lineRule="auto"/>
        <w:ind w:firstLine="567"/>
        <w:jc w:val="both"/>
        <w:rPr>
          <w:rFonts w:ascii="Times New Roman" w:hAnsi="Times New Roman"/>
          <w:sz w:val="28"/>
          <w:szCs w:val="28"/>
        </w:rPr>
      </w:pPr>
      <w:r w:rsidRPr="00012E1D">
        <w:rPr>
          <w:rFonts w:ascii="Times New Roman" w:hAnsi="Times New Roman"/>
          <w:sz w:val="28"/>
          <w:szCs w:val="28"/>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16"/>
        <w:gridCol w:w="3876"/>
      </w:tblGrid>
      <w:tr w:rsidR="00CA3D73" w:rsidRPr="00012E1D" w:rsidTr="00BE0966">
        <w:trPr>
          <w:jc w:val="center"/>
        </w:trPr>
        <w:tc>
          <w:tcPr>
            <w:tcW w:w="3916" w:type="dxa"/>
            <w:vAlign w:val="center"/>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 xml:space="preserve">Суммарный балл </w:t>
            </w:r>
          </w:p>
        </w:tc>
        <w:tc>
          <w:tcPr>
            <w:tcW w:w="387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Отметка по 5-балльной шкале</w:t>
            </w:r>
          </w:p>
        </w:tc>
      </w:tr>
      <w:tr w:rsidR="00CA3D73" w:rsidRPr="00012E1D" w:rsidTr="00BE0966">
        <w:trPr>
          <w:jc w:val="center"/>
        </w:trPr>
        <w:tc>
          <w:tcPr>
            <w:tcW w:w="391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32-26</w:t>
            </w:r>
          </w:p>
        </w:tc>
        <w:tc>
          <w:tcPr>
            <w:tcW w:w="387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«5»</w:t>
            </w:r>
          </w:p>
        </w:tc>
      </w:tr>
      <w:tr w:rsidR="00CA3D73" w:rsidRPr="00012E1D" w:rsidTr="00BE0966">
        <w:trPr>
          <w:jc w:val="center"/>
        </w:trPr>
        <w:tc>
          <w:tcPr>
            <w:tcW w:w="391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25-19</w:t>
            </w:r>
          </w:p>
        </w:tc>
        <w:tc>
          <w:tcPr>
            <w:tcW w:w="387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«4»</w:t>
            </w:r>
          </w:p>
        </w:tc>
      </w:tr>
      <w:tr w:rsidR="00CA3D73" w:rsidRPr="00012E1D" w:rsidTr="00BE0966">
        <w:trPr>
          <w:jc w:val="center"/>
        </w:trPr>
        <w:tc>
          <w:tcPr>
            <w:tcW w:w="391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18-10</w:t>
            </w:r>
          </w:p>
        </w:tc>
        <w:tc>
          <w:tcPr>
            <w:tcW w:w="387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«3»</w:t>
            </w:r>
          </w:p>
        </w:tc>
      </w:tr>
      <w:tr w:rsidR="00CA3D73" w:rsidRPr="00012E1D" w:rsidTr="00BE0966">
        <w:trPr>
          <w:jc w:val="center"/>
        </w:trPr>
        <w:tc>
          <w:tcPr>
            <w:tcW w:w="391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9-0</w:t>
            </w:r>
          </w:p>
        </w:tc>
        <w:tc>
          <w:tcPr>
            <w:tcW w:w="3876" w:type="dxa"/>
          </w:tcPr>
          <w:p w:rsidR="00CA3D73" w:rsidRPr="00012E1D" w:rsidRDefault="00CA3D73" w:rsidP="00BE0966">
            <w:pPr>
              <w:spacing w:line="276" w:lineRule="auto"/>
              <w:jc w:val="center"/>
              <w:rPr>
                <w:rFonts w:ascii="Times New Roman" w:hAnsi="Times New Roman"/>
                <w:sz w:val="28"/>
                <w:szCs w:val="28"/>
              </w:rPr>
            </w:pPr>
            <w:r w:rsidRPr="00012E1D">
              <w:rPr>
                <w:rFonts w:ascii="Times New Roman" w:hAnsi="Times New Roman"/>
                <w:sz w:val="28"/>
                <w:szCs w:val="28"/>
              </w:rPr>
              <w:t>«2»</w:t>
            </w:r>
          </w:p>
        </w:tc>
      </w:tr>
    </w:tbl>
    <w:p w:rsidR="00CA3D73" w:rsidRPr="00012E1D" w:rsidRDefault="00CA3D73" w:rsidP="00CA3D73">
      <w:pPr>
        <w:spacing w:line="276" w:lineRule="auto"/>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0C69C6" w:rsidRPr="00012E1D" w:rsidRDefault="000C69C6" w:rsidP="000C69C6">
      <w:pPr>
        <w:jc w:val="right"/>
        <w:rPr>
          <w:rFonts w:ascii="Times New Roman" w:hAnsi="Times New Roman"/>
          <w:sz w:val="28"/>
          <w:szCs w:val="28"/>
          <w:highlight w:val="yellow"/>
        </w:rPr>
      </w:pPr>
    </w:p>
    <w:p w:rsidR="00EF1443" w:rsidRPr="00012E1D" w:rsidRDefault="00EF1443" w:rsidP="000C69C6">
      <w:pPr>
        <w:spacing w:line="360" w:lineRule="auto"/>
        <w:jc w:val="center"/>
        <w:rPr>
          <w:rFonts w:ascii="Times New Roman" w:hAnsi="Times New Roman"/>
          <w:sz w:val="28"/>
          <w:szCs w:val="28"/>
        </w:rPr>
      </w:pPr>
    </w:p>
    <w:p w:rsidR="00EF1443" w:rsidRPr="00012E1D" w:rsidRDefault="00EF1443" w:rsidP="000C69C6">
      <w:pPr>
        <w:spacing w:line="360" w:lineRule="auto"/>
        <w:jc w:val="center"/>
        <w:rPr>
          <w:rFonts w:ascii="Times New Roman" w:hAnsi="Times New Roman"/>
          <w:sz w:val="28"/>
          <w:szCs w:val="28"/>
        </w:rPr>
      </w:pPr>
    </w:p>
    <w:p w:rsidR="00EF1443" w:rsidRPr="00012E1D" w:rsidRDefault="00EF1443" w:rsidP="000C69C6">
      <w:pPr>
        <w:spacing w:line="360" w:lineRule="auto"/>
        <w:jc w:val="center"/>
        <w:rPr>
          <w:rFonts w:ascii="Times New Roman" w:hAnsi="Times New Roman"/>
          <w:sz w:val="28"/>
          <w:szCs w:val="28"/>
        </w:rPr>
      </w:pPr>
    </w:p>
    <w:p w:rsidR="00EF1443" w:rsidRPr="00012E1D" w:rsidRDefault="00EF1443" w:rsidP="000C69C6">
      <w:pPr>
        <w:spacing w:line="360" w:lineRule="auto"/>
        <w:jc w:val="center"/>
        <w:rPr>
          <w:rFonts w:ascii="Times New Roman" w:hAnsi="Times New Roman"/>
          <w:sz w:val="28"/>
          <w:szCs w:val="28"/>
        </w:rPr>
      </w:pPr>
    </w:p>
    <w:p w:rsidR="00EF1443" w:rsidRPr="00012E1D" w:rsidRDefault="00EF1443" w:rsidP="000C69C6">
      <w:pPr>
        <w:spacing w:line="360" w:lineRule="auto"/>
        <w:jc w:val="center"/>
        <w:rPr>
          <w:rFonts w:ascii="Times New Roman" w:hAnsi="Times New Roman"/>
          <w:sz w:val="28"/>
          <w:szCs w:val="28"/>
        </w:rPr>
      </w:pPr>
    </w:p>
    <w:p w:rsidR="00EF1443" w:rsidRPr="00012E1D" w:rsidRDefault="00EF1443" w:rsidP="000C69C6">
      <w:pPr>
        <w:spacing w:line="360" w:lineRule="auto"/>
        <w:jc w:val="center"/>
        <w:rPr>
          <w:rFonts w:ascii="Times New Roman" w:hAnsi="Times New Roman"/>
          <w:sz w:val="28"/>
          <w:szCs w:val="28"/>
        </w:rPr>
      </w:pPr>
    </w:p>
    <w:p w:rsidR="001A2FBD" w:rsidRPr="00012E1D" w:rsidRDefault="001A2FBD" w:rsidP="000C69C6">
      <w:pPr>
        <w:spacing w:line="360" w:lineRule="auto"/>
        <w:jc w:val="center"/>
        <w:rPr>
          <w:rFonts w:ascii="Times New Roman" w:hAnsi="Times New Roman"/>
          <w:sz w:val="28"/>
          <w:szCs w:val="28"/>
        </w:rPr>
      </w:pPr>
    </w:p>
    <w:p w:rsidR="001A2FBD" w:rsidRPr="00012E1D" w:rsidRDefault="001A2FBD" w:rsidP="000C69C6">
      <w:pPr>
        <w:spacing w:line="360" w:lineRule="auto"/>
        <w:jc w:val="center"/>
        <w:rPr>
          <w:rFonts w:ascii="Times New Roman" w:hAnsi="Times New Roman"/>
          <w:sz w:val="28"/>
          <w:szCs w:val="28"/>
        </w:rPr>
      </w:pPr>
    </w:p>
    <w:p w:rsidR="001A2FBD" w:rsidRPr="00012E1D" w:rsidRDefault="001A2FBD" w:rsidP="000C69C6">
      <w:pPr>
        <w:spacing w:line="360" w:lineRule="auto"/>
        <w:jc w:val="center"/>
        <w:rPr>
          <w:rFonts w:ascii="Times New Roman" w:hAnsi="Times New Roman"/>
          <w:sz w:val="28"/>
          <w:szCs w:val="28"/>
        </w:rPr>
      </w:pPr>
    </w:p>
    <w:p w:rsidR="001A2FBD" w:rsidRPr="00012E1D" w:rsidRDefault="001A2FBD" w:rsidP="000C69C6">
      <w:pPr>
        <w:spacing w:line="360" w:lineRule="auto"/>
        <w:jc w:val="center"/>
        <w:rPr>
          <w:rFonts w:ascii="Times New Roman" w:hAnsi="Times New Roman"/>
          <w:sz w:val="28"/>
          <w:szCs w:val="28"/>
        </w:rPr>
      </w:pPr>
    </w:p>
    <w:p w:rsidR="000C69C6" w:rsidRPr="00012E1D" w:rsidRDefault="000C69C6" w:rsidP="000C69C6">
      <w:pPr>
        <w:spacing w:line="360" w:lineRule="auto"/>
        <w:jc w:val="center"/>
        <w:rPr>
          <w:rFonts w:ascii="Times New Roman" w:hAnsi="Times New Roman"/>
          <w:sz w:val="28"/>
          <w:szCs w:val="28"/>
        </w:rPr>
      </w:pPr>
      <w:r w:rsidRPr="00012E1D">
        <w:rPr>
          <w:rFonts w:ascii="Times New Roman" w:hAnsi="Times New Roman"/>
          <w:sz w:val="28"/>
          <w:szCs w:val="28"/>
        </w:rPr>
        <w:t xml:space="preserve">Министерство образования </w:t>
      </w:r>
      <w:r w:rsidR="00A4132F" w:rsidRPr="00012E1D">
        <w:rPr>
          <w:rFonts w:ascii="Times New Roman" w:hAnsi="Times New Roman"/>
          <w:sz w:val="28"/>
          <w:szCs w:val="28"/>
        </w:rPr>
        <w:t xml:space="preserve">и спорта </w:t>
      </w:r>
      <w:r w:rsidRPr="00012E1D">
        <w:rPr>
          <w:rFonts w:ascii="Times New Roman" w:hAnsi="Times New Roman"/>
          <w:sz w:val="28"/>
          <w:szCs w:val="28"/>
        </w:rPr>
        <w:t>Республики Карелия</w:t>
      </w:r>
    </w:p>
    <w:p w:rsidR="000C69C6" w:rsidRPr="00012E1D" w:rsidRDefault="000C69C6" w:rsidP="000C69C6">
      <w:pPr>
        <w:spacing w:line="360" w:lineRule="auto"/>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0C69C6" w:rsidRPr="00012E1D" w:rsidRDefault="000C69C6" w:rsidP="000C69C6">
      <w:pPr>
        <w:spacing w:line="360" w:lineRule="auto"/>
        <w:jc w:val="center"/>
        <w:rPr>
          <w:rFonts w:ascii="Times New Roman" w:hAnsi="Times New Roman"/>
          <w:sz w:val="28"/>
          <w:szCs w:val="28"/>
        </w:rPr>
      </w:pPr>
      <w:r w:rsidRPr="00012E1D">
        <w:rPr>
          <w:rFonts w:ascii="Times New Roman" w:hAnsi="Times New Roman"/>
          <w:sz w:val="28"/>
          <w:szCs w:val="28"/>
        </w:rPr>
        <w:t>Республики Карелия</w:t>
      </w:r>
    </w:p>
    <w:p w:rsidR="000C69C6" w:rsidRPr="00012E1D" w:rsidRDefault="000C69C6" w:rsidP="000C69C6">
      <w:pPr>
        <w:spacing w:line="360" w:lineRule="auto"/>
        <w:jc w:val="center"/>
        <w:rPr>
          <w:rFonts w:ascii="Times New Roman" w:hAnsi="Times New Roman"/>
          <w:sz w:val="28"/>
          <w:szCs w:val="28"/>
        </w:rPr>
      </w:pPr>
      <w:r w:rsidRPr="00012E1D">
        <w:rPr>
          <w:rFonts w:ascii="Times New Roman" w:hAnsi="Times New Roman"/>
          <w:sz w:val="28"/>
          <w:szCs w:val="28"/>
        </w:rPr>
        <w:t>ПЕТРОЗАВОДСКИЙ ТЕХНИКУМ ГОРОДСКОГО ХОЗЯЙСТВА</w:t>
      </w:r>
    </w:p>
    <w:p w:rsidR="000C69C6" w:rsidRPr="00012E1D" w:rsidRDefault="000C69C6" w:rsidP="000C69C6">
      <w:pPr>
        <w:rPr>
          <w:rFonts w:ascii="Times New Roman" w:hAnsi="Times New Roman"/>
          <w:sz w:val="28"/>
          <w:szCs w:val="28"/>
        </w:rPr>
      </w:pPr>
    </w:p>
    <w:p w:rsidR="000C69C6" w:rsidRPr="00012E1D" w:rsidRDefault="000C69C6" w:rsidP="000C69C6">
      <w:pPr>
        <w:rPr>
          <w:rFonts w:ascii="Times New Roman" w:hAnsi="Times New Roman"/>
          <w:sz w:val="28"/>
          <w:szCs w:val="28"/>
        </w:rPr>
      </w:pPr>
    </w:p>
    <w:p w:rsidR="000C69C6" w:rsidRPr="00012E1D" w:rsidRDefault="000C69C6" w:rsidP="000C69C6">
      <w:pPr>
        <w:rPr>
          <w:rFonts w:ascii="Times New Roman" w:hAnsi="Times New Roman"/>
          <w:sz w:val="28"/>
          <w:szCs w:val="28"/>
        </w:rPr>
      </w:pPr>
    </w:p>
    <w:p w:rsidR="000C69C6" w:rsidRPr="00012E1D" w:rsidRDefault="000C69C6" w:rsidP="000C69C6">
      <w:pPr>
        <w:jc w:val="center"/>
        <w:rPr>
          <w:rFonts w:ascii="Times New Roman" w:hAnsi="Times New Roman"/>
          <w:b/>
          <w:sz w:val="28"/>
          <w:szCs w:val="28"/>
        </w:rPr>
      </w:pPr>
      <w:r w:rsidRPr="00012E1D">
        <w:rPr>
          <w:rFonts w:ascii="Times New Roman" w:hAnsi="Times New Roman"/>
          <w:b/>
          <w:sz w:val="28"/>
          <w:szCs w:val="28"/>
        </w:rPr>
        <w:t>ФОНД</w:t>
      </w:r>
    </w:p>
    <w:p w:rsidR="000C69C6" w:rsidRPr="00012E1D" w:rsidRDefault="000C69C6" w:rsidP="000C69C6">
      <w:pPr>
        <w:jc w:val="center"/>
        <w:rPr>
          <w:rFonts w:ascii="Times New Roman" w:hAnsi="Times New Roman"/>
          <w:b/>
          <w:sz w:val="28"/>
          <w:szCs w:val="28"/>
        </w:rPr>
      </w:pPr>
      <w:r w:rsidRPr="00012E1D">
        <w:rPr>
          <w:rFonts w:ascii="Times New Roman" w:hAnsi="Times New Roman"/>
          <w:b/>
          <w:sz w:val="28"/>
          <w:szCs w:val="28"/>
        </w:rPr>
        <w:t>ОЦЕНОЧНЫХ СРЕДСТВ</w:t>
      </w:r>
    </w:p>
    <w:p w:rsidR="000C69C6" w:rsidRPr="00012E1D" w:rsidRDefault="000C69C6" w:rsidP="000C69C6">
      <w:pPr>
        <w:jc w:val="center"/>
        <w:rPr>
          <w:rFonts w:ascii="Times New Roman" w:hAnsi="Times New Roman"/>
          <w:b/>
          <w:sz w:val="28"/>
          <w:szCs w:val="28"/>
        </w:rPr>
      </w:pPr>
    </w:p>
    <w:p w:rsidR="000C69C6" w:rsidRPr="00012E1D" w:rsidRDefault="000C69C6" w:rsidP="000C69C6">
      <w:pPr>
        <w:jc w:val="center"/>
        <w:rPr>
          <w:rFonts w:ascii="Times New Roman" w:hAnsi="Times New Roman"/>
          <w:b/>
          <w:sz w:val="28"/>
          <w:szCs w:val="28"/>
        </w:rPr>
      </w:pPr>
      <w:r w:rsidRPr="00012E1D">
        <w:rPr>
          <w:rFonts w:ascii="Times New Roman" w:hAnsi="Times New Roman"/>
          <w:b/>
          <w:sz w:val="28"/>
          <w:szCs w:val="28"/>
        </w:rPr>
        <w:t>по дисциплине</w:t>
      </w:r>
    </w:p>
    <w:p w:rsidR="000C69C6" w:rsidRPr="00012E1D" w:rsidRDefault="000C69C6" w:rsidP="000C69C6">
      <w:pPr>
        <w:jc w:val="center"/>
        <w:rPr>
          <w:rFonts w:ascii="Times New Roman" w:hAnsi="Times New Roman"/>
          <w:b/>
          <w:sz w:val="28"/>
          <w:szCs w:val="28"/>
        </w:rPr>
      </w:pPr>
    </w:p>
    <w:p w:rsidR="000C69C6" w:rsidRPr="00012E1D" w:rsidRDefault="000C69C6" w:rsidP="000C6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caps/>
          <w:sz w:val="32"/>
          <w:szCs w:val="32"/>
        </w:rPr>
      </w:pPr>
      <w:r w:rsidRPr="00012E1D">
        <w:rPr>
          <w:rFonts w:ascii="Times New Roman" w:hAnsi="Times New Roman"/>
          <w:b/>
          <w:sz w:val="32"/>
          <w:szCs w:val="32"/>
        </w:rPr>
        <w:t>ОД.</w:t>
      </w:r>
      <w:r w:rsidRPr="00012E1D">
        <w:rPr>
          <w:rFonts w:ascii="Times New Roman" w:hAnsi="Times New Roman"/>
          <w:b/>
          <w:i/>
          <w:sz w:val="32"/>
          <w:szCs w:val="32"/>
        </w:rPr>
        <w:t xml:space="preserve"> 05. География</w:t>
      </w:r>
    </w:p>
    <w:p w:rsidR="000C69C6" w:rsidRPr="00012E1D" w:rsidRDefault="000C69C6" w:rsidP="000C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b/>
          <w:bCs/>
          <w:i/>
          <w:color w:val="000000"/>
          <w:sz w:val="32"/>
          <w:szCs w:val="32"/>
        </w:rPr>
      </w:pPr>
    </w:p>
    <w:p w:rsidR="000C69C6" w:rsidRPr="00012E1D" w:rsidRDefault="000C69C6" w:rsidP="000C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b/>
          <w:bCs/>
          <w:i/>
          <w:color w:val="000000"/>
          <w:sz w:val="32"/>
          <w:szCs w:val="32"/>
        </w:rPr>
      </w:pPr>
      <w:r w:rsidRPr="00012E1D">
        <w:rPr>
          <w:rFonts w:ascii="Times New Roman" w:hAnsi="Times New Roman"/>
          <w:b/>
          <w:bCs/>
          <w:i/>
          <w:color w:val="000000"/>
          <w:sz w:val="32"/>
          <w:szCs w:val="32"/>
        </w:rPr>
        <w:t>08.01.28. Мастер отделочных строительных и декоративных работ</w:t>
      </w:r>
    </w:p>
    <w:p w:rsidR="000C69C6" w:rsidRPr="00012E1D" w:rsidRDefault="000C69C6" w:rsidP="000C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b/>
          <w:sz w:val="32"/>
          <w:szCs w:val="32"/>
          <w:u w:val="single"/>
        </w:rPr>
      </w:pPr>
      <w:r w:rsidRPr="00012E1D">
        <w:rPr>
          <w:rFonts w:ascii="Times New Roman" w:hAnsi="Times New Roman"/>
          <w:b/>
          <w:sz w:val="32"/>
          <w:szCs w:val="32"/>
          <w:vertAlign w:val="superscript"/>
        </w:rPr>
        <w:t xml:space="preserve"> (код и наименование специальности)</w:t>
      </w:r>
    </w:p>
    <w:p w:rsidR="000C69C6" w:rsidRPr="00012E1D" w:rsidRDefault="000C69C6" w:rsidP="000C69C6">
      <w:pPr>
        <w:jc w:val="center"/>
        <w:rPr>
          <w:rFonts w:ascii="Times New Roman" w:hAnsi="Times New Roman"/>
          <w:sz w:val="32"/>
          <w:szCs w:val="32"/>
        </w:rPr>
      </w:pPr>
    </w:p>
    <w:p w:rsidR="000C69C6" w:rsidRPr="00012E1D" w:rsidRDefault="000C69C6" w:rsidP="000C69C6">
      <w:pPr>
        <w:jc w:val="center"/>
        <w:rPr>
          <w:rFonts w:ascii="Times New Roman" w:hAnsi="Times New Roman"/>
          <w:sz w:val="28"/>
          <w:szCs w:val="28"/>
        </w:rPr>
      </w:pPr>
    </w:p>
    <w:p w:rsidR="000C69C6" w:rsidRPr="00012E1D" w:rsidRDefault="000C69C6" w:rsidP="000C69C6">
      <w:pPr>
        <w:jc w:val="center"/>
        <w:rPr>
          <w:rFonts w:ascii="Times New Roman" w:hAnsi="Times New Roman"/>
          <w:sz w:val="28"/>
          <w:szCs w:val="28"/>
        </w:rPr>
      </w:pPr>
    </w:p>
    <w:p w:rsidR="000C69C6" w:rsidRPr="00012E1D" w:rsidRDefault="000C69C6" w:rsidP="000C69C6">
      <w:pPr>
        <w:jc w:val="center"/>
        <w:rPr>
          <w:rFonts w:ascii="Times New Roman" w:hAnsi="Times New Roman"/>
          <w:sz w:val="28"/>
          <w:szCs w:val="28"/>
        </w:rPr>
      </w:pPr>
    </w:p>
    <w:p w:rsidR="000C69C6" w:rsidRPr="00012E1D" w:rsidRDefault="000C69C6" w:rsidP="00EF1443">
      <w:pPr>
        <w:jc w:val="center"/>
        <w:rPr>
          <w:rFonts w:ascii="Times New Roman" w:hAnsi="Times New Roman"/>
          <w:sz w:val="28"/>
          <w:szCs w:val="28"/>
        </w:rPr>
      </w:pPr>
      <w:r w:rsidRPr="00012E1D">
        <w:rPr>
          <w:rFonts w:ascii="Times New Roman" w:hAnsi="Times New Roman"/>
          <w:sz w:val="28"/>
          <w:szCs w:val="28"/>
        </w:rPr>
        <w:t>Петрозаводск 2023</w:t>
      </w:r>
    </w:p>
    <w:p w:rsidR="000C69C6" w:rsidRPr="00012E1D" w:rsidRDefault="000C69C6" w:rsidP="00EF1443">
      <w:pPr>
        <w:jc w:val="both"/>
        <w:rPr>
          <w:rFonts w:ascii="Times New Roman" w:hAnsi="Times New Roman"/>
          <w:sz w:val="24"/>
          <w:szCs w:val="24"/>
        </w:rPr>
      </w:pPr>
      <w:r w:rsidRPr="00012E1D">
        <w:rPr>
          <w:rFonts w:ascii="Times New Roman" w:hAnsi="Times New Roman"/>
          <w:sz w:val="28"/>
          <w:szCs w:val="28"/>
        </w:rPr>
        <w:br w:type="page"/>
      </w:r>
    </w:p>
    <w:p w:rsidR="000C69C6" w:rsidRPr="00012E1D" w:rsidRDefault="00EF1443" w:rsidP="000C6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u w:val="single"/>
        </w:rPr>
      </w:pPr>
      <w:r w:rsidRPr="00012E1D">
        <w:rPr>
          <w:rFonts w:ascii="Times New Roman" w:hAnsi="Times New Roman"/>
          <w:sz w:val="24"/>
          <w:szCs w:val="24"/>
          <w:u w:val="single"/>
        </w:rPr>
        <w:lastRenderedPageBreak/>
        <w:t>Разработчик</w:t>
      </w:r>
      <w:r w:rsidR="000C69C6" w:rsidRPr="00012E1D">
        <w:rPr>
          <w:rFonts w:ascii="Times New Roman" w:hAnsi="Times New Roman"/>
          <w:sz w:val="24"/>
          <w:szCs w:val="24"/>
          <w:u w:val="single"/>
        </w:rPr>
        <w:t xml:space="preserve">: </w:t>
      </w:r>
      <w:r w:rsidR="000C69C6" w:rsidRPr="00012E1D">
        <w:rPr>
          <w:rFonts w:ascii="Times New Roman" w:hAnsi="Times New Roman"/>
          <w:u w:val="single"/>
        </w:rPr>
        <w:t>Степанов Олег Николаевич, преподаватель ГАПОУ РК «Петрозаводский техникум городского хозяйства»</w:t>
      </w:r>
    </w:p>
    <w:p w:rsidR="000C69C6" w:rsidRPr="00012E1D" w:rsidRDefault="000C69C6" w:rsidP="000C69C6">
      <w:pPr>
        <w:jc w:val="center"/>
        <w:rPr>
          <w:rFonts w:ascii="Times New Roman" w:hAnsi="Times New Roman"/>
          <w:sz w:val="28"/>
          <w:szCs w:val="28"/>
        </w:rPr>
      </w:pPr>
    </w:p>
    <w:p w:rsidR="000C69C6" w:rsidRPr="00012E1D" w:rsidRDefault="000C69C6" w:rsidP="000C69C6">
      <w:pPr>
        <w:jc w:val="center"/>
        <w:rPr>
          <w:rFonts w:ascii="Times New Roman" w:hAnsi="Times New Roman"/>
          <w:sz w:val="28"/>
          <w:szCs w:val="28"/>
        </w:rPr>
      </w:pPr>
    </w:p>
    <w:p w:rsidR="000C69C6" w:rsidRPr="00012E1D" w:rsidRDefault="000C69C6" w:rsidP="000C69C6">
      <w:pPr>
        <w:jc w:val="center"/>
        <w:rPr>
          <w:rFonts w:ascii="Times New Roman" w:hAnsi="Times New Roman"/>
          <w:b/>
          <w:sz w:val="28"/>
          <w:szCs w:val="28"/>
        </w:rPr>
      </w:pPr>
      <w:r w:rsidRPr="00012E1D">
        <w:rPr>
          <w:rFonts w:ascii="Times New Roman" w:hAnsi="Times New Roman"/>
          <w:b/>
          <w:sz w:val="28"/>
          <w:szCs w:val="28"/>
        </w:rPr>
        <w:t>Паспорт</w:t>
      </w:r>
    </w:p>
    <w:p w:rsidR="000C69C6" w:rsidRPr="00012E1D" w:rsidRDefault="000C69C6" w:rsidP="000C69C6">
      <w:pPr>
        <w:jc w:val="center"/>
        <w:rPr>
          <w:rFonts w:ascii="Times New Roman" w:hAnsi="Times New Roman"/>
          <w:b/>
          <w:sz w:val="28"/>
          <w:szCs w:val="28"/>
        </w:rPr>
      </w:pPr>
      <w:r w:rsidRPr="00012E1D">
        <w:rPr>
          <w:rFonts w:ascii="Times New Roman" w:hAnsi="Times New Roman"/>
          <w:b/>
          <w:sz w:val="28"/>
          <w:szCs w:val="28"/>
        </w:rPr>
        <w:t>фонда оценочных средств</w:t>
      </w:r>
    </w:p>
    <w:p w:rsidR="000C69C6" w:rsidRPr="00012E1D" w:rsidRDefault="000C69C6" w:rsidP="000C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b/>
          <w:sz w:val="28"/>
          <w:szCs w:val="28"/>
          <w:u w:val="single"/>
        </w:rPr>
      </w:pPr>
      <w:r w:rsidRPr="00012E1D">
        <w:rPr>
          <w:rFonts w:ascii="Times New Roman" w:hAnsi="Times New Roman"/>
          <w:b/>
          <w:sz w:val="28"/>
          <w:szCs w:val="28"/>
        </w:rPr>
        <w:t>по дисциплине/ курсу модулю</w:t>
      </w:r>
      <w:r w:rsidRPr="00012E1D">
        <w:rPr>
          <w:rFonts w:ascii="Times New Roman" w:hAnsi="Times New Roman"/>
          <w:b/>
          <w:sz w:val="36"/>
          <w:szCs w:val="36"/>
          <w:u w:val="single"/>
        </w:rPr>
        <w:t xml:space="preserve"> </w:t>
      </w:r>
      <w:r w:rsidRPr="00012E1D">
        <w:rPr>
          <w:rFonts w:ascii="Times New Roman" w:hAnsi="Times New Roman"/>
          <w:b/>
          <w:sz w:val="28"/>
          <w:szCs w:val="28"/>
          <w:u w:val="single"/>
        </w:rPr>
        <w:t xml:space="preserve">ОД.05 География </w:t>
      </w:r>
    </w:p>
    <w:p w:rsidR="000C69C6" w:rsidRPr="00012E1D" w:rsidRDefault="000C69C6" w:rsidP="000C69C6">
      <w:pPr>
        <w:jc w:val="center"/>
        <w:rPr>
          <w:rFonts w:ascii="Times New Roman" w:hAnsi="Times New Roman"/>
          <w:sz w:val="28"/>
          <w:szCs w:val="28"/>
          <w:lang w:eastAsia="ru-RU"/>
        </w:rPr>
      </w:pPr>
    </w:p>
    <w:p w:rsidR="000C69C6" w:rsidRPr="00012E1D" w:rsidRDefault="000C69C6" w:rsidP="000C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07"/>
        <w:jc w:val="both"/>
        <w:rPr>
          <w:rFonts w:ascii="Times New Roman" w:hAnsi="Times New Roman"/>
          <w:i/>
          <w:sz w:val="24"/>
          <w:szCs w:val="24"/>
          <w:lang w:eastAsia="ru-RU"/>
        </w:rPr>
      </w:pPr>
      <w:r w:rsidRPr="00012E1D">
        <w:rPr>
          <w:rFonts w:ascii="Times New Roman" w:hAnsi="Times New Roman"/>
          <w:sz w:val="24"/>
          <w:szCs w:val="24"/>
          <w:lang w:eastAsia="ru-RU"/>
        </w:rPr>
        <w:t xml:space="preserve">Фонд оценочных средств (далее - ФОС) разработан в соответствиями с требованиями </w:t>
      </w:r>
      <w:r w:rsidRPr="00012E1D">
        <w:rPr>
          <w:rFonts w:ascii="Times New Roman" w:hAnsi="Times New Roman"/>
          <w:b/>
          <w:bCs/>
          <w:i/>
          <w:iCs/>
          <w:sz w:val="24"/>
          <w:szCs w:val="24"/>
        </w:rPr>
        <w:t>Федерального государственного образовательного стандарта среднего общего образования, утвержденного Приказом Минобрнауки России от 18 мая 2022 г. № 340 «Об утверждении Федерального государственного образовательного стандарта среднего общего образования» (далее - ФГОС СОО),</w:t>
      </w:r>
      <w:r w:rsidRPr="00012E1D">
        <w:rPr>
          <w:rFonts w:ascii="Times New Roman" w:hAnsi="Times New Roman"/>
          <w:sz w:val="24"/>
          <w:szCs w:val="24"/>
        </w:rPr>
        <w:t xml:space="preserve"> </w:t>
      </w:r>
      <w:r w:rsidRPr="00012E1D">
        <w:rPr>
          <w:rFonts w:ascii="Times New Roman" w:hAnsi="Times New Roman"/>
          <w:sz w:val="24"/>
          <w:szCs w:val="24"/>
          <w:lang w:eastAsia="ru-RU"/>
        </w:rPr>
        <w:t xml:space="preserve"> и предназначен для контроля и оценки образовательных достижений обучающихся, освоивших программу учебной дисциплины/курса/ </w:t>
      </w:r>
      <w:r w:rsidRPr="00012E1D">
        <w:rPr>
          <w:rFonts w:ascii="Times New Roman" w:hAnsi="Times New Roman"/>
          <w:b/>
          <w:sz w:val="24"/>
          <w:szCs w:val="24"/>
        </w:rPr>
        <w:t>ОД.</w:t>
      </w:r>
      <w:r w:rsidRPr="00012E1D">
        <w:rPr>
          <w:rFonts w:ascii="Times New Roman" w:hAnsi="Times New Roman"/>
          <w:b/>
          <w:i/>
          <w:sz w:val="24"/>
          <w:szCs w:val="24"/>
        </w:rPr>
        <w:t xml:space="preserve"> 05. География </w:t>
      </w:r>
      <w:r w:rsidRPr="00012E1D">
        <w:rPr>
          <w:rFonts w:ascii="Times New Roman" w:hAnsi="Times New Roman"/>
          <w:b/>
          <w:bCs/>
          <w:i/>
          <w:color w:val="000000"/>
          <w:sz w:val="24"/>
          <w:szCs w:val="24"/>
        </w:rPr>
        <w:t xml:space="preserve">08.01.28. Мастер отделочных строительных и декоративных работ </w:t>
      </w:r>
      <w:r w:rsidRPr="00012E1D">
        <w:rPr>
          <w:rFonts w:ascii="Times New Roman" w:hAnsi="Times New Roman"/>
          <w:sz w:val="24"/>
          <w:szCs w:val="24"/>
          <w:lang w:eastAsia="ru-RU"/>
        </w:rPr>
        <w:t xml:space="preserve">ФОС включает контрольные материалы для проведения промежуточной аттестации в форме </w:t>
      </w:r>
      <w:r w:rsidRPr="00012E1D">
        <w:rPr>
          <w:rFonts w:ascii="Times New Roman" w:hAnsi="Times New Roman"/>
          <w:i/>
          <w:sz w:val="24"/>
          <w:szCs w:val="24"/>
          <w:lang w:eastAsia="ru-RU"/>
        </w:rPr>
        <w:t>дифференцированного зачета</w:t>
      </w:r>
    </w:p>
    <w:p w:rsidR="000C69C6" w:rsidRPr="00012E1D" w:rsidRDefault="000C69C6" w:rsidP="000C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imes New Roman" w:hAnsi="Times New Roman"/>
          <w:i/>
          <w:sz w:val="28"/>
          <w:szCs w:val="28"/>
          <w:lang w:eastAsia="ru-RU"/>
        </w:rPr>
      </w:pPr>
    </w:p>
    <w:p w:rsidR="000C69C6" w:rsidRPr="00012E1D" w:rsidRDefault="000C69C6" w:rsidP="000C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i/>
          <w:sz w:val="28"/>
          <w:szCs w:val="28"/>
          <w:lang w:eastAsia="ru-RU"/>
        </w:rPr>
      </w:pPr>
    </w:p>
    <w:p w:rsidR="000C69C6" w:rsidRPr="00012E1D" w:rsidRDefault="000C69C6" w:rsidP="000C69C6">
      <w:pPr>
        <w:spacing w:after="81" w:line="270" w:lineRule="auto"/>
        <w:ind w:left="10" w:right="984"/>
        <w:rPr>
          <w:rFonts w:ascii="Times New Roman" w:hAnsi="Times New Roman"/>
          <w:sz w:val="24"/>
          <w:szCs w:val="24"/>
        </w:rPr>
      </w:pPr>
      <w:r w:rsidRPr="00012E1D">
        <w:rPr>
          <w:rFonts w:ascii="Times New Roman" w:hAnsi="Times New Roman"/>
          <w:b/>
          <w:sz w:val="24"/>
          <w:szCs w:val="24"/>
        </w:rPr>
        <w:t xml:space="preserve">Паспорт комплекта контрольно-оценочных средств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Освоение содержания учебной дисциплины «География» обеспечивает достижение студентами следующих результатов: </w:t>
      </w:r>
      <w:r w:rsidRPr="00012E1D">
        <w:rPr>
          <w:rFonts w:ascii="Times New Roman" w:hAnsi="Times New Roman"/>
          <w:b/>
          <w:i/>
          <w:sz w:val="24"/>
          <w:szCs w:val="24"/>
        </w:rPr>
        <w:t>личностных:</w:t>
      </w:r>
      <w:r w:rsidRPr="00012E1D">
        <w:rPr>
          <w:rFonts w:ascii="Times New Roman" w:hAnsi="Times New Roman"/>
          <w:sz w:val="24"/>
          <w:szCs w:val="24"/>
        </w:rPr>
        <w:t xml:space="preserve">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-сформированность ответственного отношения к обучению; готовность и способность студентов к саморазвитию и самообразованию на основе мотивации к обучению и познанию;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-сформированность целостного мировоззрения, соответствующего современному уровню развития географической науки и общественной практики;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-сформированность экологического мышления, понимания влияния социальноэкономических процессов на состояние природной и социальной среды;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-приобретение опыта эколого-направленной деятельности;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 видах деятельности;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lastRenderedPageBreak/>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-критичность мышления, владение первичными навыками анализа и критичной оценки получаемой информации; </w:t>
      </w:r>
    </w:p>
    <w:p w:rsidR="000C69C6" w:rsidRPr="00012E1D" w:rsidRDefault="000C69C6" w:rsidP="000C69C6">
      <w:pPr>
        <w:ind w:left="-5" w:right="2399"/>
        <w:rPr>
          <w:rFonts w:ascii="Times New Roman" w:hAnsi="Times New Roman"/>
          <w:sz w:val="24"/>
          <w:szCs w:val="24"/>
        </w:rPr>
      </w:pPr>
      <w:r w:rsidRPr="00012E1D">
        <w:rPr>
          <w:rFonts w:ascii="Times New Roman" w:hAnsi="Times New Roman"/>
          <w:sz w:val="24"/>
          <w:szCs w:val="24"/>
        </w:rPr>
        <w:t xml:space="preserve">-креативность мышления, инициативность и находчивость; </w:t>
      </w:r>
      <w:r w:rsidRPr="00012E1D">
        <w:rPr>
          <w:rFonts w:ascii="Times New Roman" w:hAnsi="Times New Roman"/>
          <w:b/>
          <w:i/>
          <w:sz w:val="24"/>
          <w:szCs w:val="24"/>
        </w:rPr>
        <w:t>метапредметн ых:</w:t>
      </w:r>
      <w:r w:rsidRPr="00012E1D">
        <w:rPr>
          <w:rFonts w:ascii="Times New Roman" w:hAnsi="Times New Roman"/>
          <w:sz w:val="24"/>
          <w:szCs w:val="24"/>
        </w:rPr>
        <w:t xml:space="preserve">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-владение навыками познавательной, учебно-исследовательской и проектной деятельности, а также навыками разрешения проблем; готовность и способность к самостоятельному поиску методов решения практических задач, применению различных методов познания;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от различных источников;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-умение устанавливать причинно-следственные связи, строить рассуждение,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умозаключение (индуктивное, дедуктивное и по аналогии) и делать аргументированные выводы; </w:t>
      </w:r>
    </w:p>
    <w:p w:rsidR="000C69C6" w:rsidRPr="00012E1D" w:rsidRDefault="000C69C6" w:rsidP="000C69C6">
      <w:pPr>
        <w:ind w:left="-5" w:right="1670"/>
        <w:rPr>
          <w:rFonts w:ascii="Times New Roman" w:hAnsi="Times New Roman"/>
          <w:sz w:val="24"/>
          <w:szCs w:val="24"/>
        </w:rPr>
      </w:pPr>
      <w:r w:rsidRPr="00012E1D">
        <w:rPr>
          <w:rFonts w:ascii="Times New Roman" w:hAnsi="Times New Roman"/>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-понимание места и роли географии в системе наук; представление об обширных междисциплинарных связях географии; </w:t>
      </w:r>
      <w:r w:rsidRPr="00012E1D">
        <w:rPr>
          <w:rFonts w:ascii="Times New Roman" w:hAnsi="Times New Roman"/>
          <w:b/>
          <w:i/>
          <w:sz w:val="24"/>
          <w:szCs w:val="24"/>
        </w:rPr>
        <w:t xml:space="preserve">предметных: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-владение представлениями о современной географической науке, её участии в решении важнейших проблем человечества;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w:t>
      </w:r>
    </w:p>
    <w:p w:rsidR="000C69C6" w:rsidRPr="00012E1D" w:rsidRDefault="000C69C6" w:rsidP="000C69C6">
      <w:pPr>
        <w:numPr>
          <w:ilvl w:val="0"/>
          <w:numId w:val="140"/>
        </w:numPr>
        <w:spacing w:after="11" w:line="269" w:lineRule="auto"/>
        <w:ind w:right="846" w:hanging="10"/>
        <w:rPr>
          <w:rFonts w:ascii="Times New Roman" w:hAnsi="Times New Roman"/>
          <w:sz w:val="24"/>
          <w:szCs w:val="24"/>
        </w:rPr>
      </w:pPr>
      <w:r w:rsidRPr="00012E1D">
        <w:rPr>
          <w:rFonts w:ascii="Times New Roman" w:hAnsi="Times New Roman"/>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0C69C6" w:rsidRPr="00012E1D" w:rsidRDefault="000C69C6" w:rsidP="000C69C6">
      <w:pPr>
        <w:numPr>
          <w:ilvl w:val="0"/>
          <w:numId w:val="140"/>
        </w:numPr>
        <w:spacing w:after="11" w:line="269" w:lineRule="auto"/>
        <w:ind w:right="846" w:hanging="10"/>
        <w:rPr>
          <w:rFonts w:ascii="Times New Roman" w:hAnsi="Times New Roman"/>
          <w:sz w:val="24"/>
          <w:szCs w:val="24"/>
        </w:rPr>
      </w:pPr>
      <w:r w:rsidRPr="00012E1D">
        <w:rPr>
          <w:rFonts w:ascii="Times New Roman" w:hAnsi="Times New Roman"/>
          <w:sz w:val="24"/>
          <w:szCs w:val="24"/>
        </w:rPr>
        <w:lastRenderedPageBreak/>
        <w:t xml:space="preserve">владение умениями географического анализа и интерпретации разнообразной информации;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 </w:t>
      </w:r>
    </w:p>
    <w:p w:rsidR="000C69C6" w:rsidRPr="00012E1D" w:rsidRDefault="000C69C6" w:rsidP="000C69C6">
      <w:pPr>
        <w:spacing w:line="356" w:lineRule="auto"/>
        <w:ind w:left="-5" w:right="1158"/>
        <w:rPr>
          <w:rFonts w:ascii="Times New Roman" w:hAnsi="Times New Roman"/>
          <w:sz w:val="24"/>
          <w:szCs w:val="24"/>
        </w:rPr>
      </w:pPr>
      <w:r w:rsidRPr="00012E1D">
        <w:rPr>
          <w:rFonts w:ascii="Times New Roman" w:hAnsi="Times New Roman"/>
          <w:sz w:val="24"/>
          <w:szCs w:val="24"/>
        </w:rPr>
        <w:t xml:space="preserve">-сформированность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 И освоить составляющие общие компетенции учебной дисциплины: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3322"/>
        <w:gridCol w:w="3896"/>
      </w:tblGrid>
      <w:tr w:rsidR="000C69C6" w:rsidRPr="00012E1D" w:rsidTr="00BE0966">
        <w:tc>
          <w:tcPr>
            <w:tcW w:w="2839" w:type="dxa"/>
            <w:tcBorders>
              <w:top w:val="single" w:sz="4" w:space="0" w:color="auto"/>
              <w:left w:val="single" w:sz="4" w:space="0" w:color="auto"/>
              <w:bottom w:val="single" w:sz="4" w:space="0" w:color="auto"/>
              <w:right w:val="single" w:sz="4" w:space="0" w:color="auto"/>
            </w:tcBorders>
            <w:shd w:val="clear" w:color="auto" w:fill="auto"/>
          </w:tcPr>
          <w:p w:rsidR="000C69C6" w:rsidRPr="00012E1D" w:rsidRDefault="000C69C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bookmarkStart w:id="8" w:name="_Hlk119668903"/>
            <w:r w:rsidRPr="00012E1D">
              <w:rPr>
                <w:rFonts w:ascii="Times New Roman" w:hAnsi="Times New Roman"/>
              </w:rPr>
              <w:t>Наименование и код компетенции</w:t>
            </w:r>
          </w:p>
        </w:tc>
        <w:tc>
          <w:tcPr>
            <w:tcW w:w="12046" w:type="dxa"/>
            <w:gridSpan w:val="2"/>
            <w:tcBorders>
              <w:top w:val="single" w:sz="4" w:space="0" w:color="auto"/>
              <w:left w:val="single" w:sz="4" w:space="0" w:color="auto"/>
              <w:bottom w:val="single" w:sz="4" w:space="0" w:color="auto"/>
              <w:right w:val="single" w:sz="4" w:space="0" w:color="auto"/>
            </w:tcBorders>
            <w:shd w:val="clear" w:color="auto" w:fill="auto"/>
          </w:tcPr>
          <w:p w:rsidR="000C69C6" w:rsidRPr="00012E1D" w:rsidRDefault="000C69C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012E1D">
              <w:rPr>
                <w:rFonts w:ascii="Times New Roman" w:hAnsi="Times New Roman"/>
              </w:rPr>
              <w:t>Планируемые результаты</w:t>
            </w: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270"/>
        </w:trPr>
        <w:tc>
          <w:tcPr>
            <w:tcW w:w="2839" w:type="dxa"/>
          </w:tcPr>
          <w:p w:rsidR="000C69C6" w:rsidRPr="00012E1D" w:rsidRDefault="000C69C6" w:rsidP="00BE0966">
            <w:pPr>
              <w:jc w:val="center"/>
              <w:rPr>
                <w:rFonts w:ascii="Times New Roman" w:hAnsi="Times New Roman"/>
                <w:b/>
                <w:bCs/>
                <w:color w:val="000000"/>
              </w:rPr>
            </w:pPr>
          </w:p>
        </w:tc>
        <w:tc>
          <w:tcPr>
            <w:tcW w:w="5164" w:type="dxa"/>
          </w:tcPr>
          <w:p w:rsidR="000C69C6" w:rsidRPr="00012E1D" w:rsidRDefault="000C69C6" w:rsidP="00BE0966">
            <w:pPr>
              <w:jc w:val="center"/>
              <w:rPr>
                <w:rFonts w:ascii="Times New Roman" w:hAnsi="Times New Roman"/>
                <w:b/>
                <w:bCs/>
                <w:color w:val="000000"/>
              </w:rPr>
            </w:pPr>
            <w:r w:rsidRPr="00012E1D">
              <w:rPr>
                <w:rFonts w:ascii="Times New Roman" w:hAnsi="Times New Roman"/>
                <w:b/>
                <w:bCs/>
                <w:color w:val="000000"/>
              </w:rPr>
              <w:t>Общие</w:t>
            </w:r>
          </w:p>
        </w:tc>
        <w:tc>
          <w:tcPr>
            <w:tcW w:w="6882" w:type="dxa"/>
          </w:tcPr>
          <w:p w:rsidR="000C69C6" w:rsidRPr="00012E1D" w:rsidRDefault="000C69C6" w:rsidP="00BE0966">
            <w:pPr>
              <w:jc w:val="center"/>
              <w:rPr>
                <w:rFonts w:ascii="Times New Roman" w:hAnsi="Times New Roman"/>
                <w:b/>
                <w:bCs/>
                <w:color w:val="000000"/>
              </w:rPr>
            </w:pPr>
            <w:r w:rsidRPr="00012E1D">
              <w:rPr>
                <w:rFonts w:ascii="Times New Roman" w:hAnsi="Times New Roman"/>
                <w:b/>
                <w:bCs/>
                <w:color w:val="000000"/>
              </w:rPr>
              <w:t>Дисциплинарные</w:t>
            </w: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color w:val="000000"/>
              </w:rPr>
            </w:pPr>
            <w:r w:rsidRPr="00012E1D">
              <w:rPr>
                <w:rFonts w:ascii="Times New Roman" w:hAnsi="Times New Roman"/>
                <w:color w:val="000000"/>
              </w:rPr>
              <w:t xml:space="preserve">ОК 01. </w:t>
            </w:r>
            <w:r w:rsidRPr="00012E1D">
              <w:rPr>
                <w:rFonts w:ascii="Times New Roman" w:hAnsi="Times New Roman"/>
              </w:rPr>
              <w:t>Выбирать способы решения задач профессиональной деятельности применительно к различным контекстам</w:t>
            </w:r>
            <w:r w:rsidRPr="00012E1D">
              <w:rPr>
                <w:rFonts w:ascii="Times New Roman" w:hAnsi="Times New Roman"/>
                <w:color w:val="000000"/>
              </w:rPr>
              <w:t xml:space="preserve"> </w:t>
            </w:r>
          </w:p>
        </w:tc>
        <w:tc>
          <w:tcPr>
            <w:tcW w:w="5164" w:type="dxa"/>
          </w:tcPr>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В части трудового воспитания: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готовность к труду, осознание ценности мастерства, трудолюбие;</w:t>
            </w:r>
            <w:r w:rsidRPr="00012E1D">
              <w:rPr>
                <w:rFonts w:ascii="Times New Roman" w:hAnsi="Times New Roman"/>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012E1D">
              <w:rPr>
                <w:rFonts w:ascii="Times New Roman" w:hAnsi="Times New Roman"/>
              </w:rPr>
              <w:t xml:space="preserve"> </w:t>
            </w:r>
          </w:p>
          <w:p w:rsidR="000C69C6" w:rsidRPr="00012E1D" w:rsidRDefault="000C69C6" w:rsidP="00BE0966">
            <w:pPr>
              <w:jc w:val="both"/>
              <w:rPr>
                <w:rFonts w:ascii="Times New Roman" w:hAnsi="Times New Roman"/>
                <w:strike/>
                <w:color w:val="000000"/>
                <w:shd w:val="clear" w:color="auto" w:fill="FFFFFF"/>
              </w:rPr>
            </w:pPr>
            <w:r w:rsidRPr="00012E1D">
              <w:rPr>
                <w:rFonts w:ascii="Times New Roman" w:hAnsi="Times New Roman"/>
                <w:color w:val="000000"/>
                <w:shd w:val="clear" w:color="auto" w:fill="FFFFFF"/>
              </w:rPr>
              <w:t>- интерес к различным сферам профессиональной деятельности,</w:t>
            </w:r>
          </w:p>
          <w:p w:rsidR="000C69C6" w:rsidRPr="00012E1D" w:rsidRDefault="000C69C6" w:rsidP="00BE0966">
            <w:pPr>
              <w:jc w:val="both"/>
              <w:rPr>
                <w:rStyle w:val="dt-m"/>
                <w:rFonts w:ascii="Times New Roman" w:hAnsi="Times New Roman"/>
                <w:color w:val="808080"/>
                <w:shd w:val="clear" w:color="auto" w:fill="FFFFFF"/>
              </w:rPr>
            </w:pPr>
            <w:r w:rsidRPr="00012E1D">
              <w:rPr>
                <w:rFonts w:ascii="Times New Roman" w:hAnsi="Times New Roman"/>
                <w:color w:val="000000"/>
                <w:shd w:val="clear" w:color="auto" w:fill="FFFFFF"/>
              </w:rPr>
              <w:t>Овладение универсальными учебными познавательными действиями:</w:t>
            </w:r>
          </w:p>
          <w:p w:rsidR="000C69C6" w:rsidRPr="00012E1D" w:rsidRDefault="000C69C6" w:rsidP="00BE0966">
            <w:pPr>
              <w:jc w:val="both"/>
              <w:rPr>
                <w:rFonts w:ascii="Times New Roman" w:hAnsi="Times New Roman"/>
                <w:color w:val="000000"/>
                <w:shd w:val="clear" w:color="auto" w:fill="FFFFFF"/>
              </w:rPr>
            </w:pPr>
            <w:r w:rsidRPr="00012E1D">
              <w:rPr>
                <w:rStyle w:val="dt-m"/>
                <w:rFonts w:ascii="Times New Roman" w:hAnsi="Times New Roman"/>
                <w:color w:val="808080"/>
                <w:shd w:val="clear" w:color="auto" w:fill="FFFFFF"/>
              </w:rPr>
              <w:t xml:space="preserve"> а) </w:t>
            </w:r>
            <w:r w:rsidRPr="00012E1D">
              <w:rPr>
                <w:rFonts w:ascii="Times New Roman" w:hAnsi="Times New Roman"/>
                <w:color w:val="000000"/>
                <w:shd w:val="clear" w:color="auto" w:fill="FFFFFF"/>
              </w:rPr>
              <w:t>базовые логические действия: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xml:space="preserve">- самостоятельно формулировать и актуализировать проблему, рассматривать ее всесторонне;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xml:space="preserve">- устанавливать существенный признак или основания для сравнения, классификации и обобщения;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определять цели деятельности, задавать параметры и критерии их достижения;</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lastRenderedPageBreak/>
              <w:t xml:space="preserve">- выявлять закономерности и противоречия в рассматриваемых явлениях;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вносить коррективы в деятельность, оценивать соответствие результатов целям, оценивать риски последствий деятельности;</w:t>
            </w:r>
            <w:r w:rsidRPr="00012E1D">
              <w:rPr>
                <w:rFonts w:ascii="Times New Roman" w:hAnsi="Times New Roman"/>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rPr>
              <w:t>- развивать креативное мышление при решении жизненных проблем</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shd w:val="clear" w:color="auto" w:fill="FFFFFF"/>
              </w:rPr>
            </w:pPr>
            <w:r w:rsidRPr="00012E1D">
              <w:rPr>
                <w:rStyle w:val="dt-m"/>
                <w:rFonts w:ascii="Times New Roman" w:hAnsi="Times New Roman"/>
                <w:color w:val="808080"/>
                <w:shd w:val="clear" w:color="auto" w:fill="FFFFFF"/>
              </w:rPr>
              <w:t>б)</w:t>
            </w:r>
            <w:r w:rsidRPr="00012E1D">
              <w:rPr>
                <w:rFonts w:ascii="Times New Roman" w:hAnsi="Times New Roman"/>
                <w:color w:val="000000"/>
                <w:shd w:val="clear" w:color="auto" w:fill="FFFFFF"/>
              </w:rPr>
              <w:t> базовые исследовательские действия:</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владеть навыками учебно-исследовательской и проектной деятельности, навыками разрешения проблем;</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012E1D">
              <w:rPr>
                <w:rFonts w:ascii="Times New Roman" w:hAnsi="Times New Roman"/>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уметь переносить знания в познавательную и практическую области жизнедеятельности;</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уметь интегрировать знания из разных предметных областей;</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выдвигать новые идеи, предлагать оригинальные подходы и решения;</w:t>
            </w:r>
            <w:r w:rsidRPr="00012E1D">
              <w:rPr>
                <w:rFonts w:ascii="Times New Roman" w:hAnsi="Times New Roman"/>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rPr>
              <w:t xml:space="preserve">- способность их использования в познавательной и социальной практике </w:t>
            </w:r>
          </w:p>
        </w:tc>
        <w:tc>
          <w:tcPr>
            <w:tcW w:w="6882" w:type="dxa"/>
          </w:tcPr>
          <w:p w:rsidR="000C69C6" w:rsidRPr="00012E1D" w:rsidRDefault="000C69C6" w:rsidP="00BE0966">
            <w:pPr>
              <w:jc w:val="both"/>
              <w:rPr>
                <w:rFonts w:ascii="Times New Roman" w:hAnsi="Times New Roman"/>
              </w:rPr>
            </w:pPr>
            <w:r w:rsidRPr="00012E1D">
              <w:rPr>
                <w:rFonts w:ascii="Times New Roman" w:hAnsi="Times New Roman"/>
              </w:rPr>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0C69C6" w:rsidRPr="00012E1D" w:rsidRDefault="000C69C6" w:rsidP="00BE0966">
            <w:pPr>
              <w:jc w:val="both"/>
              <w:rPr>
                <w:rFonts w:ascii="Times New Roman" w:hAnsi="Times New Roman"/>
              </w:rPr>
            </w:pPr>
            <w:r w:rsidRPr="00012E1D">
              <w:rPr>
                <w:rFonts w:ascii="Times New Roman" w:hAnsi="Times New Roman"/>
              </w:rPr>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0C69C6" w:rsidRPr="00012E1D" w:rsidRDefault="000C69C6" w:rsidP="00BE0966">
            <w:pPr>
              <w:jc w:val="both"/>
              <w:rPr>
                <w:rFonts w:ascii="Times New Roman" w:hAnsi="Times New Roman"/>
              </w:rPr>
            </w:pPr>
            <w:r w:rsidRPr="00012E1D">
              <w:rPr>
                <w:rFonts w:ascii="Times New Roman" w:hAnsi="Times New Roman"/>
              </w:rPr>
              <w:t xml:space="preserve">-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w:t>
            </w:r>
            <w:r w:rsidRPr="00012E1D">
              <w:rPr>
                <w:rFonts w:ascii="Times New Roman" w:hAnsi="Times New Roman"/>
              </w:rPr>
              <w:lastRenderedPageBreak/>
              <w:t>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0C69C6" w:rsidRPr="00012E1D" w:rsidRDefault="000C69C6" w:rsidP="00BE0966">
            <w:pPr>
              <w:jc w:val="both"/>
              <w:rPr>
                <w:rFonts w:ascii="Times New Roman" w:hAnsi="Times New Roman"/>
              </w:rPr>
            </w:pPr>
            <w:r w:rsidRPr="00012E1D">
              <w:rPr>
                <w:rFonts w:ascii="Times New Roman" w:hAnsi="Times New Roman"/>
              </w:rPr>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0C69C6" w:rsidRPr="00012E1D" w:rsidRDefault="000C69C6" w:rsidP="00BE0966">
            <w:pPr>
              <w:jc w:val="both"/>
              <w:rPr>
                <w:rFonts w:ascii="Times New Roman" w:hAnsi="Times New Roman"/>
                <w:color w:val="000000"/>
              </w:rPr>
            </w:pPr>
            <w:r w:rsidRPr="00012E1D">
              <w:rPr>
                <w:rFonts w:ascii="Times New Roman" w:hAnsi="Times New Roman"/>
              </w:rPr>
              <w:t>-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color w:val="000000"/>
              </w:rPr>
            </w:pPr>
            <w:r w:rsidRPr="00012E1D">
              <w:rPr>
                <w:rFonts w:ascii="Times New Roman" w:hAnsi="Times New Roman"/>
                <w:color w:val="000000"/>
              </w:rPr>
              <w:lastRenderedPageBreak/>
              <w:t xml:space="preserve">ОК 02. </w:t>
            </w:r>
            <w:r w:rsidRPr="00012E1D">
              <w:rPr>
                <w:rFonts w:ascii="Times New Roman" w:hAnsi="Times New Roman"/>
              </w:rPr>
              <w:t xml:space="preserve">Использовать современные средства поиска, анализа и </w:t>
            </w:r>
            <w:r w:rsidRPr="00012E1D">
              <w:rPr>
                <w:rFonts w:ascii="Times New Roman" w:hAnsi="Times New Roman"/>
              </w:rPr>
              <w:lastRenderedPageBreak/>
              <w:t>интерпретации информации, и информационные технологии для выполнения задач профессиональной деятельности</w:t>
            </w:r>
          </w:p>
        </w:tc>
        <w:tc>
          <w:tcPr>
            <w:tcW w:w="5164" w:type="dxa"/>
          </w:tcPr>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lastRenderedPageBreak/>
              <w:t>В области ценности научного познания: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xml:space="preserve">- сформированность </w:t>
            </w:r>
            <w:r w:rsidRPr="00012E1D">
              <w:rPr>
                <w:rFonts w:ascii="Times New Roman" w:hAnsi="Times New Roman"/>
                <w:color w:val="000000"/>
                <w:shd w:val="clear" w:color="auto" w:fill="FFFFFF"/>
              </w:rPr>
              <w:lastRenderedPageBreak/>
              <w:t>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12E1D">
              <w:rPr>
                <w:rFonts w:ascii="Times New Roman" w:hAnsi="Times New Roman"/>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0C69C6" w:rsidRPr="00012E1D" w:rsidRDefault="000C69C6" w:rsidP="00BE0966">
            <w:pPr>
              <w:jc w:val="both"/>
              <w:rPr>
                <w:rStyle w:val="dt-m"/>
                <w:rFonts w:ascii="Times New Roman" w:hAnsi="Times New Roman"/>
                <w:color w:val="808080"/>
                <w:shd w:val="clear" w:color="auto" w:fill="FFFFFF"/>
              </w:rPr>
            </w:pPr>
            <w:r w:rsidRPr="00012E1D">
              <w:rPr>
                <w:rFonts w:ascii="Times New Roman" w:hAnsi="Times New Roman"/>
                <w:color w:val="000000"/>
                <w:shd w:val="clear" w:color="auto" w:fill="FFFFFF"/>
              </w:rPr>
              <w:t>Овладение универсальными учебными познавательными действиями:</w:t>
            </w:r>
          </w:p>
          <w:p w:rsidR="000C69C6" w:rsidRPr="00012E1D" w:rsidRDefault="000C69C6" w:rsidP="00BE0966">
            <w:pPr>
              <w:jc w:val="both"/>
              <w:rPr>
                <w:rFonts w:ascii="Times New Roman" w:hAnsi="Times New Roman"/>
                <w:color w:val="000000"/>
              </w:rPr>
            </w:pPr>
            <w:r w:rsidRPr="00012E1D">
              <w:rPr>
                <w:rFonts w:ascii="Times New Roman" w:hAnsi="Times New Roman"/>
                <w:color w:val="808080"/>
              </w:rPr>
              <w:t>в)</w:t>
            </w:r>
            <w:r w:rsidRPr="00012E1D">
              <w:rPr>
                <w:rFonts w:ascii="Times New Roman" w:hAnsi="Times New Roman"/>
                <w:color w:val="000000"/>
              </w:rPr>
              <w:t> работа с информацией:</w:t>
            </w:r>
          </w:p>
          <w:p w:rsidR="000C69C6" w:rsidRPr="00012E1D" w:rsidRDefault="000C69C6" w:rsidP="00BE0966">
            <w:pPr>
              <w:jc w:val="both"/>
              <w:rPr>
                <w:rFonts w:ascii="Times New Roman" w:hAnsi="Times New Roman"/>
              </w:rPr>
            </w:pPr>
            <w:r w:rsidRPr="00012E1D">
              <w:rPr>
                <w:rFonts w:ascii="Times New Roman" w:hAnsi="Times New Roman"/>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C69C6" w:rsidRPr="00012E1D" w:rsidRDefault="000C69C6" w:rsidP="00BE0966">
            <w:pPr>
              <w:jc w:val="both"/>
              <w:rPr>
                <w:rFonts w:ascii="Times New Roman" w:hAnsi="Times New Roman"/>
              </w:rPr>
            </w:pPr>
            <w:r w:rsidRPr="00012E1D">
              <w:rPr>
                <w:rFonts w:ascii="Times New Roman" w:hAnsi="Times New Roman"/>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C69C6" w:rsidRPr="00012E1D" w:rsidRDefault="000C69C6" w:rsidP="00BE0966">
            <w:pPr>
              <w:jc w:val="both"/>
              <w:rPr>
                <w:rFonts w:ascii="Times New Roman" w:hAnsi="Times New Roman"/>
              </w:rPr>
            </w:pPr>
            <w:r w:rsidRPr="00012E1D">
              <w:rPr>
                <w:rFonts w:ascii="Times New Roman" w:hAnsi="Times New Roman"/>
                <w:color w:val="000000"/>
              </w:rPr>
              <w:t>- оценивать достоверность, легитимность информации, ее соответствие правовым и морально-этическим нормам;</w:t>
            </w:r>
            <w:r w:rsidRPr="00012E1D">
              <w:rPr>
                <w:rFonts w:ascii="Times New Roman" w:hAnsi="Times New Roman"/>
                <w:color w:val="000000"/>
                <w:shd w:val="clear" w:color="auto" w:fill="FFFFFF"/>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012E1D">
              <w:rPr>
                <w:rFonts w:ascii="Times New Roman" w:hAnsi="Times New Roman"/>
                <w:color w:val="000000"/>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0C69C6" w:rsidRPr="00012E1D" w:rsidRDefault="000C69C6" w:rsidP="00BE0966">
            <w:pPr>
              <w:jc w:val="both"/>
              <w:rPr>
                <w:rFonts w:ascii="Times New Roman" w:hAnsi="Times New Roman"/>
              </w:rPr>
            </w:pPr>
            <w:r w:rsidRPr="00012E1D">
              <w:rPr>
                <w:rFonts w:ascii="Times New Roman" w:hAnsi="Times New Roman"/>
                <w:color w:val="000000"/>
              </w:rPr>
              <w:t>- владеть навыками распознавания и защиты информации, информационной безопасности личности</w:t>
            </w:r>
            <w:r w:rsidRPr="00012E1D">
              <w:rPr>
                <w:rFonts w:ascii="Times New Roman" w:hAnsi="Times New Roman"/>
                <w:color w:val="000000"/>
                <w:shd w:val="clear" w:color="auto" w:fill="FFFFFF"/>
              </w:rPr>
              <w:t xml:space="preserve">; </w:t>
            </w:r>
            <w:r w:rsidRPr="00012E1D">
              <w:rPr>
                <w:rFonts w:ascii="Times New Roman" w:hAnsi="Times New Roman"/>
              </w:rPr>
              <w:t xml:space="preserve"> </w:t>
            </w:r>
          </w:p>
        </w:tc>
        <w:tc>
          <w:tcPr>
            <w:tcW w:w="6882" w:type="dxa"/>
          </w:tcPr>
          <w:p w:rsidR="000C69C6" w:rsidRPr="00012E1D" w:rsidRDefault="000C69C6" w:rsidP="00BE0966">
            <w:pPr>
              <w:jc w:val="both"/>
              <w:rPr>
                <w:rFonts w:ascii="Times New Roman" w:hAnsi="Times New Roman"/>
              </w:rPr>
            </w:pPr>
            <w:r w:rsidRPr="00012E1D">
              <w:rPr>
                <w:rFonts w:ascii="Times New Roman" w:hAnsi="Times New Roman"/>
              </w:rPr>
              <w:lastRenderedPageBreak/>
              <w:t xml:space="preserve">- освоить и применить знания о размещении основных географических объектов и территориальной </w:t>
            </w:r>
            <w:r w:rsidRPr="00012E1D">
              <w:rPr>
                <w:rFonts w:ascii="Times New Roman" w:hAnsi="Times New Roman"/>
              </w:rPr>
              <w:lastRenderedPageBreak/>
              <w:t>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0C69C6" w:rsidRPr="00012E1D" w:rsidRDefault="000C69C6" w:rsidP="00BE0966">
            <w:pPr>
              <w:jc w:val="both"/>
              <w:rPr>
                <w:rFonts w:ascii="Times New Roman" w:hAnsi="Times New Roman"/>
              </w:rPr>
            </w:pPr>
            <w:r w:rsidRPr="00012E1D">
              <w:rPr>
                <w:rFonts w:ascii="Times New Roman" w:hAnsi="Times New Roman"/>
              </w:rPr>
              <w:t>-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0C69C6" w:rsidRPr="00012E1D" w:rsidRDefault="000C69C6" w:rsidP="00BE0966">
            <w:pPr>
              <w:jc w:val="both"/>
              <w:rPr>
                <w:rFonts w:ascii="Times New Roman" w:hAnsi="Times New Roman"/>
              </w:rPr>
            </w:pPr>
            <w:r w:rsidRPr="00012E1D">
              <w:rPr>
                <w:rFonts w:ascii="Times New Roman" w:hAnsi="Times New Roman"/>
              </w:rPr>
              <w:t xml:space="preserve">-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w:t>
            </w:r>
            <w:r w:rsidRPr="00012E1D">
              <w:rPr>
                <w:rFonts w:ascii="Times New Roman" w:hAnsi="Times New Roman"/>
              </w:rPr>
              <w:lastRenderedPageBreak/>
              <w:t>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0C69C6" w:rsidRPr="00012E1D" w:rsidRDefault="000C69C6" w:rsidP="00BE0966">
            <w:pPr>
              <w:jc w:val="both"/>
              <w:rPr>
                <w:rFonts w:ascii="Times New Roman" w:hAnsi="Times New Roman"/>
              </w:rPr>
            </w:pPr>
          </w:p>
          <w:p w:rsidR="000C69C6" w:rsidRPr="00012E1D" w:rsidRDefault="000C69C6" w:rsidP="00BE0966">
            <w:pPr>
              <w:jc w:val="both"/>
              <w:rPr>
                <w:rFonts w:ascii="Times New Roman" w:hAnsi="Times New Roman"/>
              </w:rPr>
            </w:pP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color w:val="000000"/>
              </w:rPr>
            </w:pPr>
            <w:r w:rsidRPr="00012E1D">
              <w:rPr>
                <w:rFonts w:ascii="Times New Roman" w:hAnsi="Times New Roman"/>
                <w:color w:val="000000"/>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64" w:type="dxa"/>
          </w:tcPr>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xml:space="preserve"> В области духовно-нравственного воспитания: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сформированность нравственного сознания, этического поведения;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осознание личного вклада в построение устойчивого будущего;</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Овладение универсальными регулятивными действиями:</w:t>
            </w:r>
          </w:p>
          <w:p w:rsidR="000C69C6" w:rsidRPr="00012E1D" w:rsidRDefault="000C69C6" w:rsidP="00BE0966">
            <w:pPr>
              <w:jc w:val="both"/>
              <w:rPr>
                <w:rFonts w:ascii="Times New Roman" w:hAnsi="Times New Roman"/>
                <w:color w:val="000000"/>
              </w:rPr>
            </w:pPr>
            <w:r w:rsidRPr="00012E1D">
              <w:rPr>
                <w:rFonts w:ascii="Times New Roman" w:hAnsi="Times New Roman"/>
                <w:color w:val="808080"/>
              </w:rPr>
              <w:t>а)</w:t>
            </w:r>
            <w:r w:rsidRPr="00012E1D">
              <w:rPr>
                <w:rFonts w:ascii="Times New Roman" w:hAnsi="Times New Roman"/>
                <w:color w:val="000000"/>
              </w:rPr>
              <w:t> самоорганизация:</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xml:space="preserve">- самостоятельно составлять план решения проблемы с </w:t>
            </w:r>
            <w:r w:rsidRPr="00012E1D">
              <w:rPr>
                <w:rFonts w:ascii="Times New Roman" w:hAnsi="Times New Roman"/>
                <w:color w:val="000000"/>
              </w:rPr>
              <w:lastRenderedPageBreak/>
              <w:t>учетом имеющихся ресурсов, собственных возможностей и предпочтений;</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давать оценку новым ситуациям;</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C69C6" w:rsidRPr="00012E1D" w:rsidRDefault="000C69C6" w:rsidP="00BE0966">
            <w:pPr>
              <w:jc w:val="both"/>
              <w:rPr>
                <w:rFonts w:ascii="Times New Roman" w:hAnsi="Times New Roman"/>
                <w:color w:val="000000"/>
              </w:rPr>
            </w:pPr>
            <w:r w:rsidRPr="00012E1D">
              <w:rPr>
                <w:rFonts w:ascii="Times New Roman" w:hAnsi="Times New Roman"/>
                <w:color w:val="808080"/>
              </w:rPr>
              <w:t>б)</w:t>
            </w:r>
            <w:r w:rsidRPr="00012E1D">
              <w:rPr>
                <w:rFonts w:ascii="Times New Roman" w:hAnsi="Times New Roman"/>
                <w:color w:val="000000"/>
              </w:rPr>
              <w:t> самоконтроль:</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использовать приемы рефлексии для оценки ситуации, выбора верного решения;</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уметь оценивать риски и своевременно принимать решения по их снижению;</w:t>
            </w:r>
          </w:p>
          <w:p w:rsidR="000C69C6" w:rsidRPr="00012E1D" w:rsidRDefault="000C69C6" w:rsidP="00BE0966">
            <w:pPr>
              <w:jc w:val="both"/>
              <w:rPr>
                <w:rFonts w:ascii="Times New Roman" w:hAnsi="Times New Roman"/>
                <w:color w:val="000000"/>
              </w:rPr>
            </w:pPr>
            <w:r w:rsidRPr="00012E1D">
              <w:rPr>
                <w:rFonts w:ascii="Times New Roman" w:hAnsi="Times New Roman"/>
                <w:color w:val="808080"/>
              </w:rPr>
              <w:t>в)</w:t>
            </w:r>
            <w:r w:rsidRPr="00012E1D">
              <w:rPr>
                <w:rFonts w:ascii="Times New Roman" w:hAnsi="Times New Roman"/>
                <w:color w:val="000000"/>
              </w:rPr>
              <w:t> эмоциональный интеллект, предполагающий сформированность:</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C69C6" w:rsidRPr="00012E1D" w:rsidRDefault="000C69C6" w:rsidP="00BE0966">
            <w:pPr>
              <w:jc w:val="both"/>
              <w:rPr>
                <w:rFonts w:ascii="Times New Roman" w:hAnsi="Times New Roman"/>
              </w:rPr>
            </w:pPr>
            <w:r w:rsidRPr="00012E1D">
              <w:rPr>
                <w:rFonts w:ascii="Times New Roman" w:hAnsi="Times New Roman"/>
                <w:color w:val="00000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882" w:type="dxa"/>
          </w:tcPr>
          <w:p w:rsidR="000C69C6" w:rsidRPr="00012E1D" w:rsidRDefault="000C69C6" w:rsidP="00BE0966">
            <w:pPr>
              <w:jc w:val="both"/>
              <w:rPr>
                <w:rFonts w:ascii="Times New Roman" w:hAnsi="Times New Roman"/>
              </w:rPr>
            </w:pPr>
            <w:r w:rsidRPr="00012E1D">
              <w:rPr>
                <w:rFonts w:ascii="Times New Roman" w:hAnsi="Times New Roman"/>
              </w:rPr>
              <w:lastRenderedPageBreak/>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0C69C6" w:rsidRPr="00012E1D" w:rsidRDefault="000C69C6" w:rsidP="00BE0966">
            <w:pPr>
              <w:jc w:val="both"/>
              <w:rPr>
                <w:rFonts w:ascii="Times New Roman" w:hAnsi="Times New Roman"/>
                <w:color w:val="000000"/>
              </w:rPr>
            </w:pP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color w:val="000000"/>
              </w:rPr>
            </w:pPr>
            <w:r w:rsidRPr="00012E1D">
              <w:rPr>
                <w:rFonts w:ascii="Times New Roman" w:hAnsi="Times New Roman"/>
                <w:color w:val="000000"/>
              </w:rPr>
              <w:lastRenderedPageBreak/>
              <w:t>ОК 04.</w:t>
            </w:r>
          </w:p>
          <w:p w:rsidR="000C69C6" w:rsidRPr="00012E1D" w:rsidRDefault="000C69C6" w:rsidP="00BE0966">
            <w:pPr>
              <w:jc w:val="both"/>
              <w:rPr>
                <w:rFonts w:ascii="Times New Roman" w:hAnsi="Times New Roman"/>
                <w:color w:val="000000"/>
              </w:rPr>
            </w:pPr>
            <w:r w:rsidRPr="00012E1D">
              <w:rPr>
                <w:rFonts w:ascii="Times New Roman" w:hAnsi="Times New Roman"/>
              </w:rPr>
              <w:t>Эффективно взаимодействовать и работать в коллективе и команде</w:t>
            </w:r>
          </w:p>
        </w:tc>
        <w:tc>
          <w:tcPr>
            <w:tcW w:w="5164" w:type="dxa"/>
          </w:tcPr>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готовность к саморазвитию, самостоятельности и самоопределению;</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xml:space="preserve">-овладение навыками учебно-исследовательской, проектной и </w:t>
            </w:r>
            <w:r w:rsidRPr="00012E1D">
              <w:rPr>
                <w:rFonts w:ascii="Times New Roman" w:hAnsi="Times New Roman"/>
                <w:color w:val="000000"/>
              </w:rPr>
              <w:lastRenderedPageBreak/>
              <w:t>социальной деятельности;</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Овладение универсальными коммуникативными действиями:</w:t>
            </w:r>
          </w:p>
          <w:p w:rsidR="000C69C6" w:rsidRPr="00012E1D" w:rsidRDefault="000C69C6" w:rsidP="00BE0966">
            <w:pPr>
              <w:jc w:val="both"/>
              <w:rPr>
                <w:rFonts w:ascii="Times New Roman" w:hAnsi="Times New Roman"/>
                <w:color w:val="000000"/>
              </w:rPr>
            </w:pPr>
            <w:r w:rsidRPr="00012E1D">
              <w:rPr>
                <w:rFonts w:ascii="Times New Roman" w:hAnsi="Times New Roman"/>
                <w:color w:val="808080"/>
              </w:rPr>
              <w:t>б)</w:t>
            </w:r>
            <w:r w:rsidRPr="00012E1D">
              <w:rPr>
                <w:rFonts w:ascii="Times New Roman" w:hAnsi="Times New Roman"/>
                <w:color w:val="000000"/>
              </w:rPr>
              <w:t> совместная деятельность:</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понимать и использовать преимущества командной и индивидуальной работы;</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координировать и выполнять работу в условиях реального, виртуального и комбинированного взаимодействия;</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Овладение универсальными регулятивными действиями:</w:t>
            </w:r>
          </w:p>
          <w:p w:rsidR="000C69C6" w:rsidRPr="00012E1D" w:rsidRDefault="000C69C6" w:rsidP="00BE0966">
            <w:pPr>
              <w:jc w:val="both"/>
              <w:rPr>
                <w:rFonts w:ascii="Times New Roman" w:hAnsi="Times New Roman"/>
                <w:color w:val="000000"/>
              </w:rPr>
            </w:pPr>
            <w:r w:rsidRPr="00012E1D">
              <w:rPr>
                <w:rFonts w:ascii="Times New Roman" w:hAnsi="Times New Roman"/>
                <w:color w:val="808080"/>
              </w:rPr>
              <w:t>г)</w:t>
            </w:r>
            <w:r w:rsidRPr="00012E1D">
              <w:rPr>
                <w:rFonts w:ascii="Times New Roman" w:hAnsi="Times New Roman"/>
                <w:color w:val="000000"/>
              </w:rPr>
              <w:t> принятие себя и других людей:</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принимать мотивы и аргументы других людей при анализе результатов деятельности;</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признавать свое право и право других людей на ошибки;</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развивать способность понимать мир с позиции другого человека;</w:t>
            </w:r>
          </w:p>
        </w:tc>
        <w:tc>
          <w:tcPr>
            <w:tcW w:w="6882" w:type="dxa"/>
          </w:tcPr>
          <w:p w:rsidR="000C69C6" w:rsidRPr="00012E1D" w:rsidRDefault="000C69C6" w:rsidP="00BE0966">
            <w:pPr>
              <w:jc w:val="both"/>
              <w:rPr>
                <w:rFonts w:ascii="Times New Roman" w:hAnsi="Times New Roman"/>
              </w:rPr>
            </w:pPr>
            <w:r w:rsidRPr="00012E1D">
              <w:rPr>
                <w:rFonts w:ascii="Times New Roman" w:hAnsi="Times New Roman"/>
              </w:rPr>
              <w:lastRenderedPageBreak/>
              <w:t xml:space="preserve">-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w:t>
            </w:r>
            <w:r w:rsidRPr="00012E1D">
              <w:rPr>
                <w:rFonts w:ascii="Times New Roman" w:hAnsi="Times New Roman"/>
              </w:rPr>
              <w:lastRenderedPageBreak/>
              <w:t>практико-ориентированных задач;</w:t>
            </w:r>
          </w:p>
          <w:p w:rsidR="000C69C6" w:rsidRPr="00012E1D" w:rsidRDefault="000C69C6" w:rsidP="00BE0966">
            <w:pPr>
              <w:jc w:val="both"/>
              <w:rPr>
                <w:rFonts w:ascii="Times New Roman" w:hAnsi="Times New Roman"/>
                <w:color w:val="000000"/>
              </w:rPr>
            </w:pP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color w:val="000000"/>
              </w:rPr>
            </w:pPr>
            <w:r w:rsidRPr="00012E1D">
              <w:rPr>
                <w:rFonts w:ascii="Times New Roman" w:hAnsi="Times New Roman"/>
                <w:color w:val="000000"/>
              </w:rPr>
              <w:lastRenderedPageBreak/>
              <w:t>ОК 05.</w:t>
            </w:r>
          </w:p>
          <w:p w:rsidR="000C69C6" w:rsidRPr="00012E1D" w:rsidRDefault="000C69C6" w:rsidP="00BE0966">
            <w:pPr>
              <w:jc w:val="both"/>
              <w:rPr>
                <w:rFonts w:ascii="Times New Roman" w:hAnsi="Times New Roman"/>
                <w:color w:val="000000"/>
              </w:rPr>
            </w:pPr>
            <w:r w:rsidRPr="00012E1D">
              <w:rPr>
                <w:rFonts w:ascii="Times New Roman" w:hAnsi="Times New Roman"/>
              </w:rPr>
              <w:t xml:space="preserve">Осуществлять устную и письменную коммуникацию на государственном языке Российской Федерации </w:t>
            </w:r>
            <w:r w:rsidRPr="00012E1D">
              <w:rPr>
                <w:rFonts w:ascii="Times New Roman" w:hAnsi="Times New Roman"/>
              </w:rPr>
              <w:lastRenderedPageBreak/>
              <w:t>с учетом особенностей социального и культурного контекста</w:t>
            </w:r>
          </w:p>
        </w:tc>
        <w:tc>
          <w:tcPr>
            <w:tcW w:w="5164" w:type="dxa"/>
          </w:tcPr>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lastRenderedPageBreak/>
              <w:t>В области эстетического воспитания: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xml:space="preserve">- эстетическое отношение к миру, включая эстетику быта, научного и технического творчества, спорта, труда и </w:t>
            </w:r>
            <w:r w:rsidRPr="00012E1D">
              <w:rPr>
                <w:rFonts w:ascii="Times New Roman" w:hAnsi="Times New Roman"/>
                <w:color w:val="000000"/>
                <w:shd w:val="clear" w:color="auto" w:fill="FFFFFF"/>
              </w:rPr>
              <w:lastRenderedPageBreak/>
              <w:t>общественных отношений;</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готовность к самовыражению в разных видах искусства, стремление проявлять качества творческой личности;</w:t>
            </w:r>
          </w:p>
          <w:p w:rsidR="000C69C6" w:rsidRPr="00012E1D" w:rsidRDefault="000C69C6" w:rsidP="00BE0966">
            <w:pPr>
              <w:jc w:val="both"/>
              <w:rPr>
                <w:rFonts w:ascii="Times New Roman" w:hAnsi="Times New Roman"/>
                <w:color w:val="000000"/>
                <w:u w:val="single"/>
              </w:rPr>
            </w:pPr>
            <w:r w:rsidRPr="00012E1D">
              <w:rPr>
                <w:rFonts w:ascii="Times New Roman" w:hAnsi="Times New Roman"/>
                <w:color w:val="000000"/>
              </w:rPr>
              <w:t>Овладение универсальными коммуникативными действиями:</w:t>
            </w:r>
          </w:p>
          <w:p w:rsidR="000C69C6" w:rsidRPr="00012E1D" w:rsidRDefault="000C69C6" w:rsidP="00BE0966">
            <w:pPr>
              <w:jc w:val="both"/>
              <w:rPr>
                <w:rFonts w:ascii="Times New Roman" w:hAnsi="Times New Roman"/>
                <w:color w:val="000000"/>
              </w:rPr>
            </w:pPr>
            <w:r w:rsidRPr="00012E1D">
              <w:rPr>
                <w:rFonts w:ascii="Times New Roman" w:hAnsi="Times New Roman"/>
                <w:color w:val="808080"/>
              </w:rPr>
              <w:t>а)</w:t>
            </w:r>
            <w:r w:rsidRPr="00012E1D">
              <w:rPr>
                <w:rFonts w:ascii="Times New Roman" w:hAnsi="Times New Roman"/>
                <w:color w:val="000000"/>
              </w:rPr>
              <w:t> общение:</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осуществлять коммуникации во всех сферах жизни;</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C69C6" w:rsidRPr="00012E1D" w:rsidRDefault="000C69C6" w:rsidP="00BE0966">
            <w:pPr>
              <w:jc w:val="both"/>
              <w:rPr>
                <w:rFonts w:ascii="Times New Roman" w:hAnsi="Times New Roman"/>
              </w:rPr>
            </w:pPr>
            <w:r w:rsidRPr="00012E1D">
              <w:rPr>
                <w:rFonts w:ascii="Times New Roman" w:hAnsi="Times New Roman"/>
                <w:color w:val="000000"/>
              </w:rPr>
              <w:t>- развернуто и логично излагать свою точку зрения с использованием языковых средств;</w:t>
            </w:r>
          </w:p>
        </w:tc>
        <w:tc>
          <w:tcPr>
            <w:tcW w:w="6882" w:type="dxa"/>
          </w:tcPr>
          <w:p w:rsidR="000C69C6" w:rsidRPr="00012E1D" w:rsidRDefault="000C69C6" w:rsidP="00BE0966">
            <w:pPr>
              <w:jc w:val="both"/>
              <w:rPr>
                <w:rFonts w:ascii="Times New Roman" w:hAnsi="Times New Roman"/>
              </w:rPr>
            </w:pPr>
            <w:r w:rsidRPr="00012E1D">
              <w:rPr>
                <w:rFonts w:ascii="Times New Roman" w:hAnsi="Times New Roman"/>
              </w:rPr>
              <w:lastRenderedPageBreak/>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w:t>
            </w:r>
            <w:r w:rsidRPr="00012E1D">
              <w:rPr>
                <w:rFonts w:ascii="Times New Roman" w:hAnsi="Times New Roman"/>
              </w:rPr>
              <w:lastRenderedPageBreak/>
              <w:t>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0C69C6" w:rsidRPr="00012E1D" w:rsidRDefault="000C69C6" w:rsidP="00BE0966">
            <w:pPr>
              <w:jc w:val="both"/>
              <w:rPr>
                <w:rFonts w:ascii="Times New Roman" w:hAnsi="Times New Roman"/>
              </w:rPr>
            </w:pPr>
            <w:r w:rsidRPr="00012E1D">
              <w:rPr>
                <w:rFonts w:ascii="Times New Roman" w:hAnsi="Times New Roman"/>
              </w:rPr>
              <w:t>-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0C69C6" w:rsidRPr="00012E1D" w:rsidRDefault="000C69C6" w:rsidP="00BE0966">
            <w:pPr>
              <w:jc w:val="both"/>
              <w:rPr>
                <w:rFonts w:ascii="Times New Roman" w:hAnsi="Times New Roman"/>
                <w:color w:val="000000"/>
              </w:rPr>
            </w:pP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color w:val="000000"/>
              </w:rPr>
            </w:pPr>
            <w:r w:rsidRPr="00012E1D">
              <w:rPr>
                <w:rFonts w:ascii="Times New Roman" w:hAnsi="Times New Roman"/>
                <w:color w:val="000000"/>
              </w:rPr>
              <w:lastRenderedPageBreak/>
              <w:t>ОК 06.</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w:t>
            </w:r>
            <w:r w:rsidRPr="00012E1D">
              <w:rPr>
                <w:rFonts w:ascii="Times New Roman" w:hAnsi="Times New Roman"/>
                <w:color w:val="000000"/>
              </w:rPr>
              <w:lastRenderedPageBreak/>
              <w:t>стандарты антикоррупционного поведения</w:t>
            </w:r>
          </w:p>
        </w:tc>
        <w:tc>
          <w:tcPr>
            <w:tcW w:w="5164" w:type="dxa"/>
          </w:tcPr>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lastRenderedPageBreak/>
              <w:t>- осознание обучающимися российской гражданской идентичности;</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w:t>
            </w:r>
            <w:r w:rsidRPr="00012E1D">
              <w:rPr>
                <w:rFonts w:ascii="Times New Roman" w:hAnsi="Times New Roman"/>
                <w:color w:val="000000"/>
                <w:shd w:val="clear" w:color="auto" w:fill="FFFFFF"/>
              </w:rPr>
              <w:lastRenderedPageBreak/>
              <w:t>экологической культуры, способности ставить цели и строить жизненные планы;</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В части гражданского воспитания: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осознание своих конституционных прав и обязанностей, уважение закона и правопорядка;</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принятие традиционных национальных, общечеловеческих гуманистических и демократических ценностей;</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умение взаимодействовать с социальными институтами в соответствии с их функциями и назначением;</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готовность к гуманитарной и волонтерской деятельности;</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патриотического воспитания: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xml:space="preserve">- ценностное отношение к государственным символам, историческому и природному </w:t>
            </w:r>
            <w:r w:rsidRPr="00012E1D">
              <w:rPr>
                <w:rFonts w:ascii="Times New Roman" w:hAnsi="Times New Roman"/>
                <w:color w:val="000000"/>
                <w:shd w:val="clear" w:color="auto" w:fill="FFFFFF"/>
              </w:rPr>
              <w:lastRenderedPageBreak/>
              <w:t>наследию, памятникам, традициям народов России, достижениям России в науке, искусстве, спорте, технологиях и труде;</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идейная убежденность, готовность к служению и защите Отечества, ответственность за его судьбу;</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C69C6" w:rsidRPr="00012E1D" w:rsidRDefault="000C69C6" w:rsidP="00BE0966">
            <w:pPr>
              <w:jc w:val="both"/>
              <w:rPr>
                <w:rFonts w:ascii="Times New Roman" w:hAnsi="Times New Roman"/>
              </w:rPr>
            </w:pPr>
            <w:r w:rsidRPr="00012E1D">
              <w:rPr>
                <w:rFonts w:ascii="Times New Roman" w:hAnsi="Times New Roman"/>
                <w:color w:val="000000"/>
              </w:rPr>
              <w:t>- овладение навыками учебно-исследовательской, проектной и социальной деятельности</w:t>
            </w:r>
          </w:p>
        </w:tc>
        <w:tc>
          <w:tcPr>
            <w:tcW w:w="6882" w:type="dxa"/>
          </w:tcPr>
          <w:p w:rsidR="000C69C6" w:rsidRPr="00012E1D" w:rsidRDefault="000C69C6" w:rsidP="00BE0966">
            <w:pPr>
              <w:jc w:val="both"/>
              <w:rPr>
                <w:rFonts w:ascii="Times New Roman" w:hAnsi="Times New Roman"/>
              </w:rPr>
            </w:pPr>
            <w:r w:rsidRPr="00012E1D">
              <w:rPr>
                <w:rFonts w:ascii="Times New Roman" w:hAnsi="Times New Roman"/>
              </w:rPr>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0C69C6" w:rsidRPr="00012E1D" w:rsidRDefault="000C69C6" w:rsidP="00BE0966">
            <w:pPr>
              <w:jc w:val="both"/>
              <w:rPr>
                <w:rFonts w:ascii="Times New Roman" w:hAnsi="Times New Roman"/>
              </w:rPr>
            </w:pPr>
            <w:r w:rsidRPr="00012E1D">
              <w:rPr>
                <w:rFonts w:ascii="Times New Roman" w:hAnsi="Times New Roman"/>
              </w:rPr>
              <w:t xml:space="preserve">- владеть умениями географического </w:t>
            </w:r>
            <w:r w:rsidRPr="00012E1D">
              <w:rPr>
                <w:rFonts w:ascii="Times New Roman" w:hAnsi="Times New Roman"/>
              </w:rPr>
              <w:lastRenderedPageBreak/>
              <w:t>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0C69C6" w:rsidRPr="00012E1D" w:rsidRDefault="000C69C6" w:rsidP="00BE0966">
            <w:pPr>
              <w:jc w:val="both"/>
              <w:rPr>
                <w:rFonts w:ascii="Times New Roman" w:hAnsi="Times New Roman"/>
              </w:rPr>
            </w:pPr>
            <w:r w:rsidRPr="00012E1D">
              <w:rPr>
                <w:rFonts w:ascii="Times New Roman" w:hAnsi="Times New Roman"/>
              </w:rPr>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C69C6" w:rsidRPr="00012E1D" w:rsidRDefault="000C69C6" w:rsidP="00BE0966">
            <w:pPr>
              <w:jc w:val="both"/>
              <w:rPr>
                <w:rFonts w:ascii="Times New Roman" w:hAnsi="Times New Roman"/>
              </w:rPr>
            </w:pP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rPr>
            </w:pPr>
            <w:r w:rsidRPr="00012E1D">
              <w:rPr>
                <w:rFonts w:ascii="Times New Roman" w:hAnsi="Times New Roman"/>
                <w:color w:val="000000"/>
              </w:rPr>
              <w:lastRenderedPageBreak/>
              <w:t xml:space="preserve">ОК 07. </w:t>
            </w:r>
            <w:r w:rsidRPr="00012E1D">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4" w:type="dxa"/>
          </w:tcPr>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В области экологического воспитания:</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планирование и осуществление действий в окружающей среде на основе знания целей устойчивого развития человечества;</w:t>
            </w:r>
            <w:r w:rsidRPr="00012E1D">
              <w:rPr>
                <w:rFonts w:ascii="Times New Roman" w:hAnsi="Times New Roman"/>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xml:space="preserve">активное неприятие действий, приносящих вред окружающей </w:t>
            </w:r>
            <w:r w:rsidRPr="00012E1D">
              <w:rPr>
                <w:rFonts w:ascii="Times New Roman" w:hAnsi="Times New Roman"/>
                <w:color w:val="000000"/>
                <w:shd w:val="clear" w:color="auto" w:fill="FFFFFF"/>
              </w:rPr>
              <w:lastRenderedPageBreak/>
              <w:t>среде;</w:t>
            </w:r>
            <w:r w:rsidRPr="00012E1D">
              <w:rPr>
                <w:rFonts w:ascii="Times New Roman" w:hAnsi="Times New Roman"/>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умение прогнозировать неблагоприятные экологические последствия предпринимаемых действий, предотвращать их;</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расширение опыта деятельности экологической направленности;</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овладение навыками учебно-исследовательской, проектной и социальной деятельности;</w:t>
            </w:r>
          </w:p>
        </w:tc>
        <w:tc>
          <w:tcPr>
            <w:tcW w:w="6882" w:type="dxa"/>
          </w:tcPr>
          <w:p w:rsidR="000C69C6" w:rsidRPr="00012E1D" w:rsidRDefault="000C69C6" w:rsidP="00BE0966">
            <w:pPr>
              <w:jc w:val="both"/>
              <w:rPr>
                <w:rFonts w:ascii="Times New Roman" w:hAnsi="Times New Roman"/>
              </w:rPr>
            </w:pPr>
            <w:r w:rsidRPr="00012E1D">
              <w:rPr>
                <w:rFonts w:ascii="Times New Roman" w:hAnsi="Times New Roman"/>
              </w:rPr>
              <w:lastRenderedPageBreak/>
              <w:t xml:space="preserve">-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w:t>
            </w:r>
            <w:r w:rsidRPr="00012E1D">
              <w:rPr>
                <w:rFonts w:ascii="Times New Roman" w:hAnsi="Times New Roman"/>
              </w:rPr>
              <w:lastRenderedPageBreak/>
              <w:t>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0C69C6" w:rsidRPr="00012E1D" w:rsidRDefault="000C69C6" w:rsidP="00BE0966">
            <w:pPr>
              <w:jc w:val="both"/>
              <w:rPr>
                <w:rFonts w:ascii="Times New Roman" w:hAnsi="Times New Roman"/>
              </w:rPr>
            </w:pPr>
            <w:r w:rsidRPr="00012E1D">
              <w:rPr>
                <w:rFonts w:ascii="Times New Roman" w:hAnsi="Times New Roman"/>
              </w:rPr>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0C69C6" w:rsidRPr="00012E1D" w:rsidRDefault="000C69C6" w:rsidP="00BE0966">
            <w:pPr>
              <w:jc w:val="both"/>
              <w:rPr>
                <w:rFonts w:ascii="Times New Roman" w:hAnsi="Times New Roman"/>
              </w:rPr>
            </w:pPr>
            <w:r w:rsidRPr="00012E1D">
              <w:rPr>
                <w:rFonts w:ascii="Times New Roman" w:hAnsi="Times New Roman"/>
              </w:rPr>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w:t>
            </w:r>
            <w:r w:rsidRPr="00012E1D">
              <w:rPr>
                <w:rFonts w:ascii="Times New Roman" w:hAnsi="Times New Roman"/>
              </w:rPr>
              <w:lastRenderedPageBreak/>
              <w:t>ориентированных задач;</w:t>
            </w:r>
          </w:p>
          <w:p w:rsidR="000C69C6" w:rsidRPr="00012E1D" w:rsidRDefault="000C69C6" w:rsidP="00BE0966">
            <w:pPr>
              <w:jc w:val="both"/>
              <w:rPr>
                <w:rFonts w:ascii="Times New Roman" w:hAnsi="Times New Roman"/>
              </w:rPr>
            </w:pPr>
            <w:r w:rsidRPr="00012E1D">
              <w:rPr>
                <w:rFonts w:ascii="Times New Roman" w:hAnsi="Times New Roman"/>
              </w:rPr>
              <w:t>-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color w:val="000000"/>
              </w:rPr>
            </w:pPr>
            <w:r w:rsidRPr="00012E1D">
              <w:rPr>
                <w:rFonts w:ascii="Times New Roman" w:hAnsi="Times New Roman"/>
                <w:color w:val="000000"/>
              </w:rPr>
              <w:lastRenderedPageBreak/>
              <w:t>ОК 09.</w:t>
            </w:r>
          </w:p>
          <w:p w:rsidR="000C69C6" w:rsidRPr="00012E1D" w:rsidRDefault="000C69C6" w:rsidP="00BE0966">
            <w:pPr>
              <w:jc w:val="both"/>
              <w:rPr>
                <w:rFonts w:ascii="Times New Roman" w:hAnsi="Times New Roman"/>
                <w:color w:val="000000"/>
              </w:rPr>
            </w:pPr>
            <w:r w:rsidRPr="00012E1D">
              <w:rPr>
                <w:rFonts w:ascii="Times New Roman" w:hAnsi="Times New Roman"/>
              </w:rPr>
              <w:t>Пользоваться профессиональной документацией на государственном и иностранном языках</w:t>
            </w:r>
          </w:p>
        </w:tc>
        <w:tc>
          <w:tcPr>
            <w:tcW w:w="5164" w:type="dxa"/>
          </w:tcPr>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xml:space="preserve">- наличие мотивации к обучению и личностному развитию; </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В области ценности научного познания:</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12E1D">
              <w:rPr>
                <w:rFonts w:ascii="Times New Roman" w:hAnsi="Times New Roman"/>
              </w:rPr>
              <w:t xml:space="preserve"> </w:t>
            </w:r>
          </w:p>
          <w:p w:rsidR="000C69C6" w:rsidRPr="00012E1D" w:rsidRDefault="000C69C6" w:rsidP="00BE0966">
            <w:pPr>
              <w:jc w:val="both"/>
              <w:rPr>
                <w:rFonts w:ascii="Times New Roman" w:hAnsi="Times New Roman"/>
              </w:rPr>
            </w:pPr>
            <w:r w:rsidRPr="00012E1D">
              <w:rPr>
                <w:rFonts w:ascii="Times New Roman" w:hAnsi="Times New Roman"/>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shd w:val="clear" w:color="auto" w:fill="FFFFFF"/>
              </w:rPr>
            </w:pPr>
            <w:r w:rsidRPr="00012E1D">
              <w:rPr>
                <w:rFonts w:ascii="Times New Roman" w:hAnsi="Times New Roman"/>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0C69C6" w:rsidRPr="00012E1D" w:rsidRDefault="000C69C6" w:rsidP="00BE0966">
            <w:pPr>
              <w:jc w:val="both"/>
              <w:rPr>
                <w:rStyle w:val="dt-m"/>
                <w:rFonts w:ascii="Times New Roman" w:hAnsi="Times New Roman"/>
                <w:color w:val="808080"/>
                <w:shd w:val="clear" w:color="auto" w:fill="FFFFFF"/>
              </w:rPr>
            </w:pPr>
            <w:r w:rsidRPr="00012E1D">
              <w:rPr>
                <w:rFonts w:ascii="Times New Roman" w:hAnsi="Times New Roman"/>
                <w:color w:val="000000"/>
                <w:shd w:val="clear" w:color="auto" w:fill="FFFFFF"/>
              </w:rPr>
              <w:t>Овладение универсальными учебными познавательными действиями:</w:t>
            </w:r>
          </w:p>
          <w:p w:rsidR="000C69C6" w:rsidRPr="00012E1D" w:rsidRDefault="000C69C6" w:rsidP="00BE0966">
            <w:pPr>
              <w:jc w:val="both"/>
              <w:rPr>
                <w:rFonts w:ascii="Times New Roman" w:hAnsi="Times New Roman"/>
                <w:color w:val="000000"/>
                <w:shd w:val="clear" w:color="auto" w:fill="FFFFFF"/>
              </w:rPr>
            </w:pPr>
            <w:r w:rsidRPr="00012E1D">
              <w:rPr>
                <w:rStyle w:val="dt-m"/>
                <w:rFonts w:ascii="Times New Roman" w:hAnsi="Times New Roman"/>
                <w:color w:val="808080"/>
                <w:shd w:val="clear" w:color="auto" w:fill="FFFFFF"/>
              </w:rPr>
              <w:t>б)</w:t>
            </w:r>
            <w:r w:rsidRPr="00012E1D">
              <w:rPr>
                <w:rFonts w:ascii="Times New Roman" w:hAnsi="Times New Roman"/>
                <w:color w:val="000000"/>
                <w:shd w:val="clear" w:color="auto" w:fill="FFFFFF"/>
              </w:rPr>
              <w:t> базовые исследовательские действия:</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владеть навыками учебно-исследовательской и проектной деятельности, навыками разрешения проблем;</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xml:space="preserve">- способность и готовность к самостоятельному поиску </w:t>
            </w:r>
            <w:r w:rsidRPr="00012E1D">
              <w:rPr>
                <w:rFonts w:ascii="Times New Roman" w:hAnsi="Times New Roman"/>
                <w:color w:val="000000"/>
              </w:rPr>
              <w:lastRenderedPageBreak/>
              <w:t>методов решения практических задач, применению различных методов познания;</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 формирование научного типа мышления, владение научной терминологией, ключевыми понятиями и методами;</w:t>
            </w:r>
            <w:r w:rsidRPr="00012E1D">
              <w:rPr>
                <w:rFonts w:ascii="Times New Roman" w:hAnsi="Times New Roman"/>
              </w:rPr>
              <w:t xml:space="preserve"> </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-осуществлять целенаправленный поиск переноса средств и способов действия в профессиональную среду</w:t>
            </w:r>
          </w:p>
        </w:tc>
        <w:tc>
          <w:tcPr>
            <w:tcW w:w="6882" w:type="dxa"/>
          </w:tcPr>
          <w:p w:rsidR="000C69C6" w:rsidRPr="00012E1D" w:rsidRDefault="000C69C6" w:rsidP="00BE0966">
            <w:pPr>
              <w:jc w:val="both"/>
              <w:rPr>
                <w:rFonts w:ascii="Times New Roman" w:hAnsi="Times New Roman"/>
              </w:rPr>
            </w:pPr>
            <w:r w:rsidRPr="00012E1D">
              <w:rPr>
                <w:rFonts w:ascii="Times New Roman" w:hAnsi="Times New Roman"/>
              </w:rPr>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0C69C6" w:rsidRPr="00012E1D" w:rsidRDefault="000C69C6" w:rsidP="00BE0966">
            <w:pPr>
              <w:jc w:val="both"/>
              <w:rPr>
                <w:rFonts w:ascii="Times New Roman" w:hAnsi="Times New Roman"/>
              </w:rPr>
            </w:pPr>
            <w:r w:rsidRPr="00012E1D">
              <w:rPr>
                <w:rFonts w:ascii="Times New Roman" w:hAnsi="Times New Roman"/>
              </w:rPr>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0C69C6" w:rsidRPr="00012E1D" w:rsidRDefault="000C69C6" w:rsidP="00BE0966">
            <w:pPr>
              <w:jc w:val="both"/>
              <w:rPr>
                <w:rFonts w:ascii="Times New Roman" w:hAnsi="Times New Roman"/>
              </w:rPr>
            </w:pPr>
            <w:r w:rsidRPr="00012E1D">
              <w:rPr>
                <w:rFonts w:ascii="Times New Roman" w:hAnsi="Times New Roman"/>
              </w:rPr>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w:t>
            </w:r>
            <w:r w:rsidRPr="00012E1D">
              <w:rPr>
                <w:rFonts w:ascii="Times New Roman" w:hAnsi="Times New Roman"/>
              </w:rPr>
              <w:lastRenderedPageBreak/>
              <w:t>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0C69C6" w:rsidRPr="00012E1D" w:rsidRDefault="000C69C6" w:rsidP="00BE0966">
            <w:pPr>
              <w:jc w:val="both"/>
              <w:rPr>
                <w:rFonts w:ascii="Times New Roman" w:hAnsi="Times New Roman"/>
              </w:rPr>
            </w:pPr>
            <w:r w:rsidRPr="00012E1D">
              <w:rPr>
                <w:rFonts w:ascii="Times New Roman" w:hAnsi="Times New Roman"/>
              </w:rPr>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C69C6" w:rsidRPr="00012E1D" w:rsidRDefault="000C69C6" w:rsidP="00BE0966">
            <w:pPr>
              <w:jc w:val="both"/>
              <w:rPr>
                <w:rFonts w:ascii="Times New Roman" w:hAnsi="Times New Roman"/>
                <w:color w:val="000000"/>
              </w:rPr>
            </w:pPr>
          </w:p>
        </w:tc>
      </w:tr>
      <w:tr w:rsidR="000C69C6" w:rsidRPr="00012E1D" w:rsidTr="00BE09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0C69C6" w:rsidRPr="00012E1D" w:rsidRDefault="000C69C6" w:rsidP="00BE0966">
            <w:pPr>
              <w:jc w:val="both"/>
              <w:rPr>
                <w:rFonts w:ascii="Times New Roman" w:hAnsi="Times New Roman"/>
                <w:color w:val="000000"/>
              </w:rPr>
            </w:pPr>
            <w:r w:rsidRPr="00012E1D">
              <w:rPr>
                <w:rFonts w:ascii="Times New Roman" w:hAnsi="Times New Roman"/>
                <w:color w:val="000000"/>
              </w:rPr>
              <w:lastRenderedPageBreak/>
              <w:t>ПК 1.1-1.4</w:t>
            </w:r>
          </w:p>
          <w:p w:rsidR="000C69C6" w:rsidRPr="00012E1D" w:rsidRDefault="000C69C6" w:rsidP="00BE0966">
            <w:pPr>
              <w:jc w:val="both"/>
              <w:rPr>
                <w:rFonts w:ascii="Times New Roman" w:hAnsi="Times New Roman"/>
                <w:color w:val="000000"/>
              </w:rPr>
            </w:pPr>
            <w:r w:rsidRPr="00012E1D">
              <w:rPr>
                <w:rFonts w:ascii="Times New Roman" w:hAnsi="Times New Roman"/>
                <w:color w:val="000000"/>
              </w:rPr>
              <w:t>ПК 2.1-2.4</w:t>
            </w:r>
          </w:p>
        </w:tc>
        <w:tc>
          <w:tcPr>
            <w:tcW w:w="5164" w:type="dxa"/>
          </w:tcPr>
          <w:p w:rsidR="000C69C6" w:rsidRPr="00012E1D" w:rsidRDefault="000C69C6" w:rsidP="00BE0966">
            <w:pPr>
              <w:jc w:val="both"/>
              <w:rPr>
                <w:rFonts w:ascii="Times New Roman" w:hAnsi="Times New Roman"/>
                <w:color w:val="000000"/>
                <w:shd w:val="clear" w:color="auto" w:fill="FFFFFF"/>
              </w:rPr>
            </w:pPr>
          </w:p>
        </w:tc>
        <w:tc>
          <w:tcPr>
            <w:tcW w:w="6882" w:type="dxa"/>
          </w:tcPr>
          <w:p w:rsidR="000C69C6" w:rsidRPr="00012E1D" w:rsidRDefault="000C69C6" w:rsidP="00BE0966">
            <w:pPr>
              <w:jc w:val="both"/>
              <w:rPr>
                <w:rFonts w:ascii="Times New Roman" w:hAnsi="Times New Roman"/>
              </w:rPr>
            </w:pPr>
          </w:p>
        </w:tc>
      </w:tr>
      <w:bookmarkEnd w:id="8"/>
    </w:tbl>
    <w:p w:rsidR="000C69C6" w:rsidRPr="00012E1D" w:rsidRDefault="000C69C6" w:rsidP="000C69C6">
      <w:pPr>
        <w:spacing w:line="356" w:lineRule="auto"/>
        <w:ind w:left="-5" w:right="1158"/>
        <w:rPr>
          <w:rFonts w:ascii="Times New Roman" w:hAnsi="Times New Roman"/>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EF1443">
      <w:pPr>
        <w:rPr>
          <w:rFonts w:ascii="Times New Roman" w:hAnsi="Times New Roman"/>
          <w:sz w:val="28"/>
          <w:szCs w:val="28"/>
        </w:rPr>
      </w:pPr>
    </w:p>
    <w:p w:rsidR="000C69C6" w:rsidRPr="00012E1D" w:rsidRDefault="000C69C6" w:rsidP="000C69C6">
      <w:pPr>
        <w:jc w:val="right"/>
        <w:rPr>
          <w:rFonts w:ascii="Times New Roman" w:hAnsi="Times New Roman"/>
          <w:sz w:val="28"/>
          <w:szCs w:val="28"/>
        </w:rPr>
      </w:pPr>
      <w:r w:rsidRPr="00012E1D">
        <w:rPr>
          <w:rFonts w:ascii="Times New Roman" w:hAnsi="Times New Roman"/>
          <w:sz w:val="28"/>
          <w:szCs w:val="28"/>
        </w:rPr>
        <w:t>Приложение А</w:t>
      </w:r>
    </w:p>
    <w:p w:rsidR="000C69C6" w:rsidRPr="00012E1D" w:rsidRDefault="000C69C6" w:rsidP="000C69C6">
      <w:pPr>
        <w:jc w:val="center"/>
        <w:rPr>
          <w:rFonts w:ascii="Times New Roman" w:hAnsi="Times New Roman"/>
          <w:b/>
          <w:sz w:val="28"/>
          <w:szCs w:val="28"/>
        </w:rPr>
      </w:pPr>
    </w:p>
    <w:p w:rsidR="000C69C6" w:rsidRPr="00012E1D" w:rsidRDefault="000C69C6" w:rsidP="000C69C6">
      <w:pPr>
        <w:jc w:val="center"/>
        <w:rPr>
          <w:rFonts w:ascii="Times New Roman" w:hAnsi="Times New Roman"/>
          <w:b/>
          <w:sz w:val="28"/>
          <w:szCs w:val="28"/>
        </w:rPr>
      </w:pPr>
      <w:r w:rsidRPr="00012E1D">
        <w:rPr>
          <w:rFonts w:ascii="Times New Roman" w:hAnsi="Times New Roman"/>
          <w:b/>
          <w:sz w:val="28"/>
          <w:szCs w:val="28"/>
        </w:rPr>
        <w:t>Оформление материалов для промежуточной аттестации</w:t>
      </w:r>
    </w:p>
    <w:p w:rsidR="000C69C6" w:rsidRPr="00012E1D" w:rsidRDefault="000C69C6" w:rsidP="000C69C6">
      <w:pPr>
        <w:rPr>
          <w:rFonts w:ascii="Times New Roman" w:hAnsi="Times New Roman"/>
          <w:sz w:val="28"/>
          <w:szCs w:val="28"/>
        </w:rPr>
      </w:pPr>
    </w:p>
    <w:p w:rsidR="000C69C6" w:rsidRPr="00012E1D" w:rsidRDefault="000C69C6" w:rsidP="000C69C6">
      <w:pPr>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0C69C6" w:rsidRPr="00012E1D" w:rsidRDefault="000C69C6" w:rsidP="000C69C6">
      <w:pPr>
        <w:jc w:val="center"/>
        <w:rPr>
          <w:rFonts w:ascii="Times New Roman" w:hAnsi="Times New Roman"/>
          <w:sz w:val="28"/>
          <w:szCs w:val="28"/>
        </w:rPr>
      </w:pPr>
      <w:r w:rsidRPr="00012E1D">
        <w:rPr>
          <w:rFonts w:ascii="Times New Roman" w:hAnsi="Times New Roman"/>
          <w:sz w:val="28"/>
          <w:szCs w:val="28"/>
        </w:rPr>
        <w:t>Республики Карелия</w:t>
      </w:r>
    </w:p>
    <w:p w:rsidR="000C69C6" w:rsidRPr="00012E1D" w:rsidRDefault="000C69C6" w:rsidP="00EF1443">
      <w:pPr>
        <w:jc w:val="center"/>
        <w:rPr>
          <w:rFonts w:ascii="Times New Roman" w:hAnsi="Times New Roman"/>
          <w:spacing w:val="-8"/>
          <w:sz w:val="28"/>
          <w:szCs w:val="28"/>
          <w:highlight w:val="yellow"/>
        </w:rPr>
      </w:pPr>
      <w:r w:rsidRPr="00012E1D">
        <w:rPr>
          <w:rFonts w:ascii="Times New Roman" w:hAnsi="Times New Roman"/>
          <w:spacing w:val="-8"/>
          <w:sz w:val="28"/>
          <w:szCs w:val="28"/>
        </w:rPr>
        <w:t>«Петрозаводский техникум городского хозяйства»</w:t>
      </w:r>
    </w:p>
    <w:p w:rsidR="000C69C6" w:rsidRPr="00012E1D" w:rsidRDefault="000C69C6" w:rsidP="00EF1443">
      <w:pPr>
        <w:ind w:firstLine="567"/>
        <w:jc w:val="both"/>
        <w:rPr>
          <w:rFonts w:ascii="Times New Roman" w:hAnsi="Times New Roman"/>
          <w:sz w:val="28"/>
          <w:szCs w:val="28"/>
        </w:rPr>
      </w:pPr>
      <w:r w:rsidRPr="00012E1D">
        <w:rPr>
          <w:rFonts w:ascii="Times New Roman" w:hAnsi="Times New Roman"/>
          <w:sz w:val="28"/>
          <w:szCs w:val="28"/>
        </w:rPr>
        <w:t xml:space="preserve"> Вид контроля  - промежуточная аттестация</w:t>
      </w:r>
    </w:p>
    <w:p w:rsidR="000C69C6" w:rsidRPr="00012E1D" w:rsidRDefault="000C69C6" w:rsidP="00EF1443">
      <w:pPr>
        <w:ind w:firstLine="567"/>
        <w:jc w:val="both"/>
        <w:rPr>
          <w:rFonts w:ascii="Times New Roman" w:hAnsi="Times New Roman"/>
          <w:sz w:val="28"/>
          <w:szCs w:val="28"/>
        </w:rPr>
      </w:pPr>
      <w:r w:rsidRPr="00012E1D">
        <w:rPr>
          <w:rFonts w:ascii="Times New Roman" w:hAnsi="Times New Roman"/>
          <w:sz w:val="28"/>
          <w:szCs w:val="28"/>
        </w:rPr>
        <w:t xml:space="preserve"> Время промежуточного контроля    </w:t>
      </w:r>
      <w:r w:rsidRPr="00012E1D">
        <w:rPr>
          <w:rFonts w:ascii="Times New Roman" w:hAnsi="Times New Roman"/>
          <w:sz w:val="28"/>
          <w:szCs w:val="28"/>
          <w:u w:val="single"/>
        </w:rPr>
        <w:t xml:space="preserve">  2   </w:t>
      </w:r>
      <w:r w:rsidRPr="00012E1D">
        <w:rPr>
          <w:rFonts w:ascii="Times New Roman" w:hAnsi="Times New Roman"/>
          <w:sz w:val="28"/>
          <w:szCs w:val="28"/>
        </w:rPr>
        <w:t xml:space="preserve">   кол. часов</w:t>
      </w:r>
    </w:p>
    <w:p w:rsidR="000C69C6" w:rsidRPr="00012E1D" w:rsidRDefault="000C69C6" w:rsidP="000C69C6">
      <w:pPr>
        <w:tabs>
          <w:tab w:val="left" w:pos="2295"/>
        </w:tabs>
        <w:ind w:firstLine="567"/>
        <w:jc w:val="both"/>
        <w:rPr>
          <w:rFonts w:ascii="Times New Roman" w:hAnsi="Times New Roman"/>
          <w:sz w:val="28"/>
          <w:szCs w:val="28"/>
        </w:rPr>
      </w:pPr>
      <w:r w:rsidRPr="00012E1D">
        <w:rPr>
          <w:rFonts w:ascii="Times New Roman" w:hAnsi="Times New Roman"/>
          <w:sz w:val="28"/>
          <w:szCs w:val="28"/>
        </w:rPr>
        <w:t>Критерии оценки:</w:t>
      </w:r>
    </w:p>
    <w:p w:rsidR="000C69C6" w:rsidRPr="00012E1D" w:rsidRDefault="000C69C6" w:rsidP="000C69C6">
      <w:pPr>
        <w:pStyle w:val="afa"/>
        <w:numPr>
          <w:ilvl w:val="0"/>
          <w:numId w:val="4"/>
        </w:numPr>
        <w:suppressLineNumbers/>
        <w:tabs>
          <w:tab w:val="clear" w:pos="1211"/>
          <w:tab w:val="num" w:pos="900"/>
        </w:tabs>
        <w:spacing w:after="0"/>
        <w:ind w:firstLine="709"/>
        <w:jc w:val="both"/>
        <w:rPr>
          <w:sz w:val="28"/>
          <w:szCs w:val="28"/>
        </w:rPr>
      </w:pPr>
      <w:r w:rsidRPr="00012E1D">
        <w:rPr>
          <w:sz w:val="28"/>
          <w:szCs w:val="28"/>
        </w:rPr>
        <w:t>оценка «отлично» выставляется студенту, если процент результативности (правильных ответов) составил 90 ÷ 100 %;</w:t>
      </w:r>
    </w:p>
    <w:p w:rsidR="000C69C6" w:rsidRPr="00012E1D" w:rsidRDefault="000C69C6" w:rsidP="000C69C6">
      <w:pPr>
        <w:pStyle w:val="afa"/>
        <w:numPr>
          <w:ilvl w:val="0"/>
          <w:numId w:val="4"/>
        </w:numPr>
        <w:suppressLineNumbers/>
        <w:tabs>
          <w:tab w:val="clear" w:pos="1211"/>
          <w:tab w:val="num" w:pos="900"/>
        </w:tabs>
        <w:spacing w:after="0"/>
        <w:ind w:firstLine="709"/>
        <w:jc w:val="both"/>
        <w:rPr>
          <w:sz w:val="28"/>
          <w:szCs w:val="28"/>
        </w:rPr>
      </w:pPr>
      <w:r w:rsidRPr="00012E1D">
        <w:rPr>
          <w:sz w:val="28"/>
          <w:szCs w:val="28"/>
        </w:rPr>
        <w:t xml:space="preserve">оценка «хорошо» выставляется студенту, если процент результативности (правильных ответов) составил </w:t>
      </w:r>
      <w:r w:rsidRPr="00012E1D">
        <w:t xml:space="preserve">80 ÷ 89 </w:t>
      </w:r>
      <w:r w:rsidRPr="00012E1D">
        <w:rPr>
          <w:sz w:val="28"/>
          <w:szCs w:val="28"/>
        </w:rPr>
        <w:t>%;</w:t>
      </w:r>
    </w:p>
    <w:p w:rsidR="000C69C6" w:rsidRPr="00012E1D" w:rsidRDefault="000C69C6" w:rsidP="000C69C6">
      <w:pPr>
        <w:pStyle w:val="afa"/>
        <w:numPr>
          <w:ilvl w:val="0"/>
          <w:numId w:val="4"/>
        </w:numPr>
        <w:suppressLineNumbers/>
        <w:tabs>
          <w:tab w:val="clear" w:pos="1211"/>
          <w:tab w:val="num" w:pos="900"/>
        </w:tabs>
        <w:spacing w:after="0"/>
        <w:ind w:firstLine="709"/>
        <w:jc w:val="both"/>
        <w:rPr>
          <w:sz w:val="28"/>
          <w:szCs w:val="28"/>
        </w:rPr>
      </w:pPr>
      <w:r w:rsidRPr="00012E1D">
        <w:rPr>
          <w:sz w:val="28"/>
          <w:szCs w:val="28"/>
        </w:rPr>
        <w:t>Оценка</w:t>
      </w:r>
      <w:r w:rsidRPr="00012E1D">
        <w:rPr>
          <w:sz w:val="28"/>
          <w:szCs w:val="28"/>
        </w:rPr>
        <w:tab/>
        <w:t xml:space="preserve">«удовлетворительно» выставляется студенту, если процент результативности (правильных ответов) составил </w:t>
      </w:r>
      <w:r w:rsidRPr="00012E1D">
        <w:t xml:space="preserve">70 ÷ 79 </w:t>
      </w:r>
      <w:r w:rsidRPr="00012E1D">
        <w:rPr>
          <w:sz w:val="28"/>
          <w:szCs w:val="28"/>
        </w:rPr>
        <w:t>%;</w:t>
      </w:r>
    </w:p>
    <w:p w:rsidR="000C69C6" w:rsidRPr="00012E1D" w:rsidRDefault="000C69C6" w:rsidP="000C69C6">
      <w:pPr>
        <w:pStyle w:val="afa"/>
        <w:rPr>
          <w:b/>
          <w:sz w:val="28"/>
          <w:szCs w:val="28"/>
        </w:rPr>
      </w:pPr>
      <w:r w:rsidRPr="00012E1D">
        <w:rPr>
          <w:sz w:val="28"/>
          <w:szCs w:val="28"/>
        </w:rPr>
        <w:t xml:space="preserve">       - оценка «неудовлетворительно» выставляется студенту, если процент результативности (правильных ответов) составил менее  70%</w:t>
      </w:r>
    </w:p>
    <w:p w:rsidR="000C69C6" w:rsidRPr="00012E1D" w:rsidRDefault="000C69C6" w:rsidP="000C69C6">
      <w:pPr>
        <w:pStyle w:val="4"/>
        <w:jc w:val="both"/>
        <w:rPr>
          <w:rFonts w:ascii="Times New Roman" w:hAnsi="Times New Roman"/>
          <w:b w:val="0"/>
        </w:rPr>
      </w:pPr>
    </w:p>
    <w:p w:rsidR="000C69C6" w:rsidRPr="00012E1D" w:rsidRDefault="000C69C6" w:rsidP="000C69C6">
      <w:pPr>
        <w:rPr>
          <w:rFonts w:ascii="Times New Roman" w:hAnsi="Times New Roman"/>
          <w:sz w:val="28"/>
          <w:szCs w:val="28"/>
        </w:rPr>
      </w:pPr>
    </w:p>
    <w:p w:rsidR="000C69C6" w:rsidRPr="00012E1D" w:rsidRDefault="000C69C6" w:rsidP="000C69C6">
      <w:pPr>
        <w:rPr>
          <w:rFonts w:ascii="Times New Roman" w:hAnsi="Times New Roman"/>
          <w:sz w:val="28"/>
          <w:szCs w:val="28"/>
          <w:highlight w:val="yellow"/>
        </w:rPr>
      </w:pPr>
      <w:r w:rsidRPr="00012E1D">
        <w:rPr>
          <w:rFonts w:ascii="Times New Roman" w:hAnsi="Times New Roman"/>
          <w:sz w:val="28"/>
          <w:szCs w:val="28"/>
          <w:highlight w:val="yellow"/>
        </w:rPr>
        <w:t xml:space="preserve">           </w:t>
      </w: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0C69C6">
      <w:pPr>
        <w:jc w:val="right"/>
        <w:rPr>
          <w:rFonts w:ascii="Times New Roman" w:hAnsi="Times New Roman"/>
          <w:sz w:val="28"/>
          <w:szCs w:val="28"/>
        </w:rPr>
      </w:pPr>
    </w:p>
    <w:p w:rsidR="000C69C6" w:rsidRPr="00012E1D" w:rsidRDefault="000C69C6" w:rsidP="00EF1443">
      <w:pPr>
        <w:rPr>
          <w:rFonts w:ascii="Times New Roman" w:hAnsi="Times New Roman"/>
          <w:sz w:val="28"/>
          <w:szCs w:val="28"/>
        </w:rPr>
      </w:pPr>
    </w:p>
    <w:p w:rsidR="00EF1443" w:rsidRPr="00012E1D" w:rsidRDefault="00EF1443" w:rsidP="00EF1443">
      <w:pPr>
        <w:rPr>
          <w:rFonts w:ascii="Times New Roman" w:hAnsi="Times New Roman"/>
          <w:sz w:val="28"/>
          <w:szCs w:val="28"/>
        </w:rPr>
      </w:pPr>
    </w:p>
    <w:p w:rsidR="00EF1443" w:rsidRPr="00012E1D" w:rsidRDefault="00EF1443" w:rsidP="00EF1443">
      <w:pPr>
        <w:rPr>
          <w:rFonts w:ascii="Times New Roman" w:hAnsi="Times New Roman"/>
          <w:sz w:val="28"/>
          <w:szCs w:val="28"/>
        </w:rPr>
      </w:pPr>
    </w:p>
    <w:p w:rsidR="000C69C6" w:rsidRPr="00012E1D" w:rsidRDefault="000C69C6" w:rsidP="000C69C6">
      <w:pPr>
        <w:jc w:val="right"/>
        <w:rPr>
          <w:rFonts w:ascii="Times New Roman" w:hAnsi="Times New Roman"/>
          <w:sz w:val="28"/>
          <w:szCs w:val="28"/>
        </w:rPr>
      </w:pPr>
      <w:r w:rsidRPr="00012E1D">
        <w:rPr>
          <w:rFonts w:ascii="Times New Roman" w:hAnsi="Times New Roman"/>
          <w:sz w:val="28"/>
          <w:szCs w:val="28"/>
        </w:rPr>
        <w:t>Приложение Б</w:t>
      </w:r>
    </w:p>
    <w:p w:rsidR="000C69C6" w:rsidRPr="00012E1D" w:rsidRDefault="000C69C6" w:rsidP="000C69C6">
      <w:pPr>
        <w:rPr>
          <w:rFonts w:ascii="Times New Roman" w:hAnsi="Times New Roman"/>
        </w:rPr>
      </w:pPr>
    </w:p>
    <w:p w:rsidR="000C69C6" w:rsidRPr="00012E1D" w:rsidRDefault="000C69C6" w:rsidP="000C69C6">
      <w:pPr>
        <w:rPr>
          <w:rFonts w:ascii="Times New Roman" w:hAnsi="Times New Roman"/>
          <w:sz w:val="28"/>
          <w:szCs w:val="28"/>
          <w:highlight w:val="yellow"/>
        </w:rPr>
      </w:pPr>
    </w:p>
    <w:p w:rsidR="000C69C6" w:rsidRPr="00012E1D" w:rsidRDefault="000C69C6" w:rsidP="000C69C6">
      <w:pPr>
        <w:jc w:val="center"/>
        <w:rPr>
          <w:rFonts w:ascii="Times New Roman" w:hAnsi="Times New Roman"/>
          <w:b/>
          <w:sz w:val="28"/>
          <w:szCs w:val="28"/>
          <w:u w:val="single"/>
        </w:rPr>
      </w:pPr>
      <w:r w:rsidRPr="00012E1D">
        <w:rPr>
          <w:rFonts w:ascii="Times New Roman" w:hAnsi="Times New Roman"/>
          <w:b/>
          <w:sz w:val="28"/>
          <w:szCs w:val="28"/>
          <w:u w:val="single"/>
        </w:rPr>
        <w:t>МАТЕРИАЛЫ ДЛЯ ПРОВЕДЕНИЯ ДИФФЕРЕНЦИРОВАННОГО ЗАЧЕТА</w:t>
      </w:r>
    </w:p>
    <w:p w:rsidR="000C69C6" w:rsidRPr="00012E1D" w:rsidRDefault="000C69C6" w:rsidP="000C69C6">
      <w:pPr>
        <w:jc w:val="center"/>
        <w:rPr>
          <w:rFonts w:ascii="Times New Roman" w:hAnsi="Times New Roman"/>
          <w:b/>
          <w:sz w:val="28"/>
          <w:szCs w:val="28"/>
        </w:rPr>
      </w:pPr>
      <w:r w:rsidRPr="00012E1D">
        <w:rPr>
          <w:rFonts w:ascii="Times New Roman" w:hAnsi="Times New Roman"/>
          <w:b/>
          <w:sz w:val="28"/>
          <w:szCs w:val="28"/>
        </w:rPr>
        <w:t>ГАПОУ РК «ПЕТРОЗАВОДСКИЙ    ТЕХНИКУМ    ГОРОДСКОГО   ХОЗЯЙСТВА»</w:t>
      </w:r>
    </w:p>
    <w:p w:rsidR="000C69C6" w:rsidRPr="00012E1D" w:rsidRDefault="000C69C6" w:rsidP="000C69C6">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381"/>
        <w:gridCol w:w="3621"/>
      </w:tblGrid>
      <w:tr w:rsidR="000C69C6" w:rsidRPr="00012E1D" w:rsidTr="00BE0966">
        <w:trPr>
          <w:trHeight w:val="1745"/>
          <w:jc w:val="center"/>
        </w:trPr>
        <w:tc>
          <w:tcPr>
            <w:tcW w:w="3621" w:type="dxa"/>
          </w:tcPr>
          <w:p w:rsidR="000C69C6" w:rsidRPr="00012E1D" w:rsidRDefault="000C69C6" w:rsidP="00BE0966">
            <w:pPr>
              <w:jc w:val="center"/>
              <w:rPr>
                <w:rFonts w:ascii="Times New Roman" w:hAnsi="Times New Roman"/>
                <w:sz w:val="28"/>
                <w:szCs w:val="28"/>
              </w:rPr>
            </w:pPr>
            <w:r w:rsidRPr="00012E1D">
              <w:rPr>
                <w:rFonts w:ascii="Times New Roman" w:hAnsi="Times New Roman"/>
                <w:sz w:val="28"/>
                <w:szCs w:val="28"/>
              </w:rPr>
              <w:t>СОГЛАСОВАНО</w:t>
            </w:r>
          </w:p>
          <w:p w:rsidR="000C69C6" w:rsidRPr="00012E1D" w:rsidRDefault="000C69C6" w:rsidP="00BE0966">
            <w:pPr>
              <w:rPr>
                <w:rFonts w:ascii="Times New Roman" w:hAnsi="Times New Roman"/>
                <w:sz w:val="28"/>
                <w:szCs w:val="28"/>
              </w:rPr>
            </w:pPr>
            <w:r w:rsidRPr="00012E1D">
              <w:rPr>
                <w:rFonts w:ascii="Times New Roman" w:hAnsi="Times New Roman"/>
                <w:sz w:val="28"/>
                <w:szCs w:val="28"/>
              </w:rPr>
              <w:t>Зав. отделением</w:t>
            </w:r>
          </w:p>
          <w:p w:rsidR="000C69C6" w:rsidRPr="00012E1D" w:rsidRDefault="000C69C6" w:rsidP="00BE0966">
            <w:pPr>
              <w:rPr>
                <w:rFonts w:ascii="Times New Roman" w:hAnsi="Times New Roman"/>
                <w:sz w:val="28"/>
                <w:szCs w:val="28"/>
              </w:rPr>
            </w:pPr>
          </w:p>
          <w:p w:rsidR="000C69C6" w:rsidRPr="00012E1D" w:rsidRDefault="000C69C6" w:rsidP="00BE0966">
            <w:pPr>
              <w:rPr>
                <w:rFonts w:ascii="Times New Roman" w:hAnsi="Times New Roman"/>
                <w:sz w:val="28"/>
                <w:szCs w:val="28"/>
              </w:rPr>
            </w:pPr>
            <w:r w:rsidRPr="00012E1D">
              <w:rPr>
                <w:rFonts w:ascii="Times New Roman" w:hAnsi="Times New Roman"/>
                <w:sz w:val="28"/>
                <w:szCs w:val="28"/>
              </w:rPr>
              <w:t>«____»___________20____г.</w:t>
            </w:r>
          </w:p>
          <w:p w:rsidR="000C69C6" w:rsidRPr="00012E1D" w:rsidRDefault="000C69C6" w:rsidP="00BE0966">
            <w:pPr>
              <w:rPr>
                <w:rFonts w:ascii="Times New Roman" w:hAnsi="Times New Roman"/>
                <w:sz w:val="28"/>
                <w:szCs w:val="28"/>
              </w:rPr>
            </w:pPr>
          </w:p>
        </w:tc>
        <w:tc>
          <w:tcPr>
            <w:tcW w:w="3513" w:type="dxa"/>
          </w:tcPr>
          <w:p w:rsidR="000C69C6" w:rsidRPr="00012E1D" w:rsidRDefault="000C69C6" w:rsidP="00BE0966">
            <w:pPr>
              <w:jc w:val="center"/>
              <w:rPr>
                <w:rFonts w:ascii="Times New Roman" w:hAnsi="Times New Roman"/>
                <w:sz w:val="28"/>
                <w:szCs w:val="28"/>
                <w:lang w:eastAsia="ru-RU"/>
              </w:rPr>
            </w:pPr>
            <w:r w:rsidRPr="00012E1D">
              <w:rPr>
                <w:rFonts w:ascii="Times New Roman" w:hAnsi="Times New Roman"/>
                <w:sz w:val="28"/>
                <w:szCs w:val="28"/>
                <w:lang w:eastAsia="ru-RU"/>
              </w:rPr>
              <w:t>Задание № 1</w:t>
            </w:r>
          </w:p>
          <w:p w:rsidR="000C69C6" w:rsidRPr="00012E1D" w:rsidRDefault="000C69C6" w:rsidP="00BE0966">
            <w:pPr>
              <w:rPr>
                <w:rFonts w:ascii="Times New Roman" w:hAnsi="Times New Roman"/>
                <w:sz w:val="28"/>
                <w:szCs w:val="28"/>
              </w:rPr>
            </w:pPr>
            <w:r w:rsidRPr="00012E1D">
              <w:rPr>
                <w:rFonts w:ascii="Times New Roman" w:hAnsi="Times New Roman"/>
                <w:sz w:val="28"/>
                <w:szCs w:val="28"/>
              </w:rPr>
              <w:t>По дисциплине ОД 10 «Основы безопасности жизнедеятельности»</w:t>
            </w:r>
          </w:p>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Группа              Семестр </w:t>
            </w:r>
          </w:p>
        </w:tc>
        <w:tc>
          <w:tcPr>
            <w:tcW w:w="3489" w:type="dxa"/>
          </w:tcPr>
          <w:p w:rsidR="000C69C6" w:rsidRPr="00012E1D" w:rsidRDefault="000C69C6" w:rsidP="00BE0966">
            <w:pPr>
              <w:jc w:val="center"/>
              <w:rPr>
                <w:rFonts w:ascii="Times New Roman" w:hAnsi="Times New Roman"/>
                <w:sz w:val="28"/>
                <w:szCs w:val="28"/>
              </w:rPr>
            </w:pPr>
            <w:r w:rsidRPr="00012E1D">
              <w:rPr>
                <w:rFonts w:ascii="Times New Roman" w:hAnsi="Times New Roman"/>
                <w:sz w:val="28"/>
                <w:szCs w:val="28"/>
              </w:rPr>
              <w:t>УТВЕРЖДАЮ</w:t>
            </w:r>
          </w:p>
          <w:p w:rsidR="000C69C6" w:rsidRPr="00012E1D" w:rsidRDefault="000C69C6" w:rsidP="00BE0966">
            <w:pPr>
              <w:jc w:val="right"/>
              <w:rPr>
                <w:rFonts w:ascii="Times New Roman" w:hAnsi="Times New Roman"/>
                <w:sz w:val="28"/>
                <w:szCs w:val="28"/>
                <w:lang w:eastAsia="ru-RU"/>
              </w:rPr>
            </w:pPr>
            <w:r w:rsidRPr="00012E1D">
              <w:rPr>
                <w:rFonts w:ascii="Times New Roman" w:hAnsi="Times New Roman"/>
                <w:sz w:val="28"/>
                <w:szCs w:val="28"/>
                <w:lang w:eastAsia="ru-RU"/>
              </w:rPr>
              <w:t>Зам.директора по УР</w:t>
            </w:r>
            <w:r w:rsidRPr="00012E1D">
              <w:rPr>
                <w:rFonts w:ascii="Times New Roman" w:hAnsi="Times New Roman"/>
                <w:sz w:val="28"/>
                <w:szCs w:val="28"/>
                <w:lang w:eastAsia="ru-RU"/>
              </w:rPr>
              <w:br/>
              <w:t xml:space="preserve"> </w:t>
            </w:r>
          </w:p>
          <w:p w:rsidR="000C69C6" w:rsidRPr="00012E1D" w:rsidRDefault="000C69C6" w:rsidP="00BE0966">
            <w:pPr>
              <w:rPr>
                <w:rFonts w:ascii="Times New Roman" w:hAnsi="Times New Roman"/>
                <w:sz w:val="28"/>
                <w:szCs w:val="28"/>
              </w:rPr>
            </w:pPr>
            <w:r w:rsidRPr="00012E1D">
              <w:rPr>
                <w:rFonts w:ascii="Times New Roman" w:hAnsi="Times New Roman"/>
                <w:sz w:val="28"/>
                <w:szCs w:val="28"/>
              </w:rPr>
              <w:t>__________ Гольд Г.П.</w:t>
            </w:r>
          </w:p>
          <w:p w:rsidR="000C69C6" w:rsidRPr="00012E1D" w:rsidRDefault="000C69C6" w:rsidP="00BE0966">
            <w:pPr>
              <w:rPr>
                <w:rFonts w:ascii="Times New Roman" w:hAnsi="Times New Roman"/>
                <w:sz w:val="28"/>
                <w:szCs w:val="28"/>
              </w:rPr>
            </w:pPr>
            <w:r w:rsidRPr="00012E1D">
              <w:rPr>
                <w:rFonts w:ascii="Times New Roman" w:hAnsi="Times New Roman"/>
                <w:sz w:val="28"/>
                <w:szCs w:val="28"/>
              </w:rPr>
              <w:t>«____»___________20____г.</w:t>
            </w:r>
          </w:p>
        </w:tc>
      </w:tr>
    </w:tbl>
    <w:p w:rsidR="000C69C6" w:rsidRPr="00012E1D" w:rsidRDefault="000C69C6" w:rsidP="000C69C6">
      <w:pPr>
        <w:rPr>
          <w:rFonts w:ascii="Times New Roman" w:hAnsi="Times New Roman"/>
          <w:sz w:val="28"/>
          <w:szCs w:val="28"/>
          <w:highlight w:val="yellow"/>
        </w:rPr>
      </w:pPr>
    </w:p>
    <w:p w:rsidR="000C69C6" w:rsidRPr="00012E1D" w:rsidRDefault="000C69C6" w:rsidP="000C69C6">
      <w:pPr>
        <w:spacing w:line="356" w:lineRule="auto"/>
        <w:ind w:left="-5" w:right="1158"/>
        <w:rPr>
          <w:rFonts w:ascii="Times New Roman" w:hAnsi="Times New Roman"/>
          <w:b/>
          <w:sz w:val="28"/>
          <w:szCs w:val="28"/>
        </w:rPr>
      </w:pPr>
    </w:p>
    <w:p w:rsidR="000C69C6" w:rsidRPr="00012E1D" w:rsidRDefault="000C69C6" w:rsidP="000C69C6">
      <w:pPr>
        <w:spacing w:line="356" w:lineRule="auto"/>
        <w:ind w:left="-5" w:right="1158"/>
        <w:rPr>
          <w:rFonts w:ascii="Times New Roman" w:hAnsi="Times New Roman"/>
          <w:b/>
          <w:sz w:val="28"/>
          <w:szCs w:val="28"/>
        </w:rPr>
      </w:pPr>
      <w:r w:rsidRPr="00012E1D">
        <w:rPr>
          <w:rFonts w:ascii="Times New Roman" w:hAnsi="Times New Roman"/>
          <w:b/>
          <w:sz w:val="28"/>
          <w:szCs w:val="28"/>
        </w:rPr>
        <w:t>Задания для  дифференцированного зачета.</w:t>
      </w:r>
    </w:p>
    <w:p w:rsidR="000C69C6" w:rsidRPr="00012E1D" w:rsidRDefault="000C69C6" w:rsidP="000C69C6">
      <w:pPr>
        <w:spacing w:line="356" w:lineRule="auto"/>
        <w:ind w:left="-5" w:right="1158"/>
        <w:rPr>
          <w:rFonts w:ascii="Times New Roman" w:hAnsi="Times New Roman"/>
          <w:b/>
          <w:sz w:val="28"/>
          <w:szCs w:val="28"/>
        </w:rPr>
      </w:pPr>
      <w:r w:rsidRPr="00012E1D">
        <w:rPr>
          <w:rFonts w:ascii="Times New Roman" w:hAnsi="Times New Roman"/>
          <w:b/>
          <w:sz w:val="28"/>
          <w:szCs w:val="28"/>
        </w:rPr>
        <w:t>Вариант 1</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На границе какого государства и региона России находится крайняя южная точка страны: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Грузия – Республика Карачаево-Черкесия;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б) Азербайджан – Республика Дагестан;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Монголия – Республика Тува;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г) Северная Корея – Приморский край?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Отметьте религию, которой придерживаются народы финно-угорской группы: а) буддизм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б) иудаизм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ислам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lastRenderedPageBreak/>
        <w:t xml:space="preserve">г) православие.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Для окружающей природы наиболее опасны предприятия: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легкой промышленности;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б) цветной металлургии;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автомобилестроения;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г) пищевой промышленности.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Укажите страну, в которой наиболее остро стоит проблема курдов: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Турция;       б) Азербайджан;          в) Иран;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г) Израиль;      д) Индия;        е) Туркмения.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Укажите ошибку в перечне главных грузопотоков газа: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Россия ? Европа;            б) Алжир ? Западная Европа;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ЮАР ? Япония;        г) Канада ? США.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Какой регион России в наибольшей степени пострадал от аварии на Чернобыльской АЭС: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Брянская область;      б) Воронежская;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Смоленская область      г) Орловская область?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Какой японский остров называют «силиконовым» из-за повышенной концентрации предприятий микроэлектроники: а) Хонсю;       б) Хоккайдо;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Сикоку;        г) Кюсю?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В какой стране младенческая смертность максимальна: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Индия;       б) Китай;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Иран;      г) Афганистан;       д) Багладеш?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Выделите страну с самой высокой долей городского населения среди  перечисленных: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Великобритания;    б) Франция;      в) ФРГ;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г) Финляндия;      д) Испания;       е) Италия.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Самая плотно населенная аграрная  страна в мире – это: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Бельгия;       б) Нидерланды;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Бангладеш;      г) Япония.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В какой стране самая высокая плотность населения в мире: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Монако;      б) Нидерланды;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lastRenderedPageBreak/>
        <w:t xml:space="preserve">г) Сингапур;     д) Бангладеш? </w:t>
      </w:r>
    </w:p>
    <w:p w:rsidR="000C69C6" w:rsidRPr="00012E1D" w:rsidRDefault="000C69C6" w:rsidP="000C69C6">
      <w:pPr>
        <w:numPr>
          <w:ilvl w:val="0"/>
          <w:numId w:val="141"/>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В каком регионе России наиболее остро стоит проблема водоснабжения: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Московская обл.;    б) Средний и Южный Урал; </w:t>
      </w:r>
    </w:p>
    <w:p w:rsidR="000C69C6" w:rsidRPr="00012E1D" w:rsidRDefault="000C69C6" w:rsidP="000C69C6">
      <w:pPr>
        <w:ind w:left="-5" w:right="3809"/>
        <w:rPr>
          <w:rFonts w:ascii="Times New Roman" w:hAnsi="Times New Roman"/>
          <w:sz w:val="28"/>
          <w:szCs w:val="28"/>
        </w:rPr>
      </w:pPr>
      <w:r w:rsidRPr="00012E1D">
        <w:rPr>
          <w:rFonts w:ascii="Times New Roman" w:hAnsi="Times New Roman"/>
          <w:sz w:val="28"/>
          <w:szCs w:val="28"/>
        </w:rPr>
        <w:t xml:space="preserve">в) Красноярский край;    г) Архангельская обл.?          Эталоны ответов: </w:t>
      </w:r>
    </w:p>
    <w:tbl>
      <w:tblPr>
        <w:tblW w:w="9573" w:type="dxa"/>
        <w:tblInd w:w="-108" w:type="dxa"/>
        <w:tblCellMar>
          <w:top w:w="9" w:type="dxa"/>
          <w:left w:w="106" w:type="dxa"/>
          <w:right w:w="89" w:type="dxa"/>
        </w:tblCellMar>
        <w:tblLook w:val="04A0"/>
      </w:tblPr>
      <w:tblGrid>
        <w:gridCol w:w="957"/>
        <w:gridCol w:w="958"/>
        <w:gridCol w:w="956"/>
        <w:gridCol w:w="958"/>
        <w:gridCol w:w="958"/>
        <w:gridCol w:w="958"/>
        <w:gridCol w:w="955"/>
        <w:gridCol w:w="641"/>
        <w:gridCol w:w="567"/>
        <w:gridCol w:w="614"/>
        <w:gridCol w:w="554"/>
        <w:gridCol w:w="497"/>
      </w:tblGrid>
      <w:tr w:rsidR="000C69C6" w:rsidRPr="00012E1D" w:rsidTr="00BE0966">
        <w:trPr>
          <w:trHeight w:val="487"/>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1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2 </w:t>
            </w:r>
          </w:p>
        </w:tc>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3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4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5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6 </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7 </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8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9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10 </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11 </w:t>
            </w:r>
          </w:p>
        </w:tc>
        <w:tc>
          <w:tcPr>
            <w:tcW w:w="497"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12 </w:t>
            </w:r>
          </w:p>
        </w:tc>
      </w:tr>
      <w:tr w:rsidR="000C69C6" w:rsidRPr="00012E1D" w:rsidTr="00BE0966">
        <w:trPr>
          <w:trHeight w:val="425"/>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б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г </w:t>
            </w:r>
          </w:p>
        </w:tc>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б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а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в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а </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г </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г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а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в </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а </w:t>
            </w:r>
          </w:p>
        </w:tc>
        <w:tc>
          <w:tcPr>
            <w:tcW w:w="497"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б </w:t>
            </w:r>
          </w:p>
        </w:tc>
      </w:tr>
    </w:tbl>
    <w:p w:rsidR="000C69C6" w:rsidRPr="00012E1D" w:rsidRDefault="000C69C6" w:rsidP="000C69C6">
      <w:pPr>
        <w:spacing w:after="5" w:line="270" w:lineRule="auto"/>
        <w:ind w:left="10" w:right="984"/>
        <w:rPr>
          <w:rFonts w:ascii="Times New Roman" w:hAnsi="Times New Roman"/>
          <w:sz w:val="28"/>
          <w:szCs w:val="28"/>
        </w:rPr>
      </w:pPr>
      <w:r w:rsidRPr="00012E1D">
        <w:rPr>
          <w:rFonts w:ascii="Times New Roman" w:hAnsi="Times New Roman"/>
          <w:b/>
          <w:sz w:val="28"/>
          <w:szCs w:val="28"/>
        </w:rPr>
        <w:t xml:space="preserve">Время на выполнение: </w:t>
      </w:r>
      <w:r w:rsidRPr="00012E1D">
        <w:rPr>
          <w:rFonts w:ascii="Times New Roman" w:hAnsi="Times New Roman"/>
          <w:i/>
          <w:sz w:val="28"/>
          <w:szCs w:val="28"/>
          <w:u w:val="single" w:color="000000"/>
        </w:rPr>
        <w:t>90 мин</w:t>
      </w:r>
      <w:r w:rsidRPr="00012E1D">
        <w:rPr>
          <w:rFonts w:ascii="Times New Roman" w:hAnsi="Times New Roman"/>
          <w:b/>
          <w:sz w:val="28"/>
          <w:szCs w:val="28"/>
        </w:rPr>
        <w:t xml:space="preserve"> </w:t>
      </w:r>
    </w:p>
    <w:p w:rsidR="000C69C6" w:rsidRPr="00012E1D" w:rsidRDefault="000C69C6" w:rsidP="000C69C6">
      <w:pPr>
        <w:spacing w:after="5" w:line="270" w:lineRule="auto"/>
        <w:ind w:left="10" w:right="984"/>
        <w:rPr>
          <w:rFonts w:ascii="Times New Roman" w:hAnsi="Times New Roman"/>
          <w:sz w:val="28"/>
          <w:szCs w:val="28"/>
        </w:rPr>
      </w:pPr>
      <w:r w:rsidRPr="00012E1D">
        <w:rPr>
          <w:rFonts w:ascii="Times New Roman" w:hAnsi="Times New Roman"/>
          <w:b/>
          <w:sz w:val="28"/>
          <w:szCs w:val="28"/>
        </w:rPr>
        <w:t xml:space="preserve">Перечень объектов контроля и оценки </w:t>
      </w:r>
    </w:p>
    <w:p w:rsidR="000C69C6" w:rsidRPr="00012E1D" w:rsidRDefault="000C69C6" w:rsidP="000C69C6">
      <w:pPr>
        <w:ind w:right="1632"/>
        <w:jc w:val="right"/>
        <w:rPr>
          <w:rFonts w:ascii="Times New Roman" w:hAnsi="Times New Roman"/>
          <w:sz w:val="28"/>
          <w:szCs w:val="28"/>
        </w:rPr>
      </w:pPr>
      <w:r w:rsidRPr="00012E1D">
        <w:rPr>
          <w:rFonts w:ascii="Times New Roman" w:hAnsi="Times New Roman"/>
          <w:b/>
          <w:sz w:val="28"/>
          <w:szCs w:val="28"/>
        </w:rPr>
        <w:t xml:space="preserve"> </w:t>
      </w:r>
    </w:p>
    <w:tbl>
      <w:tblPr>
        <w:tblW w:w="8438" w:type="dxa"/>
        <w:tblInd w:w="-108" w:type="dxa"/>
        <w:tblCellMar>
          <w:top w:w="21" w:type="dxa"/>
          <w:right w:w="138" w:type="dxa"/>
        </w:tblCellMar>
        <w:tblLook w:val="04A0"/>
      </w:tblPr>
      <w:tblGrid>
        <w:gridCol w:w="4021"/>
        <w:gridCol w:w="4417"/>
      </w:tblGrid>
      <w:tr w:rsidR="000C69C6" w:rsidRPr="00012E1D" w:rsidTr="00BE0966">
        <w:trPr>
          <w:trHeight w:val="588"/>
        </w:trPr>
        <w:tc>
          <w:tcPr>
            <w:tcW w:w="4021"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jc w:val="center"/>
              <w:rPr>
                <w:rFonts w:ascii="Times New Roman" w:hAnsi="Times New Roman"/>
                <w:sz w:val="28"/>
                <w:szCs w:val="28"/>
              </w:rPr>
            </w:pPr>
            <w:r w:rsidRPr="00012E1D">
              <w:rPr>
                <w:rFonts w:ascii="Times New Roman" w:hAnsi="Times New Roman"/>
                <w:sz w:val="28"/>
                <w:szCs w:val="28"/>
              </w:rPr>
              <w:t xml:space="preserve">Основные показатели оценки результата </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2"/>
              <w:jc w:val="center"/>
              <w:rPr>
                <w:rFonts w:ascii="Times New Roman" w:hAnsi="Times New Roman"/>
                <w:sz w:val="28"/>
                <w:szCs w:val="28"/>
              </w:rPr>
            </w:pPr>
            <w:r w:rsidRPr="00012E1D">
              <w:rPr>
                <w:rFonts w:ascii="Times New Roman" w:hAnsi="Times New Roman"/>
                <w:sz w:val="28"/>
                <w:szCs w:val="28"/>
              </w:rPr>
              <w:t xml:space="preserve">Оценка </w:t>
            </w:r>
          </w:p>
        </w:tc>
      </w:tr>
      <w:tr w:rsidR="000C69C6" w:rsidRPr="00012E1D" w:rsidTr="00BE0966">
        <w:trPr>
          <w:trHeight w:val="1116"/>
        </w:trPr>
        <w:tc>
          <w:tcPr>
            <w:tcW w:w="4021"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spacing w:after="44" w:line="239" w:lineRule="auto"/>
              <w:ind w:left="142"/>
              <w:jc w:val="both"/>
              <w:rPr>
                <w:rFonts w:ascii="Times New Roman" w:hAnsi="Times New Roman"/>
                <w:sz w:val="28"/>
                <w:szCs w:val="28"/>
              </w:rPr>
            </w:pPr>
            <w:r w:rsidRPr="00012E1D">
              <w:rPr>
                <w:rFonts w:ascii="Times New Roman" w:hAnsi="Times New Roman"/>
                <w:sz w:val="28"/>
                <w:szCs w:val="28"/>
              </w:rPr>
              <w:t xml:space="preserve">правильно выполнены задания и вычисления, получены верные </w:t>
            </w:r>
          </w:p>
          <w:p w:rsidR="000C69C6" w:rsidRPr="00012E1D" w:rsidRDefault="000C69C6" w:rsidP="00BE0966">
            <w:pPr>
              <w:ind w:left="142"/>
              <w:rPr>
                <w:rFonts w:ascii="Times New Roman" w:hAnsi="Times New Roman"/>
                <w:sz w:val="28"/>
                <w:szCs w:val="28"/>
              </w:rPr>
            </w:pPr>
            <w:r w:rsidRPr="00012E1D">
              <w:rPr>
                <w:rFonts w:ascii="Times New Roman" w:hAnsi="Times New Roman"/>
                <w:sz w:val="28"/>
                <w:szCs w:val="28"/>
              </w:rPr>
              <w:t xml:space="preserve">ответы  </w:t>
            </w:r>
          </w:p>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 </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7"/>
              <w:jc w:val="center"/>
              <w:rPr>
                <w:rFonts w:ascii="Times New Roman" w:hAnsi="Times New Roman"/>
                <w:sz w:val="28"/>
                <w:szCs w:val="28"/>
              </w:rPr>
            </w:pPr>
            <w:r w:rsidRPr="00012E1D">
              <w:rPr>
                <w:rFonts w:ascii="Times New Roman" w:hAnsi="Times New Roman"/>
                <w:sz w:val="28"/>
                <w:szCs w:val="28"/>
              </w:rPr>
              <w:t xml:space="preserve">96-100% - «5» </w:t>
            </w:r>
          </w:p>
          <w:p w:rsidR="000C69C6" w:rsidRPr="00012E1D" w:rsidRDefault="000C69C6" w:rsidP="00BE0966">
            <w:pPr>
              <w:ind w:left="24"/>
              <w:jc w:val="center"/>
              <w:rPr>
                <w:rFonts w:ascii="Times New Roman" w:hAnsi="Times New Roman"/>
                <w:sz w:val="28"/>
                <w:szCs w:val="28"/>
              </w:rPr>
            </w:pPr>
            <w:r w:rsidRPr="00012E1D">
              <w:rPr>
                <w:rFonts w:ascii="Times New Roman" w:hAnsi="Times New Roman"/>
                <w:sz w:val="28"/>
                <w:szCs w:val="28"/>
              </w:rPr>
              <w:t xml:space="preserve">75-95% – «4» </w:t>
            </w:r>
          </w:p>
          <w:p w:rsidR="000C69C6" w:rsidRPr="00012E1D" w:rsidRDefault="000C69C6" w:rsidP="00BE0966">
            <w:pPr>
              <w:ind w:left="1117" w:right="1035"/>
              <w:jc w:val="center"/>
              <w:rPr>
                <w:rFonts w:ascii="Times New Roman" w:hAnsi="Times New Roman"/>
                <w:sz w:val="28"/>
                <w:szCs w:val="28"/>
              </w:rPr>
            </w:pPr>
            <w:r w:rsidRPr="00012E1D">
              <w:rPr>
                <w:rFonts w:ascii="Times New Roman" w:hAnsi="Times New Roman"/>
                <w:sz w:val="28"/>
                <w:szCs w:val="28"/>
              </w:rPr>
              <w:t>51-74% – «3» менее 51% –«2»</w:t>
            </w:r>
            <w:r w:rsidRPr="00012E1D">
              <w:rPr>
                <w:rFonts w:ascii="Times New Roman" w:hAnsi="Times New Roman"/>
                <w:i/>
                <w:sz w:val="28"/>
                <w:szCs w:val="28"/>
              </w:rPr>
              <w:t xml:space="preserve"> </w:t>
            </w:r>
          </w:p>
        </w:tc>
      </w:tr>
    </w:tbl>
    <w:p w:rsidR="000C69C6" w:rsidRPr="00012E1D" w:rsidRDefault="000C69C6" w:rsidP="000C69C6">
      <w:pPr>
        <w:spacing w:line="356" w:lineRule="auto"/>
        <w:ind w:left="-5" w:right="1158"/>
        <w:rPr>
          <w:rFonts w:ascii="Times New Roman" w:hAnsi="Times New Roman"/>
          <w:b/>
        </w:rPr>
      </w:pPr>
    </w:p>
    <w:p w:rsidR="000C69C6" w:rsidRPr="00012E1D" w:rsidRDefault="000C69C6" w:rsidP="000C69C6">
      <w:pPr>
        <w:spacing w:line="356" w:lineRule="auto"/>
        <w:ind w:left="-5" w:right="1158"/>
        <w:rPr>
          <w:rFonts w:ascii="Times New Roman" w:hAnsi="Times New Roman"/>
          <w:b/>
          <w:sz w:val="28"/>
          <w:szCs w:val="28"/>
        </w:rPr>
      </w:pPr>
      <w:r w:rsidRPr="00012E1D">
        <w:rPr>
          <w:rFonts w:ascii="Times New Roman" w:hAnsi="Times New Roman"/>
          <w:b/>
          <w:sz w:val="28"/>
          <w:szCs w:val="28"/>
        </w:rPr>
        <w:t xml:space="preserve">Задание для дифференцированного зачета </w:t>
      </w:r>
    </w:p>
    <w:p w:rsidR="000C69C6" w:rsidRPr="00012E1D" w:rsidRDefault="000C69C6" w:rsidP="000C69C6">
      <w:pPr>
        <w:spacing w:line="356" w:lineRule="auto"/>
        <w:ind w:left="-5" w:right="1158"/>
        <w:rPr>
          <w:rFonts w:ascii="Times New Roman" w:hAnsi="Times New Roman"/>
          <w:b/>
          <w:sz w:val="28"/>
          <w:szCs w:val="28"/>
        </w:rPr>
      </w:pPr>
      <w:r w:rsidRPr="00012E1D">
        <w:rPr>
          <w:rFonts w:ascii="Times New Roman" w:hAnsi="Times New Roman"/>
          <w:b/>
          <w:sz w:val="28"/>
          <w:szCs w:val="28"/>
        </w:rPr>
        <w:t>Вариант №  2</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На границе какого государства и региона России находится крайняя южная точка страны: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Грузия – Республика Карачаево-Черкесия;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б) Азербайджан – Республика Дагестан;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Монголия – Республика Тува;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г) Северная Корея – Приморский край?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Отметьте религию, которой придерживаются народы финно-угорской группы: а) буддизм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б) иудаизм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ислам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lastRenderedPageBreak/>
        <w:t xml:space="preserve">г) православие.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Для окружающей природы наиболее опасны предприятия: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легкой промышленности;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б) цветной металлургии;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автомобилестроения;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г) пищевой промышленности.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Укажите страну, в которой наиболее остро стоит проблема курдов: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Турция;       б) Азербайджан;          в) Иран;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г) Израиль;      д) Индия;        е) Туркмения.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Укажите ошибку в перечне главных грузопотоков газа: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Россия ? Европа;            б) Алжир ? Западная Европа;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ЮАР ? Япония;        г) Канада ? США.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Какой регион России в наибольшей степени пострадал от аварии на Чернобыльской АЭС: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Брянская область;      б) Воронежская;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Смоленская область      г) Орловская область?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Какой японский остров называют «силиконовым» из-за повышенной концентрации предприятий микроэлектроники: а) Хонсю;       б) Хоккайдо;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Сикоку;        г) Кюсю?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В какой стране младенческая смертность максимальна: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Индия;       б) Китай;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Иран;      г) Афганистан;       д) Багладеш?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Выделите страну с самой высокой долей городского населения среди  перечисленных: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Великобритания;    б) Франция;      в) ФРГ;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г) Финляндия;      д) Испания;       е) Италия.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Самая плотно населенная аграрная  страна в мире – это: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Бельгия;       б) Нидерланды;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в) Бангладеш;      г) Япония.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В какой стране самая высокая плотность населения в мире: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Монако;      б) Нидерланды;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lastRenderedPageBreak/>
        <w:t xml:space="preserve">г) Сингапур;     д) Бангладеш? </w:t>
      </w:r>
    </w:p>
    <w:p w:rsidR="000C69C6" w:rsidRPr="00012E1D" w:rsidRDefault="000C69C6" w:rsidP="000C69C6">
      <w:pPr>
        <w:numPr>
          <w:ilvl w:val="0"/>
          <w:numId w:val="142"/>
        </w:numPr>
        <w:spacing w:after="11" w:line="269" w:lineRule="auto"/>
        <w:ind w:right="846" w:hanging="360"/>
        <w:rPr>
          <w:rFonts w:ascii="Times New Roman" w:hAnsi="Times New Roman"/>
          <w:sz w:val="28"/>
          <w:szCs w:val="28"/>
        </w:rPr>
      </w:pPr>
      <w:r w:rsidRPr="00012E1D">
        <w:rPr>
          <w:rFonts w:ascii="Times New Roman" w:hAnsi="Times New Roman"/>
          <w:sz w:val="28"/>
          <w:szCs w:val="28"/>
        </w:rPr>
        <w:t xml:space="preserve">В каком регионе России наиболее остро стоит проблема водоснабжения: </w:t>
      </w:r>
    </w:p>
    <w:p w:rsidR="000C69C6" w:rsidRPr="00012E1D" w:rsidRDefault="000C69C6" w:rsidP="000C69C6">
      <w:pPr>
        <w:ind w:left="-5" w:right="846"/>
        <w:rPr>
          <w:rFonts w:ascii="Times New Roman" w:hAnsi="Times New Roman"/>
          <w:sz w:val="28"/>
          <w:szCs w:val="28"/>
        </w:rPr>
      </w:pPr>
      <w:r w:rsidRPr="00012E1D">
        <w:rPr>
          <w:rFonts w:ascii="Times New Roman" w:hAnsi="Times New Roman"/>
          <w:sz w:val="28"/>
          <w:szCs w:val="28"/>
        </w:rPr>
        <w:t xml:space="preserve">а) Московская обл.;    б) Средний и Южный Урал; </w:t>
      </w:r>
    </w:p>
    <w:p w:rsidR="000C69C6" w:rsidRPr="00012E1D" w:rsidRDefault="000C69C6" w:rsidP="000C69C6">
      <w:pPr>
        <w:ind w:left="-5" w:right="4350"/>
        <w:rPr>
          <w:rFonts w:ascii="Times New Roman" w:hAnsi="Times New Roman"/>
          <w:sz w:val="28"/>
          <w:szCs w:val="28"/>
        </w:rPr>
      </w:pPr>
      <w:r w:rsidRPr="00012E1D">
        <w:rPr>
          <w:rFonts w:ascii="Times New Roman" w:hAnsi="Times New Roman"/>
          <w:sz w:val="28"/>
          <w:szCs w:val="28"/>
        </w:rPr>
        <w:t xml:space="preserve">в) Красноярский край;    г) Архангельская обл.? Эталоны ответов: </w:t>
      </w:r>
    </w:p>
    <w:tbl>
      <w:tblPr>
        <w:tblW w:w="9573" w:type="dxa"/>
        <w:tblInd w:w="-108" w:type="dxa"/>
        <w:tblCellMar>
          <w:top w:w="9" w:type="dxa"/>
          <w:left w:w="106" w:type="dxa"/>
          <w:right w:w="48" w:type="dxa"/>
        </w:tblCellMar>
        <w:tblLook w:val="04A0"/>
      </w:tblPr>
      <w:tblGrid>
        <w:gridCol w:w="949"/>
        <w:gridCol w:w="948"/>
        <w:gridCol w:w="946"/>
        <w:gridCol w:w="948"/>
        <w:gridCol w:w="946"/>
        <w:gridCol w:w="948"/>
        <w:gridCol w:w="948"/>
        <w:gridCol w:w="708"/>
        <w:gridCol w:w="658"/>
        <w:gridCol w:w="535"/>
        <w:gridCol w:w="583"/>
        <w:gridCol w:w="456"/>
      </w:tblGrid>
      <w:tr w:rsidR="000C69C6" w:rsidRPr="00012E1D" w:rsidTr="00BE0966">
        <w:trPr>
          <w:trHeight w:val="425"/>
        </w:trPr>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1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2 </w:t>
            </w: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3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4 </w:t>
            </w: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5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6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7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8 </w:t>
            </w:r>
          </w:p>
        </w:tc>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9 </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10 </w:t>
            </w:r>
          </w:p>
        </w:tc>
        <w:tc>
          <w:tcPr>
            <w:tcW w:w="583"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11 </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12 </w:t>
            </w:r>
          </w:p>
        </w:tc>
      </w:tr>
      <w:tr w:rsidR="000C69C6" w:rsidRPr="00012E1D" w:rsidTr="00BE0966">
        <w:trPr>
          <w:trHeight w:val="562"/>
        </w:trPr>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б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г </w:t>
            </w: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б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а </w:t>
            </w: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в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а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г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г </w:t>
            </w:r>
          </w:p>
        </w:tc>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а </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в </w:t>
            </w:r>
          </w:p>
        </w:tc>
        <w:tc>
          <w:tcPr>
            <w:tcW w:w="583"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а </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
              <w:rPr>
                <w:rFonts w:ascii="Times New Roman" w:hAnsi="Times New Roman"/>
                <w:sz w:val="28"/>
                <w:szCs w:val="28"/>
              </w:rPr>
            </w:pPr>
            <w:r w:rsidRPr="00012E1D">
              <w:rPr>
                <w:rFonts w:ascii="Times New Roman" w:hAnsi="Times New Roman"/>
                <w:sz w:val="28"/>
                <w:szCs w:val="28"/>
              </w:rPr>
              <w:t xml:space="preserve">б </w:t>
            </w:r>
          </w:p>
        </w:tc>
      </w:tr>
    </w:tbl>
    <w:p w:rsidR="000C69C6" w:rsidRPr="00012E1D" w:rsidRDefault="000C69C6" w:rsidP="000C69C6">
      <w:pPr>
        <w:spacing w:after="5" w:line="270" w:lineRule="auto"/>
        <w:ind w:left="10" w:right="984"/>
        <w:rPr>
          <w:rFonts w:ascii="Times New Roman" w:hAnsi="Times New Roman"/>
          <w:sz w:val="28"/>
          <w:szCs w:val="28"/>
        </w:rPr>
      </w:pPr>
      <w:r w:rsidRPr="00012E1D">
        <w:rPr>
          <w:rFonts w:ascii="Times New Roman" w:hAnsi="Times New Roman"/>
          <w:b/>
          <w:sz w:val="28"/>
          <w:szCs w:val="28"/>
        </w:rPr>
        <w:t xml:space="preserve">Время на выполнение: </w:t>
      </w:r>
      <w:r w:rsidRPr="00012E1D">
        <w:rPr>
          <w:rFonts w:ascii="Times New Roman" w:hAnsi="Times New Roman"/>
          <w:i/>
          <w:sz w:val="28"/>
          <w:szCs w:val="28"/>
          <w:u w:val="single" w:color="000000"/>
        </w:rPr>
        <w:t>90мин</w:t>
      </w:r>
      <w:r w:rsidRPr="00012E1D">
        <w:rPr>
          <w:rFonts w:ascii="Times New Roman" w:hAnsi="Times New Roman"/>
          <w:b/>
          <w:sz w:val="28"/>
          <w:szCs w:val="28"/>
        </w:rPr>
        <w:t xml:space="preserve"> </w:t>
      </w:r>
    </w:p>
    <w:p w:rsidR="000C69C6" w:rsidRPr="00012E1D" w:rsidRDefault="000C69C6" w:rsidP="000C69C6">
      <w:pPr>
        <w:spacing w:after="5" w:line="270" w:lineRule="auto"/>
        <w:ind w:left="10" w:right="984"/>
        <w:rPr>
          <w:rFonts w:ascii="Times New Roman" w:hAnsi="Times New Roman"/>
          <w:sz w:val="28"/>
          <w:szCs w:val="28"/>
        </w:rPr>
      </w:pPr>
      <w:r w:rsidRPr="00012E1D">
        <w:rPr>
          <w:rFonts w:ascii="Times New Roman" w:hAnsi="Times New Roman"/>
          <w:b/>
          <w:sz w:val="28"/>
          <w:szCs w:val="28"/>
        </w:rPr>
        <w:t xml:space="preserve">Перечень объектов контроля и оценки </w:t>
      </w:r>
    </w:p>
    <w:p w:rsidR="000C69C6" w:rsidRPr="00012E1D" w:rsidRDefault="000C69C6" w:rsidP="000C69C6">
      <w:pPr>
        <w:ind w:right="1632"/>
        <w:jc w:val="right"/>
        <w:rPr>
          <w:rFonts w:ascii="Times New Roman" w:hAnsi="Times New Roman"/>
          <w:sz w:val="28"/>
          <w:szCs w:val="28"/>
        </w:rPr>
      </w:pPr>
      <w:r w:rsidRPr="00012E1D">
        <w:rPr>
          <w:rFonts w:ascii="Times New Roman" w:hAnsi="Times New Roman"/>
          <w:b/>
          <w:sz w:val="28"/>
          <w:szCs w:val="28"/>
        </w:rPr>
        <w:t xml:space="preserve"> </w:t>
      </w:r>
    </w:p>
    <w:tbl>
      <w:tblPr>
        <w:tblW w:w="8438" w:type="dxa"/>
        <w:tblInd w:w="-108" w:type="dxa"/>
        <w:tblCellMar>
          <w:top w:w="18" w:type="dxa"/>
          <w:right w:w="138" w:type="dxa"/>
        </w:tblCellMar>
        <w:tblLook w:val="04A0"/>
      </w:tblPr>
      <w:tblGrid>
        <w:gridCol w:w="4021"/>
        <w:gridCol w:w="4417"/>
      </w:tblGrid>
      <w:tr w:rsidR="000C69C6" w:rsidRPr="00012E1D" w:rsidTr="00BE0966">
        <w:trPr>
          <w:trHeight w:val="590"/>
        </w:trPr>
        <w:tc>
          <w:tcPr>
            <w:tcW w:w="4021"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jc w:val="center"/>
              <w:rPr>
                <w:rFonts w:ascii="Times New Roman" w:hAnsi="Times New Roman"/>
                <w:sz w:val="28"/>
                <w:szCs w:val="28"/>
              </w:rPr>
            </w:pPr>
            <w:r w:rsidRPr="00012E1D">
              <w:rPr>
                <w:rFonts w:ascii="Times New Roman" w:hAnsi="Times New Roman"/>
                <w:sz w:val="28"/>
                <w:szCs w:val="28"/>
              </w:rPr>
              <w:t xml:space="preserve">Основные показатели оценки результата </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2"/>
              <w:jc w:val="center"/>
              <w:rPr>
                <w:rFonts w:ascii="Times New Roman" w:hAnsi="Times New Roman"/>
                <w:sz w:val="28"/>
                <w:szCs w:val="28"/>
              </w:rPr>
            </w:pPr>
            <w:r w:rsidRPr="00012E1D">
              <w:rPr>
                <w:rFonts w:ascii="Times New Roman" w:hAnsi="Times New Roman"/>
                <w:sz w:val="28"/>
                <w:szCs w:val="28"/>
              </w:rPr>
              <w:t xml:space="preserve">Оценка </w:t>
            </w:r>
          </w:p>
        </w:tc>
      </w:tr>
      <w:tr w:rsidR="000C69C6" w:rsidRPr="00012E1D" w:rsidTr="00BE0966">
        <w:trPr>
          <w:trHeight w:val="1114"/>
        </w:trPr>
        <w:tc>
          <w:tcPr>
            <w:tcW w:w="4021"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spacing w:after="44" w:line="238" w:lineRule="auto"/>
              <w:ind w:left="142"/>
              <w:jc w:val="both"/>
              <w:rPr>
                <w:rFonts w:ascii="Times New Roman" w:hAnsi="Times New Roman"/>
                <w:sz w:val="28"/>
                <w:szCs w:val="28"/>
              </w:rPr>
            </w:pPr>
            <w:r w:rsidRPr="00012E1D">
              <w:rPr>
                <w:rFonts w:ascii="Times New Roman" w:hAnsi="Times New Roman"/>
                <w:sz w:val="28"/>
                <w:szCs w:val="28"/>
              </w:rPr>
              <w:t xml:space="preserve">правильно выполнены задания и вычисления, получены верные </w:t>
            </w:r>
          </w:p>
          <w:p w:rsidR="000C69C6" w:rsidRPr="00012E1D" w:rsidRDefault="000C69C6" w:rsidP="00BE0966">
            <w:pPr>
              <w:ind w:left="142"/>
              <w:rPr>
                <w:rFonts w:ascii="Times New Roman" w:hAnsi="Times New Roman"/>
                <w:sz w:val="28"/>
                <w:szCs w:val="28"/>
              </w:rPr>
            </w:pPr>
            <w:r w:rsidRPr="00012E1D">
              <w:rPr>
                <w:rFonts w:ascii="Times New Roman" w:hAnsi="Times New Roman"/>
                <w:sz w:val="28"/>
                <w:szCs w:val="28"/>
              </w:rPr>
              <w:t xml:space="preserve">ответы  </w:t>
            </w:r>
          </w:p>
          <w:p w:rsidR="000C69C6" w:rsidRPr="00012E1D" w:rsidRDefault="000C69C6" w:rsidP="00BE0966">
            <w:pPr>
              <w:rPr>
                <w:rFonts w:ascii="Times New Roman" w:hAnsi="Times New Roman"/>
                <w:sz w:val="28"/>
                <w:szCs w:val="28"/>
              </w:rPr>
            </w:pPr>
            <w:r w:rsidRPr="00012E1D">
              <w:rPr>
                <w:rFonts w:ascii="Times New Roman" w:hAnsi="Times New Roman"/>
                <w:sz w:val="28"/>
                <w:szCs w:val="28"/>
              </w:rPr>
              <w:t xml:space="preserve"> </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rsidR="000C69C6" w:rsidRPr="00012E1D" w:rsidRDefault="000C69C6" w:rsidP="00BE0966">
            <w:pPr>
              <w:ind w:left="27"/>
              <w:jc w:val="center"/>
              <w:rPr>
                <w:rFonts w:ascii="Times New Roman" w:hAnsi="Times New Roman"/>
                <w:sz w:val="28"/>
                <w:szCs w:val="28"/>
              </w:rPr>
            </w:pPr>
            <w:r w:rsidRPr="00012E1D">
              <w:rPr>
                <w:rFonts w:ascii="Times New Roman" w:hAnsi="Times New Roman"/>
                <w:sz w:val="28"/>
                <w:szCs w:val="28"/>
              </w:rPr>
              <w:t xml:space="preserve">96-100% - «5» </w:t>
            </w:r>
          </w:p>
          <w:p w:rsidR="000C69C6" w:rsidRPr="00012E1D" w:rsidRDefault="000C69C6" w:rsidP="00BE0966">
            <w:pPr>
              <w:ind w:left="24"/>
              <w:jc w:val="center"/>
              <w:rPr>
                <w:rFonts w:ascii="Times New Roman" w:hAnsi="Times New Roman"/>
                <w:sz w:val="28"/>
                <w:szCs w:val="28"/>
              </w:rPr>
            </w:pPr>
            <w:r w:rsidRPr="00012E1D">
              <w:rPr>
                <w:rFonts w:ascii="Times New Roman" w:hAnsi="Times New Roman"/>
                <w:sz w:val="28"/>
                <w:szCs w:val="28"/>
              </w:rPr>
              <w:t xml:space="preserve">75-95% – «4» </w:t>
            </w:r>
          </w:p>
          <w:p w:rsidR="000C69C6" w:rsidRPr="00012E1D" w:rsidRDefault="000C69C6" w:rsidP="00BE0966">
            <w:pPr>
              <w:ind w:left="1117" w:right="1035"/>
              <w:jc w:val="center"/>
              <w:rPr>
                <w:rFonts w:ascii="Times New Roman" w:hAnsi="Times New Roman"/>
                <w:sz w:val="28"/>
                <w:szCs w:val="28"/>
              </w:rPr>
            </w:pPr>
            <w:r w:rsidRPr="00012E1D">
              <w:rPr>
                <w:rFonts w:ascii="Times New Roman" w:hAnsi="Times New Roman"/>
                <w:sz w:val="28"/>
                <w:szCs w:val="28"/>
              </w:rPr>
              <w:t>51-74% – «3» менее 51% –«2»</w:t>
            </w:r>
            <w:r w:rsidRPr="00012E1D">
              <w:rPr>
                <w:rFonts w:ascii="Times New Roman" w:hAnsi="Times New Roman"/>
                <w:i/>
                <w:sz w:val="28"/>
                <w:szCs w:val="28"/>
              </w:rPr>
              <w:t xml:space="preserve"> </w:t>
            </w:r>
          </w:p>
        </w:tc>
      </w:tr>
    </w:tbl>
    <w:p w:rsidR="000C69C6" w:rsidRPr="00012E1D" w:rsidRDefault="000C69C6" w:rsidP="000C69C6">
      <w:pPr>
        <w:spacing w:line="356" w:lineRule="auto"/>
        <w:ind w:left="-5" w:right="1158"/>
        <w:rPr>
          <w:rFonts w:ascii="Times New Roman" w:hAnsi="Times New Roman"/>
          <w:b/>
          <w:sz w:val="28"/>
          <w:szCs w:val="28"/>
        </w:rPr>
      </w:pPr>
    </w:p>
    <w:p w:rsidR="000C69C6" w:rsidRPr="00012E1D" w:rsidRDefault="000C69C6" w:rsidP="000C69C6">
      <w:pPr>
        <w:spacing w:after="62" w:line="270" w:lineRule="auto"/>
        <w:ind w:left="10" w:right="984"/>
        <w:rPr>
          <w:rFonts w:ascii="Times New Roman" w:hAnsi="Times New Roman"/>
          <w:sz w:val="28"/>
          <w:szCs w:val="28"/>
        </w:rPr>
      </w:pPr>
      <w:r w:rsidRPr="00012E1D">
        <w:rPr>
          <w:rFonts w:ascii="Times New Roman" w:hAnsi="Times New Roman"/>
          <w:b/>
          <w:sz w:val="28"/>
          <w:szCs w:val="28"/>
        </w:rPr>
        <w:t xml:space="preserve">Информационное обеспечение обучения. </w:t>
      </w:r>
    </w:p>
    <w:p w:rsidR="000C69C6" w:rsidRPr="00012E1D" w:rsidRDefault="000C69C6" w:rsidP="000C69C6">
      <w:pPr>
        <w:spacing w:after="28"/>
        <w:ind w:left="-5"/>
        <w:rPr>
          <w:rFonts w:ascii="Times New Roman" w:hAnsi="Times New Roman"/>
        </w:rPr>
      </w:pPr>
      <w:r w:rsidRPr="00012E1D">
        <w:rPr>
          <w:rFonts w:ascii="Times New Roman" w:hAnsi="Times New Roman"/>
          <w:b/>
          <w:sz w:val="28"/>
        </w:rPr>
        <w:t xml:space="preserve">Перечень рекомендуемых учебных изданий. </w:t>
      </w:r>
    </w:p>
    <w:p w:rsidR="000C69C6" w:rsidRPr="00012E1D" w:rsidRDefault="000C69C6" w:rsidP="000C69C6">
      <w:pPr>
        <w:ind w:left="-5"/>
        <w:rPr>
          <w:rFonts w:ascii="Times New Roman" w:hAnsi="Times New Roman"/>
        </w:rPr>
      </w:pPr>
      <w:r w:rsidRPr="00012E1D">
        <w:rPr>
          <w:rFonts w:ascii="Times New Roman" w:hAnsi="Times New Roman"/>
          <w:b/>
          <w:sz w:val="28"/>
        </w:rPr>
        <w:t xml:space="preserve"> Основные источники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Гладкий Ю.Н., Лавров С.Б. Глобальная география. 11 класс. – М., 2015.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Кузнецов А.П. География. Население и хозяйство мира. 10 кл. – М., 2015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Максаковский В.П. Новое в мире. Цифры и факты. Дополнительные главы к учебнике «Экономическая и социальная география мира». – М., 2013. </w:t>
      </w:r>
    </w:p>
    <w:p w:rsidR="000C69C6" w:rsidRPr="00012E1D" w:rsidRDefault="000C69C6" w:rsidP="000C69C6">
      <w:pPr>
        <w:spacing w:after="5" w:line="268" w:lineRule="auto"/>
        <w:ind w:left="-5" w:right="840"/>
        <w:jc w:val="both"/>
        <w:rPr>
          <w:rFonts w:ascii="Times New Roman" w:hAnsi="Times New Roman"/>
          <w:sz w:val="24"/>
          <w:szCs w:val="24"/>
        </w:rPr>
      </w:pPr>
      <w:r w:rsidRPr="00012E1D">
        <w:rPr>
          <w:rFonts w:ascii="Times New Roman" w:hAnsi="Times New Roman"/>
          <w:sz w:val="24"/>
          <w:szCs w:val="24"/>
        </w:rPr>
        <w:t xml:space="preserve">Максаковский В.П. «Экономическая и социальная география мира». 10 кл. – М., 2015 Петрова Н.Н. География мира. Экспериментальное учебное пособие. ИРПО. – М., 2013. Петрова Н.Н. География. Современный мир. Учебник для студентов учреждений среднего профессионального образования. – М., 2015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Петрова Н.Н. ЕГЭ. Эффективная подготовка. География в вопросах и ответах. – М., 2013 Дополнительные источники.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Баранчиков Е.А., Горохов С.А., Козаренко А.Е. и др. Под редакцией Баранчикова Е.В.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lastRenderedPageBreak/>
        <w:t xml:space="preserve">География. Учебник для студ. образоват. учрежд. СП.  – М., 2013.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Плисецкий Е.Л. Коммерческая география. Россия и мировой рынок; ч. 1 и ч. 2. – М., 2005.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Лазаревич К.С., Лазаревич Ю.Н. Справочник школьника. География. 6–10 кл. – М., 2013. Большая школьная энциклопедия. Том 1. – М., 2007.5 г.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Интернет-ресурсы.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-Книги по географии www.knigka .info/ caiegory/ geography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-География. Подготовка к ЕГЭ www. Labirint . ru/ gentes/ 2780/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-Электронные книги по географии. Garshin. Ru &gt; туризм .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-География -Лучшие книги Интернета. www. Infanata. Com/ tags/  география/ </w:t>
      </w:r>
    </w:p>
    <w:p w:rsidR="000C69C6" w:rsidRPr="00012E1D" w:rsidRDefault="000C69C6" w:rsidP="000C69C6">
      <w:pPr>
        <w:ind w:left="-5" w:right="846"/>
        <w:rPr>
          <w:rFonts w:ascii="Times New Roman" w:hAnsi="Times New Roman"/>
          <w:sz w:val="24"/>
          <w:szCs w:val="24"/>
        </w:rPr>
      </w:pPr>
      <w:r w:rsidRPr="00012E1D">
        <w:rPr>
          <w:rFonts w:ascii="Times New Roman" w:hAnsi="Times New Roman"/>
          <w:sz w:val="24"/>
          <w:szCs w:val="24"/>
        </w:rPr>
        <w:t xml:space="preserve">-школьные учебники, уроки географии, www. </w:t>
      </w:r>
      <w:r w:rsidRPr="00012E1D">
        <w:rPr>
          <w:rFonts w:ascii="Times New Roman" w:hAnsi="Times New Roman"/>
          <w:sz w:val="24"/>
          <w:szCs w:val="24"/>
          <w:lang w:val="en-US"/>
        </w:rPr>
        <w:t>Gm</w:t>
      </w:r>
      <w:r w:rsidRPr="00012E1D">
        <w:rPr>
          <w:rFonts w:ascii="Times New Roman" w:hAnsi="Times New Roman"/>
          <w:sz w:val="24"/>
          <w:szCs w:val="24"/>
        </w:rPr>
        <w:t xml:space="preserve"> 55. </w:t>
      </w:r>
      <w:r w:rsidRPr="00012E1D">
        <w:rPr>
          <w:rFonts w:ascii="Times New Roman" w:hAnsi="Times New Roman"/>
          <w:sz w:val="24"/>
          <w:szCs w:val="24"/>
          <w:lang w:val="en-US"/>
        </w:rPr>
        <w:t>ru</w:t>
      </w:r>
      <w:r w:rsidRPr="00012E1D">
        <w:rPr>
          <w:rFonts w:ascii="Times New Roman" w:hAnsi="Times New Roman"/>
          <w:sz w:val="24"/>
          <w:szCs w:val="24"/>
        </w:rPr>
        <w:t xml:space="preserve">/ </w:t>
      </w:r>
      <w:r w:rsidRPr="00012E1D">
        <w:rPr>
          <w:rFonts w:ascii="Times New Roman" w:hAnsi="Times New Roman"/>
          <w:sz w:val="24"/>
          <w:szCs w:val="24"/>
          <w:lang w:val="en-US"/>
        </w:rPr>
        <w:t>products</w:t>
      </w:r>
      <w:r w:rsidRPr="00012E1D">
        <w:rPr>
          <w:rFonts w:ascii="Times New Roman" w:hAnsi="Times New Roman"/>
          <w:sz w:val="24"/>
          <w:szCs w:val="24"/>
        </w:rPr>
        <w:t xml:space="preserve"> – </w:t>
      </w:r>
      <w:r w:rsidRPr="00012E1D">
        <w:rPr>
          <w:rFonts w:ascii="Times New Roman" w:hAnsi="Times New Roman"/>
          <w:sz w:val="24"/>
          <w:szCs w:val="24"/>
          <w:lang w:val="en-US"/>
        </w:rPr>
        <w:t>c</w:t>
      </w:r>
      <w:r w:rsidRPr="00012E1D">
        <w:rPr>
          <w:rFonts w:ascii="Times New Roman" w:hAnsi="Times New Roman"/>
          <w:sz w:val="24"/>
          <w:szCs w:val="24"/>
        </w:rPr>
        <w:t xml:space="preserve"> 30-66 </w:t>
      </w:r>
      <w:r w:rsidRPr="00012E1D">
        <w:rPr>
          <w:rFonts w:ascii="Times New Roman" w:hAnsi="Times New Roman"/>
          <w:sz w:val="24"/>
          <w:szCs w:val="24"/>
          <w:lang w:val="en-US"/>
        </w:rPr>
        <w:t>html</w:t>
      </w:r>
      <w:r w:rsidRPr="00012E1D">
        <w:rPr>
          <w:rFonts w:ascii="Times New Roman" w:hAnsi="Times New Roman"/>
          <w:sz w:val="24"/>
          <w:szCs w:val="24"/>
        </w:rPr>
        <w:t xml:space="preserve"> </w:t>
      </w:r>
    </w:p>
    <w:p w:rsidR="000C69C6" w:rsidRPr="00012E1D" w:rsidRDefault="000C69C6" w:rsidP="000C69C6">
      <w:pPr>
        <w:rPr>
          <w:rFonts w:ascii="Times New Roman" w:hAnsi="Times New Roman"/>
          <w:sz w:val="28"/>
          <w:szCs w:val="28"/>
        </w:rPr>
      </w:pPr>
      <w:r w:rsidRPr="00012E1D">
        <w:rPr>
          <w:rFonts w:ascii="Times New Roman" w:hAnsi="Times New Roman"/>
          <w:color w:val="FF0000"/>
        </w:rPr>
        <w:t xml:space="preserve"> </w:t>
      </w:r>
      <w:r w:rsidRPr="00012E1D">
        <w:rPr>
          <w:rFonts w:ascii="Times New Roman" w:hAnsi="Times New Roman"/>
          <w:sz w:val="28"/>
          <w:szCs w:val="28"/>
        </w:rPr>
        <w:t>Преподаватель _____________________ Степанов О.Н</w:t>
      </w:r>
    </w:p>
    <w:p w:rsidR="000C69C6" w:rsidRPr="00012E1D" w:rsidRDefault="000C69C6" w:rsidP="000C69C6">
      <w:pPr>
        <w:rPr>
          <w:rFonts w:ascii="Times New Roman" w:hAnsi="Times New Roman"/>
        </w:rPr>
      </w:pPr>
      <w:r w:rsidRPr="00012E1D">
        <w:rPr>
          <w:rFonts w:ascii="Times New Roman" w:hAnsi="Times New Roman"/>
        </w:rPr>
        <w:t>* Примечания:</w:t>
      </w:r>
    </w:p>
    <w:p w:rsidR="000C69C6" w:rsidRPr="00012E1D" w:rsidRDefault="000C69C6" w:rsidP="000C69C6">
      <w:pPr>
        <w:rPr>
          <w:rFonts w:ascii="Times New Roman" w:hAnsi="Times New Roman"/>
        </w:rPr>
      </w:pPr>
      <w:r w:rsidRPr="00012E1D">
        <w:rPr>
          <w:rFonts w:ascii="Times New Roman" w:hAnsi="Times New Roman"/>
        </w:rPr>
        <w:t>Даты в поле согласования можно впечатать сразу</w:t>
      </w:r>
    </w:p>
    <w:p w:rsidR="000C69C6" w:rsidRPr="00012E1D" w:rsidRDefault="000C69C6" w:rsidP="000C69C6">
      <w:pPr>
        <w:rPr>
          <w:rFonts w:ascii="Times New Roman" w:hAnsi="Times New Roman"/>
        </w:rPr>
      </w:pPr>
      <w:r w:rsidRPr="00012E1D">
        <w:rPr>
          <w:rFonts w:ascii="Times New Roman" w:hAnsi="Times New Roman"/>
        </w:rPr>
        <w:t>Подпись преподавателя необходимо размещать после вопросов /заданий билета</w:t>
      </w:r>
    </w:p>
    <w:p w:rsidR="000C69C6" w:rsidRPr="00012E1D" w:rsidRDefault="000C69C6" w:rsidP="000C69C6">
      <w:pPr>
        <w:rPr>
          <w:rFonts w:ascii="Times New Roman" w:hAnsi="Times New Roman"/>
          <w:b/>
          <w:sz w:val="28"/>
          <w:szCs w:val="28"/>
        </w:rPr>
      </w:pPr>
      <w:r w:rsidRPr="00012E1D">
        <w:rPr>
          <w:rFonts w:ascii="Times New Roman" w:hAnsi="Times New Roman"/>
        </w:rPr>
        <w:t>Если в билетах есть ссылка на практические задания, то при сдаче их на согласование необходимо приложить эти задания</w:t>
      </w:r>
    </w:p>
    <w:p w:rsidR="001B7A9D" w:rsidRPr="00012E1D" w:rsidRDefault="001B7A9D" w:rsidP="001B7A9D">
      <w:pPr>
        <w:pStyle w:val="affa"/>
        <w:widowControl w:val="0"/>
        <w:spacing w:line="276" w:lineRule="auto"/>
        <w:rPr>
          <w:b/>
          <w:bCs/>
          <w:sz w:val="44"/>
          <w:szCs w:val="44"/>
        </w:rPr>
      </w:pPr>
    </w:p>
    <w:p w:rsidR="001B7A9D" w:rsidRPr="00012E1D" w:rsidRDefault="001B7A9D" w:rsidP="001B7A9D">
      <w:pPr>
        <w:widowControl w:val="0"/>
        <w:spacing w:after="0" w:line="276" w:lineRule="auto"/>
        <w:jc w:val="center"/>
        <w:rPr>
          <w:rFonts w:ascii="Times New Roman" w:hAnsi="Times New Roman"/>
          <w:b/>
          <w:bCs/>
          <w:sz w:val="40"/>
          <w:szCs w:val="40"/>
        </w:rPr>
      </w:pPr>
    </w:p>
    <w:p w:rsidR="00EF1443" w:rsidRPr="00012E1D" w:rsidRDefault="00EF1443" w:rsidP="001B7A9D">
      <w:pPr>
        <w:widowControl w:val="0"/>
        <w:spacing w:after="0" w:line="276" w:lineRule="auto"/>
        <w:ind w:left="4" w:hanging="6"/>
        <w:jc w:val="center"/>
        <w:rPr>
          <w:rFonts w:ascii="Times New Roman" w:hAnsi="Times New Roman"/>
          <w:b/>
          <w:bCs/>
          <w:sz w:val="44"/>
          <w:szCs w:val="44"/>
        </w:rPr>
      </w:pPr>
    </w:p>
    <w:p w:rsidR="00EF1443" w:rsidRPr="00012E1D" w:rsidRDefault="00EF1443" w:rsidP="001B7A9D">
      <w:pPr>
        <w:widowControl w:val="0"/>
        <w:spacing w:after="0" w:line="276" w:lineRule="auto"/>
        <w:ind w:left="4" w:hanging="6"/>
        <w:jc w:val="center"/>
        <w:rPr>
          <w:rFonts w:ascii="Times New Roman" w:hAnsi="Times New Roman"/>
          <w:b/>
          <w:bCs/>
          <w:sz w:val="44"/>
          <w:szCs w:val="44"/>
        </w:rPr>
      </w:pPr>
    </w:p>
    <w:p w:rsidR="00EF1443" w:rsidRPr="00012E1D" w:rsidRDefault="00EF1443" w:rsidP="001B7A9D">
      <w:pPr>
        <w:widowControl w:val="0"/>
        <w:spacing w:after="0" w:line="276" w:lineRule="auto"/>
        <w:ind w:left="4" w:hanging="6"/>
        <w:jc w:val="center"/>
        <w:rPr>
          <w:rFonts w:ascii="Times New Roman" w:hAnsi="Times New Roman"/>
          <w:b/>
          <w:bCs/>
          <w:sz w:val="44"/>
          <w:szCs w:val="44"/>
        </w:rPr>
      </w:pPr>
    </w:p>
    <w:p w:rsidR="00EF1443" w:rsidRPr="00012E1D" w:rsidRDefault="00EF1443" w:rsidP="001B7A9D">
      <w:pPr>
        <w:widowControl w:val="0"/>
        <w:spacing w:after="0" w:line="276" w:lineRule="auto"/>
        <w:ind w:left="4" w:hanging="6"/>
        <w:jc w:val="center"/>
        <w:rPr>
          <w:rFonts w:ascii="Times New Roman" w:hAnsi="Times New Roman"/>
          <w:b/>
          <w:bCs/>
          <w:sz w:val="44"/>
          <w:szCs w:val="44"/>
        </w:rPr>
      </w:pPr>
    </w:p>
    <w:p w:rsidR="00EF1443" w:rsidRPr="00012E1D" w:rsidRDefault="00EF1443" w:rsidP="00EF1443">
      <w:pPr>
        <w:spacing w:after="0" w:line="360" w:lineRule="auto"/>
        <w:jc w:val="center"/>
        <w:rPr>
          <w:rFonts w:ascii="Times New Roman" w:eastAsia="Times New Roman" w:hAnsi="Times New Roman"/>
          <w:sz w:val="24"/>
          <w:szCs w:val="24"/>
          <w:lang w:eastAsia="ru-RU"/>
        </w:rPr>
      </w:pPr>
    </w:p>
    <w:p w:rsidR="00EF1443" w:rsidRPr="00012E1D" w:rsidRDefault="00EF1443" w:rsidP="00EF1443">
      <w:pPr>
        <w:spacing w:after="0" w:line="360" w:lineRule="auto"/>
        <w:jc w:val="center"/>
        <w:rPr>
          <w:rFonts w:ascii="Times New Roman" w:eastAsia="Times New Roman" w:hAnsi="Times New Roman"/>
          <w:sz w:val="32"/>
          <w:szCs w:val="32"/>
          <w:lang w:eastAsia="ru-RU"/>
        </w:rPr>
      </w:pPr>
      <w:r w:rsidRPr="00012E1D">
        <w:rPr>
          <w:rFonts w:ascii="Times New Roman" w:eastAsia="Times New Roman" w:hAnsi="Times New Roman"/>
          <w:sz w:val="32"/>
          <w:szCs w:val="32"/>
          <w:lang w:eastAsia="ru-RU"/>
        </w:rPr>
        <w:t xml:space="preserve">Министерство образования </w:t>
      </w:r>
      <w:r w:rsidR="00A4132F" w:rsidRPr="00012E1D">
        <w:rPr>
          <w:rFonts w:ascii="Times New Roman" w:eastAsia="Times New Roman" w:hAnsi="Times New Roman"/>
          <w:sz w:val="32"/>
          <w:szCs w:val="32"/>
          <w:lang w:eastAsia="ru-RU"/>
        </w:rPr>
        <w:t xml:space="preserve">и спорта </w:t>
      </w:r>
      <w:r w:rsidRPr="00012E1D">
        <w:rPr>
          <w:rFonts w:ascii="Times New Roman" w:eastAsia="Times New Roman" w:hAnsi="Times New Roman"/>
          <w:sz w:val="32"/>
          <w:szCs w:val="32"/>
          <w:lang w:eastAsia="ru-RU"/>
        </w:rPr>
        <w:t>Республики Карелия</w:t>
      </w:r>
    </w:p>
    <w:p w:rsidR="00EF1443" w:rsidRPr="00012E1D" w:rsidRDefault="00EF1443" w:rsidP="00A4132F">
      <w:pPr>
        <w:spacing w:after="0" w:line="360" w:lineRule="auto"/>
        <w:jc w:val="center"/>
        <w:rPr>
          <w:rFonts w:ascii="Times New Roman" w:eastAsia="Times New Roman" w:hAnsi="Times New Roman"/>
          <w:sz w:val="32"/>
          <w:szCs w:val="32"/>
          <w:lang w:eastAsia="ru-RU"/>
        </w:rPr>
      </w:pPr>
      <w:r w:rsidRPr="00012E1D">
        <w:rPr>
          <w:rFonts w:ascii="Times New Roman" w:eastAsia="Times New Roman" w:hAnsi="Times New Roman"/>
          <w:sz w:val="32"/>
          <w:szCs w:val="32"/>
          <w:lang w:eastAsia="ru-RU"/>
        </w:rPr>
        <w:t>Государственное автономное профессиональное образовательное учреждение</w:t>
      </w:r>
      <w:r w:rsidR="00A4132F" w:rsidRPr="00012E1D">
        <w:rPr>
          <w:rFonts w:ascii="Times New Roman" w:eastAsia="Times New Roman" w:hAnsi="Times New Roman"/>
          <w:sz w:val="32"/>
          <w:szCs w:val="32"/>
          <w:lang w:eastAsia="ru-RU"/>
        </w:rPr>
        <w:t xml:space="preserve"> </w:t>
      </w:r>
      <w:r w:rsidRPr="00012E1D">
        <w:rPr>
          <w:rFonts w:ascii="Times New Roman" w:eastAsia="Times New Roman" w:hAnsi="Times New Roman"/>
          <w:sz w:val="32"/>
          <w:szCs w:val="32"/>
          <w:lang w:eastAsia="ru-RU"/>
        </w:rPr>
        <w:t>Республики Карелия</w:t>
      </w:r>
    </w:p>
    <w:p w:rsidR="00EF1443" w:rsidRPr="00012E1D" w:rsidRDefault="00A4132F" w:rsidP="00EF1443">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w:t>
      </w:r>
      <w:r w:rsidR="00EF1443" w:rsidRPr="00012E1D">
        <w:rPr>
          <w:rFonts w:ascii="Times New Roman" w:eastAsia="Times New Roman" w:hAnsi="Times New Roman"/>
          <w:sz w:val="24"/>
          <w:szCs w:val="24"/>
          <w:lang w:eastAsia="ru-RU"/>
        </w:rPr>
        <w:t>ПЕТРОЗАВОДСКИЙ ТЕХНИКУМ ГОРОДСКОГО ХОЗЯЙСТВА</w:t>
      </w:r>
      <w:r w:rsidRPr="00012E1D">
        <w:rPr>
          <w:rFonts w:ascii="Times New Roman" w:eastAsia="Times New Roman" w:hAnsi="Times New Roman"/>
          <w:sz w:val="24"/>
          <w:szCs w:val="24"/>
          <w:lang w:eastAsia="ru-RU"/>
        </w:rPr>
        <w:t>»</w:t>
      </w:r>
    </w:p>
    <w:p w:rsidR="00EF1443" w:rsidRPr="00012E1D" w:rsidRDefault="00EF1443" w:rsidP="001B7A9D">
      <w:pPr>
        <w:widowControl w:val="0"/>
        <w:spacing w:after="0" w:line="276" w:lineRule="auto"/>
        <w:ind w:left="4" w:hanging="6"/>
        <w:jc w:val="center"/>
        <w:rPr>
          <w:rFonts w:ascii="Times New Roman" w:hAnsi="Times New Roman"/>
          <w:b/>
          <w:bCs/>
          <w:sz w:val="44"/>
          <w:szCs w:val="44"/>
        </w:rPr>
      </w:pPr>
    </w:p>
    <w:p w:rsidR="00EF1443" w:rsidRPr="00012E1D" w:rsidRDefault="00EF1443" w:rsidP="001B7A9D">
      <w:pPr>
        <w:widowControl w:val="0"/>
        <w:spacing w:after="0" w:line="276" w:lineRule="auto"/>
        <w:ind w:left="4" w:hanging="6"/>
        <w:jc w:val="center"/>
        <w:rPr>
          <w:rFonts w:ascii="Times New Roman" w:hAnsi="Times New Roman"/>
          <w:b/>
          <w:bCs/>
          <w:sz w:val="44"/>
          <w:szCs w:val="44"/>
        </w:rPr>
      </w:pPr>
    </w:p>
    <w:p w:rsidR="00EF1443" w:rsidRPr="00012E1D" w:rsidRDefault="00EF1443" w:rsidP="001B7A9D">
      <w:pPr>
        <w:widowControl w:val="0"/>
        <w:spacing w:after="0" w:line="276" w:lineRule="auto"/>
        <w:ind w:left="4" w:hanging="6"/>
        <w:jc w:val="center"/>
        <w:rPr>
          <w:rFonts w:ascii="Times New Roman" w:hAnsi="Times New Roman"/>
          <w:b/>
          <w:bCs/>
          <w:sz w:val="44"/>
          <w:szCs w:val="44"/>
        </w:rPr>
      </w:pPr>
    </w:p>
    <w:p w:rsidR="001B7A9D" w:rsidRPr="00012E1D" w:rsidRDefault="001B7A9D" w:rsidP="001B7A9D">
      <w:pPr>
        <w:widowControl w:val="0"/>
        <w:spacing w:after="0" w:line="276" w:lineRule="auto"/>
        <w:ind w:left="4" w:hanging="6"/>
        <w:jc w:val="center"/>
        <w:rPr>
          <w:rFonts w:ascii="Times New Roman" w:hAnsi="Times New Roman"/>
          <w:b/>
          <w:bCs/>
          <w:sz w:val="44"/>
          <w:szCs w:val="44"/>
        </w:rPr>
      </w:pPr>
      <w:r w:rsidRPr="00012E1D">
        <w:rPr>
          <w:rFonts w:ascii="Times New Roman" w:hAnsi="Times New Roman"/>
          <w:b/>
          <w:bCs/>
          <w:sz w:val="44"/>
          <w:szCs w:val="44"/>
        </w:rPr>
        <w:t>ФОНД ОЦЕНОЧНЫХ СРЕДСТВ</w:t>
      </w:r>
    </w:p>
    <w:p w:rsidR="001B7A9D" w:rsidRPr="00012E1D" w:rsidRDefault="001B7A9D" w:rsidP="001B7A9D">
      <w:pPr>
        <w:widowControl w:val="0"/>
        <w:spacing w:after="0" w:line="276" w:lineRule="auto"/>
        <w:jc w:val="center"/>
        <w:rPr>
          <w:rFonts w:ascii="Times New Roman" w:hAnsi="Times New Roman"/>
          <w:b/>
          <w:bCs/>
          <w:sz w:val="44"/>
          <w:szCs w:val="44"/>
        </w:rPr>
      </w:pPr>
      <w:r w:rsidRPr="00012E1D">
        <w:rPr>
          <w:rFonts w:ascii="Times New Roman" w:hAnsi="Times New Roman"/>
          <w:b/>
          <w:bCs/>
          <w:sz w:val="44"/>
          <w:szCs w:val="44"/>
        </w:rPr>
        <w:t>по общеобразовательной дисциплине</w:t>
      </w:r>
    </w:p>
    <w:p w:rsidR="001B7A9D" w:rsidRPr="00012E1D" w:rsidRDefault="001B7A9D" w:rsidP="001B7A9D">
      <w:pPr>
        <w:widowControl w:val="0"/>
        <w:spacing w:after="0" w:line="276" w:lineRule="auto"/>
        <w:jc w:val="center"/>
        <w:rPr>
          <w:rFonts w:ascii="Times New Roman" w:hAnsi="Times New Roman"/>
          <w:b/>
          <w:bCs/>
          <w:sz w:val="44"/>
          <w:szCs w:val="44"/>
        </w:rPr>
      </w:pPr>
      <w:r w:rsidRPr="00012E1D">
        <w:rPr>
          <w:rFonts w:ascii="Times New Roman" w:hAnsi="Times New Roman"/>
          <w:b/>
          <w:bCs/>
          <w:sz w:val="44"/>
          <w:szCs w:val="44"/>
        </w:rPr>
        <w:t>ОД. 06</w:t>
      </w:r>
      <w:r w:rsidR="00FA6835" w:rsidRPr="00012E1D">
        <w:rPr>
          <w:rFonts w:ascii="Times New Roman" w:hAnsi="Times New Roman"/>
          <w:b/>
          <w:bCs/>
          <w:sz w:val="44"/>
          <w:szCs w:val="44"/>
        </w:rPr>
        <w:t>.</w:t>
      </w:r>
      <w:r w:rsidRPr="00012E1D">
        <w:rPr>
          <w:rFonts w:ascii="Times New Roman" w:hAnsi="Times New Roman"/>
          <w:b/>
          <w:bCs/>
          <w:sz w:val="44"/>
          <w:szCs w:val="44"/>
        </w:rPr>
        <w:t xml:space="preserve"> «Иностранный язык»</w:t>
      </w:r>
    </w:p>
    <w:p w:rsidR="001B7A9D" w:rsidRPr="00012E1D" w:rsidRDefault="001B7A9D" w:rsidP="00EF1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color w:val="000000"/>
          <w:sz w:val="28"/>
          <w:szCs w:val="28"/>
        </w:rPr>
      </w:pPr>
      <w:r w:rsidRPr="00012E1D">
        <w:rPr>
          <w:rFonts w:ascii="Times New Roman" w:hAnsi="Times New Roman"/>
          <w:b/>
          <w:bCs/>
          <w:color w:val="000000"/>
          <w:sz w:val="28"/>
          <w:szCs w:val="28"/>
        </w:rPr>
        <w:t xml:space="preserve">08.01.28 </w:t>
      </w:r>
      <w:r w:rsidRPr="00012E1D">
        <w:rPr>
          <w:rFonts w:ascii="Times New Roman" w:hAnsi="Times New Roman"/>
          <w:b/>
          <w:sz w:val="28"/>
          <w:szCs w:val="28"/>
        </w:rPr>
        <w:t xml:space="preserve"> Мастер отделочных строительных и декоративных работ</w:t>
      </w:r>
    </w:p>
    <w:p w:rsidR="001B7A9D" w:rsidRPr="00012E1D" w:rsidRDefault="001B7A9D" w:rsidP="001B7A9D">
      <w:pPr>
        <w:autoSpaceDE w:val="0"/>
        <w:autoSpaceDN w:val="0"/>
        <w:adjustRightInd w:val="0"/>
        <w:spacing w:after="0" w:line="276" w:lineRule="auto"/>
        <w:ind w:left="1" w:hanging="3"/>
        <w:jc w:val="right"/>
        <w:rPr>
          <w:rFonts w:ascii="Times New Roman" w:hAnsi="Times New Roman"/>
          <w:sz w:val="32"/>
          <w:szCs w:val="32"/>
        </w:rPr>
      </w:pPr>
    </w:p>
    <w:p w:rsidR="001B7A9D" w:rsidRPr="00012E1D" w:rsidRDefault="001B7A9D" w:rsidP="001B7A9D">
      <w:pPr>
        <w:pStyle w:val="affa"/>
        <w:widowControl w:val="0"/>
        <w:spacing w:line="276" w:lineRule="auto"/>
        <w:jc w:val="right"/>
        <w:rPr>
          <w:sz w:val="44"/>
          <w:szCs w:val="44"/>
        </w:rPr>
      </w:pPr>
    </w:p>
    <w:p w:rsidR="001B7A9D" w:rsidRPr="00012E1D" w:rsidRDefault="001B7A9D" w:rsidP="001B7A9D">
      <w:pPr>
        <w:pStyle w:val="affa"/>
        <w:widowControl w:val="0"/>
        <w:spacing w:line="276" w:lineRule="auto"/>
        <w:jc w:val="right"/>
        <w:rPr>
          <w:sz w:val="44"/>
          <w:szCs w:val="44"/>
        </w:rPr>
      </w:pPr>
    </w:p>
    <w:p w:rsidR="001B7A9D" w:rsidRPr="00012E1D" w:rsidRDefault="001B7A9D" w:rsidP="001B7A9D">
      <w:pPr>
        <w:pStyle w:val="affa"/>
        <w:widowControl w:val="0"/>
        <w:spacing w:line="276" w:lineRule="auto"/>
        <w:jc w:val="center"/>
        <w:rPr>
          <w:sz w:val="44"/>
          <w:szCs w:val="44"/>
        </w:rPr>
      </w:pPr>
    </w:p>
    <w:p w:rsidR="001B7A9D" w:rsidRPr="00012E1D" w:rsidRDefault="001B7A9D" w:rsidP="001B7A9D">
      <w:pPr>
        <w:pStyle w:val="affa"/>
        <w:widowControl w:val="0"/>
        <w:spacing w:line="276" w:lineRule="auto"/>
        <w:jc w:val="center"/>
        <w:rPr>
          <w:sz w:val="44"/>
          <w:szCs w:val="44"/>
        </w:rPr>
      </w:pPr>
    </w:p>
    <w:p w:rsidR="001B7A9D" w:rsidRPr="00012E1D" w:rsidRDefault="001B7A9D" w:rsidP="001B7A9D">
      <w:pPr>
        <w:pStyle w:val="affa"/>
        <w:widowControl w:val="0"/>
        <w:spacing w:line="276" w:lineRule="auto"/>
        <w:jc w:val="center"/>
        <w:rPr>
          <w:sz w:val="32"/>
          <w:szCs w:val="32"/>
        </w:rPr>
      </w:pPr>
    </w:p>
    <w:p w:rsidR="001B7A9D" w:rsidRPr="00012E1D" w:rsidRDefault="001B7A9D" w:rsidP="001B7A9D">
      <w:pPr>
        <w:rPr>
          <w:rFonts w:ascii="Times New Roman" w:hAnsi="Times New Roman"/>
          <w:sz w:val="24"/>
          <w:szCs w:val="24"/>
        </w:rPr>
      </w:pPr>
    </w:p>
    <w:p w:rsidR="001B7A9D" w:rsidRPr="00012E1D" w:rsidRDefault="001B7A9D" w:rsidP="001B7A9D">
      <w:pPr>
        <w:rPr>
          <w:rFonts w:ascii="Times New Roman" w:hAnsi="Times New Roman"/>
          <w:sz w:val="24"/>
          <w:szCs w:val="24"/>
        </w:rPr>
      </w:pPr>
    </w:p>
    <w:p w:rsidR="001B7A9D" w:rsidRPr="00012E1D" w:rsidRDefault="001B7A9D" w:rsidP="001B7A9D">
      <w:pPr>
        <w:rPr>
          <w:rFonts w:ascii="Times New Roman" w:hAnsi="Times New Roman"/>
          <w:sz w:val="24"/>
          <w:szCs w:val="24"/>
        </w:rPr>
      </w:pPr>
    </w:p>
    <w:p w:rsidR="001B7A9D" w:rsidRPr="00012E1D" w:rsidRDefault="001B7A9D" w:rsidP="001B7A9D">
      <w:pPr>
        <w:rPr>
          <w:rFonts w:ascii="Times New Roman" w:hAnsi="Times New Roman"/>
          <w:sz w:val="24"/>
          <w:szCs w:val="24"/>
        </w:rPr>
      </w:pPr>
    </w:p>
    <w:p w:rsidR="001B7A9D" w:rsidRPr="00012E1D" w:rsidRDefault="001B7A9D" w:rsidP="001B7A9D">
      <w:pPr>
        <w:rPr>
          <w:rFonts w:ascii="Times New Roman" w:hAnsi="Times New Roman"/>
          <w:sz w:val="24"/>
          <w:szCs w:val="24"/>
        </w:rPr>
      </w:pPr>
    </w:p>
    <w:p w:rsidR="001B7A9D" w:rsidRPr="00012E1D" w:rsidRDefault="001B7A9D" w:rsidP="001B7A9D">
      <w:pPr>
        <w:rPr>
          <w:rFonts w:ascii="Times New Roman" w:hAnsi="Times New Roman"/>
          <w:sz w:val="24"/>
          <w:szCs w:val="24"/>
        </w:rPr>
      </w:pPr>
    </w:p>
    <w:p w:rsidR="001B7A9D" w:rsidRPr="00012E1D" w:rsidRDefault="001B7A9D" w:rsidP="00A4132F">
      <w:pPr>
        <w:jc w:val="center"/>
        <w:rPr>
          <w:rFonts w:ascii="Times New Roman" w:hAnsi="Times New Roman"/>
          <w:b/>
          <w:bCs/>
          <w:sz w:val="28"/>
          <w:szCs w:val="28"/>
        </w:rPr>
      </w:pPr>
      <w:r w:rsidRPr="00012E1D">
        <w:rPr>
          <w:rFonts w:ascii="Times New Roman" w:hAnsi="Times New Roman"/>
          <w:sz w:val="24"/>
          <w:szCs w:val="24"/>
        </w:rPr>
        <w:t>Петрозаводск, 2023</w:t>
      </w:r>
      <w:r w:rsidRPr="00012E1D">
        <w:rPr>
          <w:rFonts w:ascii="Times New Roman" w:hAnsi="Times New Roman"/>
          <w:sz w:val="24"/>
          <w:szCs w:val="24"/>
        </w:rPr>
        <w:br w:type="page"/>
      </w:r>
    </w:p>
    <w:p w:rsidR="00EF1443" w:rsidRPr="00012E1D" w:rsidRDefault="001B7A9D" w:rsidP="001B7A9D">
      <w:pPr>
        <w:rPr>
          <w:rFonts w:ascii="Times New Roman" w:hAnsi="Times New Roman"/>
          <w:bCs/>
          <w:sz w:val="28"/>
          <w:szCs w:val="28"/>
        </w:rPr>
      </w:pPr>
      <w:r w:rsidRPr="00012E1D">
        <w:rPr>
          <w:rFonts w:ascii="Times New Roman" w:hAnsi="Times New Roman"/>
          <w:b/>
          <w:bCs/>
          <w:sz w:val="28"/>
          <w:szCs w:val="28"/>
        </w:rPr>
        <w:lastRenderedPageBreak/>
        <w:t xml:space="preserve">      </w:t>
      </w:r>
      <w:r w:rsidR="00EF1443" w:rsidRPr="00012E1D">
        <w:rPr>
          <w:rFonts w:ascii="Times New Roman" w:hAnsi="Times New Roman"/>
          <w:bCs/>
          <w:sz w:val="28"/>
          <w:szCs w:val="28"/>
        </w:rPr>
        <w:t>Разработчики:</w:t>
      </w:r>
      <w:r w:rsidRPr="00012E1D">
        <w:rPr>
          <w:rFonts w:ascii="Times New Roman" w:hAnsi="Times New Roman"/>
          <w:bCs/>
          <w:sz w:val="28"/>
          <w:szCs w:val="28"/>
        </w:rPr>
        <w:t xml:space="preserve">    </w:t>
      </w:r>
      <w:r w:rsidR="00A4132F" w:rsidRPr="00012E1D">
        <w:rPr>
          <w:rFonts w:ascii="Times New Roman" w:hAnsi="Times New Roman"/>
          <w:bCs/>
          <w:sz w:val="28"/>
          <w:szCs w:val="28"/>
        </w:rPr>
        <w:t>Мо</w:t>
      </w:r>
      <w:r w:rsidR="00EF1443" w:rsidRPr="00012E1D">
        <w:rPr>
          <w:rFonts w:ascii="Times New Roman" w:hAnsi="Times New Roman"/>
          <w:bCs/>
          <w:sz w:val="28"/>
          <w:szCs w:val="28"/>
        </w:rPr>
        <w:t xml:space="preserve">зохина К.Р., Куприянович </w:t>
      </w:r>
      <w:r w:rsidRPr="00012E1D">
        <w:rPr>
          <w:rFonts w:ascii="Times New Roman" w:hAnsi="Times New Roman"/>
          <w:bCs/>
          <w:sz w:val="28"/>
          <w:szCs w:val="28"/>
        </w:rPr>
        <w:t xml:space="preserve">  </w:t>
      </w:r>
      <w:r w:rsidR="00EF1443" w:rsidRPr="00012E1D">
        <w:rPr>
          <w:rFonts w:ascii="Times New Roman" w:hAnsi="Times New Roman"/>
          <w:bCs/>
          <w:sz w:val="28"/>
          <w:szCs w:val="28"/>
        </w:rPr>
        <w:t>Е.А., преподаватели ГАПОУ РК «Петрозаводский техникум городского хозяйства»</w:t>
      </w:r>
      <w:r w:rsidRPr="00012E1D">
        <w:rPr>
          <w:rFonts w:ascii="Times New Roman" w:hAnsi="Times New Roman"/>
          <w:bCs/>
          <w:sz w:val="28"/>
          <w:szCs w:val="28"/>
        </w:rPr>
        <w:t xml:space="preserve">                                          </w:t>
      </w:r>
    </w:p>
    <w:p w:rsidR="00EF1443" w:rsidRPr="00012E1D" w:rsidRDefault="00EF1443" w:rsidP="001B7A9D">
      <w:pPr>
        <w:rPr>
          <w:rFonts w:ascii="Times New Roman" w:hAnsi="Times New Roman"/>
          <w:b/>
          <w:bCs/>
          <w:sz w:val="28"/>
          <w:szCs w:val="28"/>
        </w:rPr>
      </w:pPr>
    </w:p>
    <w:p w:rsidR="00EF1443" w:rsidRPr="00012E1D" w:rsidRDefault="00EF1443" w:rsidP="001B7A9D">
      <w:pPr>
        <w:rPr>
          <w:rFonts w:ascii="Times New Roman" w:hAnsi="Times New Roman"/>
          <w:b/>
          <w:bCs/>
          <w:sz w:val="28"/>
          <w:szCs w:val="28"/>
        </w:rPr>
      </w:pPr>
    </w:p>
    <w:p w:rsidR="00FA6835" w:rsidRPr="00012E1D" w:rsidRDefault="00FA6835" w:rsidP="00FA6835">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Паспорт</w:t>
      </w:r>
    </w:p>
    <w:p w:rsidR="00FA6835" w:rsidRPr="00012E1D" w:rsidRDefault="00FA6835" w:rsidP="00FA6835">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фонда оценочных средств</w:t>
      </w:r>
    </w:p>
    <w:p w:rsidR="00FA6835" w:rsidRPr="00012E1D" w:rsidRDefault="00FA6835" w:rsidP="00FA6835">
      <w:pPr>
        <w:spacing w:after="0" w:line="240" w:lineRule="auto"/>
        <w:jc w:val="center"/>
        <w:rPr>
          <w:rFonts w:ascii="Times New Roman" w:eastAsia="Times New Roman" w:hAnsi="Times New Roman"/>
          <w:b/>
          <w:sz w:val="24"/>
          <w:szCs w:val="24"/>
          <w:lang w:eastAsia="ru-RU"/>
        </w:rPr>
      </w:pPr>
      <w:r w:rsidRPr="00012E1D">
        <w:rPr>
          <w:rFonts w:ascii="Times New Roman" w:eastAsia="Times New Roman" w:hAnsi="Times New Roman"/>
          <w:b/>
          <w:sz w:val="24"/>
          <w:szCs w:val="24"/>
          <w:lang w:eastAsia="ru-RU"/>
        </w:rPr>
        <w:t xml:space="preserve">по ОД.06. </w:t>
      </w:r>
      <w:r w:rsidR="001A2FBD" w:rsidRPr="00012E1D">
        <w:rPr>
          <w:rFonts w:ascii="Times New Roman" w:eastAsia="Times New Roman" w:hAnsi="Times New Roman"/>
          <w:b/>
          <w:sz w:val="24"/>
          <w:szCs w:val="24"/>
          <w:lang w:eastAsia="ru-RU"/>
        </w:rPr>
        <w:t>Иностранный</w:t>
      </w:r>
      <w:r w:rsidRPr="00012E1D">
        <w:rPr>
          <w:rFonts w:ascii="Times New Roman" w:eastAsia="Times New Roman" w:hAnsi="Times New Roman"/>
          <w:b/>
          <w:sz w:val="24"/>
          <w:szCs w:val="24"/>
          <w:lang w:eastAsia="ru-RU"/>
        </w:rPr>
        <w:t xml:space="preserve"> язык</w:t>
      </w:r>
    </w:p>
    <w:p w:rsidR="001B7A9D" w:rsidRPr="00012E1D" w:rsidRDefault="001B7A9D" w:rsidP="001B7A9D">
      <w:pPr>
        <w:widowControl w:val="0"/>
        <w:spacing w:after="0" w:line="276" w:lineRule="auto"/>
        <w:ind w:firstLine="720"/>
        <w:jc w:val="both"/>
        <w:rPr>
          <w:rFonts w:ascii="Times New Roman" w:hAnsi="Times New Roman"/>
          <w:sz w:val="28"/>
          <w:szCs w:val="28"/>
        </w:rPr>
      </w:pPr>
    </w:p>
    <w:p w:rsidR="001B7A9D" w:rsidRPr="00012E1D" w:rsidRDefault="001B7A9D" w:rsidP="001B7A9D">
      <w:pPr>
        <w:widowControl w:val="0"/>
        <w:spacing w:after="0" w:line="276" w:lineRule="auto"/>
        <w:ind w:firstLine="720"/>
        <w:jc w:val="both"/>
        <w:rPr>
          <w:rFonts w:ascii="Times New Roman" w:hAnsi="Times New Roman"/>
          <w:sz w:val="28"/>
          <w:szCs w:val="28"/>
        </w:rPr>
      </w:pPr>
      <w:r w:rsidRPr="00012E1D">
        <w:rPr>
          <w:rFonts w:ascii="Times New Roman" w:hAnsi="Times New Roman"/>
          <w:sz w:val="28"/>
          <w:szCs w:val="28"/>
        </w:rPr>
        <w:t xml:space="preserve">Фонд оценочных средств (далее – ФОС) по общеобразовательной дисциплине «Иностранный язык» разработан на основе требований ФГОС СОО, с учетом профессиональной направленности программ среднего профессионального образования, реализуемых на базе основного общего образования. </w:t>
      </w:r>
    </w:p>
    <w:p w:rsidR="001B7A9D" w:rsidRPr="00012E1D" w:rsidRDefault="001B7A9D" w:rsidP="00FA6835">
      <w:pPr>
        <w:pStyle w:val="9"/>
        <w:widowControl w:val="0"/>
        <w:tabs>
          <w:tab w:val="clear" w:pos="2865"/>
          <w:tab w:val="num" w:pos="142"/>
        </w:tabs>
        <w:spacing w:before="0" w:line="276" w:lineRule="auto"/>
        <w:ind w:left="0" w:firstLine="851"/>
        <w:jc w:val="both"/>
        <w:rPr>
          <w:rFonts w:ascii="Times New Roman" w:hAnsi="Times New Roman"/>
          <w:b w:val="0"/>
          <w:sz w:val="28"/>
          <w:szCs w:val="28"/>
        </w:rPr>
      </w:pPr>
      <w:r w:rsidRPr="00012E1D">
        <w:rPr>
          <w:rFonts w:ascii="Times New Roman" w:hAnsi="Times New Roman"/>
          <w:b w:val="0"/>
          <w:sz w:val="28"/>
          <w:szCs w:val="28"/>
        </w:rPr>
        <w:t>Основная цель создания примерного фонда оценочных – унификация и стандартизация требований к результатам обучения студентов по следующим направлениям подготовки: «естественно-научный», «технологический», «социально-экономический» и «гуманитарный» и совершенствование содержания общеобразовательной дисциплины для формирования умений и знаний.</w:t>
      </w:r>
    </w:p>
    <w:p w:rsidR="001B7A9D" w:rsidRPr="00012E1D" w:rsidRDefault="001B7A9D" w:rsidP="00FA6835">
      <w:pPr>
        <w:pStyle w:val="9"/>
        <w:widowControl w:val="0"/>
        <w:tabs>
          <w:tab w:val="clear" w:pos="2865"/>
          <w:tab w:val="num" w:pos="142"/>
        </w:tabs>
        <w:spacing w:before="0" w:line="276" w:lineRule="auto"/>
        <w:ind w:left="142" w:firstLine="709"/>
        <w:jc w:val="both"/>
        <w:rPr>
          <w:rFonts w:ascii="Times New Roman" w:hAnsi="Times New Roman"/>
          <w:b w:val="0"/>
          <w:sz w:val="28"/>
          <w:szCs w:val="28"/>
        </w:rPr>
      </w:pPr>
      <w:r w:rsidRPr="00012E1D">
        <w:rPr>
          <w:rFonts w:ascii="Times New Roman" w:hAnsi="Times New Roman"/>
          <w:b w:val="0"/>
          <w:sz w:val="28"/>
          <w:szCs w:val="28"/>
        </w:rPr>
        <w:t>Профессиональный компонент ФОС отражен в заданиях на перевод и носит научно-популярный характер и может быть применен и использован для тестирования студентов по всем УГПС.</w:t>
      </w:r>
    </w:p>
    <w:p w:rsidR="001B7A9D" w:rsidRPr="00012E1D" w:rsidRDefault="001B7A9D" w:rsidP="001B7A9D">
      <w:pPr>
        <w:pStyle w:val="10"/>
        <w:keepLines/>
        <w:numPr>
          <w:ilvl w:val="0"/>
          <w:numId w:val="170"/>
        </w:numPr>
        <w:autoSpaceDE/>
        <w:autoSpaceDN/>
        <w:spacing w:before="480" w:after="120" w:line="259" w:lineRule="auto"/>
        <w:rPr>
          <w:sz w:val="28"/>
          <w:szCs w:val="28"/>
        </w:rPr>
        <w:sectPr w:rsidR="001B7A9D" w:rsidRPr="00012E1D" w:rsidSect="00BE0966">
          <w:footerReference w:type="default" r:id="rId124"/>
          <w:pgSz w:w="11906" w:h="16838"/>
          <w:pgMar w:top="1134" w:right="850" w:bottom="1134" w:left="1701" w:header="708" w:footer="708" w:gutter="0"/>
          <w:pgNumType w:start="1"/>
          <w:cols w:space="720"/>
          <w:titlePg/>
          <w:docGrid w:linePitch="299"/>
        </w:sectPr>
      </w:pPr>
      <w:bookmarkStart w:id="9" w:name="_Toc125368694"/>
      <w:r w:rsidRPr="00012E1D">
        <w:rPr>
          <w:sz w:val="28"/>
          <w:szCs w:val="28"/>
        </w:rPr>
        <w:t>Результаты обучени</w:t>
      </w:r>
      <w:bookmarkEnd w:id="9"/>
      <w:r w:rsidRPr="00012E1D">
        <w:rPr>
          <w:sz w:val="28"/>
          <w:szCs w:val="28"/>
        </w:rPr>
        <w:t>я</w:t>
      </w:r>
    </w:p>
    <w:p w:rsidR="001B7A9D" w:rsidRPr="00012E1D" w:rsidRDefault="001B7A9D" w:rsidP="001B7A9D">
      <w:pPr>
        <w:pStyle w:val="10"/>
        <w:rPr>
          <w:sz w:val="28"/>
          <w:szCs w:val="28"/>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05"/>
        <w:gridCol w:w="4961"/>
        <w:gridCol w:w="7230"/>
      </w:tblGrid>
      <w:tr w:rsidR="001B7A9D" w:rsidRPr="00012E1D" w:rsidTr="00BE0966">
        <w:trPr>
          <w:cantSplit/>
          <w:trHeight w:val="845"/>
          <w:jc w:val="center"/>
        </w:trPr>
        <w:tc>
          <w:tcPr>
            <w:tcW w:w="2405" w:type="dxa"/>
            <w:vMerge w:val="restart"/>
            <w:vAlign w:val="center"/>
          </w:tcPr>
          <w:p w:rsidR="001B7A9D" w:rsidRPr="00012E1D" w:rsidRDefault="001B7A9D" w:rsidP="00BE0966">
            <w:pPr>
              <w:spacing w:after="0" w:line="240" w:lineRule="auto"/>
              <w:jc w:val="center"/>
              <w:rPr>
                <w:rFonts w:ascii="Times New Roman" w:hAnsi="Times New Roman"/>
                <w:b/>
                <w:iCs/>
                <w:sz w:val="24"/>
                <w:szCs w:val="24"/>
              </w:rPr>
            </w:pPr>
            <w:r w:rsidRPr="00012E1D">
              <w:rPr>
                <w:rFonts w:ascii="Times New Roman" w:hAnsi="Times New Roman"/>
                <w:b/>
                <w:iCs/>
                <w:sz w:val="24"/>
                <w:szCs w:val="24"/>
              </w:rPr>
              <w:t>Код и наименование формируемых компетенций</w:t>
            </w:r>
          </w:p>
        </w:tc>
        <w:tc>
          <w:tcPr>
            <w:tcW w:w="12191" w:type="dxa"/>
            <w:gridSpan w:val="2"/>
            <w:vAlign w:val="center"/>
          </w:tcPr>
          <w:p w:rsidR="001B7A9D" w:rsidRPr="00012E1D" w:rsidRDefault="001B7A9D" w:rsidP="00BE0966">
            <w:pPr>
              <w:spacing w:after="0" w:line="240" w:lineRule="auto"/>
              <w:jc w:val="center"/>
              <w:rPr>
                <w:rFonts w:ascii="Times New Roman" w:eastAsia="Times New Roman" w:hAnsi="Times New Roman"/>
                <w:b/>
                <w:sz w:val="24"/>
                <w:szCs w:val="24"/>
              </w:rPr>
            </w:pPr>
            <w:r w:rsidRPr="00012E1D">
              <w:rPr>
                <w:rFonts w:ascii="Times New Roman" w:hAnsi="Times New Roman"/>
                <w:b/>
                <w:iCs/>
                <w:sz w:val="24"/>
                <w:szCs w:val="24"/>
              </w:rPr>
              <w:t>Планируемые результаты освоения дисциплины</w:t>
            </w:r>
          </w:p>
        </w:tc>
      </w:tr>
      <w:tr w:rsidR="001B7A9D" w:rsidRPr="00012E1D" w:rsidTr="00BE0966">
        <w:trPr>
          <w:cantSplit/>
          <w:trHeight w:val="985"/>
          <w:jc w:val="center"/>
        </w:trPr>
        <w:tc>
          <w:tcPr>
            <w:tcW w:w="2405" w:type="dxa"/>
            <w:vMerge/>
            <w:vAlign w:val="center"/>
          </w:tcPr>
          <w:p w:rsidR="001B7A9D" w:rsidRPr="00012E1D" w:rsidRDefault="001B7A9D" w:rsidP="00BE0966">
            <w:pPr>
              <w:spacing w:after="0" w:line="240" w:lineRule="auto"/>
              <w:jc w:val="center"/>
              <w:rPr>
                <w:rFonts w:ascii="Times New Roman" w:eastAsia="Times New Roman" w:hAnsi="Times New Roman"/>
                <w:sz w:val="24"/>
                <w:szCs w:val="24"/>
              </w:rPr>
            </w:pPr>
          </w:p>
        </w:tc>
        <w:tc>
          <w:tcPr>
            <w:tcW w:w="4961" w:type="dxa"/>
            <w:vAlign w:val="center"/>
          </w:tcPr>
          <w:p w:rsidR="001B7A9D" w:rsidRPr="00012E1D" w:rsidRDefault="001B7A9D" w:rsidP="00BE096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Общие</w:t>
            </w:r>
          </w:p>
        </w:tc>
        <w:tc>
          <w:tcPr>
            <w:tcW w:w="7230" w:type="dxa"/>
            <w:vAlign w:val="center"/>
          </w:tcPr>
          <w:p w:rsidR="001B7A9D" w:rsidRPr="00012E1D" w:rsidRDefault="001B7A9D" w:rsidP="00BE0966">
            <w:pPr>
              <w:spacing w:after="0" w:line="240"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Дисциплинарные</w:t>
            </w:r>
            <w:r w:rsidRPr="00012E1D">
              <w:rPr>
                <w:rFonts w:ascii="Times New Roman" w:eastAsia="Times New Roman" w:hAnsi="Times New Roman"/>
                <w:b/>
                <w:sz w:val="24"/>
                <w:szCs w:val="24"/>
                <w:vertAlign w:val="superscript"/>
              </w:rPr>
              <w:footnoteReference w:id="1"/>
            </w:r>
          </w:p>
        </w:tc>
      </w:tr>
      <w:tr w:rsidR="001B7A9D" w:rsidRPr="00012E1D" w:rsidTr="00BE0966">
        <w:trPr>
          <w:trHeight w:val="562"/>
          <w:jc w:val="center"/>
        </w:trPr>
        <w:tc>
          <w:tcPr>
            <w:tcW w:w="2405" w:type="dxa"/>
            <w:tcBorders>
              <w:bottom w:val="single" w:sz="4" w:space="0" w:color="000000"/>
            </w:tcBorders>
          </w:tcPr>
          <w:p w:rsidR="001B7A9D" w:rsidRPr="00012E1D" w:rsidRDefault="001B7A9D" w:rsidP="00BE0966">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В части трудового воспитания:</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готовность к труду, осознание ценности мастерства, трудолюбие;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интерес к различным сферам профессиональной деятельности,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Овладение универсальными учебными познавательными действиями:</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а) базовые логические действия:</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самостоятельно формулировать и актуализировать проблему, рассматривать ее всесторонне;  </w:t>
            </w:r>
          </w:p>
          <w:p w:rsidR="001B7A9D" w:rsidRPr="00012E1D" w:rsidRDefault="001B7A9D" w:rsidP="00BE0966">
            <w:pPr>
              <w:pStyle w:val="dt-p"/>
              <w:shd w:val="clear" w:color="auto" w:fill="FFFFFF"/>
              <w:spacing w:before="0" w:beforeAutospacing="0" w:after="0" w:afterAutospacing="0"/>
              <w:jc w:val="both"/>
              <w:textAlignment w:val="baseline"/>
              <w:rPr>
                <w:rFonts w:eastAsia="Calibri"/>
                <w:iCs/>
                <w:lang w:eastAsia="en-US"/>
              </w:rPr>
            </w:pPr>
            <w:r w:rsidRPr="00012E1D">
              <w:rPr>
                <w:rFonts w:eastAsia="Calibri"/>
                <w:iCs/>
                <w:lang w:eastAsia="en-US"/>
              </w:rPr>
              <w:t xml:space="preserve">- устанавливать существенный признак или основания для сравнения, классификации и обобщения;  </w:t>
            </w:r>
          </w:p>
          <w:p w:rsidR="001B7A9D" w:rsidRPr="00012E1D" w:rsidRDefault="001B7A9D" w:rsidP="00BE0966">
            <w:pPr>
              <w:pStyle w:val="dt-p"/>
              <w:shd w:val="clear" w:color="auto" w:fill="FFFFFF"/>
              <w:spacing w:before="0" w:beforeAutospacing="0" w:after="0" w:afterAutospacing="0"/>
              <w:jc w:val="both"/>
              <w:textAlignment w:val="baseline"/>
              <w:rPr>
                <w:rFonts w:eastAsia="Calibri"/>
                <w:iCs/>
                <w:lang w:eastAsia="en-US"/>
              </w:rPr>
            </w:pPr>
            <w:r w:rsidRPr="00012E1D">
              <w:rPr>
                <w:rFonts w:eastAsia="Calibri"/>
                <w:iCs/>
                <w:lang w:eastAsia="en-US"/>
              </w:rPr>
              <w:t>- определять цели деятельности, задавать параметры и критерии их достижения;</w:t>
            </w:r>
          </w:p>
          <w:p w:rsidR="001B7A9D" w:rsidRPr="00012E1D" w:rsidRDefault="001B7A9D" w:rsidP="00BE0966">
            <w:pPr>
              <w:pStyle w:val="dt-p"/>
              <w:shd w:val="clear" w:color="auto" w:fill="FFFFFF"/>
              <w:spacing w:before="0" w:beforeAutospacing="0" w:after="0" w:afterAutospacing="0"/>
              <w:jc w:val="both"/>
              <w:textAlignment w:val="baseline"/>
              <w:rPr>
                <w:rFonts w:eastAsia="Calibri"/>
                <w:iCs/>
                <w:lang w:eastAsia="en-US"/>
              </w:rPr>
            </w:pPr>
            <w:r w:rsidRPr="00012E1D">
              <w:rPr>
                <w:rFonts w:eastAsia="Calibri"/>
                <w:iCs/>
                <w:lang w:eastAsia="en-US"/>
              </w:rPr>
              <w:t xml:space="preserve">- выявлять закономерности и противоречия в рассматриваемых явлениях;  </w:t>
            </w:r>
          </w:p>
          <w:p w:rsidR="001B7A9D" w:rsidRPr="00012E1D" w:rsidRDefault="001B7A9D" w:rsidP="00BE0966">
            <w:pPr>
              <w:pStyle w:val="dt-p"/>
              <w:shd w:val="clear" w:color="auto" w:fill="FFFFFF"/>
              <w:spacing w:before="0" w:beforeAutospacing="0" w:after="0" w:afterAutospacing="0"/>
              <w:jc w:val="both"/>
              <w:textAlignment w:val="baseline"/>
              <w:rPr>
                <w:rFonts w:eastAsia="Calibri"/>
                <w:iCs/>
                <w:lang w:eastAsia="en-US"/>
              </w:rPr>
            </w:pPr>
            <w:r w:rsidRPr="00012E1D">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развивать креативное мышление при </w:t>
            </w:r>
            <w:r w:rsidRPr="00012E1D">
              <w:rPr>
                <w:rFonts w:ascii="Times New Roman" w:hAnsi="Times New Roman"/>
                <w:iCs/>
                <w:sz w:val="24"/>
                <w:szCs w:val="24"/>
              </w:rPr>
              <w:lastRenderedPageBreak/>
              <w:t xml:space="preserve">решении жизненных проблем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б) базовые исследовательские действия:</w:t>
            </w:r>
          </w:p>
          <w:p w:rsidR="001B7A9D" w:rsidRPr="00012E1D" w:rsidRDefault="001B7A9D" w:rsidP="00BE0966">
            <w:pPr>
              <w:shd w:val="clear" w:color="auto" w:fill="FFFFFF"/>
              <w:spacing w:after="0" w:line="240" w:lineRule="auto"/>
              <w:jc w:val="both"/>
              <w:textAlignment w:val="baseline"/>
              <w:rPr>
                <w:rFonts w:ascii="Times New Roman" w:hAnsi="Times New Roman"/>
                <w:iCs/>
                <w:sz w:val="24"/>
                <w:szCs w:val="24"/>
              </w:rPr>
            </w:pPr>
            <w:r w:rsidRPr="00012E1D">
              <w:rPr>
                <w:rFonts w:ascii="Times New Roman" w:hAnsi="Times New Roman"/>
                <w:iCs/>
                <w:sz w:val="24"/>
                <w:szCs w:val="24"/>
              </w:rPr>
              <w:t xml:space="preserve">- владеть навыками учебно-исследовательской и проектной деятельности, навыками разрешения проблем; </w:t>
            </w:r>
          </w:p>
          <w:p w:rsidR="001B7A9D" w:rsidRPr="00012E1D" w:rsidRDefault="001B7A9D" w:rsidP="00BE0966">
            <w:pPr>
              <w:shd w:val="clear" w:color="auto" w:fill="FFFFFF"/>
              <w:spacing w:after="0" w:line="240" w:lineRule="auto"/>
              <w:jc w:val="both"/>
              <w:textAlignment w:val="baseline"/>
              <w:rPr>
                <w:rFonts w:ascii="Times New Roman" w:hAnsi="Times New Roman"/>
                <w:iCs/>
                <w:sz w:val="24"/>
                <w:szCs w:val="24"/>
              </w:rPr>
            </w:pPr>
            <w:r w:rsidRPr="00012E1D">
              <w:rPr>
                <w:rFonts w:ascii="Times New Roman" w:hAnsi="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1B7A9D" w:rsidRPr="00012E1D" w:rsidRDefault="001B7A9D" w:rsidP="00BE0966">
            <w:pPr>
              <w:shd w:val="clear" w:color="auto" w:fill="FFFFFF"/>
              <w:spacing w:after="0" w:line="240" w:lineRule="auto"/>
              <w:jc w:val="both"/>
              <w:textAlignment w:val="baseline"/>
              <w:rPr>
                <w:rFonts w:ascii="Times New Roman" w:hAnsi="Times New Roman"/>
                <w:iCs/>
                <w:sz w:val="24"/>
                <w:szCs w:val="24"/>
              </w:rPr>
            </w:pPr>
            <w:r w:rsidRPr="00012E1D">
              <w:rPr>
                <w:rFonts w:ascii="Times New Roman" w:hAnsi="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B7A9D" w:rsidRPr="00012E1D" w:rsidRDefault="001B7A9D" w:rsidP="00BE0966">
            <w:pPr>
              <w:shd w:val="clear" w:color="auto" w:fill="FFFFFF"/>
              <w:spacing w:after="0" w:line="240" w:lineRule="auto"/>
              <w:jc w:val="both"/>
              <w:textAlignment w:val="baseline"/>
              <w:rPr>
                <w:rFonts w:ascii="Times New Roman" w:hAnsi="Times New Roman"/>
                <w:iCs/>
                <w:sz w:val="24"/>
                <w:szCs w:val="24"/>
              </w:rPr>
            </w:pPr>
            <w:r w:rsidRPr="00012E1D">
              <w:rPr>
                <w:rFonts w:ascii="Times New Roman" w:hAnsi="Times New Roman"/>
                <w:iCs/>
                <w:sz w:val="24"/>
                <w:szCs w:val="24"/>
              </w:rPr>
              <w:t>-- уметь переносить знания в познавательную и практическую области жизнедеятельности;</w:t>
            </w:r>
          </w:p>
          <w:p w:rsidR="001B7A9D" w:rsidRPr="00012E1D" w:rsidRDefault="001B7A9D" w:rsidP="00BE0966">
            <w:pPr>
              <w:shd w:val="clear" w:color="auto" w:fill="FFFFFF"/>
              <w:spacing w:after="0" w:line="240" w:lineRule="auto"/>
              <w:jc w:val="both"/>
              <w:textAlignment w:val="baseline"/>
              <w:rPr>
                <w:rFonts w:ascii="Times New Roman" w:hAnsi="Times New Roman"/>
                <w:iCs/>
                <w:sz w:val="24"/>
                <w:szCs w:val="24"/>
              </w:rPr>
            </w:pPr>
            <w:r w:rsidRPr="00012E1D">
              <w:rPr>
                <w:rFonts w:ascii="Times New Roman" w:hAnsi="Times New Roman"/>
                <w:iCs/>
                <w:sz w:val="24"/>
                <w:szCs w:val="24"/>
              </w:rPr>
              <w:t xml:space="preserve">- уметь интегрировать знания из разных предметных областей; </w:t>
            </w:r>
          </w:p>
          <w:p w:rsidR="001B7A9D" w:rsidRPr="00012E1D" w:rsidRDefault="001B7A9D" w:rsidP="00BE0966">
            <w:pPr>
              <w:shd w:val="clear" w:color="auto" w:fill="FFFFFF"/>
              <w:spacing w:after="0" w:line="240" w:lineRule="auto"/>
              <w:jc w:val="both"/>
              <w:textAlignment w:val="baseline"/>
              <w:rPr>
                <w:rFonts w:ascii="Times New Roman" w:hAnsi="Times New Roman"/>
                <w:iCs/>
                <w:sz w:val="24"/>
                <w:szCs w:val="24"/>
              </w:rPr>
            </w:pPr>
            <w:r w:rsidRPr="00012E1D">
              <w:rPr>
                <w:rFonts w:ascii="Times New Roman" w:hAnsi="Times New Roman"/>
                <w:iCs/>
                <w:sz w:val="24"/>
                <w:szCs w:val="24"/>
              </w:rPr>
              <w:t xml:space="preserve">- выдвигать новые идеи, предлагать оригинальные подходы и решения; </w:t>
            </w:r>
          </w:p>
          <w:p w:rsidR="001B7A9D" w:rsidRPr="00012E1D" w:rsidRDefault="001B7A9D" w:rsidP="00BE0966">
            <w:pPr>
              <w:spacing w:after="0" w:line="240" w:lineRule="auto"/>
              <w:jc w:val="both"/>
              <w:rPr>
                <w:rFonts w:ascii="Times New Roman" w:eastAsia="Times New Roman" w:hAnsi="Times New Roman"/>
                <w:sz w:val="24"/>
                <w:szCs w:val="24"/>
              </w:rPr>
            </w:pPr>
            <w:r w:rsidRPr="00012E1D">
              <w:rPr>
                <w:rFonts w:ascii="Times New Roman" w:hAnsi="Times New Roman"/>
                <w:iCs/>
                <w:sz w:val="24"/>
                <w:szCs w:val="24"/>
              </w:rPr>
              <w:t xml:space="preserve">и способность их использования в познавательной и социальной практике </w:t>
            </w:r>
          </w:p>
        </w:tc>
        <w:tc>
          <w:tcPr>
            <w:tcW w:w="7230" w:type="dxa"/>
          </w:tcPr>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17-18 фраз в рамках отобранного тематического содержания речи; передавать основное содержание прочитанного/прослушанного </w:t>
            </w:r>
            <w:r w:rsidRPr="00012E1D">
              <w:rPr>
                <w:rFonts w:ascii="Times New Roman" w:eastAsia="Times New Roman" w:hAnsi="Times New Roman"/>
                <w:sz w:val="24"/>
                <w:szCs w:val="24"/>
              </w:rPr>
              <w:lastRenderedPageBreak/>
              <w:t>текста с выражением своего отношения; устно представлять в объеме 17-18 фраз результаты выполненной проектной работы;</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w:t>
            </w:r>
            <w:r w:rsidRPr="00012E1D">
              <w:rPr>
                <w:rFonts w:ascii="Times New Roman" w:eastAsia="Times New Roman" w:hAnsi="Times New Roman"/>
                <w:sz w:val="24"/>
                <w:szCs w:val="24"/>
              </w:rPr>
              <w:lastRenderedPageBreak/>
              <w:t>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не ставить точку после заголовка; правильно оформлять прямую речь, электронное сообщение личного характера;</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выявление признаков изученных грамматических и лексических явлений по заданным основаниям;</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w:t>
            </w:r>
            <w:r w:rsidRPr="00012E1D">
              <w:rPr>
                <w:rFonts w:ascii="Times New Roman" w:eastAsia="Times New Roman" w:hAnsi="Times New Roman"/>
                <w:sz w:val="24"/>
                <w:szCs w:val="24"/>
              </w:rPr>
              <w:lastRenderedPageBreak/>
              <w:t>соблюдать нормы вежливости в межкультурном общении;</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rsidR="001B7A9D" w:rsidRPr="00012E1D" w:rsidRDefault="001B7A9D" w:rsidP="00BE0966">
            <w:pPr>
              <w:pStyle w:val="ConsPlusNormal"/>
              <w:jc w:val="both"/>
              <w:rPr>
                <w:rFonts w:ascii="Times New Roman" w:hAnsi="Times New Roman" w:cs="Times New Roman"/>
                <w:sz w:val="24"/>
                <w:szCs w:val="24"/>
                <w:lang w:eastAsia="en-GB"/>
              </w:rPr>
            </w:pPr>
          </w:p>
        </w:tc>
      </w:tr>
      <w:tr w:rsidR="001B7A9D" w:rsidRPr="00012E1D" w:rsidTr="00BE0966">
        <w:trPr>
          <w:trHeight w:val="841"/>
          <w:jc w:val="center"/>
        </w:trPr>
        <w:tc>
          <w:tcPr>
            <w:tcW w:w="2405" w:type="dxa"/>
          </w:tcPr>
          <w:p w:rsidR="001B7A9D" w:rsidRPr="00012E1D" w:rsidRDefault="001B7A9D"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В области ценности научного познания:</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rsidR="001B7A9D" w:rsidRPr="00012E1D" w:rsidRDefault="001B7A9D" w:rsidP="00BE0966">
            <w:pPr>
              <w:spacing w:after="0" w:line="240" w:lineRule="auto"/>
              <w:jc w:val="both"/>
              <w:rPr>
                <w:rFonts w:ascii="Times New Roman" w:hAnsi="Times New Roman"/>
                <w:iCs/>
              </w:rPr>
            </w:pPr>
            <w:r w:rsidRPr="00012E1D">
              <w:rPr>
                <w:rFonts w:ascii="Times New Roman" w:hAnsi="Times New Roman"/>
                <w:iCs/>
                <w:sz w:val="24"/>
                <w:szCs w:val="24"/>
              </w:rPr>
              <w:t>Овладение универсальными учебными познавательными действиями:</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в) работа с информацией:</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1B7A9D" w:rsidRPr="00012E1D" w:rsidRDefault="001B7A9D" w:rsidP="00BE0966">
            <w:pPr>
              <w:spacing w:after="0" w:line="240" w:lineRule="auto"/>
              <w:jc w:val="both"/>
              <w:rPr>
                <w:rFonts w:ascii="Times New Roman" w:hAnsi="Times New Roman"/>
                <w:iCs/>
                <w:sz w:val="24"/>
                <w:szCs w:val="24"/>
              </w:rPr>
            </w:pPr>
            <w:r w:rsidRPr="00012E1D">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B7A9D" w:rsidRPr="00012E1D" w:rsidRDefault="001B7A9D" w:rsidP="00BE0966">
            <w:pPr>
              <w:spacing w:after="0" w:line="240" w:lineRule="auto"/>
              <w:jc w:val="both"/>
              <w:rPr>
                <w:rFonts w:ascii="Times New Roman" w:eastAsia="Times New Roman" w:hAnsi="Times New Roman"/>
                <w:b/>
                <w:sz w:val="24"/>
                <w:szCs w:val="24"/>
              </w:rPr>
            </w:pPr>
            <w:r w:rsidRPr="00012E1D">
              <w:rPr>
                <w:rFonts w:ascii="Times New Roman" w:hAnsi="Times New Roman"/>
                <w:iCs/>
                <w:sz w:val="24"/>
                <w:szCs w:val="24"/>
              </w:rPr>
              <w:t>- владеть навыками распознавания и защиты информации, информационной безопасности личности</w:t>
            </w:r>
          </w:p>
        </w:tc>
        <w:tc>
          <w:tcPr>
            <w:tcW w:w="7230" w:type="dxa"/>
          </w:tcPr>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w:t>
            </w:r>
            <w:r w:rsidRPr="00012E1D">
              <w:rPr>
                <w:rFonts w:ascii="Times New Roman" w:eastAsia="Times New Roman" w:hAnsi="Times New Roman"/>
                <w:sz w:val="24"/>
                <w:szCs w:val="24"/>
              </w:rPr>
              <w:lastRenderedPageBreak/>
              <w:t>иностранном языке; проявлять уважение к иной культуре; соблюдать нормы вежливости в межкультурном общении;</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1B7A9D" w:rsidRPr="00012E1D" w:rsidRDefault="001B7A9D" w:rsidP="00BE0966">
            <w:pPr>
              <w:shd w:val="clear" w:color="auto" w:fill="FFFFFF"/>
              <w:spacing w:after="0" w:line="240" w:lineRule="auto"/>
              <w:jc w:val="both"/>
              <w:rPr>
                <w:rFonts w:ascii="Times New Roman" w:hAnsi="Times New Roman"/>
                <w:sz w:val="24"/>
                <w:szCs w:val="24"/>
              </w:rPr>
            </w:pPr>
            <w:r w:rsidRPr="00012E1D">
              <w:rPr>
                <w:rFonts w:ascii="Times New Roman" w:eastAsia="Times New Roman" w:hAnsi="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B7A9D" w:rsidRPr="00012E1D" w:rsidTr="00BE0966">
        <w:trPr>
          <w:trHeight w:val="1114"/>
          <w:jc w:val="center"/>
        </w:trPr>
        <w:tc>
          <w:tcPr>
            <w:tcW w:w="2405" w:type="dxa"/>
          </w:tcPr>
          <w:p w:rsidR="001B7A9D" w:rsidRPr="00012E1D" w:rsidRDefault="001B7A9D"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ОК 04. Эффективно взаимодействовать и работать в коллективе и команде</w:t>
            </w:r>
          </w:p>
        </w:tc>
        <w:tc>
          <w:tcPr>
            <w:tcW w:w="4961" w:type="dxa"/>
          </w:tcPr>
          <w:p w:rsidR="001B7A9D" w:rsidRPr="00012E1D" w:rsidRDefault="001B7A9D" w:rsidP="00BE0966">
            <w:pPr>
              <w:spacing w:after="0"/>
              <w:jc w:val="both"/>
              <w:rPr>
                <w:rFonts w:ascii="Times New Roman" w:hAnsi="Times New Roman"/>
                <w:iCs/>
                <w:sz w:val="24"/>
                <w:szCs w:val="24"/>
              </w:rPr>
            </w:pPr>
            <w:r w:rsidRPr="00012E1D">
              <w:rPr>
                <w:rFonts w:ascii="Times New Roman" w:hAnsi="Times New Roman"/>
                <w:iCs/>
                <w:sz w:val="24"/>
                <w:szCs w:val="24"/>
              </w:rPr>
              <w:t xml:space="preserve">готовность к саморазвитию, самостоятельности и самоопределению; </w:t>
            </w:r>
          </w:p>
          <w:p w:rsidR="001B7A9D" w:rsidRPr="00012E1D" w:rsidRDefault="001B7A9D" w:rsidP="00BE0966">
            <w:pPr>
              <w:pStyle w:val="dt-p"/>
              <w:shd w:val="clear" w:color="auto" w:fill="FFFFFF"/>
              <w:spacing w:before="0" w:beforeAutospacing="0" w:after="0" w:afterAutospacing="0"/>
              <w:jc w:val="both"/>
              <w:textAlignment w:val="baseline"/>
              <w:rPr>
                <w:rFonts w:eastAsia="Calibri"/>
                <w:iCs/>
                <w:lang w:eastAsia="en-US"/>
              </w:rPr>
            </w:pPr>
            <w:r w:rsidRPr="00012E1D">
              <w:rPr>
                <w:rFonts w:eastAsia="Calibri"/>
                <w:iCs/>
                <w:lang w:eastAsia="en-US"/>
              </w:rPr>
              <w:t xml:space="preserve">-овладение навыками учебно-исследовательской, проектной и социальной деятельности; </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 xml:space="preserve">Овладение универсальными </w:t>
            </w:r>
            <w:r w:rsidRPr="00012E1D">
              <w:rPr>
                <w:rFonts w:ascii="Times New Roman" w:hAnsi="Times New Roman"/>
                <w:iCs/>
                <w:sz w:val="24"/>
                <w:szCs w:val="24"/>
              </w:rPr>
              <w:lastRenderedPageBreak/>
              <w:t>коммуникативными действиями:</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б) совместная деятельность:</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 xml:space="preserve">- понимать и использовать преимущества командной и индивидуальной работы; </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1B7A9D" w:rsidRPr="00012E1D" w:rsidRDefault="001B7A9D" w:rsidP="00BE0966">
            <w:pPr>
              <w:spacing w:after="0"/>
              <w:jc w:val="both"/>
              <w:rPr>
                <w:rFonts w:ascii="Times New Roman" w:hAnsi="Times New Roman"/>
                <w:iCs/>
                <w:sz w:val="24"/>
                <w:szCs w:val="24"/>
              </w:rPr>
            </w:pPr>
            <w:r w:rsidRPr="00012E1D">
              <w:rPr>
                <w:rFonts w:ascii="Times New Roman" w:hAnsi="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Овладение универсальными регулятивными действиями:</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г) принятие себя и других людей:</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 xml:space="preserve">- принимать мотивы и аргументы других людей при анализе результатов деятельности; </w:t>
            </w:r>
          </w:p>
          <w:p w:rsidR="001B7A9D" w:rsidRPr="00012E1D" w:rsidRDefault="001B7A9D" w:rsidP="00BE0966">
            <w:pPr>
              <w:shd w:val="clear" w:color="auto" w:fill="FFFFFF"/>
              <w:spacing w:after="0"/>
              <w:jc w:val="both"/>
              <w:textAlignment w:val="baseline"/>
              <w:rPr>
                <w:rFonts w:ascii="Times New Roman" w:hAnsi="Times New Roman"/>
                <w:iCs/>
                <w:sz w:val="24"/>
                <w:szCs w:val="24"/>
              </w:rPr>
            </w:pPr>
            <w:r w:rsidRPr="00012E1D">
              <w:rPr>
                <w:rFonts w:ascii="Times New Roman" w:hAnsi="Times New Roman"/>
                <w:iCs/>
                <w:sz w:val="24"/>
                <w:szCs w:val="24"/>
              </w:rPr>
              <w:t xml:space="preserve">- признавать свое право и право других людей на ошибки; </w:t>
            </w:r>
          </w:p>
          <w:p w:rsidR="001B7A9D" w:rsidRPr="00012E1D" w:rsidRDefault="001B7A9D" w:rsidP="00BE0966">
            <w:pPr>
              <w:spacing w:after="0" w:line="240" w:lineRule="auto"/>
              <w:jc w:val="both"/>
              <w:rPr>
                <w:rFonts w:ascii="Times New Roman" w:eastAsia="Times New Roman" w:hAnsi="Times New Roman"/>
                <w:b/>
                <w:sz w:val="24"/>
                <w:szCs w:val="24"/>
              </w:rPr>
            </w:pPr>
            <w:r w:rsidRPr="00012E1D">
              <w:rPr>
                <w:rFonts w:ascii="Times New Roman" w:hAnsi="Times New Roman"/>
                <w:iCs/>
                <w:sz w:val="24"/>
                <w:szCs w:val="24"/>
              </w:rPr>
              <w:t>- развивать способность понимать мир с позиции другого человека</w:t>
            </w:r>
          </w:p>
        </w:tc>
        <w:tc>
          <w:tcPr>
            <w:tcW w:w="7230" w:type="dxa"/>
          </w:tcPr>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w:t>
            </w:r>
            <w:r w:rsidRPr="00012E1D">
              <w:rPr>
                <w:rFonts w:ascii="Times New Roman" w:eastAsia="Times New Roman" w:hAnsi="Times New Roman"/>
                <w:sz w:val="24"/>
                <w:szCs w:val="24"/>
              </w:rPr>
              <w:lastRenderedPageBreak/>
              <w:t>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1B7A9D" w:rsidRPr="00012E1D" w:rsidRDefault="001B7A9D" w:rsidP="00BE0966">
            <w:pPr>
              <w:shd w:val="clear" w:color="auto" w:fill="FFFFFF"/>
              <w:spacing w:after="0" w:line="240" w:lineRule="auto"/>
              <w:jc w:val="both"/>
              <w:rPr>
                <w:rFonts w:ascii="Times New Roman" w:hAnsi="Times New Roman"/>
                <w:sz w:val="24"/>
                <w:szCs w:val="24"/>
              </w:rPr>
            </w:pPr>
            <w:r w:rsidRPr="00012E1D">
              <w:rPr>
                <w:rFonts w:ascii="Times New Roman" w:eastAsia="Times New Roman" w:hAnsi="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tc>
      </w:tr>
      <w:tr w:rsidR="001B7A9D" w:rsidRPr="00012E1D" w:rsidTr="00BE0966">
        <w:trPr>
          <w:trHeight w:val="845"/>
          <w:jc w:val="center"/>
        </w:trPr>
        <w:tc>
          <w:tcPr>
            <w:tcW w:w="2405" w:type="dxa"/>
          </w:tcPr>
          <w:p w:rsidR="001B7A9D" w:rsidRPr="00012E1D" w:rsidRDefault="001B7A9D" w:rsidP="00BE0966">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961" w:type="dxa"/>
          </w:tcPr>
          <w:p w:rsidR="001B7A9D" w:rsidRPr="00012E1D" w:rsidRDefault="001B7A9D" w:rsidP="00BE0966">
            <w:pPr>
              <w:spacing w:after="0"/>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наличие мотивации к обучению и личностному развитию; </w:t>
            </w:r>
          </w:p>
          <w:p w:rsidR="001B7A9D" w:rsidRPr="00012E1D" w:rsidRDefault="001B7A9D" w:rsidP="00BE0966">
            <w:pPr>
              <w:spacing w:after="0"/>
              <w:jc w:val="both"/>
              <w:rPr>
                <w:rFonts w:ascii="Times New Roman" w:eastAsia="Times New Roman" w:hAnsi="Times New Roman"/>
                <w:sz w:val="24"/>
                <w:szCs w:val="24"/>
              </w:rPr>
            </w:pPr>
            <w:r w:rsidRPr="00012E1D">
              <w:rPr>
                <w:rFonts w:ascii="Times New Roman" w:eastAsia="Times New Roman" w:hAnsi="Times New Roman"/>
                <w:sz w:val="24"/>
                <w:szCs w:val="24"/>
              </w:rPr>
              <w:t>В области ценности научного познания:</w:t>
            </w:r>
          </w:p>
          <w:p w:rsidR="001B7A9D" w:rsidRPr="00012E1D" w:rsidRDefault="001B7A9D" w:rsidP="00BE0966">
            <w:pPr>
              <w:spacing w:after="0"/>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w:t>
            </w:r>
            <w:r w:rsidRPr="00012E1D">
              <w:rPr>
                <w:rFonts w:ascii="Times New Roman" w:eastAsia="Times New Roman" w:hAnsi="Times New Roman"/>
                <w:sz w:val="24"/>
                <w:szCs w:val="24"/>
              </w:rPr>
              <w:lastRenderedPageBreak/>
              <w:t xml:space="preserve">поликультурном мире; </w:t>
            </w:r>
          </w:p>
          <w:p w:rsidR="001B7A9D" w:rsidRPr="00012E1D" w:rsidRDefault="001B7A9D" w:rsidP="00BE0966">
            <w:pPr>
              <w:spacing w:after="0"/>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1B7A9D" w:rsidRPr="00012E1D" w:rsidRDefault="001B7A9D" w:rsidP="00BE0966">
            <w:pPr>
              <w:spacing w:after="0"/>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1B7A9D" w:rsidRPr="00012E1D" w:rsidRDefault="001B7A9D" w:rsidP="00BE0966">
            <w:pPr>
              <w:spacing w:after="0"/>
              <w:jc w:val="both"/>
              <w:rPr>
                <w:rFonts w:ascii="Times New Roman" w:eastAsia="Times New Roman" w:hAnsi="Times New Roman"/>
              </w:rPr>
            </w:pPr>
            <w:r w:rsidRPr="00012E1D">
              <w:rPr>
                <w:rFonts w:ascii="Times New Roman" w:eastAsia="Times New Roman" w:hAnsi="Times New Roman"/>
                <w:sz w:val="24"/>
                <w:szCs w:val="24"/>
              </w:rPr>
              <w:t>Овладение универсальными учебными познавательными действиями:</w:t>
            </w:r>
          </w:p>
          <w:p w:rsidR="001B7A9D" w:rsidRPr="00012E1D" w:rsidRDefault="001B7A9D" w:rsidP="00BE0966">
            <w:pPr>
              <w:spacing w:after="0"/>
              <w:jc w:val="both"/>
              <w:rPr>
                <w:rFonts w:ascii="Times New Roman" w:eastAsia="Times New Roman" w:hAnsi="Times New Roman"/>
                <w:sz w:val="24"/>
                <w:szCs w:val="24"/>
              </w:rPr>
            </w:pPr>
            <w:r w:rsidRPr="00012E1D">
              <w:rPr>
                <w:rFonts w:ascii="Times New Roman" w:eastAsia="Times New Roman" w:hAnsi="Times New Roman"/>
              </w:rPr>
              <w:t>б)</w:t>
            </w:r>
            <w:r w:rsidRPr="00012E1D">
              <w:rPr>
                <w:rFonts w:ascii="Times New Roman" w:eastAsia="Times New Roman" w:hAnsi="Times New Roman"/>
                <w:sz w:val="24"/>
                <w:szCs w:val="24"/>
              </w:rPr>
              <w:t> базовые исследовательские действия:</w:t>
            </w:r>
          </w:p>
          <w:p w:rsidR="001B7A9D" w:rsidRPr="00012E1D" w:rsidRDefault="001B7A9D" w:rsidP="00BE0966">
            <w:pPr>
              <w:shd w:val="clear" w:color="auto" w:fill="FFFFFF"/>
              <w:spacing w:after="0"/>
              <w:jc w:val="both"/>
              <w:textAlignment w:val="baseline"/>
              <w:rPr>
                <w:rFonts w:ascii="Times New Roman" w:eastAsia="Times New Roman" w:hAnsi="Times New Roman"/>
                <w:sz w:val="24"/>
                <w:szCs w:val="24"/>
              </w:rPr>
            </w:pPr>
            <w:r w:rsidRPr="00012E1D">
              <w:rPr>
                <w:rFonts w:ascii="Times New Roman" w:eastAsia="Times New Roman" w:hAnsi="Times New Roman"/>
                <w:sz w:val="24"/>
                <w:szCs w:val="24"/>
              </w:rPr>
              <w:t>- владеть навыками учебно-исследовательской и проектной деятельности, навыками разрешения проблем;</w:t>
            </w:r>
          </w:p>
          <w:p w:rsidR="001B7A9D" w:rsidRPr="00012E1D" w:rsidRDefault="001B7A9D" w:rsidP="00BE0966">
            <w:pPr>
              <w:shd w:val="clear" w:color="auto" w:fill="FFFFFF"/>
              <w:spacing w:after="0"/>
              <w:jc w:val="both"/>
              <w:textAlignment w:val="baseline"/>
              <w:rPr>
                <w:rFonts w:ascii="Times New Roman" w:eastAsia="Times New Roman" w:hAnsi="Times New Roman"/>
                <w:sz w:val="24"/>
                <w:szCs w:val="24"/>
              </w:rPr>
            </w:pPr>
            <w:r w:rsidRPr="00012E1D">
              <w:rPr>
                <w:rFonts w:ascii="Times New Roman" w:eastAsia="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1B7A9D" w:rsidRPr="00012E1D" w:rsidRDefault="001B7A9D" w:rsidP="00BE0966">
            <w:pPr>
              <w:shd w:val="clear" w:color="auto" w:fill="FFFFFF"/>
              <w:spacing w:after="0"/>
              <w:jc w:val="both"/>
              <w:textAlignment w:val="baseline"/>
              <w:rPr>
                <w:rFonts w:ascii="Times New Roman" w:eastAsia="Times New Roman" w:hAnsi="Times New Roman"/>
                <w:sz w:val="24"/>
                <w:szCs w:val="24"/>
              </w:rPr>
            </w:pPr>
            <w:r w:rsidRPr="00012E1D">
              <w:rPr>
                <w:rFonts w:ascii="Times New Roman" w:eastAsia="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B7A9D" w:rsidRPr="00012E1D" w:rsidRDefault="001B7A9D" w:rsidP="00BE0966">
            <w:pPr>
              <w:shd w:val="clear" w:color="auto" w:fill="FFFFFF"/>
              <w:spacing w:after="0"/>
              <w:jc w:val="both"/>
              <w:textAlignment w:val="baseline"/>
              <w:rPr>
                <w:rFonts w:ascii="Times New Roman" w:eastAsia="Times New Roman" w:hAnsi="Times New Roman"/>
                <w:sz w:val="24"/>
                <w:szCs w:val="24"/>
              </w:rPr>
            </w:pPr>
            <w:r w:rsidRPr="00012E1D">
              <w:rPr>
                <w:rFonts w:ascii="Times New Roman" w:eastAsia="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rsidR="001B7A9D" w:rsidRPr="00012E1D" w:rsidRDefault="001B7A9D" w:rsidP="00BE0966">
            <w:pPr>
              <w:shd w:val="clear" w:color="auto" w:fill="FFFFFF"/>
              <w:spacing w:after="0"/>
              <w:jc w:val="both"/>
              <w:textAlignment w:val="baseline"/>
              <w:rPr>
                <w:rFonts w:ascii="Times New Roman" w:eastAsia="Times New Roman" w:hAnsi="Times New Roman"/>
                <w:sz w:val="24"/>
                <w:szCs w:val="24"/>
              </w:rPr>
            </w:pPr>
            <w:r w:rsidRPr="00012E1D">
              <w:rPr>
                <w:rFonts w:ascii="Times New Roman" w:eastAsia="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7230" w:type="dxa"/>
          </w:tcPr>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1B7A9D" w:rsidRPr="00012E1D" w:rsidRDefault="001B7A9D" w:rsidP="00BE0966">
            <w:pPr>
              <w:shd w:val="clear" w:color="auto" w:fill="FFFFFF"/>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-владеть навыками распознавания и употребления в устной и письменной речи не менее 1650 лексических единиц (слов, </w:t>
            </w:r>
            <w:r w:rsidRPr="00012E1D">
              <w:rPr>
                <w:rFonts w:ascii="Times New Roman" w:eastAsia="Times New Roman" w:hAnsi="Times New Roman"/>
                <w:sz w:val="24"/>
                <w:szCs w:val="24"/>
              </w:rPr>
              <w:lastRenderedPageBreak/>
              <w:t>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1B7A9D" w:rsidRPr="00012E1D" w:rsidRDefault="001B7A9D" w:rsidP="00BE0966">
            <w:pPr>
              <w:shd w:val="clear" w:color="auto" w:fill="FFFFFF"/>
              <w:spacing w:after="0" w:line="240" w:lineRule="auto"/>
              <w:jc w:val="both"/>
              <w:rPr>
                <w:rFonts w:ascii="Times New Roman" w:hAnsi="Times New Roman"/>
                <w:sz w:val="24"/>
                <w:szCs w:val="24"/>
              </w:rPr>
            </w:pPr>
            <w:r w:rsidRPr="00012E1D">
              <w:rPr>
                <w:rFonts w:ascii="Times New Roman" w:eastAsia="Times New Roman" w:hAnsi="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rsidR="001B7A9D" w:rsidRPr="00012E1D" w:rsidRDefault="001B7A9D" w:rsidP="001B7A9D">
      <w:pPr>
        <w:widowControl w:val="0"/>
        <w:spacing w:after="0" w:line="276" w:lineRule="auto"/>
        <w:jc w:val="both"/>
        <w:rPr>
          <w:rFonts w:ascii="Times New Roman" w:eastAsia="Times New Roman" w:hAnsi="Times New Roman"/>
          <w:b/>
          <w:sz w:val="24"/>
          <w:szCs w:val="24"/>
        </w:rPr>
        <w:sectPr w:rsidR="001B7A9D" w:rsidRPr="00012E1D" w:rsidSect="00BE0966">
          <w:pgSz w:w="16838" w:h="11906" w:orient="landscape"/>
          <w:pgMar w:top="284" w:right="1134" w:bottom="850" w:left="1134" w:header="708" w:footer="708" w:gutter="0"/>
          <w:pgNumType w:start="1"/>
          <w:cols w:space="720"/>
          <w:titlePg/>
          <w:docGrid w:linePitch="299"/>
        </w:sectPr>
      </w:pPr>
    </w:p>
    <w:p w:rsidR="001B7A9D" w:rsidRPr="00012E1D" w:rsidRDefault="001B7A9D" w:rsidP="001B7A9D">
      <w:pPr>
        <w:pStyle w:val="10"/>
        <w:rPr>
          <w:sz w:val="28"/>
          <w:szCs w:val="28"/>
        </w:rPr>
      </w:pPr>
      <w:bookmarkStart w:id="10" w:name="_Toc125368695"/>
      <w:r w:rsidRPr="00012E1D">
        <w:rPr>
          <w:sz w:val="28"/>
          <w:szCs w:val="28"/>
        </w:rPr>
        <w:lastRenderedPageBreak/>
        <w:t>2. Критерии оценивания</w:t>
      </w:r>
      <w:bookmarkEnd w:id="10"/>
    </w:p>
    <w:p w:rsidR="001B7A9D" w:rsidRPr="00012E1D" w:rsidRDefault="001B7A9D" w:rsidP="001B7A9D">
      <w:pPr>
        <w:rPr>
          <w:rFonts w:ascii="Times New Roman" w:hAnsi="Times New Roman"/>
          <w:b/>
          <w:bCs/>
          <w:sz w:val="28"/>
          <w:szCs w:val="28"/>
        </w:rPr>
      </w:pPr>
      <w:r w:rsidRPr="00012E1D">
        <w:rPr>
          <w:rFonts w:ascii="Times New Roman" w:hAnsi="Times New Roman"/>
          <w:b/>
          <w:bCs/>
          <w:sz w:val="28"/>
          <w:szCs w:val="28"/>
        </w:rPr>
        <w:t>2.1. Критерии оценивания монологической речи</w:t>
      </w:r>
    </w:p>
    <w:p w:rsidR="001B7A9D" w:rsidRPr="00012E1D" w:rsidRDefault="001B7A9D" w:rsidP="001B7A9D">
      <w:pPr>
        <w:widowControl w:val="0"/>
        <w:spacing w:after="0" w:line="276" w:lineRule="auto"/>
        <w:ind w:firstLine="720"/>
        <w:jc w:val="both"/>
        <w:rPr>
          <w:rFonts w:ascii="Times New Roman" w:eastAsia="Times New Roman" w:hAnsi="Times New Roman"/>
          <w:sz w:val="28"/>
          <w:szCs w:val="28"/>
        </w:rPr>
      </w:pPr>
      <w:r w:rsidRPr="00012E1D">
        <w:rPr>
          <w:rFonts w:ascii="Times New Roman" w:eastAsia="Times New Roman" w:hAnsi="Times New Roman"/>
          <w:sz w:val="28"/>
          <w:szCs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W w:w="5000" w:type="pct"/>
        <w:jc w:val="center"/>
        <w:tblBorders>
          <w:top w:val="nil"/>
          <w:left w:val="nil"/>
          <w:bottom w:val="nil"/>
          <w:right w:val="nil"/>
          <w:insideH w:val="nil"/>
          <w:insideV w:val="nil"/>
        </w:tblBorders>
        <w:tblCellMar>
          <w:top w:w="100" w:type="dxa"/>
          <w:left w:w="100" w:type="dxa"/>
          <w:bottom w:w="100" w:type="dxa"/>
          <w:right w:w="100" w:type="dxa"/>
        </w:tblCellMar>
        <w:tblLook w:val="0600"/>
      </w:tblPr>
      <w:tblGrid>
        <w:gridCol w:w="2306"/>
        <w:gridCol w:w="2264"/>
        <w:gridCol w:w="2214"/>
        <w:gridCol w:w="1917"/>
        <w:gridCol w:w="1704"/>
      </w:tblGrid>
      <w:tr w:rsidR="001B7A9D" w:rsidRPr="00012E1D" w:rsidTr="00BE0966">
        <w:trPr>
          <w:trHeight w:val="20"/>
          <w:jc w:val="center"/>
        </w:trPr>
        <w:tc>
          <w:tcPr>
            <w:tcW w:w="1108"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p>
        </w:tc>
        <w:tc>
          <w:tcPr>
            <w:tcW w:w="1088" w:type="pc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Содержание </w:t>
            </w:r>
          </w:p>
        </w:tc>
        <w:tc>
          <w:tcPr>
            <w:tcW w:w="1064" w:type="pc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Организация</w:t>
            </w:r>
          </w:p>
        </w:tc>
        <w:tc>
          <w:tcPr>
            <w:tcW w:w="921" w:type="pc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w:t>
            </w:r>
          </w:p>
        </w:tc>
        <w:tc>
          <w:tcPr>
            <w:tcW w:w="819" w:type="pc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Итого</w:t>
            </w:r>
          </w:p>
        </w:tc>
      </w:tr>
      <w:tr w:rsidR="001B7A9D" w:rsidRPr="00012E1D" w:rsidTr="00BE0966">
        <w:trPr>
          <w:trHeight w:val="20"/>
          <w:jc w:val="center"/>
        </w:trPr>
        <w:tc>
          <w:tcPr>
            <w:tcW w:w="110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rPr>
                <w:rFonts w:ascii="Times New Roman" w:eastAsia="Times New Roman" w:hAnsi="Times New Roman"/>
                <w:sz w:val="24"/>
                <w:szCs w:val="24"/>
              </w:rPr>
            </w:pPr>
            <w:r w:rsidRPr="00012E1D">
              <w:rPr>
                <w:rFonts w:ascii="Times New Roman" w:eastAsia="Times New Roman" w:hAnsi="Times New Roman"/>
                <w:sz w:val="24"/>
                <w:szCs w:val="24"/>
              </w:rPr>
              <w:t>Студент 1</w:t>
            </w:r>
          </w:p>
        </w:tc>
        <w:tc>
          <w:tcPr>
            <w:tcW w:w="108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106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7</w:t>
            </w:r>
          </w:p>
        </w:tc>
        <w:tc>
          <w:tcPr>
            <w:tcW w:w="9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81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7</w:t>
            </w:r>
          </w:p>
        </w:tc>
      </w:tr>
      <w:tr w:rsidR="001B7A9D" w:rsidRPr="00012E1D" w:rsidTr="00BE0966">
        <w:trPr>
          <w:trHeight w:val="213"/>
          <w:jc w:val="center"/>
        </w:trPr>
        <w:tc>
          <w:tcPr>
            <w:tcW w:w="1108"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rPr>
                <w:rFonts w:ascii="Times New Roman" w:eastAsia="Times New Roman" w:hAnsi="Times New Roman"/>
                <w:sz w:val="24"/>
                <w:szCs w:val="24"/>
              </w:rPr>
            </w:pPr>
            <w:r w:rsidRPr="00012E1D">
              <w:rPr>
                <w:rFonts w:ascii="Times New Roman" w:eastAsia="Times New Roman" w:hAnsi="Times New Roman"/>
                <w:sz w:val="24"/>
                <w:szCs w:val="24"/>
              </w:rPr>
              <w:t>Студент 2</w:t>
            </w:r>
          </w:p>
        </w:tc>
        <w:tc>
          <w:tcPr>
            <w:tcW w:w="108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106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921"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81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6</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495" w:type="dxa"/>
        <w:tblInd w:w="-5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990"/>
        <w:gridCol w:w="2700"/>
        <w:gridCol w:w="2700"/>
        <w:gridCol w:w="3105"/>
      </w:tblGrid>
      <w:tr w:rsidR="001B7A9D" w:rsidRPr="00012E1D" w:rsidTr="00BE0966">
        <w:trPr>
          <w:trHeight w:val="740"/>
        </w:trPr>
        <w:tc>
          <w:tcPr>
            <w:tcW w:w="9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 Баллы</w:t>
            </w:r>
          </w:p>
        </w:tc>
        <w:tc>
          <w:tcPr>
            <w:tcW w:w="27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Решение коммуникативной задачи (содержание)*</w:t>
            </w:r>
          </w:p>
        </w:tc>
        <w:tc>
          <w:tcPr>
            <w:tcW w:w="27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Организация высказывания</w:t>
            </w:r>
          </w:p>
        </w:tc>
        <w:tc>
          <w:tcPr>
            <w:tcW w:w="310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высказывания</w:t>
            </w:r>
          </w:p>
        </w:tc>
      </w:tr>
      <w:tr w:rsidR="001B7A9D" w:rsidRPr="00012E1D" w:rsidTr="00BE0966">
        <w:trPr>
          <w:trHeight w:val="3160"/>
        </w:trPr>
        <w:tc>
          <w:tcPr>
            <w:tcW w:w="9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9-10 (5)</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выполнена полностью – содержание полно, точно и развёрнуто отражает все аспекты, указанные в задании (12–15 фраз)</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1B7A9D" w:rsidRPr="00012E1D" w:rsidTr="00BE0966">
        <w:trPr>
          <w:trHeight w:val="2625"/>
        </w:trPr>
        <w:tc>
          <w:tcPr>
            <w:tcW w:w="9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7-8 (4)</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выполнена в основном: 1 аспект не раскрыт (остальные раскрыты полно),</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ИЛИ 1–2 аспекта раскрыты неполно/ неточно (12–15 фраз)</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1B7A9D" w:rsidRPr="00012E1D" w:rsidTr="00BE0966">
        <w:trPr>
          <w:trHeight w:val="326"/>
        </w:trPr>
        <w:tc>
          <w:tcPr>
            <w:tcW w:w="9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5-6 (3)</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выполнена не полностью: 1 аспект не раскрыт и 1 раскрыт неполно/неточно,</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ИЛИ 3 аспекта раскрыты неполно/неточно (10–11 фраз)</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Высказывание в основном логично и имеет достаточно завершенный характер, допускается </w:t>
            </w:r>
            <w:r w:rsidRPr="00012E1D">
              <w:rPr>
                <w:rFonts w:ascii="Times New Roman" w:eastAsia="Times New Roman" w:hAnsi="Times New Roman"/>
                <w:sz w:val="24"/>
                <w:szCs w:val="24"/>
              </w:rPr>
              <w:lastRenderedPageBreak/>
              <w:t>недостаточное использование средств логической связи</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Используемый словарный запас, грамматические структуры, фонетическое оформление высказывания в основном соответствуют </w:t>
            </w:r>
            <w:r w:rsidRPr="00012E1D">
              <w:rPr>
                <w:rFonts w:ascii="Times New Roman" w:eastAsia="Times New Roman" w:hAnsi="Times New Roman"/>
                <w:sz w:val="24"/>
                <w:szCs w:val="24"/>
              </w:rPr>
              <w:lastRenderedPageBreak/>
              <w:t>поставленной задаче</w:t>
            </w:r>
          </w:p>
        </w:tc>
      </w:tr>
      <w:tr w:rsidR="001B7A9D" w:rsidRPr="00012E1D" w:rsidTr="00BE0966">
        <w:trPr>
          <w:trHeight w:val="1601"/>
        </w:trPr>
        <w:tc>
          <w:tcPr>
            <w:tcW w:w="9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3-4 (2)</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выполнена частично: 1 аспект содержания не раскрыт и 2 раскрыты неполно/неточно,</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ИЛИ 2 аспекта не раскрыты (остальные раскрыты полно) ИЛИ все аспекты раскрыты неполно/неточно (8–9 фраз)</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Высказывание не вполне логично и не имеет завершенного характера, средства логической связи используются недостаточно или отсутствуют</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1B7A9D" w:rsidRPr="00012E1D" w:rsidTr="00BE0966">
        <w:trPr>
          <w:trHeight w:val="466"/>
        </w:trPr>
        <w:tc>
          <w:tcPr>
            <w:tcW w:w="9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1-2 (1)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выполнена менее чем на 50%: 3 и более аспекта содержания не раскрыты,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ИЛИ 2 аспекта не раскрыты и 1 и более раскрыты неполно/неточно, объём высказывания – 7 и менее фраз</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Высказывание нелогично</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Понимание высказывания затруднено из-за многочисленных ошибок ИЛИ ответ носит характер набора слов</w:t>
            </w:r>
          </w:p>
        </w:tc>
      </w:tr>
    </w:tbl>
    <w:p w:rsidR="001B7A9D" w:rsidRPr="00012E1D" w:rsidRDefault="001B7A9D" w:rsidP="001B7A9D">
      <w:pPr>
        <w:pStyle w:val="8"/>
        <w:widowControl w:val="0"/>
        <w:spacing w:before="0" w:line="276" w:lineRule="auto"/>
        <w:jc w:val="both"/>
        <w:rPr>
          <w:rFonts w:ascii="Times New Roman" w:hAnsi="Times New Roman"/>
          <w:szCs w:val="24"/>
        </w:rPr>
      </w:pPr>
    </w:p>
    <w:p w:rsidR="001B7A9D" w:rsidRPr="00012E1D" w:rsidRDefault="001B7A9D" w:rsidP="001B7A9D">
      <w:pPr>
        <w:rPr>
          <w:rFonts w:ascii="Times New Roman" w:hAnsi="Times New Roman"/>
          <w:b/>
          <w:bCs/>
          <w:sz w:val="28"/>
          <w:szCs w:val="28"/>
        </w:rPr>
      </w:pPr>
      <w:r w:rsidRPr="00012E1D">
        <w:rPr>
          <w:rFonts w:ascii="Times New Roman" w:hAnsi="Times New Roman"/>
          <w:b/>
          <w:bCs/>
          <w:sz w:val="28"/>
          <w:szCs w:val="28"/>
        </w:rPr>
        <w:t>2.2. Критерии оценивания диалогической речи (диалог,ролевая игра)</w:t>
      </w:r>
    </w:p>
    <w:p w:rsidR="001B7A9D" w:rsidRPr="00012E1D" w:rsidRDefault="001B7A9D" w:rsidP="001B7A9D">
      <w:pPr>
        <w:rPr>
          <w:rFonts w:ascii="Times New Roman" w:hAnsi="Times New Roman"/>
          <w:b/>
          <w:bCs/>
          <w:sz w:val="28"/>
          <w:szCs w:val="28"/>
        </w:rPr>
      </w:pPr>
      <w:r w:rsidRPr="00012E1D">
        <w:rPr>
          <w:rFonts w:ascii="Times New Roman" w:hAnsi="Times New Roman"/>
          <w:b/>
          <w:bCs/>
          <w:sz w:val="28"/>
          <w:szCs w:val="28"/>
        </w:rPr>
        <w:t>А) Диалог</w:t>
      </w:r>
    </w:p>
    <w:p w:rsidR="001B7A9D" w:rsidRPr="00012E1D" w:rsidRDefault="001B7A9D" w:rsidP="001B7A9D">
      <w:pPr>
        <w:widowControl w:val="0"/>
        <w:spacing w:after="0" w:line="276" w:lineRule="auto"/>
        <w:ind w:firstLine="720"/>
        <w:jc w:val="both"/>
        <w:rPr>
          <w:rFonts w:ascii="Times New Roman" w:eastAsia="Times New Roman" w:hAnsi="Times New Roman"/>
          <w:sz w:val="28"/>
          <w:szCs w:val="28"/>
        </w:rPr>
      </w:pPr>
      <w:r w:rsidRPr="00012E1D">
        <w:rPr>
          <w:rFonts w:ascii="Times New Roman" w:eastAsia="Times New Roman" w:hAnsi="Times New Roman"/>
          <w:sz w:val="28"/>
          <w:szCs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W w:w="9420"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1575"/>
        <w:gridCol w:w="2426"/>
        <w:gridCol w:w="1418"/>
        <w:gridCol w:w="2835"/>
        <w:gridCol w:w="1166"/>
      </w:tblGrid>
      <w:tr w:rsidR="001B7A9D" w:rsidRPr="00012E1D" w:rsidTr="00BE0966">
        <w:trPr>
          <w:trHeight w:val="611"/>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p>
        </w:tc>
        <w:tc>
          <w:tcPr>
            <w:tcW w:w="242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Интерактивная коммуникация</w:t>
            </w:r>
          </w:p>
        </w:tc>
        <w:tc>
          <w:tcPr>
            <w:tcW w:w="141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Дискурс</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высказывания</w:t>
            </w:r>
          </w:p>
        </w:tc>
        <w:tc>
          <w:tcPr>
            <w:tcW w:w="116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Итого</w:t>
            </w:r>
          </w:p>
        </w:tc>
      </w:tr>
      <w:tr w:rsidR="001B7A9D" w:rsidRPr="00012E1D" w:rsidTr="00BE0966">
        <w:trPr>
          <w:trHeight w:val="365"/>
        </w:trPr>
        <w:tc>
          <w:tcPr>
            <w:tcW w:w="15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Студент 1</w:t>
            </w:r>
          </w:p>
        </w:tc>
        <w:tc>
          <w:tcPr>
            <w:tcW w:w="24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7</w:t>
            </w:r>
          </w:p>
        </w:tc>
        <w:tc>
          <w:tcPr>
            <w:tcW w:w="28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11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7</w:t>
            </w:r>
          </w:p>
        </w:tc>
      </w:tr>
      <w:tr w:rsidR="001B7A9D" w:rsidRPr="00012E1D" w:rsidTr="00BE0966">
        <w:trPr>
          <w:trHeight w:val="367"/>
        </w:trPr>
        <w:tc>
          <w:tcPr>
            <w:tcW w:w="15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Студент 2</w:t>
            </w:r>
          </w:p>
        </w:tc>
        <w:tc>
          <w:tcPr>
            <w:tcW w:w="24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28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11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6</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509"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851"/>
        <w:gridCol w:w="2670"/>
        <w:gridCol w:w="2730"/>
        <w:gridCol w:w="3258"/>
      </w:tblGrid>
      <w:tr w:rsidR="001B7A9D" w:rsidRPr="00012E1D" w:rsidTr="00BE0966">
        <w:trPr>
          <w:trHeight w:val="20"/>
          <w:jc w:val="center"/>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Баллы</w:t>
            </w:r>
          </w:p>
        </w:tc>
        <w:tc>
          <w:tcPr>
            <w:tcW w:w="26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 xml:space="preserve">Интерактивная </w:t>
            </w:r>
            <w:r w:rsidRPr="00012E1D">
              <w:rPr>
                <w:rFonts w:ascii="Times New Roman" w:eastAsia="Times New Roman" w:hAnsi="Times New Roman"/>
                <w:sz w:val="24"/>
                <w:szCs w:val="24"/>
              </w:rPr>
              <w:lastRenderedPageBreak/>
              <w:t>коммуникация</w:t>
            </w:r>
          </w:p>
        </w:tc>
        <w:tc>
          <w:tcPr>
            <w:tcW w:w="27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lastRenderedPageBreak/>
              <w:t>Дискурс</w:t>
            </w:r>
          </w:p>
        </w:tc>
        <w:tc>
          <w:tcPr>
            <w:tcW w:w="325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 xml:space="preserve">Языковое оформление </w:t>
            </w:r>
            <w:r w:rsidRPr="00012E1D">
              <w:rPr>
                <w:rFonts w:ascii="Times New Roman" w:eastAsia="Times New Roman" w:hAnsi="Times New Roman"/>
                <w:sz w:val="24"/>
                <w:szCs w:val="24"/>
              </w:rPr>
              <w:lastRenderedPageBreak/>
              <w:t>высказывания</w:t>
            </w:r>
          </w:p>
        </w:tc>
      </w:tr>
      <w:tr w:rsidR="001B7A9D" w:rsidRPr="00012E1D" w:rsidTr="00BE0966">
        <w:trPr>
          <w:trHeight w:val="20"/>
          <w:jc w:val="center"/>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9-10 (5)</w:t>
            </w:r>
          </w:p>
        </w:tc>
        <w:tc>
          <w:tcPr>
            <w:tcW w:w="26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Относительно легко взаимодействует с партнером, давая ему внести свой вклад в диалог.</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Способен поддержать разговор для достижения цели</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Паузы носят естественный характер</w:t>
            </w:r>
          </w:p>
        </w:tc>
        <w:tc>
          <w:tcPr>
            <w:tcW w:w="27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Воспроизводит длинные распространенные фразы и предложения с легкостью без задержек</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Высказывания по теме, логичны и разнообразны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Использует широкий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1B7A9D" w:rsidRPr="00012E1D" w:rsidTr="00BE0966">
        <w:trPr>
          <w:trHeight w:val="20"/>
          <w:jc w:val="center"/>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7-8 (4)</w:t>
            </w:r>
          </w:p>
        </w:tc>
        <w:tc>
          <w:tcPr>
            <w:tcW w:w="26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Самостоятельно инициирует диалог.</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Дополняет сказанное партнером,</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Поддерживает разговор до достижения результата.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Паузы могут быть для поиска слов</w:t>
            </w:r>
          </w:p>
        </w:tc>
        <w:tc>
          <w:tcPr>
            <w:tcW w:w="27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Воспроизводит длинные распространенные фразы и предложения с небольшими задержками</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Высказывания по теме, логичны и разнообразны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Использует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1B7A9D" w:rsidRPr="00012E1D" w:rsidTr="00BE0966">
        <w:trPr>
          <w:trHeight w:val="20"/>
          <w:jc w:val="center"/>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5-6 (3)</w:t>
            </w:r>
          </w:p>
        </w:tc>
        <w:tc>
          <w:tcPr>
            <w:tcW w:w="26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Может самостоятельно инициировать диалог.</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Дополняет сказанное партнером</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Поддерживает разговор до достижения результата.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Паузы могут быть для поиска слов.</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Высказывания не полные</w:t>
            </w:r>
          </w:p>
        </w:tc>
        <w:tc>
          <w:tcPr>
            <w:tcW w:w="27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Воспроизводит длинные распространенные фразы и предложения несмотря на задержку</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Высказывания по теме  логичны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1B7A9D" w:rsidRPr="00012E1D" w:rsidTr="00BE0966">
        <w:trPr>
          <w:trHeight w:val="20"/>
          <w:jc w:val="center"/>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3-4 (2)</w:t>
            </w:r>
          </w:p>
        </w:tc>
        <w:tc>
          <w:tcPr>
            <w:tcW w:w="26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Нуждается в поддержке для создания диалога, в основном реагирует на высказывания партнера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Дополняет сказанное партнером одним-двумя словами</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Не может поддержать разговор до достижения результата.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Паузы могут быть некомфортно длинными</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Высказывания не полные</w:t>
            </w:r>
          </w:p>
        </w:tc>
        <w:tc>
          <w:tcPr>
            <w:tcW w:w="27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Воспроизводит короткие фразы и предложения несмотря на задержку</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Высказывания по теме в целом логичны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Использует некоторые </w:t>
            </w:r>
            <w:r w:rsidRPr="00012E1D">
              <w:rPr>
                <w:rFonts w:ascii="Times New Roman" w:eastAsia="Times New Roman" w:hAnsi="Times New Roman"/>
                <w:sz w:val="24"/>
                <w:szCs w:val="24"/>
              </w:rPr>
              <w:lastRenderedPageBreak/>
              <w:t>слова логической связи и дискурсивных маркеров</w:t>
            </w:r>
          </w:p>
        </w:tc>
        <w:tc>
          <w:tcPr>
            <w:tcW w:w="3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1B7A9D" w:rsidRPr="00012E1D" w:rsidTr="00BE0966">
        <w:trPr>
          <w:trHeight w:val="20"/>
          <w:jc w:val="center"/>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1-2 (1)</w:t>
            </w:r>
          </w:p>
        </w:tc>
        <w:tc>
          <w:tcPr>
            <w:tcW w:w="26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Нуждается в поддержке для создания диалога, реагирует только на высказывания партнера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Не может поддержать разговор до достижения результата.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Паузы могут быть некомфортно длинными</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Высказывания не полные</w:t>
            </w:r>
          </w:p>
        </w:tc>
        <w:tc>
          <w:tcPr>
            <w:tcW w:w="27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Воспроизводит короткие фразы и слова,несмотря на задержку</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Высказывания не всегда по теме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Понимание высказывания затруднено из-за многочисленных ошибок ИЛИ ответ носит характер набора слов</w:t>
            </w:r>
          </w:p>
        </w:tc>
      </w:tr>
    </w:tbl>
    <w:p w:rsidR="001B7A9D" w:rsidRPr="00012E1D" w:rsidRDefault="001B7A9D" w:rsidP="001B7A9D">
      <w:pPr>
        <w:pStyle w:val="8"/>
        <w:widowControl w:val="0"/>
        <w:spacing w:before="0" w:line="276" w:lineRule="auto"/>
        <w:jc w:val="both"/>
        <w:rPr>
          <w:rFonts w:ascii="Times New Roman" w:hAnsi="Times New Roman"/>
          <w:szCs w:val="24"/>
        </w:rPr>
      </w:pPr>
    </w:p>
    <w:p w:rsidR="001B7A9D" w:rsidRPr="00012E1D" w:rsidRDefault="001B7A9D" w:rsidP="001B7A9D">
      <w:pPr>
        <w:rPr>
          <w:rFonts w:ascii="Times New Roman" w:hAnsi="Times New Roman"/>
          <w:b/>
          <w:bCs/>
          <w:sz w:val="28"/>
          <w:szCs w:val="28"/>
        </w:rPr>
      </w:pPr>
      <w:r w:rsidRPr="00012E1D">
        <w:rPr>
          <w:rFonts w:ascii="Times New Roman" w:hAnsi="Times New Roman"/>
          <w:b/>
          <w:bCs/>
          <w:sz w:val="28"/>
          <w:szCs w:val="28"/>
        </w:rPr>
        <w:t>В) Ролевая игра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388"/>
      </w:tblGrid>
      <w:tr w:rsidR="001B7A9D" w:rsidRPr="00012E1D" w:rsidTr="00BE0966">
        <w:tc>
          <w:tcPr>
            <w:tcW w:w="4957" w:type="dxa"/>
            <w:shd w:val="clear" w:color="auto" w:fill="auto"/>
          </w:tcPr>
          <w:p w:rsidR="001B7A9D" w:rsidRPr="00012E1D" w:rsidRDefault="001B7A9D" w:rsidP="00BE0966">
            <w:pPr>
              <w:spacing w:after="0" w:line="240" w:lineRule="auto"/>
              <w:jc w:val="center"/>
              <w:rPr>
                <w:rFonts w:ascii="Times New Roman" w:eastAsia="Times New Roman" w:hAnsi="Times New Roman"/>
                <w:b/>
                <w:bCs/>
                <w:sz w:val="21"/>
                <w:szCs w:val="21"/>
                <w:lang w:eastAsia="ru-RU"/>
              </w:rPr>
            </w:pPr>
            <w:r w:rsidRPr="00012E1D">
              <w:rPr>
                <w:rFonts w:ascii="Times New Roman" w:eastAsia="Times New Roman" w:hAnsi="Times New Roman"/>
                <w:b/>
                <w:bCs/>
                <w:sz w:val="21"/>
                <w:szCs w:val="21"/>
                <w:lang w:eastAsia="ru-RU"/>
              </w:rPr>
              <w:t>Шкала оценивания:</w:t>
            </w:r>
          </w:p>
        </w:tc>
        <w:tc>
          <w:tcPr>
            <w:tcW w:w="4388" w:type="dxa"/>
            <w:shd w:val="clear" w:color="auto" w:fill="auto"/>
          </w:tcPr>
          <w:p w:rsidR="001B7A9D" w:rsidRPr="00012E1D" w:rsidRDefault="001B7A9D" w:rsidP="00BE0966">
            <w:pPr>
              <w:spacing w:after="0" w:line="240" w:lineRule="auto"/>
              <w:jc w:val="center"/>
              <w:rPr>
                <w:rFonts w:ascii="Times New Roman" w:eastAsia="Times New Roman" w:hAnsi="Times New Roman"/>
                <w:b/>
                <w:bCs/>
                <w:sz w:val="21"/>
                <w:szCs w:val="21"/>
                <w:lang w:eastAsia="ru-RU"/>
              </w:rPr>
            </w:pPr>
            <w:r w:rsidRPr="00012E1D">
              <w:rPr>
                <w:rFonts w:ascii="Times New Roman" w:eastAsia="Times New Roman" w:hAnsi="Times New Roman"/>
                <w:b/>
                <w:bCs/>
                <w:sz w:val="21"/>
                <w:szCs w:val="21"/>
                <w:lang w:eastAsia="ru-RU"/>
              </w:rPr>
              <w:t>Окончательная оценка</w:t>
            </w:r>
          </w:p>
        </w:tc>
      </w:tr>
      <w:tr w:rsidR="001B7A9D" w:rsidRPr="00012E1D" w:rsidTr="00BE0966">
        <w:tc>
          <w:tcPr>
            <w:tcW w:w="4957" w:type="dxa"/>
            <w:shd w:val="clear" w:color="auto" w:fill="auto"/>
          </w:tcPr>
          <w:p w:rsidR="001B7A9D" w:rsidRPr="00012E1D" w:rsidRDefault="001B7A9D" w:rsidP="00BE0966">
            <w:pPr>
              <w:spacing w:after="0" w:line="240" w:lineRule="auto"/>
              <w:rPr>
                <w:rFonts w:ascii="Times New Roman" w:eastAsia="Times New Roman" w:hAnsi="Times New Roman"/>
                <w:b/>
                <w:bCs/>
                <w:sz w:val="21"/>
                <w:szCs w:val="21"/>
                <w:lang w:eastAsia="ru-RU"/>
              </w:rPr>
            </w:pPr>
            <w:r w:rsidRPr="00012E1D">
              <w:rPr>
                <w:rFonts w:ascii="Times New Roman" w:eastAsia="Times New Roman" w:hAnsi="Times New Roman"/>
                <w:sz w:val="21"/>
                <w:szCs w:val="21"/>
                <w:lang w:eastAsia="ru-RU"/>
              </w:rPr>
              <w:t>3 – проявлено на творческом уровне</w:t>
            </w:r>
          </w:p>
        </w:tc>
        <w:tc>
          <w:tcPr>
            <w:tcW w:w="4388" w:type="dxa"/>
            <w:shd w:val="clear" w:color="auto" w:fill="auto"/>
          </w:tcPr>
          <w:p w:rsidR="001B7A9D" w:rsidRPr="00012E1D" w:rsidRDefault="001B7A9D" w:rsidP="00BE0966">
            <w:pPr>
              <w:spacing w:after="0" w:line="240" w:lineRule="auto"/>
              <w:rPr>
                <w:rFonts w:ascii="Times New Roman" w:eastAsia="Times New Roman" w:hAnsi="Times New Roman"/>
                <w:b/>
                <w:bCs/>
                <w:sz w:val="21"/>
                <w:szCs w:val="21"/>
                <w:lang w:eastAsia="ru-RU"/>
              </w:rPr>
            </w:pPr>
            <w:r w:rsidRPr="00012E1D">
              <w:rPr>
                <w:rFonts w:ascii="Times New Roman" w:eastAsia="Times New Roman" w:hAnsi="Times New Roman"/>
                <w:sz w:val="21"/>
                <w:szCs w:val="21"/>
                <w:lang w:eastAsia="ru-RU"/>
              </w:rPr>
              <w:t>«5» - 30-20</w:t>
            </w:r>
          </w:p>
        </w:tc>
      </w:tr>
      <w:tr w:rsidR="001B7A9D" w:rsidRPr="00012E1D" w:rsidTr="00BE0966">
        <w:tc>
          <w:tcPr>
            <w:tcW w:w="4957" w:type="dxa"/>
            <w:shd w:val="clear" w:color="auto" w:fill="auto"/>
          </w:tcPr>
          <w:p w:rsidR="001B7A9D" w:rsidRPr="00012E1D" w:rsidRDefault="001B7A9D" w:rsidP="00BE0966">
            <w:pPr>
              <w:spacing w:after="0" w:line="240" w:lineRule="auto"/>
              <w:rPr>
                <w:rFonts w:ascii="Times New Roman" w:eastAsia="Times New Roman" w:hAnsi="Times New Roman"/>
                <w:b/>
                <w:bCs/>
                <w:sz w:val="21"/>
                <w:szCs w:val="21"/>
                <w:lang w:eastAsia="ru-RU"/>
              </w:rPr>
            </w:pPr>
            <w:r w:rsidRPr="00012E1D">
              <w:rPr>
                <w:rFonts w:ascii="Times New Roman" w:eastAsia="Times New Roman" w:hAnsi="Times New Roman"/>
                <w:sz w:val="21"/>
                <w:szCs w:val="21"/>
                <w:lang w:eastAsia="ru-RU"/>
              </w:rPr>
              <w:t>2 – проявлено полностью</w:t>
            </w:r>
          </w:p>
        </w:tc>
        <w:tc>
          <w:tcPr>
            <w:tcW w:w="4388" w:type="dxa"/>
            <w:shd w:val="clear" w:color="auto" w:fill="auto"/>
          </w:tcPr>
          <w:p w:rsidR="001B7A9D" w:rsidRPr="00012E1D" w:rsidRDefault="001B7A9D" w:rsidP="00BE0966">
            <w:pPr>
              <w:spacing w:after="0" w:line="240" w:lineRule="auto"/>
              <w:rPr>
                <w:rFonts w:ascii="Times New Roman" w:eastAsia="Times New Roman" w:hAnsi="Times New Roman"/>
                <w:b/>
                <w:bCs/>
                <w:sz w:val="21"/>
                <w:szCs w:val="21"/>
                <w:lang w:eastAsia="ru-RU"/>
              </w:rPr>
            </w:pPr>
            <w:r w:rsidRPr="00012E1D">
              <w:rPr>
                <w:rFonts w:ascii="Times New Roman" w:eastAsia="Times New Roman" w:hAnsi="Times New Roman"/>
                <w:sz w:val="21"/>
                <w:szCs w:val="21"/>
                <w:lang w:eastAsia="ru-RU"/>
              </w:rPr>
              <w:t>«4» - 19-15</w:t>
            </w:r>
          </w:p>
        </w:tc>
      </w:tr>
      <w:tr w:rsidR="001B7A9D" w:rsidRPr="00012E1D" w:rsidTr="00BE0966">
        <w:tc>
          <w:tcPr>
            <w:tcW w:w="4957" w:type="dxa"/>
            <w:shd w:val="clear" w:color="auto" w:fill="auto"/>
          </w:tcPr>
          <w:p w:rsidR="001B7A9D" w:rsidRPr="00012E1D" w:rsidRDefault="001B7A9D" w:rsidP="00BE0966">
            <w:pPr>
              <w:spacing w:after="0" w:line="240" w:lineRule="auto"/>
              <w:rPr>
                <w:rFonts w:ascii="Times New Roman" w:eastAsia="Times New Roman" w:hAnsi="Times New Roman"/>
                <w:b/>
                <w:bCs/>
                <w:sz w:val="21"/>
                <w:szCs w:val="21"/>
                <w:lang w:eastAsia="ru-RU"/>
              </w:rPr>
            </w:pPr>
            <w:r w:rsidRPr="00012E1D">
              <w:rPr>
                <w:rFonts w:ascii="Times New Roman" w:eastAsia="Times New Roman" w:hAnsi="Times New Roman"/>
                <w:sz w:val="21"/>
                <w:szCs w:val="21"/>
                <w:lang w:eastAsia="ru-RU"/>
              </w:rPr>
              <w:t>1 – проявлено частично</w:t>
            </w:r>
          </w:p>
        </w:tc>
        <w:tc>
          <w:tcPr>
            <w:tcW w:w="4388" w:type="dxa"/>
            <w:shd w:val="clear" w:color="auto" w:fill="auto"/>
          </w:tcPr>
          <w:p w:rsidR="001B7A9D" w:rsidRPr="00012E1D" w:rsidRDefault="001B7A9D" w:rsidP="00BE0966">
            <w:pPr>
              <w:spacing w:after="0" w:line="240" w:lineRule="auto"/>
              <w:rPr>
                <w:rFonts w:ascii="Times New Roman" w:eastAsia="Times New Roman" w:hAnsi="Times New Roman"/>
                <w:b/>
                <w:bCs/>
                <w:sz w:val="21"/>
                <w:szCs w:val="21"/>
                <w:lang w:eastAsia="ru-RU"/>
              </w:rPr>
            </w:pPr>
            <w:r w:rsidRPr="00012E1D">
              <w:rPr>
                <w:rFonts w:ascii="Times New Roman" w:eastAsia="Times New Roman" w:hAnsi="Times New Roman"/>
                <w:sz w:val="21"/>
                <w:szCs w:val="21"/>
                <w:lang w:eastAsia="ru-RU"/>
              </w:rPr>
              <w:t>«3» - 14</w:t>
            </w:r>
            <w:r w:rsidRPr="00012E1D">
              <w:rPr>
                <w:rFonts w:ascii="Times New Roman" w:eastAsia="Times New Roman" w:hAnsi="Times New Roman"/>
                <w:b/>
                <w:bCs/>
                <w:sz w:val="21"/>
                <w:szCs w:val="21"/>
                <w:lang w:eastAsia="ru-RU"/>
              </w:rPr>
              <w:t>-</w:t>
            </w:r>
            <w:r w:rsidRPr="00012E1D">
              <w:rPr>
                <w:rFonts w:ascii="Times New Roman" w:eastAsia="Times New Roman" w:hAnsi="Times New Roman"/>
                <w:sz w:val="21"/>
                <w:szCs w:val="21"/>
                <w:lang w:eastAsia="ru-RU"/>
              </w:rPr>
              <w:t>11</w:t>
            </w:r>
          </w:p>
        </w:tc>
      </w:tr>
      <w:tr w:rsidR="001B7A9D" w:rsidRPr="00012E1D" w:rsidTr="00BE0966">
        <w:tc>
          <w:tcPr>
            <w:tcW w:w="4957" w:type="dxa"/>
            <w:shd w:val="clear" w:color="auto" w:fill="auto"/>
          </w:tcPr>
          <w:p w:rsidR="001B7A9D" w:rsidRPr="00012E1D" w:rsidRDefault="001B7A9D" w:rsidP="00BE0966">
            <w:pPr>
              <w:spacing w:after="0" w:line="240" w:lineRule="auto"/>
              <w:rPr>
                <w:rFonts w:ascii="Times New Roman" w:eastAsia="Times New Roman" w:hAnsi="Times New Roman"/>
                <w:b/>
                <w:bCs/>
                <w:sz w:val="21"/>
                <w:szCs w:val="21"/>
                <w:lang w:eastAsia="ru-RU"/>
              </w:rPr>
            </w:pPr>
            <w:r w:rsidRPr="00012E1D">
              <w:rPr>
                <w:rFonts w:ascii="Times New Roman" w:eastAsia="Times New Roman" w:hAnsi="Times New Roman"/>
                <w:sz w:val="21"/>
                <w:szCs w:val="21"/>
                <w:lang w:eastAsia="ru-RU"/>
              </w:rPr>
              <w:t>0 – не проявлено</w:t>
            </w:r>
          </w:p>
        </w:tc>
        <w:tc>
          <w:tcPr>
            <w:tcW w:w="4388" w:type="dxa"/>
            <w:shd w:val="clear" w:color="auto" w:fill="auto"/>
          </w:tcPr>
          <w:p w:rsidR="001B7A9D" w:rsidRPr="00012E1D" w:rsidRDefault="001B7A9D" w:rsidP="00BE0966">
            <w:pPr>
              <w:spacing w:after="0" w:line="240" w:lineRule="auto"/>
              <w:rPr>
                <w:rFonts w:ascii="Times New Roman" w:eastAsia="Times New Roman" w:hAnsi="Times New Roman"/>
                <w:b/>
                <w:bCs/>
                <w:sz w:val="21"/>
                <w:szCs w:val="21"/>
                <w:lang w:eastAsia="ru-RU"/>
              </w:rPr>
            </w:pPr>
            <w:r w:rsidRPr="00012E1D">
              <w:rPr>
                <w:rFonts w:ascii="Times New Roman" w:eastAsia="Times New Roman" w:hAnsi="Times New Roman"/>
                <w:sz w:val="21"/>
                <w:szCs w:val="21"/>
                <w:lang w:eastAsia="ru-RU"/>
              </w:rPr>
              <w:t>«2» - 10</w:t>
            </w:r>
          </w:p>
        </w:tc>
      </w:tr>
    </w:tbl>
    <w:p w:rsidR="001B7A9D" w:rsidRPr="00012E1D" w:rsidRDefault="001B7A9D" w:rsidP="001B7A9D">
      <w:pPr>
        <w:shd w:val="clear" w:color="auto" w:fill="FFFFFF"/>
        <w:spacing w:after="0" w:line="240" w:lineRule="auto"/>
        <w:ind w:firstLine="441"/>
        <w:rPr>
          <w:rFonts w:ascii="Times New Roman" w:eastAsia="Times New Roman" w:hAnsi="Times New Roman"/>
          <w:b/>
          <w:bCs/>
          <w:sz w:val="21"/>
          <w:szCs w:val="21"/>
          <w:lang w:eastAsia="ru-RU"/>
        </w:rPr>
      </w:pPr>
    </w:p>
    <w:tbl>
      <w:tblPr>
        <w:tblW w:w="5000" w:type="pct"/>
        <w:jc w:val="center"/>
        <w:tblCellMar>
          <w:left w:w="0" w:type="dxa"/>
          <w:right w:w="0" w:type="dxa"/>
        </w:tblCellMar>
        <w:tblLook w:val="04A0"/>
      </w:tblPr>
      <w:tblGrid>
        <w:gridCol w:w="938"/>
        <w:gridCol w:w="9483"/>
      </w:tblGrid>
      <w:tr w:rsidR="001B7A9D" w:rsidRPr="00012E1D" w:rsidTr="00BE0966">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r w:rsidRPr="00012E1D">
              <w:rPr>
                <w:rFonts w:ascii="Times New Roman" w:eastAsia="Times New Roman" w:hAnsi="Times New Roman"/>
                <w:b/>
                <w:bCs/>
                <w:sz w:val="24"/>
                <w:szCs w:val="24"/>
                <w:lang w:eastAsia="ru-RU"/>
              </w:rPr>
              <w:t>Параметры критериев</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Подготовительный этап</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Понимание темы, цели учебно-игрового занятия, изучение основных проблем содержательного материала игры</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Ознакомление с реальной ситуацией и построение имитационной, ситуационной или условной модели</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Инициатива, готовность к сотрудничеству</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Игра</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Объем и качество знаний по проблемам игры, их личностная освоенность (свобода оперирования)</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Реализация правил игры, соблюдение оптимального соотношения условности и серьезности</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Уровень импровизации</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Активность, умение переключаться, управлять своим вниманием</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Коммуникативность; умение сотрудничать, владение речевым, слушательским и читательским опытом общения</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Способность к восприятию игровой ситуации, готовность к решению поставленных проблем с позиции роли</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right"/>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Общий балл</w:t>
            </w:r>
          </w:p>
        </w:tc>
      </w:tr>
      <w:tr w:rsidR="001B7A9D" w:rsidRPr="00012E1D" w:rsidTr="00BE0966">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rsidR="001B7A9D" w:rsidRPr="00012E1D" w:rsidRDefault="001B7A9D" w:rsidP="00BE0966">
            <w:pPr>
              <w:widowControl w:val="0"/>
              <w:spacing w:after="0" w:line="276" w:lineRule="auto"/>
              <w:jc w:val="right"/>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Окончательная оценка</w:t>
            </w:r>
          </w:p>
        </w:tc>
      </w:tr>
    </w:tbl>
    <w:p w:rsidR="001B7A9D" w:rsidRPr="00012E1D" w:rsidRDefault="001B7A9D" w:rsidP="001B7A9D">
      <w:pPr>
        <w:rPr>
          <w:rFonts w:ascii="Times New Roman" w:hAnsi="Times New Roman"/>
          <w:b/>
          <w:bCs/>
        </w:rPr>
      </w:pPr>
    </w:p>
    <w:p w:rsidR="001B7A9D" w:rsidRPr="00012E1D" w:rsidRDefault="001B7A9D" w:rsidP="001B7A9D">
      <w:pPr>
        <w:rPr>
          <w:rFonts w:ascii="Times New Roman" w:hAnsi="Times New Roman"/>
          <w:b/>
          <w:bCs/>
        </w:rPr>
      </w:pPr>
    </w:p>
    <w:p w:rsidR="001B7A9D" w:rsidRPr="00012E1D" w:rsidRDefault="001B7A9D" w:rsidP="001B7A9D">
      <w:pPr>
        <w:rPr>
          <w:rFonts w:ascii="Times New Roman" w:hAnsi="Times New Roman"/>
          <w:b/>
          <w:bCs/>
          <w:iCs/>
          <w:sz w:val="28"/>
          <w:szCs w:val="28"/>
        </w:rPr>
      </w:pPr>
      <w:r w:rsidRPr="00012E1D">
        <w:rPr>
          <w:rFonts w:ascii="Times New Roman" w:hAnsi="Times New Roman"/>
          <w:b/>
          <w:bCs/>
          <w:sz w:val="28"/>
          <w:szCs w:val="28"/>
        </w:rPr>
        <w:t xml:space="preserve">2.3. Критерии оценивания письменной речи </w:t>
      </w:r>
    </w:p>
    <w:p w:rsidR="001B7A9D" w:rsidRPr="00012E1D" w:rsidRDefault="001B7A9D" w:rsidP="001B7A9D">
      <w:pPr>
        <w:widowControl w:val="0"/>
        <w:spacing w:after="0" w:line="276" w:lineRule="auto"/>
        <w:ind w:left="-45" w:firstLine="612"/>
        <w:jc w:val="both"/>
        <w:rPr>
          <w:rFonts w:ascii="Times New Roman" w:eastAsia="Times New Roman" w:hAnsi="Times New Roman"/>
          <w:sz w:val="28"/>
          <w:szCs w:val="28"/>
        </w:rPr>
      </w:pPr>
      <w:r w:rsidRPr="00012E1D">
        <w:rPr>
          <w:rFonts w:ascii="Times New Roman" w:eastAsia="Times New Roman" w:hAnsi="Times New Roman"/>
          <w:sz w:val="28"/>
          <w:szCs w:val="28"/>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Pr="00012E1D">
        <w:rPr>
          <w:rFonts w:ascii="Times New Roman" w:eastAsia="Times New Roman" w:hAnsi="Times New Roman"/>
          <w:sz w:val="28"/>
          <w:szCs w:val="28"/>
        </w:rPr>
        <w:t xml:space="preserve">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rsidR="001B7A9D" w:rsidRPr="00012E1D" w:rsidRDefault="001B7A9D" w:rsidP="001B7A9D">
      <w:pPr>
        <w:widowControl w:val="0"/>
        <w:spacing w:after="0" w:line="276" w:lineRule="auto"/>
        <w:ind w:left="-45" w:firstLine="612"/>
        <w:rPr>
          <w:rFonts w:ascii="Times New Roman" w:eastAsia="Times New Roman" w:hAnsi="Times New Roman"/>
          <w:sz w:val="24"/>
          <w:szCs w:val="24"/>
        </w:rPr>
      </w:pPr>
      <w:r w:rsidRPr="00012E1D">
        <w:rPr>
          <w:rFonts w:ascii="Times New Roman" w:eastAsia="Times New Roman" w:hAnsi="Times New Roman"/>
          <w:sz w:val="24"/>
          <w:szCs w:val="24"/>
        </w:rPr>
        <w:t>Пример:</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26"/>
        <w:gridCol w:w="2077"/>
        <w:gridCol w:w="2077"/>
        <w:gridCol w:w="1660"/>
        <w:gridCol w:w="1705"/>
      </w:tblGrid>
      <w:tr w:rsidR="001B7A9D" w:rsidRPr="00012E1D" w:rsidTr="00BE0966">
        <w:tc>
          <w:tcPr>
            <w:tcW w:w="1826"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p>
        </w:tc>
        <w:tc>
          <w:tcPr>
            <w:tcW w:w="2077"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Содержание </w:t>
            </w:r>
          </w:p>
        </w:tc>
        <w:tc>
          <w:tcPr>
            <w:tcW w:w="2077"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Организация</w:t>
            </w:r>
          </w:p>
        </w:tc>
        <w:tc>
          <w:tcPr>
            <w:tcW w:w="1660"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w:t>
            </w:r>
          </w:p>
        </w:tc>
        <w:tc>
          <w:tcPr>
            <w:tcW w:w="1705"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Итого</w:t>
            </w:r>
          </w:p>
        </w:tc>
      </w:tr>
      <w:tr w:rsidR="001B7A9D" w:rsidRPr="00012E1D" w:rsidTr="00BE0966">
        <w:tc>
          <w:tcPr>
            <w:tcW w:w="1826"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Студент 1</w:t>
            </w:r>
          </w:p>
        </w:tc>
        <w:tc>
          <w:tcPr>
            <w:tcW w:w="2077"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2077"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w:t>
            </w:r>
          </w:p>
        </w:tc>
        <w:tc>
          <w:tcPr>
            <w:tcW w:w="1660"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1705"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w:t>
            </w:r>
          </w:p>
        </w:tc>
      </w:tr>
      <w:tr w:rsidR="001B7A9D" w:rsidRPr="00012E1D" w:rsidTr="00BE0966">
        <w:tc>
          <w:tcPr>
            <w:tcW w:w="1826"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Студент 2</w:t>
            </w:r>
          </w:p>
        </w:tc>
        <w:tc>
          <w:tcPr>
            <w:tcW w:w="2077"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2077"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1660"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1705"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6</w:t>
            </w:r>
          </w:p>
        </w:tc>
      </w:tr>
    </w:tbl>
    <w:p w:rsidR="001B7A9D" w:rsidRPr="00012E1D" w:rsidRDefault="001B7A9D" w:rsidP="001B7A9D">
      <w:pPr>
        <w:widowControl w:val="0"/>
        <w:spacing w:after="0" w:line="276" w:lineRule="auto"/>
        <w:ind w:firstLine="720"/>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450" w:type="dxa"/>
        <w:tblInd w:w="-120" w:type="dxa"/>
        <w:tblLayout w:type="fixed"/>
        <w:tblCellMar>
          <w:top w:w="15" w:type="dxa"/>
          <w:left w:w="15" w:type="dxa"/>
          <w:bottom w:w="15" w:type="dxa"/>
          <w:right w:w="15" w:type="dxa"/>
        </w:tblCellMar>
        <w:tblLook w:val="0400"/>
      </w:tblPr>
      <w:tblGrid>
        <w:gridCol w:w="1386"/>
        <w:gridCol w:w="2124"/>
        <w:gridCol w:w="2837"/>
        <w:gridCol w:w="3103"/>
      </w:tblGrid>
      <w:tr w:rsidR="001B7A9D" w:rsidRPr="00012E1D" w:rsidTr="00BE0966">
        <w:tc>
          <w:tcPr>
            <w:tcW w:w="13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Баллы/ Оценка</w:t>
            </w:r>
          </w:p>
        </w:tc>
        <w:tc>
          <w:tcPr>
            <w:tcW w:w="2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Содержание</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Организация</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Язык</w:t>
            </w:r>
          </w:p>
        </w:tc>
      </w:tr>
      <w:tr w:rsidR="001B7A9D" w:rsidRPr="00012E1D" w:rsidTr="00BE0966">
        <w:tc>
          <w:tcPr>
            <w:tcW w:w="13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9-10 (5)</w:t>
            </w:r>
          </w:p>
        </w:tc>
        <w:tc>
          <w:tcPr>
            <w:tcW w:w="2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ошибки, не затрудняющие понимания</w:t>
            </w:r>
          </w:p>
        </w:tc>
      </w:tr>
      <w:tr w:rsidR="001B7A9D" w:rsidRPr="00012E1D" w:rsidTr="00BE0966">
        <w:tc>
          <w:tcPr>
            <w:tcW w:w="13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7-8 (4)</w:t>
            </w:r>
          </w:p>
        </w:tc>
        <w:tc>
          <w:tcPr>
            <w:tcW w:w="2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Коммуникативная задача решена </w:t>
            </w:r>
            <w:r w:rsidRPr="00012E1D">
              <w:rPr>
                <w:rFonts w:ascii="Times New Roman" w:eastAsia="Times New Roman" w:hAnsi="Times New Roman"/>
                <w:sz w:val="24"/>
                <w:szCs w:val="24"/>
              </w:rPr>
              <w:lastRenderedPageBreak/>
              <w:t>полностью</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Письмо построено в основном логично. </w:t>
            </w:r>
            <w:r w:rsidRPr="00012E1D">
              <w:rPr>
                <w:rFonts w:ascii="Times New Roman" w:eastAsia="Times New Roman" w:hAnsi="Times New Roman"/>
                <w:sz w:val="24"/>
                <w:szCs w:val="24"/>
              </w:rPr>
              <w:lastRenderedPageBreak/>
              <w:t>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Языковое оформление соответствует </w:t>
            </w:r>
            <w:r w:rsidRPr="00012E1D">
              <w:rPr>
                <w:rFonts w:ascii="Times New Roman" w:eastAsia="Times New Roman" w:hAnsi="Times New Roman"/>
                <w:sz w:val="24"/>
                <w:szCs w:val="24"/>
              </w:rPr>
              <w:lastRenderedPageBreak/>
              <w:t>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единиц. Возможны небольшие орфографические ошибки, редкие лексико-грамматические ошибки, не затрудняющие понимания</w:t>
            </w:r>
          </w:p>
        </w:tc>
      </w:tr>
      <w:tr w:rsidR="001B7A9D" w:rsidRPr="00012E1D" w:rsidTr="00BE0966">
        <w:tc>
          <w:tcPr>
            <w:tcW w:w="13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5-6 (3)</w:t>
            </w:r>
          </w:p>
        </w:tc>
        <w:tc>
          <w:tcPr>
            <w:tcW w:w="2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решена, но некоторые пункты не раскрыты. /</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решена, но читателю приходится интерпретировать высказывание автора. Контекст задан неверно</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ошибки,затрудняющие понимание</w:t>
            </w:r>
          </w:p>
        </w:tc>
      </w:tr>
      <w:tr w:rsidR="001B7A9D" w:rsidRPr="00012E1D" w:rsidTr="00BE0966">
        <w:tc>
          <w:tcPr>
            <w:tcW w:w="13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4-3 (2)</w:t>
            </w:r>
          </w:p>
        </w:tc>
        <w:tc>
          <w:tcPr>
            <w:tcW w:w="2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Коммуникативная задача решена частично</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1B7A9D" w:rsidRPr="00012E1D" w:rsidTr="00BE0966">
        <w:tc>
          <w:tcPr>
            <w:tcW w:w="13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1-2 (1)</w:t>
            </w:r>
          </w:p>
        </w:tc>
        <w:tc>
          <w:tcPr>
            <w:tcW w:w="2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Коммуникативная задача решена частично. Попытка решить </w:t>
            </w:r>
            <w:r w:rsidRPr="00012E1D">
              <w:rPr>
                <w:rFonts w:ascii="Times New Roman" w:eastAsia="Times New Roman" w:hAnsi="Times New Roman"/>
                <w:sz w:val="24"/>
                <w:szCs w:val="24"/>
              </w:rPr>
              <w:lastRenderedPageBreak/>
              <w:t>коммуникативную задачу с ответом, трудным для понимания и требующим интерпретации со стороны читателя</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Письмо построено нелогично. Отсутствуют средства логической связи. Отсутствует </w:t>
            </w:r>
            <w:r w:rsidRPr="00012E1D">
              <w:rPr>
                <w:rFonts w:ascii="Times New Roman" w:eastAsia="Times New Roman" w:hAnsi="Times New Roman"/>
                <w:sz w:val="24"/>
                <w:szCs w:val="24"/>
              </w:rPr>
              <w:lastRenderedPageBreak/>
              <w:t>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Языковое оформление соответствует поставленной коммуникативной задаче. </w:t>
            </w:r>
            <w:r w:rsidRPr="00012E1D">
              <w:rPr>
                <w:rFonts w:ascii="Times New Roman" w:eastAsia="Times New Roman" w:hAnsi="Times New Roman"/>
                <w:sz w:val="24"/>
                <w:szCs w:val="24"/>
              </w:rPr>
              <w:lastRenderedPageBreak/>
              <w:t>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1B7A9D" w:rsidRPr="00012E1D" w:rsidTr="00BE0966">
        <w:tc>
          <w:tcPr>
            <w:tcW w:w="13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0</w:t>
            </w:r>
          </w:p>
        </w:tc>
        <w:tc>
          <w:tcPr>
            <w:tcW w:w="2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Содержание не соответствует цели письма. Работа не выполнена. Количество слов меньше необходимого минимума</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rsidR="001B7A9D" w:rsidRPr="00012E1D" w:rsidRDefault="001B7A9D" w:rsidP="001B7A9D">
      <w:pPr>
        <w:widowControl w:val="0"/>
        <w:spacing w:after="0" w:line="276" w:lineRule="auto"/>
        <w:jc w:val="both"/>
        <w:rPr>
          <w:rFonts w:ascii="Times New Roman" w:eastAsia="Times New Roman" w:hAnsi="Times New Roman"/>
          <w:b/>
          <w:sz w:val="24"/>
          <w:szCs w:val="24"/>
        </w:rPr>
      </w:pPr>
    </w:p>
    <w:p w:rsidR="001B7A9D" w:rsidRPr="00012E1D" w:rsidRDefault="001B7A9D" w:rsidP="001B7A9D">
      <w:pPr>
        <w:widowControl w:val="0"/>
        <w:spacing w:after="0" w:line="276" w:lineRule="auto"/>
        <w:rPr>
          <w:rFonts w:ascii="Times New Roman" w:eastAsia="Times New Roman" w:hAnsi="Times New Roman"/>
          <w:b/>
          <w:sz w:val="24"/>
          <w:szCs w:val="24"/>
        </w:rPr>
      </w:pPr>
    </w:p>
    <w:p w:rsidR="001B7A9D" w:rsidRPr="00012E1D" w:rsidRDefault="001B7A9D" w:rsidP="001B7A9D">
      <w:pPr>
        <w:rPr>
          <w:rFonts w:ascii="Times New Roman" w:hAnsi="Times New Roman"/>
          <w:b/>
          <w:bCs/>
          <w:sz w:val="28"/>
          <w:szCs w:val="28"/>
        </w:rPr>
      </w:pPr>
      <w:r w:rsidRPr="00012E1D">
        <w:rPr>
          <w:rFonts w:ascii="Times New Roman" w:hAnsi="Times New Roman"/>
          <w:b/>
          <w:bCs/>
          <w:sz w:val="28"/>
          <w:szCs w:val="28"/>
        </w:rPr>
        <w:t>2.4. Критерии оценивания тестов</w:t>
      </w:r>
    </w:p>
    <w:p w:rsidR="001B7A9D" w:rsidRPr="00012E1D" w:rsidRDefault="001B7A9D" w:rsidP="001B7A9D">
      <w:pPr>
        <w:widowControl w:val="0"/>
        <w:spacing w:after="0" w:line="276" w:lineRule="auto"/>
        <w:ind w:firstLine="567"/>
        <w:jc w:val="both"/>
        <w:rPr>
          <w:rFonts w:ascii="Times New Roman" w:eastAsia="Times New Roman" w:hAnsi="Times New Roman"/>
          <w:sz w:val="28"/>
          <w:szCs w:val="28"/>
        </w:rPr>
      </w:pPr>
      <w:r w:rsidRPr="00012E1D">
        <w:rPr>
          <w:rFonts w:ascii="Times New Roman" w:eastAsia="Times New Roman" w:hAnsi="Times New Roman"/>
          <w:sz w:val="28"/>
          <w:szCs w:val="28"/>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rsidR="001B7A9D" w:rsidRPr="00012E1D" w:rsidRDefault="001B7A9D" w:rsidP="001B7A9D">
      <w:pPr>
        <w:widowControl w:val="0"/>
        <w:spacing w:after="0" w:line="276" w:lineRule="auto"/>
        <w:ind w:firstLine="567"/>
        <w:jc w:val="both"/>
        <w:rPr>
          <w:rFonts w:ascii="Times New Roman" w:eastAsia="Times New Roman" w:hAnsi="Times New Roman"/>
          <w:sz w:val="28"/>
          <w:szCs w:val="28"/>
        </w:rPr>
      </w:pPr>
      <w:r w:rsidRPr="00012E1D">
        <w:rPr>
          <w:rFonts w:ascii="Times New Roman" w:eastAsia="Times New Roman" w:hAnsi="Times New Roman"/>
          <w:sz w:val="28"/>
          <w:szCs w:val="28"/>
        </w:rPr>
        <w:t>Таблица перевода количества правильных ответов в тестировании в баллы</w:t>
      </w:r>
    </w:p>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86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4243"/>
        <w:gridCol w:w="4436"/>
      </w:tblGrid>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sym w:font="Symbol" w:char="F03C"/>
            </w:r>
            <w:r w:rsidRPr="00012E1D">
              <w:rPr>
                <w:rFonts w:ascii="Times New Roman" w:eastAsia="Times New Roman" w:hAnsi="Times New Roman"/>
                <w:sz w:val="24"/>
                <w:szCs w:val="24"/>
              </w:rPr>
              <w:t>40%</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0 баллов</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40-45%</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 балл</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46-51%</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 балла</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52-57%</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 балла</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58-63%</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4 балла</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64-69%</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 баллов</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70-75%</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6 баллов</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76-81%</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 баллов</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82-87%</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8 баллов</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88-93%</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 баллов</w:t>
            </w:r>
          </w:p>
        </w:tc>
      </w:tr>
      <w:tr w:rsidR="001B7A9D" w:rsidRPr="00012E1D" w:rsidTr="00BE0966">
        <w:trPr>
          <w:jc w:val="center"/>
        </w:trPr>
        <w:tc>
          <w:tcPr>
            <w:tcW w:w="4243"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94-100%</w:t>
            </w:r>
          </w:p>
        </w:tc>
        <w:tc>
          <w:tcPr>
            <w:tcW w:w="4436"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10 баллов</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rPr>
          <w:rFonts w:ascii="Times New Roman" w:hAnsi="Times New Roman"/>
          <w:b/>
          <w:bCs/>
          <w:iCs/>
          <w:sz w:val="28"/>
          <w:szCs w:val="28"/>
        </w:rPr>
      </w:pPr>
      <w:r w:rsidRPr="00012E1D">
        <w:rPr>
          <w:rFonts w:ascii="Times New Roman" w:hAnsi="Times New Roman"/>
          <w:b/>
          <w:bCs/>
          <w:sz w:val="28"/>
          <w:szCs w:val="28"/>
        </w:rPr>
        <w:t>2.5. Критерии оценивания заданий по переводу</w:t>
      </w:r>
    </w:p>
    <w:p w:rsidR="001B7A9D" w:rsidRPr="00012E1D" w:rsidRDefault="001B7A9D" w:rsidP="001B7A9D">
      <w:pPr>
        <w:widowControl w:val="0"/>
        <w:spacing w:after="0" w:line="276" w:lineRule="auto"/>
        <w:jc w:val="both"/>
        <w:rPr>
          <w:rFonts w:ascii="Times New Roman" w:eastAsia="Times New Roman" w:hAnsi="Times New Roman"/>
          <w:sz w:val="28"/>
          <w:szCs w:val="28"/>
        </w:rPr>
      </w:pPr>
      <w:r w:rsidRPr="00012E1D">
        <w:rPr>
          <w:rFonts w:ascii="Times New Roman" w:eastAsia="Times New Roman" w:hAnsi="Times New Roman"/>
          <w:sz w:val="28"/>
          <w:szCs w:val="28"/>
        </w:rPr>
        <w:t>Объем перевода:</w:t>
      </w:r>
    </w:p>
    <w:p w:rsidR="001B7A9D" w:rsidRPr="00012E1D" w:rsidRDefault="001B7A9D" w:rsidP="001B7A9D">
      <w:pPr>
        <w:widowControl w:val="0"/>
        <w:spacing w:after="0" w:line="276" w:lineRule="auto"/>
        <w:jc w:val="both"/>
        <w:rPr>
          <w:rFonts w:ascii="Times New Roman" w:eastAsia="Times New Roman" w:hAnsi="Times New Roman"/>
          <w:sz w:val="28"/>
          <w:szCs w:val="28"/>
        </w:rPr>
      </w:pPr>
      <w:r w:rsidRPr="00012E1D">
        <w:rPr>
          <w:rFonts w:ascii="Times New Roman" w:eastAsia="Times New Roman" w:hAnsi="Times New Roman"/>
          <w:sz w:val="28"/>
          <w:szCs w:val="28"/>
        </w:rPr>
        <w:t>Уровень В1 1100-1200 п.з. за 30 минут. Перевод со словарем.</w:t>
      </w:r>
    </w:p>
    <w:p w:rsidR="001B7A9D" w:rsidRPr="00012E1D" w:rsidRDefault="001B7A9D" w:rsidP="001B7A9D">
      <w:pPr>
        <w:widowControl w:val="0"/>
        <w:spacing w:after="0" w:line="276" w:lineRule="auto"/>
        <w:jc w:val="both"/>
        <w:rPr>
          <w:rFonts w:ascii="Times New Roman" w:eastAsia="Times New Roman" w:hAnsi="Times New Roman"/>
          <w:sz w:val="28"/>
          <w:szCs w:val="28"/>
        </w:rPr>
      </w:pPr>
      <w:r w:rsidRPr="00012E1D">
        <w:rPr>
          <w:rFonts w:ascii="Times New Roman" w:eastAsia="Times New Roman" w:hAnsi="Times New Roman"/>
          <w:sz w:val="28"/>
          <w:szCs w:val="28"/>
        </w:rPr>
        <w:t>Уровень А2 900-1100 п.з. за 30 минут. Перевод со словарем.</w:t>
      </w:r>
    </w:p>
    <w:p w:rsidR="001B7A9D" w:rsidRPr="00012E1D" w:rsidRDefault="001B7A9D" w:rsidP="001B7A9D">
      <w:pPr>
        <w:widowControl w:val="0"/>
        <w:spacing w:after="0" w:line="276" w:lineRule="auto"/>
        <w:jc w:val="both"/>
        <w:rPr>
          <w:rFonts w:ascii="Times New Roman" w:eastAsia="Times New Roman" w:hAnsi="Times New Roman"/>
          <w:sz w:val="28"/>
          <w:szCs w:val="28"/>
        </w:rPr>
      </w:pPr>
      <w:r w:rsidRPr="00012E1D">
        <w:rPr>
          <w:rFonts w:ascii="Times New Roman" w:eastAsia="Times New Roman" w:hAnsi="Times New Roman"/>
          <w:sz w:val="28"/>
          <w:szCs w:val="28"/>
        </w:rPr>
        <w:t>Уровень А1 500 - 700 п.з. за 30 минут. Перевод со словарем.</w:t>
      </w:r>
    </w:p>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8850"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3225"/>
        <w:gridCol w:w="5625"/>
      </w:tblGrid>
      <w:tr w:rsidR="001B7A9D" w:rsidRPr="00012E1D" w:rsidTr="00BE0966">
        <w:trPr>
          <w:trHeight w:val="20"/>
        </w:trPr>
        <w:tc>
          <w:tcPr>
            <w:tcW w:w="32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Оценка (балл)</w:t>
            </w:r>
          </w:p>
        </w:tc>
        <w:tc>
          <w:tcPr>
            <w:tcW w:w="56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b/>
                <w:sz w:val="24"/>
                <w:szCs w:val="24"/>
              </w:rPr>
            </w:pPr>
            <w:r w:rsidRPr="00012E1D">
              <w:rPr>
                <w:rFonts w:ascii="Times New Roman" w:eastAsia="Times New Roman" w:hAnsi="Times New Roman"/>
                <w:b/>
                <w:sz w:val="24"/>
                <w:szCs w:val="24"/>
              </w:rPr>
              <w:t>Критерии</w:t>
            </w:r>
          </w:p>
        </w:tc>
      </w:tr>
      <w:tr w:rsidR="001B7A9D" w:rsidRPr="00012E1D" w:rsidTr="00BE0966">
        <w:trPr>
          <w:trHeight w:val="20"/>
        </w:trPr>
        <w:tc>
          <w:tcPr>
            <w:tcW w:w="32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9-10 (5)</w:t>
            </w:r>
          </w:p>
        </w:tc>
        <w:tc>
          <w:tcPr>
            <w:tcW w:w="56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Перевод выполнен в полном объеме и в соответствии с общими критериями адекватности и эквивалентности. Полное соответствие стилистическим нормам и узусу языка перевода. Допущены 2 ошибки в лексико-грамматических трансформациях при переводе</w:t>
            </w:r>
          </w:p>
        </w:tc>
      </w:tr>
      <w:tr w:rsidR="001B7A9D" w:rsidRPr="00012E1D" w:rsidTr="00BE0966">
        <w:trPr>
          <w:trHeight w:val="20"/>
        </w:trPr>
        <w:tc>
          <w:tcPr>
            <w:tcW w:w="32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7-8 (4)</w:t>
            </w:r>
          </w:p>
        </w:tc>
        <w:tc>
          <w:tcPr>
            <w:tcW w:w="56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Перевод выполнен, в целом, в соответствии с общими критериями адекватности и эквивалентности. Допущены 3-4 ошибки, снижающие качество текста перевода из-за отклонения от стилистических, лексико-синтаксических норм языка перевода или, когда 10% текста не переведено за отведенное время </w:t>
            </w:r>
          </w:p>
        </w:tc>
      </w:tr>
      <w:tr w:rsidR="001B7A9D" w:rsidRPr="00012E1D" w:rsidTr="00BE0966">
        <w:trPr>
          <w:trHeight w:val="20"/>
        </w:trPr>
        <w:tc>
          <w:tcPr>
            <w:tcW w:w="32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4-6 (3)</w:t>
            </w:r>
          </w:p>
        </w:tc>
        <w:tc>
          <w:tcPr>
            <w:tcW w:w="56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При переводе допущены 5-6 ошибок значительно снижающие качество текста перевода из-за отклонения от стилистических, лексико-синтаксических норм языка перевода или, когда 20% текста не переведено за отведенное время</w:t>
            </w:r>
          </w:p>
        </w:tc>
      </w:tr>
      <w:tr w:rsidR="001B7A9D" w:rsidRPr="00012E1D" w:rsidTr="00BE0966">
        <w:trPr>
          <w:trHeight w:val="20"/>
        </w:trPr>
        <w:tc>
          <w:tcPr>
            <w:tcW w:w="32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1-3 (2)</w:t>
            </w:r>
          </w:p>
        </w:tc>
        <w:tc>
          <w:tcPr>
            <w:tcW w:w="56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Перевод не соответствует критериям адекватности и эквивалентности или более 30% текста не переведено за отведенное время</w:t>
            </w:r>
          </w:p>
        </w:tc>
      </w:tr>
    </w:tbl>
    <w:p w:rsidR="001B7A9D" w:rsidRPr="00012E1D" w:rsidRDefault="001B7A9D" w:rsidP="001B7A9D">
      <w:pPr>
        <w:widowControl w:val="0"/>
        <w:spacing w:after="0" w:line="276" w:lineRule="auto"/>
        <w:jc w:val="both"/>
        <w:rPr>
          <w:rFonts w:ascii="Times New Roman" w:eastAsia="Times New Roman" w:hAnsi="Times New Roman"/>
          <w:b/>
          <w:sz w:val="24"/>
          <w:szCs w:val="24"/>
        </w:rPr>
      </w:pPr>
    </w:p>
    <w:p w:rsidR="001B7A9D" w:rsidRPr="00012E1D" w:rsidRDefault="001B7A9D" w:rsidP="001B7A9D">
      <w:pPr>
        <w:pStyle w:val="7"/>
        <w:keepLines/>
        <w:numPr>
          <w:ilvl w:val="1"/>
          <w:numId w:val="171"/>
        </w:numPr>
        <w:spacing w:before="200" w:line="259" w:lineRule="auto"/>
        <w:jc w:val="left"/>
        <w:rPr>
          <w:rFonts w:ascii="Times New Roman" w:hAnsi="Times New Roman"/>
          <w:bCs/>
          <w:iCs/>
          <w:szCs w:val="28"/>
        </w:rPr>
      </w:pPr>
      <w:r w:rsidRPr="00012E1D">
        <w:rPr>
          <w:rFonts w:ascii="Times New Roman" w:hAnsi="Times New Roman"/>
          <w:bCs/>
          <w:iCs/>
          <w:szCs w:val="28"/>
        </w:rPr>
        <w:t>Критерии оценивания формальной и неформальной дискуссии</w:t>
      </w:r>
    </w:p>
    <w:p w:rsidR="001B7A9D" w:rsidRPr="00012E1D" w:rsidRDefault="001B7A9D" w:rsidP="001B7A9D">
      <w:pPr>
        <w:widowControl w:val="0"/>
        <w:spacing w:after="0" w:line="276" w:lineRule="auto"/>
        <w:ind w:firstLine="720"/>
        <w:jc w:val="both"/>
        <w:rPr>
          <w:rFonts w:ascii="Times New Roman" w:eastAsia="Times New Roman" w:hAnsi="Times New Roman"/>
          <w:sz w:val="28"/>
          <w:szCs w:val="28"/>
        </w:rPr>
      </w:pPr>
      <w:r w:rsidRPr="00012E1D">
        <w:rPr>
          <w:rFonts w:ascii="Times New Roman" w:eastAsia="Times New Roman" w:hAnsi="Times New Roman"/>
          <w:sz w:val="28"/>
          <w:szCs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W w:w="922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1545"/>
        <w:gridCol w:w="2925"/>
        <w:gridCol w:w="3315"/>
        <w:gridCol w:w="1440"/>
      </w:tblGrid>
      <w:tr w:rsidR="001B7A9D" w:rsidRPr="00012E1D" w:rsidTr="00BE0966">
        <w:trPr>
          <w:trHeight w:val="505"/>
        </w:trPr>
        <w:tc>
          <w:tcPr>
            <w:tcW w:w="15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p>
        </w:tc>
        <w:tc>
          <w:tcPr>
            <w:tcW w:w="29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Интерактивная коммуникация</w:t>
            </w:r>
          </w:p>
        </w:tc>
        <w:tc>
          <w:tcPr>
            <w:tcW w:w="33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высказывания</w:t>
            </w:r>
          </w:p>
        </w:tc>
        <w:tc>
          <w:tcPr>
            <w:tcW w:w="144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Итого</w:t>
            </w:r>
          </w:p>
        </w:tc>
      </w:tr>
      <w:tr w:rsidR="001B7A9D" w:rsidRPr="00012E1D" w:rsidTr="00BE0966">
        <w:trPr>
          <w:trHeight w:val="284"/>
        </w:trPr>
        <w:tc>
          <w:tcPr>
            <w:tcW w:w="15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Студент 1</w:t>
            </w:r>
          </w:p>
        </w:tc>
        <w:tc>
          <w:tcPr>
            <w:tcW w:w="29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33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7</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8</w:t>
            </w:r>
          </w:p>
        </w:tc>
      </w:tr>
      <w:tr w:rsidR="001B7A9D" w:rsidRPr="00012E1D" w:rsidTr="00BE0966">
        <w:trPr>
          <w:trHeight w:val="284"/>
        </w:trPr>
        <w:tc>
          <w:tcPr>
            <w:tcW w:w="15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Студент 2</w:t>
            </w:r>
          </w:p>
        </w:tc>
        <w:tc>
          <w:tcPr>
            <w:tcW w:w="29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33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rPr>
            </w:pPr>
            <w:r w:rsidRPr="00012E1D">
              <w:rPr>
                <w:rFonts w:ascii="Times New Roman" w:eastAsia="Times New Roman" w:hAnsi="Times New Roman"/>
                <w:sz w:val="24"/>
                <w:szCs w:val="24"/>
              </w:rPr>
              <w:t>4</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356"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945"/>
        <w:gridCol w:w="3960"/>
        <w:gridCol w:w="4451"/>
      </w:tblGrid>
      <w:tr w:rsidR="001B7A9D" w:rsidRPr="00012E1D" w:rsidTr="00BE0966">
        <w:trPr>
          <w:trHeight w:val="515"/>
        </w:trPr>
        <w:tc>
          <w:tcPr>
            <w:tcW w:w="9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Балл</w:t>
            </w:r>
          </w:p>
        </w:tc>
        <w:tc>
          <w:tcPr>
            <w:tcW w:w="39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Интерактивная коммуникация</w:t>
            </w:r>
          </w:p>
        </w:tc>
        <w:tc>
          <w:tcPr>
            <w:tcW w:w="445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высказывания</w:t>
            </w:r>
          </w:p>
        </w:tc>
      </w:tr>
      <w:tr w:rsidR="001B7A9D" w:rsidRPr="00012E1D" w:rsidTr="00BE0966">
        <w:trPr>
          <w:trHeight w:val="467"/>
        </w:trPr>
        <w:tc>
          <w:tcPr>
            <w:tcW w:w="9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9-10 (5)</w:t>
            </w:r>
          </w:p>
        </w:tc>
        <w:tc>
          <w:tcPr>
            <w:tcW w:w="3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 целом следит за тем, что говорится, хотя иногда может просить повторить или уточнить, если обсуждение быстрое или продолжительное. Объясняет, почему что-то является проблемой, обсуждает, что делать дальше, а также может сравнить и противопоставить альтернативы. Дает краткие комментарии по поводу мнений других людей</w:t>
            </w:r>
          </w:p>
        </w:tc>
        <w:tc>
          <w:tcPr>
            <w:tcW w:w="44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 Используются разнообразные средства логической связи</w:t>
            </w:r>
          </w:p>
        </w:tc>
      </w:tr>
      <w:tr w:rsidR="001B7A9D" w:rsidRPr="00012E1D" w:rsidTr="00BE0966">
        <w:trPr>
          <w:trHeight w:val="25"/>
        </w:trPr>
        <w:tc>
          <w:tcPr>
            <w:tcW w:w="9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7-8 (4)</w:t>
            </w:r>
          </w:p>
        </w:tc>
        <w:tc>
          <w:tcPr>
            <w:tcW w:w="3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Большую часть дискуссии следит за тем, что говорится, и, при необходимости, может попросить повторить часть того, что кто-то сказал, чтобы подтвердить взаимопонимание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Дает понять свое мнение и реакцию относительно возможных решений или вопроса о том, что делать дальше, приводя краткие причины и объяснения.</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Предлагает другим высказать свое мнение о том, как действовать дальше</w:t>
            </w:r>
          </w:p>
        </w:tc>
        <w:tc>
          <w:tcPr>
            <w:tcW w:w="44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 Используются средства логической связи</w:t>
            </w:r>
          </w:p>
        </w:tc>
      </w:tr>
      <w:tr w:rsidR="001B7A9D" w:rsidRPr="00012E1D" w:rsidTr="00BE0966">
        <w:trPr>
          <w:trHeight w:val="2753"/>
        </w:trPr>
        <w:tc>
          <w:tcPr>
            <w:tcW w:w="9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5-6 (3)</w:t>
            </w:r>
          </w:p>
        </w:tc>
        <w:tc>
          <w:tcPr>
            <w:tcW w:w="3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Понимает достаточно, чтобы участвовать в обсуждении простых рутинных задач без излишних усилий, очень просто требуя повторения, когда не понимает.</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Может обсуждать, что делать дальше, вносить предложения и отвечать на них, а также спрашивать и давать указания</w:t>
            </w:r>
          </w:p>
        </w:tc>
        <w:tc>
          <w:tcPr>
            <w:tcW w:w="44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 Используются базовые средства логической связи</w:t>
            </w:r>
          </w:p>
        </w:tc>
      </w:tr>
      <w:tr w:rsidR="001B7A9D" w:rsidRPr="00012E1D" w:rsidTr="00BE0966">
        <w:trPr>
          <w:trHeight w:val="2711"/>
        </w:trPr>
        <w:tc>
          <w:tcPr>
            <w:tcW w:w="9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3-4 (2)</w:t>
            </w:r>
          </w:p>
        </w:tc>
        <w:tc>
          <w:tcPr>
            <w:tcW w:w="3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Демонстрирует понимание и дает понимание, когда не понимает нить обсуждения.</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Общаться на тему простых рутинных задач, используя простые фразы, чтобы просить и предоставлять вещи, получать</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простую информацию и обсуждать, что делать дальше</w:t>
            </w:r>
          </w:p>
        </w:tc>
        <w:tc>
          <w:tcPr>
            <w:tcW w:w="44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 Редко используются базовые средства логической связи</w:t>
            </w:r>
          </w:p>
        </w:tc>
      </w:tr>
      <w:tr w:rsidR="001B7A9D" w:rsidRPr="00012E1D" w:rsidTr="00BE0966">
        <w:trPr>
          <w:trHeight w:val="2697"/>
        </w:trPr>
        <w:tc>
          <w:tcPr>
            <w:tcW w:w="9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1-2 (1)</w:t>
            </w:r>
          </w:p>
        </w:tc>
        <w:tc>
          <w:tcPr>
            <w:tcW w:w="3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Понимает вопросы и инструкции, адресованные им тщательно и медленно, и следовать коротким, простым указаниям.</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Действует по основным инструкциям, которые включают время, местоположение, номера и т.д.</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Может просить людей о чем-то и давать им что-то</w:t>
            </w:r>
          </w:p>
        </w:tc>
        <w:tc>
          <w:tcPr>
            <w:tcW w:w="44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Понимание высказывания затруднено из-за многочисленных ошибок ИЛИ ответ носит характер набора слов</w:t>
            </w:r>
          </w:p>
        </w:tc>
      </w:tr>
    </w:tbl>
    <w:p w:rsidR="001B7A9D" w:rsidRPr="00012E1D" w:rsidRDefault="001B7A9D" w:rsidP="001B7A9D">
      <w:pPr>
        <w:widowControl w:val="0"/>
        <w:spacing w:after="0" w:line="276" w:lineRule="auto"/>
        <w:jc w:val="both"/>
        <w:rPr>
          <w:rFonts w:ascii="Times New Roman" w:eastAsia="Times New Roman" w:hAnsi="Times New Roman"/>
          <w:b/>
          <w:sz w:val="24"/>
          <w:szCs w:val="24"/>
        </w:rPr>
      </w:pPr>
    </w:p>
    <w:p w:rsidR="001B7A9D" w:rsidRPr="00012E1D" w:rsidRDefault="001B7A9D" w:rsidP="001B7A9D">
      <w:pPr>
        <w:pStyle w:val="7"/>
        <w:rPr>
          <w:rFonts w:ascii="Times New Roman" w:hAnsi="Times New Roman"/>
        </w:rPr>
      </w:pPr>
      <w:r w:rsidRPr="00012E1D">
        <w:rPr>
          <w:rFonts w:ascii="Times New Roman" w:hAnsi="Times New Roman"/>
        </w:rPr>
        <w:t>2.7 Критерии оценивания проекта</w:t>
      </w:r>
    </w:p>
    <w:p w:rsidR="001B7A9D" w:rsidRPr="00012E1D" w:rsidRDefault="001B7A9D" w:rsidP="001B7A9D">
      <w:pPr>
        <w:widowControl w:val="0"/>
        <w:spacing w:after="0" w:line="276" w:lineRule="auto"/>
        <w:jc w:val="both"/>
        <w:rPr>
          <w:rFonts w:ascii="Times New Roman" w:eastAsia="Times New Roman" w:hAnsi="Times New Roman"/>
          <w:b/>
          <w:sz w:val="24"/>
          <w:szCs w:val="24"/>
        </w:rPr>
      </w:pPr>
    </w:p>
    <w:tbl>
      <w:tblPr>
        <w:tblW w:w="9498"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1166"/>
        <w:gridCol w:w="2322"/>
        <w:gridCol w:w="2072"/>
        <w:gridCol w:w="2080"/>
        <w:gridCol w:w="1858"/>
      </w:tblGrid>
      <w:tr w:rsidR="001B7A9D" w:rsidRPr="00012E1D" w:rsidTr="00BE0966">
        <w:trPr>
          <w:trHeight w:val="755"/>
        </w:trPr>
        <w:tc>
          <w:tcPr>
            <w:tcW w:w="11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p>
        </w:tc>
        <w:tc>
          <w:tcPr>
            <w:tcW w:w="232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Содержание</w:t>
            </w:r>
          </w:p>
        </w:tc>
        <w:tc>
          <w:tcPr>
            <w:tcW w:w="207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Технология выполнения</w:t>
            </w:r>
          </w:p>
        </w:tc>
        <w:tc>
          <w:tcPr>
            <w:tcW w:w="20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Самостоятельность выполнения</w:t>
            </w:r>
          </w:p>
        </w:tc>
        <w:tc>
          <w:tcPr>
            <w:tcW w:w="185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Презентация</w:t>
            </w:r>
          </w:p>
        </w:tc>
      </w:tr>
      <w:tr w:rsidR="001B7A9D" w:rsidRPr="00012E1D" w:rsidTr="00BE0966">
        <w:trPr>
          <w:trHeight w:val="892"/>
        </w:trPr>
        <w:tc>
          <w:tcPr>
            <w:tcW w:w="116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9-10 (5)</w:t>
            </w:r>
          </w:p>
        </w:tc>
        <w:tc>
          <w:tcPr>
            <w:tcW w:w="23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Правильно поняты цель, задачи выполнения проекта.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Продемонстрировано понимание содержания выполненной работы. Продемонстрировано свободное владение предметом проектной деятельности. Ошибки отсутствуют. Грамотно и обоснованно в </w:t>
            </w:r>
            <w:r w:rsidRPr="00012E1D">
              <w:rPr>
                <w:rFonts w:ascii="Times New Roman" w:eastAsia="Times New Roman" w:hAnsi="Times New Roman"/>
                <w:sz w:val="24"/>
                <w:szCs w:val="24"/>
              </w:rPr>
              <w:lastRenderedPageBreak/>
              <w:t>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20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Соблюдена технология исполнения проекта. Работа спланирована и последовательно реализована самостоятельно, своевременно пройдены все необходимые этапы обсуждения и представления. Контроль и коррекция осуществлялись самостоятельно. </w:t>
            </w:r>
            <w:r w:rsidRPr="00012E1D">
              <w:rPr>
                <w:rFonts w:ascii="Times New Roman" w:eastAsia="Times New Roman" w:hAnsi="Times New Roman"/>
                <w:sz w:val="24"/>
                <w:szCs w:val="24"/>
              </w:rPr>
              <w:lastRenderedPageBreak/>
              <w:t>Проявляются отдельные элементы самооценки и самоконтроля обучающегося.</w:t>
            </w:r>
          </w:p>
        </w:tc>
        <w:tc>
          <w:tcPr>
            <w:tcW w:w="2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Проявлены творчество, инициатива.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Работа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w:t>
            </w:r>
            <w:r w:rsidRPr="00012E1D">
              <w:rPr>
                <w:rFonts w:ascii="Times New Roman" w:eastAsia="Times New Roman" w:hAnsi="Times New Roman"/>
                <w:sz w:val="24"/>
                <w:szCs w:val="24"/>
              </w:rPr>
              <w:lastRenderedPageBreak/>
              <w:t>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18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Тема ясно определена и пояснена. Текст/сообщение хорошо структурированы. Все мысли выражены ясно, логично, последовательно, аргументировано. Автор владеет культурой общения с аудиторией. Работа/сообщен</w:t>
            </w:r>
            <w:r w:rsidRPr="00012E1D">
              <w:rPr>
                <w:rFonts w:ascii="Times New Roman" w:eastAsia="Times New Roman" w:hAnsi="Times New Roman"/>
                <w:sz w:val="24"/>
                <w:szCs w:val="24"/>
              </w:rPr>
              <w:lastRenderedPageBreak/>
              <w:t>ие вызывает большой интерес. Автор свободно и аргументировано отвечает на вопросы. В речи отсутствуют ошибки. Широко используются средства логической связи</w:t>
            </w:r>
          </w:p>
        </w:tc>
      </w:tr>
      <w:tr w:rsidR="001B7A9D" w:rsidRPr="00012E1D" w:rsidTr="00BE0966">
        <w:trPr>
          <w:trHeight w:val="3018"/>
        </w:trPr>
        <w:tc>
          <w:tcPr>
            <w:tcW w:w="116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8-7 (4)</w:t>
            </w:r>
          </w:p>
        </w:tc>
        <w:tc>
          <w:tcPr>
            <w:tcW w:w="23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Правильно поняты цель, задачи выполнения проекта.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Продемонстрировано понимание содержания выполненной работы. Продемонстрировано владение предметом проектной деятельности.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20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Соблюдена технология исполнения проекта, но допущены незначительные ошибки, неточности в оформлении.</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Работа спланирована и последовательно реализована под контролем и при поддержке руководителя, своевременно пройдены все необходимые этапы обсуждения и представления. Контроль и коррекция осуществлялись под контролем и при поддержке руководителя.</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Проявляются </w:t>
            </w:r>
            <w:r w:rsidRPr="00012E1D">
              <w:rPr>
                <w:rFonts w:ascii="Times New Roman" w:eastAsia="Times New Roman" w:hAnsi="Times New Roman"/>
                <w:sz w:val="24"/>
                <w:szCs w:val="24"/>
              </w:rPr>
              <w:lastRenderedPageBreak/>
              <w:t>отдельные элементы самооценки и самоконтроля обучающегося</w:t>
            </w:r>
          </w:p>
        </w:tc>
        <w:tc>
          <w:tcPr>
            <w:tcW w:w="2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Проявлено творчество.</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Работа свидетельствует о способности самостоятельно или с опорой на помощь руководителя ставить проблему и находить пути её решения; продемонстрировано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w:t>
            </w:r>
            <w:r w:rsidRPr="00012E1D">
              <w:rPr>
                <w:rFonts w:ascii="Times New Roman" w:eastAsia="Times New Roman" w:hAnsi="Times New Roman"/>
                <w:sz w:val="24"/>
                <w:szCs w:val="24"/>
              </w:rPr>
              <w:lastRenderedPageBreak/>
              <w:t xml:space="preserve">достигать более глубокого понимания изученного </w:t>
            </w:r>
          </w:p>
        </w:tc>
        <w:tc>
          <w:tcPr>
            <w:tcW w:w="18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некоторый интерес. Автор свободно отвечает на вопросы. В речи отсутствуют грубые ошибки, искажающие смысл. В целом используются средства логической связи</w:t>
            </w:r>
          </w:p>
        </w:tc>
      </w:tr>
      <w:tr w:rsidR="001B7A9D" w:rsidRPr="00012E1D" w:rsidTr="00BE0966">
        <w:trPr>
          <w:trHeight w:val="1317"/>
        </w:trPr>
        <w:tc>
          <w:tcPr>
            <w:tcW w:w="116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6-5 (3)</w:t>
            </w:r>
          </w:p>
        </w:tc>
        <w:tc>
          <w:tcPr>
            <w:tcW w:w="23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Правильно поняты цель, задачи выполнения проекта.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Продемонстрировано общее понимание содержания выполненной работы. Продемонстрировано частичное владение предметом проектной деятельности. Имеющиеся знания и способы действий в целом используются в соответствии с рассматриваемой проблемой(темой). В работе и в ответах на вопросы по содержанию работы отсутствуют ошибки</w:t>
            </w:r>
          </w:p>
        </w:tc>
        <w:tc>
          <w:tcPr>
            <w:tcW w:w="20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Допущены нарушения в технологии исполнения проекта, его оформлении Работа спланирована и последовательно реализована под контролем и при поддержке руководителя, большинство необходимых этапов пройдено своевременно. Контроль и коррекция осуществлялись под контролем и при поддержке руководителя</w:t>
            </w:r>
          </w:p>
        </w:tc>
        <w:tc>
          <w:tcPr>
            <w:tcW w:w="2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Не проявлена самостоятельность в исполнении проекта.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Работа свидетельствует о способности ставить проблему и находить пути её решения с опорой на помощь руководителя; продемонстрировано частичное владение логическими операциями, навыками критического мышления; способность приобретать новые знания и/или осваивать новые способы действий, достигать более глубокого понимания изученного материала не проявлена  </w:t>
            </w:r>
          </w:p>
        </w:tc>
        <w:tc>
          <w:tcPr>
            <w:tcW w:w="18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 речи присутствуют ошибки. Иногда используются средства логической связи</w:t>
            </w:r>
          </w:p>
        </w:tc>
      </w:tr>
      <w:tr w:rsidR="001B7A9D" w:rsidRPr="00012E1D" w:rsidTr="00A4132F">
        <w:trPr>
          <w:trHeight w:val="1188"/>
        </w:trPr>
        <w:tc>
          <w:tcPr>
            <w:tcW w:w="116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4-3 (2)</w:t>
            </w:r>
          </w:p>
        </w:tc>
        <w:tc>
          <w:tcPr>
            <w:tcW w:w="23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Цель и задачи выполнения проекта поняты частично.</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Продемонстрировано частичное владение предметом проектной деятельности. В работе и в ответах на вопросы по содержанию работы присутствуют ошибки</w:t>
            </w:r>
          </w:p>
        </w:tc>
        <w:tc>
          <w:tcPr>
            <w:tcW w:w="20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Проект не выполнен или не завершен.</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Работа спланирована и реализована под контролем и при поддержке руководителя, все необходимые этапы пройдены несвоевременно. Контроль и коррекция осуществлялись под контролем руководителя </w:t>
            </w:r>
          </w:p>
        </w:tc>
        <w:tc>
          <w:tcPr>
            <w:tcW w:w="2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Работа свидетельствует о неспособности ставить проблему и находить пути её решения; продемонстрировано частичное владение логическими операциями, способность приобретать новые знания и/или осваивать новые способы действий, достигать более глубокого понимания изученного материала не проявлена</w:t>
            </w:r>
          </w:p>
        </w:tc>
        <w:tc>
          <w:tcPr>
            <w:tcW w:w="18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не отвечает на вопросы.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 речи присутствуют ошибки.  Средства логической связи практически отсутствуют</w:t>
            </w:r>
          </w:p>
        </w:tc>
      </w:tr>
      <w:tr w:rsidR="001B7A9D" w:rsidRPr="00012E1D" w:rsidTr="00BE0966">
        <w:trPr>
          <w:trHeight w:val="41"/>
        </w:trPr>
        <w:tc>
          <w:tcPr>
            <w:tcW w:w="116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2-1 (1)</w:t>
            </w:r>
          </w:p>
        </w:tc>
        <w:tc>
          <w:tcPr>
            <w:tcW w:w="23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Цель и задачи выполнения проекта не поняты.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Продемонстрировано слабое владение предметом проектной деятельности. В работе и в ответах на вопросы по содержанию работы присутствуют грубые ошибки</w:t>
            </w:r>
          </w:p>
        </w:tc>
        <w:tc>
          <w:tcPr>
            <w:tcW w:w="20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Проект не выполнен или не завершен.</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Работа спланирована и реализована под контролем и при поддержке руководителя, все необходимые этапы пройдены несвоевременно. Контроль и коррекция не осуществлялись</w:t>
            </w:r>
          </w:p>
        </w:tc>
        <w:tc>
          <w:tcPr>
            <w:tcW w:w="2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Проект не выполнен или не завершен</w:t>
            </w:r>
          </w:p>
        </w:tc>
        <w:tc>
          <w:tcPr>
            <w:tcW w:w="18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Навыки оформления проектной работы и пояснительной записки не продемонстрированы. Автор не отвечает на вопросы.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 речи присутствуют ошибки, в том числе искажающие смысл.  Средства логической связи отсутствуют</w:t>
            </w:r>
          </w:p>
        </w:tc>
      </w:tr>
    </w:tbl>
    <w:p w:rsidR="001B7A9D" w:rsidRPr="00012E1D" w:rsidRDefault="001B7A9D" w:rsidP="001B7A9D">
      <w:pPr>
        <w:pStyle w:val="affa"/>
        <w:widowControl w:val="0"/>
        <w:spacing w:line="276" w:lineRule="auto"/>
        <w:ind w:left="0"/>
        <w:rPr>
          <w:sz w:val="24"/>
          <w:szCs w:val="24"/>
        </w:rPr>
      </w:pPr>
    </w:p>
    <w:p w:rsidR="001B7A9D" w:rsidRPr="00012E1D" w:rsidRDefault="001B7A9D" w:rsidP="001B7A9D">
      <w:pPr>
        <w:pStyle w:val="7"/>
        <w:rPr>
          <w:rFonts w:ascii="Times New Roman" w:hAnsi="Times New Roman"/>
        </w:rPr>
      </w:pPr>
      <w:r w:rsidRPr="00012E1D">
        <w:rPr>
          <w:rFonts w:ascii="Times New Roman" w:hAnsi="Times New Roman"/>
        </w:rPr>
        <w:lastRenderedPageBreak/>
        <w:t>2.8. Критерии оценки письменной речи</w:t>
      </w:r>
    </w:p>
    <w:p w:rsidR="001B7A9D" w:rsidRPr="00012E1D" w:rsidRDefault="001B7A9D" w:rsidP="001B7A9D">
      <w:pPr>
        <w:pStyle w:val="affa"/>
        <w:widowControl w:val="0"/>
        <w:spacing w:line="276" w:lineRule="auto"/>
        <w:ind w:left="0"/>
        <w:rPr>
          <w:rFonts w:eastAsia="OfficinaSansBookC"/>
          <w:b/>
          <w:bCs/>
          <w:sz w:val="24"/>
          <w:szCs w:val="24"/>
        </w:rPr>
      </w:pPr>
      <w:r w:rsidRPr="00012E1D">
        <w:rPr>
          <w:rFonts w:eastAsia="OfficinaSansBookC"/>
          <w:b/>
          <w:bCs/>
          <w:sz w:val="24"/>
          <w:szCs w:val="24"/>
        </w:rPr>
        <w:t>А) Заполнение формы-резюме</w:t>
      </w:r>
    </w:p>
    <w:p w:rsidR="001B7A9D" w:rsidRPr="00012E1D" w:rsidRDefault="001B7A9D" w:rsidP="001B7A9D">
      <w:pPr>
        <w:widowControl w:val="0"/>
        <w:spacing w:after="0" w:line="276" w:lineRule="auto"/>
        <w:rPr>
          <w:rFonts w:ascii="Times New Roman" w:eastAsia="OfficinaSansBookC" w:hAnsi="Times New Roman"/>
          <w:sz w:val="24"/>
          <w:szCs w:val="24"/>
        </w:rPr>
      </w:pPr>
      <w:r w:rsidRPr="00012E1D">
        <w:rPr>
          <w:rFonts w:ascii="Times New Roman" w:eastAsia="OfficinaSansBookC" w:hAnsi="Times New Roman"/>
          <w:sz w:val="24"/>
          <w:szCs w:val="24"/>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000" w:type="pct"/>
        <w:jc w:val="center"/>
        <w:tblLayout w:type="fixed"/>
        <w:tblCellMar>
          <w:left w:w="0" w:type="dxa"/>
          <w:right w:w="0" w:type="dxa"/>
        </w:tblCellMar>
        <w:tblLook w:val="04A0"/>
      </w:tblPr>
      <w:tblGrid>
        <w:gridCol w:w="1335"/>
        <w:gridCol w:w="2641"/>
        <w:gridCol w:w="2493"/>
        <w:gridCol w:w="1976"/>
        <w:gridCol w:w="1976"/>
      </w:tblGrid>
      <w:tr w:rsidR="001B7A9D" w:rsidRPr="00012E1D" w:rsidTr="00BE0966">
        <w:trPr>
          <w:trHeight w:val="9232"/>
          <w:jc w:val="center"/>
        </w:trPr>
        <w:tc>
          <w:tcPr>
            <w:tcW w:w="64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B7A9D" w:rsidRPr="00012E1D" w:rsidRDefault="001B7A9D" w:rsidP="00BE0966">
            <w:pPr>
              <w:widowControl w:val="0"/>
              <w:shd w:val="clear" w:color="auto" w:fill="FFFFFF"/>
              <w:spacing w:after="0" w:line="276" w:lineRule="auto"/>
              <w:jc w:val="both"/>
              <w:textAlignment w:val="baseline"/>
              <w:rPr>
                <w:rFonts w:ascii="Times New Roman" w:eastAsia="Times New Roman" w:hAnsi="Times New Roman"/>
                <w:b/>
                <w:bCs/>
                <w:sz w:val="24"/>
                <w:szCs w:val="24"/>
                <w:bdr w:val="none" w:sz="0" w:space="0" w:color="auto" w:frame="1"/>
                <w:lang w:eastAsia="ru-RU"/>
              </w:rPr>
            </w:pPr>
            <w:r w:rsidRPr="00012E1D">
              <w:rPr>
                <w:rFonts w:ascii="Times New Roman" w:eastAsia="Times New Roman" w:hAnsi="Times New Roman"/>
                <w:b/>
                <w:bCs/>
                <w:sz w:val="24"/>
                <w:szCs w:val="24"/>
                <w:bdr w:val="none" w:sz="0" w:space="0" w:color="auto" w:frame="1"/>
                <w:lang w:eastAsia="ru-RU"/>
              </w:rPr>
              <w:t>Письмо:</w:t>
            </w:r>
          </w:p>
          <w:p w:rsidR="001B7A9D" w:rsidRPr="00012E1D" w:rsidRDefault="001B7A9D" w:rsidP="00BE0966">
            <w:pPr>
              <w:widowControl w:val="0"/>
              <w:shd w:val="clear" w:color="auto" w:fill="FFFFFF"/>
              <w:spacing w:after="0" w:line="276" w:lineRule="auto"/>
              <w:jc w:val="both"/>
              <w:textAlignment w:val="baseline"/>
              <w:rPr>
                <w:rFonts w:ascii="Times New Roman" w:eastAsia="Times New Roman" w:hAnsi="Times New Roman"/>
                <w:sz w:val="24"/>
                <w:szCs w:val="24"/>
                <w:lang w:eastAsia="ru-RU"/>
              </w:rPr>
            </w:pPr>
            <w:r w:rsidRPr="00012E1D">
              <w:rPr>
                <w:rFonts w:ascii="Times New Roman" w:eastAsia="Times New Roman" w:hAnsi="Times New Roman"/>
                <w:b/>
                <w:bCs/>
                <w:spacing w:val="-16"/>
                <w:sz w:val="24"/>
                <w:szCs w:val="24"/>
                <w:bdr w:val="none" w:sz="0" w:space="0" w:color="auto" w:frame="1"/>
                <w:lang w:eastAsia="ru-RU"/>
              </w:rPr>
              <w:t>заполнение формы-резюме (анкет/ формуляров/</w:t>
            </w:r>
          </w:p>
          <w:p w:rsidR="001B7A9D" w:rsidRPr="00012E1D" w:rsidRDefault="001B7A9D" w:rsidP="00BE0966">
            <w:pPr>
              <w:widowControl w:val="0"/>
              <w:shd w:val="clear" w:color="auto" w:fill="FFFFFF"/>
              <w:spacing w:after="0" w:line="276" w:lineRule="auto"/>
              <w:jc w:val="both"/>
              <w:textAlignment w:val="baseline"/>
              <w:rPr>
                <w:rFonts w:ascii="Times New Roman" w:eastAsia="Times New Roman" w:hAnsi="Times New Roman"/>
                <w:sz w:val="24"/>
                <w:szCs w:val="24"/>
                <w:lang w:eastAsia="ru-RU"/>
              </w:rPr>
            </w:pPr>
            <w:r w:rsidRPr="00012E1D">
              <w:rPr>
                <w:rFonts w:ascii="Times New Roman" w:eastAsia="Times New Roman" w:hAnsi="Times New Roman"/>
                <w:b/>
                <w:bCs/>
                <w:spacing w:val="-16"/>
                <w:sz w:val="24"/>
                <w:szCs w:val="24"/>
                <w:bdr w:val="none" w:sz="0" w:space="0" w:color="auto" w:frame="1"/>
                <w:lang w:eastAsia="ru-RU"/>
              </w:rPr>
              <w:t>документации)</w:t>
            </w:r>
          </w:p>
        </w:tc>
        <w:tc>
          <w:tcPr>
            <w:tcW w:w="1267"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9"/>
                <w:sz w:val="24"/>
                <w:szCs w:val="24"/>
                <w:bdr w:val="none" w:sz="0" w:space="0" w:color="auto" w:frame="1"/>
                <w:lang w:eastAsia="ru-RU"/>
              </w:rPr>
              <w:t>Отлично ставится студенту, который</w:t>
            </w:r>
            <w:r w:rsidRPr="00012E1D">
              <w:rPr>
                <w:rFonts w:ascii="Times New Roman" w:eastAsia="Times New Roman" w:hAnsi="Times New Roman"/>
                <w:spacing w:val="-10"/>
                <w:sz w:val="24"/>
                <w:szCs w:val="24"/>
                <w:bdr w:val="none" w:sz="0" w:space="0" w:color="auto" w:frame="1"/>
                <w:lang w:eastAsia="ru-RU"/>
              </w:rPr>
              <w:t> сумел:</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19"/>
                <w:sz w:val="24"/>
                <w:szCs w:val="24"/>
                <w:bdr w:val="none" w:sz="0" w:space="0" w:color="auto" w:frame="1"/>
                <w:lang w:eastAsia="ru-RU"/>
              </w:rPr>
              <w:t>1.  заполнить/ составить документы (анкеты, автобио</w:t>
            </w:r>
            <w:r w:rsidRPr="00012E1D">
              <w:rPr>
                <w:rFonts w:ascii="Times New Roman" w:eastAsia="Times New Roman" w:hAnsi="Times New Roman"/>
                <w:spacing w:val="-25"/>
                <w:sz w:val="24"/>
                <w:szCs w:val="24"/>
                <w:bdr w:val="none" w:sz="0" w:space="0" w:color="auto" w:frame="1"/>
                <w:lang w:eastAsia="ru-RU"/>
              </w:rPr>
              <w:t>графии и  др.);</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25"/>
                <w:sz w:val="24"/>
                <w:szCs w:val="24"/>
                <w:bdr w:val="none" w:sz="0" w:space="0" w:color="auto" w:frame="1"/>
                <w:lang w:eastAsia="ru-RU"/>
              </w:rPr>
              <w:t>2.  сообщить общие сведения о себе в соответ</w:t>
            </w:r>
            <w:r w:rsidRPr="00012E1D">
              <w:rPr>
                <w:rFonts w:ascii="Times New Roman" w:eastAsia="Times New Roman" w:hAnsi="Times New Roman"/>
                <w:spacing w:val="-22"/>
                <w:sz w:val="24"/>
                <w:szCs w:val="24"/>
                <w:bdr w:val="none" w:sz="0" w:space="0" w:color="auto" w:frame="1"/>
                <w:lang w:eastAsia="ru-RU"/>
              </w:rPr>
              <w:t>ствии с формой, принятой в стране изучаемого языка.</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pacing w:val="-15"/>
                <w:sz w:val="24"/>
                <w:szCs w:val="24"/>
                <w:bdr w:val="none" w:sz="0" w:space="0" w:color="auto" w:frame="1"/>
                <w:lang w:eastAsia="ru-RU"/>
              </w:rPr>
            </w:pPr>
            <w:r w:rsidRPr="00012E1D">
              <w:rPr>
                <w:rFonts w:ascii="Times New Roman" w:eastAsia="Times New Roman" w:hAnsi="Times New Roman"/>
                <w:spacing w:val="-5"/>
                <w:sz w:val="24"/>
                <w:szCs w:val="24"/>
                <w:bdr w:val="none" w:sz="0" w:space="0" w:color="auto" w:frame="1"/>
                <w:lang w:eastAsia="ru-RU"/>
              </w:rPr>
              <w:t>Языковые средства</w:t>
            </w:r>
            <w:r w:rsidRPr="00012E1D">
              <w:rPr>
                <w:rFonts w:ascii="Times New Roman" w:eastAsia="Times New Roman" w:hAnsi="Times New Roman"/>
                <w:spacing w:val="-8"/>
                <w:sz w:val="24"/>
                <w:szCs w:val="24"/>
                <w:bdr w:val="none" w:sz="0" w:space="0" w:color="auto" w:frame="1"/>
                <w:lang w:eastAsia="ru-RU"/>
              </w:rPr>
              <w:t> были употреблены правильно, отсутствовали ошибки, нарушающие</w:t>
            </w:r>
            <w:r w:rsidRPr="00012E1D">
              <w:rPr>
                <w:rFonts w:ascii="Times New Roman" w:eastAsia="Times New Roman" w:hAnsi="Times New Roman"/>
                <w:spacing w:val="-5"/>
                <w:sz w:val="24"/>
                <w:szCs w:val="24"/>
                <w:bdr w:val="none" w:sz="0" w:space="0" w:color="auto" w:frame="1"/>
                <w:lang w:eastAsia="ru-RU"/>
              </w:rPr>
              <w:t> коммуникацию, или они были незначи</w:t>
            </w:r>
            <w:r w:rsidRPr="00012E1D">
              <w:rPr>
                <w:rFonts w:ascii="Times New Roman" w:eastAsia="Times New Roman" w:hAnsi="Times New Roman"/>
                <w:spacing w:val="-15"/>
                <w:sz w:val="24"/>
                <w:szCs w:val="24"/>
                <w:bdr w:val="none" w:sz="0" w:space="0" w:color="auto" w:frame="1"/>
                <w:lang w:eastAsia="ru-RU"/>
              </w:rPr>
              <w:t xml:space="preserve">тельны (1-4). </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pacing w:val="-5"/>
                <w:sz w:val="24"/>
                <w:szCs w:val="24"/>
                <w:bdr w:val="none" w:sz="0" w:space="0" w:color="auto" w:frame="1"/>
                <w:lang w:eastAsia="ru-RU"/>
              </w:rPr>
            </w:pPr>
            <w:r w:rsidRPr="00012E1D">
              <w:rPr>
                <w:rFonts w:ascii="Times New Roman" w:eastAsia="Times New Roman" w:hAnsi="Times New Roman"/>
                <w:spacing w:val="-15"/>
                <w:sz w:val="24"/>
                <w:szCs w:val="24"/>
                <w:bdr w:val="none" w:sz="0" w:space="0" w:color="auto" w:frame="1"/>
                <w:lang w:eastAsia="ru-RU"/>
              </w:rPr>
              <w:t>И</w:t>
            </w:r>
            <w:r w:rsidRPr="00012E1D">
              <w:rPr>
                <w:rFonts w:ascii="Times New Roman" w:eastAsia="Times New Roman" w:hAnsi="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012E1D">
              <w:rPr>
                <w:rFonts w:ascii="Times New Roman" w:eastAsia="Times New Roman" w:hAnsi="Times New Roman"/>
                <w:spacing w:val="-5"/>
                <w:sz w:val="24"/>
                <w:szCs w:val="24"/>
                <w:bdr w:val="none" w:sz="0" w:space="0" w:color="auto" w:frame="1"/>
                <w:lang w:eastAsia="ru-RU"/>
              </w:rPr>
              <w:t> </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pacing w:val="-5"/>
                <w:sz w:val="24"/>
                <w:szCs w:val="24"/>
                <w:bdr w:val="none" w:sz="0" w:space="0" w:color="auto" w:frame="1"/>
                <w:lang w:eastAsia="ru-RU"/>
              </w:rPr>
            </w:pPr>
            <w:r w:rsidRPr="00012E1D">
              <w:rPr>
                <w:rFonts w:ascii="Times New Roman" w:eastAsia="Times New Roman" w:hAnsi="Times New Roman"/>
                <w:spacing w:val="-5"/>
                <w:sz w:val="24"/>
                <w:szCs w:val="24"/>
                <w:bdr w:val="none" w:sz="0" w:space="0" w:color="auto" w:frame="1"/>
                <w:lang w:eastAsia="ru-RU"/>
              </w:rPr>
              <w:t>Демонстрировалось</w:t>
            </w:r>
            <w:r w:rsidRPr="00012E1D">
              <w:rPr>
                <w:rFonts w:ascii="Times New Roman" w:eastAsia="Times New Roman" w:hAnsi="Times New Roman"/>
                <w:spacing w:val="-7"/>
                <w:sz w:val="24"/>
                <w:szCs w:val="24"/>
                <w:bdr w:val="none" w:sz="0" w:space="0" w:color="auto" w:frame="1"/>
                <w:lang w:eastAsia="ru-RU"/>
              </w:rPr>
              <w:t> умение преодолевать лексические трудности.</w:t>
            </w:r>
            <w:r w:rsidRPr="00012E1D">
              <w:rPr>
                <w:rFonts w:ascii="Times New Roman" w:eastAsia="Times New Roman" w:hAnsi="Times New Roman"/>
                <w:spacing w:val="-5"/>
                <w:sz w:val="24"/>
                <w:szCs w:val="24"/>
                <w:bdr w:val="none" w:sz="0" w:space="0" w:color="auto" w:frame="1"/>
                <w:lang w:eastAsia="ru-RU"/>
              </w:rPr>
              <w:t> </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5"/>
                <w:sz w:val="24"/>
                <w:szCs w:val="24"/>
                <w:bdr w:val="none" w:sz="0" w:space="0" w:color="auto" w:frame="1"/>
                <w:lang w:eastAsia="ru-RU"/>
              </w:rPr>
              <w:t>Содержание документации было </w:t>
            </w:r>
            <w:r w:rsidRPr="00012E1D">
              <w:rPr>
                <w:rFonts w:ascii="Times New Roman" w:eastAsia="Times New Roman" w:hAnsi="Times New Roman"/>
                <w:spacing w:val="-8"/>
                <w:sz w:val="24"/>
                <w:szCs w:val="24"/>
                <w:bdr w:val="none" w:sz="0" w:space="0" w:color="auto" w:frame="1"/>
                <w:lang w:eastAsia="ru-RU"/>
              </w:rPr>
              <w:t>понятно носителю языка</w:t>
            </w:r>
          </w:p>
        </w:tc>
        <w:tc>
          <w:tcPr>
            <w:tcW w:w="1196"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9"/>
                <w:sz w:val="24"/>
                <w:szCs w:val="24"/>
                <w:bdr w:val="none" w:sz="0" w:space="0" w:color="auto" w:frame="1"/>
                <w:lang w:eastAsia="ru-RU"/>
              </w:rPr>
              <w:t>Хорошо ставится студенту, который</w:t>
            </w:r>
            <w:r w:rsidRPr="00012E1D">
              <w:rPr>
                <w:rFonts w:ascii="Times New Roman" w:eastAsia="Times New Roman" w:hAnsi="Times New Roman"/>
                <w:spacing w:val="-10"/>
                <w:sz w:val="24"/>
                <w:szCs w:val="24"/>
                <w:bdr w:val="none" w:sz="0" w:space="0" w:color="auto" w:frame="1"/>
                <w:lang w:eastAsia="ru-RU"/>
              </w:rPr>
              <w:t> сумел:</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19"/>
                <w:sz w:val="24"/>
                <w:szCs w:val="24"/>
                <w:bdr w:val="none" w:sz="0" w:space="0" w:color="auto" w:frame="1"/>
                <w:lang w:eastAsia="ru-RU"/>
              </w:rPr>
              <w:t>1.  заполнить / составить документы (анкеты. автобио</w:t>
            </w:r>
            <w:r w:rsidRPr="00012E1D">
              <w:rPr>
                <w:rFonts w:ascii="Times New Roman" w:eastAsia="Times New Roman" w:hAnsi="Times New Roman"/>
                <w:spacing w:val="-25"/>
                <w:sz w:val="24"/>
                <w:szCs w:val="24"/>
                <w:bdr w:val="none" w:sz="0" w:space="0" w:color="auto" w:frame="1"/>
                <w:lang w:eastAsia="ru-RU"/>
              </w:rPr>
              <w:t>графии и др.);</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25"/>
                <w:sz w:val="24"/>
                <w:szCs w:val="24"/>
                <w:bdr w:val="none" w:sz="0" w:space="0" w:color="auto" w:frame="1"/>
                <w:lang w:eastAsia="ru-RU"/>
              </w:rPr>
              <w:t>2. сообщить общие сведения о себе в соответ</w:t>
            </w:r>
            <w:r w:rsidRPr="00012E1D">
              <w:rPr>
                <w:rFonts w:ascii="Times New Roman" w:eastAsia="Times New Roman" w:hAnsi="Times New Roman"/>
                <w:spacing w:val="-22"/>
                <w:sz w:val="24"/>
                <w:szCs w:val="24"/>
                <w:bdr w:val="none" w:sz="0" w:space="0" w:color="auto" w:frame="1"/>
                <w:lang w:eastAsia="ru-RU"/>
              </w:rPr>
              <w:t>ствии с формой, принятой в стране изучаемого языка.</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5"/>
                <w:sz w:val="24"/>
                <w:szCs w:val="24"/>
                <w:bdr w:val="none" w:sz="0" w:space="0" w:color="auto" w:frame="1"/>
                <w:lang w:eastAsia="ru-RU"/>
              </w:rPr>
              <w:t>Языковые средства</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pacing w:val="-5"/>
                <w:sz w:val="24"/>
                <w:szCs w:val="24"/>
                <w:bdr w:val="none" w:sz="0" w:space="0" w:color="auto" w:frame="1"/>
                <w:lang w:eastAsia="ru-RU"/>
              </w:rPr>
            </w:pPr>
            <w:r w:rsidRPr="00012E1D">
              <w:rPr>
                <w:rFonts w:ascii="Times New Roman" w:eastAsia="Times New Roman" w:hAnsi="Times New Roman"/>
                <w:spacing w:val="-8"/>
                <w:sz w:val="24"/>
                <w:szCs w:val="24"/>
                <w:bdr w:val="none" w:sz="0" w:space="0" w:color="auto" w:frame="1"/>
                <w:lang w:eastAsia="ru-RU"/>
              </w:rPr>
              <w:t>были употреблены правильно. Однако наблюдались некоторые </w:t>
            </w:r>
            <w:r w:rsidRPr="00012E1D">
              <w:rPr>
                <w:rFonts w:ascii="Times New Roman" w:eastAsia="Times New Roman" w:hAnsi="Times New Roman"/>
                <w:spacing w:val="-5"/>
                <w:sz w:val="24"/>
                <w:szCs w:val="24"/>
                <w:bdr w:val="none" w:sz="0" w:space="0" w:color="auto" w:frame="1"/>
                <w:lang w:eastAsia="ru-RU"/>
              </w:rPr>
              <w:t>языковые ошибки, не нарушившие </w:t>
            </w:r>
            <w:r w:rsidRPr="00012E1D">
              <w:rPr>
                <w:rFonts w:ascii="Times New Roman" w:eastAsia="Times New Roman" w:hAnsi="Times New Roman"/>
                <w:spacing w:val="-15"/>
                <w:sz w:val="24"/>
                <w:szCs w:val="24"/>
                <w:bdr w:val="none" w:sz="0" w:space="0" w:color="auto" w:frame="1"/>
                <w:lang w:eastAsia="ru-RU"/>
              </w:rPr>
              <w:t>понимание со</w:t>
            </w:r>
            <w:r w:rsidRPr="00012E1D">
              <w:rPr>
                <w:rFonts w:ascii="Times New Roman" w:eastAsia="Times New Roman" w:hAnsi="Times New Roman"/>
                <w:spacing w:val="-13"/>
                <w:sz w:val="24"/>
                <w:szCs w:val="24"/>
                <w:bdr w:val="none" w:sz="0" w:space="0" w:color="auto" w:frame="1"/>
                <w:lang w:eastAsia="ru-RU"/>
              </w:rPr>
              <w:t>держания </w:t>
            </w:r>
            <w:r w:rsidRPr="00012E1D">
              <w:rPr>
                <w:rFonts w:ascii="Times New Roman" w:eastAsia="Times New Roman" w:hAnsi="Times New Roman"/>
                <w:spacing w:val="-5"/>
                <w:sz w:val="24"/>
                <w:szCs w:val="24"/>
                <w:bdr w:val="none" w:sz="0" w:space="0" w:color="auto" w:frame="1"/>
                <w:lang w:eastAsia="ru-RU"/>
              </w:rPr>
              <w:t>(допускается 5-8). </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pacing w:val="-5"/>
                <w:sz w:val="24"/>
                <w:szCs w:val="24"/>
                <w:bdr w:val="none" w:sz="0" w:space="0" w:color="auto" w:frame="1"/>
                <w:lang w:eastAsia="ru-RU"/>
              </w:rPr>
            </w:pPr>
            <w:r w:rsidRPr="00012E1D">
              <w:rPr>
                <w:rFonts w:ascii="Times New Roman" w:eastAsia="Times New Roman" w:hAnsi="Times New Roman"/>
                <w:spacing w:val="-15"/>
                <w:sz w:val="24"/>
                <w:szCs w:val="24"/>
                <w:bdr w:val="none" w:sz="0" w:space="0" w:color="auto" w:frame="1"/>
                <w:lang w:eastAsia="ru-RU"/>
              </w:rPr>
              <w:t>И</w:t>
            </w:r>
            <w:r w:rsidRPr="00012E1D">
              <w:rPr>
                <w:rFonts w:ascii="Times New Roman" w:eastAsia="Times New Roman" w:hAnsi="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012E1D">
              <w:rPr>
                <w:rFonts w:ascii="Times New Roman" w:eastAsia="Times New Roman" w:hAnsi="Times New Roman"/>
                <w:spacing w:val="-5"/>
                <w:sz w:val="24"/>
                <w:szCs w:val="24"/>
                <w:bdr w:val="none" w:sz="0" w:space="0" w:color="auto" w:frame="1"/>
                <w:lang w:eastAsia="ru-RU"/>
              </w:rPr>
              <w:t> </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5"/>
                <w:sz w:val="24"/>
                <w:szCs w:val="24"/>
                <w:bdr w:val="none" w:sz="0" w:space="0" w:color="auto" w:frame="1"/>
                <w:lang w:eastAsia="ru-RU"/>
              </w:rPr>
              <w:t>Демонстрировалось</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pacing w:val="-5"/>
                <w:sz w:val="24"/>
                <w:szCs w:val="24"/>
                <w:bdr w:val="none" w:sz="0" w:space="0" w:color="auto" w:frame="1"/>
                <w:lang w:eastAsia="ru-RU"/>
              </w:rPr>
            </w:pPr>
            <w:r w:rsidRPr="00012E1D">
              <w:rPr>
                <w:rFonts w:ascii="Times New Roman" w:eastAsia="Times New Roman" w:hAnsi="Times New Roman"/>
                <w:spacing w:val="-7"/>
                <w:sz w:val="24"/>
                <w:szCs w:val="24"/>
                <w:bdr w:val="none" w:sz="0" w:space="0" w:color="auto" w:frame="1"/>
                <w:lang w:eastAsia="ru-RU"/>
              </w:rPr>
              <w:t>умение преодолевать лексические трудности.</w:t>
            </w:r>
            <w:r w:rsidRPr="00012E1D">
              <w:rPr>
                <w:rFonts w:ascii="Times New Roman" w:eastAsia="Times New Roman" w:hAnsi="Times New Roman"/>
                <w:spacing w:val="-5"/>
                <w:sz w:val="24"/>
                <w:szCs w:val="24"/>
                <w:bdr w:val="none" w:sz="0" w:space="0" w:color="auto" w:frame="1"/>
                <w:lang w:eastAsia="ru-RU"/>
              </w:rPr>
              <w:t> </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5"/>
                <w:sz w:val="24"/>
                <w:szCs w:val="24"/>
                <w:bdr w:val="none" w:sz="0" w:space="0" w:color="auto" w:frame="1"/>
                <w:lang w:eastAsia="ru-RU"/>
              </w:rPr>
              <w:t>Содержание документации было </w:t>
            </w:r>
            <w:r w:rsidRPr="00012E1D">
              <w:rPr>
                <w:rFonts w:ascii="Times New Roman" w:eastAsia="Times New Roman" w:hAnsi="Times New Roman"/>
                <w:spacing w:val="-8"/>
                <w:sz w:val="24"/>
                <w:szCs w:val="24"/>
                <w:bdr w:val="none" w:sz="0" w:space="0" w:color="auto" w:frame="1"/>
                <w:lang w:eastAsia="ru-RU"/>
              </w:rPr>
              <w:t>понятно носителю языка</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9"/>
                <w:sz w:val="24"/>
                <w:szCs w:val="24"/>
                <w:bdr w:val="none" w:sz="0" w:space="0" w:color="auto" w:frame="1"/>
                <w:lang w:eastAsia="ru-RU"/>
              </w:rPr>
              <w:t>Удовлетворительно ставится студенту, который</w:t>
            </w:r>
            <w:r w:rsidRPr="00012E1D">
              <w:rPr>
                <w:rFonts w:ascii="Times New Roman" w:eastAsia="Times New Roman" w:hAnsi="Times New Roman"/>
                <w:spacing w:val="-10"/>
                <w:sz w:val="24"/>
                <w:szCs w:val="24"/>
                <w:bdr w:val="none" w:sz="0" w:space="0" w:color="auto" w:frame="1"/>
                <w:lang w:eastAsia="ru-RU"/>
              </w:rPr>
              <w:t> сумел:</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19"/>
                <w:sz w:val="24"/>
                <w:szCs w:val="24"/>
                <w:bdr w:val="none" w:sz="0" w:space="0" w:color="auto" w:frame="1"/>
                <w:lang w:eastAsia="ru-RU"/>
              </w:rPr>
              <w:t>1.  заполнить / составить документы (анкеты. автобио</w:t>
            </w:r>
            <w:r w:rsidRPr="00012E1D">
              <w:rPr>
                <w:rFonts w:ascii="Times New Roman" w:eastAsia="Times New Roman" w:hAnsi="Times New Roman"/>
                <w:spacing w:val="-25"/>
                <w:sz w:val="24"/>
                <w:szCs w:val="24"/>
                <w:bdr w:val="none" w:sz="0" w:space="0" w:color="auto" w:frame="1"/>
                <w:lang w:eastAsia="ru-RU"/>
              </w:rPr>
              <w:t>графии и др.);</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25"/>
                <w:sz w:val="24"/>
                <w:szCs w:val="24"/>
                <w:bdr w:val="none" w:sz="0" w:space="0" w:color="auto" w:frame="1"/>
                <w:lang w:eastAsia="ru-RU"/>
              </w:rPr>
              <w:t>2. сообщить общие сведения о себе в соответ</w:t>
            </w:r>
            <w:r w:rsidRPr="00012E1D">
              <w:rPr>
                <w:rFonts w:ascii="Times New Roman" w:eastAsia="Times New Roman" w:hAnsi="Times New Roman"/>
                <w:spacing w:val="-22"/>
                <w:sz w:val="24"/>
                <w:szCs w:val="24"/>
                <w:bdr w:val="none" w:sz="0" w:space="0" w:color="auto" w:frame="1"/>
                <w:lang w:eastAsia="ru-RU"/>
              </w:rPr>
              <w:t>ствии с формой, принятой в стране изучаемого языка.</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11"/>
                <w:sz w:val="24"/>
                <w:szCs w:val="24"/>
                <w:bdr w:val="none" w:sz="0" w:space="0" w:color="auto" w:frame="1"/>
                <w:lang w:eastAsia="ru-RU"/>
              </w:rPr>
              <w:t>Учащийся</w:t>
            </w:r>
            <w:r w:rsidRPr="00012E1D">
              <w:rPr>
                <w:rFonts w:ascii="Times New Roman" w:eastAsia="Times New Roman" w:hAnsi="Times New Roman"/>
                <w:spacing w:val="-5"/>
                <w:sz w:val="24"/>
                <w:szCs w:val="24"/>
                <w:bdr w:val="none" w:sz="0" w:space="0" w:color="auto" w:frame="1"/>
                <w:lang w:eastAsia="ru-RU"/>
              </w:rPr>
              <w:t> сумел в основном решить поставленную</w:t>
            </w:r>
            <w:r w:rsidRPr="00012E1D">
              <w:rPr>
                <w:rFonts w:ascii="Times New Roman" w:eastAsia="Times New Roman" w:hAnsi="Times New Roman"/>
                <w:spacing w:val="-8"/>
                <w:sz w:val="24"/>
                <w:szCs w:val="24"/>
                <w:bdr w:val="none" w:sz="0" w:space="0" w:color="auto" w:frame="1"/>
                <w:lang w:eastAsia="ru-RU"/>
              </w:rPr>
              <w:t> речевую задачу, но диапазон языковых</w:t>
            </w:r>
            <w:r w:rsidRPr="00012E1D">
              <w:rPr>
                <w:rFonts w:ascii="Times New Roman" w:eastAsia="Times New Roman" w:hAnsi="Times New Roman"/>
                <w:spacing w:val="-12"/>
                <w:sz w:val="24"/>
                <w:szCs w:val="24"/>
                <w:bdr w:val="none" w:sz="0" w:space="0" w:color="auto" w:frame="1"/>
                <w:lang w:eastAsia="ru-RU"/>
              </w:rPr>
              <w:t> средств был ограничен. Были допущены ошибки (9-12), нарушившие понимание составленной документации</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9"/>
                <w:sz w:val="24"/>
                <w:szCs w:val="24"/>
                <w:bdr w:val="none" w:sz="0" w:space="0" w:color="auto" w:frame="1"/>
                <w:lang w:eastAsia="ru-RU"/>
              </w:rPr>
              <w:t>Неудовлетворительно ставится студенту, который</w:t>
            </w:r>
            <w:r w:rsidRPr="00012E1D">
              <w:rPr>
                <w:rFonts w:ascii="Times New Roman" w:eastAsia="Times New Roman" w:hAnsi="Times New Roman"/>
                <w:spacing w:val="-10"/>
                <w:sz w:val="24"/>
                <w:szCs w:val="24"/>
                <w:bdr w:val="none" w:sz="0" w:space="0" w:color="auto" w:frame="1"/>
                <w:lang w:eastAsia="ru-RU"/>
              </w:rPr>
              <w:t> не сумел</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19"/>
                <w:sz w:val="24"/>
                <w:szCs w:val="24"/>
                <w:bdr w:val="none" w:sz="0" w:space="0" w:color="auto" w:frame="1"/>
                <w:lang w:eastAsia="ru-RU"/>
              </w:rPr>
              <w:t>заполнить/составить документы</w:t>
            </w:r>
            <w:r w:rsidRPr="00012E1D">
              <w:rPr>
                <w:rFonts w:ascii="Times New Roman" w:eastAsia="Times New Roman" w:hAnsi="Times New Roman"/>
                <w:spacing w:val="-25"/>
                <w:sz w:val="24"/>
                <w:szCs w:val="24"/>
                <w:bdr w:val="none" w:sz="0" w:space="0" w:color="auto" w:frame="1"/>
                <w:lang w:eastAsia="ru-RU"/>
              </w:rPr>
              <w:t>;</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25"/>
                <w:sz w:val="24"/>
                <w:szCs w:val="24"/>
                <w:bdr w:val="none" w:sz="0" w:space="0" w:color="auto" w:frame="1"/>
                <w:lang w:eastAsia="ru-RU"/>
              </w:rPr>
              <w:t>2. сообщить общие сведения о себе в соответ</w:t>
            </w:r>
            <w:r w:rsidRPr="00012E1D">
              <w:rPr>
                <w:rFonts w:ascii="Times New Roman" w:eastAsia="Times New Roman" w:hAnsi="Times New Roman"/>
                <w:spacing w:val="-22"/>
                <w:sz w:val="24"/>
                <w:szCs w:val="24"/>
                <w:bdr w:val="none" w:sz="0" w:space="0" w:color="auto" w:frame="1"/>
                <w:lang w:eastAsia="ru-RU"/>
              </w:rPr>
              <w:t>ствии с формой, принятой в стране изучаемого языка.</w:t>
            </w:r>
          </w:p>
          <w:p w:rsidR="001B7A9D" w:rsidRPr="00012E1D" w:rsidRDefault="001B7A9D" w:rsidP="00BE0966">
            <w:pPr>
              <w:widowControl w:val="0"/>
              <w:shd w:val="clear" w:color="auto" w:fill="FFFFFF"/>
              <w:spacing w:after="0" w:line="276" w:lineRule="auto"/>
              <w:textAlignment w:val="baseline"/>
              <w:rPr>
                <w:rFonts w:ascii="Times New Roman" w:eastAsia="Times New Roman" w:hAnsi="Times New Roman"/>
                <w:sz w:val="24"/>
                <w:szCs w:val="24"/>
                <w:lang w:eastAsia="ru-RU"/>
              </w:rPr>
            </w:pPr>
            <w:r w:rsidRPr="00012E1D">
              <w:rPr>
                <w:rFonts w:ascii="Times New Roman" w:eastAsia="Times New Roman" w:hAnsi="Times New Roman"/>
                <w:spacing w:val="-11"/>
                <w:sz w:val="24"/>
                <w:szCs w:val="24"/>
                <w:bdr w:val="none" w:sz="0" w:space="0" w:color="auto" w:frame="1"/>
                <w:lang w:eastAsia="ru-RU"/>
              </w:rPr>
              <w:t>Учащийся</w:t>
            </w:r>
            <w:r w:rsidRPr="00012E1D">
              <w:rPr>
                <w:rFonts w:ascii="Times New Roman" w:eastAsia="Times New Roman" w:hAnsi="Times New Roman"/>
                <w:spacing w:val="-5"/>
                <w:sz w:val="24"/>
                <w:szCs w:val="24"/>
                <w:bdr w:val="none" w:sz="0" w:space="0" w:color="auto" w:frame="1"/>
                <w:lang w:eastAsia="ru-RU"/>
              </w:rPr>
              <w:t> сумел в основном решить поставленную</w:t>
            </w:r>
            <w:r w:rsidRPr="00012E1D">
              <w:rPr>
                <w:rFonts w:ascii="Times New Roman" w:eastAsia="Times New Roman" w:hAnsi="Times New Roman"/>
                <w:spacing w:val="-8"/>
                <w:sz w:val="24"/>
                <w:szCs w:val="24"/>
                <w:bdr w:val="none" w:sz="0" w:space="0" w:color="auto" w:frame="1"/>
                <w:lang w:eastAsia="ru-RU"/>
              </w:rPr>
              <w:t> речевую задачу, но диапазон языковых</w:t>
            </w:r>
            <w:r w:rsidRPr="00012E1D">
              <w:rPr>
                <w:rFonts w:ascii="Times New Roman" w:eastAsia="Times New Roman" w:hAnsi="Times New Roman"/>
                <w:spacing w:val="-12"/>
                <w:sz w:val="24"/>
                <w:szCs w:val="24"/>
                <w:bdr w:val="none" w:sz="0" w:space="0" w:color="auto" w:frame="1"/>
                <w:lang w:eastAsia="ru-RU"/>
              </w:rPr>
              <w:t> средств был ограничен. Были допущены многочисленные ошибки, нарушившие понимание составленной документации</w:t>
            </w:r>
          </w:p>
        </w:tc>
      </w:tr>
    </w:tbl>
    <w:p w:rsidR="001B7A9D" w:rsidRPr="00012E1D" w:rsidRDefault="001B7A9D" w:rsidP="001B7A9D">
      <w:pPr>
        <w:widowControl w:val="0"/>
        <w:spacing w:after="0" w:line="276" w:lineRule="auto"/>
        <w:ind w:left="360"/>
        <w:rPr>
          <w:rFonts w:ascii="Times New Roman" w:eastAsia="OfficinaSansBookC" w:hAnsi="Times New Roman"/>
          <w:b/>
          <w:bCs/>
          <w:sz w:val="24"/>
          <w:szCs w:val="24"/>
        </w:rPr>
      </w:pPr>
    </w:p>
    <w:p w:rsidR="001B7A9D" w:rsidRPr="00012E1D" w:rsidRDefault="001B7A9D" w:rsidP="001B7A9D">
      <w:pPr>
        <w:widowControl w:val="0"/>
        <w:spacing w:after="0" w:line="276" w:lineRule="auto"/>
        <w:ind w:left="360" w:right="57"/>
        <w:rPr>
          <w:rFonts w:ascii="Times New Roman" w:eastAsia="OfficinaSansBookC" w:hAnsi="Times New Roman"/>
          <w:b/>
          <w:bCs/>
        </w:rPr>
      </w:pPr>
      <w:r w:rsidRPr="00012E1D">
        <w:rPr>
          <w:rFonts w:ascii="Times New Roman" w:eastAsia="OfficinaSansBookC" w:hAnsi="Times New Roman"/>
          <w:b/>
          <w:bCs/>
          <w:sz w:val="24"/>
          <w:szCs w:val="24"/>
          <w:lang w:val="en-US"/>
        </w:rPr>
        <w:t>B</w:t>
      </w:r>
      <w:r w:rsidRPr="00012E1D">
        <w:rPr>
          <w:rFonts w:ascii="Times New Roman" w:eastAsia="OfficinaSansBookC" w:hAnsi="Times New Roman"/>
          <w:b/>
          <w:bCs/>
          <w:sz w:val="24"/>
          <w:szCs w:val="24"/>
        </w:rPr>
        <w:t>)Личное письмо(письмо другу)</w:t>
      </w:r>
    </w:p>
    <w:p w:rsidR="001B7A9D" w:rsidRPr="00012E1D" w:rsidRDefault="001B7A9D" w:rsidP="001B7A9D">
      <w:pPr>
        <w:widowControl w:val="0"/>
        <w:spacing w:after="0" w:line="276" w:lineRule="auto"/>
        <w:ind w:firstLine="709"/>
        <w:jc w:val="both"/>
        <w:rPr>
          <w:rFonts w:ascii="Times New Roman" w:eastAsia="OfficinaSansBookC" w:hAnsi="Times New Roman"/>
          <w:sz w:val="28"/>
          <w:szCs w:val="28"/>
        </w:rPr>
      </w:pPr>
      <w:r w:rsidRPr="00012E1D">
        <w:rPr>
          <w:rFonts w:ascii="Times New Roman" w:eastAsia="OfficinaSansBookC" w:hAnsi="Times New Roman"/>
          <w:sz w:val="28"/>
          <w:szCs w:val="28"/>
        </w:rPr>
        <w:t xml:space="preserve">Задание на написание личного письма (письмо другу)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6192" w:type="pct"/>
        <w:jc w:val="center"/>
        <w:shd w:val="clear" w:color="auto" w:fill="FFFFFF"/>
        <w:tblCellMar>
          <w:top w:w="30" w:type="dxa"/>
          <w:left w:w="30" w:type="dxa"/>
          <w:bottom w:w="30" w:type="dxa"/>
          <w:right w:w="30" w:type="dxa"/>
        </w:tblCellMar>
        <w:tblLook w:val="04A0"/>
      </w:tblPr>
      <w:tblGrid>
        <w:gridCol w:w="561"/>
        <w:gridCol w:w="2845"/>
        <w:gridCol w:w="1974"/>
        <w:gridCol w:w="2390"/>
        <w:gridCol w:w="2151"/>
        <w:gridCol w:w="2789"/>
      </w:tblGrid>
      <w:tr w:rsidR="001B7A9D" w:rsidRPr="00012E1D" w:rsidTr="00BE0966">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Критерии оценивания</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3 балла</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2 балла</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1 балл</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0 баллов</w:t>
            </w:r>
          </w:p>
        </w:tc>
      </w:tr>
      <w:tr w:rsidR="001B7A9D" w:rsidRPr="00012E1D" w:rsidTr="00BE0966">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lastRenderedPageBreak/>
              <w:t>К1</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Решение коммуникативной задачи</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Задание выполнено полностью</w:t>
            </w:r>
            <w:r w:rsidRPr="00012E1D">
              <w:rPr>
                <w:rFonts w:ascii="Times New Roman" w:eastAsia="Times New Roman" w:hAnsi="Times New Roman"/>
                <w:sz w:val="24"/>
                <w:szCs w:val="24"/>
                <w:lang w:eastAsia="ru-RU"/>
              </w:rPr>
              <w:t>: даны полные ответы на три заданных вопроса. Правильно выбрано обращение, завершающая фраза и подпись.</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Есть благодарность, упоминание о предыдущих контактах, выражена надежда на будущие контакты</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Задание выполнено: </w:t>
            </w:r>
            <w:r w:rsidRPr="00012E1D">
              <w:rPr>
                <w:rFonts w:ascii="Times New Roman" w:eastAsia="Times New Roman" w:hAnsi="Times New Roman"/>
                <w:sz w:val="24"/>
                <w:szCs w:val="24"/>
                <w:lang w:eastAsia="ru-RU"/>
              </w:rPr>
              <w:t>даны ответы на три заданных вопроса, НО на один вопрос дан неполный ответ.</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Есть 1–2 нарушения в стилевом оформлении письма И/ИЛИ отсутствует благодарность, упоминание о предыдущих /будущих контактах</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Задание выполнено частично: </w:t>
            </w:r>
            <w:r w:rsidRPr="00012E1D">
              <w:rPr>
                <w:rFonts w:ascii="Times New Roman" w:eastAsia="Times New Roman" w:hAnsi="Times New Roman"/>
                <w:sz w:val="24"/>
                <w:szCs w:val="24"/>
                <w:lang w:eastAsia="ru-RU"/>
              </w:rPr>
              <w:t>даны ответы на заданные вопросы, НО на два вопроса даны неполные ответы ИЛИ ответ на один вопрос отсутствует.</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Имеется более 2-х нарушений в стилевом оформлении письма и в соблюдении норм вежливости</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Задание не выполнено: </w:t>
            </w:r>
            <w:r w:rsidRPr="00012E1D">
              <w:rPr>
                <w:rFonts w:ascii="Times New Roman" w:eastAsia="Times New Roman" w:hAnsi="Times New Roman"/>
                <w:sz w:val="24"/>
                <w:szCs w:val="24"/>
                <w:lang w:eastAsia="ru-RU"/>
              </w:rPr>
              <w:t>отсутствуют ответы на два вопроса ИЛИ текст письма не соответствует требуемому объему</w:t>
            </w:r>
          </w:p>
        </w:tc>
      </w:tr>
      <w:tr w:rsidR="001B7A9D" w:rsidRPr="00012E1D" w:rsidTr="00BE0966">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К2</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Организация текста</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логично выстроен и разделен на абзацы; правильно использованы языковые средства для передачи логической связи; оформление текста соответствует нормам письменного этикета</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в основном логично выстроен, НО имеются недостатки</w:t>
            </w:r>
            <w:r w:rsidRPr="00012E1D">
              <w:rPr>
                <w:rFonts w:ascii="Times New Roman" w:eastAsia="Times New Roman" w:hAnsi="Times New Roman"/>
                <w:sz w:val="24"/>
                <w:szCs w:val="24"/>
                <w:lang w:eastAsia="ru-RU"/>
              </w:rPr>
              <w:br/>
              <w:t>(1–2) при использовании средств логической связи И/ИЛИ делении на абзацы.</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ИЛИ имеются отдельные нарушения в структурном оформлении текста письма</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выстроен нелогично; допущены многочисленные ошибки в структурном оформлении текста письма ИЛИ оформление текста не соответствует нормам письменного этикета, принятого в стране изучаемого языка</w:t>
            </w:r>
          </w:p>
        </w:tc>
      </w:tr>
      <w:tr w:rsidR="001B7A9D" w:rsidRPr="00012E1D" w:rsidTr="00BE0966">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К3</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Лексикограмматическое оформление текста</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Использованы разнообразная лексика и грамматические структуры, соответствующие поставленной коммуникативной задаче (допускается не </w:t>
            </w:r>
            <w:r w:rsidRPr="00012E1D">
              <w:rPr>
                <w:rFonts w:ascii="Times New Roman" w:eastAsia="Times New Roman" w:hAnsi="Times New Roman"/>
                <w:sz w:val="24"/>
                <w:szCs w:val="24"/>
                <w:lang w:eastAsia="ru-RU"/>
              </w:rPr>
              <w:lastRenderedPageBreak/>
              <w:t>более 2-х языковых ошибок, не затрудняющих понимание)</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Имеются языковые ошибки, не затрудняющие понимание (допускается не более 4-х негрубых языковых ошибок) ИЛИ языковые ошибки отсутствуют, но </w:t>
            </w:r>
            <w:r w:rsidRPr="00012E1D">
              <w:rPr>
                <w:rFonts w:ascii="Times New Roman" w:eastAsia="Times New Roman" w:hAnsi="Times New Roman"/>
                <w:sz w:val="24"/>
                <w:szCs w:val="24"/>
                <w:lang w:eastAsia="ru-RU"/>
              </w:rPr>
              <w:lastRenderedPageBreak/>
              <w:t>используются лексические единицы и грамматические структуры только элементарного уровня</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Имеются языковые ошибки, не затрудняющие понимание (допускается не более 5 негрубых языковых ошибок) И/ИЛИ допущены языковые ошибки, </w:t>
            </w:r>
            <w:r w:rsidRPr="00012E1D">
              <w:rPr>
                <w:rFonts w:ascii="Times New Roman" w:eastAsia="Times New Roman" w:hAnsi="Times New Roman"/>
                <w:sz w:val="24"/>
                <w:szCs w:val="24"/>
                <w:lang w:eastAsia="ru-RU"/>
              </w:rPr>
              <w:lastRenderedPageBreak/>
              <w:t>которые затрудняют понимание (не более</w:t>
            </w:r>
            <w:r w:rsidRPr="00012E1D">
              <w:rPr>
                <w:rFonts w:ascii="Times New Roman" w:eastAsia="Times New Roman" w:hAnsi="Times New Roman"/>
                <w:sz w:val="24"/>
                <w:szCs w:val="24"/>
                <w:lang w:eastAsia="ru-RU"/>
              </w:rPr>
              <w:br/>
              <w:t>1</w:t>
            </w:r>
            <w:r w:rsidRPr="00012E1D">
              <w:rPr>
                <w:rFonts w:ascii="Times New Roman" w:eastAsia="Times New Roman" w:hAnsi="Times New Roman"/>
                <w:b/>
                <w:bCs/>
                <w:sz w:val="24"/>
                <w:szCs w:val="24"/>
                <w:lang w:eastAsia="ru-RU"/>
              </w:rPr>
              <w:t>–</w:t>
            </w:r>
            <w:r w:rsidRPr="00012E1D">
              <w:rPr>
                <w:rFonts w:ascii="Times New Roman" w:eastAsia="Times New Roman" w:hAnsi="Times New Roman"/>
                <w:sz w:val="24"/>
                <w:szCs w:val="24"/>
                <w:lang w:eastAsia="ru-RU"/>
              </w:rPr>
              <w:t>2 грубых ошибок)</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Допущены многочисленные языковые ошибки, которые затрудняют понимание текста</w:t>
            </w:r>
          </w:p>
        </w:tc>
      </w:tr>
      <w:tr w:rsidR="001B7A9D" w:rsidRPr="00012E1D" w:rsidTr="00BE0966">
        <w:trPr>
          <w:jc w:val="center"/>
        </w:trPr>
        <w:tc>
          <w:tcPr>
            <w:tcW w:w="544"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lastRenderedPageBreak/>
              <w:t>К4</w:t>
            </w:r>
          </w:p>
        </w:tc>
        <w:tc>
          <w:tcPr>
            <w:tcW w:w="2467"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Орфография и пунктуация</w:t>
            </w:r>
          </w:p>
        </w:tc>
        <w:tc>
          <w:tcPr>
            <w:tcW w:w="182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p>
        </w:tc>
        <w:tc>
          <w:tcPr>
            <w:tcW w:w="224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Орфографические и пунктуационные ошибки практически отсутствуют (допускается не более 2-х, не затрудняющих понимание текста)</w:t>
            </w:r>
          </w:p>
        </w:tc>
        <w:tc>
          <w:tcPr>
            <w:tcW w:w="1990"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Допущенные орфографические и пунктуационные ошибки не затрудняют понимание (допускается не более 3</w:t>
            </w:r>
            <w:r w:rsidRPr="00012E1D">
              <w:rPr>
                <w:rFonts w:ascii="Times New Roman" w:eastAsia="Times New Roman" w:hAnsi="Times New Roman"/>
                <w:b/>
                <w:bCs/>
                <w:sz w:val="24"/>
                <w:szCs w:val="24"/>
                <w:lang w:eastAsia="ru-RU"/>
              </w:rPr>
              <w:t>–</w:t>
            </w:r>
            <w:r w:rsidRPr="00012E1D">
              <w:rPr>
                <w:rFonts w:ascii="Times New Roman" w:eastAsia="Times New Roman" w:hAnsi="Times New Roman"/>
                <w:sz w:val="24"/>
                <w:szCs w:val="24"/>
                <w:lang w:eastAsia="ru-RU"/>
              </w:rPr>
              <w:t>4 ошибок)</w:t>
            </w:r>
          </w:p>
        </w:tc>
        <w:tc>
          <w:tcPr>
            <w:tcW w:w="2465"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Допущены многочисленные орфографические и пунктуационные ошибки и/или допущены ошибки, которые затрудняют понимание текста</w:t>
            </w:r>
          </w:p>
        </w:tc>
      </w:tr>
    </w:tbl>
    <w:p w:rsidR="001B7A9D" w:rsidRPr="00012E1D" w:rsidRDefault="001B7A9D" w:rsidP="001B7A9D">
      <w:pPr>
        <w:widowControl w:val="0"/>
        <w:shd w:val="clear" w:color="auto" w:fill="FFFFFF"/>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w:t>
      </w:r>
    </w:p>
    <w:p w:rsidR="001B7A9D" w:rsidRPr="00012E1D" w:rsidRDefault="001B7A9D" w:rsidP="001B7A9D">
      <w:pPr>
        <w:pStyle w:val="7"/>
        <w:rPr>
          <w:rFonts w:ascii="Times New Roman" w:hAnsi="Times New Roman"/>
        </w:rPr>
      </w:pPr>
      <w:r w:rsidRPr="00012E1D">
        <w:rPr>
          <w:rFonts w:ascii="Times New Roman" w:hAnsi="Times New Roman"/>
        </w:rPr>
        <w:t xml:space="preserve">2.9. Критерии оценки монологического высказывания с визуальной опорой (презентация, видеоролик)  </w:t>
      </w:r>
    </w:p>
    <w:tbl>
      <w:tblPr>
        <w:tblW w:w="9570" w:type="dxa"/>
        <w:shd w:val="clear" w:color="auto" w:fill="FFFFFF"/>
        <w:tblCellMar>
          <w:top w:w="105" w:type="dxa"/>
          <w:left w:w="105" w:type="dxa"/>
          <w:bottom w:w="105" w:type="dxa"/>
          <w:right w:w="105" w:type="dxa"/>
        </w:tblCellMar>
        <w:tblLook w:val="04A0"/>
      </w:tblPr>
      <w:tblGrid>
        <w:gridCol w:w="1685"/>
        <w:gridCol w:w="2818"/>
        <w:gridCol w:w="4289"/>
        <w:gridCol w:w="778"/>
      </w:tblGrid>
      <w:tr w:rsidR="001B7A9D" w:rsidRPr="00012E1D" w:rsidTr="00BE0966">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Что оцениваем</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B7A9D" w:rsidRPr="00012E1D" w:rsidRDefault="001B7A9D" w:rsidP="00BE0966">
            <w:pPr>
              <w:widowControl w:val="0"/>
              <w:spacing w:after="0" w:line="276" w:lineRule="auto"/>
              <w:jc w:val="center"/>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Фокус оценки</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B7A9D" w:rsidRPr="00012E1D" w:rsidRDefault="001B7A9D" w:rsidP="00BE0966">
            <w:pPr>
              <w:widowControl w:val="0"/>
              <w:spacing w:after="0" w:line="276" w:lineRule="auto"/>
              <w:jc w:val="center"/>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Критерий</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B7A9D" w:rsidRPr="00012E1D" w:rsidRDefault="001B7A9D" w:rsidP="00BE0966">
            <w:pPr>
              <w:widowControl w:val="0"/>
              <w:spacing w:after="0" w:line="276" w:lineRule="auto"/>
              <w:jc w:val="center"/>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Балл</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Текст работы</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Содержание и соответствие теме</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(соответствие заявленной теме, исследовательский характер работы, самостоятельность исследования)</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работы не соответствует заявленной теме (при 0 за этот критерий ставится 0 за всю работу)</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0</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Оформление работы</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Структура работы </w:t>
            </w:r>
            <w:r w:rsidRPr="00012E1D">
              <w:rPr>
                <w:rFonts w:ascii="Times New Roman" w:eastAsia="Times New Roman" w:hAnsi="Times New Roman"/>
                <w:sz w:val="24"/>
                <w:szCs w:val="24"/>
                <w:lang w:eastAsia="ru-RU"/>
              </w:rPr>
              <w:t xml:space="preserve">(наличие всех </w:t>
            </w:r>
            <w:r w:rsidRPr="00012E1D">
              <w:rPr>
                <w:rFonts w:ascii="Times New Roman" w:eastAsia="Times New Roman" w:hAnsi="Times New Roman"/>
                <w:sz w:val="24"/>
                <w:szCs w:val="24"/>
                <w:lang w:eastAsia="ru-RU"/>
              </w:rPr>
              <w:lastRenderedPageBreak/>
              <w:t>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Текст работы выстроен логично, присутствуют все структурные </w:t>
            </w:r>
            <w:r w:rsidRPr="00012E1D">
              <w:rPr>
                <w:rFonts w:ascii="Times New Roman" w:eastAsia="Times New Roman" w:hAnsi="Times New Roman"/>
                <w:sz w:val="24"/>
                <w:szCs w:val="24"/>
                <w:lang w:eastAsia="ru-RU"/>
              </w:rPr>
              <w:lastRenderedPageBreak/>
              <w:t>элементы работы</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3</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работы в целом выстроен логично, но отсутствует вступление / заключение и / или список литературы</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Презентация</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Содержание презентации</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(наличие ключевых структурных элементов, релевантность контента)</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Требуемый объем презентации не соблюден или мало наглядного материала и практически все слайды перегружены информацией</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Презентация</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Визуальное оформление</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(представление наглядного материала</w:t>
            </w:r>
            <w:r w:rsidRPr="00012E1D">
              <w:rPr>
                <w:rFonts w:ascii="Times New Roman" w:eastAsia="Times New Roman" w:hAnsi="Times New Roman"/>
                <w:b/>
                <w:bCs/>
                <w:sz w:val="24"/>
                <w:szCs w:val="24"/>
                <w:lang w:eastAsia="ru-RU"/>
              </w:rPr>
              <w:t>)</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Презентация красиво оформлена, хорошо подобран цвет фона и шрифта, размер используемого шрифта удобен для восприятия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Презентация скудно оформлена, плохо подобран цвет фона и шрифта и / или используемый на слайдах шрифт неудобен для восприятия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0</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Презентация</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 xml:space="preserve">Лексико-грамматическое оформление, орфография и </w:t>
            </w:r>
            <w:r w:rsidRPr="00012E1D">
              <w:rPr>
                <w:rFonts w:ascii="Times New Roman" w:eastAsia="Times New Roman" w:hAnsi="Times New Roman"/>
                <w:b/>
                <w:bCs/>
                <w:sz w:val="24"/>
                <w:szCs w:val="24"/>
                <w:lang w:eastAsia="ru-RU"/>
              </w:rPr>
              <w:lastRenderedPageBreak/>
              <w:t>пунктуация</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В презентации допущено не более двух грамматических / лексических и 3 орфографических / пунктуационных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презентации допущено не более четырех грамматических / лексических и 4 орфографических / пунктуационных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презентации допущены многочисленные грамматические / лексические и орфографические / пунктуационные ошибки</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Выступление</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Представление работы</w:t>
            </w:r>
          </w:p>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(уровень владения материалом</w:t>
            </w:r>
            <w:r w:rsidRPr="00012E1D">
              <w:rPr>
                <w:rFonts w:ascii="Times New Roman" w:eastAsia="Times New Roman" w:hAnsi="Times New Roman"/>
                <w:b/>
                <w:bCs/>
                <w:sz w:val="24"/>
                <w:szCs w:val="24"/>
                <w:lang w:eastAsia="ru-RU"/>
              </w:rPr>
              <w:t> </w:t>
            </w:r>
            <w:r w:rsidRPr="00012E1D">
              <w:rPr>
                <w:rFonts w:ascii="Times New Roman" w:eastAsia="Times New Roman" w:hAnsi="Times New Roman"/>
                <w:sz w:val="24"/>
                <w:szCs w:val="24"/>
                <w:lang w:eastAsia="ru-RU"/>
              </w:rPr>
              <w:t>и</w:t>
            </w:r>
            <w:r w:rsidRPr="00012E1D">
              <w:rPr>
                <w:rFonts w:ascii="Times New Roman" w:eastAsia="Times New Roman" w:hAnsi="Times New Roman"/>
                <w:b/>
                <w:bCs/>
                <w:sz w:val="24"/>
                <w:szCs w:val="24"/>
                <w:lang w:eastAsia="ru-RU"/>
              </w:rPr>
              <w:t> </w:t>
            </w:r>
            <w:r w:rsidRPr="00012E1D">
              <w:rPr>
                <w:rFonts w:ascii="Times New Roman" w:eastAsia="Times New Roman" w:hAnsi="Times New Roman"/>
                <w:sz w:val="24"/>
                <w:szCs w:val="24"/>
                <w:lang w:eastAsia="ru-RU"/>
              </w:rPr>
              <w:t>регламент)</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Выступающий уложился в отведенное для представления работы время; текст работы рассказывался с опорой на печатный текст</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Выступающий уложился в отведенное для представления работы время, однако текст работы больше читался с листа, чем рассказывался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Выступающий не уложился в отведенное для представления проектной работы время или текст работы полностью читался с листа</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Выступление</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Лексико-грамматическое оформление речи</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речи использована разнообразная лексика, понятная аудитории, допущено не более 2-х языковых ошибок, не затрудняющих понимание</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речи использована разнообразная лексика, в целом понятная аудитории, допущено не более 4-х негрубых языковых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Допущены многочисленные языковые ошибки, которые затрудняют понимание сказанного</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0</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Выступление</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 xml:space="preserve">Фонетическое </w:t>
            </w:r>
            <w:r w:rsidRPr="00012E1D">
              <w:rPr>
                <w:rFonts w:ascii="Times New Roman" w:eastAsia="Times New Roman" w:hAnsi="Times New Roman"/>
                <w:b/>
                <w:bCs/>
                <w:sz w:val="24"/>
                <w:szCs w:val="24"/>
                <w:lang w:eastAsia="ru-RU"/>
              </w:rPr>
              <w:lastRenderedPageBreak/>
              <w:t>оформление речи</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Речь понятна: практически все звуки в </w:t>
            </w:r>
            <w:r w:rsidRPr="00012E1D">
              <w:rPr>
                <w:rFonts w:ascii="Times New Roman" w:eastAsia="Times New Roman" w:hAnsi="Times New Roman"/>
                <w:sz w:val="24"/>
                <w:szCs w:val="24"/>
                <w:lang w:eastAsia="ru-RU"/>
              </w:rPr>
              <w:lastRenderedPageBreak/>
              <w:t>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 целом, речь понятна, но присутствуют фонетические ошибки (не более 5) или фонематические (не более 2)</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Речь почти не воспринимается на слух из-за неправильного произношения многих звуков и многочисленных фонематических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0</w:t>
            </w:r>
          </w:p>
        </w:tc>
      </w:tr>
      <w:tr w:rsidR="001B7A9D" w:rsidRPr="00012E1D" w:rsidTr="00BE0966">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Ответы на вопросы</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b/>
                <w:bCs/>
                <w:sz w:val="24"/>
                <w:szCs w:val="24"/>
                <w:lang w:eastAsia="ru-RU"/>
              </w:rPr>
              <w:t>Свобода владения материалом</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Выступающий четко и грамотно ответил на все заданные аудиторией вопросы</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Выступающий в целом справился с ответами на вопросы аудитории</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w:t>
            </w:r>
          </w:p>
        </w:tc>
      </w:tr>
      <w:tr w:rsidR="001B7A9D" w:rsidRPr="00012E1D" w:rsidTr="00BE0966">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Выступающему не удалось ответить на большинство вопросов аудитории</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B7A9D" w:rsidRPr="00012E1D" w:rsidRDefault="001B7A9D" w:rsidP="00BE0966">
            <w:pPr>
              <w:widowControl w:val="0"/>
              <w:spacing w:after="0" w:line="276"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w:t>
            </w:r>
          </w:p>
        </w:tc>
      </w:tr>
    </w:tbl>
    <w:p w:rsidR="001B7A9D" w:rsidRPr="00012E1D" w:rsidRDefault="001B7A9D" w:rsidP="001B7A9D">
      <w:pPr>
        <w:widowControl w:val="0"/>
        <w:spacing w:after="0" w:line="276" w:lineRule="auto"/>
        <w:ind w:left="57" w:right="57"/>
        <w:rPr>
          <w:rFonts w:ascii="Times New Roman" w:eastAsia="OfficinaSansBookC" w:hAnsi="Times New Roman"/>
          <w:sz w:val="24"/>
          <w:szCs w:val="24"/>
          <w:highlight w:val="yellow"/>
        </w:rPr>
      </w:pPr>
    </w:p>
    <w:p w:rsidR="001B7A9D" w:rsidRPr="00012E1D" w:rsidRDefault="001B7A9D" w:rsidP="001B7A9D">
      <w:pPr>
        <w:pStyle w:val="7"/>
        <w:rPr>
          <w:rFonts w:ascii="Times New Roman" w:hAnsi="Times New Roman"/>
        </w:rPr>
      </w:pPr>
      <w:r w:rsidRPr="00012E1D">
        <w:rPr>
          <w:rFonts w:ascii="Times New Roman" w:hAnsi="Times New Roman"/>
        </w:rPr>
        <w:t>2.10. Критерии оценки постера (плаката) </w:t>
      </w:r>
    </w:p>
    <w:p w:rsidR="001B7A9D" w:rsidRPr="00012E1D" w:rsidRDefault="001B7A9D" w:rsidP="001B7A9D">
      <w:pPr>
        <w:widowControl w:val="0"/>
        <w:spacing w:after="0" w:line="276" w:lineRule="auto"/>
        <w:ind w:left="150" w:right="150"/>
        <w:rPr>
          <w:rFonts w:ascii="Times New Roman" w:eastAsia="Times New Roman" w:hAnsi="Times New Roman"/>
          <w:sz w:val="28"/>
          <w:szCs w:val="28"/>
          <w:lang w:eastAsia="ru-RU"/>
        </w:rPr>
      </w:pPr>
      <w:r w:rsidRPr="00012E1D">
        <w:rPr>
          <w:rFonts w:ascii="Times New Roman" w:eastAsia="Times New Roman" w:hAnsi="Times New Roman"/>
          <w:b/>
          <w:bCs/>
          <w:sz w:val="28"/>
          <w:szCs w:val="28"/>
          <w:lang w:eastAsia="ru-RU"/>
        </w:rPr>
        <w:t>Основные критерии для оценивания плаката</w:t>
      </w:r>
    </w:p>
    <w:p w:rsidR="001B7A9D" w:rsidRPr="00012E1D" w:rsidRDefault="001B7A9D" w:rsidP="001B7A9D">
      <w:pPr>
        <w:widowControl w:val="0"/>
        <w:numPr>
          <w:ilvl w:val="0"/>
          <w:numId w:val="169"/>
        </w:numPr>
        <w:tabs>
          <w:tab w:val="clear" w:pos="720"/>
          <w:tab w:val="num" w:pos="284"/>
        </w:tabs>
        <w:spacing w:after="0" w:line="276" w:lineRule="auto"/>
        <w:ind w:left="0" w:right="225" w:firstLine="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Достоверность (научная грамотность используемых понятий)</w:t>
      </w:r>
    </w:p>
    <w:p w:rsidR="001B7A9D" w:rsidRPr="00012E1D" w:rsidRDefault="001B7A9D" w:rsidP="001B7A9D">
      <w:pPr>
        <w:widowControl w:val="0"/>
        <w:numPr>
          <w:ilvl w:val="0"/>
          <w:numId w:val="169"/>
        </w:numPr>
        <w:tabs>
          <w:tab w:val="clear" w:pos="720"/>
          <w:tab w:val="num" w:pos="284"/>
        </w:tabs>
        <w:spacing w:after="0" w:line="276" w:lineRule="auto"/>
        <w:ind w:left="0" w:right="225" w:firstLine="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Полнота (наличие всех понятий и определений по теме)</w:t>
      </w:r>
    </w:p>
    <w:p w:rsidR="001B7A9D" w:rsidRPr="00012E1D" w:rsidRDefault="001B7A9D" w:rsidP="001B7A9D">
      <w:pPr>
        <w:widowControl w:val="0"/>
        <w:numPr>
          <w:ilvl w:val="0"/>
          <w:numId w:val="169"/>
        </w:numPr>
        <w:tabs>
          <w:tab w:val="clear" w:pos="720"/>
          <w:tab w:val="num" w:pos="284"/>
        </w:tabs>
        <w:spacing w:after="0" w:line="276" w:lineRule="auto"/>
        <w:ind w:left="0" w:right="225" w:firstLine="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Наглядность (цвет, шрифт, способы расположения материала)</w:t>
      </w:r>
    </w:p>
    <w:p w:rsidR="001B7A9D" w:rsidRPr="00012E1D" w:rsidRDefault="001B7A9D" w:rsidP="001B7A9D">
      <w:pPr>
        <w:widowControl w:val="0"/>
        <w:numPr>
          <w:ilvl w:val="0"/>
          <w:numId w:val="169"/>
        </w:numPr>
        <w:tabs>
          <w:tab w:val="clear" w:pos="720"/>
          <w:tab w:val="num" w:pos="284"/>
        </w:tabs>
        <w:spacing w:after="0" w:line="276" w:lineRule="auto"/>
        <w:ind w:left="0" w:right="225" w:firstLine="0"/>
        <w:rPr>
          <w:rFonts w:ascii="Times New Roman" w:eastAsia="Times New Roman" w:hAnsi="Times New Roman"/>
          <w:sz w:val="28"/>
          <w:szCs w:val="28"/>
          <w:lang w:eastAsia="ru-RU"/>
        </w:rPr>
      </w:pPr>
      <w:r w:rsidRPr="00012E1D">
        <w:rPr>
          <w:rFonts w:ascii="Times New Roman" w:eastAsia="Times New Roman" w:hAnsi="Times New Roman"/>
          <w:sz w:val="28"/>
          <w:szCs w:val="28"/>
          <w:lang w:eastAsia="ru-RU"/>
        </w:rPr>
        <w:t>Аккуратность</w:t>
      </w:r>
    </w:p>
    <w:p w:rsidR="001B7A9D" w:rsidRPr="00012E1D" w:rsidRDefault="001B7A9D" w:rsidP="001B7A9D">
      <w:pPr>
        <w:widowControl w:val="0"/>
        <w:spacing w:after="0" w:line="276" w:lineRule="auto"/>
        <w:ind w:left="150" w:right="150"/>
        <w:rPr>
          <w:rFonts w:ascii="Times New Roman" w:eastAsia="Times New Roman" w:hAnsi="Times New Roman"/>
          <w:sz w:val="28"/>
          <w:szCs w:val="28"/>
          <w:lang w:eastAsia="ru-RU"/>
        </w:rPr>
      </w:pPr>
      <w:r w:rsidRPr="00012E1D">
        <w:rPr>
          <w:rFonts w:ascii="Times New Roman" w:eastAsia="Times New Roman" w:hAnsi="Times New Roman"/>
          <w:b/>
          <w:bCs/>
          <w:sz w:val="28"/>
          <w:szCs w:val="28"/>
          <w:lang w:eastAsia="ru-RU"/>
        </w:rPr>
        <w:t>Критерии оценивания</w:t>
      </w:r>
      <w:r w:rsidRPr="00012E1D">
        <w:rPr>
          <w:rFonts w:ascii="Times New Roman" w:eastAsia="Times New Roman" w:hAnsi="Times New Roman"/>
          <w:sz w:val="28"/>
          <w:szCs w:val="28"/>
          <w:lang w:eastAsia="ru-RU"/>
        </w:rPr>
        <w:t>: </w:t>
      </w:r>
    </w:p>
    <w:p w:rsidR="001B7A9D" w:rsidRPr="00012E1D" w:rsidRDefault="001B7A9D" w:rsidP="001B7A9D">
      <w:pPr>
        <w:widowControl w:val="0"/>
        <w:spacing w:after="0" w:line="276" w:lineRule="auto"/>
        <w:ind w:left="150" w:right="150"/>
        <w:rPr>
          <w:rFonts w:ascii="Times New Roman" w:eastAsia="Times New Roman" w:hAnsi="Times New Roman"/>
          <w:sz w:val="28"/>
          <w:szCs w:val="28"/>
          <w:lang w:eastAsia="ru-RU"/>
        </w:rPr>
      </w:pPr>
      <w:r w:rsidRPr="00012E1D">
        <w:rPr>
          <w:rFonts w:ascii="Times New Roman" w:eastAsia="Times New Roman" w:hAnsi="Times New Roman"/>
          <w:sz w:val="28"/>
          <w:szCs w:val="28"/>
          <w:u w:val="single"/>
          <w:lang w:eastAsia="ru-RU"/>
        </w:rPr>
        <w:t>«4-5» выставляется, если</w:t>
      </w:r>
      <w:r w:rsidRPr="00012E1D">
        <w:rPr>
          <w:rFonts w:ascii="Times New Roman" w:eastAsia="Times New Roman" w:hAnsi="Times New Roman"/>
          <w:sz w:val="28"/>
          <w:szCs w:val="28"/>
          <w:lang w:eastAsia="ru-RU"/>
        </w:rPr>
        <w:t xml:space="preserve"> плакат выполнен в соответствии с заданной темой, соблюдены все требования к его оформлению;</w:t>
      </w:r>
    </w:p>
    <w:p w:rsidR="001B7A9D" w:rsidRPr="00012E1D" w:rsidRDefault="001B7A9D" w:rsidP="001B7A9D">
      <w:pPr>
        <w:widowControl w:val="0"/>
        <w:spacing w:after="0" w:line="276" w:lineRule="auto"/>
        <w:ind w:left="150" w:right="150"/>
        <w:rPr>
          <w:rFonts w:ascii="Times New Roman" w:eastAsia="Times New Roman" w:hAnsi="Times New Roman"/>
          <w:sz w:val="28"/>
          <w:szCs w:val="28"/>
          <w:lang w:eastAsia="ru-RU"/>
        </w:rPr>
      </w:pPr>
      <w:r w:rsidRPr="00012E1D">
        <w:rPr>
          <w:rFonts w:ascii="Times New Roman" w:eastAsia="Times New Roman" w:hAnsi="Times New Roman"/>
          <w:sz w:val="28"/>
          <w:szCs w:val="28"/>
          <w:u w:val="single"/>
          <w:lang w:eastAsia="ru-RU"/>
        </w:rPr>
        <w:t>«3» выставляется, если</w:t>
      </w:r>
      <w:r w:rsidRPr="00012E1D">
        <w:rPr>
          <w:rFonts w:ascii="Times New Roman" w:eastAsia="Times New Roman" w:hAnsi="Times New Roman"/>
          <w:sz w:val="28"/>
          <w:szCs w:val="28"/>
          <w:lang w:eastAsia="ru-RU"/>
        </w:rPr>
        <w:t xml:space="preserve"> основные требования к оформлению плаката соблюдены, но при этом допущены недочеты, например: имеются неточности в изложении материала, допущены ошибки при использовании научных понятий; имеются упущения в оформлении;</w:t>
      </w:r>
    </w:p>
    <w:p w:rsidR="001B7A9D" w:rsidRPr="00012E1D" w:rsidRDefault="001B7A9D" w:rsidP="001B7A9D">
      <w:pPr>
        <w:widowControl w:val="0"/>
        <w:spacing w:after="0" w:line="276" w:lineRule="auto"/>
        <w:ind w:left="150" w:right="150"/>
        <w:rPr>
          <w:rFonts w:ascii="Times New Roman" w:eastAsia="Times New Roman" w:hAnsi="Times New Roman"/>
          <w:sz w:val="28"/>
          <w:szCs w:val="28"/>
          <w:lang w:eastAsia="ru-RU"/>
        </w:rPr>
      </w:pPr>
      <w:r w:rsidRPr="00012E1D">
        <w:rPr>
          <w:rFonts w:ascii="Times New Roman" w:eastAsia="Times New Roman" w:hAnsi="Times New Roman"/>
          <w:sz w:val="28"/>
          <w:szCs w:val="28"/>
          <w:u w:val="single"/>
          <w:lang w:eastAsia="ru-RU"/>
        </w:rPr>
        <w:t xml:space="preserve">«2» выставляется, если </w:t>
      </w:r>
      <w:r w:rsidRPr="00012E1D">
        <w:rPr>
          <w:rFonts w:ascii="Times New Roman" w:eastAsia="Times New Roman" w:hAnsi="Times New Roman"/>
          <w:sz w:val="28"/>
          <w:szCs w:val="28"/>
          <w:lang w:eastAsia="ru-RU"/>
        </w:rPr>
        <w:t>тема плаката не раскрыта, обнаруживается существенное непонимание проблемы; плакат студентом не представлен.</w:t>
      </w:r>
    </w:p>
    <w:p w:rsidR="001B7A9D" w:rsidRPr="00012E1D" w:rsidRDefault="001B7A9D" w:rsidP="001B7A9D">
      <w:pPr>
        <w:widowControl w:val="0"/>
        <w:spacing w:after="0" w:line="276" w:lineRule="auto"/>
        <w:ind w:left="150" w:right="150"/>
        <w:rPr>
          <w:rFonts w:ascii="Times New Roman" w:eastAsia="Times New Roman" w:hAnsi="Times New Roman"/>
          <w:sz w:val="24"/>
          <w:szCs w:val="24"/>
          <w:lang w:eastAsia="ru-RU"/>
        </w:rPr>
      </w:pPr>
    </w:p>
    <w:p w:rsidR="001B7A9D" w:rsidRPr="00012E1D" w:rsidRDefault="001B7A9D" w:rsidP="001B7A9D">
      <w:pPr>
        <w:widowControl w:val="0"/>
        <w:shd w:val="clear" w:color="auto" w:fill="FFFFFF"/>
        <w:spacing w:after="0" w:line="276" w:lineRule="auto"/>
        <w:rPr>
          <w:rFonts w:ascii="Times New Roman" w:eastAsia="Times New Roman" w:hAnsi="Times New Roman"/>
          <w:sz w:val="21"/>
          <w:szCs w:val="21"/>
          <w:lang w:eastAsia="ru-RU"/>
        </w:rPr>
      </w:pPr>
      <w:r w:rsidRPr="00012E1D">
        <w:rPr>
          <w:rFonts w:ascii="Times New Roman" w:eastAsia="Times New Roman" w:hAnsi="Times New Roman"/>
          <w:sz w:val="16"/>
          <w:szCs w:val="16"/>
          <w:lang w:eastAsia="ru-RU"/>
        </w:rPr>
        <w:t> </w:t>
      </w:r>
    </w:p>
    <w:p w:rsidR="001B7A9D" w:rsidRPr="00012E1D" w:rsidRDefault="001B7A9D" w:rsidP="001B7A9D">
      <w:pPr>
        <w:widowControl w:val="0"/>
        <w:spacing w:after="0" w:line="276" w:lineRule="auto"/>
        <w:rPr>
          <w:rFonts w:ascii="Times New Roman" w:hAnsi="Times New Roman"/>
          <w:b/>
          <w:bCs/>
          <w:sz w:val="28"/>
          <w:szCs w:val="28"/>
        </w:rPr>
      </w:pPr>
      <w:r w:rsidRPr="00012E1D">
        <w:rPr>
          <w:rFonts w:ascii="Times New Roman" w:hAnsi="Times New Roman"/>
          <w:b/>
          <w:bCs/>
          <w:sz w:val="28"/>
          <w:szCs w:val="28"/>
        </w:rPr>
        <w:t>3. Тематика проектов, ролевых игр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336"/>
      </w:tblGrid>
      <w:tr w:rsidR="001B7A9D" w:rsidRPr="00012E1D" w:rsidTr="00BE0966">
        <w:tc>
          <w:tcPr>
            <w:tcW w:w="2235" w:type="dxa"/>
            <w:shd w:val="clear" w:color="auto" w:fill="auto"/>
          </w:tcPr>
          <w:p w:rsidR="001B7A9D" w:rsidRPr="00012E1D" w:rsidRDefault="001B7A9D" w:rsidP="00BE0966">
            <w:pPr>
              <w:widowControl w:val="0"/>
              <w:spacing w:after="0" w:line="276" w:lineRule="auto"/>
              <w:jc w:val="center"/>
              <w:rPr>
                <w:rFonts w:ascii="Times New Roman" w:hAnsi="Times New Roman"/>
                <w:b/>
                <w:bCs/>
                <w:caps/>
                <w:sz w:val="24"/>
                <w:szCs w:val="24"/>
              </w:rPr>
            </w:pPr>
            <w:r w:rsidRPr="00012E1D">
              <w:rPr>
                <w:rFonts w:ascii="Times New Roman" w:hAnsi="Times New Roman"/>
                <w:b/>
                <w:sz w:val="24"/>
                <w:szCs w:val="24"/>
              </w:rPr>
              <w:lastRenderedPageBreak/>
              <w:t>№ темы</w:t>
            </w:r>
          </w:p>
        </w:tc>
        <w:tc>
          <w:tcPr>
            <w:tcW w:w="7336" w:type="dxa"/>
            <w:shd w:val="clear" w:color="auto" w:fill="auto"/>
          </w:tcPr>
          <w:p w:rsidR="001B7A9D" w:rsidRPr="00012E1D" w:rsidRDefault="001B7A9D" w:rsidP="00BE0966">
            <w:pPr>
              <w:widowControl w:val="0"/>
              <w:spacing w:after="0" w:line="276" w:lineRule="auto"/>
              <w:jc w:val="center"/>
              <w:rPr>
                <w:rFonts w:ascii="Times New Roman" w:hAnsi="Times New Roman"/>
                <w:b/>
                <w:bCs/>
                <w:caps/>
                <w:sz w:val="24"/>
                <w:szCs w:val="24"/>
              </w:rPr>
            </w:pPr>
            <w:r w:rsidRPr="00012E1D">
              <w:rPr>
                <w:rFonts w:ascii="Times New Roman" w:hAnsi="Times New Roman"/>
                <w:b/>
                <w:sz w:val="24"/>
                <w:szCs w:val="24"/>
              </w:rPr>
              <w:t>Тематика</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b/>
                <w:bCs/>
                <w:caps/>
                <w:sz w:val="24"/>
                <w:szCs w:val="24"/>
              </w:rPr>
            </w:pPr>
            <w:r w:rsidRPr="00012E1D">
              <w:rPr>
                <w:rFonts w:ascii="Times New Roman" w:hAnsi="Times New Roman"/>
                <w:sz w:val="24"/>
                <w:szCs w:val="24"/>
              </w:rPr>
              <w:t>1.2.</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Презентация «Молодежь в современном обществе»</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b/>
                <w:bCs/>
                <w:caps/>
                <w:sz w:val="24"/>
                <w:szCs w:val="24"/>
              </w:rPr>
            </w:pPr>
            <w:r w:rsidRPr="00012E1D">
              <w:rPr>
                <w:rFonts w:ascii="Times New Roman" w:hAnsi="Times New Roman"/>
                <w:sz w:val="24"/>
                <w:szCs w:val="24"/>
              </w:rPr>
              <w:t>1.2.</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Ролевая игра: «Досуг молодежи: увлечения и интересы»</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b/>
                <w:bCs/>
                <w:caps/>
                <w:sz w:val="24"/>
                <w:szCs w:val="24"/>
              </w:rPr>
            </w:pPr>
            <w:r w:rsidRPr="00012E1D">
              <w:rPr>
                <w:rFonts w:ascii="Times New Roman" w:hAnsi="Times New Roman"/>
                <w:sz w:val="24"/>
                <w:szCs w:val="24"/>
              </w:rPr>
              <w:t>1.3.</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Презентация “Мой колледж”</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b/>
                <w:bCs/>
                <w:caps/>
                <w:sz w:val="24"/>
                <w:szCs w:val="24"/>
              </w:rPr>
            </w:pPr>
            <w:r w:rsidRPr="00012E1D">
              <w:rPr>
                <w:rFonts w:ascii="Times New Roman" w:hAnsi="Times New Roman"/>
                <w:sz w:val="24"/>
                <w:szCs w:val="24"/>
              </w:rPr>
              <w:t>1.4.</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Ролевая игра «Покупки»</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b/>
                <w:bCs/>
                <w:caps/>
                <w:sz w:val="24"/>
                <w:szCs w:val="24"/>
              </w:rPr>
            </w:pPr>
            <w:r w:rsidRPr="00012E1D">
              <w:rPr>
                <w:rFonts w:ascii="Times New Roman" w:hAnsi="Times New Roman"/>
                <w:sz w:val="24"/>
                <w:szCs w:val="24"/>
              </w:rPr>
              <w:t>1.8.</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Презентация «Популярные туристические места в России»</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b/>
                <w:bCs/>
                <w:caps/>
                <w:sz w:val="24"/>
                <w:szCs w:val="24"/>
              </w:rPr>
            </w:pPr>
            <w:r w:rsidRPr="00012E1D">
              <w:rPr>
                <w:rFonts w:ascii="Times New Roman" w:hAnsi="Times New Roman"/>
                <w:sz w:val="24"/>
                <w:szCs w:val="24"/>
              </w:rPr>
              <w:t>2.1.3.</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Ролевая игра «Собеседование»</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b/>
                <w:bCs/>
                <w:caps/>
                <w:sz w:val="24"/>
                <w:szCs w:val="24"/>
              </w:rPr>
            </w:pPr>
            <w:r w:rsidRPr="00012E1D">
              <w:rPr>
                <w:rFonts w:ascii="Times New Roman" w:hAnsi="Times New Roman"/>
                <w:i/>
                <w:sz w:val="24"/>
                <w:szCs w:val="24"/>
              </w:rPr>
              <w:t>2.1.4.</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Круглый стол «Моя будущая профессия»</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i/>
                <w:caps/>
                <w:sz w:val="24"/>
                <w:szCs w:val="24"/>
              </w:rPr>
            </w:pPr>
            <w:r w:rsidRPr="00012E1D">
              <w:rPr>
                <w:rFonts w:ascii="Times New Roman" w:hAnsi="Times New Roman"/>
                <w:sz w:val="24"/>
                <w:szCs w:val="24"/>
              </w:rPr>
              <w:t>2.2.</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Ролевая игра «Посещение музея»/ «Посещение театра»/«Экскурсия по городу. Осмотр достопримечательностей»</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i/>
                <w:caps/>
                <w:sz w:val="24"/>
                <w:szCs w:val="24"/>
              </w:rPr>
            </w:pPr>
            <w:r w:rsidRPr="00012E1D">
              <w:rPr>
                <w:rFonts w:ascii="Times New Roman" w:hAnsi="Times New Roman"/>
                <w:sz w:val="24"/>
                <w:szCs w:val="24"/>
              </w:rPr>
              <w:t>2.2.</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Презентация «Знаменитые музеи/художники/архитекторы/истории создания картин, скульптур и т.п.»</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i/>
                <w:caps/>
                <w:sz w:val="24"/>
                <w:szCs w:val="24"/>
              </w:rPr>
            </w:pPr>
            <w:r w:rsidRPr="00012E1D">
              <w:rPr>
                <w:rFonts w:ascii="Times New Roman" w:hAnsi="Times New Roman"/>
                <w:sz w:val="24"/>
                <w:szCs w:val="24"/>
              </w:rPr>
              <w:t>2.3.</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Круглый стол-дебаты “Преимущества и недостатки применения техники и инновационных технологий”</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2.3.2.</w:t>
            </w:r>
          </w:p>
        </w:tc>
        <w:tc>
          <w:tcPr>
            <w:tcW w:w="7336" w:type="dxa"/>
            <w:shd w:val="clear" w:color="auto" w:fill="auto"/>
          </w:tcPr>
          <w:p w:rsidR="001B7A9D" w:rsidRPr="00012E1D" w:rsidRDefault="001B7A9D" w:rsidP="00BE0966">
            <w:pPr>
              <w:widowControl w:val="0"/>
              <w:spacing w:after="0" w:line="276" w:lineRule="auto"/>
              <w:jc w:val="both"/>
              <w:rPr>
                <w:rFonts w:ascii="Times New Roman" w:hAnsi="Times New Roman"/>
                <w:caps/>
                <w:sz w:val="24"/>
                <w:szCs w:val="24"/>
                <w:highlight w:val="white"/>
              </w:rPr>
            </w:pPr>
            <w:r w:rsidRPr="00012E1D">
              <w:rPr>
                <w:rFonts w:ascii="Times New Roman" w:hAnsi="Times New Roman"/>
                <w:sz w:val="24"/>
                <w:szCs w:val="24"/>
              </w:rPr>
              <w:t>Ролевая игра-ситуация “П</w:t>
            </w:r>
            <w:r w:rsidRPr="00012E1D">
              <w:rPr>
                <w:rFonts w:ascii="Times New Roman" w:hAnsi="Times New Roman"/>
                <w:sz w:val="24"/>
                <w:szCs w:val="24"/>
                <w:highlight w:val="white"/>
              </w:rPr>
              <w:t>омоги другу/однокурснику решить проблему с техникой”</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 xml:space="preserve">2.4.  </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Презентация “Знаменитые личности в моей профессии”</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2.5.</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Презентация «Деловое общение»</w:t>
            </w:r>
          </w:p>
        </w:tc>
      </w:tr>
      <w:tr w:rsidR="001B7A9D" w:rsidRPr="00012E1D" w:rsidTr="00BE0966">
        <w:tc>
          <w:tcPr>
            <w:tcW w:w="2235"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2.5.5.</w:t>
            </w:r>
          </w:p>
        </w:tc>
        <w:tc>
          <w:tcPr>
            <w:tcW w:w="7336" w:type="dxa"/>
            <w:shd w:val="clear" w:color="auto" w:fill="auto"/>
          </w:tcPr>
          <w:p w:rsidR="001B7A9D" w:rsidRPr="00012E1D" w:rsidRDefault="001B7A9D" w:rsidP="00BE0966">
            <w:pPr>
              <w:widowControl w:val="0"/>
              <w:spacing w:after="0" w:line="276" w:lineRule="auto"/>
              <w:rPr>
                <w:rFonts w:ascii="Times New Roman" w:hAnsi="Times New Roman"/>
                <w:caps/>
                <w:sz w:val="24"/>
                <w:szCs w:val="24"/>
              </w:rPr>
            </w:pPr>
            <w:r w:rsidRPr="00012E1D">
              <w:rPr>
                <w:rFonts w:ascii="Times New Roman" w:hAnsi="Times New Roman"/>
                <w:sz w:val="24"/>
                <w:szCs w:val="24"/>
              </w:rPr>
              <w:t>Презентация (групповой проект) “Продвижение моего колледжа”</w:t>
            </w:r>
          </w:p>
        </w:tc>
      </w:tr>
    </w:tbl>
    <w:p w:rsidR="001B7A9D" w:rsidRPr="00012E1D" w:rsidRDefault="001B7A9D" w:rsidP="001B7A9D">
      <w:pPr>
        <w:widowControl w:val="0"/>
        <w:spacing w:after="0" w:line="276" w:lineRule="auto"/>
        <w:rPr>
          <w:rFonts w:ascii="Times New Roman" w:hAnsi="Times New Roman"/>
          <w:b/>
          <w:bCs/>
          <w:sz w:val="24"/>
          <w:szCs w:val="24"/>
        </w:rPr>
      </w:pPr>
    </w:p>
    <w:p w:rsidR="001B7A9D" w:rsidRPr="00012E1D" w:rsidRDefault="001B7A9D" w:rsidP="001B7A9D">
      <w:pPr>
        <w:widowControl w:val="0"/>
        <w:tabs>
          <w:tab w:val="left" w:pos="2835"/>
        </w:tabs>
        <w:spacing w:after="0" w:line="276" w:lineRule="auto"/>
        <w:jc w:val="both"/>
        <w:rPr>
          <w:rFonts w:ascii="Times New Roman" w:eastAsia="Times New Roman" w:hAnsi="Times New Roman"/>
          <w:b/>
          <w:sz w:val="28"/>
          <w:szCs w:val="28"/>
        </w:rPr>
      </w:pPr>
      <w:r w:rsidRPr="00012E1D">
        <w:rPr>
          <w:rFonts w:ascii="Times New Roman" w:hAnsi="Times New Roman"/>
          <w:b/>
          <w:bCs/>
          <w:sz w:val="28"/>
          <w:szCs w:val="28"/>
        </w:rPr>
        <w:t xml:space="preserve">4. </w:t>
      </w:r>
      <w:r w:rsidRPr="00012E1D">
        <w:rPr>
          <w:rFonts w:ascii="Times New Roman" w:eastAsia="Times New Roman" w:hAnsi="Times New Roman"/>
          <w:b/>
          <w:sz w:val="28"/>
          <w:szCs w:val="28"/>
        </w:rPr>
        <w:t>Формирование ОК/ПК по видам контрольно-оценочных средств</w:t>
      </w:r>
    </w:p>
    <w:tbl>
      <w:tblPr>
        <w:tblW w:w="95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1955"/>
        <w:gridCol w:w="3872"/>
      </w:tblGrid>
      <w:tr w:rsidR="001B7A9D" w:rsidRPr="00012E1D" w:rsidTr="00BE0966">
        <w:tc>
          <w:tcPr>
            <w:tcW w:w="3686" w:type="dxa"/>
            <w:shd w:val="clear" w:color="auto" w:fill="auto"/>
          </w:tcPr>
          <w:p w:rsidR="001B7A9D" w:rsidRPr="00012E1D" w:rsidRDefault="001B7A9D" w:rsidP="00BE0966">
            <w:pPr>
              <w:widowControl w:val="0"/>
              <w:spacing w:after="0" w:line="276" w:lineRule="auto"/>
              <w:contextualSpacing/>
              <w:jc w:val="center"/>
              <w:rPr>
                <w:rFonts w:ascii="Times New Roman" w:eastAsia="Times New Roman" w:hAnsi="Times New Roman"/>
                <w:b/>
                <w:caps/>
                <w:sz w:val="24"/>
                <w:szCs w:val="24"/>
                <w:lang w:eastAsia="ru-RU"/>
              </w:rPr>
            </w:pPr>
            <w:r w:rsidRPr="00012E1D">
              <w:rPr>
                <w:rFonts w:ascii="Times New Roman" w:hAnsi="Times New Roman"/>
                <w:b/>
                <w:iCs/>
                <w:sz w:val="24"/>
                <w:szCs w:val="24"/>
              </w:rPr>
              <w:t>Код и наименование формируемых компетенций</w:t>
            </w:r>
          </w:p>
        </w:tc>
        <w:tc>
          <w:tcPr>
            <w:tcW w:w="1955" w:type="dxa"/>
            <w:shd w:val="clear" w:color="auto" w:fill="auto"/>
          </w:tcPr>
          <w:p w:rsidR="001B7A9D" w:rsidRPr="00012E1D" w:rsidRDefault="001B7A9D" w:rsidP="00BE0966">
            <w:pPr>
              <w:widowControl w:val="0"/>
              <w:spacing w:after="0" w:line="276" w:lineRule="auto"/>
              <w:contextualSpacing/>
              <w:jc w:val="center"/>
              <w:rPr>
                <w:rFonts w:ascii="Times New Roman" w:eastAsia="Times New Roman" w:hAnsi="Times New Roman"/>
                <w:b/>
                <w:caps/>
                <w:sz w:val="24"/>
                <w:szCs w:val="24"/>
                <w:lang w:eastAsia="ru-RU"/>
              </w:rPr>
            </w:pPr>
            <w:r w:rsidRPr="00012E1D">
              <w:rPr>
                <w:rFonts w:ascii="Times New Roman" w:hAnsi="Times New Roman"/>
                <w:b/>
                <w:iCs/>
                <w:sz w:val="24"/>
                <w:szCs w:val="24"/>
              </w:rPr>
              <w:t>Раздел/Тема</w:t>
            </w:r>
          </w:p>
        </w:tc>
        <w:tc>
          <w:tcPr>
            <w:tcW w:w="3872" w:type="dxa"/>
            <w:shd w:val="clear" w:color="auto" w:fill="auto"/>
          </w:tcPr>
          <w:p w:rsidR="001B7A9D" w:rsidRPr="00012E1D" w:rsidRDefault="001B7A9D" w:rsidP="00BE0966">
            <w:pPr>
              <w:widowControl w:val="0"/>
              <w:spacing w:after="0" w:line="276" w:lineRule="auto"/>
              <w:contextualSpacing/>
              <w:jc w:val="center"/>
              <w:rPr>
                <w:rFonts w:ascii="Times New Roman" w:eastAsia="Times New Roman" w:hAnsi="Times New Roman"/>
                <w:b/>
                <w:caps/>
                <w:sz w:val="24"/>
                <w:szCs w:val="24"/>
                <w:lang w:eastAsia="ru-RU"/>
              </w:rPr>
            </w:pPr>
            <w:r w:rsidRPr="00012E1D">
              <w:rPr>
                <w:rFonts w:ascii="Times New Roman" w:hAnsi="Times New Roman"/>
                <w:b/>
                <w:iCs/>
                <w:sz w:val="24"/>
                <w:szCs w:val="24"/>
              </w:rPr>
              <w:t>Виды контрольно-оценочных средств</w:t>
            </w:r>
          </w:p>
        </w:tc>
      </w:tr>
      <w:tr w:rsidR="001B7A9D" w:rsidRPr="00012E1D" w:rsidTr="00BE0966">
        <w:tc>
          <w:tcPr>
            <w:tcW w:w="3686" w:type="dxa"/>
            <w:shd w:val="clear" w:color="auto" w:fill="auto"/>
          </w:tcPr>
          <w:p w:rsidR="001B7A9D" w:rsidRPr="00012E1D" w:rsidRDefault="001B7A9D" w:rsidP="00BE0966">
            <w:pPr>
              <w:widowControl w:val="0"/>
              <w:spacing w:after="0" w:line="276" w:lineRule="auto"/>
              <w:ind w:left="57" w:right="57"/>
              <w:rPr>
                <w:rFonts w:ascii="Times New Roman" w:eastAsia="Times New Roman" w:hAnsi="Times New Roman"/>
                <w:caps/>
                <w:sz w:val="24"/>
                <w:szCs w:val="24"/>
              </w:rPr>
            </w:pPr>
            <w:r w:rsidRPr="00012E1D">
              <w:rPr>
                <w:rFonts w:ascii="Times New Roman" w:eastAsia="Times New Roman" w:hAnsi="Times New Roman"/>
                <w:sz w:val="24"/>
                <w:szCs w:val="24"/>
              </w:rPr>
              <w:t xml:space="preserve">ОК 01. Выбирать способы решения задач профессиональной деятельности применительно </w:t>
            </w:r>
            <w:r w:rsidRPr="00012E1D">
              <w:rPr>
                <w:rFonts w:ascii="Times New Roman" w:eastAsia="Times New Roman" w:hAnsi="Times New Roman"/>
                <w:sz w:val="24"/>
                <w:szCs w:val="24"/>
              </w:rPr>
              <w:br/>
              <w:t>к различным контекстам</w:t>
            </w:r>
          </w:p>
          <w:p w:rsidR="001B7A9D" w:rsidRPr="00012E1D" w:rsidRDefault="001B7A9D" w:rsidP="00BE0966">
            <w:pPr>
              <w:widowControl w:val="0"/>
              <w:spacing w:after="0" w:line="276" w:lineRule="auto"/>
              <w:ind w:left="57" w:right="57"/>
              <w:rPr>
                <w:rFonts w:ascii="Times New Roman" w:eastAsia="Times New Roman" w:hAnsi="Times New Roman"/>
                <w:caps/>
                <w:sz w:val="24"/>
                <w:szCs w:val="24"/>
              </w:rPr>
            </w:pPr>
            <w:r w:rsidRPr="00012E1D">
              <w:rPr>
                <w:rFonts w:ascii="Times New Roman" w:eastAsia="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B7A9D" w:rsidRPr="00012E1D" w:rsidRDefault="001B7A9D" w:rsidP="00BE0966">
            <w:pPr>
              <w:widowControl w:val="0"/>
              <w:spacing w:after="0" w:line="276" w:lineRule="auto"/>
              <w:ind w:left="57" w:right="57"/>
              <w:rPr>
                <w:rFonts w:ascii="Times New Roman" w:eastAsia="Times New Roman" w:hAnsi="Times New Roman"/>
                <w:caps/>
                <w:sz w:val="24"/>
                <w:szCs w:val="24"/>
              </w:rPr>
            </w:pPr>
            <w:r w:rsidRPr="00012E1D">
              <w:rPr>
                <w:rFonts w:ascii="Times New Roman" w:eastAsia="Times New Roman" w:hAnsi="Times New Roman"/>
                <w:sz w:val="24"/>
                <w:szCs w:val="24"/>
              </w:rPr>
              <w:t>ОК 04. Эффективно взаимодействовать и работать в коллективе и команде</w:t>
            </w:r>
          </w:p>
        </w:tc>
        <w:tc>
          <w:tcPr>
            <w:tcW w:w="1955" w:type="dxa"/>
            <w:shd w:val="clear" w:color="auto" w:fill="auto"/>
          </w:tcPr>
          <w:p w:rsidR="001B7A9D" w:rsidRPr="00012E1D" w:rsidRDefault="001B7A9D" w:rsidP="00BE0966">
            <w:pPr>
              <w:widowControl w:val="0"/>
              <w:spacing w:after="0" w:line="276" w:lineRule="auto"/>
              <w:rPr>
                <w:rFonts w:ascii="Times New Roman" w:eastAsia="OfficinaSansBookC" w:hAnsi="Times New Roman"/>
                <w:b/>
                <w:caps/>
                <w:sz w:val="24"/>
                <w:szCs w:val="24"/>
              </w:rPr>
            </w:pPr>
            <w:r w:rsidRPr="00012E1D">
              <w:rPr>
                <w:rFonts w:ascii="Times New Roman" w:eastAsia="OfficinaSansBookC" w:hAnsi="Times New Roman"/>
                <w:b/>
                <w:sz w:val="24"/>
                <w:szCs w:val="24"/>
              </w:rPr>
              <w:t>Р 1 Тема 1.1, 1.2, 1.3, 1.4, 1.5, 1.6, 1.7,1.8</w:t>
            </w:r>
          </w:p>
          <w:p w:rsidR="001B7A9D" w:rsidRPr="00012E1D" w:rsidRDefault="001B7A9D" w:rsidP="00BE0966">
            <w:pPr>
              <w:widowControl w:val="0"/>
              <w:spacing w:after="0" w:line="276" w:lineRule="auto"/>
              <w:contextualSpacing/>
              <w:jc w:val="both"/>
              <w:rPr>
                <w:rFonts w:ascii="Times New Roman" w:eastAsia="Times New Roman" w:hAnsi="Times New Roman"/>
                <w:b/>
                <w:caps/>
                <w:sz w:val="24"/>
                <w:szCs w:val="24"/>
                <w:lang w:eastAsia="ru-RU"/>
              </w:rPr>
            </w:pPr>
          </w:p>
        </w:tc>
        <w:tc>
          <w:tcPr>
            <w:tcW w:w="3872" w:type="dxa"/>
            <w:shd w:val="clear" w:color="auto" w:fill="auto"/>
          </w:tcPr>
          <w:p w:rsidR="001B7A9D" w:rsidRPr="00012E1D" w:rsidRDefault="001B7A9D" w:rsidP="00BE0966">
            <w:pPr>
              <w:widowControl w:val="0"/>
              <w:spacing w:after="0" w:line="276" w:lineRule="auto"/>
              <w:rPr>
                <w:rFonts w:ascii="Times New Roman" w:eastAsia="OfficinaSansBookC" w:hAnsi="Times New Roman"/>
                <w:caps/>
                <w:sz w:val="24"/>
                <w:szCs w:val="24"/>
              </w:rPr>
            </w:pPr>
            <w:r w:rsidRPr="00012E1D">
              <w:rPr>
                <w:rFonts w:ascii="Times New Roman" w:eastAsia="OfficinaSansBookC" w:hAnsi="Times New Roman"/>
                <w:sz w:val="24"/>
                <w:szCs w:val="24"/>
              </w:rPr>
              <w:t>Заполнение формы-резюме,</w:t>
            </w:r>
          </w:p>
          <w:p w:rsidR="001B7A9D" w:rsidRPr="00012E1D" w:rsidRDefault="001B7A9D" w:rsidP="00BE0966">
            <w:pPr>
              <w:widowControl w:val="0"/>
              <w:spacing w:after="0" w:line="276" w:lineRule="auto"/>
              <w:ind w:left="57" w:right="57"/>
              <w:rPr>
                <w:rFonts w:ascii="Times New Roman" w:eastAsia="OfficinaSansBookC" w:hAnsi="Times New Roman"/>
                <w:caps/>
                <w:sz w:val="24"/>
                <w:szCs w:val="24"/>
              </w:rPr>
            </w:pPr>
            <w:r w:rsidRPr="00012E1D">
              <w:rPr>
                <w:rFonts w:ascii="Times New Roman" w:eastAsia="OfficinaSansBookC" w:hAnsi="Times New Roman"/>
                <w:sz w:val="24"/>
                <w:szCs w:val="24"/>
              </w:rPr>
              <w:t>Письмо (другу)</w:t>
            </w:r>
          </w:p>
          <w:p w:rsidR="001B7A9D" w:rsidRPr="00012E1D" w:rsidRDefault="001B7A9D" w:rsidP="00BE0966">
            <w:pPr>
              <w:widowControl w:val="0"/>
              <w:spacing w:after="0" w:line="276" w:lineRule="auto"/>
              <w:ind w:left="57" w:right="57"/>
              <w:rPr>
                <w:rFonts w:ascii="Times New Roman" w:eastAsia="OfficinaSansBookC" w:hAnsi="Times New Roman"/>
                <w:sz w:val="24"/>
                <w:szCs w:val="24"/>
              </w:rPr>
            </w:pPr>
            <w:r w:rsidRPr="00012E1D">
              <w:rPr>
                <w:rFonts w:ascii="Times New Roman" w:eastAsia="OfficinaSansBookC" w:hAnsi="Times New Roman"/>
                <w:sz w:val="24"/>
                <w:szCs w:val="24"/>
              </w:rPr>
              <w:t xml:space="preserve">Презентация (монолог с визуально основой), </w:t>
            </w:r>
          </w:p>
          <w:p w:rsidR="001B7A9D" w:rsidRPr="00012E1D" w:rsidRDefault="001B7A9D" w:rsidP="00BE0966">
            <w:pPr>
              <w:widowControl w:val="0"/>
              <w:spacing w:after="0" w:line="276" w:lineRule="auto"/>
              <w:ind w:left="57" w:right="57"/>
              <w:rPr>
                <w:rFonts w:ascii="Times New Roman" w:eastAsia="OfficinaSansBookC" w:hAnsi="Times New Roman"/>
                <w:caps/>
                <w:sz w:val="24"/>
                <w:szCs w:val="24"/>
              </w:rPr>
            </w:pPr>
            <w:r w:rsidRPr="00012E1D">
              <w:rPr>
                <w:rFonts w:ascii="Times New Roman" w:eastAsia="OfficinaSansBookC" w:hAnsi="Times New Roman"/>
                <w:sz w:val="24"/>
                <w:szCs w:val="24"/>
              </w:rPr>
              <w:t>постер, ролевая игра</w:t>
            </w:r>
          </w:p>
          <w:p w:rsidR="001B7A9D" w:rsidRPr="00012E1D" w:rsidRDefault="001B7A9D" w:rsidP="00BE0966">
            <w:pPr>
              <w:widowControl w:val="0"/>
              <w:spacing w:after="0" w:line="276" w:lineRule="auto"/>
              <w:ind w:left="57" w:right="57"/>
              <w:rPr>
                <w:rFonts w:ascii="Times New Roman" w:eastAsia="OfficinaSansBookC" w:hAnsi="Times New Roman"/>
                <w:caps/>
                <w:sz w:val="24"/>
                <w:szCs w:val="24"/>
              </w:rPr>
            </w:pPr>
            <w:r w:rsidRPr="00012E1D">
              <w:rPr>
                <w:rFonts w:ascii="Times New Roman" w:eastAsia="OfficinaSansBookC" w:hAnsi="Times New Roman"/>
                <w:sz w:val="24"/>
                <w:szCs w:val="24"/>
              </w:rPr>
              <w:t xml:space="preserve">Заметка о колледже, </w:t>
            </w:r>
          </w:p>
          <w:p w:rsidR="001B7A9D" w:rsidRPr="00012E1D" w:rsidRDefault="001B7A9D" w:rsidP="00BE0966">
            <w:pPr>
              <w:widowControl w:val="0"/>
              <w:spacing w:after="0" w:line="276" w:lineRule="auto"/>
              <w:ind w:left="57" w:right="57"/>
              <w:rPr>
                <w:rFonts w:ascii="Times New Roman" w:eastAsia="OfficinaSansBookC" w:hAnsi="Times New Roman"/>
                <w:caps/>
                <w:sz w:val="24"/>
                <w:szCs w:val="24"/>
              </w:rPr>
            </w:pPr>
            <w:r w:rsidRPr="00012E1D">
              <w:rPr>
                <w:rFonts w:ascii="Times New Roman" w:eastAsia="OfficinaSansBookC" w:hAnsi="Times New Roman"/>
                <w:sz w:val="24"/>
                <w:szCs w:val="24"/>
              </w:rPr>
              <w:t>Ролевая игра “Продавец-покупатель”</w:t>
            </w:r>
          </w:p>
          <w:p w:rsidR="001B7A9D" w:rsidRPr="00012E1D" w:rsidRDefault="001B7A9D" w:rsidP="00BE0966">
            <w:pPr>
              <w:widowControl w:val="0"/>
              <w:spacing w:after="0" w:line="276" w:lineRule="auto"/>
              <w:rPr>
                <w:rFonts w:ascii="Times New Roman" w:eastAsia="OfficinaSansBookC" w:hAnsi="Times New Roman"/>
                <w:caps/>
                <w:sz w:val="24"/>
                <w:szCs w:val="24"/>
              </w:rPr>
            </w:pPr>
            <w:r w:rsidRPr="00012E1D">
              <w:rPr>
                <w:rFonts w:ascii="Times New Roman" w:eastAsia="OfficinaSansBookC" w:hAnsi="Times New Roman"/>
                <w:sz w:val="24"/>
                <w:szCs w:val="24"/>
              </w:rPr>
              <w:t>Письмо-инструкция «Профилактика несчастных случаев на работе и порядок их устранения»</w:t>
            </w:r>
          </w:p>
          <w:p w:rsidR="001B7A9D" w:rsidRPr="00012E1D" w:rsidRDefault="001B7A9D" w:rsidP="00BE0966">
            <w:pPr>
              <w:widowControl w:val="0"/>
              <w:spacing w:after="0" w:line="276" w:lineRule="auto"/>
              <w:ind w:left="57" w:right="57"/>
              <w:rPr>
                <w:rFonts w:ascii="Times New Roman" w:eastAsia="OfficinaSansBookC" w:hAnsi="Times New Roman"/>
                <w:caps/>
                <w:sz w:val="24"/>
                <w:szCs w:val="24"/>
              </w:rPr>
            </w:pPr>
            <w:r w:rsidRPr="00012E1D">
              <w:rPr>
                <w:rFonts w:ascii="Times New Roman" w:eastAsia="OfficinaSansBookC" w:hAnsi="Times New Roman"/>
                <w:sz w:val="24"/>
                <w:szCs w:val="24"/>
              </w:rPr>
              <w:t>Тест</w:t>
            </w:r>
          </w:p>
          <w:p w:rsidR="001B7A9D" w:rsidRPr="00012E1D" w:rsidRDefault="001B7A9D" w:rsidP="00BE0966">
            <w:pPr>
              <w:widowControl w:val="0"/>
              <w:spacing w:after="0" w:line="276" w:lineRule="auto"/>
              <w:ind w:left="57" w:right="57"/>
              <w:rPr>
                <w:rFonts w:ascii="Times New Roman" w:eastAsia="OfficinaSansBookC" w:hAnsi="Times New Roman"/>
                <w:caps/>
                <w:sz w:val="24"/>
                <w:szCs w:val="24"/>
              </w:rPr>
            </w:pPr>
            <w:r w:rsidRPr="00012E1D">
              <w:rPr>
                <w:rFonts w:ascii="Times New Roman" w:eastAsia="OfficinaSansBookC" w:hAnsi="Times New Roman"/>
                <w:sz w:val="24"/>
                <w:szCs w:val="24"/>
              </w:rPr>
              <w:t xml:space="preserve">Устный опрос. </w:t>
            </w:r>
          </w:p>
          <w:p w:rsidR="001B7A9D" w:rsidRPr="00012E1D" w:rsidRDefault="001B7A9D" w:rsidP="00BE0966">
            <w:pPr>
              <w:widowControl w:val="0"/>
              <w:spacing w:after="0" w:line="276" w:lineRule="auto"/>
              <w:contextualSpacing/>
              <w:rPr>
                <w:rFonts w:ascii="Times New Roman" w:eastAsia="Times New Roman" w:hAnsi="Times New Roman"/>
                <w:b/>
                <w:caps/>
                <w:sz w:val="24"/>
                <w:szCs w:val="24"/>
                <w:lang w:eastAsia="ru-RU"/>
              </w:rPr>
            </w:pPr>
          </w:p>
        </w:tc>
      </w:tr>
      <w:tr w:rsidR="001B7A9D" w:rsidRPr="00012E1D" w:rsidTr="00BE0966">
        <w:tc>
          <w:tcPr>
            <w:tcW w:w="3686" w:type="dxa"/>
            <w:shd w:val="clear" w:color="auto" w:fill="auto"/>
          </w:tcPr>
          <w:p w:rsidR="001B7A9D" w:rsidRPr="00012E1D" w:rsidRDefault="001B7A9D" w:rsidP="00BE0966">
            <w:pPr>
              <w:widowControl w:val="0"/>
              <w:spacing w:after="0" w:line="276" w:lineRule="auto"/>
              <w:ind w:left="57" w:right="57"/>
              <w:rPr>
                <w:rFonts w:ascii="Times New Roman" w:eastAsia="Times New Roman" w:hAnsi="Times New Roman"/>
                <w:caps/>
                <w:sz w:val="24"/>
                <w:szCs w:val="24"/>
              </w:rPr>
            </w:pPr>
            <w:r w:rsidRPr="00012E1D">
              <w:rPr>
                <w:rFonts w:ascii="Times New Roman" w:eastAsia="Times New Roman" w:hAnsi="Times New Roman"/>
                <w:sz w:val="24"/>
                <w:szCs w:val="24"/>
              </w:rPr>
              <w:t xml:space="preserve">ОК 01. Выбирать способы решения задач профессиональной деятельности применительно </w:t>
            </w:r>
            <w:r w:rsidRPr="00012E1D">
              <w:rPr>
                <w:rFonts w:ascii="Times New Roman" w:eastAsia="Times New Roman" w:hAnsi="Times New Roman"/>
                <w:sz w:val="24"/>
                <w:szCs w:val="24"/>
              </w:rPr>
              <w:br/>
            </w:r>
            <w:r w:rsidRPr="00012E1D">
              <w:rPr>
                <w:rFonts w:ascii="Times New Roman" w:eastAsia="Times New Roman" w:hAnsi="Times New Roman"/>
                <w:sz w:val="24"/>
                <w:szCs w:val="24"/>
              </w:rPr>
              <w:lastRenderedPageBreak/>
              <w:t>к различным контекстам</w:t>
            </w:r>
          </w:p>
          <w:p w:rsidR="001B7A9D" w:rsidRPr="00012E1D" w:rsidRDefault="001B7A9D" w:rsidP="00BE0966">
            <w:pPr>
              <w:widowControl w:val="0"/>
              <w:spacing w:after="0" w:line="276" w:lineRule="auto"/>
              <w:ind w:left="57" w:right="57"/>
              <w:rPr>
                <w:rFonts w:ascii="Times New Roman" w:eastAsia="Times New Roman" w:hAnsi="Times New Roman"/>
                <w:caps/>
                <w:sz w:val="24"/>
                <w:szCs w:val="24"/>
              </w:rPr>
            </w:pPr>
            <w:r w:rsidRPr="00012E1D">
              <w:rPr>
                <w:rFonts w:ascii="Times New Roman" w:eastAsia="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B7A9D" w:rsidRPr="00012E1D" w:rsidRDefault="001B7A9D" w:rsidP="00BE0966">
            <w:pPr>
              <w:widowControl w:val="0"/>
              <w:spacing w:after="0" w:line="276" w:lineRule="auto"/>
              <w:ind w:left="57" w:right="57"/>
              <w:rPr>
                <w:rFonts w:ascii="Times New Roman" w:eastAsia="Times New Roman" w:hAnsi="Times New Roman"/>
                <w:caps/>
                <w:sz w:val="24"/>
                <w:szCs w:val="24"/>
              </w:rPr>
            </w:pPr>
            <w:r w:rsidRPr="00012E1D">
              <w:rPr>
                <w:rFonts w:ascii="Times New Roman" w:eastAsia="Times New Roman" w:hAnsi="Times New Roman"/>
                <w:sz w:val="24"/>
                <w:szCs w:val="24"/>
              </w:rPr>
              <w:t>ОК 04. Эффективно взаимодействовать и работать в коллективе и команде</w:t>
            </w:r>
          </w:p>
          <w:p w:rsidR="001B7A9D" w:rsidRPr="00012E1D" w:rsidRDefault="001B7A9D" w:rsidP="00BE0966">
            <w:pPr>
              <w:widowControl w:val="0"/>
              <w:spacing w:after="0" w:line="276" w:lineRule="auto"/>
              <w:ind w:left="57" w:right="57"/>
              <w:rPr>
                <w:rFonts w:ascii="Times New Roman" w:eastAsia="Times New Roman" w:hAnsi="Times New Roman"/>
                <w:caps/>
                <w:sz w:val="24"/>
                <w:szCs w:val="24"/>
              </w:rPr>
            </w:pPr>
            <w:r w:rsidRPr="00012E1D">
              <w:rPr>
                <w:rFonts w:ascii="Times New Roman" w:eastAsia="Times New Roman" w:hAnsi="Times New Roman"/>
                <w:sz w:val="24"/>
                <w:szCs w:val="24"/>
              </w:rPr>
              <w:t>ОК 09. Пользоваться профессиональной документацией на государственном и иностранном языках</w:t>
            </w:r>
          </w:p>
          <w:p w:rsidR="001B7A9D" w:rsidRPr="00012E1D" w:rsidRDefault="001B7A9D" w:rsidP="00BE0966">
            <w:pPr>
              <w:widowControl w:val="0"/>
              <w:spacing w:after="0" w:line="276" w:lineRule="auto"/>
              <w:ind w:left="57" w:right="57"/>
              <w:rPr>
                <w:rFonts w:ascii="Times New Roman" w:eastAsia="OfficinaSansBookC" w:hAnsi="Times New Roman"/>
                <w:b/>
                <w:i/>
                <w:caps/>
                <w:sz w:val="24"/>
                <w:szCs w:val="24"/>
              </w:rPr>
            </w:pPr>
            <w:r w:rsidRPr="00012E1D">
              <w:rPr>
                <w:rFonts w:ascii="Times New Roman" w:eastAsia="OfficinaSansBookC" w:hAnsi="Times New Roman"/>
                <w:b/>
                <w:i/>
                <w:sz w:val="24"/>
                <w:szCs w:val="24"/>
              </w:rPr>
              <w:t xml:space="preserve">ПК…(в соответствии с профессиональным направлением) </w:t>
            </w:r>
          </w:p>
        </w:tc>
        <w:tc>
          <w:tcPr>
            <w:tcW w:w="1955" w:type="dxa"/>
            <w:shd w:val="clear" w:color="auto" w:fill="auto"/>
          </w:tcPr>
          <w:p w:rsidR="001B7A9D" w:rsidRPr="00012E1D" w:rsidRDefault="001B7A9D" w:rsidP="00BE0966">
            <w:pPr>
              <w:widowControl w:val="0"/>
              <w:spacing w:after="0" w:line="276" w:lineRule="auto"/>
              <w:rPr>
                <w:rFonts w:ascii="Times New Roman" w:eastAsia="Times New Roman" w:hAnsi="Times New Roman"/>
                <w:b/>
                <w:caps/>
                <w:sz w:val="24"/>
                <w:szCs w:val="24"/>
                <w:lang w:val="en-US" w:eastAsia="ru-RU"/>
              </w:rPr>
            </w:pPr>
            <w:r w:rsidRPr="00012E1D">
              <w:rPr>
                <w:rFonts w:ascii="Times New Roman" w:eastAsia="OfficinaSansBookC" w:hAnsi="Times New Roman"/>
                <w:b/>
                <w:sz w:val="24"/>
                <w:szCs w:val="24"/>
              </w:rPr>
              <w:lastRenderedPageBreak/>
              <w:t>Р 2 Тема 2.1, 2.2, 2.3, 2.4, 2.5 п-о/с</w:t>
            </w:r>
            <w:r w:rsidRPr="00012E1D">
              <w:rPr>
                <w:rStyle w:val="a7"/>
                <w:rFonts w:ascii="Times New Roman" w:eastAsia="OfficinaSansBookC" w:hAnsi="Times New Roman"/>
                <w:b/>
                <w:sz w:val="24"/>
                <w:szCs w:val="24"/>
              </w:rPr>
              <w:footnoteReference w:id="2"/>
            </w:r>
          </w:p>
        </w:tc>
        <w:tc>
          <w:tcPr>
            <w:tcW w:w="3872" w:type="dxa"/>
            <w:shd w:val="clear" w:color="auto" w:fill="auto"/>
          </w:tcPr>
          <w:p w:rsidR="001B7A9D" w:rsidRPr="00012E1D" w:rsidRDefault="001B7A9D" w:rsidP="00BE0966">
            <w:pPr>
              <w:widowControl w:val="0"/>
              <w:spacing w:after="0" w:line="276" w:lineRule="auto"/>
              <w:rPr>
                <w:rFonts w:ascii="Times New Roman" w:eastAsia="OfficinaSansBookC" w:hAnsi="Times New Roman"/>
                <w:caps/>
                <w:sz w:val="24"/>
                <w:szCs w:val="24"/>
              </w:rPr>
            </w:pPr>
            <w:r w:rsidRPr="00012E1D">
              <w:rPr>
                <w:rFonts w:ascii="Times New Roman" w:eastAsia="OfficinaSansBookC" w:hAnsi="Times New Roman"/>
                <w:sz w:val="24"/>
                <w:szCs w:val="24"/>
              </w:rPr>
              <w:t xml:space="preserve">Тест </w:t>
            </w:r>
          </w:p>
          <w:p w:rsidR="001B7A9D" w:rsidRPr="00012E1D" w:rsidRDefault="001B7A9D" w:rsidP="00BE0966">
            <w:pPr>
              <w:widowControl w:val="0"/>
              <w:spacing w:after="0" w:line="276" w:lineRule="auto"/>
              <w:rPr>
                <w:rFonts w:ascii="Times New Roman" w:eastAsia="OfficinaSansBookC" w:hAnsi="Times New Roman"/>
                <w:sz w:val="24"/>
                <w:szCs w:val="24"/>
              </w:rPr>
            </w:pPr>
            <w:r w:rsidRPr="00012E1D">
              <w:rPr>
                <w:rFonts w:ascii="Times New Roman" w:eastAsia="OfficinaSansBookC" w:hAnsi="Times New Roman"/>
                <w:sz w:val="24"/>
                <w:szCs w:val="24"/>
              </w:rPr>
              <w:t xml:space="preserve">Проект. </w:t>
            </w:r>
          </w:p>
          <w:p w:rsidR="001B7A9D" w:rsidRPr="00012E1D" w:rsidRDefault="001B7A9D" w:rsidP="00BE0966">
            <w:pPr>
              <w:widowControl w:val="0"/>
              <w:spacing w:after="0" w:line="276" w:lineRule="auto"/>
              <w:rPr>
                <w:rFonts w:ascii="Times New Roman" w:eastAsia="OfficinaSansBookC" w:hAnsi="Times New Roman"/>
                <w:caps/>
                <w:sz w:val="24"/>
                <w:szCs w:val="24"/>
              </w:rPr>
            </w:pPr>
            <w:r w:rsidRPr="00012E1D">
              <w:rPr>
                <w:rFonts w:ascii="Times New Roman" w:eastAsia="OfficinaSansBookC" w:hAnsi="Times New Roman"/>
                <w:sz w:val="24"/>
                <w:szCs w:val="24"/>
              </w:rPr>
              <w:t xml:space="preserve">Ролевая игра «Посещение музея»/ «Посещение театра»/«Экскурсия </w:t>
            </w:r>
            <w:r w:rsidRPr="00012E1D">
              <w:rPr>
                <w:rFonts w:ascii="Times New Roman" w:eastAsia="OfficinaSansBookC" w:hAnsi="Times New Roman"/>
                <w:sz w:val="24"/>
                <w:szCs w:val="24"/>
              </w:rPr>
              <w:lastRenderedPageBreak/>
              <w:t>по городу. Осмотр достопримечательностей»</w:t>
            </w:r>
          </w:p>
          <w:p w:rsidR="001B7A9D" w:rsidRPr="00012E1D" w:rsidRDefault="001B7A9D" w:rsidP="00BE0966">
            <w:pPr>
              <w:widowControl w:val="0"/>
              <w:spacing w:after="0" w:line="276" w:lineRule="auto"/>
              <w:ind w:left="57" w:right="57"/>
              <w:rPr>
                <w:rFonts w:ascii="Times New Roman" w:eastAsia="OfficinaSansBookC" w:hAnsi="Times New Roman"/>
                <w:caps/>
                <w:sz w:val="24"/>
                <w:szCs w:val="24"/>
              </w:rPr>
            </w:pPr>
            <w:r w:rsidRPr="00012E1D">
              <w:rPr>
                <w:rFonts w:ascii="Times New Roman" w:eastAsia="OfficinaSansBookC" w:hAnsi="Times New Roman"/>
                <w:sz w:val="24"/>
                <w:szCs w:val="24"/>
              </w:rPr>
              <w:t>Круглый стол-дебаты “Преимущества и недостатки применения техники и инновационных технологий”</w:t>
            </w:r>
          </w:p>
          <w:p w:rsidR="001B7A9D" w:rsidRPr="00012E1D" w:rsidRDefault="001B7A9D" w:rsidP="00BE0966">
            <w:pPr>
              <w:widowControl w:val="0"/>
              <w:spacing w:after="0" w:line="276" w:lineRule="auto"/>
              <w:rPr>
                <w:rFonts w:ascii="Times New Roman" w:eastAsia="OfficinaSansBookC" w:hAnsi="Times New Roman"/>
                <w:b/>
                <w:caps/>
                <w:sz w:val="24"/>
                <w:szCs w:val="24"/>
              </w:rPr>
            </w:pPr>
            <w:r w:rsidRPr="00012E1D">
              <w:rPr>
                <w:rFonts w:ascii="Times New Roman" w:eastAsia="OfficinaSansBookC" w:hAnsi="Times New Roman"/>
                <w:sz w:val="24"/>
                <w:szCs w:val="24"/>
              </w:rPr>
              <w:t xml:space="preserve">Доклад с презентацией “Знаменитые личности в моей профессии” </w:t>
            </w:r>
          </w:p>
          <w:p w:rsidR="001B7A9D" w:rsidRPr="00012E1D" w:rsidRDefault="001B7A9D" w:rsidP="00BE0966">
            <w:pPr>
              <w:widowControl w:val="0"/>
              <w:spacing w:after="0" w:line="276" w:lineRule="auto"/>
              <w:rPr>
                <w:rFonts w:ascii="Times New Roman" w:eastAsia="OfficinaSansBookC" w:hAnsi="Times New Roman"/>
                <w:caps/>
                <w:sz w:val="24"/>
                <w:szCs w:val="24"/>
                <w:lang w:val="en-US"/>
              </w:rPr>
            </w:pPr>
            <w:r w:rsidRPr="00012E1D">
              <w:rPr>
                <w:rFonts w:ascii="Times New Roman" w:eastAsia="OfficinaSansBookC" w:hAnsi="Times New Roman"/>
                <w:sz w:val="24"/>
                <w:szCs w:val="24"/>
              </w:rPr>
              <w:t>Видеозаписьвыступления</w:t>
            </w:r>
          </w:p>
          <w:p w:rsidR="001B7A9D" w:rsidRPr="00012E1D" w:rsidRDefault="001B7A9D" w:rsidP="00BE0966">
            <w:pPr>
              <w:widowControl w:val="0"/>
              <w:tabs>
                <w:tab w:val="left" w:pos="1252"/>
              </w:tabs>
              <w:spacing w:after="0" w:line="276" w:lineRule="auto"/>
              <w:rPr>
                <w:rFonts w:ascii="Times New Roman" w:eastAsia="OfficinaSansBookC" w:hAnsi="Times New Roman"/>
                <w:caps/>
                <w:sz w:val="24"/>
                <w:szCs w:val="24"/>
                <w:lang w:val="en-US"/>
              </w:rPr>
            </w:pPr>
            <w:r w:rsidRPr="00012E1D">
              <w:rPr>
                <w:rFonts w:ascii="Times New Roman" w:eastAsia="OfficinaSansBookC" w:hAnsi="Times New Roman"/>
                <w:sz w:val="24"/>
                <w:szCs w:val="24"/>
                <w:lang w:val="en-US"/>
              </w:rPr>
              <w:t xml:space="preserve">QUIZ: Frequently asked questions (FAQs) about VK/Telegram? </w:t>
            </w:r>
          </w:p>
          <w:p w:rsidR="001B7A9D" w:rsidRPr="00012E1D" w:rsidRDefault="001B7A9D" w:rsidP="00BE0966">
            <w:pPr>
              <w:widowControl w:val="0"/>
              <w:spacing w:after="0" w:line="276" w:lineRule="auto"/>
              <w:contextualSpacing/>
              <w:jc w:val="both"/>
              <w:rPr>
                <w:rFonts w:ascii="Times New Roman" w:eastAsia="Times New Roman" w:hAnsi="Times New Roman"/>
                <w:b/>
                <w:caps/>
                <w:sz w:val="24"/>
                <w:szCs w:val="24"/>
                <w:lang w:eastAsia="ru-RU"/>
              </w:rPr>
            </w:pPr>
            <w:r w:rsidRPr="00012E1D">
              <w:rPr>
                <w:rFonts w:ascii="Times New Roman" w:eastAsia="OfficinaSansBookC" w:hAnsi="Times New Roman"/>
                <w:sz w:val="24"/>
                <w:szCs w:val="24"/>
              </w:rPr>
              <w:t>Разработка плана продвижения колледжа</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rPr>
          <w:rFonts w:ascii="Times New Roman" w:eastAsia="Times New Roman" w:hAnsi="Times New Roman"/>
          <w:sz w:val="24"/>
          <w:szCs w:val="24"/>
        </w:rPr>
      </w:pPr>
      <w:r w:rsidRPr="00012E1D">
        <w:rPr>
          <w:rFonts w:ascii="Times New Roman" w:eastAsia="Times New Roman" w:hAnsi="Times New Roman"/>
          <w:sz w:val="24"/>
          <w:szCs w:val="24"/>
        </w:rPr>
        <w:br w:type="page"/>
      </w:r>
    </w:p>
    <w:p w:rsidR="001B7A9D" w:rsidRPr="00012E1D" w:rsidRDefault="001B7A9D" w:rsidP="001B7A9D">
      <w:pPr>
        <w:pStyle w:val="10"/>
        <w:rPr>
          <w:sz w:val="28"/>
          <w:szCs w:val="28"/>
        </w:rPr>
      </w:pPr>
      <w:bookmarkStart w:id="11" w:name="_Toc125368696"/>
      <w:r w:rsidRPr="00012E1D">
        <w:rPr>
          <w:sz w:val="28"/>
          <w:szCs w:val="28"/>
        </w:rPr>
        <w:lastRenderedPageBreak/>
        <w:t>3.  Фонд оценочных средств</w:t>
      </w:r>
      <w:bookmarkEnd w:id="11"/>
    </w:p>
    <w:p w:rsidR="001B7A9D" w:rsidRPr="00012E1D" w:rsidRDefault="001B7A9D" w:rsidP="001B7A9D">
      <w:pPr>
        <w:pStyle w:val="7"/>
        <w:rPr>
          <w:rFonts w:ascii="Times New Roman" w:hAnsi="Times New Roman"/>
          <w:szCs w:val="28"/>
        </w:rPr>
      </w:pPr>
      <w:r w:rsidRPr="00012E1D">
        <w:rPr>
          <w:rFonts w:ascii="Times New Roman" w:hAnsi="Times New Roman"/>
          <w:szCs w:val="28"/>
        </w:rPr>
        <w:t>3.1 Для входного контроля</w:t>
      </w:r>
    </w:p>
    <w:p w:rsidR="001B7A9D" w:rsidRPr="00012E1D" w:rsidRDefault="001B7A9D" w:rsidP="001B7A9D">
      <w:pPr>
        <w:pStyle w:val="7"/>
        <w:rPr>
          <w:rFonts w:ascii="Times New Roman" w:hAnsi="Times New Roman"/>
          <w:szCs w:val="28"/>
          <w:lang w:val="en-US"/>
        </w:rPr>
      </w:pPr>
      <w:r w:rsidRPr="00012E1D">
        <w:rPr>
          <w:rFonts w:ascii="Times New Roman" w:hAnsi="Times New Roman"/>
          <w:szCs w:val="28"/>
        </w:rPr>
        <w:t>Тестирования</w:t>
      </w:r>
    </w:p>
    <w:p w:rsidR="001B7A9D" w:rsidRPr="00012E1D" w:rsidRDefault="001B7A9D" w:rsidP="001B7A9D">
      <w:pPr>
        <w:widowControl w:val="0"/>
        <w:spacing w:after="0" w:line="276" w:lineRule="auto"/>
        <w:jc w:val="both"/>
        <w:rPr>
          <w:rFonts w:ascii="Times New Roman" w:eastAsia="Times New Roman" w:hAnsi="Times New Roman"/>
          <w:sz w:val="28"/>
          <w:szCs w:val="28"/>
          <w:lang w:val="en-US"/>
        </w:rPr>
      </w:pPr>
      <w:r w:rsidRPr="00012E1D">
        <w:rPr>
          <w:rFonts w:ascii="Times New Roman" w:eastAsia="Times New Roman" w:hAnsi="Times New Roman"/>
          <w:sz w:val="28"/>
          <w:szCs w:val="28"/>
          <w:lang w:val="en-GB"/>
        </w:rPr>
        <w:t>EnglishPlacementtest</w:t>
      </w:r>
      <w:r w:rsidRPr="00012E1D">
        <w:rPr>
          <w:rFonts w:ascii="Times New Roman" w:eastAsia="Times New Roman" w:hAnsi="Times New Roman"/>
          <w:sz w:val="28"/>
          <w:szCs w:val="28"/>
          <w:lang w:val="en-US"/>
        </w:rPr>
        <w:t xml:space="preserve"> (</w:t>
      </w:r>
      <w:r w:rsidRPr="00012E1D">
        <w:rPr>
          <w:rFonts w:ascii="Times New Roman" w:eastAsia="Times New Roman" w:hAnsi="Times New Roman"/>
          <w:sz w:val="28"/>
          <w:szCs w:val="28"/>
          <w:lang w:val="en-GB"/>
        </w:rPr>
        <w:t>EnglishUnlimited</w:t>
      </w:r>
      <w:r w:rsidRPr="00012E1D">
        <w:rPr>
          <w:rFonts w:ascii="Times New Roman" w:eastAsia="Times New Roman" w:hAnsi="Times New Roman"/>
          <w:sz w:val="28"/>
          <w:szCs w:val="28"/>
          <w:lang w:val="en-US"/>
        </w:rPr>
        <w: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US"/>
        </w:rPr>
        <w:t xml:space="preserve">• </w:t>
      </w:r>
      <w:r w:rsidRPr="00012E1D">
        <w:rPr>
          <w:rFonts w:ascii="Times New Roman" w:eastAsia="Times New Roman" w:hAnsi="Times New Roman"/>
          <w:sz w:val="28"/>
          <w:szCs w:val="28"/>
          <w:lang w:val="en-GB"/>
        </w:rPr>
        <w:t>Choosethebest answer for each question.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 Stop when the questions become too difficult.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 Spend no more than 40 minutes on the test.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 xml:space="preserve">1. Where ___ from? - I’m from Russia.                </w:t>
      </w:r>
      <w:r w:rsidRPr="00012E1D">
        <w:rPr>
          <w:rFonts w:ascii="Times New Roman" w:eastAsia="Times New Roman" w:hAnsi="Times New Roman"/>
          <w:sz w:val="28"/>
          <w:szCs w:val="28"/>
          <w:lang w:val="en-GB"/>
        </w:rPr>
        <w:tab/>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you are B you C are you</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 xml:space="preserve">2. We have ___ house in Moscow.             </w:t>
      </w:r>
      <w:r w:rsidRPr="00012E1D">
        <w:rPr>
          <w:rFonts w:ascii="Times New Roman" w:eastAsia="Times New Roman" w:hAnsi="Times New Roman"/>
          <w:sz w:val="28"/>
          <w:szCs w:val="28"/>
          <w:lang w:val="en-GB"/>
        </w:rPr>
        <w:tab/>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any B a C an</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 xml:space="preserve">3. I have two ___: a boy and a girl.             </w:t>
      </w:r>
      <w:r w:rsidRPr="00012E1D">
        <w:rPr>
          <w:rFonts w:ascii="Times New Roman" w:eastAsia="Times New Roman" w:hAnsi="Times New Roman"/>
          <w:sz w:val="28"/>
          <w:szCs w:val="28"/>
          <w:lang w:val="en-GB"/>
        </w:rPr>
        <w:tab/>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 xml:space="preserve">A sons     </w:t>
      </w:r>
      <w:r w:rsidRPr="00012E1D">
        <w:rPr>
          <w:rFonts w:ascii="Times New Roman" w:eastAsia="Times New Roman" w:hAnsi="Times New Roman"/>
          <w:sz w:val="28"/>
          <w:szCs w:val="28"/>
          <w:lang w:val="en-GB"/>
        </w:rPr>
        <w:tab/>
        <w:t xml:space="preserve">B daughters C   </w:t>
      </w:r>
      <w:r w:rsidRPr="00012E1D">
        <w:rPr>
          <w:rFonts w:ascii="Times New Roman" w:eastAsia="Times New Roman" w:hAnsi="Times New Roman"/>
          <w:sz w:val="28"/>
          <w:szCs w:val="28"/>
          <w:lang w:val="en-GB"/>
        </w:rPr>
        <w:tab/>
        <w:t>children</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 I work in a ___. I’m a doctor.</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hospital B hotel C supermarket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 This is my brother. ___name’s Paul.</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Her B His C He’s</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 ___five people in my family.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They are B There is C There are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 I qet up ___7 o’clock in the morning.</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for B at C in</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 I like apples, but I ___ bananas.</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don’t like B like C do like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 Excuse me, ___speak French?</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do you B you do C you</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10. How much are ___shoes?</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this B these C that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11. Where are my glasses? - They’re ___the table.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at B on C in</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12. My sister ___ tennis very well.</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plays B play C playing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13. I usually go to work ___ train.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on B with C by</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14. I don’t see my parents very often ___ they live in South Africa.</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so B but C because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15. Rosie stayed ___ home yesterday afternoon.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in B at C to</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16. Last night I ___ to the cinema.</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lastRenderedPageBreak/>
        <w:t>A went B did go C was</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17. The ___ is quite expensive but the food there is excellent.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film B restaurant C book</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18. Do you want to listen to music or ___ TV?</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see B look C watch</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19. I was in Scotland. ___ were you at the weekend?</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When B Where C What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20. Yes, it was fun. ___ you have a good time at the party?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Did B Were C Had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21. Are you ___ English teacher?</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Maria B Marias’ C Maria’s</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22. Bob will meet ___ at the airport.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us B we C our</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23. I’m going to a concert tonight. ___ you like to come?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Do B Are C Would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24. ___ use your dictionary? - Sure. Here you are.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Could I B Could you C Do I</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25. I like this apartment but the ___ is too expensive for me.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money B rent C cost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26. Excuse me, how do I ___ to the bus station?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come B get C arrive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27. Do you sell stamps? - Yes, we do. How ___ do you want?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any B many C much</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28. Sorry I’m so late. - That’s ___.</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OK B great C right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29. I’d like ___ milk in my coffee, please.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some B any C a</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30. ___ a bus stop near my flat.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It’s B Here’s C There’s</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31. Is this a good time to talk? - Sorry, no. I ___ dinner.</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cook B am cooking C cooking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32. I think cycling is more dangerous ___ driving.</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As B like C than</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33. We ___ going to the theatre next Saturday.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will B do C are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34. ___ meet for coffee some time soon.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Let’s B Do you C Shall they</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35. Kamal has got a holiday home near ___ sea.</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 B the C some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lastRenderedPageBreak/>
        <w:t>36. If you’ve got a headache, you ___ go home.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should B did C had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37. ___ ever been to New York?</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Have you B Are you C Did you</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38. I only get about five hours’ sleep a night. - That’s not ___.</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enough B lot C too much</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39. Did Amina finish the report? - No. She ___ it tomorrow.</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finishes B is going to finish C finished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40. Paula ___ loves working with children.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very B really C much</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41. Is Ottawa the capital of Canada? I think ___.</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is B yes C so D right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42. We never ___ a television when I was a child.</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have had B hadn’t C had D didn’t have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43. We paid the restaurant bill ___ credit card.</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to B with C on D by</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44. The last time I ___ Joanna was in Paris.</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have seen B saw C see D was seeing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45. If you ___ money from a friend, you should always pay it back promptly.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borrow B earn C spend D lend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46. Can I make myself a cup of coffee? - Of course. You ___ to ask.</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haven’t B mustn’t C needn’t D don’t have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47. I ___ a lot of sport in my free time.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do B practise C make D exercise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48. ___ anywhere interesting recently?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Do you go B Have you been C Are you going D Will you go</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49. It’s Walter’s birthday on Friday. He ___ be 30, I think.</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should B can C will D shall</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50. Learning the piano isn’t as difficult ___ learning the violin.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like B so C than D as</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51. If the weather ___ bad tomorrow, we can go to a museum.</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will be B was C is D would be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52. About a billion cans of Coca-Cola ___ drunk around the world every day.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is B are C was D were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53. My mum’s not very well. – Oh, ___</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it doesn’t matter B I do apologise C sorry to hear that D not bad, thanks.</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54. Hans isn’t here. He ___ to see his grandmother. He’ll be back tomorrow.</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has gone B had been C has been D had gone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55. Would you mind changing my appointment? ___ time on Friday is fine.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lastRenderedPageBreak/>
        <w:t>A Next B All the C Every D Any</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56. When I was a child, I ___ climb the wall and jump into our neighbours’ garden.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would B did C have D used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57. Have you finished ___ the wall yet?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paint B to paint C painting D painted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58. Lena used to find work boring ___ she became a nurse.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unless B until C if D since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59. Can you help me? I’ve tried ___ hotel in the city and can’t find a room.</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many B any C every D all</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60. If I ___ closer to my office, I could walk to work.</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lived B would live C had lived D live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61. I ___ outside the cinema when suddenly a police car arrived.</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stood B was standing C have stood D am standing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62. Shall we go to The Riceboat for dinner? - It ___ be fully booked. They’re sometimes busy on Monday.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will B may C can D must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63. We’ve ___ come back from a trip to India. It was amazing.</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already B yet C just D only</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64. I’ve got to be at work in five minutes. - Don’t worry, I ___ you a lift if you want.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give B am giving C ’ll give D ’m going to give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65. My doctor advised me ___ more exercise.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take B taking C having taken D to take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66. I couldn’t ___ up with the noise in the city, so we moved to the countryside.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put B live C set D take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67. There’s no name on this dictionary. - It ___ be mine then. Mine’s got my name on the front.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might not B mustn’t  C won’t D can’t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68. Julia ___ married since she was 20.</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is B was C has been D is being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69. Don’t worry if I ___ late tonight. I’m going to the gym after work.</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am B will be C would be D was</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70. I’ve got a terrible headache, and it won’t go away. - Have you tried ___ some aspirin?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to take B take C took D taking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71. Boxing is a sport ___ requires a lot of speed and fitness.</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it B that C what D where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72. Jon ___ working on this project for a couple of months so he hasn’t made much progress yet.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is only B has only been C was only D had only been</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lastRenderedPageBreak/>
        <w:t>73. I was wondering ___ I could ask you some questions. - Sure, go ahead.</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what B if C that D how</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74. What clothes should I pack for a trip to Boston? - Well, it depends ___ the time of year that you go.</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on B with C up D to</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75. Do you ever ask your neighbours to do favours ___ you?</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for B to C with D about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76. Some married couples seem to get more ___ over time.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alike B same C like D equal</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77. I don’t know how much this card costs. The price label’s ___ off.</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gone B taken C done D come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78. I’ve finished this salad and I’m still hungry. I ___ ordered something more filling.</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must have B would have C should have ___D may have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79. Ben got the job because he ___ a very good impression at his interview.</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made B did C put D took</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80. Salsa music always ___ me of my trip to Cuba.</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remembers B realises C recognizes D reminds</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81. I ___to be picking Tom up at the station but I’ve lost my keys.</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am supposed B am requested C am intended D am obliged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82. How about going to Colours nightclub? - There’s no ___ I’m going there. It’s awful!</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hope B way C time D opportunity</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83. By the age of 18, I ___ not to go to university.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had decided B decided C have decided D was deciding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84. I’m afraid your car ___ repaired before next week.</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hasn’t been B wasn’t C wouldn’t be D can’t be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85. The amount of organically grown food on sale has ___ enormously in recent years.</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raised B lifted C increased D built</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86. Can you believe it? A woman has been ___ for hacking into the computer of her online virtual husband.</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accused B suspended C arrested D suspected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87. You may borrow my laptop ___ you promise to look after it.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unless B in case CAs long as D Although</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88. It’s a huge painting. It ___ taken ages to complete.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must have B can’t have C should have D won’t have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89. Pierre tends to put ___ dealing with problems, rather than dealing with them immediately.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down B off C over D away</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90. If the taxi hadn’t stopped for us, we ___ standing in the rain.</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were still B would still be C are still D will still be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lastRenderedPageBreak/>
        <w:t>91. My mother’s Italian, so ___ the language has been quite easy for me.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to learn B learn C having learned D learning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92. ___ I had the talent, I still wouldn’t want to be a movie star.</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In case B Even if C Provided that D However much</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93. The factory workers threatened ___ on strike if they didn’t get a pay rise.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going B to go C that they go D to have gone</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94. I was about to go to sleep when it ___to me where the missing keys might be.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remembered B happened C appeared D occurred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95. There’s going to be a new department at work. They’ve asked me to ___ it up.</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take B set C put D bring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96. If the film is a ___success, the director will get most of the credit.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big B high C large D good</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97. By the end of today’s seminar I will ___to each of you individually.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speak B have spoken C be speaking D have been speaking</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98. This is a photo of my little sister ___ ice cream on the beach.</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eat B eating C was eating D having eaten</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99. Our students take their responsibilities very ___.</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considerably B thoroughly C seriously D strongly</w:t>
      </w:r>
    </w:p>
    <w:p w:rsidR="001B7A9D" w:rsidRPr="00012E1D" w:rsidRDefault="001B7A9D" w:rsidP="001B7A9D">
      <w:pPr>
        <w:widowControl w:val="0"/>
        <w:spacing w:after="0" w:line="276" w:lineRule="auto"/>
        <w:ind w:left="160"/>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100. Pia was ___ delighted with the birthday present.</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A very B completely C fairly D absolutely</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p>
    <w:p w:rsidR="001B7A9D" w:rsidRPr="00012E1D" w:rsidRDefault="001B7A9D" w:rsidP="001B7A9D">
      <w:pPr>
        <w:widowControl w:val="0"/>
        <w:spacing w:after="0" w:line="276" w:lineRule="auto"/>
        <w:jc w:val="both"/>
        <w:rPr>
          <w:rFonts w:ascii="Times New Roman" w:eastAsia="Times New Roman" w:hAnsi="Times New Roman"/>
          <w:sz w:val="28"/>
          <w:szCs w:val="28"/>
        </w:rPr>
      </w:pPr>
      <w:r w:rsidRPr="00012E1D">
        <w:rPr>
          <w:rFonts w:ascii="Times New Roman" w:eastAsia="Times New Roman" w:hAnsi="Times New Roman"/>
          <w:sz w:val="28"/>
          <w:szCs w:val="28"/>
        </w:rPr>
        <w:t>Ответы и интерпретация результатов</w:t>
      </w:r>
    </w:p>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8999" w:type="dxa"/>
        <w:tblInd w:w="2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404"/>
        <w:gridCol w:w="879"/>
        <w:gridCol w:w="530"/>
        <w:gridCol w:w="1350"/>
        <w:gridCol w:w="559"/>
        <w:gridCol w:w="858"/>
        <w:gridCol w:w="635"/>
        <w:gridCol w:w="1505"/>
        <w:gridCol w:w="763"/>
        <w:gridCol w:w="1516"/>
      </w:tblGrid>
      <w:tr w:rsidR="001B7A9D" w:rsidRPr="00012E1D" w:rsidTr="00BE0966">
        <w:trPr>
          <w:trHeight w:val="60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Starter</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Elementary</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Pre-int.</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Intermediate</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UpperInt.</w:t>
            </w:r>
          </w:p>
        </w:tc>
      </w:tr>
      <w:tr w:rsidR="001B7A9D" w:rsidRPr="00012E1D" w:rsidTr="00BE0966">
        <w:trPr>
          <w:trHeight w:val="49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21</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41</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61</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81</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r>
      <w:tr w:rsidR="001B7A9D" w:rsidRPr="00012E1D" w:rsidTr="00BE0966">
        <w:trPr>
          <w:trHeight w:val="48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22</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42</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62</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82</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48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23</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43</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63</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83</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r>
      <w:tr w:rsidR="001B7A9D" w:rsidRPr="00012E1D" w:rsidTr="00BE0966">
        <w:trPr>
          <w:trHeight w:val="35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24</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44</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64</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84</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r>
      <w:tr w:rsidR="001B7A9D" w:rsidRPr="00012E1D" w:rsidTr="00BE0966">
        <w:trPr>
          <w:trHeight w:val="347"/>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25</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45</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65</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85</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r>
      <w:tr w:rsidR="001B7A9D" w:rsidRPr="00012E1D" w:rsidTr="00BE0966">
        <w:trPr>
          <w:trHeight w:val="48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26</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46</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66</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86</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r>
      <w:tr w:rsidR="001B7A9D" w:rsidRPr="00012E1D" w:rsidTr="00BE0966">
        <w:trPr>
          <w:trHeight w:val="35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27</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47</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67</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87</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r>
      <w:tr w:rsidR="001B7A9D" w:rsidRPr="00012E1D" w:rsidTr="00BE0966">
        <w:trPr>
          <w:trHeight w:val="34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28</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48</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68</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88</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r>
      <w:tr w:rsidR="001B7A9D" w:rsidRPr="00012E1D" w:rsidTr="00BE0966">
        <w:trPr>
          <w:trHeight w:val="33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lastRenderedPageBreak/>
              <w:t>9</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29</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49</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69</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89</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347"/>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10</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30</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50</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70</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90</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35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11</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31</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51</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71</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91</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r>
      <w:tr w:rsidR="001B7A9D" w:rsidRPr="00012E1D" w:rsidTr="00BE0966">
        <w:trPr>
          <w:trHeight w:val="34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12</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32</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52</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72</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92</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33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13</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33</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53</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73</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93</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35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14</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34</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54</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74</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94</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r>
      <w:tr w:rsidR="001B7A9D" w:rsidRPr="00012E1D" w:rsidTr="00BE0966">
        <w:trPr>
          <w:trHeight w:val="34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15</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35</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55</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75</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95</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35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16</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36</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56</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76</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96</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r>
      <w:tr w:rsidR="001B7A9D" w:rsidRPr="00012E1D" w:rsidTr="00BE0966">
        <w:trPr>
          <w:trHeight w:val="446"/>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17</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37</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57</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77</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97</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342"/>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18</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38</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58</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78</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98</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41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19</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39</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59</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79</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763" w:type="dxa"/>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99</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C</w:t>
            </w:r>
          </w:p>
        </w:tc>
      </w:tr>
      <w:tr w:rsidR="001B7A9D" w:rsidRPr="00012E1D" w:rsidTr="00BE0966">
        <w:trPr>
          <w:trHeight w:val="491"/>
        </w:trPr>
        <w:tc>
          <w:tcPr>
            <w:tcW w:w="404"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20</w:t>
            </w:r>
          </w:p>
        </w:tc>
        <w:tc>
          <w:tcPr>
            <w:tcW w:w="879"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53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40</w:t>
            </w:r>
          </w:p>
        </w:tc>
        <w:tc>
          <w:tcPr>
            <w:tcW w:w="135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559"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60</w:t>
            </w:r>
          </w:p>
        </w:tc>
        <w:tc>
          <w:tcPr>
            <w:tcW w:w="858"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635"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80</w:t>
            </w:r>
          </w:p>
        </w:tc>
        <w:tc>
          <w:tcPr>
            <w:tcW w:w="1505"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763" w:type="dxa"/>
            <w:tcBorders>
              <w:top w:val="single" w:sz="8" w:space="0" w:color="000000"/>
              <w:left w:val="single" w:sz="8" w:space="0" w:color="000000"/>
              <w:bottom w:val="single" w:sz="8" w:space="0" w:color="000000"/>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100</w:t>
            </w:r>
          </w:p>
        </w:tc>
        <w:tc>
          <w:tcPr>
            <w:tcW w:w="1516" w:type="dxa"/>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rsidR="001B7A9D" w:rsidRPr="00012E1D" w:rsidRDefault="001B7A9D" w:rsidP="00BE0966">
            <w:pPr>
              <w:widowControl w:val="0"/>
              <w:spacing w:after="0" w:line="276" w:lineRule="auto"/>
              <w:ind w:left="20"/>
              <w:jc w:val="center"/>
              <w:rPr>
                <w:rFonts w:ascii="Times New Roman" w:eastAsia="Times New Roman" w:hAnsi="Times New Roman"/>
                <w:sz w:val="24"/>
                <w:szCs w:val="24"/>
              </w:rPr>
            </w:pPr>
            <w:r w:rsidRPr="00012E1D">
              <w:rPr>
                <w:rFonts w:ascii="Times New Roman" w:eastAsia="Times New Roman" w:hAnsi="Times New Roman"/>
                <w:sz w:val="24"/>
                <w:szCs w:val="24"/>
              </w:rPr>
              <w:t>D</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rPr>
          <w:rFonts w:ascii="Times New Roman" w:hAnsi="Times New Roman"/>
          <w:b/>
          <w:bCs/>
          <w:sz w:val="28"/>
          <w:szCs w:val="28"/>
        </w:rPr>
      </w:pPr>
      <w:r w:rsidRPr="00012E1D">
        <w:rPr>
          <w:rFonts w:ascii="Times New Roman" w:hAnsi="Times New Roman"/>
          <w:b/>
          <w:bCs/>
          <w:sz w:val="28"/>
          <w:szCs w:val="28"/>
        </w:rPr>
        <w:t>Примерные вопросы для устного собеседования</w:t>
      </w:r>
    </w:p>
    <w:p w:rsidR="001B7A9D" w:rsidRPr="00012E1D" w:rsidRDefault="001B7A9D" w:rsidP="001B7A9D">
      <w:pPr>
        <w:widowControl w:val="0"/>
        <w:spacing w:after="0" w:line="276" w:lineRule="auto"/>
        <w:jc w:val="both"/>
        <w:rPr>
          <w:rFonts w:ascii="Times New Roman" w:eastAsia="Times New Roman" w:hAnsi="Times New Roman"/>
          <w:sz w:val="28"/>
          <w:szCs w:val="28"/>
        </w:rPr>
      </w:pPr>
      <w:r w:rsidRPr="00012E1D">
        <w:rPr>
          <w:rFonts w:ascii="Times New Roman" w:eastAsia="Times New Roman" w:hAnsi="Times New Roman"/>
          <w:sz w:val="28"/>
          <w:szCs w:val="28"/>
        </w:rPr>
        <w:t>Introductoryquestions</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What’s your name? How do you spell your surname? Where are you from?</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Did you learn English at school? For how many years?</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p>
    <w:p w:rsidR="001B7A9D" w:rsidRPr="00012E1D" w:rsidRDefault="001B7A9D" w:rsidP="001B7A9D">
      <w:pPr>
        <w:widowControl w:val="0"/>
        <w:spacing w:after="0" w:line="276" w:lineRule="auto"/>
        <w:jc w:val="both"/>
        <w:rPr>
          <w:rFonts w:ascii="Times New Roman" w:eastAsia="Times New Roman" w:hAnsi="Times New Roman"/>
          <w:b/>
          <w:sz w:val="28"/>
          <w:szCs w:val="28"/>
          <w:lang w:val="en-GB"/>
        </w:rPr>
      </w:pPr>
      <w:r w:rsidRPr="00012E1D">
        <w:rPr>
          <w:rFonts w:ascii="Times New Roman" w:eastAsia="Times New Roman" w:hAnsi="Times New Roman"/>
          <w:b/>
          <w:sz w:val="28"/>
          <w:szCs w:val="28"/>
          <w:lang w:val="en-GB"/>
        </w:rPr>
        <w:t xml:space="preserve"> Starter</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w:t>
      </w:r>
      <w:r w:rsidRPr="00012E1D">
        <w:rPr>
          <w:rFonts w:ascii="Times New Roman" w:eastAsia="Times New Roman" w:hAnsi="Times New Roman"/>
          <w:sz w:val="28"/>
          <w:szCs w:val="28"/>
          <w:lang w:val="en-GB"/>
        </w:rPr>
        <w:tab/>
        <w:t>What do you do? Do you work or are you a student?</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w:t>
      </w:r>
      <w:r w:rsidRPr="00012E1D">
        <w:rPr>
          <w:rFonts w:ascii="Times New Roman" w:eastAsia="Times New Roman" w:hAnsi="Times New Roman"/>
          <w:sz w:val="28"/>
          <w:szCs w:val="28"/>
          <w:lang w:val="en-GB"/>
        </w:rPr>
        <w:tab/>
        <w:t>Tell me about your family.</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3</w:t>
      </w:r>
      <w:r w:rsidRPr="00012E1D">
        <w:rPr>
          <w:rFonts w:ascii="Times New Roman" w:eastAsia="Times New Roman" w:hAnsi="Times New Roman"/>
          <w:sz w:val="28"/>
          <w:szCs w:val="28"/>
          <w:lang w:val="en-GB"/>
        </w:rPr>
        <w:tab/>
        <w:t>What do you do in your free time? (Do you play football or any sports?)</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4</w:t>
      </w:r>
      <w:r w:rsidRPr="00012E1D">
        <w:rPr>
          <w:rFonts w:ascii="Times New Roman" w:eastAsia="Times New Roman" w:hAnsi="Times New Roman"/>
          <w:sz w:val="28"/>
          <w:szCs w:val="28"/>
          <w:lang w:val="en-GB"/>
        </w:rPr>
        <w:tab/>
        <w:t>What do you do every day? What time do you get up / start work?</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5</w:t>
      </w:r>
      <w:r w:rsidRPr="00012E1D">
        <w:rPr>
          <w:rFonts w:ascii="Times New Roman" w:eastAsia="Times New Roman" w:hAnsi="Times New Roman"/>
          <w:sz w:val="28"/>
          <w:szCs w:val="28"/>
          <w:lang w:val="en-GB"/>
        </w:rPr>
        <w:tab/>
        <w:t>Tell me about the town where you live.</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p>
    <w:p w:rsidR="001B7A9D" w:rsidRPr="00012E1D" w:rsidRDefault="001B7A9D" w:rsidP="001B7A9D">
      <w:pPr>
        <w:widowControl w:val="0"/>
        <w:spacing w:after="0" w:line="276" w:lineRule="auto"/>
        <w:jc w:val="both"/>
        <w:rPr>
          <w:rFonts w:ascii="Times New Roman" w:eastAsia="Times New Roman" w:hAnsi="Times New Roman"/>
          <w:b/>
          <w:sz w:val="28"/>
          <w:szCs w:val="28"/>
          <w:lang w:val="en-GB"/>
        </w:rPr>
      </w:pPr>
      <w:r w:rsidRPr="00012E1D">
        <w:rPr>
          <w:rFonts w:ascii="Times New Roman" w:eastAsia="Times New Roman" w:hAnsi="Times New Roman"/>
          <w:b/>
          <w:sz w:val="28"/>
          <w:szCs w:val="28"/>
          <w:lang w:val="en-GB"/>
        </w:rPr>
        <w:t>Elementary</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6</w:t>
      </w:r>
      <w:r w:rsidRPr="00012E1D">
        <w:rPr>
          <w:rFonts w:ascii="Times New Roman" w:eastAsia="Times New Roman" w:hAnsi="Times New Roman"/>
          <w:sz w:val="28"/>
          <w:szCs w:val="28"/>
          <w:lang w:val="en-GB"/>
        </w:rPr>
        <w:tab/>
        <w:t>Tell me about something you can do well. (Can you swim? Can you cook?)</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7</w:t>
      </w:r>
      <w:r w:rsidRPr="00012E1D">
        <w:rPr>
          <w:rFonts w:ascii="Times New Roman" w:eastAsia="Times New Roman" w:hAnsi="Times New Roman"/>
          <w:sz w:val="28"/>
          <w:szCs w:val="28"/>
          <w:lang w:val="en-GB"/>
        </w:rPr>
        <w:tab/>
        <w:t>How often do you usually see your friends? (What do you do together?)</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8</w:t>
      </w:r>
      <w:r w:rsidRPr="00012E1D">
        <w:rPr>
          <w:rFonts w:ascii="Times New Roman" w:eastAsia="Times New Roman" w:hAnsi="Times New Roman"/>
          <w:sz w:val="28"/>
          <w:szCs w:val="28"/>
          <w:lang w:val="en-GB"/>
        </w:rPr>
        <w:tab/>
        <w:t>Where do you live? Tell me about your home.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9</w:t>
      </w:r>
      <w:r w:rsidRPr="00012E1D">
        <w:rPr>
          <w:rFonts w:ascii="Times New Roman" w:eastAsia="Times New Roman" w:hAnsi="Times New Roman"/>
          <w:sz w:val="28"/>
          <w:szCs w:val="28"/>
          <w:lang w:val="en-GB"/>
        </w:rPr>
        <w:tab/>
        <w:t>What are you going to do at the weekend?</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10</w:t>
      </w:r>
      <w:r w:rsidRPr="00012E1D">
        <w:rPr>
          <w:rFonts w:ascii="Times New Roman" w:eastAsia="Times New Roman" w:hAnsi="Times New Roman"/>
          <w:sz w:val="28"/>
          <w:szCs w:val="28"/>
          <w:lang w:val="en-GB"/>
        </w:rPr>
        <w:tab/>
        <w:t>Have you been to an English-speaking country? Tell me about your visit. (OR Tell me about an interesting place you have been to.)</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p>
    <w:p w:rsidR="001B7A9D" w:rsidRPr="00012E1D" w:rsidRDefault="001B7A9D" w:rsidP="001B7A9D">
      <w:pPr>
        <w:widowControl w:val="0"/>
        <w:spacing w:after="0" w:line="276" w:lineRule="auto"/>
        <w:jc w:val="both"/>
        <w:rPr>
          <w:rFonts w:ascii="Times New Roman" w:eastAsia="Times New Roman" w:hAnsi="Times New Roman"/>
          <w:b/>
          <w:sz w:val="28"/>
          <w:szCs w:val="28"/>
          <w:lang w:val="en-GB"/>
        </w:rPr>
      </w:pPr>
      <w:r w:rsidRPr="00012E1D">
        <w:rPr>
          <w:rFonts w:ascii="Times New Roman" w:eastAsia="Times New Roman" w:hAnsi="Times New Roman"/>
          <w:b/>
          <w:sz w:val="28"/>
          <w:szCs w:val="28"/>
          <w:lang w:val="en-GB"/>
        </w:rPr>
        <w:t>Pre-intermediate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11</w:t>
      </w:r>
      <w:r w:rsidRPr="00012E1D">
        <w:rPr>
          <w:rFonts w:ascii="Times New Roman" w:eastAsia="Times New Roman" w:hAnsi="Times New Roman"/>
          <w:sz w:val="28"/>
          <w:szCs w:val="28"/>
          <w:lang w:val="en-GB"/>
        </w:rPr>
        <w:tab/>
        <w:t>Tell me about something that you did with your friends/family recently. Why did you enjoy it?</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12</w:t>
      </w:r>
      <w:r w:rsidRPr="00012E1D">
        <w:rPr>
          <w:rFonts w:ascii="Times New Roman" w:eastAsia="Times New Roman" w:hAnsi="Times New Roman"/>
          <w:sz w:val="28"/>
          <w:szCs w:val="28"/>
          <w:lang w:val="en-GB"/>
        </w:rPr>
        <w:tab/>
        <w:t>Tell me about the weather in your country. Which is your favourite season and why do you like it?</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13</w:t>
      </w:r>
      <w:r w:rsidRPr="00012E1D">
        <w:rPr>
          <w:rFonts w:ascii="Times New Roman" w:eastAsia="Times New Roman" w:hAnsi="Times New Roman"/>
          <w:sz w:val="28"/>
          <w:szCs w:val="28"/>
          <w:lang w:val="en-GB"/>
        </w:rPr>
        <w:tab/>
        <w:t>Imagine that I am a visitor to your country. What advice would you give me?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14</w:t>
      </w:r>
      <w:r w:rsidRPr="00012E1D">
        <w:rPr>
          <w:rFonts w:ascii="Times New Roman" w:eastAsia="Times New Roman" w:hAnsi="Times New Roman"/>
          <w:sz w:val="28"/>
          <w:szCs w:val="28"/>
          <w:lang w:val="en-GB"/>
        </w:rPr>
        <w:tab/>
        <w:t>Can you tell me about an object that is special for you? Why is it special?</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15</w:t>
      </w:r>
      <w:r w:rsidRPr="00012E1D">
        <w:rPr>
          <w:rFonts w:ascii="Times New Roman" w:eastAsia="Times New Roman" w:hAnsi="Times New Roman"/>
          <w:sz w:val="28"/>
          <w:szCs w:val="28"/>
          <w:lang w:val="en-GB"/>
        </w:rPr>
        <w:tab/>
        <w:t>Where do you live - in a house or an apartment? What’s it like?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p>
    <w:p w:rsidR="001B7A9D" w:rsidRPr="00012E1D" w:rsidRDefault="001B7A9D" w:rsidP="001B7A9D">
      <w:pPr>
        <w:widowControl w:val="0"/>
        <w:spacing w:after="0" w:line="276" w:lineRule="auto"/>
        <w:jc w:val="both"/>
        <w:rPr>
          <w:rFonts w:ascii="Times New Roman" w:eastAsia="Times New Roman" w:hAnsi="Times New Roman"/>
          <w:b/>
          <w:sz w:val="28"/>
          <w:szCs w:val="28"/>
          <w:lang w:val="en-GB"/>
        </w:rPr>
      </w:pPr>
      <w:r w:rsidRPr="00012E1D">
        <w:rPr>
          <w:rFonts w:ascii="Times New Roman" w:eastAsia="Times New Roman" w:hAnsi="Times New Roman"/>
          <w:b/>
          <w:sz w:val="28"/>
          <w:szCs w:val="28"/>
          <w:lang w:val="en-GB"/>
        </w:rPr>
        <w:t>Intermediate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16</w:t>
      </w:r>
      <w:r w:rsidRPr="00012E1D">
        <w:rPr>
          <w:rFonts w:ascii="Times New Roman" w:eastAsia="Times New Roman" w:hAnsi="Times New Roman"/>
          <w:sz w:val="28"/>
          <w:szCs w:val="28"/>
          <w:lang w:val="en-GB"/>
        </w:rPr>
        <w:tab/>
        <w:t>What sort of television programmes do you like?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17</w:t>
      </w:r>
      <w:r w:rsidRPr="00012E1D">
        <w:rPr>
          <w:rFonts w:ascii="Times New Roman" w:eastAsia="Times New Roman" w:hAnsi="Times New Roman"/>
          <w:sz w:val="28"/>
          <w:szCs w:val="28"/>
          <w:lang w:val="en-GB"/>
        </w:rPr>
        <w:tab/>
        <w:t>How do you keep in touch with your friends and family (by phone/email)? How do you think communication might change in the future?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18</w:t>
      </w:r>
      <w:r w:rsidRPr="00012E1D">
        <w:rPr>
          <w:rFonts w:ascii="Times New Roman" w:eastAsia="Times New Roman" w:hAnsi="Times New Roman"/>
          <w:sz w:val="28"/>
          <w:szCs w:val="28"/>
          <w:lang w:val="en-GB"/>
        </w:rPr>
        <w:tab/>
        <w:t>Tell me about the last film you saw at the cinema (or the last book you read). Would you recommend it?</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19</w:t>
      </w:r>
      <w:r w:rsidRPr="00012E1D">
        <w:rPr>
          <w:rFonts w:ascii="Times New Roman" w:eastAsia="Times New Roman" w:hAnsi="Times New Roman"/>
          <w:sz w:val="28"/>
          <w:szCs w:val="28"/>
          <w:lang w:val="en-GB"/>
        </w:rPr>
        <w:tab/>
        <w:t>Think about an interesting person you have met. What is he/she like?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20</w:t>
      </w:r>
      <w:r w:rsidRPr="00012E1D">
        <w:rPr>
          <w:rFonts w:ascii="Times New Roman" w:eastAsia="Times New Roman" w:hAnsi="Times New Roman"/>
          <w:sz w:val="28"/>
          <w:szCs w:val="28"/>
          <w:lang w:val="en-GB"/>
        </w:rPr>
        <w:tab/>
        <w:t>Have you ever been on a journey where something went wrong?</w:t>
      </w:r>
    </w:p>
    <w:p w:rsidR="001B7A9D" w:rsidRPr="00012E1D" w:rsidRDefault="001B7A9D" w:rsidP="001B7A9D">
      <w:pPr>
        <w:widowControl w:val="0"/>
        <w:spacing w:after="0" w:line="276" w:lineRule="auto"/>
        <w:jc w:val="both"/>
        <w:rPr>
          <w:rFonts w:ascii="Times New Roman" w:eastAsia="Times New Roman" w:hAnsi="Times New Roman"/>
          <w:sz w:val="28"/>
          <w:szCs w:val="28"/>
          <w:lang w:val="en-GB"/>
        </w:rPr>
      </w:pPr>
    </w:p>
    <w:p w:rsidR="001B7A9D" w:rsidRPr="00012E1D" w:rsidRDefault="001B7A9D" w:rsidP="001B7A9D">
      <w:pPr>
        <w:widowControl w:val="0"/>
        <w:spacing w:after="0" w:line="276" w:lineRule="auto"/>
        <w:jc w:val="both"/>
        <w:rPr>
          <w:rFonts w:ascii="Times New Roman" w:eastAsia="Times New Roman" w:hAnsi="Times New Roman"/>
          <w:b/>
          <w:sz w:val="28"/>
          <w:szCs w:val="28"/>
          <w:lang w:val="en-GB"/>
        </w:rPr>
      </w:pPr>
      <w:r w:rsidRPr="00012E1D">
        <w:rPr>
          <w:rFonts w:ascii="Times New Roman" w:eastAsia="Times New Roman" w:hAnsi="Times New Roman"/>
          <w:b/>
          <w:sz w:val="28"/>
          <w:szCs w:val="28"/>
          <w:lang w:val="en-GB"/>
        </w:rPr>
        <w:t>Upper-intermediate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21</w:t>
      </w:r>
      <w:r w:rsidRPr="00012E1D">
        <w:rPr>
          <w:rFonts w:ascii="Times New Roman" w:eastAsia="Times New Roman" w:hAnsi="Times New Roman"/>
          <w:sz w:val="28"/>
          <w:szCs w:val="28"/>
          <w:lang w:val="en-GB"/>
        </w:rPr>
        <w:tab/>
        <w:t>Tell me about something you are good at.</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22</w:t>
      </w:r>
      <w:r w:rsidRPr="00012E1D">
        <w:rPr>
          <w:rFonts w:ascii="Times New Roman" w:eastAsia="Times New Roman" w:hAnsi="Times New Roman"/>
          <w:sz w:val="28"/>
          <w:szCs w:val="28"/>
          <w:lang w:val="en-GB"/>
        </w:rPr>
        <w:tab/>
        <w:t>Can you tell me about a famous landmark/person in your country? What do you know about it/them?</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23</w:t>
      </w:r>
      <w:r w:rsidRPr="00012E1D">
        <w:rPr>
          <w:rFonts w:ascii="Times New Roman" w:eastAsia="Times New Roman" w:hAnsi="Times New Roman"/>
          <w:sz w:val="28"/>
          <w:szCs w:val="28"/>
          <w:lang w:val="en-GB"/>
        </w:rPr>
        <w:tab/>
        <w:t>What do you use the internet for? Do you think it will ever replace books and newspapers? Why / why not?</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24</w:t>
      </w:r>
      <w:r w:rsidRPr="00012E1D">
        <w:rPr>
          <w:rFonts w:ascii="Times New Roman" w:eastAsia="Times New Roman" w:hAnsi="Times New Roman"/>
          <w:sz w:val="28"/>
          <w:szCs w:val="28"/>
          <w:lang w:val="en-GB"/>
        </w:rPr>
        <w:tab/>
        <w:t>If an English person wanted to learn your language, how should they do this and why?</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r w:rsidRPr="00012E1D">
        <w:rPr>
          <w:rFonts w:ascii="Times New Roman" w:eastAsia="Times New Roman" w:hAnsi="Times New Roman"/>
          <w:sz w:val="28"/>
          <w:szCs w:val="28"/>
          <w:lang w:val="en-GB"/>
        </w:rPr>
        <w:t>25</w:t>
      </w:r>
      <w:r w:rsidRPr="00012E1D">
        <w:rPr>
          <w:rFonts w:ascii="Times New Roman" w:eastAsia="Times New Roman" w:hAnsi="Times New Roman"/>
          <w:sz w:val="28"/>
          <w:szCs w:val="28"/>
          <w:lang w:val="en-GB"/>
        </w:rPr>
        <w:tab/>
        <w:t>Where do you see yourself in five years’ time?</w:t>
      </w: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p>
    <w:p w:rsidR="001B7A9D" w:rsidRPr="00012E1D" w:rsidRDefault="001B7A9D" w:rsidP="001B7A9D">
      <w:pPr>
        <w:widowControl w:val="0"/>
        <w:tabs>
          <w:tab w:val="left" w:pos="426"/>
        </w:tabs>
        <w:spacing w:after="0" w:line="276" w:lineRule="auto"/>
        <w:jc w:val="both"/>
        <w:rPr>
          <w:rFonts w:ascii="Times New Roman" w:eastAsia="Times New Roman" w:hAnsi="Times New Roman"/>
          <w:sz w:val="28"/>
          <w:szCs w:val="28"/>
          <w:lang w:val="en-GB"/>
        </w:rPr>
      </w:pPr>
    </w:p>
    <w:p w:rsidR="001B7A9D" w:rsidRPr="00012E1D" w:rsidRDefault="001B7A9D" w:rsidP="001B7A9D">
      <w:pPr>
        <w:widowControl w:val="0"/>
        <w:tabs>
          <w:tab w:val="left" w:pos="426"/>
        </w:tabs>
        <w:spacing w:after="0" w:line="276" w:lineRule="auto"/>
        <w:jc w:val="both"/>
        <w:rPr>
          <w:rFonts w:ascii="Times New Roman" w:hAnsi="Times New Roman"/>
          <w:b/>
          <w:bCs/>
          <w:sz w:val="28"/>
          <w:szCs w:val="28"/>
        </w:rPr>
      </w:pPr>
      <w:r w:rsidRPr="00012E1D">
        <w:rPr>
          <w:rFonts w:ascii="Times New Roman" w:hAnsi="Times New Roman"/>
          <w:b/>
          <w:bCs/>
          <w:sz w:val="28"/>
          <w:szCs w:val="28"/>
        </w:rPr>
        <w:t>3.2.Для текущего контроля</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rPr>
          <w:tblHeader/>
        </w:trPr>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Тема 1.1 </w:t>
            </w:r>
            <w:r w:rsidRPr="00012E1D">
              <w:rPr>
                <w:rFonts w:ascii="Times New Roman" w:eastAsia="Times New Roman" w:hAnsi="Times New Roman"/>
                <w:b/>
                <w:i/>
                <w:sz w:val="24"/>
                <w:szCs w:val="24"/>
              </w:rPr>
              <w:t xml:space="preserve">Повседневная жизнь семьи. Внешность и характер членов семьи. </w:t>
            </w:r>
          </w:p>
        </w:tc>
      </w:tr>
      <w:tr w:rsidR="001B7A9D" w:rsidRPr="00012E1D" w:rsidTr="00BE0966">
        <w:trPr>
          <w:tblHeader/>
        </w:trPr>
        <w:tc>
          <w:tcPr>
            <w:tcW w:w="9355"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Написание электронного письма “Встреча с работодателем”</w:t>
            </w:r>
          </w:p>
        </w:tc>
      </w:tr>
      <w:tr w:rsidR="001B7A9D" w:rsidRPr="00012E1D" w:rsidTr="00BE0966">
        <w:trPr>
          <w:tblHeader/>
        </w:trPr>
        <w:tc>
          <w:tcPr>
            <w:tcW w:w="9355"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lastRenderedPageBreak/>
              <w:t>А</w:t>
            </w:r>
            <w:r w:rsidRPr="00012E1D">
              <w:rPr>
                <w:rFonts w:ascii="Times New Roman" w:eastAsia="Times New Roman" w:hAnsi="Times New Roman"/>
                <w:sz w:val="24"/>
                <w:szCs w:val="24"/>
                <w:lang w:val="en-GB"/>
              </w:rPr>
              <w:t xml:space="preserve">1 </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have received an e-mail from the company. They want to meet with you in a cafe next Thursday.</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Write an e-mail to Mr Jarris, the manager. </w:t>
            </w:r>
            <w:r w:rsidRPr="00012E1D">
              <w:rPr>
                <w:rFonts w:ascii="Times New Roman" w:eastAsia="Times New Roman" w:hAnsi="Times New Roman"/>
                <w:sz w:val="24"/>
                <w:szCs w:val="24"/>
              </w:rPr>
              <w:t>Inyour e-mailwrite</w:t>
            </w:r>
          </w:p>
          <w:p w:rsidR="001B7A9D" w:rsidRPr="00012E1D" w:rsidRDefault="001B7A9D" w:rsidP="001B7A9D">
            <w:pPr>
              <w:widowControl w:val="0"/>
              <w:numPr>
                <w:ilvl w:val="0"/>
                <w:numId w:val="154"/>
              </w:numPr>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how you look (tall/ short, hair, eyes, etc.)</w:t>
            </w:r>
          </w:p>
          <w:p w:rsidR="001B7A9D" w:rsidRPr="00012E1D" w:rsidRDefault="001B7A9D" w:rsidP="001B7A9D">
            <w:pPr>
              <w:widowControl w:val="0"/>
              <w:numPr>
                <w:ilvl w:val="0"/>
                <w:numId w:val="154"/>
              </w:numPr>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you will wear (clothes)</w:t>
            </w:r>
          </w:p>
          <w:p w:rsidR="001B7A9D" w:rsidRPr="00012E1D" w:rsidRDefault="001B7A9D" w:rsidP="001B7A9D">
            <w:pPr>
              <w:widowControl w:val="0"/>
              <w:numPr>
                <w:ilvl w:val="0"/>
                <w:numId w:val="154"/>
              </w:numPr>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personal qualities you have to work in their company (active, clever, etc.)</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need to write 45-60 words.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GB"/>
              </w:rPr>
              <w:t xml:space="preserve">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have received an e-mail from the company. They want to meet with you in a cafe next Thursday.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an e-mail to Mr Jarris, the manager. In your e-mail thank the company and write</w:t>
            </w:r>
          </w:p>
          <w:p w:rsidR="001B7A9D" w:rsidRPr="00012E1D" w:rsidRDefault="001B7A9D" w:rsidP="001B7A9D">
            <w:pPr>
              <w:widowControl w:val="0"/>
              <w:numPr>
                <w:ilvl w:val="0"/>
                <w:numId w:val="148"/>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how you look (tall/ short, hair, eyes, etc.)</w:t>
            </w:r>
          </w:p>
          <w:p w:rsidR="001B7A9D" w:rsidRPr="00012E1D" w:rsidRDefault="001B7A9D" w:rsidP="001B7A9D">
            <w:pPr>
              <w:widowControl w:val="0"/>
              <w:numPr>
                <w:ilvl w:val="0"/>
                <w:numId w:val="148"/>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you will wear (clothes)</w:t>
            </w:r>
          </w:p>
          <w:p w:rsidR="001B7A9D" w:rsidRPr="00012E1D" w:rsidRDefault="001B7A9D" w:rsidP="001B7A9D">
            <w:pPr>
              <w:widowControl w:val="0"/>
              <w:numPr>
                <w:ilvl w:val="0"/>
                <w:numId w:val="148"/>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personal qualities you have to work in their company (active, clever, etc.)</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need to write 80-110 words.</w:t>
            </w:r>
          </w:p>
        </w:tc>
      </w:tr>
      <w:tr w:rsidR="001B7A9D" w:rsidRPr="00012E1D" w:rsidTr="00BE0966">
        <w:trPr>
          <w:tblHeader/>
        </w:trPr>
        <w:tc>
          <w:tcPr>
            <w:tcW w:w="9355"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Sample answer</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Dear Mr Jarris,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Thank you for your e-mail. </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am short and slim. My hair is blond, my eyes are brown. I have glasses.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 will wear a red T-shirt and blue jeans. </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am active, clever and hard-working. I would like to work in your company.</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Kind regards,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Jill Nichols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Dear Mr Jarris,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Thank you for your e-mail. I would like to work in your company.</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am rather short and slim. I have got blonde shoulder-length hair and dark brown eyes. I usually wear glasses.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will wear a red T-shirt with a butterfly print on it and light blue wide jeans. I will have a bright scarf on, so you will easily recognise me.</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 am quite active, clever and hard-working, and I am sure your company will get higher results if I become a part of it. </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will look forward to meeting you on Thursday.</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Kindregards,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JillNichols</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Тема 1.2 Молодёжь в современном обществе. Досуг молодёжи: увлечения и интересы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Ролевая игра “Моя команда”</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need to make a team to work together. You can have only four people in your group. Who will you take?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Step 1. Write 8 questions to learn about people around you. You can write questions about hobbies, interests, and professional qualities and skills of people around you.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2. Ask as many people around you as possible. You have got about 25 minutes. Write down short notes about your partners’ answers.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3. Choose three people you would take in your team. Tell your class who you will work with and why.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Sample answer.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1. (for all levels)</w:t>
            </w:r>
          </w:p>
          <w:p w:rsidR="001B7A9D" w:rsidRPr="00012E1D" w:rsidRDefault="001B7A9D" w:rsidP="001B7A9D">
            <w:pPr>
              <w:widowControl w:val="0"/>
              <w:numPr>
                <w:ilvl w:val="0"/>
                <w:numId w:val="16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Doyoulikemusic?</w:t>
            </w:r>
          </w:p>
          <w:p w:rsidR="001B7A9D" w:rsidRPr="00012E1D" w:rsidRDefault="001B7A9D" w:rsidP="001B7A9D">
            <w:pPr>
              <w:widowControl w:val="0"/>
              <w:numPr>
                <w:ilvl w:val="0"/>
                <w:numId w:val="16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Canyoucook?</w:t>
            </w:r>
          </w:p>
          <w:p w:rsidR="001B7A9D" w:rsidRPr="00012E1D" w:rsidRDefault="001B7A9D" w:rsidP="001B7A9D">
            <w:pPr>
              <w:widowControl w:val="0"/>
              <w:numPr>
                <w:ilvl w:val="0"/>
                <w:numId w:val="16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Have you ever thought about becoming a(n)… </w:t>
            </w:r>
            <w:r w:rsidRPr="00012E1D">
              <w:rPr>
                <w:rFonts w:ascii="Times New Roman" w:eastAsia="Times New Roman" w:hAnsi="Times New Roman"/>
                <w:sz w:val="24"/>
                <w:szCs w:val="24"/>
              </w:rPr>
              <w:t>(cook/ engineer/ photographer, etc.)?</w:t>
            </w:r>
          </w:p>
          <w:p w:rsidR="001B7A9D" w:rsidRPr="00012E1D" w:rsidRDefault="001B7A9D" w:rsidP="001B7A9D">
            <w:pPr>
              <w:widowControl w:val="0"/>
              <w:numPr>
                <w:ilvl w:val="0"/>
                <w:numId w:val="16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 you like working with computers?</w:t>
            </w:r>
          </w:p>
          <w:p w:rsidR="001B7A9D" w:rsidRPr="00012E1D" w:rsidRDefault="001B7A9D" w:rsidP="001B7A9D">
            <w:pPr>
              <w:widowControl w:val="0"/>
              <w:numPr>
                <w:ilvl w:val="0"/>
                <w:numId w:val="16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Which countries did you visit?</w:t>
            </w:r>
          </w:p>
          <w:p w:rsidR="001B7A9D" w:rsidRPr="00012E1D" w:rsidRDefault="001B7A9D" w:rsidP="001B7A9D">
            <w:pPr>
              <w:widowControl w:val="0"/>
              <w:numPr>
                <w:ilvl w:val="0"/>
                <w:numId w:val="16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How often do you do voluntary work?</w:t>
            </w:r>
          </w:p>
          <w:p w:rsidR="001B7A9D" w:rsidRPr="00012E1D" w:rsidRDefault="001B7A9D" w:rsidP="001B7A9D">
            <w:pPr>
              <w:widowControl w:val="0"/>
              <w:numPr>
                <w:ilvl w:val="0"/>
                <w:numId w:val="16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 you like working in a laboratory?</w:t>
            </w:r>
          </w:p>
          <w:p w:rsidR="001B7A9D" w:rsidRPr="00012E1D" w:rsidRDefault="001B7A9D" w:rsidP="001B7A9D">
            <w:pPr>
              <w:widowControl w:val="0"/>
              <w:numPr>
                <w:ilvl w:val="0"/>
                <w:numId w:val="16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transport can you drive?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3.</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A2</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most suitable classmates for my team are Misha, Pavel and Sonya. Misha and Sonya can be responsible for technical tasks because they are keen on computers. The boys love laboratory work, while Sonya and I are good at languages. We all might do various tasks to work effectively. We could get on in our free time as well. Pop music is our favourite, and we might spend free time in a karaoke club, for instance.</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 xml:space="preserve">Тема 1.3 </w:t>
            </w:r>
            <w:r w:rsidRPr="00012E1D">
              <w:rPr>
                <w:rFonts w:ascii="Times New Roman" w:eastAsia="Times New Roman" w:hAnsi="Times New Roman"/>
                <w:b/>
                <w:i/>
                <w:sz w:val="24"/>
                <w:szCs w:val="24"/>
              </w:rPr>
              <w:t>Условия проживания в городской и сельской местности.</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Проект “Мой колледж”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GB"/>
              </w:rPr>
              <w:t xml:space="preserve">1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want to tell your friend about your college. Prepare a short presentation, use some photos.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Inyourpresentationwrite:</w:t>
            </w:r>
          </w:p>
          <w:p w:rsidR="001B7A9D" w:rsidRPr="00012E1D" w:rsidRDefault="001B7A9D" w:rsidP="001B7A9D">
            <w:pPr>
              <w:widowControl w:val="0"/>
              <w:numPr>
                <w:ilvl w:val="0"/>
                <w:numId w:val="149"/>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thenameofthecollege</w:t>
            </w:r>
          </w:p>
          <w:p w:rsidR="001B7A9D" w:rsidRPr="00012E1D" w:rsidRDefault="001B7A9D" w:rsidP="001B7A9D">
            <w:pPr>
              <w:widowControl w:val="0"/>
              <w:numPr>
                <w:ilvl w:val="0"/>
                <w:numId w:val="149"/>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where it is located (city, region) </w:t>
            </w:r>
          </w:p>
          <w:p w:rsidR="001B7A9D" w:rsidRPr="00012E1D" w:rsidRDefault="001B7A9D" w:rsidP="001B7A9D">
            <w:pPr>
              <w:widowControl w:val="0"/>
              <w:numPr>
                <w:ilvl w:val="0"/>
                <w:numId w:val="149"/>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howolditis</w:t>
            </w:r>
          </w:p>
          <w:p w:rsidR="001B7A9D" w:rsidRPr="00012E1D" w:rsidRDefault="001B7A9D" w:rsidP="001B7A9D">
            <w:pPr>
              <w:widowControl w:val="0"/>
              <w:numPr>
                <w:ilvl w:val="0"/>
                <w:numId w:val="149"/>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describe a building (old/modern, big/small etc) and classrooms</w:t>
            </w:r>
          </w:p>
          <w:p w:rsidR="001B7A9D" w:rsidRPr="00012E1D" w:rsidRDefault="001B7A9D" w:rsidP="001B7A9D">
            <w:pPr>
              <w:widowControl w:val="0"/>
              <w:numPr>
                <w:ilvl w:val="0"/>
                <w:numId w:val="149"/>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your opinion about your college.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need to write 60-80 words.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GB"/>
              </w:rPr>
              <w:t xml:space="preserve">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You want to tell your friend about your college. Prepare a short presentation, use some photos.  </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Inyourpresentationwrite:</w:t>
            </w:r>
          </w:p>
          <w:p w:rsidR="001B7A9D" w:rsidRPr="00012E1D" w:rsidRDefault="001B7A9D" w:rsidP="001B7A9D">
            <w:pPr>
              <w:widowControl w:val="0"/>
              <w:numPr>
                <w:ilvl w:val="0"/>
                <w:numId w:val="145"/>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thenameofthecollege</w:t>
            </w:r>
          </w:p>
          <w:p w:rsidR="001B7A9D" w:rsidRPr="00012E1D" w:rsidRDefault="001B7A9D" w:rsidP="001B7A9D">
            <w:pPr>
              <w:widowControl w:val="0"/>
              <w:numPr>
                <w:ilvl w:val="0"/>
                <w:numId w:val="145"/>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where it is located (city, region)</w:t>
            </w:r>
          </w:p>
          <w:p w:rsidR="001B7A9D" w:rsidRPr="00012E1D" w:rsidRDefault="001B7A9D" w:rsidP="001B7A9D">
            <w:pPr>
              <w:widowControl w:val="0"/>
              <w:numPr>
                <w:ilvl w:val="0"/>
                <w:numId w:val="145"/>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whenitwasfounded</w:t>
            </w:r>
          </w:p>
          <w:p w:rsidR="001B7A9D" w:rsidRPr="00012E1D" w:rsidRDefault="001B7A9D" w:rsidP="001B7A9D">
            <w:pPr>
              <w:widowControl w:val="0"/>
              <w:numPr>
                <w:ilvl w:val="0"/>
                <w:numId w:val="145"/>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describe the building, classrooms and equipment</w:t>
            </w:r>
          </w:p>
          <w:p w:rsidR="001B7A9D" w:rsidRPr="00012E1D" w:rsidRDefault="001B7A9D" w:rsidP="001B7A9D">
            <w:pPr>
              <w:widowControl w:val="0"/>
              <w:numPr>
                <w:ilvl w:val="0"/>
                <w:numId w:val="145"/>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1 interesting fact  about your college</w:t>
            </w:r>
          </w:p>
          <w:p w:rsidR="001B7A9D" w:rsidRPr="00012E1D" w:rsidRDefault="001B7A9D" w:rsidP="001B7A9D">
            <w:pPr>
              <w:widowControl w:val="0"/>
              <w:numPr>
                <w:ilvl w:val="0"/>
                <w:numId w:val="145"/>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your opinion about studying at your college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need to write 100-120 words.</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Sample answer: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 want to tell you about my college.) This is the Teacher-training college. It is in Kolomna, the Moscow region. My college is in the center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 would like to tell you about my college.) This is the Teacher-training college. It is located in a beautiful old city Kolomna, the Moscow region. My college is in the central part of the city. It was built more than 50 years ago. The building is not new but it is very beautiful. There are 3 floors in it. The classrooms are big, bright and comfortable. </w:t>
            </w:r>
            <w:r w:rsidRPr="00012E1D">
              <w:rPr>
                <w:rFonts w:ascii="Times New Roman" w:eastAsia="Times New Roman" w:hAnsi="Times New Roman"/>
                <w:sz w:val="24"/>
                <w:szCs w:val="24"/>
                <w:highlight w:val="white"/>
                <w:lang w:val="en-GB"/>
              </w:rPr>
              <w:t>They are all equipped with computers, video and interactive whiteboards</w:t>
            </w:r>
            <w:r w:rsidRPr="00012E1D">
              <w:rPr>
                <w:rFonts w:ascii="Times New Roman" w:eastAsia="Times New Roman" w:hAnsi="Times New Roman"/>
                <w:sz w:val="24"/>
                <w:szCs w:val="24"/>
                <w:lang w:val="en-GB"/>
              </w:rPr>
              <w:t xml:space="preserve">. There are a lot of outstanding people, who studied in our college.Their photos are in the lobby, on the board of honor. I can say that studying in my college is both hard work and pleasure. </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 xml:space="preserve">Тема 1.4 </w:t>
            </w:r>
            <w:r w:rsidRPr="00012E1D">
              <w:rPr>
                <w:rFonts w:ascii="Times New Roman" w:eastAsia="Times New Roman" w:hAnsi="Times New Roman"/>
                <w:b/>
                <w:i/>
                <w:sz w:val="24"/>
                <w:szCs w:val="24"/>
              </w:rPr>
              <w:t>Покупки: одежда, обувь и продукты питания.</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Ролевая игра-диалог между покупателем и продавцом.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are a customer (Student A) and a shop assistant (Student B). You are in a clothes shop.</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Card 1A -Customer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1.</w:t>
            </w:r>
          </w:p>
          <w:p w:rsidR="001B7A9D" w:rsidRPr="00012E1D" w:rsidRDefault="001B7A9D" w:rsidP="00BE0966">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Read the plan and write what you can ask and say</w:t>
            </w:r>
            <w:r w:rsidRPr="00012E1D">
              <w:rPr>
                <w:rFonts w:ascii="Times New Roman" w:eastAsia="Times New Roman" w:hAnsi="Times New Roman"/>
                <w:sz w:val="24"/>
                <w:szCs w:val="24"/>
                <w:lang w:val="en-US"/>
              </w:rPr>
              <w:t>.</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greettheshopassistant</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ask for a pair of jeans. </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youlikeblack</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there aren't any black, ask for a pair of blue jeans.</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youaresize 40</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agree to have a look at the blue jeans.</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ask if you can try them on.</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askabouttheprice</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buythejeans</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thank the shop assistant for help </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saygood-bye</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Card 2.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Student B- You are the shop assistant.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1. Read the plan and write what you can ask and say.</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start a talk,  </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greet the customer and ask if you can help him/her</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ask what colour the customer wants</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have only blue and grey jeans in a shop</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offer him/ her blue or grey ones</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askabouthis/hersize</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say if he/she can try them on</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sayhowmuchtheycost</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thank a customer, </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saygoodbye.  </w:t>
            </w:r>
          </w:p>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Step 2. Playyourroles. </w:t>
            </w:r>
          </w:p>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US"/>
              </w:rPr>
              <w:t xml:space="preserve">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are a customer (Student A) and a shop assistant (Student B). You are in a clothes shop.</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Card 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Student A- You are the customer. You want to buy a pair of trainers.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1. Read the plan and make some notes. You have 2-3 minutes to think.</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greettheshopassistant</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ask for a pair of trainers. </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are size 38 and you like bright colours</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don't like the colour the shop assistant has showed you, because it is light green, ask is they have anything else</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ask what material it's made of</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ask if you can try them on</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askabouttheprice</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buythetrainers</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thank a shop assistant for help </w:t>
            </w:r>
          </w:p>
          <w:p w:rsidR="001B7A9D" w:rsidRPr="00012E1D" w:rsidRDefault="001B7A9D" w:rsidP="001B7A9D">
            <w:pPr>
              <w:widowControl w:val="0"/>
              <w:numPr>
                <w:ilvl w:val="0"/>
                <w:numId w:val="146"/>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saygood-bye</w:t>
            </w:r>
          </w:p>
          <w:p w:rsidR="001B7A9D" w:rsidRPr="00012E1D" w:rsidRDefault="001B7A9D" w:rsidP="00BE0966">
            <w:pPr>
              <w:widowControl w:val="0"/>
              <w:spacing w:after="0" w:line="276" w:lineRule="auto"/>
              <w:ind w:left="720"/>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Card 2.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 xml:space="preserve">Student B- You are the shop assistant.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Step 1.  Read the plan and make some notes. You have 2 minutes to think. </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start a talk</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greet the customer and ask if you can help him/her</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ask what colour and size the customer is interested in</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offerhim/hergreentrainers</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the customer doesn't like the colour, offer him other colours.</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say if he/she can try them on</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the customer asks you, tell him/her that they are made of leather</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the customer asks you, tell him/her that he looks great in them</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sayhowmuchtheycost</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thank a customer, </w:t>
            </w:r>
          </w:p>
          <w:p w:rsidR="001B7A9D" w:rsidRPr="00012E1D" w:rsidRDefault="001B7A9D" w:rsidP="001B7A9D">
            <w:pPr>
              <w:widowControl w:val="0"/>
              <w:numPr>
                <w:ilvl w:val="0"/>
                <w:numId w:val="157"/>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saygoodbye</w:t>
            </w:r>
          </w:p>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Step 2. Playyourroles.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lastRenderedPageBreak/>
              <w:t xml:space="preserve">Sample answer.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(C-customer, SA-shop assistant)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SA: Good morning/ hello, can I help you?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Yes, please. I want a pair of jeans. I like black.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I’m sorry. We don’t have black jeans. We have blue or grey jeans.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Blue please.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What size do you wear?/What size?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40, please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Here you are.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Can I try them on?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Yes, of course.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How much do they cost?/How much are they?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SA: 1500 roubles, please.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Here you are.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Thank you.</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Thank you very much for help. Good bye.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Good bye.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SA: Good morning/ hello, can I help you?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Yes, please. I’d like a pair of trainers.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What colour would you like to look at?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Well, I like bright colours.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We have very nice green trainers.  Would you like to look at them?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Yes. Sure.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What size do you wear?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C: 38, please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SA: Here you are. Would you like to try them on?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Oh, no, thanks. I don’t like this light green colour. Can you show anything else, please? (Do you have any other colours?)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SA: I see. Have a look at these yellow ones, please.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Oh, they look great. What are they made of?</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They are made of leather/ Leather ones.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Can I try them on?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SA: Yes, of course.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How much do they cost?/How much are they?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SA: 2000 roubles, please.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I’d like to buy them./I'll take them.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 Good choice. (They look great on you)</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Thank you very much for help. Good bye.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SA: Good bye. We’ll be happy to see you again.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Отзыв на магазин продуктов/одежды/обуви</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A1 </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You have received an sms from your friend, he/she asks you where he/she can do some shopping. </w:t>
            </w:r>
            <w:r w:rsidRPr="00012E1D">
              <w:rPr>
                <w:rFonts w:ascii="Times New Roman" w:eastAsia="Times New Roman" w:hAnsi="Times New Roman"/>
                <w:sz w:val="24"/>
                <w:szCs w:val="24"/>
              </w:rPr>
              <w:t>Write a shopreview.</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Inyourmessagewrite:</w:t>
            </w:r>
          </w:p>
          <w:p w:rsidR="001B7A9D" w:rsidRPr="00012E1D" w:rsidRDefault="001B7A9D" w:rsidP="001B7A9D">
            <w:pPr>
              <w:widowControl w:val="0"/>
              <w:numPr>
                <w:ilvl w:val="0"/>
                <w:numId w:val="153"/>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the name of the shop is</w:t>
            </w:r>
          </w:p>
          <w:p w:rsidR="001B7A9D" w:rsidRPr="00012E1D" w:rsidRDefault="001B7A9D" w:rsidP="001B7A9D">
            <w:pPr>
              <w:widowControl w:val="0"/>
              <w:numPr>
                <w:ilvl w:val="0"/>
                <w:numId w:val="153"/>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wheretheshopis</w:t>
            </w:r>
          </w:p>
          <w:p w:rsidR="001B7A9D" w:rsidRPr="00012E1D" w:rsidRDefault="001B7A9D" w:rsidP="001B7A9D">
            <w:pPr>
              <w:widowControl w:val="0"/>
              <w:numPr>
                <w:ilvl w:val="0"/>
                <w:numId w:val="153"/>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things he/she can find in a shop (types of clothes, brands)</w:t>
            </w:r>
          </w:p>
          <w:p w:rsidR="001B7A9D" w:rsidRPr="00012E1D" w:rsidRDefault="001B7A9D" w:rsidP="001B7A9D">
            <w:pPr>
              <w:widowControl w:val="0"/>
              <w:numPr>
                <w:ilvl w:val="0"/>
                <w:numId w:val="153"/>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like/ dislike this shop; why/why not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30-45 words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You have received an sms from your friend, he/she asks you where he/she can do some shopping. </w:t>
            </w:r>
            <w:r w:rsidRPr="00012E1D">
              <w:rPr>
                <w:rFonts w:ascii="Times New Roman" w:eastAsia="Times New Roman" w:hAnsi="Times New Roman"/>
                <w:sz w:val="24"/>
                <w:szCs w:val="24"/>
              </w:rPr>
              <w:t>Write a shopreview.</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Inyourmessagewrite:</w:t>
            </w:r>
          </w:p>
          <w:p w:rsidR="001B7A9D" w:rsidRPr="00012E1D" w:rsidRDefault="001B7A9D" w:rsidP="001B7A9D">
            <w:pPr>
              <w:widowControl w:val="0"/>
              <w:numPr>
                <w:ilvl w:val="0"/>
                <w:numId w:val="147"/>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what the name of the shop is </w:t>
            </w:r>
          </w:p>
          <w:p w:rsidR="001B7A9D" w:rsidRPr="00012E1D" w:rsidRDefault="001B7A9D" w:rsidP="001B7A9D">
            <w:pPr>
              <w:widowControl w:val="0"/>
              <w:numPr>
                <w:ilvl w:val="0"/>
                <w:numId w:val="153"/>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wheretheshopislocated</w:t>
            </w:r>
          </w:p>
          <w:p w:rsidR="001B7A9D" w:rsidRPr="00012E1D" w:rsidRDefault="001B7A9D" w:rsidP="001B7A9D">
            <w:pPr>
              <w:widowControl w:val="0"/>
              <w:numPr>
                <w:ilvl w:val="0"/>
                <w:numId w:val="153"/>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how often you do the shopping there</w:t>
            </w:r>
          </w:p>
          <w:p w:rsidR="001B7A9D" w:rsidRPr="00012E1D" w:rsidRDefault="001B7A9D" w:rsidP="001B7A9D">
            <w:pPr>
              <w:widowControl w:val="0"/>
              <w:numPr>
                <w:ilvl w:val="0"/>
                <w:numId w:val="153"/>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things he/she can find in a shop (types of clothes, brands)</w:t>
            </w:r>
          </w:p>
          <w:p w:rsidR="001B7A9D" w:rsidRPr="00012E1D" w:rsidRDefault="001B7A9D" w:rsidP="001B7A9D">
            <w:pPr>
              <w:widowControl w:val="0"/>
              <w:numPr>
                <w:ilvl w:val="0"/>
                <w:numId w:val="153"/>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like/ dislike this shop; why/why not</w:t>
            </w:r>
          </w:p>
          <w:p w:rsidR="001B7A9D" w:rsidRPr="00012E1D" w:rsidRDefault="001B7A9D" w:rsidP="00BE0966">
            <w:pPr>
              <w:widowControl w:val="0"/>
              <w:spacing w:after="0" w:line="276" w:lineRule="auto"/>
              <w:ind w:left="720"/>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Write 40-60 words</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Sample answer: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Hi! Go to "Familiya". It's next to my house. There are a lot of jeans, trainers, T-shirts and jackets. I like it/I love it because I can buy cheap and modern clothes there.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Hi!  What about "Familiya"? It's next to my house. I don't often do the shopping there. You can find a lot of modern things there such as jeans, jackets, trainers and T -shirts. I love going there when I have some pocket money. </w:t>
            </w:r>
            <w:r w:rsidRPr="00012E1D">
              <w:rPr>
                <w:rFonts w:ascii="Times New Roman" w:eastAsia="Times New Roman" w:hAnsi="Times New Roman"/>
                <w:sz w:val="24"/>
                <w:szCs w:val="24"/>
              </w:rPr>
              <w:t xml:space="preserve">I canalwaysfindsomethingunusualthere. </w:t>
            </w:r>
          </w:p>
        </w:tc>
      </w:tr>
    </w:tbl>
    <w:p w:rsidR="001B7A9D" w:rsidRPr="00012E1D" w:rsidRDefault="001B7A9D" w:rsidP="001B7A9D">
      <w:pPr>
        <w:widowControl w:val="0"/>
        <w:spacing w:after="0" w:line="276" w:lineRule="auto"/>
        <w:jc w:val="both"/>
        <w:rPr>
          <w:rFonts w:ascii="Times New Roman" w:eastAsia="Times New Roman" w:hAnsi="Times New Roman"/>
          <w:b/>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i/>
                <w:sz w:val="24"/>
                <w:szCs w:val="24"/>
              </w:rPr>
            </w:pPr>
            <w:r w:rsidRPr="00012E1D">
              <w:rPr>
                <w:rFonts w:ascii="Times New Roman" w:eastAsia="Times New Roman" w:hAnsi="Times New Roman"/>
                <w:b/>
                <w:i/>
                <w:sz w:val="24"/>
                <w:szCs w:val="24"/>
              </w:rPr>
              <w:t>Тема 1.5 Здоровый образ жизни и забота о здоровье: сбалансированное питание. Спорт. Посещение врача</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Письмо-инструкция «Профилактика несчастных случаев на работе и порядок их устранения»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GB"/>
              </w:rPr>
              <w:t>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an instruction for your foreign co-worker “How not to have health problems at work and what to do if you have”. Write about:</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where you will work;</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work conditions (wet, dry, cold, hot, rainy, etc);</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what you mustn’t do at work because it’s dangerous;</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what you can do if you have a temperature/a cut/a burn, etc</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Use between 60-70 words.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GB"/>
              </w:rPr>
              <w:t xml:space="preserve">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an instruction for a foreign co-worker “How to avoid emergency situations at work and what to do if you have these”. Write about:</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your future job;</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working conditions;</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what emergency situations can occur;</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what to do in each extreme case.</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Usebetween 100-120 words.</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Sample answer (A1)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work as a baker.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It’s often very hot.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mustn’t run, jump, roller-skate, throw or hit something in the bakery.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have a burn, you can use a plaster.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have a cut, use a plaster, too.</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have a headache, take a pill.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have a temperature, go home because you can fall at 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Sample answer (</w:t>
            </w:r>
            <w:r w:rsidRPr="00012E1D">
              <w:rPr>
                <w:rFonts w:ascii="Times New Roman" w:eastAsia="Times New Roman" w:hAnsi="Times New Roman"/>
                <w:sz w:val="24"/>
                <w:szCs w:val="24"/>
              </w:rPr>
              <w:t>для</w:t>
            </w:r>
            <w:r w:rsidRPr="00012E1D">
              <w:rPr>
                <w:rFonts w:ascii="Times New Roman" w:eastAsia="Times New Roman" w:hAnsi="Times New Roman"/>
                <w:sz w:val="24"/>
                <w:szCs w:val="24"/>
                <w:lang w:val="en-GB"/>
              </w:rPr>
              <w:t xml:space="preserve"> A2 </w:t>
            </w:r>
            <w:r w:rsidRPr="00012E1D">
              <w:rPr>
                <w:rFonts w:ascii="Times New Roman" w:eastAsia="Times New Roman" w:hAnsi="Times New Roman"/>
                <w:sz w:val="24"/>
                <w:szCs w:val="24"/>
              </w:rPr>
              <w:t>ивыше</w:t>
            </w:r>
            <w:r w:rsidRPr="00012E1D">
              <w:rPr>
                <w:rFonts w:ascii="Times New Roman" w:eastAsia="Times New Roman" w:hAnsi="Times New Roman"/>
                <w:sz w:val="24"/>
                <w:szCs w:val="24"/>
                <w:lang w:val="en-GB"/>
              </w:rPr>
              <w: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work as a builder on a construction site. It can be hot in summer, rainy in autumn and freezing in winter.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Follow the rules: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Don’t run!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Don’t jump!</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Don’t throw heavy things!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Don’t fall!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Don’t use sharp tools and instruments without gloves!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won’t have a headache if you drink water and eat regularly!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have a cut or a burn, use a plaster.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have a backache, go to a doctor.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catch a cold or have a temperature, you can faint and hurt something. That’s why stay at home or go to a doctor immediately.</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If you have pain in your chest or break a leg, call an ambulance. </w:t>
            </w:r>
            <w:r w:rsidRPr="00012E1D">
              <w:rPr>
                <w:rFonts w:ascii="Times New Roman" w:eastAsia="Times New Roman" w:hAnsi="Times New Roman"/>
                <w:sz w:val="24"/>
                <w:szCs w:val="24"/>
              </w:rPr>
              <w:t>That’sdangerous!</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i/>
                <w:sz w:val="24"/>
                <w:szCs w:val="24"/>
              </w:rPr>
              <w:t>Тема 1.6 Туризм. Виды отдыха</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Тестирование</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Match the questions (1-12) with the answers (A-L)</w:t>
            </w:r>
          </w:p>
          <w:tbl>
            <w:tblPr>
              <w:tblW w:w="8895"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4440"/>
              <w:gridCol w:w="4455"/>
            </w:tblGrid>
            <w:tr w:rsidR="001B7A9D" w:rsidRPr="00012E1D" w:rsidTr="00BE0966">
              <w:trPr>
                <w:trHeight w:val="20"/>
              </w:trPr>
              <w:tc>
                <w:tcPr>
                  <w:tcW w:w="4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No, you have to change in Singapore.</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2. Howmuchisthat?  </w:t>
                  </w:r>
                  <w:r w:rsidRPr="00012E1D">
                    <w:rPr>
                      <w:rFonts w:ascii="Times New Roman" w:eastAsia="Times New Roman" w:hAnsi="Times New Roman"/>
                      <w:sz w:val="24"/>
                      <w:szCs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Two and a half hours.</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 Probablybytaxi.</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It depends - flying's much faster.</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5. Istheflightdirect?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E. Yes, sure.</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F. No, it’sdirect.</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G. £27.50.</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H. About 50 miles.</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9. Howfarisit? </w:t>
                  </w:r>
                  <w:r w:rsidRPr="00012E1D">
                    <w:rPr>
                      <w:rFonts w:ascii="Times New Roman" w:eastAsia="Times New Roman" w:hAnsi="Times New Roman"/>
                      <w:sz w:val="24"/>
                      <w:szCs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The central bus station.</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 No, you want the blue one over there.</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K. Justafter 11.00.</w:t>
                  </w:r>
                </w:p>
              </w:tc>
            </w:tr>
            <w:tr w:rsidR="001B7A9D" w:rsidRPr="00012E1D" w:rsidTr="00BE0966">
              <w:trPr>
                <w:trHeight w:val="20"/>
              </w:trPr>
              <w:tc>
                <w:tcPr>
                  <w:tcW w:w="44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 Every ten minutes or so.</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Now listen to these announcements. Can you complete the answers to the questions?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train to London Paddington is leaving from platform 13) ___, not platform 14) ___.</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train from London King's Cross is 15) ___ minutes late, and is now arriving at 17.15.</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Flight BA1462 to Newcastle is now boarding at gate 16) ___.</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All British Airways flights leave from terminal 17) ___.</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flight takes 55 minutes, and arrives at 18) ___ local time.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article and choose the correct option for questions below.</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famous Trans-Siberian railway line goes from Moscow to Vladivostok, but there’s another railway line about 650 kilometres north of the Trans-Siberian. This is the Baikal-Amur Mainline (BAM). A special train, the </w:t>
            </w:r>
            <w:r w:rsidRPr="00012E1D">
              <w:rPr>
                <w:rFonts w:ascii="Times New Roman" w:eastAsia="Times New Roman" w:hAnsi="Times New Roman"/>
                <w:i/>
                <w:sz w:val="24"/>
                <w:szCs w:val="24"/>
                <w:lang w:val="en-GB"/>
              </w:rPr>
              <w:t>MatveiMudrov</w:t>
            </w:r>
            <w:r w:rsidRPr="00012E1D">
              <w:rPr>
                <w:rFonts w:ascii="Times New Roman" w:eastAsia="Times New Roman" w:hAnsi="Times New Roman"/>
                <w:sz w:val="24"/>
                <w:szCs w:val="24"/>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w:t>
            </w:r>
            <w:r w:rsidRPr="00012E1D">
              <w:rPr>
                <w:rFonts w:ascii="Times New Roman" w:eastAsia="Times New Roman" w:hAnsi="Times New Roman"/>
                <w:i/>
                <w:sz w:val="24"/>
                <w:szCs w:val="24"/>
                <w:lang w:val="en-GB"/>
              </w:rPr>
              <w:t>MatveiMudrov</w:t>
            </w:r>
            <w:r w:rsidRPr="00012E1D">
              <w:rPr>
                <w:rFonts w:ascii="Times New Roman" w:eastAsia="Times New Roman" w:hAnsi="Times New Roman"/>
                <w:sz w:val="24"/>
                <w:szCs w:val="24"/>
                <w:lang w:val="en-GB"/>
              </w:rPr>
              <w:t xml:space="preserve">was named after a Russian doctor in the nineteenth century. Nowadays, the </w:t>
            </w:r>
            <w:r w:rsidRPr="00012E1D">
              <w:rPr>
                <w:rFonts w:ascii="Times New Roman" w:eastAsia="Times New Roman" w:hAnsi="Times New Roman"/>
                <w:i/>
                <w:sz w:val="24"/>
                <w:szCs w:val="24"/>
                <w:lang w:val="en-GB"/>
              </w:rPr>
              <w:t>MatveiMudrov</w:t>
            </w:r>
            <w:r w:rsidRPr="00012E1D">
              <w:rPr>
                <w:rFonts w:ascii="Times New Roman" w:eastAsia="Times New Roman" w:hAnsi="Times New Roman"/>
                <w:sz w:val="24"/>
                <w:szCs w:val="24"/>
                <w:lang w:val="en-GB"/>
              </w:rPr>
              <w:t xml:space="preserve">visits each town or village on the BAM twice a year. In the village of Khani (population 742), the patients include a man with two broken ankles and a teenage girl. She had appendicitis a month ago and she was lucky to travel to a town three hours away for an operation. The </w:t>
            </w:r>
            <w:r w:rsidRPr="00012E1D">
              <w:rPr>
                <w:rFonts w:ascii="Times New Roman" w:eastAsia="Times New Roman" w:hAnsi="Times New Roman"/>
                <w:i/>
                <w:sz w:val="24"/>
                <w:szCs w:val="24"/>
                <w:lang w:val="en-GB"/>
              </w:rPr>
              <w:t>MatveiMudrov</w:t>
            </w:r>
            <w:r w:rsidRPr="00012E1D">
              <w:rPr>
                <w:rFonts w:ascii="Times New Roman" w:eastAsia="Times New Roman" w:hAnsi="Times New Roman"/>
                <w:sz w:val="24"/>
                <w:szCs w:val="24"/>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Next stop is a town called Berkakit. About 4,000 people live here. There is a queue to see the doctors. Mikhail Zdanovich is waiting for his turn. He’s 61 years old and he came to Berkakit in 1976. At the time, only about a hundred young people lived in Berkakit. It was a new town. Zdanovich met a woman who worked at the town bakery. They married and stayed in the town. When Zdanovich walks into the 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For the people who live in this remote part of Russia, the </w:t>
            </w:r>
            <w:r w:rsidRPr="00012E1D">
              <w:rPr>
                <w:rFonts w:ascii="Times New Roman" w:eastAsia="Times New Roman" w:hAnsi="Times New Roman"/>
                <w:i/>
                <w:sz w:val="24"/>
                <w:szCs w:val="24"/>
                <w:lang w:val="en-GB"/>
              </w:rPr>
              <w:t>MatveiMudrov</w:t>
            </w:r>
            <w:r w:rsidRPr="00012E1D">
              <w:rPr>
                <w:rFonts w:ascii="Times New Roman" w:eastAsia="Times New Roman" w:hAnsi="Times New Roman"/>
                <w:sz w:val="24"/>
                <w:szCs w:val="24"/>
                <w:lang w:val="en-GB"/>
              </w:rPr>
              <w:t>is more than a medical train. It’s a social connection to the community of their country.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19 What is the BAM?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part of the Trans-Siberian railway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railway line that crosses part of Russia</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train for doctors to travel 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20 What main service does the MatveiMudrov train offer?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diagnosing people’s health problems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doing operations in emergencies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visiting the doctors in small towns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21 Where does the MatveiMudrov train stop?</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in the towns that have health centres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in the villages and towns along the BAM railway line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in villages with under 1,000 people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22 According to the article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BAM is 650 kilometres long.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BAM is 4,000 kilometres long.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BAM only has one train service.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23 What happens when the MatveiMudrov train stops in a village?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People come to the train to see the doctors.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doctors visit people at home.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doctors visit the local health centre.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24 According to the article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MatveiMudrov was the name of a doctor.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BAM was built as a medical railway.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train was the idea of a Russian doctor.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25 In Khani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girl needs an operation.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one patient has broken bones.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there are two patients.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26 What’s the patients’ opinion of the train’s doctors?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bad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not good or bad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good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27 In Berkakit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doctor sees a patient she knows.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doctor treats a man’s shoulder.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doctor visits the town bakery.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28 Mikhail Zdanovich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can go back to work after seeing the doctor.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isn’t satisfied with the doctor’s opinion.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offers food to the doctor after the visit.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GB"/>
              </w:rPr>
              <w:t>2</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text. Put the events below in order.</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Heat, cold, mountains, deserts, illness, and animals. All of these were possible dangers when Nick Bourne decided to run from one end of Africa to the other - a journey that many people thought was impossible.</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Bourne began his run in northern Egypt in October 1997. His adventure nearly ended 500 miles later while he was waiting to cross the Sudanese border - the Egyptian military stopped him and refused to let him leave the country.</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Eventually, he flew to Cape Town and started again on 21 January 1998. Every day he got up at 3.30 a m., ate a breakfast of cereal, and started running. After 20 miles he stopped for a rest and had a pasta lunch, before running another 20 miles. He drank up to 15 litres of liquid a day.</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He had some incredible experiences. He was crossing the Kalahari Desert in temperatures of 62°C when he came face to face with a giant cobra. In Zambia his heartbeat went up from 135 a minute to over 190, and his doctor found that he had malaria. He saw lions and ran through a herd of elephants, and a swarm of bees attacked him while he was running through Tanzania. He celebrated his 28th birthday with a chocolate cake in the shadow of Kilimanjaro.</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After eleven months and 6,021 miles he arrived at the Pyramids and finished perhaps the most amazing run ever.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20 miles = 32 kilometres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He saw a snake.</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He decided to start from South Africa.</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He started for the first time.</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He arrived at the Pyramids.</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   He started for the second time.</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    A swarm of bees attacked him.</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   He became ill.</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   He crossed the border into Egypt.</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He celebrated his birthday.</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    He flew to Cape Town.</w:t>
            </w:r>
          </w:p>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Complete the questions in this dialogue.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I got back from my holiday last week.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Where 11) ___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Peru.</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Really? What 12) ___?</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It was fantastic, really great.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How long 13) ___?</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Three weeks altogether - I wanted to stay longer!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14) ___ expensive?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Well, the flight was, but it was cheap when we got there.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15) ___</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My sister and her boyfriend.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16) ___ any problems?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Nothing serious. I lost my watch.</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How 17) ___ happen?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We were staying in a cheap hotel and I left it in the bathroom.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18) ___ go back?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Yes, I'd love to. Maybe next year...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are going to listen to a podcast recorded by a travel journalist about Manga cafes in Japan. Decide what you can do in Manga Cafes. Write Y for yes, N for No</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19. stay overnight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20. read comic books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21. buy comic books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22. meet Manga artists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23. watch videos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24. eat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25. wear your shoes in the room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26. drink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27. have a shower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28. stand in your room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GB"/>
              </w:rPr>
              <w:t>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Complete sentences 1 to 10. Use these words.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down of  off </w:t>
            </w:r>
            <w:r w:rsidRPr="00012E1D">
              <w:rPr>
                <w:rFonts w:ascii="Times New Roman" w:eastAsia="Times New Roman" w:hAnsi="Times New Roman"/>
                <w:sz w:val="24"/>
                <w:szCs w:val="24"/>
                <w:lang w:val="en-GB"/>
              </w:rPr>
              <w:tab/>
              <w:t xml:space="preserve">on </w:t>
            </w:r>
            <w:r w:rsidRPr="00012E1D">
              <w:rPr>
                <w:rFonts w:ascii="Times New Roman" w:eastAsia="Times New Roman" w:hAnsi="Times New Roman"/>
                <w:sz w:val="24"/>
                <w:szCs w:val="24"/>
                <w:lang w:val="en-GB"/>
              </w:rPr>
              <w:tab/>
              <w:t>onto to</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    </w:t>
            </w:r>
            <w:r w:rsidRPr="00012E1D">
              <w:rPr>
                <w:rFonts w:ascii="Times New Roman" w:eastAsia="Times New Roman" w:hAnsi="Times New Roman"/>
                <w:sz w:val="24"/>
                <w:szCs w:val="24"/>
                <w:lang w:val="en-GB"/>
              </w:rPr>
              <w:tab/>
              <w:t>We checked ___ the flight in good time.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    </w:t>
            </w:r>
            <w:r w:rsidRPr="00012E1D">
              <w:rPr>
                <w:rFonts w:ascii="Times New Roman" w:eastAsia="Times New Roman" w:hAnsi="Times New Roman"/>
                <w:sz w:val="24"/>
                <w:szCs w:val="24"/>
                <w:lang w:val="en-GB"/>
              </w:rPr>
              <w:tab/>
              <w:t>But we were delayed due ___ engine trouble.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3    </w:t>
            </w:r>
            <w:r w:rsidRPr="00012E1D">
              <w:rPr>
                <w:rFonts w:ascii="Times New Roman" w:eastAsia="Times New Roman" w:hAnsi="Times New Roman"/>
                <w:sz w:val="24"/>
                <w:szCs w:val="24"/>
                <w:lang w:val="en-GB"/>
              </w:rPr>
              <w:tab/>
              <w:t>We got ___ the plane two hours late.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4    </w:t>
            </w:r>
            <w:r w:rsidRPr="00012E1D">
              <w:rPr>
                <w:rFonts w:ascii="Times New Roman" w:eastAsia="Times New Roman" w:hAnsi="Times New Roman"/>
                <w:sz w:val="24"/>
                <w:szCs w:val="24"/>
                <w:lang w:val="en-GB"/>
              </w:rPr>
              <w:tab/>
              <w:t>And we eventually took ___ at 2.00 p.m.: five hours late.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5    </w:t>
            </w:r>
            <w:r w:rsidRPr="00012E1D">
              <w:rPr>
                <w:rFonts w:ascii="Times New Roman" w:eastAsia="Times New Roman" w:hAnsi="Times New Roman"/>
                <w:sz w:val="24"/>
                <w:szCs w:val="24"/>
                <w:lang w:val="en-GB"/>
              </w:rPr>
              <w:tab/>
              <w:t>But then we were diverted ___ Delhi.</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6    </w:t>
            </w:r>
            <w:r w:rsidRPr="00012E1D">
              <w:rPr>
                <w:rFonts w:ascii="Times New Roman" w:eastAsia="Times New Roman" w:hAnsi="Times New Roman"/>
                <w:sz w:val="24"/>
                <w:szCs w:val="24"/>
                <w:lang w:val="en-GB"/>
              </w:rPr>
              <w:tab/>
              <w:t>There was a severe lack ___ information.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7    </w:t>
            </w:r>
            <w:r w:rsidRPr="00012E1D">
              <w:rPr>
                <w:rFonts w:ascii="Times New Roman" w:eastAsia="Times New Roman" w:hAnsi="Times New Roman"/>
                <w:sz w:val="24"/>
                <w:szCs w:val="24"/>
                <w:lang w:val="en-GB"/>
              </w:rPr>
              <w:tab/>
              <w:t>When we landed, we all got ___ the plane.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8    </w:t>
            </w:r>
            <w:r w:rsidRPr="00012E1D">
              <w:rPr>
                <w:rFonts w:ascii="Times New Roman" w:eastAsia="Times New Roman" w:hAnsi="Times New Roman"/>
                <w:sz w:val="24"/>
                <w:szCs w:val="24"/>
                <w:lang w:val="en-GB"/>
              </w:rPr>
              <w:tab/>
              <w:t>They made sure that no one was ___ board because 9 ___ the danger of fire.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10  </w:t>
            </w:r>
            <w:r w:rsidRPr="00012E1D">
              <w:rPr>
                <w:rFonts w:ascii="Times New Roman" w:eastAsia="Times New Roman" w:hAnsi="Times New Roman"/>
                <w:sz w:val="24"/>
                <w:szCs w:val="24"/>
                <w:lang w:val="en-GB"/>
              </w:rPr>
              <w:tab/>
              <w:t>We eventually touched ___ in London seven hours late.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text. Are the sentences true (T) or false (F)?</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Hub</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begin to feel ill. You do not know what time it is. In many airports, each terminal is the same as every other terminal. The corridors are the same as each other. But gate 36 may be hundreds of metres from gate 35, in any direction; it's easy to make a mistake.</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tried to remember the route I had taken so I could do it in reverse. I was successful. The book was still there.</w:t>
            </w:r>
          </w:p>
          <w:p w:rsidR="001B7A9D" w:rsidRPr="00012E1D" w:rsidRDefault="001B7A9D" w:rsidP="00BE0966">
            <w:pPr>
              <w:widowControl w:val="0"/>
              <w:spacing w:after="0" w:line="276" w:lineRule="auto"/>
              <w:ind w:firstLine="70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Then I started running back. I ran down staircases, along corridors. I ran past a shop selling magazines. At some point, I knew that I had taken the wrong turn. At another point, I panicked.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 You land at a 'hub' to catch another plane.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12. It is easy to go to the wrong gate.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13. The man realized he had forgotten his book when he got on the plane.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14. When he went back, he couldn't find the book.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15. He got lost in the airport.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Listen to the track. Choose the correct answers for the following questions.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16 The writer's point of view seems to indicate that he or she ____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works for the Indian government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doesn't believe the tourist trade can grow in the rainy season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thinks that the rainy season in India is a great travel opportunity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17 Who does </w:t>
            </w:r>
            <w:r w:rsidRPr="00012E1D">
              <w:rPr>
                <w:rFonts w:ascii="Times New Roman" w:eastAsia="Times New Roman" w:hAnsi="Times New Roman"/>
                <w:i/>
                <w:sz w:val="24"/>
                <w:szCs w:val="24"/>
                <w:lang w:val="en-GB"/>
              </w:rPr>
              <w:t xml:space="preserve">a billion people </w:t>
            </w:r>
            <w:r w:rsidRPr="00012E1D">
              <w:rPr>
                <w:rFonts w:ascii="Times New Roman" w:eastAsia="Times New Roman" w:hAnsi="Times New Roman"/>
                <w:sz w:val="24"/>
                <w:szCs w:val="24"/>
                <w:lang w:val="en-GB"/>
              </w:rPr>
              <w:t>refer to at the beginning?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population of India</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farm workers in India</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people in countries affected by the monsoon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18 SajjanGarh Palace is now a ____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summer home for royalty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luxury hotel for monsoon visitors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wildlife sanctuary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19 Which is NOT true about Alexander Frater's book?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He writes about living in Mumbai for the whole monsoon.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He discusses how people visit India to be "healed" by monsoons.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He speaks to people in India about their views on the monsoon.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20 The phrase </w:t>
            </w:r>
            <w:r w:rsidRPr="00012E1D">
              <w:rPr>
                <w:rFonts w:ascii="Times New Roman" w:eastAsia="Times New Roman" w:hAnsi="Times New Roman"/>
                <w:i/>
                <w:sz w:val="24"/>
                <w:szCs w:val="24"/>
                <w:lang w:val="en-GB"/>
              </w:rPr>
              <w:t>washed streets and fresh leaves</w:t>
            </w:r>
            <w:r w:rsidRPr="00012E1D">
              <w:rPr>
                <w:rFonts w:ascii="Times New Roman" w:eastAsia="Times New Roman" w:hAnsi="Times New Roman"/>
                <w:sz w:val="24"/>
                <w:szCs w:val="24"/>
                <w:lang w:val="en-GB"/>
              </w:rPr>
              <w:t xml:space="preserve"> refers to the monsoon as a ____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cleansing and renewing force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blessing for farmland and farm workers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time for honor and tradition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following sentences. Listen to the track again and check whether they are true (T) or false (F).</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21 The number of tourists to India drops significantly during the monsoon.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22 The government is trying to increase tourist numbers during the monsoon.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23 Visiting India during the rainy season is more expensive than other times of the year.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24 Most festivals are held before the monsoon begins.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25 The Rath Yatra festival is famous for its boat races.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26 Many hotels have open areas for guests to enjoy the rain.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Arial" w:hAnsi="Times New Roman"/>
                <w:sz w:val="24"/>
                <w:szCs w:val="24"/>
                <w:highlight w:val="white"/>
              </w:rPr>
            </w:pPr>
            <w:r w:rsidRPr="00012E1D">
              <w:rPr>
                <w:rFonts w:ascii="Times New Roman" w:eastAsia="Arial" w:hAnsi="Times New Roman"/>
                <w:sz w:val="24"/>
                <w:szCs w:val="24"/>
                <w:highlight w:val="white"/>
              </w:rPr>
              <w:lastRenderedPageBreak/>
              <w:t>AnswerKey</w:t>
            </w: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3051"/>
              <w:gridCol w:w="3052"/>
              <w:gridCol w:w="3052"/>
            </w:tblGrid>
            <w:tr w:rsidR="001B7A9D" w:rsidRPr="00012E1D" w:rsidTr="00BE0966">
              <w:tc>
                <w:tcPr>
                  <w:tcW w:w="3051"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Arial" w:hAnsi="Times New Roman"/>
                      <w:sz w:val="24"/>
                      <w:szCs w:val="24"/>
                      <w:highlight w:val="white"/>
                      <w:lang w:val="en-GB"/>
                    </w:rPr>
                  </w:pPr>
                  <w:r w:rsidRPr="00012E1D">
                    <w:rPr>
                      <w:rFonts w:ascii="Times New Roman" w:eastAsia="Arial" w:hAnsi="Times New Roman"/>
                      <w:sz w:val="24"/>
                      <w:szCs w:val="24"/>
                      <w:highlight w:val="white"/>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 C</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 G</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3) D</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4) I</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5) 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6) K</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7) 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8) E</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9) H</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10) J</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11) B</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12) L</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13) 5/five</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14) 7/seven</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15) 35/ thirty-five</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16) A34</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17) 4/four</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lastRenderedPageBreak/>
                    <w:t>18) 2.30</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19) b</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20) 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21) b</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22) b</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23) 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24) 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25) b</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26) c</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27) 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28) c</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Arial" w:hAnsi="Times New Roman"/>
                      <w:sz w:val="24"/>
                      <w:szCs w:val="24"/>
                      <w:highlight w:val="white"/>
                    </w:rPr>
                  </w:pPr>
                </w:p>
              </w:tc>
              <w:tc>
                <w:tcPr>
                  <w:tcW w:w="3051"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Arial" w:hAnsi="Times New Roman"/>
                      <w:sz w:val="24"/>
                      <w:szCs w:val="24"/>
                      <w:highlight w:val="white"/>
                      <w:lang w:val="en-GB"/>
                    </w:rPr>
                  </w:pPr>
                  <w:r w:rsidRPr="00012E1D">
                    <w:rPr>
                      <w:rFonts w:ascii="Times New Roman" w:eastAsia="Arial" w:hAnsi="Times New Roman"/>
                      <w:sz w:val="24"/>
                      <w:szCs w:val="24"/>
                      <w:highlight w:val="white"/>
                      <w:lang w:val="en-GB"/>
                    </w:rPr>
                    <w:lastRenderedPageBreak/>
                    <w:t>A2</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 C</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 B</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3. J</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4. E</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5. 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6. G</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7. 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8. I</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9.H</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10. D</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11. did you go</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12. was it like</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13. was it/was the trip</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14. was it</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15. who did you go with/who did you travel with</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16. did it</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lastRenderedPageBreak/>
                    <w:t>17. did you have</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18. would you like to</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19.Y</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20. Y</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21. Y</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22. Y</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23. Y</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24. Y</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25. N</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26. Y</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27. N</w:t>
                  </w:r>
                </w:p>
                <w:p w:rsidR="001B7A9D" w:rsidRPr="00012E1D" w:rsidRDefault="001B7A9D" w:rsidP="00BE0966">
                  <w:pPr>
                    <w:widowControl w:val="0"/>
                    <w:spacing w:after="0" w:line="276" w:lineRule="auto"/>
                    <w:jc w:val="both"/>
                    <w:rPr>
                      <w:rFonts w:ascii="Times New Roman" w:eastAsia="Arial" w:hAnsi="Times New Roman"/>
                      <w:sz w:val="24"/>
                      <w:szCs w:val="24"/>
                      <w:highlight w:val="white"/>
                      <w:lang w:val="en-GB"/>
                    </w:rPr>
                  </w:pPr>
                  <w:r w:rsidRPr="00012E1D">
                    <w:rPr>
                      <w:rFonts w:ascii="Times New Roman" w:eastAsia="Times New Roman" w:hAnsi="Times New Roman"/>
                      <w:sz w:val="24"/>
                      <w:szCs w:val="24"/>
                      <w:highlight w:val="white"/>
                      <w:lang w:val="en-GB"/>
                    </w:rPr>
                    <w:t>28. N</w:t>
                  </w:r>
                </w:p>
              </w:tc>
              <w:tc>
                <w:tcPr>
                  <w:tcW w:w="3051"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Arial" w:hAnsi="Times New Roman"/>
                      <w:sz w:val="24"/>
                      <w:szCs w:val="24"/>
                      <w:highlight w:val="white"/>
                      <w:lang w:val="en-GB"/>
                    </w:rPr>
                  </w:pPr>
                  <w:r w:rsidRPr="00012E1D">
                    <w:rPr>
                      <w:rFonts w:ascii="Times New Roman" w:eastAsia="Arial" w:hAnsi="Times New Roman"/>
                      <w:sz w:val="24"/>
                      <w:szCs w:val="24"/>
                      <w:highlight w:val="white"/>
                      <w:lang w:val="en-GB"/>
                    </w:rPr>
                    <w:lastRenderedPageBreak/>
                    <w:t>B1</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 onto</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 to</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3. on</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4. off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5. to</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6. of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7. off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8. on</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9. of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10. down</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11. T</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12. T</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13. 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14. 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15. T</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16. c</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17. b</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lastRenderedPageBreak/>
                    <w:t>18. c</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19. 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20. 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21. T</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sz w:val="24"/>
                      <w:szCs w:val="24"/>
                      <w:highlight w:val="white"/>
                      <w:lang w:val="en-GB"/>
                    </w:rPr>
                    <w:t>22. T</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23. 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24. 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25. F</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26. T</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Arial" w:hAnsi="Times New Roman"/>
                      <w:sz w:val="24"/>
                      <w:szCs w:val="24"/>
                      <w:highlight w:val="white"/>
                    </w:rPr>
                  </w:pPr>
                </w:p>
              </w:tc>
            </w:tr>
          </w:tbl>
          <w:p w:rsidR="001B7A9D" w:rsidRPr="00012E1D" w:rsidRDefault="001B7A9D" w:rsidP="00BE0966">
            <w:pPr>
              <w:widowControl w:val="0"/>
              <w:spacing w:after="0" w:line="276" w:lineRule="auto"/>
              <w:jc w:val="both"/>
              <w:rPr>
                <w:rFonts w:ascii="Times New Roman" w:eastAsia="Arial" w:hAnsi="Times New Roman"/>
                <w:sz w:val="24"/>
                <w:szCs w:val="24"/>
                <w:highlight w:val="white"/>
              </w:rPr>
            </w:pP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Тема 1.7 Страна/страны изучаемого языка</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Task 1.Choose the correct answer</w:t>
            </w:r>
            <w:r w:rsidRPr="00012E1D">
              <w:rPr>
                <w:rFonts w:ascii="Times New Roman" w:eastAsia="Times New Roman" w:hAnsi="Times New Roman"/>
                <w:sz w:val="24"/>
                <w:szCs w:val="24"/>
                <w:lang w:val="en-GB"/>
              </w:rPr>
              <w: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w:t>
            </w:r>
            <w:r w:rsidRPr="00012E1D">
              <w:rPr>
                <w:rFonts w:ascii="Times New Roman" w:eastAsia="Times New Roman" w:hAnsi="Times New Roman"/>
                <w:sz w:val="24"/>
                <w:szCs w:val="24"/>
                <w:lang w:val="en-GB"/>
              </w:rPr>
              <w:tab/>
              <w:t>How many independent states are there on the British Isles?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2</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3</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5</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w:t>
            </w:r>
            <w:r w:rsidRPr="00012E1D">
              <w:rPr>
                <w:rFonts w:ascii="Times New Roman" w:eastAsia="Times New Roman" w:hAnsi="Times New Roman"/>
                <w:sz w:val="24"/>
                <w:szCs w:val="24"/>
                <w:lang w:val="en-GB"/>
              </w:rPr>
              <w:tab/>
              <w:t>What is the symbol of England?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a thistle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a rose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a shamrock and a red hand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a daffodil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w:t>
            </w:r>
            <w:r w:rsidRPr="00012E1D">
              <w:rPr>
                <w:rFonts w:ascii="Times New Roman" w:eastAsia="Times New Roman" w:hAnsi="Times New Roman"/>
                <w:sz w:val="24"/>
                <w:szCs w:val="24"/>
                <w:lang w:val="en-GB"/>
              </w:rPr>
              <w:tab/>
              <w:t>What is the symbol of Scotland?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a thistle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a rose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a daffodil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a shamrock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w:t>
            </w:r>
            <w:r w:rsidRPr="00012E1D">
              <w:rPr>
                <w:rFonts w:ascii="Times New Roman" w:eastAsia="Times New Roman" w:hAnsi="Times New Roman"/>
                <w:sz w:val="24"/>
                <w:szCs w:val="24"/>
                <w:lang w:val="en-GB"/>
              </w:rPr>
              <w:tab/>
              <w:t>What is the symbol of Wales?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a thistle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a rose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a daffodil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a shamrock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w:t>
            </w:r>
            <w:r w:rsidRPr="00012E1D">
              <w:rPr>
                <w:rFonts w:ascii="Times New Roman" w:eastAsia="Times New Roman" w:hAnsi="Times New Roman"/>
                <w:sz w:val="24"/>
                <w:szCs w:val="24"/>
                <w:lang w:val="en-GB"/>
              </w:rPr>
              <w:tab/>
              <w:t>What is the symbol of Northern Ireland?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A.</w:t>
            </w:r>
            <w:r w:rsidRPr="00012E1D">
              <w:rPr>
                <w:rFonts w:ascii="Times New Roman" w:eastAsia="Times New Roman" w:hAnsi="Times New Roman"/>
                <w:sz w:val="24"/>
                <w:szCs w:val="24"/>
                <w:lang w:val="en-GB"/>
              </w:rPr>
              <w:tab/>
              <w:t>a thistle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a rose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a shamrock and a red hand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a daffodil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w:t>
            </w:r>
            <w:r w:rsidRPr="00012E1D">
              <w:rPr>
                <w:rFonts w:ascii="Times New Roman" w:eastAsia="Times New Roman" w:hAnsi="Times New Roman"/>
                <w:sz w:val="24"/>
                <w:szCs w:val="24"/>
                <w:lang w:val="en-GB"/>
              </w:rPr>
              <w:tab/>
              <w:t>Where is Shakespeare’s birthplace?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in London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in Stratford-on-Avon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in Glasgow</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in Cardiff</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w:t>
            </w:r>
            <w:r w:rsidRPr="00012E1D">
              <w:rPr>
                <w:rFonts w:ascii="Times New Roman" w:eastAsia="Times New Roman" w:hAnsi="Times New Roman"/>
                <w:sz w:val="24"/>
                <w:szCs w:val="24"/>
                <w:lang w:val="en-GB"/>
              </w:rPr>
              <w:tab/>
              <w:t>Which is the most popular sport in Britain?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Football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Rugby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Tennis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Baseball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w:t>
            </w:r>
            <w:r w:rsidRPr="00012E1D">
              <w:rPr>
                <w:rFonts w:ascii="Times New Roman" w:eastAsia="Times New Roman" w:hAnsi="Times New Roman"/>
                <w:sz w:val="24"/>
                <w:szCs w:val="24"/>
                <w:lang w:val="en-GB"/>
              </w:rPr>
              <w:tab/>
              <w:t>When is St. Valentine’s Day celebrated?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January 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October 31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February 14</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July 4</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w:t>
            </w:r>
            <w:r w:rsidRPr="00012E1D">
              <w:rPr>
                <w:rFonts w:ascii="Times New Roman" w:eastAsia="Times New Roman" w:hAnsi="Times New Roman"/>
                <w:sz w:val="24"/>
                <w:szCs w:val="24"/>
                <w:lang w:val="en-GB"/>
              </w:rPr>
              <w:tab/>
              <w:t>The British Isles are separated from the European Continent by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the North Sea and the Irish Sea</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the North Sea and the English Channel</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the English Channel and the Atlantic Ocean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the Irish Sea</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w:t>
            </w:r>
            <w:r w:rsidRPr="00012E1D">
              <w:rPr>
                <w:rFonts w:ascii="Times New Roman" w:eastAsia="Times New Roman" w:hAnsi="Times New Roman"/>
                <w:sz w:val="24"/>
                <w:szCs w:val="24"/>
                <w:lang w:val="en-GB"/>
              </w:rPr>
              <w:tab/>
              <w:t>When did London become the capital of England?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in the 11th century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in the 13th century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GB"/>
              </w:rPr>
              <w:tab/>
              <w:t>in the 15th century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GB"/>
              </w:rPr>
              <w:tab/>
              <w:t>in the 14th century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Task 2. Read the texts and guess what place of interest it is.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 This building was built in the 18th century. It is open to visitors several days a week. The changing of the Guard is a very interesting ceremony to watch. Now it is the home of the Queen.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This building is a very interesting place in the capital of the UK. It was a fortress, a royal palace and later a prison. Now it is a museum. There are a lot of interesting collections in it.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3) This building stands on the river Thames. The official name of it is the Palace of Westminster. It is the place of the British Parliament. Its members make laws there. The famous clock Big Ben stands near them.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4) This is the symbol of the capital. It is a famous clock. It was renamed the Elizabeth Tower </w:t>
            </w:r>
            <w:r w:rsidRPr="00012E1D">
              <w:rPr>
                <w:rFonts w:ascii="Times New Roman" w:eastAsia="Times New Roman" w:hAnsi="Times New Roman"/>
                <w:sz w:val="24"/>
                <w:szCs w:val="24"/>
                <w:lang w:val="en-GB"/>
              </w:rPr>
              <w:lastRenderedPageBreak/>
              <w:t>in 2012 in honour of the Queen’s Diamond Jubilee.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This building is the greatest work of the architect Sir Christopher Wren. It is a famous church. It is very beautiful. It was built in 1708.</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6). It is the main square of London. There is a column to Admiral Nelson in the centre of it. A lot of tourists come here every day. </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ANSWER KEY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Task 1:</w:t>
            </w:r>
            <w:r w:rsidRPr="00012E1D">
              <w:rPr>
                <w:rFonts w:ascii="Times New Roman" w:eastAsia="Times New Roman" w:hAnsi="Times New Roman"/>
                <w:sz w:val="24"/>
                <w:szCs w:val="24"/>
                <w:lang w:val="en-GB"/>
              </w:rPr>
              <w:t xml:space="preserve"> 1 C; 2 B; 3 A; 4 C; 5 C; 6 B; 7 A; 8 C; 9 B; 10 A.</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lang w:val="en-GB"/>
              </w:rPr>
              <w:t>Task 2:</w:t>
            </w:r>
            <w:r w:rsidRPr="00012E1D">
              <w:rPr>
                <w:rFonts w:ascii="Times New Roman" w:eastAsia="Times New Roman" w:hAnsi="Times New Roman"/>
                <w:sz w:val="24"/>
                <w:szCs w:val="24"/>
                <w:lang w:val="en-GB"/>
              </w:rPr>
              <w:t xml:space="preserve"> 1. Buckingham Palace; 2. The Tower; 3. The Houses of Parliament; 4. Big Ben; 5. </w:t>
            </w:r>
            <w:r w:rsidRPr="00012E1D">
              <w:rPr>
                <w:rFonts w:ascii="Times New Roman" w:eastAsia="Times New Roman" w:hAnsi="Times New Roman"/>
                <w:sz w:val="24"/>
                <w:szCs w:val="24"/>
              </w:rPr>
              <w:t>St. Paul’sCathedral; 6. TrafalgarSquare</w:t>
            </w:r>
          </w:p>
          <w:p w:rsidR="001B7A9D" w:rsidRPr="00012E1D" w:rsidRDefault="001B7A9D" w:rsidP="00BE0966">
            <w:pPr>
              <w:widowControl w:val="0"/>
              <w:spacing w:after="0" w:line="276" w:lineRule="auto"/>
              <w:jc w:val="both"/>
              <w:rPr>
                <w:rFonts w:ascii="Times New Roman" w:eastAsia="Times New Roman" w:hAnsi="Times New Roman"/>
                <w:b/>
                <w:sz w:val="24"/>
                <w:szCs w:val="24"/>
              </w:rPr>
            </w:pP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lastRenderedPageBreak/>
              <w:t xml:space="preserve">A2 </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 xml:space="preserve">Task 1. Put the article </w:t>
            </w:r>
            <w:r w:rsidRPr="00012E1D">
              <w:rPr>
                <w:rFonts w:ascii="Times New Roman" w:eastAsia="Times New Roman" w:hAnsi="Times New Roman"/>
                <w:b/>
                <w:i/>
                <w:sz w:val="24"/>
                <w:szCs w:val="24"/>
                <w:lang w:val="en-GB"/>
              </w:rPr>
              <w:t>the</w:t>
            </w:r>
            <w:r w:rsidRPr="00012E1D">
              <w:rPr>
                <w:rFonts w:ascii="Times New Roman" w:eastAsia="Times New Roman" w:hAnsi="Times New Roman"/>
                <w:b/>
                <w:sz w:val="24"/>
                <w:szCs w:val="24"/>
                <w:lang w:val="en-GB"/>
              </w:rPr>
              <w:t xml:space="preserve"> in front of the geographical names on the map where it is necessary.</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noProof/>
                <w:sz w:val="24"/>
                <w:szCs w:val="24"/>
                <w:lang w:eastAsia="ru-RU"/>
              </w:rPr>
              <w:lastRenderedPageBreak/>
              <w:drawing>
                <wp:inline distT="0" distB="0" distL="0" distR="0">
                  <wp:extent cx="4392930" cy="6788150"/>
                  <wp:effectExtent l="19050" t="0" r="7620" b="0"/>
                  <wp:docPr id="2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5" cstate="print"/>
                          <a:srcRect/>
                          <a:stretch>
                            <a:fillRect/>
                          </a:stretch>
                        </pic:blipFill>
                        <pic:spPr bwMode="auto">
                          <a:xfrm>
                            <a:off x="0" y="0"/>
                            <a:ext cx="4392930" cy="6788150"/>
                          </a:xfrm>
                          <a:prstGeom prst="rect">
                            <a:avLst/>
                          </a:prstGeom>
                          <a:noFill/>
                          <a:ln w="9525">
                            <a:noFill/>
                            <a:miter lim="800000"/>
                            <a:headEnd/>
                            <a:tailEnd/>
                          </a:ln>
                        </pic:spPr>
                      </pic:pic>
                    </a:graphicData>
                  </a:graphic>
                </wp:inline>
              </w:drawing>
            </w:r>
          </w:p>
          <w:p w:rsidR="001B7A9D" w:rsidRPr="00012E1D" w:rsidRDefault="001B7A9D" w:rsidP="00BE0966">
            <w:pPr>
              <w:widowControl w:val="0"/>
              <w:spacing w:after="0" w:line="276" w:lineRule="auto"/>
              <w:jc w:val="both"/>
              <w:rPr>
                <w:rFonts w:ascii="Times New Roman" w:eastAsia="Times New Roman" w:hAnsi="Times New Roman"/>
                <w:b/>
                <w:sz w:val="24"/>
                <w:szCs w:val="24"/>
              </w:rPr>
            </w:pP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Task 2. Read the text below and fill the spaces in the table with the information from the text.</w:t>
            </w:r>
          </w:p>
          <w:p w:rsidR="001B7A9D" w:rsidRPr="00012E1D" w:rsidRDefault="001B7A9D" w:rsidP="00BE0966">
            <w:pPr>
              <w:widowControl w:val="0"/>
              <w:spacing w:after="0" w:line="276" w:lineRule="auto"/>
              <w:ind w:firstLine="4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Nowadays there are still twelve Yeomen Warders at work every day. (All in all,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w:t>
            </w:r>
            <w:r w:rsidRPr="00012E1D">
              <w:rPr>
                <w:rFonts w:ascii="Times New Roman" w:eastAsia="Times New Roman" w:hAnsi="Times New Roman"/>
                <w:sz w:val="24"/>
                <w:szCs w:val="24"/>
                <w:lang w:val="en-GB"/>
              </w:rPr>
              <w:lastRenderedPageBreak/>
              <w:t>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4577"/>
              <w:gridCol w:w="4578"/>
            </w:tblGrid>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Formed in/by</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How many?</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Nickname</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Previous service</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Duties of the past</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Present-day duties</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most famous duty</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Everyday uniform</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r w:rsidR="001B7A9D" w:rsidRPr="00012E1D" w:rsidTr="00BE0966">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State dress uniform</w:t>
                  </w:r>
                </w:p>
              </w:tc>
              <w:tc>
                <w:tcPr>
                  <w:tcW w:w="4577"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p>
              </w:tc>
            </w:tr>
          </w:tbl>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ANSWER KEY</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Task 1.</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noProof/>
                <w:sz w:val="24"/>
                <w:szCs w:val="24"/>
                <w:lang w:eastAsia="ru-RU"/>
              </w:rPr>
              <w:lastRenderedPageBreak/>
              <w:drawing>
                <wp:inline distT="0" distB="0" distL="0" distR="0">
                  <wp:extent cx="4392930" cy="6788150"/>
                  <wp:effectExtent l="19050" t="0" r="7620" b="0"/>
                  <wp:docPr id="2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26" cstate="print"/>
                          <a:srcRect/>
                          <a:stretch>
                            <a:fillRect/>
                          </a:stretch>
                        </pic:blipFill>
                        <pic:spPr bwMode="auto">
                          <a:xfrm>
                            <a:off x="0" y="0"/>
                            <a:ext cx="4392930" cy="6788150"/>
                          </a:xfrm>
                          <a:prstGeom prst="rect">
                            <a:avLst/>
                          </a:prstGeom>
                          <a:noFill/>
                          <a:ln w="9525">
                            <a:noFill/>
                            <a:miter lim="800000"/>
                            <a:headEnd/>
                            <a:tailEnd/>
                          </a:ln>
                        </pic:spPr>
                      </pic:pic>
                    </a:graphicData>
                  </a:graphic>
                </wp:inline>
              </w:drawing>
            </w:r>
          </w:p>
          <w:p w:rsidR="001B7A9D" w:rsidRPr="00012E1D" w:rsidRDefault="001B7A9D" w:rsidP="00BE0966">
            <w:pPr>
              <w:widowControl w:val="0"/>
              <w:spacing w:after="0" w:line="276" w:lineRule="auto"/>
              <w:jc w:val="both"/>
              <w:rPr>
                <w:rFonts w:ascii="Times New Roman" w:eastAsia="Times New Roman" w:hAnsi="Times New Roman"/>
                <w:b/>
                <w:sz w:val="24"/>
                <w:szCs w:val="24"/>
              </w:rPr>
            </w:pPr>
          </w:p>
          <w:p w:rsidR="001B7A9D" w:rsidRPr="00012E1D" w:rsidRDefault="001B7A9D" w:rsidP="00BE0966">
            <w:pPr>
              <w:widowControl w:val="0"/>
              <w:spacing w:after="0" w:line="276" w:lineRule="auto"/>
              <w:jc w:val="both"/>
              <w:rPr>
                <w:rFonts w:ascii="Times New Roman" w:eastAsia="Times New Roman" w:hAnsi="Times New Roman"/>
                <w:b/>
                <w:sz w:val="24"/>
                <w:szCs w:val="24"/>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2288"/>
              <w:gridCol w:w="2289"/>
              <w:gridCol w:w="2289"/>
              <w:gridCol w:w="2289"/>
            </w:tblGrid>
            <w:tr w:rsidR="001B7A9D" w:rsidRPr="00012E1D" w:rsidTr="00BE0966">
              <w:tc>
                <w:tcPr>
                  <w:tcW w:w="2288"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Countries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England</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Scotland</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Wales</w:t>
                  </w:r>
                </w:p>
              </w:tc>
              <w:tc>
                <w:tcPr>
                  <w:tcW w:w="2288"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Cities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Edinburgh</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Cardiff</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Belfast</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rPr>
                  </w:pPr>
                </w:p>
              </w:tc>
              <w:tc>
                <w:tcPr>
                  <w:tcW w:w="2288"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Mountains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The Pennine</w:t>
                  </w:r>
                  <w:r w:rsidRPr="00012E1D">
                    <w:rPr>
                      <w:rFonts w:ascii="Times New Roman" w:eastAsia="Times New Roman" w:hAnsi="Times New Roman"/>
                      <w:b/>
                      <w:sz w:val="24"/>
                      <w:szCs w:val="24"/>
                      <w:lang w:val="en-GB"/>
                    </w:rPr>
                    <w:t>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Grampians the Cambrians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BenNevis</w:t>
                  </w:r>
                </w:p>
              </w:tc>
              <w:tc>
                <w:tcPr>
                  <w:tcW w:w="2288" w:type="dxa"/>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Oceans, seas, rivers, lakes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Atlantic Ocean</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North Sea</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Severn</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Thames;</w:t>
                  </w:r>
                </w:p>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LochNess</w:t>
                  </w:r>
                </w:p>
              </w:tc>
            </w:tr>
          </w:tbl>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Task 2.</w:t>
            </w:r>
          </w:p>
          <w:p w:rsidR="001B7A9D" w:rsidRPr="00012E1D" w:rsidRDefault="001B7A9D" w:rsidP="00BE0966">
            <w:pPr>
              <w:widowControl w:val="0"/>
              <w:spacing w:after="0" w:line="276" w:lineRule="auto"/>
              <w:jc w:val="both"/>
              <w:rPr>
                <w:rFonts w:ascii="Times New Roman" w:eastAsia="Times New Roman" w:hAnsi="Times New Roman"/>
                <w:sz w:val="24"/>
                <w:szCs w:val="24"/>
              </w:rPr>
            </w:pPr>
          </w:p>
          <w:tbl>
            <w:tblPr>
              <w:tblW w:w="9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4577"/>
              <w:gridCol w:w="4578"/>
            </w:tblGrid>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Formedin/by</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In 1509. KingHenry VIII</w:t>
                  </w:r>
                </w:p>
              </w:tc>
            </w:tr>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Howmany?</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Thirty-five</w:t>
                  </w:r>
                </w:p>
              </w:tc>
            </w:tr>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Nickname</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Beefeaters</w:t>
                  </w:r>
                </w:p>
              </w:tc>
            </w:tr>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Previousservice</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ToprotecttheTower</w:t>
                  </w:r>
                </w:p>
              </w:tc>
            </w:tr>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Dutiesofthepast</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 look after the Tower prisoners and safeguard the British crown jewels.</w:t>
                  </w:r>
                </w:p>
              </w:tc>
            </w:tr>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Present-dayduties</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Tour guides and raven-keepers</w:t>
                  </w:r>
                </w:p>
              </w:tc>
            </w:tr>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Themostfamousduty</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 take part in the night ceremony of passing the Tower Keys</w:t>
                  </w:r>
                </w:p>
              </w:tc>
            </w:tr>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Everydayuniform</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red and dark blue uniform with a round hat</w:t>
                  </w:r>
                </w:p>
              </w:tc>
            </w:tr>
            <w:tr w:rsidR="001B7A9D" w:rsidRPr="00012E1D" w:rsidTr="00BE0966">
              <w:trPr>
                <w:trHeight w:val="20"/>
              </w:trPr>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Statedressuniform</w:t>
                  </w:r>
                </w:p>
              </w:tc>
              <w:tc>
                <w:tcPr>
                  <w:tcW w:w="4577" w:type="dxa"/>
                  <w:shd w:val="clear" w:color="auto" w:fill="auto"/>
                  <w:tcMar>
                    <w:top w:w="100" w:type="dxa"/>
                    <w:left w:w="100" w:type="dxa"/>
                    <w:bottom w:w="100" w:type="dxa"/>
                    <w:right w:w="100" w:type="dxa"/>
                  </w:tcMar>
                  <w:vAlign w:val="cente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red and gold uniform without a cross belt</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lastRenderedPageBreak/>
              <w:t>B1</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Task 1.Choose the right answer.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The Union Flag is known as</w:t>
            </w: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2275"/>
              <w:gridCol w:w="2323"/>
              <w:gridCol w:w="2275"/>
              <w:gridCol w:w="2291"/>
            </w:tblGrid>
            <w:tr w:rsidR="001B7A9D" w:rsidRPr="00012E1D" w:rsidTr="00BE0966">
              <w:trPr>
                <w:trHeight w:val="20"/>
              </w:trPr>
              <w:tc>
                <w:tcPr>
                  <w:tcW w:w="227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center"/>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The Union Tom</w:t>
                  </w:r>
                </w:p>
              </w:tc>
              <w:tc>
                <w:tcPr>
                  <w:tcW w:w="2323"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The Famous Albert</w:t>
                  </w:r>
                </w:p>
              </w:tc>
              <w:tc>
                <w:tcPr>
                  <w:tcW w:w="227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The Union Jack</w:t>
                  </w:r>
                </w:p>
              </w:tc>
              <w:tc>
                <w:tcPr>
                  <w:tcW w:w="229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D. The United Mike </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The Union Jack is made up of the flags of three united Kingdom's countries – England, Northern Ireland and</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2085"/>
              <w:gridCol w:w="2115"/>
              <w:gridCol w:w="2175"/>
              <w:gridCol w:w="2130"/>
            </w:tblGrid>
            <w:tr w:rsidR="001B7A9D" w:rsidRPr="00012E1D" w:rsidTr="00BE0966">
              <w:trPr>
                <w:trHeight w:val="447"/>
              </w:trPr>
              <w:tc>
                <w:tcPr>
                  <w:tcW w:w="20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Wales</w:t>
                  </w:r>
                </w:p>
              </w:tc>
              <w:tc>
                <w:tcPr>
                  <w:tcW w:w="211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Belfast</w:t>
                  </w:r>
                </w:p>
              </w:tc>
              <w:tc>
                <w:tcPr>
                  <w:tcW w:w="217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Edinburgh</w:t>
                  </w:r>
                </w:p>
              </w:tc>
              <w:tc>
                <w:tcPr>
                  <w:tcW w:w="213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D. Scotland </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The current Union Flag was created in</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2130"/>
              <w:gridCol w:w="2145"/>
              <w:gridCol w:w="2130"/>
              <w:gridCol w:w="2115"/>
            </w:tblGrid>
            <w:tr w:rsidR="001B7A9D" w:rsidRPr="00012E1D" w:rsidTr="00BE0966">
              <w:trPr>
                <w:trHeight w:val="472"/>
              </w:trPr>
              <w:tc>
                <w:tcPr>
                  <w:tcW w:w="213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1606</w:t>
                  </w:r>
                </w:p>
              </w:tc>
              <w:tc>
                <w:tcPr>
                  <w:tcW w:w="214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1701</w:t>
                  </w:r>
                </w:p>
              </w:tc>
              <w:tc>
                <w:tcPr>
                  <w:tcW w:w="213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1801</w:t>
                  </w:r>
                </w:p>
              </w:tc>
              <w:tc>
                <w:tcPr>
                  <w:tcW w:w="211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D. 1506 </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The coat of arms of the UK was adopted in</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2835"/>
              <w:gridCol w:w="2835"/>
              <w:gridCol w:w="2835"/>
            </w:tblGrid>
            <w:tr w:rsidR="001B7A9D" w:rsidRPr="00012E1D" w:rsidTr="00BE0966">
              <w:trPr>
                <w:trHeight w:val="513"/>
              </w:trPr>
              <w:tc>
                <w:tcPr>
                  <w:tcW w:w="283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1801</w:t>
                  </w:r>
                </w:p>
              </w:tc>
              <w:tc>
                <w:tcPr>
                  <w:tcW w:w="283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1837</w:t>
                  </w:r>
                </w:p>
              </w:tc>
              <w:tc>
                <w:tcPr>
                  <w:tcW w:w="283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1637 </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What does the coat of arms consist of?</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2955"/>
              <w:gridCol w:w="2790"/>
              <w:gridCol w:w="2775"/>
            </w:tblGrid>
            <w:tr w:rsidR="001B7A9D" w:rsidRPr="00012E1D" w:rsidTr="00BE0966">
              <w:trPr>
                <w:trHeight w:val="20"/>
              </w:trPr>
              <w:tc>
                <w:tcPr>
                  <w:tcW w:w="29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shield, crest, mythological animals</w:t>
                  </w:r>
                </w:p>
              </w:tc>
              <w:tc>
                <w:tcPr>
                  <w:tcW w:w="279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double-headed lion, shield</w:t>
                  </w:r>
                </w:p>
              </w:tc>
              <w:tc>
                <w:tcPr>
                  <w:tcW w:w="277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black eagle with red feet, beak and tongue </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How many parts does the shield have?</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2835"/>
              <w:gridCol w:w="2835"/>
              <w:gridCol w:w="2850"/>
            </w:tblGrid>
            <w:tr w:rsidR="001B7A9D" w:rsidRPr="00012E1D" w:rsidTr="00BE0966">
              <w:trPr>
                <w:trHeight w:val="453"/>
              </w:trPr>
              <w:tc>
                <w:tcPr>
                  <w:tcW w:w="283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four</w:t>
                  </w:r>
                </w:p>
              </w:tc>
              <w:tc>
                <w:tcPr>
                  <w:tcW w:w="283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two</w:t>
                  </w:r>
                </w:p>
              </w:tc>
              <w:tc>
                <w:tcPr>
                  <w:tcW w:w="285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three </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What mythological animals are there on the coat of arms?</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2805"/>
              <w:gridCol w:w="2850"/>
              <w:gridCol w:w="2865"/>
            </w:tblGrid>
            <w:tr w:rsidR="001B7A9D" w:rsidRPr="00012E1D" w:rsidTr="00BE0966">
              <w:trPr>
                <w:trHeight w:val="772"/>
              </w:trPr>
              <w:tc>
                <w:tcPr>
                  <w:tcW w:w="280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A. the lion and the bear</w:t>
                  </w:r>
                </w:p>
              </w:tc>
              <w:tc>
                <w:tcPr>
                  <w:tcW w:w="285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the silver lion and the golden horse</w:t>
                  </w:r>
                </w:p>
              </w:tc>
              <w:tc>
                <w:tcPr>
                  <w:tcW w:w="286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the golden lion and silver unicorn</w:t>
                  </w:r>
                </w:p>
              </w:tc>
            </w:tr>
          </w:tbl>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Task 2. Read questions 1 – 6 and find answers to them in texts A – G. One text is odd.Where can a visitor to London</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1.see beautiful English lawns and enjoy flowers?</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2.open a bank’s account or withdraw money from it?</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3.see a masterpiece of the famous English architect of the 17</w:t>
            </w:r>
            <w:r w:rsidRPr="00012E1D">
              <w:rPr>
                <w:rFonts w:ascii="Times New Roman" w:eastAsia="Times New Roman" w:hAnsi="Times New Roman"/>
                <w:b/>
                <w:sz w:val="24"/>
                <w:szCs w:val="24"/>
                <w:vertAlign w:val="superscript"/>
                <w:lang w:val="en-GB"/>
              </w:rPr>
              <w:t>th</w:t>
            </w:r>
            <w:r w:rsidRPr="00012E1D">
              <w:rPr>
                <w:rFonts w:ascii="Times New Roman" w:eastAsia="Times New Roman" w:hAnsi="Times New Roman"/>
                <w:b/>
                <w:sz w:val="24"/>
                <w:szCs w:val="24"/>
                <w:lang w:val="en-GB"/>
              </w:rPr>
              <w:t xml:space="preserve"> century?</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4.buy souvenirs or visit the largest London department stores?</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5.see graves of outstanding people of Great Britain?</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6.go to see the place where bills are introduced and debates are held?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historical center of London is now a relatively small area still known as the City, which covers only about 1 sqm</w:t>
            </w:r>
            <w:r w:rsidRPr="00012E1D">
              <w:rPr>
                <w:rFonts w:ascii="Times New Roman" w:eastAsia="Times New Roman" w:hAnsi="Times New Roman"/>
                <w:sz w:val="24"/>
                <w:szCs w:val="24"/>
                <w:lang w:val="en-US"/>
              </w:rPr>
              <w:t>ile</w:t>
            </w:r>
            <w:r w:rsidRPr="00012E1D">
              <w:rPr>
                <w:rFonts w:ascii="Times New Roman" w:eastAsia="Times New Roman" w:hAnsi="Times New Roman"/>
                <w:sz w:val="24"/>
                <w:szCs w:val="24"/>
                <w:lang w:val="en-GB"/>
              </w:rPr>
              <w:t>. Most of the financial activities are crowded along Threadneedle Street, near the intersection known as the Bank, which includes the huge Bank of England complex, the Royal Exchange, and the Stock Exchange. The permanent residential population of the City is now less than 6000, but about 350,000 commute here daily to 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Located just west of Soho and Covent Garden in the West End is a more residential area. The relatively dense development of this area is broken up by a series of Royal Parks, areas once owned by the Crown, including Hyde Park, Kensington Gardens, and Regent’s Park.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most prominent landmark of the City is Saint Paul’s Cathedral, designed by the English architect Christopher Wren to replace the original church, which was destroyed during the Great Fire of London in 1666.</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Some of the City’s traditional functions have disappeared. The newspaper industry was concentrated in the Fleet Street area for centuries, but during the 1980s the Times and other papers moved to highly automated quarters at the Docklands in the East End. The old wholesale fish market, Billingsgate, located for centuries on the river between the Tower and London Bridge, also moved to the Docklands.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City of Westminster, about two miles upstream from the city of London, emerged as England’s political and religious centre of power after the 11</w:t>
            </w:r>
            <w:r w:rsidRPr="00012E1D">
              <w:rPr>
                <w:rFonts w:ascii="Times New Roman" w:eastAsia="Times New Roman" w:hAnsi="Times New Roman"/>
                <w:sz w:val="24"/>
                <w:szCs w:val="24"/>
                <w:vertAlign w:val="superscript"/>
                <w:lang w:val="en-GB"/>
              </w:rPr>
              <w:t>th</w:t>
            </w:r>
            <w:r w:rsidRPr="00012E1D">
              <w:rPr>
                <w:rFonts w:ascii="Times New Roman" w:eastAsia="Times New Roman" w:hAnsi="Times New Roman"/>
                <w:sz w:val="24"/>
                <w:szCs w:val="24"/>
                <w:lang w:val="en-GB"/>
              </w:rPr>
              <w:t xml:space="preserve"> century. At the heart of Westminster is Westminster Abbey, begun by Edward the Confessor in the 11</w:t>
            </w:r>
            <w:r w:rsidRPr="00012E1D">
              <w:rPr>
                <w:rFonts w:ascii="Times New Roman" w:eastAsia="Times New Roman" w:hAnsi="Times New Roman"/>
                <w:sz w:val="24"/>
                <w:szCs w:val="24"/>
                <w:vertAlign w:val="superscript"/>
                <w:lang w:val="en-GB"/>
              </w:rPr>
              <w:t>th</w:t>
            </w:r>
            <w:r w:rsidRPr="00012E1D">
              <w:rPr>
                <w:rFonts w:ascii="Times New Roman" w:eastAsia="Times New Roman" w:hAnsi="Times New Roman"/>
                <w:sz w:val="24"/>
                <w:szCs w:val="24"/>
                <w:lang w:val="en-GB"/>
              </w:rPr>
              <w:t xml:space="preserve"> century and rebuilt in the 13</w:t>
            </w:r>
            <w:r w:rsidRPr="00012E1D">
              <w:rPr>
                <w:rFonts w:ascii="Times New Roman" w:eastAsia="Times New Roman" w:hAnsi="Times New Roman"/>
                <w:sz w:val="24"/>
                <w:szCs w:val="24"/>
                <w:vertAlign w:val="superscript"/>
                <w:lang w:val="en-GB"/>
              </w:rPr>
              <w:t>th</w:t>
            </w:r>
            <w:r w:rsidRPr="00012E1D">
              <w:rPr>
                <w:rFonts w:ascii="Times New Roman" w:eastAsia="Times New Roman" w:hAnsi="Times New Roman"/>
                <w:sz w:val="24"/>
                <w:szCs w:val="24"/>
                <w:lang w:val="en-GB"/>
              </w:rPr>
              <w:t xml:space="preserve"> century. It has always been closely associated with the monarchy and is used for such state occasions as coronations and royal funerals. It is also a giant mausoleum, and more than 3000 notable people are buried there. Statues and monuments line the magnificent nave.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Virtually across the street are the Houses of Parliament, officially called the New Palace of Westminster. Farther west is the monarch’s permanent residence in London, Buckingham Palace.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To the west and north of Trafalgar Square is the West End, which is usually regarded as the centre of town because it is London’s shopping and entertainment hub. The busiest shopping area is Oxford Street, where such large department stores as Selfridges, John Lewis, and Marks and Spencer are located. Other well-known shopping areas include Knightsbridge, the location of Harrods department store; and Piccadilly, where Fortnum and Mason specializes in fine food.</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Answer Key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Task 1. </w:t>
            </w:r>
            <w:r w:rsidRPr="00012E1D">
              <w:rPr>
                <w:rFonts w:ascii="Times New Roman" w:eastAsia="Times New Roman" w:hAnsi="Times New Roman"/>
                <w:sz w:val="24"/>
                <w:szCs w:val="24"/>
                <w:lang w:val="en-GB"/>
              </w:rPr>
              <w:t>1.C; 2.D; 3.C; 4.B; 5.A; 6.A; 7.C.</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Task 2. </w:t>
            </w:r>
            <w:r w:rsidRPr="00012E1D">
              <w:rPr>
                <w:rFonts w:ascii="Times New Roman" w:eastAsia="Times New Roman" w:hAnsi="Times New Roman"/>
                <w:sz w:val="24"/>
                <w:szCs w:val="24"/>
                <w:lang w:val="en-GB"/>
              </w:rPr>
              <w:t>1 B; 2 A; 3 C; 4 G; 5 E; 6 F.</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Тема 1.8 Россия</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Устныйопрос</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Answer the following questions about the geographical position of Russia, its nature and climate.</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rPr>
            </w:pPr>
            <w:r w:rsidRPr="00012E1D">
              <w:rPr>
                <w:rFonts w:ascii="Times New Roman" w:eastAsia="Times New Roman" w:hAnsi="Times New Roman"/>
                <w:sz w:val="24"/>
                <w:szCs w:val="24"/>
              </w:rPr>
              <w:t>WhereisRussiasituated?</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How large is Russia compared to other countries?</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countries does it border on?</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are Russia’s main regions?</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seas and oceans is Russia washed by?</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are the most important rivers in Russia?</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is the deepest lake in Russia?</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types of climates are there on the territory of Russia? Which is the prevailing one?</w:t>
            </w:r>
          </w:p>
          <w:p w:rsidR="001B7A9D" w:rsidRPr="00012E1D" w:rsidRDefault="001B7A9D" w:rsidP="001B7A9D">
            <w:pPr>
              <w:widowControl w:val="0"/>
              <w:numPr>
                <w:ilvl w:val="0"/>
                <w:numId w:val="155"/>
              </w:numPr>
              <w:shd w:val="clear" w:color="auto" w:fill="FFFFFF"/>
              <w:spacing w:after="0" w:line="276" w:lineRule="auto"/>
              <w:ind w:left="1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Is Russia rich in natural resources?</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ANSWER KEY</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Russia is situated in the eastern part of Europe and the northern part of Asia.</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It covers almost twice the territory of either the United States or China.</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Russia borders on 12 countries on land. In the south Russia borders on China, Mongolia, Korea, Kazakhstan, Georgia and Azerbaijan. In the west it borders on Norway, Finland, the Baltic States, Belorussia, and the Ukraine. </w:t>
            </w:r>
            <w:r w:rsidRPr="00012E1D">
              <w:rPr>
                <w:rFonts w:ascii="Times New Roman" w:eastAsia="Times New Roman" w:hAnsi="Times New Roman"/>
                <w:sz w:val="24"/>
                <w:szCs w:val="24"/>
              </w:rPr>
              <w:t>Italsohas a seaborderwiththe USA.</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The main areas of Russia are the European part, Siberia and the Far East. </w:t>
            </w:r>
            <w:r w:rsidRPr="00012E1D">
              <w:rPr>
                <w:rFonts w:ascii="Times New Roman" w:eastAsia="Times New Roman" w:hAnsi="Times New Roman"/>
                <w:sz w:val="24"/>
                <w:szCs w:val="24"/>
              </w:rPr>
              <w:t>TheUralMountainsseparateEuropefromAsia.</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Russia’s greatest rivers are the Don and the Volga in its European part, and the Ob and the Yenisey in West Siberia. The largest river in Asian part of Russia is the Lena. The Volga flows into the Caspian Sea. The main Siberian rivers, the Ob, the </w:t>
            </w:r>
            <w:r w:rsidRPr="00012E1D">
              <w:rPr>
                <w:rFonts w:ascii="Times New Roman" w:eastAsia="Times New Roman" w:hAnsi="Times New Roman"/>
                <w:sz w:val="24"/>
                <w:szCs w:val="24"/>
                <w:lang w:val="en-GB"/>
              </w:rPr>
              <w:lastRenderedPageBreak/>
              <w:t>Yenisei and the Lena, flow from south to north. The Ob is the longest river in Russia, but the Volga is the most important one. Many Russian towns are located on the Volga River: Vladimir, Tver, Yaroslavl, Kazan, and Nizhny Novgorod. Altogether there are over two million rivers in our country.</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Lake Baikal is the largest freshwater lake in the world, one of the Seven Natural Wonders of the World, the pearl of Siberia. It’s 636 kilometers long and 80 kilometers wide and is surrounded by forests and mountain peaks; the waters of the lake are transparent to a depth of 40 metres in summer. The lake has more than 2000 rare plants and animals – bears, elk, lynx, sables, freshwater seal, trout, salmon and sturgeon.  </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The climate of Russia differs from one part to another, fromarctic in the north to subtropical in the south. But the prevailing one is temperate. Winters are cold and windy with a lot of snow.  </w:t>
            </w:r>
            <w:r w:rsidRPr="00012E1D">
              <w:rPr>
                <w:rFonts w:ascii="Times New Roman" w:eastAsia="Times New Roman" w:hAnsi="Times New Roman"/>
                <w:sz w:val="24"/>
                <w:szCs w:val="24"/>
              </w:rPr>
              <w:t>Summersarehotanddry.</w:t>
            </w:r>
          </w:p>
          <w:p w:rsidR="001B7A9D" w:rsidRPr="00012E1D" w:rsidRDefault="001B7A9D" w:rsidP="001B7A9D">
            <w:pPr>
              <w:widowControl w:val="0"/>
              <w:numPr>
                <w:ilvl w:val="0"/>
                <w:numId w:val="160"/>
              </w:numPr>
              <w:shd w:val="clear" w:color="auto" w:fill="FFFFFF"/>
              <w:spacing w:after="0" w:line="276" w:lineRule="auto"/>
              <w:ind w:left="992" w:hanging="1020"/>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 xml:space="preserve">Russia is rich in mineral resources such as coal, oil, natural gas, iron ore, copper, zinc and others. </w:t>
            </w:r>
            <w:r w:rsidRPr="00012E1D">
              <w:rPr>
                <w:rFonts w:ascii="Times New Roman" w:eastAsia="Times New Roman" w:hAnsi="Times New Roman"/>
                <w:sz w:val="24"/>
                <w:szCs w:val="24"/>
                <w:lang w:val="en-US"/>
              </w:rPr>
              <w:t>Natural resources determine the development of the Russian economy.</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A2</w:t>
            </w:r>
          </w:p>
          <w:p w:rsidR="001B7A9D" w:rsidRPr="00012E1D" w:rsidRDefault="001B7A9D" w:rsidP="00BE0966">
            <w:pPr>
              <w:widowControl w:val="0"/>
              <w:spacing w:after="0" w:line="276" w:lineRule="auto"/>
              <w:jc w:val="both"/>
              <w:rPr>
                <w:rFonts w:ascii="Times New Roman" w:eastAsia="Times New Roman" w:hAnsi="Times New Roman"/>
                <w:b/>
                <w:sz w:val="24"/>
                <w:szCs w:val="24"/>
              </w:rPr>
            </w:pP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 xml:space="preserve"> Task 1. Read the texts and say what place it is.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     A museum of art and culture situated in Saint Petersburg. It is one of the largest and oldest museums of the world. There are 3 million works of art in this museum and the largest collection of paintings in the world. </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A television and radio tower in Moscow.  This construction has 45 levels. Standing 540 meters tall, it is the highest building in Europe.</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3.     The deepest and one of the clearest lakes in the world, which is 25 million years old. It contains 20 per cent of the world’s fresh water. </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4.     The highest mountain in the Caucasus and the highest mountain in Europe. Its height is 5642 metres. </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5.     A summer residence of the Russian monarchs located not far from St. Petersburg. It is a brilliant palace and park ensemble with 150 fountains. It is sometimes called the Russian Versailles. </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6.     The heart of Russia and the central square of Moscow, one of the most beautiful and famous places in the world.  It used to be Moscow’s main market place, now it is used for festivals and public ceremonies. </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7.     A historic theatre in Moscow, with one of the oldest and greatest opera and ballet companies in the world. It was opened in 1825. </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8.     The official residence of the President of Russia, the symbol of our capital. </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Task 2. Fill in the gaps A – F with the correct words 1 – 8. There are two odd words.</w:t>
            </w:r>
          </w:p>
          <w:p w:rsidR="001B7A9D" w:rsidRPr="00012E1D" w:rsidRDefault="001B7A9D" w:rsidP="00BE0966">
            <w:pPr>
              <w:widowControl w:val="0"/>
              <w:shd w:val="clear" w:color="auto" w:fill="FFFFFF"/>
              <w:spacing w:after="0" w:line="276" w:lineRule="auto"/>
              <w:ind w:firstLine="380"/>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1) clear, 2) colour, 3) dark, 4) enjoy, 5) exist, 6) popular, 7) see, 8) snow</w:t>
            </w:r>
          </w:p>
          <w:p w:rsidR="001B7A9D" w:rsidRPr="00012E1D" w:rsidRDefault="001B7A9D" w:rsidP="00BE0966">
            <w:pPr>
              <w:widowControl w:val="0"/>
              <w:shd w:val="clear" w:color="auto" w:fill="FFFFFF"/>
              <w:spacing w:after="0" w:line="276" w:lineRule="auto"/>
              <w:ind w:firstLine="3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Lake Baikal is the world’s oldest and deepest freshwater lake. It is surrounded by rocky mountains, the tops of which are covered with A ______. Its water is so B ______ that any object can be seen well at the depth of 40 meters. It contains more water than the Great lakes in North America. The C ______ of Baikal’s water is close to that of the sea. It is similar to dark blue or blue green. In winter this lake is almost completely covered in ice. By the end of winter, the ice is 1 metre thick. Two-thirds of its 1,700 species of plants and animals don’t D </w:t>
            </w:r>
            <w:r w:rsidRPr="00012E1D">
              <w:rPr>
                <w:rFonts w:ascii="Times New Roman" w:eastAsia="Times New Roman" w:hAnsi="Times New Roman"/>
                <w:sz w:val="24"/>
                <w:szCs w:val="24"/>
                <w:lang w:val="en-GB"/>
              </w:rPr>
              <w:lastRenderedPageBreak/>
              <w:t>______ anywhere else in the world.</w:t>
            </w:r>
          </w:p>
          <w:p w:rsidR="001B7A9D" w:rsidRPr="00012E1D" w:rsidRDefault="001B7A9D" w:rsidP="00BE0966">
            <w:pPr>
              <w:widowControl w:val="0"/>
              <w:shd w:val="clear" w:color="auto" w:fill="FFFFFF"/>
              <w:spacing w:after="0" w:line="276" w:lineRule="auto"/>
              <w:ind w:firstLine="3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Baikal is one of the most beautiful lakes of the planet and one of the few that is still growing. Lake Baikal is a E ______ tourist attraction. Millions of people come to F ______ their vacations there.</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ANSWER KEY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Task 1</w:t>
            </w:r>
            <w:r w:rsidRPr="00012E1D">
              <w:rPr>
                <w:rFonts w:ascii="Times New Roman" w:eastAsia="Times New Roman" w:hAnsi="Times New Roman"/>
                <w:sz w:val="24"/>
                <w:szCs w:val="24"/>
                <w:lang w:val="en-GB"/>
              </w:rPr>
              <w:t xml:space="preserve">. The State Hermitage; 2. Ostankino Tower; 3. Lake Baikal; 4. Mount Elbrus; 5. Peterhof; 6. Red Square; 7. The Bolshoi Theatre; 8 The Kremlin.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Task 2.</w:t>
            </w:r>
            <w:r w:rsidRPr="00012E1D">
              <w:rPr>
                <w:rFonts w:ascii="Times New Roman" w:eastAsia="Times New Roman" w:hAnsi="Times New Roman"/>
                <w:sz w:val="24"/>
                <w:szCs w:val="24"/>
                <w:lang w:val="en-GB"/>
              </w:rPr>
              <w:t xml:space="preserve"> A8, B1, C2, D5, E6, F4</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B1</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b/>
                <w:sz w:val="24"/>
                <w:szCs w:val="24"/>
                <w:highlight w:val="white"/>
                <w:lang w:val="en-GB"/>
              </w:rPr>
              <w:t xml:space="preserve">Match the titles 1 — 8 with the texts A — G. </w:t>
            </w:r>
            <w:r w:rsidRPr="00012E1D">
              <w:rPr>
                <w:rFonts w:ascii="Times New Roman" w:eastAsia="Times New Roman" w:hAnsi="Times New Roman"/>
                <w:sz w:val="24"/>
                <w:szCs w:val="24"/>
                <w:highlight w:val="white"/>
                <w:lang w:val="en-GB"/>
              </w:rPr>
              <w:t>There is one odd title.</w:t>
            </w:r>
          </w:p>
          <w:p w:rsidR="001B7A9D" w:rsidRPr="00012E1D" w:rsidRDefault="001B7A9D" w:rsidP="00BE0966">
            <w:pPr>
              <w:widowControl w:val="0"/>
              <w:spacing w:after="0" w:line="276" w:lineRule="auto"/>
              <w:jc w:val="both"/>
              <w:rPr>
                <w:rFonts w:ascii="Times New Roman" w:eastAsia="Times New Roman" w:hAnsi="Times New Roman"/>
                <w:b/>
                <w:sz w:val="24"/>
                <w:szCs w:val="24"/>
                <w:highlight w:val="white"/>
                <w:lang w:val="en-GB"/>
              </w:rPr>
            </w:pPr>
            <w:r w:rsidRPr="00012E1D">
              <w:rPr>
                <w:rFonts w:ascii="Times New Roman" w:eastAsia="Times New Roman" w:hAnsi="Times New Roman"/>
                <w:b/>
                <w:sz w:val="24"/>
                <w:szCs w:val="24"/>
                <w:highlight w:val="white"/>
                <w:lang w:val="en-GB"/>
              </w:rPr>
              <w:t>1. Local legends</w:t>
            </w:r>
          </w:p>
          <w:p w:rsidR="001B7A9D" w:rsidRPr="00012E1D" w:rsidRDefault="001B7A9D" w:rsidP="00BE0966">
            <w:pPr>
              <w:widowControl w:val="0"/>
              <w:spacing w:after="0" w:line="276" w:lineRule="auto"/>
              <w:jc w:val="both"/>
              <w:rPr>
                <w:rFonts w:ascii="Times New Roman" w:eastAsia="Times New Roman" w:hAnsi="Times New Roman"/>
                <w:b/>
                <w:sz w:val="24"/>
                <w:szCs w:val="24"/>
                <w:highlight w:val="white"/>
                <w:lang w:val="en-GB"/>
              </w:rPr>
            </w:pPr>
            <w:r w:rsidRPr="00012E1D">
              <w:rPr>
                <w:rFonts w:ascii="Times New Roman" w:eastAsia="Times New Roman" w:hAnsi="Times New Roman"/>
                <w:b/>
                <w:sz w:val="24"/>
                <w:szCs w:val="24"/>
                <w:highlight w:val="white"/>
                <w:lang w:val="en-GB"/>
              </w:rPr>
              <w:t>2. Special in many ways</w:t>
            </w:r>
          </w:p>
          <w:p w:rsidR="001B7A9D" w:rsidRPr="00012E1D" w:rsidRDefault="001B7A9D" w:rsidP="00BE0966">
            <w:pPr>
              <w:widowControl w:val="0"/>
              <w:spacing w:after="0" w:line="276" w:lineRule="auto"/>
              <w:jc w:val="both"/>
              <w:rPr>
                <w:rFonts w:ascii="Times New Roman" w:eastAsia="Times New Roman" w:hAnsi="Times New Roman"/>
                <w:b/>
                <w:sz w:val="24"/>
                <w:szCs w:val="24"/>
                <w:highlight w:val="white"/>
                <w:lang w:val="en-GB"/>
              </w:rPr>
            </w:pPr>
            <w:r w:rsidRPr="00012E1D">
              <w:rPr>
                <w:rFonts w:ascii="Times New Roman" w:eastAsia="Times New Roman" w:hAnsi="Times New Roman"/>
                <w:b/>
                <w:sz w:val="24"/>
                <w:szCs w:val="24"/>
                <w:highlight w:val="white"/>
                <w:lang w:val="en-GB"/>
              </w:rPr>
              <w:t xml:space="preserve">3. Tourist </w:t>
            </w:r>
            <w:r w:rsidRPr="00012E1D">
              <w:rPr>
                <w:rFonts w:ascii="Times New Roman" w:eastAsia="Times New Roman" w:hAnsi="Times New Roman"/>
                <w:b/>
                <w:sz w:val="24"/>
                <w:szCs w:val="24"/>
                <w:highlight w:val="white"/>
              </w:rPr>
              <w:t>а</w:t>
            </w:r>
            <w:r w:rsidRPr="00012E1D">
              <w:rPr>
                <w:rFonts w:ascii="Times New Roman" w:eastAsia="Times New Roman" w:hAnsi="Times New Roman"/>
                <w:b/>
                <w:sz w:val="24"/>
                <w:szCs w:val="24"/>
                <w:highlight w:val="white"/>
                <w:lang w:val="en-GB"/>
              </w:rPr>
              <w:t>ttraction</w:t>
            </w:r>
          </w:p>
          <w:p w:rsidR="001B7A9D" w:rsidRPr="00012E1D" w:rsidRDefault="001B7A9D" w:rsidP="00BE0966">
            <w:pPr>
              <w:widowControl w:val="0"/>
              <w:spacing w:after="0" w:line="276" w:lineRule="auto"/>
              <w:jc w:val="both"/>
              <w:rPr>
                <w:rFonts w:ascii="Times New Roman" w:eastAsia="Times New Roman" w:hAnsi="Times New Roman"/>
                <w:b/>
                <w:sz w:val="24"/>
                <w:szCs w:val="24"/>
                <w:highlight w:val="white"/>
                <w:lang w:val="en-GB"/>
              </w:rPr>
            </w:pPr>
            <w:r w:rsidRPr="00012E1D">
              <w:rPr>
                <w:rFonts w:ascii="Times New Roman" w:eastAsia="Times New Roman" w:hAnsi="Times New Roman"/>
                <w:b/>
                <w:sz w:val="24"/>
                <w:szCs w:val="24"/>
                <w:highlight w:val="white"/>
                <w:lang w:val="en-GB"/>
              </w:rPr>
              <w:t>4. Diverse wildlife</w:t>
            </w:r>
          </w:p>
          <w:p w:rsidR="001B7A9D" w:rsidRPr="00012E1D" w:rsidRDefault="001B7A9D" w:rsidP="00BE0966">
            <w:pPr>
              <w:widowControl w:val="0"/>
              <w:spacing w:after="0" w:line="276" w:lineRule="auto"/>
              <w:jc w:val="both"/>
              <w:rPr>
                <w:rFonts w:ascii="Times New Roman" w:eastAsia="Times New Roman" w:hAnsi="Times New Roman"/>
                <w:b/>
                <w:sz w:val="24"/>
                <w:szCs w:val="24"/>
                <w:highlight w:val="white"/>
                <w:lang w:val="en-GB"/>
              </w:rPr>
            </w:pPr>
            <w:r w:rsidRPr="00012E1D">
              <w:rPr>
                <w:rFonts w:ascii="Times New Roman" w:eastAsia="Times New Roman" w:hAnsi="Times New Roman"/>
                <w:b/>
                <w:sz w:val="24"/>
                <w:szCs w:val="24"/>
                <w:highlight w:val="white"/>
                <w:lang w:val="en-GB"/>
              </w:rPr>
              <w:t>5. Protection of the ecosystem</w:t>
            </w:r>
          </w:p>
          <w:p w:rsidR="001B7A9D" w:rsidRPr="00012E1D" w:rsidRDefault="001B7A9D" w:rsidP="00BE0966">
            <w:pPr>
              <w:widowControl w:val="0"/>
              <w:spacing w:after="0" w:line="276" w:lineRule="auto"/>
              <w:jc w:val="both"/>
              <w:rPr>
                <w:rFonts w:ascii="Times New Roman" w:eastAsia="Times New Roman" w:hAnsi="Times New Roman"/>
                <w:b/>
                <w:sz w:val="24"/>
                <w:szCs w:val="24"/>
                <w:highlight w:val="white"/>
                <w:lang w:val="en-GB"/>
              </w:rPr>
            </w:pPr>
            <w:r w:rsidRPr="00012E1D">
              <w:rPr>
                <w:rFonts w:ascii="Times New Roman" w:eastAsia="Times New Roman" w:hAnsi="Times New Roman"/>
                <w:b/>
                <w:sz w:val="24"/>
                <w:szCs w:val="24"/>
                <w:highlight w:val="white"/>
                <w:lang w:val="en-GB"/>
              </w:rPr>
              <w:t>6. Extinct species</w:t>
            </w:r>
          </w:p>
          <w:p w:rsidR="001B7A9D" w:rsidRPr="00012E1D" w:rsidRDefault="001B7A9D" w:rsidP="00BE0966">
            <w:pPr>
              <w:widowControl w:val="0"/>
              <w:spacing w:after="0" w:line="276" w:lineRule="auto"/>
              <w:jc w:val="both"/>
              <w:rPr>
                <w:rFonts w:ascii="Times New Roman" w:eastAsia="Times New Roman" w:hAnsi="Times New Roman"/>
                <w:b/>
                <w:sz w:val="24"/>
                <w:szCs w:val="24"/>
                <w:highlight w:val="white"/>
                <w:lang w:val="en-GB"/>
              </w:rPr>
            </w:pPr>
            <w:r w:rsidRPr="00012E1D">
              <w:rPr>
                <w:rFonts w:ascii="Times New Roman" w:eastAsia="Times New Roman" w:hAnsi="Times New Roman"/>
                <w:b/>
                <w:sz w:val="24"/>
                <w:szCs w:val="24"/>
                <w:highlight w:val="white"/>
                <w:lang w:val="en-GB"/>
              </w:rPr>
              <w:t>7. Scientific expeditions</w:t>
            </w:r>
          </w:p>
          <w:p w:rsidR="001B7A9D" w:rsidRPr="00012E1D" w:rsidRDefault="001B7A9D" w:rsidP="00BE0966">
            <w:pPr>
              <w:widowControl w:val="0"/>
              <w:spacing w:after="0" w:line="276" w:lineRule="auto"/>
              <w:jc w:val="both"/>
              <w:rPr>
                <w:rFonts w:ascii="Times New Roman" w:eastAsia="Times New Roman" w:hAnsi="Times New Roman"/>
                <w:b/>
                <w:sz w:val="24"/>
                <w:szCs w:val="24"/>
                <w:highlight w:val="white"/>
                <w:lang w:val="en-GB"/>
              </w:rPr>
            </w:pPr>
            <w:r w:rsidRPr="00012E1D">
              <w:rPr>
                <w:rFonts w:ascii="Times New Roman" w:eastAsia="Times New Roman" w:hAnsi="Times New Roman"/>
                <w:b/>
                <w:sz w:val="24"/>
                <w:szCs w:val="24"/>
                <w:highlight w:val="white"/>
                <w:lang w:val="en-GB"/>
              </w:rPr>
              <w:t>8. Harsh climate</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b/>
                <w:sz w:val="24"/>
                <w:szCs w:val="24"/>
                <w:highlight w:val="white"/>
                <w:lang w:val="en-GB"/>
              </w:rPr>
              <w:t xml:space="preserve">A. </w:t>
            </w:r>
            <w:r w:rsidRPr="00012E1D">
              <w:rPr>
                <w:rFonts w:ascii="Times New Roman" w:eastAsia="Times New Roman" w:hAnsi="Times New Roman"/>
                <w:sz w:val="24"/>
                <w:szCs w:val="24"/>
                <w:highlight w:val="white"/>
                <w:lang w:val="en-GB"/>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hundred feet below the water.</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b/>
                <w:sz w:val="24"/>
                <w:szCs w:val="24"/>
                <w:highlight w:val="white"/>
                <w:lang w:val="en-GB"/>
              </w:rPr>
              <w:t xml:space="preserve">B. </w:t>
            </w:r>
            <w:r w:rsidRPr="00012E1D">
              <w:rPr>
                <w:rFonts w:ascii="Times New Roman" w:eastAsia="Times New Roman" w:hAnsi="Times New Roman"/>
                <w:sz w:val="24"/>
                <w:szCs w:val="24"/>
                <w:highlight w:val="white"/>
                <w:lang w:val="en-GB"/>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melted the ice around and that was how Lake Baikal appeared. The story about the meteorite has, however, never been proved by scientists.</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b/>
                <w:sz w:val="24"/>
                <w:szCs w:val="24"/>
                <w:highlight w:val="white"/>
                <w:lang w:val="en-GB"/>
              </w:rPr>
              <w:t xml:space="preserve">C. </w:t>
            </w:r>
            <w:r w:rsidRPr="00012E1D">
              <w:rPr>
                <w:rFonts w:ascii="Times New Roman" w:eastAsia="Times New Roman" w:hAnsi="Times New Roman"/>
                <w:sz w:val="24"/>
                <w:szCs w:val="24"/>
                <w:highlight w:val="white"/>
                <w:lang w:val="en-GB"/>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b/>
                <w:sz w:val="24"/>
                <w:szCs w:val="24"/>
                <w:highlight w:val="white"/>
                <w:lang w:val="en-GB"/>
              </w:rPr>
              <w:t xml:space="preserve">D. </w:t>
            </w:r>
            <w:r w:rsidRPr="00012E1D">
              <w:rPr>
                <w:rFonts w:ascii="Times New Roman" w:eastAsia="Times New Roman" w:hAnsi="Times New Roman"/>
                <w:sz w:val="24"/>
                <w:szCs w:val="24"/>
                <w:highlight w:val="white"/>
                <w:lang w:val="en-GB"/>
              </w:rPr>
              <w:t>Though Lake Baikal is located in a very remote place, and is difficult to reach in autumn and winter, it attracts thousands of visitors every year. A chance to see this unique place is worth the long journey! On the banks of Lake Baikal, you can stay in a modern, comfortable hotel, take part in hiking tours and enjoy the untouched natural beauty. People who have visited Lake Baikal once want to return to the place again and again.</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b/>
                <w:sz w:val="24"/>
                <w:szCs w:val="24"/>
                <w:highlight w:val="white"/>
                <w:lang w:val="en-GB"/>
              </w:rPr>
              <w:t xml:space="preserve">E. </w:t>
            </w:r>
            <w:r w:rsidRPr="00012E1D">
              <w:rPr>
                <w:rFonts w:ascii="Times New Roman" w:eastAsia="Times New Roman" w:hAnsi="Times New Roman"/>
                <w:sz w:val="24"/>
                <w:szCs w:val="24"/>
                <w:highlight w:val="white"/>
                <w:lang w:val="en-GB"/>
              </w:rPr>
              <w:t>However, the growing popularity of the lake and the industrial development of the region have caused ecological problems. The safety of this unique natural ecosystem has been discussed at an international level. Now Lake Baikal is on the list of heritage sites protected by UNESCO. A federal state law about the conservation of the lake was also supported in Russia.</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b/>
                <w:sz w:val="24"/>
                <w:szCs w:val="24"/>
                <w:highlight w:val="white"/>
                <w:lang w:val="en-GB"/>
              </w:rPr>
              <w:t xml:space="preserve">F. </w:t>
            </w:r>
            <w:r w:rsidRPr="00012E1D">
              <w:rPr>
                <w:rFonts w:ascii="Times New Roman" w:eastAsia="Times New Roman" w:hAnsi="Times New Roman"/>
                <w:sz w:val="24"/>
                <w:szCs w:val="24"/>
                <w:highlight w:val="white"/>
                <w:lang w:val="en-GB"/>
              </w:rPr>
              <w:t xml:space="preserve">The lake attracts not only tourists but also many wildlife researchers, biologists and even archaeologists. The world-famous explorer and scientist, Jacques Cousteau, and his team spent </w:t>
            </w:r>
            <w:r w:rsidRPr="00012E1D">
              <w:rPr>
                <w:rFonts w:ascii="Times New Roman" w:eastAsia="Times New Roman" w:hAnsi="Times New Roman"/>
                <w:sz w:val="24"/>
                <w:szCs w:val="24"/>
                <w:highlight w:val="white"/>
                <w:lang w:val="en-GB"/>
              </w:rPr>
              <w:lastRenderedPageBreak/>
              <w:t>lots of time studying the deep waters of Lake Baikal. They also shot a film about their research that was broadcast by major TV channels all over the world.</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lang w:val="en-GB"/>
              </w:rPr>
            </w:pPr>
            <w:r w:rsidRPr="00012E1D">
              <w:rPr>
                <w:rFonts w:ascii="Times New Roman" w:eastAsia="Times New Roman" w:hAnsi="Times New Roman"/>
                <w:b/>
                <w:sz w:val="24"/>
                <w:szCs w:val="24"/>
                <w:highlight w:val="white"/>
                <w:lang w:val="en-GB"/>
              </w:rPr>
              <w:t xml:space="preserve">G. </w:t>
            </w:r>
            <w:r w:rsidRPr="00012E1D">
              <w:rPr>
                <w:rFonts w:ascii="Times New Roman" w:eastAsia="Times New Roman" w:hAnsi="Times New Roman"/>
                <w:sz w:val="24"/>
                <w:szCs w:val="24"/>
                <w:highlight w:val="white"/>
                <w:lang w:val="en-GB"/>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ANSWER KEY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1B, 2A, 3D, 4C, 5E, 7F, 8G</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 xml:space="preserve">Тема 2.1 </w:t>
            </w:r>
            <w:r w:rsidRPr="00012E1D">
              <w:rPr>
                <w:rFonts w:ascii="Times New Roman" w:eastAsia="Times New Roman" w:hAnsi="Times New Roman"/>
                <w:b/>
                <w:i/>
                <w:sz w:val="24"/>
                <w:szCs w:val="24"/>
              </w:rPr>
              <w:t>Современный мир профессий</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Тест</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Раздел 1. Чтение.</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A1</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Задание 1</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sz w:val="24"/>
                <w:szCs w:val="24"/>
              </w:rPr>
              <w:t xml:space="preserve">Прочитайте текст. Определите, какие из приведённых утверждений </w:t>
            </w:r>
            <w:r w:rsidRPr="00012E1D">
              <w:rPr>
                <w:rFonts w:ascii="Times New Roman" w:eastAsia="Times New Roman" w:hAnsi="Times New Roman"/>
                <w:b/>
                <w:sz w:val="24"/>
                <w:szCs w:val="24"/>
              </w:rPr>
              <w:t>А7–А14</w:t>
            </w:r>
            <w:r w:rsidRPr="00012E1D">
              <w:rPr>
                <w:rFonts w:ascii="Times New Roman" w:eastAsia="Times New Roman" w:hAnsi="Times New Roman"/>
                <w:sz w:val="24"/>
                <w:szCs w:val="24"/>
              </w:rPr>
              <w:t xml:space="preserve"> соответствуют содержанию текста (1–</w:t>
            </w:r>
            <w:r w:rsidRPr="00012E1D">
              <w:rPr>
                <w:rFonts w:ascii="Times New Roman" w:eastAsia="Times New Roman" w:hAnsi="Times New Roman"/>
                <w:b/>
                <w:sz w:val="24"/>
                <w:szCs w:val="24"/>
              </w:rPr>
              <w:t>True</w:t>
            </w:r>
            <w:r w:rsidRPr="00012E1D">
              <w:rPr>
                <w:rFonts w:ascii="Times New Roman" w:eastAsia="Times New Roman" w:hAnsi="Times New Roman"/>
                <w:sz w:val="24"/>
                <w:szCs w:val="24"/>
              </w:rPr>
              <w:t>), какие не соответствуют (2–</w:t>
            </w:r>
            <w:r w:rsidRPr="00012E1D">
              <w:rPr>
                <w:rFonts w:ascii="Times New Roman" w:eastAsia="Times New Roman" w:hAnsi="Times New Roman"/>
                <w:b/>
                <w:sz w:val="24"/>
                <w:szCs w:val="24"/>
              </w:rPr>
              <w:t>False</w:t>
            </w:r>
            <w:r w:rsidRPr="00012E1D">
              <w:rPr>
                <w:rFonts w:ascii="Times New Roman" w:eastAsia="Times New Roman" w:hAnsi="Times New Roman"/>
                <w:sz w:val="24"/>
                <w:szCs w:val="24"/>
              </w:rPr>
              <w:t>) и о чём в тексте не сказано, то есть на основания текста нельзя дать ни положительного, ни отрицательного ответа (3–</w:t>
            </w:r>
            <w:r w:rsidRPr="00012E1D">
              <w:rPr>
                <w:rFonts w:ascii="Times New Roman" w:eastAsia="Times New Roman" w:hAnsi="Times New Roman"/>
                <w:b/>
                <w:sz w:val="24"/>
                <w:szCs w:val="24"/>
              </w:rPr>
              <w:t>Notstated</w:t>
            </w:r>
            <w:r w:rsidRPr="00012E1D">
              <w:rPr>
                <w:rFonts w:ascii="Times New Roman" w:eastAsia="Times New Roman" w:hAnsi="Times New Roman"/>
                <w:sz w:val="24"/>
                <w:szCs w:val="24"/>
              </w:rPr>
              <w:t>).</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Second Career</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Jeff Statham:</w:t>
            </w:r>
            <w:r w:rsidRPr="00012E1D">
              <w:rPr>
                <w:rFonts w:ascii="Times New Roman" w:eastAsia="Times New Roman" w:hAnsi="Times New Roman"/>
                <w:sz w:val="24"/>
                <w:szCs w:val="24"/>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Ted Dionne</w:t>
            </w:r>
            <w:r w:rsidRPr="00012E1D">
              <w:rPr>
                <w:rFonts w:ascii="Times New Roman" w:eastAsia="Times New Roman" w:hAnsi="Times New Roman"/>
                <w:i/>
                <w:sz w:val="24"/>
                <w:szCs w:val="24"/>
                <w:lang w:val="en-GB"/>
              </w:rPr>
              <w:t>(Instructor, Durham College)</w:t>
            </w:r>
            <w:r w:rsidRPr="00012E1D">
              <w:rPr>
                <w:rFonts w:ascii="Times New Roman" w:eastAsia="Times New Roman" w:hAnsi="Times New Roman"/>
                <w:b/>
                <w:i/>
                <w:sz w:val="24"/>
                <w:szCs w:val="24"/>
                <w:lang w:val="en-GB"/>
              </w:rPr>
              <w:t>:</w:t>
            </w:r>
            <w:r w:rsidRPr="00012E1D">
              <w:rPr>
                <w:rFonts w:ascii="Times New Roman" w:eastAsia="Times New Roman" w:hAnsi="Times New Roman"/>
                <w:sz w:val="24"/>
                <w:szCs w:val="24"/>
                <w:lang w:val="en-GB"/>
              </w:rPr>
              <w:t xml:space="preserve"> It gives someone like Jeff an opportunity to do something that he may have wanted to do. He probably had it in the back of his mind that he wanted to do something different visualizing what you want to do in the future …</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Jeff Statham:</w:t>
            </w:r>
            <w:r w:rsidRPr="00012E1D">
              <w:rPr>
                <w:rFonts w:ascii="Times New Roman" w:eastAsia="Times New Roman" w:hAnsi="Times New Roman"/>
                <w:sz w:val="24"/>
                <w:szCs w:val="24"/>
                <w:lang w:val="en-GB"/>
              </w:rPr>
              <w:t xml:space="preserve"> I’ve wanted to go back to school for years but with shifts it’s hard to do. Money is not always there to do it so this Second Careers covers my schooling and it’s a perfect opportunity for me.</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Jeanette Barrett</w:t>
            </w:r>
            <w:r w:rsidRPr="00012E1D">
              <w:rPr>
                <w:rFonts w:ascii="Times New Roman" w:eastAsia="Times New Roman" w:hAnsi="Times New Roman"/>
                <w:i/>
                <w:sz w:val="24"/>
                <w:szCs w:val="24"/>
                <w:lang w:val="en-GB"/>
              </w:rPr>
              <w:t>(Second Career rep)</w:t>
            </w:r>
            <w:r w:rsidRPr="00012E1D">
              <w:rPr>
                <w:rFonts w:ascii="Times New Roman" w:eastAsia="Times New Roman" w:hAnsi="Times New Roman"/>
                <w:b/>
                <w:i/>
                <w:sz w:val="24"/>
                <w:szCs w:val="24"/>
                <w:lang w:val="en-GB"/>
              </w:rPr>
              <w:t>:</w:t>
            </w:r>
            <w:r w:rsidRPr="00012E1D">
              <w:rPr>
                <w:rFonts w:ascii="Times New Roman" w:eastAsia="Times New Roman" w:hAnsi="Times New Roman"/>
                <w:sz w:val="24"/>
                <w:szCs w:val="24"/>
                <w:lang w:val="en-GB"/>
              </w:rPr>
              <w:t xml:space="preserve"> The Second Career provides financial support to go back to school to do up to a 2-year program. Our Second Career advisor keeps in touch with them.</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Jeff Statham:</w:t>
            </w:r>
            <w:r w:rsidRPr="00012E1D">
              <w:rPr>
                <w:rFonts w:ascii="Times New Roman" w:eastAsia="Times New Roman" w:hAnsi="Times New Roman"/>
                <w:sz w:val="24"/>
                <w:szCs w:val="24"/>
                <w:lang w:val="en-GB"/>
              </w:rPr>
              <w:t xml:space="preserve"> I’ve never really had report cards at work worthy of putting on the fridge, but at the end of my first semester I ended up on the dean’s list, so now my mother finally has a report card on her fridge.</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John Milloy</w:t>
            </w:r>
            <w:r w:rsidRPr="00012E1D">
              <w:rPr>
                <w:rFonts w:ascii="Times New Roman" w:eastAsia="Times New Roman" w:hAnsi="Times New Roman"/>
                <w:i/>
                <w:sz w:val="24"/>
                <w:szCs w:val="24"/>
                <w:lang w:val="en-GB"/>
              </w:rPr>
              <w:t>(Minister of Training, Colleges &amp; Universities)</w:t>
            </w:r>
            <w:r w:rsidRPr="00012E1D">
              <w:rPr>
                <w:rFonts w:ascii="Times New Roman" w:eastAsia="Times New Roman" w:hAnsi="Times New Roman"/>
                <w:b/>
                <w:i/>
                <w:sz w:val="24"/>
                <w:szCs w:val="24"/>
                <w:lang w:val="en-GB"/>
              </w:rPr>
              <w:t>:</w:t>
            </w:r>
            <w:r w:rsidRPr="00012E1D">
              <w:rPr>
                <w:rFonts w:ascii="Times New Roman" w:eastAsia="Times New Roman" w:hAnsi="Times New Roman"/>
                <w:sz w:val="24"/>
                <w:szCs w:val="24"/>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lastRenderedPageBreak/>
              <w:t>Jeff Statham:</w:t>
            </w:r>
            <w:r w:rsidRPr="00012E1D">
              <w:rPr>
                <w:rFonts w:ascii="Times New Roman" w:eastAsia="Times New Roman" w:hAnsi="Times New Roman"/>
                <w:sz w:val="24"/>
                <w:szCs w:val="24"/>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 7</w:t>
            </w:r>
            <w:r w:rsidRPr="00012E1D">
              <w:rPr>
                <w:rFonts w:ascii="Times New Roman" w:eastAsia="Times New Roman" w:hAnsi="Times New Roman"/>
                <w:sz w:val="24"/>
                <w:szCs w:val="24"/>
                <w:lang w:val="en-GB"/>
              </w:rPr>
              <w:t xml:space="preserve">   Jeff Statham has lost his job in the car industry.</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1) True                2) False                 3) Not stated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 8</w:t>
            </w:r>
            <w:r w:rsidRPr="00012E1D">
              <w:rPr>
                <w:rFonts w:ascii="Times New Roman" w:eastAsia="Times New Roman" w:hAnsi="Times New Roman"/>
                <w:sz w:val="24"/>
                <w:szCs w:val="24"/>
                <w:lang w:val="en-GB"/>
              </w:rPr>
              <w:t xml:space="preserve">   Jeff Statham has been studying to get a new profession.        </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1) True                2) False                 3) Not stated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 9</w:t>
            </w:r>
            <w:r w:rsidRPr="00012E1D">
              <w:rPr>
                <w:rFonts w:ascii="Times New Roman" w:eastAsia="Times New Roman" w:hAnsi="Times New Roman"/>
                <w:sz w:val="24"/>
                <w:szCs w:val="24"/>
                <w:lang w:val="en-GB"/>
              </w:rPr>
              <w:t xml:space="preserve">   Jeff Statham finds the Second Career program difficult to cope with.</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1) True                2) False                 3) Not stated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 10</w:t>
            </w:r>
            <w:r w:rsidRPr="00012E1D">
              <w:rPr>
                <w:rFonts w:ascii="Times New Roman" w:eastAsia="Times New Roman" w:hAnsi="Times New Roman"/>
                <w:sz w:val="24"/>
                <w:szCs w:val="24"/>
                <w:lang w:val="en-GB"/>
              </w:rPr>
              <w:t xml:space="preserve"> The Second Career program gives a chance to take up a profession of a dream.</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1) True                2) False                 3) Not stated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 11</w:t>
            </w:r>
            <w:r w:rsidRPr="00012E1D">
              <w:rPr>
                <w:rFonts w:ascii="Times New Roman" w:eastAsia="Times New Roman" w:hAnsi="Times New Roman"/>
                <w:sz w:val="24"/>
                <w:szCs w:val="24"/>
                <w:lang w:val="en-GB"/>
              </w:rPr>
              <w:t xml:space="preserve"> Jeff Statham wanted to work at school.</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1) True                2) False                 3) Not stated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 12</w:t>
            </w:r>
            <w:r w:rsidRPr="00012E1D">
              <w:rPr>
                <w:rFonts w:ascii="Times New Roman" w:eastAsia="Times New Roman" w:hAnsi="Times New Roman"/>
                <w:sz w:val="24"/>
                <w:szCs w:val="24"/>
                <w:lang w:val="en-GB"/>
              </w:rPr>
              <w:t xml:space="preserve"> Jeff Statham can only cover the schooling program in the Second Career.</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1) True                2) False                 3) Not stated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 13</w:t>
            </w:r>
            <w:r w:rsidRPr="00012E1D">
              <w:rPr>
                <w:rFonts w:ascii="Times New Roman" w:eastAsia="Times New Roman" w:hAnsi="Times New Roman"/>
                <w:sz w:val="24"/>
                <w:szCs w:val="24"/>
                <w:lang w:val="en-GB"/>
              </w:rPr>
              <w:t xml:space="preserve"> One should have a financial support from his company to do in the Second Career.</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1) True                2) False                 3) Not stated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A 14</w:t>
            </w:r>
            <w:r w:rsidRPr="00012E1D">
              <w:rPr>
                <w:rFonts w:ascii="Times New Roman" w:eastAsia="Times New Roman" w:hAnsi="Times New Roman"/>
                <w:sz w:val="24"/>
                <w:szCs w:val="24"/>
                <w:lang w:val="en-GB"/>
              </w:rPr>
              <w:t xml:space="preserve"> Jeff Statham has turned out to be an A student.</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1) True                2) False                 3) Not stated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KEYS</w:t>
            </w:r>
            <w:r w:rsidRPr="00012E1D">
              <w:rPr>
                <w:rFonts w:ascii="Times New Roman" w:eastAsia="Times New Roman" w:hAnsi="Times New Roman"/>
                <w:sz w:val="24"/>
                <w:szCs w:val="24"/>
                <w:lang w:val="en-GB"/>
              </w:rPr>
              <w:t xml:space="preserve">:  </w:t>
            </w:r>
            <w:r w:rsidRPr="00012E1D">
              <w:rPr>
                <w:rFonts w:ascii="Times New Roman" w:eastAsia="Times New Roman" w:hAnsi="Times New Roman"/>
                <w:b/>
                <w:sz w:val="24"/>
                <w:szCs w:val="24"/>
                <w:lang w:val="en-GB"/>
              </w:rPr>
              <w:t>A7</w:t>
            </w:r>
            <w:r w:rsidRPr="00012E1D">
              <w:rPr>
                <w:rFonts w:ascii="Times New Roman" w:eastAsia="Times New Roman" w:hAnsi="Times New Roman"/>
                <w:sz w:val="24"/>
                <w:szCs w:val="24"/>
                <w:lang w:val="en-GB"/>
              </w:rPr>
              <w:t xml:space="preserve"> – 1; </w:t>
            </w:r>
            <w:r w:rsidRPr="00012E1D">
              <w:rPr>
                <w:rFonts w:ascii="Times New Roman" w:eastAsia="Times New Roman" w:hAnsi="Times New Roman"/>
                <w:b/>
                <w:sz w:val="24"/>
                <w:szCs w:val="24"/>
                <w:lang w:val="en-GB"/>
              </w:rPr>
              <w:t>A8</w:t>
            </w:r>
            <w:r w:rsidRPr="00012E1D">
              <w:rPr>
                <w:rFonts w:ascii="Times New Roman" w:eastAsia="Times New Roman" w:hAnsi="Times New Roman"/>
                <w:sz w:val="24"/>
                <w:szCs w:val="24"/>
                <w:lang w:val="en-GB"/>
              </w:rPr>
              <w:t xml:space="preserve"> – 1; </w:t>
            </w:r>
            <w:r w:rsidRPr="00012E1D">
              <w:rPr>
                <w:rFonts w:ascii="Times New Roman" w:eastAsia="Times New Roman" w:hAnsi="Times New Roman"/>
                <w:b/>
                <w:sz w:val="24"/>
                <w:szCs w:val="24"/>
                <w:lang w:val="en-GB"/>
              </w:rPr>
              <w:t>A9</w:t>
            </w:r>
            <w:r w:rsidRPr="00012E1D">
              <w:rPr>
                <w:rFonts w:ascii="Times New Roman" w:eastAsia="Times New Roman" w:hAnsi="Times New Roman"/>
                <w:sz w:val="24"/>
                <w:szCs w:val="24"/>
                <w:lang w:val="en-GB"/>
              </w:rPr>
              <w:t xml:space="preserve"> – 3; </w:t>
            </w:r>
            <w:r w:rsidRPr="00012E1D">
              <w:rPr>
                <w:rFonts w:ascii="Times New Roman" w:eastAsia="Times New Roman" w:hAnsi="Times New Roman"/>
                <w:b/>
                <w:sz w:val="24"/>
                <w:szCs w:val="24"/>
                <w:lang w:val="en-GB"/>
              </w:rPr>
              <w:t>A10</w:t>
            </w:r>
            <w:r w:rsidRPr="00012E1D">
              <w:rPr>
                <w:rFonts w:ascii="Times New Roman" w:eastAsia="Times New Roman" w:hAnsi="Times New Roman"/>
                <w:sz w:val="24"/>
                <w:szCs w:val="24"/>
                <w:lang w:val="en-GB"/>
              </w:rPr>
              <w:t xml:space="preserve"> – 1; </w:t>
            </w:r>
            <w:r w:rsidRPr="00012E1D">
              <w:rPr>
                <w:rFonts w:ascii="Times New Roman" w:eastAsia="Times New Roman" w:hAnsi="Times New Roman"/>
                <w:b/>
                <w:sz w:val="24"/>
                <w:szCs w:val="24"/>
                <w:lang w:val="en-GB"/>
              </w:rPr>
              <w:t>A11</w:t>
            </w:r>
            <w:r w:rsidRPr="00012E1D">
              <w:rPr>
                <w:rFonts w:ascii="Times New Roman" w:eastAsia="Times New Roman" w:hAnsi="Times New Roman"/>
                <w:sz w:val="24"/>
                <w:szCs w:val="24"/>
                <w:lang w:val="en-GB"/>
              </w:rPr>
              <w:t xml:space="preserve"> – 2; </w:t>
            </w:r>
            <w:r w:rsidRPr="00012E1D">
              <w:rPr>
                <w:rFonts w:ascii="Times New Roman" w:eastAsia="Times New Roman" w:hAnsi="Times New Roman"/>
                <w:b/>
                <w:sz w:val="24"/>
                <w:szCs w:val="24"/>
                <w:lang w:val="en-GB"/>
              </w:rPr>
              <w:t xml:space="preserve">A12 </w:t>
            </w:r>
            <w:r w:rsidRPr="00012E1D">
              <w:rPr>
                <w:rFonts w:ascii="Times New Roman" w:eastAsia="Times New Roman" w:hAnsi="Times New Roman"/>
                <w:sz w:val="24"/>
                <w:szCs w:val="24"/>
                <w:lang w:val="en-GB"/>
              </w:rPr>
              <w:t xml:space="preserve">– 2; </w:t>
            </w:r>
            <w:r w:rsidRPr="00012E1D">
              <w:rPr>
                <w:rFonts w:ascii="Times New Roman" w:eastAsia="Times New Roman" w:hAnsi="Times New Roman"/>
                <w:b/>
                <w:sz w:val="24"/>
                <w:szCs w:val="24"/>
                <w:lang w:val="en-GB"/>
              </w:rPr>
              <w:t>A13</w:t>
            </w:r>
            <w:r w:rsidRPr="00012E1D">
              <w:rPr>
                <w:rFonts w:ascii="Times New Roman" w:eastAsia="Times New Roman" w:hAnsi="Times New Roman"/>
                <w:sz w:val="24"/>
                <w:szCs w:val="24"/>
                <w:lang w:val="en-GB"/>
              </w:rPr>
              <w:t xml:space="preserve"> – 2; </w:t>
            </w:r>
            <w:r w:rsidRPr="00012E1D">
              <w:rPr>
                <w:rFonts w:ascii="Times New Roman" w:eastAsia="Times New Roman" w:hAnsi="Times New Roman"/>
                <w:b/>
                <w:sz w:val="24"/>
                <w:szCs w:val="24"/>
                <w:lang w:val="en-GB"/>
              </w:rPr>
              <w:t>A14</w:t>
            </w:r>
            <w:r w:rsidRPr="00012E1D">
              <w:rPr>
                <w:rFonts w:ascii="Times New Roman" w:eastAsia="Times New Roman" w:hAnsi="Times New Roman"/>
                <w:sz w:val="24"/>
                <w:szCs w:val="24"/>
                <w:lang w:val="en-GB"/>
              </w:rPr>
              <w:t xml:space="preserve"> – 3.</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Раздел 2. Лексико-грамматический раздел.</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B1</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3.</w:t>
            </w:r>
          </w:p>
          <w:p w:rsidR="001B7A9D" w:rsidRPr="00012E1D" w:rsidRDefault="001B7A9D" w:rsidP="00BE0966">
            <w:pPr>
              <w:widowControl w:val="0"/>
              <w:shd w:val="clear" w:color="auto" w:fill="FFFFFF"/>
              <w:spacing w:after="0" w:line="276" w:lineRule="auto"/>
              <w:jc w:val="both"/>
              <w:rPr>
                <w:rFonts w:ascii="Times New Roman" w:eastAsia="Arial" w:hAnsi="Times New Roman"/>
                <w:sz w:val="24"/>
                <w:szCs w:val="24"/>
              </w:rPr>
            </w:pPr>
            <w:r w:rsidRPr="00012E1D">
              <w:rPr>
                <w:rFonts w:ascii="Times New Roman" w:eastAsia="Times New Roman" w:hAnsi="Times New Roman"/>
                <w:sz w:val="24"/>
                <w:szCs w:val="24"/>
              </w:rPr>
              <w:t xml:space="preserve">Прочитайте приведённый ниже текст. Преобразуйте слова, напечатанные заглавными буквами, обозначенные номерами </w:t>
            </w:r>
            <w:r w:rsidRPr="00012E1D">
              <w:rPr>
                <w:rFonts w:ascii="Times New Roman" w:eastAsia="Times New Roman" w:hAnsi="Times New Roman"/>
                <w:b/>
                <w:sz w:val="24"/>
                <w:szCs w:val="24"/>
              </w:rPr>
              <w:t>В4–В12</w:t>
            </w:r>
            <w:r w:rsidRPr="00012E1D">
              <w:rPr>
                <w:rFonts w:ascii="Times New Roman" w:eastAsia="Times New Roman" w:hAnsi="Times New Roman"/>
                <w:sz w:val="24"/>
                <w:szCs w:val="24"/>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В4–В18.</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Requirements for Animal Trainers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Although in most cases animal trainers need </w:t>
            </w:r>
            <w:r w:rsidRPr="00012E1D">
              <w:rPr>
                <w:rFonts w:ascii="Times New Roman" w:eastAsia="Times New Roman" w:hAnsi="Times New Roman"/>
                <w:b/>
                <w:sz w:val="24"/>
                <w:szCs w:val="24"/>
                <w:lang w:val="en-GB"/>
              </w:rPr>
              <w:t>B4</w:t>
            </w:r>
            <w:r w:rsidRPr="00012E1D">
              <w:rPr>
                <w:rFonts w:ascii="Times New Roman" w:eastAsia="Times New Roman" w:hAnsi="Times New Roman"/>
                <w:sz w:val="24"/>
                <w:szCs w:val="24"/>
                <w:lang w:val="en-GB"/>
              </w:rPr>
              <w:t>. _____(</w:t>
            </w:r>
            <w:r w:rsidRPr="00012E1D">
              <w:rPr>
                <w:rFonts w:ascii="Times New Roman" w:eastAsia="Times New Roman" w:hAnsi="Times New Roman"/>
                <w:b/>
                <w:sz w:val="24"/>
                <w:szCs w:val="24"/>
                <w:lang w:val="en-GB"/>
              </w:rPr>
              <w:t>HAVE</w:t>
            </w:r>
            <w:r w:rsidRPr="00012E1D">
              <w:rPr>
                <w:rFonts w:ascii="Times New Roman" w:eastAsia="Times New Roman" w:hAnsi="Times New Roman"/>
                <w:sz w:val="24"/>
                <w:szCs w:val="24"/>
                <w:lang w:val="en-GB"/>
              </w:rPr>
              <w:t xml:space="preserve">) a high school diploma or general equivalency diploma (GED) equivalent, some animal trainers must have a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5</w:t>
            </w:r>
            <w:r w:rsidRPr="00012E1D">
              <w:rPr>
                <w:rFonts w:ascii="Times New Roman" w:eastAsia="Times New Roman" w:hAnsi="Times New Roman"/>
                <w:sz w:val="24"/>
                <w:szCs w:val="24"/>
                <w:lang w:val="en-GB"/>
              </w:rPr>
              <w:t>_______(</w:t>
            </w:r>
            <w:r w:rsidRPr="00012E1D">
              <w:rPr>
                <w:rFonts w:ascii="Times New Roman" w:eastAsia="Times New Roman" w:hAnsi="Times New Roman"/>
                <w:b/>
                <w:sz w:val="24"/>
                <w:szCs w:val="24"/>
                <w:lang w:val="en-GB"/>
              </w:rPr>
              <w:t>BACHELOR</w:t>
            </w:r>
            <w:r w:rsidRPr="00012E1D">
              <w:rPr>
                <w:rFonts w:ascii="Times New Roman" w:eastAsia="Times New Roman" w:hAnsi="Times New Roman"/>
                <w:sz w:val="24"/>
                <w:szCs w:val="24"/>
                <w:lang w:val="en-GB"/>
              </w:rPr>
              <w:t xml:space="preserve">) degree and additional skills. Marine mammal trainers, for example, generally </w:t>
            </w:r>
            <w:r w:rsidRPr="00012E1D">
              <w:rPr>
                <w:rFonts w:ascii="Times New Roman" w:eastAsia="Times New Roman" w:hAnsi="Times New Roman"/>
                <w:b/>
                <w:sz w:val="24"/>
                <w:szCs w:val="24"/>
                <w:lang w:val="en-GB"/>
              </w:rPr>
              <w:t>B6_</w:t>
            </w:r>
            <w:r w:rsidRPr="00012E1D">
              <w:rPr>
                <w:rFonts w:ascii="Times New Roman" w:eastAsia="Times New Roman" w:hAnsi="Times New Roman"/>
                <w:sz w:val="24"/>
                <w:szCs w:val="24"/>
                <w:lang w:val="en-GB"/>
              </w:rPr>
              <w:t>______(</w:t>
            </w:r>
            <w:r w:rsidRPr="00012E1D">
              <w:rPr>
                <w:rFonts w:ascii="Times New Roman" w:eastAsia="Times New Roman" w:hAnsi="Times New Roman"/>
                <w:b/>
                <w:sz w:val="24"/>
                <w:szCs w:val="24"/>
                <w:lang w:val="en-GB"/>
              </w:rPr>
              <w:t>NEED</w:t>
            </w:r>
            <w:r w:rsidRPr="00012E1D">
              <w:rPr>
                <w:rFonts w:ascii="Times New Roman" w:eastAsia="Times New Roman" w:hAnsi="Times New Roman"/>
                <w:sz w:val="24"/>
                <w:szCs w:val="24"/>
                <w:lang w:val="en-GB"/>
              </w:rPr>
              <w:t xml:space="preserve">) a bachelor’s degree in biology, marine biology, animal science, psychology, or a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7</w:t>
            </w:r>
            <w:r w:rsidRPr="00012E1D">
              <w:rPr>
                <w:rFonts w:ascii="Times New Roman" w:eastAsia="Times New Roman" w:hAnsi="Times New Roman"/>
                <w:sz w:val="24"/>
                <w:szCs w:val="24"/>
                <w:lang w:val="en-GB"/>
              </w:rPr>
              <w:t>______(</w:t>
            </w:r>
            <w:r w:rsidRPr="00012E1D">
              <w:rPr>
                <w:rFonts w:ascii="Times New Roman" w:eastAsia="Times New Roman" w:hAnsi="Times New Roman"/>
                <w:b/>
                <w:sz w:val="24"/>
                <w:szCs w:val="24"/>
                <w:lang w:val="en-GB"/>
              </w:rPr>
              <w:t>RELATE</w:t>
            </w:r>
            <w:r w:rsidRPr="00012E1D">
              <w:rPr>
                <w:rFonts w:ascii="Times New Roman" w:eastAsia="Times New Roman" w:hAnsi="Times New Roman"/>
                <w:sz w:val="24"/>
                <w:szCs w:val="24"/>
                <w:lang w:val="en-GB"/>
              </w:rPr>
              <w:t xml:space="preserve">) field.  Animal trainers must be patient and sensitive. Experience with problem-solving and animal obedience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8</w:t>
            </w:r>
            <w:r w:rsidRPr="00012E1D">
              <w:rPr>
                <w:rFonts w:ascii="Times New Roman" w:eastAsia="Times New Roman" w:hAnsi="Times New Roman"/>
                <w:sz w:val="24"/>
                <w:szCs w:val="24"/>
                <w:lang w:val="en-GB"/>
              </w:rPr>
              <w:t>________ (</w:t>
            </w:r>
            <w:r w:rsidRPr="00012E1D">
              <w:rPr>
                <w:rFonts w:ascii="Times New Roman" w:eastAsia="Times New Roman" w:hAnsi="Times New Roman"/>
                <w:b/>
                <w:sz w:val="24"/>
                <w:szCs w:val="24"/>
                <w:lang w:val="en-GB"/>
              </w:rPr>
              <w:t>REQUIRE</w:t>
            </w:r>
            <w:r w:rsidRPr="00012E1D">
              <w:rPr>
                <w:rFonts w:ascii="Times New Roman" w:eastAsia="Times New Roman" w:hAnsi="Times New Roman"/>
                <w:sz w:val="24"/>
                <w:szCs w:val="24"/>
                <w:lang w:val="en-GB"/>
              </w:rPr>
              <w:t xml:space="preserve">). Several organizations offer </w:t>
            </w:r>
            <w:r w:rsidRPr="00012E1D">
              <w:rPr>
                <w:rFonts w:ascii="Times New Roman" w:eastAsia="Times New Roman" w:hAnsi="Times New Roman"/>
                <w:b/>
                <w:sz w:val="24"/>
                <w:szCs w:val="24"/>
                <w:lang w:val="en-GB"/>
              </w:rPr>
              <w:t>B9</w:t>
            </w:r>
            <w:r w:rsidRPr="00012E1D">
              <w:rPr>
                <w:rFonts w:ascii="Times New Roman" w:eastAsia="Times New Roman" w:hAnsi="Times New Roman"/>
                <w:sz w:val="24"/>
                <w:szCs w:val="24"/>
                <w:lang w:val="en-GB"/>
              </w:rPr>
              <w:t>________(</w:t>
            </w:r>
            <w:r w:rsidRPr="00012E1D">
              <w:rPr>
                <w:rFonts w:ascii="Times New Roman" w:eastAsia="Times New Roman" w:hAnsi="Times New Roman"/>
                <w:b/>
                <w:sz w:val="24"/>
                <w:szCs w:val="24"/>
                <w:lang w:val="en-GB"/>
              </w:rPr>
              <w:t>TRAIN</w:t>
            </w:r>
            <w:r w:rsidRPr="00012E1D">
              <w:rPr>
                <w:rFonts w:ascii="Times New Roman" w:eastAsia="Times New Roman" w:hAnsi="Times New Roman"/>
                <w:sz w:val="24"/>
                <w:szCs w:val="24"/>
                <w:lang w:val="en-GB"/>
              </w:rPr>
              <w:t xml:space="preserve">) programs and </w:t>
            </w:r>
            <w:hyperlink r:id="rId127">
              <w:r w:rsidRPr="00012E1D">
                <w:rPr>
                  <w:rFonts w:ascii="Times New Roman" w:eastAsia="Times New Roman" w:hAnsi="Times New Roman"/>
                  <w:sz w:val="24"/>
                  <w:szCs w:val="24"/>
                  <w:u w:val="single"/>
                  <w:lang w:val="en-GB"/>
                </w:rPr>
                <w:t>voluntary certification</w:t>
              </w:r>
            </w:hyperlink>
            <w:r w:rsidRPr="00012E1D">
              <w:rPr>
                <w:rFonts w:ascii="Times New Roman" w:eastAsia="Times New Roman" w:hAnsi="Times New Roman"/>
                <w:sz w:val="24"/>
                <w:szCs w:val="24"/>
                <w:lang w:val="en-GB"/>
              </w:rPr>
              <w:t xml:space="preserve"> for those who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10</w:t>
            </w:r>
            <w:r w:rsidRPr="00012E1D">
              <w:rPr>
                <w:rFonts w:ascii="Times New Roman" w:eastAsia="Times New Roman" w:hAnsi="Times New Roman"/>
                <w:sz w:val="24"/>
                <w:szCs w:val="24"/>
                <w:lang w:val="en-GB"/>
              </w:rPr>
              <w:t>______ (</w:t>
            </w:r>
            <w:r w:rsidRPr="00012E1D">
              <w:rPr>
                <w:rFonts w:ascii="Times New Roman" w:eastAsia="Times New Roman" w:hAnsi="Times New Roman"/>
                <w:b/>
                <w:sz w:val="24"/>
                <w:szCs w:val="24"/>
                <w:lang w:val="en-GB"/>
              </w:rPr>
              <w:t>WANT</w:t>
            </w:r>
            <w:r w:rsidRPr="00012E1D">
              <w:rPr>
                <w:rFonts w:ascii="Times New Roman" w:eastAsia="Times New Roman" w:hAnsi="Times New Roman"/>
                <w:sz w:val="24"/>
                <w:szCs w:val="24"/>
                <w:lang w:val="en-GB"/>
              </w:rPr>
              <w:t xml:space="preserve">) to enter this field. Demand for animal trainers will grow much </w:t>
            </w:r>
            <w:r w:rsidRPr="00012E1D">
              <w:rPr>
                <w:rFonts w:ascii="Times New Roman" w:eastAsia="Times New Roman" w:hAnsi="Times New Roman"/>
                <w:b/>
                <w:sz w:val="24"/>
                <w:szCs w:val="24"/>
                <w:lang w:val="en-GB"/>
              </w:rPr>
              <w:t>B11</w:t>
            </w:r>
            <w:r w:rsidRPr="00012E1D">
              <w:rPr>
                <w:rFonts w:ascii="Times New Roman" w:eastAsia="Times New Roman" w:hAnsi="Times New Roman"/>
                <w:sz w:val="24"/>
                <w:szCs w:val="24"/>
                <w:lang w:val="en-GB"/>
              </w:rPr>
              <w:t>_____ (</w:t>
            </w:r>
            <w:r w:rsidRPr="00012E1D">
              <w:rPr>
                <w:rFonts w:ascii="Times New Roman" w:eastAsia="Times New Roman" w:hAnsi="Times New Roman"/>
                <w:b/>
                <w:sz w:val="24"/>
                <w:szCs w:val="24"/>
                <w:lang w:val="en-GB"/>
              </w:rPr>
              <w:t>FAST</w:t>
            </w:r>
            <w:r w:rsidRPr="00012E1D">
              <w:rPr>
                <w:rFonts w:ascii="Times New Roman" w:eastAsia="Times New Roman" w:hAnsi="Times New Roman"/>
                <w:sz w:val="24"/>
                <w:szCs w:val="24"/>
                <w:lang w:val="en-GB"/>
              </w:rPr>
              <w:t xml:space="preserve">) than average for all occupations through 2018 as pet owners utilize </w:t>
            </w:r>
            <w:r w:rsidRPr="00012E1D">
              <w:rPr>
                <w:rFonts w:ascii="Times New Roman" w:eastAsia="Times New Roman" w:hAnsi="Times New Roman"/>
                <w:b/>
                <w:sz w:val="24"/>
                <w:szCs w:val="24"/>
                <w:lang w:val="en-GB"/>
              </w:rPr>
              <w:t>B12</w:t>
            </w:r>
            <w:r w:rsidRPr="00012E1D">
              <w:rPr>
                <w:rFonts w:ascii="Times New Roman" w:eastAsia="Times New Roman" w:hAnsi="Times New Roman"/>
                <w:sz w:val="24"/>
                <w:szCs w:val="24"/>
                <w:lang w:val="en-GB"/>
              </w:rPr>
              <w:t>_______(</w:t>
            </w:r>
            <w:r w:rsidRPr="00012E1D">
              <w:rPr>
                <w:rFonts w:ascii="Times New Roman" w:eastAsia="Times New Roman" w:hAnsi="Times New Roman"/>
                <w:b/>
                <w:sz w:val="24"/>
                <w:szCs w:val="24"/>
                <w:lang w:val="en-GB"/>
              </w:rPr>
              <w:t>THEY</w:t>
            </w:r>
            <w:r w:rsidRPr="00012E1D">
              <w:rPr>
                <w:rFonts w:ascii="Times New Roman" w:eastAsia="Times New Roman" w:hAnsi="Times New Roman"/>
                <w:sz w:val="24"/>
                <w:szCs w:val="24"/>
                <w:lang w:val="en-GB"/>
              </w:rPr>
              <w:t>) services. Demand for marine mammal trainers, however, should grow slowly.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One New York graduate who wished to work in a top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13</w:t>
            </w:r>
            <w:r w:rsidRPr="00012E1D">
              <w:rPr>
                <w:rFonts w:ascii="Times New Roman" w:eastAsia="Times New Roman" w:hAnsi="Times New Roman"/>
                <w:sz w:val="24"/>
                <w:szCs w:val="24"/>
                <w:lang w:val="en-GB"/>
              </w:rPr>
              <w:t>________(</w:t>
            </w:r>
            <w:r w:rsidRPr="00012E1D">
              <w:rPr>
                <w:rFonts w:ascii="Times New Roman" w:eastAsia="Times New Roman" w:hAnsi="Times New Roman"/>
                <w:b/>
                <w:sz w:val="24"/>
                <w:szCs w:val="24"/>
                <w:lang w:val="en-GB"/>
              </w:rPr>
              <w:t>ADVERTIZE</w:t>
            </w:r>
            <w:r w:rsidRPr="00012E1D">
              <w:rPr>
                <w:rFonts w:ascii="Times New Roman" w:eastAsia="Times New Roman" w:hAnsi="Times New Roman"/>
                <w:sz w:val="24"/>
                <w:szCs w:val="24"/>
                <w:lang w:val="en-GB"/>
              </w:rPr>
              <w:t xml:space="preserve">) agency Googled the names of the creative directors of these agencies and then spent just six dollars on a set of Google ads that were triggered when the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14</w:t>
            </w:r>
            <w:r w:rsidRPr="00012E1D">
              <w:rPr>
                <w:rFonts w:ascii="Times New Roman" w:eastAsia="Times New Roman" w:hAnsi="Times New Roman"/>
                <w:sz w:val="24"/>
                <w:szCs w:val="24"/>
                <w:lang w:val="en-GB"/>
              </w:rPr>
              <w:t xml:space="preserve"> ________ (</w:t>
            </w:r>
            <w:r w:rsidRPr="00012E1D">
              <w:rPr>
                <w:rFonts w:ascii="Times New Roman" w:eastAsia="Times New Roman" w:hAnsi="Times New Roman"/>
                <w:b/>
                <w:sz w:val="24"/>
                <w:szCs w:val="24"/>
                <w:lang w:val="en-GB"/>
              </w:rPr>
              <w:t>DIRECT</w:t>
            </w:r>
            <w:r w:rsidRPr="00012E1D">
              <w:rPr>
                <w:rFonts w:ascii="Times New Roman" w:eastAsia="Times New Roman" w:hAnsi="Times New Roman"/>
                <w:sz w:val="24"/>
                <w:szCs w:val="24"/>
                <w:lang w:val="en-GB"/>
              </w:rPr>
              <w:t xml:space="preserve">) searched for their own names. The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15</w:t>
            </w:r>
            <w:r w:rsidRPr="00012E1D">
              <w:rPr>
                <w:rFonts w:ascii="Times New Roman" w:eastAsia="Times New Roman" w:hAnsi="Times New Roman"/>
                <w:sz w:val="24"/>
                <w:szCs w:val="24"/>
                <w:lang w:val="en-GB"/>
              </w:rPr>
              <w:t>_________ (</w:t>
            </w:r>
            <w:r w:rsidRPr="00012E1D">
              <w:rPr>
                <w:rFonts w:ascii="Times New Roman" w:eastAsia="Times New Roman" w:hAnsi="Times New Roman"/>
                <w:b/>
                <w:sz w:val="24"/>
                <w:szCs w:val="24"/>
                <w:lang w:val="en-GB"/>
              </w:rPr>
              <w:t>ADVERTIZE</w:t>
            </w:r>
            <w:r w:rsidRPr="00012E1D">
              <w:rPr>
                <w:rFonts w:ascii="Times New Roman" w:eastAsia="Times New Roman" w:hAnsi="Times New Roman"/>
                <w:sz w:val="24"/>
                <w:szCs w:val="24"/>
                <w:lang w:val="en-GB"/>
              </w:rPr>
              <w:t xml:space="preserve">) said </w:t>
            </w:r>
            <w:r w:rsidRPr="00012E1D">
              <w:rPr>
                <w:rFonts w:ascii="Times New Roman" w:eastAsia="Times New Roman" w:hAnsi="Times New Roman"/>
                <w:i/>
                <w:sz w:val="24"/>
                <w:szCs w:val="24"/>
                <w:lang w:val="en-GB"/>
              </w:rPr>
              <w:t xml:space="preserve">“Hey, (directors name), Googling yourself is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16</w:t>
            </w:r>
            <w:r w:rsidRPr="00012E1D">
              <w:rPr>
                <w:rFonts w:ascii="Times New Roman" w:eastAsia="Times New Roman" w:hAnsi="Times New Roman"/>
                <w:sz w:val="24"/>
                <w:szCs w:val="24"/>
                <w:lang w:val="en-GB"/>
              </w:rPr>
              <w:t>_______(</w:t>
            </w:r>
            <w:r w:rsidRPr="00012E1D">
              <w:rPr>
                <w:rFonts w:ascii="Times New Roman" w:eastAsia="Times New Roman" w:hAnsi="Times New Roman"/>
                <w:b/>
                <w:sz w:val="24"/>
                <w:szCs w:val="24"/>
                <w:lang w:val="en-GB"/>
              </w:rPr>
              <w:t>REAL</w:t>
            </w:r>
            <w:r w:rsidRPr="00012E1D">
              <w:rPr>
                <w:rFonts w:ascii="Times New Roman" w:eastAsia="Times New Roman" w:hAnsi="Times New Roman"/>
                <w:sz w:val="24"/>
                <w:szCs w:val="24"/>
                <w:lang w:val="en-GB"/>
              </w:rPr>
              <w:t>)</w:t>
            </w:r>
            <w:r w:rsidRPr="00012E1D">
              <w:rPr>
                <w:rFonts w:ascii="Times New Roman" w:eastAsia="Times New Roman" w:hAnsi="Times New Roman"/>
                <w:i/>
                <w:sz w:val="24"/>
                <w:szCs w:val="24"/>
                <w:lang w:val="en-GB"/>
              </w:rPr>
              <w:t xml:space="preserve"> a lot of fun. Hiring me is fun, too”</w:t>
            </w:r>
            <w:r w:rsidRPr="00012E1D">
              <w:rPr>
                <w:rFonts w:ascii="Times New Roman" w:eastAsia="Times New Roman" w:hAnsi="Times New Roman"/>
                <w:sz w:val="24"/>
                <w:szCs w:val="24"/>
                <w:lang w:val="en-GB"/>
              </w:rPr>
              <w:t xml:space="preserve"> Of the five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17</w:t>
            </w:r>
            <w:r w:rsidRPr="00012E1D">
              <w:rPr>
                <w:rFonts w:ascii="Times New Roman" w:eastAsia="Times New Roman" w:hAnsi="Times New Roman"/>
                <w:sz w:val="24"/>
                <w:szCs w:val="24"/>
                <w:lang w:val="en-GB"/>
              </w:rPr>
              <w:t>_________ (</w:t>
            </w:r>
            <w:r w:rsidRPr="00012E1D">
              <w:rPr>
                <w:rFonts w:ascii="Times New Roman" w:eastAsia="Times New Roman" w:hAnsi="Times New Roman"/>
                <w:b/>
                <w:sz w:val="24"/>
                <w:szCs w:val="24"/>
                <w:lang w:val="en-GB"/>
              </w:rPr>
              <w:t>CREATE</w:t>
            </w:r>
            <w:r w:rsidRPr="00012E1D">
              <w:rPr>
                <w:rFonts w:ascii="Times New Roman" w:eastAsia="Times New Roman" w:hAnsi="Times New Roman"/>
                <w:sz w:val="24"/>
                <w:szCs w:val="24"/>
                <w:lang w:val="en-GB"/>
              </w:rPr>
              <w:t xml:space="preserve">)directors he targeted, four gave him an interview and two </w:t>
            </w:r>
            <w:r w:rsidRPr="00012E1D">
              <w:rPr>
                <w:rFonts w:ascii="Times New Roman" w:eastAsia="Times New Roman" w:hAnsi="Times New Roman"/>
                <w:sz w:val="24"/>
                <w:szCs w:val="24"/>
                <w:lang w:val="en-GB"/>
              </w:rPr>
              <w:lastRenderedPageBreak/>
              <w:t xml:space="preserve">offered him a </w:t>
            </w: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18</w:t>
            </w:r>
            <w:r w:rsidRPr="00012E1D">
              <w:rPr>
                <w:rFonts w:ascii="Times New Roman" w:eastAsia="Times New Roman" w:hAnsi="Times New Roman"/>
                <w:sz w:val="24"/>
                <w:szCs w:val="24"/>
                <w:lang w:val="en-GB"/>
              </w:rPr>
              <w:t>_______(</w:t>
            </w:r>
            <w:r w:rsidRPr="00012E1D">
              <w:rPr>
                <w:rFonts w:ascii="Times New Roman" w:eastAsia="Times New Roman" w:hAnsi="Times New Roman"/>
                <w:b/>
                <w:sz w:val="24"/>
                <w:szCs w:val="24"/>
                <w:lang w:val="en-GB"/>
              </w:rPr>
              <w:t>POSE</w:t>
            </w:r>
            <w:r w:rsidRPr="00012E1D">
              <w:rPr>
                <w:rFonts w:ascii="Times New Roman" w:eastAsia="Times New Roman" w:hAnsi="Times New Roman"/>
                <w:sz w:val="24"/>
                <w:szCs w:val="24"/>
                <w:lang w:val="en-GB"/>
              </w:rPr>
              <w:t>) in their office.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Keys:B4</w:t>
            </w:r>
            <w:r w:rsidRPr="00012E1D">
              <w:rPr>
                <w:rFonts w:ascii="Times New Roman" w:eastAsia="Times New Roman" w:hAnsi="Times New Roman"/>
                <w:sz w:val="24"/>
                <w:szCs w:val="24"/>
                <w:lang w:val="en-GB"/>
              </w:rPr>
              <w:t xml:space="preserve"> – to have; </w:t>
            </w:r>
            <w:r w:rsidRPr="00012E1D">
              <w:rPr>
                <w:rFonts w:ascii="Times New Roman" w:eastAsia="Times New Roman" w:hAnsi="Times New Roman"/>
                <w:b/>
                <w:sz w:val="24"/>
                <w:szCs w:val="24"/>
                <w:lang w:val="en-GB"/>
              </w:rPr>
              <w:t>B5</w:t>
            </w:r>
            <w:r w:rsidRPr="00012E1D">
              <w:rPr>
                <w:rFonts w:ascii="Times New Roman" w:eastAsia="Times New Roman" w:hAnsi="Times New Roman"/>
                <w:sz w:val="24"/>
                <w:szCs w:val="24"/>
                <w:lang w:val="en-GB"/>
              </w:rPr>
              <w:t xml:space="preserve"> – bachelor’s; </w:t>
            </w:r>
            <w:r w:rsidRPr="00012E1D">
              <w:rPr>
                <w:rFonts w:ascii="Times New Roman" w:eastAsia="Times New Roman" w:hAnsi="Times New Roman"/>
                <w:b/>
                <w:sz w:val="24"/>
                <w:szCs w:val="24"/>
                <w:lang w:val="en-GB"/>
              </w:rPr>
              <w:t xml:space="preserve">B6 </w:t>
            </w:r>
            <w:r w:rsidRPr="00012E1D">
              <w:rPr>
                <w:rFonts w:ascii="Times New Roman" w:eastAsia="Times New Roman" w:hAnsi="Times New Roman"/>
                <w:sz w:val="24"/>
                <w:szCs w:val="24"/>
                <w:lang w:val="en-GB"/>
              </w:rPr>
              <w:t xml:space="preserve">– need; </w:t>
            </w:r>
            <w:r w:rsidRPr="00012E1D">
              <w:rPr>
                <w:rFonts w:ascii="Times New Roman" w:eastAsia="Times New Roman" w:hAnsi="Times New Roman"/>
                <w:b/>
                <w:sz w:val="24"/>
                <w:szCs w:val="24"/>
                <w:lang w:val="en-GB"/>
              </w:rPr>
              <w:t>B7</w:t>
            </w:r>
            <w:r w:rsidRPr="00012E1D">
              <w:rPr>
                <w:rFonts w:ascii="Times New Roman" w:eastAsia="Times New Roman" w:hAnsi="Times New Roman"/>
                <w:sz w:val="24"/>
                <w:szCs w:val="24"/>
                <w:lang w:val="en-GB"/>
              </w:rPr>
              <w:t xml:space="preserve"> – related; </w:t>
            </w:r>
            <w:r w:rsidRPr="00012E1D">
              <w:rPr>
                <w:rFonts w:ascii="Times New Roman" w:eastAsia="Times New Roman" w:hAnsi="Times New Roman"/>
                <w:b/>
                <w:sz w:val="24"/>
                <w:szCs w:val="24"/>
                <w:lang w:val="en-GB"/>
              </w:rPr>
              <w:t>B8</w:t>
            </w:r>
            <w:r w:rsidRPr="00012E1D">
              <w:rPr>
                <w:rFonts w:ascii="Times New Roman" w:eastAsia="Times New Roman" w:hAnsi="Times New Roman"/>
                <w:sz w:val="24"/>
                <w:szCs w:val="24"/>
                <w:lang w:val="en-GB"/>
              </w:rPr>
              <w:t xml:space="preserve"> – is required; </w:t>
            </w:r>
            <w:r w:rsidRPr="00012E1D">
              <w:rPr>
                <w:rFonts w:ascii="Times New Roman" w:eastAsia="Times New Roman" w:hAnsi="Times New Roman"/>
                <w:b/>
                <w:sz w:val="24"/>
                <w:szCs w:val="24"/>
                <w:lang w:val="en-GB"/>
              </w:rPr>
              <w:t>B9</w:t>
            </w:r>
            <w:r w:rsidRPr="00012E1D">
              <w:rPr>
                <w:rFonts w:ascii="Times New Roman" w:eastAsia="Times New Roman" w:hAnsi="Times New Roman"/>
                <w:sz w:val="24"/>
                <w:szCs w:val="24"/>
                <w:lang w:val="en-GB"/>
              </w:rPr>
              <w:t xml:space="preserve"> – training; </w:t>
            </w:r>
            <w:r w:rsidRPr="00012E1D">
              <w:rPr>
                <w:rFonts w:ascii="Times New Roman" w:eastAsia="Times New Roman" w:hAnsi="Times New Roman"/>
                <w:b/>
                <w:sz w:val="24"/>
                <w:szCs w:val="24"/>
                <w:lang w:val="en-GB"/>
              </w:rPr>
              <w:t>B10</w:t>
            </w:r>
            <w:r w:rsidRPr="00012E1D">
              <w:rPr>
                <w:rFonts w:ascii="Times New Roman" w:eastAsia="Times New Roman" w:hAnsi="Times New Roman"/>
                <w:sz w:val="24"/>
                <w:szCs w:val="24"/>
                <w:lang w:val="en-GB"/>
              </w:rPr>
              <w:t xml:space="preserve"> – want; </w:t>
            </w:r>
            <w:r w:rsidRPr="00012E1D">
              <w:rPr>
                <w:rFonts w:ascii="Times New Roman" w:eastAsia="Times New Roman" w:hAnsi="Times New Roman"/>
                <w:b/>
                <w:sz w:val="24"/>
                <w:szCs w:val="24"/>
                <w:lang w:val="en-GB"/>
              </w:rPr>
              <w:t>B11</w:t>
            </w:r>
            <w:r w:rsidRPr="00012E1D">
              <w:rPr>
                <w:rFonts w:ascii="Times New Roman" w:eastAsia="Times New Roman" w:hAnsi="Times New Roman"/>
                <w:sz w:val="24"/>
                <w:szCs w:val="24"/>
                <w:lang w:val="en-GB"/>
              </w:rPr>
              <w:t xml:space="preserve"> – faster; </w:t>
            </w:r>
            <w:r w:rsidRPr="00012E1D">
              <w:rPr>
                <w:rFonts w:ascii="Times New Roman" w:eastAsia="Times New Roman" w:hAnsi="Times New Roman"/>
                <w:b/>
                <w:sz w:val="24"/>
                <w:szCs w:val="24"/>
                <w:lang w:val="en-GB"/>
              </w:rPr>
              <w:t>B12</w:t>
            </w:r>
            <w:r w:rsidRPr="00012E1D">
              <w:rPr>
                <w:rFonts w:ascii="Times New Roman" w:eastAsia="Times New Roman" w:hAnsi="Times New Roman"/>
                <w:sz w:val="24"/>
                <w:szCs w:val="24"/>
                <w:lang w:val="en-GB"/>
              </w:rPr>
              <w:t xml:space="preserve"> – there. </w:t>
            </w:r>
            <w:r w:rsidRPr="00012E1D">
              <w:rPr>
                <w:rFonts w:ascii="Times New Roman" w:eastAsia="Times New Roman" w:hAnsi="Times New Roman"/>
                <w:b/>
                <w:sz w:val="24"/>
                <w:szCs w:val="24"/>
                <w:lang w:val="en-GB"/>
              </w:rPr>
              <w:t>B13</w:t>
            </w:r>
            <w:r w:rsidRPr="00012E1D">
              <w:rPr>
                <w:rFonts w:ascii="Times New Roman" w:eastAsia="Times New Roman" w:hAnsi="Times New Roman"/>
                <w:sz w:val="24"/>
                <w:szCs w:val="24"/>
                <w:lang w:val="en-GB"/>
              </w:rPr>
              <w:t xml:space="preserve"> – advertising; </w:t>
            </w:r>
            <w:r w:rsidRPr="00012E1D">
              <w:rPr>
                <w:rFonts w:ascii="Times New Roman" w:eastAsia="Times New Roman" w:hAnsi="Times New Roman"/>
                <w:b/>
                <w:sz w:val="24"/>
                <w:szCs w:val="24"/>
                <w:lang w:val="en-GB"/>
              </w:rPr>
              <w:t xml:space="preserve">B14 </w:t>
            </w:r>
            <w:r w:rsidRPr="00012E1D">
              <w:rPr>
                <w:rFonts w:ascii="Times New Roman" w:eastAsia="Times New Roman" w:hAnsi="Times New Roman"/>
                <w:sz w:val="24"/>
                <w:szCs w:val="24"/>
                <w:lang w:val="en-GB"/>
              </w:rPr>
              <w:t xml:space="preserve">– directors; </w:t>
            </w:r>
            <w:r w:rsidRPr="00012E1D">
              <w:rPr>
                <w:rFonts w:ascii="Times New Roman" w:eastAsia="Times New Roman" w:hAnsi="Times New Roman"/>
                <w:b/>
                <w:sz w:val="24"/>
                <w:szCs w:val="24"/>
                <w:lang w:val="en-GB"/>
              </w:rPr>
              <w:t>B15</w:t>
            </w:r>
            <w:r w:rsidRPr="00012E1D">
              <w:rPr>
                <w:rFonts w:ascii="Times New Roman" w:eastAsia="Times New Roman" w:hAnsi="Times New Roman"/>
                <w:sz w:val="24"/>
                <w:szCs w:val="24"/>
                <w:lang w:val="en-GB"/>
              </w:rPr>
              <w:t xml:space="preserve"> – advertisement; </w:t>
            </w:r>
            <w:r w:rsidRPr="00012E1D">
              <w:rPr>
                <w:rFonts w:ascii="Times New Roman" w:eastAsia="Times New Roman" w:hAnsi="Times New Roman"/>
                <w:b/>
                <w:sz w:val="24"/>
                <w:szCs w:val="24"/>
                <w:lang w:val="en-GB"/>
              </w:rPr>
              <w:t>B16</w:t>
            </w:r>
            <w:r w:rsidRPr="00012E1D">
              <w:rPr>
                <w:rFonts w:ascii="Times New Roman" w:eastAsia="Times New Roman" w:hAnsi="Times New Roman"/>
                <w:sz w:val="24"/>
                <w:szCs w:val="24"/>
                <w:lang w:val="en-GB"/>
              </w:rPr>
              <w:t xml:space="preserve"> – really</w:t>
            </w:r>
            <w:r w:rsidRPr="00012E1D">
              <w:rPr>
                <w:rFonts w:ascii="Times New Roman" w:eastAsia="Times New Roman" w:hAnsi="Times New Roman"/>
                <w:i/>
                <w:sz w:val="24"/>
                <w:szCs w:val="24"/>
                <w:lang w:val="en-GB"/>
              </w:rPr>
              <w:t xml:space="preserve">; </w:t>
            </w:r>
            <w:r w:rsidRPr="00012E1D">
              <w:rPr>
                <w:rFonts w:ascii="Times New Roman" w:eastAsia="Times New Roman" w:hAnsi="Times New Roman"/>
                <w:b/>
                <w:sz w:val="24"/>
                <w:szCs w:val="24"/>
                <w:lang w:val="en-GB"/>
              </w:rPr>
              <w:t>B17</w:t>
            </w:r>
            <w:r w:rsidRPr="00012E1D">
              <w:rPr>
                <w:rFonts w:ascii="Times New Roman" w:eastAsia="Times New Roman" w:hAnsi="Times New Roman"/>
                <w:sz w:val="24"/>
                <w:szCs w:val="24"/>
                <w:lang w:val="en-GB"/>
              </w:rPr>
              <w:t xml:space="preserve"> – creative; </w:t>
            </w:r>
            <w:r w:rsidRPr="00012E1D">
              <w:rPr>
                <w:rFonts w:ascii="Times New Roman" w:eastAsia="Times New Roman" w:hAnsi="Times New Roman"/>
                <w:b/>
                <w:sz w:val="24"/>
                <w:szCs w:val="24"/>
                <w:lang w:val="en-GB"/>
              </w:rPr>
              <w:t>B18</w:t>
            </w:r>
            <w:r w:rsidRPr="00012E1D">
              <w:rPr>
                <w:rFonts w:ascii="Times New Roman" w:eastAsia="Times New Roman" w:hAnsi="Times New Roman"/>
                <w:sz w:val="24"/>
                <w:szCs w:val="24"/>
                <w:lang w:val="en-GB"/>
              </w:rPr>
              <w:t xml:space="preserve"> – position.</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Раздел 3. Перевод.</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B2</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1.</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sz w:val="24"/>
                <w:szCs w:val="24"/>
              </w:rPr>
              <w:t>Переведите данные предложения на русский язык.</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Alfred was very ambitious and wanted to become a successful and rich businessman.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Her career plan was to start in a small company and then work for a larger company as she had more experience.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The job needs having an interest in sales and marketing.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The finance department of the company has come up with a budget for the new</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project.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In banking as in every other business good management is very important.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The administration and personnel department of the company is very well organized.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Toshiba is increasing production of its popular line of laptop computers.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The Research and Development department of our company has brought out a</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new project.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 Jerry shows respect to his superiors at 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Only twelve people attended the meeting.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 The company organizes many social functions, such as parties every year.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12. The company has a small team of experienced sales people.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13. The more qualifications you have, the easier it is to find a job.</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Возможные варианты</w:t>
            </w:r>
            <w:r w:rsidRPr="00012E1D">
              <w:rPr>
                <w:rFonts w:ascii="Times New Roman" w:eastAsia="Times New Roman" w:hAnsi="Times New Roman"/>
                <w:sz w:val="24"/>
                <w:szCs w:val="24"/>
              </w:rPr>
              <w:t>:</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 Альфред был очень целеустремленным и хотел стать успешным и богатым бизнесменом.</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 Ее карьерный план состоял в том, чтобы начать в небольшой компании, а затем работать в более крупной компании, поскольку у нее было больше опыта.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 Работа требует наличия интереса к продажам и маркетингу.</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4. Финансовый отдел компании составил бюджет для нового</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проекта.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 В банковском деле, как и в любом другом бизнесе, очень важно хорошее управление.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6. Администрация и отдел кадров компании очень хорошо организованы.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 Toshiba наращивает производство своей популярной линейки портативных компьютеров.</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8. Отдел исследований и разработок нашей компании представил</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новый проект.</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 Джерри проявляет уважение к своему начальству на работе.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10. На собрании присутствовало всего двенадцать человек.</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11. Компания ежегодно организует множество общественных мероприятий, таких как вечеринки.</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12. В компании работает небольшая команда опытных продавцов.</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sz w:val="24"/>
                <w:szCs w:val="24"/>
              </w:rPr>
              <w:t>13. Чем больше у вас квалификаций, тем легче найти работу.</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2.</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lastRenderedPageBreak/>
              <w:t>B1</w:t>
            </w:r>
          </w:p>
          <w:p w:rsidR="001B7A9D" w:rsidRPr="00012E1D" w:rsidRDefault="001B7A9D" w:rsidP="00BE0966">
            <w:pPr>
              <w:widowControl w:val="0"/>
              <w:spacing w:after="0" w:line="276" w:lineRule="auto"/>
              <w:jc w:val="both"/>
              <w:rPr>
                <w:rFonts w:ascii="Times New Roman" w:eastAsia="Times New Roman" w:hAnsi="Times New Roman"/>
                <w:b/>
                <w:i/>
                <w:sz w:val="24"/>
                <w:szCs w:val="24"/>
              </w:rPr>
            </w:pPr>
            <w:r w:rsidRPr="00012E1D">
              <w:rPr>
                <w:rFonts w:ascii="Times New Roman" w:eastAsia="Times New Roman" w:hAnsi="Times New Roman"/>
                <w:sz w:val="24"/>
                <w:szCs w:val="24"/>
              </w:rPr>
              <w:t xml:space="preserve">Заполните пропуски в телефонном разговоре данными выражениями: </w:t>
            </w:r>
            <w:r w:rsidRPr="00012E1D">
              <w:rPr>
                <w:rFonts w:ascii="Times New Roman" w:eastAsia="Times New Roman" w:hAnsi="Times New Roman"/>
                <w:b/>
                <w:i/>
                <w:sz w:val="24"/>
                <w:szCs w:val="24"/>
              </w:rPr>
              <w:t>can</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i/>
                <w:sz w:val="24"/>
                <w:szCs w:val="24"/>
                <w:lang w:val="en-GB"/>
              </w:rPr>
              <w:t>you send, can I call you, can you hear, can I help you, don’t have, can’t tell, could I speak to, could you hold, could you repeat, could you speak, could you tell me.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Jon: </w:t>
            </w:r>
            <w:r w:rsidRPr="00012E1D">
              <w:rPr>
                <w:rFonts w:ascii="Times New Roman" w:eastAsia="Times New Roman" w:hAnsi="Times New Roman"/>
                <w:sz w:val="24"/>
                <w:szCs w:val="24"/>
                <w:lang w:val="en-GB"/>
              </w:rPr>
              <w:t>Good morning, the Tech Store, this is Jon speaking.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Sara: </w:t>
            </w:r>
            <w:r w:rsidRPr="00012E1D">
              <w:rPr>
                <w:rFonts w:ascii="Times New Roman" w:eastAsia="Times New Roman" w:hAnsi="Times New Roman"/>
                <w:sz w:val="24"/>
                <w:szCs w:val="24"/>
                <w:lang w:val="en-GB"/>
              </w:rPr>
              <w:t>(1) _______________ someone in Customer Services, please?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Jon: </w:t>
            </w:r>
            <w:r w:rsidRPr="00012E1D">
              <w:rPr>
                <w:rFonts w:ascii="Times New Roman" w:eastAsia="Times New Roman" w:hAnsi="Times New Roman"/>
                <w:sz w:val="24"/>
                <w:szCs w:val="24"/>
                <w:lang w:val="en-GB"/>
              </w:rPr>
              <w:t>Er. Yes, of course, I’ll put you through.</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Mark: </w:t>
            </w:r>
            <w:r w:rsidRPr="00012E1D">
              <w:rPr>
                <w:rFonts w:ascii="Times New Roman" w:eastAsia="Times New Roman" w:hAnsi="Times New Roman"/>
                <w:sz w:val="24"/>
                <w:szCs w:val="24"/>
                <w:lang w:val="en-GB"/>
              </w:rPr>
              <w:t>Customer Services, Mark speaking, how (2)________________?</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Sara: </w:t>
            </w:r>
            <w:r w:rsidRPr="00012E1D">
              <w:rPr>
                <w:rFonts w:ascii="Times New Roman" w:eastAsia="Times New Roman" w:hAnsi="Times New Roman"/>
                <w:sz w:val="24"/>
                <w:szCs w:val="24"/>
                <w:lang w:val="en-GB"/>
              </w:rPr>
              <w:t>I’m calling about your new Samsung DVD players. (3)___________ if you</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have any in stock?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Mark: </w:t>
            </w:r>
            <w:r w:rsidRPr="00012E1D">
              <w:rPr>
                <w:rFonts w:ascii="Times New Roman" w:eastAsia="Times New Roman" w:hAnsi="Times New Roman"/>
                <w:sz w:val="24"/>
                <w:szCs w:val="24"/>
                <w:lang w:val="en-GB"/>
              </w:rPr>
              <w:t>I’ll just go and see. (4)_____________the line please?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Sara: </w:t>
            </w:r>
            <w:r w:rsidRPr="00012E1D">
              <w:rPr>
                <w:rFonts w:ascii="Times New Roman" w:eastAsia="Times New Roman" w:hAnsi="Times New Roman"/>
                <w:sz w:val="24"/>
                <w:szCs w:val="24"/>
                <w:lang w:val="en-GB"/>
              </w:rPr>
              <w:t>Yes, no problem, I’ll wait.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Mark: </w:t>
            </w:r>
            <w:r w:rsidRPr="00012E1D">
              <w:rPr>
                <w:rFonts w:ascii="Times New Roman" w:eastAsia="Times New Roman" w:hAnsi="Times New Roman"/>
                <w:sz w:val="24"/>
                <w:szCs w:val="24"/>
                <w:lang w:val="en-GB"/>
              </w:rPr>
              <w:t>Hello? I (5)_________any on the shelves. I’ll need to check the order status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on the computer. (6) ________________back?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Sara: </w:t>
            </w:r>
            <w:r w:rsidRPr="00012E1D">
              <w:rPr>
                <w:rFonts w:ascii="Times New Roman" w:eastAsia="Times New Roman" w:hAnsi="Times New Roman"/>
                <w:sz w:val="24"/>
                <w:szCs w:val="24"/>
                <w:lang w:val="en-GB"/>
              </w:rPr>
              <w:t>Certainly. My name is Sara Hall and my telephone number is 0582 1067.</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Mark: </w:t>
            </w:r>
            <w:r w:rsidRPr="00012E1D">
              <w:rPr>
                <w:rFonts w:ascii="Times New Roman" w:eastAsia="Times New Roman" w:hAnsi="Times New Roman"/>
                <w:sz w:val="24"/>
                <w:szCs w:val="24"/>
                <w:lang w:val="en-GB"/>
              </w:rPr>
              <w:t>Sorry, (7)________________up? It’s a terrible line.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Sara: </w:t>
            </w:r>
            <w:r w:rsidRPr="00012E1D">
              <w:rPr>
                <w:rFonts w:ascii="Times New Roman" w:eastAsia="Times New Roman" w:hAnsi="Times New Roman"/>
                <w:sz w:val="24"/>
                <w:szCs w:val="24"/>
                <w:lang w:val="en-GB"/>
              </w:rPr>
              <w:t>Is that better? (8) I______________me now?</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Mark: </w:t>
            </w:r>
            <w:r w:rsidRPr="00012E1D">
              <w:rPr>
                <w:rFonts w:ascii="Times New Roman" w:eastAsia="Times New Roman" w:hAnsi="Times New Roman"/>
                <w:sz w:val="24"/>
                <w:szCs w:val="24"/>
                <w:lang w:val="en-GB"/>
              </w:rPr>
              <w:t>Yes, that’s much better. (9)_______________the number please?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Sara: </w:t>
            </w:r>
            <w:r w:rsidRPr="00012E1D">
              <w:rPr>
                <w:rFonts w:ascii="Times New Roman" w:eastAsia="Times New Roman" w:hAnsi="Times New Roman"/>
                <w:sz w:val="24"/>
                <w:szCs w:val="24"/>
                <w:lang w:val="en-GB"/>
              </w:rPr>
              <w:t>Of course, It’s 0582 1067. I’ll be on this number all morning.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Mark: </w:t>
            </w:r>
            <w:r w:rsidRPr="00012E1D">
              <w:rPr>
                <w:rFonts w:ascii="Times New Roman" w:eastAsia="Times New Roman" w:hAnsi="Times New Roman"/>
                <w:sz w:val="24"/>
                <w:szCs w:val="24"/>
                <w:lang w:val="en-GB"/>
              </w:rPr>
              <w:t>Sorry, (10) I_____________you if we’ve got any DVDs in stock right now, but I’ll get back to you as soon as I have information. Was there anything else?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Sara: </w:t>
            </w:r>
            <w:r w:rsidRPr="00012E1D">
              <w:rPr>
                <w:rFonts w:ascii="Times New Roman" w:eastAsia="Times New Roman" w:hAnsi="Times New Roman"/>
                <w:sz w:val="24"/>
                <w:szCs w:val="24"/>
                <w:lang w:val="en-GB"/>
              </w:rPr>
              <w:t>Er, yes, (11) ______________send me a copy of your latest catalogue?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Mark: </w:t>
            </w:r>
            <w:r w:rsidRPr="00012E1D">
              <w:rPr>
                <w:rFonts w:ascii="Times New Roman" w:eastAsia="Times New Roman" w:hAnsi="Times New Roman"/>
                <w:sz w:val="24"/>
                <w:szCs w:val="24"/>
                <w:lang w:val="en-GB"/>
              </w:rPr>
              <w:t>Of course, I’ll put one in the post to you today. What’s your address?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Sara: </w:t>
            </w:r>
            <w:r w:rsidRPr="00012E1D">
              <w:rPr>
                <w:rFonts w:ascii="Times New Roman" w:eastAsia="Times New Roman" w:hAnsi="Times New Roman"/>
                <w:sz w:val="24"/>
                <w:szCs w:val="24"/>
                <w:lang w:val="en-GB"/>
              </w:rPr>
              <w:t>It’s 25 Ridley Lane, Lower</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Ответы</w:t>
            </w:r>
            <w:r w:rsidRPr="00012E1D">
              <w:rPr>
                <w:rFonts w:ascii="Times New Roman" w:eastAsia="Times New Roman" w:hAnsi="Times New Roman"/>
                <w:b/>
                <w:sz w:val="24"/>
                <w:szCs w:val="24"/>
                <w:lang w:val="en-GB"/>
              </w:rPr>
              <w:t>:</w:t>
            </w:r>
          </w:p>
          <w:p w:rsidR="001B7A9D" w:rsidRPr="00012E1D" w:rsidRDefault="001B7A9D" w:rsidP="00BE0966">
            <w:pPr>
              <w:widowControl w:val="0"/>
              <w:spacing w:after="0" w:line="276" w:lineRule="auto"/>
              <w:jc w:val="both"/>
              <w:rPr>
                <w:rFonts w:ascii="Times New Roman" w:eastAsia="Times New Roman" w:hAnsi="Times New Roman"/>
                <w:b/>
                <w:i/>
                <w:sz w:val="24"/>
                <w:szCs w:val="24"/>
                <w:lang w:val="en-GB"/>
              </w:rPr>
            </w:pPr>
            <w:r w:rsidRPr="00012E1D">
              <w:rPr>
                <w:rFonts w:ascii="Times New Roman" w:eastAsia="Times New Roman" w:hAnsi="Times New Roman"/>
                <w:sz w:val="24"/>
                <w:szCs w:val="24"/>
                <w:lang w:val="en-GB"/>
              </w:rPr>
              <w:t xml:space="preserve">(1) </w:t>
            </w:r>
            <w:r w:rsidRPr="00012E1D">
              <w:rPr>
                <w:rFonts w:ascii="Times New Roman" w:eastAsia="Times New Roman" w:hAnsi="Times New Roman"/>
                <w:b/>
                <w:i/>
                <w:sz w:val="24"/>
                <w:szCs w:val="24"/>
                <w:lang w:val="en-GB"/>
              </w:rPr>
              <w:t xml:space="preserve">could I speak to, </w:t>
            </w:r>
            <w:r w:rsidRPr="00012E1D">
              <w:rPr>
                <w:rFonts w:ascii="Times New Roman" w:eastAsia="Times New Roman" w:hAnsi="Times New Roman"/>
                <w:sz w:val="24"/>
                <w:szCs w:val="24"/>
                <w:lang w:val="en-GB"/>
              </w:rPr>
              <w:t>(2)</w:t>
            </w:r>
            <w:r w:rsidRPr="00012E1D">
              <w:rPr>
                <w:rFonts w:ascii="Times New Roman" w:eastAsia="Times New Roman" w:hAnsi="Times New Roman"/>
                <w:b/>
                <w:i/>
                <w:sz w:val="24"/>
                <w:szCs w:val="24"/>
                <w:lang w:val="en-GB"/>
              </w:rPr>
              <w:t xml:space="preserve"> can I help you</w:t>
            </w:r>
            <w:r w:rsidRPr="00012E1D">
              <w:rPr>
                <w:rFonts w:ascii="Times New Roman" w:eastAsia="Times New Roman" w:hAnsi="Times New Roman"/>
                <w:sz w:val="24"/>
                <w:szCs w:val="24"/>
                <w:lang w:val="en-GB"/>
              </w:rPr>
              <w:t xml:space="preserve">? (3) </w:t>
            </w:r>
            <w:r w:rsidRPr="00012E1D">
              <w:rPr>
                <w:rFonts w:ascii="Times New Roman" w:eastAsia="Times New Roman" w:hAnsi="Times New Roman"/>
                <w:b/>
                <w:i/>
                <w:sz w:val="24"/>
                <w:szCs w:val="24"/>
                <w:lang w:val="en-GB"/>
              </w:rPr>
              <w:t>Could you tell me.</w:t>
            </w:r>
            <w:r w:rsidRPr="00012E1D">
              <w:rPr>
                <w:rFonts w:ascii="Times New Roman" w:eastAsia="Times New Roman" w:hAnsi="Times New Roman"/>
                <w:sz w:val="24"/>
                <w:szCs w:val="24"/>
                <w:lang w:val="en-GB"/>
              </w:rPr>
              <w:t xml:space="preserve"> (4) </w:t>
            </w:r>
            <w:r w:rsidRPr="00012E1D">
              <w:rPr>
                <w:rFonts w:ascii="Times New Roman" w:eastAsia="Times New Roman" w:hAnsi="Times New Roman"/>
                <w:b/>
                <w:i/>
                <w:sz w:val="24"/>
                <w:szCs w:val="24"/>
                <w:lang w:val="en-GB"/>
              </w:rPr>
              <w:t>Could you hold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(5) </w:t>
            </w:r>
            <w:r w:rsidRPr="00012E1D">
              <w:rPr>
                <w:rFonts w:ascii="Times New Roman" w:eastAsia="Times New Roman" w:hAnsi="Times New Roman"/>
                <w:b/>
                <w:i/>
                <w:sz w:val="24"/>
                <w:szCs w:val="24"/>
                <w:lang w:val="en-GB"/>
              </w:rPr>
              <w:t>don’t have</w:t>
            </w:r>
            <w:r w:rsidRPr="00012E1D">
              <w:rPr>
                <w:rFonts w:ascii="Times New Roman" w:eastAsia="Times New Roman" w:hAnsi="Times New Roman"/>
                <w:sz w:val="24"/>
                <w:szCs w:val="24"/>
                <w:lang w:val="en-GB"/>
              </w:rPr>
              <w:t xml:space="preserve"> (6) </w:t>
            </w:r>
            <w:r w:rsidRPr="00012E1D">
              <w:rPr>
                <w:rFonts w:ascii="Times New Roman" w:eastAsia="Times New Roman" w:hAnsi="Times New Roman"/>
                <w:b/>
                <w:i/>
                <w:sz w:val="24"/>
                <w:szCs w:val="24"/>
                <w:lang w:val="en-GB"/>
              </w:rPr>
              <w:t>can I call you</w:t>
            </w:r>
            <w:r w:rsidRPr="00012E1D">
              <w:rPr>
                <w:rFonts w:ascii="Times New Roman" w:eastAsia="Times New Roman" w:hAnsi="Times New Roman"/>
                <w:sz w:val="24"/>
                <w:szCs w:val="24"/>
                <w:lang w:val="en-GB"/>
              </w:rPr>
              <w:t xml:space="preserve"> back? (7)</w:t>
            </w:r>
            <w:r w:rsidRPr="00012E1D">
              <w:rPr>
                <w:rFonts w:ascii="Times New Roman" w:eastAsia="Times New Roman" w:hAnsi="Times New Roman"/>
                <w:b/>
                <w:i/>
                <w:sz w:val="24"/>
                <w:szCs w:val="24"/>
                <w:lang w:val="en-GB"/>
              </w:rPr>
              <w:t xml:space="preserve"> could you speak</w:t>
            </w:r>
            <w:r w:rsidRPr="00012E1D">
              <w:rPr>
                <w:rFonts w:ascii="Times New Roman" w:eastAsia="Times New Roman" w:hAnsi="Times New Roman"/>
                <w:sz w:val="24"/>
                <w:szCs w:val="24"/>
                <w:lang w:val="en-GB"/>
              </w:rPr>
              <w:t xml:space="preserve"> (8) </w:t>
            </w:r>
            <w:r w:rsidRPr="00012E1D">
              <w:rPr>
                <w:rFonts w:ascii="Times New Roman" w:eastAsia="Times New Roman" w:hAnsi="Times New Roman"/>
                <w:b/>
                <w:i/>
                <w:sz w:val="24"/>
                <w:szCs w:val="24"/>
                <w:lang w:val="en-GB"/>
              </w:rPr>
              <w:t>can you hear</w:t>
            </w:r>
            <w:r w:rsidRPr="00012E1D">
              <w:rPr>
                <w:rFonts w:ascii="Times New Roman" w:eastAsia="Times New Roman" w:hAnsi="Times New Roman"/>
                <w:sz w:val="24"/>
                <w:szCs w:val="24"/>
                <w:lang w:val="en-GB"/>
              </w:rPr>
              <w:t xml:space="preserve"> me now? (9) </w:t>
            </w:r>
            <w:r w:rsidRPr="00012E1D">
              <w:rPr>
                <w:rFonts w:ascii="Times New Roman" w:eastAsia="Times New Roman" w:hAnsi="Times New Roman"/>
                <w:b/>
                <w:i/>
                <w:sz w:val="24"/>
                <w:szCs w:val="24"/>
                <w:lang w:val="en-GB"/>
              </w:rPr>
              <w:t>could you repeat</w:t>
            </w:r>
            <w:r w:rsidRPr="00012E1D">
              <w:rPr>
                <w:rFonts w:ascii="Times New Roman" w:eastAsia="Times New Roman" w:hAnsi="Times New Roman"/>
                <w:sz w:val="24"/>
                <w:szCs w:val="24"/>
                <w:lang w:val="en-GB"/>
              </w:rPr>
              <w:t xml:space="preserve"> the number please? (10) </w:t>
            </w:r>
            <w:r w:rsidRPr="00012E1D">
              <w:rPr>
                <w:rFonts w:ascii="Times New Roman" w:eastAsia="Times New Roman" w:hAnsi="Times New Roman"/>
                <w:b/>
                <w:i/>
                <w:sz w:val="24"/>
                <w:szCs w:val="24"/>
                <w:lang w:val="en-GB"/>
              </w:rPr>
              <w:t>can’t tell</w:t>
            </w:r>
            <w:r w:rsidRPr="00012E1D">
              <w:rPr>
                <w:rFonts w:ascii="Times New Roman" w:eastAsia="Times New Roman" w:hAnsi="Times New Roman"/>
                <w:sz w:val="24"/>
                <w:szCs w:val="24"/>
                <w:lang w:val="en-GB"/>
              </w:rPr>
              <w:t xml:space="preserve"> (11) </w:t>
            </w:r>
            <w:r w:rsidRPr="00012E1D">
              <w:rPr>
                <w:rFonts w:ascii="Times New Roman" w:eastAsia="Times New Roman" w:hAnsi="Times New Roman"/>
                <w:b/>
                <w:i/>
                <w:sz w:val="24"/>
                <w:szCs w:val="24"/>
                <w:lang w:val="en-GB"/>
              </w:rPr>
              <w:t>can you send</w:t>
            </w:r>
            <w:r w:rsidRPr="00012E1D">
              <w:rPr>
                <w:rFonts w:ascii="Times New Roman" w:eastAsia="Times New Roman" w:hAnsi="Times New Roman"/>
                <w:sz w:val="24"/>
                <w:szCs w:val="24"/>
                <w:lang w:val="en-GB"/>
              </w:rPr>
              <w:t xml:space="preserve"> me</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i/>
                <w:sz w:val="24"/>
                <w:szCs w:val="24"/>
              </w:rPr>
            </w:pPr>
            <w:r w:rsidRPr="00012E1D">
              <w:rPr>
                <w:rFonts w:ascii="Times New Roman" w:eastAsia="Times New Roman" w:hAnsi="Times New Roman"/>
                <w:b/>
                <w:sz w:val="24"/>
                <w:szCs w:val="24"/>
              </w:rPr>
              <w:t xml:space="preserve">Тема 2.2 </w:t>
            </w:r>
            <w:r w:rsidRPr="00012E1D">
              <w:rPr>
                <w:rFonts w:ascii="Times New Roman" w:eastAsia="Times New Roman" w:hAnsi="Times New Roman"/>
                <w:b/>
                <w:i/>
                <w:sz w:val="24"/>
                <w:szCs w:val="24"/>
              </w:rPr>
              <w:t>Проблемы современной цивилизации (для естественно-научного профиля)</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Тест</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Complete the texts about the weather. Use the words in the box.</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rain      storm     thunder     freezing     lightning     winds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Many European counties are in chaos this morning because of heavy snowstorms, strong _____(1) and ______ (2) temperatures.  In Germany the temperature is -24 C.</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Look! There is a great ______ (3) here. It means we can’t go out. We can see ______ (4) over the sea and hear the ______ (5). It’s very loud. It’s cold too. I hope this ______ (6) doesn’t break anything!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The keys:</w:t>
            </w:r>
          </w:p>
          <w:p w:rsidR="001B7A9D" w:rsidRPr="00012E1D" w:rsidRDefault="001B7A9D" w:rsidP="001B7A9D">
            <w:pPr>
              <w:widowControl w:val="0"/>
              <w:numPr>
                <w:ilvl w:val="0"/>
                <w:numId w:val="159"/>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winds   2. freezing   3. rain    4. lightning   5. thunder 6. storm</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А2</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1</w:t>
            </w:r>
            <w:r w:rsidRPr="00012E1D">
              <w:rPr>
                <w:rFonts w:ascii="Times New Roman" w:eastAsia="Times New Roman" w:hAnsi="Times New Roman"/>
                <w:sz w:val="24"/>
                <w:szCs w:val="24"/>
              </w:rPr>
              <w:t>.</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Прочитайте текст и выполните задания:</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Pollution Solutions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Adapted from the “Pollution Solutions” article by L. Prescott, which appeared in Ranger Rick magazine</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Air Care</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Worldwide, the stinky problem of pollution has grown. More and more factories, cars, and trucks add their bad breath to the air. But the battle against air pollution is also growing. Many U.S. cities still have dirty air. So, most states are ma­king tougher laws against air pollution. And scien­tists are looking for ways to make factories and cars run cleaner.</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Cleaner Rain?</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Chemicals called sulfates puff out of coal-bur­ning factories around the world. When the sulfates mix with clouds, acid rain falls and harms lakes, rivers and plants - and the crea­tures that need them. Also, the wind blows the air around. So, sulfates from one place can fall as acid rain many miles away. The good news is that many countries are working hard to end acid rain. Scientists are figuring out ways to make coal burn more cleanly. And in many parts of North America, the number of sulfates in the air has dropped. So less acid rain is falling!</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Dirty Water?</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Nearly half of the lakes in North America are pol­luted. Often, companies dump chemical wastes into water. But scientists are finding a solution to this problem, too. Some rivers have been made much cleaner. And there are big plans to clean up the Great Lakes, the Chesapeake Bay, the Mississippi River, and other bodies of water.</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Good Energy News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When we burn coal and oil for energy, we cause pollution. But little by little we're getting more energy from the sun and the wind. This energy is clean and renewable (that means we'll never run out of it). Energy from the sun now helps heat and light more than 100,000 homes in the United States. More good news: many electric com­panies have discovered that saving energy is better than making more energy. So, they can send experts to homes in the U.S. to look for energy "leaks"-places where energy is be­ing wasted. Everyone needs to have his/her home checked for leaks.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Poisons In Food</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Farmers often spray chemicals on crops to pro­tect them against pests. These chemicals are called pesticides. Scientists have found that pesticides often end up in our food. Pesti­cides can cause health problems - especially for kids. But here's the good news: the U.S. government is helping farmers find ways to protect crops without us­ing many pesticides.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Cleaner Cars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Cars are the world's biggest air polluters. But scientists are trying to in­vent cars that pollute less. Farmers in Illinois are try­ing a fuel in their tractors made from soybeans. And there are electric minivans being used in at least six U.S. cities.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Trash</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In 1993, each person in the United States threw away about four pounds (1.8 kg) of trash daily. Put it all together and you'd fill 45,000 trash trucks every day! About 1/3 of this waste comes </w:t>
            </w:r>
            <w:r w:rsidRPr="00012E1D">
              <w:rPr>
                <w:rFonts w:ascii="Times New Roman" w:eastAsia="Times New Roman" w:hAnsi="Times New Roman"/>
                <w:sz w:val="24"/>
                <w:szCs w:val="24"/>
                <w:lang w:val="en-GB"/>
              </w:rPr>
              <w:lastRenderedPageBreak/>
              <w:t>from packaging. But here's a bit of good news. Some compa­nies have begun to use less packaging. And lot of U.S. cities have started recy­cling projects. In these ways we've begun making less trash. Everyone should look at what they throw away and try to throw away less.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So, dear world, you may be covered with dirt and gasping for air. But many people are working hard to fix you, and many kids are rooting for you, too. By the time these kids have grown up, you may do your clean old self again!</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1.     </w:t>
            </w:r>
            <w:r w:rsidRPr="00012E1D">
              <w:rPr>
                <w:rFonts w:ascii="Times New Roman" w:eastAsia="Times New Roman" w:hAnsi="Times New Roman"/>
                <w:b/>
                <w:sz w:val="24"/>
                <w:szCs w:val="24"/>
                <w:lang w:val="en-GB"/>
              </w:rPr>
              <w:t>True or False?</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1.Many U.S. cities have dirty air.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2.   Most of the states in America don’t have laws against air pollution.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3.   Scientists are looking for ways to make factories and cars run cleaner.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4.   Sulfates come out of coal-burning factories only in America.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5.   Nobody cares about acid rain.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6.   All of the lakes and rivers in America are polluted.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7.   Energy is renewable.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8.   Pesticides can often be found in food.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9.   Cars don’t cause air pollution.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10. In 1993, each person in The United States threw away 45 pounds of trash a day. </w:t>
            </w:r>
            <w:r w:rsidRPr="00012E1D">
              <w:rPr>
                <w:rFonts w:ascii="Times New Roman" w:eastAsia="Times New Roman" w:hAnsi="Times New Roman"/>
                <w:b/>
                <w:sz w:val="24"/>
                <w:szCs w:val="24"/>
                <w:lang w:val="en-GB"/>
              </w:rPr>
              <w:t>T/F</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11. Everyone should throw away less trash. </w:t>
            </w:r>
            <w:r w:rsidRPr="00012E1D">
              <w:rPr>
                <w:rFonts w:ascii="Times New Roman" w:eastAsia="Times New Roman" w:hAnsi="Times New Roman"/>
                <w:b/>
                <w:sz w:val="24"/>
                <w:szCs w:val="24"/>
                <w:lang w:val="en-GB"/>
              </w:rPr>
              <w:t>T/F</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2.</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rPr>
              <w:t>Заполни пропуски данными словами. Однословолишнее</w:t>
            </w:r>
            <w:r w:rsidRPr="00012E1D">
              <w:rPr>
                <w:rFonts w:ascii="Times New Roman" w:eastAsia="Times New Roman" w:hAnsi="Times New Roman"/>
                <w:b/>
                <w:sz w:val="24"/>
                <w:szCs w:val="24"/>
                <w:lang w:val="en-GB"/>
              </w:rPr>
              <w:t xml:space="preserve">: </w:t>
            </w:r>
            <w:r w:rsidRPr="00012E1D">
              <w:rPr>
                <w:rFonts w:ascii="Times New Roman" w:eastAsia="Times New Roman" w:hAnsi="Times New Roman"/>
                <w:sz w:val="24"/>
                <w:szCs w:val="24"/>
                <w:lang w:val="en-GB"/>
              </w:rPr>
              <w:t>pollution, rubbish, cans, environment, packaging, protects, is thrown, in danger, prohibited, pollute, bins, clearing up.</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People get a lot of food from the sea. Nevertheless, we have made the sea a very dirty place. If we are not careful </w:t>
            </w:r>
            <w:r w:rsidRPr="00012E1D">
              <w:rPr>
                <w:rFonts w:ascii="Times New Roman" w:eastAsia="Times New Roman" w:hAnsi="Times New Roman"/>
                <w:b/>
                <w:sz w:val="24"/>
                <w:szCs w:val="24"/>
                <w:lang w:val="en-GB"/>
              </w:rPr>
              <w:t>1)</w:t>
            </w:r>
            <w:r w:rsidRPr="00012E1D">
              <w:rPr>
                <w:rFonts w:ascii="Times New Roman" w:eastAsia="Times New Roman" w:hAnsi="Times New Roman"/>
                <w:sz w:val="24"/>
                <w:szCs w:val="24"/>
                <w:lang w:val="en-GB"/>
              </w:rPr>
              <w:t xml:space="preserve">.......... will kill many of the animals and plants in the sea. A lot of rubbish </w:t>
            </w:r>
            <w:r w:rsidRPr="00012E1D">
              <w:rPr>
                <w:rFonts w:ascii="Times New Roman" w:eastAsia="Times New Roman" w:hAnsi="Times New Roman"/>
                <w:b/>
                <w:sz w:val="24"/>
                <w:szCs w:val="24"/>
                <w:lang w:val="en-GB"/>
              </w:rPr>
              <w:t>2)</w:t>
            </w:r>
            <w:r w:rsidRPr="00012E1D">
              <w:rPr>
                <w:rFonts w:ascii="Times New Roman" w:eastAsia="Times New Roman" w:hAnsi="Times New Roman"/>
                <w:sz w:val="24"/>
                <w:szCs w:val="24"/>
                <w:lang w:val="en-GB"/>
              </w:rPr>
              <w:t xml:space="preserve">.......... into the sea. Sea animals, fish and birds are </w:t>
            </w:r>
            <w:r w:rsidRPr="00012E1D">
              <w:rPr>
                <w:rFonts w:ascii="Times New Roman" w:eastAsia="Times New Roman" w:hAnsi="Times New Roman"/>
                <w:b/>
                <w:sz w:val="24"/>
                <w:szCs w:val="24"/>
                <w:lang w:val="en-GB"/>
              </w:rPr>
              <w:t>3)</w:t>
            </w:r>
            <w:r w:rsidRPr="00012E1D">
              <w:rPr>
                <w:rFonts w:ascii="Times New Roman" w:eastAsia="Times New Roman" w:hAnsi="Times New Roman"/>
                <w:sz w:val="24"/>
                <w:szCs w:val="24"/>
                <w:lang w:val="en-GB"/>
              </w:rPr>
              <w:t xml:space="preserve">........... Some animals try to eat the </w:t>
            </w:r>
            <w:r w:rsidRPr="00012E1D">
              <w:rPr>
                <w:rFonts w:ascii="Times New Roman" w:eastAsia="Times New Roman" w:hAnsi="Times New Roman"/>
                <w:b/>
                <w:sz w:val="24"/>
                <w:szCs w:val="24"/>
                <w:lang w:val="en-GB"/>
              </w:rPr>
              <w:t>4)</w:t>
            </w:r>
            <w:r w:rsidRPr="00012E1D">
              <w:rPr>
                <w:rFonts w:ascii="Times New Roman" w:eastAsia="Times New Roman" w:hAnsi="Times New Roman"/>
                <w:sz w:val="24"/>
                <w:szCs w:val="24"/>
                <w:lang w:val="en-GB"/>
              </w:rPr>
              <w:t xml:space="preserve">..........., they die. Oil from the ships, chemicals and waste </w:t>
            </w:r>
            <w:r w:rsidRPr="00012E1D">
              <w:rPr>
                <w:rFonts w:ascii="Times New Roman" w:eastAsia="Times New Roman" w:hAnsi="Times New Roman"/>
                <w:b/>
                <w:sz w:val="24"/>
                <w:szCs w:val="24"/>
                <w:lang w:val="en-GB"/>
              </w:rPr>
              <w:t>5)</w:t>
            </w:r>
            <w:r w:rsidRPr="00012E1D">
              <w:rPr>
                <w:rFonts w:ascii="Times New Roman" w:eastAsia="Times New Roman" w:hAnsi="Times New Roman"/>
                <w:sz w:val="24"/>
                <w:szCs w:val="24"/>
                <w:lang w:val="en-GB"/>
              </w:rPr>
              <w:t>........... the sea and kill whales and dolphins, fish and sea birds.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Luckily, many people realize now that we must look after the sea and </w:t>
            </w:r>
            <w:r w:rsidRPr="00012E1D">
              <w:rPr>
                <w:rFonts w:ascii="Times New Roman" w:eastAsia="Times New Roman" w:hAnsi="Times New Roman"/>
                <w:b/>
                <w:sz w:val="24"/>
                <w:szCs w:val="24"/>
                <w:lang w:val="en-GB"/>
              </w:rPr>
              <w:t>6)</w:t>
            </w:r>
            <w:r w:rsidRPr="00012E1D">
              <w:rPr>
                <w:rFonts w:ascii="Times New Roman" w:eastAsia="Times New Roman" w:hAnsi="Times New Roman"/>
                <w:sz w:val="24"/>
                <w:szCs w:val="24"/>
                <w:lang w:val="en-GB"/>
              </w:rPr>
              <w:t xml:space="preserve">.......... it. They say polluting the sea should be strictly </w:t>
            </w:r>
            <w:r w:rsidRPr="00012E1D">
              <w:rPr>
                <w:rFonts w:ascii="Times New Roman" w:eastAsia="Times New Roman" w:hAnsi="Times New Roman"/>
                <w:b/>
                <w:sz w:val="24"/>
                <w:szCs w:val="24"/>
                <w:lang w:val="en-GB"/>
              </w:rPr>
              <w:t>7)</w:t>
            </w:r>
            <w:r w:rsidRPr="00012E1D">
              <w:rPr>
                <w:rFonts w:ascii="Times New Roman" w:eastAsia="Times New Roman" w:hAnsi="Times New Roman"/>
                <w:sz w:val="24"/>
                <w:szCs w:val="24"/>
                <w:lang w:val="en-GB"/>
              </w:rPr>
              <w:t xml:space="preserve">........... Groups of people who care about the </w:t>
            </w:r>
            <w:r w:rsidRPr="00012E1D">
              <w:rPr>
                <w:rFonts w:ascii="Times New Roman" w:eastAsia="Times New Roman" w:hAnsi="Times New Roman"/>
                <w:b/>
                <w:sz w:val="24"/>
                <w:szCs w:val="24"/>
                <w:lang w:val="en-GB"/>
              </w:rPr>
              <w:t>8)</w:t>
            </w:r>
            <w:r w:rsidRPr="00012E1D">
              <w:rPr>
                <w:rFonts w:ascii="Times New Roman" w:eastAsia="Times New Roman" w:hAnsi="Times New Roman"/>
                <w:sz w:val="24"/>
                <w:szCs w:val="24"/>
                <w:lang w:val="en-GB"/>
              </w:rPr>
              <w:t xml:space="preserve">.......... spend their free time clearing up litter from the beaches. People collect </w:t>
            </w:r>
            <w:r w:rsidRPr="00012E1D">
              <w:rPr>
                <w:rFonts w:ascii="Times New Roman" w:eastAsia="Times New Roman" w:hAnsi="Times New Roman"/>
                <w:b/>
                <w:sz w:val="24"/>
                <w:szCs w:val="24"/>
                <w:lang w:val="en-GB"/>
              </w:rPr>
              <w:t>9)</w:t>
            </w:r>
            <w:r w:rsidRPr="00012E1D">
              <w:rPr>
                <w:rFonts w:ascii="Times New Roman" w:eastAsia="Times New Roman" w:hAnsi="Times New Roman"/>
                <w:sz w:val="24"/>
                <w:szCs w:val="24"/>
                <w:lang w:val="en-GB"/>
              </w:rPr>
              <w:t xml:space="preserve">..........., bottles and </w:t>
            </w:r>
            <w:r w:rsidRPr="00012E1D">
              <w:rPr>
                <w:rFonts w:ascii="Times New Roman" w:eastAsia="Times New Roman" w:hAnsi="Times New Roman"/>
                <w:b/>
                <w:sz w:val="24"/>
                <w:szCs w:val="24"/>
                <w:lang w:val="en-GB"/>
              </w:rPr>
              <w:t>10)</w:t>
            </w:r>
            <w:r w:rsidRPr="00012E1D">
              <w:rPr>
                <w:rFonts w:ascii="Times New Roman" w:eastAsia="Times New Roman" w:hAnsi="Times New Roman"/>
                <w:sz w:val="24"/>
                <w:szCs w:val="24"/>
                <w:lang w:val="en-GB"/>
              </w:rPr>
              <w:t xml:space="preserve"> ..........and put them into different </w:t>
            </w:r>
            <w:r w:rsidRPr="00012E1D">
              <w:rPr>
                <w:rFonts w:ascii="Times New Roman" w:eastAsia="Times New Roman" w:hAnsi="Times New Roman"/>
                <w:b/>
                <w:sz w:val="24"/>
                <w:szCs w:val="24"/>
                <w:lang w:val="en-GB"/>
              </w:rPr>
              <w:t>11)</w:t>
            </w:r>
            <w:r w:rsidRPr="00012E1D">
              <w:rPr>
                <w:rFonts w:ascii="Times New Roman" w:eastAsia="Times New Roman" w:hAnsi="Times New Roman"/>
                <w:sz w:val="24"/>
                <w:szCs w:val="24"/>
                <w:lang w:val="en-GB"/>
              </w:rPr>
              <w:t xml:space="preserve"> .......... for further recycling.</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B2</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3.</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Заполни пропуски нужными предлогами.</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rPr>
            </w:pP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ab/>
            </w:r>
            <w:r w:rsidRPr="00012E1D">
              <w:rPr>
                <w:rFonts w:ascii="Times New Roman" w:eastAsia="Times New Roman" w:hAnsi="Times New Roman"/>
                <w:sz w:val="24"/>
                <w:szCs w:val="24"/>
                <w:lang w:val="en-GB"/>
              </w:rPr>
              <w:t xml:space="preserve">Our planet Earth is our home. It’s big and nice. There are a lot </w:t>
            </w:r>
            <w:r w:rsidRPr="00012E1D">
              <w:rPr>
                <w:rFonts w:ascii="Times New Roman" w:eastAsia="Times New Roman" w:hAnsi="Times New Roman"/>
                <w:b/>
                <w:sz w:val="24"/>
                <w:szCs w:val="24"/>
                <w:lang w:val="en-GB"/>
              </w:rPr>
              <w:t>1)</w:t>
            </w:r>
            <w:r w:rsidRPr="00012E1D">
              <w:rPr>
                <w:rFonts w:ascii="Times New Roman" w:eastAsia="Times New Roman" w:hAnsi="Times New Roman"/>
                <w:sz w:val="24"/>
                <w:szCs w:val="24"/>
                <w:lang w:val="en-GB"/>
              </w:rPr>
              <w:t xml:space="preserve">____ forest, mountains, rivers, lakes, seas and oceans. The forests are full </w:t>
            </w:r>
            <w:r w:rsidRPr="00012E1D">
              <w:rPr>
                <w:rFonts w:ascii="Times New Roman" w:eastAsia="Times New Roman" w:hAnsi="Times New Roman"/>
                <w:b/>
                <w:sz w:val="24"/>
                <w:szCs w:val="24"/>
                <w:lang w:val="en-GB"/>
              </w:rPr>
              <w:t>2)</w:t>
            </w:r>
            <w:r w:rsidRPr="00012E1D">
              <w:rPr>
                <w:rFonts w:ascii="Times New Roman" w:eastAsia="Times New Roman" w:hAnsi="Times New Roman"/>
                <w:sz w:val="24"/>
                <w:szCs w:val="24"/>
                <w:lang w:val="en-GB"/>
              </w:rPr>
              <w:t>____ animals.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oceans are full of fishes. We live because we breathe air, drink water and eat food, growing </w:t>
            </w:r>
            <w:r w:rsidRPr="00012E1D">
              <w:rPr>
                <w:rFonts w:ascii="Times New Roman" w:eastAsia="Times New Roman" w:hAnsi="Times New Roman"/>
                <w:b/>
                <w:sz w:val="24"/>
                <w:szCs w:val="24"/>
                <w:lang w:val="en-GB"/>
              </w:rPr>
              <w:t>3)</w:t>
            </w:r>
            <w:r w:rsidRPr="00012E1D">
              <w:rPr>
                <w:rFonts w:ascii="Times New Roman" w:eastAsia="Times New Roman" w:hAnsi="Times New Roman"/>
                <w:sz w:val="24"/>
                <w:szCs w:val="24"/>
                <w:lang w:val="en-GB"/>
              </w:rPr>
              <w:t xml:space="preserve">____ our planet. </w:t>
            </w:r>
            <w:r w:rsidRPr="00012E1D">
              <w:rPr>
                <w:rFonts w:ascii="Times New Roman" w:eastAsia="Times New Roman" w:hAnsi="Times New Roman"/>
                <w:b/>
                <w:sz w:val="24"/>
                <w:szCs w:val="24"/>
                <w:lang w:val="en-GB"/>
              </w:rPr>
              <w:t>4)</w:t>
            </w:r>
            <w:r w:rsidRPr="00012E1D">
              <w:rPr>
                <w:rFonts w:ascii="Times New Roman" w:eastAsia="Times New Roman" w:hAnsi="Times New Roman"/>
                <w:sz w:val="24"/>
                <w:szCs w:val="24"/>
                <w:lang w:val="en-GB"/>
              </w:rPr>
              <w:t xml:space="preserve">____ hundreds of years nature has been serving people. They didn’t think </w:t>
            </w:r>
            <w:r w:rsidRPr="00012E1D">
              <w:rPr>
                <w:rFonts w:ascii="Times New Roman" w:eastAsia="Times New Roman" w:hAnsi="Times New Roman"/>
                <w:b/>
                <w:sz w:val="24"/>
                <w:szCs w:val="24"/>
                <w:lang w:val="en-GB"/>
              </w:rPr>
              <w:t>5)</w:t>
            </w:r>
            <w:r w:rsidRPr="00012E1D">
              <w:rPr>
                <w:rFonts w:ascii="Times New Roman" w:eastAsia="Times New Roman" w:hAnsi="Times New Roman"/>
                <w:sz w:val="24"/>
                <w:szCs w:val="24"/>
                <w:lang w:val="en-GB"/>
              </w:rPr>
              <w:t xml:space="preserve">____ it. Industrial progress has caused certain ecological problem. Factories and plants put waste </w:t>
            </w:r>
            <w:r w:rsidRPr="00012E1D">
              <w:rPr>
                <w:rFonts w:ascii="Times New Roman" w:eastAsia="Times New Roman" w:hAnsi="Times New Roman"/>
                <w:b/>
                <w:sz w:val="24"/>
                <w:szCs w:val="24"/>
                <w:lang w:val="en-GB"/>
              </w:rPr>
              <w:t>6)</w:t>
            </w:r>
            <w:r w:rsidRPr="00012E1D">
              <w:rPr>
                <w:rFonts w:ascii="Times New Roman" w:eastAsia="Times New Roman" w:hAnsi="Times New Roman"/>
                <w:sz w:val="24"/>
                <w:szCs w:val="24"/>
                <w:lang w:val="en-GB"/>
              </w:rPr>
              <w:t xml:space="preserve">____ the atmosphere and water. Air in big cities is awful because of transport. Forests are burnt </w:t>
            </w:r>
            <w:r w:rsidRPr="00012E1D">
              <w:rPr>
                <w:rFonts w:ascii="Times New Roman" w:eastAsia="Times New Roman" w:hAnsi="Times New Roman"/>
                <w:b/>
                <w:sz w:val="24"/>
                <w:szCs w:val="24"/>
                <w:lang w:val="en-GB"/>
              </w:rPr>
              <w:t>7)</w:t>
            </w:r>
            <w:r w:rsidRPr="00012E1D">
              <w:rPr>
                <w:rFonts w:ascii="Times New Roman" w:eastAsia="Times New Roman" w:hAnsi="Times New Roman"/>
                <w:sz w:val="24"/>
                <w:szCs w:val="24"/>
                <w:lang w:val="en-GB"/>
              </w:rPr>
              <w:t xml:space="preserve">____ fires caused by careless people. A lot of animals and birds are killed or die </w:t>
            </w:r>
            <w:r w:rsidRPr="00012E1D">
              <w:rPr>
                <w:rFonts w:ascii="Times New Roman" w:eastAsia="Times New Roman" w:hAnsi="Times New Roman"/>
                <w:b/>
                <w:sz w:val="24"/>
                <w:szCs w:val="24"/>
                <w:lang w:val="en-GB"/>
              </w:rPr>
              <w:t>8)</w:t>
            </w:r>
            <w:r w:rsidRPr="00012E1D">
              <w:rPr>
                <w:rFonts w:ascii="Times New Roman" w:eastAsia="Times New Roman" w:hAnsi="Times New Roman"/>
                <w:b/>
                <w:sz w:val="24"/>
                <w:szCs w:val="24"/>
                <w:lang w:val="en-US"/>
              </w:rPr>
              <w:t> </w:t>
            </w:r>
            <w:r w:rsidRPr="00012E1D">
              <w:rPr>
                <w:rFonts w:ascii="Times New Roman" w:eastAsia="Times New Roman" w:hAnsi="Times New Roman"/>
                <w:sz w:val="24"/>
                <w:szCs w:val="24"/>
                <w:lang w:val="en-GB"/>
              </w:rPr>
              <w:t>____ them.</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Chemical wastes kill fish </w:t>
            </w:r>
            <w:r w:rsidRPr="00012E1D">
              <w:rPr>
                <w:rFonts w:ascii="Times New Roman" w:eastAsia="Times New Roman" w:hAnsi="Times New Roman"/>
                <w:b/>
                <w:sz w:val="24"/>
                <w:szCs w:val="24"/>
                <w:lang w:val="en-GB"/>
              </w:rPr>
              <w:t>9)</w:t>
            </w:r>
            <w:r w:rsidRPr="00012E1D">
              <w:rPr>
                <w:rFonts w:ascii="Times New Roman" w:eastAsia="Times New Roman" w:hAnsi="Times New Roman"/>
                <w:sz w:val="24"/>
                <w:szCs w:val="24"/>
                <w:lang w:val="en-GB"/>
              </w:rPr>
              <w:t xml:space="preserve">____ the rivers, lakes, seas and oceans. Can we solve the </w:t>
            </w:r>
            <w:r w:rsidRPr="00012E1D">
              <w:rPr>
                <w:rFonts w:ascii="Times New Roman" w:eastAsia="Times New Roman" w:hAnsi="Times New Roman"/>
                <w:sz w:val="24"/>
                <w:szCs w:val="24"/>
                <w:lang w:val="en-GB"/>
              </w:rPr>
              <w:lastRenderedPageBreak/>
              <w:t xml:space="preserve">problem </w:t>
            </w:r>
            <w:r w:rsidRPr="00012E1D">
              <w:rPr>
                <w:rFonts w:ascii="Times New Roman" w:eastAsia="Times New Roman" w:hAnsi="Times New Roman"/>
                <w:b/>
                <w:sz w:val="24"/>
                <w:szCs w:val="24"/>
                <w:lang w:val="en-GB"/>
              </w:rPr>
              <w:t>10)</w:t>
            </w:r>
            <w:r w:rsidRPr="00012E1D">
              <w:rPr>
                <w:rFonts w:ascii="Times New Roman" w:eastAsia="Times New Roman" w:hAnsi="Times New Roman"/>
                <w:sz w:val="24"/>
                <w:szCs w:val="24"/>
                <w:lang w:val="en-GB"/>
              </w:rPr>
              <w:t>____ pollution? Yes, if we plant trees.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They clean air </w:t>
            </w:r>
            <w:r w:rsidRPr="00012E1D">
              <w:rPr>
                <w:rFonts w:ascii="Times New Roman" w:eastAsia="Times New Roman" w:hAnsi="Times New Roman"/>
                <w:b/>
                <w:sz w:val="24"/>
                <w:szCs w:val="24"/>
                <w:lang w:val="en-GB"/>
              </w:rPr>
              <w:t>11)</w:t>
            </w:r>
            <w:r w:rsidRPr="00012E1D">
              <w:rPr>
                <w:rFonts w:ascii="Times New Roman" w:eastAsia="Times New Roman" w:hAnsi="Times New Roman"/>
                <w:sz w:val="24"/>
                <w:szCs w:val="24"/>
                <w:lang w:val="en-GB"/>
              </w:rPr>
              <w:t xml:space="preserve"> ____ our cities. We mustn’t make fires in the forests.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We must help animals and birds and not disturb wildlife.</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Nature riches will not last forever. It’s our duty to do our best to protect the environment.</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B2 </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Задание 4</w:t>
            </w:r>
            <w:r w:rsidRPr="00012E1D">
              <w:rPr>
                <w:rFonts w:ascii="Times New Roman" w:eastAsia="Times New Roman" w:hAnsi="Times New Roman"/>
                <w:sz w:val="24"/>
                <w:szCs w:val="24"/>
              </w:rPr>
              <w:t>.</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Переведи текст с английского на русский язык.</w:t>
            </w:r>
          </w:p>
          <w:p w:rsidR="001B7A9D" w:rsidRPr="00012E1D" w:rsidRDefault="001B7A9D" w:rsidP="00BE0966">
            <w:pPr>
              <w:widowControl w:val="0"/>
              <w:spacing w:after="0" w:line="276" w:lineRule="auto"/>
              <w:jc w:val="both"/>
              <w:rPr>
                <w:rFonts w:ascii="Times New Roman" w:hAnsi="Times New Roman"/>
                <w:b/>
                <w:sz w:val="24"/>
                <w:szCs w:val="24"/>
                <w:lang w:val="en-GB"/>
              </w:rPr>
            </w:pPr>
            <w:bookmarkStart w:id="12" w:name="_heading=h.2q3crc71kybq" w:colFirst="0" w:colLast="0"/>
            <w:bookmarkStart w:id="13" w:name="_Toc108850166"/>
            <w:bookmarkStart w:id="14" w:name="_Toc108850217"/>
            <w:bookmarkStart w:id="15" w:name="_Toc108850363"/>
            <w:bookmarkEnd w:id="12"/>
            <w:r w:rsidRPr="00012E1D">
              <w:rPr>
                <w:rFonts w:ascii="Times New Roman" w:hAnsi="Times New Roman"/>
                <w:b/>
                <w:sz w:val="24"/>
                <w:szCs w:val="24"/>
                <w:lang w:val="en-GB"/>
              </w:rPr>
              <w:t>Climatic Changes</w:t>
            </w:r>
            <w:bookmarkEnd w:id="13"/>
            <w:bookmarkEnd w:id="14"/>
            <w:bookmarkEnd w:id="15"/>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b/>
                <w:sz w:val="24"/>
                <w:szCs w:val="24"/>
                <w:lang w:val="en-GB"/>
              </w:rPr>
              <w:t>Climate</w:t>
            </w:r>
            <w:r w:rsidRPr="00012E1D">
              <w:rPr>
                <w:rFonts w:ascii="Times New Roman" w:eastAsia="Times New Roman" w:hAnsi="Times New Roman"/>
                <w:sz w:val="24"/>
                <w:szCs w:val="24"/>
                <w:lang w:val="en-GB"/>
              </w:rPr>
              <w:t xml:space="preserve"> is a weather a certain place has over a long period of time. Climate has a very important influence on plants, animals and humans and is different in different parts of the world.</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ab/>
              <w:t xml:space="preserve">But recently the climate has changed a lot, especially in Europe. Scientists think that the reason is </w:t>
            </w:r>
            <w:r w:rsidRPr="00012E1D">
              <w:rPr>
                <w:rFonts w:ascii="Times New Roman" w:eastAsia="Times New Roman" w:hAnsi="Times New Roman"/>
                <w:b/>
                <w:sz w:val="24"/>
                <w:szCs w:val="24"/>
                <w:lang w:val="en-GB"/>
              </w:rPr>
              <w:t>greenhouse effect.</w:t>
            </w:r>
            <w:r w:rsidRPr="00012E1D">
              <w:rPr>
                <w:rFonts w:ascii="Times New Roman" w:eastAsia="Times New Roman" w:hAnsi="Times New Roman"/>
                <w:sz w:val="24"/>
                <w:szCs w:val="24"/>
                <w:lang w:val="en-GB"/>
              </w:rPr>
              <w:t xml:space="preserve">  It is caused by </w:t>
            </w:r>
            <w:r w:rsidRPr="00012E1D">
              <w:rPr>
                <w:rFonts w:ascii="Times New Roman" w:eastAsia="Times New Roman" w:hAnsi="Times New Roman"/>
                <w:b/>
                <w:sz w:val="24"/>
                <w:szCs w:val="24"/>
                <w:lang w:val="en-GB"/>
              </w:rPr>
              <w:t>carbon dioxide</w:t>
            </w:r>
            <w:r w:rsidRPr="00012E1D">
              <w:rPr>
                <w:rFonts w:ascii="Times New Roman" w:eastAsia="Times New Roman" w:hAnsi="Times New Roman"/>
                <w:sz w:val="24"/>
                <w:szCs w:val="24"/>
                <w:lang w:val="en-GB"/>
              </w:rPr>
              <w:t xml:space="preserve"> (</w:t>
            </w:r>
            <w:r w:rsidRPr="00012E1D">
              <w:rPr>
                <w:rFonts w:ascii="Times New Roman" w:eastAsia="Times New Roman" w:hAnsi="Times New Roman"/>
                <w:sz w:val="24"/>
                <w:szCs w:val="24"/>
              </w:rPr>
              <w:t>углекислыйгаз</w:t>
            </w:r>
            <w:r w:rsidRPr="00012E1D">
              <w:rPr>
                <w:rFonts w:ascii="Times New Roman" w:eastAsia="Times New Roman" w:hAnsi="Times New Roman"/>
                <w:sz w:val="24"/>
                <w:szCs w:val="24"/>
                <w:lang w:val="en-GB"/>
              </w:rPr>
              <w:t xml:space="preserve">). </w:t>
            </w:r>
            <w:r w:rsidRPr="00012E1D">
              <w:rPr>
                <w:rFonts w:ascii="Times New Roman" w:eastAsia="Times New Roman" w:hAnsi="Times New Roman"/>
                <w:b/>
                <w:sz w:val="24"/>
                <w:szCs w:val="24"/>
                <w:lang w:val="en-GB"/>
              </w:rPr>
              <w:t>Carbon dioxide</w:t>
            </w:r>
            <w:r w:rsidRPr="00012E1D">
              <w:rPr>
                <w:rFonts w:ascii="Times New Roman" w:eastAsia="Times New Roman" w:hAnsi="Times New Roman"/>
                <w:sz w:val="24"/>
                <w:szCs w:val="24"/>
                <w:lang w:val="en-GB"/>
              </w:rPr>
              <w:t xml:space="preserve"> is produced when we burn things. Also, people and animals breathe in </w:t>
            </w:r>
            <w:r w:rsidRPr="00012E1D">
              <w:rPr>
                <w:rFonts w:ascii="Times New Roman" w:eastAsia="Times New Roman" w:hAnsi="Times New Roman"/>
                <w:b/>
                <w:sz w:val="24"/>
                <w:szCs w:val="24"/>
                <w:lang w:val="en-GB"/>
              </w:rPr>
              <w:t>oxygen</w:t>
            </w:r>
            <w:r w:rsidRPr="00012E1D">
              <w:rPr>
                <w:rFonts w:ascii="Times New Roman" w:eastAsia="Times New Roman" w:hAnsi="Times New Roman"/>
                <w:sz w:val="24"/>
                <w:szCs w:val="24"/>
                <w:lang w:val="en-GB"/>
              </w:rPr>
              <w:t xml:space="preserve"> and breathe out </w:t>
            </w:r>
            <w:r w:rsidRPr="00012E1D">
              <w:rPr>
                <w:rFonts w:ascii="Times New Roman" w:eastAsia="Times New Roman" w:hAnsi="Times New Roman"/>
                <w:b/>
                <w:sz w:val="24"/>
                <w:szCs w:val="24"/>
                <w:lang w:val="en-GB"/>
              </w:rPr>
              <w:t>carbon dioxide</w:t>
            </w:r>
            <w:r w:rsidRPr="00012E1D">
              <w:rPr>
                <w:rFonts w:ascii="Times New Roman" w:eastAsia="Times New Roman" w:hAnsi="Times New Roman"/>
                <w:sz w:val="24"/>
                <w:szCs w:val="24"/>
                <w:lang w:val="en-GB"/>
              </w:rPr>
              <w:t xml:space="preserve">. As you know, trees take this gas from air and produce </w:t>
            </w:r>
            <w:r w:rsidRPr="00012E1D">
              <w:rPr>
                <w:rFonts w:ascii="Times New Roman" w:eastAsia="Times New Roman" w:hAnsi="Times New Roman"/>
                <w:b/>
                <w:sz w:val="24"/>
                <w:szCs w:val="24"/>
                <w:lang w:val="en-GB"/>
              </w:rPr>
              <w:t>oxygen</w:t>
            </w:r>
            <w:r w:rsidRPr="00012E1D">
              <w:rPr>
                <w:rFonts w:ascii="Times New Roman" w:eastAsia="Times New Roman" w:hAnsi="Times New Roman"/>
                <w:i/>
                <w:sz w:val="24"/>
                <w:szCs w:val="24"/>
                <w:lang w:val="en-GB"/>
              </w:rPr>
              <w:t>.</w:t>
            </w:r>
            <w:r w:rsidRPr="00012E1D">
              <w:rPr>
                <w:rFonts w:ascii="Times New Roman" w:eastAsia="Times New Roman" w:hAnsi="Times New Roman"/>
                <w:sz w:val="24"/>
                <w:szCs w:val="24"/>
                <w:lang w:val="en-GB"/>
              </w:rPr>
              <w:t xml:space="preserve"> But in the last few years people have cut down and burn big areas of rainforest. This means that there are fewer trees and more </w:t>
            </w:r>
            <w:r w:rsidRPr="00012E1D">
              <w:rPr>
                <w:rFonts w:ascii="Times New Roman" w:eastAsia="Times New Roman" w:hAnsi="Times New Roman"/>
                <w:b/>
                <w:sz w:val="24"/>
                <w:szCs w:val="24"/>
                <w:lang w:val="en-GB"/>
              </w:rPr>
              <w:t>carbon dioxide.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This gas in the atmosphere works like glass in a greenhouse. It lets </w:t>
            </w:r>
            <w:r w:rsidRPr="00012E1D">
              <w:rPr>
                <w:rFonts w:ascii="Times New Roman" w:eastAsia="Times New Roman" w:hAnsi="Times New Roman"/>
                <w:b/>
                <w:sz w:val="24"/>
                <w:szCs w:val="24"/>
                <w:lang w:val="en-GB"/>
              </w:rPr>
              <w:t>heat get in</w:t>
            </w:r>
            <w:r w:rsidRPr="00012E1D">
              <w:rPr>
                <w:rFonts w:ascii="Times New Roman" w:eastAsia="Times New Roman" w:hAnsi="Times New Roman"/>
                <w:sz w:val="24"/>
                <w:szCs w:val="24"/>
                <w:lang w:val="en-GB"/>
              </w:rPr>
              <w:t xml:space="preserve">, but it doesn’t let much </w:t>
            </w:r>
            <w:r w:rsidRPr="00012E1D">
              <w:rPr>
                <w:rFonts w:ascii="Times New Roman" w:eastAsia="Times New Roman" w:hAnsi="Times New Roman"/>
                <w:b/>
                <w:sz w:val="24"/>
                <w:szCs w:val="24"/>
                <w:lang w:val="en-GB"/>
              </w:rPr>
              <w:t>heat get out.</w:t>
            </w:r>
            <w:r w:rsidRPr="00012E1D">
              <w:rPr>
                <w:rFonts w:ascii="Times New Roman" w:eastAsia="Times New Roman" w:hAnsi="Times New Roman"/>
                <w:sz w:val="24"/>
                <w:szCs w:val="24"/>
                <w:lang w:val="en-GB"/>
              </w:rPr>
              <w:t>So, the atmosphere becomes warmer.</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Greenhouse effect</w:t>
            </w:r>
            <w:r w:rsidRPr="00012E1D">
              <w:rPr>
                <w:rFonts w:ascii="Times New Roman" w:eastAsia="Times New Roman" w:hAnsi="Times New Roman"/>
                <w:sz w:val="24"/>
                <w:szCs w:val="24"/>
                <w:lang w:val="en-GB"/>
              </w:rPr>
              <w:t xml:space="preserve"> is sometimes called </w:t>
            </w:r>
            <w:r w:rsidRPr="00012E1D">
              <w:rPr>
                <w:rFonts w:ascii="Times New Roman" w:eastAsia="Times New Roman" w:hAnsi="Times New Roman"/>
                <w:b/>
                <w:sz w:val="24"/>
                <w:szCs w:val="24"/>
                <w:lang w:val="en-GB"/>
              </w:rPr>
              <w:t>global warming</w:t>
            </w:r>
            <w:r w:rsidRPr="00012E1D">
              <w:rPr>
                <w:rFonts w:ascii="Times New Roman" w:eastAsia="Times New Roman" w:hAnsi="Times New Roman"/>
                <w:sz w:val="24"/>
                <w:szCs w:val="24"/>
                <w:lang w:val="en-GB"/>
              </w:rPr>
              <w:t>.</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Ответы</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1.</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sz w:val="24"/>
                <w:szCs w:val="24"/>
              </w:rPr>
              <w:t xml:space="preserve">1. </w:t>
            </w:r>
            <w:r w:rsidRPr="00012E1D">
              <w:rPr>
                <w:rFonts w:ascii="Times New Roman" w:eastAsia="Times New Roman" w:hAnsi="Times New Roman"/>
                <w:b/>
                <w:sz w:val="24"/>
                <w:szCs w:val="24"/>
              </w:rPr>
              <w:t xml:space="preserve">T </w:t>
            </w:r>
            <w:r w:rsidRPr="00012E1D">
              <w:rPr>
                <w:rFonts w:ascii="Times New Roman" w:eastAsia="Times New Roman" w:hAnsi="Times New Roman"/>
                <w:sz w:val="24"/>
                <w:szCs w:val="24"/>
              </w:rPr>
              <w:t xml:space="preserve">2. </w:t>
            </w:r>
            <w:r w:rsidRPr="00012E1D">
              <w:rPr>
                <w:rFonts w:ascii="Times New Roman" w:eastAsia="Times New Roman" w:hAnsi="Times New Roman"/>
                <w:b/>
                <w:sz w:val="24"/>
                <w:szCs w:val="24"/>
              </w:rPr>
              <w:t xml:space="preserve">F </w:t>
            </w:r>
            <w:r w:rsidRPr="00012E1D">
              <w:rPr>
                <w:rFonts w:ascii="Times New Roman" w:eastAsia="Times New Roman" w:hAnsi="Times New Roman"/>
                <w:sz w:val="24"/>
                <w:szCs w:val="24"/>
              </w:rPr>
              <w:t xml:space="preserve">3. </w:t>
            </w:r>
            <w:r w:rsidRPr="00012E1D">
              <w:rPr>
                <w:rFonts w:ascii="Times New Roman" w:eastAsia="Times New Roman" w:hAnsi="Times New Roman"/>
                <w:b/>
                <w:sz w:val="24"/>
                <w:szCs w:val="24"/>
              </w:rPr>
              <w:t xml:space="preserve">T </w:t>
            </w:r>
            <w:r w:rsidRPr="00012E1D">
              <w:rPr>
                <w:rFonts w:ascii="Times New Roman" w:eastAsia="Times New Roman" w:hAnsi="Times New Roman"/>
                <w:sz w:val="24"/>
                <w:szCs w:val="24"/>
              </w:rPr>
              <w:t>4</w:t>
            </w:r>
            <w:r w:rsidRPr="00012E1D">
              <w:rPr>
                <w:rFonts w:ascii="Times New Roman" w:eastAsia="Times New Roman" w:hAnsi="Times New Roman"/>
                <w:b/>
                <w:sz w:val="24"/>
                <w:szCs w:val="24"/>
              </w:rPr>
              <w:t xml:space="preserve">.F </w:t>
            </w:r>
            <w:r w:rsidRPr="00012E1D">
              <w:rPr>
                <w:rFonts w:ascii="Times New Roman" w:eastAsia="Times New Roman" w:hAnsi="Times New Roman"/>
                <w:sz w:val="24"/>
                <w:szCs w:val="24"/>
              </w:rPr>
              <w:t>5.</w:t>
            </w:r>
            <w:r w:rsidRPr="00012E1D">
              <w:rPr>
                <w:rFonts w:ascii="Times New Roman" w:eastAsia="Times New Roman" w:hAnsi="Times New Roman"/>
                <w:b/>
                <w:sz w:val="24"/>
                <w:szCs w:val="24"/>
              </w:rPr>
              <w:t xml:space="preserve"> F </w:t>
            </w:r>
            <w:r w:rsidRPr="00012E1D">
              <w:rPr>
                <w:rFonts w:ascii="Times New Roman" w:eastAsia="Times New Roman" w:hAnsi="Times New Roman"/>
                <w:sz w:val="24"/>
                <w:szCs w:val="24"/>
              </w:rPr>
              <w:t xml:space="preserve">6. </w:t>
            </w:r>
            <w:r w:rsidRPr="00012E1D">
              <w:rPr>
                <w:rFonts w:ascii="Times New Roman" w:eastAsia="Times New Roman" w:hAnsi="Times New Roman"/>
                <w:b/>
                <w:sz w:val="24"/>
                <w:szCs w:val="24"/>
              </w:rPr>
              <w:t xml:space="preserve">F </w:t>
            </w:r>
            <w:r w:rsidRPr="00012E1D">
              <w:rPr>
                <w:rFonts w:ascii="Times New Roman" w:eastAsia="Times New Roman" w:hAnsi="Times New Roman"/>
                <w:sz w:val="24"/>
                <w:szCs w:val="24"/>
              </w:rPr>
              <w:t xml:space="preserve">7. </w:t>
            </w:r>
            <w:r w:rsidRPr="00012E1D">
              <w:rPr>
                <w:rFonts w:ascii="Times New Roman" w:eastAsia="Times New Roman" w:hAnsi="Times New Roman"/>
                <w:b/>
                <w:sz w:val="24"/>
                <w:szCs w:val="24"/>
              </w:rPr>
              <w:t xml:space="preserve">F </w:t>
            </w:r>
            <w:r w:rsidRPr="00012E1D">
              <w:rPr>
                <w:rFonts w:ascii="Times New Roman" w:eastAsia="Times New Roman" w:hAnsi="Times New Roman"/>
                <w:sz w:val="24"/>
                <w:szCs w:val="24"/>
              </w:rPr>
              <w:t xml:space="preserve">8. </w:t>
            </w:r>
            <w:r w:rsidRPr="00012E1D">
              <w:rPr>
                <w:rFonts w:ascii="Times New Roman" w:eastAsia="Times New Roman" w:hAnsi="Times New Roman"/>
                <w:b/>
                <w:sz w:val="24"/>
                <w:szCs w:val="24"/>
              </w:rPr>
              <w:t xml:space="preserve">T </w:t>
            </w:r>
            <w:r w:rsidRPr="00012E1D">
              <w:rPr>
                <w:rFonts w:ascii="Times New Roman" w:eastAsia="Times New Roman" w:hAnsi="Times New Roman"/>
                <w:sz w:val="24"/>
                <w:szCs w:val="24"/>
              </w:rPr>
              <w:t xml:space="preserve">9. </w:t>
            </w:r>
            <w:r w:rsidRPr="00012E1D">
              <w:rPr>
                <w:rFonts w:ascii="Times New Roman" w:eastAsia="Times New Roman" w:hAnsi="Times New Roman"/>
                <w:b/>
                <w:sz w:val="24"/>
                <w:szCs w:val="24"/>
              </w:rPr>
              <w:t xml:space="preserve">F </w:t>
            </w:r>
            <w:r w:rsidRPr="00012E1D">
              <w:rPr>
                <w:rFonts w:ascii="Times New Roman" w:eastAsia="Times New Roman" w:hAnsi="Times New Roman"/>
                <w:sz w:val="24"/>
                <w:szCs w:val="24"/>
              </w:rPr>
              <w:t>10.</w:t>
            </w:r>
            <w:r w:rsidRPr="00012E1D">
              <w:rPr>
                <w:rFonts w:ascii="Times New Roman" w:eastAsia="Times New Roman" w:hAnsi="Times New Roman"/>
                <w:b/>
                <w:sz w:val="24"/>
                <w:szCs w:val="24"/>
              </w:rPr>
              <w:t xml:space="preserve"> F </w:t>
            </w:r>
            <w:r w:rsidRPr="00012E1D">
              <w:rPr>
                <w:rFonts w:ascii="Times New Roman" w:eastAsia="Times New Roman" w:hAnsi="Times New Roman"/>
                <w:sz w:val="24"/>
                <w:szCs w:val="24"/>
              </w:rPr>
              <w:t>11.</w:t>
            </w:r>
            <w:r w:rsidRPr="00012E1D">
              <w:rPr>
                <w:rFonts w:ascii="Times New Roman" w:eastAsia="Times New Roman" w:hAnsi="Times New Roman"/>
                <w:b/>
                <w:sz w:val="24"/>
                <w:szCs w:val="24"/>
              </w:rPr>
              <w:t xml:space="preserve"> T</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Задание 2.</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pollution2)is thrown 3) in danger 4) rubbish 5) pollutes 6) protect 7) prohibited 8) environment 9) cans 10) bins 11) packaging,</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Задание</w:t>
            </w:r>
            <w:r w:rsidRPr="00012E1D">
              <w:rPr>
                <w:rFonts w:ascii="Times New Roman" w:eastAsia="Times New Roman" w:hAnsi="Times New Roman"/>
                <w:b/>
                <w:sz w:val="24"/>
                <w:szCs w:val="24"/>
                <w:lang w:val="en-GB"/>
              </w:rPr>
              <w:t xml:space="preserve"> 3.</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1)</w:t>
            </w:r>
            <w:r w:rsidRPr="00012E1D">
              <w:rPr>
                <w:rFonts w:ascii="Times New Roman" w:eastAsia="Times New Roman" w:hAnsi="Times New Roman"/>
                <w:sz w:val="24"/>
                <w:szCs w:val="24"/>
                <w:lang w:val="en-GB"/>
              </w:rPr>
              <w:t xml:space="preserve">  of 2) of 3) on 4) For 5) about 6) in 7) in 8) in 9) in 10) of 11) of</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Задание 4</w:t>
            </w:r>
            <w:r w:rsidRPr="00012E1D">
              <w:rPr>
                <w:rFonts w:ascii="Times New Roman" w:eastAsia="Times New Roman" w:hAnsi="Times New Roman"/>
                <w:sz w:val="24"/>
                <w:szCs w:val="24"/>
              </w:rPr>
              <w:t>.</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Возможный вариант.</w:t>
            </w:r>
          </w:p>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Климатические изменения</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b/>
              <w:t>Климат- это погода, которая сохраняется в определенном месте в течение длительного периода времени. Климат оказывает очень важное влияние на растения, животных и людей и отличается в разных частях света.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b/>
              <w:t>Но в последнее время климат сильно изменился, особенно в Европе. Ученые считают, что причина кроется в парниковом эффекте. Это вызвано углекислым газом (углекислый газ). Углекислый газ образуется, когда мы сжигаем вещи. Также люди и животные вдыхают кислород и выдыхают углекислый газ. Как вы знаете, деревья забирают этот газ из воздуха и производят кислород. Но за последние несколько лет люди вырубили и сожгли большие площади тропических лесов. Это означает, что здесь меньше деревьев и больше углекислого газа.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b/>
              <w:t xml:space="preserve">Этот газ в атмосфере действует как стекло в теплице. Он пропускает тепло внутрь, но не позволяет большому количеству тепла выходить наружу. Так атмосфера </w:t>
            </w:r>
            <w:r w:rsidRPr="00012E1D">
              <w:rPr>
                <w:rFonts w:ascii="Times New Roman" w:eastAsia="Times New Roman" w:hAnsi="Times New Roman"/>
                <w:sz w:val="24"/>
                <w:szCs w:val="24"/>
              </w:rPr>
              <w:lastRenderedPageBreak/>
              <w:t>становится теплее.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b/>
              <w:t>Парниковый эффект иногда называют глобальным потеплением.</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i/>
                <w:sz w:val="24"/>
                <w:szCs w:val="24"/>
              </w:rPr>
              <w:t>Тема 2.2 Промышленные технологии (для технологического профиля)</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Перевод профессионально ориентированного текста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i/>
                <w:sz w:val="24"/>
                <w:szCs w:val="24"/>
                <w:lang w:val="en-GB"/>
              </w:rPr>
            </w:pPr>
            <w:r w:rsidRPr="00012E1D">
              <w:rPr>
                <w:rFonts w:ascii="Times New Roman" w:eastAsia="Times New Roman" w:hAnsi="Times New Roman"/>
                <w:i/>
                <w:sz w:val="24"/>
                <w:szCs w:val="24"/>
              </w:rPr>
              <w:t>Выполните письменный перевод отрывка. В вашем распоряжении 45 минут. Можнопользоватьсясловарем</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fires can be divided into two categories. One category is fire incidents which involve only one vehicle without any involvement or influence from other vehicles at ignition. The list of tunnel incidents shows that these kinds of fires develop relatively slowly if there is no other special factor which may accelerate the progress, such as fuel leakage or explosion of cargo. They are initially small and show some sign of fire, such as smoke and flames, so neighbouring vehicles can see what is happening and prepare for the emergency within a reasonable time. The other category is fire incidents which involve more than one vehicle at the start of the fire and occur as a result of traffic incidents such as a collision between vehicles or between a vehicle and the wall of the tunnel. (</w:t>
            </w:r>
            <w:r w:rsidRPr="00012E1D">
              <w:rPr>
                <w:rFonts w:ascii="Times New Roman" w:eastAsia="Times New Roman" w:hAnsi="Times New Roman"/>
                <w:sz w:val="24"/>
                <w:szCs w:val="24"/>
              </w:rPr>
              <w:t>дляА</w:t>
            </w:r>
            <w:r w:rsidRPr="00012E1D">
              <w:rPr>
                <w:rFonts w:ascii="Times New Roman" w:eastAsia="Times New Roman" w:hAnsi="Times New Roman"/>
                <w:sz w:val="24"/>
                <w:szCs w:val="24"/>
                <w:lang w:val="en-GB"/>
              </w:rPr>
              <w:t>1) These kinds of fires are expected to occur suddenly without any previous signs so they may cause panic in tunnel users and have the potential to develop into a catastrophic fire. In this study, the former category is named “Single fires” and the latter “Collision fires”. Among the 69 fires in road tunnels that were analysed, 48 (69.6 %) were single fires and 21 (30. 4 %) cases were collision fires. (</w:t>
            </w:r>
            <w:r w:rsidRPr="00012E1D">
              <w:rPr>
                <w:rFonts w:ascii="Times New Roman" w:eastAsia="Times New Roman" w:hAnsi="Times New Roman"/>
                <w:sz w:val="24"/>
                <w:szCs w:val="24"/>
              </w:rPr>
              <w:t>дляА</w:t>
            </w:r>
            <w:r w:rsidRPr="00012E1D">
              <w:rPr>
                <w:rFonts w:ascii="Times New Roman" w:eastAsia="Times New Roman" w:hAnsi="Times New Roman"/>
                <w:sz w:val="24"/>
                <w:szCs w:val="24"/>
                <w:lang w:val="en-GB"/>
              </w:rPr>
              <w:t>2)</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two categories can be divided into sub-categories depending on whether the fire spreads or not. In this study, fire spread means that the fires propagated to another vehicle which is not engaged in the initial fire.</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The reason for focusing on the fire spread is that it is one of the key factors determining the consequences of fires. The spread of fire increases the intensity and size of the fire and hampers the operations of the fire brigade. It also involves more vehicles and tunnel users so it can potentially claim many casualties and economic losses. </w:t>
            </w:r>
            <w:r w:rsidRPr="00012E1D">
              <w:rPr>
                <w:rFonts w:ascii="Times New Roman" w:eastAsia="Times New Roman" w:hAnsi="Times New Roman"/>
                <w:sz w:val="24"/>
                <w:szCs w:val="24"/>
              </w:rPr>
              <w:t>(для В1)</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SampleAnswer</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 xml:space="preserve">Пожары можно разделить на две категории. Одна категория – это пожары, в которых участвует только одно транспортное средство без какого-либо участия или влияния других транспортных средств при возгорании. Перечень происшествий в туннелях показывает, что эти виды пожаров развиваются относительно медленно, если нет других особых факторов, которые могут ускорить развитие, таких как утечка топлива или взрыв груза. Первоначально они небольшие и имеют некоторые признаки пожара, такие как дым и пламя, поэтому соседние автомобили могут видеть, что происходит, и подготовиться к чрезвычайной ситуации в разумные сроки. Другая категория — это пожары, в которых задействовано более одного транспортного средства в начале пожара и которые происходят в результате дорожно-транспортных происшествий, таких как столкновение между транспортными средствами или между транспортным средством и стеной туннеля. (для А1) Ожидается, что такие пожары возникнут внезапно без каких-либо предшествующих признаков, поэтому они могут вызвать панику у пользователей туннеля и могут перерасти в катастрофический пожар. В данном исследовании первая </w:t>
            </w:r>
            <w:r w:rsidRPr="00012E1D">
              <w:rPr>
                <w:rFonts w:ascii="Times New Roman" w:eastAsia="Times New Roman" w:hAnsi="Times New Roman"/>
                <w:sz w:val="24"/>
                <w:szCs w:val="24"/>
                <w:highlight w:val="white"/>
              </w:rPr>
              <w:lastRenderedPageBreak/>
              <w:t>категория называется «Одиночные пожары», а вторая — «Встречные пожары». Из 69 проанализированных пожаров в автодорожных тоннелях 48 (69,6 %) были одиночными, а 21 (30,4 %) — встречными. (для А2)</w:t>
            </w:r>
          </w:p>
          <w:p w:rsidR="001B7A9D" w:rsidRPr="00012E1D" w:rsidRDefault="001B7A9D" w:rsidP="00BE0966">
            <w:pPr>
              <w:widowControl w:val="0"/>
              <w:spacing w:after="0" w:line="276" w:lineRule="auto"/>
              <w:jc w:val="both"/>
              <w:rPr>
                <w:rFonts w:ascii="Times New Roman" w:eastAsia="Times New Roman" w:hAnsi="Times New Roman"/>
                <w:sz w:val="24"/>
                <w:szCs w:val="24"/>
                <w:highlight w:val="white"/>
              </w:rPr>
            </w:pPr>
            <w:r w:rsidRPr="00012E1D">
              <w:rPr>
                <w:rFonts w:ascii="Times New Roman" w:eastAsia="Times New Roman" w:hAnsi="Times New Roman"/>
                <w:sz w:val="24"/>
                <w:szCs w:val="24"/>
                <w:highlight w:val="white"/>
              </w:rPr>
              <w:t>Две категории можно разделить на подкатегории в зависимости от того, распространяется ли огонь или нет. В этом исследовании распространение огня означает, что огонь распространился на другое транспортное средство, которое не участвовало в первоначальном возгорании.</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highlight w:val="white"/>
              </w:rPr>
              <w:t>Причина сосредоточения внимания на распространении огня заключается в том, что он является одним из ключевых факторов, определяющих последствия пожаров. Распространение огня увеличивает интенсивность и размер пожара и затрудняет работу пожарной команды. В нем также задействовано больше транспортных средств и пользователей туннелей, поэтому потенциально он может привести к многочисленным жертвам и экономическим потерям. (для В1)</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i/>
                <w:sz w:val="24"/>
                <w:szCs w:val="24"/>
              </w:rPr>
            </w:pPr>
            <w:r w:rsidRPr="00012E1D">
              <w:rPr>
                <w:rFonts w:ascii="Times New Roman" w:eastAsia="Times New Roman" w:hAnsi="Times New Roman"/>
                <w:b/>
                <w:i/>
                <w:sz w:val="24"/>
                <w:szCs w:val="24"/>
              </w:rPr>
              <w:t>Тема 2.2 Государственные учреждения, бизнес и услуги (для социально-экономического профиля)</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 xml:space="preserve">Перевод профессионально ориентированного текста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i/>
                <w:sz w:val="24"/>
                <w:szCs w:val="24"/>
                <w:lang w:val="en-GB"/>
              </w:rPr>
            </w:pPr>
            <w:r w:rsidRPr="00012E1D">
              <w:rPr>
                <w:rFonts w:ascii="Times New Roman" w:eastAsia="Times New Roman" w:hAnsi="Times New Roman"/>
                <w:i/>
                <w:sz w:val="24"/>
                <w:szCs w:val="24"/>
              </w:rPr>
              <w:t>Выполните письменный перевод отрывка. В вашем распоряжении 45 минут. Можнопользоватьсясловарем</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study of organizational behavior had its primary origins in industrial and social psychology. Researchers of organizational behavior typically concentrate on individual and group behaviors in organizations, analyzing motivation, work satisfaction, leadership, work-group dynamics, and the attitudes and behaviors of the members of organizations. Organization theory, on the other hand, is based more in sociology. It focuses on topics that concern the organization as a whole, such as organizational environments, goals and effectiveness, strategy and decision making, change and innovation, and structure and design. Some writers treat organizational behavior as a subfield of organization theory. The distinction is primarily a matter of specialization among researchers; it is reflected in the relative emphasis each topic receives in specific textbooks and in divisions of professional associations.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Organization theory and organizational behavior are covered in every reputable, accredited program of business administration, public administration, educational administration, or other form of administration, because they are considered relevant to management.</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SampleAnswer</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Изучение организационного поведения берет свое начало в промышленной и социальной психологии. Исследователи организационного поведения обычно сосредотачиваются на индивидуальном и групповом поведении в организациях, анализируя мотивацию, удовлетворенность работой, лидерство, динамику рабочей группы, а также отношения и поведение членов организаций. Теория организации, с другой стороны, основана больше на социологии. Основное внимание уделяется темам, которые касаются организации в целом, таким как организационная среда, цели и </w:t>
            </w:r>
            <w:r w:rsidRPr="00012E1D">
              <w:rPr>
                <w:rFonts w:ascii="Times New Roman" w:eastAsia="Times New Roman" w:hAnsi="Times New Roman"/>
                <w:sz w:val="24"/>
                <w:szCs w:val="24"/>
              </w:rPr>
              <w:lastRenderedPageBreak/>
              <w:t>эффективность, стратегия и принятие решений, изменения и инновации, а также структура и дизайн. Некоторые авторы рассматривают организационное поведение как раздел организационной теории. (для А1) Различие в первую очередь связано со специализацией исследователей; это находит свое отражение в том относительном внимании, которое уделяется каждой теме в конкретных учебниках и в подразделениях профессиональных ассоциаций.</w:t>
            </w:r>
          </w:p>
          <w:p w:rsidR="001B7A9D" w:rsidRPr="00012E1D" w:rsidRDefault="001B7A9D" w:rsidP="00BE0966">
            <w:pPr>
              <w:widowControl w:val="0"/>
              <w:spacing w:after="0" w:line="276" w:lineRule="auto"/>
              <w:jc w:val="both"/>
              <w:rPr>
                <w:rFonts w:ascii="Times New Roman" w:eastAsia="Arial" w:hAnsi="Times New Roman"/>
                <w:sz w:val="24"/>
                <w:szCs w:val="24"/>
                <w:highlight w:val="white"/>
              </w:rPr>
            </w:pPr>
            <w:r w:rsidRPr="00012E1D">
              <w:rPr>
                <w:rFonts w:ascii="Times New Roman" w:eastAsia="Times New Roman" w:hAnsi="Times New Roman"/>
                <w:sz w:val="24"/>
                <w:szCs w:val="24"/>
              </w:rPr>
              <w:t>Теория организации и организационное поведение рассматриваются во всех авторитетных, аккредитованных программах делового администрирования, государственного управления, управления образованием или других формах управления, поскольку они считаются относящимися к менеджменту. (для А2) Термин «менеджмент» используется в самых разных смыслах, и изучение этой области включает использование источников, выходящих за рамки типичных академических исследований, таких как правительственные отчеты, книги по прикладному менеджменту и наблюдения практикующих менеджеров за их работой. В то время как многие элементы играют решающую роль в эффективном управлении — финансы, информационные системы, запасы, закупки, производственные процессы и другие, — эта книга сосредоточена на организационном поведении и теории. (для В1)</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i/>
                <w:iCs/>
                <w:sz w:val="24"/>
                <w:szCs w:val="24"/>
              </w:rPr>
            </w:pPr>
            <w:r w:rsidRPr="00012E1D">
              <w:rPr>
                <w:rFonts w:ascii="Times New Roman" w:eastAsia="Times New Roman" w:hAnsi="Times New Roman"/>
                <w:b/>
                <w:i/>
                <w:iCs/>
                <w:sz w:val="24"/>
                <w:szCs w:val="24"/>
              </w:rPr>
              <w:t>Тема 2.3.</w:t>
            </w:r>
            <w:r w:rsidRPr="00012E1D">
              <w:rPr>
                <w:rFonts w:ascii="Times New Roman" w:hAnsi="Times New Roman"/>
                <w:b/>
                <w:i/>
                <w:iCs/>
                <w:sz w:val="24"/>
                <w:szCs w:val="24"/>
              </w:rPr>
              <w:t>Технический прогресс: перспективы и последствия.</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Круглый стол-дебаты “Преимущества и недостатки современных технологий"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A1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Step 1 Write a list of modern technologies and devices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Croup 1. You need to make a list of 4-5 advantages in using modern technologies for your studying.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Group 2. You need to make a list of 4-5 disadvantages in using modern technologies for your studying.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Group 1. You need to make a list of 6-8 advantages in using modern technologies for your work and studying.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Group 2. You need to make a list of 6-8 disadvantages in using modern technologies for you work and studying.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2</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Find a person from a group of opponents. Discuss advantages and disadvantages you have in your lists. </w:t>
            </w:r>
            <w:r w:rsidRPr="00012E1D">
              <w:rPr>
                <w:rFonts w:ascii="Times New Roman" w:eastAsia="Times New Roman" w:hAnsi="Times New Roman"/>
                <w:sz w:val="24"/>
                <w:szCs w:val="24"/>
              </w:rPr>
              <w:t>Sayifyouagreeordisagree.</w:t>
            </w:r>
          </w:p>
          <w:p w:rsidR="001B7A9D" w:rsidRPr="00012E1D" w:rsidRDefault="001B7A9D" w:rsidP="00BE0966">
            <w:pPr>
              <w:widowControl w:val="0"/>
              <w:spacing w:after="0" w:line="276" w:lineRule="auto"/>
              <w:jc w:val="both"/>
              <w:rPr>
                <w:rFonts w:ascii="Times New Roman" w:eastAsia="Times New Roman" w:hAnsi="Times New Roman"/>
                <w:sz w:val="24"/>
                <w:szCs w:val="24"/>
              </w:rPr>
            </w:pP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Sample answer: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Group 1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can find a lot of information in the Internet.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can use online-dictionaries. They help me with my homework.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can use my computer to make presentations.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We can use our group chat in Telegram/WhatsApp.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We can stay at home and we can have some online lessons.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Group 2</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It is difficult to find important information in the Internet.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internet it too slow and I spend a lot of time on my homework.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Computers are expensive and they often work slow.</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We have a lot of messages in our Telegram/WhatsApp chat.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We cannot have online lessons; they are very long.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Group 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spend very little time on my homework because I can find a lot of useful information in the Internet.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can use online-dictionaries or some online-translators to help me with my homework.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can use my computer/laptop to create presentations and files for my classes and homework.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 can use some apps to improve my English.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When I take notes in class, my writing is terrible. Now I have an app to take my notes quickly.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Group Chats are great! I always forget what my homework is and when to do it. Group chats help me to remember.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brain must react quickly to the amount of new interesting information.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Group 2</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When I want to find some information, I click on links to visit other sites, I find a lot of info but I need to doublecheck it.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Students think that they don't need to study foreign languages because they have online-dictionaries and online-translators.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Computers and modern applications are too expensive.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Students spend too much time on their laptops/mobiles, they are always too busy.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Students become more dependent on things such as calculators and mobiles.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Step 2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S1- I can find a lot of information in the internet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S2- Yes, you can. But it is difficult to find it in the internet.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S1- I agree/I disagree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S1- I can use online-dictionaries. They help me with my homework.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S2- I agree. The internet it too slow and I spend a lot of time on my homework.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S1- I agree/I disagree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S1 - I spend very little time on my homework because I can find a lot of useful information in the Internet.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S2- I don't agree.  You need to doublecheck all the information you find or you look for.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S1- Yes, I do agree with you. </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i/>
                <w:iCs/>
                <w:sz w:val="24"/>
                <w:szCs w:val="24"/>
              </w:rPr>
            </w:pPr>
            <w:r w:rsidRPr="00012E1D">
              <w:rPr>
                <w:rFonts w:ascii="Times New Roman" w:eastAsia="Times New Roman" w:hAnsi="Times New Roman"/>
                <w:b/>
                <w:i/>
                <w:iCs/>
                <w:sz w:val="24"/>
                <w:szCs w:val="24"/>
              </w:rPr>
              <w:t xml:space="preserve">Тема 2.4. </w:t>
            </w:r>
            <w:r w:rsidRPr="00012E1D">
              <w:rPr>
                <w:rFonts w:ascii="Times New Roman" w:hAnsi="Times New Roman"/>
                <w:b/>
                <w:i/>
                <w:iCs/>
                <w:sz w:val="24"/>
                <w:szCs w:val="24"/>
              </w:rPr>
              <w:t>Выдающиеся люди родной страны и страны/стран изучаемого языка, их вклад в науку и мировую культуру</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Доклад с презентацией “Знаменитые личности в моей профессии”  </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famous online magazine invited you to give your opinion by writing an article on the following subject: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top of my profession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an article about a famous person.</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Inyourarticlewrite:</w:t>
            </w:r>
          </w:p>
          <w:p w:rsidR="001B7A9D" w:rsidRPr="00012E1D" w:rsidRDefault="001B7A9D" w:rsidP="001B7A9D">
            <w:pPr>
              <w:widowControl w:val="0"/>
              <w:numPr>
                <w:ilvl w:val="0"/>
                <w:numId w:val="150"/>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his/her name is/was</w:t>
            </w:r>
          </w:p>
          <w:p w:rsidR="001B7A9D" w:rsidRPr="00012E1D" w:rsidRDefault="001B7A9D" w:rsidP="001B7A9D">
            <w:pPr>
              <w:widowControl w:val="0"/>
              <w:numPr>
                <w:ilvl w:val="0"/>
                <w:numId w:val="150"/>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where he/she is/was from</w:t>
            </w:r>
          </w:p>
          <w:p w:rsidR="001B7A9D" w:rsidRPr="00012E1D" w:rsidRDefault="001B7A9D" w:rsidP="001B7A9D">
            <w:pPr>
              <w:widowControl w:val="0"/>
              <w:numPr>
                <w:ilvl w:val="0"/>
                <w:numId w:val="150"/>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he/she is famous for</w:t>
            </w:r>
          </w:p>
          <w:p w:rsidR="001B7A9D" w:rsidRPr="00012E1D" w:rsidRDefault="001B7A9D" w:rsidP="001B7A9D">
            <w:pPr>
              <w:widowControl w:val="0"/>
              <w:numPr>
                <w:ilvl w:val="0"/>
                <w:numId w:val="150"/>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why you think he/she is an interesting person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need to write 60-80 words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famous online magazine invited you to give your opinion by writing an article on the following subject: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top of my profession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an article about a famous person.</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Inyourarticlewrite:</w:t>
            </w:r>
          </w:p>
          <w:p w:rsidR="001B7A9D" w:rsidRPr="00012E1D" w:rsidRDefault="001B7A9D" w:rsidP="001B7A9D">
            <w:pPr>
              <w:widowControl w:val="0"/>
              <w:numPr>
                <w:ilvl w:val="0"/>
                <w:numId w:val="158"/>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his/her name is/was</w:t>
            </w:r>
          </w:p>
          <w:p w:rsidR="001B7A9D" w:rsidRPr="00012E1D" w:rsidRDefault="001B7A9D" w:rsidP="001B7A9D">
            <w:pPr>
              <w:widowControl w:val="0"/>
              <w:numPr>
                <w:ilvl w:val="0"/>
                <w:numId w:val="158"/>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where he/she is/was from</w:t>
            </w:r>
          </w:p>
          <w:p w:rsidR="001B7A9D" w:rsidRPr="00012E1D" w:rsidRDefault="001B7A9D" w:rsidP="001B7A9D">
            <w:pPr>
              <w:widowControl w:val="0"/>
              <w:numPr>
                <w:ilvl w:val="0"/>
                <w:numId w:val="158"/>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he/she is famous for</w:t>
            </w:r>
          </w:p>
          <w:p w:rsidR="001B7A9D" w:rsidRPr="00012E1D" w:rsidRDefault="001B7A9D" w:rsidP="001B7A9D">
            <w:pPr>
              <w:widowControl w:val="0"/>
              <w:numPr>
                <w:ilvl w:val="0"/>
                <w:numId w:val="158"/>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why you think he/she is an interesting person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t>You need to write 80-100 words</w:t>
            </w:r>
          </w:p>
          <w:p w:rsidR="001B7A9D" w:rsidRPr="00012E1D" w:rsidRDefault="001B7A9D" w:rsidP="00BE0966">
            <w:pPr>
              <w:widowControl w:val="0"/>
              <w:spacing w:after="0" w:line="276" w:lineRule="auto"/>
              <w:jc w:val="both"/>
              <w:rPr>
                <w:rFonts w:ascii="Times New Roman" w:eastAsia="Times New Roman" w:hAnsi="Times New Roman"/>
                <w:sz w:val="24"/>
                <w:szCs w:val="24"/>
                <w:lang w:val="en-US"/>
              </w:rPr>
            </w:pP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Sample answer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think he is a very interesting person; I often use his recipes when I want to cook something tasty at home.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A2 </w:t>
            </w:r>
            <w:r w:rsidRPr="00012E1D">
              <w:rPr>
                <w:rFonts w:ascii="Times New Roman" w:eastAsia="Times New Roman" w:hAnsi="Times New Roman"/>
                <w:sz w:val="24"/>
                <w:szCs w:val="24"/>
              </w:rPr>
              <w:t>ивыше</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Jamie Oliver is a genius. He is one of the most famous Britain's cooks. His TV programmes are shown all over the world. His books are translated into different foreign languages. He devotes his time not only to cooking. He is a family man, he works on a number of projects and helps poor people. I think he is very creative and imaginative, he has so many ideas. He encourages people to spend more time in the kitchen and enjoy it. </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i/>
                <w:iCs/>
                <w:sz w:val="24"/>
                <w:szCs w:val="24"/>
              </w:rPr>
            </w:pPr>
            <w:r w:rsidRPr="00012E1D">
              <w:rPr>
                <w:rFonts w:ascii="Times New Roman" w:eastAsia="Times New Roman" w:hAnsi="Times New Roman"/>
                <w:b/>
                <w:i/>
                <w:iCs/>
                <w:sz w:val="24"/>
                <w:szCs w:val="24"/>
              </w:rPr>
              <w:t xml:space="preserve">Тема 2.5. </w:t>
            </w:r>
            <w:r w:rsidRPr="00012E1D">
              <w:rPr>
                <w:rFonts w:ascii="Times New Roman" w:hAnsi="Times New Roman"/>
                <w:b/>
                <w:i/>
                <w:iCs/>
                <w:sz w:val="24"/>
                <w:szCs w:val="24"/>
              </w:rPr>
              <w:t>Деловое общение (для гуманитарного профиля)</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Групповой проект «Продвижение своего колледжа»</w:t>
            </w:r>
          </w:p>
        </w:tc>
      </w:tr>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 xml:space="preserve">Уважаемые студенты, вы изучили искусство публичного выступления, узнали принципы составления эффективных презентаций, узнали, как и где можно продвигать продукт, осознали значимость команды и распределение задач при решении проблемы. </w:t>
            </w:r>
          </w:p>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Вам предстоит создать групповой проект «Продвижение своего колледжа» и представить результат спонсорам.</w:t>
            </w:r>
          </w:p>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Примите во внимание следующие моменты:</w:t>
            </w:r>
          </w:p>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1. Кто и что будет публично сообщать</w:t>
            </w:r>
          </w:p>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 xml:space="preserve">2. Презентация </w:t>
            </w:r>
            <w:r w:rsidRPr="00012E1D">
              <w:rPr>
                <w:rFonts w:ascii="Times New Roman" w:hAnsi="Times New Roman"/>
                <w:sz w:val="24"/>
                <w:szCs w:val="24"/>
                <w:lang w:val="en-US"/>
              </w:rPr>
              <w:t>PowerPoint</w:t>
            </w:r>
            <w:r w:rsidRPr="00012E1D">
              <w:rPr>
                <w:rFonts w:ascii="Times New Roman" w:hAnsi="Times New Roman"/>
                <w:sz w:val="24"/>
                <w:szCs w:val="24"/>
              </w:rPr>
              <w:t xml:space="preserve"> должна быть яркой, краткой и действенной</w:t>
            </w:r>
          </w:p>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3. В каких СМИ/социальных сетях вы можете продвигать колледж. Можете заранее разместить посты</w:t>
            </w:r>
          </w:p>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4. Отличный результат получается при слаженной командной работе</w:t>
            </w:r>
          </w:p>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При проверке студенты получают чек-листы для оценивания результатов друг друга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5"/>
              <w:gridCol w:w="3115"/>
              <w:gridCol w:w="3115"/>
            </w:tblGrid>
            <w:tr w:rsidR="001B7A9D" w:rsidRPr="00012E1D" w:rsidTr="00BE0966">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Командная работа</w:t>
                  </w:r>
                </w:p>
              </w:tc>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Сколько человек выступали</w:t>
                  </w:r>
                </w:p>
                <w:p w:rsidR="001B7A9D" w:rsidRPr="00012E1D" w:rsidRDefault="001B7A9D" w:rsidP="00BE0966">
                  <w:pPr>
                    <w:spacing w:after="0" w:line="276" w:lineRule="auto"/>
                    <w:rPr>
                      <w:rFonts w:ascii="Times New Roman" w:hAnsi="Times New Roman"/>
                      <w:sz w:val="24"/>
                      <w:szCs w:val="24"/>
                    </w:rPr>
                  </w:pPr>
                </w:p>
              </w:tc>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Громко и четко?</w:t>
                  </w:r>
                </w:p>
              </w:tc>
            </w:tr>
            <w:tr w:rsidR="001B7A9D" w:rsidRPr="00012E1D" w:rsidTr="00BE0966">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Презентация</w:t>
                  </w:r>
                </w:p>
              </w:tc>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Яркая</w:t>
                  </w:r>
                </w:p>
              </w:tc>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Понятная</w:t>
                  </w:r>
                </w:p>
              </w:tc>
            </w:tr>
            <w:tr w:rsidR="001B7A9D" w:rsidRPr="00012E1D" w:rsidTr="00BE0966">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СМИ/социальные сети</w:t>
                  </w:r>
                </w:p>
              </w:tc>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Какие соцсети выбрали для продвижения?</w:t>
                  </w:r>
                </w:p>
              </w:tc>
              <w:tc>
                <w:tcPr>
                  <w:tcW w:w="3115" w:type="dxa"/>
                  <w:shd w:val="clear" w:color="auto" w:fill="auto"/>
                </w:tcPr>
                <w:p w:rsidR="001B7A9D" w:rsidRPr="00012E1D" w:rsidRDefault="001B7A9D" w:rsidP="00BE0966">
                  <w:pPr>
                    <w:spacing w:after="0" w:line="276" w:lineRule="auto"/>
                    <w:rPr>
                      <w:rFonts w:ascii="Times New Roman" w:hAnsi="Times New Roman"/>
                      <w:sz w:val="24"/>
                      <w:szCs w:val="24"/>
                    </w:rPr>
                  </w:pPr>
                  <w:r w:rsidRPr="00012E1D">
                    <w:rPr>
                      <w:rFonts w:ascii="Times New Roman" w:hAnsi="Times New Roman"/>
                      <w:sz w:val="24"/>
                      <w:szCs w:val="24"/>
                    </w:rPr>
                    <w:t>Есть ли готовые посты?</w:t>
                  </w:r>
                </w:p>
              </w:tc>
            </w:tr>
          </w:tbl>
          <w:p w:rsidR="001B7A9D" w:rsidRPr="00012E1D" w:rsidRDefault="001B7A9D" w:rsidP="00BE0966">
            <w:pPr>
              <w:widowControl w:val="0"/>
              <w:spacing w:after="0" w:line="276" w:lineRule="auto"/>
              <w:jc w:val="both"/>
              <w:rPr>
                <w:rFonts w:ascii="Times New Roman" w:eastAsia="Times New Roman" w:hAnsi="Times New Roman"/>
                <w:sz w:val="24"/>
                <w:szCs w:val="24"/>
                <w:lang w:val="en-US"/>
              </w:rPr>
            </w:pP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pStyle w:val="8"/>
        <w:widowControl w:val="0"/>
        <w:spacing w:before="0" w:line="276" w:lineRule="auto"/>
        <w:jc w:val="both"/>
        <w:rPr>
          <w:rFonts w:ascii="Times New Roman" w:hAnsi="Times New Roman"/>
          <w:iCs/>
          <w:sz w:val="28"/>
        </w:rPr>
      </w:pPr>
      <w:r w:rsidRPr="00012E1D">
        <w:rPr>
          <w:rFonts w:ascii="Times New Roman" w:hAnsi="Times New Roman"/>
          <w:iCs/>
          <w:sz w:val="28"/>
        </w:rPr>
        <w:t>3.3.Для рубежного контроля</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Семестр 1</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A1</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US"/>
        </w:rPr>
        <w:t xml:space="preserve">Task 1.  </w:t>
      </w:r>
      <w:r w:rsidRPr="00012E1D">
        <w:rPr>
          <w:rFonts w:ascii="Times New Roman" w:eastAsia="Times New Roman" w:hAnsi="Times New Roman"/>
          <w:sz w:val="24"/>
          <w:szCs w:val="24"/>
          <w:lang w:val="en-GB"/>
        </w:rPr>
        <w:t>Read the text and mark the sentences true (T), false (F) or doesn’t say (DS).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British artists living abroad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Article by James Noble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Sally is English. 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Sally writes music for films.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She can’t sing very well.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Her uncle teaches her to play a musical instrument.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Tom plays two musical instruments very well.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Tom's friend plays football.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Tom and John play their songs at university.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Hannah speaks Italian perfectly.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She doesn't like writing in the evening.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 Hannah sometimes works late.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All three people live in Europe.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2 Write Sally, Tom, or Hannah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Tom lives in America.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__________ studies music.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__________ is not happy about her work.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__________ acts in films.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__________ has a friend who writes songs.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__________ wants to stay in another country.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3. Choose the correct answer, A, B, or 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Example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My cousin’s mum is my </w:t>
      </w:r>
    </w:p>
    <w:p w:rsidR="001B7A9D" w:rsidRPr="00012E1D" w:rsidRDefault="001B7A9D" w:rsidP="001B7A9D">
      <w:pPr>
        <w:widowControl w:val="0"/>
        <w:numPr>
          <w:ilvl w:val="0"/>
          <w:numId w:val="143"/>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aunt  B) uncle  C) nephew</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 there three stereos in the living room?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No, there …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Are / aren’t    </w:t>
      </w:r>
      <w:r w:rsidRPr="00012E1D">
        <w:rPr>
          <w:rFonts w:ascii="Times New Roman" w:eastAsia="Times New Roman" w:hAnsi="Times New Roman"/>
          <w:sz w:val="24"/>
          <w:szCs w:val="24"/>
          <w:lang w:val="en-GB"/>
        </w:rPr>
        <w:tab/>
        <w:t>B) Are / are   C) Are / not  D) Are / *</w:t>
      </w:r>
    </w:p>
    <w:p w:rsidR="001B7A9D" w:rsidRPr="00012E1D" w:rsidRDefault="001B7A9D" w:rsidP="001B7A9D">
      <w:pPr>
        <w:widowControl w:val="0"/>
        <w:spacing w:after="0" w:line="276" w:lineRule="auto"/>
        <w:ind w:left="72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 You watch films at the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theatre   B) cinema   C) church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Her grandmother is 85 but she runs every morning. She’ s really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lazy   B) outgoing  C) active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You can get to the museum … tram.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by  B) on  C) in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There are a lot of books on the … in my bedroom.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desk  B) fridge  C) mirror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 your parents have a pet?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Are  B) Do  C) Does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John …. a bath every day.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don’t get  B) isn’t find  C) doesn’t take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I never … up early at the weekend.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make  B) get  C) stand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 We meet … Friday .. the museum.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on.. at   B) at …in   C) in .. near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We … snowboarding in the mountains every January.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take   B) do   C) go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4.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You have got a letter from your English-speaking friend Max. He asks you to write about your family and plans for the future. </w:t>
      </w:r>
      <w:r w:rsidRPr="00012E1D">
        <w:rPr>
          <w:rFonts w:ascii="Times New Roman" w:eastAsia="Times New Roman" w:hAnsi="Times New Roman"/>
          <w:sz w:val="24"/>
          <w:szCs w:val="24"/>
        </w:rPr>
        <w:t>Write a short e-mail. Inyour e-mailwrite</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whoyourparentsare</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wheretheywork</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howtheygettowork</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profession you want to have</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why you would like to have this profession.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about 60-80 words.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Key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1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1. F    2. T  3. DS  4. T  5. DS  6. F   7. DS  8.DS   9. T  10. F</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2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Tom  2. Hannah  3. Sally   4. Tom   5. Sally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3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1A  2B  3C  4A  5 A  6B  7 C 8B  9 A 10 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4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Dear Max,</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My mother’s name is Lilia. She is very beautiful and clever. She works as an engineer. My father’s name is Vitaly. He’s tall and strong. He works in the shop.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We live in a flat in the city. My parents go to work by bus or trolley-bus.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 want to be a cook. I want to work in a good restaurant. I love cooking and my father cooks well.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profession do you want to have?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Best wishes,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Tamara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A2</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1.  Read the text and mark the sentences true (T), false (F) or doesn’t say (DS).</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Looking for love</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i/>
          <w:sz w:val="24"/>
          <w:szCs w:val="24"/>
          <w:lang w:val="en-GB"/>
        </w:rPr>
        <w:t>Looking for Love</w:t>
      </w:r>
      <w:r w:rsidRPr="00012E1D">
        <w:rPr>
          <w:rFonts w:ascii="Times New Roman" w:eastAsia="Times New Roman" w:hAnsi="Times New Roman"/>
          <w:sz w:val="24"/>
          <w:szCs w:val="24"/>
          <w:lang w:val="en-GB"/>
        </w:rPr>
        <w:t xml:space="preserve"> is an agency that finds partners for single people of any age. Read about Lisa.</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My name’s Lisa. I’m 25 years old and I’m from Manchester. I’m single and I’m looking for love.</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I’m a journalist on a local newspaper, which means I write stories about local issues and sometimes I interview politicians. I like my job, but I’d like to work on a national newspaper one day. That’s because I want to have the opportunity to work abroad.</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have a small group of friends who I’ve known for years. I even went to school with some of them! I’m not really extrovert but I do like going out and having fun. We usually go out to parties, nightclubs, and restaurants. I also like cooking and I make great pasta! My ideal night in is a good meal, a glass of wine, and a DVD. I like thrillers much more than I like romantic comedies!</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prefer men who are interested in serious issues because I like talking about politics and what’s happening in the world. However, I also like men with a good sense of humour. These characteristics are more important to me than physical appearance.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Please contact </w:t>
      </w:r>
      <w:r w:rsidRPr="00012E1D">
        <w:rPr>
          <w:rFonts w:ascii="Times New Roman" w:eastAsia="Times New Roman" w:hAnsi="Times New Roman"/>
          <w:i/>
          <w:sz w:val="24"/>
          <w:szCs w:val="24"/>
          <w:lang w:val="en-GB"/>
        </w:rPr>
        <w:t>Looking for Love</w:t>
      </w:r>
      <w:r w:rsidRPr="00012E1D">
        <w:rPr>
          <w:rFonts w:ascii="Times New Roman" w:eastAsia="Times New Roman" w:hAnsi="Times New Roman"/>
          <w:sz w:val="24"/>
          <w:szCs w:val="24"/>
          <w:lang w:val="en-GB"/>
        </w:rPr>
        <w:t xml:space="preserve"> if you think you’re the kind of person I’m looking for!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Lisa is married. F</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   Lisa often has to interview politicians in other countries.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Lisa met all her friends a long time ago.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Lisa is very funny.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4   Lisa doesn’t like romantic books.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Lisa goes jogging every week.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6   Lisa often has tea with milk.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Lisa prefers attractive men.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Task 2. Read the article again. Choose the correct answers.</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 xml:space="preserve">Example: </w:t>
      </w:r>
      <w:r w:rsidRPr="00012E1D">
        <w:rPr>
          <w:rFonts w:ascii="Times New Roman" w:eastAsia="Times New Roman" w:hAnsi="Times New Roman"/>
          <w:i/>
          <w:sz w:val="24"/>
          <w:szCs w:val="24"/>
          <w:lang w:val="en-GB"/>
        </w:rPr>
        <w:t>Looking for Love</w:t>
      </w:r>
      <w:r w:rsidRPr="00012E1D">
        <w:rPr>
          <w:rFonts w:ascii="Times New Roman" w:eastAsia="Times New Roman" w:hAnsi="Times New Roman"/>
          <w:sz w:val="24"/>
          <w:szCs w:val="24"/>
          <w:lang w:val="en-GB"/>
        </w:rPr>
        <w:t xml:space="preserve"> is ____ for young people.  </w:t>
      </w:r>
      <w:r w:rsidRPr="00012E1D">
        <w:rPr>
          <w:rFonts w:ascii="Times New Roman" w:eastAsia="Times New Roman" w:hAnsi="Times New Roman"/>
          <w:b/>
          <w:sz w:val="24"/>
          <w:szCs w:val="24"/>
          <w:lang w:val="en-GB"/>
        </w:rPr>
        <w:t>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an organization  B) a website   C) a magazine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Lisa wants to work 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for a famous person  B) for a different website C) in a different country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   She knows some of her friends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from school   B) from college  C) from her first work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She doesn’t usually go to ___ with her friends.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restaurants  B) museums C) nightclubs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She enjoys watching 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horrors  B) thrillers   C) cartoons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5   She _____ at the weekend.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goes to the gym  B) goes running  C) cooks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6   She used to ___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make pasta  B) drink coffee  C) smoke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She is interested in men who are___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active B) outgoing  C) serious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3. Which notice (A-H) says this (1-5)? For questions 1-5, mark the correct letter A-H on the answer sheet.</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EXAMPLE                                                                                                                       ANSWER </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ind w:right="-1"/>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0</w:t>
      </w:r>
      <w:r w:rsidRPr="00012E1D">
        <w:rPr>
          <w:rFonts w:ascii="Times New Roman" w:eastAsia="Times New Roman" w:hAnsi="Times New Roman"/>
          <w:sz w:val="24"/>
          <w:szCs w:val="24"/>
          <w:lang w:val="en-GB"/>
        </w:rPr>
        <w:t xml:space="preserve">You can buy photographs in this shop thatwere taken by someone who lives nearby.                                              </w:t>
      </w:r>
      <w:r w:rsidRPr="00012E1D">
        <w:rPr>
          <w:rFonts w:ascii="Times New Roman" w:eastAsia="Times New Roman" w:hAnsi="Times New Roman"/>
          <w:b/>
          <w:sz w:val="24"/>
          <w:szCs w:val="24"/>
          <w:lang w:val="en-US"/>
        </w:rPr>
        <w:t>E</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US"/>
        </w:rPr>
      </w:pPr>
    </w:p>
    <w:tbl>
      <w:tblPr>
        <w:tblW w:w="5000" w:type="pct"/>
        <w:jc w:val="center"/>
        <w:tblLayout w:type="fixed"/>
        <w:tblCellMar>
          <w:top w:w="100" w:type="dxa"/>
          <w:left w:w="100" w:type="dxa"/>
          <w:bottom w:w="100" w:type="dxa"/>
          <w:right w:w="100" w:type="dxa"/>
        </w:tblCellMar>
        <w:tblLook w:val="0600"/>
      </w:tblPr>
      <w:tblGrid>
        <w:gridCol w:w="5123"/>
        <w:gridCol w:w="1118"/>
        <w:gridCol w:w="4164"/>
      </w:tblGrid>
      <w:tr w:rsidR="001B7A9D" w:rsidRPr="00012E1D" w:rsidTr="00BE0966">
        <w:trPr>
          <w:trHeight w:val="20"/>
          <w:jc w:val="center"/>
        </w:trPr>
        <w:tc>
          <w:tcPr>
            <w:tcW w:w="4537" w:type="dxa"/>
            <w:tcBorders>
              <w:top w:val="single" w:sz="8" w:space="0" w:color="202124"/>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1B7A9D">
            <w:pPr>
              <w:widowControl w:val="0"/>
              <w:numPr>
                <w:ilvl w:val="0"/>
                <w:numId w:val="151"/>
              </w:numPr>
              <w:spacing w:after="0" w:line="276" w:lineRule="auto"/>
              <w:ind w:left="0" w:firstLine="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can learn how to paint here.</w:t>
            </w:r>
          </w:p>
        </w:tc>
        <w:tc>
          <w:tcPr>
            <w:tcW w:w="990" w:type="dxa"/>
            <w:tcBorders>
              <w:top w:val="single" w:sz="8" w:space="0" w:color="202124"/>
              <w:left w:val="single" w:sz="8" w:space="0" w:color="202124"/>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688" w:type="dxa"/>
            <w:tcBorders>
              <w:top w:val="single" w:sz="8" w:space="0" w:color="202124"/>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Passport photographs</w:t>
            </w:r>
          </w:p>
          <w:p w:rsidR="001B7A9D" w:rsidRPr="00012E1D" w:rsidRDefault="001B7A9D" w:rsidP="00BE0966">
            <w:pPr>
              <w:widowControl w:val="0"/>
              <w:spacing w:after="0" w:line="276" w:lineRule="auto"/>
              <w:ind w:right="-280"/>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are ready in 5 minutes</w:t>
            </w:r>
          </w:p>
        </w:tc>
      </w:tr>
      <w:tr w:rsidR="001B7A9D" w:rsidRPr="00012E1D" w:rsidTr="00BE0966">
        <w:trPr>
          <w:trHeight w:val="20"/>
          <w:jc w:val="center"/>
        </w:trPr>
        <w:tc>
          <w:tcPr>
            <w:tcW w:w="4537" w:type="dxa"/>
            <w:tcBorders>
              <w:top w:val="single" w:sz="8" w:space="0" w:color="202124"/>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1B7A9D">
            <w:pPr>
              <w:widowControl w:val="0"/>
              <w:numPr>
                <w:ilvl w:val="0"/>
                <w:numId w:val="151"/>
              </w:numPr>
              <w:spacing w:after="0" w:line="276" w:lineRule="auto"/>
              <w:ind w:left="0" w:firstLine="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go shopping here this week,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you’ll pay much less than usual. </w:t>
            </w:r>
          </w:p>
        </w:tc>
        <w:tc>
          <w:tcPr>
            <w:tcW w:w="990" w:type="dxa"/>
            <w:tcBorders>
              <w:top w:val="nil"/>
              <w:left w:val="single" w:sz="8" w:space="0" w:color="202124"/>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688"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Arial" w:hAnsi="Times New Roman"/>
                <w:sz w:val="24"/>
                <w:szCs w:val="24"/>
                <w:lang w:val="en-GB"/>
              </w:rPr>
            </w:pPr>
            <w:r w:rsidRPr="00012E1D">
              <w:rPr>
                <w:rFonts w:ascii="Times New Roman" w:eastAsia="Arial" w:hAnsi="Times New Roman"/>
                <w:sz w:val="24"/>
                <w:szCs w:val="24"/>
                <w:lang w:val="en-GB"/>
              </w:rPr>
              <w:t>Monika’s art class will</w:t>
            </w:r>
          </w:p>
          <w:p w:rsidR="001B7A9D" w:rsidRPr="00012E1D" w:rsidRDefault="001B7A9D" w:rsidP="00BE0966">
            <w:pPr>
              <w:widowControl w:val="0"/>
              <w:spacing w:after="0" w:line="276" w:lineRule="auto"/>
              <w:jc w:val="both"/>
              <w:rPr>
                <w:rFonts w:ascii="Times New Roman" w:eastAsia="Arial" w:hAnsi="Times New Roman"/>
                <w:sz w:val="24"/>
                <w:szCs w:val="24"/>
                <w:lang w:val="en-GB"/>
              </w:rPr>
            </w:pPr>
            <w:r w:rsidRPr="00012E1D">
              <w:rPr>
                <w:rFonts w:ascii="Times New Roman" w:eastAsia="Arial" w:hAnsi="Times New Roman"/>
                <w:sz w:val="24"/>
                <w:szCs w:val="24"/>
                <w:lang w:val="en-GB"/>
              </w:rPr>
              <w:t>be in room 31 today</w:t>
            </w:r>
          </w:p>
        </w:tc>
      </w:tr>
      <w:tr w:rsidR="001B7A9D" w:rsidRPr="00012E1D" w:rsidTr="00BE0966">
        <w:trPr>
          <w:trHeight w:val="20"/>
          <w:jc w:val="center"/>
        </w:trPr>
        <w:tc>
          <w:tcPr>
            <w:tcW w:w="4537" w:type="dxa"/>
            <w:tcBorders>
              <w:top w:val="single" w:sz="8" w:space="0" w:color="202124"/>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1B7A9D">
            <w:pPr>
              <w:widowControl w:val="0"/>
              <w:numPr>
                <w:ilvl w:val="0"/>
                <w:numId w:val="151"/>
              </w:numPr>
              <w:spacing w:after="0" w:line="276" w:lineRule="auto"/>
              <w:ind w:left="0" w:firstLine="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This place is not open every day.                                                       </w:t>
            </w:r>
          </w:p>
        </w:tc>
        <w:tc>
          <w:tcPr>
            <w:tcW w:w="990" w:type="dxa"/>
            <w:tcBorders>
              <w:top w:val="nil"/>
              <w:left w:val="single" w:sz="8" w:space="0" w:color="202124"/>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3688"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u w:val="single"/>
                <w:lang w:val="en-GB"/>
              </w:rPr>
            </w:pPr>
            <w:r w:rsidRPr="00012E1D">
              <w:rPr>
                <w:rFonts w:ascii="Times New Roman" w:eastAsia="Times New Roman" w:hAnsi="Times New Roman"/>
                <w:sz w:val="24"/>
                <w:szCs w:val="24"/>
                <w:u w:val="single"/>
                <w:lang w:val="en-GB"/>
              </w:rPr>
              <w:t>City Museum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Talk on 16</w:t>
            </w:r>
            <w:r w:rsidRPr="00012E1D">
              <w:rPr>
                <w:rFonts w:ascii="Times New Roman" w:eastAsia="Times New Roman" w:hAnsi="Times New Roman"/>
                <w:sz w:val="24"/>
                <w:szCs w:val="24"/>
                <w:vertAlign w:val="superscript"/>
                <w:lang w:val="en-GB"/>
              </w:rPr>
              <w:t>th</w:t>
            </w:r>
            <w:r w:rsidRPr="00012E1D">
              <w:rPr>
                <w:rFonts w:ascii="Times New Roman" w:eastAsia="Times New Roman" w:hAnsi="Times New Roman"/>
                <w:sz w:val="24"/>
                <w:szCs w:val="24"/>
                <w:lang w:val="en-GB"/>
              </w:rPr>
              <w:t xml:space="preserve"> century artists</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Wednesday, 6.30 pm £2</w:t>
            </w:r>
          </w:p>
        </w:tc>
      </w:tr>
      <w:tr w:rsidR="001B7A9D" w:rsidRPr="00012E1D" w:rsidTr="00BE0966">
        <w:trPr>
          <w:trHeight w:val="20"/>
          <w:jc w:val="center"/>
        </w:trPr>
        <w:tc>
          <w:tcPr>
            <w:tcW w:w="4537" w:type="dxa"/>
            <w:tcBorders>
              <w:top w:val="single" w:sz="8" w:space="0" w:color="202124"/>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1B7A9D">
            <w:pPr>
              <w:widowControl w:val="0"/>
              <w:numPr>
                <w:ilvl w:val="0"/>
                <w:numId w:val="151"/>
              </w:numPr>
              <w:spacing w:after="0" w:line="276" w:lineRule="auto"/>
              <w:ind w:left="0" w:firstLine="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won’t have to wait long before</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yougetyourpictures.</w:t>
            </w:r>
          </w:p>
        </w:tc>
        <w:tc>
          <w:tcPr>
            <w:tcW w:w="990" w:type="dxa"/>
            <w:tcBorders>
              <w:top w:val="nil"/>
              <w:left w:val="single" w:sz="8" w:space="0" w:color="202124"/>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3688"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Art Centre library is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Now closed on Fridays</w:t>
            </w:r>
          </w:p>
        </w:tc>
      </w:tr>
      <w:tr w:rsidR="001B7A9D" w:rsidRPr="00012E1D" w:rsidTr="00BE0966">
        <w:trPr>
          <w:trHeight w:val="20"/>
          <w:jc w:val="center"/>
        </w:trPr>
        <w:tc>
          <w:tcPr>
            <w:tcW w:w="4537" w:type="dxa"/>
            <w:tcBorders>
              <w:top w:val="single" w:sz="8" w:space="0" w:color="202124"/>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1B7A9D">
            <w:pPr>
              <w:widowControl w:val="0"/>
              <w:numPr>
                <w:ilvl w:val="0"/>
                <w:numId w:val="151"/>
              </w:numPr>
              <w:spacing w:after="0" w:line="276" w:lineRule="auto"/>
              <w:ind w:left="0" w:firstLine="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Someone has just painted a door in</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thisbuilding.</w:t>
            </w:r>
          </w:p>
        </w:tc>
        <w:tc>
          <w:tcPr>
            <w:tcW w:w="990" w:type="dxa"/>
            <w:tcBorders>
              <w:top w:val="nil"/>
              <w:left w:val="single" w:sz="8" w:space="0" w:color="202124"/>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E</w:t>
            </w:r>
          </w:p>
        </w:tc>
        <w:tc>
          <w:tcPr>
            <w:tcW w:w="3688"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Winton Stores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Postcards by our village</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photographeronsaleinside</w:t>
            </w:r>
          </w:p>
        </w:tc>
      </w:tr>
      <w:tr w:rsidR="001B7A9D" w:rsidRPr="00012E1D" w:rsidTr="00BE0966">
        <w:trPr>
          <w:trHeight w:val="20"/>
          <w:jc w:val="center"/>
        </w:trPr>
        <w:tc>
          <w:tcPr>
            <w:tcW w:w="4537" w:type="dxa"/>
            <w:tcBorders>
              <w:top w:val="single" w:sz="8" w:space="0" w:color="202124"/>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p>
        </w:tc>
        <w:tc>
          <w:tcPr>
            <w:tcW w:w="990" w:type="dxa"/>
            <w:tcBorders>
              <w:top w:val="nil"/>
              <w:left w:val="single" w:sz="8" w:space="0" w:color="202124"/>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F</w:t>
            </w:r>
          </w:p>
        </w:tc>
        <w:tc>
          <w:tcPr>
            <w:tcW w:w="3688"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Homestore</w:t>
            </w:r>
          </w:p>
          <w:p w:rsidR="001B7A9D" w:rsidRPr="00012E1D" w:rsidRDefault="001B7A9D" w:rsidP="00BE0966">
            <w:pPr>
              <w:widowControl w:val="0"/>
              <w:spacing w:after="0" w:line="276" w:lineRule="auto"/>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all paint half-price – for one month only</w:t>
            </w:r>
          </w:p>
        </w:tc>
      </w:tr>
      <w:tr w:rsidR="001B7A9D" w:rsidRPr="00012E1D" w:rsidTr="00BE0966">
        <w:trPr>
          <w:trHeight w:val="20"/>
          <w:jc w:val="center"/>
        </w:trPr>
        <w:tc>
          <w:tcPr>
            <w:tcW w:w="4537" w:type="dxa"/>
            <w:tcBorders>
              <w:top w:val="single" w:sz="8" w:space="0" w:color="202124"/>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p>
        </w:tc>
        <w:tc>
          <w:tcPr>
            <w:tcW w:w="990"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G</w:t>
            </w:r>
          </w:p>
        </w:tc>
        <w:tc>
          <w:tcPr>
            <w:tcW w:w="3688"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Wet Paint!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Please use other entrance</w:t>
            </w:r>
          </w:p>
        </w:tc>
      </w:tr>
      <w:tr w:rsidR="001B7A9D" w:rsidRPr="00012E1D" w:rsidTr="00BE0966">
        <w:trPr>
          <w:trHeight w:val="20"/>
          <w:jc w:val="center"/>
        </w:trPr>
        <w:tc>
          <w:tcPr>
            <w:tcW w:w="4537"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p>
        </w:tc>
        <w:tc>
          <w:tcPr>
            <w:tcW w:w="990"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H</w:t>
            </w:r>
          </w:p>
        </w:tc>
        <w:tc>
          <w:tcPr>
            <w:tcW w:w="3688" w:type="dxa"/>
            <w:tcBorders>
              <w:top w:val="nil"/>
              <w:left w:val="nil"/>
              <w:bottom w:val="single" w:sz="8" w:space="0" w:color="202124"/>
              <w:right w:val="single" w:sz="8" w:space="0" w:color="202124"/>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Burley Art Club</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Sale of paintings starts Monday</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4.  Listen to Susan describing a holiday. Tick (V) A, B, or C to complete the sentences.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Susan went on holiday in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September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October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November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hotel was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cheap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uncomfortable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expensive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bus was _____ than the train.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slower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more expensive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more comfortable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weather was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windy and dry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rainy and windy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sunny but wet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On the island, they didn’t go to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restaurant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beach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shop</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5. </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You have received a letter from your English-speaking friend Max. He asks you to write about your family and plans for the future. </w:t>
      </w:r>
      <w:r w:rsidRPr="00012E1D">
        <w:rPr>
          <w:rFonts w:ascii="Times New Roman" w:eastAsia="Times New Roman" w:hAnsi="Times New Roman"/>
          <w:sz w:val="24"/>
          <w:szCs w:val="24"/>
        </w:rPr>
        <w:t>Write a short e-mail. Inyour e-mailwrite</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about your parents and their jobs</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theirroutineatwork</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profession are you going to take and why.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about 80- 100 words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US"/>
        </w:rPr>
        <w:t xml:space="preserve">Answer </w:t>
      </w:r>
      <w:r w:rsidRPr="00012E1D">
        <w:rPr>
          <w:rFonts w:ascii="Times New Roman" w:eastAsia="Times New Roman" w:hAnsi="Times New Roman"/>
          <w:sz w:val="24"/>
          <w:szCs w:val="24"/>
          <w:lang w:val="en-GB"/>
        </w:rPr>
        <w:t>Key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1.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1F    2T  3DS  4F  5 T   6 DS  7 F</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2.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1C  2A  3B  4B  5A  6C  7C 8A</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Task 3</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1B  2H 3D  4A  5G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4</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1A   2C   3A   4B  5B</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Task 5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Sample answer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Dear Max,</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Well, my family is rather small: my parents and me. My mother Lily works as an engineer at a factory. She’s good at drawing. My father Vitaly works as a shop assistant.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I’m not going to choose any of their professions because I’m not good at mathematics. I’m interested in cooking and I’ll go to cooking classes. I’d like to have my own restaurant. I sometimes create new things in the kitchen.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about you?</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Best wishes,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Tamara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Listening script for (task 4)</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Last September my boyfriend and I went on holiday to Thailand. It was a disaster. The flight arrived in Bangkok nine hours late. There we were at eleven o’clock at night, and we didn’t have anywhere to stay and we didn’t know how to get into the city centre. So, we stayed at the airport hotel, which was very comfortable but really expensive.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next day, we wanted to take a train south to the islands. But we couldn’t because we couldn’t book any seats.The trains were full. So, in the end, we went by bus and by boat. It was cheaper but it took a lot longer. And when we got to the island we wanted to get to, we couldn’t believe it! Where was the sun? It was raining really heavily. And the weather was windy and wet for days. It was awful. We went to restaurants and we went shopping, but we didn’t spend any time on the beach. We couldn’t sunbathe or go swimming, so we just argued for a week…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B1</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Arial Unicode MS" w:hAnsi="Times New Roman"/>
          <w:sz w:val="24"/>
          <w:szCs w:val="24"/>
          <w:lang w:val="en-GB"/>
        </w:rPr>
        <w:t>Read the article and tick (</w:t>
      </w:r>
      <w:r w:rsidRPr="00012E1D">
        <w:rPr>
          <w:rFonts w:ascii="MS Mincho" w:eastAsia="MS Mincho" w:hAnsi="MS Mincho" w:cs="MS Mincho" w:hint="eastAsia"/>
          <w:sz w:val="24"/>
          <w:szCs w:val="24"/>
          <w:lang w:val="en-GB"/>
        </w:rPr>
        <w:t>✓</w:t>
      </w:r>
      <w:r w:rsidRPr="00012E1D">
        <w:rPr>
          <w:rFonts w:ascii="Times New Roman" w:eastAsia="Arial Unicode MS" w:hAnsi="Times New Roman"/>
          <w:sz w:val="24"/>
          <w:szCs w:val="24"/>
          <w:lang w:val="en-GB"/>
        </w:rPr>
        <w:t>) A, B, or 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We interviewed three people about how family and friends have affected their personalities.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Maria Stanovich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I’ve always had a strong relationship with my family. An important influence on my personality was my grandmother, Hannah. She was born in 1930 into a poor family with seven children – they had to take very good care of each other in order to survive. Growing up in such difficult conditions had a positive effect on her, teaching her to share everything, be honest, helpful, hard-working, and affectionate. My grandmother taught me all these things, making me realize that family is more important than material possessions.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Katie Dupont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people around you have the greatest influence on your life – they affect the way you behave and think. As soon as Rob and I met, we connected. When Rob was young, his father died in a motorcycle accident. Being brought up as an only child by a single parent made him independent and ambitious. He left home at 16, and since then has lived in different places and had various jobs. He’s taught me that it’s important to find time for friends and family and to do what makes you happy. He always has fun, trying new things, keeping his mind and body healthy, and he still works hard to achieve his goals. I greatly admire Rob and I hope that one day I can look at life in the way that he does.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Jed Mitchell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 spent many hours as a child listening to my uncle Wilson’s stories. He was the youngest of 11 children whose family lived in a fishing town in Scotland. Life was hard and with so many mouths to feed, the children began working from an early age. At just 14, my uncle began his first job as a fisherman. That was the beginning of his adventures – he travelled and worked in Alaska, South-East Asia, India, and Africa. He educated himself, learnt to be a chef, an engineer, a farmer, and photographer. Uncle Wilson taught me that life is special and that you should take every opportunity that you can to fill it with adventure.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Katie believes that your family and friends don’t influence you.</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Arial Unicode MS" w:hAnsi="Times New Roman"/>
          <w:sz w:val="24"/>
          <w:szCs w:val="24"/>
          <w:lang w:val="en-GB"/>
        </w:rPr>
        <w:t>A</w:t>
      </w:r>
      <w:r w:rsidRPr="00012E1D">
        <w:rPr>
          <w:rFonts w:ascii="Times New Roman" w:eastAsia="Arial Unicode MS" w:hAnsi="Times New Roman"/>
          <w:sz w:val="24"/>
          <w:szCs w:val="24"/>
          <w:lang w:val="en-US"/>
        </w:rPr>
        <w:t>)</w:t>
      </w:r>
      <w:r w:rsidRPr="00012E1D">
        <w:rPr>
          <w:rFonts w:ascii="Times New Roman" w:eastAsia="Arial Unicode MS" w:hAnsi="Times New Roman"/>
          <w:sz w:val="24"/>
          <w:szCs w:val="24"/>
          <w:lang w:val="en-GB"/>
        </w:rPr>
        <w:t xml:space="preserve"> True  B</w:t>
      </w:r>
      <w:r w:rsidRPr="00012E1D">
        <w:rPr>
          <w:rFonts w:ascii="Times New Roman" w:eastAsia="Arial Unicode MS" w:hAnsi="Times New Roman"/>
          <w:sz w:val="24"/>
          <w:szCs w:val="24"/>
          <w:lang w:val="en-US"/>
        </w:rPr>
        <w:t>)</w:t>
      </w:r>
      <w:r w:rsidRPr="00012E1D">
        <w:rPr>
          <w:rFonts w:ascii="Times New Roman" w:eastAsia="Arial Unicode MS" w:hAnsi="Times New Roman"/>
          <w:sz w:val="24"/>
          <w:szCs w:val="24"/>
          <w:lang w:val="en-GB"/>
        </w:rPr>
        <w:t xml:space="preserve"> False </w:t>
      </w:r>
      <w:r w:rsidRPr="00012E1D">
        <w:rPr>
          <w:rFonts w:ascii="MS Mincho" w:eastAsia="MS Mincho" w:hAnsi="MS Mincho" w:cs="MS Mincho" w:hint="eastAsia"/>
          <w:sz w:val="24"/>
          <w:szCs w:val="24"/>
          <w:lang w:val="en-GB"/>
        </w:rPr>
        <w:t>✓</w:t>
      </w:r>
      <w:r w:rsidRPr="00012E1D">
        <w:rPr>
          <w:rFonts w:ascii="Times New Roman" w:eastAsia="Arial Unicode MS" w:hAnsi="Times New Roman"/>
          <w:sz w:val="24"/>
          <w:szCs w:val="24"/>
          <w:lang w:val="en-GB"/>
        </w:rPr>
        <w:t xml:space="preserve"> C</w:t>
      </w:r>
      <w:r w:rsidRPr="00012E1D">
        <w:rPr>
          <w:rFonts w:ascii="Times New Roman" w:eastAsia="Arial Unicode MS" w:hAnsi="Times New Roman"/>
          <w:sz w:val="24"/>
          <w:szCs w:val="24"/>
          <w:lang w:val="en-US"/>
        </w:rPr>
        <w:t>)</w:t>
      </w:r>
      <w:r w:rsidRPr="00012E1D">
        <w:rPr>
          <w:rFonts w:ascii="Times New Roman" w:eastAsia="Arial Unicode MS"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Maria has a close relationship with her family.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2 Maria’s grandmother had seven children.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Maria’s grandmother is still alive.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Growing up in a big family made Maria’s grandmother less selfish.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Katie met Rob at work.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Katie knew she and Rob would be good friends because they immediately got on well.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Katie thinks Rob lives his life in a positive way.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Jed’s uncle’s first job was as a chef.</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 Jed thinks people shouldn’t waste any chances in life.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Jed would like to travel like his uncle did.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True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False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Doesn’t say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2.</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the correct form of the adjectives.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The people in Ireland are some of the friendliest (friendly) in the world.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I think this design is ________ (interesting) than that one.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When we all checked in, Sarah’s luggage was ________ (heavy).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Is transport here ________ (expensive) as in your country?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The trains in Japan are ________ (modern) I’ve ever travelled on.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That was probably ________ (bad) meal we’ve ever had in a restaurant!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She looks much ________ (good) with long hair.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My new office is ________ (tiny) as my last one.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3.</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Complete the dialogues with the verbs. Use the present perfect simple or the past simple.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I’ve been to Beijing, but I’ve never been (not / go) to Shanghai.</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John How long 1 ________ (you / know) each other?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Keira Well, we 2 ________ (meet) in 1998 and we’ve been good friends since.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Doctor What seems to be the problem?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Mike I 3 ________ (fall) over playing basketball.I think I 4 ________ (break) my finger.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Sean Hello, could I speak to Mr Jackson, please?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Alison I’m sorry, he 5 ________ (just / go) into a meeting.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Jennie 6 ________ (you / take) out any money from the cash machine this morning?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Alex No, because I had £30 in my wallet.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Will 7 ________ (you / ever/ lend) anyone your car?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Tom Yes, I lent it to my brother and I would never do it again!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4.</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Arial Unicode MS" w:hAnsi="Times New Roman"/>
          <w:sz w:val="24"/>
          <w:szCs w:val="24"/>
          <w:lang w:val="en-GB"/>
        </w:rPr>
        <w:lastRenderedPageBreak/>
        <w:t>Read the article and tick (</w:t>
      </w:r>
      <w:r w:rsidRPr="00012E1D">
        <w:rPr>
          <w:rFonts w:ascii="MS Mincho" w:eastAsia="MS Mincho" w:hAnsi="MS Mincho" w:cs="MS Mincho" w:hint="eastAsia"/>
          <w:sz w:val="24"/>
          <w:szCs w:val="24"/>
          <w:lang w:val="en-GB"/>
        </w:rPr>
        <w:t>✓</w:t>
      </w:r>
      <w:r w:rsidRPr="00012E1D">
        <w:rPr>
          <w:rFonts w:ascii="Times New Roman" w:eastAsia="Arial Unicode MS" w:hAnsi="Times New Roman"/>
          <w:sz w:val="24"/>
          <w:szCs w:val="24"/>
          <w:lang w:val="en-GB"/>
        </w:rPr>
        <w:t>) A, B, or C.</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How I got my dream job</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Are you still looking for your dream job? Don’t give up. Here’s how three people achieved their goals.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Mario Mendes, 29 –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I’m doing something I really enjoy. I’m part of a team that develops new technologies. I work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with intelligent, interesting people and occasionally get to travel abroad. I won’t pretend it was easy getting my dream job, but it was worth the effort. My advice? Decide exactly what your dream job is and what it involves. Learn about the job. Make contact with companies that could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offer your chosen career. Make sure they know your strengths. You may just get that dream job.</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Andy Collins, 46 –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As a student, I earned $295 a week in cash working in a beach café. At the time, it was my dream job! Later I became a chef. It was hard work, I was often in a hot kitchen for twelve hours a day, six days a week. But you have to know the meaning of hard work if you want to achieve your goals. I now own five restaurants around the U.S. My best advice is to find out what your skills and talents are. Talent is something you’re born with. Skills are something you’ve learned to do. People like doing things that come naturally to them, so work and enjoy!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Sarah Cooper, 38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I’d been working as a secretary for three years when I decided to change my career. My work was often boring and always busy. I started studying to become a teacher. It certainly wasn’t easy; I continued working full-time to pay for my training at night school. I was exhausted most of the time, but after two years, I finally got my qualifications and resigned. I’m now a primary school teacher and it’s as good as I imagined. So don’t wait! Write a list of the things that are stopping you from getting your dream job. Make a plan to deal with each thing. There’s always an answer.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Mario is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Arial Unicode MS" w:hAnsi="Times New Roman"/>
          <w:sz w:val="24"/>
          <w:szCs w:val="24"/>
          <w:lang w:val="en-GB"/>
        </w:rPr>
        <w:t xml:space="preserve">A very interesting  B self-employed C very happy with his job </w:t>
      </w:r>
      <w:r w:rsidRPr="00012E1D">
        <w:rPr>
          <w:rFonts w:ascii="MS Mincho" w:eastAsia="MS Mincho" w:hAnsi="MS Mincho" w:cs="MS Mincho" w:hint="eastAsia"/>
          <w:sz w:val="24"/>
          <w:szCs w:val="24"/>
          <w:lang w:val="en-GB"/>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Mario sometimes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enjoys his job  B travels abroad C works in a team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Mario thinks he got his dream job because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he’s intelligent  B it was easy C he did a lot of preparation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When Andy was young, his dream job was to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become a chef  B have his own restaurant C work in a café by the beach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When he was a chef, Andy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earned $295 a week B didn’t enjoy his job C didn’t get much time off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Andy says it’s important to know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your goals  B what you’re good at C what you enjoy doing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It took Sarah ______ years to train to be a teacher.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five  B three  C two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Sarah’s job as a secretary wasn’t very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hard  B exciting  C easy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Sarah studied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 full-time  B at evening classes C during the day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 Sarah advises people to 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 xml:space="preserve">A plan how they can achieve their goals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B become primary school teachers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 continue working while they train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Who has become a successful businessman / woman?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Andy  B Mario  C Mario and Andy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5.</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You have received a letter from your English-speaking friend Max. He asks you to write about your family and plans for the future. </w:t>
      </w:r>
      <w:r w:rsidRPr="00012E1D">
        <w:rPr>
          <w:rFonts w:ascii="Times New Roman" w:eastAsia="Times New Roman" w:hAnsi="Times New Roman"/>
          <w:sz w:val="24"/>
          <w:szCs w:val="24"/>
        </w:rPr>
        <w:t>Write a short e-mail. Inyour e-mailwrite</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about your parents and their jobs</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theirroutineatwork</w:t>
      </w:r>
    </w:p>
    <w:p w:rsidR="001B7A9D" w:rsidRPr="00012E1D" w:rsidRDefault="001B7A9D" w:rsidP="001B7A9D">
      <w:pPr>
        <w:widowControl w:val="0"/>
        <w:numPr>
          <w:ilvl w:val="0"/>
          <w:numId w:val="161"/>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profession are you going to take and why.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about 100-120 words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Key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1. 1A  2C    3C   4A 5C  6A 7A  8B  9A   10C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2. 1 more interesting  2 the heaviest  3 as expensive   4 the most modern  5 the worst    6</w:t>
      </w:r>
      <w:r w:rsidRPr="00012E1D">
        <w:rPr>
          <w:rFonts w:ascii="Times New Roman" w:eastAsia="Times New Roman" w:hAnsi="Times New Roman"/>
          <w:sz w:val="24"/>
          <w:szCs w:val="24"/>
          <w:lang w:val="en-US"/>
        </w:rPr>
        <w:t> </w:t>
      </w:r>
      <w:r w:rsidRPr="00012E1D">
        <w:rPr>
          <w:rFonts w:ascii="Times New Roman" w:eastAsia="Times New Roman" w:hAnsi="Times New Roman"/>
          <w:sz w:val="24"/>
          <w:szCs w:val="24"/>
          <w:lang w:val="en-GB"/>
        </w:rPr>
        <w:t>better   7 as tiny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3. 1 have you known  2 met  3 fell  4 ’ve broken  5 ’s just gone 6 Did you take  7 Have you ever lent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4.1B  2C 3C  4C  5B  6C7B  8B  9A 10 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5. Sample answer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Dear Max,</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Thanks for your letter. My family is quite common. My mum Lilia works as an engineer at a factory. She’s calm and never loses her temper. I suppose it helps her to deal with my father Vitaly, who is rather active. He’s a shop assistant and makes good money. They both leave home early in the morning, do their everyday work which I find boring, and come home to spend time with me)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 tell you the truth, I’m not going to become either a shop assistant or an engineer. You remember I’m good at cooking, so I’m thinking about starting my own restaurant one day. But first I need to take a course in cooking.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Have you decided what to do in the future?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Best wishes,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Tamara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Семестр</w:t>
      </w:r>
      <w:r w:rsidRPr="00012E1D">
        <w:rPr>
          <w:rFonts w:ascii="Times New Roman" w:eastAsia="Times New Roman" w:hAnsi="Times New Roman"/>
          <w:b/>
          <w:sz w:val="24"/>
          <w:szCs w:val="24"/>
          <w:lang w:val="en-GB"/>
        </w:rPr>
        <w:t xml:space="preserve"> 2</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A1</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1. Complete the sentences with the correct word.</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Example: My brother’s daughter is my____.   </w:t>
      </w:r>
      <w:r w:rsidRPr="00012E1D">
        <w:rPr>
          <w:rFonts w:ascii="Times New Roman" w:eastAsia="Times New Roman" w:hAnsi="Times New Roman"/>
          <w:sz w:val="24"/>
          <w:szCs w:val="24"/>
        </w:rPr>
        <w:t>C</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numPr>
          <w:ilvl w:val="0"/>
          <w:numId w:val="156"/>
        </w:numPr>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t>granddaughter   B) sister  C) niece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I work for a newspaper. I’m a ____________.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journalist B) politician  C) lawyer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My sister works in an office. She’s a ____________.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builder   B) musician   C) receptionist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3 My mother’s brother is my ____________.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grandfather  B) nephew   C) uncle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Can I use my credit ____________, please?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wallet B) card   C) money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The opposite of expensive is ____________.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safe   B) cheap   C) empty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The opposite of safe is ____________.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dangerous  B) difficult  C) different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You can buy food at a ____________.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pharmacy  B) market   C) post office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We eat in the ____________.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bathroom  B) garage   C) dining room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 I need some ____________ for this letter.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keys   B) stamps C) coins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My father’s a ____________. He flies all over the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world.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pilot  B) builder   C) nurse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2. Complete the sentences. Use the verbs in brackets.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Example: They </w:t>
      </w:r>
      <w:r w:rsidRPr="00012E1D">
        <w:rPr>
          <w:rFonts w:ascii="Times New Roman" w:eastAsia="Times New Roman" w:hAnsi="Times New Roman"/>
          <w:b/>
          <w:sz w:val="24"/>
          <w:szCs w:val="24"/>
          <w:lang w:val="en-GB"/>
        </w:rPr>
        <w:t xml:space="preserve">didn’t drive </w:t>
      </w:r>
      <w:r w:rsidRPr="00012E1D">
        <w:rPr>
          <w:rFonts w:ascii="Times New Roman" w:eastAsia="Times New Roman" w:hAnsi="Times New Roman"/>
          <w:sz w:val="24"/>
          <w:szCs w:val="24"/>
          <w:lang w:val="en-GB"/>
        </w:rPr>
        <w:t>(not drive) to Edinburgh, they got the bus.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Steven ________________ (not be) at work on Tuesday.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I ________________ (buy) a new car last weekend.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Who ________________ (be) the three greatest people of the twentieth century?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Emma ________________ (write) him a  message four days ago.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I think we ________________ (not have) a holiday next month.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Elizabeth and Ben ________________ (have) three dogs.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________________ you ever ________________ (break) your arm?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They have an exam on Thursday so they ________________ (study) now.</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 My brother ________________ (listen) to classical music at the moment.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Look! James is carrying a lot of boxes. ____ he ______(have) a party next week?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 She ________________ (not like) writing e-mails.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12 How often ________________ you ________________ (use) your smartphone?</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3. Read the text. Mark the sentences true (T), false (F) or doesn’t say (DS)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The frozen extremes of the earth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One difference between the Arctic and the Antarctic is the human population. In parts of the Arctic there </w:t>
      </w:r>
      <w:r w:rsidRPr="00012E1D">
        <w:rPr>
          <w:rFonts w:ascii="Times New Roman" w:eastAsia="Times New Roman" w:hAnsi="Times New Roman"/>
          <w:sz w:val="24"/>
          <w:szCs w:val="24"/>
          <w:lang w:val="en-GB"/>
        </w:rPr>
        <w:lastRenderedPageBreak/>
        <w:t xml:space="preserve">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January, it’s dark for 24 hours a day, but from May to July there are 24 hours of daylight.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In the Antarctic there are no normal towns and villages. Only scientists live there all year round, in special buildings called ‘stations. They study the sea animals and learn about the history of the world’s climate by studying the weather and the ice. It’s a hard place to live, especially in winter, but many of them love it there and return again and again.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The Antarctic is the coldest place in the world.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True  B False  C Doesn’t say V</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There aren’t any animals in the Antarctic.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No people live in the Antarctic.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There aren’t any towns in the Antarctic.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It is usually –80°C in the Antarctic.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The sea in the Antarctic is usually frozen.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There aren’t any sea animals in the 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In Greenland, people don’t work in winter.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There aren’t many roads in Greenland.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 In Greenland in October it’s light all the time.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4. Read the text once again. Write the Arctic or the Antarctic.</w:t>
      </w:r>
    </w:p>
    <w:p w:rsidR="001B7A9D" w:rsidRPr="00012E1D" w:rsidRDefault="001B7A9D" w:rsidP="001B7A9D">
      <w:pPr>
        <w:widowControl w:val="0"/>
        <w:spacing w:after="0" w:line="276" w:lineRule="auto"/>
        <w:jc w:val="both"/>
        <w:rPr>
          <w:rFonts w:ascii="Times New Roman" w:eastAsia="Times New Roman" w:hAnsi="Times New Roman"/>
          <w:b/>
          <w:i/>
          <w:sz w:val="24"/>
          <w:szCs w:val="24"/>
          <w:lang w:val="en-GB"/>
        </w:rPr>
      </w:pPr>
      <w:r w:rsidRPr="00012E1D">
        <w:rPr>
          <w:rFonts w:ascii="Times New Roman" w:eastAsia="Times New Roman" w:hAnsi="Times New Roman"/>
          <w:sz w:val="24"/>
          <w:szCs w:val="24"/>
          <w:lang w:val="en-GB"/>
        </w:rPr>
        <w:t>Example: It’s at the South Pole.</w:t>
      </w:r>
      <w:r w:rsidRPr="00012E1D">
        <w:rPr>
          <w:rFonts w:ascii="Times New Roman" w:eastAsia="Times New Roman" w:hAnsi="Times New Roman"/>
          <w:b/>
          <w:i/>
          <w:sz w:val="24"/>
          <w:szCs w:val="24"/>
          <w:lang w:val="en-GB"/>
        </w:rPr>
        <w:t xml:space="preserve"> the Antarctic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 Scientists sometimes live here in stations.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 No land animals live here.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3 People live here all the time.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There are more plants here.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In December it’s dark for 24 hours a day.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There aren’t any towns or villages here.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5. Translate into Russian. You have got 30 minutes. Use a dictionary.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Rice pudding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It is flavoured with cardamom, raisins, saffron, cashew nuts, pistachios or almonds. It is typically served during a meal or as a dessert.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INGREDIENTS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Half glass of rice (any rice)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sauce pans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Milk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Cardamom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2tbs sugar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 Fill the sauce pan, not all to the top, bring to a boil and add rice. When boiled put low heat and simmer till rice is soft and mushy. If the water is reduced and rice is not cooked. You can add more water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 xml:space="preserve">2 When it is cooked add sugar and if you want more flavour, open cardamom pods and add seeds only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Stir then add milk enough to cover rice, bring to boil then lower heat and stir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Put heat up again to this, three times stirring occasionally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When the pudding is done leave it to cool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You can have the rice pudding warm or cold. You can also add broken pieces of almonds and pistachios and serve.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Answer Keys: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Task 1</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1A  2C  3C  4B  5B  6A  7B  8C  9B  10A</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t>Task 2</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isnot/ isn’t</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bought</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were</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wrote</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willnot/ won’t</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have</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have… broken</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arestudying</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islistening</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is … having/ is… going to have</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doesn’tlike/ doesnotlike</w:t>
      </w:r>
    </w:p>
    <w:p w:rsidR="001B7A9D" w:rsidRPr="00012E1D" w:rsidRDefault="001B7A9D" w:rsidP="001B7A9D">
      <w:pPr>
        <w:widowControl w:val="0"/>
        <w:numPr>
          <w:ilvl w:val="0"/>
          <w:numId w:val="144"/>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do… use</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Task 3.</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1F  2F  3T  4DS  5T  6F 7DS  8T  9F</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Task 4</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the Antarctic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the Antarctic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 the 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 the 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the 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the Antarctic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Task 5.   (Sampleanswer)</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Рисовый пудинг</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Его приправляют кардамоном, изюмом, шафраном, орехами кешью, фисташками или миндалем. Его обычно подают во время еды или в качестве десерта.</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ИНГРЕДИЕНТЫ</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Полстакана риса (любого риса)</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Кастрюля</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Молоко</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Кардамон</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lastRenderedPageBreak/>
        <w:t>2 столовые ложки сахара</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3 Перемешайте, затем добавьте молока так, чтобы оно покрывало рис, доведите до кипения, уменьшите огонь и перемешайте.</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4 Прогрейте трижды, периодически помешивая</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5 Когда пудинг будет готов, дайте ему остыть.</w:t>
      </w:r>
    </w:p>
    <w:p w:rsidR="001B7A9D" w:rsidRPr="00012E1D" w:rsidRDefault="001B7A9D" w:rsidP="001B7A9D">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US"/>
        </w:rPr>
      </w:pPr>
      <w:r w:rsidRPr="00012E1D">
        <w:rPr>
          <w:rFonts w:ascii="Times New Roman" w:eastAsia="Times New Roman" w:hAnsi="Times New Roman"/>
          <w:b/>
          <w:sz w:val="24"/>
          <w:szCs w:val="24"/>
          <w:lang w:val="en-GB"/>
        </w:rPr>
        <w:t>A2</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 xml:space="preserve">Part 1. </w:t>
      </w:r>
      <w:r w:rsidRPr="00012E1D">
        <w:rPr>
          <w:rFonts w:ascii="Times New Roman" w:eastAsia="Times New Roman" w:hAnsi="Times New Roman"/>
          <w:sz w:val="24"/>
          <w:szCs w:val="24"/>
          <w:lang w:val="en-GB"/>
        </w:rPr>
        <w:t>Listen to two people discussing candidates at a job interview.</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Choose A, B, or 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Mark doesn’t get the job because he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is too old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has too little experience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isn’t good enough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Gemma doesn’t get the job because she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is inexperienced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has no qualifications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is unfriendly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Luke doesn’t get the job because he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usually works in Italy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has just left his job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hasn’t had a job for a long time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David doesn’t get the job although he is good at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managing people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solving problems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wasting time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Susie doesn’t get the job because she is _____.</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not intelligent enough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too lazy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not the hardest worker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Part 2</w:t>
      </w:r>
      <w:r w:rsidRPr="00012E1D">
        <w:rPr>
          <w:rFonts w:ascii="Times New Roman" w:eastAsia="Times New Roman" w:hAnsi="Times New Roman"/>
          <w:sz w:val="24"/>
          <w:szCs w:val="24"/>
          <w:lang w:val="en-GB"/>
        </w:rPr>
        <w:t xml:space="preserve"> Questions 6-10</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Read the sentences (6-10) about camping. Choose the best word (A, B or C) for each space.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6-10, mark A, B or C on the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EXAMPLE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0      </w:t>
      </w:r>
      <w:r w:rsidRPr="00012E1D">
        <w:rPr>
          <w:rFonts w:ascii="Times New Roman" w:eastAsia="Times New Roman" w:hAnsi="Times New Roman"/>
          <w:sz w:val="24"/>
          <w:szCs w:val="24"/>
          <w:lang w:val="en-GB"/>
        </w:rPr>
        <w:tab/>
        <w:t xml:space="preserve">A lot of families prefer to …………… on a campsite because it is cheaper than a hotel.                           </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keep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stay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travel                                     </w:t>
      </w:r>
      <w:r w:rsidRPr="00012E1D">
        <w:rPr>
          <w:rFonts w:ascii="Times New Roman" w:eastAsia="Times New Roman" w:hAnsi="Times New Roman"/>
          <w:sz w:val="24"/>
          <w:szCs w:val="24"/>
          <w:lang w:val="en-GB"/>
        </w:rPr>
        <w:tab/>
        <w:t xml:space="preserve">                                   ANSWER     B</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6.    </w:t>
      </w:r>
      <w:r w:rsidRPr="00012E1D">
        <w:rPr>
          <w:rFonts w:ascii="Times New Roman" w:eastAsia="Times New Roman" w:hAnsi="Times New Roman"/>
          <w:sz w:val="24"/>
          <w:szCs w:val="24"/>
          <w:lang w:val="en-GB"/>
        </w:rPr>
        <w:tab/>
        <w:t>For some campsites, you have to phone and …………… before you go.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book</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take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spend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7.     </w:t>
      </w:r>
      <w:r w:rsidRPr="00012E1D">
        <w:rPr>
          <w:rFonts w:ascii="Times New Roman" w:eastAsia="Times New Roman" w:hAnsi="Times New Roman"/>
          <w:sz w:val="24"/>
          <w:szCs w:val="24"/>
          <w:lang w:val="en-GB"/>
        </w:rPr>
        <w:tab/>
        <w:t>Some people play loud music on campsites so it can be very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angry</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busy</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noisy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8.     </w:t>
      </w:r>
      <w:r w:rsidRPr="00012E1D">
        <w:rPr>
          <w:rFonts w:ascii="Times New Roman" w:eastAsia="Times New Roman" w:hAnsi="Times New Roman"/>
          <w:sz w:val="24"/>
          <w:szCs w:val="24"/>
          <w:lang w:val="en-GB"/>
        </w:rPr>
        <w:tab/>
        <w:t>One of the nicest things about camping is ……………… breakfast outside.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doing</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having</w:t>
      </w:r>
      <w:r w:rsidRPr="00012E1D">
        <w:rPr>
          <w:rFonts w:ascii="Times New Roman" w:eastAsia="Times New Roman" w:hAnsi="Times New Roman"/>
          <w:sz w:val="24"/>
          <w:szCs w:val="24"/>
          <w:lang w:val="en-US"/>
        </w:rPr>
        <w:tab/>
      </w: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putting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9.     </w:t>
      </w:r>
      <w:r w:rsidRPr="00012E1D">
        <w:rPr>
          <w:rFonts w:ascii="Times New Roman" w:eastAsia="Times New Roman" w:hAnsi="Times New Roman"/>
          <w:sz w:val="24"/>
          <w:szCs w:val="24"/>
          <w:lang w:val="en-GB"/>
        </w:rPr>
        <w:tab/>
        <w:t>It is better to use plastic cups and plates for camping because they don’t ………… easily.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break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hurt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fail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10.   </w:t>
      </w:r>
      <w:r w:rsidRPr="00012E1D">
        <w:rPr>
          <w:rFonts w:ascii="Times New Roman" w:eastAsia="Times New Roman" w:hAnsi="Times New Roman"/>
          <w:sz w:val="24"/>
          <w:szCs w:val="24"/>
          <w:lang w:val="en-GB"/>
        </w:rPr>
        <w:tab/>
        <w:t>One problem with camping is making …………… insects don’t get into the tent.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careful</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clear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sure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Part 3</w:t>
      </w:r>
      <w:r w:rsidRPr="00012E1D">
        <w:rPr>
          <w:rFonts w:ascii="Times New Roman" w:eastAsia="Times New Roman" w:hAnsi="Times New Roman"/>
          <w:sz w:val="24"/>
          <w:szCs w:val="24"/>
          <w:lang w:val="en-GB"/>
        </w:rPr>
        <w:t xml:space="preserve"> Questions 11-15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Complete the five conversations. For questions 11-15, mark A, B or C on the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EXAMPLE                                                                 </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ANSWER</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          Where do you come from?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New York.                           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School.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Home.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Is it a good film?                             </w:t>
      </w:r>
      <w:r w:rsidRPr="00012E1D">
        <w:rPr>
          <w:rFonts w:ascii="Times New Roman" w:eastAsia="Times New Roman" w:hAnsi="Times New Roman"/>
          <w:sz w:val="24"/>
          <w:szCs w:val="24"/>
          <w:lang w:val="en-GB"/>
        </w:rPr>
        <w:tab/>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That’s right.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It’s OK.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 don’t agree.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I’m going to Tom’s party tonight.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Can I go too?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Let’s go.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Was it good?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When did you lose your watch?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Once a week.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For six days.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month ago.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14</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Sorry, I don’t understand you.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Let me explain.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 don’t know.</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What does it mean?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15</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Shall we ask Paul to come with us?</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 believe it.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I’m sure.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If you like.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Questions 16-20</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Complete the telephone conversation between two friends. What does Jennifer say to Lily?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16-20, mark the correct letter A-H on the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EXAMPLE                                                                                                ANSWER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Lily:            Hi Jennifer, it will be lovely to see you on Friday.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 xml:space="preserve">Jennifer:     ………..                                                                                          B  </w:t>
      </w:r>
    </w:p>
    <w:tbl>
      <w:tblPr>
        <w:tblW w:w="9465" w:type="dxa"/>
        <w:tblInd w:w="-245"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4740"/>
        <w:gridCol w:w="4725"/>
      </w:tblGrid>
      <w:tr w:rsidR="001B7A9D" w:rsidRPr="00012E1D" w:rsidTr="00BE0966">
        <w:trPr>
          <w:trHeight w:val="1722"/>
        </w:trPr>
        <w:tc>
          <w:tcPr>
            <w:tcW w:w="4740" w:type="dxa"/>
            <w:tcBorders>
              <w:top w:val="single" w:sz="8" w:space="0" w:color="BFBFBF"/>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Lily:                What time is your train?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Jennifer:          16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Lily:                OK. I’ll meet you. Would you like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to go out that evening?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Jennifer:      </w:t>
            </w:r>
            <w:r w:rsidRPr="00012E1D">
              <w:rPr>
                <w:rFonts w:ascii="Times New Roman" w:eastAsia="Times New Roman" w:hAnsi="Times New Roman"/>
                <w:sz w:val="24"/>
                <w:szCs w:val="24"/>
                <w:lang w:val="en-GB"/>
              </w:rPr>
              <w:tab/>
              <w:t xml:space="preserve">   17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Lily:                If you want to. Then on Saturday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we can go to the new shopping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centre.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Jennifer:      </w:t>
            </w:r>
            <w:r w:rsidRPr="00012E1D">
              <w:rPr>
                <w:rFonts w:ascii="Times New Roman" w:eastAsia="Times New Roman" w:hAnsi="Times New Roman"/>
                <w:sz w:val="24"/>
                <w:szCs w:val="24"/>
                <w:lang w:val="en-GB"/>
              </w:rPr>
              <w:tab/>
              <w:t xml:space="preserve">   18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Lily:                And in the evening we can go to</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Oliver’s party.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Jennifer:      </w:t>
            </w:r>
            <w:r w:rsidRPr="00012E1D">
              <w:rPr>
                <w:rFonts w:ascii="Times New Roman" w:eastAsia="Times New Roman" w:hAnsi="Times New Roman"/>
                <w:sz w:val="24"/>
                <w:szCs w:val="24"/>
                <w:lang w:val="en-GB"/>
              </w:rPr>
              <w:tab/>
              <w:t xml:space="preserve">   19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Lily:                Oh anything. It doesn’t matter.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Jennifer:      </w:t>
            </w:r>
            <w:r w:rsidRPr="00012E1D">
              <w:rPr>
                <w:rFonts w:ascii="Times New Roman" w:eastAsia="Times New Roman" w:hAnsi="Times New Roman"/>
                <w:sz w:val="24"/>
                <w:szCs w:val="24"/>
                <w:lang w:val="en-GB"/>
              </w:rPr>
              <w:tab/>
              <w:t>20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Lily:                Yes. It’s a good place for a party.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See you on Friday, then.</w:t>
            </w:r>
          </w:p>
        </w:tc>
        <w:tc>
          <w:tcPr>
            <w:tcW w:w="4725" w:type="dxa"/>
            <w:tcBorders>
              <w:top w:val="single" w:sz="8" w:space="0" w:color="BFBFBF"/>
              <w:left w:val="nil"/>
              <w:bottom w:val="single" w:sz="8" w:space="0" w:color="BFBFBF"/>
              <w:right w:val="single" w:sz="8" w:space="0" w:color="BFBFBF"/>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I have to go home at 6 o’clock.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Yes, I haven’t seen you for so long.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I’ve heard it’s really big.</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Is he still living in the same house?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   It should arrive early afternoon.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   How long will we stay with him there?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   I think I’ll be tired. Shall we just stay at home?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   Great! What should I bring to wear?</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4 Questions 21-27</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Read the article about a man who swam across New Zealand’s Cook Strait.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Are sentences 21-27 “Right” (A) or “Wrong” (B)?</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there is not enough information to answer “Right” (A) or “Wrong” (B), choose “Doesn’t say” (C).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21-27, mark A, B or C on the answer sheet.</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 xml:space="preserve"> David swims the Cook Strait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David Johnson has loved swimming all his life. When he was 27, he swam in a race near the home in the USA. The sea was very cold and David started to feel unwell. He was taken to hospital but he soon got better and started swimming again. In 1983, he became the first person to swim from Santa Cruz Island to the Californian Coast.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In January 2004, at the age of 52, David crossed New Zealand’s Cook Strait in 9 hours and 38 minutes. The oldest swimmer before David was only 42 years old. David spent over a year getting ready to swim the Strait. Then, he and his wife flew to New Zealand so that David could practise for a few weeks there. But only days after they arrived, the weather improved so David decided to start his swim. He did it with the help of a team. “They were great,” David said. “They were in a boat next to me all the time! After a few hours, I thought about stopping but I didn’t and went on swimming.”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Afterwards, David and his wife travelled around New Zealand before returning to the USA.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0      </w:t>
      </w:r>
      <w:r w:rsidRPr="00012E1D">
        <w:rPr>
          <w:rFonts w:ascii="Times New Roman" w:eastAsia="Times New Roman" w:hAnsi="Times New Roman"/>
          <w:sz w:val="24"/>
          <w:szCs w:val="24"/>
          <w:lang w:val="en-GB"/>
        </w:rPr>
        <w:tab/>
        <w:t xml:space="preserve">Example:                                                              Answer:   A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David Johnson has always enjoyed swimming.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Right</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Wrong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Doesn’t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David Johnson had problems during a swimming competition in the USA.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Right</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Wrong</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Doesn’t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22    </w:t>
      </w:r>
      <w:r w:rsidRPr="00012E1D">
        <w:rPr>
          <w:rFonts w:ascii="Times New Roman" w:eastAsia="Times New Roman" w:hAnsi="Times New Roman"/>
          <w:sz w:val="24"/>
          <w:szCs w:val="24"/>
          <w:lang w:val="en-GB"/>
        </w:rPr>
        <w:tab/>
        <w:t>After 1983, many people swam between Santa Cruz Island and the Californian coast.</w:t>
      </w:r>
    </w:p>
    <w:p w:rsidR="001B7A9D" w:rsidRPr="00012E1D" w:rsidRDefault="001B7A9D" w:rsidP="001B7A9D">
      <w:pPr>
        <w:pStyle w:val="affa"/>
        <w:widowControl w:val="0"/>
        <w:numPr>
          <w:ilvl w:val="0"/>
          <w:numId w:val="163"/>
        </w:numPr>
        <w:spacing w:line="276" w:lineRule="auto"/>
        <w:contextualSpacing/>
        <w:jc w:val="both"/>
        <w:rPr>
          <w:sz w:val="24"/>
          <w:szCs w:val="24"/>
          <w:lang w:val="en-GB"/>
        </w:rPr>
      </w:pPr>
      <w:r w:rsidRPr="00012E1D">
        <w:rPr>
          <w:sz w:val="24"/>
          <w:szCs w:val="24"/>
          <w:lang w:val="en-GB"/>
        </w:rPr>
        <w:t>Right</w:t>
      </w:r>
      <w:r w:rsidRPr="00012E1D">
        <w:rPr>
          <w:sz w:val="24"/>
          <w:szCs w:val="24"/>
          <w:lang w:val="en-GB"/>
        </w:rPr>
        <w:tab/>
        <w:t>B</w:t>
      </w:r>
      <w:r w:rsidRPr="00012E1D">
        <w:rPr>
          <w:sz w:val="24"/>
          <w:szCs w:val="24"/>
          <w:lang w:val="en-US"/>
        </w:rPr>
        <w:t xml:space="preserve">) </w:t>
      </w:r>
      <w:r w:rsidRPr="00012E1D">
        <w:rPr>
          <w:sz w:val="24"/>
          <w:szCs w:val="24"/>
          <w:lang w:val="en-GB"/>
        </w:rPr>
        <w:t>Wrong</w:t>
      </w:r>
      <w:r w:rsidRPr="00012E1D">
        <w:rPr>
          <w:sz w:val="24"/>
          <w:szCs w:val="24"/>
          <w:lang w:val="en-GB"/>
        </w:rPr>
        <w:tab/>
        <w:t>C</w:t>
      </w:r>
      <w:r w:rsidRPr="00012E1D">
        <w:rPr>
          <w:sz w:val="24"/>
          <w:szCs w:val="24"/>
          <w:lang w:val="en-US"/>
        </w:rPr>
        <w:t xml:space="preserve">) </w:t>
      </w:r>
      <w:r w:rsidRPr="00012E1D">
        <w:rPr>
          <w:sz w:val="24"/>
          <w:szCs w:val="24"/>
          <w:lang w:val="en-GB"/>
        </w:rPr>
        <w:t>Doesn’t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23    </w:t>
      </w:r>
      <w:r w:rsidRPr="00012E1D">
        <w:rPr>
          <w:rFonts w:ascii="Times New Roman" w:eastAsia="Times New Roman" w:hAnsi="Times New Roman"/>
          <w:sz w:val="24"/>
          <w:szCs w:val="24"/>
          <w:lang w:val="en-GB"/>
        </w:rPr>
        <w:tab/>
        <w:t>In January 2004, David was the first person of his age to swim across the Cook Strait.</w:t>
      </w:r>
    </w:p>
    <w:p w:rsidR="001B7A9D" w:rsidRPr="00012E1D" w:rsidRDefault="001B7A9D" w:rsidP="001B7A9D">
      <w:pPr>
        <w:pStyle w:val="affa"/>
        <w:widowControl w:val="0"/>
        <w:numPr>
          <w:ilvl w:val="0"/>
          <w:numId w:val="164"/>
        </w:numPr>
        <w:spacing w:line="276" w:lineRule="auto"/>
        <w:contextualSpacing/>
        <w:jc w:val="both"/>
        <w:rPr>
          <w:sz w:val="24"/>
          <w:szCs w:val="24"/>
          <w:lang w:val="en-GB"/>
        </w:rPr>
      </w:pPr>
      <w:r w:rsidRPr="00012E1D">
        <w:rPr>
          <w:sz w:val="24"/>
          <w:szCs w:val="24"/>
          <w:lang w:val="en-GB"/>
        </w:rPr>
        <w:t>Right</w:t>
      </w:r>
      <w:r w:rsidRPr="00012E1D">
        <w:rPr>
          <w:sz w:val="24"/>
          <w:szCs w:val="24"/>
          <w:lang w:val="en-GB"/>
        </w:rPr>
        <w:tab/>
        <w:t>B</w:t>
      </w:r>
      <w:r w:rsidRPr="00012E1D">
        <w:rPr>
          <w:sz w:val="24"/>
          <w:szCs w:val="24"/>
          <w:lang w:val="en-US"/>
        </w:rPr>
        <w:t xml:space="preserve">) </w:t>
      </w:r>
      <w:r w:rsidRPr="00012E1D">
        <w:rPr>
          <w:sz w:val="24"/>
          <w:szCs w:val="24"/>
          <w:lang w:val="en-GB"/>
        </w:rPr>
        <w:t xml:space="preserve">Wrong </w:t>
      </w:r>
      <w:r w:rsidRPr="00012E1D">
        <w:rPr>
          <w:sz w:val="24"/>
          <w:szCs w:val="24"/>
          <w:lang w:val="en-GB"/>
        </w:rPr>
        <w:tab/>
        <w:t>C</w:t>
      </w:r>
      <w:r w:rsidRPr="00012E1D">
        <w:rPr>
          <w:sz w:val="24"/>
          <w:szCs w:val="24"/>
          <w:lang w:val="en-US"/>
        </w:rPr>
        <w:t xml:space="preserve">) </w:t>
      </w:r>
      <w:r w:rsidRPr="00012E1D">
        <w:rPr>
          <w:sz w:val="24"/>
          <w:szCs w:val="24"/>
          <w:lang w:val="en-GB"/>
        </w:rPr>
        <w:t>Doesn’t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24    </w:t>
      </w:r>
      <w:r w:rsidRPr="00012E1D">
        <w:rPr>
          <w:rFonts w:ascii="Times New Roman" w:eastAsia="Times New Roman" w:hAnsi="Times New Roman"/>
          <w:sz w:val="24"/>
          <w:szCs w:val="24"/>
          <w:lang w:val="en-GB"/>
        </w:rPr>
        <w:tab/>
        <w:t>David practised for more than a year to swim across the Cook Strait.</w:t>
      </w:r>
    </w:p>
    <w:p w:rsidR="001B7A9D" w:rsidRPr="00012E1D" w:rsidRDefault="001B7A9D" w:rsidP="001B7A9D">
      <w:pPr>
        <w:pStyle w:val="affa"/>
        <w:widowControl w:val="0"/>
        <w:numPr>
          <w:ilvl w:val="0"/>
          <w:numId w:val="165"/>
        </w:numPr>
        <w:spacing w:line="276" w:lineRule="auto"/>
        <w:contextualSpacing/>
        <w:jc w:val="both"/>
        <w:rPr>
          <w:sz w:val="24"/>
          <w:szCs w:val="24"/>
          <w:lang w:val="en-GB"/>
        </w:rPr>
      </w:pPr>
      <w:r w:rsidRPr="00012E1D">
        <w:rPr>
          <w:sz w:val="24"/>
          <w:szCs w:val="24"/>
          <w:lang w:val="en-GB"/>
        </w:rPr>
        <w:t>Right</w:t>
      </w:r>
      <w:r w:rsidRPr="00012E1D">
        <w:rPr>
          <w:sz w:val="24"/>
          <w:szCs w:val="24"/>
          <w:lang w:val="en-GB"/>
        </w:rPr>
        <w:tab/>
        <w:t>B</w:t>
      </w:r>
      <w:r w:rsidRPr="00012E1D">
        <w:rPr>
          <w:sz w:val="24"/>
          <w:szCs w:val="24"/>
          <w:lang w:val="en-US"/>
        </w:rPr>
        <w:t xml:space="preserve">) </w:t>
      </w:r>
      <w:r w:rsidRPr="00012E1D">
        <w:rPr>
          <w:sz w:val="24"/>
          <w:szCs w:val="24"/>
          <w:lang w:val="en-GB"/>
        </w:rPr>
        <w:t>Wrong</w:t>
      </w:r>
      <w:r w:rsidRPr="00012E1D">
        <w:rPr>
          <w:sz w:val="24"/>
          <w:szCs w:val="24"/>
          <w:lang w:val="en-GB"/>
        </w:rPr>
        <w:tab/>
        <w:t>C</w:t>
      </w:r>
      <w:r w:rsidRPr="00012E1D">
        <w:rPr>
          <w:sz w:val="24"/>
          <w:szCs w:val="24"/>
          <w:lang w:val="en-US"/>
        </w:rPr>
        <w:t xml:space="preserve">) </w:t>
      </w:r>
      <w:r w:rsidRPr="00012E1D">
        <w:rPr>
          <w:sz w:val="24"/>
          <w:szCs w:val="24"/>
          <w:lang w:val="en-GB"/>
        </w:rPr>
        <w:t>Doesn’t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25    </w:t>
      </w:r>
      <w:r w:rsidRPr="00012E1D">
        <w:rPr>
          <w:rFonts w:ascii="Times New Roman" w:eastAsia="Times New Roman" w:hAnsi="Times New Roman"/>
          <w:sz w:val="24"/>
          <w:szCs w:val="24"/>
          <w:lang w:val="en-GB"/>
        </w:rPr>
        <w:tab/>
        <w:t>David was in New Zealand for a long time before he swam across the Cook Strait.</w:t>
      </w:r>
    </w:p>
    <w:p w:rsidR="001B7A9D" w:rsidRPr="00012E1D" w:rsidRDefault="001B7A9D" w:rsidP="001B7A9D">
      <w:pPr>
        <w:pStyle w:val="affa"/>
        <w:widowControl w:val="0"/>
        <w:numPr>
          <w:ilvl w:val="0"/>
          <w:numId w:val="166"/>
        </w:numPr>
        <w:spacing w:line="276" w:lineRule="auto"/>
        <w:contextualSpacing/>
        <w:jc w:val="both"/>
        <w:rPr>
          <w:sz w:val="24"/>
          <w:szCs w:val="24"/>
          <w:lang w:val="en-GB"/>
        </w:rPr>
      </w:pPr>
      <w:r w:rsidRPr="00012E1D">
        <w:rPr>
          <w:sz w:val="24"/>
          <w:szCs w:val="24"/>
          <w:lang w:val="en-GB"/>
        </w:rPr>
        <w:t>Right</w:t>
      </w:r>
      <w:r w:rsidRPr="00012E1D">
        <w:rPr>
          <w:sz w:val="24"/>
          <w:szCs w:val="24"/>
          <w:lang w:val="en-GB"/>
        </w:rPr>
        <w:tab/>
        <w:t>B</w:t>
      </w:r>
      <w:r w:rsidRPr="00012E1D">
        <w:rPr>
          <w:sz w:val="24"/>
          <w:szCs w:val="24"/>
          <w:lang w:val="en-US"/>
        </w:rPr>
        <w:t xml:space="preserve">) </w:t>
      </w:r>
      <w:r w:rsidRPr="00012E1D">
        <w:rPr>
          <w:sz w:val="24"/>
          <w:szCs w:val="24"/>
          <w:lang w:val="en-GB"/>
        </w:rPr>
        <w:t>Wrong</w:t>
      </w:r>
      <w:r w:rsidRPr="00012E1D">
        <w:rPr>
          <w:sz w:val="24"/>
          <w:szCs w:val="24"/>
          <w:lang w:val="en-GB"/>
        </w:rPr>
        <w:tab/>
        <w:t>C</w:t>
      </w:r>
      <w:r w:rsidRPr="00012E1D">
        <w:rPr>
          <w:sz w:val="24"/>
          <w:szCs w:val="24"/>
          <w:lang w:val="en-US"/>
        </w:rPr>
        <w:t xml:space="preserve">) </w:t>
      </w:r>
      <w:r w:rsidRPr="00012E1D">
        <w:rPr>
          <w:sz w:val="24"/>
          <w:szCs w:val="24"/>
          <w:lang w:val="en-GB"/>
        </w:rPr>
        <w:t>Doesn’t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26    </w:t>
      </w:r>
      <w:r w:rsidRPr="00012E1D">
        <w:rPr>
          <w:rFonts w:ascii="Times New Roman" w:eastAsia="Times New Roman" w:hAnsi="Times New Roman"/>
          <w:sz w:val="24"/>
          <w:szCs w:val="24"/>
          <w:lang w:val="en-GB"/>
        </w:rPr>
        <w:tab/>
        <w:t>David’s wife was in the boat beside him when he swam the Cook Strait.</w:t>
      </w:r>
    </w:p>
    <w:p w:rsidR="001B7A9D" w:rsidRPr="00012E1D" w:rsidRDefault="001B7A9D" w:rsidP="001B7A9D">
      <w:pPr>
        <w:pStyle w:val="affa"/>
        <w:widowControl w:val="0"/>
        <w:numPr>
          <w:ilvl w:val="0"/>
          <w:numId w:val="167"/>
        </w:numPr>
        <w:spacing w:line="276" w:lineRule="auto"/>
        <w:contextualSpacing/>
        <w:jc w:val="both"/>
        <w:rPr>
          <w:sz w:val="24"/>
          <w:szCs w:val="24"/>
          <w:lang w:val="en-GB"/>
        </w:rPr>
      </w:pPr>
      <w:r w:rsidRPr="00012E1D">
        <w:rPr>
          <w:sz w:val="24"/>
          <w:szCs w:val="24"/>
          <w:lang w:val="en-GB"/>
        </w:rPr>
        <w:t>Right</w:t>
      </w:r>
      <w:r w:rsidRPr="00012E1D">
        <w:rPr>
          <w:sz w:val="24"/>
          <w:szCs w:val="24"/>
          <w:lang w:val="en-GB"/>
        </w:rPr>
        <w:tab/>
        <w:t>B</w:t>
      </w:r>
      <w:r w:rsidRPr="00012E1D">
        <w:rPr>
          <w:sz w:val="24"/>
          <w:szCs w:val="24"/>
          <w:lang w:val="en-US"/>
        </w:rPr>
        <w:t xml:space="preserve">) </w:t>
      </w:r>
      <w:r w:rsidRPr="00012E1D">
        <w:rPr>
          <w:sz w:val="24"/>
          <w:szCs w:val="24"/>
          <w:lang w:val="en-GB"/>
        </w:rPr>
        <w:t>Wrong</w:t>
      </w:r>
      <w:r w:rsidRPr="00012E1D">
        <w:rPr>
          <w:sz w:val="24"/>
          <w:szCs w:val="24"/>
          <w:lang w:val="en-GB"/>
        </w:rPr>
        <w:tab/>
        <w:t>C</w:t>
      </w:r>
      <w:r w:rsidRPr="00012E1D">
        <w:rPr>
          <w:sz w:val="24"/>
          <w:szCs w:val="24"/>
          <w:lang w:val="en-US"/>
        </w:rPr>
        <w:t xml:space="preserve">) </w:t>
      </w:r>
      <w:r w:rsidRPr="00012E1D">
        <w:rPr>
          <w:sz w:val="24"/>
          <w:szCs w:val="24"/>
          <w:lang w:val="en-GB"/>
        </w:rPr>
        <w:t>Doesn’t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27    </w:t>
      </w:r>
      <w:r w:rsidRPr="00012E1D">
        <w:rPr>
          <w:rFonts w:ascii="Times New Roman" w:eastAsia="Times New Roman" w:hAnsi="Times New Roman"/>
          <w:sz w:val="24"/>
          <w:szCs w:val="24"/>
          <w:lang w:val="en-GB"/>
        </w:rPr>
        <w:tab/>
        <w:t>David had to stop for a short time while swimming the Cook Strait.</w:t>
      </w:r>
    </w:p>
    <w:p w:rsidR="001B7A9D" w:rsidRPr="00012E1D" w:rsidRDefault="001B7A9D" w:rsidP="001B7A9D">
      <w:pPr>
        <w:pStyle w:val="affa"/>
        <w:widowControl w:val="0"/>
        <w:numPr>
          <w:ilvl w:val="0"/>
          <w:numId w:val="168"/>
        </w:numPr>
        <w:spacing w:line="276" w:lineRule="auto"/>
        <w:contextualSpacing/>
        <w:jc w:val="both"/>
        <w:rPr>
          <w:sz w:val="24"/>
          <w:szCs w:val="24"/>
          <w:lang w:val="en-GB"/>
        </w:rPr>
      </w:pPr>
      <w:r w:rsidRPr="00012E1D">
        <w:rPr>
          <w:sz w:val="24"/>
          <w:szCs w:val="24"/>
          <w:lang w:val="en-GB"/>
        </w:rPr>
        <w:t>Right</w:t>
      </w:r>
      <w:r w:rsidRPr="00012E1D">
        <w:rPr>
          <w:sz w:val="24"/>
          <w:szCs w:val="24"/>
          <w:lang w:val="en-GB"/>
        </w:rPr>
        <w:tab/>
        <w:t>B</w:t>
      </w:r>
      <w:r w:rsidRPr="00012E1D">
        <w:rPr>
          <w:sz w:val="24"/>
          <w:szCs w:val="24"/>
          <w:lang w:val="en-US"/>
        </w:rPr>
        <w:t>)</w:t>
      </w:r>
      <w:r w:rsidRPr="00012E1D">
        <w:rPr>
          <w:sz w:val="24"/>
          <w:szCs w:val="24"/>
          <w:lang w:val="en-GB"/>
        </w:rPr>
        <w:t xml:space="preserve"> Wrong</w:t>
      </w:r>
      <w:r w:rsidRPr="00012E1D">
        <w:rPr>
          <w:sz w:val="24"/>
          <w:szCs w:val="24"/>
          <w:lang w:val="en-GB"/>
        </w:rPr>
        <w:tab/>
        <w:t>C</w:t>
      </w:r>
      <w:r w:rsidRPr="00012E1D">
        <w:rPr>
          <w:sz w:val="24"/>
          <w:szCs w:val="24"/>
          <w:lang w:val="en-US"/>
        </w:rPr>
        <w:t xml:space="preserve">) </w:t>
      </w:r>
      <w:r w:rsidRPr="00012E1D">
        <w:rPr>
          <w:sz w:val="24"/>
          <w:szCs w:val="24"/>
          <w:lang w:val="en-GB"/>
        </w:rPr>
        <w:t>Doesn’t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5 Questions 28-35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article about doing homework. Choose the best word (A, B or C) for each space 28-35.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28-35, mark A, B or C on the answer sheet.</w:t>
      </w:r>
    </w:p>
    <w:tbl>
      <w:tblPr>
        <w:tblW w:w="8850"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8850"/>
      </w:tblGrid>
      <w:tr w:rsidR="001B7A9D" w:rsidRPr="00012E1D" w:rsidTr="00BE0966">
        <w:trPr>
          <w:trHeight w:val="20"/>
        </w:trPr>
        <w:tc>
          <w:tcPr>
            <w:tcW w:w="885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Doing homework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It is a good idea to </w:t>
            </w:r>
            <w:r w:rsidRPr="00012E1D">
              <w:rPr>
                <w:rFonts w:ascii="Times New Roman" w:eastAsia="Times New Roman" w:hAnsi="Times New Roman"/>
                <w:sz w:val="24"/>
                <w:szCs w:val="24"/>
                <w:u w:val="single"/>
                <w:lang w:val="en-GB"/>
              </w:rPr>
              <w:t xml:space="preserve">     0      </w:t>
            </w:r>
            <w:r w:rsidRPr="00012E1D">
              <w:rPr>
                <w:rFonts w:ascii="Times New Roman" w:eastAsia="Times New Roman" w:hAnsi="Times New Roman"/>
                <w:sz w:val="24"/>
                <w:szCs w:val="24"/>
                <w:u w:val="single"/>
                <w:lang w:val="en-GB"/>
              </w:rPr>
              <w:tab/>
            </w:r>
            <w:r w:rsidRPr="00012E1D">
              <w:rPr>
                <w:rFonts w:ascii="Times New Roman" w:eastAsia="Times New Roman" w:hAnsi="Times New Roman"/>
                <w:sz w:val="24"/>
                <w:szCs w:val="24"/>
                <w:lang w:val="en-GB"/>
              </w:rPr>
              <w:t xml:space="preserve"> your homework early. If you can do it</w:t>
            </w:r>
            <w:r w:rsidRPr="00012E1D">
              <w:rPr>
                <w:rFonts w:ascii="Times New Roman" w:eastAsia="Times New Roman" w:hAnsi="Times New Roman"/>
                <w:sz w:val="24"/>
                <w:szCs w:val="24"/>
                <w:u w:val="single"/>
                <w:lang w:val="en-GB"/>
              </w:rPr>
              <w:tab/>
              <w:t xml:space="preserve">28     </w:t>
            </w:r>
            <w:r w:rsidRPr="00012E1D">
              <w:rPr>
                <w:rFonts w:ascii="Times New Roman" w:eastAsia="Times New Roman" w:hAnsi="Times New Roman"/>
                <w:sz w:val="24"/>
                <w:szCs w:val="24"/>
                <w:lang w:val="en-GB"/>
              </w:rPr>
              <w:t xml:space="preserve"> your evening meal, you will have </w:t>
            </w:r>
            <w:r w:rsidRPr="00012E1D">
              <w:rPr>
                <w:rFonts w:ascii="Times New Roman" w:eastAsia="Times New Roman" w:hAnsi="Times New Roman"/>
                <w:sz w:val="24"/>
                <w:szCs w:val="24"/>
                <w:u w:val="single"/>
                <w:lang w:val="en-GB"/>
              </w:rPr>
              <w:t xml:space="preserve">     29    </w:t>
            </w:r>
            <w:r w:rsidRPr="00012E1D">
              <w:rPr>
                <w:rFonts w:ascii="Times New Roman" w:eastAsia="Times New Roman" w:hAnsi="Times New Roman"/>
                <w:sz w:val="24"/>
                <w:szCs w:val="24"/>
                <w:lang w:val="en-GB"/>
              </w:rPr>
              <w:t xml:space="preserve"> time later to do things that you enjoy, like talking  </w:t>
            </w:r>
            <w:r w:rsidRPr="00012E1D">
              <w:rPr>
                <w:rFonts w:ascii="Times New Roman" w:eastAsia="Times New Roman" w:hAnsi="Times New Roman"/>
                <w:sz w:val="24"/>
                <w:szCs w:val="24"/>
                <w:u w:val="single"/>
                <w:lang w:val="en-GB"/>
              </w:rPr>
              <w:t xml:space="preserve">     30 </w:t>
            </w:r>
            <w:r w:rsidRPr="00012E1D">
              <w:rPr>
                <w:rFonts w:ascii="Times New Roman" w:eastAsia="Times New Roman" w:hAnsi="Times New Roman"/>
                <w:sz w:val="24"/>
                <w:szCs w:val="24"/>
                <w:u w:val="single"/>
                <w:lang w:val="en-GB"/>
              </w:rPr>
              <w:tab/>
            </w:r>
            <w:r w:rsidRPr="00012E1D">
              <w:rPr>
                <w:rFonts w:ascii="Times New Roman" w:eastAsia="Times New Roman" w:hAnsi="Times New Roman"/>
                <w:sz w:val="24"/>
                <w:szCs w:val="24"/>
                <w:lang w:val="en-GB"/>
              </w:rPr>
              <w:t xml:space="preserve"> the phone.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It is also better to do homework as soon as possible after the teacher has given it to you. </w:t>
            </w:r>
            <w:r w:rsidRPr="00012E1D">
              <w:rPr>
                <w:rFonts w:ascii="Times New Roman" w:eastAsia="Times New Roman" w:hAnsi="Times New Roman"/>
                <w:sz w:val="24"/>
                <w:szCs w:val="24"/>
                <w:lang w:val="en-GB"/>
              </w:rPr>
              <w:lastRenderedPageBreak/>
              <w:t xml:space="preserve">Then, if the homework is difficult and you  </w:t>
            </w:r>
            <w:r w:rsidRPr="00012E1D">
              <w:rPr>
                <w:rFonts w:ascii="Times New Roman" w:eastAsia="Times New Roman" w:hAnsi="Times New Roman"/>
                <w:sz w:val="24"/>
                <w:szCs w:val="24"/>
                <w:u w:val="single"/>
                <w:lang w:val="en-GB"/>
              </w:rPr>
              <w:t xml:space="preserve">    31     </w:t>
            </w:r>
            <w:r w:rsidRPr="00012E1D">
              <w:rPr>
                <w:rFonts w:ascii="Times New Roman" w:eastAsia="Times New Roman" w:hAnsi="Times New Roman"/>
                <w:sz w:val="24"/>
                <w:szCs w:val="24"/>
                <w:lang w:val="en-GB"/>
              </w:rPr>
              <w:t xml:space="preserve">time to think about it, you will  </w:t>
            </w:r>
            <w:r w:rsidRPr="00012E1D">
              <w:rPr>
                <w:rFonts w:ascii="Times New Roman" w:eastAsia="Times New Roman" w:hAnsi="Times New Roman"/>
                <w:sz w:val="24"/>
                <w:szCs w:val="24"/>
                <w:u w:val="single"/>
                <w:lang w:val="en-GB"/>
              </w:rPr>
              <w:t xml:space="preserve">     32   </w:t>
            </w:r>
            <w:r w:rsidRPr="00012E1D">
              <w:rPr>
                <w:rFonts w:ascii="Times New Roman" w:eastAsia="Times New Roman" w:hAnsi="Times New Roman"/>
                <w:sz w:val="24"/>
                <w:szCs w:val="24"/>
                <w:lang w:val="en-GB"/>
              </w:rPr>
              <w:t xml:space="preserve"> have time to do it.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Always turn off your mobile phone and the television when you </w:t>
            </w:r>
            <w:r w:rsidRPr="00012E1D">
              <w:rPr>
                <w:rFonts w:ascii="Times New Roman" w:eastAsia="Times New Roman" w:hAnsi="Times New Roman"/>
                <w:sz w:val="24"/>
                <w:szCs w:val="24"/>
                <w:u w:val="single"/>
                <w:lang w:val="en-GB"/>
              </w:rPr>
              <w:t xml:space="preserve">     33  </w:t>
            </w:r>
            <w:r w:rsidRPr="00012E1D">
              <w:rPr>
                <w:rFonts w:ascii="Times New Roman" w:eastAsia="Times New Roman" w:hAnsi="Times New Roman"/>
                <w:sz w:val="24"/>
                <w:szCs w:val="24"/>
                <w:u w:val="single"/>
                <w:lang w:val="en-GB"/>
              </w:rPr>
              <w:tab/>
            </w:r>
            <w:r w:rsidRPr="00012E1D">
              <w:rPr>
                <w:rFonts w:ascii="Times New Roman" w:eastAsia="Times New Roman" w:hAnsi="Times New Roman"/>
                <w:sz w:val="24"/>
                <w:szCs w:val="24"/>
                <w:lang w:val="en-GB"/>
              </w:rPr>
              <w:t xml:space="preserve"> doing homework. You will work a lot </w:t>
            </w:r>
            <w:r w:rsidRPr="00012E1D">
              <w:rPr>
                <w:rFonts w:ascii="Times New Roman" w:eastAsia="Times New Roman" w:hAnsi="Times New Roman"/>
                <w:sz w:val="24"/>
                <w:szCs w:val="24"/>
                <w:u w:val="single"/>
                <w:lang w:val="en-GB"/>
              </w:rPr>
              <w:t xml:space="preserve">     34       </w:t>
            </w:r>
            <w:r w:rsidRPr="00012E1D">
              <w:rPr>
                <w:rFonts w:ascii="Times New Roman" w:eastAsia="Times New Roman" w:hAnsi="Times New Roman"/>
                <w:sz w:val="24"/>
                <w:szCs w:val="24"/>
                <w:lang w:val="en-GB"/>
              </w:rPr>
              <w:t xml:space="preserve">without them. Make sure you have a quiet place to work, with </w:t>
            </w:r>
            <w:r w:rsidRPr="00012E1D">
              <w:rPr>
                <w:rFonts w:ascii="Times New Roman" w:eastAsia="Times New Roman" w:hAnsi="Times New Roman"/>
                <w:sz w:val="24"/>
                <w:szCs w:val="24"/>
                <w:u w:val="single"/>
                <w:lang w:val="en-GB"/>
              </w:rPr>
              <w:t xml:space="preserve">      35   </w:t>
            </w:r>
            <w:r w:rsidRPr="00012E1D">
              <w:rPr>
                <w:rFonts w:ascii="Times New Roman" w:eastAsia="Times New Roman" w:hAnsi="Times New Roman"/>
                <w:sz w:val="24"/>
                <w:szCs w:val="24"/>
                <w:u w:val="single"/>
                <w:lang w:val="en-GB"/>
              </w:rPr>
              <w:tab/>
            </w:r>
            <w:r w:rsidRPr="00012E1D">
              <w:rPr>
                <w:rFonts w:ascii="Times New Roman" w:eastAsia="Times New Roman" w:hAnsi="Times New Roman"/>
                <w:sz w:val="24"/>
                <w:szCs w:val="24"/>
                <w:lang w:val="en-GB"/>
              </w:rPr>
              <w:t>light anda comfortable chair.</w:t>
            </w:r>
            <w:r w:rsidRPr="00012E1D">
              <w:rPr>
                <w:rFonts w:ascii="Times New Roman" w:eastAsia="Times New Roman" w:hAnsi="Times New Roman"/>
                <w:sz w:val="24"/>
                <w:szCs w:val="24"/>
                <w:u w:val="single"/>
                <w:lang w:val="en-GB"/>
              </w:rPr>
              <w:tab/>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 xml:space="preserve"> EXAMPLE                                                                                            ANSWER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0      </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starting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started                           </w:t>
      </w:r>
      <w:r w:rsidRPr="00012E1D">
        <w:rPr>
          <w:rFonts w:ascii="Times New Roman" w:eastAsia="Times New Roman" w:hAnsi="Times New Roman"/>
          <w:sz w:val="24"/>
          <w:szCs w:val="24"/>
          <w:lang w:val="en-GB"/>
        </w:rPr>
        <w:tab/>
        <w:t xml:space="preserv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start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28</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since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before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until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29</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more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much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most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30</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by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at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on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should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need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must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still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yet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already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have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are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were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34</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fastest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fast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faster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35</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enough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all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many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6. Translate into Russian. Use the dictionary. You have 30 minutes.</w:t>
      </w:r>
    </w:p>
    <w:p w:rsidR="001B7A9D" w:rsidRPr="00012E1D" w:rsidRDefault="001B7A9D" w:rsidP="001B7A9D">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can enjoy the rich flavor and delightful aroma of freshly ground coffee beans without having to spend extra money on a coffee grinder simply by using your blender.</w:t>
      </w:r>
    </w:p>
    <w:p w:rsidR="001B7A9D" w:rsidRPr="00012E1D" w:rsidRDefault="001B7A9D" w:rsidP="001B7A9D">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1 - Set Up Your Blender</w:t>
      </w:r>
    </w:p>
    <w:p w:rsidR="001B7A9D" w:rsidRPr="00012E1D" w:rsidRDefault="001B7A9D" w:rsidP="001B7A9D">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Put your blender on a flat surface on the counter and plug it in. The flat surface is really important so the blender's vibrations do not cause other things to fall off the counter.</w:t>
      </w:r>
    </w:p>
    <w:p w:rsidR="001B7A9D" w:rsidRPr="00012E1D" w:rsidRDefault="001B7A9D" w:rsidP="001B7A9D">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2 - Decide how Finely You Need to Grind the Beans</w:t>
      </w:r>
    </w:p>
    <w:p w:rsidR="001B7A9D" w:rsidRPr="00012E1D" w:rsidRDefault="001B7A9D" w:rsidP="001B7A9D">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Different kinds of coffee makers require different beans. Medium ground beans work best for a Drip maker. This means that when you pour the ground coffee into your hand, some will stick together, while most will fall away. Espresso Machines tend to do best with medium-fine grounds. In this case most will stick together, but individual grounds can be easily seen. French Press Makers require a more coarse texture so that the grinds do not stick together at all.</w:t>
      </w:r>
    </w:p>
    <w:p w:rsidR="001B7A9D" w:rsidRPr="00012E1D" w:rsidRDefault="001B7A9D" w:rsidP="001B7A9D">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Step 3 - Pour Your Coffee Beans into the Blender And Grind Away</w:t>
      </w:r>
    </w:p>
    <w:p w:rsidR="001B7A9D" w:rsidRPr="00012E1D" w:rsidRDefault="001B7A9D" w:rsidP="001B7A9D">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Start with a small amount of beans in the blender until you can figure out exactly how much ground coffee your beans will yield. As you have more experience, you will be better able to determine the right amount of coffee beans to put into your blender, but typically, a handful of beans should yield one to two tablespoons of ground coffee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Key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Part 1.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1B  2D  3E  4A  5C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2</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6 A     7 C      8 B      9 A      10 C</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3</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 B   12 A   13 C   14 A   15 C   16 E   17 G   18 C   19 H     20 D</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4</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21 A     22 C   23 A   24 A   25 B   26 C   27 B   </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lastRenderedPageBreak/>
        <w:t>Part 5</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28 B   29 A   30 C   31 B   32 A   33 B   34 C   35 A  </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w:t>
      </w:r>
      <w:r w:rsidRPr="00012E1D">
        <w:rPr>
          <w:rFonts w:ascii="Times New Roman" w:eastAsia="Times New Roman" w:hAnsi="Times New Roman"/>
          <w:sz w:val="24"/>
          <w:szCs w:val="24"/>
          <w:lang w:val="en-US"/>
        </w:rPr>
        <w:t xml:space="preserve"> 6.(</w:t>
      </w:r>
      <w:r w:rsidRPr="00012E1D">
        <w:rPr>
          <w:rFonts w:ascii="Times New Roman" w:eastAsia="Times New Roman" w:hAnsi="Times New Roman"/>
          <w:sz w:val="24"/>
          <w:szCs w:val="24"/>
          <w:lang w:val="en-GB"/>
        </w:rPr>
        <w:t>Sampleanswer</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Вы можете наслаждаться богатым вкусом и восхитительным ароматом свежемолотых кофейных зерен, не тратя лишних денег на кофемолку, просто используя блендер.</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Шаг 1 — Настройте свой блендер</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Положите блендер на плоскую поверхность на столе и подключите его к сети. Плоская поверхность очень важна, чтобы вибрации блендера не приводили к падению других предметов со стола.</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Шаг 2. Решите, насколько мелко вам нужно измельчить бобы.</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Для разных кофеварок требуются разные зерна. Зерна среднего помола лучше всего подходят для кофеварок капельного типа. Это означает, что, когда вы насыпаете молотый кофе себе в руку, некоторые из них слипаются, а большая часть отваливается. Эспрессо-машины, как правило, лучше всего работают с зерном среднего помола. В этом случае большинство из них слипнутся, но отдельные частички легко просматриваются. Кофеварки типа френч-пресс требуют более грубой текстуры, чтобы помол не слипался.</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Шаг 3. Насыпьте кофейные зерна в блендер и измельчите</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Начните с небольшого количества зерен в блендере, пока не сможете точно определить, сколько молотого кофе получится. По мере того, как у вас будет больше опыта, вы сможете лучше определить, сколько кофейных зерен нужно положить в блендер, но, как правило, горсть зерен должна давать от одной до двух столовых ложек молотого кофе.</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Script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Pam   So, what do you think about Mark? Do you think we should give him the job?</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Bob    Mmm. I don’t know. If he weren’t as young as he is, I’d definitely give him a chance, but I don’t think he has enough experience.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Pam   Neither do I. Although he’d probably be good at it, we need someone who’s older.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Bob   I thought Gemma was someone who has some experience of the job. And she was very open and got on with verybody.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Pam  Well, yes, she had great personal qualities, but she hasn’t finished her university course or passed any exams yet. I think we should find somebody who’s actually finished university.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Pam   So, do you think Luke is better than the others?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Bob   Well, he’s older. He used to work for a major company in Italy, but he left that job five years ago and he hasn’t worked since. I don’t think he’s very good and perhaps he’ll get bored quickly. I think we need someone who has more recent experience of this sort of job.</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Bob   David might be the person we’re looking for. In this job you have to spend a lot of time managing other people and he’s good at that.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Pam   Well, yes, I agree, although I don’t think David’s very good at solving problems and, in this job, that’s as important as being able to manage.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Pam   Shall we give the job to Susie, then? She won’t be the most experienced person we’ve ever employed, but she’ll work harder than most, that’s for sure.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Bob   Mmm. But I think we need someone who is more intelligent than Susie. I don’t think she’s bright enough.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В</w:t>
      </w:r>
      <w:r w:rsidRPr="00012E1D">
        <w:rPr>
          <w:rFonts w:ascii="Times New Roman" w:eastAsia="Times New Roman" w:hAnsi="Times New Roman"/>
          <w:b/>
          <w:sz w:val="24"/>
          <w:szCs w:val="24"/>
          <w:lang w:val="en-GB"/>
        </w:rPr>
        <w:t>1</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Part 1</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Questions 1–5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Look at the text in each question. What does it say? Mark the correct letter </w:t>
      </w: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GB"/>
        </w:rPr>
        <w:t xml:space="preserve">, </w:t>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GB"/>
        </w:rPr>
        <w:t xml:space="preserve"> or </w:t>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GB"/>
        </w:rPr>
        <w:t xml:space="preserve"> on your answer sheet.</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Example 0: </w:t>
      </w:r>
      <w:r w:rsidRPr="00012E1D">
        <w:rPr>
          <w:rFonts w:ascii="Times New Roman" w:eastAsia="Times New Roman" w:hAnsi="Times New Roman"/>
          <w:sz w:val="24"/>
          <w:szCs w:val="24"/>
        </w:rPr>
        <w:tab/>
      </w:r>
      <w:r w:rsidRPr="00012E1D">
        <w:rPr>
          <w:rFonts w:ascii="Times New Roman" w:eastAsia="Times New Roman" w:hAnsi="Times New Roman"/>
          <w:sz w:val="24"/>
          <w:szCs w:val="24"/>
        </w:rPr>
        <w:tab/>
      </w:r>
      <w:r w:rsidRPr="00012E1D">
        <w:rPr>
          <w:rFonts w:ascii="Times New Roman" w:eastAsia="Times New Roman" w:hAnsi="Times New Roman"/>
          <w:sz w:val="24"/>
          <w:szCs w:val="24"/>
        </w:rPr>
        <w:tab/>
      </w:r>
      <w:r w:rsidRPr="00012E1D">
        <w:rPr>
          <w:rFonts w:ascii="Times New Roman" w:eastAsia="Times New Roman" w:hAnsi="Times New Roman"/>
          <w:sz w:val="24"/>
          <w:szCs w:val="24"/>
        </w:rPr>
        <w:tab/>
      </w:r>
      <w:r w:rsidRPr="00012E1D">
        <w:rPr>
          <w:rFonts w:ascii="Times New Roman" w:eastAsia="Times New Roman" w:hAnsi="Times New Roman"/>
          <w:sz w:val="24"/>
          <w:szCs w:val="24"/>
        </w:rPr>
        <w:tab/>
      </w:r>
      <w:r w:rsidRPr="00012E1D">
        <w:rPr>
          <w:rFonts w:ascii="Times New Roman" w:eastAsia="Times New Roman" w:hAnsi="Times New Roman"/>
          <w:sz w:val="24"/>
          <w:szCs w:val="24"/>
        </w:rPr>
        <w:tab/>
      </w:r>
      <w:r w:rsidRPr="00012E1D">
        <w:rPr>
          <w:rFonts w:ascii="Times New Roman" w:eastAsia="Times New Roman" w:hAnsi="Times New Roman"/>
          <w:sz w:val="24"/>
          <w:szCs w:val="24"/>
        </w:rPr>
        <w:tab/>
      </w:r>
      <w:r w:rsidRPr="00012E1D">
        <w:rPr>
          <w:rFonts w:ascii="Times New Roman" w:eastAsia="Times New Roman" w:hAnsi="Times New Roman"/>
          <w:sz w:val="24"/>
          <w:szCs w:val="24"/>
        </w:rPr>
        <w:tab/>
        <w:t>Answer: A</w:t>
      </w:r>
    </w:p>
    <w:tbl>
      <w:tblPr>
        <w:tblW w:w="88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5520"/>
        <w:gridCol w:w="3360"/>
      </w:tblGrid>
      <w:tr w:rsidR="001B7A9D" w:rsidRPr="00012E1D" w:rsidTr="00BE0966">
        <w:trPr>
          <w:trHeight w:val="1882"/>
        </w:trPr>
        <w:tc>
          <w:tcPr>
            <w:tcW w:w="55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0</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NO BICYCLES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AGAINST GLASS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PLEASE</w:t>
            </w:r>
          </w:p>
        </w:tc>
        <w:tc>
          <w:tcPr>
            <w:tcW w:w="336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 not leave your bicycle touching the window.</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GB"/>
              </w:rPr>
              <w:t xml:space="preserve"> Broken glass may damage your bicycle tyres.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GB"/>
              </w:rPr>
              <w:t xml:space="preserve"> Your bicycle may not be safe here</w:t>
            </w:r>
          </w:p>
        </w:tc>
      </w:tr>
      <w:tr w:rsidR="001B7A9D" w:rsidRPr="00012E1D" w:rsidTr="00BE0966">
        <w:trPr>
          <w:trHeight w:val="2158"/>
        </w:trPr>
        <w:tc>
          <w:tcPr>
            <w:tcW w:w="55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 All students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From: College Secretary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Monday 6 May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Can I remind you that all essays are due this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Friday. No late work will be accepted unless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accompanied by a doctor’s letter</w:t>
            </w:r>
          </w:p>
        </w:tc>
        <w:tc>
          <w:tcPr>
            <w:tcW w:w="336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The college secretary will post students their essays on Friday.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Students may hand in their essays after Friday if they can prove illness.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Unless your essay is due by Friday, you do not need to reply</w:t>
            </w:r>
          </w:p>
        </w:tc>
      </w:tr>
      <w:tr w:rsidR="001B7A9D" w:rsidRPr="00012E1D" w:rsidTr="00BE0966">
        <w:trPr>
          <w:trHeight w:val="1879"/>
        </w:trPr>
        <w:tc>
          <w:tcPr>
            <w:tcW w:w="55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TAKE ONE TABLET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THREE TIMES A DAY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AFTER MEALS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FINISH THE PRESCRIPTION</w:t>
            </w:r>
          </w:p>
        </w:tc>
        <w:tc>
          <w:tcPr>
            <w:tcW w:w="336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Take the tablets regularly until the bottle is empty.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Take one tablet every day until they are finished.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Take three tablets after meals until you feel better</w:t>
            </w:r>
          </w:p>
        </w:tc>
      </w:tr>
      <w:tr w:rsidR="001B7A9D" w:rsidRPr="00012E1D" w:rsidTr="00BE0966">
        <w:trPr>
          <w:trHeight w:val="1922"/>
        </w:trPr>
        <w:tc>
          <w:tcPr>
            <w:tcW w:w="55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Ben,</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Why not bring your new game round tonight – we can use my brother’s PC. </w:t>
            </w:r>
            <w:r w:rsidRPr="00012E1D">
              <w:rPr>
                <w:rFonts w:ascii="Times New Roman" w:eastAsia="Times New Roman" w:hAnsi="Times New Roman"/>
                <w:sz w:val="24"/>
                <w:szCs w:val="24"/>
              </w:rPr>
              <w:t>I’mplayingfootballtill 7.00, soanytimeafterthat.</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Kim.</w:t>
            </w:r>
          </w:p>
        </w:tc>
        <w:tc>
          <w:tcPr>
            <w:tcW w:w="336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Kim suggests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meeting at the football match.</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going to Ben’s house later.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playing on his brother’s computer</w:t>
            </w:r>
          </w:p>
        </w:tc>
      </w:tr>
      <w:tr w:rsidR="001B7A9D" w:rsidRPr="00012E1D" w:rsidTr="00BE0966">
        <w:trPr>
          <w:trHeight w:val="2194"/>
        </w:trPr>
        <w:tc>
          <w:tcPr>
            <w:tcW w:w="55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4.</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FREE SOFA!</w:t>
            </w:r>
          </w:p>
          <w:p w:rsidR="001B7A9D" w:rsidRPr="00012E1D" w:rsidRDefault="001B7A9D" w:rsidP="00BE0966">
            <w:pPr>
              <w:widowControl w:val="0"/>
              <w:spacing w:after="0" w:line="276" w:lineRule="auto"/>
              <w:jc w:val="both"/>
              <w:rPr>
                <w:rFonts w:ascii="Times New Roman" w:eastAsia="Times New Roman" w:hAnsi="Times New Roman"/>
                <w:sz w:val="24"/>
                <w:szCs w:val="24"/>
                <w:u w:val="single"/>
                <w:lang w:val="en-GB"/>
              </w:rPr>
            </w:pPr>
            <w:r w:rsidRPr="00012E1D">
              <w:rPr>
                <w:rFonts w:ascii="Times New Roman" w:eastAsia="Times New Roman" w:hAnsi="Times New Roman"/>
                <w:sz w:val="24"/>
                <w:szCs w:val="24"/>
                <w:lang w:val="en-GB"/>
              </w:rPr>
              <w:t>(</w:t>
            </w:r>
            <w:r w:rsidRPr="00012E1D">
              <w:rPr>
                <w:rFonts w:ascii="Times New Roman" w:eastAsia="Times New Roman" w:hAnsi="Times New Roman"/>
                <w:sz w:val="24"/>
                <w:szCs w:val="24"/>
                <w:u w:val="single"/>
                <w:lang w:val="en-GB"/>
              </w:rPr>
              <w:t>Owner moving back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u w:val="single"/>
                <w:lang w:val="en-GB"/>
              </w:rPr>
              <w:t>to New Zealand</w:t>
            </w:r>
            <w:r w:rsidRPr="00012E1D">
              <w:rPr>
                <w:rFonts w:ascii="Times New Roman" w:eastAsia="Times New Roman" w:hAnsi="Times New Roman"/>
                <w:sz w:val="24"/>
                <w:szCs w:val="24"/>
                <w:lang w:val="en-GB"/>
              </w:rPr>
              <w: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Must have transport – collect from John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any evening this week. Phone 452611</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 arrange a suitable time</w:t>
            </w:r>
          </w:p>
        </w:tc>
        <w:tc>
          <w:tcPr>
            <w:tcW w:w="336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John can deliver the sofa if the time is convenient.</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Anyone wanting this sofa must pick it up this week.</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Call John with advice on how he can transport his sofa.</w:t>
            </w:r>
          </w:p>
        </w:tc>
      </w:tr>
      <w:tr w:rsidR="001B7A9D" w:rsidRPr="00012E1D" w:rsidTr="00BE0966">
        <w:trPr>
          <w:trHeight w:val="1647"/>
        </w:trPr>
        <w:tc>
          <w:tcPr>
            <w:tcW w:w="55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BOAT HIRE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INSURANCE INCLUDED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FUEL EXTRA</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NO HIDDEN CHARGES</w:t>
            </w:r>
          </w:p>
        </w:tc>
        <w:tc>
          <w:tcPr>
            <w:tcW w:w="336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hire charge covers all the costs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including fuel and insurance.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except insurance.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apart from fuel</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Part 2</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Questions 6–10</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people on the next page (6-10) all want to buy a book for a young person. On the opposite there are descriptions of eight books (A-H). Decide which book would be the most suitable for the following people.</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BOOKS FOR CHILDREN</w:t>
      </w:r>
    </w:p>
    <w:tbl>
      <w:tblPr>
        <w:tblW w:w="88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585"/>
        <w:gridCol w:w="4425"/>
        <w:gridCol w:w="3870"/>
      </w:tblGrid>
      <w:tr w:rsidR="001B7A9D" w:rsidRPr="00012E1D" w:rsidTr="00BE0966">
        <w:trPr>
          <w:trHeight w:val="20"/>
        </w:trPr>
        <w:tc>
          <w:tcPr>
            <w:tcW w:w="5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jc w:val="both"/>
              <w:rPr>
                <w:rFonts w:ascii="Times New Roman" w:eastAsia="Times New Roman" w:hAnsi="Times New Roman"/>
                <w:b/>
                <w:sz w:val="24"/>
                <w:szCs w:val="24"/>
              </w:rPr>
            </w:pPr>
            <w:r w:rsidRPr="00012E1D">
              <w:rPr>
                <w:rFonts w:ascii="Times New Roman" w:eastAsia="Times New Roman" w:hAnsi="Times New Roman"/>
                <w:b/>
                <w:sz w:val="24"/>
                <w:szCs w:val="24"/>
              </w:rPr>
              <w:t>6</w:t>
            </w:r>
          </w:p>
        </w:tc>
        <w:tc>
          <w:tcPr>
            <w:tcW w:w="442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right="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Marta wants a course in Business Studies and English, starting in September. She would prefer to be in a city, but wants a college which will organise visits, so she can see something of Britain</w:t>
            </w:r>
          </w:p>
        </w:tc>
        <w:tc>
          <w:tcPr>
            <w:tcW w:w="387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68"/>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A Lowton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Situated in a pleasant area of the city close to the river. Convenient for North Wales and the English Lake District.</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Courses in English run all year.</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Part-time courses available in the evenings/days.</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We will arrange accommodation with an English family</w:t>
            </w:r>
          </w:p>
        </w:tc>
      </w:tr>
      <w:tr w:rsidR="001B7A9D" w:rsidRPr="00012E1D" w:rsidTr="00BE0966">
        <w:trPr>
          <w:trHeight w:val="20"/>
        </w:trPr>
        <w:tc>
          <w:tcPr>
            <w:tcW w:w="5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jc w:val="both"/>
              <w:rPr>
                <w:rFonts w:ascii="Times New Roman" w:eastAsia="Times New Roman" w:hAnsi="Times New Roman"/>
                <w:b/>
                <w:sz w:val="24"/>
                <w:szCs w:val="24"/>
              </w:rPr>
            </w:pPr>
            <w:r w:rsidRPr="00012E1D">
              <w:rPr>
                <w:rFonts w:ascii="Times New Roman" w:eastAsia="Times New Roman" w:hAnsi="Times New Roman"/>
                <w:b/>
                <w:sz w:val="24"/>
                <w:szCs w:val="24"/>
              </w:rPr>
              <w:t>7</w:t>
            </w:r>
          </w:p>
        </w:tc>
        <w:tc>
          <w:tcPr>
            <w:tcW w:w="442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righ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Jean wants to attend classes for a few hours a week in July, so that he has plenty of free time to visit the countryside. He wants to stay in a city, with a family.</w:t>
            </w:r>
          </w:p>
        </w:tc>
        <w:tc>
          <w:tcPr>
            <w:tcW w:w="387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68"/>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B Bristow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college is in the centre of Bristow.</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Full-time courses at all levels, beginners to advanced, from September to June.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Visits arranged to places of interest.</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Excellent range of sports offered.</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Students arrange their own accommodation in flats and houses.</w:t>
            </w:r>
          </w:p>
        </w:tc>
      </w:tr>
      <w:tr w:rsidR="001B7A9D" w:rsidRPr="00012E1D" w:rsidTr="00BE0966">
        <w:trPr>
          <w:trHeight w:val="20"/>
        </w:trPr>
        <w:tc>
          <w:tcPr>
            <w:tcW w:w="5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jc w:val="both"/>
              <w:rPr>
                <w:rFonts w:ascii="Times New Roman" w:eastAsia="Times New Roman" w:hAnsi="Times New Roman"/>
                <w:b/>
                <w:sz w:val="24"/>
                <w:szCs w:val="24"/>
              </w:rPr>
            </w:pPr>
            <w:r w:rsidRPr="00012E1D">
              <w:rPr>
                <w:rFonts w:ascii="Times New Roman" w:eastAsia="Times New Roman" w:hAnsi="Times New Roman"/>
                <w:b/>
                <w:sz w:val="24"/>
                <w:szCs w:val="24"/>
              </w:rPr>
              <w:t>8</w:t>
            </w:r>
          </w:p>
        </w:tc>
        <w:tc>
          <w:tcPr>
            <w:tcW w:w="442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right="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Laura is looking for a full-time beginners’ course and can come to Britain at any time. She is keen on sport </w:t>
            </w:r>
            <w:r w:rsidRPr="00012E1D">
              <w:rPr>
                <w:rFonts w:ascii="Times New Roman" w:eastAsia="Times New Roman" w:hAnsi="Times New Roman"/>
                <w:sz w:val="24"/>
                <w:szCs w:val="24"/>
                <w:lang w:val="en-GB"/>
              </w:rPr>
              <w:lastRenderedPageBreak/>
              <w:t>and wants to stay with a family.</w:t>
            </w:r>
          </w:p>
          <w:p w:rsidR="001B7A9D" w:rsidRPr="00012E1D" w:rsidRDefault="001B7A9D" w:rsidP="00BE0966">
            <w:pPr>
              <w:widowControl w:val="0"/>
              <w:spacing w:after="0" w:line="276" w:lineRule="auto"/>
              <w:ind w:left="100" w:right="440"/>
              <w:jc w:val="both"/>
              <w:rPr>
                <w:rFonts w:ascii="Times New Roman" w:eastAsia="Times New Roman" w:hAnsi="Times New Roman"/>
                <w:sz w:val="24"/>
                <w:szCs w:val="24"/>
                <w:lang w:val="en-GB"/>
              </w:rPr>
            </w:pPr>
          </w:p>
        </w:tc>
        <w:tc>
          <w:tcPr>
            <w:tcW w:w="387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68"/>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lastRenderedPageBreak/>
              <w:t>C Shepton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Shepton College is in the centre of London close to underground and </w:t>
            </w:r>
            <w:r w:rsidRPr="00012E1D">
              <w:rPr>
                <w:rFonts w:ascii="Times New Roman" w:eastAsia="Times New Roman" w:hAnsi="Times New Roman"/>
                <w:sz w:val="24"/>
                <w:szCs w:val="24"/>
                <w:lang w:val="en-GB"/>
              </w:rPr>
              <w:lastRenderedPageBreak/>
              <w:t>buses.</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Classes are offered all through the year.</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Daytime English courses up to ten hours per week. Evening classes of four hours per week.</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Extra classes offered in English for Business.</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Students arrange their own accommodation in flats and houses.</w:t>
            </w:r>
          </w:p>
        </w:tc>
      </w:tr>
      <w:tr w:rsidR="001B7A9D" w:rsidRPr="00012E1D" w:rsidTr="00BE0966">
        <w:trPr>
          <w:trHeight w:val="20"/>
        </w:trPr>
        <w:tc>
          <w:tcPr>
            <w:tcW w:w="5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jc w:val="both"/>
              <w:rPr>
                <w:rFonts w:ascii="Times New Roman" w:eastAsia="Times New Roman" w:hAnsi="Times New Roman"/>
                <w:b/>
                <w:sz w:val="24"/>
                <w:szCs w:val="24"/>
              </w:rPr>
            </w:pPr>
            <w:r w:rsidRPr="00012E1D">
              <w:rPr>
                <w:rFonts w:ascii="Times New Roman" w:eastAsia="Times New Roman" w:hAnsi="Times New Roman"/>
                <w:b/>
                <w:sz w:val="24"/>
                <w:szCs w:val="24"/>
              </w:rPr>
              <w:lastRenderedPageBreak/>
              <w:t>9</w:t>
            </w:r>
          </w:p>
        </w:tc>
        <w:tc>
          <w:tcPr>
            <w:tcW w:w="442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right="80"/>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Marek likes big cities. He hopes to find work during the day, so he is looking for an evening class. </w:t>
            </w:r>
            <w:r w:rsidRPr="00012E1D">
              <w:rPr>
                <w:rFonts w:ascii="Times New Roman" w:eastAsia="Times New Roman" w:hAnsi="Times New Roman"/>
                <w:sz w:val="24"/>
                <w:szCs w:val="24"/>
              </w:rPr>
              <w:t>Hewantstolivein a flatorhouse.</w:t>
            </w:r>
          </w:p>
          <w:p w:rsidR="001B7A9D" w:rsidRPr="00012E1D" w:rsidRDefault="001B7A9D" w:rsidP="00BE0966">
            <w:pPr>
              <w:widowControl w:val="0"/>
              <w:spacing w:after="0" w:line="276" w:lineRule="auto"/>
              <w:ind w:left="100" w:right="440"/>
              <w:jc w:val="both"/>
              <w:rPr>
                <w:rFonts w:ascii="Times New Roman" w:eastAsia="Times New Roman" w:hAnsi="Times New Roman"/>
                <w:sz w:val="24"/>
                <w:szCs w:val="24"/>
              </w:rPr>
            </w:pPr>
          </w:p>
        </w:tc>
        <w:tc>
          <w:tcPr>
            <w:tcW w:w="387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68"/>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D Frampton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Situated in West London close to bus and underground.</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Courses run from September to July (daytime only).</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Special courses available, e.g. English for Business.</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Summer school in July and August.</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Accommodation arranged in student hostels.</w:t>
            </w:r>
          </w:p>
        </w:tc>
      </w:tr>
      <w:tr w:rsidR="001B7A9D" w:rsidRPr="00012E1D" w:rsidTr="00BE0966">
        <w:trPr>
          <w:trHeight w:val="20"/>
        </w:trPr>
        <w:tc>
          <w:tcPr>
            <w:tcW w:w="5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jc w:val="both"/>
              <w:rPr>
                <w:rFonts w:ascii="Times New Roman" w:eastAsia="Times New Roman" w:hAnsi="Times New Roman"/>
                <w:b/>
                <w:sz w:val="24"/>
                <w:szCs w:val="24"/>
              </w:rPr>
            </w:pPr>
            <w:r w:rsidRPr="00012E1D">
              <w:rPr>
                <w:rFonts w:ascii="Times New Roman" w:eastAsia="Times New Roman" w:hAnsi="Times New Roman"/>
                <w:b/>
                <w:sz w:val="24"/>
                <w:szCs w:val="24"/>
              </w:rPr>
              <w:t>10</w:t>
            </w:r>
          </w:p>
        </w:tc>
        <w:tc>
          <w:tcPr>
            <w:tcW w:w="442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right="2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Birgit is going to spend August in Britain. She knows some English already and wants a full-time course. She wants to meet people through the college and live with a family.</w:t>
            </w:r>
          </w:p>
        </w:tc>
        <w:tc>
          <w:tcPr>
            <w:tcW w:w="387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68"/>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E Daunston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Daunston is a small town in the Midlands near pleasant countryside.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Part-time and full-time classes available from September to June.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Full-time summer school in August.</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Complete beginners part-time only.</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Trips and other social events arranged regularly.</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Accommodation in the college or with families.</w:t>
            </w:r>
          </w:p>
        </w:tc>
      </w:tr>
      <w:tr w:rsidR="001B7A9D" w:rsidRPr="00012E1D" w:rsidTr="00BE0966">
        <w:trPr>
          <w:trHeight w:val="20"/>
        </w:trPr>
        <w:tc>
          <w:tcPr>
            <w:tcW w:w="5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11</w:t>
            </w:r>
          </w:p>
        </w:tc>
        <w:tc>
          <w:tcPr>
            <w:tcW w:w="442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right="440"/>
              <w:jc w:val="both"/>
              <w:rPr>
                <w:rFonts w:ascii="Times New Roman" w:eastAsia="Times New Roman" w:hAnsi="Times New Roman"/>
                <w:sz w:val="24"/>
                <w:szCs w:val="24"/>
                <w:lang w:val="en-GB"/>
              </w:rPr>
            </w:pPr>
          </w:p>
        </w:tc>
        <w:tc>
          <w:tcPr>
            <w:tcW w:w="387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68"/>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F Exford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Exford is beside the sea and surrounded by beautiful countryside.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Courses at all levels, September to June (full-time).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Summer schools (mornings only) during August.</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Full social programme including </w:t>
            </w:r>
            <w:r w:rsidRPr="00012E1D">
              <w:rPr>
                <w:rFonts w:ascii="Times New Roman" w:eastAsia="Times New Roman" w:hAnsi="Times New Roman"/>
                <w:sz w:val="24"/>
                <w:szCs w:val="24"/>
                <w:lang w:val="en-GB"/>
              </w:rPr>
              <w:lastRenderedPageBreak/>
              <w:t>sports and hobby clubs provided by the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Students live in college rooms or with families.</w:t>
            </w:r>
          </w:p>
        </w:tc>
      </w:tr>
      <w:tr w:rsidR="001B7A9D" w:rsidRPr="00012E1D" w:rsidTr="00BE0966">
        <w:trPr>
          <w:trHeight w:val="20"/>
        </w:trPr>
        <w:tc>
          <w:tcPr>
            <w:tcW w:w="5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lastRenderedPageBreak/>
              <w:t>12</w:t>
            </w:r>
          </w:p>
        </w:tc>
        <w:tc>
          <w:tcPr>
            <w:tcW w:w="442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right="440"/>
              <w:jc w:val="both"/>
              <w:rPr>
                <w:rFonts w:ascii="Times New Roman" w:eastAsia="Times New Roman" w:hAnsi="Times New Roman"/>
                <w:sz w:val="24"/>
                <w:szCs w:val="24"/>
                <w:lang w:val="en-GB"/>
              </w:rPr>
            </w:pPr>
          </w:p>
        </w:tc>
        <w:tc>
          <w:tcPr>
            <w:tcW w:w="387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68"/>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G Chesford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Situated in the centre of Chesford, a quiet market town.</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English courses offered from September to June, daytime and evenings.</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Trips organised to Cambridge, Oxford and London.</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Accommodation is with local families.</w:t>
            </w:r>
          </w:p>
        </w:tc>
      </w:tr>
      <w:tr w:rsidR="001B7A9D" w:rsidRPr="00012E1D" w:rsidTr="00BE0966">
        <w:trPr>
          <w:trHeight w:val="20"/>
        </w:trPr>
        <w:tc>
          <w:tcPr>
            <w:tcW w:w="58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13</w:t>
            </w:r>
          </w:p>
        </w:tc>
        <w:tc>
          <w:tcPr>
            <w:tcW w:w="442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00" w:right="440"/>
              <w:jc w:val="both"/>
              <w:rPr>
                <w:rFonts w:ascii="Times New Roman" w:eastAsia="Times New Roman" w:hAnsi="Times New Roman"/>
                <w:sz w:val="24"/>
                <w:szCs w:val="24"/>
                <w:lang w:val="en-GB"/>
              </w:rPr>
            </w:pPr>
          </w:p>
        </w:tc>
        <w:tc>
          <w:tcPr>
            <w:tcW w:w="387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68"/>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H Howe College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college is in the city centre, but near the North Yorkshire countryside and the sea.</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Classes run from September to June.</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Part-time and full-time courses from beginners to advanced (daytime only).</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Full-time courses in English with Business Studies.</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Trips arranged to places of interest.</w:t>
            </w:r>
          </w:p>
          <w:p w:rsidR="001B7A9D" w:rsidRPr="00012E1D" w:rsidRDefault="001B7A9D" w:rsidP="00BE0966">
            <w:pPr>
              <w:widowControl w:val="0"/>
              <w:spacing w:after="0" w:line="276" w:lineRule="auto"/>
              <w:ind w:left="168"/>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Help given in finding a flat or room in the area.</w:t>
            </w:r>
          </w:p>
        </w:tc>
      </w:tr>
    </w:tbl>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 xml:space="preserve"> Part 3</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Questions 11–20</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Look at the sentences about an English city.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text to decide if each sentence is correct or incorrect.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If it is correct, </w:t>
      </w:r>
      <w:r w:rsidRPr="00012E1D">
        <w:rPr>
          <w:rFonts w:ascii="Times New Roman" w:eastAsia="Times New Roman" w:hAnsi="Times New Roman"/>
          <w:b/>
          <w:sz w:val="24"/>
          <w:szCs w:val="24"/>
          <w:lang w:val="en-GB"/>
        </w:rPr>
        <w:t>mark A</w:t>
      </w:r>
      <w:r w:rsidRPr="00012E1D">
        <w:rPr>
          <w:rFonts w:ascii="Times New Roman" w:eastAsia="Times New Roman" w:hAnsi="Times New Roman"/>
          <w:sz w:val="24"/>
          <w:szCs w:val="24"/>
          <w:lang w:val="en-GB"/>
        </w:rPr>
        <w:t xml:space="preserve"> on your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If it is not correct, </w:t>
      </w:r>
      <w:r w:rsidRPr="00012E1D">
        <w:rPr>
          <w:rFonts w:ascii="Times New Roman" w:eastAsia="Times New Roman" w:hAnsi="Times New Roman"/>
          <w:b/>
          <w:sz w:val="24"/>
          <w:szCs w:val="24"/>
          <w:lang w:val="en-GB"/>
        </w:rPr>
        <w:t xml:space="preserve">mark </w:t>
      </w:r>
      <w:r w:rsidRPr="00012E1D">
        <w:rPr>
          <w:rFonts w:ascii="Times New Roman" w:eastAsia="Times New Roman" w:hAnsi="Times New Roman"/>
          <w:b/>
          <w:sz w:val="24"/>
          <w:szCs w:val="24"/>
        </w:rPr>
        <w:t>В</w:t>
      </w:r>
      <w:r w:rsidRPr="00012E1D">
        <w:rPr>
          <w:rFonts w:ascii="Times New Roman" w:eastAsia="Times New Roman" w:hAnsi="Times New Roman"/>
          <w:sz w:val="24"/>
          <w:szCs w:val="24"/>
          <w:lang w:val="en-GB"/>
        </w:rPr>
        <w:t xml:space="preserv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 The River Wensum flows through East Anglia.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12. People have lived by the River Wensum for at least 2000 years.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13. In the 11th century, Norwich was a small village.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14. Norwich has been a city since its first cathedral was built.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15. Norwich has always been one of the smallest English cities.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16. There are more than 50 churches in Norwich.</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17. The number of students in Norwich is increasing.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18. The Norwich City football team is called ‘The Canaries’ because of the colours the player’s wear.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19. ‘The Castle Mall’ took more than two years to build.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20. Norwich people still like using the old market as well as shopping in ‘The Castle Mall’.</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Norwich</w:t>
      </w:r>
    </w:p>
    <w:p w:rsidR="001B7A9D" w:rsidRPr="00012E1D" w:rsidRDefault="001B7A9D" w:rsidP="001B7A9D">
      <w:pPr>
        <w:widowControl w:val="0"/>
        <w:spacing w:after="0" w:line="276" w:lineRule="auto"/>
        <w:ind w:firstLine="7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Norwich, the capital of the part of Britain known as East Anglia, has existed as a place to live for more than two thousand years. It began as a small village beside the River Wensum. At the time of the Norman invasion in 1066 it had grown to become one of the largest towns in England.</w:t>
      </w:r>
    </w:p>
    <w:p w:rsidR="001B7A9D" w:rsidRPr="00012E1D" w:rsidRDefault="001B7A9D" w:rsidP="001B7A9D">
      <w:pPr>
        <w:widowControl w:val="0"/>
        <w:spacing w:after="0" w:line="276" w:lineRule="auto"/>
        <w:ind w:firstLine="7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With two cathedrals and a mosque, Norwich has long been a popular centre for various religions. The first cathedral was built in 1095 and has recently celebrated its 900 th anniversary, while Norwich itself had a year of celebration in 1994 to mark the 800 th anniversary of the city receiving a Royal Charter. This allowed it to be called a city and to govern itself independently.</w:t>
      </w:r>
    </w:p>
    <w:p w:rsidR="001B7A9D" w:rsidRPr="00012E1D" w:rsidRDefault="001B7A9D" w:rsidP="001B7A9D">
      <w:pPr>
        <w:widowControl w:val="0"/>
        <w:spacing w:after="0" w:line="276" w:lineRule="auto"/>
        <w:ind w:firstLine="7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Today, in comparison with places like London or Manchester, Norwich is quite small, with a population of around 150,000, but in the 16 th century Norwich was the second city of England. It continued to grow for the next 300 years and got richer and richer, becoming famous for having as many churches as there are weeks in the year and as many pubs as there are days in the year.</w:t>
      </w:r>
    </w:p>
    <w:p w:rsidR="001B7A9D" w:rsidRPr="00012E1D" w:rsidRDefault="001B7A9D" w:rsidP="001B7A9D">
      <w:pPr>
        <w:widowControl w:val="0"/>
        <w:spacing w:after="0" w:line="276" w:lineRule="auto"/>
        <w:ind w:firstLine="7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Nowadays, there are far fewer churches and pubs, but in 1964 the University of East Anglia was built in Norwich. With its fast-growing student population and its success as a modern commercial centre (Norwich is the biggest centre for insurance services outside London), the city now has a wide choice of entertainment: theatres, cinemas, nightclubs, busy cafés, excellent restaurants, and a number of arts and leisure centres. There is also a football team, whose colours are green and yellow. The team is known as ‘The Canaries’, though nobody can be sure why.</w:t>
      </w:r>
    </w:p>
    <w:p w:rsidR="001B7A9D" w:rsidRPr="00012E1D" w:rsidRDefault="001B7A9D" w:rsidP="001B7A9D">
      <w:pPr>
        <w:widowControl w:val="0"/>
        <w:spacing w:after="0" w:line="276" w:lineRule="auto"/>
        <w:ind w:firstLine="72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Now the city’s attractions include another important development, a modern shopping centre called ‘The Castle Mall’. The people of Norwich lived with a very large hole in the middle of their city for over two years, as builders dug up the main car park. Lorries moved nearly a million tons of earth so that the roof of the Mall could become a city centre park, with attractive water pools and hundreds of trees. But the local people are really pleased that the old open market remains, right in the heart of the city and next to the new development. Both areas continue to do good business, proving that Norwich has managed to mix the best of the old and the new.</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Part 4</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 xml:space="preserve">Questions 21–30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text below and choose the correct word for each space.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For each question, mark the correct letter </w:t>
      </w:r>
      <w:r w:rsidRPr="00012E1D">
        <w:rPr>
          <w:rFonts w:ascii="Times New Roman" w:eastAsia="Times New Roman" w:hAnsi="Times New Roman"/>
          <w:sz w:val="24"/>
          <w:szCs w:val="24"/>
        </w:rPr>
        <w:t>А</w:t>
      </w:r>
      <w:r w:rsidRPr="00012E1D">
        <w:rPr>
          <w:rFonts w:ascii="Times New Roman" w:eastAsia="Times New Roman" w:hAnsi="Times New Roman"/>
          <w:sz w:val="24"/>
          <w:szCs w:val="24"/>
          <w:lang w:val="en-GB"/>
        </w:rPr>
        <w:t xml:space="preserve">, </w:t>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GB"/>
        </w:rPr>
        <w:t xml:space="preserve">, </w:t>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GB"/>
        </w:rPr>
        <w:t xml:space="preserve"> or D on your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Example:         </w:t>
      </w:r>
      <w:r w:rsidRPr="00012E1D">
        <w:rPr>
          <w:rFonts w:ascii="Times New Roman" w:eastAsia="Times New Roman" w:hAnsi="Times New Roman"/>
          <w:sz w:val="24"/>
          <w:szCs w:val="24"/>
          <w:lang w:val="en-GB"/>
        </w:rPr>
        <w:tab/>
        <w:t xml:space="preserve">0 </w:t>
      </w:r>
      <w:r w:rsidRPr="00012E1D">
        <w:rPr>
          <w:rFonts w:ascii="Times New Roman" w:eastAsia="Times New Roman" w:hAnsi="Times New Roman"/>
          <w:sz w:val="24"/>
          <w:szCs w:val="24"/>
          <w:u w:val="single"/>
          <w:lang w:val="en-GB"/>
        </w:rPr>
        <w:t>A</w:t>
      </w:r>
      <w:r w:rsidRPr="00012E1D">
        <w:rPr>
          <w:rFonts w:ascii="Times New Roman" w:eastAsia="Times New Roman" w:hAnsi="Times New Roman"/>
          <w:sz w:val="24"/>
          <w:szCs w:val="24"/>
          <w:u w:val="single"/>
          <w:lang w:val="en-US"/>
        </w:rPr>
        <w:t>)</w:t>
      </w:r>
      <w:r w:rsidRPr="00012E1D">
        <w:rPr>
          <w:rFonts w:ascii="Times New Roman" w:eastAsia="Times New Roman" w:hAnsi="Times New Roman"/>
          <w:sz w:val="24"/>
          <w:szCs w:val="24"/>
          <w:u w:val="single"/>
          <w:lang w:val="en-GB"/>
        </w:rPr>
        <w:t xml:space="preserve"> of</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down   </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in        </w:t>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through</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THE ROCKIES</w:t>
      </w:r>
    </w:p>
    <w:p w:rsidR="001B7A9D" w:rsidRPr="00012E1D" w:rsidRDefault="001B7A9D" w:rsidP="001B7A9D">
      <w:pPr>
        <w:widowControl w:val="0"/>
        <w:spacing w:after="0" w:line="276" w:lineRule="auto"/>
        <w:ind w:firstLine="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Rocky Mountains run almost the length (0) .......... North America.</w:t>
      </w:r>
    </w:p>
    <w:p w:rsidR="001B7A9D" w:rsidRPr="00012E1D" w:rsidRDefault="001B7A9D" w:rsidP="001B7A9D">
      <w:pPr>
        <w:widowControl w:val="0"/>
        <w:spacing w:after="0" w:line="276" w:lineRule="auto"/>
        <w:ind w:firstLine="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They start in the North-west, but lie only a (21) .......... hundred miles from the centre in more southern areas. Although the Rockies are smaller (22) .......... the Alps, they are no less wonderful.</w:t>
      </w:r>
    </w:p>
    <w:p w:rsidR="001B7A9D" w:rsidRPr="00012E1D" w:rsidRDefault="001B7A9D" w:rsidP="001B7A9D">
      <w:pPr>
        <w:widowControl w:val="0"/>
        <w:spacing w:after="0" w:line="276" w:lineRule="auto"/>
        <w:ind w:firstLine="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There are many roads across the Rockies, (23) .......... the best way to see them is to (24) .......... by train. You start from Vancouver, (25) .......... most attractive of Canada’s big cities. Standing with its feet in the water and its head in the mountains, this city (26) .......... its residents to ski on slopes just 15 minutes by car from the city (27) ...........</w:t>
      </w:r>
    </w:p>
    <w:p w:rsidR="001B7A9D" w:rsidRPr="00012E1D" w:rsidRDefault="001B7A9D" w:rsidP="001B7A9D">
      <w:pPr>
        <w:widowControl w:val="0"/>
        <w:spacing w:after="0" w:line="276" w:lineRule="auto"/>
        <w:ind w:firstLine="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Thirty passenger trains a day used to (28) .......... off from Vancouver on the cross-continent railway. Now there are just three a week, but the ride is still a great adventure. You sleep on board, (29) .......... is fun, but travel through some of the best (30) .......... at night.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many  </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lot </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few</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couple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22</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from  </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to</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as</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than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23</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but</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because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unless</w:t>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since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24</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drive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travel </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ride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pass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25</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one </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its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26</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lets</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allows</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offers</w:t>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gives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27</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centre  </w:t>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circle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middle</w:t>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heart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28</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leave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get</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take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29</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when</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which</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who</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where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30</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 xml:space="preserve">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scenery</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В</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view</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rPr>
        <w:t>С</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site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beauty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b/>
          <w:sz w:val="24"/>
          <w:szCs w:val="24"/>
          <w:lang w:val="en-GB"/>
        </w:rPr>
        <w:t>Part 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Translate into Russian. Use a dictionary. You have 30 minutes.</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How To Grind Flaxseed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There are several ways of grinding flaxseeds into powder to get the full health benefit. These include the use of a blender or food processor, a coffee grinder, or manual methods like mortar and pestle.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Each of these ways comes with its uniqueness to grind flax seeds to a powder. This article answers the question by reviewing the best ways to grind flaxseeds.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Can You Grind Flaxseeds in A Blender?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Blenders or food processor is a common kitchen appliance to grind. If you want to grind flaxseeds in a blender or food processor, you will need to add at least a cup of flaxseed into the blender or food processor for it to work properly.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This method takes several minutes as you need to regulate the speed of your blender or food processor, stop, shake, and blend again until your flaxseed is ground to your desired consistency.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Using a blender or food processor to grind flaxseed is time-consuming as you have to continue regulating the speed, and grind again to achieve your result.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While using a blender or food processor, care needs to be taken to prevent the flax seeds from turning into paste due to the high quantity of oil present in them.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Key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1: 1B, 2A, 3C, 4B, 5C;</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2: 6H, 7A, 8F, 9C, 10E;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3: 11A, 12A, 13B, 14B, 15B, 16B, 17A, 18B, 19A, 20A;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4: 21C, 22D, 23A, 24B, 25C, 26B, 27A, 28D, 29B, 30A</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Part 5. (Sampleanswer)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B7A9D" w:rsidRPr="00012E1D" w:rsidTr="00BE0966">
        <w:tc>
          <w:tcPr>
            <w:tcW w:w="9571"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Как измельчить льняное семя</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Есть несколько способов измельчения семян льна в порошок, чтобы получить максимальную пользу для здоровья. К ним относятся использование блендера или кухонного комбайна, кофемолки или ручные методы, такие как ступка и пестик.</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Каждый из этих способов имеет свои уникальные особенности измельчения семян льна в порошок. Эта статья отвечает на вопрос, рассматривая лучшие способы измельчения семян льна.</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Можно ли измельчить семена льна в блендере?</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Блендер или кухонный комбайн — это обычный кухонный прибор для измельчения. Если вы хотите измельчить льняное семя в блендере или кухонном комбайне, вам нужно будет добавить в блендер или кухонный комбайн как минимум чашку льняного семени, чтобы он работал правильно.</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 xml:space="preserve">Этот метод занимает несколько минут, так как вам нужно отрегулировать скорость </w:t>
            </w:r>
            <w:r w:rsidRPr="00012E1D">
              <w:rPr>
                <w:rFonts w:ascii="Times New Roman" w:eastAsia="Times New Roman" w:hAnsi="Times New Roman"/>
                <w:sz w:val="24"/>
                <w:szCs w:val="24"/>
                <w:shd w:val="clear" w:color="auto" w:fill="F8F9FA"/>
              </w:rPr>
              <w:lastRenderedPageBreak/>
              <w:t>блендера или кухонного комбайна, остановить, встряхнуть и снова смешать, пока льняное семя не будет измельчено до желаемой консистенции.</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Использование блендера или кухонного комбайна для измельчения льняного семени отнимает много времени, так как вам нужно продолжать регулировать скорость и снова измельчать, чтобы добиться желаемого результата.</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При использовании блендера или кухонного комбайна необходимо соблюдать осторожность, чтобы семена льна не превратились в пасту из-за большого количества присутствующего в них масла.</w:t>
            </w:r>
          </w:p>
        </w:tc>
      </w:tr>
    </w:tbl>
    <w:p w:rsidR="001B7A9D" w:rsidRPr="00012E1D" w:rsidRDefault="001B7A9D" w:rsidP="001B7A9D">
      <w:pPr>
        <w:pStyle w:val="9"/>
        <w:widowControl w:val="0"/>
        <w:spacing w:before="0" w:line="276" w:lineRule="auto"/>
        <w:jc w:val="both"/>
        <w:rPr>
          <w:rFonts w:ascii="Times New Roman" w:hAnsi="Times New Roman"/>
          <w:szCs w:val="24"/>
        </w:rPr>
      </w:pPr>
    </w:p>
    <w:p w:rsidR="001B7A9D" w:rsidRPr="00012E1D" w:rsidRDefault="001B7A9D" w:rsidP="001B7A9D">
      <w:pPr>
        <w:pStyle w:val="9"/>
        <w:widowControl w:val="0"/>
        <w:spacing w:before="0" w:line="276" w:lineRule="auto"/>
        <w:jc w:val="both"/>
        <w:rPr>
          <w:rFonts w:ascii="Times New Roman" w:hAnsi="Times New Roman"/>
          <w:szCs w:val="24"/>
        </w:rPr>
      </w:pPr>
      <w:r w:rsidRPr="00012E1D">
        <w:rPr>
          <w:rFonts w:ascii="Times New Roman" w:hAnsi="Times New Roman"/>
          <w:sz w:val="28"/>
          <w:szCs w:val="28"/>
        </w:rPr>
        <w:t>3.4.Для промежуточной аттестации</w:t>
      </w:r>
    </w:p>
    <w:p w:rsidR="001B7A9D" w:rsidRPr="00012E1D" w:rsidRDefault="001B7A9D" w:rsidP="001B7A9D">
      <w:pPr>
        <w:widowControl w:val="0"/>
        <w:spacing w:after="0" w:line="276" w:lineRule="auto"/>
        <w:jc w:val="both"/>
        <w:rPr>
          <w:rFonts w:ascii="Times New Roman" w:eastAsia="Times New Roman" w:hAnsi="Times New Roman"/>
          <w:b/>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rPr>
      </w:pPr>
      <w:r w:rsidRPr="00012E1D">
        <w:rPr>
          <w:rFonts w:ascii="Times New Roman" w:eastAsia="Times New Roman" w:hAnsi="Times New Roman"/>
          <w:b/>
          <w:sz w:val="24"/>
          <w:szCs w:val="24"/>
        </w:rPr>
        <w:t>УРОВЕНЬ А1.</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ЧАСТЬ 1 – ГРАММАТИКА, ЛЕКСИКА</w:t>
      </w: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I’m … NewYork.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in</w:t>
      </w:r>
      <w:r w:rsidRPr="00012E1D">
        <w:rPr>
          <w:rFonts w:ascii="Times New Roman" w:eastAsia="Times New Roman" w:hAnsi="Times New Roman"/>
          <w:sz w:val="24"/>
          <w:szCs w:val="24"/>
          <w:lang w:val="en-GB"/>
        </w:rPr>
        <w:tab/>
        <w:t>B) for</w:t>
      </w:r>
      <w:r w:rsidRPr="00012E1D">
        <w:rPr>
          <w:rFonts w:ascii="Times New Roman" w:eastAsia="Times New Roman" w:hAnsi="Times New Roman"/>
          <w:sz w:val="24"/>
          <w:szCs w:val="24"/>
          <w:lang w:val="en-GB"/>
        </w:rPr>
        <w:tab/>
        <w:t>C) at</w:t>
      </w:r>
      <w:r w:rsidRPr="00012E1D">
        <w:rPr>
          <w:rFonts w:ascii="Times New Roman" w:eastAsia="Times New Roman" w:hAnsi="Times New Roman"/>
          <w:sz w:val="24"/>
          <w:szCs w:val="24"/>
          <w:lang w:val="en-GB"/>
        </w:rPr>
        <w:tab/>
        <w:t>D) of</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IsyoursurnameAnderson?</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A) Yes, youare. </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B) Yes, itis. </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C) Yes, I am. </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 Yes, myis.</w:t>
      </w: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Mercedes is … German car.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an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the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Annis … wife.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John’s</w:t>
      </w:r>
      <w:r w:rsidRPr="00012E1D">
        <w:rPr>
          <w:rFonts w:ascii="Times New Roman" w:eastAsia="Times New Roman" w:hAnsi="Times New Roman"/>
          <w:sz w:val="24"/>
          <w:szCs w:val="24"/>
          <w:lang w:val="en-GB"/>
        </w:rPr>
        <w:tab/>
        <w:t>B) John is</w:t>
      </w:r>
      <w:r w:rsidRPr="00012E1D">
        <w:rPr>
          <w:rFonts w:ascii="Times New Roman" w:eastAsia="Times New Roman" w:hAnsi="Times New Roman"/>
          <w:sz w:val="24"/>
          <w:szCs w:val="24"/>
          <w:lang w:val="en-GB"/>
        </w:rPr>
        <w:tab/>
        <w:t>C) John’s is</w:t>
      </w:r>
      <w:r w:rsidRPr="00012E1D">
        <w:rPr>
          <w:rFonts w:ascii="Times New Roman" w:eastAsia="Times New Roman" w:hAnsi="Times New Roman"/>
          <w:sz w:val="24"/>
          <w:szCs w:val="24"/>
          <w:lang w:val="en-GB"/>
        </w:rPr>
        <w:tab/>
        <w:t>D) John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She … a uniform.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wear</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B) to wear</w:t>
      </w:r>
      <w:r w:rsidRPr="00012E1D">
        <w:rPr>
          <w:rFonts w:ascii="Times New Roman" w:eastAsia="Times New Roman" w:hAnsi="Times New Roman"/>
          <w:sz w:val="24"/>
          <w:szCs w:val="24"/>
          <w:lang w:val="en-GB"/>
        </w:rPr>
        <w:tab/>
        <w:t>C) wearing</w:t>
      </w:r>
      <w:r w:rsidRPr="00012E1D">
        <w:rPr>
          <w:rFonts w:ascii="Times New Roman" w:eastAsia="Times New Roman" w:hAnsi="Times New Roman"/>
          <w:sz w:val="24"/>
          <w:szCs w:val="24"/>
          <w:lang w:val="en-GB"/>
        </w:rPr>
        <w:tab/>
        <w:t>D) wears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Anna likes Joanna, but Maria doesn’t like …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her</w:t>
      </w:r>
      <w:r w:rsidRPr="00012E1D">
        <w:rPr>
          <w:rFonts w:ascii="Times New Roman" w:eastAsia="Times New Roman" w:hAnsi="Times New Roman"/>
          <w:sz w:val="24"/>
          <w:szCs w:val="24"/>
          <w:lang w:val="en-GB"/>
        </w:rPr>
        <w:tab/>
        <w:t>B) them</w:t>
      </w:r>
      <w:r w:rsidRPr="00012E1D">
        <w:rPr>
          <w:rFonts w:ascii="Times New Roman" w:eastAsia="Times New Roman" w:hAnsi="Times New Roman"/>
          <w:sz w:val="24"/>
          <w:szCs w:val="24"/>
          <w:lang w:val="en-GB"/>
        </w:rPr>
        <w:tab/>
        <w:t>C) your</w:t>
      </w:r>
      <w:r w:rsidRPr="00012E1D">
        <w:rPr>
          <w:rFonts w:ascii="Times New Roman" w:eastAsia="Times New Roman" w:hAnsi="Times New Roman"/>
          <w:sz w:val="24"/>
          <w:szCs w:val="24"/>
          <w:lang w:val="en-GB"/>
        </w:rPr>
        <w:tab/>
        <w:t>D) their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Whattimeisit?</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3:45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It is quarter past three.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It is fifteen past four.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It is quarter to four.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It is fifteen to three.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She … a bus to university.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always takes</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always take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takes always</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take always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This doll is a present for my … . I hope she likes it.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husband</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nephew</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niece</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uncle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sellsthings.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A postman</w:t>
      </w:r>
      <w:r w:rsidRPr="00012E1D">
        <w:rPr>
          <w:rFonts w:ascii="Times New Roman" w:eastAsia="Times New Roman" w:hAnsi="Times New Roman"/>
          <w:sz w:val="24"/>
          <w:szCs w:val="24"/>
          <w:lang w:val="en-GB"/>
        </w:rPr>
        <w:tab/>
        <w:t>B) A nurse</w:t>
      </w:r>
      <w:r w:rsidRPr="00012E1D">
        <w:rPr>
          <w:rFonts w:ascii="Times New Roman" w:eastAsia="Times New Roman" w:hAnsi="Times New Roman"/>
          <w:sz w:val="24"/>
          <w:szCs w:val="24"/>
          <w:lang w:val="en-GB"/>
        </w:rPr>
        <w:tab/>
        <w:t>C) A doctor</w:t>
      </w:r>
      <w:r w:rsidRPr="00012E1D">
        <w:rPr>
          <w:rFonts w:ascii="Times New Roman" w:eastAsia="Times New Roman" w:hAnsi="Times New Roman"/>
          <w:sz w:val="24"/>
          <w:szCs w:val="24"/>
          <w:lang w:val="en-GB"/>
        </w:rPr>
        <w:tab/>
        <w:t>D) A shopkeeper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like Tom … I don’t like his wife.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and</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but</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because</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so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did you buy your new jacket?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At supermarket.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What</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t>B) When</w:t>
      </w:r>
      <w:r w:rsidRPr="00012E1D">
        <w:rPr>
          <w:rFonts w:ascii="Times New Roman" w:eastAsia="Times New Roman" w:hAnsi="Times New Roman"/>
          <w:sz w:val="24"/>
          <w:szCs w:val="24"/>
          <w:lang w:val="en-US"/>
        </w:rPr>
        <w:tab/>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Where</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t>D) How</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My brother is … a book.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riding</w:t>
      </w:r>
      <w:r w:rsidRPr="00012E1D">
        <w:rPr>
          <w:rFonts w:ascii="Times New Roman" w:eastAsia="Times New Roman" w:hAnsi="Times New Roman"/>
          <w:sz w:val="24"/>
          <w:szCs w:val="24"/>
          <w:lang w:val="en-GB"/>
        </w:rPr>
        <w:tab/>
        <w:t>B) reading</w:t>
      </w:r>
      <w:r w:rsidRPr="00012E1D">
        <w:rPr>
          <w:rFonts w:ascii="Times New Roman" w:eastAsia="Times New Roman" w:hAnsi="Times New Roman"/>
          <w:sz w:val="24"/>
          <w:szCs w:val="24"/>
          <w:lang w:val="en-GB"/>
        </w:rPr>
        <w:tab/>
        <w:t>C) speaking</w:t>
      </w:r>
      <w:r w:rsidRPr="00012E1D">
        <w:rPr>
          <w:rFonts w:ascii="Times New Roman" w:eastAsia="Times New Roman" w:hAnsi="Times New Roman"/>
          <w:sz w:val="24"/>
          <w:szCs w:val="24"/>
          <w:lang w:val="en-GB"/>
        </w:rPr>
        <w:tab/>
        <w:t>D) playing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Madison doesn’t like working. She is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happy</w:t>
      </w:r>
      <w:r w:rsidRPr="00012E1D">
        <w:rPr>
          <w:rFonts w:ascii="Times New Roman" w:eastAsia="Times New Roman" w:hAnsi="Times New Roman"/>
          <w:sz w:val="24"/>
          <w:szCs w:val="24"/>
          <w:lang w:val="en-GB"/>
        </w:rPr>
        <w:tab/>
        <w:t>B) poor</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C) rich</w:t>
      </w:r>
      <w:r w:rsidRPr="00012E1D">
        <w:rPr>
          <w:rFonts w:ascii="Times New Roman" w:eastAsia="Times New Roman" w:hAnsi="Times New Roman"/>
          <w:sz w:val="24"/>
          <w:szCs w:val="24"/>
          <w:lang w:val="en-GB"/>
        </w:rPr>
        <w:tab/>
        <w:t>D) lazy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I’ll look in my … and see if I’m free on Wednesday.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diary</w:t>
      </w:r>
      <w:r w:rsidRPr="00012E1D">
        <w:rPr>
          <w:rFonts w:ascii="Times New Roman" w:eastAsia="Times New Roman" w:hAnsi="Times New Roman"/>
          <w:sz w:val="24"/>
          <w:szCs w:val="24"/>
          <w:lang w:val="en-GB"/>
        </w:rPr>
        <w:tab/>
        <w:t>B) dictionary</w:t>
      </w:r>
      <w:r w:rsidRPr="00012E1D">
        <w:rPr>
          <w:rFonts w:ascii="Times New Roman" w:eastAsia="Times New Roman" w:hAnsi="Times New Roman"/>
          <w:sz w:val="24"/>
          <w:szCs w:val="24"/>
          <w:lang w:val="en-GB"/>
        </w:rPr>
        <w:tab/>
        <w:t>C) briefcase</w:t>
      </w:r>
      <w:r w:rsidRPr="00012E1D">
        <w:rPr>
          <w:rFonts w:ascii="Times New Roman" w:eastAsia="Times New Roman" w:hAnsi="Times New Roman"/>
          <w:sz w:val="24"/>
          <w:szCs w:val="24"/>
          <w:lang w:val="en-GB"/>
        </w:rPr>
        <w:tab/>
        <w:t>D) calendar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 you want to … biscuit?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eat</w:t>
      </w:r>
      <w:r w:rsidRPr="00012E1D">
        <w:rPr>
          <w:rFonts w:ascii="Times New Roman" w:eastAsia="Times New Roman" w:hAnsi="Times New Roman"/>
          <w:sz w:val="24"/>
          <w:szCs w:val="24"/>
          <w:lang w:val="en-GB"/>
        </w:rPr>
        <w:tab/>
        <w:t>B) see</w:t>
      </w:r>
      <w:r w:rsidRPr="00012E1D">
        <w:rPr>
          <w:rFonts w:ascii="Times New Roman" w:eastAsia="Times New Roman" w:hAnsi="Times New Roman"/>
          <w:sz w:val="24"/>
          <w:szCs w:val="24"/>
          <w:lang w:val="en-GB"/>
        </w:rPr>
        <w:tab/>
        <w:t>C) play</w:t>
      </w:r>
      <w:r w:rsidRPr="00012E1D">
        <w:rPr>
          <w:rFonts w:ascii="Times New Roman" w:eastAsia="Times New Roman" w:hAnsi="Times New Roman"/>
          <w:sz w:val="24"/>
          <w:szCs w:val="24"/>
          <w:lang w:val="en-GB"/>
        </w:rPr>
        <w:tab/>
        <w:t>D) read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Where … theyborn?</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They … born …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GB"/>
        </w:rPr>
        <w:tab/>
        <w:t>were / were / in 1995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GB"/>
        </w:rPr>
        <w:tab/>
        <w:t>was / were / in Italy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 were / were / in Denmark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was / were / in 1995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NewYorkis …. Paris.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dirty</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 xml:space="preserve">B) dirtier than </w:t>
      </w:r>
      <w:r w:rsidRPr="00012E1D">
        <w:rPr>
          <w:rFonts w:ascii="Times New Roman" w:eastAsia="Times New Roman" w:hAnsi="Times New Roman"/>
          <w:sz w:val="24"/>
          <w:szCs w:val="24"/>
          <w:lang w:val="en-GB"/>
        </w:rPr>
        <w:tab/>
        <w:t>C) the dirtiest</w:t>
      </w:r>
      <w:r w:rsidRPr="00012E1D">
        <w:rPr>
          <w:rFonts w:ascii="Times New Roman" w:eastAsia="Times New Roman" w:hAnsi="Times New Roman"/>
          <w:sz w:val="24"/>
          <w:szCs w:val="24"/>
          <w:lang w:val="en-GB"/>
        </w:rPr>
        <w:tab/>
        <w:t>D) dirtier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 … him three months ago.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see</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B) sees</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C) saw</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D) seen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numPr>
          <w:ilvl w:val="0"/>
          <w:numId w:val="152"/>
        </w:numPr>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He takes photos only … spring.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in</w:t>
      </w:r>
      <w:r w:rsidRPr="00012E1D">
        <w:rPr>
          <w:rFonts w:ascii="Times New Roman" w:eastAsia="Times New Roman" w:hAnsi="Times New Roman"/>
          <w:sz w:val="24"/>
          <w:szCs w:val="24"/>
          <w:lang w:val="en-GB"/>
        </w:rPr>
        <w:tab/>
        <w:t>B) at</w:t>
      </w:r>
      <w:r w:rsidRPr="00012E1D">
        <w:rPr>
          <w:rFonts w:ascii="Times New Roman" w:eastAsia="Times New Roman" w:hAnsi="Times New Roman"/>
          <w:sz w:val="24"/>
          <w:szCs w:val="24"/>
          <w:lang w:val="en-GB"/>
        </w:rPr>
        <w:tab/>
        <w:t>C) on</w:t>
      </w:r>
      <w:r w:rsidRPr="00012E1D">
        <w:rPr>
          <w:rFonts w:ascii="Times New Roman" w:eastAsia="Times New Roman" w:hAnsi="Times New Roman"/>
          <w:sz w:val="24"/>
          <w:szCs w:val="24"/>
          <w:lang w:val="en-GB"/>
        </w:rPr>
        <w:tab/>
        <w:t>D) by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Key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1A  2B  3A  4A 5D 6A  7C 8A 9C 10D  11B   12C  13B  14D 15A  16A 17C   18B 19C 20A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ЧАСТЬ</w:t>
      </w:r>
      <w:r w:rsidRPr="00012E1D">
        <w:rPr>
          <w:rFonts w:ascii="Times New Roman" w:eastAsia="Times New Roman" w:hAnsi="Times New Roman"/>
          <w:sz w:val="24"/>
          <w:szCs w:val="24"/>
          <w:lang w:val="en-GB"/>
        </w:rPr>
        <w:t xml:space="preserve"> 2 – </w:t>
      </w:r>
      <w:r w:rsidRPr="00012E1D">
        <w:rPr>
          <w:rFonts w:ascii="Times New Roman" w:eastAsia="Times New Roman" w:hAnsi="Times New Roman"/>
          <w:sz w:val="24"/>
          <w:szCs w:val="24"/>
        </w:rPr>
        <w:t>ЧТЕНИЕ</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Задание</w:t>
      </w:r>
      <w:r w:rsidRPr="00012E1D">
        <w:rPr>
          <w:rFonts w:ascii="Times New Roman" w:eastAsia="Times New Roman" w:hAnsi="Times New Roman"/>
          <w:sz w:val="24"/>
          <w:szCs w:val="24"/>
          <w:lang w:val="en-GB"/>
        </w:rPr>
        <w:t xml:space="preserve"> 21</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Read the letter and do the tasks on the text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Dear Ann,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Thank you for asking to come and visit you and your family next month. It is a great idea.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center in your town but is there a swimming pool? I enjoy swimming a lot and I love diving. Is there also a place to eat fish and chips? Fish and chip shops are great!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only problem is that I don't know what to take with me: warm shoes, a jumper, boots? What's the weather like in your area? In my town it rains a lot and that's why I always carry an umbrella with me. And what about other things? For example, a camera?</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Please send me a leaflet about your town and a street map.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One last question - how old is your sister, Gina? I want to bring her a present. Would she like the new Celine Dion CD?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See you soon!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Josephine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Read the sentences and choose T (TRUE) or F (FALSE)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w:t>
      </w:r>
      <w:r w:rsidRPr="00012E1D">
        <w:rPr>
          <w:rFonts w:ascii="Times New Roman" w:eastAsia="Times New Roman" w:hAnsi="Times New Roman"/>
          <w:sz w:val="24"/>
          <w:szCs w:val="24"/>
          <w:lang w:val="en-GB"/>
        </w:rPr>
        <w:tab/>
        <w:t xml:space="preserve">Josephine likes going places.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w:t>
      </w:r>
      <w:r w:rsidRPr="00012E1D">
        <w:rPr>
          <w:rFonts w:ascii="Times New Roman" w:eastAsia="Times New Roman" w:hAnsi="Times New Roman"/>
          <w:sz w:val="24"/>
          <w:szCs w:val="24"/>
          <w:lang w:val="en-GB"/>
        </w:rPr>
        <w:tab/>
        <w:t xml:space="preserve">Josephine is interested in visiting old churches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w:t>
      </w:r>
      <w:r w:rsidRPr="00012E1D">
        <w:rPr>
          <w:rFonts w:ascii="Times New Roman" w:eastAsia="Times New Roman" w:hAnsi="Times New Roman"/>
          <w:sz w:val="24"/>
          <w:szCs w:val="24"/>
          <w:lang w:val="en-GB"/>
        </w:rPr>
        <w:tab/>
        <w:t xml:space="preserve">There is a big sports center in Ann's town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w:t>
      </w:r>
      <w:r w:rsidRPr="00012E1D">
        <w:rPr>
          <w:rFonts w:ascii="Times New Roman" w:eastAsia="Times New Roman" w:hAnsi="Times New Roman"/>
          <w:sz w:val="24"/>
          <w:szCs w:val="24"/>
          <w:lang w:val="en-GB"/>
        </w:rPr>
        <w:tab/>
        <w:t xml:space="preserve">Josephine wants to buy Ann a Celine Dion CD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w:t>
      </w:r>
      <w:r w:rsidRPr="00012E1D">
        <w:rPr>
          <w:rFonts w:ascii="Times New Roman" w:eastAsia="Times New Roman" w:hAnsi="Times New Roman"/>
          <w:sz w:val="24"/>
          <w:szCs w:val="24"/>
          <w:lang w:val="en-GB"/>
        </w:rPr>
        <w:tab/>
        <w:t xml:space="preserve">Josephine's hobbies are swimming and diving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Read the questions and answer Y (YES) or N (NO)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w:t>
      </w:r>
      <w:r w:rsidRPr="00012E1D">
        <w:rPr>
          <w:rFonts w:ascii="Times New Roman" w:eastAsia="Times New Roman" w:hAnsi="Times New Roman"/>
          <w:sz w:val="24"/>
          <w:szCs w:val="24"/>
          <w:lang w:val="en-GB"/>
        </w:rPr>
        <w:tab/>
        <w:t xml:space="preserve">Does Josephine want to visit Ann next week?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w:t>
      </w:r>
      <w:r w:rsidRPr="00012E1D">
        <w:rPr>
          <w:rFonts w:ascii="Times New Roman" w:eastAsia="Times New Roman" w:hAnsi="Times New Roman"/>
          <w:sz w:val="24"/>
          <w:szCs w:val="24"/>
          <w:lang w:val="en-GB"/>
        </w:rPr>
        <w:tab/>
        <w:t>Does Josephine know what to take on her trip?</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8.</w:t>
      </w:r>
      <w:r w:rsidRPr="00012E1D">
        <w:rPr>
          <w:rFonts w:ascii="Times New Roman" w:eastAsia="Times New Roman" w:hAnsi="Times New Roman"/>
          <w:sz w:val="24"/>
          <w:szCs w:val="24"/>
          <w:lang w:val="en-GB"/>
        </w:rPr>
        <w:tab/>
        <w:t>Is there an art gallery in Ann's town?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9.</w:t>
      </w:r>
      <w:r w:rsidRPr="00012E1D">
        <w:rPr>
          <w:rFonts w:ascii="Times New Roman" w:eastAsia="Times New Roman" w:hAnsi="Times New Roman"/>
          <w:sz w:val="24"/>
          <w:szCs w:val="24"/>
          <w:lang w:val="en-GB"/>
        </w:rPr>
        <w:tab/>
        <w:t>Does Josephine like fish and chips?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w:t>
      </w:r>
      <w:r w:rsidRPr="00012E1D">
        <w:rPr>
          <w:rFonts w:ascii="Times New Roman" w:eastAsia="Times New Roman" w:hAnsi="Times New Roman"/>
          <w:sz w:val="24"/>
          <w:szCs w:val="24"/>
          <w:lang w:val="en-GB"/>
        </w:rPr>
        <w:tab/>
        <w:t>Does Josephine want to get a street map of Ann's town?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rPr>
        <w:t>Ответы</w:t>
      </w:r>
      <w:r w:rsidRPr="00012E1D">
        <w:rPr>
          <w:rFonts w:ascii="Times New Roman" w:eastAsia="Times New Roman" w:hAnsi="Times New Roman"/>
          <w:sz w:val="24"/>
          <w:szCs w:val="24"/>
          <w:lang w:val="en-GB"/>
        </w:rPr>
        <w:t>: 21 T 22 T 23 F 24 F 25 T 26 N 27 N 28 Y 29 Y 30 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ЧАСТЬ 3 – ПЕРЕВОД (30 минут) </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Уровень A1 Переведите рецепт. </w:t>
      </w:r>
    </w:p>
    <w:p w:rsidR="001B7A9D" w:rsidRPr="00012E1D" w:rsidRDefault="001B7A9D" w:rsidP="001B7A9D">
      <w:pPr>
        <w:widowControl w:val="0"/>
        <w:spacing w:after="0" w:line="276" w:lineRule="auto"/>
        <w:jc w:val="both"/>
        <w:rPr>
          <w:rFonts w:ascii="Times New Roman" w:eastAsia="Times New Roman" w:hAnsi="Times New Roman"/>
          <w:sz w:val="24"/>
          <w:szCs w:val="24"/>
        </w:rPr>
      </w:pP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Tiramisu</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INGREDIENTS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200 gr mascarpone cheese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50 gr dark chocolate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tbsp coffee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6-7 lady fingers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bsp cacao</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eggs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1-5 tbsp powdered sugar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Cooking: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Separate egg yolks, add sugar and mascarpone, beat until light and creamy</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Put coffee and cacao in the batter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Then quickly dip the fingers in the cold coffee top with 2 tbsp of cacao-mascarpone mixture</w:t>
            </w:r>
          </w:p>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sz w:val="24"/>
                <w:szCs w:val="24"/>
                <w:lang w:val="en-GB"/>
              </w:rPr>
              <w:t>4</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Then one lady finger, and 2 tbsp of coffee-mascarpone mixture, finish it with dust of chocolate. Repeat it until it is a few layers. Put the dish in the fridge for about an hour</w:t>
            </w:r>
            <w:r w:rsidRPr="00012E1D">
              <w:rPr>
                <w:rFonts w:ascii="Times New Roman" w:eastAsia="Times New Roman" w:hAnsi="Times New Roman"/>
                <w:b/>
                <w:sz w:val="24"/>
                <w:szCs w:val="24"/>
                <w:lang w:val="en-GB"/>
              </w:rPr>
              <w:t>.</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Key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B7A9D" w:rsidRPr="00012E1D" w:rsidTr="00BE0966">
        <w:tc>
          <w:tcPr>
            <w:tcW w:w="9571"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Тирамису</w:t>
            </w:r>
          </w:p>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Ингредиенты</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200 граммов маскарпоне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50 граммов темного шоколада</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 чайная ложка кофе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6-7 печений Савоярди/ Дамские пальчики</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rPr>
              <w:t xml:space="preserve">1 </w:t>
            </w:r>
            <w:r w:rsidRPr="00012E1D">
              <w:rPr>
                <w:rFonts w:ascii="Times New Roman" w:eastAsia="Times New Roman" w:hAnsi="Times New Roman"/>
                <w:sz w:val="24"/>
                <w:szCs w:val="24"/>
                <w:shd w:val="clear" w:color="auto" w:fill="F8F9FA"/>
              </w:rPr>
              <w:t>столовая ложка какао</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2 яйца</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1-5 ст. л. сахарной пудры</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Приготовление еды:</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1 Отделить яичные желтки, добавить сахар и маскарпоне, взбить до легкой и кремообразной консистенции</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2 Добавьте в тесто кофе и какао.</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3 Затем быстро окуните печенья в холодный кофе, покройте сверху 2 столовыми ложками смеси какао и маскарпоне.</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shd w:val="clear" w:color="auto" w:fill="F8F9FA"/>
              </w:rPr>
              <w:t xml:space="preserve">4 Затем выкладывайте печенья и по 2 столовые ложки смеси кофе и маскарпоне, посыпьте </w:t>
            </w:r>
            <w:r w:rsidRPr="00012E1D">
              <w:rPr>
                <w:rFonts w:ascii="Times New Roman" w:eastAsia="Times New Roman" w:hAnsi="Times New Roman"/>
                <w:sz w:val="24"/>
                <w:szCs w:val="24"/>
                <w:shd w:val="clear" w:color="auto" w:fill="F8F9FA"/>
              </w:rPr>
              <w:lastRenderedPageBreak/>
              <w:t>шоколадной крошкой. Повторяйте это, пока не будет несколько слоев. Поставьте блюдо в холодильник приблизительно на час.</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УРОВЕНЬА</w:t>
      </w:r>
      <w:r w:rsidRPr="00012E1D">
        <w:rPr>
          <w:rFonts w:ascii="Times New Roman" w:eastAsia="Times New Roman" w:hAnsi="Times New Roman"/>
          <w:b/>
          <w:sz w:val="24"/>
          <w:szCs w:val="24"/>
          <w:lang w:val="en-GB"/>
        </w:rPr>
        <w:t>2</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Paper 1 Reading and Writing (1 hour)</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Reading Part 1 Questions 1–5</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Which notice (A-H) says this (1-5)? For questions 1-5, mark the correct letter A-H on the answer sheet.</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ANSWER</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0 </w:t>
      </w:r>
      <w:r w:rsidRPr="00012E1D">
        <w:rPr>
          <w:rFonts w:ascii="Times New Roman" w:eastAsia="Times New Roman" w:hAnsi="Times New Roman"/>
          <w:sz w:val="24"/>
          <w:szCs w:val="24"/>
          <w:lang w:val="en-GB"/>
        </w:rPr>
        <w:tab/>
        <w:t xml:space="preserve">You can sleep here.                                                                                     </w:t>
      </w:r>
      <w:r w:rsidRPr="00012E1D">
        <w:rPr>
          <w:rFonts w:ascii="Times New Roman" w:eastAsia="Times New Roman" w:hAnsi="Times New Roman"/>
          <w:sz w:val="24"/>
          <w:szCs w:val="24"/>
        </w:rPr>
        <w:t>F</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rPr>
      </w:pPr>
    </w:p>
    <w:tbl>
      <w:tblPr>
        <w:tblW w:w="922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720"/>
        <w:gridCol w:w="3915"/>
        <w:gridCol w:w="735"/>
        <w:gridCol w:w="3855"/>
      </w:tblGrid>
      <w:tr w:rsidR="001B7A9D" w:rsidRPr="00012E1D" w:rsidTr="00BE0966">
        <w:trPr>
          <w:trHeight w:val="595"/>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1</w:t>
            </w:r>
          </w:p>
        </w:tc>
        <w:tc>
          <w:tcPr>
            <w:tcW w:w="39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must not play football here.</w:t>
            </w:r>
          </w:p>
        </w:tc>
        <w:tc>
          <w:tcPr>
            <w:tcW w:w="7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8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3"/>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BRIDGE CLOSED TO TRAFFIC BECAUSE OF HIGH WIND.</w:t>
            </w:r>
          </w:p>
        </w:tc>
      </w:tr>
      <w:tr w:rsidR="001B7A9D" w:rsidRPr="00012E1D" w:rsidTr="00BE0966">
        <w:trPr>
          <w:trHeight w:val="513"/>
        </w:trPr>
        <w:tc>
          <w:tcPr>
            <w:tcW w:w="7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2</w:t>
            </w:r>
          </w:p>
        </w:tc>
        <w:tc>
          <w:tcPr>
            <w:tcW w:w="3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Youmaybelate. </w:t>
            </w:r>
          </w:p>
        </w:tc>
        <w:tc>
          <w:tcPr>
            <w:tcW w:w="7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Arial" w:hAnsi="Times New Roman"/>
                <w:sz w:val="24"/>
                <w:szCs w:val="24"/>
              </w:rPr>
            </w:pPr>
            <w:r w:rsidRPr="00012E1D">
              <w:rPr>
                <w:rFonts w:ascii="Times New Roman" w:eastAsia="Arial" w:hAnsi="Times New Roman"/>
                <w:sz w:val="24"/>
                <w:szCs w:val="24"/>
              </w:rPr>
              <w:t>DELAYS</w:t>
            </w:r>
          </w:p>
          <w:p w:rsidR="001B7A9D" w:rsidRPr="00012E1D" w:rsidRDefault="001B7A9D" w:rsidP="00BE0966">
            <w:pPr>
              <w:widowControl w:val="0"/>
              <w:spacing w:after="0" w:line="276" w:lineRule="auto"/>
              <w:ind w:left="75" w:right="-280"/>
              <w:jc w:val="both"/>
              <w:rPr>
                <w:rFonts w:ascii="Times New Roman" w:eastAsia="Arial" w:hAnsi="Times New Roman"/>
                <w:sz w:val="24"/>
                <w:szCs w:val="24"/>
              </w:rPr>
            </w:pPr>
            <w:r w:rsidRPr="00012E1D">
              <w:rPr>
                <w:rFonts w:ascii="Times New Roman" w:eastAsia="Arial" w:hAnsi="Times New Roman"/>
                <w:sz w:val="24"/>
                <w:szCs w:val="24"/>
              </w:rPr>
              <w:t>POSSIBLE</w:t>
            </w:r>
          </w:p>
        </w:tc>
      </w:tr>
      <w:tr w:rsidR="001B7A9D" w:rsidRPr="00012E1D" w:rsidTr="00BE0966">
        <w:trPr>
          <w:trHeight w:val="653"/>
        </w:trPr>
        <w:tc>
          <w:tcPr>
            <w:tcW w:w="7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3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should not leave your car here.</w:t>
            </w:r>
          </w:p>
        </w:tc>
        <w:tc>
          <w:tcPr>
            <w:tcW w:w="7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3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OLYMPIC SPORTS CENTRE</w:t>
            </w:r>
          </w:p>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use your student card here.</w:t>
            </w:r>
          </w:p>
        </w:tc>
      </w:tr>
      <w:tr w:rsidR="001B7A9D" w:rsidRPr="00012E1D" w:rsidTr="00BE0966">
        <w:trPr>
          <w:trHeight w:val="509"/>
        </w:trPr>
        <w:tc>
          <w:tcPr>
            <w:tcW w:w="7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4</w:t>
            </w:r>
          </w:p>
        </w:tc>
        <w:tc>
          <w:tcPr>
            <w:tcW w:w="3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can study here soon.</w:t>
            </w:r>
          </w:p>
        </w:tc>
        <w:tc>
          <w:tcPr>
            <w:tcW w:w="7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3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DO NOT PARK IN</w:t>
            </w:r>
          </w:p>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FRONT OF THE GARAGE</w:t>
            </w:r>
          </w:p>
        </w:tc>
      </w:tr>
      <w:tr w:rsidR="001B7A9D" w:rsidRPr="00012E1D" w:rsidTr="00BE0966">
        <w:trPr>
          <w:trHeight w:val="605"/>
        </w:trPr>
        <w:tc>
          <w:tcPr>
            <w:tcW w:w="7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3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cannot drive here today.</w:t>
            </w:r>
          </w:p>
        </w:tc>
        <w:tc>
          <w:tcPr>
            <w:tcW w:w="7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E</w:t>
            </w:r>
          </w:p>
        </w:tc>
        <w:tc>
          <w:tcPr>
            <w:tcW w:w="3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CAR PARK</w:t>
            </w:r>
          </w:p>
          <w:p w:rsidR="001B7A9D" w:rsidRPr="00012E1D" w:rsidRDefault="001B7A9D" w:rsidP="00BE0966">
            <w:pPr>
              <w:widowControl w:val="0"/>
              <w:spacing w:after="0" w:line="276" w:lineRule="auto"/>
              <w:ind w:left="75" w:right="-280"/>
              <w:jc w:val="both"/>
              <w:rPr>
                <w:rFonts w:ascii="Times New Roman" w:eastAsia="Times New Roman" w:hAnsi="Times New Roman"/>
                <w:i/>
                <w:sz w:val="24"/>
                <w:szCs w:val="24"/>
              </w:rPr>
            </w:pPr>
            <w:r w:rsidRPr="00012E1D">
              <w:rPr>
                <w:rFonts w:ascii="Times New Roman" w:eastAsia="Times New Roman" w:hAnsi="Times New Roman"/>
                <w:sz w:val="24"/>
                <w:szCs w:val="24"/>
              </w:rPr>
              <w:t>£</w:t>
            </w:r>
            <w:r w:rsidRPr="00012E1D">
              <w:rPr>
                <w:rFonts w:ascii="Times New Roman" w:eastAsia="Times New Roman" w:hAnsi="Times New Roman"/>
                <w:i/>
                <w:sz w:val="24"/>
                <w:szCs w:val="24"/>
              </w:rPr>
              <w:t>2.00 for 2 hours</w:t>
            </w:r>
          </w:p>
        </w:tc>
      </w:tr>
      <w:tr w:rsidR="001B7A9D" w:rsidRPr="00012E1D" w:rsidTr="00BE0966">
        <w:trPr>
          <w:trHeight w:val="469"/>
        </w:trPr>
        <w:tc>
          <w:tcPr>
            <w:tcW w:w="7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p>
        </w:tc>
        <w:tc>
          <w:tcPr>
            <w:tcW w:w="3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p>
        </w:tc>
        <w:tc>
          <w:tcPr>
            <w:tcW w:w="7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F</w:t>
            </w:r>
          </w:p>
        </w:tc>
        <w:tc>
          <w:tcPr>
            <w:tcW w:w="3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i/>
                <w:sz w:val="24"/>
                <w:szCs w:val="24"/>
              </w:rPr>
              <w:t>GUEST HOUSE</w:t>
            </w:r>
            <w:r w:rsidRPr="00012E1D">
              <w:rPr>
                <w:rFonts w:ascii="Times New Roman" w:eastAsia="Times New Roman" w:hAnsi="Times New Roman"/>
                <w:sz w:val="24"/>
                <w:szCs w:val="24"/>
              </w:rPr>
              <w:tab/>
            </w:r>
          </w:p>
        </w:tc>
      </w:tr>
      <w:tr w:rsidR="001B7A9D" w:rsidRPr="00012E1D" w:rsidTr="00BE0966">
        <w:trPr>
          <w:trHeight w:val="466"/>
        </w:trPr>
        <w:tc>
          <w:tcPr>
            <w:tcW w:w="7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p>
        </w:tc>
        <w:tc>
          <w:tcPr>
            <w:tcW w:w="3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p>
        </w:tc>
        <w:tc>
          <w:tcPr>
            <w:tcW w:w="7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G</w:t>
            </w:r>
          </w:p>
        </w:tc>
        <w:tc>
          <w:tcPr>
            <w:tcW w:w="3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NO BALL GAMES</w:t>
            </w:r>
          </w:p>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ON GRASS</w:t>
            </w:r>
          </w:p>
        </w:tc>
      </w:tr>
      <w:tr w:rsidR="001B7A9D" w:rsidRPr="00012E1D" w:rsidTr="00BE0966">
        <w:trPr>
          <w:trHeight w:val="420"/>
        </w:trPr>
        <w:tc>
          <w:tcPr>
            <w:tcW w:w="7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p>
        </w:tc>
        <w:tc>
          <w:tcPr>
            <w:tcW w:w="3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p>
        </w:tc>
        <w:tc>
          <w:tcPr>
            <w:tcW w:w="7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rPr>
            </w:pPr>
            <w:r w:rsidRPr="00012E1D">
              <w:rPr>
                <w:rFonts w:ascii="Times New Roman" w:eastAsia="Times New Roman" w:hAnsi="Times New Roman"/>
                <w:sz w:val="24"/>
                <w:szCs w:val="24"/>
              </w:rPr>
              <w:t>H</w:t>
            </w:r>
          </w:p>
        </w:tc>
        <w:tc>
          <w:tcPr>
            <w:tcW w:w="3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COMPUTER COURSE STARTS</w:t>
            </w:r>
          </w:p>
          <w:p w:rsidR="001B7A9D" w:rsidRPr="00012E1D" w:rsidRDefault="001B7A9D" w:rsidP="00BE0966">
            <w:pPr>
              <w:widowControl w:val="0"/>
              <w:spacing w:after="0" w:line="276" w:lineRule="auto"/>
              <w:ind w:left="75"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ON MONDAY</w:t>
            </w:r>
          </w:p>
        </w:tc>
      </w:tr>
    </w:tbl>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Questions 6-10</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Read the sentences (6-10) about cooking. Choose the best word (A, B or C) for each space.   </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6-10, mark A, B or C on the answer sheet.</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ANSWER</w:t>
      </w:r>
      <w:r w:rsidRPr="00012E1D">
        <w:rPr>
          <w:rFonts w:ascii="Times New Roman" w:eastAsia="Times New Roman" w:hAnsi="Times New Roman"/>
          <w:sz w:val="24"/>
          <w:szCs w:val="24"/>
          <w:lang w:val="en-GB"/>
        </w:rPr>
        <w:tab/>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0 </w:t>
      </w:r>
      <w:r w:rsidRPr="00012E1D">
        <w:rPr>
          <w:rFonts w:ascii="Times New Roman" w:eastAsia="Times New Roman" w:hAnsi="Times New Roman"/>
          <w:sz w:val="24"/>
          <w:szCs w:val="24"/>
          <w:lang w:val="en-GB"/>
        </w:rPr>
        <w:tab/>
        <w:t xml:space="preserve">Claudia was going to cook a …………… for her parents.           </w:t>
      </w:r>
      <w:r w:rsidRPr="00012E1D">
        <w:rPr>
          <w:rFonts w:ascii="Times New Roman" w:eastAsia="Times New Roman" w:hAnsi="Times New Roman"/>
          <w:sz w:val="24"/>
          <w:szCs w:val="24"/>
          <w:lang w:val="en-GB"/>
        </w:rPr>
        <w:tab/>
        <w:t xml:space="preserve">                                       B </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food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meal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plate     </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6.  </w:t>
      </w:r>
      <w:r w:rsidRPr="00012E1D">
        <w:rPr>
          <w:rFonts w:ascii="Times New Roman" w:eastAsia="Times New Roman" w:hAnsi="Times New Roman"/>
          <w:sz w:val="24"/>
          <w:szCs w:val="24"/>
          <w:lang w:val="en-GB"/>
        </w:rPr>
        <w:tab/>
        <w:t xml:space="preserve">She …………… some fruit and vegetables from the market.  </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bought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kept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grew</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7.  </w:t>
      </w:r>
      <w:r w:rsidRPr="00012E1D">
        <w:rPr>
          <w:rFonts w:ascii="Times New Roman" w:eastAsia="Times New Roman" w:hAnsi="Times New Roman"/>
          <w:sz w:val="24"/>
          <w:szCs w:val="24"/>
          <w:lang w:val="en-GB"/>
        </w:rPr>
        <w:tab/>
        <w:t>She cut up some meat and onions and fried them in a pan on the</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cooker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cupboard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fridge</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8.  </w:t>
      </w:r>
      <w:r w:rsidRPr="00012E1D">
        <w:rPr>
          <w:rFonts w:ascii="Times New Roman" w:eastAsia="Times New Roman" w:hAnsi="Times New Roman"/>
          <w:sz w:val="24"/>
          <w:szCs w:val="24"/>
          <w:lang w:val="en-GB"/>
        </w:rPr>
        <w:tab/>
        <w:t>There was a big …………… of salad to eat afterwards.</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bottle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bowl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spoon</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9.  </w:t>
      </w:r>
      <w:r w:rsidRPr="00012E1D">
        <w:rPr>
          <w:rFonts w:ascii="Times New Roman" w:eastAsia="Times New Roman" w:hAnsi="Times New Roman"/>
          <w:sz w:val="24"/>
          <w:szCs w:val="24"/>
          <w:lang w:val="en-GB"/>
        </w:rPr>
        <w:tab/>
        <w:t>When everything was …………… they all sat down at the table.</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real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round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ready</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After dinner Claudia’s parents …………… her to wash up.</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practiced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agreed               </w:t>
      </w:r>
      <w:r w:rsidRPr="00012E1D">
        <w:rPr>
          <w:rFonts w:ascii="Times New Roman" w:eastAsia="Times New Roman" w:hAnsi="Times New Roman"/>
          <w:sz w:val="24"/>
          <w:szCs w:val="24"/>
          <w:lang w:val="en-GB"/>
        </w:rPr>
        <w:tab/>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helped</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Part 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Questions 11-15</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Complete the five conversations. For questions 11-15, mark A, B or C on the answer sheet.</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ANSWER</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GB"/>
        </w:rPr>
        <w:tab/>
        <w:t xml:space="preserve">  A</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Where do you come from?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New York.</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School.</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t>C</w:t>
      </w:r>
      <w:r w:rsidRPr="00012E1D">
        <w:rPr>
          <w:rFonts w:ascii="Times New Roman" w:eastAsia="Times New Roman" w:hAnsi="Times New Roman"/>
          <w:sz w:val="24"/>
          <w:szCs w:val="24"/>
        </w:rPr>
        <w:t>)</w:t>
      </w:r>
      <w:r w:rsidRPr="00012E1D">
        <w:rPr>
          <w:rFonts w:ascii="Times New Roman" w:eastAsia="Times New Roman" w:hAnsi="Times New Roman"/>
          <w:sz w:val="24"/>
          <w:szCs w:val="24"/>
          <w:lang w:val="en-US"/>
        </w:rPr>
        <w:t xml:space="preserve">   Home.</w:t>
      </w:r>
    </w:p>
    <w:tbl>
      <w:tblPr>
        <w:tblW w:w="935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5213"/>
        <w:gridCol w:w="4141"/>
      </w:tblGrid>
      <w:tr w:rsidR="001B7A9D" w:rsidRPr="00012E1D" w:rsidTr="00BE0966">
        <w:trPr>
          <w:trHeight w:val="57"/>
        </w:trPr>
        <w:tc>
          <w:tcPr>
            <w:tcW w:w="5213" w:type="dxa"/>
            <w:vMerge w:val="restart"/>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How far is it to Manchester?</w:t>
            </w: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11. A)Abouttwomonths.</w:t>
            </w:r>
          </w:p>
        </w:tc>
      </w:tr>
      <w:tr w:rsidR="001B7A9D" w:rsidRPr="00012E1D" w:rsidTr="00BE0966">
        <w:trPr>
          <w:trHeight w:val="250"/>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B)It’squitelong.</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C)Almost 30 kilometers.</w:t>
            </w:r>
          </w:p>
        </w:tc>
      </w:tr>
      <w:tr w:rsidR="001B7A9D" w:rsidRPr="00012E1D" w:rsidTr="00BE0966">
        <w:trPr>
          <w:trHeight w:val="57"/>
        </w:trPr>
        <w:tc>
          <w:tcPr>
            <w:tcW w:w="5213" w:type="dxa"/>
            <w:vMerge w:val="restart"/>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Could you give me the butter? </w:t>
            </w: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A)Hereyouare.</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B)Thankyou.</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C) I don’tknow.</w:t>
            </w:r>
          </w:p>
        </w:tc>
      </w:tr>
      <w:tr w:rsidR="001B7A9D" w:rsidRPr="00012E1D" w:rsidTr="00BE0966">
        <w:trPr>
          <w:trHeight w:val="57"/>
        </w:trPr>
        <w:tc>
          <w:tcPr>
            <w:tcW w:w="5213" w:type="dxa"/>
            <w:vMerge w:val="restart"/>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13.Johnhatesshopping.</w:t>
            </w: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A) I loveit.</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B)It’ssixpounds.</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C)Theshop’sopen. </w:t>
            </w:r>
          </w:p>
        </w:tc>
      </w:tr>
      <w:tr w:rsidR="001B7A9D" w:rsidRPr="00012E1D" w:rsidTr="00BE0966">
        <w:trPr>
          <w:trHeight w:val="57"/>
        </w:trPr>
        <w:tc>
          <w:tcPr>
            <w:tcW w:w="5213" w:type="dxa"/>
            <w:vMerge w:val="restart"/>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14</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lang w:val="en-GB"/>
              </w:rPr>
              <w:t>I’ve already done my homework.</w:t>
            </w: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When did you do it?</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lang w:val="en-GB"/>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B)Pleasedoit.</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Have you done it yet?</w:t>
            </w:r>
          </w:p>
        </w:tc>
      </w:tr>
      <w:tr w:rsidR="001B7A9D" w:rsidRPr="00012E1D" w:rsidTr="00BE0966">
        <w:trPr>
          <w:trHeight w:val="57"/>
        </w:trPr>
        <w:tc>
          <w:tcPr>
            <w:tcW w:w="5213" w:type="dxa"/>
            <w:vMerge w:val="restart"/>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15. What’sthedatetoday?</w:t>
            </w: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A)It’sThursday.</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third, I think.</w:t>
            </w:r>
          </w:p>
        </w:tc>
      </w:tr>
      <w:tr w:rsidR="001B7A9D" w:rsidRPr="00012E1D" w:rsidTr="00BE0966">
        <w:trPr>
          <w:trHeight w:val="57"/>
        </w:trPr>
        <w:tc>
          <w:tcPr>
            <w:tcW w:w="5213"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b/>
                <w:sz w:val="24"/>
                <w:szCs w:val="24"/>
                <w:lang w:val="en-GB"/>
              </w:rPr>
            </w:pPr>
          </w:p>
        </w:tc>
        <w:tc>
          <w:tcPr>
            <w:tcW w:w="4141"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C)I’m 22 today.</w:t>
            </w:r>
          </w:p>
        </w:tc>
      </w:tr>
    </w:tbl>
    <w:p w:rsidR="001B7A9D" w:rsidRPr="00012E1D" w:rsidRDefault="001B7A9D" w:rsidP="001B7A9D">
      <w:pPr>
        <w:widowControl w:val="0"/>
        <w:spacing w:after="0" w:line="276" w:lineRule="auto"/>
        <w:ind w:right="-280"/>
        <w:jc w:val="both"/>
        <w:rPr>
          <w:rFonts w:ascii="Times New Roman" w:eastAsia="Times New Roman" w:hAnsi="Times New Roman"/>
          <w:sz w:val="24"/>
          <w:szCs w:val="24"/>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Questions 16-20</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Complete the conversation. What does Howard say to the hotel receptionist?</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16-20, mark the correct letter A-H on the answer sheet.</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EXAMPLE      </w:t>
      </w:r>
      <w:r w:rsidRPr="00012E1D">
        <w:rPr>
          <w:rFonts w:ascii="Times New Roman" w:eastAsia="Times New Roman" w:hAnsi="Times New Roman"/>
          <w:sz w:val="24"/>
          <w:szCs w:val="24"/>
          <w:lang w:val="en-GB"/>
        </w:rPr>
        <w:tab/>
        <w:t xml:space="preserve">                                                                                                                   ANSWER </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Receptionist:   Good morning. Can I help you?</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Howard:   0 ……………                                                                                                                 </w:t>
      </w:r>
      <w:r w:rsidRPr="00012E1D">
        <w:rPr>
          <w:rFonts w:ascii="Times New Roman" w:eastAsia="Times New Roman" w:hAnsi="Times New Roman"/>
          <w:sz w:val="24"/>
          <w:szCs w:val="24"/>
        </w:rPr>
        <w:t xml:space="preserve">D  </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rPr>
      </w:pPr>
    </w:p>
    <w:tbl>
      <w:tblPr>
        <w:tblW w:w="9354"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4750"/>
        <w:gridCol w:w="4604"/>
      </w:tblGrid>
      <w:tr w:rsidR="001B7A9D" w:rsidRPr="00012E1D" w:rsidTr="00BE0966">
        <w:trPr>
          <w:trHeight w:val="305"/>
        </w:trPr>
        <w:tc>
          <w:tcPr>
            <w:tcW w:w="474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Receptionist:   Will that be a single room?</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Howard:      </w:t>
            </w:r>
            <w:r w:rsidRPr="00012E1D">
              <w:rPr>
                <w:rFonts w:ascii="Times New Roman" w:eastAsia="Times New Roman" w:hAnsi="Times New Roman"/>
                <w:sz w:val="24"/>
                <w:szCs w:val="24"/>
                <w:lang w:val="en-GB"/>
              </w:rPr>
              <w:tab/>
              <w:t>16 ……………</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Receptionist:   How long do you want to stay, sir?</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Howard:      </w:t>
            </w:r>
            <w:r w:rsidRPr="00012E1D">
              <w:rPr>
                <w:rFonts w:ascii="Times New Roman" w:eastAsia="Times New Roman" w:hAnsi="Times New Roman"/>
                <w:sz w:val="24"/>
                <w:szCs w:val="24"/>
                <w:lang w:val="en-GB"/>
              </w:rPr>
              <w:tab/>
              <w:t>17 ……………</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Receptionist:   For one night, that will be £54 perperson.</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Howard: 18 ……………</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Receptionist:   Yes, it is. How would you like topay, sir?</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Howard:      </w:t>
            </w:r>
            <w:r w:rsidRPr="00012E1D">
              <w:rPr>
                <w:rFonts w:ascii="Times New Roman" w:eastAsia="Times New Roman" w:hAnsi="Times New Roman"/>
                <w:sz w:val="24"/>
                <w:szCs w:val="24"/>
                <w:lang w:val="en-GB"/>
              </w:rPr>
              <w:tab/>
              <w:t>19 ……………</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Receptionist:   That’ll be fine. Your room number is 401. Do you need any help withyour luggage?</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Howard:      </w:t>
            </w:r>
            <w:r w:rsidRPr="00012E1D">
              <w:rPr>
                <w:rFonts w:ascii="Times New Roman" w:eastAsia="Times New Roman" w:hAnsi="Times New Roman"/>
                <w:sz w:val="24"/>
                <w:szCs w:val="24"/>
                <w:lang w:val="en-GB"/>
              </w:rPr>
              <w:tab/>
              <w:t>20 ……………</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Receptionist:   Here is your key, sir. I hope you</w:t>
            </w:r>
            <w:r w:rsidRPr="00012E1D">
              <w:rPr>
                <w:rFonts w:ascii="Times New Roman" w:eastAsia="Times New Roman" w:hAnsi="Times New Roman"/>
                <w:sz w:val="24"/>
                <w:szCs w:val="24"/>
                <w:lang w:val="en-US"/>
              </w:rPr>
              <w:t>e</w:t>
            </w:r>
            <w:r w:rsidRPr="00012E1D">
              <w:rPr>
                <w:rFonts w:ascii="Times New Roman" w:eastAsia="Times New Roman" w:hAnsi="Times New Roman"/>
                <w:sz w:val="24"/>
                <w:szCs w:val="24"/>
                <w:lang w:val="en-GB"/>
              </w:rPr>
              <w:t>enjoy your stay with us.</w:t>
            </w:r>
          </w:p>
        </w:tc>
        <w:tc>
          <w:tcPr>
            <w:tcW w:w="460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 want to pay tomorrow morning.</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Is that with breakfast?</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That’s all night.</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I’d like a room, please.</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No, I’d like a double, please.</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Just tonight, I think. How much will that be,please?</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G</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No, thank you. I only have one small suitcase.</w:t>
            </w:r>
          </w:p>
          <w:p w:rsidR="001B7A9D" w:rsidRPr="00012E1D" w:rsidRDefault="001B7A9D" w:rsidP="00BE0966">
            <w:pPr>
              <w:widowControl w:val="0"/>
              <w:spacing w:after="0" w:line="276" w:lineRule="auto"/>
              <w:ind w:left="142"/>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By cheque if that’s possible.</w:t>
            </w:r>
          </w:p>
        </w:tc>
      </w:tr>
    </w:tbl>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4 Questions 21-27</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article about a British Airways manager and then answer the questions.</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21-27, mark A, B or C on the answer sheet.</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tbl>
      <w:tblPr>
        <w:tblW w:w="9354"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9354"/>
      </w:tblGrid>
      <w:tr w:rsidR="001B7A9D" w:rsidRPr="00012E1D" w:rsidTr="00BE0966">
        <w:trPr>
          <w:trHeight w:val="20"/>
        </w:trPr>
        <w:tc>
          <w:tcPr>
            <w:tcW w:w="93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WORKING FOR AN AIRLINE</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Nicola Peet left school at eighteen, went to college and then worked at a local airport. After nine months, she went to work for Saudi Arabian Airlines and then she joined British Airways as an air hostess. Four years later, she got her present job as a manager.</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This is what she told us about her job:</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“My office is at Heathrow Airport, but I spend 60 % of my time in the air. I teach air hostesses and help them with any problems. I also go to lots of meetings.</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My hours are usually from 8 a.m. to 4 p.m. but sometimes I work from 1 p.m. to 9 p.m. At work,</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first thing I do is check plane times on my computer and then I speak with some of the air hostesses.</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Sometimes I go on long flights to check how the air hostesses are doing. That’s my favourite part</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of the job, but I like office work, too. Travelling can be hard work. When I get back from a long</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journey, all I can do is eat something and then go to bed! I don’t earn much money, but I’m happy</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with British Airways and want to stay there and continue to travel.”</w:t>
            </w:r>
          </w:p>
        </w:tc>
      </w:tr>
    </w:tbl>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tbl>
      <w:tblPr>
        <w:tblW w:w="935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665"/>
        <w:gridCol w:w="4345"/>
        <w:gridCol w:w="620"/>
        <w:gridCol w:w="3724"/>
      </w:tblGrid>
      <w:tr w:rsidR="001B7A9D" w:rsidRPr="00012E1D" w:rsidTr="00BE0966">
        <w:trPr>
          <w:trHeight w:val="340"/>
        </w:trPr>
        <w:tc>
          <w:tcPr>
            <w:tcW w:w="664" w:type="dxa"/>
            <w:vMerge w:val="restart"/>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0</w:t>
            </w:r>
          </w:p>
        </w:tc>
        <w:tc>
          <w:tcPr>
            <w:tcW w:w="4345" w:type="dxa"/>
            <w:vMerge w:val="restart"/>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t>Example</w:t>
            </w:r>
          </w:p>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US"/>
              </w:rPr>
              <w:t>Nicola’s first job was</w:t>
            </w:r>
          </w:p>
        </w:tc>
        <w:tc>
          <w:tcPr>
            <w:tcW w:w="4344" w:type="dxa"/>
            <w:gridSpan w:val="2"/>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US"/>
              </w:rPr>
            </w:pPr>
            <w:r w:rsidRPr="00012E1D">
              <w:rPr>
                <w:rFonts w:ascii="Times New Roman" w:eastAsia="Times New Roman" w:hAnsi="Times New Roman"/>
                <w:sz w:val="24"/>
                <w:szCs w:val="24"/>
              </w:rPr>
              <w:t>Answer</w:t>
            </w:r>
            <w:r w:rsidRPr="00012E1D">
              <w:rPr>
                <w:rFonts w:ascii="Times New Roman" w:eastAsia="Times New Roman" w:hAnsi="Times New Roman"/>
                <w:sz w:val="24"/>
                <w:szCs w:val="24"/>
                <w:lang w:val="en-GB"/>
              </w:rPr>
              <w:t>C</w:t>
            </w:r>
          </w:p>
        </w:tc>
      </w:tr>
      <w:tr w:rsidR="001B7A9D" w:rsidRPr="00012E1D" w:rsidTr="00BE0966">
        <w:trPr>
          <w:trHeight w:val="340"/>
        </w:trPr>
        <w:tc>
          <w:tcPr>
            <w:tcW w:w="664"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sz w:val="24"/>
                <w:szCs w:val="24"/>
              </w:rPr>
            </w:pPr>
          </w:p>
        </w:tc>
        <w:tc>
          <w:tcPr>
            <w:tcW w:w="4345"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sz w:val="24"/>
                <w:szCs w:val="24"/>
              </w:rPr>
            </w:pPr>
          </w:p>
        </w:tc>
        <w:tc>
          <w:tcPr>
            <w:tcW w:w="6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724"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at a college</w:t>
            </w:r>
          </w:p>
        </w:tc>
      </w:tr>
      <w:tr w:rsidR="001B7A9D" w:rsidRPr="00012E1D" w:rsidTr="00BE0966">
        <w:trPr>
          <w:trHeight w:val="340"/>
        </w:trPr>
        <w:tc>
          <w:tcPr>
            <w:tcW w:w="664"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sz w:val="24"/>
                <w:szCs w:val="24"/>
              </w:rPr>
            </w:pPr>
          </w:p>
        </w:tc>
        <w:tc>
          <w:tcPr>
            <w:tcW w:w="4345"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sz w:val="24"/>
                <w:szCs w:val="24"/>
              </w:rPr>
            </w:pPr>
          </w:p>
        </w:tc>
        <w:tc>
          <w:tcPr>
            <w:tcW w:w="6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724"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withSaudiArabianAirlines</w:t>
            </w:r>
          </w:p>
        </w:tc>
      </w:tr>
      <w:tr w:rsidR="001B7A9D" w:rsidRPr="00012E1D" w:rsidTr="00BE0966">
        <w:trPr>
          <w:trHeight w:val="340"/>
        </w:trPr>
        <w:tc>
          <w:tcPr>
            <w:tcW w:w="664"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sz w:val="24"/>
                <w:szCs w:val="24"/>
              </w:rPr>
            </w:pPr>
          </w:p>
        </w:tc>
        <w:tc>
          <w:tcPr>
            <w:tcW w:w="4345" w:type="dxa"/>
            <w:vMerge/>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860"/>
              <w:jc w:val="both"/>
              <w:rPr>
                <w:rFonts w:ascii="Times New Roman" w:eastAsia="Times New Roman" w:hAnsi="Times New Roman"/>
                <w:sz w:val="24"/>
                <w:szCs w:val="24"/>
              </w:rPr>
            </w:pPr>
          </w:p>
        </w:tc>
        <w:tc>
          <w:tcPr>
            <w:tcW w:w="620"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3724"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at a local airport</w:t>
            </w:r>
          </w:p>
        </w:tc>
      </w:tr>
    </w:tbl>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When Nicola first started working for British Airways, she was</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manager.</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an air hostess.</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 pilot.</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Nicola does most of her work</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in the office.</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in aeroplanes.</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in meetings.</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Most days, Nicola starts work at</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8 a.m.</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1 p.m.</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4 p.m.</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24</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At the beginning of each day, Nicola</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goes to a meeting.</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talks to air hostesses.</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works with her computer.</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25</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What does Nicola like best?</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flying</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working in the office</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helping people</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26</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first thing Nicola does after a long journey is </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go to bed.</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have a meal.</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go to the office.</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27</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Nicola would like to</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stay in the same job.</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stop travelling.</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earn more money.</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left="-860" w:right="-280"/>
        <w:jc w:val="both"/>
        <w:rPr>
          <w:rFonts w:ascii="Times New Roman" w:eastAsia="Times New Roman" w:hAnsi="Times New Roman"/>
          <w:b/>
          <w:sz w:val="24"/>
          <w:szCs w:val="24"/>
          <w:lang w:val="en-GB"/>
        </w:rPr>
      </w:pP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5</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Questions 28-35</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article about a working holiday. Choose the best word (A, B or C) for each space 28-35.</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28-35, mark A, B or C on the answer sheet.</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tbl>
      <w:tblPr>
        <w:tblW w:w="9354"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9354"/>
      </w:tblGrid>
      <w:tr w:rsidR="001B7A9D" w:rsidRPr="00012E1D" w:rsidTr="00BE0966">
        <w:trPr>
          <w:trHeight w:val="2944"/>
        </w:trPr>
        <w:tc>
          <w:tcPr>
            <w:tcW w:w="9354"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Arial" w:hAnsi="Times New Roman"/>
                <w:i/>
                <w:sz w:val="24"/>
                <w:szCs w:val="24"/>
                <w:lang w:val="en-GB"/>
              </w:rPr>
              <w:lastRenderedPageBreak/>
              <w:t>The Ruwenzori Mountains</w:t>
            </w:r>
          </w:p>
          <w:p w:rsidR="001B7A9D" w:rsidRPr="00012E1D" w:rsidRDefault="001B7A9D" w:rsidP="00BE0966">
            <w:pPr>
              <w:widowControl w:val="0"/>
              <w:spacing w:after="0" w:line="276" w:lineRule="auto"/>
              <w:ind w:left="141"/>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Mary Daniels is a student in England. This year she </w:t>
            </w:r>
            <w:r w:rsidRPr="00012E1D">
              <w:rPr>
                <w:rFonts w:ascii="Times New Roman" w:eastAsia="Times New Roman" w:hAnsi="Times New Roman"/>
                <w:sz w:val="24"/>
                <w:szCs w:val="24"/>
                <w:u w:val="single"/>
                <w:lang w:val="en-GB"/>
              </w:rPr>
              <w:t xml:space="preserve">     0      </w:t>
            </w:r>
            <w:r w:rsidRPr="00012E1D">
              <w:rPr>
                <w:rFonts w:ascii="Times New Roman" w:eastAsia="Times New Roman" w:hAnsi="Times New Roman"/>
                <w:sz w:val="24"/>
                <w:szCs w:val="24"/>
                <w:lang w:val="en-GB"/>
              </w:rPr>
              <w:t xml:space="preserve">a very interesting summer holiday. She travelled </w:t>
            </w:r>
            <w:r w:rsidRPr="00012E1D">
              <w:rPr>
                <w:rFonts w:ascii="Times New Roman" w:eastAsia="Times New Roman" w:hAnsi="Times New Roman"/>
                <w:sz w:val="24"/>
                <w:szCs w:val="24"/>
                <w:u w:val="single"/>
                <w:lang w:val="en-GB"/>
              </w:rPr>
              <w:t xml:space="preserve">     28 </w:t>
            </w:r>
            <w:r w:rsidRPr="00012E1D">
              <w:rPr>
                <w:rFonts w:ascii="Times New Roman" w:eastAsia="Times New Roman" w:hAnsi="Times New Roman"/>
                <w:sz w:val="24"/>
                <w:szCs w:val="24"/>
                <w:u w:val="single"/>
                <w:lang w:val="en-GB"/>
              </w:rPr>
              <w:tab/>
            </w:r>
            <w:r w:rsidRPr="00012E1D">
              <w:rPr>
                <w:rFonts w:ascii="Times New Roman" w:eastAsia="Times New Roman" w:hAnsi="Times New Roman"/>
                <w:sz w:val="24"/>
                <w:szCs w:val="24"/>
                <w:lang w:val="en-GB"/>
              </w:rPr>
              <w:t xml:space="preserve"> fifteen other people to the Ruwenzori Mountains in Africa. They went there to help make a road </w:t>
            </w:r>
            <w:r w:rsidRPr="00012E1D">
              <w:rPr>
                <w:rFonts w:ascii="Times New Roman" w:eastAsia="Times New Roman" w:hAnsi="Times New Roman"/>
                <w:sz w:val="24"/>
                <w:szCs w:val="24"/>
                <w:u w:val="single"/>
                <w:lang w:val="en-GB"/>
              </w:rPr>
              <w:t xml:space="preserve">     29    </w:t>
            </w:r>
            <w:r w:rsidRPr="00012E1D">
              <w:rPr>
                <w:rFonts w:ascii="Times New Roman" w:eastAsia="Times New Roman" w:hAnsi="Times New Roman"/>
                <w:sz w:val="24"/>
                <w:szCs w:val="24"/>
                <w:lang w:val="en-GB"/>
              </w:rPr>
              <w:t xml:space="preserve"> a forest between two big towns. “It was very difficult  </w:t>
            </w:r>
            <w:r w:rsidRPr="00012E1D">
              <w:rPr>
                <w:rFonts w:ascii="Times New Roman" w:eastAsia="Times New Roman" w:hAnsi="Times New Roman"/>
                <w:sz w:val="24"/>
                <w:szCs w:val="24"/>
                <w:u w:val="single"/>
                <w:lang w:val="en-GB"/>
              </w:rPr>
              <w:t xml:space="preserve">     30</w:t>
            </w:r>
            <w:r w:rsidRPr="00012E1D">
              <w:rPr>
                <w:rFonts w:ascii="Times New Roman" w:eastAsia="Times New Roman" w:hAnsi="Times New Roman"/>
                <w:sz w:val="24"/>
                <w:szCs w:val="24"/>
                <w:u w:val="single"/>
                <w:lang w:val="en-GB"/>
              </w:rPr>
              <w:tab/>
            </w:r>
            <w:r w:rsidRPr="00012E1D">
              <w:rPr>
                <w:rFonts w:ascii="Times New Roman" w:eastAsia="Times New Roman" w:hAnsi="Times New Roman"/>
                <w:sz w:val="24"/>
                <w:szCs w:val="24"/>
                <w:lang w:val="en-GB"/>
              </w:rPr>
              <w:t xml:space="preserve"> there was no water to drink and no shops where we  </w:t>
            </w:r>
            <w:r w:rsidRPr="00012E1D">
              <w:rPr>
                <w:rFonts w:ascii="Times New Roman" w:eastAsia="Times New Roman" w:hAnsi="Times New Roman"/>
                <w:sz w:val="24"/>
                <w:szCs w:val="24"/>
                <w:u w:val="single"/>
                <w:lang w:val="en-GB"/>
              </w:rPr>
              <w:t xml:space="preserve">    31     </w:t>
            </w:r>
            <w:r w:rsidRPr="00012E1D">
              <w:rPr>
                <w:rFonts w:ascii="Times New Roman" w:eastAsia="Times New Roman" w:hAnsi="Times New Roman"/>
                <w:sz w:val="24"/>
                <w:szCs w:val="24"/>
                <w:lang w:val="en-GB"/>
              </w:rPr>
              <w:t xml:space="preserve">buy food”, said Mary. “It was also very cold and wet in the mountains. It is </w:t>
            </w:r>
            <w:r w:rsidRPr="00012E1D">
              <w:rPr>
                <w:rFonts w:ascii="Times New Roman" w:eastAsia="Times New Roman" w:hAnsi="Times New Roman"/>
                <w:sz w:val="24"/>
                <w:szCs w:val="24"/>
                <w:u w:val="single"/>
                <w:lang w:val="en-GB"/>
              </w:rPr>
              <w:t xml:space="preserve">     32   </w:t>
            </w:r>
            <w:r w:rsidRPr="00012E1D">
              <w:rPr>
                <w:rFonts w:ascii="Times New Roman" w:eastAsia="Times New Roman" w:hAnsi="Times New Roman"/>
                <w:sz w:val="24"/>
                <w:szCs w:val="24"/>
                <w:lang w:val="en-GB"/>
              </w:rPr>
              <w:t xml:space="preserve"> of the wettest places in the world.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Mary stayed in the mountains </w:t>
            </w:r>
            <w:r w:rsidRPr="00012E1D">
              <w:rPr>
                <w:rFonts w:ascii="Times New Roman" w:eastAsia="Times New Roman" w:hAnsi="Times New Roman"/>
                <w:sz w:val="24"/>
                <w:szCs w:val="24"/>
                <w:u w:val="single"/>
                <w:lang w:val="en-GB"/>
              </w:rPr>
              <w:t xml:space="preserve">     33     </w:t>
            </w:r>
            <w:r w:rsidRPr="00012E1D">
              <w:rPr>
                <w:rFonts w:ascii="Times New Roman" w:eastAsia="Times New Roman" w:hAnsi="Times New Roman"/>
                <w:sz w:val="24"/>
                <w:szCs w:val="24"/>
                <w:lang w:val="en-GB"/>
              </w:rPr>
              <w:t xml:space="preserve"> six weeks. It was hard work, but she says it was the </w:t>
            </w:r>
            <w:r w:rsidRPr="00012E1D">
              <w:rPr>
                <w:rFonts w:ascii="Times New Roman" w:eastAsia="Times New Roman" w:hAnsi="Times New Roman"/>
                <w:sz w:val="24"/>
                <w:szCs w:val="24"/>
                <w:u w:val="single"/>
                <w:lang w:val="en-GB"/>
              </w:rPr>
              <w:t xml:space="preserve">     34   </w:t>
            </w:r>
            <w:r w:rsidRPr="00012E1D">
              <w:rPr>
                <w:rFonts w:ascii="Times New Roman" w:eastAsia="Times New Roman" w:hAnsi="Times New Roman"/>
                <w:sz w:val="24"/>
                <w:szCs w:val="24"/>
                <w:lang w:val="en-GB"/>
              </w:rPr>
              <w:t>thing she has ever</w:t>
            </w:r>
            <w:r w:rsidRPr="00012E1D">
              <w:rPr>
                <w:rFonts w:ascii="Times New Roman" w:eastAsia="Times New Roman" w:hAnsi="Times New Roman"/>
                <w:sz w:val="24"/>
                <w:szCs w:val="24"/>
                <w:u w:val="single"/>
                <w:lang w:val="en-GB"/>
              </w:rPr>
              <w:tab/>
              <w:t xml:space="preserve">35  </w:t>
            </w:r>
            <w:r w:rsidRPr="00012E1D">
              <w:rPr>
                <w:rFonts w:ascii="Times New Roman" w:eastAsia="Times New Roman" w:hAnsi="Times New Roman"/>
                <w:sz w:val="24"/>
                <w:szCs w:val="24"/>
                <w:u w:val="single"/>
                <w:lang w:val="en-GB"/>
              </w:rPr>
              <w:tab/>
            </w:r>
            <w:r w:rsidRPr="00012E1D">
              <w:rPr>
                <w:rFonts w:ascii="Times New Roman" w:eastAsia="Times New Roman" w:hAnsi="Times New Roman"/>
                <w:sz w:val="24"/>
                <w:szCs w:val="24"/>
                <w:lang w:val="en-GB"/>
              </w:rPr>
              <w:t>. She is hoping to return next year to do some more work there.</w:t>
            </w:r>
          </w:p>
        </w:tc>
      </w:tr>
    </w:tbl>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ANSWER</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0 </w:t>
      </w:r>
      <w:r w:rsidRPr="00012E1D">
        <w:rPr>
          <w:rFonts w:ascii="Times New Roman" w:eastAsia="Times New Roman" w:hAnsi="Times New Roman"/>
          <w:sz w:val="24"/>
          <w:szCs w:val="24"/>
          <w:lang w:val="en-GB"/>
        </w:rPr>
        <w:tab/>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had                       </w:t>
      </w:r>
      <w:r w:rsidRPr="00012E1D">
        <w:rPr>
          <w:rFonts w:ascii="Times New Roman" w:eastAsia="Times New Roman" w:hAnsi="Times New Roman"/>
          <w:sz w:val="24"/>
          <w:szCs w:val="24"/>
          <w:lang w:val="en-GB"/>
        </w:rPr>
        <w:tab/>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have                     </w:t>
      </w:r>
      <w:r w:rsidRPr="00012E1D">
        <w:rPr>
          <w:rFonts w:ascii="Times New Roman" w:eastAsia="Times New Roman" w:hAnsi="Times New Roman"/>
          <w:sz w:val="24"/>
          <w:szCs w:val="24"/>
          <w:lang w:val="en-GB"/>
        </w:rPr>
        <w:tab/>
        <w:t xml:space="preserve">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has                                   A</w:t>
      </w: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p>
    <w:tbl>
      <w:tblPr>
        <w:tblW w:w="7681"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851"/>
        <w:gridCol w:w="2524"/>
        <w:gridCol w:w="2320"/>
        <w:gridCol w:w="1986"/>
      </w:tblGrid>
      <w:tr w:rsidR="001B7A9D" w:rsidRPr="00012E1D" w:rsidTr="00BE0966">
        <w:trPr>
          <w:trHeight w:val="113"/>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US"/>
              </w:rPr>
            </w:pPr>
            <w:r w:rsidRPr="00012E1D">
              <w:rPr>
                <w:rFonts w:ascii="Times New Roman" w:eastAsia="Times New Roman" w:hAnsi="Times New Roman"/>
                <w:sz w:val="24"/>
                <w:szCs w:val="24"/>
              </w:rPr>
              <w:t>28.</w:t>
            </w:r>
          </w:p>
        </w:tc>
        <w:tc>
          <w:tcPr>
            <w:tcW w:w="2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lang w:val="en-US"/>
              </w:rPr>
            </w:pPr>
            <w:r w:rsidRPr="00012E1D">
              <w:rPr>
                <w:rFonts w:ascii="Times New Roman" w:eastAsia="Times New Roman" w:hAnsi="Times New Roman"/>
                <w:sz w:val="24"/>
                <w:szCs w:val="24"/>
              </w:rPr>
              <w:t>A   to</w:t>
            </w:r>
          </w:p>
        </w:tc>
        <w:tc>
          <w:tcPr>
            <w:tcW w:w="23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B   with</w:t>
            </w:r>
            <w:r w:rsidRPr="00012E1D">
              <w:rPr>
                <w:rFonts w:ascii="Times New Roman" w:eastAsia="Times New Roman" w:hAnsi="Times New Roman"/>
                <w:sz w:val="24"/>
                <w:szCs w:val="24"/>
              </w:rPr>
              <w:tab/>
            </w:r>
          </w:p>
        </w:tc>
        <w:tc>
          <w:tcPr>
            <w:tcW w:w="198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C   by</w:t>
            </w:r>
          </w:p>
        </w:tc>
      </w:tr>
      <w:tr w:rsidR="001B7A9D" w:rsidRPr="00012E1D" w:rsidTr="00BE0966">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29.</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   through</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   on</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   among</w:t>
            </w:r>
          </w:p>
        </w:tc>
      </w:tr>
      <w:tr w:rsidR="001B7A9D" w:rsidRPr="00012E1D" w:rsidTr="00BE0966">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30.</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   so</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   because</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   why</w:t>
            </w:r>
          </w:p>
        </w:tc>
      </w:tr>
      <w:tr w:rsidR="001B7A9D" w:rsidRPr="00012E1D" w:rsidTr="00BE0966">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31.</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   could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   must</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   may</w:t>
            </w:r>
          </w:p>
        </w:tc>
      </w:tr>
      <w:tr w:rsidR="001B7A9D" w:rsidRPr="00012E1D" w:rsidTr="00BE0966">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32.</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   one</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   some</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   any</w:t>
            </w:r>
          </w:p>
        </w:tc>
      </w:tr>
      <w:tr w:rsidR="001B7A9D" w:rsidRPr="00012E1D" w:rsidTr="00BE0966">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33.</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   for</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   during</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   since</w:t>
            </w:r>
          </w:p>
        </w:tc>
      </w:tr>
      <w:tr w:rsidR="001B7A9D" w:rsidRPr="00012E1D" w:rsidTr="00BE0966">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34.</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   good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   best</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   better</w:t>
            </w:r>
          </w:p>
        </w:tc>
      </w:tr>
      <w:tr w:rsidR="001B7A9D" w:rsidRPr="00012E1D" w:rsidTr="00BE0966">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right="-280"/>
              <w:jc w:val="both"/>
              <w:rPr>
                <w:rFonts w:ascii="Times New Roman" w:eastAsia="Times New Roman" w:hAnsi="Times New Roman"/>
                <w:sz w:val="24"/>
                <w:szCs w:val="24"/>
              </w:rPr>
            </w:pPr>
            <w:r w:rsidRPr="00012E1D">
              <w:rPr>
                <w:rFonts w:ascii="Times New Roman" w:eastAsia="Times New Roman" w:hAnsi="Times New Roman"/>
                <w:sz w:val="24"/>
                <w:szCs w:val="24"/>
              </w:rPr>
              <w:t>35.</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   did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   do</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   done</w:t>
            </w:r>
          </w:p>
        </w:tc>
      </w:tr>
    </w:tbl>
    <w:p w:rsidR="001B7A9D" w:rsidRPr="00012E1D" w:rsidRDefault="001B7A9D" w:rsidP="001B7A9D">
      <w:pPr>
        <w:widowControl w:val="0"/>
        <w:spacing w:after="0" w:line="276" w:lineRule="auto"/>
        <w:ind w:left="-500" w:right="-280"/>
        <w:jc w:val="both"/>
        <w:rPr>
          <w:rFonts w:ascii="Times New Roman" w:eastAsia="Times New Roman" w:hAnsi="Times New Roman"/>
          <w:sz w:val="24"/>
          <w:szCs w:val="24"/>
        </w:rPr>
      </w:pP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WritingPart 6 </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rPr>
      </w:pPr>
      <w:r w:rsidRPr="00012E1D">
        <w:rPr>
          <w:rFonts w:ascii="Times New Roman" w:eastAsia="Times New Roman" w:hAnsi="Times New Roman"/>
          <w:sz w:val="24"/>
          <w:szCs w:val="24"/>
        </w:rPr>
        <w:t>Questions 36-40</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descriptions (36-40) of some clothes. What is the word for each description?</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first letter is already there. There is one space for each other letter in the word.</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36-40, write the words on the answer sheet.</w:t>
      </w:r>
    </w:p>
    <w:p w:rsidR="001B7A9D" w:rsidRPr="00012E1D" w:rsidRDefault="001B7A9D" w:rsidP="001B7A9D">
      <w:pPr>
        <w:widowControl w:val="0"/>
        <w:spacing w:after="0" w:line="276" w:lineRule="auto"/>
        <w:ind w:left="-500"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                                                                                                                              ANSWER</w:t>
      </w:r>
    </w:p>
    <w:p w:rsidR="001B7A9D" w:rsidRPr="00012E1D" w:rsidRDefault="001B7A9D" w:rsidP="001B7A9D">
      <w:pPr>
        <w:widowControl w:val="0"/>
        <w:spacing w:after="0" w:line="276" w:lineRule="auto"/>
        <w:ind w:left="-860" w:right="-280"/>
        <w:jc w:val="both"/>
        <w:rPr>
          <w:rFonts w:ascii="Times New Roman" w:eastAsia="Times New Roman" w:hAnsi="Times New Roman"/>
          <w:i/>
          <w:sz w:val="24"/>
          <w:szCs w:val="24"/>
          <w:lang w:val="en-GB"/>
        </w:rPr>
      </w:pPr>
      <w:r w:rsidRPr="00012E1D">
        <w:rPr>
          <w:rFonts w:ascii="Times New Roman" w:eastAsia="Times New Roman" w:hAnsi="Times New Roman"/>
          <w:sz w:val="24"/>
          <w:szCs w:val="24"/>
          <w:lang w:val="en-GB"/>
        </w:rPr>
        <w:t xml:space="preserve">0   You put this on your head.       </w:t>
      </w:r>
      <w:r w:rsidRPr="00012E1D">
        <w:rPr>
          <w:rFonts w:ascii="Times New Roman" w:eastAsia="Times New Roman" w:hAnsi="Times New Roman"/>
          <w:sz w:val="24"/>
          <w:szCs w:val="24"/>
          <w:lang w:val="en-GB"/>
        </w:rPr>
        <w:tab/>
        <w:t xml:space="preserve">                                                                                   H </w:t>
      </w:r>
      <w:r w:rsidRPr="00012E1D">
        <w:rPr>
          <w:rFonts w:ascii="Times New Roman" w:eastAsia="Times New Roman" w:hAnsi="Times New Roman"/>
          <w:i/>
          <w:sz w:val="24"/>
          <w:szCs w:val="24"/>
          <w:u w:val="single"/>
          <w:lang w:val="en-GB"/>
        </w:rPr>
        <w:t>AT</w:t>
      </w:r>
    </w:p>
    <w:p w:rsidR="001B7A9D" w:rsidRPr="00012E1D" w:rsidRDefault="001B7A9D" w:rsidP="001B7A9D">
      <w:pPr>
        <w:widowControl w:val="0"/>
        <w:spacing w:after="0" w:line="276" w:lineRule="auto"/>
        <w:ind w:left="-860" w:right="-280"/>
        <w:jc w:val="both"/>
        <w:rPr>
          <w:rFonts w:ascii="Times New Roman" w:eastAsia="Times New Roman" w:hAnsi="Times New Roman"/>
          <w:i/>
          <w:sz w:val="24"/>
          <w:szCs w:val="24"/>
          <w:lang w:val="en-GB"/>
        </w:rPr>
      </w:pP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36</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These are often made of leather and you wear them on your feet.   </w:t>
      </w:r>
      <w:r w:rsidRPr="00012E1D">
        <w:rPr>
          <w:rFonts w:ascii="Times New Roman" w:eastAsia="Times New Roman" w:hAnsi="Times New Roman"/>
          <w:sz w:val="24"/>
          <w:szCs w:val="24"/>
          <w:lang w:val="en-GB"/>
        </w:rPr>
        <w:tab/>
        <w:t>s _ _ _ _</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37</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This is a jacket and trousers in the same colour.s _ _ _</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38</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This will keep you dry in wet weather.                                                      r _ _ _ _ _ _ _</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39</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When the weather is too hot for long trousers, men and</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
        <w:t xml:space="preserve">women often wear these with a T-shirt .                                          </w:t>
      </w:r>
      <w:r w:rsidRPr="00012E1D">
        <w:rPr>
          <w:rFonts w:ascii="Times New Roman" w:eastAsia="Times New Roman" w:hAnsi="Times New Roman"/>
          <w:sz w:val="24"/>
          <w:szCs w:val="24"/>
          <w:lang w:val="en-GB"/>
        </w:rPr>
        <w:tab/>
        <w:t>s _ _ _ _ _</w:t>
      </w:r>
    </w:p>
    <w:p w:rsidR="001B7A9D" w:rsidRPr="00012E1D" w:rsidRDefault="001B7A9D" w:rsidP="001B7A9D">
      <w:pPr>
        <w:widowControl w:val="0"/>
        <w:spacing w:after="0" w:line="276" w:lineRule="auto"/>
        <w:ind w:left="-860" w:right="-280"/>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40</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You can put this on over a T-shirt if you feel cold.           </w:t>
      </w:r>
      <w:r w:rsidRPr="00012E1D">
        <w:rPr>
          <w:rFonts w:ascii="Times New Roman" w:eastAsia="Times New Roman" w:hAnsi="Times New Roman"/>
          <w:sz w:val="24"/>
          <w:szCs w:val="24"/>
          <w:lang w:val="en-GB"/>
        </w:rPr>
        <w:tab/>
      </w:r>
      <w:r w:rsidRPr="00012E1D">
        <w:rPr>
          <w:rFonts w:ascii="Times New Roman" w:eastAsia="Times New Roman" w:hAnsi="Times New Roman"/>
          <w:sz w:val="24"/>
          <w:szCs w:val="24"/>
          <w:lang w:val="en-US"/>
        </w:rPr>
        <w:t>s _ _ _ _ _ _</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b/>
          <w:sz w:val="24"/>
          <w:szCs w:val="24"/>
        </w:rPr>
        <w:t xml:space="preserve">KEY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tblPr>
      <w:tblGrid>
        <w:gridCol w:w="600"/>
        <w:gridCol w:w="2040"/>
        <w:gridCol w:w="688"/>
        <w:gridCol w:w="1954"/>
        <w:gridCol w:w="668"/>
        <w:gridCol w:w="2039"/>
        <w:gridCol w:w="703"/>
        <w:gridCol w:w="1713"/>
      </w:tblGrid>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1</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G</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11</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21</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31</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12</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22</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32</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13</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23</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33</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4</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H</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14</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24</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34</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5</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15</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25</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35</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6</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16</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E</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26</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36</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shoes</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7</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17</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F</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27</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37</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suit</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8</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18</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28</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38</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raincoat</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9</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19</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H</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29</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39</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shorts</w:t>
            </w:r>
          </w:p>
        </w:tc>
      </w:tr>
      <w:tr w:rsidR="001B7A9D" w:rsidRPr="00012E1D" w:rsidTr="00BE0966">
        <w:trPr>
          <w:trHeight w:val="20"/>
        </w:trPr>
        <w:tc>
          <w:tcPr>
            <w:tcW w:w="28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10</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w:t>
            </w:r>
          </w:p>
        </w:tc>
        <w:tc>
          <w:tcPr>
            <w:tcW w:w="33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20</w:t>
            </w:r>
          </w:p>
        </w:tc>
        <w:tc>
          <w:tcPr>
            <w:tcW w:w="939"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G</w:t>
            </w:r>
          </w:p>
        </w:tc>
        <w:tc>
          <w:tcPr>
            <w:tcW w:w="321"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30</w:t>
            </w:r>
          </w:p>
        </w:tc>
        <w:tc>
          <w:tcPr>
            <w:tcW w:w="980"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t>
            </w:r>
          </w:p>
        </w:tc>
        <w:tc>
          <w:tcPr>
            <w:tcW w:w="338"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40</w:t>
            </w:r>
          </w:p>
        </w:tc>
        <w:tc>
          <w:tcPr>
            <w:tcW w:w="823" w:type="pct"/>
            <w:shd w:val="clear" w:color="auto" w:fill="auto"/>
            <w:tcMar>
              <w:top w:w="100" w:type="dxa"/>
              <w:left w:w="100" w:type="dxa"/>
              <w:bottom w:w="100" w:type="dxa"/>
              <w:right w:w="100" w:type="dxa"/>
            </w:tcMar>
          </w:tcPr>
          <w:p w:rsidR="001B7A9D" w:rsidRPr="00012E1D" w:rsidRDefault="001B7A9D" w:rsidP="00BE0966">
            <w:pPr>
              <w:widowControl w:val="0"/>
              <w:pBdr>
                <w:top w:val="nil"/>
                <w:left w:val="nil"/>
                <w:bottom w:val="nil"/>
                <w:right w:val="nil"/>
                <w:between w:val="nil"/>
              </w:pBdr>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sweater</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rPr>
          <w:rFonts w:ascii="Times New Roman" w:eastAsia="Times New Roman" w:hAnsi="Times New Roman"/>
          <w:sz w:val="24"/>
          <w:szCs w:val="24"/>
        </w:rPr>
      </w:pPr>
      <w:r w:rsidRPr="00012E1D">
        <w:rPr>
          <w:rFonts w:ascii="Times New Roman" w:eastAsia="Times New Roman" w:hAnsi="Times New Roman"/>
          <w:sz w:val="24"/>
          <w:szCs w:val="24"/>
        </w:rPr>
        <w:br w:type="page"/>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ЧАСТЬ 2 ПЕРЕВОД</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Уровень А2. Переведите информацию о вебкамерах, совместимых с iPhone. (933 п.з.) Вы можете пользоваться словарем.</w:t>
      </w:r>
    </w:p>
    <w:tbl>
      <w:tblPr>
        <w:tblW w:w="883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8835"/>
      </w:tblGrid>
      <w:tr w:rsidR="001B7A9D" w:rsidRPr="00012E1D" w:rsidTr="00BE0966">
        <w:trPr>
          <w:trHeight w:val="4557"/>
        </w:trPr>
        <w:tc>
          <w:tcPr>
            <w:tcW w:w="8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EpocCam Alternatives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you're not satisfied with EpocCam, there are a few other apps that allow you to use your iPhone as a webcam.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iCam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iCam is a paid app that can turn an iPhone into a webcam. The mobile app is just one part of the equation; like EpocCam, you'll also need the iCamSource component on your computer. Once you have both apps installed, you can stream live video and audio from any iOS device.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iCam also works as a security camera; it can send you instant alerts if it detects motion or sound. All motion events are automatically backed up to the cloud. In addition to the original iCam, the company also offers iCam Pro with some additional features.</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 iVCam</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iVCam is specifically designed for iPhone owners who have a Windows PC---you cannot use iVCam to stream your iPhone's video output to a Mac.</w:t>
            </w:r>
          </w:p>
          <w:p w:rsidR="001B7A9D" w:rsidRPr="00012E1D" w:rsidRDefault="001B7A9D" w:rsidP="00BE0966">
            <w:pPr>
              <w:widowControl w:val="0"/>
              <w:shd w:val="clear" w:color="auto" w:fill="FFFFFF"/>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app works via WLAN or USB and allows you to connect multiple phones to one computer at the same time. You can stream video in 1080p, 720p, 480p, or 360p resolution. This multi-connection aspect means the software is ideal for anyone who wants to use their old iPhone as a CCTV device, a baby monitor, or a pet cam.</w:t>
            </w:r>
          </w:p>
        </w:tc>
      </w:tr>
    </w:tbl>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ind w:right="-2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Sample answer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B7A9D" w:rsidRPr="00012E1D" w:rsidTr="00BE0966">
        <w:tc>
          <w:tcPr>
            <w:tcW w:w="9571" w:type="dxa"/>
            <w:shd w:val="clear" w:color="auto" w:fill="auto"/>
          </w:tcPr>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Альтернативы ЭпокКэм (</w:t>
            </w:r>
            <w:r w:rsidRPr="00012E1D">
              <w:rPr>
                <w:rFonts w:ascii="Times New Roman" w:eastAsia="Times New Roman" w:hAnsi="Times New Roman"/>
                <w:sz w:val="24"/>
                <w:szCs w:val="24"/>
                <w:shd w:val="clear" w:color="auto" w:fill="F8F9FA"/>
                <w:lang w:val="en-GB"/>
              </w:rPr>
              <w:t>EpocCam</w:t>
            </w:r>
            <w:r w:rsidRPr="00012E1D">
              <w:rPr>
                <w:rFonts w:ascii="Times New Roman" w:eastAsia="Times New Roman" w:hAnsi="Times New Roman"/>
                <w:sz w:val="24"/>
                <w:szCs w:val="24"/>
                <w:shd w:val="clear" w:color="auto" w:fill="F8F9FA"/>
              </w:rPr>
              <w:t>)</w:t>
            </w: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Если вас не устраивает EpocCam, есть несколько других приложений, позволяющих использовать iPhone в качестве веб-камеры.</w:t>
            </w: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1. айкам (iCam)</w:t>
            </w: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iCam — это платное приложение, которое может превратить iPhone в веб-камеру. Мобильное приложение — это только одна часть уравнения; как и в случае с EpocCam, вам также понадобится компонент iCamSource на вашем компьютере. После установки обоих приложений вы можете транслировать живое видео и аудио с любого устройства iOS.</w:t>
            </w: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iCam также работает как камера безопасности; оно может отправлять вам мгновенные оповещения, если обнаруживает движение или звук. Все движения автоматически сохраняются в облаке. Помимо оригинального iCam, компания также предлагает iCamPro с некоторыми дополнительными функциями.</w:t>
            </w: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2. айвикам (iVCam)</w:t>
            </w: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iVCam специально разработан для владельцев iPhone, у которых есть ПК с Windows — вы не можете использовать iVCam для потоковой передачи видео с вашего iPhone на Mac.</w:t>
            </w:r>
          </w:p>
          <w:p w:rsidR="001B7A9D" w:rsidRPr="00012E1D" w:rsidRDefault="001B7A9D" w:rsidP="00BE0966">
            <w:pPr>
              <w:widowControl w:val="0"/>
              <w:spacing w:after="0" w:line="276" w:lineRule="auto"/>
              <w:ind w:left="142" w:right="141"/>
              <w:jc w:val="both"/>
              <w:rPr>
                <w:rFonts w:ascii="Times New Roman" w:eastAsia="Times New Roman" w:hAnsi="Times New Roman"/>
                <w:sz w:val="24"/>
                <w:szCs w:val="24"/>
              </w:rPr>
            </w:pPr>
            <w:r w:rsidRPr="00012E1D">
              <w:rPr>
                <w:rFonts w:ascii="Times New Roman" w:eastAsia="Times New Roman" w:hAnsi="Times New Roman"/>
                <w:sz w:val="24"/>
                <w:szCs w:val="24"/>
                <w:shd w:val="clear" w:color="auto" w:fill="F8F9FA"/>
              </w:rPr>
              <w:t xml:space="preserve">Приложение работает через WLAN или USB и позволяет одновременно подключать несколько телефонов к одному компьютеру. Вы можете транслировать видео в </w:t>
            </w:r>
            <w:r w:rsidRPr="00012E1D">
              <w:rPr>
                <w:rFonts w:ascii="Times New Roman" w:eastAsia="Times New Roman" w:hAnsi="Times New Roman"/>
                <w:sz w:val="24"/>
                <w:szCs w:val="24"/>
                <w:shd w:val="clear" w:color="auto" w:fill="F8F9FA"/>
              </w:rPr>
              <w:lastRenderedPageBreak/>
              <w:t>разрешении 1080p, 720p, 480p или 360p. Этот аспект множественного подключения означает, что программное обеспечение идеально подходит для всех, кто хочет использовать свой старый iPhone в качестве устройства видеонаблюдения, радионяни или камеры для домашних животных.</w:t>
            </w:r>
          </w:p>
          <w:p w:rsidR="001B7A9D" w:rsidRPr="00012E1D" w:rsidRDefault="001B7A9D" w:rsidP="00BE0966">
            <w:pPr>
              <w:widowControl w:val="0"/>
              <w:spacing w:after="0" w:line="276" w:lineRule="auto"/>
              <w:ind w:left="142" w:right="-280"/>
              <w:jc w:val="both"/>
              <w:rPr>
                <w:rFonts w:ascii="Times New Roman" w:eastAsia="Times New Roman" w:hAnsi="Times New Roman"/>
                <w:sz w:val="24"/>
                <w:szCs w:val="24"/>
              </w:rPr>
            </w:pPr>
          </w:p>
        </w:tc>
      </w:tr>
    </w:tbl>
    <w:p w:rsidR="001B7A9D" w:rsidRPr="00012E1D" w:rsidRDefault="001B7A9D" w:rsidP="001B7A9D">
      <w:pPr>
        <w:widowControl w:val="0"/>
        <w:spacing w:after="0" w:line="276" w:lineRule="auto"/>
        <w:ind w:right="-280"/>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rPr>
        <w:t>УРОВЕНЬВ</w:t>
      </w:r>
      <w:r w:rsidRPr="00012E1D">
        <w:rPr>
          <w:rFonts w:ascii="Times New Roman" w:eastAsia="Times New Roman" w:hAnsi="Times New Roman"/>
          <w:b/>
          <w:sz w:val="24"/>
          <w:szCs w:val="24"/>
          <w:lang w:val="en-GB"/>
        </w:rPr>
        <w:t>1.</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Paper 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Reading and Writing (1 hour)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1</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Questions 1–5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Look at the text in each question.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What does it say?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Mark the correct letter A, B or C on your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Example:</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0</w:t>
      </w:r>
    </w:p>
    <w:tbl>
      <w:tblPr>
        <w:tblW w:w="839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8395"/>
      </w:tblGrid>
      <w:tr w:rsidR="001B7A9D" w:rsidRPr="00012E1D" w:rsidTr="00BE0966">
        <w:trPr>
          <w:trHeight w:val="433"/>
        </w:trPr>
        <w:tc>
          <w:tcPr>
            <w:tcW w:w="8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720"/>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Please ring bell once and wait for door to</w:t>
            </w:r>
            <w:r w:rsidRPr="00012E1D">
              <w:rPr>
                <w:rFonts w:ascii="Times New Roman" w:eastAsia="Times New Roman" w:hAnsi="Times New Roman"/>
                <w:sz w:val="24"/>
                <w:szCs w:val="24"/>
                <w:lang w:val="en-US"/>
              </w:rPr>
              <w:t>open automatically</w:t>
            </w:r>
          </w:p>
        </w:tc>
      </w:tr>
    </w:tbl>
    <w:p w:rsidR="001B7A9D" w:rsidRPr="00012E1D" w:rsidRDefault="001B7A9D" w:rsidP="001B7A9D">
      <w:pPr>
        <w:widowControl w:val="0"/>
        <w:spacing w:after="0" w:line="276" w:lineRule="auto"/>
        <w:ind w:left="-1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Someone will open the door when you ring the bell.</w:t>
      </w:r>
    </w:p>
    <w:p w:rsidR="001B7A9D" w:rsidRPr="00012E1D" w:rsidRDefault="001B7A9D" w:rsidP="001B7A9D">
      <w:pPr>
        <w:widowControl w:val="0"/>
        <w:spacing w:after="0" w:line="276" w:lineRule="auto"/>
        <w:ind w:left="-1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door will open after you ring the bell.</w:t>
      </w:r>
    </w:p>
    <w:p w:rsidR="001B7A9D" w:rsidRPr="00012E1D" w:rsidRDefault="001B7A9D" w:rsidP="001B7A9D">
      <w:pPr>
        <w:widowControl w:val="0"/>
        <w:spacing w:after="0" w:line="276" w:lineRule="auto"/>
        <w:ind w:left="-18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You can open the door after ringing the bell.</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i/>
          <w:sz w:val="24"/>
          <w:szCs w:val="24"/>
        </w:rPr>
        <w:t xml:space="preserve">Answer: </w:t>
      </w:r>
      <w:r w:rsidRPr="00012E1D">
        <w:rPr>
          <w:rFonts w:ascii="Times New Roman" w:eastAsia="Times New Roman" w:hAnsi="Times New Roman"/>
          <w:sz w:val="24"/>
          <w:szCs w:val="24"/>
        </w:rPr>
        <w:t xml:space="preserve">0 B </w:t>
      </w:r>
    </w:p>
    <w:p w:rsidR="001B7A9D" w:rsidRPr="00012E1D" w:rsidRDefault="001B7A9D" w:rsidP="001B7A9D">
      <w:pPr>
        <w:widowControl w:val="0"/>
        <w:spacing w:after="0" w:line="276" w:lineRule="auto"/>
        <w:jc w:val="both"/>
        <w:rPr>
          <w:rFonts w:ascii="Times New Roman" w:eastAsia="Times New Roman" w:hAnsi="Times New Roman"/>
          <w:i/>
          <w:sz w:val="24"/>
          <w:szCs w:val="24"/>
        </w:rPr>
      </w:pPr>
      <w:r w:rsidRPr="00012E1D">
        <w:rPr>
          <w:rFonts w:ascii="Times New Roman" w:eastAsia="Times New Roman" w:hAnsi="Times New Roman"/>
          <w:sz w:val="24"/>
          <w:szCs w:val="24"/>
        </w:rPr>
        <w:t>1.</w:t>
      </w:r>
    </w:p>
    <w:tbl>
      <w:tblPr>
        <w:tblW w:w="9374"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9374"/>
      </w:tblGrid>
      <w:tr w:rsidR="001B7A9D" w:rsidRPr="00012E1D" w:rsidTr="00BE0966">
        <w:trPr>
          <w:trHeight w:val="1338"/>
        </w:trPr>
        <w:tc>
          <w:tcPr>
            <w:tcW w:w="93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Claire</w:t>
            </w:r>
          </w:p>
          <w:p w:rsidR="001B7A9D" w:rsidRPr="00012E1D" w:rsidRDefault="001B7A9D" w:rsidP="00BE0966">
            <w:pPr>
              <w:widowControl w:val="0"/>
              <w:spacing w:after="0" w:line="276" w:lineRule="auto"/>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Tom needs to get the concert tickets. If you don’t want to go, can you tell him? If he doesn’t hear from you, he’ll buy you one.</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Tom wants Claire to get a concert ticket for him.</w:t>
      </w:r>
    </w:p>
    <w:p w:rsidR="001B7A9D" w:rsidRPr="00012E1D" w:rsidRDefault="001B7A9D" w:rsidP="001B7A9D">
      <w:pPr>
        <w:widowControl w:val="0"/>
        <w:spacing w:after="0" w:line="276" w:lineRule="auto"/>
        <w:ind w:left="-360" w:firstLine="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Tom can’t go to the concert and wants Claire to use his ticket.</w:t>
      </w:r>
    </w:p>
    <w:p w:rsidR="001B7A9D" w:rsidRPr="00012E1D" w:rsidRDefault="001B7A9D" w:rsidP="001B7A9D">
      <w:pPr>
        <w:widowControl w:val="0"/>
        <w:spacing w:after="0" w:line="276" w:lineRule="auto"/>
        <w:ind w:left="-360" w:firstLine="36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Tom will get Claire a ticket unless she tells him not to.</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w:t>
      </w:r>
    </w:p>
    <w:tbl>
      <w:tblPr>
        <w:tblW w:w="340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3405"/>
      </w:tblGrid>
      <w:tr w:rsidR="001B7A9D" w:rsidRPr="00012E1D" w:rsidTr="00BE0966">
        <w:trPr>
          <w:trHeight w:val="2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TRIP CANCELLED ON</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THURSDAY. GO TO OFFICE</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FOR REFUND</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You can get the money you paid for Thursday’s trip from the office.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If you haven’t paid for Thursday’s trip, you should go to the office.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trip which was cancelled will now take place on Thursday.</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w:t>
      </w:r>
    </w:p>
    <w:tbl>
      <w:tblPr>
        <w:tblW w:w="8537"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8537"/>
      </w:tblGrid>
      <w:tr w:rsidR="001B7A9D" w:rsidRPr="00012E1D" w:rsidTr="00BE0966">
        <w:trPr>
          <w:trHeight w:val="20"/>
        </w:trPr>
        <w:tc>
          <w:tcPr>
            <w:tcW w:w="85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40" w:right="140"/>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Mum</w:t>
            </w:r>
          </w:p>
          <w:p w:rsidR="001B7A9D" w:rsidRPr="00012E1D" w:rsidRDefault="001B7A9D" w:rsidP="00BE0966">
            <w:pPr>
              <w:widowControl w:val="0"/>
              <w:spacing w:after="0" w:line="276" w:lineRule="auto"/>
              <w:ind w:left="140" w:right="140"/>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The computer store can deliver your new computer tomorrow or you can collect it. They close at 5.30 today, so can you tell them which you prefer?</w:t>
            </w:r>
          </w:p>
          <w:p w:rsidR="001B7A9D" w:rsidRPr="00012E1D" w:rsidRDefault="001B7A9D" w:rsidP="00BE0966">
            <w:pPr>
              <w:widowControl w:val="0"/>
              <w:spacing w:after="0" w:line="276" w:lineRule="auto"/>
              <w:ind w:left="140" w:right="140"/>
              <w:jc w:val="both"/>
              <w:rPr>
                <w:rFonts w:ascii="Times New Roman" w:eastAsia="Times New Roman" w:hAnsi="Times New Roman"/>
                <w:i/>
                <w:sz w:val="24"/>
                <w:szCs w:val="24"/>
              </w:rPr>
            </w:pPr>
            <w:r w:rsidRPr="00012E1D">
              <w:rPr>
                <w:rFonts w:ascii="Times New Roman" w:eastAsia="Times New Roman" w:hAnsi="Times New Roman"/>
                <w:i/>
                <w:sz w:val="24"/>
                <w:szCs w:val="24"/>
              </w:rPr>
              <w:lastRenderedPageBreak/>
              <w:t>Luke</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Luke is offering to collect the computer from the shop for his mother.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Luke’s mother needs to collect her computer from the shop by 5.30 today.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Luke’s mother should decide today if she can fetch her computer from the shop.</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4. </w:t>
      </w:r>
    </w:p>
    <w:tbl>
      <w:tblPr>
        <w:tblW w:w="658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6585"/>
      </w:tblGrid>
      <w:tr w:rsidR="001B7A9D" w:rsidRPr="00012E1D" w:rsidTr="00BE0966">
        <w:trPr>
          <w:trHeight w:val="501"/>
        </w:trPr>
        <w:tc>
          <w:tcPr>
            <w:tcW w:w="6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42" w:right="142"/>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 xml:space="preserve"> Take bicycles for repair to</w:t>
            </w:r>
          </w:p>
          <w:p w:rsidR="001B7A9D" w:rsidRPr="00012E1D" w:rsidRDefault="001B7A9D" w:rsidP="00BE0966">
            <w:pPr>
              <w:widowControl w:val="0"/>
              <w:spacing w:after="0" w:line="276" w:lineRule="auto"/>
              <w:ind w:left="142" w:right="142"/>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side entrance of shop.</w:t>
            </w:r>
          </w:p>
          <w:p w:rsidR="001B7A9D" w:rsidRPr="00012E1D" w:rsidRDefault="001B7A9D" w:rsidP="00BE0966">
            <w:pPr>
              <w:widowControl w:val="0"/>
              <w:spacing w:after="0" w:line="276" w:lineRule="auto"/>
              <w:ind w:left="142" w:right="142"/>
              <w:jc w:val="both"/>
              <w:rPr>
                <w:rFonts w:ascii="Times New Roman" w:eastAsia="Times New Roman" w:hAnsi="Times New Roman"/>
                <w:sz w:val="24"/>
                <w:szCs w:val="24"/>
                <w:lang w:val="en-GB"/>
              </w:rPr>
            </w:pPr>
            <w:r w:rsidRPr="00012E1D">
              <w:rPr>
                <w:rFonts w:ascii="Times New Roman" w:eastAsia="Times New Roman" w:hAnsi="Times New Roman"/>
                <w:i/>
                <w:sz w:val="24"/>
                <w:szCs w:val="24"/>
                <w:lang w:val="en-GB"/>
              </w:rPr>
              <w:t>Front entrance for sales only.</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Use either entrance if you want to buy a bicycle.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Use the side entrance if your bicycle needs mending.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Use the side entrance if the front entrance is closed.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 Bella thinks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she has found Stefan’s hat.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Stefan has taken her hat.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Stefan has lost his homework.</w:t>
      </w:r>
    </w:p>
    <w:tbl>
      <w:tblPr>
        <w:tblW w:w="6840"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6840"/>
      </w:tblGrid>
      <w:tr w:rsidR="001B7A9D" w:rsidRPr="00012E1D" w:rsidTr="00BE0966">
        <w:trPr>
          <w:trHeight w:val="1297"/>
        </w:trPr>
        <w:tc>
          <w:tcPr>
            <w:tcW w:w="68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142" w:right="142"/>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Stefan</w:t>
            </w:r>
          </w:p>
          <w:p w:rsidR="001B7A9D" w:rsidRPr="00012E1D" w:rsidRDefault="001B7A9D" w:rsidP="00BE0966">
            <w:pPr>
              <w:widowControl w:val="0"/>
              <w:spacing w:after="0" w:line="276" w:lineRule="auto"/>
              <w:ind w:left="142" w:right="142"/>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I can’t find my hat. It’s a bit like yours so maybe</w:t>
            </w:r>
          </w:p>
          <w:p w:rsidR="001B7A9D" w:rsidRPr="00012E1D" w:rsidRDefault="001B7A9D" w:rsidP="00BE0966">
            <w:pPr>
              <w:widowControl w:val="0"/>
              <w:spacing w:after="0" w:line="276" w:lineRule="auto"/>
              <w:ind w:left="142" w:right="142"/>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you picked it up by mistake when we were</w:t>
            </w:r>
          </w:p>
          <w:p w:rsidR="001B7A9D" w:rsidRPr="00012E1D" w:rsidRDefault="001B7A9D" w:rsidP="00BE0966">
            <w:pPr>
              <w:widowControl w:val="0"/>
              <w:spacing w:after="0" w:line="276" w:lineRule="auto"/>
              <w:ind w:left="142" w:right="142"/>
              <w:jc w:val="both"/>
              <w:rPr>
                <w:rFonts w:ascii="Times New Roman" w:eastAsia="Times New Roman" w:hAnsi="Times New Roman"/>
                <w:i/>
                <w:sz w:val="24"/>
                <w:szCs w:val="24"/>
                <w:lang w:val="en-GB"/>
              </w:rPr>
            </w:pPr>
            <w:r w:rsidRPr="00012E1D">
              <w:rPr>
                <w:rFonts w:ascii="Times New Roman" w:eastAsia="Times New Roman" w:hAnsi="Times New Roman"/>
                <w:i/>
                <w:sz w:val="24"/>
                <w:szCs w:val="24"/>
                <w:lang w:val="en-GB"/>
              </w:rPr>
              <w:t>doing our homework together last night.</w:t>
            </w:r>
          </w:p>
          <w:p w:rsidR="001B7A9D" w:rsidRPr="00012E1D" w:rsidRDefault="001B7A9D" w:rsidP="00BE0966">
            <w:pPr>
              <w:widowControl w:val="0"/>
              <w:spacing w:after="0" w:line="276" w:lineRule="auto"/>
              <w:ind w:left="142" w:right="142"/>
              <w:jc w:val="both"/>
              <w:rPr>
                <w:rFonts w:ascii="Times New Roman" w:eastAsia="Times New Roman" w:hAnsi="Times New Roman"/>
                <w:i/>
                <w:sz w:val="24"/>
                <w:szCs w:val="24"/>
              </w:rPr>
            </w:pPr>
            <w:r w:rsidRPr="00012E1D">
              <w:rPr>
                <w:rFonts w:ascii="Times New Roman" w:eastAsia="Times New Roman" w:hAnsi="Times New Roman"/>
                <w:i/>
                <w:sz w:val="24"/>
                <w:szCs w:val="24"/>
              </w:rPr>
              <w:t>Bella</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Part 2.</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Questions 6–10</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people below all want to watch a TV programme.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In the second column there are descriptions of four TV programmes.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Decide which programme would be the most suitable for the following people.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questions 6–10, mark the correct letter (A–H) on your answer sheet.</w:t>
      </w:r>
    </w:p>
    <w:tbl>
      <w:tblPr>
        <w:tblW w:w="935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4037"/>
        <w:gridCol w:w="5317"/>
      </w:tblGrid>
      <w:tr w:rsidR="001B7A9D" w:rsidRPr="00012E1D" w:rsidTr="00BE0966">
        <w:trPr>
          <w:trHeight w:val="20"/>
        </w:trPr>
        <w:tc>
          <w:tcPr>
            <w:tcW w:w="403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 xml:space="preserve"> 6. Ivan and Anna like to keep up to date with what’s happening in the world and enjoy seeing interviews with politicians and other people. </w:t>
            </w:r>
            <w:r w:rsidRPr="00012E1D">
              <w:rPr>
                <w:rFonts w:ascii="Times New Roman" w:eastAsia="Times New Roman" w:hAnsi="Times New Roman"/>
                <w:sz w:val="24"/>
                <w:szCs w:val="24"/>
                <w:lang w:val="en-US"/>
              </w:rPr>
              <w:t>They prefer to watch programmes which last about 30 minutes.</w:t>
            </w:r>
          </w:p>
        </w:tc>
        <w:tc>
          <w:tcPr>
            <w:tcW w:w="531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 Find out about the life of jazz musician, Bert Randall, in this hour-long documentary which shows him performing live concerts during his life. There are interviews with members of his family and people he worked with.</w:t>
            </w:r>
          </w:p>
        </w:tc>
      </w:tr>
      <w:tr w:rsidR="001B7A9D" w:rsidRPr="00012E1D" w:rsidTr="00BE0966">
        <w:trPr>
          <w:trHeight w:val="20"/>
        </w:trPr>
        <w:tc>
          <w:tcPr>
            <w:tcW w:w="403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7. Fatima likes watching comedy programmes which last about half an hour. She enjoys watching a series where she can follow what the characters are doing from one episode to another.</w:t>
            </w:r>
          </w:p>
        </w:tc>
        <w:tc>
          <w:tcPr>
            <w:tcW w:w="531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B. This is the weekly chance to try to get a better score than the celebrities in the studio, who range from pop musicians to politicians. As usual Billie Flannagan spends a half hour asking the two teams the questions. They need to be experts in a wide range of topics from music to animals to international news.</w:t>
            </w:r>
          </w:p>
        </w:tc>
      </w:tr>
      <w:tr w:rsidR="001B7A9D" w:rsidRPr="00012E1D" w:rsidTr="00BE0966">
        <w:trPr>
          <w:trHeight w:val="20"/>
        </w:trPr>
        <w:tc>
          <w:tcPr>
            <w:tcW w:w="403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8. Rosa enjoys pop music and films and wants to watch interviews with</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popular celebrities. She likes programmes which are a mixture of</w:t>
            </w:r>
          </w:p>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interviewsandlivemusic.</w:t>
            </w:r>
          </w:p>
        </w:tc>
        <w:tc>
          <w:tcPr>
            <w:tcW w:w="531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 xml:space="preserve">C. Find out about the latest news, both international and local, with Aaron Willis every </w:t>
            </w:r>
            <w:r w:rsidRPr="00012E1D">
              <w:rPr>
                <w:rFonts w:ascii="Times New Roman" w:eastAsia="Times New Roman" w:hAnsi="Times New Roman"/>
                <w:sz w:val="24"/>
                <w:szCs w:val="24"/>
                <w:lang w:val="en-GB"/>
              </w:rPr>
              <w:lastRenderedPageBreak/>
              <w:t>day between 6.00 and 6.30 in the evening. His interviews with those in the news, whether they are politicians or journalists, always get to the point of a story.</w:t>
            </w:r>
          </w:p>
        </w:tc>
      </w:tr>
      <w:tr w:rsidR="001B7A9D" w:rsidRPr="00012E1D" w:rsidTr="00BE0966">
        <w:trPr>
          <w:trHeight w:val="20"/>
        </w:trPr>
        <w:tc>
          <w:tcPr>
            <w:tcW w:w="403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9. Grace is interested in travelling and she likes watching documentaries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about different parts of the world. She especially enjoys programmes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which show animals and birds.</w:t>
            </w:r>
          </w:p>
        </w:tc>
        <w:tc>
          <w:tcPr>
            <w:tcW w:w="531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 Every Saturday evening between 8.30 and 9.30, Kevin Connery presents an hour of fun and entertainment. As usual in the new series, there is music and chat with well-known stars from the world of</w:t>
            </w:r>
          </w:p>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film, music or comedy. Each guest is interviewed and then one of them performs their latest song live.</w:t>
            </w:r>
          </w:p>
        </w:tc>
      </w:tr>
      <w:tr w:rsidR="001B7A9D" w:rsidRPr="00012E1D" w:rsidTr="00BE0966">
        <w:trPr>
          <w:trHeight w:val="20"/>
        </w:trPr>
        <w:tc>
          <w:tcPr>
            <w:tcW w:w="403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10. William is keen on general knowledge and likes watching quizzes to</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see how many questions he can answer. He prefers those which have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questions on lots of different subjects.</w:t>
            </w:r>
          </w:p>
        </w:tc>
        <w:tc>
          <w:tcPr>
            <w:tcW w:w="531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 There are three half-hour episodes of the popular soap South Street on our TVs every week. There’s lots going on this week when Cathy returns from her</w:t>
            </w:r>
          </w:p>
          <w:p w:rsidR="001B7A9D" w:rsidRPr="00012E1D" w:rsidRDefault="001B7A9D" w:rsidP="00BE0966">
            <w:pPr>
              <w:widowControl w:val="0"/>
              <w:spacing w:after="0" w:line="276" w:lineRule="auto"/>
              <w:ind w:left="440"/>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trip round the world to find Felicity has moved into her flat and all Cathy’s things have disappeared. </w:t>
            </w:r>
            <w:r w:rsidRPr="00012E1D">
              <w:rPr>
                <w:rFonts w:ascii="Times New Roman" w:eastAsia="Times New Roman" w:hAnsi="Times New Roman"/>
                <w:sz w:val="24"/>
                <w:szCs w:val="24"/>
              </w:rPr>
              <w:t>Sheisnotpleasedandshowsherfeelings.</w:t>
            </w:r>
          </w:p>
        </w:tc>
      </w:tr>
      <w:tr w:rsidR="001B7A9D" w:rsidRPr="00012E1D" w:rsidTr="00BE0966">
        <w:trPr>
          <w:trHeight w:val="20"/>
        </w:trPr>
        <w:tc>
          <w:tcPr>
            <w:tcW w:w="403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p>
        </w:tc>
        <w:tc>
          <w:tcPr>
            <w:tcW w:w="531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 Robert Burroughs first visited the Amazon rainforest 40 years ago. Since then, he has travelled all around the</w:t>
            </w:r>
          </w:p>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world showing us amazing scenery, animals and different ways of living. Now he returns with a series about the Amazon and we see again the amazing</w:t>
            </w:r>
          </w:p>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wildlife of this beautiful area.</w:t>
            </w:r>
          </w:p>
        </w:tc>
      </w:tr>
      <w:tr w:rsidR="001B7A9D" w:rsidRPr="00012E1D" w:rsidTr="00BE0966">
        <w:trPr>
          <w:trHeight w:val="20"/>
        </w:trPr>
        <w:tc>
          <w:tcPr>
            <w:tcW w:w="403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p>
        </w:tc>
        <w:tc>
          <w:tcPr>
            <w:tcW w:w="531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440"/>
              <w:jc w:val="both"/>
              <w:rPr>
                <w:rFonts w:ascii="Times New Roman" w:eastAsia="Times New Roman" w:hAnsi="Times New Roman"/>
                <w:sz w:val="24"/>
                <w:szCs w:val="24"/>
              </w:rPr>
            </w:pPr>
            <w:r w:rsidRPr="00012E1D">
              <w:rPr>
                <w:rFonts w:ascii="Times New Roman" w:eastAsia="Times New Roman" w:hAnsi="Times New Roman"/>
                <w:sz w:val="24"/>
                <w:szCs w:val="24"/>
                <w:lang w:val="en-GB"/>
              </w:rPr>
              <w:t xml:space="preserve">G. On the Way is a short comedy film made 30 years ago. The actors were unknown at the time but they have since become famous. The main character, Zak, decides to travel to India but he takes a variety of animals with him on the journey. </w:t>
            </w:r>
            <w:r w:rsidRPr="00012E1D">
              <w:rPr>
                <w:rFonts w:ascii="Times New Roman" w:eastAsia="Times New Roman" w:hAnsi="Times New Roman"/>
                <w:sz w:val="24"/>
                <w:szCs w:val="24"/>
              </w:rPr>
              <w:t>Theysoonbecome a problem.</w:t>
            </w:r>
          </w:p>
        </w:tc>
      </w:tr>
      <w:tr w:rsidR="001B7A9D" w:rsidRPr="00012E1D" w:rsidTr="00BE0966">
        <w:trPr>
          <w:trHeight w:val="20"/>
        </w:trPr>
        <w:tc>
          <w:tcPr>
            <w:tcW w:w="403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p>
          <w:p w:rsidR="001B7A9D" w:rsidRPr="00012E1D" w:rsidRDefault="001B7A9D" w:rsidP="00BE0966">
            <w:pPr>
              <w:widowControl w:val="0"/>
              <w:spacing w:after="0" w:line="276" w:lineRule="auto"/>
              <w:jc w:val="both"/>
              <w:rPr>
                <w:rFonts w:ascii="Times New Roman" w:eastAsia="Times New Roman" w:hAnsi="Times New Roman"/>
                <w:sz w:val="24"/>
                <w:szCs w:val="24"/>
              </w:rPr>
            </w:pPr>
          </w:p>
        </w:tc>
        <w:tc>
          <w:tcPr>
            <w:tcW w:w="5317"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ind w:left="440"/>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 Joel and Charlie return for another series of The Shop.</w:t>
            </w:r>
            <w:r w:rsidRPr="00012E1D">
              <w:rPr>
                <w:rFonts w:ascii="Times New Roman" w:eastAsia="Times New Roman" w:hAnsi="Times New Roman"/>
                <w:sz w:val="24"/>
                <w:szCs w:val="24"/>
                <w:lang w:val="en-GB"/>
              </w:rPr>
              <w:tab/>
              <w:t>They work in a supermarket where things seem to go wrong every day. This series should be as funny as the last, with a new manager in the shop and some unexpected events in each 30-minute programme.</w:t>
            </w:r>
          </w:p>
        </w:tc>
      </w:tr>
    </w:tbl>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3</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Questions 11–20</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Look at the sentences below about a hotel.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text to decide if each sentence is correct or incorrect.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it is correct, mark A on your answer sheet. If it is not correct, mark B on your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During the 1980s, few tourists used to go to the Arctic in summer.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People came in large numbers to Jukkasjärvi to see the Arctic Hall.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artist encouraged people to sleep in the Arctic Hall.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14</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Each winter, guests come and sleep in the hotel before it is finished.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15</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Progress when building the hotel is influenced by the weather.</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16</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The temperature inside the hotel changes according to the temperature outside.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17</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Some clothes are provided by the hotel.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18</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Guests should buy boots which fit as tightly as possible.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19</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Items ordered through the ICEHOTEL shop will be delivered to your home.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20</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It is possible to take a train from the airport to the ICEHOTEL.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ICEHOTEL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many years the Arctic was a popular destination in the summer season to see the land of the midnight sun but in winter the few inhabitants had the snow and ice to themselves. By the end of the 1980s it was decided that the dark and cold winter should be seen as an advantage. In the winter of 1990, the French artist JannotDerit was invited to have the opening of an exhibition in a specially built igloo (a building made of snow) in the little town of Jukkasjarvi on the frozen Torne River. The building, named Arctic Hall, attracted many interested visitors to the area. One night a group of foreign guests decided it would be a good idea to sleep in the Arctic Hall. The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following morning the brave group were very pleased with their experience and the idea of an ice hotel was born. Today it is world famous.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As soon as winter begins, a team of snow builders, architects and artists from all over the world come to Jukkasjarvi and they make the hotel for that year. As one part is completed, it opens to visitors and overnight guests, while the other parts are still being built. The first part is completed in December and each week after that a new part opens, until January 7th when the hotel is completed. As the ICEHOTEL is built under the open sky, using the natural materials of the winter season, the finishing date depends on nature and therefore there are sometimes changes to the plan. In the spring, as the weather gets warmer, the hotel melts.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Inside the hotel, the temperature is never colder than –5 °C to –8 °C, however cold it may be outside. Winter outer clothes such as warm overalls, hats and gloves are included in the cost of guests’ stay at the hotel. In addition to this, it is a good idea for guests to bring sweaters and a scarf as well as plenty of woolen socks and to choose footwear that is larger than normal to allow space for thick socks.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If you are planning to come to the hotel, you can buy warm sweaters, woolen socks and much more on the ICEHOTEL website. You can order these and the equipment you will need at the same time as you book your visit. The items will be delivered to your room when you check in. The hotel is in the village of Jukkasjarvi, 200 km above the Arctic Circle but only 15 km from Kiruna airport and 17 km from Kiruna train station. Transport by bus can be arranged from the airport or train station to the IceHotel.</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4</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Questions 21–30</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 the text below and choose the correct word for each space.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each question, mark the correct letter A, B, C or D on your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0 A</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was   B</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had   C</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did    D</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has                         </w:t>
      </w:r>
      <w:r w:rsidRPr="00012E1D">
        <w:rPr>
          <w:rFonts w:ascii="Times New Roman" w:eastAsia="Times New Roman" w:hAnsi="Times New Roman"/>
          <w:i/>
          <w:sz w:val="24"/>
          <w:szCs w:val="24"/>
          <w:lang w:val="en-GB"/>
        </w:rPr>
        <w:t xml:space="preserve">Answer: </w:t>
      </w:r>
      <w:r w:rsidRPr="00012E1D">
        <w:rPr>
          <w:rFonts w:ascii="Times New Roman" w:eastAsia="Times New Roman" w:hAnsi="Times New Roman"/>
          <w:sz w:val="24"/>
          <w:szCs w:val="24"/>
          <w:lang w:val="en-GB"/>
        </w:rPr>
        <w:t xml:space="preserve">0 A </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The Skywalk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The Grand Canyon in the United States (0) _______ created by the River Colorado. People visit the Grand Canyon Park to go walking and running but (26) ______ to look at the view. It is a wonderful view made (27) ____ better by the Skywalk. The distance (28) ______ the Skywalk to the bottom of the Grand Canyon is 1219 metres. It is a platform (29)_____ walls and floor are built of glass (30)_____ that you can see the beautiful rocks of the canyon. Up to 120 people are allowed to stand on it at the same (31) ______. It opened in 2007 and since (32)_____ thousands of people have used it. You have to (33) ______ special covers over your shoes to (34)______ scratching the glass beneath your feet. Walking onto the Skywalk makes you (35) ______ like a bird floating high up in the air.</w:t>
      </w:r>
    </w:p>
    <w:tbl>
      <w:tblPr>
        <w:tblW w:w="8820"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735"/>
        <w:gridCol w:w="2010"/>
        <w:gridCol w:w="1995"/>
        <w:gridCol w:w="1995"/>
        <w:gridCol w:w="2085"/>
      </w:tblGrid>
      <w:tr w:rsidR="001B7A9D" w:rsidRPr="00012E1D" w:rsidTr="00BE0966">
        <w:trPr>
          <w:trHeight w:val="227"/>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21.</w:t>
            </w:r>
          </w:p>
        </w:tc>
        <w:tc>
          <w:tcPr>
            <w:tcW w:w="20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A)hugely</w:t>
            </w:r>
          </w:p>
        </w:tc>
        <w:tc>
          <w:tcPr>
            <w:tcW w:w="199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B)mainly</w:t>
            </w:r>
          </w:p>
        </w:tc>
        <w:tc>
          <w:tcPr>
            <w:tcW w:w="199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C)greatly</w:t>
            </w:r>
          </w:p>
        </w:tc>
        <w:tc>
          <w:tcPr>
            <w:tcW w:w="20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D)completely</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22.</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A)already</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B)such</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C)more</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D)even</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23.</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A)from</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B)through</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C)by</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D)for</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24.</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A)who</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B)where</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C)whose</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D)which</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25.</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A)therefore</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B)although</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C)so</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D)because</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26.</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A)day</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B)period</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C)hour</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D)time</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27.</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A)then</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B)there</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C)that</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D)this</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28.</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A)take</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B)wear</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C)dress</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D)change</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29.</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A)avoid</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B)keep</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C)hold</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D)let</w:t>
            </w:r>
          </w:p>
        </w:tc>
      </w:tr>
      <w:tr w:rsidR="001B7A9D" w:rsidRPr="00012E1D" w:rsidTr="00BE0966">
        <w:trPr>
          <w:trHeight w:val="227"/>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30.</w:t>
            </w:r>
          </w:p>
        </w:tc>
        <w:tc>
          <w:tcPr>
            <w:tcW w:w="20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A)believe</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B)wish</w:t>
            </w:r>
          </w:p>
        </w:tc>
        <w:tc>
          <w:tcPr>
            <w:tcW w:w="19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C)consider</w:t>
            </w:r>
          </w:p>
        </w:tc>
        <w:tc>
          <w:tcPr>
            <w:tcW w:w="2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D)feel</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Writing</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Part 1.</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Questions 1–5</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Here are some sentences about a hairdresser’s.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For each question, complete the second sentence so that it means the same as the first.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Use no more than three words.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only the missing words on your answer sheet.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Example:</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0 The hairdresser’s I go to is beside the supermarket.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The hairdresser’s I go to is __________ to the supermarket.               </w:t>
      </w:r>
      <w:r w:rsidRPr="00012E1D">
        <w:rPr>
          <w:rFonts w:ascii="Times New Roman" w:eastAsia="Times New Roman" w:hAnsi="Times New Roman"/>
          <w:sz w:val="24"/>
          <w:szCs w:val="24"/>
          <w:lang w:val="en-GB"/>
        </w:rPr>
        <w:tab/>
      </w:r>
      <w:r w:rsidRPr="00012E1D">
        <w:rPr>
          <w:rFonts w:ascii="Times New Roman" w:eastAsia="Times New Roman" w:hAnsi="Times New Roman"/>
          <w:i/>
          <w:sz w:val="24"/>
          <w:szCs w:val="24"/>
          <w:lang w:val="en-GB"/>
        </w:rPr>
        <w:t>Answer:</w:t>
      </w:r>
      <w:r w:rsidRPr="00012E1D">
        <w:rPr>
          <w:rFonts w:ascii="Times New Roman" w:eastAsia="Times New Roman" w:hAnsi="Times New Roman"/>
          <w:sz w:val="24"/>
          <w:szCs w:val="24"/>
          <w:lang w:val="en-GB"/>
        </w:rPr>
        <w:t>0 next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My friend told me she always went there, so I started going too.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My friend said, ‘I always ___________ there’, so I started going too.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It has been there for four years.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lastRenderedPageBreak/>
        <w:t xml:space="preserve">   It has been there __________ four years ago.</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It stays open until seven o’clock.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It ____________ close until seven o’clock.</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4</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I have my hair cut there every six weeks.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The hairdresser _____________  my hair every six weeks.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5</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Men’s haircuts are cheaper than women’s haircuts.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   Men’s haircuts are less ____________ women’s haircuts.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2</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Question 6</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went away for the weekend with your English friend Alex and his family.</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an email to Alex. In your email, you should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thank him</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say what you enjoyed most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invite Alex to do something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Write 35–45 words on your answer sheet.</w:t>
      </w:r>
    </w:p>
    <w:p w:rsidR="001B7A9D" w:rsidRPr="00012E1D" w:rsidRDefault="001B7A9D" w:rsidP="001B7A9D">
      <w:pPr>
        <w:widowControl w:val="0"/>
        <w:spacing w:after="0" w:line="276" w:lineRule="auto"/>
        <w:jc w:val="both"/>
        <w:rPr>
          <w:rFonts w:ascii="Times New Roman" w:eastAsia="Times New Roman" w:hAnsi="Times New Roman"/>
          <w:b/>
          <w:sz w:val="24"/>
          <w:szCs w:val="24"/>
          <w:lang w:val="en-GB"/>
        </w:rPr>
      </w:pP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KEYS</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Reading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1</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 C 2 A 3 C 4 B 5 B</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2</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6 C 7 H 8 D 9 F 10 B</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3</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11 B 12 A 13 B 14 A 15 A 16 B 17 A 18 B 19 B 20 B</w:t>
      </w:r>
    </w:p>
    <w:p w:rsidR="001B7A9D" w:rsidRPr="00012E1D" w:rsidRDefault="001B7A9D" w:rsidP="001B7A9D">
      <w:pPr>
        <w:widowControl w:val="0"/>
        <w:spacing w:after="0" w:line="276" w:lineRule="auto"/>
        <w:jc w:val="both"/>
        <w:rPr>
          <w:rFonts w:ascii="Times New Roman" w:eastAsia="Times New Roman" w:hAnsi="Times New Roman"/>
          <w:sz w:val="24"/>
          <w:szCs w:val="24"/>
          <w:lang w:val="en-US"/>
        </w:rPr>
      </w:pPr>
      <w:r w:rsidRPr="00012E1D">
        <w:rPr>
          <w:rFonts w:ascii="Times New Roman" w:eastAsia="Times New Roman" w:hAnsi="Times New Roman"/>
          <w:sz w:val="24"/>
          <w:szCs w:val="24"/>
          <w:lang w:val="en-GB"/>
        </w:rPr>
        <w:t>Part 4</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21 B 22 D 23 A 24 C 25 C 26 D 27 A 28 B 29 A 30 D</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Writing</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1</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lang w:val="en-GB"/>
        </w:rPr>
        <w:t xml:space="preserve">   1 go 2 since 3 doesn’t 4 cuts 5 expensive than</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Part 2</w:t>
      </w:r>
      <w:r w:rsidRPr="00012E1D">
        <w:rPr>
          <w:rFonts w:ascii="Times New Roman" w:eastAsia="Times New Roman" w:hAnsi="Times New Roman"/>
          <w:sz w:val="24"/>
          <w:szCs w:val="24"/>
          <w:lang w:val="en-US"/>
        </w:rPr>
        <w:t>.</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Dear Alex,</w:t>
      </w:r>
    </w:p>
    <w:p w:rsidR="001B7A9D" w:rsidRPr="00012E1D" w:rsidRDefault="001B7A9D" w:rsidP="001B7A9D">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Thank you for the weekend. Your parents are great and your brother Jim is cool! I really loved roller skating in the park with you and him. Why don’t you come to me to go trekking in the mountains?</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Rick</w:t>
      </w:r>
    </w:p>
    <w:p w:rsidR="001B7A9D" w:rsidRPr="00012E1D" w:rsidRDefault="001B7A9D" w:rsidP="001B7A9D">
      <w:pPr>
        <w:widowControl w:val="0"/>
        <w:spacing w:after="0" w:line="276" w:lineRule="auto"/>
        <w:jc w:val="both"/>
        <w:rPr>
          <w:rFonts w:ascii="Times New Roman" w:eastAsia="Times New Roman" w:hAnsi="Times New Roman"/>
          <w:i/>
          <w:sz w:val="24"/>
          <w:szCs w:val="24"/>
        </w:rPr>
      </w:pPr>
      <w:r w:rsidRPr="00012E1D">
        <w:rPr>
          <w:rFonts w:ascii="Times New Roman" w:eastAsia="Times New Roman" w:hAnsi="Times New Roman"/>
          <w:i/>
          <w:sz w:val="24"/>
          <w:szCs w:val="24"/>
        </w:rPr>
        <w:t>ЧАСТЬ 2  –ПЕРЕВОД</w:t>
      </w:r>
    </w:p>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t>Уровень В1. Переведите инструкцию к мессенджеруSlack. (1194 п.з.) У Вас есть 30 минут, Вы можете пользоваться словарем. Надписи на картинках переводить не нужно.</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9355"/>
      </w:tblGrid>
      <w:tr w:rsidR="001B7A9D" w:rsidRPr="00012E1D" w:rsidTr="00BE0966">
        <w:tc>
          <w:tcPr>
            <w:tcW w:w="9355" w:type="dxa"/>
            <w:shd w:val="clear" w:color="auto" w:fill="auto"/>
            <w:tcMar>
              <w:top w:w="100" w:type="dxa"/>
              <w:left w:w="100" w:type="dxa"/>
              <w:bottom w:w="100" w:type="dxa"/>
              <w:right w:w="100" w:type="dxa"/>
            </w:tcMar>
          </w:tcPr>
          <w:p w:rsidR="001B7A9D" w:rsidRPr="00012E1D" w:rsidRDefault="001B7A9D" w:rsidP="00BE0966">
            <w:pPr>
              <w:widowControl w:val="0"/>
              <w:spacing w:after="0" w:line="276" w:lineRule="auto"/>
              <w:jc w:val="both"/>
              <w:rPr>
                <w:rFonts w:ascii="Times New Roman" w:eastAsia="Times New Roman" w:hAnsi="Times New Roman"/>
                <w:b/>
                <w:sz w:val="24"/>
                <w:szCs w:val="24"/>
                <w:lang w:val="en-GB"/>
              </w:rPr>
            </w:pPr>
            <w:r w:rsidRPr="00012E1D">
              <w:rPr>
                <w:rFonts w:ascii="Times New Roman" w:eastAsia="Times New Roman" w:hAnsi="Times New Roman"/>
                <w:b/>
                <w:sz w:val="24"/>
                <w:szCs w:val="24"/>
                <w:lang w:val="en-GB"/>
              </w:rPr>
              <w:t>How to use Slack: your quick start guide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Welcome to Slack – a messaging app for business. Slack transforms the way that organisations communicate by bringing people together to work as one unified team. To get started,</w:t>
            </w:r>
            <w:hyperlink r:id="rId128"/>
            <w:hyperlink r:id="rId129">
              <w:r w:rsidRPr="00012E1D">
                <w:rPr>
                  <w:rFonts w:ascii="Times New Roman" w:eastAsia="Times New Roman" w:hAnsi="Times New Roman"/>
                  <w:sz w:val="24"/>
                  <w:szCs w:val="24"/>
                  <w:u w:val="single"/>
                  <w:lang w:val="en-GB"/>
                </w:rPr>
                <w:t>download the desktop app</w:t>
              </w:r>
            </w:hyperlink>
            <w:r w:rsidRPr="00012E1D">
              <w:rPr>
                <w:rFonts w:ascii="Times New Roman" w:eastAsia="Times New Roman" w:hAnsi="Times New Roman"/>
                <w:sz w:val="24"/>
                <w:szCs w:val="24"/>
                <w:lang w:val="en-GB"/>
              </w:rPr>
              <w:t xml:space="preserve"> and take a look at the video and guide below for a quick tour.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Sidebar</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From the sidebar, you can access your conversations in Slack. You'll see a list of channels that you've joined and your direct messages, notifications for specific conversations and the option </w:t>
            </w:r>
            <w:r w:rsidRPr="00012E1D">
              <w:rPr>
                <w:rFonts w:ascii="Times New Roman" w:eastAsia="Times New Roman" w:hAnsi="Times New Roman"/>
                <w:sz w:val="24"/>
                <w:szCs w:val="24"/>
                <w:lang w:val="en-GB"/>
              </w:rPr>
              <w:lastRenderedPageBreak/>
              <w:t xml:space="preserve">to compose new messages. </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You can use the</w:t>
            </w:r>
            <w:hyperlink r:id="rId130"/>
            <w:hyperlink r:id="rId131">
              <w:r w:rsidRPr="00012E1D">
                <w:rPr>
                  <w:rFonts w:ascii="Times New Roman" w:eastAsia="Times New Roman" w:hAnsi="Times New Roman"/>
                  <w:sz w:val="24"/>
                  <w:szCs w:val="24"/>
                  <w:u w:val="single"/>
                  <w:lang w:val="en-GB"/>
                </w:rPr>
                <w:t>compose button</w:t>
              </w:r>
            </w:hyperlink>
            <w:r w:rsidRPr="00012E1D">
              <w:rPr>
                <w:rFonts w:ascii="Times New Roman" w:eastAsia="Times New Roman" w:hAnsi="Times New Roman"/>
                <w:sz w:val="24"/>
                <w:szCs w:val="24"/>
                <w:lang w:val="en-GB"/>
              </w:rPr>
              <w:t xml:space="preserve"> to write and send a message to any conversation. Messages automatically save as drafts in the Drafts section of your sidebar until you’re ready to send them.</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Channels</w:t>
            </w:r>
          </w:p>
          <w:p w:rsidR="001B7A9D" w:rsidRPr="00012E1D" w:rsidRDefault="00E56635" w:rsidP="00BE0966">
            <w:pPr>
              <w:widowControl w:val="0"/>
              <w:spacing w:after="0" w:line="276" w:lineRule="auto"/>
              <w:jc w:val="both"/>
              <w:rPr>
                <w:rFonts w:ascii="Times New Roman" w:eastAsia="Times New Roman" w:hAnsi="Times New Roman"/>
                <w:sz w:val="24"/>
                <w:szCs w:val="24"/>
                <w:lang w:val="en-GB"/>
              </w:rPr>
            </w:pPr>
            <w:hyperlink r:id="rId132">
              <w:r w:rsidR="001B7A9D" w:rsidRPr="00012E1D">
                <w:rPr>
                  <w:rFonts w:ascii="Times New Roman" w:eastAsia="Times New Roman" w:hAnsi="Times New Roman"/>
                  <w:sz w:val="24"/>
                  <w:szCs w:val="24"/>
                  <w:u w:val="single"/>
                  <w:lang w:val="en-GB"/>
                </w:rPr>
                <w:t>Channels</w:t>
              </w:r>
            </w:hyperlink>
            <w:r w:rsidR="001B7A9D" w:rsidRPr="00012E1D">
              <w:rPr>
                <w:rFonts w:ascii="Times New Roman" w:eastAsia="Times New Roman" w:hAnsi="Times New Roman"/>
                <w:sz w:val="24"/>
                <w:szCs w:val="24"/>
                <w:lang w:val="en-GB"/>
              </w:rPr>
              <w:t xml:space="preserve"> are fundamental to working in Slack – they bring the right people and information together in one place, and make it possible to organise work around a common purpose.</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From the channel header, you can access details about the channel that you're in. Click on the channel name to see details such as the</w:t>
            </w:r>
            <w:hyperlink r:id="rId133"/>
            <w:hyperlink r:id="rId134">
              <w:r w:rsidRPr="00012E1D">
                <w:rPr>
                  <w:rFonts w:ascii="Times New Roman" w:eastAsia="Times New Roman" w:hAnsi="Times New Roman"/>
                  <w:sz w:val="24"/>
                  <w:szCs w:val="24"/>
                  <w:u w:val="single"/>
                  <w:lang w:val="en-GB"/>
                </w:rPr>
                <w:t>channel topic and description</w:t>
              </w:r>
            </w:hyperlink>
            <w:r w:rsidRPr="00012E1D">
              <w:rPr>
                <w:rFonts w:ascii="Times New Roman" w:eastAsia="Times New Roman" w:hAnsi="Times New Roman"/>
                <w:sz w:val="24"/>
                <w:szCs w:val="24"/>
                <w:lang w:val="en-GB"/>
              </w:rPr>
              <w:t>, plus any</w:t>
            </w:r>
            <w:hyperlink r:id="rId135"/>
            <w:hyperlink r:id="rId136">
              <w:r w:rsidRPr="00012E1D">
                <w:rPr>
                  <w:rFonts w:ascii="Times New Roman" w:eastAsia="Times New Roman" w:hAnsi="Times New Roman"/>
                  <w:sz w:val="24"/>
                  <w:szCs w:val="24"/>
                  <w:u w:val="single"/>
                  <w:lang w:val="en-GB"/>
                </w:rPr>
                <w:t>added files</w:t>
              </w:r>
            </w:hyperlink>
            <w:r w:rsidRPr="00012E1D">
              <w:rPr>
                <w:rFonts w:ascii="Times New Roman" w:eastAsia="Times New Roman" w:hAnsi="Times New Roman"/>
                <w:sz w:val="24"/>
                <w:szCs w:val="24"/>
                <w:lang w:val="en-GB"/>
              </w:rPr>
              <w:t>. Use the other tabs to see who's in the channel and view other conversation settings.</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Message field</w:t>
            </w:r>
          </w:p>
          <w:p w:rsidR="001B7A9D" w:rsidRPr="00012E1D" w:rsidRDefault="001B7A9D" w:rsidP="00BE0966">
            <w:pPr>
              <w:widowControl w:val="0"/>
              <w:spacing w:after="0" w:line="276" w:lineRule="auto"/>
              <w:jc w:val="both"/>
              <w:rPr>
                <w:rFonts w:ascii="Times New Roman" w:eastAsia="Times New Roman" w:hAnsi="Times New Roman"/>
                <w:sz w:val="24"/>
                <w:szCs w:val="24"/>
                <w:lang w:val="en-GB"/>
              </w:rPr>
            </w:pPr>
            <w:r w:rsidRPr="00012E1D">
              <w:rPr>
                <w:rFonts w:ascii="Times New Roman" w:eastAsia="Times New Roman" w:hAnsi="Times New Roman"/>
                <w:sz w:val="24"/>
                <w:szCs w:val="24"/>
                <w:lang w:val="en-GB"/>
              </w:rPr>
              <w:t xml:space="preserve">When working in Slack, you have a variety of messaging options available from the message field to help you communicate and connect with your team.  </w:t>
            </w:r>
            <w:hyperlink r:id="rId137">
              <w:r w:rsidRPr="00012E1D">
                <w:rPr>
                  <w:rFonts w:ascii="Times New Roman" w:eastAsia="Times New Roman" w:hAnsi="Times New Roman"/>
                  <w:sz w:val="24"/>
                  <w:szCs w:val="24"/>
                  <w:u w:val="single"/>
                  <w:lang w:val="en-GB"/>
                </w:rPr>
                <w:t>Add files</w:t>
              </w:r>
            </w:hyperlink>
            <w:r w:rsidRPr="00012E1D">
              <w:rPr>
                <w:rFonts w:ascii="Times New Roman" w:eastAsia="Times New Roman" w:hAnsi="Times New Roman"/>
                <w:sz w:val="24"/>
                <w:szCs w:val="24"/>
                <w:lang w:val="en-GB"/>
              </w:rPr>
              <w:t xml:space="preserve"> to your messages to share important information alongside your team's discussions.</w:t>
            </w:r>
          </w:p>
        </w:tc>
      </w:tr>
    </w:tbl>
    <w:p w:rsidR="001B7A9D" w:rsidRPr="00012E1D" w:rsidRDefault="001B7A9D" w:rsidP="001B7A9D">
      <w:pPr>
        <w:widowControl w:val="0"/>
        <w:spacing w:after="0" w:line="276"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Sampleanswer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B7A9D" w:rsidRPr="00012E1D" w:rsidTr="00BE0966">
        <w:tc>
          <w:tcPr>
            <w:tcW w:w="9571" w:type="dxa"/>
            <w:shd w:val="clear" w:color="auto" w:fill="auto"/>
          </w:tcPr>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Как использовать Slack: краткое руководство</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Добро пожаловать в Slack — приложение для обмена сообщениями для бизнеса. Slack меняет способы общения в организациях, объединяя людей для совместной работы. Чтобы начать работу, загрузите приложение для компьютера и посмотрите видео и руководство ниже для краткого ознакомления.</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Боковая панель</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На боковой панели вы можете получить доступ к своим разговорам в Slack. Вы увидите список каналов, к которым вы присоединились, и ваши личные сообщения, уведомления для определенных разговоров и возможность создавать новые сообщения.</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Вы можете использовать кнопку «Создать», чтобы написать и отправить сообщение в любую беседу. Сообщения автоматически сохраняются как черновики в разделе «Черновики» на боковой панели до тех пор, пока вы не будете готовы их отправить.</w:t>
            </w:r>
          </w:p>
          <w:p w:rsidR="001B7A9D" w:rsidRPr="00012E1D" w:rsidRDefault="001B7A9D" w:rsidP="00BE0966">
            <w:pPr>
              <w:widowControl w:val="0"/>
              <w:spacing w:after="0" w:line="276"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Каналы</w:t>
            </w:r>
          </w:p>
          <w:p w:rsidR="001B7A9D" w:rsidRPr="00012E1D" w:rsidRDefault="001B7A9D" w:rsidP="001A2FBD">
            <w:pPr>
              <w:widowControl w:val="0"/>
              <w:spacing w:after="0" w:line="240"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Каналы имеют основополагающее значение для работы в Slack — они объединяют нужных людей и информацию в одном месте и позволяют организовать работу вокруг общей цели.</w:t>
            </w:r>
          </w:p>
          <w:p w:rsidR="001B7A9D" w:rsidRPr="00012E1D" w:rsidRDefault="001B7A9D" w:rsidP="001A2FBD">
            <w:pPr>
              <w:widowControl w:val="0"/>
              <w:spacing w:after="0" w:line="240"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В заголовке канала вы можете получить доступ к сведениям о канале, в котором вы находитесь. Нажмите на название канала, чтобы просмотреть такие сведения, как тема и описание канала, а также любые добавленные файлы. Используйте другие вкладки, чтобы узнать, кто находится на канале, и просмотреть другие настройки беседы.</w:t>
            </w:r>
          </w:p>
          <w:p w:rsidR="001B7A9D" w:rsidRPr="00012E1D" w:rsidRDefault="001B7A9D" w:rsidP="001A2FBD">
            <w:pPr>
              <w:widowControl w:val="0"/>
              <w:spacing w:after="0" w:line="240" w:lineRule="auto"/>
              <w:jc w:val="both"/>
              <w:rPr>
                <w:rFonts w:ascii="Times New Roman" w:eastAsia="Times New Roman" w:hAnsi="Times New Roman"/>
                <w:sz w:val="24"/>
                <w:szCs w:val="24"/>
                <w:shd w:val="clear" w:color="auto" w:fill="F8F9FA"/>
              </w:rPr>
            </w:pPr>
            <w:r w:rsidRPr="00012E1D">
              <w:rPr>
                <w:rFonts w:ascii="Times New Roman" w:eastAsia="Times New Roman" w:hAnsi="Times New Roman"/>
                <w:sz w:val="24"/>
                <w:szCs w:val="24"/>
                <w:shd w:val="clear" w:color="auto" w:fill="F8F9FA"/>
              </w:rPr>
              <w:t>Поле сообщения</w:t>
            </w:r>
          </w:p>
          <w:p w:rsidR="001B7A9D" w:rsidRPr="00012E1D" w:rsidRDefault="001B7A9D" w:rsidP="001A2FBD">
            <w:pPr>
              <w:widowControl w:val="0"/>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shd w:val="clear" w:color="auto" w:fill="F8F9FA"/>
              </w:rPr>
              <w:t>При работе в Slack у вас есть множество вариантов обмена сообщениями, доступных в поле сообщения, которые помогут вам общаться и поддерживать связь с вашей командой. Добавляйте файлы в свои сообщения, чтобы делиться важной информацией в обсуждениях вашей команды.</w:t>
            </w:r>
          </w:p>
        </w:tc>
      </w:tr>
    </w:tbl>
    <w:p w:rsidR="001B7A9D" w:rsidRPr="00012E1D" w:rsidRDefault="001B7A9D" w:rsidP="001B7A9D">
      <w:pPr>
        <w:widowControl w:val="0"/>
        <w:spacing w:after="0" w:line="276" w:lineRule="auto"/>
        <w:jc w:val="both"/>
        <w:rPr>
          <w:rFonts w:ascii="Times New Roman" w:eastAsia="Times New Roman" w:hAnsi="Times New Roman"/>
          <w:b/>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rPr>
      </w:pPr>
    </w:p>
    <w:p w:rsidR="001B7A9D" w:rsidRPr="00012E1D" w:rsidRDefault="001B7A9D" w:rsidP="001B7A9D">
      <w:pPr>
        <w:widowControl w:val="0"/>
        <w:spacing w:after="0" w:line="276" w:lineRule="auto"/>
        <w:jc w:val="both"/>
        <w:rPr>
          <w:rFonts w:ascii="Times New Roman" w:eastAsia="Times New Roman" w:hAnsi="Times New Roman"/>
          <w:b/>
          <w:sz w:val="24"/>
          <w:szCs w:val="24"/>
        </w:rPr>
      </w:pPr>
    </w:p>
    <w:p w:rsidR="001B7A9D" w:rsidRPr="00012E1D" w:rsidRDefault="001B7A9D" w:rsidP="001B7A9D">
      <w:pPr>
        <w:widowControl w:val="0"/>
        <w:spacing w:after="0" w:line="276" w:lineRule="auto"/>
        <w:jc w:val="both"/>
        <w:rPr>
          <w:rFonts w:ascii="Times New Roman" w:eastAsia="Times New Roman" w:hAnsi="Times New Roman"/>
          <w:sz w:val="24"/>
          <w:szCs w:val="24"/>
        </w:rPr>
      </w:pPr>
    </w:p>
    <w:p w:rsidR="008121EC" w:rsidRPr="00012E1D" w:rsidRDefault="008121EC" w:rsidP="00CA3D73">
      <w:pPr>
        <w:rPr>
          <w:rFonts w:ascii="Times New Roman" w:hAnsi="Times New Roman"/>
          <w:sz w:val="28"/>
          <w:szCs w:val="28"/>
        </w:rPr>
      </w:pPr>
    </w:p>
    <w:p w:rsidR="008121EC" w:rsidRPr="00012E1D" w:rsidRDefault="008121EC" w:rsidP="008121EC">
      <w:pPr>
        <w:spacing w:line="360" w:lineRule="auto"/>
        <w:contextualSpacing/>
        <w:jc w:val="center"/>
        <w:rPr>
          <w:rFonts w:ascii="Times New Roman" w:hAnsi="Times New Roman"/>
          <w:sz w:val="28"/>
          <w:szCs w:val="28"/>
        </w:rPr>
      </w:pPr>
      <w:r w:rsidRPr="00012E1D">
        <w:rPr>
          <w:rFonts w:ascii="Times New Roman" w:hAnsi="Times New Roman"/>
          <w:sz w:val="28"/>
          <w:szCs w:val="28"/>
        </w:rPr>
        <w:t xml:space="preserve">Министерство образования </w:t>
      </w:r>
      <w:r w:rsidR="00A4132F" w:rsidRPr="00012E1D">
        <w:rPr>
          <w:rFonts w:ascii="Times New Roman" w:hAnsi="Times New Roman"/>
          <w:sz w:val="28"/>
          <w:szCs w:val="28"/>
        </w:rPr>
        <w:t xml:space="preserve">и спорта </w:t>
      </w:r>
      <w:r w:rsidRPr="00012E1D">
        <w:rPr>
          <w:rFonts w:ascii="Times New Roman" w:hAnsi="Times New Roman"/>
          <w:sz w:val="28"/>
          <w:szCs w:val="28"/>
        </w:rPr>
        <w:t>Республики Карелия</w:t>
      </w:r>
    </w:p>
    <w:p w:rsidR="008121EC" w:rsidRPr="00012E1D" w:rsidRDefault="008121EC" w:rsidP="008121EC">
      <w:pPr>
        <w:spacing w:line="360" w:lineRule="auto"/>
        <w:contextualSpacing/>
        <w:jc w:val="center"/>
        <w:rPr>
          <w:rFonts w:ascii="Times New Roman" w:hAnsi="Times New Roman"/>
          <w:sz w:val="28"/>
          <w:szCs w:val="28"/>
        </w:rPr>
      </w:pPr>
      <w:r w:rsidRPr="00012E1D">
        <w:rPr>
          <w:rFonts w:ascii="Times New Roman" w:hAnsi="Times New Roman"/>
          <w:sz w:val="28"/>
          <w:szCs w:val="28"/>
        </w:rPr>
        <w:lastRenderedPageBreak/>
        <w:t>государственное автономное профессиональное образовательное учреждение</w:t>
      </w:r>
    </w:p>
    <w:p w:rsidR="008121EC" w:rsidRPr="00012E1D" w:rsidRDefault="008121EC" w:rsidP="008121EC">
      <w:pPr>
        <w:spacing w:line="360" w:lineRule="auto"/>
        <w:contextualSpacing/>
        <w:jc w:val="center"/>
        <w:rPr>
          <w:rFonts w:ascii="Times New Roman" w:hAnsi="Times New Roman"/>
          <w:sz w:val="28"/>
          <w:szCs w:val="28"/>
        </w:rPr>
      </w:pPr>
      <w:r w:rsidRPr="00012E1D">
        <w:rPr>
          <w:rFonts w:ascii="Times New Roman" w:hAnsi="Times New Roman"/>
          <w:sz w:val="28"/>
          <w:szCs w:val="28"/>
        </w:rPr>
        <w:t>Республики Карелия</w:t>
      </w:r>
    </w:p>
    <w:p w:rsidR="008121EC" w:rsidRPr="00012E1D" w:rsidRDefault="008121EC" w:rsidP="008121EC">
      <w:pPr>
        <w:spacing w:line="360" w:lineRule="auto"/>
        <w:contextualSpacing/>
        <w:jc w:val="center"/>
        <w:rPr>
          <w:rFonts w:ascii="Times New Roman" w:hAnsi="Times New Roman"/>
          <w:sz w:val="28"/>
          <w:szCs w:val="28"/>
        </w:rPr>
      </w:pPr>
      <w:r w:rsidRPr="00012E1D">
        <w:rPr>
          <w:rFonts w:ascii="Times New Roman" w:hAnsi="Times New Roman"/>
          <w:sz w:val="28"/>
          <w:szCs w:val="28"/>
        </w:rPr>
        <w:t>ПЕТРОЗАВОДСКИЙ ТЕХНИКУМ ГОРОДСКОГО ХОЗЯЙСТВА</w:t>
      </w:r>
    </w:p>
    <w:p w:rsidR="008121EC" w:rsidRPr="00012E1D" w:rsidRDefault="008121EC" w:rsidP="008121EC">
      <w:pPr>
        <w:spacing w:line="360" w:lineRule="auto"/>
        <w:jc w:val="center"/>
        <w:rPr>
          <w:rFonts w:ascii="Times New Roman" w:hAnsi="Times New Roman"/>
          <w:sz w:val="28"/>
          <w:szCs w:val="28"/>
        </w:rPr>
      </w:pPr>
    </w:p>
    <w:p w:rsidR="008121EC" w:rsidRPr="00012E1D" w:rsidRDefault="008121EC" w:rsidP="008121EC">
      <w:pPr>
        <w:rPr>
          <w:rFonts w:ascii="Times New Roman" w:hAnsi="Times New Roman"/>
          <w:sz w:val="28"/>
          <w:szCs w:val="28"/>
        </w:rPr>
      </w:pPr>
    </w:p>
    <w:p w:rsidR="008121EC" w:rsidRPr="00012E1D" w:rsidRDefault="001A2FBD" w:rsidP="001A2FBD">
      <w:pPr>
        <w:rPr>
          <w:rFonts w:ascii="Times New Roman" w:hAnsi="Times New Roman"/>
          <w:sz w:val="28"/>
          <w:szCs w:val="28"/>
        </w:rPr>
      </w:pPr>
      <w:r w:rsidRPr="00012E1D">
        <w:rPr>
          <w:rFonts w:ascii="Times New Roman" w:hAnsi="Times New Roman"/>
          <w:sz w:val="28"/>
          <w:szCs w:val="28"/>
        </w:rPr>
        <w:t xml:space="preserve"> </w:t>
      </w:r>
    </w:p>
    <w:p w:rsidR="008121EC" w:rsidRPr="00012E1D" w:rsidRDefault="008121EC" w:rsidP="008121EC">
      <w:pPr>
        <w:jc w:val="center"/>
        <w:rPr>
          <w:rFonts w:ascii="Times New Roman" w:hAnsi="Times New Roman"/>
          <w:b/>
          <w:sz w:val="28"/>
          <w:szCs w:val="28"/>
        </w:rPr>
      </w:pPr>
    </w:p>
    <w:p w:rsidR="008121EC" w:rsidRPr="00012E1D" w:rsidRDefault="008121EC" w:rsidP="008121EC">
      <w:pPr>
        <w:jc w:val="center"/>
        <w:rPr>
          <w:rFonts w:ascii="Times New Roman" w:hAnsi="Times New Roman"/>
          <w:b/>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ФОНД</w:t>
      </w: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ОЦЕНОЧНЫХ СРЕДСТВ</w:t>
      </w:r>
    </w:p>
    <w:p w:rsidR="008121EC" w:rsidRPr="00012E1D" w:rsidRDefault="008121EC" w:rsidP="008121EC">
      <w:pPr>
        <w:jc w:val="center"/>
        <w:rPr>
          <w:rFonts w:ascii="Times New Roman" w:hAnsi="Times New Roman"/>
          <w:sz w:val="28"/>
          <w:szCs w:val="28"/>
        </w:rPr>
      </w:pPr>
    </w:p>
    <w:p w:rsidR="008121EC" w:rsidRPr="00012E1D" w:rsidRDefault="008121EC" w:rsidP="008121EC">
      <w:pPr>
        <w:pStyle w:val="4"/>
        <w:spacing w:before="120"/>
        <w:jc w:val="center"/>
        <w:rPr>
          <w:rFonts w:ascii="Times New Roman" w:hAnsi="Times New Roman"/>
        </w:rPr>
      </w:pPr>
      <w:r w:rsidRPr="00012E1D">
        <w:rPr>
          <w:rFonts w:ascii="Times New Roman" w:hAnsi="Times New Roman"/>
        </w:rPr>
        <w:t xml:space="preserve">по общеобразовательной дисциплине </w:t>
      </w:r>
    </w:p>
    <w:p w:rsidR="008121EC" w:rsidRPr="00012E1D" w:rsidRDefault="008121EC" w:rsidP="008121EC">
      <w:pPr>
        <w:rPr>
          <w:rFonts w:ascii="Times New Roman" w:hAnsi="Times New Roman"/>
          <w:sz w:val="28"/>
          <w:szCs w:val="28"/>
        </w:rPr>
      </w:pPr>
    </w:p>
    <w:p w:rsidR="008121EC" w:rsidRPr="00012E1D" w:rsidRDefault="008121EC" w:rsidP="008121EC">
      <w:pPr>
        <w:pStyle w:val="4"/>
        <w:spacing w:before="120"/>
        <w:jc w:val="center"/>
        <w:rPr>
          <w:rFonts w:ascii="Times New Roman" w:hAnsi="Times New Roman"/>
          <w:b w:val="0"/>
        </w:rPr>
      </w:pPr>
      <w:r w:rsidRPr="00012E1D">
        <w:rPr>
          <w:rFonts w:ascii="Times New Roman" w:hAnsi="Times New Roman"/>
          <w:b w:val="0"/>
          <w:u w:val="single"/>
        </w:rPr>
        <w:t>ОД.</w:t>
      </w:r>
      <w:r w:rsidRPr="00012E1D">
        <w:rPr>
          <w:rFonts w:ascii="Times New Roman" w:hAnsi="Times New Roman"/>
          <w:b w:val="0"/>
          <w:i/>
          <w:u w:val="single"/>
        </w:rPr>
        <w:t xml:space="preserve"> 07 Математика</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vertAlign w:val="superscript"/>
        </w:rPr>
        <w:t>(наименование дисциплины)</w:t>
      </w:r>
    </w:p>
    <w:p w:rsidR="008121EC" w:rsidRPr="00012E1D" w:rsidRDefault="008121EC" w:rsidP="00812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sz w:val="28"/>
          <w:szCs w:val="28"/>
          <w:u w:val="single"/>
        </w:rPr>
      </w:pPr>
      <w:r w:rsidRPr="00012E1D">
        <w:rPr>
          <w:rFonts w:ascii="Times New Roman" w:hAnsi="Times New Roman"/>
          <w:b/>
          <w:i/>
          <w:sz w:val="28"/>
          <w:szCs w:val="28"/>
          <w:u w:val="single"/>
        </w:rPr>
        <w:t>08.01.28  Мастер  отделочных строительных и декоративных работ</w:t>
      </w:r>
    </w:p>
    <w:p w:rsidR="008121EC" w:rsidRPr="00012E1D" w:rsidRDefault="008121EC" w:rsidP="008121EC">
      <w:pPr>
        <w:jc w:val="center"/>
        <w:rPr>
          <w:rFonts w:ascii="Times New Roman" w:hAnsi="Times New Roman"/>
          <w:sz w:val="28"/>
          <w:szCs w:val="28"/>
          <w:vertAlign w:val="superscript"/>
        </w:rPr>
      </w:pPr>
      <w:r w:rsidRPr="00012E1D">
        <w:rPr>
          <w:rFonts w:ascii="Times New Roman" w:hAnsi="Times New Roman"/>
          <w:sz w:val="28"/>
          <w:szCs w:val="28"/>
          <w:vertAlign w:val="superscript"/>
        </w:rPr>
        <w:t>(код и наименование специальности)</w:t>
      </w:r>
    </w:p>
    <w:p w:rsidR="008121EC" w:rsidRPr="00012E1D" w:rsidRDefault="008121EC" w:rsidP="008121EC">
      <w:pPr>
        <w:jc w:val="center"/>
        <w:rPr>
          <w:rFonts w:ascii="Times New Roman" w:hAnsi="Times New Roman"/>
          <w:sz w:val="28"/>
          <w:szCs w:val="28"/>
        </w:rPr>
      </w:pPr>
    </w:p>
    <w:p w:rsidR="008121EC" w:rsidRPr="00012E1D" w:rsidRDefault="008121EC" w:rsidP="008121EC">
      <w:pPr>
        <w:rPr>
          <w:rFonts w:ascii="Times New Roman" w:hAnsi="Times New Roman"/>
          <w:sz w:val="28"/>
          <w:szCs w:val="28"/>
        </w:rPr>
      </w:pPr>
    </w:p>
    <w:p w:rsidR="008121EC" w:rsidRPr="00012E1D" w:rsidRDefault="008121EC" w:rsidP="008121EC">
      <w:pPr>
        <w:rPr>
          <w:rFonts w:ascii="Times New Roman" w:hAnsi="Times New Roman"/>
          <w:sz w:val="28"/>
          <w:szCs w:val="28"/>
        </w:rPr>
      </w:pPr>
    </w:p>
    <w:p w:rsidR="008121EC" w:rsidRPr="00012E1D" w:rsidRDefault="008121EC" w:rsidP="008121EC">
      <w:pPr>
        <w:rPr>
          <w:rFonts w:ascii="Times New Roman" w:hAnsi="Times New Roman"/>
          <w:sz w:val="28"/>
          <w:szCs w:val="28"/>
        </w:rPr>
      </w:pPr>
    </w:p>
    <w:p w:rsidR="008121EC" w:rsidRPr="00012E1D" w:rsidRDefault="008121EC" w:rsidP="008121EC">
      <w:pPr>
        <w:jc w:val="center"/>
        <w:rPr>
          <w:rFonts w:ascii="Times New Roman" w:hAnsi="Times New Roman"/>
          <w:sz w:val="28"/>
          <w:szCs w:val="28"/>
        </w:rPr>
      </w:pP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Петрозаводск 2023</w:t>
      </w:r>
    </w:p>
    <w:p w:rsidR="008121EC" w:rsidRPr="00012E1D" w:rsidRDefault="008121EC" w:rsidP="00DC7AC0">
      <w:pPr>
        <w:spacing w:after="0" w:line="240" w:lineRule="auto"/>
        <w:rPr>
          <w:rFonts w:ascii="Times New Roman" w:hAnsi="Times New Roman"/>
          <w:sz w:val="24"/>
          <w:szCs w:val="24"/>
        </w:rPr>
      </w:pPr>
      <w:r w:rsidRPr="00012E1D">
        <w:rPr>
          <w:rFonts w:ascii="Times New Roman" w:hAnsi="Times New Roman"/>
          <w:sz w:val="28"/>
          <w:szCs w:val="28"/>
        </w:rPr>
        <w:br w:type="page"/>
      </w:r>
      <w:r w:rsidR="001A2FBD" w:rsidRPr="00012E1D">
        <w:rPr>
          <w:rFonts w:ascii="Times New Roman" w:hAnsi="Times New Roman"/>
          <w:sz w:val="28"/>
          <w:szCs w:val="28"/>
        </w:rPr>
        <w:lastRenderedPageBreak/>
        <w:t>Разработчик</w:t>
      </w:r>
      <w:r w:rsidR="00456396" w:rsidRPr="00012E1D">
        <w:rPr>
          <w:rFonts w:ascii="Times New Roman" w:hAnsi="Times New Roman"/>
          <w:sz w:val="28"/>
          <w:szCs w:val="28"/>
        </w:rPr>
        <w:t>и</w:t>
      </w:r>
      <w:r w:rsidR="001A2FBD" w:rsidRPr="00012E1D">
        <w:rPr>
          <w:rFonts w:ascii="Times New Roman" w:hAnsi="Times New Roman"/>
          <w:sz w:val="28"/>
          <w:szCs w:val="28"/>
        </w:rPr>
        <w:t xml:space="preserve">: Молчанова Л.В., </w:t>
      </w:r>
      <w:r w:rsidR="00456396" w:rsidRPr="00012E1D">
        <w:rPr>
          <w:rFonts w:ascii="Times New Roman" w:hAnsi="Times New Roman"/>
          <w:sz w:val="28"/>
          <w:szCs w:val="28"/>
        </w:rPr>
        <w:t xml:space="preserve">Архипова Е.В. </w:t>
      </w:r>
      <w:r w:rsidR="001A2FBD" w:rsidRPr="00012E1D">
        <w:rPr>
          <w:rFonts w:ascii="Times New Roman" w:hAnsi="Times New Roman"/>
          <w:sz w:val="28"/>
          <w:szCs w:val="28"/>
        </w:rPr>
        <w:t>преподавател</w:t>
      </w:r>
      <w:r w:rsidR="00456396" w:rsidRPr="00012E1D">
        <w:rPr>
          <w:rFonts w:ascii="Times New Roman" w:hAnsi="Times New Roman"/>
          <w:sz w:val="28"/>
          <w:szCs w:val="28"/>
        </w:rPr>
        <w:t>и</w:t>
      </w:r>
      <w:r w:rsidR="001A2FBD" w:rsidRPr="00012E1D">
        <w:rPr>
          <w:rFonts w:ascii="Times New Roman" w:hAnsi="Times New Roman"/>
          <w:sz w:val="28"/>
          <w:szCs w:val="28"/>
        </w:rPr>
        <w:t xml:space="preserve"> ГАПОУ РК «Петрозаводский техникум городского хозяйства»                                                                        </w:t>
      </w:r>
    </w:p>
    <w:p w:rsidR="00DC7AC0" w:rsidRPr="00012E1D" w:rsidRDefault="00DC7AC0" w:rsidP="00DC7AC0">
      <w:pPr>
        <w:spacing w:after="0" w:line="240" w:lineRule="auto"/>
        <w:jc w:val="center"/>
        <w:rPr>
          <w:rFonts w:ascii="Times New Roman" w:hAnsi="Times New Roman"/>
          <w:sz w:val="24"/>
          <w:szCs w:val="24"/>
        </w:rPr>
      </w:pPr>
      <w:r w:rsidRPr="00012E1D">
        <w:rPr>
          <w:rFonts w:ascii="Times New Roman" w:hAnsi="Times New Roman"/>
          <w:b/>
          <w:sz w:val="28"/>
          <w:szCs w:val="28"/>
        </w:rPr>
        <w:t>Паспорт</w:t>
      </w:r>
    </w:p>
    <w:p w:rsidR="008121EC" w:rsidRPr="00012E1D" w:rsidRDefault="008121EC" w:rsidP="008121EC">
      <w:pPr>
        <w:ind w:left="100"/>
        <w:jc w:val="center"/>
        <w:rPr>
          <w:rFonts w:ascii="Times New Roman" w:hAnsi="Times New Roman"/>
          <w:b/>
          <w:sz w:val="28"/>
          <w:szCs w:val="28"/>
        </w:rPr>
      </w:pPr>
      <w:r w:rsidRPr="00012E1D">
        <w:rPr>
          <w:rFonts w:ascii="Times New Roman" w:hAnsi="Times New Roman"/>
          <w:b/>
          <w:sz w:val="28"/>
          <w:szCs w:val="28"/>
        </w:rPr>
        <w:t>фонда оценочных средств</w:t>
      </w:r>
    </w:p>
    <w:p w:rsidR="008121EC" w:rsidRPr="00012E1D" w:rsidRDefault="008121EC" w:rsidP="008121EC">
      <w:pPr>
        <w:ind w:left="100"/>
        <w:jc w:val="center"/>
        <w:rPr>
          <w:rFonts w:ascii="Times New Roman" w:hAnsi="Times New Roman"/>
          <w:b/>
          <w:sz w:val="28"/>
          <w:szCs w:val="28"/>
        </w:rPr>
      </w:pPr>
      <w:r w:rsidRPr="00012E1D">
        <w:rPr>
          <w:rFonts w:ascii="Times New Roman" w:hAnsi="Times New Roman"/>
          <w:b/>
          <w:sz w:val="28"/>
          <w:szCs w:val="28"/>
        </w:rPr>
        <w:t xml:space="preserve"> по общеобразовательной учебной дисциплине ОД.07 Математика</w:t>
      </w:r>
    </w:p>
    <w:p w:rsidR="008121EC" w:rsidRPr="00012E1D" w:rsidRDefault="008121EC" w:rsidP="008121EC">
      <w:pPr>
        <w:ind w:left="100"/>
        <w:jc w:val="center"/>
        <w:rPr>
          <w:rFonts w:ascii="Times New Roman" w:hAnsi="Times New Roman"/>
          <w:sz w:val="28"/>
          <w:szCs w:val="28"/>
          <w:vertAlign w:val="superscript"/>
        </w:rPr>
      </w:pPr>
      <w:r w:rsidRPr="00012E1D">
        <w:rPr>
          <w:rFonts w:ascii="Times New Roman" w:hAnsi="Times New Roman"/>
          <w:sz w:val="28"/>
          <w:szCs w:val="28"/>
          <w:vertAlign w:val="superscript"/>
        </w:rPr>
        <w:t xml:space="preserve">                                                                                               </w:t>
      </w:r>
    </w:p>
    <w:p w:rsidR="008121EC" w:rsidRPr="00012E1D" w:rsidRDefault="008121EC" w:rsidP="00812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hAnsi="Times New Roman"/>
          <w:sz w:val="24"/>
          <w:szCs w:val="24"/>
          <w:u w:val="single"/>
        </w:rPr>
      </w:pPr>
      <w:r w:rsidRPr="00012E1D">
        <w:rPr>
          <w:rFonts w:ascii="Times New Roman" w:hAnsi="Times New Roman"/>
          <w:sz w:val="24"/>
          <w:szCs w:val="24"/>
        </w:rPr>
        <w:t xml:space="preserve">Фонд оценочных средств (далее - ФОС) разработан в соответствиями с требованиями Федерального государственного образовательного стандарта специальности </w:t>
      </w:r>
      <w:r w:rsidRPr="00012E1D">
        <w:rPr>
          <w:rFonts w:ascii="Times New Roman" w:hAnsi="Times New Roman"/>
          <w:sz w:val="24"/>
          <w:szCs w:val="24"/>
          <w:u w:val="single"/>
        </w:rPr>
        <w:t xml:space="preserve">08.01.28  Мастер  отделочных строительных и декоративных работ </w:t>
      </w:r>
      <w:r w:rsidRPr="00012E1D">
        <w:rPr>
          <w:rFonts w:ascii="Times New Roman" w:hAnsi="Times New Roman"/>
          <w:sz w:val="24"/>
          <w:szCs w:val="24"/>
        </w:rPr>
        <w:t xml:space="preserve">и предназначен для контроля и оценки образовательных достижений обучающихся, освоивших программу общеобразовательной учебной дисциплины   </w:t>
      </w:r>
      <w:r w:rsidRPr="00012E1D">
        <w:rPr>
          <w:rFonts w:ascii="Times New Roman" w:hAnsi="Times New Roman"/>
          <w:sz w:val="24"/>
          <w:szCs w:val="24"/>
          <w:u w:val="single"/>
        </w:rPr>
        <w:t>ОД.07</w:t>
      </w:r>
      <w:r w:rsidRPr="00012E1D">
        <w:rPr>
          <w:rFonts w:ascii="Times New Roman" w:hAnsi="Times New Roman"/>
          <w:sz w:val="24"/>
          <w:szCs w:val="24"/>
        </w:rPr>
        <w:t xml:space="preserve"> </w:t>
      </w:r>
      <w:r w:rsidRPr="00012E1D">
        <w:rPr>
          <w:rFonts w:ascii="Times New Roman" w:hAnsi="Times New Roman"/>
          <w:sz w:val="24"/>
          <w:szCs w:val="24"/>
          <w:u w:val="single"/>
        </w:rPr>
        <w:t>Математика</w:t>
      </w:r>
      <w:r w:rsidRPr="00012E1D">
        <w:rPr>
          <w:rFonts w:ascii="Times New Roman" w:hAnsi="Times New Roman"/>
          <w:sz w:val="24"/>
          <w:szCs w:val="24"/>
        </w:rPr>
        <w:t xml:space="preserve"> специальности </w:t>
      </w:r>
      <w:r w:rsidRPr="00012E1D">
        <w:rPr>
          <w:rFonts w:ascii="Times New Roman" w:hAnsi="Times New Roman"/>
          <w:sz w:val="24"/>
          <w:szCs w:val="24"/>
          <w:u w:val="single"/>
        </w:rPr>
        <w:t>08.01.28  Мастер  отделочных строительных и декоративных работ</w:t>
      </w:r>
      <w:r w:rsidRPr="00012E1D">
        <w:rPr>
          <w:rFonts w:ascii="Times New Roman" w:hAnsi="Times New Roman"/>
          <w:sz w:val="24"/>
          <w:szCs w:val="24"/>
        </w:rPr>
        <w:t>.</w:t>
      </w:r>
    </w:p>
    <w:p w:rsidR="008121EC" w:rsidRPr="00012E1D" w:rsidRDefault="008121EC" w:rsidP="008121EC">
      <w:pPr>
        <w:keepNext/>
        <w:suppressLineNumbers/>
        <w:suppressAutoHyphens/>
        <w:spacing w:line="360" w:lineRule="auto"/>
        <w:ind w:firstLine="709"/>
        <w:contextualSpacing/>
        <w:jc w:val="both"/>
        <w:rPr>
          <w:rFonts w:ascii="Times New Roman" w:hAnsi="Times New Roman"/>
          <w:sz w:val="24"/>
          <w:szCs w:val="24"/>
        </w:rPr>
      </w:pPr>
      <w:r w:rsidRPr="00012E1D">
        <w:rPr>
          <w:rFonts w:ascii="Times New Roman" w:hAnsi="Times New Roman"/>
          <w:sz w:val="24"/>
          <w:szCs w:val="24"/>
        </w:rPr>
        <w:t xml:space="preserve">ФОС включает контрольные материалы для проведения текущего контроля успеваемости и промежуточной аттестации в форме </w:t>
      </w:r>
      <w:r w:rsidRPr="00012E1D">
        <w:rPr>
          <w:rFonts w:ascii="Times New Roman" w:hAnsi="Times New Roman"/>
          <w:i/>
          <w:sz w:val="24"/>
          <w:szCs w:val="24"/>
        </w:rPr>
        <w:t>экзамена</w:t>
      </w:r>
      <w:r w:rsidRPr="00012E1D">
        <w:rPr>
          <w:rFonts w:ascii="Times New Roman" w:hAnsi="Times New Roman"/>
          <w:sz w:val="24"/>
          <w:szCs w:val="24"/>
        </w:rPr>
        <w:t>.</w:t>
      </w:r>
    </w:p>
    <w:p w:rsidR="008121EC" w:rsidRPr="00012E1D" w:rsidRDefault="008121EC" w:rsidP="008121EC">
      <w:pPr>
        <w:jc w:val="center"/>
        <w:rPr>
          <w:rFonts w:ascii="Times New Roman" w:hAnsi="Times New Roman"/>
          <w:sz w:val="28"/>
          <w:szCs w:val="28"/>
          <w:vertAlign w:val="superscript"/>
        </w:rPr>
      </w:pPr>
      <w:r w:rsidRPr="00012E1D">
        <w:rPr>
          <w:rFonts w:ascii="Times New Roman" w:hAnsi="Times New Roman"/>
          <w:sz w:val="28"/>
          <w:szCs w:val="28"/>
          <w:vertAlign w:val="superscript"/>
        </w:rPr>
        <w:tab/>
      </w: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Перечень оценочных средств</w:t>
      </w:r>
    </w:p>
    <w:tbl>
      <w:tblPr>
        <w:tblW w:w="97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3763"/>
        <w:gridCol w:w="2757"/>
        <w:gridCol w:w="2670"/>
      </w:tblGrid>
      <w:tr w:rsidR="008121EC" w:rsidRPr="00012E1D" w:rsidTr="00BE0966">
        <w:tc>
          <w:tcPr>
            <w:tcW w:w="568" w:type="dxa"/>
            <w:vAlign w:val="center"/>
          </w:tcPr>
          <w:p w:rsidR="008121EC" w:rsidRPr="00012E1D" w:rsidRDefault="008121EC" w:rsidP="00BE0966">
            <w:pPr>
              <w:jc w:val="center"/>
              <w:rPr>
                <w:rFonts w:ascii="Times New Roman" w:hAnsi="Times New Roman"/>
                <w:sz w:val="24"/>
                <w:szCs w:val="24"/>
              </w:rPr>
            </w:pPr>
            <w:r w:rsidRPr="00012E1D">
              <w:rPr>
                <w:rFonts w:ascii="Times New Roman" w:hAnsi="Times New Roman"/>
                <w:sz w:val="24"/>
                <w:szCs w:val="24"/>
              </w:rPr>
              <w:t>№ п/п</w:t>
            </w:r>
          </w:p>
        </w:tc>
        <w:tc>
          <w:tcPr>
            <w:tcW w:w="3763" w:type="dxa"/>
            <w:vAlign w:val="center"/>
          </w:tcPr>
          <w:p w:rsidR="008121EC" w:rsidRPr="00012E1D" w:rsidRDefault="008121EC" w:rsidP="00BE0966">
            <w:pPr>
              <w:jc w:val="both"/>
              <w:rPr>
                <w:rFonts w:ascii="Times New Roman" w:hAnsi="Times New Roman"/>
                <w:sz w:val="24"/>
                <w:szCs w:val="24"/>
              </w:rPr>
            </w:pPr>
            <w:r w:rsidRPr="00012E1D">
              <w:rPr>
                <w:rFonts w:ascii="Times New Roman" w:hAnsi="Times New Roman"/>
                <w:sz w:val="24"/>
                <w:szCs w:val="24"/>
              </w:rPr>
              <w:t xml:space="preserve">Контролируемые разделы (темы) общеобразовательной учебной дисциплины </w:t>
            </w:r>
          </w:p>
          <w:p w:rsidR="008121EC" w:rsidRPr="00012E1D" w:rsidRDefault="008121EC" w:rsidP="00BE0966">
            <w:pPr>
              <w:jc w:val="both"/>
              <w:rPr>
                <w:rFonts w:ascii="Times New Roman" w:hAnsi="Times New Roman"/>
                <w:sz w:val="24"/>
                <w:szCs w:val="24"/>
              </w:rPr>
            </w:pPr>
          </w:p>
        </w:tc>
        <w:tc>
          <w:tcPr>
            <w:tcW w:w="2757" w:type="dxa"/>
            <w:vAlign w:val="center"/>
          </w:tcPr>
          <w:p w:rsidR="008121EC" w:rsidRPr="00012E1D" w:rsidRDefault="008121EC" w:rsidP="00BE0966">
            <w:pPr>
              <w:jc w:val="center"/>
              <w:rPr>
                <w:rFonts w:ascii="Times New Roman" w:hAnsi="Times New Roman"/>
                <w:sz w:val="24"/>
                <w:szCs w:val="24"/>
              </w:rPr>
            </w:pPr>
            <w:r w:rsidRPr="00012E1D">
              <w:rPr>
                <w:rFonts w:ascii="Times New Roman" w:hAnsi="Times New Roman"/>
                <w:sz w:val="24"/>
                <w:szCs w:val="24"/>
              </w:rPr>
              <w:t xml:space="preserve">Контролируемые (проверяемые) результаты освоения общеобразовательной учебной дисциплины  </w:t>
            </w:r>
          </w:p>
        </w:tc>
        <w:tc>
          <w:tcPr>
            <w:tcW w:w="2670" w:type="dxa"/>
            <w:vAlign w:val="center"/>
          </w:tcPr>
          <w:p w:rsidR="008121EC" w:rsidRPr="00012E1D" w:rsidRDefault="008121EC" w:rsidP="00BE0966">
            <w:pPr>
              <w:jc w:val="center"/>
              <w:rPr>
                <w:rFonts w:ascii="Times New Roman" w:hAnsi="Times New Roman"/>
                <w:sz w:val="24"/>
                <w:szCs w:val="24"/>
              </w:rPr>
            </w:pPr>
            <w:r w:rsidRPr="00012E1D">
              <w:rPr>
                <w:rFonts w:ascii="Times New Roman" w:hAnsi="Times New Roman"/>
                <w:sz w:val="24"/>
                <w:szCs w:val="24"/>
              </w:rPr>
              <w:t xml:space="preserve">Наименование </w:t>
            </w:r>
          </w:p>
          <w:p w:rsidR="008121EC" w:rsidRPr="00012E1D" w:rsidRDefault="008121EC" w:rsidP="00BE0966">
            <w:pPr>
              <w:jc w:val="center"/>
              <w:rPr>
                <w:rFonts w:ascii="Times New Roman" w:hAnsi="Times New Roman"/>
                <w:color w:val="FF0000"/>
                <w:sz w:val="24"/>
                <w:szCs w:val="24"/>
              </w:rPr>
            </w:pPr>
            <w:r w:rsidRPr="00012E1D">
              <w:rPr>
                <w:rFonts w:ascii="Times New Roman" w:hAnsi="Times New Roman"/>
                <w:sz w:val="24"/>
                <w:szCs w:val="24"/>
              </w:rPr>
              <w:t xml:space="preserve">оценочного средства </w:t>
            </w:r>
          </w:p>
        </w:tc>
      </w:tr>
      <w:tr w:rsidR="008121EC" w:rsidRPr="00012E1D" w:rsidTr="00BE0966">
        <w:trPr>
          <w:trHeight w:val="300"/>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vAlign w:val="center"/>
          </w:tcPr>
          <w:p w:rsidR="008121EC" w:rsidRPr="00012E1D" w:rsidRDefault="008121EC" w:rsidP="00BE0966">
            <w:pPr>
              <w:rPr>
                <w:rFonts w:ascii="Times New Roman" w:hAnsi="Times New Roman"/>
                <w:b/>
                <w:sz w:val="20"/>
                <w:szCs w:val="20"/>
              </w:rPr>
            </w:pPr>
            <w:r w:rsidRPr="00012E1D">
              <w:rPr>
                <w:rFonts w:ascii="Times New Roman" w:hAnsi="Times New Roman"/>
                <w:b/>
                <w:sz w:val="20"/>
                <w:szCs w:val="20"/>
              </w:rPr>
              <w:t>ОД.04 Математика</w:t>
            </w:r>
          </w:p>
        </w:tc>
        <w:tc>
          <w:tcPr>
            <w:tcW w:w="2757" w:type="dxa"/>
            <w:vAlign w:val="center"/>
          </w:tcPr>
          <w:p w:rsidR="008121EC" w:rsidRPr="00012E1D" w:rsidRDefault="008121EC" w:rsidP="00BE0966">
            <w:pPr>
              <w:rPr>
                <w:rFonts w:ascii="Times New Roman" w:hAnsi="Times New Roman"/>
                <w:i/>
                <w:sz w:val="20"/>
                <w:szCs w:val="20"/>
              </w:rPr>
            </w:pPr>
          </w:p>
        </w:tc>
        <w:tc>
          <w:tcPr>
            <w:tcW w:w="2670" w:type="dxa"/>
            <w:vAlign w:val="center"/>
          </w:tcPr>
          <w:p w:rsidR="008121EC" w:rsidRPr="00012E1D" w:rsidRDefault="008121EC" w:rsidP="00BE0966">
            <w:pPr>
              <w:jc w:val="center"/>
              <w:rPr>
                <w:rFonts w:ascii="Times New Roman" w:hAnsi="Times New Roman"/>
                <w:i/>
                <w:sz w:val="20"/>
                <w:szCs w:val="20"/>
              </w:rPr>
            </w:pPr>
            <w:r w:rsidRPr="00012E1D">
              <w:rPr>
                <w:rFonts w:ascii="Times New Roman" w:hAnsi="Times New Roman"/>
                <w:b/>
                <w:i/>
                <w:sz w:val="20"/>
                <w:szCs w:val="20"/>
              </w:rPr>
              <w:t>Э</w:t>
            </w:r>
            <w:r w:rsidRPr="00012E1D">
              <w:rPr>
                <w:rFonts w:ascii="Times New Roman" w:hAnsi="Times New Roman"/>
                <w:b/>
                <w:sz w:val="20"/>
                <w:szCs w:val="20"/>
              </w:rPr>
              <w:t>кзамен</w:t>
            </w:r>
          </w:p>
        </w:tc>
      </w:tr>
      <w:tr w:rsidR="008121EC" w:rsidRPr="00012E1D" w:rsidTr="00BE0966">
        <w:trPr>
          <w:trHeight w:val="785"/>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rPr>
                <w:rFonts w:ascii="Times New Roman" w:hAnsi="Times New Roman"/>
                <w:b/>
                <w:bCs/>
                <w:sz w:val="20"/>
                <w:szCs w:val="20"/>
              </w:rPr>
            </w:pPr>
            <w:r w:rsidRPr="00012E1D">
              <w:rPr>
                <w:rFonts w:ascii="Times New Roman" w:hAnsi="Times New Roman"/>
                <w:b/>
                <w:bCs/>
                <w:sz w:val="20"/>
                <w:szCs w:val="20"/>
              </w:rPr>
              <w:t>Раздел 1. Повторение курса математики основной школы</w:t>
            </w:r>
          </w:p>
          <w:p w:rsidR="008121EC" w:rsidRPr="00012E1D" w:rsidRDefault="008121EC" w:rsidP="00BE0966">
            <w:pPr>
              <w:rPr>
                <w:rFonts w:ascii="Times New Roman" w:hAnsi="Times New Roman"/>
                <w:b/>
                <w:bCs/>
                <w:sz w:val="20"/>
                <w:szCs w:val="20"/>
              </w:rPr>
            </w:pPr>
          </w:p>
          <w:p w:rsidR="008121EC" w:rsidRPr="00012E1D" w:rsidRDefault="008121EC" w:rsidP="00BE0966">
            <w:pPr>
              <w:rPr>
                <w:rFonts w:ascii="Times New Roman" w:hAnsi="Times New Roman"/>
                <w:b/>
                <w:bCs/>
                <w:sz w:val="20"/>
                <w:szCs w:val="20"/>
              </w:rPr>
            </w:pP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Предметные 1-</w:t>
            </w:r>
            <w:r w:rsidRPr="00012E1D">
              <w:rPr>
                <w:rFonts w:ascii="Times New Roman" w:hAnsi="Times New Roman"/>
              </w:rPr>
              <w:t>4, 6</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№1</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r w:rsidRPr="00012E1D">
              <w:rPr>
                <w:rFonts w:ascii="Times New Roman" w:hAnsi="Times New Roman"/>
                <w:bCs/>
                <w:sz w:val="20"/>
                <w:szCs w:val="20"/>
              </w:rPr>
              <w:t>Виды плоских фигур и их площадь. Практико-ориентированные задачи в курсе геометрии на плоскости</w:t>
            </w:r>
            <w:r w:rsidRPr="00012E1D">
              <w:rPr>
                <w:rFonts w:ascii="Times New Roman" w:hAnsi="Times New Roman"/>
                <w:sz w:val="20"/>
                <w:szCs w:val="20"/>
              </w:rPr>
              <w:t>.</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№2,3</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Простые проценты, разные способы их вычисления. Сложные проценты.</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№4,5</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Линейные, квадратные, дробно-линейные уравнения и неравенства.</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i/>
                <w:sz w:val="20"/>
                <w:szCs w:val="20"/>
              </w:rPr>
            </w:pPr>
            <w:r w:rsidRPr="00012E1D">
              <w:rPr>
                <w:rFonts w:ascii="Times New Roman" w:hAnsi="Times New Roman"/>
                <w:b/>
                <w:bCs/>
                <w:sz w:val="20"/>
                <w:szCs w:val="20"/>
              </w:rPr>
              <w:t>Выполнение контрольной работы    №1</w:t>
            </w:r>
            <w:r w:rsidRPr="00012E1D">
              <w:rPr>
                <w:rFonts w:ascii="Times New Roman" w:hAnsi="Times New Roman"/>
                <w:bCs/>
                <w:sz w:val="20"/>
                <w:szCs w:val="20"/>
              </w:rPr>
              <w:t xml:space="preserve"> Вычисления и преобразования. Уравнения и неравенства. Геометрия на </w:t>
            </w:r>
            <w:r w:rsidRPr="00012E1D">
              <w:rPr>
                <w:rFonts w:ascii="Times New Roman" w:hAnsi="Times New Roman"/>
                <w:bCs/>
                <w:sz w:val="20"/>
                <w:szCs w:val="20"/>
              </w:rPr>
              <w:lastRenderedPageBreak/>
              <w:t>плоскости.</w:t>
            </w:r>
          </w:p>
        </w:tc>
      </w:tr>
      <w:tr w:rsidR="008121EC" w:rsidRPr="00012E1D" w:rsidTr="00BE0966">
        <w:trPr>
          <w:trHeight w:val="835"/>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rPr>
                <w:rFonts w:ascii="Times New Roman" w:hAnsi="Times New Roman"/>
                <w:b/>
                <w:i/>
                <w:sz w:val="20"/>
                <w:szCs w:val="20"/>
              </w:rPr>
            </w:pPr>
            <w:r w:rsidRPr="00012E1D">
              <w:rPr>
                <w:rFonts w:ascii="Times New Roman" w:hAnsi="Times New Roman"/>
                <w:b/>
                <w:bCs/>
                <w:sz w:val="20"/>
                <w:szCs w:val="20"/>
              </w:rPr>
              <w:t>Раздел 2. Прямые и плоскости в пространстве</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Предметные 1-</w:t>
            </w:r>
            <w:r w:rsidRPr="00012E1D">
              <w:rPr>
                <w:rFonts w:ascii="Times New Roman" w:hAnsi="Times New Roman"/>
              </w:rPr>
              <w:t>4, 6, 8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№6,7</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r w:rsidRPr="00012E1D">
              <w:rPr>
                <w:rFonts w:ascii="Times New Roman" w:hAnsi="Times New Roman"/>
                <w:b/>
                <w:bCs/>
                <w:sz w:val="20"/>
                <w:szCs w:val="20"/>
              </w:rPr>
              <w:t xml:space="preserve">Выполнение контрольной работы №2 </w:t>
            </w:r>
            <w:r w:rsidRPr="00012E1D">
              <w:rPr>
                <w:rFonts w:ascii="Times New Roman" w:hAnsi="Times New Roman"/>
                <w:bCs/>
                <w:sz w:val="20"/>
                <w:szCs w:val="20"/>
              </w:rPr>
              <w:t>Расположение прямых и плоскостей в пространстве. Перпендикулярность и параллельность прямых и плоскостей. Скрещивающиеся прямые.</w:t>
            </w:r>
          </w:p>
        </w:tc>
      </w:tr>
      <w:tr w:rsidR="008121EC" w:rsidRPr="00012E1D" w:rsidTr="00BE0966">
        <w:trPr>
          <w:trHeight w:val="916"/>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rPr>
                <w:rFonts w:ascii="Times New Roman" w:hAnsi="Times New Roman"/>
                <w:b/>
                <w:i/>
                <w:sz w:val="20"/>
                <w:szCs w:val="20"/>
              </w:rPr>
            </w:pPr>
            <w:r w:rsidRPr="00012E1D">
              <w:rPr>
                <w:rFonts w:ascii="Times New Roman" w:hAnsi="Times New Roman"/>
                <w:b/>
                <w:bCs/>
                <w:sz w:val="20"/>
                <w:szCs w:val="20"/>
              </w:rPr>
              <w:t>Раздел 3. Координаты и векторы</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1-4,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№8,9</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Координатная плоскость. Вычисление расстояний и площадей на плоскости. Количественные расчеты.</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№3</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r>
      <w:tr w:rsidR="008121EC" w:rsidRPr="00012E1D" w:rsidTr="00BE0966">
        <w:trPr>
          <w:trHeight w:val="273"/>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pStyle w:val="4"/>
              <w:rPr>
                <w:rFonts w:ascii="Times New Roman" w:hAnsi="Times New Roman"/>
                <w:sz w:val="20"/>
                <w:szCs w:val="20"/>
              </w:rPr>
            </w:pPr>
            <w:r w:rsidRPr="00012E1D">
              <w:rPr>
                <w:rFonts w:ascii="Times New Roman" w:hAnsi="Times New Roman"/>
                <w:bCs w:val="0"/>
                <w:sz w:val="20"/>
                <w:szCs w:val="20"/>
              </w:rPr>
              <w:t>Раздел 4. Основы тригонометрии. Тригонометрические функции</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1-5,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№10,11</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0"/>
                <w:szCs w:val="20"/>
              </w:rPr>
            </w:pPr>
            <w:r w:rsidRPr="00012E1D">
              <w:rPr>
                <w:rFonts w:ascii="Times New Roman" w:hAnsi="Times New Roman"/>
                <w:bCs/>
                <w:sz w:val="20"/>
                <w:szCs w:val="20"/>
              </w:rPr>
              <w:t xml:space="preserve">Сжатие и растяжение графиков тригонометрических </w:t>
            </w:r>
            <w:r w:rsidRPr="00012E1D">
              <w:rPr>
                <w:rFonts w:ascii="Times New Roman" w:hAnsi="Times New Roman"/>
                <w:bCs/>
                <w:sz w:val="20"/>
                <w:szCs w:val="20"/>
              </w:rPr>
              <w:lastRenderedPageBreak/>
              <w:t xml:space="preserve">функций. </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Преобразование графиков тригонометрических функций.</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№12,13</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Использование свойств тригонометрических функций в профессиональных задачах.</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№4</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0"/>
                <w:szCs w:val="20"/>
              </w:rPr>
            </w:pPr>
            <w:r w:rsidRPr="00012E1D">
              <w:rPr>
                <w:rFonts w:ascii="Times New Roman" w:hAnsi="Times New Roman"/>
                <w:bCs/>
                <w:sz w:val="20"/>
                <w:szCs w:val="20"/>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r>
      <w:tr w:rsidR="008121EC" w:rsidRPr="00012E1D" w:rsidTr="00BE0966">
        <w:trPr>
          <w:trHeight w:val="351"/>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sz w:val="20"/>
                <w:szCs w:val="20"/>
              </w:rPr>
            </w:pPr>
            <w:r w:rsidRPr="00012E1D">
              <w:rPr>
                <w:rFonts w:ascii="Times New Roman" w:hAnsi="Times New Roman"/>
                <w:b/>
                <w:bCs/>
                <w:sz w:val="20"/>
                <w:szCs w:val="20"/>
              </w:rPr>
              <w:t xml:space="preserve">Раздел </w:t>
            </w:r>
            <w:r w:rsidRPr="00012E1D">
              <w:rPr>
                <w:rFonts w:ascii="Times New Roman" w:hAnsi="Times New Roman"/>
                <w:b/>
                <w:sz w:val="20"/>
                <w:szCs w:val="20"/>
              </w:rPr>
              <w:t xml:space="preserve">5. </w:t>
            </w:r>
            <w:r w:rsidRPr="00012E1D">
              <w:rPr>
                <w:rFonts w:ascii="Times New Roman" w:hAnsi="Times New Roman"/>
                <w:b/>
                <w:bCs/>
                <w:sz w:val="20"/>
                <w:szCs w:val="20"/>
              </w:rPr>
              <w:t>Производная функции, ее применение</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1-5,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
                <w:bCs/>
                <w:sz w:val="20"/>
                <w:szCs w:val="20"/>
              </w:rPr>
              <w:t xml:space="preserve">Выполнение практической работы №14 </w:t>
            </w:r>
            <w:r w:rsidRPr="00012E1D">
              <w:rPr>
                <w:rFonts w:ascii="Times New Roman" w:hAnsi="Times New Roman"/>
                <w:bCs/>
                <w:sz w:val="20"/>
                <w:szCs w:val="20"/>
              </w:rPr>
              <w:t>Физический (механический) смысл производной – мгновенная скорость в момент времени t: v = S′ (t)</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№15,16,17</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Наименьшее и наибольшее значение функции</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№5</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0"/>
                <w:szCs w:val="20"/>
              </w:rPr>
            </w:pPr>
            <w:r w:rsidRPr="00012E1D">
              <w:rPr>
                <w:rFonts w:ascii="Times New Roman" w:hAnsi="Times New Roman"/>
                <w:bCs/>
                <w:sz w:val="20"/>
                <w:szCs w:val="20"/>
              </w:rPr>
              <w:t>Формулы и правила дифференцирования. Исследование функций с помощью производной. Наибольшее и наименьшее значения функции</w:t>
            </w:r>
          </w:p>
        </w:tc>
      </w:tr>
      <w:tr w:rsidR="008121EC" w:rsidRPr="00012E1D" w:rsidTr="00BE0966">
        <w:trPr>
          <w:trHeight w:val="486"/>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pStyle w:val="4"/>
              <w:rPr>
                <w:rFonts w:ascii="Times New Roman" w:hAnsi="Times New Roman"/>
                <w:sz w:val="20"/>
                <w:szCs w:val="20"/>
              </w:rPr>
            </w:pPr>
            <w:r w:rsidRPr="00012E1D">
              <w:rPr>
                <w:rFonts w:ascii="Times New Roman" w:hAnsi="Times New Roman"/>
                <w:bCs w:val="0"/>
                <w:sz w:val="20"/>
                <w:szCs w:val="20"/>
              </w:rPr>
              <w:t>Раздел 6. Многогранники и тела вращения</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1-4, 6,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№18,19,20</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Симметрия в природе, архитектуре, технике, в быту</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№21</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Понятие правильного многогранника. Свойства правильных многогранников</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№22,23</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 xml:space="preserve">Комбинации </w:t>
            </w:r>
            <w:r w:rsidRPr="00012E1D">
              <w:rPr>
                <w:rFonts w:ascii="Times New Roman" w:hAnsi="Times New Roman"/>
                <w:bCs/>
                <w:sz w:val="20"/>
                <w:szCs w:val="20"/>
              </w:rPr>
              <w:lastRenderedPageBreak/>
              <w:t>геометрических тел.</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№24,25</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Использование комбинаций многогранников и тел вращения в практико-ориентированных задачах</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№6</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0"/>
                <w:szCs w:val="20"/>
              </w:rPr>
            </w:pPr>
            <w:r w:rsidRPr="00012E1D">
              <w:rPr>
                <w:rFonts w:ascii="Times New Roman" w:hAnsi="Times New Roman"/>
                <w:bCs/>
                <w:sz w:val="20"/>
                <w:szCs w:val="20"/>
              </w:rPr>
              <w:t>Объемы и площади поверхности многогранников и тел вращения</w:t>
            </w:r>
          </w:p>
        </w:tc>
      </w:tr>
      <w:tr w:rsidR="008121EC" w:rsidRPr="00012E1D" w:rsidTr="00BE0966">
        <w:trPr>
          <w:trHeight w:val="345"/>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0"/>
                <w:szCs w:val="20"/>
              </w:rPr>
            </w:pPr>
            <w:r w:rsidRPr="00012E1D">
              <w:rPr>
                <w:rFonts w:ascii="Times New Roman" w:hAnsi="Times New Roman"/>
                <w:b/>
                <w:bCs/>
                <w:sz w:val="20"/>
                <w:szCs w:val="20"/>
              </w:rPr>
              <w:t>Раздел 7. Первообразная функции, ее применение</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1-5,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№26,27</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№7</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0"/>
                <w:szCs w:val="20"/>
              </w:rPr>
            </w:pPr>
            <w:r w:rsidRPr="00012E1D">
              <w:rPr>
                <w:rFonts w:ascii="Times New Roman" w:hAnsi="Times New Roman"/>
                <w:bCs/>
                <w:sz w:val="20"/>
                <w:szCs w:val="20"/>
              </w:rPr>
              <w:t>Первообразная функции. Правила нахождения первообразных. Ее применение</w:t>
            </w:r>
          </w:p>
        </w:tc>
      </w:tr>
      <w:tr w:rsidR="008121EC" w:rsidRPr="00012E1D" w:rsidTr="00BE0966">
        <w:trPr>
          <w:trHeight w:val="430"/>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pStyle w:val="4"/>
              <w:rPr>
                <w:rFonts w:ascii="Times New Roman" w:hAnsi="Times New Roman"/>
                <w:sz w:val="20"/>
                <w:szCs w:val="20"/>
              </w:rPr>
            </w:pPr>
            <w:r w:rsidRPr="00012E1D">
              <w:rPr>
                <w:rFonts w:ascii="Times New Roman" w:hAnsi="Times New Roman"/>
                <w:bCs w:val="0"/>
                <w:sz w:val="20"/>
                <w:szCs w:val="20"/>
              </w:rPr>
              <w:t>Раздел 8. Степени и корни. Степенная функция</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sz w:val="20"/>
                <w:szCs w:val="20"/>
              </w:rPr>
              <w:t>Ме</w:t>
            </w:r>
            <w:r w:rsidRPr="00012E1D">
              <w:rPr>
                <w:rFonts w:ascii="Times New Roman" w:hAnsi="Times New Roman"/>
              </w:rPr>
              <w:t>тапредметные 1-7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1-5,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№8</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0"/>
                <w:szCs w:val="20"/>
              </w:rPr>
            </w:pPr>
            <w:r w:rsidRPr="00012E1D">
              <w:rPr>
                <w:rFonts w:ascii="Times New Roman" w:hAnsi="Times New Roman"/>
                <w:bCs/>
                <w:sz w:val="20"/>
                <w:szCs w:val="20"/>
              </w:rPr>
              <w:t>Определение степенной функции. Использование ее свойств при решении уравнений и неравенств.</w:t>
            </w:r>
          </w:p>
        </w:tc>
      </w:tr>
      <w:tr w:rsidR="008121EC" w:rsidRPr="00012E1D" w:rsidTr="00BE0966">
        <w:trPr>
          <w:trHeight w:val="355"/>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0"/>
                <w:szCs w:val="20"/>
              </w:rPr>
            </w:pPr>
            <w:r w:rsidRPr="00012E1D">
              <w:rPr>
                <w:rFonts w:ascii="Times New Roman" w:hAnsi="Times New Roman"/>
                <w:b/>
                <w:bCs/>
                <w:sz w:val="20"/>
                <w:szCs w:val="20"/>
              </w:rPr>
              <w:t>Раздел 9. Показательная функция</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1-5,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№28,29,30,31</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№9</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0"/>
                <w:szCs w:val="20"/>
              </w:rPr>
            </w:pPr>
            <w:r w:rsidRPr="00012E1D">
              <w:rPr>
                <w:rFonts w:ascii="Times New Roman" w:hAnsi="Times New Roman"/>
                <w:bCs/>
                <w:sz w:val="20"/>
                <w:szCs w:val="20"/>
              </w:rPr>
              <w:t>Решение показательных уравнений методом уравнивания показателей и методом введения новой переменной. Решение показательных неравенств</w:t>
            </w:r>
          </w:p>
        </w:tc>
      </w:tr>
      <w:tr w:rsidR="008121EC" w:rsidRPr="00012E1D" w:rsidTr="00BE0966">
        <w:trPr>
          <w:trHeight w:val="263"/>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rPr>
                <w:rFonts w:ascii="Times New Roman" w:hAnsi="Times New Roman"/>
                <w:b/>
                <w:sz w:val="20"/>
                <w:szCs w:val="20"/>
              </w:rPr>
            </w:pPr>
            <w:r w:rsidRPr="00012E1D">
              <w:rPr>
                <w:rFonts w:ascii="Times New Roman" w:hAnsi="Times New Roman"/>
                <w:b/>
                <w:bCs/>
                <w:sz w:val="20"/>
                <w:szCs w:val="20"/>
              </w:rPr>
              <w:t>Раздел 10. Логарифмы. Логарифмическая функция</w:t>
            </w:r>
          </w:p>
          <w:p w:rsidR="008121EC" w:rsidRPr="00012E1D" w:rsidRDefault="008121EC" w:rsidP="00BE0966">
            <w:pPr>
              <w:rPr>
                <w:rFonts w:ascii="Times New Roman" w:hAnsi="Times New Roman"/>
                <w:b/>
                <w:sz w:val="20"/>
                <w:szCs w:val="20"/>
              </w:rPr>
            </w:pP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rPr>
              <w:t>Метапредметные 1-7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1-5,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№32,33</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Применение логарифма. Логарифмическая спираль в природе. Ее математические свойства</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№10</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0"/>
                <w:szCs w:val="20"/>
              </w:rPr>
            </w:pPr>
            <w:r w:rsidRPr="00012E1D">
              <w:rPr>
                <w:rFonts w:ascii="Times New Roman" w:hAnsi="Times New Roman"/>
                <w:bCs/>
                <w:sz w:val="20"/>
                <w:szCs w:val="20"/>
              </w:rPr>
              <w:t>Логарифмическая функция. Решение простейших логарифмических уравнений.</w:t>
            </w:r>
          </w:p>
        </w:tc>
      </w:tr>
      <w:tr w:rsidR="008121EC" w:rsidRPr="00012E1D" w:rsidTr="00BE0966">
        <w:trPr>
          <w:trHeight w:val="598"/>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0"/>
                <w:szCs w:val="20"/>
              </w:rPr>
            </w:pPr>
            <w:r w:rsidRPr="00012E1D">
              <w:rPr>
                <w:rFonts w:ascii="Times New Roman" w:hAnsi="Times New Roman"/>
                <w:b/>
                <w:bCs/>
                <w:sz w:val="20"/>
                <w:szCs w:val="20"/>
              </w:rPr>
              <w:t xml:space="preserve">Раздел 11. </w:t>
            </w:r>
            <w:r w:rsidRPr="00012E1D">
              <w:rPr>
                <w:rFonts w:ascii="Times New Roman" w:hAnsi="Times New Roman"/>
                <w:b/>
                <w:sz w:val="20"/>
                <w:szCs w:val="20"/>
              </w:rPr>
              <w:t>Множества.</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sz w:val="20"/>
                <w:szCs w:val="20"/>
              </w:rPr>
              <w:t>Метапредметные 1</w:t>
            </w:r>
            <w:r w:rsidRPr="00012E1D">
              <w:rPr>
                <w:rFonts w:ascii="Times New Roman" w:hAnsi="Times New Roman"/>
              </w:rPr>
              <w:t>-7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1- 5,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№34</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0"/>
                <w:szCs w:val="20"/>
              </w:rPr>
            </w:pPr>
            <w:r w:rsidRPr="00012E1D">
              <w:rPr>
                <w:rFonts w:ascii="Times New Roman" w:hAnsi="Times New Roman"/>
                <w:bCs/>
                <w:sz w:val="20"/>
                <w:szCs w:val="20"/>
              </w:rPr>
              <w:t>Операции с множествами. Решение прикладных задач</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№11</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0"/>
                <w:szCs w:val="20"/>
              </w:rPr>
            </w:pPr>
            <w:r w:rsidRPr="00012E1D">
              <w:rPr>
                <w:rFonts w:ascii="Times New Roman" w:hAnsi="Times New Roman"/>
                <w:bCs/>
                <w:sz w:val="20"/>
                <w:szCs w:val="20"/>
              </w:rPr>
              <w:t>Операции с множествами. Описание реальных ситуаций с помощью множеств.</w:t>
            </w:r>
          </w:p>
        </w:tc>
      </w:tr>
      <w:tr w:rsidR="008121EC" w:rsidRPr="00012E1D" w:rsidTr="00BE0966">
        <w:trPr>
          <w:trHeight w:val="6085"/>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rPr>
                <w:rFonts w:ascii="Times New Roman" w:hAnsi="Times New Roman"/>
                <w:b/>
                <w:sz w:val="20"/>
                <w:szCs w:val="20"/>
              </w:rPr>
            </w:pPr>
            <w:r w:rsidRPr="00012E1D">
              <w:rPr>
                <w:rFonts w:ascii="Times New Roman" w:hAnsi="Times New Roman"/>
                <w:b/>
                <w:bCs/>
                <w:sz w:val="20"/>
                <w:szCs w:val="20"/>
              </w:rPr>
              <w:t>Раздел 12. Элементы комбинаторики, статистики и теории вероятностей</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sz w:val="20"/>
                <w:szCs w:val="20"/>
              </w:rPr>
              <w:t>Метапредметные 1-</w:t>
            </w:r>
            <w:r w:rsidRPr="00012E1D">
              <w:rPr>
                <w:rFonts w:ascii="Times New Roman" w:hAnsi="Times New Roman"/>
              </w:rPr>
              <w:t>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1-4, 7,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№35,36</w:t>
            </w:r>
          </w:p>
          <w:p w:rsidR="008121EC" w:rsidRPr="00012E1D" w:rsidRDefault="008121EC" w:rsidP="00BE0966">
            <w:pPr>
              <w:rPr>
                <w:rFonts w:ascii="Times New Roman" w:hAnsi="Times New Roman"/>
                <w:bCs/>
                <w:sz w:val="20"/>
                <w:szCs w:val="20"/>
              </w:rPr>
            </w:pPr>
            <w:r w:rsidRPr="00012E1D">
              <w:rPr>
                <w:rFonts w:ascii="Times New Roman" w:hAnsi="Times New Roman"/>
                <w:bCs/>
                <w:sz w:val="20"/>
                <w:szCs w:val="20"/>
              </w:rPr>
              <w:t>Относительная частота события, свойство ее устойчивости. Статистическое определение вероятности. Оценка вероятности события.</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№37,38</w:t>
            </w:r>
          </w:p>
          <w:p w:rsidR="008121EC" w:rsidRPr="00012E1D" w:rsidRDefault="008121EC" w:rsidP="00BE0966">
            <w:pPr>
              <w:rPr>
                <w:rFonts w:ascii="Times New Roman" w:hAnsi="Times New Roman"/>
                <w:bCs/>
                <w:sz w:val="20"/>
                <w:szCs w:val="20"/>
              </w:rPr>
            </w:pPr>
            <w:r w:rsidRPr="00012E1D">
              <w:rPr>
                <w:rFonts w:ascii="Times New Roman" w:hAnsi="Times New Roman"/>
                <w:bCs/>
                <w:sz w:val="20"/>
                <w:szCs w:val="20"/>
              </w:rPr>
              <w:t>Первичная обработка статистических данных. Графическое их представление. Нахождение средних характеристик, наблюдаемых данных.</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контрольной работы №12</w:t>
            </w:r>
          </w:p>
          <w:p w:rsidR="008121EC" w:rsidRPr="00012E1D" w:rsidRDefault="008121EC" w:rsidP="00BE0966">
            <w:pPr>
              <w:rPr>
                <w:rFonts w:ascii="Times New Roman" w:hAnsi="Times New Roman"/>
                <w:bCs/>
                <w:sz w:val="20"/>
                <w:szCs w:val="20"/>
              </w:rPr>
            </w:pPr>
            <w:r w:rsidRPr="00012E1D">
              <w:rPr>
                <w:rFonts w:ascii="Times New Roman" w:hAnsi="Times New Roman"/>
                <w:bCs/>
                <w:sz w:val="20"/>
                <w:szCs w:val="20"/>
              </w:rPr>
              <w:t>Элементы комбинаторики. Событие, вероятность события. Сложение и умножение вероятностей</w:t>
            </w:r>
          </w:p>
        </w:tc>
      </w:tr>
      <w:tr w:rsidR="008121EC" w:rsidRPr="00012E1D" w:rsidTr="00BE0966">
        <w:trPr>
          <w:trHeight w:val="3236"/>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rPr>
                <w:rFonts w:ascii="Times New Roman" w:hAnsi="Times New Roman"/>
                <w:b/>
                <w:bCs/>
                <w:sz w:val="20"/>
                <w:szCs w:val="20"/>
              </w:rPr>
            </w:pPr>
            <w:r w:rsidRPr="00012E1D">
              <w:rPr>
                <w:rFonts w:ascii="Times New Roman" w:hAnsi="Times New Roman"/>
                <w:b/>
                <w:bCs/>
                <w:sz w:val="20"/>
                <w:szCs w:val="20"/>
              </w:rPr>
              <w:t>Раздел 13. Уравнения и неравенства</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sz w:val="20"/>
                <w:szCs w:val="20"/>
              </w:rPr>
              <w:t>Метапредметные 1-</w:t>
            </w:r>
            <w:r w:rsidRPr="00012E1D">
              <w:rPr>
                <w:rFonts w:ascii="Times New Roman" w:hAnsi="Times New Roman"/>
              </w:rPr>
              <w:t>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1- 4, 8</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 xml:space="preserve">Выполнение практической работы №39,40,41,42 </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r w:rsidRPr="00012E1D">
              <w:rPr>
                <w:rFonts w:ascii="Times New Roman" w:hAnsi="Times New Roman"/>
                <w:bCs/>
                <w:sz w:val="20"/>
                <w:szCs w:val="20"/>
              </w:rPr>
              <w:t>Решение текстовых задач профессионального содержания</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0"/>
                <w:szCs w:val="20"/>
              </w:rPr>
            </w:pPr>
            <w:r w:rsidRPr="00012E1D">
              <w:rPr>
                <w:rFonts w:ascii="Times New Roman" w:hAnsi="Times New Roman"/>
                <w:b/>
                <w:bCs/>
                <w:sz w:val="20"/>
                <w:szCs w:val="20"/>
              </w:rPr>
              <w:t>Выполнение практической работы №43,44</w:t>
            </w:r>
          </w:p>
          <w:p w:rsidR="008121EC" w:rsidRPr="00012E1D" w:rsidRDefault="008121EC" w:rsidP="00BE0966">
            <w:pPr>
              <w:rPr>
                <w:rFonts w:ascii="Times New Roman" w:hAnsi="Times New Roman"/>
                <w:b/>
                <w:bCs/>
                <w:sz w:val="20"/>
                <w:szCs w:val="20"/>
              </w:rPr>
            </w:pPr>
            <w:r w:rsidRPr="00012E1D">
              <w:rPr>
                <w:rFonts w:ascii="Times New Roman" w:hAnsi="Times New Roman"/>
                <w:bCs/>
                <w:sz w:val="20"/>
                <w:szCs w:val="20"/>
              </w:rPr>
              <w:t>Общие методы решения уравнений. Уравнения и неравенства с модулем и с параметрами</w:t>
            </w:r>
          </w:p>
        </w:tc>
      </w:tr>
      <w:tr w:rsidR="008121EC" w:rsidRPr="00012E1D" w:rsidTr="00BE0966">
        <w:trPr>
          <w:trHeight w:val="338"/>
        </w:trPr>
        <w:tc>
          <w:tcPr>
            <w:tcW w:w="568" w:type="dxa"/>
          </w:tcPr>
          <w:p w:rsidR="008121EC" w:rsidRPr="00012E1D" w:rsidRDefault="008121EC" w:rsidP="008121EC">
            <w:pPr>
              <w:numPr>
                <w:ilvl w:val="0"/>
                <w:numId w:val="172"/>
              </w:numPr>
              <w:spacing w:after="0" w:line="240" w:lineRule="auto"/>
              <w:jc w:val="center"/>
              <w:rPr>
                <w:rFonts w:ascii="Times New Roman" w:hAnsi="Times New Roman"/>
                <w:sz w:val="24"/>
                <w:szCs w:val="24"/>
              </w:rPr>
            </w:pPr>
          </w:p>
        </w:tc>
        <w:tc>
          <w:tcPr>
            <w:tcW w:w="3763" w:type="dxa"/>
          </w:tcPr>
          <w:p w:rsidR="008121EC" w:rsidRPr="00012E1D" w:rsidRDefault="008121EC" w:rsidP="00BE0966">
            <w:pPr>
              <w:rPr>
                <w:rFonts w:ascii="Times New Roman" w:hAnsi="Times New Roman"/>
                <w:b/>
                <w:bCs/>
                <w:sz w:val="20"/>
                <w:szCs w:val="20"/>
              </w:rPr>
            </w:pPr>
            <w:r w:rsidRPr="00012E1D">
              <w:rPr>
                <w:rFonts w:ascii="Times New Roman" w:hAnsi="Times New Roman"/>
                <w:b/>
                <w:bCs/>
                <w:sz w:val="20"/>
                <w:szCs w:val="20"/>
              </w:rPr>
              <w:t>Раздел 14. Решение задач</w:t>
            </w:r>
          </w:p>
        </w:tc>
        <w:tc>
          <w:tcPr>
            <w:tcW w:w="2757" w:type="dxa"/>
          </w:tcPr>
          <w:p w:rsidR="008121EC" w:rsidRPr="00012E1D" w:rsidRDefault="008121EC" w:rsidP="00BE0966">
            <w:pPr>
              <w:rPr>
                <w:rFonts w:ascii="Times New Roman" w:hAnsi="Times New Roman"/>
                <w:sz w:val="20"/>
                <w:szCs w:val="20"/>
              </w:rPr>
            </w:pPr>
            <w:r w:rsidRPr="00012E1D">
              <w:rPr>
                <w:rFonts w:ascii="Times New Roman" w:hAnsi="Times New Roman"/>
                <w:sz w:val="20"/>
                <w:szCs w:val="20"/>
              </w:rPr>
              <w:t>Метапредметные 1-</w:t>
            </w:r>
            <w:r w:rsidRPr="00012E1D">
              <w:rPr>
                <w:rFonts w:ascii="Times New Roman" w:hAnsi="Times New Roman"/>
              </w:rPr>
              <w:t>7</w:t>
            </w:r>
          </w:p>
          <w:p w:rsidR="008121EC" w:rsidRPr="00012E1D" w:rsidRDefault="008121EC" w:rsidP="00BE0966">
            <w:pPr>
              <w:pStyle w:val="4"/>
              <w:rPr>
                <w:rFonts w:ascii="Times New Roman" w:hAnsi="Times New Roman"/>
                <w:b w:val="0"/>
                <w:sz w:val="20"/>
                <w:szCs w:val="20"/>
              </w:rPr>
            </w:pPr>
            <w:r w:rsidRPr="00012E1D">
              <w:rPr>
                <w:rFonts w:ascii="Times New Roman" w:hAnsi="Times New Roman"/>
                <w:b w:val="0"/>
                <w:sz w:val="20"/>
                <w:szCs w:val="20"/>
              </w:rPr>
              <w:t>Предметные 1-7</w:t>
            </w:r>
          </w:p>
          <w:p w:rsidR="008121EC" w:rsidRPr="00012E1D" w:rsidRDefault="008121EC" w:rsidP="00BE0966">
            <w:pPr>
              <w:rPr>
                <w:rFonts w:ascii="Times New Roman" w:hAnsi="Times New Roman"/>
                <w:sz w:val="20"/>
                <w:szCs w:val="20"/>
              </w:rPr>
            </w:pPr>
            <w:r w:rsidRPr="00012E1D">
              <w:rPr>
                <w:rFonts w:ascii="Times New Roman" w:hAnsi="Times New Roman"/>
                <w:sz w:val="20"/>
                <w:szCs w:val="20"/>
              </w:rPr>
              <w:t>(перечень смотри после таблицы)</w:t>
            </w:r>
          </w:p>
        </w:tc>
        <w:tc>
          <w:tcPr>
            <w:tcW w:w="2670" w:type="dxa"/>
          </w:tcPr>
          <w:p w:rsidR="008121EC" w:rsidRPr="00012E1D" w:rsidRDefault="008121EC" w:rsidP="00BE0966">
            <w:pPr>
              <w:rPr>
                <w:rFonts w:ascii="Times New Roman" w:hAnsi="Times New Roman"/>
                <w:b/>
                <w:bCs/>
                <w:sz w:val="20"/>
                <w:szCs w:val="20"/>
              </w:rPr>
            </w:pPr>
            <w:r w:rsidRPr="00012E1D">
              <w:rPr>
                <w:rFonts w:ascii="Times New Roman" w:hAnsi="Times New Roman"/>
                <w:b/>
                <w:bCs/>
                <w:sz w:val="20"/>
                <w:szCs w:val="20"/>
              </w:rPr>
              <w:t>Выполнение итоговой контрольной работы №13</w:t>
            </w:r>
          </w:p>
        </w:tc>
      </w:tr>
    </w:tbl>
    <w:p w:rsidR="008121EC" w:rsidRPr="00012E1D" w:rsidRDefault="008121EC" w:rsidP="008121EC">
      <w:pPr>
        <w:pStyle w:val="afa"/>
        <w:suppressLineNumbers/>
        <w:spacing w:after="0"/>
        <w:ind w:left="709"/>
        <w:jc w:val="right"/>
        <w:rPr>
          <w:sz w:val="28"/>
          <w:szCs w:val="28"/>
        </w:rPr>
      </w:pPr>
    </w:p>
    <w:p w:rsidR="008121EC" w:rsidRPr="00012E1D" w:rsidRDefault="008121EC" w:rsidP="008121EC">
      <w:pPr>
        <w:pStyle w:val="2"/>
        <w:rPr>
          <w:rFonts w:ascii="Times New Roman" w:hAnsi="Times New Roman" w:cs="Times New Roman"/>
        </w:rPr>
      </w:pPr>
      <w:r w:rsidRPr="00012E1D">
        <w:rPr>
          <w:rFonts w:ascii="Times New Roman" w:hAnsi="Times New Roman" w:cs="Times New Roman"/>
        </w:rPr>
        <w:t>Контролируемые (проверяемые) результаты освоения общеобразовательной учебной дисциплины:</w:t>
      </w:r>
    </w:p>
    <w:p w:rsidR="008121EC" w:rsidRPr="00012E1D" w:rsidRDefault="008121EC" w:rsidP="008121EC">
      <w:pPr>
        <w:pStyle w:val="2"/>
        <w:rPr>
          <w:rFonts w:ascii="Times New Roman" w:hAnsi="Times New Roman" w:cs="Times New Roman"/>
          <w:iCs w:val="0"/>
          <w:caps/>
          <w:color w:val="FF0000"/>
        </w:rPr>
      </w:pPr>
      <w:r w:rsidRPr="00012E1D">
        <w:rPr>
          <w:rFonts w:ascii="Times New Roman" w:hAnsi="Times New Roman" w:cs="Times New Roman"/>
        </w:rPr>
        <w:t>метапредметные:</w:t>
      </w:r>
      <w:r w:rsidRPr="00012E1D">
        <w:rPr>
          <w:rFonts w:ascii="Times New Roman" w:hAnsi="Times New Roman" w:cs="Times New Roman"/>
          <w:iCs w:val="0"/>
          <w:caps/>
          <w:color w:val="FF0000"/>
        </w:rPr>
        <w:t xml:space="preserve"> </w:t>
      </w:r>
    </w:p>
    <w:p w:rsidR="008121EC" w:rsidRPr="00012E1D" w:rsidRDefault="008121EC" w:rsidP="008121EC">
      <w:pPr>
        <w:ind w:firstLine="426"/>
        <w:rPr>
          <w:rFonts w:ascii="Times New Roman" w:eastAsia="Arial" w:hAnsi="Times New Roman"/>
          <w:bCs/>
        </w:rPr>
      </w:pPr>
      <w:r w:rsidRPr="00012E1D">
        <w:rPr>
          <w:rFonts w:ascii="Times New Roman" w:hAnsi="Times New Roman"/>
        </w:rPr>
        <w:t>1. у</w:t>
      </w:r>
      <w:r w:rsidRPr="00012E1D">
        <w:rPr>
          <w:rFonts w:ascii="Times New Roman" w:eastAsia="Arial" w:hAnsi="Times New Roman"/>
          <w:bCs/>
        </w:rPr>
        <w:t>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8121EC" w:rsidRPr="00012E1D" w:rsidRDefault="008121EC" w:rsidP="008121EC">
      <w:pPr>
        <w:ind w:firstLine="426"/>
        <w:rPr>
          <w:rFonts w:ascii="Times New Roman" w:hAnsi="Times New Roman"/>
        </w:rPr>
      </w:pPr>
      <w:r w:rsidRPr="00012E1D">
        <w:rPr>
          <w:rFonts w:ascii="Times New Roman" w:hAnsi="Times New Roman"/>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8121EC" w:rsidRPr="00012E1D" w:rsidRDefault="008121EC" w:rsidP="008121EC">
      <w:pPr>
        <w:ind w:firstLine="426"/>
        <w:rPr>
          <w:rFonts w:ascii="Times New Roman" w:hAnsi="Times New Roman"/>
        </w:rPr>
      </w:pPr>
      <w:r w:rsidRPr="00012E1D">
        <w:rPr>
          <w:rFonts w:ascii="Times New Roman" w:hAnsi="Times New Roman"/>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121EC" w:rsidRPr="00012E1D" w:rsidRDefault="008121EC" w:rsidP="008121EC">
      <w:pPr>
        <w:ind w:firstLine="426"/>
        <w:rPr>
          <w:rFonts w:ascii="Times New Roman" w:hAnsi="Times New Roman"/>
        </w:rPr>
      </w:pPr>
      <w:r w:rsidRPr="00012E1D">
        <w:rPr>
          <w:rFonts w:ascii="Times New Roman" w:hAnsi="Times New Roman"/>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121EC" w:rsidRPr="00012E1D" w:rsidRDefault="008121EC" w:rsidP="008121EC">
      <w:pPr>
        <w:ind w:firstLine="426"/>
        <w:rPr>
          <w:rFonts w:ascii="Times New Roman" w:hAnsi="Times New Roman"/>
        </w:rPr>
      </w:pPr>
      <w:r w:rsidRPr="00012E1D">
        <w:rPr>
          <w:rFonts w:ascii="Times New Roman" w:hAnsi="Times New Roman"/>
        </w:rPr>
        <w:t>5. владение языковыми средствами: умение ясно, логично и точно излагать свою точку зрения, использовать адекватные языковые средства;</w:t>
      </w:r>
    </w:p>
    <w:p w:rsidR="008121EC" w:rsidRPr="00012E1D" w:rsidRDefault="008121EC" w:rsidP="008121EC">
      <w:pPr>
        <w:ind w:firstLine="426"/>
        <w:rPr>
          <w:rFonts w:ascii="Times New Roman" w:hAnsi="Times New Roman"/>
        </w:rPr>
      </w:pPr>
      <w:r w:rsidRPr="00012E1D">
        <w:rPr>
          <w:rFonts w:ascii="Times New Roman" w:hAnsi="Times New Roman"/>
        </w:rPr>
        <w:t>6.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8121EC" w:rsidRPr="00012E1D" w:rsidRDefault="008121EC" w:rsidP="008121EC">
      <w:pPr>
        <w:ind w:firstLine="426"/>
        <w:rPr>
          <w:rFonts w:ascii="Times New Roman" w:hAnsi="Times New Roman"/>
        </w:rPr>
      </w:pPr>
      <w:r w:rsidRPr="00012E1D">
        <w:rPr>
          <w:rFonts w:ascii="Times New Roman" w:hAnsi="Times New Roman"/>
        </w:rPr>
        <w:t>7.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8121EC" w:rsidRPr="00012E1D" w:rsidRDefault="008121EC" w:rsidP="008121EC">
      <w:pPr>
        <w:rPr>
          <w:rFonts w:ascii="Times New Roman" w:hAnsi="Times New Roman"/>
        </w:rPr>
      </w:pPr>
    </w:p>
    <w:p w:rsidR="008121EC" w:rsidRPr="00012E1D" w:rsidRDefault="008121EC" w:rsidP="008121EC">
      <w:pPr>
        <w:pStyle w:val="2"/>
        <w:rPr>
          <w:rFonts w:ascii="Times New Roman" w:hAnsi="Times New Roman" w:cs="Times New Roman"/>
          <w:iCs w:val="0"/>
          <w:caps/>
          <w:color w:val="FF0000"/>
        </w:rPr>
      </w:pPr>
      <w:r w:rsidRPr="00012E1D">
        <w:rPr>
          <w:rFonts w:ascii="Times New Roman" w:hAnsi="Times New Roman" w:cs="Times New Roman"/>
        </w:rPr>
        <w:lastRenderedPageBreak/>
        <w:t>предметных:</w:t>
      </w:r>
      <w:r w:rsidRPr="00012E1D">
        <w:rPr>
          <w:rFonts w:ascii="Times New Roman" w:hAnsi="Times New Roman" w:cs="Times New Roman"/>
          <w:iCs w:val="0"/>
          <w:caps/>
          <w:color w:val="FF0000"/>
        </w:rPr>
        <w:t xml:space="preserve"> </w:t>
      </w:r>
    </w:p>
    <w:p w:rsidR="008121EC" w:rsidRPr="00012E1D" w:rsidRDefault="008121EC" w:rsidP="008121EC">
      <w:pPr>
        <w:ind w:firstLine="426"/>
        <w:rPr>
          <w:rFonts w:ascii="Times New Roman" w:hAnsi="Times New Roman"/>
        </w:rPr>
      </w:pPr>
      <w:r w:rsidRPr="00012E1D">
        <w:rPr>
          <w:rFonts w:ascii="Times New Roman" w:hAnsi="Times New Roman"/>
        </w:rPr>
        <w:t xml:space="preserve">1.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8121EC" w:rsidRPr="00012E1D" w:rsidRDefault="008121EC" w:rsidP="008121EC">
      <w:pPr>
        <w:ind w:firstLine="426"/>
        <w:rPr>
          <w:rFonts w:ascii="Times New Roman" w:hAnsi="Times New Roman"/>
        </w:rPr>
      </w:pPr>
      <w:r w:rsidRPr="00012E1D">
        <w:rPr>
          <w:rFonts w:ascii="Times New Roman" w:hAnsi="Times New Roman"/>
        </w:rPr>
        <w:t>2.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8121EC" w:rsidRPr="00012E1D" w:rsidRDefault="008121EC" w:rsidP="008121EC">
      <w:pPr>
        <w:ind w:firstLine="426"/>
        <w:rPr>
          <w:rFonts w:ascii="Times New Roman" w:hAnsi="Times New Roman"/>
        </w:rPr>
      </w:pPr>
      <w:r w:rsidRPr="00012E1D">
        <w:rPr>
          <w:rFonts w:ascii="Times New Roman" w:hAnsi="Times New Roman"/>
        </w:rPr>
        <w:t>3. владение методами доказательств и алгоритмов решения, умение их применять, проводить доказательные рассуждения в ходе решения задач;</w:t>
      </w:r>
    </w:p>
    <w:p w:rsidR="008121EC" w:rsidRPr="00012E1D" w:rsidRDefault="008121EC" w:rsidP="008121EC">
      <w:pPr>
        <w:ind w:firstLine="426"/>
        <w:rPr>
          <w:rFonts w:ascii="Times New Roman" w:hAnsi="Times New Roman"/>
        </w:rPr>
      </w:pPr>
      <w:r w:rsidRPr="00012E1D">
        <w:rPr>
          <w:rFonts w:ascii="Times New Roman" w:hAnsi="Times New Roman"/>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8121EC" w:rsidRPr="00012E1D" w:rsidRDefault="008121EC" w:rsidP="008121EC">
      <w:pPr>
        <w:ind w:firstLine="426"/>
        <w:rPr>
          <w:rFonts w:ascii="Times New Roman" w:hAnsi="Times New Roman"/>
        </w:rPr>
      </w:pPr>
      <w:r w:rsidRPr="00012E1D">
        <w:rPr>
          <w:rFonts w:ascii="Times New Roman" w:hAnsi="Times New Roman"/>
        </w:rPr>
        <w:t>5.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8121EC" w:rsidRPr="00012E1D" w:rsidRDefault="008121EC" w:rsidP="008121EC">
      <w:pPr>
        <w:ind w:firstLine="426"/>
        <w:rPr>
          <w:rFonts w:ascii="Times New Roman" w:hAnsi="Times New Roman"/>
        </w:rPr>
      </w:pPr>
      <w:r w:rsidRPr="00012E1D">
        <w:rPr>
          <w:rFonts w:ascii="Times New Roman" w:hAnsi="Times New Roman"/>
        </w:rPr>
        <w:t>6.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8121EC" w:rsidRPr="00012E1D" w:rsidRDefault="008121EC" w:rsidP="008121EC">
      <w:pPr>
        <w:ind w:firstLine="426"/>
        <w:rPr>
          <w:rFonts w:ascii="Times New Roman" w:hAnsi="Times New Roman"/>
        </w:rPr>
      </w:pPr>
      <w:r w:rsidRPr="00012E1D">
        <w:rPr>
          <w:rFonts w:ascii="Times New Roman" w:hAnsi="Times New Roman"/>
        </w:rPr>
        <w:t>7.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8121EC" w:rsidRPr="00012E1D" w:rsidRDefault="008121EC" w:rsidP="008121EC">
      <w:pPr>
        <w:ind w:firstLine="426"/>
        <w:rPr>
          <w:rFonts w:ascii="Times New Roman" w:hAnsi="Times New Roman"/>
        </w:rPr>
      </w:pPr>
      <w:r w:rsidRPr="00012E1D">
        <w:rPr>
          <w:rFonts w:ascii="Times New Roman" w:hAnsi="Times New Roman"/>
        </w:rPr>
        <w:t>8. владение навыками использования готовых компьютерных программ при решении задач.</w:t>
      </w:r>
    </w:p>
    <w:p w:rsidR="008121EC" w:rsidRPr="00012E1D" w:rsidRDefault="008121EC" w:rsidP="008121EC">
      <w:pPr>
        <w:tabs>
          <w:tab w:val="left" w:pos="560"/>
        </w:tabs>
        <w:spacing w:line="23" w:lineRule="atLeast"/>
        <w:ind w:left="709"/>
        <w:jc w:val="both"/>
        <w:rPr>
          <w:rFonts w:ascii="Times New Roman" w:eastAsia="Arial" w:hAnsi="Times New Roman"/>
          <w:bCs/>
        </w:rPr>
      </w:pPr>
    </w:p>
    <w:p w:rsidR="008121EC" w:rsidRPr="00012E1D" w:rsidRDefault="008121EC" w:rsidP="008121EC">
      <w:pPr>
        <w:pStyle w:val="afa"/>
        <w:suppressLineNumbers/>
        <w:spacing w:after="0"/>
        <w:ind w:left="709"/>
        <w:jc w:val="right"/>
        <w:rPr>
          <w:sz w:val="28"/>
          <w:szCs w:val="28"/>
        </w:rPr>
      </w:pPr>
      <w:r w:rsidRPr="00012E1D">
        <w:rPr>
          <w:sz w:val="28"/>
          <w:szCs w:val="28"/>
        </w:rPr>
        <w:br w:type="page"/>
      </w:r>
      <w:r w:rsidRPr="00012E1D">
        <w:rPr>
          <w:sz w:val="28"/>
          <w:szCs w:val="28"/>
        </w:rPr>
        <w:lastRenderedPageBreak/>
        <w:t>Приложение А</w:t>
      </w:r>
    </w:p>
    <w:p w:rsidR="008121EC" w:rsidRPr="00012E1D" w:rsidRDefault="008121EC" w:rsidP="008121EC">
      <w:pPr>
        <w:jc w:val="center"/>
        <w:rPr>
          <w:rFonts w:ascii="Times New Roman" w:hAnsi="Times New Roman"/>
          <w:b/>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Оформление материалов для промежуточной аттестации</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 Республики Карелия</w:t>
      </w:r>
    </w:p>
    <w:p w:rsidR="008121EC" w:rsidRPr="00012E1D" w:rsidRDefault="008121EC" w:rsidP="008121EC">
      <w:pPr>
        <w:pStyle w:val="aa"/>
        <w:rPr>
          <w:spacing w:val="-8"/>
          <w:sz w:val="28"/>
          <w:szCs w:val="28"/>
        </w:rPr>
      </w:pPr>
      <w:r w:rsidRPr="00012E1D">
        <w:rPr>
          <w:spacing w:val="-8"/>
          <w:sz w:val="28"/>
          <w:szCs w:val="28"/>
        </w:rPr>
        <w:t xml:space="preserve"> «Петрозаводский техникум городского хозяйства» </w:t>
      </w:r>
    </w:p>
    <w:p w:rsidR="008121EC" w:rsidRPr="00012E1D" w:rsidRDefault="008121EC" w:rsidP="008121EC">
      <w:pPr>
        <w:pStyle w:val="4"/>
        <w:ind w:left="708"/>
        <w:rPr>
          <w:rFonts w:ascii="Times New Roman" w:hAnsi="Times New Roman"/>
          <w:b w:val="0"/>
        </w:rPr>
      </w:pPr>
    </w:p>
    <w:p w:rsidR="008121EC" w:rsidRPr="00012E1D" w:rsidRDefault="008121EC" w:rsidP="008121EC">
      <w:pPr>
        <w:spacing w:after="0" w:line="240" w:lineRule="auto"/>
        <w:ind w:left="102"/>
        <w:contextualSpacing/>
        <w:jc w:val="center"/>
        <w:rPr>
          <w:rFonts w:ascii="Times New Roman" w:hAnsi="Times New Roman"/>
          <w:i/>
          <w:sz w:val="28"/>
          <w:szCs w:val="28"/>
        </w:rPr>
      </w:pPr>
      <w:r w:rsidRPr="00012E1D">
        <w:rPr>
          <w:rFonts w:ascii="Times New Roman" w:hAnsi="Times New Roman"/>
          <w:sz w:val="28"/>
          <w:szCs w:val="28"/>
        </w:rPr>
        <w:t xml:space="preserve">Специальность  </w:t>
      </w:r>
      <w:r w:rsidRPr="00012E1D">
        <w:rPr>
          <w:rFonts w:ascii="Times New Roman" w:hAnsi="Times New Roman"/>
          <w:sz w:val="24"/>
          <w:szCs w:val="24"/>
          <w:u w:val="single"/>
        </w:rPr>
        <w:t xml:space="preserve"> </w:t>
      </w:r>
      <w:r w:rsidRPr="00012E1D">
        <w:rPr>
          <w:rFonts w:ascii="Times New Roman" w:hAnsi="Times New Roman"/>
          <w:i/>
          <w:sz w:val="28"/>
          <w:szCs w:val="28"/>
          <w:u w:val="single"/>
        </w:rPr>
        <w:t>Мастер  отделочных строительных и декоративных работ</w:t>
      </w:r>
    </w:p>
    <w:p w:rsidR="008121EC" w:rsidRPr="00012E1D" w:rsidRDefault="008121EC" w:rsidP="008121EC">
      <w:pPr>
        <w:spacing w:after="0" w:line="240" w:lineRule="auto"/>
        <w:ind w:left="102"/>
        <w:contextualSpacing/>
        <w:jc w:val="center"/>
        <w:rPr>
          <w:rFonts w:ascii="Times New Roman" w:hAnsi="Times New Roman"/>
          <w:sz w:val="28"/>
          <w:szCs w:val="28"/>
          <w:vertAlign w:val="superscript"/>
        </w:rPr>
      </w:pPr>
      <w:r w:rsidRPr="00012E1D">
        <w:rPr>
          <w:rFonts w:ascii="Times New Roman" w:hAnsi="Times New Roman"/>
          <w:sz w:val="28"/>
          <w:szCs w:val="28"/>
          <w:vertAlign w:val="superscript"/>
        </w:rPr>
        <w:t xml:space="preserve">   (наименование специальности)</w:t>
      </w:r>
    </w:p>
    <w:p w:rsidR="008121EC" w:rsidRPr="00012E1D" w:rsidRDefault="008121EC" w:rsidP="008121EC">
      <w:pPr>
        <w:ind w:left="100"/>
        <w:jc w:val="both"/>
        <w:rPr>
          <w:rFonts w:ascii="Times New Roman" w:hAnsi="Times New Roman"/>
          <w:sz w:val="28"/>
          <w:szCs w:val="28"/>
        </w:rPr>
      </w:pPr>
    </w:p>
    <w:p w:rsidR="008121EC" w:rsidRPr="00012E1D" w:rsidRDefault="008121EC" w:rsidP="008121EC">
      <w:pPr>
        <w:jc w:val="center"/>
        <w:rPr>
          <w:rFonts w:ascii="Times New Roman" w:hAnsi="Times New Roman"/>
          <w:b/>
          <w:sz w:val="24"/>
          <w:szCs w:val="24"/>
        </w:rPr>
      </w:pPr>
      <w:r w:rsidRPr="00012E1D">
        <w:rPr>
          <w:rFonts w:ascii="Times New Roman" w:hAnsi="Times New Roman"/>
          <w:b/>
          <w:sz w:val="24"/>
          <w:szCs w:val="24"/>
        </w:rPr>
        <w:t>Общие положения</w:t>
      </w:r>
    </w:p>
    <w:p w:rsidR="008121EC" w:rsidRPr="00012E1D" w:rsidRDefault="008121EC" w:rsidP="008121EC">
      <w:pPr>
        <w:spacing w:after="0" w:line="360" w:lineRule="auto"/>
        <w:ind w:firstLine="708"/>
        <w:contextualSpacing/>
        <w:jc w:val="both"/>
        <w:rPr>
          <w:rFonts w:ascii="Times New Roman" w:hAnsi="Times New Roman"/>
          <w:sz w:val="24"/>
          <w:szCs w:val="24"/>
        </w:rPr>
      </w:pPr>
      <w:r w:rsidRPr="00012E1D">
        <w:rPr>
          <w:rFonts w:ascii="Times New Roman" w:hAnsi="Times New Roman"/>
          <w:sz w:val="24"/>
          <w:szCs w:val="24"/>
        </w:rPr>
        <w:t xml:space="preserve">Формой аттестации по дисциплине является  экзамен. Итогом </w:t>
      </w:r>
      <w:r w:rsidRPr="00012E1D">
        <w:rPr>
          <w:rFonts w:ascii="Times New Roman" w:hAnsi="Times New Roman"/>
          <w:i/>
          <w:iCs/>
          <w:sz w:val="24"/>
          <w:szCs w:val="24"/>
        </w:rPr>
        <w:t xml:space="preserve">экзамена </w:t>
      </w:r>
      <w:r w:rsidRPr="00012E1D">
        <w:rPr>
          <w:rFonts w:ascii="Times New Roman" w:hAnsi="Times New Roman"/>
          <w:sz w:val="24"/>
          <w:szCs w:val="24"/>
        </w:rPr>
        <w:t>является  оценка знаний и умений обучающегося  по пятибалльной шкале.</w:t>
      </w:r>
    </w:p>
    <w:p w:rsidR="008121EC" w:rsidRPr="00012E1D" w:rsidRDefault="008121EC" w:rsidP="008121EC">
      <w:pPr>
        <w:spacing w:after="0" w:line="360" w:lineRule="auto"/>
        <w:ind w:firstLine="708"/>
        <w:contextualSpacing/>
        <w:jc w:val="both"/>
        <w:rPr>
          <w:rFonts w:ascii="Times New Roman" w:hAnsi="Times New Roman"/>
          <w:bCs/>
          <w:sz w:val="24"/>
          <w:szCs w:val="24"/>
        </w:rPr>
      </w:pPr>
      <w:r w:rsidRPr="00012E1D">
        <w:rPr>
          <w:rFonts w:ascii="Times New Roman" w:hAnsi="Times New Roman"/>
          <w:b/>
          <w:bCs/>
          <w:sz w:val="24"/>
          <w:szCs w:val="24"/>
        </w:rPr>
        <w:t xml:space="preserve"> </w:t>
      </w:r>
      <w:r w:rsidRPr="00012E1D">
        <w:rPr>
          <w:rFonts w:ascii="Times New Roman" w:hAnsi="Times New Roman"/>
          <w:i/>
          <w:iCs/>
          <w:sz w:val="24"/>
          <w:szCs w:val="24"/>
        </w:rPr>
        <w:t>Экзамен</w:t>
      </w:r>
      <w:r w:rsidRPr="00012E1D">
        <w:rPr>
          <w:rFonts w:ascii="Times New Roman" w:hAnsi="Times New Roman"/>
          <w:b/>
          <w:bCs/>
          <w:sz w:val="24"/>
          <w:szCs w:val="24"/>
        </w:rPr>
        <w:t xml:space="preserve"> </w:t>
      </w:r>
      <w:r w:rsidRPr="00012E1D">
        <w:rPr>
          <w:rFonts w:ascii="Times New Roman" w:hAnsi="Times New Roman"/>
          <w:bCs/>
          <w:sz w:val="24"/>
          <w:szCs w:val="24"/>
        </w:rPr>
        <w:t>проводится в форме выполнения заданий  на базе</w:t>
      </w:r>
      <w:r w:rsidRPr="00012E1D">
        <w:rPr>
          <w:rFonts w:ascii="Times New Roman" w:hAnsi="Times New Roman"/>
          <w:b/>
          <w:bCs/>
          <w:sz w:val="24"/>
          <w:szCs w:val="24"/>
        </w:rPr>
        <w:t xml:space="preserve">  </w:t>
      </w:r>
      <w:r w:rsidRPr="00012E1D">
        <w:rPr>
          <w:rFonts w:ascii="Times New Roman" w:hAnsi="Times New Roman"/>
          <w:bCs/>
          <w:sz w:val="24"/>
          <w:szCs w:val="24"/>
        </w:rPr>
        <w:t>техникума.</w:t>
      </w:r>
    </w:p>
    <w:p w:rsidR="008121EC" w:rsidRPr="00012E1D" w:rsidRDefault="008121EC" w:rsidP="008121EC">
      <w:pPr>
        <w:spacing w:after="0" w:line="360" w:lineRule="auto"/>
        <w:contextualSpacing/>
        <w:jc w:val="both"/>
        <w:rPr>
          <w:rFonts w:ascii="Times New Roman" w:hAnsi="Times New Roman"/>
          <w:b/>
          <w:iCs/>
          <w:sz w:val="24"/>
          <w:szCs w:val="24"/>
        </w:rPr>
      </w:pPr>
      <w:r w:rsidRPr="00012E1D">
        <w:rPr>
          <w:rFonts w:ascii="Times New Roman" w:hAnsi="Times New Roman"/>
          <w:b/>
          <w:iCs/>
          <w:sz w:val="24"/>
          <w:szCs w:val="24"/>
        </w:rPr>
        <w:t xml:space="preserve">Условия проведения </w:t>
      </w:r>
      <w:r w:rsidRPr="00012E1D">
        <w:rPr>
          <w:rFonts w:ascii="Times New Roman" w:hAnsi="Times New Roman"/>
          <w:b/>
          <w:i/>
          <w:iCs/>
          <w:sz w:val="24"/>
          <w:szCs w:val="24"/>
        </w:rPr>
        <w:t>экзамена</w:t>
      </w:r>
      <w:r w:rsidRPr="00012E1D">
        <w:rPr>
          <w:rFonts w:ascii="Times New Roman" w:hAnsi="Times New Roman"/>
          <w:b/>
          <w:iCs/>
          <w:sz w:val="24"/>
          <w:szCs w:val="24"/>
        </w:rPr>
        <w:t xml:space="preserve"> </w:t>
      </w:r>
    </w:p>
    <w:p w:rsidR="008121EC" w:rsidRPr="00012E1D" w:rsidRDefault="008121EC" w:rsidP="008121EC">
      <w:pPr>
        <w:spacing w:after="0" w:line="360" w:lineRule="auto"/>
        <w:contextualSpacing/>
        <w:jc w:val="both"/>
        <w:rPr>
          <w:rFonts w:ascii="Times New Roman" w:hAnsi="Times New Roman"/>
          <w:bCs/>
          <w:iCs/>
          <w:sz w:val="24"/>
          <w:szCs w:val="24"/>
        </w:rPr>
      </w:pPr>
      <w:r w:rsidRPr="00012E1D">
        <w:rPr>
          <w:rFonts w:ascii="Times New Roman" w:hAnsi="Times New Roman"/>
          <w:bCs/>
          <w:i/>
          <w:iCs/>
          <w:sz w:val="24"/>
          <w:szCs w:val="24"/>
        </w:rPr>
        <w:t>Экзамен</w:t>
      </w:r>
      <w:r w:rsidRPr="00012E1D">
        <w:rPr>
          <w:rFonts w:ascii="Times New Roman" w:hAnsi="Times New Roman"/>
          <w:iCs/>
          <w:sz w:val="24"/>
          <w:szCs w:val="24"/>
        </w:rPr>
        <w:t xml:space="preserve">  </w:t>
      </w:r>
      <w:r w:rsidRPr="00012E1D">
        <w:rPr>
          <w:rFonts w:ascii="Times New Roman" w:hAnsi="Times New Roman"/>
          <w:bCs/>
          <w:i/>
          <w:iCs/>
          <w:sz w:val="24"/>
          <w:szCs w:val="24"/>
        </w:rPr>
        <w:t xml:space="preserve"> </w:t>
      </w:r>
      <w:r w:rsidRPr="00012E1D">
        <w:rPr>
          <w:rFonts w:ascii="Times New Roman" w:hAnsi="Times New Roman"/>
          <w:bCs/>
          <w:iCs/>
          <w:sz w:val="24"/>
          <w:szCs w:val="24"/>
        </w:rPr>
        <w:t>проводится по группам.</w:t>
      </w:r>
    </w:p>
    <w:p w:rsidR="008121EC" w:rsidRPr="00012E1D" w:rsidRDefault="008121EC" w:rsidP="008121EC">
      <w:pPr>
        <w:spacing w:after="0" w:line="360" w:lineRule="auto"/>
        <w:contextualSpacing/>
        <w:jc w:val="both"/>
        <w:rPr>
          <w:rFonts w:ascii="Times New Roman" w:hAnsi="Times New Roman"/>
          <w:bCs/>
          <w:iCs/>
          <w:sz w:val="24"/>
          <w:szCs w:val="24"/>
        </w:rPr>
      </w:pPr>
      <w:r w:rsidRPr="00012E1D">
        <w:rPr>
          <w:rFonts w:ascii="Times New Roman" w:hAnsi="Times New Roman"/>
          <w:bCs/>
          <w:iCs/>
          <w:sz w:val="24"/>
          <w:szCs w:val="24"/>
        </w:rPr>
        <w:t>Количество  вариантов задания  - 3.</w:t>
      </w:r>
    </w:p>
    <w:p w:rsidR="008121EC" w:rsidRPr="00012E1D" w:rsidRDefault="008121EC" w:rsidP="008121EC">
      <w:pPr>
        <w:spacing w:after="0" w:line="360" w:lineRule="auto"/>
        <w:contextualSpacing/>
        <w:jc w:val="both"/>
        <w:rPr>
          <w:rFonts w:ascii="Times New Roman" w:hAnsi="Times New Roman"/>
          <w:bCs/>
          <w:iCs/>
          <w:sz w:val="24"/>
          <w:szCs w:val="24"/>
        </w:rPr>
      </w:pPr>
      <w:r w:rsidRPr="00012E1D">
        <w:rPr>
          <w:rFonts w:ascii="Times New Roman" w:hAnsi="Times New Roman"/>
          <w:bCs/>
          <w:iCs/>
          <w:sz w:val="24"/>
          <w:szCs w:val="24"/>
        </w:rPr>
        <w:t>Задания предусматривают одновременную проверку  усвоенных знаний и освоенных умений по всем  темам программы. Ответы предоставляются письменно</w:t>
      </w:r>
      <w:r w:rsidRPr="00012E1D">
        <w:rPr>
          <w:rFonts w:ascii="Times New Roman" w:hAnsi="Times New Roman"/>
          <w:bCs/>
          <w:i/>
          <w:iCs/>
          <w:sz w:val="24"/>
          <w:szCs w:val="24"/>
        </w:rPr>
        <w:t>.</w:t>
      </w:r>
    </w:p>
    <w:p w:rsidR="008121EC" w:rsidRPr="00012E1D" w:rsidRDefault="008121EC" w:rsidP="008121EC">
      <w:pPr>
        <w:spacing w:after="0" w:line="360" w:lineRule="auto"/>
        <w:contextualSpacing/>
        <w:jc w:val="both"/>
        <w:rPr>
          <w:rFonts w:ascii="Times New Roman" w:hAnsi="Times New Roman"/>
          <w:sz w:val="24"/>
          <w:szCs w:val="24"/>
        </w:rPr>
      </w:pPr>
      <w:r w:rsidRPr="00012E1D">
        <w:rPr>
          <w:rFonts w:ascii="Times New Roman" w:hAnsi="Times New Roman"/>
          <w:b/>
          <w:sz w:val="24"/>
          <w:szCs w:val="24"/>
        </w:rPr>
        <w:t xml:space="preserve">Время выполнения задания - </w:t>
      </w:r>
      <w:r w:rsidRPr="00012E1D">
        <w:rPr>
          <w:rFonts w:ascii="Times New Roman" w:hAnsi="Times New Roman"/>
          <w:sz w:val="24"/>
          <w:szCs w:val="24"/>
        </w:rPr>
        <w:t xml:space="preserve">   </w:t>
      </w:r>
      <w:r w:rsidRPr="00012E1D">
        <w:rPr>
          <w:rFonts w:ascii="Times New Roman" w:hAnsi="Times New Roman"/>
          <w:iCs/>
          <w:sz w:val="24"/>
          <w:szCs w:val="24"/>
        </w:rPr>
        <w:t>4 часа.</w:t>
      </w:r>
    </w:p>
    <w:p w:rsidR="008121EC" w:rsidRPr="00012E1D" w:rsidRDefault="008121EC" w:rsidP="008121EC">
      <w:pPr>
        <w:spacing w:after="0" w:line="360" w:lineRule="auto"/>
        <w:contextualSpacing/>
        <w:jc w:val="both"/>
        <w:rPr>
          <w:rFonts w:ascii="Times New Roman" w:hAnsi="Times New Roman"/>
          <w:b/>
          <w:sz w:val="24"/>
          <w:szCs w:val="24"/>
        </w:rPr>
      </w:pPr>
      <w:r w:rsidRPr="00012E1D">
        <w:rPr>
          <w:rFonts w:ascii="Times New Roman" w:hAnsi="Times New Roman"/>
          <w:b/>
          <w:sz w:val="24"/>
          <w:szCs w:val="24"/>
        </w:rPr>
        <w:t xml:space="preserve">Оборудование:  </w:t>
      </w:r>
      <w:r w:rsidRPr="00012E1D">
        <w:rPr>
          <w:rFonts w:ascii="Times New Roman" w:hAnsi="Times New Roman"/>
          <w:bCs/>
          <w:iCs/>
          <w:sz w:val="24"/>
          <w:szCs w:val="24"/>
        </w:rPr>
        <w:t>бумага, ручка, карандаш, линейка,</w:t>
      </w:r>
      <w:r w:rsidRPr="00012E1D">
        <w:rPr>
          <w:rFonts w:ascii="Times New Roman" w:hAnsi="Times New Roman"/>
          <w:b/>
          <w:bCs/>
          <w:iCs/>
          <w:sz w:val="24"/>
          <w:szCs w:val="24"/>
        </w:rPr>
        <w:t xml:space="preserve"> </w:t>
      </w:r>
      <w:r w:rsidRPr="00012E1D">
        <w:rPr>
          <w:rFonts w:ascii="Times New Roman" w:hAnsi="Times New Roman"/>
          <w:iCs/>
          <w:sz w:val="24"/>
          <w:szCs w:val="24"/>
        </w:rPr>
        <w:t xml:space="preserve"> вариант задания, справочная литература</w:t>
      </w:r>
      <w:r w:rsidRPr="00012E1D">
        <w:rPr>
          <w:rFonts w:ascii="Times New Roman" w:hAnsi="Times New Roman"/>
          <w:i/>
          <w:iCs/>
          <w:sz w:val="24"/>
          <w:szCs w:val="24"/>
        </w:rPr>
        <w:t xml:space="preserve">, </w:t>
      </w:r>
      <w:r w:rsidRPr="00012E1D">
        <w:rPr>
          <w:rFonts w:ascii="Times New Roman" w:hAnsi="Times New Roman"/>
          <w:iCs/>
          <w:sz w:val="24"/>
          <w:szCs w:val="24"/>
        </w:rPr>
        <w:t>микрокалькулятор</w:t>
      </w:r>
      <w:r w:rsidRPr="00012E1D">
        <w:rPr>
          <w:rFonts w:ascii="Times New Roman" w:hAnsi="Times New Roman"/>
          <w:i/>
          <w:iCs/>
          <w:sz w:val="24"/>
          <w:szCs w:val="24"/>
        </w:rPr>
        <w:t>.</w:t>
      </w:r>
    </w:p>
    <w:p w:rsidR="008121EC" w:rsidRPr="00012E1D" w:rsidRDefault="008121EC" w:rsidP="008121EC">
      <w:pPr>
        <w:spacing w:line="360" w:lineRule="auto"/>
        <w:rPr>
          <w:rFonts w:ascii="Times New Roman" w:hAnsi="Times New Roman"/>
          <w:b/>
          <w:bCs/>
          <w:sz w:val="24"/>
          <w:szCs w:val="24"/>
        </w:rPr>
      </w:pPr>
    </w:p>
    <w:p w:rsidR="008121EC" w:rsidRPr="00012E1D" w:rsidRDefault="008121EC" w:rsidP="008121EC">
      <w:pPr>
        <w:autoSpaceDE w:val="0"/>
        <w:autoSpaceDN w:val="0"/>
        <w:adjustRightInd w:val="0"/>
        <w:spacing w:after="0" w:line="360" w:lineRule="auto"/>
        <w:contextualSpacing/>
        <w:jc w:val="center"/>
        <w:rPr>
          <w:rFonts w:ascii="Times New Roman" w:hAnsi="Times New Roman"/>
          <w:b/>
          <w:bCs/>
          <w:color w:val="000000"/>
          <w:sz w:val="24"/>
          <w:szCs w:val="24"/>
        </w:rPr>
      </w:pPr>
      <w:r w:rsidRPr="00012E1D">
        <w:rPr>
          <w:rFonts w:ascii="Times New Roman" w:hAnsi="Times New Roman"/>
          <w:b/>
          <w:bCs/>
          <w:color w:val="000000"/>
          <w:sz w:val="24"/>
          <w:szCs w:val="24"/>
        </w:rPr>
        <w:t>Инструкция для  обучающихся  по выполнению экзаменационной работы</w:t>
      </w:r>
    </w:p>
    <w:p w:rsidR="008121EC" w:rsidRPr="00012E1D" w:rsidRDefault="008121EC" w:rsidP="008121EC">
      <w:pPr>
        <w:spacing w:after="0" w:line="240" w:lineRule="auto"/>
        <w:ind w:firstLine="567"/>
        <w:contextualSpacing/>
        <w:jc w:val="both"/>
        <w:rPr>
          <w:rFonts w:ascii="Times New Roman" w:hAnsi="Times New Roman"/>
          <w:sz w:val="24"/>
          <w:szCs w:val="24"/>
        </w:rPr>
      </w:pPr>
      <w:r w:rsidRPr="00012E1D">
        <w:rPr>
          <w:rFonts w:ascii="Times New Roman" w:hAnsi="Times New Roman"/>
          <w:sz w:val="24"/>
          <w:szCs w:val="24"/>
        </w:rPr>
        <w:t>На выполнение письменной экзаменационной работы по математике дается 4 астрономических часа (240 минут).</w:t>
      </w:r>
    </w:p>
    <w:p w:rsidR="008121EC" w:rsidRPr="00012E1D" w:rsidRDefault="008121EC" w:rsidP="008121EC">
      <w:pPr>
        <w:spacing w:after="0" w:line="240" w:lineRule="auto"/>
        <w:ind w:firstLine="567"/>
        <w:jc w:val="both"/>
        <w:rPr>
          <w:rFonts w:ascii="Times New Roman" w:hAnsi="Times New Roman"/>
          <w:sz w:val="24"/>
          <w:szCs w:val="24"/>
        </w:rPr>
      </w:pPr>
      <w:r w:rsidRPr="00012E1D">
        <w:rPr>
          <w:rFonts w:ascii="Times New Roman" w:hAnsi="Times New Roman"/>
          <w:sz w:val="24"/>
          <w:szCs w:val="24"/>
        </w:rPr>
        <w:t>Экзаменационная работа состоит их 2-х частей: обязательной и дополнительной.</w:t>
      </w:r>
    </w:p>
    <w:p w:rsidR="008121EC" w:rsidRPr="00012E1D" w:rsidRDefault="008121EC" w:rsidP="008121EC">
      <w:pPr>
        <w:spacing w:after="0" w:line="240" w:lineRule="auto"/>
        <w:ind w:firstLine="567"/>
        <w:jc w:val="both"/>
        <w:rPr>
          <w:rFonts w:ascii="Times New Roman" w:hAnsi="Times New Roman"/>
          <w:sz w:val="24"/>
          <w:szCs w:val="24"/>
        </w:rPr>
      </w:pPr>
      <w:r w:rsidRPr="00012E1D">
        <w:rPr>
          <w:rFonts w:ascii="Times New Roman" w:hAnsi="Times New Roman"/>
          <w:sz w:val="24"/>
          <w:szCs w:val="24"/>
        </w:rPr>
        <w:t>Обязательная часть содержит задания минимального обязательного уровня, дополнительная часть – более сложные задания.</w:t>
      </w:r>
    </w:p>
    <w:p w:rsidR="008121EC" w:rsidRPr="00012E1D" w:rsidRDefault="008121EC" w:rsidP="008121EC">
      <w:pPr>
        <w:spacing w:after="0" w:line="240" w:lineRule="auto"/>
        <w:ind w:firstLine="567"/>
        <w:jc w:val="both"/>
        <w:rPr>
          <w:rFonts w:ascii="Times New Roman" w:hAnsi="Times New Roman"/>
          <w:sz w:val="24"/>
          <w:szCs w:val="24"/>
        </w:rPr>
      </w:pPr>
      <w:r w:rsidRPr="00012E1D">
        <w:rPr>
          <w:rFonts w:ascii="Times New Roman" w:hAnsi="Times New Roman"/>
          <w:sz w:val="24"/>
          <w:szCs w:val="24"/>
        </w:rPr>
        <w:t>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обучающийся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 или 1-2 баллами за частичное решение.</w:t>
      </w:r>
    </w:p>
    <w:p w:rsidR="008121EC" w:rsidRPr="00012E1D" w:rsidRDefault="008121EC" w:rsidP="008121EC">
      <w:pPr>
        <w:spacing w:after="0" w:line="240" w:lineRule="auto"/>
        <w:ind w:firstLine="567"/>
        <w:jc w:val="both"/>
        <w:rPr>
          <w:rFonts w:ascii="Times New Roman" w:hAnsi="Times New Roman"/>
          <w:sz w:val="24"/>
          <w:szCs w:val="24"/>
        </w:rPr>
      </w:pPr>
      <w:r w:rsidRPr="00012E1D">
        <w:rPr>
          <w:rFonts w:ascii="Times New Roman" w:hAnsi="Times New Roman"/>
          <w:sz w:val="24"/>
          <w:szCs w:val="24"/>
        </w:rPr>
        <w:t>Баллы, полученные за все выполненные задания, суммируются.</w:t>
      </w:r>
    </w:p>
    <w:p w:rsidR="008121EC" w:rsidRPr="00012E1D" w:rsidRDefault="008121EC" w:rsidP="008121EC">
      <w:pPr>
        <w:autoSpaceDE w:val="0"/>
        <w:autoSpaceDN w:val="0"/>
        <w:adjustRightInd w:val="0"/>
        <w:jc w:val="center"/>
        <w:rPr>
          <w:rFonts w:ascii="Times New Roman" w:hAnsi="Times New Roman"/>
          <w:b/>
          <w:bCs/>
          <w:i/>
          <w:iCs/>
          <w:color w:val="000000"/>
          <w:sz w:val="24"/>
          <w:szCs w:val="24"/>
        </w:rPr>
      </w:pPr>
      <w:r w:rsidRPr="00012E1D">
        <w:rPr>
          <w:rFonts w:ascii="Times New Roman" w:hAnsi="Times New Roman"/>
          <w:b/>
          <w:bCs/>
          <w:i/>
          <w:iCs/>
          <w:color w:val="000000"/>
          <w:sz w:val="24"/>
          <w:szCs w:val="24"/>
        </w:rPr>
        <w:br w:type="page"/>
      </w:r>
      <w:r w:rsidRPr="00012E1D">
        <w:rPr>
          <w:rFonts w:ascii="Times New Roman" w:hAnsi="Times New Roman"/>
          <w:b/>
          <w:bCs/>
          <w:i/>
          <w:iCs/>
          <w:color w:val="000000"/>
          <w:sz w:val="24"/>
          <w:szCs w:val="24"/>
        </w:rPr>
        <w:lastRenderedPageBreak/>
        <w:t>Шкала перевода баллов в отметки по пятибалльной системе</w:t>
      </w:r>
    </w:p>
    <w:tbl>
      <w:tblPr>
        <w:tblpPr w:leftFromText="180" w:rightFromText="180" w:vertAnchor="text" w:horzAnchor="margin"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2"/>
        <w:gridCol w:w="5721"/>
      </w:tblGrid>
      <w:tr w:rsidR="008121EC" w:rsidRPr="00012E1D" w:rsidTr="00BE0966">
        <w:trPr>
          <w:cantSplit/>
          <w:trHeight w:val="1058"/>
        </w:trPr>
        <w:tc>
          <w:tcPr>
            <w:tcW w:w="2892" w:type="dxa"/>
            <w:vAlign w:val="center"/>
          </w:tcPr>
          <w:p w:rsidR="008121EC" w:rsidRPr="00012E1D" w:rsidRDefault="008121EC" w:rsidP="00BE0966">
            <w:pPr>
              <w:pStyle w:val="Default"/>
              <w:jc w:val="center"/>
              <w:rPr>
                <w:rFonts w:ascii="Times New Roman" w:hAnsi="Times New Roman" w:cs="Times New Roman"/>
              </w:rPr>
            </w:pPr>
            <w:r w:rsidRPr="00012E1D">
              <w:rPr>
                <w:rFonts w:ascii="Times New Roman" w:hAnsi="Times New Roman" w:cs="Times New Roman"/>
                <w:b/>
                <w:bCs/>
              </w:rPr>
              <w:t>Отметка</w:t>
            </w:r>
          </w:p>
        </w:tc>
        <w:tc>
          <w:tcPr>
            <w:tcW w:w="5721" w:type="dxa"/>
            <w:vAlign w:val="center"/>
          </w:tcPr>
          <w:p w:rsidR="008121EC" w:rsidRPr="00012E1D" w:rsidRDefault="008121EC" w:rsidP="00BE0966">
            <w:pPr>
              <w:pStyle w:val="Default"/>
              <w:jc w:val="center"/>
              <w:rPr>
                <w:rFonts w:ascii="Times New Roman" w:hAnsi="Times New Roman" w:cs="Times New Roman"/>
              </w:rPr>
            </w:pPr>
            <w:r w:rsidRPr="00012E1D">
              <w:rPr>
                <w:rFonts w:ascii="Times New Roman" w:hAnsi="Times New Roman" w:cs="Times New Roman"/>
                <w:b/>
                <w:bCs/>
              </w:rPr>
              <w:t>Число баллов, необходимое для получения отметки</w:t>
            </w:r>
          </w:p>
        </w:tc>
      </w:tr>
      <w:tr w:rsidR="008121EC" w:rsidRPr="00012E1D" w:rsidTr="00BE0966">
        <w:trPr>
          <w:trHeight w:val="288"/>
        </w:trPr>
        <w:tc>
          <w:tcPr>
            <w:tcW w:w="2892" w:type="dxa"/>
            <w:vAlign w:val="center"/>
          </w:tcPr>
          <w:p w:rsidR="008121EC" w:rsidRPr="00012E1D" w:rsidRDefault="008121EC" w:rsidP="00BE0966">
            <w:pPr>
              <w:pStyle w:val="Default"/>
              <w:jc w:val="center"/>
              <w:rPr>
                <w:rFonts w:ascii="Times New Roman" w:hAnsi="Times New Roman" w:cs="Times New Roman"/>
              </w:rPr>
            </w:pPr>
            <w:r w:rsidRPr="00012E1D">
              <w:rPr>
                <w:rFonts w:ascii="Times New Roman" w:hAnsi="Times New Roman" w:cs="Times New Roman"/>
              </w:rPr>
              <w:t>«3» (удовлетворительно)</w:t>
            </w:r>
          </w:p>
        </w:tc>
        <w:tc>
          <w:tcPr>
            <w:tcW w:w="5721" w:type="dxa"/>
            <w:vAlign w:val="center"/>
          </w:tcPr>
          <w:p w:rsidR="008121EC" w:rsidRPr="00012E1D" w:rsidRDefault="008121EC" w:rsidP="00BE0966">
            <w:pPr>
              <w:pStyle w:val="Default"/>
              <w:jc w:val="center"/>
              <w:rPr>
                <w:rFonts w:ascii="Times New Roman" w:hAnsi="Times New Roman" w:cs="Times New Roman"/>
              </w:rPr>
            </w:pPr>
            <w:r w:rsidRPr="00012E1D">
              <w:rPr>
                <w:rFonts w:ascii="Times New Roman" w:hAnsi="Times New Roman" w:cs="Times New Roman"/>
              </w:rPr>
              <w:t>6-9</w:t>
            </w:r>
          </w:p>
        </w:tc>
      </w:tr>
      <w:tr w:rsidR="008121EC" w:rsidRPr="00012E1D" w:rsidTr="00BE0966">
        <w:trPr>
          <w:trHeight w:val="471"/>
        </w:trPr>
        <w:tc>
          <w:tcPr>
            <w:tcW w:w="2892" w:type="dxa"/>
            <w:vAlign w:val="center"/>
          </w:tcPr>
          <w:p w:rsidR="008121EC" w:rsidRPr="00012E1D" w:rsidRDefault="008121EC" w:rsidP="00BE0966">
            <w:pPr>
              <w:pStyle w:val="Default"/>
              <w:jc w:val="center"/>
              <w:rPr>
                <w:rFonts w:ascii="Times New Roman" w:hAnsi="Times New Roman" w:cs="Times New Roman"/>
              </w:rPr>
            </w:pPr>
            <w:r w:rsidRPr="00012E1D">
              <w:rPr>
                <w:rFonts w:ascii="Times New Roman" w:hAnsi="Times New Roman" w:cs="Times New Roman"/>
              </w:rPr>
              <w:t>«4» (хорошо)</w:t>
            </w:r>
          </w:p>
        </w:tc>
        <w:tc>
          <w:tcPr>
            <w:tcW w:w="5721" w:type="dxa"/>
            <w:vAlign w:val="center"/>
          </w:tcPr>
          <w:p w:rsidR="008121EC" w:rsidRPr="00012E1D" w:rsidRDefault="008121EC" w:rsidP="00BE0966">
            <w:pPr>
              <w:pStyle w:val="Default"/>
              <w:jc w:val="center"/>
              <w:rPr>
                <w:rFonts w:ascii="Times New Roman" w:hAnsi="Times New Roman" w:cs="Times New Roman"/>
              </w:rPr>
            </w:pPr>
            <w:r w:rsidRPr="00012E1D">
              <w:rPr>
                <w:rFonts w:ascii="Times New Roman" w:hAnsi="Times New Roman" w:cs="Times New Roman"/>
              </w:rPr>
              <w:t>10–14</w:t>
            </w:r>
          </w:p>
          <w:p w:rsidR="008121EC" w:rsidRPr="00012E1D" w:rsidRDefault="008121EC" w:rsidP="00BE0966">
            <w:pPr>
              <w:spacing w:after="0" w:line="240" w:lineRule="auto"/>
              <w:jc w:val="center"/>
              <w:rPr>
                <w:rFonts w:ascii="Times New Roman" w:hAnsi="Times New Roman"/>
                <w:i/>
                <w:sz w:val="20"/>
                <w:szCs w:val="20"/>
              </w:rPr>
            </w:pPr>
            <w:r w:rsidRPr="00012E1D">
              <w:rPr>
                <w:rFonts w:ascii="Times New Roman" w:hAnsi="Times New Roman"/>
                <w:i/>
                <w:sz w:val="20"/>
                <w:szCs w:val="20"/>
              </w:rPr>
              <w:t xml:space="preserve">(не менее одного задания </w:t>
            </w:r>
          </w:p>
          <w:p w:rsidR="008121EC" w:rsidRPr="00012E1D" w:rsidRDefault="008121EC" w:rsidP="00BE0966">
            <w:pPr>
              <w:pStyle w:val="Default"/>
              <w:jc w:val="center"/>
              <w:rPr>
                <w:rFonts w:ascii="Times New Roman" w:hAnsi="Times New Roman" w:cs="Times New Roman"/>
              </w:rPr>
            </w:pPr>
            <w:r w:rsidRPr="00012E1D">
              <w:rPr>
                <w:rFonts w:ascii="Times New Roman" w:eastAsiaTheme="minorEastAsia" w:hAnsi="Times New Roman" w:cs="Times New Roman"/>
                <w:i/>
                <w:sz w:val="20"/>
                <w:szCs w:val="20"/>
              </w:rPr>
              <w:t>из дополнительной части)</w:t>
            </w:r>
          </w:p>
        </w:tc>
      </w:tr>
      <w:tr w:rsidR="008121EC" w:rsidRPr="00012E1D" w:rsidTr="00BE0966">
        <w:trPr>
          <w:trHeight w:val="472"/>
        </w:trPr>
        <w:tc>
          <w:tcPr>
            <w:tcW w:w="2892" w:type="dxa"/>
            <w:vAlign w:val="center"/>
          </w:tcPr>
          <w:p w:rsidR="008121EC" w:rsidRPr="00012E1D" w:rsidRDefault="008121EC" w:rsidP="00BE0966">
            <w:pPr>
              <w:pStyle w:val="Default"/>
              <w:jc w:val="center"/>
              <w:rPr>
                <w:rFonts w:ascii="Times New Roman" w:hAnsi="Times New Roman" w:cs="Times New Roman"/>
              </w:rPr>
            </w:pPr>
            <w:r w:rsidRPr="00012E1D">
              <w:rPr>
                <w:rFonts w:ascii="Times New Roman" w:hAnsi="Times New Roman" w:cs="Times New Roman"/>
              </w:rPr>
              <w:t>«5» (отлично)</w:t>
            </w:r>
          </w:p>
        </w:tc>
        <w:tc>
          <w:tcPr>
            <w:tcW w:w="5721" w:type="dxa"/>
            <w:vAlign w:val="center"/>
          </w:tcPr>
          <w:p w:rsidR="008121EC" w:rsidRPr="00012E1D" w:rsidRDefault="008121EC" w:rsidP="00BE0966">
            <w:pPr>
              <w:spacing w:after="0" w:line="240" w:lineRule="auto"/>
              <w:jc w:val="center"/>
              <w:rPr>
                <w:rFonts w:ascii="Times New Roman" w:hAnsi="Times New Roman"/>
                <w:i/>
                <w:sz w:val="24"/>
                <w:szCs w:val="24"/>
              </w:rPr>
            </w:pPr>
            <w:r w:rsidRPr="00012E1D">
              <w:rPr>
                <w:rFonts w:ascii="Times New Roman" w:hAnsi="Times New Roman"/>
                <w:i/>
                <w:sz w:val="24"/>
                <w:szCs w:val="24"/>
              </w:rPr>
              <w:t>более 14</w:t>
            </w:r>
          </w:p>
          <w:p w:rsidR="008121EC" w:rsidRPr="00012E1D" w:rsidRDefault="008121EC" w:rsidP="00BE0966">
            <w:pPr>
              <w:spacing w:after="0" w:line="240" w:lineRule="auto"/>
              <w:jc w:val="center"/>
              <w:rPr>
                <w:rFonts w:ascii="Times New Roman" w:hAnsi="Times New Roman"/>
                <w:i/>
                <w:sz w:val="20"/>
                <w:szCs w:val="20"/>
              </w:rPr>
            </w:pPr>
            <w:r w:rsidRPr="00012E1D">
              <w:rPr>
                <w:rFonts w:ascii="Times New Roman" w:hAnsi="Times New Roman"/>
                <w:i/>
                <w:sz w:val="20"/>
                <w:szCs w:val="20"/>
              </w:rPr>
              <w:t xml:space="preserve">(не менее двух заданий </w:t>
            </w:r>
          </w:p>
          <w:p w:rsidR="008121EC" w:rsidRPr="00012E1D" w:rsidRDefault="008121EC" w:rsidP="00BE0966">
            <w:pPr>
              <w:pStyle w:val="Default"/>
              <w:jc w:val="center"/>
              <w:rPr>
                <w:rFonts w:ascii="Times New Roman" w:hAnsi="Times New Roman" w:cs="Times New Roman"/>
              </w:rPr>
            </w:pPr>
            <w:r w:rsidRPr="00012E1D">
              <w:rPr>
                <w:rFonts w:ascii="Times New Roman" w:eastAsiaTheme="minorEastAsia" w:hAnsi="Times New Roman" w:cs="Times New Roman"/>
                <w:i/>
                <w:sz w:val="20"/>
                <w:szCs w:val="20"/>
              </w:rPr>
              <w:t>из дополнительной части)</w:t>
            </w:r>
          </w:p>
        </w:tc>
      </w:tr>
    </w:tbl>
    <w:p w:rsidR="008121EC" w:rsidRPr="00012E1D" w:rsidRDefault="008121EC" w:rsidP="008121EC">
      <w:pPr>
        <w:pStyle w:val="4"/>
        <w:jc w:val="right"/>
        <w:rPr>
          <w:rFonts w:ascii="Times New Roman" w:hAnsi="Times New Roman"/>
          <w:color w:val="000000"/>
          <w:szCs w:val="24"/>
        </w:rPr>
      </w:pPr>
    </w:p>
    <w:p w:rsidR="008121EC" w:rsidRPr="00012E1D" w:rsidRDefault="008121EC" w:rsidP="008121EC">
      <w:pPr>
        <w:pStyle w:val="4"/>
        <w:jc w:val="right"/>
        <w:rPr>
          <w:rFonts w:ascii="Times New Roman" w:hAnsi="Times New Roman"/>
          <w:color w:val="000000"/>
          <w:szCs w:val="24"/>
        </w:rPr>
      </w:pPr>
    </w:p>
    <w:p w:rsidR="008121EC" w:rsidRPr="00012E1D" w:rsidRDefault="008121EC" w:rsidP="008121EC">
      <w:pPr>
        <w:pStyle w:val="4"/>
        <w:contextualSpacing/>
        <w:jc w:val="right"/>
        <w:rPr>
          <w:rFonts w:ascii="Times New Roman" w:hAnsi="Times New Roman"/>
          <w:b w:val="0"/>
        </w:rPr>
      </w:pPr>
    </w:p>
    <w:p w:rsidR="008121EC" w:rsidRPr="00012E1D" w:rsidRDefault="008121EC" w:rsidP="008121EC">
      <w:pPr>
        <w:pStyle w:val="4"/>
        <w:contextualSpacing/>
        <w:jc w:val="right"/>
        <w:rPr>
          <w:rFonts w:ascii="Times New Roman" w:hAnsi="Times New Roman"/>
          <w:b w:val="0"/>
        </w:rPr>
      </w:pPr>
    </w:p>
    <w:p w:rsidR="008121EC" w:rsidRPr="00012E1D" w:rsidRDefault="008121EC" w:rsidP="008121EC">
      <w:pPr>
        <w:pStyle w:val="4"/>
        <w:contextualSpacing/>
        <w:jc w:val="right"/>
        <w:rPr>
          <w:rFonts w:ascii="Times New Roman" w:hAnsi="Times New Roman"/>
          <w:b w:val="0"/>
        </w:rPr>
      </w:pPr>
    </w:p>
    <w:p w:rsidR="008121EC" w:rsidRPr="00012E1D" w:rsidRDefault="008121EC" w:rsidP="008121EC">
      <w:pPr>
        <w:pStyle w:val="4"/>
        <w:contextualSpacing/>
        <w:jc w:val="right"/>
        <w:rPr>
          <w:rFonts w:ascii="Times New Roman" w:hAnsi="Times New Roman"/>
          <w:b w:val="0"/>
        </w:rPr>
      </w:pPr>
      <w:r w:rsidRPr="00012E1D">
        <w:rPr>
          <w:rFonts w:ascii="Times New Roman" w:hAnsi="Times New Roman"/>
          <w:b w:val="0"/>
        </w:rPr>
        <w:t>Составитель _</w:t>
      </w:r>
      <w:r w:rsidRPr="00012E1D">
        <w:rPr>
          <w:rFonts w:ascii="Times New Roman" w:hAnsi="Times New Roman"/>
          <w:b w:val="0"/>
          <w:u w:val="single"/>
        </w:rPr>
        <w:t>Архипова Е.В._</w:t>
      </w:r>
      <w:r w:rsidRPr="00012E1D">
        <w:rPr>
          <w:rFonts w:ascii="Times New Roman" w:hAnsi="Times New Roman"/>
          <w:b w:val="0"/>
        </w:rPr>
        <w:t xml:space="preserve"> </w:t>
      </w:r>
    </w:p>
    <w:p w:rsidR="008121EC" w:rsidRPr="00012E1D" w:rsidRDefault="008121EC" w:rsidP="008121EC">
      <w:pPr>
        <w:ind w:left="100"/>
        <w:contextualSpacing/>
        <w:jc w:val="center"/>
        <w:rPr>
          <w:rFonts w:ascii="Times New Roman" w:hAnsi="Times New Roman"/>
        </w:rPr>
      </w:pPr>
      <w:r w:rsidRPr="00012E1D">
        <w:rPr>
          <w:rFonts w:ascii="Times New Roman" w:hAnsi="Times New Roman"/>
        </w:rPr>
        <w:t xml:space="preserve">                                                                                                                        ФИО</w:t>
      </w:r>
    </w:p>
    <w:p w:rsidR="008121EC" w:rsidRPr="00012E1D" w:rsidRDefault="008121EC" w:rsidP="008121EC">
      <w:pPr>
        <w:autoSpaceDE w:val="0"/>
        <w:autoSpaceDN w:val="0"/>
        <w:adjustRightInd w:val="0"/>
        <w:jc w:val="center"/>
        <w:rPr>
          <w:rFonts w:ascii="Times New Roman" w:hAnsi="Times New Roman"/>
          <w:b/>
          <w:sz w:val="28"/>
          <w:szCs w:val="28"/>
          <w:u w:val="single"/>
        </w:rPr>
      </w:pPr>
      <w:r w:rsidRPr="00012E1D">
        <w:rPr>
          <w:rFonts w:ascii="Times New Roman" w:hAnsi="Times New Roman"/>
          <w:b/>
          <w:sz w:val="28"/>
          <w:szCs w:val="28"/>
          <w:u w:val="single"/>
        </w:rPr>
        <w:t xml:space="preserve">МАТЕРИАЛЫ ДЛЯ ПРОВЕДЕНИЯ ЭКЗАМЕНА </w:t>
      </w:r>
    </w:p>
    <w:p w:rsidR="008121EC" w:rsidRPr="00012E1D" w:rsidRDefault="008121EC" w:rsidP="008121EC">
      <w:pPr>
        <w:tabs>
          <w:tab w:val="left" w:pos="4485"/>
        </w:tabs>
        <w:jc w:val="center"/>
        <w:rPr>
          <w:rFonts w:ascii="Times New Roman" w:hAnsi="Times New Roman"/>
          <w:b/>
          <w:sz w:val="28"/>
          <w:szCs w:val="28"/>
        </w:rPr>
      </w:pPr>
    </w:p>
    <w:p w:rsidR="008121EC" w:rsidRPr="00012E1D" w:rsidRDefault="008121EC" w:rsidP="008121EC">
      <w:pPr>
        <w:pStyle w:val="aff2"/>
        <w:rPr>
          <w:rFonts w:cs="Times New Roman"/>
          <w:b/>
          <w:szCs w:val="28"/>
        </w:rPr>
      </w:pPr>
      <w:r w:rsidRPr="00012E1D">
        <w:rPr>
          <w:rFonts w:cs="Times New Roman"/>
          <w:b/>
          <w:szCs w:val="28"/>
        </w:rPr>
        <w:t>ГАПОУ РК «ПЕТРОЗАВОДСКИЙ    ТЕХНИКУМ    ГОРОДСКОГО   ХОЗЯЙСТВА»</w:t>
      </w:r>
    </w:p>
    <w:p w:rsidR="008121EC" w:rsidRPr="00012E1D" w:rsidRDefault="008121EC" w:rsidP="008121EC">
      <w:pPr>
        <w:pStyle w:val="aff2"/>
        <w:rPr>
          <w:rFonts w:cs="Times New Roman"/>
          <w:b/>
          <w:szCs w:val="28"/>
        </w:rPr>
      </w:pPr>
    </w:p>
    <w:p w:rsidR="008121EC" w:rsidRPr="00012E1D" w:rsidRDefault="008121EC" w:rsidP="008121EC">
      <w:pPr>
        <w:pStyle w:val="aff2"/>
        <w:rPr>
          <w:rFonts w:cs="Times New Roman"/>
          <w:b/>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121EC" w:rsidRPr="00012E1D" w:rsidTr="00BE0966">
        <w:trPr>
          <w:trHeight w:val="2028"/>
          <w:jc w:val="center"/>
        </w:trPr>
        <w:tc>
          <w:tcPr>
            <w:tcW w:w="3020" w:type="dxa"/>
          </w:tcPr>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СОГЛАСОВАНО</w:t>
            </w:r>
          </w:p>
          <w:p w:rsidR="008121EC" w:rsidRPr="00012E1D" w:rsidRDefault="008121EC" w:rsidP="00BE0966">
            <w:pPr>
              <w:spacing w:before="60" w:after="60"/>
              <w:jc w:val="center"/>
              <w:rPr>
                <w:rFonts w:ascii="Times New Roman" w:hAnsi="Times New Roman"/>
              </w:rPr>
            </w:pPr>
            <w:r w:rsidRPr="00012E1D">
              <w:rPr>
                <w:rFonts w:ascii="Times New Roman" w:hAnsi="Times New Roman"/>
              </w:rPr>
              <w:t>Зав. отделением</w:t>
            </w:r>
          </w:p>
          <w:p w:rsidR="008121EC" w:rsidRPr="00012E1D" w:rsidRDefault="008121EC" w:rsidP="00BE0966">
            <w:pPr>
              <w:spacing w:before="60" w:after="60"/>
              <w:jc w:val="center"/>
              <w:rPr>
                <w:rFonts w:ascii="Times New Roman" w:hAnsi="Times New Roman"/>
              </w:rPr>
            </w:pPr>
          </w:p>
          <w:p w:rsidR="008121EC" w:rsidRPr="00012E1D" w:rsidRDefault="008121EC" w:rsidP="00BE0966">
            <w:pPr>
              <w:rPr>
                <w:rFonts w:ascii="Times New Roman" w:hAnsi="Times New Roman"/>
              </w:rPr>
            </w:pPr>
            <w:r w:rsidRPr="00012E1D">
              <w:rPr>
                <w:rFonts w:ascii="Times New Roman" w:hAnsi="Times New Roman"/>
              </w:rPr>
              <w:t>___________ Троценко И.В.</w:t>
            </w:r>
          </w:p>
          <w:p w:rsidR="008121EC" w:rsidRPr="00012E1D" w:rsidRDefault="008121EC" w:rsidP="00BE0966">
            <w:pPr>
              <w:rPr>
                <w:rFonts w:ascii="Times New Roman" w:hAnsi="Times New Roman"/>
              </w:rPr>
            </w:pPr>
            <w:r w:rsidRPr="00012E1D">
              <w:rPr>
                <w:rFonts w:ascii="Times New Roman" w:hAnsi="Times New Roman"/>
              </w:rPr>
              <w:t>«____»__________20____г.</w:t>
            </w:r>
          </w:p>
          <w:p w:rsidR="008121EC" w:rsidRPr="00012E1D" w:rsidRDefault="008121EC" w:rsidP="00BE0966">
            <w:pPr>
              <w:rPr>
                <w:rFonts w:ascii="Times New Roman" w:hAnsi="Times New Roman"/>
              </w:rPr>
            </w:pPr>
          </w:p>
        </w:tc>
        <w:tc>
          <w:tcPr>
            <w:tcW w:w="4116" w:type="dxa"/>
          </w:tcPr>
          <w:p w:rsidR="008121EC" w:rsidRPr="00012E1D" w:rsidRDefault="008121EC" w:rsidP="00BE0966">
            <w:pPr>
              <w:pStyle w:val="10"/>
              <w:spacing w:before="60"/>
              <w:jc w:val="center"/>
              <w:rPr>
                <w:sz w:val="28"/>
                <w:szCs w:val="28"/>
              </w:rPr>
            </w:pPr>
            <w:r w:rsidRPr="00012E1D">
              <w:rPr>
                <w:sz w:val="28"/>
                <w:szCs w:val="28"/>
              </w:rPr>
              <w:t>Экзаменационная работа</w:t>
            </w:r>
          </w:p>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По дисциплине ОД.07 Математика</w:t>
            </w:r>
          </w:p>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Вариант 1</w:t>
            </w:r>
          </w:p>
          <w:p w:rsidR="008121EC" w:rsidRPr="00012E1D" w:rsidRDefault="008121EC" w:rsidP="00BE0966">
            <w:pPr>
              <w:spacing w:before="60" w:after="60"/>
              <w:ind w:left="29" w:hanging="29"/>
              <w:jc w:val="center"/>
              <w:rPr>
                <w:rFonts w:ascii="Times New Roman" w:hAnsi="Times New Roman"/>
              </w:rPr>
            </w:pPr>
          </w:p>
          <w:p w:rsidR="008121EC" w:rsidRPr="00012E1D" w:rsidRDefault="008121EC" w:rsidP="00BE0966">
            <w:pPr>
              <w:spacing w:before="60" w:after="60"/>
              <w:ind w:left="29" w:hanging="29"/>
              <w:rPr>
                <w:rFonts w:ascii="Times New Roman" w:hAnsi="Times New Roman"/>
              </w:rPr>
            </w:pPr>
            <w:r w:rsidRPr="00012E1D">
              <w:rPr>
                <w:rFonts w:ascii="Times New Roman" w:hAnsi="Times New Roman"/>
              </w:rPr>
              <w:t>Группа МДР 01</w:t>
            </w:r>
          </w:p>
          <w:p w:rsidR="008121EC" w:rsidRPr="00012E1D" w:rsidRDefault="008121EC" w:rsidP="00BE0966">
            <w:pPr>
              <w:spacing w:before="60" w:after="60"/>
              <w:ind w:left="29" w:hanging="29"/>
              <w:rPr>
                <w:rFonts w:ascii="Times New Roman" w:hAnsi="Times New Roman"/>
              </w:rPr>
            </w:pPr>
            <w:r w:rsidRPr="00012E1D">
              <w:rPr>
                <w:rFonts w:ascii="Times New Roman" w:hAnsi="Times New Roman"/>
              </w:rPr>
              <w:t>Семестр 2</w:t>
            </w:r>
          </w:p>
        </w:tc>
        <w:tc>
          <w:tcPr>
            <w:tcW w:w="3270" w:type="dxa"/>
          </w:tcPr>
          <w:p w:rsidR="008121EC" w:rsidRPr="00012E1D" w:rsidRDefault="008121EC" w:rsidP="00BE0966">
            <w:pPr>
              <w:spacing w:after="0" w:line="240" w:lineRule="auto"/>
              <w:contextualSpacing/>
              <w:jc w:val="center"/>
              <w:rPr>
                <w:rFonts w:ascii="Times New Roman" w:hAnsi="Times New Roman"/>
              </w:rPr>
            </w:pPr>
            <w:r w:rsidRPr="00012E1D">
              <w:rPr>
                <w:rFonts w:ascii="Times New Roman" w:hAnsi="Times New Roman"/>
              </w:rPr>
              <w:t>УТВЕРЖДАЮ</w:t>
            </w:r>
          </w:p>
          <w:p w:rsidR="008121EC" w:rsidRPr="00012E1D" w:rsidRDefault="008121EC" w:rsidP="00BE0966">
            <w:pPr>
              <w:spacing w:after="0" w:line="240" w:lineRule="auto"/>
              <w:contextualSpacing/>
              <w:jc w:val="center"/>
              <w:rPr>
                <w:rFonts w:ascii="Times New Roman" w:hAnsi="Times New Roman"/>
              </w:rPr>
            </w:pPr>
          </w:p>
          <w:p w:rsidR="008121EC" w:rsidRPr="00012E1D" w:rsidRDefault="008121EC" w:rsidP="00BE0966">
            <w:pPr>
              <w:pStyle w:val="aa"/>
              <w:contextualSpacing/>
              <w:rPr>
                <w:sz w:val="22"/>
              </w:rPr>
            </w:pPr>
            <w:r w:rsidRPr="00012E1D">
              <w:rPr>
                <w:sz w:val="22"/>
              </w:rPr>
              <w:t>Зам.директора по УПР работе</w:t>
            </w:r>
            <w:r w:rsidRPr="00012E1D">
              <w:rPr>
                <w:sz w:val="22"/>
              </w:rPr>
              <w:br/>
              <w:t xml:space="preserve"> </w:t>
            </w:r>
          </w:p>
          <w:p w:rsidR="008121EC" w:rsidRPr="00012E1D" w:rsidRDefault="008121EC" w:rsidP="00BE0966">
            <w:pPr>
              <w:spacing w:after="0" w:line="240" w:lineRule="auto"/>
              <w:contextualSpacing/>
              <w:rPr>
                <w:rFonts w:ascii="Times New Roman" w:hAnsi="Times New Roman"/>
              </w:rPr>
            </w:pPr>
            <w:r w:rsidRPr="00012E1D">
              <w:rPr>
                <w:rFonts w:ascii="Times New Roman" w:hAnsi="Times New Roman"/>
              </w:rPr>
              <w:t>________________ Минко Н.О.</w:t>
            </w:r>
          </w:p>
          <w:p w:rsidR="008121EC" w:rsidRPr="00012E1D" w:rsidRDefault="008121EC" w:rsidP="00BE0966">
            <w:pPr>
              <w:rPr>
                <w:rFonts w:ascii="Times New Roman" w:hAnsi="Times New Roman"/>
              </w:rPr>
            </w:pPr>
            <w:r w:rsidRPr="00012E1D">
              <w:rPr>
                <w:rFonts w:ascii="Times New Roman" w:hAnsi="Times New Roman"/>
              </w:rPr>
              <w:t>«____»___________20____г.</w:t>
            </w:r>
          </w:p>
          <w:p w:rsidR="008121EC" w:rsidRPr="00012E1D" w:rsidRDefault="008121EC" w:rsidP="00BE0966">
            <w:pPr>
              <w:rPr>
                <w:rFonts w:ascii="Times New Roman" w:hAnsi="Times New Roman"/>
              </w:rPr>
            </w:pPr>
          </w:p>
        </w:tc>
      </w:tr>
    </w:tbl>
    <w:p w:rsidR="008121EC" w:rsidRPr="00012E1D" w:rsidRDefault="008121EC" w:rsidP="008121EC">
      <w:pPr>
        <w:autoSpaceDE w:val="0"/>
        <w:autoSpaceDN w:val="0"/>
        <w:adjustRightInd w:val="0"/>
        <w:jc w:val="center"/>
        <w:rPr>
          <w:rFonts w:ascii="Times New Roman" w:hAnsi="Times New Roman"/>
          <w:b/>
          <w:bCs/>
          <w:i/>
          <w:iCs/>
          <w:color w:val="000000"/>
          <w:sz w:val="24"/>
          <w:szCs w:val="24"/>
        </w:rPr>
      </w:pPr>
    </w:p>
    <w:p w:rsidR="008121EC" w:rsidRPr="00012E1D" w:rsidRDefault="008121EC" w:rsidP="008121EC">
      <w:pPr>
        <w:autoSpaceDE w:val="0"/>
        <w:autoSpaceDN w:val="0"/>
        <w:adjustRightInd w:val="0"/>
        <w:spacing w:after="0"/>
        <w:contextualSpacing/>
        <w:jc w:val="center"/>
        <w:rPr>
          <w:rFonts w:ascii="Times New Roman" w:hAnsi="Times New Roman"/>
          <w:color w:val="000000"/>
          <w:sz w:val="28"/>
          <w:szCs w:val="28"/>
          <w:u w:val="single"/>
        </w:rPr>
      </w:pPr>
      <w:r w:rsidRPr="00012E1D">
        <w:rPr>
          <w:rFonts w:ascii="Times New Roman" w:hAnsi="Times New Roman"/>
          <w:b/>
          <w:bCs/>
          <w:iCs/>
          <w:color w:val="000000"/>
          <w:sz w:val="28"/>
          <w:szCs w:val="28"/>
          <w:u w:val="single"/>
        </w:rPr>
        <w:t>Обязательная часть</w:t>
      </w:r>
    </w:p>
    <w:p w:rsidR="008121EC" w:rsidRPr="00012E1D" w:rsidRDefault="008121EC" w:rsidP="008121EC">
      <w:pPr>
        <w:spacing w:after="0"/>
        <w:ind w:left="-142"/>
        <w:contextualSpacing/>
        <w:rPr>
          <w:rFonts w:ascii="Times New Roman" w:hAnsi="Times New Roman"/>
          <w:b/>
          <w:bCs/>
          <w:i/>
          <w:color w:val="000000"/>
          <w:sz w:val="28"/>
          <w:szCs w:val="28"/>
        </w:rPr>
      </w:pPr>
      <w:r w:rsidRPr="00012E1D">
        <w:rPr>
          <w:rFonts w:ascii="Times New Roman" w:hAnsi="Times New Roman"/>
          <w:b/>
          <w:bCs/>
          <w:i/>
          <w:color w:val="000000"/>
          <w:sz w:val="28"/>
          <w:szCs w:val="28"/>
        </w:rPr>
        <w:t>При выполнении заданий 1-3 запишите ход решения и полученный ответ.</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1.</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Вычислите: </w:t>
      </w:r>
      <m:oMath>
        <m:r>
          <w:rPr>
            <w:rFonts w:ascii="Cambria Math" w:eastAsia="Times New Roman" w:hAnsi="Cambria Math"/>
            <w:sz w:val="28"/>
            <w:szCs w:val="28"/>
          </w:rPr>
          <m:t>2</m:t>
        </m:r>
        <m:func>
          <m:funcPr>
            <m:ctrlPr>
              <w:rPr>
                <w:rFonts w:ascii="Cambria Math" w:eastAsia="Times New Roman" w:hAnsi="Cambria Math"/>
                <w:i/>
                <w:sz w:val="28"/>
                <w:szCs w:val="28"/>
              </w:rPr>
            </m:ctrlPr>
          </m:funcPr>
          <m:fName>
            <m:r>
              <m:rPr>
                <m:sty m:val="p"/>
              </m:rPr>
              <w:rPr>
                <w:rFonts w:ascii="Cambria Math" w:eastAsia="Times New Roman" w:hAnsi="Cambria Math"/>
                <w:sz w:val="28"/>
                <w:szCs w:val="28"/>
              </w:rPr>
              <m:t>sin</m:t>
            </m:r>
          </m:fName>
          <m:e>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6</m:t>
                </m:r>
              </m:den>
            </m:f>
          </m:e>
        </m:func>
        <m:r>
          <w:rPr>
            <w:rFonts w:ascii="Cambria Math" w:eastAsia="Times New Roman" w:hAnsi="Cambria Math"/>
            <w:sz w:val="28"/>
            <w:szCs w:val="28"/>
          </w:rPr>
          <m:t>+2</m:t>
        </m:r>
        <m:func>
          <m:funcPr>
            <m:ctrlPr>
              <w:rPr>
                <w:rFonts w:ascii="Cambria Math" w:eastAsia="Times New Roman" w:hAnsi="Cambria Math"/>
                <w:i/>
                <w:sz w:val="28"/>
                <w:szCs w:val="28"/>
              </w:rPr>
            </m:ctrlPr>
          </m:funcPr>
          <m:fName>
            <m:r>
              <m:rPr>
                <m:sty m:val="p"/>
              </m:rPr>
              <w:rPr>
                <w:rFonts w:ascii="Cambria Math" w:eastAsia="Times New Roman" w:hAnsi="Cambria Math"/>
                <w:sz w:val="28"/>
                <w:szCs w:val="28"/>
              </w:rPr>
              <m:t>cos</m:t>
            </m:r>
          </m:fName>
          <m:e>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3</m:t>
                </m:r>
              </m:den>
            </m:f>
          </m:e>
        </m:func>
      </m:oMath>
    </w:p>
    <w:p w:rsidR="008121EC" w:rsidRPr="00012E1D" w:rsidRDefault="008121EC" w:rsidP="008121EC">
      <w:pPr>
        <w:spacing w:after="0" w:line="240" w:lineRule="auto"/>
        <w:ind w:left="-142"/>
        <w:jc w:val="both"/>
        <w:rPr>
          <w:rFonts w:ascii="Times New Roman" w:eastAsia="Times New Roman" w:hAnsi="Times New Roman"/>
          <w:i/>
          <w:sz w:val="28"/>
          <w:szCs w:val="28"/>
        </w:rPr>
      </w:pPr>
      <w:r w:rsidRPr="00012E1D">
        <w:rPr>
          <w:rFonts w:ascii="Times New Roman" w:eastAsia="Times New Roman" w:hAnsi="Times New Roman"/>
          <w:sz w:val="28"/>
          <w:szCs w:val="28"/>
        </w:rPr>
        <w:t>2.</w:t>
      </w:r>
      <w:r w:rsidRPr="00012E1D">
        <w:rPr>
          <w:rFonts w:ascii="Times New Roman" w:eastAsia="Times New Roman" w:hAnsi="Times New Roman"/>
          <w:i/>
          <w:sz w:val="28"/>
          <w:szCs w:val="28"/>
        </w:rPr>
        <w:t xml:space="preserve"> (1 балл)</w:t>
      </w:r>
      <w:r w:rsidRPr="00012E1D">
        <w:rPr>
          <w:rFonts w:ascii="Times New Roman" w:hAnsi="Times New Roman"/>
          <w:color w:val="000000"/>
          <w:sz w:val="24"/>
          <w:szCs w:val="24"/>
        </w:rPr>
        <w:t xml:space="preserve"> </w:t>
      </w:r>
      <w:r w:rsidRPr="00012E1D">
        <w:rPr>
          <w:rFonts w:ascii="Times New Roman" w:hAnsi="Times New Roman"/>
          <w:color w:val="000000"/>
          <w:sz w:val="28"/>
          <w:szCs w:val="28"/>
        </w:rPr>
        <w:t xml:space="preserve">Найдите  значение  </w:t>
      </w:r>
      <m:oMath>
        <m:func>
          <m:funcPr>
            <m:ctrlPr>
              <w:rPr>
                <w:rFonts w:ascii="Cambria Math" w:hAnsi="Cambria Math"/>
                <w:i/>
                <w:color w:val="000000"/>
                <w:sz w:val="28"/>
                <w:szCs w:val="28"/>
              </w:rPr>
            </m:ctrlPr>
          </m:funcPr>
          <m:fName>
            <m:r>
              <m:rPr>
                <m:sty m:val="p"/>
              </m:rPr>
              <w:rPr>
                <w:rFonts w:ascii="Cambria Math" w:hAnsi="Cambria Math"/>
                <w:color w:val="000000"/>
                <w:sz w:val="28"/>
                <w:szCs w:val="28"/>
              </w:rPr>
              <m:t>sin</m:t>
            </m:r>
          </m:fName>
          <m:e>
            <m:r>
              <w:rPr>
                <w:rFonts w:ascii="Cambria Math" w:hAnsi="Cambria Math"/>
                <w:color w:val="000000"/>
                <w:sz w:val="28"/>
                <w:szCs w:val="28"/>
              </w:rPr>
              <m:t>α</m:t>
            </m:r>
          </m:e>
        </m:func>
      </m:oMath>
      <w:r w:rsidRPr="00012E1D">
        <w:rPr>
          <w:rFonts w:ascii="Times New Roman" w:hAnsi="Times New Roman"/>
          <w:color w:val="000000"/>
          <w:sz w:val="28"/>
          <w:szCs w:val="28"/>
        </w:rPr>
        <w:t xml:space="preserve">, если известно, что </w:t>
      </w:r>
      <m:oMath>
        <m:func>
          <m:funcPr>
            <m:ctrlPr>
              <w:rPr>
                <w:rFonts w:ascii="Cambria Math" w:hAnsi="Cambria Math"/>
                <w:i/>
                <w:color w:val="000000"/>
                <w:sz w:val="28"/>
                <w:szCs w:val="28"/>
              </w:rPr>
            </m:ctrlPr>
          </m:funcPr>
          <m:fName>
            <m:r>
              <m:rPr>
                <m:sty m:val="p"/>
              </m:rPr>
              <w:rPr>
                <w:rFonts w:ascii="Cambria Math" w:hAnsi="Cambria Math"/>
                <w:color w:val="000000"/>
                <w:sz w:val="28"/>
                <w:szCs w:val="28"/>
              </w:rPr>
              <m:t>cos</m:t>
            </m:r>
          </m:fName>
          <m:e>
            <m:r>
              <w:rPr>
                <w:rFonts w:ascii="Cambria Math" w:hAnsi="Cambria Math"/>
                <w:color w:val="000000"/>
                <w:sz w:val="28"/>
                <w:szCs w:val="28"/>
              </w:rPr>
              <m:t>α</m:t>
            </m:r>
          </m:e>
        </m:func>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3</m:t>
            </m:r>
          </m:den>
        </m:f>
      </m:oMath>
      <w:r w:rsidRPr="00012E1D">
        <w:rPr>
          <w:rFonts w:ascii="Times New Roman" w:hAnsi="Times New Roman"/>
          <w:color w:val="000000"/>
          <w:sz w:val="28"/>
          <w:szCs w:val="28"/>
        </w:rPr>
        <w:t xml:space="preserve"> и α </w:t>
      </w:r>
      <w:r w:rsidR="00A4132F" w:rsidRPr="00012E1D">
        <w:rPr>
          <w:rFonts w:ascii="Times New Roman" w:hAnsi="Times New Roman"/>
          <w:position w:val="-11"/>
          <w:sz w:val="28"/>
          <w:szCs w:val="28"/>
        </w:rPr>
        <w:pict>
          <v:shape id="_x0000_i2113" type="#_x0000_t75" style="width:8.6pt;height:18pt" equationxml="&lt;">
            <v:imagedata r:id="rId138" o:title="" chromakey="white"/>
          </v:shape>
        </w:pict>
      </w:r>
      <w:r w:rsidRPr="00012E1D">
        <w:rPr>
          <w:rFonts w:ascii="Times New Roman" w:hAnsi="Times New Roman"/>
          <w:color w:val="000000"/>
          <w:sz w:val="28"/>
          <w:szCs w:val="28"/>
        </w:rPr>
        <w:t xml:space="preserve"> I</w:t>
      </w:r>
      <w:r w:rsidRPr="00012E1D">
        <w:rPr>
          <w:rFonts w:ascii="Times New Roman" w:hAnsi="Times New Roman"/>
          <w:color w:val="000000"/>
          <w:sz w:val="28"/>
          <w:szCs w:val="28"/>
          <w:lang w:val="en-US"/>
        </w:rPr>
        <w:t>II</w:t>
      </w:r>
      <w:r w:rsidRPr="00012E1D">
        <w:rPr>
          <w:rFonts w:ascii="Times New Roman" w:hAnsi="Times New Roman"/>
          <w:color w:val="000000"/>
          <w:sz w:val="28"/>
          <w:szCs w:val="28"/>
        </w:rPr>
        <w:t xml:space="preserve"> четверти.</w:t>
      </w:r>
    </w:p>
    <w:p w:rsidR="008121EC" w:rsidRPr="00012E1D" w:rsidRDefault="008121EC" w:rsidP="008121EC">
      <w:pPr>
        <w:pStyle w:val="affa"/>
        <w:ind w:left="-142"/>
        <w:rPr>
          <w:sz w:val="28"/>
          <w:szCs w:val="28"/>
          <w:lang w:eastAsia="ru-RU"/>
        </w:rPr>
      </w:pPr>
      <w:r w:rsidRPr="00012E1D">
        <w:rPr>
          <w:sz w:val="28"/>
          <w:szCs w:val="28"/>
          <w:lang w:eastAsia="ru-RU"/>
        </w:rPr>
        <w:t xml:space="preserve">3. </w:t>
      </w:r>
      <w:r w:rsidRPr="00012E1D">
        <w:rPr>
          <w:i/>
          <w:sz w:val="28"/>
          <w:szCs w:val="28"/>
          <w:lang w:eastAsia="ru-RU"/>
        </w:rPr>
        <w:t>(1 балл)</w:t>
      </w:r>
      <w:r w:rsidRPr="00012E1D">
        <w:rPr>
          <w:sz w:val="28"/>
          <w:szCs w:val="28"/>
          <w:lang w:eastAsia="ru-RU"/>
        </w:rPr>
        <w:t>Мобильный телефон стоил 16000 рублей. Через некоторое время цену на эту модель снизили до 15200 рублей. На сколько процентов была снижена цена?</w:t>
      </w:r>
    </w:p>
    <w:p w:rsidR="008121EC" w:rsidRPr="00012E1D" w:rsidRDefault="008121EC" w:rsidP="008121EC">
      <w:pPr>
        <w:pStyle w:val="affa"/>
        <w:ind w:left="-142"/>
        <w:rPr>
          <w:sz w:val="28"/>
          <w:szCs w:val="28"/>
          <w:lang w:eastAsia="ru-RU"/>
        </w:rPr>
      </w:pPr>
      <w:r w:rsidRPr="00012E1D">
        <w:rPr>
          <w:sz w:val="28"/>
          <w:szCs w:val="28"/>
          <w:lang w:eastAsia="ru-RU"/>
        </w:rPr>
        <w:t>4.</w:t>
      </w:r>
      <w:r w:rsidRPr="00012E1D">
        <w:rPr>
          <w:i/>
          <w:sz w:val="28"/>
          <w:szCs w:val="28"/>
          <w:lang w:eastAsia="ru-RU"/>
        </w:rPr>
        <w:t xml:space="preserve"> (1 балл)</w:t>
      </w:r>
      <w:r w:rsidRPr="00012E1D">
        <w:rPr>
          <w:sz w:val="28"/>
          <w:szCs w:val="28"/>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5.</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Найдите значение выражения</w:t>
      </w:r>
      <w:r w:rsidRPr="00012E1D">
        <w:rPr>
          <w:rFonts w:ascii="Times New Roman" w:eastAsia="Times New Roman" w:hAnsi="Times New Roman"/>
          <w:i/>
          <w:sz w:val="28"/>
          <w:szCs w:val="28"/>
        </w:rPr>
        <w:t xml:space="preserve"> </w:t>
      </w:r>
      <m:oMath>
        <m:func>
          <m:funcPr>
            <m:ctrlPr>
              <w:rPr>
                <w:rFonts w:ascii="Cambria Math" w:eastAsia="Times New Roman" w:hAnsi="Cambria Math"/>
                <w:i/>
                <w:sz w:val="28"/>
                <w:szCs w:val="28"/>
              </w:rPr>
            </m:ctrlPr>
          </m:funcPr>
          <m:fName>
            <m:sSub>
              <m:sSubPr>
                <m:ctrlPr>
                  <w:rPr>
                    <w:rFonts w:ascii="Cambria Math" w:eastAsia="Times New Roman" w:hAnsi="Cambria Math"/>
                    <w:i/>
                    <w:sz w:val="28"/>
                    <w:szCs w:val="28"/>
                  </w:rPr>
                </m:ctrlPr>
              </m:sSubPr>
              <m:e>
                <m:r>
                  <m:rPr>
                    <m:sty m:val="p"/>
                  </m:rPr>
                  <w:rPr>
                    <w:rFonts w:ascii="Cambria Math" w:eastAsia="Times New Roman" w:hAnsi="Cambria Math"/>
                    <w:sz w:val="28"/>
                    <w:szCs w:val="28"/>
                  </w:rPr>
                  <m:t>log</m:t>
                </m:r>
              </m:e>
              <m:sub>
                <m:r>
                  <w:rPr>
                    <w:rFonts w:ascii="Cambria Math" w:eastAsia="Times New Roman" w:hAnsi="Cambria Math"/>
                    <w:sz w:val="28"/>
                    <w:szCs w:val="28"/>
                  </w:rPr>
                  <m:t>2</m:t>
                </m:r>
              </m:sub>
            </m:sSub>
          </m:fName>
          <m:e>
            <m:r>
              <w:rPr>
                <w:rFonts w:ascii="Cambria Math" w:eastAsia="Times New Roman" w:hAnsi="Cambria Math"/>
                <w:sz w:val="28"/>
                <w:szCs w:val="28"/>
              </w:rPr>
              <m:t>2</m:t>
            </m:r>
          </m:e>
        </m:func>
        <m:r>
          <w:rPr>
            <w:rFonts w:ascii="Cambria Math" w:eastAsia="Times New Roman" w:hAnsi="Cambria Math"/>
            <w:sz w:val="28"/>
            <w:szCs w:val="28"/>
          </w:rPr>
          <m:t>+</m:t>
        </m:r>
        <m:func>
          <m:funcPr>
            <m:ctrlPr>
              <w:rPr>
                <w:rFonts w:ascii="Cambria Math" w:eastAsia="Times New Roman" w:hAnsi="Cambria Math"/>
                <w:i/>
                <w:sz w:val="28"/>
                <w:szCs w:val="28"/>
              </w:rPr>
            </m:ctrlPr>
          </m:funcPr>
          <m:fName>
            <m:sSub>
              <m:sSubPr>
                <m:ctrlPr>
                  <w:rPr>
                    <w:rFonts w:ascii="Cambria Math" w:eastAsia="Times New Roman" w:hAnsi="Cambria Math"/>
                    <w:i/>
                    <w:sz w:val="28"/>
                    <w:szCs w:val="28"/>
                  </w:rPr>
                </m:ctrlPr>
              </m:sSubPr>
              <m:e>
                <m:r>
                  <m:rPr>
                    <m:sty m:val="p"/>
                  </m:rPr>
                  <w:rPr>
                    <w:rFonts w:ascii="Cambria Math" w:eastAsia="Times New Roman" w:hAnsi="Cambria Math"/>
                    <w:sz w:val="28"/>
                    <w:szCs w:val="28"/>
                  </w:rPr>
                  <m:t>log</m:t>
                </m:r>
              </m:e>
              <m:sub>
                <m:r>
                  <w:rPr>
                    <w:rFonts w:ascii="Cambria Math" w:eastAsia="Times New Roman" w:hAnsi="Cambria Math"/>
                    <w:sz w:val="28"/>
                    <w:szCs w:val="28"/>
                  </w:rPr>
                  <m:t>2</m:t>
                </m:r>
              </m:sub>
            </m:sSub>
          </m:fName>
          <m:e>
            <m:r>
              <w:rPr>
                <w:rFonts w:ascii="Cambria Math" w:eastAsia="Times New Roman" w:hAnsi="Cambria Math"/>
                <w:sz w:val="28"/>
                <w:szCs w:val="28"/>
              </w:rPr>
              <m:t>32</m:t>
            </m:r>
          </m:e>
        </m:func>
      </m:oMath>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6.</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Найдите корень уравнения</w:t>
      </w:r>
      <w:r w:rsidRPr="00012E1D">
        <w:rPr>
          <w:rFonts w:ascii="Times New Roman" w:eastAsia="Times New Roman" w:hAnsi="Times New Roman"/>
          <w:i/>
          <w:sz w:val="28"/>
          <w:szCs w:val="28"/>
        </w:rPr>
        <w:t xml:space="preserve"> </w:t>
      </w:r>
      <m:oMath>
        <m:rad>
          <m:radPr>
            <m:degHide m:val="on"/>
            <m:ctrlPr>
              <w:rPr>
                <w:rFonts w:ascii="Cambria Math" w:eastAsia="Times New Roman" w:hAnsi="Cambria Math"/>
                <w:i/>
                <w:sz w:val="28"/>
                <w:szCs w:val="28"/>
              </w:rPr>
            </m:ctrlPr>
          </m:radPr>
          <m:deg/>
          <m:e>
            <m:r>
              <w:rPr>
                <w:rFonts w:ascii="Cambria Math" w:eastAsia="Times New Roman" w:hAnsi="Cambria Math"/>
                <w:sz w:val="28"/>
                <w:szCs w:val="28"/>
              </w:rPr>
              <m:t>7-6</m:t>
            </m:r>
            <m:r>
              <w:rPr>
                <w:rFonts w:ascii="Cambria Math" w:eastAsia="Times New Roman" w:hAnsi="Cambria Math"/>
                <w:sz w:val="28"/>
                <w:szCs w:val="28"/>
                <w:lang w:val="en-US"/>
              </w:rPr>
              <m:t>x</m:t>
            </m:r>
          </m:e>
        </m:rad>
        <m:r>
          <w:rPr>
            <w:rFonts w:ascii="Cambria Math" w:eastAsia="Times New Roman" w:hAnsi="Cambria Math"/>
            <w:sz w:val="28"/>
            <w:szCs w:val="28"/>
          </w:rPr>
          <m:t>=7</m:t>
        </m:r>
      </m:oMath>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7.</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Решите неравенство </w:t>
      </w:r>
      <m:oMath>
        <m:sSup>
          <m:sSupPr>
            <m:ctrlPr>
              <w:rPr>
                <w:rFonts w:ascii="Cambria Math" w:eastAsia="Times New Roman" w:hAnsi="Cambria Math"/>
                <w:sz w:val="28"/>
                <w:szCs w:val="28"/>
              </w:rPr>
            </m:ctrlPr>
          </m:sSupPr>
          <m:e>
            <m:r>
              <m:rPr>
                <m:sty m:val="p"/>
              </m:rPr>
              <w:rPr>
                <w:rFonts w:ascii="Cambria Math" w:eastAsia="Times New Roman" w:hAnsi="Cambria Math"/>
                <w:sz w:val="28"/>
                <w:szCs w:val="28"/>
              </w:rPr>
              <m:t>2</m:t>
            </m:r>
          </m:e>
          <m:sup>
            <m:r>
              <m:rPr>
                <m:sty m:val="p"/>
              </m:rPr>
              <w:rPr>
                <w:rFonts w:ascii="Cambria Math" w:eastAsia="Times New Roman" w:hAnsi="Cambria Math"/>
                <w:sz w:val="28"/>
                <w:szCs w:val="28"/>
                <w:lang w:val="en-US"/>
              </w:rPr>
              <m:t>x</m:t>
            </m:r>
            <m:r>
              <m:rPr>
                <m:sty m:val="p"/>
              </m:rPr>
              <w:rPr>
                <w:rFonts w:ascii="Cambria Math" w:eastAsia="Times New Roman" w:hAnsi="Cambria Math"/>
                <w:sz w:val="28"/>
                <w:szCs w:val="28"/>
              </w:rPr>
              <m:t>+5</m:t>
            </m:r>
          </m:sup>
        </m:sSup>
        <m:r>
          <m:rPr>
            <m:sty m:val="p"/>
          </m:rPr>
          <w:rPr>
            <w:rFonts w:ascii="Cambria Math" w:eastAsia="Times New Roman" w:hAnsi="Cambria Math"/>
            <w:sz w:val="28"/>
            <w:szCs w:val="28"/>
          </w:rPr>
          <m:t>&gt;</m:t>
        </m:r>
        <m:r>
          <w:rPr>
            <w:rFonts w:ascii="Cambria Math" w:eastAsia="Times New Roman" w:hAnsi="Cambria Math"/>
            <w:sz w:val="28"/>
            <w:szCs w:val="28"/>
          </w:rPr>
          <m:t>64</m:t>
        </m:r>
      </m:oMath>
      <w:r w:rsidRPr="00012E1D">
        <w:rPr>
          <w:rFonts w:ascii="Times New Roman" w:eastAsia="Times New Roman" w:hAnsi="Times New Roman"/>
          <w:sz w:val="28"/>
          <w:szCs w:val="28"/>
        </w:rPr>
        <w:t>. В ответ запишите наименьшее положительное число.</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8.</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 xml:space="preserve">Найдите корень уравнения </w:t>
      </w:r>
      <m:oMath>
        <m:f>
          <m:fPr>
            <m:ctrlPr>
              <w:rPr>
                <w:rFonts w:ascii="Cambria Math" w:eastAsia="Times New Roman" w:hAnsi="Cambria Math"/>
                <w:i/>
                <w:sz w:val="28"/>
                <w:szCs w:val="28"/>
              </w:rPr>
            </m:ctrlPr>
          </m:fPr>
          <m:num>
            <m:r>
              <w:rPr>
                <w:rFonts w:ascii="Cambria Math" w:eastAsia="Times New Roman" w:hAnsi="Cambria Math"/>
                <w:sz w:val="28"/>
                <w:szCs w:val="28"/>
                <w:lang w:val="en-US"/>
              </w:rPr>
              <m:t>x</m:t>
            </m:r>
            <m:r>
              <w:rPr>
                <w:rFonts w:ascii="Cambria Math" w:eastAsia="Times New Roman" w:hAnsi="Cambria Math"/>
                <w:sz w:val="28"/>
                <w:szCs w:val="28"/>
              </w:rPr>
              <m:t>+2</m:t>
            </m:r>
          </m:num>
          <m:den>
            <m:r>
              <w:rPr>
                <w:rFonts w:ascii="Cambria Math" w:eastAsia="Times New Roman" w:hAnsi="Cambria Math"/>
                <w:sz w:val="28"/>
                <w:szCs w:val="28"/>
              </w:rPr>
              <m:t>3x-2</m:t>
            </m:r>
          </m:den>
        </m:f>
        <m:r>
          <w:rPr>
            <w:rFonts w:ascii="Cambria Math" w:eastAsia="Times New Roman" w:hAnsi="Cambria Math"/>
            <w:sz w:val="28"/>
            <w:szCs w:val="28"/>
          </w:rPr>
          <m:t>=</m:t>
        </m:r>
        <m:f>
          <m:fPr>
            <m:ctrlPr>
              <w:rPr>
                <w:rFonts w:ascii="Cambria Math" w:eastAsia="Times New Roman" w:hAnsi="Cambria Math"/>
                <w:i/>
                <w:sz w:val="28"/>
                <w:szCs w:val="28"/>
              </w:rPr>
            </m:ctrlPr>
          </m:fPr>
          <m:num>
            <m:r>
              <w:rPr>
                <w:rFonts w:ascii="Cambria Math" w:eastAsia="Times New Roman" w:hAnsi="Cambria Math"/>
                <w:sz w:val="28"/>
                <w:szCs w:val="28"/>
              </w:rPr>
              <m:t>1</m:t>
            </m:r>
          </m:num>
          <m:den>
            <m:r>
              <w:rPr>
                <w:rFonts w:ascii="Cambria Math" w:eastAsia="Times New Roman" w:hAnsi="Cambria Math"/>
                <w:sz w:val="28"/>
                <w:szCs w:val="28"/>
              </w:rPr>
              <m:t>4</m:t>
            </m:r>
          </m:den>
        </m:f>
      </m:oMath>
      <w:r w:rsidRPr="00012E1D">
        <w:rPr>
          <w:rFonts w:ascii="Times New Roman" w:eastAsia="Times New Roman" w:hAnsi="Times New Roman"/>
          <w:i/>
          <w:sz w:val="28"/>
          <w:szCs w:val="28"/>
        </w:rPr>
        <w:t xml:space="preserve"> </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9.</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Найдите производную функции в точке х=1: </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m:oMathPara>
        <m:oMath>
          <m:r>
            <w:rPr>
              <w:rFonts w:ascii="Cambria Math" w:eastAsia="Times New Roman" w:hAnsi="Cambria Math"/>
              <w:sz w:val="28"/>
              <w:szCs w:val="28"/>
            </w:rPr>
            <w:lastRenderedPageBreak/>
            <m:t>y=</m:t>
          </m:r>
          <m:f>
            <m:fPr>
              <m:ctrlPr>
                <w:rPr>
                  <w:rFonts w:ascii="Cambria Math" w:eastAsia="Times New Roman" w:hAnsi="Cambria Math"/>
                  <w:i/>
                  <w:sz w:val="28"/>
                  <w:szCs w:val="28"/>
                </w:rPr>
              </m:ctrlPr>
            </m:fPr>
            <m:num>
              <m:r>
                <w:rPr>
                  <w:rFonts w:ascii="Cambria Math" w:eastAsia="Times New Roman" w:hAnsi="Cambria Math"/>
                  <w:sz w:val="28"/>
                  <w:szCs w:val="28"/>
                </w:rPr>
                <m:t>5</m:t>
              </m:r>
            </m:num>
            <m:den>
              <m:r>
                <w:rPr>
                  <w:rFonts w:ascii="Cambria Math" w:eastAsia="Times New Roman" w:hAnsi="Cambria Math"/>
                  <w:sz w:val="28"/>
                  <w:szCs w:val="28"/>
                </w:rPr>
                <m:t>4</m:t>
              </m:r>
            </m:den>
          </m:f>
          <m:sSup>
            <m:sSupPr>
              <m:ctrlPr>
                <w:rPr>
                  <w:rFonts w:ascii="Cambria Math" w:eastAsia="Times New Roman" w:hAnsi="Cambria Math"/>
                  <w:i/>
                  <w:sz w:val="28"/>
                  <w:szCs w:val="28"/>
                </w:rPr>
              </m:ctrlPr>
            </m:sSupPr>
            <m:e>
              <m:r>
                <w:rPr>
                  <w:rFonts w:ascii="Cambria Math" w:eastAsia="Times New Roman" w:hAnsi="Cambria Math"/>
                  <w:sz w:val="28"/>
                  <w:szCs w:val="28"/>
                </w:rPr>
                <m:t>x</m:t>
              </m:r>
            </m:e>
            <m:sup>
              <m:r>
                <w:rPr>
                  <w:rFonts w:ascii="Cambria Math" w:eastAsia="Times New Roman" w:hAnsi="Cambria Math"/>
                  <w:sz w:val="28"/>
                  <w:szCs w:val="28"/>
                </w:rPr>
                <m:t>4</m:t>
              </m:r>
            </m:sup>
          </m:sSup>
          <m:r>
            <w:rPr>
              <w:rFonts w:ascii="Cambria Math" w:eastAsia="Times New Roman" w:hAnsi="Cambria Math"/>
              <w:sz w:val="28"/>
              <w:szCs w:val="28"/>
            </w:rPr>
            <m:t>-6</m:t>
          </m:r>
          <m:sSup>
            <m:sSupPr>
              <m:ctrlPr>
                <w:rPr>
                  <w:rFonts w:ascii="Cambria Math" w:eastAsia="Times New Roman" w:hAnsi="Cambria Math"/>
                  <w:i/>
                  <w:sz w:val="28"/>
                  <w:szCs w:val="28"/>
                </w:rPr>
              </m:ctrlPr>
            </m:sSupPr>
            <m:e>
              <m:r>
                <w:rPr>
                  <w:rFonts w:ascii="Cambria Math" w:eastAsia="Times New Roman" w:hAnsi="Cambria Math"/>
                  <w:sz w:val="28"/>
                  <w:szCs w:val="28"/>
                </w:rPr>
                <m:t>x</m:t>
              </m:r>
            </m:e>
            <m:sup>
              <m:r>
                <w:rPr>
                  <w:rFonts w:ascii="Cambria Math" w:eastAsia="Times New Roman" w:hAnsi="Cambria Math"/>
                  <w:sz w:val="28"/>
                  <w:szCs w:val="28"/>
                </w:rPr>
                <m:t>2</m:t>
              </m:r>
            </m:sup>
          </m:sSup>
          <m:r>
            <w:rPr>
              <w:rFonts w:ascii="Cambria Math" w:eastAsia="Times New Roman" w:hAnsi="Cambria Math"/>
              <w:sz w:val="28"/>
              <w:szCs w:val="28"/>
            </w:rPr>
            <m:t>+7x-1</m:t>
          </m:r>
        </m:oMath>
      </m:oMathPara>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b/>
          <w:sz w:val="28"/>
          <w:szCs w:val="28"/>
        </w:rPr>
      </w:pPr>
      <w:r w:rsidRPr="00012E1D">
        <w:rPr>
          <w:rFonts w:ascii="Times New Roman" w:eastAsia="Times New Roman" w:hAnsi="Times New Roman"/>
          <w:sz w:val="28"/>
          <w:szCs w:val="28"/>
        </w:rPr>
        <w:t>10.</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Цветник, оформленный по индивидуальному заказу, имеет форму цилиндра. Высота цветника 35 см, диаметр основания 20 см. Сколько земли необходимо привести, чтобы цветник был заполнен полностью. В ответ запишите число, </w:t>
      </w:r>
      <w:r w:rsidRPr="00012E1D">
        <w:rPr>
          <w:rFonts w:ascii="Times New Roman" w:hAnsi="Times New Roman"/>
          <w:color w:val="000000"/>
          <w:sz w:val="28"/>
          <w:szCs w:val="28"/>
          <w:shd w:val="clear" w:color="auto" w:fill="FFFFFF"/>
        </w:rPr>
        <w:t>деленное на  </w:t>
      </w:r>
      <w:r w:rsidRPr="00012E1D">
        <w:rPr>
          <w:rFonts w:ascii="Times New Roman" w:hAnsi="Times New Roman"/>
          <w:noProof/>
          <w:sz w:val="28"/>
          <w:szCs w:val="28"/>
          <w:lang w:eastAsia="ru-RU"/>
        </w:rPr>
        <w:drawing>
          <wp:inline distT="0" distB="0" distL="0" distR="0">
            <wp:extent cx="133350" cy="95250"/>
            <wp:effectExtent l="0" t="0" r="0" b="0"/>
            <wp:docPr id="2545" name="Рисунок 20"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1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rPr>
      </w:pPr>
      <w:r w:rsidRPr="00012E1D">
        <w:rPr>
          <w:rFonts w:ascii="Times New Roman" w:eastAsia="Times New Roman" w:hAnsi="Times New Roman"/>
          <w:sz w:val="28"/>
          <w:szCs w:val="28"/>
        </w:rPr>
        <w:t>11.</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Найдите площадь фигуры, изображенной на рисунке при условии, что клетка имеет размер 1*1</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rPr>
      </w:pPr>
      <w:r w:rsidRPr="00012E1D">
        <w:rPr>
          <w:rFonts w:ascii="Times New Roman" w:eastAsia="Times New Roman" w:hAnsi="Times New Roman"/>
          <w:b/>
          <w:noProof/>
          <w:sz w:val="28"/>
          <w:szCs w:val="28"/>
          <w:lang w:eastAsia="ru-RU"/>
        </w:rPr>
        <w:drawing>
          <wp:inline distT="0" distB="0" distL="0" distR="0">
            <wp:extent cx="1190625" cy="1180465"/>
            <wp:effectExtent l="19050" t="0" r="9525" b="0"/>
            <wp:docPr id="254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0" cstate="print"/>
                    <a:srcRect/>
                    <a:stretch>
                      <a:fillRect/>
                    </a:stretch>
                  </pic:blipFill>
                  <pic:spPr bwMode="auto">
                    <a:xfrm>
                      <a:off x="0" y="0"/>
                      <a:ext cx="1190625" cy="1180465"/>
                    </a:xfrm>
                    <a:prstGeom prst="rect">
                      <a:avLst/>
                    </a:prstGeom>
                    <a:noFill/>
                    <a:ln w="9525">
                      <a:noFill/>
                      <a:miter lim="800000"/>
                      <a:headEnd/>
                      <a:tailEnd/>
                    </a:ln>
                  </pic:spPr>
                </pic:pic>
              </a:graphicData>
            </a:graphic>
          </wp:inline>
        </w:drawing>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rPr>
      </w:pP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12.</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 xml:space="preserve">) Тело движется по закону </w:t>
      </w:r>
      <m:oMath>
        <m:r>
          <w:rPr>
            <w:rFonts w:ascii="Cambria Math" w:eastAsia="Times New Roman" w:hAnsi="Cambria Math"/>
            <w:sz w:val="28"/>
            <w:szCs w:val="28"/>
          </w:rPr>
          <m:t>S</m:t>
        </m:r>
        <m:d>
          <m:dPr>
            <m:ctrlPr>
              <w:rPr>
                <w:rFonts w:ascii="Cambria Math" w:eastAsia="Times New Roman" w:hAnsi="Cambria Math"/>
                <w:i/>
                <w:sz w:val="28"/>
                <w:szCs w:val="28"/>
              </w:rPr>
            </m:ctrlPr>
          </m:dPr>
          <m:e>
            <m:r>
              <w:rPr>
                <w:rFonts w:ascii="Cambria Math" w:eastAsia="Times New Roman" w:hAnsi="Cambria Math"/>
                <w:sz w:val="28"/>
                <w:szCs w:val="28"/>
              </w:rPr>
              <m:t>t</m:t>
            </m:r>
          </m:e>
        </m:d>
        <m:r>
          <w:rPr>
            <w:rFonts w:ascii="Cambria Math" w:eastAsia="Times New Roman" w:hAnsi="Cambria Math"/>
            <w:sz w:val="28"/>
            <w:szCs w:val="28"/>
          </w:rPr>
          <m:t>=3</m:t>
        </m:r>
        <m:sSup>
          <m:sSupPr>
            <m:ctrlPr>
              <w:rPr>
                <w:rFonts w:ascii="Cambria Math" w:eastAsia="Times New Roman" w:hAnsi="Cambria Math"/>
                <w:i/>
                <w:sz w:val="28"/>
                <w:szCs w:val="28"/>
              </w:rPr>
            </m:ctrlPr>
          </m:sSupPr>
          <m:e>
            <m:r>
              <w:rPr>
                <w:rFonts w:ascii="Cambria Math" w:eastAsia="Times New Roman" w:hAnsi="Cambria Math"/>
                <w:sz w:val="28"/>
                <w:szCs w:val="28"/>
              </w:rPr>
              <m:t>t</m:t>
            </m:r>
          </m:e>
          <m:sup>
            <m:r>
              <w:rPr>
                <w:rFonts w:ascii="Cambria Math" w:eastAsia="Times New Roman" w:hAnsi="Cambria Math"/>
                <w:sz w:val="28"/>
                <w:szCs w:val="28"/>
              </w:rPr>
              <m:t>2</m:t>
            </m:r>
          </m:sup>
        </m:sSup>
        <m:r>
          <w:rPr>
            <w:rFonts w:ascii="Cambria Math" w:eastAsia="Times New Roman" w:hAnsi="Cambria Math"/>
            <w:sz w:val="28"/>
            <w:szCs w:val="28"/>
          </w:rPr>
          <m:t>+5t</m:t>
        </m:r>
      </m:oMath>
      <w:r w:rsidRPr="00012E1D">
        <w:rPr>
          <w:rFonts w:ascii="Times New Roman" w:eastAsia="Times New Roman" w:hAnsi="Times New Roman"/>
          <w:sz w:val="28"/>
          <w:szCs w:val="28"/>
        </w:rPr>
        <w:t>(м). Найдите скорость тела через 1с после начала движения.</w:t>
      </w:r>
    </w:p>
    <w:p w:rsidR="008121EC" w:rsidRPr="00012E1D" w:rsidRDefault="008121EC" w:rsidP="008121EC">
      <w:pPr>
        <w:widowControl w:val="0"/>
        <w:autoSpaceDE w:val="0"/>
        <w:autoSpaceDN w:val="0"/>
        <w:adjustRightInd w:val="0"/>
        <w:spacing w:after="0" w:line="240" w:lineRule="auto"/>
        <w:ind w:left="-142"/>
        <w:jc w:val="center"/>
        <w:rPr>
          <w:rFonts w:ascii="Times New Roman" w:eastAsia="Times New Roman" w:hAnsi="Times New Roman"/>
          <w:b/>
          <w:sz w:val="28"/>
          <w:szCs w:val="28"/>
          <w:u w:val="single"/>
        </w:rPr>
      </w:pPr>
      <w:r w:rsidRPr="00012E1D">
        <w:rPr>
          <w:rFonts w:ascii="Times New Roman" w:eastAsia="Times New Roman" w:hAnsi="Times New Roman"/>
          <w:b/>
          <w:sz w:val="28"/>
          <w:szCs w:val="28"/>
          <w:u w:val="single"/>
        </w:rPr>
        <w:t>Дополнительная часть</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i/>
          <w:sz w:val="28"/>
          <w:szCs w:val="28"/>
        </w:rPr>
      </w:pPr>
      <w:r w:rsidRPr="00012E1D">
        <w:rPr>
          <w:rFonts w:ascii="Times New Roman" w:eastAsia="Times New Roman" w:hAnsi="Times New Roman"/>
          <w:b/>
          <w:i/>
          <w:sz w:val="28"/>
          <w:szCs w:val="28"/>
        </w:rPr>
        <w:t>При выполнении заданий 13-16 запишите ход решения и полученный ответ</w:t>
      </w:r>
    </w:p>
    <w:p w:rsidR="008121EC" w:rsidRPr="00012E1D" w:rsidRDefault="008121EC" w:rsidP="008121EC">
      <w:pPr>
        <w:widowControl w:val="0"/>
        <w:autoSpaceDE w:val="0"/>
        <w:autoSpaceDN w:val="0"/>
        <w:adjustRightInd w:val="0"/>
        <w:spacing w:after="0" w:line="240" w:lineRule="auto"/>
        <w:ind w:left="-142"/>
        <w:jc w:val="both"/>
        <w:rPr>
          <w:rFonts w:ascii="Times New Roman" w:hAnsi="Times New Roman"/>
          <w:color w:val="000000"/>
          <w:sz w:val="28"/>
          <w:szCs w:val="28"/>
          <w:shd w:val="clear" w:color="auto" w:fill="FFFFFF"/>
        </w:rPr>
      </w:pPr>
      <w:r w:rsidRPr="00012E1D">
        <w:rPr>
          <w:rFonts w:ascii="Times New Roman" w:eastAsia="Times New Roman" w:hAnsi="Times New Roman"/>
          <w:sz w:val="28"/>
          <w:szCs w:val="28"/>
        </w:rPr>
        <w:t>13.</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3 балла)</w:t>
      </w:r>
      <w:r w:rsidRPr="00012E1D">
        <w:rPr>
          <w:rFonts w:ascii="Times New Roman" w:eastAsia="Times New Roman" w:hAnsi="Times New Roman"/>
          <w:sz w:val="28"/>
          <w:szCs w:val="28"/>
        </w:rPr>
        <w:t>В</w:t>
      </w:r>
      <w:r w:rsidRPr="00012E1D">
        <w:rPr>
          <w:rFonts w:ascii="Times New Roman" w:hAnsi="Times New Roman"/>
          <w:color w:val="000000"/>
          <w:sz w:val="28"/>
          <w:szCs w:val="28"/>
          <w:shd w:val="clear" w:color="auto" w:fill="FFFFFF"/>
        </w:rPr>
        <w:t>ычислите площадь земли, отведенного под клумбу, периметр которого ограничивают линии у=x</w:t>
      </w:r>
      <w:r w:rsidRPr="00012E1D">
        <w:rPr>
          <w:rFonts w:ascii="Times New Roman" w:hAnsi="Times New Roman"/>
          <w:color w:val="000000"/>
          <w:sz w:val="28"/>
          <w:szCs w:val="28"/>
          <w:shd w:val="clear" w:color="auto" w:fill="FFFFFF"/>
          <w:vertAlign w:val="superscript"/>
        </w:rPr>
        <w:t>2</w:t>
      </w:r>
      <w:r w:rsidRPr="00012E1D">
        <w:rPr>
          <w:rFonts w:ascii="Times New Roman" w:hAnsi="Times New Roman"/>
          <w:color w:val="000000"/>
          <w:sz w:val="28"/>
          <w:szCs w:val="28"/>
          <w:shd w:val="clear" w:color="auto" w:fill="FFFFFF"/>
        </w:rPr>
        <w:t>-2x-2 и у=-x</w:t>
      </w:r>
      <w:r w:rsidRPr="00012E1D">
        <w:rPr>
          <w:rFonts w:ascii="Times New Roman" w:hAnsi="Times New Roman"/>
          <w:color w:val="000000"/>
          <w:sz w:val="28"/>
          <w:szCs w:val="28"/>
          <w:shd w:val="clear" w:color="auto" w:fill="FFFFFF"/>
          <w:vertAlign w:val="superscript"/>
        </w:rPr>
        <w:t>2</w:t>
      </w:r>
      <w:r w:rsidRPr="00012E1D">
        <w:rPr>
          <w:rFonts w:ascii="Times New Roman" w:hAnsi="Times New Roman"/>
          <w:color w:val="000000"/>
          <w:sz w:val="28"/>
          <w:szCs w:val="28"/>
          <w:shd w:val="clear" w:color="auto" w:fill="FFFFFF"/>
        </w:rPr>
        <w:t>+2. Выполните чертеж. Ответ дайте в квадратных метрах.</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sz w:val="28"/>
          <w:szCs w:val="28"/>
        </w:rPr>
      </w:pPr>
      <w:r w:rsidRPr="00012E1D">
        <w:rPr>
          <w:rFonts w:ascii="Times New Roman" w:eastAsia="Times New Roman" w:hAnsi="Times New Roman"/>
          <w:sz w:val="28"/>
          <w:szCs w:val="28"/>
        </w:rPr>
        <w:t>14.</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3 балла)</w:t>
      </w:r>
      <w:r w:rsidRPr="00012E1D">
        <w:rPr>
          <w:rFonts w:ascii="Times New Roman" w:eastAsia="Times New Roman" w:hAnsi="Times New Roman"/>
          <w:sz w:val="28"/>
          <w:szCs w:val="28"/>
        </w:rPr>
        <w:t xml:space="preserve"> Решите уравнение sin</w:t>
      </w:r>
      <w:r w:rsidRPr="00012E1D">
        <w:rPr>
          <w:rFonts w:ascii="Times New Roman" w:eastAsia="Times New Roman" w:hAnsi="Times New Roman"/>
          <w:sz w:val="28"/>
          <w:szCs w:val="28"/>
          <w:vertAlign w:val="superscript"/>
        </w:rPr>
        <w:t>2</w:t>
      </w:r>
      <w:r w:rsidRPr="00012E1D">
        <w:rPr>
          <w:rFonts w:ascii="Times New Roman" w:eastAsia="Times New Roman" w:hAnsi="Times New Roman"/>
          <w:sz w:val="28"/>
          <w:szCs w:val="28"/>
        </w:rPr>
        <w:t>x - 2sinx=0</w:t>
      </w:r>
      <w:r w:rsidRPr="00012E1D">
        <w:rPr>
          <w:rFonts w:ascii="Times New Roman" w:eastAsia="Times New Roman" w:hAnsi="Times New Roman"/>
          <w:noProof/>
          <w:sz w:val="28"/>
          <w:szCs w:val="28"/>
        </w:rPr>
        <w:t>. В ответ запишите количество решений, принадлежащих промежутку [0; 4</w:t>
      </w:r>
      <w:r w:rsidRPr="00012E1D">
        <w:rPr>
          <w:rFonts w:ascii="Times New Roman" w:hAnsi="Times New Roman"/>
          <w:noProof/>
          <w:sz w:val="28"/>
          <w:szCs w:val="28"/>
          <w:lang w:eastAsia="ru-RU"/>
        </w:rPr>
        <w:drawing>
          <wp:inline distT="0" distB="0" distL="0" distR="0">
            <wp:extent cx="133350" cy="95250"/>
            <wp:effectExtent l="0" t="0" r="0" b="0"/>
            <wp:docPr id="2547"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1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012E1D">
        <w:rPr>
          <w:rFonts w:ascii="Times New Roman" w:eastAsia="Times New Roman" w:hAnsi="Times New Roman"/>
          <w:noProof/>
          <w:sz w:val="28"/>
          <w:szCs w:val="28"/>
        </w:rPr>
        <w:t>]</w:t>
      </w:r>
    </w:p>
    <w:p w:rsidR="008121EC" w:rsidRPr="00012E1D" w:rsidRDefault="008121EC" w:rsidP="008121EC">
      <w:pPr>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hAnsi="Times New Roman"/>
          <w:sz w:val="28"/>
          <w:szCs w:val="28"/>
        </w:rPr>
        <w:t>15.</w:t>
      </w:r>
      <w:r w:rsidRPr="00012E1D">
        <w:rPr>
          <w:rFonts w:ascii="Times New Roman" w:hAnsi="Times New Roman"/>
          <w:b/>
          <w:i/>
          <w:sz w:val="28"/>
          <w:szCs w:val="28"/>
        </w:rPr>
        <w:t xml:space="preserve"> </w:t>
      </w:r>
      <w:r w:rsidRPr="00012E1D">
        <w:rPr>
          <w:rFonts w:ascii="Times New Roman" w:hAnsi="Times New Roman"/>
          <w:i/>
          <w:sz w:val="28"/>
          <w:szCs w:val="28"/>
        </w:rPr>
        <w:t>(3 балла)</w:t>
      </w:r>
      <w:r w:rsidRPr="00012E1D">
        <w:rPr>
          <w:rFonts w:ascii="Times New Roman" w:hAnsi="Times New Roman"/>
          <w:color w:val="000000"/>
          <w:sz w:val="24"/>
          <w:szCs w:val="24"/>
        </w:rPr>
        <w:t xml:space="preserve"> </w:t>
      </w:r>
      <w:r w:rsidRPr="00012E1D">
        <w:rPr>
          <w:rFonts w:ascii="Times New Roman" w:eastAsia="Times New Roman" w:hAnsi="Times New Roman"/>
          <w:sz w:val="28"/>
          <w:szCs w:val="28"/>
        </w:rPr>
        <w:t>Равнобочная трапеция с основаниями 10 см и 18 см и высотой 3 см вращается около меньшего основания. Найдите площадь  поверхности  тела вращения.</w:t>
      </w:r>
    </w:p>
    <w:p w:rsidR="008121EC" w:rsidRPr="00012E1D" w:rsidRDefault="008121EC" w:rsidP="008121EC">
      <w:pPr>
        <w:ind w:left="-142"/>
        <w:rPr>
          <w:rFonts w:ascii="Times New Roman" w:eastAsia="Times New Roman" w:hAnsi="Times New Roman"/>
          <w:sz w:val="28"/>
          <w:szCs w:val="28"/>
        </w:rPr>
      </w:pPr>
      <w:r w:rsidRPr="00012E1D">
        <w:rPr>
          <w:rFonts w:ascii="Times New Roman" w:eastAsia="Times New Roman" w:hAnsi="Times New Roman"/>
          <w:sz w:val="28"/>
          <w:szCs w:val="28"/>
        </w:rPr>
        <w:t>16.</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 xml:space="preserve">3 балла) </w:t>
      </w:r>
      <w:r w:rsidRPr="00012E1D">
        <w:rPr>
          <w:rFonts w:ascii="Times New Roman" w:eastAsia="Times New Roman" w:hAnsi="Times New Roman"/>
          <w:sz w:val="28"/>
          <w:szCs w:val="28"/>
        </w:rPr>
        <w:t>Первый садовод высаживает 126 саженцев на 5 часов быстрее, чем второй. Сколько саженцев за час высаживает первый садовод, если известно, что он за час может высадить на 5 саженцев больше второго?</w:t>
      </w:r>
    </w:p>
    <w:p w:rsidR="008121EC" w:rsidRPr="00012E1D" w:rsidRDefault="008121EC" w:rsidP="008121EC">
      <w:pPr>
        <w:ind w:firstLine="720"/>
        <w:jc w:val="right"/>
        <w:rPr>
          <w:rFonts w:ascii="Times New Roman" w:hAnsi="Times New Roman"/>
          <w:sz w:val="28"/>
          <w:szCs w:val="28"/>
        </w:rPr>
      </w:pPr>
      <w:r w:rsidRPr="00012E1D">
        <w:rPr>
          <w:rFonts w:ascii="Times New Roman" w:hAnsi="Times New Roman"/>
          <w:sz w:val="28"/>
          <w:szCs w:val="28"/>
        </w:rPr>
        <w:t>Преподаватель ________________ Архипова Е.В.</w:t>
      </w:r>
    </w:p>
    <w:p w:rsidR="008121EC" w:rsidRPr="00012E1D" w:rsidRDefault="008121EC" w:rsidP="008121EC">
      <w:pPr>
        <w:ind w:left="-142"/>
        <w:rPr>
          <w:rFonts w:ascii="Times New Roman" w:eastAsia="Times New Roman" w:hAnsi="Times New Roman"/>
          <w:sz w:val="28"/>
          <w:szCs w:val="28"/>
        </w:rPr>
      </w:pPr>
    </w:p>
    <w:p w:rsidR="008121EC" w:rsidRPr="00012E1D" w:rsidRDefault="008121EC" w:rsidP="008121EC">
      <w:pPr>
        <w:spacing w:after="0" w:line="240" w:lineRule="auto"/>
        <w:contextualSpacing/>
        <w:rPr>
          <w:rFonts w:ascii="Times New Roman" w:hAnsi="Times New Roman"/>
        </w:rPr>
      </w:pPr>
    </w:p>
    <w:p w:rsidR="008121EC" w:rsidRPr="00012E1D" w:rsidRDefault="008121EC" w:rsidP="008121EC">
      <w:pPr>
        <w:rPr>
          <w:rFonts w:ascii="Times New Roman" w:hAnsi="Times New Roman"/>
        </w:rPr>
      </w:pPr>
      <w:r w:rsidRPr="00012E1D">
        <w:rPr>
          <w:rFonts w:ascii="Times New Roman" w:hAnsi="Times New Roman"/>
        </w:rPr>
        <w:br w:type="page"/>
      </w:r>
    </w:p>
    <w:p w:rsidR="008121EC" w:rsidRPr="00012E1D" w:rsidRDefault="008121EC" w:rsidP="008121EC">
      <w:pPr>
        <w:pStyle w:val="aff2"/>
        <w:rPr>
          <w:rFonts w:cs="Times New Roman"/>
          <w:b/>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121EC" w:rsidRPr="00012E1D" w:rsidTr="00BE0966">
        <w:trPr>
          <w:trHeight w:val="2028"/>
          <w:jc w:val="center"/>
        </w:trPr>
        <w:tc>
          <w:tcPr>
            <w:tcW w:w="3020" w:type="dxa"/>
          </w:tcPr>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СОГЛАСОВАНО</w:t>
            </w:r>
          </w:p>
          <w:p w:rsidR="008121EC" w:rsidRPr="00012E1D" w:rsidRDefault="008121EC" w:rsidP="00BE0966">
            <w:pPr>
              <w:spacing w:before="60" w:after="60"/>
              <w:jc w:val="center"/>
              <w:rPr>
                <w:rFonts w:ascii="Times New Roman" w:hAnsi="Times New Roman"/>
              </w:rPr>
            </w:pPr>
            <w:r w:rsidRPr="00012E1D">
              <w:rPr>
                <w:rFonts w:ascii="Times New Roman" w:hAnsi="Times New Roman"/>
              </w:rPr>
              <w:t>Зав. отделением</w:t>
            </w:r>
          </w:p>
          <w:p w:rsidR="008121EC" w:rsidRPr="00012E1D" w:rsidRDefault="008121EC" w:rsidP="00BE0966">
            <w:pPr>
              <w:spacing w:before="60" w:after="60"/>
              <w:jc w:val="center"/>
              <w:rPr>
                <w:rFonts w:ascii="Times New Roman" w:hAnsi="Times New Roman"/>
              </w:rPr>
            </w:pPr>
          </w:p>
          <w:p w:rsidR="008121EC" w:rsidRPr="00012E1D" w:rsidRDefault="008121EC" w:rsidP="00BE0966">
            <w:pPr>
              <w:rPr>
                <w:rFonts w:ascii="Times New Roman" w:hAnsi="Times New Roman"/>
              </w:rPr>
            </w:pPr>
            <w:r w:rsidRPr="00012E1D">
              <w:rPr>
                <w:rFonts w:ascii="Times New Roman" w:hAnsi="Times New Roman"/>
              </w:rPr>
              <w:t>___________ Троценко И.В.</w:t>
            </w:r>
          </w:p>
          <w:p w:rsidR="008121EC" w:rsidRPr="00012E1D" w:rsidRDefault="008121EC" w:rsidP="00BE0966">
            <w:pPr>
              <w:rPr>
                <w:rFonts w:ascii="Times New Roman" w:hAnsi="Times New Roman"/>
              </w:rPr>
            </w:pPr>
            <w:r w:rsidRPr="00012E1D">
              <w:rPr>
                <w:rFonts w:ascii="Times New Roman" w:hAnsi="Times New Roman"/>
              </w:rPr>
              <w:t>«____»__________20____г.</w:t>
            </w:r>
          </w:p>
          <w:p w:rsidR="008121EC" w:rsidRPr="00012E1D" w:rsidRDefault="008121EC" w:rsidP="00BE0966">
            <w:pPr>
              <w:rPr>
                <w:rFonts w:ascii="Times New Roman" w:hAnsi="Times New Roman"/>
              </w:rPr>
            </w:pPr>
          </w:p>
        </w:tc>
        <w:tc>
          <w:tcPr>
            <w:tcW w:w="4116" w:type="dxa"/>
          </w:tcPr>
          <w:p w:rsidR="008121EC" w:rsidRPr="00012E1D" w:rsidRDefault="008121EC" w:rsidP="00BE0966">
            <w:pPr>
              <w:pStyle w:val="10"/>
              <w:spacing w:before="60"/>
              <w:jc w:val="center"/>
              <w:rPr>
                <w:sz w:val="28"/>
                <w:szCs w:val="28"/>
              </w:rPr>
            </w:pPr>
            <w:r w:rsidRPr="00012E1D">
              <w:rPr>
                <w:sz w:val="28"/>
                <w:szCs w:val="28"/>
              </w:rPr>
              <w:t>Экзаменационная работа</w:t>
            </w:r>
          </w:p>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По дисциплине ОД.07 Математика</w:t>
            </w:r>
          </w:p>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Вариант 2</w:t>
            </w:r>
          </w:p>
          <w:p w:rsidR="008121EC" w:rsidRPr="00012E1D" w:rsidRDefault="008121EC" w:rsidP="00BE0966">
            <w:pPr>
              <w:spacing w:before="60" w:after="60"/>
              <w:ind w:left="29" w:hanging="29"/>
              <w:jc w:val="center"/>
              <w:rPr>
                <w:rFonts w:ascii="Times New Roman" w:hAnsi="Times New Roman"/>
              </w:rPr>
            </w:pPr>
          </w:p>
          <w:p w:rsidR="008121EC" w:rsidRPr="00012E1D" w:rsidRDefault="008121EC" w:rsidP="00BE0966">
            <w:pPr>
              <w:spacing w:before="60" w:after="60"/>
              <w:ind w:left="29" w:hanging="29"/>
              <w:rPr>
                <w:rFonts w:ascii="Times New Roman" w:hAnsi="Times New Roman"/>
              </w:rPr>
            </w:pPr>
            <w:r w:rsidRPr="00012E1D">
              <w:rPr>
                <w:rFonts w:ascii="Times New Roman" w:hAnsi="Times New Roman"/>
              </w:rPr>
              <w:t>Группа МДР 01</w:t>
            </w:r>
          </w:p>
          <w:p w:rsidR="008121EC" w:rsidRPr="00012E1D" w:rsidRDefault="008121EC" w:rsidP="00BE0966">
            <w:pPr>
              <w:spacing w:before="60" w:after="60"/>
              <w:ind w:left="29" w:hanging="29"/>
              <w:rPr>
                <w:rFonts w:ascii="Times New Roman" w:hAnsi="Times New Roman"/>
              </w:rPr>
            </w:pPr>
            <w:r w:rsidRPr="00012E1D">
              <w:rPr>
                <w:rFonts w:ascii="Times New Roman" w:hAnsi="Times New Roman"/>
              </w:rPr>
              <w:t>Семестр 2</w:t>
            </w:r>
          </w:p>
        </w:tc>
        <w:tc>
          <w:tcPr>
            <w:tcW w:w="3270" w:type="dxa"/>
          </w:tcPr>
          <w:p w:rsidR="008121EC" w:rsidRPr="00012E1D" w:rsidRDefault="008121EC" w:rsidP="00BE0966">
            <w:pPr>
              <w:spacing w:after="0" w:line="240" w:lineRule="auto"/>
              <w:contextualSpacing/>
              <w:jc w:val="center"/>
              <w:rPr>
                <w:rFonts w:ascii="Times New Roman" w:hAnsi="Times New Roman"/>
              </w:rPr>
            </w:pPr>
            <w:r w:rsidRPr="00012E1D">
              <w:rPr>
                <w:rFonts w:ascii="Times New Roman" w:hAnsi="Times New Roman"/>
              </w:rPr>
              <w:t>УТВЕРЖДАЮ</w:t>
            </w:r>
          </w:p>
          <w:p w:rsidR="008121EC" w:rsidRPr="00012E1D" w:rsidRDefault="008121EC" w:rsidP="00BE0966">
            <w:pPr>
              <w:spacing w:after="0" w:line="240" w:lineRule="auto"/>
              <w:contextualSpacing/>
              <w:jc w:val="center"/>
              <w:rPr>
                <w:rFonts w:ascii="Times New Roman" w:hAnsi="Times New Roman"/>
              </w:rPr>
            </w:pPr>
          </w:p>
          <w:p w:rsidR="008121EC" w:rsidRPr="00012E1D" w:rsidRDefault="008121EC" w:rsidP="00BE0966">
            <w:pPr>
              <w:pStyle w:val="aa"/>
              <w:contextualSpacing/>
              <w:rPr>
                <w:sz w:val="22"/>
              </w:rPr>
            </w:pPr>
            <w:r w:rsidRPr="00012E1D">
              <w:rPr>
                <w:sz w:val="22"/>
              </w:rPr>
              <w:t>Зам.директора по УПР работе</w:t>
            </w:r>
            <w:r w:rsidRPr="00012E1D">
              <w:rPr>
                <w:sz w:val="22"/>
              </w:rPr>
              <w:br/>
              <w:t xml:space="preserve"> </w:t>
            </w:r>
          </w:p>
          <w:p w:rsidR="008121EC" w:rsidRPr="00012E1D" w:rsidRDefault="008121EC" w:rsidP="00BE0966">
            <w:pPr>
              <w:spacing w:after="0" w:line="240" w:lineRule="auto"/>
              <w:contextualSpacing/>
              <w:rPr>
                <w:rFonts w:ascii="Times New Roman" w:hAnsi="Times New Roman"/>
              </w:rPr>
            </w:pPr>
            <w:r w:rsidRPr="00012E1D">
              <w:rPr>
                <w:rFonts w:ascii="Times New Roman" w:hAnsi="Times New Roman"/>
              </w:rPr>
              <w:t>________________ Минко Н.О.</w:t>
            </w:r>
          </w:p>
          <w:p w:rsidR="008121EC" w:rsidRPr="00012E1D" w:rsidRDefault="008121EC" w:rsidP="00BE0966">
            <w:pPr>
              <w:rPr>
                <w:rFonts w:ascii="Times New Roman" w:hAnsi="Times New Roman"/>
              </w:rPr>
            </w:pPr>
            <w:r w:rsidRPr="00012E1D">
              <w:rPr>
                <w:rFonts w:ascii="Times New Roman" w:hAnsi="Times New Roman"/>
              </w:rPr>
              <w:t>«____»___________20____г.</w:t>
            </w:r>
          </w:p>
          <w:p w:rsidR="008121EC" w:rsidRPr="00012E1D" w:rsidRDefault="008121EC" w:rsidP="00BE0966">
            <w:pPr>
              <w:rPr>
                <w:rFonts w:ascii="Times New Roman" w:hAnsi="Times New Roman"/>
              </w:rPr>
            </w:pPr>
          </w:p>
        </w:tc>
      </w:tr>
    </w:tbl>
    <w:p w:rsidR="008121EC" w:rsidRPr="00012E1D" w:rsidRDefault="008121EC" w:rsidP="008121EC">
      <w:pPr>
        <w:autoSpaceDE w:val="0"/>
        <w:autoSpaceDN w:val="0"/>
        <w:adjustRightInd w:val="0"/>
        <w:jc w:val="center"/>
        <w:rPr>
          <w:rFonts w:ascii="Times New Roman" w:hAnsi="Times New Roman"/>
          <w:b/>
          <w:bCs/>
          <w:i/>
          <w:iCs/>
          <w:color w:val="000000"/>
          <w:sz w:val="24"/>
          <w:szCs w:val="24"/>
        </w:rPr>
      </w:pPr>
    </w:p>
    <w:p w:rsidR="008121EC" w:rsidRPr="00012E1D" w:rsidRDefault="008121EC" w:rsidP="008121EC">
      <w:pPr>
        <w:autoSpaceDE w:val="0"/>
        <w:autoSpaceDN w:val="0"/>
        <w:adjustRightInd w:val="0"/>
        <w:jc w:val="center"/>
        <w:rPr>
          <w:rFonts w:ascii="Times New Roman" w:hAnsi="Times New Roman"/>
          <w:color w:val="000000"/>
          <w:sz w:val="24"/>
          <w:szCs w:val="24"/>
        </w:rPr>
      </w:pPr>
      <w:r w:rsidRPr="00012E1D">
        <w:rPr>
          <w:rFonts w:ascii="Times New Roman" w:hAnsi="Times New Roman"/>
          <w:b/>
          <w:bCs/>
          <w:i/>
          <w:iCs/>
          <w:color w:val="000000"/>
          <w:sz w:val="24"/>
          <w:szCs w:val="24"/>
        </w:rPr>
        <w:t>Обязательная часть</w:t>
      </w:r>
    </w:p>
    <w:p w:rsidR="008121EC" w:rsidRPr="00012E1D" w:rsidRDefault="008121EC" w:rsidP="008121EC">
      <w:pPr>
        <w:rPr>
          <w:rFonts w:ascii="Times New Roman" w:hAnsi="Times New Roman"/>
          <w:b/>
          <w:bCs/>
          <w:color w:val="000000"/>
          <w:sz w:val="24"/>
          <w:szCs w:val="24"/>
        </w:rPr>
      </w:pPr>
      <w:r w:rsidRPr="00012E1D">
        <w:rPr>
          <w:rFonts w:ascii="Times New Roman" w:hAnsi="Times New Roman"/>
          <w:b/>
          <w:bCs/>
          <w:color w:val="000000"/>
          <w:sz w:val="24"/>
          <w:szCs w:val="24"/>
        </w:rPr>
        <w:t>При выполнении заданий 1-3 запишите ход решения и полученный ответ.</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1.</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Вычислите: </w:t>
      </w:r>
      <m:oMath>
        <m:r>
          <w:rPr>
            <w:rFonts w:ascii="Cambria Math" w:eastAsia="Times New Roman" w:hAnsi="Cambria Math"/>
            <w:sz w:val="28"/>
            <w:szCs w:val="28"/>
          </w:rPr>
          <m:t>3</m:t>
        </m:r>
        <m:func>
          <m:funcPr>
            <m:ctrlPr>
              <w:rPr>
                <w:rFonts w:ascii="Cambria Math" w:eastAsia="Times New Roman" w:hAnsi="Cambria Math"/>
                <w:i/>
                <w:sz w:val="28"/>
                <w:szCs w:val="28"/>
              </w:rPr>
            </m:ctrlPr>
          </m:funcPr>
          <m:fName>
            <m:r>
              <m:rPr>
                <m:sty m:val="p"/>
              </m:rPr>
              <w:rPr>
                <w:rFonts w:ascii="Cambria Math" w:eastAsia="Times New Roman" w:hAnsi="Cambria Math"/>
                <w:sz w:val="28"/>
                <w:szCs w:val="28"/>
              </w:rPr>
              <m:t>cos</m:t>
            </m:r>
          </m:fName>
          <m:e>
            <m:sSup>
              <m:sSupPr>
                <m:ctrlPr>
                  <w:rPr>
                    <w:rFonts w:ascii="Cambria Math" w:eastAsia="Times New Roman" w:hAnsi="Cambria Math"/>
                    <w:i/>
                    <w:sz w:val="28"/>
                    <w:szCs w:val="28"/>
                  </w:rPr>
                </m:ctrlPr>
              </m:sSupPr>
              <m:e>
                <m:r>
                  <w:rPr>
                    <w:rFonts w:ascii="Cambria Math" w:eastAsia="Times New Roman" w:hAnsi="Cambria Math"/>
                    <w:sz w:val="28"/>
                    <w:szCs w:val="28"/>
                  </w:rPr>
                  <m:t>60</m:t>
                </m:r>
              </m:e>
              <m:sup>
                <m:r>
                  <w:rPr>
                    <w:rFonts w:ascii="Cambria Math" w:eastAsia="Times New Roman" w:hAnsi="Cambria Math"/>
                    <w:sz w:val="28"/>
                    <w:szCs w:val="28"/>
                  </w:rPr>
                  <m:t>0</m:t>
                </m:r>
              </m:sup>
            </m:sSup>
            <m:r>
              <w:rPr>
                <w:rFonts w:ascii="Cambria Math" w:eastAsia="Times New Roman" w:hAnsi="Cambria Math"/>
                <w:sz w:val="28"/>
                <w:szCs w:val="28"/>
              </w:rPr>
              <m:t>-</m:t>
            </m:r>
          </m:e>
        </m:func>
        <m:r>
          <w:rPr>
            <w:rFonts w:ascii="Cambria Math" w:eastAsia="Times New Roman" w:hAnsi="Cambria Math"/>
            <w:sz w:val="28"/>
            <w:szCs w:val="28"/>
          </w:rPr>
          <m:t>2</m:t>
        </m:r>
        <m:func>
          <m:funcPr>
            <m:ctrlPr>
              <w:rPr>
                <w:rFonts w:ascii="Cambria Math" w:eastAsia="Times New Roman" w:hAnsi="Cambria Math"/>
                <w:i/>
                <w:sz w:val="28"/>
                <w:szCs w:val="28"/>
              </w:rPr>
            </m:ctrlPr>
          </m:funcPr>
          <m:fName>
            <m:r>
              <m:rPr>
                <m:sty m:val="p"/>
              </m:rPr>
              <w:rPr>
                <w:rFonts w:ascii="Cambria Math" w:eastAsia="Times New Roman" w:hAnsi="Cambria Math"/>
                <w:sz w:val="28"/>
                <w:szCs w:val="28"/>
              </w:rPr>
              <m:t>sin</m:t>
            </m:r>
          </m:fName>
          <m:e>
            <m:sSup>
              <m:sSupPr>
                <m:ctrlPr>
                  <w:rPr>
                    <w:rFonts w:ascii="Cambria Math" w:eastAsia="Times New Roman" w:hAnsi="Cambria Math"/>
                    <w:i/>
                    <w:sz w:val="28"/>
                    <w:szCs w:val="28"/>
                  </w:rPr>
                </m:ctrlPr>
              </m:sSupPr>
              <m:e>
                <m:r>
                  <w:rPr>
                    <w:rFonts w:ascii="Cambria Math" w:eastAsia="Times New Roman" w:hAnsi="Cambria Math"/>
                    <w:sz w:val="28"/>
                    <w:szCs w:val="28"/>
                  </w:rPr>
                  <m:t>30</m:t>
                </m:r>
              </m:e>
              <m:sup>
                <m:r>
                  <w:rPr>
                    <w:rFonts w:ascii="Cambria Math" w:eastAsia="Times New Roman" w:hAnsi="Cambria Math"/>
                    <w:sz w:val="28"/>
                    <w:szCs w:val="28"/>
                  </w:rPr>
                  <m:t>0</m:t>
                </m:r>
              </m:sup>
            </m:sSup>
          </m:e>
        </m:func>
        <m:r>
          <w:rPr>
            <w:rFonts w:ascii="Cambria Math" w:eastAsia="Times New Roman" w:hAnsi="Cambria Math"/>
            <w:sz w:val="28"/>
            <w:szCs w:val="28"/>
          </w:rPr>
          <m:t>+6</m:t>
        </m:r>
        <m:func>
          <m:funcPr>
            <m:ctrlPr>
              <w:rPr>
                <w:rFonts w:ascii="Cambria Math" w:eastAsia="Times New Roman" w:hAnsi="Cambria Math"/>
                <w:i/>
                <w:sz w:val="28"/>
                <w:szCs w:val="28"/>
              </w:rPr>
            </m:ctrlPr>
          </m:funcPr>
          <m:fName>
            <m:r>
              <w:rPr>
                <w:rFonts w:ascii="Cambria Math" w:eastAsia="Times New Roman" w:hAnsi="Cambria Math"/>
                <w:sz w:val="28"/>
                <w:szCs w:val="28"/>
                <w:lang w:val="en-US"/>
              </w:rPr>
              <m:t>ctg</m:t>
            </m:r>
          </m:fName>
          <m:e>
            <m:sSup>
              <m:sSupPr>
                <m:ctrlPr>
                  <w:rPr>
                    <w:rFonts w:ascii="Cambria Math" w:eastAsia="Times New Roman" w:hAnsi="Cambria Math"/>
                    <w:i/>
                    <w:sz w:val="28"/>
                    <w:szCs w:val="28"/>
                  </w:rPr>
                </m:ctrlPr>
              </m:sSupPr>
              <m:e>
                <m:r>
                  <w:rPr>
                    <w:rFonts w:ascii="Cambria Math" w:eastAsia="Times New Roman" w:hAnsi="Cambria Math"/>
                    <w:sz w:val="28"/>
                    <w:szCs w:val="28"/>
                  </w:rPr>
                  <m:t>60</m:t>
                </m:r>
              </m:e>
              <m:sup>
                <m:r>
                  <w:rPr>
                    <w:rFonts w:ascii="Cambria Math" w:eastAsia="Times New Roman" w:hAnsi="Cambria Math"/>
                    <w:sz w:val="28"/>
                    <w:szCs w:val="28"/>
                  </w:rPr>
                  <m:t>0</m:t>
                </m:r>
              </m:sup>
            </m:sSup>
          </m:e>
        </m:func>
      </m:oMath>
    </w:p>
    <w:p w:rsidR="008121EC" w:rsidRPr="00012E1D" w:rsidRDefault="008121EC" w:rsidP="008121EC">
      <w:pPr>
        <w:spacing w:after="0" w:line="240" w:lineRule="auto"/>
        <w:ind w:left="-142"/>
        <w:jc w:val="both"/>
        <w:rPr>
          <w:rFonts w:ascii="Times New Roman" w:eastAsia="Times New Roman" w:hAnsi="Times New Roman"/>
          <w:i/>
          <w:sz w:val="28"/>
          <w:szCs w:val="28"/>
        </w:rPr>
      </w:pPr>
      <w:r w:rsidRPr="00012E1D">
        <w:rPr>
          <w:rFonts w:ascii="Times New Roman" w:eastAsia="Times New Roman" w:hAnsi="Times New Roman"/>
          <w:sz w:val="28"/>
          <w:szCs w:val="28"/>
        </w:rPr>
        <w:t>2.</w:t>
      </w:r>
      <w:r w:rsidRPr="00012E1D">
        <w:rPr>
          <w:rFonts w:ascii="Times New Roman" w:eastAsia="Times New Roman" w:hAnsi="Times New Roman"/>
          <w:i/>
          <w:sz w:val="28"/>
          <w:szCs w:val="28"/>
        </w:rPr>
        <w:t xml:space="preserve"> (1 балл)</w:t>
      </w:r>
      <w:r w:rsidRPr="00012E1D">
        <w:rPr>
          <w:rFonts w:ascii="Times New Roman" w:hAnsi="Times New Roman"/>
          <w:color w:val="000000"/>
          <w:sz w:val="24"/>
          <w:szCs w:val="24"/>
        </w:rPr>
        <w:t xml:space="preserve"> </w:t>
      </w:r>
      <w:r w:rsidRPr="00012E1D">
        <w:rPr>
          <w:rFonts w:ascii="Times New Roman" w:hAnsi="Times New Roman"/>
          <w:color w:val="000000"/>
          <w:sz w:val="28"/>
          <w:szCs w:val="28"/>
        </w:rPr>
        <w:t xml:space="preserve">Найдите  значение  </w:t>
      </w:r>
      <m:oMath>
        <m:func>
          <m:funcPr>
            <m:ctrlPr>
              <w:rPr>
                <w:rFonts w:ascii="Cambria Math" w:hAnsi="Cambria Math"/>
                <w:i/>
                <w:color w:val="000000"/>
                <w:sz w:val="28"/>
                <w:szCs w:val="28"/>
              </w:rPr>
            </m:ctrlPr>
          </m:funcPr>
          <m:fName>
            <m:r>
              <m:rPr>
                <m:sty m:val="p"/>
              </m:rPr>
              <w:rPr>
                <w:rFonts w:ascii="Cambria Math" w:hAnsi="Cambria Math"/>
                <w:color w:val="000000"/>
                <w:sz w:val="28"/>
                <w:szCs w:val="28"/>
              </w:rPr>
              <m:t>cos</m:t>
            </m:r>
          </m:fName>
          <m:e>
            <m:r>
              <w:rPr>
                <w:rFonts w:ascii="Cambria Math" w:hAnsi="Cambria Math"/>
                <w:color w:val="000000"/>
                <w:sz w:val="28"/>
                <w:szCs w:val="28"/>
              </w:rPr>
              <m:t>α</m:t>
            </m:r>
          </m:e>
        </m:func>
      </m:oMath>
      <w:r w:rsidRPr="00012E1D">
        <w:rPr>
          <w:rFonts w:ascii="Times New Roman" w:hAnsi="Times New Roman"/>
          <w:color w:val="000000"/>
          <w:sz w:val="28"/>
          <w:szCs w:val="28"/>
        </w:rPr>
        <w:t xml:space="preserve">, если известно, что </w:t>
      </w:r>
      <m:oMath>
        <m:func>
          <m:funcPr>
            <m:ctrlPr>
              <w:rPr>
                <w:rFonts w:ascii="Cambria Math" w:hAnsi="Cambria Math"/>
                <w:i/>
                <w:color w:val="000000"/>
                <w:sz w:val="28"/>
                <w:szCs w:val="28"/>
              </w:rPr>
            </m:ctrlPr>
          </m:funcPr>
          <m:fName>
            <m:r>
              <m:rPr>
                <m:sty m:val="p"/>
              </m:rPr>
              <w:rPr>
                <w:rFonts w:ascii="Cambria Math" w:hAnsi="Cambria Math"/>
                <w:color w:val="000000"/>
                <w:sz w:val="28"/>
                <w:szCs w:val="28"/>
              </w:rPr>
              <m:t>sin</m:t>
            </m:r>
          </m:fName>
          <m:e>
            <m:r>
              <w:rPr>
                <w:rFonts w:ascii="Cambria Math" w:hAnsi="Cambria Math"/>
                <w:color w:val="000000"/>
                <w:sz w:val="28"/>
                <w:szCs w:val="28"/>
              </w:rPr>
              <m:t>α</m:t>
            </m:r>
          </m:e>
        </m:func>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5</m:t>
            </m:r>
          </m:num>
          <m:den>
            <m:r>
              <w:rPr>
                <w:rFonts w:ascii="Cambria Math" w:hAnsi="Cambria Math"/>
                <w:color w:val="000000"/>
                <w:sz w:val="28"/>
                <w:szCs w:val="28"/>
              </w:rPr>
              <m:t>13</m:t>
            </m:r>
          </m:den>
        </m:f>
      </m:oMath>
      <w:r w:rsidRPr="00012E1D">
        <w:rPr>
          <w:rFonts w:ascii="Times New Roman" w:hAnsi="Times New Roman"/>
          <w:color w:val="000000"/>
          <w:sz w:val="28"/>
          <w:szCs w:val="28"/>
        </w:rPr>
        <w:t xml:space="preserve"> и  </w:t>
      </w:r>
      <m:oMath>
        <m:f>
          <m:fPr>
            <m:ctrlPr>
              <w:rPr>
                <w:rFonts w:ascii="Cambria Math" w:hAnsi="Cambria Math"/>
                <w:i/>
                <w:color w:val="000000"/>
                <w:sz w:val="28"/>
                <w:szCs w:val="28"/>
              </w:rPr>
            </m:ctrlPr>
          </m:fPr>
          <m:num>
            <m:r>
              <w:rPr>
                <w:rFonts w:ascii="Cambria Math" w:hAnsi="Cambria Math"/>
                <w:color w:val="000000"/>
                <w:sz w:val="28"/>
                <w:szCs w:val="28"/>
              </w:rPr>
              <m:t>π</m:t>
            </m:r>
          </m:num>
          <m:den>
            <m:r>
              <w:rPr>
                <w:rFonts w:ascii="Cambria Math" w:hAnsi="Cambria Math"/>
                <w:color w:val="000000"/>
                <w:sz w:val="28"/>
                <w:szCs w:val="28"/>
              </w:rPr>
              <m:t>2</m:t>
            </m:r>
          </m:den>
        </m:f>
        <m:r>
          <w:rPr>
            <w:rFonts w:ascii="Cambria Math" w:hAnsi="Cambria Math"/>
            <w:color w:val="000000"/>
            <w:sz w:val="28"/>
            <w:szCs w:val="28"/>
          </w:rPr>
          <m:t>&lt;α&lt;π</m:t>
        </m:r>
      </m:oMath>
      <w:r w:rsidRPr="00012E1D">
        <w:rPr>
          <w:rFonts w:ascii="Times New Roman" w:hAnsi="Times New Roman"/>
          <w:color w:val="000000"/>
          <w:sz w:val="28"/>
          <w:szCs w:val="28"/>
        </w:rPr>
        <w:t>.</w:t>
      </w:r>
    </w:p>
    <w:p w:rsidR="008121EC" w:rsidRPr="00012E1D" w:rsidRDefault="008121EC" w:rsidP="008121EC">
      <w:pPr>
        <w:pStyle w:val="affa"/>
        <w:ind w:left="-142"/>
        <w:rPr>
          <w:sz w:val="28"/>
          <w:szCs w:val="28"/>
          <w:lang w:eastAsia="ru-RU"/>
        </w:rPr>
      </w:pPr>
      <w:r w:rsidRPr="00012E1D">
        <w:rPr>
          <w:sz w:val="28"/>
          <w:szCs w:val="28"/>
          <w:lang w:eastAsia="ru-RU"/>
        </w:rPr>
        <w:t xml:space="preserve">3. </w:t>
      </w:r>
      <w:r w:rsidRPr="00012E1D">
        <w:rPr>
          <w:i/>
          <w:sz w:val="28"/>
          <w:szCs w:val="28"/>
          <w:lang w:eastAsia="ru-RU"/>
        </w:rPr>
        <w:t>(1 балл)</w:t>
      </w:r>
      <w:r w:rsidRPr="00012E1D">
        <w:rPr>
          <w:color w:val="000000"/>
          <w:sz w:val="28"/>
          <w:szCs w:val="28"/>
          <w:shd w:val="clear" w:color="auto" w:fill="FFFFFF"/>
        </w:rPr>
        <w:t xml:space="preserve"> Цена на лопату резко повысилась на 15%, после чего понизилась на 20%. Определите, сколько стоила лопата изначально, если после всех изменений она стала стоить 92 руб?</w:t>
      </w:r>
    </w:p>
    <w:p w:rsidR="008121EC" w:rsidRPr="00012E1D" w:rsidRDefault="008121EC" w:rsidP="008121EC">
      <w:pPr>
        <w:pStyle w:val="affa"/>
        <w:ind w:left="-142"/>
        <w:rPr>
          <w:sz w:val="28"/>
          <w:szCs w:val="28"/>
          <w:highlight w:val="red"/>
          <w:lang w:eastAsia="ru-RU"/>
        </w:rPr>
      </w:pPr>
      <w:r w:rsidRPr="00012E1D">
        <w:rPr>
          <w:sz w:val="28"/>
          <w:szCs w:val="28"/>
          <w:lang w:eastAsia="ru-RU"/>
        </w:rPr>
        <w:t>4.</w:t>
      </w:r>
      <w:r w:rsidRPr="00012E1D">
        <w:rPr>
          <w:i/>
          <w:sz w:val="28"/>
          <w:szCs w:val="28"/>
          <w:lang w:eastAsia="ru-RU"/>
        </w:rPr>
        <w:t xml:space="preserve"> (1 балл)</w:t>
      </w:r>
      <w:r w:rsidRPr="00012E1D">
        <w:rPr>
          <w:sz w:val="28"/>
          <w:szCs w:val="28"/>
          <w:lang w:eastAsia="ru-RU"/>
        </w:rPr>
        <w:t xml:space="preserve"> </w:t>
      </w:r>
      <w:r w:rsidRPr="00012E1D">
        <w:rPr>
          <w:color w:val="000000"/>
          <w:sz w:val="28"/>
          <w:szCs w:val="28"/>
        </w:rPr>
        <w:t>В классе 16 учащихся, среди них два друга —Вадим и Сергей. Учащихся случайным образом разбивают на 4 равные группы. Найдите вероятность того, что Вадим и Сергей окажутся в одной группе.</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5.</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Найдите значение выражения</w:t>
      </w:r>
      <w:r w:rsidRPr="00012E1D">
        <w:rPr>
          <w:rFonts w:ascii="Times New Roman" w:eastAsia="Times New Roman" w:hAnsi="Times New Roman"/>
          <w:i/>
          <w:sz w:val="28"/>
          <w:szCs w:val="28"/>
        </w:rPr>
        <w:t xml:space="preserve"> </w:t>
      </w:r>
      <m:oMath>
        <m:func>
          <m:funcPr>
            <m:ctrlPr>
              <w:rPr>
                <w:rFonts w:ascii="Cambria Math" w:eastAsia="Times New Roman" w:hAnsi="Cambria Math"/>
                <w:i/>
                <w:sz w:val="28"/>
                <w:szCs w:val="28"/>
              </w:rPr>
            </m:ctrlPr>
          </m:funcPr>
          <m:fName>
            <m:sSub>
              <m:sSubPr>
                <m:ctrlPr>
                  <w:rPr>
                    <w:rFonts w:ascii="Cambria Math" w:eastAsia="Times New Roman" w:hAnsi="Cambria Math"/>
                    <w:i/>
                    <w:sz w:val="28"/>
                    <w:szCs w:val="28"/>
                  </w:rPr>
                </m:ctrlPr>
              </m:sSubPr>
              <m:e>
                <m:r>
                  <m:rPr>
                    <m:sty m:val="p"/>
                  </m:rPr>
                  <w:rPr>
                    <w:rFonts w:ascii="Cambria Math" w:eastAsia="Times New Roman" w:hAnsi="Cambria Math"/>
                    <w:sz w:val="28"/>
                    <w:szCs w:val="28"/>
                  </w:rPr>
                  <m:t>log</m:t>
                </m:r>
              </m:e>
              <m:sub>
                <m:r>
                  <w:rPr>
                    <w:rFonts w:ascii="Cambria Math" w:eastAsia="Times New Roman" w:hAnsi="Cambria Math"/>
                    <w:sz w:val="28"/>
                    <w:szCs w:val="28"/>
                  </w:rPr>
                  <m:t>3</m:t>
                </m:r>
              </m:sub>
            </m:sSub>
          </m:fName>
          <m:e>
            <m:r>
              <w:rPr>
                <w:rFonts w:ascii="Cambria Math" w:eastAsia="Times New Roman" w:hAnsi="Cambria Math"/>
                <w:sz w:val="28"/>
                <w:szCs w:val="28"/>
              </w:rPr>
              <m:t>7</m:t>
            </m:r>
          </m:e>
        </m:func>
        <m:r>
          <w:rPr>
            <w:rFonts w:ascii="Cambria Math" w:eastAsia="Times New Roman" w:hAnsi="Cambria Math"/>
            <w:sz w:val="28"/>
            <w:szCs w:val="28"/>
          </w:rPr>
          <m:t>-</m:t>
        </m:r>
        <m:func>
          <m:funcPr>
            <m:ctrlPr>
              <w:rPr>
                <w:rFonts w:ascii="Cambria Math" w:eastAsia="Times New Roman" w:hAnsi="Cambria Math"/>
                <w:i/>
                <w:sz w:val="28"/>
                <w:szCs w:val="28"/>
              </w:rPr>
            </m:ctrlPr>
          </m:funcPr>
          <m:fName>
            <m:sSub>
              <m:sSubPr>
                <m:ctrlPr>
                  <w:rPr>
                    <w:rFonts w:ascii="Cambria Math" w:eastAsia="Times New Roman" w:hAnsi="Cambria Math"/>
                    <w:i/>
                    <w:sz w:val="28"/>
                    <w:szCs w:val="28"/>
                  </w:rPr>
                </m:ctrlPr>
              </m:sSubPr>
              <m:e>
                <m:r>
                  <m:rPr>
                    <m:sty m:val="p"/>
                  </m:rPr>
                  <w:rPr>
                    <w:rFonts w:ascii="Cambria Math" w:eastAsia="Times New Roman" w:hAnsi="Cambria Math"/>
                    <w:sz w:val="28"/>
                    <w:szCs w:val="28"/>
                  </w:rPr>
                  <m:t>log</m:t>
                </m:r>
              </m:e>
              <m:sub>
                <m:r>
                  <w:rPr>
                    <w:rFonts w:ascii="Cambria Math" w:eastAsia="Times New Roman" w:hAnsi="Cambria Math"/>
                    <w:sz w:val="28"/>
                    <w:szCs w:val="28"/>
                  </w:rPr>
                  <m:t>3</m:t>
                </m:r>
              </m:sub>
            </m:sSub>
          </m:fName>
          <m:e>
            <m:f>
              <m:fPr>
                <m:ctrlPr>
                  <w:rPr>
                    <w:rFonts w:ascii="Cambria Math" w:eastAsia="Times New Roman" w:hAnsi="Cambria Math"/>
                    <w:i/>
                    <w:sz w:val="28"/>
                    <w:szCs w:val="28"/>
                  </w:rPr>
                </m:ctrlPr>
              </m:fPr>
              <m:num>
                <m:r>
                  <w:rPr>
                    <w:rFonts w:ascii="Cambria Math" w:eastAsia="Times New Roman" w:hAnsi="Cambria Math"/>
                    <w:sz w:val="28"/>
                    <w:szCs w:val="28"/>
                  </w:rPr>
                  <m:t>7</m:t>
                </m:r>
              </m:num>
              <m:den>
                <m:r>
                  <w:rPr>
                    <w:rFonts w:ascii="Cambria Math" w:eastAsia="Times New Roman" w:hAnsi="Cambria Math"/>
                    <w:sz w:val="28"/>
                    <w:szCs w:val="28"/>
                  </w:rPr>
                  <m:t>3</m:t>
                </m:r>
              </m:den>
            </m:f>
          </m:e>
        </m:func>
      </m:oMath>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6.</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Найдите корень уравнения</w:t>
      </w:r>
      <w:r w:rsidRPr="00012E1D">
        <w:rPr>
          <w:rFonts w:ascii="Times New Roman" w:eastAsia="Times New Roman" w:hAnsi="Times New Roman"/>
          <w:i/>
          <w:sz w:val="28"/>
          <w:szCs w:val="28"/>
        </w:rPr>
        <w:t xml:space="preserve"> </w:t>
      </w:r>
      <m:oMath>
        <m:rad>
          <m:radPr>
            <m:degHide m:val="on"/>
            <m:ctrlPr>
              <w:rPr>
                <w:rFonts w:ascii="Cambria Math" w:eastAsia="Times New Roman" w:hAnsi="Cambria Math"/>
                <w:i/>
                <w:sz w:val="28"/>
                <w:szCs w:val="28"/>
              </w:rPr>
            </m:ctrlPr>
          </m:radPr>
          <m:deg/>
          <m:e>
            <m:f>
              <m:fPr>
                <m:ctrlPr>
                  <w:rPr>
                    <w:rFonts w:ascii="Cambria Math" w:eastAsia="Times New Roman" w:hAnsi="Cambria Math"/>
                    <w:i/>
                    <w:sz w:val="28"/>
                    <w:szCs w:val="28"/>
                  </w:rPr>
                </m:ctrlPr>
              </m:fPr>
              <m:num>
                <m:r>
                  <w:rPr>
                    <w:rFonts w:ascii="Cambria Math" w:eastAsia="Times New Roman" w:hAnsi="Cambria Math"/>
                    <w:sz w:val="28"/>
                    <w:szCs w:val="28"/>
                  </w:rPr>
                  <m:t>2x+5</m:t>
                </m:r>
              </m:num>
              <m:den>
                <m:r>
                  <w:rPr>
                    <w:rFonts w:ascii="Cambria Math" w:eastAsia="Times New Roman" w:hAnsi="Cambria Math"/>
                    <w:sz w:val="28"/>
                    <w:szCs w:val="28"/>
                  </w:rPr>
                  <m:t>3</m:t>
                </m:r>
              </m:den>
            </m:f>
          </m:e>
        </m:rad>
        <m:r>
          <w:rPr>
            <w:rFonts w:ascii="Cambria Math" w:eastAsia="Times New Roman" w:hAnsi="Cambria Math"/>
            <w:sz w:val="28"/>
            <w:szCs w:val="28"/>
          </w:rPr>
          <m:t>=5</m:t>
        </m:r>
      </m:oMath>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7.</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Решите неравенство </w:t>
      </w:r>
      <m:oMath>
        <m:sSup>
          <m:sSupPr>
            <m:ctrlPr>
              <w:rPr>
                <w:rFonts w:ascii="Cambria Math" w:eastAsia="Times New Roman" w:hAnsi="Cambria Math"/>
                <w:sz w:val="28"/>
                <w:szCs w:val="28"/>
              </w:rPr>
            </m:ctrlPr>
          </m:sSupPr>
          <m:e>
            <m:d>
              <m:dPr>
                <m:ctrlPr>
                  <w:rPr>
                    <w:rFonts w:ascii="Cambria Math" w:eastAsia="Times New Roman" w:hAnsi="Cambria Math"/>
                    <w:sz w:val="28"/>
                    <w:szCs w:val="28"/>
                  </w:rPr>
                </m:ctrlPr>
              </m:dPr>
              <m:e>
                <m:f>
                  <m:fPr>
                    <m:ctrlPr>
                      <w:rPr>
                        <w:rFonts w:ascii="Cambria Math" w:eastAsia="Times New Roman" w:hAnsi="Cambria Math"/>
                        <w:sz w:val="28"/>
                        <w:szCs w:val="28"/>
                      </w:rPr>
                    </m:ctrlPr>
                  </m:fPr>
                  <m:num>
                    <m:r>
                      <m:rPr>
                        <m:sty m:val="p"/>
                      </m:rPr>
                      <w:rPr>
                        <w:rFonts w:ascii="Cambria Math" w:eastAsia="Times New Roman" w:hAnsi="Cambria Math"/>
                        <w:sz w:val="28"/>
                        <w:szCs w:val="28"/>
                      </w:rPr>
                      <m:t>1</m:t>
                    </m:r>
                  </m:num>
                  <m:den>
                    <m:r>
                      <m:rPr>
                        <m:sty m:val="p"/>
                      </m:rPr>
                      <w:rPr>
                        <w:rFonts w:ascii="Cambria Math" w:eastAsia="Times New Roman" w:hAnsi="Cambria Math"/>
                        <w:sz w:val="28"/>
                        <w:szCs w:val="28"/>
                      </w:rPr>
                      <m:t>7</m:t>
                    </m:r>
                  </m:den>
                </m:f>
              </m:e>
            </m:d>
          </m:e>
          <m:sup>
            <m:r>
              <m:rPr>
                <m:sty m:val="p"/>
              </m:rPr>
              <w:rPr>
                <w:rFonts w:ascii="Cambria Math" w:eastAsia="Times New Roman" w:hAnsi="Cambria Math"/>
                <w:sz w:val="28"/>
                <w:szCs w:val="28"/>
              </w:rPr>
              <m:t>2</m:t>
            </m:r>
            <m:r>
              <m:rPr>
                <m:sty m:val="p"/>
              </m:rPr>
              <w:rPr>
                <w:rFonts w:ascii="Cambria Math" w:eastAsia="Times New Roman" w:hAnsi="Cambria Math"/>
                <w:sz w:val="28"/>
                <w:szCs w:val="28"/>
                <w:lang w:val="en-US"/>
              </w:rPr>
              <m:t>x</m:t>
            </m:r>
            <m:r>
              <m:rPr>
                <m:sty m:val="p"/>
              </m:rPr>
              <w:rPr>
                <w:rFonts w:ascii="Cambria Math" w:eastAsia="Times New Roman" w:hAnsi="Cambria Math"/>
                <w:sz w:val="28"/>
                <w:szCs w:val="28"/>
              </w:rPr>
              <m:t>+1</m:t>
            </m:r>
          </m:sup>
        </m:sSup>
        <m:r>
          <m:rPr>
            <m:sty m:val="p"/>
          </m:rPr>
          <w:rPr>
            <w:rFonts w:ascii="Cambria Math" w:eastAsia="Times New Roman" w:hAnsi="Cambria Math"/>
            <w:sz w:val="28"/>
            <w:szCs w:val="28"/>
          </w:rPr>
          <m:t>&gt;</m:t>
        </m:r>
        <m:r>
          <w:rPr>
            <w:rFonts w:ascii="Cambria Math" w:eastAsia="Times New Roman" w:hAnsi="Cambria Math"/>
            <w:sz w:val="28"/>
            <w:szCs w:val="28"/>
          </w:rPr>
          <m:t>49</m:t>
        </m:r>
      </m:oMath>
      <w:r w:rsidRPr="00012E1D">
        <w:rPr>
          <w:rFonts w:ascii="Times New Roman" w:eastAsia="Times New Roman" w:hAnsi="Times New Roman"/>
          <w:sz w:val="28"/>
          <w:szCs w:val="28"/>
        </w:rPr>
        <w:t xml:space="preserve">. </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8.</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 xml:space="preserve">Найдите корень уравнения </w:t>
      </w:r>
      <m:oMath>
        <m:f>
          <m:fPr>
            <m:ctrlPr>
              <w:rPr>
                <w:rFonts w:ascii="Cambria Math" w:hAnsi="Cambria Math"/>
                <w:i/>
                <w:color w:val="000000"/>
                <w:sz w:val="28"/>
                <w:szCs w:val="28"/>
                <w:shd w:val="clear" w:color="auto" w:fill="FFFFFF"/>
              </w:rPr>
            </m:ctrlPr>
          </m:fPr>
          <m:num>
            <m:r>
              <w:rPr>
                <w:rFonts w:ascii="Cambria Math" w:hAnsi="Cambria Math"/>
                <w:color w:val="000000"/>
                <w:sz w:val="28"/>
                <w:szCs w:val="28"/>
                <w:shd w:val="clear" w:color="auto" w:fill="FFFFFF"/>
              </w:rPr>
              <m:t>x-6</m:t>
            </m:r>
          </m:num>
          <m:den>
            <m:r>
              <w:rPr>
                <w:rFonts w:ascii="Cambria Math" w:hAnsi="Cambria Math"/>
                <w:color w:val="000000"/>
                <w:sz w:val="28"/>
                <w:szCs w:val="28"/>
                <w:shd w:val="clear" w:color="auto" w:fill="FFFFFF"/>
              </w:rPr>
              <m:t>2</m:t>
            </m:r>
          </m:den>
        </m:f>
        <m:r>
          <w:rPr>
            <w:rFonts w:ascii="Cambria Math" w:hAnsi="Cambria Math"/>
            <w:color w:val="000000"/>
            <w:sz w:val="28"/>
            <w:szCs w:val="28"/>
            <w:shd w:val="clear" w:color="auto" w:fill="FFFFFF"/>
          </w:rPr>
          <m:t>-</m:t>
        </m:r>
        <m:f>
          <m:fPr>
            <m:ctrlPr>
              <w:rPr>
                <w:rFonts w:ascii="Cambria Math" w:hAnsi="Cambria Math"/>
                <w:i/>
                <w:color w:val="000000"/>
                <w:sz w:val="28"/>
                <w:szCs w:val="28"/>
                <w:shd w:val="clear" w:color="auto" w:fill="FFFFFF"/>
              </w:rPr>
            </m:ctrlPr>
          </m:fPr>
          <m:num>
            <m:r>
              <w:rPr>
                <w:rFonts w:ascii="Cambria Math" w:hAnsi="Cambria Math"/>
                <w:color w:val="000000"/>
                <w:sz w:val="28"/>
                <w:szCs w:val="28"/>
                <w:shd w:val="clear" w:color="auto" w:fill="FFFFFF"/>
              </w:rPr>
              <m:t>x</m:t>
            </m:r>
          </m:num>
          <m:den>
            <m:r>
              <w:rPr>
                <w:rFonts w:ascii="Cambria Math" w:hAnsi="Cambria Math"/>
                <w:color w:val="000000"/>
                <w:sz w:val="28"/>
                <w:szCs w:val="28"/>
                <w:shd w:val="clear" w:color="auto" w:fill="FFFFFF"/>
              </w:rPr>
              <m:t>3</m:t>
            </m:r>
          </m:den>
        </m:f>
        <m:r>
          <w:rPr>
            <w:rFonts w:ascii="Cambria Math" w:hAnsi="Cambria Math"/>
            <w:color w:val="000000"/>
            <w:sz w:val="28"/>
            <w:szCs w:val="28"/>
            <w:shd w:val="clear" w:color="auto" w:fill="FFFFFF"/>
          </w:rPr>
          <m:t>=3</m:t>
        </m:r>
      </m:oMath>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9.</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Найдите производную функции в точке х = - 1: </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m:oMathPara>
        <m:oMath>
          <m:r>
            <w:rPr>
              <w:rFonts w:ascii="Cambria Math" w:eastAsia="Times New Roman" w:hAnsi="Cambria Math"/>
              <w:sz w:val="28"/>
              <w:szCs w:val="28"/>
            </w:rPr>
            <m:t>y=</m:t>
          </m:r>
          <m:f>
            <m:fPr>
              <m:ctrlPr>
                <w:rPr>
                  <w:rFonts w:ascii="Cambria Math" w:eastAsia="Times New Roman" w:hAnsi="Cambria Math"/>
                  <w:i/>
                  <w:sz w:val="28"/>
                  <w:szCs w:val="28"/>
                </w:rPr>
              </m:ctrlPr>
            </m:fPr>
            <m:num>
              <m:r>
                <w:rPr>
                  <w:rFonts w:ascii="Cambria Math" w:eastAsia="Times New Roman" w:hAnsi="Cambria Math"/>
                  <w:sz w:val="28"/>
                  <w:szCs w:val="28"/>
                </w:rPr>
                <m:t>1</m:t>
              </m:r>
            </m:num>
            <m:den>
              <m:r>
                <w:rPr>
                  <w:rFonts w:ascii="Cambria Math" w:eastAsia="Times New Roman" w:hAnsi="Cambria Math"/>
                  <w:sz w:val="28"/>
                  <w:szCs w:val="28"/>
                </w:rPr>
                <m:t>3</m:t>
              </m:r>
            </m:den>
          </m:f>
          <m:sSup>
            <m:sSupPr>
              <m:ctrlPr>
                <w:rPr>
                  <w:rFonts w:ascii="Cambria Math" w:eastAsia="Times New Roman" w:hAnsi="Cambria Math"/>
                  <w:i/>
                  <w:sz w:val="28"/>
                  <w:szCs w:val="28"/>
                </w:rPr>
              </m:ctrlPr>
            </m:sSupPr>
            <m:e>
              <m:r>
                <w:rPr>
                  <w:rFonts w:ascii="Cambria Math" w:eastAsia="Times New Roman" w:hAnsi="Cambria Math"/>
                  <w:sz w:val="28"/>
                  <w:szCs w:val="28"/>
                </w:rPr>
                <m:t>x</m:t>
              </m:r>
            </m:e>
            <m:sup>
              <m:r>
                <w:rPr>
                  <w:rFonts w:ascii="Cambria Math" w:eastAsia="Times New Roman" w:hAnsi="Cambria Math"/>
                  <w:sz w:val="28"/>
                  <w:szCs w:val="28"/>
                </w:rPr>
                <m:t>3</m:t>
              </m:r>
            </m:sup>
          </m:sSup>
          <m:r>
            <w:rPr>
              <w:rFonts w:ascii="Cambria Math" w:eastAsia="Times New Roman" w:hAnsi="Cambria Math"/>
              <w:sz w:val="28"/>
              <w:szCs w:val="28"/>
            </w:rPr>
            <m:t>-7</m:t>
          </m:r>
          <m:sSup>
            <m:sSupPr>
              <m:ctrlPr>
                <w:rPr>
                  <w:rFonts w:ascii="Cambria Math" w:eastAsia="Times New Roman" w:hAnsi="Cambria Math"/>
                  <w:i/>
                  <w:sz w:val="28"/>
                  <w:szCs w:val="28"/>
                </w:rPr>
              </m:ctrlPr>
            </m:sSupPr>
            <m:e>
              <m:r>
                <w:rPr>
                  <w:rFonts w:ascii="Cambria Math" w:eastAsia="Times New Roman" w:hAnsi="Cambria Math"/>
                  <w:sz w:val="28"/>
                  <w:szCs w:val="28"/>
                </w:rPr>
                <m:t>x</m:t>
              </m:r>
            </m:e>
            <m:sup>
              <m:r>
                <w:rPr>
                  <w:rFonts w:ascii="Cambria Math" w:eastAsia="Times New Roman" w:hAnsi="Cambria Math"/>
                  <w:sz w:val="28"/>
                  <w:szCs w:val="28"/>
                </w:rPr>
                <m:t>4</m:t>
              </m:r>
            </m:sup>
          </m:sSup>
          <m:r>
            <w:rPr>
              <w:rFonts w:ascii="Cambria Math" w:eastAsia="Times New Roman" w:hAnsi="Cambria Math"/>
              <w:sz w:val="28"/>
              <w:szCs w:val="28"/>
            </w:rPr>
            <m:t>-x-21</m:t>
          </m:r>
        </m:oMath>
      </m:oMathPara>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b/>
          <w:sz w:val="28"/>
          <w:szCs w:val="28"/>
        </w:rPr>
      </w:pPr>
      <w:r w:rsidRPr="00012E1D">
        <w:rPr>
          <w:rFonts w:ascii="Times New Roman" w:eastAsia="Times New Roman" w:hAnsi="Times New Roman"/>
          <w:sz w:val="28"/>
          <w:szCs w:val="28"/>
        </w:rPr>
        <w:t>10.</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Цилиндр вписан в прямоугольный параллелепипед. Радиус основания и высота цилиндра равны 5. Найдите объём параллелепипеда</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rPr>
      </w:pPr>
      <w:r w:rsidRPr="00012E1D">
        <w:rPr>
          <w:rFonts w:ascii="Times New Roman" w:eastAsia="Times New Roman" w:hAnsi="Times New Roman"/>
          <w:sz w:val="28"/>
          <w:szCs w:val="28"/>
        </w:rPr>
        <w:t>11.</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Найдите площадь фигуры, изображенной на рисунке при условии, что клетка имеет размер 1*1</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highlight w:val="red"/>
        </w:rPr>
      </w:pPr>
      <w:r w:rsidRPr="00012E1D">
        <w:rPr>
          <w:rFonts w:ascii="Times New Roman" w:eastAsia="Times New Roman" w:hAnsi="Times New Roman"/>
          <w:b/>
          <w:noProof/>
          <w:sz w:val="28"/>
          <w:szCs w:val="28"/>
          <w:lang w:eastAsia="ru-RU"/>
        </w:rPr>
        <w:drawing>
          <wp:inline distT="0" distB="0" distL="0" distR="0">
            <wp:extent cx="1772462" cy="815536"/>
            <wp:effectExtent l="19050" t="0" r="0" b="0"/>
            <wp:docPr id="2548"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1" cstate="print"/>
                    <a:srcRect/>
                    <a:stretch>
                      <a:fillRect/>
                    </a:stretch>
                  </pic:blipFill>
                  <pic:spPr bwMode="auto">
                    <a:xfrm>
                      <a:off x="0" y="0"/>
                      <a:ext cx="1771526" cy="815105"/>
                    </a:xfrm>
                    <a:prstGeom prst="rect">
                      <a:avLst/>
                    </a:prstGeom>
                    <a:noFill/>
                    <a:ln w="9525">
                      <a:noFill/>
                      <a:miter lim="800000"/>
                      <a:headEnd/>
                      <a:tailEnd/>
                    </a:ln>
                  </pic:spPr>
                </pic:pic>
              </a:graphicData>
            </a:graphic>
          </wp:inline>
        </w:drawing>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highlight w:val="red"/>
        </w:rPr>
      </w:pP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12.</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 xml:space="preserve">) Тело движется по закону </w:t>
      </w:r>
      <m:oMath>
        <m:r>
          <w:rPr>
            <w:rFonts w:ascii="Cambria Math" w:eastAsia="Times New Roman" w:hAnsi="Cambria Math"/>
            <w:sz w:val="28"/>
            <w:szCs w:val="28"/>
          </w:rPr>
          <m:t>S</m:t>
        </m:r>
        <m:d>
          <m:dPr>
            <m:ctrlPr>
              <w:rPr>
                <w:rFonts w:ascii="Cambria Math" w:eastAsia="Times New Roman" w:hAnsi="Cambria Math"/>
                <w:i/>
                <w:sz w:val="28"/>
                <w:szCs w:val="28"/>
              </w:rPr>
            </m:ctrlPr>
          </m:dPr>
          <m:e>
            <m:r>
              <w:rPr>
                <w:rFonts w:ascii="Cambria Math" w:eastAsia="Times New Roman" w:hAnsi="Cambria Math"/>
                <w:sz w:val="28"/>
                <w:szCs w:val="28"/>
              </w:rPr>
              <m:t>t</m:t>
            </m:r>
          </m:e>
        </m:d>
        <m:r>
          <w:rPr>
            <w:rFonts w:ascii="Cambria Math" w:eastAsia="Times New Roman" w:hAnsi="Cambria Math"/>
            <w:sz w:val="28"/>
            <w:szCs w:val="28"/>
          </w:rPr>
          <m:t>=-0,5</m:t>
        </m:r>
        <m:sSup>
          <m:sSupPr>
            <m:ctrlPr>
              <w:rPr>
                <w:rFonts w:ascii="Cambria Math" w:eastAsia="Times New Roman" w:hAnsi="Cambria Math"/>
                <w:i/>
                <w:sz w:val="28"/>
                <w:szCs w:val="28"/>
              </w:rPr>
            </m:ctrlPr>
          </m:sSupPr>
          <m:e>
            <m:r>
              <w:rPr>
                <w:rFonts w:ascii="Cambria Math" w:eastAsia="Times New Roman" w:hAnsi="Cambria Math"/>
                <w:sz w:val="28"/>
                <w:szCs w:val="28"/>
              </w:rPr>
              <m:t>t</m:t>
            </m:r>
          </m:e>
          <m:sup>
            <m:r>
              <w:rPr>
                <w:rFonts w:ascii="Cambria Math" w:eastAsia="Times New Roman" w:hAnsi="Cambria Math"/>
                <w:sz w:val="28"/>
                <w:szCs w:val="28"/>
              </w:rPr>
              <m:t>2</m:t>
            </m:r>
          </m:sup>
        </m:sSup>
        <m:r>
          <w:rPr>
            <w:rFonts w:ascii="Cambria Math" w:eastAsia="Times New Roman" w:hAnsi="Cambria Math"/>
            <w:sz w:val="28"/>
            <w:szCs w:val="28"/>
          </w:rPr>
          <m:t>+5t</m:t>
        </m:r>
      </m:oMath>
      <w:r w:rsidRPr="00012E1D">
        <w:rPr>
          <w:rFonts w:ascii="Times New Roman" w:eastAsia="Times New Roman" w:hAnsi="Times New Roman"/>
          <w:sz w:val="28"/>
          <w:szCs w:val="28"/>
        </w:rPr>
        <w:t>(м). Найдите скорость тела через 4с после начала движения.</w:t>
      </w:r>
    </w:p>
    <w:p w:rsidR="008121EC" w:rsidRPr="00012E1D" w:rsidRDefault="008121EC" w:rsidP="008121EC">
      <w:pPr>
        <w:widowControl w:val="0"/>
        <w:autoSpaceDE w:val="0"/>
        <w:autoSpaceDN w:val="0"/>
        <w:adjustRightInd w:val="0"/>
        <w:spacing w:after="0" w:line="240" w:lineRule="auto"/>
        <w:ind w:left="-142"/>
        <w:jc w:val="center"/>
        <w:rPr>
          <w:rFonts w:ascii="Times New Roman" w:eastAsia="Times New Roman" w:hAnsi="Times New Roman"/>
          <w:b/>
          <w:sz w:val="28"/>
          <w:szCs w:val="28"/>
          <w:u w:val="single"/>
        </w:rPr>
      </w:pPr>
      <w:r w:rsidRPr="00012E1D">
        <w:rPr>
          <w:rFonts w:ascii="Times New Roman" w:eastAsia="Times New Roman" w:hAnsi="Times New Roman"/>
          <w:b/>
          <w:sz w:val="28"/>
          <w:szCs w:val="28"/>
          <w:u w:val="single"/>
        </w:rPr>
        <w:t>Дополнительная часть</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i/>
          <w:sz w:val="28"/>
          <w:szCs w:val="28"/>
        </w:rPr>
      </w:pPr>
      <w:r w:rsidRPr="00012E1D">
        <w:rPr>
          <w:rFonts w:ascii="Times New Roman" w:eastAsia="Times New Roman" w:hAnsi="Times New Roman"/>
          <w:b/>
          <w:i/>
          <w:sz w:val="28"/>
          <w:szCs w:val="28"/>
        </w:rPr>
        <w:t>При выполнении заданий 13-16 запишите ход решения и полученный ответ</w:t>
      </w:r>
    </w:p>
    <w:p w:rsidR="008121EC" w:rsidRPr="00012E1D" w:rsidRDefault="008121EC" w:rsidP="008121EC">
      <w:pPr>
        <w:widowControl w:val="0"/>
        <w:autoSpaceDE w:val="0"/>
        <w:autoSpaceDN w:val="0"/>
        <w:adjustRightInd w:val="0"/>
        <w:spacing w:after="0" w:line="240" w:lineRule="auto"/>
        <w:ind w:left="-142"/>
        <w:jc w:val="both"/>
        <w:rPr>
          <w:rFonts w:ascii="Times New Roman" w:hAnsi="Times New Roman"/>
          <w:color w:val="000000"/>
          <w:sz w:val="28"/>
          <w:szCs w:val="28"/>
          <w:shd w:val="clear" w:color="auto" w:fill="FFFFFF"/>
        </w:rPr>
      </w:pPr>
      <w:r w:rsidRPr="00012E1D">
        <w:rPr>
          <w:rFonts w:ascii="Times New Roman" w:eastAsia="Times New Roman" w:hAnsi="Times New Roman"/>
          <w:sz w:val="28"/>
          <w:szCs w:val="28"/>
        </w:rPr>
        <w:lastRenderedPageBreak/>
        <w:t>13.</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3 балла)</w:t>
      </w:r>
      <w:r w:rsidRPr="00012E1D">
        <w:rPr>
          <w:rFonts w:ascii="Times New Roman" w:eastAsia="Times New Roman" w:hAnsi="Times New Roman"/>
          <w:sz w:val="28"/>
          <w:szCs w:val="28"/>
        </w:rPr>
        <w:t>В</w:t>
      </w:r>
      <w:r w:rsidRPr="00012E1D">
        <w:rPr>
          <w:rFonts w:ascii="Times New Roman" w:hAnsi="Times New Roman"/>
          <w:color w:val="000000"/>
          <w:sz w:val="28"/>
          <w:szCs w:val="28"/>
          <w:shd w:val="clear" w:color="auto" w:fill="FFFFFF"/>
        </w:rPr>
        <w:t xml:space="preserve">ычислите площадь земли, отведенной под хоз. постройку, периметр которой ограничивают линии у = </w:t>
      </w:r>
      <w:r w:rsidRPr="00012E1D">
        <w:rPr>
          <w:rFonts w:ascii="Times New Roman" w:hAnsi="Times New Roman"/>
          <w:color w:val="000000"/>
          <w:sz w:val="28"/>
          <w:szCs w:val="28"/>
          <w:shd w:val="clear" w:color="auto" w:fill="FFFFFF"/>
          <w:lang w:val="en-US"/>
        </w:rPr>
        <w:t>x</w:t>
      </w:r>
      <w:r w:rsidRPr="00012E1D">
        <w:rPr>
          <w:rFonts w:ascii="Times New Roman" w:hAnsi="Times New Roman"/>
          <w:color w:val="000000"/>
          <w:sz w:val="28"/>
          <w:szCs w:val="28"/>
          <w:shd w:val="clear" w:color="auto" w:fill="FFFFFF"/>
        </w:rPr>
        <w:t xml:space="preserve">, у = - </w:t>
      </w:r>
      <w:r w:rsidRPr="00012E1D">
        <w:rPr>
          <w:rFonts w:ascii="Times New Roman" w:hAnsi="Times New Roman"/>
          <w:color w:val="000000"/>
          <w:sz w:val="28"/>
          <w:szCs w:val="28"/>
          <w:shd w:val="clear" w:color="auto" w:fill="FFFFFF"/>
          <w:lang w:val="en-US"/>
        </w:rPr>
        <w:t>x</w:t>
      </w:r>
      <w:r w:rsidRPr="00012E1D">
        <w:rPr>
          <w:rFonts w:ascii="Times New Roman" w:hAnsi="Times New Roman"/>
          <w:color w:val="000000"/>
          <w:sz w:val="28"/>
          <w:szCs w:val="28"/>
          <w:shd w:val="clear" w:color="auto" w:fill="FFFFFF"/>
        </w:rPr>
        <w:t xml:space="preserve">, у = </w:t>
      </w:r>
      <w:r w:rsidRPr="00012E1D">
        <w:rPr>
          <w:rFonts w:ascii="Times New Roman" w:hAnsi="Times New Roman"/>
          <w:color w:val="000000"/>
          <w:sz w:val="28"/>
          <w:szCs w:val="28"/>
          <w:shd w:val="clear" w:color="auto" w:fill="FFFFFF"/>
          <w:lang w:val="en-US"/>
        </w:rPr>
        <w:t>x</w:t>
      </w:r>
      <w:r w:rsidRPr="00012E1D">
        <w:rPr>
          <w:rFonts w:ascii="Times New Roman" w:hAnsi="Times New Roman"/>
          <w:color w:val="000000"/>
          <w:sz w:val="28"/>
          <w:szCs w:val="28"/>
          <w:shd w:val="clear" w:color="auto" w:fill="FFFFFF"/>
        </w:rPr>
        <w:t xml:space="preserve"> - 10 и у = - </w:t>
      </w:r>
      <w:r w:rsidRPr="00012E1D">
        <w:rPr>
          <w:rFonts w:ascii="Times New Roman" w:hAnsi="Times New Roman"/>
          <w:color w:val="000000"/>
          <w:sz w:val="28"/>
          <w:szCs w:val="28"/>
          <w:shd w:val="clear" w:color="auto" w:fill="FFFFFF"/>
          <w:lang w:val="en-US"/>
        </w:rPr>
        <w:t>x</w:t>
      </w:r>
      <w:r w:rsidRPr="00012E1D">
        <w:rPr>
          <w:rFonts w:ascii="Times New Roman" w:hAnsi="Times New Roman"/>
          <w:color w:val="000000"/>
          <w:sz w:val="28"/>
          <w:szCs w:val="28"/>
          <w:shd w:val="clear" w:color="auto" w:fill="FFFFFF"/>
        </w:rPr>
        <w:t xml:space="preserve"> + 15. Выполните чертеж. Ответ дайте в квадратных метрах.</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sz w:val="28"/>
          <w:szCs w:val="28"/>
        </w:rPr>
      </w:pPr>
      <w:r w:rsidRPr="00012E1D">
        <w:rPr>
          <w:rFonts w:ascii="Times New Roman" w:eastAsia="Times New Roman" w:hAnsi="Times New Roman"/>
          <w:sz w:val="28"/>
          <w:szCs w:val="28"/>
        </w:rPr>
        <w:t>14.</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3 балла)</w:t>
      </w:r>
      <w:r w:rsidRPr="00012E1D">
        <w:rPr>
          <w:rFonts w:ascii="Times New Roman" w:eastAsia="Times New Roman" w:hAnsi="Times New Roman"/>
          <w:sz w:val="28"/>
          <w:szCs w:val="28"/>
        </w:rPr>
        <w:t xml:space="preserve"> </w:t>
      </w:r>
      <w:r w:rsidRPr="00012E1D">
        <w:rPr>
          <w:rFonts w:ascii="Times New Roman" w:hAnsi="Times New Roman"/>
          <w:color w:val="000000"/>
          <w:sz w:val="28"/>
          <w:szCs w:val="28"/>
        </w:rPr>
        <w:t xml:space="preserve">Решить уравнение </w:t>
      </w:r>
      <m:oMath>
        <m:r>
          <m:rPr>
            <m:sty m:val="p"/>
          </m:rPr>
          <w:rPr>
            <w:rFonts w:ascii="Cambria Math" w:hAnsi="Cambria Math"/>
            <w:color w:val="000000"/>
            <w:sz w:val="28"/>
            <w:szCs w:val="28"/>
          </w:rPr>
          <m:t>2*</m:t>
        </m:r>
        <m:sSup>
          <m:sSupPr>
            <m:ctrlPr>
              <w:rPr>
                <w:rFonts w:ascii="Cambria Math" w:hAnsi="Cambria Math"/>
                <w:color w:val="000000"/>
                <w:sz w:val="28"/>
                <w:szCs w:val="28"/>
                <w:lang w:val="en-US"/>
              </w:rPr>
            </m:ctrlPr>
          </m:sSupPr>
          <m:e>
            <m:r>
              <m:rPr>
                <m:sty m:val="p"/>
              </m:rPr>
              <w:rPr>
                <w:rFonts w:ascii="Cambria Math" w:hAnsi="Cambria Math"/>
                <w:color w:val="000000"/>
                <w:sz w:val="28"/>
                <w:szCs w:val="28"/>
                <w:lang w:val="en-US"/>
              </w:rPr>
              <m:t>cos</m:t>
            </m:r>
          </m:e>
          <m:sup>
            <m:r>
              <m:rPr>
                <m:sty m:val="p"/>
              </m:rPr>
              <w:rPr>
                <w:rFonts w:ascii="Cambria Math" w:hAnsi="Cambria Math"/>
                <w:color w:val="000000"/>
                <w:sz w:val="28"/>
                <w:szCs w:val="28"/>
              </w:rPr>
              <m:t>2</m:t>
            </m:r>
          </m:sup>
        </m:sSup>
        <m:r>
          <m:rPr>
            <m:sty m:val="p"/>
          </m:rPr>
          <w:rPr>
            <w:rFonts w:ascii="Cambria Math" w:hAnsi="Cambria Math"/>
            <w:color w:val="000000"/>
            <w:sz w:val="28"/>
            <w:szCs w:val="28"/>
            <w:lang w:val="en-US"/>
          </w:rPr>
          <m:t>x</m:t>
        </m:r>
        <m:r>
          <m:rPr>
            <m:sty m:val="p"/>
          </m:rPr>
          <w:rPr>
            <w:rFonts w:ascii="Cambria Math" w:hAnsi="Cambria Math"/>
            <w:color w:val="000000"/>
            <w:sz w:val="28"/>
            <w:szCs w:val="28"/>
          </w:rPr>
          <m:t>-</m:t>
        </m:r>
        <m:func>
          <m:funcPr>
            <m:ctrlPr>
              <w:rPr>
                <w:rFonts w:ascii="Cambria Math" w:hAnsi="Cambria Math"/>
                <w:color w:val="000000"/>
                <w:sz w:val="28"/>
                <w:szCs w:val="28"/>
                <w:lang w:val="en-US"/>
              </w:rPr>
            </m:ctrlPr>
          </m:funcPr>
          <m:fName>
            <m:r>
              <m:rPr>
                <m:sty m:val="p"/>
              </m:rPr>
              <w:rPr>
                <w:rFonts w:ascii="Cambria Math" w:hAnsi="Cambria Math"/>
                <w:color w:val="000000"/>
                <w:sz w:val="28"/>
                <w:szCs w:val="28"/>
                <w:lang w:val="en-US"/>
              </w:rPr>
              <m:t>cos</m:t>
            </m:r>
          </m:fName>
          <m:e>
            <m:r>
              <m:rPr>
                <m:sty m:val="p"/>
              </m:rPr>
              <w:rPr>
                <w:rFonts w:ascii="Cambria Math" w:hAnsi="Cambria Math"/>
                <w:color w:val="000000"/>
                <w:sz w:val="28"/>
                <w:szCs w:val="28"/>
                <w:lang w:val="en-US"/>
              </w:rPr>
              <m:t>x</m:t>
            </m:r>
          </m:e>
        </m:func>
        <m:r>
          <m:rPr>
            <m:sty m:val="p"/>
          </m:rPr>
          <w:rPr>
            <w:rFonts w:ascii="Cambria Math" w:hAnsi="Cambria Math"/>
            <w:color w:val="000000"/>
            <w:sz w:val="28"/>
            <w:szCs w:val="28"/>
          </w:rPr>
          <m:t>-1=0</m:t>
        </m:r>
      </m:oMath>
      <w:r w:rsidRPr="00012E1D">
        <w:rPr>
          <w:rFonts w:ascii="Times New Roman" w:eastAsia="Times New Roman" w:hAnsi="Times New Roman"/>
          <w:noProof/>
          <w:sz w:val="28"/>
          <w:szCs w:val="28"/>
        </w:rPr>
        <w:t xml:space="preserve"> В ответ запишите количество решений, принадлежащих промежутку [0; 2</w:t>
      </w:r>
      <w:r w:rsidRPr="00012E1D">
        <w:rPr>
          <w:rFonts w:ascii="Times New Roman" w:hAnsi="Times New Roman"/>
          <w:noProof/>
          <w:sz w:val="28"/>
          <w:szCs w:val="28"/>
          <w:lang w:eastAsia="ru-RU"/>
        </w:rPr>
        <w:drawing>
          <wp:inline distT="0" distB="0" distL="0" distR="0">
            <wp:extent cx="133350" cy="95250"/>
            <wp:effectExtent l="0" t="0" r="0" b="0"/>
            <wp:docPr id="2553"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1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012E1D">
        <w:rPr>
          <w:rFonts w:ascii="Times New Roman" w:eastAsia="Times New Roman" w:hAnsi="Times New Roman"/>
          <w:noProof/>
          <w:sz w:val="28"/>
          <w:szCs w:val="28"/>
        </w:rPr>
        <w:t>]</w:t>
      </w:r>
    </w:p>
    <w:p w:rsidR="008121EC" w:rsidRPr="00012E1D" w:rsidRDefault="008121EC" w:rsidP="008121EC">
      <w:pPr>
        <w:autoSpaceDE w:val="0"/>
        <w:autoSpaceDN w:val="0"/>
        <w:adjustRightInd w:val="0"/>
        <w:spacing w:after="0" w:line="240" w:lineRule="auto"/>
        <w:ind w:left="-142"/>
        <w:contextualSpacing/>
        <w:jc w:val="both"/>
        <w:rPr>
          <w:rFonts w:ascii="Times New Roman" w:hAnsi="Times New Roman"/>
          <w:color w:val="000000"/>
          <w:sz w:val="28"/>
          <w:szCs w:val="28"/>
        </w:rPr>
      </w:pPr>
      <w:r w:rsidRPr="00012E1D">
        <w:rPr>
          <w:rFonts w:ascii="Times New Roman" w:hAnsi="Times New Roman"/>
          <w:sz w:val="28"/>
          <w:szCs w:val="28"/>
        </w:rPr>
        <w:t>15.</w:t>
      </w:r>
      <w:r w:rsidRPr="00012E1D">
        <w:rPr>
          <w:rFonts w:ascii="Times New Roman" w:hAnsi="Times New Roman"/>
          <w:b/>
          <w:i/>
          <w:sz w:val="28"/>
          <w:szCs w:val="28"/>
        </w:rPr>
        <w:t xml:space="preserve"> </w:t>
      </w:r>
      <w:r w:rsidRPr="00012E1D">
        <w:rPr>
          <w:rFonts w:ascii="Times New Roman" w:hAnsi="Times New Roman"/>
          <w:i/>
          <w:sz w:val="28"/>
          <w:szCs w:val="28"/>
        </w:rPr>
        <w:t>(3 балла)</w:t>
      </w:r>
      <w:r w:rsidRPr="00012E1D">
        <w:rPr>
          <w:rFonts w:ascii="Times New Roman" w:hAnsi="Times New Roman"/>
          <w:color w:val="000000"/>
          <w:sz w:val="28"/>
          <w:szCs w:val="28"/>
        </w:rPr>
        <w:t xml:space="preserve"> Равнобочная трапеция с основаниями 12 см и 24 см и высотой 8 см в первый раз вращается около меньшего основания, а во второй – около большего. Сравните объёмы тел вращения.</w:t>
      </w:r>
    </w:p>
    <w:p w:rsidR="008121EC" w:rsidRPr="00012E1D" w:rsidRDefault="008121EC" w:rsidP="008121EC">
      <w:pPr>
        <w:ind w:left="-142"/>
        <w:rPr>
          <w:rFonts w:ascii="Times New Roman" w:eastAsia="Times New Roman" w:hAnsi="Times New Roman"/>
          <w:sz w:val="28"/>
          <w:szCs w:val="28"/>
        </w:rPr>
      </w:pPr>
      <w:r w:rsidRPr="00012E1D">
        <w:rPr>
          <w:rFonts w:ascii="Times New Roman" w:eastAsia="Times New Roman" w:hAnsi="Times New Roman"/>
          <w:sz w:val="28"/>
          <w:szCs w:val="28"/>
        </w:rPr>
        <w:t>16.</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 xml:space="preserve">3 балла) </w:t>
      </w:r>
      <w:r w:rsidRPr="00012E1D">
        <w:rPr>
          <w:rFonts w:ascii="Times New Roman" w:hAnsi="Times New Roman"/>
          <w:color w:val="000000"/>
          <w:sz w:val="28"/>
          <w:szCs w:val="28"/>
          <w:shd w:val="clear" w:color="auto" w:fill="FFFFFF"/>
        </w:rPr>
        <w:t>Моторная лодка прошла против течения реки 112 км и вернулась в пункт отправления, затратив на обратный путь на 6 часов меньше. Найдите скорость течения, если скорость лодки в неподвижной воде равна 11 км/ч. Ответ дайте в км/ч.</w:t>
      </w:r>
    </w:p>
    <w:p w:rsidR="008121EC" w:rsidRPr="00012E1D" w:rsidRDefault="008121EC" w:rsidP="008121EC">
      <w:pPr>
        <w:ind w:firstLine="720"/>
        <w:jc w:val="right"/>
        <w:rPr>
          <w:rFonts w:ascii="Times New Roman" w:hAnsi="Times New Roman"/>
          <w:sz w:val="28"/>
          <w:szCs w:val="28"/>
        </w:rPr>
      </w:pPr>
      <w:r w:rsidRPr="00012E1D">
        <w:rPr>
          <w:rFonts w:ascii="Times New Roman" w:hAnsi="Times New Roman"/>
          <w:sz w:val="28"/>
          <w:szCs w:val="28"/>
        </w:rPr>
        <w:t>Преподаватель ________________ Архипова Е.В.</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121EC" w:rsidRPr="00012E1D" w:rsidTr="00BE0966">
        <w:trPr>
          <w:trHeight w:val="2028"/>
          <w:jc w:val="center"/>
        </w:trPr>
        <w:tc>
          <w:tcPr>
            <w:tcW w:w="3020" w:type="dxa"/>
          </w:tcPr>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СОГЛАСОВАНО</w:t>
            </w:r>
          </w:p>
          <w:p w:rsidR="008121EC" w:rsidRPr="00012E1D" w:rsidRDefault="008121EC" w:rsidP="00BE0966">
            <w:pPr>
              <w:spacing w:before="60" w:after="60"/>
              <w:jc w:val="center"/>
              <w:rPr>
                <w:rFonts w:ascii="Times New Roman" w:hAnsi="Times New Roman"/>
              </w:rPr>
            </w:pPr>
            <w:r w:rsidRPr="00012E1D">
              <w:rPr>
                <w:rFonts w:ascii="Times New Roman" w:hAnsi="Times New Roman"/>
              </w:rPr>
              <w:t>Зав. отделением</w:t>
            </w:r>
          </w:p>
          <w:p w:rsidR="008121EC" w:rsidRPr="00012E1D" w:rsidRDefault="008121EC" w:rsidP="00BE0966">
            <w:pPr>
              <w:spacing w:before="60" w:after="60"/>
              <w:jc w:val="center"/>
              <w:rPr>
                <w:rFonts w:ascii="Times New Roman" w:hAnsi="Times New Roman"/>
              </w:rPr>
            </w:pPr>
          </w:p>
          <w:p w:rsidR="008121EC" w:rsidRPr="00012E1D" w:rsidRDefault="008121EC" w:rsidP="00BE0966">
            <w:pPr>
              <w:rPr>
                <w:rFonts w:ascii="Times New Roman" w:hAnsi="Times New Roman"/>
              </w:rPr>
            </w:pPr>
            <w:r w:rsidRPr="00012E1D">
              <w:rPr>
                <w:rFonts w:ascii="Times New Roman" w:hAnsi="Times New Roman"/>
              </w:rPr>
              <w:t>___________ Троценко И.В.</w:t>
            </w:r>
          </w:p>
          <w:p w:rsidR="008121EC" w:rsidRPr="00012E1D" w:rsidRDefault="008121EC" w:rsidP="00BE0966">
            <w:pPr>
              <w:rPr>
                <w:rFonts w:ascii="Times New Roman" w:hAnsi="Times New Roman"/>
              </w:rPr>
            </w:pPr>
            <w:r w:rsidRPr="00012E1D">
              <w:rPr>
                <w:rFonts w:ascii="Times New Roman" w:hAnsi="Times New Roman"/>
              </w:rPr>
              <w:t>«____»__________20____г.</w:t>
            </w:r>
          </w:p>
          <w:p w:rsidR="008121EC" w:rsidRPr="00012E1D" w:rsidRDefault="008121EC" w:rsidP="00BE0966">
            <w:pPr>
              <w:rPr>
                <w:rFonts w:ascii="Times New Roman" w:hAnsi="Times New Roman"/>
              </w:rPr>
            </w:pPr>
          </w:p>
        </w:tc>
        <w:tc>
          <w:tcPr>
            <w:tcW w:w="4116" w:type="dxa"/>
          </w:tcPr>
          <w:p w:rsidR="008121EC" w:rsidRPr="00012E1D" w:rsidRDefault="008121EC" w:rsidP="00BE0966">
            <w:pPr>
              <w:pStyle w:val="10"/>
              <w:spacing w:before="60"/>
              <w:jc w:val="center"/>
              <w:rPr>
                <w:sz w:val="28"/>
                <w:szCs w:val="28"/>
              </w:rPr>
            </w:pPr>
            <w:r w:rsidRPr="00012E1D">
              <w:rPr>
                <w:sz w:val="28"/>
                <w:szCs w:val="28"/>
              </w:rPr>
              <w:t>Экзаменационная работа</w:t>
            </w:r>
          </w:p>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По дисциплине ОД.07 Математика</w:t>
            </w:r>
          </w:p>
          <w:p w:rsidR="008121EC" w:rsidRPr="00012E1D" w:rsidRDefault="008121EC" w:rsidP="00BE0966">
            <w:pPr>
              <w:spacing w:before="60" w:after="60"/>
              <w:jc w:val="center"/>
              <w:rPr>
                <w:rFonts w:ascii="Times New Roman" w:hAnsi="Times New Roman"/>
                <w:sz w:val="24"/>
              </w:rPr>
            </w:pPr>
            <w:r w:rsidRPr="00012E1D">
              <w:rPr>
                <w:rFonts w:ascii="Times New Roman" w:hAnsi="Times New Roman"/>
                <w:sz w:val="24"/>
              </w:rPr>
              <w:t>Вариант 3</w:t>
            </w:r>
          </w:p>
          <w:p w:rsidR="008121EC" w:rsidRPr="00012E1D" w:rsidRDefault="008121EC" w:rsidP="00BE0966">
            <w:pPr>
              <w:spacing w:before="60" w:after="60"/>
              <w:ind w:left="29" w:hanging="29"/>
              <w:jc w:val="center"/>
              <w:rPr>
                <w:rFonts w:ascii="Times New Roman" w:hAnsi="Times New Roman"/>
              </w:rPr>
            </w:pPr>
          </w:p>
          <w:p w:rsidR="008121EC" w:rsidRPr="00012E1D" w:rsidRDefault="008121EC" w:rsidP="00BE0966">
            <w:pPr>
              <w:spacing w:before="60" w:after="60"/>
              <w:ind w:left="29" w:hanging="29"/>
              <w:rPr>
                <w:rFonts w:ascii="Times New Roman" w:hAnsi="Times New Roman"/>
              </w:rPr>
            </w:pPr>
            <w:r w:rsidRPr="00012E1D">
              <w:rPr>
                <w:rFonts w:ascii="Times New Roman" w:hAnsi="Times New Roman"/>
              </w:rPr>
              <w:t>Группа МДР 01</w:t>
            </w:r>
          </w:p>
          <w:p w:rsidR="008121EC" w:rsidRPr="00012E1D" w:rsidRDefault="008121EC" w:rsidP="00BE0966">
            <w:pPr>
              <w:spacing w:before="60" w:after="60"/>
              <w:ind w:left="29" w:hanging="29"/>
              <w:rPr>
                <w:rFonts w:ascii="Times New Roman" w:hAnsi="Times New Roman"/>
              </w:rPr>
            </w:pPr>
            <w:r w:rsidRPr="00012E1D">
              <w:rPr>
                <w:rFonts w:ascii="Times New Roman" w:hAnsi="Times New Roman"/>
              </w:rPr>
              <w:t>Семестр 2</w:t>
            </w:r>
          </w:p>
        </w:tc>
        <w:tc>
          <w:tcPr>
            <w:tcW w:w="3270" w:type="dxa"/>
          </w:tcPr>
          <w:p w:rsidR="008121EC" w:rsidRPr="00012E1D" w:rsidRDefault="008121EC" w:rsidP="00BE0966">
            <w:pPr>
              <w:spacing w:after="0" w:line="240" w:lineRule="auto"/>
              <w:contextualSpacing/>
              <w:jc w:val="center"/>
              <w:rPr>
                <w:rFonts w:ascii="Times New Roman" w:hAnsi="Times New Roman"/>
              </w:rPr>
            </w:pPr>
            <w:r w:rsidRPr="00012E1D">
              <w:rPr>
                <w:rFonts w:ascii="Times New Roman" w:hAnsi="Times New Roman"/>
              </w:rPr>
              <w:t>УТВЕРЖДАЮ</w:t>
            </w:r>
          </w:p>
          <w:p w:rsidR="008121EC" w:rsidRPr="00012E1D" w:rsidRDefault="008121EC" w:rsidP="00BE0966">
            <w:pPr>
              <w:spacing w:after="0" w:line="240" w:lineRule="auto"/>
              <w:contextualSpacing/>
              <w:jc w:val="center"/>
              <w:rPr>
                <w:rFonts w:ascii="Times New Roman" w:hAnsi="Times New Roman"/>
              </w:rPr>
            </w:pPr>
          </w:p>
          <w:p w:rsidR="008121EC" w:rsidRPr="00012E1D" w:rsidRDefault="008121EC" w:rsidP="00BE0966">
            <w:pPr>
              <w:pStyle w:val="aa"/>
              <w:contextualSpacing/>
              <w:rPr>
                <w:sz w:val="22"/>
              </w:rPr>
            </w:pPr>
            <w:r w:rsidRPr="00012E1D">
              <w:rPr>
                <w:sz w:val="22"/>
              </w:rPr>
              <w:t>Зам.директора по УПР работе</w:t>
            </w:r>
            <w:r w:rsidRPr="00012E1D">
              <w:rPr>
                <w:sz w:val="22"/>
              </w:rPr>
              <w:br/>
              <w:t xml:space="preserve"> </w:t>
            </w:r>
          </w:p>
          <w:p w:rsidR="008121EC" w:rsidRPr="00012E1D" w:rsidRDefault="008121EC" w:rsidP="00BE0966">
            <w:pPr>
              <w:spacing w:after="0" w:line="240" w:lineRule="auto"/>
              <w:contextualSpacing/>
              <w:rPr>
                <w:rFonts w:ascii="Times New Roman" w:hAnsi="Times New Roman"/>
              </w:rPr>
            </w:pPr>
            <w:r w:rsidRPr="00012E1D">
              <w:rPr>
                <w:rFonts w:ascii="Times New Roman" w:hAnsi="Times New Roman"/>
              </w:rPr>
              <w:t>________________ Минко Н.О.</w:t>
            </w:r>
          </w:p>
          <w:p w:rsidR="008121EC" w:rsidRPr="00012E1D" w:rsidRDefault="008121EC" w:rsidP="00BE0966">
            <w:pPr>
              <w:rPr>
                <w:rFonts w:ascii="Times New Roman" w:hAnsi="Times New Roman"/>
              </w:rPr>
            </w:pPr>
            <w:r w:rsidRPr="00012E1D">
              <w:rPr>
                <w:rFonts w:ascii="Times New Roman" w:hAnsi="Times New Roman"/>
              </w:rPr>
              <w:t>«____»___________20____г.</w:t>
            </w:r>
          </w:p>
          <w:p w:rsidR="008121EC" w:rsidRPr="00012E1D" w:rsidRDefault="008121EC" w:rsidP="00BE0966">
            <w:pPr>
              <w:rPr>
                <w:rFonts w:ascii="Times New Roman" w:hAnsi="Times New Roman"/>
              </w:rPr>
            </w:pPr>
          </w:p>
        </w:tc>
      </w:tr>
    </w:tbl>
    <w:p w:rsidR="008121EC" w:rsidRPr="00012E1D" w:rsidRDefault="008121EC" w:rsidP="008121EC">
      <w:pPr>
        <w:autoSpaceDE w:val="0"/>
        <w:autoSpaceDN w:val="0"/>
        <w:adjustRightInd w:val="0"/>
        <w:jc w:val="center"/>
        <w:rPr>
          <w:rFonts w:ascii="Times New Roman" w:hAnsi="Times New Roman"/>
          <w:b/>
          <w:bCs/>
          <w:i/>
          <w:iCs/>
          <w:color w:val="000000"/>
          <w:sz w:val="24"/>
          <w:szCs w:val="24"/>
        </w:rPr>
      </w:pPr>
    </w:p>
    <w:p w:rsidR="008121EC" w:rsidRPr="00012E1D" w:rsidRDefault="008121EC" w:rsidP="008121EC">
      <w:pPr>
        <w:autoSpaceDE w:val="0"/>
        <w:autoSpaceDN w:val="0"/>
        <w:adjustRightInd w:val="0"/>
        <w:jc w:val="center"/>
        <w:rPr>
          <w:rFonts w:ascii="Times New Roman" w:hAnsi="Times New Roman"/>
          <w:color w:val="000000"/>
          <w:sz w:val="24"/>
          <w:szCs w:val="24"/>
        </w:rPr>
      </w:pPr>
      <w:r w:rsidRPr="00012E1D">
        <w:rPr>
          <w:rFonts w:ascii="Times New Roman" w:hAnsi="Times New Roman"/>
          <w:b/>
          <w:bCs/>
          <w:i/>
          <w:iCs/>
          <w:color w:val="000000"/>
          <w:sz w:val="24"/>
          <w:szCs w:val="24"/>
        </w:rPr>
        <w:t>Обязательная часть</w:t>
      </w:r>
    </w:p>
    <w:p w:rsidR="008121EC" w:rsidRPr="00012E1D" w:rsidRDefault="008121EC" w:rsidP="008121EC">
      <w:pPr>
        <w:rPr>
          <w:rFonts w:ascii="Times New Roman" w:hAnsi="Times New Roman"/>
          <w:b/>
          <w:bCs/>
          <w:color w:val="000000"/>
          <w:sz w:val="24"/>
          <w:szCs w:val="24"/>
        </w:rPr>
      </w:pPr>
      <w:r w:rsidRPr="00012E1D">
        <w:rPr>
          <w:rFonts w:ascii="Times New Roman" w:hAnsi="Times New Roman"/>
          <w:b/>
          <w:bCs/>
          <w:color w:val="000000"/>
          <w:sz w:val="24"/>
          <w:szCs w:val="24"/>
        </w:rPr>
        <w:t>При выполнении заданий 1-3 запишите ход решения и полученный ответ.</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1.</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Вычислите: </w:t>
      </w:r>
      <m:oMath>
        <m:func>
          <m:funcPr>
            <m:ctrlPr>
              <w:rPr>
                <w:rFonts w:ascii="Cambria Math" w:eastAsia="Times New Roman" w:hAnsi="Cambria Math"/>
                <w:i/>
                <w:sz w:val="28"/>
                <w:szCs w:val="28"/>
              </w:rPr>
            </m:ctrlPr>
          </m:funcPr>
          <m:fName>
            <m:r>
              <m:rPr>
                <m:sty m:val="p"/>
              </m:rPr>
              <w:rPr>
                <w:rFonts w:ascii="Cambria Math" w:eastAsia="Times New Roman" w:hAnsi="Cambria Math"/>
                <w:sz w:val="28"/>
                <w:szCs w:val="28"/>
              </w:rPr>
              <m:t>sin</m:t>
            </m:r>
          </m:fName>
          <m:e>
            <m:sSup>
              <m:sSupPr>
                <m:ctrlPr>
                  <w:rPr>
                    <w:rFonts w:ascii="Cambria Math" w:eastAsia="Times New Roman" w:hAnsi="Cambria Math"/>
                    <w:i/>
                    <w:sz w:val="28"/>
                    <w:szCs w:val="28"/>
                  </w:rPr>
                </m:ctrlPr>
              </m:sSupPr>
              <m:e>
                <m:r>
                  <w:rPr>
                    <w:rFonts w:ascii="Cambria Math" w:eastAsia="Times New Roman" w:hAnsi="Cambria Math"/>
                    <w:sz w:val="28"/>
                    <w:szCs w:val="28"/>
                  </w:rPr>
                  <m:t>0</m:t>
                </m:r>
              </m:e>
              <m:sup>
                <m:r>
                  <w:rPr>
                    <w:rFonts w:ascii="Cambria Math" w:eastAsia="Times New Roman" w:hAnsi="Cambria Math"/>
                    <w:sz w:val="28"/>
                    <w:szCs w:val="28"/>
                  </w:rPr>
                  <m:t>0</m:t>
                </m:r>
              </m:sup>
            </m:sSup>
            <m:r>
              <w:rPr>
                <w:rFonts w:ascii="Cambria Math" w:eastAsia="Times New Roman" w:hAnsi="Cambria Math"/>
                <w:sz w:val="28"/>
                <w:szCs w:val="28"/>
              </w:rPr>
              <m:t>+</m:t>
            </m:r>
            <m:func>
              <m:funcPr>
                <m:ctrlPr>
                  <w:rPr>
                    <w:rFonts w:ascii="Cambria Math" w:eastAsia="Times New Roman" w:hAnsi="Cambria Math"/>
                    <w:i/>
                    <w:sz w:val="28"/>
                    <w:szCs w:val="28"/>
                  </w:rPr>
                </m:ctrlPr>
              </m:funcPr>
              <m:fName>
                <m:r>
                  <m:rPr>
                    <m:sty m:val="p"/>
                  </m:rPr>
                  <w:rPr>
                    <w:rFonts w:ascii="Cambria Math" w:eastAsia="Times New Roman" w:hAnsi="Cambria Math"/>
                    <w:sz w:val="28"/>
                    <w:szCs w:val="28"/>
                  </w:rPr>
                  <m:t>cos</m:t>
                </m:r>
              </m:fName>
              <m:e>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2</m:t>
                    </m:r>
                  </m:den>
                </m:f>
              </m:e>
            </m:func>
          </m:e>
        </m:func>
        <m:r>
          <w:rPr>
            <w:rFonts w:ascii="Cambria Math" w:eastAsia="Times New Roman" w:hAnsi="Cambria Math"/>
            <w:sz w:val="28"/>
            <w:szCs w:val="28"/>
          </w:rPr>
          <m:t>+</m:t>
        </m:r>
        <m:sSup>
          <m:sSupPr>
            <m:ctrlPr>
              <w:rPr>
                <w:rFonts w:ascii="Cambria Math" w:eastAsia="Times New Roman" w:hAnsi="Cambria Math"/>
                <w:i/>
                <w:sz w:val="28"/>
                <w:szCs w:val="28"/>
              </w:rPr>
            </m:ctrlPr>
          </m:sSupPr>
          <m:e>
            <m:d>
              <m:dPr>
                <m:ctrlPr>
                  <w:rPr>
                    <w:rFonts w:ascii="Cambria Math" w:eastAsia="Times New Roman" w:hAnsi="Cambria Math"/>
                    <w:i/>
                    <w:sz w:val="28"/>
                    <w:szCs w:val="28"/>
                  </w:rPr>
                </m:ctrlPr>
              </m:dPr>
              <m:e>
                <m:func>
                  <m:funcPr>
                    <m:ctrlPr>
                      <w:rPr>
                        <w:rFonts w:ascii="Cambria Math" w:eastAsia="Times New Roman" w:hAnsi="Cambria Math"/>
                        <w:i/>
                        <w:sz w:val="28"/>
                        <w:szCs w:val="28"/>
                      </w:rPr>
                    </m:ctrlPr>
                  </m:funcPr>
                  <m:fName>
                    <m:r>
                      <m:rPr>
                        <m:sty m:val="p"/>
                      </m:rPr>
                      <w:rPr>
                        <w:rFonts w:ascii="Cambria Math" w:eastAsia="Times New Roman" w:hAnsi="Cambria Math"/>
                        <w:sz w:val="28"/>
                        <w:szCs w:val="28"/>
                      </w:rPr>
                      <m:t>sin</m:t>
                    </m:r>
                  </m:fName>
                  <m:e>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4</m:t>
                        </m:r>
                      </m:den>
                    </m:f>
                  </m:e>
                </m:func>
              </m:e>
            </m:d>
          </m:e>
          <m:sup>
            <m:r>
              <w:rPr>
                <w:rFonts w:ascii="Cambria Math" w:eastAsia="Times New Roman" w:hAnsi="Cambria Math"/>
                <w:sz w:val="28"/>
                <w:szCs w:val="28"/>
              </w:rPr>
              <m:t>2</m:t>
            </m:r>
          </m:sup>
        </m:sSup>
      </m:oMath>
    </w:p>
    <w:p w:rsidR="008121EC" w:rsidRPr="00012E1D" w:rsidRDefault="008121EC" w:rsidP="008121EC">
      <w:pPr>
        <w:spacing w:after="0" w:line="240" w:lineRule="auto"/>
        <w:ind w:left="-142"/>
        <w:jc w:val="both"/>
        <w:rPr>
          <w:rFonts w:ascii="Times New Roman" w:eastAsia="Times New Roman" w:hAnsi="Times New Roman"/>
          <w:i/>
          <w:sz w:val="28"/>
          <w:szCs w:val="28"/>
        </w:rPr>
      </w:pPr>
      <w:r w:rsidRPr="00012E1D">
        <w:rPr>
          <w:rFonts w:ascii="Times New Roman" w:eastAsia="Times New Roman" w:hAnsi="Times New Roman"/>
          <w:sz w:val="28"/>
          <w:szCs w:val="28"/>
        </w:rPr>
        <w:t>2.</w:t>
      </w:r>
      <w:r w:rsidRPr="00012E1D">
        <w:rPr>
          <w:rFonts w:ascii="Times New Roman" w:eastAsia="Times New Roman" w:hAnsi="Times New Roman"/>
          <w:i/>
          <w:sz w:val="28"/>
          <w:szCs w:val="28"/>
        </w:rPr>
        <w:t xml:space="preserve"> (1 балл)</w:t>
      </w:r>
      <w:r w:rsidRPr="00012E1D">
        <w:rPr>
          <w:rFonts w:ascii="Times New Roman" w:hAnsi="Times New Roman"/>
          <w:color w:val="000000"/>
          <w:sz w:val="28"/>
          <w:szCs w:val="28"/>
        </w:rPr>
        <w:t xml:space="preserve"> Найдите значение </w:t>
      </w:r>
      <m:oMath>
        <m:func>
          <m:funcPr>
            <m:ctrlPr>
              <w:rPr>
                <w:rFonts w:ascii="Cambria Math" w:hAnsi="Cambria Math"/>
                <w:sz w:val="28"/>
                <w:szCs w:val="28"/>
              </w:rPr>
            </m:ctrlPr>
          </m:funcPr>
          <m:fName>
            <m:r>
              <m:rPr>
                <m:sty m:val="p"/>
              </m:rPr>
              <w:rPr>
                <w:rFonts w:ascii="Cambria Math" w:hAnsi="Cambria Math"/>
                <w:sz w:val="28"/>
                <w:szCs w:val="28"/>
              </w:rPr>
              <m:t>cos</m:t>
            </m:r>
          </m:fName>
          <m:e>
            <m:r>
              <m:rPr>
                <m:sty m:val="p"/>
              </m:rPr>
              <w:rPr>
                <w:rFonts w:ascii="Cambria Math" w:hAnsi="Cambria Math"/>
                <w:sz w:val="28"/>
                <w:szCs w:val="28"/>
              </w:rPr>
              <m:t>α</m:t>
            </m:r>
          </m:e>
        </m:func>
      </m:oMath>
      <w:r w:rsidRPr="00012E1D">
        <w:rPr>
          <w:rFonts w:ascii="Times New Roman" w:hAnsi="Times New Roman"/>
          <w:color w:val="000000"/>
          <w:sz w:val="28"/>
          <w:szCs w:val="28"/>
        </w:rPr>
        <w:t xml:space="preserve">, если известно, что </w:t>
      </w:r>
      <m:oMath>
        <m:func>
          <m:funcPr>
            <m:ctrlPr>
              <w:rPr>
                <w:rFonts w:ascii="Cambria Math" w:hAnsi="Cambria Math"/>
                <w:sz w:val="28"/>
                <w:szCs w:val="28"/>
              </w:rPr>
            </m:ctrlPr>
          </m:funcPr>
          <m:fName>
            <m:r>
              <m:rPr>
                <m:sty m:val="p"/>
              </m:rPr>
              <w:rPr>
                <w:rFonts w:ascii="Cambria Math" w:hAnsi="Cambria Math"/>
                <w:sz w:val="28"/>
                <w:szCs w:val="28"/>
              </w:rPr>
              <m:t>sin</m:t>
            </m:r>
          </m:fName>
          <m:e>
            <m:r>
              <m:rPr>
                <m:sty m:val="p"/>
              </m:rPr>
              <w:rPr>
                <w:rFonts w:ascii="Cambria Math" w:hAnsi="Cambria Math"/>
                <w:sz w:val="28"/>
                <w:szCs w:val="28"/>
              </w:rPr>
              <m:t>α</m:t>
            </m:r>
          </m:e>
        </m:func>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5</m:t>
            </m:r>
          </m:num>
          <m:den>
            <m:r>
              <m:rPr>
                <m:sty m:val="p"/>
              </m:rPr>
              <w:rPr>
                <w:rFonts w:ascii="Cambria Math" w:hAnsi="Cambria Math"/>
                <w:sz w:val="28"/>
                <w:szCs w:val="28"/>
              </w:rPr>
              <m:t>13</m:t>
            </m:r>
          </m:den>
        </m:f>
      </m:oMath>
      <w:r w:rsidRPr="00012E1D">
        <w:rPr>
          <w:rFonts w:ascii="Times New Roman" w:hAnsi="Times New Roman"/>
          <w:color w:val="000000"/>
          <w:sz w:val="28"/>
          <w:szCs w:val="28"/>
        </w:rPr>
        <w:t xml:space="preserve"> и  α</w:t>
      </w:r>
      <w:r w:rsidRPr="00012E1D">
        <w:rPr>
          <w:rFonts w:ascii="Cambria Math" w:hAnsi="Cambria Math" w:cs="Cambria Math"/>
          <w:color w:val="000000"/>
          <w:sz w:val="28"/>
          <w:szCs w:val="28"/>
        </w:rPr>
        <w:t>⋲</w:t>
      </w:r>
      <w:r w:rsidRPr="00012E1D">
        <w:rPr>
          <w:rFonts w:ascii="Times New Roman" w:hAnsi="Times New Roman"/>
          <w:color w:val="000000"/>
          <w:sz w:val="28"/>
          <w:szCs w:val="28"/>
        </w:rPr>
        <w:t>II четверти.</w:t>
      </w:r>
    </w:p>
    <w:p w:rsidR="008121EC" w:rsidRPr="00012E1D" w:rsidRDefault="008121EC" w:rsidP="008121EC">
      <w:pPr>
        <w:pStyle w:val="affa"/>
        <w:ind w:left="-142"/>
        <w:rPr>
          <w:sz w:val="28"/>
          <w:szCs w:val="28"/>
          <w:lang w:eastAsia="ru-RU"/>
        </w:rPr>
      </w:pPr>
      <w:r w:rsidRPr="00012E1D">
        <w:rPr>
          <w:sz w:val="28"/>
          <w:szCs w:val="28"/>
          <w:lang w:eastAsia="ru-RU"/>
        </w:rPr>
        <w:t xml:space="preserve">3. </w:t>
      </w:r>
      <w:r w:rsidRPr="00012E1D">
        <w:rPr>
          <w:i/>
          <w:sz w:val="28"/>
          <w:szCs w:val="28"/>
          <w:lang w:eastAsia="ru-RU"/>
        </w:rPr>
        <w:t>(1 балл)</w:t>
      </w:r>
      <w:r w:rsidRPr="00012E1D">
        <w:rPr>
          <w:color w:val="000000"/>
          <w:sz w:val="28"/>
          <w:szCs w:val="28"/>
          <w:shd w:val="clear" w:color="auto" w:fill="FFFFFF"/>
        </w:rPr>
        <w:t xml:space="preserve"> Хоккейные коньки стоили 4500 руб. Сначала цену снизили на 20%, а потом эту сниженную цену повысили на 20%. Сколько стали стоить коньки после повышения цены? </w:t>
      </w:r>
    </w:p>
    <w:p w:rsidR="008121EC" w:rsidRPr="00012E1D" w:rsidRDefault="008121EC" w:rsidP="008121EC">
      <w:pPr>
        <w:pStyle w:val="affa"/>
        <w:ind w:left="-142"/>
        <w:rPr>
          <w:color w:val="000000"/>
          <w:sz w:val="28"/>
          <w:szCs w:val="28"/>
        </w:rPr>
      </w:pPr>
      <w:r w:rsidRPr="00012E1D">
        <w:rPr>
          <w:sz w:val="28"/>
          <w:szCs w:val="28"/>
          <w:lang w:eastAsia="ru-RU"/>
        </w:rPr>
        <w:t>4.</w:t>
      </w:r>
      <w:r w:rsidRPr="00012E1D">
        <w:rPr>
          <w:i/>
          <w:sz w:val="28"/>
          <w:szCs w:val="28"/>
          <w:lang w:eastAsia="ru-RU"/>
        </w:rPr>
        <w:t xml:space="preserve"> (1 балл)</w:t>
      </w:r>
      <w:r w:rsidRPr="00012E1D">
        <w:rPr>
          <w:sz w:val="28"/>
          <w:szCs w:val="28"/>
          <w:lang w:eastAsia="ru-RU"/>
        </w:rPr>
        <w:t xml:space="preserve"> </w:t>
      </w:r>
      <w:r w:rsidRPr="00012E1D">
        <w:rPr>
          <w:color w:val="000000"/>
          <w:sz w:val="28"/>
          <w:szCs w:val="28"/>
        </w:rPr>
        <w:t>В лыжных гонках участвуют 11 спортсменов из России, 6 спортсменов из Норвегии и 3 спортсмена из Швеции. Порядок, в котором спортсмены стартуют, определяется жребием. Найдите вероятность того, что первым будет стартовать спортсмен не из России.</w:t>
      </w:r>
    </w:p>
    <w:p w:rsidR="008121EC" w:rsidRPr="00012E1D" w:rsidRDefault="008121EC" w:rsidP="008121EC">
      <w:pPr>
        <w:pStyle w:val="affa"/>
        <w:ind w:left="-142"/>
        <w:rPr>
          <w:i/>
          <w:sz w:val="28"/>
          <w:szCs w:val="28"/>
        </w:rPr>
      </w:pPr>
      <w:r w:rsidRPr="00012E1D">
        <w:rPr>
          <w:sz w:val="28"/>
          <w:szCs w:val="28"/>
        </w:rPr>
        <w:t>5.</w:t>
      </w:r>
      <w:r w:rsidRPr="00012E1D">
        <w:rPr>
          <w:i/>
          <w:sz w:val="28"/>
          <w:szCs w:val="28"/>
        </w:rPr>
        <w:t xml:space="preserve"> (1 балл)</w:t>
      </w:r>
      <w:r w:rsidRPr="00012E1D">
        <w:rPr>
          <w:sz w:val="28"/>
          <w:szCs w:val="28"/>
        </w:rPr>
        <w:t>Найдите значение выражения</w:t>
      </w:r>
      <w:r w:rsidRPr="00012E1D">
        <w:rPr>
          <w:i/>
          <w:sz w:val="28"/>
          <w:szCs w:val="28"/>
        </w:rPr>
        <w:t xml:space="preserve"> </w:t>
      </w:r>
      <m:oMath>
        <m:func>
          <m:funcPr>
            <m:ctrlPr>
              <w:rPr>
                <w:rFonts w:ascii="Cambria Math" w:hAnsi="Cambria Math"/>
                <w:i/>
                <w:sz w:val="28"/>
                <w:szCs w:val="28"/>
              </w:rPr>
            </m:ctrlPr>
          </m:funcPr>
          <m:fName>
            <m:sSub>
              <m:sSubPr>
                <m:ctrlPr>
                  <w:rPr>
                    <w:rFonts w:ascii="Cambria Math" w:hAnsi="Cambria Math"/>
                    <w:i/>
                    <w:sz w:val="28"/>
                    <w:szCs w:val="28"/>
                  </w:rPr>
                </m:ctrlPr>
              </m:sSubPr>
              <m:e>
                <m:r>
                  <m:rPr>
                    <m:sty m:val="p"/>
                  </m:rPr>
                  <w:rPr>
                    <w:rFonts w:ascii="Cambria Math" w:hAnsi="Cambria Math"/>
                    <w:sz w:val="28"/>
                    <w:szCs w:val="28"/>
                  </w:rPr>
                  <m:t>log</m:t>
                </m:r>
              </m:e>
              <m:sub>
                <m:r>
                  <w:rPr>
                    <w:rFonts w:ascii="Cambria Math" w:hAnsi="Cambria Math"/>
                    <w:sz w:val="28"/>
                    <w:szCs w:val="28"/>
                  </w:rPr>
                  <m:t>144</m:t>
                </m:r>
              </m:sub>
            </m:sSub>
          </m:fName>
          <m:e>
            <m:r>
              <w:rPr>
                <w:rFonts w:ascii="Cambria Math" w:hAnsi="Cambria Math"/>
                <w:sz w:val="28"/>
                <w:szCs w:val="28"/>
              </w:rPr>
              <m:t>3</m:t>
            </m:r>
          </m:e>
        </m:func>
        <m:r>
          <w:rPr>
            <w:rFonts w:ascii="Cambria Math" w:hAnsi="Cambria Math"/>
            <w:sz w:val="28"/>
            <w:szCs w:val="28"/>
          </w:rPr>
          <m:t>+</m:t>
        </m:r>
        <m:func>
          <m:funcPr>
            <m:ctrlPr>
              <w:rPr>
                <w:rFonts w:ascii="Cambria Math" w:hAnsi="Cambria Math"/>
                <w:i/>
                <w:sz w:val="28"/>
                <w:szCs w:val="28"/>
              </w:rPr>
            </m:ctrlPr>
          </m:funcPr>
          <m:fName>
            <m:sSub>
              <m:sSubPr>
                <m:ctrlPr>
                  <w:rPr>
                    <w:rFonts w:ascii="Cambria Math" w:hAnsi="Cambria Math"/>
                    <w:i/>
                    <w:sz w:val="28"/>
                    <w:szCs w:val="28"/>
                  </w:rPr>
                </m:ctrlPr>
              </m:sSubPr>
              <m:e>
                <m:r>
                  <m:rPr>
                    <m:sty m:val="p"/>
                  </m:rPr>
                  <w:rPr>
                    <w:rFonts w:ascii="Cambria Math" w:hAnsi="Cambria Math"/>
                    <w:sz w:val="28"/>
                    <w:szCs w:val="28"/>
                  </w:rPr>
                  <m:t>log</m:t>
                </m:r>
              </m:e>
              <m:sub>
                <m:r>
                  <w:rPr>
                    <w:rFonts w:ascii="Cambria Math" w:hAnsi="Cambria Math"/>
                    <w:sz w:val="28"/>
                    <w:szCs w:val="28"/>
                  </w:rPr>
                  <m:t>144</m:t>
                </m:r>
              </m:sub>
            </m:sSub>
          </m:fName>
          <m:e>
            <m:r>
              <w:rPr>
                <w:rFonts w:ascii="Cambria Math" w:hAnsi="Cambria Math"/>
                <w:sz w:val="28"/>
                <w:szCs w:val="28"/>
              </w:rPr>
              <m:t>4</m:t>
            </m:r>
          </m:e>
        </m:func>
      </m:oMath>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6.</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Найдите корень уравнения</w:t>
      </w:r>
      <w:r w:rsidRPr="00012E1D">
        <w:rPr>
          <w:rFonts w:ascii="Times New Roman" w:eastAsia="Times New Roman" w:hAnsi="Times New Roman"/>
          <w:i/>
          <w:sz w:val="28"/>
          <w:szCs w:val="28"/>
        </w:rPr>
        <w:t xml:space="preserve"> </w:t>
      </w:r>
      <m:oMath>
        <m:rad>
          <m:radPr>
            <m:degHide m:val="on"/>
            <m:ctrlPr>
              <w:rPr>
                <w:rFonts w:ascii="Cambria Math" w:eastAsia="Times New Roman" w:hAnsi="Cambria Math"/>
                <w:i/>
                <w:sz w:val="28"/>
                <w:szCs w:val="28"/>
              </w:rPr>
            </m:ctrlPr>
          </m:radPr>
          <m:deg/>
          <m:e>
            <m:r>
              <w:rPr>
                <w:rFonts w:ascii="Cambria Math" w:eastAsia="Times New Roman" w:hAnsi="Cambria Math"/>
                <w:sz w:val="28"/>
                <w:szCs w:val="28"/>
              </w:rPr>
              <m:t>6+5</m:t>
            </m:r>
            <m:r>
              <w:rPr>
                <w:rFonts w:ascii="Cambria Math" w:eastAsia="Times New Roman" w:hAnsi="Cambria Math"/>
                <w:sz w:val="28"/>
                <w:szCs w:val="28"/>
                <w:lang w:val="en-US"/>
              </w:rPr>
              <m:t>x</m:t>
            </m:r>
          </m:e>
        </m:rad>
        <m:r>
          <w:rPr>
            <w:rFonts w:ascii="Cambria Math" w:eastAsia="Times New Roman" w:hAnsi="Cambria Math"/>
            <w:sz w:val="28"/>
            <w:szCs w:val="28"/>
          </w:rPr>
          <m:t>=x</m:t>
        </m:r>
      </m:oMath>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7.</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Решите неравенство </w:t>
      </w:r>
      <m:oMath>
        <m:sSup>
          <m:sSupPr>
            <m:ctrlPr>
              <w:rPr>
                <w:rFonts w:ascii="Cambria Math" w:eastAsia="Times New Roman" w:hAnsi="Cambria Math"/>
                <w:sz w:val="28"/>
                <w:szCs w:val="28"/>
              </w:rPr>
            </m:ctrlPr>
          </m:sSupPr>
          <m:e>
            <m:r>
              <m:rPr>
                <m:sty m:val="p"/>
              </m:rPr>
              <w:rPr>
                <w:rFonts w:ascii="Cambria Math" w:eastAsia="Times New Roman" w:hAnsi="Cambria Math"/>
                <w:sz w:val="28"/>
                <w:szCs w:val="28"/>
              </w:rPr>
              <m:t>25</m:t>
            </m:r>
          </m:e>
          <m:sup>
            <m:r>
              <m:rPr>
                <m:sty m:val="p"/>
              </m:rPr>
              <w:rPr>
                <w:rFonts w:ascii="Cambria Math" w:eastAsia="Times New Roman" w:hAnsi="Cambria Math"/>
                <w:sz w:val="28"/>
                <w:szCs w:val="28"/>
              </w:rPr>
              <m:t>2</m:t>
            </m:r>
            <m:r>
              <m:rPr>
                <m:sty m:val="p"/>
              </m:rPr>
              <w:rPr>
                <w:rFonts w:ascii="Cambria Math" w:eastAsia="Times New Roman" w:hAnsi="Cambria Math"/>
                <w:sz w:val="28"/>
                <w:szCs w:val="28"/>
                <w:lang w:val="en-US"/>
              </w:rPr>
              <m:t>x</m:t>
            </m:r>
            <m:r>
              <m:rPr>
                <m:sty m:val="p"/>
              </m:rPr>
              <w:rPr>
                <w:rFonts w:ascii="Cambria Math" w:eastAsia="Times New Roman" w:hAnsi="Cambria Math"/>
                <w:sz w:val="28"/>
                <w:szCs w:val="28"/>
              </w:rPr>
              <m:t>-1</m:t>
            </m:r>
          </m:sup>
        </m:sSup>
        <m:r>
          <m:rPr>
            <m:sty m:val="p"/>
          </m:rPr>
          <w:rPr>
            <w:rFonts w:ascii="Cambria Math" w:eastAsia="Times New Roman" w:hAnsi="Cambria Math"/>
            <w:sz w:val="28"/>
            <w:szCs w:val="28"/>
          </w:rPr>
          <m:t>&lt;</m:t>
        </m:r>
        <m:f>
          <m:fPr>
            <m:ctrlPr>
              <w:rPr>
                <w:rFonts w:ascii="Cambria Math" w:eastAsia="Times New Roman" w:hAnsi="Cambria Math"/>
                <w:sz w:val="28"/>
                <w:szCs w:val="28"/>
              </w:rPr>
            </m:ctrlPr>
          </m:fPr>
          <m:num>
            <m:r>
              <m:rPr>
                <m:sty m:val="p"/>
              </m:rPr>
              <w:rPr>
                <w:rFonts w:ascii="Cambria Math" w:eastAsia="Times New Roman" w:hAnsi="Cambria Math"/>
                <w:sz w:val="28"/>
                <w:szCs w:val="28"/>
              </w:rPr>
              <m:t>1</m:t>
            </m:r>
          </m:num>
          <m:den>
            <m:r>
              <m:rPr>
                <m:sty m:val="p"/>
              </m:rPr>
              <w:rPr>
                <w:rFonts w:ascii="Cambria Math" w:eastAsia="Times New Roman" w:hAnsi="Cambria Math"/>
                <w:sz w:val="28"/>
                <w:szCs w:val="28"/>
              </w:rPr>
              <m:t>125</m:t>
            </m:r>
          </m:den>
        </m:f>
      </m:oMath>
      <w:r w:rsidRPr="00012E1D">
        <w:rPr>
          <w:rFonts w:ascii="Times New Roman" w:eastAsia="Times New Roman" w:hAnsi="Times New Roman"/>
          <w:sz w:val="28"/>
          <w:szCs w:val="28"/>
        </w:rPr>
        <w:t xml:space="preserve">. </w:t>
      </w:r>
    </w:p>
    <w:p w:rsidR="008121EC" w:rsidRPr="00012E1D" w:rsidRDefault="008121EC" w:rsidP="008121EC">
      <w:pPr>
        <w:spacing w:line="360" w:lineRule="auto"/>
        <w:ind w:left="-142"/>
        <w:contextualSpacing/>
        <w:rPr>
          <w:rFonts w:ascii="Times New Roman" w:hAnsi="Times New Roman"/>
          <w:color w:val="000000"/>
          <w:sz w:val="28"/>
          <w:szCs w:val="28"/>
        </w:rPr>
      </w:pPr>
      <w:r w:rsidRPr="00012E1D">
        <w:rPr>
          <w:rFonts w:ascii="Times New Roman" w:eastAsia="Times New Roman" w:hAnsi="Times New Roman"/>
          <w:sz w:val="28"/>
          <w:szCs w:val="28"/>
        </w:rPr>
        <w:t>8.</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 xml:space="preserve">Найдите корень уравнения  </w:t>
      </w:r>
      <m:oMath>
        <m:f>
          <m:fPr>
            <m:ctrlPr>
              <w:rPr>
                <w:rFonts w:ascii="Cambria Math" w:eastAsia="Times New Roman" w:hAnsi="Cambria Math"/>
                <w:i/>
                <w:color w:val="000000"/>
                <w:sz w:val="28"/>
                <w:szCs w:val="28"/>
                <w:lang w:val="en-US"/>
              </w:rPr>
            </m:ctrlPr>
          </m:fPr>
          <m:num>
            <m:r>
              <w:rPr>
                <w:rFonts w:ascii="Cambria Math" w:eastAsia="Times New Roman" w:hAnsi="Cambria Math"/>
                <w:color w:val="000000"/>
                <w:sz w:val="28"/>
                <w:szCs w:val="28"/>
              </w:rPr>
              <m:t>7</m:t>
            </m:r>
            <m:r>
              <w:rPr>
                <w:rFonts w:ascii="Cambria Math" w:eastAsia="Times New Roman" w:hAnsi="Cambria Math"/>
                <w:color w:val="000000"/>
                <w:sz w:val="28"/>
                <w:szCs w:val="28"/>
                <w:lang w:val="en-US"/>
              </w:rPr>
              <m:t>x</m:t>
            </m:r>
            <m:r>
              <w:rPr>
                <w:rFonts w:ascii="Cambria Math" w:eastAsia="Times New Roman" w:hAnsi="Cambria Math"/>
                <w:color w:val="000000"/>
                <w:sz w:val="28"/>
                <w:szCs w:val="28"/>
              </w:rPr>
              <m:t>-1</m:t>
            </m:r>
          </m:num>
          <m:den>
            <m:r>
              <w:rPr>
                <w:rFonts w:ascii="Cambria Math" w:eastAsia="Times New Roman" w:hAnsi="Cambria Math"/>
                <w:color w:val="000000"/>
                <w:sz w:val="28"/>
                <w:szCs w:val="28"/>
              </w:rPr>
              <m:t>5</m:t>
            </m:r>
          </m:den>
        </m:f>
        <m:r>
          <w:rPr>
            <w:rFonts w:ascii="Cambria Math" w:eastAsia="Times New Roman" w:hAnsi="Cambria Math"/>
            <w:color w:val="000000"/>
            <w:sz w:val="28"/>
            <w:szCs w:val="28"/>
          </w:rPr>
          <m:t>-</m:t>
        </m:r>
        <m:r>
          <w:rPr>
            <w:rFonts w:ascii="Cambria Math" w:eastAsia="Times New Roman" w:hAnsi="Cambria Math"/>
            <w:color w:val="000000"/>
            <w:sz w:val="28"/>
            <w:szCs w:val="28"/>
            <w:lang w:val="en-US"/>
          </w:rPr>
          <m:t>x</m:t>
        </m:r>
        <m:r>
          <w:rPr>
            <w:rFonts w:ascii="Cambria Math" w:eastAsia="Times New Roman" w:hAnsi="Cambria Math"/>
            <w:color w:val="000000"/>
            <w:sz w:val="28"/>
            <w:szCs w:val="28"/>
          </w:rPr>
          <m:t>=3</m:t>
        </m:r>
      </m:oMath>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rPr>
      </w:pPr>
      <w:r w:rsidRPr="00012E1D">
        <w:rPr>
          <w:rFonts w:ascii="Times New Roman" w:eastAsia="Times New Roman" w:hAnsi="Times New Roman"/>
          <w:sz w:val="28"/>
          <w:szCs w:val="28"/>
        </w:rPr>
        <w:t>9.</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Найдите производную функции в точке х=1: </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i/>
          <w:sz w:val="28"/>
          <w:szCs w:val="28"/>
          <w:lang w:val="en-US"/>
        </w:rPr>
      </w:pPr>
      <m:oMathPara>
        <m:oMath>
          <m:r>
            <w:rPr>
              <w:rFonts w:ascii="Cambria Math" w:eastAsia="Times New Roman" w:hAnsi="Cambria Math"/>
              <w:sz w:val="28"/>
              <w:szCs w:val="28"/>
            </w:rPr>
            <m:t>y=</m:t>
          </m:r>
          <m:f>
            <m:fPr>
              <m:ctrlPr>
                <w:rPr>
                  <w:rFonts w:ascii="Cambria Math" w:eastAsia="Times New Roman" w:hAnsi="Cambria Math"/>
                  <w:i/>
                  <w:sz w:val="28"/>
                  <w:szCs w:val="28"/>
                </w:rPr>
              </m:ctrlPr>
            </m:fPr>
            <m:num>
              <m:r>
                <w:rPr>
                  <w:rFonts w:ascii="Cambria Math" w:eastAsia="Times New Roman" w:hAnsi="Cambria Math"/>
                  <w:sz w:val="28"/>
                  <w:szCs w:val="28"/>
                </w:rPr>
                <m:t>4</m:t>
              </m:r>
            </m:num>
            <m:den>
              <m:r>
                <w:rPr>
                  <w:rFonts w:ascii="Cambria Math" w:eastAsia="Times New Roman" w:hAnsi="Cambria Math"/>
                  <w:sz w:val="28"/>
                  <w:szCs w:val="28"/>
                </w:rPr>
                <m:t>x</m:t>
              </m:r>
            </m:den>
          </m:f>
          <m:r>
            <w:rPr>
              <w:rFonts w:ascii="Cambria Math" w:eastAsia="Times New Roman" w:hAnsi="Cambria Math"/>
              <w:sz w:val="28"/>
              <w:szCs w:val="28"/>
            </w:rPr>
            <m:t>-2</m:t>
          </m:r>
          <m:sSup>
            <m:sSupPr>
              <m:ctrlPr>
                <w:rPr>
                  <w:rFonts w:ascii="Cambria Math" w:eastAsia="Times New Roman" w:hAnsi="Cambria Math"/>
                  <w:i/>
                  <w:sz w:val="28"/>
                  <w:szCs w:val="28"/>
                </w:rPr>
              </m:ctrlPr>
            </m:sSupPr>
            <m:e>
              <m:r>
                <w:rPr>
                  <w:rFonts w:ascii="Cambria Math" w:eastAsia="Times New Roman" w:hAnsi="Cambria Math"/>
                  <w:sz w:val="28"/>
                  <w:szCs w:val="28"/>
                </w:rPr>
                <m:t>x</m:t>
              </m:r>
            </m:e>
            <m:sup>
              <m:r>
                <w:rPr>
                  <w:rFonts w:ascii="Cambria Math" w:eastAsia="Times New Roman" w:hAnsi="Cambria Math"/>
                  <w:sz w:val="28"/>
                  <w:szCs w:val="28"/>
                </w:rPr>
                <m:t>3</m:t>
              </m:r>
            </m:sup>
          </m:sSup>
          <m:r>
            <w:rPr>
              <w:rFonts w:ascii="Cambria Math" w:eastAsia="Times New Roman" w:hAnsi="Cambria Math"/>
              <w:sz w:val="28"/>
              <w:szCs w:val="28"/>
            </w:rPr>
            <m:t>+9x-21</m:t>
          </m:r>
        </m:oMath>
      </m:oMathPara>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10.</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 xml:space="preserve">Радиус основания конуса равен 6 см, а образующая наклонена к </w:t>
      </w:r>
      <w:r w:rsidRPr="00012E1D">
        <w:rPr>
          <w:rFonts w:ascii="Times New Roman" w:eastAsia="Times New Roman" w:hAnsi="Times New Roman"/>
          <w:sz w:val="28"/>
          <w:szCs w:val="28"/>
        </w:rPr>
        <w:lastRenderedPageBreak/>
        <w:t>плоскости основания под углом 60°. Найдите площадь сечения, проходящего через две образующие, угол между которыми равен 45° и площадь боковой поверхности конуса.</w:t>
      </w: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b/>
          <w:sz w:val="28"/>
          <w:szCs w:val="28"/>
          <w:highlight w:val="red"/>
        </w:rPr>
      </w:pP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rPr>
      </w:pPr>
      <w:r w:rsidRPr="00012E1D">
        <w:rPr>
          <w:rFonts w:ascii="Times New Roman" w:eastAsia="Times New Roman" w:hAnsi="Times New Roman"/>
          <w:sz w:val="28"/>
          <w:szCs w:val="28"/>
        </w:rPr>
        <w:t>11.</w:t>
      </w:r>
      <w:r w:rsidRPr="00012E1D">
        <w:rPr>
          <w:rFonts w:ascii="Times New Roman" w:eastAsia="Times New Roman" w:hAnsi="Times New Roman"/>
          <w:i/>
          <w:sz w:val="28"/>
          <w:szCs w:val="28"/>
        </w:rPr>
        <w:t xml:space="preserve"> (1 балл) </w:t>
      </w:r>
      <w:r w:rsidRPr="00012E1D">
        <w:rPr>
          <w:rFonts w:ascii="Times New Roman" w:eastAsia="Times New Roman" w:hAnsi="Times New Roman"/>
          <w:sz w:val="28"/>
          <w:szCs w:val="28"/>
        </w:rPr>
        <w:t>Найдите площадь фигуры, изображенной на рисунке при условии, что клетка имеет размер 1*1</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highlight w:val="red"/>
        </w:rPr>
      </w:pPr>
      <w:r w:rsidRPr="00012E1D">
        <w:rPr>
          <w:rFonts w:ascii="Times New Roman" w:eastAsia="Times New Roman" w:hAnsi="Times New Roman"/>
          <w:b/>
          <w:noProof/>
          <w:sz w:val="28"/>
          <w:szCs w:val="28"/>
          <w:lang w:eastAsia="ru-RU"/>
        </w:rPr>
        <w:drawing>
          <wp:inline distT="0" distB="0" distL="0" distR="0">
            <wp:extent cx="1084580" cy="1669415"/>
            <wp:effectExtent l="19050" t="0" r="1270" b="0"/>
            <wp:docPr id="255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2" cstate="print"/>
                    <a:srcRect/>
                    <a:stretch>
                      <a:fillRect/>
                    </a:stretch>
                  </pic:blipFill>
                  <pic:spPr bwMode="auto">
                    <a:xfrm>
                      <a:off x="0" y="0"/>
                      <a:ext cx="1084580" cy="1669415"/>
                    </a:xfrm>
                    <a:prstGeom prst="rect">
                      <a:avLst/>
                    </a:prstGeom>
                    <a:noFill/>
                    <a:ln w="9525">
                      <a:noFill/>
                      <a:miter lim="800000"/>
                      <a:headEnd/>
                      <a:tailEnd/>
                    </a:ln>
                  </pic:spPr>
                </pic:pic>
              </a:graphicData>
            </a:graphic>
          </wp:inline>
        </w:drawing>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sz w:val="28"/>
          <w:szCs w:val="28"/>
          <w:highlight w:val="red"/>
        </w:rPr>
      </w:pPr>
    </w:p>
    <w:p w:rsidR="008121EC" w:rsidRPr="00012E1D" w:rsidRDefault="008121EC" w:rsidP="008121EC">
      <w:pPr>
        <w:widowControl w:val="0"/>
        <w:autoSpaceDE w:val="0"/>
        <w:autoSpaceDN w:val="0"/>
        <w:adjustRightInd w:val="0"/>
        <w:spacing w:after="0" w:line="240" w:lineRule="auto"/>
        <w:ind w:left="-142"/>
        <w:contextualSpacing/>
        <w:jc w:val="both"/>
        <w:rPr>
          <w:rFonts w:ascii="Times New Roman" w:eastAsia="Times New Roman" w:hAnsi="Times New Roman"/>
          <w:sz w:val="28"/>
          <w:szCs w:val="28"/>
        </w:rPr>
      </w:pPr>
      <w:r w:rsidRPr="00012E1D">
        <w:rPr>
          <w:rFonts w:ascii="Times New Roman" w:eastAsia="Times New Roman" w:hAnsi="Times New Roman"/>
          <w:sz w:val="28"/>
          <w:szCs w:val="28"/>
        </w:rPr>
        <w:t>12.</w:t>
      </w:r>
      <w:r w:rsidRPr="00012E1D">
        <w:rPr>
          <w:rFonts w:ascii="Times New Roman" w:eastAsia="Times New Roman" w:hAnsi="Times New Roman"/>
          <w:i/>
          <w:sz w:val="28"/>
          <w:szCs w:val="28"/>
        </w:rPr>
        <w:t xml:space="preserve"> (1 балл</w:t>
      </w:r>
      <w:r w:rsidRPr="00012E1D">
        <w:rPr>
          <w:rFonts w:ascii="Times New Roman" w:eastAsia="Times New Roman" w:hAnsi="Times New Roman"/>
          <w:sz w:val="28"/>
          <w:szCs w:val="28"/>
        </w:rPr>
        <w:t xml:space="preserve">) Тело движется по закону </w:t>
      </w:r>
      <m:oMath>
        <m:r>
          <w:rPr>
            <w:rFonts w:ascii="Cambria Math" w:eastAsia="Times New Roman" w:hAnsi="Cambria Math"/>
            <w:sz w:val="28"/>
            <w:szCs w:val="28"/>
          </w:rPr>
          <m:t>S</m:t>
        </m:r>
        <m:d>
          <m:dPr>
            <m:ctrlPr>
              <w:rPr>
                <w:rFonts w:ascii="Cambria Math" w:eastAsia="Times New Roman" w:hAnsi="Cambria Math"/>
                <w:i/>
                <w:sz w:val="28"/>
                <w:szCs w:val="28"/>
              </w:rPr>
            </m:ctrlPr>
          </m:dPr>
          <m:e>
            <m:r>
              <w:rPr>
                <w:rFonts w:ascii="Cambria Math" w:eastAsia="Times New Roman" w:hAnsi="Cambria Math"/>
                <w:sz w:val="28"/>
                <w:szCs w:val="28"/>
              </w:rPr>
              <m:t>t</m:t>
            </m:r>
          </m:e>
        </m:d>
        <m:r>
          <w:rPr>
            <w:rFonts w:ascii="Cambria Math" w:eastAsia="Times New Roman" w:hAnsi="Cambria Math"/>
            <w:sz w:val="28"/>
            <w:szCs w:val="28"/>
          </w:rPr>
          <m:t>=</m:t>
        </m:r>
        <m:sSup>
          <m:sSupPr>
            <m:ctrlPr>
              <w:rPr>
                <w:rFonts w:ascii="Cambria Math" w:eastAsia="Times New Roman" w:hAnsi="Cambria Math"/>
                <w:i/>
                <w:sz w:val="28"/>
                <w:szCs w:val="28"/>
              </w:rPr>
            </m:ctrlPr>
          </m:sSupPr>
          <m:e>
            <m:r>
              <w:rPr>
                <w:rFonts w:ascii="Cambria Math" w:eastAsia="Times New Roman" w:hAnsi="Cambria Math"/>
                <w:sz w:val="28"/>
                <w:szCs w:val="28"/>
              </w:rPr>
              <m:t>t</m:t>
            </m:r>
          </m:e>
          <m:sup>
            <m:r>
              <w:rPr>
                <w:rFonts w:ascii="Cambria Math" w:eastAsia="Times New Roman" w:hAnsi="Cambria Math"/>
                <w:sz w:val="28"/>
                <w:szCs w:val="28"/>
              </w:rPr>
              <m:t>2</m:t>
            </m:r>
          </m:sup>
        </m:sSup>
        <m:r>
          <w:rPr>
            <w:rFonts w:ascii="Cambria Math" w:eastAsia="Times New Roman" w:hAnsi="Cambria Math"/>
            <w:sz w:val="28"/>
            <w:szCs w:val="28"/>
          </w:rPr>
          <m:t>-4t+3</m:t>
        </m:r>
      </m:oMath>
      <w:r w:rsidRPr="00012E1D">
        <w:rPr>
          <w:rFonts w:ascii="Times New Roman" w:eastAsia="Times New Roman" w:hAnsi="Times New Roman"/>
          <w:sz w:val="28"/>
          <w:szCs w:val="28"/>
        </w:rPr>
        <w:t xml:space="preserve"> (м). Определите в какой момент времени скорость будет равна 4 м/с.</w:t>
      </w:r>
    </w:p>
    <w:p w:rsidR="008121EC" w:rsidRPr="00012E1D" w:rsidRDefault="008121EC" w:rsidP="008121EC">
      <w:pPr>
        <w:widowControl w:val="0"/>
        <w:autoSpaceDE w:val="0"/>
        <w:autoSpaceDN w:val="0"/>
        <w:adjustRightInd w:val="0"/>
        <w:spacing w:after="0" w:line="240" w:lineRule="auto"/>
        <w:ind w:left="-142"/>
        <w:jc w:val="center"/>
        <w:rPr>
          <w:rFonts w:ascii="Times New Roman" w:eastAsia="Times New Roman" w:hAnsi="Times New Roman"/>
          <w:b/>
          <w:sz w:val="28"/>
          <w:szCs w:val="28"/>
          <w:u w:val="single"/>
        </w:rPr>
      </w:pPr>
      <w:r w:rsidRPr="00012E1D">
        <w:rPr>
          <w:rFonts w:ascii="Times New Roman" w:eastAsia="Times New Roman" w:hAnsi="Times New Roman"/>
          <w:b/>
          <w:sz w:val="28"/>
          <w:szCs w:val="28"/>
          <w:u w:val="single"/>
        </w:rPr>
        <w:t>Дополнительная часть</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b/>
          <w:i/>
          <w:sz w:val="28"/>
          <w:szCs w:val="28"/>
        </w:rPr>
      </w:pPr>
      <w:r w:rsidRPr="00012E1D">
        <w:rPr>
          <w:rFonts w:ascii="Times New Roman" w:eastAsia="Times New Roman" w:hAnsi="Times New Roman"/>
          <w:b/>
          <w:i/>
          <w:sz w:val="28"/>
          <w:szCs w:val="28"/>
        </w:rPr>
        <w:t>При выполнении заданий 13-16 запишите ход решения и полученный ответ</w:t>
      </w:r>
    </w:p>
    <w:p w:rsidR="008121EC" w:rsidRPr="00012E1D" w:rsidRDefault="008121EC" w:rsidP="008121EC">
      <w:pPr>
        <w:widowControl w:val="0"/>
        <w:autoSpaceDE w:val="0"/>
        <w:autoSpaceDN w:val="0"/>
        <w:adjustRightInd w:val="0"/>
        <w:spacing w:after="0" w:line="240" w:lineRule="auto"/>
        <w:ind w:left="-142"/>
        <w:jc w:val="both"/>
        <w:rPr>
          <w:rFonts w:ascii="Times New Roman" w:hAnsi="Times New Roman"/>
          <w:color w:val="000000"/>
          <w:sz w:val="28"/>
          <w:szCs w:val="28"/>
          <w:shd w:val="clear" w:color="auto" w:fill="FFFFFF"/>
        </w:rPr>
      </w:pPr>
      <w:r w:rsidRPr="00012E1D">
        <w:rPr>
          <w:rFonts w:ascii="Times New Roman" w:eastAsia="Times New Roman" w:hAnsi="Times New Roman"/>
          <w:sz w:val="28"/>
          <w:szCs w:val="28"/>
        </w:rPr>
        <w:t>13.</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3 балла)</w:t>
      </w:r>
      <w:r w:rsidRPr="00012E1D">
        <w:rPr>
          <w:rFonts w:ascii="Times New Roman" w:eastAsia="Times New Roman" w:hAnsi="Times New Roman"/>
          <w:sz w:val="28"/>
          <w:szCs w:val="28"/>
        </w:rPr>
        <w:t>В</w:t>
      </w:r>
      <w:r w:rsidRPr="00012E1D">
        <w:rPr>
          <w:rFonts w:ascii="Times New Roman" w:hAnsi="Times New Roman"/>
          <w:color w:val="000000"/>
          <w:sz w:val="28"/>
          <w:szCs w:val="28"/>
          <w:shd w:val="clear" w:color="auto" w:fill="FFFFFF"/>
        </w:rPr>
        <w:t xml:space="preserve">ычислите площадь стены, которую необходимо покрасить, периметр которой ограничивают линии </w:t>
      </w:r>
      <w:r w:rsidRPr="00012E1D">
        <w:rPr>
          <w:rFonts w:ascii="Times New Roman" w:hAnsi="Times New Roman"/>
          <w:i/>
          <w:sz w:val="28"/>
          <w:szCs w:val="28"/>
        </w:rPr>
        <w:t>у=1, у =</w:t>
      </w:r>
      <m:oMath>
        <m:sSup>
          <m:sSupPr>
            <m:ctrlPr>
              <w:rPr>
                <w:rFonts w:ascii="Cambria Math" w:hAnsi="Cambria Math"/>
                <w:i/>
                <w:sz w:val="28"/>
                <w:szCs w:val="28"/>
              </w:rPr>
            </m:ctrlPr>
          </m:sSupPr>
          <m:e>
            <m:r>
              <w:rPr>
                <w:rFonts w:ascii="Cambria Math" w:hAnsi="Cambria Math"/>
                <w:sz w:val="28"/>
                <w:szCs w:val="28"/>
              </w:rPr>
              <m:t xml:space="preserve"> х</m:t>
            </m:r>
          </m:e>
          <m:sup>
            <m:r>
              <w:rPr>
                <w:rFonts w:ascii="Cambria Math" w:hAnsi="Cambria Math"/>
                <w:sz w:val="28"/>
                <w:szCs w:val="28"/>
              </w:rPr>
              <m:t>2</m:t>
            </m:r>
          </m:sup>
        </m:sSup>
      </m:oMath>
      <w:r w:rsidRPr="00012E1D">
        <w:rPr>
          <w:rFonts w:ascii="Times New Roman" w:hAnsi="Times New Roman"/>
          <w:color w:val="000000"/>
          <w:sz w:val="28"/>
          <w:szCs w:val="28"/>
          <w:shd w:val="clear" w:color="auto" w:fill="FFFFFF"/>
        </w:rPr>
        <w:t>. Выполните чертеж. Ответ дайте в квадратных метрах.</w:t>
      </w:r>
    </w:p>
    <w:p w:rsidR="008121EC" w:rsidRPr="00012E1D" w:rsidRDefault="008121EC" w:rsidP="008121EC">
      <w:pPr>
        <w:widowControl w:val="0"/>
        <w:autoSpaceDE w:val="0"/>
        <w:autoSpaceDN w:val="0"/>
        <w:adjustRightInd w:val="0"/>
        <w:spacing w:after="0" w:line="240" w:lineRule="auto"/>
        <w:ind w:left="-142"/>
        <w:jc w:val="both"/>
        <w:rPr>
          <w:rFonts w:ascii="Times New Roman" w:eastAsia="Times New Roman" w:hAnsi="Times New Roman"/>
          <w:sz w:val="28"/>
          <w:szCs w:val="28"/>
        </w:rPr>
      </w:pPr>
      <w:r w:rsidRPr="00012E1D">
        <w:rPr>
          <w:rFonts w:ascii="Times New Roman" w:eastAsia="Times New Roman" w:hAnsi="Times New Roman"/>
          <w:sz w:val="28"/>
          <w:szCs w:val="28"/>
        </w:rPr>
        <w:t>14.</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3 балла)</w:t>
      </w:r>
      <w:r w:rsidRPr="00012E1D">
        <w:rPr>
          <w:rFonts w:ascii="Times New Roman" w:eastAsia="Times New Roman" w:hAnsi="Times New Roman"/>
          <w:sz w:val="28"/>
          <w:szCs w:val="28"/>
        </w:rPr>
        <w:t xml:space="preserve"> </w:t>
      </w:r>
      <w:r w:rsidRPr="00012E1D">
        <w:rPr>
          <w:rFonts w:ascii="Times New Roman" w:hAnsi="Times New Roman"/>
          <w:color w:val="000000"/>
          <w:sz w:val="28"/>
          <w:szCs w:val="28"/>
        </w:rPr>
        <w:t xml:space="preserve">Решить уравнение </w:t>
      </w:r>
      <m:oMath>
        <m:sSup>
          <m:sSupPr>
            <m:ctrlPr>
              <w:rPr>
                <w:rFonts w:ascii="Cambria Math" w:hAnsi="Cambria Math"/>
                <w:sz w:val="28"/>
                <w:szCs w:val="28"/>
                <w:lang w:val="en-US"/>
              </w:rPr>
            </m:ctrlPr>
          </m:sSupPr>
          <m:e>
            <m:r>
              <m:rPr>
                <m:sty m:val="p"/>
              </m:rPr>
              <w:rPr>
                <w:rFonts w:ascii="Cambria Math" w:hAnsi="Cambria Math"/>
                <w:sz w:val="28"/>
                <w:szCs w:val="28"/>
              </w:rPr>
              <m:t>2*</m:t>
            </m:r>
            <m:r>
              <m:rPr>
                <m:sty m:val="p"/>
              </m:rPr>
              <w:rPr>
                <w:rFonts w:ascii="Cambria Math" w:hAnsi="Cambria Math"/>
                <w:sz w:val="28"/>
                <w:szCs w:val="28"/>
                <w:lang w:val="en-US"/>
              </w:rPr>
              <m:t>sin</m:t>
            </m:r>
          </m:e>
          <m:sup>
            <m:r>
              <m:rPr>
                <m:sty m:val="p"/>
              </m:rPr>
              <w:rPr>
                <w:rFonts w:ascii="Cambria Math" w:hAnsi="Cambria Math"/>
                <w:sz w:val="28"/>
                <w:szCs w:val="28"/>
              </w:rPr>
              <m:t>2</m:t>
            </m:r>
          </m:sup>
        </m:sSup>
        <m:r>
          <m:rPr>
            <m:sty m:val="p"/>
          </m:rPr>
          <w:rPr>
            <w:rFonts w:ascii="Cambria Math" w:hAnsi="Cambria Math"/>
            <w:sz w:val="28"/>
            <w:szCs w:val="28"/>
            <w:lang w:val="en-US"/>
          </w:rPr>
          <m:t>x</m:t>
        </m:r>
        <m:r>
          <m:rPr>
            <m:sty m:val="p"/>
          </m:rPr>
          <w:rPr>
            <w:rFonts w:ascii="Cambria Math" w:hAnsi="Cambria Math"/>
            <w:sz w:val="28"/>
            <w:szCs w:val="28"/>
          </w:rPr>
          <m:t>-3*</m:t>
        </m:r>
        <m:r>
          <m:rPr>
            <m:sty m:val="p"/>
          </m:rPr>
          <w:rPr>
            <w:rFonts w:ascii="Cambria Math" w:hAnsi="Cambria Math"/>
            <w:sz w:val="28"/>
            <w:szCs w:val="28"/>
            <w:lang w:val="en-US"/>
          </w:rPr>
          <m:t>sin</m:t>
        </m:r>
        <m:r>
          <m:rPr>
            <m:sty m:val="p"/>
          </m:rPr>
          <w:rPr>
            <w:rFonts w:ascii="Cambria Math" w:hAnsi="Cambria Math"/>
            <w:sz w:val="28"/>
            <w:szCs w:val="28"/>
          </w:rPr>
          <m:t xml:space="preserve"> </m:t>
        </m:r>
        <m:r>
          <m:rPr>
            <m:sty m:val="p"/>
          </m:rPr>
          <w:rPr>
            <w:rFonts w:ascii="Cambria Math" w:hAnsi="Cambria Math"/>
            <w:sz w:val="28"/>
            <w:szCs w:val="28"/>
            <w:lang w:val="en-US"/>
          </w:rPr>
          <m:t>x</m:t>
        </m:r>
        <m:r>
          <m:rPr>
            <m:sty m:val="p"/>
          </m:rPr>
          <w:rPr>
            <w:rFonts w:ascii="Cambria Math" w:hAnsi="Cambria Math"/>
            <w:sz w:val="28"/>
            <w:szCs w:val="28"/>
          </w:rPr>
          <m:t>+1=0</m:t>
        </m:r>
      </m:oMath>
      <w:r w:rsidRPr="00012E1D">
        <w:rPr>
          <w:rFonts w:ascii="Times New Roman" w:hAnsi="Times New Roman"/>
          <w:sz w:val="28"/>
          <w:szCs w:val="28"/>
        </w:rPr>
        <w:t xml:space="preserve">. </w:t>
      </w:r>
      <w:r w:rsidRPr="00012E1D">
        <w:rPr>
          <w:rFonts w:ascii="Times New Roman" w:eastAsia="Times New Roman" w:hAnsi="Times New Roman"/>
          <w:noProof/>
          <w:sz w:val="28"/>
          <w:szCs w:val="28"/>
        </w:rPr>
        <w:t>В ответ запишите количество решений, принадлежащих промежутку [0; 3</w:t>
      </w:r>
      <w:r w:rsidRPr="00012E1D">
        <w:rPr>
          <w:rFonts w:ascii="Times New Roman" w:hAnsi="Times New Roman"/>
          <w:noProof/>
          <w:sz w:val="28"/>
          <w:szCs w:val="28"/>
          <w:lang w:eastAsia="ru-RU"/>
        </w:rPr>
        <w:drawing>
          <wp:inline distT="0" distB="0" distL="0" distR="0">
            <wp:extent cx="133350" cy="95250"/>
            <wp:effectExtent l="0" t="0" r="0" b="0"/>
            <wp:docPr id="2555"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1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012E1D">
        <w:rPr>
          <w:rFonts w:ascii="Times New Roman" w:eastAsia="Times New Roman" w:hAnsi="Times New Roman"/>
          <w:noProof/>
          <w:sz w:val="28"/>
          <w:szCs w:val="28"/>
        </w:rPr>
        <w:t>]</w:t>
      </w:r>
    </w:p>
    <w:p w:rsidR="008121EC" w:rsidRPr="00012E1D" w:rsidRDefault="008121EC" w:rsidP="008121EC">
      <w:pPr>
        <w:autoSpaceDE w:val="0"/>
        <w:autoSpaceDN w:val="0"/>
        <w:adjustRightInd w:val="0"/>
        <w:spacing w:after="0" w:line="240" w:lineRule="auto"/>
        <w:ind w:left="-142"/>
        <w:contextualSpacing/>
        <w:jc w:val="both"/>
        <w:rPr>
          <w:rFonts w:ascii="Times New Roman" w:hAnsi="Times New Roman"/>
          <w:color w:val="000000"/>
          <w:sz w:val="28"/>
          <w:szCs w:val="28"/>
        </w:rPr>
      </w:pPr>
      <w:r w:rsidRPr="00012E1D">
        <w:rPr>
          <w:rFonts w:ascii="Times New Roman" w:hAnsi="Times New Roman"/>
          <w:sz w:val="28"/>
          <w:szCs w:val="28"/>
        </w:rPr>
        <w:t>15.</w:t>
      </w:r>
      <w:r w:rsidRPr="00012E1D">
        <w:rPr>
          <w:rFonts w:ascii="Times New Roman" w:hAnsi="Times New Roman"/>
          <w:b/>
          <w:i/>
          <w:sz w:val="28"/>
          <w:szCs w:val="28"/>
        </w:rPr>
        <w:t xml:space="preserve"> </w:t>
      </w:r>
      <w:r w:rsidRPr="00012E1D">
        <w:rPr>
          <w:rFonts w:ascii="Times New Roman" w:hAnsi="Times New Roman"/>
          <w:i/>
          <w:sz w:val="28"/>
          <w:szCs w:val="28"/>
        </w:rPr>
        <w:t>(3 балла)</w:t>
      </w:r>
      <w:r w:rsidRPr="00012E1D">
        <w:rPr>
          <w:rFonts w:ascii="Times New Roman" w:hAnsi="Times New Roman"/>
          <w:color w:val="000000"/>
          <w:sz w:val="28"/>
          <w:szCs w:val="28"/>
        </w:rPr>
        <w:t xml:space="preserve"> Равнобочная трапеция с основаниями 12 см и 18 см и высотой 4 см вращается около большего  основания. Найдите  объём   тела  вращения.</w:t>
      </w:r>
    </w:p>
    <w:p w:rsidR="008121EC" w:rsidRPr="00012E1D" w:rsidRDefault="008121EC" w:rsidP="008121EC">
      <w:pPr>
        <w:ind w:left="-142"/>
        <w:rPr>
          <w:rFonts w:ascii="Times New Roman" w:eastAsia="Times New Roman" w:hAnsi="Times New Roman"/>
          <w:sz w:val="28"/>
          <w:szCs w:val="28"/>
        </w:rPr>
      </w:pPr>
      <w:r w:rsidRPr="00012E1D">
        <w:rPr>
          <w:rFonts w:ascii="Times New Roman" w:eastAsia="Times New Roman" w:hAnsi="Times New Roman"/>
          <w:sz w:val="28"/>
          <w:szCs w:val="28"/>
        </w:rPr>
        <w:t>16.</w:t>
      </w:r>
      <w:r w:rsidRPr="00012E1D">
        <w:rPr>
          <w:rFonts w:ascii="Times New Roman" w:eastAsia="Times New Roman" w:hAnsi="Times New Roman"/>
          <w:b/>
          <w:i/>
          <w:sz w:val="28"/>
          <w:szCs w:val="28"/>
        </w:rPr>
        <w:t xml:space="preserve"> (</w:t>
      </w:r>
      <w:r w:rsidRPr="00012E1D">
        <w:rPr>
          <w:rFonts w:ascii="Times New Roman" w:eastAsia="Times New Roman" w:hAnsi="Times New Roman"/>
          <w:i/>
          <w:sz w:val="28"/>
          <w:szCs w:val="28"/>
        </w:rPr>
        <w:t xml:space="preserve">3 балла) </w:t>
      </w:r>
      <w:r w:rsidRPr="00012E1D">
        <w:rPr>
          <w:rFonts w:ascii="Times New Roman" w:hAnsi="Times New Roman"/>
          <w:sz w:val="28"/>
          <w:szCs w:val="28"/>
        </w:rPr>
        <w:t>Рабочий должен был за некоторое время изготовить 360 деталей Первые 5 дней он ежедневно изготавливал запланированное кол-во деталей, а потом ежедневно изготавливал на 4 детали больше, и уже за день до срока изготовил 372 детали. Столько деталей ежедневно должен был изготавливать рабочий по началу?</w:t>
      </w:r>
    </w:p>
    <w:p w:rsidR="008121EC" w:rsidRPr="00012E1D" w:rsidRDefault="008121EC" w:rsidP="008121EC">
      <w:pPr>
        <w:ind w:firstLine="720"/>
        <w:jc w:val="right"/>
        <w:rPr>
          <w:rFonts w:ascii="Times New Roman" w:hAnsi="Times New Roman"/>
          <w:sz w:val="28"/>
          <w:szCs w:val="28"/>
        </w:rPr>
      </w:pPr>
      <w:r w:rsidRPr="00012E1D">
        <w:rPr>
          <w:rFonts w:ascii="Times New Roman" w:hAnsi="Times New Roman"/>
          <w:sz w:val="28"/>
          <w:szCs w:val="28"/>
        </w:rPr>
        <w:t>Преподаватель ________________ Архипова Е.В.</w:t>
      </w:r>
    </w:p>
    <w:p w:rsidR="008121EC" w:rsidRPr="00012E1D" w:rsidRDefault="008121EC" w:rsidP="008121EC">
      <w:pPr>
        <w:ind w:left="-142"/>
        <w:rPr>
          <w:rFonts w:ascii="Times New Roman" w:eastAsia="Times New Roman" w:hAnsi="Times New Roman"/>
          <w:sz w:val="28"/>
          <w:szCs w:val="28"/>
        </w:rPr>
      </w:pPr>
    </w:p>
    <w:p w:rsidR="008121EC" w:rsidRPr="00012E1D" w:rsidRDefault="008121EC" w:rsidP="008121EC">
      <w:pPr>
        <w:spacing w:after="0" w:line="240" w:lineRule="auto"/>
        <w:contextualSpacing/>
        <w:rPr>
          <w:rFonts w:ascii="Times New Roman" w:hAnsi="Times New Roman"/>
        </w:rPr>
      </w:pPr>
    </w:p>
    <w:p w:rsidR="008121EC" w:rsidRPr="00012E1D" w:rsidRDefault="008121EC" w:rsidP="008121EC">
      <w:pPr>
        <w:jc w:val="center"/>
        <w:rPr>
          <w:rFonts w:ascii="Times New Roman" w:hAnsi="Times New Roman"/>
          <w:b/>
          <w:sz w:val="28"/>
          <w:szCs w:val="28"/>
          <w:u w:val="single"/>
        </w:rPr>
      </w:pPr>
      <w:r w:rsidRPr="00012E1D">
        <w:rPr>
          <w:rFonts w:ascii="Times New Roman" w:hAnsi="Times New Roman"/>
          <w:b/>
          <w:sz w:val="28"/>
          <w:szCs w:val="28"/>
          <w:u w:val="single"/>
        </w:rPr>
        <w:t>МАТЕРИАЛЫ ДЛЯ ПРОВЕДЕНИЯ КОНТРОЛЬНЫХ РАБОТ</w:t>
      </w:r>
    </w:p>
    <w:p w:rsidR="008121EC" w:rsidRPr="00012E1D" w:rsidRDefault="008121EC" w:rsidP="008121EC">
      <w:pPr>
        <w:jc w:val="center"/>
        <w:rPr>
          <w:rFonts w:ascii="Times New Roman" w:hAnsi="Times New Roman"/>
          <w:b/>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ГАПОУ  РК «ПЕТРОЗАВОДСКИЙ    ТЕХНИКУМ    ГОРОДСКОГО   ХОЗЯЙСТВА»</w:t>
      </w:r>
    </w:p>
    <w:p w:rsidR="008121EC" w:rsidRPr="00012E1D" w:rsidRDefault="008121EC" w:rsidP="008121EC">
      <w:pPr>
        <w:jc w:val="center"/>
        <w:rPr>
          <w:rFonts w:ascii="Times New Roman" w:hAnsi="Times New Roman"/>
          <w:b/>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Оформление комплекта заданий для контрольных работ</w:t>
      </w:r>
    </w:p>
    <w:p w:rsidR="008121EC" w:rsidRPr="00012E1D" w:rsidRDefault="008121EC" w:rsidP="008121EC">
      <w:pPr>
        <w:jc w:val="center"/>
        <w:rPr>
          <w:rFonts w:ascii="Times New Roman" w:hAnsi="Times New Roman"/>
          <w:b/>
          <w:sz w:val="28"/>
          <w:szCs w:val="28"/>
        </w:rPr>
      </w:pP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lastRenderedPageBreak/>
        <w:t>Вид контроля – входной контроль</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Контингент обучающихся  -  группа МДР 01 </w:t>
      </w:r>
    </w:p>
    <w:p w:rsidR="008121EC" w:rsidRPr="00012E1D" w:rsidRDefault="008121EC" w:rsidP="008121EC">
      <w:pPr>
        <w:contextualSpacing/>
        <w:rPr>
          <w:rFonts w:ascii="Times New Roman" w:hAnsi="Times New Roman"/>
          <w:sz w:val="28"/>
          <w:szCs w:val="28"/>
          <w:vertAlign w:val="superscript"/>
        </w:rPr>
      </w:pPr>
      <w:r w:rsidRPr="00012E1D">
        <w:rPr>
          <w:rFonts w:ascii="Times New Roman" w:hAnsi="Times New Roman"/>
          <w:sz w:val="28"/>
          <w:szCs w:val="28"/>
        </w:rPr>
        <w:t>Время входного контроля  - 45 минут</w:t>
      </w:r>
    </w:p>
    <w:p w:rsidR="008121EC" w:rsidRPr="00012E1D" w:rsidRDefault="008121EC" w:rsidP="008121EC">
      <w:pPr>
        <w:rPr>
          <w:rFonts w:ascii="Times New Roman" w:hAnsi="Times New Roman"/>
          <w:sz w:val="28"/>
          <w:szCs w:val="28"/>
          <w:vertAlign w:val="superscript"/>
        </w:rPr>
      </w:pP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Критерии оценки: </w:t>
      </w:r>
    </w:p>
    <w:p w:rsidR="008121EC" w:rsidRPr="00012E1D" w:rsidRDefault="008121EC" w:rsidP="008121EC">
      <w:pPr>
        <w:contextualSpacing/>
        <w:outlineLvl w:val="3"/>
        <w:rPr>
          <w:rFonts w:ascii="Times New Roman" w:hAnsi="Times New Roman"/>
          <w:bCs/>
          <w:sz w:val="28"/>
          <w:szCs w:val="28"/>
        </w:rPr>
      </w:pPr>
      <w:r w:rsidRPr="00012E1D">
        <w:rPr>
          <w:rFonts w:ascii="Times New Roman" w:hAnsi="Times New Roman"/>
          <w:sz w:val="28"/>
          <w:szCs w:val="28"/>
        </w:rPr>
        <w:t xml:space="preserve">оценка </w:t>
      </w:r>
      <w:r w:rsidRPr="00012E1D">
        <w:rPr>
          <w:rFonts w:ascii="Times New Roman" w:hAnsi="Times New Roman"/>
          <w:b/>
          <w:sz w:val="28"/>
          <w:szCs w:val="28"/>
        </w:rPr>
        <w:t>«отлично»</w:t>
      </w:r>
      <w:r w:rsidRPr="00012E1D">
        <w:rPr>
          <w:rFonts w:ascii="Times New Roman" w:hAnsi="Times New Roman"/>
          <w:sz w:val="28"/>
          <w:szCs w:val="28"/>
        </w:rPr>
        <w:t xml:space="preserve"> </w:t>
      </w:r>
      <w:r w:rsidRPr="00012E1D">
        <w:rPr>
          <w:rFonts w:ascii="Times New Roman" w:hAnsi="Times New Roman"/>
          <w:bCs/>
          <w:sz w:val="28"/>
          <w:szCs w:val="28"/>
        </w:rPr>
        <w:t>выставляется студенту, если:</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выполнены все предложенные в практической работе задания (90-100%),</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 работе допущены 1-2 незначительные ошибки (недочеты), исправленные по требованию преподавателя;</w:t>
      </w:r>
    </w:p>
    <w:p w:rsidR="008121EC" w:rsidRPr="00012E1D" w:rsidRDefault="008121EC" w:rsidP="008121EC">
      <w:pPr>
        <w:contextualSpacing/>
        <w:outlineLvl w:val="3"/>
        <w:rPr>
          <w:rFonts w:ascii="Times New Roman" w:hAnsi="Times New Roman"/>
          <w:bCs/>
          <w:sz w:val="28"/>
          <w:szCs w:val="28"/>
        </w:rPr>
      </w:pPr>
      <w:r w:rsidRPr="00012E1D">
        <w:rPr>
          <w:rFonts w:ascii="Times New Roman" w:hAnsi="Times New Roman"/>
          <w:sz w:val="28"/>
          <w:szCs w:val="28"/>
        </w:rPr>
        <w:t xml:space="preserve">оценка </w:t>
      </w:r>
      <w:r w:rsidRPr="00012E1D">
        <w:rPr>
          <w:rFonts w:ascii="Times New Roman" w:hAnsi="Times New Roman"/>
          <w:b/>
          <w:sz w:val="28"/>
          <w:szCs w:val="28"/>
        </w:rPr>
        <w:t xml:space="preserve">«хорошо» </w:t>
      </w:r>
      <w:r w:rsidRPr="00012E1D">
        <w:rPr>
          <w:rFonts w:ascii="Times New Roman" w:hAnsi="Times New Roman"/>
          <w:bCs/>
          <w:sz w:val="28"/>
          <w:szCs w:val="28"/>
        </w:rPr>
        <w:t>выставляется студенту, если:</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выполнены практически все предложенные в работе задания (70-89%),</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 работе допущены 1-2 значительные  или 3-4 незначительные ошибки, исправленные по требованию преподавателя;</w:t>
      </w:r>
    </w:p>
    <w:p w:rsidR="008121EC" w:rsidRPr="00012E1D" w:rsidRDefault="008121EC" w:rsidP="008121EC">
      <w:pPr>
        <w:contextualSpacing/>
        <w:outlineLvl w:val="3"/>
        <w:rPr>
          <w:rFonts w:ascii="Times New Roman" w:hAnsi="Times New Roman"/>
          <w:bCs/>
          <w:sz w:val="28"/>
          <w:szCs w:val="28"/>
        </w:rPr>
      </w:pPr>
      <w:r w:rsidRPr="00012E1D">
        <w:rPr>
          <w:rFonts w:ascii="Times New Roman" w:hAnsi="Times New Roman"/>
          <w:sz w:val="28"/>
          <w:szCs w:val="28"/>
        </w:rPr>
        <w:t xml:space="preserve">оценка </w:t>
      </w:r>
      <w:r w:rsidRPr="00012E1D">
        <w:rPr>
          <w:rFonts w:ascii="Times New Roman" w:hAnsi="Times New Roman"/>
          <w:b/>
          <w:sz w:val="28"/>
          <w:szCs w:val="28"/>
        </w:rPr>
        <w:t xml:space="preserve">«удовлетворительно» </w:t>
      </w:r>
      <w:r w:rsidRPr="00012E1D">
        <w:rPr>
          <w:rFonts w:ascii="Times New Roman" w:hAnsi="Times New Roman"/>
          <w:bCs/>
          <w:sz w:val="28"/>
          <w:szCs w:val="28"/>
        </w:rPr>
        <w:t>выставляется студенту, если:</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выполнено около 70% работы (60-69%),</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 работе допущены более 3 значительных ошибок, исправленные по требованию преподавателя;</w:t>
      </w:r>
    </w:p>
    <w:p w:rsidR="008121EC" w:rsidRPr="00012E1D" w:rsidRDefault="008121EC" w:rsidP="008121EC">
      <w:pPr>
        <w:contextualSpacing/>
        <w:outlineLvl w:val="3"/>
        <w:rPr>
          <w:rFonts w:ascii="Times New Roman" w:hAnsi="Times New Roman"/>
          <w:bCs/>
          <w:sz w:val="28"/>
          <w:szCs w:val="28"/>
        </w:rPr>
      </w:pPr>
      <w:r w:rsidRPr="00012E1D">
        <w:rPr>
          <w:rFonts w:ascii="Times New Roman" w:hAnsi="Times New Roman"/>
          <w:sz w:val="28"/>
          <w:szCs w:val="28"/>
        </w:rPr>
        <w:t xml:space="preserve">оценка </w:t>
      </w:r>
      <w:r w:rsidRPr="00012E1D">
        <w:rPr>
          <w:rFonts w:ascii="Times New Roman" w:hAnsi="Times New Roman"/>
          <w:b/>
          <w:sz w:val="28"/>
          <w:szCs w:val="28"/>
        </w:rPr>
        <w:t>«неудовлетворительно»</w:t>
      </w:r>
      <w:r w:rsidRPr="00012E1D">
        <w:rPr>
          <w:rFonts w:ascii="Times New Roman" w:hAnsi="Times New Roman"/>
          <w:sz w:val="28"/>
          <w:szCs w:val="28"/>
        </w:rPr>
        <w:t xml:space="preserve"> </w:t>
      </w:r>
      <w:r w:rsidRPr="00012E1D">
        <w:rPr>
          <w:rFonts w:ascii="Times New Roman" w:hAnsi="Times New Roman"/>
          <w:bCs/>
          <w:sz w:val="28"/>
          <w:szCs w:val="28"/>
        </w:rPr>
        <w:t>выставляется студенту, если:</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выполнено менее 60% работы,</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 работе допущены более 4 значительных ошибок, в исправлении которых студент имеет затруднения.</w:t>
      </w:r>
    </w:p>
    <w:p w:rsidR="008121EC" w:rsidRPr="00012E1D" w:rsidRDefault="008121EC" w:rsidP="008121EC">
      <w:pPr>
        <w:rPr>
          <w:rFonts w:ascii="Times New Roman" w:hAnsi="Times New Roman"/>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Комплект заданий для контрольной работы №1</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rPr>
          <w:rFonts w:ascii="Times New Roman" w:hAnsi="Times New Roman"/>
          <w:sz w:val="28"/>
          <w:szCs w:val="28"/>
          <w:shd w:val="clear" w:color="auto" w:fill="FFFFFF"/>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 xml:space="preserve"> Вычисления и преобразования. Уравнения и неравенства. Геометрия на плоскости."</w:t>
      </w:r>
      <w:r w:rsidRPr="00012E1D">
        <w:rPr>
          <w:rFonts w:ascii="Times New Roman" w:hAnsi="Times New Roman"/>
          <w:sz w:val="28"/>
          <w:szCs w:val="28"/>
          <w:shd w:val="clear" w:color="auto" w:fill="FFFFFF"/>
        </w:rPr>
        <w:t xml:space="preserve"> </w:t>
      </w:r>
    </w:p>
    <w:p w:rsidR="008121EC" w:rsidRPr="00012E1D" w:rsidRDefault="008121EC" w:rsidP="008121EC">
      <w:pPr>
        <w:spacing w:after="0"/>
        <w:contextualSpacing/>
        <w:jc w:val="center"/>
        <w:rPr>
          <w:rFonts w:ascii="Times New Roman" w:hAnsi="Times New Roman"/>
          <w:sz w:val="24"/>
          <w:szCs w:val="24"/>
        </w:rPr>
      </w:pPr>
      <w:r w:rsidRPr="00012E1D">
        <w:rPr>
          <w:rFonts w:ascii="Times New Roman" w:hAnsi="Times New Roman"/>
          <w:sz w:val="24"/>
          <w:szCs w:val="24"/>
        </w:rPr>
        <w:t xml:space="preserve">Вариант 1 </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А1. Решить   уравнение  </w:t>
      </w:r>
      <w:r w:rsidRPr="00012E1D">
        <w:rPr>
          <w:rFonts w:ascii="Times New Roman" w:hAnsi="Times New Roman"/>
          <w:i/>
          <w:sz w:val="24"/>
          <w:szCs w:val="24"/>
        </w:rPr>
        <w:t>х</w:t>
      </w:r>
      <w:r w:rsidRPr="00012E1D">
        <w:rPr>
          <w:rFonts w:ascii="Times New Roman" w:hAnsi="Times New Roman"/>
          <w:sz w:val="24"/>
          <w:szCs w:val="24"/>
        </w:rPr>
        <w:t xml:space="preserve"> (</w:t>
      </w:r>
      <w:r w:rsidRPr="00012E1D">
        <w:rPr>
          <w:rFonts w:ascii="Times New Roman" w:hAnsi="Times New Roman"/>
          <w:i/>
          <w:sz w:val="24"/>
          <w:szCs w:val="24"/>
        </w:rPr>
        <w:t>х</w:t>
      </w:r>
      <w:r w:rsidRPr="00012E1D">
        <w:rPr>
          <w:rFonts w:ascii="Times New Roman" w:hAnsi="Times New Roman"/>
          <w:sz w:val="24"/>
          <w:szCs w:val="24"/>
        </w:rPr>
        <w:t xml:space="preserve">  -  5) = - 4      </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а</w:t>
      </w:r>
      <w:r w:rsidRPr="00012E1D">
        <w:rPr>
          <w:rFonts w:ascii="Times New Roman" w:hAnsi="Times New Roman"/>
          <w:sz w:val="24"/>
          <w:szCs w:val="24"/>
        </w:rPr>
        <w:t xml:space="preserve">) 4 и 1;       б) 4,5;     в) 4;      г) – 4 и 1;    д) 1.                             </w:t>
      </w:r>
    </w:p>
    <w:p w:rsidR="008121EC" w:rsidRPr="00012E1D" w:rsidRDefault="008121EC" w:rsidP="008121EC">
      <w:pPr>
        <w:spacing w:after="0" w:line="240" w:lineRule="auto"/>
        <w:contextualSpacing/>
        <w:rPr>
          <w:rFonts w:ascii="Times New Roman" w:hAnsi="Times New Roman"/>
          <w:sz w:val="24"/>
          <w:szCs w:val="24"/>
        </w:rPr>
      </w:pP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А2. Решите неравенство  6</w:t>
      </w:r>
      <w:r w:rsidRPr="00012E1D">
        <w:rPr>
          <w:rFonts w:ascii="Times New Roman" w:hAnsi="Times New Roman"/>
          <w:i/>
          <w:sz w:val="24"/>
          <w:szCs w:val="24"/>
        </w:rPr>
        <w:t xml:space="preserve">х </w:t>
      </w:r>
      <w:r w:rsidRPr="00012E1D">
        <w:rPr>
          <w:rFonts w:ascii="Times New Roman" w:hAnsi="Times New Roman"/>
          <w:sz w:val="24"/>
          <w:szCs w:val="24"/>
        </w:rPr>
        <w:t xml:space="preserve">– 3 &lt; - 17 – (- </w:t>
      </w:r>
      <w:r w:rsidRPr="00012E1D">
        <w:rPr>
          <w:rFonts w:ascii="Times New Roman" w:hAnsi="Times New Roman"/>
          <w:i/>
          <w:sz w:val="24"/>
          <w:szCs w:val="24"/>
        </w:rPr>
        <w:t>х</w:t>
      </w:r>
      <w:r w:rsidRPr="00012E1D">
        <w:rPr>
          <w:rFonts w:ascii="Times New Roman" w:hAnsi="Times New Roman"/>
          <w:sz w:val="24"/>
          <w:szCs w:val="24"/>
        </w:rPr>
        <w:t xml:space="preserve"> – 5)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а)</w:t>
      </w:r>
      <w:r w:rsidRPr="00012E1D">
        <w:rPr>
          <w:rFonts w:ascii="Times New Roman" w:hAnsi="Times New Roman"/>
          <w:sz w:val="24"/>
          <w:szCs w:val="24"/>
        </w:rPr>
        <w:t xml:space="preserve"> </w:t>
      </w:r>
      <w:r w:rsidRPr="00012E1D">
        <w:rPr>
          <w:rFonts w:ascii="Times New Roman" w:hAnsi="Times New Roman"/>
          <w:i/>
          <w:sz w:val="24"/>
          <w:szCs w:val="24"/>
        </w:rPr>
        <w:t>х</w:t>
      </w:r>
      <w:r w:rsidRPr="00012E1D">
        <w:rPr>
          <w:rFonts w:ascii="Times New Roman" w:hAnsi="Times New Roman"/>
          <w:sz w:val="24"/>
          <w:szCs w:val="24"/>
        </w:rPr>
        <w:t xml:space="preserve"> &lt;  4 ;  б) </w:t>
      </w:r>
      <w:r w:rsidRPr="00012E1D">
        <w:rPr>
          <w:rFonts w:ascii="Times New Roman" w:hAnsi="Times New Roman"/>
          <w:i/>
          <w:sz w:val="24"/>
          <w:szCs w:val="24"/>
        </w:rPr>
        <w:t>х</w:t>
      </w:r>
      <w:r w:rsidRPr="00012E1D">
        <w:rPr>
          <w:rFonts w:ascii="Times New Roman" w:hAnsi="Times New Roman"/>
          <w:sz w:val="24"/>
          <w:szCs w:val="24"/>
        </w:rPr>
        <w:t xml:space="preserve">  &lt;  - 4 ;    в) </w:t>
      </w:r>
      <w:r w:rsidRPr="00012E1D">
        <w:rPr>
          <w:rFonts w:ascii="Times New Roman" w:hAnsi="Times New Roman"/>
          <w:i/>
          <w:sz w:val="24"/>
          <w:szCs w:val="24"/>
        </w:rPr>
        <w:t>х</w:t>
      </w:r>
      <w:r w:rsidRPr="00012E1D">
        <w:rPr>
          <w:rFonts w:ascii="Times New Roman" w:hAnsi="Times New Roman"/>
          <w:sz w:val="24"/>
          <w:szCs w:val="24"/>
        </w:rPr>
        <w:t xml:space="preserve">  &gt; - 4;     г) </w:t>
      </w:r>
      <w:r w:rsidRPr="00012E1D">
        <w:rPr>
          <w:rFonts w:ascii="Times New Roman" w:hAnsi="Times New Roman"/>
          <w:i/>
          <w:sz w:val="24"/>
          <w:szCs w:val="24"/>
        </w:rPr>
        <w:t>х</w:t>
      </w:r>
      <w:r w:rsidRPr="00012E1D">
        <w:rPr>
          <w:rFonts w:ascii="Times New Roman" w:hAnsi="Times New Roman"/>
          <w:sz w:val="24"/>
          <w:szCs w:val="24"/>
        </w:rPr>
        <w:t xml:space="preserve">  &gt; 4;     д) </w:t>
      </w:r>
      <w:r w:rsidRPr="00012E1D">
        <w:rPr>
          <w:rFonts w:ascii="Times New Roman" w:hAnsi="Times New Roman"/>
          <w:i/>
          <w:sz w:val="24"/>
          <w:szCs w:val="24"/>
        </w:rPr>
        <w:t>х</w:t>
      </w:r>
      <w:r w:rsidRPr="00012E1D">
        <w:rPr>
          <w:rFonts w:ascii="Times New Roman" w:hAnsi="Times New Roman"/>
          <w:sz w:val="24"/>
          <w:szCs w:val="24"/>
        </w:rPr>
        <w:t xml:space="preserve"> &lt; - 1,8.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А3. Вычислить  </w:t>
      </w:r>
      <w:r w:rsidRPr="00012E1D">
        <w:rPr>
          <w:rFonts w:ascii="Times New Roman" w:hAnsi="Times New Roman"/>
          <w:noProof/>
          <w:position w:val="-28"/>
          <w:sz w:val="24"/>
          <w:szCs w:val="24"/>
          <w:lang w:eastAsia="ru-RU"/>
        </w:rPr>
        <w:drawing>
          <wp:inline distT="0" distB="0" distL="0" distR="0">
            <wp:extent cx="1437005" cy="427355"/>
            <wp:effectExtent l="0" t="0" r="0" b="0"/>
            <wp:docPr id="255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43" cstate="print"/>
                    <a:srcRect/>
                    <a:stretch>
                      <a:fillRect/>
                    </a:stretch>
                  </pic:blipFill>
                  <pic:spPr bwMode="auto">
                    <a:xfrm>
                      <a:off x="0" y="0"/>
                      <a:ext cx="1437005" cy="427355"/>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 xml:space="preserve"> а</w:t>
      </w:r>
      <w:r w:rsidRPr="00012E1D">
        <w:rPr>
          <w:rFonts w:ascii="Times New Roman" w:hAnsi="Times New Roman"/>
          <w:sz w:val="24"/>
          <w:szCs w:val="24"/>
        </w:rPr>
        <w:t xml:space="preserve">) </w:t>
      </w:r>
      <w:r w:rsidRPr="00012E1D">
        <w:rPr>
          <w:rFonts w:ascii="Times New Roman" w:hAnsi="Times New Roman"/>
          <w:noProof/>
          <w:position w:val="-24"/>
          <w:sz w:val="24"/>
          <w:szCs w:val="24"/>
          <w:lang w:eastAsia="ru-RU"/>
        </w:rPr>
        <w:drawing>
          <wp:inline distT="0" distB="0" distL="0" distR="0">
            <wp:extent cx="297180" cy="391795"/>
            <wp:effectExtent l="0" t="0" r="0" b="0"/>
            <wp:docPr id="255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44" cstate="print"/>
                    <a:srcRect/>
                    <a:stretch>
                      <a:fillRect/>
                    </a:stretch>
                  </pic:blipFill>
                  <pic:spPr bwMode="auto">
                    <a:xfrm>
                      <a:off x="0" y="0"/>
                      <a:ext cx="297180"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б) 3,9;     в) </w:t>
      </w:r>
      <w:r w:rsidRPr="00012E1D">
        <w:rPr>
          <w:rFonts w:ascii="Times New Roman" w:hAnsi="Times New Roman"/>
          <w:noProof/>
          <w:position w:val="-24"/>
          <w:sz w:val="24"/>
          <w:szCs w:val="24"/>
          <w:lang w:eastAsia="ru-RU"/>
        </w:rPr>
        <w:drawing>
          <wp:inline distT="0" distB="0" distL="0" distR="0">
            <wp:extent cx="391795" cy="391795"/>
            <wp:effectExtent l="19050" t="0" r="0" b="0"/>
            <wp:docPr id="255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5" cstate="print"/>
                    <a:srcRect/>
                    <a:stretch>
                      <a:fillRect/>
                    </a:stretch>
                  </pic:blipFill>
                  <pic:spPr bwMode="auto">
                    <a:xfrm>
                      <a:off x="0" y="0"/>
                      <a:ext cx="391795"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      г) 4;    д) </w:t>
      </w:r>
      <w:r w:rsidRPr="00012E1D">
        <w:rPr>
          <w:rFonts w:ascii="Times New Roman" w:hAnsi="Times New Roman"/>
          <w:noProof/>
          <w:position w:val="-24"/>
          <w:sz w:val="24"/>
          <w:szCs w:val="24"/>
          <w:lang w:eastAsia="ru-RU"/>
        </w:rPr>
        <w:drawing>
          <wp:inline distT="0" distB="0" distL="0" distR="0">
            <wp:extent cx="308610" cy="391795"/>
            <wp:effectExtent l="0" t="0" r="0" b="0"/>
            <wp:docPr id="255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46" cstate="print"/>
                    <a:srcRect/>
                    <a:stretch>
                      <a:fillRect/>
                    </a:stretch>
                  </pic:blipFill>
                  <pic:spPr bwMode="auto">
                    <a:xfrm>
                      <a:off x="0" y="0"/>
                      <a:ext cx="308610"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А4.Представить в виде  степени  и найти значение выражения  </w:t>
      </w:r>
      <w:r w:rsidRPr="00012E1D">
        <w:rPr>
          <w:rFonts w:ascii="Times New Roman" w:hAnsi="Times New Roman"/>
          <w:noProof/>
          <w:position w:val="-24"/>
          <w:sz w:val="24"/>
          <w:szCs w:val="24"/>
          <w:lang w:eastAsia="ru-RU"/>
        </w:rPr>
        <w:drawing>
          <wp:inline distT="0" distB="0" distL="0" distR="0">
            <wp:extent cx="510540" cy="415925"/>
            <wp:effectExtent l="0" t="0" r="0" b="0"/>
            <wp:docPr id="326"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47" cstate="print"/>
                    <a:srcRect/>
                    <a:stretch>
                      <a:fillRect/>
                    </a:stretch>
                  </pic:blipFill>
                  <pic:spPr bwMode="auto">
                    <a:xfrm>
                      <a:off x="0" y="0"/>
                      <a:ext cx="510540" cy="41592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при   </w:t>
      </w:r>
      <w:r w:rsidRPr="00012E1D">
        <w:rPr>
          <w:rFonts w:ascii="Times New Roman" w:hAnsi="Times New Roman"/>
          <w:i/>
          <w:sz w:val="24"/>
          <w:szCs w:val="24"/>
        </w:rPr>
        <w:t>а</w:t>
      </w:r>
      <w:r w:rsidRPr="00012E1D">
        <w:rPr>
          <w:rFonts w:ascii="Times New Roman" w:hAnsi="Times New Roman"/>
          <w:sz w:val="24"/>
          <w:szCs w:val="24"/>
        </w:rPr>
        <w:t xml:space="preserve"> = 6.</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а</w:t>
      </w:r>
      <w:r w:rsidRPr="00012E1D">
        <w:rPr>
          <w:rFonts w:ascii="Times New Roman" w:hAnsi="Times New Roman"/>
          <w:sz w:val="24"/>
          <w:szCs w:val="24"/>
        </w:rPr>
        <w:t xml:space="preserve">) 6;       б) </w:t>
      </w:r>
      <w:r w:rsidRPr="00012E1D">
        <w:rPr>
          <w:rFonts w:ascii="Times New Roman" w:hAnsi="Times New Roman"/>
          <w:noProof/>
          <w:position w:val="-24"/>
          <w:sz w:val="24"/>
          <w:szCs w:val="24"/>
          <w:lang w:eastAsia="ru-RU"/>
        </w:rPr>
        <w:drawing>
          <wp:inline distT="0" distB="0" distL="0" distR="0">
            <wp:extent cx="249555" cy="391795"/>
            <wp:effectExtent l="19050" t="0" r="0" b="0"/>
            <wp:docPr id="327"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48" cstate="print"/>
                    <a:srcRect/>
                    <a:stretch>
                      <a:fillRect/>
                    </a:stretch>
                  </pic:blipFill>
                  <pic:spPr bwMode="auto">
                    <a:xfrm>
                      <a:off x="0" y="0"/>
                      <a:ext cx="249555"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в) 4;      г) – 6;    д) </w:t>
      </w:r>
      <w:r w:rsidRPr="00012E1D">
        <w:rPr>
          <w:rFonts w:ascii="Times New Roman" w:hAnsi="Times New Roman"/>
          <w:noProof/>
          <w:position w:val="-24"/>
          <w:sz w:val="24"/>
          <w:szCs w:val="24"/>
          <w:lang w:eastAsia="ru-RU"/>
        </w:rPr>
        <w:drawing>
          <wp:inline distT="0" distB="0" distL="0" distR="0">
            <wp:extent cx="154305" cy="391795"/>
            <wp:effectExtent l="0" t="0" r="0" b="0"/>
            <wp:docPr id="328"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9" cstate="print"/>
                    <a:srcRect/>
                    <a:stretch>
                      <a:fillRect/>
                    </a:stretch>
                  </pic:blipFill>
                  <pic:spPr bwMode="auto">
                    <a:xfrm>
                      <a:off x="0" y="0"/>
                      <a:ext cx="154305"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w:t>
      </w:r>
    </w:p>
    <w:p w:rsidR="008121EC" w:rsidRPr="00012E1D" w:rsidRDefault="008121EC" w:rsidP="008121EC">
      <w:pPr>
        <w:spacing w:after="0" w:line="240" w:lineRule="auto"/>
        <w:contextualSpacing/>
        <w:rPr>
          <w:rFonts w:ascii="Times New Roman" w:hAnsi="Times New Roman"/>
          <w:sz w:val="24"/>
          <w:szCs w:val="24"/>
        </w:rPr>
      </w:pP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lastRenderedPageBreak/>
        <w:t xml:space="preserve">А5. Построить график функции  </w:t>
      </w:r>
      <w:r w:rsidRPr="00012E1D">
        <w:rPr>
          <w:rFonts w:ascii="Times New Roman" w:hAnsi="Times New Roman"/>
          <w:i/>
          <w:sz w:val="24"/>
          <w:szCs w:val="24"/>
        </w:rPr>
        <w:t>у</w:t>
      </w:r>
      <w:r w:rsidRPr="00012E1D">
        <w:rPr>
          <w:rFonts w:ascii="Times New Roman" w:hAnsi="Times New Roman"/>
          <w:sz w:val="24"/>
          <w:szCs w:val="24"/>
        </w:rPr>
        <w:t xml:space="preserve"> = 2</w:t>
      </w:r>
      <w:r w:rsidRPr="00012E1D">
        <w:rPr>
          <w:rFonts w:ascii="Times New Roman" w:hAnsi="Times New Roman"/>
          <w:i/>
          <w:sz w:val="24"/>
          <w:szCs w:val="24"/>
        </w:rPr>
        <w:t>х</w:t>
      </w:r>
      <w:r w:rsidRPr="00012E1D">
        <w:rPr>
          <w:rFonts w:ascii="Times New Roman" w:hAnsi="Times New Roman"/>
          <w:sz w:val="24"/>
          <w:szCs w:val="24"/>
        </w:rPr>
        <w:t xml:space="preserve"> + 1.</w:t>
      </w:r>
    </w:p>
    <w:p w:rsidR="008121EC" w:rsidRPr="00012E1D" w:rsidRDefault="008121EC" w:rsidP="008121EC">
      <w:pPr>
        <w:spacing w:after="0" w:line="240" w:lineRule="auto"/>
        <w:contextualSpacing/>
        <w:jc w:val="both"/>
        <w:rPr>
          <w:rFonts w:ascii="Times New Roman" w:eastAsia="Times New Roman" w:hAnsi="Times New Roman"/>
          <w:sz w:val="24"/>
          <w:szCs w:val="24"/>
        </w:rPr>
      </w:pPr>
      <w:r w:rsidRPr="00012E1D">
        <w:rPr>
          <w:rFonts w:ascii="Times New Roman" w:hAnsi="Times New Roman"/>
          <w:sz w:val="24"/>
          <w:szCs w:val="24"/>
        </w:rPr>
        <w:t xml:space="preserve">А6. </w:t>
      </w:r>
      <w:r w:rsidRPr="00012E1D">
        <w:rPr>
          <w:rFonts w:ascii="Times New Roman" w:eastAsia="Times New Roman" w:hAnsi="Times New Roman"/>
          <w:sz w:val="24"/>
          <w:szCs w:val="24"/>
        </w:rPr>
        <w:t>Даны графики функций. Какая формула соответствует графику 3):</w:t>
      </w:r>
    </w:p>
    <w:tbl>
      <w:tblPr>
        <w:tblStyle w:val="af1"/>
        <w:tblW w:w="0" w:type="auto"/>
        <w:jc w:val="center"/>
        <w:tblLook w:val="04A0"/>
      </w:tblPr>
      <w:tblGrid>
        <w:gridCol w:w="3237"/>
        <w:gridCol w:w="3237"/>
        <w:gridCol w:w="3238"/>
      </w:tblGrid>
      <w:tr w:rsidR="008121EC" w:rsidRPr="00012E1D" w:rsidTr="00BE0966">
        <w:trPr>
          <w:jc w:val="center"/>
        </w:trPr>
        <w:tc>
          <w:tcPr>
            <w:tcW w:w="3237" w:type="dxa"/>
          </w:tcPr>
          <w:p w:rsidR="008121EC" w:rsidRPr="00012E1D" w:rsidRDefault="008121EC" w:rsidP="00BE0966">
            <w:pPr>
              <w:jc w:val="center"/>
              <w:rPr>
                <w:rFonts w:ascii="Times New Roman" w:eastAsia="Times New Roman" w:hAnsi="Times New Roman"/>
                <w:sz w:val="28"/>
                <w:szCs w:val="28"/>
              </w:rPr>
            </w:pPr>
            <w:r w:rsidRPr="00012E1D">
              <w:rPr>
                <w:rFonts w:ascii="Times New Roman" w:eastAsia="Times New Roman" w:hAnsi="Times New Roman"/>
                <w:sz w:val="28"/>
                <w:szCs w:val="28"/>
              </w:rPr>
              <w:t>1</w:t>
            </w:r>
          </w:p>
        </w:tc>
        <w:tc>
          <w:tcPr>
            <w:tcW w:w="3237" w:type="dxa"/>
          </w:tcPr>
          <w:p w:rsidR="008121EC" w:rsidRPr="00012E1D" w:rsidRDefault="008121EC" w:rsidP="00BE0966">
            <w:pPr>
              <w:jc w:val="center"/>
              <w:rPr>
                <w:rFonts w:ascii="Times New Roman" w:eastAsia="Times New Roman" w:hAnsi="Times New Roman"/>
                <w:sz w:val="28"/>
                <w:szCs w:val="28"/>
              </w:rPr>
            </w:pPr>
            <w:r w:rsidRPr="00012E1D">
              <w:rPr>
                <w:rFonts w:ascii="Times New Roman" w:eastAsia="Times New Roman" w:hAnsi="Times New Roman"/>
                <w:sz w:val="28"/>
                <w:szCs w:val="28"/>
              </w:rPr>
              <w:t>2</w:t>
            </w:r>
          </w:p>
        </w:tc>
        <w:tc>
          <w:tcPr>
            <w:tcW w:w="3238" w:type="dxa"/>
          </w:tcPr>
          <w:p w:rsidR="008121EC" w:rsidRPr="00012E1D" w:rsidRDefault="008121EC" w:rsidP="00BE0966">
            <w:pPr>
              <w:jc w:val="center"/>
              <w:rPr>
                <w:rFonts w:ascii="Times New Roman" w:eastAsia="Times New Roman" w:hAnsi="Times New Roman"/>
                <w:sz w:val="28"/>
                <w:szCs w:val="28"/>
              </w:rPr>
            </w:pPr>
            <w:r w:rsidRPr="00012E1D">
              <w:rPr>
                <w:rFonts w:ascii="Times New Roman" w:eastAsia="Times New Roman" w:hAnsi="Times New Roman"/>
                <w:sz w:val="28"/>
                <w:szCs w:val="28"/>
              </w:rPr>
              <w:t>3</w:t>
            </w:r>
          </w:p>
        </w:tc>
      </w:tr>
      <w:tr w:rsidR="008121EC" w:rsidRPr="00012E1D" w:rsidTr="00BE0966">
        <w:trPr>
          <w:jc w:val="center"/>
        </w:trPr>
        <w:tc>
          <w:tcPr>
            <w:tcW w:w="3237" w:type="dxa"/>
          </w:tcPr>
          <w:p w:rsidR="008121EC" w:rsidRPr="00012E1D" w:rsidRDefault="008121EC" w:rsidP="00BE0966">
            <w:pPr>
              <w:jc w:val="center"/>
              <w:rPr>
                <w:rFonts w:ascii="Times New Roman" w:eastAsia="Times New Roman" w:hAnsi="Times New Roman"/>
                <w:sz w:val="28"/>
                <w:szCs w:val="28"/>
              </w:rPr>
            </w:pPr>
            <w:r w:rsidRPr="00012E1D">
              <w:rPr>
                <w:rFonts w:ascii="Times New Roman" w:eastAsia="Times New Roman" w:hAnsi="Times New Roman"/>
                <w:noProof/>
                <w:sz w:val="28"/>
                <w:szCs w:val="28"/>
              </w:rPr>
              <w:drawing>
                <wp:inline distT="0" distB="0" distL="0" distR="0">
                  <wp:extent cx="1695450" cy="1689351"/>
                  <wp:effectExtent l="0" t="0" r="0" b="6350"/>
                  <wp:docPr id="32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237" w:type="dxa"/>
          </w:tcPr>
          <w:p w:rsidR="008121EC" w:rsidRPr="00012E1D" w:rsidRDefault="008121EC" w:rsidP="00BE0966">
            <w:pPr>
              <w:jc w:val="center"/>
              <w:rPr>
                <w:rFonts w:ascii="Times New Roman" w:eastAsia="Times New Roman" w:hAnsi="Times New Roman"/>
                <w:sz w:val="28"/>
                <w:szCs w:val="28"/>
              </w:rPr>
            </w:pPr>
            <w:r w:rsidRPr="00012E1D">
              <w:rPr>
                <w:rFonts w:ascii="Times New Roman" w:eastAsia="Times New Roman" w:hAnsi="Times New Roman"/>
                <w:noProof/>
                <w:sz w:val="28"/>
                <w:szCs w:val="28"/>
              </w:rPr>
              <w:drawing>
                <wp:inline distT="0" distB="0" distL="0" distR="0">
                  <wp:extent cx="1619250" cy="1613425"/>
                  <wp:effectExtent l="0" t="0" r="0" b="6350"/>
                  <wp:docPr id="33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1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238" w:type="dxa"/>
          </w:tcPr>
          <w:p w:rsidR="008121EC" w:rsidRPr="00012E1D" w:rsidRDefault="008121EC" w:rsidP="00BE0966">
            <w:pPr>
              <w:jc w:val="center"/>
              <w:rPr>
                <w:rFonts w:ascii="Times New Roman" w:eastAsia="Times New Roman" w:hAnsi="Times New Roman"/>
                <w:sz w:val="28"/>
                <w:szCs w:val="28"/>
              </w:rPr>
            </w:pPr>
            <w:r w:rsidRPr="00012E1D">
              <w:rPr>
                <w:rFonts w:ascii="Times New Roman" w:eastAsia="Times New Roman" w:hAnsi="Times New Roman"/>
                <w:noProof/>
                <w:sz w:val="28"/>
                <w:szCs w:val="28"/>
              </w:rPr>
              <w:drawing>
                <wp:inline distT="0" distB="0" distL="0" distR="0">
                  <wp:extent cx="1628775" cy="1622916"/>
                  <wp:effectExtent l="0" t="0" r="0" b="0"/>
                  <wp:docPr id="33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1882" cy="1626012"/>
                          </a:xfrm>
                          <a:prstGeom prst="rect">
                            <a:avLst/>
                          </a:prstGeom>
                          <a:noFill/>
                          <a:ln>
                            <a:noFill/>
                          </a:ln>
                        </pic:spPr>
                      </pic:pic>
                    </a:graphicData>
                  </a:graphic>
                </wp:inline>
              </w:drawing>
            </w:r>
          </w:p>
        </w:tc>
      </w:tr>
    </w:tbl>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Формулы:</w:t>
      </w:r>
    </w:p>
    <w:tbl>
      <w:tblPr>
        <w:tblStyle w:val="af1"/>
        <w:tblW w:w="0" w:type="auto"/>
        <w:tblLook w:val="04A0"/>
      </w:tblPr>
      <w:tblGrid>
        <w:gridCol w:w="391"/>
        <w:gridCol w:w="2023"/>
        <w:gridCol w:w="374"/>
        <w:gridCol w:w="2076"/>
        <w:gridCol w:w="377"/>
        <w:gridCol w:w="2055"/>
        <w:gridCol w:w="356"/>
        <w:gridCol w:w="2060"/>
      </w:tblGrid>
      <w:tr w:rsidR="008121EC" w:rsidRPr="00012E1D" w:rsidTr="00BE0966">
        <w:tc>
          <w:tcPr>
            <w:tcW w:w="391"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А</w:t>
            </w:r>
          </w:p>
        </w:tc>
        <w:tc>
          <w:tcPr>
            <w:tcW w:w="2023"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noProof/>
                <w:sz w:val="24"/>
                <w:szCs w:val="24"/>
              </w:rPr>
              <w:drawing>
                <wp:inline distT="0" distB="0" distL="0" distR="0">
                  <wp:extent cx="800100" cy="400050"/>
                  <wp:effectExtent l="0" t="0" r="0" b="0"/>
                  <wp:docPr id="33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5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p>
        </w:tc>
        <w:tc>
          <w:tcPr>
            <w:tcW w:w="374"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Б</w:t>
            </w:r>
          </w:p>
        </w:tc>
        <w:tc>
          <w:tcPr>
            <w:tcW w:w="2076" w:type="dxa"/>
          </w:tcPr>
          <w:p w:rsidR="008121EC" w:rsidRPr="00012E1D" w:rsidRDefault="008121EC" w:rsidP="00BE0966">
            <w:pPr>
              <w:jc w:val="both"/>
              <w:rPr>
                <w:rFonts w:ascii="Times New Roman" w:eastAsia="Times New Roman" w:hAnsi="Times New Roman"/>
                <w:sz w:val="16"/>
                <w:szCs w:val="16"/>
              </w:rPr>
            </w:pPr>
          </w:p>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noProof/>
                <w:sz w:val="24"/>
                <w:szCs w:val="24"/>
              </w:rPr>
              <w:drawing>
                <wp:inline distT="0" distB="0" distL="0" distR="0">
                  <wp:extent cx="1181100" cy="238125"/>
                  <wp:effectExtent l="0" t="0" r="0" b="9525"/>
                  <wp:docPr id="33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5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p>
        </w:tc>
        <w:tc>
          <w:tcPr>
            <w:tcW w:w="377"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В</w:t>
            </w:r>
          </w:p>
        </w:tc>
        <w:tc>
          <w:tcPr>
            <w:tcW w:w="2055"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noProof/>
                <w:sz w:val="24"/>
                <w:szCs w:val="24"/>
              </w:rPr>
              <w:drawing>
                <wp:inline distT="0" distB="0" distL="0" distR="0">
                  <wp:extent cx="561975" cy="400050"/>
                  <wp:effectExtent l="0" t="0" r="9525" b="0"/>
                  <wp:docPr id="33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5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p>
        </w:tc>
        <w:tc>
          <w:tcPr>
            <w:tcW w:w="356"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Г</w:t>
            </w:r>
          </w:p>
        </w:tc>
        <w:tc>
          <w:tcPr>
            <w:tcW w:w="2060" w:type="dxa"/>
          </w:tcPr>
          <w:p w:rsidR="008121EC" w:rsidRPr="00012E1D" w:rsidRDefault="008121EC" w:rsidP="00BE0966">
            <w:pPr>
              <w:jc w:val="both"/>
              <w:rPr>
                <w:rFonts w:ascii="Times New Roman" w:eastAsia="Times New Roman" w:hAnsi="Times New Roman"/>
                <w:sz w:val="16"/>
                <w:szCs w:val="16"/>
              </w:rPr>
            </w:pPr>
          </w:p>
          <w:p w:rsidR="008121EC" w:rsidRPr="00012E1D" w:rsidRDefault="008121EC" w:rsidP="00BE0966">
            <w:pPr>
              <w:jc w:val="both"/>
              <w:rPr>
                <w:rFonts w:ascii="Times New Roman" w:eastAsia="Times New Roman" w:hAnsi="Times New Roman"/>
                <w:i/>
                <w:sz w:val="24"/>
                <w:szCs w:val="24"/>
                <w:lang w:val="en-US"/>
              </w:rPr>
            </w:pPr>
            <w:r w:rsidRPr="00012E1D">
              <w:rPr>
                <w:rFonts w:ascii="Times New Roman" w:eastAsia="Times New Roman" w:hAnsi="Times New Roman"/>
                <w:i/>
                <w:sz w:val="24"/>
                <w:szCs w:val="24"/>
                <w:lang w:val="en-US"/>
              </w:rPr>
              <w:t>y = x + 5</w:t>
            </w:r>
          </w:p>
        </w:tc>
      </w:tr>
    </w:tbl>
    <w:p w:rsidR="008121EC" w:rsidRPr="00012E1D" w:rsidRDefault="008121EC" w:rsidP="008121EC">
      <w:pPr>
        <w:spacing w:after="0" w:line="240" w:lineRule="auto"/>
        <w:contextualSpacing/>
        <w:rPr>
          <w:rFonts w:ascii="Times New Roman" w:hAnsi="Times New Roman"/>
          <w:sz w:val="24"/>
          <w:szCs w:val="24"/>
        </w:rPr>
      </w:pP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В7. В прямоугольном треугольнике  гипотенуза   равна 10 см, а один из катетов 6 см. Найти  второй катет.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       а) 4 см;       б) 16 см;       в) 8 см;        г) √136 см;    д)  10 см.</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В8. Банк  выплачивает  ежегодно 8%  от суммы вклада. Какой станет сумма через  год,  если   первоначальный  вклад  составлял  7600 рублей?</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        а) 8208  руб.;       б) 608 руб.;     в) 8200 руб.;      г) 7600 руб.;    д) 8000 руб.    </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        </w:t>
      </w:r>
    </w:p>
    <w:p w:rsidR="008121EC" w:rsidRPr="00012E1D" w:rsidRDefault="008121EC" w:rsidP="008121EC">
      <w:pPr>
        <w:spacing w:after="0"/>
        <w:contextualSpacing/>
        <w:jc w:val="both"/>
        <w:rPr>
          <w:rFonts w:ascii="Times New Roman" w:hAnsi="Times New Roman"/>
          <w:sz w:val="24"/>
          <w:szCs w:val="24"/>
        </w:rPr>
      </w:pPr>
      <w:r w:rsidRPr="00012E1D">
        <w:rPr>
          <w:rFonts w:ascii="Times New Roman" w:hAnsi="Times New Roman"/>
          <w:sz w:val="24"/>
          <w:szCs w:val="24"/>
        </w:rPr>
        <w:t xml:space="preserve">С9.Упростить выражение  </w:t>
      </w:r>
      <w:r w:rsidRPr="00012E1D">
        <w:rPr>
          <w:rFonts w:ascii="Times New Roman" w:hAnsi="Times New Roman"/>
          <w:noProof/>
          <w:position w:val="-30"/>
          <w:sz w:val="24"/>
          <w:szCs w:val="24"/>
          <w:lang w:eastAsia="ru-RU"/>
        </w:rPr>
        <w:drawing>
          <wp:inline distT="0" distB="0" distL="0" distR="0">
            <wp:extent cx="783590" cy="427355"/>
            <wp:effectExtent l="19050" t="0" r="0" b="0"/>
            <wp:docPr id="335"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6" cstate="print"/>
                    <a:srcRect/>
                    <a:stretch>
                      <a:fillRect/>
                    </a:stretch>
                  </pic:blipFill>
                  <pic:spPr bwMode="auto">
                    <a:xfrm>
                      <a:off x="0" y="0"/>
                      <a:ext cx="783590" cy="427355"/>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Вариант 2</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А1. Решить   уравнение  </w:t>
      </w:r>
      <w:r w:rsidRPr="00012E1D">
        <w:rPr>
          <w:rFonts w:ascii="Times New Roman" w:hAnsi="Times New Roman"/>
          <w:i/>
          <w:sz w:val="24"/>
          <w:szCs w:val="24"/>
        </w:rPr>
        <w:t>х</w:t>
      </w:r>
      <w:r w:rsidRPr="00012E1D">
        <w:rPr>
          <w:rFonts w:ascii="Times New Roman" w:hAnsi="Times New Roman"/>
          <w:sz w:val="24"/>
          <w:szCs w:val="24"/>
        </w:rPr>
        <w:t xml:space="preserve"> (</w:t>
      </w:r>
      <w:r w:rsidRPr="00012E1D">
        <w:rPr>
          <w:rFonts w:ascii="Times New Roman" w:hAnsi="Times New Roman"/>
          <w:i/>
          <w:sz w:val="24"/>
          <w:szCs w:val="24"/>
        </w:rPr>
        <w:t>х</w:t>
      </w:r>
      <w:r w:rsidRPr="00012E1D">
        <w:rPr>
          <w:rFonts w:ascii="Times New Roman" w:hAnsi="Times New Roman"/>
          <w:sz w:val="24"/>
          <w:szCs w:val="24"/>
        </w:rPr>
        <w:t xml:space="preserve">  -  4) = - 3      </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а</w:t>
      </w:r>
      <w:r w:rsidRPr="00012E1D">
        <w:rPr>
          <w:rFonts w:ascii="Times New Roman" w:hAnsi="Times New Roman"/>
          <w:sz w:val="24"/>
          <w:szCs w:val="24"/>
        </w:rPr>
        <w:t xml:space="preserve">) 3 и 1;       б) 4,5;     в) 3;      г) – 3 и 1;    д) 1.                             </w:t>
      </w:r>
    </w:p>
    <w:p w:rsidR="008121EC" w:rsidRPr="00012E1D" w:rsidRDefault="008121EC" w:rsidP="008121EC">
      <w:pPr>
        <w:spacing w:after="0" w:line="240" w:lineRule="auto"/>
        <w:contextualSpacing/>
        <w:rPr>
          <w:rFonts w:ascii="Times New Roman" w:hAnsi="Times New Roman"/>
          <w:sz w:val="24"/>
          <w:szCs w:val="24"/>
        </w:rPr>
      </w:pP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А2. Решите неравенство  5 · (</w:t>
      </w:r>
      <w:r w:rsidRPr="00012E1D">
        <w:rPr>
          <w:rFonts w:ascii="Times New Roman" w:hAnsi="Times New Roman"/>
          <w:i/>
          <w:sz w:val="24"/>
          <w:szCs w:val="24"/>
        </w:rPr>
        <w:t xml:space="preserve">х </w:t>
      </w:r>
      <w:r w:rsidRPr="00012E1D">
        <w:rPr>
          <w:rFonts w:ascii="Times New Roman" w:hAnsi="Times New Roman"/>
          <w:sz w:val="24"/>
          <w:szCs w:val="24"/>
        </w:rPr>
        <w:t>+ 4) &lt; 2 · (4</w:t>
      </w:r>
      <w:r w:rsidRPr="00012E1D">
        <w:rPr>
          <w:rFonts w:ascii="Times New Roman" w:hAnsi="Times New Roman"/>
          <w:i/>
          <w:sz w:val="24"/>
          <w:szCs w:val="24"/>
        </w:rPr>
        <w:t>х</w:t>
      </w:r>
      <w:r w:rsidRPr="00012E1D">
        <w:rPr>
          <w:rFonts w:ascii="Times New Roman" w:hAnsi="Times New Roman"/>
          <w:sz w:val="24"/>
          <w:szCs w:val="24"/>
        </w:rPr>
        <w:t xml:space="preserve"> – 5)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а)</w:t>
      </w:r>
      <w:r w:rsidRPr="00012E1D">
        <w:rPr>
          <w:rFonts w:ascii="Times New Roman" w:hAnsi="Times New Roman"/>
          <w:sz w:val="24"/>
          <w:szCs w:val="24"/>
        </w:rPr>
        <w:t xml:space="preserve"> </w:t>
      </w:r>
      <w:r w:rsidRPr="00012E1D">
        <w:rPr>
          <w:rFonts w:ascii="Times New Roman" w:hAnsi="Times New Roman"/>
          <w:i/>
          <w:sz w:val="24"/>
          <w:szCs w:val="24"/>
        </w:rPr>
        <w:t>х</w:t>
      </w:r>
      <w:r w:rsidRPr="00012E1D">
        <w:rPr>
          <w:rFonts w:ascii="Times New Roman" w:hAnsi="Times New Roman"/>
          <w:sz w:val="24"/>
          <w:szCs w:val="24"/>
        </w:rPr>
        <w:t xml:space="preserve"> &lt;  -10 ;  б) </w:t>
      </w:r>
      <w:r w:rsidRPr="00012E1D">
        <w:rPr>
          <w:rFonts w:ascii="Times New Roman" w:hAnsi="Times New Roman"/>
          <w:i/>
          <w:sz w:val="24"/>
          <w:szCs w:val="24"/>
        </w:rPr>
        <w:t>х</w:t>
      </w:r>
      <w:r w:rsidRPr="00012E1D">
        <w:rPr>
          <w:rFonts w:ascii="Times New Roman" w:hAnsi="Times New Roman"/>
          <w:sz w:val="24"/>
          <w:szCs w:val="24"/>
        </w:rPr>
        <w:t xml:space="preserve">  &lt;  - 4 ;    в) </w:t>
      </w:r>
      <w:r w:rsidRPr="00012E1D">
        <w:rPr>
          <w:rFonts w:ascii="Times New Roman" w:hAnsi="Times New Roman"/>
          <w:i/>
          <w:sz w:val="24"/>
          <w:szCs w:val="24"/>
        </w:rPr>
        <w:t>х</w:t>
      </w:r>
      <w:r w:rsidRPr="00012E1D">
        <w:rPr>
          <w:rFonts w:ascii="Times New Roman" w:hAnsi="Times New Roman"/>
          <w:sz w:val="24"/>
          <w:szCs w:val="24"/>
        </w:rPr>
        <w:t xml:space="preserve">  &gt; - 10;     г) </w:t>
      </w:r>
      <w:r w:rsidRPr="00012E1D">
        <w:rPr>
          <w:rFonts w:ascii="Times New Roman" w:hAnsi="Times New Roman"/>
          <w:i/>
          <w:sz w:val="24"/>
          <w:szCs w:val="24"/>
        </w:rPr>
        <w:t>х</w:t>
      </w:r>
      <w:r w:rsidRPr="00012E1D">
        <w:rPr>
          <w:rFonts w:ascii="Times New Roman" w:hAnsi="Times New Roman"/>
          <w:sz w:val="24"/>
          <w:szCs w:val="24"/>
        </w:rPr>
        <w:t xml:space="preserve">  &gt; 10;     д) </w:t>
      </w:r>
      <w:r w:rsidRPr="00012E1D">
        <w:rPr>
          <w:rFonts w:ascii="Times New Roman" w:hAnsi="Times New Roman"/>
          <w:i/>
          <w:sz w:val="24"/>
          <w:szCs w:val="24"/>
        </w:rPr>
        <w:t>х</w:t>
      </w:r>
      <w:r w:rsidRPr="00012E1D">
        <w:rPr>
          <w:rFonts w:ascii="Times New Roman" w:hAnsi="Times New Roman"/>
          <w:sz w:val="24"/>
          <w:szCs w:val="24"/>
        </w:rPr>
        <w:t xml:space="preserve"> &lt; - 1,8.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А3. Вычислить  </w:t>
      </w:r>
      <w:r w:rsidRPr="00012E1D">
        <w:rPr>
          <w:rFonts w:ascii="Times New Roman" w:hAnsi="Times New Roman"/>
          <w:noProof/>
          <w:position w:val="-56"/>
          <w:sz w:val="24"/>
          <w:szCs w:val="24"/>
          <w:lang w:eastAsia="ru-RU"/>
        </w:rPr>
        <w:drawing>
          <wp:inline distT="0" distB="0" distL="0" distR="0">
            <wp:extent cx="1341755" cy="593725"/>
            <wp:effectExtent l="0" t="0" r="0" b="0"/>
            <wp:docPr id="336"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57" cstate="print"/>
                    <a:srcRect/>
                    <a:stretch>
                      <a:fillRect/>
                    </a:stretch>
                  </pic:blipFill>
                  <pic:spPr bwMode="auto">
                    <a:xfrm>
                      <a:off x="0" y="0"/>
                      <a:ext cx="1341755" cy="593725"/>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 xml:space="preserve"> а</w:t>
      </w:r>
      <w:r w:rsidRPr="00012E1D">
        <w:rPr>
          <w:rFonts w:ascii="Times New Roman" w:hAnsi="Times New Roman"/>
          <w:sz w:val="24"/>
          <w:szCs w:val="24"/>
        </w:rPr>
        <w:t xml:space="preserve">) </w:t>
      </w:r>
      <w:r w:rsidRPr="00012E1D">
        <w:rPr>
          <w:rFonts w:ascii="Times New Roman" w:hAnsi="Times New Roman"/>
          <w:noProof/>
          <w:position w:val="-24"/>
          <w:sz w:val="24"/>
          <w:szCs w:val="24"/>
          <w:lang w:eastAsia="ru-RU"/>
        </w:rPr>
        <w:drawing>
          <wp:inline distT="0" distB="0" distL="0" distR="0">
            <wp:extent cx="201930" cy="391795"/>
            <wp:effectExtent l="19050" t="0" r="0" b="0"/>
            <wp:docPr id="337"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58" cstate="print"/>
                    <a:srcRect/>
                    <a:stretch>
                      <a:fillRect/>
                    </a:stretch>
                  </pic:blipFill>
                  <pic:spPr bwMode="auto">
                    <a:xfrm>
                      <a:off x="0" y="0"/>
                      <a:ext cx="201930"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б) 1;     в) </w:t>
      </w:r>
      <w:r w:rsidRPr="00012E1D">
        <w:rPr>
          <w:rFonts w:ascii="Times New Roman" w:hAnsi="Times New Roman"/>
          <w:noProof/>
          <w:position w:val="-24"/>
          <w:sz w:val="24"/>
          <w:szCs w:val="24"/>
          <w:lang w:eastAsia="ru-RU"/>
        </w:rPr>
        <w:drawing>
          <wp:inline distT="0" distB="0" distL="0" distR="0">
            <wp:extent cx="391795" cy="391795"/>
            <wp:effectExtent l="19050" t="0" r="0" b="0"/>
            <wp:docPr id="338"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45" cstate="print"/>
                    <a:srcRect/>
                    <a:stretch>
                      <a:fillRect/>
                    </a:stretch>
                  </pic:blipFill>
                  <pic:spPr bwMode="auto">
                    <a:xfrm>
                      <a:off x="0" y="0"/>
                      <a:ext cx="391795"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г) - 1;    д) </w:t>
      </w:r>
      <w:r w:rsidRPr="00012E1D">
        <w:rPr>
          <w:rFonts w:ascii="Times New Roman" w:hAnsi="Times New Roman"/>
          <w:noProof/>
          <w:position w:val="-24"/>
          <w:sz w:val="24"/>
          <w:szCs w:val="24"/>
          <w:lang w:eastAsia="ru-RU"/>
        </w:rPr>
        <w:drawing>
          <wp:inline distT="0" distB="0" distL="0" distR="0">
            <wp:extent cx="308610" cy="391795"/>
            <wp:effectExtent l="0" t="0" r="0" b="0"/>
            <wp:docPr id="339"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46" cstate="print"/>
                    <a:srcRect/>
                    <a:stretch>
                      <a:fillRect/>
                    </a:stretch>
                  </pic:blipFill>
                  <pic:spPr bwMode="auto">
                    <a:xfrm>
                      <a:off x="0" y="0"/>
                      <a:ext cx="308610"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А4.Представить в виде  степени  и найти значение выражения  </w:t>
      </w:r>
      <w:r w:rsidRPr="00012E1D">
        <w:rPr>
          <w:rFonts w:ascii="Times New Roman" w:hAnsi="Times New Roman"/>
          <w:noProof/>
          <w:position w:val="-24"/>
          <w:sz w:val="24"/>
          <w:szCs w:val="24"/>
          <w:lang w:eastAsia="ru-RU"/>
        </w:rPr>
        <w:drawing>
          <wp:inline distT="0" distB="0" distL="0" distR="0">
            <wp:extent cx="498475" cy="415925"/>
            <wp:effectExtent l="19050" t="0" r="0" b="0"/>
            <wp:docPr id="340"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59" cstate="print"/>
                    <a:srcRect/>
                    <a:stretch>
                      <a:fillRect/>
                    </a:stretch>
                  </pic:blipFill>
                  <pic:spPr bwMode="auto">
                    <a:xfrm>
                      <a:off x="0" y="0"/>
                      <a:ext cx="498475" cy="41592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при   </w:t>
      </w:r>
      <w:r w:rsidRPr="00012E1D">
        <w:rPr>
          <w:rFonts w:ascii="Times New Roman" w:hAnsi="Times New Roman"/>
          <w:i/>
          <w:sz w:val="24"/>
          <w:szCs w:val="24"/>
        </w:rPr>
        <w:t xml:space="preserve">с = </w:t>
      </w:r>
      <w:r w:rsidRPr="00012E1D">
        <w:rPr>
          <w:rFonts w:ascii="Times New Roman" w:hAnsi="Times New Roman"/>
          <w:sz w:val="24"/>
          <w:szCs w:val="24"/>
        </w:rPr>
        <w:t>4.</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а</w:t>
      </w:r>
      <w:r w:rsidRPr="00012E1D">
        <w:rPr>
          <w:rFonts w:ascii="Times New Roman" w:hAnsi="Times New Roman"/>
          <w:sz w:val="24"/>
          <w:szCs w:val="24"/>
        </w:rPr>
        <w:t xml:space="preserve">) 16;       б) </w:t>
      </w:r>
      <w:r w:rsidRPr="00012E1D">
        <w:rPr>
          <w:rFonts w:ascii="Times New Roman" w:hAnsi="Times New Roman"/>
          <w:noProof/>
          <w:position w:val="-24"/>
          <w:sz w:val="24"/>
          <w:szCs w:val="24"/>
          <w:lang w:eastAsia="ru-RU"/>
        </w:rPr>
        <w:drawing>
          <wp:inline distT="0" distB="0" distL="0" distR="0">
            <wp:extent cx="320675" cy="391795"/>
            <wp:effectExtent l="19050" t="0" r="0" b="0"/>
            <wp:docPr id="341"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60" cstate="print"/>
                    <a:srcRect/>
                    <a:stretch>
                      <a:fillRect/>
                    </a:stretch>
                  </pic:blipFill>
                  <pic:spPr bwMode="auto">
                    <a:xfrm>
                      <a:off x="0" y="0"/>
                      <a:ext cx="320675"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в) 4;      г) – 16;    д) </w:t>
      </w:r>
      <w:r w:rsidRPr="00012E1D">
        <w:rPr>
          <w:rFonts w:ascii="Times New Roman" w:hAnsi="Times New Roman"/>
          <w:noProof/>
          <w:position w:val="-24"/>
          <w:sz w:val="24"/>
          <w:szCs w:val="24"/>
          <w:lang w:eastAsia="ru-RU"/>
        </w:rPr>
        <w:drawing>
          <wp:inline distT="0" distB="0" distL="0" distR="0">
            <wp:extent cx="201930" cy="391795"/>
            <wp:effectExtent l="19050" t="0" r="7620" b="0"/>
            <wp:docPr id="342"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61" cstate="print"/>
                    <a:srcRect/>
                    <a:stretch>
                      <a:fillRect/>
                    </a:stretch>
                  </pic:blipFill>
                  <pic:spPr bwMode="auto">
                    <a:xfrm>
                      <a:off x="0" y="0"/>
                      <a:ext cx="201930" cy="39179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w:t>
      </w:r>
    </w:p>
    <w:p w:rsidR="008121EC" w:rsidRPr="00012E1D" w:rsidRDefault="008121EC" w:rsidP="008121EC">
      <w:pPr>
        <w:spacing w:after="0" w:line="240" w:lineRule="auto"/>
        <w:contextualSpacing/>
        <w:rPr>
          <w:rFonts w:ascii="Times New Roman" w:hAnsi="Times New Roman"/>
          <w:sz w:val="24"/>
          <w:szCs w:val="24"/>
        </w:rPr>
      </w:pP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А5. Построить график функции  </w:t>
      </w:r>
      <w:r w:rsidRPr="00012E1D">
        <w:rPr>
          <w:rFonts w:ascii="Times New Roman" w:hAnsi="Times New Roman"/>
          <w:i/>
          <w:sz w:val="24"/>
          <w:szCs w:val="24"/>
        </w:rPr>
        <w:t>у</w:t>
      </w:r>
      <w:r w:rsidRPr="00012E1D">
        <w:rPr>
          <w:rFonts w:ascii="Times New Roman" w:hAnsi="Times New Roman"/>
          <w:sz w:val="24"/>
          <w:szCs w:val="24"/>
        </w:rPr>
        <w:t xml:space="preserve"> = - 2</w:t>
      </w:r>
      <w:r w:rsidRPr="00012E1D">
        <w:rPr>
          <w:rFonts w:ascii="Times New Roman" w:hAnsi="Times New Roman"/>
          <w:i/>
          <w:sz w:val="24"/>
          <w:szCs w:val="24"/>
        </w:rPr>
        <w:t>х</w:t>
      </w:r>
      <w:r w:rsidRPr="00012E1D">
        <w:rPr>
          <w:rFonts w:ascii="Times New Roman" w:hAnsi="Times New Roman"/>
          <w:sz w:val="24"/>
          <w:szCs w:val="24"/>
        </w:rPr>
        <w:t xml:space="preserve"> + 1.</w:t>
      </w:r>
    </w:p>
    <w:p w:rsidR="008121EC" w:rsidRPr="00012E1D" w:rsidRDefault="008121EC" w:rsidP="008121EC">
      <w:pPr>
        <w:spacing w:after="0" w:line="240" w:lineRule="auto"/>
        <w:contextualSpacing/>
        <w:jc w:val="both"/>
        <w:rPr>
          <w:rFonts w:ascii="Times New Roman" w:hAnsi="Times New Roman"/>
          <w:color w:val="000000"/>
          <w:sz w:val="24"/>
          <w:szCs w:val="24"/>
          <w:shd w:val="clear" w:color="auto" w:fill="FFFFFF"/>
        </w:rPr>
      </w:pPr>
      <w:r w:rsidRPr="00012E1D">
        <w:rPr>
          <w:rFonts w:ascii="Times New Roman" w:hAnsi="Times New Roman"/>
          <w:sz w:val="24"/>
          <w:szCs w:val="24"/>
        </w:rPr>
        <w:t xml:space="preserve">А6. </w:t>
      </w:r>
      <w:r w:rsidRPr="00012E1D">
        <w:rPr>
          <w:rFonts w:ascii="Times New Roman" w:hAnsi="Times New Roman"/>
          <w:color w:val="000000"/>
          <w:sz w:val="24"/>
          <w:szCs w:val="24"/>
          <w:shd w:val="clear" w:color="auto" w:fill="FFFFFF"/>
        </w:rPr>
        <w:t>Установите соответствие между графиками функций и формулами, которые их задают.</w:t>
      </w:r>
    </w:p>
    <w:tbl>
      <w:tblPr>
        <w:tblStyle w:val="af1"/>
        <w:tblW w:w="0" w:type="auto"/>
        <w:tblLook w:val="04A0"/>
      </w:tblPr>
      <w:tblGrid>
        <w:gridCol w:w="3237"/>
        <w:gridCol w:w="3237"/>
        <w:gridCol w:w="3238"/>
      </w:tblGrid>
      <w:tr w:rsidR="008121EC" w:rsidRPr="00012E1D" w:rsidTr="00BE0966">
        <w:tc>
          <w:tcPr>
            <w:tcW w:w="3237" w:type="dxa"/>
          </w:tcPr>
          <w:p w:rsidR="008121EC" w:rsidRPr="00012E1D" w:rsidRDefault="008121EC" w:rsidP="00BE0966">
            <w:pPr>
              <w:jc w:val="center"/>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А</w:t>
            </w:r>
          </w:p>
        </w:tc>
        <w:tc>
          <w:tcPr>
            <w:tcW w:w="3237" w:type="dxa"/>
          </w:tcPr>
          <w:p w:rsidR="008121EC" w:rsidRPr="00012E1D" w:rsidRDefault="008121EC" w:rsidP="00BE0966">
            <w:pPr>
              <w:jc w:val="center"/>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Б</w:t>
            </w:r>
          </w:p>
        </w:tc>
        <w:tc>
          <w:tcPr>
            <w:tcW w:w="3238" w:type="dxa"/>
          </w:tcPr>
          <w:p w:rsidR="008121EC" w:rsidRPr="00012E1D" w:rsidRDefault="008121EC" w:rsidP="00BE0966">
            <w:pPr>
              <w:jc w:val="center"/>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В</w:t>
            </w:r>
          </w:p>
        </w:tc>
      </w:tr>
      <w:tr w:rsidR="008121EC" w:rsidRPr="00012E1D" w:rsidTr="00BE0966">
        <w:tc>
          <w:tcPr>
            <w:tcW w:w="3237" w:type="dxa"/>
          </w:tcPr>
          <w:p w:rsidR="008121EC" w:rsidRPr="00012E1D" w:rsidRDefault="008121EC" w:rsidP="00BE0966">
            <w:pPr>
              <w:jc w:val="center"/>
              <w:rPr>
                <w:rFonts w:ascii="Times New Roman" w:hAnsi="Times New Roman"/>
                <w:color w:val="000000"/>
                <w:sz w:val="24"/>
                <w:szCs w:val="24"/>
                <w:shd w:val="clear" w:color="auto" w:fill="FFFFFF"/>
              </w:rPr>
            </w:pPr>
            <w:r w:rsidRPr="00012E1D">
              <w:rPr>
                <w:rFonts w:ascii="Times New Roman" w:hAnsi="Times New Roman"/>
                <w:sz w:val="22"/>
                <w:szCs w:val="22"/>
                <w:lang w:eastAsia="en-US"/>
              </w:rPr>
              <w:object w:dxaOrig="2415" w:dyaOrig="2130">
                <v:shape id="_x0000_i2114" type="#_x0000_t75" style="width:120.5pt;height:106.45pt" o:ole="">
                  <v:imagedata r:id="rId162" o:title=""/>
                </v:shape>
                <o:OLEObject Type="Embed" ProgID="PBrush" ShapeID="_x0000_i2114" DrawAspect="Content" ObjectID="_1747047993" r:id="rId163"/>
              </w:object>
            </w:r>
          </w:p>
        </w:tc>
        <w:tc>
          <w:tcPr>
            <w:tcW w:w="3237" w:type="dxa"/>
          </w:tcPr>
          <w:p w:rsidR="008121EC" w:rsidRPr="00012E1D" w:rsidRDefault="008121EC" w:rsidP="00BE0966">
            <w:pPr>
              <w:jc w:val="center"/>
              <w:rPr>
                <w:rFonts w:ascii="Times New Roman" w:hAnsi="Times New Roman"/>
                <w:color w:val="000000"/>
                <w:sz w:val="24"/>
                <w:szCs w:val="24"/>
                <w:shd w:val="clear" w:color="auto" w:fill="FFFFFF"/>
              </w:rPr>
            </w:pPr>
            <w:r w:rsidRPr="00012E1D">
              <w:rPr>
                <w:rFonts w:ascii="Times New Roman" w:hAnsi="Times New Roman"/>
                <w:sz w:val="22"/>
                <w:szCs w:val="22"/>
                <w:lang w:eastAsia="en-US"/>
              </w:rPr>
              <w:object w:dxaOrig="2415" w:dyaOrig="2145">
                <v:shape id="_x0000_i2115" type="#_x0000_t75" style="width:120.5pt;height:107.2pt" o:ole="">
                  <v:imagedata r:id="rId164" o:title=""/>
                </v:shape>
                <o:OLEObject Type="Embed" ProgID="PBrush" ShapeID="_x0000_i2115" DrawAspect="Content" ObjectID="_1747047994" r:id="rId165"/>
              </w:object>
            </w:r>
          </w:p>
        </w:tc>
        <w:tc>
          <w:tcPr>
            <w:tcW w:w="3238" w:type="dxa"/>
          </w:tcPr>
          <w:p w:rsidR="008121EC" w:rsidRPr="00012E1D" w:rsidRDefault="008121EC" w:rsidP="00BE0966">
            <w:pPr>
              <w:jc w:val="center"/>
              <w:rPr>
                <w:rFonts w:ascii="Times New Roman" w:hAnsi="Times New Roman"/>
                <w:color w:val="000000"/>
                <w:sz w:val="24"/>
                <w:szCs w:val="24"/>
                <w:shd w:val="clear" w:color="auto" w:fill="FFFFFF"/>
              </w:rPr>
            </w:pPr>
            <w:r w:rsidRPr="00012E1D">
              <w:rPr>
                <w:rFonts w:ascii="Times New Roman" w:hAnsi="Times New Roman"/>
                <w:sz w:val="22"/>
                <w:szCs w:val="22"/>
                <w:lang w:eastAsia="en-US"/>
              </w:rPr>
              <w:object w:dxaOrig="2430" w:dyaOrig="2115">
                <v:shape id="_x0000_i2116" type="#_x0000_t75" style="width:121.3pt;height:105.65pt" o:ole="">
                  <v:imagedata r:id="rId166" o:title=""/>
                </v:shape>
                <o:OLEObject Type="Embed" ProgID="PBrush" ShapeID="_x0000_i2116" DrawAspect="Content" ObjectID="_1747047995" r:id="rId167"/>
              </w:object>
            </w:r>
          </w:p>
        </w:tc>
      </w:tr>
    </w:tbl>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Формулы:</w:t>
      </w:r>
    </w:p>
    <w:tbl>
      <w:tblPr>
        <w:tblStyle w:val="af1"/>
        <w:tblW w:w="0" w:type="auto"/>
        <w:tblLook w:val="04A0"/>
      </w:tblPr>
      <w:tblGrid>
        <w:gridCol w:w="392"/>
        <w:gridCol w:w="2031"/>
        <w:gridCol w:w="374"/>
        <w:gridCol w:w="2049"/>
        <w:gridCol w:w="356"/>
        <w:gridCol w:w="2069"/>
        <w:gridCol w:w="356"/>
        <w:gridCol w:w="2085"/>
      </w:tblGrid>
      <w:tr w:rsidR="008121EC" w:rsidRPr="00012E1D" w:rsidTr="00BE0966">
        <w:tc>
          <w:tcPr>
            <w:tcW w:w="392"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1</w:t>
            </w:r>
          </w:p>
        </w:tc>
        <w:tc>
          <w:tcPr>
            <w:tcW w:w="2031" w:type="dxa"/>
          </w:tcPr>
          <w:p w:rsidR="008121EC" w:rsidRPr="00012E1D" w:rsidRDefault="008121EC" w:rsidP="00BE0966">
            <w:pPr>
              <w:jc w:val="both"/>
              <w:rPr>
                <w:rFonts w:ascii="Times New Roman" w:eastAsia="Times New Roman" w:hAnsi="Times New Roman"/>
                <w:sz w:val="24"/>
                <w:szCs w:val="24"/>
              </w:rPr>
            </w:pPr>
            <w:r w:rsidRPr="00012E1D">
              <w:rPr>
                <w:rFonts w:ascii="Times New Roman" w:hAnsi="Times New Roman"/>
                <w:sz w:val="24"/>
                <w:szCs w:val="24"/>
                <w:lang w:eastAsia="en-US"/>
              </w:rPr>
              <w:object w:dxaOrig="885" w:dyaOrig="570">
                <v:shape id="_x0000_i2117" type="#_x0000_t75" style="width:43.85pt;height:28.95pt" o:ole="">
                  <v:imagedata r:id="rId168" o:title=""/>
                </v:shape>
                <o:OLEObject Type="Embed" ProgID="PBrush" ShapeID="_x0000_i2117" DrawAspect="Content" ObjectID="_1747047996" r:id="rId169"/>
              </w:object>
            </w:r>
          </w:p>
        </w:tc>
        <w:tc>
          <w:tcPr>
            <w:tcW w:w="374"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2</w:t>
            </w:r>
          </w:p>
        </w:tc>
        <w:tc>
          <w:tcPr>
            <w:tcW w:w="2049" w:type="dxa"/>
          </w:tcPr>
          <w:p w:rsidR="008121EC" w:rsidRPr="00012E1D" w:rsidRDefault="008121EC" w:rsidP="00BE0966">
            <w:pPr>
              <w:jc w:val="both"/>
              <w:rPr>
                <w:rFonts w:ascii="Times New Roman" w:eastAsia="Times New Roman" w:hAnsi="Times New Roman"/>
                <w:sz w:val="24"/>
                <w:szCs w:val="24"/>
              </w:rPr>
            </w:pPr>
            <w:r w:rsidRPr="00012E1D">
              <w:rPr>
                <w:rFonts w:ascii="Times New Roman" w:hAnsi="Times New Roman"/>
                <w:sz w:val="24"/>
                <w:szCs w:val="24"/>
                <w:lang w:eastAsia="en-US"/>
              </w:rPr>
              <w:object w:dxaOrig="810" w:dyaOrig="615">
                <v:shape id="_x0000_i2118" type="#_x0000_t75" style="width:40.7pt;height:31.3pt" o:ole="">
                  <v:imagedata r:id="rId170" o:title=""/>
                </v:shape>
                <o:OLEObject Type="Embed" ProgID="PBrush" ShapeID="_x0000_i2118" DrawAspect="Content" ObjectID="_1747047997" r:id="rId171"/>
              </w:object>
            </w:r>
          </w:p>
        </w:tc>
        <w:tc>
          <w:tcPr>
            <w:tcW w:w="356"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3</w:t>
            </w:r>
          </w:p>
        </w:tc>
        <w:tc>
          <w:tcPr>
            <w:tcW w:w="2069" w:type="dxa"/>
          </w:tcPr>
          <w:p w:rsidR="008121EC" w:rsidRPr="00012E1D" w:rsidRDefault="008121EC" w:rsidP="00BE0966">
            <w:pPr>
              <w:jc w:val="both"/>
              <w:rPr>
                <w:rFonts w:ascii="Times New Roman" w:eastAsia="Times New Roman" w:hAnsi="Times New Roman"/>
                <w:sz w:val="24"/>
                <w:szCs w:val="24"/>
              </w:rPr>
            </w:pPr>
            <w:r w:rsidRPr="00012E1D">
              <w:rPr>
                <w:rFonts w:ascii="Times New Roman" w:hAnsi="Times New Roman"/>
                <w:sz w:val="24"/>
                <w:szCs w:val="24"/>
                <w:lang w:eastAsia="en-US"/>
              </w:rPr>
              <w:object w:dxaOrig="1200" w:dyaOrig="435">
                <v:shape id="_x0000_i2119" type="#_x0000_t75" style="width:60.25pt;height:21.15pt" o:ole="">
                  <v:imagedata r:id="rId172" o:title=""/>
                </v:shape>
                <o:OLEObject Type="Embed" ProgID="PBrush" ShapeID="_x0000_i2119" DrawAspect="Content" ObjectID="_1747047998" r:id="rId173"/>
              </w:object>
            </w:r>
          </w:p>
        </w:tc>
        <w:tc>
          <w:tcPr>
            <w:tcW w:w="356"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4</w:t>
            </w:r>
          </w:p>
        </w:tc>
        <w:tc>
          <w:tcPr>
            <w:tcW w:w="2085" w:type="dxa"/>
          </w:tcPr>
          <w:p w:rsidR="008121EC" w:rsidRPr="00012E1D" w:rsidRDefault="008121EC" w:rsidP="00BE0966">
            <w:pPr>
              <w:jc w:val="both"/>
              <w:rPr>
                <w:rFonts w:ascii="Times New Roman" w:eastAsia="Times New Roman" w:hAnsi="Times New Roman"/>
                <w:sz w:val="24"/>
                <w:szCs w:val="24"/>
              </w:rPr>
            </w:pPr>
            <w:r w:rsidRPr="00012E1D">
              <w:rPr>
                <w:rFonts w:ascii="Times New Roman" w:hAnsi="Times New Roman"/>
                <w:sz w:val="24"/>
                <w:szCs w:val="24"/>
                <w:lang w:eastAsia="en-US"/>
              </w:rPr>
              <w:object w:dxaOrig="795" w:dyaOrig="495">
                <v:shape id="_x0000_i2120" type="#_x0000_t75" style="width:39.9pt;height:25.05pt" o:ole="">
                  <v:imagedata r:id="rId174" o:title=""/>
                </v:shape>
                <o:OLEObject Type="Embed" ProgID="PBrush" ShapeID="_x0000_i2120" DrawAspect="Content" ObjectID="_1747047999" r:id="rId175"/>
              </w:object>
            </w:r>
          </w:p>
        </w:tc>
      </w:tr>
    </w:tbl>
    <w:p w:rsidR="008121EC" w:rsidRPr="00012E1D" w:rsidRDefault="008121EC" w:rsidP="008121EC">
      <w:pPr>
        <w:spacing w:after="0" w:line="240" w:lineRule="auto"/>
        <w:jc w:val="both"/>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Запишите в ответ цифры, расположив их в порядке, соответствующем буквам:</w:t>
      </w:r>
    </w:p>
    <w:tbl>
      <w:tblPr>
        <w:tblStyle w:val="af1"/>
        <w:tblW w:w="0" w:type="auto"/>
        <w:tblLook w:val="04A0"/>
      </w:tblPr>
      <w:tblGrid>
        <w:gridCol w:w="675"/>
        <w:gridCol w:w="709"/>
        <w:gridCol w:w="709"/>
      </w:tblGrid>
      <w:tr w:rsidR="008121EC" w:rsidRPr="00012E1D" w:rsidTr="00BE0966">
        <w:tc>
          <w:tcPr>
            <w:tcW w:w="675"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А</w:t>
            </w:r>
          </w:p>
        </w:tc>
        <w:tc>
          <w:tcPr>
            <w:tcW w:w="709"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Б</w:t>
            </w:r>
          </w:p>
        </w:tc>
        <w:tc>
          <w:tcPr>
            <w:tcW w:w="709" w:type="dxa"/>
          </w:tcPr>
          <w:p w:rsidR="008121EC" w:rsidRPr="00012E1D" w:rsidRDefault="008121EC" w:rsidP="00BE0966">
            <w:pPr>
              <w:jc w:val="both"/>
              <w:rPr>
                <w:rFonts w:ascii="Times New Roman" w:eastAsia="Times New Roman" w:hAnsi="Times New Roman"/>
                <w:sz w:val="24"/>
                <w:szCs w:val="24"/>
              </w:rPr>
            </w:pPr>
            <w:r w:rsidRPr="00012E1D">
              <w:rPr>
                <w:rFonts w:ascii="Times New Roman" w:eastAsia="Times New Roman" w:hAnsi="Times New Roman"/>
                <w:sz w:val="24"/>
                <w:szCs w:val="24"/>
              </w:rPr>
              <w:t>В</w:t>
            </w:r>
          </w:p>
        </w:tc>
      </w:tr>
      <w:tr w:rsidR="008121EC" w:rsidRPr="00012E1D" w:rsidTr="00BE0966">
        <w:tc>
          <w:tcPr>
            <w:tcW w:w="675" w:type="dxa"/>
          </w:tcPr>
          <w:p w:rsidR="008121EC" w:rsidRPr="00012E1D" w:rsidRDefault="008121EC" w:rsidP="00BE0966">
            <w:pPr>
              <w:jc w:val="both"/>
              <w:rPr>
                <w:rFonts w:ascii="Times New Roman" w:eastAsia="Times New Roman" w:hAnsi="Times New Roman"/>
                <w:sz w:val="24"/>
                <w:szCs w:val="24"/>
                <w:highlight w:val="red"/>
              </w:rPr>
            </w:pPr>
          </w:p>
        </w:tc>
        <w:tc>
          <w:tcPr>
            <w:tcW w:w="709" w:type="dxa"/>
          </w:tcPr>
          <w:p w:rsidR="008121EC" w:rsidRPr="00012E1D" w:rsidRDefault="008121EC" w:rsidP="00BE0966">
            <w:pPr>
              <w:jc w:val="both"/>
              <w:rPr>
                <w:rFonts w:ascii="Times New Roman" w:eastAsia="Times New Roman" w:hAnsi="Times New Roman"/>
                <w:sz w:val="24"/>
                <w:szCs w:val="24"/>
                <w:highlight w:val="red"/>
              </w:rPr>
            </w:pPr>
          </w:p>
        </w:tc>
        <w:tc>
          <w:tcPr>
            <w:tcW w:w="709" w:type="dxa"/>
          </w:tcPr>
          <w:p w:rsidR="008121EC" w:rsidRPr="00012E1D" w:rsidRDefault="008121EC" w:rsidP="00BE0966">
            <w:pPr>
              <w:jc w:val="both"/>
              <w:rPr>
                <w:rFonts w:ascii="Times New Roman" w:eastAsia="Times New Roman" w:hAnsi="Times New Roman"/>
                <w:sz w:val="24"/>
                <w:szCs w:val="24"/>
                <w:highlight w:val="red"/>
              </w:rPr>
            </w:pPr>
          </w:p>
        </w:tc>
      </w:tr>
    </w:tbl>
    <w:p w:rsidR="008121EC" w:rsidRPr="00012E1D" w:rsidRDefault="008121EC" w:rsidP="008121EC">
      <w:pPr>
        <w:spacing w:after="0" w:line="240" w:lineRule="auto"/>
        <w:contextualSpacing/>
        <w:rPr>
          <w:rFonts w:ascii="Times New Roman" w:hAnsi="Times New Roman"/>
          <w:sz w:val="24"/>
          <w:szCs w:val="24"/>
        </w:rPr>
      </w:pP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В7. В прямоугольном треугольнике  гипотенуза   равна 10 см,   а один из катетов 8 см. Найти  второй    катет.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       а) 4 см;       б) 6 см;       в) 8 см;        г) √136 см;    д)  10 см.</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В8. Банк  выплачивает  ежегодно 8%  от суммы вклада. Какой станет сумма через</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       год,  если   первоначальный  вклад  составлял  8600 рублей?</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        а) 8208  руб.;       б) 688 руб.;     в) 9288 руб.;      г) 8600 руб.;    д) 8000 руб.    </w:t>
      </w:r>
    </w:p>
    <w:p w:rsidR="008121EC" w:rsidRPr="00012E1D" w:rsidRDefault="008121EC" w:rsidP="00A4132F">
      <w:pPr>
        <w:spacing w:after="0"/>
        <w:contextualSpacing/>
        <w:jc w:val="both"/>
        <w:rPr>
          <w:rFonts w:ascii="Times New Roman" w:hAnsi="Times New Roman"/>
          <w:sz w:val="24"/>
          <w:szCs w:val="24"/>
        </w:rPr>
      </w:pPr>
      <w:r w:rsidRPr="00012E1D">
        <w:rPr>
          <w:rFonts w:ascii="Times New Roman" w:hAnsi="Times New Roman"/>
          <w:sz w:val="24"/>
          <w:szCs w:val="24"/>
        </w:rPr>
        <w:t xml:space="preserve">С9.Упростить выражение  </w:t>
      </w:r>
      <w:r w:rsidRPr="00012E1D">
        <w:rPr>
          <w:rFonts w:ascii="Times New Roman" w:hAnsi="Times New Roman"/>
          <w:noProof/>
          <w:position w:val="-30"/>
          <w:sz w:val="24"/>
          <w:szCs w:val="24"/>
          <w:lang w:eastAsia="ru-RU"/>
        </w:rPr>
        <w:drawing>
          <wp:inline distT="0" distB="0" distL="0" distR="0">
            <wp:extent cx="807720" cy="427355"/>
            <wp:effectExtent l="19050" t="0" r="0" b="0"/>
            <wp:docPr id="343"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76" cstate="print"/>
                    <a:srcRect/>
                    <a:stretch>
                      <a:fillRect/>
                    </a:stretch>
                  </pic:blipFill>
                  <pic:spPr bwMode="auto">
                    <a:xfrm>
                      <a:off x="0" y="0"/>
                      <a:ext cx="807720" cy="427355"/>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A4132F" w:rsidRPr="00012E1D" w:rsidRDefault="00A4132F" w:rsidP="00A4132F">
      <w:pPr>
        <w:spacing w:after="0"/>
        <w:contextualSpacing/>
        <w:jc w:val="both"/>
        <w:rPr>
          <w:rFonts w:ascii="Times New Roman" w:hAnsi="Times New Roman"/>
          <w:sz w:val="24"/>
          <w:szCs w:val="24"/>
        </w:rPr>
      </w:pPr>
    </w:p>
    <w:p w:rsidR="00A4132F" w:rsidRPr="00012E1D" w:rsidRDefault="008121EC" w:rsidP="008121EC">
      <w:pPr>
        <w:rPr>
          <w:rFonts w:ascii="Times New Roman" w:hAnsi="Times New Roman"/>
          <w:b/>
          <w:sz w:val="28"/>
          <w:szCs w:val="28"/>
        </w:rPr>
      </w:pPr>
      <w:r w:rsidRPr="00012E1D">
        <w:rPr>
          <w:rFonts w:ascii="Times New Roman" w:hAnsi="Times New Roman"/>
          <w:b/>
          <w:sz w:val="28"/>
          <w:szCs w:val="28"/>
        </w:rPr>
        <w:t>Оформление комплекта заданий для контрольных работ</w:t>
      </w:r>
    </w:p>
    <w:p w:rsidR="008121EC" w:rsidRPr="00012E1D" w:rsidRDefault="008121EC" w:rsidP="008121EC">
      <w:pPr>
        <w:rPr>
          <w:rFonts w:ascii="Times New Roman" w:hAnsi="Times New Roman"/>
          <w:b/>
          <w:sz w:val="28"/>
          <w:szCs w:val="28"/>
        </w:rPr>
      </w:pPr>
      <w:r w:rsidRPr="00012E1D">
        <w:rPr>
          <w:rFonts w:ascii="Times New Roman" w:hAnsi="Times New Roman"/>
          <w:sz w:val="28"/>
          <w:szCs w:val="28"/>
        </w:rPr>
        <w:t>Вид контроля – текущий контроль</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Контингент обучающихся  -  группа МДР 01 </w:t>
      </w:r>
    </w:p>
    <w:p w:rsidR="008121EC" w:rsidRPr="00012E1D" w:rsidRDefault="008121EC" w:rsidP="008121EC">
      <w:pPr>
        <w:contextualSpacing/>
        <w:rPr>
          <w:rFonts w:ascii="Times New Roman" w:hAnsi="Times New Roman"/>
          <w:sz w:val="28"/>
          <w:szCs w:val="28"/>
          <w:vertAlign w:val="superscript"/>
        </w:rPr>
      </w:pPr>
      <w:r w:rsidRPr="00012E1D">
        <w:rPr>
          <w:rFonts w:ascii="Times New Roman" w:hAnsi="Times New Roman"/>
          <w:sz w:val="28"/>
          <w:szCs w:val="28"/>
        </w:rPr>
        <w:t>Время входного контроля  - 1 час 30 минут</w:t>
      </w:r>
    </w:p>
    <w:p w:rsidR="008121EC" w:rsidRPr="00012E1D" w:rsidRDefault="008121EC" w:rsidP="008121EC">
      <w:pPr>
        <w:rPr>
          <w:rFonts w:ascii="Times New Roman" w:hAnsi="Times New Roman"/>
          <w:sz w:val="28"/>
          <w:szCs w:val="28"/>
          <w:vertAlign w:val="superscript"/>
        </w:rPr>
      </w:pP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Критерии оценки: </w:t>
      </w:r>
    </w:p>
    <w:p w:rsidR="008121EC" w:rsidRPr="00012E1D" w:rsidRDefault="008121EC" w:rsidP="008121EC">
      <w:pPr>
        <w:contextualSpacing/>
        <w:outlineLvl w:val="3"/>
        <w:rPr>
          <w:rFonts w:ascii="Times New Roman" w:hAnsi="Times New Roman"/>
          <w:bCs/>
          <w:sz w:val="28"/>
          <w:szCs w:val="28"/>
        </w:rPr>
      </w:pPr>
      <w:r w:rsidRPr="00012E1D">
        <w:rPr>
          <w:rFonts w:ascii="Times New Roman" w:hAnsi="Times New Roman"/>
          <w:sz w:val="28"/>
          <w:szCs w:val="28"/>
        </w:rPr>
        <w:t xml:space="preserve">оценка </w:t>
      </w:r>
      <w:r w:rsidRPr="00012E1D">
        <w:rPr>
          <w:rFonts w:ascii="Times New Roman" w:hAnsi="Times New Roman"/>
          <w:b/>
          <w:sz w:val="28"/>
          <w:szCs w:val="28"/>
        </w:rPr>
        <w:t>«отлично»</w:t>
      </w:r>
      <w:r w:rsidRPr="00012E1D">
        <w:rPr>
          <w:rFonts w:ascii="Times New Roman" w:hAnsi="Times New Roman"/>
          <w:sz w:val="28"/>
          <w:szCs w:val="28"/>
        </w:rPr>
        <w:t xml:space="preserve"> </w:t>
      </w:r>
      <w:r w:rsidRPr="00012E1D">
        <w:rPr>
          <w:rFonts w:ascii="Times New Roman" w:hAnsi="Times New Roman"/>
          <w:bCs/>
          <w:sz w:val="28"/>
          <w:szCs w:val="28"/>
        </w:rPr>
        <w:t>выставляется студенту, если:</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выполнены все предложенные в практической работе задания (90-100%),</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 работе допущены 1-2 незначительные ошибки (недочеты), исправленные по требованию преподавателя;</w:t>
      </w:r>
    </w:p>
    <w:p w:rsidR="008121EC" w:rsidRPr="00012E1D" w:rsidRDefault="008121EC" w:rsidP="008121EC">
      <w:pPr>
        <w:contextualSpacing/>
        <w:outlineLvl w:val="3"/>
        <w:rPr>
          <w:rFonts w:ascii="Times New Roman" w:hAnsi="Times New Roman"/>
          <w:bCs/>
          <w:sz w:val="28"/>
          <w:szCs w:val="28"/>
        </w:rPr>
      </w:pPr>
      <w:r w:rsidRPr="00012E1D">
        <w:rPr>
          <w:rFonts w:ascii="Times New Roman" w:hAnsi="Times New Roman"/>
          <w:sz w:val="28"/>
          <w:szCs w:val="28"/>
        </w:rPr>
        <w:t xml:space="preserve">оценка </w:t>
      </w:r>
      <w:r w:rsidRPr="00012E1D">
        <w:rPr>
          <w:rFonts w:ascii="Times New Roman" w:hAnsi="Times New Roman"/>
          <w:b/>
          <w:sz w:val="28"/>
          <w:szCs w:val="28"/>
        </w:rPr>
        <w:t xml:space="preserve">«хорошо» </w:t>
      </w:r>
      <w:r w:rsidRPr="00012E1D">
        <w:rPr>
          <w:rFonts w:ascii="Times New Roman" w:hAnsi="Times New Roman"/>
          <w:bCs/>
          <w:sz w:val="28"/>
          <w:szCs w:val="28"/>
        </w:rPr>
        <w:t>выставляется студенту, если:</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выполнены практически все предложенные в работе задания (70-89%),</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 работе допущены 1-2 значительные  или 3-4 незначительные ошибки, исправленные по требованию преподавателя;</w:t>
      </w:r>
    </w:p>
    <w:p w:rsidR="008121EC" w:rsidRPr="00012E1D" w:rsidRDefault="008121EC" w:rsidP="008121EC">
      <w:pPr>
        <w:contextualSpacing/>
        <w:outlineLvl w:val="3"/>
        <w:rPr>
          <w:rFonts w:ascii="Times New Roman" w:hAnsi="Times New Roman"/>
          <w:bCs/>
          <w:sz w:val="28"/>
          <w:szCs w:val="28"/>
        </w:rPr>
      </w:pPr>
      <w:r w:rsidRPr="00012E1D">
        <w:rPr>
          <w:rFonts w:ascii="Times New Roman" w:hAnsi="Times New Roman"/>
          <w:sz w:val="28"/>
          <w:szCs w:val="28"/>
        </w:rPr>
        <w:t xml:space="preserve">оценка </w:t>
      </w:r>
      <w:r w:rsidRPr="00012E1D">
        <w:rPr>
          <w:rFonts w:ascii="Times New Roman" w:hAnsi="Times New Roman"/>
          <w:b/>
          <w:sz w:val="28"/>
          <w:szCs w:val="28"/>
        </w:rPr>
        <w:t xml:space="preserve">«удовлетворительно» </w:t>
      </w:r>
      <w:r w:rsidRPr="00012E1D">
        <w:rPr>
          <w:rFonts w:ascii="Times New Roman" w:hAnsi="Times New Roman"/>
          <w:bCs/>
          <w:sz w:val="28"/>
          <w:szCs w:val="28"/>
        </w:rPr>
        <w:t>выставляется студенту, если:</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выполнено около 70% работы (60-69%),</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 работе допущены более 3 значительных ошибок, исправленные по требованию преподавателя;</w:t>
      </w:r>
    </w:p>
    <w:p w:rsidR="008121EC" w:rsidRPr="00012E1D" w:rsidRDefault="008121EC" w:rsidP="008121EC">
      <w:pPr>
        <w:contextualSpacing/>
        <w:outlineLvl w:val="3"/>
        <w:rPr>
          <w:rFonts w:ascii="Times New Roman" w:hAnsi="Times New Roman"/>
          <w:bCs/>
          <w:sz w:val="28"/>
          <w:szCs w:val="28"/>
        </w:rPr>
      </w:pPr>
      <w:r w:rsidRPr="00012E1D">
        <w:rPr>
          <w:rFonts w:ascii="Times New Roman" w:hAnsi="Times New Roman"/>
          <w:sz w:val="28"/>
          <w:szCs w:val="28"/>
        </w:rPr>
        <w:t xml:space="preserve">оценка </w:t>
      </w:r>
      <w:r w:rsidRPr="00012E1D">
        <w:rPr>
          <w:rFonts w:ascii="Times New Roman" w:hAnsi="Times New Roman"/>
          <w:b/>
          <w:sz w:val="28"/>
          <w:szCs w:val="28"/>
        </w:rPr>
        <w:t>«неудовлетворительно»</w:t>
      </w:r>
      <w:r w:rsidRPr="00012E1D">
        <w:rPr>
          <w:rFonts w:ascii="Times New Roman" w:hAnsi="Times New Roman"/>
          <w:sz w:val="28"/>
          <w:szCs w:val="28"/>
        </w:rPr>
        <w:t xml:space="preserve"> </w:t>
      </w:r>
      <w:r w:rsidRPr="00012E1D">
        <w:rPr>
          <w:rFonts w:ascii="Times New Roman" w:hAnsi="Times New Roman"/>
          <w:bCs/>
          <w:sz w:val="28"/>
          <w:szCs w:val="28"/>
        </w:rPr>
        <w:t>выставляется студенту, если:</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lastRenderedPageBreak/>
        <w:t>выполнено менее 60% работы,</w:t>
      </w:r>
    </w:p>
    <w:p w:rsidR="008121EC" w:rsidRPr="00012E1D" w:rsidRDefault="008121EC" w:rsidP="00325225">
      <w:pPr>
        <w:numPr>
          <w:ilvl w:val="0"/>
          <w:numId w:val="173"/>
        </w:numPr>
        <w:tabs>
          <w:tab w:val="clear" w:pos="720"/>
        </w:tabs>
        <w:spacing w:after="0" w:line="240" w:lineRule="auto"/>
        <w:ind w:left="426"/>
        <w:contextualSpacing/>
        <w:rPr>
          <w:rFonts w:ascii="Times New Roman" w:hAnsi="Times New Roman"/>
          <w:sz w:val="28"/>
          <w:szCs w:val="28"/>
        </w:rPr>
      </w:pPr>
      <w:r w:rsidRPr="00012E1D">
        <w:rPr>
          <w:rFonts w:ascii="Times New Roman" w:hAnsi="Times New Roman"/>
          <w:sz w:val="28"/>
          <w:szCs w:val="28"/>
        </w:rPr>
        <w:t>в работе допущены более 4 значительных ошибок, в исправлении которых студент имеет затруднения.</w:t>
      </w: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Комплект заданий для контрольной работы №2</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rPr>
          <w:rFonts w:ascii="Times New Roman" w:hAnsi="Times New Roman"/>
          <w:sz w:val="28"/>
          <w:szCs w:val="28"/>
          <w:shd w:val="clear" w:color="auto" w:fill="FFFFFF"/>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 xml:space="preserve"> Расположение прямых и плоскостей в пространстве. Перпендикулярность и параллельность прямых и плоскостей. Скрещивающиеся прямые."</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1D">
        <w:rPr>
          <w:rFonts w:ascii="Times New Roman" w:hAnsi="Times New Roman"/>
          <w:b/>
          <w:bCs/>
          <w:sz w:val="24"/>
          <w:szCs w:val="24"/>
        </w:rPr>
        <w:t>Уровень А.</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1.Сколько плоскостей можно провести через одну прямую?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2.Сколько плоскостей можно провести через две параллельные прямые?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3.Сколько плоскостей можно провести через две пересекающиеся прямые?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4. Сколько плоскостей можно провести через две скрещивающиеся прямые?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5. Прямые  </w:t>
      </w:r>
      <w:r w:rsidRPr="00012E1D">
        <w:rPr>
          <w:rFonts w:ascii="Times New Roman" w:hAnsi="Times New Roman"/>
          <w:i/>
          <w:sz w:val="24"/>
          <w:szCs w:val="24"/>
        </w:rPr>
        <w:t>а</w:t>
      </w:r>
      <w:r w:rsidRPr="00012E1D">
        <w:rPr>
          <w:rFonts w:ascii="Times New Roman" w:hAnsi="Times New Roman"/>
          <w:sz w:val="24"/>
          <w:szCs w:val="24"/>
        </w:rPr>
        <w:t xml:space="preserve"> и </w:t>
      </w:r>
      <w:r w:rsidRPr="00012E1D">
        <w:rPr>
          <w:rFonts w:ascii="Times New Roman" w:hAnsi="Times New Roman"/>
          <w:i/>
          <w:sz w:val="24"/>
          <w:szCs w:val="24"/>
        </w:rPr>
        <w:t>в</w:t>
      </w:r>
      <w:r w:rsidRPr="00012E1D">
        <w:rPr>
          <w:rFonts w:ascii="Times New Roman" w:hAnsi="Times New Roman"/>
          <w:sz w:val="24"/>
          <w:szCs w:val="24"/>
        </w:rPr>
        <w:t xml:space="preserve"> параллельны  прямой </w:t>
      </w:r>
      <w:r w:rsidRPr="00012E1D">
        <w:rPr>
          <w:rFonts w:ascii="Times New Roman" w:hAnsi="Times New Roman"/>
          <w:i/>
          <w:sz w:val="24"/>
          <w:szCs w:val="24"/>
        </w:rPr>
        <w:t>с</w:t>
      </w:r>
      <w:r w:rsidRPr="00012E1D">
        <w:rPr>
          <w:rFonts w:ascii="Times New Roman" w:hAnsi="Times New Roman"/>
          <w:sz w:val="24"/>
          <w:szCs w:val="24"/>
        </w:rPr>
        <w:t xml:space="preserve">. Как расположены между собой прямые </w:t>
      </w:r>
      <w:r w:rsidRPr="00012E1D">
        <w:rPr>
          <w:rFonts w:ascii="Times New Roman" w:hAnsi="Times New Roman"/>
          <w:i/>
          <w:sz w:val="24"/>
          <w:szCs w:val="24"/>
        </w:rPr>
        <w:t>а</w:t>
      </w:r>
      <w:r w:rsidRPr="00012E1D">
        <w:rPr>
          <w:rFonts w:ascii="Times New Roman" w:hAnsi="Times New Roman"/>
          <w:sz w:val="24"/>
          <w:szCs w:val="24"/>
        </w:rPr>
        <w:t xml:space="preserve"> и </w:t>
      </w:r>
      <w:r w:rsidRPr="00012E1D">
        <w:rPr>
          <w:rFonts w:ascii="Times New Roman" w:hAnsi="Times New Roman"/>
          <w:i/>
          <w:sz w:val="24"/>
          <w:szCs w:val="24"/>
        </w:rPr>
        <w:t>в</w:t>
      </w:r>
      <w:r w:rsidRPr="00012E1D">
        <w:rPr>
          <w:rFonts w:ascii="Times New Roman" w:hAnsi="Times New Roman"/>
          <w:sz w:val="24"/>
          <w:szCs w:val="24"/>
        </w:rPr>
        <w:t xml:space="preserve">?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6.Две плоскости параллельны одной прямой. Параллельны ли они между собой?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7.Плоскость α </w:t>
      </w:r>
      <w:r w:rsidRPr="00012E1D">
        <w:rPr>
          <w:rFonts w:ascii="Cambria Math" w:hAnsi="Cambria Math" w:cs="Cambria Math"/>
        </w:rPr>
        <w:t>∥</w:t>
      </w:r>
      <w:r w:rsidRPr="00012E1D">
        <w:rPr>
          <w:rFonts w:ascii="Times New Roman" w:hAnsi="Times New Roman"/>
          <w:sz w:val="24"/>
          <w:szCs w:val="24"/>
        </w:rPr>
        <w:t xml:space="preserve"> β,  α </w:t>
      </w:r>
      <w:r w:rsidRPr="00012E1D">
        <w:rPr>
          <w:rFonts w:ascii="Times New Roman" w:hAnsi="Times New Roman"/>
          <w:position w:val="-8"/>
          <w:sz w:val="24"/>
          <w:szCs w:val="24"/>
        </w:rPr>
        <w:object w:dxaOrig="240" w:dyaOrig="300">
          <v:shape id="_x0000_i2121" type="#_x0000_t75" style="width:11.75pt;height:14.85pt" o:ole="">
            <v:imagedata r:id="rId177" o:title=""/>
          </v:shape>
          <o:OLEObject Type="Embed" ProgID="Equation.3" ShapeID="_x0000_i2121" DrawAspect="Content" ObjectID="_1747048000" r:id="rId178"/>
        </w:object>
      </w:r>
      <w:r w:rsidRPr="00012E1D">
        <w:rPr>
          <w:rFonts w:ascii="Times New Roman" w:hAnsi="Times New Roman"/>
          <w:sz w:val="24"/>
          <w:szCs w:val="24"/>
        </w:rPr>
        <w:t xml:space="preserve"> γ =  </w:t>
      </w:r>
      <w:r w:rsidRPr="00012E1D">
        <w:rPr>
          <w:rFonts w:ascii="Times New Roman" w:hAnsi="Times New Roman"/>
          <w:i/>
          <w:sz w:val="24"/>
          <w:szCs w:val="24"/>
        </w:rPr>
        <w:t>а</w:t>
      </w:r>
      <w:r w:rsidRPr="00012E1D">
        <w:rPr>
          <w:rFonts w:ascii="Times New Roman" w:hAnsi="Times New Roman"/>
          <w:sz w:val="24"/>
          <w:szCs w:val="24"/>
        </w:rPr>
        <w:t>, β</w:t>
      </w:r>
      <w:r w:rsidRPr="00012E1D">
        <w:rPr>
          <w:rFonts w:ascii="Times New Roman" w:hAnsi="Times New Roman"/>
          <w:position w:val="-8"/>
          <w:sz w:val="24"/>
          <w:szCs w:val="24"/>
        </w:rPr>
        <w:object w:dxaOrig="240" w:dyaOrig="300">
          <v:shape id="_x0000_i2122" type="#_x0000_t75" style="width:11.75pt;height:14.85pt" o:ole="">
            <v:imagedata r:id="rId179" o:title=""/>
          </v:shape>
          <o:OLEObject Type="Embed" ProgID="Equation.3" ShapeID="_x0000_i2122" DrawAspect="Content" ObjectID="_1747048001" r:id="rId180"/>
        </w:object>
      </w:r>
      <w:r w:rsidRPr="00012E1D">
        <w:rPr>
          <w:rFonts w:ascii="Times New Roman" w:hAnsi="Times New Roman"/>
          <w:sz w:val="24"/>
          <w:szCs w:val="24"/>
        </w:rPr>
        <w:t xml:space="preserve">  γ =  </w:t>
      </w:r>
      <w:r w:rsidRPr="00012E1D">
        <w:rPr>
          <w:rFonts w:ascii="Times New Roman" w:hAnsi="Times New Roman"/>
          <w:i/>
          <w:sz w:val="24"/>
          <w:szCs w:val="24"/>
        </w:rPr>
        <w:t>в</w:t>
      </w:r>
      <w:r w:rsidRPr="00012E1D">
        <w:rPr>
          <w:rFonts w:ascii="Times New Roman" w:hAnsi="Times New Roman"/>
          <w:sz w:val="24"/>
          <w:szCs w:val="24"/>
        </w:rPr>
        <w:t xml:space="preserve">.  Что можно сказать о прямых </w:t>
      </w:r>
      <w:r w:rsidRPr="00012E1D">
        <w:rPr>
          <w:rFonts w:ascii="Times New Roman" w:hAnsi="Times New Roman"/>
          <w:i/>
          <w:sz w:val="24"/>
          <w:szCs w:val="24"/>
        </w:rPr>
        <w:t>а</w:t>
      </w:r>
      <w:r w:rsidRPr="00012E1D">
        <w:rPr>
          <w:rFonts w:ascii="Times New Roman" w:hAnsi="Times New Roman"/>
          <w:sz w:val="24"/>
          <w:szCs w:val="24"/>
        </w:rPr>
        <w:t xml:space="preserve"> и </w:t>
      </w:r>
      <w:r w:rsidRPr="00012E1D">
        <w:rPr>
          <w:rFonts w:ascii="Times New Roman" w:hAnsi="Times New Roman"/>
          <w:i/>
          <w:sz w:val="24"/>
          <w:szCs w:val="24"/>
        </w:rPr>
        <w:t>в</w:t>
      </w:r>
      <w:r w:rsidRPr="00012E1D">
        <w:rPr>
          <w:rFonts w:ascii="Times New Roman" w:hAnsi="Times New Roman"/>
          <w:sz w:val="24"/>
          <w:szCs w:val="24"/>
        </w:rPr>
        <w:t xml:space="preserve">?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8.У треугольника основание равно 18 см. Чему равна средняя линия   треугольника?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9.Стороны основания трапеции равны 12см  и 7см. Чему равна средняя линия трапеции?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10.У данного четырехугольника противоположные стороны равны и параллельны. Диагонали равны 15см и 13 см.  Является ли четырехугольник прямоугольником?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11. Могут ли быть  ┴ к одной плоскости две стороны одного треугольника?</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12. Прямая   ┴ к одной из двух пересекающихся плоскостей, может ли она быть ┴ к другой плоскости?</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13. Если две плоскости   ┴ к одной прямой, каковы они между собой?</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14. Сколько наклонных  можно провести из одной точки к плоскости?</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1D">
        <w:rPr>
          <w:rFonts w:ascii="Times New Roman" w:hAnsi="Times New Roman"/>
          <w:b/>
          <w:bCs/>
          <w:sz w:val="24"/>
          <w:szCs w:val="24"/>
        </w:rPr>
        <w:t>Уровень В.</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1D">
        <w:rPr>
          <w:rFonts w:ascii="Times New Roman" w:hAnsi="Times New Roman"/>
          <w:bCs/>
          <w:sz w:val="24"/>
          <w:szCs w:val="24"/>
        </w:rPr>
        <w:t xml:space="preserve">15. Точки </w:t>
      </w:r>
      <w:r w:rsidRPr="00012E1D">
        <w:rPr>
          <w:rFonts w:ascii="Times New Roman" w:hAnsi="Times New Roman"/>
          <w:bCs/>
          <w:i/>
          <w:sz w:val="24"/>
          <w:szCs w:val="24"/>
        </w:rPr>
        <w:t>К</w:t>
      </w:r>
      <w:r w:rsidRPr="00012E1D">
        <w:rPr>
          <w:rFonts w:ascii="Times New Roman" w:hAnsi="Times New Roman"/>
          <w:bCs/>
          <w:sz w:val="24"/>
          <w:szCs w:val="24"/>
        </w:rPr>
        <w:t xml:space="preserve">, </w:t>
      </w:r>
      <w:r w:rsidRPr="00012E1D">
        <w:rPr>
          <w:rFonts w:ascii="Times New Roman" w:hAnsi="Times New Roman"/>
          <w:bCs/>
          <w:i/>
          <w:sz w:val="24"/>
          <w:szCs w:val="24"/>
        </w:rPr>
        <w:t>М</w:t>
      </w:r>
      <w:r w:rsidRPr="00012E1D">
        <w:rPr>
          <w:rFonts w:ascii="Times New Roman" w:hAnsi="Times New Roman"/>
          <w:bCs/>
          <w:sz w:val="24"/>
          <w:szCs w:val="24"/>
        </w:rPr>
        <w:t xml:space="preserve">, </w:t>
      </w:r>
      <w:r w:rsidRPr="00012E1D">
        <w:rPr>
          <w:rFonts w:ascii="Times New Roman" w:hAnsi="Times New Roman"/>
          <w:bCs/>
          <w:i/>
          <w:sz w:val="24"/>
          <w:szCs w:val="24"/>
        </w:rPr>
        <w:t>Р</w:t>
      </w:r>
      <w:r w:rsidRPr="00012E1D">
        <w:rPr>
          <w:rFonts w:ascii="Times New Roman" w:hAnsi="Times New Roman"/>
          <w:bCs/>
          <w:sz w:val="24"/>
          <w:szCs w:val="24"/>
        </w:rPr>
        <w:t xml:space="preserve">, </w:t>
      </w:r>
      <w:r w:rsidRPr="00012E1D">
        <w:rPr>
          <w:rFonts w:ascii="Times New Roman" w:hAnsi="Times New Roman"/>
          <w:bCs/>
          <w:i/>
          <w:sz w:val="24"/>
          <w:szCs w:val="24"/>
        </w:rPr>
        <w:t>Т</w:t>
      </w:r>
      <w:r w:rsidRPr="00012E1D">
        <w:rPr>
          <w:rFonts w:ascii="Times New Roman" w:hAnsi="Times New Roman"/>
          <w:bCs/>
          <w:sz w:val="24"/>
          <w:szCs w:val="24"/>
        </w:rPr>
        <w:t xml:space="preserve"> не  лежат  в  одной  плоскости. Могут  ли  прямые  </w:t>
      </w:r>
      <w:r w:rsidRPr="00012E1D">
        <w:rPr>
          <w:rFonts w:ascii="Times New Roman" w:hAnsi="Times New Roman"/>
          <w:bCs/>
          <w:i/>
          <w:sz w:val="24"/>
          <w:szCs w:val="24"/>
        </w:rPr>
        <w:t>КМ</w:t>
      </w:r>
      <w:r w:rsidRPr="00012E1D">
        <w:rPr>
          <w:rFonts w:ascii="Times New Roman" w:hAnsi="Times New Roman"/>
          <w:bCs/>
          <w:sz w:val="24"/>
          <w:szCs w:val="24"/>
        </w:rPr>
        <w:t xml:space="preserve">  и  </w:t>
      </w:r>
      <w:r w:rsidRPr="00012E1D">
        <w:rPr>
          <w:rFonts w:ascii="Times New Roman" w:hAnsi="Times New Roman"/>
          <w:bCs/>
          <w:i/>
          <w:sz w:val="24"/>
          <w:szCs w:val="24"/>
        </w:rPr>
        <w:t xml:space="preserve">РТ </w:t>
      </w:r>
      <w:r w:rsidRPr="00012E1D">
        <w:rPr>
          <w:rFonts w:ascii="Times New Roman" w:hAnsi="Times New Roman"/>
          <w:bCs/>
          <w:sz w:val="24"/>
          <w:szCs w:val="24"/>
        </w:rPr>
        <w:t xml:space="preserve"> пересекаться? Ответ  обосновать.</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 xml:space="preserve">16. Схематично изобразить плоскость </w:t>
      </w:r>
      <w:r w:rsidRPr="00012E1D">
        <w:rPr>
          <w:rFonts w:ascii="Times New Roman" w:eastAsia="Times New Roman" w:hAnsi="Times New Roman"/>
          <w:noProof/>
          <w:position w:val="-6"/>
          <w:sz w:val="24"/>
          <w:szCs w:val="24"/>
          <w:lang w:eastAsia="ru-RU"/>
        </w:rPr>
        <w:drawing>
          <wp:inline distT="0" distB="0" distL="0" distR="0">
            <wp:extent cx="154305" cy="142240"/>
            <wp:effectExtent l="19050" t="0" r="0" b="0"/>
            <wp:docPr id="344"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81" cstate="print"/>
                    <a:srcRect/>
                    <a:stretch>
                      <a:fillRect/>
                    </a:stretch>
                  </pic:blipFill>
                  <pic:spPr bwMode="auto">
                    <a:xfrm>
                      <a:off x="0" y="0"/>
                      <a:ext cx="154305" cy="142240"/>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 xml:space="preserve"> в виде параллелограмма. Вне   ее построить отрезок </w:t>
      </w:r>
      <w:r w:rsidRPr="00012E1D">
        <w:rPr>
          <w:rFonts w:ascii="Times New Roman" w:eastAsia="Times New Roman" w:hAnsi="Times New Roman"/>
          <w:i/>
          <w:sz w:val="24"/>
          <w:szCs w:val="24"/>
          <w:lang w:val="en-US"/>
        </w:rPr>
        <w:t>AB</w:t>
      </w:r>
      <w:r w:rsidRPr="00012E1D">
        <w:rPr>
          <w:rFonts w:ascii="Times New Roman" w:eastAsia="Times New Roman" w:hAnsi="Times New Roman"/>
          <w:sz w:val="24"/>
          <w:szCs w:val="24"/>
        </w:rPr>
        <w:t xml:space="preserve">, не  параллельный ей. Через концы отрезка </w:t>
      </w:r>
      <w:r w:rsidRPr="00012E1D">
        <w:rPr>
          <w:rFonts w:ascii="Times New Roman" w:eastAsia="Times New Roman" w:hAnsi="Times New Roman"/>
          <w:i/>
          <w:sz w:val="24"/>
          <w:szCs w:val="24"/>
          <w:lang w:val="en-US"/>
        </w:rPr>
        <w:t>AB</w:t>
      </w:r>
      <w:r w:rsidRPr="00012E1D">
        <w:rPr>
          <w:rFonts w:ascii="Times New Roman" w:eastAsia="Times New Roman" w:hAnsi="Times New Roman"/>
          <w:sz w:val="24"/>
          <w:szCs w:val="24"/>
        </w:rPr>
        <w:t xml:space="preserve"> и его середину </w:t>
      </w:r>
      <w:r w:rsidRPr="00012E1D">
        <w:rPr>
          <w:rFonts w:ascii="Times New Roman" w:eastAsia="Times New Roman" w:hAnsi="Times New Roman"/>
          <w:i/>
          <w:sz w:val="24"/>
          <w:szCs w:val="24"/>
        </w:rPr>
        <w:t>М</w:t>
      </w:r>
      <w:r w:rsidRPr="00012E1D">
        <w:rPr>
          <w:rFonts w:ascii="Times New Roman" w:eastAsia="Times New Roman" w:hAnsi="Times New Roman"/>
          <w:sz w:val="24"/>
          <w:szCs w:val="24"/>
        </w:rPr>
        <w:t xml:space="preserve"> провести параллельные прямые, пересекающие плоскость  </w:t>
      </w:r>
      <w:r w:rsidRPr="00012E1D">
        <w:rPr>
          <w:rFonts w:ascii="Times New Roman" w:eastAsia="Times New Roman" w:hAnsi="Times New Roman"/>
          <w:noProof/>
          <w:position w:val="-6"/>
          <w:sz w:val="24"/>
          <w:szCs w:val="24"/>
          <w:lang w:eastAsia="ru-RU"/>
        </w:rPr>
        <w:drawing>
          <wp:inline distT="0" distB="0" distL="0" distR="0">
            <wp:extent cx="154305" cy="142240"/>
            <wp:effectExtent l="19050" t="0" r="0" b="0"/>
            <wp:docPr id="345"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81" cstate="print"/>
                    <a:srcRect/>
                    <a:stretch>
                      <a:fillRect/>
                    </a:stretch>
                  </pic:blipFill>
                  <pic:spPr bwMode="auto">
                    <a:xfrm>
                      <a:off x="0" y="0"/>
                      <a:ext cx="154305" cy="142240"/>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 xml:space="preserve"> в точках </w:t>
      </w:r>
      <w:r w:rsidRPr="00012E1D">
        <w:rPr>
          <w:rFonts w:ascii="Times New Roman" w:eastAsia="Times New Roman" w:hAnsi="Times New Roman"/>
          <w:i/>
          <w:sz w:val="24"/>
          <w:szCs w:val="24"/>
        </w:rPr>
        <w:t>А</w:t>
      </w:r>
      <w:r w:rsidRPr="00012E1D">
        <w:rPr>
          <w:rFonts w:ascii="Times New Roman" w:eastAsia="Times New Roman" w:hAnsi="Times New Roman"/>
          <w:i/>
          <w:sz w:val="24"/>
          <w:szCs w:val="24"/>
          <w:vertAlign w:val="subscript"/>
        </w:rPr>
        <w:t>1</w:t>
      </w:r>
      <w:r w:rsidRPr="00012E1D">
        <w:rPr>
          <w:rFonts w:ascii="Times New Roman" w:eastAsia="Times New Roman" w:hAnsi="Times New Roman"/>
          <w:i/>
          <w:sz w:val="24"/>
          <w:szCs w:val="24"/>
        </w:rPr>
        <w:t>,</w:t>
      </w:r>
      <w:r w:rsidRPr="00012E1D">
        <w:rPr>
          <w:rFonts w:ascii="Times New Roman" w:eastAsia="Times New Roman" w:hAnsi="Times New Roman"/>
          <w:sz w:val="24"/>
          <w:szCs w:val="24"/>
        </w:rPr>
        <w:t xml:space="preserve"> </w:t>
      </w:r>
      <w:r w:rsidRPr="00012E1D">
        <w:rPr>
          <w:rFonts w:ascii="Times New Roman" w:eastAsia="Times New Roman" w:hAnsi="Times New Roman"/>
          <w:i/>
          <w:sz w:val="24"/>
          <w:szCs w:val="24"/>
        </w:rPr>
        <w:t>В</w:t>
      </w:r>
      <w:r w:rsidRPr="00012E1D">
        <w:rPr>
          <w:rFonts w:ascii="Times New Roman" w:eastAsia="Times New Roman" w:hAnsi="Times New Roman"/>
          <w:i/>
          <w:sz w:val="24"/>
          <w:szCs w:val="24"/>
          <w:vertAlign w:val="subscript"/>
        </w:rPr>
        <w:t>1</w:t>
      </w:r>
      <w:r w:rsidRPr="00012E1D">
        <w:rPr>
          <w:rFonts w:ascii="Times New Roman" w:eastAsia="Times New Roman" w:hAnsi="Times New Roman"/>
          <w:i/>
          <w:sz w:val="24"/>
          <w:szCs w:val="24"/>
        </w:rPr>
        <w:t xml:space="preserve"> </w:t>
      </w:r>
      <w:r w:rsidRPr="00012E1D">
        <w:rPr>
          <w:rFonts w:ascii="Times New Roman" w:eastAsia="Times New Roman" w:hAnsi="Times New Roman"/>
          <w:sz w:val="24"/>
          <w:szCs w:val="24"/>
        </w:rPr>
        <w:t xml:space="preserve">и </w:t>
      </w:r>
      <w:r w:rsidRPr="00012E1D">
        <w:rPr>
          <w:rFonts w:ascii="Times New Roman" w:eastAsia="Times New Roman" w:hAnsi="Times New Roman"/>
          <w:i/>
          <w:sz w:val="24"/>
          <w:szCs w:val="24"/>
        </w:rPr>
        <w:t>М</w:t>
      </w:r>
      <w:r w:rsidRPr="00012E1D">
        <w:rPr>
          <w:rFonts w:ascii="Times New Roman" w:eastAsia="Times New Roman" w:hAnsi="Times New Roman"/>
          <w:i/>
          <w:sz w:val="24"/>
          <w:szCs w:val="24"/>
          <w:vertAlign w:val="subscript"/>
        </w:rPr>
        <w:t>1</w:t>
      </w:r>
      <w:r w:rsidRPr="00012E1D">
        <w:rPr>
          <w:rFonts w:ascii="Times New Roman" w:eastAsia="Times New Roman" w:hAnsi="Times New Roman"/>
          <w:sz w:val="24"/>
          <w:szCs w:val="24"/>
        </w:rPr>
        <w:t xml:space="preserve">. Найти длину отрезка  </w:t>
      </w:r>
      <w:r w:rsidRPr="00012E1D">
        <w:rPr>
          <w:rFonts w:ascii="Times New Roman" w:eastAsia="Times New Roman" w:hAnsi="Times New Roman"/>
          <w:i/>
          <w:sz w:val="24"/>
          <w:szCs w:val="24"/>
        </w:rPr>
        <w:t>ММ</w:t>
      </w:r>
      <w:r w:rsidRPr="00012E1D">
        <w:rPr>
          <w:rFonts w:ascii="Times New Roman" w:eastAsia="Times New Roman" w:hAnsi="Times New Roman"/>
          <w:i/>
          <w:sz w:val="24"/>
          <w:szCs w:val="24"/>
          <w:vertAlign w:val="subscript"/>
        </w:rPr>
        <w:t>1</w:t>
      </w:r>
      <w:r w:rsidRPr="00012E1D">
        <w:rPr>
          <w:rFonts w:ascii="Times New Roman" w:eastAsia="Times New Roman" w:hAnsi="Times New Roman"/>
          <w:sz w:val="24"/>
          <w:szCs w:val="24"/>
        </w:rPr>
        <w:t xml:space="preserve">, если   </w:t>
      </w:r>
      <w:r w:rsidRPr="00012E1D">
        <w:rPr>
          <w:rFonts w:ascii="Times New Roman" w:eastAsia="Times New Roman" w:hAnsi="Times New Roman"/>
          <w:i/>
          <w:sz w:val="24"/>
          <w:szCs w:val="24"/>
        </w:rPr>
        <w:t>АА</w:t>
      </w:r>
      <w:r w:rsidRPr="00012E1D">
        <w:rPr>
          <w:rFonts w:ascii="Times New Roman" w:eastAsia="Times New Roman" w:hAnsi="Times New Roman"/>
          <w:i/>
          <w:sz w:val="24"/>
          <w:szCs w:val="24"/>
          <w:vertAlign w:val="subscript"/>
        </w:rPr>
        <w:t>1</w:t>
      </w:r>
      <w:r w:rsidRPr="00012E1D">
        <w:rPr>
          <w:rFonts w:ascii="Times New Roman" w:eastAsia="Times New Roman" w:hAnsi="Times New Roman"/>
          <w:sz w:val="24"/>
          <w:szCs w:val="24"/>
        </w:rPr>
        <w:t xml:space="preserve">= 13 м, </w:t>
      </w:r>
      <w:r w:rsidRPr="00012E1D">
        <w:rPr>
          <w:rFonts w:ascii="Times New Roman" w:eastAsia="Times New Roman" w:hAnsi="Times New Roman"/>
          <w:i/>
          <w:sz w:val="24"/>
          <w:szCs w:val="24"/>
        </w:rPr>
        <w:t>ВВ</w:t>
      </w:r>
      <w:r w:rsidRPr="00012E1D">
        <w:rPr>
          <w:rFonts w:ascii="Times New Roman" w:eastAsia="Times New Roman" w:hAnsi="Times New Roman"/>
          <w:i/>
          <w:sz w:val="24"/>
          <w:szCs w:val="24"/>
          <w:vertAlign w:val="subscript"/>
        </w:rPr>
        <w:t>1</w:t>
      </w:r>
      <w:r w:rsidRPr="00012E1D">
        <w:rPr>
          <w:rFonts w:ascii="Times New Roman" w:eastAsia="Times New Roman" w:hAnsi="Times New Roman"/>
          <w:sz w:val="24"/>
          <w:szCs w:val="24"/>
        </w:rPr>
        <w:t>= 7 м.</w:t>
      </w:r>
    </w:p>
    <w:p w:rsidR="008121EC" w:rsidRPr="00012E1D" w:rsidRDefault="008121EC" w:rsidP="008121EC">
      <w:pPr>
        <w:spacing w:after="0" w:line="240" w:lineRule="auto"/>
        <w:rPr>
          <w:rFonts w:ascii="Times New Roman" w:hAnsi="Times New Roman"/>
          <w:sz w:val="24"/>
          <w:szCs w:val="24"/>
        </w:rPr>
      </w:pPr>
      <w:r w:rsidRPr="00012E1D">
        <w:rPr>
          <w:rFonts w:ascii="Times New Roman" w:eastAsia="Times New Roman" w:hAnsi="Times New Roman"/>
          <w:sz w:val="24"/>
          <w:szCs w:val="24"/>
        </w:rPr>
        <w:t xml:space="preserve">17. </w:t>
      </w:r>
      <w:r w:rsidRPr="00012E1D">
        <w:rPr>
          <w:rFonts w:ascii="Times New Roman" w:hAnsi="Times New Roman"/>
          <w:sz w:val="24"/>
          <w:szCs w:val="24"/>
        </w:rPr>
        <w:t>Из  точки к  плоскости  проведены  две  наклонные, равные  5см  и  8 см. Проекция одной  из  них  на   3 см   больше  другой. Найдите  проекции  наклонных.</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1D">
        <w:rPr>
          <w:rFonts w:ascii="Times New Roman" w:hAnsi="Times New Roman"/>
          <w:b/>
          <w:bCs/>
          <w:sz w:val="24"/>
          <w:szCs w:val="24"/>
        </w:rPr>
        <w:t>Уровень С.</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3508"/>
      </w:tblGrid>
      <w:tr w:rsidR="008121EC" w:rsidRPr="00012E1D" w:rsidTr="00BE0966">
        <w:trPr>
          <w:trHeight w:val="430"/>
        </w:trPr>
        <w:tc>
          <w:tcPr>
            <w:tcW w:w="9712" w:type="dxa"/>
            <w:gridSpan w:val="2"/>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sz w:val="24"/>
                <w:szCs w:val="24"/>
                <w:lang w:eastAsia="en-US"/>
              </w:rPr>
            </w:pPr>
            <w:r w:rsidRPr="00012E1D">
              <w:rPr>
                <w:rFonts w:ascii="Times New Roman" w:hAnsi="Times New Roman"/>
                <w:bCs/>
                <w:sz w:val="24"/>
                <w:szCs w:val="24"/>
                <w:lang w:eastAsia="en-US"/>
              </w:rPr>
              <w:t xml:space="preserve">18. Даны две параллельные плоскости и не лежащая между ними точка </w:t>
            </w:r>
            <w:r w:rsidRPr="00012E1D">
              <w:rPr>
                <w:rFonts w:ascii="Times New Roman" w:hAnsi="Times New Roman"/>
                <w:bCs/>
                <w:i/>
                <w:sz w:val="24"/>
                <w:szCs w:val="24"/>
                <w:lang w:eastAsia="en-US"/>
              </w:rPr>
              <w:t>Р</w:t>
            </w:r>
            <w:r w:rsidRPr="00012E1D">
              <w:rPr>
                <w:rFonts w:ascii="Times New Roman" w:hAnsi="Times New Roman"/>
                <w:bCs/>
                <w:sz w:val="24"/>
                <w:szCs w:val="24"/>
                <w:lang w:eastAsia="en-US"/>
              </w:rPr>
              <w:t xml:space="preserve">. Две  прямые, проходящие  через точку </w:t>
            </w:r>
            <w:r w:rsidRPr="00012E1D">
              <w:rPr>
                <w:rFonts w:ascii="Times New Roman" w:hAnsi="Times New Roman"/>
                <w:bCs/>
                <w:i/>
                <w:sz w:val="24"/>
                <w:szCs w:val="24"/>
                <w:lang w:eastAsia="en-US"/>
              </w:rPr>
              <w:t>Р</w:t>
            </w:r>
            <w:r w:rsidRPr="00012E1D">
              <w:rPr>
                <w:rFonts w:ascii="Times New Roman" w:hAnsi="Times New Roman"/>
                <w:bCs/>
                <w:sz w:val="24"/>
                <w:szCs w:val="24"/>
                <w:lang w:eastAsia="en-US"/>
              </w:rPr>
              <w:t xml:space="preserve"> пересекают ближнюю к точке </w:t>
            </w:r>
            <w:r w:rsidRPr="00012E1D">
              <w:rPr>
                <w:rFonts w:ascii="Times New Roman" w:hAnsi="Times New Roman"/>
                <w:bCs/>
                <w:i/>
                <w:sz w:val="24"/>
                <w:szCs w:val="24"/>
                <w:lang w:eastAsia="en-US"/>
              </w:rPr>
              <w:t xml:space="preserve">Р </w:t>
            </w:r>
            <w:r w:rsidRPr="00012E1D">
              <w:rPr>
                <w:rFonts w:ascii="Times New Roman" w:hAnsi="Times New Roman"/>
                <w:bCs/>
                <w:sz w:val="24"/>
                <w:szCs w:val="24"/>
                <w:lang w:eastAsia="en-US"/>
              </w:rPr>
              <w:t xml:space="preserve">плоскость в точках </w:t>
            </w:r>
            <w:r w:rsidRPr="00012E1D">
              <w:rPr>
                <w:rFonts w:ascii="Times New Roman" w:hAnsi="Times New Roman"/>
                <w:bCs/>
                <w:i/>
                <w:sz w:val="24"/>
                <w:szCs w:val="24"/>
                <w:lang w:eastAsia="en-US"/>
              </w:rPr>
              <w:t>А</w:t>
            </w:r>
            <w:r w:rsidRPr="00012E1D">
              <w:rPr>
                <w:rFonts w:ascii="Times New Roman" w:hAnsi="Times New Roman"/>
                <w:bCs/>
                <w:i/>
                <w:sz w:val="24"/>
                <w:szCs w:val="24"/>
                <w:vertAlign w:val="subscript"/>
                <w:lang w:eastAsia="en-US"/>
              </w:rPr>
              <w:t>1</w:t>
            </w:r>
            <w:r w:rsidRPr="00012E1D">
              <w:rPr>
                <w:rFonts w:ascii="Times New Roman" w:hAnsi="Times New Roman"/>
                <w:bCs/>
                <w:sz w:val="24"/>
                <w:szCs w:val="24"/>
                <w:lang w:eastAsia="en-US"/>
              </w:rPr>
              <w:t xml:space="preserve"> и </w:t>
            </w:r>
            <w:r w:rsidRPr="00012E1D">
              <w:rPr>
                <w:rFonts w:ascii="Times New Roman" w:hAnsi="Times New Roman"/>
                <w:bCs/>
                <w:i/>
                <w:sz w:val="24"/>
                <w:szCs w:val="24"/>
                <w:lang w:eastAsia="en-US"/>
              </w:rPr>
              <w:t>А</w:t>
            </w:r>
            <w:r w:rsidRPr="00012E1D">
              <w:rPr>
                <w:rFonts w:ascii="Times New Roman" w:hAnsi="Times New Roman"/>
                <w:bCs/>
                <w:i/>
                <w:sz w:val="24"/>
                <w:szCs w:val="24"/>
                <w:vertAlign w:val="subscript"/>
                <w:lang w:eastAsia="en-US"/>
              </w:rPr>
              <w:t>2</w:t>
            </w:r>
            <w:r w:rsidRPr="00012E1D">
              <w:rPr>
                <w:rFonts w:ascii="Times New Roman" w:hAnsi="Times New Roman"/>
                <w:bCs/>
                <w:sz w:val="24"/>
                <w:szCs w:val="24"/>
                <w:lang w:eastAsia="en-US"/>
              </w:rPr>
              <w:t>,</w:t>
            </w:r>
          </w:p>
        </w:tc>
      </w:tr>
      <w:tr w:rsidR="008121EC" w:rsidRPr="00012E1D" w:rsidTr="00BE0966">
        <w:trPr>
          <w:trHeight w:val="2375"/>
        </w:trPr>
        <w:tc>
          <w:tcPr>
            <w:tcW w:w="6204"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lang w:eastAsia="en-US"/>
              </w:rPr>
            </w:pPr>
            <w:r w:rsidRPr="00012E1D">
              <w:rPr>
                <w:rFonts w:ascii="Times New Roman" w:hAnsi="Times New Roman"/>
                <w:bCs/>
                <w:sz w:val="24"/>
                <w:szCs w:val="24"/>
                <w:lang w:eastAsia="en-US"/>
              </w:rPr>
              <w:lastRenderedPageBreak/>
              <w:t xml:space="preserve">а  дальнюю в  точках </w:t>
            </w:r>
            <w:r w:rsidRPr="00012E1D">
              <w:rPr>
                <w:rFonts w:ascii="Times New Roman" w:hAnsi="Times New Roman"/>
                <w:bCs/>
                <w:i/>
                <w:sz w:val="24"/>
                <w:szCs w:val="24"/>
                <w:lang w:eastAsia="en-US"/>
              </w:rPr>
              <w:t>В</w:t>
            </w:r>
            <w:r w:rsidRPr="00012E1D">
              <w:rPr>
                <w:rFonts w:ascii="Times New Roman" w:hAnsi="Times New Roman"/>
                <w:bCs/>
                <w:i/>
                <w:sz w:val="24"/>
                <w:szCs w:val="24"/>
                <w:vertAlign w:val="subscript"/>
                <w:lang w:eastAsia="en-US"/>
              </w:rPr>
              <w:t>1</w:t>
            </w:r>
            <w:r w:rsidRPr="00012E1D">
              <w:rPr>
                <w:rFonts w:ascii="Times New Roman" w:hAnsi="Times New Roman"/>
                <w:bCs/>
                <w:sz w:val="24"/>
                <w:szCs w:val="24"/>
                <w:lang w:eastAsia="en-US"/>
              </w:rPr>
              <w:t xml:space="preserve"> и </w:t>
            </w:r>
            <w:r w:rsidRPr="00012E1D">
              <w:rPr>
                <w:rFonts w:ascii="Times New Roman" w:hAnsi="Times New Roman"/>
                <w:bCs/>
                <w:i/>
                <w:sz w:val="24"/>
                <w:szCs w:val="24"/>
                <w:lang w:eastAsia="en-US"/>
              </w:rPr>
              <w:t>В</w:t>
            </w:r>
            <w:r w:rsidRPr="00012E1D">
              <w:rPr>
                <w:rFonts w:ascii="Times New Roman" w:hAnsi="Times New Roman"/>
                <w:bCs/>
                <w:i/>
                <w:sz w:val="24"/>
                <w:szCs w:val="24"/>
                <w:vertAlign w:val="subscript"/>
                <w:lang w:eastAsia="en-US"/>
              </w:rPr>
              <w:t xml:space="preserve">2 </w:t>
            </w:r>
            <w:r w:rsidRPr="00012E1D">
              <w:rPr>
                <w:rFonts w:ascii="Times New Roman" w:hAnsi="Times New Roman"/>
                <w:bCs/>
                <w:sz w:val="24"/>
                <w:szCs w:val="24"/>
                <w:lang w:eastAsia="en-US"/>
              </w:rPr>
              <w:t xml:space="preserve"> соответственно. Найдите  длину  отрезка  </w:t>
            </w:r>
            <w:r w:rsidRPr="00012E1D">
              <w:rPr>
                <w:rFonts w:ascii="Times New Roman" w:hAnsi="Times New Roman"/>
                <w:bCs/>
                <w:i/>
                <w:sz w:val="24"/>
                <w:szCs w:val="24"/>
                <w:lang w:eastAsia="en-US"/>
              </w:rPr>
              <w:t>В</w:t>
            </w:r>
            <w:r w:rsidRPr="00012E1D">
              <w:rPr>
                <w:rFonts w:ascii="Times New Roman" w:hAnsi="Times New Roman"/>
                <w:bCs/>
                <w:i/>
                <w:sz w:val="24"/>
                <w:szCs w:val="24"/>
                <w:vertAlign w:val="subscript"/>
                <w:lang w:eastAsia="en-US"/>
              </w:rPr>
              <w:t>1</w:t>
            </w:r>
            <w:r w:rsidRPr="00012E1D">
              <w:rPr>
                <w:rFonts w:ascii="Times New Roman" w:hAnsi="Times New Roman"/>
                <w:bCs/>
                <w:i/>
                <w:sz w:val="24"/>
                <w:szCs w:val="24"/>
                <w:lang w:eastAsia="en-US"/>
              </w:rPr>
              <w:t>В</w:t>
            </w:r>
            <w:r w:rsidRPr="00012E1D">
              <w:rPr>
                <w:rFonts w:ascii="Times New Roman" w:hAnsi="Times New Roman"/>
                <w:bCs/>
                <w:i/>
                <w:sz w:val="24"/>
                <w:szCs w:val="24"/>
                <w:vertAlign w:val="subscript"/>
                <w:lang w:eastAsia="en-US"/>
              </w:rPr>
              <w:t xml:space="preserve">2 </w:t>
            </w:r>
            <w:r w:rsidRPr="00012E1D">
              <w:rPr>
                <w:rFonts w:ascii="Times New Roman" w:hAnsi="Times New Roman"/>
                <w:bCs/>
                <w:sz w:val="24"/>
                <w:szCs w:val="24"/>
                <w:lang w:eastAsia="en-US"/>
              </w:rPr>
              <w:t xml:space="preserve"> , если </w:t>
            </w:r>
            <w:r w:rsidRPr="00012E1D">
              <w:rPr>
                <w:rFonts w:ascii="Times New Roman" w:hAnsi="Times New Roman"/>
                <w:bCs/>
                <w:i/>
                <w:sz w:val="24"/>
                <w:szCs w:val="24"/>
                <w:lang w:eastAsia="en-US"/>
              </w:rPr>
              <w:t>А</w:t>
            </w:r>
            <w:r w:rsidRPr="00012E1D">
              <w:rPr>
                <w:rFonts w:ascii="Times New Roman" w:hAnsi="Times New Roman"/>
                <w:bCs/>
                <w:i/>
                <w:sz w:val="24"/>
                <w:szCs w:val="24"/>
                <w:vertAlign w:val="subscript"/>
                <w:lang w:eastAsia="en-US"/>
              </w:rPr>
              <w:t>1</w:t>
            </w:r>
            <w:r w:rsidRPr="00012E1D">
              <w:rPr>
                <w:rFonts w:ascii="Times New Roman" w:hAnsi="Times New Roman"/>
                <w:bCs/>
                <w:i/>
                <w:sz w:val="24"/>
                <w:szCs w:val="24"/>
                <w:lang w:eastAsia="en-US"/>
              </w:rPr>
              <w:t>А</w:t>
            </w:r>
            <w:r w:rsidRPr="00012E1D">
              <w:rPr>
                <w:rFonts w:ascii="Times New Roman" w:hAnsi="Times New Roman"/>
                <w:bCs/>
                <w:i/>
                <w:sz w:val="24"/>
                <w:szCs w:val="24"/>
                <w:vertAlign w:val="subscript"/>
                <w:lang w:eastAsia="en-US"/>
              </w:rPr>
              <w:t>2</w:t>
            </w:r>
            <w:r w:rsidRPr="00012E1D">
              <w:rPr>
                <w:rFonts w:ascii="Times New Roman" w:hAnsi="Times New Roman"/>
                <w:bCs/>
                <w:sz w:val="24"/>
                <w:szCs w:val="24"/>
                <w:lang w:eastAsia="en-US"/>
              </w:rPr>
              <w:t xml:space="preserve"> = 6 см и  </w:t>
            </w:r>
            <w:r w:rsidRPr="00012E1D">
              <w:rPr>
                <w:rFonts w:ascii="Times New Roman" w:hAnsi="Times New Roman"/>
                <w:bCs/>
                <w:i/>
                <w:sz w:val="24"/>
                <w:szCs w:val="24"/>
                <w:lang w:eastAsia="en-US"/>
              </w:rPr>
              <w:t>РА</w:t>
            </w:r>
            <w:r w:rsidRPr="00012E1D">
              <w:rPr>
                <w:rFonts w:ascii="Times New Roman" w:hAnsi="Times New Roman"/>
                <w:bCs/>
                <w:i/>
                <w:sz w:val="24"/>
                <w:szCs w:val="24"/>
                <w:vertAlign w:val="subscript"/>
                <w:lang w:eastAsia="en-US"/>
              </w:rPr>
              <w:t>1</w:t>
            </w:r>
            <w:r w:rsidRPr="00012E1D">
              <w:rPr>
                <w:rFonts w:ascii="Times New Roman" w:hAnsi="Times New Roman"/>
                <w:bCs/>
                <w:sz w:val="24"/>
                <w:szCs w:val="24"/>
                <w:lang w:eastAsia="en-US"/>
              </w:rPr>
              <w:t xml:space="preserve"> : </w:t>
            </w:r>
            <w:r w:rsidRPr="00012E1D">
              <w:rPr>
                <w:rFonts w:ascii="Times New Roman" w:hAnsi="Times New Roman"/>
                <w:bCs/>
                <w:i/>
                <w:sz w:val="24"/>
                <w:szCs w:val="24"/>
                <w:lang w:eastAsia="en-US"/>
              </w:rPr>
              <w:t>А</w:t>
            </w:r>
            <w:r w:rsidRPr="00012E1D">
              <w:rPr>
                <w:rFonts w:ascii="Times New Roman" w:hAnsi="Times New Roman"/>
                <w:bCs/>
                <w:i/>
                <w:sz w:val="24"/>
                <w:szCs w:val="24"/>
                <w:vertAlign w:val="subscript"/>
                <w:lang w:eastAsia="en-US"/>
              </w:rPr>
              <w:t>1</w:t>
            </w:r>
            <w:r w:rsidRPr="00012E1D">
              <w:rPr>
                <w:rFonts w:ascii="Times New Roman" w:hAnsi="Times New Roman"/>
                <w:bCs/>
                <w:i/>
                <w:sz w:val="24"/>
                <w:szCs w:val="24"/>
                <w:lang w:eastAsia="en-US"/>
              </w:rPr>
              <w:t>В</w:t>
            </w:r>
            <w:r w:rsidRPr="00012E1D">
              <w:rPr>
                <w:rFonts w:ascii="Times New Roman" w:hAnsi="Times New Roman"/>
                <w:bCs/>
                <w:i/>
                <w:sz w:val="24"/>
                <w:szCs w:val="24"/>
                <w:vertAlign w:val="subscript"/>
                <w:lang w:eastAsia="en-US"/>
              </w:rPr>
              <w:t>1</w:t>
            </w:r>
            <w:r w:rsidRPr="00012E1D">
              <w:rPr>
                <w:rFonts w:ascii="Times New Roman" w:hAnsi="Times New Roman"/>
                <w:bCs/>
                <w:sz w:val="24"/>
                <w:szCs w:val="24"/>
                <w:lang w:eastAsia="en-US"/>
              </w:rPr>
              <w:t xml:space="preserve"> = 3:2.</w:t>
            </w:r>
          </w:p>
          <w:p w:rsidR="008121EC" w:rsidRPr="00012E1D" w:rsidRDefault="008121EC" w:rsidP="00BE0966">
            <w:pPr>
              <w:contextualSpacing/>
              <w:jc w:val="both"/>
              <w:rPr>
                <w:rFonts w:ascii="Times New Roman" w:hAnsi="Times New Roman"/>
                <w:sz w:val="24"/>
                <w:szCs w:val="24"/>
                <w:lang w:eastAsia="en-US"/>
              </w:rPr>
            </w:pPr>
          </w:p>
          <w:p w:rsidR="008121EC" w:rsidRPr="00012E1D" w:rsidRDefault="008121EC" w:rsidP="00BE0966">
            <w:pPr>
              <w:contextualSpacing/>
              <w:jc w:val="both"/>
              <w:rPr>
                <w:rFonts w:ascii="Times New Roman" w:hAnsi="Times New Roman"/>
                <w:bCs/>
                <w:sz w:val="24"/>
                <w:szCs w:val="24"/>
                <w:lang w:eastAsia="en-US"/>
              </w:rPr>
            </w:pPr>
            <w:r w:rsidRPr="00012E1D">
              <w:rPr>
                <w:rFonts w:ascii="Times New Roman" w:hAnsi="Times New Roman"/>
                <w:sz w:val="24"/>
                <w:szCs w:val="24"/>
                <w:lang w:eastAsia="en-US"/>
              </w:rPr>
              <w:t xml:space="preserve">19. Расстояние от точки </w:t>
            </w:r>
            <w:r w:rsidRPr="00012E1D">
              <w:rPr>
                <w:rFonts w:ascii="Times New Roman" w:hAnsi="Times New Roman"/>
                <w:i/>
                <w:sz w:val="24"/>
                <w:szCs w:val="24"/>
                <w:lang w:eastAsia="en-US"/>
              </w:rPr>
              <w:t>М</w:t>
            </w:r>
            <w:r w:rsidRPr="00012E1D">
              <w:rPr>
                <w:rFonts w:ascii="Times New Roman" w:hAnsi="Times New Roman"/>
                <w:sz w:val="24"/>
                <w:szCs w:val="24"/>
                <w:lang w:eastAsia="en-US"/>
              </w:rPr>
              <w:t xml:space="preserve"> до каждой из вершин правильного треугольника </w:t>
            </w:r>
            <w:r w:rsidRPr="00012E1D">
              <w:rPr>
                <w:rFonts w:ascii="Times New Roman" w:hAnsi="Times New Roman"/>
                <w:i/>
                <w:sz w:val="24"/>
                <w:szCs w:val="24"/>
                <w:lang w:val="en-US" w:eastAsia="en-US"/>
              </w:rPr>
              <w:t>ABC</w:t>
            </w:r>
            <w:r w:rsidRPr="00012E1D">
              <w:rPr>
                <w:rFonts w:ascii="Times New Roman" w:hAnsi="Times New Roman"/>
                <w:i/>
                <w:sz w:val="24"/>
                <w:szCs w:val="24"/>
                <w:lang w:eastAsia="en-US"/>
              </w:rPr>
              <w:t xml:space="preserve"> </w:t>
            </w:r>
            <w:r w:rsidRPr="00012E1D">
              <w:rPr>
                <w:rFonts w:ascii="Times New Roman" w:hAnsi="Times New Roman"/>
                <w:sz w:val="24"/>
                <w:szCs w:val="24"/>
                <w:lang w:eastAsia="en-US"/>
              </w:rPr>
              <w:t xml:space="preserve">равно </w:t>
            </w:r>
            <w:r w:rsidRPr="00012E1D">
              <w:rPr>
                <w:rFonts w:ascii="Times New Roman" w:hAnsi="Times New Roman"/>
                <w:i/>
                <w:sz w:val="24"/>
                <w:szCs w:val="24"/>
                <w:lang w:eastAsia="en-US"/>
              </w:rPr>
              <w:t>4см</w:t>
            </w:r>
            <w:r w:rsidRPr="00012E1D">
              <w:rPr>
                <w:rFonts w:ascii="Times New Roman" w:hAnsi="Times New Roman"/>
                <w:sz w:val="24"/>
                <w:szCs w:val="24"/>
                <w:lang w:eastAsia="en-US"/>
              </w:rPr>
              <w:t xml:space="preserve">. Найдите расстояние от точки </w:t>
            </w:r>
            <w:r w:rsidRPr="00012E1D">
              <w:rPr>
                <w:rFonts w:ascii="Times New Roman" w:hAnsi="Times New Roman"/>
                <w:i/>
                <w:sz w:val="24"/>
                <w:szCs w:val="24"/>
                <w:lang w:val="en-US" w:eastAsia="en-US"/>
              </w:rPr>
              <w:t>M</w:t>
            </w:r>
            <w:r w:rsidRPr="00012E1D">
              <w:rPr>
                <w:rFonts w:ascii="Times New Roman" w:hAnsi="Times New Roman"/>
                <w:i/>
                <w:sz w:val="24"/>
                <w:szCs w:val="24"/>
                <w:lang w:eastAsia="en-US"/>
              </w:rPr>
              <w:t xml:space="preserve"> </w:t>
            </w:r>
            <w:r w:rsidRPr="00012E1D">
              <w:rPr>
                <w:rFonts w:ascii="Times New Roman" w:hAnsi="Times New Roman"/>
                <w:sz w:val="24"/>
                <w:szCs w:val="24"/>
                <w:lang w:eastAsia="en-US"/>
              </w:rPr>
              <w:t xml:space="preserve">до плоскости </w:t>
            </w:r>
            <w:r w:rsidRPr="00012E1D">
              <w:rPr>
                <w:rFonts w:ascii="Times New Roman" w:hAnsi="Times New Roman"/>
                <w:i/>
                <w:sz w:val="24"/>
                <w:szCs w:val="24"/>
                <w:lang w:val="en-US" w:eastAsia="en-US"/>
              </w:rPr>
              <w:t>ABC</w:t>
            </w:r>
            <w:r w:rsidRPr="00012E1D">
              <w:rPr>
                <w:rFonts w:ascii="Times New Roman" w:hAnsi="Times New Roman"/>
                <w:sz w:val="24"/>
                <w:szCs w:val="24"/>
                <w:lang w:eastAsia="en-US"/>
              </w:rPr>
              <w:t xml:space="preserve">, если </w:t>
            </w:r>
            <w:r w:rsidRPr="00012E1D">
              <w:rPr>
                <w:rFonts w:ascii="Times New Roman" w:hAnsi="Times New Roman"/>
                <w:i/>
                <w:sz w:val="24"/>
                <w:szCs w:val="24"/>
                <w:lang w:val="en-US" w:eastAsia="en-US"/>
              </w:rPr>
              <w:t>AB</w:t>
            </w:r>
            <w:r w:rsidRPr="00012E1D">
              <w:rPr>
                <w:rFonts w:ascii="Times New Roman" w:hAnsi="Times New Roman"/>
                <w:i/>
                <w:sz w:val="24"/>
                <w:szCs w:val="24"/>
                <w:lang w:eastAsia="en-US"/>
              </w:rPr>
              <w:t xml:space="preserve"> = 6см.</w:t>
            </w:r>
          </w:p>
        </w:tc>
        <w:tc>
          <w:tcPr>
            <w:tcW w:w="3508" w:type="dxa"/>
          </w:tcPr>
          <w:p w:rsidR="008121EC" w:rsidRPr="00012E1D" w:rsidRDefault="008121EC" w:rsidP="00BE0966">
            <w:pPr>
              <w:jc w:val="both"/>
              <w:rPr>
                <w:rFonts w:ascii="Times New Roman" w:hAnsi="Times New Roman"/>
              </w:rPr>
            </w:pPr>
          </w:p>
          <w:p w:rsidR="008121EC" w:rsidRPr="00012E1D" w:rsidRDefault="008121EC" w:rsidP="00BE0966">
            <w:pPr>
              <w:jc w:val="both"/>
              <w:rPr>
                <w:rFonts w:ascii="Times New Roman" w:hAnsi="Times New Roman"/>
              </w:rPr>
            </w:pPr>
            <w:r w:rsidRPr="00012E1D">
              <w:rPr>
                <w:rFonts w:ascii="Times New Roman" w:hAnsi="Times New Roman"/>
                <w:sz w:val="22"/>
                <w:szCs w:val="22"/>
                <w:lang w:eastAsia="en-US"/>
              </w:rPr>
              <w:object w:dxaOrig="3165" w:dyaOrig="2280">
                <v:shape id="_x0000_i2259" type="#_x0000_t75" style="width:149.5pt;height:108.8pt" o:ole="">
                  <v:imagedata r:id="rId182" o:title=""/>
                </v:shape>
                <o:OLEObject Type="Embed" ProgID="PBrush" ShapeID="_x0000_i2259" DrawAspect="Content" ObjectID="_1747048002" r:id="rId183"/>
              </w:object>
            </w:r>
          </w:p>
        </w:tc>
      </w:tr>
    </w:tbl>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2 </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1D">
        <w:rPr>
          <w:rFonts w:ascii="Times New Roman" w:hAnsi="Times New Roman"/>
          <w:b/>
          <w:bCs/>
          <w:sz w:val="24"/>
          <w:szCs w:val="24"/>
        </w:rPr>
        <w:t>Уровень А.</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1.Сколько плоскостей можно провести через три  точки?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2.Могут  ли  прямая  и  плоскость  иметь  две  общие  точки?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3.Сколько плоскостей можно  провести  через  прямую  и  не  лежащую  на  ней  точку?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4. Сколько может  быть  общих  точек  у  прямой и  плоскости?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5. Всегда  ли  через  две  параллельные  прямые  можно  провести  плоскость?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6.Верно  ли, что  плоскости  параллельны, если  прямая, лежащая  в одной  плоскости, параллельна другой  плоскости??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7.Плоскость α </w:t>
      </w:r>
      <w:r w:rsidRPr="00012E1D">
        <w:rPr>
          <w:rFonts w:ascii="Cambria Math" w:hAnsi="Cambria Math" w:cs="Cambria Math"/>
        </w:rPr>
        <w:t>∥</w:t>
      </w:r>
      <w:r w:rsidRPr="00012E1D">
        <w:rPr>
          <w:rFonts w:ascii="Times New Roman" w:hAnsi="Times New Roman"/>
          <w:sz w:val="24"/>
          <w:szCs w:val="24"/>
        </w:rPr>
        <w:t xml:space="preserve"> β,  прямая  </w:t>
      </w:r>
      <w:r w:rsidRPr="00012E1D">
        <w:rPr>
          <w:rFonts w:ascii="Times New Roman" w:hAnsi="Times New Roman"/>
          <w:sz w:val="24"/>
          <w:szCs w:val="24"/>
          <w:lang w:val="en-US"/>
        </w:rPr>
        <w:t>m</w:t>
      </w:r>
      <w:r w:rsidRPr="00012E1D">
        <w:rPr>
          <w:rFonts w:ascii="Times New Roman" w:hAnsi="Times New Roman"/>
          <w:sz w:val="24"/>
          <w:szCs w:val="24"/>
        </w:rPr>
        <w:t xml:space="preserve"> лежит  в  плоскости α. Верно  ли, что  прямая  </w:t>
      </w:r>
      <w:r w:rsidRPr="00012E1D">
        <w:rPr>
          <w:rFonts w:ascii="Times New Roman" w:hAnsi="Times New Roman"/>
          <w:sz w:val="24"/>
          <w:szCs w:val="24"/>
          <w:lang w:val="en-US"/>
        </w:rPr>
        <w:t>m</w:t>
      </w:r>
      <w:r w:rsidRPr="00012E1D">
        <w:rPr>
          <w:rFonts w:ascii="Times New Roman" w:hAnsi="Times New Roman"/>
          <w:sz w:val="24"/>
          <w:szCs w:val="24"/>
        </w:rPr>
        <w:t xml:space="preserve"> параллельна плоскости  β?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8.У треугольника основание равно 10 см. Чему равна средняя линия   треугольника?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9.Стороны основания трапеции равны 13см  и 4см. Чему равна средняя линия трапеции? </w:t>
      </w: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10.Верно ли, что если  две  стороны  треугольника  параллельны  плоскости α, то и  третья  сторона  треугольника параллельна  плоскости α? </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11. Если одна из двух параллельных прямых  перпендикулярна к плоскости, будет ли вторая прямая, тоже перпендикулярна к этой плоскости?</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12. Могут ли быть  ┴ к одной плоскости две стороны трапеции?</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13. Что называют расстоянием от точки до плоскости?</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14. Сколько перпендикуляров можно провести из одной точки к плоскости?</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1D">
        <w:rPr>
          <w:rFonts w:ascii="Times New Roman" w:hAnsi="Times New Roman"/>
          <w:b/>
          <w:bCs/>
          <w:sz w:val="24"/>
          <w:szCs w:val="24"/>
        </w:rPr>
        <w:t>Уровень В.</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1D">
        <w:rPr>
          <w:rFonts w:ascii="Times New Roman" w:hAnsi="Times New Roman"/>
          <w:bCs/>
          <w:sz w:val="24"/>
          <w:szCs w:val="24"/>
        </w:rPr>
        <w:t xml:space="preserve">15. Прямые  </w:t>
      </w:r>
      <w:r w:rsidRPr="00012E1D">
        <w:rPr>
          <w:rFonts w:ascii="Times New Roman" w:hAnsi="Times New Roman"/>
          <w:bCs/>
          <w:i/>
          <w:sz w:val="24"/>
          <w:szCs w:val="24"/>
          <w:lang w:val="en-US"/>
        </w:rPr>
        <w:t>EN</w:t>
      </w:r>
      <w:r w:rsidRPr="00012E1D">
        <w:rPr>
          <w:rFonts w:ascii="Times New Roman" w:hAnsi="Times New Roman"/>
          <w:bCs/>
          <w:sz w:val="24"/>
          <w:szCs w:val="24"/>
        </w:rPr>
        <w:t xml:space="preserve">  и  </w:t>
      </w:r>
      <w:r w:rsidRPr="00012E1D">
        <w:rPr>
          <w:rFonts w:ascii="Times New Roman" w:hAnsi="Times New Roman"/>
          <w:bCs/>
          <w:i/>
          <w:sz w:val="24"/>
          <w:szCs w:val="24"/>
          <w:lang w:val="en-US"/>
        </w:rPr>
        <w:t>KM</w:t>
      </w:r>
      <w:r w:rsidRPr="00012E1D">
        <w:rPr>
          <w:rFonts w:ascii="Times New Roman" w:hAnsi="Times New Roman"/>
          <w:bCs/>
          <w:i/>
          <w:sz w:val="24"/>
          <w:szCs w:val="24"/>
        </w:rPr>
        <w:t xml:space="preserve"> </w:t>
      </w:r>
      <w:r w:rsidRPr="00012E1D">
        <w:rPr>
          <w:rFonts w:ascii="Times New Roman" w:hAnsi="Times New Roman"/>
          <w:bCs/>
          <w:sz w:val="24"/>
          <w:szCs w:val="24"/>
        </w:rPr>
        <w:t xml:space="preserve"> не  лежат  в  одной плоскости. Могут ли  прямые </w:t>
      </w:r>
      <w:r w:rsidRPr="00012E1D">
        <w:rPr>
          <w:rFonts w:ascii="Times New Roman" w:hAnsi="Times New Roman"/>
          <w:bCs/>
          <w:i/>
          <w:sz w:val="24"/>
          <w:szCs w:val="24"/>
          <w:lang w:val="en-US"/>
        </w:rPr>
        <w:t>EM</w:t>
      </w:r>
      <w:r w:rsidRPr="00012E1D">
        <w:rPr>
          <w:rFonts w:ascii="Times New Roman" w:hAnsi="Times New Roman"/>
          <w:bCs/>
          <w:i/>
          <w:sz w:val="24"/>
          <w:szCs w:val="24"/>
        </w:rPr>
        <w:t xml:space="preserve">  </w:t>
      </w:r>
      <w:r w:rsidRPr="00012E1D">
        <w:rPr>
          <w:rFonts w:ascii="Times New Roman" w:hAnsi="Times New Roman"/>
          <w:bCs/>
          <w:sz w:val="24"/>
          <w:szCs w:val="24"/>
        </w:rPr>
        <w:t xml:space="preserve"> и  </w:t>
      </w:r>
      <w:r w:rsidRPr="00012E1D">
        <w:rPr>
          <w:rFonts w:ascii="Times New Roman" w:hAnsi="Times New Roman"/>
          <w:bCs/>
          <w:i/>
          <w:sz w:val="24"/>
          <w:szCs w:val="24"/>
          <w:lang w:val="en-US"/>
        </w:rPr>
        <w:t>NK</w:t>
      </w:r>
      <w:r w:rsidRPr="00012E1D">
        <w:rPr>
          <w:rFonts w:ascii="Times New Roman" w:hAnsi="Times New Roman"/>
          <w:bCs/>
          <w:sz w:val="24"/>
          <w:szCs w:val="24"/>
        </w:rPr>
        <w:t xml:space="preserve">  пересекаться? Ответ  обосновать.</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 xml:space="preserve">16. Схематично изобразить плоскость </w:t>
      </w:r>
      <w:r w:rsidRPr="00012E1D">
        <w:rPr>
          <w:rFonts w:ascii="Times New Roman" w:eastAsia="Times New Roman" w:hAnsi="Times New Roman"/>
          <w:noProof/>
          <w:position w:val="-6"/>
          <w:sz w:val="24"/>
          <w:szCs w:val="24"/>
          <w:lang w:eastAsia="ru-RU"/>
        </w:rPr>
        <w:drawing>
          <wp:inline distT="0" distB="0" distL="0" distR="0">
            <wp:extent cx="154305" cy="142240"/>
            <wp:effectExtent l="19050" t="0" r="0" b="0"/>
            <wp:docPr id="346"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81" cstate="print"/>
                    <a:srcRect/>
                    <a:stretch>
                      <a:fillRect/>
                    </a:stretch>
                  </pic:blipFill>
                  <pic:spPr bwMode="auto">
                    <a:xfrm>
                      <a:off x="0" y="0"/>
                      <a:ext cx="154305" cy="142240"/>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 xml:space="preserve"> в виде параллелограмма. Вне   ее построить отрезок </w:t>
      </w:r>
      <w:r w:rsidRPr="00012E1D">
        <w:rPr>
          <w:rFonts w:ascii="Times New Roman" w:eastAsia="Times New Roman" w:hAnsi="Times New Roman"/>
          <w:i/>
          <w:sz w:val="24"/>
          <w:szCs w:val="24"/>
          <w:lang w:val="en-US"/>
        </w:rPr>
        <w:t>AB</w:t>
      </w:r>
      <w:r w:rsidRPr="00012E1D">
        <w:rPr>
          <w:rFonts w:ascii="Times New Roman" w:eastAsia="Times New Roman" w:hAnsi="Times New Roman"/>
          <w:sz w:val="24"/>
          <w:szCs w:val="24"/>
        </w:rPr>
        <w:t xml:space="preserve">, не  параллельный ей. Через концы отрезка </w:t>
      </w:r>
      <w:r w:rsidRPr="00012E1D">
        <w:rPr>
          <w:rFonts w:ascii="Times New Roman" w:eastAsia="Times New Roman" w:hAnsi="Times New Roman"/>
          <w:i/>
          <w:sz w:val="24"/>
          <w:szCs w:val="24"/>
          <w:lang w:val="en-US"/>
        </w:rPr>
        <w:t>AB</w:t>
      </w:r>
      <w:r w:rsidRPr="00012E1D">
        <w:rPr>
          <w:rFonts w:ascii="Times New Roman" w:eastAsia="Times New Roman" w:hAnsi="Times New Roman"/>
          <w:sz w:val="24"/>
          <w:szCs w:val="24"/>
        </w:rPr>
        <w:t xml:space="preserve"> и его середину </w:t>
      </w:r>
      <w:r w:rsidRPr="00012E1D">
        <w:rPr>
          <w:rFonts w:ascii="Times New Roman" w:eastAsia="Times New Roman" w:hAnsi="Times New Roman"/>
          <w:i/>
          <w:sz w:val="24"/>
          <w:szCs w:val="24"/>
        </w:rPr>
        <w:t>М</w:t>
      </w:r>
      <w:r w:rsidRPr="00012E1D">
        <w:rPr>
          <w:rFonts w:ascii="Times New Roman" w:eastAsia="Times New Roman" w:hAnsi="Times New Roman"/>
          <w:sz w:val="24"/>
          <w:szCs w:val="24"/>
        </w:rPr>
        <w:t xml:space="preserve"> провести параллельные прямые, пересекающие плоскость  </w:t>
      </w:r>
      <w:r w:rsidRPr="00012E1D">
        <w:rPr>
          <w:rFonts w:ascii="Times New Roman" w:eastAsia="Times New Roman" w:hAnsi="Times New Roman"/>
          <w:noProof/>
          <w:position w:val="-6"/>
          <w:sz w:val="24"/>
          <w:szCs w:val="24"/>
          <w:lang w:eastAsia="ru-RU"/>
        </w:rPr>
        <w:drawing>
          <wp:inline distT="0" distB="0" distL="0" distR="0">
            <wp:extent cx="154305" cy="142240"/>
            <wp:effectExtent l="19050" t="0" r="0" b="0"/>
            <wp:docPr id="347"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81" cstate="print"/>
                    <a:srcRect/>
                    <a:stretch>
                      <a:fillRect/>
                    </a:stretch>
                  </pic:blipFill>
                  <pic:spPr bwMode="auto">
                    <a:xfrm>
                      <a:off x="0" y="0"/>
                      <a:ext cx="154305" cy="142240"/>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 xml:space="preserve"> в точках </w:t>
      </w:r>
      <w:r w:rsidRPr="00012E1D">
        <w:rPr>
          <w:rFonts w:ascii="Times New Roman" w:eastAsia="Times New Roman" w:hAnsi="Times New Roman"/>
          <w:i/>
          <w:sz w:val="24"/>
          <w:szCs w:val="24"/>
        </w:rPr>
        <w:t>А</w:t>
      </w:r>
      <w:r w:rsidRPr="00012E1D">
        <w:rPr>
          <w:rFonts w:ascii="Times New Roman" w:eastAsia="Times New Roman" w:hAnsi="Times New Roman"/>
          <w:i/>
          <w:sz w:val="24"/>
          <w:szCs w:val="24"/>
          <w:vertAlign w:val="subscript"/>
        </w:rPr>
        <w:t>1</w:t>
      </w:r>
      <w:r w:rsidRPr="00012E1D">
        <w:rPr>
          <w:rFonts w:ascii="Times New Roman" w:eastAsia="Times New Roman" w:hAnsi="Times New Roman"/>
          <w:i/>
          <w:sz w:val="24"/>
          <w:szCs w:val="24"/>
        </w:rPr>
        <w:t>,</w:t>
      </w:r>
      <w:r w:rsidRPr="00012E1D">
        <w:rPr>
          <w:rFonts w:ascii="Times New Roman" w:eastAsia="Times New Roman" w:hAnsi="Times New Roman"/>
          <w:sz w:val="24"/>
          <w:szCs w:val="24"/>
        </w:rPr>
        <w:t xml:space="preserve"> </w:t>
      </w:r>
      <w:r w:rsidRPr="00012E1D">
        <w:rPr>
          <w:rFonts w:ascii="Times New Roman" w:eastAsia="Times New Roman" w:hAnsi="Times New Roman"/>
          <w:i/>
          <w:sz w:val="24"/>
          <w:szCs w:val="24"/>
        </w:rPr>
        <w:t>В</w:t>
      </w:r>
      <w:r w:rsidRPr="00012E1D">
        <w:rPr>
          <w:rFonts w:ascii="Times New Roman" w:eastAsia="Times New Roman" w:hAnsi="Times New Roman"/>
          <w:i/>
          <w:sz w:val="24"/>
          <w:szCs w:val="24"/>
          <w:vertAlign w:val="subscript"/>
        </w:rPr>
        <w:t>1</w:t>
      </w:r>
      <w:r w:rsidRPr="00012E1D">
        <w:rPr>
          <w:rFonts w:ascii="Times New Roman" w:eastAsia="Times New Roman" w:hAnsi="Times New Roman"/>
          <w:i/>
          <w:sz w:val="24"/>
          <w:szCs w:val="24"/>
        </w:rPr>
        <w:t xml:space="preserve"> </w:t>
      </w:r>
      <w:r w:rsidRPr="00012E1D">
        <w:rPr>
          <w:rFonts w:ascii="Times New Roman" w:eastAsia="Times New Roman" w:hAnsi="Times New Roman"/>
          <w:sz w:val="24"/>
          <w:szCs w:val="24"/>
        </w:rPr>
        <w:t xml:space="preserve">и </w:t>
      </w:r>
      <w:r w:rsidRPr="00012E1D">
        <w:rPr>
          <w:rFonts w:ascii="Times New Roman" w:eastAsia="Times New Roman" w:hAnsi="Times New Roman"/>
          <w:i/>
          <w:sz w:val="24"/>
          <w:szCs w:val="24"/>
        </w:rPr>
        <w:t>М</w:t>
      </w:r>
      <w:r w:rsidRPr="00012E1D">
        <w:rPr>
          <w:rFonts w:ascii="Times New Roman" w:eastAsia="Times New Roman" w:hAnsi="Times New Roman"/>
          <w:i/>
          <w:sz w:val="24"/>
          <w:szCs w:val="24"/>
          <w:vertAlign w:val="subscript"/>
        </w:rPr>
        <w:t>1</w:t>
      </w:r>
      <w:r w:rsidRPr="00012E1D">
        <w:rPr>
          <w:rFonts w:ascii="Times New Roman" w:eastAsia="Times New Roman" w:hAnsi="Times New Roman"/>
          <w:sz w:val="24"/>
          <w:szCs w:val="24"/>
        </w:rPr>
        <w:t xml:space="preserve">. Найти длину отрезка </w:t>
      </w:r>
      <w:r w:rsidRPr="00012E1D">
        <w:rPr>
          <w:rFonts w:ascii="Times New Roman" w:eastAsia="Times New Roman" w:hAnsi="Times New Roman"/>
          <w:noProof/>
          <w:position w:val="-10"/>
          <w:sz w:val="24"/>
          <w:szCs w:val="24"/>
          <w:lang w:eastAsia="ru-RU"/>
        </w:rPr>
        <w:drawing>
          <wp:inline distT="0" distB="0" distL="0" distR="0">
            <wp:extent cx="356235" cy="213995"/>
            <wp:effectExtent l="19050" t="0" r="5715" b="0"/>
            <wp:docPr id="348"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84" cstate="print"/>
                    <a:srcRect/>
                    <a:stretch>
                      <a:fillRect/>
                    </a:stretch>
                  </pic:blipFill>
                  <pic:spPr bwMode="auto">
                    <a:xfrm>
                      <a:off x="0" y="0"/>
                      <a:ext cx="356235" cy="213995"/>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 xml:space="preserve">, если   </w:t>
      </w:r>
      <w:r w:rsidRPr="00012E1D">
        <w:rPr>
          <w:rFonts w:ascii="Times New Roman" w:eastAsia="Times New Roman" w:hAnsi="Times New Roman"/>
          <w:i/>
          <w:sz w:val="24"/>
          <w:szCs w:val="24"/>
        </w:rPr>
        <w:t>АА</w:t>
      </w:r>
      <w:r w:rsidRPr="00012E1D">
        <w:rPr>
          <w:rFonts w:ascii="Times New Roman" w:eastAsia="Times New Roman" w:hAnsi="Times New Roman"/>
          <w:i/>
          <w:sz w:val="24"/>
          <w:szCs w:val="24"/>
          <w:vertAlign w:val="subscript"/>
        </w:rPr>
        <w:t>1</w:t>
      </w:r>
      <w:r w:rsidRPr="00012E1D">
        <w:rPr>
          <w:rFonts w:ascii="Times New Roman" w:eastAsia="Times New Roman" w:hAnsi="Times New Roman"/>
          <w:sz w:val="24"/>
          <w:szCs w:val="24"/>
        </w:rPr>
        <w:t xml:space="preserve">= 3 м, </w:t>
      </w:r>
      <w:r w:rsidRPr="00012E1D">
        <w:rPr>
          <w:rFonts w:ascii="Times New Roman" w:eastAsia="Times New Roman" w:hAnsi="Times New Roman"/>
          <w:i/>
          <w:sz w:val="24"/>
          <w:szCs w:val="24"/>
        </w:rPr>
        <w:t>ВВ</w:t>
      </w:r>
      <w:r w:rsidRPr="00012E1D">
        <w:rPr>
          <w:rFonts w:ascii="Times New Roman" w:eastAsia="Times New Roman" w:hAnsi="Times New Roman"/>
          <w:i/>
          <w:sz w:val="24"/>
          <w:szCs w:val="24"/>
          <w:vertAlign w:val="subscript"/>
        </w:rPr>
        <w:t>1</w:t>
      </w:r>
      <w:r w:rsidRPr="00012E1D">
        <w:rPr>
          <w:rFonts w:ascii="Times New Roman" w:eastAsia="Times New Roman" w:hAnsi="Times New Roman"/>
          <w:sz w:val="24"/>
          <w:szCs w:val="24"/>
        </w:rPr>
        <w:t>= 17 м.</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17. Из  точки к  плоскости  проведены  две  наклонные, одна  из  которых  на  6 см длиннее  другой. Проекции наклонных  равны  17 см и 7 см. Найдите  длины   наклонных.</w:t>
      </w:r>
    </w:p>
    <w:p w:rsidR="008121EC" w:rsidRPr="00012E1D" w:rsidRDefault="008121EC" w:rsidP="008121EC">
      <w:pPr>
        <w:spacing w:after="0" w:line="240" w:lineRule="auto"/>
        <w:rPr>
          <w:rFonts w:ascii="Times New Roman" w:eastAsia="Times New Roman" w:hAnsi="Times New Roman"/>
          <w:sz w:val="24"/>
          <w:szCs w:val="24"/>
        </w:rPr>
      </w:pP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1D">
        <w:rPr>
          <w:rFonts w:ascii="Times New Roman" w:hAnsi="Times New Roman"/>
          <w:b/>
          <w:bCs/>
          <w:sz w:val="24"/>
          <w:szCs w:val="24"/>
        </w:rPr>
        <w:t>Уровень С.</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1D">
        <w:rPr>
          <w:rFonts w:ascii="Times New Roman" w:hAnsi="Times New Roman"/>
          <w:bCs/>
          <w:sz w:val="24"/>
          <w:szCs w:val="24"/>
        </w:rPr>
        <w:t xml:space="preserve">18. Даны  две  параллельные  плоскости  и  не  лежащая  между  ними  точка </w:t>
      </w:r>
      <w:r w:rsidRPr="00012E1D">
        <w:rPr>
          <w:rFonts w:ascii="Times New Roman" w:hAnsi="Times New Roman"/>
          <w:bCs/>
          <w:i/>
          <w:sz w:val="24"/>
          <w:szCs w:val="24"/>
        </w:rPr>
        <w:t>Р</w:t>
      </w:r>
      <w:r w:rsidRPr="00012E1D">
        <w:rPr>
          <w:rFonts w:ascii="Times New Roman" w:hAnsi="Times New Roman"/>
          <w:bCs/>
          <w:sz w:val="24"/>
          <w:szCs w:val="24"/>
        </w:rPr>
        <w:t xml:space="preserve">. Две  прямые, проходящие  через  точку  </w:t>
      </w:r>
      <w:r w:rsidRPr="00012E1D">
        <w:rPr>
          <w:rFonts w:ascii="Times New Roman" w:hAnsi="Times New Roman"/>
          <w:bCs/>
          <w:i/>
          <w:sz w:val="24"/>
          <w:szCs w:val="24"/>
        </w:rPr>
        <w:t>Р</w:t>
      </w:r>
      <w:r w:rsidRPr="00012E1D">
        <w:rPr>
          <w:rFonts w:ascii="Times New Roman" w:hAnsi="Times New Roman"/>
          <w:bCs/>
          <w:sz w:val="24"/>
          <w:szCs w:val="24"/>
        </w:rPr>
        <w:t xml:space="preserve"> пересекают  ближнюю  к  точке  </w:t>
      </w:r>
      <w:r w:rsidRPr="00012E1D">
        <w:rPr>
          <w:rFonts w:ascii="Times New Roman" w:hAnsi="Times New Roman"/>
          <w:bCs/>
          <w:i/>
          <w:sz w:val="24"/>
          <w:szCs w:val="24"/>
        </w:rPr>
        <w:t xml:space="preserve">Р </w:t>
      </w:r>
      <w:r w:rsidRPr="00012E1D">
        <w:rPr>
          <w:rFonts w:ascii="Times New Roman" w:hAnsi="Times New Roman"/>
          <w:bCs/>
          <w:sz w:val="24"/>
          <w:szCs w:val="24"/>
        </w:rPr>
        <w:t xml:space="preserve"> плоскость  в  точках  </w:t>
      </w:r>
      <w:r w:rsidRPr="00012E1D">
        <w:rPr>
          <w:rFonts w:ascii="Times New Roman" w:hAnsi="Times New Roman"/>
          <w:bCs/>
          <w:i/>
          <w:sz w:val="24"/>
          <w:szCs w:val="24"/>
        </w:rPr>
        <w:t>А</w:t>
      </w:r>
      <w:r w:rsidRPr="00012E1D">
        <w:rPr>
          <w:rFonts w:ascii="Times New Roman" w:hAnsi="Times New Roman"/>
          <w:bCs/>
          <w:i/>
          <w:sz w:val="24"/>
          <w:szCs w:val="24"/>
          <w:vertAlign w:val="subscript"/>
        </w:rPr>
        <w:t>1</w:t>
      </w:r>
      <w:r w:rsidRPr="00012E1D">
        <w:rPr>
          <w:rFonts w:ascii="Times New Roman" w:hAnsi="Times New Roman"/>
          <w:bCs/>
          <w:sz w:val="24"/>
          <w:szCs w:val="24"/>
        </w:rPr>
        <w:t xml:space="preserve"> и </w:t>
      </w:r>
      <w:r w:rsidRPr="00012E1D">
        <w:rPr>
          <w:rFonts w:ascii="Times New Roman" w:hAnsi="Times New Roman"/>
          <w:bCs/>
          <w:i/>
          <w:sz w:val="24"/>
          <w:szCs w:val="24"/>
        </w:rPr>
        <w:t>А</w:t>
      </w:r>
      <w:r w:rsidRPr="00012E1D">
        <w:rPr>
          <w:rFonts w:ascii="Times New Roman" w:hAnsi="Times New Roman"/>
          <w:bCs/>
          <w:i/>
          <w:sz w:val="24"/>
          <w:szCs w:val="24"/>
          <w:vertAlign w:val="subscript"/>
        </w:rPr>
        <w:t>2</w:t>
      </w:r>
      <w:r w:rsidRPr="00012E1D">
        <w:rPr>
          <w:rFonts w:ascii="Times New Roman" w:hAnsi="Times New Roman"/>
          <w:bCs/>
          <w:sz w:val="24"/>
          <w:szCs w:val="24"/>
        </w:rPr>
        <w:t xml:space="preserve">, а  дальнюю в  точках </w:t>
      </w:r>
      <w:r w:rsidRPr="00012E1D">
        <w:rPr>
          <w:rFonts w:ascii="Times New Roman" w:hAnsi="Times New Roman"/>
          <w:bCs/>
          <w:i/>
          <w:sz w:val="24"/>
          <w:szCs w:val="24"/>
        </w:rPr>
        <w:t>В</w:t>
      </w:r>
      <w:r w:rsidRPr="00012E1D">
        <w:rPr>
          <w:rFonts w:ascii="Times New Roman" w:hAnsi="Times New Roman"/>
          <w:bCs/>
          <w:i/>
          <w:sz w:val="24"/>
          <w:szCs w:val="24"/>
          <w:vertAlign w:val="subscript"/>
        </w:rPr>
        <w:t>1</w:t>
      </w:r>
      <w:r w:rsidRPr="00012E1D">
        <w:rPr>
          <w:rFonts w:ascii="Times New Roman" w:hAnsi="Times New Roman"/>
          <w:bCs/>
          <w:sz w:val="24"/>
          <w:szCs w:val="24"/>
        </w:rPr>
        <w:t xml:space="preserve"> и </w:t>
      </w:r>
      <w:r w:rsidRPr="00012E1D">
        <w:rPr>
          <w:rFonts w:ascii="Times New Roman" w:hAnsi="Times New Roman"/>
          <w:bCs/>
          <w:i/>
          <w:sz w:val="24"/>
          <w:szCs w:val="24"/>
        </w:rPr>
        <w:t>В</w:t>
      </w:r>
      <w:r w:rsidRPr="00012E1D">
        <w:rPr>
          <w:rFonts w:ascii="Times New Roman" w:hAnsi="Times New Roman"/>
          <w:bCs/>
          <w:i/>
          <w:sz w:val="24"/>
          <w:szCs w:val="24"/>
          <w:vertAlign w:val="subscript"/>
        </w:rPr>
        <w:t xml:space="preserve">2 </w:t>
      </w:r>
      <w:r w:rsidRPr="00012E1D">
        <w:rPr>
          <w:rFonts w:ascii="Times New Roman" w:hAnsi="Times New Roman"/>
          <w:bCs/>
          <w:sz w:val="24"/>
          <w:szCs w:val="24"/>
        </w:rPr>
        <w:t xml:space="preserve"> соответственно. Найдите  длину  отрезка  </w:t>
      </w:r>
      <w:r w:rsidRPr="00012E1D">
        <w:rPr>
          <w:rFonts w:ascii="Times New Roman" w:hAnsi="Times New Roman"/>
          <w:bCs/>
          <w:i/>
          <w:sz w:val="24"/>
          <w:szCs w:val="24"/>
        </w:rPr>
        <w:t>В</w:t>
      </w:r>
      <w:r w:rsidRPr="00012E1D">
        <w:rPr>
          <w:rFonts w:ascii="Times New Roman" w:hAnsi="Times New Roman"/>
          <w:bCs/>
          <w:i/>
          <w:sz w:val="24"/>
          <w:szCs w:val="24"/>
          <w:vertAlign w:val="subscript"/>
        </w:rPr>
        <w:t>1</w:t>
      </w:r>
      <w:r w:rsidRPr="00012E1D">
        <w:rPr>
          <w:rFonts w:ascii="Times New Roman" w:hAnsi="Times New Roman"/>
          <w:bCs/>
          <w:i/>
          <w:sz w:val="24"/>
          <w:szCs w:val="24"/>
        </w:rPr>
        <w:t>В</w:t>
      </w:r>
      <w:r w:rsidRPr="00012E1D">
        <w:rPr>
          <w:rFonts w:ascii="Times New Roman" w:hAnsi="Times New Roman"/>
          <w:bCs/>
          <w:i/>
          <w:sz w:val="24"/>
          <w:szCs w:val="24"/>
          <w:vertAlign w:val="subscript"/>
        </w:rPr>
        <w:t>2</w:t>
      </w:r>
      <w:r w:rsidRPr="00012E1D">
        <w:rPr>
          <w:rFonts w:ascii="Times New Roman" w:hAnsi="Times New Roman"/>
          <w:bCs/>
          <w:sz w:val="24"/>
          <w:szCs w:val="24"/>
        </w:rPr>
        <w:t xml:space="preserve">, если </w:t>
      </w:r>
      <w:r w:rsidRPr="00012E1D">
        <w:rPr>
          <w:rFonts w:ascii="Times New Roman" w:hAnsi="Times New Roman"/>
          <w:bCs/>
          <w:i/>
          <w:sz w:val="24"/>
          <w:szCs w:val="24"/>
        </w:rPr>
        <w:t>А</w:t>
      </w:r>
      <w:r w:rsidRPr="00012E1D">
        <w:rPr>
          <w:rFonts w:ascii="Times New Roman" w:hAnsi="Times New Roman"/>
          <w:bCs/>
          <w:i/>
          <w:sz w:val="24"/>
          <w:szCs w:val="24"/>
          <w:vertAlign w:val="subscript"/>
        </w:rPr>
        <w:t>1</w:t>
      </w:r>
      <w:r w:rsidRPr="00012E1D">
        <w:rPr>
          <w:rFonts w:ascii="Times New Roman" w:hAnsi="Times New Roman"/>
          <w:bCs/>
          <w:i/>
          <w:sz w:val="24"/>
          <w:szCs w:val="24"/>
        </w:rPr>
        <w:t>А</w:t>
      </w:r>
      <w:r w:rsidRPr="00012E1D">
        <w:rPr>
          <w:rFonts w:ascii="Times New Roman" w:hAnsi="Times New Roman"/>
          <w:bCs/>
          <w:i/>
          <w:sz w:val="24"/>
          <w:szCs w:val="24"/>
          <w:vertAlign w:val="subscript"/>
        </w:rPr>
        <w:t>2</w:t>
      </w:r>
      <w:r w:rsidRPr="00012E1D">
        <w:rPr>
          <w:rFonts w:ascii="Times New Roman" w:hAnsi="Times New Roman"/>
          <w:bCs/>
          <w:sz w:val="24"/>
          <w:szCs w:val="24"/>
        </w:rPr>
        <w:t xml:space="preserve"> = 10 см и  </w:t>
      </w:r>
      <w:r w:rsidRPr="00012E1D">
        <w:rPr>
          <w:rFonts w:ascii="Times New Roman" w:hAnsi="Times New Roman"/>
          <w:bCs/>
          <w:i/>
          <w:sz w:val="24"/>
          <w:szCs w:val="24"/>
        </w:rPr>
        <w:t>РА</w:t>
      </w:r>
      <w:r w:rsidRPr="00012E1D">
        <w:rPr>
          <w:rFonts w:ascii="Times New Roman" w:hAnsi="Times New Roman"/>
          <w:bCs/>
          <w:i/>
          <w:sz w:val="24"/>
          <w:szCs w:val="24"/>
          <w:vertAlign w:val="subscript"/>
        </w:rPr>
        <w:t>1</w:t>
      </w:r>
      <w:r w:rsidRPr="00012E1D">
        <w:rPr>
          <w:rFonts w:ascii="Times New Roman" w:hAnsi="Times New Roman"/>
          <w:bCs/>
          <w:sz w:val="24"/>
          <w:szCs w:val="24"/>
        </w:rPr>
        <w:t xml:space="preserve"> : </w:t>
      </w:r>
      <w:r w:rsidRPr="00012E1D">
        <w:rPr>
          <w:rFonts w:ascii="Times New Roman" w:hAnsi="Times New Roman"/>
          <w:bCs/>
          <w:i/>
          <w:sz w:val="24"/>
          <w:szCs w:val="24"/>
        </w:rPr>
        <w:t>А</w:t>
      </w:r>
      <w:r w:rsidRPr="00012E1D">
        <w:rPr>
          <w:rFonts w:ascii="Times New Roman" w:hAnsi="Times New Roman"/>
          <w:bCs/>
          <w:i/>
          <w:sz w:val="24"/>
          <w:szCs w:val="24"/>
          <w:vertAlign w:val="subscript"/>
        </w:rPr>
        <w:t>1</w:t>
      </w:r>
      <w:r w:rsidRPr="00012E1D">
        <w:rPr>
          <w:rFonts w:ascii="Times New Roman" w:hAnsi="Times New Roman"/>
          <w:bCs/>
          <w:i/>
          <w:sz w:val="24"/>
          <w:szCs w:val="24"/>
        </w:rPr>
        <w:t>В</w:t>
      </w:r>
      <w:r w:rsidRPr="00012E1D">
        <w:rPr>
          <w:rFonts w:ascii="Times New Roman" w:hAnsi="Times New Roman"/>
          <w:bCs/>
          <w:i/>
          <w:sz w:val="24"/>
          <w:szCs w:val="24"/>
          <w:vertAlign w:val="subscript"/>
        </w:rPr>
        <w:t>1</w:t>
      </w:r>
      <w:r w:rsidRPr="00012E1D">
        <w:rPr>
          <w:rFonts w:ascii="Times New Roman" w:hAnsi="Times New Roman"/>
          <w:bCs/>
          <w:sz w:val="24"/>
          <w:szCs w:val="24"/>
        </w:rPr>
        <w:t xml:space="preserve"> = 2 : 3.</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3083"/>
      </w:tblGrid>
      <w:tr w:rsidR="008121EC" w:rsidRPr="00012E1D" w:rsidTr="00BE0966">
        <w:tc>
          <w:tcPr>
            <w:tcW w:w="6629" w:type="dxa"/>
          </w:tcPr>
          <w:p w:rsidR="008121EC" w:rsidRPr="00012E1D" w:rsidRDefault="008121EC" w:rsidP="00BE0966">
            <w:pPr>
              <w:jc w:val="both"/>
              <w:rPr>
                <w:rFonts w:ascii="Times New Roman" w:hAnsi="Times New Roman"/>
                <w:sz w:val="24"/>
                <w:szCs w:val="24"/>
                <w:lang w:eastAsia="en-US"/>
              </w:rPr>
            </w:pPr>
          </w:p>
          <w:p w:rsidR="008121EC" w:rsidRPr="00012E1D" w:rsidRDefault="008121EC" w:rsidP="00BE0966">
            <w:pPr>
              <w:jc w:val="both"/>
              <w:rPr>
                <w:rFonts w:ascii="Times New Roman" w:hAnsi="Times New Roman"/>
                <w:i/>
                <w:sz w:val="24"/>
                <w:szCs w:val="24"/>
                <w:lang w:eastAsia="en-US"/>
              </w:rPr>
            </w:pPr>
            <w:r w:rsidRPr="00012E1D">
              <w:rPr>
                <w:rFonts w:ascii="Times New Roman" w:hAnsi="Times New Roman"/>
                <w:sz w:val="24"/>
                <w:szCs w:val="24"/>
                <w:lang w:eastAsia="en-US"/>
              </w:rPr>
              <w:t>19.</w:t>
            </w:r>
            <w:r w:rsidRPr="00012E1D">
              <w:rPr>
                <w:rFonts w:ascii="Times New Roman" w:hAnsi="Times New Roman"/>
                <w:lang w:eastAsia="en-US"/>
              </w:rPr>
              <w:t xml:space="preserve"> </w:t>
            </w:r>
            <w:r w:rsidRPr="00012E1D">
              <w:rPr>
                <w:rFonts w:ascii="Times New Roman" w:hAnsi="Times New Roman"/>
                <w:sz w:val="24"/>
                <w:szCs w:val="24"/>
                <w:lang w:eastAsia="en-US"/>
              </w:rPr>
              <w:t xml:space="preserve">Расстояние от точки </w:t>
            </w:r>
            <w:r w:rsidRPr="00012E1D">
              <w:rPr>
                <w:rFonts w:ascii="Times New Roman" w:hAnsi="Times New Roman"/>
                <w:i/>
                <w:sz w:val="24"/>
                <w:szCs w:val="24"/>
                <w:lang w:eastAsia="en-US"/>
              </w:rPr>
              <w:t>К</w:t>
            </w:r>
            <w:r w:rsidRPr="00012E1D">
              <w:rPr>
                <w:rFonts w:ascii="Times New Roman" w:hAnsi="Times New Roman"/>
                <w:sz w:val="24"/>
                <w:szCs w:val="24"/>
                <w:lang w:eastAsia="en-US"/>
              </w:rPr>
              <w:t xml:space="preserve"> до каждой из вершин квадрата </w:t>
            </w:r>
            <w:r w:rsidRPr="00012E1D">
              <w:rPr>
                <w:rFonts w:ascii="Times New Roman" w:hAnsi="Times New Roman"/>
                <w:i/>
                <w:sz w:val="24"/>
                <w:szCs w:val="24"/>
                <w:lang w:val="en-US" w:eastAsia="en-US"/>
              </w:rPr>
              <w:t>ABCD</w:t>
            </w:r>
            <w:r w:rsidRPr="00012E1D">
              <w:rPr>
                <w:rFonts w:ascii="Times New Roman" w:hAnsi="Times New Roman"/>
                <w:i/>
                <w:sz w:val="24"/>
                <w:szCs w:val="24"/>
                <w:lang w:eastAsia="en-US"/>
              </w:rPr>
              <w:t xml:space="preserve"> </w:t>
            </w:r>
            <w:r w:rsidRPr="00012E1D">
              <w:rPr>
                <w:rFonts w:ascii="Times New Roman" w:hAnsi="Times New Roman"/>
                <w:sz w:val="24"/>
                <w:szCs w:val="24"/>
                <w:lang w:eastAsia="en-US"/>
              </w:rPr>
              <w:t xml:space="preserve">равно </w:t>
            </w:r>
            <w:r w:rsidRPr="00012E1D">
              <w:rPr>
                <w:rFonts w:ascii="Times New Roman" w:hAnsi="Times New Roman"/>
                <w:i/>
                <w:sz w:val="24"/>
                <w:szCs w:val="24"/>
                <w:lang w:eastAsia="en-US"/>
              </w:rPr>
              <w:t>5см.</w:t>
            </w:r>
            <w:r w:rsidRPr="00012E1D">
              <w:rPr>
                <w:rFonts w:ascii="Times New Roman" w:hAnsi="Times New Roman"/>
                <w:sz w:val="24"/>
                <w:szCs w:val="24"/>
                <w:lang w:eastAsia="en-US"/>
              </w:rPr>
              <w:t xml:space="preserve"> Найдите расстояние от точки </w:t>
            </w:r>
            <w:r w:rsidRPr="00012E1D">
              <w:rPr>
                <w:rFonts w:ascii="Times New Roman" w:hAnsi="Times New Roman"/>
                <w:i/>
                <w:sz w:val="24"/>
                <w:szCs w:val="24"/>
                <w:lang w:val="en-US" w:eastAsia="en-US"/>
              </w:rPr>
              <w:t>K</w:t>
            </w:r>
            <w:r w:rsidRPr="00012E1D">
              <w:rPr>
                <w:rFonts w:ascii="Times New Roman" w:hAnsi="Times New Roman"/>
                <w:i/>
                <w:sz w:val="24"/>
                <w:szCs w:val="24"/>
                <w:lang w:eastAsia="en-US"/>
              </w:rPr>
              <w:t xml:space="preserve"> </w:t>
            </w:r>
            <w:r w:rsidRPr="00012E1D">
              <w:rPr>
                <w:rFonts w:ascii="Times New Roman" w:hAnsi="Times New Roman"/>
                <w:sz w:val="24"/>
                <w:szCs w:val="24"/>
                <w:lang w:eastAsia="en-US"/>
              </w:rPr>
              <w:t xml:space="preserve">до плоскости </w:t>
            </w:r>
            <w:r w:rsidRPr="00012E1D">
              <w:rPr>
                <w:rFonts w:ascii="Times New Roman" w:hAnsi="Times New Roman"/>
                <w:i/>
                <w:sz w:val="24"/>
                <w:szCs w:val="24"/>
                <w:lang w:val="en-US" w:eastAsia="en-US"/>
              </w:rPr>
              <w:t>ABC</w:t>
            </w:r>
            <w:r w:rsidRPr="00012E1D">
              <w:rPr>
                <w:rFonts w:ascii="Times New Roman" w:hAnsi="Times New Roman"/>
                <w:sz w:val="24"/>
                <w:szCs w:val="24"/>
                <w:lang w:eastAsia="en-US"/>
              </w:rPr>
              <w:t xml:space="preserve">, если </w:t>
            </w:r>
            <w:r w:rsidRPr="00012E1D">
              <w:rPr>
                <w:rFonts w:ascii="Times New Roman" w:hAnsi="Times New Roman"/>
                <w:i/>
                <w:sz w:val="24"/>
                <w:szCs w:val="24"/>
                <w:lang w:val="en-US" w:eastAsia="en-US"/>
              </w:rPr>
              <w:t>AB</w:t>
            </w:r>
            <w:r w:rsidRPr="00012E1D">
              <w:rPr>
                <w:rFonts w:ascii="Times New Roman" w:hAnsi="Times New Roman"/>
                <w:i/>
                <w:sz w:val="24"/>
                <w:szCs w:val="24"/>
                <w:lang w:eastAsia="en-US"/>
              </w:rPr>
              <w:t xml:space="preserve"> =3</w:t>
            </w:r>
            <w:r w:rsidRPr="00012E1D">
              <w:rPr>
                <w:rFonts w:ascii="Times New Roman" w:hAnsi="Times New Roman"/>
                <w:i/>
                <w:noProof/>
                <w:position w:val="-6"/>
                <w:sz w:val="24"/>
                <w:szCs w:val="24"/>
              </w:rPr>
              <w:drawing>
                <wp:inline distT="0" distB="0" distL="0" distR="0">
                  <wp:extent cx="237490" cy="213995"/>
                  <wp:effectExtent l="0" t="0" r="0" b="0"/>
                  <wp:docPr id="349"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85" cstate="print"/>
                          <a:srcRect/>
                          <a:stretch>
                            <a:fillRect/>
                          </a:stretch>
                        </pic:blipFill>
                        <pic:spPr bwMode="auto">
                          <a:xfrm>
                            <a:off x="0" y="0"/>
                            <a:ext cx="237490" cy="213995"/>
                          </a:xfrm>
                          <a:prstGeom prst="rect">
                            <a:avLst/>
                          </a:prstGeom>
                          <a:noFill/>
                          <a:ln w="9525">
                            <a:noFill/>
                            <a:miter lim="800000"/>
                            <a:headEnd/>
                            <a:tailEnd/>
                          </a:ln>
                        </pic:spPr>
                      </pic:pic>
                    </a:graphicData>
                  </a:graphic>
                </wp:inline>
              </w:drawing>
            </w:r>
            <w:r w:rsidRPr="00012E1D">
              <w:rPr>
                <w:rFonts w:ascii="Times New Roman" w:hAnsi="Times New Roman"/>
                <w:i/>
                <w:sz w:val="24"/>
                <w:szCs w:val="24"/>
                <w:lang w:eastAsia="en-US"/>
              </w:rPr>
              <w:t>см.</w:t>
            </w:r>
          </w:p>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lang w:eastAsia="en-US"/>
              </w:rPr>
            </w:pPr>
          </w:p>
        </w:tc>
        <w:tc>
          <w:tcPr>
            <w:tcW w:w="3083" w:type="dxa"/>
          </w:tcPr>
          <w:p w:rsidR="008121EC" w:rsidRPr="00012E1D" w:rsidRDefault="008121EC"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lang w:eastAsia="en-US"/>
              </w:rPr>
            </w:pPr>
            <w:r w:rsidRPr="00012E1D">
              <w:rPr>
                <w:rFonts w:ascii="Times New Roman" w:hAnsi="Times New Roman"/>
                <w:bCs/>
                <w:noProof/>
                <w:sz w:val="24"/>
                <w:szCs w:val="24"/>
              </w:rPr>
              <w:drawing>
                <wp:inline distT="0" distB="0" distL="0" distR="0">
                  <wp:extent cx="1710055" cy="1223010"/>
                  <wp:effectExtent l="19050" t="0" r="4445" b="0"/>
                  <wp:docPr id="350"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86" cstate="print"/>
                          <a:srcRect/>
                          <a:stretch>
                            <a:fillRect/>
                          </a:stretch>
                        </pic:blipFill>
                        <pic:spPr bwMode="auto">
                          <a:xfrm>
                            <a:off x="0" y="0"/>
                            <a:ext cx="1710055" cy="1223010"/>
                          </a:xfrm>
                          <a:prstGeom prst="rect">
                            <a:avLst/>
                          </a:prstGeom>
                          <a:noFill/>
                          <a:ln w="9525">
                            <a:noFill/>
                            <a:miter lim="800000"/>
                            <a:headEnd/>
                            <a:tailEnd/>
                          </a:ln>
                        </pic:spPr>
                      </pic:pic>
                    </a:graphicData>
                  </a:graphic>
                </wp:inline>
              </w:drawing>
            </w:r>
          </w:p>
        </w:tc>
      </w:tr>
    </w:tbl>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Комплект заданий для контрольной работы №3</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 xml:space="preserve"> 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8121EC" w:rsidRPr="00012E1D" w:rsidTr="00BE0966">
        <w:tc>
          <w:tcPr>
            <w:tcW w:w="4856" w:type="dxa"/>
          </w:tcPr>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Задание 1</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Дан куб с длиной ребра равной 1 см. Укажите координаты вершин куба.</w:t>
            </w:r>
          </w:p>
          <w:p w:rsidR="008121EC" w:rsidRPr="00012E1D" w:rsidRDefault="008121EC" w:rsidP="00BE0966">
            <w:pPr>
              <w:contextualSpacing/>
              <w:rPr>
                <w:rFonts w:ascii="Times New Roman" w:hAnsi="Times New Roman"/>
                <w:sz w:val="24"/>
                <w:szCs w:val="24"/>
              </w:rPr>
            </w:pPr>
            <w:r w:rsidRPr="00012E1D">
              <w:rPr>
                <w:rFonts w:ascii="Times New Roman" w:hAnsi="Times New Roman"/>
                <w:noProof/>
                <w:sz w:val="24"/>
                <w:szCs w:val="24"/>
              </w:rPr>
              <w:drawing>
                <wp:inline distT="0" distB="0" distL="0" distR="0">
                  <wp:extent cx="1705115" cy="1563156"/>
                  <wp:effectExtent l="19050" t="0" r="9385" b="0"/>
                  <wp:docPr id="351"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87" cstate="print"/>
                          <a:srcRect/>
                          <a:stretch>
                            <a:fillRect/>
                          </a:stretch>
                        </pic:blipFill>
                        <pic:spPr bwMode="auto">
                          <a:xfrm>
                            <a:off x="0" y="0"/>
                            <a:ext cx="1705302" cy="1563327"/>
                          </a:xfrm>
                          <a:prstGeom prst="rect">
                            <a:avLst/>
                          </a:prstGeom>
                          <a:noFill/>
                          <a:ln w="9525">
                            <a:noFill/>
                            <a:miter lim="800000"/>
                            <a:headEnd/>
                            <a:tailEnd/>
                          </a:ln>
                        </pic:spPr>
                      </pic:pic>
                    </a:graphicData>
                  </a:graphic>
                </wp:inline>
              </w:drawing>
            </w:r>
          </w:p>
        </w:tc>
        <w:tc>
          <w:tcPr>
            <w:tcW w:w="4856" w:type="dxa"/>
          </w:tcPr>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 xml:space="preserve">Задание 2  </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 xml:space="preserve">Даны векторы </w:t>
            </w:r>
            <w:r w:rsidRPr="00012E1D">
              <w:rPr>
                <w:rFonts w:ascii="Times New Roman" w:hAnsi="Times New Roman"/>
                <w:position w:val="-10"/>
                <w:sz w:val="24"/>
                <w:szCs w:val="24"/>
                <w:lang w:eastAsia="en-US"/>
              </w:rPr>
              <w:object w:dxaOrig="940" w:dyaOrig="320">
                <v:shape id="_x0000_i2123" type="#_x0000_t75" style="width:46.95pt;height:16.45pt" o:ole="">
                  <v:imagedata r:id="rId188" o:title=""/>
                </v:shape>
                <o:OLEObject Type="Embed" ProgID="Equation.3" ShapeID="_x0000_i2123" DrawAspect="Content" ObjectID="_1747048003" r:id="rId189"/>
              </w:object>
            </w:r>
            <w:r w:rsidRPr="00012E1D">
              <w:rPr>
                <w:rFonts w:ascii="Times New Roman" w:hAnsi="Times New Roman"/>
                <w:sz w:val="24"/>
                <w:szCs w:val="24"/>
              </w:rPr>
              <w:t xml:space="preserve"> и </w:t>
            </w:r>
            <w:r w:rsidRPr="00012E1D">
              <w:rPr>
                <w:rFonts w:ascii="Times New Roman" w:hAnsi="Times New Roman"/>
                <w:position w:val="-10"/>
                <w:sz w:val="24"/>
                <w:szCs w:val="24"/>
                <w:lang w:eastAsia="en-US"/>
              </w:rPr>
              <w:object w:dxaOrig="840" w:dyaOrig="380">
                <v:shape id="_x0000_i2124" type="#_x0000_t75" style="width:42.25pt;height:19.55pt" o:ole="">
                  <v:imagedata r:id="rId190" o:title=""/>
                </v:shape>
                <o:OLEObject Type="Embed" ProgID="Equation.3" ShapeID="_x0000_i2124" DrawAspect="Content" ObjectID="_1747048004" r:id="rId191"/>
              </w:object>
            </w:r>
            <w:r w:rsidRPr="00012E1D">
              <w:rPr>
                <w:rFonts w:ascii="Times New Roman" w:hAnsi="Times New Roman"/>
                <w:sz w:val="24"/>
                <w:szCs w:val="24"/>
              </w:rPr>
              <w:t xml:space="preserve"> </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 xml:space="preserve">а) Найти </w:t>
            </w:r>
            <w:r w:rsidRPr="00012E1D">
              <w:rPr>
                <w:rFonts w:ascii="Times New Roman" w:hAnsi="Times New Roman"/>
                <w:position w:val="-6"/>
                <w:sz w:val="24"/>
                <w:szCs w:val="24"/>
                <w:lang w:eastAsia="en-US"/>
              </w:rPr>
              <w:object w:dxaOrig="480" w:dyaOrig="340">
                <v:shape id="_x0000_i2125" type="#_x0000_t75" style="width:25.05pt;height:17.2pt" o:ole="">
                  <v:imagedata r:id="rId192" o:title=""/>
                </v:shape>
                <o:OLEObject Type="Embed" ProgID="Equation.3" ShapeID="_x0000_i2125" DrawAspect="Content" ObjectID="_1747048005" r:id="rId193"/>
              </w:object>
            </w:r>
            <w:r w:rsidRPr="00012E1D">
              <w:rPr>
                <w:rFonts w:ascii="Times New Roman" w:hAnsi="Times New Roman"/>
                <w:sz w:val="24"/>
                <w:szCs w:val="24"/>
              </w:rPr>
              <w:t>;</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 xml:space="preserve">б) Найти </w:t>
            </w:r>
            <w:r w:rsidRPr="00012E1D">
              <w:rPr>
                <w:rFonts w:ascii="Times New Roman" w:hAnsi="Times New Roman"/>
                <w:position w:val="-10"/>
                <w:sz w:val="24"/>
                <w:szCs w:val="24"/>
                <w:lang w:eastAsia="en-US"/>
              </w:rPr>
              <w:object w:dxaOrig="700" w:dyaOrig="380">
                <v:shape id="_x0000_i2126" type="#_x0000_t75" style="width:35.2pt;height:19.55pt" o:ole="">
                  <v:imagedata r:id="rId194" o:title=""/>
                </v:shape>
                <o:OLEObject Type="Embed" ProgID="Equation.3" ShapeID="_x0000_i2126" DrawAspect="Content" ObjectID="_1747048006" r:id="rId195"/>
              </w:object>
            </w:r>
            <w:r w:rsidRPr="00012E1D">
              <w:rPr>
                <w:rFonts w:ascii="Times New Roman" w:hAnsi="Times New Roman"/>
                <w:sz w:val="24"/>
                <w:szCs w:val="24"/>
              </w:rPr>
              <w:t>;</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 xml:space="preserve">в) Найти </w:t>
            </w:r>
            <w:r w:rsidRPr="00012E1D">
              <w:rPr>
                <w:rFonts w:ascii="Times New Roman" w:hAnsi="Times New Roman"/>
                <w:position w:val="-18"/>
                <w:sz w:val="24"/>
                <w:szCs w:val="24"/>
                <w:lang w:eastAsia="en-US"/>
              </w:rPr>
              <w:object w:dxaOrig="279" w:dyaOrig="480">
                <v:shape id="_x0000_i2127" type="#_x0000_t75" style="width:14.1pt;height:25.05pt" o:ole="">
                  <v:imagedata r:id="rId196" o:title=""/>
                </v:shape>
                <o:OLEObject Type="Embed" ProgID="Equation.3" ShapeID="_x0000_i2127" DrawAspect="Content" ObjectID="_1747048007" r:id="rId197"/>
              </w:object>
            </w:r>
            <w:r w:rsidRPr="00012E1D">
              <w:rPr>
                <w:rFonts w:ascii="Times New Roman" w:hAnsi="Times New Roman"/>
                <w:sz w:val="24"/>
                <w:szCs w:val="24"/>
              </w:rPr>
              <w:t>.</w:t>
            </w:r>
          </w:p>
          <w:p w:rsidR="008121EC" w:rsidRPr="00012E1D" w:rsidRDefault="008121EC" w:rsidP="00BE0966">
            <w:pPr>
              <w:contextualSpacing/>
              <w:rPr>
                <w:rFonts w:ascii="Times New Roman" w:hAnsi="Times New Roman"/>
                <w:sz w:val="24"/>
                <w:szCs w:val="24"/>
              </w:rPr>
            </w:pP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Задание 3</w:t>
            </w:r>
          </w:p>
          <w:p w:rsidR="008121EC" w:rsidRPr="00012E1D" w:rsidRDefault="008121EC" w:rsidP="00BE0966">
            <w:pPr>
              <w:contextualSpacing/>
              <w:rPr>
                <w:rFonts w:ascii="Times New Roman" w:hAnsi="Times New Roman"/>
                <w:sz w:val="24"/>
                <w:szCs w:val="24"/>
              </w:rPr>
            </w:pPr>
            <w:r w:rsidRPr="00012E1D">
              <w:rPr>
                <w:rFonts w:ascii="Times New Roman" w:hAnsi="Times New Roman"/>
                <w:color w:val="000000"/>
                <w:sz w:val="24"/>
                <w:szCs w:val="24"/>
              </w:rPr>
              <w:t xml:space="preserve">Найдите длину вектора </w:t>
            </w:r>
            <w:r w:rsidRPr="00012E1D">
              <w:rPr>
                <w:rFonts w:ascii="Times New Roman" w:hAnsi="Times New Roman"/>
                <w:position w:val="-6"/>
                <w:sz w:val="24"/>
                <w:szCs w:val="24"/>
                <w:lang w:eastAsia="en-US"/>
              </w:rPr>
              <w:object w:dxaOrig="200" w:dyaOrig="360">
                <v:shape id="_x0000_i2128" type="#_x0000_t75" style="width:9.4pt;height:18pt" o:ole="">
                  <v:imagedata r:id="rId198" o:title=""/>
                </v:shape>
                <o:OLEObject Type="Embed" ProgID="Equation.3" ShapeID="_x0000_i2128" DrawAspect="Content" ObjectID="_1747048008" r:id="rId199"/>
              </w:object>
            </w:r>
            <w:r w:rsidRPr="00012E1D">
              <w:rPr>
                <w:rFonts w:ascii="Times New Roman" w:hAnsi="Times New Roman"/>
                <w:sz w:val="24"/>
                <w:szCs w:val="24"/>
              </w:rPr>
              <w:t xml:space="preserve"> {-2;-2;4}  </w:t>
            </w:r>
          </w:p>
          <w:p w:rsidR="008121EC" w:rsidRPr="00012E1D" w:rsidRDefault="008121EC" w:rsidP="00BE0966">
            <w:pPr>
              <w:contextualSpacing/>
              <w:rPr>
                <w:rFonts w:ascii="Times New Roman" w:hAnsi="Times New Roman"/>
                <w:sz w:val="24"/>
                <w:szCs w:val="24"/>
              </w:rPr>
            </w:pPr>
          </w:p>
        </w:tc>
      </w:tr>
    </w:tbl>
    <w:p w:rsidR="008121EC" w:rsidRPr="00012E1D" w:rsidRDefault="008121EC" w:rsidP="008121EC">
      <w:pPr>
        <w:contextualSpacing/>
        <w:rPr>
          <w:rFonts w:ascii="Times New Roman" w:hAnsi="Times New Roman"/>
          <w:sz w:val="24"/>
          <w:szCs w:val="24"/>
        </w:rPr>
      </w:pP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Задание 4</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Даны три точки в пространстве А(1;-2;4), В(3;4;-2) и С(0;-6;2).</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 xml:space="preserve">а) Найдите координаты векторов </w:t>
      </w:r>
      <m:oMath>
        <m:acc>
          <m:accPr>
            <m:chr m:val="⃗"/>
            <m:ctrlPr>
              <w:rPr>
                <w:rFonts w:ascii="Cambria Math" w:eastAsia="Times New Roman" w:hAnsi="Cambria Math"/>
                <w:i/>
                <w:sz w:val="24"/>
                <w:szCs w:val="24"/>
              </w:rPr>
            </m:ctrlPr>
          </m:accPr>
          <m:e>
            <m:r>
              <w:rPr>
                <w:rFonts w:ascii="Cambria Math" w:hAnsi="Cambria Math"/>
                <w:sz w:val="24"/>
                <w:szCs w:val="24"/>
              </w:rPr>
              <m:t>ВС</m:t>
            </m:r>
          </m:e>
        </m:acc>
      </m:oMath>
      <w:r w:rsidRPr="00012E1D">
        <w:rPr>
          <w:rFonts w:ascii="Times New Roman" w:hAnsi="Times New Roman"/>
          <w:sz w:val="24"/>
          <w:szCs w:val="24"/>
        </w:rPr>
        <w:t xml:space="preserve"> и </w:t>
      </w:r>
      <m:oMath>
        <m:acc>
          <m:accPr>
            <m:chr m:val="⃗"/>
            <m:ctrlPr>
              <w:rPr>
                <w:rFonts w:ascii="Cambria Math" w:eastAsia="Times New Roman" w:hAnsi="Cambria Math"/>
                <w:i/>
                <w:sz w:val="24"/>
                <w:szCs w:val="24"/>
              </w:rPr>
            </m:ctrlPr>
          </m:accPr>
          <m:e>
            <m:r>
              <w:rPr>
                <w:rFonts w:ascii="Cambria Math" w:hAnsi="Cambria Math"/>
                <w:sz w:val="24"/>
                <w:szCs w:val="24"/>
              </w:rPr>
              <m:t>ВС</m:t>
            </m:r>
          </m:e>
        </m:acc>
        <m:r>
          <w:rPr>
            <w:rFonts w:ascii="Cambria Math" w:hAnsi="Cambria Math"/>
            <w:sz w:val="24"/>
            <w:szCs w:val="24"/>
          </w:rPr>
          <m:t>-</m:t>
        </m:r>
        <m:acc>
          <m:accPr>
            <m:chr m:val="⃗"/>
            <m:ctrlPr>
              <w:rPr>
                <w:rFonts w:ascii="Cambria Math" w:eastAsia="Times New Roman" w:hAnsi="Cambria Math"/>
                <w:i/>
                <w:sz w:val="24"/>
                <w:szCs w:val="24"/>
              </w:rPr>
            </m:ctrlPr>
          </m:accPr>
          <m:e>
            <m:r>
              <w:rPr>
                <w:rFonts w:ascii="Cambria Math" w:hAnsi="Cambria Math"/>
                <w:sz w:val="24"/>
                <w:szCs w:val="24"/>
              </w:rPr>
              <m:t>ВА</m:t>
            </m:r>
          </m:e>
        </m:acc>
      </m:oMath>
      <w:r w:rsidRPr="00012E1D">
        <w:rPr>
          <w:rFonts w:ascii="Times New Roman" w:hAnsi="Times New Roman"/>
          <w:sz w:val="24"/>
          <w:szCs w:val="24"/>
        </w:rPr>
        <w:t>;</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б) Напишите уравнение прямой ВС;</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 xml:space="preserve">в) Напишите уравнение прямой, проходящей через точку В и параллельной оси </w:t>
      </w:r>
      <w:r w:rsidRPr="00012E1D">
        <w:rPr>
          <w:rFonts w:ascii="Times New Roman" w:hAnsi="Times New Roman"/>
          <w:i/>
          <w:sz w:val="24"/>
          <w:szCs w:val="24"/>
          <w:lang w:val="en-US"/>
        </w:rPr>
        <w:t>Ox</w:t>
      </w:r>
      <w:r w:rsidRPr="00012E1D">
        <w:rPr>
          <w:rFonts w:ascii="Times New Roman" w:hAnsi="Times New Roman"/>
          <w:sz w:val="24"/>
          <w:szCs w:val="24"/>
        </w:rPr>
        <w:t>.</w:t>
      </w:r>
    </w:p>
    <w:p w:rsidR="008121EC" w:rsidRPr="00012E1D" w:rsidRDefault="008121EC" w:rsidP="008121EC">
      <w:pPr>
        <w:contextualSpacing/>
        <w:rPr>
          <w:rFonts w:ascii="Times New Roman" w:hAnsi="Times New Roman"/>
          <w:sz w:val="24"/>
          <w:szCs w:val="24"/>
        </w:rPr>
      </w:pP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Задание 5</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Лежит ли точка Р на прямой АВ, если А(-2;1;3), В(2;5;4), Р(-10;7;0)?</w:t>
      </w:r>
    </w:p>
    <w:p w:rsidR="008121EC" w:rsidRPr="00012E1D" w:rsidRDefault="008121EC" w:rsidP="008121EC">
      <w:pPr>
        <w:contextualSpacing/>
        <w:rPr>
          <w:rFonts w:ascii="Times New Roman" w:hAnsi="Times New Roman"/>
          <w:sz w:val="24"/>
          <w:szCs w:val="24"/>
        </w:rPr>
      </w:pP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Задание 6</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 xml:space="preserve">Будут ли перпендикулярны прямые АВ и </w:t>
      </w:r>
      <w:r w:rsidRPr="00012E1D">
        <w:rPr>
          <w:rFonts w:ascii="Times New Roman" w:hAnsi="Times New Roman"/>
          <w:sz w:val="24"/>
          <w:szCs w:val="24"/>
          <w:lang w:val="en-US"/>
        </w:rPr>
        <w:t>CD</w:t>
      </w:r>
      <w:r w:rsidRPr="00012E1D">
        <w:rPr>
          <w:rFonts w:ascii="Times New Roman" w:hAnsi="Times New Roman"/>
          <w:sz w:val="24"/>
          <w:szCs w:val="24"/>
        </w:rPr>
        <w:t xml:space="preserve">, если А(1;1;1), В(2;3;4), С(1;-3;0), </w:t>
      </w:r>
      <w:r w:rsidRPr="00012E1D">
        <w:rPr>
          <w:rFonts w:ascii="Times New Roman" w:hAnsi="Times New Roman"/>
          <w:sz w:val="24"/>
          <w:szCs w:val="24"/>
          <w:lang w:val="en-US"/>
        </w:rPr>
        <w:t>D</w:t>
      </w:r>
      <w:r w:rsidRPr="00012E1D">
        <w:rPr>
          <w:rFonts w:ascii="Times New Roman" w:hAnsi="Times New Roman"/>
          <w:sz w:val="24"/>
          <w:szCs w:val="24"/>
        </w:rPr>
        <w:t>(0;3;0)?</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2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8121EC" w:rsidRPr="00012E1D" w:rsidTr="00BE0966">
        <w:tc>
          <w:tcPr>
            <w:tcW w:w="4856" w:type="dxa"/>
          </w:tcPr>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Задание 1</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lastRenderedPageBreak/>
              <w:t>Дан куб с длиной ребра равной 2 см. Укажите координаты вершин куба.</w:t>
            </w:r>
          </w:p>
          <w:p w:rsidR="008121EC" w:rsidRPr="00012E1D" w:rsidRDefault="008121EC" w:rsidP="00BE0966">
            <w:pPr>
              <w:contextualSpacing/>
              <w:rPr>
                <w:rFonts w:ascii="Times New Roman" w:hAnsi="Times New Roman"/>
                <w:sz w:val="24"/>
                <w:szCs w:val="24"/>
              </w:rPr>
            </w:pPr>
            <w:r w:rsidRPr="00012E1D">
              <w:rPr>
                <w:rFonts w:ascii="Times New Roman" w:hAnsi="Times New Roman"/>
                <w:noProof/>
                <w:sz w:val="24"/>
                <w:szCs w:val="24"/>
              </w:rPr>
              <w:drawing>
                <wp:inline distT="0" distB="0" distL="0" distR="0">
                  <wp:extent cx="1705857" cy="1616242"/>
                  <wp:effectExtent l="19050" t="0" r="8643" b="0"/>
                  <wp:docPr id="480"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200" cstate="print"/>
                          <a:srcRect/>
                          <a:stretch>
                            <a:fillRect/>
                          </a:stretch>
                        </pic:blipFill>
                        <pic:spPr bwMode="auto">
                          <a:xfrm>
                            <a:off x="0" y="0"/>
                            <a:ext cx="1708842" cy="1619070"/>
                          </a:xfrm>
                          <a:prstGeom prst="rect">
                            <a:avLst/>
                          </a:prstGeom>
                          <a:noFill/>
                          <a:ln w="9525">
                            <a:noFill/>
                            <a:miter lim="800000"/>
                            <a:headEnd/>
                            <a:tailEnd/>
                          </a:ln>
                        </pic:spPr>
                      </pic:pic>
                    </a:graphicData>
                  </a:graphic>
                </wp:inline>
              </w:drawing>
            </w:r>
          </w:p>
        </w:tc>
        <w:tc>
          <w:tcPr>
            <w:tcW w:w="4856" w:type="dxa"/>
          </w:tcPr>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lastRenderedPageBreak/>
              <w:t xml:space="preserve">Задание 2 </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lastRenderedPageBreak/>
              <w:t xml:space="preserve">Даны векторы </w:t>
            </w:r>
            <m:oMath>
              <m:acc>
                <m:accPr>
                  <m:chr m:val="⃗"/>
                  <m:ctrlPr>
                    <w:rPr>
                      <w:rFonts w:ascii="Cambria Math" w:eastAsia="Times New Roman" w:hAnsi="Cambria Math"/>
                      <w:i/>
                      <w:sz w:val="24"/>
                      <w:szCs w:val="24"/>
                    </w:rPr>
                  </m:ctrlPr>
                </m:accPr>
                <m:e>
                  <m:r>
                    <w:rPr>
                      <w:rFonts w:ascii="Cambria Math" w:hAnsi="Cambria Math"/>
                      <w:sz w:val="24"/>
                      <w:szCs w:val="24"/>
                      <w:lang w:val="en-US"/>
                    </w:rPr>
                    <m:t>a</m:t>
                  </m:r>
                </m:e>
              </m:acc>
              <m:d>
                <m:dPr>
                  <m:ctrlPr>
                    <w:rPr>
                      <w:rFonts w:ascii="Cambria Math" w:eastAsia="Times New Roman" w:hAnsi="Cambria Math"/>
                      <w:i/>
                      <w:sz w:val="24"/>
                      <w:szCs w:val="24"/>
                    </w:rPr>
                  </m:ctrlPr>
                </m:dPr>
                <m:e>
                  <m:r>
                    <w:rPr>
                      <w:rFonts w:ascii="Cambria Math" w:hAnsi="Cambria Math"/>
                      <w:sz w:val="24"/>
                      <w:szCs w:val="24"/>
                    </w:rPr>
                    <m:t xml:space="preserve">0;4;-1 </m:t>
                  </m:r>
                </m:e>
              </m:d>
            </m:oMath>
            <w:r w:rsidRPr="00012E1D">
              <w:rPr>
                <w:rFonts w:ascii="Times New Roman" w:hAnsi="Times New Roman"/>
                <w:sz w:val="24"/>
                <w:szCs w:val="24"/>
              </w:rPr>
              <w:t xml:space="preserve"> и </w:t>
            </w:r>
            <m:oMath>
              <m:acc>
                <m:accPr>
                  <m:chr m:val="⃗"/>
                  <m:ctrlPr>
                    <w:rPr>
                      <w:rFonts w:ascii="Cambria Math" w:eastAsia="Times New Roman" w:hAnsi="Cambria Math"/>
                      <w:i/>
                      <w:sz w:val="24"/>
                      <w:szCs w:val="24"/>
                    </w:rPr>
                  </m:ctrlPr>
                </m:accPr>
                <m:e>
                  <m:r>
                    <w:rPr>
                      <w:rFonts w:ascii="Cambria Math" w:hAnsi="Cambria Math"/>
                      <w:sz w:val="24"/>
                      <w:szCs w:val="24"/>
                      <w:lang w:val="en-US"/>
                    </w:rPr>
                    <m:t>b</m:t>
                  </m:r>
                </m:e>
              </m:acc>
              <m:d>
                <m:dPr>
                  <m:ctrlPr>
                    <w:rPr>
                      <w:rFonts w:ascii="Cambria Math" w:eastAsia="Times New Roman" w:hAnsi="Cambria Math"/>
                      <w:i/>
                      <w:sz w:val="24"/>
                      <w:szCs w:val="24"/>
                    </w:rPr>
                  </m:ctrlPr>
                </m:dPr>
                <m:e>
                  <m:r>
                    <w:rPr>
                      <w:rFonts w:ascii="Cambria Math" w:hAnsi="Cambria Math"/>
                      <w:sz w:val="24"/>
                      <w:szCs w:val="24"/>
                    </w:rPr>
                    <m:t xml:space="preserve">2;-4;-1 </m:t>
                  </m:r>
                </m:e>
              </m:d>
            </m:oMath>
            <w:r w:rsidRPr="00012E1D">
              <w:rPr>
                <w:rFonts w:ascii="Times New Roman" w:hAnsi="Times New Roman"/>
                <w:sz w:val="24"/>
                <w:szCs w:val="24"/>
              </w:rPr>
              <w:t xml:space="preserve"> </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 xml:space="preserve">а) Найти </w:t>
            </w:r>
            <w:r w:rsidRPr="00012E1D">
              <w:rPr>
                <w:rFonts w:ascii="Times New Roman" w:hAnsi="Times New Roman"/>
                <w:position w:val="-6"/>
                <w:sz w:val="24"/>
                <w:szCs w:val="24"/>
                <w:lang w:eastAsia="en-US"/>
              </w:rPr>
              <w:object w:dxaOrig="480" w:dyaOrig="340">
                <v:shape id="_x0000_i2129" type="#_x0000_t75" style="width:25.05pt;height:17.2pt" o:ole="">
                  <v:imagedata r:id="rId192" o:title=""/>
                </v:shape>
                <o:OLEObject Type="Embed" ProgID="Equation.3" ShapeID="_x0000_i2129" DrawAspect="Content" ObjectID="_1747048009" r:id="rId201"/>
              </w:object>
            </w:r>
            <w:r w:rsidRPr="00012E1D">
              <w:rPr>
                <w:rFonts w:ascii="Times New Roman" w:hAnsi="Times New Roman"/>
                <w:sz w:val="24"/>
                <w:szCs w:val="24"/>
              </w:rPr>
              <w:t>;</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 xml:space="preserve">б) Найти </w:t>
            </w:r>
            <w:r w:rsidRPr="00012E1D">
              <w:rPr>
                <w:rFonts w:ascii="Times New Roman" w:hAnsi="Times New Roman"/>
                <w:position w:val="-10"/>
                <w:sz w:val="24"/>
                <w:szCs w:val="24"/>
                <w:lang w:eastAsia="en-US"/>
              </w:rPr>
              <w:object w:dxaOrig="700" w:dyaOrig="380">
                <v:shape id="_x0000_i2130" type="#_x0000_t75" style="width:35.2pt;height:19.55pt" o:ole="">
                  <v:imagedata r:id="rId194" o:title=""/>
                </v:shape>
                <o:OLEObject Type="Embed" ProgID="Equation.3" ShapeID="_x0000_i2130" DrawAspect="Content" ObjectID="_1747048010" r:id="rId202"/>
              </w:object>
            </w:r>
            <w:r w:rsidRPr="00012E1D">
              <w:rPr>
                <w:rFonts w:ascii="Times New Roman" w:hAnsi="Times New Roman"/>
                <w:sz w:val="24"/>
                <w:szCs w:val="24"/>
              </w:rPr>
              <w:t>;</w:t>
            </w: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 xml:space="preserve">в) Найти </w:t>
            </w:r>
            <w:r w:rsidRPr="00012E1D">
              <w:rPr>
                <w:rFonts w:ascii="Times New Roman" w:hAnsi="Times New Roman"/>
                <w:position w:val="-18"/>
                <w:sz w:val="24"/>
                <w:szCs w:val="24"/>
                <w:lang w:eastAsia="en-US"/>
              </w:rPr>
              <w:object w:dxaOrig="279" w:dyaOrig="480">
                <v:shape id="_x0000_i2131" type="#_x0000_t75" style="width:14.1pt;height:25.05pt" o:ole="">
                  <v:imagedata r:id="rId196" o:title=""/>
                </v:shape>
                <o:OLEObject Type="Embed" ProgID="Equation.3" ShapeID="_x0000_i2131" DrawAspect="Content" ObjectID="_1747048011" r:id="rId203"/>
              </w:object>
            </w:r>
            <w:r w:rsidRPr="00012E1D">
              <w:rPr>
                <w:rFonts w:ascii="Times New Roman" w:hAnsi="Times New Roman"/>
                <w:sz w:val="24"/>
                <w:szCs w:val="24"/>
              </w:rPr>
              <w:t>.</w:t>
            </w:r>
          </w:p>
          <w:p w:rsidR="008121EC" w:rsidRPr="00012E1D" w:rsidRDefault="008121EC" w:rsidP="00BE0966">
            <w:pPr>
              <w:ind w:left="1080"/>
              <w:jc w:val="both"/>
              <w:rPr>
                <w:rFonts w:ascii="Times New Roman" w:hAnsi="Times New Roman"/>
                <w:sz w:val="24"/>
                <w:szCs w:val="24"/>
              </w:rPr>
            </w:pPr>
          </w:p>
          <w:p w:rsidR="008121EC" w:rsidRPr="00012E1D" w:rsidRDefault="008121EC" w:rsidP="00BE0966">
            <w:pPr>
              <w:contextualSpacing/>
              <w:rPr>
                <w:rFonts w:ascii="Times New Roman" w:hAnsi="Times New Roman"/>
                <w:sz w:val="24"/>
                <w:szCs w:val="24"/>
              </w:rPr>
            </w:pPr>
            <w:r w:rsidRPr="00012E1D">
              <w:rPr>
                <w:rFonts w:ascii="Times New Roman" w:hAnsi="Times New Roman"/>
                <w:sz w:val="24"/>
                <w:szCs w:val="24"/>
              </w:rPr>
              <w:t>Задание 3</w:t>
            </w:r>
          </w:p>
          <w:p w:rsidR="008121EC" w:rsidRPr="00012E1D" w:rsidRDefault="008121EC" w:rsidP="00BE0966">
            <w:pPr>
              <w:contextualSpacing/>
              <w:rPr>
                <w:rFonts w:ascii="Times New Roman" w:hAnsi="Times New Roman"/>
                <w:sz w:val="24"/>
                <w:szCs w:val="24"/>
              </w:rPr>
            </w:pPr>
            <w:r w:rsidRPr="00012E1D">
              <w:rPr>
                <w:rFonts w:ascii="Times New Roman" w:hAnsi="Times New Roman"/>
                <w:color w:val="000000"/>
                <w:sz w:val="24"/>
                <w:szCs w:val="24"/>
              </w:rPr>
              <w:t xml:space="preserve">Найдите длину вектора </w:t>
            </w:r>
            <w:r w:rsidRPr="00012E1D">
              <w:rPr>
                <w:rFonts w:ascii="Times New Roman" w:hAnsi="Times New Roman"/>
                <w:position w:val="-6"/>
                <w:sz w:val="24"/>
                <w:szCs w:val="24"/>
                <w:lang w:eastAsia="en-US"/>
              </w:rPr>
              <w:object w:dxaOrig="200" w:dyaOrig="360">
                <v:shape id="_x0000_i2132" type="#_x0000_t75" style="width:9.4pt;height:18pt" o:ole="">
                  <v:imagedata r:id="rId198" o:title=""/>
                </v:shape>
                <o:OLEObject Type="Embed" ProgID="Equation.3" ShapeID="_x0000_i2132" DrawAspect="Content" ObjectID="_1747048012" r:id="rId204"/>
              </w:object>
            </w:r>
            <w:r w:rsidRPr="00012E1D">
              <w:rPr>
                <w:rFonts w:ascii="Times New Roman" w:hAnsi="Times New Roman"/>
                <w:sz w:val="24"/>
                <w:szCs w:val="24"/>
              </w:rPr>
              <w:t xml:space="preserve"> {-1;0;3}</w:t>
            </w:r>
          </w:p>
        </w:tc>
      </w:tr>
    </w:tbl>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lastRenderedPageBreak/>
        <w:t>Задание 4</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Даны три точки в пространстве А(6;-2;4), В(8;0;-1) и С(1;-6;-1).</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 xml:space="preserve">а) Найдите координаты векторов </w:t>
      </w:r>
      <m:oMath>
        <m:acc>
          <m:accPr>
            <m:chr m:val="⃗"/>
            <m:ctrlPr>
              <w:rPr>
                <w:rFonts w:ascii="Cambria Math" w:eastAsia="Times New Roman" w:hAnsi="Cambria Math"/>
                <w:sz w:val="24"/>
                <w:szCs w:val="24"/>
              </w:rPr>
            </m:ctrlPr>
          </m:accPr>
          <m:e>
            <m:r>
              <m:rPr>
                <m:sty m:val="p"/>
              </m:rPr>
              <w:rPr>
                <w:rFonts w:ascii="Cambria Math" w:hAnsi="Cambria Math"/>
                <w:sz w:val="24"/>
                <w:szCs w:val="24"/>
              </w:rPr>
              <m:t>ВС</m:t>
            </m:r>
          </m:e>
        </m:acc>
      </m:oMath>
      <w:r w:rsidRPr="00012E1D">
        <w:rPr>
          <w:rFonts w:ascii="Times New Roman" w:hAnsi="Times New Roman"/>
          <w:sz w:val="24"/>
          <w:szCs w:val="24"/>
        </w:rPr>
        <w:t xml:space="preserve"> и </w:t>
      </w:r>
      <m:oMath>
        <m:acc>
          <m:accPr>
            <m:chr m:val="⃗"/>
            <m:ctrlPr>
              <w:rPr>
                <w:rFonts w:ascii="Cambria Math" w:eastAsia="Times New Roman" w:hAnsi="Cambria Math"/>
                <w:sz w:val="24"/>
                <w:szCs w:val="24"/>
              </w:rPr>
            </m:ctrlPr>
          </m:accPr>
          <m:e>
            <m:r>
              <m:rPr>
                <m:sty m:val="p"/>
              </m:rPr>
              <w:rPr>
                <w:rFonts w:ascii="Cambria Math" w:hAnsi="Cambria Math"/>
                <w:sz w:val="24"/>
                <w:szCs w:val="24"/>
              </w:rPr>
              <m:t>ВС</m:t>
            </m:r>
          </m:e>
        </m:acc>
        <m:r>
          <m:rPr>
            <m:sty m:val="p"/>
          </m:rPr>
          <w:rPr>
            <w:rFonts w:ascii="Cambria Math" w:hAnsi="Cambria Math"/>
            <w:sz w:val="24"/>
            <w:szCs w:val="24"/>
          </w:rPr>
          <m:t>+</m:t>
        </m:r>
        <m:acc>
          <m:accPr>
            <m:chr m:val="⃗"/>
            <m:ctrlPr>
              <w:rPr>
                <w:rFonts w:ascii="Cambria Math" w:eastAsia="Times New Roman" w:hAnsi="Cambria Math"/>
                <w:sz w:val="24"/>
                <w:szCs w:val="24"/>
              </w:rPr>
            </m:ctrlPr>
          </m:accPr>
          <m:e>
            <m:r>
              <m:rPr>
                <m:sty m:val="p"/>
              </m:rPr>
              <w:rPr>
                <w:rFonts w:ascii="Cambria Math" w:hAnsi="Cambria Math"/>
                <w:sz w:val="24"/>
                <w:szCs w:val="24"/>
              </w:rPr>
              <m:t>ВА</m:t>
            </m:r>
          </m:e>
        </m:acc>
      </m:oMath>
      <w:r w:rsidR="00E56635" w:rsidRPr="00012E1D">
        <w:rPr>
          <w:rFonts w:ascii="Times New Roman" w:hAnsi="Times New Roman"/>
          <w:sz w:val="24"/>
          <w:szCs w:val="24"/>
        </w:rPr>
        <w:fldChar w:fldCharType="begin"/>
      </w:r>
      <w:r w:rsidRPr="00012E1D">
        <w:rPr>
          <w:rFonts w:ascii="Times New Roman" w:hAnsi="Times New Roman"/>
          <w:sz w:val="24"/>
          <w:szCs w:val="24"/>
        </w:rPr>
        <w:instrText xml:space="preserve"> QUOTE </w:instrText>
      </w:r>
      <m:oMath>
        <m:acc>
          <m:accPr>
            <m:chr m:val="⃗"/>
            <m:ctrlPr>
              <w:rPr>
                <w:rFonts w:ascii="Cambria Math" w:eastAsia="Times New Roman" w:hAnsi="Cambria Math"/>
                <w:sz w:val="24"/>
                <w:szCs w:val="24"/>
              </w:rPr>
            </m:ctrlPr>
          </m:accPr>
          <m:e>
            <m:r>
              <m:rPr>
                <m:sty m:val="p"/>
              </m:rPr>
              <w:rPr>
                <w:rFonts w:ascii="Cambria Math" w:hAnsi="Cambria Math"/>
                <w:sz w:val="24"/>
                <w:szCs w:val="24"/>
              </w:rPr>
              <m:t>ВС</m:t>
            </m:r>
          </m:e>
        </m:acc>
        <m:r>
          <m:rPr>
            <m:sty m:val="p"/>
          </m:rPr>
          <w:rPr>
            <w:rFonts w:ascii="Cambria Math" w:hAnsi="Cambria Math"/>
            <w:sz w:val="24"/>
            <w:szCs w:val="24"/>
          </w:rPr>
          <m:t>-</m:t>
        </m:r>
        <m:acc>
          <m:accPr>
            <m:chr m:val="⃗"/>
            <m:ctrlPr>
              <w:rPr>
                <w:rFonts w:ascii="Cambria Math" w:eastAsia="Times New Roman" w:hAnsi="Cambria Math"/>
                <w:sz w:val="24"/>
                <w:szCs w:val="24"/>
              </w:rPr>
            </m:ctrlPr>
          </m:accPr>
          <m:e>
            <m:r>
              <m:rPr>
                <m:sty m:val="p"/>
              </m:rPr>
              <w:rPr>
                <w:rFonts w:ascii="Cambria Math" w:hAnsi="Cambria Math"/>
                <w:sz w:val="24"/>
                <w:szCs w:val="24"/>
              </w:rPr>
              <m:t>ВА</m:t>
            </m:r>
          </m:e>
        </m:acc>
      </m:oMath>
      <w:r w:rsidRPr="00012E1D">
        <w:rPr>
          <w:rFonts w:ascii="Times New Roman" w:hAnsi="Times New Roman"/>
          <w:sz w:val="24"/>
          <w:szCs w:val="24"/>
        </w:rPr>
        <w:instrText xml:space="preserve"> </w:instrText>
      </w:r>
      <w:r w:rsidR="00E56635" w:rsidRPr="00012E1D">
        <w:rPr>
          <w:rFonts w:ascii="Times New Roman" w:hAnsi="Times New Roman"/>
          <w:sz w:val="24"/>
          <w:szCs w:val="24"/>
        </w:rPr>
        <w:fldChar w:fldCharType="end"/>
      </w:r>
      <w:r w:rsidRPr="00012E1D">
        <w:rPr>
          <w:rFonts w:ascii="Times New Roman" w:hAnsi="Times New Roman"/>
          <w:sz w:val="24"/>
          <w:szCs w:val="24"/>
        </w:rPr>
        <w:t>;</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б) Напишите уравнение прямой ВС;</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 xml:space="preserve">в) Напишите уравнение прямой, проходящей через точку В и параллельной оси </w:t>
      </w:r>
      <w:r w:rsidRPr="00012E1D">
        <w:rPr>
          <w:rFonts w:ascii="Times New Roman" w:hAnsi="Times New Roman"/>
          <w:i/>
          <w:sz w:val="24"/>
          <w:szCs w:val="24"/>
          <w:lang w:val="en-US"/>
        </w:rPr>
        <w:t>Ox</w:t>
      </w:r>
      <w:r w:rsidRPr="00012E1D">
        <w:rPr>
          <w:rFonts w:ascii="Times New Roman" w:hAnsi="Times New Roman"/>
          <w:sz w:val="24"/>
          <w:szCs w:val="24"/>
        </w:rPr>
        <w:t>.</w:t>
      </w:r>
    </w:p>
    <w:p w:rsidR="008121EC" w:rsidRPr="00012E1D" w:rsidRDefault="008121EC" w:rsidP="008121EC">
      <w:pPr>
        <w:contextualSpacing/>
        <w:rPr>
          <w:rFonts w:ascii="Times New Roman" w:hAnsi="Times New Roman"/>
          <w:sz w:val="24"/>
          <w:szCs w:val="24"/>
        </w:rPr>
      </w:pP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Задание 5</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Лежит ли точка Р на прямой АВ, если А(-1;2;3), В(4;-1;1), Р(0;-2;-3)?</w:t>
      </w:r>
    </w:p>
    <w:p w:rsidR="008121EC" w:rsidRPr="00012E1D" w:rsidRDefault="008121EC" w:rsidP="008121EC">
      <w:pPr>
        <w:contextualSpacing/>
        <w:rPr>
          <w:rFonts w:ascii="Times New Roman" w:hAnsi="Times New Roman"/>
          <w:sz w:val="24"/>
          <w:szCs w:val="24"/>
        </w:rPr>
      </w:pP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Задание 6</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t xml:space="preserve">Будут ли перпендикулярны прямые АВ и </w:t>
      </w:r>
      <w:r w:rsidRPr="00012E1D">
        <w:rPr>
          <w:rFonts w:ascii="Times New Roman" w:hAnsi="Times New Roman"/>
          <w:sz w:val="24"/>
          <w:szCs w:val="24"/>
          <w:lang w:val="en-US"/>
        </w:rPr>
        <w:t>CD</w:t>
      </w:r>
      <w:r w:rsidRPr="00012E1D">
        <w:rPr>
          <w:rFonts w:ascii="Times New Roman" w:hAnsi="Times New Roman"/>
          <w:sz w:val="24"/>
          <w:szCs w:val="24"/>
        </w:rPr>
        <w:t xml:space="preserve">, если А(-1;0;1), В(0;1;-2), С(1;-3;0), </w:t>
      </w:r>
      <w:r w:rsidRPr="00012E1D">
        <w:rPr>
          <w:rFonts w:ascii="Times New Roman" w:hAnsi="Times New Roman"/>
          <w:sz w:val="24"/>
          <w:szCs w:val="24"/>
          <w:lang w:val="en-US"/>
        </w:rPr>
        <w:t>D</w:t>
      </w:r>
      <w:r w:rsidRPr="00012E1D">
        <w:rPr>
          <w:rFonts w:ascii="Times New Roman" w:hAnsi="Times New Roman"/>
          <w:sz w:val="24"/>
          <w:szCs w:val="24"/>
        </w:rPr>
        <w:t>(0;-2;5)?</w:t>
      </w:r>
    </w:p>
    <w:p w:rsidR="00DC7AC0" w:rsidRPr="00012E1D" w:rsidRDefault="00DC7AC0" w:rsidP="00DC7AC0">
      <w:pPr>
        <w:rPr>
          <w:rFonts w:ascii="Times New Roman" w:hAnsi="Times New Roman"/>
          <w:sz w:val="28"/>
          <w:szCs w:val="28"/>
        </w:rPr>
      </w:pPr>
    </w:p>
    <w:p w:rsidR="008121EC" w:rsidRPr="00012E1D" w:rsidRDefault="008121EC" w:rsidP="00DC7AC0">
      <w:pPr>
        <w:jc w:val="center"/>
        <w:rPr>
          <w:rFonts w:ascii="Times New Roman" w:hAnsi="Times New Roman"/>
          <w:b/>
          <w:sz w:val="28"/>
          <w:szCs w:val="28"/>
        </w:rPr>
      </w:pPr>
      <w:r w:rsidRPr="00012E1D">
        <w:rPr>
          <w:rFonts w:ascii="Times New Roman" w:hAnsi="Times New Roman"/>
          <w:b/>
          <w:sz w:val="28"/>
          <w:szCs w:val="28"/>
        </w:rPr>
        <w:t>Комплект заданий для контрольной работы №4</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Преобразование тригонометрических выражений. Решение тригонометрических уравнений и неравенств в том числе с использованием свойств функций."</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1.</w:t>
      </w:r>
      <w:r w:rsidRPr="00012E1D">
        <w:rPr>
          <w:rFonts w:ascii="Times New Roman" w:hAnsi="Times New Roman"/>
          <w:color w:val="000000"/>
          <w:sz w:val="24"/>
          <w:szCs w:val="24"/>
        </w:rPr>
        <w:t xml:space="preserve"> Найдите  значение </w:t>
      </w:r>
      <m:oMath>
        <m:func>
          <m:funcPr>
            <m:ctrlPr>
              <w:rPr>
                <w:rFonts w:ascii="Cambria Math" w:hAnsi="Cambria Math"/>
                <w:color w:val="000000"/>
                <w:sz w:val="24"/>
                <w:szCs w:val="24"/>
              </w:rPr>
            </m:ctrlPr>
          </m:funcPr>
          <m:fName>
            <m:r>
              <m:rPr>
                <m:sty m:val="p"/>
              </m:rPr>
              <w:rPr>
                <w:rFonts w:ascii="Cambria Math" w:hAnsi="Cambria Math"/>
                <w:color w:val="000000"/>
                <w:sz w:val="24"/>
                <w:szCs w:val="24"/>
              </w:rPr>
              <m:t>cos</m:t>
            </m:r>
          </m:fName>
          <m:e>
            <m:r>
              <m:rPr>
                <m:sty m:val="p"/>
              </m:rPr>
              <w:rPr>
                <w:rFonts w:ascii="Cambria Math" w:hAnsi="Cambria Math"/>
                <w:color w:val="000000"/>
                <w:sz w:val="24"/>
                <w:szCs w:val="24"/>
              </w:rPr>
              <m:t>α</m:t>
            </m:r>
          </m:e>
        </m:func>
        <m:r>
          <m:rPr>
            <m:sty m:val="p"/>
          </m:rPr>
          <w:rPr>
            <w:rFonts w:ascii="Cambria Math" w:hAnsi="Cambria Math"/>
            <w:color w:val="000000"/>
            <w:sz w:val="24"/>
            <w:szCs w:val="24"/>
          </w:rPr>
          <m:t xml:space="preserve">, </m:t>
        </m:r>
        <m:r>
          <w:rPr>
            <w:rFonts w:ascii="Cambria Math" w:hAnsi="Cambria Math"/>
            <w:color w:val="000000"/>
            <w:sz w:val="24"/>
            <w:szCs w:val="24"/>
            <w:lang w:val="en-US"/>
          </w:rPr>
          <m:t>tg</m:t>
        </m:r>
        <m:r>
          <w:rPr>
            <w:rFonts w:ascii="Cambria Math" w:hAnsi="Cambria Math"/>
            <w:color w:val="000000"/>
            <w:sz w:val="24"/>
            <w:szCs w:val="24"/>
          </w:rPr>
          <m:t xml:space="preserve"> </m:t>
        </m:r>
        <m:r>
          <w:rPr>
            <w:rFonts w:ascii="Cambria Math" w:hAnsi="Cambria Math"/>
            <w:color w:val="000000"/>
            <w:sz w:val="24"/>
            <w:szCs w:val="24"/>
            <w:lang w:val="en-US"/>
          </w:rPr>
          <m:t>α</m:t>
        </m:r>
        <m:r>
          <w:rPr>
            <w:rFonts w:ascii="Cambria Math" w:hAnsi="Cambria Math"/>
            <w:color w:val="000000"/>
            <w:sz w:val="24"/>
            <w:szCs w:val="24"/>
          </w:rPr>
          <m:t xml:space="preserve">, </m:t>
        </m:r>
        <m:r>
          <w:rPr>
            <w:rFonts w:ascii="Cambria Math" w:hAnsi="Cambria Math"/>
            <w:color w:val="000000"/>
            <w:sz w:val="24"/>
            <w:szCs w:val="24"/>
            <w:lang w:val="en-US"/>
          </w:rPr>
          <m:t>ctg</m:t>
        </m:r>
        <m:r>
          <w:rPr>
            <w:rFonts w:ascii="Cambria Math" w:hAnsi="Cambria Math"/>
            <w:color w:val="000000"/>
            <w:sz w:val="24"/>
            <w:szCs w:val="24"/>
          </w:rPr>
          <m:t xml:space="preserve"> </m:t>
        </m:r>
        <m:r>
          <w:rPr>
            <w:rFonts w:ascii="Cambria Math" w:hAnsi="Cambria Math"/>
            <w:color w:val="000000"/>
            <w:sz w:val="24"/>
            <w:szCs w:val="24"/>
            <w:lang w:val="en-US"/>
          </w:rPr>
          <m:t>α</m:t>
        </m:r>
      </m:oMath>
      <w:r w:rsidRPr="00012E1D">
        <w:rPr>
          <w:rFonts w:ascii="Times New Roman" w:hAnsi="Times New Roman"/>
          <w:color w:val="000000"/>
          <w:sz w:val="24"/>
          <w:szCs w:val="24"/>
        </w:rPr>
        <w:t xml:space="preserve">, если известно, что </w:t>
      </w:r>
      <m:oMath>
        <m:func>
          <m:funcPr>
            <m:ctrlPr>
              <w:rPr>
                <w:rFonts w:ascii="Cambria Math" w:hAnsi="Cambria Math"/>
                <w:color w:val="000000"/>
                <w:sz w:val="24"/>
                <w:szCs w:val="24"/>
              </w:rPr>
            </m:ctrlPr>
          </m:funcPr>
          <m:fName>
            <m:r>
              <m:rPr>
                <m:sty m:val="p"/>
              </m:rPr>
              <w:rPr>
                <w:rFonts w:ascii="Cambria Math" w:hAnsi="Cambria Math"/>
                <w:color w:val="000000"/>
                <w:sz w:val="24"/>
                <w:szCs w:val="24"/>
              </w:rPr>
              <m:t>sin</m:t>
            </m:r>
          </m:fName>
          <m:e>
            <m:r>
              <m:rPr>
                <m:sty m:val="p"/>
              </m:rPr>
              <w:rPr>
                <w:rFonts w:ascii="Cambria Math" w:hAnsi="Cambria Math"/>
                <w:color w:val="000000"/>
                <w:sz w:val="24"/>
                <w:szCs w:val="24"/>
              </w:rPr>
              <m:t>α=</m:t>
            </m:r>
            <m:f>
              <m:fPr>
                <m:ctrlPr>
                  <w:rPr>
                    <w:rFonts w:ascii="Cambria Math" w:hAnsi="Cambria Math"/>
                    <w:color w:val="000000"/>
                    <w:sz w:val="24"/>
                    <w:szCs w:val="24"/>
                  </w:rPr>
                </m:ctrlPr>
              </m:fPr>
              <m:num>
                <m:r>
                  <m:rPr>
                    <m:sty m:val="p"/>
                  </m:rPr>
                  <w:rPr>
                    <w:rFonts w:ascii="Cambria Math" w:hAnsi="Cambria Math"/>
                    <w:color w:val="000000"/>
                    <w:sz w:val="24"/>
                    <w:szCs w:val="24"/>
                  </w:rPr>
                  <m:t>2</m:t>
                </m:r>
              </m:num>
              <m:den>
                <m:r>
                  <m:rPr>
                    <m:sty m:val="p"/>
                  </m:rPr>
                  <w:rPr>
                    <w:rFonts w:ascii="Cambria Math" w:hAnsi="Cambria Math"/>
                    <w:color w:val="000000"/>
                    <w:sz w:val="24"/>
                    <w:szCs w:val="24"/>
                  </w:rPr>
                  <m:t>3</m:t>
                </m:r>
              </m:den>
            </m:f>
            <m:r>
              <m:rPr>
                <m:sty m:val="p"/>
              </m:rPr>
              <w:rPr>
                <w:rFonts w:ascii="Cambria Math" w:hAnsi="Cambria Math"/>
                <w:color w:val="000000"/>
                <w:sz w:val="24"/>
                <w:szCs w:val="24"/>
              </w:rPr>
              <m:t xml:space="preserve"> и α⋲</m:t>
            </m:r>
            <m:r>
              <m:rPr>
                <m:sty m:val="p"/>
              </m:rPr>
              <w:rPr>
                <w:rFonts w:ascii="Cambria Math" w:hAnsi="Cambria Math"/>
                <w:color w:val="000000"/>
                <w:sz w:val="24"/>
                <w:szCs w:val="24"/>
                <w:lang w:val="en-US"/>
              </w:rPr>
              <m:t>II</m:t>
            </m:r>
            <m:r>
              <m:rPr>
                <m:sty m:val="p"/>
              </m:rPr>
              <w:rPr>
                <w:rFonts w:ascii="Cambria Math" w:hAnsi="Cambria Math"/>
                <w:color w:val="000000"/>
                <w:sz w:val="24"/>
                <w:szCs w:val="24"/>
              </w:rPr>
              <m:t xml:space="preserve"> </m:t>
            </m:r>
          </m:e>
        </m:func>
      </m:oMath>
      <w:r w:rsidRPr="00012E1D">
        <w:rPr>
          <w:rFonts w:ascii="Times New Roman" w:hAnsi="Times New Roman"/>
          <w:color w:val="000000"/>
          <w:sz w:val="24"/>
          <w:szCs w:val="24"/>
        </w:rPr>
        <w:t>четверти.</w:t>
      </w:r>
    </w:p>
    <w:p w:rsidR="008121EC" w:rsidRPr="00012E1D" w:rsidRDefault="008121EC" w:rsidP="008121EC">
      <w:pPr>
        <w:spacing w:after="0"/>
        <w:contextualSpacing/>
        <w:rPr>
          <w:rFonts w:ascii="Times New Roman" w:hAnsi="Times New Roman"/>
          <w:color w:val="000000"/>
          <w:sz w:val="24"/>
          <w:szCs w:val="24"/>
        </w:rPr>
      </w:pPr>
      <w:r w:rsidRPr="00012E1D">
        <w:rPr>
          <w:rFonts w:ascii="Times New Roman" w:hAnsi="Times New Roman"/>
          <w:color w:val="000000"/>
          <w:sz w:val="24"/>
          <w:szCs w:val="24"/>
        </w:rPr>
        <w:t>2. Решите уравнения:</w:t>
      </w:r>
    </w:p>
    <w:p w:rsidR="008121EC" w:rsidRPr="00012E1D" w:rsidRDefault="008121EC" w:rsidP="008121EC">
      <w:pPr>
        <w:spacing w:after="0"/>
        <w:contextualSpacing/>
        <w:rPr>
          <w:rFonts w:ascii="Times New Roman" w:hAnsi="Times New Roman"/>
          <w:color w:val="000000"/>
          <w:sz w:val="24"/>
          <w:szCs w:val="24"/>
        </w:rPr>
      </w:pPr>
      <w:r w:rsidRPr="00012E1D">
        <w:rPr>
          <w:rFonts w:ascii="Times New Roman" w:hAnsi="Times New Roman"/>
          <w:color w:val="000000"/>
          <w:sz w:val="24"/>
          <w:szCs w:val="24"/>
        </w:rPr>
        <w:t xml:space="preserve">а) </w:t>
      </w:r>
      <m:oMath>
        <m:func>
          <m:funcPr>
            <m:ctrlPr>
              <w:rPr>
                <w:rFonts w:ascii="Cambria Math" w:hAnsi="Cambria Math"/>
                <w:color w:val="000000"/>
                <w:sz w:val="24"/>
                <w:szCs w:val="24"/>
                <w:lang w:val="en-US"/>
              </w:rPr>
            </m:ctrlPr>
          </m:funcPr>
          <m:fName>
            <m:r>
              <m:rPr>
                <m:sty m:val="p"/>
              </m:rPr>
              <w:rPr>
                <w:rFonts w:ascii="Cambria Math" w:hAnsi="Cambria Math"/>
                <w:color w:val="000000"/>
                <w:sz w:val="24"/>
                <w:szCs w:val="24"/>
                <w:lang w:val="en-US"/>
              </w:rPr>
              <m:t>cos</m:t>
            </m:r>
          </m:fName>
          <m:e>
            <m:r>
              <m:rPr>
                <m:sty m:val="p"/>
              </m:rPr>
              <w:rPr>
                <w:rFonts w:ascii="Cambria Math" w:hAnsi="Cambria Math"/>
                <w:color w:val="000000"/>
                <w:sz w:val="24"/>
                <w:szCs w:val="24"/>
              </w:rPr>
              <m:t>2</m:t>
            </m:r>
            <m:r>
              <m:rPr>
                <m:sty m:val="p"/>
              </m:rPr>
              <w:rPr>
                <w:rFonts w:ascii="Cambria Math" w:hAnsi="Cambria Math"/>
                <w:color w:val="000000"/>
                <w:sz w:val="24"/>
                <w:szCs w:val="24"/>
                <w:lang w:val="en-US"/>
              </w:rPr>
              <m:t>x</m:t>
            </m:r>
          </m:e>
        </m:func>
        <m:r>
          <m:rPr>
            <m:sty m:val="p"/>
          </m:rPr>
          <w:rPr>
            <w:rFonts w:ascii="Cambria Math" w:hAnsi="Cambria Math"/>
            <w:color w:val="000000"/>
            <w:sz w:val="24"/>
            <w:szCs w:val="24"/>
          </w:rPr>
          <m:t>+</m:t>
        </m:r>
        <m:rad>
          <m:radPr>
            <m:degHide m:val="on"/>
            <m:ctrlPr>
              <w:rPr>
                <w:rFonts w:ascii="Cambria Math" w:hAnsi="Cambria Math"/>
                <w:color w:val="000000"/>
                <w:sz w:val="24"/>
                <w:szCs w:val="24"/>
                <w:lang w:val="en-US"/>
              </w:rPr>
            </m:ctrlPr>
          </m:radPr>
          <m:deg/>
          <m:e>
            <m:r>
              <m:rPr>
                <m:sty m:val="p"/>
              </m:rPr>
              <w:rPr>
                <w:rFonts w:ascii="Cambria Math" w:hAnsi="Cambria Math"/>
                <w:color w:val="000000"/>
                <w:sz w:val="24"/>
                <w:szCs w:val="24"/>
              </w:rPr>
              <m:t>2</m:t>
            </m:r>
          </m:e>
        </m:rad>
        <m:r>
          <m:rPr>
            <m:sty m:val="p"/>
          </m:rPr>
          <w:rPr>
            <w:rFonts w:ascii="Cambria Math" w:hAnsi="Cambria Math"/>
            <w:color w:val="000000"/>
            <w:sz w:val="24"/>
            <w:szCs w:val="24"/>
            <w:lang w:val="en-US"/>
          </w:rPr>
          <m:t>cos</m:t>
        </m:r>
        <m:d>
          <m:dPr>
            <m:ctrlPr>
              <w:rPr>
                <w:rFonts w:ascii="Cambria Math" w:hAnsi="Cambria Math"/>
                <w:color w:val="000000"/>
                <w:sz w:val="24"/>
                <w:szCs w:val="24"/>
                <w:lang w:val="en-US"/>
              </w:rPr>
            </m:ctrlPr>
          </m:dPr>
          <m:e>
            <m:f>
              <m:fPr>
                <m:ctrlPr>
                  <w:rPr>
                    <w:rFonts w:ascii="Cambria Math" w:hAnsi="Cambria Math"/>
                    <w:color w:val="000000"/>
                    <w:sz w:val="24"/>
                    <w:szCs w:val="24"/>
                    <w:lang w:val="en-US"/>
                  </w:rPr>
                </m:ctrlPr>
              </m:fPr>
              <m:num>
                <m:r>
                  <m:rPr>
                    <m:sty m:val="p"/>
                  </m:rPr>
                  <w:rPr>
                    <w:rFonts w:ascii="Cambria Math" w:hAnsi="Cambria Math"/>
                    <w:color w:val="000000"/>
                    <w:sz w:val="24"/>
                    <w:szCs w:val="24"/>
                    <w:lang w:val="en-US"/>
                  </w:rPr>
                  <m:t>π</m:t>
                </m:r>
              </m:num>
              <m:den>
                <m:r>
                  <m:rPr>
                    <m:sty m:val="p"/>
                  </m:rPr>
                  <w:rPr>
                    <w:rFonts w:ascii="Cambria Math" w:hAnsi="Cambria Math"/>
                    <w:color w:val="000000"/>
                    <w:sz w:val="24"/>
                    <w:szCs w:val="24"/>
                  </w:rPr>
                  <m:t>2</m:t>
                </m:r>
              </m:den>
            </m:f>
            <m:r>
              <m:rPr>
                <m:sty m:val="p"/>
              </m:rPr>
              <w:rPr>
                <w:rFonts w:ascii="Cambria Math" w:hAnsi="Cambria Math"/>
                <w:color w:val="000000"/>
                <w:sz w:val="24"/>
                <w:szCs w:val="24"/>
              </w:rPr>
              <m:t>-</m:t>
            </m:r>
            <m:r>
              <m:rPr>
                <m:sty m:val="p"/>
              </m:rPr>
              <w:rPr>
                <w:rFonts w:ascii="Cambria Math" w:hAnsi="Cambria Math"/>
                <w:color w:val="000000"/>
                <w:sz w:val="24"/>
                <w:szCs w:val="24"/>
                <w:lang w:val="en-US"/>
              </w:rPr>
              <m:t>x</m:t>
            </m:r>
          </m:e>
        </m:d>
        <m:r>
          <m:rPr>
            <m:sty m:val="p"/>
          </m:rPr>
          <w:rPr>
            <w:rFonts w:ascii="Cambria Math" w:hAnsi="Cambria Math"/>
            <w:color w:val="000000"/>
            <w:sz w:val="24"/>
            <w:szCs w:val="24"/>
          </w:rPr>
          <m:t>-1=0</m:t>
        </m:r>
      </m:oMath>
    </w:p>
    <w:p w:rsidR="008121EC" w:rsidRPr="00012E1D" w:rsidRDefault="008121EC" w:rsidP="008121EC">
      <w:pPr>
        <w:spacing w:after="0"/>
        <w:contextualSpacing/>
        <w:rPr>
          <w:rFonts w:ascii="Times New Roman" w:hAnsi="Times New Roman"/>
          <w:color w:val="000000"/>
          <w:sz w:val="24"/>
          <w:szCs w:val="24"/>
        </w:rPr>
      </w:pPr>
      <w:r w:rsidRPr="00012E1D">
        <w:rPr>
          <w:rFonts w:ascii="Times New Roman" w:hAnsi="Times New Roman"/>
          <w:color w:val="000000"/>
          <w:sz w:val="24"/>
          <w:szCs w:val="24"/>
        </w:rPr>
        <w:t xml:space="preserve">б) </w:t>
      </w:r>
      <m:oMath>
        <m:r>
          <m:rPr>
            <m:sty m:val="p"/>
          </m:rPr>
          <w:rPr>
            <w:rFonts w:ascii="Cambria Math" w:hAnsi="Cambria Math"/>
            <w:color w:val="000000"/>
            <w:sz w:val="24"/>
            <w:szCs w:val="24"/>
          </w:rPr>
          <m:t>7</m:t>
        </m:r>
        <m:func>
          <m:funcPr>
            <m:ctrlPr>
              <w:rPr>
                <w:rFonts w:ascii="Cambria Math" w:hAnsi="Cambria Math"/>
                <w:color w:val="000000"/>
                <w:sz w:val="24"/>
                <w:szCs w:val="24"/>
                <w:lang w:val="en-US"/>
              </w:rPr>
            </m:ctrlPr>
          </m:funcPr>
          <m:fName>
            <m:r>
              <m:rPr>
                <m:sty m:val="p"/>
              </m:rPr>
              <w:rPr>
                <w:rFonts w:ascii="Cambria Math" w:hAnsi="Cambria Math"/>
                <w:color w:val="000000"/>
                <w:sz w:val="24"/>
                <w:szCs w:val="24"/>
                <w:lang w:val="en-US"/>
              </w:rPr>
              <m:t>sin</m:t>
            </m:r>
          </m:fName>
          <m:e>
            <m:d>
              <m:dPr>
                <m:ctrlPr>
                  <w:rPr>
                    <w:rFonts w:ascii="Cambria Math" w:hAnsi="Cambria Math"/>
                    <w:color w:val="000000"/>
                    <w:sz w:val="24"/>
                    <w:szCs w:val="24"/>
                    <w:lang w:val="en-US"/>
                  </w:rPr>
                </m:ctrlPr>
              </m:dPr>
              <m:e>
                <m:f>
                  <m:fPr>
                    <m:ctrlPr>
                      <w:rPr>
                        <w:rFonts w:ascii="Cambria Math" w:hAnsi="Cambria Math"/>
                        <w:color w:val="000000"/>
                        <w:sz w:val="24"/>
                        <w:szCs w:val="24"/>
                        <w:lang w:val="en-US"/>
                      </w:rPr>
                    </m:ctrlPr>
                  </m:fPr>
                  <m:num>
                    <m:r>
                      <m:rPr>
                        <m:sty m:val="p"/>
                      </m:rPr>
                      <w:rPr>
                        <w:rFonts w:ascii="Cambria Math" w:hAnsi="Cambria Math"/>
                        <w:color w:val="000000"/>
                        <w:sz w:val="24"/>
                        <w:szCs w:val="24"/>
                        <w:lang w:val="en-US"/>
                      </w:rPr>
                      <m:t>π</m:t>
                    </m:r>
                  </m:num>
                  <m:den>
                    <m:r>
                      <m:rPr>
                        <m:sty m:val="p"/>
                      </m:rPr>
                      <w:rPr>
                        <w:rFonts w:ascii="Cambria Math" w:hAnsi="Cambria Math"/>
                        <w:color w:val="000000"/>
                        <w:sz w:val="24"/>
                        <w:szCs w:val="24"/>
                      </w:rPr>
                      <m:t>2</m:t>
                    </m:r>
                  </m:den>
                </m:f>
                <m:r>
                  <m:rPr>
                    <m:sty m:val="p"/>
                  </m:rPr>
                  <w:rPr>
                    <w:rFonts w:ascii="Cambria Math" w:hAnsi="Cambria Math"/>
                    <w:color w:val="000000"/>
                    <w:sz w:val="24"/>
                    <w:szCs w:val="24"/>
                  </w:rPr>
                  <m:t>+</m:t>
                </m:r>
                <m:r>
                  <m:rPr>
                    <m:sty m:val="p"/>
                  </m:rPr>
                  <w:rPr>
                    <w:rFonts w:ascii="Cambria Math" w:hAnsi="Cambria Math"/>
                    <w:color w:val="000000"/>
                    <w:sz w:val="24"/>
                    <w:szCs w:val="24"/>
                    <w:lang w:val="en-US"/>
                  </w:rPr>
                  <m:t>x</m:t>
                </m:r>
              </m:e>
            </m:d>
            <m:r>
              <m:rPr>
                <m:sty m:val="p"/>
              </m:rPr>
              <w:rPr>
                <w:rFonts w:ascii="Cambria Math" w:hAnsi="Cambria Math"/>
                <w:color w:val="000000"/>
                <w:sz w:val="24"/>
                <w:szCs w:val="24"/>
              </w:rPr>
              <m:t>+4</m:t>
            </m:r>
            <m:rad>
              <m:radPr>
                <m:degHide m:val="on"/>
                <m:ctrlPr>
                  <w:rPr>
                    <w:rFonts w:ascii="Cambria Math" w:hAnsi="Cambria Math"/>
                    <w:color w:val="000000"/>
                    <w:sz w:val="24"/>
                    <w:szCs w:val="24"/>
                    <w:lang w:val="en-US"/>
                  </w:rPr>
                </m:ctrlPr>
              </m:radPr>
              <m:deg/>
              <m:e>
                <m:r>
                  <m:rPr>
                    <m:sty m:val="p"/>
                  </m:rPr>
                  <w:rPr>
                    <w:rFonts w:ascii="Cambria Math" w:hAnsi="Cambria Math"/>
                    <w:color w:val="000000"/>
                    <w:sz w:val="24"/>
                    <w:szCs w:val="24"/>
                  </w:rPr>
                  <m:t>3</m:t>
                </m:r>
              </m:e>
            </m:rad>
            <m:func>
              <m:funcPr>
                <m:ctrlPr>
                  <w:rPr>
                    <w:rFonts w:ascii="Cambria Math" w:hAnsi="Cambria Math"/>
                    <w:color w:val="000000"/>
                    <w:sz w:val="24"/>
                    <w:szCs w:val="24"/>
                    <w:lang w:val="en-US"/>
                  </w:rPr>
                </m:ctrlPr>
              </m:funcPr>
              <m:fName>
                <m:r>
                  <m:rPr>
                    <m:sty m:val="p"/>
                  </m:rPr>
                  <w:rPr>
                    <w:rFonts w:ascii="Cambria Math" w:hAnsi="Cambria Math"/>
                    <w:color w:val="000000"/>
                    <w:sz w:val="24"/>
                    <w:szCs w:val="24"/>
                    <w:lang w:val="en-US"/>
                  </w:rPr>
                  <m:t>sin</m:t>
                </m:r>
              </m:fName>
              <m:e>
                <m:r>
                  <m:rPr>
                    <m:sty m:val="p"/>
                  </m:rPr>
                  <w:rPr>
                    <w:rFonts w:ascii="Cambria Math" w:hAnsi="Cambria Math"/>
                    <w:color w:val="000000"/>
                    <w:sz w:val="24"/>
                    <w:szCs w:val="24"/>
                    <w:lang w:val="en-US"/>
                  </w:rPr>
                  <m:t>x</m:t>
                </m:r>
              </m:e>
            </m:func>
            <m:func>
              <m:funcPr>
                <m:ctrlPr>
                  <w:rPr>
                    <w:rFonts w:ascii="Cambria Math" w:hAnsi="Cambria Math"/>
                    <w:color w:val="000000"/>
                    <w:sz w:val="24"/>
                    <w:szCs w:val="24"/>
                    <w:lang w:val="en-US"/>
                  </w:rPr>
                </m:ctrlPr>
              </m:funcPr>
              <m:fName>
                <m:r>
                  <m:rPr>
                    <m:sty m:val="p"/>
                  </m:rPr>
                  <w:rPr>
                    <w:rFonts w:ascii="Cambria Math" w:hAnsi="Cambria Math"/>
                    <w:color w:val="000000"/>
                    <w:sz w:val="24"/>
                    <w:szCs w:val="24"/>
                    <w:lang w:val="en-US"/>
                  </w:rPr>
                  <m:t>cos</m:t>
                </m:r>
              </m:fName>
              <m:e>
                <m:r>
                  <m:rPr>
                    <m:sty m:val="p"/>
                  </m:rPr>
                  <w:rPr>
                    <w:rFonts w:ascii="Cambria Math" w:hAnsi="Cambria Math"/>
                    <w:color w:val="000000"/>
                    <w:sz w:val="24"/>
                    <w:szCs w:val="24"/>
                    <w:lang w:val="en-US"/>
                  </w:rPr>
                  <m:t>x</m:t>
                </m:r>
                <m:r>
                  <m:rPr>
                    <m:sty m:val="p"/>
                  </m:rPr>
                  <w:rPr>
                    <w:rFonts w:ascii="Cambria Math" w:hAnsi="Cambria Math"/>
                    <w:color w:val="000000"/>
                    <w:sz w:val="24"/>
                    <w:szCs w:val="24"/>
                  </w:rPr>
                  <m:t xml:space="preserve">=4 </m:t>
                </m:r>
                <m:sSup>
                  <m:sSupPr>
                    <m:ctrlPr>
                      <w:rPr>
                        <w:rFonts w:ascii="Cambria Math" w:hAnsi="Cambria Math"/>
                        <w:color w:val="000000"/>
                        <w:sz w:val="24"/>
                        <w:szCs w:val="24"/>
                        <w:lang w:val="en-US"/>
                      </w:rPr>
                    </m:ctrlPr>
                  </m:sSupPr>
                  <m:e>
                    <m:r>
                      <m:rPr>
                        <m:sty m:val="p"/>
                      </m:rPr>
                      <w:rPr>
                        <w:rFonts w:ascii="Cambria Math" w:hAnsi="Cambria Math"/>
                        <w:color w:val="000000"/>
                        <w:sz w:val="24"/>
                        <w:szCs w:val="24"/>
                        <w:lang w:val="en-US"/>
                      </w:rPr>
                      <m:t>cos</m:t>
                    </m:r>
                  </m:e>
                  <m:sup>
                    <m:r>
                      <m:rPr>
                        <m:sty m:val="p"/>
                      </m:rPr>
                      <w:rPr>
                        <w:rFonts w:ascii="Cambria Math" w:hAnsi="Cambria Math"/>
                        <w:color w:val="000000"/>
                        <w:sz w:val="24"/>
                        <w:szCs w:val="24"/>
                      </w:rPr>
                      <m:t>3</m:t>
                    </m:r>
                  </m:sup>
                </m:sSup>
                <m:r>
                  <m:rPr>
                    <m:sty m:val="p"/>
                  </m:rPr>
                  <w:rPr>
                    <w:rFonts w:ascii="Cambria Math" w:hAnsi="Cambria Math"/>
                    <w:color w:val="000000"/>
                    <w:sz w:val="24"/>
                    <w:szCs w:val="24"/>
                    <w:lang w:val="en-US"/>
                  </w:rPr>
                  <m:t>x</m:t>
                </m:r>
              </m:e>
            </m:func>
          </m:e>
        </m:func>
      </m:oMath>
    </w:p>
    <w:p w:rsidR="008121EC" w:rsidRPr="00012E1D" w:rsidRDefault="008121EC" w:rsidP="008121EC">
      <w:pPr>
        <w:spacing w:after="0"/>
        <w:contextualSpacing/>
        <w:rPr>
          <w:rFonts w:ascii="Times New Roman" w:hAnsi="Times New Roman"/>
          <w:color w:val="000000"/>
          <w:sz w:val="24"/>
          <w:szCs w:val="24"/>
        </w:rPr>
      </w:pPr>
      <w:r w:rsidRPr="00012E1D">
        <w:rPr>
          <w:rFonts w:ascii="Times New Roman" w:hAnsi="Times New Roman"/>
          <w:color w:val="000000"/>
          <w:sz w:val="24"/>
          <w:szCs w:val="24"/>
        </w:rPr>
        <w:t xml:space="preserve">в) </w:t>
      </w:r>
      <m:oMath>
        <m:r>
          <m:rPr>
            <m:sty m:val="p"/>
          </m:rPr>
          <w:rPr>
            <w:rFonts w:ascii="Cambria Math" w:hAnsi="Cambria Math"/>
            <w:color w:val="000000"/>
            <w:sz w:val="24"/>
            <w:szCs w:val="24"/>
          </w:rPr>
          <m:t>2*</m:t>
        </m:r>
        <m:sSup>
          <m:sSupPr>
            <m:ctrlPr>
              <w:rPr>
                <w:rFonts w:ascii="Cambria Math" w:hAnsi="Cambria Math"/>
                <w:color w:val="000000"/>
                <w:sz w:val="24"/>
                <w:szCs w:val="24"/>
                <w:lang w:val="en-US"/>
              </w:rPr>
            </m:ctrlPr>
          </m:sSupPr>
          <m:e>
            <m:r>
              <m:rPr>
                <m:sty m:val="p"/>
              </m:rPr>
              <w:rPr>
                <w:rFonts w:ascii="Cambria Math" w:hAnsi="Cambria Math"/>
                <w:color w:val="000000"/>
                <w:sz w:val="24"/>
                <w:szCs w:val="24"/>
                <w:lang w:val="en-US"/>
              </w:rPr>
              <m:t>cos</m:t>
            </m:r>
          </m:e>
          <m:sup>
            <m:r>
              <m:rPr>
                <m:sty m:val="p"/>
              </m:rPr>
              <w:rPr>
                <w:rFonts w:ascii="Cambria Math" w:hAnsi="Cambria Math"/>
                <w:color w:val="000000"/>
                <w:sz w:val="24"/>
                <w:szCs w:val="24"/>
              </w:rPr>
              <m:t>2</m:t>
            </m:r>
          </m:sup>
        </m:sSup>
        <m:r>
          <m:rPr>
            <m:sty m:val="p"/>
          </m:rPr>
          <w:rPr>
            <w:rFonts w:ascii="Cambria Math" w:hAnsi="Cambria Math"/>
            <w:color w:val="000000"/>
            <w:sz w:val="24"/>
            <w:szCs w:val="24"/>
            <w:lang w:val="en-US"/>
          </w:rPr>
          <m:t>x</m:t>
        </m:r>
        <m:r>
          <m:rPr>
            <m:sty m:val="p"/>
          </m:rPr>
          <w:rPr>
            <w:rFonts w:ascii="Cambria Math" w:hAnsi="Cambria Math"/>
            <w:color w:val="000000"/>
            <w:sz w:val="24"/>
            <w:szCs w:val="24"/>
          </w:rPr>
          <m:t>-</m:t>
        </m:r>
        <m:func>
          <m:funcPr>
            <m:ctrlPr>
              <w:rPr>
                <w:rFonts w:ascii="Cambria Math" w:hAnsi="Cambria Math"/>
                <w:color w:val="000000"/>
                <w:sz w:val="24"/>
                <w:szCs w:val="24"/>
                <w:lang w:val="en-US"/>
              </w:rPr>
            </m:ctrlPr>
          </m:funcPr>
          <m:fName>
            <m:r>
              <m:rPr>
                <m:sty m:val="p"/>
              </m:rPr>
              <w:rPr>
                <w:rFonts w:ascii="Cambria Math" w:hAnsi="Cambria Math"/>
                <w:color w:val="000000"/>
                <w:sz w:val="24"/>
                <w:szCs w:val="24"/>
                <w:lang w:val="en-US"/>
              </w:rPr>
              <m:t>cos</m:t>
            </m:r>
          </m:fName>
          <m:e>
            <m:r>
              <m:rPr>
                <m:sty m:val="p"/>
              </m:rPr>
              <w:rPr>
                <w:rFonts w:ascii="Cambria Math" w:hAnsi="Cambria Math"/>
                <w:color w:val="000000"/>
                <w:sz w:val="24"/>
                <w:szCs w:val="24"/>
                <w:lang w:val="en-US"/>
              </w:rPr>
              <m:t>x</m:t>
            </m:r>
          </m:e>
        </m:func>
        <m:r>
          <m:rPr>
            <m:sty m:val="p"/>
          </m:rPr>
          <w:rPr>
            <w:rFonts w:ascii="Cambria Math" w:hAnsi="Cambria Math"/>
            <w:color w:val="000000"/>
            <w:sz w:val="24"/>
            <w:szCs w:val="24"/>
          </w:rPr>
          <m:t>-1=0</m:t>
        </m:r>
      </m:oMath>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color w:val="000000"/>
          <w:sz w:val="24"/>
          <w:szCs w:val="24"/>
        </w:rPr>
        <w:t xml:space="preserve">3. На </w:t>
      </w:r>
      <w:r w:rsidRPr="00012E1D">
        <w:rPr>
          <w:rFonts w:ascii="Times New Roman" w:hAnsi="Times New Roman"/>
          <w:sz w:val="24"/>
          <w:szCs w:val="24"/>
        </w:rPr>
        <w:t xml:space="preserve">каком из чертежей изображён график функции </w:t>
      </w:r>
      <m:oMath>
        <m:r>
          <w:rPr>
            <w:rFonts w:ascii="Cambria Math" w:hAnsi="Cambria Math"/>
            <w:sz w:val="24"/>
            <w:szCs w:val="24"/>
          </w:rPr>
          <m:t>y=</m:t>
        </m:r>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x+</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6</m:t>
                    </m:r>
                  </m:den>
                </m:f>
              </m:e>
            </m:d>
          </m:e>
        </m:func>
      </m:oMath>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926"/>
      </w:tblGrid>
      <w:tr w:rsidR="008121EC" w:rsidRPr="00012E1D" w:rsidTr="00BE0966">
        <w:tc>
          <w:tcPr>
            <w:tcW w:w="4856" w:type="dxa"/>
          </w:tcPr>
          <w:p w:rsidR="008121EC" w:rsidRPr="00012E1D" w:rsidRDefault="008121EC" w:rsidP="00BE0966">
            <w:pPr>
              <w:contextualSpacing/>
              <w:jc w:val="center"/>
              <w:rPr>
                <w:rFonts w:ascii="Times New Roman" w:hAnsi="Times New Roman"/>
                <w:color w:val="000000"/>
                <w:sz w:val="24"/>
                <w:szCs w:val="24"/>
                <w:lang w:val="en-US"/>
              </w:rPr>
            </w:pPr>
            <w:r w:rsidRPr="00012E1D">
              <w:rPr>
                <w:rFonts w:ascii="Times New Roman" w:hAnsi="Times New Roman"/>
                <w:color w:val="000000"/>
                <w:sz w:val="24"/>
                <w:szCs w:val="24"/>
              </w:rPr>
              <w:t xml:space="preserve">Рис. </w:t>
            </w:r>
            <w:r w:rsidRPr="00012E1D">
              <w:rPr>
                <w:rFonts w:ascii="Times New Roman" w:hAnsi="Times New Roman"/>
                <w:color w:val="000000"/>
                <w:sz w:val="24"/>
                <w:szCs w:val="24"/>
                <w:lang w:val="en-US"/>
              </w:rPr>
              <w:t>1</w:t>
            </w:r>
          </w:p>
        </w:tc>
        <w:tc>
          <w:tcPr>
            <w:tcW w:w="4856" w:type="dxa"/>
          </w:tcPr>
          <w:p w:rsidR="008121EC" w:rsidRPr="00012E1D" w:rsidRDefault="008121EC" w:rsidP="00BE0966">
            <w:pPr>
              <w:contextualSpacing/>
              <w:jc w:val="center"/>
              <w:rPr>
                <w:rFonts w:ascii="Times New Roman" w:hAnsi="Times New Roman"/>
                <w:color w:val="000000"/>
                <w:sz w:val="24"/>
                <w:szCs w:val="24"/>
              </w:rPr>
            </w:pPr>
            <w:r w:rsidRPr="00012E1D">
              <w:rPr>
                <w:rFonts w:ascii="Times New Roman" w:hAnsi="Times New Roman"/>
                <w:color w:val="000000"/>
                <w:sz w:val="24"/>
                <w:szCs w:val="24"/>
              </w:rPr>
              <w:t>Рис. 2</w:t>
            </w:r>
          </w:p>
        </w:tc>
      </w:tr>
      <w:tr w:rsidR="008121EC" w:rsidRPr="00012E1D" w:rsidTr="00BE0966">
        <w:tc>
          <w:tcPr>
            <w:tcW w:w="4856" w:type="dxa"/>
          </w:tcPr>
          <w:p w:rsidR="008121EC" w:rsidRPr="00012E1D" w:rsidRDefault="008121EC" w:rsidP="00BE0966">
            <w:pPr>
              <w:contextualSpacing/>
              <w:rPr>
                <w:rFonts w:ascii="Times New Roman" w:hAnsi="Times New Roman"/>
                <w:color w:val="000000"/>
                <w:sz w:val="24"/>
                <w:szCs w:val="24"/>
                <w:lang w:val="en-US"/>
              </w:rPr>
            </w:pPr>
            <w:r w:rsidRPr="00012E1D">
              <w:rPr>
                <w:rFonts w:ascii="Times New Roman" w:hAnsi="Times New Roman"/>
                <w:sz w:val="22"/>
                <w:szCs w:val="22"/>
                <w:lang w:eastAsia="en-US"/>
              </w:rPr>
              <w:object w:dxaOrig="4605" w:dyaOrig="1605">
                <v:shape id="_x0000_i2133" type="#_x0000_t75" style="width:230.1pt;height:80.6pt" o:ole="">
                  <v:imagedata r:id="rId205" o:title=""/>
                </v:shape>
                <o:OLEObject Type="Embed" ProgID="PBrush" ShapeID="_x0000_i2133" DrawAspect="Content" ObjectID="_1747048013" r:id="rId206"/>
              </w:object>
            </w:r>
          </w:p>
        </w:tc>
        <w:tc>
          <w:tcPr>
            <w:tcW w:w="4856" w:type="dxa"/>
          </w:tcPr>
          <w:p w:rsidR="008121EC" w:rsidRPr="00012E1D" w:rsidRDefault="008121EC" w:rsidP="00BE0966">
            <w:pPr>
              <w:contextualSpacing/>
              <w:rPr>
                <w:rFonts w:ascii="Times New Roman" w:hAnsi="Times New Roman"/>
                <w:color w:val="000000"/>
                <w:sz w:val="24"/>
                <w:szCs w:val="24"/>
                <w:lang w:val="en-US"/>
              </w:rPr>
            </w:pPr>
            <w:r w:rsidRPr="00012E1D">
              <w:rPr>
                <w:rFonts w:ascii="Times New Roman" w:hAnsi="Times New Roman"/>
                <w:sz w:val="22"/>
                <w:szCs w:val="22"/>
                <w:lang w:eastAsia="en-US"/>
              </w:rPr>
              <w:object w:dxaOrig="4665" w:dyaOrig="1620">
                <v:shape id="_x0000_i2134" type="#_x0000_t75" style="width:233.2pt;height:80.6pt" o:ole="">
                  <v:imagedata r:id="rId207" o:title=""/>
                </v:shape>
                <o:OLEObject Type="Embed" ProgID="PBrush" ShapeID="_x0000_i2134" DrawAspect="Content" ObjectID="_1747048014" r:id="rId208"/>
              </w:object>
            </w:r>
          </w:p>
        </w:tc>
      </w:tr>
      <w:tr w:rsidR="008121EC" w:rsidRPr="00012E1D" w:rsidTr="00BE0966">
        <w:tc>
          <w:tcPr>
            <w:tcW w:w="4856" w:type="dxa"/>
          </w:tcPr>
          <w:p w:rsidR="008121EC" w:rsidRPr="00012E1D" w:rsidRDefault="008121EC" w:rsidP="00BE0966">
            <w:pPr>
              <w:contextualSpacing/>
              <w:jc w:val="center"/>
              <w:rPr>
                <w:rFonts w:ascii="Times New Roman" w:hAnsi="Times New Roman"/>
                <w:color w:val="000000"/>
                <w:sz w:val="24"/>
                <w:szCs w:val="24"/>
              </w:rPr>
            </w:pPr>
            <w:r w:rsidRPr="00012E1D">
              <w:rPr>
                <w:rFonts w:ascii="Times New Roman" w:hAnsi="Times New Roman"/>
                <w:color w:val="000000"/>
                <w:sz w:val="24"/>
                <w:szCs w:val="24"/>
              </w:rPr>
              <w:t>Рис. 3</w:t>
            </w:r>
          </w:p>
        </w:tc>
        <w:tc>
          <w:tcPr>
            <w:tcW w:w="4856" w:type="dxa"/>
          </w:tcPr>
          <w:p w:rsidR="008121EC" w:rsidRPr="00012E1D" w:rsidRDefault="008121EC" w:rsidP="00BE0966">
            <w:pPr>
              <w:contextualSpacing/>
              <w:jc w:val="center"/>
              <w:rPr>
                <w:rFonts w:ascii="Times New Roman" w:hAnsi="Times New Roman"/>
                <w:color w:val="000000"/>
                <w:sz w:val="24"/>
                <w:szCs w:val="24"/>
              </w:rPr>
            </w:pPr>
            <w:r w:rsidRPr="00012E1D">
              <w:rPr>
                <w:rFonts w:ascii="Times New Roman" w:hAnsi="Times New Roman"/>
                <w:color w:val="000000"/>
                <w:sz w:val="24"/>
                <w:szCs w:val="24"/>
              </w:rPr>
              <w:t>Рис. 4</w:t>
            </w:r>
          </w:p>
        </w:tc>
      </w:tr>
      <w:tr w:rsidR="008121EC" w:rsidRPr="00012E1D" w:rsidTr="00BE0966">
        <w:trPr>
          <w:trHeight w:val="1786"/>
        </w:trPr>
        <w:tc>
          <w:tcPr>
            <w:tcW w:w="4856" w:type="dxa"/>
          </w:tcPr>
          <w:p w:rsidR="008121EC" w:rsidRPr="00012E1D" w:rsidRDefault="008121EC" w:rsidP="00BE0966">
            <w:pPr>
              <w:contextualSpacing/>
              <w:rPr>
                <w:rFonts w:ascii="Times New Roman" w:hAnsi="Times New Roman"/>
                <w:color w:val="000000"/>
                <w:sz w:val="24"/>
                <w:szCs w:val="24"/>
                <w:lang w:val="en-US"/>
              </w:rPr>
            </w:pPr>
            <w:r w:rsidRPr="00012E1D">
              <w:rPr>
                <w:rFonts w:ascii="Times New Roman" w:hAnsi="Times New Roman"/>
                <w:sz w:val="22"/>
                <w:szCs w:val="22"/>
                <w:lang w:eastAsia="en-US"/>
              </w:rPr>
              <w:object w:dxaOrig="4605" w:dyaOrig="1755">
                <v:shape id="_x0000_i2135" type="#_x0000_t75" style="width:230.1pt;height:88.45pt" o:ole="">
                  <v:imagedata r:id="rId209" o:title=""/>
                </v:shape>
                <o:OLEObject Type="Embed" ProgID="PBrush" ShapeID="_x0000_i2135" DrawAspect="Content" ObjectID="_1747048015" r:id="rId210"/>
              </w:object>
            </w:r>
          </w:p>
        </w:tc>
        <w:tc>
          <w:tcPr>
            <w:tcW w:w="4856" w:type="dxa"/>
          </w:tcPr>
          <w:p w:rsidR="008121EC" w:rsidRPr="00012E1D" w:rsidRDefault="008121EC" w:rsidP="00BE0966">
            <w:pPr>
              <w:contextualSpacing/>
              <w:rPr>
                <w:rFonts w:ascii="Times New Roman" w:hAnsi="Times New Roman"/>
                <w:color w:val="000000"/>
                <w:sz w:val="24"/>
                <w:szCs w:val="24"/>
                <w:lang w:val="en-US"/>
              </w:rPr>
            </w:pPr>
            <w:r w:rsidRPr="00012E1D">
              <w:rPr>
                <w:rFonts w:ascii="Times New Roman" w:hAnsi="Times New Roman"/>
                <w:sz w:val="22"/>
                <w:szCs w:val="22"/>
                <w:lang w:eastAsia="en-US"/>
              </w:rPr>
              <w:object w:dxaOrig="4710" w:dyaOrig="1650">
                <v:shape id="_x0000_i2136" type="#_x0000_t75" style="width:235.55pt;height:82.95pt" o:ole="">
                  <v:imagedata r:id="rId211" o:title=""/>
                </v:shape>
                <o:OLEObject Type="Embed" ProgID="PBrush" ShapeID="_x0000_i2136" DrawAspect="Content" ObjectID="_1747048016" r:id="rId212"/>
              </w:object>
            </w:r>
          </w:p>
        </w:tc>
      </w:tr>
    </w:tbl>
    <w:p w:rsidR="008121EC" w:rsidRPr="00012E1D" w:rsidRDefault="008121EC" w:rsidP="008121EC">
      <w:pPr>
        <w:autoSpaceDE w:val="0"/>
        <w:autoSpaceDN w:val="0"/>
        <w:adjustRightInd w:val="0"/>
        <w:spacing w:after="0"/>
        <w:contextualSpacing/>
        <w:rPr>
          <w:rFonts w:ascii="Times New Roman" w:hAnsi="Times New Roman"/>
          <w:sz w:val="24"/>
          <w:szCs w:val="24"/>
          <w:shd w:val="clear" w:color="auto" w:fill="FFFFFF"/>
        </w:rPr>
      </w:pPr>
      <w:r w:rsidRPr="00012E1D">
        <w:rPr>
          <w:rFonts w:ascii="Times New Roman" w:hAnsi="Times New Roman"/>
          <w:color w:val="000000"/>
          <w:sz w:val="24"/>
          <w:szCs w:val="24"/>
        </w:rPr>
        <w:t xml:space="preserve">4. </w:t>
      </w:r>
      <w:r w:rsidRPr="00012E1D">
        <w:rPr>
          <w:rFonts w:ascii="Times New Roman" w:hAnsi="Times New Roman"/>
          <w:sz w:val="24"/>
          <w:szCs w:val="24"/>
          <w:shd w:val="clear" w:color="auto" w:fill="FFFFFF"/>
        </w:rPr>
        <w:t>Найдите значение выражения </w:t>
      </w:r>
      <m:oMath>
        <m:r>
          <m:rPr>
            <m:sty m:val="p"/>
          </m:rPr>
          <w:rPr>
            <w:rFonts w:ascii="Cambria Math" w:hAnsi="Cambria Math"/>
            <w:sz w:val="24"/>
            <w:szCs w:val="24"/>
            <w:shd w:val="clear" w:color="auto" w:fill="FFFFFF"/>
          </w:rPr>
          <m:t>10*</m:t>
        </m:r>
        <m:rad>
          <m:radPr>
            <m:degHide m:val="on"/>
            <m:ctrlPr>
              <w:rPr>
                <w:rFonts w:ascii="Cambria Math" w:hAnsi="Cambria Math"/>
                <w:sz w:val="24"/>
                <w:szCs w:val="24"/>
                <w:shd w:val="clear" w:color="auto" w:fill="FFFFFF"/>
              </w:rPr>
            </m:ctrlPr>
          </m:radPr>
          <m:deg/>
          <m:e>
            <m:r>
              <m:rPr>
                <m:sty m:val="p"/>
              </m:rPr>
              <w:rPr>
                <w:rFonts w:ascii="Cambria Math" w:hAnsi="Cambria Math"/>
                <w:sz w:val="24"/>
                <w:szCs w:val="24"/>
                <w:shd w:val="clear" w:color="auto" w:fill="FFFFFF"/>
              </w:rPr>
              <m:t>2</m:t>
            </m:r>
          </m:e>
        </m:rad>
        <m:r>
          <m:rPr>
            <m:sty m:val="p"/>
          </m:rPr>
          <w:rPr>
            <w:rFonts w:ascii="Cambria Math" w:hAnsi="Cambria Math"/>
            <w:sz w:val="24"/>
            <w:szCs w:val="24"/>
            <w:shd w:val="clear" w:color="auto" w:fill="FFFFFF"/>
          </w:rPr>
          <m:t>*</m:t>
        </m:r>
        <m:r>
          <w:rPr>
            <w:rFonts w:ascii="Cambria Math" w:hAnsi="Cambria Math"/>
            <w:sz w:val="24"/>
            <w:szCs w:val="24"/>
            <w:shd w:val="clear" w:color="auto" w:fill="FFFFFF"/>
            <w:lang w:val="en-US"/>
          </w:rPr>
          <m:t>sin</m:t>
        </m:r>
        <m:r>
          <m:rPr>
            <m:sty m:val="p"/>
          </m:rPr>
          <w:rPr>
            <w:rFonts w:ascii="Cambria Math" w:hAnsi="Cambria Math"/>
            <w:sz w:val="24"/>
            <w:szCs w:val="24"/>
            <w:shd w:val="clear" w:color="auto" w:fill="FFFFFF"/>
          </w:rPr>
          <m:t xml:space="preserve"> </m:t>
        </m:r>
        <m:d>
          <m:dPr>
            <m:ctrlPr>
              <w:rPr>
                <w:rFonts w:ascii="Cambria Math" w:hAnsi="Cambria Math"/>
                <w:sz w:val="24"/>
                <w:szCs w:val="24"/>
                <w:shd w:val="clear" w:color="auto" w:fill="FFFFFF"/>
                <w:lang w:val="en-US"/>
              </w:rPr>
            </m:ctrlPr>
          </m:dPr>
          <m:e>
            <m:sSup>
              <m:sSupPr>
                <m:ctrlPr>
                  <w:rPr>
                    <w:rFonts w:ascii="Cambria Math" w:hAnsi="Cambria Math"/>
                    <w:sz w:val="24"/>
                    <w:szCs w:val="24"/>
                    <w:shd w:val="clear" w:color="auto" w:fill="FFFFFF"/>
                  </w:rPr>
                </m:ctrlPr>
              </m:sSupPr>
              <m:e>
                <m:r>
                  <m:rPr>
                    <m:sty m:val="p"/>
                  </m:rPr>
                  <w:rPr>
                    <w:rFonts w:ascii="Cambria Math" w:hAnsi="Cambria Math"/>
                    <w:sz w:val="24"/>
                    <w:szCs w:val="24"/>
                    <w:shd w:val="clear" w:color="auto" w:fill="FFFFFF"/>
                  </w:rPr>
                  <m:t>495</m:t>
                </m:r>
              </m:e>
              <m:sup>
                <m:r>
                  <m:rPr>
                    <m:sty m:val="p"/>
                  </m:rPr>
                  <w:rPr>
                    <w:rFonts w:ascii="Cambria Math" w:hAnsi="Cambria Math"/>
                    <w:sz w:val="24"/>
                    <w:szCs w:val="24"/>
                    <w:shd w:val="clear" w:color="auto" w:fill="FFFFFF"/>
                  </w:rPr>
                  <m:t>0</m:t>
                </m:r>
              </m:sup>
            </m:sSup>
          </m:e>
        </m:d>
      </m:oMath>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shd w:val="clear" w:color="auto" w:fill="FFFFFF"/>
        </w:rPr>
        <w:t xml:space="preserve">5. </w:t>
      </w:r>
      <w:r w:rsidRPr="00012E1D">
        <w:rPr>
          <w:rFonts w:ascii="Times New Roman" w:hAnsi="Times New Roman"/>
          <w:sz w:val="24"/>
          <w:szCs w:val="24"/>
        </w:rPr>
        <w:t xml:space="preserve">Решите  неравенства: </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а)  </w:t>
      </w:r>
      <w:r w:rsidRPr="00012E1D">
        <w:rPr>
          <w:rFonts w:ascii="Times New Roman" w:hAnsi="Times New Roman"/>
          <w:sz w:val="24"/>
          <w:szCs w:val="24"/>
          <w:lang w:val="en-US"/>
        </w:rPr>
        <w:t>sin</w:t>
      </w:r>
      <w:r w:rsidRPr="00012E1D">
        <w:rPr>
          <w:rFonts w:ascii="Times New Roman" w:hAnsi="Times New Roman"/>
          <w:sz w:val="24"/>
          <w:szCs w:val="24"/>
        </w:rPr>
        <w:t xml:space="preserve"> </w:t>
      </w:r>
      <w:r w:rsidRPr="00012E1D">
        <w:rPr>
          <w:rFonts w:ascii="Times New Roman" w:hAnsi="Times New Roman"/>
          <w:i/>
          <w:sz w:val="24"/>
          <w:szCs w:val="24"/>
          <w:lang w:val="en-US"/>
        </w:rPr>
        <w:t>x</w:t>
      </w:r>
      <w:r w:rsidRPr="00012E1D">
        <w:rPr>
          <w:rFonts w:ascii="Times New Roman" w:hAnsi="Times New Roman"/>
          <w:i/>
          <w:sz w:val="24"/>
          <w:szCs w:val="24"/>
        </w:rPr>
        <w:t xml:space="preserve">  </w:t>
      </w:r>
      <w:r w:rsidRPr="00012E1D">
        <w:rPr>
          <w:rFonts w:ascii="Times New Roman" w:hAnsi="Times New Roman"/>
          <w:sz w:val="24"/>
          <w:szCs w:val="24"/>
        </w:rPr>
        <w:t xml:space="preserve">≥ </w:t>
      </w:r>
      <w:r w:rsidRPr="00012E1D">
        <w:rPr>
          <w:rFonts w:ascii="Times New Roman" w:hAnsi="Times New Roman"/>
          <w:noProof/>
          <w:position w:val="-24"/>
          <w:sz w:val="24"/>
          <w:szCs w:val="24"/>
          <w:lang w:eastAsia="ru-RU"/>
        </w:rPr>
        <w:drawing>
          <wp:inline distT="0" distB="0" distL="0" distR="0">
            <wp:extent cx="154305" cy="391795"/>
            <wp:effectExtent l="0" t="0" r="0" b="0"/>
            <wp:docPr id="481"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213" cstate="print"/>
                    <a:srcRect/>
                    <a:stretch>
                      <a:fillRect/>
                    </a:stretch>
                  </pic:blipFill>
                  <pic:spPr bwMode="auto">
                    <a:xfrm>
                      <a:off x="0" y="0"/>
                      <a:ext cx="154305" cy="391795"/>
                    </a:xfrm>
                    <a:prstGeom prst="rect">
                      <a:avLst/>
                    </a:prstGeom>
                    <a:noFill/>
                    <a:ln w="9525" algn="ctr">
                      <a:noFill/>
                      <a:miter lim="800000"/>
                      <a:headEnd/>
                      <a:tailEnd/>
                    </a:ln>
                  </pic:spPr>
                </pic:pic>
              </a:graphicData>
            </a:graphic>
          </wp:inline>
        </w:drawing>
      </w:r>
      <w:r w:rsidRPr="00012E1D">
        <w:rPr>
          <w:rFonts w:ascii="Times New Roman" w:hAnsi="Times New Roman"/>
          <w:sz w:val="24"/>
          <w:szCs w:val="24"/>
        </w:rPr>
        <w:t xml:space="preserve">;  </w:t>
      </w:r>
    </w:p>
    <w:p w:rsidR="008121EC" w:rsidRPr="00012E1D" w:rsidRDefault="008121EC" w:rsidP="008121EC">
      <w:pPr>
        <w:spacing w:after="0" w:line="240" w:lineRule="auto"/>
        <w:rPr>
          <w:rFonts w:ascii="Times New Roman" w:hAnsi="Times New Roman"/>
          <w:b/>
          <w:sz w:val="24"/>
          <w:szCs w:val="24"/>
        </w:rPr>
      </w:pPr>
      <w:r w:rsidRPr="00012E1D">
        <w:rPr>
          <w:rFonts w:ascii="Times New Roman" w:hAnsi="Times New Roman"/>
          <w:sz w:val="24"/>
          <w:szCs w:val="24"/>
        </w:rPr>
        <w:t>б)</w:t>
      </w:r>
      <w:r w:rsidRPr="00012E1D">
        <w:rPr>
          <w:rFonts w:ascii="Times New Roman" w:hAnsi="Times New Roman"/>
          <w:noProof/>
          <w:position w:val="-24"/>
          <w:sz w:val="24"/>
          <w:szCs w:val="24"/>
          <w:lang w:eastAsia="ru-RU"/>
        </w:rPr>
        <w:drawing>
          <wp:inline distT="0" distB="0" distL="0" distR="0">
            <wp:extent cx="795655" cy="427355"/>
            <wp:effectExtent l="0" t="0" r="0" b="0"/>
            <wp:docPr id="482"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214" cstate="print"/>
                    <a:srcRect/>
                    <a:stretch>
                      <a:fillRect/>
                    </a:stretch>
                  </pic:blipFill>
                  <pic:spPr bwMode="auto">
                    <a:xfrm>
                      <a:off x="0" y="0"/>
                      <a:ext cx="795655" cy="427355"/>
                    </a:xfrm>
                    <a:prstGeom prst="rect">
                      <a:avLst/>
                    </a:prstGeom>
                    <a:noFill/>
                    <a:ln w="9525">
                      <a:noFill/>
                      <a:miter lim="800000"/>
                      <a:headEnd/>
                      <a:tailEnd/>
                    </a:ln>
                  </pic:spPr>
                </pic:pic>
              </a:graphicData>
            </a:graphic>
          </wp:inline>
        </w:drawing>
      </w:r>
    </w:p>
    <w:p w:rsidR="008121EC" w:rsidRPr="00012E1D" w:rsidRDefault="008121EC" w:rsidP="008121EC">
      <w:pPr>
        <w:autoSpaceDE w:val="0"/>
        <w:autoSpaceDN w:val="0"/>
        <w:adjustRightInd w:val="0"/>
        <w:spacing w:after="0"/>
        <w:contextualSpacing/>
        <w:rPr>
          <w:rFonts w:ascii="Times New Roman" w:hAnsi="Times New Roman"/>
          <w:sz w:val="24"/>
          <w:szCs w:val="24"/>
          <w:shd w:val="clear" w:color="auto" w:fill="FFFFFF"/>
        </w:rPr>
      </w:pPr>
      <w:r w:rsidRPr="00012E1D">
        <w:rPr>
          <w:rFonts w:ascii="Times New Roman" w:hAnsi="Times New Roman"/>
          <w:color w:val="000000"/>
          <w:sz w:val="24"/>
          <w:szCs w:val="24"/>
        </w:rPr>
        <w:t xml:space="preserve">6. </w:t>
      </w:r>
      <w:r w:rsidRPr="00012E1D">
        <w:rPr>
          <w:rFonts w:ascii="Times New Roman" w:hAnsi="Times New Roman"/>
          <w:sz w:val="24"/>
          <w:szCs w:val="24"/>
          <w:shd w:val="clear" w:color="auto" w:fill="FFFFFF"/>
        </w:rPr>
        <w:t xml:space="preserve">Найдите значение выражения  </w:t>
      </w:r>
      <m:oMath>
        <m:f>
          <m:fPr>
            <m:ctrlPr>
              <w:rPr>
                <w:rFonts w:ascii="Cambria Math" w:hAnsi="Cambria Math"/>
                <w:sz w:val="24"/>
                <w:szCs w:val="24"/>
                <w:shd w:val="clear" w:color="auto" w:fill="FFFFFF"/>
                <w:lang w:val="en-US"/>
              </w:rPr>
            </m:ctrlPr>
          </m:fPr>
          <m:num>
            <m:r>
              <m:rPr>
                <m:sty m:val="p"/>
              </m:rPr>
              <w:rPr>
                <w:rFonts w:ascii="Cambria Math" w:hAnsi="Cambria Math"/>
                <w:sz w:val="24"/>
                <w:szCs w:val="24"/>
                <w:shd w:val="clear" w:color="auto" w:fill="FFFFFF"/>
              </w:rPr>
              <m:t>5*</m:t>
            </m:r>
            <m:r>
              <m:rPr>
                <m:sty m:val="p"/>
              </m:rPr>
              <w:rPr>
                <w:rFonts w:ascii="Cambria Math" w:hAnsi="Cambria Math"/>
                <w:sz w:val="24"/>
                <w:szCs w:val="24"/>
                <w:shd w:val="clear" w:color="auto" w:fill="FFFFFF"/>
                <w:lang w:val="en-US"/>
              </w:rPr>
              <m:t>sin</m:t>
            </m:r>
            <m:r>
              <m:rPr>
                <m:sty m:val="p"/>
              </m:rPr>
              <w:rPr>
                <w:rFonts w:ascii="Cambria Math" w:hAnsi="Cambria Math"/>
                <w:sz w:val="24"/>
                <w:szCs w:val="24"/>
                <w:shd w:val="clear" w:color="auto" w:fill="FFFFFF"/>
              </w:rPr>
              <m:t xml:space="preserve"> </m:t>
            </m:r>
            <m:d>
              <m:dPr>
                <m:ctrlPr>
                  <w:rPr>
                    <w:rFonts w:ascii="Cambria Math" w:hAnsi="Cambria Math"/>
                    <w:sz w:val="24"/>
                    <w:szCs w:val="24"/>
                    <w:shd w:val="clear" w:color="auto" w:fill="FFFFFF"/>
                    <w:lang w:val="en-US"/>
                  </w:rPr>
                </m:ctrlPr>
              </m:dPr>
              <m:e>
                <m:sSup>
                  <m:sSupPr>
                    <m:ctrlPr>
                      <w:rPr>
                        <w:rFonts w:ascii="Cambria Math" w:hAnsi="Cambria Math"/>
                        <w:sz w:val="24"/>
                        <w:szCs w:val="24"/>
                        <w:shd w:val="clear" w:color="auto" w:fill="FFFFFF"/>
                        <w:lang w:val="en-US"/>
                      </w:rPr>
                    </m:ctrlPr>
                  </m:sSupPr>
                  <m:e>
                    <m:r>
                      <m:rPr>
                        <m:sty m:val="p"/>
                      </m:rPr>
                      <w:rPr>
                        <w:rFonts w:ascii="Cambria Math" w:hAnsi="Cambria Math"/>
                        <w:sz w:val="24"/>
                        <w:szCs w:val="24"/>
                        <w:shd w:val="clear" w:color="auto" w:fill="FFFFFF"/>
                      </w:rPr>
                      <m:t>-379</m:t>
                    </m:r>
                  </m:e>
                  <m:sup>
                    <m:r>
                      <m:rPr>
                        <m:sty m:val="p"/>
                      </m:rPr>
                      <w:rPr>
                        <w:rFonts w:ascii="Cambria Math" w:hAnsi="Cambria Math"/>
                        <w:sz w:val="24"/>
                        <w:szCs w:val="24"/>
                        <w:shd w:val="clear" w:color="auto" w:fill="FFFFFF"/>
                      </w:rPr>
                      <m:t>0</m:t>
                    </m:r>
                  </m:sup>
                </m:sSup>
              </m:e>
            </m:d>
          </m:num>
          <m:den>
            <m:r>
              <m:rPr>
                <m:sty m:val="p"/>
              </m:rPr>
              <w:rPr>
                <w:rFonts w:ascii="Cambria Math" w:hAnsi="Cambria Math"/>
                <w:sz w:val="24"/>
                <w:szCs w:val="24"/>
                <w:shd w:val="clear" w:color="auto" w:fill="FFFFFF"/>
                <w:lang w:val="en-US"/>
              </w:rPr>
              <m:t>sin</m:t>
            </m:r>
            <m:r>
              <m:rPr>
                <m:sty m:val="p"/>
              </m:rPr>
              <w:rPr>
                <w:rFonts w:ascii="Cambria Math" w:hAnsi="Cambria Math"/>
                <w:sz w:val="24"/>
                <w:szCs w:val="24"/>
                <w:shd w:val="clear" w:color="auto" w:fill="FFFFFF"/>
              </w:rPr>
              <m:t xml:space="preserve"> </m:t>
            </m:r>
            <m:sSup>
              <m:sSupPr>
                <m:ctrlPr>
                  <w:rPr>
                    <w:rFonts w:ascii="Cambria Math" w:hAnsi="Cambria Math"/>
                    <w:sz w:val="24"/>
                    <w:szCs w:val="24"/>
                    <w:shd w:val="clear" w:color="auto" w:fill="FFFFFF"/>
                    <w:lang w:val="en-US"/>
                  </w:rPr>
                </m:ctrlPr>
              </m:sSupPr>
              <m:e>
                <m:r>
                  <m:rPr>
                    <m:sty m:val="p"/>
                  </m:rPr>
                  <w:rPr>
                    <w:rFonts w:ascii="Cambria Math" w:hAnsi="Cambria Math"/>
                    <w:sz w:val="24"/>
                    <w:szCs w:val="24"/>
                    <w:shd w:val="clear" w:color="auto" w:fill="FFFFFF"/>
                  </w:rPr>
                  <m:t>19</m:t>
                </m:r>
              </m:e>
              <m:sup>
                <m:r>
                  <m:rPr>
                    <m:sty m:val="p"/>
                  </m:rPr>
                  <w:rPr>
                    <w:rFonts w:ascii="Cambria Math" w:hAnsi="Cambria Math"/>
                    <w:sz w:val="24"/>
                    <w:szCs w:val="24"/>
                    <w:shd w:val="clear" w:color="auto" w:fill="FFFFFF"/>
                  </w:rPr>
                  <m:t>0</m:t>
                </m:r>
              </m:sup>
            </m:sSup>
          </m:den>
        </m:f>
      </m:oMath>
    </w:p>
    <w:p w:rsidR="008121EC" w:rsidRPr="00012E1D" w:rsidRDefault="008121EC" w:rsidP="008121EC">
      <w:pPr>
        <w:rPr>
          <w:rFonts w:ascii="Times New Roman" w:hAnsi="Times New Roman"/>
          <w:sz w:val="28"/>
          <w:szCs w:val="28"/>
        </w:rPr>
      </w:pP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2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1. Найдите  значение </w:t>
      </w:r>
      <m:oMath>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α, tg α, ctg α</m:t>
            </m:r>
          </m:e>
        </m:func>
      </m:oMath>
      <w:r w:rsidRPr="00012E1D">
        <w:rPr>
          <w:rFonts w:ascii="Times New Roman" w:hAnsi="Times New Roman"/>
          <w:sz w:val="24"/>
          <w:szCs w:val="24"/>
        </w:rPr>
        <w:t xml:space="preserve">, если известно, что </w:t>
      </w:r>
      <m:oMath>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α=</m:t>
            </m:r>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5</m:t>
                </m:r>
              </m:den>
            </m:f>
            <m:r>
              <m:rPr>
                <m:sty m:val="p"/>
              </m:rPr>
              <w:rPr>
                <w:rFonts w:ascii="Cambria Math" w:hAnsi="Cambria Math"/>
                <w:sz w:val="24"/>
                <w:szCs w:val="24"/>
              </w:rPr>
              <m:t xml:space="preserve"> и α⋲IV </m:t>
            </m:r>
          </m:e>
        </m:func>
      </m:oMath>
      <w:r w:rsidRPr="00012E1D">
        <w:rPr>
          <w:rFonts w:ascii="Times New Roman" w:hAnsi="Times New Roman"/>
          <w:sz w:val="24"/>
          <w:szCs w:val="24"/>
        </w:rPr>
        <w:t xml:space="preserve">четверти </w:t>
      </w:r>
    </w:p>
    <w:p w:rsidR="008121EC" w:rsidRPr="00012E1D" w:rsidRDefault="008121EC" w:rsidP="008121EC">
      <w:pPr>
        <w:spacing w:after="0"/>
        <w:contextualSpacing/>
        <w:rPr>
          <w:rFonts w:ascii="Times New Roman" w:hAnsi="Times New Roman"/>
          <w:color w:val="000000"/>
          <w:sz w:val="24"/>
          <w:szCs w:val="24"/>
        </w:rPr>
      </w:pPr>
      <w:r w:rsidRPr="00012E1D">
        <w:rPr>
          <w:rFonts w:ascii="Times New Roman" w:hAnsi="Times New Roman"/>
          <w:sz w:val="24"/>
          <w:szCs w:val="24"/>
        </w:rPr>
        <w:t xml:space="preserve">2. </w:t>
      </w:r>
      <w:r w:rsidRPr="00012E1D">
        <w:rPr>
          <w:rFonts w:ascii="Times New Roman" w:hAnsi="Times New Roman"/>
          <w:color w:val="000000"/>
          <w:sz w:val="24"/>
          <w:szCs w:val="24"/>
        </w:rPr>
        <w:t>Решите уравнения:</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color w:val="000000"/>
          <w:sz w:val="24"/>
          <w:szCs w:val="24"/>
        </w:rPr>
        <w:t xml:space="preserve">а) </w:t>
      </w:r>
      <m:oMath>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2x</m:t>
            </m:r>
          </m:e>
        </m:func>
        <m:r>
          <m:rPr>
            <m:sty m:val="p"/>
          </m:rPr>
          <w:rPr>
            <w:rFonts w:ascii="Cambria Math" w:hAnsi="Cambria Math"/>
            <w:sz w:val="24"/>
            <w:szCs w:val="24"/>
          </w:rPr>
          <m:t>-sin</m:t>
        </m:r>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3π</m:t>
                </m:r>
              </m:num>
              <m:den>
                <m:r>
                  <m:rPr>
                    <m:sty m:val="p"/>
                  </m:rPr>
                  <w:rPr>
                    <w:rFonts w:ascii="Cambria Math" w:hAnsi="Cambria Math"/>
                    <w:sz w:val="24"/>
                    <w:szCs w:val="24"/>
                  </w:rPr>
                  <m:t>2</m:t>
                </m:r>
              </m:den>
            </m:f>
            <m:r>
              <m:rPr>
                <m:sty m:val="p"/>
              </m:rPr>
              <w:rPr>
                <w:rFonts w:ascii="Cambria Math" w:hAnsi="Cambria Math"/>
                <w:sz w:val="24"/>
                <w:szCs w:val="24"/>
              </w:rPr>
              <m:t>+x</m:t>
            </m:r>
          </m:e>
        </m:d>
        <m:r>
          <m:rPr>
            <m:sty m:val="p"/>
          </m:rPr>
          <w:rPr>
            <w:rFonts w:ascii="Cambria Math" w:hAnsi="Cambria Math"/>
            <w:sz w:val="24"/>
            <w:szCs w:val="24"/>
          </w:rPr>
          <m:t>+1=0</m:t>
        </m:r>
      </m:oMath>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б) </w:t>
      </w:r>
      <m:oMath>
        <m:r>
          <m:rPr>
            <m:sty m:val="p"/>
          </m:rPr>
          <w:rPr>
            <w:rFonts w:ascii="Cambria Math" w:hAnsi="Cambria Math"/>
            <w:sz w:val="24"/>
            <w:szCs w:val="24"/>
          </w:rPr>
          <m:t>2</m:t>
        </m:r>
        <m:sSup>
          <m:sSupPr>
            <m:ctrlPr>
              <w:rPr>
                <w:rFonts w:ascii="Cambria Math" w:hAnsi="Cambria Math"/>
                <w:sz w:val="24"/>
                <w:szCs w:val="24"/>
              </w:rPr>
            </m:ctrlPr>
          </m:sSupPr>
          <m:e>
            <m:r>
              <m:rPr>
                <m:sty m:val="p"/>
              </m:rPr>
              <w:rPr>
                <w:rFonts w:ascii="Cambria Math" w:hAnsi="Cambria Math"/>
                <w:sz w:val="24"/>
                <w:szCs w:val="24"/>
              </w:rPr>
              <m:t>sin</m:t>
            </m:r>
          </m:e>
          <m:sup>
            <m:r>
              <m:rPr>
                <m:sty m:val="p"/>
              </m:rPr>
              <w:rPr>
                <w:rFonts w:ascii="Cambria Math" w:hAnsi="Cambria Math"/>
                <w:sz w:val="24"/>
                <w:szCs w:val="24"/>
              </w:rPr>
              <m:t>3</m:t>
            </m:r>
          </m:sup>
        </m:sSup>
        <m:r>
          <m:rPr>
            <m:sty m:val="p"/>
          </m:rPr>
          <w:rPr>
            <w:rFonts w:ascii="Cambria Math" w:hAnsi="Cambria Math"/>
            <w:sz w:val="24"/>
            <w:szCs w:val="24"/>
          </w:rPr>
          <m:t>x+</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x</m:t>
            </m:r>
          </m:e>
        </m:func>
        <m:r>
          <m:rPr>
            <m:sty m:val="p"/>
          </m:rPr>
          <w:rPr>
            <w:rFonts w:ascii="Cambria Math" w:hAnsi="Cambria Math"/>
            <w:sz w:val="24"/>
            <w:szCs w:val="24"/>
          </w:rPr>
          <m:t>+2</m:t>
        </m:r>
        <m:rad>
          <m:radPr>
            <m:degHide m:val="on"/>
            <m:ctrlPr>
              <w:rPr>
                <w:rFonts w:ascii="Cambria Math" w:hAnsi="Cambria Math"/>
                <w:sz w:val="24"/>
                <w:szCs w:val="24"/>
              </w:rPr>
            </m:ctrlPr>
          </m:radPr>
          <m:deg/>
          <m:e>
            <m:r>
              <m:rPr>
                <m:sty m:val="p"/>
              </m:rPr>
              <w:rPr>
                <w:rFonts w:ascii="Cambria Math" w:hAnsi="Cambria Math"/>
                <w:sz w:val="24"/>
                <w:szCs w:val="24"/>
              </w:rPr>
              <m:t>2</m:t>
            </m:r>
          </m:e>
        </m:rad>
        <m:r>
          <m:rPr>
            <m:sty m:val="p"/>
          </m:rPr>
          <w:rPr>
            <w:rFonts w:ascii="Cambria Math" w:hAnsi="Cambria Math"/>
            <w:sz w:val="24"/>
            <w:szCs w:val="24"/>
          </w:rPr>
          <m:t>=2</m:t>
        </m:r>
        <m:rad>
          <m:radPr>
            <m:degHide m:val="on"/>
            <m:ctrlPr>
              <w:rPr>
                <w:rFonts w:ascii="Cambria Math" w:hAnsi="Cambria Math"/>
                <w:sz w:val="24"/>
                <w:szCs w:val="24"/>
              </w:rPr>
            </m:ctrlPr>
          </m:radPr>
          <m:deg/>
          <m:e>
            <m:r>
              <m:rPr>
                <m:sty m:val="p"/>
              </m:rPr>
              <w:rPr>
                <w:rFonts w:ascii="Cambria Math" w:hAnsi="Cambria Math"/>
                <w:sz w:val="24"/>
                <w:szCs w:val="24"/>
              </w:rPr>
              <m:t>2</m:t>
            </m:r>
          </m:e>
        </m:rad>
        <m:sSup>
          <m:sSupPr>
            <m:ctrlPr>
              <w:rPr>
                <w:rFonts w:ascii="Cambria Math" w:hAnsi="Cambria Math"/>
                <w:sz w:val="24"/>
                <w:szCs w:val="24"/>
              </w:rPr>
            </m:ctrlPr>
          </m:sSupPr>
          <m:e>
            <m:r>
              <m:rPr>
                <m:sty m:val="p"/>
              </m:rPr>
              <w:rPr>
                <w:rFonts w:ascii="Cambria Math" w:hAnsi="Cambria Math"/>
                <w:sz w:val="24"/>
                <w:szCs w:val="24"/>
              </w:rPr>
              <m:t>cos</m:t>
            </m:r>
          </m:e>
          <m:sup>
            <m:r>
              <m:rPr>
                <m:sty m:val="p"/>
              </m:rPr>
              <w:rPr>
                <w:rFonts w:ascii="Cambria Math" w:hAnsi="Cambria Math"/>
                <w:sz w:val="24"/>
                <w:szCs w:val="24"/>
              </w:rPr>
              <m:t>2</m:t>
            </m:r>
          </m:sup>
        </m:sSup>
        <m:r>
          <m:rPr>
            <m:sty m:val="p"/>
          </m:rPr>
          <w:rPr>
            <w:rFonts w:ascii="Cambria Math" w:hAnsi="Cambria Math"/>
            <w:sz w:val="24"/>
            <w:szCs w:val="24"/>
          </w:rPr>
          <m:t>x</m:t>
        </m:r>
      </m:oMath>
      <w:r w:rsidRPr="00012E1D">
        <w:rPr>
          <w:rFonts w:ascii="Times New Roman" w:hAnsi="Times New Roman"/>
          <w:sz w:val="24"/>
          <w:szCs w:val="24"/>
        </w:rPr>
        <w:t xml:space="preserve">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в) </w:t>
      </w:r>
      <m:oMath>
        <m:sSup>
          <m:sSupPr>
            <m:ctrlPr>
              <w:rPr>
                <w:rFonts w:ascii="Cambria Math" w:hAnsi="Cambria Math"/>
                <w:sz w:val="24"/>
                <w:szCs w:val="24"/>
              </w:rPr>
            </m:ctrlPr>
          </m:sSupPr>
          <m:e>
            <m:r>
              <m:rPr>
                <m:sty m:val="p"/>
              </m:rPr>
              <w:rPr>
                <w:rFonts w:ascii="Cambria Math" w:hAnsi="Cambria Math"/>
                <w:sz w:val="24"/>
                <w:szCs w:val="24"/>
              </w:rPr>
              <m:t>2*sin</m:t>
            </m:r>
          </m:e>
          <m:sup>
            <m:r>
              <m:rPr>
                <m:sty m:val="p"/>
              </m:rPr>
              <w:rPr>
                <w:rFonts w:ascii="Cambria Math" w:hAnsi="Cambria Math"/>
                <w:sz w:val="24"/>
                <w:szCs w:val="24"/>
              </w:rPr>
              <m:t>2</m:t>
            </m:r>
          </m:sup>
        </m:sSup>
        <m:r>
          <m:rPr>
            <m:sty m:val="p"/>
          </m:rPr>
          <w:rPr>
            <w:rFonts w:ascii="Cambria Math" w:hAnsi="Cambria Math"/>
            <w:sz w:val="24"/>
            <w:szCs w:val="24"/>
          </w:rPr>
          <m:t>x-3*sin x+1=0</m:t>
        </m:r>
      </m:oMath>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color w:val="000000"/>
          <w:sz w:val="24"/>
          <w:szCs w:val="24"/>
        </w:rPr>
        <w:t xml:space="preserve">3. На </w:t>
      </w:r>
      <w:r w:rsidRPr="00012E1D">
        <w:rPr>
          <w:rFonts w:ascii="Times New Roman" w:hAnsi="Times New Roman"/>
          <w:sz w:val="24"/>
          <w:szCs w:val="24"/>
        </w:rPr>
        <w:t xml:space="preserve">каком из чертежей изображён график функции </w:t>
      </w:r>
      <m:oMath>
        <m:r>
          <w:rPr>
            <w:rFonts w:ascii="Cambria Math" w:hAnsi="Cambria Math"/>
            <w:sz w:val="24"/>
            <w:szCs w:val="24"/>
          </w:rPr>
          <m:t>y=</m:t>
        </m:r>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x-</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6</m:t>
                    </m:r>
                  </m:den>
                </m:f>
              </m:e>
            </m:d>
          </m:e>
        </m:func>
      </m:oMath>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96"/>
      </w:tblGrid>
      <w:tr w:rsidR="008121EC" w:rsidRPr="00012E1D" w:rsidTr="00BE0966">
        <w:tc>
          <w:tcPr>
            <w:tcW w:w="4856" w:type="dxa"/>
          </w:tcPr>
          <w:p w:rsidR="008121EC" w:rsidRPr="00012E1D" w:rsidRDefault="008121EC" w:rsidP="00BE0966">
            <w:pPr>
              <w:contextualSpacing/>
              <w:jc w:val="center"/>
              <w:rPr>
                <w:rFonts w:ascii="Times New Roman" w:hAnsi="Times New Roman"/>
                <w:color w:val="000000"/>
                <w:sz w:val="24"/>
                <w:szCs w:val="24"/>
                <w:lang w:val="en-US"/>
              </w:rPr>
            </w:pPr>
            <w:r w:rsidRPr="00012E1D">
              <w:rPr>
                <w:rFonts w:ascii="Times New Roman" w:hAnsi="Times New Roman"/>
                <w:color w:val="000000"/>
                <w:sz w:val="24"/>
                <w:szCs w:val="24"/>
              </w:rPr>
              <w:t xml:space="preserve">Рис. </w:t>
            </w:r>
            <w:r w:rsidRPr="00012E1D">
              <w:rPr>
                <w:rFonts w:ascii="Times New Roman" w:hAnsi="Times New Roman"/>
                <w:color w:val="000000"/>
                <w:sz w:val="24"/>
                <w:szCs w:val="24"/>
                <w:lang w:val="en-US"/>
              </w:rPr>
              <w:t>1</w:t>
            </w:r>
          </w:p>
        </w:tc>
        <w:tc>
          <w:tcPr>
            <w:tcW w:w="4856" w:type="dxa"/>
          </w:tcPr>
          <w:p w:rsidR="008121EC" w:rsidRPr="00012E1D" w:rsidRDefault="008121EC" w:rsidP="00BE0966">
            <w:pPr>
              <w:contextualSpacing/>
              <w:jc w:val="center"/>
              <w:rPr>
                <w:rFonts w:ascii="Times New Roman" w:hAnsi="Times New Roman"/>
                <w:color w:val="000000"/>
                <w:sz w:val="24"/>
                <w:szCs w:val="24"/>
              </w:rPr>
            </w:pPr>
            <w:r w:rsidRPr="00012E1D">
              <w:rPr>
                <w:rFonts w:ascii="Times New Roman" w:hAnsi="Times New Roman"/>
                <w:color w:val="000000"/>
                <w:sz w:val="24"/>
                <w:szCs w:val="24"/>
              </w:rPr>
              <w:t>Рис. 2</w:t>
            </w:r>
          </w:p>
        </w:tc>
      </w:tr>
      <w:tr w:rsidR="008121EC" w:rsidRPr="00012E1D" w:rsidTr="00BE0966">
        <w:tc>
          <w:tcPr>
            <w:tcW w:w="4856" w:type="dxa"/>
          </w:tcPr>
          <w:p w:rsidR="008121EC" w:rsidRPr="00012E1D" w:rsidRDefault="008121EC" w:rsidP="00BE0966">
            <w:pPr>
              <w:contextualSpacing/>
              <w:rPr>
                <w:rFonts w:ascii="Times New Roman" w:hAnsi="Times New Roman"/>
                <w:color w:val="000000"/>
                <w:sz w:val="24"/>
                <w:szCs w:val="24"/>
                <w:lang w:val="en-US"/>
              </w:rPr>
            </w:pPr>
            <w:r w:rsidRPr="00012E1D">
              <w:rPr>
                <w:rFonts w:ascii="Times New Roman" w:hAnsi="Times New Roman"/>
                <w:sz w:val="22"/>
                <w:szCs w:val="22"/>
                <w:lang w:eastAsia="en-US"/>
              </w:rPr>
              <w:object w:dxaOrig="4560" w:dyaOrig="1545">
                <v:shape id="_x0000_i2137" type="#_x0000_t75" style="width:227.75pt;height:77.5pt" o:ole="">
                  <v:imagedata r:id="rId215" o:title=""/>
                </v:shape>
                <o:OLEObject Type="Embed" ProgID="PBrush" ShapeID="_x0000_i2137" DrawAspect="Content" ObjectID="_1747048017" r:id="rId216"/>
              </w:object>
            </w:r>
          </w:p>
        </w:tc>
        <w:tc>
          <w:tcPr>
            <w:tcW w:w="4856" w:type="dxa"/>
          </w:tcPr>
          <w:p w:rsidR="008121EC" w:rsidRPr="00012E1D" w:rsidRDefault="008121EC" w:rsidP="00BE0966">
            <w:pPr>
              <w:contextualSpacing/>
              <w:rPr>
                <w:rFonts w:ascii="Times New Roman" w:hAnsi="Times New Roman"/>
                <w:color w:val="000000"/>
                <w:sz w:val="24"/>
                <w:szCs w:val="24"/>
                <w:lang w:val="en-US"/>
              </w:rPr>
            </w:pPr>
            <w:r w:rsidRPr="00012E1D">
              <w:rPr>
                <w:rFonts w:ascii="Times New Roman" w:hAnsi="Times New Roman"/>
                <w:sz w:val="22"/>
                <w:szCs w:val="22"/>
                <w:lang w:eastAsia="en-US"/>
              </w:rPr>
              <w:object w:dxaOrig="4605" w:dyaOrig="1620">
                <v:shape id="_x0000_i2138" type="#_x0000_t75" style="width:230.1pt;height:80.6pt" o:ole="">
                  <v:imagedata r:id="rId217" o:title=""/>
                </v:shape>
                <o:OLEObject Type="Embed" ProgID="PBrush" ShapeID="_x0000_i2138" DrawAspect="Content" ObjectID="_1747048018" r:id="rId218"/>
              </w:object>
            </w:r>
          </w:p>
        </w:tc>
      </w:tr>
      <w:tr w:rsidR="008121EC" w:rsidRPr="00012E1D" w:rsidTr="00BE0966">
        <w:tc>
          <w:tcPr>
            <w:tcW w:w="4856" w:type="dxa"/>
          </w:tcPr>
          <w:p w:rsidR="008121EC" w:rsidRPr="00012E1D" w:rsidRDefault="008121EC" w:rsidP="00BE0966">
            <w:pPr>
              <w:contextualSpacing/>
              <w:jc w:val="center"/>
              <w:rPr>
                <w:rFonts w:ascii="Times New Roman" w:hAnsi="Times New Roman"/>
                <w:color w:val="000000"/>
                <w:sz w:val="24"/>
                <w:szCs w:val="24"/>
              </w:rPr>
            </w:pPr>
            <w:r w:rsidRPr="00012E1D">
              <w:rPr>
                <w:rFonts w:ascii="Times New Roman" w:hAnsi="Times New Roman"/>
                <w:color w:val="000000"/>
                <w:sz w:val="24"/>
                <w:szCs w:val="24"/>
              </w:rPr>
              <w:t>Рис. 3</w:t>
            </w:r>
          </w:p>
        </w:tc>
        <w:tc>
          <w:tcPr>
            <w:tcW w:w="4856" w:type="dxa"/>
          </w:tcPr>
          <w:p w:rsidR="008121EC" w:rsidRPr="00012E1D" w:rsidRDefault="008121EC" w:rsidP="00BE0966">
            <w:pPr>
              <w:contextualSpacing/>
              <w:jc w:val="center"/>
              <w:rPr>
                <w:rFonts w:ascii="Times New Roman" w:hAnsi="Times New Roman"/>
                <w:color w:val="000000"/>
                <w:sz w:val="24"/>
                <w:szCs w:val="24"/>
              </w:rPr>
            </w:pPr>
            <w:r w:rsidRPr="00012E1D">
              <w:rPr>
                <w:rFonts w:ascii="Times New Roman" w:hAnsi="Times New Roman"/>
                <w:color w:val="000000"/>
                <w:sz w:val="24"/>
                <w:szCs w:val="24"/>
              </w:rPr>
              <w:t>Рис. 4</w:t>
            </w:r>
          </w:p>
        </w:tc>
      </w:tr>
      <w:tr w:rsidR="008121EC" w:rsidRPr="00012E1D" w:rsidTr="00BE0966">
        <w:trPr>
          <w:trHeight w:val="1786"/>
        </w:trPr>
        <w:tc>
          <w:tcPr>
            <w:tcW w:w="4856" w:type="dxa"/>
          </w:tcPr>
          <w:p w:rsidR="008121EC" w:rsidRPr="00012E1D" w:rsidRDefault="008121EC" w:rsidP="00BE0966">
            <w:pPr>
              <w:contextualSpacing/>
              <w:rPr>
                <w:rFonts w:ascii="Times New Roman" w:hAnsi="Times New Roman"/>
                <w:color w:val="000000"/>
                <w:sz w:val="24"/>
                <w:szCs w:val="24"/>
                <w:lang w:val="en-US"/>
              </w:rPr>
            </w:pPr>
            <w:r w:rsidRPr="00012E1D">
              <w:rPr>
                <w:rFonts w:ascii="Times New Roman" w:hAnsi="Times New Roman"/>
                <w:sz w:val="22"/>
                <w:szCs w:val="22"/>
                <w:lang w:eastAsia="en-US"/>
              </w:rPr>
              <w:object w:dxaOrig="4575" w:dyaOrig="1755">
                <v:shape id="_x0000_i2139" type="#_x0000_t75" style="width:229.3pt;height:88.45pt" o:ole="">
                  <v:imagedata r:id="rId219" o:title=""/>
                </v:shape>
                <o:OLEObject Type="Embed" ProgID="PBrush" ShapeID="_x0000_i2139" DrawAspect="Content" ObjectID="_1747048019" r:id="rId220"/>
              </w:object>
            </w:r>
          </w:p>
        </w:tc>
        <w:tc>
          <w:tcPr>
            <w:tcW w:w="4856" w:type="dxa"/>
          </w:tcPr>
          <w:p w:rsidR="008121EC" w:rsidRPr="00012E1D" w:rsidRDefault="008121EC" w:rsidP="00BE0966">
            <w:pPr>
              <w:contextualSpacing/>
              <w:rPr>
                <w:rFonts w:ascii="Times New Roman" w:hAnsi="Times New Roman"/>
                <w:color w:val="000000"/>
                <w:sz w:val="24"/>
                <w:szCs w:val="24"/>
                <w:lang w:val="en-US"/>
              </w:rPr>
            </w:pPr>
            <w:r w:rsidRPr="00012E1D">
              <w:rPr>
                <w:rFonts w:ascii="Times New Roman" w:hAnsi="Times New Roman"/>
                <w:sz w:val="22"/>
                <w:szCs w:val="22"/>
                <w:lang w:eastAsia="en-US"/>
              </w:rPr>
              <w:object w:dxaOrig="4680" w:dyaOrig="1830">
                <v:shape id="_x0000_i2140" type="#_x0000_t75" style="width:234pt;height:91.55pt" o:ole="">
                  <v:imagedata r:id="rId221" o:title=""/>
                </v:shape>
                <o:OLEObject Type="Embed" ProgID="PBrush" ShapeID="_x0000_i2140" DrawAspect="Content" ObjectID="_1747048020" r:id="rId222"/>
              </w:object>
            </w:r>
          </w:p>
        </w:tc>
      </w:tr>
    </w:tbl>
    <w:p w:rsidR="008121EC" w:rsidRPr="00012E1D" w:rsidRDefault="008121EC" w:rsidP="008121EC">
      <w:pPr>
        <w:spacing w:after="0"/>
        <w:contextualSpacing/>
        <w:rPr>
          <w:rFonts w:ascii="Times New Roman" w:hAnsi="Times New Roman"/>
          <w:sz w:val="24"/>
          <w:szCs w:val="24"/>
        </w:rPr>
      </w:pP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4.  Найдите значение выражения </w:t>
      </w:r>
      <m:oMath>
        <m:r>
          <m:rPr>
            <m:sty m:val="p"/>
          </m:rPr>
          <w:rPr>
            <w:rFonts w:ascii="Cambria Math" w:hAnsi="Cambria Math"/>
            <w:sz w:val="24"/>
            <w:szCs w:val="24"/>
          </w:rPr>
          <m:t>4*</m:t>
        </m:r>
        <m:rad>
          <m:radPr>
            <m:degHide m:val="on"/>
            <m:ctrlPr>
              <w:rPr>
                <w:rFonts w:ascii="Cambria Math" w:hAnsi="Cambria Math"/>
                <w:sz w:val="24"/>
                <w:szCs w:val="24"/>
              </w:rPr>
            </m:ctrlPr>
          </m:radPr>
          <m:deg/>
          <m:e>
            <m:r>
              <m:rPr>
                <m:sty m:val="p"/>
              </m:rPr>
              <w:rPr>
                <w:rFonts w:ascii="Cambria Math" w:hAnsi="Cambria Math"/>
                <w:sz w:val="24"/>
                <w:szCs w:val="24"/>
              </w:rPr>
              <m:t>3</m:t>
            </m:r>
          </m:e>
        </m:rad>
        <m:r>
          <m:rPr>
            <m:sty m:val="p"/>
          </m:rPr>
          <w:rPr>
            <w:rFonts w:ascii="Cambria Math" w:hAnsi="Cambria Math"/>
            <w:sz w:val="24"/>
            <w:szCs w:val="24"/>
          </w:rPr>
          <m:t xml:space="preserve">*sin </m:t>
        </m:r>
        <m:d>
          <m:dPr>
            <m:ctrlPr>
              <w:rPr>
                <w:rFonts w:ascii="Cambria Math" w:hAnsi="Cambria Math"/>
                <w:sz w:val="24"/>
                <w:szCs w:val="24"/>
              </w:rPr>
            </m:ctrlPr>
          </m:dPr>
          <m:e>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300</m:t>
                </m:r>
              </m:e>
              <m:sup>
                <m:r>
                  <m:rPr>
                    <m:sty m:val="p"/>
                  </m:rPr>
                  <w:rPr>
                    <w:rFonts w:ascii="Cambria Math" w:hAnsi="Cambria Math"/>
                    <w:sz w:val="24"/>
                    <w:szCs w:val="24"/>
                  </w:rPr>
                  <m:t>0</m:t>
                </m:r>
              </m:sup>
            </m:sSup>
          </m:e>
        </m:d>
      </m:oMath>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5.  Решите  неравенства: </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а)  </w:t>
      </w:r>
      <w:r w:rsidRPr="00012E1D">
        <w:rPr>
          <w:rFonts w:ascii="Times New Roman" w:hAnsi="Times New Roman"/>
          <w:sz w:val="24"/>
          <w:szCs w:val="24"/>
          <w:lang w:val="en-US"/>
        </w:rPr>
        <w:t>cos</w:t>
      </w:r>
      <w:r w:rsidRPr="00012E1D">
        <w:rPr>
          <w:rFonts w:ascii="Times New Roman" w:hAnsi="Times New Roman"/>
          <w:sz w:val="24"/>
          <w:szCs w:val="24"/>
        </w:rPr>
        <w:t xml:space="preserve"> </w:t>
      </w:r>
      <w:r w:rsidRPr="00012E1D">
        <w:rPr>
          <w:rFonts w:ascii="Times New Roman" w:hAnsi="Times New Roman"/>
          <w:i/>
          <w:sz w:val="24"/>
          <w:szCs w:val="24"/>
          <w:lang w:val="en-US"/>
        </w:rPr>
        <w:t>x</w:t>
      </w:r>
      <w:r w:rsidRPr="00012E1D">
        <w:rPr>
          <w:rFonts w:ascii="Times New Roman" w:hAnsi="Times New Roman"/>
          <w:i/>
          <w:sz w:val="24"/>
          <w:szCs w:val="24"/>
        </w:rPr>
        <w:t xml:space="preserve">  </w:t>
      </w:r>
      <w:r w:rsidRPr="00012E1D">
        <w:rPr>
          <w:rFonts w:ascii="Times New Roman" w:hAnsi="Times New Roman"/>
          <w:sz w:val="24"/>
          <w:szCs w:val="24"/>
        </w:rPr>
        <w:t xml:space="preserve">≥ </w:t>
      </w:r>
      <w:r w:rsidRPr="00012E1D">
        <w:rPr>
          <w:rFonts w:ascii="Times New Roman" w:hAnsi="Times New Roman"/>
          <w:noProof/>
          <w:position w:val="-24"/>
          <w:sz w:val="24"/>
          <w:szCs w:val="24"/>
          <w:lang w:eastAsia="ru-RU"/>
        </w:rPr>
        <w:drawing>
          <wp:inline distT="0" distB="0" distL="0" distR="0">
            <wp:extent cx="249555" cy="427355"/>
            <wp:effectExtent l="0" t="0" r="0" b="0"/>
            <wp:docPr id="483"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223" cstate="print"/>
                    <a:srcRect/>
                    <a:stretch>
                      <a:fillRect/>
                    </a:stretch>
                  </pic:blipFill>
                  <pic:spPr bwMode="auto">
                    <a:xfrm>
                      <a:off x="0" y="0"/>
                      <a:ext cx="249555" cy="427355"/>
                    </a:xfrm>
                    <a:prstGeom prst="rect">
                      <a:avLst/>
                    </a:prstGeom>
                    <a:noFill/>
                    <a:ln w="9525" algn="ctr">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б)  </w:t>
      </w:r>
      <w:r w:rsidRPr="00012E1D">
        <w:rPr>
          <w:rFonts w:ascii="Times New Roman" w:hAnsi="Times New Roman"/>
          <w:noProof/>
          <w:position w:val="-24"/>
          <w:sz w:val="24"/>
          <w:szCs w:val="24"/>
          <w:lang w:eastAsia="ru-RU"/>
        </w:rPr>
        <w:drawing>
          <wp:inline distT="0" distB="0" distL="0" distR="0">
            <wp:extent cx="890905" cy="427355"/>
            <wp:effectExtent l="0" t="0" r="0" b="0"/>
            <wp:docPr id="484"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224" cstate="print"/>
                    <a:srcRect/>
                    <a:stretch>
                      <a:fillRect/>
                    </a:stretch>
                  </pic:blipFill>
                  <pic:spPr bwMode="auto">
                    <a:xfrm>
                      <a:off x="0" y="0"/>
                      <a:ext cx="890905" cy="427355"/>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6.  Найдите значение выражения  </w:t>
      </w:r>
      <m:oMath>
        <m:f>
          <m:fPr>
            <m:ctrlPr>
              <w:rPr>
                <w:rFonts w:ascii="Cambria Math" w:hAnsi="Cambria Math"/>
                <w:sz w:val="24"/>
                <w:szCs w:val="24"/>
              </w:rPr>
            </m:ctrlPr>
          </m:fPr>
          <m:num>
            <m:r>
              <m:rPr>
                <m:sty m:val="p"/>
              </m:rPr>
              <w:rPr>
                <w:rFonts w:ascii="Cambria Math" w:hAnsi="Cambria Math"/>
                <w:sz w:val="24"/>
                <w:szCs w:val="24"/>
              </w:rPr>
              <m:t xml:space="preserve">10*cos </m:t>
            </m:r>
            <m:d>
              <m:dPr>
                <m:ctrlPr>
                  <w:rPr>
                    <w:rFonts w:ascii="Cambria Math" w:hAnsi="Cambria Math"/>
                    <w:sz w:val="24"/>
                    <w:szCs w:val="24"/>
                  </w:rPr>
                </m:ctrlPr>
              </m:dPr>
              <m:e>
                <m:sSup>
                  <m:sSupPr>
                    <m:ctrlPr>
                      <w:rPr>
                        <w:rFonts w:ascii="Cambria Math" w:hAnsi="Cambria Math"/>
                        <w:sz w:val="24"/>
                        <w:szCs w:val="24"/>
                      </w:rPr>
                    </m:ctrlPr>
                  </m:sSupPr>
                  <m:e>
                    <m:r>
                      <m:rPr>
                        <m:sty m:val="p"/>
                      </m:rPr>
                      <w:rPr>
                        <w:rFonts w:ascii="Cambria Math" w:hAnsi="Cambria Math"/>
                        <w:sz w:val="24"/>
                        <w:szCs w:val="24"/>
                      </w:rPr>
                      <m:t>-173</m:t>
                    </m:r>
                  </m:e>
                  <m:sup>
                    <m:r>
                      <m:rPr>
                        <m:sty m:val="p"/>
                      </m:rPr>
                      <w:rPr>
                        <w:rFonts w:ascii="Cambria Math" w:hAnsi="Cambria Math"/>
                        <w:sz w:val="24"/>
                        <w:szCs w:val="24"/>
                      </w:rPr>
                      <m:t>0</m:t>
                    </m:r>
                  </m:sup>
                </m:sSup>
              </m:e>
            </m:d>
          </m:num>
          <m:den>
            <m:r>
              <m:rPr>
                <m:sty m:val="p"/>
              </m:rPr>
              <w:rPr>
                <w:rFonts w:ascii="Cambria Math" w:hAnsi="Cambria Math"/>
                <w:sz w:val="24"/>
                <w:szCs w:val="24"/>
              </w:rPr>
              <m:t xml:space="preserve">cos </m:t>
            </m:r>
            <m:sSup>
              <m:sSupPr>
                <m:ctrlPr>
                  <w:rPr>
                    <w:rFonts w:ascii="Cambria Math" w:hAnsi="Cambria Math"/>
                    <w:sz w:val="24"/>
                    <w:szCs w:val="24"/>
                  </w:rPr>
                </m:ctrlPr>
              </m:sSupPr>
              <m:e>
                <m:r>
                  <m:rPr>
                    <m:sty m:val="p"/>
                  </m:rPr>
                  <w:rPr>
                    <w:rFonts w:ascii="Cambria Math" w:hAnsi="Cambria Math"/>
                    <w:sz w:val="24"/>
                    <w:szCs w:val="24"/>
                  </w:rPr>
                  <m:t>7</m:t>
                </m:r>
              </m:e>
              <m:sup>
                <m:r>
                  <m:rPr>
                    <m:sty m:val="p"/>
                  </m:rPr>
                  <w:rPr>
                    <w:rFonts w:ascii="Cambria Math" w:hAnsi="Cambria Math"/>
                    <w:sz w:val="24"/>
                    <w:szCs w:val="24"/>
                  </w:rPr>
                  <m:t>0</m:t>
                </m:r>
              </m:sup>
            </m:sSup>
          </m:den>
        </m:f>
      </m:oMath>
    </w:p>
    <w:p w:rsidR="008121EC" w:rsidRPr="00012E1D" w:rsidRDefault="008121EC" w:rsidP="008121EC">
      <w:pPr>
        <w:rPr>
          <w:rFonts w:ascii="Times New Roman" w:hAnsi="Times New Roman"/>
          <w:b/>
          <w:sz w:val="28"/>
          <w:szCs w:val="28"/>
        </w:rPr>
      </w:pPr>
      <w:r w:rsidRPr="00012E1D">
        <w:rPr>
          <w:rFonts w:ascii="Times New Roman" w:hAnsi="Times New Roman"/>
          <w:b/>
          <w:sz w:val="28"/>
          <w:szCs w:val="28"/>
        </w:rPr>
        <w:lastRenderedPageBreak/>
        <w:t>Комплект заданий для контрольной работы №5</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Формулы и правила дифференцирования. Исследование функций с помощью производной. Наибольшее и наименьшее значения функции."</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1. Найдите </w:t>
      </w:r>
      <w:r w:rsidRPr="00012E1D">
        <w:rPr>
          <w:rFonts w:ascii="Times New Roman" w:hAnsi="Times New Roman"/>
          <w:i/>
          <w:sz w:val="24"/>
          <w:szCs w:val="24"/>
          <w:lang w:val="en-US"/>
        </w:rPr>
        <w:t>f</w:t>
      </w:r>
      <w:r w:rsidRPr="00012E1D">
        <w:rPr>
          <w:rFonts w:ascii="Times New Roman" w:hAnsi="Times New Roman"/>
          <w:i/>
          <w:sz w:val="24"/>
          <w:szCs w:val="24"/>
        </w:rPr>
        <w:t xml:space="preserve"> `(4),</w:t>
      </w:r>
      <w:r w:rsidRPr="00012E1D">
        <w:rPr>
          <w:rFonts w:ascii="Times New Roman" w:hAnsi="Times New Roman"/>
          <w:sz w:val="24"/>
          <w:szCs w:val="24"/>
        </w:rPr>
        <w:t xml:space="preserve"> если </w:t>
      </w:r>
      <w:r w:rsidRPr="00012E1D">
        <w:rPr>
          <w:rFonts w:ascii="Times New Roman" w:hAnsi="Times New Roman"/>
          <w:i/>
          <w:sz w:val="24"/>
          <w:szCs w:val="24"/>
          <w:lang w:val="en-US"/>
        </w:rPr>
        <w:t>f</w:t>
      </w:r>
      <w:r w:rsidRPr="00012E1D">
        <w:rPr>
          <w:rFonts w:ascii="Times New Roman" w:hAnsi="Times New Roman"/>
          <w:i/>
          <w:sz w:val="24"/>
          <w:szCs w:val="24"/>
        </w:rPr>
        <w:t>(</w:t>
      </w:r>
      <w:r w:rsidRPr="00012E1D">
        <w:rPr>
          <w:rFonts w:ascii="Times New Roman" w:hAnsi="Times New Roman"/>
          <w:i/>
          <w:sz w:val="24"/>
          <w:szCs w:val="24"/>
          <w:lang w:val="en-US"/>
        </w:rPr>
        <w:t>x</w:t>
      </w:r>
      <w:r w:rsidRPr="00012E1D">
        <w:rPr>
          <w:rFonts w:ascii="Times New Roman" w:hAnsi="Times New Roman"/>
          <w:i/>
          <w:sz w:val="24"/>
          <w:szCs w:val="24"/>
        </w:rPr>
        <w:t>)</w:t>
      </w:r>
      <w:r w:rsidRPr="00012E1D">
        <w:rPr>
          <w:rFonts w:ascii="Times New Roman" w:hAnsi="Times New Roman"/>
          <w:sz w:val="24"/>
          <w:szCs w:val="24"/>
        </w:rPr>
        <w:t xml:space="preserve"> = 4</w:t>
      </w:r>
      <w:r w:rsidRPr="00012E1D">
        <w:rPr>
          <w:rFonts w:ascii="Times New Roman" w:hAnsi="Times New Roman"/>
          <w:i/>
          <w:noProof/>
          <w:position w:val="-10"/>
          <w:sz w:val="24"/>
          <w:szCs w:val="24"/>
          <w:lang w:eastAsia="ru-RU"/>
        </w:rPr>
        <w:drawing>
          <wp:inline distT="0" distB="0" distL="0" distR="0">
            <wp:extent cx="439420" cy="237490"/>
            <wp:effectExtent l="0" t="0" r="0" b="0"/>
            <wp:docPr id="485"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225" cstate="print"/>
                    <a:srcRect/>
                    <a:stretch>
                      <a:fillRect/>
                    </a:stretch>
                  </pic:blipFill>
                  <pic:spPr bwMode="auto">
                    <a:xfrm>
                      <a:off x="0" y="0"/>
                      <a:ext cx="439420" cy="237490"/>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noProof/>
          <w:sz w:val="24"/>
          <w:szCs w:val="24"/>
        </w:rPr>
      </w:pPr>
    </w:p>
    <w:p w:rsidR="008121EC" w:rsidRPr="00012E1D" w:rsidRDefault="008121EC" w:rsidP="008121EC">
      <w:pPr>
        <w:spacing w:after="0" w:line="240" w:lineRule="auto"/>
        <w:rPr>
          <w:rFonts w:ascii="Times New Roman" w:hAnsi="Times New Roman"/>
          <w:noProof/>
          <w:sz w:val="24"/>
          <w:szCs w:val="24"/>
        </w:rPr>
      </w:pPr>
      <w:r w:rsidRPr="00012E1D">
        <w:rPr>
          <w:rFonts w:ascii="Times New Roman" w:hAnsi="Times New Roman"/>
          <w:noProof/>
          <w:sz w:val="24"/>
          <w:szCs w:val="24"/>
        </w:rPr>
        <w:t>2.  Вычислите производные  функций:</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noProof/>
          <w:sz w:val="24"/>
          <w:szCs w:val="24"/>
        </w:rPr>
        <w:t xml:space="preserve">а) </w:t>
      </w:r>
      <w:r w:rsidRPr="00012E1D">
        <w:rPr>
          <w:rFonts w:ascii="Times New Roman" w:hAnsi="Times New Roman"/>
          <w:i/>
          <w:noProof/>
          <w:position w:val="-10"/>
          <w:sz w:val="24"/>
          <w:szCs w:val="24"/>
          <w:lang w:eastAsia="ru-RU"/>
        </w:rPr>
        <w:drawing>
          <wp:inline distT="0" distB="0" distL="0" distR="0">
            <wp:extent cx="1033145" cy="225425"/>
            <wp:effectExtent l="19050" t="0" r="0" b="0"/>
            <wp:docPr id="486"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226" cstate="print"/>
                    <a:srcRect/>
                    <a:stretch>
                      <a:fillRect/>
                    </a:stretch>
                  </pic:blipFill>
                  <pic:spPr bwMode="auto">
                    <a:xfrm>
                      <a:off x="0" y="0"/>
                      <a:ext cx="1033145" cy="225425"/>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б) </w:t>
      </w:r>
      <w:r w:rsidRPr="00012E1D">
        <w:rPr>
          <w:rFonts w:ascii="Times New Roman" w:hAnsi="Times New Roman"/>
          <w:noProof/>
          <w:sz w:val="24"/>
          <w:szCs w:val="24"/>
          <w:lang w:eastAsia="ru-RU"/>
        </w:rPr>
        <w:drawing>
          <wp:inline distT="0" distB="0" distL="0" distR="0">
            <wp:extent cx="997585" cy="237490"/>
            <wp:effectExtent l="19050" t="0" r="0" b="0"/>
            <wp:docPr id="487"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227" cstate="print"/>
                    <a:srcRect/>
                    <a:stretch>
                      <a:fillRect/>
                    </a:stretch>
                  </pic:blipFill>
                  <pic:spPr bwMode="auto">
                    <a:xfrm>
                      <a:off x="0" y="0"/>
                      <a:ext cx="997585" cy="237490"/>
                    </a:xfrm>
                    <a:prstGeom prst="rect">
                      <a:avLst/>
                    </a:prstGeom>
                    <a:noFill/>
                    <a:ln w="9525">
                      <a:noFill/>
                      <a:miter lim="800000"/>
                      <a:headEnd/>
                      <a:tailEnd/>
                    </a:ln>
                  </pic:spPr>
                </pic:pic>
              </a:graphicData>
            </a:graphic>
          </wp:inline>
        </w:drawing>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в) </w:t>
      </w:r>
      <w:r w:rsidRPr="00012E1D">
        <w:rPr>
          <w:rFonts w:ascii="Times New Roman" w:hAnsi="Times New Roman"/>
          <w:noProof/>
          <w:sz w:val="24"/>
          <w:szCs w:val="24"/>
          <w:lang w:eastAsia="ru-RU"/>
        </w:rPr>
        <w:drawing>
          <wp:inline distT="0" distB="0" distL="0" distR="0">
            <wp:extent cx="1211580" cy="249555"/>
            <wp:effectExtent l="19050" t="0" r="7620" b="0"/>
            <wp:docPr id="488"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228" cstate="print"/>
                    <a:srcRect/>
                    <a:stretch>
                      <a:fillRect/>
                    </a:stretch>
                  </pic:blipFill>
                  <pic:spPr bwMode="auto">
                    <a:xfrm>
                      <a:off x="0" y="0"/>
                      <a:ext cx="1211580" cy="249555"/>
                    </a:xfrm>
                    <a:prstGeom prst="rect">
                      <a:avLst/>
                    </a:prstGeom>
                    <a:noFill/>
                    <a:ln w="9525" algn="ctr">
                      <a:noFill/>
                      <a:miter lim="800000"/>
                      <a:headEnd/>
                      <a:tailEnd/>
                    </a:ln>
                  </pic:spPr>
                </pic:pic>
              </a:graphicData>
            </a:graphic>
          </wp:inline>
        </w:drawing>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3. Уравнение касательной  к графику функции  </w:t>
      </w:r>
      <w:r w:rsidRPr="00012E1D">
        <w:rPr>
          <w:rFonts w:ascii="Times New Roman" w:hAnsi="Times New Roman"/>
          <w:i/>
          <w:noProof/>
          <w:position w:val="-30"/>
          <w:sz w:val="24"/>
          <w:szCs w:val="24"/>
          <w:lang w:eastAsia="ru-RU"/>
        </w:rPr>
        <w:drawing>
          <wp:inline distT="0" distB="0" distL="0" distR="0">
            <wp:extent cx="581660" cy="427355"/>
            <wp:effectExtent l="0" t="0" r="0" b="0"/>
            <wp:docPr id="489"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229" cstate="print"/>
                    <a:srcRect/>
                    <a:stretch>
                      <a:fillRect/>
                    </a:stretch>
                  </pic:blipFill>
                  <pic:spPr bwMode="auto">
                    <a:xfrm>
                      <a:off x="0" y="0"/>
                      <a:ext cx="581660" cy="42735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в точке с абсциссой </w:t>
      </w:r>
      <w:r w:rsidRPr="00012E1D">
        <w:rPr>
          <w:rFonts w:ascii="Times New Roman" w:hAnsi="Times New Roman"/>
          <w:i/>
          <w:sz w:val="24"/>
          <w:szCs w:val="24"/>
        </w:rPr>
        <w:t>х</w:t>
      </w:r>
      <w:r w:rsidRPr="00012E1D">
        <w:rPr>
          <w:rFonts w:ascii="Times New Roman" w:hAnsi="Times New Roman"/>
          <w:sz w:val="24"/>
          <w:szCs w:val="24"/>
          <w:vertAlign w:val="subscript"/>
        </w:rPr>
        <w:t xml:space="preserve">0 </w:t>
      </w:r>
      <w:r w:rsidRPr="00012E1D">
        <w:rPr>
          <w:rFonts w:ascii="Times New Roman" w:hAnsi="Times New Roman"/>
          <w:sz w:val="24"/>
          <w:szCs w:val="24"/>
        </w:rPr>
        <w:t>= -3</w:t>
      </w:r>
      <w:r w:rsidRPr="00012E1D">
        <w:rPr>
          <w:rFonts w:ascii="Times New Roman" w:hAnsi="Times New Roman"/>
          <w:sz w:val="24"/>
          <w:szCs w:val="24"/>
          <w:vertAlign w:val="subscript"/>
        </w:rPr>
        <w:t xml:space="preserve">  </w:t>
      </w:r>
      <w:r w:rsidRPr="00012E1D">
        <w:rPr>
          <w:rFonts w:ascii="Times New Roman" w:hAnsi="Times New Roman"/>
          <w:sz w:val="24"/>
          <w:szCs w:val="24"/>
        </w:rPr>
        <w:t xml:space="preserve"> имеет вид: 1) </w:t>
      </w:r>
      <w:r w:rsidRPr="00012E1D">
        <w:rPr>
          <w:rFonts w:ascii="Times New Roman" w:hAnsi="Times New Roman"/>
          <w:i/>
          <w:noProof/>
          <w:position w:val="-10"/>
          <w:sz w:val="24"/>
          <w:szCs w:val="24"/>
          <w:lang w:eastAsia="ru-RU"/>
        </w:rPr>
        <w:drawing>
          <wp:inline distT="0" distB="0" distL="0" distR="0">
            <wp:extent cx="676910" cy="201930"/>
            <wp:effectExtent l="19050" t="0" r="8890" b="0"/>
            <wp:docPr id="490"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230" cstate="print"/>
                    <a:srcRect/>
                    <a:stretch>
                      <a:fillRect/>
                    </a:stretch>
                  </pic:blipFill>
                  <pic:spPr bwMode="auto">
                    <a:xfrm>
                      <a:off x="0" y="0"/>
                      <a:ext cx="676910"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         2)</w:t>
      </w:r>
      <w:r w:rsidRPr="00012E1D">
        <w:rPr>
          <w:rFonts w:ascii="Times New Roman" w:hAnsi="Times New Roman"/>
          <w:i/>
          <w:sz w:val="24"/>
          <w:szCs w:val="24"/>
        </w:rPr>
        <w:t xml:space="preserve"> </w:t>
      </w:r>
      <w:r w:rsidRPr="00012E1D">
        <w:rPr>
          <w:rFonts w:ascii="Times New Roman" w:hAnsi="Times New Roman"/>
          <w:i/>
          <w:noProof/>
          <w:position w:val="-10"/>
          <w:sz w:val="24"/>
          <w:szCs w:val="24"/>
          <w:lang w:eastAsia="ru-RU"/>
        </w:rPr>
        <w:drawing>
          <wp:inline distT="0" distB="0" distL="0" distR="0">
            <wp:extent cx="676910" cy="201930"/>
            <wp:effectExtent l="19050" t="0" r="8890" b="0"/>
            <wp:docPr id="491"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231" cstate="print"/>
                    <a:srcRect/>
                    <a:stretch>
                      <a:fillRect/>
                    </a:stretch>
                  </pic:blipFill>
                  <pic:spPr bwMode="auto">
                    <a:xfrm>
                      <a:off x="0" y="0"/>
                      <a:ext cx="676910"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       3)</w:t>
      </w:r>
      <w:r w:rsidRPr="00012E1D">
        <w:rPr>
          <w:rFonts w:ascii="Times New Roman" w:hAnsi="Times New Roman"/>
          <w:i/>
          <w:sz w:val="24"/>
          <w:szCs w:val="24"/>
        </w:rPr>
        <w:t xml:space="preserve"> </w:t>
      </w:r>
      <w:r w:rsidRPr="00012E1D">
        <w:rPr>
          <w:rFonts w:ascii="Times New Roman" w:hAnsi="Times New Roman"/>
          <w:i/>
          <w:noProof/>
          <w:position w:val="-10"/>
          <w:sz w:val="24"/>
          <w:szCs w:val="24"/>
          <w:lang w:eastAsia="ru-RU"/>
        </w:rPr>
        <w:drawing>
          <wp:inline distT="0" distB="0" distL="0" distR="0">
            <wp:extent cx="783590" cy="201930"/>
            <wp:effectExtent l="19050" t="0" r="0" b="0"/>
            <wp:docPr id="492"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232" cstate="print"/>
                    <a:srcRect/>
                    <a:stretch>
                      <a:fillRect/>
                    </a:stretch>
                  </pic:blipFill>
                  <pic:spPr bwMode="auto">
                    <a:xfrm>
                      <a:off x="0" y="0"/>
                      <a:ext cx="783590"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          4)</w:t>
      </w:r>
      <w:r w:rsidRPr="00012E1D">
        <w:rPr>
          <w:rFonts w:ascii="Times New Roman" w:hAnsi="Times New Roman"/>
          <w:i/>
          <w:sz w:val="24"/>
          <w:szCs w:val="24"/>
        </w:rPr>
        <w:t xml:space="preserve"> </w:t>
      </w:r>
      <w:r w:rsidRPr="00012E1D">
        <w:rPr>
          <w:rFonts w:ascii="Times New Roman" w:hAnsi="Times New Roman"/>
          <w:i/>
          <w:noProof/>
          <w:position w:val="-10"/>
          <w:sz w:val="24"/>
          <w:szCs w:val="24"/>
          <w:lang w:eastAsia="ru-RU"/>
        </w:rPr>
        <w:drawing>
          <wp:inline distT="0" distB="0" distL="0" distR="0">
            <wp:extent cx="783590" cy="201930"/>
            <wp:effectExtent l="19050" t="0" r="0" b="0"/>
            <wp:docPr id="493"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233" cstate="print"/>
                    <a:srcRect/>
                    <a:stretch>
                      <a:fillRect/>
                    </a:stretch>
                  </pic:blipFill>
                  <pic:spPr bwMode="auto">
                    <a:xfrm>
                      <a:off x="0" y="0"/>
                      <a:ext cx="783590"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4. Тело движется по прямой так, что  расстояние </w:t>
      </w:r>
      <w:r w:rsidRPr="00012E1D">
        <w:rPr>
          <w:rFonts w:ascii="Times New Roman" w:hAnsi="Times New Roman"/>
          <w:i/>
          <w:sz w:val="24"/>
          <w:szCs w:val="24"/>
          <w:lang w:val="en-US"/>
        </w:rPr>
        <w:t>S</w:t>
      </w:r>
      <w:r w:rsidRPr="00012E1D">
        <w:rPr>
          <w:rFonts w:ascii="Times New Roman" w:hAnsi="Times New Roman"/>
          <w:i/>
          <w:sz w:val="24"/>
          <w:szCs w:val="24"/>
        </w:rPr>
        <w:t xml:space="preserve"> </w:t>
      </w:r>
      <w:r w:rsidRPr="00012E1D">
        <w:rPr>
          <w:rFonts w:ascii="Times New Roman" w:hAnsi="Times New Roman"/>
          <w:sz w:val="24"/>
          <w:szCs w:val="24"/>
        </w:rPr>
        <w:t xml:space="preserve">(в метрах) от него  до  точки </w:t>
      </w:r>
      <w:r w:rsidRPr="00012E1D">
        <w:rPr>
          <w:rFonts w:ascii="Times New Roman" w:hAnsi="Times New Roman"/>
          <w:i/>
          <w:sz w:val="24"/>
          <w:szCs w:val="24"/>
          <w:lang w:val="en-US"/>
        </w:rPr>
        <w:t>B</w:t>
      </w:r>
      <w:r w:rsidRPr="00012E1D">
        <w:rPr>
          <w:rFonts w:ascii="Times New Roman" w:hAnsi="Times New Roman"/>
          <w:sz w:val="24"/>
          <w:szCs w:val="24"/>
        </w:rPr>
        <w:t xml:space="preserve"> этой прямой изменяется по закону  </w:t>
      </w:r>
      <w:r w:rsidRPr="00012E1D">
        <w:rPr>
          <w:rFonts w:ascii="Times New Roman" w:hAnsi="Times New Roman"/>
          <w:i/>
          <w:noProof/>
          <w:position w:val="-10"/>
          <w:sz w:val="24"/>
          <w:szCs w:val="24"/>
          <w:lang w:eastAsia="ru-RU"/>
        </w:rPr>
        <w:drawing>
          <wp:inline distT="0" distB="0" distL="0" distR="0">
            <wp:extent cx="1163955" cy="225425"/>
            <wp:effectExtent l="19050" t="0" r="0" b="0"/>
            <wp:docPr id="494"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234" cstate="print"/>
                    <a:srcRect/>
                    <a:stretch>
                      <a:fillRect/>
                    </a:stretch>
                  </pic:blipFill>
                  <pic:spPr bwMode="auto">
                    <a:xfrm>
                      <a:off x="0" y="0"/>
                      <a:ext cx="1163955" cy="225425"/>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r w:rsidRPr="00012E1D">
        <w:rPr>
          <w:rFonts w:ascii="Times New Roman" w:hAnsi="Times New Roman"/>
          <w:i/>
          <w:sz w:val="24"/>
          <w:szCs w:val="24"/>
          <w:lang w:val="en-US"/>
        </w:rPr>
        <w:t>t</w:t>
      </w:r>
      <w:r w:rsidRPr="00012E1D">
        <w:rPr>
          <w:rFonts w:ascii="Times New Roman" w:hAnsi="Times New Roman"/>
          <w:sz w:val="24"/>
          <w:szCs w:val="24"/>
        </w:rPr>
        <w:t xml:space="preserve"> – время  движения в секундах). Через сколько секунд после начала движения  мгновенная скорость  тела будет равна  72 м/с.</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5. На рисунке  изображён  график   производной  некоторой  функции  </w:t>
      </w:r>
      <w:r w:rsidRPr="00012E1D">
        <w:rPr>
          <w:rFonts w:ascii="Times New Roman" w:hAnsi="Times New Roman"/>
          <w:i/>
          <w:noProof/>
          <w:position w:val="-10"/>
          <w:sz w:val="24"/>
          <w:szCs w:val="24"/>
          <w:lang w:eastAsia="ru-RU"/>
        </w:rPr>
        <w:drawing>
          <wp:inline distT="0" distB="0" distL="0" distR="0">
            <wp:extent cx="546100" cy="201930"/>
            <wp:effectExtent l="19050" t="0" r="0" b="0"/>
            <wp:docPr id="495"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235" cstate="print"/>
                    <a:srcRect/>
                    <a:stretch>
                      <a:fillRect/>
                    </a:stretch>
                  </pic:blipFill>
                  <pic:spPr bwMode="auto">
                    <a:xfrm>
                      <a:off x="0" y="0"/>
                      <a:ext cx="546100"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заданной на промежутке ( - 3; 3). Сколько точек максимума  имеет функция </w:t>
      </w:r>
      <w:r w:rsidRPr="00012E1D">
        <w:rPr>
          <w:rFonts w:ascii="Times New Roman" w:hAnsi="Times New Roman"/>
          <w:i/>
          <w:sz w:val="24"/>
          <w:szCs w:val="24"/>
          <w:lang w:val="en-US"/>
        </w:rPr>
        <w:t>f</w:t>
      </w:r>
      <w:r w:rsidRPr="00012E1D">
        <w:rPr>
          <w:rFonts w:ascii="Times New Roman" w:hAnsi="Times New Roman"/>
          <w:i/>
          <w:sz w:val="24"/>
          <w:szCs w:val="24"/>
        </w:rPr>
        <w:t>(</w:t>
      </w:r>
      <w:r w:rsidRPr="00012E1D">
        <w:rPr>
          <w:rFonts w:ascii="Times New Roman" w:hAnsi="Times New Roman"/>
          <w:i/>
          <w:sz w:val="24"/>
          <w:szCs w:val="24"/>
          <w:lang w:val="en-US"/>
        </w:rPr>
        <w:t>x</w:t>
      </w:r>
      <w:r w:rsidRPr="00012E1D">
        <w:rPr>
          <w:rFonts w:ascii="Times New Roman" w:hAnsi="Times New Roman"/>
          <w:i/>
          <w:sz w:val="24"/>
          <w:szCs w:val="24"/>
        </w:rPr>
        <w:t>)</w:t>
      </w:r>
      <w:r w:rsidRPr="00012E1D">
        <w:rPr>
          <w:rFonts w:ascii="Times New Roman" w:hAnsi="Times New Roman"/>
          <w:sz w:val="24"/>
          <w:szCs w:val="24"/>
        </w:rPr>
        <w:t xml:space="preserve"> на этом промежутке?</w:t>
      </w:r>
    </w:p>
    <w:p w:rsidR="008121EC" w:rsidRPr="00012E1D" w:rsidRDefault="008121EC" w:rsidP="008121EC">
      <w:pPr>
        <w:spacing w:after="0" w:line="240" w:lineRule="auto"/>
        <w:jc w:val="center"/>
        <w:rPr>
          <w:rFonts w:ascii="Times New Roman" w:hAnsi="Times New Roman"/>
          <w:sz w:val="24"/>
          <w:szCs w:val="24"/>
        </w:rPr>
      </w:pPr>
      <w:r w:rsidRPr="00012E1D">
        <w:rPr>
          <w:rFonts w:ascii="Times New Roman" w:hAnsi="Times New Roman"/>
          <w:noProof/>
          <w:lang w:eastAsia="ru-RU"/>
        </w:rPr>
        <w:drawing>
          <wp:inline distT="0" distB="0" distL="0" distR="0">
            <wp:extent cx="2482215" cy="1056640"/>
            <wp:effectExtent l="19050" t="0" r="0" b="0"/>
            <wp:docPr id="496" name="Рисунок 105"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112"/>
                    <pic:cNvPicPr>
                      <a:picLocks noChangeAspect="1" noChangeArrowheads="1"/>
                    </pic:cNvPicPr>
                  </pic:nvPicPr>
                  <pic:blipFill>
                    <a:blip r:embed="rId236" cstate="print"/>
                    <a:srcRect l="18256" t="10841" r="15138" b="70351"/>
                    <a:stretch>
                      <a:fillRect/>
                    </a:stretch>
                  </pic:blipFill>
                  <pic:spPr bwMode="auto">
                    <a:xfrm>
                      <a:off x="0" y="0"/>
                      <a:ext cx="2482215" cy="1056640"/>
                    </a:xfrm>
                    <a:prstGeom prst="rect">
                      <a:avLst/>
                    </a:prstGeom>
                    <a:noFill/>
                    <a:ln w="9525">
                      <a:noFill/>
                      <a:miter lim="800000"/>
                      <a:headEnd/>
                      <a:tailEnd/>
                    </a:ln>
                  </pic:spPr>
                </pic:pic>
              </a:graphicData>
            </a:graphic>
          </wp:inline>
        </w:drawing>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6. Найдите  угловой  коэффициент  касательной  к  графику  функции  </w:t>
      </w:r>
      <w:r w:rsidRPr="00012E1D">
        <w:rPr>
          <w:rFonts w:ascii="Times New Roman" w:hAnsi="Times New Roman"/>
          <w:noProof/>
          <w:position w:val="-12"/>
          <w:sz w:val="24"/>
          <w:szCs w:val="24"/>
          <w:lang w:eastAsia="ru-RU"/>
        </w:rPr>
        <w:drawing>
          <wp:inline distT="0" distB="0" distL="0" distR="0">
            <wp:extent cx="1591310" cy="249555"/>
            <wp:effectExtent l="19050" t="0" r="8890" b="0"/>
            <wp:docPr id="497"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237" cstate="print"/>
                    <a:srcRect/>
                    <a:stretch>
                      <a:fillRect/>
                    </a:stretch>
                  </pic:blipFill>
                  <pic:spPr bwMode="auto">
                    <a:xfrm>
                      <a:off x="0" y="0"/>
                      <a:ext cx="1591310" cy="249555"/>
                    </a:xfrm>
                    <a:prstGeom prst="rect">
                      <a:avLst/>
                    </a:prstGeom>
                    <a:noFill/>
                    <a:ln w="9525" algn="ctr">
                      <a:noFill/>
                      <a:miter lim="800000"/>
                      <a:headEnd/>
                      <a:tailEnd/>
                    </a:ln>
                  </pic:spPr>
                </pic:pic>
              </a:graphicData>
            </a:graphic>
          </wp:inline>
        </w:drawing>
      </w:r>
      <w:r w:rsidRPr="00012E1D">
        <w:rPr>
          <w:rFonts w:ascii="Times New Roman" w:hAnsi="Times New Roman"/>
          <w:sz w:val="24"/>
          <w:szCs w:val="24"/>
        </w:rPr>
        <w:t xml:space="preserve">  в точке  </w:t>
      </w:r>
      <w:r w:rsidRPr="00012E1D">
        <w:rPr>
          <w:rFonts w:ascii="Times New Roman" w:hAnsi="Times New Roman"/>
          <w:noProof/>
          <w:position w:val="-12"/>
          <w:sz w:val="24"/>
          <w:szCs w:val="24"/>
          <w:lang w:eastAsia="ru-RU"/>
        </w:rPr>
        <w:drawing>
          <wp:inline distT="0" distB="0" distL="0" distR="0">
            <wp:extent cx="546100" cy="237490"/>
            <wp:effectExtent l="19050" t="0" r="6350" b="0"/>
            <wp:docPr id="498"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238" cstate="print"/>
                    <a:srcRect/>
                    <a:stretch>
                      <a:fillRect/>
                    </a:stretch>
                  </pic:blipFill>
                  <pic:spPr bwMode="auto">
                    <a:xfrm>
                      <a:off x="0" y="0"/>
                      <a:ext cx="546100" cy="237490"/>
                    </a:xfrm>
                    <a:prstGeom prst="rect">
                      <a:avLst/>
                    </a:prstGeom>
                    <a:noFill/>
                    <a:ln w="9525" algn="ctr">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7. Вычислите координаты точек максимума функции   </w:t>
      </w:r>
      <w:r w:rsidRPr="00012E1D">
        <w:rPr>
          <w:rFonts w:ascii="Times New Roman" w:hAnsi="Times New Roman"/>
          <w:i/>
          <w:sz w:val="24"/>
          <w:szCs w:val="24"/>
        </w:rPr>
        <w:t>f(х)</w:t>
      </w:r>
      <w:r w:rsidRPr="00012E1D">
        <w:rPr>
          <w:rFonts w:ascii="Times New Roman" w:hAnsi="Times New Roman"/>
          <w:sz w:val="24"/>
          <w:szCs w:val="24"/>
        </w:rPr>
        <w:t xml:space="preserve"> =  16</w:t>
      </w:r>
      <w:r w:rsidRPr="00012E1D">
        <w:rPr>
          <w:rFonts w:ascii="Times New Roman" w:hAnsi="Times New Roman"/>
          <w:i/>
          <w:sz w:val="24"/>
          <w:szCs w:val="24"/>
        </w:rPr>
        <w:t>х</w:t>
      </w:r>
      <w:r w:rsidRPr="00012E1D">
        <w:rPr>
          <w:rFonts w:ascii="Times New Roman" w:hAnsi="Times New Roman"/>
          <w:sz w:val="24"/>
          <w:szCs w:val="24"/>
          <w:vertAlign w:val="superscript"/>
        </w:rPr>
        <w:t>3</w:t>
      </w:r>
      <w:r w:rsidRPr="00012E1D">
        <w:rPr>
          <w:rFonts w:ascii="Times New Roman" w:hAnsi="Times New Roman"/>
          <w:sz w:val="24"/>
          <w:szCs w:val="24"/>
        </w:rPr>
        <w:t xml:space="preserve"> +  81</w:t>
      </w:r>
      <w:r w:rsidRPr="00012E1D">
        <w:rPr>
          <w:rFonts w:ascii="Times New Roman" w:hAnsi="Times New Roman"/>
          <w:i/>
          <w:sz w:val="24"/>
          <w:szCs w:val="24"/>
        </w:rPr>
        <w:t>х</w:t>
      </w:r>
      <w:r w:rsidRPr="00012E1D">
        <w:rPr>
          <w:rFonts w:ascii="Times New Roman" w:hAnsi="Times New Roman"/>
          <w:sz w:val="24"/>
          <w:szCs w:val="24"/>
          <w:vertAlign w:val="superscript"/>
        </w:rPr>
        <w:t>2</w:t>
      </w:r>
      <w:r w:rsidRPr="00012E1D">
        <w:rPr>
          <w:rFonts w:ascii="Times New Roman" w:hAnsi="Times New Roman"/>
          <w:sz w:val="24"/>
          <w:szCs w:val="24"/>
        </w:rPr>
        <w:t xml:space="preserve">   –  21</w:t>
      </w:r>
      <w:r w:rsidRPr="00012E1D">
        <w:rPr>
          <w:rFonts w:ascii="Times New Roman" w:hAnsi="Times New Roman"/>
          <w:i/>
          <w:sz w:val="24"/>
          <w:szCs w:val="24"/>
        </w:rPr>
        <w:t>х</w:t>
      </w:r>
      <w:r w:rsidRPr="00012E1D">
        <w:rPr>
          <w:rFonts w:ascii="Times New Roman" w:hAnsi="Times New Roman"/>
          <w:sz w:val="24"/>
          <w:szCs w:val="24"/>
        </w:rPr>
        <w:t xml:space="preserve"> – 2    </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jc w:val="both"/>
        <w:rPr>
          <w:rFonts w:ascii="Times New Roman" w:hAnsi="Times New Roman"/>
          <w:sz w:val="24"/>
          <w:szCs w:val="24"/>
        </w:rPr>
      </w:pPr>
      <w:r w:rsidRPr="00012E1D">
        <w:rPr>
          <w:rFonts w:ascii="Times New Roman" w:hAnsi="Times New Roman"/>
          <w:sz w:val="24"/>
          <w:szCs w:val="24"/>
        </w:rPr>
        <w:t xml:space="preserve">8. Дана  функция    </w:t>
      </w:r>
      <w:r w:rsidRPr="00012E1D">
        <w:rPr>
          <w:rFonts w:ascii="Times New Roman" w:hAnsi="Times New Roman"/>
          <w:i/>
          <w:sz w:val="24"/>
          <w:szCs w:val="24"/>
          <w:lang w:val="en-US"/>
        </w:rPr>
        <w:t>f</w:t>
      </w:r>
      <w:r w:rsidRPr="00012E1D">
        <w:rPr>
          <w:rFonts w:ascii="Times New Roman" w:hAnsi="Times New Roman"/>
          <w:i/>
          <w:sz w:val="24"/>
          <w:szCs w:val="24"/>
        </w:rPr>
        <w:t>(</w:t>
      </w:r>
      <w:r w:rsidRPr="00012E1D">
        <w:rPr>
          <w:rFonts w:ascii="Times New Roman" w:hAnsi="Times New Roman"/>
          <w:i/>
          <w:sz w:val="24"/>
          <w:szCs w:val="24"/>
          <w:lang w:val="en-US"/>
        </w:rPr>
        <w:t>x</w:t>
      </w:r>
      <w:r w:rsidRPr="00012E1D">
        <w:rPr>
          <w:rFonts w:ascii="Times New Roman" w:hAnsi="Times New Roman"/>
          <w:i/>
          <w:sz w:val="24"/>
          <w:szCs w:val="24"/>
        </w:rPr>
        <w:t xml:space="preserve">) </w:t>
      </w:r>
      <w:r w:rsidRPr="00012E1D">
        <w:rPr>
          <w:rFonts w:ascii="Times New Roman" w:hAnsi="Times New Roman"/>
          <w:sz w:val="24"/>
          <w:szCs w:val="24"/>
        </w:rPr>
        <w:t xml:space="preserve">= </w:t>
      </w:r>
      <w:r w:rsidRPr="00012E1D">
        <w:rPr>
          <w:rFonts w:ascii="Times New Roman" w:hAnsi="Times New Roman"/>
          <w:i/>
          <w:sz w:val="24"/>
          <w:szCs w:val="24"/>
          <w:lang w:val="en-US"/>
        </w:rPr>
        <w:t>x</w:t>
      </w:r>
      <w:r w:rsidRPr="00012E1D">
        <w:rPr>
          <w:rFonts w:ascii="Times New Roman" w:hAnsi="Times New Roman"/>
          <w:sz w:val="24"/>
          <w:szCs w:val="24"/>
          <w:vertAlign w:val="superscript"/>
        </w:rPr>
        <w:t>3</w:t>
      </w:r>
      <w:r w:rsidRPr="00012E1D">
        <w:rPr>
          <w:rFonts w:ascii="Times New Roman" w:hAnsi="Times New Roman"/>
          <w:sz w:val="24"/>
          <w:szCs w:val="24"/>
        </w:rPr>
        <w:t xml:space="preserve"> – 3</w:t>
      </w:r>
      <w:r w:rsidRPr="00012E1D">
        <w:rPr>
          <w:rFonts w:ascii="Times New Roman" w:hAnsi="Times New Roman"/>
          <w:i/>
          <w:sz w:val="24"/>
          <w:szCs w:val="24"/>
          <w:lang w:val="en-US"/>
        </w:rPr>
        <w:t>x</w:t>
      </w:r>
      <w:r w:rsidRPr="00012E1D">
        <w:rPr>
          <w:rFonts w:ascii="Times New Roman" w:hAnsi="Times New Roman"/>
          <w:sz w:val="24"/>
          <w:szCs w:val="24"/>
        </w:rPr>
        <w:t xml:space="preserve"> – 6. Найдите  промежутки  возрастания  и  убывания  функции.</w:t>
      </w:r>
    </w:p>
    <w:p w:rsidR="008121EC" w:rsidRPr="00012E1D" w:rsidRDefault="008121EC" w:rsidP="00DC7AC0">
      <w:pPr>
        <w:rPr>
          <w:rFonts w:ascii="Times New Roman" w:hAnsi="Times New Roman"/>
          <w:sz w:val="28"/>
          <w:szCs w:val="28"/>
        </w:rPr>
      </w:pPr>
      <w:r w:rsidRPr="00012E1D">
        <w:rPr>
          <w:rFonts w:ascii="Times New Roman" w:hAnsi="Times New Roman"/>
          <w:sz w:val="28"/>
          <w:szCs w:val="28"/>
        </w:rPr>
        <w:t xml:space="preserve">Вариант 2 </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1. Найдите </w:t>
      </w:r>
      <w:r w:rsidRPr="00012E1D">
        <w:rPr>
          <w:rFonts w:ascii="Times New Roman" w:hAnsi="Times New Roman"/>
          <w:i/>
          <w:sz w:val="24"/>
          <w:szCs w:val="24"/>
          <w:lang w:val="en-US"/>
        </w:rPr>
        <w:t>f</w:t>
      </w:r>
      <w:r w:rsidRPr="00012E1D">
        <w:rPr>
          <w:rFonts w:ascii="Times New Roman" w:hAnsi="Times New Roman"/>
          <w:i/>
          <w:sz w:val="24"/>
          <w:szCs w:val="24"/>
        </w:rPr>
        <w:t xml:space="preserve"> `(16),</w:t>
      </w:r>
      <w:r w:rsidRPr="00012E1D">
        <w:rPr>
          <w:rFonts w:ascii="Times New Roman" w:hAnsi="Times New Roman"/>
          <w:sz w:val="24"/>
          <w:szCs w:val="24"/>
        </w:rPr>
        <w:t xml:space="preserve"> если </w:t>
      </w:r>
      <w:r w:rsidRPr="00012E1D">
        <w:rPr>
          <w:rFonts w:ascii="Times New Roman" w:hAnsi="Times New Roman"/>
          <w:i/>
          <w:sz w:val="24"/>
          <w:szCs w:val="24"/>
          <w:lang w:val="en-US"/>
        </w:rPr>
        <w:t>f</w:t>
      </w:r>
      <w:r w:rsidRPr="00012E1D">
        <w:rPr>
          <w:rFonts w:ascii="Times New Roman" w:hAnsi="Times New Roman"/>
          <w:i/>
          <w:sz w:val="24"/>
          <w:szCs w:val="24"/>
        </w:rPr>
        <w:t>(</w:t>
      </w:r>
      <w:r w:rsidRPr="00012E1D">
        <w:rPr>
          <w:rFonts w:ascii="Times New Roman" w:hAnsi="Times New Roman"/>
          <w:i/>
          <w:sz w:val="24"/>
          <w:szCs w:val="24"/>
          <w:lang w:val="en-US"/>
        </w:rPr>
        <w:t>x</w:t>
      </w:r>
      <w:r w:rsidRPr="00012E1D">
        <w:rPr>
          <w:rFonts w:ascii="Times New Roman" w:hAnsi="Times New Roman"/>
          <w:i/>
          <w:sz w:val="24"/>
          <w:szCs w:val="24"/>
        </w:rPr>
        <w:t>)</w:t>
      </w:r>
      <w:r w:rsidRPr="00012E1D">
        <w:rPr>
          <w:rFonts w:ascii="Times New Roman" w:hAnsi="Times New Roman"/>
          <w:sz w:val="24"/>
          <w:szCs w:val="24"/>
        </w:rPr>
        <w:t xml:space="preserve"> = 8</w:t>
      </w:r>
      <w:r w:rsidRPr="00012E1D">
        <w:rPr>
          <w:rFonts w:ascii="Times New Roman" w:hAnsi="Times New Roman"/>
          <w:i/>
          <w:noProof/>
          <w:position w:val="-10"/>
          <w:sz w:val="24"/>
          <w:szCs w:val="24"/>
          <w:lang w:eastAsia="ru-RU"/>
        </w:rPr>
        <w:drawing>
          <wp:inline distT="0" distB="0" distL="0" distR="0">
            <wp:extent cx="446405" cy="244475"/>
            <wp:effectExtent l="0" t="0" r="0" b="0"/>
            <wp:docPr id="499"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239" cstate="print"/>
                    <a:srcRect/>
                    <a:stretch>
                      <a:fillRect/>
                    </a:stretch>
                  </pic:blipFill>
                  <pic:spPr bwMode="auto">
                    <a:xfrm>
                      <a:off x="0" y="0"/>
                      <a:ext cx="446405" cy="244475"/>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noProof/>
          <w:sz w:val="24"/>
          <w:szCs w:val="24"/>
        </w:rPr>
      </w:pPr>
    </w:p>
    <w:p w:rsidR="008121EC" w:rsidRPr="00012E1D" w:rsidRDefault="008121EC" w:rsidP="008121EC">
      <w:pPr>
        <w:spacing w:after="0" w:line="240" w:lineRule="auto"/>
        <w:rPr>
          <w:rFonts w:ascii="Times New Roman" w:hAnsi="Times New Roman"/>
          <w:i/>
          <w:noProof/>
          <w:position w:val="-10"/>
          <w:sz w:val="24"/>
          <w:szCs w:val="24"/>
        </w:rPr>
      </w:pPr>
      <w:r w:rsidRPr="00012E1D">
        <w:rPr>
          <w:rFonts w:ascii="Times New Roman" w:hAnsi="Times New Roman"/>
          <w:noProof/>
          <w:sz w:val="24"/>
          <w:szCs w:val="24"/>
        </w:rPr>
        <w:t>2. Вычислите производные  функций:</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а) </w:t>
      </w:r>
      <w:r w:rsidRPr="00012E1D">
        <w:rPr>
          <w:rFonts w:ascii="Times New Roman" w:hAnsi="Times New Roman"/>
          <w:i/>
          <w:noProof/>
          <w:position w:val="-10"/>
          <w:sz w:val="24"/>
          <w:szCs w:val="24"/>
          <w:lang w:eastAsia="ru-RU"/>
        </w:rPr>
        <w:drawing>
          <wp:inline distT="0" distB="0" distL="0" distR="0">
            <wp:extent cx="1042035" cy="233680"/>
            <wp:effectExtent l="19050" t="0" r="0" b="0"/>
            <wp:docPr id="500"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240" cstate="print"/>
                    <a:srcRect/>
                    <a:stretch>
                      <a:fillRect/>
                    </a:stretch>
                  </pic:blipFill>
                  <pic:spPr bwMode="auto">
                    <a:xfrm>
                      <a:off x="0" y="0"/>
                      <a:ext cx="1042035" cy="233680"/>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б) </w:t>
      </w:r>
      <w:r w:rsidRPr="00012E1D">
        <w:rPr>
          <w:rFonts w:ascii="Times New Roman" w:hAnsi="Times New Roman"/>
          <w:noProof/>
          <w:sz w:val="24"/>
          <w:szCs w:val="24"/>
          <w:lang w:eastAsia="ru-RU"/>
        </w:rPr>
        <w:drawing>
          <wp:inline distT="0" distB="0" distL="0" distR="0">
            <wp:extent cx="999490" cy="244475"/>
            <wp:effectExtent l="19050" t="0" r="0" b="0"/>
            <wp:docPr id="501"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241" cstate="print"/>
                    <a:srcRect/>
                    <a:stretch>
                      <a:fillRect/>
                    </a:stretch>
                  </pic:blipFill>
                  <pic:spPr bwMode="auto">
                    <a:xfrm>
                      <a:off x="0" y="0"/>
                      <a:ext cx="999490" cy="244475"/>
                    </a:xfrm>
                    <a:prstGeom prst="rect">
                      <a:avLst/>
                    </a:prstGeom>
                    <a:noFill/>
                    <a:ln w="9525">
                      <a:noFill/>
                      <a:miter lim="800000"/>
                      <a:headEnd/>
                      <a:tailEnd/>
                    </a:ln>
                  </pic:spPr>
                </pic:pic>
              </a:graphicData>
            </a:graphic>
          </wp:inline>
        </w:drawing>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в) </w:t>
      </w:r>
      <w:r w:rsidRPr="00012E1D">
        <w:rPr>
          <w:rFonts w:ascii="Times New Roman" w:hAnsi="Times New Roman"/>
          <w:noProof/>
          <w:sz w:val="24"/>
          <w:szCs w:val="24"/>
          <w:lang w:eastAsia="ru-RU"/>
        </w:rPr>
        <w:drawing>
          <wp:inline distT="0" distB="0" distL="0" distR="0">
            <wp:extent cx="840105" cy="233680"/>
            <wp:effectExtent l="19050" t="0" r="0" b="0"/>
            <wp:docPr id="502"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242" cstate="print"/>
                    <a:srcRect/>
                    <a:stretch>
                      <a:fillRect/>
                    </a:stretch>
                  </pic:blipFill>
                  <pic:spPr bwMode="auto">
                    <a:xfrm>
                      <a:off x="0" y="0"/>
                      <a:ext cx="840105" cy="233680"/>
                    </a:xfrm>
                    <a:prstGeom prst="rect">
                      <a:avLst/>
                    </a:prstGeom>
                    <a:noFill/>
                    <a:ln w="9525" algn="ctr">
                      <a:noFill/>
                      <a:miter lim="800000"/>
                      <a:headEnd/>
                      <a:tailEnd/>
                    </a:ln>
                  </pic:spPr>
                </pic:pic>
              </a:graphicData>
            </a:graphic>
          </wp:inline>
        </w:drawing>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3. Уравнение касательной  к графику функции  </w:t>
      </w:r>
      <w:r w:rsidRPr="00012E1D">
        <w:rPr>
          <w:rFonts w:ascii="Times New Roman" w:hAnsi="Times New Roman"/>
          <w:i/>
          <w:noProof/>
          <w:position w:val="-30"/>
          <w:sz w:val="24"/>
          <w:szCs w:val="24"/>
          <w:lang w:eastAsia="ru-RU"/>
        </w:rPr>
        <w:drawing>
          <wp:inline distT="0" distB="0" distL="0" distR="0">
            <wp:extent cx="584835" cy="436245"/>
            <wp:effectExtent l="0" t="0" r="0" b="0"/>
            <wp:docPr id="503"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243" cstate="print"/>
                    <a:srcRect/>
                    <a:stretch>
                      <a:fillRect/>
                    </a:stretch>
                  </pic:blipFill>
                  <pic:spPr bwMode="auto">
                    <a:xfrm>
                      <a:off x="0" y="0"/>
                      <a:ext cx="584835" cy="43624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в точке с абсциссой </w:t>
      </w:r>
      <w:r w:rsidRPr="00012E1D">
        <w:rPr>
          <w:rFonts w:ascii="Times New Roman" w:hAnsi="Times New Roman"/>
          <w:i/>
          <w:sz w:val="24"/>
          <w:szCs w:val="24"/>
        </w:rPr>
        <w:t>х</w:t>
      </w:r>
      <w:r w:rsidRPr="00012E1D">
        <w:rPr>
          <w:rFonts w:ascii="Times New Roman" w:hAnsi="Times New Roman"/>
          <w:sz w:val="24"/>
          <w:szCs w:val="24"/>
          <w:vertAlign w:val="subscript"/>
        </w:rPr>
        <w:t>0</w:t>
      </w:r>
      <w:r w:rsidRPr="00012E1D">
        <w:rPr>
          <w:rFonts w:ascii="Times New Roman" w:hAnsi="Times New Roman"/>
          <w:sz w:val="24"/>
          <w:szCs w:val="24"/>
        </w:rPr>
        <w:t xml:space="preserve"> = -3</w:t>
      </w:r>
      <w:r w:rsidRPr="00012E1D">
        <w:rPr>
          <w:rFonts w:ascii="Times New Roman" w:hAnsi="Times New Roman"/>
          <w:sz w:val="24"/>
          <w:szCs w:val="24"/>
          <w:vertAlign w:val="subscript"/>
        </w:rPr>
        <w:t xml:space="preserve">  </w:t>
      </w:r>
      <w:r w:rsidRPr="00012E1D">
        <w:rPr>
          <w:rFonts w:ascii="Times New Roman" w:hAnsi="Times New Roman"/>
          <w:sz w:val="24"/>
          <w:szCs w:val="24"/>
        </w:rPr>
        <w:t xml:space="preserve"> имеет вид: 1) </w:t>
      </w:r>
      <w:r w:rsidRPr="00012E1D">
        <w:rPr>
          <w:rFonts w:ascii="Times New Roman" w:hAnsi="Times New Roman"/>
          <w:i/>
          <w:noProof/>
          <w:position w:val="-10"/>
          <w:sz w:val="24"/>
          <w:szCs w:val="24"/>
          <w:lang w:eastAsia="ru-RU"/>
        </w:rPr>
        <w:drawing>
          <wp:inline distT="0" distB="0" distL="0" distR="0">
            <wp:extent cx="797560" cy="201930"/>
            <wp:effectExtent l="19050" t="0" r="2540" b="0"/>
            <wp:docPr id="504"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244" cstate="print"/>
                    <a:srcRect/>
                    <a:stretch>
                      <a:fillRect/>
                    </a:stretch>
                  </pic:blipFill>
                  <pic:spPr bwMode="auto">
                    <a:xfrm>
                      <a:off x="0" y="0"/>
                      <a:ext cx="797560"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         2)</w:t>
      </w:r>
      <w:r w:rsidRPr="00012E1D">
        <w:rPr>
          <w:rFonts w:ascii="Times New Roman" w:hAnsi="Times New Roman"/>
          <w:i/>
          <w:sz w:val="24"/>
          <w:szCs w:val="24"/>
        </w:rPr>
        <w:t xml:space="preserve"> </w:t>
      </w:r>
      <w:r w:rsidRPr="00012E1D">
        <w:rPr>
          <w:rFonts w:ascii="Times New Roman" w:hAnsi="Times New Roman"/>
          <w:i/>
          <w:noProof/>
          <w:position w:val="-10"/>
          <w:sz w:val="24"/>
          <w:szCs w:val="24"/>
          <w:lang w:eastAsia="ru-RU"/>
        </w:rPr>
        <w:drawing>
          <wp:inline distT="0" distB="0" distL="0" distR="0">
            <wp:extent cx="786765" cy="201930"/>
            <wp:effectExtent l="19050" t="0" r="0" b="0"/>
            <wp:docPr id="505"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245" cstate="print"/>
                    <a:srcRect/>
                    <a:stretch>
                      <a:fillRect/>
                    </a:stretch>
                  </pic:blipFill>
                  <pic:spPr bwMode="auto">
                    <a:xfrm>
                      <a:off x="0" y="0"/>
                      <a:ext cx="786765"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       3)</w:t>
      </w:r>
      <w:r w:rsidRPr="00012E1D">
        <w:rPr>
          <w:rFonts w:ascii="Times New Roman" w:hAnsi="Times New Roman"/>
          <w:i/>
          <w:sz w:val="24"/>
          <w:szCs w:val="24"/>
        </w:rPr>
        <w:t xml:space="preserve"> </w:t>
      </w:r>
      <w:r w:rsidRPr="00012E1D">
        <w:rPr>
          <w:rFonts w:ascii="Times New Roman" w:hAnsi="Times New Roman"/>
          <w:i/>
          <w:noProof/>
          <w:position w:val="-10"/>
          <w:sz w:val="24"/>
          <w:szCs w:val="24"/>
          <w:lang w:eastAsia="ru-RU"/>
        </w:rPr>
        <w:drawing>
          <wp:inline distT="0" distB="0" distL="0" distR="0">
            <wp:extent cx="690880" cy="201930"/>
            <wp:effectExtent l="19050" t="0" r="0" b="0"/>
            <wp:docPr id="508"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246" cstate="print"/>
                    <a:srcRect/>
                    <a:stretch>
                      <a:fillRect/>
                    </a:stretch>
                  </pic:blipFill>
                  <pic:spPr bwMode="auto">
                    <a:xfrm>
                      <a:off x="0" y="0"/>
                      <a:ext cx="690880"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          4)</w:t>
      </w:r>
      <w:r w:rsidRPr="00012E1D">
        <w:rPr>
          <w:rFonts w:ascii="Times New Roman" w:hAnsi="Times New Roman"/>
          <w:i/>
          <w:sz w:val="24"/>
          <w:szCs w:val="24"/>
        </w:rPr>
        <w:t xml:space="preserve"> </w:t>
      </w:r>
      <w:r w:rsidRPr="00012E1D">
        <w:rPr>
          <w:rFonts w:ascii="Times New Roman" w:hAnsi="Times New Roman"/>
          <w:i/>
          <w:noProof/>
          <w:position w:val="-10"/>
          <w:sz w:val="24"/>
          <w:szCs w:val="24"/>
          <w:lang w:eastAsia="ru-RU"/>
        </w:rPr>
        <w:drawing>
          <wp:inline distT="0" distB="0" distL="0" distR="0">
            <wp:extent cx="669925" cy="201930"/>
            <wp:effectExtent l="19050" t="0" r="0" b="0"/>
            <wp:docPr id="509"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247" cstate="print"/>
                    <a:srcRect/>
                    <a:stretch>
                      <a:fillRect/>
                    </a:stretch>
                  </pic:blipFill>
                  <pic:spPr bwMode="auto">
                    <a:xfrm>
                      <a:off x="0" y="0"/>
                      <a:ext cx="669925" cy="201930"/>
                    </a:xfrm>
                    <a:prstGeom prst="rect">
                      <a:avLst/>
                    </a:prstGeom>
                    <a:noFill/>
                    <a:ln w="9525">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4. Тело движется по прямой так, что  расстояние  от  начальной точки    изменяется по закону </w:t>
      </w:r>
      <w:r w:rsidRPr="00012E1D">
        <w:rPr>
          <w:rFonts w:ascii="Times New Roman" w:hAnsi="Times New Roman"/>
          <w:i/>
          <w:noProof/>
          <w:position w:val="-10"/>
          <w:sz w:val="24"/>
          <w:szCs w:val="24"/>
          <w:lang w:eastAsia="ru-RU"/>
        </w:rPr>
        <w:drawing>
          <wp:inline distT="0" distB="0" distL="0" distR="0">
            <wp:extent cx="1127125" cy="233680"/>
            <wp:effectExtent l="19050" t="0" r="0" b="0"/>
            <wp:docPr id="510"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248" cstate="print"/>
                    <a:srcRect/>
                    <a:stretch>
                      <a:fillRect/>
                    </a:stretch>
                  </pic:blipFill>
                  <pic:spPr bwMode="auto">
                    <a:xfrm>
                      <a:off x="0" y="0"/>
                      <a:ext cx="1127125" cy="23368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(м), где  </w:t>
      </w:r>
      <w:r w:rsidRPr="00012E1D">
        <w:rPr>
          <w:rFonts w:ascii="Times New Roman" w:hAnsi="Times New Roman"/>
          <w:i/>
          <w:sz w:val="24"/>
          <w:szCs w:val="24"/>
          <w:lang w:val="en-US"/>
        </w:rPr>
        <w:t>t</w:t>
      </w:r>
      <w:r w:rsidRPr="00012E1D">
        <w:rPr>
          <w:rFonts w:ascii="Times New Roman" w:hAnsi="Times New Roman"/>
          <w:sz w:val="24"/>
          <w:szCs w:val="24"/>
        </w:rPr>
        <w:t xml:space="preserve"> – время  движения в секундах. Найдите скорость  тела через 10 секунд  после  начала   движения .</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5. На рисунке  изображён  график   производной  некоторой  функции  </w:t>
      </w:r>
      <w:r w:rsidRPr="00012E1D">
        <w:rPr>
          <w:rFonts w:ascii="Times New Roman" w:hAnsi="Times New Roman"/>
          <w:i/>
          <w:noProof/>
          <w:position w:val="-10"/>
          <w:sz w:val="24"/>
          <w:szCs w:val="24"/>
          <w:lang w:eastAsia="ru-RU"/>
        </w:rPr>
        <w:drawing>
          <wp:inline distT="0" distB="0" distL="0" distR="0">
            <wp:extent cx="542290" cy="201930"/>
            <wp:effectExtent l="19050" t="0" r="0" b="0"/>
            <wp:docPr id="511"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235" cstate="print"/>
                    <a:srcRect/>
                    <a:stretch>
                      <a:fillRect/>
                    </a:stretch>
                  </pic:blipFill>
                  <pic:spPr bwMode="auto">
                    <a:xfrm>
                      <a:off x="0" y="0"/>
                      <a:ext cx="542290" cy="201930"/>
                    </a:xfrm>
                    <a:prstGeom prst="rect">
                      <a:avLst/>
                    </a:prstGeom>
                    <a:noFill/>
                    <a:ln w="9525" algn="ctr">
                      <a:noFill/>
                      <a:miter lim="800000"/>
                      <a:headEnd/>
                      <a:tailEnd/>
                    </a:ln>
                  </pic:spPr>
                </pic:pic>
              </a:graphicData>
            </a:graphic>
          </wp:inline>
        </w:drawing>
      </w:r>
      <w:r w:rsidRPr="00012E1D">
        <w:rPr>
          <w:rFonts w:ascii="Times New Roman" w:hAnsi="Times New Roman"/>
          <w:sz w:val="24"/>
          <w:szCs w:val="24"/>
        </w:rPr>
        <w:t xml:space="preserve">, заданной на промежутке ( - 2; 2). Сколько точек минимума имеет функция </w:t>
      </w:r>
      <w:r w:rsidRPr="00012E1D">
        <w:rPr>
          <w:rFonts w:ascii="Times New Roman" w:hAnsi="Times New Roman"/>
          <w:i/>
          <w:sz w:val="24"/>
          <w:szCs w:val="24"/>
          <w:lang w:val="en-US"/>
        </w:rPr>
        <w:t>f</w:t>
      </w:r>
      <w:r w:rsidRPr="00012E1D">
        <w:rPr>
          <w:rFonts w:ascii="Times New Roman" w:hAnsi="Times New Roman"/>
          <w:i/>
          <w:sz w:val="24"/>
          <w:szCs w:val="24"/>
        </w:rPr>
        <w:t>(</w:t>
      </w:r>
      <w:r w:rsidRPr="00012E1D">
        <w:rPr>
          <w:rFonts w:ascii="Times New Roman" w:hAnsi="Times New Roman"/>
          <w:i/>
          <w:sz w:val="24"/>
          <w:szCs w:val="24"/>
          <w:lang w:val="en-US"/>
        </w:rPr>
        <w:t>x</w:t>
      </w:r>
      <w:r w:rsidRPr="00012E1D">
        <w:rPr>
          <w:rFonts w:ascii="Times New Roman" w:hAnsi="Times New Roman"/>
          <w:i/>
          <w:sz w:val="24"/>
          <w:szCs w:val="24"/>
        </w:rPr>
        <w:t>)</w:t>
      </w:r>
      <w:r w:rsidRPr="00012E1D">
        <w:rPr>
          <w:rFonts w:ascii="Times New Roman" w:hAnsi="Times New Roman"/>
          <w:sz w:val="24"/>
          <w:szCs w:val="24"/>
        </w:rPr>
        <w:t xml:space="preserve">  на этом промежутке?</w:t>
      </w:r>
    </w:p>
    <w:p w:rsidR="008121EC" w:rsidRPr="00012E1D" w:rsidRDefault="008121EC" w:rsidP="008121EC">
      <w:pPr>
        <w:spacing w:after="0" w:line="240" w:lineRule="auto"/>
        <w:jc w:val="center"/>
        <w:rPr>
          <w:rFonts w:ascii="Times New Roman" w:hAnsi="Times New Roman"/>
          <w:sz w:val="24"/>
          <w:szCs w:val="24"/>
        </w:rPr>
      </w:pPr>
      <w:r w:rsidRPr="00012E1D">
        <w:rPr>
          <w:rFonts w:ascii="Times New Roman" w:hAnsi="Times New Roman"/>
          <w:noProof/>
          <w:lang w:eastAsia="ru-RU"/>
        </w:rPr>
        <w:drawing>
          <wp:inline distT="0" distB="0" distL="0" distR="0">
            <wp:extent cx="2722245" cy="1190625"/>
            <wp:effectExtent l="19050" t="0" r="1905" b="0"/>
            <wp:docPr id="512" name="Рисунок 215" descr="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descr="114"/>
                    <pic:cNvPicPr>
                      <a:picLocks noChangeAspect="1" noChangeArrowheads="1"/>
                    </pic:cNvPicPr>
                  </pic:nvPicPr>
                  <pic:blipFill>
                    <a:blip r:embed="rId249" cstate="print"/>
                    <a:srcRect l="16357" t="46524" r="9859" b="35129"/>
                    <a:stretch>
                      <a:fillRect/>
                    </a:stretch>
                  </pic:blipFill>
                  <pic:spPr bwMode="auto">
                    <a:xfrm>
                      <a:off x="0" y="0"/>
                      <a:ext cx="2722245" cy="1190625"/>
                    </a:xfrm>
                    <a:prstGeom prst="rect">
                      <a:avLst/>
                    </a:prstGeom>
                    <a:noFill/>
                    <a:ln w="9525">
                      <a:noFill/>
                      <a:miter lim="800000"/>
                      <a:headEnd/>
                      <a:tailEnd/>
                    </a:ln>
                  </pic:spPr>
                </pic:pic>
              </a:graphicData>
            </a:graphic>
          </wp:inline>
        </w:drawing>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6. Найдите  угловой  коэффициент  касательной,  проведенной  к  графику функции</w:t>
      </w:r>
      <w:r w:rsidRPr="00012E1D">
        <w:rPr>
          <w:rFonts w:ascii="Times New Roman" w:hAnsi="Times New Roman"/>
          <w:noProof/>
          <w:position w:val="-12"/>
          <w:sz w:val="24"/>
          <w:szCs w:val="24"/>
          <w:lang w:eastAsia="ru-RU"/>
        </w:rPr>
        <w:drawing>
          <wp:inline distT="0" distB="0" distL="0" distR="0">
            <wp:extent cx="1499235" cy="255270"/>
            <wp:effectExtent l="19050" t="0" r="5715" b="0"/>
            <wp:docPr id="513"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250" cstate="print"/>
                    <a:srcRect/>
                    <a:stretch>
                      <a:fillRect/>
                    </a:stretch>
                  </pic:blipFill>
                  <pic:spPr bwMode="auto">
                    <a:xfrm>
                      <a:off x="0" y="0"/>
                      <a:ext cx="1499235" cy="255270"/>
                    </a:xfrm>
                    <a:prstGeom prst="rect">
                      <a:avLst/>
                    </a:prstGeom>
                    <a:noFill/>
                    <a:ln w="9525" algn="ctr">
                      <a:noFill/>
                      <a:miter lim="800000"/>
                      <a:headEnd/>
                      <a:tailEnd/>
                    </a:ln>
                  </pic:spPr>
                </pic:pic>
              </a:graphicData>
            </a:graphic>
          </wp:inline>
        </w:drawing>
      </w:r>
      <w:r w:rsidRPr="00012E1D">
        <w:rPr>
          <w:rFonts w:ascii="Times New Roman" w:hAnsi="Times New Roman"/>
          <w:sz w:val="24"/>
          <w:szCs w:val="24"/>
        </w:rPr>
        <w:t xml:space="preserve">  в  точке  </w:t>
      </w:r>
      <w:r w:rsidRPr="00012E1D">
        <w:rPr>
          <w:rFonts w:ascii="Times New Roman" w:hAnsi="Times New Roman"/>
          <w:noProof/>
          <w:position w:val="-12"/>
          <w:sz w:val="24"/>
          <w:szCs w:val="24"/>
          <w:lang w:eastAsia="ru-RU"/>
        </w:rPr>
        <w:drawing>
          <wp:inline distT="0" distB="0" distL="0" distR="0">
            <wp:extent cx="436245" cy="244475"/>
            <wp:effectExtent l="0" t="0" r="1905" b="0"/>
            <wp:docPr id="514"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251" cstate="print"/>
                    <a:srcRect/>
                    <a:stretch>
                      <a:fillRect/>
                    </a:stretch>
                  </pic:blipFill>
                  <pic:spPr bwMode="auto">
                    <a:xfrm>
                      <a:off x="0" y="0"/>
                      <a:ext cx="436245" cy="244475"/>
                    </a:xfrm>
                    <a:prstGeom prst="rect">
                      <a:avLst/>
                    </a:prstGeom>
                    <a:noFill/>
                    <a:ln w="9525" algn="ctr">
                      <a:noFill/>
                      <a:miter lim="800000"/>
                      <a:headEnd/>
                      <a:tailEnd/>
                    </a:ln>
                  </pic:spPr>
                </pic:pic>
              </a:graphicData>
            </a:graphic>
          </wp:inline>
        </w:drawing>
      </w:r>
      <w:r w:rsidRPr="00012E1D">
        <w:rPr>
          <w:rFonts w:ascii="Times New Roman" w:hAnsi="Times New Roman"/>
          <w:sz w:val="24"/>
          <w:szCs w:val="24"/>
        </w:rPr>
        <w:t>.</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7. Вычислите координаты точек минимума функции   </w:t>
      </w:r>
      <w:r w:rsidRPr="00012E1D">
        <w:rPr>
          <w:rFonts w:ascii="Times New Roman" w:hAnsi="Times New Roman"/>
          <w:i/>
          <w:sz w:val="24"/>
          <w:szCs w:val="24"/>
        </w:rPr>
        <w:t>f(х)</w:t>
      </w:r>
      <w:r w:rsidRPr="00012E1D">
        <w:rPr>
          <w:rFonts w:ascii="Times New Roman" w:hAnsi="Times New Roman"/>
          <w:sz w:val="24"/>
          <w:szCs w:val="24"/>
        </w:rPr>
        <w:t xml:space="preserve"> = 16</w:t>
      </w:r>
      <w:r w:rsidRPr="00012E1D">
        <w:rPr>
          <w:rFonts w:ascii="Times New Roman" w:hAnsi="Times New Roman"/>
          <w:i/>
          <w:sz w:val="24"/>
          <w:szCs w:val="24"/>
        </w:rPr>
        <w:t>х</w:t>
      </w:r>
      <w:r w:rsidRPr="00012E1D">
        <w:rPr>
          <w:rFonts w:ascii="Times New Roman" w:hAnsi="Times New Roman"/>
          <w:sz w:val="24"/>
          <w:szCs w:val="24"/>
          <w:vertAlign w:val="superscript"/>
        </w:rPr>
        <w:t>3</w:t>
      </w:r>
      <w:r w:rsidRPr="00012E1D">
        <w:rPr>
          <w:rFonts w:ascii="Times New Roman" w:hAnsi="Times New Roman"/>
          <w:sz w:val="24"/>
          <w:szCs w:val="24"/>
        </w:rPr>
        <w:t xml:space="preserve"> + 81</w:t>
      </w:r>
      <w:r w:rsidRPr="00012E1D">
        <w:rPr>
          <w:rFonts w:ascii="Times New Roman" w:hAnsi="Times New Roman"/>
          <w:i/>
          <w:sz w:val="24"/>
          <w:szCs w:val="24"/>
        </w:rPr>
        <w:t>х</w:t>
      </w:r>
      <w:r w:rsidRPr="00012E1D">
        <w:rPr>
          <w:rFonts w:ascii="Times New Roman" w:hAnsi="Times New Roman"/>
          <w:sz w:val="24"/>
          <w:szCs w:val="24"/>
          <w:vertAlign w:val="superscript"/>
        </w:rPr>
        <w:t>2</w:t>
      </w:r>
      <w:r w:rsidRPr="00012E1D">
        <w:rPr>
          <w:rFonts w:ascii="Times New Roman" w:hAnsi="Times New Roman"/>
          <w:sz w:val="24"/>
          <w:szCs w:val="24"/>
        </w:rPr>
        <w:t xml:space="preserve">  – 21 </w:t>
      </w:r>
      <w:r w:rsidRPr="00012E1D">
        <w:rPr>
          <w:rFonts w:ascii="Times New Roman" w:hAnsi="Times New Roman"/>
          <w:i/>
          <w:sz w:val="24"/>
          <w:szCs w:val="24"/>
        </w:rPr>
        <w:t xml:space="preserve">х </w:t>
      </w:r>
      <w:r w:rsidRPr="00012E1D">
        <w:rPr>
          <w:rFonts w:ascii="Times New Roman" w:hAnsi="Times New Roman"/>
          <w:sz w:val="24"/>
          <w:szCs w:val="24"/>
        </w:rPr>
        <w:t xml:space="preserve">–  5    </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 xml:space="preserve">8. Дана  функция    </w:t>
      </w:r>
      <w:r w:rsidRPr="00012E1D">
        <w:rPr>
          <w:rFonts w:ascii="Times New Roman" w:hAnsi="Times New Roman"/>
          <w:i/>
          <w:sz w:val="24"/>
          <w:szCs w:val="24"/>
          <w:lang w:val="en-US"/>
        </w:rPr>
        <w:t>f</w:t>
      </w:r>
      <w:r w:rsidRPr="00012E1D">
        <w:rPr>
          <w:rFonts w:ascii="Times New Roman" w:hAnsi="Times New Roman"/>
          <w:i/>
          <w:sz w:val="24"/>
          <w:szCs w:val="24"/>
        </w:rPr>
        <w:t>(</w:t>
      </w:r>
      <w:r w:rsidRPr="00012E1D">
        <w:rPr>
          <w:rFonts w:ascii="Times New Roman" w:hAnsi="Times New Roman"/>
          <w:i/>
          <w:sz w:val="24"/>
          <w:szCs w:val="24"/>
          <w:lang w:val="en-US"/>
        </w:rPr>
        <w:t>x</w:t>
      </w:r>
      <w:r w:rsidRPr="00012E1D">
        <w:rPr>
          <w:rFonts w:ascii="Times New Roman" w:hAnsi="Times New Roman"/>
          <w:i/>
          <w:sz w:val="24"/>
          <w:szCs w:val="24"/>
        </w:rPr>
        <w:t xml:space="preserve">) </w:t>
      </w:r>
      <w:r w:rsidRPr="00012E1D">
        <w:rPr>
          <w:rFonts w:ascii="Times New Roman" w:hAnsi="Times New Roman"/>
          <w:sz w:val="24"/>
          <w:szCs w:val="24"/>
        </w:rPr>
        <w:t xml:space="preserve">= </w:t>
      </w:r>
      <w:r w:rsidRPr="00012E1D">
        <w:rPr>
          <w:rFonts w:ascii="Times New Roman" w:hAnsi="Times New Roman"/>
          <w:i/>
          <w:sz w:val="24"/>
          <w:szCs w:val="24"/>
          <w:lang w:val="en-US"/>
        </w:rPr>
        <w:t>x</w:t>
      </w:r>
      <w:r w:rsidRPr="00012E1D">
        <w:rPr>
          <w:rFonts w:ascii="Times New Roman" w:hAnsi="Times New Roman"/>
          <w:sz w:val="24"/>
          <w:szCs w:val="24"/>
          <w:vertAlign w:val="superscript"/>
        </w:rPr>
        <w:t>3</w:t>
      </w:r>
      <w:r w:rsidRPr="00012E1D">
        <w:rPr>
          <w:rFonts w:ascii="Times New Roman" w:hAnsi="Times New Roman"/>
          <w:sz w:val="24"/>
          <w:szCs w:val="24"/>
        </w:rPr>
        <w:t xml:space="preserve"> - 3</w:t>
      </w:r>
      <w:r w:rsidRPr="00012E1D">
        <w:rPr>
          <w:rFonts w:ascii="Times New Roman" w:hAnsi="Times New Roman"/>
          <w:i/>
          <w:sz w:val="24"/>
          <w:szCs w:val="24"/>
          <w:lang w:val="en-US"/>
        </w:rPr>
        <w:t>x</w:t>
      </w:r>
      <w:r w:rsidRPr="00012E1D">
        <w:rPr>
          <w:rFonts w:ascii="Times New Roman" w:hAnsi="Times New Roman"/>
          <w:sz w:val="24"/>
          <w:szCs w:val="24"/>
        </w:rPr>
        <w:t xml:space="preserve"> + 2. Найдите  промежутки  возрастания  и  убывания  функции.</w:t>
      </w:r>
    </w:p>
    <w:p w:rsidR="008121EC" w:rsidRPr="00012E1D" w:rsidRDefault="008121EC" w:rsidP="008121EC">
      <w:pPr>
        <w:jc w:val="center"/>
        <w:rPr>
          <w:rFonts w:ascii="Times New Roman" w:hAnsi="Times New Roman"/>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Комплект заданий для контрольной работы №6</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 xml:space="preserve"> Объемы и площади поверхности многогранников и тел вращения."</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pStyle w:val="a3"/>
        <w:shd w:val="clear" w:color="auto" w:fill="FFFFFF"/>
        <w:spacing w:before="0" w:beforeAutospacing="0" w:after="0" w:afterAutospacing="0"/>
        <w:contextualSpacing/>
        <w:rPr>
          <w:color w:val="000000"/>
        </w:rPr>
      </w:pPr>
      <w:r w:rsidRPr="00012E1D">
        <w:rPr>
          <w:color w:val="000000"/>
        </w:rPr>
        <w:t xml:space="preserve">1. Найдите площадь полной поверхности прямоугольного параллелепипеда и объем, если стороны оснований равны 2 см и 3 см, а диагональ параллелепипеда </w:t>
      </w:r>
      <m:oMath>
        <m:rad>
          <m:radPr>
            <m:degHide m:val="on"/>
            <m:ctrlPr>
              <w:rPr>
                <w:rFonts w:ascii="Cambria Math" w:hAnsi="Cambria Math"/>
                <w:i/>
                <w:color w:val="000000"/>
              </w:rPr>
            </m:ctrlPr>
          </m:radPr>
          <m:deg/>
          <m:e>
            <m:r>
              <w:rPr>
                <w:rFonts w:ascii="Cambria Math" w:hAnsi="Cambria Math"/>
                <w:color w:val="000000"/>
              </w:rPr>
              <m:t>38</m:t>
            </m:r>
          </m:e>
        </m:rad>
      </m:oMath>
      <w:r w:rsidRPr="00012E1D">
        <w:rPr>
          <w:color w:val="000000"/>
        </w:rPr>
        <w:t> см.</w:t>
      </w:r>
    </w:p>
    <w:p w:rsidR="008121EC" w:rsidRPr="00012E1D" w:rsidRDefault="008121EC" w:rsidP="008121EC">
      <w:pPr>
        <w:pStyle w:val="a3"/>
        <w:shd w:val="clear" w:color="auto" w:fill="FFFFFF"/>
        <w:spacing w:before="0" w:beforeAutospacing="0" w:after="0" w:afterAutospacing="0"/>
        <w:contextualSpacing/>
        <w:rPr>
          <w:color w:val="000000"/>
        </w:rPr>
      </w:pPr>
    </w:p>
    <w:p w:rsidR="008121EC" w:rsidRPr="00012E1D" w:rsidRDefault="008121EC" w:rsidP="008121EC">
      <w:pPr>
        <w:pStyle w:val="a3"/>
        <w:shd w:val="clear" w:color="auto" w:fill="FFFFFF"/>
        <w:spacing w:before="0" w:beforeAutospacing="0" w:after="0" w:afterAutospacing="0"/>
        <w:contextualSpacing/>
        <w:rPr>
          <w:color w:val="000000"/>
        </w:rPr>
      </w:pPr>
      <w:r w:rsidRPr="00012E1D">
        <w:rPr>
          <w:color w:val="000000"/>
        </w:rPr>
        <w:t>2. Осевым сечением цилиндра является квадрат диагональ которого равна 12 найти площадь боковой поверхности и объём цилиндра</w:t>
      </w:r>
    </w:p>
    <w:p w:rsidR="008121EC" w:rsidRPr="00012E1D" w:rsidRDefault="008121EC" w:rsidP="008121EC">
      <w:pPr>
        <w:pStyle w:val="a3"/>
        <w:shd w:val="clear" w:color="auto" w:fill="FFFFFF"/>
        <w:spacing w:before="0" w:beforeAutospacing="0" w:after="0" w:afterAutospacing="0"/>
        <w:contextualSpacing/>
        <w:rPr>
          <w:color w:val="000000"/>
        </w:rPr>
      </w:pPr>
    </w:p>
    <w:p w:rsidR="008121EC" w:rsidRPr="00012E1D" w:rsidRDefault="008121EC" w:rsidP="008121EC">
      <w:pPr>
        <w:pStyle w:val="a3"/>
        <w:shd w:val="clear" w:color="auto" w:fill="FFFFFF"/>
        <w:spacing w:before="0" w:beforeAutospacing="0" w:after="0" w:afterAutospacing="0"/>
        <w:contextualSpacing/>
        <w:rPr>
          <w:color w:val="000000"/>
        </w:rPr>
      </w:pPr>
      <w:r w:rsidRPr="00012E1D">
        <w:rPr>
          <w:color w:val="000000"/>
        </w:rPr>
        <w:t>3. Объем конуса равен 100, его высота – 12 см. Найти площадь боковой поверхности конуса.</w:t>
      </w:r>
    </w:p>
    <w:p w:rsidR="008121EC" w:rsidRPr="00012E1D" w:rsidRDefault="008121EC" w:rsidP="008121EC">
      <w:pPr>
        <w:pStyle w:val="a3"/>
        <w:shd w:val="clear" w:color="auto" w:fill="FFFFFF"/>
        <w:spacing w:before="0" w:beforeAutospacing="0" w:after="0" w:afterAutospacing="0"/>
        <w:contextualSpacing/>
        <w:rPr>
          <w:color w:val="000000"/>
        </w:rPr>
      </w:pPr>
    </w:p>
    <w:p w:rsidR="008121EC" w:rsidRPr="00012E1D" w:rsidRDefault="008121EC" w:rsidP="008121EC">
      <w:pPr>
        <w:pStyle w:val="a3"/>
        <w:shd w:val="clear" w:color="auto" w:fill="FFFFFF"/>
        <w:spacing w:before="0" w:beforeAutospacing="0" w:after="0" w:afterAutospacing="0"/>
        <w:contextualSpacing/>
        <w:rPr>
          <w:color w:val="000000"/>
        </w:rPr>
      </w:pPr>
      <w:r w:rsidRPr="00012E1D">
        <w:rPr>
          <w:color w:val="000000"/>
        </w:rPr>
        <w:t>4. В основании прямого параллелепипеда лежит ромб с диагоналями 24см и 10см. высота параллелепипеда равна 5см. Найдите:</w:t>
      </w:r>
    </w:p>
    <w:p w:rsidR="008121EC" w:rsidRPr="00012E1D" w:rsidRDefault="008121EC" w:rsidP="008121EC">
      <w:pPr>
        <w:pStyle w:val="a3"/>
        <w:shd w:val="clear" w:color="auto" w:fill="FFFFFF"/>
        <w:spacing w:before="0" w:beforeAutospacing="0" w:after="0" w:afterAutospacing="0"/>
        <w:contextualSpacing/>
        <w:rPr>
          <w:color w:val="000000"/>
        </w:rPr>
      </w:pPr>
      <w:r w:rsidRPr="00012E1D">
        <w:rPr>
          <w:color w:val="000000"/>
        </w:rPr>
        <w:t>а) площадь большего диагонального сечения;</w:t>
      </w:r>
    </w:p>
    <w:p w:rsidR="008121EC" w:rsidRPr="00012E1D" w:rsidRDefault="008121EC" w:rsidP="008121EC">
      <w:pPr>
        <w:pStyle w:val="a3"/>
        <w:shd w:val="clear" w:color="auto" w:fill="FFFFFF"/>
        <w:spacing w:before="0" w:beforeAutospacing="0" w:after="0" w:afterAutospacing="0"/>
        <w:contextualSpacing/>
        <w:rPr>
          <w:color w:val="000000"/>
        </w:rPr>
      </w:pPr>
      <w:r w:rsidRPr="00012E1D">
        <w:rPr>
          <w:color w:val="000000"/>
        </w:rPr>
        <w:t>б) площадь полной поверхности.</w:t>
      </w:r>
    </w:p>
    <w:p w:rsidR="008121EC" w:rsidRPr="00012E1D" w:rsidRDefault="008121EC" w:rsidP="008121EC">
      <w:pPr>
        <w:pStyle w:val="a3"/>
        <w:shd w:val="clear" w:color="auto" w:fill="FFFFFF"/>
        <w:spacing w:before="0" w:beforeAutospacing="0" w:after="0" w:afterAutospacing="0"/>
        <w:contextualSpacing/>
        <w:rPr>
          <w:color w:val="000000"/>
        </w:rPr>
      </w:pPr>
    </w:p>
    <w:p w:rsidR="008121EC" w:rsidRPr="00012E1D" w:rsidRDefault="008121EC" w:rsidP="008121EC">
      <w:pPr>
        <w:pStyle w:val="a3"/>
        <w:shd w:val="clear" w:color="auto" w:fill="FFFFFF"/>
        <w:spacing w:before="0" w:beforeAutospacing="0" w:after="0" w:afterAutospacing="0"/>
        <w:contextualSpacing/>
        <w:rPr>
          <w:color w:val="000000"/>
        </w:rPr>
      </w:pPr>
      <w:r w:rsidRPr="00012E1D">
        <w:rPr>
          <w:color w:val="000000"/>
        </w:rPr>
        <w:t>5. Апофема правильной треугольной пирамиды равна 6см и наклонена к плоскости основания под углом 30</w:t>
      </w:r>
      <w:r w:rsidRPr="00012E1D">
        <w:rPr>
          <w:color w:val="000000"/>
          <w:vertAlign w:val="superscript"/>
        </w:rPr>
        <w:t>0</w:t>
      </w:r>
      <w:r w:rsidRPr="00012E1D">
        <w:rPr>
          <w:color w:val="000000"/>
        </w:rPr>
        <w:t>. Найдите: высоту пирамиды и площадь основания</w:t>
      </w:r>
    </w:p>
    <w:p w:rsidR="008121EC" w:rsidRPr="00012E1D" w:rsidRDefault="008121EC" w:rsidP="008121EC">
      <w:pPr>
        <w:pStyle w:val="a3"/>
        <w:shd w:val="clear" w:color="auto" w:fill="FFFFFF"/>
        <w:spacing w:before="0" w:beforeAutospacing="0" w:after="0" w:afterAutospacing="0"/>
        <w:contextualSpacing/>
        <w:rPr>
          <w:color w:val="00000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2800"/>
      </w:tblGrid>
      <w:tr w:rsidR="008121EC" w:rsidRPr="00012E1D" w:rsidTr="00BE0966">
        <w:tc>
          <w:tcPr>
            <w:tcW w:w="6912" w:type="dxa"/>
          </w:tcPr>
          <w:p w:rsidR="008121EC" w:rsidRPr="00012E1D" w:rsidRDefault="008121EC" w:rsidP="00BE0966">
            <w:pPr>
              <w:pStyle w:val="a3"/>
              <w:shd w:val="clear" w:color="auto" w:fill="FFFFFF"/>
              <w:spacing w:before="0" w:beforeAutospacing="0" w:after="0" w:afterAutospacing="0"/>
              <w:contextualSpacing/>
              <w:rPr>
                <w:color w:val="000000"/>
              </w:rPr>
            </w:pPr>
            <w:r w:rsidRPr="00012E1D">
              <w:rPr>
                <w:color w:val="000000"/>
              </w:rPr>
              <w:t>6. Количество ребер шестиугольной призмы __</w:t>
            </w:r>
          </w:p>
          <w:p w:rsidR="008121EC" w:rsidRPr="00012E1D" w:rsidRDefault="008121EC" w:rsidP="00BE0966">
            <w:pPr>
              <w:pStyle w:val="a3"/>
              <w:shd w:val="clear" w:color="auto" w:fill="FFFFFF"/>
              <w:spacing w:before="0" w:beforeAutospacing="0" w:after="0" w:afterAutospacing="0"/>
              <w:contextualSpacing/>
              <w:rPr>
                <w:color w:val="000000"/>
              </w:rPr>
            </w:pPr>
            <w:r w:rsidRPr="00012E1D">
              <w:rPr>
                <w:color w:val="000000"/>
              </w:rPr>
              <w:lastRenderedPageBreak/>
              <w:t>Наименьшее число граней призмы ____</w:t>
            </w:r>
          </w:p>
          <w:p w:rsidR="008121EC" w:rsidRPr="00012E1D" w:rsidRDefault="008121EC" w:rsidP="00BE0966">
            <w:pPr>
              <w:pStyle w:val="a3"/>
              <w:shd w:val="clear" w:color="auto" w:fill="FFFFFF"/>
              <w:spacing w:before="0" w:beforeAutospacing="0" w:after="0" w:afterAutospacing="0"/>
              <w:contextualSpacing/>
              <w:rPr>
                <w:color w:val="000000"/>
              </w:rPr>
            </w:pPr>
            <w:r w:rsidRPr="00012E1D">
              <w:rPr>
                <w:color w:val="000000"/>
              </w:rPr>
              <w:t>Диагональ многогранника – это отрезок, соединяющий __</w:t>
            </w:r>
          </w:p>
          <w:p w:rsidR="008121EC" w:rsidRPr="00012E1D" w:rsidRDefault="008121EC" w:rsidP="00BE0966">
            <w:pPr>
              <w:pStyle w:val="a3"/>
              <w:shd w:val="clear" w:color="auto" w:fill="FFFFFF"/>
              <w:spacing w:before="0" w:beforeAutospacing="0" w:after="0" w:afterAutospacing="0"/>
              <w:contextualSpacing/>
              <w:rPr>
                <w:color w:val="000000"/>
              </w:rPr>
            </w:pPr>
          </w:p>
          <w:p w:rsidR="008121EC" w:rsidRPr="00012E1D" w:rsidRDefault="008121EC" w:rsidP="00BE0966">
            <w:pPr>
              <w:pStyle w:val="a3"/>
              <w:shd w:val="clear" w:color="auto" w:fill="FFFFFF"/>
              <w:spacing w:before="0" w:beforeAutospacing="0" w:after="0" w:afterAutospacing="0"/>
              <w:contextualSpacing/>
              <w:rPr>
                <w:color w:val="000000"/>
              </w:rPr>
            </w:pPr>
            <w:r w:rsidRPr="00012E1D">
              <w:rPr>
                <w:color w:val="000000"/>
              </w:rPr>
              <w:t>7. Радиус сферы равен 13 м, а расстояние от её центра до секущей плоскости равно 5 м. Найдите  длину окружности сечения сферы.</w:t>
            </w:r>
          </w:p>
          <w:p w:rsidR="008121EC" w:rsidRPr="00012E1D" w:rsidRDefault="008121EC" w:rsidP="00BE0966">
            <w:pPr>
              <w:pStyle w:val="a3"/>
              <w:shd w:val="clear" w:color="auto" w:fill="FFFFFF"/>
              <w:spacing w:before="0" w:beforeAutospacing="0" w:after="0" w:afterAutospacing="0"/>
              <w:contextualSpacing/>
              <w:rPr>
                <w:color w:val="000000"/>
              </w:rPr>
            </w:pPr>
          </w:p>
          <w:p w:rsidR="008121EC" w:rsidRPr="00012E1D" w:rsidRDefault="008121EC" w:rsidP="00BE0966">
            <w:pPr>
              <w:pStyle w:val="a3"/>
              <w:shd w:val="clear" w:color="auto" w:fill="FFFFFF"/>
              <w:spacing w:before="0" w:beforeAutospacing="0" w:after="0" w:afterAutospacing="0"/>
              <w:contextualSpacing/>
              <w:rPr>
                <w:color w:val="000000"/>
                <w:shd w:val="clear" w:color="auto" w:fill="FFFFFF"/>
              </w:rPr>
            </w:pPr>
            <w:r w:rsidRPr="00012E1D">
              <w:rPr>
                <w:color w:val="000000"/>
              </w:rPr>
              <w:t xml:space="preserve">8. </w:t>
            </w:r>
            <w:r w:rsidRPr="00012E1D">
              <w:rPr>
                <w:color w:val="000000"/>
                <w:shd w:val="clear" w:color="auto" w:fill="FFFFFF"/>
              </w:rPr>
              <w:t>Найдите площадь поверхности многогранника изображенного  на рис.1</w:t>
            </w:r>
          </w:p>
          <w:p w:rsidR="008121EC" w:rsidRPr="00012E1D" w:rsidRDefault="008121EC" w:rsidP="00BE0966">
            <w:pPr>
              <w:pStyle w:val="a3"/>
              <w:spacing w:before="0" w:beforeAutospacing="0" w:after="0" w:afterAutospacing="0"/>
              <w:contextualSpacing/>
              <w:rPr>
                <w:color w:val="000000"/>
              </w:rPr>
            </w:pPr>
          </w:p>
        </w:tc>
        <w:tc>
          <w:tcPr>
            <w:tcW w:w="2800" w:type="dxa"/>
          </w:tcPr>
          <w:p w:rsidR="008121EC" w:rsidRPr="00012E1D" w:rsidRDefault="008121EC" w:rsidP="00BE0966">
            <w:pPr>
              <w:pStyle w:val="a3"/>
              <w:spacing w:before="0" w:beforeAutospacing="0" w:after="0" w:afterAutospacing="0"/>
              <w:contextualSpacing/>
              <w:jc w:val="center"/>
            </w:pPr>
            <w:r w:rsidRPr="00012E1D">
              <w:lastRenderedPageBreak/>
              <w:t>Рис. 1</w:t>
            </w:r>
          </w:p>
          <w:p w:rsidR="008121EC" w:rsidRPr="00012E1D" w:rsidRDefault="008121EC" w:rsidP="00BE0966">
            <w:pPr>
              <w:pStyle w:val="a3"/>
              <w:spacing w:before="0" w:beforeAutospacing="0" w:after="0" w:afterAutospacing="0"/>
              <w:contextualSpacing/>
              <w:jc w:val="center"/>
              <w:rPr>
                <w:color w:val="000000"/>
              </w:rPr>
            </w:pPr>
            <w:r w:rsidRPr="00012E1D">
              <w:object w:dxaOrig="2175" w:dyaOrig="2580">
                <v:shape id="_x0000_i2141" type="#_x0000_t75" style="width:115.85pt;height:137.75pt" o:ole="">
                  <v:imagedata r:id="rId252" o:title=""/>
                </v:shape>
                <o:OLEObject Type="Embed" ProgID="PBrush" ShapeID="_x0000_i2141" DrawAspect="Content" ObjectID="_1747048021" r:id="rId253"/>
              </w:object>
            </w:r>
          </w:p>
        </w:tc>
      </w:tr>
    </w:tbl>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lastRenderedPageBreak/>
        <w:t xml:space="preserve">Вариант 2 </w:t>
      </w:r>
    </w:p>
    <w:p w:rsidR="008121EC" w:rsidRPr="00012E1D" w:rsidRDefault="008121EC" w:rsidP="008121EC">
      <w:pPr>
        <w:pStyle w:val="a3"/>
        <w:shd w:val="clear" w:color="auto" w:fill="FFFFFF"/>
        <w:spacing w:before="0" w:beforeAutospacing="0" w:after="187" w:afterAutospacing="0"/>
        <w:contextualSpacing/>
        <w:rPr>
          <w:color w:val="000000"/>
        </w:rPr>
      </w:pPr>
      <w:r w:rsidRPr="00012E1D">
        <w:rPr>
          <w:color w:val="000000"/>
        </w:rPr>
        <w:t>1. В основании прямоугольного параллелепипеда лежит квадрат со стороной 1 см. Диагональ параллелепипеда </w:t>
      </w:r>
      <m:oMath>
        <m:rad>
          <m:radPr>
            <m:degHide m:val="on"/>
            <m:ctrlPr>
              <w:rPr>
                <w:rFonts w:ascii="Cambria Math" w:hAnsi="Cambria Math"/>
                <w:color w:val="000000"/>
              </w:rPr>
            </m:ctrlPr>
          </m:radPr>
          <m:deg/>
          <m:e>
            <m:r>
              <m:rPr>
                <m:sty m:val="p"/>
              </m:rPr>
              <w:rPr>
                <w:rFonts w:ascii="Cambria Math" w:hAnsi="Cambria Math"/>
                <w:color w:val="000000"/>
              </w:rPr>
              <m:t>6</m:t>
            </m:r>
          </m:e>
        </m:rad>
      </m:oMath>
      <w:r w:rsidRPr="00012E1D">
        <w:rPr>
          <w:color w:val="000000"/>
        </w:rPr>
        <w:t> см. Найти площадь полной поверхности параллелепипеда и его объем.</w:t>
      </w:r>
    </w:p>
    <w:p w:rsidR="008121EC" w:rsidRPr="00012E1D" w:rsidRDefault="008121EC" w:rsidP="008121EC">
      <w:pPr>
        <w:pStyle w:val="a3"/>
        <w:shd w:val="clear" w:color="auto" w:fill="FFFFFF"/>
        <w:spacing w:before="0" w:beforeAutospacing="0" w:after="187" w:afterAutospacing="0"/>
        <w:contextualSpacing/>
        <w:rPr>
          <w:color w:val="000000"/>
        </w:rPr>
      </w:pPr>
    </w:p>
    <w:p w:rsidR="008121EC" w:rsidRPr="00012E1D" w:rsidRDefault="008121EC" w:rsidP="008121EC">
      <w:pPr>
        <w:pStyle w:val="a3"/>
        <w:shd w:val="clear" w:color="auto" w:fill="FFFFFF"/>
        <w:spacing w:before="0" w:beforeAutospacing="0" w:after="187" w:afterAutospacing="0"/>
        <w:contextualSpacing/>
        <w:rPr>
          <w:color w:val="000000"/>
        </w:rPr>
      </w:pPr>
      <w:r w:rsidRPr="00012E1D">
        <w:rPr>
          <w:color w:val="000000"/>
        </w:rPr>
        <w:t>2. Площадь основания конуса равна 64π, высота  15. Найдите площадь осевого сечения конуса и объем конуса.</w:t>
      </w:r>
    </w:p>
    <w:p w:rsidR="008121EC" w:rsidRPr="00012E1D" w:rsidRDefault="008121EC" w:rsidP="008121EC">
      <w:pPr>
        <w:pStyle w:val="a3"/>
        <w:shd w:val="clear" w:color="auto" w:fill="FFFFFF"/>
        <w:spacing w:before="0" w:beforeAutospacing="0" w:after="187" w:afterAutospacing="0"/>
        <w:contextualSpacing/>
        <w:rPr>
          <w:color w:val="000000"/>
        </w:rPr>
      </w:pPr>
    </w:p>
    <w:p w:rsidR="008121EC" w:rsidRPr="00012E1D" w:rsidRDefault="008121EC" w:rsidP="008121EC">
      <w:pPr>
        <w:pStyle w:val="a3"/>
        <w:shd w:val="clear" w:color="auto" w:fill="FFFFFF"/>
        <w:spacing w:before="0" w:beforeAutospacing="0" w:after="187" w:afterAutospacing="0"/>
        <w:contextualSpacing/>
        <w:rPr>
          <w:color w:val="000000"/>
        </w:rPr>
      </w:pPr>
      <w:r w:rsidRPr="00012E1D">
        <w:rPr>
          <w:color w:val="000000"/>
        </w:rPr>
        <w:t>3. Диаметр основания конуса равен 6м, а угол при вершине осевого сечения равен 90°. Вычислите объем конуса.</w:t>
      </w:r>
    </w:p>
    <w:p w:rsidR="008121EC" w:rsidRPr="00012E1D" w:rsidRDefault="008121EC" w:rsidP="008121EC">
      <w:pPr>
        <w:pStyle w:val="a3"/>
        <w:shd w:val="clear" w:color="auto" w:fill="FFFFFF"/>
        <w:spacing w:before="0" w:beforeAutospacing="0" w:after="187" w:afterAutospacing="0"/>
        <w:contextualSpacing/>
        <w:rPr>
          <w:color w:val="000000"/>
        </w:rPr>
      </w:pPr>
    </w:p>
    <w:p w:rsidR="008121EC" w:rsidRPr="00012E1D" w:rsidRDefault="008121EC" w:rsidP="008121EC">
      <w:pPr>
        <w:pStyle w:val="a3"/>
        <w:shd w:val="clear" w:color="auto" w:fill="FFFFFF"/>
        <w:spacing w:before="0" w:beforeAutospacing="0" w:after="187" w:afterAutospacing="0"/>
        <w:contextualSpacing/>
        <w:rPr>
          <w:color w:val="000000"/>
        </w:rPr>
      </w:pPr>
      <w:r w:rsidRPr="00012E1D">
        <w:rPr>
          <w:color w:val="000000"/>
        </w:rPr>
        <w:t>4. Два ребра прямоугольного параллелепипеда, выходящие из одной вершины, равны 2 и 4. Диагональ параллелепипеда равна 6. Найдите объем параллелепипеда и площадь полной поверхности.</w:t>
      </w:r>
    </w:p>
    <w:p w:rsidR="008121EC" w:rsidRPr="00012E1D" w:rsidRDefault="008121EC" w:rsidP="008121EC">
      <w:pPr>
        <w:pStyle w:val="a3"/>
        <w:shd w:val="clear" w:color="auto" w:fill="FFFFFF"/>
        <w:spacing w:before="0" w:beforeAutospacing="0" w:after="187" w:afterAutospacing="0"/>
        <w:contextualSpacing/>
        <w:rPr>
          <w:color w:val="000000"/>
        </w:rPr>
      </w:pPr>
    </w:p>
    <w:p w:rsidR="008121EC" w:rsidRPr="00012E1D" w:rsidRDefault="008121EC" w:rsidP="008121EC">
      <w:pPr>
        <w:pStyle w:val="a3"/>
        <w:shd w:val="clear" w:color="auto" w:fill="FFFFFF"/>
        <w:spacing w:before="0" w:beforeAutospacing="0" w:after="187" w:afterAutospacing="0"/>
        <w:contextualSpacing/>
        <w:rPr>
          <w:color w:val="000000"/>
        </w:rPr>
      </w:pPr>
      <w:r w:rsidRPr="00012E1D">
        <w:rPr>
          <w:color w:val="000000"/>
        </w:rPr>
        <w:t>5. Апофема правильной четырехугольной пирамиды равна 1 и наклонена к плоскости основания под углом 60 градусов. Вычислить полную поверхность пирамиды и ее объем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7"/>
        <w:gridCol w:w="3225"/>
      </w:tblGrid>
      <w:tr w:rsidR="008121EC" w:rsidRPr="00012E1D" w:rsidTr="00BE0966">
        <w:tc>
          <w:tcPr>
            <w:tcW w:w="6487" w:type="dxa"/>
          </w:tcPr>
          <w:p w:rsidR="008121EC" w:rsidRPr="00012E1D" w:rsidRDefault="008121EC" w:rsidP="00BE0966">
            <w:pPr>
              <w:pStyle w:val="a3"/>
              <w:shd w:val="clear" w:color="auto" w:fill="FFFFFF"/>
              <w:spacing w:before="0" w:beforeAutospacing="0" w:after="187" w:afterAutospacing="0"/>
              <w:contextualSpacing/>
              <w:rPr>
                <w:color w:val="000000"/>
              </w:rPr>
            </w:pPr>
          </w:p>
          <w:p w:rsidR="008121EC" w:rsidRPr="00012E1D" w:rsidRDefault="008121EC" w:rsidP="00BE0966">
            <w:pPr>
              <w:pStyle w:val="a3"/>
              <w:shd w:val="clear" w:color="auto" w:fill="FFFFFF"/>
              <w:spacing w:before="0" w:beforeAutospacing="0" w:after="187" w:afterAutospacing="0"/>
              <w:contextualSpacing/>
              <w:rPr>
                <w:color w:val="000000"/>
              </w:rPr>
            </w:pPr>
            <w:r w:rsidRPr="00012E1D">
              <w:rPr>
                <w:color w:val="000000"/>
              </w:rPr>
              <w:t>6. Количество граней  шестиугольной призмы __</w:t>
            </w:r>
          </w:p>
          <w:p w:rsidR="008121EC" w:rsidRPr="00012E1D" w:rsidRDefault="008121EC" w:rsidP="00BE0966">
            <w:pPr>
              <w:pStyle w:val="a3"/>
              <w:shd w:val="clear" w:color="auto" w:fill="FFFFFF"/>
              <w:spacing w:before="0" w:beforeAutospacing="0" w:after="187" w:afterAutospacing="0"/>
              <w:contextualSpacing/>
              <w:rPr>
                <w:color w:val="000000"/>
              </w:rPr>
            </w:pPr>
            <w:r w:rsidRPr="00012E1D">
              <w:rPr>
                <w:color w:val="000000"/>
              </w:rPr>
              <w:t>Наименьшее число рёбер  призмы ___</w:t>
            </w:r>
          </w:p>
          <w:p w:rsidR="008121EC" w:rsidRPr="00012E1D" w:rsidRDefault="008121EC" w:rsidP="00BE0966">
            <w:pPr>
              <w:pStyle w:val="a3"/>
              <w:shd w:val="clear" w:color="auto" w:fill="FFFFFF"/>
              <w:spacing w:before="0" w:beforeAutospacing="0" w:after="187" w:afterAutospacing="0"/>
              <w:contextualSpacing/>
              <w:rPr>
                <w:color w:val="000000"/>
              </w:rPr>
            </w:pPr>
            <w:r w:rsidRPr="00012E1D">
              <w:rPr>
                <w:color w:val="000000"/>
              </w:rPr>
              <w:t>Апофема – это __</w:t>
            </w:r>
          </w:p>
          <w:p w:rsidR="008121EC" w:rsidRPr="00012E1D" w:rsidRDefault="008121EC" w:rsidP="00BE0966">
            <w:pPr>
              <w:pStyle w:val="a3"/>
              <w:shd w:val="clear" w:color="auto" w:fill="FFFFFF"/>
              <w:spacing w:before="0" w:beforeAutospacing="0" w:after="187" w:afterAutospacing="0"/>
              <w:contextualSpacing/>
              <w:rPr>
                <w:color w:val="000000"/>
              </w:rPr>
            </w:pPr>
          </w:p>
          <w:p w:rsidR="008121EC" w:rsidRPr="00012E1D" w:rsidRDefault="008121EC" w:rsidP="00BE0966">
            <w:pPr>
              <w:pStyle w:val="a3"/>
              <w:shd w:val="clear" w:color="auto" w:fill="FFFFFF"/>
              <w:spacing w:before="0" w:beforeAutospacing="0" w:after="187" w:afterAutospacing="0"/>
              <w:contextualSpacing/>
              <w:rPr>
                <w:color w:val="000000"/>
              </w:rPr>
            </w:pPr>
            <w:r w:rsidRPr="00012E1D">
              <w:rPr>
                <w:color w:val="000000"/>
              </w:rPr>
              <w:t>7. Площадь  сечения, не  проходящего  через  центр  шара, равна  16π м2. Найдите  площадь поверхности  шара,  если расстояние от центра шара до секущей плоскости  равно 5 м.</w:t>
            </w:r>
          </w:p>
          <w:p w:rsidR="008121EC" w:rsidRPr="00012E1D" w:rsidRDefault="008121EC" w:rsidP="00BE0966">
            <w:pPr>
              <w:pStyle w:val="a3"/>
              <w:shd w:val="clear" w:color="auto" w:fill="FFFFFF"/>
              <w:spacing w:before="0" w:beforeAutospacing="0" w:after="187" w:afterAutospacing="0"/>
              <w:contextualSpacing/>
              <w:rPr>
                <w:color w:val="000000"/>
              </w:rPr>
            </w:pPr>
          </w:p>
          <w:p w:rsidR="008121EC" w:rsidRPr="00012E1D" w:rsidRDefault="008121EC" w:rsidP="00BE0966">
            <w:pPr>
              <w:pStyle w:val="a3"/>
              <w:shd w:val="clear" w:color="auto" w:fill="FFFFFF"/>
              <w:spacing w:before="0" w:beforeAutospacing="0" w:after="0" w:afterAutospacing="0"/>
              <w:contextualSpacing/>
              <w:rPr>
                <w:color w:val="000000"/>
                <w:shd w:val="clear" w:color="auto" w:fill="FFFFFF"/>
              </w:rPr>
            </w:pPr>
            <w:r w:rsidRPr="00012E1D">
              <w:rPr>
                <w:color w:val="000000"/>
              </w:rPr>
              <w:t xml:space="preserve">8. </w:t>
            </w:r>
            <w:r w:rsidRPr="00012E1D">
              <w:rPr>
                <w:color w:val="000000"/>
                <w:shd w:val="clear" w:color="auto" w:fill="FFFFFF"/>
              </w:rPr>
              <w:t>Найдите площадь поверхности многогранника изображенного  на рис.1</w:t>
            </w:r>
          </w:p>
          <w:p w:rsidR="008121EC" w:rsidRPr="00012E1D" w:rsidRDefault="008121EC" w:rsidP="00BE0966">
            <w:pPr>
              <w:pStyle w:val="a3"/>
              <w:spacing w:before="0" w:beforeAutospacing="0" w:after="187" w:afterAutospacing="0"/>
              <w:contextualSpacing/>
              <w:rPr>
                <w:color w:val="000000"/>
              </w:rPr>
            </w:pPr>
          </w:p>
        </w:tc>
        <w:tc>
          <w:tcPr>
            <w:tcW w:w="3225" w:type="dxa"/>
          </w:tcPr>
          <w:p w:rsidR="008121EC" w:rsidRPr="00012E1D" w:rsidRDefault="008121EC" w:rsidP="00BE0966">
            <w:pPr>
              <w:pStyle w:val="a3"/>
              <w:spacing w:before="0" w:beforeAutospacing="0" w:after="187" w:afterAutospacing="0"/>
              <w:contextualSpacing/>
              <w:jc w:val="center"/>
              <w:rPr>
                <w:color w:val="000000"/>
              </w:rPr>
            </w:pPr>
          </w:p>
          <w:p w:rsidR="008121EC" w:rsidRPr="00012E1D" w:rsidRDefault="008121EC" w:rsidP="00BE0966">
            <w:pPr>
              <w:pStyle w:val="a3"/>
              <w:spacing w:before="0" w:beforeAutospacing="0" w:after="187" w:afterAutospacing="0"/>
              <w:contextualSpacing/>
              <w:jc w:val="center"/>
              <w:rPr>
                <w:color w:val="000000"/>
              </w:rPr>
            </w:pPr>
            <w:r w:rsidRPr="00012E1D">
              <w:rPr>
                <w:color w:val="000000"/>
              </w:rPr>
              <w:t>Рис. 1</w:t>
            </w:r>
          </w:p>
          <w:p w:rsidR="008121EC" w:rsidRPr="00012E1D" w:rsidRDefault="008121EC" w:rsidP="00BE0966">
            <w:pPr>
              <w:pStyle w:val="a3"/>
              <w:spacing w:before="0" w:beforeAutospacing="0" w:after="187" w:afterAutospacing="0"/>
              <w:contextualSpacing/>
              <w:jc w:val="center"/>
              <w:rPr>
                <w:color w:val="000000"/>
              </w:rPr>
            </w:pPr>
            <w:r w:rsidRPr="00012E1D">
              <w:rPr>
                <w:noProof/>
                <w:color w:val="000000"/>
              </w:rPr>
              <w:drawing>
                <wp:inline distT="0" distB="0" distL="0" distR="0">
                  <wp:extent cx="1555668" cy="2253218"/>
                  <wp:effectExtent l="19050" t="0" r="6432" b="0"/>
                  <wp:docPr id="5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0708" cy="2260518"/>
                          </a:xfrm>
                          <a:prstGeom prst="rect">
                            <a:avLst/>
                          </a:prstGeom>
                          <a:noFill/>
                          <a:ln>
                            <a:noFill/>
                          </a:ln>
                        </pic:spPr>
                      </pic:pic>
                    </a:graphicData>
                  </a:graphic>
                </wp:inline>
              </w:drawing>
            </w:r>
          </w:p>
        </w:tc>
      </w:tr>
    </w:tbl>
    <w:p w:rsidR="008121EC" w:rsidRPr="00012E1D" w:rsidRDefault="008121EC" w:rsidP="008121EC">
      <w:pPr>
        <w:pStyle w:val="a3"/>
        <w:shd w:val="clear" w:color="auto" w:fill="FFFFFF"/>
        <w:spacing w:before="0" w:beforeAutospacing="0" w:after="187" w:afterAutospacing="0"/>
        <w:contextualSpacing/>
        <w:rPr>
          <w:color w:val="000000"/>
        </w:rPr>
      </w:pPr>
    </w:p>
    <w:p w:rsidR="008121EC" w:rsidRPr="00012E1D" w:rsidRDefault="008121EC" w:rsidP="008121EC">
      <w:pPr>
        <w:pStyle w:val="a3"/>
        <w:shd w:val="clear" w:color="auto" w:fill="FFFFFF"/>
        <w:spacing w:before="0" w:beforeAutospacing="0" w:after="187" w:afterAutospacing="0"/>
        <w:contextualSpacing/>
        <w:rPr>
          <w:color w:val="000000"/>
          <w:shd w:val="clear" w:color="auto" w:fill="FFFFFF"/>
        </w:rPr>
      </w:pPr>
    </w:p>
    <w:p w:rsidR="008121EC" w:rsidRPr="00012E1D" w:rsidRDefault="008121EC" w:rsidP="008121EC">
      <w:pPr>
        <w:jc w:val="center"/>
        <w:rPr>
          <w:rFonts w:ascii="Times New Roman" w:hAnsi="Times New Roman"/>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sz w:val="28"/>
          <w:szCs w:val="28"/>
        </w:rPr>
        <w:br w:type="page"/>
      </w:r>
      <w:r w:rsidRPr="00012E1D">
        <w:rPr>
          <w:rFonts w:ascii="Times New Roman" w:hAnsi="Times New Roman"/>
          <w:b/>
          <w:sz w:val="28"/>
          <w:szCs w:val="28"/>
        </w:rPr>
        <w:lastRenderedPageBreak/>
        <w:t>Комплект заданий для контрольной работы №7</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 xml:space="preserve"> Первообразная функции. Правила нахождения первообразных. Ее применение."</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spacing w:after="0"/>
        <w:contextualSpacing/>
        <w:rPr>
          <w:rFonts w:ascii="Times New Roman" w:hAnsi="Times New Roman"/>
          <w:sz w:val="24"/>
          <w:szCs w:val="24"/>
        </w:rPr>
      </w:pPr>
      <w:r w:rsidRPr="00012E1D">
        <w:rPr>
          <w:rFonts w:ascii="Times New Roman" w:eastAsia="Times New Roman" w:hAnsi="Times New Roman"/>
          <w:sz w:val="24"/>
          <w:szCs w:val="24"/>
        </w:rPr>
        <w:t>1. Вычислите неопределенный интеграл:</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а) </w:t>
      </w:r>
      <m:oMath>
        <m:nary>
          <m:naryPr>
            <m:limLoc m:val="undOvr"/>
            <m:subHide m:val="on"/>
            <m:supHide m:val="on"/>
            <m:ctrlPr>
              <w:rPr>
                <w:rFonts w:ascii="Cambria Math" w:hAnsi="Cambria Math"/>
                <w:i/>
                <w:sz w:val="24"/>
                <w:szCs w:val="24"/>
                <w:lang w:val="en-US"/>
              </w:rPr>
            </m:ctrlPr>
          </m:naryPr>
          <m:sub/>
          <m:sup/>
          <m:e>
            <m:sSup>
              <m:sSupPr>
                <m:ctrlPr>
                  <w:rPr>
                    <w:rFonts w:ascii="Cambria Math" w:hAnsi="Cambria Math"/>
                    <w:i/>
                    <w:sz w:val="24"/>
                    <w:szCs w:val="24"/>
                    <w:lang w:val="en-US"/>
                  </w:rPr>
                </m:ctrlPr>
              </m:sSupPr>
              <m:e>
                <m:d>
                  <m:dPr>
                    <m:ctrlPr>
                      <w:rPr>
                        <w:rFonts w:ascii="Cambria Math" w:hAnsi="Cambria Math"/>
                        <w:i/>
                        <w:sz w:val="24"/>
                        <w:szCs w:val="24"/>
                        <w:lang w:val="en-US"/>
                      </w:rPr>
                    </m:ctrlPr>
                  </m:dPr>
                  <m:e>
                    <m:f>
                      <m:fPr>
                        <m:ctrlPr>
                          <w:rPr>
                            <w:rFonts w:ascii="Cambria Math" w:hAnsi="Cambria Math"/>
                            <w:i/>
                            <w:sz w:val="24"/>
                            <w:szCs w:val="24"/>
                            <w:lang w:val="en-US"/>
                          </w:rPr>
                        </m:ctrlPr>
                      </m:fPr>
                      <m:num>
                        <m:r>
                          <w:rPr>
                            <w:rFonts w:ascii="Cambria Math" w:hAnsi="Cambria Math"/>
                            <w:sz w:val="24"/>
                            <w:szCs w:val="24"/>
                            <w:lang w:val="en-US"/>
                          </w:rPr>
                          <m:t>x</m:t>
                        </m:r>
                        <m:r>
                          <w:rPr>
                            <w:rFonts w:ascii="Cambria Math" w:hAnsi="Cambria Math"/>
                            <w:sz w:val="24"/>
                            <w:szCs w:val="24"/>
                          </w:rPr>
                          <m:t>+1</m:t>
                        </m:r>
                      </m:num>
                      <m:den>
                        <m:r>
                          <w:rPr>
                            <w:rFonts w:ascii="Cambria Math" w:hAnsi="Cambria Math"/>
                            <w:sz w:val="24"/>
                            <w:szCs w:val="24"/>
                          </w:rPr>
                          <m:t>2*</m:t>
                        </m:r>
                        <m:r>
                          <w:rPr>
                            <w:rFonts w:ascii="Cambria Math" w:hAnsi="Cambria Math"/>
                            <w:sz w:val="24"/>
                            <w:szCs w:val="24"/>
                            <w:lang w:val="en-US"/>
                          </w:rPr>
                          <m:t>x</m:t>
                        </m:r>
                      </m:den>
                    </m:f>
                  </m:e>
                </m:d>
              </m:e>
              <m:sup>
                <m:r>
                  <w:rPr>
                    <w:rFonts w:ascii="Cambria Math" w:hAnsi="Cambria Math"/>
                    <w:sz w:val="24"/>
                    <w:szCs w:val="24"/>
                  </w:rPr>
                  <m:t>2</m:t>
                </m:r>
              </m:sup>
            </m:sSup>
            <m:r>
              <w:rPr>
                <w:rFonts w:ascii="Cambria Math" w:hAnsi="Cambria Math"/>
                <w:sz w:val="24"/>
                <w:szCs w:val="24"/>
                <w:lang w:val="en-US"/>
              </w:rPr>
              <m:t>dx</m:t>
            </m:r>
          </m:e>
        </m:nary>
      </m:oMath>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б) </w:t>
      </w:r>
      <m:oMath>
        <m:nary>
          <m:naryPr>
            <m:limLoc m:val="undOvr"/>
            <m:subHide m:val="on"/>
            <m:supHide m:val="on"/>
            <m:ctrlPr>
              <w:rPr>
                <w:rFonts w:ascii="Cambria Math" w:hAnsi="Cambria Math"/>
                <w:i/>
                <w:sz w:val="24"/>
                <w:szCs w:val="24"/>
                <w:lang w:val="en-US"/>
              </w:rPr>
            </m:ctrlPr>
          </m:naryPr>
          <m:sub/>
          <m:sup/>
          <m:e>
            <m:f>
              <m:fPr>
                <m:ctrlPr>
                  <w:rPr>
                    <w:rFonts w:ascii="Cambria Math" w:hAnsi="Cambria Math"/>
                    <w:i/>
                    <w:sz w:val="24"/>
                    <w:szCs w:val="24"/>
                    <w:lang w:val="en-US"/>
                  </w:rPr>
                </m:ctrlPr>
              </m:fPr>
              <m:num>
                <m:rad>
                  <m:radPr>
                    <m:ctrlPr>
                      <w:rPr>
                        <w:rFonts w:ascii="Cambria Math" w:hAnsi="Cambria Math"/>
                        <w:i/>
                        <w:sz w:val="24"/>
                        <w:szCs w:val="24"/>
                        <w:lang w:val="en-US"/>
                      </w:rPr>
                    </m:ctrlPr>
                  </m:radPr>
                  <m:deg>
                    <m:r>
                      <w:rPr>
                        <w:rFonts w:ascii="Cambria Math" w:hAnsi="Cambria Math"/>
                        <w:sz w:val="24"/>
                        <w:szCs w:val="24"/>
                      </w:rPr>
                      <m:t>5</m:t>
                    </m:r>
                  </m:deg>
                  <m:e>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rPr>
                          <m:t>4</m:t>
                        </m:r>
                      </m:sup>
                    </m:sSup>
                  </m:e>
                </m:rad>
                <m:r>
                  <w:rPr>
                    <w:rFonts w:ascii="Cambria Math" w:hAnsi="Cambria Math"/>
                    <w:sz w:val="24"/>
                    <w:szCs w:val="24"/>
                  </w:rPr>
                  <m:t>-</m:t>
                </m:r>
                <m:r>
                  <w:rPr>
                    <w:rFonts w:ascii="Cambria Math" w:hAnsi="Cambria Math"/>
                    <w:sz w:val="24"/>
                    <w:szCs w:val="24"/>
                    <w:lang w:val="en-US"/>
                  </w:rPr>
                  <m:t>x</m:t>
                </m:r>
                <m:r>
                  <w:rPr>
                    <w:rFonts w:ascii="Cambria Math" w:hAnsi="Cambria Math"/>
                    <w:sz w:val="24"/>
                    <w:szCs w:val="24"/>
                  </w:rPr>
                  <m:t>+2*</m:t>
                </m:r>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rPr>
                      <m:t>4</m:t>
                    </m:r>
                  </m:sup>
                </m:sSup>
              </m:num>
              <m:den>
                <m:r>
                  <w:rPr>
                    <w:rFonts w:ascii="Cambria Math" w:hAnsi="Cambria Math"/>
                    <w:sz w:val="24"/>
                    <w:szCs w:val="24"/>
                    <w:lang w:val="en-US"/>
                  </w:rPr>
                  <m:t>x</m:t>
                </m:r>
              </m:den>
            </m:f>
            <m:r>
              <w:rPr>
                <w:rFonts w:ascii="Cambria Math" w:hAnsi="Cambria Math"/>
                <w:sz w:val="24"/>
                <w:szCs w:val="24"/>
                <w:lang w:val="en-US"/>
              </w:rPr>
              <m:t>dx</m:t>
            </m:r>
          </m:e>
        </m:nary>
      </m:oMath>
    </w:p>
    <w:p w:rsidR="008121EC" w:rsidRPr="00012E1D" w:rsidRDefault="008121EC" w:rsidP="008121EC">
      <w:pPr>
        <w:spacing w:after="0"/>
        <w:contextualSpacing/>
        <w:rPr>
          <w:rFonts w:ascii="Times New Roman" w:hAnsi="Times New Roman"/>
          <w:sz w:val="24"/>
          <w:szCs w:val="24"/>
        </w:rPr>
      </w:pPr>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hAnsi="Times New Roman"/>
          <w:sz w:val="24"/>
          <w:szCs w:val="24"/>
        </w:rPr>
        <w:t xml:space="preserve">2. </w:t>
      </w:r>
      <w:r w:rsidRPr="00012E1D">
        <w:rPr>
          <w:rFonts w:ascii="Times New Roman" w:eastAsia="Times New Roman" w:hAnsi="Times New Roman"/>
          <w:sz w:val="24"/>
          <w:szCs w:val="24"/>
        </w:rPr>
        <w:t>Вычислите определенный интеграл:</w:t>
      </w:r>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а) </w:t>
      </w:r>
      <m:oMath>
        <m:nary>
          <m:naryPr>
            <m:limLoc m:val="undOvr"/>
            <m:ctrlPr>
              <w:rPr>
                <w:rFonts w:ascii="Cambria Math" w:hAnsi="Cambria Math"/>
                <w:i/>
                <w:sz w:val="24"/>
                <w:szCs w:val="24"/>
                <w:lang w:val="en-US"/>
              </w:rPr>
            </m:ctrlPr>
          </m:naryPr>
          <m:sub>
            <m:r>
              <w:rPr>
                <w:rFonts w:ascii="Cambria Math" w:hAnsi="Cambria Math"/>
                <w:sz w:val="24"/>
                <w:szCs w:val="24"/>
              </w:rPr>
              <m:t>1</m:t>
            </m:r>
          </m:sub>
          <m:sup>
            <m:r>
              <w:rPr>
                <w:rFonts w:ascii="Cambria Math" w:hAnsi="Cambria Math"/>
                <w:sz w:val="24"/>
                <w:szCs w:val="24"/>
              </w:rPr>
              <m:t>2</m:t>
            </m:r>
          </m:sup>
          <m:e>
            <m:d>
              <m:dPr>
                <m:ctrlPr>
                  <w:rPr>
                    <w:rFonts w:ascii="Cambria Math" w:hAnsi="Cambria Math"/>
                    <w:i/>
                    <w:sz w:val="24"/>
                    <w:szCs w:val="24"/>
                    <w:lang w:val="en-US"/>
                  </w:rPr>
                </m:ctrlPr>
              </m:dPr>
              <m:e>
                <m:r>
                  <w:rPr>
                    <w:rFonts w:ascii="Cambria Math" w:hAnsi="Cambria Math"/>
                    <w:sz w:val="24"/>
                    <w:szCs w:val="24"/>
                  </w:rPr>
                  <m:t>3*</m:t>
                </m:r>
                <m:sSup>
                  <m:sSupPr>
                    <m:ctrlPr>
                      <w:rPr>
                        <w:rFonts w:ascii="Cambria Math" w:hAnsi="Cambria Math"/>
                        <w:i/>
                        <w:sz w:val="24"/>
                        <w:szCs w:val="24"/>
                      </w:rPr>
                    </m:ctrlPr>
                  </m:sSupPr>
                  <m:e>
                    <m:r>
                      <w:rPr>
                        <w:rFonts w:ascii="Cambria Math" w:hAnsi="Cambria Math"/>
                        <w:sz w:val="24"/>
                        <w:szCs w:val="24"/>
                        <w:lang w:val="en-US"/>
                      </w:rPr>
                      <m:t>x</m:t>
                    </m:r>
                  </m:e>
                  <m:sup>
                    <m:r>
                      <w:rPr>
                        <w:rFonts w:ascii="Cambria Math" w:hAnsi="Cambria Math"/>
                        <w:sz w:val="24"/>
                        <w:szCs w:val="24"/>
                      </w:rPr>
                      <m:t>2</m:t>
                    </m:r>
                  </m:sup>
                </m:sSup>
                <m:r>
                  <w:rPr>
                    <w:rFonts w:ascii="Cambria Math" w:hAnsi="Cambria Math"/>
                    <w:sz w:val="24"/>
                    <w:szCs w:val="24"/>
                  </w:rPr>
                  <m:t>+x-4</m:t>
                </m:r>
              </m:e>
            </m:d>
          </m:e>
        </m:nary>
        <m:r>
          <w:rPr>
            <w:rFonts w:ascii="Cambria Math" w:hAnsi="Cambria Math"/>
            <w:sz w:val="24"/>
            <w:szCs w:val="24"/>
            <w:lang w:val="en-US"/>
          </w:rPr>
          <m:t>dx</m:t>
        </m:r>
      </m:oMath>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б) </w:t>
      </w:r>
      <m:oMath>
        <m:nary>
          <m:naryPr>
            <m:limLoc m:val="undOvr"/>
            <m:ctrlPr>
              <w:rPr>
                <w:rFonts w:ascii="Cambria Math" w:hAnsi="Cambria Math"/>
                <w:i/>
                <w:sz w:val="24"/>
                <w:szCs w:val="24"/>
                <w:lang w:val="en-US"/>
              </w:rPr>
            </m:ctrlPr>
          </m:naryPr>
          <m:sub>
            <m:r>
              <w:rPr>
                <w:rFonts w:ascii="Cambria Math" w:hAnsi="Cambria Math"/>
                <w:sz w:val="24"/>
                <w:szCs w:val="24"/>
              </w:rPr>
              <m:t>-1</m:t>
            </m:r>
          </m:sub>
          <m:sup>
            <m:r>
              <w:rPr>
                <w:rFonts w:ascii="Cambria Math" w:hAnsi="Cambria Math"/>
                <w:sz w:val="24"/>
                <w:szCs w:val="24"/>
              </w:rPr>
              <m:t>2</m:t>
            </m:r>
          </m:sup>
          <m:e>
            <m:f>
              <m:fPr>
                <m:ctrlPr>
                  <w:rPr>
                    <w:rFonts w:ascii="Cambria Math" w:hAnsi="Cambria Math"/>
                    <w:i/>
                    <w:sz w:val="24"/>
                    <w:szCs w:val="24"/>
                    <w:lang w:val="en-US"/>
                  </w:rPr>
                </m:ctrlPr>
              </m:fPr>
              <m:num>
                <m:r>
                  <w:rPr>
                    <w:rFonts w:ascii="Cambria Math" w:hAnsi="Cambria Math"/>
                    <w:sz w:val="24"/>
                    <w:szCs w:val="24"/>
                    <w:lang w:val="en-US"/>
                  </w:rPr>
                  <m:t>dx</m:t>
                </m:r>
              </m:num>
              <m:den>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rPr>
                      <m:t>3</m:t>
                    </m:r>
                  </m:sup>
                </m:sSup>
              </m:den>
            </m:f>
          </m:e>
        </m:nary>
      </m:oMath>
    </w:p>
    <w:p w:rsidR="008121EC" w:rsidRPr="00012E1D" w:rsidRDefault="008121EC" w:rsidP="008121EC">
      <w:pPr>
        <w:spacing w:after="0"/>
        <w:contextualSpacing/>
        <w:rPr>
          <w:rFonts w:ascii="Times New Roman" w:eastAsia="Times New Roman" w:hAnsi="Times New Roman"/>
          <w:sz w:val="24"/>
          <w:szCs w:val="24"/>
        </w:rPr>
      </w:pPr>
    </w:p>
    <w:p w:rsidR="008121EC" w:rsidRPr="00012E1D" w:rsidRDefault="008121EC" w:rsidP="008121EC">
      <w:pPr>
        <w:spacing w:after="0"/>
        <w:contextualSpacing/>
        <w:rPr>
          <w:rFonts w:ascii="Times New Roman" w:hAnsi="Times New Roman"/>
          <w:sz w:val="24"/>
          <w:szCs w:val="24"/>
        </w:rPr>
      </w:pPr>
      <w:r w:rsidRPr="00012E1D">
        <w:rPr>
          <w:rFonts w:ascii="Times New Roman" w:eastAsia="Times New Roman" w:hAnsi="Times New Roman"/>
          <w:sz w:val="24"/>
          <w:szCs w:val="24"/>
        </w:rPr>
        <w:t>3. Вычислите (предварительно сделав рисунок) площадь фигуры, ограниченной линиями:</w:t>
      </w:r>
    </w:p>
    <w:p w:rsidR="008121EC" w:rsidRPr="00012E1D" w:rsidRDefault="00E56635" w:rsidP="008121EC">
      <w:pPr>
        <w:spacing w:after="0"/>
        <w:contextualSpacing/>
        <w:rPr>
          <w:rFonts w:ascii="Times New Roman" w:hAnsi="Times New Roman"/>
          <w:sz w:val="24"/>
          <w:szCs w:val="24"/>
        </w:rPr>
      </w:pPr>
      <m:oMathPara>
        <m:oMath>
          <m:sSup>
            <m:sSupPr>
              <m:ctrlPr>
                <w:rPr>
                  <w:rFonts w:ascii="Cambria Math" w:hAnsi="Cambria Math"/>
                  <w:i/>
                  <w:sz w:val="24"/>
                  <w:szCs w:val="24"/>
                </w:rPr>
              </m:ctrlPr>
            </m:sSupPr>
            <m:e>
              <m:r>
                <w:rPr>
                  <w:rFonts w:ascii="Cambria Math" w:hAnsi="Cambria Math"/>
                  <w:sz w:val="24"/>
                  <w:szCs w:val="24"/>
                  <w:lang w:val="en-US"/>
                </w:rPr>
                <m:t>y=x</m:t>
              </m:r>
            </m:e>
            <m:sup>
              <m:r>
                <w:rPr>
                  <w:rFonts w:ascii="Cambria Math" w:hAnsi="Cambria Math"/>
                  <w:sz w:val="24"/>
                  <w:szCs w:val="24"/>
                </w:rPr>
                <m:t>2</m:t>
              </m:r>
            </m:sup>
          </m:sSup>
          <m:r>
            <w:rPr>
              <w:rFonts w:ascii="Cambria Math" w:hAnsi="Cambria Math"/>
              <w:sz w:val="24"/>
              <w:szCs w:val="24"/>
            </w:rPr>
            <m:t xml:space="preserve">+1, y=-2*x, </m:t>
          </m:r>
          <m:r>
            <w:rPr>
              <w:rFonts w:ascii="Cambria Math" w:hAnsi="Cambria Math"/>
              <w:sz w:val="24"/>
              <w:szCs w:val="24"/>
              <w:lang w:val="en-US"/>
            </w:rPr>
            <m:t>x=1</m:t>
          </m:r>
        </m:oMath>
      </m:oMathPara>
    </w:p>
    <w:p w:rsidR="008121EC" w:rsidRPr="00012E1D" w:rsidRDefault="008121EC" w:rsidP="008121EC">
      <w:pPr>
        <w:spacing w:after="0"/>
        <w:contextualSpacing/>
        <w:rPr>
          <w:rFonts w:ascii="Times New Roman" w:hAnsi="Times New Roman"/>
          <w:sz w:val="24"/>
          <w:szCs w:val="24"/>
        </w:rPr>
      </w:pP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4. Найдите первообразную функции </w:t>
      </w: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=6</m:t>
        </m:r>
        <m:sSup>
          <m:sSupPr>
            <m:ctrlPr>
              <w:rPr>
                <w:rFonts w:ascii="Cambria Math" w:hAnsi="Cambria Math"/>
                <w:i/>
                <w:sz w:val="24"/>
                <w:szCs w:val="24"/>
              </w:rPr>
            </m:ctrlPr>
          </m:sSupPr>
          <m:e>
            <m:r>
              <w:rPr>
                <w:rFonts w:ascii="Cambria Math" w:hAnsi="Cambria Math"/>
                <w:sz w:val="24"/>
                <w:szCs w:val="24"/>
                <w:lang w:val="en-US"/>
              </w:rPr>
              <m:t>x</m:t>
            </m:r>
          </m:e>
          <m:sup>
            <m:r>
              <w:rPr>
                <w:rFonts w:ascii="Cambria Math" w:hAnsi="Cambria Math"/>
                <w:sz w:val="24"/>
                <w:szCs w:val="24"/>
              </w:rPr>
              <m:t>2</m:t>
            </m:r>
          </m:sup>
        </m:sSup>
        <m:r>
          <w:rPr>
            <w:rFonts w:ascii="Cambria Math" w:hAnsi="Cambria Math"/>
            <w:sz w:val="24"/>
            <w:szCs w:val="24"/>
          </w:rPr>
          <m:t>+5</m:t>
        </m:r>
      </m:oMath>
      <w:r w:rsidRPr="00012E1D">
        <w:rPr>
          <w:rFonts w:ascii="Times New Roman" w:hAnsi="Times New Roman"/>
          <w:sz w:val="24"/>
          <w:szCs w:val="24"/>
        </w:rPr>
        <w:t xml:space="preserve"> график которой проходит через точку (1;10).</w:t>
      </w:r>
    </w:p>
    <w:p w:rsidR="008121EC" w:rsidRPr="00012E1D" w:rsidRDefault="008121EC" w:rsidP="008121EC">
      <w:pPr>
        <w:spacing w:after="0"/>
        <w:contextualSpacing/>
        <w:rPr>
          <w:rFonts w:ascii="Times New Roman" w:hAnsi="Times New Roman"/>
          <w:sz w:val="24"/>
          <w:szCs w:val="24"/>
        </w:rPr>
      </w:pPr>
    </w:p>
    <w:p w:rsidR="008121EC" w:rsidRPr="00012E1D" w:rsidRDefault="008121EC" w:rsidP="008121EC">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i/>
          <w:iCs/>
          <w:sz w:val="24"/>
          <w:szCs w:val="24"/>
        </w:rPr>
        <w:t xml:space="preserve">5. </w:t>
      </w:r>
      <w:r w:rsidRPr="00012E1D">
        <w:rPr>
          <w:rFonts w:ascii="Times New Roman" w:eastAsia="Times New Roman" w:hAnsi="Times New Roman"/>
          <w:sz w:val="24"/>
          <w:szCs w:val="24"/>
        </w:rPr>
        <w:t>Вычислите площадь заштрихованной фигуры</w:t>
      </w:r>
    </w:p>
    <w:p w:rsidR="008121EC" w:rsidRPr="00012E1D" w:rsidRDefault="008121EC" w:rsidP="008121EC">
      <w:pPr>
        <w:contextualSpacing/>
        <w:rPr>
          <w:rFonts w:ascii="Times New Roman" w:hAnsi="Times New Roman"/>
          <w:sz w:val="24"/>
          <w:szCs w:val="24"/>
        </w:rPr>
      </w:pPr>
      <w:r w:rsidRPr="00012E1D">
        <w:rPr>
          <w:rFonts w:ascii="Times New Roman" w:hAnsi="Times New Roman"/>
          <w:sz w:val="24"/>
          <w:szCs w:val="24"/>
        </w:rPr>
        <w:object w:dxaOrig="2805" w:dyaOrig="1800">
          <v:shape id="_x0000_i2142" type="#_x0000_t75" style="width:140.85pt;height:90pt" o:ole="">
            <v:imagedata r:id="rId255" o:title=""/>
          </v:shape>
          <o:OLEObject Type="Embed" ProgID="PBrush" ShapeID="_x0000_i2142" DrawAspect="Content" ObjectID="_1747048022" r:id="rId256"/>
        </w:object>
      </w:r>
      <w:r w:rsidRPr="00012E1D">
        <w:rPr>
          <w:rFonts w:ascii="Times New Roman" w:hAnsi="Times New Roman"/>
          <w:sz w:val="24"/>
          <w:szCs w:val="24"/>
        </w:rPr>
        <w:t xml:space="preserve">  </w:t>
      </w:r>
    </w:p>
    <w:p w:rsidR="008121EC" w:rsidRPr="00012E1D" w:rsidRDefault="008121EC" w:rsidP="00DC7AC0">
      <w:pPr>
        <w:rPr>
          <w:rFonts w:ascii="Times New Roman" w:hAnsi="Times New Roman"/>
          <w:sz w:val="28"/>
          <w:szCs w:val="28"/>
        </w:rPr>
      </w:pPr>
      <w:r w:rsidRPr="00012E1D">
        <w:rPr>
          <w:rFonts w:ascii="Times New Roman" w:hAnsi="Times New Roman"/>
          <w:sz w:val="28"/>
          <w:szCs w:val="28"/>
        </w:rPr>
        <w:t xml:space="preserve">Вариант 2 </w:t>
      </w:r>
    </w:p>
    <w:p w:rsidR="008121EC" w:rsidRPr="00012E1D" w:rsidRDefault="008121EC" w:rsidP="008121EC">
      <w:pPr>
        <w:spacing w:after="0"/>
        <w:contextualSpacing/>
        <w:rPr>
          <w:rFonts w:ascii="Times New Roman" w:hAnsi="Times New Roman"/>
          <w:sz w:val="24"/>
          <w:szCs w:val="24"/>
        </w:rPr>
      </w:pPr>
      <w:r w:rsidRPr="00012E1D">
        <w:rPr>
          <w:rFonts w:ascii="Times New Roman" w:eastAsia="Times New Roman" w:hAnsi="Times New Roman"/>
          <w:sz w:val="24"/>
          <w:szCs w:val="24"/>
        </w:rPr>
        <w:t>1. Вычислите неопределенный интеграл:</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а) </w:t>
      </w:r>
      <m:oMath>
        <m:nary>
          <m:naryPr>
            <m:limLoc m:val="undOvr"/>
            <m:subHide m:val="on"/>
            <m:supHide m:val="on"/>
            <m:ctrlPr>
              <w:rPr>
                <w:rFonts w:ascii="Cambria Math" w:hAnsi="Cambria Math"/>
                <w:i/>
                <w:sz w:val="24"/>
                <w:szCs w:val="24"/>
                <w:lang w:val="en-US"/>
              </w:rPr>
            </m:ctrlPr>
          </m:naryPr>
          <m:sub/>
          <m:sup/>
          <m:e>
            <m:f>
              <m:fPr>
                <m:ctrlPr>
                  <w:rPr>
                    <w:rFonts w:ascii="Cambria Math" w:hAnsi="Cambria Math"/>
                    <w:i/>
                    <w:sz w:val="24"/>
                    <w:szCs w:val="24"/>
                    <w:lang w:val="en-US"/>
                  </w:rPr>
                </m:ctrlPr>
              </m:fPr>
              <m:num>
                <m:sSup>
                  <m:sSupPr>
                    <m:ctrlPr>
                      <w:rPr>
                        <w:rFonts w:ascii="Cambria Math" w:hAnsi="Cambria Math"/>
                        <w:i/>
                        <w:sz w:val="24"/>
                        <w:szCs w:val="24"/>
                        <w:lang w:val="en-US"/>
                      </w:rPr>
                    </m:ctrlPr>
                  </m:sSupPr>
                  <m:e>
                    <m:d>
                      <m:dPr>
                        <m:ctrlPr>
                          <w:rPr>
                            <w:rFonts w:ascii="Cambria Math" w:hAnsi="Cambria Math"/>
                            <w:i/>
                            <w:sz w:val="24"/>
                            <w:szCs w:val="24"/>
                            <w:lang w:val="en-US"/>
                          </w:rPr>
                        </m:ctrlPr>
                      </m:dPr>
                      <m:e>
                        <m:r>
                          <w:rPr>
                            <w:rFonts w:ascii="Cambria Math" w:hAnsi="Cambria Math"/>
                            <w:sz w:val="24"/>
                            <w:szCs w:val="24"/>
                            <w:lang w:val="en-US"/>
                          </w:rPr>
                          <m:t>x</m:t>
                        </m:r>
                        <m:r>
                          <w:rPr>
                            <w:rFonts w:ascii="Cambria Math" w:hAnsi="Cambria Math"/>
                            <w:sz w:val="24"/>
                            <w:szCs w:val="24"/>
                          </w:rPr>
                          <m:t>-1</m:t>
                        </m:r>
                      </m:e>
                    </m:d>
                  </m:e>
                  <m:sup>
                    <m:r>
                      <w:rPr>
                        <w:rFonts w:ascii="Cambria Math" w:hAnsi="Cambria Math"/>
                        <w:sz w:val="24"/>
                        <w:szCs w:val="24"/>
                      </w:rPr>
                      <m:t>2</m:t>
                    </m:r>
                  </m:sup>
                </m:sSup>
              </m:num>
              <m:den>
                <m:r>
                  <w:rPr>
                    <w:rFonts w:ascii="Cambria Math" w:hAnsi="Cambria Math"/>
                    <w:sz w:val="24"/>
                    <w:szCs w:val="24"/>
                    <w:lang w:val="en-US"/>
                  </w:rPr>
                  <m:t>x</m:t>
                </m:r>
              </m:den>
            </m:f>
            <m:r>
              <w:rPr>
                <w:rFonts w:ascii="Cambria Math" w:hAnsi="Cambria Math"/>
                <w:sz w:val="24"/>
                <w:szCs w:val="24"/>
                <w:lang w:val="en-US"/>
              </w:rPr>
              <m:t>dx</m:t>
            </m:r>
          </m:e>
        </m:nary>
      </m:oMath>
      <w:r w:rsidRPr="00012E1D">
        <w:rPr>
          <w:rFonts w:ascii="Times New Roman" w:hAnsi="Times New Roman"/>
          <w:sz w:val="24"/>
          <w:szCs w:val="24"/>
        </w:rPr>
        <w:t xml:space="preserve">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б) </w:t>
      </w:r>
      <m:oMath>
        <m:nary>
          <m:naryPr>
            <m:limLoc m:val="undOvr"/>
            <m:subHide m:val="on"/>
            <m:supHide m:val="on"/>
            <m:ctrlPr>
              <w:rPr>
                <w:rFonts w:ascii="Cambria Math" w:hAnsi="Cambria Math"/>
                <w:i/>
                <w:sz w:val="24"/>
                <w:szCs w:val="24"/>
                <w:lang w:val="en-US"/>
              </w:rPr>
            </m:ctrlPr>
          </m:naryPr>
          <m:sub/>
          <m:sup/>
          <m:e>
            <m:f>
              <m:fPr>
                <m:ctrlPr>
                  <w:rPr>
                    <w:rFonts w:ascii="Cambria Math" w:hAnsi="Cambria Math"/>
                    <w:i/>
                    <w:sz w:val="24"/>
                    <w:szCs w:val="24"/>
                    <w:lang w:val="en-US"/>
                  </w:rPr>
                </m:ctrlPr>
              </m:fPr>
              <m:num>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rPr>
                      <m:t>4</m:t>
                    </m:r>
                  </m:sup>
                </m:sSup>
                <m:r>
                  <w:rPr>
                    <w:rFonts w:ascii="Cambria Math" w:hAnsi="Cambria Math"/>
                    <w:sz w:val="24"/>
                    <w:szCs w:val="24"/>
                  </w:rPr>
                  <m:t>-</m:t>
                </m:r>
                <m:rad>
                  <m:radPr>
                    <m:ctrlPr>
                      <w:rPr>
                        <w:rFonts w:ascii="Cambria Math" w:hAnsi="Cambria Math"/>
                        <w:i/>
                        <w:sz w:val="24"/>
                        <w:szCs w:val="24"/>
                        <w:lang w:val="en-US"/>
                      </w:rPr>
                    </m:ctrlPr>
                  </m:radPr>
                  <m:deg>
                    <m:r>
                      <w:rPr>
                        <w:rFonts w:ascii="Cambria Math" w:hAnsi="Cambria Math"/>
                        <w:sz w:val="24"/>
                        <w:szCs w:val="24"/>
                      </w:rPr>
                      <m:t>3</m:t>
                    </m:r>
                  </m:deg>
                  <m:e>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rPr>
                          <m:t>2</m:t>
                        </m:r>
                      </m:sup>
                    </m:sSup>
                  </m:e>
                </m:rad>
                <m:r>
                  <w:rPr>
                    <w:rFonts w:ascii="Cambria Math" w:hAnsi="Cambria Math"/>
                    <w:sz w:val="24"/>
                    <w:szCs w:val="24"/>
                  </w:rPr>
                  <m:t>+10</m:t>
                </m:r>
              </m:num>
              <m:den>
                <m:r>
                  <w:rPr>
                    <w:rFonts w:ascii="Cambria Math" w:hAnsi="Cambria Math"/>
                    <w:sz w:val="24"/>
                    <w:szCs w:val="24"/>
                  </w:rPr>
                  <m:t>2*</m:t>
                </m:r>
                <m:rad>
                  <m:radPr>
                    <m:degHide m:val="on"/>
                    <m:ctrlPr>
                      <w:rPr>
                        <w:rFonts w:ascii="Cambria Math" w:hAnsi="Cambria Math"/>
                        <w:i/>
                        <w:sz w:val="24"/>
                        <w:szCs w:val="24"/>
                        <w:lang w:val="en-US"/>
                      </w:rPr>
                    </m:ctrlPr>
                  </m:radPr>
                  <m:deg/>
                  <m:e>
                    <m:r>
                      <w:rPr>
                        <w:rFonts w:ascii="Cambria Math" w:hAnsi="Cambria Math"/>
                        <w:sz w:val="24"/>
                        <w:szCs w:val="24"/>
                        <w:lang w:val="en-US"/>
                      </w:rPr>
                      <m:t>x</m:t>
                    </m:r>
                  </m:e>
                </m:rad>
              </m:den>
            </m:f>
            <m:r>
              <w:rPr>
                <w:rFonts w:ascii="Cambria Math" w:hAnsi="Cambria Math"/>
                <w:sz w:val="24"/>
                <w:szCs w:val="24"/>
                <w:lang w:val="en-US"/>
              </w:rPr>
              <m:t>dx</m:t>
            </m:r>
          </m:e>
        </m:nary>
      </m:oMath>
    </w:p>
    <w:p w:rsidR="008121EC" w:rsidRPr="00012E1D" w:rsidRDefault="008121EC" w:rsidP="008121EC">
      <w:pPr>
        <w:spacing w:after="0"/>
        <w:contextualSpacing/>
        <w:rPr>
          <w:rFonts w:ascii="Times New Roman" w:hAnsi="Times New Roman"/>
          <w:sz w:val="24"/>
          <w:szCs w:val="24"/>
        </w:rPr>
      </w:pPr>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hAnsi="Times New Roman"/>
          <w:sz w:val="24"/>
          <w:szCs w:val="24"/>
        </w:rPr>
        <w:t xml:space="preserve">2. </w:t>
      </w:r>
      <w:r w:rsidRPr="00012E1D">
        <w:rPr>
          <w:rFonts w:ascii="Times New Roman" w:eastAsia="Times New Roman" w:hAnsi="Times New Roman"/>
          <w:sz w:val="24"/>
          <w:szCs w:val="24"/>
        </w:rPr>
        <w:t>Вычислите определенный интеграл:</w:t>
      </w:r>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а) </w:t>
      </w:r>
      <m:oMath>
        <m:nary>
          <m:naryPr>
            <m:limLoc m:val="undOvr"/>
            <m:ctrlPr>
              <w:rPr>
                <w:rFonts w:ascii="Cambria Math" w:hAnsi="Cambria Math"/>
                <w:i/>
                <w:sz w:val="24"/>
                <w:szCs w:val="24"/>
                <w:lang w:val="en-US"/>
              </w:rPr>
            </m:ctrlPr>
          </m:naryPr>
          <m:sub>
            <m:r>
              <w:rPr>
                <w:rFonts w:ascii="Cambria Math" w:hAnsi="Cambria Math"/>
                <w:sz w:val="24"/>
                <w:szCs w:val="24"/>
              </w:rPr>
              <m:t>1</m:t>
            </m:r>
          </m:sub>
          <m:sup>
            <m:r>
              <w:rPr>
                <w:rFonts w:ascii="Cambria Math" w:hAnsi="Cambria Math"/>
                <w:sz w:val="24"/>
                <w:szCs w:val="24"/>
              </w:rPr>
              <m:t>2</m:t>
            </m:r>
          </m:sup>
          <m:e>
            <m:d>
              <m:dPr>
                <m:ctrlPr>
                  <w:rPr>
                    <w:rFonts w:ascii="Cambria Math" w:hAnsi="Cambria Math"/>
                    <w:i/>
                    <w:sz w:val="24"/>
                    <w:szCs w:val="24"/>
                    <w:lang w:val="en-US"/>
                  </w:rPr>
                </m:ctrlPr>
              </m:dPr>
              <m:e>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lang w:val="en-US"/>
                      </w:rPr>
                      <m:t>x</m:t>
                    </m:r>
                  </m:e>
                  <m:sup>
                    <m:r>
                      <w:rPr>
                        <w:rFonts w:ascii="Cambria Math" w:hAnsi="Cambria Math"/>
                        <w:sz w:val="24"/>
                        <w:szCs w:val="24"/>
                      </w:rPr>
                      <m:t>3</m:t>
                    </m:r>
                  </m:sup>
                </m:sSup>
                <m:r>
                  <w:rPr>
                    <w:rFonts w:ascii="Cambria Math" w:hAnsi="Cambria Math"/>
                    <w:sz w:val="24"/>
                    <w:szCs w:val="24"/>
                  </w:rPr>
                  <m:t>-x+5</m:t>
                </m:r>
              </m:e>
            </m:d>
          </m:e>
        </m:nary>
        <m:r>
          <w:rPr>
            <w:rFonts w:ascii="Cambria Math" w:hAnsi="Cambria Math"/>
            <w:sz w:val="24"/>
            <w:szCs w:val="24"/>
            <w:lang w:val="en-US"/>
          </w:rPr>
          <m:t>dx</m:t>
        </m:r>
      </m:oMath>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б) </w:t>
      </w:r>
      <m:oMath>
        <m:nary>
          <m:naryPr>
            <m:limLoc m:val="undOvr"/>
            <m:ctrlPr>
              <w:rPr>
                <w:rFonts w:ascii="Cambria Math" w:hAnsi="Cambria Math"/>
                <w:i/>
                <w:sz w:val="24"/>
                <w:szCs w:val="24"/>
                <w:lang w:val="en-US"/>
              </w:rPr>
            </m:ctrlPr>
          </m:naryPr>
          <m:sub>
            <m:r>
              <w:rPr>
                <w:rFonts w:ascii="Cambria Math" w:hAnsi="Cambria Math"/>
                <w:sz w:val="24"/>
                <w:szCs w:val="24"/>
              </w:rPr>
              <m:t>-2</m:t>
            </m:r>
          </m:sub>
          <m:sup>
            <m:r>
              <w:rPr>
                <w:rFonts w:ascii="Cambria Math" w:hAnsi="Cambria Math"/>
                <w:sz w:val="24"/>
                <w:szCs w:val="24"/>
              </w:rPr>
              <m:t>1</m:t>
            </m:r>
          </m:sup>
          <m:e>
            <m:f>
              <m:fPr>
                <m:ctrlPr>
                  <w:rPr>
                    <w:rFonts w:ascii="Cambria Math" w:hAnsi="Cambria Math"/>
                    <w:i/>
                    <w:sz w:val="24"/>
                    <w:szCs w:val="24"/>
                    <w:lang w:val="en-US"/>
                  </w:rPr>
                </m:ctrlPr>
              </m:fPr>
              <m:num>
                <m:r>
                  <w:rPr>
                    <w:rFonts w:ascii="Cambria Math" w:hAnsi="Cambria Math"/>
                    <w:sz w:val="24"/>
                    <w:szCs w:val="24"/>
                    <w:lang w:val="en-US"/>
                  </w:rPr>
                  <m:t>dx</m:t>
                </m:r>
              </m:num>
              <m:den>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rPr>
                      <m:t>4</m:t>
                    </m:r>
                  </m:sup>
                </m:sSup>
              </m:den>
            </m:f>
          </m:e>
        </m:nary>
      </m:oMath>
    </w:p>
    <w:p w:rsidR="008121EC" w:rsidRPr="00012E1D" w:rsidRDefault="008121EC" w:rsidP="008121EC">
      <w:pPr>
        <w:spacing w:after="0"/>
        <w:contextualSpacing/>
        <w:rPr>
          <w:rFonts w:ascii="Times New Roman" w:eastAsia="Times New Roman" w:hAnsi="Times New Roman"/>
          <w:sz w:val="24"/>
          <w:szCs w:val="24"/>
        </w:rPr>
      </w:pPr>
    </w:p>
    <w:p w:rsidR="008121EC" w:rsidRPr="00012E1D" w:rsidRDefault="008121EC" w:rsidP="008121EC">
      <w:pPr>
        <w:spacing w:after="0"/>
        <w:contextualSpacing/>
        <w:rPr>
          <w:rFonts w:ascii="Times New Roman" w:hAnsi="Times New Roman"/>
          <w:sz w:val="24"/>
          <w:szCs w:val="24"/>
        </w:rPr>
      </w:pPr>
      <w:r w:rsidRPr="00012E1D">
        <w:rPr>
          <w:rFonts w:ascii="Times New Roman" w:eastAsia="Times New Roman" w:hAnsi="Times New Roman"/>
          <w:sz w:val="24"/>
          <w:szCs w:val="24"/>
        </w:rPr>
        <w:t>3. Вычислите (предварительно сделав рисунок) площадь фигуры, ограниченной линиями:</w:t>
      </w:r>
    </w:p>
    <w:p w:rsidR="008121EC" w:rsidRPr="00012E1D" w:rsidRDefault="008121EC" w:rsidP="008121EC">
      <w:pPr>
        <w:spacing w:after="0"/>
        <w:contextualSpacing/>
        <w:rPr>
          <w:rFonts w:ascii="Times New Roman" w:hAnsi="Times New Roman"/>
          <w:sz w:val="24"/>
          <w:szCs w:val="24"/>
        </w:rPr>
      </w:pPr>
      <m:oMathPara>
        <m:oMath>
          <m:r>
            <w:rPr>
              <w:rFonts w:ascii="Cambria Math" w:hAnsi="Cambria Math"/>
              <w:sz w:val="24"/>
              <w:szCs w:val="24"/>
            </w:rPr>
            <m:t>y=x+3, 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m:t>
          </m:r>
        </m:oMath>
      </m:oMathPara>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4. </w:t>
      </w:r>
      <w:r w:rsidRPr="00012E1D">
        <w:rPr>
          <w:rFonts w:ascii="Times New Roman" w:hAnsi="Times New Roman"/>
          <w:color w:val="181818"/>
          <w:sz w:val="24"/>
          <w:szCs w:val="24"/>
        </w:rPr>
        <w:t xml:space="preserve">Найдите первообразную функции </w:t>
      </w:r>
      <m:oMath>
        <m:r>
          <w:rPr>
            <w:rFonts w:ascii="Cambria Math" w:hAnsi="Cambria Math"/>
            <w:color w:val="181818"/>
            <w:sz w:val="24"/>
            <w:szCs w:val="24"/>
          </w:rPr>
          <m:t>f</m:t>
        </m:r>
        <m:d>
          <m:dPr>
            <m:ctrlPr>
              <w:rPr>
                <w:rFonts w:ascii="Cambria Math" w:hAnsi="Cambria Math"/>
                <w:i/>
                <w:color w:val="181818"/>
                <w:sz w:val="24"/>
                <w:szCs w:val="24"/>
              </w:rPr>
            </m:ctrlPr>
          </m:dPr>
          <m:e>
            <m:r>
              <w:rPr>
                <w:rFonts w:ascii="Cambria Math" w:hAnsi="Cambria Math"/>
                <w:color w:val="181818"/>
                <w:sz w:val="24"/>
                <w:szCs w:val="24"/>
              </w:rPr>
              <m:t>x</m:t>
            </m:r>
          </m:e>
        </m:d>
        <m:r>
          <w:rPr>
            <w:rFonts w:ascii="Cambria Math" w:hAnsi="Cambria Math"/>
            <w:color w:val="181818"/>
            <w:sz w:val="24"/>
            <w:szCs w:val="24"/>
          </w:rPr>
          <m:t>=</m:t>
        </m:r>
        <m:r>
          <w:rPr>
            <w:rFonts w:ascii="Cambria Math" w:hAnsi="Cambria Math"/>
            <w:sz w:val="24"/>
            <w:szCs w:val="24"/>
          </w:rPr>
          <m:t>8*</m:t>
        </m:r>
        <m:r>
          <w:rPr>
            <w:rFonts w:ascii="Cambria Math" w:hAnsi="Cambria Math"/>
            <w:sz w:val="24"/>
            <w:szCs w:val="24"/>
            <w:lang w:val="en-US"/>
          </w:rPr>
          <m:t>x</m:t>
        </m:r>
        <m:r>
          <w:rPr>
            <w:rFonts w:ascii="Cambria Math" w:hAnsi="Cambria Math"/>
            <w:sz w:val="24"/>
            <w:szCs w:val="24"/>
          </w:rPr>
          <m:t>-2</m:t>
        </m:r>
      </m:oMath>
      <w:r w:rsidRPr="00012E1D">
        <w:rPr>
          <w:rFonts w:ascii="Times New Roman" w:hAnsi="Times New Roman"/>
          <w:color w:val="181818"/>
          <w:sz w:val="24"/>
          <w:szCs w:val="24"/>
        </w:rPr>
        <w:t>, график которой проходит через точку (2;-2).</w:t>
      </w:r>
    </w:p>
    <w:p w:rsidR="008121EC" w:rsidRPr="00012E1D" w:rsidRDefault="008121EC" w:rsidP="008121EC">
      <w:pPr>
        <w:spacing w:after="0"/>
        <w:contextualSpacing/>
        <w:rPr>
          <w:rFonts w:ascii="Times New Roman" w:hAnsi="Times New Roman"/>
          <w:sz w:val="24"/>
          <w:szCs w:val="24"/>
        </w:rPr>
      </w:pPr>
    </w:p>
    <w:p w:rsidR="008121EC" w:rsidRPr="00012E1D" w:rsidRDefault="008121EC" w:rsidP="008121EC">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i/>
          <w:iCs/>
          <w:sz w:val="24"/>
          <w:szCs w:val="24"/>
        </w:rPr>
        <w:t xml:space="preserve">5. </w:t>
      </w:r>
      <w:r w:rsidRPr="00012E1D">
        <w:rPr>
          <w:rFonts w:ascii="Times New Roman" w:eastAsia="Times New Roman" w:hAnsi="Times New Roman"/>
          <w:sz w:val="24"/>
          <w:szCs w:val="24"/>
        </w:rPr>
        <w:t>Вычислите площадь заштрихованной фигуры</w:t>
      </w:r>
    </w:p>
    <w:p w:rsidR="008121EC" w:rsidRPr="00012E1D" w:rsidRDefault="008121EC" w:rsidP="008121EC">
      <w:pPr>
        <w:contextualSpacing/>
        <w:rPr>
          <w:rFonts w:ascii="Times New Roman" w:hAnsi="Times New Roman"/>
          <w:sz w:val="24"/>
          <w:szCs w:val="24"/>
        </w:rPr>
      </w:pPr>
      <w:r w:rsidRPr="00012E1D">
        <w:rPr>
          <w:rFonts w:ascii="Times New Roman" w:hAnsi="Times New Roman"/>
        </w:rPr>
        <w:object w:dxaOrig="2850" w:dyaOrig="1710">
          <v:shape id="_x0000_i2143" type="#_x0000_t75" style="width:143.2pt;height:84.5pt" o:ole="">
            <v:imagedata r:id="rId257" o:title=""/>
          </v:shape>
          <o:OLEObject Type="Embed" ProgID="PBrush" ShapeID="_x0000_i2143" DrawAspect="Content" ObjectID="_1747048023" r:id="rId258"/>
        </w:object>
      </w:r>
      <w:r w:rsidRPr="00012E1D">
        <w:rPr>
          <w:rFonts w:ascii="Times New Roman" w:hAnsi="Times New Roman"/>
          <w:sz w:val="24"/>
          <w:szCs w:val="24"/>
        </w:rPr>
        <w:t xml:space="preserve">  </w:t>
      </w:r>
    </w:p>
    <w:p w:rsidR="008121EC" w:rsidRPr="00012E1D" w:rsidRDefault="008121EC" w:rsidP="008121EC">
      <w:pPr>
        <w:jc w:val="center"/>
        <w:rPr>
          <w:rFonts w:ascii="Times New Roman" w:hAnsi="Times New Roman"/>
          <w:sz w:val="28"/>
          <w:szCs w:val="28"/>
        </w:rPr>
      </w:pPr>
    </w:p>
    <w:p w:rsidR="008121EC" w:rsidRPr="00012E1D" w:rsidRDefault="008121EC" w:rsidP="00DC7AC0">
      <w:pPr>
        <w:rPr>
          <w:rFonts w:ascii="Times New Roman" w:hAnsi="Times New Roman"/>
          <w:b/>
          <w:sz w:val="28"/>
          <w:szCs w:val="28"/>
        </w:rPr>
      </w:pPr>
      <w:r w:rsidRPr="00012E1D">
        <w:rPr>
          <w:rFonts w:ascii="Times New Roman" w:hAnsi="Times New Roman"/>
          <w:b/>
          <w:sz w:val="28"/>
          <w:szCs w:val="28"/>
        </w:rPr>
        <w:t>Комплект заданий для контрольной работы №8</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Определение степенной функции. Использование ее свойств при решении уравнений и неравенств."</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pStyle w:val="affa"/>
        <w:ind w:left="0"/>
        <w:jc w:val="both"/>
        <w:rPr>
          <w:sz w:val="24"/>
          <w:szCs w:val="24"/>
        </w:rPr>
      </w:pPr>
      <w:r w:rsidRPr="00012E1D">
        <w:rPr>
          <w:sz w:val="24"/>
          <w:szCs w:val="24"/>
        </w:rPr>
        <w:t>1. Перечислите свойства корня натуральной степени. Приведите примеры</w:t>
      </w:r>
    </w:p>
    <w:p w:rsidR="008121EC" w:rsidRPr="00012E1D" w:rsidRDefault="008121EC" w:rsidP="008121EC">
      <w:pPr>
        <w:pStyle w:val="affa"/>
        <w:ind w:left="0"/>
        <w:jc w:val="both"/>
        <w:rPr>
          <w:sz w:val="24"/>
          <w:szCs w:val="24"/>
        </w:rPr>
      </w:pPr>
    </w:p>
    <w:p w:rsidR="008121EC" w:rsidRPr="00012E1D" w:rsidRDefault="008121EC" w:rsidP="008121EC">
      <w:pPr>
        <w:pStyle w:val="affa"/>
        <w:ind w:left="0"/>
        <w:jc w:val="both"/>
        <w:rPr>
          <w:sz w:val="24"/>
          <w:szCs w:val="24"/>
        </w:rPr>
      </w:pPr>
      <w:r w:rsidRPr="00012E1D">
        <w:rPr>
          <w:sz w:val="24"/>
          <w:szCs w:val="24"/>
        </w:rPr>
        <w:t>2. На что необходимо обратить внимание при решении иррационального уравнения четной степени?</w:t>
      </w:r>
    </w:p>
    <w:p w:rsidR="008121EC" w:rsidRPr="00012E1D" w:rsidRDefault="008121EC" w:rsidP="008121EC">
      <w:pPr>
        <w:pStyle w:val="affa"/>
        <w:ind w:left="0"/>
        <w:jc w:val="both"/>
        <w:rPr>
          <w:sz w:val="24"/>
          <w:szCs w:val="24"/>
        </w:rPr>
      </w:pPr>
    </w:p>
    <w:p w:rsidR="008121EC" w:rsidRPr="00012E1D" w:rsidRDefault="008121EC" w:rsidP="008121EC">
      <w:pPr>
        <w:pStyle w:val="affa"/>
        <w:ind w:left="0"/>
        <w:jc w:val="both"/>
        <w:rPr>
          <w:sz w:val="24"/>
          <w:szCs w:val="24"/>
        </w:rPr>
      </w:pPr>
      <w:r w:rsidRPr="00012E1D">
        <w:rPr>
          <w:sz w:val="24"/>
          <w:szCs w:val="24"/>
        </w:rPr>
        <w:t>3. Чему равен корень нечетной степени из отрицательного числа? Приведите пример.</w:t>
      </w:r>
    </w:p>
    <w:p w:rsidR="008121EC" w:rsidRPr="00012E1D" w:rsidRDefault="008121EC" w:rsidP="008121EC">
      <w:pPr>
        <w:spacing w:after="0" w:line="240" w:lineRule="auto"/>
        <w:rPr>
          <w:rFonts w:ascii="Times New Roman" w:eastAsia="Times New Roman" w:hAnsi="Times New Roman"/>
          <w:sz w:val="24"/>
          <w:szCs w:val="24"/>
        </w:rPr>
      </w:pP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4. Между какими двумя натуральными числами находится число</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19</m:t>
            </m:r>
          </m:e>
        </m:rad>
      </m:oMath>
      <w:r w:rsidRPr="00012E1D">
        <w:rPr>
          <w:rFonts w:ascii="Times New Roman" w:eastAsia="Times New Roman" w:hAnsi="Times New Roman"/>
          <w:sz w:val="24"/>
          <w:szCs w:val="24"/>
        </w:rPr>
        <w:t>?</w:t>
      </w:r>
    </w:p>
    <w:p w:rsidR="008121EC" w:rsidRPr="00012E1D" w:rsidRDefault="008121EC" w:rsidP="008121EC">
      <w:pPr>
        <w:pStyle w:val="affa"/>
        <w:ind w:left="0"/>
        <w:jc w:val="both"/>
        <w:rPr>
          <w:sz w:val="24"/>
          <w:szCs w:val="24"/>
        </w:rPr>
      </w:pPr>
    </w:p>
    <w:p w:rsidR="008121EC" w:rsidRPr="00012E1D" w:rsidRDefault="008121EC" w:rsidP="008121EC">
      <w:pPr>
        <w:pStyle w:val="affa"/>
        <w:ind w:left="0"/>
        <w:jc w:val="both"/>
        <w:rPr>
          <w:rStyle w:val="FontStyle11"/>
        </w:rPr>
      </w:pPr>
      <w:r w:rsidRPr="00012E1D">
        <w:rPr>
          <w:sz w:val="24"/>
          <w:szCs w:val="24"/>
        </w:rPr>
        <w:t xml:space="preserve">5. </w:t>
      </w:r>
      <w:r w:rsidRPr="00012E1D">
        <w:rPr>
          <w:rStyle w:val="FontStyle11"/>
        </w:rPr>
        <w:t xml:space="preserve">Найдите корень уравнения </w:t>
      </w:r>
      <w:r w:rsidRPr="00012E1D">
        <w:rPr>
          <w:sz w:val="24"/>
          <w:szCs w:val="24"/>
        </w:rPr>
        <w:t>х</w:t>
      </w:r>
      <w:r w:rsidRPr="00012E1D">
        <w:rPr>
          <w:sz w:val="24"/>
          <w:szCs w:val="24"/>
          <w:vertAlign w:val="superscript"/>
        </w:rPr>
        <w:t>3</w:t>
      </w:r>
      <w:r w:rsidRPr="00012E1D">
        <w:rPr>
          <w:sz w:val="24"/>
          <w:szCs w:val="24"/>
        </w:rPr>
        <w:t>=125</w:t>
      </w:r>
    </w:p>
    <w:p w:rsidR="008121EC" w:rsidRPr="00012E1D" w:rsidRDefault="008121EC" w:rsidP="008121EC">
      <w:pPr>
        <w:pStyle w:val="affa"/>
        <w:ind w:left="0"/>
        <w:rPr>
          <w:sz w:val="24"/>
          <w:szCs w:val="24"/>
        </w:rPr>
      </w:pPr>
    </w:p>
    <w:p w:rsidR="008121EC" w:rsidRPr="00012E1D" w:rsidRDefault="008121EC" w:rsidP="008121EC">
      <w:pPr>
        <w:pStyle w:val="affa"/>
        <w:ind w:left="0"/>
        <w:rPr>
          <w:sz w:val="24"/>
          <w:szCs w:val="24"/>
          <w:lang w:eastAsia="ru-RU"/>
        </w:rPr>
      </w:pPr>
      <w:r w:rsidRPr="00012E1D">
        <w:rPr>
          <w:sz w:val="24"/>
          <w:szCs w:val="24"/>
        </w:rPr>
        <w:t xml:space="preserve">6. </w:t>
      </w:r>
      <w:r w:rsidRPr="00012E1D">
        <w:rPr>
          <w:sz w:val="24"/>
          <w:szCs w:val="24"/>
          <w:lang w:eastAsia="ru-RU"/>
        </w:rPr>
        <w:t xml:space="preserve">Расположите в порядке возрастания числа: 2;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13</m:t>
            </m:r>
          </m:e>
        </m:rad>
      </m:oMath>
    </w:p>
    <w:p w:rsidR="008121EC" w:rsidRPr="00012E1D" w:rsidRDefault="008121EC" w:rsidP="008121EC">
      <w:pPr>
        <w:pStyle w:val="affa"/>
        <w:spacing w:line="276" w:lineRule="auto"/>
        <w:ind w:left="0"/>
        <w:jc w:val="both"/>
        <w:rPr>
          <w:sz w:val="24"/>
          <w:szCs w:val="24"/>
        </w:rPr>
      </w:pPr>
    </w:p>
    <w:p w:rsidR="008121EC" w:rsidRPr="00012E1D" w:rsidRDefault="008121EC" w:rsidP="008121EC">
      <w:pPr>
        <w:pStyle w:val="affa"/>
        <w:spacing w:line="276" w:lineRule="auto"/>
        <w:ind w:left="0"/>
        <w:jc w:val="both"/>
        <w:rPr>
          <w:sz w:val="24"/>
          <w:szCs w:val="24"/>
        </w:rPr>
      </w:pPr>
      <w:r w:rsidRPr="00012E1D">
        <w:rPr>
          <w:sz w:val="24"/>
          <w:szCs w:val="24"/>
        </w:rPr>
        <w:t>7. Умножая числа с одинаковым основанием, их степени…?</w:t>
      </w:r>
    </w:p>
    <w:p w:rsidR="008121EC" w:rsidRPr="00012E1D" w:rsidRDefault="008121EC" w:rsidP="008121EC">
      <w:pPr>
        <w:pStyle w:val="a3"/>
        <w:spacing w:before="0" w:beforeAutospacing="0" w:after="0" w:afterAutospacing="0"/>
        <w:jc w:val="both"/>
        <w:rPr>
          <w:color w:val="000000"/>
          <w:shd w:val="clear" w:color="auto" w:fill="FFFFFF"/>
        </w:rPr>
      </w:pPr>
      <w:r w:rsidRPr="00012E1D">
        <w:t xml:space="preserve">8. </w:t>
      </w:r>
      <w:r w:rsidRPr="00012E1D">
        <w:rPr>
          <w:color w:val="000000"/>
          <w:shd w:val="clear" w:color="auto" w:fill="FFFFFF"/>
        </w:rPr>
        <w:t xml:space="preserve">Найдите значение выражения </w:t>
      </w:r>
      <m:oMath>
        <m:f>
          <m:fPr>
            <m:ctrlPr>
              <w:rPr>
                <w:rFonts w:ascii="Cambria Math" w:hAnsi="Cambria Math"/>
                <w:i/>
                <w:color w:val="000000"/>
                <w:sz w:val="32"/>
                <w:szCs w:val="32"/>
                <w:shd w:val="clear" w:color="auto" w:fill="FFFFFF"/>
              </w:rPr>
            </m:ctrlPr>
          </m:fPr>
          <m:num>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rPr>
                  <m:t>a</m:t>
                </m:r>
              </m:e>
              <m:sup>
                <m:r>
                  <w:rPr>
                    <w:rFonts w:ascii="Cambria Math" w:hAnsi="Cambria Math"/>
                    <w:color w:val="000000"/>
                    <w:sz w:val="32"/>
                    <w:szCs w:val="32"/>
                    <w:shd w:val="clear" w:color="auto" w:fill="FFFFFF"/>
                  </w:rPr>
                  <m:t>5,58</m:t>
                </m:r>
              </m:sup>
            </m:sSup>
            <m:r>
              <w:rPr>
                <w:rFonts w:ascii="Cambria Math" w:hAnsi="Cambria Math"/>
                <w:color w:val="000000"/>
                <w:sz w:val="32"/>
                <w:szCs w:val="32"/>
                <w:shd w:val="clear" w:color="auto" w:fill="FFFFFF"/>
              </w:rPr>
              <m:t>*</m:t>
            </m:r>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rPr>
                  <m:t>a</m:t>
                </m:r>
              </m:e>
              <m:sup>
                <m:r>
                  <w:rPr>
                    <w:rFonts w:ascii="Cambria Math" w:hAnsi="Cambria Math"/>
                    <w:color w:val="000000"/>
                    <w:sz w:val="32"/>
                    <w:szCs w:val="32"/>
                    <w:shd w:val="clear" w:color="auto" w:fill="FFFFFF"/>
                  </w:rPr>
                  <m:t>2,9</m:t>
                </m:r>
              </m:sup>
            </m:sSup>
          </m:num>
          <m:den>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lang w:val="en-US"/>
                  </w:rPr>
                  <m:t>a</m:t>
                </m:r>
              </m:e>
              <m:sup>
                <m:r>
                  <w:rPr>
                    <w:rFonts w:ascii="Cambria Math" w:hAnsi="Cambria Math"/>
                    <w:color w:val="000000"/>
                    <w:sz w:val="32"/>
                    <w:szCs w:val="32"/>
                    <w:shd w:val="clear" w:color="auto" w:fill="FFFFFF"/>
                  </w:rPr>
                  <m:t>6.48</m:t>
                </m:r>
              </m:sup>
            </m:sSup>
          </m:den>
        </m:f>
      </m:oMath>
      <w:r w:rsidRPr="00012E1D">
        <w:rPr>
          <w:color w:val="000000"/>
          <w:shd w:val="clear" w:color="auto" w:fill="FFFFFF"/>
        </w:rPr>
        <w:t> при</w:t>
      </w:r>
      <w:r w:rsidRPr="00012E1D">
        <w:rPr>
          <w:noProof/>
        </w:rPr>
        <w:t xml:space="preserve"> </w:t>
      </w:r>
      <w:r w:rsidRPr="00012E1D">
        <w:rPr>
          <w:i/>
          <w:noProof/>
        </w:rPr>
        <w:t>а</w:t>
      </w:r>
      <w:r w:rsidRPr="00012E1D">
        <w:rPr>
          <w:noProof/>
        </w:rPr>
        <w:t>=7.</w:t>
      </w:r>
    </w:p>
    <w:p w:rsidR="008121EC" w:rsidRPr="00012E1D" w:rsidRDefault="008121EC" w:rsidP="008121EC">
      <w:pPr>
        <w:pStyle w:val="a3"/>
        <w:spacing w:before="0" w:beforeAutospacing="0" w:after="0" w:afterAutospacing="0"/>
        <w:jc w:val="both"/>
        <w:rPr>
          <w:color w:val="000000"/>
          <w:shd w:val="clear" w:color="auto" w:fill="FFFFFF"/>
        </w:rPr>
      </w:pPr>
      <w:r w:rsidRPr="00012E1D">
        <w:t xml:space="preserve">9. </w:t>
      </w:r>
      <w:r w:rsidRPr="00012E1D">
        <w:rPr>
          <w:color w:val="000000"/>
          <w:shd w:val="clear" w:color="auto" w:fill="FFFFFF"/>
        </w:rPr>
        <w:t xml:space="preserve">Найдите значение выражения </w:t>
      </w:r>
      <m:oMath>
        <m:f>
          <m:fPr>
            <m:ctrlPr>
              <w:rPr>
                <w:rFonts w:ascii="Cambria Math" w:hAnsi="Cambria Math"/>
                <w:i/>
                <w:color w:val="000000"/>
                <w:shd w:val="clear" w:color="auto" w:fill="FFFFFF"/>
                <w:lang w:val="en-US"/>
              </w:rPr>
            </m:ctrlPr>
          </m:fPr>
          <m:num>
            <m:sSup>
              <m:sSupPr>
                <m:ctrlPr>
                  <w:rPr>
                    <w:rFonts w:ascii="Cambria Math" w:hAnsi="Cambria Math"/>
                    <w:i/>
                    <w:color w:val="000000"/>
                    <w:shd w:val="clear" w:color="auto" w:fill="FFFFFF"/>
                    <w:lang w:val="en-US"/>
                  </w:rPr>
                </m:ctrlPr>
              </m:sSupPr>
              <m:e>
                <m:d>
                  <m:dPr>
                    <m:ctrlPr>
                      <w:rPr>
                        <w:rFonts w:ascii="Cambria Math" w:hAnsi="Cambria Math"/>
                        <w:i/>
                        <w:color w:val="000000"/>
                        <w:shd w:val="clear" w:color="auto" w:fill="FFFFFF"/>
                        <w:lang w:val="en-US"/>
                      </w:rPr>
                    </m:ctrlPr>
                  </m:dPr>
                  <m:e>
                    <m:rad>
                      <m:radPr>
                        <m:degHide m:val="on"/>
                        <m:ctrlPr>
                          <w:rPr>
                            <w:rFonts w:ascii="Cambria Math" w:hAnsi="Cambria Math"/>
                            <w:i/>
                            <w:color w:val="000000"/>
                            <w:shd w:val="clear" w:color="auto" w:fill="FFFFFF"/>
                            <w:lang w:val="en-US"/>
                          </w:rPr>
                        </m:ctrlPr>
                      </m:radPr>
                      <m:deg/>
                      <m:e>
                        <m:r>
                          <w:rPr>
                            <w:rFonts w:ascii="Cambria Math" w:hAnsi="Cambria Math"/>
                            <w:color w:val="000000"/>
                            <w:shd w:val="clear" w:color="auto" w:fill="FFFFFF"/>
                          </w:rPr>
                          <m:t>12</m:t>
                        </m:r>
                      </m:e>
                    </m:rad>
                    <m:r>
                      <w:rPr>
                        <w:rFonts w:ascii="Cambria Math" w:hAnsi="Cambria Math"/>
                        <w:color w:val="000000"/>
                        <w:shd w:val="clear" w:color="auto" w:fill="FFFFFF"/>
                      </w:rPr>
                      <m:t>+</m:t>
                    </m:r>
                    <m:rad>
                      <m:radPr>
                        <m:degHide m:val="on"/>
                        <m:ctrlPr>
                          <w:rPr>
                            <w:rFonts w:ascii="Cambria Math" w:hAnsi="Cambria Math"/>
                            <w:i/>
                            <w:color w:val="000000"/>
                            <w:shd w:val="clear" w:color="auto" w:fill="FFFFFF"/>
                            <w:lang w:val="en-US"/>
                          </w:rPr>
                        </m:ctrlPr>
                      </m:radPr>
                      <m:deg/>
                      <m:e>
                        <m:r>
                          <w:rPr>
                            <w:rFonts w:ascii="Cambria Math" w:hAnsi="Cambria Math"/>
                            <w:color w:val="000000"/>
                            <w:shd w:val="clear" w:color="auto" w:fill="FFFFFF"/>
                          </w:rPr>
                          <m:t>8</m:t>
                        </m:r>
                      </m:e>
                    </m:rad>
                  </m:e>
                </m:d>
              </m:e>
              <m:sup>
                <m:r>
                  <w:rPr>
                    <w:rFonts w:ascii="Cambria Math" w:hAnsi="Cambria Math"/>
                    <w:color w:val="000000"/>
                    <w:shd w:val="clear" w:color="auto" w:fill="FFFFFF"/>
                  </w:rPr>
                  <m:t>2</m:t>
                </m:r>
              </m:sup>
            </m:sSup>
          </m:num>
          <m:den>
            <m:r>
              <w:rPr>
                <w:rFonts w:ascii="Cambria Math" w:hAnsi="Cambria Math"/>
                <w:color w:val="000000"/>
                <w:shd w:val="clear" w:color="auto" w:fill="FFFFFF"/>
              </w:rPr>
              <m:t>10+</m:t>
            </m:r>
            <m:rad>
              <m:radPr>
                <m:degHide m:val="on"/>
                <m:ctrlPr>
                  <w:rPr>
                    <w:rFonts w:ascii="Cambria Math" w:hAnsi="Cambria Math"/>
                    <w:i/>
                    <w:color w:val="000000"/>
                    <w:shd w:val="clear" w:color="auto" w:fill="FFFFFF"/>
                    <w:lang w:val="en-US"/>
                  </w:rPr>
                </m:ctrlPr>
              </m:radPr>
              <m:deg/>
              <m:e>
                <m:r>
                  <w:rPr>
                    <w:rFonts w:ascii="Cambria Math" w:hAnsi="Cambria Math"/>
                    <w:color w:val="000000"/>
                    <w:shd w:val="clear" w:color="auto" w:fill="FFFFFF"/>
                  </w:rPr>
                  <m:t>96</m:t>
                </m:r>
              </m:e>
            </m:rad>
          </m:den>
        </m:f>
      </m:oMath>
      <w:r w:rsidRPr="00012E1D">
        <w:rPr>
          <w:color w:val="000000"/>
          <w:shd w:val="clear" w:color="auto" w:fill="FFFFFF"/>
        </w:rPr>
        <w:t>.</w:t>
      </w:r>
    </w:p>
    <w:p w:rsidR="008121EC" w:rsidRPr="00012E1D" w:rsidRDefault="008121EC" w:rsidP="008121EC">
      <w:pPr>
        <w:pStyle w:val="a3"/>
        <w:spacing w:before="0" w:beforeAutospacing="0" w:after="0" w:afterAutospacing="0"/>
        <w:jc w:val="both"/>
      </w:pPr>
    </w:p>
    <w:p w:rsidR="008121EC" w:rsidRPr="00012E1D" w:rsidRDefault="008121EC" w:rsidP="008121EC">
      <w:pPr>
        <w:pStyle w:val="a3"/>
        <w:spacing w:before="0" w:beforeAutospacing="0" w:after="0" w:afterAutospacing="0"/>
        <w:jc w:val="both"/>
        <w:rPr>
          <w:color w:val="000000"/>
          <w:shd w:val="clear" w:color="auto" w:fill="FFFFFF"/>
        </w:rPr>
      </w:pPr>
      <w:r w:rsidRPr="00012E1D">
        <w:t xml:space="preserve">10. </w:t>
      </w:r>
      <w:r w:rsidRPr="00012E1D">
        <w:rPr>
          <w:color w:val="000000"/>
          <w:shd w:val="clear" w:color="auto" w:fill="FFFFFF"/>
        </w:rPr>
        <w:t xml:space="preserve">Расстояние от наблюдателя, находящегося на небольшой высоте </w:t>
      </w:r>
      <w:r w:rsidRPr="00012E1D">
        <w:rPr>
          <w:color w:val="000000"/>
          <w:shd w:val="clear" w:color="auto" w:fill="FFFFFF"/>
          <w:lang w:val="en-US"/>
        </w:rPr>
        <w:t>h</w:t>
      </w:r>
      <w:r w:rsidRPr="00012E1D">
        <w:rPr>
          <w:color w:val="000000"/>
          <w:shd w:val="clear" w:color="auto" w:fill="FFFFFF"/>
        </w:rPr>
        <w:t xml:space="preserve"> километров над землёй, до наблюдаемой им линии горизонта вычисляется по формуле </w:t>
      </w:r>
      <w:r w:rsidRPr="00012E1D">
        <w:rPr>
          <w:noProof/>
        </w:rPr>
        <w:drawing>
          <wp:inline distT="0" distB="0" distL="0" distR="0">
            <wp:extent cx="714375" cy="247650"/>
            <wp:effectExtent l="0" t="0" r="9525" b="0"/>
            <wp:docPr id="516"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25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Pr="00012E1D">
        <w:rPr>
          <w:color w:val="000000"/>
          <w:shd w:val="clear" w:color="auto" w:fill="FFFFFF"/>
        </w:rPr>
        <w:t>, где</w:t>
      </w:r>
      <w:r w:rsidRPr="00012E1D">
        <w:rPr>
          <w:color w:val="000000"/>
          <w:shd w:val="clear" w:color="auto" w:fill="FFFFFF"/>
          <w:lang w:val="en-US"/>
        </w:rPr>
        <w:t>R</w:t>
      </w:r>
      <w:r w:rsidRPr="00012E1D">
        <w:rPr>
          <w:color w:val="000000"/>
          <w:shd w:val="clear" w:color="auto" w:fill="FFFFFF"/>
        </w:rPr>
        <w:t>=6400 км —радиус Земли. С какой высоты горизонт виден на расстоянии 48 километров? Ответ выразите в километрах.</w:t>
      </w:r>
    </w:p>
    <w:p w:rsidR="008121EC" w:rsidRPr="00012E1D" w:rsidRDefault="008121EC" w:rsidP="008121EC">
      <w:pPr>
        <w:pStyle w:val="a3"/>
        <w:spacing w:before="0" w:beforeAutospacing="0" w:after="0" w:afterAutospacing="0"/>
        <w:jc w:val="both"/>
      </w:pPr>
    </w:p>
    <w:p w:rsidR="008121EC" w:rsidRPr="00012E1D" w:rsidRDefault="008121EC" w:rsidP="008121EC">
      <w:pPr>
        <w:pStyle w:val="a3"/>
        <w:spacing w:before="0" w:beforeAutospacing="0" w:after="0" w:afterAutospacing="0"/>
        <w:jc w:val="both"/>
      </w:pPr>
      <w:r w:rsidRPr="00012E1D">
        <w:t xml:space="preserve">11. Решите уравнение </w:t>
      </w:r>
      <m:oMath>
        <m:rad>
          <m:radPr>
            <m:degHide m:val="on"/>
            <m:ctrlPr>
              <w:rPr>
                <w:rFonts w:ascii="Cambria Math" w:hAnsi="Cambria Math"/>
                <w:i/>
                <w:lang w:val="en-US"/>
              </w:rPr>
            </m:ctrlPr>
          </m:radPr>
          <m:deg/>
          <m:e>
            <m:r>
              <w:rPr>
                <w:rFonts w:ascii="Cambria Math" w:hAnsi="Cambria Math"/>
              </w:rPr>
              <m:t>-32-</m:t>
            </m:r>
            <m:r>
              <w:rPr>
                <w:rFonts w:ascii="Cambria Math" w:hAnsi="Cambria Math"/>
                <w:lang w:val="en-US"/>
              </w:rPr>
              <m:t>x</m:t>
            </m:r>
          </m:e>
        </m:rad>
        <m:r>
          <w:rPr>
            <w:rFonts w:ascii="Cambria Math" w:hAnsi="Cambria Math"/>
          </w:rPr>
          <m:t>=2</m:t>
        </m:r>
      </m:oMath>
    </w:p>
    <w:p w:rsidR="008121EC" w:rsidRPr="00012E1D" w:rsidRDefault="008121EC" w:rsidP="00DC7AC0">
      <w:pPr>
        <w:pStyle w:val="affa"/>
        <w:ind w:left="0"/>
        <w:rPr>
          <w:sz w:val="24"/>
          <w:szCs w:val="24"/>
          <w:lang w:eastAsia="ru-RU"/>
        </w:rPr>
      </w:pPr>
      <w:r w:rsidRPr="00012E1D">
        <w:rPr>
          <w:sz w:val="24"/>
          <w:szCs w:val="24"/>
          <w:lang w:eastAsia="ru-RU"/>
        </w:rPr>
        <w:t xml:space="preserve">12. Решите графически систему уравнений: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у=</m:t>
                </m:r>
                <m:rad>
                  <m:radPr>
                    <m:degHide m:val="on"/>
                    <m:ctrlPr>
                      <w:rPr>
                        <w:rFonts w:ascii="Cambria Math" w:hAnsi="Cambria Math"/>
                        <w:i/>
                        <w:sz w:val="24"/>
                        <w:szCs w:val="24"/>
                      </w:rPr>
                    </m:ctrlPr>
                  </m:radPr>
                  <m:deg/>
                  <m:e>
                    <m:r>
                      <w:rPr>
                        <w:rFonts w:ascii="Cambria Math" w:hAnsi="Cambria Math"/>
                        <w:sz w:val="24"/>
                        <w:szCs w:val="24"/>
                      </w:rPr>
                      <m:t>х</m:t>
                    </m:r>
                  </m:e>
                </m:rad>
              </m:e>
              <m:e>
                <m:r>
                  <w:rPr>
                    <w:rFonts w:ascii="Cambria Math" w:hAnsi="Cambria Math"/>
                    <w:sz w:val="24"/>
                    <w:szCs w:val="24"/>
                  </w:rPr>
                  <m:t>у=х</m:t>
                </m:r>
              </m:e>
            </m:eqArr>
          </m:e>
        </m:d>
      </m:oMath>
      <w:r w:rsidRPr="00012E1D">
        <w:rPr>
          <w:sz w:val="28"/>
          <w:szCs w:val="28"/>
        </w:rPr>
        <w:br w:type="page"/>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lastRenderedPageBreak/>
        <w:t xml:space="preserve">Вариант 2 </w:t>
      </w:r>
    </w:p>
    <w:p w:rsidR="008121EC" w:rsidRPr="00012E1D" w:rsidRDefault="008121EC" w:rsidP="008121EC">
      <w:pPr>
        <w:pStyle w:val="affa"/>
        <w:ind w:left="0"/>
        <w:jc w:val="both"/>
        <w:rPr>
          <w:sz w:val="24"/>
          <w:szCs w:val="24"/>
        </w:rPr>
      </w:pPr>
      <w:r w:rsidRPr="00012E1D">
        <w:rPr>
          <w:sz w:val="24"/>
          <w:szCs w:val="24"/>
        </w:rPr>
        <w:t>1. Перечислите свойства степени с действительным показателем. Приведите примеры.</w:t>
      </w:r>
    </w:p>
    <w:p w:rsidR="008121EC" w:rsidRPr="00012E1D" w:rsidRDefault="008121EC" w:rsidP="008121EC">
      <w:pPr>
        <w:pStyle w:val="affa"/>
        <w:ind w:left="0"/>
        <w:jc w:val="both"/>
        <w:rPr>
          <w:sz w:val="24"/>
          <w:szCs w:val="24"/>
        </w:rPr>
      </w:pPr>
    </w:p>
    <w:p w:rsidR="008121EC" w:rsidRPr="00012E1D" w:rsidRDefault="008121EC" w:rsidP="008121EC">
      <w:pPr>
        <w:pStyle w:val="affa"/>
        <w:ind w:left="0"/>
        <w:jc w:val="both"/>
        <w:rPr>
          <w:sz w:val="24"/>
          <w:szCs w:val="24"/>
        </w:rPr>
      </w:pPr>
      <w:r w:rsidRPr="00012E1D">
        <w:rPr>
          <w:sz w:val="24"/>
          <w:szCs w:val="24"/>
        </w:rPr>
        <w:t>2. На что стоит обратить внимание при решении иррациональных, дробно-рациональных уравнений и неравенств?</w:t>
      </w:r>
    </w:p>
    <w:p w:rsidR="008121EC" w:rsidRPr="00012E1D" w:rsidRDefault="008121EC" w:rsidP="008121EC">
      <w:pPr>
        <w:pStyle w:val="affa"/>
        <w:ind w:left="0"/>
        <w:rPr>
          <w:sz w:val="24"/>
          <w:szCs w:val="24"/>
        </w:rPr>
      </w:pPr>
    </w:p>
    <w:p w:rsidR="008121EC" w:rsidRPr="00012E1D" w:rsidRDefault="008121EC" w:rsidP="008121EC">
      <w:pPr>
        <w:pStyle w:val="affa"/>
        <w:ind w:left="0"/>
        <w:rPr>
          <w:sz w:val="24"/>
          <w:szCs w:val="24"/>
        </w:rPr>
      </w:pPr>
      <w:r w:rsidRPr="00012E1D">
        <w:rPr>
          <w:sz w:val="24"/>
          <w:szCs w:val="24"/>
        </w:rPr>
        <w:t>3. Чему равен корень четной степени из отрицательного числа? Приведите пример.</w:t>
      </w:r>
    </w:p>
    <w:p w:rsidR="008121EC" w:rsidRPr="00012E1D" w:rsidRDefault="008121EC" w:rsidP="008121EC">
      <w:pPr>
        <w:pStyle w:val="affa"/>
        <w:ind w:left="0"/>
        <w:rPr>
          <w:sz w:val="24"/>
          <w:szCs w:val="24"/>
        </w:rPr>
      </w:pPr>
    </w:p>
    <w:p w:rsidR="008121EC" w:rsidRPr="00012E1D" w:rsidRDefault="008121EC" w:rsidP="008121EC">
      <w:pPr>
        <w:pStyle w:val="affa"/>
        <w:ind w:left="0"/>
        <w:rPr>
          <w:sz w:val="24"/>
          <w:szCs w:val="24"/>
        </w:rPr>
      </w:pPr>
      <w:r w:rsidRPr="00012E1D">
        <w:rPr>
          <w:sz w:val="24"/>
          <w:szCs w:val="24"/>
        </w:rPr>
        <w:t>4. Между какими двумя натуральными числами находится число</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oMath>
      <w:r w:rsidRPr="00012E1D">
        <w:rPr>
          <w:sz w:val="24"/>
          <w:szCs w:val="24"/>
        </w:rPr>
        <w:t>?</w:t>
      </w:r>
    </w:p>
    <w:p w:rsidR="008121EC" w:rsidRPr="00012E1D" w:rsidRDefault="008121EC" w:rsidP="008121EC">
      <w:pPr>
        <w:pStyle w:val="affa"/>
        <w:ind w:left="0"/>
        <w:jc w:val="both"/>
        <w:rPr>
          <w:sz w:val="24"/>
          <w:szCs w:val="24"/>
        </w:rPr>
      </w:pPr>
    </w:p>
    <w:p w:rsidR="008121EC" w:rsidRPr="00012E1D" w:rsidRDefault="008121EC" w:rsidP="008121EC">
      <w:pPr>
        <w:pStyle w:val="affa"/>
        <w:ind w:left="0"/>
        <w:jc w:val="both"/>
        <w:rPr>
          <w:rStyle w:val="FontStyle11"/>
          <w:rFonts w:eastAsiaTheme="minorEastAsia"/>
        </w:rPr>
      </w:pPr>
      <w:r w:rsidRPr="00012E1D">
        <w:rPr>
          <w:sz w:val="24"/>
          <w:szCs w:val="24"/>
        </w:rPr>
        <w:t xml:space="preserve">5. </w:t>
      </w:r>
      <w:r w:rsidRPr="00012E1D">
        <w:rPr>
          <w:rStyle w:val="FontStyle11"/>
        </w:rPr>
        <w:t xml:space="preserve">Найдите корень уравнения </w:t>
      </w:r>
      <m:oMath>
        <m:sSup>
          <m:sSupPr>
            <m:ctrlPr>
              <w:rPr>
                <w:rStyle w:val="FontStyle11"/>
                <w:rFonts w:ascii="Cambria Math" w:hAnsi="Cambria Math"/>
                <w:i/>
                <w:sz w:val="24"/>
                <w:szCs w:val="24"/>
              </w:rPr>
            </m:ctrlPr>
          </m:sSupPr>
          <m:e>
            <m:r>
              <w:rPr>
                <w:rStyle w:val="FontStyle11"/>
                <w:rFonts w:ascii="Cambria Math" w:hAnsi="Cambria Math"/>
                <w:lang w:val="en-US"/>
              </w:rPr>
              <m:t>x</m:t>
            </m:r>
          </m:e>
          <m:sup>
            <m:r>
              <w:rPr>
                <w:rStyle w:val="FontStyle11"/>
                <w:rFonts w:ascii="Cambria Math" w:hAnsi="Cambria Math"/>
              </w:rPr>
              <m:t>2</m:t>
            </m:r>
          </m:sup>
        </m:sSup>
        <m:r>
          <w:rPr>
            <w:rStyle w:val="FontStyle11"/>
            <w:rFonts w:ascii="Cambria Math" w:hAnsi="Cambria Math"/>
          </w:rPr>
          <m:t>=</m:t>
        </m:r>
        <m:f>
          <m:fPr>
            <m:ctrlPr>
              <w:rPr>
                <w:rStyle w:val="FontStyle11"/>
                <w:rFonts w:ascii="Cambria Math" w:hAnsi="Cambria Math"/>
                <w:i/>
                <w:sz w:val="24"/>
                <w:szCs w:val="24"/>
              </w:rPr>
            </m:ctrlPr>
          </m:fPr>
          <m:num>
            <m:r>
              <w:rPr>
                <w:rStyle w:val="FontStyle11"/>
                <w:rFonts w:ascii="Cambria Math" w:hAnsi="Cambria Math"/>
              </w:rPr>
              <m:t>1</m:t>
            </m:r>
          </m:num>
          <m:den>
            <m:r>
              <w:rPr>
                <w:rStyle w:val="FontStyle11"/>
                <w:rFonts w:ascii="Cambria Math" w:hAnsi="Cambria Math"/>
              </w:rPr>
              <m:t>8</m:t>
            </m:r>
          </m:den>
        </m:f>
      </m:oMath>
    </w:p>
    <w:p w:rsidR="008121EC" w:rsidRPr="00012E1D" w:rsidRDefault="008121EC" w:rsidP="008121EC">
      <w:pPr>
        <w:pStyle w:val="affa"/>
        <w:ind w:left="0"/>
        <w:rPr>
          <w:sz w:val="24"/>
          <w:szCs w:val="24"/>
        </w:rPr>
      </w:pPr>
    </w:p>
    <w:p w:rsidR="008121EC" w:rsidRPr="00012E1D" w:rsidRDefault="008121EC" w:rsidP="008121EC">
      <w:pPr>
        <w:pStyle w:val="affa"/>
        <w:ind w:left="0"/>
        <w:rPr>
          <w:sz w:val="24"/>
          <w:szCs w:val="24"/>
        </w:rPr>
      </w:pPr>
      <w:r w:rsidRPr="00012E1D">
        <w:rPr>
          <w:sz w:val="24"/>
          <w:szCs w:val="24"/>
        </w:rPr>
        <w:t xml:space="preserve">6. </w:t>
      </w:r>
      <w:r w:rsidRPr="00012E1D">
        <w:rPr>
          <w:sz w:val="24"/>
          <w:szCs w:val="24"/>
          <w:lang w:eastAsia="ru-RU"/>
        </w:rPr>
        <w:t xml:space="preserve">Расположите в порядке возрастания числа: 3; </w:t>
      </w:r>
      <m:oMath>
        <m:rad>
          <m:radPr>
            <m:degHide m:val="on"/>
            <m:ctrlPr>
              <w:rPr>
                <w:rFonts w:ascii="Cambria Math" w:hAnsi="Cambria Math"/>
                <w:i/>
                <w:sz w:val="24"/>
                <w:szCs w:val="24"/>
                <w:lang w:eastAsia="ru-RU"/>
              </w:rPr>
            </m:ctrlPr>
          </m:radPr>
          <m:deg/>
          <m:e>
            <m:r>
              <w:rPr>
                <w:rFonts w:ascii="Cambria Math" w:hAnsi="Cambria Math"/>
                <w:sz w:val="24"/>
                <w:szCs w:val="24"/>
                <w:lang w:eastAsia="ru-RU"/>
              </w:rPr>
              <m:t>7</m:t>
            </m:r>
          </m:e>
        </m:rad>
        <m:r>
          <w:rPr>
            <w:rFonts w:ascii="Cambria Math" w:hAnsi="Cambria Math"/>
            <w:sz w:val="24"/>
            <w:szCs w:val="24"/>
            <w:lang w:eastAsia="ru-RU"/>
          </w:rPr>
          <m:t xml:space="preserve">, </m:t>
        </m:r>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15</m:t>
            </m:r>
          </m:e>
        </m:rad>
      </m:oMath>
    </w:p>
    <w:p w:rsidR="008121EC" w:rsidRPr="00012E1D" w:rsidRDefault="008121EC" w:rsidP="008121EC">
      <w:pPr>
        <w:pStyle w:val="affa"/>
        <w:ind w:left="0"/>
        <w:rPr>
          <w:sz w:val="24"/>
          <w:szCs w:val="24"/>
        </w:rPr>
      </w:pPr>
    </w:p>
    <w:p w:rsidR="008121EC" w:rsidRPr="00012E1D" w:rsidRDefault="008121EC" w:rsidP="008121EC">
      <w:pPr>
        <w:pStyle w:val="affa"/>
        <w:ind w:left="0"/>
        <w:rPr>
          <w:sz w:val="24"/>
          <w:szCs w:val="24"/>
          <w:lang w:eastAsia="ru-RU"/>
        </w:rPr>
      </w:pPr>
      <w:r w:rsidRPr="00012E1D">
        <w:rPr>
          <w:sz w:val="24"/>
          <w:szCs w:val="24"/>
        </w:rPr>
        <w:t>7. При возведении степени в степень, что происходит с основанием и показателем степени?</w:t>
      </w:r>
    </w:p>
    <w:p w:rsidR="008121EC" w:rsidRPr="00012E1D" w:rsidRDefault="008121EC" w:rsidP="008121EC">
      <w:pPr>
        <w:pStyle w:val="a3"/>
        <w:spacing w:before="0" w:beforeAutospacing="0" w:after="0" w:afterAutospacing="0"/>
        <w:jc w:val="both"/>
      </w:pPr>
    </w:p>
    <w:p w:rsidR="008121EC" w:rsidRPr="00012E1D" w:rsidRDefault="008121EC" w:rsidP="008121EC">
      <w:pPr>
        <w:pStyle w:val="a3"/>
        <w:spacing w:before="0" w:beforeAutospacing="0" w:after="0" w:afterAutospacing="0"/>
        <w:jc w:val="both"/>
        <w:rPr>
          <w:color w:val="000000"/>
          <w:shd w:val="clear" w:color="auto" w:fill="FFFFFF"/>
        </w:rPr>
      </w:pPr>
      <w:r w:rsidRPr="00012E1D">
        <w:t xml:space="preserve">8. </w:t>
      </w:r>
      <w:r w:rsidRPr="00012E1D">
        <w:rPr>
          <w:color w:val="000000"/>
          <w:shd w:val="clear" w:color="auto" w:fill="FFFFFF"/>
        </w:rPr>
        <w:t xml:space="preserve">Найдите значение выражения: </w:t>
      </w:r>
      <m:oMath>
        <m:sSup>
          <m:sSupPr>
            <m:ctrlPr>
              <w:rPr>
                <w:rFonts w:ascii="Cambria Math" w:hAnsi="Cambria Math"/>
                <w:i/>
                <w:color w:val="000000"/>
                <w:shd w:val="clear" w:color="auto" w:fill="FFFFFF"/>
              </w:rPr>
            </m:ctrlPr>
          </m:sSupPr>
          <m:e>
            <m:r>
              <w:rPr>
                <w:rFonts w:ascii="Cambria Math" w:hAnsi="Cambria Math"/>
                <w:color w:val="000000"/>
                <w:shd w:val="clear" w:color="auto" w:fill="FFFFFF"/>
              </w:rPr>
              <m:t>4</m:t>
            </m:r>
          </m:e>
          <m:sup>
            <m:rad>
              <m:radPr>
                <m:degHide m:val="on"/>
                <m:ctrlPr>
                  <w:rPr>
                    <w:rFonts w:ascii="Cambria Math" w:hAnsi="Cambria Math"/>
                    <w:i/>
                    <w:color w:val="000000"/>
                    <w:shd w:val="clear" w:color="auto" w:fill="FFFFFF"/>
                  </w:rPr>
                </m:ctrlPr>
              </m:radPr>
              <m:deg/>
              <m:e>
                <m:r>
                  <w:rPr>
                    <w:rFonts w:ascii="Cambria Math" w:hAnsi="Cambria Math"/>
                    <w:color w:val="000000"/>
                    <w:shd w:val="clear" w:color="auto" w:fill="FFFFFF"/>
                  </w:rPr>
                  <m:t>6</m:t>
                </m:r>
              </m:e>
            </m:rad>
            <m:r>
              <w:rPr>
                <w:rFonts w:ascii="Cambria Math" w:hAnsi="Cambria Math"/>
                <w:color w:val="000000"/>
                <w:shd w:val="clear" w:color="auto" w:fill="FFFFFF"/>
              </w:rPr>
              <m:t>+10</m:t>
            </m:r>
          </m:sup>
        </m:sSup>
        <m:r>
          <w:rPr>
            <w:rFonts w:ascii="Cambria Math" w:hAnsi="Cambria Math"/>
            <w:color w:val="000000"/>
            <w:shd w:val="clear" w:color="auto" w:fill="FFFFFF"/>
          </w:rPr>
          <m:t>*</m:t>
        </m:r>
        <m:sSup>
          <m:sSupPr>
            <m:ctrlPr>
              <w:rPr>
                <w:rFonts w:ascii="Cambria Math" w:hAnsi="Cambria Math"/>
                <w:i/>
                <w:color w:val="000000"/>
                <w:shd w:val="clear" w:color="auto" w:fill="FFFFFF"/>
              </w:rPr>
            </m:ctrlPr>
          </m:sSupPr>
          <m:e>
            <m:r>
              <w:rPr>
                <w:rFonts w:ascii="Cambria Math" w:hAnsi="Cambria Math"/>
                <w:color w:val="000000"/>
                <w:shd w:val="clear" w:color="auto" w:fill="FFFFFF"/>
              </w:rPr>
              <m:t>4</m:t>
            </m:r>
          </m:e>
          <m:sup>
            <m:r>
              <w:rPr>
                <w:rFonts w:ascii="Cambria Math" w:hAnsi="Cambria Math"/>
                <w:color w:val="000000"/>
                <w:shd w:val="clear" w:color="auto" w:fill="FFFFFF"/>
              </w:rPr>
              <m:t>-6-</m:t>
            </m:r>
            <m:rad>
              <m:radPr>
                <m:degHide m:val="on"/>
                <m:ctrlPr>
                  <w:rPr>
                    <w:rFonts w:ascii="Cambria Math" w:hAnsi="Cambria Math"/>
                    <w:i/>
                    <w:color w:val="000000"/>
                    <w:shd w:val="clear" w:color="auto" w:fill="FFFFFF"/>
                  </w:rPr>
                </m:ctrlPr>
              </m:radPr>
              <m:deg/>
              <m:e>
                <m:r>
                  <w:rPr>
                    <w:rFonts w:ascii="Cambria Math" w:hAnsi="Cambria Math"/>
                    <w:color w:val="000000"/>
                    <w:shd w:val="clear" w:color="auto" w:fill="FFFFFF"/>
                  </w:rPr>
                  <m:t>6</m:t>
                </m:r>
              </m:e>
            </m:rad>
          </m:sup>
        </m:sSup>
      </m:oMath>
    </w:p>
    <w:p w:rsidR="008121EC" w:rsidRPr="00012E1D" w:rsidRDefault="008121EC" w:rsidP="008121EC">
      <w:pPr>
        <w:pStyle w:val="a3"/>
        <w:spacing w:before="0" w:beforeAutospacing="0" w:after="0" w:afterAutospacing="0"/>
        <w:jc w:val="both"/>
        <w:rPr>
          <w:noProof/>
        </w:rPr>
      </w:pPr>
      <w:r w:rsidRPr="00012E1D">
        <w:rPr>
          <w:color w:val="000000"/>
          <w:shd w:val="clear" w:color="auto" w:fill="FFFFFF"/>
        </w:rPr>
        <w:t xml:space="preserve">9. Найдите значение выражения </w:t>
      </w:r>
      <m:oMath>
        <m:f>
          <m:fPr>
            <m:ctrlPr>
              <w:rPr>
                <w:rFonts w:ascii="Cambria Math" w:hAnsi="Cambria Math"/>
                <w:i/>
                <w:color w:val="000000"/>
                <w:sz w:val="32"/>
                <w:szCs w:val="32"/>
                <w:shd w:val="clear" w:color="auto" w:fill="FFFFFF"/>
              </w:rPr>
            </m:ctrlPr>
          </m:fPr>
          <m:num>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rPr>
                  <m:t>a</m:t>
                </m:r>
              </m:e>
              <m:sup>
                <m:r>
                  <w:rPr>
                    <w:rFonts w:ascii="Cambria Math" w:hAnsi="Cambria Math"/>
                    <w:color w:val="000000"/>
                    <w:sz w:val="32"/>
                    <w:szCs w:val="32"/>
                    <w:shd w:val="clear" w:color="auto" w:fill="FFFFFF"/>
                  </w:rPr>
                  <m:t>2,08</m:t>
                </m:r>
              </m:sup>
            </m:sSup>
            <m:r>
              <w:rPr>
                <w:rFonts w:ascii="Cambria Math" w:hAnsi="Cambria Math"/>
                <w:color w:val="000000"/>
                <w:sz w:val="32"/>
                <w:szCs w:val="32"/>
                <w:shd w:val="clear" w:color="auto" w:fill="FFFFFF"/>
              </w:rPr>
              <m:t>*</m:t>
            </m:r>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rPr>
                  <m:t>a</m:t>
                </m:r>
              </m:e>
              <m:sup>
                <m:r>
                  <w:rPr>
                    <w:rFonts w:ascii="Cambria Math" w:hAnsi="Cambria Math"/>
                    <w:color w:val="000000"/>
                    <w:sz w:val="32"/>
                    <w:szCs w:val="32"/>
                    <w:shd w:val="clear" w:color="auto" w:fill="FFFFFF"/>
                  </w:rPr>
                  <m:t>2,22</m:t>
                </m:r>
              </m:sup>
            </m:sSup>
          </m:num>
          <m:den>
            <m:sSup>
              <m:sSupPr>
                <m:ctrlPr>
                  <w:rPr>
                    <w:rFonts w:ascii="Cambria Math" w:hAnsi="Cambria Math"/>
                    <w:i/>
                    <w:color w:val="000000"/>
                    <w:sz w:val="32"/>
                    <w:szCs w:val="32"/>
                    <w:shd w:val="clear" w:color="auto" w:fill="FFFFFF"/>
                  </w:rPr>
                </m:ctrlPr>
              </m:sSupPr>
              <m:e>
                <m:d>
                  <m:dPr>
                    <m:ctrlPr>
                      <w:rPr>
                        <w:rFonts w:ascii="Cambria Math" w:hAnsi="Cambria Math"/>
                        <w:i/>
                        <w:color w:val="000000"/>
                        <w:sz w:val="32"/>
                        <w:szCs w:val="32"/>
                        <w:shd w:val="clear" w:color="auto" w:fill="FFFFFF"/>
                      </w:rPr>
                    </m:ctrlPr>
                  </m:dPr>
                  <m:e>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lang w:val="en-US"/>
                          </w:rPr>
                          <m:t>a</m:t>
                        </m:r>
                      </m:e>
                      <m:sup>
                        <m:r>
                          <w:rPr>
                            <w:rFonts w:ascii="Cambria Math" w:hAnsi="Cambria Math"/>
                            <w:color w:val="000000"/>
                            <w:sz w:val="32"/>
                            <w:szCs w:val="32"/>
                            <w:shd w:val="clear" w:color="auto" w:fill="FFFFFF"/>
                          </w:rPr>
                          <m:t>0,1</m:t>
                        </m:r>
                      </m:sup>
                    </m:sSup>
                  </m:e>
                </m:d>
              </m:e>
              <m:sup>
                <m:r>
                  <w:rPr>
                    <w:rFonts w:ascii="Cambria Math" w:hAnsi="Cambria Math"/>
                    <w:color w:val="000000"/>
                    <w:sz w:val="32"/>
                    <w:szCs w:val="32"/>
                    <w:shd w:val="clear" w:color="auto" w:fill="FFFFFF"/>
                  </w:rPr>
                  <m:t>3</m:t>
                </m:r>
              </m:sup>
            </m:sSup>
          </m:den>
        </m:f>
      </m:oMath>
      <w:r w:rsidRPr="00012E1D">
        <w:rPr>
          <w:color w:val="000000"/>
          <w:shd w:val="clear" w:color="auto" w:fill="FFFFFF"/>
        </w:rPr>
        <w:t> при</w:t>
      </w:r>
      <w:r w:rsidRPr="00012E1D">
        <w:rPr>
          <w:noProof/>
        </w:rPr>
        <w:t xml:space="preserve"> </w:t>
      </w:r>
      <w:r w:rsidRPr="00012E1D">
        <w:rPr>
          <w:i/>
          <w:noProof/>
        </w:rPr>
        <w:t>а</w:t>
      </w:r>
      <w:r w:rsidRPr="00012E1D">
        <w:rPr>
          <w:noProof/>
        </w:rPr>
        <w:t>=3</w:t>
      </w:r>
    </w:p>
    <w:p w:rsidR="008121EC" w:rsidRPr="00012E1D" w:rsidRDefault="008121EC" w:rsidP="008121EC">
      <w:pPr>
        <w:pStyle w:val="a3"/>
        <w:spacing w:before="0" w:beforeAutospacing="0" w:after="0" w:afterAutospacing="0"/>
        <w:jc w:val="both"/>
      </w:pPr>
      <w:r w:rsidRPr="00012E1D">
        <w:rPr>
          <w:noProof/>
        </w:rPr>
        <w:t xml:space="preserve">10. </w:t>
      </w:r>
      <w:r w:rsidRPr="00012E1D">
        <w:rPr>
          <w:color w:val="000000"/>
          <w:sz w:val="25"/>
          <w:szCs w:val="25"/>
          <w:shd w:val="clear" w:color="auto" w:fill="FFFFFF"/>
        </w:rPr>
        <w:t>Расстояние (в км) от наблюдателя, находящегося на небольшой высоте </w:t>
      </w:r>
      <w:r w:rsidRPr="00012E1D">
        <w:rPr>
          <w:i/>
          <w:iCs/>
          <w:color w:val="000000"/>
          <w:sz w:val="25"/>
          <w:szCs w:val="25"/>
          <w:shd w:val="clear" w:color="auto" w:fill="FFFFFF"/>
        </w:rPr>
        <w:t>h</w:t>
      </w:r>
      <w:r w:rsidRPr="00012E1D">
        <w:rPr>
          <w:color w:val="000000"/>
          <w:sz w:val="25"/>
          <w:szCs w:val="25"/>
          <w:shd w:val="clear" w:color="auto" w:fill="FFFFFF"/>
        </w:rPr>
        <w:t> километров над землей, до наблюдаемой им линии горизонта вычисляется по формуле </w:t>
      </w:r>
      <w:r w:rsidRPr="00012E1D">
        <w:rPr>
          <w:noProof/>
        </w:rPr>
        <w:drawing>
          <wp:inline distT="0" distB="0" distL="0" distR="0">
            <wp:extent cx="714375" cy="247650"/>
            <wp:effectExtent l="0" t="0" r="9525" b="0"/>
            <wp:docPr id="517"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25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Pr="00012E1D">
        <w:rPr>
          <w:color w:val="000000"/>
          <w:sz w:val="25"/>
          <w:szCs w:val="25"/>
          <w:shd w:val="clear" w:color="auto" w:fill="FFFFFF"/>
        </w:rPr>
        <w:t> где </w:t>
      </w:r>
      <w:r w:rsidRPr="00012E1D">
        <w:rPr>
          <w:lang w:val="en-US"/>
        </w:rPr>
        <w:t>R</w:t>
      </w:r>
      <w:r w:rsidRPr="00012E1D">
        <w:t xml:space="preserve"> = 6400 </w:t>
      </w:r>
      <w:r w:rsidRPr="00012E1D">
        <w:rPr>
          <w:color w:val="000000"/>
          <w:sz w:val="25"/>
          <w:szCs w:val="25"/>
          <w:shd w:val="clear" w:color="auto" w:fill="FFFFFF"/>
        </w:rPr>
        <w:t> (км)  — радиус Земли. С какой высоты горизонт виден на расстоянии 4 километра? Ответ выразите в километрах.</w:t>
      </w:r>
    </w:p>
    <w:p w:rsidR="008121EC" w:rsidRPr="00012E1D" w:rsidRDefault="008121EC" w:rsidP="008121EC">
      <w:pPr>
        <w:pStyle w:val="a3"/>
        <w:spacing w:before="0" w:beforeAutospacing="0" w:after="0" w:afterAutospacing="0"/>
        <w:jc w:val="both"/>
      </w:pPr>
    </w:p>
    <w:p w:rsidR="008121EC" w:rsidRPr="00012E1D" w:rsidRDefault="008121EC" w:rsidP="008121EC">
      <w:pPr>
        <w:pStyle w:val="a3"/>
        <w:spacing w:before="0" w:beforeAutospacing="0" w:after="0" w:afterAutospacing="0"/>
        <w:jc w:val="both"/>
      </w:pPr>
      <w:r w:rsidRPr="00012E1D">
        <w:t xml:space="preserve">11. Решите уравнение </w:t>
      </w:r>
      <m:oMath>
        <m:rad>
          <m:radPr>
            <m:degHide m:val="on"/>
            <m:ctrlPr>
              <w:rPr>
                <w:rFonts w:ascii="Cambria Math" w:hAnsi="Cambria Math"/>
                <w:i/>
                <w:lang w:val="en-US"/>
              </w:rPr>
            </m:ctrlPr>
          </m:radPr>
          <m:deg/>
          <m:e>
            <m:r>
              <w:rPr>
                <w:rFonts w:ascii="Cambria Math" w:hAnsi="Cambria Math"/>
              </w:rPr>
              <m:t>x-4</m:t>
            </m:r>
          </m:e>
        </m:ra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oMath>
      <w:r w:rsidRPr="00012E1D">
        <w:t xml:space="preserve"> </w:t>
      </w:r>
    </w:p>
    <w:p w:rsidR="008121EC" w:rsidRPr="00012E1D" w:rsidRDefault="008121EC" w:rsidP="008121EC">
      <w:pPr>
        <w:pStyle w:val="affa"/>
        <w:ind w:left="0"/>
        <w:jc w:val="both"/>
        <w:rPr>
          <w:rStyle w:val="FontStyle11"/>
        </w:rPr>
      </w:pPr>
    </w:p>
    <w:p w:rsidR="008121EC" w:rsidRPr="00012E1D" w:rsidRDefault="008121EC" w:rsidP="008121EC">
      <w:pPr>
        <w:pStyle w:val="affa"/>
        <w:ind w:left="0"/>
        <w:rPr>
          <w:sz w:val="24"/>
          <w:szCs w:val="24"/>
          <w:lang w:eastAsia="ru-RU"/>
        </w:rPr>
      </w:pPr>
      <w:r w:rsidRPr="00012E1D">
        <w:rPr>
          <w:sz w:val="24"/>
          <w:szCs w:val="24"/>
          <w:lang w:eastAsia="ru-RU"/>
        </w:rPr>
        <w:t xml:space="preserve">12. Решите графически систему уравнений: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у=</m:t>
                </m:r>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lang w:val="en-US"/>
                      </w:rPr>
                      <m:t>x</m:t>
                    </m:r>
                  </m:e>
                </m:rad>
              </m:e>
              <m:e>
                <m:r>
                  <w:rPr>
                    <w:rFonts w:ascii="Cambria Math" w:hAnsi="Cambria Math"/>
                    <w:sz w:val="24"/>
                    <w:szCs w:val="24"/>
                  </w:rPr>
                  <m:t>у=2х</m:t>
                </m:r>
              </m:e>
            </m:eqArr>
          </m:e>
        </m:d>
      </m:oMath>
    </w:p>
    <w:p w:rsidR="008121EC" w:rsidRPr="00012E1D" w:rsidRDefault="008121EC" w:rsidP="008121EC">
      <w:pPr>
        <w:pStyle w:val="affa"/>
        <w:ind w:left="0"/>
        <w:rPr>
          <w:sz w:val="24"/>
          <w:szCs w:val="24"/>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Комплект заданий для контрольной работы №9</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 xml:space="preserve"> Решение показательных уравнений методом уравнивания показателей и методом введения новой переменной. Решение показательных неравенств"</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spacing w:after="0"/>
        <w:contextualSpacing/>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1. Найдите корень уравнения </w:t>
      </w:r>
      <m:oMath>
        <m:rad>
          <m:radPr>
            <m:degHide m:val="on"/>
            <m:ctrlPr>
              <w:rPr>
                <w:rFonts w:ascii="Cambria Math" w:hAnsi="Cambria Math"/>
                <w:i/>
                <w:color w:val="000000"/>
                <w:sz w:val="24"/>
                <w:szCs w:val="24"/>
                <w:shd w:val="clear" w:color="auto" w:fill="FFFFFF"/>
              </w:rPr>
            </m:ctrlPr>
          </m:radPr>
          <m:deg/>
          <m:e>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6</m:t>
                </m:r>
              </m:num>
              <m:den>
                <m:r>
                  <w:rPr>
                    <w:rFonts w:ascii="Cambria Math" w:hAnsi="Cambria Math"/>
                    <w:color w:val="000000"/>
                    <w:sz w:val="24"/>
                    <w:szCs w:val="24"/>
                    <w:shd w:val="clear" w:color="auto" w:fill="FFFFFF"/>
                  </w:rPr>
                  <m:t>4</m:t>
                </m:r>
                <m:r>
                  <w:rPr>
                    <w:rFonts w:ascii="Cambria Math" w:hAnsi="Cambria Math"/>
                    <w:color w:val="000000"/>
                    <w:sz w:val="24"/>
                    <w:szCs w:val="24"/>
                    <w:shd w:val="clear" w:color="auto" w:fill="FFFFFF"/>
                    <w:lang w:val="en-US"/>
                  </w:rPr>
                  <m:t>x</m:t>
                </m:r>
                <m:r>
                  <w:rPr>
                    <w:rFonts w:ascii="Cambria Math" w:hAnsi="Cambria Math"/>
                    <w:color w:val="000000"/>
                    <w:sz w:val="24"/>
                    <w:szCs w:val="24"/>
                    <w:shd w:val="clear" w:color="auto" w:fill="FFFFFF"/>
                  </w:rPr>
                  <m:t>-54</m:t>
                </m:r>
              </m:den>
            </m:f>
          </m:e>
        </m:rad>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m:t>
            </m:r>
          </m:num>
          <m:den>
            <m:r>
              <w:rPr>
                <w:rFonts w:ascii="Cambria Math" w:hAnsi="Cambria Math"/>
                <w:color w:val="000000"/>
                <w:sz w:val="24"/>
                <w:szCs w:val="24"/>
                <w:shd w:val="clear" w:color="auto" w:fill="FFFFFF"/>
              </w:rPr>
              <m:t>7</m:t>
            </m:r>
          </m:den>
        </m:f>
      </m:oMath>
    </w:p>
    <w:p w:rsidR="008121EC" w:rsidRPr="00012E1D" w:rsidRDefault="008121EC" w:rsidP="008121EC">
      <w:pPr>
        <w:spacing w:after="0"/>
        <w:contextualSpacing/>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2. Найдите корень уравнения: </w:t>
      </w:r>
      <m:oMath>
        <m:rad>
          <m:radPr>
            <m:degHide m:val="on"/>
            <m:ctrlPr>
              <w:rPr>
                <w:rFonts w:ascii="Cambria Math" w:hAnsi="Cambria Math"/>
                <w:i/>
                <w:color w:val="000000"/>
                <w:sz w:val="24"/>
                <w:szCs w:val="24"/>
                <w:shd w:val="clear" w:color="auto" w:fill="FFFFFF"/>
              </w:rPr>
            </m:ctrlPr>
          </m:radPr>
          <m:deg/>
          <m:e>
            <m:r>
              <w:rPr>
                <w:rFonts w:ascii="Cambria Math" w:hAnsi="Cambria Math"/>
                <w:color w:val="000000"/>
                <w:sz w:val="24"/>
                <w:szCs w:val="24"/>
                <w:shd w:val="clear" w:color="auto" w:fill="FFFFFF"/>
              </w:rPr>
              <m:t>-72-17x</m:t>
            </m:r>
          </m:e>
        </m:rad>
        <m:r>
          <w:rPr>
            <w:rFonts w:ascii="Cambria Math" w:hAnsi="Cambria Math"/>
            <w:color w:val="000000"/>
            <w:sz w:val="24"/>
            <w:szCs w:val="24"/>
            <w:shd w:val="clear" w:color="auto" w:fill="FFFFFF"/>
          </w:rPr>
          <m:t>=-x</m:t>
        </m:r>
      </m:oMath>
      <w:r w:rsidRPr="00012E1D">
        <w:rPr>
          <w:rFonts w:ascii="Times New Roman" w:hAnsi="Times New Roman"/>
          <w:color w:val="000000"/>
          <w:sz w:val="24"/>
          <w:szCs w:val="24"/>
          <w:shd w:val="clear" w:color="auto" w:fill="FFFFFF"/>
        </w:rPr>
        <w:t> Если уравнение имеет более одного корня, укажите меньший из них.</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color w:val="000000"/>
          <w:sz w:val="24"/>
          <w:szCs w:val="24"/>
          <w:shd w:val="clear" w:color="auto" w:fill="FFFFFF"/>
        </w:rPr>
        <w:t>3. Найдите корень уравнения: </w:t>
      </w:r>
      <m:oMath>
        <m:sSup>
          <m:sSupPr>
            <m:ctrlPr>
              <w:rPr>
                <w:rFonts w:ascii="Cambria Math" w:hAnsi="Cambria Math"/>
                <w:i/>
                <w:color w:val="000000"/>
                <w:sz w:val="24"/>
                <w:szCs w:val="24"/>
                <w:shd w:val="clear" w:color="auto" w:fill="FFFFFF"/>
              </w:rPr>
            </m:ctrlPr>
          </m:sSupPr>
          <m:e>
            <m:d>
              <m:dPr>
                <m:ctrlPr>
                  <w:rPr>
                    <w:rFonts w:ascii="Cambria Math" w:hAnsi="Cambria Math"/>
                    <w:i/>
                    <w:color w:val="000000"/>
                    <w:sz w:val="24"/>
                    <w:szCs w:val="24"/>
                    <w:shd w:val="clear" w:color="auto" w:fill="FFFFFF"/>
                  </w:rPr>
                </m:ctrlPr>
              </m:dPr>
              <m:e>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m:t>
                    </m:r>
                  </m:num>
                  <m:den>
                    <m:r>
                      <w:rPr>
                        <w:rFonts w:ascii="Cambria Math" w:hAnsi="Cambria Math"/>
                        <w:color w:val="000000"/>
                        <w:sz w:val="24"/>
                        <w:szCs w:val="24"/>
                        <w:shd w:val="clear" w:color="auto" w:fill="FFFFFF"/>
                      </w:rPr>
                      <m:t>8</m:t>
                    </m:r>
                  </m:den>
                </m:f>
              </m:e>
            </m:d>
          </m:e>
          <m:sup>
            <m:r>
              <w:rPr>
                <w:rFonts w:ascii="Cambria Math" w:hAnsi="Cambria Math"/>
                <w:color w:val="000000"/>
                <w:sz w:val="24"/>
                <w:szCs w:val="24"/>
                <w:shd w:val="clear" w:color="auto" w:fill="FFFFFF"/>
              </w:rPr>
              <m:t>-3+x</m:t>
            </m:r>
          </m:sup>
        </m:sSup>
        <m:r>
          <w:rPr>
            <w:rFonts w:ascii="Cambria Math" w:hAnsi="Cambria Math"/>
            <w:color w:val="000000"/>
            <w:sz w:val="24"/>
            <w:szCs w:val="24"/>
            <w:shd w:val="clear" w:color="auto" w:fill="FFFFFF"/>
          </w:rPr>
          <m:t>=512</m:t>
        </m:r>
      </m:oMath>
      <w:r w:rsidRPr="00012E1D">
        <w:rPr>
          <w:rFonts w:ascii="Times New Roman" w:hAnsi="Times New Roman"/>
          <w:sz w:val="24"/>
          <w:szCs w:val="24"/>
        </w:rPr>
        <w:t xml:space="preserve"> </w:t>
      </w:r>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hAnsi="Times New Roman"/>
          <w:color w:val="000000"/>
          <w:sz w:val="24"/>
          <w:szCs w:val="24"/>
          <w:shd w:val="clear" w:color="auto" w:fill="FFFFFF"/>
        </w:rPr>
        <w:t xml:space="preserve">4. </w:t>
      </w:r>
      <w:r w:rsidRPr="00012E1D">
        <w:rPr>
          <w:rFonts w:ascii="Times New Roman" w:eastAsia="Times New Roman" w:hAnsi="Times New Roman"/>
          <w:sz w:val="24"/>
          <w:szCs w:val="24"/>
        </w:rPr>
        <w:t xml:space="preserve">Найдите  все  целые  решения  неравенства </w:t>
      </w:r>
      <m:oMath>
        <m:r>
          <w:rPr>
            <w:rFonts w:ascii="Cambria Math" w:eastAsia="Times New Roman" w:hAnsi="Cambria Math"/>
            <w:sz w:val="24"/>
            <w:szCs w:val="24"/>
          </w:rPr>
          <m:t>1≤</m:t>
        </m:r>
        <m:sSup>
          <m:sSupPr>
            <m:ctrlPr>
              <w:rPr>
                <w:rFonts w:ascii="Cambria Math" w:eastAsia="Times New Roman" w:hAnsi="Cambria Math"/>
                <w:i/>
                <w:sz w:val="24"/>
                <w:szCs w:val="24"/>
              </w:rPr>
            </m:ctrlPr>
          </m:sSupPr>
          <m:e>
            <m:r>
              <w:rPr>
                <w:rFonts w:ascii="Cambria Math" w:eastAsia="Times New Roman" w:hAnsi="Cambria Math"/>
                <w:sz w:val="24"/>
                <w:szCs w:val="24"/>
              </w:rPr>
              <m:t>7</m:t>
            </m:r>
          </m:e>
          <m:sup>
            <m:r>
              <w:rPr>
                <w:rFonts w:ascii="Cambria Math" w:eastAsia="Times New Roman" w:hAnsi="Cambria Math"/>
                <w:sz w:val="24"/>
                <w:szCs w:val="24"/>
              </w:rPr>
              <m:t>x-3</m:t>
            </m:r>
          </m:sup>
        </m:sSup>
        <m:r>
          <w:rPr>
            <w:rFonts w:ascii="Cambria Math" w:eastAsia="Times New Roman" w:hAnsi="Cambria Math"/>
            <w:sz w:val="24"/>
            <w:szCs w:val="24"/>
          </w:rPr>
          <m:t>&lt;49</m:t>
        </m:r>
      </m:oMath>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5. Укажите промежуток, содержащий корень уравнения </w:t>
      </w:r>
      <m:oMath>
        <m:sSup>
          <m:sSupPr>
            <m:ctrlPr>
              <w:rPr>
                <w:rFonts w:ascii="Cambria Math" w:eastAsia="Times New Roman" w:hAnsi="Cambria Math"/>
                <w:i/>
                <w:sz w:val="24"/>
                <w:szCs w:val="24"/>
                <w:lang w:val="en-US"/>
              </w:rPr>
            </m:ctrlPr>
          </m:sSupPr>
          <m:e>
            <m:r>
              <w:rPr>
                <w:rFonts w:ascii="Cambria Math" w:eastAsia="Times New Roman" w:hAnsi="Cambria Math"/>
                <w:sz w:val="24"/>
                <w:szCs w:val="24"/>
              </w:rPr>
              <m:t>3</m:t>
            </m:r>
          </m:e>
          <m:sup>
            <m:r>
              <w:rPr>
                <w:rFonts w:ascii="Cambria Math" w:eastAsia="Times New Roman" w:hAnsi="Cambria Math"/>
                <w:sz w:val="24"/>
                <w:szCs w:val="24"/>
                <w:lang w:val="en-US"/>
              </w:rPr>
              <m:t>x</m:t>
            </m:r>
          </m:sup>
        </m:sSup>
        <m:r>
          <w:rPr>
            <w:rFonts w:ascii="Cambria Math" w:eastAsia="Times New Roman" w:hAnsi="Cambria Math"/>
            <w:sz w:val="24"/>
            <w:szCs w:val="24"/>
          </w:rPr>
          <m:t>=9</m:t>
        </m:r>
      </m:oMath>
      <w:r w:rsidRPr="00012E1D">
        <w:rPr>
          <w:rFonts w:ascii="Times New Roman" w:eastAsia="Times New Roman" w:hAnsi="Times New Roman"/>
          <w:sz w:val="24"/>
          <w:szCs w:val="24"/>
        </w:rPr>
        <w:t xml:space="preserve">   </w:t>
      </w:r>
    </w:p>
    <w:tbl>
      <w:tblPr>
        <w:tblW w:w="0" w:type="auto"/>
        <w:tblInd w:w="108" w:type="dxa"/>
        <w:tblLook w:val="01E0"/>
      </w:tblPr>
      <w:tblGrid>
        <w:gridCol w:w="1143"/>
        <w:gridCol w:w="1083"/>
        <w:gridCol w:w="1113"/>
        <w:gridCol w:w="1106"/>
      </w:tblGrid>
      <w:tr w:rsidR="008121EC" w:rsidRPr="00012E1D" w:rsidTr="00BE0966">
        <w:tc>
          <w:tcPr>
            <w:tcW w:w="0" w:type="auto"/>
            <w:vAlign w:val="center"/>
          </w:tcPr>
          <w:p w:rsidR="008121EC" w:rsidRPr="00012E1D" w:rsidRDefault="008121EC" w:rsidP="00BE0966">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1)   </w:t>
            </w:r>
            <w:r w:rsidRPr="00012E1D">
              <w:rPr>
                <w:rFonts w:ascii="Times New Roman" w:eastAsia="Times New Roman" w:hAnsi="Times New Roman"/>
                <w:noProof/>
                <w:position w:val="-10"/>
                <w:sz w:val="24"/>
                <w:szCs w:val="24"/>
                <w:lang w:eastAsia="ru-RU"/>
              </w:rPr>
              <w:drawing>
                <wp:inline distT="0" distB="0" distL="0" distR="0">
                  <wp:extent cx="295275" cy="219075"/>
                  <wp:effectExtent l="0" t="0" r="9525" b="0"/>
                  <wp:docPr id="5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0" cstate="print"/>
                          <a:srcRect/>
                          <a:stretch>
                            <a:fillRect/>
                          </a:stretch>
                        </pic:blipFill>
                        <pic:spPr bwMode="auto">
                          <a:xfrm>
                            <a:off x="0" y="0"/>
                            <a:ext cx="295275" cy="219075"/>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w:t>
            </w:r>
          </w:p>
        </w:tc>
        <w:tc>
          <w:tcPr>
            <w:tcW w:w="0" w:type="auto"/>
            <w:vAlign w:val="center"/>
          </w:tcPr>
          <w:p w:rsidR="008121EC" w:rsidRPr="00012E1D" w:rsidRDefault="008121EC" w:rsidP="00BE0966">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2)  </w:t>
            </w:r>
            <w:r w:rsidRPr="00012E1D">
              <w:rPr>
                <w:rFonts w:ascii="Times New Roman" w:eastAsia="Times New Roman" w:hAnsi="Times New Roman"/>
                <w:noProof/>
                <w:position w:val="-10"/>
                <w:sz w:val="24"/>
                <w:szCs w:val="24"/>
                <w:lang w:eastAsia="ru-RU"/>
              </w:rPr>
              <w:drawing>
                <wp:inline distT="0" distB="0" distL="0" distR="0">
                  <wp:extent cx="304800" cy="219075"/>
                  <wp:effectExtent l="0" t="0" r="0" b="0"/>
                  <wp:docPr id="5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1" cstate="print"/>
                          <a:srcRect/>
                          <a:stretch>
                            <a:fillRect/>
                          </a:stretch>
                        </pic:blipFill>
                        <pic:spPr bwMode="auto">
                          <a:xfrm>
                            <a:off x="0" y="0"/>
                            <a:ext cx="304800" cy="219075"/>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w:t>
            </w:r>
          </w:p>
        </w:tc>
        <w:tc>
          <w:tcPr>
            <w:tcW w:w="0" w:type="auto"/>
            <w:vAlign w:val="center"/>
          </w:tcPr>
          <w:p w:rsidR="008121EC" w:rsidRPr="00012E1D" w:rsidRDefault="008121EC" w:rsidP="00BE0966">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3)  </w:t>
            </w:r>
            <w:r w:rsidRPr="00012E1D">
              <w:rPr>
                <w:rFonts w:ascii="Times New Roman" w:eastAsia="Times New Roman" w:hAnsi="Times New Roman"/>
                <w:noProof/>
                <w:position w:val="-10"/>
                <w:sz w:val="24"/>
                <w:szCs w:val="24"/>
                <w:lang w:eastAsia="ru-RU"/>
              </w:rPr>
              <w:drawing>
                <wp:inline distT="0" distB="0" distL="0" distR="0">
                  <wp:extent cx="304800" cy="219075"/>
                  <wp:effectExtent l="19050" t="0" r="0" b="0"/>
                  <wp:docPr id="5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2" cstate="print"/>
                          <a:srcRect/>
                          <a:stretch>
                            <a:fillRect/>
                          </a:stretch>
                        </pic:blipFill>
                        <pic:spPr bwMode="auto">
                          <a:xfrm>
                            <a:off x="0" y="0"/>
                            <a:ext cx="304800" cy="219075"/>
                          </a:xfrm>
                          <a:prstGeom prst="rect">
                            <a:avLst/>
                          </a:prstGeom>
                          <a:noFill/>
                          <a:ln w="9525">
                            <a:noFill/>
                            <a:miter lim="800000"/>
                            <a:headEnd/>
                            <a:tailEnd/>
                          </a:ln>
                        </pic:spPr>
                      </pic:pic>
                    </a:graphicData>
                  </a:graphic>
                </wp:inline>
              </w:drawing>
            </w:r>
            <w:r w:rsidRPr="00012E1D">
              <w:rPr>
                <w:rFonts w:ascii="Times New Roman" w:eastAsia="Times New Roman" w:hAnsi="Times New Roman"/>
                <w:sz w:val="24"/>
                <w:szCs w:val="24"/>
              </w:rPr>
              <w:t>;</w:t>
            </w:r>
          </w:p>
        </w:tc>
        <w:tc>
          <w:tcPr>
            <w:tcW w:w="0" w:type="auto"/>
            <w:vAlign w:val="center"/>
          </w:tcPr>
          <w:p w:rsidR="008121EC" w:rsidRPr="00012E1D" w:rsidRDefault="008121EC" w:rsidP="00BE0966">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4)  </w:t>
            </w:r>
            <w:r w:rsidRPr="00012E1D">
              <w:rPr>
                <w:rFonts w:ascii="Times New Roman" w:eastAsia="Times New Roman" w:hAnsi="Times New Roman"/>
                <w:noProof/>
                <w:position w:val="-10"/>
                <w:sz w:val="24"/>
                <w:szCs w:val="24"/>
                <w:lang w:eastAsia="ru-RU"/>
              </w:rPr>
              <w:drawing>
                <wp:inline distT="0" distB="0" distL="0" distR="0">
                  <wp:extent cx="314325" cy="219075"/>
                  <wp:effectExtent l="0" t="0" r="9525" b="0"/>
                  <wp:docPr id="5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3" cstate="print"/>
                          <a:srcRect/>
                          <a:stretch>
                            <a:fillRect/>
                          </a:stretch>
                        </pic:blipFill>
                        <pic:spPr bwMode="auto">
                          <a:xfrm>
                            <a:off x="0" y="0"/>
                            <a:ext cx="314325" cy="219075"/>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w:t>
            </w:r>
          </w:p>
        </w:tc>
      </w:tr>
    </w:tbl>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6. Решите неравенство </w:t>
      </w:r>
      <m:oMath>
        <m:sSup>
          <m:sSupPr>
            <m:ctrlPr>
              <w:rPr>
                <w:rFonts w:ascii="Cambria Math" w:eastAsia="Times New Roman" w:hAnsi="Cambria Math"/>
                <w:i/>
                <w:sz w:val="24"/>
                <w:szCs w:val="24"/>
                <w:lang w:val="en-US"/>
              </w:rPr>
            </m:ctrlPr>
          </m:sSupPr>
          <m:e>
            <m:r>
              <w:rPr>
                <w:rFonts w:ascii="Cambria Math" w:eastAsia="Times New Roman" w:hAnsi="Cambria Math"/>
                <w:sz w:val="24"/>
                <w:szCs w:val="24"/>
                <w:lang w:val="en-US"/>
              </w:rPr>
              <m:t>5</m:t>
            </m:r>
          </m:e>
          <m:sup>
            <m:sSup>
              <m:sSupPr>
                <m:ctrlPr>
                  <w:rPr>
                    <w:rFonts w:ascii="Cambria Math" w:eastAsia="Times New Roman" w:hAnsi="Cambria Math"/>
                    <w:i/>
                    <w:sz w:val="24"/>
                    <w:szCs w:val="24"/>
                    <w:lang w:val="en-US"/>
                  </w:rPr>
                </m:ctrlPr>
              </m:sSupPr>
              <m:e>
                <m:r>
                  <w:rPr>
                    <w:rFonts w:ascii="Cambria Math" w:eastAsia="Times New Roman" w:hAnsi="Cambria Math"/>
                    <w:sz w:val="24"/>
                    <w:szCs w:val="24"/>
                    <w:lang w:val="en-US"/>
                  </w:rPr>
                  <m:t>x</m:t>
                </m:r>
              </m:e>
              <m:sup>
                <m:r>
                  <w:rPr>
                    <w:rFonts w:ascii="Cambria Math" w:eastAsia="Times New Roman" w:hAnsi="Cambria Math"/>
                    <w:sz w:val="24"/>
                    <w:szCs w:val="24"/>
                    <w:lang w:val="en-US"/>
                  </w:rPr>
                  <m:t>2</m:t>
                </m:r>
              </m:sup>
            </m:sSup>
            <m:r>
              <w:rPr>
                <w:rFonts w:ascii="Cambria Math" w:eastAsia="Times New Roman" w:hAnsi="Cambria Math"/>
                <w:sz w:val="24"/>
                <w:szCs w:val="24"/>
                <w:lang w:val="en-US"/>
              </w:rPr>
              <m:t>+x</m:t>
            </m:r>
          </m:sup>
        </m:sSup>
        <m:r>
          <w:rPr>
            <w:rFonts w:ascii="Cambria Math" w:eastAsia="Times New Roman" w:hAnsi="Cambria Math"/>
            <w:sz w:val="24"/>
            <w:szCs w:val="24"/>
            <w:lang w:val="en-US"/>
          </w:rPr>
          <m:t>&gt;-1</m:t>
        </m:r>
      </m:oMath>
      <w:r w:rsidRPr="00012E1D">
        <w:rPr>
          <w:rFonts w:ascii="Times New Roman" w:eastAsia="Times New Roman" w:hAnsi="Times New Roman"/>
          <w:sz w:val="24"/>
          <w:szCs w:val="24"/>
        </w:rPr>
        <w:t xml:space="preserve">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7. Решите уравнение: </w:t>
      </w:r>
      <m:oMath>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2-</m:t>
            </m:r>
            <m:r>
              <w:rPr>
                <w:rFonts w:ascii="Cambria Math" w:hAnsi="Cambria Math"/>
                <w:sz w:val="24"/>
                <w:szCs w:val="24"/>
                <w:lang w:val="en-US"/>
              </w:rPr>
              <m:t>x</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x-1</m:t>
            </m:r>
          </m:sup>
        </m:sSup>
        <m:r>
          <w:rPr>
            <w:rFonts w:ascii="Cambria Math" w:hAnsi="Cambria Math"/>
            <w:sz w:val="24"/>
            <w:szCs w:val="24"/>
          </w:rPr>
          <m:t>=1</m:t>
        </m:r>
      </m:oMath>
    </w:p>
    <w:p w:rsidR="008121EC" w:rsidRPr="00012E1D" w:rsidRDefault="008121EC" w:rsidP="008121EC">
      <w:pPr>
        <w:pStyle w:val="affa"/>
        <w:ind w:left="0"/>
        <w:jc w:val="both"/>
        <w:rPr>
          <w:sz w:val="24"/>
          <w:szCs w:val="24"/>
        </w:rPr>
      </w:pPr>
      <w:r w:rsidRPr="00012E1D">
        <w:rPr>
          <w:sz w:val="24"/>
          <w:szCs w:val="24"/>
        </w:rPr>
        <w:t xml:space="preserve">8. При каком значении </w:t>
      </w:r>
      <w:r w:rsidRPr="00012E1D">
        <w:rPr>
          <w:i/>
          <w:sz w:val="24"/>
          <w:szCs w:val="24"/>
        </w:rPr>
        <w:t>а</w:t>
      </w:r>
      <w:r w:rsidRPr="00012E1D">
        <w:rPr>
          <w:sz w:val="24"/>
          <w:szCs w:val="24"/>
        </w:rPr>
        <w:t xml:space="preserve"> функция </w:t>
      </w:r>
      <w:r w:rsidRPr="00012E1D">
        <w:rPr>
          <w:i/>
          <w:sz w:val="24"/>
          <w:szCs w:val="24"/>
        </w:rPr>
        <w:t>у = а</w:t>
      </w:r>
      <w:r w:rsidRPr="00012E1D">
        <w:rPr>
          <w:i/>
          <w:sz w:val="24"/>
          <w:szCs w:val="24"/>
          <w:vertAlign w:val="superscript"/>
        </w:rPr>
        <w:t>х</w:t>
      </w:r>
      <w:r w:rsidRPr="00012E1D">
        <w:rPr>
          <w:sz w:val="24"/>
          <w:szCs w:val="24"/>
        </w:rPr>
        <w:t xml:space="preserve"> убывает на всей области определения?</w:t>
      </w:r>
    </w:p>
    <w:p w:rsidR="008121EC" w:rsidRPr="00012E1D" w:rsidRDefault="008121EC" w:rsidP="008121EC">
      <w:pPr>
        <w:pStyle w:val="affa"/>
        <w:ind w:left="0"/>
        <w:jc w:val="both"/>
        <w:rPr>
          <w:sz w:val="24"/>
          <w:szCs w:val="24"/>
        </w:rPr>
      </w:pPr>
    </w:p>
    <w:p w:rsidR="008121EC" w:rsidRPr="00012E1D" w:rsidRDefault="008121EC" w:rsidP="008121EC">
      <w:pPr>
        <w:spacing w:after="0" w:line="240" w:lineRule="auto"/>
        <w:contextualSpacing/>
        <w:jc w:val="both"/>
        <w:rPr>
          <w:rFonts w:ascii="Times New Roman" w:hAnsi="Times New Roman"/>
          <w:color w:val="000000"/>
          <w:sz w:val="24"/>
          <w:szCs w:val="24"/>
          <w:shd w:val="clear" w:color="auto" w:fill="FFFFFF"/>
        </w:rPr>
      </w:pPr>
      <w:r w:rsidRPr="00012E1D">
        <w:rPr>
          <w:rFonts w:ascii="Times New Roman" w:hAnsi="Times New Roman"/>
          <w:sz w:val="24"/>
          <w:szCs w:val="24"/>
        </w:rPr>
        <w:t xml:space="preserve">9. </w:t>
      </w:r>
      <w:r w:rsidRPr="00012E1D">
        <w:rPr>
          <w:rFonts w:ascii="Times New Roman" w:hAnsi="Times New Roman"/>
          <w:color w:val="000000"/>
          <w:sz w:val="24"/>
          <w:szCs w:val="24"/>
          <w:shd w:val="clear" w:color="auto" w:fill="FFFFFF"/>
        </w:rPr>
        <w:t xml:space="preserve">На рисунке изображён график функции вида </w:t>
      </w:r>
      <w:r w:rsidRPr="00012E1D">
        <w:rPr>
          <w:rFonts w:ascii="Times New Roman" w:hAnsi="Times New Roman"/>
          <w:i/>
          <w:color w:val="000000"/>
          <w:sz w:val="24"/>
          <w:szCs w:val="24"/>
          <w:shd w:val="clear" w:color="auto" w:fill="FFFFFF"/>
          <w:lang w:val="en-US"/>
        </w:rPr>
        <w:t>f</w:t>
      </w:r>
      <w:r w:rsidRPr="00012E1D">
        <w:rPr>
          <w:rFonts w:ascii="Times New Roman" w:hAnsi="Times New Roman"/>
          <w:i/>
          <w:color w:val="000000"/>
          <w:sz w:val="24"/>
          <w:szCs w:val="24"/>
          <w:shd w:val="clear" w:color="auto" w:fill="FFFFFF"/>
        </w:rPr>
        <w:t>(</w:t>
      </w:r>
      <w:r w:rsidRPr="00012E1D">
        <w:rPr>
          <w:rFonts w:ascii="Times New Roman" w:hAnsi="Times New Roman"/>
          <w:i/>
          <w:color w:val="000000"/>
          <w:sz w:val="24"/>
          <w:szCs w:val="24"/>
          <w:shd w:val="clear" w:color="auto" w:fill="FFFFFF"/>
          <w:lang w:val="en-US"/>
        </w:rPr>
        <w:t>x</w:t>
      </w:r>
      <w:r w:rsidRPr="00012E1D">
        <w:rPr>
          <w:rFonts w:ascii="Times New Roman" w:hAnsi="Times New Roman"/>
          <w:i/>
          <w:color w:val="000000"/>
          <w:sz w:val="24"/>
          <w:szCs w:val="24"/>
          <w:shd w:val="clear" w:color="auto" w:fill="FFFFFF"/>
        </w:rPr>
        <w:t>)=</w:t>
      </w:r>
      <w:r w:rsidRPr="00012E1D">
        <w:rPr>
          <w:rFonts w:ascii="Times New Roman" w:hAnsi="Times New Roman"/>
          <w:i/>
          <w:color w:val="000000"/>
          <w:sz w:val="24"/>
          <w:szCs w:val="24"/>
          <w:shd w:val="clear" w:color="auto" w:fill="FFFFFF"/>
          <w:lang w:val="en-US"/>
        </w:rPr>
        <w:t>a</w:t>
      </w:r>
      <w:r w:rsidRPr="00012E1D">
        <w:rPr>
          <w:rFonts w:ascii="Times New Roman" w:hAnsi="Times New Roman"/>
          <w:i/>
          <w:color w:val="000000"/>
          <w:sz w:val="24"/>
          <w:szCs w:val="24"/>
          <w:shd w:val="clear" w:color="auto" w:fill="FFFFFF"/>
          <w:vertAlign w:val="superscript"/>
          <w:lang w:val="en-US"/>
        </w:rPr>
        <w:t>x</w:t>
      </w:r>
      <w:r w:rsidRPr="00012E1D">
        <w:rPr>
          <w:rFonts w:ascii="Times New Roman" w:hAnsi="Times New Roman"/>
          <w:color w:val="000000"/>
          <w:sz w:val="24"/>
          <w:szCs w:val="24"/>
          <w:shd w:val="clear" w:color="auto" w:fill="FFFFFF"/>
        </w:rPr>
        <w:t xml:space="preserve">. Найдите значение </w:t>
      </w:r>
      <w:r w:rsidRPr="00012E1D">
        <w:rPr>
          <w:rFonts w:ascii="Times New Roman" w:hAnsi="Times New Roman"/>
          <w:i/>
          <w:iCs/>
          <w:color w:val="000000"/>
          <w:sz w:val="24"/>
          <w:szCs w:val="24"/>
          <w:shd w:val="clear" w:color="auto" w:fill="FFFFFF"/>
        </w:rPr>
        <w:t>f</w:t>
      </w:r>
      <w:r w:rsidRPr="00012E1D">
        <w:rPr>
          <w:rFonts w:ascii="Times New Roman" w:hAnsi="Times New Roman"/>
          <w:color w:val="000000"/>
          <w:sz w:val="24"/>
          <w:szCs w:val="24"/>
          <w:shd w:val="clear" w:color="auto" w:fill="FFFFFF"/>
        </w:rPr>
        <w:t>(2).</w:t>
      </w:r>
    </w:p>
    <w:p w:rsidR="008121EC" w:rsidRPr="00012E1D" w:rsidRDefault="008121EC" w:rsidP="008121EC">
      <w:pPr>
        <w:spacing w:after="0" w:line="240" w:lineRule="auto"/>
        <w:contextualSpacing/>
        <w:rPr>
          <w:rStyle w:val="FontStyle11"/>
        </w:rPr>
      </w:pPr>
      <w:r w:rsidRPr="00012E1D">
        <w:rPr>
          <w:rFonts w:ascii="Times New Roman" w:hAnsi="Times New Roman"/>
          <w:noProof/>
          <w:sz w:val="24"/>
          <w:szCs w:val="24"/>
          <w:lang w:eastAsia="ru-RU"/>
        </w:rPr>
        <w:drawing>
          <wp:inline distT="0" distB="0" distL="0" distR="0">
            <wp:extent cx="1419225" cy="1609725"/>
            <wp:effectExtent l="0" t="0" r="9525" b="9525"/>
            <wp:docPr id="522"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26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rsidR="008121EC" w:rsidRPr="00012E1D" w:rsidRDefault="008121EC" w:rsidP="008121EC">
      <w:pPr>
        <w:pStyle w:val="affa"/>
        <w:ind w:left="0"/>
        <w:rPr>
          <w:sz w:val="24"/>
          <w:szCs w:val="24"/>
        </w:rPr>
      </w:pPr>
      <w:r w:rsidRPr="00012E1D">
        <w:rPr>
          <w:sz w:val="24"/>
          <w:szCs w:val="24"/>
          <w:lang w:eastAsia="ru-RU"/>
        </w:rPr>
        <w:t xml:space="preserve">10. Решите графически систему уравнений: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у-2х=0</m:t>
                </m:r>
              </m:e>
              <m:e>
                <m:r>
                  <w:rPr>
                    <w:rFonts w:ascii="Cambria Math" w:hAnsi="Cambria Math"/>
                    <w:sz w:val="24"/>
                    <w:szCs w:val="24"/>
                  </w:rPr>
                  <m:t>у-</m:t>
                </m:r>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х</m:t>
                    </m:r>
                  </m:sup>
                </m:sSup>
                <m:r>
                  <w:rPr>
                    <w:rFonts w:ascii="Cambria Math" w:hAnsi="Cambria Math"/>
                    <w:sz w:val="24"/>
                    <w:szCs w:val="24"/>
                  </w:rPr>
                  <m:t>=0</m:t>
                </m:r>
              </m:e>
            </m:eqArr>
          </m:e>
        </m:d>
      </m:oMath>
      <w:r w:rsidRPr="00012E1D">
        <w:rPr>
          <w:sz w:val="24"/>
          <w:szCs w:val="24"/>
        </w:rPr>
        <w:t>.</w:t>
      </w:r>
    </w:p>
    <w:p w:rsidR="008121EC" w:rsidRPr="00012E1D" w:rsidRDefault="008121EC" w:rsidP="008121EC">
      <w:pPr>
        <w:spacing w:after="0"/>
        <w:contextualSpacing/>
        <w:rPr>
          <w:rFonts w:ascii="Times New Roman" w:hAnsi="Times New Roman"/>
          <w:sz w:val="24"/>
          <w:szCs w:val="24"/>
        </w:rPr>
      </w:pP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  </w:t>
      </w:r>
    </w:p>
    <w:p w:rsidR="008121EC" w:rsidRPr="00012E1D" w:rsidRDefault="008121EC" w:rsidP="008121EC">
      <w:pPr>
        <w:spacing w:after="0"/>
        <w:contextualSpacing/>
        <w:jc w:val="center"/>
        <w:rPr>
          <w:rFonts w:ascii="Times New Roman" w:hAnsi="Times New Roman"/>
          <w:sz w:val="28"/>
          <w:szCs w:val="28"/>
        </w:rPr>
      </w:pPr>
      <w:r w:rsidRPr="00012E1D">
        <w:rPr>
          <w:rFonts w:ascii="Times New Roman" w:hAnsi="Times New Roman"/>
          <w:sz w:val="28"/>
          <w:szCs w:val="28"/>
        </w:rPr>
        <w:t xml:space="preserve">Вариант 2 </w:t>
      </w:r>
    </w:p>
    <w:p w:rsidR="008121EC" w:rsidRPr="00012E1D" w:rsidRDefault="008121EC" w:rsidP="008121EC">
      <w:pPr>
        <w:spacing w:after="0"/>
        <w:contextualSpacing/>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 xml:space="preserve">1. Найдите корень уравнения </w:t>
      </w:r>
      <m:oMath>
        <m:rad>
          <m:radPr>
            <m:degHide m:val="on"/>
            <m:ctrlPr>
              <w:rPr>
                <w:rFonts w:ascii="Cambria Math" w:hAnsi="Cambria Math"/>
                <w:i/>
                <w:color w:val="000000"/>
                <w:sz w:val="24"/>
                <w:szCs w:val="24"/>
                <w:shd w:val="clear" w:color="auto" w:fill="FFFFFF"/>
              </w:rPr>
            </m:ctrlPr>
          </m:radPr>
          <m:deg/>
          <m:e>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2x+5</m:t>
                </m:r>
              </m:num>
              <m:den>
                <m:r>
                  <w:rPr>
                    <w:rFonts w:ascii="Cambria Math" w:hAnsi="Cambria Math"/>
                    <w:color w:val="000000"/>
                    <w:sz w:val="24"/>
                    <w:szCs w:val="24"/>
                    <w:shd w:val="clear" w:color="auto" w:fill="FFFFFF"/>
                  </w:rPr>
                  <m:t>3</m:t>
                </m:r>
              </m:den>
            </m:f>
          </m:e>
        </m:rad>
        <m:r>
          <w:rPr>
            <w:rFonts w:ascii="Cambria Math" w:hAnsi="Cambria Math"/>
            <w:color w:val="000000"/>
            <w:sz w:val="24"/>
            <w:szCs w:val="24"/>
            <w:shd w:val="clear" w:color="auto" w:fill="FFFFFF"/>
          </w:rPr>
          <m:t>=5</m:t>
        </m:r>
      </m:oMath>
      <w:r w:rsidRPr="00012E1D">
        <w:rPr>
          <w:rFonts w:ascii="Times New Roman" w:hAnsi="Times New Roman"/>
          <w:color w:val="000000"/>
          <w:sz w:val="24"/>
          <w:szCs w:val="24"/>
          <w:shd w:val="clear" w:color="auto" w:fill="FFFFFF"/>
        </w:rPr>
        <w:t xml:space="preserve">    </w:t>
      </w:r>
    </w:p>
    <w:p w:rsidR="008121EC" w:rsidRPr="00012E1D" w:rsidRDefault="008121EC" w:rsidP="008121EC">
      <w:pPr>
        <w:spacing w:after="0"/>
        <w:contextualSpacing/>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2. Решите уравнение </w:t>
      </w:r>
      <m:oMath>
        <m:rad>
          <m:radPr>
            <m:degHide m:val="on"/>
            <m:ctrlPr>
              <w:rPr>
                <w:rFonts w:ascii="Cambria Math" w:hAnsi="Cambria Math"/>
                <w:i/>
                <w:color w:val="000000"/>
                <w:sz w:val="24"/>
                <w:szCs w:val="24"/>
                <w:shd w:val="clear" w:color="auto" w:fill="FFFFFF"/>
              </w:rPr>
            </m:ctrlPr>
          </m:radPr>
          <m:deg/>
          <m:e>
            <m:r>
              <w:rPr>
                <w:rFonts w:ascii="Cambria Math" w:hAnsi="Cambria Math"/>
                <w:color w:val="000000"/>
                <w:sz w:val="24"/>
                <w:szCs w:val="24"/>
                <w:shd w:val="clear" w:color="auto" w:fill="FFFFFF"/>
              </w:rPr>
              <m:t>6+5x</m:t>
            </m:r>
          </m:e>
        </m:rad>
        <m:r>
          <w:rPr>
            <w:rFonts w:ascii="Cambria Math" w:hAnsi="Cambria Math"/>
            <w:color w:val="000000"/>
            <w:sz w:val="24"/>
            <w:szCs w:val="24"/>
            <w:shd w:val="clear" w:color="auto" w:fill="FFFFFF"/>
          </w:rPr>
          <m:t>=x</m:t>
        </m:r>
      </m:oMath>
      <w:r w:rsidRPr="00012E1D">
        <w:rPr>
          <w:rFonts w:ascii="Times New Roman" w:hAnsi="Times New Roman"/>
          <w:color w:val="000000"/>
          <w:sz w:val="24"/>
          <w:szCs w:val="24"/>
          <w:shd w:val="clear" w:color="auto" w:fill="FFFFFF"/>
        </w:rPr>
        <w:t>  Если уравнение имеет более одного корня, в ответе запишите меньший из корней.</w:t>
      </w:r>
    </w:p>
    <w:p w:rsidR="008121EC" w:rsidRPr="00012E1D" w:rsidRDefault="008121EC" w:rsidP="008121EC">
      <w:pPr>
        <w:spacing w:after="0"/>
        <w:contextualSpacing/>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 xml:space="preserve">3. Найдите решение уравнения: </w:t>
      </w:r>
      <m:oMath>
        <m:sSup>
          <m:sSupPr>
            <m:ctrlPr>
              <w:rPr>
                <w:rFonts w:ascii="Cambria Math" w:hAnsi="Cambria Math"/>
                <w:i/>
                <w:color w:val="000000"/>
                <w:sz w:val="24"/>
                <w:szCs w:val="24"/>
                <w:shd w:val="clear" w:color="auto" w:fill="FFFFFF"/>
              </w:rPr>
            </m:ctrlPr>
          </m:sSupPr>
          <m:e>
            <m:d>
              <m:dPr>
                <m:ctrlPr>
                  <w:rPr>
                    <w:rFonts w:ascii="Cambria Math" w:hAnsi="Cambria Math"/>
                    <w:i/>
                    <w:color w:val="000000"/>
                    <w:sz w:val="24"/>
                    <w:szCs w:val="24"/>
                    <w:shd w:val="clear" w:color="auto" w:fill="FFFFFF"/>
                  </w:rPr>
                </m:ctrlPr>
              </m:dPr>
              <m:e>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m:t>
                    </m:r>
                  </m:num>
                  <m:den>
                    <m:r>
                      <w:rPr>
                        <w:rFonts w:ascii="Cambria Math" w:hAnsi="Cambria Math"/>
                        <w:color w:val="000000"/>
                        <w:sz w:val="24"/>
                        <w:szCs w:val="24"/>
                        <w:shd w:val="clear" w:color="auto" w:fill="FFFFFF"/>
                      </w:rPr>
                      <m:t>2</m:t>
                    </m:r>
                  </m:den>
                </m:f>
              </m:e>
            </m:d>
          </m:e>
          <m:sup>
            <m:r>
              <w:rPr>
                <w:rFonts w:ascii="Cambria Math" w:hAnsi="Cambria Math"/>
                <w:color w:val="000000"/>
                <w:sz w:val="24"/>
                <w:szCs w:val="24"/>
                <w:shd w:val="clear" w:color="auto" w:fill="FFFFFF"/>
              </w:rPr>
              <m:t>x-8</m:t>
            </m:r>
          </m:sup>
        </m:sSup>
        <m:r>
          <w:rPr>
            <w:rFonts w:ascii="Cambria Math" w:hAnsi="Cambria Math"/>
            <w:color w:val="000000"/>
            <w:sz w:val="24"/>
            <w:szCs w:val="24"/>
            <w:shd w:val="clear" w:color="auto" w:fill="FFFFFF"/>
          </w:rPr>
          <m:t>=</m:t>
        </m:r>
        <m:sSup>
          <m:sSupPr>
            <m:ctrlPr>
              <w:rPr>
                <w:rFonts w:ascii="Cambria Math" w:hAnsi="Cambria Math"/>
                <w:i/>
                <w:color w:val="000000"/>
                <w:sz w:val="24"/>
                <w:szCs w:val="24"/>
                <w:shd w:val="clear" w:color="auto" w:fill="FFFFFF"/>
              </w:rPr>
            </m:ctrlPr>
          </m:sSupPr>
          <m:e>
            <m:r>
              <w:rPr>
                <w:rFonts w:ascii="Cambria Math" w:hAnsi="Cambria Math"/>
                <w:color w:val="000000"/>
                <w:sz w:val="24"/>
                <w:szCs w:val="24"/>
                <w:shd w:val="clear" w:color="auto" w:fill="FFFFFF"/>
              </w:rPr>
              <m:t>2</m:t>
            </m:r>
          </m:e>
          <m:sup>
            <m:r>
              <w:rPr>
                <w:rFonts w:ascii="Cambria Math" w:hAnsi="Cambria Math"/>
                <w:color w:val="000000"/>
                <w:sz w:val="24"/>
                <w:szCs w:val="24"/>
                <w:shd w:val="clear" w:color="auto" w:fill="FFFFFF"/>
              </w:rPr>
              <m:t>x</m:t>
            </m:r>
          </m:sup>
        </m:sSup>
      </m:oMath>
    </w:p>
    <w:p w:rsidR="008121EC" w:rsidRPr="00012E1D" w:rsidRDefault="008121EC" w:rsidP="008121EC">
      <w:pPr>
        <w:spacing w:after="0"/>
        <w:contextualSpacing/>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 xml:space="preserve">4. Найдите сумму всех целых решений неравенства </w:t>
      </w:r>
      <m:oMath>
        <m:sSup>
          <m:sSupPr>
            <m:ctrlPr>
              <w:rPr>
                <w:rFonts w:ascii="Cambria Math" w:hAnsi="Cambria Math"/>
                <w:i/>
                <w:color w:val="000000"/>
                <w:sz w:val="24"/>
                <w:szCs w:val="24"/>
                <w:shd w:val="clear" w:color="auto" w:fill="FFFFFF"/>
              </w:rPr>
            </m:ctrlPr>
          </m:sSupPr>
          <m:e>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m:t>
                </m:r>
              </m:num>
              <m:den>
                <m:r>
                  <w:rPr>
                    <w:rFonts w:ascii="Cambria Math" w:hAnsi="Cambria Math"/>
                    <w:color w:val="000000"/>
                    <w:sz w:val="24"/>
                    <w:szCs w:val="24"/>
                    <w:shd w:val="clear" w:color="auto" w:fill="FFFFFF"/>
                  </w:rPr>
                  <m:t>9</m:t>
                </m:r>
              </m:den>
            </m:f>
            <m:r>
              <w:rPr>
                <w:rFonts w:ascii="Cambria Math" w:hAnsi="Cambria Math"/>
                <w:color w:val="000000"/>
                <w:sz w:val="24"/>
                <w:szCs w:val="24"/>
                <w:shd w:val="clear" w:color="auto" w:fill="FFFFFF"/>
              </w:rPr>
              <m:t>&gt;</m:t>
            </m:r>
            <m:d>
              <m:dPr>
                <m:ctrlPr>
                  <w:rPr>
                    <w:rFonts w:ascii="Cambria Math" w:hAnsi="Cambria Math"/>
                    <w:i/>
                    <w:color w:val="000000"/>
                    <w:sz w:val="24"/>
                    <w:szCs w:val="24"/>
                    <w:shd w:val="clear" w:color="auto" w:fill="FFFFFF"/>
                  </w:rPr>
                </m:ctrlPr>
              </m:dPr>
              <m:e>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m:t>
                    </m:r>
                  </m:num>
                  <m:den>
                    <m:r>
                      <w:rPr>
                        <w:rFonts w:ascii="Cambria Math" w:hAnsi="Cambria Math"/>
                        <w:color w:val="000000"/>
                        <w:sz w:val="24"/>
                        <w:szCs w:val="24"/>
                        <w:shd w:val="clear" w:color="auto" w:fill="FFFFFF"/>
                      </w:rPr>
                      <m:t>3</m:t>
                    </m:r>
                  </m:den>
                </m:f>
              </m:e>
            </m:d>
          </m:e>
          <m:sup>
            <m:r>
              <w:rPr>
                <w:rFonts w:ascii="Cambria Math" w:hAnsi="Cambria Math"/>
                <w:color w:val="000000"/>
                <w:sz w:val="24"/>
                <w:szCs w:val="24"/>
                <w:shd w:val="clear" w:color="auto" w:fill="FFFFFF"/>
                <w:lang w:val="en-US"/>
              </w:rPr>
              <m:t>x</m:t>
            </m:r>
          </m:sup>
        </m:sSup>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m:t>
            </m:r>
          </m:num>
          <m:den>
            <m:r>
              <w:rPr>
                <w:rFonts w:ascii="Cambria Math" w:hAnsi="Cambria Math"/>
                <w:color w:val="000000"/>
                <w:sz w:val="24"/>
                <w:szCs w:val="24"/>
                <w:shd w:val="clear" w:color="auto" w:fill="FFFFFF"/>
              </w:rPr>
              <m:t>243</m:t>
            </m:r>
          </m:den>
        </m:f>
      </m:oMath>
    </w:p>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hAnsi="Times New Roman"/>
          <w:color w:val="000000"/>
          <w:sz w:val="24"/>
          <w:szCs w:val="24"/>
          <w:shd w:val="clear" w:color="auto" w:fill="FFFFFF"/>
        </w:rPr>
        <w:t xml:space="preserve">5. </w:t>
      </w:r>
      <w:r w:rsidRPr="00012E1D">
        <w:rPr>
          <w:rFonts w:ascii="Times New Roman" w:eastAsia="Times New Roman" w:hAnsi="Times New Roman"/>
          <w:sz w:val="24"/>
          <w:szCs w:val="24"/>
        </w:rPr>
        <w:t xml:space="preserve">Укажите промежуток, содержащий корень уравнения </w:t>
      </w:r>
      <m:oMath>
        <m:sSup>
          <m:sSupPr>
            <m:ctrlPr>
              <w:rPr>
                <w:rFonts w:ascii="Cambria Math" w:eastAsia="Times New Roman" w:hAnsi="Cambria Math"/>
                <w:i/>
                <w:sz w:val="24"/>
                <w:szCs w:val="24"/>
                <w:lang w:val="en-US"/>
              </w:rPr>
            </m:ctrlPr>
          </m:sSupPr>
          <m:e>
            <m:r>
              <w:rPr>
                <w:rFonts w:ascii="Cambria Math" w:eastAsia="Times New Roman" w:hAnsi="Cambria Math"/>
                <w:sz w:val="24"/>
                <w:szCs w:val="24"/>
              </w:rPr>
              <m:t>2</m:t>
            </m:r>
          </m:e>
          <m:sup>
            <m:r>
              <w:rPr>
                <w:rFonts w:ascii="Cambria Math" w:eastAsia="Times New Roman" w:hAnsi="Cambria Math"/>
                <w:sz w:val="24"/>
                <w:szCs w:val="24"/>
                <w:lang w:val="en-US"/>
              </w:rPr>
              <m:t>x</m:t>
            </m:r>
          </m:sup>
        </m:sSup>
        <m:r>
          <w:rPr>
            <w:rFonts w:ascii="Cambria Math" w:eastAsia="Times New Roman" w:hAnsi="Cambria Math"/>
            <w:sz w:val="24"/>
            <w:szCs w:val="24"/>
          </w:rPr>
          <m:t>=8</m:t>
        </m:r>
      </m:oMath>
      <w:r w:rsidRPr="00012E1D">
        <w:rPr>
          <w:rFonts w:ascii="Times New Roman" w:eastAsia="Times New Roman" w:hAnsi="Times New Roman"/>
          <w:sz w:val="24"/>
          <w:szCs w:val="24"/>
        </w:rPr>
        <w:t xml:space="preserve">    </w:t>
      </w:r>
    </w:p>
    <w:tbl>
      <w:tblPr>
        <w:tblW w:w="0" w:type="auto"/>
        <w:tblLook w:val="01E0"/>
      </w:tblPr>
      <w:tblGrid>
        <w:gridCol w:w="1143"/>
        <w:gridCol w:w="1083"/>
        <w:gridCol w:w="1190"/>
        <w:gridCol w:w="1106"/>
      </w:tblGrid>
      <w:tr w:rsidR="008121EC" w:rsidRPr="00012E1D" w:rsidTr="00BE0966">
        <w:tc>
          <w:tcPr>
            <w:tcW w:w="0" w:type="auto"/>
            <w:vAlign w:val="center"/>
          </w:tcPr>
          <w:p w:rsidR="008121EC" w:rsidRPr="00012E1D" w:rsidRDefault="008121EC" w:rsidP="00BE0966">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1)   </w:t>
            </w:r>
            <w:r w:rsidRPr="00012E1D">
              <w:rPr>
                <w:rFonts w:ascii="Times New Roman" w:eastAsia="Times New Roman" w:hAnsi="Times New Roman"/>
                <w:noProof/>
                <w:position w:val="-10"/>
                <w:sz w:val="24"/>
                <w:szCs w:val="24"/>
                <w:lang w:eastAsia="ru-RU"/>
              </w:rPr>
              <w:drawing>
                <wp:inline distT="0" distB="0" distL="0" distR="0">
                  <wp:extent cx="295275" cy="219075"/>
                  <wp:effectExtent l="0" t="0" r="9525" b="0"/>
                  <wp:docPr id="523"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0" cstate="print"/>
                          <a:srcRect/>
                          <a:stretch>
                            <a:fillRect/>
                          </a:stretch>
                        </pic:blipFill>
                        <pic:spPr bwMode="auto">
                          <a:xfrm>
                            <a:off x="0" y="0"/>
                            <a:ext cx="295275" cy="219075"/>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w:t>
            </w:r>
          </w:p>
        </w:tc>
        <w:tc>
          <w:tcPr>
            <w:tcW w:w="0" w:type="auto"/>
            <w:vAlign w:val="center"/>
          </w:tcPr>
          <w:p w:rsidR="008121EC" w:rsidRPr="00012E1D" w:rsidRDefault="008121EC" w:rsidP="00BE0966">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2)  </w:t>
            </w:r>
            <w:r w:rsidRPr="00012E1D">
              <w:rPr>
                <w:rFonts w:ascii="Times New Roman" w:eastAsia="Times New Roman" w:hAnsi="Times New Roman"/>
                <w:noProof/>
                <w:position w:val="-10"/>
                <w:sz w:val="24"/>
                <w:szCs w:val="24"/>
                <w:lang w:eastAsia="ru-RU"/>
              </w:rPr>
              <w:drawing>
                <wp:inline distT="0" distB="0" distL="0" distR="0">
                  <wp:extent cx="304800" cy="219075"/>
                  <wp:effectExtent l="0" t="0" r="0" b="0"/>
                  <wp:docPr id="52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61" cstate="print"/>
                          <a:srcRect/>
                          <a:stretch>
                            <a:fillRect/>
                          </a:stretch>
                        </pic:blipFill>
                        <pic:spPr bwMode="auto">
                          <a:xfrm>
                            <a:off x="0" y="0"/>
                            <a:ext cx="304800" cy="219075"/>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w:t>
            </w:r>
          </w:p>
        </w:tc>
        <w:tc>
          <w:tcPr>
            <w:tcW w:w="0" w:type="auto"/>
            <w:vAlign w:val="center"/>
          </w:tcPr>
          <w:p w:rsidR="008121EC" w:rsidRPr="00012E1D" w:rsidRDefault="008121EC" w:rsidP="00BE0966">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3)  ( 2; 3</w:t>
            </w:r>
            <w:r w:rsidRPr="00012E1D">
              <w:rPr>
                <w:rFonts w:ascii="Times New Roman" w:eastAsia="Times New Roman" w:hAnsi="Times New Roman"/>
                <w:sz w:val="24"/>
                <w:szCs w:val="24"/>
                <w:lang w:val="en-US"/>
              </w:rPr>
              <w:t>]</w:t>
            </w:r>
            <w:r w:rsidRPr="00012E1D">
              <w:rPr>
                <w:rFonts w:ascii="Times New Roman" w:eastAsia="Times New Roman" w:hAnsi="Times New Roman"/>
                <w:sz w:val="24"/>
                <w:szCs w:val="24"/>
              </w:rPr>
              <w:t>;</w:t>
            </w:r>
          </w:p>
        </w:tc>
        <w:tc>
          <w:tcPr>
            <w:tcW w:w="0" w:type="auto"/>
            <w:vAlign w:val="center"/>
          </w:tcPr>
          <w:p w:rsidR="008121EC" w:rsidRPr="00012E1D" w:rsidRDefault="008121EC" w:rsidP="00BE0966">
            <w:pPr>
              <w:spacing w:after="0" w:line="240" w:lineRule="auto"/>
              <w:contextualSpacing/>
              <w:rPr>
                <w:rFonts w:ascii="Times New Roman" w:eastAsia="Times New Roman" w:hAnsi="Times New Roman"/>
                <w:sz w:val="24"/>
                <w:szCs w:val="24"/>
              </w:rPr>
            </w:pPr>
            <w:r w:rsidRPr="00012E1D">
              <w:rPr>
                <w:rFonts w:ascii="Times New Roman" w:eastAsia="Times New Roman" w:hAnsi="Times New Roman"/>
                <w:sz w:val="24"/>
                <w:szCs w:val="24"/>
              </w:rPr>
              <w:t xml:space="preserve">4)  </w:t>
            </w:r>
            <w:r w:rsidRPr="00012E1D">
              <w:rPr>
                <w:rFonts w:ascii="Times New Roman" w:eastAsia="Times New Roman" w:hAnsi="Times New Roman"/>
                <w:noProof/>
                <w:position w:val="-10"/>
                <w:sz w:val="24"/>
                <w:szCs w:val="24"/>
                <w:lang w:eastAsia="ru-RU"/>
              </w:rPr>
              <w:drawing>
                <wp:inline distT="0" distB="0" distL="0" distR="0">
                  <wp:extent cx="314325" cy="219075"/>
                  <wp:effectExtent l="0" t="0" r="9525" b="0"/>
                  <wp:docPr id="52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63" cstate="print"/>
                          <a:srcRect/>
                          <a:stretch>
                            <a:fillRect/>
                          </a:stretch>
                        </pic:blipFill>
                        <pic:spPr bwMode="auto">
                          <a:xfrm>
                            <a:off x="0" y="0"/>
                            <a:ext cx="314325" cy="219075"/>
                          </a:xfrm>
                          <a:prstGeom prst="rect">
                            <a:avLst/>
                          </a:prstGeom>
                          <a:noFill/>
                          <a:ln w="9525" algn="ctr">
                            <a:noFill/>
                            <a:miter lim="800000"/>
                            <a:headEnd/>
                            <a:tailEnd/>
                          </a:ln>
                        </pic:spPr>
                      </pic:pic>
                    </a:graphicData>
                  </a:graphic>
                </wp:inline>
              </w:drawing>
            </w:r>
            <w:r w:rsidRPr="00012E1D">
              <w:rPr>
                <w:rFonts w:ascii="Times New Roman" w:eastAsia="Times New Roman" w:hAnsi="Times New Roman"/>
                <w:sz w:val="24"/>
                <w:szCs w:val="24"/>
              </w:rPr>
              <w:t>.</w:t>
            </w:r>
          </w:p>
        </w:tc>
      </w:tr>
    </w:tbl>
    <w:p w:rsidR="008121EC" w:rsidRPr="00012E1D" w:rsidRDefault="008121EC" w:rsidP="008121EC">
      <w:pPr>
        <w:spacing w:after="0"/>
        <w:contextualSpacing/>
        <w:rPr>
          <w:rFonts w:ascii="Times New Roman" w:eastAsia="Times New Roman" w:hAnsi="Times New Roman"/>
          <w:sz w:val="24"/>
          <w:szCs w:val="24"/>
        </w:rPr>
      </w:pPr>
      <w:r w:rsidRPr="00012E1D">
        <w:rPr>
          <w:rFonts w:ascii="Times New Roman" w:eastAsia="Times New Roman" w:hAnsi="Times New Roman"/>
          <w:sz w:val="24"/>
          <w:szCs w:val="24"/>
        </w:rPr>
        <w:t>6.</w:t>
      </w:r>
      <w:r w:rsidRPr="00012E1D">
        <w:rPr>
          <w:rFonts w:ascii="Times New Roman" w:eastAsia="Times New Roman" w:hAnsi="Times New Roman"/>
          <w:sz w:val="24"/>
          <w:szCs w:val="24"/>
          <w:lang w:val="en-US"/>
        </w:rPr>
        <w:t xml:space="preserve"> </w:t>
      </w:r>
      <w:r w:rsidRPr="00012E1D">
        <w:rPr>
          <w:rFonts w:ascii="Times New Roman" w:eastAsia="Times New Roman" w:hAnsi="Times New Roman"/>
          <w:sz w:val="24"/>
          <w:szCs w:val="24"/>
        </w:rPr>
        <w:t xml:space="preserve">Решите неравенство </w:t>
      </w:r>
      <m:oMath>
        <m:sSup>
          <m:sSupPr>
            <m:ctrlPr>
              <w:rPr>
                <w:rFonts w:ascii="Cambria Math" w:eastAsia="Times New Roman" w:hAnsi="Cambria Math"/>
                <w:i/>
                <w:sz w:val="24"/>
                <w:szCs w:val="24"/>
                <w:lang w:val="en-US"/>
              </w:rPr>
            </m:ctrlPr>
          </m:sSupPr>
          <m:e>
            <m:r>
              <w:rPr>
                <w:rFonts w:ascii="Cambria Math" w:eastAsia="Times New Roman" w:hAnsi="Cambria Math"/>
                <w:sz w:val="24"/>
                <w:szCs w:val="24"/>
              </w:rPr>
              <m:t>0,2</m:t>
            </m:r>
          </m:e>
          <m:sup>
            <m:r>
              <w:rPr>
                <w:rFonts w:ascii="Cambria Math" w:eastAsia="Times New Roman" w:hAnsi="Cambria Math"/>
                <w:sz w:val="24"/>
                <w:szCs w:val="24"/>
                <w:lang w:val="en-US"/>
              </w:rPr>
              <m:t>x</m:t>
            </m:r>
          </m:sup>
        </m:sSup>
        <m:r>
          <w:rPr>
            <w:rFonts w:ascii="Cambria Math" w:eastAsia="Times New Roman" w:hAnsi="Cambria Math"/>
            <w:sz w:val="24"/>
            <w:szCs w:val="24"/>
          </w:rPr>
          <m:t>&lt;-0,04</m:t>
        </m:r>
      </m:oMath>
      <w:r w:rsidRPr="00012E1D">
        <w:rPr>
          <w:rFonts w:ascii="Times New Roman" w:eastAsia="Times New Roman" w:hAnsi="Times New Roman"/>
          <w:sz w:val="24"/>
          <w:szCs w:val="24"/>
        </w:rPr>
        <w:t xml:space="preserve"> </w:t>
      </w:r>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7. Решите уравнение: </w:t>
      </w:r>
      <m:oMath>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2</m:t>
            </m:r>
          </m:den>
        </m:f>
        <m:r>
          <w:rPr>
            <w:rFonts w:ascii="Cambria Math" w:hAnsi="Cambria Math"/>
            <w:sz w:val="24"/>
            <w:szCs w:val="24"/>
          </w:rPr>
          <m:t>*</m:t>
        </m:r>
        <m:sSup>
          <m:sSupPr>
            <m:ctrlPr>
              <w:rPr>
                <w:rFonts w:ascii="Cambria Math" w:hAnsi="Cambria Math"/>
                <w:i/>
                <w:sz w:val="24"/>
                <w:szCs w:val="24"/>
                <w:lang w:val="en-US"/>
              </w:rPr>
            </m:ctrlPr>
          </m:sSupPr>
          <m:e>
            <m:r>
              <w:rPr>
                <w:rFonts w:ascii="Cambria Math" w:hAnsi="Cambria Math"/>
                <w:sz w:val="24"/>
                <w:szCs w:val="24"/>
                <w:lang w:val="en-US"/>
              </w:rPr>
              <m:t>2</m:t>
            </m:r>
          </m:e>
          <m:sup>
            <m:r>
              <w:rPr>
                <w:rFonts w:ascii="Cambria Math" w:hAnsi="Cambria Math"/>
                <w:sz w:val="24"/>
                <w:szCs w:val="24"/>
                <w:lang w:val="en-US"/>
              </w:rPr>
              <m:t>x</m:t>
            </m:r>
            <m:r>
              <w:rPr>
                <w:rFonts w:ascii="Cambria Math" w:hAnsi="Cambria Math"/>
                <w:sz w:val="24"/>
                <w:szCs w:val="24"/>
              </w:rPr>
              <m:t>-</m:t>
            </m:r>
            <m:r>
              <w:rPr>
                <w:rFonts w:ascii="Cambria Math" w:hAnsi="Cambria Math"/>
                <w:sz w:val="24"/>
                <w:szCs w:val="24"/>
                <w:lang w:val="en-US"/>
              </w:rPr>
              <m:t>1</m:t>
            </m:r>
          </m:sup>
        </m:sSup>
        <m:r>
          <w:rPr>
            <w:rFonts w:ascii="Cambria Math" w:hAnsi="Cambria Math"/>
            <w:sz w:val="24"/>
            <w:szCs w:val="24"/>
          </w:rPr>
          <m:t>+</m:t>
        </m:r>
        <m:sSup>
          <m:sSupPr>
            <m:ctrlPr>
              <w:rPr>
                <w:rFonts w:ascii="Cambria Math" w:hAnsi="Cambria Math"/>
                <w:i/>
                <w:sz w:val="24"/>
                <w:szCs w:val="24"/>
                <w:lang w:val="en-US"/>
              </w:rPr>
            </m:ctrlPr>
          </m:sSupPr>
          <m:e>
            <m:r>
              <w:rPr>
                <w:rFonts w:ascii="Cambria Math" w:hAnsi="Cambria Math"/>
                <w:sz w:val="24"/>
                <w:szCs w:val="24"/>
                <w:lang w:val="en-US"/>
              </w:rPr>
              <m:t>2</m:t>
            </m:r>
          </m:e>
          <m:sup>
            <m:r>
              <w:rPr>
                <w:rFonts w:ascii="Cambria Math" w:hAnsi="Cambria Math"/>
                <w:sz w:val="24"/>
                <w:szCs w:val="24"/>
                <w:lang w:val="en-US"/>
              </w:rPr>
              <m:t>3</m:t>
            </m:r>
            <m:r>
              <w:rPr>
                <w:rFonts w:ascii="Cambria Math" w:hAnsi="Cambria Math"/>
                <w:sz w:val="24"/>
                <w:szCs w:val="24"/>
              </w:rPr>
              <m:t>-</m:t>
            </m:r>
            <m:r>
              <w:rPr>
                <w:rFonts w:ascii="Cambria Math" w:hAnsi="Cambria Math"/>
                <w:sz w:val="24"/>
                <w:szCs w:val="24"/>
                <w:lang w:val="en-US"/>
              </w:rPr>
              <m:t>x</m:t>
            </m:r>
          </m:sup>
        </m:sSup>
        <m:r>
          <w:rPr>
            <w:rFonts w:ascii="Cambria Math" w:hAnsi="Cambria Math"/>
            <w:sz w:val="24"/>
            <w:szCs w:val="24"/>
          </w:rPr>
          <m:t>=</m:t>
        </m:r>
        <m:r>
          <w:rPr>
            <w:rFonts w:ascii="Cambria Math" w:hAnsi="Cambria Math"/>
            <w:sz w:val="24"/>
            <w:szCs w:val="24"/>
            <w:lang w:val="en-US"/>
          </w:rPr>
          <m:t>3</m:t>
        </m:r>
      </m:oMath>
    </w:p>
    <w:p w:rsidR="008121EC" w:rsidRPr="00012E1D" w:rsidRDefault="008121EC" w:rsidP="008121EC">
      <w:pPr>
        <w:spacing w:after="0"/>
        <w:contextualSpacing/>
        <w:rPr>
          <w:rFonts w:ascii="Times New Roman" w:hAnsi="Times New Roman"/>
          <w:sz w:val="24"/>
          <w:szCs w:val="24"/>
        </w:rPr>
      </w:pPr>
      <w:r w:rsidRPr="00012E1D">
        <w:rPr>
          <w:rFonts w:ascii="Times New Roman" w:hAnsi="Times New Roman"/>
          <w:sz w:val="24"/>
          <w:szCs w:val="24"/>
        </w:rPr>
        <w:t xml:space="preserve">8. При каком значении </w:t>
      </w:r>
      <w:r w:rsidRPr="00012E1D">
        <w:rPr>
          <w:rFonts w:ascii="Times New Roman" w:hAnsi="Times New Roman"/>
          <w:i/>
          <w:sz w:val="24"/>
          <w:szCs w:val="24"/>
        </w:rPr>
        <w:t>а</w:t>
      </w:r>
      <w:r w:rsidRPr="00012E1D">
        <w:rPr>
          <w:rFonts w:ascii="Times New Roman" w:hAnsi="Times New Roman"/>
          <w:sz w:val="24"/>
          <w:szCs w:val="24"/>
        </w:rPr>
        <w:t xml:space="preserve"> функция </w:t>
      </w:r>
      <w:r w:rsidRPr="00012E1D">
        <w:rPr>
          <w:rFonts w:ascii="Times New Roman" w:hAnsi="Times New Roman"/>
          <w:i/>
          <w:sz w:val="24"/>
          <w:szCs w:val="24"/>
        </w:rPr>
        <w:t>у = а</w:t>
      </w:r>
      <w:r w:rsidRPr="00012E1D">
        <w:rPr>
          <w:rFonts w:ascii="Times New Roman" w:hAnsi="Times New Roman"/>
          <w:i/>
          <w:sz w:val="24"/>
          <w:szCs w:val="24"/>
          <w:vertAlign w:val="superscript"/>
        </w:rPr>
        <w:t>х</w:t>
      </w:r>
      <w:r w:rsidRPr="00012E1D">
        <w:rPr>
          <w:rFonts w:ascii="Times New Roman" w:hAnsi="Times New Roman"/>
          <w:sz w:val="24"/>
          <w:szCs w:val="24"/>
        </w:rPr>
        <w:t xml:space="preserve"> возрастает на всей области определения?</w:t>
      </w:r>
    </w:p>
    <w:p w:rsidR="008121EC" w:rsidRPr="00012E1D" w:rsidRDefault="008121EC" w:rsidP="008121EC">
      <w:pPr>
        <w:spacing w:after="0" w:line="240" w:lineRule="auto"/>
        <w:contextualSpacing/>
        <w:rPr>
          <w:rFonts w:ascii="Times New Roman" w:hAnsi="Times New Roman"/>
          <w:sz w:val="24"/>
          <w:szCs w:val="24"/>
        </w:rPr>
      </w:pPr>
      <w:r w:rsidRPr="00012E1D">
        <w:rPr>
          <w:rFonts w:ascii="Times New Roman" w:hAnsi="Times New Roman"/>
          <w:sz w:val="24"/>
          <w:szCs w:val="24"/>
        </w:rPr>
        <w:t xml:space="preserve">9. </w:t>
      </w:r>
      <w:r w:rsidRPr="00012E1D">
        <w:rPr>
          <w:rFonts w:ascii="Times New Roman" w:hAnsi="Times New Roman"/>
          <w:color w:val="000000"/>
          <w:sz w:val="24"/>
          <w:szCs w:val="24"/>
          <w:shd w:val="clear" w:color="auto" w:fill="FFFFFF"/>
        </w:rPr>
        <w:t xml:space="preserve">На рисунке изображён график функции </w:t>
      </w:r>
      <w:r w:rsidRPr="00012E1D">
        <w:rPr>
          <w:rFonts w:ascii="Times New Roman" w:hAnsi="Times New Roman"/>
          <w:i/>
          <w:color w:val="000000"/>
          <w:sz w:val="24"/>
          <w:szCs w:val="24"/>
          <w:shd w:val="clear" w:color="auto" w:fill="FFFFFF"/>
          <w:lang w:val="en-US"/>
        </w:rPr>
        <w:t>f</w:t>
      </w:r>
      <w:r w:rsidRPr="00012E1D">
        <w:rPr>
          <w:rFonts w:ascii="Times New Roman" w:hAnsi="Times New Roman"/>
          <w:i/>
          <w:color w:val="000000"/>
          <w:sz w:val="24"/>
          <w:szCs w:val="24"/>
          <w:shd w:val="clear" w:color="auto" w:fill="FFFFFF"/>
        </w:rPr>
        <w:t>(</w:t>
      </w:r>
      <w:r w:rsidRPr="00012E1D">
        <w:rPr>
          <w:rFonts w:ascii="Times New Roman" w:hAnsi="Times New Roman"/>
          <w:i/>
          <w:color w:val="000000"/>
          <w:sz w:val="24"/>
          <w:szCs w:val="24"/>
          <w:shd w:val="clear" w:color="auto" w:fill="FFFFFF"/>
          <w:lang w:val="en-US"/>
        </w:rPr>
        <w:t>x</w:t>
      </w:r>
      <w:r w:rsidRPr="00012E1D">
        <w:rPr>
          <w:rFonts w:ascii="Times New Roman" w:hAnsi="Times New Roman"/>
          <w:i/>
          <w:color w:val="000000"/>
          <w:sz w:val="24"/>
          <w:szCs w:val="24"/>
          <w:shd w:val="clear" w:color="auto" w:fill="FFFFFF"/>
        </w:rPr>
        <w:t>)=</w:t>
      </w:r>
      <w:r w:rsidRPr="00012E1D">
        <w:rPr>
          <w:rFonts w:ascii="Times New Roman" w:hAnsi="Times New Roman"/>
          <w:i/>
          <w:color w:val="000000"/>
          <w:sz w:val="24"/>
          <w:szCs w:val="24"/>
          <w:shd w:val="clear" w:color="auto" w:fill="FFFFFF"/>
          <w:lang w:val="en-US"/>
        </w:rPr>
        <w:t>a</w:t>
      </w:r>
      <w:r w:rsidRPr="00012E1D">
        <w:rPr>
          <w:rFonts w:ascii="Times New Roman" w:hAnsi="Times New Roman"/>
          <w:i/>
          <w:color w:val="000000"/>
          <w:sz w:val="24"/>
          <w:szCs w:val="24"/>
          <w:shd w:val="clear" w:color="auto" w:fill="FFFFFF"/>
          <w:vertAlign w:val="superscript"/>
          <w:lang w:val="en-US"/>
        </w:rPr>
        <w:t>x</w:t>
      </w:r>
      <w:r w:rsidRPr="00012E1D">
        <w:rPr>
          <w:rFonts w:ascii="Times New Roman" w:hAnsi="Times New Roman"/>
          <w:color w:val="000000"/>
          <w:sz w:val="24"/>
          <w:szCs w:val="24"/>
          <w:shd w:val="clear" w:color="auto" w:fill="FFFFFF"/>
        </w:rPr>
        <w:t> </w:t>
      </w:r>
      <w:r w:rsidRPr="00012E1D">
        <w:rPr>
          <w:rFonts w:ascii="Times New Roman" w:hAnsi="Times New Roman"/>
          <w:i/>
          <w:color w:val="000000"/>
          <w:sz w:val="24"/>
          <w:szCs w:val="24"/>
          <w:shd w:val="clear" w:color="auto" w:fill="FFFFFF"/>
        </w:rPr>
        <w:t>+</w:t>
      </w:r>
      <w:r w:rsidRPr="00012E1D">
        <w:rPr>
          <w:rFonts w:ascii="Times New Roman" w:hAnsi="Times New Roman"/>
          <w:i/>
          <w:color w:val="000000"/>
          <w:sz w:val="24"/>
          <w:szCs w:val="24"/>
          <w:shd w:val="clear" w:color="auto" w:fill="FFFFFF"/>
          <w:lang w:val="en-US"/>
        </w:rPr>
        <w:t>b</w:t>
      </w:r>
      <w:r w:rsidRPr="00012E1D">
        <w:rPr>
          <w:rFonts w:ascii="Times New Roman" w:hAnsi="Times New Roman"/>
          <w:color w:val="000000"/>
          <w:sz w:val="24"/>
          <w:szCs w:val="24"/>
          <w:shd w:val="clear" w:color="auto" w:fill="FFFFFF"/>
        </w:rPr>
        <w:t> Найдите </w:t>
      </w:r>
      <w:r w:rsidRPr="00012E1D">
        <w:rPr>
          <w:rFonts w:ascii="Times New Roman" w:hAnsi="Times New Roman"/>
          <w:i/>
          <w:iCs/>
          <w:color w:val="000000"/>
          <w:sz w:val="24"/>
          <w:szCs w:val="24"/>
          <w:shd w:val="clear" w:color="auto" w:fill="FFFFFF"/>
        </w:rPr>
        <w:t>f</w:t>
      </w:r>
      <w:r w:rsidRPr="00012E1D">
        <w:rPr>
          <w:rFonts w:ascii="Times New Roman" w:hAnsi="Times New Roman"/>
          <w:color w:val="000000"/>
          <w:sz w:val="24"/>
          <w:szCs w:val="24"/>
          <w:shd w:val="clear" w:color="auto" w:fill="FFFFFF"/>
        </w:rPr>
        <w:t>(6).</w:t>
      </w:r>
    </w:p>
    <w:p w:rsidR="008121EC" w:rsidRPr="00012E1D" w:rsidRDefault="008121EC" w:rsidP="008121EC">
      <w:pPr>
        <w:spacing w:after="0"/>
        <w:contextualSpacing/>
        <w:rPr>
          <w:rFonts w:ascii="Times New Roman" w:hAnsi="Times New Roman"/>
          <w:sz w:val="28"/>
          <w:szCs w:val="28"/>
          <w:lang w:val="en-US"/>
        </w:rPr>
      </w:pPr>
      <w:r w:rsidRPr="00012E1D">
        <w:rPr>
          <w:rFonts w:ascii="Times New Roman" w:hAnsi="Times New Roman"/>
          <w:noProof/>
          <w:sz w:val="28"/>
          <w:szCs w:val="28"/>
          <w:lang w:eastAsia="ru-RU"/>
        </w:rPr>
        <w:drawing>
          <wp:inline distT="0" distB="0" distL="0" distR="0">
            <wp:extent cx="981075" cy="1386783"/>
            <wp:effectExtent l="19050" t="0" r="9525" b="0"/>
            <wp:docPr id="529" name="Рисунок 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pic:cNvPicPr>
                      <a:picLocks noChangeAspect="1" noChangeArrowheads="1"/>
                    </pic:cNvPicPr>
                  </pic:nvPicPr>
                  <pic:blipFill>
                    <a:blip r:embed="rId265" cstate="print"/>
                    <a:srcRect/>
                    <a:stretch>
                      <a:fillRect/>
                    </a:stretch>
                  </pic:blipFill>
                  <pic:spPr bwMode="auto">
                    <a:xfrm>
                      <a:off x="0" y="0"/>
                      <a:ext cx="981839" cy="1387863"/>
                    </a:xfrm>
                    <a:prstGeom prst="rect">
                      <a:avLst/>
                    </a:prstGeom>
                    <a:noFill/>
                    <a:ln w="9525">
                      <a:noFill/>
                      <a:miter lim="800000"/>
                      <a:headEnd/>
                      <a:tailEnd/>
                    </a:ln>
                  </pic:spPr>
                </pic:pic>
              </a:graphicData>
            </a:graphic>
          </wp:inline>
        </w:drawing>
      </w:r>
    </w:p>
    <w:p w:rsidR="008121EC" w:rsidRPr="00012E1D" w:rsidRDefault="008121EC" w:rsidP="008121EC">
      <w:pPr>
        <w:spacing w:after="0"/>
        <w:contextualSpacing/>
        <w:rPr>
          <w:rFonts w:ascii="Times New Roman" w:hAnsi="Times New Roman"/>
          <w:b/>
          <w:sz w:val="28"/>
          <w:szCs w:val="28"/>
        </w:rPr>
      </w:pPr>
      <w:r w:rsidRPr="00012E1D">
        <w:rPr>
          <w:rFonts w:ascii="Times New Roman" w:hAnsi="Times New Roman"/>
          <w:sz w:val="24"/>
          <w:szCs w:val="24"/>
        </w:rPr>
        <w:t>10.</w:t>
      </w:r>
      <w:r w:rsidRPr="00012E1D">
        <w:rPr>
          <w:rFonts w:ascii="Times New Roman" w:hAnsi="Times New Roman"/>
          <w:sz w:val="28"/>
          <w:szCs w:val="28"/>
        </w:rPr>
        <w:t xml:space="preserve"> </w:t>
      </w:r>
      <w:r w:rsidRPr="00012E1D">
        <w:rPr>
          <w:rFonts w:ascii="Times New Roman" w:eastAsia="Times New Roman" w:hAnsi="Times New Roman"/>
          <w:sz w:val="24"/>
          <w:szCs w:val="24"/>
        </w:rPr>
        <w:t xml:space="preserve">Решите графически систему уравнений: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у-2х=1</m:t>
                </m:r>
              </m:e>
              <m:e>
                <m:sSup>
                  <m:sSupPr>
                    <m:ctrlPr>
                      <w:rPr>
                        <w:rFonts w:ascii="Cambria Math" w:hAnsi="Cambria Math"/>
                        <w:i/>
                        <w:sz w:val="24"/>
                        <w:szCs w:val="24"/>
                      </w:rPr>
                    </m:ctrlPr>
                  </m:sSupPr>
                  <m:e>
                    <m:r>
                      <w:rPr>
                        <w:rFonts w:ascii="Cambria Math" w:hAnsi="Cambria Math"/>
                        <w:sz w:val="24"/>
                        <w:szCs w:val="24"/>
                      </w:rPr>
                      <m:t>3</m:t>
                    </m:r>
                  </m:e>
                  <m:sup>
                    <m:r>
                      <w:rPr>
                        <w:rFonts w:ascii="Cambria Math" w:hAnsi="Cambria Math"/>
                        <w:sz w:val="24"/>
                        <w:szCs w:val="24"/>
                        <w:lang w:val="en-US"/>
                      </w:rPr>
                      <m:t>x</m:t>
                    </m:r>
                  </m:sup>
                </m:sSup>
                <m:r>
                  <w:rPr>
                    <w:rFonts w:ascii="Cambria Math" w:hAnsi="Cambria Math"/>
                    <w:sz w:val="24"/>
                    <w:szCs w:val="24"/>
                  </w:rPr>
                  <m:t>-y=0</m:t>
                </m:r>
              </m:e>
            </m:eqArr>
          </m:e>
        </m:d>
      </m:oMath>
      <w:r w:rsidRPr="00012E1D">
        <w:rPr>
          <w:rFonts w:ascii="Times New Roman" w:hAnsi="Times New Roman"/>
          <w:sz w:val="28"/>
          <w:szCs w:val="28"/>
        </w:rPr>
        <w:br w:type="page"/>
      </w:r>
      <w:r w:rsidRPr="00012E1D">
        <w:rPr>
          <w:rFonts w:ascii="Times New Roman" w:hAnsi="Times New Roman"/>
          <w:b/>
          <w:sz w:val="28"/>
          <w:szCs w:val="28"/>
        </w:rPr>
        <w:lastRenderedPageBreak/>
        <w:t>Комплект заданий для контрольной работы №10</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 xml:space="preserve"> Логарифмическая функция. Решение простейших логарифмических уравнений."</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spacing w:after="0"/>
        <w:rPr>
          <w:rFonts w:ascii="Times New Roman" w:hAnsi="Times New Roman"/>
          <w:b/>
          <w:sz w:val="24"/>
          <w:szCs w:val="24"/>
        </w:rPr>
      </w:pPr>
      <w:r w:rsidRPr="00012E1D">
        <w:rPr>
          <w:rFonts w:ascii="Times New Roman" w:hAnsi="Times New Roman"/>
          <w:sz w:val="24"/>
          <w:szCs w:val="24"/>
        </w:rPr>
        <w:t xml:space="preserve">1. Упростить  выражение  и  найти  </w:t>
      </w:r>
      <w:r w:rsidRPr="00012E1D">
        <w:rPr>
          <w:rFonts w:ascii="Times New Roman" w:hAnsi="Times New Roman"/>
          <w:i/>
          <w:sz w:val="24"/>
          <w:szCs w:val="24"/>
        </w:rPr>
        <w:t>х</w:t>
      </w:r>
      <w:r w:rsidRPr="00012E1D">
        <w:rPr>
          <w:rFonts w:ascii="Times New Roman" w:hAnsi="Times New Roman"/>
          <w:b/>
          <w:i/>
          <w:sz w:val="24"/>
          <w:szCs w:val="24"/>
        </w:rPr>
        <w:t>:</w:t>
      </w:r>
      <w:r w:rsidRPr="00012E1D">
        <w:rPr>
          <w:rFonts w:ascii="Times New Roman" w:hAnsi="Times New Roman"/>
          <w:b/>
          <w:sz w:val="24"/>
          <w:szCs w:val="24"/>
        </w:rPr>
        <w:t xml:space="preserve">    </w:t>
      </w:r>
      <w:r w:rsidRPr="00012E1D">
        <w:rPr>
          <w:rFonts w:ascii="Times New Roman" w:hAnsi="Times New Roman"/>
          <w:sz w:val="24"/>
          <w:szCs w:val="24"/>
        </w:rPr>
        <w:t xml:space="preserve"> </w:t>
      </w:r>
      <w:r w:rsidRPr="00012E1D">
        <w:rPr>
          <w:rFonts w:ascii="Times New Roman" w:hAnsi="Times New Roman"/>
          <w:sz w:val="24"/>
          <w:szCs w:val="24"/>
          <w:lang w:val="en-US"/>
        </w:rPr>
        <w:t>lg</w:t>
      </w:r>
      <w:r w:rsidRPr="00012E1D">
        <w:rPr>
          <w:rFonts w:ascii="Times New Roman" w:hAnsi="Times New Roman"/>
          <w:sz w:val="24"/>
          <w:szCs w:val="24"/>
        </w:rPr>
        <w:t xml:space="preserve"> </w:t>
      </w:r>
      <w:r w:rsidRPr="00012E1D">
        <w:rPr>
          <w:rFonts w:ascii="Times New Roman" w:hAnsi="Times New Roman"/>
          <w:i/>
          <w:sz w:val="24"/>
          <w:szCs w:val="24"/>
          <w:lang w:val="en-US"/>
        </w:rPr>
        <w:t>x</w:t>
      </w:r>
      <w:r w:rsidRPr="00012E1D">
        <w:rPr>
          <w:rFonts w:ascii="Times New Roman" w:hAnsi="Times New Roman"/>
          <w:i/>
          <w:sz w:val="24"/>
          <w:szCs w:val="24"/>
        </w:rPr>
        <w:t xml:space="preserve"> </w:t>
      </w:r>
      <w:r w:rsidRPr="00012E1D">
        <w:rPr>
          <w:rFonts w:ascii="Times New Roman" w:hAnsi="Times New Roman"/>
          <w:sz w:val="24"/>
          <w:szCs w:val="24"/>
        </w:rPr>
        <w:t xml:space="preserve">= </w:t>
      </w:r>
      <w:r w:rsidRPr="00012E1D">
        <w:rPr>
          <w:rFonts w:ascii="Times New Roman" w:hAnsi="Times New Roman"/>
          <w:sz w:val="24"/>
          <w:szCs w:val="24"/>
          <w:lang w:val="en-US"/>
        </w:rPr>
        <w:t>lg</w:t>
      </w:r>
      <w:r w:rsidRPr="00012E1D">
        <w:rPr>
          <w:rFonts w:ascii="Times New Roman" w:hAnsi="Times New Roman"/>
          <w:sz w:val="24"/>
          <w:szCs w:val="24"/>
        </w:rPr>
        <w:t xml:space="preserve"> 8 + 2 </w:t>
      </w:r>
      <w:r w:rsidRPr="00012E1D">
        <w:rPr>
          <w:rFonts w:ascii="Times New Roman" w:hAnsi="Times New Roman"/>
          <w:sz w:val="24"/>
          <w:szCs w:val="24"/>
          <w:lang w:val="en-US"/>
        </w:rPr>
        <w:t>lg</w:t>
      </w:r>
      <w:r w:rsidRPr="00012E1D">
        <w:rPr>
          <w:rFonts w:ascii="Times New Roman" w:hAnsi="Times New Roman"/>
          <w:sz w:val="24"/>
          <w:szCs w:val="24"/>
        </w:rPr>
        <w:t xml:space="preserve"> 5 – </w:t>
      </w:r>
      <w:r w:rsidRPr="00012E1D">
        <w:rPr>
          <w:rFonts w:ascii="Times New Roman" w:hAnsi="Times New Roman"/>
          <w:sz w:val="24"/>
          <w:szCs w:val="24"/>
          <w:lang w:val="en-US"/>
        </w:rPr>
        <w:t>lg</w:t>
      </w:r>
      <w:r w:rsidRPr="00012E1D">
        <w:rPr>
          <w:rFonts w:ascii="Times New Roman" w:hAnsi="Times New Roman"/>
          <w:sz w:val="24"/>
          <w:szCs w:val="24"/>
        </w:rPr>
        <w:t xml:space="preserve"> 10  - </w:t>
      </w:r>
      <w:r w:rsidRPr="00012E1D">
        <w:rPr>
          <w:rFonts w:ascii="Times New Roman" w:hAnsi="Times New Roman"/>
          <w:sz w:val="24"/>
          <w:szCs w:val="24"/>
          <w:lang w:val="en-US"/>
        </w:rPr>
        <w:t>lg</w:t>
      </w:r>
      <w:r w:rsidRPr="00012E1D">
        <w:rPr>
          <w:rFonts w:ascii="Times New Roman" w:hAnsi="Times New Roman"/>
          <w:sz w:val="24"/>
          <w:szCs w:val="24"/>
        </w:rPr>
        <w:t xml:space="preserve"> 2</w:t>
      </w:r>
    </w:p>
    <w:p w:rsidR="008121EC" w:rsidRPr="00012E1D" w:rsidRDefault="008121EC" w:rsidP="008121EC">
      <w:pPr>
        <w:rPr>
          <w:rFonts w:ascii="Times New Roman" w:hAnsi="Times New Roman"/>
          <w:sz w:val="24"/>
          <w:szCs w:val="24"/>
        </w:rPr>
      </w:pP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 xml:space="preserve">2.Найдите   корень  уравнения     </w:t>
      </w:r>
      <w:r w:rsidRPr="00012E1D">
        <w:rPr>
          <w:rFonts w:ascii="Times New Roman" w:hAnsi="Times New Roman"/>
          <w:sz w:val="24"/>
          <w:szCs w:val="24"/>
          <w:lang w:val="en-US"/>
        </w:rPr>
        <w:t>log</w:t>
      </w:r>
      <w:r w:rsidRPr="00012E1D">
        <w:rPr>
          <w:rFonts w:ascii="Times New Roman" w:hAnsi="Times New Roman"/>
          <w:sz w:val="24"/>
          <w:szCs w:val="24"/>
        </w:rPr>
        <w:t xml:space="preserve"> </w:t>
      </w:r>
      <w:r w:rsidRPr="00012E1D">
        <w:rPr>
          <w:rFonts w:ascii="Times New Roman" w:hAnsi="Times New Roman"/>
          <w:sz w:val="24"/>
          <w:szCs w:val="24"/>
          <w:vertAlign w:val="subscript"/>
        </w:rPr>
        <w:t>2</w:t>
      </w:r>
      <w:r w:rsidRPr="00012E1D">
        <w:rPr>
          <w:rFonts w:ascii="Times New Roman" w:hAnsi="Times New Roman"/>
          <w:sz w:val="24"/>
          <w:szCs w:val="24"/>
        </w:rPr>
        <w:t>(3</w:t>
      </w:r>
      <w:r w:rsidRPr="00012E1D">
        <w:rPr>
          <w:rFonts w:ascii="Times New Roman" w:hAnsi="Times New Roman"/>
          <w:sz w:val="24"/>
          <w:szCs w:val="24"/>
          <w:lang w:val="en-US"/>
        </w:rPr>
        <w:t>x</w:t>
      </w:r>
      <w:r w:rsidRPr="00012E1D">
        <w:rPr>
          <w:rFonts w:ascii="Times New Roman" w:hAnsi="Times New Roman"/>
          <w:sz w:val="24"/>
          <w:szCs w:val="24"/>
        </w:rPr>
        <w:t xml:space="preserve"> +1) = 3</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3. Укажите промежуток, которому принадлежит корень уравнения   log</w:t>
      </w:r>
      <w:r w:rsidRPr="00012E1D">
        <w:rPr>
          <w:rFonts w:ascii="Times New Roman" w:hAnsi="Times New Roman"/>
          <w:sz w:val="24"/>
          <w:szCs w:val="24"/>
          <w:vertAlign w:val="subscript"/>
        </w:rPr>
        <w:t>4</w:t>
      </w:r>
      <w:r w:rsidRPr="00012E1D">
        <w:rPr>
          <w:rFonts w:ascii="Times New Roman" w:hAnsi="Times New Roman"/>
          <w:sz w:val="24"/>
          <w:szCs w:val="24"/>
        </w:rPr>
        <w:t xml:space="preserve"> (4 – </w:t>
      </w:r>
      <w:r w:rsidRPr="00012E1D">
        <w:rPr>
          <w:rFonts w:ascii="Times New Roman" w:hAnsi="Times New Roman"/>
          <w:i/>
          <w:sz w:val="24"/>
          <w:szCs w:val="24"/>
        </w:rPr>
        <w:t>х</w:t>
      </w:r>
      <w:r w:rsidRPr="00012E1D">
        <w:rPr>
          <w:rFonts w:ascii="Times New Roman" w:hAnsi="Times New Roman"/>
          <w:sz w:val="24"/>
          <w:szCs w:val="24"/>
        </w:rPr>
        <w:t xml:space="preserve"> ) + log</w:t>
      </w:r>
      <w:r w:rsidRPr="00012E1D">
        <w:rPr>
          <w:rFonts w:ascii="Times New Roman" w:hAnsi="Times New Roman"/>
          <w:sz w:val="24"/>
          <w:szCs w:val="24"/>
          <w:vertAlign w:val="subscript"/>
        </w:rPr>
        <w:t>4</w:t>
      </w:r>
      <w:r w:rsidRPr="00012E1D">
        <w:rPr>
          <w:rFonts w:ascii="Times New Roman" w:hAnsi="Times New Roman"/>
          <w:sz w:val="24"/>
          <w:szCs w:val="24"/>
        </w:rPr>
        <w:t xml:space="preserve"> 2</w:t>
      </w:r>
      <w:r w:rsidRPr="00012E1D">
        <w:rPr>
          <w:rFonts w:ascii="Times New Roman" w:hAnsi="Times New Roman"/>
          <w:i/>
          <w:sz w:val="24"/>
          <w:szCs w:val="24"/>
        </w:rPr>
        <w:t xml:space="preserve"> </w:t>
      </w:r>
      <w:r w:rsidRPr="00012E1D">
        <w:rPr>
          <w:rFonts w:ascii="Times New Roman" w:hAnsi="Times New Roman"/>
          <w:sz w:val="24"/>
          <w:szCs w:val="24"/>
        </w:rPr>
        <w:t xml:space="preserve">= 1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 xml:space="preserve">         1) ( -3; -1 );        2) ( 0; 2 );            3) [ 2; 3 ];                 4) [ 4; 8 ].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 xml:space="preserve">4. Найдите сумму корней уравнения  </w:t>
      </w:r>
      <w:r w:rsidRPr="00012E1D">
        <w:rPr>
          <w:rFonts w:ascii="Times New Roman" w:hAnsi="Times New Roman"/>
          <w:noProof/>
          <w:position w:val="-12"/>
          <w:sz w:val="24"/>
          <w:szCs w:val="24"/>
          <w:lang w:eastAsia="ru-RU"/>
        </w:rPr>
        <w:drawing>
          <wp:inline distT="0" distB="0" distL="0" distR="0">
            <wp:extent cx="2030730" cy="233680"/>
            <wp:effectExtent l="0" t="0" r="0" b="0"/>
            <wp:docPr id="530" name="Рисунок 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
                    <pic:cNvPicPr>
                      <a:picLocks noChangeAspect="1" noChangeArrowheads="1"/>
                    </pic:cNvPicPr>
                  </pic:nvPicPr>
                  <pic:blipFill>
                    <a:blip r:embed="rId266" cstate="print"/>
                    <a:srcRect/>
                    <a:stretch>
                      <a:fillRect/>
                    </a:stretch>
                  </pic:blipFill>
                  <pic:spPr bwMode="auto">
                    <a:xfrm>
                      <a:off x="0" y="0"/>
                      <a:ext cx="2030730" cy="23368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5. Решите неравенство log</w:t>
      </w:r>
      <w:r w:rsidRPr="00012E1D">
        <w:rPr>
          <w:rFonts w:ascii="Times New Roman" w:hAnsi="Times New Roman"/>
          <w:sz w:val="24"/>
          <w:szCs w:val="24"/>
          <w:vertAlign w:val="subscript"/>
        </w:rPr>
        <w:t>3</w:t>
      </w:r>
      <w:r w:rsidRPr="00012E1D">
        <w:rPr>
          <w:rFonts w:ascii="Times New Roman" w:hAnsi="Times New Roman"/>
          <w:sz w:val="24"/>
          <w:szCs w:val="24"/>
        </w:rPr>
        <w:t>( 4 – 2</w:t>
      </w:r>
      <w:r w:rsidRPr="00012E1D">
        <w:rPr>
          <w:rFonts w:ascii="Times New Roman" w:hAnsi="Times New Roman"/>
          <w:i/>
          <w:sz w:val="24"/>
          <w:szCs w:val="24"/>
        </w:rPr>
        <w:t>х</w:t>
      </w:r>
      <w:r w:rsidRPr="00012E1D">
        <w:rPr>
          <w:rFonts w:ascii="Times New Roman" w:hAnsi="Times New Roman"/>
          <w:sz w:val="24"/>
          <w:szCs w:val="24"/>
        </w:rPr>
        <w:t xml:space="preserve"> )  </w:t>
      </w:r>
      <w:r w:rsidRPr="00012E1D">
        <w:rPr>
          <w:rFonts w:ascii="Times New Roman" w:hAnsi="Times New Roman"/>
          <w:noProof/>
          <w:position w:val="-4"/>
          <w:sz w:val="24"/>
          <w:szCs w:val="24"/>
          <w:lang w:eastAsia="ru-RU"/>
        </w:rPr>
        <w:drawing>
          <wp:inline distT="0" distB="0" distL="0" distR="0">
            <wp:extent cx="180975" cy="148590"/>
            <wp:effectExtent l="19050" t="0" r="0" b="0"/>
            <wp:docPr id="531" name="Рисунок 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pic:cNvPicPr>
                      <a:picLocks noChangeAspect="1" noChangeArrowheads="1"/>
                    </pic:cNvPicPr>
                  </pic:nvPicPr>
                  <pic:blipFill>
                    <a:blip r:embed="rId267" cstate="print"/>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1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6. Решите неравенство  log</w:t>
      </w:r>
      <w:r w:rsidRPr="00012E1D">
        <w:rPr>
          <w:rFonts w:ascii="Times New Roman" w:hAnsi="Times New Roman"/>
          <w:sz w:val="24"/>
          <w:szCs w:val="24"/>
          <w:vertAlign w:val="subscript"/>
        </w:rPr>
        <w:t>π</w:t>
      </w:r>
      <w:r w:rsidRPr="00012E1D">
        <w:rPr>
          <w:rFonts w:ascii="Times New Roman" w:hAnsi="Times New Roman"/>
          <w:sz w:val="24"/>
          <w:szCs w:val="24"/>
        </w:rPr>
        <w:t>( 3</w:t>
      </w:r>
      <w:r w:rsidRPr="00012E1D">
        <w:rPr>
          <w:rFonts w:ascii="Times New Roman" w:hAnsi="Times New Roman"/>
          <w:i/>
          <w:sz w:val="24"/>
          <w:szCs w:val="24"/>
        </w:rPr>
        <w:t>х</w:t>
      </w:r>
      <w:r w:rsidRPr="00012E1D">
        <w:rPr>
          <w:rFonts w:ascii="Times New Roman" w:hAnsi="Times New Roman"/>
          <w:sz w:val="24"/>
          <w:szCs w:val="24"/>
        </w:rPr>
        <w:t xml:space="preserve"> + 2 ) </w:t>
      </w:r>
      <w:r w:rsidRPr="00012E1D">
        <w:rPr>
          <w:rFonts w:ascii="Times New Roman" w:hAnsi="Times New Roman"/>
          <w:noProof/>
          <w:position w:val="-4"/>
          <w:sz w:val="24"/>
          <w:szCs w:val="24"/>
          <w:lang w:eastAsia="ru-RU"/>
        </w:rPr>
        <w:drawing>
          <wp:inline distT="0" distB="0" distL="0" distR="0">
            <wp:extent cx="180975" cy="148590"/>
            <wp:effectExtent l="19050" t="0" r="0" b="0"/>
            <wp:docPr id="532" name="Рисунок 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8"/>
                    <pic:cNvPicPr>
                      <a:picLocks noChangeAspect="1" noChangeArrowheads="1"/>
                    </pic:cNvPicPr>
                  </pic:nvPicPr>
                  <pic:blipFill>
                    <a:blip r:embed="rId268" cstate="print"/>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log</w:t>
      </w:r>
      <w:r w:rsidRPr="00012E1D">
        <w:rPr>
          <w:rFonts w:ascii="Times New Roman" w:hAnsi="Times New Roman"/>
          <w:sz w:val="24"/>
          <w:szCs w:val="24"/>
          <w:vertAlign w:val="subscript"/>
        </w:rPr>
        <w:t>π</w:t>
      </w:r>
      <w:r w:rsidRPr="00012E1D">
        <w:rPr>
          <w:rFonts w:ascii="Times New Roman" w:hAnsi="Times New Roman"/>
          <w:sz w:val="24"/>
          <w:szCs w:val="24"/>
        </w:rPr>
        <w:t xml:space="preserve"> ( </w:t>
      </w:r>
      <w:r w:rsidRPr="00012E1D">
        <w:rPr>
          <w:rFonts w:ascii="Times New Roman" w:hAnsi="Times New Roman"/>
          <w:i/>
          <w:sz w:val="24"/>
          <w:szCs w:val="24"/>
        </w:rPr>
        <w:t>х</w:t>
      </w:r>
      <w:r w:rsidRPr="00012E1D">
        <w:rPr>
          <w:rFonts w:ascii="Times New Roman" w:hAnsi="Times New Roman"/>
          <w:sz w:val="24"/>
          <w:szCs w:val="24"/>
        </w:rPr>
        <w:t xml:space="preserve"> – 1 )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7. Решите неравенство</w:t>
      </w:r>
      <w:r w:rsidRPr="00012E1D">
        <w:rPr>
          <w:rFonts w:ascii="Times New Roman" w:hAnsi="Times New Roman"/>
          <w:noProof/>
          <w:position w:val="-32"/>
          <w:sz w:val="24"/>
          <w:szCs w:val="24"/>
          <w:lang w:eastAsia="ru-RU"/>
        </w:rPr>
        <w:drawing>
          <wp:inline distT="0" distB="0" distL="0" distR="0">
            <wp:extent cx="871855" cy="351155"/>
            <wp:effectExtent l="19050" t="0" r="0" b="0"/>
            <wp:docPr id="533" name="Рисунок 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
                    <pic:cNvPicPr>
                      <a:picLocks noChangeAspect="1" noChangeArrowheads="1"/>
                    </pic:cNvPicPr>
                  </pic:nvPicPr>
                  <pic:blipFill>
                    <a:blip r:embed="rId269" cstate="print"/>
                    <a:srcRect/>
                    <a:stretch>
                      <a:fillRect/>
                    </a:stretch>
                  </pic:blipFill>
                  <pic:spPr bwMode="auto">
                    <a:xfrm>
                      <a:off x="0" y="0"/>
                      <a:ext cx="871855" cy="35115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&gt; - 1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 xml:space="preserve">8. Найдите   число   целых   отрицательных   решений     неравенства lg ( </w:t>
      </w:r>
      <w:r w:rsidRPr="00012E1D">
        <w:rPr>
          <w:rFonts w:ascii="Times New Roman" w:hAnsi="Times New Roman"/>
          <w:i/>
          <w:sz w:val="24"/>
          <w:szCs w:val="24"/>
        </w:rPr>
        <w:t>х</w:t>
      </w:r>
      <w:r w:rsidRPr="00012E1D">
        <w:rPr>
          <w:rFonts w:ascii="Times New Roman" w:hAnsi="Times New Roman"/>
          <w:sz w:val="24"/>
          <w:szCs w:val="24"/>
        </w:rPr>
        <w:t xml:space="preserve"> + 5 ) </w:t>
      </w:r>
      <w:r w:rsidRPr="00012E1D">
        <w:rPr>
          <w:rFonts w:ascii="Times New Roman" w:hAnsi="Times New Roman"/>
          <w:noProof/>
          <w:position w:val="-4"/>
          <w:sz w:val="24"/>
          <w:szCs w:val="24"/>
          <w:lang w:eastAsia="ru-RU"/>
        </w:rPr>
        <w:drawing>
          <wp:inline distT="0" distB="0" distL="0" distR="0">
            <wp:extent cx="180975" cy="148590"/>
            <wp:effectExtent l="0" t="0" r="0" b="0"/>
            <wp:docPr id="534" name="Рисунок 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pic:cNvPicPr>
                      <a:picLocks noChangeAspect="1" noChangeArrowheads="1"/>
                    </pic:cNvPicPr>
                  </pic:nvPicPr>
                  <pic:blipFill>
                    <a:blip r:embed="rId270" cstate="print"/>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2 – lg 2 </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2 </w:t>
      </w:r>
    </w:p>
    <w:p w:rsidR="008121EC" w:rsidRPr="00012E1D" w:rsidRDefault="008121EC" w:rsidP="008121EC">
      <w:pPr>
        <w:spacing w:after="0"/>
        <w:rPr>
          <w:rFonts w:ascii="Times New Roman" w:hAnsi="Times New Roman"/>
          <w:b/>
          <w:sz w:val="24"/>
          <w:szCs w:val="24"/>
        </w:rPr>
      </w:pPr>
      <w:r w:rsidRPr="00012E1D">
        <w:rPr>
          <w:rFonts w:ascii="Times New Roman" w:hAnsi="Times New Roman"/>
          <w:sz w:val="24"/>
          <w:szCs w:val="24"/>
        </w:rPr>
        <w:t xml:space="preserve">1. Упростить  выражение  и  найти  </w:t>
      </w:r>
      <w:r w:rsidRPr="00012E1D">
        <w:rPr>
          <w:rFonts w:ascii="Times New Roman" w:hAnsi="Times New Roman"/>
          <w:i/>
          <w:sz w:val="24"/>
          <w:szCs w:val="24"/>
        </w:rPr>
        <w:t>х</w:t>
      </w:r>
      <w:r w:rsidRPr="00012E1D">
        <w:rPr>
          <w:rFonts w:ascii="Times New Roman" w:hAnsi="Times New Roman"/>
          <w:b/>
          <w:i/>
          <w:sz w:val="24"/>
          <w:szCs w:val="24"/>
        </w:rPr>
        <w:t>:</w:t>
      </w:r>
      <w:r w:rsidRPr="00012E1D">
        <w:rPr>
          <w:rFonts w:ascii="Times New Roman" w:hAnsi="Times New Roman"/>
          <w:b/>
          <w:sz w:val="24"/>
          <w:szCs w:val="24"/>
        </w:rPr>
        <w:t xml:space="preserve">    </w:t>
      </w:r>
      <w:r w:rsidRPr="00012E1D">
        <w:rPr>
          <w:rFonts w:ascii="Times New Roman" w:hAnsi="Times New Roman"/>
          <w:sz w:val="24"/>
          <w:szCs w:val="24"/>
          <w:lang w:val="en-US"/>
        </w:rPr>
        <w:t>lg</w:t>
      </w:r>
      <w:r w:rsidRPr="00012E1D">
        <w:rPr>
          <w:rFonts w:ascii="Times New Roman" w:hAnsi="Times New Roman"/>
          <w:sz w:val="24"/>
          <w:szCs w:val="24"/>
        </w:rPr>
        <w:t xml:space="preserve"> </w:t>
      </w:r>
      <w:r w:rsidRPr="00012E1D">
        <w:rPr>
          <w:rFonts w:ascii="Times New Roman" w:hAnsi="Times New Roman"/>
          <w:i/>
          <w:sz w:val="24"/>
          <w:szCs w:val="24"/>
          <w:lang w:val="en-US"/>
        </w:rPr>
        <w:t>x</w:t>
      </w:r>
      <w:r w:rsidRPr="00012E1D">
        <w:rPr>
          <w:rFonts w:ascii="Times New Roman" w:hAnsi="Times New Roman"/>
          <w:sz w:val="24"/>
          <w:szCs w:val="24"/>
        </w:rPr>
        <w:t xml:space="preserve"> = </w:t>
      </w:r>
      <w:r w:rsidRPr="00012E1D">
        <w:rPr>
          <w:rFonts w:ascii="Times New Roman" w:hAnsi="Times New Roman"/>
          <w:sz w:val="24"/>
          <w:szCs w:val="24"/>
          <w:lang w:val="en-US"/>
        </w:rPr>
        <w:t>lg</w:t>
      </w:r>
      <w:r w:rsidRPr="00012E1D">
        <w:rPr>
          <w:rFonts w:ascii="Times New Roman" w:hAnsi="Times New Roman"/>
          <w:sz w:val="24"/>
          <w:szCs w:val="24"/>
        </w:rPr>
        <w:t xml:space="preserve"> 12 - </w:t>
      </w:r>
      <w:r w:rsidRPr="00012E1D">
        <w:rPr>
          <w:rFonts w:ascii="Times New Roman" w:hAnsi="Times New Roman"/>
          <w:sz w:val="24"/>
          <w:szCs w:val="24"/>
          <w:lang w:val="en-US"/>
        </w:rPr>
        <w:t>lg</w:t>
      </w:r>
      <w:r w:rsidRPr="00012E1D">
        <w:rPr>
          <w:rFonts w:ascii="Times New Roman" w:hAnsi="Times New Roman"/>
          <w:sz w:val="24"/>
          <w:szCs w:val="24"/>
        </w:rPr>
        <w:t xml:space="preserve"> 3 +  2</w:t>
      </w:r>
      <w:r w:rsidRPr="00012E1D">
        <w:rPr>
          <w:rFonts w:ascii="Times New Roman" w:hAnsi="Times New Roman"/>
          <w:sz w:val="24"/>
          <w:szCs w:val="24"/>
          <w:lang w:val="en-US"/>
        </w:rPr>
        <w:t>lg</w:t>
      </w:r>
      <w:r w:rsidRPr="00012E1D">
        <w:rPr>
          <w:rFonts w:ascii="Times New Roman" w:hAnsi="Times New Roman"/>
          <w:sz w:val="24"/>
          <w:szCs w:val="24"/>
        </w:rPr>
        <w:t xml:space="preserve">7  - </w:t>
      </w:r>
      <w:r w:rsidRPr="00012E1D">
        <w:rPr>
          <w:rFonts w:ascii="Times New Roman" w:hAnsi="Times New Roman"/>
          <w:sz w:val="24"/>
          <w:szCs w:val="24"/>
          <w:lang w:val="en-US"/>
        </w:rPr>
        <w:t>lg</w:t>
      </w:r>
      <w:r w:rsidRPr="00012E1D">
        <w:rPr>
          <w:rFonts w:ascii="Times New Roman" w:hAnsi="Times New Roman"/>
          <w:sz w:val="24"/>
          <w:szCs w:val="24"/>
        </w:rPr>
        <w:t>14</w:t>
      </w:r>
    </w:p>
    <w:p w:rsidR="008121EC" w:rsidRPr="00012E1D" w:rsidRDefault="008121EC" w:rsidP="008121EC">
      <w:pPr>
        <w:spacing w:after="0"/>
        <w:rPr>
          <w:rFonts w:ascii="Times New Roman" w:hAnsi="Times New Roman"/>
          <w:sz w:val="24"/>
          <w:szCs w:val="24"/>
        </w:rPr>
      </w:pPr>
    </w:p>
    <w:p w:rsidR="008121EC" w:rsidRPr="00012E1D" w:rsidRDefault="008121EC" w:rsidP="008121EC">
      <w:pPr>
        <w:spacing w:after="0"/>
        <w:rPr>
          <w:rFonts w:ascii="Times New Roman" w:hAnsi="Times New Roman"/>
          <w:sz w:val="24"/>
          <w:szCs w:val="24"/>
        </w:rPr>
      </w:pPr>
      <w:r w:rsidRPr="00012E1D">
        <w:rPr>
          <w:rFonts w:ascii="Times New Roman" w:hAnsi="Times New Roman"/>
          <w:sz w:val="24"/>
          <w:szCs w:val="24"/>
        </w:rPr>
        <w:t xml:space="preserve">2.Найдите   корень  уравнения    </w:t>
      </w:r>
      <w:r w:rsidRPr="00012E1D">
        <w:rPr>
          <w:rFonts w:ascii="Times New Roman" w:hAnsi="Times New Roman"/>
          <w:sz w:val="24"/>
          <w:szCs w:val="24"/>
          <w:lang w:val="en-US"/>
        </w:rPr>
        <w:t>log</w:t>
      </w:r>
      <w:r w:rsidRPr="00012E1D">
        <w:rPr>
          <w:rFonts w:ascii="Times New Roman" w:hAnsi="Times New Roman"/>
          <w:sz w:val="24"/>
          <w:szCs w:val="24"/>
        </w:rPr>
        <w:t xml:space="preserve"> </w:t>
      </w:r>
      <w:r w:rsidRPr="00012E1D">
        <w:rPr>
          <w:rFonts w:ascii="Times New Roman" w:hAnsi="Times New Roman"/>
          <w:sz w:val="24"/>
          <w:szCs w:val="24"/>
          <w:vertAlign w:val="subscript"/>
        </w:rPr>
        <w:t>5</w:t>
      </w:r>
      <w:r w:rsidRPr="00012E1D">
        <w:rPr>
          <w:rFonts w:ascii="Times New Roman" w:hAnsi="Times New Roman"/>
          <w:sz w:val="24"/>
          <w:szCs w:val="24"/>
        </w:rPr>
        <w:t>(2</w:t>
      </w:r>
      <w:r w:rsidRPr="00012E1D">
        <w:rPr>
          <w:rFonts w:ascii="Times New Roman" w:hAnsi="Times New Roman"/>
          <w:i/>
          <w:sz w:val="24"/>
          <w:szCs w:val="24"/>
          <w:lang w:val="en-US"/>
        </w:rPr>
        <w:t>x</w:t>
      </w:r>
      <w:r w:rsidRPr="00012E1D">
        <w:rPr>
          <w:rFonts w:ascii="Times New Roman" w:hAnsi="Times New Roman"/>
          <w:sz w:val="24"/>
          <w:szCs w:val="24"/>
        </w:rPr>
        <w:t xml:space="preserve"> - 4) = 2</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3. Укажите промежуток, которому принадлежит корень уравнения lоg</w:t>
      </w:r>
      <w:r w:rsidRPr="00012E1D">
        <w:rPr>
          <w:rFonts w:ascii="Times New Roman" w:hAnsi="Times New Roman"/>
          <w:sz w:val="24"/>
          <w:szCs w:val="24"/>
          <w:vertAlign w:val="subscript"/>
        </w:rPr>
        <w:t>0,4</w:t>
      </w:r>
      <w:r w:rsidRPr="00012E1D">
        <w:rPr>
          <w:rFonts w:ascii="Times New Roman" w:hAnsi="Times New Roman"/>
          <w:sz w:val="24"/>
          <w:szCs w:val="24"/>
        </w:rPr>
        <w:t xml:space="preserve"> (5 – 2</w:t>
      </w:r>
      <w:r w:rsidRPr="00012E1D">
        <w:rPr>
          <w:rFonts w:ascii="Times New Roman" w:hAnsi="Times New Roman"/>
          <w:i/>
          <w:sz w:val="24"/>
          <w:szCs w:val="24"/>
        </w:rPr>
        <w:t>х</w:t>
      </w:r>
      <w:r w:rsidRPr="00012E1D">
        <w:rPr>
          <w:rFonts w:ascii="Times New Roman" w:hAnsi="Times New Roman"/>
          <w:sz w:val="24"/>
          <w:szCs w:val="24"/>
        </w:rPr>
        <w:t xml:space="preserve"> ) – lоg</w:t>
      </w:r>
      <w:r w:rsidRPr="00012E1D">
        <w:rPr>
          <w:rFonts w:ascii="Times New Roman" w:hAnsi="Times New Roman"/>
          <w:sz w:val="24"/>
          <w:szCs w:val="24"/>
          <w:vertAlign w:val="subscript"/>
        </w:rPr>
        <w:t>0,4</w:t>
      </w:r>
      <w:r w:rsidRPr="00012E1D">
        <w:rPr>
          <w:rFonts w:ascii="Times New Roman" w:hAnsi="Times New Roman"/>
          <w:sz w:val="24"/>
          <w:szCs w:val="24"/>
        </w:rPr>
        <w:t xml:space="preserve"> 2=1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 xml:space="preserve">       1) ( -∞; -2 ); 2) [ -2; 1 ]; 3) [ 1; 2 ]; 4) ( 2; +∞).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4. Найдите сумму корней уравнения  lg (4</w:t>
      </w:r>
      <w:r w:rsidRPr="00012E1D">
        <w:rPr>
          <w:rFonts w:ascii="Times New Roman" w:hAnsi="Times New Roman"/>
          <w:i/>
          <w:sz w:val="24"/>
          <w:szCs w:val="24"/>
        </w:rPr>
        <w:t xml:space="preserve">x </w:t>
      </w:r>
      <w:r w:rsidRPr="00012E1D">
        <w:rPr>
          <w:rFonts w:ascii="Times New Roman" w:hAnsi="Times New Roman"/>
          <w:sz w:val="24"/>
          <w:szCs w:val="24"/>
        </w:rPr>
        <w:t xml:space="preserve">– 3 ) = 2 lg </w:t>
      </w:r>
      <w:r w:rsidRPr="00012E1D">
        <w:rPr>
          <w:rFonts w:ascii="Times New Roman" w:hAnsi="Times New Roman"/>
          <w:i/>
          <w:sz w:val="24"/>
          <w:szCs w:val="24"/>
        </w:rPr>
        <w:t xml:space="preserve">x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5. Решите неравенство log</w:t>
      </w:r>
      <w:r w:rsidRPr="00012E1D">
        <w:rPr>
          <w:rFonts w:ascii="Times New Roman" w:hAnsi="Times New Roman"/>
          <w:sz w:val="24"/>
          <w:szCs w:val="24"/>
          <w:vertAlign w:val="subscript"/>
        </w:rPr>
        <w:t>8</w:t>
      </w:r>
      <w:r w:rsidRPr="00012E1D">
        <w:rPr>
          <w:rFonts w:ascii="Times New Roman" w:hAnsi="Times New Roman"/>
          <w:sz w:val="24"/>
          <w:szCs w:val="24"/>
        </w:rPr>
        <w:t xml:space="preserve"> (5 – 2</w:t>
      </w:r>
      <w:r w:rsidRPr="00012E1D">
        <w:rPr>
          <w:rFonts w:ascii="Times New Roman" w:hAnsi="Times New Roman"/>
          <w:i/>
          <w:sz w:val="24"/>
          <w:szCs w:val="24"/>
        </w:rPr>
        <w:t>х</w:t>
      </w:r>
      <w:r w:rsidRPr="00012E1D">
        <w:rPr>
          <w:rFonts w:ascii="Times New Roman" w:hAnsi="Times New Roman"/>
          <w:sz w:val="24"/>
          <w:szCs w:val="24"/>
        </w:rPr>
        <w:t xml:space="preserve">) &gt; 1 </w:t>
      </w:r>
    </w:p>
    <w:p w:rsidR="008121EC" w:rsidRPr="00012E1D" w:rsidRDefault="008121EC" w:rsidP="008121EC">
      <w:pPr>
        <w:spacing w:after="0"/>
        <w:rPr>
          <w:rFonts w:ascii="Times New Roman" w:hAnsi="Times New Roman"/>
          <w:b/>
          <w:sz w:val="24"/>
          <w:szCs w:val="24"/>
        </w:rPr>
      </w:pPr>
      <w:r w:rsidRPr="00012E1D">
        <w:rPr>
          <w:rFonts w:ascii="Times New Roman" w:hAnsi="Times New Roman"/>
          <w:sz w:val="24"/>
          <w:szCs w:val="24"/>
        </w:rPr>
        <w:t>6. Решите неравенство</w:t>
      </w:r>
      <w:r w:rsidRPr="00012E1D">
        <w:rPr>
          <w:rFonts w:ascii="Times New Roman" w:hAnsi="Times New Roman"/>
          <w:b/>
          <w:sz w:val="24"/>
          <w:szCs w:val="24"/>
        </w:rPr>
        <w:t xml:space="preserve"> </w:t>
      </w:r>
      <w:r w:rsidRPr="00012E1D">
        <w:rPr>
          <w:rFonts w:ascii="Times New Roman" w:hAnsi="Times New Roman"/>
          <w:sz w:val="24"/>
          <w:szCs w:val="24"/>
          <w:lang w:val="en-US"/>
        </w:rPr>
        <w:t>log</w:t>
      </w:r>
      <w:r w:rsidRPr="00012E1D">
        <w:rPr>
          <w:rFonts w:ascii="Times New Roman" w:hAnsi="Times New Roman"/>
          <w:noProof/>
          <w:position w:val="-30"/>
          <w:sz w:val="24"/>
          <w:szCs w:val="24"/>
          <w:lang w:eastAsia="ru-RU"/>
        </w:rPr>
        <w:drawing>
          <wp:inline distT="0" distB="0" distL="0" distR="0">
            <wp:extent cx="180975" cy="403860"/>
            <wp:effectExtent l="0" t="0" r="0" b="0"/>
            <wp:docPr id="535" name="Рисунок 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pic:cNvPicPr>
                      <a:picLocks noChangeAspect="1" noChangeArrowheads="1"/>
                    </pic:cNvPicPr>
                  </pic:nvPicPr>
                  <pic:blipFill>
                    <a:blip r:embed="rId271" cstate="print"/>
                    <a:srcRect/>
                    <a:stretch>
                      <a:fillRect/>
                    </a:stretch>
                  </pic:blipFill>
                  <pic:spPr bwMode="auto">
                    <a:xfrm>
                      <a:off x="0" y="0"/>
                      <a:ext cx="180975" cy="403860"/>
                    </a:xfrm>
                    <a:prstGeom prst="rect">
                      <a:avLst/>
                    </a:prstGeom>
                    <a:noFill/>
                    <a:ln w="9525">
                      <a:noFill/>
                      <a:miter lim="800000"/>
                      <a:headEnd/>
                      <a:tailEnd/>
                    </a:ln>
                  </pic:spPr>
                </pic:pic>
              </a:graphicData>
            </a:graphic>
          </wp:inline>
        </w:drawing>
      </w:r>
      <w:r w:rsidRPr="00012E1D">
        <w:rPr>
          <w:rFonts w:ascii="Times New Roman" w:hAnsi="Times New Roman"/>
          <w:sz w:val="24"/>
          <w:szCs w:val="24"/>
        </w:rPr>
        <w:t>(4</w:t>
      </w:r>
      <w:r w:rsidRPr="00012E1D">
        <w:rPr>
          <w:rFonts w:ascii="Times New Roman" w:hAnsi="Times New Roman"/>
          <w:i/>
          <w:sz w:val="24"/>
          <w:szCs w:val="24"/>
          <w:lang w:val="en-US"/>
        </w:rPr>
        <w:t>x</w:t>
      </w:r>
      <w:r w:rsidRPr="00012E1D">
        <w:rPr>
          <w:rFonts w:ascii="Times New Roman" w:hAnsi="Times New Roman"/>
          <w:sz w:val="24"/>
          <w:szCs w:val="24"/>
        </w:rPr>
        <w:t xml:space="preserve"> -2) &lt; </w:t>
      </w:r>
      <w:r w:rsidRPr="00012E1D">
        <w:rPr>
          <w:rFonts w:ascii="Times New Roman" w:hAnsi="Times New Roman"/>
          <w:sz w:val="24"/>
          <w:szCs w:val="24"/>
          <w:lang w:val="en-US"/>
        </w:rPr>
        <w:t>log</w:t>
      </w:r>
      <w:r w:rsidRPr="00012E1D">
        <w:rPr>
          <w:rFonts w:ascii="Times New Roman" w:hAnsi="Times New Roman"/>
          <w:noProof/>
          <w:position w:val="-30"/>
          <w:sz w:val="24"/>
          <w:szCs w:val="24"/>
          <w:lang w:eastAsia="ru-RU"/>
        </w:rPr>
        <w:drawing>
          <wp:inline distT="0" distB="0" distL="0" distR="0">
            <wp:extent cx="170180" cy="457200"/>
            <wp:effectExtent l="0" t="0" r="0" b="0"/>
            <wp:docPr id="536" name="Рисунок 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pic:cNvPicPr>
                      <a:picLocks noChangeAspect="1" noChangeArrowheads="1"/>
                    </pic:cNvPicPr>
                  </pic:nvPicPr>
                  <pic:blipFill>
                    <a:blip r:embed="rId272" cstate="print"/>
                    <a:srcRect/>
                    <a:stretch>
                      <a:fillRect/>
                    </a:stretch>
                  </pic:blipFill>
                  <pic:spPr bwMode="auto">
                    <a:xfrm>
                      <a:off x="0" y="0"/>
                      <a:ext cx="170180" cy="457200"/>
                    </a:xfrm>
                    <a:prstGeom prst="rect">
                      <a:avLst/>
                    </a:prstGeom>
                    <a:noFill/>
                    <a:ln w="9525">
                      <a:noFill/>
                      <a:miter lim="800000"/>
                      <a:headEnd/>
                      <a:tailEnd/>
                    </a:ln>
                  </pic:spPr>
                </pic:pic>
              </a:graphicData>
            </a:graphic>
          </wp:inline>
        </w:drawing>
      </w:r>
      <w:r w:rsidRPr="00012E1D">
        <w:rPr>
          <w:rFonts w:ascii="Times New Roman" w:hAnsi="Times New Roman"/>
          <w:sz w:val="24"/>
          <w:szCs w:val="24"/>
        </w:rPr>
        <w:t>(3</w:t>
      </w:r>
      <w:r w:rsidRPr="00012E1D">
        <w:rPr>
          <w:rFonts w:ascii="Times New Roman" w:hAnsi="Times New Roman"/>
          <w:i/>
          <w:sz w:val="24"/>
          <w:szCs w:val="24"/>
          <w:lang w:val="en-US"/>
        </w:rPr>
        <w:t>x</w:t>
      </w:r>
      <w:r w:rsidRPr="00012E1D">
        <w:rPr>
          <w:rFonts w:ascii="Times New Roman" w:hAnsi="Times New Roman"/>
          <w:sz w:val="24"/>
          <w:szCs w:val="24"/>
        </w:rPr>
        <w:t xml:space="preserve"> +1)</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 xml:space="preserve">7. Решите неравенство </w:t>
      </w:r>
      <w:r w:rsidRPr="00012E1D">
        <w:rPr>
          <w:rFonts w:ascii="Times New Roman" w:hAnsi="Times New Roman"/>
          <w:noProof/>
          <w:position w:val="-32"/>
          <w:sz w:val="24"/>
          <w:szCs w:val="24"/>
          <w:lang w:eastAsia="ru-RU"/>
        </w:rPr>
        <w:drawing>
          <wp:inline distT="0" distB="0" distL="0" distR="0">
            <wp:extent cx="946150" cy="351155"/>
            <wp:effectExtent l="19050" t="0" r="0" b="0"/>
            <wp:docPr id="537" name="Рисунок 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pic:cNvPicPr>
                      <a:picLocks noChangeAspect="1" noChangeArrowheads="1"/>
                    </pic:cNvPicPr>
                  </pic:nvPicPr>
                  <pic:blipFill>
                    <a:blip r:embed="rId273" cstate="print"/>
                    <a:srcRect/>
                    <a:stretch>
                      <a:fillRect/>
                    </a:stretch>
                  </pic:blipFill>
                  <pic:spPr bwMode="auto">
                    <a:xfrm>
                      <a:off x="0" y="0"/>
                      <a:ext cx="946150" cy="351155"/>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&lt; - 1 .</w:t>
      </w:r>
    </w:p>
    <w:p w:rsidR="008121EC" w:rsidRPr="00012E1D" w:rsidRDefault="008121EC" w:rsidP="008121EC">
      <w:pPr>
        <w:rPr>
          <w:rFonts w:ascii="Times New Roman" w:hAnsi="Times New Roman"/>
          <w:sz w:val="24"/>
          <w:szCs w:val="24"/>
        </w:rPr>
      </w:pPr>
      <w:r w:rsidRPr="00012E1D">
        <w:rPr>
          <w:rFonts w:ascii="Times New Roman" w:hAnsi="Times New Roman"/>
          <w:sz w:val="24"/>
          <w:szCs w:val="24"/>
        </w:rPr>
        <w:t>8. Найдите   число   целых     решений     неравенства   lоg</w:t>
      </w:r>
      <w:r w:rsidRPr="00012E1D">
        <w:rPr>
          <w:rFonts w:ascii="Times New Roman" w:hAnsi="Times New Roman"/>
          <w:sz w:val="24"/>
          <w:szCs w:val="24"/>
          <w:vertAlign w:val="subscript"/>
        </w:rPr>
        <w:t>5</w:t>
      </w:r>
      <w:r w:rsidRPr="00012E1D">
        <w:rPr>
          <w:rFonts w:ascii="Times New Roman" w:hAnsi="Times New Roman"/>
          <w:sz w:val="24"/>
          <w:szCs w:val="24"/>
        </w:rPr>
        <w:t xml:space="preserve"> ( </w:t>
      </w:r>
      <w:r w:rsidRPr="00012E1D">
        <w:rPr>
          <w:rFonts w:ascii="Times New Roman" w:hAnsi="Times New Roman"/>
          <w:i/>
          <w:sz w:val="24"/>
          <w:szCs w:val="24"/>
        </w:rPr>
        <w:t>х</w:t>
      </w:r>
      <w:r w:rsidRPr="00012E1D">
        <w:rPr>
          <w:rFonts w:ascii="Times New Roman" w:hAnsi="Times New Roman"/>
          <w:sz w:val="24"/>
          <w:szCs w:val="24"/>
        </w:rPr>
        <w:t xml:space="preserve">  - 2 ) </w:t>
      </w:r>
      <w:r w:rsidRPr="00012E1D">
        <w:rPr>
          <w:rFonts w:ascii="Times New Roman" w:hAnsi="Times New Roman"/>
          <w:noProof/>
          <w:position w:val="-4"/>
          <w:sz w:val="24"/>
          <w:szCs w:val="24"/>
          <w:lang w:eastAsia="ru-RU"/>
        </w:rPr>
        <w:drawing>
          <wp:inline distT="0" distB="0" distL="0" distR="0">
            <wp:extent cx="180975" cy="148590"/>
            <wp:effectExtent l="0" t="0" r="0" b="0"/>
            <wp:docPr id="538" name="Рисунок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pic:cNvPicPr>
                      <a:picLocks noChangeAspect="1" noChangeArrowheads="1"/>
                    </pic:cNvPicPr>
                  </pic:nvPicPr>
                  <pic:blipFill>
                    <a:blip r:embed="rId274" cstate="print"/>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1</w:t>
      </w:r>
    </w:p>
    <w:p w:rsidR="008121EC" w:rsidRPr="00012E1D" w:rsidRDefault="008121EC" w:rsidP="008121EC">
      <w:pPr>
        <w:jc w:val="center"/>
        <w:rPr>
          <w:rFonts w:ascii="Times New Roman" w:hAnsi="Times New Roman"/>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sz w:val="28"/>
          <w:szCs w:val="28"/>
        </w:rPr>
        <w:br w:type="page"/>
      </w:r>
      <w:r w:rsidRPr="00012E1D">
        <w:rPr>
          <w:rFonts w:ascii="Times New Roman" w:hAnsi="Times New Roman"/>
          <w:b/>
          <w:sz w:val="28"/>
          <w:szCs w:val="28"/>
        </w:rPr>
        <w:lastRenderedPageBreak/>
        <w:t>Комплект заданий для контрольной работы №11</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Операции с множествами. Описание реальных ситуаций с помощью множеств."</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1. Продолжите определение: «Пересечение множеств – это…».</w:t>
      </w:r>
    </w:p>
    <w:p w:rsidR="008121EC" w:rsidRPr="00012E1D" w:rsidRDefault="008121EC" w:rsidP="008121EC">
      <w:pPr>
        <w:pStyle w:val="affa"/>
        <w:ind w:left="0"/>
        <w:jc w:val="both"/>
        <w:rPr>
          <w:sz w:val="24"/>
          <w:szCs w:val="24"/>
        </w:rPr>
      </w:pPr>
      <w:r w:rsidRPr="00012E1D">
        <w:rPr>
          <w:sz w:val="24"/>
          <w:szCs w:val="24"/>
        </w:rPr>
        <w:t>2. Продолжите определение: «Разность множеств – это…».</w:t>
      </w:r>
    </w:p>
    <w:p w:rsidR="008121EC" w:rsidRPr="00012E1D" w:rsidRDefault="008121EC" w:rsidP="008121EC">
      <w:pPr>
        <w:pStyle w:val="affa"/>
        <w:ind w:left="0"/>
        <w:rPr>
          <w:sz w:val="24"/>
          <w:szCs w:val="24"/>
        </w:rPr>
      </w:pPr>
      <w:r w:rsidRPr="00012E1D">
        <w:rPr>
          <w:sz w:val="24"/>
          <w:szCs w:val="24"/>
        </w:rPr>
        <w:t>3. Изобразите пересечение трех множеств на кругах Эйлера.</w:t>
      </w:r>
    </w:p>
    <w:p w:rsidR="008121EC" w:rsidRPr="00012E1D" w:rsidRDefault="008121EC" w:rsidP="008121EC">
      <w:pPr>
        <w:pStyle w:val="affa"/>
        <w:ind w:left="0"/>
        <w:rPr>
          <w:sz w:val="24"/>
          <w:szCs w:val="24"/>
        </w:rPr>
      </w:pPr>
      <w:r w:rsidRPr="00012E1D">
        <w:rPr>
          <w:sz w:val="24"/>
          <w:szCs w:val="24"/>
        </w:rPr>
        <w:t>4. Сформулируйте определение графа. Что называется вершиной, ребром графа?</w:t>
      </w:r>
    </w:p>
    <w:p w:rsidR="008121EC" w:rsidRPr="00012E1D" w:rsidRDefault="008121EC" w:rsidP="008121EC">
      <w:pPr>
        <w:pStyle w:val="affa"/>
        <w:ind w:left="0"/>
        <w:rPr>
          <w:sz w:val="24"/>
          <w:szCs w:val="24"/>
        </w:rPr>
      </w:pPr>
      <w:r w:rsidRPr="00012E1D">
        <w:rPr>
          <w:sz w:val="24"/>
          <w:szCs w:val="24"/>
        </w:rPr>
        <w:t>5. Назовите отличительные черты полного и неполного графов.</w:t>
      </w:r>
    </w:p>
    <w:p w:rsidR="008121EC" w:rsidRPr="00012E1D" w:rsidRDefault="008121EC" w:rsidP="008121EC">
      <w:pPr>
        <w:pStyle w:val="affa"/>
        <w:ind w:left="0"/>
        <w:rPr>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8121EC" w:rsidRPr="00012E1D" w:rsidTr="00BE0966">
        <w:tc>
          <w:tcPr>
            <w:tcW w:w="4856" w:type="dxa"/>
          </w:tcPr>
          <w:p w:rsidR="008121EC" w:rsidRPr="00012E1D" w:rsidRDefault="008121EC" w:rsidP="00BE0966">
            <w:pPr>
              <w:pStyle w:val="affa"/>
              <w:ind w:left="0"/>
              <w:rPr>
                <w:sz w:val="24"/>
                <w:szCs w:val="24"/>
              </w:rPr>
            </w:pPr>
            <w:r w:rsidRPr="00012E1D">
              <w:rPr>
                <w:sz w:val="24"/>
                <w:szCs w:val="24"/>
              </w:rPr>
              <w:t>6.  Какая операция изображена на кругах Эйлера?</w:t>
            </w:r>
          </w:p>
          <w:p w:rsidR="008121EC" w:rsidRPr="00012E1D" w:rsidRDefault="008121EC" w:rsidP="00BE0966">
            <w:pPr>
              <w:pStyle w:val="affa"/>
              <w:ind w:left="0"/>
              <w:jc w:val="center"/>
              <w:rPr>
                <w:sz w:val="24"/>
                <w:szCs w:val="24"/>
              </w:rPr>
            </w:pPr>
            <w:r w:rsidRPr="00012E1D">
              <w:rPr>
                <w:noProof/>
                <w:sz w:val="24"/>
                <w:szCs w:val="24"/>
              </w:rPr>
              <w:drawing>
                <wp:inline distT="0" distB="0" distL="0" distR="0">
                  <wp:extent cx="1179178" cy="733684"/>
                  <wp:effectExtent l="19050" t="0" r="1922" b="0"/>
                  <wp:docPr id="539" name="Рисунок 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pic:cNvPicPr>
                            <a:picLocks noChangeAspect="1" noChangeArrowheads="1"/>
                          </pic:cNvPicPr>
                        </pic:nvPicPr>
                        <pic:blipFill>
                          <a:blip r:embed="rId275" cstate="print"/>
                          <a:srcRect/>
                          <a:stretch>
                            <a:fillRect/>
                          </a:stretch>
                        </pic:blipFill>
                        <pic:spPr bwMode="auto">
                          <a:xfrm>
                            <a:off x="0" y="0"/>
                            <a:ext cx="1178934" cy="733532"/>
                          </a:xfrm>
                          <a:prstGeom prst="rect">
                            <a:avLst/>
                          </a:prstGeom>
                          <a:noFill/>
                          <a:ln w="9525">
                            <a:noFill/>
                            <a:miter lim="800000"/>
                            <a:headEnd/>
                            <a:tailEnd/>
                          </a:ln>
                        </pic:spPr>
                      </pic:pic>
                    </a:graphicData>
                  </a:graphic>
                </wp:inline>
              </w:drawing>
            </w:r>
          </w:p>
        </w:tc>
        <w:tc>
          <w:tcPr>
            <w:tcW w:w="4856" w:type="dxa"/>
          </w:tcPr>
          <w:p w:rsidR="008121EC" w:rsidRPr="00012E1D" w:rsidRDefault="008121EC" w:rsidP="00BE0966">
            <w:pPr>
              <w:pStyle w:val="affa"/>
              <w:ind w:left="0"/>
              <w:rPr>
                <w:sz w:val="24"/>
                <w:szCs w:val="24"/>
              </w:rPr>
            </w:pPr>
            <w:r w:rsidRPr="00012E1D">
              <w:rPr>
                <w:sz w:val="24"/>
                <w:szCs w:val="24"/>
              </w:rPr>
              <w:t>7. Определите степень вершины В:</w:t>
            </w:r>
          </w:p>
          <w:p w:rsidR="008121EC" w:rsidRPr="00012E1D" w:rsidRDefault="008121EC" w:rsidP="00BE0966">
            <w:pPr>
              <w:pStyle w:val="affa"/>
              <w:ind w:left="0"/>
              <w:jc w:val="center"/>
              <w:rPr>
                <w:sz w:val="24"/>
                <w:szCs w:val="24"/>
              </w:rPr>
            </w:pPr>
            <w:r w:rsidRPr="00012E1D">
              <w:rPr>
                <w:noProof/>
                <w:sz w:val="24"/>
                <w:szCs w:val="24"/>
              </w:rPr>
              <w:drawing>
                <wp:inline distT="0" distB="0" distL="0" distR="0">
                  <wp:extent cx="1200150" cy="1057475"/>
                  <wp:effectExtent l="0" t="0" r="0" b="9525"/>
                  <wp:docPr id="540"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6" cstate="print"/>
                          <a:srcRect l="17183" t="39874" r="60681" b="28920"/>
                          <a:stretch/>
                        </pic:blipFill>
                        <pic:spPr bwMode="auto">
                          <a:xfrm>
                            <a:off x="0" y="0"/>
                            <a:ext cx="1200026" cy="105736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8121EC" w:rsidRPr="00012E1D" w:rsidRDefault="008121EC" w:rsidP="008121EC">
      <w:pPr>
        <w:pStyle w:val="affa"/>
        <w:ind w:left="0"/>
        <w:rPr>
          <w:sz w:val="24"/>
          <w:szCs w:val="24"/>
        </w:rPr>
      </w:pPr>
      <w:r w:rsidRPr="00012E1D">
        <w:rPr>
          <w:sz w:val="24"/>
          <w:szCs w:val="24"/>
        </w:rPr>
        <w:t>8. Изобразите пример неполного графа.</w:t>
      </w:r>
    </w:p>
    <w:p w:rsidR="008121EC" w:rsidRPr="00012E1D" w:rsidRDefault="008121EC" w:rsidP="008121EC">
      <w:pPr>
        <w:pStyle w:val="affa"/>
        <w:ind w:left="0"/>
        <w:rPr>
          <w:sz w:val="24"/>
          <w:szCs w:val="24"/>
        </w:rPr>
      </w:pPr>
      <w:r w:rsidRPr="00012E1D">
        <w:rPr>
          <w:sz w:val="24"/>
          <w:szCs w:val="24"/>
        </w:rPr>
        <w:t>9. Пятеро рабочих встретились при высадке цветов в клумбы и пожали друг другу руки. Сколько всего было сделано рукопожатий</w:t>
      </w:r>
    </w:p>
    <w:p w:rsidR="008121EC" w:rsidRPr="00012E1D" w:rsidRDefault="008121EC" w:rsidP="008121EC">
      <w:pPr>
        <w:pStyle w:val="affa"/>
        <w:ind w:left="0"/>
        <w:rPr>
          <w:sz w:val="24"/>
          <w:szCs w:val="24"/>
        </w:rPr>
      </w:pPr>
      <w:r w:rsidRPr="00012E1D">
        <w:rPr>
          <w:sz w:val="24"/>
          <w:szCs w:val="24"/>
        </w:rPr>
        <w:t xml:space="preserve">10. Даны два множества А={2, 4, 6, 8, 10, 12}, B={3, 6, 9, 12}. Запишите и изобразите графически новое множество </w:t>
      </w:r>
      <w:r w:rsidRPr="00012E1D">
        <w:rPr>
          <w:noProof/>
          <w:sz w:val="24"/>
          <w:szCs w:val="24"/>
          <w:lang w:eastAsia="ru-RU"/>
        </w:rPr>
        <w:drawing>
          <wp:inline distT="0" distB="0" distL="0" distR="0">
            <wp:extent cx="609600" cy="103505"/>
            <wp:effectExtent l="0" t="0" r="0" b="0"/>
            <wp:docPr id="54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012E1D">
        <w:rPr>
          <w:sz w:val="24"/>
          <w:szCs w:val="24"/>
        </w:rPr>
        <w:t xml:space="preserve"> </w:t>
      </w:r>
    </w:p>
    <w:p w:rsidR="008121EC" w:rsidRPr="00012E1D" w:rsidRDefault="008121EC" w:rsidP="008121EC">
      <w:pPr>
        <w:pStyle w:val="affa"/>
        <w:ind w:left="0"/>
        <w:rPr>
          <w:sz w:val="24"/>
          <w:szCs w:val="24"/>
        </w:rPr>
      </w:pPr>
      <w:r w:rsidRPr="00012E1D">
        <w:rPr>
          <w:sz w:val="24"/>
          <w:szCs w:val="24"/>
        </w:rPr>
        <w:t>11. Колины друзья занимаются каким-нибудь видом спорта. 14 из них увлекаются футболом, а 10 — баскетболом. И только двое увлекаются и тем и другим видом спорта. Сколько друзей у Коли?</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2340"/>
        <w:gridCol w:w="2516"/>
      </w:tblGrid>
      <w:tr w:rsidR="008121EC" w:rsidRPr="00012E1D" w:rsidTr="00BE0966">
        <w:tc>
          <w:tcPr>
            <w:tcW w:w="4856" w:type="dxa"/>
          </w:tcPr>
          <w:p w:rsidR="008121EC" w:rsidRPr="00012E1D" w:rsidRDefault="008121EC" w:rsidP="00BE0966">
            <w:pPr>
              <w:pStyle w:val="affa"/>
              <w:ind w:left="0"/>
              <w:jc w:val="both"/>
              <w:rPr>
                <w:sz w:val="24"/>
                <w:szCs w:val="24"/>
              </w:rPr>
            </w:pPr>
          </w:p>
          <w:p w:rsidR="008121EC" w:rsidRPr="00012E1D" w:rsidRDefault="008121EC" w:rsidP="00BE0966">
            <w:pPr>
              <w:pStyle w:val="affa"/>
              <w:ind w:left="0"/>
              <w:jc w:val="both"/>
              <w:rPr>
                <w:sz w:val="24"/>
                <w:szCs w:val="24"/>
              </w:rPr>
            </w:pPr>
            <w:r w:rsidRPr="00012E1D">
              <w:rPr>
                <w:sz w:val="24"/>
                <w:szCs w:val="24"/>
              </w:rPr>
              <w:t>12. На рисунке —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tc>
        <w:tc>
          <w:tcPr>
            <w:tcW w:w="4856" w:type="dxa"/>
            <w:gridSpan w:val="2"/>
          </w:tcPr>
          <w:p w:rsidR="008121EC" w:rsidRPr="00012E1D" w:rsidRDefault="008121EC" w:rsidP="00BE0966">
            <w:pPr>
              <w:pStyle w:val="affa"/>
              <w:ind w:left="0"/>
              <w:jc w:val="center"/>
              <w:rPr>
                <w:sz w:val="24"/>
                <w:szCs w:val="24"/>
              </w:rPr>
            </w:pPr>
            <w:r w:rsidRPr="00012E1D">
              <w:rPr>
                <w:noProof/>
                <w:sz w:val="24"/>
                <w:szCs w:val="24"/>
              </w:rPr>
              <w:drawing>
                <wp:inline distT="0" distB="0" distL="0" distR="0">
                  <wp:extent cx="2789133" cy="1337480"/>
                  <wp:effectExtent l="19050" t="0" r="0" b="0"/>
                  <wp:docPr id="542"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27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4768" cy="1344978"/>
                          </a:xfrm>
                          <a:prstGeom prst="rect">
                            <a:avLst/>
                          </a:prstGeom>
                          <a:noFill/>
                          <a:ln>
                            <a:noFill/>
                          </a:ln>
                        </pic:spPr>
                      </pic:pic>
                    </a:graphicData>
                  </a:graphic>
                </wp:inline>
              </w:drawing>
            </w:r>
          </w:p>
        </w:tc>
      </w:tr>
      <w:tr w:rsidR="008121EC" w:rsidRPr="00012E1D" w:rsidTr="00BE0966">
        <w:tc>
          <w:tcPr>
            <w:tcW w:w="7196" w:type="dxa"/>
            <w:gridSpan w:val="2"/>
          </w:tcPr>
          <w:p w:rsidR="008121EC" w:rsidRPr="00012E1D" w:rsidRDefault="008121EC" w:rsidP="00BE0966">
            <w:pPr>
              <w:contextualSpacing/>
              <w:jc w:val="both"/>
              <w:rPr>
                <w:rFonts w:ascii="Times New Roman" w:hAnsi="Times New Roman"/>
                <w:sz w:val="24"/>
                <w:szCs w:val="24"/>
              </w:rPr>
            </w:pPr>
          </w:p>
          <w:p w:rsidR="008121EC" w:rsidRPr="00012E1D" w:rsidRDefault="008121EC" w:rsidP="00BE0966">
            <w:pPr>
              <w:contextualSpacing/>
              <w:jc w:val="both"/>
              <w:rPr>
                <w:rFonts w:ascii="Times New Roman" w:hAnsi="Times New Roman"/>
                <w:sz w:val="24"/>
                <w:szCs w:val="24"/>
              </w:rPr>
            </w:pPr>
            <w:r w:rsidRPr="00012E1D">
              <w:rPr>
                <w:rFonts w:ascii="Times New Roman" w:hAnsi="Times New Roman"/>
                <w:sz w:val="24"/>
                <w:szCs w:val="24"/>
              </w:rPr>
              <w:t>13. Можно ли нарисовать изображенный на рисунке справа граф не отрывая карандаш от бумаги и проводя каждое ребро ровно один раз?</w:t>
            </w:r>
          </w:p>
          <w:p w:rsidR="008121EC" w:rsidRPr="00012E1D" w:rsidRDefault="008121EC" w:rsidP="00BE0966">
            <w:pPr>
              <w:contextualSpacing/>
              <w:jc w:val="both"/>
              <w:rPr>
                <w:rFonts w:ascii="Times New Roman" w:hAnsi="Times New Roman"/>
                <w:sz w:val="24"/>
                <w:szCs w:val="24"/>
              </w:rPr>
            </w:pPr>
          </w:p>
        </w:tc>
        <w:tc>
          <w:tcPr>
            <w:tcW w:w="2516" w:type="dxa"/>
          </w:tcPr>
          <w:p w:rsidR="008121EC" w:rsidRPr="00012E1D" w:rsidRDefault="008121EC" w:rsidP="00BE0966">
            <w:pPr>
              <w:jc w:val="center"/>
              <w:rPr>
                <w:rFonts w:ascii="Times New Roman" w:hAnsi="Times New Roman"/>
                <w:sz w:val="24"/>
                <w:szCs w:val="24"/>
              </w:rPr>
            </w:pPr>
            <w:r w:rsidRPr="00012E1D">
              <w:rPr>
                <w:rFonts w:ascii="Times New Roman" w:hAnsi="Times New Roman"/>
                <w:noProof/>
                <w:sz w:val="24"/>
                <w:szCs w:val="24"/>
              </w:rPr>
              <w:drawing>
                <wp:inline distT="0" distB="0" distL="0" distR="0">
                  <wp:extent cx="1257300" cy="1028700"/>
                  <wp:effectExtent l="0" t="0" r="0" b="0"/>
                  <wp:docPr id="543"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27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inline>
              </w:drawing>
            </w:r>
          </w:p>
        </w:tc>
      </w:tr>
    </w:tbl>
    <w:p w:rsidR="008121EC" w:rsidRPr="00012E1D" w:rsidRDefault="008121EC" w:rsidP="008121EC">
      <w:pPr>
        <w:pStyle w:val="affa"/>
        <w:ind w:left="0"/>
        <w:jc w:val="both"/>
        <w:rPr>
          <w:sz w:val="24"/>
          <w:szCs w:val="24"/>
        </w:rPr>
      </w:pPr>
      <w:r w:rsidRPr="00012E1D">
        <w:rPr>
          <w:sz w:val="24"/>
          <w:szCs w:val="24"/>
          <w:lang w:eastAsia="ru-RU"/>
        </w:rPr>
        <w:t>14. Первую или вторую контрольные работы по математике успешно написали 33 студента, первую или третью – 31 студент, вторую или третью –</w:t>
      </w:r>
      <w:r w:rsidRPr="00012E1D">
        <w:rPr>
          <w:sz w:val="24"/>
          <w:szCs w:val="24"/>
        </w:rPr>
        <w:t xml:space="preserve"> </w:t>
      </w:r>
      <w:r w:rsidRPr="00012E1D">
        <w:rPr>
          <w:sz w:val="24"/>
          <w:szCs w:val="24"/>
          <w:lang w:eastAsia="ru-RU"/>
        </w:rPr>
        <w:t>32 студента</w:t>
      </w:r>
      <w:r w:rsidRPr="00012E1D">
        <w:rPr>
          <w:sz w:val="24"/>
          <w:szCs w:val="24"/>
        </w:rPr>
        <w:t xml:space="preserve">. </w:t>
      </w:r>
      <w:r w:rsidRPr="00012E1D">
        <w:rPr>
          <w:sz w:val="24"/>
          <w:szCs w:val="24"/>
          <w:lang w:eastAsia="ru-RU"/>
        </w:rPr>
        <w:t>Не менее двух контрольных работ выполнили 20 студентов. Сколько студентов успешно решили только одну контрольную работу?</w:t>
      </w:r>
    </w:p>
    <w:p w:rsidR="008121EC" w:rsidRPr="00012E1D" w:rsidRDefault="008121EC" w:rsidP="008121EC">
      <w:pPr>
        <w:rPr>
          <w:rFonts w:ascii="Times New Roman" w:hAnsi="Times New Roman"/>
          <w:sz w:val="28"/>
          <w:szCs w:val="28"/>
        </w:rPr>
      </w:pPr>
      <w:r w:rsidRPr="00012E1D">
        <w:rPr>
          <w:rFonts w:ascii="Times New Roman" w:hAnsi="Times New Roman"/>
          <w:sz w:val="28"/>
          <w:szCs w:val="28"/>
        </w:rPr>
        <w:br w:type="page"/>
      </w:r>
    </w:p>
    <w:p w:rsidR="008121EC" w:rsidRPr="00012E1D" w:rsidRDefault="008121EC" w:rsidP="008121EC">
      <w:pPr>
        <w:jc w:val="center"/>
        <w:rPr>
          <w:rFonts w:ascii="Times New Roman" w:hAnsi="Times New Roman"/>
          <w:sz w:val="24"/>
          <w:szCs w:val="24"/>
        </w:rPr>
      </w:pPr>
      <w:r w:rsidRPr="00012E1D">
        <w:rPr>
          <w:rFonts w:ascii="Times New Roman" w:hAnsi="Times New Roman"/>
          <w:sz w:val="24"/>
          <w:szCs w:val="24"/>
        </w:rPr>
        <w:lastRenderedPageBreak/>
        <w:t xml:space="preserve">Вариант 2 </w:t>
      </w:r>
    </w:p>
    <w:p w:rsidR="008121EC" w:rsidRPr="00012E1D" w:rsidRDefault="008121EC" w:rsidP="008121EC">
      <w:pPr>
        <w:pStyle w:val="affa"/>
        <w:ind w:left="0"/>
        <w:jc w:val="both"/>
        <w:rPr>
          <w:sz w:val="24"/>
          <w:szCs w:val="24"/>
        </w:rPr>
      </w:pPr>
      <w:r w:rsidRPr="00012E1D">
        <w:rPr>
          <w:sz w:val="24"/>
          <w:szCs w:val="24"/>
        </w:rPr>
        <w:t>1. Сформулируйте определение множества.</w:t>
      </w:r>
    </w:p>
    <w:p w:rsidR="008121EC" w:rsidRPr="00012E1D" w:rsidRDefault="008121EC" w:rsidP="008121EC">
      <w:pPr>
        <w:pStyle w:val="affa"/>
        <w:ind w:left="0"/>
        <w:jc w:val="both"/>
        <w:rPr>
          <w:sz w:val="24"/>
          <w:szCs w:val="24"/>
        </w:rPr>
      </w:pPr>
      <w:r w:rsidRPr="00012E1D">
        <w:rPr>
          <w:sz w:val="24"/>
          <w:szCs w:val="24"/>
        </w:rPr>
        <w:t>2. Продолжите определение: «Объединение множеств – это…».</w:t>
      </w:r>
    </w:p>
    <w:p w:rsidR="008121EC" w:rsidRPr="00012E1D" w:rsidRDefault="008121EC" w:rsidP="008121EC">
      <w:pPr>
        <w:pStyle w:val="affa"/>
        <w:ind w:left="0"/>
        <w:jc w:val="both"/>
        <w:rPr>
          <w:sz w:val="24"/>
          <w:szCs w:val="24"/>
        </w:rPr>
      </w:pPr>
      <w:r w:rsidRPr="00012E1D">
        <w:rPr>
          <w:sz w:val="24"/>
          <w:szCs w:val="24"/>
        </w:rPr>
        <w:t>3. Изобразите объединение двух множеств на кругах Эйлера.</w:t>
      </w:r>
    </w:p>
    <w:p w:rsidR="008121EC" w:rsidRPr="00012E1D" w:rsidRDefault="008121EC" w:rsidP="008121EC">
      <w:pPr>
        <w:pStyle w:val="affa"/>
        <w:ind w:left="0"/>
        <w:rPr>
          <w:sz w:val="24"/>
          <w:szCs w:val="24"/>
        </w:rPr>
      </w:pPr>
      <w:r w:rsidRPr="00012E1D">
        <w:rPr>
          <w:sz w:val="24"/>
          <w:szCs w:val="24"/>
        </w:rPr>
        <w:t>4. Как найти степень вершины графа?</w:t>
      </w:r>
    </w:p>
    <w:p w:rsidR="008121EC" w:rsidRPr="00012E1D" w:rsidRDefault="008121EC" w:rsidP="008121EC">
      <w:pPr>
        <w:pStyle w:val="affa"/>
        <w:ind w:left="0"/>
        <w:rPr>
          <w:sz w:val="24"/>
          <w:szCs w:val="24"/>
        </w:rPr>
      </w:pPr>
      <w:r w:rsidRPr="00012E1D">
        <w:rPr>
          <w:sz w:val="24"/>
          <w:szCs w:val="24"/>
        </w:rPr>
        <w:t>5. Назовите отличительные черты связного и несвязного графов.</w:t>
      </w:r>
    </w:p>
    <w:p w:rsidR="008121EC" w:rsidRPr="00012E1D" w:rsidRDefault="008121EC" w:rsidP="008121EC">
      <w:pPr>
        <w:pStyle w:val="affa"/>
        <w:ind w:left="0"/>
        <w:rPr>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8121EC" w:rsidRPr="00012E1D" w:rsidTr="00BE0966">
        <w:tc>
          <w:tcPr>
            <w:tcW w:w="4856" w:type="dxa"/>
          </w:tcPr>
          <w:p w:rsidR="008121EC" w:rsidRPr="00012E1D" w:rsidRDefault="008121EC" w:rsidP="00BE0966">
            <w:pPr>
              <w:pStyle w:val="affa"/>
              <w:ind w:left="0"/>
              <w:rPr>
                <w:sz w:val="24"/>
                <w:szCs w:val="24"/>
              </w:rPr>
            </w:pPr>
            <w:r w:rsidRPr="00012E1D">
              <w:rPr>
                <w:sz w:val="24"/>
                <w:szCs w:val="24"/>
              </w:rPr>
              <w:t>6. Какая операция изображена на кругах Эйлера?</w:t>
            </w:r>
          </w:p>
          <w:p w:rsidR="008121EC" w:rsidRPr="00012E1D" w:rsidRDefault="008121EC" w:rsidP="00BE0966">
            <w:pPr>
              <w:pStyle w:val="affa"/>
              <w:ind w:left="0"/>
              <w:jc w:val="center"/>
              <w:rPr>
                <w:sz w:val="24"/>
                <w:szCs w:val="24"/>
              </w:rPr>
            </w:pPr>
            <w:r w:rsidRPr="00012E1D">
              <w:rPr>
                <w:noProof/>
                <w:sz w:val="24"/>
                <w:szCs w:val="24"/>
              </w:rPr>
              <w:drawing>
                <wp:inline distT="0" distB="0" distL="0" distR="0">
                  <wp:extent cx="1247616" cy="877095"/>
                  <wp:effectExtent l="19050" t="0" r="0" b="0"/>
                  <wp:docPr id="544" name="Рисунок 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pic:cNvPicPr>
                            <a:picLocks noChangeAspect="1" noChangeArrowheads="1"/>
                          </pic:cNvPicPr>
                        </pic:nvPicPr>
                        <pic:blipFill>
                          <a:blip r:embed="rId280" cstate="print"/>
                          <a:srcRect/>
                          <a:stretch>
                            <a:fillRect/>
                          </a:stretch>
                        </pic:blipFill>
                        <pic:spPr bwMode="auto">
                          <a:xfrm>
                            <a:off x="0" y="0"/>
                            <a:ext cx="1247405" cy="876946"/>
                          </a:xfrm>
                          <a:prstGeom prst="rect">
                            <a:avLst/>
                          </a:prstGeom>
                          <a:noFill/>
                          <a:ln w="9525">
                            <a:noFill/>
                            <a:miter lim="800000"/>
                            <a:headEnd/>
                            <a:tailEnd/>
                          </a:ln>
                        </pic:spPr>
                      </pic:pic>
                    </a:graphicData>
                  </a:graphic>
                </wp:inline>
              </w:drawing>
            </w:r>
          </w:p>
        </w:tc>
        <w:tc>
          <w:tcPr>
            <w:tcW w:w="4856" w:type="dxa"/>
          </w:tcPr>
          <w:p w:rsidR="008121EC" w:rsidRPr="00012E1D" w:rsidRDefault="008121EC" w:rsidP="00BE0966">
            <w:pPr>
              <w:pStyle w:val="affa"/>
              <w:ind w:left="0"/>
              <w:rPr>
                <w:sz w:val="24"/>
                <w:szCs w:val="24"/>
              </w:rPr>
            </w:pPr>
            <w:r w:rsidRPr="00012E1D">
              <w:rPr>
                <w:sz w:val="24"/>
                <w:szCs w:val="24"/>
              </w:rPr>
              <w:t xml:space="preserve">7.Определите степень вершины </w:t>
            </w:r>
            <w:r w:rsidRPr="00012E1D">
              <w:rPr>
                <w:sz w:val="24"/>
                <w:szCs w:val="24"/>
                <w:lang w:val="en-US"/>
              </w:rPr>
              <w:t>d</w:t>
            </w:r>
            <w:r w:rsidRPr="00012E1D">
              <w:rPr>
                <w:sz w:val="24"/>
                <w:szCs w:val="24"/>
              </w:rPr>
              <w:t>:</w:t>
            </w:r>
          </w:p>
          <w:p w:rsidR="008121EC" w:rsidRPr="00012E1D" w:rsidRDefault="008121EC" w:rsidP="00BE0966">
            <w:pPr>
              <w:pStyle w:val="affa"/>
              <w:ind w:left="0"/>
              <w:jc w:val="center"/>
              <w:rPr>
                <w:sz w:val="24"/>
                <w:szCs w:val="24"/>
              </w:rPr>
            </w:pPr>
            <w:r w:rsidRPr="00012E1D">
              <w:rPr>
                <w:noProof/>
                <w:sz w:val="24"/>
                <w:szCs w:val="24"/>
              </w:rPr>
              <w:drawing>
                <wp:inline distT="0" distB="0" distL="0" distR="0">
                  <wp:extent cx="1400670" cy="992498"/>
                  <wp:effectExtent l="19050" t="0" r="9030" b="0"/>
                  <wp:docPr id="545" name="Рисунок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281" cstate="print"/>
                          <a:srcRect/>
                          <a:stretch>
                            <a:fillRect/>
                          </a:stretch>
                        </pic:blipFill>
                        <pic:spPr bwMode="auto">
                          <a:xfrm>
                            <a:off x="0" y="0"/>
                            <a:ext cx="1403773" cy="994697"/>
                          </a:xfrm>
                          <a:prstGeom prst="rect">
                            <a:avLst/>
                          </a:prstGeom>
                          <a:noFill/>
                          <a:ln w="9525">
                            <a:noFill/>
                            <a:miter lim="800000"/>
                            <a:headEnd/>
                            <a:tailEnd/>
                          </a:ln>
                        </pic:spPr>
                      </pic:pic>
                    </a:graphicData>
                  </a:graphic>
                </wp:inline>
              </w:drawing>
            </w:r>
          </w:p>
        </w:tc>
      </w:tr>
    </w:tbl>
    <w:p w:rsidR="008121EC" w:rsidRPr="00012E1D" w:rsidRDefault="008121EC" w:rsidP="008121EC">
      <w:pPr>
        <w:pStyle w:val="affa"/>
        <w:ind w:left="0"/>
        <w:jc w:val="both"/>
        <w:rPr>
          <w:rStyle w:val="FontStyle14"/>
        </w:rPr>
      </w:pPr>
      <w:r w:rsidRPr="00012E1D">
        <w:rPr>
          <w:rStyle w:val="FontStyle14"/>
        </w:rPr>
        <w:t xml:space="preserve">8. </w:t>
      </w:r>
      <w:r w:rsidRPr="00012E1D">
        <w:rPr>
          <w:sz w:val="24"/>
          <w:szCs w:val="24"/>
        </w:rPr>
        <w:t>Изобразите пример нулевого графа</w:t>
      </w:r>
      <w:r w:rsidRPr="00012E1D">
        <w:rPr>
          <w:rStyle w:val="FontStyle14"/>
        </w:rPr>
        <w:t xml:space="preserve"> </w:t>
      </w:r>
    </w:p>
    <w:p w:rsidR="008121EC" w:rsidRPr="00012E1D" w:rsidRDefault="008121EC" w:rsidP="008121EC">
      <w:pPr>
        <w:pStyle w:val="affa"/>
        <w:ind w:left="0"/>
        <w:rPr>
          <w:sz w:val="24"/>
          <w:szCs w:val="24"/>
        </w:rPr>
      </w:pPr>
      <w:r w:rsidRPr="00012E1D">
        <w:rPr>
          <w:sz w:val="24"/>
          <w:szCs w:val="24"/>
        </w:rPr>
        <w:t>9.  Четверо бизнесменов в конце деловой встречи обменялись визитками. Сколько всего было сделано обменов.</w:t>
      </w:r>
    </w:p>
    <w:p w:rsidR="008121EC" w:rsidRPr="00012E1D" w:rsidRDefault="008121EC" w:rsidP="008121EC">
      <w:pPr>
        <w:pStyle w:val="affa"/>
        <w:ind w:left="0"/>
        <w:rPr>
          <w:sz w:val="24"/>
          <w:szCs w:val="24"/>
        </w:rPr>
      </w:pPr>
      <w:r w:rsidRPr="00012E1D">
        <w:rPr>
          <w:sz w:val="24"/>
          <w:szCs w:val="24"/>
        </w:rPr>
        <w:t xml:space="preserve">10. Даны два множества А={0, 3, 4, 6, 9, 10, 42}, B={3, 6, 9, 12, 20}. Запишите и изобразите графически новое множество </w:t>
      </w:r>
      <w:r w:rsidRPr="00012E1D">
        <w:rPr>
          <w:noProof/>
          <w:sz w:val="24"/>
          <w:szCs w:val="24"/>
          <w:lang w:eastAsia="ru-RU"/>
        </w:rPr>
        <w:drawing>
          <wp:inline distT="0" distB="0" distL="0" distR="0">
            <wp:extent cx="609600" cy="103505"/>
            <wp:effectExtent l="0" t="0" r="0" b="0"/>
            <wp:docPr id="54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012E1D">
        <w:rPr>
          <w:sz w:val="24"/>
          <w:szCs w:val="24"/>
        </w:rPr>
        <w:t>.</w:t>
      </w:r>
    </w:p>
    <w:p w:rsidR="008121EC" w:rsidRPr="00012E1D" w:rsidRDefault="008121EC" w:rsidP="008121EC">
      <w:pPr>
        <w:pStyle w:val="affa"/>
        <w:ind w:left="0"/>
        <w:rPr>
          <w:sz w:val="24"/>
          <w:szCs w:val="24"/>
        </w:rPr>
      </w:pPr>
      <w:r w:rsidRPr="00012E1D">
        <w:rPr>
          <w:sz w:val="24"/>
          <w:szCs w:val="24"/>
        </w:rPr>
        <w:t xml:space="preserve">11. </w:t>
      </w:r>
      <w:r w:rsidRPr="00012E1D">
        <w:rPr>
          <w:sz w:val="24"/>
          <w:szCs w:val="24"/>
          <w:shd w:val="clear" w:color="auto" w:fill="FFFFFF"/>
        </w:rPr>
        <w:t>В классе 30 учеников. Все они являются читателями школьной и районной библиотек. Из них 20 ребят берут книги в школьной библиотеке, 15 - в районной. Сколько учеников не являются читателями школьной библиотеки?</w:t>
      </w:r>
      <w:r w:rsidRPr="00012E1D">
        <w:rPr>
          <w:sz w:val="24"/>
          <w:szCs w:val="24"/>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2056"/>
        <w:gridCol w:w="2800"/>
      </w:tblGrid>
      <w:tr w:rsidR="008121EC" w:rsidRPr="00012E1D" w:rsidTr="00BE0966">
        <w:tc>
          <w:tcPr>
            <w:tcW w:w="4856" w:type="dxa"/>
          </w:tcPr>
          <w:p w:rsidR="008121EC" w:rsidRPr="00012E1D" w:rsidRDefault="008121EC" w:rsidP="00BE0966">
            <w:pPr>
              <w:pStyle w:val="affa"/>
              <w:ind w:left="0"/>
              <w:jc w:val="both"/>
              <w:rPr>
                <w:sz w:val="24"/>
                <w:szCs w:val="24"/>
              </w:rPr>
            </w:pPr>
          </w:p>
          <w:p w:rsidR="008121EC" w:rsidRPr="00012E1D" w:rsidRDefault="008121EC" w:rsidP="00BE0966">
            <w:pPr>
              <w:pStyle w:val="affa"/>
              <w:ind w:left="0"/>
              <w:jc w:val="both"/>
              <w:rPr>
                <w:sz w:val="24"/>
                <w:szCs w:val="24"/>
              </w:rPr>
            </w:pPr>
            <w:r w:rsidRPr="00012E1D">
              <w:rPr>
                <w:sz w:val="24"/>
                <w:szCs w:val="24"/>
              </w:rPr>
              <w:t xml:space="preserve">12. </w:t>
            </w:r>
            <w:r w:rsidRPr="00012E1D">
              <w:rPr>
                <w:color w:val="000000"/>
                <w:sz w:val="24"/>
                <w:szCs w:val="24"/>
                <w:shd w:val="clear" w:color="auto" w:fill="FFFFFF"/>
              </w:rPr>
              <w:t>На рисунке  — схема дорог, связывающих города А, Б, В, Г, Д, Е, Ж и К. По каждой дороге можно двигаться только в одном направлении, указанном стрелкой. Сколько существует различных путей из города А в город К?</w:t>
            </w:r>
          </w:p>
          <w:p w:rsidR="008121EC" w:rsidRPr="00012E1D" w:rsidRDefault="008121EC" w:rsidP="00BE0966">
            <w:pPr>
              <w:pStyle w:val="affa"/>
              <w:ind w:left="0"/>
              <w:jc w:val="both"/>
              <w:rPr>
                <w:sz w:val="24"/>
                <w:szCs w:val="24"/>
              </w:rPr>
            </w:pPr>
          </w:p>
        </w:tc>
        <w:tc>
          <w:tcPr>
            <w:tcW w:w="4856" w:type="dxa"/>
            <w:gridSpan w:val="2"/>
          </w:tcPr>
          <w:p w:rsidR="008121EC" w:rsidRPr="00012E1D" w:rsidRDefault="008121EC" w:rsidP="00BE0966">
            <w:pPr>
              <w:pStyle w:val="affa"/>
              <w:ind w:left="0"/>
              <w:jc w:val="center"/>
              <w:rPr>
                <w:sz w:val="24"/>
                <w:szCs w:val="24"/>
              </w:rPr>
            </w:pPr>
            <w:r w:rsidRPr="00012E1D">
              <w:rPr>
                <w:noProof/>
                <w:sz w:val="24"/>
                <w:szCs w:val="24"/>
              </w:rPr>
              <w:drawing>
                <wp:inline distT="0" distB="0" distL="0" distR="0">
                  <wp:extent cx="2715895" cy="1460500"/>
                  <wp:effectExtent l="19050" t="0" r="8255" b="0"/>
                  <wp:docPr id="54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3" cstate="print"/>
                          <a:srcRect/>
                          <a:stretch>
                            <a:fillRect/>
                          </a:stretch>
                        </pic:blipFill>
                        <pic:spPr bwMode="auto">
                          <a:xfrm>
                            <a:off x="0" y="0"/>
                            <a:ext cx="2715895" cy="1460500"/>
                          </a:xfrm>
                          <a:prstGeom prst="rect">
                            <a:avLst/>
                          </a:prstGeom>
                          <a:noFill/>
                          <a:ln w="9525">
                            <a:noFill/>
                            <a:miter lim="800000"/>
                            <a:headEnd/>
                            <a:tailEnd/>
                          </a:ln>
                        </pic:spPr>
                      </pic:pic>
                    </a:graphicData>
                  </a:graphic>
                </wp:inline>
              </w:drawing>
            </w:r>
          </w:p>
        </w:tc>
      </w:tr>
      <w:tr w:rsidR="008121EC" w:rsidRPr="00012E1D" w:rsidTr="00BE0966">
        <w:trPr>
          <w:trHeight w:val="2105"/>
        </w:trPr>
        <w:tc>
          <w:tcPr>
            <w:tcW w:w="6912" w:type="dxa"/>
            <w:gridSpan w:val="2"/>
          </w:tcPr>
          <w:p w:rsidR="008121EC" w:rsidRPr="00012E1D" w:rsidRDefault="008121EC" w:rsidP="00BE0966">
            <w:pPr>
              <w:jc w:val="both"/>
              <w:rPr>
                <w:rFonts w:ascii="Times New Roman" w:hAnsi="Times New Roman"/>
                <w:sz w:val="24"/>
                <w:szCs w:val="24"/>
              </w:rPr>
            </w:pPr>
          </w:p>
          <w:p w:rsidR="008121EC" w:rsidRPr="00012E1D" w:rsidRDefault="008121EC" w:rsidP="00BE0966">
            <w:pPr>
              <w:jc w:val="both"/>
              <w:rPr>
                <w:rFonts w:ascii="Times New Roman" w:hAnsi="Times New Roman"/>
                <w:sz w:val="24"/>
                <w:szCs w:val="24"/>
              </w:rPr>
            </w:pPr>
          </w:p>
          <w:p w:rsidR="008121EC" w:rsidRPr="00012E1D" w:rsidRDefault="008121EC" w:rsidP="00BE0966">
            <w:pPr>
              <w:jc w:val="both"/>
              <w:rPr>
                <w:rFonts w:ascii="Times New Roman" w:hAnsi="Times New Roman"/>
                <w:sz w:val="24"/>
                <w:szCs w:val="24"/>
              </w:rPr>
            </w:pPr>
          </w:p>
          <w:p w:rsidR="008121EC" w:rsidRPr="00012E1D" w:rsidRDefault="008121EC" w:rsidP="00BE0966">
            <w:pPr>
              <w:jc w:val="both"/>
              <w:rPr>
                <w:rFonts w:ascii="Times New Roman" w:hAnsi="Times New Roman"/>
                <w:sz w:val="24"/>
                <w:szCs w:val="24"/>
              </w:rPr>
            </w:pPr>
            <w:r w:rsidRPr="00012E1D">
              <w:rPr>
                <w:rFonts w:ascii="Times New Roman" w:hAnsi="Times New Roman"/>
                <w:sz w:val="24"/>
                <w:szCs w:val="24"/>
              </w:rPr>
              <w:t>13. Можно ли нарисовать изображенный на рисунке справа  граф не отрывая карандаш от бумаги и проводя каждое ребро ровно один раз?</w:t>
            </w:r>
          </w:p>
          <w:p w:rsidR="008121EC" w:rsidRPr="00012E1D" w:rsidRDefault="008121EC" w:rsidP="00BE0966">
            <w:pPr>
              <w:jc w:val="both"/>
              <w:rPr>
                <w:rFonts w:ascii="Times New Roman" w:hAnsi="Times New Roman"/>
                <w:sz w:val="24"/>
                <w:szCs w:val="24"/>
              </w:rPr>
            </w:pPr>
          </w:p>
        </w:tc>
        <w:tc>
          <w:tcPr>
            <w:tcW w:w="2800" w:type="dxa"/>
          </w:tcPr>
          <w:p w:rsidR="008121EC" w:rsidRPr="00012E1D" w:rsidRDefault="008121EC" w:rsidP="00BE0966">
            <w:pPr>
              <w:jc w:val="both"/>
              <w:rPr>
                <w:rFonts w:ascii="Times New Roman" w:hAnsi="Times New Roman"/>
                <w:sz w:val="24"/>
                <w:szCs w:val="24"/>
              </w:rPr>
            </w:pPr>
            <w:r w:rsidRPr="00012E1D">
              <w:rPr>
                <w:rFonts w:ascii="Times New Roman" w:hAnsi="Times New Roman"/>
                <w:noProof/>
                <w:sz w:val="24"/>
                <w:szCs w:val="24"/>
              </w:rPr>
              <w:drawing>
                <wp:inline distT="0" distB="0" distL="0" distR="0">
                  <wp:extent cx="1041751" cy="1575612"/>
                  <wp:effectExtent l="285750" t="0" r="272699" b="0"/>
                  <wp:docPr id="54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4" cstate="print"/>
                          <a:srcRect/>
                          <a:stretch>
                            <a:fillRect/>
                          </a:stretch>
                        </pic:blipFill>
                        <pic:spPr bwMode="auto">
                          <a:xfrm rot="5400000">
                            <a:off x="0" y="0"/>
                            <a:ext cx="1046468" cy="1582746"/>
                          </a:xfrm>
                          <a:prstGeom prst="rect">
                            <a:avLst/>
                          </a:prstGeom>
                          <a:noFill/>
                          <a:ln w="9525">
                            <a:noFill/>
                            <a:miter lim="800000"/>
                            <a:headEnd/>
                            <a:tailEnd/>
                          </a:ln>
                        </pic:spPr>
                      </pic:pic>
                    </a:graphicData>
                  </a:graphic>
                </wp:inline>
              </w:drawing>
            </w:r>
          </w:p>
        </w:tc>
      </w:tr>
    </w:tbl>
    <w:p w:rsidR="008121EC" w:rsidRPr="00012E1D" w:rsidRDefault="008121EC" w:rsidP="008121EC">
      <w:pPr>
        <w:pStyle w:val="affa"/>
        <w:ind w:left="0"/>
        <w:jc w:val="both"/>
        <w:rPr>
          <w:sz w:val="24"/>
          <w:szCs w:val="24"/>
        </w:rPr>
      </w:pPr>
      <w:r w:rsidRPr="00012E1D">
        <w:rPr>
          <w:sz w:val="24"/>
          <w:szCs w:val="24"/>
          <w:lang w:eastAsia="ru-RU"/>
        </w:rPr>
        <w:t xml:space="preserve">14. </w:t>
      </w:r>
      <w:r w:rsidRPr="00012E1D">
        <w:rPr>
          <w:color w:val="333333"/>
          <w:sz w:val="24"/>
          <w:szCs w:val="24"/>
          <w:shd w:val="clear" w:color="auto" w:fill="FFFFFF"/>
        </w:rPr>
        <w:t>Из сотрудников фирмы 16 побывали во Франции, 10 - в Италии, 6 - в Англии; в Англии и Италии - 5; в Англии и Франции - 6; во всех трех странах - 5 сотрудников. Сколько человек посетили и Италию, и Францию, если всего в фирме работают 19 человек, и каждый из них побывал хотя бы в одной из названных стран?</w:t>
      </w:r>
    </w:p>
    <w:p w:rsidR="008121EC" w:rsidRPr="00012E1D" w:rsidRDefault="008121EC" w:rsidP="008121EC">
      <w:pPr>
        <w:jc w:val="center"/>
        <w:rPr>
          <w:rFonts w:ascii="Times New Roman" w:hAnsi="Times New Roman"/>
          <w:b/>
          <w:sz w:val="28"/>
          <w:szCs w:val="28"/>
        </w:rPr>
      </w:pPr>
      <w:r w:rsidRPr="00012E1D">
        <w:rPr>
          <w:rFonts w:ascii="Times New Roman" w:hAnsi="Times New Roman"/>
          <w:sz w:val="24"/>
          <w:szCs w:val="24"/>
        </w:rPr>
        <w:br w:type="page"/>
      </w:r>
      <w:r w:rsidRPr="00012E1D">
        <w:rPr>
          <w:rFonts w:ascii="Times New Roman" w:hAnsi="Times New Roman"/>
          <w:b/>
          <w:sz w:val="28"/>
          <w:szCs w:val="28"/>
        </w:rPr>
        <w:lastRenderedPageBreak/>
        <w:t>Комплект заданий для контрольной работы №12</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 xml:space="preserve"> Элементы комбинаторики. Событие, вероятность события. Сложение и умножение вероятностей."</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 xml:space="preserve">1. </w:t>
      </w:r>
      <w:r w:rsidRPr="00012E1D">
        <w:rPr>
          <w:rFonts w:ascii="Times New Roman" w:hAnsi="Times New Roman"/>
          <w:sz w:val="24"/>
          <w:szCs w:val="24"/>
        </w:rPr>
        <w:t>Для каждого из описанных событий определите, каким оно является: невозможным,  достоверным или случайным:</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1) завтра будет хорошая погода;</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2) в январе в городе пойдет снег;</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3) в 12 часов в городе идет дождь, а через 24 часа будет светить солнце;</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4) на день рождения вам подарят говорящего крокодила;</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5) круглая отличница получит двойку;</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6) камень, брошенный в воду утонет.</w:t>
      </w:r>
    </w:p>
    <w:p w:rsidR="008121EC" w:rsidRPr="00012E1D" w:rsidRDefault="008121EC" w:rsidP="008121EC">
      <w:pPr>
        <w:spacing w:after="0" w:line="240" w:lineRule="auto"/>
        <w:jc w:val="both"/>
        <w:rPr>
          <w:rFonts w:ascii="Times New Roman" w:eastAsia="Times New Roman" w:hAnsi="Times New Roman"/>
          <w:sz w:val="24"/>
          <w:szCs w:val="24"/>
        </w:rPr>
      </w:pPr>
    </w:p>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2. Какова вероятность того, что задуманное двузначное число делится на 3 или делится на 2? </w:t>
      </w:r>
    </w:p>
    <w:p w:rsidR="008121EC" w:rsidRPr="00012E1D" w:rsidRDefault="008121EC" w:rsidP="008121EC">
      <w:pPr>
        <w:spacing w:after="0" w:line="240" w:lineRule="auto"/>
        <w:jc w:val="both"/>
        <w:rPr>
          <w:rFonts w:ascii="Times New Roman" w:hAnsi="Times New Roman"/>
          <w:sz w:val="24"/>
          <w:szCs w:val="24"/>
        </w:rPr>
      </w:pPr>
    </w:p>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hAnsi="Times New Roman"/>
          <w:sz w:val="24"/>
          <w:szCs w:val="24"/>
        </w:rPr>
        <w:t xml:space="preserve">3. </w:t>
      </w:r>
      <w:r w:rsidRPr="00012E1D">
        <w:rPr>
          <w:rFonts w:ascii="Times New Roman" w:hAnsi="Times New Roman"/>
        </w:rPr>
        <w:t>Вычислите</w:t>
      </w:r>
      <w:r w:rsidR="00E56635" w:rsidRPr="00012E1D">
        <w:rPr>
          <w:rFonts w:ascii="Times New Roman" w:hAnsi="Times New Roman"/>
          <w:position w:val="-12"/>
        </w:rPr>
        <w:pict>
          <v:shape id="_x0000_i2144" type="#_x0000_t75" style="width:83.75pt;height:19.55pt">
            <v:imagedata r:id="rId285" o:title=""/>
          </v:shape>
        </w:pict>
      </w:r>
      <w:r w:rsidRPr="00012E1D">
        <w:rPr>
          <w:rFonts w:ascii="Times New Roman" w:hAnsi="Times New Roman"/>
        </w:rPr>
        <w:t>.</w:t>
      </w:r>
    </w:p>
    <w:p w:rsidR="008121EC" w:rsidRPr="00012E1D" w:rsidRDefault="008121EC" w:rsidP="008121EC">
      <w:pPr>
        <w:spacing w:after="0" w:line="240" w:lineRule="auto"/>
        <w:jc w:val="both"/>
        <w:rPr>
          <w:rFonts w:ascii="Times New Roman" w:eastAsia="Times New Roman" w:hAnsi="Times New Roman"/>
          <w:sz w:val="24"/>
          <w:szCs w:val="24"/>
        </w:rPr>
      </w:pPr>
    </w:p>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4. На стол бросают два игральных тетраэдра (серый и белый), на гранях каждого из которых точками обозначены числа от 1 до 4. Сколько различных пар чисел может появиться на гранях этих тетраэдров, соприкасающихся с поверхностью стола?</w:t>
      </w:r>
    </w:p>
    <w:p w:rsidR="008121EC" w:rsidRPr="00012E1D" w:rsidRDefault="008121EC" w:rsidP="008121EC">
      <w:pPr>
        <w:spacing w:after="0" w:line="240" w:lineRule="auto"/>
        <w:rPr>
          <w:rFonts w:ascii="Times New Roman" w:eastAsia="Times New Roman" w:hAnsi="Times New Roman"/>
          <w:sz w:val="24"/>
          <w:szCs w:val="24"/>
        </w:rPr>
      </w:pP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5. Из 10 первых натуральных чисел случайно выбираются 2 числа. Вычислите  вероятности        следующих событий:</w:t>
      </w:r>
    </w:p>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а) одно из выбранных чисел – двойка;  б) оба числа нечетные.  </w:t>
      </w:r>
    </w:p>
    <w:p w:rsidR="008121EC" w:rsidRPr="00012E1D" w:rsidRDefault="008121EC" w:rsidP="008121EC">
      <w:pPr>
        <w:spacing w:after="0"/>
        <w:jc w:val="both"/>
        <w:rPr>
          <w:rFonts w:ascii="Times New Roman" w:hAnsi="Times New Roman"/>
          <w:sz w:val="24"/>
          <w:szCs w:val="24"/>
        </w:rPr>
      </w:pPr>
    </w:p>
    <w:p w:rsidR="008121EC" w:rsidRPr="00012E1D" w:rsidRDefault="008121EC" w:rsidP="008121EC">
      <w:pPr>
        <w:spacing w:after="0"/>
        <w:jc w:val="both"/>
        <w:rPr>
          <w:rFonts w:ascii="Times New Roman" w:hAnsi="Times New Roman"/>
          <w:sz w:val="28"/>
          <w:szCs w:val="28"/>
        </w:rPr>
      </w:pPr>
      <w:r w:rsidRPr="00012E1D">
        <w:rPr>
          <w:rFonts w:ascii="Times New Roman" w:hAnsi="Times New Roman"/>
          <w:sz w:val="24"/>
          <w:szCs w:val="24"/>
        </w:rPr>
        <w:t>6.</w:t>
      </w:r>
      <w:r w:rsidRPr="00012E1D">
        <w:rPr>
          <w:rFonts w:ascii="Times New Roman" w:eastAsia="Times New Roman" w:hAnsi="Times New Roman"/>
          <w:sz w:val="24"/>
          <w:szCs w:val="24"/>
        </w:rPr>
        <w:t xml:space="preserve"> В бригаде 4 женщины и 3 мужчины. Среди членов бригады разыгрываются 4 билета в театр. Какова вероятность того, что среди обладателей билетов окажется 2 женщины и 2 мужчины?</w:t>
      </w:r>
    </w:p>
    <w:p w:rsidR="008121EC" w:rsidRPr="00012E1D" w:rsidRDefault="008121EC" w:rsidP="008121EC">
      <w:pPr>
        <w:spacing w:after="0"/>
        <w:jc w:val="both"/>
        <w:rPr>
          <w:rFonts w:ascii="Times New Roman" w:hAnsi="Times New Roman"/>
          <w:sz w:val="24"/>
          <w:szCs w:val="24"/>
        </w:rPr>
      </w:pPr>
    </w:p>
    <w:p w:rsidR="008121EC" w:rsidRPr="00012E1D" w:rsidRDefault="008121EC" w:rsidP="008121EC">
      <w:pPr>
        <w:spacing w:after="0"/>
        <w:jc w:val="both"/>
        <w:rPr>
          <w:rFonts w:ascii="Times New Roman" w:hAnsi="Times New Roman"/>
          <w:sz w:val="24"/>
          <w:szCs w:val="24"/>
        </w:rPr>
      </w:pPr>
      <w:r w:rsidRPr="00012E1D">
        <w:rPr>
          <w:rFonts w:ascii="Times New Roman" w:hAnsi="Times New Roman"/>
          <w:sz w:val="24"/>
          <w:szCs w:val="24"/>
        </w:rPr>
        <w:t>7. На каждой карточке написана одна из букв к, л, м, н, о, п. Четыре карточки наугад выкладывают одну за другой в ряд. Какова вероятность, что при выкладывании получится слово «клоп»?</w:t>
      </w:r>
    </w:p>
    <w:p w:rsidR="008121EC" w:rsidRPr="00012E1D" w:rsidRDefault="008121EC" w:rsidP="008121EC">
      <w:pPr>
        <w:spacing w:after="0" w:line="240" w:lineRule="auto"/>
        <w:rPr>
          <w:rFonts w:ascii="Times New Roman" w:hAnsi="Times New Roman"/>
          <w:sz w:val="24"/>
          <w:szCs w:val="24"/>
        </w:rPr>
      </w:pP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8.</w:t>
      </w:r>
      <w:r w:rsidRPr="00012E1D">
        <w:rPr>
          <w:rFonts w:ascii="Times New Roman" w:eastAsia="Times New Roman" w:hAnsi="Times New Roman"/>
          <w:sz w:val="24"/>
          <w:szCs w:val="24"/>
        </w:rPr>
        <w:t xml:space="preserve">  Найдите вероятность того, что случайным образом выбранное двузначное число при делении на 11 дает в остатке 10.  </w:t>
      </w:r>
    </w:p>
    <w:p w:rsidR="008121EC" w:rsidRPr="00012E1D" w:rsidRDefault="008121EC" w:rsidP="008121EC">
      <w:pPr>
        <w:contextualSpacing/>
        <w:rPr>
          <w:rFonts w:ascii="Times New Roman" w:hAnsi="Times New Roman"/>
          <w:sz w:val="28"/>
          <w:szCs w:val="28"/>
        </w:rPr>
      </w:pP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2 </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 xml:space="preserve">1. </w:t>
      </w:r>
      <w:r w:rsidRPr="00012E1D">
        <w:rPr>
          <w:rFonts w:ascii="Times New Roman" w:hAnsi="Times New Roman"/>
          <w:sz w:val="24"/>
          <w:szCs w:val="24"/>
        </w:rPr>
        <w:t>Для каждого из описанных событий определите, каким оно является: невозможным,  достоверным или случайным:</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1) вы выходите на улицу, а навстречу идет слон;</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2) вас пригласят лететь на Луну;</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3) черепаха научится говорить;</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4) выпадет желтый снег;</w:t>
      </w: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hAnsi="Times New Roman"/>
          <w:sz w:val="24"/>
          <w:szCs w:val="24"/>
        </w:rPr>
        <w:t>5) вы не выиграете, участвуя в беспроигрышной лотерее;</w:t>
      </w:r>
    </w:p>
    <w:p w:rsidR="008121EC" w:rsidRPr="00012E1D" w:rsidRDefault="008121EC" w:rsidP="008121EC">
      <w:pPr>
        <w:spacing w:after="0" w:line="240" w:lineRule="auto"/>
        <w:rPr>
          <w:rFonts w:ascii="Times New Roman" w:hAnsi="Times New Roman"/>
          <w:sz w:val="24"/>
          <w:szCs w:val="24"/>
        </w:rPr>
      </w:pPr>
      <w:r w:rsidRPr="00012E1D">
        <w:rPr>
          <w:rFonts w:ascii="Times New Roman" w:hAnsi="Times New Roman"/>
          <w:sz w:val="24"/>
          <w:szCs w:val="24"/>
        </w:rPr>
        <w:t>6)</w:t>
      </w:r>
      <w:r w:rsidRPr="00012E1D">
        <w:rPr>
          <w:rFonts w:ascii="Times New Roman" w:hAnsi="Times New Roman"/>
        </w:rPr>
        <w:t xml:space="preserve"> </w:t>
      </w:r>
      <w:r w:rsidRPr="00012E1D">
        <w:rPr>
          <w:rFonts w:ascii="Times New Roman" w:hAnsi="Times New Roman"/>
          <w:sz w:val="24"/>
          <w:szCs w:val="24"/>
        </w:rPr>
        <w:t>после четверга будет пятница.</w:t>
      </w:r>
    </w:p>
    <w:p w:rsidR="008121EC" w:rsidRPr="00012E1D" w:rsidRDefault="008121EC" w:rsidP="008121EC">
      <w:pPr>
        <w:spacing w:after="0" w:line="240" w:lineRule="auto"/>
        <w:rPr>
          <w:rFonts w:ascii="Times New Roman" w:eastAsia="Times New Roman" w:hAnsi="Times New Roman"/>
          <w:sz w:val="24"/>
          <w:szCs w:val="24"/>
        </w:rPr>
      </w:pPr>
    </w:p>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lastRenderedPageBreak/>
        <w:t xml:space="preserve">2. Какова вероятность того, что первое из задуманных двузначных чисел делится на 2, а второе – делится на 5? </w:t>
      </w:r>
    </w:p>
    <w:p w:rsidR="008121EC" w:rsidRPr="00012E1D" w:rsidRDefault="008121EC" w:rsidP="008121EC">
      <w:pPr>
        <w:spacing w:after="0" w:line="240" w:lineRule="auto"/>
        <w:jc w:val="both"/>
        <w:rPr>
          <w:rFonts w:ascii="Times New Roman" w:eastAsia="Times New Roman" w:hAnsi="Times New Roman"/>
          <w:sz w:val="24"/>
          <w:szCs w:val="24"/>
        </w:rPr>
      </w:pPr>
    </w:p>
    <w:p w:rsidR="008121EC" w:rsidRPr="00012E1D" w:rsidRDefault="008121EC" w:rsidP="008121EC">
      <w:pPr>
        <w:spacing w:after="0" w:line="240" w:lineRule="auto"/>
        <w:jc w:val="both"/>
        <w:rPr>
          <w:rFonts w:ascii="Times New Roman" w:hAnsi="Times New Roman"/>
        </w:rPr>
      </w:pPr>
      <w:r w:rsidRPr="00012E1D">
        <w:rPr>
          <w:rFonts w:ascii="Times New Roman" w:hAnsi="Times New Roman"/>
          <w:sz w:val="24"/>
          <w:szCs w:val="24"/>
        </w:rPr>
        <w:t xml:space="preserve">3. </w:t>
      </w:r>
      <w:r w:rsidRPr="00012E1D">
        <w:rPr>
          <w:rFonts w:ascii="Times New Roman" w:hAnsi="Times New Roman"/>
        </w:rPr>
        <w:t>Вычислите</w:t>
      </w:r>
      <w:r w:rsidR="00E56635" w:rsidRPr="00012E1D">
        <w:rPr>
          <w:rFonts w:ascii="Times New Roman" w:hAnsi="Times New Roman"/>
          <w:position w:val="-12"/>
        </w:rPr>
        <w:pict>
          <v:shape id="_x0000_i2145" type="#_x0000_t75" style="width:36.8pt;height:19.55pt">
            <v:imagedata r:id="rId286" o:title=""/>
          </v:shape>
        </w:pict>
      </w:r>
      <w:r w:rsidRPr="00012E1D">
        <w:rPr>
          <w:rFonts w:ascii="Times New Roman" w:hAnsi="Times New Roman"/>
        </w:rPr>
        <w:t>.</w:t>
      </w:r>
    </w:p>
    <w:p w:rsidR="008121EC" w:rsidRPr="00012E1D" w:rsidRDefault="008121EC" w:rsidP="008121EC">
      <w:pPr>
        <w:spacing w:after="0" w:line="240" w:lineRule="auto"/>
        <w:jc w:val="both"/>
        <w:rPr>
          <w:rFonts w:ascii="Times New Roman" w:eastAsia="Times New Roman" w:hAnsi="Times New Roman"/>
          <w:sz w:val="24"/>
          <w:szCs w:val="24"/>
        </w:rPr>
      </w:pPr>
    </w:p>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4. Из коробки, содержащей 8 мелков различных цветов, Гена и Таня берут по одному мелку. Сколько существует различных вариантов такого выбора двух мелков?</w:t>
      </w:r>
    </w:p>
    <w:p w:rsidR="008121EC" w:rsidRPr="00012E1D" w:rsidRDefault="008121EC" w:rsidP="008121EC">
      <w:pPr>
        <w:spacing w:after="0" w:line="240" w:lineRule="auto"/>
        <w:jc w:val="both"/>
        <w:rPr>
          <w:rFonts w:ascii="Times New Roman" w:eastAsia="Times New Roman" w:hAnsi="Times New Roman"/>
          <w:sz w:val="24"/>
          <w:szCs w:val="24"/>
        </w:rPr>
      </w:pPr>
    </w:p>
    <w:p w:rsidR="008121EC" w:rsidRPr="00012E1D" w:rsidRDefault="008121EC" w:rsidP="008121EC">
      <w:pPr>
        <w:spacing w:after="0" w:line="240" w:lineRule="auto"/>
        <w:rPr>
          <w:rFonts w:ascii="Times New Roman" w:eastAsia="Times New Roman" w:hAnsi="Times New Roman"/>
          <w:sz w:val="24"/>
          <w:szCs w:val="24"/>
        </w:rPr>
      </w:pPr>
      <w:r w:rsidRPr="00012E1D">
        <w:rPr>
          <w:rFonts w:ascii="Times New Roman" w:eastAsia="Times New Roman" w:hAnsi="Times New Roman"/>
          <w:sz w:val="24"/>
          <w:szCs w:val="24"/>
        </w:rPr>
        <w:t>5. Из 10 первых натуральных чисел случайно выбираются 2 числа. Вычислите  вероятности следующих событий:</w:t>
      </w:r>
    </w:p>
    <w:p w:rsidR="008121EC" w:rsidRPr="00012E1D" w:rsidRDefault="008121EC" w:rsidP="008121EC">
      <w:pPr>
        <w:spacing w:after="0" w:line="240" w:lineRule="auto"/>
        <w:jc w:val="both"/>
        <w:rPr>
          <w:rFonts w:ascii="Times New Roman" w:eastAsia="Times New Roman" w:hAnsi="Times New Roman"/>
          <w:sz w:val="24"/>
          <w:szCs w:val="24"/>
        </w:rPr>
      </w:pPr>
      <w:r w:rsidRPr="00012E1D">
        <w:rPr>
          <w:rFonts w:ascii="Times New Roman" w:eastAsia="Times New Roman" w:hAnsi="Times New Roman"/>
          <w:sz w:val="24"/>
          <w:szCs w:val="24"/>
        </w:rPr>
        <w:t xml:space="preserve">а) одно из выбранных чисел – единица;  б) оба числа четные.  </w:t>
      </w:r>
    </w:p>
    <w:p w:rsidR="008121EC" w:rsidRPr="00012E1D" w:rsidRDefault="008121EC" w:rsidP="008121EC">
      <w:pPr>
        <w:spacing w:after="0"/>
        <w:jc w:val="both"/>
        <w:rPr>
          <w:rFonts w:ascii="Times New Roman" w:hAnsi="Times New Roman"/>
          <w:sz w:val="24"/>
          <w:szCs w:val="24"/>
        </w:rPr>
      </w:pPr>
    </w:p>
    <w:p w:rsidR="008121EC" w:rsidRPr="00012E1D" w:rsidRDefault="008121EC" w:rsidP="008121EC">
      <w:pPr>
        <w:spacing w:after="0"/>
        <w:jc w:val="both"/>
        <w:rPr>
          <w:rFonts w:ascii="Times New Roman" w:hAnsi="Times New Roman"/>
          <w:sz w:val="28"/>
          <w:szCs w:val="28"/>
        </w:rPr>
      </w:pPr>
      <w:r w:rsidRPr="00012E1D">
        <w:rPr>
          <w:rFonts w:ascii="Times New Roman" w:hAnsi="Times New Roman"/>
          <w:sz w:val="24"/>
          <w:szCs w:val="24"/>
        </w:rPr>
        <w:t>6.</w:t>
      </w:r>
      <w:r w:rsidRPr="00012E1D">
        <w:rPr>
          <w:rFonts w:ascii="Times New Roman" w:eastAsia="Times New Roman" w:hAnsi="Times New Roman"/>
          <w:sz w:val="24"/>
          <w:szCs w:val="24"/>
        </w:rPr>
        <w:t xml:space="preserve"> В урне 6 белых и 4 черных шара. Из этой урны наудачу извлекли 5 шаров. Какова вероятность того, что 2 из них белые, а 3 черные?</w:t>
      </w:r>
    </w:p>
    <w:p w:rsidR="008121EC" w:rsidRPr="00012E1D" w:rsidRDefault="008121EC" w:rsidP="008121EC">
      <w:pPr>
        <w:spacing w:after="0"/>
        <w:jc w:val="both"/>
        <w:rPr>
          <w:rFonts w:ascii="Times New Roman" w:hAnsi="Times New Roman"/>
          <w:sz w:val="24"/>
          <w:szCs w:val="24"/>
        </w:rPr>
      </w:pPr>
    </w:p>
    <w:p w:rsidR="008121EC" w:rsidRPr="00012E1D" w:rsidRDefault="008121EC" w:rsidP="008121EC">
      <w:pPr>
        <w:spacing w:after="0"/>
        <w:jc w:val="both"/>
        <w:rPr>
          <w:rFonts w:ascii="Times New Roman" w:hAnsi="Times New Roman"/>
          <w:sz w:val="24"/>
          <w:szCs w:val="24"/>
        </w:rPr>
      </w:pPr>
      <w:r w:rsidRPr="00012E1D">
        <w:rPr>
          <w:rFonts w:ascii="Times New Roman" w:hAnsi="Times New Roman"/>
          <w:sz w:val="24"/>
          <w:szCs w:val="24"/>
        </w:rPr>
        <w:t>7. На каждой карточке написана одна из букв р, с, т, у, л, х. Четыре карточки наугад выкладывают одну за другой в ряд. Какова вероятность, что при выкладывании получится слово «стул»?</w:t>
      </w:r>
    </w:p>
    <w:p w:rsidR="008121EC" w:rsidRPr="00012E1D" w:rsidRDefault="008121EC" w:rsidP="008121EC">
      <w:pPr>
        <w:spacing w:after="0"/>
        <w:jc w:val="both"/>
        <w:rPr>
          <w:rFonts w:ascii="Times New Roman" w:hAnsi="Times New Roman"/>
          <w:sz w:val="24"/>
          <w:szCs w:val="24"/>
        </w:rPr>
      </w:pPr>
    </w:p>
    <w:p w:rsidR="008121EC" w:rsidRPr="00012E1D" w:rsidRDefault="008121EC" w:rsidP="00DC7AC0">
      <w:pPr>
        <w:spacing w:after="0"/>
        <w:jc w:val="both"/>
        <w:rPr>
          <w:rFonts w:ascii="Times New Roman" w:hAnsi="Times New Roman"/>
          <w:sz w:val="24"/>
          <w:szCs w:val="24"/>
        </w:rPr>
      </w:pPr>
      <w:r w:rsidRPr="00012E1D">
        <w:rPr>
          <w:rFonts w:ascii="Times New Roman" w:hAnsi="Times New Roman"/>
          <w:sz w:val="24"/>
          <w:szCs w:val="24"/>
        </w:rPr>
        <w:t>8.</w:t>
      </w:r>
      <w:r w:rsidRPr="00012E1D">
        <w:rPr>
          <w:rFonts w:ascii="Times New Roman" w:eastAsia="Times New Roman" w:hAnsi="Times New Roman"/>
          <w:sz w:val="24"/>
          <w:szCs w:val="24"/>
        </w:rPr>
        <w:t xml:space="preserve"> Найдите вероятность того, что случайным образом выбранное двузначное число при делении на 13 дает в остатке  </w:t>
      </w:r>
    </w:p>
    <w:p w:rsidR="008121EC" w:rsidRPr="00012E1D" w:rsidRDefault="008121EC" w:rsidP="00DC7AC0">
      <w:pPr>
        <w:rPr>
          <w:rFonts w:ascii="Times New Roman" w:hAnsi="Times New Roman"/>
          <w:b/>
          <w:sz w:val="28"/>
          <w:szCs w:val="28"/>
        </w:rPr>
      </w:pPr>
      <w:r w:rsidRPr="00012E1D">
        <w:rPr>
          <w:rFonts w:ascii="Times New Roman" w:hAnsi="Times New Roman"/>
          <w:b/>
          <w:sz w:val="28"/>
          <w:szCs w:val="28"/>
        </w:rPr>
        <w:t>Комплект заданий для итоговой контрольной работы №13</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по дисциплине</w:t>
      </w:r>
      <w:r w:rsidRPr="00012E1D">
        <w:rPr>
          <w:rFonts w:ascii="Times New Roman" w:hAnsi="Times New Roman"/>
          <w:sz w:val="28"/>
          <w:szCs w:val="28"/>
          <w:vertAlign w:val="superscript"/>
        </w:rPr>
        <w:t xml:space="preserve"> </w:t>
      </w:r>
      <w:r w:rsidRPr="00012E1D">
        <w:rPr>
          <w:rFonts w:ascii="Times New Roman" w:hAnsi="Times New Roman"/>
          <w:sz w:val="28"/>
          <w:szCs w:val="28"/>
        </w:rPr>
        <w:t xml:space="preserve">_ </w:t>
      </w:r>
      <w:r w:rsidRPr="00012E1D">
        <w:rPr>
          <w:rFonts w:ascii="Times New Roman" w:hAnsi="Times New Roman"/>
          <w:sz w:val="28"/>
          <w:szCs w:val="28"/>
          <w:u w:val="single"/>
        </w:rPr>
        <w:t>ОД.07 Математика</w:t>
      </w:r>
      <w:r w:rsidRPr="00012E1D">
        <w:rPr>
          <w:rFonts w:ascii="Times New Roman" w:hAnsi="Times New Roman"/>
          <w:sz w:val="28"/>
          <w:szCs w:val="28"/>
        </w:rPr>
        <w:t xml:space="preserve"> _</w:t>
      </w:r>
    </w:p>
    <w:p w:rsidR="008121EC" w:rsidRPr="00012E1D" w:rsidRDefault="008121EC" w:rsidP="008121EC">
      <w:pPr>
        <w:contextualSpacing/>
        <w:rPr>
          <w:rFonts w:ascii="Times New Roman" w:hAnsi="Times New Roman"/>
          <w:sz w:val="28"/>
          <w:szCs w:val="28"/>
        </w:rPr>
      </w:pPr>
      <w:r w:rsidRPr="00012E1D">
        <w:rPr>
          <w:rFonts w:ascii="Times New Roman" w:hAnsi="Times New Roman"/>
          <w:sz w:val="28"/>
          <w:szCs w:val="28"/>
        </w:rPr>
        <w:t xml:space="preserve">                            </w:t>
      </w:r>
      <w:r w:rsidRPr="00012E1D">
        <w:rPr>
          <w:rFonts w:ascii="Times New Roman" w:hAnsi="Times New Roman"/>
          <w:sz w:val="28"/>
          <w:szCs w:val="28"/>
          <w:vertAlign w:val="superscript"/>
        </w:rPr>
        <w:t xml:space="preserve">     (наименование УД/МДК)</w:t>
      </w:r>
    </w:p>
    <w:p w:rsidR="008121EC" w:rsidRPr="00012E1D" w:rsidRDefault="008121EC" w:rsidP="0081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12E1D">
        <w:rPr>
          <w:rFonts w:ascii="Times New Roman" w:hAnsi="Times New Roman"/>
          <w:sz w:val="28"/>
          <w:szCs w:val="28"/>
          <w:shd w:val="clear" w:color="auto" w:fill="FFFFFF"/>
        </w:rPr>
        <w:t xml:space="preserve">Тема </w:t>
      </w:r>
      <w:r w:rsidRPr="00012E1D">
        <w:rPr>
          <w:rFonts w:ascii="Times New Roman" w:hAnsi="Times New Roman"/>
          <w:sz w:val="28"/>
          <w:szCs w:val="28"/>
        </w:rPr>
        <w:t>"</w:t>
      </w:r>
      <w:r w:rsidRPr="00012E1D">
        <w:rPr>
          <w:rFonts w:ascii="Times New Roman" w:hAnsi="Times New Roman"/>
          <w:bCs/>
          <w:sz w:val="28"/>
          <w:szCs w:val="28"/>
        </w:rPr>
        <w:t>Итоговая контрольная работа"</w:t>
      </w:r>
      <w:r w:rsidRPr="00012E1D">
        <w:rPr>
          <w:rFonts w:ascii="Times New Roman" w:hAnsi="Times New Roman"/>
          <w:sz w:val="28"/>
          <w:szCs w:val="28"/>
          <w:shd w:val="clear" w:color="auto" w:fill="FFFFFF"/>
        </w:rPr>
        <w:t xml:space="preserve"> </w:t>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t xml:space="preserve">Вариант 1 </w:t>
      </w:r>
    </w:p>
    <w:p w:rsidR="008121EC" w:rsidRPr="00012E1D" w:rsidRDefault="008121EC" w:rsidP="008121EC">
      <w:pPr>
        <w:autoSpaceDE w:val="0"/>
        <w:autoSpaceDN w:val="0"/>
        <w:adjustRightInd w:val="0"/>
        <w:spacing w:after="0" w:line="240" w:lineRule="auto"/>
        <w:jc w:val="both"/>
        <w:rPr>
          <w:rFonts w:ascii="Times New Roman" w:hAnsi="Times New Roman"/>
          <w:sz w:val="24"/>
          <w:szCs w:val="24"/>
        </w:rPr>
      </w:pPr>
      <w:r w:rsidRPr="00012E1D">
        <w:rPr>
          <w:rFonts w:ascii="Times New Roman" w:hAnsi="Times New Roman"/>
          <w:iCs/>
          <w:color w:val="000000"/>
          <w:sz w:val="24"/>
          <w:szCs w:val="24"/>
        </w:rPr>
        <w:t xml:space="preserve">1. </w:t>
      </w:r>
      <w:r w:rsidRPr="00012E1D">
        <w:rPr>
          <w:rFonts w:ascii="Times New Roman" w:hAnsi="Times New Roman"/>
          <w:color w:val="000000"/>
          <w:sz w:val="24"/>
          <w:szCs w:val="24"/>
        </w:rPr>
        <w:t xml:space="preserve">1 метр ситца стоил 80 рублей. Сколько можно купить ткани на 1000 рублей, </w:t>
      </w:r>
      <w:r w:rsidRPr="00012E1D">
        <w:rPr>
          <w:rFonts w:ascii="Times New Roman" w:hAnsi="Times New Roman"/>
          <w:sz w:val="24"/>
          <w:szCs w:val="24"/>
        </w:rPr>
        <w:t xml:space="preserve"> если администрация магазина в честь праздника сделала скидку 10%? </w:t>
      </w:r>
    </w:p>
    <w:p w:rsidR="008121EC" w:rsidRPr="00012E1D" w:rsidRDefault="008121EC" w:rsidP="008121EC">
      <w:pPr>
        <w:autoSpaceDE w:val="0"/>
        <w:autoSpaceDN w:val="0"/>
        <w:adjustRightInd w:val="0"/>
        <w:spacing w:after="0" w:line="240" w:lineRule="auto"/>
        <w:jc w:val="both"/>
        <w:rPr>
          <w:rFonts w:ascii="Times New Roman" w:hAnsi="Times New Roman"/>
          <w:iCs/>
          <w:color w:val="000000"/>
          <w:sz w:val="24"/>
          <w:szCs w:val="24"/>
        </w:rPr>
      </w:pPr>
    </w:p>
    <w:p w:rsidR="008121EC" w:rsidRPr="00012E1D" w:rsidRDefault="008121EC" w:rsidP="008121EC">
      <w:pPr>
        <w:autoSpaceDE w:val="0"/>
        <w:autoSpaceDN w:val="0"/>
        <w:adjustRightInd w:val="0"/>
        <w:spacing w:after="0" w:line="240" w:lineRule="auto"/>
        <w:jc w:val="both"/>
        <w:rPr>
          <w:rFonts w:ascii="Times New Roman" w:hAnsi="Times New Roman"/>
          <w:color w:val="000000"/>
          <w:sz w:val="24"/>
          <w:szCs w:val="24"/>
        </w:rPr>
      </w:pPr>
      <w:r w:rsidRPr="00012E1D">
        <w:rPr>
          <w:rFonts w:ascii="Times New Roman" w:hAnsi="Times New Roman"/>
          <w:iCs/>
          <w:color w:val="000000"/>
          <w:sz w:val="24"/>
          <w:szCs w:val="24"/>
        </w:rPr>
        <w:t>2.</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В группе 25 студентов. Необходимо выбрать старосту, заместителя старосты и физорга. Сколько существует способов это сделать? </w:t>
      </w:r>
    </w:p>
    <w:p w:rsidR="008121EC" w:rsidRPr="00012E1D" w:rsidRDefault="008121EC" w:rsidP="008121EC">
      <w:pPr>
        <w:autoSpaceDE w:val="0"/>
        <w:autoSpaceDN w:val="0"/>
        <w:adjustRightInd w:val="0"/>
        <w:spacing w:after="0" w:line="240" w:lineRule="auto"/>
        <w:rPr>
          <w:rFonts w:ascii="Times New Roman" w:hAnsi="Times New Roman"/>
          <w:iCs/>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3. </w:t>
      </w:r>
      <w:r w:rsidRPr="00012E1D">
        <w:rPr>
          <w:rFonts w:ascii="Times New Roman" w:hAnsi="Times New Roman"/>
          <w:color w:val="000000"/>
          <w:sz w:val="24"/>
          <w:szCs w:val="24"/>
        </w:rPr>
        <w:t xml:space="preserve">Проходит ли график функции </w:t>
      </w:r>
      <w:r w:rsidRPr="00012E1D">
        <w:rPr>
          <w:rFonts w:ascii="Times New Roman" w:hAnsi="Times New Roman"/>
          <w:i/>
          <w:iCs/>
          <w:color w:val="000000"/>
          <w:sz w:val="24"/>
          <w:szCs w:val="24"/>
        </w:rPr>
        <w:t xml:space="preserve">у = - </w:t>
      </w:r>
      <w:r w:rsidRPr="00012E1D">
        <w:rPr>
          <w:rFonts w:ascii="Times New Roman" w:hAnsi="Times New Roman"/>
          <w:iCs/>
          <w:color w:val="000000"/>
          <w:sz w:val="24"/>
          <w:szCs w:val="24"/>
        </w:rPr>
        <w:t>2</w:t>
      </w:r>
      <w:r w:rsidRPr="00012E1D">
        <w:rPr>
          <w:rFonts w:ascii="Times New Roman" w:hAnsi="Times New Roman"/>
          <w:i/>
          <w:iCs/>
          <w:color w:val="000000"/>
          <w:sz w:val="24"/>
          <w:szCs w:val="24"/>
        </w:rPr>
        <w:t>х</w:t>
      </w:r>
      <w:r w:rsidRPr="00012E1D">
        <w:rPr>
          <w:rFonts w:ascii="Times New Roman" w:hAnsi="Times New Roman"/>
          <w:iCs/>
          <w:color w:val="000000"/>
          <w:sz w:val="24"/>
          <w:szCs w:val="24"/>
          <w:vertAlign w:val="superscript"/>
        </w:rPr>
        <w:t xml:space="preserve">2  </w:t>
      </w:r>
      <w:r w:rsidRPr="00012E1D">
        <w:rPr>
          <w:rFonts w:ascii="Times New Roman" w:hAnsi="Times New Roman"/>
          <w:color w:val="000000"/>
          <w:sz w:val="24"/>
          <w:szCs w:val="24"/>
        </w:rPr>
        <w:t>через точки</w:t>
      </w:r>
      <w:r w:rsidRPr="00012E1D">
        <w:rPr>
          <w:rFonts w:ascii="Times New Roman" w:hAnsi="Times New Roman"/>
          <w:i/>
          <w:iCs/>
          <w:color w:val="000000"/>
          <w:sz w:val="24"/>
          <w:szCs w:val="24"/>
        </w:rPr>
        <w:t xml:space="preserve"> а) А </w:t>
      </w:r>
      <w:r w:rsidRPr="00012E1D">
        <w:rPr>
          <w:rFonts w:ascii="Times New Roman" w:hAnsi="Times New Roman"/>
          <w:iCs/>
          <w:color w:val="000000"/>
          <w:sz w:val="24"/>
          <w:szCs w:val="24"/>
        </w:rPr>
        <w:t>(0,5; -0,5);</w:t>
      </w:r>
      <w:r w:rsidRPr="00012E1D">
        <w:rPr>
          <w:rFonts w:ascii="Times New Roman" w:hAnsi="Times New Roman"/>
          <w:i/>
          <w:iCs/>
          <w:color w:val="000000"/>
          <w:sz w:val="24"/>
          <w:szCs w:val="24"/>
        </w:rPr>
        <w:t xml:space="preserve"> б) В</w:t>
      </w:r>
      <w:r w:rsidRPr="00012E1D">
        <w:rPr>
          <w:rFonts w:ascii="Times New Roman" w:hAnsi="Times New Roman"/>
          <w:iCs/>
          <w:color w:val="000000"/>
          <w:sz w:val="24"/>
          <w:szCs w:val="24"/>
        </w:rPr>
        <w:t>(-1,5; 1,1).</w:t>
      </w:r>
    </w:p>
    <w:p w:rsidR="008121EC" w:rsidRPr="00012E1D" w:rsidRDefault="008121EC" w:rsidP="008121EC">
      <w:pPr>
        <w:autoSpaceDE w:val="0"/>
        <w:autoSpaceDN w:val="0"/>
        <w:adjustRightInd w:val="0"/>
        <w:spacing w:after="0" w:line="240" w:lineRule="auto"/>
        <w:rPr>
          <w:rFonts w:ascii="Times New Roman" w:hAnsi="Times New Roman"/>
          <w:iCs/>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4. </w:t>
      </w:r>
      <w:r w:rsidRPr="00012E1D">
        <w:rPr>
          <w:rFonts w:ascii="Times New Roman" w:hAnsi="Times New Roman"/>
          <w:color w:val="000000"/>
          <w:sz w:val="24"/>
          <w:szCs w:val="24"/>
        </w:rPr>
        <w:t xml:space="preserve">Сторона квадрата равна 4 см. Точка, равноудаленная от всех вершин квадрата, находится на расстоянии 6 см от точки пересечения его диагоналей.  Найдите расстояние от этой точки до вершин квадрата. </w:t>
      </w:r>
    </w:p>
    <w:p w:rsidR="008121EC" w:rsidRPr="00012E1D" w:rsidRDefault="008121EC" w:rsidP="008121EC">
      <w:pPr>
        <w:autoSpaceDE w:val="0"/>
        <w:autoSpaceDN w:val="0"/>
        <w:adjustRightInd w:val="0"/>
        <w:spacing w:after="0" w:line="240" w:lineRule="auto"/>
        <w:rPr>
          <w:rFonts w:ascii="Times New Roman" w:hAnsi="Times New Roman"/>
          <w:i/>
          <w:iCs/>
          <w:color w:val="000000"/>
          <w:sz w:val="24"/>
          <w:szCs w:val="24"/>
          <w:lang w:val="en-US"/>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8121EC" w:rsidRPr="00012E1D" w:rsidTr="00BE0966">
        <w:tc>
          <w:tcPr>
            <w:tcW w:w="4856" w:type="dxa"/>
          </w:tcPr>
          <w:p w:rsidR="008121EC" w:rsidRPr="00012E1D" w:rsidRDefault="008121EC" w:rsidP="00BE0966">
            <w:pPr>
              <w:autoSpaceDE w:val="0"/>
              <w:autoSpaceDN w:val="0"/>
              <w:adjustRightInd w:val="0"/>
              <w:contextualSpacing/>
              <w:rPr>
                <w:rFonts w:ascii="Times New Roman" w:hAnsi="Times New Roman"/>
                <w:i/>
                <w:iCs/>
                <w:color w:val="000000"/>
                <w:sz w:val="24"/>
                <w:szCs w:val="24"/>
                <w:lang w:eastAsia="en-US"/>
              </w:rPr>
            </w:pPr>
            <w:r w:rsidRPr="00012E1D">
              <w:rPr>
                <w:rFonts w:ascii="Times New Roman" w:hAnsi="Times New Roman"/>
                <w:iCs/>
                <w:color w:val="000000"/>
                <w:sz w:val="24"/>
                <w:szCs w:val="24"/>
                <w:lang w:eastAsia="en-US"/>
              </w:rPr>
              <w:t>5.</w:t>
            </w:r>
            <w:r w:rsidRPr="00012E1D">
              <w:rPr>
                <w:rFonts w:ascii="Times New Roman" w:hAnsi="Times New Roman"/>
                <w:i/>
                <w:iCs/>
                <w:color w:val="000000"/>
                <w:sz w:val="24"/>
                <w:szCs w:val="24"/>
                <w:lang w:eastAsia="en-US"/>
              </w:rPr>
              <w:t xml:space="preserve"> </w:t>
            </w:r>
            <w:r w:rsidRPr="00012E1D">
              <w:rPr>
                <w:rFonts w:ascii="Times New Roman" w:hAnsi="Times New Roman"/>
                <w:color w:val="000000"/>
                <w:sz w:val="24"/>
                <w:szCs w:val="24"/>
                <w:lang w:eastAsia="en-US"/>
              </w:rPr>
              <w:t xml:space="preserve">Найдите корень уравнения  </w:t>
            </w:r>
            <w:r w:rsidRPr="00012E1D">
              <w:rPr>
                <w:rFonts w:ascii="Times New Roman" w:hAnsi="Times New Roman"/>
                <w:i/>
                <w:iCs/>
                <w:color w:val="000000"/>
                <w:sz w:val="24"/>
                <w:szCs w:val="24"/>
                <w:lang w:eastAsia="en-US"/>
              </w:rPr>
              <w:t>log</w:t>
            </w:r>
            <w:r w:rsidRPr="00012E1D">
              <w:rPr>
                <w:rFonts w:ascii="Times New Roman" w:hAnsi="Times New Roman"/>
                <w:iCs/>
                <w:color w:val="000000"/>
                <w:sz w:val="24"/>
                <w:szCs w:val="24"/>
                <w:vertAlign w:val="subscript"/>
                <w:lang w:eastAsia="en-US"/>
              </w:rPr>
              <w:t>2</w:t>
            </w:r>
            <w:r w:rsidRPr="00012E1D">
              <w:rPr>
                <w:rFonts w:ascii="Times New Roman" w:hAnsi="Times New Roman"/>
                <w:i/>
                <w:iCs/>
                <w:color w:val="000000"/>
                <w:sz w:val="24"/>
                <w:szCs w:val="24"/>
                <w:lang w:eastAsia="en-US"/>
              </w:rPr>
              <w:t xml:space="preserve"> </w:t>
            </w:r>
            <w:r w:rsidRPr="00012E1D">
              <w:rPr>
                <w:rFonts w:ascii="Times New Roman" w:hAnsi="Times New Roman"/>
                <w:iCs/>
                <w:color w:val="000000"/>
                <w:sz w:val="24"/>
                <w:szCs w:val="24"/>
                <w:lang w:eastAsia="en-US"/>
              </w:rPr>
              <w:t xml:space="preserve">(4 - </w:t>
            </w:r>
            <w:r w:rsidRPr="00012E1D">
              <w:rPr>
                <w:rFonts w:ascii="Times New Roman" w:hAnsi="Times New Roman"/>
                <w:i/>
                <w:iCs/>
                <w:color w:val="000000"/>
                <w:sz w:val="24"/>
                <w:szCs w:val="24"/>
                <w:lang w:eastAsia="en-US"/>
              </w:rPr>
              <w:t>х</w:t>
            </w:r>
            <w:r w:rsidRPr="00012E1D">
              <w:rPr>
                <w:rFonts w:ascii="Times New Roman" w:hAnsi="Times New Roman"/>
                <w:iCs/>
                <w:color w:val="000000"/>
                <w:sz w:val="24"/>
                <w:szCs w:val="24"/>
                <w:lang w:eastAsia="en-US"/>
              </w:rPr>
              <w:t>)</w:t>
            </w:r>
            <w:r w:rsidRPr="00012E1D">
              <w:rPr>
                <w:rFonts w:ascii="Times New Roman" w:hAnsi="Times New Roman"/>
                <w:i/>
                <w:iCs/>
                <w:color w:val="000000"/>
                <w:sz w:val="24"/>
                <w:szCs w:val="24"/>
                <w:lang w:eastAsia="en-US"/>
              </w:rPr>
              <w:t xml:space="preserve"> = </w:t>
            </w:r>
            <w:r w:rsidRPr="00012E1D">
              <w:rPr>
                <w:rFonts w:ascii="Times New Roman" w:hAnsi="Times New Roman"/>
                <w:iCs/>
                <w:color w:val="000000"/>
                <w:sz w:val="24"/>
                <w:szCs w:val="24"/>
                <w:lang w:eastAsia="en-US"/>
              </w:rPr>
              <w:t>2</w:t>
            </w:r>
            <w:r w:rsidRPr="00012E1D">
              <w:rPr>
                <w:rFonts w:ascii="Times New Roman" w:hAnsi="Times New Roman"/>
                <w:i/>
                <w:iCs/>
                <w:color w:val="000000"/>
                <w:sz w:val="24"/>
                <w:szCs w:val="24"/>
                <w:lang w:eastAsia="en-US"/>
              </w:rPr>
              <w:t xml:space="preserve">. </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r w:rsidRPr="00012E1D">
              <w:rPr>
                <w:rFonts w:ascii="Times New Roman" w:hAnsi="Times New Roman"/>
                <w:iCs/>
                <w:color w:val="000000"/>
                <w:sz w:val="24"/>
                <w:szCs w:val="24"/>
                <w:lang w:eastAsia="en-US"/>
              </w:rPr>
              <w:t xml:space="preserve">6. </w:t>
            </w:r>
            <w:r w:rsidRPr="00012E1D">
              <w:rPr>
                <w:rFonts w:ascii="Times New Roman" w:hAnsi="Times New Roman"/>
                <w:i/>
                <w:iCs/>
                <w:color w:val="000000"/>
                <w:sz w:val="24"/>
                <w:szCs w:val="24"/>
                <w:lang w:eastAsia="en-US"/>
              </w:rPr>
              <w:t xml:space="preserve"> </w:t>
            </w:r>
            <w:r w:rsidRPr="00012E1D">
              <w:rPr>
                <w:rFonts w:ascii="Times New Roman" w:hAnsi="Times New Roman"/>
                <w:color w:val="000000"/>
                <w:sz w:val="24"/>
                <w:szCs w:val="24"/>
                <w:lang w:eastAsia="en-US"/>
              </w:rPr>
              <w:t xml:space="preserve">Вычислите значение выражения </w:t>
            </w:r>
            <m:oMath>
              <m:sSup>
                <m:sSupPr>
                  <m:ctrlPr>
                    <w:rPr>
                      <w:rFonts w:ascii="Cambria Math" w:hAnsi="Cambria Math"/>
                      <w:i/>
                      <w:color w:val="000000"/>
                      <w:sz w:val="24"/>
                      <w:szCs w:val="24"/>
                      <w:lang w:eastAsia="en-US"/>
                    </w:rPr>
                  </m:ctrlPr>
                </m:sSupPr>
                <m:e>
                  <m:r>
                    <w:rPr>
                      <w:rFonts w:ascii="Cambria Math" w:hAnsi="Cambria Math"/>
                      <w:color w:val="000000"/>
                      <w:sz w:val="24"/>
                      <w:szCs w:val="24"/>
                      <w:lang w:eastAsia="en-US"/>
                    </w:rPr>
                    <m:t>8</m:t>
                  </m:r>
                </m:e>
                <m:sup>
                  <m:f>
                    <m:fPr>
                      <m:ctrlPr>
                        <w:rPr>
                          <w:rFonts w:ascii="Cambria Math" w:hAnsi="Cambria Math"/>
                          <w:i/>
                          <w:color w:val="000000"/>
                          <w:sz w:val="24"/>
                          <w:szCs w:val="24"/>
                          <w:lang w:eastAsia="en-US"/>
                        </w:rPr>
                      </m:ctrlPr>
                    </m:fPr>
                    <m:num>
                      <m:r>
                        <w:rPr>
                          <w:rFonts w:ascii="Cambria Math" w:hAnsi="Cambria Math"/>
                          <w:color w:val="000000"/>
                          <w:sz w:val="24"/>
                          <w:szCs w:val="24"/>
                          <w:lang w:eastAsia="en-US"/>
                        </w:rPr>
                        <m:t>8</m:t>
                      </m:r>
                    </m:num>
                    <m:den>
                      <m:r>
                        <w:rPr>
                          <w:rFonts w:ascii="Cambria Math" w:hAnsi="Cambria Math"/>
                          <w:color w:val="000000"/>
                          <w:sz w:val="24"/>
                          <w:szCs w:val="24"/>
                          <w:lang w:eastAsia="en-US"/>
                        </w:rPr>
                        <m:t>9</m:t>
                      </m:r>
                    </m:den>
                  </m:f>
                </m:sup>
              </m:sSup>
              <m:r>
                <w:rPr>
                  <w:rFonts w:ascii="Cambria Math" w:hAnsi="Cambria Math"/>
                  <w:color w:val="000000"/>
                  <w:sz w:val="24"/>
                  <w:szCs w:val="24"/>
                  <w:lang w:eastAsia="en-US"/>
                </w:rPr>
                <m:t>*</m:t>
              </m:r>
              <m:sSup>
                <m:sSupPr>
                  <m:ctrlPr>
                    <w:rPr>
                      <w:rFonts w:ascii="Cambria Math" w:hAnsi="Cambria Math"/>
                      <w:i/>
                      <w:color w:val="000000"/>
                      <w:sz w:val="24"/>
                      <w:szCs w:val="24"/>
                      <w:lang w:eastAsia="en-US"/>
                    </w:rPr>
                  </m:ctrlPr>
                </m:sSupPr>
                <m:e>
                  <m:r>
                    <w:rPr>
                      <w:rFonts w:ascii="Cambria Math" w:hAnsi="Cambria Math"/>
                      <w:color w:val="000000"/>
                      <w:sz w:val="24"/>
                      <w:szCs w:val="24"/>
                      <w:lang w:eastAsia="en-US"/>
                    </w:rPr>
                    <m:t>64</m:t>
                  </m:r>
                </m:e>
                <m:sup>
                  <m:f>
                    <m:fPr>
                      <m:ctrlPr>
                        <w:rPr>
                          <w:rFonts w:ascii="Cambria Math" w:hAnsi="Cambria Math"/>
                          <w:i/>
                          <w:color w:val="000000"/>
                          <w:sz w:val="24"/>
                          <w:szCs w:val="24"/>
                          <w:lang w:eastAsia="en-US"/>
                        </w:rPr>
                      </m:ctrlPr>
                    </m:fPr>
                    <m:num>
                      <m:r>
                        <w:rPr>
                          <w:rFonts w:ascii="Cambria Math" w:hAnsi="Cambria Math"/>
                          <w:color w:val="000000"/>
                          <w:sz w:val="24"/>
                          <w:szCs w:val="24"/>
                          <w:lang w:eastAsia="en-US"/>
                        </w:rPr>
                        <m:t>1</m:t>
                      </m:r>
                    </m:num>
                    <m:den>
                      <m:r>
                        <w:rPr>
                          <w:rFonts w:ascii="Cambria Math" w:hAnsi="Cambria Math"/>
                          <w:color w:val="000000"/>
                          <w:sz w:val="24"/>
                          <w:szCs w:val="24"/>
                          <w:lang w:eastAsia="en-US"/>
                        </w:rPr>
                        <m:t>18</m:t>
                      </m:r>
                    </m:den>
                  </m:f>
                </m:sup>
              </m:sSup>
            </m:oMath>
            <w:r w:rsidRPr="00012E1D">
              <w:rPr>
                <w:rFonts w:ascii="Times New Roman" w:hAnsi="Times New Roman"/>
                <w:color w:val="000000"/>
                <w:sz w:val="24"/>
                <w:szCs w:val="24"/>
                <w:lang w:eastAsia="en-US"/>
              </w:rPr>
              <w:t xml:space="preserve"> </w:t>
            </w:r>
            <w:r w:rsidRPr="00012E1D">
              <w:rPr>
                <w:rFonts w:ascii="Times New Roman" w:hAnsi="Times New Roman"/>
                <w:noProof/>
                <w:color w:val="000000"/>
                <w:sz w:val="24"/>
                <w:szCs w:val="24"/>
              </w:rPr>
              <w:t>.</w:t>
            </w:r>
            <w:r w:rsidRPr="00012E1D">
              <w:rPr>
                <w:rFonts w:ascii="Times New Roman" w:hAnsi="Times New Roman"/>
                <w:color w:val="000000"/>
                <w:sz w:val="24"/>
                <w:szCs w:val="24"/>
                <w:lang w:eastAsia="en-US"/>
              </w:rPr>
              <w:t xml:space="preserve"> </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i/>
                <w:iCs/>
                <w:color w:val="000000"/>
                <w:sz w:val="24"/>
                <w:szCs w:val="24"/>
                <w:lang w:eastAsia="en-US"/>
              </w:rPr>
            </w:pPr>
            <w:r w:rsidRPr="00012E1D">
              <w:rPr>
                <w:rFonts w:ascii="Times New Roman" w:hAnsi="Times New Roman"/>
                <w:iCs/>
                <w:color w:val="000000"/>
                <w:sz w:val="24"/>
                <w:szCs w:val="24"/>
                <w:lang w:eastAsia="en-US"/>
              </w:rPr>
              <w:t xml:space="preserve">7. </w:t>
            </w:r>
            <w:r w:rsidRPr="00012E1D">
              <w:rPr>
                <w:rFonts w:ascii="Times New Roman" w:hAnsi="Times New Roman"/>
                <w:color w:val="000000"/>
                <w:sz w:val="24"/>
                <w:szCs w:val="24"/>
                <w:lang w:eastAsia="en-US"/>
              </w:rPr>
              <w:t xml:space="preserve">Решите неравенство </w:t>
            </w:r>
            <m:oMath>
              <m:sSup>
                <m:sSupPr>
                  <m:ctrlPr>
                    <w:rPr>
                      <w:rFonts w:ascii="Cambria Math" w:hAnsi="Cambria Math"/>
                      <w:i/>
                      <w:color w:val="000000"/>
                      <w:sz w:val="24"/>
                      <w:szCs w:val="24"/>
                      <w:lang w:eastAsia="en-US"/>
                    </w:rPr>
                  </m:ctrlPr>
                </m:sSupPr>
                <m:e>
                  <m:d>
                    <m:dPr>
                      <m:ctrlPr>
                        <w:rPr>
                          <w:rFonts w:ascii="Cambria Math" w:hAnsi="Cambria Math"/>
                          <w:i/>
                          <w:color w:val="000000"/>
                          <w:sz w:val="24"/>
                          <w:szCs w:val="24"/>
                          <w:lang w:eastAsia="en-US"/>
                        </w:rPr>
                      </m:ctrlPr>
                    </m:dPr>
                    <m:e>
                      <m:f>
                        <m:fPr>
                          <m:ctrlPr>
                            <w:rPr>
                              <w:rFonts w:ascii="Cambria Math" w:hAnsi="Cambria Math"/>
                              <w:i/>
                              <w:color w:val="000000"/>
                              <w:sz w:val="24"/>
                              <w:szCs w:val="24"/>
                              <w:lang w:eastAsia="en-US"/>
                            </w:rPr>
                          </m:ctrlPr>
                        </m:fPr>
                        <m:num>
                          <m:r>
                            <w:rPr>
                              <w:rFonts w:ascii="Cambria Math" w:hAnsi="Cambria Math"/>
                              <w:color w:val="000000"/>
                              <w:sz w:val="24"/>
                              <w:szCs w:val="24"/>
                              <w:lang w:eastAsia="en-US"/>
                            </w:rPr>
                            <m:t>1</m:t>
                          </m:r>
                        </m:num>
                        <m:den>
                          <m:r>
                            <w:rPr>
                              <w:rFonts w:ascii="Cambria Math" w:hAnsi="Cambria Math"/>
                              <w:color w:val="000000"/>
                              <w:sz w:val="24"/>
                              <w:szCs w:val="24"/>
                              <w:lang w:eastAsia="en-US"/>
                            </w:rPr>
                            <m:t>27</m:t>
                          </m:r>
                        </m:den>
                      </m:f>
                    </m:e>
                  </m:d>
                </m:e>
                <m:sup>
                  <m:r>
                    <w:rPr>
                      <w:rFonts w:ascii="Cambria Math" w:hAnsi="Cambria Math"/>
                      <w:color w:val="000000"/>
                      <w:sz w:val="24"/>
                      <w:szCs w:val="24"/>
                      <w:lang w:eastAsia="en-US"/>
                    </w:rPr>
                    <m:t>2-</m:t>
                  </m:r>
                  <m:r>
                    <w:rPr>
                      <w:rFonts w:ascii="Cambria Math" w:hAnsi="Cambria Math"/>
                      <w:color w:val="000000"/>
                      <w:sz w:val="24"/>
                      <w:szCs w:val="24"/>
                      <w:lang w:val="en-US" w:eastAsia="en-US"/>
                    </w:rPr>
                    <m:t>x</m:t>
                  </m:r>
                </m:sup>
              </m:sSup>
              <m:r>
                <w:rPr>
                  <w:rFonts w:ascii="Cambria Math" w:hAnsi="Cambria Math"/>
                  <w:color w:val="000000"/>
                  <w:sz w:val="24"/>
                  <w:szCs w:val="24"/>
                  <w:lang w:eastAsia="en-US"/>
                </w:rPr>
                <m:t>&gt;</m:t>
              </m:r>
              <m:sSup>
                <m:sSupPr>
                  <m:ctrlPr>
                    <w:rPr>
                      <w:rFonts w:ascii="Cambria Math" w:hAnsi="Cambria Math"/>
                      <w:i/>
                      <w:color w:val="000000"/>
                      <w:sz w:val="24"/>
                      <w:szCs w:val="24"/>
                      <w:lang w:eastAsia="en-US"/>
                    </w:rPr>
                  </m:ctrlPr>
                </m:sSupPr>
                <m:e>
                  <m:r>
                    <w:rPr>
                      <w:rFonts w:ascii="Cambria Math" w:hAnsi="Cambria Math"/>
                      <w:color w:val="000000"/>
                      <w:sz w:val="24"/>
                      <w:szCs w:val="24"/>
                      <w:lang w:eastAsia="en-US"/>
                    </w:rPr>
                    <m:t>9</m:t>
                  </m:r>
                </m:e>
                <m:sup>
                  <m:r>
                    <w:rPr>
                      <w:rFonts w:ascii="Cambria Math" w:hAnsi="Cambria Math"/>
                      <w:color w:val="000000"/>
                      <w:sz w:val="24"/>
                      <w:szCs w:val="24"/>
                      <w:lang w:eastAsia="en-US"/>
                    </w:rPr>
                    <m:t>2x-1</m:t>
                  </m:r>
                </m:sup>
              </m:sSup>
            </m:oMath>
            <w:r w:rsidRPr="00012E1D">
              <w:rPr>
                <w:rFonts w:ascii="Times New Roman" w:hAnsi="Times New Roman"/>
                <w:color w:val="000000"/>
                <w:sz w:val="24"/>
                <w:szCs w:val="24"/>
                <w:lang w:eastAsia="en-US"/>
              </w:rPr>
              <w:t>.</w:t>
            </w:r>
            <w:r w:rsidRPr="00012E1D">
              <w:rPr>
                <w:rFonts w:ascii="Times New Roman" w:hAnsi="Times New Roman"/>
                <w:color w:val="000000"/>
                <w:sz w:val="24"/>
                <w:szCs w:val="24"/>
                <w:vertAlign w:val="superscript"/>
                <w:lang w:eastAsia="en-US"/>
              </w:rPr>
              <w:t xml:space="preserve"> </w:t>
            </w:r>
            <w:r w:rsidRPr="00012E1D">
              <w:rPr>
                <w:rFonts w:ascii="Times New Roman" w:hAnsi="Times New Roman"/>
                <w:i/>
                <w:iCs/>
                <w:color w:val="000000"/>
                <w:sz w:val="24"/>
                <w:szCs w:val="24"/>
                <w:lang w:eastAsia="en-US"/>
              </w:rPr>
              <w:t xml:space="preserve"> </w:t>
            </w:r>
          </w:p>
          <w:p w:rsidR="008121EC" w:rsidRPr="00012E1D" w:rsidRDefault="008121EC" w:rsidP="00BE0966">
            <w:pPr>
              <w:autoSpaceDE w:val="0"/>
              <w:autoSpaceDN w:val="0"/>
              <w:adjustRightInd w:val="0"/>
              <w:contextualSpacing/>
              <w:rPr>
                <w:rFonts w:ascii="Times New Roman" w:hAnsi="Times New Roman"/>
                <w:i/>
                <w:iCs/>
                <w:color w:val="000000"/>
                <w:sz w:val="24"/>
                <w:szCs w:val="24"/>
                <w:lang w:eastAsia="en-US"/>
              </w:rPr>
            </w:pPr>
          </w:p>
        </w:tc>
        <w:tc>
          <w:tcPr>
            <w:tcW w:w="4856" w:type="dxa"/>
          </w:tcPr>
          <w:p w:rsidR="008121EC" w:rsidRPr="00012E1D" w:rsidRDefault="008121EC" w:rsidP="00BE0966">
            <w:pPr>
              <w:autoSpaceDE w:val="0"/>
              <w:autoSpaceDN w:val="0"/>
              <w:adjustRightInd w:val="0"/>
              <w:jc w:val="center"/>
              <w:rPr>
                <w:rFonts w:ascii="Times New Roman" w:hAnsi="Times New Roman"/>
                <w:color w:val="000000"/>
                <w:sz w:val="24"/>
                <w:szCs w:val="24"/>
                <w:lang w:val="en-US" w:eastAsia="en-US"/>
              </w:rPr>
            </w:pPr>
            <w:r w:rsidRPr="00012E1D">
              <w:rPr>
                <w:rFonts w:ascii="Times New Roman" w:hAnsi="Times New Roman"/>
                <w:iCs/>
                <w:color w:val="000000"/>
                <w:sz w:val="24"/>
                <w:szCs w:val="24"/>
                <w:lang w:val="en-US" w:eastAsia="en-US"/>
              </w:rPr>
              <w:t>8</w:t>
            </w:r>
            <w:r w:rsidRPr="00012E1D">
              <w:rPr>
                <w:rFonts w:ascii="Times New Roman" w:hAnsi="Times New Roman"/>
                <w:iCs/>
                <w:color w:val="000000"/>
                <w:sz w:val="24"/>
                <w:szCs w:val="24"/>
                <w:lang w:eastAsia="en-US"/>
              </w:rPr>
              <w:t xml:space="preserve">. </w:t>
            </w:r>
            <w:r w:rsidRPr="00012E1D">
              <w:rPr>
                <w:rFonts w:ascii="Times New Roman" w:hAnsi="Times New Roman"/>
                <w:i/>
                <w:iCs/>
                <w:color w:val="000000"/>
                <w:sz w:val="24"/>
                <w:szCs w:val="24"/>
                <w:lang w:eastAsia="en-US"/>
              </w:rPr>
              <w:t xml:space="preserve"> </w:t>
            </w:r>
            <w:r w:rsidRPr="00012E1D">
              <w:rPr>
                <w:rFonts w:ascii="Times New Roman" w:hAnsi="Times New Roman"/>
                <w:color w:val="000000"/>
                <w:sz w:val="24"/>
                <w:szCs w:val="24"/>
                <w:lang w:eastAsia="en-US"/>
              </w:rPr>
              <w:t>Дорисуйте график четной функции.</w:t>
            </w:r>
          </w:p>
          <w:p w:rsidR="008121EC" w:rsidRPr="00012E1D" w:rsidRDefault="008121EC" w:rsidP="00BE0966">
            <w:pPr>
              <w:autoSpaceDE w:val="0"/>
              <w:autoSpaceDN w:val="0"/>
              <w:adjustRightInd w:val="0"/>
              <w:jc w:val="center"/>
              <w:rPr>
                <w:rFonts w:ascii="Times New Roman" w:hAnsi="Times New Roman"/>
                <w:color w:val="000000"/>
                <w:sz w:val="24"/>
                <w:szCs w:val="24"/>
                <w:lang w:val="en-US" w:eastAsia="en-US"/>
              </w:rPr>
            </w:pPr>
            <w:r w:rsidRPr="00012E1D">
              <w:rPr>
                <w:rFonts w:ascii="Times New Roman" w:hAnsi="Times New Roman"/>
                <w:noProof/>
                <w:color w:val="000000"/>
                <w:sz w:val="24"/>
                <w:szCs w:val="24"/>
              </w:rPr>
              <w:lastRenderedPageBreak/>
              <w:drawing>
                <wp:inline distT="0" distB="0" distL="0" distR="0">
                  <wp:extent cx="1876425" cy="1657350"/>
                  <wp:effectExtent l="19050" t="0" r="9525" b="0"/>
                  <wp:docPr id="54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7" cstate="print"/>
                          <a:srcRect/>
                          <a:stretch>
                            <a:fillRect/>
                          </a:stretch>
                        </pic:blipFill>
                        <pic:spPr bwMode="auto">
                          <a:xfrm>
                            <a:off x="0" y="0"/>
                            <a:ext cx="1876425" cy="1657350"/>
                          </a:xfrm>
                          <a:prstGeom prst="rect">
                            <a:avLst/>
                          </a:prstGeom>
                          <a:noFill/>
                          <a:ln w="9525">
                            <a:noFill/>
                            <a:miter lim="800000"/>
                            <a:headEnd/>
                            <a:tailEnd/>
                          </a:ln>
                        </pic:spPr>
                      </pic:pic>
                    </a:graphicData>
                  </a:graphic>
                </wp:inline>
              </w:drawing>
            </w:r>
          </w:p>
        </w:tc>
      </w:tr>
    </w:tbl>
    <w:p w:rsidR="008121EC" w:rsidRPr="00012E1D" w:rsidRDefault="008121EC" w:rsidP="008121EC">
      <w:pPr>
        <w:autoSpaceDE w:val="0"/>
        <w:autoSpaceDN w:val="0"/>
        <w:adjustRightInd w:val="0"/>
        <w:spacing w:after="0" w:line="240" w:lineRule="auto"/>
        <w:contextualSpacing/>
        <w:rPr>
          <w:rFonts w:ascii="Times New Roman" w:hAnsi="Times New Roman"/>
          <w:color w:val="000000"/>
          <w:sz w:val="24"/>
          <w:szCs w:val="24"/>
        </w:rPr>
      </w:pPr>
      <w:r w:rsidRPr="00012E1D">
        <w:rPr>
          <w:rFonts w:ascii="Times New Roman" w:hAnsi="Times New Roman"/>
          <w:iCs/>
          <w:color w:val="000000"/>
          <w:sz w:val="24"/>
          <w:szCs w:val="24"/>
        </w:rPr>
        <w:lastRenderedPageBreak/>
        <w:t>9.</w:t>
      </w:r>
      <w:r w:rsidRPr="00012E1D">
        <w:rPr>
          <w:rFonts w:ascii="Times New Roman" w:hAnsi="Times New Roman"/>
          <w:color w:val="000000"/>
          <w:sz w:val="24"/>
          <w:szCs w:val="24"/>
        </w:rPr>
        <w:t xml:space="preserve"> Является ли функция </w:t>
      </w:r>
      <w:r w:rsidRPr="00012E1D">
        <w:rPr>
          <w:rFonts w:ascii="Times New Roman" w:hAnsi="Times New Roman"/>
          <w:i/>
          <w:iCs/>
          <w:color w:val="000000"/>
          <w:sz w:val="24"/>
          <w:szCs w:val="24"/>
        </w:rPr>
        <w:t>F(x)= x</w:t>
      </w:r>
      <w:r w:rsidRPr="00012E1D">
        <w:rPr>
          <w:rFonts w:ascii="Times New Roman" w:hAnsi="Times New Roman"/>
          <w:iCs/>
          <w:color w:val="000000"/>
          <w:sz w:val="24"/>
          <w:szCs w:val="24"/>
          <w:vertAlign w:val="superscript"/>
        </w:rPr>
        <w:t>4</w:t>
      </w:r>
      <w:r w:rsidRPr="00012E1D">
        <w:rPr>
          <w:rFonts w:ascii="Times New Roman" w:hAnsi="Times New Roman"/>
          <w:i/>
          <w:iCs/>
          <w:color w:val="000000"/>
          <w:sz w:val="24"/>
          <w:szCs w:val="24"/>
          <w:vertAlign w:val="superscript"/>
        </w:rPr>
        <w:t xml:space="preserve">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3</w:t>
      </w:r>
      <w:r w:rsidRPr="00012E1D">
        <w:rPr>
          <w:rFonts w:ascii="Times New Roman" w:hAnsi="Times New Roman"/>
          <w:i/>
          <w:iCs/>
          <w:color w:val="000000"/>
          <w:sz w:val="24"/>
          <w:szCs w:val="24"/>
        </w:rPr>
        <w:t>x</w:t>
      </w:r>
      <w:r w:rsidRPr="00012E1D">
        <w:rPr>
          <w:rFonts w:ascii="Times New Roman" w:hAnsi="Times New Roman"/>
          <w:iCs/>
          <w:color w:val="000000"/>
          <w:sz w:val="24"/>
          <w:szCs w:val="24"/>
          <w:vertAlign w:val="superscript"/>
        </w:rPr>
        <w:t xml:space="preserve">2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1</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первообразной для функции </w:t>
      </w:r>
      <w:r w:rsidRPr="00012E1D">
        <w:rPr>
          <w:rFonts w:ascii="Times New Roman" w:hAnsi="Times New Roman"/>
          <w:i/>
          <w:iCs/>
          <w:color w:val="000000"/>
          <w:sz w:val="24"/>
          <w:szCs w:val="24"/>
        </w:rPr>
        <w:t>f(x)=</w:t>
      </w:r>
      <w:r w:rsidRPr="00012E1D">
        <w:rPr>
          <w:rFonts w:ascii="Times New Roman" w:hAnsi="Times New Roman"/>
          <w:iCs/>
          <w:color w:val="000000"/>
          <w:sz w:val="24"/>
          <w:szCs w:val="24"/>
        </w:rPr>
        <w:t>4</w:t>
      </w:r>
      <w:r w:rsidRPr="00012E1D">
        <w:rPr>
          <w:rFonts w:ascii="Times New Roman" w:hAnsi="Times New Roman"/>
          <w:i/>
          <w:iCs/>
          <w:color w:val="000000"/>
          <w:sz w:val="24"/>
          <w:szCs w:val="24"/>
        </w:rPr>
        <w:t>x</w:t>
      </w:r>
      <w:r w:rsidRPr="00012E1D">
        <w:rPr>
          <w:rFonts w:ascii="Times New Roman" w:hAnsi="Times New Roman"/>
          <w:iCs/>
          <w:color w:val="000000"/>
          <w:sz w:val="24"/>
          <w:szCs w:val="24"/>
          <w:vertAlign w:val="superscript"/>
        </w:rPr>
        <w:t xml:space="preserve">3 </w:t>
      </w:r>
      <w:r w:rsidRPr="00012E1D">
        <w:rPr>
          <w:rFonts w:ascii="Times New Roman" w:hAnsi="Times New Roman"/>
          <w:i/>
          <w:iCs/>
          <w:color w:val="000000"/>
          <w:sz w:val="24"/>
          <w:szCs w:val="24"/>
        </w:rPr>
        <w:t>- x</w:t>
      </w:r>
      <w:r w:rsidRPr="00012E1D">
        <w:rPr>
          <w:rFonts w:ascii="Times New Roman" w:hAnsi="Times New Roman"/>
          <w:iCs/>
          <w:color w:val="000000"/>
          <w:sz w:val="24"/>
          <w:szCs w:val="24"/>
          <w:vertAlign w:val="superscript"/>
        </w:rPr>
        <w:t xml:space="preserve">2 </w:t>
      </w:r>
      <w:r w:rsidRPr="00012E1D">
        <w:rPr>
          <w:rFonts w:ascii="Times New Roman" w:hAnsi="Times New Roman"/>
          <w:i/>
          <w:iCs/>
          <w:color w:val="000000"/>
          <w:sz w:val="24"/>
          <w:szCs w:val="24"/>
        </w:rPr>
        <w:t xml:space="preserve">+ x </w:t>
      </w:r>
      <w:r w:rsidRPr="00012E1D">
        <w:rPr>
          <w:rFonts w:ascii="Times New Roman" w:hAnsi="Times New Roman"/>
          <w:color w:val="000000"/>
          <w:sz w:val="24"/>
          <w:szCs w:val="24"/>
        </w:rPr>
        <w:t xml:space="preserve">? </w:t>
      </w:r>
    </w:p>
    <w:p w:rsidR="008121EC" w:rsidRPr="00012E1D" w:rsidRDefault="008121EC" w:rsidP="008121EC">
      <w:pPr>
        <w:autoSpaceDE w:val="0"/>
        <w:autoSpaceDN w:val="0"/>
        <w:adjustRightInd w:val="0"/>
        <w:spacing w:after="0" w:line="240" w:lineRule="auto"/>
        <w:contextualSpacing/>
        <w:rPr>
          <w:rFonts w:ascii="Times New Roman" w:hAnsi="Times New Roman"/>
          <w:color w:val="000000"/>
          <w:sz w:val="24"/>
          <w:szCs w:val="24"/>
        </w:rPr>
      </w:pPr>
    </w:p>
    <w:p w:rsidR="008121EC" w:rsidRPr="00012E1D" w:rsidRDefault="008121EC" w:rsidP="008121EC">
      <w:pPr>
        <w:autoSpaceDE w:val="0"/>
        <w:autoSpaceDN w:val="0"/>
        <w:adjustRightInd w:val="0"/>
        <w:spacing w:after="264"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10. </w:t>
      </w:r>
      <w:r w:rsidRPr="00012E1D">
        <w:rPr>
          <w:rFonts w:ascii="Times New Roman" w:hAnsi="Times New Roman"/>
          <w:color w:val="000000"/>
          <w:sz w:val="24"/>
          <w:szCs w:val="24"/>
        </w:rPr>
        <w:t xml:space="preserve">Даны векторы </w:t>
      </w:r>
      <w:r w:rsidRPr="00012E1D">
        <w:rPr>
          <w:rFonts w:ascii="Times New Roman" w:hAnsi="Times New Roman"/>
          <w:color w:val="000000"/>
          <w:position w:val="-6"/>
          <w:sz w:val="24"/>
          <w:szCs w:val="24"/>
        </w:rPr>
        <w:object w:dxaOrig="220" w:dyaOrig="320">
          <v:shape id="_x0000_i2146" type="#_x0000_t75" style="width:10.95pt;height:16.45pt" o:ole="">
            <v:imagedata r:id="rId288" o:title=""/>
          </v:shape>
          <o:OLEObject Type="Embed" ProgID="Equation.3" ShapeID="_x0000_i2146" DrawAspect="Content" ObjectID="_1747048024" r:id="rId289"/>
        </w:object>
      </w:r>
      <w:r w:rsidRPr="00012E1D">
        <w:rPr>
          <w:rFonts w:ascii="Times New Roman" w:hAnsi="Times New Roman"/>
          <w:iCs/>
          <w:color w:val="000000"/>
          <w:sz w:val="24"/>
          <w:szCs w:val="24"/>
        </w:rPr>
        <w:t>{5; -1; 2}</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и </w:t>
      </w:r>
      <w:r w:rsidRPr="00012E1D">
        <w:rPr>
          <w:rFonts w:ascii="Times New Roman" w:hAnsi="Times New Roman"/>
          <w:color w:val="000000"/>
          <w:position w:val="-6"/>
          <w:sz w:val="24"/>
          <w:szCs w:val="24"/>
        </w:rPr>
        <w:object w:dxaOrig="240" w:dyaOrig="380">
          <v:shape id="_x0000_i2147" type="#_x0000_t75" style="width:11.75pt;height:19.55pt" o:ole="">
            <v:imagedata r:id="rId290" o:title=""/>
          </v:shape>
          <o:OLEObject Type="Embed" ProgID="Equation.3" ShapeID="_x0000_i2147" DrawAspect="Content" ObjectID="_1747048025" r:id="rId291"/>
        </w:object>
      </w:r>
      <w:r w:rsidRPr="00012E1D">
        <w:rPr>
          <w:rFonts w:ascii="Times New Roman" w:hAnsi="Times New Roman"/>
          <w:color w:val="000000"/>
          <w:sz w:val="24"/>
          <w:szCs w:val="24"/>
        </w:rPr>
        <w:t xml:space="preserve">{3; 2; -4}. Найти координаты  </w:t>
      </w:r>
      <w:r w:rsidRPr="00012E1D">
        <w:rPr>
          <w:rFonts w:ascii="Times New Roman" w:hAnsi="Times New Roman"/>
          <w:noProof/>
          <w:color w:val="000000"/>
          <w:position w:val="-10"/>
          <w:sz w:val="24"/>
          <w:szCs w:val="24"/>
          <w:lang w:eastAsia="ru-RU"/>
        </w:rPr>
        <w:drawing>
          <wp:inline distT="0" distB="0" distL="0" distR="0">
            <wp:extent cx="709930" cy="273050"/>
            <wp:effectExtent l="19050" t="0" r="0" b="0"/>
            <wp:docPr id="55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2" cstate="print"/>
                    <a:srcRect/>
                    <a:stretch>
                      <a:fillRect/>
                    </a:stretch>
                  </pic:blipFill>
                  <pic:spPr bwMode="auto">
                    <a:xfrm>
                      <a:off x="0" y="0"/>
                      <a:ext cx="709930" cy="273050"/>
                    </a:xfrm>
                    <a:prstGeom prst="rect">
                      <a:avLst/>
                    </a:prstGeom>
                    <a:noFill/>
                    <a:ln w="9525">
                      <a:noFill/>
                      <a:miter lim="800000"/>
                      <a:headEnd/>
                      <a:tailEnd/>
                    </a:ln>
                  </pic:spPr>
                </pic:pic>
              </a:graphicData>
            </a:graphic>
          </wp:inline>
        </w:drawing>
      </w:r>
      <w:r w:rsidRPr="00012E1D">
        <w:rPr>
          <w:rFonts w:ascii="Times New Roman" w:hAnsi="Times New Roman"/>
          <w:color w:val="000000"/>
          <w:sz w:val="24"/>
          <w:szCs w:val="24"/>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17"/>
      </w:tblGrid>
      <w:tr w:rsidR="008121EC" w:rsidRPr="00012E1D" w:rsidTr="00BE0966">
        <w:tc>
          <w:tcPr>
            <w:tcW w:w="5495" w:type="dxa"/>
          </w:tcPr>
          <w:p w:rsidR="008121EC" w:rsidRPr="00012E1D" w:rsidRDefault="008121EC" w:rsidP="00BE0966">
            <w:pPr>
              <w:autoSpaceDE w:val="0"/>
              <w:autoSpaceDN w:val="0"/>
              <w:adjustRightInd w:val="0"/>
              <w:jc w:val="center"/>
              <w:rPr>
                <w:rFonts w:ascii="Times New Roman" w:hAnsi="Times New Roman"/>
                <w:bCs/>
                <w:i/>
                <w:iCs/>
                <w:color w:val="000000"/>
                <w:sz w:val="24"/>
                <w:szCs w:val="24"/>
                <w:u w:val="single"/>
                <w:lang w:eastAsia="en-US"/>
              </w:rPr>
            </w:pPr>
            <w:r w:rsidRPr="00012E1D">
              <w:rPr>
                <w:rFonts w:ascii="Times New Roman" w:hAnsi="Times New Roman"/>
                <w:bCs/>
                <w:color w:val="000000"/>
                <w:sz w:val="24"/>
                <w:szCs w:val="24"/>
                <w:u w:val="single"/>
                <w:lang w:eastAsia="en-US"/>
              </w:rPr>
              <w:t xml:space="preserve">При выполнении заданий  11-14, используя график функции </w:t>
            </w:r>
            <w:r w:rsidRPr="00012E1D">
              <w:rPr>
                <w:rFonts w:ascii="Times New Roman" w:hAnsi="Times New Roman"/>
                <w:bCs/>
                <w:i/>
                <w:iCs/>
                <w:color w:val="000000"/>
                <w:sz w:val="24"/>
                <w:szCs w:val="24"/>
                <w:u w:val="single"/>
                <w:lang w:eastAsia="en-US"/>
              </w:rPr>
              <w:t xml:space="preserve">у = f(х) </w:t>
            </w:r>
            <w:r w:rsidRPr="00012E1D">
              <w:rPr>
                <w:rFonts w:ascii="Times New Roman" w:hAnsi="Times New Roman"/>
                <w:bCs/>
                <w:color w:val="000000"/>
                <w:sz w:val="24"/>
                <w:szCs w:val="24"/>
                <w:u w:val="single"/>
                <w:lang w:eastAsia="en-US"/>
              </w:rPr>
              <w:t>(см. справа), определите и запишите ответ:</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r w:rsidRPr="00012E1D">
              <w:rPr>
                <w:rFonts w:ascii="Times New Roman" w:hAnsi="Times New Roman"/>
                <w:iCs/>
                <w:color w:val="000000"/>
                <w:sz w:val="24"/>
                <w:szCs w:val="24"/>
                <w:lang w:eastAsia="en-US"/>
              </w:rPr>
              <w:t>11.</w:t>
            </w:r>
            <w:r w:rsidRPr="00012E1D">
              <w:rPr>
                <w:rFonts w:ascii="Times New Roman" w:hAnsi="Times New Roman"/>
                <w:i/>
                <w:iCs/>
                <w:color w:val="000000"/>
                <w:sz w:val="24"/>
                <w:szCs w:val="24"/>
                <w:lang w:eastAsia="en-US"/>
              </w:rPr>
              <w:t xml:space="preserve"> </w:t>
            </w:r>
            <w:r w:rsidRPr="00012E1D">
              <w:rPr>
                <w:rFonts w:ascii="Times New Roman" w:hAnsi="Times New Roman"/>
                <w:color w:val="000000"/>
                <w:sz w:val="24"/>
                <w:szCs w:val="24"/>
                <w:lang w:eastAsia="en-US"/>
              </w:rPr>
              <w:t xml:space="preserve">Область определения функции. </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r w:rsidRPr="00012E1D">
              <w:rPr>
                <w:rFonts w:ascii="Times New Roman" w:hAnsi="Times New Roman"/>
                <w:color w:val="000000"/>
                <w:sz w:val="24"/>
                <w:szCs w:val="24"/>
                <w:lang w:eastAsia="en-US"/>
              </w:rPr>
              <w:t>12.</w:t>
            </w:r>
            <w:r w:rsidRPr="00012E1D">
              <w:rPr>
                <w:rFonts w:ascii="Times New Roman" w:hAnsi="Times New Roman"/>
                <w:iCs/>
                <w:color w:val="000000"/>
                <w:sz w:val="24"/>
                <w:szCs w:val="24"/>
                <w:lang w:eastAsia="en-US"/>
              </w:rPr>
              <w:t xml:space="preserve"> </w:t>
            </w:r>
            <w:r w:rsidRPr="00012E1D">
              <w:rPr>
                <w:rFonts w:ascii="Times New Roman" w:hAnsi="Times New Roman"/>
                <w:color w:val="000000"/>
                <w:sz w:val="24"/>
                <w:szCs w:val="24"/>
                <w:lang w:eastAsia="en-US"/>
              </w:rPr>
              <w:t>Наименьшее и наибольшее значения функции.</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r w:rsidRPr="00012E1D">
              <w:rPr>
                <w:rFonts w:ascii="Times New Roman" w:hAnsi="Times New Roman"/>
                <w:color w:val="000000"/>
                <w:sz w:val="24"/>
                <w:szCs w:val="24"/>
                <w:lang w:eastAsia="en-US"/>
              </w:rPr>
              <w:t>13.</w:t>
            </w:r>
            <w:r w:rsidRPr="00012E1D">
              <w:rPr>
                <w:rFonts w:ascii="Times New Roman" w:hAnsi="Times New Roman"/>
                <w:i/>
                <w:iCs/>
                <w:color w:val="000000"/>
                <w:sz w:val="24"/>
                <w:szCs w:val="24"/>
                <w:lang w:eastAsia="en-US"/>
              </w:rPr>
              <w:t xml:space="preserve"> </w:t>
            </w:r>
            <w:r w:rsidRPr="00012E1D">
              <w:rPr>
                <w:rFonts w:ascii="Times New Roman" w:hAnsi="Times New Roman"/>
                <w:color w:val="000000"/>
                <w:sz w:val="24"/>
                <w:szCs w:val="24"/>
                <w:lang w:eastAsia="en-US"/>
              </w:rPr>
              <w:t xml:space="preserve">Промежутки возрастания и убывания функции. </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i/>
                <w:iCs/>
                <w:color w:val="000000"/>
                <w:sz w:val="24"/>
                <w:szCs w:val="24"/>
                <w:lang w:eastAsia="en-US"/>
              </w:rPr>
            </w:pPr>
            <w:r w:rsidRPr="00012E1D">
              <w:rPr>
                <w:rFonts w:ascii="Times New Roman" w:hAnsi="Times New Roman"/>
                <w:color w:val="000000"/>
                <w:sz w:val="24"/>
                <w:szCs w:val="24"/>
                <w:lang w:eastAsia="en-US"/>
              </w:rPr>
              <w:t>14.</w:t>
            </w:r>
            <w:r w:rsidRPr="00012E1D">
              <w:rPr>
                <w:rFonts w:ascii="Times New Roman" w:hAnsi="Times New Roman"/>
                <w:iCs/>
                <w:color w:val="000000"/>
                <w:sz w:val="24"/>
                <w:szCs w:val="24"/>
                <w:lang w:eastAsia="en-US"/>
              </w:rPr>
              <w:t xml:space="preserve"> </w:t>
            </w:r>
            <w:r w:rsidRPr="00012E1D">
              <w:rPr>
                <w:rFonts w:ascii="Times New Roman" w:hAnsi="Times New Roman"/>
                <w:color w:val="000000"/>
                <w:sz w:val="24"/>
                <w:szCs w:val="24"/>
                <w:lang w:eastAsia="en-US"/>
              </w:rPr>
              <w:t xml:space="preserve">При каких значениях  </w:t>
            </w:r>
            <w:r w:rsidRPr="00012E1D">
              <w:rPr>
                <w:rFonts w:ascii="Times New Roman" w:hAnsi="Times New Roman"/>
                <w:i/>
                <w:color w:val="000000"/>
                <w:sz w:val="24"/>
                <w:szCs w:val="24"/>
                <w:lang w:eastAsia="en-US"/>
              </w:rPr>
              <w:t xml:space="preserve">х </w:t>
            </w:r>
            <w:r w:rsidRPr="00012E1D">
              <w:rPr>
                <w:rFonts w:ascii="Times New Roman" w:hAnsi="Times New Roman"/>
                <w:color w:val="000000"/>
                <w:sz w:val="24"/>
                <w:szCs w:val="24"/>
                <w:lang w:eastAsia="en-US"/>
              </w:rPr>
              <w:t xml:space="preserve">, </w:t>
            </w:r>
            <w:r w:rsidRPr="00012E1D">
              <w:rPr>
                <w:rFonts w:ascii="Times New Roman" w:hAnsi="Times New Roman"/>
                <w:i/>
                <w:iCs/>
                <w:color w:val="000000"/>
                <w:sz w:val="24"/>
                <w:szCs w:val="24"/>
                <w:lang w:eastAsia="en-US"/>
              </w:rPr>
              <w:t xml:space="preserve">f(х) ≤ 0. </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tc>
        <w:tc>
          <w:tcPr>
            <w:tcW w:w="4217" w:type="dxa"/>
          </w:tcPr>
          <w:p w:rsidR="008121EC" w:rsidRPr="00012E1D" w:rsidRDefault="008121EC" w:rsidP="00BE0966">
            <w:pPr>
              <w:autoSpaceDE w:val="0"/>
              <w:autoSpaceDN w:val="0"/>
              <w:adjustRightInd w:val="0"/>
              <w:contextualSpacing/>
              <w:rPr>
                <w:rFonts w:ascii="Times New Roman" w:hAnsi="Times New Roman"/>
                <w:color w:val="000000"/>
                <w:sz w:val="24"/>
                <w:szCs w:val="24"/>
                <w:lang w:val="en-US" w:eastAsia="en-US"/>
              </w:rPr>
            </w:pPr>
            <w:r w:rsidRPr="00012E1D">
              <w:rPr>
                <w:rFonts w:ascii="Times New Roman" w:hAnsi="Times New Roman"/>
                <w:sz w:val="22"/>
                <w:szCs w:val="22"/>
                <w:lang w:eastAsia="en-US"/>
              </w:rPr>
              <w:object w:dxaOrig="3960" w:dyaOrig="2685">
                <v:shape id="_x0000_i2148" type="#_x0000_t75" style="width:198pt;height:134.6pt" o:ole="">
                  <v:imagedata r:id="rId293" o:title=""/>
                </v:shape>
                <o:OLEObject Type="Embed" ProgID="PBrush" ShapeID="_x0000_i2148" DrawAspect="Content" ObjectID="_1747048026" r:id="rId294"/>
              </w:object>
            </w:r>
          </w:p>
        </w:tc>
      </w:tr>
    </w:tbl>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color w:val="000000"/>
          <w:sz w:val="24"/>
          <w:szCs w:val="24"/>
        </w:rPr>
        <w:t>15.</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Найдите площадь фигуры, ограниченной графиком функции </w:t>
      </w:r>
      <w:r w:rsidRPr="00012E1D">
        <w:rPr>
          <w:rFonts w:ascii="Times New Roman" w:hAnsi="Times New Roman"/>
          <w:i/>
          <w:iCs/>
          <w:color w:val="000000"/>
          <w:sz w:val="24"/>
          <w:szCs w:val="24"/>
        </w:rPr>
        <w:t>f(x) = x</w:t>
      </w:r>
      <w:r w:rsidRPr="00012E1D">
        <w:rPr>
          <w:rFonts w:ascii="Times New Roman" w:hAnsi="Times New Roman"/>
          <w:i/>
          <w:iCs/>
          <w:color w:val="000000"/>
          <w:sz w:val="24"/>
          <w:szCs w:val="24"/>
          <w:vertAlign w:val="superscript"/>
        </w:rPr>
        <w:t xml:space="preserve">2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6</w:t>
      </w:r>
      <w:r w:rsidRPr="00012E1D">
        <w:rPr>
          <w:rFonts w:ascii="Times New Roman" w:hAnsi="Times New Roman"/>
          <w:i/>
          <w:iCs/>
          <w:color w:val="000000"/>
          <w:sz w:val="24"/>
          <w:szCs w:val="24"/>
        </w:rPr>
        <w:t xml:space="preserve">x + </w:t>
      </w:r>
      <w:r w:rsidRPr="00012E1D">
        <w:rPr>
          <w:rFonts w:ascii="Times New Roman" w:hAnsi="Times New Roman"/>
          <w:iCs/>
          <w:color w:val="000000"/>
          <w:sz w:val="24"/>
          <w:szCs w:val="24"/>
        </w:rPr>
        <w:t>10</w:t>
      </w:r>
      <w:r w:rsidRPr="00012E1D">
        <w:rPr>
          <w:rFonts w:ascii="Times New Roman" w:hAnsi="Times New Roman"/>
          <w:color w:val="000000"/>
          <w:sz w:val="24"/>
          <w:szCs w:val="24"/>
        </w:rPr>
        <w:t xml:space="preserve">, прямыми  </w:t>
      </w:r>
      <w:r w:rsidRPr="00012E1D">
        <w:rPr>
          <w:rFonts w:ascii="Times New Roman" w:hAnsi="Times New Roman"/>
          <w:i/>
          <w:iCs/>
          <w:color w:val="000000"/>
          <w:sz w:val="24"/>
          <w:szCs w:val="24"/>
        </w:rPr>
        <w:t xml:space="preserve">х = - </w:t>
      </w:r>
      <w:r w:rsidRPr="00012E1D">
        <w:rPr>
          <w:rFonts w:ascii="Times New Roman" w:hAnsi="Times New Roman"/>
          <w:iCs/>
          <w:color w:val="000000"/>
          <w:sz w:val="24"/>
          <w:szCs w:val="24"/>
        </w:rPr>
        <w:t>1</w:t>
      </w:r>
      <w:r w:rsidRPr="00012E1D">
        <w:rPr>
          <w:rFonts w:ascii="Times New Roman" w:hAnsi="Times New Roman"/>
          <w:i/>
          <w:iCs/>
          <w:color w:val="000000"/>
          <w:sz w:val="24"/>
          <w:szCs w:val="24"/>
        </w:rPr>
        <w:t xml:space="preserve">, х = </w:t>
      </w:r>
      <w:r w:rsidRPr="00012E1D">
        <w:rPr>
          <w:rFonts w:ascii="Times New Roman" w:hAnsi="Times New Roman"/>
          <w:iCs/>
          <w:color w:val="000000"/>
          <w:sz w:val="24"/>
          <w:szCs w:val="24"/>
        </w:rPr>
        <w:t>3</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и осью абсцисс. </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color w:val="000000"/>
          <w:sz w:val="24"/>
          <w:szCs w:val="24"/>
        </w:rPr>
        <w:t xml:space="preserve">16. Решите уравнение  </w:t>
      </w:r>
      <w:r w:rsidRPr="00012E1D">
        <w:rPr>
          <w:rFonts w:ascii="Times New Roman" w:hAnsi="Times New Roman"/>
          <w:iCs/>
          <w:color w:val="000000"/>
          <w:sz w:val="24"/>
          <w:szCs w:val="24"/>
        </w:rPr>
        <w:t>4</w:t>
      </w:r>
      <w:r w:rsidRPr="00012E1D">
        <w:rPr>
          <w:rFonts w:ascii="Times New Roman" w:hAnsi="Times New Roman"/>
          <w:i/>
          <w:iCs/>
          <w:color w:val="000000"/>
          <w:sz w:val="24"/>
          <w:szCs w:val="24"/>
          <w:vertAlign w:val="superscript"/>
        </w:rPr>
        <w:t xml:space="preserve">х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2</w:t>
      </w:r>
      <w:r w:rsidRPr="00012E1D">
        <w:rPr>
          <w:rFonts w:ascii="Times New Roman" w:hAnsi="Times New Roman"/>
          <w:i/>
          <w:iCs/>
          <w:color w:val="000000"/>
          <w:sz w:val="24"/>
          <w:szCs w:val="24"/>
          <w:vertAlign w:val="superscript"/>
        </w:rPr>
        <w:t xml:space="preserve">х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64</w:t>
      </w:r>
      <w:r w:rsidRPr="00012E1D">
        <w:rPr>
          <w:rFonts w:ascii="Times New Roman" w:hAnsi="Times New Roman"/>
          <w:i/>
          <w:iCs/>
          <w:color w:val="000000"/>
          <w:sz w:val="24"/>
          <w:szCs w:val="24"/>
        </w:rPr>
        <w:t xml:space="preserve">. </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color w:val="000000"/>
          <w:sz w:val="24"/>
          <w:szCs w:val="24"/>
        </w:rPr>
        <w:t xml:space="preserve">17. Найдите производную функции  </w:t>
      </w:r>
      <w:r w:rsidRPr="00012E1D">
        <w:rPr>
          <w:rFonts w:ascii="Times New Roman" w:hAnsi="Times New Roman"/>
          <w:i/>
          <w:iCs/>
          <w:color w:val="000000"/>
          <w:sz w:val="24"/>
          <w:szCs w:val="24"/>
        </w:rPr>
        <w:t>f(x)=</w:t>
      </w:r>
      <w:r w:rsidRPr="00012E1D">
        <w:rPr>
          <w:rFonts w:ascii="Times New Roman" w:hAnsi="Times New Roman"/>
          <w:iCs/>
          <w:color w:val="000000"/>
          <w:sz w:val="24"/>
          <w:szCs w:val="24"/>
        </w:rPr>
        <w:t>2</w:t>
      </w:r>
      <w:r w:rsidRPr="00012E1D">
        <w:rPr>
          <w:rFonts w:ascii="Times New Roman" w:hAnsi="Times New Roman"/>
          <w:i/>
          <w:iCs/>
          <w:color w:val="000000"/>
          <w:sz w:val="24"/>
          <w:szCs w:val="24"/>
        </w:rPr>
        <w:t>x</w:t>
      </w:r>
      <w:r w:rsidRPr="00012E1D">
        <w:rPr>
          <w:rFonts w:ascii="Times New Roman" w:hAnsi="Times New Roman"/>
          <w:iCs/>
          <w:color w:val="000000"/>
          <w:sz w:val="24"/>
          <w:szCs w:val="24"/>
          <w:vertAlign w:val="superscript"/>
        </w:rPr>
        <w:t>2</w:t>
      </w:r>
      <w:r w:rsidRPr="00012E1D">
        <w:rPr>
          <w:rFonts w:ascii="Times New Roman" w:hAnsi="Times New Roman"/>
          <w:i/>
          <w:iCs/>
          <w:color w:val="000000"/>
          <w:sz w:val="24"/>
          <w:szCs w:val="24"/>
        </w:rPr>
        <w:t>+sinx.</w:t>
      </w:r>
    </w:p>
    <w:p w:rsidR="008121EC" w:rsidRPr="00012E1D" w:rsidRDefault="008121EC" w:rsidP="008121EC">
      <w:pPr>
        <w:autoSpaceDE w:val="0"/>
        <w:autoSpaceDN w:val="0"/>
        <w:adjustRightInd w:val="0"/>
        <w:spacing w:after="0" w:line="240" w:lineRule="auto"/>
        <w:rPr>
          <w:rFonts w:ascii="Times New Roman" w:hAnsi="Times New Roman"/>
          <w:i/>
          <w:iCs/>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18. </w:t>
      </w:r>
      <w:r w:rsidRPr="00012E1D">
        <w:rPr>
          <w:rFonts w:ascii="Times New Roman" w:hAnsi="Times New Roman"/>
          <w:color w:val="000000"/>
          <w:sz w:val="24"/>
          <w:szCs w:val="24"/>
        </w:rPr>
        <w:t xml:space="preserve">Найдите корни уравнения </w:t>
      </w:r>
      <w:r w:rsidRPr="00012E1D">
        <w:rPr>
          <w:rFonts w:ascii="Times New Roman" w:hAnsi="Times New Roman"/>
          <w:i/>
          <w:iCs/>
          <w:color w:val="000000"/>
          <w:sz w:val="24"/>
          <w:szCs w:val="24"/>
        </w:rPr>
        <w:t xml:space="preserve">tgx + </w:t>
      </w:r>
      <w:r w:rsidRPr="00012E1D">
        <w:rPr>
          <w:rFonts w:ascii="Times New Roman" w:hAnsi="Times New Roman"/>
          <w:iCs/>
          <w:color w:val="000000"/>
          <w:sz w:val="24"/>
          <w:szCs w:val="24"/>
        </w:rPr>
        <w:t>1</w:t>
      </w:r>
      <w:r w:rsidRPr="00012E1D">
        <w:rPr>
          <w:rFonts w:ascii="Times New Roman" w:hAnsi="Times New Roman"/>
          <w:i/>
          <w:iCs/>
          <w:color w:val="000000"/>
          <w:sz w:val="24"/>
          <w:szCs w:val="24"/>
        </w:rPr>
        <w:t xml:space="preserve"> = </w:t>
      </w:r>
      <w:r w:rsidRPr="00012E1D">
        <w:rPr>
          <w:rFonts w:ascii="Times New Roman" w:hAnsi="Times New Roman"/>
          <w:iCs/>
          <w:color w:val="000000"/>
          <w:sz w:val="24"/>
          <w:szCs w:val="24"/>
        </w:rPr>
        <w:t>0</w:t>
      </w:r>
      <w:r w:rsidRPr="00012E1D">
        <w:rPr>
          <w:rFonts w:ascii="Times New Roman" w:hAnsi="Times New Roman"/>
          <w:color w:val="000000"/>
          <w:sz w:val="24"/>
          <w:szCs w:val="24"/>
        </w:rPr>
        <w:t xml:space="preserve"> </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принадлежащие отрезку </w:t>
      </w:r>
      <w:r w:rsidRPr="00012E1D">
        <w:rPr>
          <w:rFonts w:ascii="Times New Roman" w:hAnsi="Times New Roman"/>
          <w:i/>
          <w:iCs/>
          <w:color w:val="000000"/>
          <w:sz w:val="24"/>
          <w:szCs w:val="24"/>
        </w:rPr>
        <w:t xml:space="preserve">[0;2π]. </w:t>
      </w:r>
    </w:p>
    <w:p w:rsidR="008121EC" w:rsidRPr="00012E1D" w:rsidRDefault="008121EC" w:rsidP="008121EC">
      <w:pPr>
        <w:autoSpaceDE w:val="0"/>
        <w:autoSpaceDN w:val="0"/>
        <w:adjustRightInd w:val="0"/>
        <w:spacing w:after="0" w:line="240" w:lineRule="auto"/>
        <w:rPr>
          <w:rFonts w:ascii="Times New Roman" w:hAnsi="Times New Roman"/>
          <w:b/>
          <w:bCs/>
          <w:i/>
          <w:iCs/>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19. Решите уравнение </w:t>
      </w:r>
      <w:r w:rsidRPr="00012E1D">
        <w:rPr>
          <w:rFonts w:ascii="Times New Roman" w:hAnsi="Times New Roman"/>
          <w:iCs/>
          <w:noProof/>
          <w:color w:val="000000"/>
          <w:position w:val="-12"/>
          <w:sz w:val="24"/>
          <w:szCs w:val="24"/>
          <w:lang w:eastAsia="ru-RU"/>
        </w:rPr>
        <w:drawing>
          <wp:inline distT="0" distB="0" distL="0" distR="0">
            <wp:extent cx="1883410" cy="327660"/>
            <wp:effectExtent l="0" t="0" r="2540" b="0"/>
            <wp:docPr id="5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5" cstate="print"/>
                    <a:srcRect/>
                    <a:stretch>
                      <a:fillRect/>
                    </a:stretch>
                  </pic:blipFill>
                  <pic:spPr bwMode="auto">
                    <a:xfrm>
                      <a:off x="0" y="0"/>
                      <a:ext cx="1883410" cy="327660"/>
                    </a:xfrm>
                    <a:prstGeom prst="rect">
                      <a:avLst/>
                    </a:prstGeom>
                    <a:noFill/>
                    <a:ln w="9525">
                      <a:noFill/>
                      <a:miter lim="800000"/>
                      <a:headEnd/>
                      <a:tailEnd/>
                    </a:ln>
                  </pic:spPr>
                </pic:pic>
              </a:graphicData>
            </a:graphic>
          </wp:inline>
        </w:drawing>
      </w:r>
      <w:r w:rsidRPr="00012E1D">
        <w:rPr>
          <w:rFonts w:ascii="Times New Roman" w:hAnsi="Times New Roman"/>
          <w:i/>
          <w:iCs/>
          <w:color w:val="000000"/>
          <w:sz w:val="24"/>
          <w:szCs w:val="24"/>
        </w:rPr>
        <w:t xml:space="preserve">  </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color w:val="000000"/>
          <w:sz w:val="24"/>
          <w:szCs w:val="24"/>
        </w:rPr>
        <w:t>20. Прямоугольная трапеция с основаниями 6 см и 10 см и высотой 3 см вращается вокруг большого основания. Найдите площадь поверхности  полученного тела вращения.</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21. Решите систему уравнений </w:t>
      </w:r>
      <w:r w:rsidRPr="00012E1D">
        <w:rPr>
          <w:rFonts w:ascii="Times New Roman" w:eastAsia="Times New Roman" w:hAnsi="Times New Roman"/>
          <w:bCs/>
          <w:noProof/>
          <w:position w:val="-38"/>
          <w:sz w:val="24"/>
          <w:szCs w:val="24"/>
          <w:lang w:eastAsia="ru-RU"/>
        </w:rPr>
        <w:drawing>
          <wp:inline distT="0" distB="0" distL="0" distR="0">
            <wp:extent cx="2047240" cy="559435"/>
            <wp:effectExtent l="0" t="0" r="0" b="0"/>
            <wp:docPr id="5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6" cstate="print"/>
                    <a:srcRect/>
                    <a:stretch>
                      <a:fillRect/>
                    </a:stretch>
                  </pic:blipFill>
                  <pic:spPr bwMode="auto">
                    <a:xfrm>
                      <a:off x="0" y="0"/>
                      <a:ext cx="2047240" cy="559435"/>
                    </a:xfrm>
                    <a:prstGeom prst="rect">
                      <a:avLst/>
                    </a:prstGeom>
                    <a:noFill/>
                    <a:ln w="9525">
                      <a:noFill/>
                      <a:miter lim="800000"/>
                      <a:headEnd/>
                      <a:tailEnd/>
                    </a:ln>
                  </pic:spPr>
                </pic:pic>
              </a:graphicData>
            </a:graphic>
          </wp:inline>
        </w:drawing>
      </w:r>
      <w:r w:rsidRPr="00012E1D">
        <w:rPr>
          <w:rFonts w:ascii="Times New Roman" w:hAnsi="Times New Roman"/>
          <w:color w:val="000000"/>
          <w:sz w:val="24"/>
          <w:szCs w:val="24"/>
        </w:rPr>
        <w:t xml:space="preserve"> </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22. Решите уравнение</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4 - 5</w:t>
      </w:r>
      <w:r w:rsidRPr="00012E1D">
        <w:rPr>
          <w:rFonts w:ascii="Times New Roman" w:hAnsi="Times New Roman"/>
          <w:i/>
          <w:iCs/>
          <w:color w:val="000000"/>
          <w:sz w:val="24"/>
          <w:szCs w:val="24"/>
        </w:rPr>
        <w:t>х|=</w:t>
      </w:r>
      <w:r w:rsidRPr="00012E1D">
        <w:rPr>
          <w:rFonts w:ascii="Times New Roman" w:hAnsi="Times New Roman"/>
          <w:iCs/>
          <w:color w:val="000000"/>
          <w:sz w:val="24"/>
          <w:szCs w:val="24"/>
        </w:rPr>
        <w:t>5</w:t>
      </w:r>
      <w:r w:rsidRPr="00012E1D">
        <w:rPr>
          <w:rFonts w:ascii="Times New Roman" w:hAnsi="Times New Roman"/>
          <w:i/>
          <w:iCs/>
          <w:color w:val="000000"/>
          <w:sz w:val="24"/>
          <w:szCs w:val="24"/>
        </w:rPr>
        <w:t xml:space="preserve">х </w:t>
      </w:r>
      <w:r w:rsidRPr="00012E1D">
        <w:rPr>
          <w:rFonts w:ascii="Times New Roman" w:hAnsi="Times New Roman"/>
          <w:iCs/>
          <w:color w:val="000000"/>
          <w:sz w:val="24"/>
          <w:szCs w:val="24"/>
        </w:rPr>
        <w:t>- 4</w:t>
      </w:r>
      <w:r w:rsidRPr="00012E1D">
        <w:rPr>
          <w:rFonts w:ascii="Times New Roman" w:hAnsi="Times New Roman"/>
          <w:i/>
          <w:iCs/>
          <w:color w:val="000000"/>
          <w:sz w:val="24"/>
          <w:szCs w:val="24"/>
        </w:rPr>
        <w:t>.</w:t>
      </w:r>
    </w:p>
    <w:p w:rsidR="008121EC" w:rsidRPr="00012E1D" w:rsidRDefault="008121EC" w:rsidP="008121EC">
      <w:pPr>
        <w:rPr>
          <w:rFonts w:ascii="Times New Roman" w:hAnsi="Times New Roman"/>
          <w:sz w:val="28"/>
          <w:szCs w:val="28"/>
        </w:rPr>
      </w:pPr>
      <w:r w:rsidRPr="00012E1D">
        <w:rPr>
          <w:rFonts w:ascii="Times New Roman" w:hAnsi="Times New Roman"/>
          <w:sz w:val="28"/>
          <w:szCs w:val="28"/>
        </w:rPr>
        <w:br w:type="page"/>
      </w:r>
    </w:p>
    <w:p w:rsidR="008121EC" w:rsidRPr="00012E1D" w:rsidRDefault="008121EC" w:rsidP="008121EC">
      <w:pPr>
        <w:jc w:val="center"/>
        <w:rPr>
          <w:rFonts w:ascii="Times New Roman" w:hAnsi="Times New Roman"/>
          <w:sz w:val="28"/>
          <w:szCs w:val="28"/>
        </w:rPr>
      </w:pPr>
      <w:r w:rsidRPr="00012E1D">
        <w:rPr>
          <w:rFonts w:ascii="Times New Roman" w:hAnsi="Times New Roman"/>
          <w:sz w:val="28"/>
          <w:szCs w:val="28"/>
        </w:rPr>
        <w:lastRenderedPageBreak/>
        <w:t xml:space="preserve">Вариант 2 </w:t>
      </w:r>
    </w:p>
    <w:p w:rsidR="008121EC" w:rsidRPr="00012E1D" w:rsidRDefault="008121EC" w:rsidP="008121EC">
      <w:pPr>
        <w:autoSpaceDE w:val="0"/>
        <w:autoSpaceDN w:val="0"/>
        <w:adjustRightInd w:val="0"/>
        <w:spacing w:after="0" w:line="240" w:lineRule="auto"/>
        <w:jc w:val="both"/>
        <w:rPr>
          <w:rFonts w:ascii="Times New Roman" w:hAnsi="Times New Roman"/>
          <w:sz w:val="24"/>
          <w:szCs w:val="24"/>
        </w:rPr>
      </w:pPr>
      <w:r w:rsidRPr="00012E1D">
        <w:rPr>
          <w:rFonts w:ascii="Times New Roman" w:hAnsi="Times New Roman"/>
          <w:iCs/>
          <w:color w:val="000000"/>
          <w:sz w:val="24"/>
          <w:szCs w:val="24"/>
        </w:rPr>
        <w:t>1.</w:t>
      </w:r>
      <w:r w:rsidRPr="00012E1D">
        <w:rPr>
          <w:rFonts w:ascii="Times New Roman" w:hAnsi="Times New Roman"/>
          <w:i/>
          <w:iCs/>
          <w:color w:val="000000"/>
          <w:sz w:val="24"/>
          <w:szCs w:val="24"/>
        </w:rPr>
        <w:t xml:space="preserve"> </w:t>
      </w:r>
      <w:r w:rsidRPr="00012E1D">
        <w:rPr>
          <w:rFonts w:ascii="Times New Roman" w:hAnsi="Times New Roman"/>
          <w:sz w:val="24"/>
          <w:szCs w:val="24"/>
        </w:rPr>
        <w:t xml:space="preserve">Тетрадь стоит 30 рублей. Какое наибольшее число таких тетрадей можно будет купить на 350 рублей после понижения цены на 10%? </w:t>
      </w:r>
    </w:p>
    <w:p w:rsidR="008121EC" w:rsidRPr="00012E1D" w:rsidRDefault="008121EC" w:rsidP="008121EC">
      <w:pPr>
        <w:autoSpaceDE w:val="0"/>
        <w:autoSpaceDN w:val="0"/>
        <w:adjustRightInd w:val="0"/>
        <w:spacing w:after="0" w:line="240" w:lineRule="auto"/>
        <w:jc w:val="both"/>
        <w:rPr>
          <w:rFonts w:ascii="Times New Roman" w:hAnsi="Times New Roman"/>
          <w:iCs/>
          <w:color w:val="000000"/>
          <w:sz w:val="24"/>
          <w:szCs w:val="24"/>
        </w:rPr>
      </w:pPr>
    </w:p>
    <w:p w:rsidR="008121EC" w:rsidRPr="00012E1D" w:rsidRDefault="008121EC" w:rsidP="008121EC">
      <w:pPr>
        <w:pStyle w:val="afa"/>
        <w:ind w:left="284" w:hanging="284"/>
      </w:pPr>
      <w:r w:rsidRPr="00012E1D">
        <w:rPr>
          <w:iCs/>
          <w:color w:val="000000"/>
        </w:rPr>
        <w:t xml:space="preserve">2. </w:t>
      </w:r>
      <w:r w:rsidRPr="00012E1D">
        <w:rPr>
          <w:i/>
          <w:iCs/>
          <w:color w:val="000000"/>
        </w:rPr>
        <w:t xml:space="preserve"> </w:t>
      </w:r>
      <w:r w:rsidRPr="00012E1D">
        <w:t>В группе 30 студентов. Необходимо выбрать старосту, заместителя старосты и профорга. Сколько существует способов это сделать?</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3. </w:t>
      </w:r>
      <w:r w:rsidRPr="00012E1D">
        <w:rPr>
          <w:rFonts w:ascii="Times New Roman" w:hAnsi="Times New Roman"/>
          <w:color w:val="000000"/>
          <w:sz w:val="24"/>
          <w:szCs w:val="24"/>
        </w:rPr>
        <w:t xml:space="preserve">Проходит ли график функции </w:t>
      </w:r>
      <w:r w:rsidRPr="00012E1D">
        <w:rPr>
          <w:rFonts w:ascii="Times New Roman" w:hAnsi="Times New Roman"/>
          <w:i/>
          <w:iCs/>
          <w:color w:val="000000"/>
          <w:sz w:val="24"/>
          <w:szCs w:val="24"/>
        </w:rPr>
        <w:t xml:space="preserve">у =  </w:t>
      </w:r>
      <w:r w:rsidRPr="00012E1D">
        <w:rPr>
          <w:rFonts w:ascii="Times New Roman" w:hAnsi="Times New Roman"/>
          <w:iCs/>
          <w:color w:val="000000"/>
          <w:sz w:val="24"/>
          <w:szCs w:val="24"/>
        </w:rPr>
        <w:t>2</w:t>
      </w:r>
      <w:r w:rsidRPr="00012E1D">
        <w:rPr>
          <w:rFonts w:ascii="Times New Roman" w:hAnsi="Times New Roman"/>
          <w:i/>
          <w:iCs/>
          <w:color w:val="000000"/>
          <w:sz w:val="24"/>
          <w:szCs w:val="24"/>
        </w:rPr>
        <w:t>х</w:t>
      </w:r>
      <w:r w:rsidRPr="00012E1D">
        <w:rPr>
          <w:rFonts w:ascii="Times New Roman" w:hAnsi="Times New Roman"/>
          <w:iCs/>
          <w:color w:val="000000"/>
          <w:sz w:val="24"/>
          <w:szCs w:val="24"/>
          <w:vertAlign w:val="superscript"/>
        </w:rPr>
        <w:t xml:space="preserve">2  </w:t>
      </w:r>
      <w:r w:rsidRPr="00012E1D">
        <w:rPr>
          <w:rFonts w:ascii="Times New Roman" w:hAnsi="Times New Roman"/>
          <w:color w:val="000000"/>
          <w:sz w:val="24"/>
          <w:szCs w:val="24"/>
        </w:rPr>
        <w:t>через точки</w:t>
      </w:r>
      <w:r w:rsidRPr="00012E1D">
        <w:rPr>
          <w:rFonts w:ascii="Times New Roman" w:hAnsi="Times New Roman"/>
          <w:i/>
          <w:iCs/>
          <w:color w:val="000000"/>
          <w:sz w:val="24"/>
          <w:szCs w:val="24"/>
        </w:rPr>
        <w:t xml:space="preserve"> а) А </w:t>
      </w:r>
      <w:r w:rsidRPr="00012E1D">
        <w:rPr>
          <w:rFonts w:ascii="Times New Roman" w:hAnsi="Times New Roman"/>
          <w:iCs/>
          <w:color w:val="000000"/>
          <w:sz w:val="24"/>
          <w:szCs w:val="24"/>
        </w:rPr>
        <w:t>(0,5; 0,5);</w:t>
      </w:r>
      <w:r w:rsidRPr="00012E1D">
        <w:rPr>
          <w:rFonts w:ascii="Times New Roman" w:hAnsi="Times New Roman"/>
          <w:i/>
          <w:iCs/>
          <w:color w:val="000000"/>
          <w:sz w:val="24"/>
          <w:szCs w:val="24"/>
        </w:rPr>
        <w:t xml:space="preserve"> б) В</w:t>
      </w:r>
      <w:r w:rsidRPr="00012E1D">
        <w:rPr>
          <w:rFonts w:ascii="Times New Roman" w:hAnsi="Times New Roman"/>
          <w:iCs/>
          <w:color w:val="000000"/>
          <w:sz w:val="24"/>
          <w:szCs w:val="24"/>
        </w:rPr>
        <w:t>(-1,5; 1,1).</w:t>
      </w:r>
    </w:p>
    <w:p w:rsidR="008121EC" w:rsidRPr="00012E1D" w:rsidRDefault="008121EC" w:rsidP="008121EC">
      <w:pPr>
        <w:autoSpaceDE w:val="0"/>
        <w:autoSpaceDN w:val="0"/>
        <w:adjustRightInd w:val="0"/>
        <w:spacing w:after="0" w:line="240" w:lineRule="auto"/>
        <w:rPr>
          <w:rFonts w:ascii="Times New Roman" w:hAnsi="Times New Roman"/>
          <w:iCs/>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4.</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Сторона квадрата равна 4 см. Точка, не принадлежащая  плоскости  квадрата, удалена от каждой из его вершин на расстояние 6 см. Найдите расстояние от этой точки до плоскости  квадрата. </w:t>
      </w:r>
    </w:p>
    <w:p w:rsidR="008121EC" w:rsidRPr="00012E1D" w:rsidRDefault="008121EC" w:rsidP="008121EC">
      <w:pPr>
        <w:autoSpaceDE w:val="0"/>
        <w:autoSpaceDN w:val="0"/>
        <w:adjustRightInd w:val="0"/>
        <w:spacing w:after="0" w:line="240" w:lineRule="auto"/>
        <w:rPr>
          <w:rFonts w:ascii="Times New Roman" w:hAnsi="Times New Roman"/>
          <w:i/>
          <w:iCs/>
          <w:color w:val="000000"/>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8121EC" w:rsidRPr="00012E1D" w:rsidTr="00BE0966">
        <w:tc>
          <w:tcPr>
            <w:tcW w:w="4856" w:type="dxa"/>
          </w:tcPr>
          <w:p w:rsidR="008121EC" w:rsidRPr="00012E1D" w:rsidRDefault="008121EC" w:rsidP="00BE0966">
            <w:pPr>
              <w:autoSpaceDE w:val="0"/>
              <w:autoSpaceDN w:val="0"/>
              <w:adjustRightInd w:val="0"/>
              <w:rPr>
                <w:rFonts w:ascii="Times New Roman" w:hAnsi="Times New Roman"/>
                <w:i/>
                <w:iCs/>
                <w:color w:val="000000"/>
                <w:sz w:val="24"/>
                <w:szCs w:val="24"/>
                <w:lang w:eastAsia="en-US"/>
              </w:rPr>
            </w:pPr>
            <w:r w:rsidRPr="00012E1D">
              <w:rPr>
                <w:rFonts w:ascii="Times New Roman" w:hAnsi="Times New Roman"/>
                <w:iCs/>
                <w:color w:val="000000"/>
                <w:sz w:val="24"/>
                <w:szCs w:val="24"/>
                <w:lang w:eastAsia="en-US"/>
              </w:rPr>
              <w:t>5.</w:t>
            </w:r>
            <w:r w:rsidRPr="00012E1D">
              <w:rPr>
                <w:rFonts w:ascii="Times New Roman" w:hAnsi="Times New Roman"/>
                <w:i/>
                <w:iCs/>
                <w:color w:val="000000"/>
                <w:sz w:val="24"/>
                <w:szCs w:val="24"/>
                <w:lang w:eastAsia="en-US"/>
              </w:rPr>
              <w:t xml:space="preserve"> </w:t>
            </w:r>
            <w:r w:rsidRPr="00012E1D">
              <w:rPr>
                <w:rFonts w:ascii="Times New Roman" w:hAnsi="Times New Roman"/>
                <w:color w:val="000000"/>
                <w:sz w:val="24"/>
                <w:szCs w:val="24"/>
                <w:lang w:eastAsia="en-US"/>
              </w:rPr>
              <w:t xml:space="preserve">Найдите корень уравнения  </w:t>
            </w:r>
            <w:r w:rsidRPr="00012E1D">
              <w:rPr>
                <w:rFonts w:ascii="Times New Roman" w:hAnsi="Times New Roman"/>
                <w:i/>
                <w:iCs/>
                <w:color w:val="000000"/>
                <w:sz w:val="24"/>
                <w:szCs w:val="24"/>
                <w:lang w:eastAsia="en-US"/>
              </w:rPr>
              <w:t>log</w:t>
            </w:r>
            <w:r w:rsidRPr="00012E1D">
              <w:rPr>
                <w:rFonts w:ascii="Times New Roman" w:hAnsi="Times New Roman"/>
                <w:iCs/>
                <w:color w:val="000000"/>
                <w:sz w:val="24"/>
                <w:szCs w:val="24"/>
                <w:vertAlign w:val="subscript"/>
                <w:lang w:eastAsia="en-US"/>
              </w:rPr>
              <w:t>2</w:t>
            </w:r>
            <w:r w:rsidRPr="00012E1D">
              <w:rPr>
                <w:rFonts w:ascii="Times New Roman" w:hAnsi="Times New Roman"/>
                <w:i/>
                <w:iCs/>
                <w:color w:val="000000"/>
                <w:sz w:val="24"/>
                <w:szCs w:val="24"/>
                <w:lang w:eastAsia="en-US"/>
              </w:rPr>
              <w:t xml:space="preserve"> </w:t>
            </w:r>
            <w:r w:rsidRPr="00012E1D">
              <w:rPr>
                <w:rFonts w:ascii="Times New Roman" w:hAnsi="Times New Roman"/>
                <w:iCs/>
                <w:color w:val="000000"/>
                <w:sz w:val="24"/>
                <w:szCs w:val="24"/>
                <w:lang w:eastAsia="en-US"/>
              </w:rPr>
              <w:t xml:space="preserve">(5 - </w:t>
            </w:r>
            <w:r w:rsidRPr="00012E1D">
              <w:rPr>
                <w:rFonts w:ascii="Times New Roman" w:hAnsi="Times New Roman"/>
                <w:i/>
                <w:iCs/>
                <w:color w:val="000000"/>
                <w:sz w:val="24"/>
                <w:szCs w:val="24"/>
                <w:lang w:eastAsia="en-US"/>
              </w:rPr>
              <w:t>х</w:t>
            </w:r>
            <w:r w:rsidRPr="00012E1D">
              <w:rPr>
                <w:rFonts w:ascii="Times New Roman" w:hAnsi="Times New Roman"/>
                <w:iCs/>
                <w:color w:val="000000"/>
                <w:sz w:val="24"/>
                <w:szCs w:val="24"/>
                <w:lang w:eastAsia="en-US"/>
              </w:rPr>
              <w:t>)</w:t>
            </w:r>
            <w:r w:rsidRPr="00012E1D">
              <w:rPr>
                <w:rFonts w:ascii="Times New Roman" w:hAnsi="Times New Roman"/>
                <w:i/>
                <w:iCs/>
                <w:color w:val="000000"/>
                <w:sz w:val="24"/>
                <w:szCs w:val="24"/>
                <w:lang w:eastAsia="en-US"/>
              </w:rPr>
              <w:t xml:space="preserve"> = </w:t>
            </w:r>
            <w:r w:rsidRPr="00012E1D">
              <w:rPr>
                <w:rFonts w:ascii="Times New Roman" w:hAnsi="Times New Roman"/>
                <w:iCs/>
                <w:color w:val="000000"/>
                <w:sz w:val="24"/>
                <w:szCs w:val="24"/>
                <w:lang w:eastAsia="en-US"/>
              </w:rPr>
              <w:t>3</w:t>
            </w:r>
            <w:r w:rsidRPr="00012E1D">
              <w:rPr>
                <w:rFonts w:ascii="Times New Roman" w:hAnsi="Times New Roman"/>
                <w:i/>
                <w:iCs/>
                <w:color w:val="000000"/>
                <w:sz w:val="24"/>
                <w:szCs w:val="24"/>
                <w:lang w:eastAsia="en-US"/>
              </w:rPr>
              <w:t xml:space="preserve">. </w:t>
            </w:r>
          </w:p>
          <w:p w:rsidR="008121EC" w:rsidRPr="00012E1D" w:rsidRDefault="008121EC" w:rsidP="00BE0966">
            <w:pPr>
              <w:autoSpaceDE w:val="0"/>
              <w:autoSpaceDN w:val="0"/>
              <w:adjustRightInd w:val="0"/>
              <w:rPr>
                <w:rFonts w:ascii="Times New Roman" w:hAnsi="Times New Roman"/>
                <w:color w:val="000000"/>
                <w:sz w:val="24"/>
                <w:szCs w:val="24"/>
                <w:lang w:eastAsia="en-US"/>
              </w:rPr>
            </w:pPr>
          </w:p>
          <w:p w:rsidR="008121EC" w:rsidRPr="00012E1D" w:rsidRDefault="008121EC" w:rsidP="00BE0966">
            <w:pPr>
              <w:autoSpaceDE w:val="0"/>
              <w:autoSpaceDN w:val="0"/>
              <w:adjustRightInd w:val="0"/>
              <w:spacing w:after="264"/>
              <w:rPr>
                <w:rFonts w:ascii="Times New Roman" w:hAnsi="Times New Roman"/>
                <w:color w:val="000000"/>
                <w:sz w:val="24"/>
                <w:szCs w:val="24"/>
                <w:lang w:eastAsia="en-US"/>
              </w:rPr>
            </w:pPr>
            <w:r w:rsidRPr="00012E1D">
              <w:rPr>
                <w:rFonts w:ascii="Times New Roman" w:hAnsi="Times New Roman"/>
                <w:iCs/>
                <w:color w:val="000000"/>
                <w:sz w:val="24"/>
                <w:szCs w:val="24"/>
                <w:lang w:eastAsia="en-US"/>
              </w:rPr>
              <w:t xml:space="preserve">6. </w:t>
            </w:r>
            <w:r w:rsidRPr="00012E1D">
              <w:rPr>
                <w:rFonts w:ascii="Times New Roman" w:hAnsi="Times New Roman"/>
                <w:color w:val="000000"/>
                <w:sz w:val="24"/>
                <w:szCs w:val="24"/>
                <w:lang w:eastAsia="en-US"/>
              </w:rPr>
              <w:t xml:space="preserve">Вычислите значение выражения </w:t>
            </w:r>
            <m:oMath>
              <m:sSup>
                <m:sSupPr>
                  <m:ctrlPr>
                    <w:rPr>
                      <w:rFonts w:ascii="Cambria Math" w:hAnsi="Cambria Math"/>
                      <w:i/>
                      <w:color w:val="000000"/>
                      <w:sz w:val="24"/>
                      <w:szCs w:val="24"/>
                      <w:lang w:eastAsia="en-US"/>
                    </w:rPr>
                  </m:ctrlPr>
                </m:sSupPr>
                <m:e>
                  <m:r>
                    <w:rPr>
                      <w:rFonts w:ascii="Cambria Math" w:hAnsi="Cambria Math"/>
                      <w:color w:val="000000"/>
                      <w:sz w:val="24"/>
                      <w:szCs w:val="24"/>
                      <w:lang w:eastAsia="en-US"/>
                    </w:rPr>
                    <m:t>4</m:t>
                  </m:r>
                </m:e>
                <m:sup>
                  <m:f>
                    <m:fPr>
                      <m:ctrlPr>
                        <w:rPr>
                          <w:rFonts w:ascii="Cambria Math" w:hAnsi="Cambria Math"/>
                          <w:i/>
                          <w:color w:val="000000"/>
                          <w:sz w:val="24"/>
                          <w:szCs w:val="24"/>
                          <w:lang w:eastAsia="en-US"/>
                        </w:rPr>
                      </m:ctrlPr>
                    </m:fPr>
                    <m:num>
                      <m:r>
                        <w:rPr>
                          <w:rFonts w:ascii="Cambria Math" w:hAnsi="Cambria Math"/>
                          <w:color w:val="000000"/>
                          <w:sz w:val="24"/>
                          <w:szCs w:val="24"/>
                          <w:lang w:eastAsia="en-US"/>
                        </w:rPr>
                        <m:t>5</m:t>
                      </m:r>
                    </m:num>
                    <m:den>
                      <m:r>
                        <w:rPr>
                          <w:rFonts w:ascii="Cambria Math" w:hAnsi="Cambria Math"/>
                          <w:color w:val="000000"/>
                          <w:sz w:val="24"/>
                          <w:szCs w:val="24"/>
                          <w:lang w:eastAsia="en-US"/>
                        </w:rPr>
                        <m:t>6</m:t>
                      </m:r>
                    </m:den>
                  </m:f>
                </m:sup>
              </m:sSup>
              <m:r>
                <w:rPr>
                  <w:rFonts w:ascii="Cambria Math" w:hAnsi="Cambria Math"/>
                  <w:color w:val="000000"/>
                  <w:sz w:val="24"/>
                  <w:szCs w:val="24"/>
                  <w:lang w:eastAsia="en-US"/>
                </w:rPr>
                <m:t>*</m:t>
              </m:r>
              <m:sSup>
                <m:sSupPr>
                  <m:ctrlPr>
                    <w:rPr>
                      <w:rFonts w:ascii="Cambria Math" w:hAnsi="Cambria Math"/>
                      <w:i/>
                      <w:color w:val="000000"/>
                      <w:sz w:val="24"/>
                      <w:szCs w:val="24"/>
                      <w:lang w:eastAsia="en-US"/>
                    </w:rPr>
                  </m:ctrlPr>
                </m:sSupPr>
                <m:e>
                  <m:r>
                    <w:rPr>
                      <w:rFonts w:ascii="Cambria Math" w:hAnsi="Cambria Math"/>
                      <w:color w:val="000000"/>
                      <w:sz w:val="24"/>
                      <w:szCs w:val="24"/>
                      <w:lang w:eastAsia="en-US"/>
                    </w:rPr>
                    <m:t>16</m:t>
                  </m:r>
                </m:e>
                <m:sup>
                  <m:f>
                    <m:fPr>
                      <m:ctrlPr>
                        <w:rPr>
                          <w:rFonts w:ascii="Cambria Math" w:hAnsi="Cambria Math"/>
                          <w:i/>
                          <w:color w:val="000000"/>
                          <w:sz w:val="24"/>
                          <w:szCs w:val="24"/>
                          <w:lang w:eastAsia="en-US"/>
                        </w:rPr>
                      </m:ctrlPr>
                    </m:fPr>
                    <m:num>
                      <m:r>
                        <w:rPr>
                          <w:rFonts w:ascii="Cambria Math" w:hAnsi="Cambria Math"/>
                          <w:color w:val="000000"/>
                          <w:sz w:val="24"/>
                          <w:szCs w:val="24"/>
                          <w:lang w:eastAsia="en-US"/>
                        </w:rPr>
                        <m:t>1</m:t>
                      </m:r>
                    </m:num>
                    <m:den>
                      <m:r>
                        <w:rPr>
                          <w:rFonts w:ascii="Cambria Math" w:hAnsi="Cambria Math"/>
                          <w:color w:val="000000"/>
                          <w:sz w:val="24"/>
                          <w:szCs w:val="24"/>
                          <w:lang w:eastAsia="en-US"/>
                        </w:rPr>
                        <m:t>12</m:t>
                      </m:r>
                    </m:den>
                  </m:f>
                </m:sup>
              </m:sSup>
            </m:oMath>
            <w:r w:rsidRPr="00012E1D">
              <w:rPr>
                <w:rFonts w:ascii="Times New Roman" w:hAnsi="Times New Roman"/>
                <w:noProof/>
                <w:color w:val="000000"/>
                <w:sz w:val="24"/>
                <w:szCs w:val="24"/>
              </w:rPr>
              <w:t>.</w:t>
            </w:r>
            <w:r w:rsidRPr="00012E1D">
              <w:rPr>
                <w:rFonts w:ascii="Times New Roman" w:hAnsi="Times New Roman"/>
                <w:color w:val="000000"/>
                <w:sz w:val="24"/>
                <w:szCs w:val="24"/>
                <w:lang w:eastAsia="en-US"/>
              </w:rPr>
              <w:t xml:space="preserve"> </w:t>
            </w:r>
          </w:p>
          <w:p w:rsidR="008121EC" w:rsidRPr="00012E1D" w:rsidRDefault="008121EC" w:rsidP="00BE0966">
            <w:pPr>
              <w:autoSpaceDE w:val="0"/>
              <w:autoSpaceDN w:val="0"/>
              <w:adjustRightInd w:val="0"/>
              <w:spacing w:after="264"/>
              <w:rPr>
                <w:rFonts w:ascii="Times New Roman" w:hAnsi="Times New Roman"/>
                <w:color w:val="000000"/>
                <w:sz w:val="24"/>
                <w:szCs w:val="24"/>
                <w:lang w:eastAsia="en-US"/>
              </w:rPr>
            </w:pPr>
            <w:r w:rsidRPr="00012E1D">
              <w:rPr>
                <w:rFonts w:ascii="Times New Roman" w:hAnsi="Times New Roman"/>
                <w:iCs/>
                <w:color w:val="000000"/>
                <w:sz w:val="24"/>
                <w:szCs w:val="24"/>
                <w:lang w:eastAsia="en-US"/>
              </w:rPr>
              <w:t xml:space="preserve">7. </w:t>
            </w:r>
            <w:r w:rsidRPr="00012E1D">
              <w:rPr>
                <w:rFonts w:ascii="Times New Roman" w:hAnsi="Times New Roman"/>
                <w:color w:val="000000"/>
                <w:sz w:val="24"/>
                <w:szCs w:val="24"/>
                <w:lang w:eastAsia="en-US"/>
              </w:rPr>
              <w:t xml:space="preserve">Решите неравенство </w:t>
            </w:r>
            <m:oMath>
              <m:sSup>
                <m:sSupPr>
                  <m:ctrlPr>
                    <w:rPr>
                      <w:rFonts w:ascii="Cambria Math" w:hAnsi="Cambria Math"/>
                      <w:i/>
                      <w:color w:val="000000"/>
                      <w:sz w:val="24"/>
                      <w:szCs w:val="24"/>
                      <w:lang w:eastAsia="en-US"/>
                    </w:rPr>
                  </m:ctrlPr>
                </m:sSupPr>
                <m:e>
                  <m:r>
                    <w:rPr>
                      <w:rFonts w:ascii="Cambria Math" w:hAnsi="Cambria Math"/>
                      <w:color w:val="000000"/>
                      <w:sz w:val="24"/>
                      <w:szCs w:val="24"/>
                      <w:lang w:eastAsia="en-US"/>
                    </w:rPr>
                    <m:t>27</m:t>
                  </m:r>
                </m:e>
                <m:sup>
                  <m:r>
                    <w:rPr>
                      <w:rFonts w:ascii="Cambria Math" w:hAnsi="Cambria Math"/>
                      <w:color w:val="000000"/>
                      <w:sz w:val="24"/>
                      <w:szCs w:val="24"/>
                      <w:lang w:eastAsia="en-US"/>
                    </w:rPr>
                    <m:t>1+2</m:t>
                  </m:r>
                  <m:r>
                    <w:rPr>
                      <w:rFonts w:ascii="Cambria Math" w:hAnsi="Cambria Math"/>
                      <w:color w:val="000000"/>
                      <w:sz w:val="24"/>
                      <w:szCs w:val="24"/>
                      <w:lang w:val="en-US" w:eastAsia="en-US"/>
                    </w:rPr>
                    <m:t>x</m:t>
                  </m:r>
                </m:sup>
              </m:sSup>
              <m:r>
                <w:rPr>
                  <w:rFonts w:ascii="Cambria Math" w:hAnsi="Cambria Math"/>
                  <w:color w:val="000000"/>
                  <w:sz w:val="24"/>
                  <w:szCs w:val="24"/>
                  <w:lang w:eastAsia="en-US"/>
                </w:rPr>
                <m:t>&gt;</m:t>
              </m:r>
              <m:sSup>
                <m:sSupPr>
                  <m:ctrlPr>
                    <w:rPr>
                      <w:rFonts w:ascii="Cambria Math" w:hAnsi="Cambria Math"/>
                      <w:i/>
                      <w:color w:val="000000"/>
                      <w:sz w:val="24"/>
                      <w:szCs w:val="24"/>
                      <w:lang w:eastAsia="en-US"/>
                    </w:rPr>
                  </m:ctrlPr>
                </m:sSupPr>
                <m:e>
                  <m:d>
                    <m:dPr>
                      <m:ctrlPr>
                        <w:rPr>
                          <w:rFonts w:ascii="Cambria Math" w:hAnsi="Cambria Math"/>
                          <w:i/>
                          <w:color w:val="000000"/>
                          <w:sz w:val="24"/>
                          <w:szCs w:val="24"/>
                          <w:lang w:eastAsia="en-US"/>
                        </w:rPr>
                      </m:ctrlPr>
                    </m:dPr>
                    <m:e>
                      <m:f>
                        <m:fPr>
                          <m:ctrlPr>
                            <w:rPr>
                              <w:rFonts w:ascii="Cambria Math" w:hAnsi="Cambria Math"/>
                              <w:i/>
                              <w:color w:val="000000"/>
                              <w:sz w:val="24"/>
                              <w:szCs w:val="24"/>
                              <w:lang w:eastAsia="en-US"/>
                            </w:rPr>
                          </m:ctrlPr>
                        </m:fPr>
                        <m:num>
                          <m:r>
                            <w:rPr>
                              <w:rFonts w:ascii="Cambria Math" w:hAnsi="Cambria Math"/>
                              <w:color w:val="000000"/>
                              <w:sz w:val="24"/>
                              <w:szCs w:val="24"/>
                              <w:lang w:eastAsia="en-US"/>
                            </w:rPr>
                            <m:t>1</m:t>
                          </m:r>
                        </m:num>
                        <m:den>
                          <m:r>
                            <w:rPr>
                              <w:rFonts w:ascii="Cambria Math" w:hAnsi="Cambria Math"/>
                              <w:color w:val="000000"/>
                              <w:sz w:val="24"/>
                              <w:szCs w:val="24"/>
                              <w:lang w:eastAsia="en-US"/>
                            </w:rPr>
                            <m:t>9</m:t>
                          </m:r>
                        </m:den>
                      </m:f>
                    </m:e>
                  </m:d>
                </m:e>
                <m:sup>
                  <m:r>
                    <w:rPr>
                      <w:rFonts w:ascii="Cambria Math" w:hAnsi="Cambria Math"/>
                      <w:color w:val="000000"/>
                      <w:sz w:val="24"/>
                      <w:szCs w:val="24"/>
                      <w:lang w:eastAsia="en-US"/>
                    </w:rPr>
                    <m:t>2+x</m:t>
                  </m:r>
                </m:sup>
              </m:sSup>
            </m:oMath>
            <w:r w:rsidRPr="00012E1D">
              <w:rPr>
                <w:rFonts w:ascii="Times New Roman" w:hAnsi="Times New Roman"/>
                <w:color w:val="000000"/>
                <w:sz w:val="24"/>
                <w:szCs w:val="24"/>
                <w:lang w:eastAsia="en-US"/>
              </w:rPr>
              <w:t>.</w:t>
            </w:r>
          </w:p>
          <w:p w:rsidR="008121EC" w:rsidRPr="00012E1D" w:rsidRDefault="008121EC" w:rsidP="00BE0966">
            <w:pPr>
              <w:autoSpaceDE w:val="0"/>
              <w:autoSpaceDN w:val="0"/>
              <w:adjustRightInd w:val="0"/>
              <w:rPr>
                <w:rFonts w:ascii="Times New Roman" w:hAnsi="Times New Roman"/>
                <w:iCs/>
                <w:color w:val="000000"/>
                <w:sz w:val="24"/>
                <w:szCs w:val="24"/>
                <w:lang w:eastAsia="en-US"/>
              </w:rPr>
            </w:pPr>
          </w:p>
        </w:tc>
        <w:tc>
          <w:tcPr>
            <w:tcW w:w="4856" w:type="dxa"/>
          </w:tcPr>
          <w:p w:rsidR="008121EC" w:rsidRPr="00012E1D" w:rsidRDefault="008121EC" w:rsidP="00BE0966">
            <w:pPr>
              <w:autoSpaceDE w:val="0"/>
              <w:autoSpaceDN w:val="0"/>
              <w:adjustRightInd w:val="0"/>
              <w:jc w:val="center"/>
              <w:rPr>
                <w:rFonts w:ascii="Times New Roman" w:hAnsi="Times New Roman"/>
                <w:color w:val="000000"/>
                <w:sz w:val="24"/>
                <w:szCs w:val="24"/>
                <w:lang w:eastAsia="en-US"/>
              </w:rPr>
            </w:pPr>
            <w:r w:rsidRPr="00012E1D">
              <w:rPr>
                <w:rFonts w:ascii="Times New Roman" w:hAnsi="Times New Roman"/>
                <w:iCs/>
                <w:color w:val="000000"/>
                <w:sz w:val="24"/>
                <w:szCs w:val="24"/>
                <w:lang w:eastAsia="en-US"/>
              </w:rPr>
              <w:t>8.</w:t>
            </w:r>
            <w:r w:rsidRPr="00012E1D">
              <w:rPr>
                <w:rFonts w:ascii="Times New Roman" w:hAnsi="Times New Roman"/>
                <w:i/>
                <w:iCs/>
                <w:color w:val="000000"/>
                <w:sz w:val="24"/>
                <w:szCs w:val="24"/>
                <w:lang w:eastAsia="en-US"/>
              </w:rPr>
              <w:t xml:space="preserve"> </w:t>
            </w:r>
            <w:r w:rsidRPr="00012E1D">
              <w:rPr>
                <w:rFonts w:ascii="Times New Roman" w:hAnsi="Times New Roman"/>
                <w:color w:val="000000"/>
                <w:sz w:val="24"/>
                <w:szCs w:val="24"/>
                <w:lang w:eastAsia="en-US"/>
              </w:rPr>
              <w:t>Дорисуйте  график  четной  функции.</w:t>
            </w:r>
          </w:p>
          <w:p w:rsidR="008121EC" w:rsidRPr="00012E1D" w:rsidRDefault="008121EC" w:rsidP="00BE0966">
            <w:pPr>
              <w:autoSpaceDE w:val="0"/>
              <w:autoSpaceDN w:val="0"/>
              <w:adjustRightInd w:val="0"/>
              <w:jc w:val="center"/>
              <w:rPr>
                <w:rFonts w:ascii="Times New Roman" w:hAnsi="Times New Roman"/>
                <w:color w:val="000000"/>
                <w:sz w:val="24"/>
                <w:szCs w:val="24"/>
                <w:lang w:eastAsia="en-US"/>
              </w:rPr>
            </w:pPr>
          </w:p>
          <w:p w:rsidR="008121EC" w:rsidRPr="00012E1D" w:rsidRDefault="00E56635" w:rsidP="00BE0966">
            <w:pPr>
              <w:autoSpaceDE w:val="0"/>
              <w:autoSpaceDN w:val="0"/>
              <w:adjustRightInd w:val="0"/>
              <w:jc w:val="center"/>
              <w:rPr>
                <w:rFonts w:ascii="Times New Roman" w:hAnsi="Times New Roman"/>
                <w:iCs/>
                <w:color w:val="000000"/>
                <w:sz w:val="24"/>
                <w:szCs w:val="24"/>
                <w:lang w:eastAsia="en-US"/>
              </w:rPr>
            </w:pPr>
            <w:r w:rsidRPr="00012E1D">
              <w:rPr>
                <w:rFonts w:ascii="Times New Roman" w:eastAsia="Times New Roman" w:hAnsi="Times New Roman"/>
                <w:sz w:val="24"/>
                <w:szCs w:val="24"/>
                <w:lang w:eastAsia="en-US"/>
              </w:rPr>
            </w:r>
            <w:r w:rsidRPr="00012E1D">
              <w:rPr>
                <w:rFonts w:ascii="Times New Roman" w:eastAsia="Times New Roman" w:hAnsi="Times New Roman"/>
                <w:sz w:val="24"/>
                <w:szCs w:val="24"/>
                <w:lang w:eastAsia="en-US"/>
              </w:rPr>
              <w:pict>
                <v:group id="_x0000_s1029" editas="canvas" style="width:162.1pt;height:95.45pt;mso-position-horizontal-relative:char;mso-position-vertical-relative:line" coordorigin="2626,858" coordsize="2543,1478">
                  <o:lock v:ext="edit" aspectratio="t"/>
                  <v:shape id="_x0000_s1030" type="#_x0000_t75" style="position:absolute;left:2626;top:858;width:2543;height:1478" o:preferrelative="f">
                    <v:fill o:detectmouseclick="t"/>
                    <v:path o:extrusionok="t" o:connecttype="none"/>
                    <o:lock v:ext="edit" text="t"/>
                  </v:shape>
                  <v:line id="_x0000_s1031" style="position:absolute;flip:y" from="3614,858" to="3615,2336">
                    <v:stroke endarrow="block"/>
                  </v:line>
                  <v:line id="_x0000_s1032" style="position:absolute" from="3050,1918" to="5169,1919">
                    <v:stroke endarrow="block"/>
                  </v:line>
                  <v:shape id="_x0000_s1033" style="position:absolute;left:3050;top:959;width:564;height:982" coordsize="540,750" path="m,c45,345,90,690,180,720,270,750,480,270,540,180e" filled="f">
                    <v:path arrowok="t"/>
                  </v:shape>
                  <w10:wrap type="none"/>
                  <w10:anchorlock/>
                </v:group>
              </w:pict>
            </w:r>
          </w:p>
        </w:tc>
      </w:tr>
    </w:tbl>
    <w:p w:rsidR="008121EC" w:rsidRPr="00012E1D" w:rsidRDefault="008121EC" w:rsidP="008121EC">
      <w:pPr>
        <w:autoSpaceDE w:val="0"/>
        <w:autoSpaceDN w:val="0"/>
        <w:adjustRightInd w:val="0"/>
        <w:spacing w:after="264" w:line="240" w:lineRule="auto"/>
        <w:rPr>
          <w:rFonts w:ascii="Times New Roman" w:hAnsi="Times New Roman"/>
          <w:color w:val="000000"/>
          <w:sz w:val="24"/>
          <w:szCs w:val="24"/>
        </w:rPr>
      </w:pPr>
      <w:r w:rsidRPr="00012E1D">
        <w:rPr>
          <w:rFonts w:ascii="Times New Roman" w:hAnsi="Times New Roman"/>
          <w:iCs/>
          <w:color w:val="000000"/>
          <w:sz w:val="24"/>
          <w:szCs w:val="24"/>
        </w:rPr>
        <w:t>9.</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 Является ли функция </w:t>
      </w:r>
      <w:r w:rsidRPr="00012E1D">
        <w:rPr>
          <w:rFonts w:ascii="Times New Roman" w:hAnsi="Times New Roman"/>
          <w:i/>
          <w:iCs/>
          <w:color w:val="000000"/>
          <w:sz w:val="24"/>
          <w:szCs w:val="24"/>
        </w:rPr>
        <w:t>F(x)= x</w:t>
      </w:r>
      <w:r w:rsidRPr="00012E1D">
        <w:rPr>
          <w:rFonts w:ascii="Times New Roman" w:hAnsi="Times New Roman"/>
          <w:iCs/>
          <w:color w:val="000000"/>
          <w:sz w:val="24"/>
          <w:szCs w:val="24"/>
          <w:vertAlign w:val="superscript"/>
        </w:rPr>
        <w:t>3</w:t>
      </w:r>
      <w:r w:rsidRPr="00012E1D">
        <w:rPr>
          <w:rFonts w:ascii="Times New Roman" w:hAnsi="Times New Roman"/>
          <w:iCs/>
          <w:color w:val="000000"/>
          <w:sz w:val="24"/>
          <w:szCs w:val="24"/>
        </w:rPr>
        <w:t xml:space="preserve"> + 3</w:t>
      </w:r>
      <w:r w:rsidRPr="00012E1D">
        <w:rPr>
          <w:rFonts w:ascii="Times New Roman" w:hAnsi="Times New Roman"/>
          <w:i/>
          <w:iCs/>
          <w:color w:val="000000"/>
          <w:sz w:val="24"/>
          <w:szCs w:val="24"/>
        </w:rPr>
        <w:t xml:space="preserve">x – </w:t>
      </w:r>
      <w:r w:rsidRPr="00012E1D">
        <w:rPr>
          <w:rFonts w:ascii="Times New Roman" w:hAnsi="Times New Roman"/>
          <w:iCs/>
          <w:color w:val="000000"/>
          <w:sz w:val="24"/>
          <w:szCs w:val="24"/>
        </w:rPr>
        <w:t xml:space="preserve">5 </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первообразной для функции  </w:t>
      </w:r>
      <w:r w:rsidRPr="00012E1D">
        <w:rPr>
          <w:rFonts w:ascii="Times New Roman" w:hAnsi="Times New Roman"/>
          <w:i/>
          <w:iCs/>
          <w:color w:val="000000"/>
          <w:sz w:val="24"/>
          <w:szCs w:val="24"/>
        </w:rPr>
        <w:t>f(x)=</w:t>
      </w:r>
      <w:r w:rsidRPr="00012E1D">
        <w:rPr>
          <w:rFonts w:ascii="Times New Roman" w:hAnsi="Times New Roman"/>
          <w:iCs/>
          <w:color w:val="000000"/>
          <w:sz w:val="24"/>
          <w:szCs w:val="24"/>
        </w:rPr>
        <w:t>3</w:t>
      </w:r>
      <w:r w:rsidRPr="00012E1D">
        <w:rPr>
          <w:rFonts w:ascii="Times New Roman" w:hAnsi="Times New Roman"/>
          <w:i/>
          <w:iCs/>
          <w:color w:val="000000"/>
          <w:sz w:val="24"/>
          <w:szCs w:val="24"/>
        </w:rPr>
        <w:t>x</w:t>
      </w:r>
      <w:r w:rsidRPr="00012E1D">
        <w:rPr>
          <w:rFonts w:ascii="Times New Roman" w:hAnsi="Times New Roman"/>
          <w:iCs/>
          <w:color w:val="000000"/>
          <w:sz w:val="24"/>
          <w:szCs w:val="24"/>
          <w:vertAlign w:val="superscript"/>
        </w:rPr>
        <w:t>2</w:t>
      </w:r>
      <w:r w:rsidRPr="00012E1D">
        <w:rPr>
          <w:rFonts w:ascii="Times New Roman" w:hAnsi="Times New Roman"/>
          <w:iCs/>
          <w:color w:val="000000"/>
          <w:sz w:val="24"/>
          <w:szCs w:val="24"/>
        </w:rPr>
        <w:t xml:space="preserve"> + </w:t>
      </w:r>
      <w:r w:rsidRPr="00012E1D">
        <w:rPr>
          <w:rFonts w:ascii="Times New Roman" w:hAnsi="Times New Roman"/>
          <w:i/>
          <w:iCs/>
          <w:color w:val="000000"/>
          <w:sz w:val="24"/>
          <w:szCs w:val="24"/>
        </w:rPr>
        <w:t>x</w:t>
      </w:r>
      <w:r w:rsidRPr="00012E1D">
        <w:rPr>
          <w:rFonts w:ascii="Times New Roman" w:hAnsi="Times New Roman"/>
          <w:iCs/>
          <w:color w:val="000000"/>
          <w:sz w:val="24"/>
          <w:szCs w:val="24"/>
        </w:rPr>
        <w:t xml:space="preserve"> </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 </w:t>
      </w:r>
    </w:p>
    <w:p w:rsidR="008121EC" w:rsidRPr="00012E1D" w:rsidRDefault="008121EC" w:rsidP="008121EC">
      <w:pPr>
        <w:rPr>
          <w:rFonts w:ascii="Times New Roman" w:eastAsia="Times New Roman" w:hAnsi="Times New Roman"/>
          <w:sz w:val="24"/>
          <w:szCs w:val="24"/>
        </w:rPr>
      </w:pPr>
      <w:r w:rsidRPr="00012E1D">
        <w:rPr>
          <w:rFonts w:ascii="Times New Roman" w:hAnsi="Times New Roman"/>
          <w:iCs/>
          <w:color w:val="000000"/>
          <w:sz w:val="24"/>
          <w:szCs w:val="24"/>
        </w:rPr>
        <w:t xml:space="preserve">10. </w:t>
      </w:r>
      <w:r w:rsidRPr="00012E1D">
        <w:rPr>
          <w:rFonts w:ascii="Times New Roman" w:hAnsi="Times New Roman"/>
          <w:color w:val="000000"/>
          <w:sz w:val="24"/>
          <w:szCs w:val="24"/>
        </w:rPr>
        <w:t xml:space="preserve">Даны векторы </w:t>
      </w:r>
      <w:r w:rsidRPr="00012E1D">
        <w:rPr>
          <w:rFonts w:ascii="Times New Roman" w:eastAsia="Times New Roman" w:hAnsi="Times New Roman"/>
          <w:position w:val="-10"/>
          <w:sz w:val="24"/>
          <w:szCs w:val="24"/>
        </w:rPr>
        <w:object w:dxaOrig="1160" w:dyaOrig="420">
          <v:shape id="_x0000_i2149" type="#_x0000_t75" style="width:57.9pt;height:21.15pt" o:ole="">
            <v:imagedata r:id="rId297" o:title=""/>
          </v:shape>
          <o:OLEObject Type="Embed" ProgID="Equation.3" ShapeID="_x0000_i2149" DrawAspect="Content" ObjectID="_1747048027" r:id="rId298"/>
        </w:object>
      </w:r>
      <w:r w:rsidRPr="00012E1D">
        <w:rPr>
          <w:rFonts w:ascii="Times New Roman" w:eastAsia="Times New Roman" w:hAnsi="Times New Roman"/>
          <w:sz w:val="24"/>
          <w:szCs w:val="24"/>
        </w:rPr>
        <w:t xml:space="preserve"> и </w:t>
      </w:r>
      <w:r w:rsidRPr="00012E1D">
        <w:rPr>
          <w:rFonts w:ascii="Times New Roman" w:eastAsia="Times New Roman" w:hAnsi="Times New Roman"/>
          <w:position w:val="-10"/>
          <w:sz w:val="24"/>
          <w:szCs w:val="24"/>
        </w:rPr>
        <w:object w:dxaOrig="1140" w:dyaOrig="360">
          <v:shape id="_x0000_i2150" type="#_x0000_t75" style="width:57.15pt;height:18pt" o:ole="">
            <v:imagedata r:id="rId299" o:title=""/>
          </v:shape>
          <o:OLEObject Type="Embed" ProgID="Equation.3" ShapeID="_x0000_i2150" DrawAspect="Content" ObjectID="_1747048028" r:id="rId300"/>
        </w:object>
      </w:r>
      <w:r w:rsidRPr="00012E1D">
        <w:rPr>
          <w:rFonts w:ascii="Times New Roman" w:eastAsia="Times New Roman" w:hAnsi="Times New Roman"/>
          <w:sz w:val="24"/>
          <w:szCs w:val="24"/>
        </w:rPr>
        <w:t xml:space="preserve">. Найдите </w:t>
      </w:r>
      <w:r w:rsidRPr="00012E1D">
        <w:rPr>
          <w:rFonts w:ascii="Times New Roman" w:eastAsia="Times New Roman" w:hAnsi="Times New Roman"/>
          <w:position w:val="-10"/>
          <w:sz w:val="24"/>
          <w:szCs w:val="24"/>
        </w:rPr>
        <w:object w:dxaOrig="1100" w:dyaOrig="420">
          <v:shape id="_x0000_i2151" type="#_x0000_t75" style="width:54.8pt;height:21.15pt" o:ole="">
            <v:imagedata r:id="rId301" o:title=""/>
          </v:shape>
          <o:OLEObject Type="Embed" ProgID="Equation.3" ShapeID="_x0000_i2151" DrawAspect="Content" ObjectID="_1747048029" r:id="rId302"/>
        </w:object>
      </w:r>
      <w:r w:rsidRPr="00012E1D">
        <w:rPr>
          <w:rFonts w:ascii="Times New Roman" w:eastAsia="Times New Roman" w:hAnsi="Times New Roman"/>
          <w:sz w:val="24"/>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792"/>
      </w:tblGrid>
      <w:tr w:rsidR="008121EC" w:rsidRPr="00012E1D" w:rsidTr="00BE0966">
        <w:tc>
          <w:tcPr>
            <w:tcW w:w="5920" w:type="dxa"/>
          </w:tcPr>
          <w:p w:rsidR="008121EC" w:rsidRPr="00012E1D" w:rsidRDefault="008121EC" w:rsidP="00BE0966">
            <w:pPr>
              <w:autoSpaceDE w:val="0"/>
              <w:autoSpaceDN w:val="0"/>
              <w:adjustRightInd w:val="0"/>
              <w:contextualSpacing/>
              <w:jc w:val="center"/>
              <w:rPr>
                <w:rFonts w:ascii="Times New Roman" w:hAnsi="Times New Roman"/>
                <w:bCs/>
                <w:i/>
                <w:iCs/>
                <w:color w:val="000000"/>
                <w:sz w:val="24"/>
                <w:szCs w:val="24"/>
                <w:u w:val="single"/>
                <w:lang w:eastAsia="en-US"/>
              </w:rPr>
            </w:pPr>
            <w:r w:rsidRPr="00012E1D">
              <w:rPr>
                <w:rFonts w:ascii="Times New Roman" w:hAnsi="Times New Roman"/>
                <w:bCs/>
                <w:color w:val="000000"/>
                <w:sz w:val="24"/>
                <w:szCs w:val="24"/>
                <w:u w:val="single"/>
                <w:lang w:eastAsia="en-US"/>
              </w:rPr>
              <w:t xml:space="preserve">При выполнении заданий  11-14, используя график функции </w:t>
            </w:r>
            <w:r w:rsidRPr="00012E1D">
              <w:rPr>
                <w:rFonts w:ascii="Times New Roman" w:hAnsi="Times New Roman"/>
                <w:bCs/>
                <w:i/>
                <w:iCs/>
                <w:color w:val="000000"/>
                <w:sz w:val="24"/>
                <w:szCs w:val="24"/>
                <w:u w:val="single"/>
                <w:lang w:eastAsia="en-US"/>
              </w:rPr>
              <w:t xml:space="preserve">у = f(х) </w:t>
            </w:r>
            <w:r w:rsidRPr="00012E1D">
              <w:rPr>
                <w:rFonts w:ascii="Times New Roman" w:hAnsi="Times New Roman"/>
                <w:bCs/>
                <w:color w:val="000000"/>
                <w:sz w:val="24"/>
                <w:szCs w:val="24"/>
                <w:u w:val="single"/>
                <w:lang w:eastAsia="en-US"/>
              </w:rPr>
              <w:t>(см. справа), определите и запишите ответ:</w:t>
            </w:r>
          </w:p>
          <w:p w:rsidR="008121EC" w:rsidRPr="00012E1D" w:rsidRDefault="008121EC" w:rsidP="00BE0966">
            <w:pPr>
              <w:autoSpaceDE w:val="0"/>
              <w:autoSpaceDN w:val="0"/>
              <w:adjustRightInd w:val="0"/>
              <w:contextualSpacing/>
              <w:rPr>
                <w:rFonts w:ascii="Times New Roman" w:hAnsi="Times New Roman"/>
                <w:iCs/>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r w:rsidRPr="00012E1D">
              <w:rPr>
                <w:rFonts w:ascii="Times New Roman" w:hAnsi="Times New Roman"/>
                <w:iCs/>
                <w:color w:val="000000"/>
                <w:sz w:val="24"/>
                <w:szCs w:val="24"/>
                <w:lang w:eastAsia="en-US"/>
              </w:rPr>
              <w:t xml:space="preserve">11. </w:t>
            </w:r>
            <w:r w:rsidRPr="00012E1D">
              <w:rPr>
                <w:rFonts w:ascii="Times New Roman" w:hAnsi="Times New Roman"/>
                <w:color w:val="000000"/>
                <w:sz w:val="24"/>
                <w:szCs w:val="24"/>
                <w:lang w:eastAsia="en-US"/>
              </w:rPr>
              <w:t xml:space="preserve">Область определения функции. </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r w:rsidRPr="00012E1D">
              <w:rPr>
                <w:rFonts w:ascii="Times New Roman" w:hAnsi="Times New Roman"/>
                <w:color w:val="000000"/>
                <w:sz w:val="24"/>
                <w:szCs w:val="24"/>
                <w:lang w:eastAsia="en-US"/>
              </w:rPr>
              <w:t>12.</w:t>
            </w:r>
            <w:r w:rsidRPr="00012E1D">
              <w:rPr>
                <w:rFonts w:ascii="Times New Roman" w:hAnsi="Times New Roman"/>
                <w:iCs/>
                <w:color w:val="000000"/>
                <w:sz w:val="24"/>
                <w:szCs w:val="24"/>
                <w:lang w:eastAsia="en-US"/>
              </w:rPr>
              <w:t xml:space="preserve"> </w:t>
            </w:r>
            <w:r w:rsidRPr="00012E1D">
              <w:rPr>
                <w:rFonts w:ascii="Times New Roman" w:hAnsi="Times New Roman"/>
                <w:color w:val="000000"/>
                <w:sz w:val="24"/>
                <w:szCs w:val="24"/>
                <w:lang w:eastAsia="en-US"/>
              </w:rPr>
              <w:t>Наименьшее и наибольшее значения функции.</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r w:rsidRPr="00012E1D">
              <w:rPr>
                <w:rFonts w:ascii="Times New Roman" w:hAnsi="Times New Roman"/>
                <w:color w:val="000000"/>
                <w:sz w:val="24"/>
                <w:szCs w:val="24"/>
                <w:lang w:eastAsia="en-US"/>
              </w:rPr>
              <w:t>13.</w:t>
            </w:r>
            <w:r w:rsidRPr="00012E1D">
              <w:rPr>
                <w:rFonts w:ascii="Times New Roman" w:hAnsi="Times New Roman"/>
                <w:i/>
                <w:iCs/>
                <w:color w:val="000000"/>
                <w:sz w:val="24"/>
                <w:szCs w:val="24"/>
                <w:lang w:eastAsia="en-US"/>
              </w:rPr>
              <w:t xml:space="preserve"> </w:t>
            </w:r>
            <w:r w:rsidRPr="00012E1D">
              <w:rPr>
                <w:rFonts w:ascii="Times New Roman" w:hAnsi="Times New Roman"/>
                <w:color w:val="000000"/>
                <w:sz w:val="24"/>
                <w:szCs w:val="24"/>
                <w:lang w:eastAsia="en-US"/>
              </w:rPr>
              <w:t xml:space="preserve">Промежутки возрастания и убывания функции. </w:t>
            </w:r>
          </w:p>
          <w:p w:rsidR="008121EC" w:rsidRPr="00012E1D" w:rsidRDefault="008121EC" w:rsidP="00BE0966">
            <w:pPr>
              <w:autoSpaceDE w:val="0"/>
              <w:autoSpaceDN w:val="0"/>
              <w:adjustRightInd w:val="0"/>
              <w:contextualSpacing/>
              <w:rPr>
                <w:rFonts w:ascii="Times New Roman" w:hAnsi="Times New Roman"/>
                <w:color w:val="000000"/>
                <w:sz w:val="24"/>
                <w:szCs w:val="24"/>
                <w:lang w:eastAsia="en-US"/>
              </w:rPr>
            </w:pPr>
          </w:p>
          <w:p w:rsidR="008121EC" w:rsidRPr="00012E1D" w:rsidRDefault="008121EC" w:rsidP="00BE0966">
            <w:pPr>
              <w:autoSpaceDE w:val="0"/>
              <w:autoSpaceDN w:val="0"/>
              <w:adjustRightInd w:val="0"/>
              <w:contextualSpacing/>
              <w:rPr>
                <w:rFonts w:ascii="Times New Roman" w:hAnsi="Times New Roman"/>
                <w:i/>
                <w:iCs/>
                <w:color w:val="000000"/>
                <w:sz w:val="24"/>
                <w:szCs w:val="24"/>
                <w:lang w:eastAsia="en-US"/>
              </w:rPr>
            </w:pPr>
            <w:r w:rsidRPr="00012E1D">
              <w:rPr>
                <w:rFonts w:ascii="Times New Roman" w:hAnsi="Times New Roman"/>
                <w:color w:val="000000"/>
                <w:sz w:val="24"/>
                <w:szCs w:val="24"/>
                <w:lang w:eastAsia="en-US"/>
              </w:rPr>
              <w:t>14.</w:t>
            </w:r>
            <w:r w:rsidRPr="00012E1D">
              <w:rPr>
                <w:rFonts w:ascii="Times New Roman" w:hAnsi="Times New Roman"/>
                <w:iCs/>
                <w:color w:val="000000"/>
                <w:sz w:val="24"/>
                <w:szCs w:val="24"/>
                <w:lang w:eastAsia="en-US"/>
              </w:rPr>
              <w:t xml:space="preserve"> </w:t>
            </w:r>
            <w:r w:rsidRPr="00012E1D">
              <w:rPr>
                <w:rFonts w:ascii="Times New Roman" w:hAnsi="Times New Roman"/>
                <w:color w:val="000000"/>
                <w:sz w:val="24"/>
                <w:szCs w:val="24"/>
                <w:lang w:eastAsia="en-US"/>
              </w:rPr>
              <w:t xml:space="preserve">При каких значениях  </w:t>
            </w:r>
            <w:r w:rsidRPr="00012E1D">
              <w:rPr>
                <w:rFonts w:ascii="Times New Roman" w:hAnsi="Times New Roman"/>
                <w:i/>
                <w:color w:val="000000"/>
                <w:sz w:val="24"/>
                <w:szCs w:val="24"/>
                <w:lang w:eastAsia="en-US"/>
              </w:rPr>
              <w:t xml:space="preserve">х </w:t>
            </w:r>
            <w:r w:rsidRPr="00012E1D">
              <w:rPr>
                <w:rFonts w:ascii="Times New Roman" w:hAnsi="Times New Roman"/>
                <w:color w:val="000000"/>
                <w:sz w:val="24"/>
                <w:szCs w:val="24"/>
                <w:lang w:eastAsia="en-US"/>
              </w:rPr>
              <w:t xml:space="preserve">, </w:t>
            </w:r>
            <w:r w:rsidRPr="00012E1D">
              <w:rPr>
                <w:rFonts w:ascii="Times New Roman" w:hAnsi="Times New Roman"/>
                <w:i/>
                <w:iCs/>
                <w:color w:val="000000"/>
                <w:sz w:val="24"/>
                <w:szCs w:val="24"/>
                <w:lang w:eastAsia="en-US"/>
              </w:rPr>
              <w:t xml:space="preserve">f(х) ≤ 0. </w:t>
            </w:r>
          </w:p>
          <w:p w:rsidR="008121EC" w:rsidRPr="00012E1D" w:rsidRDefault="008121EC" w:rsidP="00BE0966">
            <w:pPr>
              <w:rPr>
                <w:rFonts w:ascii="Times New Roman" w:eastAsia="Times New Roman" w:hAnsi="Times New Roman"/>
                <w:sz w:val="24"/>
                <w:szCs w:val="24"/>
              </w:rPr>
            </w:pPr>
          </w:p>
        </w:tc>
        <w:tc>
          <w:tcPr>
            <w:tcW w:w="3792" w:type="dxa"/>
          </w:tcPr>
          <w:p w:rsidR="008121EC" w:rsidRPr="00012E1D" w:rsidRDefault="008121EC" w:rsidP="00BE0966">
            <w:pPr>
              <w:rPr>
                <w:rFonts w:ascii="Times New Roman" w:eastAsia="Times New Roman" w:hAnsi="Times New Roman"/>
                <w:sz w:val="24"/>
                <w:szCs w:val="24"/>
              </w:rPr>
            </w:pPr>
            <w:r w:rsidRPr="00012E1D">
              <w:rPr>
                <w:rFonts w:ascii="Times New Roman" w:hAnsi="Times New Roman"/>
                <w:sz w:val="22"/>
                <w:szCs w:val="22"/>
                <w:lang w:eastAsia="en-US"/>
              </w:rPr>
              <w:object w:dxaOrig="3945" w:dyaOrig="3210">
                <v:shape id="_x0000_i2152" type="#_x0000_t75" style="width:176.1pt;height:143.2pt" o:ole="">
                  <v:imagedata r:id="rId303" o:title=""/>
                </v:shape>
                <o:OLEObject Type="Embed" ProgID="PBrush" ShapeID="_x0000_i2152" DrawAspect="Content" ObjectID="_1747048030" r:id="rId304"/>
              </w:object>
            </w:r>
          </w:p>
        </w:tc>
      </w:tr>
    </w:tbl>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color w:val="000000"/>
          <w:sz w:val="24"/>
          <w:szCs w:val="24"/>
        </w:rPr>
        <w:t>15.</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Найдите площадь фигуры, ограниченной графиком функции </w:t>
      </w:r>
      <w:r w:rsidRPr="00012E1D">
        <w:rPr>
          <w:rFonts w:ascii="Times New Roman" w:hAnsi="Times New Roman"/>
          <w:i/>
          <w:iCs/>
          <w:color w:val="000000"/>
          <w:sz w:val="24"/>
          <w:szCs w:val="24"/>
        </w:rPr>
        <w:t>f(x) = x</w:t>
      </w:r>
      <w:r w:rsidRPr="00012E1D">
        <w:rPr>
          <w:rFonts w:ascii="Times New Roman" w:hAnsi="Times New Roman"/>
          <w:iCs/>
          <w:color w:val="000000"/>
          <w:sz w:val="24"/>
          <w:szCs w:val="24"/>
          <w:vertAlign w:val="superscript"/>
        </w:rPr>
        <w:t>2</w:t>
      </w:r>
      <w:r w:rsidRPr="00012E1D">
        <w:rPr>
          <w:rFonts w:ascii="Times New Roman" w:hAnsi="Times New Roman"/>
          <w:i/>
          <w:iCs/>
          <w:color w:val="000000"/>
          <w:sz w:val="24"/>
          <w:szCs w:val="24"/>
          <w:vertAlign w:val="superscript"/>
        </w:rPr>
        <w:t xml:space="preserve"> </w:t>
      </w:r>
      <w:r w:rsidRPr="00012E1D">
        <w:rPr>
          <w:rFonts w:ascii="Times New Roman" w:hAnsi="Times New Roman"/>
          <w:sz w:val="24"/>
          <w:szCs w:val="24"/>
        </w:rPr>
        <w:t xml:space="preserve">+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5</w:t>
      </w:r>
      <w:r w:rsidRPr="00012E1D">
        <w:rPr>
          <w:rFonts w:ascii="Times New Roman" w:hAnsi="Times New Roman"/>
          <w:i/>
          <w:iCs/>
          <w:color w:val="000000"/>
          <w:sz w:val="24"/>
          <w:szCs w:val="24"/>
        </w:rPr>
        <w:t xml:space="preserve">x + </w:t>
      </w:r>
      <w:r w:rsidRPr="00012E1D">
        <w:rPr>
          <w:rFonts w:ascii="Times New Roman" w:hAnsi="Times New Roman"/>
          <w:iCs/>
          <w:color w:val="000000"/>
          <w:sz w:val="24"/>
          <w:szCs w:val="24"/>
        </w:rPr>
        <w:t>6</w:t>
      </w:r>
      <w:r w:rsidRPr="00012E1D">
        <w:rPr>
          <w:rFonts w:ascii="Times New Roman" w:hAnsi="Times New Roman"/>
          <w:color w:val="000000"/>
          <w:sz w:val="24"/>
          <w:szCs w:val="24"/>
        </w:rPr>
        <w:t xml:space="preserve">,  прямыми   </w:t>
      </w:r>
      <w:r w:rsidRPr="00012E1D">
        <w:rPr>
          <w:rFonts w:ascii="Times New Roman" w:hAnsi="Times New Roman"/>
          <w:i/>
          <w:iCs/>
          <w:color w:val="000000"/>
          <w:sz w:val="24"/>
          <w:szCs w:val="24"/>
        </w:rPr>
        <w:t xml:space="preserve">х = - </w:t>
      </w:r>
      <w:r w:rsidRPr="00012E1D">
        <w:rPr>
          <w:rFonts w:ascii="Times New Roman" w:hAnsi="Times New Roman"/>
          <w:iCs/>
          <w:color w:val="000000"/>
          <w:sz w:val="24"/>
          <w:szCs w:val="24"/>
        </w:rPr>
        <w:t>1</w:t>
      </w:r>
      <w:r w:rsidRPr="00012E1D">
        <w:rPr>
          <w:rFonts w:ascii="Times New Roman" w:hAnsi="Times New Roman"/>
          <w:i/>
          <w:iCs/>
          <w:color w:val="000000"/>
          <w:sz w:val="24"/>
          <w:szCs w:val="24"/>
        </w:rPr>
        <w:t xml:space="preserve">,  х = </w:t>
      </w:r>
      <w:r w:rsidRPr="00012E1D">
        <w:rPr>
          <w:rFonts w:ascii="Times New Roman" w:hAnsi="Times New Roman"/>
          <w:iCs/>
          <w:color w:val="000000"/>
          <w:sz w:val="24"/>
          <w:szCs w:val="24"/>
        </w:rPr>
        <w:t>2</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и  осью абсцисс. </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color w:val="000000"/>
          <w:sz w:val="24"/>
          <w:szCs w:val="24"/>
        </w:rPr>
        <w:t xml:space="preserve">16. Решите уравнение </w:t>
      </w:r>
      <w:r w:rsidRPr="00012E1D">
        <w:rPr>
          <w:rFonts w:ascii="Times New Roman" w:hAnsi="Times New Roman"/>
          <w:iCs/>
          <w:color w:val="000000"/>
          <w:sz w:val="24"/>
          <w:szCs w:val="24"/>
        </w:rPr>
        <w:t>2</w:t>
      </w:r>
      <w:r w:rsidRPr="00012E1D">
        <w:rPr>
          <w:rFonts w:ascii="Times New Roman" w:hAnsi="Times New Roman"/>
          <w:i/>
          <w:iCs/>
          <w:color w:val="000000"/>
          <w:sz w:val="24"/>
          <w:szCs w:val="24"/>
          <w:vertAlign w:val="superscript"/>
        </w:rPr>
        <w:t xml:space="preserve">х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3</w:t>
      </w:r>
      <w:r w:rsidRPr="00012E1D">
        <w:rPr>
          <w:rFonts w:ascii="Times New Roman" w:hAnsi="Times New Roman"/>
          <w:i/>
          <w:iCs/>
          <w:color w:val="000000"/>
          <w:sz w:val="24"/>
          <w:szCs w:val="24"/>
          <w:vertAlign w:val="superscript"/>
        </w:rPr>
        <w:t xml:space="preserve">х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36</w:t>
      </w:r>
      <w:r w:rsidRPr="00012E1D">
        <w:rPr>
          <w:rFonts w:ascii="Times New Roman" w:hAnsi="Times New Roman"/>
          <w:i/>
          <w:iCs/>
          <w:color w:val="000000"/>
          <w:sz w:val="24"/>
          <w:szCs w:val="24"/>
        </w:rPr>
        <w:t xml:space="preserve">. </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color w:val="000000"/>
          <w:sz w:val="24"/>
          <w:szCs w:val="24"/>
        </w:rPr>
        <w:t xml:space="preserve">17. Найдите производную функции  </w:t>
      </w:r>
      <w:r w:rsidRPr="00012E1D">
        <w:rPr>
          <w:rFonts w:ascii="Times New Roman" w:hAnsi="Times New Roman"/>
          <w:i/>
          <w:iCs/>
          <w:color w:val="000000"/>
          <w:sz w:val="24"/>
          <w:szCs w:val="24"/>
        </w:rPr>
        <w:t>f(x)=</w:t>
      </w:r>
      <w:r w:rsidRPr="00012E1D">
        <w:rPr>
          <w:rFonts w:ascii="Times New Roman" w:hAnsi="Times New Roman"/>
          <w:iCs/>
          <w:color w:val="000000"/>
          <w:sz w:val="24"/>
          <w:szCs w:val="24"/>
        </w:rPr>
        <w:t>3</w:t>
      </w:r>
      <w:r w:rsidRPr="00012E1D">
        <w:rPr>
          <w:rFonts w:ascii="Times New Roman" w:hAnsi="Times New Roman"/>
          <w:i/>
          <w:iCs/>
          <w:color w:val="000000"/>
          <w:sz w:val="24"/>
          <w:szCs w:val="24"/>
        </w:rPr>
        <w:t>x</w:t>
      </w:r>
      <w:r w:rsidRPr="00012E1D">
        <w:rPr>
          <w:rFonts w:ascii="Times New Roman" w:hAnsi="Times New Roman"/>
          <w:iCs/>
          <w:color w:val="000000"/>
          <w:sz w:val="24"/>
          <w:szCs w:val="24"/>
          <w:vertAlign w:val="superscript"/>
        </w:rPr>
        <w:t xml:space="preserve">2 </w:t>
      </w:r>
      <w:r w:rsidRPr="00012E1D">
        <w:rPr>
          <w:rFonts w:ascii="Times New Roman" w:hAnsi="Times New Roman"/>
          <w:iCs/>
          <w:color w:val="000000"/>
          <w:sz w:val="24"/>
          <w:szCs w:val="24"/>
        </w:rPr>
        <w:t xml:space="preserve"> - </w:t>
      </w:r>
      <w:r w:rsidRPr="00012E1D">
        <w:rPr>
          <w:rFonts w:ascii="Times New Roman" w:hAnsi="Times New Roman"/>
          <w:i/>
          <w:iCs/>
          <w:color w:val="000000"/>
          <w:sz w:val="24"/>
          <w:szCs w:val="24"/>
        </w:rPr>
        <w:t xml:space="preserve">sinx. </w:t>
      </w:r>
    </w:p>
    <w:p w:rsidR="008121EC" w:rsidRPr="00012E1D" w:rsidRDefault="008121EC" w:rsidP="008121EC">
      <w:pPr>
        <w:autoSpaceDE w:val="0"/>
        <w:autoSpaceDN w:val="0"/>
        <w:adjustRightInd w:val="0"/>
        <w:spacing w:after="0" w:line="240" w:lineRule="auto"/>
        <w:rPr>
          <w:rFonts w:ascii="Times New Roman" w:hAnsi="Times New Roman"/>
          <w:i/>
          <w:iCs/>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18.</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Найдите корни уравнения  2</w:t>
      </w:r>
      <w:r w:rsidRPr="00012E1D">
        <w:rPr>
          <w:rFonts w:ascii="Times New Roman" w:hAnsi="Times New Roman"/>
          <w:i/>
          <w:iCs/>
          <w:color w:val="000000"/>
          <w:sz w:val="24"/>
          <w:szCs w:val="24"/>
          <w:lang w:val="en-US"/>
        </w:rPr>
        <w:t>sin</w:t>
      </w:r>
      <w:r w:rsidRPr="00012E1D">
        <w:rPr>
          <w:rFonts w:ascii="Times New Roman" w:hAnsi="Times New Roman"/>
          <w:i/>
          <w:iCs/>
          <w:color w:val="000000"/>
          <w:sz w:val="24"/>
          <w:szCs w:val="24"/>
        </w:rPr>
        <w:t xml:space="preserve">x + </w:t>
      </w:r>
      <w:r w:rsidRPr="00012E1D">
        <w:rPr>
          <w:rFonts w:ascii="Times New Roman" w:hAnsi="Times New Roman"/>
          <w:iCs/>
          <w:color w:val="000000"/>
          <w:sz w:val="24"/>
          <w:szCs w:val="24"/>
        </w:rPr>
        <w:t>1</w:t>
      </w:r>
      <w:r w:rsidRPr="00012E1D">
        <w:rPr>
          <w:rFonts w:ascii="Times New Roman" w:hAnsi="Times New Roman"/>
          <w:i/>
          <w:iCs/>
          <w:color w:val="000000"/>
          <w:sz w:val="24"/>
          <w:szCs w:val="24"/>
        </w:rPr>
        <w:t xml:space="preserve"> = </w:t>
      </w:r>
      <w:r w:rsidRPr="00012E1D">
        <w:rPr>
          <w:rFonts w:ascii="Times New Roman" w:hAnsi="Times New Roman"/>
          <w:iCs/>
          <w:color w:val="000000"/>
          <w:sz w:val="24"/>
          <w:szCs w:val="24"/>
        </w:rPr>
        <w:t>0</w:t>
      </w:r>
      <w:r w:rsidRPr="00012E1D">
        <w:rPr>
          <w:rFonts w:ascii="Times New Roman" w:hAnsi="Times New Roman"/>
          <w:i/>
          <w:iCs/>
          <w:color w:val="000000"/>
          <w:sz w:val="24"/>
          <w:szCs w:val="24"/>
        </w:rPr>
        <w:t xml:space="preserve">, </w:t>
      </w:r>
      <w:r w:rsidRPr="00012E1D">
        <w:rPr>
          <w:rFonts w:ascii="Times New Roman" w:hAnsi="Times New Roman"/>
          <w:color w:val="000000"/>
          <w:sz w:val="24"/>
          <w:szCs w:val="24"/>
        </w:rPr>
        <w:t xml:space="preserve">принадлежащие отрезку </w:t>
      </w:r>
      <w:r w:rsidRPr="00012E1D">
        <w:rPr>
          <w:rFonts w:ascii="Times New Roman" w:hAnsi="Times New Roman"/>
          <w:i/>
          <w:iCs/>
          <w:color w:val="000000"/>
          <w:sz w:val="24"/>
          <w:szCs w:val="24"/>
        </w:rPr>
        <w:t xml:space="preserve">[0;2π]. </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19. Решите уравнение </w:t>
      </w:r>
      <w:r w:rsidRPr="00012E1D">
        <w:rPr>
          <w:rFonts w:ascii="Times New Roman" w:hAnsi="Times New Roman"/>
          <w:iCs/>
          <w:color w:val="000000"/>
          <w:position w:val="-12"/>
          <w:sz w:val="24"/>
          <w:szCs w:val="24"/>
        </w:rPr>
        <w:object w:dxaOrig="2740" w:dyaOrig="520">
          <v:shape id="_x0000_i2153" type="#_x0000_t75" style="width:136.15pt;height:25.85pt" o:ole="">
            <v:imagedata r:id="rId305" o:title=""/>
          </v:shape>
          <o:OLEObject Type="Embed" ProgID="Equation.3" ShapeID="_x0000_i2153" DrawAspect="Content" ObjectID="_1747048031" r:id="rId306"/>
        </w:object>
      </w:r>
      <w:r w:rsidRPr="00012E1D">
        <w:rPr>
          <w:rFonts w:ascii="Times New Roman" w:hAnsi="Times New Roman"/>
          <w:iCs/>
          <w:color w:val="000000"/>
          <w:sz w:val="24"/>
          <w:szCs w:val="24"/>
        </w:rPr>
        <w:t>.</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color w:val="000000"/>
          <w:sz w:val="24"/>
          <w:szCs w:val="24"/>
        </w:rPr>
        <w:lastRenderedPageBreak/>
        <w:t>20. Прямоугольная трапеция с основаниями 12 см и 15 см и высотой 4 см вращается вокруг меньшего  основания. Найдите площадь поверхности полученного тела вращения.</w:t>
      </w: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p>
    <w:p w:rsidR="008121EC" w:rsidRPr="00012E1D" w:rsidRDefault="008121EC" w:rsidP="008121EC">
      <w:pPr>
        <w:autoSpaceDE w:val="0"/>
        <w:autoSpaceDN w:val="0"/>
        <w:adjustRightInd w:val="0"/>
        <w:spacing w:after="0" w:line="240" w:lineRule="auto"/>
        <w:rPr>
          <w:rFonts w:ascii="Times New Roman" w:hAnsi="Times New Roman"/>
          <w:color w:val="000000"/>
          <w:sz w:val="24"/>
          <w:szCs w:val="24"/>
        </w:rPr>
      </w:pPr>
      <w:r w:rsidRPr="00012E1D">
        <w:rPr>
          <w:rFonts w:ascii="Times New Roman" w:hAnsi="Times New Roman"/>
          <w:iCs/>
          <w:color w:val="000000"/>
          <w:sz w:val="24"/>
          <w:szCs w:val="24"/>
        </w:rPr>
        <w:t xml:space="preserve">21. </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 xml:space="preserve">Решите систему уравнений </w:t>
      </w:r>
      <w:r w:rsidRPr="00012E1D">
        <w:rPr>
          <w:rFonts w:ascii="Times New Roman" w:hAnsi="Times New Roman"/>
          <w:iCs/>
          <w:color w:val="000000"/>
          <w:position w:val="-34"/>
          <w:sz w:val="24"/>
          <w:szCs w:val="24"/>
        </w:rPr>
        <w:object w:dxaOrig="3200" w:dyaOrig="800">
          <v:shape id="_x0000_i2154" type="#_x0000_t75" style="width:160.45pt;height:39.9pt" o:ole="">
            <v:imagedata r:id="rId307" o:title=""/>
          </v:shape>
          <o:OLEObject Type="Embed" ProgID="Equation.3" ShapeID="_x0000_i2154" DrawAspect="Content" ObjectID="_1747048032" r:id="rId308"/>
        </w:object>
      </w:r>
      <w:r w:rsidRPr="00012E1D">
        <w:rPr>
          <w:rFonts w:ascii="Times New Roman" w:hAnsi="Times New Roman"/>
          <w:color w:val="000000"/>
          <w:sz w:val="24"/>
          <w:szCs w:val="24"/>
        </w:rPr>
        <w:t xml:space="preserve"> </w:t>
      </w:r>
    </w:p>
    <w:p w:rsidR="008121EC" w:rsidRPr="00012E1D" w:rsidRDefault="008121EC" w:rsidP="008121EC">
      <w:pPr>
        <w:autoSpaceDE w:val="0"/>
        <w:autoSpaceDN w:val="0"/>
        <w:adjustRightInd w:val="0"/>
        <w:spacing w:after="0" w:line="240" w:lineRule="auto"/>
        <w:rPr>
          <w:rFonts w:ascii="Times New Roman" w:hAnsi="Times New Roman"/>
          <w:i/>
          <w:iCs/>
          <w:color w:val="000000"/>
          <w:sz w:val="24"/>
          <w:szCs w:val="24"/>
        </w:rPr>
      </w:pPr>
      <w:r w:rsidRPr="00012E1D">
        <w:rPr>
          <w:rFonts w:ascii="Times New Roman" w:hAnsi="Times New Roman"/>
          <w:iCs/>
          <w:color w:val="000000"/>
          <w:sz w:val="24"/>
          <w:szCs w:val="24"/>
        </w:rPr>
        <w:t>22. Решите уравнение</w:t>
      </w:r>
      <w:r w:rsidRPr="00012E1D">
        <w:rPr>
          <w:rFonts w:ascii="Times New Roman" w:hAnsi="Times New Roman"/>
          <w:i/>
          <w:iCs/>
          <w:color w:val="000000"/>
          <w:sz w:val="24"/>
          <w:szCs w:val="24"/>
        </w:rPr>
        <w:t xml:space="preserve"> |</w:t>
      </w:r>
      <w:r w:rsidRPr="00012E1D">
        <w:rPr>
          <w:rFonts w:ascii="Times New Roman" w:hAnsi="Times New Roman"/>
          <w:iCs/>
          <w:color w:val="000000"/>
          <w:sz w:val="24"/>
          <w:szCs w:val="24"/>
        </w:rPr>
        <w:t>7 - 4</w:t>
      </w:r>
      <w:r w:rsidRPr="00012E1D">
        <w:rPr>
          <w:rFonts w:ascii="Times New Roman" w:hAnsi="Times New Roman"/>
          <w:i/>
          <w:iCs/>
          <w:color w:val="000000"/>
          <w:sz w:val="24"/>
          <w:szCs w:val="24"/>
        </w:rPr>
        <w:t>х|=</w:t>
      </w:r>
      <w:r w:rsidRPr="00012E1D">
        <w:rPr>
          <w:rFonts w:ascii="Times New Roman" w:hAnsi="Times New Roman"/>
          <w:iCs/>
          <w:color w:val="000000"/>
          <w:sz w:val="24"/>
          <w:szCs w:val="24"/>
        </w:rPr>
        <w:t>7 - 4</w:t>
      </w:r>
      <w:r w:rsidRPr="00012E1D">
        <w:rPr>
          <w:rFonts w:ascii="Times New Roman" w:hAnsi="Times New Roman"/>
          <w:i/>
          <w:iCs/>
          <w:color w:val="000000"/>
          <w:sz w:val="24"/>
          <w:szCs w:val="24"/>
        </w:rPr>
        <w:t>х</w:t>
      </w:r>
    </w:p>
    <w:p w:rsidR="00DC7AC0" w:rsidRPr="00012E1D" w:rsidRDefault="00DC7AC0" w:rsidP="008121EC">
      <w:pPr>
        <w:autoSpaceDE w:val="0"/>
        <w:autoSpaceDN w:val="0"/>
        <w:adjustRightInd w:val="0"/>
        <w:spacing w:after="0" w:line="240" w:lineRule="auto"/>
        <w:rPr>
          <w:rFonts w:ascii="Times New Roman" w:hAnsi="Times New Roman"/>
          <w:b/>
          <w:sz w:val="28"/>
          <w:szCs w:val="28"/>
          <w:u w:val="single"/>
        </w:rPr>
      </w:pPr>
    </w:p>
    <w:p w:rsidR="008121EC" w:rsidRPr="00012E1D" w:rsidRDefault="008121EC" w:rsidP="008121EC">
      <w:pPr>
        <w:autoSpaceDE w:val="0"/>
        <w:autoSpaceDN w:val="0"/>
        <w:adjustRightInd w:val="0"/>
        <w:spacing w:after="0" w:line="240" w:lineRule="auto"/>
        <w:rPr>
          <w:rFonts w:ascii="Times New Roman" w:hAnsi="Times New Roman"/>
          <w:b/>
          <w:sz w:val="28"/>
          <w:szCs w:val="28"/>
          <w:u w:val="single"/>
        </w:rPr>
      </w:pPr>
      <w:r w:rsidRPr="00012E1D">
        <w:rPr>
          <w:rFonts w:ascii="Times New Roman" w:hAnsi="Times New Roman"/>
          <w:b/>
          <w:sz w:val="28"/>
          <w:szCs w:val="28"/>
          <w:u w:val="single"/>
        </w:rPr>
        <w:t>МАТЕРИАЛЫ ДЛЯ ПРОВЕДЕНИЯ ПРАКТИЧЕСКИХ РАБОТ</w:t>
      </w:r>
    </w:p>
    <w:p w:rsidR="008121EC" w:rsidRPr="00012E1D" w:rsidRDefault="008121EC" w:rsidP="008121EC">
      <w:pPr>
        <w:jc w:val="center"/>
        <w:rPr>
          <w:rFonts w:ascii="Times New Roman" w:hAnsi="Times New Roman"/>
          <w:b/>
          <w:sz w:val="28"/>
          <w:szCs w:val="28"/>
        </w:rPr>
      </w:pPr>
    </w:p>
    <w:p w:rsidR="008121EC" w:rsidRPr="00012E1D" w:rsidRDefault="008121EC" w:rsidP="008121EC">
      <w:pPr>
        <w:jc w:val="center"/>
        <w:rPr>
          <w:rFonts w:ascii="Times New Roman" w:hAnsi="Times New Roman"/>
          <w:b/>
          <w:sz w:val="28"/>
          <w:szCs w:val="28"/>
        </w:rPr>
      </w:pPr>
      <w:r w:rsidRPr="00012E1D">
        <w:rPr>
          <w:rFonts w:ascii="Times New Roman" w:hAnsi="Times New Roman"/>
          <w:b/>
          <w:sz w:val="28"/>
          <w:szCs w:val="28"/>
        </w:rPr>
        <w:t>ГАПОУ  РК «ПЕТРОЗАВОДСКИЙ    ТЕХНИКУМ    ГОРОДСКОГО   ХОЗЯЙСТВА»</w:t>
      </w:r>
    </w:p>
    <w:p w:rsidR="008121EC" w:rsidRPr="00012E1D" w:rsidRDefault="008121EC" w:rsidP="008121EC">
      <w:pPr>
        <w:rPr>
          <w:rFonts w:ascii="Times New Roman" w:hAnsi="Times New Roman"/>
          <w:sz w:val="28"/>
          <w:szCs w:val="28"/>
        </w:rPr>
      </w:pPr>
      <w:r w:rsidRPr="00012E1D">
        <w:rPr>
          <w:rFonts w:ascii="Times New Roman" w:hAnsi="Times New Roman"/>
          <w:sz w:val="28"/>
          <w:szCs w:val="28"/>
        </w:rPr>
        <w:t>Смотри методические указания по выполнению практических работ</w:t>
      </w:r>
    </w:p>
    <w:p w:rsidR="008121EC" w:rsidRPr="00012E1D" w:rsidRDefault="008121EC" w:rsidP="008121EC">
      <w:pPr>
        <w:ind w:left="100"/>
        <w:jc w:val="both"/>
        <w:rPr>
          <w:rFonts w:ascii="Times New Roman" w:hAnsi="Times New Roman"/>
          <w:sz w:val="28"/>
          <w:szCs w:val="28"/>
        </w:rPr>
      </w:pPr>
    </w:p>
    <w:p w:rsidR="008121EC" w:rsidRPr="00012E1D" w:rsidRDefault="008121EC" w:rsidP="008121EC">
      <w:pPr>
        <w:ind w:left="100"/>
        <w:jc w:val="both"/>
        <w:rPr>
          <w:rFonts w:ascii="Times New Roman" w:hAnsi="Times New Roman"/>
          <w:sz w:val="28"/>
          <w:szCs w:val="28"/>
        </w:rPr>
      </w:pPr>
    </w:p>
    <w:p w:rsidR="008121EC" w:rsidRPr="00012E1D" w:rsidRDefault="008121EC" w:rsidP="008121EC">
      <w:pPr>
        <w:tabs>
          <w:tab w:val="left" w:pos="4485"/>
        </w:tabs>
        <w:jc w:val="both"/>
        <w:rPr>
          <w:rFonts w:ascii="Times New Roman" w:hAnsi="Times New Roman"/>
          <w:sz w:val="28"/>
          <w:szCs w:val="28"/>
        </w:rPr>
      </w:pPr>
      <w:r w:rsidRPr="00012E1D">
        <w:rPr>
          <w:rFonts w:ascii="Times New Roman" w:hAnsi="Times New Roman"/>
          <w:sz w:val="28"/>
          <w:szCs w:val="28"/>
        </w:rPr>
        <w:tab/>
        <w:t xml:space="preserve"> </w:t>
      </w:r>
    </w:p>
    <w:p w:rsidR="008121EC" w:rsidRPr="00012E1D" w:rsidRDefault="008121EC" w:rsidP="008121EC">
      <w:pPr>
        <w:rPr>
          <w:rFonts w:ascii="Times New Roman" w:hAnsi="Times New Roman"/>
          <w:sz w:val="28"/>
          <w:szCs w:val="28"/>
        </w:rPr>
      </w:pPr>
    </w:p>
    <w:p w:rsidR="008121EC" w:rsidRPr="00012E1D" w:rsidRDefault="008121EC" w:rsidP="008121EC">
      <w:pPr>
        <w:rPr>
          <w:rFonts w:ascii="Times New Roman" w:hAnsi="Times New Roman"/>
          <w:sz w:val="28"/>
          <w:szCs w:val="28"/>
        </w:rPr>
      </w:pPr>
    </w:p>
    <w:p w:rsidR="008121EC" w:rsidRPr="00012E1D" w:rsidRDefault="008121EC" w:rsidP="008121EC">
      <w:pPr>
        <w:rPr>
          <w:rFonts w:ascii="Times New Roman" w:hAnsi="Times New Roman"/>
          <w:sz w:val="28"/>
          <w:szCs w:val="28"/>
        </w:rPr>
      </w:pPr>
    </w:p>
    <w:p w:rsidR="008121EC" w:rsidRPr="00012E1D" w:rsidRDefault="008121EC" w:rsidP="008121EC">
      <w:pPr>
        <w:rPr>
          <w:rFonts w:ascii="Times New Roman" w:hAnsi="Times New Roman"/>
          <w:sz w:val="28"/>
          <w:szCs w:val="28"/>
        </w:rPr>
      </w:pPr>
    </w:p>
    <w:p w:rsidR="008121EC" w:rsidRPr="00012E1D" w:rsidRDefault="008121EC" w:rsidP="008121EC">
      <w:pPr>
        <w:rPr>
          <w:rFonts w:ascii="Times New Roman" w:hAnsi="Times New Roman"/>
          <w:sz w:val="28"/>
          <w:szCs w:val="28"/>
        </w:rPr>
      </w:pPr>
    </w:p>
    <w:p w:rsidR="008121EC" w:rsidRPr="00012E1D" w:rsidRDefault="008121EC" w:rsidP="008121EC">
      <w:pPr>
        <w:pStyle w:val="afa"/>
        <w:suppressLineNumbers/>
        <w:spacing w:after="0"/>
        <w:ind w:left="709"/>
        <w:jc w:val="right"/>
        <w:rPr>
          <w:sz w:val="28"/>
          <w:szCs w:val="28"/>
        </w:rPr>
      </w:pPr>
    </w:p>
    <w:p w:rsidR="008121EC" w:rsidRPr="00012E1D" w:rsidRDefault="008121EC" w:rsidP="008121EC">
      <w:pPr>
        <w:spacing w:after="0" w:line="240" w:lineRule="auto"/>
        <w:contextualSpacing/>
        <w:rPr>
          <w:rFonts w:ascii="Times New Roman" w:hAnsi="Times New Roman"/>
        </w:rPr>
      </w:pPr>
    </w:p>
    <w:p w:rsidR="008121EC" w:rsidRPr="00012E1D" w:rsidRDefault="008121EC" w:rsidP="008121EC">
      <w:pPr>
        <w:rPr>
          <w:rFonts w:ascii="Times New Roman" w:hAnsi="Times New Roman"/>
        </w:rPr>
      </w:pPr>
    </w:p>
    <w:p w:rsidR="008121EC" w:rsidRPr="00012E1D" w:rsidRDefault="008121EC"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BE0966" w:rsidRPr="00012E1D" w:rsidRDefault="00BE0966" w:rsidP="00BE0966">
      <w:pPr>
        <w:spacing w:line="360" w:lineRule="auto"/>
        <w:jc w:val="center"/>
        <w:rPr>
          <w:rFonts w:ascii="Times New Roman" w:hAnsi="Times New Roman"/>
          <w:sz w:val="28"/>
          <w:szCs w:val="28"/>
        </w:rPr>
      </w:pPr>
      <w:r w:rsidRPr="00012E1D">
        <w:rPr>
          <w:rFonts w:ascii="Times New Roman" w:hAnsi="Times New Roman"/>
          <w:sz w:val="28"/>
          <w:szCs w:val="28"/>
        </w:rPr>
        <w:lastRenderedPageBreak/>
        <w:t xml:space="preserve">Министерство образования </w:t>
      </w:r>
      <w:r w:rsidR="004E4E18" w:rsidRPr="00012E1D">
        <w:rPr>
          <w:rFonts w:ascii="Times New Roman" w:hAnsi="Times New Roman"/>
          <w:sz w:val="28"/>
          <w:szCs w:val="28"/>
        </w:rPr>
        <w:t xml:space="preserve">и спорта </w:t>
      </w:r>
      <w:r w:rsidRPr="00012E1D">
        <w:rPr>
          <w:rFonts w:ascii="Times New Roman" w:hAnsi="Times New Roman"/>
          <w:sz w:val="28"/>
          <w:szCs w:val="28"/>
        </w:rPr>
        <w:t>Республики Карелия</w:t>
      </w:r>
    </w:p>
    <w:p w:rsidR="00BE0966" w:rsidRPr="00012E1D" w:rsidRDefault="00BE0966" w:rsidP="00BE0966">
      <w:pPr>
        <w:spacing w:line="360" w:lineRule="auto"/>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BE0966" w:rsidRPr="00012E1D" w:rsidRDefault="00BE0966" w:rsidP="00BE0966">
      <w:pPr>
        <w:spacing w:line="360" w:lineRule="auto"/>
        <w:jc w:val="center"/>
        <w:rPr>
          <w:rFonts w:ascii="Times New Roman" w:hAnsi="Times New Roman"/>
          <w:sz w:val="28"/>
          <w:szCs w:val="28"/>
        </w:rPr>
      </w:pPr>
      <w:r w:rsidRPr="00012E1D">
        <w:rPr>
          <w:rFonts w:ascii="Times New Roman" w:hAnsi="Times New Roman"/>
          <w:sz w:val="28"/>
          <w:szCs w:val="28"/>
        </w:rPr>
        <w:t>Республики Карелия</w:t>
      </w:r>
    </w:p>
    <w:p w:rsidR="00BE0966" w:rsidRPr="00012E1D" w:rsidRDefault="00BE0966" w:rsidP="00BE0966">
      <w:pPr>
        <w:spacing w:line="360" w:lineRule="auto"/>
        <w:jc w:val="center"/>
        <w:rPr>
          <w:rFonts w:ascii="Times New Roman" w:hAnsi="Times New Roman"/>
          <w:sz w:val="28"/>
          <w:szCs w:val="28"/>
        </w:rPr>
      </w:pPr>
      <w:r w:rsidRPr="00012E1D">
        <w:rPr>
          <w:rFonts w:ascii="Times New Roman" w:hAnsi="Times New Roman"/>
          <w:sz w:val="28"/>
          <w:szCs w:val="28"/>
        </w:rPr>
        <w:t>ПЕТРОЗАВОДСКИЙ ТЕХНИКУМ ГОРОДСКОГО ХОЗЯЙСТВА</w:t>
      </w:r>
    </w:p>
    <w:p w:rsidR="00BE0966" w:rsidRPr="00012E1D" w:rsidRDefault="00BE0966" w:rsidP="00BE0966">
      <w:pPr>
        <w:spacing w:line="360" w:lineRule="auto"/>
        <w:jc w:val="center"/>
        <w:rPr>
          <w:rFonts w:ascii="Times New Roman" w:hAnsi="Times New Roman"/>
          <w:sz w:val="28"/>
          <w:szCs w:val="28"/>
        </w:rPr>
      </w:pPr>
    </w:p>
    <w:p w:rsidR="00BE0966" w:rsidRPr="00012E1D" w:rsidRDefault="00BE0966" w:rsidP="00BE0966">
      <w:pPr>
        <w:rPr>
          <w:rFonts w:ascii="Times New Roman" w:hAnsi="Times New Roman"/>
          <w:sz w:val="28"/>
          <w:szCs w:val="28"/>
        </w:rPr>
      </w:pPr>
    </w:p>
    <w:p w:rsidR="00BE0966" w:rsidRPr="00012E1D" w:rsidRDefault="00BE0966" w:rsidP="00DC7AC0">
      <w:pPr>
        <w:rPr>
          <w:rFonts w:ascii="Times New Roman" w:hAnsi="Times New Roman"/>
          <w:b/>
          <w:sz w:val="28"/>
          <w:szCs w:val="28"/>
        </w:rPr>
      </w:pPr>
      <w:r w:rsidRPr="00012E1D">
        <w:rPr>
          <w:rFonts w:ascii="Times New Roman" w:hAnsi="Times New Roman"/>
          <w:sz w:val="28"/>
          <w:szCs w:val="28"/>
        </w:rPr>
        <w:t xml:space="preserve">  </w:t>
      </w:r>
    </w:p>
    <w:p w:rsidR="00BE0966" w:rsidRPr="00012E1D" w:rsidRDefault="00BE0966" w:rsidP="00BE0966">
      <w:pPr>
        <w:jc w:val="center"/>
        <w:rPr>
          <w:rFonts w:ascii="Times New Roman" w:hAnsi="Times New Roman"/>
          <w:b/>
          <w:sz w:val="28"/>
          <w:szCs w:val="28"/>
        </w:rPr>
      </w:pPr>
      <w:r w:rsidRPr="00012E1D">
        <w:rPr>
          <w:rFonts w:ascii="Times New Roman" w:hAnsi="Times New Roman"/>
          <w:b/>
          <w:sz w:val="28"/>
          <w:szCs w:val="28"/>
        </w:rPr>
        <w:t>ФОНД</w:t>
      </w:r>
    </w:p>
    <w:p w:rsidR="00BE0966" w:rsidRPr="00012E1D" w:rsidRDefault="00BE0966" w:rsidP="00BE0966">
      <w:pPr>
        <w:jc w:val="center"/>
        <w:rPr>
          <w:rFonts w:ascii="Times New Roman" w:hAnsi="Times New Roman"/>
          <w:b/>
          <w:sz w:val="28"/>
          <w:szCs w:val="28"/>
        </w:rPr>
      </w:pPr>
      <w:r w:rsidRPr="00012E1D">
        <w:rPr>
          <w:rFonts w:ascii="Times New Roman" w:hAnsi="Times New Roman"/>
          <w:b/>
          <w:sz w:val="28"/>
          <w:szCs w:val="28"/>
        </w:rPr>
        <w:t>ОЦЕНОЧНЫХ СРЕДСТВ</w:t>
      </w:r>
    </w:p>
    <w:p w:rsidR="00BE0966" w:rsidRPr="00012E1D" w:rsidRDefault="00BE0966" w:rsidP="00BE0966">
      <w:pPr>
        <w:jc w:val="center"/>
        <w:rPr>
          <w:rFonts w:ascii="Times New Roman" w:hAnsi="Times New Roman"/>
          <w:sz w:val="28"/>
          <w:szCs w:val="28"/>
        </w:rPr>
      </w:pPr>
    </w:p>
    <w:p w:rsidR="00BE0966" w:rsidRPr="00012E1D" w:rsidRDefault="00BE0966" w:rsidP="00BE0966">
      <w:pPr>
        <w:pStyle w:val="4"/>
        <w:spacing w:before="120"/>
        <w:jc w:val="center"/>
        <w:rPr>
          <w:rFonts w:ascii="Times New Roman" w:hAnsi="Times New Roman"/>
        </w:rPr>
      </w:pPr>
      <w:r w:rsidRPr="00012E1D">
        <w:rPr>
          <w:rFonts w:ascii="Times New Roman" w:hAnsi="Times New Roman"/>
        </w:rPr>
        <w:t xml:space="preserve">по общеобразовательной дисциплине </w:t>
      </w:r>
    </w:p>
    <w:p w:rsidR="00BE0966" w:rsidRPr="00012E1D" w:rsidRDefault="00BE0966" w:rsidP="00BE0966">
      <w:pPr>
        <w:rPr>
          <w:rFonts w:ascii="Times New Roman" w:hAnsi="Times New Roman"/>
          <w:sz w:val="28"/>
          <w:szCs w:val="28"/>
        </w:rPr>
      </w:pPr>
    </w:p>
    <w:p w:rsidR="00BE0966" w:rsidRPr="00012E1D" w:rsidRDefault="00BE0966" w:rsidP="00BE09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lang w:eastAsia="ru-RU"/>
        </w:rPr>
      </w:pPr>
      <w:r w:rsidRPr="00012E1D">
        <w:rPr>
          <w:rFonts w:ascii="Times New Roman" w:hAnsi="Times New Roman"/>
          <w:sz w:val="28"/>
          <w:szCs w:val="28"/>
          <w:lang w:eastAsia="ru-RU"/>
        </w:rPr>
        <w:t>ОД.08. Информатика</w:t>
      </w:r>
    </w:p>
    <w:p w:rsidR="00BE0966" w:rsidRPr="00012E1D" w:rsidRDefault="00BE0966" w:rsidP="00BE0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bCs/>
          <w:i/>
          <w:color w:val="000000"/>
          <w:sz w:val="28"/>
          <w:szCs w:val="28"/>
          <w:lang w:eastAsia="ru-RU"/>
        </w:rPr>
      </w:pPr>
    </w:p>
    <w:p w:rsidR="00BE0966" w:rsidRPr="00012E1D" w:rsidRDefault="00BE0966" w:rsidP="00BE09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lang w:eastAsia="ru-RU"/>
        </w:rPr>
      </w:pPr>
      <w:r w:rsidRPr="00012E1D">
        <w:rPr>
          <w:rFonts w:ascii="Times New Roman" w:hAnsi="Times New Roman"/>
          <w:bCs/>
          <w:i/>
          <w:color w:val="000000"/>
          <w:sz w:val="28"/>
          <w:szCs w:val="28"/>
          <w:lang w:eastAsia="ru-RU"/>
        </w:rPr>
        <w:t>08.01.28. Мастер отделочных, строительных и декоративных работ</w:t>
      </w:r>
    </w:p>
    <w:p w:rsidR="00BE0966" w:rsidRPr="00012E1D" w:rsidRDefault="00BE0966" w:rsidP="00BE0966">
      <w:pPr>
        <w:jc w:val="center"/>
        <w:rPr>
          <w:rFonts w:ascii="Times New Roman" w:hAnsi="Times New Roman"/>
          <w:sz w:val="28"/>
          <w:szCs w:val="28"/>
        </w:rPr>
      </w:pPr>
    </w:p>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 xml:space="preserve"> </w:t>
      </w:r>
    </w:p>
    <w:p w:rsidR="00BE0966" w:rsidRPr="00012E1D" w:rsidRDefault="00BE0966" w:rsidP="00BE0966">
      <w:pPr>
        <w:rPr>
          <w:rFonts w:ascii="Times New Roman" w:hAnsi="Times New Roman"/>
          <w:sz w:val="28"/>
          <w:szCs w:val="28"/>
        </w:rPr>
      </w:pPr>
    </w:p>
    <w:p w:rsidR="00DC7AC0" w:rsidRPr="00012E1D" w:rsidRDefault="00DC7AC0" w:rsidP="00BE0966">
      <w:pPr>
        <w:rPr>
          <w:rFonts w:ascii="Times New Roman" w:hAnsi="Times New Roman"/>
          <w:sz w:val="28"/>
          <w:szCs w:val="28"/>
        </w:rPr>
      </w:pPr>
    </w:p>
    <w:p w:rsidR="008707CC" w:rsidRPr="00012E1D" w:rsidRDefault="008707CC" w:rsidP="00DC7AC0">
      <w:pPr>
        <w:jc w:val="center"/>
        <w:rPr>
          <w:rFonts w:ascii="Times New Roman" w:hAnsi="Times New Roman"/>
          <w:sz w:val="28"/>
          <w:szCs w:val="28"/>
        </w:rPr>
      </w:pPr>
    </w:p>
    <w:p w:rsidR="008707CC" w:rsidRPr="00012E1D" w:rsidRDefault="008707CC" w:rsidP="00DC7AC0">
      <w:pPr>
        <w:jc w:val="center"/>
        <w:rPr>
          <w:rFonts w:ascii="Times New Roman" w:hAnsi="Times New Roman"/>
          <w:sz w:val="28"/>
          <w:szCs w:val="28"/>
        </w:rPr>
      </w:pPr>
    </w:p>
    <w:p w:rsidR="008707CC" w:rsidRPr="00012E1D" w:rsidRDefault="008707CC" w:rsidP="00DC7AC0">
      <w:pPr>
        <w:jc w:val="center"/>
        <w:rPr>
          <w:rFonts w:ascii="Times New Roman" w:hAnsi="Times New Roman"/>
          <w:sz w:val="28"/>
          <w:szCs w:val="28"/>
        </w:rPr>
      </w:pPr>
    </w:p>
    <w:p w:rsidR="00BE0966" w:rsidRPr="00012E1D" w:rsidRDefault="00BE0966" w:rsidP="00DC7AC0">
      <w:pPr>
        <w:jc w:val="center"/>
        <w:rPr>
          <w:rFonts w:ascii="Times New Roman" w:hAnsi="Times New Roman"/>
          <w:sz w:val="28"/>
          <w:szCs w:val="28"/>
        </w:rPr>
      </w:pPr>
      <w:r w:rsidRPr="00012E1D">
        <w:rPr>
          <w:rFonts w:ascii="Times New Roman" w:hAnsi="Times New Roman"/>
          <w:sz w:val="28"/>
          <w:szCs w:val="28"/>
        </w:rPr>
        <w:t>Петрозаводск 2023</w:t>
      </w:r>
    </w:p>
    <w:p w:rsidR="00DC7AC0" w:rsidRPr="00012E1D" w:rsidRDefault="00DC7AC0" w:rsidP="00DC7AC0">
      <w:pPr>
        <w:spacing w:after="0" w:line="240" w:lineRule="auto"/>
        <w:jc w:val="both"/>
        <w:rPr>
          <w:rFonts w:ascii="Times New Roman" w:eastAsia="Times New Roman" w:hAnsi="Times New Roman"/>
          <w:sz w:val="24"/>
          <w:szCs w:val="24"/>
          <w:lang w:eastAsia="ru-RU"/>
        </w:rPr>
      </w:pPr>
    </w:p>
    <w:p w:rsidR="008707CC" w:rsidRPr="00012E1D" w:rsidRDefault="008707CC" w:rsidP="00DC7AC0">
      <w:pPr>
        <w:spacing w:after="0" w:line="240" w:lineRule="auto"/>
        <w:jc w:val="both"/>
        <w:rPr>
          <w:rFonts w:ascii="Times New Roman" w:eastAsia="Times New Roman" w:hAnsi="Times New Roman"/>
          <w:sz w:val="24"/>
          <w:szCs w:val="24"/>
          <w:lang w:eastAsia="ru-RU"/>
        </w:rPr>
      </w:pPr>
    </w:p>
    <w:p w:rsidR="008707CC" w:rsidRPr="00012E1D" w:rsidRDefault="008707CC" w:rsidP="00DC7AC0">
      <w:pPr>
        <w:spacing w:after="0" w:line="240" w:lineRule="auto"/>
        <w:jc w:val="both"/>
        <w:rPr>
          <w:rFonts w:ascii="Times New Roman" w:eastAsia="Times New Roman" w:hAnsi="Times New Roman"/>
          <w:sz w:val="24"/>
          <w:szCs w:val="24"/>
          <w:lang w:eastAsia="ru-RU"/>
        </w:rPr>
      </w:pPr>
    </w:p>
    <w:p w:rsidR="008707CC" w:rsidRPr="00012E1D" w:rsidRDefault="008707CC" w:rsidP="00DC7AC0">
      <w:pPr>
        <w:spacing w:after="0" w:line="240" w:lineRule="auto"/>
        <w:jc w:val="both"/>
        <w:rPr>
          <w:rFonts w:ascii="Times New Roman" w:eastAsia="Times New Roman" w:hAnsi="Times New Roman"/>
          <w:sz w:val="24"/>
          <w:szCs w:val="24"/>
          <w:lang w:eastAsia="ru-RU"/>
        </w:rPr>
      </w:pPr>
    </w:p>
    <w:p w:rsidR="008707CC" w:rsidRPr="00012E1D" w:rsidRDefault="008707CC" w:rsidP="00DC7AC0">
      <w:pPr>
        <w:spacing w:after="0" w:line="240" w:lineRule="auto"/>
        <w:jc w:val="both"/>
        <w:rPr>
          <w:rFonts w:ascii="Times New Roman" w:eastAsia="Times New Roman" w:hAnsi="Times New Roman"/>
          <w:sz w:val="24"/>
          <w:szCs w:val="24"/>
          <w:lang w:eastAsia="ru-RU"/>
        </w:rPr>
      </w:pPr>
    </w:p>
    <w:p w:rsidR="00DC7AC0" w:rsidRPr="00012E1D" w:rsidRDefault="00DC7AC0" w:rsidP="00DC7AC0">
      <w:pPr>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Разработчик: </w:t>
      </w:r>
    </w:p>
    <w:p w:rsidR="00DC7AC0" w:rsidRPr="00012E1D" w:rsidRDefault="00DC7AC0" w:rsidP="00DC7AC0">
      <w:pPr>
        <w:spacing w:after="0" w:line="240" w:lineRule="auto"/>
        <w:jc w:val="both"/>
        <w:rPr>
          <w:rFonts w:ascii="Times New Roman" w:eastAsia="Times New Roman" w:hAnsi="Times New Roman"/>
          <w:sz w:val="24"/>
          <w:szCs w:val="24"/>
          <w:lang w:eastAsia="ru-RU"/>
        </w:rPr>
      </w:pPr>
    </w:p>
    <w:p w:rsidR="00DC7AC0" w:rsidRPr="00012E1D" w:rsidRDefault="00DC7AC0" w:rsidP="00DC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Габукова Е.Б., преподаватель ГАПОУ РК «Петрозаводский техникум городского хозяйства»</w:t>
      </w:r>
    </w:p>
    <w:p w:rsidR="00DC7AC0" w:rsidRPr="00012E1D" w:rsidRDefault="00DC7AC0" w:rsidP="00DC7AC0">
      <w:pPr>
        <w:rPr>
          <w:rFonts w:ascii="Times New Roman" w:hAnsi="Times New Roman"/>
          <w:b/>
          <w:sz w:val="28"/>
          <w:szCs w:val="28"/>
        </w:rPr>
      </w:pPr>
    </w:p>
    <w:p w:rsidR="00BE0966" w:rsidRPr="00012E1D" w:rsidRDefault="00BE0966" w:rsidP="00BE0966">
      <w:pPr>
        <w:jc w:val="center"/>
        <w:rPr>
          <w:rFonts w:ascii="Times New Roman" w:hAnsi="Times New Roman"/>
          <w:b/>
          <w:sz w:val="28"/>
          <w:szCs w:val="28"/>
        </w:rPr>
      </w:pPr>
      <w:r w:rsidRPr="00012E1D">
        <w:rPr>
          <w:rFonts w:ascii="Times New Roman" w:hAnsi="Times New Roman"/>
          <w:b/>
          <w:sz w:val="28"/>
          <w:szCs w:val="28"/>
        </w:rPr>
        <w:t xml:space="preserve">Паспорт </w:t>
      </w:r>
    </w:p>
    <w:p w:rsidR="00BE0966" w:rsidRPr="00012E1D" w:rsidRDefault="00BE0966" w:rsidP="00BE0966">
      <w:pPr>
        <w:ind w:left="100"/>
        <w:jc w:val="center"/>
        <w:rPr>
          <w:rFonts w:ascii="Times New Roman" w:hAnsi="Times New Roman"/>
          <w:b/>
          <w:sz w:val="28"/>
          <w:szCs w:val="28"/>
        </w:rPr>
      </w:pPr>
      <w:r w:rsidRPr="00012E1D">
        <w:rPr>
          <w:rFonts w:ascii="Times New Roman" w:hAnsi="Times New Roman"/>
          <w:b/>
          <w:sz w:val="28"/>
          <w:szCs w:val="28"/>
        </w:rPr>
        <w:t>фонда оценочных средств</w:t>
      </w:r>
    </w:p>
    <w:p w:rsidR="00BE0966" w:rsidRPr="00012E1D" w:rsidRDefault="00BE0966" w:rsidP="00BE0966">
      <w:pPr>
        <w:ind w:left="100"/>
        <w:jc w:val="center"/>
        <w:rPr>
          <w:rFonts w:ascii="Times New Roman" w:hAnsi="Times New Roman"/>
          <w:b/>
          <w:sz w:val="28"/>
          <w:szCs w:val="28"/>
        </w:rPr>
      </w:pPr>
      <w:r w:rsidRPr="00012E1D">
        <w:rPr>
          <w:rFonts w:ascii="Times New Roman" w:hAnsi="Times New Roman"/>
          <w:b/>
          <w:sz w:val="28"/>
          <w:szCs w:val="28"/>
        </w:rPr>
        <w:t xml:space="preserve"> по общеобразовательной учебной дисциплине ОД.08. Информатика</w:t>
      </w:r>
    </w:p>
    <w:p w:rsidR="00BE0966" w:rsidRPr="00012E1D" w:rsidRDefault="00BE0966" w:rsidP="00BE0966">
      <w:pPr>
        <w:ind w:left="100"/>
        <w:jc w:val="center"/>
        <w:rPr>
          <w:rFonts w:ascii="Times New Roman" w:hAnsi="Times New Roman"/>
          <w:sz w:val="28"/>
          <w:szCs w:val="28"/>
          <w:vertAlign w:val="superscript"/>
        </w:rPr>
      </w:pPr>
      <w:r w:rsidRPr="00012E1D">
        <w:rPr>
          <w:rFonts w:ascii="Times New Roman" w:hAnsi="Times New Roman"/>
          <w:sz w:val="28"/>
          <w:szCs w:val="28"/>
          <w:vertAlign w:val="superscript"/>
        </w:rPr>
        <w:t xml:space="preserve">                                                                                               </w:t>
      </w:r>
    </w:p>
    <w:p w:rsidR="00BE0966" w:rsidRPr="00012E1D" w:rsidRDefault="00BE0966" w:rsidP="00BE0966">
      <w:pPr>
        <w:keepNext/>
        <w:suppressLineNumbers/>
        <w:suppressAutoHyphens/>
        <w:spacing w:line="360" w:lineRule="auto"/>
        <w:ind w:firstLine="709"/>
        <w:jc w:val="both"/>
        <w:rPr>
          <w:rFonts w:ascii="Times New Roman" w:hAnsi="Times New Roman"/>
          <w:i/>
          <w:sz w:val="24"/>
          <w:szCs w:val="24"/>
          <w:lang w:eastAsia="ru-RU"/>
        </w:rPr>
      </w:pPr>
      <w:r w:rsidRPr="00012E1D">
        <w:rPr>
          <w:rFonts w:ascii="Times New Roman" w:hAnsi="Times New Roman"/>
          <w:sz w:val="24"/>
          <w:szCs w:val="24"/>
          <w:lang w:eastAsia="ru-RU"/>
        </w:rPr>
        <w:t xml:space="preserve">Фонд оценочных средств (далее - ФОС) разработан в соответствиями с требованиями Федерального государственного образовательного стандарта специальности </w:t>
      </w:r>
      <w:r w:rsidRPr="00012E1D">
        <w:rPr>
          <w:rFonts w:ascii="Times New Roman" w:hAnsi="Times New Roman"/>
          <w:b/>
          <w:sz w:val="24"/>
          <w:szCs w:val="24"/>
        </w:rPr>
        <w:t>08.01.28. Мастер отделочных, строительных и декоративных работ</w:t>
      </w:r>
      <w:r w:rsidRPr="00012E1D">
        <w:rPr>
          <w:rFonts w:ascii="Times New Roman" w:hAnsi="Times New Roman"/>
          <w:sz w:val="24"/>
          <w:szCs w:val="24"/>
        </w:rPr>
        <w:t xml:space="preserve"> </w:t>
      </w:r>
      <w:r w:rsidRPr="00012E1D">
        <w:rPr>
          <w:rFonts w:ascii="Times New Roman" w:hAnsi="Times New Roman"/>
          <w:sz w:val="24"/>
          <w:szCs w:val="24"/>
          <w:lang w:eastAsia="ru-RU"/>
        </w:rPr>
        <w:t xml:space="preserve">и предназначен для контроля и оценки образовательных достижений обучающихся, освоивших программу общеобразовательной учебной дисциплины   </w:t>
      </w:r>
      <w:r w:rsidRPr="00012E1D">
        <w:rPr>
          <w:rFonts w:ascii="Times New Roman" w:hAnsi="Times New Roman"/>
          <w:b/>
          <w:color w:val="222222"/>
          <w:shd w:val="clear" w:color="auto" w:fill="FFFFFF"/>
        </w:rPr>
        <w:t>ОД.08. Информатика</w:t>
      </w:r>
    </w:p>
    <w:p w:rsidR="00BE0966" w:rsidRPr="00012E1D" w:rsidRDefault="00BE0966" w:rsidP="00BE0966">
      <w:pPr>
        <w:keepNext/>
        <w:suppressLineNumbers/>
        <w:suppressAutoHyphens/>
        <w:spacing w:line="360" w:lineRule="auto"/>
        <w:ind w:firstLine="709"/>
        <w:jc w:val="both"/>
        <w:rPr>
          <w:rFonts w:ascii="Times New Roman" w:hAnsi="Times New Roman"/>
          <w:sz w:val="24"/>
          <w:szCs w:val="24"/>
          <w:lang w:eastAsia="ru-RU"/>
        </w:rPr>
      </w:pPr>
      <w:r w:rsidRPr="00012E1D">
        <w:rPr>
          <w:rFonts w:ascii="Times New Roman" w:hAnsi="Times New Roman"/>
          <w:sz w:val="24"/>
          <w:szCs w:val="24"/>
          <w:lang w:eastAsia="ru-RU"/>
        </w:rPr>
        <w:t xml:space="preserve">ФОС включает контрольные материалы для проведения текущего контроля успеваемости и промежуточной аттестации в форме </w:t>
      </w:r>
      <w:r w:rsidRPr="00012E1D">
        <w:rPr>
          <w:rFonts w:ascii="Times New Roman" w:hAnsi="Times New Roman"/>
          <w:i/>
          <w:sz w:val="24"/>
          <w:szCs w:val="24"/>
          <w:lang w:eastAsia="ru-RU"/>
        </w:rPr>
        <w:t>экзамена.</w:t>
      </w:r>
    </w:p>
    <w:p w:rsidR="00BE0966" w:rsidRPr="00012E1D" w:rsidRDefault="00BE0966" w:rsidP="00BE0966">
      <w:pPr>
        <w:jc w:val="center"/>
        <w:rPr>
          <w:rFonts w:ascii="Times New Roman" w:hAnsi="Times New Roman"/>
          <w:b/>
          <w:sz w:val="28"/>
          <w:szCs w:val="28"/>
        </w:rPr>
      </w:pPr>
      <w:r w:rsidRPr="00012E1D">
        <w:rPr>
          <w:rFonts w:ascii="Times New Roman" w:hAnsi="Times New Roman"/>
          <w:sz w:val="28"/>
          <w:szCs w:val="28"/>
          <w:vertAlign w:val="superscript"/>
        </w:rPr>
        <w:tab/>
      </w:r>
      <w:r w:rsidRPr="00012E1D">
        <w:rPr>
          <w:rFonts w:ascii="Times New Roman" w:hAnsi="Times New Roman"/>
          <w:b/>
          <w:sz w:val="28"/>
          <w:szCs w:val="28"/>
        </w:rPr>
        <w:t>Перечень оценочных средств</w:t>
      </w:r>
    </w:p>
    <w:p w:rsidR="00BE0966" w:rsidRPr="00012E1D" w:rsidRDefault="00BE0966" w:rsidP="00BE0966">
      <w:pPr>
        <w:jc w:val="center"/>
        <w:rPr>
          <w:rFonts w:ascii="Times New Roman" w:hAnsi="Times New Roman"/>
          <w:sz w:val="24"/>
          <w:szCs w:val="24"/>
        </w:rPr>
      </w:pPr>
    </w:p>
    <w:tbl>
      <w:tblPr>
        <w:tblW w:w="97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738"/>
        <w:gridCol w:w="3782"/>
        <w:gridCol w:w="2670"/>
      </w:tblGrid>
      <w:tr w:rsidR="00BE0966" w:rsidRPr="00012E1D" w:rsidTr="00BE0966">
        <w:tc>
          <w:tcPr>
            <w:tcW w:w="568" w:type="dxa"/>
            <w:vAlign w:val="center"/>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 п/п</w:t>
            </w:r>
          </w:p>
        </w:tc>
        <w:tc>
          <w:tcPr>
            <w:tcW w:w="2738" w:type="dxa"/>
            <w:vAlign w:val="center"/>
          </w:tcPr>
          <w:p w:rsidR="00BE0966" w:rsidRPr="00012E1D" w:rsidRDefault="00BE0966" w:rsidP="00BE0966">
            <w:pPr>
              <w:jc w:val="both"/>
              <w:rPr>
                <w:rFonts w:ascii="Times New Roman" w:hAnsi="Times New Roman"/>
                <w:sz w:val="24"/>
                <w:szCs w:val="24"/>
              </w:rPr>
            </w:pPr>
            <w:r w:rsidRPr="00012E1D">
              <w:rPr>
                <w:rFonts w:ascii="Times New Roman" w:hAnsi="Times New Roman"/>
                <w:sz w:val="24"/>
                <w:szCs w:val="24"/>
              </w:rPr>
              <w:t xml:space="preserve">Контролируемые разделы (темы) общеобразовательной учебной дисциплины </w:t>
            </w:r>
          </w:p>
          <w:p w:rsidR="00BE0966" w:rsidRPr="00012E1D" w:rsidRDefault="00BE0966" w:rsidP="00BE0966">
            <w:pPr>
              <w:jc w:val="both"/>
              <w:rPr>
                <w:rFonts w:ascii="Times New Roman" w:hAnsi="Times New Roman"/>
                <w:sz w:val="24"/>
                <w:szCs w:val="24"/>
              </w:rPr>
            </w:pPr>
          </w:p>
        </w:tc>
        <w:tc>
          <w:tcPr>
            <w:tcW w:w="3782" w:type="dxa"/>
            <w:vAlign w:val="center"/>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 xml:space="preserve">Контролируемые (проверяемые) результаты освоения общеобразовательной учебной дисциплины – </w:t>
            </w:r>
          </w:p>
        </w:tc>
        <w:tc>
          <w:tcPr>
            <w:tcW w:w="2670" w:type="dxa"/>
            <w:vAlign w:val="center"/>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 xml:space="preserve">Наименование </w:t>
            </w:r>
          </w:p>
          <w:p w:rsidR="00BE0966" w:rsidRPr="00012E1D" w:rsidRDefault="00BE0966" w:rsidP="00BE0966">
            <w:pPr>
              <w:jc w:val="center"/>
              <w:rPr>
                <w:rFonts w:ascii="Times New Roman" w:hAnsi="Times New Roman"/>
                <w:color w:val="FF0000"/>
                <w:sz w:val="24"/>
                <w:szCs w:val="24"/>
              </w:rPr>
            </w:pPr>
            <w:r w:rsidRPr="00012E1D">
              <w:rPr>
                <w:rFonts w:ascii="Times New Roman" w:hAnsi="Times New Roman"/>
                <w:sz w:val="24"/>
                <w:szCs w:val="24"/>
              </w:rPr>
              <w:t xml:space="preserve">оценочного средства </w:t>
            </w:r>
          </w:p>
          <w:p w:rsidR="00BE0966" w:rsidRPr="00012E1D" w:rsidRDefault="00BE0966" w:rsidP="00BE0966">
            <w:pPr>
              <w:jc w:val="center"/>
              <w:rPr>
                <w:rFonts w:ascii="Times New Roman" w:hAnsi="Times New Roman"/>
                <w:color w:val="FF0000"/>
                <w:sz w:val="24"/>
                <w:szCs w:val="24"/>
              </w:rPr>
            </w:pPr>
          </w:p>
        </w:tc>
      </w:tr>
      <w:tr w:rsidR="00BE0966" w:rsidRPr="00012E1D" w:rsidTr="00BE0966">
        <w:trPr>
          <w:trHeight w:val="860"/>
        </w:trPr>
        <w:tc>
          <w:tcPr>
            <w:tcW w:w="568" w:type="dxa"/>
          </w:tcPr>
          <w:p w:rsidR="00BE0966" w:rsidRPr="00012E1D" w:rsidRDefault="00BE0966" w:rsidP="00BE0966">
            <w:pPr>
              <w:numPr>
                <w:ilvl w:val="0"/>
                <w:numId w:val="172"/>
              </w:numPr>
              <w:spacing w:after="0" w:line="240" w:lineRule="auto"/>
              <w:jc w:val="center"/>
              <w:rPr>
                <w:rFonts w:ascii="Times New Roman" w:hAnsi="Times New Roman"/>
                <w:sz w:val="24"/>
                <w:szCs w:val="24"/>
              </w:rPr>
            </w:pPr>
          </w:p>
        </w:tc>
        <w:tc>
          <w:tcPr>
            <w:tcW w:w="2738" w:type="dxa"/>
            <w:vAlign w:val="center"/>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Раздел 1</w:t>
            </w:r>
          </w:p>
          <w:p w:rsidR="00BE0966" w:rsidRPr="00012E1D" w:rsidRDefault="00BE0966" w:rsidP="00BE0966">
            <w:pPr>
              <w:rPr>
                <w:rFonts w:ascii="Times New Roman" w:hAnsi="Times New Roman"/>
                <w:i/>
                <w:color w:val="FF0000"/>
                <w:sz w:val="28"/>
                <w:szCs w:val="28"/>
              </w:rPr>
            </w:pPr>
            <w:r w:rsidRPr="00012E1D">
              <w:rPr>
                <w:rFonts w:ascii="Times New Roman" w:hAnsi="Times New Roman"/>
                <w:sz w:val="24"/>
                <w:szCs w:val="24"/>
              </w:rPr>
              <w:t>Информация и информационная деятельность человека</w:t>
            </w:r>
          </w:p>
        </w:tc>
        <w:tc>
          <w:tcPr>
            <w:tcW w:w="3782" w:type="dxa"/>
            <w:vAlign w:val="center"/>
          </w:tcPr>
          <w:p w:rsidR="00BE0966" w:rsidRPr="00012E1D" w:rsidRDefault="00BE0966" w:rsidP="00BE0966">
            <w:pPr>
              <w:widowControl w:val="0"/>
              <w:autoSpaceDE w:val="0"/>
              <w:autoSpaceDN w:val="0"/>
              <w:adjustRightInd w:val="0"/>
              <w:jc w:val="both"/>
              <w:rPr>
                <w:rFonts w:ascii="Times New Roman" w:hAnsi="Times New Roman"/>
                <w:iCs/>
              </w:rPr>
            </w:pPr>
            <w:r w:rsidRPr="00012E1D">
              <w:rPr>
                <w:rFonts w:ascii="Times New Roman" w:hAnsi="Times New Roman"/>
                <w:b/>
                <w:bCs/>
                <w:iCs/>
              </w:rPr>
              <w:t>ОК 01.</w:t>
            </w:r>
            <w:r w:rsidRPr="00012E1D">
              <w:rPr>
                <w:rFonts w:ascii="Times New Roman" w:hAnsi="Times New Roman"/>
                <w:iCs/>
              </w:rPr>
              <w:t xml:space="preserve"> Выбирать способы решения задач профессиональной деятельности применительно к различным контекстам</w:t>
            </w:r>
          </w:p>
          <w:p w:rsidR="00BE0966" w:rsidRPr="00012E1D" w:rsidRDefault="00BE0966" w:rsidP="00BE0966">
            <w:pPr>
              <w:widowControl w:val="0"/>
              <w:autoSpaceDE w:val="0"/>
              <w:autoSpaceDN w:val="0"/>
              <w:adjustRightInd w:val="0"/>
              <w:jc w:val="both"/>
              <w:rPr>
                <w:rFonts w:ascii="Times New Roman" w:hAnsi="Times New Roman"/>
                <w:sz w:val="24"/>
                <w:szCs w:val="24"/>
              </w:rPr>
            </w:pPr>
            <w:r w:rsidRPr="00012E1D">
              <w:rPr>
                <w:rFonts w:ascii="Times New Roman" w:hAnsi="Times New Roman"/>
                <w:b/>
                <w:bCs/>
                <w:iCs/>
              </w:rPr>
              <w:t>ОК 02</w:t>
            </w:r>
            <w:r w:rsidRPr="00012E1D">
              <w:rPr>
                <w:rFonts w:ascii="Times New Roman" w:hAnsi="Times New Roman"/>
                <w:iCs/>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670" w:type="dxa"/>
            <w:vAlign w:val="center"/>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1</w:t>
            </w:r>
          </w:p>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2</w:t>
            </w:r>
          </w:p>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8</w:t>
            </w:r>
          </w:p>
          <w:p w:rsidR="00BE0966" w:rsidRPr="00012E1D" w:rsidRDefault="00BE0966" w:rsidP="00BE0966">
            <w:pPr>
              <w:rPr>
                <w:rFonts w:ascii="Times New Roman" w:hAnsi="Times New Roman"/>
                <w:sz w:val="24"/>
                <w:szCs w:val="28"/>
              </w:rPr>
            </w:pPr>
            <w:r w:rsidRPr="00012E1D">
              <w:rPr>
                <w:rFonts w:ascii="Times New Roman" w:hAnsi="Times New Roman"/>
                <w:sz w:val="24"/>
                <w:szCs w:val="28"/>
              </w:rPr>
              <w:t>Доклад, сообщение</w:t>
            </w:r>
          </w:p>
          <w:p w:rsidR="00BE0966" w:rsidRPr="00012E1D" w:rsidRDefault="00BE0966" w:rsidP="00BE0966">
            <w:pPr>
              <w:rPr>
                <w:rFonts w:ascii="Times New Roman" w:hAnsi="Times New Roman"/>
                <w:sz w:val="24"/>
                <w:szCs w:val="24"/>
              </w:rPr>
            </w:pPr>
          </w:p>
        </w:tc>
      </w:tr>
      <w:tr w:rsidR="00BE0966" w:rsidRPr="00012E1D" w:rsidTr="00BE0966">
        <w:trPr>
          <w:trHeight w:val="835"/>
        </w:trPr>
        <w:tc>
          <w:tcPr>
            <w:tcW w:w="568" w:type="dxa"/>
          </w:tcPr>
          <w:p w:rsidR="00BE0966" w:rsidRPr="00012E1D" w:rsidRDefault="00BE0966" w:rsidP="00BE0966">
            <w:pPr>
              <w:numPr>
                <w:ilvl w:val="0"/>
                <w:numId w:val="172"/>
              </w:numPr>
              <w:spacing w:after="0" w:line="240" w:lineRule="auto"/>
              <w:jc w:val="center"/>
              <w:rPr>
                <w:rFonts w:ascii="Times New Roman" w:hAnsi="Times New Roman"/>
                <w:sz w:val="24"/>
                <w:szCs w:val="24"/>
              </w:rPr>
            </w:pPr>
          </w:p>
        </w:tc>
        <w:tc>
          <w:tcPr>
            <w:tcW w:w="2738" w:type="dxa"/>
            <w:vAlign w:val="center"/>
          </w:tcPr>
          <w:p w:rsidR="00BE0966" w:rsidRPr="00012E1D" w:rsidRDefault="00BE0966" w:rsidP="00BE0966">
            <w:pPr>
              <w:rPr>
                <w:rFonts w:ascii="Times New Roman" w:hAnsi="Times New Roman"/>
                <w:sz w:val="24"/>
                <w:szCs w:val="28"/>
              </w:rPr>
            </w:pPr>
            <w:r w:rsidRPr="00012E1D">
              <w:rPr>
                <w:rFonts w:ascii="Times New Roman" w:hAnsi="Times New Roman"/>
                <w:sz w:val="24"/>
                <w:szCs w:val="28"/>
              </w:rPr>
              <w:t>Раздел 2.</w:t>
            </w:r>
          </w:p>
          <w:p w:rsidR="00BE0966" w:rsidRPr="00012E1D" w:rsidRDefault="00BE0966" w:rsidP="00BE0966">
            <w:pPr>
              <w:rPr>
                <w:rFonts w:ascii="Times New Roman" w:hAnsi="Times New Roman"/>
                <w:i/>
                <w:color w:val="FF0000"/>
                <w:sz w:val="28"/>
                <w:szCs w:val="28"/>
              </w:rPr>
            </w:pPr>
            <w:r w:rsidRPr="00012E1D">
              <w:rPr>
                <w:rFonts w:ascii="Times New Roman" w:hAnsi="Times New Roman"/>
                <w:sz w:val="24"/>
                <w:szCs w:val="28"/>
              </w:rPr>
              <w:t>Использование программных систем и сервисов</w:t>
            </w:r>
          </w:p>
        </w:tc>
        <w:tc>
          <w:tcPr>
            <w:tcW w:w="3782" w:type="dxa"/>
            <w:vAlign w:val="center"/>
          </w:tcPr>
          <w:p w:rsidR="00BE0966" w:rsidRPr="00012E1D" w:rsidRDefault="00BE0966" w:rsidP="00BE0966">
            <w:pPr>
              <w:rPr>
                <w:rFonts w:ascii="Times New Roman" w:hAnsi="Times New Roman"/>
                <w:i/>
                <w:color w:val="FF0000"/>
                <w:sz w:val="28"/>
                <w:szCs w:val="28"/>
              </w:rPr>
            </w:pPr>
            <w:r w:rsidRPr="00012E1D">
              <w:rPr>
                <w:rFonts w:ascii="Times New Roman" w:hAnsi="Times New Roman"/>
                <w:b/>
                <w:bCs/>
                <w:iCs/>
              </w:rPr>
              <w:t>ОК 02</w:t>
            </w:r>
            <w:r w:rsidRPr="00012E1D">
              <w:rPr>
                <w:rFonts w:ascii="Times New Roman" w:hAnsi="Times New Roman"/>
                <w:iCs/>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670" w:type="dxa"/>
            <w:vAlign w:val="center"/>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3</w:t>
            </w:r>
          </w:p>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4</w:t>
            </w:r>
          </w:p>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5</w:t>
            </w:r>
          </w:p>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7</w:t>
            </w:r>
          </w:p>
          <w:p w:rsidR="00BE0966" w:rsidRPr="00012E1D" w:rsidRDefault="00BE0966" w:rsidP="00BE0966">
            <w:pPr>
              <w:rPr>
                <w:rFonts w:ascii="Times New Roman" w:hAnsi="Times New Roman"/>
                <w:sz w:val="24"/>
                <w:szCs w:val="28"/>
              </w:rPr>
            </w:pPr>
            <w:r w:rsidRPr="00012E1D">
              <w:rPr>
                <w:rFonts w:ascii="Times New Roman" w:hAnsi="Times New Roman"/>
                <w:sz w:val="24"/>
                <w:szCs w:val="28"/>
              </w:rPr>
              <w:t>Доклад, сообщение</w:t>
            </w:r>
          </w:p>
          <w:p w:rsidR="00BE0966" w:rsidRPr="00012E1D" w:rsidRDefault="00BE0966" w:rsidP="00BE0966">
            <w:pPr>
              <w:rPr>
                <w:rFonts w:ascii="Times New Roman" w:hAnsi="Times New Roman"/>
                <w:color w:val="000000"/>
                <w:sz w:val="24"/>
                <w:szCs w:val="24"/>
              </w:rPr>
            </w:pPr>
          </w:p>
          <w:p w:rsidR="00BE0966" w:rsidRPr="00012E1D" w:rsidRDefault="00BE0966" w:rsidP="00BE0966">
            <w:pPr>
              <w:rPr>
                <w:rFonts w:ascii="Times New Roman" w:hAnsi="Times New Roman"/>
                <w:color w:val="000000"/>
                <w:sz w:val="24"/>
                <w:szCs w:val="24"/>
              </w:rPr>
            </w:pPr>
          </w:p>
        </w:tc>
      </w:tr>
      <w:tr w:rsidR="00BE0966" w:rsidRPr="00012E1D" w:rsidTr="00BE0966">
        <w:trPr>
          <w:trHeight w:val="916"/>
        </w:trPr>
        <w:tc>
          <w:tcPr>
            <w:tcW w:w="568" w:type="dxa"/>
          </w:tcPr>
          <w:p w:rsidR="00BE0966" w:rsidRPr="00012E1D" w:rsidRDefault="00BE0966" w:rsidP="00BE0966">
            <w:pPr>
              <w:numPr>
                <w:ilvl w:val="0"/>
                <w:numId w:val="172"/>
              </w:numPr>
              <w:spacing w:after="0" w:line="240" w:lineRule="auto"/>
              <w:jc w:val="center"/>
              <w:rPr>
                <w:rFonts w:ascii="Times New Roman" w:hAnsi="Times New Roman"/>
                <w:sz w:val="24"/>
                <w:szCs w:val="24"/>
              </w:rPr>
            </w:pPr>
          </w:p>
        </w:tc>
        <w:tc>
          <w:tcPr>
            <w:tcW w:w="2738" w:type="dxa"/>
            <w:vAlign w:val="center"/>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Раздел 3.</w:t>
            </w:r>
          </w:p>
          <w:p w:rsidR="00BE0966" w:rsidRPr="00012E1D" w:rsidRDefault="00BE0966" w:rsidP="00BE0966">
            <w:pPr>
              <w:rPr>
                <w:rFonts w:ascii="Times New Roman" w:hAnsi="Times New Roman"/>
                <w:sz w:val="24"/>
                <w:szCs w:val="24"/>
              </w:rPr>
            </w:pPr>
            <w:r w:rsidRPr="00012E1D">
              <w:rPr>
                <w:rFonts w:ascii="Times New Roman" w:hAnsi="Times New Roman"/>
                <w:sz w:val="24"/>
                <w:szCs w:val="24"/>
              </w:rPr>
              <w:t>Информационное моделирование</w:t>
            </w:r>
          </w:p>
        </w:tc>
        <w:tc>
          <w:tcPr>
            <w:tcW w:w="3782" w:type="dxa"/>
            <w:vAlign w:val="center"/>
          </w:tcPr>
          <w:p w:rsidR="00BE0966" w:rsidRPr="00012E1D" w:rsidRDefault="00BE0966" w:rsidP="00BE0966">
            <w:pPr>
              <w:widowControl w:val="0"/>
              <w:autoSpaceDE w:val="0"/>
              <w:autoSpaceDN w:val="0"/>
              <w:adjustRightInd w:val="0"/>
              <w:jc w:val="both"/>
              <w:rPr>
                <w:rFonts w:ascii="Times New Roman" w:hAnsi="Times New Roman"/>
                <w:iCs/>
              </w:rPr>
            </w:pPr>
            <w:r w:rsidRPr="00012E1D">
              <w:rPr>
                <w:rFonts w:ascii="Times New Roman" w:hAnsi="Times New Roman"/>
                <w:b/>
                <w:bCs/>
                <w:iCs/>
              </w:rPr>
              <w:t>ОК 01.</w:t>
            </w:r>
            <w:r w:rsidRPr="00012E1D">
              <w:rPr>
                <w:rFonts w:ascii="Times New Roman" w:hAnsi="Times New Roman"/>
                <w:iCs/>
              </w:rPr>
              <w:t xml:space="preserve"> Выбирать способы решения задач профессиональной деятельности применительно к различным контекстам</w:t>
            </w:r>
          </w:p>
          <w:p w:rsidR="00BE0966" w:rsidRPr="00012E1D" w:rsidRDefault="00BE0966" w:rsidP="00BE0966">
            <w:pPr>
              <w:widowControl w:val="0"/>
              <w:autoSpaceDE w:val="0"/>
              <w:autoSpaceDN w:val="0"/>
              <w:adjustRightInd w:val="0"/>
              <w:jc w:val="both"/>
              <w:rPr>
                <w:rFonts w:ascii="Times New Roman" w:hAnsi="Times New Roman"/>
                <w:sz w:val="24"/>
                <w:szCs w:val="24"/>
              </w:rPr>
            </w:pPr>
            <w:r w:rsidRPr="00012E1D">
              <w:rPr>
                <w:rFonts w:ascii="Times New Roman" w:hAnsi="Times New Roman"/>
                <w:b/>
                <w:bCs/>
                <w:iCs/>
              </w:rPr>
              <w:t>ОК 02</w:t>
            </w:r>
            <w:r w:rsidRPr="00012E1D">
              <w:rPr>
                <w:rFonts w:ascii="Times New Roman" w:hAnsi="Times New Roman"/>
                <w:iCs/>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670" w:type="dxa"/>
            <w:vAlign w:val="center"/>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5</w:t>
            </w:r>
          </w:p>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Контрольная работа 6</w:t>
            </w:r>
          </w:p>
          <w:p w:rsidR="00BE0966" w:rsidRPr="00012E1D" w:rsidRDefault="00BE0966" w:rsidP="00BE0966">
            <w:pPr>
              <w:rPr>
                <w:rFonts w:ascii="Times New Roman" w:hAnsi="Times New Roman"/>
                <w:sz w:val="24"/>
                <w:szCs w:val="28"/>
              </w:rPr>
            </w:pPr>
            <w:r w:rsidRPr="00012E1D">
              <w:rPr>
                <w:rFonts w:ascii="Times New Roman" w:hAnsi="Times New Roman"/>
                <w:sz w:val="24"/>
                <w:szCs w:val="28"/>
              </w:rPr>
              <w:t>Доклад, сообщение</w:t>
            </w:r>
          </w:p>
          <w:p w:rsidR="00BE0966" w:rsidRPr="00012E1D" w:rsidRDefault="00BE0966" w:rsidP="00BE0966">
            <w:pPr>
              <w:rPr>
                <w:rFonts w:ascii="Times New Roman" w:hAnsi="Times New Roman"/>
                <w:i/>
                <w:color w:val="FF0000"/>
                <w:sz w:val="24"/>
                <w:szCs w:val="24"/>
              </w:rPr>
            </w:pPr>
          </w:p>
        </w:tc>
      </w:tr>
    </w:tbl>
    <w:p w:rsidR="00BE0966" w:rsidRPr="00012E1D" w:rsidRDefault="00BE0966" w:rsidP="00BE0966">
      <w:pPr>
        <w:pStyle w:val="afa"/>
        <w:suppressLineNumbers/>
        <w:spacing w:after="0"/>
        <w:ind w:left="709"/>
        <w:jc w:val="right"/>
        <w:rPr>
          <w:sz w:val="28"/>
          <w:szCs w:val="28"/>
        </w:rPr>
      </w:pPr>
      <w:r w:rsidRPr="00012E1D">
        <w:rPr>
          <w:sz w:val="28"/>
          <w:szCs w:val="28"/>
        </w:rPr>
        <w:t xml:space="preserve"> </w:t>
      </w:r>
    </w:p>
    <w:p w:rsidR="00BE0966" w:rsidRPr="00012E1D" w:rsidRDefault="00BE0966" w:rsidP="00BE0966">
      <w:pPr>
        <w:pStyle w:val="afa"/>
        <w:suppressLineNumbers/>
        <w:spacing w:after="0"/>
        <w:ind w:left="709"/>
        <w:jc w:val="right"/>
        <w:rPr>
          <w:sz w:val="28"/>
          <w:szCs w:val="28"/>
        </w:rPr>
      </w:pPr>
    </w:p>
    <w:p w:rsidR="00BE0966" w:rsidRPr="00012E1D" w:rsidRDefault="00BE0966" w:rsidP="00BE0966">
      <w:pPr>
        <w:pStyle w:val="afa"/>
        <w:suppressLineNumbers/>
        <w:spacing w:after="0"/>
        <w:ind w:left="709"/>
        <w:jc w:val="right"/>
        <w:rPr>
          <w:sz w:val="28"/>
          <w:szCs w:val="28"/>
        </w:rPr>
      </w:pPr>
    </w:p>
    <w:p w:rsidR="00BE0966" w:rsidRPr="00012E1D" w:rsidRDefault="00BE0966" w:rsidP="00BE0966">
      <w:pPr>
        <w:jc w:val="center"/>
        <w:rPr>
          <w:rFonts w:ascii="Times New Roman" w:hAnsi="Times New Roman"/>
          <w:b/>
          <w:sz w:val="28"/>
          <w:szCs w:val="28"/>
        </w:rPr>
      </w:pPr>
      <w:r w:rsidRPr="00012E1D">
        <w:rPr>
          <w:rFonts w:ascii="Times New Roman" w:hAnsi="Times New Roman"/>
          <w:b/>
          <w:sz w:val="28"/>
          <w:szCs w:val="28"/>
        </w:rPr>
        <w:t>Оформление материалов для промежуточной аттестации</w:t>
      </w:r>
    </w:p>
    <w:p w:rsidR="00BE0966" w:rsidRPr="00012E1D" w:rsidRDefault="00BE0966" w:rsidP="00BE0966">
      <w:pPr>
        <w:rPr>
          <w:rFonts w:ascii="Times New Roman" w:hAnsi="Times New Roman"/>
          <w:sz w:val="28"/>
          <w:szCs w:val="28"/>
        </w:rPr>
      </w:pPr>
    </w:p>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 Республики Карелия</w:t>
      </w:r>
    </w:p>
    <w:p w:rsidR="00BE0966" w:rsidRPr="00012E1D" w:rsidRDefault="00BE0966" w:rsidP="00BE0966">
      <w:pPr>
        <w:pStyle w:val="aa"/>
        <w:rPr>
          <w:spacing w:val="-8"/>
          <w:sz w:val="28"/>
          <w:szCs w:val="28"/>
          <w:highlight w:val="yellow"/>
        </w:rPr>
      </w:pPr>
      <w:r w:rsidRPr="00012E1D">
        <w:rPr>
          <w:spacing w:val="-8"/>
          <w:sz w:val="28"/>
          <w:szCs w:val="28"/>
        </w:rPr>
        <w:t xml:space="preserve"> «Петрозаводский техникум городского хозяйства» </w:t>
      </w:r>
    </w:p>
    <w:p w:rsidR="00BE0966" w:rsidRPr="00012E1D" w:rsidRDefault="00BE0966" w:rsidP="00BE0966">
      <w:pPr>
        <w:pStyle w:val="4"/>
        <w:ind w:left="708"/>
        <w:rPr>
          <w:rFonts w:ascii="Times New Roman" w:hAnsi="Times New Roman"/>
          <w:b w:val="0"/>
          <w:highlight w:val="yellow"/>
        </w:rPr>
      </w:pPr>
    </w:p>
    <w:p w:rsidR="00BE0966" w:rsidRPr="00012E1D" w:rsidRDefault="00BE0966" w:rsidP="00BE0966">
      <w:pPr>
        <w:ind w:left="100"/>
        <w:jc w:val="center"/>
        <w:rPr>
          <w:rFonts w:ascii="Times New Roman" w:hAnsi="Times New Roman"/>
          <w:sz w:val="28"/>
          <w:szCs w:val="28"/>
        </w:rPr>
      </w:pPr>
    </w:p>
    <w:p w:rsidR="00BE0966" w:rsidRPr="00012E1D" w:rsidRDefault="00BE0966" w:rsidP="00BE0966">
      <w:pPr>
        <w:jc w:val="center"/>
        <w:rPr>
          <w:rFonts w:ascii="Times New Roman" w:hAnsi="Times New Roman"/>
          <w:sz w:val="28"/>
          <w:szCs w:val="28"/>
          <w:vertAlign w:val="superscript"/>
        </w:rPr>
      </w:pPr>
      <w:r w:rsidRPr="00012E1D">
        <w:rPr>
          <w:rFonts w:ascii="Times New Roman" w:hAnsi="Times New Roman"/>
          <w:sz w:val="28"/>
          <w:szCs w:val="28"/>
        </w:rPr>
        <w:t xml:space="preserve">Специальность  </w:t>
      </w:r>
      <w:r w:rsidRPr="00012E1D">
        <w:rPr>
          <w:rFonts w:ascii="Times New Roman" w:hAnsi="Times New Roman"/>
          <w:b/>
          <w:sz w:val="24"/>
          <w:szCs w:val="24"/>
        </w:rPr>
        <w:t>08.01.28. Мастер отделочных, строительных и декоративных работ</w:t>
      </w:r>
    </w:p>
    <w:p w:rsidR="00BE0966" w:rsidRPr="00012E1D" w:rsidRDefault="00BE0966" w:rsidP="00BE0966">
      <w:pPr>
        <w:rPr>
          <w:rFonts w:ascii="Times New Roman" w:hAnsi="Times New Roman"/>
          <w:sz w:val="28"/>
          <w:szCs w:val="28"/>
        </w:rPr>
      </w:pPr>
      <w:r w:rsidRPr="00012E1D">
        <w:rPr>
          <w:rFonts w:ascii="Times New Roman" w:hAnsi="Times New Roman"/>
          <w:sz w:val="28"/>
          <w:szCs w:val="28"/>
          <w:vertAlign w:val="superscript"/>
        </w:rPr>
        <w:t xml:space="preserve">                      </w:t>
      </w:r>
      <w:r w:rsidRPr="00012E1D">
        <w:rPr>
          <w:rFonts w:ascii="Times New Roman" w:hAnsi="Times New Roman"/>
          <w:sz w:val="28"/>
          <w:szCs w:val="28"/>
        </w:rPr>
        <w:t>Вид контроля  - промежуточная аттестация</w:t>
      </w:r>
    </w:p>
    <w:p w:rsidR="00BE0966" w:rsidRPr="00012E1D" w:rsidRDefault="00BE0966" w:rsidP="00BE0966">
      <w:pPr>
        <w:jc w:val="center"/>
        <w:rPr>
          <w:rFonts w:ascii="Times New Roman" w:hAnsi="Times New Roman"/>
          <w:sz w:val="28"/>
          <w:szCs w:val="28"/>
        </w:rPr>
      </w:pPr>
    </w:p>
    <w:p w:rsidR="00BE0966" w:rsidRPr="00012E1D" w:rsidRDefault="00BE0966" w:rsidP="00BE0966">
      <w:pPr>
        <w:rPr>
          <w:rFonts w:ascii="Times New Roman" w:hAnsi="Times New Roman"/>
          <w:sz w:val="28"/>
          <w:szCs w:val="28"/>
        </w:rPr>
      </w:pPr>
      <w:r w:rsidRPr="00012E1D">
        <w:rPr>
          <w:rFonts w:ascii="Times New Roman" w:hAnsi="Times New Roman"/>
          <w:sz w:val="28"/>
          <w:szCs w:val="28"/>
        </w:rPr>
        <w:t xml:space="preserve">               Время промежуточного контроля    90 минут.</w:t>
      </w:r>
    </w:p>
    <w:p w:rsidR="00BE0966" w:rsidRPr="00012E1D" w:rsidRDefault="00BE0966" w:rsidP="00BE0966">
      <w:pPr>
        <w:ind w:left="100"/>
        <w:rPr>
          <w:rFonts w:ascii="Times New Roman" w:hAnsi="Times New Roman"/>
          <w:sz w:val="28"/>
          <w:szCs w:val="28"/>
          <w:vertAlign w:val="superscript"/>
        </w:rPr>
      </w:pPr>
    </w:p>
    <w:p w:rsidR="00BE0966" w:rsidRPr="00012E1D" w:rsidRDefault="00BE0966" w:rsidP="00BE0966">
      <w:pPr>
        <w:tabs>
          <w:tab w:val="left" w:pos="2295"/>
        </w:tabs>
        <w:jc w:val="both"/>
        <w:rPr>
          <w:rFonts w:ascii="Times New Roman" w:hAnsi="Times New Roman"/>
          <w:b/>
          <w:sz w:val="28"/>
          <w:szCs w:val="28"/>
        </w:rPr>
      </w:pPr>
      <w:r w:rsidRPr="00012E1D">
        <w:rPr>
          <w:rFonts w:ascii="Times New Roman" w:hAnsi="Times New Roman"/>
          <w:b/>
          <w:sz w:val="28"/>
          <w:szCs w:val="28"/>
        </w:rPr>
        <w:t xml:space="preserve"> </w:t>
      </w: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t>Критерии оценки:</w:t>
      </w:r>
    </w:p>
    <w:p w:rsidR="00BE0966" w:rsidRPr="00012E1D" w:rsidRDefault="00BE0966" w:rsidP="00BE0966">
      <w:pPr>
        <w:tabs>
          <w:tab w:val="left" w:pos="2295"/>
        </w:tabs>
        <w:jc w:val="both"/>
        <w:rPr>
          <w:rFonts w:ascii="Times New Roman" w:hAnsi="Times New Roman"/>
          <w:sz w:val="28"/>
          <w:szCs w:val="28"/>
        </w:rPr>
      </w:pP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t> Отметка «5» ставится при правильном выполнении обучающимся тестового</w:t>
      </w: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t>задания на 90-100%;</w:t>
      </w: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t> Отметка «4» ставится при правильном выполнении тестового задания на 70-</w:t>
      </w: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t>89%;</w:t>
      </w: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lastRenderedPageBreak/>
        <w:t> Отметка «3» ставится при правильном выполнении тестового задания на 50-</w:t>
      </w: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t>69%;</w:t>
      </w: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t> Отметка «2» ставится при правильном выполнении тестового задания менее</w:t>
      </w:r>
    </w:p>
    <w:p w:rsidR="00BE0966" w:rsidRPr="00012E1D" w:rsidRDefault="00BE0966" w:rsidP="00BE0966">
      <w:pPr>
        <w:tabs>
          <w:tab w:val="left" w:pos="2295"/>
        </w:tabs>
        <w:jc w:val="both"/>
        <w:rPr>
          <w:rFonts w:ascii="Times New Roman" w:hAnsi="Times New Roman"/>
          <w:sz w:val="28"/>
          <w:szCs w:val="28"/>
        </w:rPr>
      </w:pPr>
      <w:r w:rsidRPr="00012E1D">
        <w:rPr>
          <w:rFonts w:ascii="Times New Roman" w:hAnsi="Times New Roman"/>
          <w:sz w:val="28"/>
          <w:szCs w:val="28"/>
        </w:rPr>
        <w:t>чем на 50%.</w:t>
      </w:r>
    </w:p>
    <w:p w:rsidR="00BE0966" w:rsidRPr="00012E1D" w:rsidRDefault="00BE0966" w:rsidP="00BE0966">
      <w:pPr>
        <w:pStyle w:val="4"/>
        <w:jc w:val="both"/>
        <w:rPr>
          <w:rFonts w:ascii="Times New Roman" w:hAnsi="Times New Roman"/>
          <w:b w:val="0"/>
        </w:rPr>
      </w:pPr>
    </w:p>
    <w:p w:rsidR="00BE0966" w:rsidRPr="00012E1D" w:rsidRDefault="00BE0966" w:rsidP="00DC7AC0">
      <w:pPr>
        <w:rPr>
          <w:rFonts w:ascii="Times New Roman" w:hAnsi="Times New Roman"/>
          <w:b/>
          <w:sz w:val="28"/>
          <w:szCs w:val="28"/>
          <w:shd w:val="clear" w:color="auto" w:fill="FFFF00"/>
        </w:rPr>
      </w:pPr>
      <w:r w:rsidRPr="00012E1D">
        <w:rPr>
          <w:rFonts w:ascii="Times New Roman" w:hAnsi="Times New Roman"/>
          <w:b/>
          <w:sz w:val="28"/>
          <w:szCs w:val="28"/>
          <w:u w:val="single"/>
        </w:rPr>
        <w:t>МАТЕРИАЛЫ ДЛЯ ПРОВЕДЕНИЯ ВХОДНОГО КОНТРОЛЯ</w:t>
      </w:r>
    </w:p>
    <w:p w:rsidR="00BE0966" w:rsidRPr="00012E1D" w:rsidRDefault="00BE0966" w:rsidP="00BE0966">
      <w:pPr>
        <w:jc w:val="center"/>
        <w:rPr>
          <w:rFonts w:ascii="Times New Roman" w:hAnsi="Times New Roman"/>
          <w:b/>
          <w:sz w:val="28"/>
          <w:szCs w:val="28"/>
          <w:shd w:val="clear" w:color="auto" w:fill="FFFF00"/>
        </w:rPr>
      </w:pPr>
    </w:p>
    <w:p w:rsidR="00BE0966" w:rsidRPr="00012E1D" w:rsidRDefault="00BE0966" w:rsidP="00BE0966">
      <w:pPr>
        <w:jc w:val="center"/>
        <w:rPr>
          <w:rFonts w:ascii="Times New Roman" w:hAnsi="Times New Roman"/>
          <w:sz w:val="28"/>
          <w:szCs w:val="28"/>
          <w:shd w:val="clear" w:color="auto" w:fill="FFFF00"/>
        </w:rPr>
      </w:pPr>
      <w:r w:rsidRPr="00012E1D">
        <w:rPr>
          <w:rFonts w:ascii="Times New Roman" w:hAnsi="Times New Roman"/>
          <w:b/>
          <w:sz w:val="28"/>
          <w:szCs w:val="28"/>
        </w:rPr>
        <w:t>ГАПОУ РК «ПЕТРОЗАВОДСКИЙ    ТЕХНИКУМ    ГОРОДСКОГО   ХОЗЯЙСТВА»</w:t>
      </w:r>
    </w:p>
    <w:p w:rsidR="00BE0966" w:rsidRPr="00012E1D" w:rsidRDefault="00BE0966" w:rsidP="00BE0966">
      <w:pPr>
        <w:rPr>
          <w:rFonts w:ascii="Times New Roman" w:hAnsi="Times New Roman"/>
          <w:sz w:val="28"/>
          <w:szCs w:val="28"/>
          <w:shd w:val="clear" w:color="auto" w:fill="FFFF00"/>
        </w:rPr>
      </w:pPr>
    </w:p>
    <w:tbl>
      <w:tblPr>
        <w:tblW w:w="0" w:type="auto"/>
        <w:tblInd w:w="108" w:type="dxa"/>
        <w:tblLayout w:type="fixed"/>
        <w:tblLook w:val="0000"/>
      </w:tblPr>
      <w:tblGrid>
        <w:gridCol w:w="3621"/>
        <w:gridCol w:w="3381"/>
        <w:gridCol w:w="3631"/>
      </w:tblGrid>
      <w:tr w:rsidR="00BE0966" w:rsidRPr="00012E1D" w:rsidTr="00BE0966">
        <w:trPr>
          <w:trHeight w:val="1745"/>
        </w:trPr>
        <w:tc>
          <w:tcPr>
            <w:tcW w:w="3621" w:type="dxa"/>
            <w:tcBorders>
              <w:top w:val="single" w:sz="4" w:space="0" w:color="000000"/>
              <w:left w:val="single" w:sz="4" w:space="0" w:color="000000"/>
              <w:bottom w:val="single" w:sz="4" w:space="0" w:color="000000"/>
            </w:tcBorders>
            <w:shd w:val="clear" w:color="auto" w:fill="auto"/>
          </w:tcPr>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СОГЛАСОВАНО</w:t>
            </w:r>
          </w:p>
          <w:p w:rsidR="00BE0966" w:rsidRPr="00012E1D" w:rsidRDefault="00BE0966" w:rsidP="00BE0966">
            <w:pPr>
              <w:rPr>
                <w:rFonts w:ascii="Times New Roman" w:hAnsi="Times New Roman"/>
                <w:sz w:val="28"/>
                <w:szCs w:val="28"/>
              </w:rPr>
            </w:pPr>
            <w:r w:rsidRPr="00012E1D">
              <w:rPr>
                <w:rFonts w:ascii="Times New Roman" w:hAnsi="Times New Roman"/>
                <w:sz w:val="28"/>
                <w:szCs w:val="28"/>
              </w:rPr>
              <w:t>Зав. отделением</w:t>
            </w:r>
          </w:p>
          <w:p w:rsidR="00BE0966" w:rsidRPr="00012E1D" w:rsidRDefault="00BE0966" w:rsidP="00BE0966">
            <w:pPr>
              <w:rPr>
                <w:rFonts w:ascii="Times New Roman" w:hAnsi="Times New Roman"/>
                <w:sz w:val="28"/>
                <w:szCs w:val="28"/>
              </w:rPr>
            </w:pPr>
          </w:p>
          <w:p w:rsidR="00BE0966" w:rsidRPr="00012E1D" w:rsidRDefault="00BE0966" w:rsidP="00BE0966">
            <w:pPr>
              <w:rPr>
                <w:rFonts w:ascii="Times New Roman" w:hAnsi="Times New Roman"/>
                <w:sz w:val="28"/>
                <w:szCs w:val="28"/>
              </w:rPr>
            </w:pPr>
            <w:r w:rsidRPr="00012E1D">
              <w:rPr>
                <w:rFonts w:ascii="Times New Roman" w:hAnsi="Times New Roman"/>
                <w:sz w:val="28"/>
                <w:szCs w:val="28"/>
              </w:rPr>
              <w:t>«____»___________20____г.</w:t>
            </w:r>
          </w:p>
          <w:p w:rsidR="00BE0966" w:rsidRPr="00012E1D" w:rsidRDefault="00BE0966" w:rsidP="00BE0966">
            <w:pPr>
              <w:rPr>
                <w:rFonts w:ascii="Times New Roman" w:hAnsi="Times New Roman"/>
                <w:sz w:val="28"/>
                <w:szCs w:val="28"/>
              </w:rPr>
            </w:pPr>
          </w:p>
        </w:tc>
        <w:tc>
          <w:tcPr>
            <w:tcW w:w="3381" w:type="dxa"/>
            <w:tcBorders>
              <w:top w:val="single" w:sz="4" w:space="0" w:color="000000"/>
              <w:left w:val="single" w:sz="4" w:space="0" w:color="000000"/>
              <w:bottom w:val="single" w:sz="4" w:space="0" w:color="000000"/>
            </w:tcBorders>
            <w:shd w:val="clear" w:color="auto" w:fill="auto"/>
          </w:tcPr>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Задание Входного контроля</w:t>
            </w:r>
          </w:p>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 xml:space="preserve">По дисциплине  </w:t>
            </w:r>
            <w:r w:rsidRPr="00012E1D">
              <w:rPr>
                <w:rFonts w:ascii="Times New Roman" w:hAnsi="Times New Roman"/>
                <w:b/>
                <w:color w:val="222222"/>
                <w:sz w:val="24"/>
                <w:shd w:val="clear" w:color="auto" w:fill="FFFFFF"/>
              </w:rPr>
              <w:t>ОД.08. Информатика</w:t>
            </w:r>
          </w:p>
          <w:p w:rsidR="00BE0966" w:rsidRPr="00012E1D" w:rsidRDefault="00BE0966" w:rsidP="00BE0966">
            <w:pPr>
              <w:rPr>
                <w:rFonts w:ascii="Times New Roman" w:hAnsi="Times New Roman"/>
                <w:sz w:val="28"/>
                <w:szCs w:val="28"/>
              </w:rPr>
            </w:pPr>
          </w:p>
          <w:p w:rsidR="00BE0966" w:rsidRPr="00012E1D" w:rsidRDefault="00BE0966" w:rsidP="00BE0966">
            <w:pPr>
              <w:rPr>
                <w:rFonts w:ascii="Times New Roman" w:hAnsi="Times New Roman"/>
                <w:sz w:val="28"/>
                <w:szCs w:val="28"/>
              </w:rPr>
            </w:pPr>
            <w:r w:rsidRPr="00012E1D">
              <w:rPr>
                <w:rFonts w:ascii="Times New Roman" w:hAnsi="Times New Roman"/>
                <w:sz w:val="28"/>
                <w:szCs w:val="28"/>
              </w:rPr>
              <w:t xml:space="preserve">Группа           Семестр </w:t>
            </w:r>
          </w:p>
        </w:tc>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УТВЕРЖДАЮ</w:t>
            </w:r>
          </w:p>
          <w:p w:rsidR="00BE0966" w:rsidRPr="00012E1D" w:rsidRDefault="00BE0966" w:rsidP="00BE0966">
            <w:pPr>
              <w:jc w:val="right"/>
              <w:rPr>
                <w:rFonts w:ascii="Times New Roman" w:hAnsi="Times New Roman"/>
                <w:sz w:val="28"/>
                <w:szCs w:val="28"/>
              </w:rPr>
            </w:pPr>
            <w:r w:rsidRPr="00012E1D">
              <w:rPr>
                <w:rFonts w:ascii="Times New Roman" w:hAnsi="Times New Roman"/>
                <w:sz w:val="28"/>
                <w:szCs w:val="28"/>
              </w:rPr>
              <w:t>Зам.директора по УПР</w:t>
            </w:r>
            <w:r w:rsidRPr="00012E1D">
              <w:rPr>
                <w:rFonts w:ascii="Times New Roman" w:hAnsi="Times New Roman"/>
                <w:sz w:val="28"/>
                <w:szCs w:val="28"/>
              </w:rPr>
              <w:br/>
              <w:t xml:space="preserve"> </w:t>
            </w:r>
          </w:p>
          <w:p w:rsidR="00BE0966" w:rsidRPr="00012E1D" w:rsidRDefault="00BE0966" w:rsidP="00BE0966">
            <w:pPr>
              <w:rPr>
                <w:rFonts w:ascii="Times New Roman" w:hAnsi="Times New Roman"/>
                <w:sz w:val="28"/>
                <w:szCs w:val="28"/>
              </w:rPr>
            </w:pPr>
            <w:r w:rsidRPr="00012E1D">
              <w:rPr>
                <w:rFonts w:ascii="Times New Roman" w:hAnsi="Times New Roman"/>
                <w:sz w:val="28"/>
                <w:szCs w:val="28"/>
              </w:rPr>
              <w:t xml:space="preserve">__________ </w:t>
            </w:r>
          </w:p>
          <w:p w:rsidR="00BE0966" w:rsidRPr="00012E1D" w:rsidRDefault="00BE0966" w:rsidP="00BE0966">
            <w:pPr>
              <w:rPr>
                <w:rFonts w:ascii="Times New Roman" w:hAnsi="Times New Roman"/>
              </w:rPr>
            </w:pPr>
            <w:r w:rsidRPr="00012E1D">
              <w:rPr>
                <w:rFonts w:ascii="Times New Roman" w:hAnsi="Times New Roman"/>
                <w:sz w:val="28"/>
                <w:szCs w:val="28"/>
              </w:rPr>
              <w:t>«____»___________20____г.</w:t>
            </w:r>
          </w:p>
        </w:tc>
      </w:tr>
    </w:tbl>
    <w:p w:rsidR="00BE0966" w:rsidRPr="00012E1D" w:rsidRDefault="00BE0966" w:rsidP="00BE0966">
      <w:pPr>
        <w:rPr>
          <w:rFonts w:ascii="Times New Roman" w:hAnsi="Times New Roman"/>
          <w:sz w:val="28"/>
          <w:szCs w:val="28"/>
          <w:shd w:val="clear" w:color="auto" w:fill="FFFF00"/>
        </w:rPr>
      </w:pPr>
    </w:p>
    <w:p w:rsidR="00BE0966" w:rsidRPr="00012E1D" w:rsidRDefault="00BE0966" w:rsidP="00BE0966">
      <w:pPr>
        <w:tabs>
          <w:tab w:val="left" w:pos="2295"/>
        </w:tabs>
        <w:ind w:firstLine="567"/>
        <w:jc w:val="both"/>
        <w:rPr>
          <w:rFonts w:ascii="Times New Roman" w:hAnsi="Times New Roman"/>
          <w:sz w:val="28"/>
          <w:szCs w:val="28"/>
        </w:rPr>
      </w:pPr>
    </w:p>
    <w:p w:rsidR="00BE0966" w:rsidRPr="00012E1D" w:rsidRDefault="00BE0966" w:rsidP="00BE0966">
      <w:pPr>
        <w:ind w:firstLine="708"/>
        <w:jc w:val="both"/>
        <w:rPr>
          <w:rFonts w:ascii="Times New Roman" w:hAnsi="Times New Roman"/>
          <w:sz w:val="28"/>
          <w:szCs w:val="28"/>
        </w:rPr>
      </w:pPr>
      <w:r w:rsidRPr="00012E1D">
        <w:rPr>
          <w:rFonts w:ascii="Times New Roman" w:hAnsi="Times New Roman"/>
          <w:sz w:val="28"/>
          <w:szCs w:val="28"/>
        </w:rPr>
        <w:t xml:space="preserve">Тест для проведения входного контроля. Тест состоит 24 вопросов. </w:t>
      </w:r>
    </w:p>
    <w:p w:rsidR="00BE0966" w:rsidRPr="00012E1D" w:rsidRDefault="00BE0966" w:rsidP="00BE0966">
      <w:pPr>
        <w:pStyle w:val="afa"/>
        <w:ind w:left="360"/>
        <w:jc w:val="center"/>
        <w:rPr>
          <w:b/>
          <w:sz w:val="28"/>
          <w:szCs w:val="28"/>
        </w:rPr>
      </w:pPr>
      <w:r w:rsidRPr="00012E1D">
        <w:rPr>
          <w:b/>
          <w:sz w:val="28"/>
          <w:szCs w:val="28"/>
        </w:rPr>
        <w:t>Входное тестирование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854"/>
        <w:gridCol w:w="855"/>
        <w:gridCol w:w="855"/>
        <w:gridCol w:w="855"/>
        <w:gridCol w:w="855"/>
        <w:gridCol w:w="855"/>
        <w:gridCol w:w="855"/>
        <w:gridCol w:w="855"/>
        <w:gridCol w:w="855"/>
        <w:gridCol w:w="855"/>
        <w:gridCol w:w="856"/>
      </w:tblGrid>
      <w:tr w:rsidR="00BE0966" w:rsidRPr="00012E1D" w:rsidTr="00BE0966">
        <w:trPr>
          <w:trHeight w:val="896"/>
        </w:trPr>
        <w:tc>
          <w:tcPr>
            <w:tcW w:w="10255" w:type="dxa"/>
            <w:gridSpan w:val="12"/>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Ответы на входное тестирование</w:t>
            </w:r>
          </w:p>
        </w:tc>
      </w:tr>
      <w:tr w:rsidR="00BE0966" w:rsidRPr="00012E1D" w:rsidTr="00BE0966">
        <w:trPr>
          <w:trHeight w:val="275"/>
        </w:trPr>
        <w:tc>
          <w:tcPr>
            <w:tcW w:w="854"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w:t>
            </w:r>
          </w:p>
        </w:tc>
        <w:tc>
          <w:tcPr>
            <w:tcW w:w="854"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2</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3</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4</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5</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6</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7</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8</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9</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10</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11</w:t>
            </w:r>
          </w:p>
        </w:tc>
        <w:tc>
          <w:tcPr>
            <w:tcW w:w="856"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12</w:t>
            </w:r>
          </w:p>
        </w:tc>
      </w:tr>
      <w:tr w:rsidR="00BE0966" w:rsidRPr="00012E1D" w:rsidTr="00BE0966">
        <w:trPr>
          <w:trHeight w:val="369"/>
        </w:trPr>
        <w:tc>
          <w:tcPr>
            <w:tcW w:w="854" w:type="dxa"/>
            <w:shd w:val="clear" w:color="auto" w:fill="auto"/>
            <w:vAlign w:val="center"/>
          </w:tcPr>
          <w:p w:rsidR="00BE0966" w:rsidRPr="00012E1D" w:rsidRDefault="00BE0966" w:rsidP="00BE0966">
            <w:pPr>
              <w:jc w:val="center"/>
              <w:rPr>
                <w:rFonts w:ascii="Times New Roman" w:hAnsi="Times New Roman"/>
                <w:sz w:val="28"/>
                <w:szCs w:val="40"/>
              </w:rPr>
            </w:pPr>
            <w:r w:rsidRPr="00012E1D">
              <w:rPr>
                <w:rFonts w:ascii="Times New Roman" w:hAnsi="Times New Roman"/>
                <w:sz w:val="28"/>
                <w:szCs w:val="40"/>
              </w:rPr>
              <w:t>б</w:t>
            </w:r>
          </w:p>
        </w:tc>
        <w:tc>
          <w:tcPr>
            <w:tcW w:w="854"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д</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в</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в</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а</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г</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в</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б</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б</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в</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б</w:t>
            </w:r>
          </w:p>
        </w:tc>
        <w:tc>
          <w:tcPr>
            <w:tcW w:w="856"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б</w:t>
            </w:r>
          </w:p>
        </w:tc>
      </w:tr>
      <w:tr w:rsidR="00BE0966" w:rsidRPr="00012E1D" w:rsidTr="00BE0966">
        <w:trPr>
          <w:trHeight w:val="297"/>
        </w:trPr>
        <w:tc>
          <w:tcPr>
            <w:tcW w:w="854"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13</w:t>
            </w:r>
          </w:p>
        </w:tc>
        <w:tc>
          <w:tcPr>
            <w:tcW w:w="854"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14</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15</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16</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17</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18</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19</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20</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21</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22</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23</w:t>
            </w:r>
          </w:p>
        </w:tc>
        <w:tc>
          <w:tcPr>
            <w:tcW w:w="856"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24</w:t>
            </w:r>
          </w:p>
        </w:tc>
      </w:tr>
      <w:tr w:rsidR="00BE0966" w:rsidRPr="00012E1D" w:rsidTr="00BE0966">
        <w:trPr>
          <w:trHeight w:val="422"/>
        </w:trPr>
        <w:tc>
          <w:tcPr>
            <w:tcW w:w="854"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в</w:t>
            </w:r>
          </w:p>
        </w:tc>
        <w:tc>
          <w:tcPr>
            <w:tcW w:w="854"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а</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г</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1</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б</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г</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40</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д</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б</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в</w:t>
            </w:r>
          </w:p>
        </w:tc>
        <w:tc>
          <w:tcPr>
            <w:tcW w:w="855"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б</w:t>
            </w:r>
          </w:p>
        </w:tc>
        <w:tc>
          <w:tcPr>
            <w:tcW w:w="856" w:type="dxa"/>
            <w:shd w:val="clear" w:color="auto" w:fill="auto"/>
            <w:vAlign w:val="center"/>
          </w:tcPr>
          <w:p w:rsidR="00BE0966" w:rsidRPr="00012E1D" w:rsidRDefault="00BE0966" w:rsidP="00BE0966">
            <w:pPr>
              <w:jc w:val="center"/>
              <w:rPr>
                <w:rFonts w:ascii="Times New Roman" w:hAnsi="Times New Roman"/>
                <w:b/>
                <w:sz w:val="28"/>
              </w:rPr>
            </w:pPr>
            <w:r w:rsidRPr="00012E1D">
              <w:rPr>
                <w:rFonts w:ascii="Times New Roman" w:hAnsi="Times New Roman"/>
                <w:b/>
                <w:sz w:val="28"/>
              </w:rPr>
              <w:t>г</w:t>
            </w:r>
          </w:p>
        </w:tc>
      </w:tr>
    </w:tbl>
    <w:p w:rsidR="00BE0966" w:rsidRPr="00012E1D" w:rsidRDefault="00BE0966" w:rsidP="00BE0966">
      <w:pPr>
        <w:jc w:val="both"/>
        <w:rPr>
          <w:rFonts w:ascii="Times New Roman" w:hAnsi="Times New Roman"/>
          <w:color w:val="000000"/>
          <w:sz w:val="28"/>
          <w:szCs w:val="28"/>
          <w:shd w:val="clear" w:color="auto" w:fill="FFFFFF"/>
        </w:rPr>
      </w:pPr>
    </w:p>
    <w:p w:rsidR="00BE0966" w:rsidRPr="00012E1D" w:rsidRDefault="00BE0966" w:rsidP="00BE0966">
      <w:pPr>
        <w:jc w:val="both"/>
        <w:rPr>
          <w:rFonts w:ascii="Times New Roman" w:hAnsi="Times New Roman"/>
          <w:sz w:val="28"/>
          <w:szCs w:val="28"/>
        </w:rPr>
      </w:pPr>
      <w:r w:rsidRPr="00012E1D">
        <w:rPr>
          <w:rFonts w:ascii="Times New Roman" w:hAnsi="Times New Roman"/>
          <w:noProof/>
          <w:lang w:eastAsia="ru-RU"/>
        </w:rPr>
        <w:lastRenderedPageBreak/>
        <w:drawing>
          <wp:anchor distT="0" distB="0" distL="114300" distR="114300" simplePos="0" relativeHeight="251683840" behindDoc="0" locked="0" layoutInCell="1" allowOverlap="1">
            <wp:simplePos x="0" y="0"/>
            <wp:positionH relativeFrom="column">
              <wp:posOffset>3810</wp:posOffset>
            </wp:positionH>
            <wp:positionV relativeFrom="paragraph">
              <wp:posOffset>4445</wp:posOffset>
            </wp:positionV>
            <wp:extent cx="6477000" cy="4486275"/>
            <wp:effectExtent l="1905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9" cstate="print"/>
                    <a:srcRect/>
                    <a:stretch>
                      <a:fillRect/>
                    </a:stretch>
                  </pic:blipFill>
                  <pic:spPr bwMode="auto">
                    <a:xfrm>
                      <a:off x="0" y="0"/>
                      <a:ext cx="6477000" cy="4486275"/>
                    </a:xfrm>
                    <a:prstGeom prst="rect">
                      <a:avLst/>
                    </a:prstGeom>
                    <a:noFill/>
                    <a:ln w="9525">
                      <a:noFill/>
                      <a:miter lim="800000"/>
                      <a:headEnd/>
                      <a:tailEnd/>
                    </a:ln>
                  </pic:spPr>
                </pic:pic>
              </a:graphicData>
            </a:graphic>
          </wp:anchor>
        </w:drawing>
      </w:r>
    </w:p>
    <w:p w:rsidR="00BE0966" w:rsidRPr="00012E1D" w:rsidRDefault="00BE0966" w:rsidP="00BE0966">
      <w:pPr>
        <w:jc w:val="both"/>
        <w:rPr>
          <w:rFonts w:ascii="Times New Roman" w:hAnsi="Times New Roman"/>
          <w:b/>
          <w:sz w:val="28"/>
          <w:szCs w:val="28"/>
          <w:shd w:val="clear" w:color="auto" w:fill="FFFF00"/>
        </w:rPr>
      </w:pPr>
      <w:r w:rsidRPr="00012E1D">
        <w:rPr>
          <w:rFonts w:ascii="Times New Roman" w:hAnsi="Times New Roman"/>
          <w:noProof/>
          <w:lang w:eastAsia="ru-RU"/>
        </w:rPr>
        <w:drawing>
          <wp:anchor distT="0" distB="0" distL="114300" distR="114300" simplePos="0" relativeHeight="251684864" behindDoc="0" locked="0" layoutInCell="1" allowOverlap="1">
            <wp:simplePos x="0" y="0"/>
            <wp:positionH relativeFrom="column">
              <wp:posOffset>3810</wp:posOffset>
            </wp:positionH>
            <wp:positionV relativeFrom="paragraph">
              <wp:posOffset>4445</wp:posOffset>
            </wp:positionV>
            <wp:extent cx="6477000" cy="4600575"/>
            <wp:effectExtent l="1905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0" cstate="print"/>
                    <a:srcRect/>
                    <a:stretch>
                      <a:fillRect/>
                    </a:stretch>
                  </pic:blipFill>
                  <pic:spPr bwMode="auto">
                    <a:xfrm>
                      <a:off x="0" y="0"/>
                      <a:ext cx="6477000" cy="4600575"/>
                    </a:xfrm>
                    <a:prstGeom prst="rect">
                      <a:avLst/>
                    </a:prstGeom>
                    <a:noFill/>
                    <a:ln w="9525">
                      <a:noFill/>
                      <a:miter lim="800000"/>
                      <a:headEnd/>
                      <a:tailEnd/>
                    </a:ln>
                  </pic:spPr>
                </pic:pic>
              </a:graphicData>
            </a:graphic>
          </wp:anchor>
        </w:drawing>
      </w:r>
      <w:r w:rsidRPr="00012E1D">
        <w:rPr>
          <w:rFonts w:ascii="Times New Roman" w:hAnsi="Times New Roman"/>
          <w:sz w:val="28"/>
          <w:szCs w:val="28"/>
        </w:rPr>
        <w:br w:type="page"/>
      </w:r>
      <w:r w:rsidRPr="00012E1D">
        <w:rPr>
          <w:rFonts w:ascii="Times New Roman" w:hAnsi="Times New Roman"/>
          <w:b/>
          <w:sz w:val="28"/>
          <w:szCs w:val="28"/>
          <w:u w:val="single"/>
        </w:rPr>
        <w:lastRenderedPageBreak/>
        <w:t>МАТЕРИАЛЫ ДЛЯ ПРОВЕДЕНИЯ Экзамена</w:t>
      </w:r>
    </w:p>
    <w:p w:rsidR="00BE0966" w:rsidRPr="00012E1D" w:rsidRDefault="00BE0966" w:rsidP="00BE0966">
      <w:pPr>
        <w:jc w:val="center"/>
        <w:rPr>
          <w:rFonts w:ascii="Times New Roman" w:hAnsi="Times New Roman"/>
          <w:b/>
          <w:sz w:val="28"/>
          <w:szCs w:val="28"/>
          <w:shd w:val="clear" w:color="auto" w:fill="FFFF00"/>
        </w:rPr>
      </w:pPr>
    </w:p>
    <w:p w:rsidR="00BE0966" w:rsidRPr="00012E1D" w:rsidRDefault="00BE0966" w:rsidP="00BE0966">
      <w:pPr>
        <w:jc w:val="center"/>
        <w:rPr>
          <w:rFonts w:ascii="Times New Roman" w:hAnsi="Times New Roman"/>
          <w:sz w:val="28"/>
          <w:szCs w:val="28"/>
          <w:shd w:val="clear" w:color="auto" w:fill="FFFF00"/>
        </w:rPr>
      </w:pPr>
      <w:r w:rsidRPr="00012E1D">
        <w:rPr>
          <w:rFonts w:ascii="Times New Roman" w:hAnsi="Times New Roman"/>
          <w:b/>
          <w:sz w:val="28"/>
          <w:szCs w:val="28"/>
        </w:rPr>
        <w:t>ГАПОУ РК «ПЕТРОЗАВОДСКИЙ    ТЕХНИКУМ    ГОРОДСКОГО   ХОЗЯЙСТВА»</w:t>
      </w:r>
    </w:p>
    <w:p w:rsidR="00BE0966" w:rsidRPr="00012E1D" w:rsidRDefault="00BE0966" w:rsidP="00BE0966">
      <w:pPr>
        <w:rPr>
          <w:rFonts w:ascii="Times New Roman" w:hAnsi="Times New Roman"/>
          <w:sz w:val="28"/>
          <w:szCs w:val="28"/>
          <w:shd w:val="clear" w:color="auto" w:fill="FFFF00"/>
        </w:rPr>
      </w:pPr>
    </w:p>
    <w:tbl>
      <w:tblPr>
        <w:tblW w:w="0" w:type="auto"/>
        <w:tblInd w:w="108" w:type="dxa"/>
        <w:tblLayout w:type="fixed"/>
        <w:tblLook w:val="0000"/>
      </w:tblPr>
      <w:tblGrid>
        <w:gridCol w:w="3621"/>
        <w:gridCol w:w="3381"/>
        <w:gridCol w:w="3631"/>
      </w:tblGrid>
      <w:tr w:rsidR="00BE0966" w:rsidRPr="00012E1D" w:rsidTr="00BE0966">
        <w:trPr>
          <w:trHeight w:val="1745"/>
        </w:trPr>
        <w:tc>
          <w:tcPr>
            <w:tcW w:w="3621" w:type="dxa"/>
            <w:tcBorders>
              <w:top w:val="single" w:sz="4" w:space="0" w:color="000000"/>
              <w:left w:val="single" w:sz="4" w:space="0" w:color="000000"/>
              <w:bottom w:val="single" w:sz="4" w:space="0" w:color="000000"/>
            </w:tcBorders>
            <w:shd w:val="clear" w:color="auto" w:fill="auto"/>
          </w:tcPr>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СОГЛАСОВАНО</w:t>
            </w:r>
          </w:p>
          <w:p w:rsidR="00BE0966" w:rsidRPr="00012E1D" w:rsidRDefault="00BE0966" w:rsidP="00BE0966">
            <w:pPr>
              <w:rPr>
                <w:rFonts w:ascii="Times New Roman" w:hAnsi="Times New Roman"/>
                <w:sz w:val="28"/>
                <w:szCs w:val="28"/>
              </w:rPr>
            </w:pPr>
            <w:r w:rsidRPr="00012E1D">
              <w:rPr>
                <w:rFonts w:ascii="Times New Roman" w:hAnsi="Times New Roman"/>
                <w:sz w:val="28"/>
                <w:szCs w:val="28"/>
              </w:rPr>
              <w:t>Зав. отделением</w:t>
            </w:r>
          </w:p>
          <w:p w:rsidR="00BE0966" w:rsidRPr="00012E1D" w:rsidRDefault="00BE0966" w:rsidP="00BE0966">
            <w:pPr>
              <w:rPr>
                <w:rFonts w:ascii="Times New Roman" w:hAnsi="Times New Roman"/>
                <w:sz w:val="28"/>
                <w:szCs w:val="28"/>
              </w:rPr>
            </w:pPr>
          </w:p>
          <w:p w:rsidR="00BE0966" w:rsidRPr="00012E1D" w:rsidRDefault="00BE0966" w:rsidP="00BE0966">
            <w:pPr>
              <w:rPr>
                <w:rFonts w:ascii="Times New Roman" w:hAnsi="Times New Roman"/>
                <w:sz w:val="28"/>
                <w:szCs w:val="28"/>
              </w:rPr>
            </w:pPr>
            <w:r w:rsidRPr="00012E1D">
              <w:rPr>
                <w:rFonts w:ascii="Times New Roman" w:hAnsi="Times New Roman"/>
                <w:sz w:val="28"/>
                <w:szCs w:val="28"/>
              </w:rPr>
              <w:t>«____»___________20____г.</w:t>
            </w:r>
          </w:p>
          <w:p w:rsidR="00BE0966" w:rsidRPr="00012E1D" w:rsidRDefault="00BE0966" w:rsidP="00BE0966">
            <w:pPr>
              <w:rPr>
                <w:rFonts w:ascii="Times New Roman" w:hAnsi="Times New Roman"/>
                <w:sz w:val="28"/>
                <w:szCs w:val="28"/>
              </w:rPr>
            </w:pPr>
          </w:p>
        </w:tc>
        <w:tc>
          <w:tcPr>
            <w:tcW w:w="3381" w:type="dxa"/>
            <w:tcBorders>
              <w:top w:val="single" w:sz="4" w:space="0" w:color="000000"/>
              <w:left w:val="single" w:sz="4" w:space="0" w:color="000000"/>
              <w:bottom w:val="single" w:sz="4" w:space="0" w:color="000000"/>
            </w:tcBorders>
            <w:shd w:val="clear" w:color="auto" w:fill="auto"/>
          </w:tcPr>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Задание № 1</w:t>
            </w:r>
          </w:p>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 xml:space="preserve">По дисциплине  </w:t>
            </w:r>
            <w:r w:rsidRPr="00012E1D">
              <w:rPr>
                <w:rFonts w:ascii="Times New Roman" w:hAnsi="Times New Roman"/>
                <w:b/>
                <w:color w:val="222222"/>
                <w:sz w:val="24"/>
                <w:shd w:val="clear" w:color="auto" w:fill="FFFFFF"/>
              </w:rPr>
              <w:t>ОД.08. Информатика</w:t>
            </w:r>
          </w:p>
          <w:p w:rsidR="00BE0966" w:rsidRPr="00012E1D" w:rsidRDefault="00BE0966" w:rsidP="00BE0966">
            <w:pPr>
              <w:rPr>
                <w:rFonts w:ascii="Times New Roman" w:hAnsi="Times New Roman"/>
                <w:sz w:val="28"/>
                <w:szCs w:val="28"/>
              </w:rPr>
            </w:pPr>
          </w:p>
          <w:p w:rsidR="00BE0966" w:rsidRPr="00012E1D" w:rsidRDefault="00BE0966" w:rsidP="00BE0966">
            <w:pPr>
              <w:rPr>
                <w:rFonts w:ascii="Times New Roman" w:hAnsi="Times New Roman"/>
                <w:sz w:val="28"/>
                <w:szCs w:val="28"/>
              </w:rPr>
            </w:pPr>
            <w:r w:rsidRPr="00012E1D">
              <w:rPr>
                <w:rFonts w:ascii="Times New Roman" w:hAnsi="Times New Roman"/>
                <w:sz w:val="28"/>
                <w:szCs w:val="28"/>
              </w:rPr>
              <w:t xml:space="preserve">Группа           Семестр </w:t>
            </w:r>
          </w:p>
        </w:tc>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BE0966" w:rsidRPr="00012E1D" w:rsidRDefault="00BE0966" w:rsidP="00BE0966">
            <w:pPr>
              <w:jc w:val="center"/>
              <w:rPr>
                <w:rFonts w:ascii="Times New Roman" w:hAnsi="Times New Roman"/>
                <w:sz w:val="28"/>
                <w:szCs w:val="28"/>
              </w:rPr>
            </w:pPr>
            <w:r w:rsidRPr="00012E1D">
              <w:rPr>
                <w:rFonts w:ascii="Times New Roman" w:hAnsi="Times New Roman"/>
                <w:sz w:val="28"/>
                <w:szCs w:val="28"/>
              </w:rPr>
              <w:t>УТВЕРЖДАЮ</w:t>
            </w:r>
          </w:p>
          <w:p w:rsidR="00BE0966" w:rsidRPr="00012E1D" w:rsidRDefault="00BE0966" w:rsidP="00BE0966">
            <w:pPr>
              <w:jc w:val="right"/>
              <w:rPr>
                <w:rFonts w:ascii="Times New Roman" w:hAnsi="Times New Roman"/>
                <w:sz w:val="28"/>
                <w:szCs w:val="28"/>
              </w:rPr>
            </w:pPr>
            <w:r w:rsidRPr="00012E1D">
              <w:rPr>
                <w:rFonts w:ascii="Times New Roman" w:hAnsi="Times New Roman"/>
                <w:sz w:val="28"/>
                <w:szCs w:val="28"/>
              </w:rPr>
              <w:t>Зам.директора по УПР</w:t>
            </w:r>
            <w:r w:rsidRPr="00012E1D">
              <w:rPr>
                <w:rFonts w:ascii="Times New Roman" w:hAnsi="Times New Roman"/>
                <w:sz w:val="28"/>
                <w:szCs w:val="28"/>
              </w:rPr>
              <w:br/>
              <w:t xml:space="preserve"> </w:t>
            </w:r>
          </w:p>
          <w:p w:rsidR="00BE0966" w:rsidRPr="00012E1D" w:rsidRDefault="00BE0966" w:rsidP="00BE0966">
            <w:pPr>
              <w:rPr>
                <w:rFonts w:ascii="Times New Roman" w:hAnsi="Times New Roman"/>
              </w:rPr>
            </w:pPr>
            <w:r w:rsidRPr="00012E1D">
              <w:rPr>
                <w:rFonts w:ascii="Times New Roman" w:hAnsi="Times New Roman"/>
                <w:sz w:val="28"/>
                <w:szCs w:val="28"/>
              </w:rPr>
              <w:t>__________ «____»___________20____г.</w:t>
            </w:r>
          </w:p>
        </w:tc>
      </w:tr>
    </w:tbl>
    <w:p w:rsidR="00BE0966" w:rsidRPr="00012E1D" w:rsidRDefault="00BE0966" w:rsidP="00BE0966">
      <w:pPr>
        <w:rPr>
          <w:rFonts w:ascii="Times New Roman" w:hAnsi="Times New Roman"/>
          <w:sz w:val="28"/>
          <w:szCs w:val="28"/>
          <w:shd w:val="clear" w:color="auto" w:fill="FFFF00"/>
        </w:rPr>
      </w:pPr>
    </w:p>
    <w:p w:rsidR="00BE0966" w:rsidRPr="00012E1D" w:rsidRDefault="00BE0966" w:rsidP="00BE0966">
      <w:pPr>
        <w:tabs>
          <w:tab w:val="left" w:pos="2295"/>
        </w:tabs>
        <w:ind w:firstLine="567"/>
        <w:jc w:val="both"/>
        <w:rPr>
          <w:rFonts w:ascii="Times New Roman" w:hAnsi="Times New Roman"/>
          <w:sz w:val="28"/>
          <w:szCs w:val="28"/>
        </w:rPr>
      </w:pPr>
    </w:p>
    <w:p w:rsidR="00BE0966" w:rsidRPr="00012E1D" w:rsidRDefault="00BE0966" w:rsidP="00BE0966">
      <w:pPr>
        <w:ind w:firstLine="708"/>
        <w:jc w:val="both"/>
        <w:rPr>
          <w:rFonts w:ascii="Times New Roman" w:hAnsi="Times New Roman"/>
        </w:rPr>
      </w:pPr>
      <w:r w:rsidRPr="00012E1D">
        <w:rPr>
          <w:rFonts w:ascii="Times New Roman" w:hAnsi="Times New Roman"/>
          <w:sz w:val="28"/>
          <w:szCs w:val="28"/>
        </w:rPr>
        <w:t xml:space="preserve">Тест для проведения дифференцированного зачёта. Тест состоит 49 вопросов. </w:t>
      </w:r>
      <w:r w:rsidRPr="00012E1D">
        <w:rPr>
          <w:rFonts w:ascii="Times New Roman" w:hAnsi="Times New Roman"/>
          <w:color w:val="000000"/>
          <w:sz w:val="28"/>
          <w:szCs w:val="28"/>
          <w:shd w:val="clear" w:color="auto" w:fill="FFFFFF"/>
        </w:rPr>
        <w:t>Студенту </w:t>
      </w:r>
      <w:r w:rsidRPr="00012E1D">
        <w:rPr>
          <w:rStyle w:val="afff2"/>
          <w:rFonts w:ascii="Times New Roman" w:hAnsi="Times New Roman"/>
          <w:b/>
          <w:bCs/>
          <w:i w:val="0"/>
          <w:iCs w:val="0"/>
          <w:color w:val="000000"/>
          <w:sz w:val="28"/>
          <w:szCs w:val="28"/>
          <w:shd w:val="clear" w:color="auto" w:fill="FFFFFF"/>
        </w:rPr>
        <w:t>предлагается</w:t>
      </w:r>
      <w:r w:rsidRPr="00012E1D">
        <w:rPr>
          <w:rFonts w:ascii="Times New Roman" w:hAnsi="Times New Roman"/>
          <w:color w:val="000000"/>
          <w:sz w:val="28"/>
          <w:szCs w:val="28"/>
          <w:shd w:val="clear" w:color="auto" w:fill="FFFFFF"/>
        </w:rPr>
        <w:t> ответить на 30 </w:t>
      </w:r>
      <w:r w:rsidRPr="00012E1D">
        <w:rPr>
          <w:rStyle w:val="afff2"/>
          <w:rFonts w:ascii="Times New Roman" w:hAnsi="Times New Roman"/>
          <w:b/>
          <w:bCs/>
          <w:i w:val="0"/>
          <w:iCs w:val="0"/>
          <w:color w:val="000000"/>
          <w:sz w:val="28"/>
          <w:szCs w:val="28"/>
          <w:shd w:val="clear" w:color="auto" w:fill="FFFFFF"/>
        </w:rPr>
        <w:t>вопроса</w:t>
      </w:r>
      <w:r w:rsidRPr="00012E1D">
        <w:rPr>
          <w:rFonts w:ascii="Times New Roman" w:hAnsi="Times New Roman"/>
          <w:color w:val="000000"/>
          <w:sz w:val="28"/>
          <w:szCs w:val="28"/>
          <w:shd w:val="clear" w:color="auto" w:fill="FFFFFF"/>
        </w:rPr>
        <w:t>, которые выбираются </w:t>
      </w:r>
      <w:r w:rsidRPr="00012E1D">
        <w:rPr>
          <w:rStyle w:val="afff2"/>
          <w:rFonts w:ascii="Times New Roman" w:hAnsi="Times New Roman"/>
          <w:b/>
          <w:bCs/>
          <w:i w:val="0"/>
          <w:iCs w:val="0"/>
          <w:color w:val="000000"/>
          <w:sz w:val="28"/>
          <w:szCs w:val="28"/>
          <w:shd w:val="clear" w:color="auto" w:fill="FFFFFF"/>
        </w:rPr>
        <w:t>случайным образом</w:t>
      </w:r>
      <w:r w:rsidRPr="00012E1D">
        <w:rPr>
          <w:rFonts w:ascii="Times New Roman" w:hAnsi="Times New Roman"/>
          <w:color w:val="000000"/>
          <w:sz w:val="28"/>
          <w:szCs w:val="28"/>
          <w:shd w:val="clear" w:color="auto" w:fill="FFFFFF"/>
        </w:rPr>
        <w:t>.</w:t>
      </w:r>
    </w:p>
    <w:p w:rsidR="00BE0966" w:rsidRPr="00012E1D" w:rsidRDefault="00BE0966" w:rsidP="00BE0966">
      <w:pPr>
        <w:rPr>
          <w:rFonts w:ascii="Times New Roman" w:hAnsi="Times New Roman"/>
        </w:rPr>
      </w:pPr>
    </w:p>
    <w:p w:rsidR="00BE0966" w:rsidRPr="00012E1D" w:rsidRDefault="00BE0966" w:rsidP="00BE0966">
      <w:pPr>
        <w:pStyle w:val="3"/>
        <w:rPr>
          <w:rFonts w:ascii="Times New Roman" w:hAnsi="Times New Roman"/>
          <w:sz w:val="24"/>
        </w:rPr>
      </w:pPr>
      <w:r w:rsidRPr="00012E1D">
        <w:rPr>
          <w:rFonts w:ascii="Times New Roman" w:hAnsi="Times New Roman"/>
          <w:noProof/>
          <w:lang w:eastAsia="ru-RU"/>
        </w:rPr>
        <w:drawing>
          <wp:anchor distT="0" distB="0" distL="0" distR="0" simplePos="0" relativeHeight="251666432" behindDoc="0" locked="0" layoutInCell="1" allowOverlap="1">
            <wp:simplePos x="0" y="0"/>
            <wp:positionH relativeFrom="column">
              <wp:posOffset>632460</wp:posOffset>
            </wp:positionH>
            <wp:positionV relativeFrom="paragraph">
              <wp:posOffset>435610</wp:posOffset>
            </wp:positionV>
            <wp:extent cx="3885565" cy="666115"/>
            <wp:effectExtent l="19050" t="0" r="635" b="0"/>
            <wp:wrapTopAndBottom/>
            <wp:docPr id="12" name="Рисунок 2" descr="https://fsd.multiurok.ru/html/2018/02/12/s_5a812f40360df/829967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18/02/12/s_5a812f40360df/829967_12.png"/>
                    <pic:cNvPicPr>
                      <a:picLocks noChangeAspect="1" noChangeArrowheads="1"/>
                    </pic:cNvPicPr>
                  </pic:nvPicPr>
                  <pic:blipFill>
                    <a:blip r:link="rId311" cstate="print"/>
                    <a:srcRect/>
                    <a:stretch>
                      <a:fillRect/>
                    </a:stretch>
                  </pic:blipFill>
                  <pic:spPr bwMode="auto">
                    <a:xfrm>
                      <a:off x="0" y="0"/>
                      <a:ext cx="3885565" cy="666115"/>
                    </a:xfrm>
                    <a:prstGeom prst="rect">
                      <a:avLst/>
                    </a:prstGeom>
                    <a:solidFill>
                      <a:srgbClr val="FFFFFF"/>
                    </a:solidFill>
                    <a:ln w="9525">
                      <a:noFill/>
                      <a:miter lim="800000"/>
                      <a:headEnd/>
                      <a:tailEnd/>
                    </a:ln>
                  </pic:spPr>
                </pic:pic>
              </a:graphicData>
            </a:graphic>
          </wp:anchor>
        </w:drawing>
      </w:r>
      <w:r w:rsidRPr="00012E1D">
        <w:rPr>
          <w:rFonts w:ascii="Times New Roman" w:hAnsi="Times New Roman"/>
          <w:b w:val="0"/>
          <w:color w:val="000000"/>
          <w:sz w:val="24"/>
          <w:szCs w:val="28"/>
        </w:rPr>
        <w:t xml:space="preserve">1 </w:t>
      </w:r>
      <w:r w:rsidRPr="00012E1D">
        <w:rPr>
          <w:rFonts w:ascii="Times New Roman" w:hAnsi="Times New Roman"/>
          <w:color w:val="000000"/>
          <w:sz w:val="24"/>
          <w:szCs w:val="28"/>
        </w:rPr>
        <w:t>Результатом вычислений в ячейке C1 будет…</w:t>
      </w:r>
    </w:p>
    <w:p w:rsidR="00BE0966" w:rsidRPr="00012E1D" w:rsidRDefault="00BE0966" w:rsidP="00325225">
      <w:pPr>
        <w:pStyle w:val="aa"/>
        <w:numPr>
          <w:ilvl w:val="0"/>
          <w:numId w:val="17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50</w:t>
      </w:r>
    </w:p>
    <w:p w:rsidR="00BE0966" w:rsidRPr="00012E1D" w:rsidRDefault="00BE0966" w:rsidP="00325225">
      <w:pPr>
        <w:pStyle w:val="aa"/>
        <w:numPr>
          <w:ilvl w:val="0"/>
          <w:numId w:val="17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100</w:t>
      </w:r>
    </w:p>
    <w:p w:rsidR="00BE0966" w:rsidRPr="00012E1D" w:rsidRDefault="00BE0966" w:rsidP="00325225">
      <w:pPr>
        <w:pStyle w:val="aa"/>
        <w:numPr>
          <w:ilvl w:val="0"/>
          <w:numId w:val="17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75</w:t>
      </w:r>
    </w:p>
    <w:p w:rsidR="00BE0966" w:rsidRPr="00012E1D" w:rsidRDefault="00BE0966" w:rsidP="00325225">
      <w:pPr>
        <w:pStyle w:val="aa"/>
        <w:numPr>
          <w:ilvl w:val="0"/>
          <w:numId w:val="17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25</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2 </w:t>
      </w:r>
      <w:r w:rsidRPr="00012E1D">
        <w:rPr>
          <w:rFonts w:ascii="Times New Roman" w:hAnsi="Times New Roman"/>
          <w:color w:val="000000"/>
          <w:sz w:val="24"/>
          <w:szCs w:val="24"/>
        </w:rPr>
        <w:t>Адресация ячейки в таблице в MS Excel в виде М7 называется…</w:t>
      </w:r>
    </w:p>
    <w:p w:rsidR="00BE0966" w:rsidRPr="00012E1D" w:rsidRDefault="00BE0966" w:rsidP="00325225">
      <w:pPr>
        <w:pStyle w:val="aa"/>
        <w:numPr>
          <w:ilvl w:val="0"/>
          <w:numId w:val="17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Абсолютной;</w:t>
      </w:r>
    </w:p>
    <w:p w:rsidR="00BE0966" w:rsidRPr="00012E1D" w:rsidRDefault="00BE0966" w:rsidP="00325225">
      <w:pPr>
        <w:pStyle w:val="aa"/>
        <w:numPr>
          <w:ilvl w:val="0"/>
          <w:numId w:val="17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Логической;</w:t>
      </w:r>
    </w:p>
    <w:p w:rsidR="00BE0966" w:rsidRPr="00012E1D" w:rsidRDefault="00BE0966" w:rsidP="00325225">
      <w:pPr>
        <w:pStyle w:val="aa"/>
        <w:numPr>
          <w:ilvl w:val="0"/>
          <w:numId w:val="17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Относительной;</w:t>
      </w:r>
    </w:p>
    <w:p w:rsidR="00BE0966" w:rsidRPr="00012E1D" w:rsidRDefault="00BE0966" w:rsidP="00325225">
      <w:pPr>
        <w:pStyle w:val="aa"/>
        <w:numPr>
          <w:ilvl w:val="0"/>
          <w:numId w:val="17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Смешанной.</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eastAsia="Verdana" w:hAnsi="Times New Roman"/>
          <w:color w:val="000000"/>
          <w:sz w:val="24"/>
          <w:szCs w:val="24"/>
        </w:rPr>
        <w:sectPr w:rsidR="00BE0966" w:rsidRPr="00012E1D" w:rsidSect="00BE0966">
          <w:footerReference w:type="default" r:id="rId312"/>
          <w:pgSz w:w="11906" w:h="16838"/>
          <w:pgMar w:top="1134" w:right="567" w:bottom="1134" w:left="1134" w:header="720" w:footer="709" w:gutter="0"/>
          <w:cols w:space="720"/>
          <w:docGrid w:linePitch="600" w:charSpace="40960"/>
        </w:sectPr>
      </w:pPr>
      <w:r w:rsidRPr="00012E1D">
        <w:rPr>
          <w:rFonts w:ascii="Times New Roman" w:hAnsi="Times New Roman"/>
          <w:b w:val="0"/>
          <w:color w:val="000000"/>
          <w:sz w:val="24"/>
          <w:szCs w:val="24"/>
        </w:rPr>
        <w:t>3</w:t>
      </w:r>
      <w:bookmarkStart w:id="16" w:name="i4"/>
      <w:bookmarkStart w:id="17" w:name="i41"/>
      <w:bookmarkEnd w:id="16"/>
      <w:bookmarkEnd w:id="17"/>
      <w:r w:rsidRPr="00012E1D">
        <w:rPr>
          <w:rFonts w:ascii="Times New Roman" w:hAnsi="Times New Roman"/>
          <w:b w:val="0"/>
          <w:color w:val="000000"/>
          <w:sz w:val="24"/>
          <w:szCs w:val="24"/>
        </w:rPr>
        <w:t xml:space="preserve"> </w:t>
      </w:r>
      <w:r w:rsidRPr="00012E1D">
        <w:rPr>
          <w:rFonts w:ascii="Times New Roman" w:hAnsi="Times New Roman"/>
          <w:sz w:val="24"/>
          <w:szCs w:val="24"/>
        </w:rPr>
        <w:t>Учитель работал в каталоге D:\Материалы к урокам\10 класс\Практические работы. Затем перешел в дереве каталогов на уровень выше, спустился в подкаталог Лекции и удалил из него файл Введение. Каково полное имя файла, который удалил преподаватель?</w:t>
      </w:r>
      <w:r w:rsidRPr="00012E1D">
        <w:rPr>
          <w:rFonts w:ascii="Times New Roman" w:hAnsi="Times New Roman"/>
          <w:sz w:val="24"/>
          <w:szCs w:val="24"/>
        </w:rPr>
        <w:br/>
      </w:r>
    </w:p>
    <w:p w:rsidR="00BE0966" w:rsidRPr="00012E1D" w:rsidRDefault="00BE0966" w:rsidP="00325225">
      <w:pPr>
        <w:pStyle w:val="aa"/>
        <w:numPr>
          <w:ilvl w:val="0"/>
          <w:numId w:val="17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rFonts w:eastAsia="Verdana"/>
          <w:color w:val="000000"/>
        </w:rPr>
        <w:lastRenderedPageBreak/>
        <w:t>D:\Материалы к урокам\10 класс\Введение</w:t>
      </w:r>
    </w:p>
    <w:p w:rsidR="00BE0966" w:rsidRPr="00012E1D" w:rsidRDefault="00BE0966" w:rsidP="00325225">
      <w:pPr>
        <w:pStyle w:val="aa"/>
        <w:numPr>
          <w:ilvl w:val="0"/>
          <w:numId w:val="17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D:\Материалы к урокам\10 класс\Лекции\Введение</w:t>
      </w:r>
    </w:p>
    <w:p w:rsidR="00BE0966" w:rsidRPr="00012E1D" w:rsidRDefault="00BE0966" w:rsidP="00325225">
      <w:pPr>
        <w:pStyle w:val="aa"/>
        <w:numPr>
          <w:ilvl w:val="0"/>
          <w:numId w:val="17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lastRenderedPageBreak/>
        <w:t>D:\Материалы к урокам\Лекции\Введение</w:t>
      </w:r>
    </w:p>
    <w:p w:rsidR="00BE0966" w:rsidRPr="00012E1D" w:rsidRDefault="00BE0966" w:rsidP="00325225">
      <w:pPr>
        <w:pStyle w:val="aa"/>
        <w:numPr>
          <w:ilvl w:val="0"/>
          <w:numId w:val="17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color w:val="000000"/>
        </w:rPr>
        <w:t>D:\Материалы к урокам\Введение\Лекции</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4 </w:t>
      </w:r>
      <w:r w:rsidRPr="00012E1D">
        <w:rPr>
          <w:rFonts w:ascii="Times New Roman" w:hAnsi="Times New Roman"/>
          <w:color w:val="000000"/>
          <w:sz w:val="24"/>
          <w:szCs w:val="24"/>
        </w:rPr>
        <w:t>При выключении компьютера вся информация теряется...</w:t>
      </w:r>
    </w:p>
    <w:p w:rsidR="00BE0966" w:rsidRPr="00012E1D" w:rsidRDefault="00BE0966" w:rsidP="00325225">
      <w:pPr>
        <w:pStyle w:val="aa"/>
        <w:numPr>
          <w:ilvl w:val="0"/>
          <w:numId w:val="17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color w:val="000000"/>
        </w:rPr>
        <w:t>на жёстком диске</w:t>
      </w:r>
    </w:p>
    <w:p w:rsidR="00BE0966" w:rsidRPr="00012E1D" w:rsidRDefault="00BE0966" w:rsidP="00325225">
      <w:pPr>
        <w:pStyle w:val="aa"/>
        <w:numPr>
          <w:ilvl w:val="0"/>
          <w:numId w:val="17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color w:val="000000"/>
        </w:rPr>
        <w:t>на гибком диске</w:t>
      </w:r>
    </w:p>
    <w:p w:rsidR="00BE0966" w:rsidRPr="00012E1D" w:rsidRDefault="00BE0966" w:rsidP="00325225">
      <w:pPr>
        <w:pStyle w:val="aa"/>
        <w:numPr>
          <w:ilvl w:val="0"/>
          <w:numId w:val="17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color w:val="000000"/>
        </w:rPr>
        <w:t>в оперативной памяти</w:t>
      </w:r>
    </w:p>
    <w:p w:rsidR="00BE0966" w:rsidRPr="00012E1D" w:rsidRDefault="00BE0966" w:rsidP="00325225">
      <w:pPr>
        <w:pStyle w:val="aa"/>
        <w:numPr>
          <w:ilvl w:val="0"/>
          <w:numId w:val="17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color w:val="000000"/>
        </w:rPr>
        <w:t>на CD-ROM диске</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5 </w:t>
      </w:r>
      <w:r w:rsidRPr="00012E1D">
        <w:rPr>
          <w:rFonts w:ascii="Times New Roman" w:hAnsi="Times New Roman"/>
          <w:color w:val="000000"/>
          <w:sz w:val="24"/>
          <w:szCs w:val="24"/>
        </w:rPr>
        <w:t>Текстовый редактор – программа предназначенная для</w:t>
      </w:r>
    </w:p>
    <w:p w:rsidR="00BE0966" w:rsidRPr="00012E1D" w:rsidRDefault="00BE0966" w:rsidP="00325225">
      <w:pPr>
        <w:pStyle w:val="aa"/>
        <w:numPr>
          <w:ilvl w:val="0"/>
          <w:numId w:val="17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управления ресурсами ПК при создании документов</w:t>
      </w:r>
    </w:p>
    <w:p w:rsidR="00BE0966" w:rsidRPr="00012E1D" w:rsidRDefault="00BE0966" w:rsidP="00325225">
      <w:pPr>
        <w:pStyle w:val="aa"/>
        <w:numPr>
          <w:ilvl w:val="0"/>
          <w:numId w:val="17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автоматического перевода с символических языков в машинные коды</w:t>
      </w:r>
    </w:p>
    <w:p w:rsidR="00BE0966" w:rsidRPr="00012E1D" w:rsidRDefault="00BE0966" w:rsidP="00325225">
      <w:pPr>
        <w:pStyle w:val="aa"/>
        <w:numPr>
          <w:ilvl w:val="0"/>
          <w:numId w:val="17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работы с изображениями в процессе создания игровых программ</w:t>
      </w:r>
    </w:p>
    <w:p w:rsidR="00BE0966" w:rsidRPr="00012E1D" w:rsidRDefault="00BE0966" w:rsidP="00325225">
      <w:pPr>
        <w:pStyle w:val="aa"/>
        <w:numPr>
          <w:ilvl w:val="0"/>
          <w:numId w:val="17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работы с текстовой информацией в процессе делопроизводства, редакционно-издательской деятельности</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6 </w:t>
      </w:r>
      <w:r w:rsidRPr="00012E1D">
        <w:rPr>
          <w:rFonts w:ascii="Times New Roman" w:hAnsi="Times New Roman"/>
          <w:color w:val="000000"/>
          <w:sz w:val="24"/>
          <w:szCs w:val="24"/>
        </w:rPr>
        <w:t>Сканер - это </w:t>
      </w:r>
    </w:p>
    <w:p w:rsidR="00BE0966" w:rsidRPr="00012E1D" w:rsidRDefault="00BE0966" w:rsidP="00325225">
      <w:pPr>
        <w:pStyle w:val="aa"/>
        <w:numPr>
          <w:ilvl w:val="0"/>
          <w:numId w:val="17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Устройство для ввода текстовой и графической информации</w:t>
      </w:r>
    </w:p>
    <w:p w:rsidR="00BE0966" w:rsidRPr="00012E1D" w:rsidRDefault="00BE0966" w:rsidP="00325225">
      <w:pPr>
        <w:pStyle w:val="aa"/>
        <w:numPr>
          <w:ilvl w:val="0"/>
          <w:numId w:val="17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Устройство для связи компьютеров друг с другом</w:t>
      </w:r>
    </w:p>
    <w:p w:rsidR="00BE0966" w:rsidRPr="00012E1D" w:rsidRDefault="00BE0966" w:rsidP="00325225">
      <w:pPr>
        <w:pStyle w:val="aa"/>
        <w:numPr>
          <w:ilvl w:val="0"/>
          <w:numId w:val="17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Устройство для удаленного доступа</w:t>
      </w:r>
    </w:p>
    <w:p w:rsidR="00BE0966" w:rsidRPr="00012E1D" w:rsidRDefault="00BE0966" w:rsidP="00325225">
      <w:pPr>
        <w:pStyle w:val="aa"/>
        <w:numPr>
          <w:ilvl w:val="0"/>
          <w:numId w:val="17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Устройство вывода графической информации</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7 </w:t>
      </w:r>
      <w:r w:rsidRPr="00012E1D">
        <w:rPr>
          <w:rFonts w:ascii="Times New Roman" w:hAnsi="Times New Roman"/>
          <w:color w:val="000000"/>
          <w:sz w:val="24"/>
          <w:szCs w:val="24"/>
        </w:rPr>
        <w:t>Один гигабайт информации – это</w:t>
      </w:r>
    </w:p>
    <w:p w:rsidR="00BE0966" w:rsidRPr="00012E1D" w:rsidRDefault="00BE0966" w:rsidP="00BE0966">
      <w:pPr>
        <w:pStyle w:val="aa"/>
        <w:numPr>
          <w:ilvl w:val="0"/>
          <w:numId w:val="2"/>
        </w:numPr>
        <w:pBdr>
          <w:top w:val="single" w:sz="1" w:space="2" w:color="C0C0C0"/>
          <w:left w:val="single" w:sz="1" w:space="2" w:color="C0C0C0"/>
          <w:bottom w:val="single" w:sz="1" w:space="2" w:color="C0C0C0"/>
          <w:right w:val="single" w:sz="1" w:space="2" w:color="C0C0C0"/>
        </w:pBdr>
        <w:tabs>
          <w:tab w:val="left" w:pos="0"/>
          <w:tab w:val="num" w:pos="707"/>
        </w:tabs>
        <w:suppressAutoHyphens/>
        <w:spacing w:before="75" w:after="75"/>
        <w:ind w:left="782" w:right="75" w:hanging="283"/>
        <w:rPr>
          <w:color w:val="000000"/>
        </w:rPr>
      </w:pPr>
      <w:r w:rsidRPr="00012E1D">
        <w:rPr>
          <w:color w:val="000000"/>
        </w:rPr>
        <w:t>1000 мегабайта</w:t>
      </w:r>
    </w:p>
    <w:p w:rsidR="00BE0966" w:rsidRPr="00012E1D" w:rsidRDefault="00BE0966" w:rsidP="00BE0966">
      <w:pPr>
        <w:pStyle w:val="aa"/>
        <w:numPr>
          <w:ilvl w:val="0"/>
          <w:numId w:val="2"/>
        </w:numPr>
        <w:pBdr>
          <w:top w:val="single" w:sz="1" w:space="2" w:color="C0C0C0"/>
          <w:left w:val="single" w:sz="1" w:space="2" w:color="C0C0C0"/>
          <w:bottom w:val="single" w:sz="1" w:space="2" w:color="C0C0C0"/>
          <w:right w:val="single" w:sz="1" w:space="2" w:color="C0C0C0"/>
        </w:pBdr>
        <w:tabs>
          <w:tab w:val="left" w:pos="0"/>
          <w:tab w:val="num" w:pos="707"/>
        </w:tabs>
        <w:suppressAutoHyphens/>
        <w:spacing w:before="75" w:after="75"/>
        <w:ind w:left="782" w:right="75" w:hanging="283"/>
        <w:rPr>
          <w:color w:val="000000"/>
        </w:rPr>
      </w:pPr>
      <w:r w:rsidRPr="00012E1D">
        <w:rPr>
          <w:color w:val="000000"/>
        </w:rPr>
        <w:t>1 миллион байтов</w:t>
      </w:r>
    </w:p>
    <w:p w:rsidR="00BE0966" w:rsidRPr="00012E1D" w:rsidRDefault="00BE0966" w:rsidP="00BE0966">
      <w:pPr>
        <w:pStyle w:val="aa"/>
        <w:numPr>
          <w:ilvl w:val="0"/>
          <w:numId w:val="2"/>
        </w:numPr>
        <w:pBdr>
          <w:top w:val="single" w:sz="1" w:space="2" w:color="C0C0C0"/>
          <w:left w:val="single" w:sz="1" w:space="2" w:color="C0C0C0"/>
          <w:bottom w:val="single" w:sz="1" w:space="2" w:color="C0C0C0"/>
          <w:right w:val="single" w:sz="1" w:space="2" w:color="C0C0C0"/>
        </w:pBdr>
        <w:tabs>
          <w:tab w:val="left" w:pos="0"/>
          <w:tab w:val="num" w:pos="707"/>
        </w:tabs>
        <w:suppressAutoHyphens/>
        <w:spacing w:before="75" w:after="75"/>
        <w:ind w:left="782" w:right="75" w:hanging="283"/>
        <w:rPr>
          <w:color w:val="000000"/>
        </w:rPr>
      </w:pPr>
      <w:r w:rsidRPr="00012E1D">
        <w:rPr>
          <w:color w:val="000000"/>
        </w:rPr>
        <w:t>1024 мегабайта</w:t>
      </w:r>
    </w:p>
    <w:p w:rsidR="00BE0966" w:rsidRPr="00012E1D" w:rsidRDefault="00BE0966" w:rsidP="00BE0966">
      <w:pPr>
        <w:pStyle w:val="aa"/>
        <w:numPr>
          <w:ilvl w:val="0"/>
          <w:numId w:val="2"/>
        </w:numPr>
        <w:pBdr>
          <w:top w:val="single" w:sz="1" w:space="2" w:color="C0C0C0"/>
          <w:left w:val="single" w:sz="1" w:space="2" w:color="C0C0C0"/>
          <w:bottom w:val="single" w:sz="1" w:space="2" w:color="C0C0C0"/>
          <w:right w:val="single" w:sz="1" w:space="2" w:color="C0C0C0"/>
        </w:pBdr>
        <w:tabs>
          <w:tab w:val="left" w:pos="0"/>
          <w:tab w:val="num" w:pos="707"/>
        </w:tabs>
        <w:suppressAutoHyphens/>
        <w:spacing w:before="75" w:after="75"/>
        <w:ind w:left="782" w:right="75" w:hanging="283"/>
        <w:rPr>
          <w:color w:val="000000"/>
        </w:rPr>
      </w:pPr>
      <w:r w:rsidRPr="00012E1D">
        <w:rPr>
          <w:color w:val="000000"/>
        </w:rPr>
        <w:t>1024 килобайта</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8 </w:t>
      </w:r>
      <w:r w:rsidRPr="00012E1D">
        <w:rPr>
          <w:rFonts w:ascii="Times New Roman" w:hAnsi="Times New Roman"/>
          <w:color w:val="000000"/>
          <w:sz w:val="24"/>
          <w:szCs w:val="24"/>
        </w:rPr>
        <w:t>Файл - это:</w:t>
      </w:r>
    </w:p>
    <w:p w:rsidR="00BE0966" w:rsidRPr="00012E1D" w:rsidRDefault="00BE0966" w:rsidP="00325225">
      <w:pPr>
        <w:pStyle w:val="aa"/>
        <w:numPr>
          <w:ilvl w:val="0"/>
          <w:numId w:val="18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программа или данные на диске, имеющие имя</w:t>
      </w:r>
    </w:p>
    <w:p w:rsidR="00BE0966" w:rsidRPr="00012E1D" w:rsidRDefault="00BE0966" w:rsidP="00325225">
      <w:pPr>
        <w:pStyle w:val="aa"/>
        <w:numPr>
          <w:ilvl w:val="0"/>
          <w:numId w:val="18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единица измерения информации</w:t>
      </w:r>
    </w:p>
    <w:p w:rsidR="00BE0966" w:rsidRPr="00012E1D" w:rsidRDefault="00BE0966" w:rsidP="00325225">
      <w:pPr>
        <w:pStyle w:val="aa"/>
        <w:numPr>
          <w:ilvl w:val="0"/>
          <w:numId w:val="18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программа</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9 </w:t>
      </w:r>
      <w:r w:rsidRPr="00012E1D">
        <w:rPr>
          <w:rFonts w:ascii="Times New Roman" w:hAnsi="Times New Roman"/>
          <w:color w:val="000000"/>
          <w:sz w:val="24"/>
          <w:szCs w:val="24"/>
        </w:rPr>
        <w:t>Абак — это:</w:t>
      </w:r>
    </w:p>
    <w:p w:rsidR="00BE0966" w:rsidRPr="00012E1D" w:rsidRDefault="00BE0966" w:rsidP="00325225">
      <w:pPr>
        <w:pStyle w:val="aa"/>
        <w:numPr>
          <w:ilvl w:val="0"/>
          <w:numId w:val="18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музыкальный автомат</w:t>
      </w:r>
    </w:p>
    <w:p w:rsidR="00BE0966" w:rsidRPr="00012E1D" w:rsidRDefault="00BE0966" w:rsidP="00325225">
      <w:pPr>
        <w:pStyle w:val="aa"/>
        <w:numPr>
          <w:ilvl w:val="0"/>
          <w:numId w:val="18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деревянная  дощечка, посыпанная песком, на котором наносились бороздки. В этих бороздках размещались камешки или жетоны, обозначавшие цифры</w:t>
      </w:r>
    </w:p>
    <w:p w:rsidR="00BE0966" w:rsidRPr="00012E1D" w:rsidRDefault="00BE0966" w:rsidP="00325225">
      <w:pPr>
        <w:pStyle w:val="aa"/>
        <w:numPr>
          <w:ilvl w:val="0"/>
          <w:numId w:val="18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устройство для работы по заданной программе</w:t>
      </w:r>
    </w:p>
    <w:p w:rsidR="00BE0966" w:rsidRPr="00012E1D" w:rsidRDefault="00BE0966" w:rsidP="00325225">
      <w:pPr>
        <w:pStyle w:val="aa"/>
        <w:numPr>
          <w:ilvl w:val="0"/>
          <w:numId w:val="18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первая механическая машина</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10 </w:t>
      </w:r>
      <w:r w:rsidRPr="00012E1D">
        <w:rPr>
          <w:rFonts w:ascii="Times New Roman" w:hAnsi="Times New Roman"/>
          <w:color w:val="000000"/>
          <w:sz w:val="24"/>
          <w:szCs w:val="24"/>
        </w:rPr>
        <w:t>Первым программистом мира является</w:t>
      </w:r>
    </w:p>
    <w:p w:rsidR="00BE0966" w:rsidRPr="00012E1D" w:rsidRDefault="00BE0966" w:rsidP="00325225">
      <w:pPr>
        <w:pStyle w:val="aa"/>
        <w:numPr>
          <w:ilvl w:val="0"/>
          <w:numId w:val="18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Г. Лейбниц</w:t>
      </w:r>
    </w:p>
    <w:p w:rsidR="00BE0966" w:rsidRPr="00012E1D" w:rsidRDefault="00BE0966" w:rsidP="00325225">
      <w:pPr>
        <w:pStyle w:val="aa"/>
        <w:numPr>
          <w:ilvl w:val="0"/>
          <w:numId w:val="18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Б. Паскаль</w:t>
      </w:r>
    </w:p>
    <w:p w:rsidR="00BE0966" w:rsidRPr="00012E1D" w:rsidRDefault="00BE0966" w:rsidP="00325225">
      <w:pPr>
        <w:pStyle w:val="aa"/>
        <w:numPr>
          <w:ilvl w:val="0"/>
          <w:numId w:val="18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А. Лавлей</w:t>
      </w:r>
    </w:p>
    <w:p w:rsidR="00BE0966" w:rsidRPr="00012E1D" w:rsidRDefault="00BE0966" w:rsidP="00325225">
      <w:pPr>
        <w:pStyle w:val="aa"/>
        <w:numPr>
          <w:ilvl w:val="0"/>
          <w:numId w:val="18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lastRenderedPageBreak/>
        <w:t>Б. Гейц</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11 </w:t>
      </w:r>
      <w:r w:rsidRPr="00012E1D">
        <w:rPr>
          <w:rFonts w:ascii="Times New Roman" w:hAnsi="Times New Roman"/>
          <w:color w:val="000000"/>
          <w:sz w:val="24"/>
          <w:szCs w:val="24"/>
        </w:rPr>
        <w:t>Первые ЭВМ были созданы ...</w:t>
      </w:r>
    </w:p>
    <w:p w:rsidR="00BE0966" w:rsidRPr="00012E1D" w:rsidRDefault="00BE0966" w:rsidP="00325225">
      <w:pPr>
        <w:pStyle w:val="aa"/>
        <w:numPr>
          <w:ilvl w:val="0"/>
          <w:numId w:val="18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в 40-е годы</w:t>
      </w:r>
    </w:p>
    <w:p w:rsidR="00BE0966" w:rsidRPr="00012E1D" w:rsidRDefault="00BE0966" w:rsidP="00325225">
      <w:pPr>
        <w:pStyle w:val="aa"/>
        <w:numPr>
          <w:ilvl w:val="0"/>
          <w:numId w:val="18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 в 60-е годы</w:t>
      </w:r>
    </w:p>
    <w:p w:rsidR="00BE0966" w:rsidRPr="00012E1D" w:rsidRDefault="00BE0966" w:rsidP="00325225">
      <w:pPr>
        <w:pStyle w:val="aa"/>
        <w:numPr>
          <w:ilvl w:val="0"/>
          <w:numId w:val="18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в 70-е годы</w:t>
      </w:r>
    </w:p>
    <w:p w:rsidR="00BE0966" w:rsidRPr="00012E1D" w:rsidRDefault="00BE0966" w:rsidP="00325225">
      <w:pPr>
        <w:pStyle w:val="aa"/>
        <w:numPr>
          <w:ilvl w:val="0"/>
          <w:numId w:val="18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в 80-е годы</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12 </w:t>
      </w:r>
      <w:r w:rsidRPr="00012E1D">
        <w:rPr>
          <w:rFonts w:ascii="Times New Roman" w:hAnsi="Times New Roman"/>
          <w:color w:val="000000"/>
          <w:sz w:val="24"/>
          <w:szCs w:val="24"/>
        </w:rPr>
        <w:t>Среди приведенных записей отыщите формулу для электронной таблицы.</w:t>
      </w:r>
    </w:p>
    <w:p w:rsidR="00BE0966" w:rsidRPr="00012E1D" w:rsidRDefault="00BE0966" w:rsidP="00325225">
      <w:pPr>
        <w:pStyle w:val="aa"/>
        <w:numPr>
          <w:ilvl w:val="0"/>
          <w:numId w:val="18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 S7C5-C3A2;</w:t>
      </w:r>
    </w:p>
    <w:p w:rsidR="00BE0966" w:rsidRPr="00012E1D" w:rsidRDefault="00BE0966" w:rsidP="00325225">
      <w:pPr>
        <w:pStyle w:val="aa"/>
        <w:numPr>
          <w:ilvl w:val="0"/>
          <w:numId w:val="18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A1= S7*C5-C3*A2;</w:t>
      </w:r>
    </w:p>
    <w:p w:rsidR="00BE0966" w:rsidRPr="00012E1D" w:rsidRDefault="00BE0966" w:rsidP="00325225">
      <w:pPr>
        <w:pStyle w:val="aa"/>
        <w:numPr>
          <w:ilvl w:val="0"/>
          <w:numId w:val="18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S7*C5-C3*A2;</w:t>
      </w:r>
    </w:p>
    <w:p w:rsidR="00BE0966" w:rsidRPr="00012E1D" w:rsidRDefault="00BE0966" w:rsidP="00325225">
      <w:pPr>
        <w:pStyle w:val="aa"/>
        <w:numPr>
          <w:ilvl w:val="0"/>
          <w:numId w:val="18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 S7*C5-C3*A2.</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13 </w:t>
      </w:r>
      <w:r w:rsidRPr="00012E1D">
        <w:rPr>
          <w:rFonts w:ascii="Times New Roman" w:hAnsi="Times New Roman"/>
          <w:color w:val="000000"/>
          <w:sz w:val="24"/>
          <w:szCs w:val="24"/>
        </w:rPr>
        <w:t>Машины ЭВМ первого поколения были созданы на основе...</w:t>
      </w:r>
    </w:p>
    <w:p w:rsidR="00BE0966" w:rsidRPr="00012E1D" w:rsidRDefault="00BE0966" w:rsidP="00325225">
      <w:pPr>
        <w:pStyle w:val="aa"/>
        <w:numPr>
          <w:ilvl w:val="0"/>
          <w:numId w:val="18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транзисторов</w:t>
      </w:r>
    </w:p>
    <w:p w:rsidR="00BE0966" w:rsidRPr="00012E1D" w:rsidRDefault="00BE0966" w:rsidP="00325225">
      <w:pPr>
        <w:pStyle w:val="aa"/>
        <w:numPr>
          <w:ilvl w:val="0"/>
          <w:numId w:val="18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электронно-вакуумных ламп</w:t>
      </w:r>
    </w:p>
    <w:p w:rsidR="00BE0966" w:rsidRPr="00012E1D" w:rsidRDefault="00BE0966" w:rsidP="00325225">
      <w:pPr>
        <w:pStyle w:val="aa"/>
        <w:numPr>
          <w:ilvl w:val="0"/>
          <w:numId w:val="18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зубчатых колес</w:t>
      </w:r>
    </w:p>
    <w:p w:rsidR="00BE0966" w:rsidRPr="00012E1D" w:rsidRDefault="00BE0966" w:rsidP="00325225">
      <w:pPr>
        <w:pStyle w:val="aa"/>
        <w:numPr>
          <w:ilvl w:val="0"/>
          <w:numId w:val="18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реле</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14 </w:t>
      </w:r>
      <w:r w:rsidRPr="00012E1D">
        <w:rPr>
          <w:rFonts w:ascii="Times New Roman" w:hAnsi="Times New Roman"/>
          <w:color w:val="000000"/>
          <w:sz w:val="24"/>
          <w:szCs w:val="24"/>
        </w:rPr>
        <w:t>Электронной базой ЭВМ второго поколения являются...</w:t>
      </w:r>
    </w:p>
    <w:p w:rsidR="00BE0966" w:rsidRPr="00012E1D" w:rsidRDefault="00BE0966" w:rsidP="00325225">
      <w:pPr>
        <w:pStyle w:val="aa"/>
        <w:numPr>
          <w:ilvl w:val="0"/>
          <w:numId w:val="18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электронные лампы</w:t>
      </w:r>
    </w:p>
    <w:p w:rsidR="00BE0966" w:rsidRPr="00012E1D" w:rsidRDefault="00BE0966" w:rsidP="00325225">
      <w:pPr>
        <w:pStyle w:val="aa"/>
        <w:numPr>
          <w:ilvl w:val="0"/>
          <w:numId w:val="18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транзисторы</w:t>
      </w:r>
    </w:p>
    <w:p w:rsidR="00BE0966" w:rsidRPr="00012E1D" w:rsidRDefault="00BE0966" w:rsidP="00325225">
      <w:pPr>
        <w:pStyle w:val="aa"/>
        <w:numPr>
          <w:ilvl w:val="0"/>
          <w:numId w:val="18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интегральные микросхемы</w:t>
      </w:r>
    </w:p>
    <w:p w:rsidR="00BE0966" w:rsidRPr="00012E1D" w:rsidRDefault="00BE0966" w:rsidP="00325225">
      <w:pPr>
        <w:pStyle w:val="aa"/>
        <w:numPr>
          <w:ilvl w:val="0"/>
          <w:numId w:val="18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БИС, СБИС</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15 </w:t>
      </w:r>
      <w:r w:rsidRPr="00012E1D">
        <w:rPr>
          <w:rFonts w:ascii="Times New Roman" w:hAnsi="Times New Roman"/>
          <w:color w:val="000000"/>
          <w:sz w:val="24"/>
          <w:szCs w:val="24"/>
        </w:rPr>
        <w:t>Основной элементной базой ЭВМ третьего поколения являются...</w:t>
      </w:r>
    </w:p>
    <w:p w:rsidR="00BE0966" w:rsidRPr="00012E1D" w:rsidRDefault="00BE0966" w:rsidP="00325225">
      <w:pPr>
        <w:pStyle w:val="aa"/>
        <w:numPr>
          <w:ilvl w:val="0"/>
          <w:numId w:val="18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БИС</w:t>
      </w:r>
    </w:p>
    <w:p w:rsidR="00BE0966" w:rsidRPr="00012E1D" w:rsidRDefault="00BE0966" w:rsidP="00325225">
      <w:pPr>
        <w:pStyle w:val="aa"/>
        <w:numPr>
          <w:ilvl w:val="0"/>
          <w:numId w:val="18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СБИС</w:t>
      </w:r>
    </w:p>
    <w:p w:rsidR="00BE0966" w:rsidRPr="00012E1D" w:rsidRDefault="00BE0966" w:rsidP="00325225">
      <w:pPr>
        <w:pStyle w:val="aa"/>
        <w:numPr>
          <w:ilvl w:val="0"/>
          <w:numId w:val="18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интегральные микросхемы</w:t>
      </w:r>
    </w:p>
    <w:p w:rsidR="00BE0966" w:rsidRPr="00012E1D" w:rsidRDefault="00BE0966" w:rsidP="00325225">
      <w:pPr>
        <w:pStyle w:val="aa"/>
        <w:numPr>
          <w:ilvl w:val="0"/>
          <w:numId w:val="18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транзисторы</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16 </w:t>
      </w:r>
      <w:r w:rsidRPr="00012E1D">
        <w:rPr>
          <w:rFonts w:ascii="Times New Roman" w:hAnsi="Times New Roman"/>
          <w:color w:val="000000"/>
          <w:sz w:val="24"/>
          <w:szCs w:val="24"/>
        </w:rPr>
        <w:t>Информация - это</w:t>
      </w:r>
    </w:p>
    <w:p w:rsidR="00BE0966" w:rsidRPr="00012E1D" w:rsidRDefault="00BE0966" w:rsidP="00325225">
      <w:pPr>
        <w:pStyle w:val="aa"/>
        <w:numPr>
          <w:ilvl w:val="0"/>
          <w:numId w:val="18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 наука о использовании сведений, фактов в различных сферах деятельности</w:t>
      </w:r>
    </w:p>
    <w:p w:rsidR="00BE0966" w:rsidRPr="00012E1D" w:rsidRDefault="00BE0966" w:rsidP="00325225">
      <w:pPr>
        <w:pStyle w:val="aa"/>
        <w:numPr>
          <w:ilvl w:val="0"/>
          <w:numId w:val="18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совокупность сведений о всевозможных объектах, явлениях, процессах</w:t>
      </w:r>
    </w:p>
    <w:p w:rsidR="00BE0966" w:rsidRPr="00012E1D" w:rsidRDefault="00BE0966" w:rsidP="00325225">
      <w:pPr>
        <w:pStyle w:val="aa"/>
        <w:numPr>
          <w:ilvl w:val="0"/>
          <w:numId w:val="18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зрение, слух, обоняние, вкус, осязание</w:t>
      </w:r>
    </w:p>
    <w:p w:rsidR="00BE0966" w:rsidRPr="00012E1D" w:rsidRDefault="00BE0966" w:rsidP="00325225">
      <w:pPr>
        <w:pStyle w:val="aa"/>
        <w:numPr>
          <w:ilvl w:val="0"/>
          <w:numId w:val="18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телевидение, радио</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17</w:t>
      </w:r>
      <w:r w:rsidRPr="00012E1D">
        <w:rPr>
          <w:rFonts w:ascii="Times New Roman" w:hAnsi="Times New Roman"/>
          <w:color w:val="000000"/>
          <w:sz w:val="24"/>
          <w:szCs w:val="24"/>
        </w:rPr>
        <w:t> Информацию, изложенную на доступном для получателя языке называют</w:t>
      </w:r>
    </w:p>
    <w:p w:rsidR="00BE0966" w:rsidRPr="00012E1D" w:rsidRDefault="00BE0966" w:rsidP="00325225">
      <w:pPr>
        <w:pStyle w:val="aa"/>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полной</w:t>
      </w:r>
    </w:p>
    <w:p w:rsidR="00BE0966" w:rsidRPr="00012E1D" w:rsidRDefault="00BE0966" w:rsidP="00325225">
      <w:pPr>
        <w:pStyle w:val="aa"/>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полезной</w:t>
      </w:r>
    </w:p>
    <w:p w:rsidR="00BE0966" w:rsidRPr="00012E1D" w:rsidRDefault="00BE0966" w:rsidP="00325225">
      <w:pPr>
        <w:pStyle w:val="aa"/>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актуальной</w:t>
      </w:r>
    </w:p>
    <w:p w:rsidR="00BE0966" w:rsidRPr="00012E1D" w:rsidRDefault="00BE0966" w:rsidP="00325225">
      <w:pPr>
        <w:pStyle w:val="aa"/>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достоверной</w:t>
      </w:r>
    </w:p>
    <w:p w:rsidR="00BE0966" w:rsidRPr="00012E1D" w:rsidRDefault="00BE0966" w:rsidP="00325225">
      <w:pPr>
        <w:pStyle w:val="aa"/>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lastRenderedPageBreak/>
        <w:t>понятной</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18 </w:t>
      </w:r>
      <w:r w:rsidRPr="00012E1D">
        <w:rPr>
          <w:rFonts w:ascii="Times New Roman" w:hAnsi="Times New Roman"/>
          <w:color w:val="000000"/>
          <w:sz w:val="24"/>
          <w:szCs w:val="24"/>
        </w:rPr>
        <w:t>Информацию, существенную и важную в настоящий момент, называют</w:t>
      </w:r>
    </w:p>
    <w:p w:rsidR="00BE0966" w:rsidRPr="00012E1D" w:rsidRDefault="00BE0966" w:rsidP="00325225">
      <w:pPr>
        <w:pStyle w:val="aa"/>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полной</w:t>
      </w:r>
    </w:p>
    <w:p w:rsidR="00BE0966" w:rsidRPr="00012E1D" w:rsidRDefault="00BE0966" w:rsidP="00325225">
      <w:pPr>
        <w:pStyle w:val="aa"/>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полезной</w:t>
      </w:r>
    </w:p>
    <w:p w:rsidR="00BE0966" w:rsidRPr="00012E1D" w:rsidRDefault="00BE0966" w:rsidP="00325225">
      <w:pPr>
        <w:pStyle w:val="aa"/>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актуальной</w:t>
      </w:r>
    </w:p>
    <w:p w:rsidR="00BE0966" w:rsidRPr="00012E1D" w:rsidRDefault="00BE0966" w:rsidP="00325225">
      <w:pPr>
        <w:pStyle w:val="aa"/>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достоверной</w:t>
      </w:r>
    </w:p>
    <w:p w:rsidR="00BE0966" w:rsidRPr="00012E1D" w:rsidRDefault="00BE0966" w:rsidP="00325225">
      <w:pPr>
        <w:pStyle w:val="aa"/>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понятной</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19 </w:t>
      </w:r>
      <w:r w:rsidRPr="00012E1D">
        <w:rPr>
          <w:rFonts w:ascii="Times New Roman" w:hAnsi="Times New Roman"/>
          <w:color w:val="000000"/>
          <w:sz w:val="24"/>
          <w:szCs w:val="24"/>
        </w:rPr>
        <w:t>Укажите устройства ввода информации</w:t>
      </w:r>
    </w:p>
    <w:p w:rsidR="00BE0966" w:rsidRPr="00012E1D" w:rsidRDefault="00BE0966" w:rsidP="00325225">
      <w:pPr>
        <w:pStyle w:val="aa"/>
        <w:numPr>
          <w:ilvl w:val="0"/>
          <w:numId w:val="19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Принтер, клавиатура, джойстик</w:t>
      </w:r>
    </w:p>
    <w:p w:rsidR="00BE0966" w:rsidRPr="00012E1D" w:rsidRDefault="00BE0966" w:rsidP="00325225">
      <w:pPr>
        <w:pStyle w:val="aa"/>
        <w:numPr>
          <w:ilvl w:val="0"/>
          <w:numId w:val="19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Мышь, световое перо, винчесте</w:t>
      </w:r>
    </w:p>
    <w:p w:rsidR="00BE0966" w:rsidRPr="00012E1D" w:rsidRDefault="00BE0966" w:rsidP="00325225">
      <w:pPr>
        <w:pStyle w:val="aa"/>
        <w:numPr>
          <w:ilvl w:val="0"/>
          <w:numId w:val="19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Графический планшет, клавиатура, сканер</w:t>
      </w:r>
    </w:p>
    <w:p w:rsidR="00BE0966" w:rsidRPr="00012E1D" w:rsidRDefault="00BE0966" w:rsidP="00325225">
      <w:pPr>
        <w:pStyle w:val="aa"/>
        <w:numPr>
          <w:ilvl w:val="0"/>
          <w:numId w:val="19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Телефакс, накопитель на МД, модем</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20 </w:t>
      </w:r>
      <w:r w:rsidRPr="00012E1D">
        <w:rPr>
          <w:rFonts w:ascii="Times New Roman" w:hAnsi="Times New Roman"/>
          <w:color w:val="000000"/>
          <w:sz w:val="24"/>
          <w:szCs w:val="24"/>
        </w:rPr>
        <w:t>Точечный элемент экрана дисплея называется:</w:t>
      </w:r>
    </w:p>
    <w:p w:rsidR="00BE0966" w:rsidRPr="00012E1D" w:rsidRDefault="00BE0966" w:rsidP="00325225">
      <w:pPr>
        <w:pStyle w:val="aa"/>
        <w:numPr>
          <w:ilvl w:val="0"/>
          <w:numId w:val="19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точкой</w:t>
      </w:r>
    </w:p>
    <w:p w:rsidR="00BE0966" w:rsidRPr="00012E1D" w:rsidRDefault="00BE0966" w:rsidP="00325225">
      <w:pPr>
        <w:pStyle w:val="aa"/>
        <w:numPr>
          <w:ilvl w:val="0"/>
          <w:numId w:val="19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зерном люминофора</w:t>
      </w:r>
    </w:p>
    <w:p w:rsidR="00BE0966" w:rsidRPr="00012E1D" w:rsidRDefault="00BE0966" w:rsidP="00325225">
      <w:pPr>
        <w:pStyle w:val="aa"/>
        <w:numPr>
          <w:ilvl w:val="0"/>
          <w:numId w:val="19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пикселем</w:t>
      </w:r>
    </w:p>
    <w:p w:rsidR="00BE0966" w:rsidRPr="00012E1D" w:rsidRDefault="00BE0966" w:rsidP="00325225">
      <w:pPr>
        <w:pStyle w:val="aa"/>
        <w:numPr>
          <w:ilvl w:val="0"/>
          <w:numId w:val="19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растром</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21 </w:t>
      </w:r>
      <w:r w:rsidRPr="00012E1D">
        <w:rPr>
          <w:rFonts w:ascii="Times New Roman" w:hAnsi="Times New Roman"/>
          <w:color w:val="000000"/>
          <w:sz w:val="24"/>
          <w:szCs w:val="24"/>
        </w:rPr>
        <w:t>Графика с представлением изображения в виде совокупностей точек называется:</w:t>
      </w:r>
    </w:p>
    <w:p w:rsidR="00BE0966" w:rsidRPr="00012E1D" w:rsidRDefault="00BE0966" w:rsidP="00325225">
      <w:pPr>
        <w:pStyle w:val="aa"/>
        <w:numPr>
          <w:ilvl w:val="0"/>
          <w:numId w:val="19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фрактальной</w:t>
      </w:r>
    </w:p>
    <w:p w:rsidR="00BE0966" w:rsidRPr="00012E1D" w:rsidRDefault="00BE0966" w:rsidP="00325225">
      <w:pPr>
        <w:pStyle w:val="aa"/>
        <w:numPr>
          <w:ilvl w:val="0"/>
          <w:numId w:val="19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растровой</w:t>
      </w:r>
    </w:p>
    <w:p w:rsidR="00BE0966" w:rsidRPr="00012E1D" w:rsidRDefault="00BE0966" w:rsidP="00325225">
      <w:pPr>
        <w:pStyle w:val="aa"/>
        <w:numPr>
          <w:ilvl w:val="0"/>
          <w:numId w:val="19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векторной</w:t>
      </w:r>
    </w:p>
    <w:p w:rsidR="00BE0966" w:rsidRPr="00012E1D" w:rsidRDefault="00BE0966" w:rsidP="00325225">
      <w:pPr>
        <w:pStyle w:val="aa"/>
        <w:numPr>
          <w:ilvl w:val="0"/>
          <w:numId w:val="19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прямолинейной</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eastAsia="Verdana" w:hAnsi="Times New Roman"/>
          <w:color w:val="000000"/>
          <w:sz w:val="24"/>
          <w:szCs w:val="24"/>
        </w:rPr>
        <w:sectPr w:rsidR="00BE0966" w:rsidRPr="00012E1D">
          <w:type w:val="continuous"/>
          <w:pgSz w:w="11906" w:h="16838"/>
          <w:pgMar w:top="1134" w:right="567" w:bottom="1134" w:left="1134" w:header="720" w:footer="709" w:gutter="0"/>
          <w:cols w:space="720"/>
          <w:docGrid w:linePitch="600" w:charSpace="40960"/>
        </w:sectPr>
      </w:pPr>
      <w:r w:rsidRPr="00012E1D">
        <w:rPr>
          <w:rFonts w:ascii="Times New Roman" w:hAnsi="Times New Roman"/>
          <w:b w:val="0"/>
          <w:color w:val="000000"/>
          <w:sz w:val="24"/>
          <w:szCs w:val="24"/>
        </w:rPr>
        <w:t xml:space="preserve">22 </w:t>
      </w:r>
      <w:r w:rsidRPr="00012E1D">
        <w:rPr>
          <w:rFonts w:ascii="Times New Roman" w:hAnsi="Times New Roman"/>
          <w:sz w:val="24"/>
          <w:szCs w:val="24"/>
        </w:rPr>
        <w:t> Имена каких строк и столбцов при копировании формулы =$F23+Y$21 не будут меняться:</w:t>
      </w:r>
    </w:p>
    <w:p w:rsidR="00BE0966" w:rsidRPr="00012E1D" w:rsidRDefault="00BE0966" w:rsidP="00325225">
      <w:pPr>
        <w:pStyle w:val="aa"/>
        <w:numPr>
          <w:ilvl w:val="0"/>
          <w:numId w:val="19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lastRenderedPageBreak/>
        <w:t>F, Y</w:t>
      </w:r>
    </w:p>
    <w:p w:rsidR="00BE0966" w:rsidRPr="00012E1D" w:rsidRDefault="00BE0966" w:rsidP="00325225">
      <w:pPr>
        <w:pStyle w:val="aa"/>
        <w:numPr>
          <w:ilvl w:val="0"/>
          <w:numId w:val="19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23, Y</w:t>
      </w:r>
    </w:p>
    <w:p w:rsidR="00BE0966" w:rsidRPr="00012E1D" w:rsidRDefault="00BE0966" w:rsidP="00325225">
      <w:pPr>
        <w:pStyle w:val="aa"/>
        <w:numPr>
          <w:ilvl w:val="0"/>
          <w:numId w:val="19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21, F</w:t>
      </w:r>
    </w:p>
    <w:p w:rsidR="00BE0966" w:rsidRPr="00012E1D" w:rsidRDefault="00BE0966" w:rsidP="00325225">
      <w:pPr>
        <w:pStyle w:val="aa"/>
        <w:numPr>
          <w:ilvl w:val="0"/>
          <w:numId w:val="19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23, 21</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426" w:right="75"/>
        <w:rPr>
          <w:rFonts w:ascii="Times New Roman" w:hAnsi="Times New Roman"/>
          <w:color w:val="000000"/>
          <w:sz w:val="24"/>
          <w:szCs w:val="24"/>
        </w:rPr>
      </w:pPr>
      <w:r w:rsidRPr="00012E1D">
        <w:rPr>
          <w:rFonts w:ascii="Times New Roman" w:hAnsi="Times New Roman"/>
          <w:b w:val="0"/>
          <w:color w:val="000000"/>
          <w:sz w:val="24"/>
          <w:szCs w:val="24"/>
        </w:rPr>
        <w:t xml:space="preserve">23 </w:t>
      </w:r>
      <w:r w:rsidRPr="00012E1D">
        <w:rPr>
          <w:rFonts w:ascii="Times New Roman" w:hAnsi="Times New Roman"/>
          <w:color w:val="000000"/>
          <w:sz w:val="24"/>
          <w:szCs w:val="24"/>
        </w:rPr>
        <w:t>Графика с представлением изображения в виде последовательности точек со своими координатами, соединенных между собой кривыми, которые описываются математическими уравнениями, называется</w:t>
      </w:r>
    </w:p>
    <w:p w:rsidR="00BE0966" w:rsidRPr="00012E1D" w:rsidRDefault="00BE0966" w:rsidP="00325225">
      <w:pPr>
        <w:pStyle w:val="aa"/>
        <w:numPr>
          <w:ilvl w:val="0"/>
          <w:numId w:val="19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фрактальной</w:t>
      </w:r>
    </w:p>
    <w:p w:rsidR="00BE0966" w:rsidRPr="00012E1D" w:rsidRDefault="00BE0966" w:rsidP="00325225">
      <w:pPr>
        <w:pStyle w:val="aa"/>
        <w:numPr>
          <w:ilvl w:val="0"/>
          <w:numId w:val="19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растровой</w:t>
      </w:r>
    </w:p>
    <w:p w:rsidR="00BE0966" w:rsidRPr="00012E1D" w:rsidRDefault="00BE0966" w:rsidP="00325225">
      <w:pPr>
        <w:pStyle w:val="aa"/>
        <w:numPr>
          <w:ilvl w:val="0"/>
          <w:numId w:val="19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векторной</w:t>
      </w:r>
    </w:p>
    <w:p w:rsidR="00BE0966" w:rsidRPr="00012E1D" w:rsidRDefault="00BE0966" w:rsidP="00325225">
      <w:pPr>
        <w:pStyle w:val="aa"/>
        <w:numPr>
          <w:ilvl w:val="0"/>
          <w:numId w:val="19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прямолинейной</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24 </w:t>
      </w:r>
      <w:r w:rsidRPr="00012E1D">
        <w:rPr>
          <w:rFonts w:ascii="Times New Roman" w:hAnsi="Times New Roman"/>
          <w:color w:val="000000"/>
          <w:sz w:val="24"/>
          <w:szCs w:val="24"/>
        </w:rPr>
        <w:t>Системы счисления делятся на:</w:t>
      </w:r>
    </w:p>
    <w:p w:rsidR="00BE0966" w:rsidRPr="00012E1D" w:rsidRDefault="00BE0966" w:rsidP="00325225">
      <w:pPr>
        <w:pStyle w:val="aa"/>
        <w:numPr>
          <w:ilvl w:val="0"/>
          <w:numId w:val="19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четные и нечетные</w:t>
      </w:r>
    </w:p>
    <w:p w:rsidR="00BE0966" w:rsidRPr="00012E1D" w:rsidRDefault="00BE0966" w:rsidP="00325225">
      <w:pPr>
        <w:pStyle w:val="aa"/>
        <w:numPr>
          <w:ilvl w:val="0"/>
          <w:numId w:val="19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позиционные и непозиционные</w:t>
      </w:r>
    </w:p>
    <w:p w:rsidR="00BE0966" w:rsidRPr="00012E1D" w:rsidRDefault="00BE0966" w:rsidP="00325225">
      <w:pPr>
        <w:pStyle w:val="aa"/>
        <w:numPr>
          <w:ilvl w:val="0"/>
          <w:numId w:val="19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двоичные, восьмеричные, шестнадцатеричные;</w:t>
      </w:r>
    </w:p>
    <w:p w:rsidR="00BE0966" w:rsidRPr="00012E1D" w:rsidRDefault="00BE0966" w:rsidP="00325225">
      <w:pPr>
        <w:pStyle w:val="aa"/>
        <w:numPr>
          <w:ilvl w:val="0"/>
          <w:numId w:val="19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троичные, семеричные, десятичные;</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25 </w:t>
      </w:r>
      <w:r w:rsidRPr="00012E1D">
        <w:rPr>
          <w:rFonts w:ascii="Times New Roman" w:hAnsi="Times New Roman"/>
          <w:color w:val="000000"/>
          <w:sz w:val="24"/>
          <w:szCs w:val="24"/>
        </w:rPr>
        <w:t>В восьмеричной системе счисления присутствуют символы</w:t>
      </w:r>
    </w:p>
    <w:p w:rsidR="00BE0966" w:rsidRPr="00012E1D" w:rsidRDefault="00BE0966" w:rsidP="00325225">
      <w:pPr>
        <w:pStyle w:val="aa"/>
        <w:numPr>
          <w:ilvl w:val="0"/>
          <w:numId w:val="19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0, 1, 2, 3, 4, 5, 6, 7, 8;</w:t>
      </w:r>
    </w:p>
    <w:p w:rsidR="00BE0966" w:rsidRPr="00012E1D" w:rsidRDefault="00BE0966" w:rsidP="00325225">
      <w:pPr>
        <w:pStyle w:val="aa"/>
        <w:numPr>
          <w:ilvl w:val="0"/>
          <w:numId w:val="19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0, 1, 2, 3, 4, 5, 6, 7;</w:t>
      </w:r>
    </w:p>
    <w:p w:rsidR="00BE0966" w:rsidRPr="00012E1D" w:rsidRDefault="00BE0966" w:rsidP="00325225">
      <w:pPr>
        <w:pStyle w:val="aa"/>
        <w:numPr>
          <w:ilvl w:val="0"/>
          <w:numId w:val="19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0, 1, 2, 3, 4, 5, 6, 7, 8, 9, А, В, С, D, E, F</w:t>
      </w:r>
    </w:p>
    <w:p w:rsidR="00BE0966" w:rsidRPr="00012E1D" w:rsidRDefault="00BE0966" w:rsidP="00325225">
      <w:pPr>
        <w:pStyle w:val="aa"/>
        <w:numPr>
          <w:ilvl w:val="0"/>
          <w:numId w:val="19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1, 2, 3, 4, 5, 6, 7, 8;</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26 </w:t>
      </w:r>
      <w:r w:rsidRPr="00012E1D">
        <w:rPr>
          <w:rFonts w:ascii="Times New Roman" w:hAnsi="Times New Roman"/>
          <w:color w:val="000000"/>
          <w:sz w:val="24"/>
          <w:szCs w:val="24"/>
        </w:rPr>
        <w:t>ЭВМ выполняет арифметические расчеты в системе счисления:</w:t>
      </w:r>
    </w:p>
    <w:p w:rsidR="00BE0966" w:rsidRPr="00012E1D" w:rsidRDefault="00BE0966" w:rsidP="00325225">
      <w:pPr>
        <w:pStyle w:val="aa"/>
        <w:numPr>
          <w:ilvl w:val="0"/>
          <w:numId w:val="19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десятичной;</w:t>
      </w:r>
    </w:p>
    <w:p w:rsidR="00BE0966" w:rsidRPr="00012E1D" w:rsidRDefault="00BE0966" w:rsidP="00325225">
      <w:pPr>
        <w:pStyle w:val="aa"/>
        <w:numPr>
          <w:ilvl w:val="0"/>
          <w:numId w:val="19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двоичной;</w:t>
      </w:r>
    </w:p>
    <w:p w:rsidR="00BE0966" w:rsidRPr="00012E1D" w:rsidRDefault="00BE0966" w:rsidP="00325225">
      <w:pPr>
        <w:pStyle w:val="aa"/>
        <w:numPr>
          <w:ilvl w:val="0"/>
          <w:numId w:val="19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единичной;</w:t>
      </w:r>
    </w:p>
    <w:p w:rsidR="00BE0966" w:rsidRPr="00012E1D" w:rsidRDefault="00BE0966" w:rsidP="00325225">
      <w:pPr>
        <w:pStyle w:val="aa"/>
        <w:numPr>
          <w:ilvl w:val="0"/>
          <w:numId w:val="19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шестнадцатеричной;</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27 </w:t>
      </w:r>
      <w:r w:rsidRPr="00012E1D">
        <w:rPr>
          <w:rFonts w:ascii="Times New Roman" w:hAnsi="Times New Roman"/>
          <w:color w:val="000000"/>
          <w:sz w:val="24"/>
          <w:szCs w:val="24"/>
        </w:rPr>
        <w:t>В шестнадцатеричной системе счисления присутствуют символы:</w:t>
      </w:r>
    </w:p>
    <w:p w:rsidR="00BE0966" w:rsidRPr="00012E1D" w:rsidRDefault="00BE0966" w:rsidP="00325225">
      <w:pPr>
        <w:pStyle w:val="aa"/>
        <w:numPr>
          <w:ilvl w:val="0"/>
          <w:numId w:val="19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 0, 1, 2, 3, 4, 5, 6, 7, 8, 9, 10, 11, 12, 13, 14, 15, 16;</w:t>
      </w:r>
    </w:p>
    <w:p w:rsidR="00BE0966" w:rsidRPr="00012E1D" w:rsidRDefault="00BE0966" w:rsidP="00325225">
      <w:pPr>
        <w:pStyle w:val="aa"/>
        <w:numPr>
          <w:ilvl w:val="0"/>
          <w:numId w:val="19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0, 1, 2, 3, 4, 5, 6, 7;</w:t>
      </w:r>
    </w:p>
    <w:p w:rsidR="00BE0966" w:rsidRPr="00012E1D" w:rsidRDefault="00BE0966" w:rsidP="00325225">
      <w:pPr>
        <w:pStyle w:val="aa"/>
        <w:numPr>
          <w:ilvl w:val="0"/>
          <w:numId w:val="19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0, 1, 2, 3, 4, 5, 6, 7, 8, 9, А, В, С, D, E, F</w:t>
      </w:r>
    </w:p>
    <w:p w:rsidR="00BE0966" w:rsidRPr="00012E1D" w:rsidRDefault="00BE0966" w:rsidP="00325225">
      <w:pPr>
        <w:pStyle w:val="aa"/>
        <w:numPr>
          <w:ilvl w:val="0"/>
          <w:numId w:val="19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1, 2, 3, 4, 5, 6, 7, 8, 9, 10, А, В, С, D, E, F;</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28 </w:t>
      </w:r>
      <w:r w:rsidRPr="00012E1D">
        <w:rPr>
          <w:rFonts w:ascii="Times New Roman" w:hAnsi="Times New Roman"/>
          <w:color w:val="000000"/>
          <w:sz w:val="24"/>
          <w:szCs w:val="24"/>
        </w:rPr>
        <w:t>Что называют основанием системы счисления?</w:t>
      </w:r>
    </w:p>
    <w:p w:rsidR="00BE0966" w:rsidRPr="00012E1D" w:rsidRDefault="00BE0966" w:rsidP="00325225">
      <w:pPr>
        <w:pStyle w:val="aa"/>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число 10</w:t>
      </w:r>
    </w:p>
    <w:p w:rsidR="00BE0966" w:rsidRPr="00012E1D" w:rsidRDefault="00BE0966" w:rsidP="00325225">
      <w:pPr>
        <w:pStyle w:val="aa"/>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число 2</w:t>
      </w:r>
    </w:p>
    <w:p w:rsidR="00BE0966" w:rsidRPr="00012E1D" w:rsidRDefault="00BE0966" w:rsidP="00325225">
      <w:pPr>
        <w:pStyle w:val="aa"/>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степень числа 2</w:t>
      </w:r>
    </w:p>
    <w:p w:rsidR="00BE0966" w:rsidRPr="00012E1D" w:rsidRDefault="00BE0966" w:rsidP="00325225">
      <w:pPr>
        <w:pStyle w:val="aa"/>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степень числа 10</w:t>
      </w:r>
    </w:p>
    <w:p w:rsidR="00BE0966" w:rsidRPr="00012E1D" w:rsidRDefault="00BE0966" w:rsidP="00325225">
      <w:pPr>
        <w:pStyle w:val="aa"/>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количество цифр, употребляемых в системе</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lastRenderedPageBreak/>
        <w:t xml:space="preserve">29 </w:t>
      </w:r>
      <w:r w:rsidRPr="00012E1D">
        <w:rPr>
          <w:rFonts w:ascii="Times New Roman" w:hAnsi="Times New Roman"/>
          <w:color w:val="000000"/>
          <w:sz w:val="24"/>
          <w:szCs w:val="24"/>
        </w:rPr>
        <w:t>В некотором каталоге хранился файл Хризантема.doc, имевший полное имя D:13\Осень\Хризантема.doc. В этом каталоге создали подкаталог Ноябрь и файл Хризантема.doc переместили в созданный подкаталог. Укажите полное имя этого файла после перемещения.</w:t>
      </w:r>
    </w:p>
    <w:p w:rsidR="00BE0966" w:rsidRPr="00012E1D" w:rsidRDefault="00BE0966" w:rsidP="00325225">
      <w:pPr>
        <w:pStyle w:val="aa"/>
        <w:numPr>
          <w:ilvl w:val="0"/>
          <w:numId w:val="20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D:13\Осень\Ноябрь\Хризантема.doc</w:t>
      </w:r>
    </w:p>
    <w:p w:rsidR="00BE0966" w:rsidRPr="00012E1D" w:rsidRDefault="00BE0966" w:rsidP="00325225">
      <w:pPr>
        <w:pStyle w:val="aa"/>
        <w:numPr>
          <w:ilvl w:val="0"/>
          <w:numId w:val="20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D:\Ноябрь\Хризантема.doc</w:t>
      </w:r>
    </w:p>
    <w:p w:rsidR="00BE0966" w:rsidRPr="00012E1D" w:rsidRDefault="00BE0966" w:rsidP="00325225">
      <w:pPr>
        <w:pStyle w:val="aa"/>
        <w:numPr>
          <w:ilvl w:val="0"/>
          <w:numId w:val="20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D:13\Осень\Хризантема.doc</w:t>
      </w:r>
    </w:p>
    <w:p w:rsidR="00BE0966" w:rsidRPr="00012E1D" w:rsidRDefault="00BE0966" w:rsidP="00325225">
      <w:pPr>
        <w:pStyle w:val="aa"/>
        <w:numPr>
          <w:ilvl w:val="0"/>
          <w:numId w:val="20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D:13\Ноябрь\Хризантема.doc</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30 </w:t>
      </w:r>
      <w:r w:rsidRPr="00012E1D">
        <w:rPr>
          <w:rFonts w:ascii="Times New Roman" w:hAnsi="Times New Roman"/>
          <w:color w:val="000000"/>
          <w:sz w:val="24"/>
          <w:szCs w:val="24"/>
        </w:rPr>
        <w:t>Из предложенных устройств выберите только устройства ввода информации в компьютер?</w:t>
      </w:r>
    </w:p>
    <w:p w:rsidR="00BE0966" w:rsidRPr="00012E1D" w:rsidRDefault="00BE0966" w:rsidP="00325225">
      <w:pPr>
        <w:pStyle w:val="aa"/>
        <w:numPr>
          <w:ilvl w:val="0"/>
          <w:numId w:val="20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Монитор</w:t>
      </w:r>
    </w:p>
    <w:p w:rsidR="00BE0966" w:rsidRPr="00012E1D" w:rsidRDefault="00BE0966" w:rsidP="00325225">
      <w:pPr>
        <w:pStyle w:val="aa"/>
        <w:numPr>
          <w:ilvl w:val="0"/>
          <w:numId w:val="20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Клавиатура</w:t>
      </w:r>
    </w:p>
    <w:p w:rsidR="00BE0966" w:rsidRPr="00012E1D" w:rsidRDefault="00BE0966" w:rsidP="00325225">
      <w:pPr>
        <w:pStyle w:val="aa"/>
        <w:numPr>
          <w:ilvl w:val="0"/>
          <w:numId w:val="20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Веб-камера</w:t>
      </w:r>
    </w:p>
    <w:p w:rsidR="00BE0966" w:rsidRPr="00012E1D" w:rsidRDefault="00BE0966" w:rsidP="00325225">
      <w:pPr>
        <w:pStyle w:val="aa"/>
        <w:numPr>
          <w:ilvl w:val="0"/>
          <w:numId w:val="20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Принтер</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31 </w:t>
      </w:r>
      <w:r w:rsidRPr="00012E1D">
        <w:rPr>
          <w:rFonts w:ascii="Times New Roman" w:hAnsi="Times New Roman"/>
          <w:color w:val="000000"/>
          <w:sz w:val="24"/>
          <w:szCs w:val="24"/>
        </w:rPr>
        <w:t> Укажите, что определяет функция СРЗНАЧ в программе Excel?</w:t>
      </w:r>
    </w:p>
    <w:p w:rsidR="00BE0966" w:rsidRPr="00012E1D" w:rsidRDefault="00BE0966" w:rsidP="00325225">
      <w:pPr>
        <w:pStyle w:val="aa"/>
        <w:numPr>
          <w:ilvl w:val="0"/>
          <w:numId w:val="20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среднее арифметическое заданного диапазона ячеек</w:t>
      </w:r>
    </w:p>
    <w:p w:rsidR="00BE0966" w:rsidRPr="00012E1D" w:rsidRDefault="00BE0966" w:rsidP="00325225">
      <w:pPr>
        <w:pStyle w:val="aa"/>
        <w:numPr>
          <w:ilvl w:val="0"/>
          <w:numId w:val="20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среднее значение от деления ячеек</w:t>
      </w:r>
    </w:p>
    <w:p w:rsidR="00BE0966" w:rsidRPr="00012E1D" w:rsidRDefault="00BE0966" w:rsidP="00325225">
      <w:pPr>
        <w:pStyle w:val="aa"/>
        <w:numPr>
          <w:ilvl w:val="0"/>
          <w:numId w:val="20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упорядочивание по убыванию чисел </w:t>
      </w:r>
    </w:p>
    <w:p w:rsidR="00BE0966" w:rsidRPr="00012E1D" w:rsidRDefault="00BE0966" w:rsidP="00325225">
      <w:pPr>
        <w:pStyle w:val="aa"/>
        <w:numPr>
          <w:ilvl w:val="0"/>
          <w:numId w:val="20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поиск самого короткого текста</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32 </w:t>
      </w:r>
      <w:r w:rsidRPr="00012E1D">
        <w:rPr>
          <w:rStyle w:val="a4"/>
          <w:rFonts w:ascii="Times New Roman" w:hAnsi="Times New Roman"/>
          <w:color w:val="000000"/>
          <w:sz w:val="24"/>
          <w:szCs w:val="24"/>
        </w:rPr>
        <w:t>Группу ячеек, образующих прямоугольник называют:</w:t>
      </w:r>
    </w:p>
    <w:p w:rsidR="00BE0966" w:rsidRPr="00012E1D" w:rsidRDefault="00BE0966" w:rsidP="00325225">
      <w:pPr>
        <w:pStyle w:val="aa"/>
        <w:numPr>
          <w:ilvl w:val="0"/>
          <w:numId w:val="20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прямоугольником ячеек</w:t>
      </w:r>
    </w:p>
    <w:p w:rsidR="00BE0966" w:rsidRPr="00012E1D" w:rsidRDefault="00BE0966" w:rsidP="00325225">
      <w:pPr>
        <w:pStyle w:val="aa"/>
        <w:numPr>
          <w:ilvl w:val="0"/>
          <w:numId w:val="20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диапазоном ячеек</w:t>
      </w:r>
    </w:p>
    <w:p w:rsidR="00BE0966" w:rsidRPr="00012E1D" w:rsidRDefault="00BE0966" w:rsidP="00325225">
      <w:pPr>
        <w:pStyle w:val="aa"/>
        <w:numPr>
          <w:ilvl w:val="0"/>
          <w:numId w:val="20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интервалом ячеек</w:t>
      </w:r>
    </w:p>
    <w:p w:rsidR="00BE0966" w:rsidRPr="00012E1D" w:rsidRDefault="00BE0966" w:rsidP="00325225">
      <w:pPr>
        <w:pStyle w:val="aa"/>
        <w:numPr>
          <w:ilvl w:val="0"/>
          <w:numId w:val="20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ярлыком</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33 </w:t>
      </w:r>
      <w:r w:rsidRPr="00012E1D">
        <w:rPr>
          <w:rFonts w:ascii="Times New Roman" w:hAnsi="Times New Roman"/>
          <w:color w:val="000000"/>
          <w:sz w:val="24"/>
          <w:szCs w:val="24"/>
        </w:rPr>
        <w:t>В MS Excel для назначения абсолютного адреса ячейки, необходимо перед номером столбца и (или) строки приставить знак:</w:t>
      </w:r>
    </w:p>
    <w:p w:rsidR="00BE0966" w:rsidRPr="00012E1D" w:rsidRDefault="00BE0966" w:rsidP="00325225">
      <w:pPr>
        <w:pStyle w:val="aa"/>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w:t>
      </w:r>
    </w:p>
    <w:p w:rsidR="00BE0966" w:rsidRPr="00012E1D" w:rsidRDefault="00BE0966" w:rsidP="00325225">
      <w:pPr>
        <w:pStyle w:val="aa"/>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w:t>
      </w:r>
    </w:p>
    <w:p w:rsidR="00BE0966" w:rsidRPr="00012E1D" w:rsidRDefault="00BE0966" w:rsidP="00325225">
      <w:pPr>
        <w:pStyle w:val="aa"/>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w:t>
      </w:r>
    </w:p>
    <w:p w:rsidR="00BE0966" w:rsidRPr="00012E1D" w:rsidRDefault="00BE0966" w:rsidP="00325225">
      <w:pPr>
        <w:pStyle w:val="aa"/>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w:t>
      </w:r>
    </w:p>
    <w:p w:rsidR="00BE0966" w:rsidRPr="00012E1D" w:rsidRDefault="00BE0966" w:rsidP="00325225">
      <w:pPr>
        <w:pStyle w:val="aa"/>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34 </w:t>
      </w:r>
      <w:r w:rsidRPr="00012E1D">
        <w:rPr>
          <w:rFonts w:ascii="Times New Roman" w:hAnsi="Times New Roman"/>
          <w:color w:val="000000"/>
          <w:sz w:val="24"/>
          <w:szCs w:val="24"/>
        </w:rPr>
        <w:t>В MS Excel в адресе $А6 не будет меняться …</w:t>
      </w:r>
    </w:p>
    <w:p w:rsidR="00BE0966" w:rsidRPr="00012E1D" w:rsidRDefault="00BE0966" w:rsidP="00325225">
      <w:pPr>
        <w:pStyle w:val="aa"/>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номер строки</w:t>
      </w:r>
    </w:p>
    <w:p w:rsidR="00BE0966" w:rsidRPr="00012E1D" w:rsidRDefault="00BE0966" w:rsidP="00325225">
      <w:pPr>
        <w:pStyle w:val="aa"/>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номер столбца</w:t>
      </w:r>
    </w:p>
    <w:p w:rsidR="00BE0966" w:rsidRPr="00012E1D" w:rsidRDefault="00BE0966" w:rsidP="00325225">
      <w:pPr>
        <w:pStyle w:val="aa"/>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номер столбца и номер строки</w:t>
      </w:r>
    </w:p>
    <w:p w:rsidR="00BE0966" w:rsidRPr="00012E1D" w:rsidRDefault="00BE0966" w:rsidP="00325225">
      <w:pPr>
        <w:pStyle w:val="aa"/>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изменится все</w:t>
      </w:r>
    </w:p>
    <w:p w:rsidR="00BE0966" w:rsidRPr="00012E1D" w:rsidRDefault="00BE0966" w:rsidP="00325225">
      <w:pPr>
        <w:pStyle w:val="aa"/>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ничего не измениться</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lastRenderedPageBreak/>
        <w:t xml:space="preserve">35 </w:t>
      </w:r>
      <w:r w:rsidRPr="00012E1D">
        <w:rPr>
          <w:rFonts w:ascii="Times New Roman" w:hAnsi="Times New Roman"/>
          <w:color w:val="000000"/>
          <w:sz w:val="24"/>
          <w:szCs w:val="24"/>
        </w:rPr>
        <w:t>В Excel в ячейку А4 записана формула =СУММ(А1:С3). Данные из какого количества ячеек суммируются по этой формуле?</w:t>
      </w:r>
    </w:p>
    <w:p w:rsidR="00BE0966" w:rsidRPr="00012E1D" w:rsidRDefault="00BE0966" w:rsidP="00325225">
      <w:pPr>
        <w:pStyle w:val="aa"/>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2</w:t>
      </w:r>
    </w:p>
    <w:p w:rsidR="00BE0966" w:rsidRPr="00012E1D" w:rsidRDefault="00BE0966" w:rsidP="00325225">
      <w:pPr>
        <w:pStyle w:val="aa"/>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3</w:t>
      </w:r>
    </w:p>
    <w:p w:rsidR="00BE0966" w:rsidRPr="00012E1D" w:rsidRDefault="00BE0966" w:rsidP="00325225">
      <w:pPr>
        <w:pStyle w:val="aa"/>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9</w:t>
      </w:r>
    </w:p>
    <w:p w:rsidR="00BE0966" w:rsidRPr="00012E1D" w:rsidRDefault="00BE0966" w:rsidP="00325225">
      <w:pPr>
        <w:pStyle w:val="aa"/>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6</w:t>
      </w:r>
    </w:p>
    <w:p w:rsidR="00BE0966" w:rsidRPr="00012E1D" w:rsidRDefault="00BE0966" w:rsidP="00325225">
      <w:pPr>
        <w:pStyle w:val="aa"/>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5</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36 </w:t>
      </w:r>
      <w:r w:rsidRPr="00012E1D">
        <w:rPr>
          <w:rFonts w:ascii="Times New Roman" w:hAnsi="Times New Roman"/>
          <w:color w:val="000000"/>
          <w:sz w:val="24"/>
          <w:szCs w:val="24"/>
        </w:rPr>
        <w:t> В Excel в ячейке А1 находится число 36. Каков результат вычисления по формуле =ЕСЛИ(А1&gt;100;A1;ЕСЛИ(А1&lt;36;0;A1*2))</w:t>
      </w:r>
    </w:p>
    <w:p w:rsidR="00BE0966" w:rsidRPr="00012E1D" w:rsidRDefault="00BE0966" w:rsidP="00325225">
      <w:pPr>
        <w:pStyle w:val="aa"/>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0</w:t>
      </w:r>
    </w:p>
    <w:p w:rsidR="00BE0966" w:rsidRPr="00012E1D" w:rsidRDefault="00BE0966" w:rsidP="00325225">
      <w:pPr>
        <w:pStyle w:val="aa"/>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36</w:t>
      </w:r>
    </w:p>
    <w:p w:rsidR="00BE0966" w:rsidRPr="00012E1D" w:rsidRDefault="00BE0966" w:rsidP="00325225">
      <w:pPr>
        <w:pStyle w:val="aa"/>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38</w:t>
      </w:r>
    </w:p>
    <w:p w:rsidR="00BE0966" w:rsidRPr="00012E1D" w:rsidRDefault="00BE0966" w:rsidP="00325225">
      <w:pPr>
        <w:pStyle w:val="aa"/>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72</w:t>
      </w:r>
    </w:p>
    <w:p w:rsidR="00BE0966" w:rsidRPr="00012E1D" w:rsidRDefault="00BE0966" w:rsidP="00325225">
      <w:pPr>
        <w:pStyle w:val="aa"/>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1</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37 </w:t>
      </w:r>
      <w:r w:rsidRPr="00012E1D">
        <w:rPr>
          <w:rFonts w:ascii="Times New Roman" w:hAnsi="Times New Roman"/>
          <w:color w:val="000000"/>
          <w:sz w:val="24"/>
          <w:szCs w:val="24"/>
        </w:rPr>
        <w:t>Объединить выделенные ячейки в таблице MS Excel можно кнопкой …</w:t>
      </w:r>
    </w:p>
    <w:p w:rsidR="00BE0966" w:rsidRPr="00012E1D" w:rsidRDefault="00BE0966" w:rsidP="00325225">
      <w:pPr>
        <w:pStyle w:val="aa"/>
        <w:numPr>
          <w:ilvl w:val="0"/>
          <w:numId w:val="20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noProof/>
        </w:rPr>
        <w:drawing>
          <wp:inline distT="0" distB="0" distL="0" distR="0">
            <wp:extent cx="347980" cy="307975"/>
            <wp:effectExtent l="19050" t="0" r="0" b="0"/>
            <wp:docPr id="379" name="Рисунок 1" descr="82996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829967_1"/>
                    <pic:cNvPicPr>
                      <a:picLocks noChangeAspect="1" noChangeArrowheads="1"/>
                    </pic:cNvPicPr>
                  </pic:nvPicPr>
                  <pic:blipFill>
                    <a:blip r:embed="rId313" cstate="print"/>
                    <a:srcRect/>
                    <a:stretch>
                      <a:fillRect/>
                    </a:stretch>
                  </pic:blipFill>
                  <pic:spPr bwMode="auto">
                    <a:xfrm>
                      <a:off x="0" y="0"/>
                      <a:ext cx="347980" cy="307975"/>
                    </a:xfrm>
                    <a:prstGeom prst="rect">
                      <a:avLst/>
                    </a:prstGeom>
                    <a:noFill/>
                    <a:ln w="9525">
                      <a:noFill/>
                      <a:miter lim="800000"/>
                      <a:headEnd/>
                      <a:tailEnd/>
                    </a:ln>
                  </pic:spPr>
                </pic:pic>
              </a:graphicData>
            </a:graphic>
          </wp:inline>
        </w:drawing>
      </w:r>
      <w:r w:rsidRPr="00012E1D">
        <w:rPr>
          <w:color w:val="000000"/>
        </w:rPr>
        <w:t>;</w:t>
      </w:r>
    </w:p>
    <w:p w:rsidR="00BE0966" w:rsidRPr="00012E1D" w:rsidRDefault="00BE0966" w:rsidP="00325225">
      <w:pPr>
        <w:pStyle w:val="aa"/>
        <w:numPr>
          <w:ilvl w:val="0"/>
          <w:numId w:val="20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noProof/>
        </w:rPr>
        <w:drawing>
          <wp:inline distT="0" distB="0" distL="0" distR="0">
            <wp:extent cx="288290" cy="328295"/>
            <wp:effectExtent l="19050" t="0" r="0" b="0"/>
            <wp:docPr id="380" name="Рисунок 2" descr="82996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829967_2"/>
                    <pic:cNvPicPr>
                      <a:picLocks noChangeAspect="1" noChangeArrowheads="1"/>
                    </pic:cNvPicPr>
                  </pic:nvPicPr>
                  <pic:blipFill>
                    <a:blip r:embed="rId314" cstate="print"/>
                    <a:srcRect/>
                    <a:stretch>
                      <a:fillRect/>
                    </a:stretch>
                  </pic:blipFill>
                  <pic:spPr bwMode="auto">
                    <a:xfrm>
                      <a:off x="0" y="0"/>
                      <a:ext cx="288290" cy="328295"/>
                    </a:xfrm>
                    <a:prstGeom prst="rect">
                      <a:avLst/>
                    </a:prstGeom>
                    <a:noFill/>
                    <a:ln w="9525">
                      <a:noFill/>
                      <a:miter lim="800000"/>
                      <a:headEnd/>
                      <a:tailEnd/>
                    </a:ln>
                  </pic:spPr>
                </pic:pic>
              </a:graphicData>
            </a:graphic>
          </wp:inline>
        </w:drawing>
      </w:r>
      <w:r w:rsidRPr="00012E1D">
        <w:rPr>
          <w:color w:val="000000"/>
        </w:rPr>
        <w:t>;</w:t>
      </w:r>
    </w:p>
    <w:p w:rsidR="00BE0966" w:rsidRPr="00012E1D" w:rsidRDefault="00BE0966" w:rsidP="00325225">
      <w:pPr>
        <w:pStyle w:val="aa"/>
        <w:numPr>
          <w:ilvl w:val="0"/>
          <w:numId w:val="20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noProof/>
        </w:rPr>
        <w:drawing>
          <wp:inline distT="0" distB="0" distL="0" distR="0">
            <wp:extent cx="347980" cy="298450"/>
            <wp:effectExtent l="19050" t="0" r="0" b="0"/>
            <wp:docPr id="381" name="Рисунок 3" descr="82996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829967_3"/>
                    <pic:cNvPicPr>
                      <a:picLocks noChangeAspect="1" noChangeArrowheads="1"/>
                    </pic:cNvPicPr>
                  </pic:nvPicPr>
                  <pic:blipFill>
                    <a:blip r:embed="rId315" cstate="print"/>
                    <a:srcRect/>
                    <a:stretch>
                      <a:fillRect/>
                    </a:stretch>
                  </pic:blipFill>
                  <pic:spPr bwMode="auto">
                    <a:xfrm>
                      <a:off x="0" y="0"/>
                      <a:ext cx="347980" cy="298450"/>
                    </a:xfrm>
                    <a:prstGeom prst="rect">
                      <a:avLst/>
                    </a:prstGeom>
                    <a:noFill/>
                    <a:ln w="9525">
                      <a:noFill/>
                      <a:miter lim="800000"/>
                      <a:headEnd/>
                      <a:tailEnd/>
                    </a:ln>
                  </pic:spPr>
                </pic:pic>
              </a:graphicData>
            </a:graphic>
          </wp:inline>
        </w:drawing>
      </w:r>
      <w:r w:rsidRPr="00012E1D">
        <w:rPr>
          <w:color w:val="000000"/>
        </w:rPr>
        <w:t>;</w:t>
      </w:r>
    </w:p>
    <w:p w:rsidR="00BE0966" w:rsidRPr="00012E1D" w:rsidRDefault="00BE0966" w:rsidP="00325225">
      <w:pPr>
        <w:pStyle w:val="aa"/>
        <w:numPr>
          <w:ilvl w:val="0"/>
          <w:numId w:val="20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noProof/>
        </w:rPr>
        <w:drawing>
          <wp:inline distT="0" distB="0" distL="0" distR="0">
            <wp:extent cx="347980" cy="288290"/>
            <wp:effectExtent l="19050" t="0" r="0" b="0"/>
            <wp:docPr id="382" name="Рисунок 4" descr="829967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829967_4"/>
                    <pic:cNvPicPr>
                      <a:picLocks noChangeAspect="1" noChangeArrowheads="1"/>
                    </pic:cNvPicPr>
                  </pic:nvPicPr>
                  <pic:blipFill>
                    <a:blip r:embed="rId316" cstate="print"/>
                    <a:srcRect/>
                    <a:stretch>
                      <a:fillRect/>
                    </a:stretch>
                  </pic:blipFill>
                  <pic:spPr bwMode="auto">
                    <a:xfrm>
                      <a:off x="0" y="0"/>
                      <a:ext cx="347980" cy="288290"/>
                    </a:xfrm>
                    <a:prstGeom prst="rect">
                      <a:avLst/>
                    </a:prstGeom>
                    <a:noFill/>
                    <a:ln w="9525">
                      <a:noFill/>
                      <a:miter lim="800000"/>
                      <a:headEnd/>
                      <a:tailEnd/>
                    </a:ln>
                  </pic:spPr>
                </pic:pic>
              </a:graphicData>
            </a:graphic>
          </wp:inline>
        </w:drawing>
      </w:r>
      <w:r w:rsidRPr="00012E1D">
        <w:rPr>
          <w:color w:val="000000"/>
        </w:rPr>
        <w:t>.</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38 </w:t>
      </w:r>
      <w:r w:rsidRPr="00012E1D">
        <w:rPr>
          <w:rFonts w:ascii="Times New Roman" w:hAnsi="Times New Roman"/>
          <w:color w:val="000000"/>
          <w:sz w:val="24"/>
          <w:szCs w:val="24"/>
        </w:rPr>
        <w:t>B MS Excel в ячейке А1 содержится число 1, в В1 – число 6, в С1 – число 3. В результате вычисления формулы =А1+В1/2*С1 получится:</w:t>
      </w:r>
    </w:p>
    <w:p w:rsidR="00BE0966" w:rsidRPr="00012E1D" w:rsidRDefault="00BE0966" w:rsidP="00325225">
      <w:pPr>
        <w:pStyle w:val="aa"/>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10</w:t>
      </w:r>
    </w:p>
    <w:p w:rsidR="00BE0966" w:rsidRPr="00012E1D" w:rsidRDefault="00BE0966" w:rsidP="00325225">
      <w:pPr>
        <w:pStyle w:val="aa"/>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7/6</w:t>
      </w:r>
    </w:p>
    <w:p w:rsidR="00BE0966" w:rsidRPr="00012E1D" w:rsidRDefault="00BE0966" w:rsidP="00325225">
      <w:pPr>
        <w:pStyle w:val="aa"/>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10,5</w:t>
      </w:r>
    </w:p>
    <w:p w:rsidR="00BE0966" w:rsidRPr="00012E1D" w:rsidRDefault="00BE0966" w:rsidP="00325225">
      <w:pPr>
        <w:pStyle w:val="aa"/>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ошибка</w:t>
      </w:r>
    </w:p>
    <w:p w:rsidR="00BE0966" w:rsidRPr="00012E1D" w:rsidRDefault="00BE0966" w:rsidP="00325225">
      <w:pPr>
        <w:pStyle w:val="aa"/>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2</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39 </w:t>
      </w:r>
      <w:r w:rsidRPr="00012E1D">
        <w:rPr>
          <w:rFonts w:ascii="Times New Roman" w:hAnsi="Times New Roman"/>
          <w:color w:val="000000"/>
          <w:sz w:val="24"/>
          <w:szCs w:val="24"/>
        </w:rPr>
        <w:t>Результатом вычислений в ячейке С2, после копирования формулы из С1, буде</w:t>
      </w:r>
      <w:r w:rsidRPr="00012E1D">
        <w:rPr>
          <w:rFonts w:ascii="Times New Roman" w:hAnsi="Times New Roman"/>
          <w:noProof/>
          <w:lang w:eastAsia="ru-RU"/>
        </w:rPr>
        <w:drawing>
          <wp:anchor distT="0" distB="0" distL="0" distR="0" simplePos="0" relativeHeight="251667456" behindDoc="0" locked="0" layoutInCell="1" allowOverlap="1">
            <wp:simplePos x="0" y="0"/>
            <wp:positionH relativeFrom="column">
              <wp:posOffset>76835</wp:posOffset>
            </wp:positionH>
            <wp:positionV relativeFrom="paragraph">
              <wp:posOffset>456565</wp:posOffset>
            </wp:positionV>
            <wp:extent cx="2856865" cy="637540"/>
            <wp:effectExtent l="19050" t="0" r="635" b="0"/>
            <wp:wrapSquare wrapText="right"/>
            <wp:docPr id="13" name="Рисунок 3" descr="https://fsd.multiurok.ru/html/2018/02/12/s_5a812f40360df/829967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multiurok.ru/html/2018/02/12/s_5a812f40360df/829967_6.png"/>
                    <pic:cNvPicPr>
                      <a:picLocks noChangeAspect="1" noChangeArrowheads="1"/>
                    </pic:cNvPicPr>
                  </pic:nvPicPr>
                  <pic:blipFill>
                    <a:blip r:link="rId317" cstate="print"/>
                    <a:srcRect/>
                    <a:stretch>
                      <a:fillRect/>
                    </a:stretch>
                  </pic:blipFill>
                  <pic:spPr bwMode="auto">
                    <a:xfrm>
                      <a:off x="0" y="0"/>
                      <a:ext cx="2856865" cy="637540"/>
                    </a:xfrm>
                    <a:prstGeom prst="rect">
                      <a:avLst/>
                    </a:prstGeom>
                    <a:solidFill>
                      <a:srgbClr val="FFFFFF"/>
                    </a:solidFill>
                    <a:ln w="9525">
                      <a:noFill/>
                      <a:miter lim="800000"/>
                      <a:headEnd/>
                      <a:tailEnd/>
                    </a:ln>
                  </pic:spPr>
                </pic:pic>
              </a:graphicData>
            </a:graphic>
          </wp:anchor>
        </w:drawing>
      </w:r>
      <w:r w:rsidRPr="00012E1D">
        <w:rPr>
          <w:rFonts w:ascii="Times New Roman" w:hAnsi="Times New Roman"/>
          <w:color w:val="000000"/>
          <w:sz w:val="24"/>
          <w:szCs w:val="24"/>
        </w:rPr>
        <w:t>т</w:t>
      </w:r>
    </w:p>
    <w:p w:rsidR="00BE0966" w:rsidRPr="00012E1D" w:rsidRDefault="00BE0966" w:rsidP="00325225">
      <w:pPr>
        <w:pStyle w:val="aa"/>
        <w:numPr>
          <w:ilvl w:val="0"/>
          <w:numId w:val="21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25</w:t>
      </w:r>
    </w:p>
    <w:p w:rsidR="00BE0966" w:rsidRPr="00012E1D" w:rsidRDefault="00BE0966" w:rsidP="00325225">
      <w:pPr>
        <w:pStyle w:val="aa"/>
        <w:numPr>
          <w:ilvl w:val="0"/>
          <w:numId w:val="21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50</w:t>
      </w:r>
    </w:p>
    <w:p w:rsidR="00BE0966" w:rsidRPr="00012E1D" w:rsidRDefault="00BE0966" w:rsidP="00325225">
      <w:pPr>
        <w:pStyle w:val="aa"/>
        <w:numPr>
          <w:ilvl w:val="0"/>
          <w:numId w:val="21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60</w:t>
      </w:r>
    </w:p>
    <w:p w:rsidR="00BE0966" w:rsidRPr="00012E1D" w:rsidRDefault="00BE0966" w:rsidP="00325225">
      <w:pPr>
        <w:pStyle w:val="aa"/>
        <w:numPr>
          <w:ilvl w:val="0"/>
          <w:numId w:val="21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75</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40 </w:t>
      </w:r>
      <w:r w:rsidRPr="00012E1D">
        <w:rPr>
          <w:rFonts w:ascii="Times New Roman" w:hAnsi="Times New Roman"/>
          <w:color w:val="000000"/>
          <w:sz w:val="24"/>
          <w:szCs w:val="24"/>
        </w:rPr>
        <w:t>Формула, записанная в ячейку С1, при копировании в С2 примет вид</w:t>
      </w:r>
    </w:p>
    <w:p w:rsidR="00BE0966" w:rsidRPr="00012E1D" w:rsidRDefault="00BE0966" w:rsidP="00325225">
      <w:pPr>
        <w:pStyle w:val="aa"/>
        <w:numPr>
          <w:ilvl w:val="0"/>
          <w:numId w:val="21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=$A$1*B2;</w:t>
      </w:r>
    </w:p>
    <w:p w:rsidR="00BE0966" w:rsidRPr="00012E1D" w:rsidRDefault="00BE0966" w:rsidP="00325225">
      <w:pPr>
        <w:pStyle w:val="aa"/>
        <w:numPr>
          <w:ilvl w:val="0"/>
          <w:numId w:val="21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=$A$2*B2;</w:t>
      </w:r>
    </w:p>
    <w:p w:rsidR="00BE0966" w:rsidRPr="00012E1D" w:rsidRDefault="00BE0966" w:rsidP="00325225">
      <w:pPr>
        <w:pStyle w:val="aa"/>
        <w:numPr>
          <w:ilvl w:val="0"/>
          <w:numId w:val="21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=A2*B2;</w:t>
      </w:r>
    </w:p>
    <w:p w:rsidR="00BE0966" w:rsidRPr="00012E1D" w:rsidRDefault="00BE0966" w:rsidP="00325225">
      <w:pPr>
        <w:pStyle w:val="aa"/>
        <w:numPr>
          <w:ilvl w:val="0"/>
          <w:numId w:val="21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lastRenderedPageBreak/>
        <w:t>=$A$2*B1.</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41 </w:t>
      </w:r>
      <w:r w:rsidRPr="00012E1D">
        <w:rPr>
          <w:rFonts w:ascii="Times New Roman" w:hAnsi="Times New Roman"/>
          <w:color w:val="000000"/>
          <w:sz w:val="24"/>
          <w:szCs w:val="24"/>
        </w:rPr>
        <w:t>Чтобы в одной ячейке электронной таблицы MS Excel расположить текст в несколько строк, необходимо…</w:t>
      </w:r>
    </w:p>
    <w:p w:rsidR="00BE0966" w:rsidRPr="00012E1D" w:rsidRDefault="00BE0966" w:rsidP="00325225">
      <w:pPr>
        <w:pStyle w:val="aa"/>
        <w:numPr>
          <w:ilvl w:val="0"/>
          <w:numId w:val="21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Выполнить команду меню Главная – Перенос текста;</w:t>
      </w:r>
    </w:p>
    <w:p w:rsidR="00BE0966" w:rsidRPr="00012E1D" w:rsidRDefault="00BE0966" w:rsidP="00325225">
      <w:pPr>
        <w:pStyle w:val="aa"/>
        <w:numPr>
          <w:ilvl w:val="0"/>
          <w:numId w:val="21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Изменить ширину столбца;</w:t>
      </w:r>
    </w:p>
    <w:p w:rsidR="00BE0966" w:rsidRPr="00012E1D" w:rsidRDefault="00BE0966" w:rsidP="00325225">
      <w:pPr>
        <w:pStyle w:val="aa"/>
        <w:numPr>
          <w:ilvl w:val="0"/>
          <w:numId w:val="21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Нажать клавишу Tab;</w:t>
      </w:r>
    </w:p>
    <w:p w:rsidR="00BE0966" w:rsidRPr="00012E1D" w:rsidRDefault="00BE0966" w:rsidP="00325225">
      <w:pPr>
        <w:pStyle w:val="aa"/>
        <w:numPr>
          <w:ilvl w:val="0"/>
          <w:numId w:val="21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Набрать данные в разных строках.</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42 </w:t>
      </w:r>
      <w:r w:rsidRPr="00012E1D">
        <w:rPr>
          <w:rFonts w:ascii="Times New Roman" w:hAnsi="Times New Roman"/>
          <w:color w:val="000000"/>
          <w:sz w:val="24"/>
          <w:szCs w:val="24"/>
        </w:rPr>
        <w:t>Линейный алгоритм – это:</w:t>
      </w:r>
    </w:p>
    <w:p w:rsidR="00BE0966" w:rsidRPr="00012E1D" w:rsidRDefault="00BE0966" w:rsidP="00325225">
      <w:pPr>
        <w:pStyle w:val="aa"/>
        <w:numPr>
          <w:ilvl w:val="0"/>
          <w:numId w:val="21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способ представления алгоритма с помощью геометрических фигур</w:t>
      </w:r>
    </w:p>
    <w:p w:rsidR="00BE0966" w:rsidRPr="00012E1D" w:rsidRDefault="00BE0966" w:rsidP="00325225">
      <w:pPr>
        <w:pStyle w:val="aa"/>
        <w:numPr>
          <w:ilvl w:val="0"/>
          <w:numId w:val="21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набор команд, которые выполняются последовательно друг за другом</w:t>
      </w:r>
    </w:p>
    <w:p w:rsidR="00BE0966" w:rsidRPr="00012E1D" w:rsidRDefault="00BE0966" w:rsidP="00325225">
      <w:pPr>
        <w:pStyle w:val="aa"/>
        <w:numPr>
          <w:ilvl w:val="0"/>
          <w:numId w:val="21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понятное и точное предписание исполнителю для выполнения различных действий</w:t>
      </w:r>
    </w:p>
    <w:p w:rsidR="00BE0966" w:rsidRPr="00012E1D" w:rsidRDefault="00BE0966" w:rsidP="00325225">
      <w:pPr>
        <w:pStyle w:val="aa"/>
        <w:numPr>
          <w:ilvl w:val="0"/>
          <w:numId w:val="21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строгое движение как вверх, так и вниз</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43 </w:t>
      </w:r>
      <w:r w:rsidRPr="00012E1D">
        <w:rPr>
          <w:rFonts w:ascii="Times New Roman" w:hAnsi="Times New Roman"/>
          <w:color w:val="000000"/>
          <w:sz w:val="24"/>
          <w:szCs w:val="24"/>
        </w:rPr>
        <w:t>По среде "обитания" компьютерные вирусы делятся на:</w:t>
      </w:r>
    </w:p>
    <w:p w:rsidR="00BE0966" w:rsidRPr="00012E1D" w:rsidRDefault="00BE0966" w:rsidP="00325225">
      <w:pPr>
        <w:pStyle w:val="aa"/>
        <w:numPr>
          <w:ilvl w:val="0"/>
          <w:numId w:val="21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файловые, загрузочные, макровирусы, сетевые</w:t>
      </w:r>
    </w:p>
    <w:p w:rsidR="00BE0966" w:rsidRPr="00012E1D" w:rsidRDefault="00BE0966" w:rsidP="00325225">
      <w:pPr>
        <w:pStyle w:val="aa"/>
        <w:numPr>
          <w:ilvl w:val="0"/>
          <w:numId w:val="21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файловые, загрузочные, черви, сетевые</w:t>
      </w:r>
    </w:p>
    <w:p w:rsidR="00BE0966" w:rsidRPr="00012E1D" w:rsidRDefault="00BE0966" w:rsidP="00325225">
      <w:pPr>
        <w:pStyle w:val="aa"/>
        <w:numPr>
          <w:ilvl w:val="0"/>
          <w:numId w:val="21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файловые, системные, сетевые</w:t>
      </w:r>
    </w:p>
    <w:p w:rsidR="00BE0966" w:rsidRPr="00012E1D" w:rsidRDefault="00BE0966" w:rsidP="00325225">
      <w:pPr>
        <w:pStyle w:val="aa"/>
        <w:numPr>
          <w:ilvl w:val="0"/>
          <w:numId w:val="21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системные, загрузочные, сетевые</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44 </w:t>
      </w:r>
      <w:r w:rsidRPr="00012E1D">
        <w:rPr>
          <w:rFonts w:ascii="Times New Roman" w:hAnsi="Times New Roman"/>
          <w:color w:val="000000"/>
          <w:sz w:val="24"/>
          <w:szCs w:val="24"/>
        </w:rPr>
        <w:t>В ячейке таблицы MS Excel вместо результата вычислений появляется ########## в том случае, если…</w:t>
      </w:r>
    </w:p>
    <w:p w:rsidR="00BE0966" w:rsidRPr="00012E1D" w:rsidRDefault="00BE0966" w:rsidP="00325225">
      <w:pPr>
        <w:pStyle w:val="aa"/>
        <w:numPr>
          <w:ilvl w:val="0"/>
          <w:numId w:val="21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Число введено в защищенную ячейку;</w:t>
      </w:r>
    </w:p>
    <w:p w:rsidR="00BE0966" w:rsidRPr="00012E1D" w:rsidRDefault="00BE0966" w:rsidP="00325225">
      <w:pPr>
        <w:pStyle w:val="aa"/>
        <w:numPr>
          <w:ilvl w:val="0"/>
          <w:numId w:val="21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Число введено с ошибкой;</w:t>
      </w:r>
    </w:p>
    <w:p w:rsidR="00BE0966" w:rsidRPr="00012E1D" w:rsidRDefault="00BE0966" w:rsidP="00325225">
      <w:pPr>
        <w:pStyle w:val="aa"/>
        <w:numPr>
          <w:ilvl w:val="0"/>
          <w:numId w:val="21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Не хватает ширины клетки, чтобы показать введенное число;</w:t>
      </w:r>
    </w:p>
    <w:p w:rsidR="00BE0966" w:rsidRPr="00012E1D" w:rsidRDefault="00BE0966" w:rsidP="00325225">
      <w:pPr>
        <w:pStyle w:val="aa"/>
        <w:numPr>
          <w:ilvl w:val="0"/>
          <w:numId w:val="21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Получилось отрицательное число.</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45 </w:t>
      </w:r>
      <w:r w:rsidRPr="00012E1D">
        <w:rPr>
          <w:rFonts w:ascii="Times New Roman" w:hAnsi="Times New Roman"/>
          <w:color w:val="000000"/>
          <w:sz w:val="24"/>
          <w:szCs w:val="24"/>
        </w:rPr>
        <w:t>Какое устройство в компьютере служит для обработки информации?</w:t>
      </w:r>
    </w:p>
    <w:p w:rsidR="00BE0966" w:rsidRPr="00012E1D" w:rsidRDefault="00BE0966" w:rsidP="00325225">
      <w:pPr>
        <w:pStyle w:val="aa"/>
        <w:numPr>
          <w:ilvl w:val="0"/>
          <w:numId w:val="21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манипулятор "мышь"</w:t>
      </w:r>
    </w:p>
    <w:p w:rsidR="00BE0966" w:rsidRPr="00012E1D" w:rsidRDefault="00BE0966" w:rsidP="00325225">
      <w:pPr>
        <w:pStyle w:val="aa"/>
        <w:numPr>
          <w:ilvl w:val="0"/>
          <w:numId w:val="21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процессор</w:t>
      </w:r>
    </w:p>
    <w:p w:rsidR="00BE0966" w:rsidRPr="00012E1D" w:rsidRDefault="00BE0966" w:rsidP="00325225">
      <w:pPr>
        <w:pStyle w:val="aa"/>
        <w:numPr>
          <w:ilvl w:val="0"/>
          <w:numId w:val="21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клавиатура</w:t>
      </w:r>
    </w:p>
    <w:p w:rsidR="00BE0966" w:rsidRPr="00012E1D" w:rsidRDefault="00BE0966" w:rsidP="00325225">
      <w:pPr>
        <w:pStyle w:val="aa"/>
        <w:numPr>
          <w:ilvl w:val="0"/>
          <w:numId w:val="21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оперативная память</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46 </w:t>
      </w:r>
      <w:r w:rsidRPr="00012E1D">
        <w:rPr>
          <w:rFonts w:ascii="Times New Roman" w:hAnsi="Times New Roman"/>
          <w:color w:val="000000"/>
          <w:sz w:val="24"/>
          <w:szCs w:val="24"/>
        </w:rPr>
        <w:t>Значок абсолютной адресации $, поставленный перед именем строки (например, С$1) в таблице MS Excel будет означать, что …</w:t>
      </w:r>
    </w:p>
    <w:p w:rsidR="00BE0966" w:rsidRPr="00012E1D" w:rsidRDefault="00BE0966" w:rsidP="00325225">
      <w:pPr>
        <w:pStyle w:val="aa"/>
        <w:numPr>
          <w:ilvl w:val="0"/>
          <w:numId w:val="21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Неизменной остается строка;</w:t>
      </w:r>
    </w:p>
    <w:p w:rsidR="00BE0966" w:rsidRPr="00012E1D" w:rsidRDefault="00BE0966" w:rsidP="00325225">
      <w:pPr>
        <w:pStyle w:val="aa"/>
        <w:numPr>
          <w:ilvl w:val="0"/>
          <w:numId w:val="21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Неизменной остается ячейка;</w:t>
      </w:r>
    </w:p>
    <w:p w:rsidR="00BE0966" w:rsidRPr="00012E1D" w:rsidRDefault="00BE0966" w:rsidP="00325225">
      <w:pPr>
        <w:pStyle w:val="aa"/>
        <w:numPr>
          <w:ilvl w:val="0"/>
          <w:numId w:val="21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Неизменным остается столбец;</w:t>
      </w:r>
    </w:p>
    <w:p w:rsidR="00BE0966" w:rsidRPr="00012E1D" w:rsidRDefault="00BE0966" w:rsidP="00325225">
      <w:pPr>
        <w:pStyle w:val="aa"/>
        <w:numPr>
          <w:ilvl w:val="0"/>
          <w:numId w:val="21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Изменить содержимое ячейки невозможно.</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b w:val="0"/>
          <w:color w:val="000000"/>
          <w:sz w:val="24"/>
          <w:szCs w:val="24"/>
        </w:rPr>
        <w:t xml:space="preserve">47 </w:t>
      </w:r>
      <w:r w:rsidRPr="00012E1D">
        <w:rPr>
          <w:rFonts w:ascii="Times New Roman" w:hAnsi="Times New Roman"/>
          <w:color w:val="000000"/>
          <w:sz w:val="24"/>
          <w:szCs w:val="24"/>
        </w:rPr>
        <w:t>В электронной таблице имя ячейки образуется…</w:t>
      </w:r>
    </w:p>
    <w:p w:rsidR="00BE0966" w:rsidRPr="00012E1D" w:rsidRDefault="00BE0966" w:rsidP="00325225">
      <w:pPr>
        <w:pStyle w:val="aa"/>
        <w:numPr>
          <w:ilvl w:val="0"/>
          <w:numId w:val="21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Из имени листа и номера строки;</w:t>
      </w:r>
    </w:p>
    <w:p w:rsidR="00BE0966" w:rsidRPr="00012E1D" w:rsidRDefault="00BE0966" w:rsidP="00325225">
      <w:pPr>
        <w:pStyle w:val="aa"/>
        <w:numPr>
          <w:ilvl w:val="0"/>
          <w:numId w:val="21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Из имени столбца;</w:t>
      </w:r>
    </w:p>
    <w:p w:rsidR="00BE0966" w:rsidRPr="00012E1D" w:rsidRDefault="00BE0966" w:rsidP="00325225">
      <w:pPr>
        <w:pStyle w:val="aa"/>
        <w:numPr>
          <w:ilvl w:val="0"/>
          <w:numId w:val="21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lastRenderedPageBreak/>
        <w:t>Из номера столбца и имени строки.</w:t>
      </w:r>
    </w:p>
    <w:p w:rsidR="00BE0966" w:rsidRPr="00012E1D" w:rsidRDefault="00BE0966" w:rsidP="00325225">
      <w:pPr>
        <w:pStyle w:val="aa"/>
        <w:numPr>
          <w:ilvl w:val="0"/>
          <w:numId w:val="21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Из имени столбца и номера строки.</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012E1D">
        <w:rPr>
          <w:rFonts w:ascii="Times New Roman" w:hAnsi="Times New Roman"/>
          <w:noProof/>
          <w:lang w:eastAsia="ru-RU"/>
        </w:rPr>
        <w:drawing>
          <wp:anchor distT="0" distB="0" distL="0" distR="0" simplePos="0" relativeHeight="251668480" behindDoc="0" locked="0" layoutInCell="1" allowOverlap="1">
            <wp:simplePos x="0" y="0"/>
            <wp:positionH relativeFrom="column">
              <wp:posOffset>22860</wp:posOffset>
            </wp:positionH>
            <wp:positionV relativeFrom="paragraph">
              <wp:posOffset>253365</wp:posOffset>
            </wp:positionV>
            <wp:extent cx="1713865" cy="752475"/>
            <wp:effectExtent l="19050" t="0" r="635" b="0"/>
            <wp:wrapSquare wrapText="right"/>
            <wp:docPr id="14" name="Рисунок 6" descr="https://fsd.multiurok.ru/html/2018/02/12/s_5a812f40360df/829967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fsd.multiurok.ru/html/2018/02/12/s_5a812f40360df/829967_11.png"/>
                    <pic:cNvPicPr>
                      <a:picLocks noChangeAspect="1" noChangeArrowheads="1"/>
                    </pic:cNvPicPr>
                  </pic:nvPicPr>
                  <pic:blipFill>
                    <a:blip r:link="rId318" cstate="print"/>
                    <a:srcRect/>
                    <a:stretch>
                      <a:fillRect/>
                    </a:stretch>
                  </pic:blipFill>
                  <pic:spPr bwMode="auto">
                    <a:xfrm>
                      <a:off x="0" y="0"/>
                      <a:ext cx="1713865" cy="752475"/>
                    </a:xfrm>
                    <a:prstGeom prst="rect">
                      <a:avLst/>
                    </a:prstGeom>
                    <a:solidFill>
                      <a:srgbClr val="FFFFFF"/>
                    </a:solidFill>
                    <a:ln w="9525">
                      <a:noFill/>
                      <a:miter lim="800000"/>
                      <a:headEnd/>
                      <a:tailEnd/>
                    </a:ln>
                  </pic:spPr>
                </pic:pic>
              </a:graphicData>
            </a:graphic>
          </wp:anchor>
        </w:drawing>
      </w:r>
      <w:r w:rsidRPr="00012E1D">
        <w:rPr>
          <w:rFonts w:ascii="Times New Roman" w:hAnsi="Times New Roman"/>
          <w:b w:val="0"/>
          <w:color w:val="000000"/>
          <w:sz w:val="24"/>
          <w:szCs w:val="24"/>
        </w:rPr>
        <w:t xml:space="preserve">48 </w:t>
      </w:r>
      <w:r w:rsidRPr="00012E1D">
        <w:rPr>
          <w:rFonts w:ascii="Times New Roman" w:hAnsi="Times New Roman"/>
          <w:color w:val="000000"/>
          <w:sz w:val="24"/>
          <w:szCs w:val="24"/>
        </w:rPr>
        <w:t>Представленный на рисунке выделенный блок ячеек в MS Excel записывается как</w:t>
      </w:r>
    </w:p>
    <w:p w:rsidR="00BE0966" w:rsidRPr="00012E1D" w:rsidRDefault="00BE0966" w:rsidP="00325225">
      <w:pPr>
        <w:pStyle w:val="aa"/>
        <w:numPr>
          <w:ilvl w:val="0"/>
          <w:numId w:val="22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B2:D5.</w:t>
      </w:r>
    </w:p>
    <w:p w:rsidR="00BE0966" w:rsidRPr="00012E1D" w:rsidRDefault="00BE0966" w:rsidP="00325225">
      <w:pPr>
        <w:pStyle w:val="aa"/>
        <w:numPr>
          <w:ilvl w:val="0"/>
          <w:numId w:val="22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B2:D2;</w:t>
      </w:r>
    </w:p>
    <w:p w:rsidR="00BE0966" w:rsidRPr="00012E1D" w:rsidRDefault="00BE0966" w:rsidP="00325225">
      <w:pPr>
        <w:pStyle w:val="aa"/>
        <w:numPr>
          <w:ilvl w:val="0"/>
          <w:numId w:val="22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B2:B5;</w:t>
      </w:r>
    </w:p>
    <w:p w:rsidR="00BE0966" w:rsidRPr="00012E1D" w:rsidRDefault="00BE0966" w:rsidP="00325225">
      <w:pPr>
        <w:pStyle w:val="aa"/>
        <w:numPr>
          <w:ilvl w:val="0"/>
          <w:numId w:val="22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012E1D">
        <w:rPr>
          <w:color w:val="000000"/>
        </w:rPr>
        <w:t>A1:D6;</w:t>
      </w:r>
    </w:p>
    <w:p w:rsidR="00BE0966" w:rsidRPr="00012E1D" w:rsidRDefault="00BE0966" w:rsidP="00BE0966">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012E1D">
        <w:rPr>
          <w:rFonts w:ascii="Times New Roman" w:hAnsi="Times New Roman"/>
          <w:b w:val="0"/>
          <w:color w:val="000000"/>
          <w:sz w:val="24"/>
          <w:szCs w:val="24"/>
        </w:rPr>
        <w:t xml:space="preserve">49 </w:t>
      </w:r>
      <w:r w:rsidRPr="00012E1D">
        <w:rPr>
          <w:rFonts w:ascii="Times New Roman" w:hAnsi="Times New Roman"/>
          <w:color w:val="000000"/>
          <w:sz w:val="24"/>
          <w:szCs w:val="24"/>
        </w:rPr>
        <w:t>Сообщение, записанное буквами из 64-символьного алфавита, содержит 20 символов. Какой объем информации оно несет?  Ответ запишите в битах.</w:t>
      </w:r>
      <w:r w:rsidRPr="00012E1D">
        <w:rPr>
          <w:rFonts w:ascii="Times New Roman" w:hAnsi="Times New Roman"/>
          <w:color w:val="000000"/>
          <w:sz w:val="24"/>
          <w:szCs w:val="24"/>
        </w:rPr>
        <w:br/>
      </w:r>
    </w:p>
    <w:p w:rsidR="00BE0966" w:rsidRPr="00012E1D" w:rsidRDefault="00BE0966" w:rsidP="00325225">
      <w:pPr>
        <w:pStyle w:val="aa"/>
        <w:numPr>
          <w:ilvl w:val="0"/>
          <w:numId w:val="22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012E1D">
        <w:rPr>
          <w:color w:val="000000"/>
        </w:rPr>
        <w:t>Ответ</w:t>
      </w:r>
    </w:p>
    <w:p w:rsidR="00BE0966" w:rsidRPr="00012E1D" w:rsidRDefault="00BE0966" w:rsidP="00BE0966">
      <w:pPr>
        <w:rPr>
          <w:rFonts w:ascii="Times New Roman" w:hAnsi="Times New Roman"/>
          <w:sz w:val="28"/>
          <w:szCs w:val="28"/>
        </w:rPr>
      </w:pPr>
    </w:p>
    <w:p w:rsidR="00BE0966" w:rsidRPr="00012E1D" w:rsidRDefault="00BE0966" w:rsidP="00BE0966">
      <w:pPr>
        <w:rPr>
          <w:rFonts w:ascii="Times New Roman" w:hAnsi="Times New Roman"/>
          <w:sz w:val="28"/>
          <w:szCs w:val="28"/>
        </w:rPr>
      </w:pPr>
    </w:p>
    <w:p w:rsidR="00BE0966" w:rsidRPr="00012E1D" w:rsidRDefault="00BE0966" w:rsidP="00BE0966">
      <w:pPr>
        <w:jc w:val="right"/>
        <w:rPr>
          <w:rFonts w:ascii="Times New Roman" w:hAnsi="Times New Roman"/>
          <w:sz w:val="28"/>
          <w:szCs w:val="28"/>
        </w:rPr>
      </w:pPr>
      <w:r w:rsidRPr="00012E1D">
        <w:rPr>
          <w:rFonts w:ascii="Times New Roman" w:hAnsi="Times New Roman"/>
          <w:sz w:val="28"/>
          <w:szCs w:val="28"/>
        </w:rPr>
        <w:t>Преподаватель Габукова Е.Б.</w:t>
      </w:r>
    </w:p>
    <w:p w:rsidR="00BE0966" w:rsidRPr="00012E1D" w:rsidRDefault="00BE0966" w:rsidP="00BE0966">
      <w:pPr>
        <w:rPr>
          <w:rFonts w:ascii="Times New Roman" w:hAnsi="Times New Roman"/>
        </w:rPr>
      </w:pPr>
    </w:p>
    <w:p w:rsidR="00BE0966" w:rsidRPr="00012E1D" w:rsidRDefault="00BE0966" w:rsidP="00BE0966">
      <w:pPr>
        <w:rPr>
          <w:rFonts w:ascii="Times New Roman" w:hAnsi="Times New Roman"/>
          <w:sz w:val="28"/>
          <w:szCs w:val="28"/>
          <w:highlight w:val="yellow"/>
        </w:rPr>
      </w:pPr>
    </w:p>
    <w:p w:rsidR="00BE0966" w:rsidRPr="00012E1D" w:rsidRDefault="00E56635" w:rsidP="00BE0966">
      <w:pPr>
        <w:spacing w:line="252" w:lineRule="auto"/>
        <w:ind w:left="-567"/>
        <w:jc w:val="both"/>
        <w:rPr>
          <w:rFonts w:ascii="Times New Roman" w:hAnsi="Times New Roman"/>
          <w:b/>
          <w:bCs/>
          <w:sz w:val="28"/>
          <w:szCs w:val="24"/>
        </w:rPr>
      </w:pPr>
      <w:r w:rsidRPr="00012E1D">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1035" type="#_x0000_t202" style="position:absolute;left:0;text-align:left;margin-left:-36.45pt;margin-top:-.2pt;width:5.25pt;height:3.55pt;z-index:251665408" stroked="f">
            <v:textbox style="layout-flow:vertical;mso-next-textbox:#_x0000_s1035" inset="0,0,0,0">
              <w:txbxContent>
                <w:p w:rsidR="00A4132F" w:rsidRPr="00F807F4" w:rsidRDefault="00A4132F" w:rsidP="00BE0966">
                  <w:pPr>
                    <w:jc w:val="right"/>
                    <w:rPr>
                      <w:lang w:val="en-US"/>
                    </w:rPr>
                  </w:pPr>
                  <w:r>
                    <w:rPr>
                      <w:lang w:val="en-US"/>
                    </w:rPr>
                    <w:t>1</w:t>
                  </w:r>
                </w:p>
              </w:txbxContent>
            </v:textbox>
          </v:shape>
        </w:pict>
      </w:r>
      <w:r w:rsidRPr="00012E1D">
        <w:rPr>
          <w:rFonts w:ascii="Times New Roman" w:hAnsi="Times New Roman"/>
          <w:noProof/>
          <w:sz w:val="28"/>
          <w:szCs w:val="28"/>
          <w:lang w:eastAsia="ru-RU"/>
        </w:rPr>
        <w:pict>
          <v:shape id="_x0000_s1034" type="#_x0000_t202" style="position:absolute;left:0;text-align:left;margin-left:713.4pt;margin-top:2.2pt;width:15pt;height:15.6pt;z-index:251664384" stroked="f">
            <v:textbox style="mso-next-textbox:#_x0000_s1034" inset="0,0,0,0">
              <w:txbxContent>
                <w:p w:rsidR="00A4132F" w:rsidRDefault="00A4132F" w:rsidP="00BE0966"/>
              </w:txbxContent>
            </v:textbox>
          </v:shape>
        </w:pict>
      </w:r>
      <w:r w:rsidR="00BE0966" w:rsidRPr="00012E1D">
        <w:rPr>
          <w:rFonts w:ascii="Times New Roman" w:hAnsi="Times New Roman"/>
          <w:b/>
          <w:bCs/>
          <w:sz w:val="28"/>
          <w:szCs w:val="24"/>
        </w:rPr>
        <w:t>Контрольная работа 1 по теме «Информационная деятельность человека».</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Вид контроля – текущий контроль успеваемости</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 xml:space="preserve">Контингент обучающихся по профессии квалифицированных рабочих и служащих </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Время текущего  контроля  45 минут</w:t>
      </w:r>
    </w:p>
    <w:p w:rsidR="00BE0966" w:rsidRPr="00012E1D" w:rsidRDefault="00BE0966" w:rsidP="00BE0966">
      <w:pPr>
        <w:pStyle w:val="affa"/>
        <w:ind w:left="-567"/>
        <w:jc w:val="center"/>
        <w:rPr>
          <w:b/>
          <w:bCs/>
          <w:i/>
          <w:iCs/>
          <w:sz w:val="24"/>
          <w:szCs w:val="28"/>
        </w:rPr>
      </w:pPr>
      <w:r w:rsidRPr="00012E1D">
        <w:rPr>
          <w:b/>
          <w:bCs/>
          <w:i/>
          <w:iCs/>
          <w:sz w:val="24"/>
          <w:szCs w:val="28"/>
        </w:rPr>
        <w:t>Критерии оценивания</w:t>
      </w:r>
    </w:p>
    <w:p w:rsidR="00BE0966" w:rsidRPr="00012E1D" w:rsidRDefault="00BE0966" w:rsidP="00BE0966">
      <w:pPr>
        <w:pStyle w:val="affa"/>
        <w:ind w:left="-567"/>
        <w:rPr>
          <w:sz w:val="24"/>
          <w:szCs w:val="28"/>
        </w:rPr>
      </w:pPr>
      <w:r w:rsidRPr="00012E1D">
        <w:rPr>
          <w:sz w:val="24"/>
          <w:szCs w:val="28"/>
        </w:rPr>
        <w:t>Каждый вопрос оценивается в 1 балл.</w:t>
      </w:r>
    </w:p>
    <w:p w:rsidR="00BE0966" w:rsidRPr="00012E1D" w:rsidRDefault="00BE0966" w:rsidP="00BE0966">
      <w:pPr>
        <w:pStyle w:val="affa"/>
        <w:ind w:left="-567"/>
        <w:rPr>
          <w:sz w:val="24"/>
          <w:szCs w:val="28"/>
        </w:rPr>
      </w:pPr>
      <w:r w:rsidRPr="00012E1D">
        <w:rPr>
          <w:sz w:val="24"/>
          <w:szCs w:val="28"/>
        </w:rPr>
        <w:t>Оценка "5" ставится, если студент набрал 26-22 баллов.</w:t>
      </w:r>
    </w:p>
    <w:p w:rsidR="00BE0966" w:rsidRPr="00012E1D" w:rsidRDefault="00BE0966" w:rsidP="00BE0966">
      <w:pPr>
        <w:pStyle w:val="affa"/>
        <w:ind w:left="-567"/>
        <w:rPr>
          <w:sz w:val="24"/>
          <w:szCs w:val="28"/>
        </w:rPr>
      </w:pPr>
      <w:r w:rsidRPr="00012E1D">
        <w:rPr>
          <w:sz w:val="24"/>
          <w:szCs w:val="28"/>
        </w:rPr>
        <w:t>Оценка "4" ставится, если студент набрал 21-16 баллов.</w:t>
      </w:r>
    </w:p>
    <w:p w:rsidR="00BE0966" w:rsidRPr="00012E1D" w:rsidRDefault="00BE0966" w:rsidP="00BE0966">
      <w:pPr>
        <w:pStyle w:val="affa"/>
        <w:ind w:left="-567"/>
        <w:rPr>
          <w:sz w:val="24"/>
          <w:szCs w:val="28"/>
        </w:rPr>
      </w:pPr>
      <w:r w:rsidRPr="00012E1D">
        <w:rPr>
          <w:sz w:val="24"/>
          <w:szCs w:val="28"/>
        </w:rPr>
        <w:t>Оценка "3" ставится, если студент набрал 15-12 баллов.</w:t>
      </w:r>
    </w:p>
    <w:p w:rsidR="00BE0966" w:rsidRPr="00012E1D" w:rsidRDefault="00BE0966" w:rsidP="00BE0966">
      <w:pPr>
        <w:pStyle w:val="affa"/>
        <w:ind w:left="-567"/>
        <w:rPr>
          <w:sz w:val="24"/>
          <w:szCs w:val="28"/>
        </w:rPr>
      </w:pPr>
      <w:r w:rsidRPr="00012E1D">
        <w:rPr>
          <w:sz w:val="24"/>
          <w:szCs w:val="28"/>
        </w:rPr>
        <w:t>Оценка "2" – менее 11 баллов.</w:t>
      </w:r>
    </w:p>
    <w:p w:rsidR="00BE0966" w:rsidRPr="00012E1D" w:rsidRDefault="00BE0966" w:rsidP="00BE0966">
      <w:pPr>
        <w:rPr>
          <w:rFonts w:ascii="Times New Roman" w:hAnsi="Times New Roman"/>
          <w:b/>
          <w:bCs/>
          <w:sz w:val="24"/>
          <w:szCs w:val="24"/>
        </w:rPr>
      </w:pPr>
    </w:p>
    <w:p w:rsidR="00BE0966" w:rsidRPr="00012E1D" w:rsidRDefault="00BE0966" w:rsidP="00BE0966">
      <w:pPr>
        <w:pStyle w:val="affa"/>
        <w:ind w:left="-567"/>
        <w:jc w:val="center"/>
        <w:rPr>
          <w:b/>
          <w:bCs/>
          <w:sz w:val="24"/>
          <w:szCs w:val="24"/>
        </w:rPr>
      </w:pPr>
      <w:r w:rsidRPr="00012E1D">
        <w:rPr>
          <w:b/>
          <w:bCs/>
          <w:sz w:val="24"/>
          <w:szCs w:val="24"/>
          <w:lang w:val="en-US"/>
        </w:rPr>
        <w:t>I</w:t>
      </w:r>
      <w:r w:rsidRPr="00012E1D">
        <w:rPr>
          <w:b/>
          <w:bCs/>
          <w:sz w:val="24"/>
          <w:szCs w:val="24"/>
        </w:rPr>
        <w:t xml:space="preserve"> Блок</w:t>
      </w:r>
    </w:p>
    <w:p w:rsidR="00BE0966" w:rsidRPr="00012E1D" w:rsidRDefault="00BE0966" w:rsidP="00325225">
      <w:pPr>
        <w:pStyle w:val="affa"/>
        <w:numPr>
          <w:ilvl w:val="0"/>
          <w:numId w:val="267"/>
        </w:numPr>
        <w:ind w:left="-567" w:firstLine="0"/>
        <w:rPr>
          <w:b/>
          <w:sz w:val="24"/>
          <w:szCs w:val="24"/>
        </w:rPr>
      </w:pPr>
      <w:r w:rsidRPr="00012E1D">
        <w:rPr>
          <w:b/>
          <w:sz w:val="24"/>
          <w:szCs w:val="24"/>
        </w:rPr>
        <w:t xml:space="preserve">Что такое «информация» </w:t>
      </w:r>
      <w:r w:rsidRPr="00012E1D">
        <w:rPr>
          <w:b/>
          <w:i/>
          <w:iCs/>
          <w:sz w:val="24"/>
          <w:szCs w:val="24"/>
        </w:rPr>
        <w:t>(выберите один вариант ответа)</w:t>
      </w:r>
    </w:p>
    <w:p w:rsidR="00BE0966" w:rsidRPr="00012E1D" w:rsidRDefault="00BE0966" w:rsidP="00325225">
      <w:pPr>
        <w:pStyle w:val="affa"/>
        <w:numPr>
          <w:ilvl w:val="0"/>
          <w:numId w:val="269"/>
        </w:numPr>
        <w:tabs>
          <w:tab w:val="left" w:pos="284"/>
        </w:tabs>
        <w:ind w:left="-567" w:firstLine="0"/>
        <w:rPr>
          <w:sz w:val="24"/>
          <w:szCs w:val="24"/>
        </w:rPr>
      </w:pPr>
      <w:r w:rsidRPr="00012E1D">
        <w:rPr>
          <w:sz w:val="24"/>
          <w:szCs w:val="24"/>
        </w:rPr>
        <w:t>лица, предметы, процессы и т.п.;</w:t>
      </w:r>
    </w:p>
    <w:p w:rsidR="00BE0966" w:rsidRPr="00012E1D" w:rsidRDefault="00BE0966" w:rsidP="00325225">
      <w:pPr>
        <w:pStyle w:val="affa"/>
        <w:numPr>
          <w:ilvl w:val="0"/>
          <w:numId w:val="269"/>
        </w:numPr>
        <w:tabs>
          <w:tab w:val="left" w:pos="284"/>
        </w:tabs>
        <w:ind w:left="-567" w:firstLine="0"/>
        <w:rPr>
          <w:sz w:val="24"/>
          <w:szCs w:val="24"/>
        </w:rPr>
      </w:pPr>
      <w:r w:rsidRPr="00012E1D">
        <w:rPr>
          <w:bCs/>
          <w:sz w:val="24"/>
          <w:szCs w:val="24"/>
        </w:rPr>
        <w:t>сведения, сообщения и данные;</w:t>
      </w:r>
    </w:p>
    <w:p w:rsidR="00BE0966" w:rsidRPr="00012E1D" w:rsidRDefault="00BE0966" w:rsidP="00325225">
      <w:pPr>
        <w:pStyle w:val="affa"/>
        <w:numPr>
          <w:ilvl w:val="0"/>
          <w:numId w:val="269"/>
        </w:numPr>
        <w:tabs>
          <w:tab w:val="left" w:pos="284"/>
        </w:tabs>
        <w:ind w:left="-567" w:firstLine="0"/>
        <w:rPr>
          <w:sz w:val="24"/>
          <w:szCs w:val="24"/>
        </w:rPr>
      </w:pPr>
      <w:r w:rsidRPr="00012E1D">
        <w:rPr>
          <w:sz w:val="24"/>
          <w:szCs w:val="24"/>
        </w:rPr>
        <w:t>каменные плиты, глиняные таблички, пергамент, папирус, береста, бумага и т.п.;</w:t>
      </w:r>
    </w:p>
    <w:p w:rsidR="00BE0966" w:rsidRPr="00012E1D" w:rsidRDefault="00BE0966" w:rsidP="00325225">
      <w:pPr>
        <w:pStyle w:val="affa"/>
        <w:numPr>
          <w:ilvl w:val="0"/>
          <w:numId w:val="269"/>
        </w:numPr>
        <w:tabs>
          <w:tab w:val="left" w:pos="284"/>
        </w:tabs>
        <w:ind w:left="-567" w:firstLine="0"/>
        <w:rPr>
          <w:sz w:val="24"/>
          <w:szCs w:val="24"/>
        </w:rPr>
      </w:pPr>
      <w:r w:rsidRPr="00012E1D">
        <w:rPr>
          <w:sz w:val="24"/>
          <w:szCs w:val="24"/>
        </w:rPr>
        <w:t>компьютерные программы.</w:t>
      </w:r>
    </w:p>
    <w:p w:rsidR="00BE0966" w:rsidRPr="00012E1D" w:rsidRDefault="00BE0966" w:rsidP="00BE0966">
      <w:pPr>
        <w:pStyle w:val="affa"/>
        <w:tabs>
          <w:tab w:val="left" w:pos="284"/>
        </w:tabs>
        <w:ind w:left="-567"/>
        <w:rPr>
          <w:sz w:val="24"/>
          <w:szCs w:val="24"/>
        </w:rPr>
      </w:pPr>
    </w:p>
    <w:p w:rsidR="00BE0966" w:rsidRPr="00012E1D" w:rsidRDefault="00BE0966" w:rsidP="00325225">
      <w:pPr>
        <w:pStyle w:val="affa"/>
        <w:numPr>
          <w:ilvl w:val="0"/>
          <w:numId w:val="267"/>
        </w:numPr>
        <w:tabs>
          <w:tab w:val="left" w:pos="284"/>
        </w:tabs>
        <w:ind w:left="-567" w:firstLine="0"/>
        <w:rPr>
          <w:b/>
          <w:sz w:val="24"/>
          <w:szCs w:val="24"/>
        </w:rPr>
      </w:pPr>
      <w:r w:rsidRPr="00012E1D">
        <w:rPr>
          <w:b/>
          <w:sz w:val="24"/>
          <w:szCs w:val="24"/>
        </w:rPr>
        <w:t>Источники информации (</w:t>
      </w:r>
      <w:r w:rsidRPr="00012E1D">
        <w:rPr>
          <w:b/>
          <w:i/>
          <w:iCs/>
          <w:sz w:val="24"/>
          <w:szCs w:val="24"/>
        </w:rPr>
        <w:t>выберите один вариант ответа</w:t>
      </w:r>
      <w:r w:rsidRPr="00012E1D">
        <w:rPr>
          <w:b/>
          <w:sz w:val="24"/>
          <w:szCs w:val="24"/>
        </w:rPr>
        <w:t>)</w:t>
      </w:r>
    </w:p>
    <w:p w:rsidR="00BE0966" w:rsidRPr="00012E1D" w:rsidRDefault="00BE0966" w:rsidP="00325225">
      <w:pPr>
        <w:pStyle w:val="affa"/>
        <w:numPr>
          <w:ilvl w:val="0"/>
          <w:numId w:val="270"/>
        </w:numPr>
        <w:tabs>
          <w:tab w:val="left" w:pos="284"/>
        </w:tabs>
        <w:ind w:left="-567" w:firstLine="0"/>
        <w:rPr>
          <w:sz w:val="24"/>
          <w:szCs w:val="24"/>
        </w:rPr>
      </w:pPr>
      <w:r w:rsidRPr="00012E1D">
        <w:rPr>
          <w:sz w:val="24"/>
          <w:szCs w:val="24"/>
        </w:rPr>
        <w:t>человек и любой другой животный мир;</w:t>
      </w:r>
    </w:p>
    <w:p w:rsidR="00BE0966" w:rsidRPr="00012E1D" w:rsidRDefault="00BE0966" w:rsidP="00325225">
      <w:pPr>
        <w:pStyle w:val="affa"/>
        <w:numPr>
          <w:ilvl w:val="0"/>
          <w:numId w:val="270"/>
        </w:numPr>
        <w:tabs>
          <w:tab w:val="left" w:pos="284"/>
        </w:tabs>
        <w:ind w:left="-567" w:firstLine="0"/>
        <w:rPr>
          <w:sz w:val="24"/>
          <w:szCs w:val="24"/>
        </w:rPr>
      </w:pPr>
      <w:r w:rsidRPr="00012E1D">
        <w:rPr>
          <w:sz w:val="24"/>
          <w:szCs w:val="24"/>
        </w:rPr>
        <w:t>камень, глина, пергамент, папирус, береста, бумага и т.п.;</w:t>
      </w:r>
    </w:p>
    <w:p w:rsidR="00BE0966" w:rsidRPr="00012E1D" w:rsidRDefault="00BE0966" w:rsidP="00325225">
      <w:pPr>
        <w:pStyle w:val="affa"/>
        <w:numPr>
          <w:ilvl w:val="0"/>
          <w:numId w:val="270"/>
        </w:numPr>
        <w:tabs>
          <w:tab w:val="left" w:pos="284"/>
        </w:tabs>
        <w:ind w:left="-567" w:firstLine="0"/>
        <w:rPr>
          <w:sz w:val="24"/>
          <w:szCs w:val="24"/>
        </w:rPr>
      </w:pPr>
      <w:r w:rsidRPr="00012E1D">
        <w:rPr>
          <w:bCs/>
          <w:sz w:val="24"/>
          <w:szCs w:val="24"/>
        </w:rPr>
        <w:t>люди, предметы или устройства, от которых может быть получена информация</w:t>
      </w:r>
      <w:r w:rsidRPr="00012E1D">
        <w:rPr>
          <w:sz w:val="24"/>
          <w:szCs w:val="24"/>
        </w:rPr>
        <w:t>;</w:t>
      </w:r>
    </w:p>
    <w:p w:rsidR="00BE0966" w:rsidRPr="00012E1D" w:rsidRDefault="00BE0966" w:rsidP="00325225">
      <w:pPr>
        <w:pStyle w:val="affa"/>
        <w:numPr>
          <w:ilvl w:val="0"/>
          <w:numId w:val="270"/>
        </w:numPr>
        <w:tabs>
          <w:tab w:val="left" w:pos="284"/>
        </w:tabs>
        <w:ind w:left="-567" w:firstLine="0"/>
        <w:rPr>
          <w:sz w:val="24"/>
          <w:szCs w:val="24"/>
        </w:rPr>
      </w:pPr>
      <w:r w:rsidRPr="00012E1D">
        <w:rPr>
          <w:sz w:val="24"/>
          <w:szCs w:val="24"/>
        </w:rPr>
        <w:lastRenderedPageBreak/>
        <w:t>люди, предметы, полезные ископаемые и устройства.</w:t>
      </w:r>
    </w:p>
    <w:p w:rsidR="00BE0966" w:rsidRPr="00012E1D" w:rsidRDefault="00BE0966" w:rsidP="00BE0966">
      <w:pPr>
        <w:tabs>
          <w:tab w:val="left" w:pos="284"/>
        </w:tabs>
        <w:ind w:left="-567"/>
        <w:rPr>
          <w:rFonts w:ascii="Times New Roman" w:hAnsi="Times New Roman"/>
          <w:sz w:val="24"/>
          <w:szCs w:val="24"/>
        </w:rPr>
      </w:pPr>
    </w:p>
    <w:p w:rsidR="00BE0966" w:rsidRPr="00012E1D" w:rsidRDefault="00BE0966" w:rsidP="00325225">
      <w:pPr>
        <w:pStyle w:val="affa"/>
        <w:numPr>
          <w:ilvl w:val="0"/>
          <w:numId w:val="267"/>
        </w:numPr>
        <w:tabs>
          <w:tab w:val="left" w:pos="284"/>
        </w:tabs>
        <w:ind w:left="-567" w:firstLine="0"/>
        <w:rPr>
          <w:b/>
          <w:sz w:val="24"/>
          <w:szCs w:val="24"/>
        </w:rPr>
      </w:pPr>
      <w:r w:rsidRPr="00012E1D">
        <w:rPr>
          <w:b/>
          <w:sz w:val="24"/>
          <w:szCs w:val="24"/>
        </w:rPr>
        <w:t>Потребители информации (</w:t>
      </w:r>
      <w:r w:rsidRPr="00012E1D">
        <w:rPr>
          <w:b/>
          <w:i/>
          <w:iCs/>
          <w:sz w:val="24"/>
          <w:szCs w:val="24"/>
        </w:rPr>
        <w:t>выберите один вариант ответа</w:t>
      </w:r>
      <w:r w:rsidRPr="00012E1D">
        <w:rPr>
          <w:b/>
          <w:sz w:val="24"/>
          <w:szCs w:val="24"/>
        </w:rPr>
        <w:t>)</w:t>
      </w:r>
    </w:p>
    <w:p w:rsidR="00BE0966" w:rsidRPr="00012E1D" w:rsidRDefault="00BE0966" w:rsidP="00325225">
      <w:pPr>
        <w:pStyle w:val="affa"/>
        <w:numPr>
          <w:ilvl w:val="0"/>
          <w:numId w:val="271"/>
        </w:numPr>
        <w:tabs>
          <w:tab w:val="left" w:pos="284"/>
        </w:tabs>
        <w:ind w:left="-567" w:firstLine="0"/>
        <w:rPr>
          <w:sz w:val="24"/>
          <w:szCs w:val="24"/>
        </w:rPr>
      </w:pPr>
      <w:r w:rsidRPr="00012E1D">
        <w:rPr>
          <w:sz w:val="24"/>
          <w:szCs w:val="24"/>
        </w:rPr>
        <w:t xml:space="preserve">люди и программно-технические средства; </w:t>
      </w:r>
    </w:p>
    <w:p w:rsidR="00BE0966" w:rsidRPr="00012E1D" w:rsidRDefault="00BE0966" w:rsidP="00325225">
      <w:pPr>
        <w:pStyle w:val="affa"/>
        <w:numPr>
          <w:ilvl w:val="0"/>
          <w:numId w:val="271"/>
        </w:numPr>
        <w:tabs>
          <w:tab w:val="left" w:pos="284"/>
        </w:tabs>
        <w:ind w:left="-567" w:firstLine="0"/>
        <w:rPr>
          <w:sz w:val="24"/>
          <w:szCs w:val="24"/>
        </w:rPr>
      </w:pPr>
      <w:r w:rsidRPr="00012E1D">
        <w:rPr>
          <w:sz w:val="24"/>
          <w:szCs w:val="24"/>
        </w:rPr>
        <w:t>люди и животные;</w:t>
      </w:r>
    </w:p>
    <w:p w:rsidR="00BE0966" w:rsidRPr="00012E1D" w:rsidRDefault="00BE0966" w:rsidP="00325225">
      <w:pPr>
        <w:pStyle w:val="affa"/>
        <w:numPr>
          <w:ilvl w:val="0"/>
          <w:numId w:val="271"/>
        </w:numPr>
        <w:tabs>
          <w:tab w:val="left" w:pos="284"/>
        </w:tabs>
        <w:ind w:left="-567" w:firstLine="0"/>
        <w:rPr>
          <w:sz w:val="24"/>
          <w:szCs w:val="24"/>
        </w:rPr>
      </w:pPr>
      <w:r w:rsidRPr="00012E1D">
        <w:rPr>
          <w:sz w:val="24"/>
          <w:szCs w:val="24"/>
        </w:rPr>
        <w:t>программно-технические средства;</w:t>
      </w:r>
    </w:p>
    <w:p w:rsidR="00BE0966" w:rsidRPr="00012E1D" w:rsidRDefault="00BE0966" w:rsidP="00325225">
      <w:pPr>
        <w:pStyle w:val="affa"/>
        <w:numPr>
          <w:ilvl w:val="0"/>
          <w:numId w:val="271"/>
        </w:numPr>
        <w:tabs>
          <w:tab w:val="left" w:pos="284"/>
        </w:tabs>
        <w:ind w:left="-567" w:firstLine="0"/>
        <w:rPr>
          <w:bCs/>
          <w:sz w:val="24"/>
          <w:szCs w:val="24"/>
        </w:rPr>
      </w:pPr>
      <w:r w:rsidRPr="00012E1D">
        <w:rPr>
          <w:bCs/>
          <w:sz w:val="24"/>
          <w:szCs w:val="24"/>
        </w:rPr>
        <w:t>животный и растительный мир, люди, технические устройства.</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ind w:left="-567" w:firstLine="0"/>
        <w:rPr>
          <w:b/>
          <w:sz w:val="24"/>
          <w:szCs w:val="24"/>
        </w:rPr>
      </w:pPr>
      <w:r w:rsidRPr="00012E1D">
        <w:rPr>
          <w:b/>
          <w:sz w:val="24"/>
          <w:szCs w:val="24"/>
        </w:rPr>
        <w:t>«Информатика» – это… (</w:t>
      </w:r>
      <w:r w:rsidRPr="00012E1D">
        <w:rPr>
          <w:b/>
          <w:i/>
          <w:iCs/>
          <w:sz w:val="24"/>
          <w:szCs w:val="24"/>
        </w:rPr>
        <w:t>выберите один вариант ответа</w:t>
      </w:r>
      <w:r w:rsidRPr="00012E1D">
        <w:rPr>
          <w:b/>
          <w:sz w:val="24"/>
          <w:szCs w:val="24"/>
        </w:rPr>
        <w:t>)</w:t>
      </w:r>
    </w:p>
    <w:p w:rsidR="00BE0966" w:rsidRPr="00012E1D" w:rsidRDefault="00BE0966" w:rsidP="00325225">
      <w:pPr>
        <w:pStyle w:val="affa"/>
        <w:numPr>
          <w:ilvl w:val="0"/>
          <w:numId w:val="272"/>
        </w:numPr>
        <w:tabs>
          <w:tab w:val="left" w:pos="284"/>
        </w:tabs>
        <w:ind w:left="-567" w:firstLine="0"/>
        <w:rPr>
          <w:sz w:val="24"/>
          <w:szCs w:val="24"/>
        </w:rPr>
      </w:pPr>
      <w:r w:rsidRPr="00012E1D">
        <w:rPr>
          <w:bCs/>
          <w:sz w:val="24"/>
          <w:szCs w:val="24"/>
        </w:rPr>
        <w:t>наука о законах и методах получения, измерения, накопления, хранения, переработки и передачи информации с применением математических и технических средств</w:t>
      </w:r>
      <w:r w:rsidRPr="00012E1D">
        <w:rPr>
          <w:sz w:val="24"/>
          <w:szCs w:val="24"/>
        </w:rPr>
        <w:t>;</w:t>
      </w:r>
    </w:p>
    <w:p w:rsidR="00BE0966" w:rsidRPr="00012E1D" w:rsidRDefault="00BE0966" w:rsidP="00325225">
      <w:pPr>
        <w:pStyle w:val="affa"/>
        <w:numPr>
          <w:ilvl w:val="0"/>
          <w:numId w:val="272"/>
        </w:numPr>
        <w:tabs>
          <w:tab w:val="left" w:pos="284"/>
        </w:tabs>
        <w:ind w:left="-567" w:firstLine="0"/>
        <w:rPr>
          <w:sz w:val="24"/>
          <w:szCs w:val="24"/>
        </w:rPr>
      </w:pPr>
      <w:r w:rsidRPr="00012E1D">
        <w:rPr>
          <w:sz w:val="24"/>
          <w:szCs w:val="24"/>
        </w:rPr>
        <w:t>данные, используемые для автоматизированной обработки и переработки информации;</w:t>
      </w:r>
    </w:p>
    <w:p w:rsidR="00BE0966" w:rsidRPr="00012E1D" w:rsidRDefault="00BE0966" w:rsidP="00325225">
      <w:pPr>
        <w:pStyle w:val="affa"/>
        <w:numPr>
          <w:ilvl w:val="0"/>
          <w:numId w:val="272"/>
        </w:numPr>
        <w:tabs>
          <w:tab w:val="left" w:pos="284"/>
        </w:tabs>
        <w:ind w:left="-567" w:firstLine="0"/>
        <w:rPr>
          <w:sz w:val="24"/>
          <w:szCs w:val="24"/>
        </w:rPr>
      </w:pPr>
      <w:r w:rsidRPr="00012E1D">
        <w:rPr>
          <w:sz w:val="24"/>
          <w:szCs w:val="24"/>
        </w:rPr>
        <w:t xml:space="preserve">научная дисциплина, изучающая технические, программные и алгоритмические (технологические) средства; </w:t>
      </w:r>
    </w:p>
    <w:p w:rsidR="00BE0966" w:rsidRPr="00012E1D" w:rsidRDefault="00BE0966" w:rsidP="00325225">
      <w:pPr>
        <w:pStyle w:val="affa"/>
        <w:numPr>
          <w:ilvl w:val="0"/>
          <w:numId w:val="272"/>
        </w:numPr>
        <w:tabs>
          <w:tab w:val="left" w:pos="284"/>
        </w:tabs>
        <w:ind w:left="-567" w:firstLine="0"/>
        <w:rPr>
          <w:sz w:val="24"/>
          <w:szCs w:val="24"/>
        </w:rPr>
      </w:pPr>
      <w:r w:rsidRPr="00012E1D">
        <w:rPr>
          <w:sz w:val="24"/>
          <w:szCs w:val="24"/>
        </w:rPr>
        <w:t>кибернетика.</w:t>
      </w:r>
    </w:p>
    <w:p w:rsidR="00BE0966" w:rsidRPr="00012E1D" w:rsidRDefault="00BE0966" w:rsidP="00BE0966">
      <w:pPr>
        <w:pStyle w:val="affa"/>
        <w:ind w:left="-567"/>
        <w:rPr>
          <w:sz w:val="24"/>
          <w:szCs w:val="24"/>
        </w:rPr>
      </w:pPr>
    </w:p>
    <w:p w:rsidR="00BE0966" w:rsidRPr="00012E1D" w:rsidRDefault="00BE0966" w:rsidP="00325225">
      <w:pPr>
        <w:pStyle w:val="affa"/>
        <w:numPr>
          <w:ilvl w:val="0"/>
          <w:numId w:val="267"/>
        </w:numPr>
        <w:ind w:left="-567" w:firstLine="0"/>
        <w:rPr>
          <w:b/>
          <w:i/>
          <w:iCs/>
          <w:sz w:val="24"/>
          <w:szCs w:val="24"/>
        </w:rPr>
      </w:pPr>
      <w:r w:rsidRPr="00012E1D">
        <w:rPr>
          <w:b/>
          <w:i/>
          <w:iCs/>
          <w:sz w:val="24"/>
          <w:szCs w:val="24"/>
        </w:rPr>
        <w:t>Напишите определение:</w:t>
      </w:r>
    </w:p>
    <w:p w:rsidR="00BE0966" w:rsidRPr="00012E1D" w:rsidRDefault="00BE0966" w:rsidP="00BE0966">
      <w:pPr>
        <w:pStyle w:val="affa"/>
        <w:ind w:left="-567"/>
        <w:rPr>
          <w:sz w:val="24"/>
          <w:szCs w:val="24"/>
        </w:rPr>
      </w:pPr>
      <w:r w:rsidRPr="00012E1D">
        <w:rPr>
          <w:bCs/>
          <w:sz w:val="24"/>
          <w:szCs w:val="24"/>
        </w:rPr>
        <w:t>___________________________________________</w:t>
      </w:r>
      <w:r w:rsidRPr="00012E1D">
        <w:rPr>
          <w:sz w:val="24"/>
          <w:szCs w:val="24"/>
        </w:rPr>
        <w:t>– деятельность, обеспечивающая сбор, обработку, хранение, поиск и распространение информации, а также формирование информационного ресурса и организацию доступа к нему.</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ind w:left="-567" w:firstLine="0"/>
        <w:rPr>
          <w:b/>
          <w:i/>
          <w:iCs/>
          <w:sz w:val="24"/>
          <w:szCs w:val="24"/>
        </w:rPr>
      </w:pPr>
      <w:r w:rsidRPr="00012E1D">
        <w:rPr>
          <w:b/>
          <w:i/>
          <w:iCs/>
          <w:sz w:val="24"/>
          <w:szCs w:val="24"/>
        </w:rPr>
        <w:t>Напишите определение:</w:t>
      </w:r>
    </w:p>
    <w:p w:rsidR="00BE0966" w:rsidRPr="00012E1D" w:rsidRDefault="00BE0966" w:rsidP="00BE0966">
      <w:pPr>
        <w:pStyle w:val="affa"/>
        <w:ind w:left="-567"/>
        <w:rPr>
          <w:sz w:val="24"/>
          <w:szCs w:val="24"/>
        </w:rPr>
      </w:pPr>
      <w:r w:rsidRPr="00012E1D">
        <w:rPr>
          <w:sz w:val="24"/>
          <w:szCs w:val="24"/>
        </w:rPr>
        <w:t>____________________________________________– общество, в котором большинство работающих занято производством, хранением, переработкой и реализацией информации.</w:t>
      </w:r>
    </w:p>
    <w:p w:rsidR="00BE0966" w:rsidRPr="00012E1D" w:rsidRDefault="00BE0966" w:rsidP="00BE0966">
      <w:pPr>
        <w:pStyle w:val="affa"/>
        <w:ind w:left="-567"/>
        <w:rPr>
          <w:sz w:val="24"/>
          <w:szCs w:val="24"/>
        </w:rPr>
      </w:pPr>
    </w:p>
    <w:p w:rsidR="00BE0966" w:rsidRPr="00012E1D" w:rsidRDefault="00BE0966" w:rsidP="00325225">
      <w:pPr>
        <w:pStyle w:val="affa"/>
        <w:numPr>
          <w:ilvl w:val="0"/>
          <w:numId w:val="267"/>
        </w:numPr>
        <w:ind w:left="-567" w:firstLine="0"/>
        <w:rPr>
          <w:b/>
          <w:i/>
          <w:iCs/>
          <w:sz w:val="24"/>
          <w:szCs w:val="24"/>
        </w:rPr>
      </w:pPr>
      <w:r w:rsidRPr="00012E1D">
        <w:rPr>
          <w:b/>
          <w:sz w:val="24"/>
          <w:szCs w:val="24"/>
        </w:rPr>
        <w:t>Основные характеристики информационного общества определяются по следующим сферам</w:t>
      </w:r>
      <w:r w:rsidRPr="00012E1D">
        <w:rPr>
          <w:b/>
          <w:i/>
          <w:iCs/>
          <w:sz w:val="24"/>
          <w:szCs w:val="24"/>
        </w:rPr>
        <w:t xml:space="preserve"> (Соотнесите понятия и примеры, заполните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9"/>
        <w:gridCol w:w="1134"/>
        <w:gridCol w:w="1134"/>
        <w:gridCol w:w="1134"/>
      </w:tblGrid>
      <w:tr w:rsidR="00BE0966" w:rsidRPr="00012E1D" w:rsidTr="00BE0966">
        <w:trPr>
          <w:jc w:val="center"/>
        </w:trPr>
        <w:tc>
          <w:tcPr>
            <w:tcW w:w="1129" w:type="dxa"/>
          </w:tcPr>
          <w:p w:rsidR="00BE0966" w:rsidRPr="00012E1D" w:rsidRDefault="00BE0966" w:rsidP="00BE0966">
            <w:pPr>
              <w:pStyle w:val="affa"/>
              <w:ind w:left="-567"/>
              <w:rPr>
                <w:i/>
                <w:iCs/>
                <w:sz w:val="24"/>
                <w:szCs w:val="24"/>
              </w:rPr>
            </w:pPr>
            <w:r w:rsidRPr="00012E1D">
              <w:rPr>
                <w:i/>
                <w:iCs/>
                <w:sz w:val="24"/>
                <w:szCs w:val="24"/>
              </w:rPr>
              <w:t>1</w:t>
            </w:r>
          </w:p>
        </w:tc>
        <w:tc>
          <w:tcPr>
            <w:tcW w:w="1134" w:type="dxa"/>
          </w:tcPr>
          <w:p w:rsidR="00BE0966" w:rsidRPr="00012E1D" w:rsidRDefault="00BE0966" w:rsidP="00BE0966">
            <w:pPr>
              <w:pStyle w:val="affa"/>
              <w:ind w:left="-567"/>
              <w:rPr>
                <w:i/>
                <w:iCs/>
                <w:sz w:val="24"/>
                <w:szCs w:val="24"/>
              </w:rPr>
            </w:pPr>
            <w:r w:rsidRPr="00012E1D">
              <w:rPr>
                <w:i/>
                <w:iCs/>
                <w:sz w:val="24"/>
                <w:szCs w:val="24"/>
              </w:rPr>
              <w:t>2</w:t>
            </w:r>
          </w:p>
        </w:tc>
        <w:tc>
          <w:tcPr>
            <w:tcW w:w="1134" w:type="dxa"/>
          </w:tcPr>
          <w:p w:rsidR="00BE0966" w:rsidRPr="00012E1D" w:rsidRDefault="00BE0966" w:rsidP="00BE0966">
            <w:pPr>
              <w:pStyle w:val="affa"/>
              <w:ind w:left="-567"/>
              <w:rPr>
                <w:i/>
                <w:iCs/>
                <w:sz w:val="24"/>
                <w:szCs w:val="24"/>
              </w:rPr>
            </w:pPr>
            <w:r w:rsidRPr="00012E1D">
              <w:rPr>
                <w:i/>
                <w:iCs/>
                <w:sz w:val="24"/>
                <w:szCs w:val="24"/>
              </w:rPr>
              <w:t>3</w:t>
            </w:r>
          </w:p>
        </w:tc>
        <w:tc>
          <w:tcPr>
            <w:tcW w:w="1134" w:type="dxa"/>
          </w:tcPr>
          <w:p w:rsidR="00BE0966" w:rsidRPr="00012E1D" w:rsidRDefault="00BE0966" w:rsidP="00BE0966">
            <w:pPr>
              <w:pStyle w:val="affa"/>
              <w:ind w:left="-567"/>
              <w:rPr>
                <w:i/>
                <w:iCs/>
                <w:sz w:val="24"/>
                <w:szCs w:val="24"/>
              </w:rPr>
            </w:pPr>
            <w:r w:rsidRPr="00012E1D">
              <w:rPr>
                <w:i/>
                <w:iCs/>
                <w:sz w:val="24"/>
                <w:szCs w:val="24"/>
              </w:rPr>
              <w:t>4</w:t>
            </w:r>
          </w:p>
        </w:tc>
      </w:tr>
    </w:tbl>
    <w:p w:rsidR="00BE0966" w:rsidRPr="00012E1D" w:rsidRDefault="00BE0966" w:rsidP="00BE0966">
      <w:pPr>
        <w:ind w:left="-567"/>
        <w:rPr>
          <w:rFonts w:ascii="Times New Roman" w:hAnsi="Times New Roman"/>
          <w:i/>
          <w:i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49"/>
        <w:gridCol w:w="6301"/>
      </w:tblGrid>
      <w:tr w:rsidR="00BE0966" w:rsidRPr="00012E1D" w:rsidTr="00BE0966">
        <w:tc>
          <w:tcPr>
            <w:tcW w:w="3049" w:type="dxa"/>
          </w:tcPr>
          <w:p w:rsidR="00BE0966" w:rsidRPr="00012E1D" w:rsidRDefault="00BE0966" w:rsidP="00325225">
            <w:pPr>
              <w:pStyle w:val="affa"/>
              <w:numPr>
                <w:ilvl w:val="0"/>
                <w:numId w:val="273"/>
              </w:numPr>
              <w:tabs>
                <w:tab w:val="left" w:pos="312"/>
              </w:tabs>
              <w:ind w:left="-567" w:right="-392" w:firstLine="0"/>
              <w:rPr>
                <w:sz w:val="24"/>
                <w:szCs w:val="24"/>
              </w:rPr>
            </w:pPr>
            <w:r w:rsidRPr="00012E1D">
              <w:rPr>
                <w:sz w:val="24"/>
                <w:szCs w:val="24"/>
              </w:rPr>
              <w:t>Экономическая сфера</w:t>
            </w:r>
          </w:p>
        </w:tc>
        <w:tc>
          <w:tcPr>
            <w:tcW w:w="6301" w:type="dxa"/>
          </w:tcPr>
          <w:p w:rsidR="00BE0966" w:rsidRPr="00012E1D" w:rsidRDefault="00BE0966" w:rsidP="00325225">
            <w:pPr>
              <w:pStyle w:val="affa"/>
              <w:numPr>
                <w:ilvl w:val="0"/>
                <w:numId w:val="274"/>
              </w:numPr>
              <w:tabs>
                <w:tab w:val="left" w:pos="318"/>
              </w:tabs>
              <w:ind w:left="34" w:right="-392" w:firstLine="0"/>
              <w:rPr>
                <w:sz w:val="24"/>
                <w:szCs w:val="24"/>
              </w:rPr>
            </w:pPr>
            <w:r w:rsidRPr="00012E1D">
              <w:rPr>
                <w:sz w:val="24"/>
                <w:szCs w:val="24"/>
              </w:rPr>
              <w:t>мультимедийные презентации, учебные плакаты, инструкционные карты.</w:t>
            </w:r>
          </w:p>
        </w:tc>
      </w:tr>
      <w:tr w:rsidR="00BE0966" w:rsidRPr="00012E1D" w:rsidTr="00BE0966">
        <w:trPr>
          <w:trHeight w:val="297"/>
        </w:trPr>
        <w:tc>
          <w:tcPr>
            <w:tcW w:w="3049" w:type="dxa"/>
          </w:tcPr>
          <w:p w:rsidR="00BE0966" w:rsidRPr="00012E1D" w:rsidRDefault="00BE0966" w:rsidP="00325225">
            <w:pPr>
              <w:pStyle w:val="affa"/>
              <w:numPr>
                <w:ilvl w:val="0"/>
                <w:numId w:val="273"/>
              </w:numPr>
              <w:tabs>
                <w:tab w:val="left" w:pos="312"/>
              </w:tabs>
              <w:ind w:left="-567" w:right="-392" w:firstLine="0"/>
              <w:rPr>
                <w:sz w:val="24"/>
                <w:szCs w:val="24"/>
              </w:rPr>
            </w:pPr>
            <w:r w:rsidRPr="00012E1D">
              <w:rPr>
                <w:sz w:val="24"/>
                <w:szCs w:val="24"/>
              </w:rPr>
              <w:t xml:space="preserve">Социальная сфера </w:t>
            </w:r>
          </w:p>
        </w:tc>
        <w:tc>
          <w:tcPr>
            <w:tcW w:w="6301" w:type="dxa"/>
          </w:tcPr>
          <w:p w:rsidR="00BE0966" w:rsidRPr="00012E1D" w:rsidRDefault="00BE0966" w:rsidP="00BE0966">
            <w:pPr>
              <w:pStyle w:val="affa"/>
              <w:tabs>
                <w:tab w:val="left" w:pos="318"/>
              </w:tabs>
              <w:ind w:left="34" w:right="-392"/>
              <w:rPr>
                <w:sz w:val="24"/>
                <w:szCs w:val="24"/>
              </w:rPr>
            </w:pPr>
            <w:r w:rsidRPr="00012E1D">
              <w:rPr>
                <w:sz w:val="24"/>
                <w:szCs w:val="24"/>
              </w:rPr>
              <w:t>б) телевидение, интернет, радио, реклама.</w:t>
            </w:r>
          </w:p>
        </w:tc>
      </w:tr>
      <w:tr w:rsidR="00BE0966" w:rsidRPr="00012E1D" w:rsidTr="00BE0966">
        <w:tc>
          <w:tcPr>
            <w:tcW w:w="3049" w:type="dxa"/>
          </w:tcPr>
          <w:p w:rsidR="00BE0966" w:rsidRPr="00012E1D" w:rsidRDefault="00BE0966" w:rsidP="00325225">
            <w:pPr>
              <w:pStyle w:val="affa"/>
              <w:numPr>
                <w:ilvl w:val="0"/>
                <w:numId w:val="273"/>
              </w:numPr>
              <w:tabs>
                <w:tab w:val="left" w:pos="312"/>
              </w:tabs>
              <w:ind w:left="-567" w:right="-392" w:firstLine="0"/>
              <w:rPr>
                <w:sz w:val="24"/>
                <w:szCs w:val="24"/>
              </w:rPr>
            </w:pPr>
            <w:r w:rsidRPr="00012E1D">
              <w:rPr>
                <w:sz w:val="24"/>
                <w:szCs w:val="24"/>
              </w:rPr>
              <w:t xml:space="preserve">Культурная сфера </w:t>
            </w:r>
          </w:p>
        </w:tc>
        <w:tc>
          <w:tcPr>
            <w:tcW w:w="6301" w:type="dxa"/>
          </w:tcPr>
          <w:p w:rsidR="00BE0966" w:rsidRPr="00012E1D" w:rsidRDefault="00BE0966" w:rsidP="00BE0966">
            <w:pPr>
              <w:pStyle w:val="affa"/>
              <w:tabs>
                <w:tab w:val="left" w:pos="34"/>
              </w:tabs>
              <w:ind w:left="34" w:right="-392"/>
              <w:rPr>
                <w:sz w:val="24"/>
                <w:szCs w:val="24"/>
              </w:rPr>
            </w:pPr>
            <w:r w:rsidRPr="00012E1D">
              <w:rPr>
                <w:sz w:val="24"/>
                <w:szCs w:val="24"/>
              </w:rPr>
              <w:t>в) электронная почта, электронные библиотеки, Федеральные образовательные курсы.</w:t>
            </w:r>
          </w:p>
        </w:tc>
      </w:tr>
      <w:tr w:rsidR="00BE0966" w:rsidRPr="00012E1D" w:rsidTr="00BE0966">
        <w:trPr>
          <w:trHeight w:val="77"/>
        </w:trPr>
        <w:tc>
          <w:tcPr>
            <w:tcW w:w="3049" w:type="dxa"/>
          </w:tcPr>
          <w:p w:rsidR="00BE0966" w:rsidRPr="00012E1D" w:rsidRDefault="00BE0966" w:rsidP="00325225">
            <w:pPr>
              <w:pStyle w:val="affa"/>
              <w:numPr>
                <w:ilvl w:val="0"/>
                <w:numId w:val="273"/>
              </w:numPr>
              <w:tabs>
                <w:tab w:val="left" w:pos="312"/>
              </w:tabs>
              <w:ind w:left="-567" w:right="-392" w:firstLine="0"/>
              <w:rPr>
                <w:sz w:val="24"/>
                <w:szCs w:val="24"/>
              </w:rPr>
            </w:pPr>
            <w:r w:rsidRPr="00012E1D">
              <w:rPr>
                <w:sz w:val="24"/>
                <w:szCs w:val="24"/>
              </w:rPr>
              <w:t>Образовательная сфера</w:t>
            </w:r>
          </w:p>
          <w:p w:rsidR="00BE0966" w:rsidRPr="00012E1D" w:rsidRDefault="00BE0966" w:rsidP="00BE0966">
            <w:pPr>
              <w:pStyle w:val="affa"/>
              <w:tabs>
                <w:tab w:val="left" w:pos="312"/>
              </w:tabs>
              <w:ind w:left="-567" w:right="-392"/>
              <w:rPr>
                <w:sz w:val="24"/>
                <w:szCs w:val="24"/>
              </w:rPr>
            </w:pPr>
          </w:p>
        </w:tc>
        <w:tc>
          <w:tcPr>
            <w:tcW w:w="6301" w:type="dxa"/>
          </w:tcPr>
          <w:p w:rsidR="00BE0966" w:rsidRPr="00012E1D" w:rsidRDefault="00BE0966" w:rsidP="00BE0966">
            <w:pPr>
              <w:pStyle w:val="affa"/>
              <w:tabs>
                <w:tab w:val="left" w:pos="318"/>
              </w:tabs>
              <w:ind w:left="34" w:right="-392"/>
              <w:rPr>
                <w:sz w:val="24"/>
                <w:szCs w:val="24"/>
              </w:rPr>
            </w:pPr>
            <w:r w:rsidRPr="00012E1D">
              <w:rPr>
                <w:sz w:val="24"/>
                <w:szCs w:val="24"/>
              </w:rPr>
              <w:t>г) программное обеспечение, базы данных, образовательные услуги, консультирование.</w:t>
            </w:r>
          </w:p>
        </w:tc>
      </w:tr>
    </w:tbl>
    <w:p w:rsidR="00BE0966" w:rsidRPr="00012E1D" w:rsidRDefault="00BE0966" w:rsidP="00BE0966">
      <w:pPr>
        <w:pStyle w:val="affa"/>
        <w:ind w:left="-567"/>
        <w:jc w:val="center"/>
        <w:rPr>
          <w:b/>
          <w:bCs/>
          <w:sz w:val="24"/>
          <w:szCs w:val="24"/>
        </w:rPr>
      </w:pPr>
    </w:p>
    <w:p w:rsidR="00BE0966" w:rsidRPr="00012E1D" w:rsidRDefault="00BE0966" w:rsidP="00BE0966">
      <w:pPr>
        <w:pStyle w:val="affa"/>
        <w:ind w:left="-567"/>
        <w:jc w:val="center"/>
        <w:rPr>
          <w:b/>
          <w:bCs/>
          <w:sz w:val="24"/>
          <w:szCs w:val="24"/>
        </w:rPr>
      </w:pPr>
      <w:r w:rsidRPr="00012E1D">
        <w:rPr>
          <w:b/>
          <w:bCs/>
          <w:sz w:val="24"/>
          <w:szCs w:val="24"/>
          <w:lang w:val="en-US"/>
        </w:rPr>
        <w:t>II</w:t>
      </w:r>
      <w:r w:rsidRPr="00012E1D">
        <w:rPr>
          <w:b/>
          <w:bCs/>
          <w:sz w:val="24"/>
          <w:szCs w:val="24"/>
        </w:rPr>
        <w:t xml:space="preserve"> Блок</w:t>
      </w:r>
    </w:p>
    <w:p w:rsidR="00BE0966" w:rsidRPr="00012E1D" w:rsidRDefault="00BE0966" w:rsidP="00325225">
      <w:pPr>
        <w:pStyle w:val="affa"/>
        <w:numPr>
          <w:ilvl w:val="0"/>
          <w:numId w:val="267"/>
        </w:numPr>
        <w:ind w:left="-567" w:firstLine="0"/>
        <w:rPr>
          <w:b/>
          <w:sz w:val="24"/>
          <w:szCs w:val="24"/>
        </w:rPr>
      </w:pPr>
      <w:r w:rsidRPr="00012E1D">
        <w:rPr>
          <w:b/>
          <w:sz w:val="24"/>
          <w:szCs w:val="24"/>
        </w:rPr>
        <w:t>Напишите определение «информационной революции»:</w:t>
      </w:r>
    </w:p>
    <w:p w:rsidR="00BE0966" w:rsidRPr="00012E1D" w:rsidRDefault="00BE0966" w:rsidP="00BE0966">
      <w:pPr>
        <w:pStyle w:val="affa"/>
        <w:ind w:left="-567"/>
        <w:rPr>
          <w:sz w:val="24"/>
          <w:szCs w:val="24"/>
        </w:rPr>
      </w:pPr>
      <w:r w:rsidRPr="00012E1D">
        <w:rPr>
          <w:sz w:val="24"/>
          <w:szCs w:val="24"/>
        </w:rPr>
        <w:t>Информационная революция – это _____________________________________________________________________________________________________________________________________________________________________________________________________.</w:t>
      </w:r>
    </w:p>
    <w:p w:rsidR="00BE0966" w:rsidRPr="00012E1D" w:rsidRDefault="00BE0966" w:rsidP="00BE0966">
      <w:pPr>
        <w:pStyle w:val="affa"/>
        <w:ind w:left="-567"/>
        <w:rPr>
          <w:sz w:val="24"/>
          <w:szCs w:val="24"/>
        </w:rPr>
      </w:pPr>
    </w:p>
    <w:p w:rsidR="00BE0966" w:rsidRPr="00012E1D" w:rsidRDefault="00BE0966" w:rsidP="00325225">
      <w:pPr>
        <w:pStyle w:val="affa"/>
        <w:numPr>
          <w:ilvl w:val="0"/>
          <w:numId w:val="267"/>
        </w:numPr>
        <w:ind w:left="-567" w:firstLine="0"/>
        <w:rPr>
          <w:b/>
          <w:i/>
          <w:iCs/>
          <w:sz w:val="24"/>
          <w:szCs w:val="24"/>
        </w:rPr>
      </w:pPr>
      <w:r w:rsidRPr="00012E1D">
        <w:rPr>
          <w:b/>
          <w:sz w:val="24"/>
          <w:szCs w:val="24"/>
        </w:rPr>
        <w:t>Взаимосвязь между информационными революциями и их изобретениями.</w:t>
      </w:r>
    </w:p>
    <w:p w:rsidR="00BE0966" w:rsidRPr="00012E1D" w:rsidRDefault="00BE0966" w:rsidP="00BE0966">
      <w:pPr>
        <w:pStyle w:val="affa"/>
        <w:ind w:left="-567"/>
        <w:rPr>
          <w:i/>
          <w:iCs/>
          <w:sz w:val="24"/>
          <w:szCs w:val="24"/>
        </w:rPr>
      </w:pPr>
      <w:r w:rsidRPr="00012E1D">
        <w:rPr>
          <w:i/>
          <w:iCs/>
          <w:sz w:val="24"/>
          <w:szCs w:val="24"/>
        </w:rPr>
        <w:t>Соотнесите информационные революции с примерами изобретений (пример: 1-б). Заполните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9"/>
        <w:gridCol w:w="1134"/>
        <w:gridCol w:w="1134"/>
        <w:gridCol w:w="1134"/>
      </w:tblGrid>
      <w:tr w:rsidR="00BE0966" w:rsidRPr="00012E1D" w:rsidTr="00BE0966">
        <w:trPr>
          <w:jc w:val="center"/>
        </w:trPr>
        <w:tc>
          <w:tcPr>
            <w:tcW w:w="1129" w:type="dxa"/>
          </w:tcPr>
          <w:p w:rsidR="00BE0966" w:rsidRPr="00012E1D" w:rsidRDefault="00BE0966" w:rsidP="00BE0966">
            <w:pPr>
              <w:pStyle w:val="affa"/>
              <w:ind w:left="-567"/>
              <w:rPr>
                <w:i/>
                <w:iCs/>
                <w:sz w:val="24"/>
                <w:szCs w:val="24"/>
              </w:rPr>
            </w:pPr>
            <w:r w:rsidRPr="00012E1D">
              <w:rPr>
                <w:i/>
                <w:iCs/>
                <w:sz w:val="24"/>
                <w:szCs w:val="24"/>
              </w:rPr>
              <w:t>1</w:t>
            </w:r>
          </w:p>
        </w:tc>
        <w:tc>
          <w:tcPr>
            <w:tcW w:w="1134" w:type="dxa"/>
          </w:tcPr>
          <w:p w:rsidR="00BE0966" w:rsidRPr="00012E1D" w:rsidRDefault="00BE0966" w:rsidP="00BE0966">
            <w:pPr>
              <w:pStyle w:val="affa"/>
              <w:ind w:left="-567"/>
              <w:rPr>
                <w:i/>
                <w:iCs/>
                <w:sz w:val="24"/>
                <w:szCs w:val="24"/>
              </w:rPr>
            </w:pPr>
            <w:r w:rsidRPr="00012E1D">
              <w:rPr>
                <w:i/>
                <w:iCs/>
                <w:sz w:val="24"/>
                <w:szCs w:val="24"/>
              </w:rPr>
              <w:t>2</w:t>
            </w:r>
          </w:p>
        </w:tc>
        <w:tc>
          <w:tcPr>
            <w:tcW w:w="1134" w:type="dxa"/>
          </w:tcPr>
          <w:p w:rsidR="00BE0966" w:rsidRPr="00012E1D" w:rsidRDefault="00BE0966" w:rsidP="00BE0966">
            <w:pPr>
              <w:pStyle w:val="affa"/>
              <w:ind w:left="-567"/>
              <w:rPr>
                <w:i/>
                <w:iCs/>
                <w:sz w:val="24"/>
                <w:szCs w:val="24"/>
              </w:rPr>
            </w:pPr>
            <w:r w:rsidRPr="00012E1D">
              <w:rPr>
                <w:i/>
                <w:iCs/>
                <w:sz w:val="24"/>
                <w:szCs w:val="24"/>
              </w:rPr>
              <w:t>3</w:t>
            </w:r>
          </w:p>
        </w:tc>
        <w:tc>
          <w:tcPr>
            <w:tcW w:w="1134" w:type="dxa"/>
          </w:tcPr>
          <w:p w:rsidR="00BE0966" w:rsidRPr="00012E1D" w:rsidRDefault="00BE0966" w:rsidP="00BE0966">
            <w:pPr>
              <w:pStyle w:val="affa"/>
              <w:ind w:left="-567"/>
              <w:rPr>
                <w:i/>
                <w:iCs/>
                <w:sz w:val="24"/>
                <w:szCs w:val="24"/>
              </w:rPr>
            </w:pPr>
            <w:r w:rsidRPr="00012E1D">
              <w:rPr>
                <w:i/>
                <w:iCs/>
                <w:sz w:val="24"/>
                <w:szCs w:val="24"/>
              </w:rPr>
              <w:t>4</w:t>
            </w:r>
          </w:p>
        </w:tc>
      </w:tr>
    </w:tbl>
    <w:p w:rsidR="00BE0966" w:rsidRPr="00012E1D" w:rsidRDefault="00BE0966" w:rsidP="00BE0966">
      <w:pPr>
        <w:ind w:left="-567"/>
        <w:rPr>
          <w:rFonts w:ascii="Times New Roman" w:hAnsi="Times New Roman"/>
          <w:i/>
          <w:i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2"/>
        <w:gridCol w:w="5322"/>
      </w:tblGrid>
      <w:tr w:rsidR="00BE0966" w:rsidRPr="00012E1D" w:rsidTr="00BE0966">
        <w:trPr>
          <w:trHeight w:val="1211"/>
        </w:trPr>
        <w:tc>
          <w:tcPr>
            <w:tcW w:w="2972" w:type="dxa"/>
          </w:tcPr>
          <w:p w:rsidR="00BE0966" w:rsidRPr="00012E1D" w:rsidRDefault="00E56635" w:rsidP="00BE0966">
            <w:pPr>
              <w:ind w:left="-567"/>
              <w:jc w:val="center"/>
              <w:rPr>
                <w:rFonts w:ascii="Times New Roman" w:hAnsi="Times New Roman"/>
                <w:sz w:val="24"/>
                <w:szCs w:val="24"/>
              </w:rPr>
            </w:pPr>
            <w:r w:rsidRPr="00012E1D">
              <w:rPr>
                <w:rFonts w:ascii="Times New Roman" w:hAnsi="Times New Roman"/>
                <w:noProof/>
                <w:sz w:val="24"/>
                <w:szCs w:val="24"/>
                <w:lang w:eastAsia="ru-RU"/>
              </w:rPr>
              <w:lastRenderedPageBreak/>
              <w:pict>
                <v:shape id="Надпись 2" o:spid="_x0000_s1045" type="#_x0000_t202" style="position:absolute;left:0;text-align:left;margin-left:-5.15pt;margin-top:0;width:20.25pt;height:21.75pt;z-index:251675648;visibility:visible;mso-wrap-distance-top:3.6pt;mso-wrap-distance-bottom:3.6pt;mso-position-horizontal-relative:margin;mso-position-vertical-relative:margin">
                  <v:textbox style="mso-next-textbox:#Надпись 2">
                    <w:txbxContent>
                      <w:p w:rsidR="00A4132F" w:rsidRPr="0095320B" w:rsidRDefault="00A4132F" w:rsidP="00BE0966">
                        <w:pPr>
                          <w:rPr>
                            <w:sz w:val="24"/>
                            <w:szCs w:val="24"/>
                          </w:rPr>
                        </w:pPr>
                        <w:r>
                          <w:rPr>
                            <w:sz w:val="24"/>
                            <w:szCs w:val="24"/>
                          </w:rPr>
                          <w:t>1</w:t>
                        </w:r>
                      </w:p>
                    </w:txbxContent>
                  </v:textbox>
                  <w10:wrap type="square" anchorx="margin" anchory="margin"/>
                </v:shape>
              </w:pict>
            </w:r>
            <w:r w:rsidR="00BE0966" w:rsidRPr="00012E1D">
              <w:rPr>
                <w:rFonts w:ascii="Times New Roman" w:hAnsi="Times New Roman"/>
                <w:sz w:val="24"/>
                <w:szCs w:val="24"/>
              </w:rPr>
              <w:t>Первая информационная революция</w:t>
            </w:r>
          </w:p>
          <w:p w:rsidR="00BE0966" w:rsidRPr="00012E1D" w:rsidRDefault="00BE0966" w:rsidP="00BE0966">
            <w:pPr>
              <w:ind w:left="-567"/>
              <w:rPr>
                <w:rFonts w:ascii="Times New Roman" w:hAnsi="Times New Roman"/>
                <w:sz w:val="24"/>
                <w:szCs w:val="24"/>
              </w:rPr>
            </w:pPr>
          </w:p>
        </w:tc>
        <w:tc>
          <w:tcPr>
            <w:tcW w:w="5322" w:type="dxa"/>
          </w:tcPr>
          <w:p w:rsidR="00BE0966" w:rsidRPr="00012E1D" w:rsidRDefault="00BE0966" w:rsidP="00BE0966">
            <w:pPr>
              <w:ind w:left="-567"/>
              <w:rPr>
                <w:rFonts w:ascii="Times New Roman" w:hAnsi="Times New Roman"/>
                <w:sz w:val="24"/>
                <w:szCs w:val="24"/>
              </w:rPr>
            </w:pPr>
            <w:r w:rsidRPr="00012E1D">
              <w:rPr>
                <w:rFonts w:ascii="Times New Roman" w:hAnsi="Times New Roman"/>
                <w:noProof/>
                <w:lang w:eastAsia="ru-RU"/>
              </w:rPr>
              <w:drawing>
                <wp:anchor distT="0" distB="0" distL="114300" distR="114300" simplePos="0" relativeHeight="251672576" behindDoc="0" locked="0" layoutInCell="1" allowOverlap="1">
                  <wp:simplePos x="0" y="0"/>
                  <wp:positionH relativeFrom="margin">
                    <wp:posOffset>486410</wp:posOffset>
                  </wp:positionH>
                  <wp:positionV relativeFrom="margin">
                    <wp:posOffset>7620</wp:posOffset>
                  </wp:positionV>
                  <wp:extent cx="866775" cy="920750"/>
                  <wp:effectExtent l="19050" t="0" r="9525" b="0"/>
                  <wp:wrapSquare wrapText="bothSides"/>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9" cstate="print"/>
                          <a:srcRect/>
                          <a:stretch>
                            <a:fillRect/>
                          </a:stretch>
                        </pic:blipFill>
                        <pic:spPr bwMode="auto">
                          <a:xfrm>
                            <a:off x="0" y="0"/>
                            <a:ext cx="866775" cy="920750"/>
                          </a:xfrm>
                          <a:prstGeom prst="rect">
                            <a:avLst/>
                          </a:prstGeom>
                          <a:noFill/>
                          <a:ln w="9525">
                            <a:noFill/>
                            <a:miter lim="800000"/>
                            <a:headEnd/>
                            <a:tailEnd/>
                          </a:ln>
                        </pic:spPr>
                      </pic:pic>
                    </a:graphicData>
                  </a:graphic>
                </wp:anchor>
              </w:drawing>
            </w:r>
            <w:r w:rsidRPr="00012E1D">
              <w:rPr>
                <w:rFonts w:ascii="Times New Roman" w:hAnsi="Times New Roman"/>
                <w:noProof/>
                <w:sz w:val="24"/>
                <w:szCs w:val="24"/>
                <w:lang w:eastAsia="ru-RU"/>
              </w:rPr>
              <w:drawing>
                <wp:inline distT="0" distB="0" distL="0" distR="0">
                  <wp:extent cx="1301750" cy="993775"/>
                  <wp:effectExtent l="19050" t="0" r="0" b="0"/>
                  <wp:docPr id="38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320" cstate="print"/>
                          <a:srcRect l="-443" t="-1187" r="-443" b="-1978"/>
                          <a:stretch>
                            <a:fillRect/>
                          </a:stretch>
                        </pic:blipFill>
                        <pic:spPr bwMode="auto">
                          <a:xfrm>
                            <a:off x="0" y="0"/>
                            <a:ext cx="1301750" cy="993775"/>
                          </a:xfrm>
                          <a:prstGeom prst="rect">
                            <a:avLst/>
                          </a:prstGeom>
                          <a:noFill/>
                          <a:ln w="9525">
                            <a:noFill/>
                            <a:miter lim="800000"/>
                            <a:headEnd/>
                            <a:tailEnd/>
                          </a:ln>
                        </pic:spPr>
                      </pic:pic>
                    </a:graphicData>
                  </a:graphic>
                </wp:inline>
              </w:drawing>
            </w:r>
            <w:r w:rsidR="00E56635" w:rsidRPr="00012E1D">
              <w:rPr>
                <w:rFonts w:ascii="Times New Roman" w:hAnsi="Times New Roman"/>
                <w:noProof/>
                <w:sz w:val="24"/>
                <w:szCs w:val="24"/>
                <w:lang w:eastAsia="ru-RU"/>
              </w:rPr>
              <w:pict>
                <v:shape id="_x0000_s1044" type="#_x0000_t202" style="position:absolute;left:0;text-align:left;margin-left:-5.15pt;margin-top:0;width:20.25pt;height:21.75pt;z-index:251674624;visibility:visible;mso-wrap-distance-top:3.6pt;mso-wrap-distance-bottom:3.6pt;mso-position-horizontal-relative:margin;mso-position-vertical-relative:margin">
                  <v:textbox style="mso-next-textbox:#_x0000_s1044">
                    <w:txbxContent>
                      <w:p w:rsidR="00A4132F" w:rsidRPr="0095320B" w:rsidRDefault="00A4132F" w:rsidP="00BE0966">
                        <w:pPr>
                          <w:rPr>
                            <w:sz w:val="24"/>
                            <w:szCs w:val="24"/>
                          </w:rPr>
                        </w:pPr>
                        <w:r w:rsidRPr="0095320B">
                          <w:rPr>
                            <w:sz w:val="24"/>
                            <w:szCs w:val="24"/>
                          </w:rPr>
                          <w:t>а</w:t>
                        </w:r>
                      </w:p>
                    </w:txbxContent>
                  </v:textbox>
                  <w10:wrap type="square" anchorx="margin" anchory="margin"/>
                </v:shape>
              </w:pict>
            </w:r>
          </w:p>
        </w:tc>
      </w:tr>
      <w:tr w:rsidR="00BE0966" w:rsidRPr="00012E1D" w:rsidTr="00BE0966">
        <w:tc>
          <w:tcPr>
            <w:tcW w:w="2972" w:type="dxa"/>
          </w:tcPr>
          <w:p w:rsidR="00BE0966" w:rsidRPr="00012E1D" w:rsidRDefault="00E56635" w:rsidP="00BE0966">
            <w:pPr>
              <w:pStyle w:val="affa"/>
              <w:ind w:left="-567"/>
              <w:jc w:val="center"/>
              <w:rPr>
                <w:sz w:val="24"/>
                <w:szCs w:val="24"/>
              </w:rPr>
            </w:pPr>
            <w:r w:rsidRPr="00012E1D">
              <w:rPr>
                <w:noProof/>
                <w:sz w:val="24"/>
                <w:szCs w:val="24"/>
                <w:lang w:eastAsia="ru-RU"/>
              </w:rPr>
              <w:pict>
                <v:shape id="_x0000_s1046" type="#_x0000_t202" style="position:absolute;left:0;text-align:left;margin-left:-5.15pt;margin-top:0;width:20.25pt;height:21.75pt;z-index:251676672;visibility:visible;mso-wrap-distance-top:3.6pt;mso-wrap-distance-bottom:3.6pt;mso-position-horizontal-relative:margin;mso-position-vertical-relative:margin">
                  <v:textbox style="mso-next-textbox:#_x0000_s1046">
                    <w:txbxContent>
                      <w:p w:rsidR="00A4132F" w:rsidRPr="0095320B" w:rsidRDefault="00A4132F" w:rsidP="00BE0966">
                        <w:pPr>
                          <w:rPr>
                            <w:sz w:val="24"/>
                            <w:szCs w:val="24"/>
                          </w:rPr>
                        </w:pPr>
                        <w:r>
                          <w:rPr>
                            <w:sz w:val="24"/>
                            <w:szCs w:val="24"/>
                          </w:rPr>
                          <w:t>2</w:t>
                        </w:r>
                      </w:p>
                    </w:txbxContent>
                  </v:textbox>
                  <w10:wrap type="square" anchorx="margin" anchory="margin"/>
                </v:shape>
              </w:pict>
            </w:r>
            <w:r w:rsidR="00BE0966" w:rsidRPr="00012E1D">
              <w:rPr>
                <w:sz w:val="24"/>
                <w:szCs w:val="24"/>
              </w:rPr>
              <w:t>Вторая информационная революция</w:t>
            </w:r>
          </w:p>
        </w:tc>
        <w:tc>
          <w:tcPr>
            <w:tcW w:w="5322" w:type="dxa"/>
          </w:tcPr>
          <w:p w:rsidR="00BE0966" w:rsidRPr="00012E1D" w:rsidRDefault="00BE0966" w:rsidP="00BE0966">
            <w:pPr>
              <w:ind w:left="-567"/>
              <w:rPr>
                <w:rFonts w:ascii="Times New Roman" w:hAnsi="Times New Roman"/>
                <w:sz w:val="24"/>
                <w:szCs w:val="24"/>
              </w:rPr>
            </w:pPr>
            <w:r w:rsidRPr="00012E1D">
              <w:rPr>
                <w:rFonts w:ascii="Times New Roman" w:hAnsi="Times New Roman"/>
                <w:noProof/>
                <w:lang w:eastAsia="ru-RU"/>
              </w:rPr>
              <w:drawing>
                <wp:anchor distT="0" distB="0" distL="114300" distR="114300" simplePos="0" relativeHeight="251670528" behindDoc="0" locked="0" layoutInCell="1" allowOverlap="1">
                  <wp:simplePos x="0" y="0"/>
                  <wp:positionH relativeFrom="margin">
                    <wp:posOffset>361315</wp:posOffset>
                  </wp:positionH>
                  <wp:positionV relativeFrom="margin">
                    <wp:posOffset>13335</wp:posOffset>
                  </wp:positionV>
                  <wp:extent cx="1133475" cy="617220"/>
                  <wp:effectExtent l="19050" t="0" r="9525" b="0"/>
                  <wp:wrapSquare wrapText="bothSides"/>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1" cstate="print"/>
                          <a:srcRect/>
                          <a:stretch>
                            <a:fillRect/>
                          </a:stretch>
                        </pic:blipFill>
                        <pic:spPr bwMode="auto">
                          <a:xfrm>
                            <a:off x="0" y="0"/>
                            <a:ext cx="1133475" cy="617220"/>
                          </a:xfrm>
                          <a:prstGeom prst="rect">
                            <a:avLst/>
                          </a:prstGeom>
                          <a:noFill/>
                          <a:ln w="9525">
                            <a:noFill/>
                            <a:miter lim="800000"/>
                            <a:headEnd/>
                            <a:tailEnd/>
                          </a:ln>
                        </pic:spPr>
                      </pic:pic>
                    </a:graphicData>
                  </a:graphic>
                </wp:anchor>
              </w:drawing>
            </w:r>
            <w:r w:rsidR="00E56635" w:rsidRPr="00012E1D">
              <w:rPr>
                <w:rFonts w:ascii="Times New Roman" w:hAnsi="Times New Roman"/>
                <w:noProof/>
                <w:sz w:val="24"/>
                <w:szCs w:val="24"/>
                <w:lang w:eastAsia="ru-RU"/>
              </w:rPr>
              <w:pict>
                <v:shape id="_x0000_s1049" type="#_x0000_t202" style="position:absolute;left:0;text-align:left;margin-left:-5.15pt;margin-top:0;width:20.25pt;height:21.75pt;z-index:251679744;visibility:visible;mso-wrap-distance-top:3.6pt;mso-wrap-distance-bottom:3.6pt;mso-position-horizontal-relative:margin;mso-position-vertical-relative:margin">
                  <v:textbox style="mso-next-textbox:#_x0000_s1049">
                    <w:txbxContent>
                      <w:p w:rsidR="00A4132F" w:rsidRPr="0095320B" w:rsidRDefault="00A4132F" w:rsidP="00BE0966">
                        <w:pPr>
                          <w:rPr>
                            <w:sz w:val="24"/>
                            <w:szCs w:val="24"/>
                          </w:rPr>
                        </w:pPr>
                        <w:r>
                          <w:rPr>
                            <w:sz w:val="24"/>
                            <w:szCs w:val="24"/>
                          </w:rPr>
                          <w:t>б</w:t>
                        </w:r>
                      </w:p>
                    </w:txbxContent>
                  </v:textbox>
                  <w10:wrap type="square" anchorx="margin" anchory="margin"/>
                </v:shape>
              </w:pict>
            </w:r>
            <w:r w:rsidRPr="00012E1D">
              <w:rPr>
                <w:rFonts w:ascii="Times New Roman" w:hAnsi="Times New Roman"/>
                <w:noProof/>
                <w:sz w:val="24"/>
                <w:szCs w:val="24"/>
                <w:lang w:eastAsia="ru-RU"/>
              </w:rPr>
              <w:drawing>
                <wp:inline distT="0" distB="0" distL="0" distR="0">
                  <wp:extent cx="1590040" cy="705485"/>
                  <wp:effectExtent l="19050" t="0" r="0" b="0"/>
                  <wp:docPr id="38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22" cstate="print"/>
                          <a:srcRect/>
                          <a:stretch>
                            <a:fillRect/>
                          </a:stretch>
                        </pic:blipFill>
                        <pic:spPr bwMode="auto">
                          <a:xfrm>
                            <a:off x="0" y="0"/>
                            <a:ext cx="1590040" cy="705485"/>
                          </a:xfrm>
                          <a:prstGeom prst="rect">
                            <a:avLst/>
                          </a:prstGeom>
                          <a:noFill/>
                          <a:ln w="9525">
                            <a:noFill/>
                            <a:miter lim="800000"/>
                            <a:headEnd/>
                            <a:tailEnd/>
                          </a:ln>
                        </pic:spPr>
                      </pic:pic>
                    </a:graphicData>
                  </a:graphic>
                </wp:inline>
              </w:drawing>
            </w:r>
          </w:p>
        </w:tc>
      </w:tr>
      <w:tr w:rsidR="00BE0966" w:rsidRPr="00012E1D" w:rsidTr="00BE0966">
        <w:tc>
          <w:tcPr>
            <w:tcW w:w="2972" w:type="dxa"/>
          </w:tcPr>
          <w:p w:rsidR="00BE0966" w:rsidRPr="00012E1D" w:rsidRDefault="00E56635" w:rsidP="00BE0966">
            <w:pPr>
              <w:pStyle w:val="affa"/>
              <w:ind w:left="-567"/>
              <w:jc w:val="center"/>
              <w:rPr>
                <w:sz w:val="24"/>
                <w:szCs w:val="24"/>
              </w:rPr>
            </w:pPr>
            <w:r w:rsidRPr="00012E1D">
              <w:rPr>
                <w:noProof/>
                <w:sz w:val="24"/>
                <w:szCs w:val="24"/>
                <w:lang w:eastAsia="ru-RU"/>
              </w:rPr>
              <w:pict>
                <v:shape id="_x0000_s1047" type="#_x0000_t202" style="position:absolute;left:0;text-align:left;margin-left:-5.15pt;margin-top:0;width:20.25pt;height:21.75pt;z-index:251677696;visibility:visible;mso-wrap-distance-top:3.6pt;mso-wrap-distance-bottom:3.6pt;mso-position-horizontal-relative:margin;mso-position-vertical-relative:margin">
                  <v:textbox style="mso-next-textbox:#_x0000_s1047">
                    <w:txbxContent>
                      <w:p w:rsidR="00A4132F" w:rsidRPr="0095320B" w:rsidRDefault="00A4132F" w:rsidP="00BE0966">
                        <w:pPr>
                          <w:rPr>
                            <w:sz w:val="24"/>
                            <w:szCs w:val="24"/>
                          </w:rPr>
                        </w:pPr>
                        <w:r>
                          <w:rPr>
                            <w:sz w:val="24"/>
                            <w:szCs w:val="24"/>
                          </w:rPr>
                          <w:t>3</w:t>
                        </w:r>
                      </w:p>
                    </w:txbxContent>
                  </v:textbox>
                  <w10:wrap type="square" anchorx="margin" anchory="margin"/>
                </v:shape>
              </w:pict>
            </w:r>
            <w:r w:rsidR="00BE0966" w:rsidRPr="00012E1D">
              <w:rPr>
                <w:sz w:val="24"/>
                <w:szCs w:val="24"/>
              </w:rPr>
              <w:t>Третья информационная революция</w:t>
            </w:r>
          </w:p>
        </w:tc>
        <w:tc>
          <w:tcPr>
            <w:tcW w:w="5322" w:type="dxa"/>
          </w:tcPr>
          <w:p w:rsidR="00BE0966" w:rsidRPr="00012E1D" w:rsidRDefault="00BE0966" w:rsidP="00BE0966">
            <w:pPr>
              <w:ind w:left="-567"/>
              <w:rPr>
                <w:rFonts w:ascii="Times New Roman" w:hAnsi="Times New Roman"/>
                <w:sz w:val="24"/>
                <w:szCs w:val="24"/>
              </w:rPr>
            </w:pPr>
            <w:r w:rsidRPr="00012E1D">
              <w:rPr>
                <w:rFonts w:ascii="Times New Roman" w:hAnsi="Times New Roman"/>
                <w:noProof/>
                <w:lang w:eastAsia="ru-RU"/>
              </w:rPr>
              <w:drawing>
                <wp:anchor distT="0" distB="0" distL="114300" distR="114300" simplePos="0" relativeHeight="251673600" behindDoc="0" locked="0" layoutInCell="1" allowOverlap="1">
                  <wp:simplePos x="0" y="0"/>
                  <wp:positionH relativeFrom="margin">
                    <wp:posOffset>1494790</wp:posOffset>
                  </wp:positionH>
                  <wp:positionV relativeFrom="margin">
                    <wp:posOffset>65405</wp:posOffset>
                  </wp:positionV>
                  <wp:extent cx="1145540" cy="800100"/>
                  <wp:effectExtent l="19050" t="0" r="0" b="0"/>
                  <wp:wrapSquare wrapText="bothSides"/>
                  <wp:docPr id="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23" cstate="print"/>
                          <a:srcRect/>
                          <a:stretch>
                            <a:fillRect/>
                          </a:stretch>
                        </pic:blipFill>
                        <pic:spPr bwMode="auto">
                          <a:xfrm>
                            <a:off x="0" y="0"/>
                            <a:ext cx="1145540" cy="800100"/>
                          </a:xfrm>
                          <a:prstGeom prst="rect">
                            <a:avLst/>
                          </a:prstGeom>
                          <a:noFill/>
                          <a:ln w="9525">
                            <a:noFill/>
                            <a:miter lim="800000"/>
                            <a:headEnd/>
                            <a:tailEnd/>
                          </a:ln>
                        </pic:spPr>
                      </pic:pic>
                    </a:graphicData>
                  </a:graphic>
                </wp:anchor>
              </w:drawing>
            </w:r>
            <w:r w:rsidRPr="00012E1D">
              <w:rPr>
                <w:rFonts w:ascii="Times New Roman" w:hAnsi="Times New Roman"/>
                <w:noProof/>
                <w:sz w:val="24"/>
                <w:szCs w:val="24"/>
                <w:lang w:eastAsia="ru-RU"/>
              </w:rPr>
              <w:drawing>
                <wp:inline distT="0" distB="0" distL="0" distR="0">
                  <wp:extent cx="984250" cy="854710"/>
                  <wp:effectExtent l="19050" t="0" r="6350" b="0"/>
                  <wp:docPr id="3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24" cstate="print"/>
                          <a:srcRect/>
                          <a:stretch>
                            <a:fillRect/>
                          </a:stretch>
                        </pic:blipFill>
                        <pic:spPr bwMode="auto">
                          <a:xfrm>
                            <a:off x="0" y="0"/>
                            <a:ext cx="984250" cy="854710"/>
                          </a:xfrm>
                          <a:prstGeom prst="rect">
                            <a:avLst/>
                          </a:prstGeom>
                          <a:noFill/>
                          <a:ln w="9525">
                            <a:noFill/>
                            <a:miter lim="800000"/>
                            <a:headEnd/>
                            <a:tailEnd/>
                          </a:ln>
                        </pic:spPr>
                      </pic:pic>
                    </a:graphicData>
                  </a:graphic>
                </wp:inline>
              </w:drawing>
            </w:r>
            <w:r w:rsidR="00E56635" w:rsidRPr="00012E1D">
              <w:rPr>
                <w:rFonts w:ascii="Times New Roman" w:hAnsi="Times New Roman"/>
                <w:noProof/>
                <w:sz w:val="24"/>
                <w:szCs w:val="24"/>
                <w:lang w:eastAsia="ru-RU"/>
              </w:rPr>
              <w:pict>
                <v:shape id="_x0000_s1050" type="#_x0000_t202" style="position:absolute;left:0;text-align:left;margin-left:-5.15pt;margin-top:0;width:20.25pt;height:21.75pt;z-index:251680768;visibility:visible;mso-wrap-distance-top:3.6pt;mso-wrap-distance-bottom:3.6pt;mso-position-horizontal-relative:margin;mso-position-vertical-relative:margin">
                  <v:textbox style="mso-next-textbox:#_x0000_s1050">
                    <w:txbxContent>
                      <w:p w:rsidR="00A4132F" w:rsidRPr="0095320B" w:rsidRDefault="00A4132F" w:rsidP="00BE0966">
                        <w:pPr>
                          <w:rPr>
                            <w:sz w:val="24"/>
                            <w:szCs w:val="24"/>
                          </w:rPr>
                        </w:pPr>
                        <w:r>
                          <w:rPr>
                            <w:sz w:val="24"/>
                            <w:szCs w:val="24"/>
                          </w:rPr>
                          <w:t>в</w:t>
                        </w:r>
                      </w:p>
                    </w:txbxContent>
                  </v:textbox>
                  <w10:wrap type="square" anchorx="margin" anchory="margin"/>
                </v:shape>
              </w:pict>
            </w:r>
          </w:p>
        </w:tc>
      </w:tr>
      <w:tr w:rsidR="00BE0966" w:rsidRPr="00012E1D" w:rsidTr="00BE0966">
        <w:tc>
          <w:tcPr>
            <w:tcW w:w="2972" w:type="dxa"/>
          </w:tcPr>
          <w:p w:rsidR="00BE0966" w:rsidRPr="00012E1D" w:rsidRDefault="00E56635" w:rsidP="00BE0966">
            <w:pPr>
              <w:pStyle w:val="affa"/>
              <w:ind w:left="-567"/>
              <w:jc w:val="center"/>
              <w:rPr>
                <w:sz w:val="24"/>
                <w:szCs w:val="24"/>
              </w:rPr>
            </w:pPr>
            <w:r w:rsidRPr="00012E1D">
              <w:rPr>
                <w:noProof/>
                <w:sz w:val="24"/>
                <w:szCs w:val="24"/>
                <w:lang w:eastAsia="ru-RU"/>
              </w:rPr>
              <w:pict>
                <v:shape id="_x0000_s1048" type="#_x0000_t202" style="position:absolute;left:0;text-align:left;margin-left:-5.15pt;margin-top:0;width:20.25pt;height:21.75pt;z-index:251678720;visibility:visible;mso-wrap-distance-top:3.6pt;mso-wrap-distance-bottom:3.6pt;mso-position-horizontal-relative:margin;mso-position-vertical-relative:margin">
                  <v:textbox style="mso-next-textbox:#_x0000_s1048">
                    <w:txbxContent>
                      <w:p w:rsidR="00A4132F" w:rsidRPr="0095320B" w:rsidRDefault="00A4132F" w:rsidP="00BE0966">
                        <w:pPr>
                          <w:rPr>
                            <w:sz w:val="24"/>
                            <w:szCs w:val="24"/>
                          </w:rPr>
                        </w:pPr>
                        <w:r>
                          <w:rPr>
                            <w:sz w:val="24"/>
                            <w:szCs w:val="24"/>
                          </w:rPr>
                          <w:t>4</w:t>
                        </w:r>
                      </w:p>
                    </w:txbxContent>
                  </v:textbox>
                  <w10:wrap type="square" anchorx="margin" anchory="margin"/>
                </v:shape>
              </w:pict>
            </w:r>
            <w:r w:rsidR="00BE0966" w:rsidRPr="00012E1D">
              <w:rPr>
                <w:sz w:val="24"/>
                <w:szCs w:val="24"/>
              </w:rPr>
              <w:t>Четвёртая информационная революция</w:t>
            </w:r>
          </w:p>
        </w:tc>
        <w:tc>
          <w:tcPr>
            <w:tcW w:w="5322" w:type="dxa"/>
          </w:tcPr>
          <w:p w:rsidR="00BE0966" w:rsidRPr="00012E1D" w:rsidRDefault="00BE0966" w:rsidP="00BE0966">
            <w:pPr>
              <w:ind w:left="-567"/>
              <w:rPr>
                <w:rFonts w:ascii="Times New Roman" w:hAnsi="Times New Roman"/>
                <w:sz w:val="24"/>
                <w:szCs w:val="24"/>
              </w:rPr>
            </w:pPr>
            <w:r w:rsidRPr="00012E1D">
              <w:rPr>
                <w:rFonts w:ascii="Times New Roman" w:hAnsi="Times New Roman"/>
                <w:noProof/>
                <w:lang w:eastAsia="ru-RU"/>
              </w:rPr>
              <w:drawing>
                <wp:anchor distT="0" distB="0" distL="114300" distR="114300" simplePos="0" relativeHeight="251671552" behindDoc="0" locked="0" layoutInCell="1" allowOverlap="1">
                  <wp:simplePos x="0" y="0"/>
                  <wp:positionH relativeFrom="margin">
                    <wp:posOffset>361315</wp:posOffset>
                  </wp:positionH>
                  <wp:positionV relativeFrom="margin">
                    <wp:posOffset>9525</wp:posOffset>
                  </wp:positionV>
                  <wp:extent cx="471170" cy="698500"/>
                  <wp:effectExtent l="19050" t="0" r="5080" b="0"/>
                  <wp:wrapSquare wrapText="bothSides"/>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25" cstate="print"/>
                          <a:srcRect l="30350" r="29749"/>
                          <a:stretch>
                            <a:fillRect/>
                          </a:stretch>
                        </pic:blipFill>
                        <pic:spPr bwMode="auto">
                          <a:xfrm>
                            <a:off x="0" y="0"/>
                            <a:ext cx="471170" cy="698500"/>
                          </a:xfrm>
                          <a:prstGeom prst="rect">
                            <a:avLst/>
                          </a:prstGeom>
                          <a:noFill/>
                          <a:ln w="9525">
                            <a:noFill/>
                            <a:miter lim="800000"/>
                            <a:headEnd/>
                            <a:tailEnd/>
                          </a:ln>
                        </pic:spPr>
                      </pic:pic>
                    </a:graphicData>
                  </a:graphic>
                </wp:anchor>
              </w:drawing>
            </w:r>
            <w:r w:rsidR="00E56635" w:rsidRPr="00012E1D">
              <w:rPr>
                <w:rFonts w:ascii="Times New Roman" w:hAnsi="Times New Roman"/>
                <w:noProof/>
                <w:sz w:val="24"/>
                <w:szCs w:val="24"/>
                <w:lang w:eastAsia="ru-RU"/>
              </w:rPr>
              <w:pict>
                <v:shape id="_x0000_s1051" type="#_x0000_t202" style="position:absolute;left:0;text-align:left;margin-left:-5.15pt;margin-top:0;width:20.25pt;height:21.75pt;z-index:251681792;visibility:visible;mso-wrap-distance-top:3.6pt;mso-wrap-distance-bottom:3.6pt;mso-position-horizontal-relative:margin;mso-position-vertical-relative:margin">
                  <v:textbox style="mso-next-textbox:#_x0000_s1051">
                    <w:txbxContent>
                      <w:p w:rsidR="00A4132F" w:rsidRPr="0095320B" w:rsidRDefault="00A4132F" w:rsidP="00BE0966">
                        <w:pPr>
                          <w:rPr>
                            <w:sz w:val="24"/>
                            <w:szCs w:val="24"/>
                          </w:rPr>
                        </w:pPr>
                        <w:r>
                          <w:rPr>
                            <w:sz w:val="24"/>
                            <w:szCs w:val="24"/>
                          </w:rPr>
                          <w:t>г</w:t>
                        </w:r>
                      </w:p>
                    </w:txbxContent>
                  </v:textbox>
                  <w10:wrap type="square" anchorx="margin" anchory="margin"/>
                </v:shape>
              </w:pict>
            </w:r>
            <w:r w:rsidRPr="00012E1D">
              <w:rPr>
                <w:rFonts w:ascii="Times New Roman" w:hAnsi="Times New Roman"/>
                <w:noProof/>
                <w:sz w:val="24"/>
                <w:szCs w:val="24"/>
                <w:lang w:eastAsia="ru-RU"/>
              </w:rPr>
              <w:drawing>
                <wp:inline distT="0" distB="0" distL="0" distR="0">
                  <wp:extent cx="765175" cy="765175"/>
                  <wp:effectExtent l="19050" t="0" r="0" b="0"/>
                  <wp:docPr id="3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6" cstate="print"/>
                          <a:srcRect/>
                          <a:stretch>
                            <a:fillRect/>
                          </a:stretch>
                        </pic:blipFill>
                        <pic:spPr bwMode="auto">
                          <a:xfrm>
                            <a:off x="0" y="0"/>
                            <a:ext cx="765175" cy="765175"/>
                          </a:xfrm>
                          <a:prstGeom prst="rect">
                            <a:avLst/>
                          </a:prstGeom>
                          <a:noFill/>
                          <a:ln w="9525">
                            <a:noFill/>
                            <a:miter lim="800000"/>
                            <a:headEnd/>
                            <a:tailEnd/>
                          </a:ln>
                        </pic:spPr>
                      </pic:pic>
                    </a:graphicData>
                  </a:graphic>
                </wp:inline>
              </w:drawing>
            </w:r>
            <w:r w:rsidRPr="00012E1D">
              <w:rPr>
                <w:rFonts w:ascii="Times New Roman" w:hAnsi="Times New Roman"/>
                <w:noProof/>
                <w:sz w:val="24"/>
                <w:szCs w:val="24"/>
                <w:lang w:eastAsia="ru-RU"/>
              </w:rPr>
              <w:drawing>
                <wp:inline distT="0" distB="0" distL="0" distR="0">
                  <wp:extent cx="1232535" cy="814705"/>
                  <wp:effectExtent l="19050" t="0" r="5715" b="0"/>
                  <wp:docPr id="38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27" cstate="print"/>
                          <a:srcRect/>
                          <a:stretch>
                            <a:fillRect/>
                          </a:stretch>
                        </pic:blipFill>
                        <pic:spPr bwMode="auto">
                          <a:xfrm>
                            <a:off x="0" y="0"/>
                            <a:ext cx="1232535" cy="814705"/>
                          </a:xfrm>
                          <a:prstGeom prst="rect">
                            <a:avLst/>
                          </a:prstGeom>
                          <a:noFill/>
                          <a:ln w="9525">
                            <a:noFill/>
                            <a:miter lim="800000"/>
                            <a:headEnd/>
                            <a:tailEnd/>
                          </a:ln>
                        </pic:spPr>
                      </pic:pic>
                    </a:graphicData>
                  </a:graphic>
                </wp:inline>
              </w:drawing>
            </w:r>
          </w:p>
        </w:tc>
      </w:tr>
    </w:tbl>
    <w:p w:rsidR="00BE0966" w:rsidRPr="00012E1D" w:rsidRDefault="00BE0966" w:rsidP="00BE0966">
      <w:pPr>
        <w:pStyle w:val="affa"/>
        <w:ind w:left="-567"/>
        <w:rPr>
          <w:b/>
          <w:sz w:val="24"/>
          <w:szCs w:val="24"/>
        </w:rPr>
      </w:pPr>
    </w:p>
    <w:p w:rsidR="00BE0966" w:rsidRPr="00012E1D" w:rsidRDefault="00BE0966" w:rsidP="00325225">
      <w:pPr>
        <w:pStyle w:val="affa"/>
        <w:numPr>
          <w:ilvl w:val="0"/>
          <w:numId w:val="267"/>
        </w:numPr>
        <w:tabs>
          <w:tab w:val="left" w:pos="0"/>
        </w:tabs>
        <w:ind w:left="-567" w:firstLine="0"/>
        <w:rPr>
          <w:b/>
          <w:sz w:val="24"/>
          <w:szCs w:val="24"/>
        </w:rPr>
      </w:pPr>
      <w:r w:rsidRPr="00012E1D">
        <w:rPr>
          <w:b/>
          <w:sz w:val="24"/>
          <w:szCs w:val="24"/>
        </w:rPr>
        <w:t xml:space="preserve">Первым инструментом для счёта можно считать </w:t>
      </w:r>
      <w:r w:rsidRPr="00012E1D">
        <w:rPr>
          <w:b/>
          <w:i/>
          <w:iCs/>
          <w:sz w:val="24"/>
          <w:szCs w:val="24"/>
        </w:rPr>
        <w:t>(выберите один вариант ответа):</w:t>
      </w:r>
    </w:p>
    <w:p w:rsidR="00BE0966" w:rsidRPr="00012E1D" w:rsidRDefault="00BE0966" w:rsidP="00BE0966">
      <w:pPr>
        <w:ind w:left="-567"/>
        <w:rPr>
          <w:rFonts w:ascii="Times New Roman" w:hAnsi="Times New Roman"/>
          <w:bCs/>
          <w:sz w:val="24"/>
          <w:szCs w:val="24"/>
        </w:rPr>
      </w:pPr>
      <w:r w:rsidRPr="00012E1D">
        <w:rPr>
          <w:rFonts w:ascii="Times New Roman" w:hAnsi="Times New Roman"/>
          <w:bCs/>
          <w:sz w:val="24"/>
          <w:szCs w:val="24"/>
        </w:rPr>
        <w:t>а) руку человека;</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б) палочки;</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в) арифмометр;</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г) камешки.</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ind w:left="-567" w:firstLine="0"/>
        <w:rPr>
          <w:b/>
          <w:sz w:val="24"/>
          <w:szCs w:val="24"/>
        </w:rPr>
      </w:pPr>
      <w:r w:rsidRPr="00012E1D">
        <w:rPr>
          <w:b/>
          <w:sz w:val="24"/>
          <w:szCs w:val="24"/>
        </w:rPr>
        <w:t xml:space="preserve">Первые ЭВМ были созданы в … </w:t>
      </w:r>
      <w:r w:rsidRPr="00012E1D">
        <w:rPr>
          <w:b/>
          <w:i/>
          <w:iCs/>
          <w:sz w:val="24"/>
          <w:szCs w:val="24"/>
        </w:rPr>
        <w:t>(выберите один вариант ответа):</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а) </w:t>
      </w:r>
      <w:r w:rsidRPr="00012E1D">
        <w:rPr>
          <w:rFonts w:ascii="Times New Roman" w:hAnsi="Times New Roman"/>
          <w:bCs/>
          <w:sz w:val="24"/>
          <w:szCs w:val="24"/>
        </w:rPr>
        <w:t>в 40-е годы;</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б) в 60-е годы;</w:t>
      </w:r>
      <w:r w:rsidRPr="00012E1D">
        <w:rPr>
          <w:rFonts w:ascii="Times New Roman" w:hAnsi="Times New Roman"/>
          <w:sz w:val="24"/>
          <w:szCs w:val="24"/>
        </w:rPr>
        <w:tab/>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в) в 70-е годы;</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г) в 80-е годы. </w:t>
      </w:r>
    </w:p>
    <w:p w:rsidR="00BE0966" w:rsidRPr="00012E1D" w:rsidRDefault="00BE0966" w:rsidP="00BE0966">
      <w:pPr>
        <w:ind w:left="-567"/>
        <w:rPr>
          <w:rFonts w:ascii="Times New Roman" w:hAnsi="Times New Roman"/>
          <w:b/>
          <w:sz w:val="24"/>
          <w:szCs w:val="24"/>
        </w:rPr>
      </w:pPr>
    </w:p>
    <w:p w:rsidR="00BE0966" w:rsidRPr="00012E1D" w:rsidRDefault="00BE0966" w:rsidP="00325225">
      <w:pPr>
        <w:pStyle w:val="affa"/>
        <w:numPr>
          <w:ilvl w:val="0"/>
          <w:numId w:val="267"/>
        </w:numPr>
        <w:ind w:left="-567" w:firstLine="0"/>
        <w:rPr>
          <w:b/>
          <w:sz w:val="24"/>
          <w:szCs w:val="24"/>
        </w:rPr>
      </w:pPr>
      <w:r w:rsidRPr="00012E1D">
        <w:rPr>
          <w:b/>
          <w:sz w:val="24"/>
          <w:szCs w:val="24"/>
        </w:rPr>
        <w:t xml:space="preserve">Под термином «поколение ЭВМ» понимают... </w:t>
      </w:r>
      <w:r w:rsidRPr="00012E1D">
        <w:rPr>
          <w:b/>
          <w:i/>
          <w:iCs/>
          <w:sz w:val="24"/>
          <w:szCs w:val="24"/>
        </w:rPr>
        <w:t>(выберите один вариант ответа):</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а) все счетные машины;</w:t>
      </w:r>
    </w:p>
    <w:p w:rsidR="00BE0966" w:rsidRPr="00012E1D" w:rsidRDefault="00BE0966" w:rsidP="00BE0966">
      <w:pPr>
        <w:ind w:left="-567"/>
        <w:rPr>
          <w:rFonts w:ascii="Times New Roman" w:hAnsi="Times New Roman"/>
          <w:bCs/>
          <w:sz w:val="24"/>
          <w:szCs w:val="24"/>
        </w:rPr>
      </w:pPr>
      <w:r w:rsidRPr="00012E1D">
        <w:rPr>
          <w:rFonts w:ascii="Times New Roman" w:hAnsi="Times New Roman"/>
          <w:bCs/>
          <w:sz w:val="24"/>
          <w:szCs w:val="24"/>
        </w:rPr>
        <w:t>б) все типы и модели ЭВМ, построенные на одних и тех же научных и технических принципах;</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в) совокупность машин, предназначенных для обработки, хранения и передачи информации;</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г) все типы и модели ЭВМ, созданные в одной и той же стране.</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ind w:left="-567" w:firstLine="0"/>
        <w:rPr>
          <w:b/>
          <w:i/>
          <w:iCs/>
          <w:sz w:val="24"/>
          <w:szCs w:val="24"/>
        </w:rPr>
      </w:pPr>
      <w:r w:rsidRPr="00012E1D">
        <w:rPr>
          <w:b/>
          <w:sz w:val="24"/>
          <w:szCs w:val="24"/>
        </w:rPr>
        <w:lastRenderedPageBreak/>
        <w:t xml:space="preserve">Машины первого поколения были созданы на основе... </w:t>
      </w:r>
      <w:r w:rsidRPr="00012E1D">
        <w:rPr>
          <w:b/>
          <w:i/>
          <w:iCs/>
          <w:sz w:val="24"/>
          <w:szCs w:val="24"/>
        </w:rPr>
        <w:t>(выберите один вариант ответа):</w:t>
      </w:r>
    </w:p>
    <w:p w:rsidR="00BE0966" w:rsidRPr="00012E1D" w:rsidRDefault="00BE0966" w:rsidP="00BE0966">
      <w:pPr>
        <w:pStyle w:val="affa"/>
        <w:ind w:left="-567"/>
        <w:rPr>
          <w:sz w:val="24"/>
          <w:szCs w:val="24"/>
        </w:rPr>
      </w:pPr>
      <w:r w:rsidRPr="00012E1D">
        <w:rPr>
          <w:sz w:val="24"/>
          <w:szCs w:val="24"/>
        </w:rPr>
        <w:t>а) транзисторов;</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б</w:t>
      </w:r>
      <w:r w:rsidRPr="00012E1D">
        <w:rPr>
          <w:rFonts w:ascii="Times New Roman" w:hAnsi="Times New Roman"/>
          <w:b/>
          <w:bCs/>
          <w:sz w:val="24"/>
          <w:szCs w:val="24"/>
        </w:rPr>
        <w:t xml:space="preserve">) </w:t>
      </w:r>
      <w:r w:rsidRPr="00012E1D">
        <w:rPr>
          <w:rFonts w:ascii="Times New Roman" w:hAnsi="Times New Roman"/>
          <w:sz w:val="24"/>
          <w:szCs w:val="24"/>
        </w:rPr>
        <w:t>реле;</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в) зубчатых колес;</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г) </w:t>
      </w:r>
      <w:r w:rsidRPr="00012E1D">
        <w:rPr>
          <w:rFonts w:ascii="Times New Roman" w:hAnsi="Times New Roman"/>
          <w:bCs/>
          <w:sz w:val="24"/>
          <w:szCs w:val="24"/>
        </w:rPr>
        <w:t>электронно-вакуумных ламп.</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spacing w:before="120"/>
        <w:ind w:left="-567" w:firstLine="0"/>
        <w:rPr>
          <w:b/>
          <w:i/>
          <w:iCs/>
          <w:sz w:val="24"/>
          <w:szCs w:val="24"/>
        </w:rPr>
      </w:pPr>
      <w:r w:rsidRPr="00012E1D">
        <w:rPr>
          <w:b/>
          <w:sz w:val="24"/>
          <w:szCs w:val="24"/>
        </w:rPr>
        <w:t xml:space="preserve">Электронной базой ЭВМ второго поколения являются... </w:t>
      </w:r>
      <w:r w:rsidRPr="00012E1D">
        <w:rPr>
          <w:b/>
          <w:i/>
          <w:iCs/>
          <w:sz w:val="24"/>
          <w:szCs w:val="24"/>
        </w:rPr>
        <w:t>(выберите один вариант ответа):</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а) </w:t>
      </w:r>
      <w:r w:rsidRPr="00012E1D">
        <w:rPr>
          <w:rFonts w:ascii="Times New Roman" w:hAnsi="Times New Roman"/>
          <w:bCs/>
          <w:sz w:val="24"/>
          <w:szCs w:val="24"/>
        </w:rPr>
        <w:t>полупроводники;</w:t>
      </w:r>
    </w:p>
    <w:p w:rsidR="00BE0966" w:rsidRPr="00012E1D" w:rsidRDefault="00BE0966" w:rsidP="00BE0966">
      <w:pPr>
        <w:ind w:left="-567"/>
        <w:rPr>
          <w:rFonts w:ascii="Times New Roman" w:hAnsi="Times New Roman"/>
          <w:sz w:val="24"/>
          <w:szCs w:val="24"/>
        </w:rPr>
      </w:pPr>
      <w:r w:rsidRPr="00012E1D">
        <w:rPr>
          <w:rFonts w:ascii="Times New Roman" w:hAnsi="Times New Roman"/>
          <w:bCs/>
          <w:sz w:val="24"/>
          <w:szCs w:val="24"/>
        </w:rPr>
        <w:t>б)</w:t>
      </w:r>
      <w:r w:rsidRPr="00012E1D">
        <w:rPr>
          <w:rFonts w:ascii="Times New Roman" w:hAnsi="Times New Roman"/>
          <w:sz w:val="24"/>
          <w:szCs w:val="24"/>
        </w:rPr>
        <w:t xml:space="preserve">электронные лампы; </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в) интегральные микросхемы; </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г) БИС.</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spacing w:before="120"/>
        <w:ind w:left="-567" w:firstLine="0"/>
        <w:rPr>
          <w:b/>
          <w:i/>
          <w:iCs/>
          <w:sz w:val="24"/>
          <w:szCs w:val="24"/>
        </w:rPr>
      </w:pPr>
      <w:r w:rsidRPr="00012E1D">
        <w:rPr>
          <w:b/>
          <w:sz w:val="24"/>
          <w:szCs w:val="24"/>
        </w:rPr>
        <w:t xml:space="preserve">Основной элементной базой ЭВМ третьего поколения являются... </w:t>
      </w:r>
      <w:r w:rsidRPr="00012E1D">
        <w:rPr>
          <w:b/>
          <w:i/>
          <w:iCs/>
          <w:sz w:val="24"/>
          <w:szCs w:val="24"/>
        </w:rPr>
        <w:t>(выберите один вариант ответа):</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а) БИС;</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б) СБИС;</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в) </w:t>
      </w:r>
      <w:r w:rsidRPr="00012E1D">
        <w:rPr>
          <w:rFonts w:ascii="Times New Roman" w:hAnsi="Times New Roman"/>
          <w:bCs/>
          <w:sz w:val="24"/>
          <w:szCs w:val="24"/>
        </w:rPr>
        <w:t>интегральные микросхемы</w:t>
      </w:r>
      <w:r w:rsidRPr="00012E1D">
        <w:rPr>
          <w:rFonts w:ascii="Times New Roman" w:hAnsi="Times New Roman"/>
          <w:sz w:val="24"/>
          <w:szCs w:val="24"/>
        </w:rPr>
        <w:t>;</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г) транзисторы.</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spacing w:before="120"/>
        <w:ind w:left="-567" w:firstLine="0"/>
        <w:rPr>
          <w:b/>
          <w:i/>
          <w:iCs/>
          <w:sz w:val="24"/>
          <w:szCs w:val="24"/>
        </w:rPr>
      </w:pPr>
      <w:r w:rsidRPr="00012E1D">
        <w:rPr>
          <w:b/>
          <w:sz w:val="24"/>
          <w:szCs w:val="24"/>
        </w:rPr>
        <w:t xml:space="preserve">Основной элементной базой ЭВМ четвертого поколения являются... </w:t>
      </w:r>
      <w:r w:rsidRPr="00012E1D">
        <w:rPr>
          <w:b/>
          <w:i/>
          <w:iCs/>
          <w:sz w:val="24"/>
          <w:szCs w:val="24"/>
        </w:rPr>
        <w:t>(выберите один вариант ответа):</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а) полупроводники;</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б) электромеханические схемы; </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в) электровакуумные лампы; </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г)</w:t>
      </w:r>
      <w:r w:rsidRPr="00012E1D">
        <w:rPr>
          <w:rFonts w:ascii="Times New Roman" w:hAnsi="Times New Roman"/>
          <w:bCs/>
          <w:sz w:val="24"/>
          <w:szCs w:val="24"/>
        </w:rPr>
        <w:t>БИС.</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spacing w:before="120"/>
        <w:ind w:left="-567" w:firstLine="0"/>
        <w:rPr>
          <w:b/>
          <w:sz w:val="24"/>
          <w:szCs w:val="24"/>
        </w:rPr>
      </w:pPr>
      <w:r w:rsidRPr="00012E1D">
        <w:rPr>
          <w:b/>
          <w:sz w:val="24"/>
          <w:szCs w:val="24"/>
        </w:rPr>
        <w:t>В каком поколении машин появились первые программы? (выберите один вариант ответа):</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а) </w:t>
      </w:r>
      <w:r w:rsidRPr="00012E1D">
        <w:rPr>
          <w:rFonts w:ascii="Times New Roman" w:hAnsi="Times New Roman"/>
          <w:bCs/>
          <w:sz w:val="24"/>
          <w:szCs w:val="24"/>
        </w:rPr>
        <w:t>в первом поколении</w:t>
      </w:r>
      <w:r w:rsidRPr="00012E1D">
        <w:rPr>
          <w:rFonts w:ascii="Times New Roman" w:hAnsi="Times New Roman"/>
          <w:sz w:val="24"/>
          <w:szCs w:val="24"/>
        </w:rPr>
        <w:t>;</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б) во втором поколении; </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в) в третьем поколении; </w:t>
      </w:r>
    </w:p>
    <w:p w:rsidR="00BE0966" w:rsidRPr="00012E1D" w:rsidRDefault="00BE0966" w:rsidP="00BE0966">
      <w:pPr>
        <w:ind w:left="-567"/>
        <w:rPr>
          <w:rFonts w:ascii="Times New Roman" w:hAnsi="Times New Roman"/>
          <w:sz w:val="24"/>
          <w:szCs w:val="24"/>
        </w:rPr>
      </w:pPr>
      <w:r w:rsidRPr="00012E1D">
        <w:rPr>
          <w:rFonts w:ascii="Times New Roman" w:hAnsi="Times New Roman"/>
          <w:sz w:val="24"/>
          <w:szCs w:val="24"/>
        </w:rPr>
        <w:t xml:space="preserve">г) в четвертом поколении. </w:t>
      </w:r>
    </w:p>
    <w:p w:rsidR="00BE0966" w:rsidRPr="00012E1D" w:rsidRDefault="00BE0966" w:rsidP="00BE0966">
      <w:pPr>
        <w:ind w:left="-567"/>
        <w:rPr>
          <w:rFonts w:ascii="Times New Roman" w:hAnsi="Times New Roman"/>
          <w:sz w:val="24"/>
          <w:szCs w:val="24"/>
        </w:rPr>
      </w:pPr>
    </w:p>
    <w:p w:rsidR="00BE0966" w:rsidRPr="00012E1D" w:rsidRDefault="00BE0966" w:rsidP="00325225">
      <w:pPr>
        <w:pStyle w:val="affa"/>
        <w:numPr>
          <w:ilvl w:val="0"/>
          <w:numId w:val="267"/>
        </w:numPr>
        <w:spacing w:before="120"/>
        <w:ind w:left="-567" w:firstLine="0"/>
        <w:rPr>
          <w:b/>
          <w:i/>
          <w:iCs/>
          <w:sz w:val="24"/>
          <w:szCs w:val="24"/>
        </w:rPr>
      </w:pPr>
      <w:r w:rsidRPr="00012E1D">
        <w:rPr>
          <w:b/>
          <w:sz w:val="24"/>
          <w:szCs w:val="24"/>
        </w:rPr>
        <w:lastRenderedPageBreak/>
        <w:t xml:space="preserve">Что представляет собой большая интегральная схема (БИС)? </w:t>
      </w:r>
      <w:r w:rsidRPr="00012E1D">
        <w:rPr>
          <w:b/>
          <w:i/>
          <w:iCs/>
          <w:sz w:val="24"/>
          <w:szCs w:val="24"/>
        </w:rPr>
        <w:t>(выберите один вариант ответа):</w:t>
      </w:r>
    </w:p>
    <w:p w:rsidR="00BE0966" w:rsidRPr="00012E1D" w:rsidRDefault="00BE0966" w:rsidP="00BE0966">
      <w:pPr>
        <w:tabs>
          <w:tab w:val="left" w:pos="5103"/>
        </w:tabs>
        <w:ind w:left="-567"/>
        <w:rPr>
          <w:rFonts w:ascii="Times New Roman" w:hAnsi="Times New Roman"/>
          <w:sz w:val="24"/>
          <w:szCs w:val="24"/>
        </w:rPr>
      </w:pPr>
      <w:r w:rsidRPr="00012E1D">
        <w:rPr>
          <w:rFonts w:ascii="Times New Roman" w:hAnsi="Times New Roman"/>
          <w:sz w:val="24"/>
          <w:szCs w:val="24"/>
        </w:rPr>
        <w:t>а) транзисторы, расположенные на одной плате;</w:t>
      </w:r>
    </w:p>
    <w:p w:rsidR="00BE0966" w:rsidRPr="00012E1D" w:rsidRDefault="00BE0966" w:rsidP="00BE0966">
      <w:pPr>
        <w:tabs>
          <w:tab w:val="left" w:pos="5103"/>
        </w:tabs>
        <w:ind w:left="-567"/>
        <w:rPr>
          <w:rFonts w:ascii="Times New Roman" w:hAnsi="Times New Roman"/>
          <w:bCs/>
          <w:sz w:val="24"/>
          <w:szCs w:val="24"/>
        </w:rPr>
      </w:pPr>
      <w:r w:rsidRPr="00012E1D">
        <w:rPr>
          <w:rFonts w:ascii="Times New Roman" w:hAnsi="Times New Roman"/>
          <w:bCs/>
          <w:sz w:val="24"/>
          <w:szCs w:val="24"/>
        </w:rPr>
        <w:t>б) кристалл кремния, на котором размещаются от десятков до сотен логических элементов;</w:t>
      </w:r>
    </w:p>
    <w:p w:rsidR="00BE0966" w:rsidRPr="00012E1D" w:rsidRDefault="00BE0966" w:rsidP="00BE0966">
      <w:pPr>
        <w:tabs>
          <w:tab w:val="left" w:pos="5103"/>
        </w:tabs>
        <w:ind w:left="-567"/>
        <w:rPr>
          <w:rFonts w:ascii="Times New Roman" w:hAnsi="Times New Roman"/>
          <w:sz w:val="24"/>
          <w:szCs w:val="24"/>
        </w:rPr>
      </w:pPr>
      <w:r w:rsidRPr="00012E1D">
        <w:rPr>
          <w:rFonts w:ascii="Times New Roman" w:hAnsi="Times New Roman"/>
          <w:sz w:val="24"/>
          <w:szCs w:val="24"/>
        </w:rPr>
        <w:t>в) набор программ для работы на ЭВМ.</w:t>
      </w:r>
    </w:p>
    <w:p w:rsidR="00BE0966" w:rsidRPr="00012E1D" w:rsidRDefault="00BE0966" w:rsidP="00BE0966">
      <w:pPr>
        <w:tabs>
          <w:tab w:val="left" w:pos="5103"/>
        </w:tabs>
        <w:ind w:left="-567"/>
        <w:rPr>
          <w:rFonts w:ascii="Times New Roman" w:hAnsi="Times New Roman"/>
          <w:sz w:val="24"/>
          <w:szCs w:val="24"/>
        </w:rPr>
      </w:pPr>
    </w:p>
    <w:p w:rsidR="00BE0966" w:rsidRPr="00012E1D" w:rsidRDefault="00BE0966" w:rsidP="00325225">
      <w:pPr>
        <w:pStyle w:val="affa"/>
        <w:numPr>
          <w:ilvl w:val="0"/>
          <w:numId w:val="267"/>
        </w:numPr>
        <w:tabs>
          <w:tab w:val="left" w:pos="0"/>
        </w:tabs>
        <w:ind w:left="-567" w:firstLine="0"/>
        <w:rPr>
          <w:b/>
          <w:iCs/>
          <w:sz w:val="24"/>
          <w:szCs w:val="24"/>
        </w:rPr>
      </w:pPr>
      <w:r w:rsidRPr="00012E1D">
        <w:rPr>
          <w:b/>
          <w:sz w:val="24"/>
          <w:szCs w:val="24"/>
        </w:rPr>
        <w:t xml:space="preserve">Информационный ресурс – это … </w:t>
      </w:r>
      <w:r w:rsidRPr="00012E1D">
        <w:rPr>
          <w:b/>
          <w:iCs/>
          <w:sz w:val="24"/>
          <w:szCs w:val="24"/>
        </w:rPr>
        <w:t>(выберите один вариант ответа):</w:t>
      </w:r>
    </w:p>
    <w:p w:rsidR="00BE0966" w:rsidRPr="00012E1D" w:rsidRDefault="00BE0966" w:rsidP="00BE0966">
      <w:pPr>
        <w:pStyle w:val="affa"/>
        <w:ind w:left="-567"/>
        <w:rPr>
          <w:color w:val="000000"/>
          <w:sz w:val="24"/>
          <w:szCs w:val="24"/>
        </w:rPr>
      </w:pPr>
      <w:r w:rsidRPr="00012E1D">
        <w:rPr>
          <w:sz w:val="24"/>
          <w:szCs w:val="24"/>
        </w:rPr>
        <w:t xml:space="preserve">а) </w:t>
      </w:r>
      <w:r w:rsidRPr="00012E1D">
        <w:rPr>
          <w:bCs/>
          <w:sz w:val="24"/>
          <w:szCs w:val="24"/>
        </w:rPr>
        <w:t xml:space="preserve">это </w:t>
      </w:r>
      <w:r w:rsidRPr="00012E1D">
        <w:rPr>
          <w:bCs/>
          <w:color w:val="000000"/>
          <w:sz w:val="24"/>
          <w:szCs w:val="24"/>
        </w:rPr>
        <w:t>совокупность данных, организованных для эффективного получения достоверной информации;</w:t>
      </w:r>
    </w:p>
    <w:p w:rsidR="00BE0966" w:rsidRPr="00012E1D" w:rsidRDefault="00BE0966" w:rsidP="00BE0966">
      <w:pPr>
        <w:pStyle w:val="affa"/>
        <w:ind w:left="-567"/>
        <w:rPr>
          <w:sz w:val="24"/>
          <w:szCs w:val="24"/>
        </w:rPr>
      </w:pPr>
      <w:r w:rsidRPr="00012E1D">
        <w:rPr>
          <w:sz w:val="24"/>
          <w:szCs w:val="24"/>
        </w:rPr>
        <w:t>б) совокупность информационных ресурсов, организованных для уничтожения полезной информации;</w:t>
      </w:r>
    </w:p>
    <w:p w:rsidR="00BE0966" w:rsidRPr="00012E1D" w:rsidRDefault="00BE0966" w:rsidP="00BE0966">
      <w:pPr>
        <w:pStyle w:val="affa"/>
        <w:ind w:left="-567"/>
        <w:rPr>
          <w:sz w:val="24"/>
          <w:szCs w:val="24"/>
        </w:rPr>
      </w:pPr>
      <w:r w:rsidRPr="00012E1D">
        <w:rPr>
          <w:sz w:val="24"/>
          <w:szCs w:val="24"/>
        </w:rPr>
        <w:t>в) совокупность материальных, энергетических, трудовых и финансовых ресурсов.</w:t>
      </w:r>
    </w:p>
    <w:p w:rsidR="00BE0966" w:rsidRPr="00012E1D" w:rsidRDefault="00BE0966" w:rsidP="00BE0966">
      <w:pPr>
        <w:pStyle w:val="affa"/>
        <w:ind w:left="-567"/>
        <w:rPr>
          <w:sz w:val="24"/>
          <w:szCs w:val="24"/>
        </w:rPr>
      </w:pPr>
    </w:p>
    <w:p w:rsidR="00BE0966" w:rsidRPr="00012E1D" w:rsidRDefault="00BE0966" w:rsidP="00BE0966">
      <w:pPr>
        <w:pStyle w:val="affa"/>
        <w:ind w:left="-567"/>
        <w:jc w:val="center"/>
        <w:rPr>
          <w:b/>
          <w:bCs/>
          <w:sz w:val="24"/>
          <w:szCs w:val="24"/>
        </w:rPr>
      </w:pPr>
      <w:r w:rsidRPr="00012E1D">
        <w:rPr>
          <w:b/>
          <w:bCs/>
          <w:sz w:val="24"/>
          <w:szCs w:val="24"/>
          <w:lang w:val="en-US"/>
        </w:rPr>
        <w:t>III</w:t>
      </w:r>
      <w:r w:rsidRPr="00012E1D">
        <w:rPr>
          <w:b/>
          <w:bCs/>
          <w:sz w:val="24"/>
          <w:szCs w:val="24"/>
        </w:rPr>
        <w:t xml:space="preserve"> Блок</w:t>
      </w:r>
    </w:p>
    <w:p w:rsidR="00BE0966" w:rsidRPr="00012E1D" w:rsidRDefault="00BE0966" w:rsidP="00325225">
      <w:pPr>
        <w:pStyle w:val="affa"/>
        <w:numPr>
          <w:ilvl w:val="0"/>
          <w:numId w:val="267"/>
        </w:numPr>
        <w:tabs>
          <w:tab w:val="left" w:pos="0"/>
        </w:tabs>
        <w:ind w:left="-567" w:firstLine="0"/>
        <w:rPr>
          <w:b/>
          <w:sz w:val="24"/>
          <w:szCs w:val="24"/>
        </w:rPr>
      </w:pPr>
      <w:r w:rsidRPr="00012E1D">
        <w:rPr>
          <w:b/>
          <w:sz w:val="24"/>
          <w:szCs w:val="24"/>
        </w:rPr>
        <w:t>Дайте определение «информационной деятельности человека»:</w:t>
      </w:r>
    </w:p>
    <w:p w:rsidR="00BE0966" w:rsidRPr="00012E1D" w:rsidRDefault="00BE0966" w:rsidP="00BE0966">
      <w:pPr>
        <w:pStyle w:val="affa"/>
        <w:ind w:left="-567"/>
        <w:rPr>
          <w:sz w:val="24"/>
          <w:szCs w:val="24"/>
        </w:rPr>
      </w:pPr>
      <w:r w:rsidRPr="00012E1D">
        <w:rPr>
          <w:sz w:val="24"/>
          <w:szCs w:val="24"/>
        </w:rPr>
        <w:t>Информационная деятельность человека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0966" w:rsidRPr="00012E1D" w:rsidRDefault="00BE0966" w:rsidP="00BE0966">
      <w:pPr>
        <w:pStyle w:val="affa"/>
        <w:ind w:left="-567"/>
        <w:rPr>
          <w:b/>
          <w:sz w:val="24"/>
          <w:szCs w:val="24"/>
        </w:rPr>
      </w:pPr>
    </w:p>
    <w:p w:rsidR="00BE0966" w:rsidRPr="00012E1D" w:rsidRDefault="00BE0966" w:rsidP="00325225">
      <w:pPr>
        <w:pStyle w:val="affa"/>
        <w:numPr>
          <w:ilvl w:val="0"/>
          <w:numId w:val="267"/>
        </w:numPr>
        <w:tabs>
          <w:tab w:val="left" w:pos="0"/>
        </w:tabs>
        <w:ind w:left="-567" w:firstLine="0"/>
        <w:rPr>
          <w:b/>
          <w:sz w:val="24"/>
          <w:szCs w:val="24"/>
        </w:rPr>
      </w:pPr>
      <w:r w:rsidRPr="00012E1D">
        <w:rPr>
          <w:b/>
          <w:sz w:val="24"/>
          <w:szCs w:val="24"/>
        </w:rPr>
        <w:t>Приведите примеры информационной деятельности общества (любой человек каждый день занимается информационной деятельностью):</w:t>
      </w:r>
    </w:p>
    <w:p w:rsidR="00BE0966" w:rsidRPr="00012E1D" w:rsidRDefault="00BE0966" w:rsidP="00325225">
      <w:pPr>
        <w:pStyle w:val="affa"/>
        <w:numPr>
          <w:ilvl w:val="0"/>
          <w:numId w:val="268"/>
        </w:numPr>
        <w:tabs>
          <w:tab w:val="left" w:pos="426"/>
        </w:tabs>
        <w:ind w:left="-567" w:firstLine="0"/>
        <w:rPr>
          <w:sz w:val="24"/>
          <w:szCs w:val="24"/>
        </w:rPr>
      </w:pPr>
      <w:r w:rsidRPr="00012E1D">
        <w:rPr>
          <w:sz w:val="24"/>
          <w:szCs w:val="24"/>
        </w:rPr>
        <w:t xml:space="preserve">________________________; </w:t>
      </w:r>
      <w:r w:rsidRPr="00012E1D">
        <w:rPr>
          <w:sz w:val="24"/>
          <w:szCs w:val="24"/>
        </w:rPr>
        <w:tab/>
      </w:r>
      <w:r w:rsidRPr="00012E1D">
        <w:rPr>
          <w:sz w:val="24"/>
          <w:szCs w:val="24"/>
        </w:rPr>
        <w:tab/>
        <w:t>4) ________________________;</w:t>
      </w:r>
    </w:p>
    <w:p w:rsidR="00BE0966" w:rsidRPr="00012E1D" w:rsidRDefault="00BE0966" w:rsidP="00325225">
      <w:pPr>
        <w:pStyle w:val="affa"/>
        <w:numPr>
          <w:ilvl w:val="0"/>
          <w:numId w:val="268"/>
        </w:numPr>
        <w:tabs>
          <w:tab w:val="left" w:pos="426"/>
        </w:tabs>
        <w:ind w:left="-567" w:firstLine="0"/>
        <w:rPr>
          <w:sz w:val="24"/>
          <w:szCs w:val="24"/>
        </w:rPr>
      </w:pPr>
      <w:r w:rsidRPr="00012E1D">
        <w:rPr>
          <w:sz w:val="24"/>
          <w:szCs w:val="24"/>
        </w:rPr>
        <w:t xml:space="preserve">________________________; </w:t>
      </w:r>
      <w:r w:rsidRPr="00012E1D">
        <w:rPr>
          <w:sz w:val="24"/>
          <w:szCs w:val="24"/>
        </w:rPr>
        <w:tab/>
      </w:r>
      <w:r w:rsidRPr="00012E1D">
        <w:rPr>
          <w:sz w:val="24"/>
          <w:szCs w:val="24"/>
        </w:rPr>
        <w:tab/>
        <w:t>5) ________________________;</w:t>
      </w:r>
    </w:p>
    <w:p w:rsidR="00BE0966" w:rsidRPr="00012E1D" w:rsidRDefault="00BE0966" w:rsidP="00325225">
      <w:pPr>
        <w:pStyle w:val="affa"/>
        <w:numPr>
          <w:ilvl w:val="0"/>
          <w:numId w:val="268"/>
        </w:numPr>
        <w:tabs>
          <w:tab w:val="left" w:pos="426"/>
        </w:tabs>
        <w:ind w:left="-567" w:firstLine="0"/>
        <w:rPr>
          <w:sz w:val="24"/>
          <w:szCs w:val="24"/>
        </w:rPr>
      </w:pPr>
      <w:r w:rsidRPr="00012E1D">
        <w:rPr>
          <w:sz w:val="24"/>
          <w:szCs w:val="24"/>
        </w:rPr>
        <w:t xml:space="preserve">________________________; </w:t>
      </w:r>
      <w:r w:rsidRPr="00012E1D">
        <w:rPr>
          <w:sz w:val="24"/>
          <w:szCs w:val="24"/>
        </w:rPr>
        <w:tab/>
      </w:r>
      <w:r w:rsidRPr="00012E1D">
        <w:rPr>
          <w:sz w:val="24"/>
          <w:szCs w:val="24"/>
        </w:rPr>
        <w:tab/>
        <w:t>6) ________________________.</w:t>
      </w:r>
    </w:p>
    <w:p w:rsidR="00BE0966" w:rsidRPr="00012E1D" w:rsidRDefault="00BE0966" w:rsidP="00BE0966">
      <w:pPr>
        <w:pStyle w:val="affa"/>
        <w:ind w:left="-567"/>
        <w:jc w:val="center"/>
        <w:rPr>
          <w:sz w:val="24"/>
          <w:szCs w:val="24"/>
        </w:rPr>
      </w:pPr>
    </w:p>
    <w:p w:rsidR="00BE0966" w:rsidRPr="00012E1D" w:rsidRDefault="00BE0966" w:rsidP="00BE0966">
      <w:pPr>
        <w:pStyle w:val="affa"/>
        <w:ind w:left="-567"/>
        <w:rPr>
          <w:sz w:val="24"/>
          <w:szCs w:val="24"/>
        </w:rPr>
      </w:pPr>
      <w:r w:rsidRPr="00012E1D">
        <w:rPr>
          <w:sz w:val="24"/>
          <w:szCs w:val="24"/>
        </w:rPr>
        <w:t>Ключ к работе:</w:t>
      </w:r>
    </w:p>
    <w:p w:rsidR="00BE0966" w:rsidRPr="00012E1D" w:rsidRDefault="00BE0966" w:rsidP="00BE0966">
      <w:pPr>
        <w:pStyle w:val="affa"/>
        <w:ind w:left="-567"/>
        <w:jc w:val="right"/>
        <w:rPr>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tblGrid>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 б</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2. в</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3. г</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4. а</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5. Информационная деятельность</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6. Информационное общество</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7. 1г; 2в; 3б; 4а</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8. Этапы появления новых средств и методов обработки информации</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9. 1б; 2а; 3г; 4в</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10. а</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11. а</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12. б</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13. б</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14. б</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15. в</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16. г</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17. а</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18. б</w:t>
            </w:r>
          </w:p>
        </w:tc>
      </w:tr>
      <w:tr w:rsidR="00BE0966" w:rsidRPr="00012E1D" w:rsidTr="00BE0966">
        <w:tc>
          <w:tcPr>
            <w:tcW w:w="6345" w:type="dxa"/>
            <w:shd w:val="clear" w:color="auto" w:fill="auto"/>
          </w:tcPr>
          <w:p w:rsidR="00BE0966" w:rsidRPr="00012E1D" w:rsidRDefault="00BE0966" w:rsidP="00BE0966">
            <w:pPr>
              <w:pStyle w:val="affa"/>
              <w:ind w:left="0"/>
              <w:rPr>
                <w:sz w:val="24"/>
                <w:szCs w:val="24"/>
              </w:rPr>
            </w:pPr>
            <w:r w:rsidRPr="00012E1D">
              <w:rPr>
                <w:sz w:val="24"/>
                <w:szCs w:val="24"/>
              </w:rPr>
              <w:t xml:space="preserve">19. а </w:t>
            </w:r>
          </w:p>
        </w:tc>
      </w:tr>
    </w:tbl>
    <w:p w:rsidR="00BE0966" w:rsidRPr="00012E1D" w:rsidRDefault="00BE0966" w:rsidP="00BE0966">
      <w:pPr>
        <w:pStyle w:val="affa"/>
        <w:ind w:left="-567"/>
        <w:rPr>
          <w:sz w:val="24"/>
          <w:szCs w:val="24"/>
        </w:rPr>
      </w:pPr>
    </w:p>
    <w:tbl>
      <w:tblPr>
        <w:tblW w:w="10095" w:type="dxa"/>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4"/>
        <w:gridCol w:w="8407"/>
        <w:gridCol w:w="1134"/>
      </w:tblGrid>
      <w:tr w:rsidR="00BE0966" w:rsidRPr="00012E1D" w:rsidTr="00BE0966">
        <w:trPr>
          <w:trHeight w:val="139"/>
          <w:jc w:val="center"/>
        </w:trPr>
        <w:tc>
          <w:tcPr>
            <w:tcW w:w="10095" w:type="dxa"/>
            <w:gridSpan w:val="3"/>
          </w:tcPr>
          <w:p w:rsidR="00BE0966" w:rsidRPr="00012E1D" w:rsidRDefault="00BE0966" w:rsidP="00BE0966">
            <w:pPr>
              <w:jc w:val="center"/>
              <w:rPr>
                <w:rFonts w:ascii="Times New Roman" w:hAnsi="Times New Roman"/>
                <w:b/>
                <w:sz w:val="24"/>
                <w:szCs w:val="24"/>
              </w:rPr>
            </w:pPr>
            <w:r w:rsidRPr="00012E1D">
              <w:rPr>
                <w:rFonts w:ascii="Times New Roman" w:hAnsi="Times New Roman"/>
                <w:sz w:val="28"/>
                <w:szCs w:val="28"/>
              </w:rPr>
              <w:br w:type="page"/>
            </w:r>
            <w:r w:rsidRPr="00012E1D">
              <w:rPr>
                <w:rFonts w:ascii="Times New Roman" w:hAnsi="Times New Roman"/>
                <w:sz w:val="28"/>
                <w:szCs w:val="28"/>
              </w:rPr>
              <w:br w:type="page"/>
            </w:r>
            <w:r w:rsidRPr="00012E1D">
              <w:rPr>
                <w:rFonts w:ascii="Times New Roman" w:hAnsi="Times New Roman"/>
                <w:b/>
                <w:sz w:val="24"/>
                <w:szCs w:val="24"/>
              </w:rPr>
              <w:t>КОНТРОЛЬНАЯ РАБОТА № 2 по теме «Информация и информационные процессы»</w:t>
            </w:r>
          </w:p>
          <w:p w:rsidR="00BE0966" w:rsidRPr="00012E1D" w:rsidRDefault="00BE0966" w:rsidP="00BE0966">
            <w:pPr>
              <w:jc w:val="center"/>
              <w:rPr>
                <w:rFonts w:ascii="Times New Roman" w:hAnsi="Times New Roman"/>
                <w:b/>
                <w:sz w:val="24"/>
                <w:szCs w:val="24"/>
              </w:rPr>
            </w:pPr>
          </w:p>
          <w:p w:rsidR="00BE0966" w:rsidRPr="00012E1D" w:rsidRDefault="00BE0966" w:rsidP="00BE0966">
            <w:pPr>
              <w:spacing w:line="276" w:lineRule="auto"/>
              <w:rPr>
                <w:rFonts w:ascii="Times New Roman" w:hAnsi="Times New Roman"/>
                <w:sz w:val="24"/>
                <w:szCs w:val="24"/>
              </w:rPr>
            </w:pPr>
            <w:r w:rsidRPr="00012E1D">
              <w:rPr>
                <w:rFonts w:ascii="Times New Roman" w:hAnsi="Times New Roman"/>
                <w:sz w:val="24"/>
                <w:szCs w:val="24"/>
              </w:rPr>
              <w:t>Вид контроля – текущий контроль успеваемости</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4"/>
              </w:rPr>
              <w:t xml:space="preserve">Контингент обучающихся </w:t>
            </w:r>
            <w:r w:rsidRPr="00012E1D">
              <w:rPr>
                <w:rFonts w:ascii="Times New Roman" w:hAnsi="Times New Roman"/>
                <w:sz w:val="24"/>
                <w:szCs w:val="28"/>
              </w:rPr>
              <w:t xml:space="preserve">по профессии квалифицированных рабочих и служащих </w:t>
            </w:r>
          </w:p>
          <w:p w:rsidR="00BE0966" w:rsidRPr="00012E1D" w:rsidRDefault="00BE0966" w:rsidP="00BE0966">
            <w:pPr>
              <w:spacing w:line="276" w:lineRule="auto"/>
              <w:rPr>
                <w:rFonts w:ascii="Times New Roman" w:hAnsi="Times New Roman"/>
                <w:sz w:val="28"/>
                <w:szCs w:val="28"/>
              </w:rPr>
            </w:pPr>
            <w:r w:rsidRPr="00012E1D">
              <w:rPr>
                <w:rFonts w:ascii="Times New Roman" w:hAnsi="Times New Roman"/>
                <w:sz w:val="24"/>
                <w:szCs w:val="24"/>
              </w:rPr>
              <w:t>Время текущего  контроля  45 минут</w:t>
            </w:r>
          </w:p>
        </w:tc>
      </w:tr>
      <w:tr w:rsidR="00BE0966" w:rsidRPr="00012E1D" w:rsidTr="00BE0966">
        <w:trPr>
          <w:trHeight w:val="182"/>
          <w:jc w:val="center"/>
        </w:trPr>
        <w:tc>
          <w:tcPr>
            <w:tcW w:w="554" w:type="dxa"/>
            <w:vAlign w:val="center"/>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w:t>
            </w:r>
          </w:p>
        </w:tc>
        <w:tc>
          <w:tcPr>
            <w:tcW w:w="8407" w:type="dxa"/>
            <w:vAlign w:val="center"/>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ЗАДАНИЕ</w:t>
            </w:r>
          </w:p>
        </w:tc>
        <w:tc>
          <w:tcPr>
            <w:tcW w:w="1134" w:type="dxa"/>
            <w:vAlign w:val="center"/>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ОТВЕТ</w:t>
            </w:r>
          </w:p>
        </w:tc>
      </w:tr>
      <w:tr w:rsidR="00BE0966" w:rsidRPr="00012E1D" w:rsidTr="00BE0966">
        <w:trPr>
          <w:trHeight w:val="479"/>
          <w:jc w:val="center"/>
        </w:trPr>
        <w:tc>
          <w:tcPr>
            <w:tcW w:w="554" w:type="dxa"/>
            <w:vAlign w:val="center"/>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1</w:t>
            </w:r>
          </w:p>
        </w:tc>
        <w:tc>
          <w:tcPr>
            <w:tcW w:w="8407" w:type="dxa"/>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Сколько единиц в двоичной записи десятичного числа 127?</w:t>
            </w:r>
          </w:p>
          <w:p w:rsidR="00BE0966" w:rsidRPr="00012E1D" w:rsidRDefault="00BE0966" w:rsidP="00BE0966">
            <w:pPr>
              <w:rPr>
                <w:rFonts w:ascii="Times New Roman" w:hAnsi="Times New Roman"/>
                <w:sz w:val="24"/>
                <w:szCs w:val="24"/>
              </w:rPr>
            </w:pPr>
          </w:p>
          <w:p w:rsidR="00BE0966" w:rsidRPr="00012E1D" w:rsidRDefault="00BE0966" w:rsidP="00BE0966">
            <w:pPr>
              <w:rPr>
                <w:rFonts w:ascii="Times New Roman" w:hAnsi="Times New Roman"/>
                <w:sz w:val="24"/>
                <w:szCs w:val="24"/>
              </w:rPr>
            </w:pPr>
            <w:r w:rsidRPr="00012E1D">
              <w:rPr>
                <w:rFonts w:ascii="Times New Roman" w:hAnsi="Times New Roman"/>
                <w:sz w:val="24"/>
                <w:szCs w:val="24"/>
              </w:rPr>
              <w:t>1) 1         2) 2          3) 6           4) 7</w:t>
            </w:r>
          </w:p>
        </w:tc>
        <w:tc>
          <w:tcPr>
            <w:tcW w:w="1134" w:type="dxa"/>
          </w:tcPr>
          <w:p w:rsidR="00BE0966" w:rsidRPr="00012E1D" w:rsidRDefault="00BE0966" w:rsidP="00BE0966">
            <w:pPr>
              <w:rPr>
                <w:rFonts w:ascii="Times New Roman" w:hAnsi="Times New Roman"/>
                <w:sz w:val="24"/>
                <w:szCs w:val="24"/>
              </w:rPr>
            </w:pPr>
          </w:p>
        </w:tc>
      </w:tr>
      <w:tr w:rsidR="00BE0966" w:rsidRPr="00012E1D" w:rsidTr="00BE0966">
        <w:trPr>
          <w:trHeight w:val="369"/>
          <w:jc w:val="center"/>
        </w:trPr>
        <w:tc>
          <w:tcPr>
            <w:tcW w:w="554" w:type="dxa"/>
            <w:vAlign w:val="center"/>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2</w:t>
            </w:r>
          </w:p>
        </w:tc>
        <w:tc>
          <w:tcPr>
            <w:tcW w:w="8407" w:type="dxa"/>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Дано: а = 32</w:t>
            </w:r>
            <w:r w:rsidRPr="00012E1D">
              <w:rPr>
                <w:rFonts w:ascii="Times New Roman" w:hAnsi="Times New Roman"/>
                <w:sz w:val="24"/>
                <w:szCs w:val="24"/>
                <w:vertAlign w:val="subscript"/>
              </w:rPr>
              <w:t>10</w:t>
            </w:r>
            <w:r w:rsidRPr="00012E1D">
              <w:rPr>
                <w:rFonts w:ascii="Times New Roman" w:hAnsi="Times New Roman"/>
                <w:sz w:val="24"/>
                <w:szCs w:val="24"/>
              </w:rPr>
              <w:t>, b = 32</w:t>
            </w:r>
            <w:r w:rsidRPr="00012E1D">
              <w:rPr>
                <w:rFonts w:ascii="Times New Roman" w:hAnsi="Times New Roman"/>
                <w:sz w:val="24"/>
                <w:szCs w:val="24"/>
                <w:vertAlign w:val="subscript"/>
              </w:rPr>
              <w:t>8</w:t>
            </w:r>
            <w:r w:rsidRPr="00012E1D">
              <w:rPr>
                <w:rFonts w:ascii="Times New Roman" w:hAnsi="Times New Roman"/>
                <w:sz w:val="24"/>
                <w:szCs w:val="24"/>
              </w:rPr>
              <w:t>. Какое из чисел с, записанных в двоичной системе, отвечает условию b &lt; с &lt; а?</w:t>
            </w:r>
          </w:p>
          <w:p w:rsidR="00BE0966" w:rsidRPr="00012E1D" w:rsidRDefault="00BE0966" w:rsidP="00BE0966">
            <w:pPr>
              <w:rPr>
                <w:rFonts w:ascii="Times New Roman" w:hAnsi="Times New Roman"/>
                <w:sz w:val="24"/>
                <w:szCs w:val="24"/>
              </w:rPr>
            </w:pPr>
            <w:r w:rsidRPr="00012E1D">
              <w:rPr>
                <w:rFonts w:ascii="Times New Roman" w:hAnsi="Times New Roman"/>
                <w:sz w:val="24"/>
                <w:szCs w:val="24"/>
              </w:rPr>
              <w:t>1) 100 000</w:t>
            </w:r>
            <w:r w:rsidRPr="00012E1D">
              <w:rPr>
                <w:rFonts w:ascii="Times New Roman" w:hAnsi="Times New Roman"/>
                <w:sz w:val="24"/>
                <w:szCs w:val="24"/>
                <w:vertAlign w:val="subscript"/>
              </w:rPr>
              <w:t>2</w:t>
            </w:r>
            <w:r w:rsidRPr="00012E1D">
              <w:rPr>
                <w:rFonts w:ascii="Times New Roman" w:hAnsi="Times New Roman"/>
                <w:sz w:val="24"/>
                <w:szCs w:val="24"/>
              </w:rPr>
              <w:t xml:space="preserve">     2) 11 001</w:t>
            </w:r>
            <w:r w:rsidRPr="00012E1D">
              <w:rPr>
                <w:rFonts w:ascii="Times New Roman" w:hAnsi="Times New Roman"/>
                <w:sz w:val="24"/>
                <w:szCs w:val="24"/>
                <w:vertAlign w:val="subscript"/>
              </w:rPr>
              <w:t>2</w:t>
            </w:r>
            <w:r w:rsidRPr="00012E1D">
              <w:rPr>
                <w:rFonts w:ascii="Times New Roman" w:hAnsi="Times New Roman"/>
                <w:sz w:val="24"/>
                <w:szCs w:val="24"/>
              </w:rPr>
              <w:t xml:space="preserve">      3) 11 010</w:t>
            </w:r>
            <w:r w:rsidRPr="00012E1D">
              <w:rPr>
                <w:rFonts w:ascii="Times New Roman" w:hAnsi="Times New Roman"/>
                <w:sz w:val="24"/>
                <w:szCs w:val="24"/>
                <w:vertAlign w:val="subscript"/>
              </w:rPr>
              <w:t xml:space="preserve">2 </w:t>
            </w:r>
            <w:r w:rsidRPr="00012E1D">
              <w:rPr>
                <w:rFonts w:ascii="Times New Roman" w:hAnsi="Times New Roman"/>
                <w:sz w:val="24"/>
                <w:szCs w:val="24"/>
              </w:rPr>
              <w:t>4) 11 111</w:t>
            </w:r>
            <w:r w:rsidRPr="00012E1D">
              <w:rPr>
                <w:rFonts w:ascii="Times New Roman" w:hAnsi="Times New Roman"/>
                <w:sz w:val="24"/>
                <w:szCs w:val="24"/>
                <w:vertAlign w:val="subscript"/>
              </w:rPr>
              <w:t>2</w:t>
            </w:r>
          </w:p>
        </w:tc>
        <w:tc>
          <w:tcPr>
            <w:tcW w:w="1134" w:type="dxa"/>
          </w:tcPr>
          <w:p w:rsidR="00BE0966" w:rsidRPr="00012E1D" w:rsidRDefault="00BE0966" w:rsidP="00BE0966">
            <w:pPr>
              <w:rPr>
                <w:rFonts w:ascii="Times New Roman" w:hAnsi="Times New Roman"/>
                <w:sz w:val="24"/>
                <w:szCs w:val="24"/>
              </w:rPr>
            </w:pPr>
          </w:p>
        </w:tc>
      </w:tr>
      <w:tr w:rsidR="00BE0966" w:rsidRPr="00012E1D" w:rsidTr="00BE0966">
        <w:trPr>
          <w:trHeight w:val="2727"/>
          <w:jc w:val="center"/>
        </w:trPr>
        <w:tc>
          <w:tcPr>
            <w:tcW w:w="554" w:type="dxa"/>
            <w:vAlign w:val="center"/>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3</w:t>
            </w:r>
          </w:p>
        </w:tc>
        <w:tc>
          <w:tcPr>
            <w:tcW w:w="8407" w:type="dxa"/>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 xml:space="preserve">Символом F обозначено одно из указанных ниже логических выражений от трех аргументов: X, Y, Z. </w:t>
            </w:r>
            <w:r w:rsidRPr="00012E1D">
              <w:rPr>
                <w:rFonts w:ascii="Times New Roman" w:hAnsi="Times New Roman"/>
                <w:sz w:val="24"/>
                <w:szCs w:val="24"/>
              </w:rPr>
              <w:br/>
              <w:t xml:space="preserve">Дан фрагмент таблицы истинности выражения F: </w:t>
            </w:r>
          </w:p>
          <w:tbl>
            <w:tblPr>
              <w:tblW w:w="2328"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1029"/>
              <w:gridCol w:w="1015"/>
              <w:gridCol w:w="901"/>
              <w:gridCol w:w="861"/>
            </w:tblGrid>
            <w:tr w:rsidR="00BE0966" w:rsidRPr="00012E1D" w:rsidTr="00BE0966">
              <w:trPr>
                <w:trHeight w:val="130"/>
                <w:tblCellSpacing w:w="15" w:type="dxa"/>
                <w:jc w:val="center"/>
              </w:trPr>
              <w:tc>
                <w:tcPr>
                  <w:tcW w:w="919"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X</w:t>
                  </w:r>
                </w:p>
              </w:tc>
              <w:tc>
                <w:tcPr>
                  <w:tcW w:w="920"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Y</w:t>
                  </w:r>
                </w:p>
              </w:tc>
              <w:tc>
                <w:tcPr>
                  <w:tcW w:w="813"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Z</w:t>
                  </w:r>
                </w:p>
              </w:tc>
              <w:tc>
                <w:tcPr>
                  <w:tcW w:w="762"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F</w:t>
                  </w:r>
                </w:p>
              </w:tc>
            </w:tr>
            <w:tr w:rsidR="00BE0966" w:rsidRPr="00012E1D" w:rsidTr="00BE0966">
              <w:trPr>
                <w:trHeight w:val="134"/>
                <w:tblCellSpacing w:w="15" w:type="dxa"/>
                <w:jc w:val="center"/>
              </w:trPr>
              <w:tc>
                <w:tcPr>
                  <w:tcW w:w="919"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920"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813"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0</w:t>
                  </w:r>
                </w:p>
              </w:tc>
              <w:tc>
                <w:tcPr>
                  <w:tcW w:w="762"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0</w:t>
                  </w:r>
                </w:p>
              </w:tc>
            </w:tr>
            <w:tr w:rsidR="00BE0966" w:rsidRPr="00012E1D" w:rsidTr="00BE0966">
              <w:trPr>
                <w:trHeight w:val="130"/>
                <w:tblCellSpacing w:w="15" w:type="dxa"/>
                <w:jc w:val="center"/>
              </w:trPr>
              <w:tc>
                <w:tcPr>
                  <w:tcW w:w="919"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920"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0</w:t>
                  </w:r>
                </w:p>
              </w:tc>
              <w:tc>
                <w:tcPr>
                  <w:tcW w:w="813"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762"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0</w:t>
                  </w:r>
                </w:p>
              </w:tc>
            </w:tr>
            <w:tr w:rsidR="00BE0966" w:rsidRPr="00012E1D" w:rsidTr="00BE0966">
              <w:trPr>
                <w:trHeight w:val="134"/>
                <w:tblCellSpacing w:w="15" w:type="dxa"/>
                <w:jc w:val="center"/>
              </w:trPr>
              <w:tc>
                <w:tcPr>
                  <w:tcW w:w="919"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0</w:t>
                  </w:r>
                </w:p>
              </w:tc>
              <w:tc>
                <w:tcPr>
                  <w:tcW w:w="920"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813"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762" w:type="dxa"/>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0</w:t>
                  </w:r>
                </w:p>
              </w:tc>
            </w:tr>
          </w:tbl>
          <w:p w:rsidR="00BE0966" w:rsidRPr="00012E1D" w:rsidRDefault="00BE0966" w:rsidP="00BE0966">
            <w:pPr>
              <w:rPr>
                <w:rFonts w:ascii="Times New Roman" w:hAnsi="Times New Roman"/>
                <w:sz w:val="24"/>
                <w:szCs w:val="24"/>
              </w:rPr>
            </w:pPr>
            <w:r w:rsidRPr="00012E1D">
              <w:rPr>
                <w:rFonts w:ascii="Times New Roman" w:hAnsi="Times New Roman"/>
                <w:sz w:val="24"/>
                <w:szCs w:val="24"/>
              </w:rPr>
              <w:br/>
              <w:t>Какое выражение соответствует F?</w:t>
            </w:r>
            <w:r w:rsidRPr="00012E1D">
              <w:rPr>
                <w:rFonts w:ascii="Times New Roman" w:hAnsi="Times New Roman"/>
                <w:sz w:val="24"/>
                <w:szCs w:val="24"/>
              </w:rPr>
              <w:br/>
              <w:t xml:space="preserve">1) ¬X </w:t>
            </w:r>
            <w:r w:rsidRPr="00012E1D">
              <w:rPr>
                <w:rFonts w:ascii="Cambria Math" w:hAnsi="Cambria Math" w:cs="Cambria Math"/>
                <w:sz w:val="24"/>
                <w:szCs w:val="24"/>
              </w:rPr>
              <w:t>∨</w:t>
            </w:r>
            <w:r w:rsidRPr="00012E1D">
              <w:rPr>
                <w:rFonts w:ascii="Times New Roman" w:hAnsi="Times New Roman"/>
                <w:sz w:val="24"/>
                <w:szCs w:val="24"/>
              </w:rPr>
              <w:t xml:space="preserve"> ¬Y </w:t>
            </w:r>
            <w:r w:rsidRPr="00012E1D">
              <w:rPr>
                <w:rFonts w:ascii="Cambria Math" w:hAnsi="Cambria Math" w:cs="Cambria Math"/>
                <w:sz w:val="24"/>
                <w:szCs w:val="24"/>
              </w:rPr>
              <w:t>∨</w:t>
            </w:r>
            <w:r w:rsidRPr="00012E1D">
              <w:rPr>
                <w:rFonts w:ascii="Times New Roman" w:hAnsi="Times New Roman"/>
                <w:sz w:val="24"/>
                <w:szCs w:val="24"/>
              </w:rPr>
              <w:t xml:space="preserve"> ¬Z</w:t>
            </w:r>
            <w:r w:rsidRPr="00012E1D">
              <w:rPr>
                <w:rFonts w:ascii="Times New Roman" w:hAnsi="Times New Roman"/>
                <w:sz w:val="24"/>
                <w:szCs w:val="24"/>
              </w:rPr>
              <w:br/>
              <w:t xml:space="preserve">2) ¬X </w:t>
            </w:r>
            <w:r w:rsidRPr="00012E1D">
              <w:rPr>
                <w:rFonts w:ascii="Cambria Math" w:hAnsi="Cambria Math" w:cs="Cambria Math"/>
                <w:sz w:val="24"/>
                <w:szCs w:val="24"/>
              </w:rPr>
              <w:t>∧</w:t>
            </w:r>
            <w:r w:rsidRPr="00012E1D">
              <w:rPr>
                <w:rFonts w:ascii="Times New Roman" w:hAnsi="Times New Roman"/>
                <w:sz w:val="24"/>
                <w:szCs w:val="24"/>
              </w:rPr>
              <w:t xml:space="preserve"> ¬Y </w:t>
            </w:r>
            <w:r w:rsidRPr="00012E1D">
              <w:rPr>
                <w:rFonts w:ascii="Cambria Math" w:hAnsi="Cambria Math" w:cs="Cambria Math"/>
                <w:sz w:val="24"/>
                <w:szCs w:val="24"/>
              </w:rPr>
              <w:t>∧</w:t>
            </w:r>
            <w:r w:rsidRPr="00012E1D">
              <w:rPr>
                <w:rFonts w:ascii="Times New Roman" w:hAnsi="Times New Roman"/>
                <w:sz w:val="24"/>
                <w:szCs w:val="24"/>
              </w:rPr>
              <w:t xml:space="preserve"> ¬Z </w:t>
            </w:r>
            <w:r w:rsidRPr="00012E1D">
              <w:rPr>
                <w:rFonts w:ascii="Times New Roman" w:hAnsi="Times New Roman"/>
                <w:sz w:val="24"/>
                <w:szCs w:val="24"/>
              </w:rPr>
              <w:br/>
              <w:t xml:space="preserve">3) X </w:t>
            </w:r>
            <w:r w:rsidRPr="00012E1D">
              <w:rPr>
                <w:rFonts w:ascii="Cambria Math" w:hAnsi="Cambria Math" w:cs="Cambria Math"/>
                <w:sz w:val="24"/>
                <w:szCs w:val="24"/>
              </w:rPr>
              <w:t>∧</w:t>
            </w:r>
            <w:r w:rsidRPr="00012E1D">
              <w:rPr>
                <w:rFonts w:ascii="Times New Roman" w:hAnsi="Times New Roman"/>
                <w:sz w:val="24"/>
                <w:szCs w:val="24"/>
              </w:rPr>
              <w:t xml:space="preserve"> Y </w:t>
            </w:r>
            <w:r w:rsidRPr="00012E1D">
              <w:rPr>
                <w:rFonts w:ascii="Cambria Math" w:hAnsi="Cambria Math" w:cs="Cambria Math"/>
                <w:sz w:val="24"/>
                <w:szCs w:val="24"/>
              </w:rPr>
              <w:t>∧</w:t>
            </w:r>
            <w:r w:rsidRPr="00012E1D">
              <w:rPr>
                <w:rFonts w:ascii="Times New Roman" w:hAnsi="Times New Roman"/>
                <w:sz w:val="24"/>
                <w:szCs w:val="24"/>
              </w:rPr>
              <w:t xml:space="preserve"> ¬Z</w:t>
            </w:r>
            <w:r w:rsidRPr="00012E1D">
              <w:rPr>
                <w:rFonts w:ascii="Times New Roman" w:hAnsi="Times New Roman"/>
                <w:sz w:val="24"/>
                <w:szCs w:val="24"/>
              </w:rPr>
              <w:br/>
              <w:t xml:space="preserve">4) X </w:t>
            </w:r>
            <w:r w:rsidRPr="00012E1D">
              <w:rPr>
                <w:rFonts w:ascii="Cambria Math" w:hAnsi="Cambria Math" w:cs="Cambria Math"/>
                <w:sz w:val="24"/>
                <w:szCs w:val="24"/>
              </w:rPr>
              <w:t>∨</w:t>
            </w:r>
            <w:r w:rsidRPr="00012E1D">
              <w:rPr>
                <w:rFonts w:ascii="Times New Roman" w:hAnsi="Times New Roman"/>
                <w:sz w:val="24"/>
                <w:szCs w:val="24"/>
              </w:rPr>
              <w:t xml:space="preserve"> Y </w:t>
            </w:r>
            <w:r w:rsidRPr="00012E1D">
              <w:rPr>
                <w:rFonts w:ascii="Cambria Math" w:hAnsi="Cambria Math" w:cs="Cambria Math"/>
                <w:sz w:val="24"/>
                <w:szCs w:val="24"/>
              </w:rPr>
              <w:t>∨</w:t>
            </w:r>
            <w:r w:rsidRPr="00012E1D">
              <w:rPr>
                <w:rFonts w:ascii="Times New Roman" w:hAnsi="Times New Roman"/>
                <w:sz w:val="24"/>
                <w:szCs w:val="24"/>
              </w:rPr>
              <w:t xml:space="preserve"> Z </w:t>
            </w:r>
          </w:p>
        </w:tc>
        <w:tc>
          <w:tcPr>
            <w:tcW w:w="1134" w:type="dxa"/>
          </w:tcPr>
          <w:p w:rsidR="00BE0966" w:rsidRPr="00012E1D" w:rsidRDefault="00BE0966" w:rsidP="00BE0966">
            <w:pPr>
              <w:rPr>
                <w:rFonts w:ascii="Times New Roman" w:hAnsi="Times New Roman"/>
                <w:sz w:val="24"/>
                <w:szCs w:val="24"/>
              </w:rPr>
            </w:pPr>
          </w:p>
        </w:tc>
      </w:tr>
      <w:tr w:rsidR="00BE0966" w:rsidRPr="00012E1D" w:rsidTr="00BE0966">
        <w:trPr>
          <w:trHeight w:val="1434"/>
          <w:jc w:val="center"/>
        </w:trPr>
        <w:tc>
          <w:tcPr>
            <w:tcW w:w="554" w:type="dxa"/>
            <w:vAlign w:val="center"/>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4</w:t>
            </w:r>
          </w:p>
        </w:tc>
        <w:tc>
          <w:tcPr>
            <w:tcW w:w="8407" w:type="dxa"/>
          </w:tcPr>
          <w:p w:rsidR="00BE0966" w:rsidRPr="00012E1D" w:rsidRDefault="00BE0966" w:rsidP="00BE0966">
            <w:pPr>
              <w:jc w:val="both"/>
              <w:rPr>
                <w:rFonts w:ascii="Times New Roman" w:hAnsi="Times New Roman"/>
                <w:color w:val="000000"/>
                <w:sz w:val="24"/>
                <w:szCs w:val="24"/>
              </w:rPr>
            </w:pPr>
            <w:r w:rsidRPr="00012E1D">
              <w:rPr>
                <w:rFonts w:ascii="Times New Roman" w:hAnsi="Times New Roman"/>
                <w:color w:val="000000"/>
                <w:sz w:val="24"/>
                <w:szCs w:val="24"/>
              </w:rPr>
              <w:t>Производится одноканальная (моно) звукозапись с частотой дискретизации 48 кГц и глубиной кодирования 16 бит. Запись длится 2 минуты, ее результаты записываются в файл, сжатие данных не производится. Какое из приведенных ниже чисел наиболее близко к размеру полученного файла, выраженному в мегабайтах?</w:t>
            </w:r>
          </w:p>
          <w:p w:rsidR="00BE0966" w:rsidRPr="00012E1D" w:rsidRDefault="00BE0966" w:rsidP="00BE0966">
            <w:pPr>
              <w:spacing w:before="75"/>
              <w:jc w:val="both"/>
              <w:rPr>
                <w:rFonts w:ascii="Times New Roman" w:hAnsi="Times New Roman"/>
                <w:sz w:val="24"/>
                <w:szCs w:val="24"/>
              </w:rPr>
            </w:pPr>
            <w:r w:rsidRPr="00012E1D">
              <w:rPr>
                <w:rFonts w:ascii="Times New Roman" w:hAnsi="Times New Roman"/>
                <w:color w:val="000000"/>
                <w:sz w:val="24"/>
                <w:szCs w:val="24"/>
              </w:rPr>
              <w:br/>
              <w:t>1)11</w:t>
            </w:r>
            <w:r w:rsidRPr="00012E1D">
              <w:rPr>
                <w:rFonts w:ascii="Times New Roman" w:hAnsi="Times New Roman"/>
                <w:color w:val="000000"/>
                <w:sz w:val="24"/>
                <w:szCs w:val="24"/>
              </w:rPr>
              <w:br/>
              <w:t>2)12</w:t>
            </w:r>
            <w:r w:rsidRPr="00012E1D">
              <w:rPr>
                <w:rFonts w:ascii="Times New Roman" w:hAnsi="Times New Roman"/>
                <w:color w:val="000000"/>
                <w:sz w:val="24"/>
                <w:szCs w:val="24"/>
              </w:rPr>
              <w:br/>
              <w:t>3)13</w:t>
            </w:r>
            <w:r w:rsidRPr="00012E1D">
              <w:rPr>
                <w:rFonts w:ascii="Times New Roman" w:hAnsi="Times New Roman"/>
                <w:color w:val="000000"/>
                <w:sz w:val="24"/>
                <w:szCs w:val="24"/>
              </w:rPr>
              <w:br/>
              <w:t xml:space="preserve">4)20 </w:t>
            </w:r>
          </w:p>
        </w:tc>
        <w:tc>
          <w:tcPr>
            <w:tcW w:w="1134" w:type="dxa"/>
          </w:tcPr>
          <w:p w:rsidR="00BE0966" w:rsidRPr="00012E1D" w:rsidRDefault="00BE0966" w:rsidP="00BE0966">
            <w:pPr>
              <w:rPr>
                <w:rFonts w:ascii="Times New Roman" w:hAnsi="Times New Roman"/>
                <w:sz w:val="24"/>
                <w:szCs w:val="24"/>
              </w:rPr>
            </w:pPr>
          </w:p>
        </w:tc>
      </w:tr>
      <w:tr w:rsidR="00BE0966" w:rsidRPr="00012E1D" w:rsidTr="00BE0966">
        <w:trPr>
          <w:trHeight w:val="70"/>
          <w:jc w:val="center"/>
        </w:trPr>
        <w:tc>
          <w:tcPr>
            <w:tcW w:w="554" w:type="dxa"/>
            <w:vAlign w:val="center"/>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lastRenderedPageBreak/>
              <w:t>5</w:t>
            </w:r>
          </w:p>
        </w:tc>
        <w:tc>
          <w:tcPr>
            <w:tcW w:w="8407" w:type="dxa"/>
          </w:tcPr>
          <w:p w:rsidR="00BE0966" w:rsidRPr="00012E1D" w:rsidRDefault="00BE0966" w:rsidP="00BE0966">
            <w:pPr>
              <w:jc w:val="both"/>
              <w:rPr>
                <w:rFonts w:ascii="Times New Roman" w:hAnsi="Times New Roman"/>
                <w:color w:val="000000"/>
                <w:sz w:val="24"/>
                <w:szCs w:val="24"/>
              </w:rPr>
            </w:pPr>
            <w:r w:rsidRPr="00012E1D">
              <w:rPr>
                <w:rFonts w:ascii="Times New Roman" w:hAnsi="Times New Roman"/>
                <w:color w:val="000000"/>
                <w:sz w:val="24"/>
                <w:szCs w:val="24"/>
              </w:rPr>
              <w:t>Для кодирования букв О, В, Д, П, А решили использовать двоичное представление чисел 0, 1, 2, 3 и 4 соответственно (с сохранением одного незначащего нуля в случае одноразрядного представления). Если закодировать последовательность букв ВОДОПАД таким способом и результат записать восьмеричным кодом, то получится</w:t>
            </w:r>
          </w:p>
          <w:p w:rsidR="00BE0966" w:rsidRPr="00012E1D" w:rsidRDefault="00BE0966" w:rsidP="00BE0966">
            <w:pPr>
              <w:jc w:val="both"/>
              <w:rPr>
                <w:rFonts w:ascii="Times New Roman" w:hAnsi="Times New Roman"/>
                <w:color w:val="000000"/>
                <w:sz w:val="24"/>
                <w:szCs w:val="24"/>
              </w:rPr>
            </w:pPr>
            <w:r w:rsidRPr="00012E1D">
              <w:rPr>
                <w:rFonts w:ascii="Times New Roman" w:hAnsi="Times New Roman"/>
                <w:color w:val="000000"/>
                <w:sz w:val="24"/>
                <w:szCs w:val="24"/>
              </w:rPr>
              <w:br/>
              <w:t>1)22162</w:t>
            </w:r>
            <w:r w:rsidRPr="00012E1D">
              <w:rPr>
                <w:rFonts w:ascii="Times New Roman" w:hAnsi="Times New Roman"/>
                <w:color w:val="000000"/>
                <w:sz w:val="24"/>
                <w:szCs w:val="24"/>
              </w:rPr>
              <w:br/>
              <w:t>2)1020342</w:t>
            </w:r>
            <w:r w:rsidRPr="00012E1D">
              <w:rPr>
                <w:rFonts w:ascii="Times New Roman" w:hAnsi="Times New Roman"/>
                <w:color w:val="000000"/>
                <w:sz w:val="24"/>
                <w:szCs w:val="24"/>
              </w:rPr>
              <w:br/>
              <w:t>3)2131453</w:t>
            </w:r>
            <w:r w:rsidRPr="00012E1D">
              <w:rPr>
                <w:rFonts w:ascii="Times New Roman" w:hAnsi="Times New Roman"/>
                <w:color w:val="000000"/>
                <w:sz w:val="24"/>
                <w:szCs w:val="24"/>
              </w:rPr>
              <w:br/>
              <w:t xml:space="preserve">4) 34017 </w:t>
            </w:r>
          </w:p>
        </w:tc>
        <w:tc>
          <w:tcPr>
            <w:tcW w:w="1134" w:type="dxa"/>
          </w:tcPr>
          <w:p w:rsidR="00BE0966" w:rsidRPr="00012E1D" w:rsidRDefault="00BE0966" w:rsidP="00BE0966">
            <w:pPr>
              <w:rPr>
                <w:rFonts w:ascii="Times New Roman" w:hAnsi="Times New Roman"/>
                <w:sz w:val="24"/>
                <w:szCs w:val="24"/>
              </w:rPr>
            </w:pPr>
          </w:p>
        </w:tc>
      </w:tr>
    </w:tbl>
    <w:p w:rsidR="00BE0966" w:rsidRPr="00012E1D" w:rsidRDefault="00BE0966" w:rsidP="00BE0966">
      <w:pPr>
        <w:rPr>
          <w:rFonts w:ascii="Times New Roman" w:hAnsi="Times New Roman"/>
          <w:sz w:val="32"/>
          <w:szCs w:val="3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1595"/>
        <w:gridCol w:w="1595"/>
        <w:gridCol w:w="1595"/>
        <w:gridCol w:w="1595"/>
        <w:gridCol w:w="1596"/>
      </w:tblGrid>
      <w:tr w:rsidR="00BE0966" w:rsidRPr="00012E1D" w:rsidTr="00BE0966">
        <w:trPr>
          <w:jc w:val="center"/>
        </w:trPr>
        <w:tc>
          <w:tcPr>
            <w:tcW w:w="9571" w:type="dxa"/>
            <w:gridSpan w:val="6"/>
            <w:shd w:val="clear" w:color="auto" w:fill="D9D9D9"/>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КЛЮЧИ</w:t>
            </w:r>
          </w:p>
        </w:tc>
      </w:tr>
      <w:tr w:rsidR="00BE0966" w:rsidRPr="00012E1D" w:rsidTr="00BE0966">
        <w:trPr>
          <w:jc w:val="center"/>
        </w:trPr>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задание</w:t>
            </w:r>
          </w:p>
        </w:tc>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2</w:t>
            </w:r>
          </w:p>
        </w:tc>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w:t>
            </w:r>
          </w:p>
        </w:tc>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w:t>
            </w:r>
          </w:p>
        </w:tc>
        <w:tc>
          <w:tcPr>
            <w:tcW w:w="159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w:t>
            </w:r>
          </w:p>
        </w:tc>
      </w:tr>
      <w:tr w:rsidR="00BE0966" w:rsidRPr="00012E1D" w:rsidTr="00BE0966">
        <w:trPr>
          <w:jc w:val="center"/>
        </w:trPr>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ответ</w:t>
            </w:r>
          </w:p>
        </w:tc>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w:t>
            </w:r>
          </w:p>
        </w:tc>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w:t>
            </w:r>
          </w:p>
        </w:tc>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2</w:t>
            </w:r>
          </w:p>
        </w:tc>
        <w:tc>
          <w:tcPr>
            <w:tcW w:w="159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159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r>
    </w:tbl>
    <w:p w:rsidR="00BE0966" w:rsidRPr="00012E1D" w:rsidRDefault="00BE0966" w:rsidP="00BE0966">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E0966" w:rsidRPr="00012E1D" w:rsidTr="00BE0966">
        <w:trPr>
          <w:jc w:val="center"/>
        </w:trPr>
        <w:tc>
          <w:tcPr>
            <w:tcW w:w="9571" w:type="dxa"/>
            <w:gridSpan w:val="2"/>
            <w:shd w:val="clear" w:color="auto" w:fill="D9D9D9"/>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Критерии оценки</w:t>
            </w:r>
          </w:p>
        </w:tc>
      </w:tr>
      <w:tr w:rsidR="00BE0966" w:rsidRPr="00012E1D" w:rsidTr="00BE0966">
        <w:trPr>
          <w:jc w:val="center"/>
        </w:trPr>
        <w:tc>
          <w:tcPr>
            <w:tcW w:w="4785"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ОЦЕНКА</w:t>
            </w:r>
          </w:p>
        </w:tc>
        <w:tc>
          <w:tcPr>
            <w:tcW w:w="4786"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РЕЗУЛЬТАТ</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3(удовлетворительно)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 верно выполненных задания</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4(хорошо)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 верно выполненных задания</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5(отлично)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 верно выполненных задания</w:t>
            </w:r>
          </w:p>
        </w:tc>
      </w:tr>
    </w:tbl>
    <w:p w:rsidR="00BE0966" w:rsidRPr="00012E1D" w:rsidRDefault="00BE0966" w:rsidP="00BE0966">
      <w:pPr>
        <w:rPr>
          <w:rFonts w:ascii="Times New Roman" w:hAnsi="Times New Roman"/>
          <w:sz w:val="32"/>
          <w:szCs w:val="32"/>
          <w:lang w:val="en-US"/>
        </w:rPr>
      </w:pPr>
    </w:p>
    <w:p w:rsidR="00BE0966" w:rsidRPr="00012E1D" w:rsidRDefault="00BE0966" w:rsidP="00BE0966">
      <w:pPr>
        <w:jc w:val="center"/>
        <w:rPr>
          <w:rFonts w:ascii="Times New Roman" w:hAnsi="Times New Roman"/>
          <w:b/>
          <w:sz w:val="24"/>
          <w:szCs w:val="24"/>
        </w:rPr>
      </w:pPr>
      <w:r w:rsidRPr="00012E1D">
        <w:rPr>
          <w:rFonts w:ascii="Times New Roman" w:hAnsi="Times New Roman"/>
          <w:sz w:val="32"/>
          <w:szCs w:val="32"/>
        </w:rPr>
        <w:br w:type="page"/>
      </w:r>
      <w:r w:rsidRPr="00012E1D">
        <w:rPr>
          <w:rFonts w:ascii="Times New Roman" w:hAnsi="Times New Roman"/>
          <w:b/>
          <w:sz w:val="24"/>
          <w:szCs w:val="24"/>
        </w:rPr>
        <w:lastRenderedPageBreak/>
        <w:t>Контрольная работа № 3 по теме «Компьютерные технологии представления информации»</w:t>
      </w:r>
    </w:p>
    <w:p w:rsidR="00BE0966" w:rsidRPr="00012E1D" w:rsidRDefault="00BE0966" w:rsidP="00BE0966">
      <w:pPr>
        <w:jc w:val="center"/>
        <w:rPr>
          <w:rFonts w:ascii="Times New Roman" w:hAnsi="Times New Roman"/>
          <w:b/>
          <w:sz w:val="24"/>
          <w:szCs w:val="24"/>
        </w:rPr>
      </w:pP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Вид контроля – текущий контроль успеваемости</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 xml:space="preserve">Контингент обучающихся по профессии квалифицированных рабочих и служащих </w:t>
      </w:r>
    </w:p>
    <w:p w:rsidR="00BE0966" w:rsidRPr="00012E1D" w:rsidRDefault="00BE0966" w:rsidP="00BE0966">
      <w:pPr>
        <w:rPr>
          <w:rFonts w:ascii="Times New Roman" w:hAnsi="Times New Roman"/>
          <w:sz w:val="24"/>
          <w:szCs w:val="28"/>
        </w:rPr>
      </w:pPr>
      <w:r w:rsidRPr="00012E1D">
        <w:rPr>
          <w:rFonts w:ascii="Times New Roman" w:hAnsi="Times New Roman"/>
          <w:sz w:val="24"/>
          <w:szCs w:val="28"/>
        </w:rPr>
        <w:t>Время текущего  контроля  90 минут</w:t>
      </w:r>
    </w:p>
    <w:p w:rsidR="00BE0966" w:rsidRPr="00012E1D" w:rsidRDefault="00BE0966" w:rsidP="00BE0966">
      <w:pPr>
        <w:rPr>
          <w:rFonts w:ascii="Times New Roman" w:hAnsi="Times New Roman"/>
          <w:sz w:val="24"/>
          <w:szCs w:val="28"/>
        </w:rPr>
      </w:pPr>
    </w:p>
    <w:p w:rsidR="00BE0966" w:rsidRPr="00012E1D" w:rsidRDefault="00BE0966" w:rsidP="00BE0966">
      <w:pPr>
        <w:pStyle w:val="3"/>
        <w:shd w:val="clear" w:color="auto" w:fill="FFFFFF"/>
        <w:spacing w:before="150" w:after="150" w:line="600" w:lineRule="atLeast"/>
        <w:rPr>
          <w:rFonts w:ascii="Times New Roman" w:hAnsi="Times New Roman"/>
          <w:bCs w:val="0"/>
          <w:color w:val="333333"/>
          <w:sz w:val="24"/>
          <w:szCs w:val="24"/>
        </w:rPr>
      </w:pPr>
      <w:r w:rsidRPr="00012E1D">
        <w:rPr>
          <w:rFonts w:ascii="Times New Roman" w:hAnsi="Times New Roman"/>
          <w:bCs w:val="0"/>
          <w:color w:val="333333"/>
          <w:sz w:val="24"/>
          <w:szCs w:val="24"/>
        </w:rPr>
        <w:t>Задание:</w:t>
      </w:r>
    </w:p>
    <w:p w:rsidR="00BE0966" w:rsidRPr="00012E1D" w:rsidRDefault="00BE0966" w:rsidP="00BE0966">
      <w:pPr>
        <w:pStyle w:val="3"/>
        <w:shd w:val="clear" w:color="auto" w:fill="FFFFFF"/>
        <w:spacing w:before="150" w:after="150" w:line="600" w:lineRule="atLeast"/>
        <w:rPr>
          <w:rFonts w:ascii="Times New Roman" w:hAnsi="Times New Roman"/>
          <w:color w:val="333333"/>
          <w:sz w:val="24"/>
          <w:szCs w:val="24"/>
          <w:lang w:eastAsia="ru-RU"/>
        </w:rPr>
      </w:pPr>
      <w:r w:rsidRPr="00012E1D">
        <w:rPr>
          <w:rFonts w:ascii="Times New Roman" w:hAnsi="Times New Roman"/>
          <w:b w:val="0"/>
          <w:bCs w:val="0"/>
          <w:color w:val="333333"/>
          <w:sz w:val="24"/>
          <w:szCs w:val="24"/>
        </w:rPr>
        <w:t>Создать анимационную открытку в программе Gimp посвященную </w:t>
      </w:r>
      <w:r w:rsidRPr="00012E1D">
        <w:rPr>
          <w:rFonts w:ascii="Times New Roman" w:hAnsi="Times New Roman"/>
          <w:color w:val="333333"/>
          <w:sz w:val="24"/>
          <w:szCs w:val="24"/>
        </w:rPr>
        <w:t>Новому Году.</w:t>
      </w:r>
      <w:r w:rsidRPr="00012E1D">
        <w:rPr>
          <w:rFonts w:ascii="Times New Roman" w:hAnsi="Times New Roman"/>
          <w:color w:val="333333"/>
          <w:sz w:val="24"/>
          <w:szCs w:val="24"/>
        </w:rPr>
        <w:br/>
      </w:r>
      <w:r w:rsidRPr="00012E1D">
        <w:rPr>
          <w:rFonts w:ascii="Times New Roman" w:hAnsi="Times New Roman"/>
          <w:b w:val="0"/>
          <w:bCs w:val="0"/>
          <w:color w:val="333333"/>
          <w:sz w:val="24"/>
          <w:szCs w:val="24"/>
        </w:rPr>
        <w:t>Ваша открытка должна содержать: </w:t>
      </w:r>
      <w:r w:rsidRPr="00012E1D">
        <w:rPr>
          <w:rFonts w:ascii="Times New Roman" w:hAnsi="Times New Roman"/>
          <w:color w:val="333333"/>
          <w:sz w:val="24"/>
          <w:szCs w:val="24"/>
        </w:rPr>
        <w:t>текст</w:t>
      </w:r>
      <w:r w:rsidRPr="00012E1D">
        <w:rPr>
          <w:rFonts w:ascii="Times New Roman" w:hAnsi="Times New Roman"/>
          <w:b w:val="0"/>
          <w:bCs w:val="0"/>
          <w:color w:val="333333"/>
          <w:sz w:val="24"/>
          <w:szCs w:val="24"/>
        </w:rPr>
        <w:t>, </w:t>
      </w:r>
      <w:r w:rsidRPr="00012E1D">
        <w:rPr>
          <w:rFonts w:ascii="Times New Roman" w:hAnsi="Times New Roman"/>
          <w:color w:val="333333"/>
          <w:sz w:val="24"/>
          <w:szCs w:val="24"/>
        </w:rPr>
        <w:t>рисунок</w:t>
      </w:r>
      <w:r w:rsidRPr="00012E1D">
        <w:rPr>
          <w:rFonts w:ascii="Times New Roman" w:hAnsi="Times New Roman"/>
          <w:b w:val="0"/>
          <w:bCs w:val="0"/>
          <w:color w:val="333333"/>
          <w:sz w:val="24"/>
          <w:szCs w:val="24"/>
        </w:rPr>
        <w:t> созданный с помощью инструмента кисть и </w:t>
      </w:r>
      <w:r w:rsidRPr="00012E1D">
        <w:rPr>
          <w:rFonts w:ascii="Times New Roman" w:hAnsi="Times New Roman"/>
          <w:color w:val="333333"/>
          <w:sz w:val="24"/>
          <w:szCs w:val="24"/>
        </w:rPr>
        <w:t>анимацию</w:t>
      </w:r>
      <w:r w:rsidRPr="00012E1D">
        <w:rPr>
          <w:rFonts w:ascii="Times New Roman" w:hAnsi="Times New Roman"/>
          <w:b w:val="0"/>
          <w:bCs w:val="0"/>
          <w:color w:val="333333"/>
          <w:sz w:val="24"/>
          <w:szCs w:val="24"/>
        </w:rPr>
        <w:t>.</w:t>
      </w:r>
    </w:p>
    <w:p w:rsidR="00BE0966" w:rsidRPr="00012E1D" w:rsidRDefault="00BE0966" w:rsidP="00BE0966">
      <w:pPr>
        <w:pStyle w:val="3"/>
        <w:shd w:val="clear" w:color="auto" w:fill="FFFFFF"/>
        <w:spacing w:before="150" w:after="150" w:line="600" w:lineRule="atLeast"/>
        <w:rPr>
          <w:rFonts w:ascii="Times New Roman" w:hAnsi="Times New Roman"/>
          <w:color w:val="333333"/>
          <w:sz w:val="24"/>
          <w:szCs w:val="24"/>
        </w:rPr>
      </w:pPr>
      <w:r w:rsidRPr="00012E1D">
        <w:rPr>
          <w:rFonts w:ascii="Times New Roman" w:hAnsi="Times New Roman"/>
          <w:b w:val="0"/>
          <w:bCs w:val="0"/>
          <w:color w:val="333333"/>
          <w:sz w:val="24"/>
          <w:szCs w:val="24"/>
        </w:rPr>
        <w:t>Сохранить вашу</w:t>
      </w:r>
      <w:r w:rsidR="00513FCE" w:rsidRPr="00012E1D">
        <w:rPr>
          <w:rFonts w:ascii="Times New Roman" w:hAnsi="Times New Roman"/>
          <w:b w:val="0"/>
          <w:bCs w:val="0"/>
          <w:color w:val="333333"/>
          <w:sz w:val="24"/>
          <w:szCs w:val="24"/>
        </w:rPr>
        <w:t xml:space="preserve"> </w:t>
      </w:r>
      <w:r w:rsidRPr="00012E1D">
        <w:rPr>
          <w:rFonts w:ascii="Times New Roman" w:hAnsi="Times New Roman"/>
          <w:b w:val="0"/>
          <w:bCs w:val="0"/>
          <w:color w:val="333333"/>
          <w:sz w:val="24"/>
          <w:szCs w:val="24"/>
        </w:rPr>
        <w:t>открытку с </w:t>
      </w:r>
      <w:r w:rsidRPr="00012E1D">
        <w:rPr>
          <w:rStyle w:val="a4"/>
          <w:rFonts w:ascii="Times New Roman" w:hAnsi="Times New Roman"/>
          <w:b/>
          <w:bCs/>
          <w:color w:val="333333"/>
          <w:sz w:val="24"/>
          <w:szCs w:val="24"/>
        </w:rPr>
        <w:t>расширением GIF.</w:t>
      </w:r>
    </w:p>
    <w:p w:rsidR="00513FCE" w:rsidRPr="00012E1D" w:rsidRDefault="00513FCE" w:rsidP="00BE0966">
      <w:pPr>
        <w:rPr>
          <w:rFonts w:ascii="Times New Roman" w:hAnsi="Times New Roman"/>
          <w:sz w:val="32"/>
          <w:szCs w:val="32"/>
        </w:rPr>
        <w:sectPr w:rsidR="00513FCE" w:rsidRPr="00012E1D" w:rsidSect="00BE0966">
          <w:footerReference w:type="even" r:id="rId328"/>
          <w:footerReference w:type="default" r:id="rId329"/>
          <w:pgSz w:w="11906" w:h="16838" w:code="9"/>
          <w:pgMar w:top="1134" w:right="850" w:bottom="1134" w:left="1701" w:header="567" w:footer="454" w:gutter="0"/>
          <w:cols w:space="708"/>
          <w:docGrid w:linePitch="360"/>
        </w:sectPr>
      </w:pPr>
    </w:p>
    <w:tbl>
      <w:tblPr>
        <w:tblpPr w:leftFromText="180" w:rightFromText="180" w:vertAnchor="page" w:horzAnchor="margin" w:tblpY="85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
        <w:gridCol w:w="4670"/>
        <w:gridCol w:w="4765"/>
      </w:tblGrid>
      <w:tr w:rsidR="00BE0966" w:rsidRPr="00012E1D" w:rsidTr="00BE0966">
        <w:tc>
          <w:tcPr>
            <w:tcW w:w="10314" w:type="dxa"/>
            <w:gridSpan w:val="3"/>
            <w:shd w:val="clear" w:color="auto" w:fill="auto"/>
            <w:vAlign w:val="center"/>
          </w:tcPr>
          <w:p w:rsidR="00BE0966" w:rsidRPr="00012E1D" w:rsidRDefault="00BE0966" w:rsidP="00BE0966">
            <w:pPr>
              <w:pStyle w:val="affa"/>
              <w:spacing w:before="120" w:after="120"/>
              <w:ind w:left="141" w:hanging="141"/>
              <w:jc w:val="center"/>
              <w:rPr>
                <w:b/>
                <w:sz w:val="24"/>
                <w:szCs w:val="24"/>
              </w:rPr>
            </w:pPr>
            <w:r w:rsidRPr="00012E1D">
              <w:rPr>
                <w:b/>
                <w:sz w:val="24"/>
                <w:szCs w:val="24"/>
              </w:rPr>
              <w:lastRenderedPageBreak/>
              <w:t>Контрольная работа №4 по теме «</w:t>
            </w:r>
            <w:r w:rsidRPr="00012E1D">
              <w:rPr>
                <w:sz w:val="24"/>
                <w:szCs w:val="24"/>
              </w:rPr>
              <w:t xml:space="preserve"> </w:t>
            </w:r>
            <w:r w:rsidRPr="00012E1D">
              <w:rPr>
                <w:b/>
                <w:sz w:val="24"/>
                <w:szCs w:val="24"/>
              </w:rPr>
              <w:t>Средства информационных и коммуникационных технологий»</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Вид контроля – текущий контроль успеваемости</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 xml:space="preserve">Контингент обучающихся  по профессии квалифицированных рабочих и служащих </w:t>
            </w:r>
          </w:p>
          <w:p w:rsidR="00BE0966" w:rsidRPr="00012E1D" w:rsidRDefault="00BE0966" w:rsidP="00BE0966">
            <w:pPr>
              <w:pStyle w:val="affa"/>
              <w:spacing w:before="120" w:after="120"/>
              <w:ind w:left="141" w:hanging="141"/>
              <w:rPr>
                <w:b/>
                <w:sz w:val="24"/>
                <w:szCs w:val="24"/>
              </w:rPr>
            </w:pPr>
            <w:r w:rsidRPr="00012E1D">
              <w:rPr>
                <w:sz w:val="24"/>
                <w:szCs w:val="28"/>
              </w:rPr>
              <w:t>Время текущего  контроля  45 минут</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lang w:val="en-US"/>
              </w:rPr>
            </w:pPr>
            <w:r w:rsidRPr="00012E1D">
              <w:rPr>
                <w:rFonts w:ascii="Times New Roman" w:hAnsi="Times New Roman"/>
                <w:b/>
                <w:sz w:val="27"/>
                <w:szCs w:val="27"/>
                <w:lang w:val="en-US"/>
              </w:rPr>
              <w:t>1</w:t>
            </w:r>
          </w:p>
        </w:tc>
        <w:tc>
          <w:tcPr>
            <w:tcW w:w="9435" w:type="dxa"/>
            <w:gridSpan w:val="2"/>
            <w:shd w:val="clear" w:color="auto" w:fill="auto"/>
          </w:tcPr>
          <w:p w:rsidR="00BE0966" w:rsidRPr="00012E1D" w:rsidRDefault="00BE0966" w:rsidP="00BE0966">
            <w:pPr>
              <w:pStyle w:val="affa"/>
              <w:spacing w:before="120" w:after="120"/>
              <w:ind w:left="141" w:hanging="141"/>
              <w:rPr>
                <w:sz w:val="24"/>
                <w:szCs w:val="24"/>
              </w:rPr>
            </w:pPr>
            <w:r w:rsidRPr="00012E1D">
              <w:rPr>
                <w:sz w:val="24"/>
                <w:szCs w:val="24"/>
              </w:rPr>
              <w:t>Установите соответствие:</w:t>
            </w:r>
          </w:p>
          <w:p w:rsidR="00BE0966" w:rsidRPr="00012E1D" w:rsidRDefault="00BE0966" w:rsidP="00325225">
            <w:pPr>
              <w:pStyle w:val="affa"/>
              <w:numPr>
                <w:ilvl w:val="0"/>
                <w:numId w:val="248"/>
              </w:numPr>
              <w:ind w:left="856" w:hanging="357"/>
              <w:rPr>
                <w:sz w:val="24"/>
                <w:szCs w:val="24"/>
              </w:rPr>
            </w:pPr>
            <w:r w:rsidRPr="00012E1D">
              <w:rPr>
                <w:sz w:val="24"/>
                <w:szCs w:val="24"/>
              </w:rPr>
              <w:t>передача адреса</w:t>
            </w:r>
          </w:p>
          <w:p w:rsidR="00BE0966" w:rsidRPr="00012E1D" w:rsidRDefault="00BE0966" w:rsidP="00325225">
            <w:pPr>
              <w:pStyle w:val="affa"/>
              <w:numPr>
                <w:ilvl w:val="0"/>
                <w:numId w:val="248"/>
              </w:numPr>
              <w:ind w:left="856" w:hanging="357"/>
              <w:rPr>
                <w:sz w:val="24"/>
                <w:szCs w:val="24"/>
              </w:rPr>
            </w:pPr>
            <w:r w:rsidRPr="00012E1D">
              <w:rPr>
                <w:sz w:val="24"/>
                <w:szCs w:val="24"/>
              </w:rPr>
              <w:t>передача сигнала, определяющего характер операции;</w:t>
            </w:r>
          </w:p>
          <w:p w:rsidR="00BE0966" w:rsidRPr="00012E1D" w:rsidRDefault="00BE0966" w:rsidP="00325225">
            <w:pPr>
              <w:pStyle w:val="affa"/>
              <w:numPr>
                <w:ilvl w:val="0"/>
                <w:numId w:val="248"/>
              </w:numPr>
              <w:ind w:left="856" w:hanging="357"/>
              <w:rPr>
                <w:sz w:val="24"/>
                <w:szCs w:val="24"/>
              </w:rPr>
            </w:pPr>
            <w:r w:rsidRPr="00012E1D">
              <w:rPr>
                <w:sz w:val="24"/>
                <w:szCs w:val="24"/>
              </w:rPr>
              <w:t>обмен данными между устройствами</w:t>
            </w:r>
          </w:p>
          <w:p w:rsidR="00BE0966" w:rsidRPr="00012E1D" w:rsidRDefault="00BE0966" w:rsidP="00325225">
            <w:pPr>
              <w:pStyle w:val="affa"/>
              <w:numPr>
                <w:ilvl w:val="0"/>
                <w:numId w:val="255"/>
              </w:numPr>
              <w:rPr>
                <w:sz w:val="24"/>
                <w:szCs w:val="24"/>
              </w:rPr>
            </w:pPr>
            <w:r w:rsidRPr="00012E1D">
              <w:rPr>
                <w:sz w:val="24"/>
                <w:szCs w:val="24"/>
              </w:rPr>
              <w:t>шина адреса;</w:t>
            </w:r>
          </w:p>
          <w:p w:rsidR="00BE0966" w:rsidRPr="00012E1D" w:rsidRDefault="00BE0966" w:rsidP="00325225">
            <w:pPr>
              <w:pStyle w:val="affa"/>
              <w:numPr>
                <w:ilvl w:val="0"/>
                <w:numId w:val="255"/>
              </w:numPr>
              <w:rPr>
                <w:sz w:val="24"/>
                <w:szCs w:val="24"/>
              </w:rPr>
            </w:pPr>
            <w:r w:rsidRPr="00012E1D">
              <w:rPr>
                <w:sz w:val="24"/>
                <w:szCs w:val="24"/>
              </w:rPr>
              <w:t>шина данных</w:t>
            </w:r>
          </w:p>
          <w:p w:rsidR="00BE0966" w:rsidRPr="00012E1D" w:rsidRDefault="00BE0966" w:rsidP="00325225">
            <w:pPr>
              <w:pStyle w:val="affa"/>
              <w:numPr>
                <w:ilvl w:val="0"/>
                <w:numId w:val="255"/>
              </w:numPr>
              <w:rPr>
                <w:sz w:val="24"/>
                <w:szCs w:val="24"/>
              </w:rPr>
            </w:pPr>
            <w:r w:rsidRPr="00012E1D">
              <w:rPr>
                <w:sz w:val="24"/>
                <w:szCs w:val="24"/>
              </w:rPr>
              <w:t>шина управления;</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2</w:t>
            </w:r>
          </w:p>
        </w:tc>
        <w:tc>
          <w:tcPr>
            <w:tcW w:w="9435" w:type="dxa"/>
            <w:gridSpan w:val="2"/>
            <w:shd w:val="clear" w:color="auto" w:fill="auto"/>
          </w:tcPr>
          <w:p w:rsidR="00BE0966" w:rsidRPr="00012E1D" w:rsidRDefault="00BE0966" w:rsidP="00BE0966">
            <w:pPr>
              <w:pStyle w:val="affa"/>
              <w:spacing w:before="120" w:after="120"/>
              <w:ind w:left="0"/>
              <w:rPr>
                <w:sz w:val="24"/>
                <w:szCs w:val="24"/>
                <w:lang w:val="en-US"/>
              </w:rPr>
            </w:pPr>
            <w:r w:rsidRPr="00012E1D">
              <w:rPr>
                <w:sz w:val="24"/>
                <w:szCs w:val="24"/>
              </w:rPr>
              <w:t>На рисунке изображен:</w:t>
            </w:r>
          </w:p>
          <w:p w:rsidR="00BE0966" w:rsidRPr="00012E1D" w:rsidRDefault="00BE0966" w:rsidP="00BE0966">
            <w:pPr>
              <w:pStyle w:val="affa"/>
              <w:tabs>
                <w:tab w:val="left" w:pos="4465"/>
              </w:tabs>
              <w:spacing w:before="120" w:after="120"/>
              <w:ind w:left="0"/>
              <w:rPr>
                <w:sz w:val="24"/>
                <w:szCs w:val="24"/>
                <w:lang w:val="en-US"/>
              </w:rPr>
            </w:pPr>
            <w:r w:rsidRPr="00012E1D">
              <w:rPr>
                <w:noProof/>
                <w:sz w:val="24"/>
                <w:szCs w:val="24"/>
                <w:lang w:eastAsia="ru-RU"/>
              </w:rPr>
              <w:drawing>
                <wp:inline distT="0" distB="0" distL="0" distR="0">
                  <wp:extent cx="2097405" cy="814705"/>
                  <wp:effectExtent l="19050" t="0" r="0" b="0"/>
                  <wp:docPr id="388" name="Рисунок 73" descr="Описание: http://im3-tub-ru.yandex.net/i?id=38875dbeb2ab9aed5f0969ecc5ce53b8-120-144&amp;n=21">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Описание: http://im3-tub-ru.yandex.net/i?id=38875dbeb2ab9aed5f0969ecc5ce53b8-120-144&amp;n=21"/>
                          <pic:cNvPicPr>
                            <a:picLocks noChangeAspect="1" noChangeArrowheads="1"/>
                          </pic:cNvPicPr>
                        </pic:nvPicPr>
                        <pic:blipFill>
                          <a:blip r:embed="rId331" cstate="print"/>
                          <a:srcRect/>
                          <a:stretch>
                            <a:fillRect/>
                          </a:stretch>
                        </pic:blipFill>
                        <pic:spPr bwMode="auto">
                          <a:xfrm>
                            <a:off x="0" y="0"/>
                            <a:ext cx="2097405" cy="814705"/>
                          </a:xfrm>
                          <a:prstGeom prst="rect">
                            <a:avLst/>
                          </a:prstGeom>
                          <a:noFill/>
                          <a:ln w="9525">
                            <a:noFill/>
                            <a:miter lim="800000"/>
                            <a:headEnd/>
                            <a:tailEnd/>
                          </a:ln>
                        </pic:spPr>
                      </pic:pic>
                    </a:graphicData>
                  </a:graphic>
                </wp:inline>
              </w:drawing>
            </w:r>
          </w:p>
          <w:p w:rsidR="00BE0966" w:rsidRPr="00012E1D" w:rsidRDefault="00BE0966" w:rsidP="00325225">
            <w:pPr>
              <w:pStyle w:val="affa"/>
              <w:numPr>
                <w:ilvl w:val="0"/>
                <w:numId w:val="256"/>
              </w:numPr>
              <w:ind w:left="884" w:hanging="425"/>
              <w:rPr>
                <w:sz w:val="24"/>
                <w:szCs w:val="24"/>
              </w:rPr>
            </w:pPr>
            <w:r w:rsidRPr="00012E1D">
              <w:rPr>
                <w:sz w:val="24"/>
                <w:szCs w:val="24"/>
              </w:rPr>
              <w:t>процессор;</w:t>
            </w:r>
          </w:p>
          <w:p w:rsidR="00BE0966" w:rsidRPr="00012E1D" w:rsidRDefault="00BE0966" w:rsidP="00325225">
            <w:pPr>
              <w:pStyle w:val="affa"/>
              <w:numPr>
                <w:ilvl w:val="0"/>
                <w:numId w:val="256"/>
              </w:numPr>
              <w:ind w:left="884" w:hanging="425"/>
              <w:rPr>
                <w:sz w:val="24"/>
                <w:szCs w:val="24"/>
              </w:rPr>
            </w:pPr>
            <w:r w:rsidRPr="00012E1D">
              <w:rPr>
                <w:sz w:val="24"/>
                <w:szCs w:val="24"/>
              </w:rPr>
              <w:t>модуль оперативной памяти;</w:t>
            </w:r>
          </w:p>
          <w:p w:rsidR="00BE0966" w:rsidRPr="00012E1D" w:rsidRDefault="00BE0966" w:rsidP="00325225">
            <w:pPr>
              <w:pStyle w:val="affa"/>
              <w:numPr>
                <w:ilvl w:val="0"/>
                <w:numId w:val="256"/>
              </w:numPr>
              <w:ind w:left="884" w:hanging="425"/>
              <w:rPr>
                <w:sz w:val="24"/>
                <w:szCs w:val="24"/>
              </w:rPr>
            </w:pPr>
            <w:r w:rsidRPr="00012E1D">
              <w:rPr>
                <w:sz w:val="24"/>
                <w:szCs w:val="24"/>
              </w:rPr>
              <w:t>флеш-карта;</w:t>
            </w:r>
          </w:p>
          <w:p w:rsidR="00BE0966" w:rsidRPr="00012E1D" w:rsidRDefault="00BE0966" w:rsidP="00325225">
            <w:pPr>
              <w:pStyle w:val="affa"/>
              <w:numPr>
                <w:ilvl w:val="0"/>
                <w:numId w:val="256"/>
              </w:numPr>
              <w:ind w:left="884" w:hanging="425"/>
              <w:rPr>
                <w:sz w:val="24"/>
                <w:szCs w:val="24"/>
              </w:rPr>
            </w:pPr>
            <w:r w:rsidRPr="00012E1D">
              <w:rPr>
                <w:sz w:val="24"/>
                <w:szCs w:val="24"/>
              </w:rPr>
              <w:t>картридер.</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3</w:t>
            </w:r>
          </w:p>
        </w:tc>
        <w:tc>
          <w:tcPr>
            <w:tcW w:w="9435" w:type="dxa"/>
            <w:gridSpan w:val="2"/>
            <w:shd w:val="clear" w:color="auto" w:fill="auto"/>
          </w:tcPr>
          <w:p w:rsidR="00BE0966" w:rsidRPr="00012E1D" w:rsidRDefault="00BE0966" w:rsidP="00BE0966">
            <w:pPr>
              <w:pStyle w:val="affa"/>
              <w:spacing w:before="120" w:after="120"/>
              <w:ind w:left="0"/>
              <w:rPr>
                <w:sz w:val="24"/>
                <w:szCs w:val="24"/>
              </w:rPr>
            </w:pPr>
            <w:r w:rsidRPr="00012E1D">
              <w:rPr>
                <w:sz w:val="24"/>
                <w:szCs w:val="24"/>
              </w:rPr>
              <w:t>Запись и считывание информации на оптические диски основана на:</w:t>
            </w:r>
          </w:p>
          <w:p w:rsidR="00BE0966" w:rsidRPr="00012E1D" w:rsidRDefault="00BE0966" w:rsidP="00325225">
            <w:pPr>
              <w:pStyle w:val="affa"/>
              <w:numPr>
                <w:ilvl w:val="0"/>
                <w:numId w:val="249"/>
              </w:numPr>
              <w:ind w:left="884" w:hanging="283"/>
              <w:rPr>
                <w:sz w:val="24"/>
                <w:szCs w:val="24"/>
              </w:rPr>
            </w:pPr>
            <w:r w:rsidRPr="00012E1D">
              <w:rPr>
                <w:sz w:val="24"/>
                <w:szCs w:val="24"/>
              </w:rPr>
              <w:t>использовании лазера;</w:t>
            </w:r>
          </w:p>
          <w:p w:rsidR="00BE0966" w:rsidRPr="00012E1D" w:rsidRDefault="00BE0966" w:rsidP="00325225">
            <w:pPr>
              <w:pStyle w:val="affa"/>
              <w:numPr>
                <w:ilvl w:val="0"/>
                <w:numId w:val="249"/>
              </w:numPr>
              <w:ind w:left="884" w:hanging="283"/>
              <w:rPr>
                <w:sz w:val="24"/>
                <w:szCs w:val="24"/>
              </w:rPr>
            </w:pPr>
            <w:r w:rsidRPr="00012E1D">
              <w:rPr>
                <w:sz w:val="24"/>
                <w:szCs w:val="24"/>
              </w:rPr>
              <w:t>использовании магнитных свойств материалов;</w:t>
            </w:r>
          </w:p>
          <w:p w:rsidR="00BE0966" w:rsidRPr="00012E1D" w:rsidRDefault="00BE0966" w:rsidP="00325225">
            <w:pPr>
              <w:pStyle w:val="affa"/>
              <w:numPr>
                <w:ilvl w:val="0"/>
                <w:numId w:val="249"/>
              </w:numPr>
              <w:ind w:left="884" w:hanging="283"/>
              <w:rPr>
                <w:sz w:val="24"/>
                <w:szCs w:val="24"/>
              </w:rPr>
            </w:pPr>
            <w:r w:rsidRPr="00012E1D">
              <w:rPr>
                <w:sz w:val="24"/>
                <w:szCs w:val="24"/>
              </w:rPr>
              <w:t>использовании электрических сигналов</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4</w:t>
            </w:r>
          </w:p>
        </w:tc>
        <w:tc>
          <w:tcPr>
            <w:tcW w:w="9435" w:type="dxa"/>
            <w:gridSpan w:val="2"/>
            <w:shd w:val="clear" w:color="auto" w:fill="auto"/>
          </w:tcPr>
          <w:p w:rsidR="00BE0966" w:rsidRPr="00012E1D" w:rsidRDefault="00BE0966" w:rsidP="00BE0966">
            <w:pPr>
              <w:pStyle w:val="affa"/>
              <w:spacing w:before="120" w:after="120"/>
              <w:ind w:left="0"/>
              <w:rPr>
                <w:sz w:val="24"/>
                <w:szCs w:val="24"/>
              </w:rPr>
            </w:pPr>
            <w:r w:rsidRPr="00012E1D">
              <w:rPr>
                <w:sz w:val="24"/>
                <w:szCs w:val="24"/>
              </w:rPr>
              <w:t>Кэш-память:</w:t>
            </w:r>
          </w:p>
          <w:p w:rsidR="00BE0966" w:rsidRPr="00012E1D" w:rsidRDefault="00BE0966" w:rsidP="00325225">
            <w:pPr>
              <w:pStyle w:val="affa"/>
              <w:numPr>
                <w:ilvl w:val="0"/>
                <w:numId w:val="253"/>
              </w:numPr>
              <w:ind w:left="884" w:hanging="283"/>
              <w:rPr>
                <w:sz w:val="24"/>
                <w:szCs w:val="24"/>
              </w:rPr>
            </w:pPr>
            <w:r w:rsidRPr="00012E1D">
              <w:rPr>
                <w:sz w:val="24"/>
                <w:szCs w:val="24"/>
              </w:rPr>
              <w:t>является промежуточным звеном между процессором и оперативной памятью;</w:t>
            </w:r>
          </w:p>
          <w:p w:rsidR="00BE0966" w:rsidRPr="00012E1D" w:rsidRDefault="00BE0966" w:rsidP="00325225">
            <w:pPr>
              <w:pStyle w:val="affa"/>
              <w:numPr>
                <w:ilvl w:val="0"/>
                <w:numId w:val="253"/>
              </w:numPr>
              <w:ind w:left="884" w:hanging="283"/>
              <w:rPr>
                <w:sz w:val="24"/>
                <w:szCs w:val="24"/>
              </w:rPr>
            </w:pPr>
            <w:r w:rsidRPr="00012E1D">
              <w:rPr>
                <w:sz w:val="24"/>
                <w:szCs w:val="24"/>
              </w:rPr>
              <w:t>является промежуточным звеном между флеш-памятью и памятью компьютера;</w:t>
            </w:r>
          </w:p>
          <w:p w:rsidR="00BE0966" w:rsidRPr="00012E1D" w:rsidRDefault="00BE0966" w:rsidP="00325225">
            <w:pPr>
              <w:pStyle w:val="affa"/>
              <w:numPr>
                <w:ilvl w:val="0"/>
                <w:numId w:val="253"/>
              </w:numPr>
              <w:ind w:left="884" w:hanging="283"/>
              <w:rPr>
                <w:sz w:val="24"/>
                <w:szCs w:val="24"/>
              </w:rPr>
            </w:pPr>
            <w:r w:rsidRPr="00012E1D">
              <w:rPr>
                <w:sz w:val="24"/>
                <w:szCs w:val="24"/>
              </w:rPr>
              <w:t>является свободной памятью флеш-карты.</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5</w:t>
            </w:r>
          </w:p>
        </w:tc>
        <w:tc>
          <w:tcPr>
            <w:tcW w:w="9435" w:type="dxa"/>
            <w:gridSpan w:val="2"/>
            <w:shd w:val="clear" w:color="auto" w:fill="auto"/>
          </w:tcPr>
          <w:p w:rsidR="00BE0966" w:rsidRPr="00012E1D" w:rsidRDefault="00BE0966" w:rsidP="00BE0966">
            <w:pPr>
              <w:pStyle w:val="affa"/>
              <w:spacing w:before="120" w:after="120"/>
              <w:ind w:left="0"/>
              <w:rPr>
                <w:sz w:val="24"/>
                <w:szCs w:val="24"/>
              </w:rPr>
            </w:pPr>
            <w:r w:rsidRPr="00012E1D">
              <w:rPr>
                <w:sz w:val="24"/>
                <w:szCs w:val="24"/>
              </w:rPr>
              <w:t>Диск, на котором находятся файлы операционной системы и с которого производится ее загрузка, называется:</w:t>
            </w:r>
          </w:p>
          <w:p w:rsidR="00BE0966" w:rsidRPr="00012E1D" w:rsidRDefault="00BE0966" w:rsidP="00325225">
            <w:pPr>
              <w:pStyle w:val="affa"/>
              <w:numPr>
                <w:ilvl w:val="0"/>
                <w:numId w:val="254"/>
              </w:numPr>
              <w:ind w:left="856" w:hanging="357"/>
              <w:rPr>
                <w:sz w:val="24"/>
                <w:szCs w:val="24"/>
              </w:rPr>
            </w:pPr>
            <w:r w:rsidRPr="00012E1D">
              <w:rPr>
                <w:sz w:val="24"/>
                <w:szCs w:val="24"/>
              </w:rPr>
              <w:t>системным;</w:t>
            </w:r>
          </w:p>
          <w:p w:rsidR="00BE0966" w:rsidRPr="00012E1D" w:rsidRDefault="00BE0966" w:rsidP="00325225">
            <w:pPr>
              <w:pStyle w:val="affa"/>
              <w:numPr>
                <w:ilvl w:val="0"/>
                <w:numId w:val="254"/>
              </w:numPr>
              <w:ind w:left="856" w:hanging="357"/>
              <w:rPr>
                <w:sz w:val="24"/>
                <w:szCs w:val="24"/>
              </w:rPr>
            </w:pPr>
            <w:r w:rsidRPr="00012E1D">
              <w:rPr>
                <w:sz w:val="24"/>
                <w:szCs w:val="24"/>
              </w:rPr>
              <w:t>оперативным;</w:t>
            </w:r>
          </w:p>
          <w:p w:rsidR="00BE0966" w:rsidRPr="00012E1D" w:rsidRDefault="00BE0966" w:rsidP="00325225">
            <w:pPr>
              <w:pStyle w:val="affa"/>
              <w:numPr>
                <w:ilvl w:val="0"/>
                <w:numId w:val="254"/>
              </w:numPr>
              <w:ind w:left="856" w:hanging="357"/>
              <w:rPr>
                <w:sz w:val="24"/>
                <w:szCs w:val="24"/>
              </w:rPr>
            </w:pPr>
            <w:r w:rsidRPr="00012E1D">
              <w:rPr>
                <w:sz w:val="24"/>
                <w:szCs w:val="24"/>
              </w:rPr>
              <w:t>операционным;</w:t>
            </w:r>
          </w:p>
          <w:p w:rsidR="00BE0966" w:rsidRPr="00012E1D" w:rsidRDefault="00BE0966" w:rsidP="00325225">
            <w:pPr>
              <w:pStyle w:val="affa"/>
              <w:numPr>
                <w:ilvl w:val="0"/>
                <w:numId w:val="254"/>
              </w:numPr>
              <w:ind w:left="856" w:hanging="357"/>
              <w:rPr>
                <w:sz w:val="24"/>
                <w:szCs w:val="24"/>
              </w:rPr>
            </w:pPr>
            <w:r w:rsidRPr="00012E1D">
              <w:rPr>
                <w:sz w:val="24"/>
                <w:szCs w:val="24"/>
              </w:rPr>
              <w:t>загрузочным.</w:t>
            </w:r>
          </w:p>
        </w:tc>
      </w:tr>
      <w:tr w:rsidR="00BE0966" w:rsidRPr="00012E1D" w:rsidTr="00BE0966">
        <w:trPr>
          <w:trHeight w:val="1240"/>
        </w:trPr>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6</w:t>
            </w:r>
          </w:p>
        </w:tc>
        <w:tc>
          <w:tcPr>
            <w:tcW w:w="9435" w:type="dxa"/>
            <w:gridSpan w:val="2"/>
            <w:shd w:val="clear" w:color="auto" w:fill="auto"/>
          </w:tcPr>
          <w:p w:rsidR="00BE0966" w:rsidRPr="00012E1D" w:rsidRDefault="00BE0966" w:rsidP="00BE0966">
            <w:pPr>
              <w:pStyle w:val="affa"/>
              <w:spacing w:before="120" w:after="120"/>
              <w:ind w:left="0"/>
              <w:rPr>
                <w:sz w:val="24"/>
                <w:szCs w:val="24"/>
              </w:rPr>
            </w:pPr>
            <w:r w:rsidRPr="00012E1D">
              <w:rPr>
                <w:sz w:val="24"/>
                <w:szCs w:val="24"/>
              </w:rPr>
              <w:t xml:space="preserve">Файл имеет имя </w:t>
            </w:r>
            <w:r w:rsidRPr="00012E1D">
              <w:rPr>
                <w:sz w:val="24"/>
                <w:szCs w:val="24"/>
                <w:lang w:val="en-US"/>
              </w:rPr>
              <w:t>primer</w:t>
            </w:r>
            <w:r w:rsidRPr="00012E1D">
              <w:rPr>
                <w:sz w:val="24"/>
                <w:szCs w:val="24"/>
              </w:rPr>
              <w:t>.</w:t>
            </w:r>
            <w:r w:rsidRPr="00012E1D">
              <w:rPr>
                <w:sz w:val="24"/>
                <w:szCs w:val="24"/>
                <w:lang w:val="en-US"/>
              </w:rPr>
              <w:t>docx</w:t>
            </w:r>
            <w:r w:rsidRPr="00012E1D">
              <w:rPr>
                <w:sz w:val="24"/>
                <w:szCs w:val="24"/>
              </w:rPr>
              <w:t>. Какая программа может открыть данный файл:</w:t>
            </w:r>
          </w:p>
          <w:p w:rsidR="00BE0966" w:rsidRPr="00012E1D" w:rsidRDefault="00BE0966" w:rsidP="00325225">
            <w:pPr>
              <w:pStyle w:val="affa"/>
              <w:numPr>
                <w:ilvl w:val="0"/>
                <w:numId w:val="250"/>
              </w:numPr>
              <w:ind w:left="884" w:hanging="425"/>
              <w:rPr>
                <w:sz w:val="24"/>
                <w:szCs w:val="24"/>
              </w:rPr>
            </w:pPr>
            <w:r w:rsidRPr="00012E1D">
              <w:rPr>
                <w:sz w:val="24"/>
                <w:szCs w:val="24"/>
                <w:lang w:val="en-US"/>
              </w:rPr>
              <w:t>MS WORD 2003</w:t>
            </w:r>
            <w:r w:rsidRPr="00012E1D">
              <w:rPr>
                <w:sz w:val="24"/>
                <w:szCs w:val="24"/>
              </w:rPr>
              <w:t>;</w:t>
            </w:r>
          </w:p>
          <w:p w:rsidR="00BE0966" w:rsidRPr="00012E1D" w:rsidRDefault="00BE0966" w:rsidP="00325225">
            <w:pPr>
              <w:pStyle w:val="affa"/>
              <w:numPr>
                <w:ilvl w:val="0"/>
                <w:numId w:val="250"/>
              </w:numPr>
              <w:ind w:left="884" w:hanging="425"/>
              <w:rPr>
                <w:sz w:val="24"/>
                <w:szCs w:val="24"/>
              </w:rPr>
            </w:pPr>
            <w:r w:rsidRPr="00012E1D">
              <w:rPr>
                <w:sz w:val="24"/>
                <w:szCs w:val="24"/>
                <w:lang w:val="en-US"/>
              </w:rPr>
              <w:t>MS EXCEl 2010</w:t>
            </w:r>
            <w:r w:rsidRPr="00012E1D">
              <w:rPr>
                <w:sz w:val="24"/>
                <w:szCs w:val="24"/>
              </w:rPr>
              <w:t>;</w:t>
            </w:r>
          </w:p>
          <w:p w:rsidR="00BE0966" w:rsidRPr="00012E1D" w:rsidRDefault="00BE0966" w:rsidP="00325225">
            <w:pPr>
              <w:pStyle w:val="affa"/>
              <w:numPr>
                <w:ilvl w:val="0"/>
                <w:numId w:val="250"/>
              </w:numPr>
              <w:ind w:left="884" w:hanging="425"/>
              <w:rPr>
                <w:sz w:val="24"/>
                <w:szCs w:val="24"/>
              </w:rPr>
            </w:pPr>
            <w:r w:rsidRPr="00012E1D">
              <w:rPr>
                <w:sz w:val="24"/>
                <w:szCs w:val="24"/>
                <w:lang w:val="en-US"/>
              </w:rPr>
              <w:t>MS WORD 2007</w:t>
            </w:r>
            <w:r w:rsidRPr="00012E1D">
              <w:rPr>
                <w:sz w:val="24"/>
                <w:szCs w:val="24"/>
              </w:rPr>
              <w:t>;</w:t>
            </w:r>
          </w:p>
          <w:p w:rsidR="00BE0966" w:rsidRPr="00012E1D" w:rsidRDefault="00BE0966" w:rsidP="00325225">
            <w:pPr>
              <w:pStyle w:val="affa"/>
              <w:numPr>
                <w:ilvl w:val="0"/>
                <w:numId w:val="250"/>
              </w:numPr>
              <w:ind w:left="884" w:hanging="425"/>
              <w:rPr>
                <w:sz w:val="24"/>
                <w:szCs w:val="24"/>
              </w:rPr>
            </w:pPr>
            <w:r w:rsidRPr="00012E1D">
              <w:rPr>
                <w:sz w:val="24"/>
                <w:szCs w:val="24"/>
                <w:lang w:val="en-US"/>
              </w:rPr>
              <w:t>MS ACCESS 2007</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7</w:t>
            </w:r>
          </w:p>
        </w:tc>
        <w:tc>
          <w:tcPr>
            <w:tcW w:w="9435" w:type="dxa"/>
            <w:gridSpan w:val="2"/>
            <w:shd w:val="clear" w:color="auto" w:fill="auto"/>
          </w:tcPr>
          <w:p w:rsidR="00BE0966" w:rsidRPr="00012E1D" w:rsidRDefault="00BE0966" w:rsidP="00BE0966">
            <w:pPr>
              <w:pStyle w:val="affa"/>
              <w:spacing w:before="120" w:after="120"/>
              <w:ind w:left="34"/>
              <w:rPr>
                <w:sz w:val="24"/>
                <w:szCs w:val="24"/>
              </w:rPr>
            </w:pPr>
            <w:r w:rsidRPr="00012E1D">
              <w:rPr>
                <w:sz w:val="24"/>
                <w:szCs w:val="24"/>
              </w:rPr>
              <w:t>Определите путь к графическому файлу:</w:t>
            </w:r>
          </w:p>
          <w:p w:rsidR="00BE0966" w:rsidRPr="00012E1D" w:rsidRDefault="00E56635" w:rsidP="00BE0966">
            <w:pPr>
              <w:pStyle w:val="affa"/>
              <w:spacing w:before="120" w:after="120"/>
              <w:ind w:left="861"/>
              <w:rPr>
                <w:sz w:val="24"/>
                <w:szCs w:val="24"/>
                <w:lang w:val="en-US"/>
              </w:rPr>
            </w:pPr>
            <w:r w:rsidRPr="00012E1D">
              <w:rPr>
                <w:noProof/>
                <w:lang w:eastAsia="ar-SA"/>
              </w:rPr>
              <w:lastRenderedPageBreak/>
              <w:pict>
                <v:rect id="Rectangle 71" o:spid="_x0000_s1039" style="position:absolute;left:0;text-align:left;margin-left:65.95pt;margin-top:117.05pt;width:156.7pt;height:27.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" stroked="f"/>
              </w:pict>
            </w:r>
            <w:r w:rsidR="00BE0966" w:rsidRPr="00012E1D">
              <w:rPr>
                <w:noProof/>
                <w:sz w:val="24"/>
                <w:szCs w:val="24"/>
                <w:lang w:eastAsia="ru-RU"/>
              </w:rPr>
              <w:drawing>
                <wp:inline distT="0" distB="0" distL="0" distR="0">
                  <wp:extent cx="4154805" cy="2206625"/>
                  <wp:effectExtent l="19050" t="0" r="0" b="0"/>
                  <wp:docPr id="389" name="Рисунок 5" descr="Описание: Описание: Путь к файлу. Полное имя фай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Путь к файлу. Полное имя файла"/>
                          <pic:cNvPicPr>
                            <a:picLocks noChangeAspect="1" noChangeArrowheads="1"/>
                          </pic:cNvPicPr>
                        </pic:nvPicPr>
                        <pic:blipFill>
                          <a:blip r:embed="rId332" cstate="print"/>
                          <a:srcRect/>
                          <a:stretch>
                            <a:fillRect/>
                          </a:stretch>
                        </pic:blipFill>
                        <pic:spPr bwMode="auto">
                          <a:xfrm>
                            <a:off x="0" y="0"/>
                            <a:ext cx="4154805" cy="2206625"/>
                          </a:xfrm>
                          <a:prstGeom prst="rect">
                            <a:avLst/>
                          </a:prstGeom>
                          <a:noFill/>
                          <a:ln w="9525">
                            <a:noFill/>
                            <a:miter lim="800000"/>
                            <a:headEnd/>
                            <a:tailEnd/>
                          </a:ln>
                        </pic:spPr>
                      </pic:pic>
                    </a:graphicData>
                  </a:graphic>
                </wp:inline>
              </w:drawing>
            </w:r>
          </w:p>
          <w:p w:rsidR="00BE0966" w:rsidRPr="00012E1D" w:rsidRDefault="00BE0966" w:rsidP="00325225">
            <w:pPr>
              <w:pStyle w:val="affa"/>
              <w:numPr>
                <w:ilvl w:val="0"/>
                <w:numId w:val="251"/>
              </w:numPr>
              <w:ind w:left="743" w:hanging="426"/>
              <w:rPr>
                <w:sz w:val="24"/>
                <w:szCs w:val="24"/>
                <w:lang w:val="en-US"/>
              </w:rPr>
            </w:pPr>
            <w:r w:rsidRPr="00012E1D">
              <w:rPr>
                <w:sz w:val="24"/>
                <w:szCs w:val="24"/>
                <w:lang w:val="en-US"/>
              </w:rPr>
              <w:t>C:\WINDOWS\WORK\home.bmp</w:t>
            </w:r>
          </w:p>
          <w:p w:rsidR="00BE0966" w:rsidRPr="00012E1D" w:rsidRDefault="00BE0966" w:rsidP="00325225">
            <w:pPr>
              <w:pStyle w:val="affa"/>
              <w:numPr>
                <w:ilvl w:val="0"/>
                <w:numId w:val="251"/>
              </w:numPr>
              <w:ind w:left="743" w:hanging="426"/>
              <w:rPr>
                <w:sz w:val="24"/>
                <w:szCs w:val="24"/>
                <w:lang w:val="en-US"/>
              </w:rPr>
            </w:pPr>
            <w:r w:rsidRPr="00012E1D">
              <w:rPr>
                <w:sz w:val="24"/>
                <w:szCs w:val="24"/>
                <w:lang w:val="en-US"/>
              </w:rPr>
              <w:t>C:\WINDOWS\PICTURE</w:t>
            </w:r>
            <w:r w:rsidRPr="00012E1D">
              <w:rPr>
                <w:sz w:val="24"/>
                <w:szCs w:val="24"/>
              </w:rPr>
              <w:t>\</w:t>
            </w:r>
            <w:r w:rsidRPr="00012E1D">
              <w:rPr>
                <w:sz w:val="24"/>
                <w:szCs w:val="24"/>
                <w:lang w:val="en-US"/>
              </w:rPr>
              <w:t>pre.exe</w:t>
            </w:r>
          </w:p>
          <w:p w:rsidR="00BE0966" w:rsidRPr="00012E1D" w:rsidRDefault="00BE0966" w:rsidP="00325225">
            <w:pPr>
              <w:pStyle w:val="affa"/>
              <w:numPr>
                <w:ilvl w:val="0"/>
                <w:numId w:val="251"/>
              </w:numPr>
              <w:ind w:left="743" w:hanging="426"/>
              <w:rPr>
                <w:sz w:val="24"/>
                <w:szCs w:val="24"/>
                <w:lang w:val="en-US"/>
              </w:rPr>
            </w:pPr>
            <w:r w:rsidRPr="00012E1D">
              <w:rPr>
                <w:sz w:val="24"/>
                <w:szCs w:val="24"/>
                <w:lang w:val="en-US"/>
              </w:rPr>
              <w:t>C:\WINDOWS\WORK\TEXT\pismo.txt</w:t>
            </w:r>
          </w:p>
          <w:p w:rsidR="00BE0966" w:rsidRPr="00012E1D" w:rsidRDefault="00BE0966" w:rsidP="00325225">
            <w:pPr>
              <w:pStyle w:val="affa"/>
              <w:numPr>
                <w:ilvl w:val="0"/>
                <w:numId w:val="251"/>
              </w:numPr>
              <w:ind w:left="743" w:hanging="426"/>
              <w:rPr>
                <w:sz w:val="24"/>
                <w:szCs w:val="24"/>
                <w:lang w:val="en-US"/>
              </w:rPr>
            </w:pPr>
            <w:r w:rsidRPr="00012E1D">
              <w:rPr>
                <w:sz w:val="24"/>
                <w:szCs w:val="24"/>
                <w:lang w:val="en-US"/>
              </w:rPr>
              <w:t>C:\WINDOWS\WORK\PICTURE\BMP\home.bmp</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lastRenderedPageBreak/>
              <w:t>8</w:t>
            </w:r>
          </w:p>
        </w:tc>
        <w:tc>
          <w:tcPr>
            <w:tcW w:w="9435" w:type="dxa"/>
            <w:gridSpan w:val="2"/>
            <w:shd w:val="clear" w:color="auto" w:fill="auto"/>
          </w:tcPr>
          <w:p w:rsidR="00BE0966" w:rsidRPr="00012E1D" w:rsidRDefault="00BE0966" w:rsidP="00BE0966">
            <w:pPr>
              <w:pStyle w:val="affa"/>
              <w:spacing w:before="120" w:after="120"/>
              <w:ind w:left="205" w:hanging="171"/>
              <w:rPr>
                <w:sz w:val="24"/>
                <w:szCs w:val="24"/>
              </w:rPr>
            </w:pPr>
            <w:r w:rsidRPr="00012E1D">
              <w:rPr>
                <w:sz w:val="24"/>
                <w:szCs w:val="24"/>
              </w:rPr>
              <w:t xml:space="preserve">Какое расширение может соответствовать файлу созданному в программе </w:t>
            </w:r>
            <w:r w:rsidRPr="00012E1D">
              <w:rPr>
                <w:sz w:val="24"/>
                <w:szCs w:val="24"/>
                <w:lang w:val="en-US"/>
              </w:rPr>
              <w:t>Paint</w:t>
            </w:r>
            <w:r w:rsidRPr="00012E1D">
              <w:rPr>
                <w:sz w:val="24"/>
                <w:szCs w:val="24"/>
              </w:rPr>
              <w:t>:</w:t>
            </w:r>
          </w:p>
          <w:p w:rsidR="00BE0966" w:rsidRPr="00012E1D" w:rsidRDefault="00BE0966" w:rsidP="00325225">
            <w:pPr>
              <w:pStyle w:val="affa"/>
              <w:numPr>
                <w:ilvl w:val="0"/>
                <w:numId w:val="252"/>
              </w:numPr>
              <w:ind w:left="743" w:hanging="426"/>
              <w:rPr>
                <w:sz w:val="24"/>
                <w:szCs w:val="24"/>
                <w:lang w:val="en-US"/>
              </w:rPr>
            </w:pPr>
            <w:r w:rsidRPr="00012E1D">
              <w:rPr>
                <w:sz w:val="24"/>
                <w:szCs w:val="24"/>
                <w:lang w:val="en-US"/>
              </w:rPr>
              <w:t>gif</w:t>
            </w:r>
            <w:r w:rsidRPr="00012E1D">
              <w:rPr>
                <w:sz w:val="24"/>
                <w:szCs w:val="24"/>
              </w:rPr>
              <w:t>;</w:t>
            </w:r>
          </w:p>
          <w:p w:rsidR="00BE0966" w:rsidRPr="00012E1D" w:rsidRDefault="00BE0966" w:rsidP="00325225">
            <w:pPr>
              <w:pStyle w:val="affa"/>
              <w:numPr>
                <w:ilvl w:val="0"/>
                <w:numId w:val="252"/>
              </w:numPr>
              <w:ind w:left="743" w:hanging="426"/>
              <w:rPr>
                <w:sz w:val="24"/>
                <w:szCs w:val="24"/>
                <w:lang w:val="en-US"/>
              </w:rPr>
            </w:pPr>
            <w:r w:rsidRPr="00012E1D">
              <w:rPr>
                <w:sz w:val="24"/>
                <w:szCs w:val="24"/>
                <w:lang w:val="en-US"/>
              </w:rPr>
              <w:t>doc</w:t>
            </w:r>
            <w:r w:rsidRPr="00012E1D">
              <w:rPr>
                <w:sz w:val="24"/>
                <w:szCs w:val="24"/>
              </w:rPr>
              <w:t>;</w:t>
            </w:r>
          </w:p>
          <w:p w:rsidR="00BE0966" w:rsidRPr="00012E1D" w:rsidRDefault="00BE0966" w:rsidP="00325225">
            <w:pPr>
              <w:pStyle w:val="affa"/>
              <w:numPr>
                <w:ilvl w:val="0"/>
                <w:numId w:val="252"/>
              </w:numPr>
              <w:ind w:left="743" w:hanging="426"/>
              <w:rPr>
                <w:sz w:val="24"/>
                <w:szCs w:val="24"/>
                <w:lang w:val="en-US"/>
              </w:rPr>
            </w:pPr>
            <w:r w:rsidRPr="00012E1D">
              <w:rPr>
                <w:sz w:val="24"/>
                <w:szCs w:val="24"/>
                <w:lang w:val="en-US"/>
              </w:rPr>
              <w:t>exe</w:t>
            </w:r>
            <w:r w:rsidRPr="00012E1D">
              <w:rPr>
                <w:sz w:val="24"/>
                <w:szCs w:val="24"/>
              </w:rPr>
              <w:t>;</w:t>
            </w:r>
          </w:p>
          <w:p w:rsidR="00BE0966" w:rsidRPr="00012E1D" w:rsidRDefault="00BE0966" w:rsidP="00325225">
            <w:pPr>
              <w:pStyle w:val="affa"/>
              <w:numPr>
                <w:ilvl w:val="0"/>
                <w:numId w:val="252"/>
              </w:numPr>
              <w:ind w:left="743" w:hanging="426"/>
              <w:rPr>
                <w:sz w:val="24"/>
                <w:szCs w:val="24"/>
                <w:lang w:val="en-US"/>
              </w:rPr>
            </w:pPr>
            <w:r w:rsidRPr="00012E1D">
              <w:rPr>
                <w:sz w:val="24"/>
                <w:szCs w:val="24"/>
                <w:lang w:val="en-US"/>
              </w:rPr>
              <w:t>xlsx</w:t>
            </w:r>
          </w:p>
        </w:tc>
      </w:tr>
      <w:tr w:rsidR="00BE0966" w:rsidRPr="00012E1D" w:rsidTr="00BE0966">
        <w:trPr>
          <w:trHeight w:val="2010"/>
        </w:trPr>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9</w:t>
            </w:r>
          </w:p>
        </w:tc>
        <w:tc>
          <w:tcPr>
            <w:tcW w:w="9435" w:type="dxa"/>
            <w:gridSpan w:val="2"/>
            <w:shd w:val="clear" w:color="auto" w:fill="auto"/>
          </w:tcPr>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sz w:val="24"/>
                <w:szCs w:val="24"/>
              </w:rPr>
              <w:t>Какое устройство предназначено для обработки информации?</w:t>
            </w:r>
          </w:p>
          <w:p w:rsidR="00BE0966" w:rsidRPr="00012E1D" w:rsidRDefault="00BE0966" w:rsidP="00325225">
            <w:pPr>
              <w:numPr>
                <w:ilvl w:val="0"/>
                <w:numId w:val="25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Сканер</w:t>
            </w:r>
          </w:p>
          <w:p w:rsidR="00BE0966" w:rsidRPr="00012E1D" w:rsidRDefault="00BE0966" w:rsidP="00325225">
            <w:pPr>
              <w:numPr>
                <w:ilvl w:val="0"/>
                <w:numId w:val="25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Принтер</w:t>
            </w:r>
          </w:p>
          <w:p w:rsidR="00BE0966" w:rsidRPr="00012E1D" w:rsidRDefault="00BE0966" w:rsidP="00325225">
            <w:pPr>
              <w:numPr>
                <w:ilvl w:val="0"/>
                <w:numId w:val="25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Монитор</w:t>
            </w:r>
          </w:p>
          <w:p w:rsidR="00BE0966" w:rsidRPr="00012E1D" w:rsidRDefault="00BE0966" w:rsidP="00325225">
            <w:pPr>
              <w:numPr>
                <w:ilvl w:val="0"/>
                <w:numId w:val="25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Клавиатура</w:t>
            </w:r>
          </w:p>
          <w:p w:rsidR="00BE0966" w:rsidRPr="00012E1D" w:rsidRDefault="00BE0966" w:rsidP="00325225">
            <w:pPr>
              <w:numPr>
                <w:ilvl w:val="0"/>
                <w:numId w:val="258"/>
              </w:numPr>
              <w:spacing w:after="0" w:line="240" w:lineRule="auto"/>
              <w:ind w:left="714" w:hanging="357"/>
              <w:rPr>
                <w:rFonts w:ascii="Times New Roman" w:hAnsi="Times New Roman"/>
                <w:sz w:val="24"/>
                <w:szCs w:val="24"/>
              </w:rPr>
            </w:pPr>
            <w:r w:rsidRPr="00012E1D">
              <w:rPr>
                <w:rFonts w:ascii="Times New Roman" w:hAnsi="Times New Roman"/>
                <w:sz w:val="24"/>
                <w:szCs w:val="24"/>
              </w:rPr>
              <w:t>Процессор</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10</w:t>
            </w:r>
          </w:p>
        </w:tc>
        <w:tc>
          <w:tcPr>
            <w:tcW w:w="9435" w:type="dxa"/>
            <w:gridSpan w:val="2"/>
            <w:shd w:val="clear" w:color="auto" w:fill="auto"/>
          </w:tcPr>
          <w:p w:rsidR="00BE0966" w:rsidRPr="00012E1D" w:rsidRDefault="00BE0966" w:rsidP="00BE0966">
            <w:pPr>
              <w:pStyle w:val="affa"/>
              <w:spacing w:before="120" w:after="120"/>
              <w:ind w:left="141" w:hanging="107"/>
              <w:rPr>
                <w:sz w:val="24"/>
                <w:szCs w:val="24"/>
              </w:rPr>
            </w:pPr>
            <w:r w:rsidRPr="00012E1D">
              <w:rPr>
                <w:sz w:val="24"/>
                <w:szCs w:val="24"/>
              </w:rPr>
              <w:t>Какие из устройств предназначены для вывода информации?</w:t>
            </w:r>
          </w:p>
          <w:p w:rsidR="00BE0966" w:rsidRPr="00012E1D" w:rsidRDefault="00BE0966" w:rsidP="00325225">
            <w:pPr>
              <w:numPr>
                <w:ilvl w:val="0"/>
                <w:numId w:val="257"/>
              </w:numPr>
              <w:spacing w:after="0" w:line="240" w:lineRule="auto"/>
              <w:rPr>
                <w:rFonts w:ascii="Times New Roman" w:hAnsi="Times New Roman"/>
                <w:sz w:val="24"/>
                <w:szCs w:val="24"/>
              </w:rPr>
            </w:pPr>
            <w:r w:rsidRPr="00012E1D">
              <w:rPr>
                <w:rFonts w:ascii="Times New Roman" w:hAnsi="Times New Roman"/>
                <w:sz w:val="24"/>
                <w:szCs w:val="24"/>
              </w:rPr>
              <w:t>Клавиатура</w:t>
            </w:r>
          </w:p>
          <w:p w:rsidR="00BE0966" w:rsidRPr="00012E1D" w:rsidRDefault="00BE0966" w:rsidP="00325225">
            <w:pPr>
              <w:numPr>
                <w:ilvl w:val="0"/>
                <w:numId w:val="257"/>
              </w:numPr>
              <w:spacing w:after="0" w:line="240" w:lineRule="auto"/>
              <w:ind w:left="714" w:hanging="357"/>
              <w:rPr>
                <w:rFonts w:ascii="Times New Roman" w:hAnsi="Times New Roman"/>
                <w:sz w:val="24"/>
                <w:szCs w:val="24"/>
              </w:rPr>
            </w:pPr>
            <w:r w:rsidRPr="00012E1D">
              <w:rPr>
                <w:rFonts w:ascii="Times New Roman" w:hAnsi="Times New Roman"/>
                <w:sz w:val="24"/>
                <w:szCs w:val="24"/>
              </w:rPr>
              <w:t>Процессор</w:t>
            </w:r>
          </w:p>
          <w:p w:rsidR="00BE0966" w:rsidRPr="00012E1D" w:rsidRDefault="00BE0966" w:rsidP="00325225">
            <w:pPr>
              <w:numPr>
                <w:ilvl w:val="0"/>
                <w:numId w:val="257"/>
              </w:numPr>
              <w:spacing w:after="0" w:line="240" w:lineRule="auto"/>
              <w:ind w:left="714" w:hanging="357"/>
              <w:rPr>
                <w:rFonts w:ascii="Times New Roman" w:hAnsi="Times New Roman"/>
                <w:sz w:val="24"/>
                <w:szCs w:val="24"/>
              </w:rPr>
            </w:pPr>
            <w:r w:rsidRPr="00012E1D">
              <w:rPr>
                <w:rFonts w:ascii="Times New Roman" w:hAnsi="Times New Roman"/>
                <w:sz w:val="24"/>
                <w:szCs w:val="24"/>
              </w:rPr>
              <w:t>Принтер</w:t>
            </w:r>
          </w:p>
          <w:p w:rsidR="00BE0966" w:rsidRPr="00012E1D" w:rsidRDefault="00BE0966" w:rsidP="00325225">
            <w:pPr>
              <w:numPr>
                <w:ilvl w:val="0"/>
                <w:numId w:val="257"/>
              </w:numPr>
              <w:spacing w:after="0" w:line="240" w:lineRule="auto"/>
              <w:ind w:left="714" w:hanging="357"/>
              <w:rPr>
                <w:rFonts w:ascii="Times New Roman" w:hAnsi="Times New Roman"/>
                <w:sz w:val="24"/>
                <w:szCs w:val="24"/>
              </w:rPr>
            </w:pPr>
            <w:r w:rsidRPr="00012E1D">
              <w:rPr>
                <w:rFonts w:ascii="Times New Roman" w:hAnsi="Times New Roman"/>
                <w:sz w:val="24"/>
                <w:szCs w:val="24"/>
              </w:rPr>
              <w:t>Модем</w:t>
            </w:r>
          </w:p>
          <w:p w:rsidR="00BE0966" w:rsidRPr="00012E1D" w:rsidRDefault="00BE0966" w:rsidP="00325225">
            <w:pPr>
              <w:numPr>
                <w:ilvl w:val="0"/>
                <w:numId w:val="257"/>
              </w:numPr>
              <w:spacing w:after="0" w:line="240" w:lineRule="auto"/>
              <w:rPr>
                <w:rFonts w:ascii="Times New Roman" w:hAnsi="Times New Roman"/>
                <w:sz w:val="24"/>
                <w:szCs w:val="24"/>
              </w:rPr>
            </w:pPr>
            <w:r w:rsidRPr="00012E1D">
              <w:rPr>
                <w:rFonts w:ascii="Times New Roman" w:hAnsi="Times New Roman"/>
                <w:sz w:val="24"/>
                <w:szCs w:val="24"/>
              </w:rPr>
              <w:t>Сканер</w:t>
            </w:r>
          </w:p>
        </w:tc>
      </w:tr>
      <w:tr w:rsidR="00BE0966" w:rsidRPr="00012E1D" w:rsidTr="00BE0966">
        <w:trPr>
          <w:trHeight w:val="1567"/>
        </w:trPr>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11</w:t>
            </w:r>
          </w:p>
        </w:tc>
        <w:tc>
          <w:tcPr>
            <w:tcW w:w="9435" w:type="dxa"/>
            <w:gridSpan w:val="2"/>
            <w:shd w:val="clear" w:color="auto" w:fill="auto"/>
          </w:tcPr>
          <w:p w:rsidR="00BE0966" w:rsidRPr="00012E1D" w:rsidRDefault="00BE0966" w:rsidP="00BE0966">
            <w:pPr>
              <w:pStyle w:val="affa"/>
              <w:spacing w:before="120" w:after="120"/>
              <w:ind w:left="141" w:hanging="107"/>
              <w:rPr>
                <w:sz w:val="24"/>
                <w:szCs w:val="24"/>
              </w:rPr>
            </w:pPr>
            <w:r w:rsidRPr="00012E1D">
              <w:rPr>
                <w:sz w:val="24"/>
                <w:szCs w:val="24"/>
              </w:rPr>
              <w:t>Какое из устройств компьютера не относится к основным?</w:t>
            </w:r>
          </w:p>
          <w:p w:rsidR="00BE0966" w:rsidRPr="00012E1D" w:rsidRDefault="00BE0966" w:rsidP="00325225">
            <w:pPr>
              <w:numPr>
                <w:ilvl w:val="0"/>
                <w:numId w:val="246"/>
              </w:numPr>
              <w:spacing w:after="0" w:line="240" w:lineRule="auto"/>
              <w:ind w:left="714" w:hanging="357"/>
              <w:rPr>
                <w:rFonts w:ascii="Times New Roman" w:hAnsi="Times New Roman"/>
                <w:sz w:val="24"/>
                <w:szCs w:val="24"/>
              </w:rPr>
            </w:pPr>
            <w:r w:rsidRPr="00012E1D">
              <w:rPr>
                <w:rFonts w:ascii="Times New Roman" w:hAnsi="Times New Roman"/>
                <w:sz w:val="24"/>
                <w:szCs w:val="24"/>
              </w:rPr>
              <w:t>Сканер</w:t>
            </w:r>
          </w:p>
          <w:p w:rsidR="00BE0966" w:rsidRPr="00012E1D" w:rsidRDefault="00BE0966" w:rsidP="00325225">
            <w:pPr>
              <w:numPr>
                <w:ilvl w:val="0"/>
                <w:numId w:val="246"/>
              </w:numPr>
              <w:spacing w:after="0" w:line="240" w:lineRule="auto"/>
              <w:ind w:left="714" w:hanging="357"/>
              <w:rPr>
                <w:rFonts w:ascii="Times New Roman" w:hAnsi="Times New Roman"/>
                <w:sz w:val="24"/>
                <w:szCs w:val="24"/>
              </w:rPr>
            </w:pPr>
            <w:r w:rsidRPr="00012E1D">
              <w:rPr>
                <w:rFonts w:ascii="Times New Roman" w:hAnsi="Times New Roman"/>
                <w:sz w:val="24"/>
                <w:szCs w:val="24"/>
              </w:rPr>
              <w:t>Системный блок</w:t>
            </w:r>
          </w:p>
          <w:p w:rsidR="00BE0966" w:rsidRPr="00012E1D" w:rsidRDefault="00BE0966" w:rsidP="00325225">
            <w:pPr>
              <w:numPr>
                <w:ilvl w:val="0"/>
                <w:numId w:val="246"/>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Клавиатура</w:t>
            </w:r>
          </w:p>
          <w:p w:rsidR="00BE0966" w:rsidRPr="00012E1D" w:rsidRDefault="00BE0966" w:rsidP="00325225">
            <w:pPr>
              <w:numPr>
                <w:ilvl w:val="0"/>
                <w:numId w:val="246"/>
              </w:numPr>
              <w:spacing w:after="0" w:line="240" w:lineRule="auto"/>
              <w:ind w:left="714" w:hanging="357"/>
              <w:rPr>
                <w:rFonts w:ascii="Times New Roman" w:hAnsi="Times New Roman"/>
                <w:sz w:val="24"/>
                <w:szCs w:val="24"/>
              </w:rPr>
            </w:pPr>
            <w:r w:rsidRPr="00012E1D">
              <w:rPr>
                <w:rFonts w:ascii="Times New Roman" w:hAnsi="Times New Roman"/>
                <w:sz w:val="24"/>
                <w:szCs w:val="24"/>
              </w:rPr>
              <w:t>Монитор</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12</w:t>
            </w:r>
          </w:p>
        </w:tc>
        <w:tc>
          <w:tcPr>
            <w:tcW w:w="9435" w:type="dxa"/>
            <w:gridSpan w:val="2"/>
            <w:shd w:val="clear" w:color="auto" w:fill="auto"/>
          </w:tcPr>
          <w:p w:rsidR="00BE0966" w:rsidRPr="00012E1D" w:rsidRDefault="00BE0966" w:rsidP="00BE0966">
            <w:pPr>
              <w:pStyle w:val="affa"/>
              <w:spacing w:before="120" w:after="120"/>
              <w:ind w:left="141" w:hanging="141"/>
              <w:rPr>
                <w:sz w:val="24"/>
                <w:szCs w:val="24"/>
              </w:rPr>
            </w:pPr>
            <w:r w:rsidRPr="00012E1D">
              <w:rPr>
                <w:sz w:val="24"/>
                <w:szCs w:val="24"/>
              </w:rPr>
              <w:t>Установите соответствие между устройствами и операциями.</w:t>
            </w:r>
          </w:p>
          <w:p w:rsidR="00BE0966" w:rsidRPr="00012E1D" w:rsidRDefault="00BE0966" w:rsidP="00325225">
            <w:pPr>
              <w:pStyle w:val="affa"/>
              <w:numPr>
                <w:ilvl w:val="0"/>
                <w:numId w:val="247"/>
              </w:numPr>
              <w:tabs>
                <w:tab w:val="left" w:pos="4111"/>
              </w:tabs>
              <w:contextualSpacing/>
              <w:rPr>
                <w:sz w:val="24"/>
                <w:szCs w:val="24"/>
              </w:rPr>
            </w:pPr>
            <w:r w:rsidRPr="00012E1D">
              <w:rPr>
                <w:sz w:val="24"/>
                <w:szCs w:val="24"/>
              </w:rPr>
              <w:t>Ввод информации</w:t>
            </w:r>
            <w:r w:rsidRPr="00012E1D">
              <w:rPr>
                <w:sz w:val="24"/>
                <w:szCs w:val="24"/>
              </w:rPr>
              <w:tab/>
            </w:r>
            <w:r w:rsidRPr="00012E1D">
              <w:rPr>
                <w:sz w:val="24"/>
                <w:szCs w:val="24"/>
                <w:lang w:val="en-US"/>
              </w:rPr>
              <w:t>a</w:t>
            </w:r>
            <w:r w:rsidRPr="00012E1D">
              <w:rPr>
                <w:sz w:val="24"/>
                <w:szCs w:val="24"/>
              </w:rPr>
              <w:t>) флеш-карта</w:t>
            </w:r>
          </w:p>
          <w:p w:rsidR="00BE0966" w:rsidRPr="00012E1D" w:rsidRDefault="00BE0966" w:rsidP="00325225">
            <w:pPr>
              <w:pStyle w:val="affa"/>
              <w:numPr>
                <w:ilvl w:val="0"/>
                <w:numId w:val="247"/>
              </w:numPr>
              <w:tabs>
                <w:tab w:val="left" w:pos="4111"/>
              </w:tabs>
              <w:contextualSpacing/>
              <w:rPr>
                <w:sz w:val="24"/>
                <w:szCs w:val="24"/>
              </w:rPr>
            </w:pPr>
            <w:r w:rsidRPr="00012E1D">
              <w:rPr>
                <w:sz w:val="24"/>
                <w:szCs w:val="24"/>
              </w:rPr>
              <w:t>Вывод информации</w:t>
            </w:r>
            <w:r w:rsidRPr="00012E1D">
              <w:rPr>
                <w:sz w:val="24"/>
                <w:szCs w:val="24"/>
              </w:rPr>
              <w:tab/>
            </w:r>
            <w:r w:rsidRPr="00012E1D">
              <w:rPr>
                <w:sz w:val="24"/>
                <w:szCs w:val="24"/>
                <w:lang w:val="en-US"/>
              </w:rPr>
              <w:t>b</w:t>
            </w:r>
            <w:r w:rsidRPr="00012E1D">
              <w:rPr>
                <w:sz w:val="24"/>
                <w:szCs w:val="24"/>
              </w:rPr>
              <w:t>) микрофон</w:t>
            </w:r>
          </w:p>
          <w:p w:rsidR="00BE0966" w:rsidRPr="00012E1D" w:rsidRDefault="00BE0966" w:rsidP="00325225">
            <w:pPr>
              <w:pStyle w:val="affa"/>
              <w:numPr>
                <w:ilvl w:val="0"/>
                <w:numId w:val="247"/>
              </w:numPr>
              <w:tabs>
                <w:tab w:val="left" w:pos="4111"/>
              </w:tabs>
              <w:contextualSpacing/>
              <w:rPr>
                <w:sz w:val="24"/>
                <w:szCs w:val="24"/>
              </w:rPr>
            </w:pPr>
            <w:r w:rsidRPr="00012E1D">
              <w:rPr>
                <w:sz w:val="24"/>
                <w:szCs w:val="24"/>
              </w:rPr>
              <w:t>Хранение информации</w:t>
            </w:r>
            <w:r w:rsidRPr="00012E1D">
              <w:rPr>
                <w:sz w:val="24"/>
                <w:szCs w:val="24"/>
              </w:rPr>
              <w:tab/>
            </w:r>
            <w:r w:rsidRPr="00012E1D">
              <w:rPr>
                <w:sz w:val="24"/>
                <w:szCs w:val="24"/>
                <w:lang w:val="en-US"/>
              </w:rPr>
              <w:t>c</w:t>
            </w:r>
            <w:r w:rsidRPr="00012E1D">
              <w:rPr>
                <w:sz w:val="24"/>
                <w:szCs w:val="24"/>
              </w:rPr>
              <w:t>) колонки</w:t>
            </w:r>
          </w:p>
          <w:p w:rsidR="00BE0966" w:rsidRPr="00012E1D" w:rsidRDefault="00BE0966" w:rsidP="00325225">
            <w:pPr>
              <w:pStyle w:val="affa"/>
              <w:numPr>
                <w:ilvl w:val="0"/>
                <w:numId w:val="247"/>
              </w:numPr>
              <w:tabs>
                <w:tab w:val="left" w:pos="4111"/>
              </w:tabs>
              <w:contextualSpacing/>
              <w:rPr>
                <w:sz w:val="24"/>
                <w:szCs w:val="24"/>
              </w:rPr>
            </w:pPr>
            <w:r w:rsidRPr="00012E1D">
              <w:rPr>
                <w:sz w:val="24"/>
                <w:szCs w:val="24"/>
              </w:rPr>
              <w:t>Передача информации</w:t>
            </w:r>
            <w:r w:rsidRPr="00012E1D">
              <w:rPr>
                <w:sz w:val="24"/>
                <w:szCs w:val="24"/>
              </w:rPr>
              <w:tab/>
            </w:r>
            <w:r w:rsidRPr="00012E1D">
              <w:rPr>
                <w:sz w:val="24"/>
                <w:szCs w:val="24"/>
                <w:lang w:val="en-US"/>
              </w:rPr>
              <w:t>d</w:t>
            </w:r>
            <w:r w:rsidRPr="00012E1D">
              <w:rPr>
                <w:sz w:val="24"/>
                <w:szCs w:val="24"/>
              </w:rPr>
              <w:t>) модем</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13</w:t>
            </w:r>
          </w:p>
        </w:tc>
        <w:tc>
          <w:tcPr>
            <w:tcW w:w="9435" w:type="dxa"/>
            <w:gridSpan w:val="2"/>
            <w:shd w:val="clear" w:color="auto" w:fill="auto"/>
          </w:tcPr>
          <w:p w:rsidR="00BE0966" w:rsidRPr="00012E1D" w:rsidRDefault="00BE0966" w:rsidP="00BE0966">
            <w:pPr>
              <w:spacing w:before="100" w:beforeAutospacing="1" w:after="100" w:afterAutospacing="1" w:line="360" w:lineRule="atLeast"/>
              <w:outlineLvl w:val="4"/>
              <w:rPr>
                <w:rFonts w:ascii="Times New Roman" w:hAnsi="Times New Roman"/>
                <w:bCs/>
                <w:sz w:val="24"/>
                <w:szCs w:val="24"/>
              </w:rPr>
            </w:pPr>
            <w:r w:rsidRPr="00012E1D">
              <w:rPr>
                <w:rFonts w:ascii="Times New Roman" w:hAnsi="Times New Roman"/>
                <w:bCs/>
                <w:sz w:val="24"/>
                <w:szCs w:val="24"/>
              </w:rPr>
              <w:t>Какие программы относятся к антивирусным?</w:t>
            </w:r>
          </w:p>
          <w:p w:rsidR="00BE0966" w:rsidRPr="00012E1D" w:rsidRDefault="00BE0966" w:rsidP="00325225">
            <w:pPr>
              <w:pStyle w:val="affa"/>
              <w:numPr>
                <w:ilvl w:val="0"/>
                <w:numId w:val="259"/>
              </w:numPr>
              <w:ind w:left="884" w:hanging="567"/>
              <w:contextualSpacing/>
              <w:rPr>
                <w:sz w:val="24"/>
                <w:szCs w:val="24"/>
                <w:lang w:val="en-US"/>
              </w:rPr>
            </w:pPr>
            <w:r w:rsidRPr="00012E1D">
              <w:rPr>
                <w:sz w:val="24"/>
                <w:szCs w:val="24"/>
                <w:lang w:val="en-US"/>
              </w:rPr>
              <w:t>MS-DOS, MS Word</w:t>
            </w:r>
          </w:p>
          <w:p w:rsidR="00BE0966" w:rsidRPr="00012E1D" w:rsidRDefault="00BE0966" w:rsidP="00325225">
            <w:pPr>
              <w:pStyle w:val="affa"/>
              <w:numPr>
                <w:ilvl w:val="0"/>
                <w:numId w:val="259"/>
              </w:numPr>
              <w:ind w:left="884" w:hanging="567"/>
              <w:contextualSpacing/>
              <w:rPr>
                <w:sz w:val="24"/>
                <w:szCs w:val="24"/>
                <w:lang w:val="en-US"/>
              </w:rPr>
            </w:pPr>
            <w:r w:rsidRPr="00012E1D">
              <w:rPr>
                <w:sz w:val="24"/>
                <w:szCs w:val="24"/>
                <w:lang w:val="en-US"/>
              </w:rPr>
              <w:t>MS Word, MS Excel, Norton Commander</w:t>
            </w:r>
          </w:p>
          <w:p w:rsidR="00BE0966" w:rsidRPr="00012E1D" w:rsidRDefault="00BE0966" w:rsidP="00325225">
            <w:pPr>
              <w:pStyle w:val="affa"/>
              <w:numPr>
                <w:ilvl w:val="0"/>
                <w:numId w:val="259"/>
              </w:numPr>
              <w:ind w:left="884" w:hanging="567"/>
              <w:contextualSpacing/>
              <w:rPr>
                <w:sz w:val="24"/>
                <w:szCs w:val="24"/>
                <w:lang w:val="en-US"/>
              </w:rPr>
            </w:pPr>
            <w:r w:rsidRPr="00012E1D">
              <w:rPr>
                <w:sz w:val="24"/>
                <w:szCs w:val="24"/>
                <w:lang w:val="en-US"/>
              </w:rPr>
              <w:t>AVP, DrWeb, Norton AntiVirus</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lastRenderedPageBreak/>
              <w:t>14</w:t>
            </w:r>
          </w:p>
        </w:tc>
        <w:tc>
          <w:tcPr>
            <w:tcW w:w="9435" w:type="dxa"/>
            <w:gridSpan w:val="2"/>
            <w:shd w:val="clear" w:color="auto" w:fill="auto"/>
          </w:tcPr>
          <w:p w:rsidR="00BE0966" w:rsidRPr="00012E1D" w:rsidRDefault="00BE0966" w:rsidP="00BE0966">
            <w:pPr>
              <w:pStyle w:val="affa"/>
              <w:ind w:left="63" w:hanging="29"/>
              <w:rPr>
                <w:sz w:val="24"/>
                <w:szCs w:val="24"/>
              </w:rPr>
            </w:pPr>
            <w:r w:rsidRPr="00012E1D">
              <w:rPr>
                <w:sz w:val="24"/>
                <w:szCs w:val="24"/>
              </w:rPr>
              <w:t>Удаленные файлы и папки можно восстановить. Верно ли это утверждение?</w:t>
            </w:r>
          </w:p>
          <w:p w:rsidR="00BE0966" w:rsidRPr="00012E1D" w:rsidRDefault="00BE0966" w:rsidP="00325225">
            <w:pPr>
              <w:pStyle w:val="affa"/>
              <w:numPr>
                <w:ilvl w:val="0"/>
                <w:numId w:val="260"/>
              </w:numPr>
              <w:ind w:left="884" w:hanging="567"/>
              <w:contextualSpacing/>
              <w:rPr>
                <w:sz w:val="24"/>
                <w:szCs w:val="24"/>
              </w:rPr>
            </w:pPr>
            <w:r w:rsidRPr="00012E1D">
              <w:rPr>
                <w:sz w:val="24"/>
                <w:szCs w:val="24"/>
              </w:rPr>
              <w:t>восстановить невозможно</w:t>
            </w:r>
          </w:p>
          <w:p w:rsidR="00BE0966" w:rsidRPr="00012E1D" w:rsidRDefault="00BE0966" w:rsidP="00325225">
            <w:pPr>
              <w:pStyle w:val="affa"/>
              <w:numPr>
                <w:ilvl w:val="0"/>
                <w:numId w:val="260"/>
              </w:numPr>
              <w:ind w:left="884" w:hanging="567"/>
              <w:contextualSpacing/>
              <w:rPr>
                <w:rStyle w:val="a4"/>
                <w:b w:val="0"/>
                <w:sz w:val="24"/>
                <w:szCs w:val="24"/>
              </w:rPr>
            </w:pPr>
            <w:r w:rsidRPr="00012E1D">
              <w:rPr>
                <w:rStyle w:val="a4"/>
                <w:sz w:val="24"/>
                <w:szCs w:val="24"/>
              </w:rPr>
              <w:t>восстановить возможно, если не выполнялась процедура очистки корзины</w:t>
            </w:r>
          </w:p>
          <w:p w:rsidR="00BE0966" w:rsidRPr="00012E1D" w:rsidRDefault="00BE0966" w:rsidP="00325225">
            <w:pPr>
              <w:pStyle w:val="affa"/>
              <w:numPr>
                <w:ilvl w:val="0"/>
                <w:numId w:val="260"/>
              </w:numPr>
              <w:ind w:left="884" w:hanging="567"/>
              <w:contextualSpacing/>
              <w:rPr>
                <w:sz w:val="24"/>
                <w:szCs w:val="24"/>
              </w:rPr>
            </w:pPr>
            <w:r w:rsidRPr="00012E1D">
              <w:rPr>
                <w:sz w:val="24"/>
                <w:szCs w:val="24"/>
              </w:rPr>
              <w:t>восстановить возможно, если компьютер не был отключен</w:t>
            </w:r>
          </w:p>
          <w:p w:rsidR="00BE0966" w:rsidRPr="00012E1D" w:rsidRDefault="00BE0966" w:rsidP="00325225">
            <w:pPr>
              <w:pStyle w:val="affa"/>
              <w:numPr>
                <w:ilvl w:val="0"/>
                <w:numId w:val="260"/>
              </w:numPr>
              <w:ind w:left="884" w:hanging="567"/>
              <w:contextualSpacing/>
              <w:rPr>
                <w:sz w:val="24"/>
                <w:szCs w:val="24"/>
              </w:rPr>
            </w:pPr>
            <w:r w:rsidRPr="00012E1D">
              <w:rPr>
                <w:sz w:val="24"/>
                <w:szCs w:val="24"/>
              </w:rPr>
              <w:t>восстановить можно в любой момент</w:t>
            </w:r>
          </w:p>
        </w:tc>
      </w:tr>
      <w:tr w:rsidR="00BE0966" w:rsidRPr="00012E1D" w:rsidTr="00BE0966">
        <w:trPr>
          <w:trHeight w:val="1429"/>
        </w:trPr>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15</w:t>
            </w:r>
          </w:p>
        </w:tc>
        <w:tc>
          <w:tcPr>
            <w:tcW w:w="9435" w:type="dxa"/>
            <w:gridSpan w:val="2"/>
            <w:shd w:val="clear" w:color="auto" w:fill="auto"/>
          </w:tcPr>
          <w:p w:rsidR="00BE0966" w:rsidRPr="00012E1D" w:rsidRDefault="00BE0966" w:rsidP="00BE0966">
            <w:pPr>
              <w:pStyle w:val="affa"/>
              <w:spacing w:before="100" w:beforeAutospacing="1" w:after="100" w:afterAutospacing="1"/>
              <w:ind w:left="0" w:right="244"/>
              <w:outlineLvl w:val="4"/>
              <w:rPr>
                <w:sz w:val="24"/>
                <w:szCs w:val="24"/>
              </w:rPr>
            </w:pPr>
            <w:r w:rsidRPr="00012E1D">
              <w:rPr>
                <w:sz w:val="24"/>
                <w:szCs w:val="24"/>
              </w:rPr>
              <w:t xml:space="preserve">К стандартным программным средствам для создания и редактирования текстовых документов в ОС </w:t>
            </w:r>
            <w:r w:rsidRPr="00012E1D">
              <w:rPr>
                <w:sz w:val="24"/>
                <w:szCs w:val="24"/>
                <w:lang w:val="en-US"/>
              </w:rPr>
              <w:t>Windows</w:t>
            </w:r>
            <w:r w:rsidRPr="00012E1D">
              <w:rPr>
                <w:sz w:val="24"/>
                <w:szCs w:val="24"/>
              </w:rPr>
              <w:t xml:space="preserve"> относятся:</w:t>
            </w:r>
          </w:p>
          <w:p w:rsidR="00BE0966" w:rsidRPr="00012E1D" w:rsidRDefault="00BE0966" w:rsidP="00325225">
            <w:pPr>
              <w:pStyle w:val="affa"/>
              <w:numPr>
                <w:ilvl w:val="0"/>
                <w:numId w:val="261"/>
              </w:numPr>
              <w:spacing w:before="100" w:beforeAutospacing="1" w:after="100" w:afterAutospacing="1"/>
              <w:ind w:left="884" w:right="244" w:hanging="567"/>
              <w:contextualSpacing/>
              <w:outlineLvl w:val="4"/>
              <w:rPr>
                <w:sz w:val="24"/>
                <w:szCs w:val="24"/>
                <w:lang w:val="en-US"/>
              </w:rPr>
            </w:pPr>
            <w:r w:rsidRPr="00012E1D">
              <w:rPr>
                <w:sz w:val="24"/>
                <w:szCs w:val="24"/>
                <w:lang w:val="en-US"/>
              </w:rPr>
              <w:t>WordPad</w:t>
            </w:r>
          </w:p>
          <w:p w:rsidR="00BE0966" w:rsidRPr="00012E1D" w:rsidRDefault="00BE0966" w:rsidP="00325225">
            <w:pPr>
              <w:pStyle w:val="affa"/>
              <w:numPr>
                <w:ilvl w:val="0"/>
                <w:numId w:val="261"/>
              </w:numPr>
              <w:spacing w:before="100" w:beforeAutospacing="1" w:after="100" w:afterAutospacing="1"/>
              <w:ind w:left="884" w:right="244" w:hanging="567"/>
              <w:contextualSpacing/>
              <w:outlineLvl w:val="4"/>
              <w:rPr>
                <w:sz w:val="24"/>
                <w:szCs w:val="24"/>
                <w:lang w:val="en-US"/>
              </w:rPr>
            </w:pPr>
            <w:r w:rsidRPr="00012E1D">
              <w:rPr>
                <w:sz w:val="24"/>
                <w:szCs w:val="24"/>
                <w:lang w:val="en-US"/>
              </w:rPr>
              <w:t>Paint</w:t>
            </w:r>
          </w:p>
          <w:p w:rsidR="00BE0966" w:rsidRPr="00012E1D" w:rsidRDefault="00BE0966" w:rsidP="00325225">
            <w:pPr>
              <w:pStyle w:val="affa"/>
              <w:numPr>
                <w:ilvl w:val="0"/>
                <w:numId w:val="261"/>
              </w:numPr>
              <w:ind w:left="884" w:right="244" w:hanging="567"/>
              <w:contextualSpacing/>
              <w:outlineLvl w:val="4"/>
              <w:rPr>
                <w:sz w:val="24"/>
                <w:szCs w:val="24"/>
              </w:rPr>
            </w:pPr>
            <w:r w:rsidRPr="00012E1D">
              <w:rPr>
                <w:sz w:val="24"/>
                <w:szCs w:val="24"/>
              </w:rPr>
              <w:t>Блокнот</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16</w:t>
            </w:r>
          </w:p>
        </w:tc>
        <w:tc>
          <w:tcPr>
            <w:tcW w:w="9435" w:type="dxa"/>
            <w:gridSpan w:val="2"/>
            <w:shd w:val="clear" w:color="auto" w:fill="auto"/>
          </w:tcPr>
          <w:p w:rsidR="00BE0966" w:rsidRPr="00012E1D" w:rsidRDefault="00BE0966" w:rsidP="00BE0966">
            <w:pPr>
              <w:pStyle w:val="a3"/>
              <w:spacing w:before="120" w:after="0"/>
            </w:pPr>
            <w:r w:rsidRPr="00012E1D">
              <w:t xml:space="preserve">Какие программы ОС </w:t>
            </w:r>
            <w:r w:rsidRPr="00012E1D">
              <w:rPr>
                <w:lang w:val="en-US"/>
              </w:rPr>
              <w:t>Windows</w:t>
            </w:r>
            <w:r w:rsidRPr="00012E1D">
              <w:t xml:space="preserve"> относятся к сервисным::</w:t>
            </w:r>
          </w:p>
          <w:p w:rsidR="00BE0966" w:rsidRPr="00012E1D" w:rsidRDefault="00BE0966" w:rsidP="00325225">
            <w:pPr>
              <w:pStyle w:val="affa"/>
              <w:numPr>
                <w:ilvl w:val="0"/>
                <w:numId w:val="262"/>
              </w:numPr>
              <w:ind w:left="884" w:hanging="567"/>
              <w:contextualSpacing/>
              <w:rPr>
                <w:sz w:val="24"/>
                <w:szCs w:val="24"/>
              </w:rPr>
            </w:pPr>
            <w:r w:rsidRPr="00012E1D">
              <w:rPr>
                <w:sz w:val="24"/>
                <w:szCs w:val="24"/>
              </w:rPr>
              <w:t>Дефрагментация диска;</w:t>
            </w:r>
          </w:p>
          <w:p w:rsidR="00BE0966" w:rsidRPr="00012E1D" w:rsidRDefault="00BE0966" w:rsidP="00325225">
            <w:pPr>
              <w:pStyle w:val="affa"/>
              <w:numPr>
                <w:ilvl w:val="0"/>
                <w:numId w:val="262"/>
              </w:numPr>
              <w:spacing w:after="120"/>
              <w:ind w:left="885" w:hanging="567"/>
              <w:contextualSpacing/>
              <w:rPr>
                <w:sz w:val="24"/>
                <w:szCs w:val="24"/>
              </w:rPr>
            </w:pPr>
            <w:r w:rsidRPr="00012E1D">
              <w:rPr>
                <w:sz w:val="24"/>
                <w:szCs w:val="24"/>
              </w:rPr>
              <w:t>Драйверы устройств;</w:t>
            </w:r>
          </w:p>
          <w:p w:rsidR="00BE0966" w:rsidRPr="00012E1D" w:rsidRDefault="00BE0966" w:rsidP="00325225">
            <w:pPr>
              <w:pStyle w:val="affa"/>
              <w:numPr>
                <w:ilvl w:val="0"/>
                <w:numId w:val="262"/>
              </w:numPr>
              <w:spacing w:after="120"/>
              <w:ind w:left="885" w:hanging="567"/>
              <w:contextualSpacing/>
              <w:rPr>
                <w:sz w:val="24"/>
                <w:szCs w:val="24"/>
              </w:rPr>
            </w:pPr>
            <w:r w:rsidRPr="00012E1D">
              <w:rPr>
                <w:sz w:val="24"/>
                <w:szCs w:val="24"/>
              </w:rPr>
              <w:t>Восстановление системы;</w:t>
            </w:r>
          </w:p>
          <w:p w:rsidR="00BE0966" w:rsidRPr="00012E1D" w:rsidRDefault="00BE0966" w:rsidP="00325225">
            <w:pPr>
              <w:pStyle w:val="affa"/>
              <w:numPr>
                <w:ilvl w:val="0"/>
                <w:numId w:val="262"/>
              </w:numPr>
              <w:spacing w:after="120"/>
              <w:ind w:left="885" w:hanging="567"/>
              <w:contextualSpacing/>
              <w:rPr>
                <w:sz w:val="24"/>
                <w:szCs w:val="24"/>
              </w:rPr>
            </w:pPr>
            <w:r w:rsidRPr="00012E1D">
              <w:rPr>
                <w:sz w:val="24"/>
                <w:szCs w:val="24"/>
              </w:rPr>
              <w:t>Командная строка.</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17</w:t>
            </w:r>
          </w:p>
        </w:tc>
        <w:tc>
          <w:tcPr>
            <w:tcW w:w="9435" w:type="dxa"/>
            <w:gridSpan w:val="2"/>
            <w:shd w:val="clear" w:color="auto" w:fill="auto"/>
          </w:tcPr>
          <w:p w:rsidR="00BE0966" w:rsidRPr="00012E1D" w:rsidRDefault="00BE0966" w:rsidP="00BE0966">
            <w:pPr>
              <w:pStyle w:val="a3"/>
              <w:spacing w:before="0" w:after="120"/>
              <w:ind w:left="34"/>
            </w:pPr>
            <w:r w:rsidRPr="00012E1D">
              <w:t>Разрядность процессора определяется:</w:t>
            </w:r>
          </w:p>
          <w:p w:rsidR="00BE0966" w:rsidRPr="00012E1D" w:rsidRDefault="00BE0966" w:rsidP="00325225">
            <w:pPr>
              <w:pStyle w:val="a3"/>
              <w:numPr>
                <w:ilvl w:val="0"/>
                <w:numId w:val="263"/>
              </w:numPr>
              <w:spacing w:before="0" w:beforeAutospacing="0" w:after="0" w:afterAutospacing="0"/>
              <w:ind w:left="748" w:hanging="357"/>
            </w:pPr>
            <w:r w:rsidRPr="00012E1D">
              <w:t>количеством двоичных разрядов, которые процессор обрабатывает за один такт;</w:t>
            </w:r>
          </w:p>
          <w:p w:rsidR="00BE0966" w:rsidRPr="00012E1D" w:rsidRDefault="00BE0966" w:rsidP="00325225">
            <w:pPr>
              <w:pStyle w:val="a3"/>
              <w:numPr>
                <w:ilvl w:val="0"/>
                <w:numId w:val="263"/>
              </w:numPr>
              <w:spacing w:before="0" w:beforeAutospacing="0" w:after="0" w:afterAutospacing="0"/>
              <w:ind w:left="748" w:hanging="357"/>
            </w:pPr>
            <w:r w:rsidRPr="00012E1D">
              <w:t>количеству тактов обработки данных за 1 секунду;</w:t>
            </w:r>
          </w:p>
          <w:p w:rsidR="00BE0966" w:rsidRPr="00012E1D" w:rsidRDefault="00BE0966" w:rsidP="00325225">
            <w:pPr>
              <w:pStyle w:val="a3"/>
              <w:numPr>
                <w:ilvl w:val="0"/>
                <w:numId w:val="263"/>
              </w:numPr>
              <w:spacing w:before="0" w:beforeAutospacing="0" w:after="0" w:afterAutospacing="0"/>
              <w:ind w:left="748" w:hanging="357"/>
            </w:pPr>
            <w:r w:rsidRPr="00012E1D">
              <w:t>производительностью процессора</w:t>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18</w:t>
            </w:r>
          </w:p>
        </w:tc>
        <w:tc>
          <w:tcPr>
            <w:tcW w:w="9435" w:type="dxa"/>
            <w:gridSpan w:val="2"/>
            <w:shd w:val="clear" w:color="auto" w:fill="auto"/>
          </w:tcPr>
          <w:p w:rsidR="00BE0966" w:rsidRPr="00012E1D" w:rsidRDefault="00BE0966" w:rsidP="00BE0966">
            <w:pPr>
              <w:pStyle w:val="a3"/>
              <w:spacing w:before="0" w:after="120"/>
              <w:ind w:left="34"/>
              <w:rPr>
                <w:bCs/>
              </w:rPr>
            </w:pPr>
            <w:r w:rsidRPr="00012E1D">
              <w:rPr>
                <w:bCs/>
              </w:rPr>
              <w:t>Установите соответствие (каждому номеру поставьте в соответствие 2 буквы):</w:t>
            </w:r>
          </w:p>
          <w:p w:rsidR="00BE0966" w:rsidRPr="00012E1D" w:rsidRDefault="00BE0966" w:rsidP="00BE0966">
            <w:pPr>
              <w:pStyle w:val="a3"/>
              <w:tabs>
                <w:tab w:val="left" w:pos="2650"/>
                <w:tab w:val="left" w:pos="6837"/>
              </w:tabs>
              <w:spacing w:before="0" w:after="120"/>
              <w:ind w:left="34"/>
              <w:rPr>
                <w:bCs/>
              </w:rPr>
            </w:pPr>
            <w:r w:rsidRPr="00012E1D">
              <w:rPr>
                <w:bCs/>
              </w:rPr>
              <w:t xml:space="preserve">1. </w:t>
            </w:r>
            <w:r w:rsidRPr="00012E1D">
              <w:rPr>
                <w:bCs/>
                <w:lang w:val="en-US"/>
              </w:rPr>
              <w:t>CD</w:t>
            </w:r>
            <w:r w:rsidRPr="00012E1D">
              <w:rPr>
                <w:bCs/>
              </w:rPr>
              <w:t>-</w:t>
            </w:r>
            <w:r w:rsidRPr="00012E1D">
              <w:rPr>
                <w:bCs/>
                <w:lang w:val="en-US"/>
              </w:rPr>
              <w:t>R</w:t>
            </w:r>
            <w:r w:rsidRPr="00012E1D">
              <w:rPr>
                <w:bCs/>
              </w:rPr>
              <w:tab/>
            </w:r>
            <w:r w:rsidRPr="00012E1D">
              <w:rPr>
                <w:bCs/>
                <w:lang w:val="en-US"/>
              </w:rPr>
              <w:t>a</w:t>
            </w:r>
            <w:r w:rsidRPr="00012E1D">
              <w:rPr>
                <w:bCs/>
              </w:rPr>
              <w:t>) возможна запись</w:t>
            </w:r>
            <w:r w:rsidRPr="00012E1D">
              <w:rPr>
                <w:bCs/>
              </w:rPr>
              <w:tab/>
              <w:t>в) 4,7 Гбайт</w:t>
            </w:r>
          </w:p>
          <w:p w:rsidR="00BE0966" w:rsidRPr="00012E1D" w:rsidRDefault="00BE0966" w:rsidP="00BE0966">
            <w:pPr>
              <w:pStyle w:val="a3"/>
              <w:tabs>
                <w:tab w:val="left" w:pos="2650"/>
                <w:tab w:val="left" w:pos="6837"/>
              </w:tabs>
              <w:spacing w:before="0" w:after="120"/>
              <w:ind w:left="34"/>
              <w:rPr>
                <w:bCs/>
              </w:rPr>
            </w:pPr>
            <w:r w:rsidRPr="00012E1D">
              <w:rPr>
                <w:bCs/>
              </w:rPr>
              <w:t xml:space="preserve">2. </w:t>
            </w:r>
            <w:r w:rsidRPr="00012E1D">
              <w:rPr>
                <w:bCs/>
                <w:lang w:val="en-US"/>
              </w:rPr>
              <w:t>DVD</w:t>
            </w:r>
            <w:r w:rsidRPr="00012E1D">
              <w:rPr>
                <w:bCs/>
              </w:rPr>
              <w:t>-</w:t>
            </w:r>
            <w:r w:rsidRPr="00012E1D">
              <w:rPr>
                <w:bCs/>
                <w:lang w:val="en-US"/>
              </w:rPr>
              <w:t>RW</w:t>
            </w:r>
            <w:r w:rsidRPr="00012E1D">
              <w:rPr>
                <w:bCs/>
              </w:rPr>
              <w:tab/>
              <w:t>б) возможна перезапись</w:t>
            </w:r>
            <w:r w:rsidRPr="00012E1D">
              <w:rPr>
                <w:bCs/>
              </w:rPr>
              <w:tab/>
              <w:t>д) 700 Мбайт</w:t>
            </w:r>
          </w:p>
        </w:tc>
      </w:tr>
      <w:tr w:rsidR="00BE0966" w:rsidRPr="00012E1D" w:rsidTr="00BE0966">
        <w:trPr>
          <w:trHeight w:val="1841"/>
        </w:trPr>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19</w:t>
            </w:r>
          </w:p>
        </w:tc>
        <w:tc>
          <w:tcPr>
            <w:tcW w:w="4670" w:type="dxa"/>
            <w:tcBorders>
              <w:right w:val="nil"/>
            </w:tcBorders>
            <w:shd w:val="clear" w:color="auto" w:fill="auto"/>
          </w:tcPr>
          <w:p w:rsidR="00BE0966" w:rsidRPr="00012E1D" w:rsidRDefault="00BE0966" w:rsidP="00BE0966">
            <w:pPr>
              <w:spacing w:after="120"/>
              <w:ind w:firstLine="34"/>
              <w:rPr>
                <w:rFonts w:ascii="Times New Roman" w:hAnsi="Times New Roman"/>
                <w:sz w:val="24"/>
                <w:szCs w:val="24"/>
              </w:rPr>
            </w:pPr>
            <w:r w:rsidRPr="00012E1D">
              <w:rPr>
                <w:rFonts w:ascii="Times New Roman" w:hAnsi="Times New Roman"/>
                <w:sz w:val="24"/>
                <w:szCs w:val="24"/>
              </w:rPr>
              <w:t>На рисунке изображен:</w:t>
            </w:r>
          </w:p>
          <w:p w:rsidR="00BE0966" w:rsidRPr="00012E1D" w:rsidRDefault="00BE0966" w:rsidP="00325225">
            <w:pPr>
              <w:pStyle w:val="affa"/>
              <w:numPr>
                <w:ilvl w:val="0"/>
                <w:numId w:val="264"/>
              </w:numPr>
              <w:tabs>
                <w:tab w:val="center" w:pos="4445"/>
              </w:tabs>
              <w:spacing w:after="120"/>
              <w:contextualSpacing/>
              <w:rPr>
                <w:sz w:val="24"/>
                <w:szCs w:val="24"/>
              </w:rPr>
            </w:pPr>
            <w:r w:rsidRPr="00012E1D">
              <w:rPr>
                <w:sz w:val="24"/>
                <w:szCs w:val="24"/>
              </w:rPr>
              <w:t>процессор;</w:t>
            </w:r>
          </w:p>
          <w:p w:rsidR="00BE0966" w:rsidRPr="00012E1D" w:rsidRDefault="00BE0966" w:rsidP="00325225">
            <w:pPr>
              <w:pStyle w:val="affa"/>
              <w:numPr>
                <w:ilvl w:val="0"/>
                <w:numId w:val="264"/>
              </w:numPr>
              <w:spacing w:after="120"/>
              <w:contextualSpacing/>
              <w:rPr>
                <w:sz w:val="24"/>
                <w:szCs w:val="24"/>
              </w:rPr>
            </w:pPr>
            <w:r w:rsidRPr="00012E1D">
              <w:rPr>
                <w:sz w:val="24"/>
                <w:szCs w:val="24"/>
              </w:rPr>
              <w:t xml:space="preserve">микросхема </w:t>
            </w:r>
            <w:r w:rsidRPr="00012E1D">
              <w:rPr>
                <w:sz w:val="24"/>
                <w:szCs w:val="24"/>
                <w:lang w:val="en-US"/>
              </w:rPr>
              <w:t>BIOS</w:t>
            </w:r>
            <w:r w:rsidRPr="00012E1D">
              <w:rPr>
                <w:sz w:val="24"/>
                <w:szCs w:val="24"/>
              </w:rPr>
              <w:t>;</w:t>
            </w:r>
          </w:p>
          <w:p w:rsidR="00BE0966" w:rsidRPr="00012E1D" w:rsidRDefault="00BE0966" w:rsidP="00325225">
            <w:pPr>
              <w:pStyle w:val="affa"/>
              <w:numPr>
                <w:ilvl w:val="0"/>
                <w:numId w:val="264"/>
              </w:numPr>
              <w:spacing w:after="120"/>
              <w:contextualSpacing/>
              <w:rPr>
                <w:sz w:val="24"/>
                <w:szCs w:val="24"/>
              </w:rPr>
            </w:pPr>
            <w:r w:rsidRPr="00012E1D">
              <w:rPr>
                <w:sz w:val="24"/>
                <w:szCs w:val="24"/>
              </w:rPr>
              <w:t>модуль оперативной памяти;</w:t>
            </w:r>
          </w:p>
          <w:p w:rsidR="00BE0966" w:rsidRPr="00012E1D" w:rsidRDefault="00BE0966" w:rsidP="00325225">
            <w:pPr>
              <w:pStyle w:val="affa"/>
              <w:numPr>
                <w:ilvl w:val="0"/>
                <w:numId w:val="264"/>
              </w:numPr>
              <w:spacing w:after="120"/>
              <w:contextualSpacing/>
              <w:rPr>
                <w:sz w:val="24"/>
                <w:szCs w:val="24"/>
              </w:rPr>
            </w:pPr>
            <w:r w:rsidRPr="00012E1D">
              <w:rPr>
                <w:sz w:val="24"/>
                <w:szCs w:val="24"/>
              </w:rPr>
              <w:t>жесткий диск.</w:t>
            </w:r>
          </w:p>
        </w:tc>
        <w:tc>
          <w:tcPr>
            <w:tcW w:w="4765" w:type="dxa"/>
            <w:tcBorders>
              <w:left w:val="nil"/>
            </w:tcBorders>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noProof/>
                <w:sz w:val="24"/>
                <w:szCs w:val="24"/>
                <w:lang w:eastAsia="ru-RU"/>
              </w:rPr>
              <w:drawing>
                <wp:inline distT="0" distB="0" distL="0" distR="0">
                  <wp:extent cx="1749425" cy="1212850"/>
                  <wp:effectExtent l="19050" t="0" r="3175" b="0"/>
                  <wp:docPr id="390" name="Рисунок 6" descr="Описание: 1000dosok.ru / Доска объявлений: Компьютеры, оргтехника - продаю видеокарты / частные объя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1000dosok.ru / Доска объявлений: Компьютеры, оргтехника - продаю видеокарты / частные объявления"/>
                          <pic:cNvPicPr>
                            <a:picLocks noChangeAspect="1" noChangeArrowheads="1"/>
                          </pic:cNvPicPr>
                        </pic:nvPicPr>
                        <pic:blipFill>
                          <a:blip r:embed="rId333" cstate="print"/>
                          <a:srcRect/>
                          <a:stretch>
                            <a:fillRect/>
                          </a:stretch>
                        </pic:blipFill>
                        <pic:spPr bwMode="auto">
                          <a:xfrm>
                            <a:off x="0" y="0"/>
                            <a:ext cx="1749425" cy="1212850"/>
                          </a:xfrm>
                          <a:prstGeom prst="rect">
                            <a:avLst/>
                          </a:prstGeom>
                          <a:noFill/>
                          <a:ln w="9525">
                            <a:noFill/>
                            <a:miter lim="800000"/>
                            <a:headEnd/>
                            <a:tailEnd/>
                          </a:ln>
                        </pic:spPr>
                      </pic:pic>
                    </a:graphicData>
                  </a:graphic>
                </wp:inline>
              </w:drawing>
            </w:r>
          </w:p>
        </w:tc>
      </w:tr>
      <w:tr w:rsidR="00BE0966" w:rsidRPr="00012E1D" w:rsidTr="00BE0966">
        <w:tc>
          <w:tcPr>
            <w:tcW w:w="879" w:type="dxa"/>
            <w:shd w:val="clear" w:color="auto" w:fill="auto"/>
            <w:vAlign w:val="center"/>
          </w:tcPr>
          <w:p w:rsidR="00BE0966" w:rsidRPr="00012E1D" w:rsidRDefault="00BE0966" w:rsidP="00BE0966">
            <w:pPr>
              <w:jc w:val="center"/>
              <w:rPr>
                <w:rFonts w:ascii="Times New Roman" w:hAnsi="Times New Roman"/>
                <w:b/>
                <w:sz w:val="27"/>
                <w:szCs w:val="27"/>
              </w:rPr>
            </w:pPr>
            <w:r w:rsidRPr="00012E1D">
              <w:rPr>
                <w:rFonts w:ascii="Times New Roman" w:hAnsi="Times New Roman"/>
                <w:b/>
                <w:sz w:val="27"/>
                <w:szCs w:val="27"/>
              </w:rPr>
              <w:t>20</w:t>
            </w:r>
          </w:p>
        </w:tc>
        <w:tc>
          <w:tcPr>
            <w:tcW w:w="9435" w:type="dxa"/>
            <w:gridSpan w:val="2"/>
            <w:shd w:val="clear" w:color="auto" w:fill="auto"/>
          </w:tcPr>
          <w:p w:rsidR="00BE0966" w:rsidRPr="00012E1D" w:rsidRDefault="00BE0966" w:rsidP="00BE0966">
            <w:pPr>
              <w:spacing w:after="120"/>
              <w:ind w:left="34"/>
              <w:rPr>
                <w:rFonts w:ascii="Times New Roman" w:hAnsi="Times New Roman"/>
                <w:bCs/>
                <w:sz w:val="24"/>
                <w:szCs w:val="24"/>
              </w:rPr>
            </w:pPr>
            <w:r w:rsidRPr="00012E1D">
              <w:rPr>
                <w:rFonts w:ascii="Times New Roman" w:hAnsi="Times New Roman"/>
                <w:bCs/>
                <w:sz w:val="24"/>
                <w:szCs w:val="24"/>
              </w:rPr>
              <w:t>Запишите последовательность этапов включения компьютера:</w:t>
            </w:r>
          </w:p>
          <w:p w:rsidR="00BE0966" w:rsidRPr="00012E1D" w:rsidRDefault="00BE0966" w:rsidP="00325225">
            <w:pPr>
              <w:pStyle w:val="affa"/>
              <w:numPr>
                <w:ilvl w:val="0"/>
                <w:numId w:val="265"/>
              </w:numPr>
              <w:spacing w:after="120"/>
              <w:contextualSpacing/>
              <w:rPr>
                <w:bCs/>
                <w:sz w:val="24"/>
                <w:szCs w:val="24"/>
              </w:rPr>
            </w:pPr>
            <w:r w:rsidRPr="00012E1D">
              <w:rPr>
                <w:bCs/>
                <w:sz w:val="24"/>
                <w:szCs w:val="24"/>
              </w:rPr>
              <w:t>Включение;</w:t>
            </w:r>
          </w:p>
          <w:p w:rsidR="00BE0966" w:rsidRPr="00012E1D" w:rsidRDefault="00BE0966" w:rsidP="00325225">
            <w:pPr>
              <w:pStyle w:val="affa"/>
              <w:numPr>
                <w:ilvl w:val="0"/>
                <w:numId w:val="265"/>
              </w:numPr>
              <w:spacing w:after="120"/>
              <w:contextualSpacing/>
              <w:rPr>
                <w:bCs/>
                <w:sz w:val="24"/>
                <w:szCs w:val="24"/>
              </w:rPr>
            </w:pPr>
            <w:r w:rsidRPr="00012E1D">
              <w:rPr>
                <w:bCs/>
                <w:sz w:val="24"/>
                <w:szCs w:val="24"/>
              </w:rPr>
              <w:t>Поиск загрузчика операционной системы;</w:t>
            </w:r>
          </w:p>
          <w:p w:rsidR="00BE0966" w:rsidRPr="00012E1D" w:rsidRDefault="00BE0966" w:rsidP="00325225">
            <w:pPr>
              <w:pStyle w:val="affa"/>
              <w:numPr>
                <w:ilvl w:val="0"/>
                <w:numId w:val="265"/>
              </w:numPr>
              <w:spacing w:after="120"/>
              <w:contextualSpacing/>
              <w:rPr>
                <w:bCs/>
                <w:sz w:val="24"/>
                <w:szCs w:val="24"/>
              </w:rPr>
            </w:pPr>
            <w:r w:rsidRPr="00012E1D">
              <w:rPr>
                <w:bCs/>
                <w:sz w:val="24"/>
                <w:szCs w:val="24"/>
              </w:rPr>
              <w:t>Самотестирование компьютера;</w:t>
            </w:r>
          </w:p>
          <w:p w:rsidR="00BE0966" w:rsidRPr="00012E1D" w:rsidRDefault="00BE0966" w:rsidP="00325225">
            <w:pPr>
              <w:pStyle w:val="affa"/>
              <w:numPr>
                <w:ilvl w:val="0"/>
                <w:numId w:val="265"/>
              </w:numPr>
              <w:spacing w:after="120"/>
              <w:contextualSpacing/>
              <w:rPr>
                <w:bCs/>
                <w:sz w:val="24"/>
                <w:szCs w:val="24"/>
              </w:rPr>
            </w:pPr>
            <w:r w:rsidRPr="00012E1D">
              <w:rPr>
                <w:bCs/>
                <w:sz w:val="24"/>
                <w:szCs w:val="24"/>
              </w:rPr>
              <w:t>Загрузка операционной системы.</w:t>
            </w:r>
          </w:p>
        </w:tc>
      </w:tr>
    </w:tbl>
    <w:p w:rsidR="00BE0966" w:rsidRPr="00012E1D" w:rsidRDefault="00BE0966" w:rsidP="00BE0966">
      <w:pPr>
        <w:rPr>
          <w:rFonts w:ascii="Times New Roman" w:hAnsi="Times New Roman"/>
          <w:sz w:val="32"/>
          <w:szCs w:val="32"/>
        </w:rPr>
      </w:pPr>
    </w:p>
    <w:p w:rsidR="00BE0966" w:rsidRPr="00012E1D" w:rsidRDefault="00BE0966" w:rsidP="00BE0966">
      <w:pPr>
        <w:rPr>
          <w:rFonts w:ascii="Times New Roman" w:hAnsi="Times New Roman"/>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638"/>
        <w:gridCol w:w="638"/>
        <w:gridCol w:w="638"/>
        <w:gridCol w:w="817"/>
        <w:gridCol w:w="459"/>
        <w:gridCol w:w="696"/>
        <w:gridCol w:w="638"/>
        <w:gridCol w:w="638"/>
        <w:gridCol w:w="638"/>
        <w:gridCol w:w="638"/>
        <w:gridCol w:w="638"/>
        <w:gridCol w:w="638"/>
        <w:gridCol w:w="638"/>
        <w:gridCol w:w="639"/>
      </w:tblGrid>
      <w:tr w:rsidR="00BE0966" w:rsidRPr="00012E1D" w:rsidTr="00BE0966">
        <w:trPr>
          <w:jc w:val="center"/>
        </w:trPr>
        <w:tc>
          <w:tcPr>
            <w:tcW w:w="9629" w:type="dxa"/>
            <w:gridSpan w:val="15"/>
            <w:shd w:val="clear" w:color="auto" w:fill="D9D9D9"/>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КЛЮЧИ</w:t>
            </w:r>
          </w:p>
        </w:tc>
      </w:tr>
      <w:tr w:rsidR="00BE0966" w:rsidRPr="00012E1D" w:rsidTr="00BE0966">
        <w:trPr>
          <w:jc w:val="center"/>
        </w:trPr>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воп</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2</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w:t>
            </w:r>
          </w:p>
        </w:tc>
        <w:tc>
          <w:tcPr>
            <w:tcW w:w="817"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w:t>
            </w:r>
          </w:p>
        </w:tc>
        <w:tc>
          <w:tcPr>
            <w:tcW w:w="459"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w:t>
            </w:r>
          </w:p>
        </w:tc>
        <w:tc>
          <w:tcPr>
            <w:tcW w:w="696"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6</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7</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8</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9</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10</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11</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12</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13</w:t>
            </w:r>
          </w:p>
        </w:tc>
        <w:tc>
          <w:tcPr>
            <w:tcW w:w="639"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14</w:t>
            </w:r>
          </w:p>
        </w:tc>
      </w:tr>
      <w:tr w:rsidR="00BE0966" w:rsidRPr="00012E1D" w:rsidTr="00BE0966">
        <w:trPr>
          <w:jc w:val="center"/>
        </w:trPr>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отв</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1-а</w:t>
            </w:r>
          </w:p>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rPr>
              <w:t>2-</w:t>
            </w:r>
            <w:r w:rsidRPr="00012E1D">
              <w:rPr>
                <w:rFonts w:ascii="Times New Roman" w:hAnsi="Times New Roman"/>
                <w:sz w:val="24"/>
                <w:szCs w:val="24"/>
                <w:lang w:val="en-US"/>
              </w:rPr>
              <w:t>c</w:t>
            </w:r>
          </w:p>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3-b</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2</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817"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w:t>
            </w:r>
          </w:p>
        </w:tc>
        <w:tc>
          <w:tcPr>
            <w:tcW w:w="459"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w:t>
            </w:r>
          </w:p>
        </w:tc>
        <w:tc>
          <w:tcPr>
            <w:tcW w:w="696"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3</w:t>
            </w:r>
          </w:p>
        </w:tc>
        <w:tc>
          <w:tcPr>
            <w:tcW w:w="638"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4</w:t>
            </w:r>
          </w:p>
        </w:tc>
        <w:tc>
          <w:tcPr>
            <w:tcW w:w="638"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w:t>
            </w:r>
          </w:p>
        </w:tc>
        <w:tc>
          <w:tcPr>
            <w:tcW w:w="638"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5</w:t>
            </w:r>
          </w:p>
        </w:tc>
        <w:tc>
          <w:tcPr>
            <w:tcW w:w="638"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3</w:t>
            </w:r>
          </w:p>
        </w:tc>
        <w:tc>
          <w:tcPr>
            <w:tcW w:w="638"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w:t>
            </w:r>
          </w:p>
        </w:tc>
        <w:tc>
          <w:tcPr>
            <w:tcW w:w="638"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1-b</w:t>
            </w:r>
          </w:p>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2-c</w:t>
            </w:r>
          </w:p>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3-a</w:t>
            </w:r>
          </w:p>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lastRenderedPageBreak/>
              <w:t>4-d</w:t>
            </w:r>
          </w:p>
        </w:tc>
        <w:tc>
          <w:tcPr>
            <w:tcW w:w="638"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lastRenderedPageBreak/>
              <w:t>3</w:t>
            </w:r>
          </w:p>
        </w:tc>
        <w:tc>
          <w:tcPr>
            <w:tcW w:w="639"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2</w:t>
            </w:r>
          </w:p>
        </w:tc>
      </w:tr>
      <w:tr w:rsidR="00BE0966" w:rsidRPr="00012E1D" w:rsidTr="00BE0966">
        <w:trPr>
          <w:jc w:val="center"/>
        </w:trPr>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lastRenderedPageBreak/>
              <w:t>воп</w:t>
            </w:r>
          </w:p>
        </w:tc>
        <w:tc>
          <w:tcPr>
            <w:tcW w:w="638"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15</w:t>
            </w:r>
          </w:p>
        </w:tc>
        <w:tc>
          <w:tcPr>
            <w:tcW w:w="638"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16</w:t>
            </w:r>
          </w:p>
        </w:tc>
        <w:tc>
          <w:tcPr>
            <w:tcW w:w="638"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17</w:t>
            </w:r>
          </w:p>
        </w:tc>
        <w:tc>
          <w:tcPr>
            <w:tcW w:w="817"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18</w:t>
            </w:r>
          </w:p>
        </w:tc>
        <w:tc>
          <w:tcPr>
            <w:tcW w:w="459"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19</w:t>
            </w:r>
          </w:p>
        </w:tc>
        <w:tc>
          <w:tcPr>
            <w:tcW w:w="696"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20</w:t>
            </w: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9" w:type="dxa"/>
            <w:shd w:val="clear" w:color="auto" w:fill="F2F2F2"/>
          </w:tcPr>
          <w:p w:rsidR="00BE0966" w:rsidRPr="00012E1D" w:rsidRDefault="00BE0966" w:rsidP="00BE0966">
            <w:pPr>
              <w:rPr>
                <w:rFonts w:ascii="Times New Roman" w:hAnsi="Times New Roman"/>
                <w:sz w:val="24"/>
                <w:szCs w:val="24"/>
                <w:lang w:val="en-US"/>
              </w:rPr>
            </w:pPr>
          </w:p>
        </w:tc>
      </w:tr>
      <w:tr w:rsidR="00BE0966" w:rsidRPr="00012E1D" w:rsidTr="00BE0966">
        <w:trPr>
          <w:jc w:val="center"/>
        </w:trPr>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отв</w:t>
            </w:r>
          </w:p>
        </w:tc>
        <w:tc>
          <w:tcPr>
            <w:tcW w:w="638"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1,2</w:t>
            </w:r>
          </w:p>
        </w:tc>
        <w:tc>
          <w:tcPr>
            <w:tcW w:w="638"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1,3</w:t>
            </w:r>
          </w:p>
        </w:tc>
        <w:tc>
          <w:tcPr>
            <w:tcW w:w="638" w:type="dxa"/>
            <w:shd w:val="clear" w:color="auto" w:fill="F2F2F2"/>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1</w:t>
            </w:r>
          </w:p>
        </w:tc>
        <w:tc>
          <w:tcPr>
            <w:tcW w:w="817"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lang w:val="en-US"/>
              </w:rPr>
              <w:t>1-</w:t>
            </w:r>
            <w:r w:rsidRPr="00012E1D">
              <w:rPr>
                <w:rFonts w:ascii="Times New Roman" w:hAnsi="Times New Roman"/>
                <w:sz w:val="24"/>
                <w:szCs w:val="24"/>
              </w:rPr>
              <w:t>а, д</w:t>
            </w:r>
          </w:p>
          <w:p w:rsidR="00BE0966" w:rsidRPr="00012E1D" w:rsidRDefault="00BE0966" w:rsidP="00BE0966">
            <w:pPr>
              <w:rPr>
                <w:rFonts w:ascii="Times New Roman" w:hAnsi="Times New Roman"/>
                <w:sz w:val="24"/>
                <w:szCs w:val="24"/>
              </w:rPr>
            </w:pPr>
            <w:r w:rsidRPr="00012E1D">
              <w:rPr>
                <w:rFonts w:ascii="Times New Roman" w:hAnsi="Times New Roman"/>
                <w:sz w:val="24"/>
                <w:szCs w:val="24"/>
                <w:lang w:val="en-US"/>
              </w:rPr>
              <w:t>2-</w:t>
            </w:r>
            <w:r w:rsidRPr="00012E1D">
              <w:rPr>
                <w:rFonts w:ascii="Times New Roman" w:hAnsi="Times New Roman"/>
                <w:sz w:val="24"/>
                <w:szCs w:val="24"/>
              </w:rPr>
              <w:t>б, в</w:t>
            </w:r>
          </w:p>
        </w:tc>
        <w:tc>
          <w:tcPr>
            <w:tcW w:w="459"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96"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1324</w:t>
            </w: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8" w:type="dxa"/>
            <w:shd w:val="clear" w:color="auto" w:fill="F2F2F2"/>
          </w:tcPr>
          <w:p w:rsidR="00BE0966" w:rsidRPr="00012E1D" w:rsidRDefault="00BE0966" w:rsidP="00BE0966">
            <w:pPr>
              <w:rPr>
                <w:rFonts w:ascii="Times New Roman" w:hAnsi="Times New Roman"/>
                <w:sz w:val="24"/>
                <w:szCs w:val="24"/>
                <w:lang w:val="en-US"/>
              </w:rPr>
            </w:pPr>
          </w:p>
        </w:tc>
        <w:tc>
          <w:tcPr>
            <w:tcW w:w="639" w:type="dxa"/>
            <w:shd w:val="clear" w:color="auto" w:fill="F2F2F2"/>
          </w:tcPr>
          <w:p w:rsidR="00BE0966" w:rsidRPr="00012E1D" w:rsidRDefault="00BE0966" w:rsidP="00BE0966">
            <w:pPr>
              <w:rPr>
                <w:rFonts w:ascii="Times New Roman" w:hAnsi="Times New Roman"/>
                <w:sz w:val="24"/>
                <w:szCs w:val="24"/>
                <w:lang w:val="en-US"/>
              </w:rPr>
            </w:pPr>
          </w:p>
        </w:tc>
      </w:tr>
    </w:tbl>
    <w:p w:rsidR="00BE0966" w:rsidRPr="00012E1D" w:rsidRDefault="00BE0966" w:rsidP="00BE0966">
      <w:pPr>
        <w:rPr>
          <w:rFonts w:ascii="Times New Roman" w:hAnsi="Times New Roman"/>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E0966" w:rsidRPr="00012E1D" w:rsidTr="00BE0966">
        <w:trPr>
          <w:jc w:val="center"/>
        </w:trPr>
        <w:tc>
          <w:tcPr>
            <w:tcW w:w="9571" w:type="dxa"/>
            <w:gridSpan w:val="2"/>
            <w:shd w:val="clear" w:color="auto" w:fill="D9D9D9"/>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Критерии оценки результатов</w:t>
            </w:r>
          </w:p>
        </w:tc>
      </w:tr>
      <w:tr w:rsidR="00BE0966" w:rsidRPr="00012E1D" w:rsidTr="00BE0966">
        <w:trPr>
          <w:jc w:val="center"/>
        </w:trPr>
        <w:tc>
          <w:tcPr>
            <w:tcW w:w="4785"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Оценка</w:t>
            </w:r>
          </w:p>
        </w:tc>
        <w:tc>
          <w:tcPr>
            <w:tcW w:w="4786"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Результат</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3(удовлетворительно)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12-14 верных ответов (60 % - 70%)</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4(хорошо)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15-17 верных ответов (75 % - 85 %)</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5(отлично)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18-20 верных ответов (90 % - 100 %)</w:t>
            </w:r>
          </w:p>
        </w:tc>
      </w:tr>
    </w:tbl>
    <w:p w:rsidR="00BE0966" w:rsidRPr="00012E1D" w:rsidRDefault="00BE0966" w:rsidP="00BE0966">
      <w:pPr>
        <w:rPr>
          <w:rFonts w:ascii="Times New Roman" w:hAnsi="Times New Roman"/>
          <w:sz w:val="32"/>
          <w:szCs w:val="32"/>
        </w:rPr>
        <w:sectPr w:rsidR="00BE0966" w:rsidRPr="00012E1D" w:rsidSect="00BE0966">
          <w:pgSz w:w="11906" w:h="16838" w:code="9"/>
          <w:pgMar w:top="851" w:right="851" w:bottom="851" w:left="1134" w:header="567" w:footer="454" w:gutter="0"/>
          <w:cols w:space="708"/>
          <w:docGrid w:linePitch="360"/>
        </w:sectPr>
      </w:pPr>
    </w:p>
    <w:p w:rsidR="00BE0966" w:rsidRPr="00012E1D" w:rsidRDefault="00BE0966" w:rsidP="00513FCE">
      <w:pPr>
        <w:rPr>
          <w:rFonts w:ascii="Times New Roman" w:hAnsi="Times New Roman"/>
          <w:b/>
          <w:sz w:val="24"/>
          <w:szCs w:val="24"/>
        </w:rPr>
      </w:pPr>
      <w:r w:rsidRPr="00012E1D">
        <w:rPr>
          <w:rFonts w:ascii="Times New Roman" w:hAnsi="Times New Roman"/>
          <w:b/>
          <w:sz w:val="24"/>
          <w:szCs w:val="24"/>
        </w:rPr>
        <w:lastRenderedPageBreak/>
        <w:t>Контрольная работа № 5 по теме «Технологии создания и преобразования информационных объектов»</w:t>
      </w:r>
    </w:p>
    <w:p w:rsidR="00BE0966" w:rsidRPr="00012E1D" w:rsidRDefault="00BE0966" w:rsidP="00BE0966">
      <w:pPr>
        <w:jc w:val="center"/>
        <w:rPr>
          <w:rFonts w:ascii="Times New Roman" w:hAnsi="Times New Roman"/>
          <w:b/>
          <w:bCs/>
          <w:sz w:val="24"/>
          <w:szCs w:val="24"/>
        </w:rPr>
      </w:pPr>
      <w:r w:rsidRPr="00012E1D">
        <w:rPr>
          <w:rFonts w:ascii="Times New Roman" w:hAnsi="Times New Roman"/>
          <w:b/>
          <w:bCs/>
          <w:sz w:val="24"/>
          <w:szCs w:val="24"/>
        </w:rPr>
        <w:t>Тема: «</w:t>
      </w:r>
      <w:r w:rsidRPr="00012E1D">
        <w:rPr>
          <w:rFonts w:ascii="Times New Roman" w:hAnsi="Times New Roman"/>
          <w:b/>
          <w:bCs/>
          <w:sz w:val="24"/>
          <w:szCs w:val="24"/>
          <w:lang w:val="en-US"/>
        </w:rPr>
        <w:t>Word</w:t>
      </w:r>
      <w:r w:rsidRPr="00012E1D">
        <w:rPr>
          <w:rFonts w:ascii="Times New Roman" w:hAnsi="Times New Roman"/>
          <w:b/>
          <w:bCs/>
          <w:sz w:val="24"/>
          <w:szCs w:val="24"/>
        </w:rPr>
        <w:t>. Создание и форматирование текстового документа.</w:t>
      </w:r>
    </w:p>
    <w:p w:rsidR="00BE0966" w:rsidRPr="00012E1D" w:rsidRDefault="00BE0966" w:rsidP="00BE0966">
      <w:pPr>
        <w:jc w:val="center"/>
        <w:rPr>
          <w:rFonts w:ascii="Times New Roman" w:hAnsi="Times New Roman"/>
          <w:b/>
          <w:bCs/>
          <w:sz w:val="24"/>
          <w:szCs w:val="24"/>
        </w:rPr>
      </w:pPr>
      <w:r w:rsidRPr="00012E1D">
        <w:rPr>
          <w:rFonts w:ascii="Times New Roman" w:hAnsi="Times New Roman"/>
          <w:b/>
          <w:bCs/>
          <w:sz w:val="24"/>
          <w:szCs w:val="24"/>
        </w:rPr>
        <w:t>Обрамление, затенение фрагментов текста. Сноски. Списки.»</w:t>
      </w:r>
    </w:p>
    <w:p w:rsidR="00BE0966" w:rsidRPr="00012E1D" w:rsidRDefault="00BE0966" w:rsidP="00BE0966">
      <w:pPr>
        <w:jc w:val="center"/>
        <w:rPr>
          <w:rFonts w:ascii="Times New Roman" w:hAnsi="Times New Roman"/>
          <w:b/>
          <w:bCs/>
          <w:sz w:val="24"/>
          <w:szCs w:val="24"/>
        </w:rPr>
      </w:pPr>
    </w:p>
    <w:p w:rsidR="00BE0966" w:rsidRPr="00012E1D" w:rsidRDefault="00BE0966" w:rsidP="00BE0966">
      <w:pPr>
        <w:spacing w:line="276" w:lineRule="auto"/>
        <w:rPr>
          <w:rFonts w:ascii="Times New Roman" w:hAnsi="Times New Roman"/>
          <w:sz w:val="24"/>
          <w:szCs w:val="24"/>
        </w:rPr>
      </w:pPr>
      <w:r w:rsidRPr="00012E1D">
        <w:rPr>
          <w:rFonts w:ascii="Times New Roman" w:hAnsi="Times New Roman"/>
          <w:sz w:val="24"/>
          <w:szCs w:val="24"/>
        </w:rPr>
        <w:t>Вид контроля – текущий контроль успеваемости</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4"/>
        </w:rPr>
        <w:t xml:space="preserve">Контингент обучающихся  </w:t>
      </w:r>
      <w:r w:rsidRPr="00012E1D">
        <w:rPr>
          <w:rFonts w:ascii="Times New Roman" w:hAnsi="Times New Roman"/>
          <w:sz w:val="24"/>
          <w:szCs w:val="28"/>
        </w:rPr>
        <w:t xml:space="preserve">по профессии квалифицированных рабочих и служащих </w:t>
      </w:r>
    </w:p>
    <w:p w:rsidR="00BE0966" w:rsidRPr="00012E1D" w:rsidRDefault="00BE0966" w:rsidP="00BE0966">
      <w:pPr>
        <w:rPr>
          <w:rFonts w:ascii="Times New Roman" w:hAnsi="Times New Roman"/>
          <w:sz w:val="24"/>
          <w:szCs w:val="24"/>
        </w:rPr>
      </w:pPr>
      <w:r w:rsidRPr="00012E1D">
        <w:rPr>
          <w:rFonts w:ascii="Times New Roman" w:hAnsi="Times New Roman"/>
          <w:sz w:val="24"/>
          <w:szCs w:val="24"/>
        </w:rPr>
        <w:t>Время текущего  контроля  90 минут</w:t>
      </w:r>
    </w:p>
    <w:p w:rsidR="00BE0966" w:rsidRPr="00012E1D" w:rsidRDefault="00BE0966" w:rsidP="00BE0966">
      <w:pPr>
        <w:rPr>
          <w:rFonts w:ascii="Times New Roman" w:hAnsi="Times New Roman"/>
          <w:b/>
          <w:bCs/>
          <w:sz w:val="28"/>
          <w:szCs w:val="28"/>
        </w:rPr>
      </w:pPr>
    </w:p>
    <w:p w:rsidR="00BE0966" w:rsidRPr="00012E1D" w:rsidRDefault="00BE0966" w:rsidP="00325225">
      <w:pPr>
        <w:numPr>
          <w:ilvl w:val="0"/>
          <w:numId w:val="222"/>
        </w:numPr>
        <w:spacing w:after="0" w:line="240" w:lineRule="auto"/>
        <w:ind w:right="284"/>
        <w:jc w:val="both"/>
        <w:rPr>
          <w:rFonts w:ascii="Times New Roman" w:hAnsi="Times New Roman"/>
          <w:sz w:val="24"/>
          <w:szCs w:val="24"/>
        </w:rPr>
      </w:pPr>
      <w:r w:rsidRPr="00012E1D">
        <w:rPr>
          <w:rFonts w:ascii="Times New Roman" w:hAnsi="Times New Roman"/>
          <w:sz w:val="24"/>
          <w:szCs w:val="24"/>
        </w:rPr>
        <w:t xml:space="preserve">Набрать текст по образцу, приведенному в </w:t>
      </w:r>
      <w:r w:rsidRPr="00012E1D">
        <w:rPr>
          <w:rFonts w:ascii="Times New Roman" w:hAnsi="Times New Roman"/>
          <w:b/>
          <w:bCs/>
          <w:i/>
          <w:iCs/>
          <w:sz w:val="24"/>
          <w:szCs w:val="24"/>
          <w:u w:val="single"/>
        </w:rPr>
        <w:t>приложении 1</w:t>
      </w:r>
      <w:r w:rsidRPr="00012E1D">
        <w:rPr>
          <w:rFonts w:ascii="Times New Roman" w:hAnsi="Times New Roman"/>
          <w:sz w:val="24"/>
          <w:szCs w:val="24"/>
        </w:rPr>
        <w:t>.</w:t>
      </w:r>
    </w:p>
    <w:p w:rsidR="00BE0966" w:rsidRPr="00012E1D" w:rsidRDefault="00BE0966" w:rsidP="00325225">
      <w:pPr>
        <w:numPr>
          <w:ilvl w:val="0"/>
          <w:numId w:val="222"/>
        </w:numPr>
        <w:spacing w:after="0" w:line="240" w:lineRule="auto"/>
        <w:ind w:right="284"/>
        <w:jc w:val="both"/>
        <w:rPr>
          <w:rFonts w:ascii="Times New Roman" w:hAnsi="Times New Roman"/>
          <w:sz w:val="24"/>
          <w:szCs w:val="24"/>
        </w:rPr>
      </w:pPr>
      <w:r w:rsidRPr="00012E1D">
        <w:rPr>
          <w:rFonts w:ascii="Times New Roman" w:hAnsi="Times New Roman"/>
          <w:sz w:val="24"/>
          <w:szCs w:val="24"/>
        </w:rPr>
        <w:t>Установить автоматические переносы, выполнить проверку орфографии.</w:t>
      </w:r>
    </w:p>
    <w:p w:rsidR="00BE0966" w:rsidRPr="00012E1D" w:rsidRDefault="00BE0966" w:rsidP="00325225">
      <w:pPr>
        <w:numPr>
          <w:ilvl w:val="0"/>
          <w:numId w:val="222"/>
        </w:numPr>
        <w:spacing w:after="0" w:line="240" w:lineRule="auto"/>
        <w:ind w:right="284"/>
        <w:jc w:val="both"/>
        <w:rPr>
          <w:rFonts w:ascii="Times New Roman" w:hAnsi="Times New Roman"/>
          <w:sz w:val="24"/>
          <w:szCs w:val="24"/>
        </w:rPr>
      </w:pPr>
      <w:r w:rsidRPr="00012E1D">
        <w:rPr>
          <w:rFonts w:ascii="Times New Roman" w:hAnsi="Times New Roman"/>
          <w:sz w:val="24"/>
          <w:szCs w:val="24"/>
        </w:rPr>
        <w:t>В тексте установить поля страницы: верхнее, нижнее, правое – 1см, левое – 1,5 см, ориентация страницы – книжная.</w:t>
      </w:r>
    </w:p>
    <w:p w:rsidR="00BE0966" w:rsidRPr="00012E1D" w:rsidRDefault="00BE0966" w:rsidP="00325225">
      <w:pPr>
        <w:numPr>
          <w:ilvl w:val="0"/>
          <w:numId w:val="222"/>
        </w:numPr>
        <w:spacing w:after="0" w:line="240" w:lineRule="auto"/>
        <w:ind w:right="284"/>
        <w:jc w:val="both"/>
        <w:rPr>
          <w:rFonts w:ascii="Times New Roman" w:hAnsi="Times New Roman"/>
          <w:sz w:val="24"/>
          <w:szCs w:val="24"/>
        </w:rPr>
      </w:pPr>
      <w:r w:rsidRPr="00012E1D">
        <w:rPr>
          <w:rFonts w:ascii="Times New Roman" w:hAnsi="Times New Roman"/>
          <w:sz w:val="24"/>
          <w:szCs w:val="24"/>
        </w:rPr>
        <w:t>В тексте выполнить форматирование:</w:t>
      </w:r>
    </w:p>
    <w:p w:rsidR="00BE0966" w:rsidRPr="00012E1D" w:rsidRDefault="00BE0966" w:rsidP="00325225">
      <w:pPr>
        <w:widowControl w:val="0"/>
        <w:numPr>
          <w:ilvl w:val="0"/>
          <w:numId w:val="223"/>
        </w:numPr>
        <w:tabs>
          <w:tab w:val="num" w:pos="1260"/>
        </w:tabs>
        <w:spacing w:after="0" w:line="240" w:lineRule="auto"/>
        <w:ind w:left="2382" w:right="284" w:hanging="1531"/>
        <w:jc w:val="both"/>
        <w:rPr>
          <w:rFonts w:ascii="Times New Roman" w:hAnsi="Times New Roman"/>
          <w:szCs w:val="24"/>
        </w:rPr>
      </w:pPr>
      <w:r w:rsidRPr="00012E1D">
        <w:rPr>
          <w:rFonts w:ascii="Times New Roman" w:hAnsi="Times New Roman"/>
          <w:szCs w:val="24"/>
        </w:rPr>
        <w:t xml:space="preserve">Строка 2 – Заголовок, </w:t>
      </w:r>
      <w:r w:rsidRPr="00012E1D">
        <w:rPr>
          <w:rFonts w:ascii="Times New Roman" w:hAnsi="Times New Roman"/>
          <w:szCs w:val="24"/>
          <w:lang w:val="en-US"/>
        </w:rPr>
        <w:t>Tahoma</w:t>
      </w:r>
      <w:r w:rsidRPr="00012E1D">
        <w:rPr>
          <w:rFonts w:ascii="Times New Roman" w:hAnsi="Times New Roman"/>
          <w:szCs w:val="24"/>
          <w:lang w:val="sq-AL"/>
        </w:rPr>
        <w:t>,</w:t>
      </w:r>
      <w:r w:rsidRPr="00012E1D">
        <w:rPr>
          <w:rFonts w:ascii="Times New Roman" w:hAnsi="Times New Roman"/>
          <w:szCs w:val="24"/>
        </w:rPr>
        <w:t xml:space="preserve"> размер - 18, полужирный, приподнятый, все прописные, межбуквенный интервал – разреженный, 10пт. Выравнивание – по центру, интервал перед и после – 6пт.</w:t>
      </w:r>
    </w:p>
    <w:p w:rsidR="00BE0966" w:rsidRPr="00012E1D" w:rsidRDefault="00BE0966" w:rsidP="00325225">
      <w:pPr>
        <w:numPr>
          <w:ilvl w:val="0"/>
          <w:numId w:val="223"/>
        </w:numPr>
        <w:tabs>
          <w:tab w:val="num" w:pos="1260"/>
        </w:tabs>
        <w:spacing w:after="0" w:line="240" w:lineRule="auto"/>
        <w:ind w:left="2382" w:right="284" w:hanging="1531"/>
        <w:jc w:val="both"/>
        <w:rPr>
          <w:rFonts w:ascii="Times New Roman" w:hAnsi="Times New Roman"/>
          <w:szCs w:val="24"/>
        </w:rPr>
      </w:pPr>
      <w:r w:rsidRPr="00012E1D">
        <w:rPr>
          <w:rFonts w:ascii="Times New Roman" w:hAnsi="Times New Roman"/>
          <w:szCs w:val="24"/>
        </w:rPr>
        <w:t xml:space="preserve">Строки 3, 8, 21 – Подзаголовок, </w:t>
      </w:r>
      <w:r w:rsidRPr="00012E1D">
        <w:rPr>
          <w:rFonts w:ascii="Times New Roman" w:hAnsi="Times New Roman"/>
          <w:szCs w:val="24"/>
          <w:lang w:val="en-US"/>
        </w:rPr>
        <w:t>TimesNewRoman</w:t>
      </w:r>
      <w:r w:rsidRPr="00012E1D">
        <w:rPr>
          <w:rFonts w:ascii="Times New Roman" w:hAnsi="Times New Roman"/>
          <w:szCs w:val="24"/>
          <w:lang w:val="sq-AL"/>
        </w:rPr>
        <w:t>,</w:t>
      </w:r>
      <w:r w:rsidRPr="00012E1D">
        <w:rPr>
          <w:rFonts w:ascii="Times New Roman" w:hAnsi="Times New Roman"/>
          <w:szCs w:val="24"/>
        </w:rPr>
        <w:t xml:space="preserve"> размер - 16, с тенью, полужирный, курсив, с подчеркиванием, межбуквенный интервал – разреженный. Выравнивание – по левому краю, интервал перед и после - 6пт.</w:t>
      </w:r>
    </w:p>
    <w:p w:rsidR="00BE0966" w:rsidRPr="00012E1D" w:rsidRDefault="00BE0966" w:rsidP="00325225">
      <w:pPr>
        <w:numPr>
          <w:ilvl w:val="0"/>
          <w:numId w:val="223"/>
        </w:numPr>
        <w:tabs>
          <w:tab w:val="num" w:pos="1260"/>
        </w:tabs>
        <w:spacing w:after="0" w:line="240" w:lineRule="auto"/>
        <w:ind w:left="2382" w:right="284" w:hanging="1531"/>
        <w:jc w:val="both"/>
        <w:rPr>
          <w:rFonts w:ascii="Times New Roman" w:hAnsi="Times New Roman"/>
          <w:szCs w:val="24"/>
        </w:rPr>
      </w:pPr>
      <w:r w:rsidRPr="00012E1D">
        <w:rPr>
          <w:rFonts w:ascii="Times New Roman" w:hAnsi="Times New Roman"/>
          <w:szCs w:val="24"/>
        </w:rPr>
        <w:t xml:space="preserve">Строки 4 – 7 – </w:t>
      </w:r>
      <w:r w:rsidRPr="00012E1D">
        <w:rPr>
          <w:rFonts w:ascii="Times New Roman" w:hAnsi="Times New Roman"/>
          <w:szCs w:val="24"/>
          <w:lang w:val="en-US"/>
        </w:rPr>
        <w:t>TimesNewRoman</w:t>
      </w:r>
      <w:r w:rsidRPr="00012E1D">
        <w:rPr>
          <w:rFonts w:ascii="Times New Roman" w:hAnsi="Times New Roman"/>
          <w:szCs w:val="24"/>
          <w:lang w:val="sq-AL"/>
        </w:rPr>
        <w:t>,</w:t>
      </w:r>
      <w:r w:rsidRPr="00012E1D">
        <w:rPr>
          <w:rFonts w:ascii="Times New Roman" w:hAnsi="Times New Roman"/>
          <w:szCs w:val="24"/>
        </w:rPr>
        <w:t xml:space="preserve"> размер - 12, обычный. Выравнивание – по ширине, отступ справа – 1см. </w:t>
      </w:r>
    </w:p>
    <w:p w:rsidR="00BE0966" w:rsidRPr="00012E1D" w:rsidRDefault="00BE0966" w:rsidP="00BE0966">
      <w:pPr>
        <w:widowControl w:val="0"/>
        <w:ind w:left="2340" w:right="284"/>
        <w:jc w:val="both"/>
        <w:rPr>
          <w:rFonts w:ascii="Times New Roman" w:hAnsi="Times New Roman"/>
          <w:szCs w:val="24"/>
        </w:rPr>
      </w:pPr>
      <w:r w:rsidRPr="00012E1D">
        <w:rPr>
          <w:rFonts w:ascii="Times New Roman" w:hAnsi="Times New Roman"/>
          <w:szCs w:val="24"/>
        </w:rPr>
        <w:t>Маркированный список:</w:t>
      </w:r>
    </w:p>
    <w:p w:rsidR="00BE0966" w:rsidRPr="00012E1D" w:rsidRDefault="00BE0966" w:rsidP="00BE0966">
      <w:pPr>
        <w:ind w:left="3402" w:right="284"/>
        <w:jc w:val="both"/>
        <w:rPr>
          <w:rFonts w:ascii="Times New Roman" w:hAnsi="Times New Roman"/>
          <w:szCs w:val="27"/>
        </w:rPr>
      </w:pPr>
      <w:r w:rsidRPr="00012E1D">
        <w:rPr>
          <w:rFonts w:ascii="Times New Roman" w:hAnsi="Times New Roman"/>
          <w:szCs w:val="24"/>
        </w:rPr>
        <w:t>маркер: «</w:t>
      </w:r>
      <w:r w:rsidRPr="00012E1D">
        <w:rPr>
          <w:rFonts w:ascii="Times New Roman" w:hAnsi="Times New Roman"/>
          <w:szCs w:val="24"/>
        </w:rPr>
        <w:sym w:font="Wingdings 2" w:char="F052"/>
      </w:r>
      <w:r w:rsidRPr="00012E1D">
        <w:rPr>
          <w:rFonts w:ascii="Times New Roman" w:hAnsi="Times New Roman"/>
          <w:szCs w:val="24"/>
        </w:rPr>
        <w:t>», шрифт:</w:t>
      </w:r>
      <w:r w:rsidRPr="00012E1D">
        <w:rPr>
          <w:rFonts w:ascii="Times New Roman" w:hAnsi="Times New Roman"/>
          <w:szCs w:val="27"/>
          <w:lang w:val="en-US"/>
        </w:rPr>
        <w:t>Wingdings</w:t>
      </w:r>
      <w:r w:rsidRPr="00012E1D">
        <w:rPr>
          <w:rFonts w:ascii="Times New Roman" w:hAnsi="Times New Roman"/>
          <w:szCs w:val="27"/>
        </w:rPr>
        <w:t xml:space="preserve"> 2</w:t>
      </w:r>
      <w:r w:rsidRPr="00012E1D">
        <w:rPr>
          <w:rFonts w:ascii="Times New Roman" w:hAnsi="Times New Roman"/>
          <w:szCs w:val="27"/>
          <w:lang w:val="sq-AL"/>
        </w:rPr>
        <w:t xml:space="preserve">, </w:t>
      </w:r>
      <w:r w:rsidRPr="00012E1D">
        <w:rPr>
          <w:rFonts w:ascii="Times New Roman" w:hAnsi="Times New Roman"/>
          <w:szCs w:val="27"/>
        </w:rPr>
        <w:t xml:space="preserve">размер - 14, </w:t>
      </w:r>
      <w:r w:rsidRPr="00012E1D">
        <w:rPr>
          <w:rFonts w:ascii="Times New Roman" w:hAnsi="Times New Roman"/>
          <w:szCs w:val="24"/>
        </w:rPr>
        <w:t>полужирный</w:t>
      </w:r>
      <w:r w:rsidRPr="00012E1D">
        <w:rPr>
          <w:rFonts w:ascii="Times New Roman" w:hAnsi="Times New Roman"/>
          <w:szCs w:val="27"/>
        </w:rPr>
        <w:t>;</w:t>
      </w:r>
    </w:p>
    <w:p w:rsidR="00BE0966" w:rsidRPr="00012E1D" w:rsidRDefault="00BE0966" w:rsidP="00BE0966">
      <w:pPr>
        <w:ind w:left="3402" w:right="284"/>
        <w:jc w:val="both"/>
        <w:rPr>
          <w:rFonts w:ascii="Times New Roman" w:hAnsi="Times New Roman"/>
          <w:szCs w:val="24"/>
        </w:rPr>
      </w:pPr>
      <w:r w:rsidRPr="00012E1D">
        <w:rPr>
          <w:rFonts w:ascii="Times New Roman" w:hAnsi="Times New Roman"/>
          <w:szCs w:val="27"/>
        </w:rPr>
        <w:t>положение номера – 1см, положение текста – 2см.</w:t>
      </w:r>
    </w:p>
    <w:p w:rsidR="00BE0966" w:rsidRPr="00012E1D" w:rsidRDefault="00BE0966" w:rsidP="00325225">
      <w:pPr>
        <w:numPr>
          <w:ilvl w:val="0"/>
          <w:numId w:val="223"/>
        </w:numPr>
        <w:tabs>
          <w:tab w:val="num" w:pos="1260"/>
        </w:tabs>
        <w:spacing w:after="0" w:line="240" w:lineRule="auto"/>
        <w:ind w:left="2382" w:right="284" w:hanging="1531"/>
        <w:jc w:val="both"/>
        <w:rPr>
          <w:rFonts w:ascii="Times New Roman" w:hAnsi="Times New Roman"/>
          <w:szCs w:val="24"/>
        </w:rPr>
      </w:pPr>
      <w:r w:rsidRPr="00012E1D">
        <w:rPr>
          <w:rFonts w:ascii="Times New Roman" w:hAnsi="Times New Roman"/>
          <w:szCs w:val="24"/>
        </w:rPr>
        <w:t xml:space="preserve">Строки 9 – 16 – </w:t>
      </w:r>
      <w:r w:rsidRPr="00012E1D">
        <w:rPr>
          <w:rFonts w:ascii="Times New Roman" w:hAnsi="Times New Roman"/>
          <w:szCs w:val="24"/>
          <w:lang w:val="en-US"/>
        </w:rPr>
        <w:t>TimesNewRoman</w:t>
      </w:r>
      <w:r w:rsidRPr="00012E1D">
        <w:rPr>
          <w:rFonts w:ascii="Times New Roman" w:hAnsi="Times New Roman"/>
          <w:szCs w:val="24"/>
          <w:lang w:val="sq-AL"/>
        </w:rPr>
        <w:t>,</w:t>
      </w:r>
      <w:r w:rsidRPr="00012E1D">
        <w:rPr>
          <w:rFonts w:ascii="Times New Roman" w:hAnsi="Times New Roman"/>
          <w:szCs w:val="24"/>
        </w:rPr>
        <w:t xml:space="preserve"> размер - 12, обычный. Фрагменты текста</w:t>
      </w:r>
      <w:r w:rsidRPr="00012E1D">
        <w:rPr>
          <w:rFonts w:ascii="Times New Roman" w:hAnsi="Times New Roman"/>
          <w:szCs w:val="27"/>
        </w:rPr>
        <w:t xml:space="preserve"> – полужирный. </w:t>
      </w:r>
      <w:r w:rsidRPr="00012E1D">
        <w:rPr>
          <w:rFonts w:ascii="Times New Roman" w:hAnsi="Times New Roman"/>
          <w:szCs w:val="24"/>
        </w:rPr>
        <w:t xml:space="preserve">Выравнивание – по ширине, междустрочный интервал – одинарный. </w:t>
      </w:r>
    </w:p>
    <w:p w:rsidR="00BE0966" w:rsidRPr="00012E1D" w:rsidRDefault="00BE0966" w:rsidP="00BE0966">
      <w:pPr>
        <w:widowControl w:val="0"/>
        <w:ind w:left="2340" w:right="284"/>
        <w:jc w:val="both"/>
        <w:rPr>
          <w:rFonts w:ascii="Times New Roman" w:hAnsi="Times New Roman"/>
          <w:szCs w:val="24"/>
        </w:rPr>
      </w:pPr>
      <w:r w:rsidRPr="00012E1D">
        <w:rPr>
          <w:rFonts w:ascii="Times New Roman" w:hAnsi="Times New Roman"/>
          <w:szCs w:val="24"/>
        </w:rPr>
        <w:t>Двухуровневый список:</w:t>
      </w:r>
    </w:p>
    <w:p w:rsidR="00BE0966" w:rsidRPr="00012E1D" w:rsidRDefault="00BE0966" w:rsidP="00BE0966">
      <w:pPr>
        <w:ind w:left="4500" w:right="284" w:hanging="1080"/>
        <w:jc w:val="both"/>
        <w:rPr>
          <w:rFonts w:ascii="Times New Roman" w:hAnsi="Times New Roman"/>
          <w:szCs w:val="24"/>
        </w:rPr>
      </w:pPr>
      <w:r w:rsidRPr="00012E1D">
        <w:rPr>
          <w:rFonts w:ascii="Times New Roman" w:hAnsi="Times New Roman"/>
          <w:szCs w:val="24"/>
        </w:rPr>
        <w:t xml:space="preserve">1 уровень – формат номера: </w:t>
      </w:r>
      <w:r w:rsidRPr="00012E1D">
        <w:rPr>
          <w:rFonts w:ascii="Times New Roman" w:hAnsi="Times New Roman"/>
          <w:b/>
          <w:bCs/>
          <w:szCs w:val="24"/>
        </w:rPr>
        <w:t>«(нумерацияарабскими цифрами).</w:t>
      </w:r>
      <w:r w:rsidRPr="00012E1D">
        <w:rPr>
          <w:rFonts w:ascii="Times New Roman" w:hAnsi="Times New Roman"/>
          <w:szCs w:val="24"/>
        </w:rPr>
        <w:t>»;</w:t>
      </w:r>
    </w:p>
    <w:p w:rsidR="00BE0966" w:rsidRPr="00012E1D" w:rsidRDefault="00BE0966" w:rsidP="00BE0966">
      <w:pPr>
        <w:ind w:left="4500" w:right="284"/>
        <w:jc w:val="both"/>
        <w:rPr>
          <w:rFonts w:ascii="Times New Roman" w:hAnsi="Times New Roman"/>
          <w:szCs w:val="27"/>
        </w:rPr>
      </w:pPr>
      <w:r w:rsidRPr="00012E1D">
        <w:rPr>
          <w:rFonts w:ascii="Times New Roman" w:hAnsi="Times New Roman"/>
          <w:szCs w:val="24"/>
        </w:rPr>
        <w:t>шрифт:</w:t>
      </w:r>
      <w:r w:rsidRPr="00012E1D">
        <w:rPr>
          <w:rFonts w:ascii="Times New Roman" w:hAnsi="Times New Roman"/>
          <w:szCs w:val="27"/>
          <w:lang w:val="sq-AL"/>
        </w:rPr>
        <w:t xml:space="preserve"> Times New Roman, </w:t>
      </w:r>
      <w:r w:rsidRPr="00012E1D">
        <w:rPr>
          <w:rFonts w:ascii="Times New Roman" w:hAnsi="Times New Roman"/>
          <w:szCs w:val="27"/>
        </w:rPr>
        <w:t xml:space="preserve">размер - 14, </w:t>
      </w:r>
      <w:r w:rsidRPr="00012E1D">
        <w:rPr>
          <w:rFonts w:ascii="Times New Roman" w:hAnsi="Times New Roman"/>
          <w:szCs w:val="24"/>
        </w:rPr>
        <w:t>полужирный</w:t>
      </w:r>
      <w:r w:rsidRPr="00012E1D">
        <w:rPr>
          <w:rFonts w:ascii="Times New Roman" w:hAnsi="Times New Roman"/>
          <w:szCs w:val="27"/>
        </w:rPr>
        <w:t>;</w:t>
      </w:r>
    </w:p>
    <w:p w:rsidR="00BE0966" w:rsidRPr="00012E1D" w:rsidRDefault="00BE0966" w:rsidP="00BE0966">
      <w:pPr>
        <w:ind w:left="4500" w:right="284"/>
        <w:jc w:val="both"/>
        <w:rPr>
          <w:rFonts w:ascii="Times New Roman" w:hAnsi="Times New Roman"/>
          <w:szCs w:val="24"/>
        </w:rPr>
      </w:pPr>
      <w:r w:rsidRPr="00012E1D">
        <w:rPr>
          <w:rFonts w:ascii="Times New Roman" w:hAnsi="Times New Roman"/>
          <w:szCs w:val="27"/>
        </w:rPr>
        <w:t>положение номера – 0см, положение текста – 1см.</w:t>
      </w:r>
    </w:p>
    <w:p w:rsidR="00BE0966" w:rsidRPr="00012E1D" w:rsidRDefault="00BE0966" w:rsidP="00BE0966">
      <w:pPr>
        <w:ind w:left="4500" w:right="284" w:hanging="1080"/>
        <w:jc w:val="both"/>
        <w:rPr>
          <w:rFonts w:ascii="Times New Roman" w:hAnsi="Times New Roman"/>
          <w:szCs w:val="24"/>
        </w:rPr>
      </w:pPr>
      <w:r w:rsidRPr="00012E1D">
        <w:rPr>
          <w:rFonts w:ascii="Times New Roman" w:hAnsi="Times New Roman"/>
          <w:szCs w:val="24"/>
        </w:rPr>
        <w:t xml:space="preserve">2 уровень – формат номера: </w:t>
      </w:r>
      <w:r w:rsidRPr="00012E1D">
        <w:rPr>
          <w:rFonts w:ascii="Times New Roman" w:hAnsi="Times New Roman"/>
          <w:b/>
          <w:bCs/>
          <w:szCs w:val="24"/>
        </w:rPr>
        <w:t>«(нумерация уровня 1).(нумерация арабскими цифрами).</w:t>
      </w:r>
      <w:r w:rsidRPr="00012E1D">
        <w:rPr>
          <w:rFonts w:ascii="Times New Roman" w:hAnsi="Times New Roman"/>
          <w:szCs w:val="24"/>
        </w:rPr>
        <w:t>»;</w:t>
      </w:r>
    </w:p>
    <w:p w:rsidR="00BE0966" w:rsidRPr="00012E1D" w:rsidRDefault="00BE0966" w:rsidP="00BE0966">
      <w:pPr>
        <w:ind w:left="4500" w:right="284"/>
        <w:jc w:val="both"/>
        <w:rPr>
          <w:rFonts w:ascii="Times New Roman" w:hAnsi="Times New Roman"/>
          <w:szCs w:val="24"/>
        </w:rPr>
      </w:pPr>
      <w:r w:rsidRPr="00012E1D">
        <w:rPr>
          <w:rFonts w:ascii="Times New Roman" w:hAnsi="Times New Roman"/>
          <w:szCs w:val="24"/>
        </w:rPr>
        <w:t xml:space="preserve">шрифт: TimesNewRoman, размер - 12, полужирный; </w:t>
      </w:r>
    </w:p>
    <w:p w:rsidR="00BE0966" w:rsidRPr="00012E1D" w:rsidRDefault="00BE0966" w:rsidP="00BE0966">
      <w:pPr>
        <w:ind w:left="4500" w:right="284"/>
        <w:jc w:val="both"/>
        <w:rPr>
          <w:rFonts w:ascii="Times New Roman" w:hAnsi="Times New Roman"/>
          <w:szCs w:val="24"/>
        </w:rPr>
      </w:pPr>
      <w:r w:rsidRPr="00012E1D">
        <w:rPr>
          <w:rFonts w:ascii="Times New Roman" w:hAnsi="Times New Roman"/>
          <w:szCs w:val="24"/>
        </w:rPr>
        <w:t>положение номера – 1см, положение текста – 2см.</w:t>
      </w:r>
    </w:p>
    <w:p w:rsidR="00BE0966" w:rsidRPr="00012E1D" w:rsidRDefault="00BE0966" w:rsidP="00325225">
      <w:pPr>
        <w:numPr>
          <w:ilvl w:val="0"/>
          <w:numId w:val="223"/>
        </w:numPr>
        <w:tabs>
          <w:tab w:val="num" w:pos="1260"/>
        </w:tabs>
        <w:spacing w:after="0" w:line="240" w:lineRule="auto"/>
        <w:ind w:left="2382" w:right="284" w:hanging="1531"/>
        <w:jc w:val="both"/>
        <w:rPr>
          <w:rFonts w:ascii="Times New Roman" w:hAnsi="Times New Roman"/>
          <w:szCs w:val="24"/>
        </w:rPr>
      </w:pPr>
      <w:r w:rsidRPr="00012E1D">
        <w:rPr>
          <w:rFonts w:ascii="Times New Roman" w:hAnsi="Times New Roman"/>
          <w:szCs w:val="24"/>
        </w:rPr>
        <w:t xml:space="preserve">Строки 17 - 20 – </w:t>
      </w:r>
      <w:r w:rsidRPr="00012E1D">
        <w:rPr>
          <w:rFonts w:ascii="Times New Roman" w:hAnsi="Times New Roman"/>
          <w:szCs w:val="24"/>
          <w:lang w:val="en-US"/>
        </w:rPr>
        <w:t>TimesNewRoman</w:t>
      </w:r>
      <w:r w:rsidRPr="00012E1D">
        <w:rPr>
          <w:rFonts w:ascii="Times New Roman" w:hAnsi="Times New Roman"/>
          <w:szCs w:val="24"/>
          <w:lang w:val="sq-AL"/>
        </w:rPr>
        <w:t>,</w:t>
      </w:r>
      <w:r w:rsidRPr="00012E1D">
        <w:rPr>
          <w:rFonts w:ascii="Times New Roman" w:hAnsi="Times New Roman"/>
          <w:szCs w:val="24"/>
        </w:rPr>
        <w:t xml:space="preserve"> размер - 10, обычный. Фрагменты текста</w:t>
      </w:r>
      <w:r w:rsidRPr="00012E1D">
        <w:rPr>
          <w:rFonts w:ascii="Times New Roman" w:hAnsi="Times New Roman"/>
          <w:szCs w:val="27"/>
        </w:rPr>
        <w:t xml:space="preserve"> – полужирный. </w:t>
      </w:r>
      <w:r w:rsidRPr="00012E1D">
        <w:rPr>
          <w:rFonts w:ascii="Times New Roman" w:hAnsi="Times New Roman"/>
          <w:szCs w:val="24"/>
        </w:rPr>
        <w:t xml:space="preserve">Выравнивание – по ширине, отступ слева и справа – 3см, первая строка – 0см, междустрочный интервал – 10пт. Интервал перед и после - 6пт. </w:t>
      </w:r>
    </w:p>
    <w:p w:rsidR="00BE0966" w:rsidRPr="00012E1D" w:rsidRDefault="00BE0966" w:rsidP="00BE0966">
      <w:pPr>
        <w:widowControl w:val="0"/>
        <w:ind w:left="2340" w:right="284"/>
        <w:jc w:val="both"/>
        <w:rPr>
          <w:rFonts w:ascii="Times New Roman" w:hAnsi="Times New Roman"/>
          <w:szCs w:val="24"/>
        </w:rPr>
      </w:pPr>
      <w:r w:rsidRPr="00012E1D">
        <w:rPr>
          <w:rFonts w:ascii="Times New Roman" w:hAnsi="Times New Roman"/>
          <w:szCs w:val="24"/>
        </w:rPr>
        <w:t>Обрамление – только слева и справа. Заливка – серый - 15%, применить к абзацу.</w:t>
      </w:r>
    </w:p>
    <w:p w:rsidR="00BE0966" w:rsidRPr="00012E1D" w:rsidRDefault="00BE0966" w:rsidP="00325225">
      <w:pPr>
        <w:numPr>
          <w:ilvl w:val="0"/>
          <w:numId w:val="223"/>
        </w:numPr>
        <w:tabs>
          <w:tab w:val="num" w:pos="1260"/>
        </w:tabs>
        <w:spacing w:after="0" w:line="240" w:lineRule="auto"/>
        <w:ind w:left="2382" w:right="284" w:hanging="1531"/>
        <w:jc w:val="both"/>
        <w:rPr>
          <w:rFonts w:ascii="Times New Roman" w:hAnsi="Times New Roman"/>
          <w:szCs w:val="24"/>
        </w:rPr>
      </w:pPr>
      <w:r w:rsidRPr="00012E1D">
        <w:rPr>
          <w:rFonts w:ascii="Times New Roman" w:hAnsi="Times New Roman"/>
          <w:szCs w:val="24"/>
        </w:rPr>
        <w:lastRenderedPageBreak/>
        <w:t xml:space="preserve">Строки 22 – 24 – </w:t>
      </w:r>
      <w:r w:rsidRPr="00012E1D">
        <w:rPr>
          <w:rFonts w:ascii="Times New Roman" w:hAnsi="Times New Roman"/>
          <w:szCs w:val="24"/>
          <w:lang w:val="en-US"/>
        </w:rPr>
        <w:t>TimesNewRoman</w:t>
      </w:r>
      <w:r w:rsidRPr="00012E1D">
        <w:rPr>
          <w:rFonts w:ascii="Times New Roman" w:hAnsi="Times New Roman"/>
          <w:szCs w:val="24"/>
          <w:lang w:val="sq-AL"/>
        </w:rPr>
        <w:t>,</w:t>
      </w:r>
      <w:r w:rsidRPr="00012E1D">
        <w:rPr>
          <w:rFonts w:ascii="Times New Roman" w:hAnsi="Times New Roman"/>
          <w:szCs w:val="24"/>
        </w:rPr>
        <w:t xml:space="preserve"> размер - 12, обычный. Фрагменты текста</w:t>
      </w:r>
      <w:r w:rsidRPr="00012E1D">
        <w:rPr>
          <w:rFonts w:ascii="Times New Roman" w:hAnsi="Times New Roman"/>
          <w:szCs w:val="27"/>
        </w:rPr>
        <w:t xml:space="preserve"> – полужирный. </w:t>
      </w:r>
    </w:p>
    <w:p w:rsidR="00BE0966" w:rsidRPr="00012E1D" w:rsidRDefault="00BE0966" w:rsidP="00BE0966">
      <w:pPr>
        <w:widowControl w:val="0"/>
        <w:ind w:left="2340" w:right="284"/>
        <w:jc w:val="both"/>
        <w:rPr>
          <w:rFonts w:ascii="Times New Roman" w:hAnsi="Times New Roman"/>
          <w:szCs w:val="24"/>
        </w:rPr>
      </w:pPr>
      <w:r w:rsidRPr="00012E1D">
        <w:rPr>
          <w:rFonts w:ascii="Times New Roman" w:hAnsi="Times New Roman"/>
          <w:szCs w:val="24"/>
        </w:rPr>
        <w:t xml:space="preserve">Выравнивание – по ширине, междустрочный интервал – одинарный,отступ справа – 1см. </w:t>
      </w:r>
    </w:p>
    <w:p w:rsidR="00BE0966" w:rsidRPr="00012E1D" w:rsidRDefault="00BE0966" w:rsidP="00BE0966">
      <w:pPr>
        <w:widowControl w:val="0"/>
        <w:ind w:left="2340" w:right="284"/>
        <w:jc w:val="both"/>
        <w:rPr>
          <w:rFonts w:ascii="Times New Roman" w:hAnsi="Times New Roman"/>
          <w:szCs w:val="24"/>
        </w:rPr>
      </w:pPr>
      <w:r w:rsidRPr="00012E1D">
        <w:rPr>
          <w:rFonts w:ascii="Times New Roman" w:hAnsi="Times New Roman"/>
          <w:szCs w:val="24"/>
        </w:rPr>
        <w:t>Нумерованный список:</w:t>
      </w:r>
    </w:p>
    <w:p w:rsidR="00BE0966" w:rsidRPr="00012E1D" w:rsidRDefault="00BE0966" w:rsidP="00BE0966">
      <w:pPr>
        <w:ind w:left="3402" w:right="284"/>
        <w:jc w:val="both"/>
        <w:rPr>
          <w:rFonts w:ascii="Times New Roman" w:hAnsi="Times New Roman"/>
          <w:szCs w:val="24"/>
        </w:rPr>
      </w:pPr>
      <w:r w:rsidRPr="00012E1D">
        <w:rPr>
          <w:rFonts w:ascii="Times New Roman" w:hAnsi="Times New Roman"/>
          <w:szCs w:val="24"/>
        </w:rPr>
        <w:t>формат номера: «</w:t>
      </w:r>
      <w:r w:rsidRPr="00012E1D">
        <w:rPr>
          <w:rFonts w:ascii="Times New Roman" w:hAnsi="Times New Roman"/>
          <w:b/>
          <w:bCs/>
          <w:szCs w:val="24"/>
        </w:rPr>
        <w:t>(нумерация арабскими цифрами)).</w:t>
      </w:r>
      <w:r w:rsidRPr="00012E1D">
        <w:rPr>
          <w:rFonts w:ascii="Times New Roman" w:hAnsi="Times New Roman"/>
          <w:szCs w:val="24"/>
        </w:rPr>
        <w:t>»;</w:t>
      </w:r>
    </w:p>
    <w:p w:rsidR="00BE0966" w:rsidRPr="00012E1D" w:rsidRDefault="00BE0966" w:rsidP="00BE0966">
      <w:pPr>
        <w:ind w:left="3402" w:right="284"/>
        <w:jc w:val="both"/>
        <w:rPr>
          <w:rFonts w:ascii="Times New Roman" w:hAnsi="Times New Roman"/>
          <w:szCs w:val="27"/>
        </w:rPr>
      </w:pPr>
      <w:r w:rsidRPr="00012E1D">
        <w:rPr>
          <w:rFonts w:ascii="Times New Roman" w:hAnsi="Times New Roman"/>
          <w:szCs w:val="24"/>
        </w:rPr>
        <w:t>шрифт:</w:t>
      </w:r>
      <w:r w:rsidRPr="00012E1D">
        <w:rPr>
          <w:rFonts w:ascii="Times New Roman" w:hAnsi="Times New Roman"/>
          <w:szCs w:val="27"/>
          <w:lang w:val="sq-AL"/>
        </w:rPr>
        <w:t xml:space="preserve"> Times New Roman, </w:t>
      </w:r>
      <w:r w:rsidRPr="00012E1D">
        <w:rPr>
          <w:rFonts w:ascii="Times New Roman" w:hAnsi="Times New Roman"/>
          <w:szCs w:val="27"/>
        </w:rPr>
        <w:t xml:space="preserve">размер - 12, полужирный; </w:t>
      </w:r>
    </w:p>
    <w:p w:rsidR="00BE0966" w:rsidRPr="00012E1D" w:rsidRDefault="00BE0966" w:rsidP="00BE0966">
      <w:pPr>
        <w:ind w:left="3402" w:right="284"/>
        <w:jc w:val="both"/>
        <w:rPr>
          <w:rFonts w:ascii="Times New Roman" w:hAnsi="Times New Roman"/>
          <w:szCs w:val="27"/>
        </w:rPr>
      </w:pPr>
      <w:r w:rsidRPr="00012E1D">
        <w:rPr>
          <w:rFonts w:ascii="Times New Roman" w:hAnsi="Times New Roman"/>
          <w:szCs w:val="27"/>
        </w:rPr>
        <w:t>положение номера – 1см, положение текста – 2см.</w:t>
      </w:r>
    </w:p>
    <w:p w:rsidR="00BE0966" w:rsidRPr="00012E1D" w:rsidRDefault="00BE0966" w:rsidP="00325225">
      <w:pPr>
        <w:numPr>
          <w:ilvl w:val="0"/>
          <w:numId w:val="223"/>
        </w:numPr>
        <w:tabs>
          <w:tab w:val="num" w:pos="1260"/>
        </w:tabs>
        <w:spacing w:after="0" w:line="240" w:lineRule="auto"/>
        <w:ind w:left="2382" w:right="284" w:hanging="1531"/>
        <w:jc w:val="both"/>
        <w:rPr>
          <w:rFonts w:ascii="Times New Roman" w:hAnsi="Times New Roman"/>
          <w:szCs w:val="24"/>
        </w:rPr>
      </w:pPr>
      <w:r w:rsidRPr="00012E1D">
        <w:rPr>
          <w:rFonts w:ascii="Times New Roman" w:hAnsi="Times New Roman"/>
          <w:szCs w:val="24"/>
        </w:rPr>
        <w:t xml:space="preserve">Строки 25 - 28 – </w:t>
      </w:r>
      <w:r w:rsidRPr="00012E1D">
        <w:rPr>
          <w:rFonts w:ascii="Times New Roman" w:hAnsi="Times New Roman"/>
          <w:szCs w:val="24"/>
          <w:lang w:val="en-US"/>
        </w:rPr>
        <w:t>TimesNewRoman</w:t>
      </w:r>
      <w:r w:rsidRPr="00012E1D">
        <w:rPr>
          <w:rFonts w:ascii="Times New Roman" w:hAnsi="Times New Roman"/>
          <w:szCs w:val="24"/>
          <w:lang w:val="sq-AL"/>
        </w:rPr>
        <w:t>,</w:t>
      </w:r>
      <w:r w:rsidRPr="00012E1D">
        <w:rPr>
          <w:rFonts w:ascii="Times New Roman" w:hAnsi="Times New Roman"/>
          <w:szCs w:val="24"/>
        </w:rPr>
        <w:t xml:space="preserve"> размер - 10, обычный. Символы - шрифт:</w:t>
      </w:r>
      <w:r w:rsidRPr="00012E1D">
        <w:rPr>
          <w:rFonts w:ascii="Times New Roman" w:hAnsi="Times New Roman"/>
          <w:szCs w:val="27"/>
          <w:lang w:val="en-US"/>
        </w:rPr>
        <w:t>Wingdings</w:t>
      </w:r>
      <w:r w:rsidRPr="00012E1D">
        <w:rPr>
          <w:rFonts w:ascii="Times New Roman" w:hAnsi="Times New Roman"/>
          <w:szCs w:val="27"/>
          <w:lang w:val="sq-AL"/>
        </w:rPr>
        <w:t xml:space="preserve">, </w:t>
      </w:r>
      <w:r w:rsidRPr="00012E1D">
        <w:rPr>
          <w:rFonts w:ascii="Times New Roman" w:hAnsi="Times New Roman"/>
          <w:szCs w:val="27"/>
        </w:rPr>
        <w:t xml:space="preserve">размер – 14. </w:t>
      </w:r>
      <w:r w:rsidRPr="00012E1D">
        <w:rPr>
          <w:rFonts w:ascii="Times New Roman" w:hAnsi="Times New Roman"/>
          <w:szCs w:val="24"/>
        </w:rPr>
        <w:t>Выравнивание – по ширине, отступ слева и справа – 2см, первая строка – выступ, 0,5см, междустрочный интервал – одинарный, интервал перед и после - 6пт.</w:t>
      </w:r>
    </w:p>
    <w:p w:rsidR="00BE0966" w:rsidRPr="00012E1D" w:rsidRDefault="00BE0966" w:rsidP="00BE0966">
      <w:pPr>
        <w:widowControl w:val="0"/>
        <w:ind w:left="2340" w:right="284"/>
        <w:jc w:val="both"/>
        <w:rPr>
          <w:rFonts w:ascii="Times New Roman" w:hAnsi="Times New Roman"/>
          <w:szCs w:val="24"/>
        </w:rPr>
      </w:pPr>
      <w:r w:rsidRPr="00012E1D">
        <w:rPr>
          <w:rFonts w:ascii="Times New Roman" w:hAnsi="Times New Roman"/>
          <w:szCs w:val="24"/>
        </w:rPr>
        <w:t>Обрамление – полное, применить к абзацу.</w:t>
      </w:r>
    </w:p>
    <w:p w:rsidR="00BE0966" w:rsidRPr="00012E1D" w:rsidRDefault="00BE0966" w:rsidP="00325225">
      <w:pPr>
        <w:numPr>
          <w:ilvl w:val="0"/>
          <w:numId w:val="222"/>
        </w:numPr>
        <w:spacing w:after="0" w:line="240" w:lineRule="auto"/>
        <w:ind w:right="284"/>
        <w:jc w:val="both"/>
        <w:rPr>
          <w:rFonts w:ascii="Times New Roman" w:hAnsi="Times New Roman"/>
          <w:sz w:val="24"/>
          <w:szCs w:val="24"/>
        </w:rPr>
      </w:pPr>
      <w:r w:rsidRPr="00012E1D">
        <w:rPr>
          <w:rFonts w:ascii="Times New Roman" w:hAnsi="Times New Roman"/>
          <w:sz w:val="24"/>
          <w:szCs w:val="24"/>
        </w:rPr>
        <w:t xml:space="preserve">Вставить сноску. Выполнить форматирование: </w:t>
      </w:r>
      <w:r w:rsidRPr="00012E1D">
        <w:rPr>
          <w:rFonts w:ascii="Times New Roman" w:hAnsi="Times New Roman"/>
          <w:sz w:val="24"/>
          <w:szCs w:val="24"/>
          <w:lang w:val="en-US"/>
        </w:rPr>
        <w:t>TimesNewRoman</w:t>
      </w:r>
      <w:r w:rsidRPr="00012E1D">
        <w:rPr>
          <w:rFonts w:ascii="Times New Roman" w:hAnsi="Times New Roman"/>
          <w:sz w:val="24"/>
          <w:szCs w:val="24"/>
          <w:lang w:val="sq-AL"/>
        </w:rPr>
        <w:t>,</w:t>
      </w:r>
      <w:r w:rsidRPr="00012E1D">
        <w:rPr>
          <w:rFonts w:ascii="Times New Roman" w:hAnsi="Times New Roman"/>
          <w:sz w:val="24"/>
          <w:szCs w:val="24"/>
        </w:rPr>
        <w:t xml:space="preserve"> размер - 12, </w:t>
      </w:r>
      <w:r w:rsidRPr="00012E1D">
        <w:rPr>
          <w:rFonts w:ascii="Times New Roman" w:hAnsi="Times New Roman"/>
          <w:sz w:val="24"/>
          <w:szCs w:val="27"/>
        </w:rPr>
        <w:t>полужирный, курсив.</w:t>
      </w:r>
      <w:r w:rsidRPr="00012E1D">
        <w:rPr>
          <w:rFonts w:ascii="Times New Roman" w:hAnsi="Times New Roman"/>
          <w:sz w:val="24"/>
          <w:szCs w:val="24"/>
        </w:rPr>
        <w:t xml:space="preserve"> Заливка – серый - 15%, применить к тексту.</w:t>
      </w:r>
    </w:p>
    <w:p w:rsidR="00BE0966" w:rsidRPr="00012E1D" w:rsidRDefault="00BE0966" w:rsidP="00325225">
      <w:pPr>
        <w:numPr>
          <w:ilvl w:val="0"/>
          <w:numId w:val="222"/>
        </w:numPr>
        <w:spacing w:after="0" w:line="240" w:lineRule="auto"/>
        <w:ind w:right="284"/>
        <w:jc w:val="both"/>
        <w:rPr>
          <w:rFonts w:ascii="Times New Roman" w:hAnsi="Times New Roman"/>
          <w:sz w:val="24"/>
          <w:szCs w:val="24"/>
        </w:rPr>
      </w:pPr>
      <w:r w:rsidRPr="00012E1D">
        <w:rPr>
          <w:rFonts w:ascii="Times New Roman" w:hAnsi="Times New Roman"/>
          <w:sz w:val="24"/>
          <w:szCs w:val="24"/>
        </w:rPr>
        <w:t xml:space="preserve">Сделать обрамление страницы. </w:t>
      </w:r>
    </w:p>
    <w:p w:rsidR="00BE0966" w:rsidRPr="00012E1D" w:rsidRDefault="00BE0966" w:rsidP="00325225">
      <w:pPr>
        <w:numPr>
          <w:ilvl w:val="0"/>
          <w:numId w:val="222"/>
        </w:numPr>
        <w:spacing w:before="120" w:after="120" w:line="240" w:lineRule="auto"/>
        <w:ind w:right="284"/>
        <w:jc w:val="both"/>
        <w:rPr>
          <w:rFonts w:ascii="Times New Roman" w:hAnsi="Times New Roman"/>
          <w:sz w:val="24"/>
          <w:szCs w:val="24"/>
        </w:rPr>
      </w:pPr>
      <w:r w:rsidRPr="00012E1D">
        <w:rPr>
          <w:rFonts w:ascii="Times New Roman" w:hAnsi="Times New Roman"/>
          <w:sz w:val="24"/>
          <w:szCs w:val="24"/>
        </w:rPr>
        <w:t>Установить колонтитулы:</w:t>
      </w:r>
    </w:p>
    <w:p w:rsidR="00BE0966" w:rsidRPr="00012E1D" w:rsidRDefault="00BE0966" w:rsidP="00325225">
      <w:pPr>
        <w:numPr>
          <w:ilvl w:val="0"/>
          <w:numId w:val="223"/>
        </w:numPr>
        <w:spacing w:after="0" w:line="240" w:lineRule="auto"/>
        <w:ind w:right="284"/>
        <w:jc w:val="both"/>
        <w:rPr>
          <w:rFonts w:ascii="Times New Roman" w:hAnsi="Times New Roman"/>
          <w:b/>
          <w:i/>
          <w:sz w:val="24"/>
          <w:szCs w:val="24"/>
        </w:rPr>
      </w:pPr>
      <w:r w:rsidRPr="00012E1D">
        <w:rPr>
          <w:rFonts w:ascii="Times New Roman" w:hAnsi="Times New Roman"/>
          <w:sz w:val="24"/>
          <w:szCs w:val="24"/>
        </w:rPr>
        <w:t xml:space="preserve">Верхний – </w:t>
      </w:r>
      <w:r w:rsidRPr="00012E1D">
        <w:rPr>
          <w:rFonts w:ascii="Times New Roman" w:hAnsi="Times New Roman"/>
          <w:b/>
          <w:i/>
          <w:sz w:val="24"/>
          <w:szCs w:val="24"/>
        </w:rPr>
        <w:t>№ варианта, Фамилия Имя;</w:t>
      </w:r>
    </w:p>
    <w:p w:rsidR="00BE0966" w:rsidRPr="00012E1D" w:rsidRDefault="00BE0966" w:rsidP="00325225">
      <w:pPr>
        <w:numPr>
          <w:ilvl w:val="0"/>
          <w:numId w:val="223"/>
        </w:numPr>
        <w:spacing w:after="0" w:line="240" w:lineRule="auto"/>
        <w:ind w:right="284"/>
        <w:jc w:val="both"/>
        <w:rPr>
          <w:rFonts w:ascii="Times New Roman" w:hAnsi="Times New Roman"/>
          <w:sz w:val="24"/>
          <w:szCs w:val="24"/>
        </w:rPr>
      </w:pPr>
      <w:r w:rsidRPr="00012E1D">
        <w:rPr>
          <w:rFonts w:ascii="Times New Roman" w:hAnsi="Times New Roman"/>
          <w:sz w:val="24"/>
          <w:szCs w:val="24"/>
        </w:rPr>
        <w:t xml:space="preserve">Нижний – </w:t>
      </w:r>
      <w:r w:rsidRPr="00012E1D">
        <w:rPr>
          <w:rFonts w:ascii="Times New Roman" w:hAnsi="Times New Roman"/>
          <w:b/>
          <w:i/>
          <w:sz w:val="24"/>
          <w:szCs w:val="24"/>
        </w:rPr>
        <w:t>Дата</w:t>
      </w:r>
      <w:r w:rsidRPr="00012E1D">
        <w:rPr>
          <w:rFonts w:ascii="Times New Roman" w:hAnsi="Times New Roman"/>
          <w:b/>
          <w:i/>
          <w:sz w:val="28"/>
          <w:szCs w:val="28"/>
        </w:rPr>
        <w:t>.</w:t>
      </w:r>
    </w:p>
    <w:p w:rsidR="00BE0966" w:rsidRPr="00012E1D" w:rsidRDefault="00BE0966" w:rsidP="00BE0966">
      <w:pPr>
        <w:rPr>
          <w:rFonts w:ascii="Times New Roman" w:hAnsi="Times New Roman"/>
          <w:sz w:val="24"/>
          <w:szCs w:val="24"/>
        </w:rPr>
        <w:sectPr w:rsidR="00BE0966" w:rsidRPr="00012E1D" w:rsidSect="00BE0966">
          <w:pgSz w:w="11906" w:h="16838" w:code="9"/>
          <w:pgMar w:top="851" w:right="851" w:bottom="851" w:left="1134" w:header="567" w:footer="454" w:gutter="0"/>
          <w:cols w:space="708"/>
          <w:docGrid w:linePitch="360"/>
        </w:sectPr>
      </w:pPr>
    </w:p>
    <w:p w:rsidR="00BE0966" w:rsidRPr="00012E1D" w:rsidRDefault="00BE0966" w:rsidP="00BE0966">
      <w:pPr>
        <w:spacing w:after="120"/>
        <w:rPr>
          <w:rFonts w:ascii="Times New Roman" w:hAnsi="Times New Roman"/>
          <w:b/>
          <w:bCs/>
          <w:i/>
          <w:iCs/>
          <w:sz w:val="28"/>
          <w:szCs w:val="24"/>
          <w:u w:val="single"/>
        </w:rPr>
      </w:pPr>
      <w:r w:rsidRPr="00012E1D">
        <w:rPr>
          <w:rFonts w:ascii="Times New Roman" w:hAnsi="Times New Roman"/>
          <w:b/>
          <w:bCs/>
          <w:i/>
          <w:iCs/>
          <w:sz w:val="28"/>
          <w:szCs w:val="24"/>
          <w:u w:val="single"/>
          <w:shd w:val="clear" w:color="auto" w:fill="E0E0E0"/>
        </w:rPr>
        <w:lastRenderedPageBreak/>
        <w:t>Приложение 1.</w:t>
      </w:r>
    </w:p>
    <w:p w:rsidR="00BE0966" w:rsidRPr="00012E1D" w:rsidRDefault="00BE0966" w:rsidP="00BE0966">
      <w:pPr>
        <w:keepNext/>
        <w:spacing w:before="120" w:after="120"/>
        <w:ind w:left="567"/>
        <w:jc w:val="center"/>
        <w:outlineLvl w:val="2"/>
        <w:rPr>
          <w:rFonts w:ascii="Times New Roman" w:hAnsi="Times New Roman"/>
          <w:b/>
          <w:caps/>
          <w:color w:val="CCCCCC"/>
          <w:spacing w:val="200"/>
          <w:sz w:val="36"/>
          <w:szCs w:val="24"/>
        </w:rPr>
      </w:pPr>
      <w:r w:rsidRPr="00012E1D">
        <w:rPr>
          <w:rFonts w:ascii="Times New Roman" w:hAnsi="Times New Roman"/>
          <w:b/>
          <w:caps/>
          <w:color w:val="CCCCCC"/>
          <w:spacing w:val="200"/>
          <w:sz w:val="36"/>
          <w:szCs w:val="24"/>
        </w:rPr>
        <w:t>ПРОВЕРКА ПРАВОПИСАНИЯ</w:t>
      </w:r>
      <w:r w:rsidRPr="00012E1D">
        <w:rPr>
          <w:rFonts w:ascii="Times New Roman" w:hAnsi="Times New Roman"/>
          <w:b/>
          <w:caps/>
          <w:color w:val="CCCCCC"/>
          <w:spacing w:val="200"/>
          <w:sz w:val="36"/>
          <w:szCs w:val="24"/>
          <w:vertAlign w:val="superscript"/>
        </w:rPr>
        <w:footnoteReference w:id="3"/>
      </w:r>
    </w:p>
    <w:p w:rsidR="00BE0966" w:rsidRPr="00012E1D" w:rsidRDefault="00BE0966" w:rsidP="00BE0966">
      <w:pPr>
        <w:spacing w:before="120" w:after="120"/>
        <w:rPr>
          <w:rFonts w:ascii="Times New Roman" w:hAnsi="Times New Roman"/>
          <w:b/>
          <w:i/>
          <w:iCs/>
          <w:spacing w:val="20"/>
          <w:sz w:val="32"/>
          <w:szCs w:val="24"/>
          <w:u w:val="words"/>
        </w:rPr>
      </w:pPr>
      <w:r w:rsidRPr="00012E1D">
        <w:rPr>
          <w:rFonts w:ascii="Times New Roman" w:hAnsi="Times New Roman"/>
          <w:b/>
          <w:i/>
          <w:iCs/>
          <w:spacing w:val="20"/>
          <w:sz w:val="32"/>
          <w:szCs w:val="24"/>
          <w:u w:val="words"/>
        </w:rPr>
        <w:t>Существуют два способа проверки правописания:</w:t>
      </w:r>
    </w:p>
    <w:p w:rsidR="00BE0966" w:rsidRPr="00012E1D" w:rsidRDefault="00BE0966" w:rsidP="00325225">
      <w:pPr>
        <w:numPr>
          <w:ilvl w:val="0"/>
          <w:numId w:val="224"/>
        </w:numPr>
        <w:spacing w:after="0" w:line="240" w:lineRule="auto"/>
        <w:ind w:right="588"/>
        <w:jc w:val="both"/>
        <w:rPr>
          <w:rFonts w:ascii="Times New Roman" w:hAnsi="Times New Roman"/>
          <w:bCs/>
          <w:sz w:val="24"/>
          <w:szCs w:val="24"/>
        </w:rPr>
      </w:pPr>
      <w:r w:rsidRPr="00012E1D">
        <w:rPr>
          <w:rFonts w:ascii="Times New Roman" w:hAnsi="Times New Roman"/>
          <w:bCs/>
          <w:sz w:val="24"/>
          <w:szCs w:val="24"/>
        </w:rPr>
        <w:t>По мере ввода текста для исправления ошибки вызовите контекстное меню и выберите правильный вариант написания;</w:t>
      </w:r>
    </w:p>
    <w:p w:rsidR="00BE0966" w:rsidRPr="00012E1D" w:rsidRDefault="00BE0966" w:rsidP="00325225">
      <w:pPr>
        <w:numPr>
          <w:ilvl w:val="0"/>
          <w:numId w:val="224"/>
        </w:numPr>
        <w:spacing w:after="0" w:line="240" w:lineRule="auto"/>
        <w:ind w:right="588"/>
        <w:jc w:val="both"/>
        <w:rPr>
          <w:rFonts w:ascii="Times New Roman" w:hAnsi="Times New Roman"/>
          <w:bCs/>
          <w:sz w:val="24"/>
          <w:szCs w:val="24"/>
        </w:rPr>
      </w:pPr>
      <w:r w:rsidRPr="00012E1D">
        <w:rPr>
          <w:rFonts w:ascii="Times New Roman" w:hAnsi="Times New Roman"/>
          <w:bCs/>
          <w:sz w:val="24"/>
          <w:szCs w:val="24"/>
        </w:rPr>
        <w:t>После завершения работы можно проверить документ на наличие орфографических и грамматических ошибок.</w:t>
      </w:r>
    </w:p>
    <w:p w:rsidR="00BE0966" w:rsidRPr="00012E1D" w:rsidRDefault="00BE0966" w:rsidP="00BE0966">
      <w:pPr>
        <w:spacing w:before="120" w:after="120"/>
        <w:rPr>
          <w:rFonts w:ascii="Times New Roman" w:hAnsi="Times New Roman"/>
          <w:b/>
          <w:i/>
          <w:iCs/>
          <w:spacing w:val="20"/>
          <w:sz w:val="32"/>
          <w:szCs w:val="24"/>
          <w:u w:val="words"/>
        </w:rPr>
      </w:pPr>
      <w:r w:rsidRPr="00012E1D">
        <w:rPr>
          <w:rFonts w:ascii="Times New Roman" w:hAnsi="Times New Roman"/>
          <w:b/>
          <w:i/>
          <w:iCs/>
          <w:spacing w:val="20"/>
          <w:sz w:val="32"/>
          <w:szCs w:val="24"/>
          <w:u w:val="words"/>
        </w:rPr>
        <w:t>Автоматическая проверка правописания при вводе:</w:t>
      </w:r>
    </w:p>
    <w:p w:rsidR="00BE0966" w:rsidRPr="00012E1D" w:rsidRDefault="00BE0966" w:rsidP="00325225">
      <w:pPr>
        <w:numPr>
          <w:ilvl w:val="0"/>
          <w:numId w:val="226"/>
        </w:numPr>
        <w:spacing w:after="0" w:line="240" w:lineRule="auto"/>
        <w:jc w:val="both"/>
        <w:rPr>
          <w:rFonts w:ascii="Times New Roman" w:hAnsi="Times New Roman"/>
          <w:sz w:val="24"/>
          <w:szCs w:val="24"/>
        </w:rPr>
      </w:pPr>
      <w:r w:rsidRPr="00012E1D">
        <w:rPr>
          <w:rFonts w:ascii="Times New Roman" w:hAnsi="Times New Roman"/>
          <w:sz w:val="24"/>
          <w:szCs w:val="24"/>
        </w:rPr>
        <w:t xml:space="preserve">Выберите команду </w:t>
      </w:r>
      <w:r w:rsidRPr="00012E1D">
        <w:rPr>
          <w:rFonts w:ascii="Times New Roman" w:hAnsi="Times New Roman"/>
          <w:b/>
          <w:sz w:val="24"/>
          <w:szCs w:val="24"/>
        </w:rPr>
        <w:t>Параметры</w:t>
      </w:r>
      <w:r w:rsidRPr="00012E1D">
        <w:rPr>
          <w:rFonts w:ascii="Times New Roman" w:hAnsi="Times New Roman"/>
          <w:sz w:val="24"/>
          <w:szCs w:val="24"/>
        </w:rPr>
        <w:t xml:space="preserve"> в меню </w:t>
      </w:r>
      <w:r w:rsidRPr="00012E1D">
        <w:rPr>
          <w:rFonts w:ascii="Times New Roman" w:hAnsi="Times New Roman"/>
          <w:b/>
          <w:sz w:val="24"/>
          <w:szCs w:val="24"/>
        </w:rPr>
        <w:t>Сервис</w:t>
      </w:r>
      <w:r w:rsidRPr="00012E1D">
        <w:rPr>
          <w:rFonts w:ascii="Times New Roman" w:hAnsi="Times New Roman"/>
          <w:sz w:val="24"/>
          <w:szCs w:val="24"/>
        </w:rPr>
        <w:t xml:space="preserve">, а затем - вкладку </w:t>
      </w:r>
      <w:r w:rsidRPr="00012E1D">
        <w:rPr>
          <w:rFonts w:ascii="Times New Roman" w:hAnsi="Times New Roman"/>
          <w:b/>
          <w:sz w:val="24"/>
          <w:szCs w:val="24"/>
        </w:rPr>
        <w:t>Правописание</w:t>
      </w:r>
      <w:r w:rsidRPr="00012E1D">
        <w:rPr>
          <w:rFonts w:ascii="Times New Roman" w:hAnsi="Times New Roman"/>
          <w:sz w:val="24"/>
          <w:szCs w:val="24"/>
        </w:rPr>
        <w:t>.</w:t>
      </w:r>
    </w:p>
    <w:p w:rsidR="00BE0966" w:rsidRPr="00012E1D" w:rsidRDefault="00BE0966" w:rsidP="00325225">
      <w:pPr>
        <w:numPr>
          <w:ilvl w:val="0"/>
          <w:numId w:val="226"/>
        </w:numPr>
        <w:spacing w:after="0" w:line="240" w:lineRule="auto"/>
        <w:jc w:val="both"/>
        <w:rPr>
          <w:rFonts w:ascii="Times New Roman" w:hAnsi="Times New Roman"/>
          <w:bCs/>
          <w:sz w:val="24"/>
          <w:szCs w:val="24"/>
        </w:rPr>
      </w:pPr>
      <w:r w:rsidRPr="00012E1D">
        <w:rPr>
          <w:rFonts w:ascii="Times New Roman" w:hAnsi="Times New Roman"/>
          <w:bCs/>
          <w:sz w:val="24"/>
          <w:szCs w:val="24"/>
        </w:rPr>
        <w:t>Установите флажки</w:t>
      </w:r>
      <w:r w:rsidRPr="00012E1D">
        <w:rPr>
          <w:rFonts w:ascii="Times New Roman" w:hAnsi="Times New Roman"/>
          <w:b/>
          <w:bCs/>
          <w:sz w:val="24"/>
          <w:szCs w:val="24"/>
        </w:rPr>
        <w:t>Автоматически проверять орфографию</w:t>
      </w:r>
      <w:r w:rsidRPr="00012E1D">
        <w:rPr>
          <w:rFonts w:ascii="Times New Roman" w:hAnsi="Times New Roman"/>
          <w:bCs/>
          <w:sz w:val="24"/>
          <w:szCs w:val="24"/>
        </w:rPr>
        <w:t xml:space="preserve"> и</w:t>
      </w:r>
      <w:r w:rsidRPr="00012E1D">
        <w:rPr>
          <w:rFonts w:ascii="Times New Roman" w:hAnsi="Times New Roman"/>
          <w:b/>
          <w:bCs/>
          <w:sz w:val="24"/>
          <w:szCs w:val="24"/>
        </w:rPr>
        <w:t>Автоматически проверять грамматику</w:t>
      </w:r>
      <w:r w:rsidRPr="00012E1D">
        <w:rPr>
          <w:rFonts w:ascii="Times New Roman" w:hAnsi="Times New Roman"/>
          <w:bCs/>
          <w:sz w:val="24"/>
          <w:szCs w:val="24"/>
        </w:rPr>
        <w:t>.</w:t>
      </w:r>
    </w:p>
    <w:p w:rsidR="00BE0966" w:rsidRPr="00012E1D" w:rsidRDefault="00BE0966" w:rsidP="00325225">
      <w:pPr>
        <w:numPr>
          <w:ilvl w:val="0"/>
          <w:numId w:val="226"/>
        </w:numPr>
        <w:spacing w:after="0" w:line="240" w:lineRule="auto"/>
        <w:jc w:val="both"/>
        <w:rPr>
          <w:rFonts w:ascii="Times New Roman" w:hAnsi="Times New Roman"/>
          <w:sz w:val="24"/>
          <w:szCs w:val="24"/>
        </w:rPr>
      </w:pPr>
      <w:r w:rsidRPr="00012E1D">
        <w:rPr>
          <w:rFonts w:ascii="Times New Roman" w:hAnsi="Times New Roman"/>
          <w:sz w:val="24"/>
          <w:szCs w:val="24"/>
        </w:rPr>
        <w:t xml:space="preserve">Нажмите кнопку </w:t>
      </w:r>
      <w:r w:rsidRPr="00012E1D">
        <w:rPr>
          <w:rFonts w:ascii="Times New Roman" w:hAnsi="Times New Roman"/>
          <w:b/>
          <w:sz w:val="24"/>
          <w:szCs w:val="24"/>
        </w:rPr>
        <w:t>ОК</w:t>
      </w:r>
      <w:r w:rsidRPr="00012E1D">
        <w:rPr>
          <w:rFonts w:ascii="Times New Roman" w:hAnsi="Times New Roman"/>
          <w:sz w:val="24"/>
          <w:szCs w:val="24"/>
        </w:rPr>
        <w:t>.</w:t>
      </w:r>
    </w:p>
    <w:p w:rsidR="00BE0966" w:rsidRPr="00012E1D" w:rsidRDefault="00BE0966" w:rsidP="00325225">
      <w:pPr>
        <w:numPr>
          <w:ilvl w:val="1"/>
          <w:numId w:val="226"/>
        </w:numPr>
        <w:spacing w:after="0" w:line="240" w:lineRule="auto"/>
        <w:jc w:val="both"/>
        <w:rPr>
          <w:rFonts w:ascii="Times New Roman" w:hAnsi="Times New Roman"/>
          <w:sz w:val="24"/>
          <w:szCs w:val="24"/>
        </w:rPr>
      </w:pPr>
      <w:r w:rsidRPr="00012E1D">
        <w:rPr>
          <w:rFonts w:ascii="Times New Roman" w:hAnsi="Times New Roman"/>
          <w:sz w:val="24"/>
          <w:szCs w:val="24"/>
        </w:rPr>
        <w:t>В процессе ввода текста подчеркивает возможные орфографические ошибки красной волнистой линией, а грамматические ошибки - зеленой волнистой линией.</w:t>
      </w:r>
    </w:p>
    <w:p w:rsidR="00BE0966" w:rsidRPr="00012E1D" w:rsidRDefault="00BE0966" w:rsidP="00325225">
      <w:pPr>
        <w:numPr>
          <w:ilvl w:val="1"/>
          <w:numId w:val="226"/>
        </w:numPr>
        <w:spacing w:after="0" w:line="240" w:lineRule="auto"/>
        <w:jc w:val="both"/>
        <w:rPr>
          <w:rFonts w:ascii="Times New Roman" w:hAnsi="Times New Roman"/>
          <w:sz w:val="24"/>
          <w:szCs w:val="24"/>
        </w:rPr>
      </w:pPr>
      <w:r w:rsidRPr="00012E1D">
        <w:rPr>
          <w:rFonts w:ascii="Times New Roman" w:hAnsi="Times New Roman"/>
          <w:sz w:val="24"/>
          <w:szCs w:val="24"/>
        </w:rPr>
        <w:t>Подведите указатель мыши к слову, подчеркнутому волнистой линией, и нажмите правую кнопку мыши, а затем выберите правильный вариант написания в контекстном меню.</w:t>
      </w:r>
    </w:p>
    <w:p w:rsidR="00BE0966" w:rsidRPr="00012E1D" w:rsidRDefault="00BE0966" w:rsidP="00BE0966">
      <w:pPr>
        <w:pBdr>
          <w:left w:val="triple" w:sz="18" w:space="4" w:color="auto"/>
          <w:right w:val="triple" w:sz="18" w:space="4" w:color="auto"/>
        </w:pBdr>
        <w:shd w:val="clear" w:color="auto" w:fill="D9D9D9"/>
        <w:spacing w:before="120" w:after="120" w:line="200" w:lineRule="exact"/>
        <w:ind w:left="1701" w:right="1701"/>
        <w:jc w:val="both"/>
        <w:rPr>
          <w:rFonts w:ascii="Times New Roman" w:hAnsi="Times New Roman"/>
          <w:bCs/>
          <w:szCs w:val="24"/>
        </w:rPr>
      </w:pPr>
      <w:r w:rsidRPr="00012E1D">
        <w:rPr>
          <w:rFonts w:ascii="Times New Roman" w:hAnsi="Times New Roman"/>
          <w:b/>
          <w:szCs w:val="24"/>
        </w:rPr>
        <w:t>Совет</w:t>
      </w:r>
      <w:r w:rsidRPr="00012E1D">
        <w:rPr>
          <w:rFonts w:ascii="Times New Roman" w:hAnsi="Times New Roman"/>
          <w:bCs/>
          <w:szCs w:val="24"/>
        </w:rPr>
        <w:t>:</w:t>
      </w:r>
    </w:p>
    <w:p w:rsidR="00BE0966" w:rsidRPr="00012E1D" w:rsidRDefault="00BE0966" w:rsidP="00BE0966">
      <w:pPr>
        <w:pBdr>
          <w:left w:val="triple" w:sz="18" w:space="4" w:color="auto"/>
          <w:right w:val="triple" w:sz="18" w:space="4" w:color="auto"/>
        </w:pBdr>
        <w:shd w:val="clear" w:color="auto" w:fill="D9D9D9"/>
        <w:spacing w:before="120" w:after="120" w:line="200" w:lineRule="exact"/>
        <w:ind w:left="1701" w:right="1701"/>
        <w:jc w:val="both"/>
        <w:rPr>
          <w:rFonts w:ascii="Times New Roman" w:hAnsi="Times New Roman"/>
          <w:bCs/>
          <w:szCs w:val="24"/>
        </w:rPr>
      </w:pPr>
      <w:r w:rsidRPr="00012E1D">
        <w:rPr>
          <w:rFonts w:ascii="Times New Roman" w:hAnsi="Times New Roman"/>
          <w:bCs/>
          <w:szCs w:val="24"/>
        </w:rPr>
        <w:t xml:space="preserve">Если волнистое подчеркивание мешает работе отмените отображение этих линий. Перейдите на вкладку </w:t>
      </w:r>
      <w:r w:rsidRPr="00012E1D">
        <w:rPr>
          <w:rFonts w:ascii="Times New Roman" w:hAnsi="Times New Roman"/>
          <w:b/>
          <w:szCs w:val="24"/>
        </w:rPr>
        <w:t>Правописание</w:t>
      </w:r>
      <w:r w:rsidRPr="00012E1D">
        <w:rPr>
          <w:rFonts w:ascii="Times New Roman" w:hAnsi="Times New Roman"/>
          <w:bCs/>
          <w:szCs w:val="24"/>
        </w:rPr>
        <w:t xml:space="preserve"> и установите флажок</w:t>
      </w:r>
      <w:r w:rsidRPr="00012E1D">
        <w:rPr>
          <w:rFonts w:ascii="Times New Roman" w:hAnsi="Times New Roman"/>
          <w:b/>
          <w:szCs w:val="24"/>
        </w:rPr>
        <w:t>Не выделять слова с ошибками</w:t>
      </w:r>
      <w:r w:rsidRPr="00012E1D">
        <w:rPr>
          <w:rFonts w:ascii="Times New Roman" w:hAnsi="Times New Roman"/>
          <w:bCs/>
          <w:szCs w:val="24"/>
        </w:rPr>
        <w:t>.</w:t>
      </w:r>
    </w:p>
    <w:p w:rsidR="00BE0966" w:rsidRPr="00012E1D" w:rsidRDefault="00BE0966" w:rsidP="00BE0966">
      <w:pPr>
        <w:spacing w:before="120" w:after="120"/>
        <w:rPr>
          <w:rFonts w:ascii="Times New Roman" w:hAnsi="Times New Roman"/>
          <w:b/>
          <w:i/>
          <w:iCs/>
          <w:spacing w:val="20"/>
          <w:sz w:val="32"/>
          <w:szCs w:val="24"/>
          <w:u w:val="words"/>
        </w:rPr>
      </w:pPr>
      <w:r w:rsidRPr="00012E1D">
        <w:rPr>
          <w:rFonts w:ascii="Times New Roman" w:hAnsi="Times New Roman"/>
          <w:b/>
          <w:i/>
          <w:iCs/>
          <w:spacing w:val="20"/>
          <w:sz w:val="32"/>
          <w:szCs w:val="24"/>
          <w:u w:val="words"/>
        </w:rPr>
        <w:t>Проверка правописания готового документа:</w:t>
      </w:r>
    </w:p>
    <w:p w:rsidR="00BE0966" w:rsidRPr="00012E1D" w:rsidRDefault="00BE0966" w:rsidP="00325225">
      <w:pPr>
        <w:numPr>
          <w:ilvl w:val="0"/>
          <w:numId w:val="225"/>
        </w:numPr>
        <w:spacing w:after="0" w:line="240" w:lineRule="auto"/>
        <w:ind w:right="588"/>
        <w:jc w:val="both"/>
        <w:rPr>
          <w:rFonts w:ascii="Times New Roman" w:hAnsi="Times New Roman"/>
          <w:bCs/>
          <w:sz w:val="24"/>
          <w:szCs w:val="24"/>
        </w:rPr>
      </w:pPr>
      <w:r w:rsidRPr="00012E1D">
        <w:rPr>
          <w:rFonts w:ascii="Times New Roman" w:hAnsi="Times New Roman"/>
          <w:bCs/>
          <w:sz w:val="24"/>
          <w:szCs w:val="24"/>
        </w:rPr>
        <w:t xml:space="preserve">Нажмите кнопку </w:t>
      </w:r>
      <w:r w:rsidRPr="00012E1D">
        <w:rPr>
          <w:rFonts w:ascii="Times New Roman" w:hAnsi="Times New Roman"/>
          <w:b/>
          <w:sz w:val="24"/>
          <w:szCs w:val="24"/>
        </w:rPr>
        <w:t xml:space="preserve">Правописание </w:t>
      </w:r>
      <w:r w:rsidRPr="00012E1D">
        <w:rPr>
          <w:rFonts w:ascii="Times New Roman" w:hAnsi="Times New Roman"/>
          <w:sz w:val="24"/>
          <w:szCs w:val="24"/>
        </w:rPr>
        <w:t>на панели инструментов</w:t>
      </w:r>
      <w:r w:rsidRPr="00012E1D">
        <w:rPr>
          <w:rFonts w:ascii="Times New Roman" w:hAnsi="Times New Roman"/>
          <w:bCs/>
          <w:sz w:val="24"/>
          <w:szCs w:val="24"/>
        </w:rPr>
        <w:t>.</w:t>
      </w:r>
    </w:p>
    <w:p w:rsidR="00BE0966" w:rsidRPr="00012E1D" w:rsidRDefault="00BE0966" w:rsidP="00325225">
      <w:pPr>
        <w:numPr>
          <w:ilvl w:val="0"/>
          <w:numId w:val="225"/>
        </w:numPr>
        <w:spacing w:after="0" w:line="240" w:lineRule="auto"/>
        <w:ind w:right="588"/>
        <w:jc w:val="both"/>
        <w:rPr>
          <w:rFonts w:ascii="Times New Roman" w:hAnsi="Times New Roman"/>
          <w:bCs/>
          <w:sz w:val="24"/>
          <w:szCs w:val="24"/>
        </w:rPr>
      </w:pPr>
      <w:r w:rsidRPr="00012E1D">
        <w:rPr>
          <w:rFonts w:ascii="Times New Roman" w:hAnsi="Times New Roman"/>
          <w:bCs/>
          <w:sz w:val="24"/>
          <w:szCs w:val="24"/>
        </w:rPr>
        <w:t xml:space="preserve">При нахождении возможных ошибок внесите соответствующие исправления в диалоговом окне </w:t>
      </w:r>
      <w:r w:rsidRPr="00012E1D">
        <w:rPr>
          <w:rFonts w:ascii="Times New Roman" w:hAnsi="Times New Roman"/>
          <w:b/>
          <w:sz w:val="24"/>
          <w:szCs w:val="24"/>
        </w:rPr>
        <w:t>Правописание</w:t>
      </w:r>
      <w:r w:rsidRPr="00012E1D">
        <w:rPr>
          <w:rFonts w:ascii="Times New Roman" w:hAnsi="Times New Roman"/>
          <w:bCs/>
          <w:sz w:val="24"/>
          <w:szCs w:val="24"/>
        </w:rPr>
        <w:t xml:space="preserve">. </w:t>
      </w:r>
    </w:p>
    <w:p w:rsidR="00BE0966" w:rsidRPr="00012E1D" w:rsidRDefault="00BE0966" w:rsidP="00BE0966">
      <w:pPr>
        <w:pBdr>
          <w:top w:val="single" w:sz="12" w:space="1" w:color="auto" w:shadow="1"/>
          <w:left w:val="single" w:sz="12" w:space="4" w:color="auto" w:shadow="1"/>
          <w:bottom w:val="single" w:sz="12" w:space="1" w:color="auto" w:shadow="1"/>
          <w:right w:val="single" w:sz="12" w:space="4" w:color="auto" w:shadow="1"/>
        </w:pBdr>
        <w:tabs>
          <w:tab w:val="left" w:pos="1620"/>
        </w:tabs>
        <w:ind w:left="1418" w:right="1134" w:hanging="284"/>
        <w:jc w:val="both"/>
        <w:rPr>
          <w:rFonts w:ascii="Times New Roman" w:hAnsi="Times New Roman"/>
          <w:b/>
          <w:i/>
          <w:iCs/>
          <w:szCs w:val="24"/>
          <w:u w:val="single"/>
        </w:rPr>
      </w:pPr>
      <w:r w:rsidRPr="00012E1D">
        <w:rPr>
          <w:rFonts w:ascii="Times New Roman" w:hAnsi="Times New Roman"/>
          <w:b/>
          <w:i/>
          <w:iCs/>
          <w:szCs w:val="24"/>
          <w:u w:val="single"/>
        </w:rPr>
        <w:t>Примечание:</w:t>
      </w:r>
    </w:p>
    <w:p w:rsidR="00BE0966" w:rsidRPr="00012E1D" w:rsidRDefault="00BE0966" w:rsidP="00BE0966">
      <w:pPr>
        <w:pBdr>
          <w:top w:val="single" w:sz="12" w:space="1" w:color="auto" w:shadow="1"/>
          <w:left w:val="single" w:sz="12" w:space="4" w:color="auto" w:shadow="1"/>
          <w:bottom w:val="single" w:sz="12" w:space="1" w:color="auto" w:shadow="1"/>
          <w:right w:val="single" w:sz="12" w:space="4" w:color="auto" w:shadow="1"/>
        </w:pBdr>
        <w:tabs>
          <w:tab w:val="left" w:pos="1620"/>
        </w:tabs>
        <w:ind w:left="1418" w:right="1134" w:hanging="284"/>
        <w:jc w:val="both"/>
        <w:rPr>
          <w:rFonts w:ascii="Times New Roman" w:hAnsi="Times New Roman"/>
          <w:bCs/>
          <w:szCs w:val="24"/>
        </w:rPr>
      </w:pPr>
      <w:r w:rsidRPr="00012E1D">
        <w:rPr>
          <w:rFonts w:ascii="Times New Roman" w:hAnsi="Times New Roman"/>
          <w:bCs/>
          <w:sz w:val="28"/>
          <w:szCs w:val="24"/>
        </w:rPr>
        <w:sym w:font="Wingdings" w:char="F046"/>
      </w:r>
      <w:r w:rsidRPr="00012E1D">
        <w:rPr>
          <w:rFonts w:ascii="Times New Roman" w:hAnsi="Times New Roman"/>
          <w:bCs/>
          <w:szCs w:val="24"/>
        </w:rPr>
        <w:t xml:space="preserve">Если необходимо проверять текст только на наличие грамматических ошибок, снимите флажок </w:t>
      </w:r>
      <w:r w:rsidRPr="00012E1D">
        <w:rPr>
          <w:rFonts w:ascii="Times New Roman" w:hAnsi="Times New Roman"/>
          <w:b/>
          <w:szCs w:val="24"/>
        </w:rPr>
        <w:t>Грамматика</w:t>
      </w:r>
      <w:r w:rsidRPr="00012E1D">
        <w:rPr>
          <w:rFonts w:ascii="Times New Roman" w:hAnsi="Times New Roman"/>
          <w:bCs/>
          <w:szCs w:val="24"/>
        </w:rPr>
        <w:t xml:space="preserve"> в диалоговом окне </w:t>
      </w:r>
      <w:r w:rsidRPr="00012E1D">
        <w:rPr>
          <w:rFonts w:ascii="Times New Roman" w:hAnsi="Times New Roman"/>
          <w:b/>
          <w:szCs w:val="24"/>
        </w:rPr>
        <w:t>Правописание</w:t>
      </w:r>
      <w:r w:rsidRPr="00012E1D">
        <w:rPr>
          <w:rFonts w:ascii="Times New Roman" w:hAnsi="Times New Roman"/>
          <w:bCs/>
          <w:szCs w:val="24"/>
        </w:rPr>
        <w:t xml:space="preserve"> или флажок</w:t>
      </w:r>
      <w:r w:rsidRPr="00012E1D">
        <w:rPr>
          <w:rFonts w:ascii="Times New Roman" w:hAnsi="Times New Roman"/>
          <w:b/>
          <w:szCs w:val="24"/>
        </w:rPr>
        <w:t>Также проверять орфографию</w:t>
      </w:r>
      <w:r w:rsidRPr="00012E1D">
        <w:rPr>
          <w:rFonts w:ascii="Times New Roman" w:hAnsi="Times New Roman"/>
          <w:bCs/>
          <w:szCs w:val="24"/>
        </w:rPr>
        <w:t xml:space="preserve"> на вкладке </w:t>
      </w:r>
      <w:r w:rsidRPr="00012E1D">
        <w:rPr>
          <w:rFonts w:ascii="Times New Roman" w:hAnsi="Times New Roman"/>
          <w:b/>
          <w:szCs w:val="24"/>
        </w:rPr>
        <w:t>Правописание</w:t>
      </w:r>
      <w:r w:rsidRPr="00012E1D">
        <w:rPr>
          <w:rFonts w:ascii="Times New Roman" w:hAnsi="Times New Roman"/>
          <w:bCs/>
          <w:szCs w:val="24"/>
        </w:rPr>
        <w:t>.</w:t>
      </w:r>
    </w:p>
    <w:p w:rsidR="00BE0966" w:rsidRPr="00012E1D" w:rsidRDefault="00BE0966" w:rsidP="00BE0966">
      <w:pPr>
        <w:rPr>
          <w:rFonts w:ascii="Times New Roman" w:hAnsi="Times New Roman"/>
          <w:sz w:val="32"/>
          <w:szCs w:val="32"/>
        </w:rPr>
        <w:sectPr w:rsidR="00BE0966" w:rsidRPr="00012E1D" w:rsidSect="00BE0966">
          <w:pgSz w:w="11906" w:h="16838" w:code="9"/>
          <w:pgMar w:top="851" w:right="851" w:bottom="851"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E0966" w:rsidRPr="00012E1D" w:rsidTr="00BE0966">
        <w:tc>
          <w:tcPr>
            <w:tcW w:w="9571" w:type="dxa"/>
            <w:gridSpan w:val="2"/>
            <w:shd w:val="clear" w:color="auto" w:fill="D9D9D9"/>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lastRenderedPageBreak/>
              <w:t>Критерии оценки результатов</w:t>
            </w:r>
          </w:p>
        </w:tc>
      </w:tr>
      <w:tr w:rsidR="00BE0966" w:rsidRPr="00012E1D" w:rsidTr="00BE0966">
        <w:tc>
          <w:tcPr>
            <w:tcW w:w="4785"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Оценка</w:t>
            </w:r>
          </w:p>
        </w:tc>
        <w:tc>
          <w:tcPr>
            <w:tcW w:w="4786"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Результат</w:t>
            </w:r>
          </w:p>
        </w:tc>
      </w:tr>
      <w:tr w:rsidR="00BE0966" w:rsidRPr="00012E1D" w:rsidTr="00BE0966">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3(удовлетворительно)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Выполнены пункты 1-3 и не менее 60% пункта 4</w:t>
            </w:r>
          </w:p>
        </w:tc>
      </w:tr>
      <w:tr w:rsidR="00BE0966" w:rsidRPr="00012E1D" w:rsidTr="00BE0966">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4(хорошо)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Выполнены пункты 1-4</w:t>
            </w:r>
          </w:p>
        </w:tc>
      </w:tr>
      <w:tr w:rsidR="00BE0966" w:rsidRPr="00012E1D" w:rsidTr="00BE0966">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5(отлично)</w:t>
            </w:r>
          </w:p>
        </w:tc>
        <w:tc>
          <w:tcPr>
            <w:tcW w:w="4786"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Выполнено 7 пунктов</w:t>
            </w:r>
          </w:p>
        </w:tc>
      </w:tr>
    </w:tbl>
    <w:p w:rsidR="00BE0966" w:rsidRPr="00012E1D" w:rsidRDefault="00BE0966" w:rsidP="00BE0966">
      <w:pPr>
        <w:rPr>
          <w:rFonts w:ascii="Times New Roman" w:hAnsi="Times New Roman"/>
          <w:sz w:val="32"/>
          <w:szCs w:val="32"/>
        </w:rPr>
        <w:sectPr w:rsidR="00BE0966" w:rsidRPr="00012E1D" w:rsidSect="00BE0966">
          <w:pgSz w:w="11906" w:h="16838" w:code="9"/>
          <w:pgMar w:top="851" w:right="851" w:bottom="851" w:left="1134" w:header="709" w:footer="709" w:gutter="0"/>
          <w:cols w:space="708"/>
          <w:docGrid w:linePitch="360"/>
        </w:sectPr>
      </w:pPr>
    </w:p>
    <w:tbl>
      <w:tblPr>
        <w:tblW w:w="10953"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1"/>
        <w:gridCol w:w="9283"/>
        <w:gridCol w:w="769"/>
      </w:tblGrid>
      <w:tr w:rsidR="00BE0966" w:rsidRPr="00012E1D" w:rsidTr="00BE0966">
        <w:trPr>
          <w:trHeight w:val="510"/>
          <w:jc w:val="center"/>
        </w:trPr>
        <w:tc>
          <w:tcPr>
            <w:tcW w:w="10953" w:type="dxa"/>
            <w:gridSpan w:val="3"/>
          </w:tcPr>
          <w:p w:rsidR="00BE0966" w:rsidRPr="00012E1D" w:rsidRDefault="00BE0966" w:rsidP="00BE0966">
            <w:pPr>
              <w:jc w:val="center"/>
              <w:rPr>
                <w:rFonts w:ascii="Times New Roman" w:hAnsi="Times New Roman"/>
                <w:b/>
                <w:szCs w:val="24"/>
              </w:rPr>
            </w:pPr>
            <w:r w:rsidRPr="00012E1D">
              <w:rPr>
                <w:rFonts w:ascii="Times New Roman" w:hAnsi="Times New Roman"/>
                <w:b/>
                <w:szCs w:val="24"/>
              </w:rPr>
              <w:lastRenderedPageBreak/>
              <w:t>Контрольная работа №6 по теме «Технологии создания и преобразования информационных объектов»</w:t>
            </w:r>
          </w:p>
          <w:p w:rsidR="00BE0966" w:rsidRPr="00012E1D" w:rsidRDefault="00BE0966" w:rsidP="00BE0966">
            <w:pPr>
              <w:jc w:val="center"/>
              <w:rPr>
                <w:rFonts w:ascii="Times New Roman" w:hAnsi="Times New Roman"/>
                <w:b/>
                <w:szCs w:val="24"/>
              </w:rPr>
            </w:pPr>
          </w:p>
          <w:p w:rsidR="00BE0966" w:rsidRPr="00012E1D" w:rsidRDefault="00BE0966" w:rsidP="00BE0966">
            <w:pPr>
              <w:spacing w:line="276" w:lineRule="auto"/>
              <w:rPr>
                <w:rFonts w:ascii="Times New Roman" w:hAnsi="Times New Roman"/>
                <w:szCs w:val="28"/>
              </w:rPr>
            </w:pPr>
            <w:r w:rsidRPr="00012E1D">
              <w:rPr>
                <w:rFonts w:ascii="Times New Roman" w:hAnsi="Times New Roman"/>
                <w:szCs w:val="28"/>
              </w:rPr>
              <w:t>Вид контроля – текущий контроль успеваемости</w:t>
            </w:r>
          </w:p>
          <w:p w:rsidR="00BE0966" w:rsidRPr="00012E1D" w:rsidRDefault="00BE0966" w:rsidP="00BE0966">
            <w:pPr>
              <w:spacing w:line="276" w:lineRule="auto"/>
              <w:rPr>
                <w:rFonts w:ascii="Times New Roman" w:hAnsi="Times New Roman"/>
                <w:szCs w:val="28"/>
              </w:rPr>
            </w:pPr>
            <w:r w:rsidRPr="00012E1D">
              <w:rPr>
                <w:rFonts w:ascii="Times New Roman" w:hAnsi="Times New Roman"/>
                <w:szCs w:val="28"/>
              </w:rPr>
              <w:t xml:space="preserve">Контингент обучающихся  по профессии квалифицированных рабочих и служащих </w:t>
            </w:r>
          </w:p>
          <w:p w:rsidR="00BE0966" w:rsidRPr="00012E1D" w:rsidRDefault="00BE0966" w:rsidP="00BE0966">
            <w:pPr>
              <w:rPr>
                <w:rFonts w:ascii="Times New Roman" w:hAnsi="Times New Roman"/>
                <w:b/>
                <w:szCs w:val="28"/>
              </w:rPr>
            </w:pPr>
            <w:r w:rsidRPr="00012E1D">
              <w:rPr>
                <w:rFonts w:ascii="Times New Roman" w:hAnsi="Times New Roman"/>
                <w:szCs w:val="28"/>
              </w:rPr>
              <w:t>Время текущего  контроля  45 минут</w:t>
            </w:r>
          </w:p>
        </w:tc>
      </w:tr>
      <w:tr w:rsidR="00BE0966" w:rsidRPr="00012E1D" w:rsidTr="00BE0966">
        <w:trPr>
          <w:trHeight w:val="317"/>
          <w:jc w:val="center"/>
        </w:trPr>
        <w:tc>
          <w:tcPr>
            <w:tcW w:w="1031" w:type="dxa"/>
          </w:tcPr>
          <w:p w:rsidR="00BE0966" w:rsidRPr="00012E1D" w:rsidRDefault="00BE0966" w:rsidP="00BE0966">
            <w:pPr>
              <w:jc w:val="center"/>
              <w:rPr>
                <w:rFonts w:ascii="Times New Roman" w:hAnsi="Times New Roman"/>
                <w:b/>
                <w:szCs w:val="24"/>
              </w:rPr>
            </w:pPr>
          </w:p>
        </w:tc>
        <w:tc>
          <w:tcPr>
            <w:tcW w:w="9564" w:type="dxa"/>
          </w:tcPr>
          <w:p w:rsidR="00BE0966" w:rsidRPr="00012E1D" w:rsidRDefault="00BE0966" w:rsidP="00BE0966">
            <w:pPr>
              <w:jc w:val="center"/>
              <w:rPr>
                <w:rFonts w:ascii="Times New Roman" w:hAnsi="Times New Roman"/>
                <w:b/>
                <w:szCs w:val="24"/>
              </w:rPr>
            </w:pPr>
            <w:r w:rsidRPr="00012E1D">
              <w:rPr>
                <w:rFonts w:ascii="Times New Roman" w:hAnsi="Times New Roman"/>
                <w:b/>
                <w:szCs w:val="24"/>
              </w:rPr>
              <w:t>Вопрос</w:t>
            </w:r>
          </w:p>
        </w:tc>
        <w:tc>
          <w:tcPr>
            <w:tcW w:w="358" w:type="dxa"/>
          </w:tcPr>
          <w:p w:rsidR="00BE0966" w:rsidRPr="00012E1D" w:rsidRDefault="00BE0966" w:rsidP="00BE0966">
            <w:pPr>
              <w:rPr>
                <w:rFonts w:ascii="Times New Roman" w:hAnsi="Times New Roman"/>
                <w:szCs w:val="24"/>
              </w:rPr>
            </w:pPr>
            <w:r w:rsidRPr="00012E1D">
              <w:rPr>
                <w:rFonts w:ascii="Times New Roman" w:hAnsi="Times New Roman"/>
                <w:szCs w:val="24"/>
              </w:rPr>
              <w:t>Ответ</w:t>
            </w:r>
          </w:p>
        </w:tc>
      </w:tr>
      <w:tr w:rsidR="00BE0966" w:rsidRPr="00012E1D" w:rsidTr="00BE0966">
        <w:trPr>
          <w:trHeight w:val="2492"/>
          <w:jc w:val="center"/>
        </w:trPr>
        <w:tc>
          <w:tcPr>
            <w:tcW w:w="1031" w:type="dxa"/>
          </w:tcPr>
          <w:p w:rsidR="00BE0966" w:rsidRPr="00012E1D" w:rsidRDefault="00BE0966" w:rsidP="00BE0966">
            <w:pPr>
              <w:rPr>
                <w:rFonts w:ascii="Times New Roman" w:hAnsi="Times New Roman"/>
                <w:szCs w:val="24"/>
              </w:rPr>
            </w:pPr>
            <w:r w:rsidRPr="00012E1D">
              <w:rPr>
                <w:rFonts w:ascii="Times New Roman" w:hAnsi="Times New Roman"/>
                <w:szCs w:val="24"/>
              </w:rPr>
              <w:t>1</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Электронная таблица — это: </w:t>
            </w:r>
          </w:p>
          <w:p w:rsidR="00BE0966" w:rsidRPr="00012E1D" w:rsidRDefault="00BE0966" w:rsidP="00325225">
            <w:pPr>
              <w:pStyle w:val="affa"/>
              <w:numPr>
                <w:ilvl w:val="0"/>
                <w:numId w:val="245"/>
              </w:numPr>
              <w:contextualSpacing/>
              <w:rPr>
                <w:sz w:val="22"/>
                <w:szCs w:val="24"/>
              </w:rPr>
            </w:pPr>
            <w:r w:rsidRPr="00012E1D">
              <w:rPr>
                <w:sz w:val="22"/>
                <w:szCs w:val="24"/>
              </w:rPr>
              <w:t xml:space="preserve">прикладная программа, предназначенная для обработки структурированных в виде таблицы данных; </w:t>
            </w:r>
          </w:p>
          <w:p w:rsidR="00BE0966" w:rsidRPr="00012E1D" w:rsidRDefault="00BE0966" w:rsidP="00325225">
            <w:pPr>
              <w:pStyle w:val="affa"/>
              <w:numPr>
                <w:ilvl w:val="0"/>
                <w:numId w:val="245"/>
              </w:numPr>
              <w:contextualSpacing/>
              <w:rPr>
                <w:sz w:val="22"/>
                <w:szCs w:val="24"/>
              </w:rPr>
            </w:pPr>
            <w:r w:rsidRPr="00012E1D">
              <w:rPr>
                <w:sz w:val="22"/>
                <w:szCs w:val="24"/>
              </w:rPr>
              <w:t xml:space="preserve">прикладная программа для обработки кодовых таблиц; </w:t>
            </w:r>
          </w:p>
          <w:p w:rsidR="00BE0966" w:rsidRPr="00012E1D" w:rsidRDefault="00BE0966" w:rsidP="00325225">
            <w:pPr>
              <w:pStyle w:val="affa"/>
              <w:numPr>
                <w:ilvl w:val="0"/>
                <w:numId w:val="245"/>
              </w:numPr>
              <w:contextualSpacing/>
              <w:rPr>
                <w:sz w:val="22"/>
                <w:szCs w:val="24"/>
              </w:rPr>
            </w:pPr>
            <w:r w:rsidRPr="00012E1D">
              <w:rPr>
                <w:sz w:val="22"/>
                <w:szCs w:val="24"/>
              </w:rPr>
              <w:t xml:space="preserve">устройство персонального компьютера, управляющее его ресурсами впроцессе обработки данных в табличной форме; </w:t>
            </w:r>
          </w:p>
          <w:p w:rsidR="00BE0966" w:rsidRPr="00012E1D" w:rsidRDefault="00BE0966" w:rsidP="00325225">
            <w:pPr>
              <w:pStyle w:val="affa"/>
              <w:numPr>
                <w:ilvl w:val="0"/>
                <w:numId w:val="245"/>
              </w:numPr>
              <w:contextualSpacing/>
              <w:rPr>
                <w:sz w:val="22"/>
                <w:szCs w:val="24"/>
              </w:rPr>
            </w:pPr>
            <w:r w:rsidRPr="00012E1D">
              <w:rPr>
                <w:sz w:val="22"/>
                <w:szCs w:val="24"/>
              </w:rPr>
              <w:t>системная программа, управляющая ресурсами персонального компьютера при обработке таблиц.</w:t>
            </w:r>
          </w:p>
        </w:tc>
        <w:tc>
          <w:tcPr>
            <w:tcW w:w="358" w:type="dxa"/>
          </w:tcPr>
          <w:p w:rsidR="00BE0966" w:rsidRPr="00012E1D" w:rsidRDefault="00BE0966" w:rsidP="00BE0966">
            <w:pPr>
              <w:rPr>
                <w:rFonts w:ascii="Times New Roman" w:hAnsi="Times New Roman"/>
              </w:rPr>
            </w:pPr>
          </w:p>
        </w:tc>
      </w:tr>
      <w:tr w:rsidR="00BE0966" w:rsidRPr="00012E1D" w:rsidTr="00BE0966">
        <w:trPr>
          <w:trHeight w:val="2258"/>
          <w:jc w:val="center"/>
        </w:trPr>
        <w:tc>
          <w:tcPr>
            <w:tcW w:w="1031" w:type="dxa"/>
          </w:tcPr>
          <w:p w:rsidR="00BE0966" w:rsidRPr="00012E1D" w:rsidRDefault="00BE0966" w:rsidP="00BE0966">
            <w:pPr>
              <w:rPr>
                <w:rFonts w:ascii="Times New Roman" w:hAnsi="Times New Roman"/>
                <w:szCs w:val="24"/>
              </w:rPr>
            </w:pPr>
            <w:r w:rsidRPr="00012E1D">
              <w:rPr>
                <w:rFonts w:ascii="Times New Roman" w:hAnsi="Times New Roman"/>
                <w:szCs w:val="24"/>
              </w:rPr>
              <w:t>2</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Электронная таблица представляет собой: </w:t>
            </w:r>
          </w:p>
          <w:p w:rsidR="00BE0966" w:rsidRPr="00012E1D" w:rsidRDefault="00BE0966" w:rsidP="00325225">
            <w:pPr>
              <w:pStyle w:val="affa"/>
              <w:numPr>
                <w:ilvl w:val="0"/>
                <w:numId w:val="244"/>
              </w:numPr>
              <w:contextualSpacing/>
              <w:rPr>
                <w:sz w:val="22"/>
                <w:szCs w:val="24"/>
              </w:rPr>
            </w:pPr>
            <w:r w:rsidRPr="00012E1D">
              <w:rPr>
                <w:sz w:val="22"/>
                <w:szCs w:val="24"/>
              </w:rPr>
              <w:t xml:space="preserve">совокупность нумерованных строк и поименованных с использованием букв латинского алфавита столбцов; </w:t>
            </w:r>
          </w:p>
          <w:p w:rsidR="00BE0966" w:rsidRPr="00012E1D" w:rsidRDefault="00BE0966" w:rsidP="00325225">
            <w:pPr>
              <w:pStyle w:val="affa"/>
              <w:numPr>
                <w:ilvl w:val="0"/>
                <w:numId w:val="244"/>
              </w:numPr>
              <w:contextualSpacing/>
              <w:rPr>
                <w:sz w:val="22"/>
                <w:szCs w:val="24"/>
              </w:rPr>
            </w:pPr>
            <w:r w:rsidRPr="00012E1D">
              <w:rPr>
                <w:sz w:val="22"/>
                <w:szCs w:val="24"/>
              </w:rPr>
              <w:t xml:space="preserve">совокупность поименованных с использованием букв латинского алфавита строк и нумерованных столбцов; </w:t>
            </w:r>
          </w:p>
          <w:p w:rsidR="00BE0966" w:rsidRPr="00012E1D" w:rsidRDefault="00BE0966" w:rsidP="00325225">
            <w:pPr>
              <w:pStyle w:val="affa"/>
              <w:numPr>
                <w:ilvl w:val="0"/>
                <w:numId w:val="244"/>
              </w:numPr>
              <w:contextualSpacing/>
              <w:rPr>
                <w:sz w:val="22"/>
                <w:szCs w:val="24"/>
              </w:rPr>
            </w:pPr>
            <w:r w:rsidRPr="00012E1D">
              <w:rPr>
                <w:sz w:val="22"/>
                <w:szCs w:val="24"/>
              </w:rPr>
              <w:t xml:space="preserve">совокупность пронумерованных строк и столбцов; </w:t>
            </w:r>
          </w:p>
          <w:p w:rsidR="00BE0966" w:rsidRPr="00012E1D" w:rsidRDefault="00BE0966" w:rsidP="00325225">
            <w:pPr>
              <w:pStyle w:val="affa"/>
              <w:numPr>
                <w:ilvl w:val="0"/>
                <w:numId w:val="244"/>
              </w:numPr>
              <w:contextualSpacing/>
              <w:rPr>
                <w:sz w:val="22"/>
                <w:szCs w:val="24"/>
              </w:rPr>
            </w:pPr>
            <w:r w:rsidRPr="00012E1D">
              <w:rPr>
                <w:sz w:val="22"/>
                <w:szCs w:val="24"/>
              </w:rPr>
              <w:t xml:space="preserve">совокупность строк и столбцов, именуемых пользователем </w:t>
            </w:r>
          </w:p>
          <w:p w:rsidR="00BE0966" w:rsidRPr="00012E1D" w:rsidRDefault="00BE0966" w:rsidP="00BE0966">
            <w:pPr>
              <w:pStyle w:val="affa"/>
              <w:rPr>
                <w:sz w:val="22"/>
                <w:szCs w:val="24"/>
              </w:rPr>
            </w:pPr>
            <w:r w:rsidRPr="00012E1D">
              <w:rPr>
                <w:sz w:val="22"/>
                <w:szCs w:val="24"/>
              </w:rPr>
              <w:t xml:space="preserve">произвольным образом.  </w:t>
            </w:r>
          </w:p>
        </w:tc>
        <w:tc>
          <w:tcPr>
            <w:tcW w:w="358" w:type="dxa"/>
          </w:tcPr>
          <w:p w:rsidR="00BE0966" w:rsidRPr="00012E1D" w:rsidRDefault="00BE0966" w:rsidP="00BE0966">
            <w:pPr>
              <w:rPr>
                <w:rFonts w:ascii="Times New Roman" w:hAnsi="Times New Roman"/>
              </w:rPr>
            </w:pPr>
          </w:p>
        </w:tc>
      </w:tr>
      <w:tr w:rsidR="00BE0966" w:rsidRPr="00012E1D" w:rsidTr="00BE0966">
        <w:trPr>
          <w:trHeight w:val="1920"/>
          <w:jc w:val="center"/>
        </w:trPr>
        <w:tc>
          <w:tcPr>
            <w:tcW w:w="1031" w:type="dxa"/>
          </w:tcPr>
          <w:p w:rsidR="00BE0966" w:rsidRPr="00012E1D" w:rsidRDefault="00BE0966" w:rsidP="00BE0966">
            <w:pPr>
              <w:rPr>
                <w:rFonts w:ascii="Times New Roman" w:hAnsi="Times New Roman"/>
                <w:szCs w:val="24"/>
              </w:rPr>
            </w:pPr>
            <w:r w:rsidRPr="00012E1D">
              <w:rPr>
                <w:rFonts w:ascii="Times New Roman" w:hAnsi="Times New Roman"/>
                <w:szCs w:val="24"/>
              </w:rPr>
              <w:t>3</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Для пользователя ячейка электронной таблицы идентифицируется: </w:t>
            </w:r>
          </w:p>
          <w:p w:rsidR="00BE0966" w:rsidRPr="00012E1D" w:rsidRDefault="00BE0966" w:rsidP="00325225">
            <w:pPr>
              <w:pStyle w:val="affa"/>
              <w:numPr>
                <w:ilvl w:val="0"/>
                <w:numId w:val="243"/>
              </w:numPr>
              <w:contextualSpacing/>
              <w:rPr>
                <w:sz w:val="22"/>
                <w:szCs w:val="24"/>
              </w:rPr>
            </w:pPr>
            <w:r w:rsidRPr="00012E1D">
              <w:rPr>
                <w:sz w:val="22"/>
                <w:szCs w:val="24"/>
              </w:rPr>
              <w:t>путем последовательного указания имени столбца и номера строки, на</w:t>
            </w:r>
          </w:p>
          <w:p w:rsidR="00BE0966" w:rsidRPr="00012E1D" w:rsidRDefault="00BE0966" w:rsidP="00325225">
            <w:pPr>
              <w:pStyle w:val="affa"/>
              <w:numPr>
                <w:ilvl w:val="0"/>
                <w:numId w:val="242"/>
              </w:numPr>
              <w:contextualSpacing/>
              <w:rPr>
                <w:sz w:val="22"/>
                <w:szCs w:val="24"/>
              </w:rPr>
            </w:pPr>
            <w:r w:rsidRPr="00012E1D">
              <w:rPr>
                <w:sz w:val="22"/>
                <w:szCs w:val="24"/>
              </w:rPr>
              <w:t xml:space="preserve">пересечении которых располагается ячейка; </w:t>
            </w:r>
          </w:p>
          <w:p w:rsidR="00BE0966" w:rsidRPr="00012E1D" w:rsidRDefault="00BE0966" w:rsidP="00325225">
            <w:pPr>
              <w:pStyle w:val="affa"/>
              <w:numPr>
                <w:ilvl w:val="0"/>
                <w:numId w:val="242"/>
              </w:numPr>
              <w:contextualSpacing/>
              <w:rPr>
                <w:sz w:val="22"/>
                <w:szCs w:val="24"/>
              </w:rPr>
            </w:pPr>
            <w:r w:rsidRPr="00012E1D">
              <w:rPr>
                <w:sz w:val="22"/>
                <w:szCs w:val="24"/>
              </w:rPr>
              <w:t xml:space="preserve">адресом машинного слова оперативной памяти, отведенного под ячейку; </w:t>
            </w:r>
          </w:p>
          <w:p w:rsidR="00BE0966" w:rsidRPr="00012E1D" w:rsidRDefault="00BE0966" w:rsidP="00325225">
            <w:pPr>
              <w:pStyle w:val="affa"/>
              <w:numPr>
                <w:ilvl w:val="0"/>
                <w:numId w:val="242"/>
              </w:numPr>
              <w:contextualSpacing/>
              <w:rPr>
                <w:sz w:val="22"/>
                <w:szCs w:val="24"/>
              </w:rPr>
            </w:pPr>
            <w:r w:rsidRPr="00012E1D">
              <w:rPr>
                <w:sz w:val="22"/>
                <w:szCs w:val="24"/>
              </w:rPr>
              <w:t xml:space="preserve">специальным кодовым словом; </w:t>
            </w:r>
          </w:p>
          <w:p w:rsidR="00BE0966" w:rsidRPr="00012E1D" w:rsidRDefault="00BE0966" w:rsidP="00325225">
            <w:pPr>
              <w:pStyle w:val="affa"/>
              <w:numPr>
                <w:ilvl w:val="0"/>
                <w:numId w:val="242"/>
              </w:numPr>
              <w:contextualSpacing/>
              <w:rPr>
                <w:sz w:val="22"/>
                <w:szCs w:val="24"/>
              </w:rPr>
            </w:pPr>
            <w:r w:rsidRPr="00012E1D">
              <w:rPr>
                <w:sz w:val="22"/>
                <w:szCs w:val="24"/>
              </w:rPr>
              <w:t xml:space="preserve">именем, произвольно задаваемым пользователем. </w:t>
            </w:r>
          </w:p>
        </w:tc>
        <w:tc>
          <w:tcPr>
            <w:tcW w:w="358" w:type="dxa"/>
          </w:tcPr>
          <w:p w:rsidR="00BE0966" w:rsidRPr="00012E1D" w:rsidRDefault="00BE0966" w:rsidP="00BE0966">
            <w:pPr>
              <w:rPr>
                <w:rFonts w:ascii="Times New Roman" w:hAnsi="Times New Roman"/>
              </w:rPr>
            </w:pPr>
          </w:p>
        </w:tc>
      </w:tr>
      <w:tr w:rsidR="00BE0966" w:rsidRPr="00012E1D" w:rsidTr="00BE0966">
        <w:trPr>
          <w:trHeight w:val="2013"/>
          <w:jc w:val="center"/>
        </w:trPr>
        <w:tc>
          <w:tcPr>
            <w:tcW w:w="1031" w:type="dxa"/>
          </w:tcPr>
          <w:p w:rsidR="00BE0966" w:rsidRPr="00012E1D" w:rsidRDefault="00BE0966" w:rsidP="00BE0966">
            <w:pPr>
              <w:rPr>
                <w:rFonts w:ascii="Times New Roman" w:hAnsi="Times New Roman"/>
                <w:b/>
                <w:szCs w:val="24"/>
              </w:rPr>
            </w:pPr>
            <w:r w:rsidRPr="00012E1D">
              <w:rPr>
                <w:rFonts w:ascii="Times New Roman" w:hAnsi="Times New Roman"/>
                <w:b/>
                <w:szCs w:val="24"/>
              </w:rPr>
              <w:t>4</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Выражение 3(А1+В1) : 5 (2В1–3А2), записанное в соответствии с </w:t>
            </w:r>
          </w:p>
          <w:p w:rsidR="00BE0966" w:rsidRPr="00012E1D" w:rsidRDefault="00BE0966" w:rsidP="00BE0966">
            <w:pPr>
              <w:rPr>
                <w:rFonts w:ascii="Times New Roman" w:hAnsi="Times New Roman"/>
                <w:b/>
                <w:szCs w:val="24"/>
              </w:rPr>
            </w:pPr>
            <w:r w:rsidRPr="00012E1D">
              <w:rPr>
                <w:rFonts w:ascii="Times New Roman" w:hAnsi="Times New Roman"/>
                <w:b/>
                <w:szCs w:val="24"/>
              </w:rPr>
              <w:t xml:space="preserve">правилами, принятыми в математике, в электронной таблице имеет </w:t>
            </w:r>
          </w:p>
          <w:p w:rsidR="00BE0966" w:rsidRPr="00012E1D" w:rsidRDefault="00BE0966" w:rsidP="00BE0966">
            <w:pPr>
              <w:rPr>
                <w:rFonts w:ascii="Times New Roman" w:hAnsi="Times New Roman"/>
                <w:b/>
                <w:szCs w:val="24"/>
              </w:rPr>
            </w:pPr>
            <w:r w:rsidRPr="00012E1D">
              <w:rPr>
                <w:rFonts w:ascii="Times New Roman" w:hAnsi="Times New Roman"/>
                <w:b/>
                <w:szCs w:val="24"/>
              </w:rPr>
              <w:t xml:space="preserve">вид: </w:t>
            </w:r>
          </w:p>
          <w:p w:rsidR="00BE0966" w:rsidRPr="00012E1D" w:rsidRDefault="00BE0966" w:rsidP="00325225">
            <w:pPr>
              <w:pStyle w:val="affa"/>
              <w:numPr>
                <w:ilvl w:val="0"/>
                <w:numId w:val="241"/>
              </w:numPr>
              <w:contextualSpacing/>
              <w:rPr>
                <w:sz w:val="22"/>
                <w:szCs w:val="24"/>
              </w:rPr>
            </w:pPr>
            <w:r w:rsidRPr="00012E1D">
              <w:rPr>
                <w:sz w:val="22"/>
                <w:szCs w:val="24"/>
              </w:rPr>
              <w:t xml:space="preserve">3*(А1+В1)/(5*(2*В1–3*А2)); </w:t>
            </w:r>
          </w:p>
          <w:p w:rsidR="00BE0966" w:rsidRPr="00012E1D" w:rsidRDefault="00BE0966" w:rsidP="00325225">
            <w:pPr>
              <w:pStyle w:val="affa"/>
              <w:numPr>
                <w:ilvl w:val="0"/>
                <w:numId w:val="241"/>
              </w:numPr>
              <w:contextualSpacing/>
              <w:rPr>
                <w:sz w:val="22"/>
                <w:szCs w:val="24"/>
              </w:rPr>
            </w:pPr>
            <w:r w:rsidRPr="00012E1D">
              <w:rPr>
                <w:sz w:val="22"/>
                <w:szCs w:val="24"/>
              </w:rPr>
              <w:t xml:space="preserve">3(А1+В1)/5(2В1–3А2); </w:t>
            </w:r>
          </w:p>
          <w:p w:rsidR="00BE0966" w:rsidRPr="00012E1D" w:rsidRDefault="00BE0966" w:rsidP="00325225">
            <w:pPr>
              <w:pStyle w:val="affa"/>
              <w:numPr>
                <w:ilvl w:val="0"/>
                <w:numId w:val="241"/>
              </w:numPr>
              <w:contextualSpacing/>
              <w:rPr>
                <w:sz w:val="22"/>
                <w:szCs w:val="24"/>
              </w:rPr>
            </w:pPr>
            <w:r w:rsidRPr="00012E1D">
              <w:rPr>
                <w:sz w:val="22"/>
                <w:szCs w:val="24"/>
              </w:rPr>
              <w:t xml:space="preserve">3(А1+В1): 5(2В1–3А2); </w:t>
            </w:r>
          </w:p>
          <w:p w:rsidR="00BE0966" w:rsidRPr="00012E1D" w:rsidRDefault="00BE0966" w:rsidP="00325225">
            <w:pPr>
              <w:pStyle w:val="affa"/>
              <w:numPr>
                <w:ilvl w:val="0"/>
                <w:numId w:val="241"/>
              </w:numPr>
              <w:contextualSpacing/>
              <w:rPr>
                <w:sz w:val="22"/>
                <w:szCs w:val="24"/>
              </w:rPr>
            </w:pPr>
            <w:r w:rsidRPr="00012E1D">
              <w:rPr>
                <w:sz w:val="22"/>
                <w:szCs w:val="24"/>
              </w:rPr>
              <w:t>. 3(А1+В1)/( 5(2В1–3А2)).</w:t>
            </w:r>
          </w:p>
        </w:tc>
        <w:tc>
          <w:tcPr>
            <w:tcW w:w="358" w:type="dxa"/>
          </w:tcPr>
          <w:p w:rsidR="00BE0966" w:rsidRPr="00012E1D" w:rsidRDefault="00BE0966" w:rsidP="00BE0966">
            <w:pPr>
              <w:rPr>
                <w:rFonts w:ascii="Times New Roman" w:hAnsi="Times New Roman"/>
              </w:rPr>
            </w:pPr>
          </w:p>
        </w:tc>
      </w:tr>
      <w:tr w:rsidR="00BE0966" w:rsidRPr="00012E1D" w:rsidTr="00BE0966">
        <w:trPr>
          <w:trHeight w:val="1684"/>
          <w:jc w:val="center"/>
        </w:trPr>
        <w:tc>
          <w:tcPr>
            <w:tcW w:w="1031" w:type="dxa"/>
          </w:tcPr>
          <w:p w:rsidR="00BE0966" w:rsidRPr="00012E1D" w:rsidRDefault="00BE0966" w:rsidP="00BE0966">
            <w:pPr>
              <w:rPr>
                <w:rFonts w:ascii="Times New Roman" w:hAnsi="Times New Roman"/>
                <w:b/>
                <w:szCs w:val="24"/>
              </w:rPr>
            </w:pPr>
            <w:r w:rsidRPr="00012E1D">
              <w:rPr>
                <w:rFonts w:ascii="Times New Roman" w:hAnsi="Times New Roman"/>
                <w:b/>
                <w:szCs w:val="24"/>
              </w:rPr>
              <w:t>5</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Запись формулы в электронной таблице не может включать в себя </w:t>
            </w:r>
          </w:p>
          <w:p w:rsidR="00BE0966" w:rsidRPr="00012E1D" w:rsidRDefault="00BE0966" w:rsidP="00325225">
            <w:pPr>
              <w:pStyle w:val="affa"/>
              <w:numPr>
                <w:ilvl w:val="0"/>
                <w:numId w:val="240"/>
              </w:numPr>
              <w:contextualSpacing/>
              <w:rPr>
                <w:sz w:val="22"/>
                <w:szCs w:val="24"/>
              </w:rPr>
            </w:pPr>
            <w:r w:rsidRPr="00012E1D">
              <w:rPr>
                <w:sz w:val="22"/>
                <w:szCs w:val="24"/>
              </w:rPr>
              <w:t xml:space="preserve">знаки арифметических операций; </w:t>
            </w:r>
          </w:p>
          <w:p w:rsidR="00BE0966" w:rsidRPr="00012E1D" w:rsidRDefault="00BE0966" w:rsidP="00325225">
            <w:pPr>
              <w:pStyle w:val="affa"/>
              <w:numPr>
                <w:ilvl w:val="0"/>
                <w:numId w:val="240"/>
              </w:numPr>
              <w:contextualSpacing/>
              <w:rPr>
                <w:sz w:val="22"/>
                <w:szCs w:val="24"/>
              </w:rPr>
            </w:pPr>
            <w:r w:rsidRPr="00012E1D">
              <w:rPr>
                <w:sz w:val="22"/>
                <w:szCs w:val="24"/>
              </w:rPr>
              <w:t xml:space="preserve">числовые выражения; </w:t>
            </w:r>
          </w:p>
          <w:p w:rsidR="00BE0966" w:rsidRPr="00012E1D" w:rsidRDefault="00BE0966" w:rsidP="00325225">
            <w:pPr>
              <w:pStyle w:val="affa"/>
              <w:numPr>
                <w:ilvl w:val="0"/>
                <w:numId w:val="240"/>
              </w:numPr>
              <w:contextualSpacing/>
              <w:rPr>
                <w:sz w:val="22"/>
                <w:szCs w:val="24"/>
              </w:rPr>
            </w:pPr>
            <w:r w:rsidRPr="00012E1D">
              <w:rPr>
                <w:sz w:val="22"/>
                <w:szCs w:val="24"/>
              </w:rPr>
              <w:t xml:space="preserve">имена ячеек; </w:t>
            </w:r>
          </w:p>
          <w:p w:rsidR="00BE0966" w:rsidRPr="00012E1D" w:rsidRDefault="00BE0966" w:rsidP="00325225">
            <w:pPr>
              <w:pStyle w:val="affa"/>
              <w:numPr>
                <w:ilvl w:val="0"/>
                <w:numId w:val="240"/>
              </w:numPr>
              <w:contextualSpacing/>
              <w:rPr>
                <w:sz w:val="22"/>
                <w:szCs w:val="24"/>
              </w:rPr>
            </w:pPr>
            <w:r w:rsidRPr="00012E1D">
              <w:rPr>
                <w:sz w:val="22"/>
                <w:szCs w:val="24"/>
              </w:rPr>
              <w:t xml:space="preserve"> текст.</w:t>
            </w:r>
          </w:p>
        </w:tc>
        <w:tc>
          <w:tcPr>
            <w:tcW w:w="358" w:type="dxa"/>
          </w:tcPr>
          <w:p w:rsidR="00BE0966" w:rsidRPr="00012E1D" w:rsidRDefault="00BE0966" w:rsidP="00BE0966">
            <w:pPr>
              <w:rPr>
                <w:rFonts w:ascii="Times New Roman" w:hAnsi="Times New Roman"/>
              </w:rPr>
            </w:pPr>
          </w:p>
        </w:tc>
      </w:tr>
      <w:tr w:rsidR="00BE0966" w:rsidRPr="00012E1D" w:rsidTr="00BE0966">
        <w:trPr>
          <w:trHeight w:val="2110"/>
          <w:jc w:val="center"/>
        </w:trPr>
        <w:tc>
          <w:tcPr>
            <w:tcW w:w="1031" w:type="dxa"/>
          </w:tcPr>
          <w:p w:rsidR="00BE0966" w:rsidRPr="00012E1D" w:rsidRDefault="00BE0966" w:rsidP="00BE0966">
            <w:pPr>
              <w:rPr>
                <w:rFonts w:ascii="Times New Roman" w:hAnsi="Times New Roman"/>
                <w:b/>
                <w:szCs w:val="24"/>
              </w:rPr>
            </w:pPr>
            <w:r w:rsidRPr="00012E1D">
              <w:rPr>
                <w:rFonts w:ascii="Times New Roman" w:hAnsi="Times New Roman"/>
                <w:b/>
                <w:szCs w:val="24"/>
              </w:rPr>
              <w:lastRenderedPageBreak/>
              <w:t>6</w:t>
            </w:r>
          </w:p>
        </w:tc>
        <w:tc>
          <w:tcPr>
            <w:tcW w:w="9564" w:type="dxa"/>
          </w:tcPr>
          <w:p w:rsidR="00BE0966" w:rsidRPr="00012E1D" w:rsidRDefault="00BE0966" w:rsidP="00BE0966">
            <w:pPr>
              <w:ind w:left="42"/>
              <w:rPr>
                <w:rFonts w:ascii="Times New Roman" w:hAnsi="Times New Roman"/>
                <w:b/>
                <w:szCs w:val="24"/>
              </w:rPr>
            </w:pPr>
            <w:r w:rsidRPr="00012E1D">
              <w:rPr>
                <w:rFonts w:ascii="Times New Roman" w:hAnsi="Times New Roman"/>
                <w:b/>
                <w:szCs w:val="24"/>
              </w:rPr>
              <w:t xml:space="preserve">При перемещении или копировании в электронной таблице </w:t>
            </w:r>
          </w:p>
          <w:p w:rsidR="00BE0966" w:rsidRPr="00012E1D" w:rsidRDefault="00BE0966" w:rsidP="00BE0966">
            <w:pPr>
              <w:ind w:left="42"/>
              <w:rPr>
                <w:rFonts w:ascii="Times New Roman" w:hAnsi="Times New Roman"/>
                <w:b/>
                <w:szCs w:val="24"/>
              </w:rPr>
            </w:pPr>
            <w:r w:rsidRPr="00012E1D">
              <w:rPr>
                <w:rFonts w:ascii="Times New Roman" w:hAnsi="Times New Roman"/>
                <w:b/>
                <w:szCs w:val="24"/>
              </w:rPr>
              <w:t xml:space="preserve">абсолютные ссылки: </w:t>
            </w:r>
          </w:p>
          <w:p w:rsidR="00BE0966" w:rsidRPr="00012E1D" w:rsidRDefault="00BE0966" w:rsidP="00325225">
            <w:pPr>
              <w:pStyle w:val="affa"/>
              <w:numPr>
                <w:ilvl w:val="0"/>
                <w:numId w:val="239"/>
              </w:numPr>
              <w:contextualSpacing/>
              <w:rPr>
                <w:sz w:val="22"/>
                <w:szCs w:val="24"/>
              </w:rPr>
            </w:pPr>
            <w:r w:rsidRPr="00012E1D">
              <w:rPr>
                <w:sz w:val="22"/>
                <w:szCs w:val="24"/>
              </w:rPr>
              <w:t xml:space="preserve">не изменяются; </w:t>
            </w:r>
          </w:p>
          <w:p w:rsidR="00BE0966" w:rsidRPr="00012E1D" w:rsidRDefault="00BE0966" w:rsidP="00325225">
            <w:pPr>
              <w:pStyle w:val="affa"/>
              <w:numPr>
                <w:ilvl w:val="0"/>
                <w:numId w:val="239"/>
              </w:numPr>
              <w:contextualSpacing/>
              <w:rPr>
                <w:sz w:val="22"/>
                <w:szCs w:val="24"/>
              </w:rPr>
            </w:pPr>
            <w:r w:rsidRPr="00012E1D">
              <w:rPr>
                <w:sz w:val="22"/>
                <w:szCs w:val="24"/>
              </w:rPr>
              <w:t xml:space="preserve">преобразуются вне зависимости от нового положения формулы; </w:t>
            </w:r>
          </w:p>
          <w:p w:rsidR="00BE0966" w:rsidRPr="00012E1D" w:rsidRDefault="00BE0966" w:rsidP="00325225">
            <w:pPr>
              <w:pStyle w:val="affa"/>
              <w:numPr>
                <w:ilvl w:val="0"/>
                <w:numId w:val="239"/>
              </w:numPr>
              <w:contextualSpacing/>
              <w:rPr>
                <w:sz w:val="22"/>
                <w:szCs w:val="24"/>
              </w:rPr>
            </w:pPr>
            <w:r w:rsidRPr="00012E1D">
              <w:rPr>
                <w:sz w:val="22"/>
                <w:szCs w:val="24"/>
              </w:rPr>
              <w:t xml:space="preserve">преобразуются в зависимости от нового положения формулы; </w:t>
            </w:r>
          </w:p>
          <w:p w:rsidR="00BE0966" w:rsidRPr="00012E1D" w:rsidRDefault="00BE0966" w:rsidP="00325225">
            <w:pPr>
              <w:pStyle w:val="affa"/>
              <w:numPr>
                <w:ilvl w:val="0"/>
                <w:numId w:val="239"/>
              </w:numPr>
              <w:contextualSpacing/>
              <w:rPr>
                <w:sz w:val="22"/>
                <w:szCs w:val="24"/>
              </w:rPr>
            </w:pPr>
            <w:r w:rsidRPr="00012E1D">
              <w:rPr>
                <w:sz w:val="22"/>
                <w:szCs w:val="24"/>
              </w:rPr>
              <w:t xml:space="preserve"> преобразуются в зависимости от длины формулы.</w:t>
            </w:r>
          </w:p>
        </w:tc>
        <w:tc>
          <w:tcPr>
            <w:tcW w:w="358" w:type="dxa"/>
          </w:tcPr>
          <w:p w:rsidR="00BE0966" w:rsidRPr="00012E1D" w:rsidRDefault="00BE0966" w:rsidP="00BE0966">
            <w:pPr>
              <w:rPr>
                <w:rFonts w:ascii="Times New Roman" w:hAnsi="Times New Roman"/>
              </w:rPr>
            </w:pPr>
          </w:p>
        </w:tc>
      </w:tr>
      <w:tr w:rsidR="00BE0966" w:rsidRPr="00012E1D" w:rsidTr="00BE0966">
        <w:trPr>
          <w:trHeight w:val="1969"/>
          <w:jc w:val="center"/>
        </w:trPr>
        <w:tc>
          <w:tcPr>
            <w:tcW w:w="1031" w:type="dxa"/>
          </w:tcPr>
          <w:p w:rsidR="00BE0966" w:rsidRPr="00012E1D" w:rsidRDefault="00BE0966" w:rsidP="00BE0966">
            <w:pPr>
              <w:rPr>
                <w:rFonts w:ascii="Times New Roman" w:hAnsi="Times New Roman"/>
                <w:b/>
                <w:szCs w:val="24"/>
              </w:rPr>
            </w:pPr>
            <w:r w:rsidRPr="00012E1D">
              <w:rPr>
                <w:rFonts w:ascii="Times New Roman" w:hAnsi="Times New Roman"/>
                <w:b/>
                <w:szCs w:val="24"/>
              </w:rPr>
              <w:t>7</w:t>
            </w:r>
          </w:p>
        </w:tc>
        <w:tc>
          <w:tcPr>
            <w:tcW w:w="9564" w:type="dxa"/>
          </w:tcPr>
          <w:p w:rsidR="00BE0966" w:rsidRPr="00012E1D" w:rsidRDefault="00BE0966" w:rsidP="00BE0966">
            <w:pPr>
              <w:ind w:left="124"/>
              <w:rPr>
                <w:rFonts w:ascii="Times New Roman" w:hAnsi="Times New Roman"/>
                <w:b/>
                <w:szCs w:val="24"/>
              </w:rPr>
            </w:pPr>
            <w:r w:rsidRPr="00012E1D">
              <w:rPr>
                <w:rFonts w:ascii="Times New Roman" w:hAnsi="Times New Roman"/>
                <w:b/>
                <w:szCs w:val="24"/>
              </w:rPr>
              <w:t xml:space="preserve">В ячейке электронной таблице H5 записана формула =B5*V5. Какая </w:t>
            </w:r>
          </w:p>
          <w:p w:rsidR="00BE0966" w:rsidRPr="00012E1D" w:rsidRDefault="00BE0966" w:rsidP="00BE0966">
            <w:pPr>
              <w:ind w:left="124"/>
              <w:rPr>
                <w:rFonts w:ascii="Times New Roman" w:hAnsi="Times New Roman"/>
                <w:b/>
                <w:szCs w:val="24"/>
              </w:rPr>
            </w:pPr>
            <w:r w:rsidRPr="00012E1D">
              <w:rPr>
                <w:rFonts w:ascii="Times New Roman" w:hAnsi="Times New Roman"/>
                <w:b/>
                <w:szCs w:val="24"/>
              </w:rPr>
              <w:t xml:space="preserve">формула будет получена из нее при копировании в ячейку H7: </w:t>
            </w:r>
          </w:p>
          <w:p w:rsidR="00BE0966" w:rsidRPr="00012E1D" w:rsidRDefault="00BE0966" w:rsidP="00325225">
            <w:pPr>
              <w:pStyle w:val="affa"/>
              <w:numPr>
                <w:ilvl w:val="0"/>
                <w:numId w:val="238"/>
              </w:numPr>
              <w:contextualSpacing/>
              <w:rPr>
                <w:sz w:val="22"/>
                <w:szCs w:val="24"/>
              </w:rPr>
            </w:pPr>
            <w:r w:rsidRPr="00012E1D">
              <w:rPr>
                <w:sz w:val="22"/>
                <w:szCs w:val="24"/>
              </w:rPr>
              <w:t xml:space="preserve">=$B5*V5; </w:t>
            </w:r>
          </w:p>
          <w:p w:rsidR="00BE0966" w:rsidRPr="00012E1D" w:rsidRDefault="00BE0966" w:rsidP="00325225">
            <w:pPr>
              <w:pStyle w:val="affa"/>
              <w:numPr>
                <w:ilvl w:val="0"/>
                <w:numId w:val="238"/>
              </w:numPr>
              <w:contextualSpacing/>
              <w:rPr>
                <w:sz w:val="22"/>
                <w:szCs w:val="24"/>
              </w:rPr>
            </w:pPr>
            <w:r w:rsidRPr="00012E1D">
              <w:rPr>
                <w:sz w:val="22"/>
                <w:szCs w:val="24"/>
              </w:rPr>
              <w:t xml:space="preserve">=B5*V5; </w:t>
            </w:r>
          </w:p>
          <w:p w:rsidR="00BE0966" w:rsidRPr="00012E1D" w:rsidRDefault="00BE0966" w:rsidP="00325225">
            <w:pPr>
              <w:pStyle w:val="affa"/>
              <w:numPr>
                <w:ilvl w:val="0"/>
                <w:numId w:val="238"/>
              </w:numPr>
              <w:contextualSpacing/>
              <w:rPr>
                <w:sz w:val="22"/>
                <w:szCs w:val="24"/>
              </w:rPr>
            </w:pPr>
            <w:r w:rsidRPr="00012E1D">
              <w:rPr>
                <w:sz w:val="22"/>
                <w:szCs w:val="24"/>
              </w:rPr>
              <w:t xml:space="preserve">=$B5*$V5; </w:t>
            </w:r>
          </w:p>
          <w:p w:rsidR="00BE0966" w:rsidRPr="00012E1D" w:rsidRDefault="00BE0966" w:rsidP="00325225">
            <w:pPr>
              <w:pStyle w:val="affa"/>
              <w:numPr>
                <w:ilvl w:val="0"/>
                <w:numId w:val="238"/>
              </w:numPr>
              <w:contextualSpacing/>
              <w:rPr>
                <w:sz w:val="22"/>
                <w:szCs w:val="24"/>
              </w:rPr>
            </w:pPr>
            <w:r w:rsidRPr="00012E1D">
              <w:rPr>
                <w:sz w:val="22"/>
                <w:szCs w:val="24"/>
              </w:rPr>
              <w:t xml:space="preserve"> =B7*V7.</w:t>
            </w:r>
          </w:p>
        </w:tc>
        <w:tc>
          <w:tcPr>
            <w:tcW w:w="358" w:type="dxa"/>
          </w:tcPr>
          <w:p w:rsidR="00BE0966" w:rsidRPr="00012E1D" w:rsidRDefault="00BE0966" w:rsidP="00BE0966">
            <w:pPr>
              <w:rPr>
                <w:rFonts w:ascii="Times New Roman" w:hAnsi="Times New Roman"/>
              </w:rPr>
            </w:pPr>
          </w:p>
        </w:tc>
      </w:tr>
      <w:tr w:rsidR="00BE0966" w:rsidRPr="00012E1D" w:rsidTr="00BE0966">
        <w:trPr>
          <w:trHeight w:val="1699"/>
          <w:jc w:val="center"/>
        </w:trPr>
        <w:tc>
          <w:tcPr>
            <w:tcW w:w="1031" w:type="dxa"/>
          </w:tcPr>
          <w:p w:rsidR="00BE0966" w:rsidRPr="00012E1D" w:rsidRDefault="00BE0966" w:rsidP="00BE0966">
            <w:pPr>
              <w:rPr>
                <w:rFonts w:ascii="Times New Roman" w:hAnsi="Times New Roman"/>
                <w:b/>
                <w:szCs w:val="24"/>
              </w:rPr>
            </w:pPr>
            <w:r w:rsidRPr="00012E1D">
              <w:rPr>
                <w:rFonts w:ascii="Times New Roman" w:hAnsi="Times New Roman"/>
                <w:b/>
                <w:szCs w:val="24"/>
              </w:rPr>
              <w:t>8</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Диапазон — это: </w:t>
            </w:r>
          </w:p>
          <w:p w:rsidR="00BE0966" w:rsidRPr="00012E1D" w:rsidRDefault="00BE0966" w:rsidP="00325225">
            <w:pPr>
              <w:pStyle w:val="affa"/>
              <w:numPr>
                <w:ilvl w:val="0"/>
                <w:numId w:val="237"/>
              </w:numPr>
              <w:contextualSpacing/>
              <w:rPr>
                <w:sz w:val="22"/>
                <w:szCs w:val="24"/>
              </w:rPr>
            </w:pPr>
            <w:r w:rsidRPr="00012E1D">
              <w:rPr>
                <w:sz w:val="22"/>
                <w:szCs w:val="24"/>
              </w:rPr>
              <w:t xml:space="preserve">совокупность клеток, образующих в таблице область прямоугольной формы; </w:t>
            </w:r>
          </w:p>
          <w:p w:rsidR="00BE0966" w:rsidRPr="00012E1D" w:rsidRDefault="00BE0966" w:rsidP="00325225">
            <w:pPr>
              <w:pStyle w:val="affa"/>
              <w:numPr>
                <w:ilvl w:val="0"/>
                <w:numId w:val="237"/>
              </w:numPr>
              <w:contextualSpacing/>
              <w:rPr>
                <w:sz w:val="22"/>
                <w:szCs w:val="24"/>
              </w:rPr>
            </w:pPr>
            <w:r w:rsidRPr="00012E1D">
              <w:rPr>
                <w:sz w:val="22"/>
                <w:szCs w:val="24"/>
              </w:rPr>
              <w:t xml:space="preserve">все ячейки одной строки; </w:t>
            </w:r>
          </w:p>
          <w:p w:rsidR="00BE0966" w:rsidRPr="00012E1D" w:rsidRDefault="00BE0966" w:rsidP="00325225">
            <w:pPr>
              <w:pStyle w:val="affa"/>
              <w:numPr>
                <w:ilvl w:val="0"/>
                <w:numId w:val="237"/>
              </w:numPr>
              <w:contextualSpacing/>
              <w:rPr>
                <w:sz w:val="22"/>
                <w:szCs w:val="24"/>
              </w:rPr>
            </w:pPr>
            <w:r w:rsidRPr="00012E1D">
              <w:rPr>
                <w:sz w:val="22"/>
                <w:szCs w:val="24"/>
              </w:rPr>
              <w:t xml:space="preserve">все ячейки одного столбца; </w:t>
            </w:r>
          </w:p>
          <w:p w:rsidR="00BE0966" w:rsidRPr="00012E1D" w:rsidRDefault="00BE0966" w:rsidP="00325225">
            <w:pPr>
              <w:pStyle w:val="affa"/>
              <w:numPr>
                <w:ilvl w:val="0"/>
                <w:numId w:val="237"/>
              </w:numPr>
              <w:contextualSpacing/>
              <w:rPr>
                <w:sz w:val="22"/>
                <w:szCs w:val="24"/>
              </w:rPr>
            </w:pPr>
            <w:r w:rsidRPr="00012E1D">
              <w:rPr>
                <w:sz w:val="22"/>
                <w:szCs w:val="24"/>
              </w:rPr>
              <w:t>множество допустимых значений.</w:t>
            </w:r>
          </w:p>
        </w:tc>
        <w:tc>
          <w:tcPr>
            <w:tcW w:w="358" w:type="dxa"/>
          </w:tcPr>
          <w:p w:rsidR="00BE0966" w:rsidRPr="00012E1D" w:rsidRDefault="00BE0966" w:rsidP="00BE0966">
            <w:pPr>
              <w:rPr>
                <w:rFonts w:ascii="Times New Roman" w:hAnsi="Times New Roman"/>
              </w:rPr>
            </w:pPr>
          </w:p>
        </w:tc>
      </w:tr>
      <w:tr w:rsidR="00BE0966" w:rsidRPr="00012E1D" w:rsidTr="00BE0966">
        <w:trPr>
          <w:trHeight w:val="1695"/>
          <w:jc w:val="center"/>
        </w:trPr>
        <w:tc>
          <w:tcPr>
            <w:tcW w:w="1031" w:type="dxa"/>
          </w:tcPr>
          <w:p w:rsidR="00BE0966" w:rsidRPr="00012E1D" w:rsidRDefault="00BE0966" w:rsidP="00BE0966">
            <w:pPr>
              <w:rPr>
                <w:rFonts w:ascii="Times New Roman" w:hAnsi="Times New Roman"/>
                <w:b/>
                <w:szCs w:val="24"/>
              </w:rPr>
            </w:pPr>
            <w:r w:rsidRPr="00012E1D">
              <w:rPr>
                <w:rFonts w:ascii="Times New Roman" w:hAnsi="Times New Roman"/>
                <w:b/>
                <w:szCs w:val="24"/>
              </w:rPr>
              <w:t>9</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Сколько ячеек электронной таблицы в диапазоне A2:B4: </w:t>
            </w:r>
          </w:p>
          <w:p w:rsidR="00BE0966" w:rsidRPr="00012E1D" w:rsidRDefault="00BE0966" w:rsidP="00325225">
            <w:pPr>
              <w:pStyle w:val="affa"/>
              <w:numPr>
                <w:ilvl w:val="0"/>
                <w:numId w:val="236"/>
              </w:numPr>
              <w:contextualSpacing/>
              <w:rPr>
                <w:sz w:val="22"/>
                <w:szCs w:val="24"/>
              </w:rPr>
            </w:pPr>
            <w:r w:rsidRPr="00012E1D">
              <w:rPr>
                <w:sz w:val="22"/>
                <w:szCs w:val="24"/>
              </w:rPr>
              <w:t xml:space="preserve">8; </w:t>
            </w:r>
          </w:p>
          <w:p w:rsidR="00BE0966" w:rsidRPr="00012E1D" w:rsidRDefault="00BE0966" w:rsidP="00325225">
            <w:pPr>
              <w:pStyle w:val="affa"/>
              <w:numPr>
                <w:ilvl w:val="0"/>
                <w:numId w:val="236"/>
              </w:numPr>
              <w:contextualSpacing/>
              <w:rPr>
                <w:sz w:val="22"/>
                <w:szCs w:val="24"/>
              </w:rPr>
            </w:pPr>
            <w:r w:rsidRPr="00012E1D">
              <w:rPr>
                <w:sz w:val="22"/>
                <w:szCs w:val="24"/>
              </w:rPr>
              <w:t xml:space="preserve">2; </w:t>
            </w:r>
          </w:p>
          <w:p w:rsidR="00BE0966" w:rsidRPr="00012E1D" w:rsidRDefault="00BE0966" w:rsidP="00325225">
            <w:pPr>
              <w:pStyle w:val="affa"/>
              <w:numPr>
                <w:ilvl w:val="0"/>
                <w:numId w:val="236"/>
              </w:numPr>
              <w:contextualSpacing/>
              <w:rPr>
                <w:sz w:val="22"/>
                <w:szCs w:val="24"/>
              </w:rPr>
            </w:pPr>
            <w:r w:rsidRPr="00012E1D">
              <w:rPr>
                <w:sz w:val="22"/>
                <w:szCs w:val="24"/>
              </w:rPr>
              <w:t xml:space="preserve">6; </w:t>
            </w:r>
          </w:p>
          <w:p w:rsidR="00BE0966" w:rsidRPr="00012E1D" w:rsidRDefault="00BE0966" w:rsidP="00325225">
            <w:pPr>
              <w:pStyle w:val="affa"/>
              <w:numPr>
                <w:ilvl w:val="0"/>
                <w:numId w:val="236"/>
              </w:numPr>
              <w:contextualSpacing/>
              <w:rPr>
                <w:sz w:val="22"/>
                <w:szCs w:val="24"/>
              </w:rPr>
            </w:pPr>
            <w:r w:rsidRPr="00012E1D">
              <w:rPr>
                <w:sz w:val="22"/>
                <w:szCs w:val="24"/>
              </w:rPr>
              <w:t>4..</w:t>
            </w:r>
          </w:p>
        </w:tc>
        <w:tc>
          <w:tcPr>
            <w:tcW w:w="358" w:type="dxa"/>
          </w:tcPr>
          <w:p w:rsidR="00BE0966" w:rsidRPr="00012E1D" w:rsidRDefault="00BE0966" w:rsidP="00BE0966">
            <w:pPr>
              <w:rPr>
                <w:rFonts w:ascii="Times New Roman" w:hAnsi="Times New Roman"/>
              </w:rPr>
            </w:pPr>
          </w:p>
        </w:tc>
      </w:tr>
      <w:tr w:rsidR="00BE0966" w:rsidRPr="00012E1D" w:rsidTr="00BE0966">
        <w:trPr>
          <w:trHeight w:val="1995"/>
          <w:jc w:val="center"/>
        </w:trPr>
        <w:tc>
          <w:tcPr>
            <w:tcW w:w="1031" w:type="dxa"/>
          </w:tcPr>
          <w:p w:rsidR="00BE0966" w:rsidRPr="00012E1D" w:rsidRDefault="00BE0966" w:rsidP="00BE0966">
            <w:pPr>
              <w:tabs>
                <w:tab w:val="left" w:pos="945"/>
              </w:tabs>
              <w:rPr>
                <w:rFonts w:ascii="Times New Roman" w:hAnsi="Times New Roman"/>
                <w:szCs w:val="24"/>
              </w:rPr>
            </w:pPr>
            <w:r w:rsidRPr="00012E1D">
              <w:rPr>
                <w:rFonts w:ascii="Times New Roman" w:hAnsi="Times New Roman"/>
                <w:szCs w:val="24"/>
              </w:rPr>
              <w:t>10</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В электронной таблице в ячейке A1 записано число 5, в B1 — формула =А1*2, в C1 формула =А1+В1. Чему равно значение С1: </w:t>
            </w:r>
          </w:p>
          <w:p w:rsidR="00BE0966" w:rsidRPr="00012E1D" w:rsidRDefault="00BE0966" w:rsidP="00325225">
            <w:pPr>
              <w:pStyle w:val="affa"/>
              <w:numPr>
                <w:ilvl w:val="0"/>
                <w:numId w:val="235"/>
              </w:numPr>
              <w:contextualSpacing/>
              <w:rPr>
                <w:sz w:val="22"/>
                <w:szCs w:val="24"/>
              </w:rPr>
            </w:pPr>
            <w:r w:rsidRPr="00012E1D">
              <w:rPr>
                <w:sz w:val="22"/>
                <w:szCs w:val="24"/>
              </w:rPr>
              <w:t xml:space="preserve">15; </w:t>
            </w:r>
          </w:p>
          <w:p w:rsidR="00BE0966" w:rsidRPr="00012E1D" w:rsidRDefault="00BE0966" w:rsidP="00325225">
            <w:pPr>
              <w:pStyle w:val="affa"/>
              <w:numPr>
                <w:ilvl w:val="0"/>
                <w:numId w:val="235"/>
              </w:numPr>
              <w:contextualSpacing/>
              <w:rPr>
                <w:sz w:val="22"/>
                <w:szCs w:val="24"/>
              </w:rPr>
            </w:pPr>
            <w:r w:rsidRPr="00012E1D">
              <w:rPr>
                <w:sz w:val="22"/>
                <w:szCs w:val="24"/>
              </w:rPr>
              <w:t xml:space="preserve">10; </w:t>
            </w:r>
          </w:p>
          <w:p w:rsidR="00BE0966" w:rsidRPr="00012E1D" w:rsidRDefault="00BE0966" w:rsidP="00325225">
            <w:pPr>
              <w:pStyle w:val="affa"/>
              <w:numPr>
                <w:ilvl w:val="0"/>
                <w:numId w:val="235"/>
              </w:numPr>
              <w:contextualSpacing/>
              <w:rPr>
                <w:sz w:val="22"/>
                <w:szCs w:val="24"/>
              </w:rPr>
            </w:pPr>
            <w:r w:rsidRPr="00012E1D">
              <w:rPr>
                <w:sz w:val="22"/>
                <w:szCs w:val="24"/>
              </w:rPr>
              <w:t xml:space="preserve">20; </w:t>
            </w:r>
          </w:p>
          <w:p w:rsidR="00BE0966" w:rsidRPr="00012E1D" w:rsidRDefault="00BE0966" w:rsidP="00325225">
            <w:pPr>
              <w:pStyle w:val="affa"/>
              <w:numPr>
                <w:ilvl w:val="0"/>
                <w:numId w:val="235"/>
              </w:numPr>
              <w:contextualSpacing/>
              <w:rPr>
                <w:sz w:val="22"/>
                <w:szCs w:val="24"/>
              </w:rPr>
            </w:pPr>
            <w:r w:rsidRPr="00012E1D">
              <w:rPr>
                <w:sz w:val="22"/>
                <w:szCs w:val="24"/>
              </w:rPr>
              <w:t>25.</w:t>
            </w:r>
          </w:p>
        </w:tc>
        <w:tc>
          <w:tcPr>
            <w:tcW w:w="358" w:type="dxa"/>
          </w:tcPr>
          <w:p w:rsidR="00BE0966" w:rsidRPr="00012E1D" w:rsidRDefault="00BE0966" w:rsidP="00BE0966">
            <w:pPr>
              <w:rPr>
                <w:rFonts w:ascii="Times New Roman" w:hAnsi="Times New Roman"/>
              </w:rPr>
            </w:pPr>
          </w:p>
        </w:tc>
      </w:tr>
      <w:tr w:rsidR="00BE0966" w:rsidRPr="00012E1D" w:rsidTr="00BE0966">
        <w:trPr>
          <w:trHeight w:val="2984"/>
          <w:jc w:val="center"/>
        </w:trPr>
        <w:tc>
          <w:tcPr>
            <w:tcW w:w="1031" w:type="dxa"/>
          </w:tcPr>
          <w:p w:rsidR="00BE0966" w:rsidRPr="00012E1D" w:rsidRDefault="00BE0966" w:rsidP="00BE0966">
            <w:pPr>
              <w:tabs>
                <w:tab w:val="num" w:pos="884"/>
              </w:tabs>
              <w:rPr>
                <w:rFonts w:ascii="Times New Roman" w:hAnsi="Times New Roman"/>
                <w:bCs/>
                <w:szCs w:val="24"/>
              </w:rPr>
            </w:pPr>
            <w:r w:rsidRPr="00012E1D">
              <w:rPr>
                <w:rFonts w:ascii="Times New Roman" w:hAnsi="Times New Roman"/>
                <w:bCs/>
                <w:szCs w:val="24"/>
              </w:rPr>
              <w:t>11</w:t>
            </w:r>
          </w:p>
        </w:tc>
        <w:tc>
          <w:tcPr>
            <w:tcW w:w="9564" w:type="dxa"/>
          </w:tcPr>
          <w:p w:rsidR="00BE0966" w:rsidRPr="00012E1D" w:rsidRDefault="00BE0966" w:rsidP="00BE0966">
            <w:pPr>
              <w:tabs>
                <w:tab w:val="left" w:pos="1731"/>
              </w:tabs>
              <w:ind w:left="62"/>
              <w:rPr>
                <w:rFonts w:ascii="Times New Roman" w:hAnsi="Times New Roman"/>
                <w:b/>
                <w:szCs w:val="24"/>
              </w:rPr>
            </w:pPr>
            <w:r w:rsidRPr="00012E1D">
              <w:rPr>
                <w:rStyle w:val="c5"/>
                <w:rFonts w:ascii="Times New Roman" w:hAnsi="Times New Roman"/>
                <w:b/>
                <w:szCs w:val="24"/>
              </w:rPr>
              <w:t xml:space="preserve">В электронной таблице </w:t>
            </w:r>
            <w:r w:rsidRPr="00012E1D">
              <w:rPr>
                <w:rFonts w:ascii="Times New Roman" w:hAnsi="Times New Roman"/>
                <w:b/>
                <w:szCs w:val="24"/>
              </w:rPr>
              <w:t>результатом вычислений в ячейке С1 будет:</w: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538"/>
              <w:gridCol w:w="1778"/>
              <w:gridCol w:w="2991"/>
            </w:tblGrid>
            <w:tr w:rsidR="00BE0966" w:rsidRPr="00012E1D" w:rsidTr="00BE0966">
              <w:tc>
                <w:tcPr>
                  <w:tcW w:w="1418" w:type="dxa"/>
                  <w:shd w:val="clear" w:color="auto" w:fill="auto"/>
                  <w:hideMark/>
                </w:tcPr>
                <w:p w:rsidR="00BE0966" w:rsidRPr="00012E1D" w:rsidRDefault="00BE0966" w:rsidP="00BE0966">
                  <w:pPr>
                    <w:ind w:left="1082"/>
                    <w:rPr>
                      <w:rFonts w:ascii="Times New Roman" w:hAnsi="Times New Roman"/>
                      <w:szCs w:val="24"/>
                    </w:rPr>
                  </w:pPr>
                </w:p>
              </w:tc>
              <w:tc>
                <w:tcPr>
                  <w:tcW w:w="1538" w:type="dxa"/>
                  <w:shd w:val="clear" w:color="auto" w:fill="auto"/>
                  <w:hideMark/>
                </w:tcPr>
                <w:p w:rsidR="00BE0966" w:rsidRPr="00012E1D" w:rsidRDefault="00BE0966" w:rsidP="00BE0966">
                  <w:pPr>
                    <w:ind w:left="1082"/>
                    <w:rPr>
                      <w:rFonts w:ascii="Times New Roman" w:hAnsi="Times New Roman"/>
                      <w:szCs w:val="24"/>
                    </w:rPr>
                  </w:pPr>
                  <w:r w:rsidRPr="00012E1D">
                    <w:rPr>
                      <w:rFonts w:ascii="Times New Roman" w:hAnsi="Times New Roman"/>
                      <w:szCs w:val="24"/>
                    </w:rPr>
                    <w:t xml:space="preserve">А </w:t>
                  </w:r>
                </w:p>
              </w:tc>
              <w:tc>
                <w:tcPr>
                  <w:tcW w:w="1778" w:type="dxa"/>
                  <w:shd w:val="clear" w:color="auto" w:fill="auto"/>
                  <w:hideMark/>
                </w:tcPr>
                <w:p w:rsidR="00BE0966" w:rsidRPr="00012E1D" w:rsidRDefault="00BE0966" w:rsidP="00BE0966">
                  <w:pPr>
                    <w:ind w:left="1082"/>
                    <w:rPr>
                      <w:rFonts w:ascii="Times New Roman" w:hAnsi="Times New Roman"/>
                      <w:szCs w:val="24"/>
                    </w:rPr>
                  </w:pPr>
                  <w:r w:rsidRPr="00012E1D">
                    <w:rPr>
                      <w:rFonts w:ascii="Times New Roman" w:hAnsi="Times New Roman"/>
                      <w:szCs w:val="24"/>
                    </w:rPr>
                    <w:t xml:space="preserve">В </w:t>
                  </w:r>
                </w:p>
              </w:tc>
              <w:tc>
                <w:tcPr>
                  <w:tcW w:w="2991" w:type="dxa"/>
                  <w:shd w:val="clear" w:color="auto" w:fill="auto"/>
                  <w:hideMark/>
                </w:tcPr>
                <w:p w:rsidR="00BE0966" w:rsidRPr="00012E1D" w:rsidRDefault="00BE0966" w:rsidP="00BE0966">
                  <w:pPr>
                    <w:ind w:left="1082"/>
                    <w:rPr>
                      <w:rFonts w:ascii="Times New Roman" w:hAnsi="Times New Roman"/>
                      <w:szCs w:val="24"/>
                    </w:rPr>
                  </w:pPr>
                  <w:r w:rsidRPr="00012E1D">
                    <w:rPr>
                      <w:rFonts w:ascii="Times New Roman" w:hAnsi="Times New Roman"/>
                      <w:szCs w:val="24"/>
                    </w:rPr>
                    <w:t xml:space="preserve">С </w:t>
                  </w:r>
                </w:p>
              </w:tc>
            </w:tr>
            <w:tr w:rsidR="00BE0966" w:rsidRPr="00012E1D" w:rsidTr="00BE0966">
              <w:tc>
                <w:tcPr>
                  <w:tcW w:w="1418" w:type="dxa"/>
                  <w:shd w:val="clear" w:color="auto" w:fill="auto"/>
                  <w:hideMark/>
                </w:tcPr>
                <w:p w:rsidR="00BE0966" w:rsidRPr="00012E1D" w:rsidRDefault="00BE0966" w:rsidP="00BE0966">
                  <w:pPr>
                    <w:ind w:left="1082"/>
                    <w:rPr>
                      <w:rFonts w:ascii="Times New Roman" w:hAnsi="Times New Roman"/>
                      <w:szCs w:val="24"/>
                    </w:rPr>
                  </w:pPr>
                  <w:r w:rsidRPr="00012E1D">
                    <w:rPr>
                      <w:rFonts w:ascii="Times New Roman" w:hAnsi="Times New Roman"/>
                      <w:szCs w:val="24"/>
                    </w:rPr>
                    <w:t xml:space="preserve">1 </w:t>
                  </w:r>
                </w:p>
              </w:tc>
              <w:tc>
                <w:tcPr>
                  <w:tcW w:w="1538" w:type="dxa"/>
                  <w:shd w:val="clear" w:color="auto" w:fill="auto"/>
                  <w:hideMark/>
                </w:tcPr>
                <w:p w:rsidR="00BE0966" w:rsidRPr="00012E1D" w:rsidRDefault="00BE0966" w:rsidP="00BE0966">
                  <w:pPr>
                    <w:ind w:left="1082"/>
                    <w:rPr>
                      <w:rFonts w:ascii="Times New Roman" w:hAnsi="Times New Roman"/>
                      <w:szCs w:val="24"/>
                    </w:rPr>
                  </w:pPr>
                  <w:r w:rsidRPr="00012E1D">
                    <w:rPr>
                      <w:rFonts w:ascii="Times New Roman" w:hAnsi="Times New Roman"/>
                      <w:szCs w:val="24"/>
                    </w:rPr>
                    <w:t xml:space="preserve">10 </w:t>
                  </w:r>
                </w:p>
              </w:tc>
              <w:tc>
                <w:tcPr>
                  <w:tcW w:w="1778" w:type="dxa"/>
                  <w:shd w:val="clear" w:color="auto" w:fill="auto"/>
                  <w:hideMark/>
                </w:tcPr>
                <w:p w:rsidR="00BE0966" w:rsidRPr="00012E1D" w:rsidRDefault="00BE0966" w:rsidP="00BE0966">
                  <w:pPr>
                    <w:ind w:left="1082"/>
                    <w:rPr>
                      <w:rFonts w:ascii="Times New Roman" w:hAnsi="Times New Roman"/>
                      <w:szCs w:val="24"/>
                    </w:rPr>
                  </w:pPr>
                  <w:r w:rsidRPr="00012E1D">
                    <w:rPr>
                      <w:rFonts w:ascii="Times New Roman" w:hAnsi="Times New Roman"/>
                      <w:szCs w:val="24"/>
                    </w:rPr>
                    <w:t xml:space="preserve">= А1/2 </w:t>
                  </w:r>
                </w:p>
              </w:tc>
              <w:tc>
                <w:tcPr>
                  <w:tcW w:w="2991" w:type="dxa"/>
                  <w:shd w:val="clear" w:color="auto" w:fill="auto"/>
                  <w:hideMark/>
                </w:tcPr>
                <w:p w:rsidR="00BE0966" w:rsidRPr="00012E1D" w:rsidRDefault="00BE0966" w:rsidP="00BE0966">
                  <w:pPr>
                    <w:ind w:left="1082"/>
                    <w:rPr>
                      <w:rFonts w:ascii="Times New Roman" w:hAnsi="Times New Roman"/>
                      <w:szCs w:val="24"/>
                    </w:rPr>
                  </w:pPr>
                  <w:r w:rsidRPr="00012E1D">
                    <w:rPr>
                      <w:rFonts w:ascii="Times New Roman" w:hAnsi="Times New Roman"/>
                      <w:szCs w:val="24"/>
                    </w:rPr>
                    <w:t xml:space="preserve">=СУММ(А1:В1) </w:t>
                  </w:r>
                </w:p>
              </w:tc>
            </w:tr>
          </w:tbl>
          <w:p w:rsidR="00BE0966" w:rsidRPr="00012E1D" w:rsidRDefault="00BE0966" w:rsidP="00325225">
            <w:pPr>
              <w:pStyle w:val="affa"/>
              <w:numPr>
                <w:ilvl w:val="0"/>
                <w:numId w:val="233"/>
              </w:numPr>
              <w:tabs>
                <w:tab w:val="clear" w:pos="720"/>
                <w:tab w:val="num" w:pos="884"/>
              </w:tabs>
              <w:spacing w:after="200" w:line="276" w:lineRule="auto"/>
              <w:ind w:left="273" w:firstLine="0"/>
              <w:contextualSpacing/>
              <w:rPr>
                <w:iCs/>
                <w:sz w:val="22"/>
                <w:szCs w:val="24"/>
              </w:rPr>
            </w:pPr>
            <w:r w:rsidRPr="00012E1D">
              <w:rPr>
                <w:iCs/>
                <w:sz w:val="22"/>
                <w:szCs w:val="24"/>
              </w:rPr>
              <w:t>5</w:t>
            </w:r>
          </w:p>
          <w:p w:rsidR="00BE0966" w:rsidRPr="00012E1D" w:rsidRDefault="00BE0966" w:rsidP="00325225">
            <w:pPr>
              <w:pStyle w:val="affa"/>
              <w:numPr>
                <w:ilvl w:val="0"/>
                <w:numId w:val="233"/>
              </w:numPr>
              <w:tabs>
                <w:tab w:val="clear" w:pos="720"/>
                <w:tab w:val="num" w:pos="884"/>
              </w:tabs>
              <w:spacing w:after="200" w:line="276" w:lineRule="auto"/>
              <w:ind w:left="273" w:firstLine="0"/>
              <w:contextualSpacing/>
              <w:rPr>
                <w:iCs/>
                <w:sz w:val="22"/>
                <w:szCs w:val="24"/>
              </w:rPr>
            </w:pPr>
            <w:r w:rsidRPr="00012E1D">
              <w:rPr>
                <w:iCs/>
                <w:sz w:val="22"/>
                <w:szCs w:val="24"/>
              </w:rPr>
              <w:t>10</w:t>
            </w:r>
          </w:p>
          <w:p w:rsidR="00BE0966" w:rsidRPr="00012E1D" w:rsidRDefault="00BE0966" w:rsidP="00325225">
            <w:pPr>
              <w:pStyle w:val="affa"/>
              <w:numPr>
                <w:ilvl w:val="0"/>
                <w:numId w:val="233"/>
              </w:numPr>
              <w:tabs>
                <w:tab w:val="clear" w:pos="720"/>
                <w:tab w:val="num" w:pos="884"/>
              </w:tabs>
              <w:spacing w:after="200" w:line="276" w:lineRule="auto"/>
              <w:ind w:left="273" w:firstLine="0"/>
              <w:contextualSpacing/>
              <w:rPr>
                <w:bCs/>
                <w:sz w:val="22"/>
                <w:szCs w:val="24"/>
              </w:rPr>
            </w:pPr>
            <w:r w:rsidRPr="00012E1D">
              <w:rPr>
                <w:bCs/>
                <w:sz w:val="22"/>
                <w:szCs w:val="24"/>
              </w:rPr>
              <w:t>15</w:t>
            </w:r>
          </w:p>
          <w:p w:rsidR="00BE0966" w:rsidRPr="00012E1D" w:rsidRDefault="00BE0966" w:rsidP="00325225">
            <w:pPr>
              <w:pStyle w:val="affa"/>
              <w:numPr>
                <w:ilvl w:val="0"/>
                <w:numId w:val="233"/>
              </w:numPr>
              <w:tabs>
                <w:tab w:val="clear" w:pos="720"/>
                <w:tab w:val="num" w:pos="884"/>
              </w:tabs>
              <w:spacing w:line="276" w:lineRule="auto"/>
              <w:ind w:left="272" w:firstLine="0"/>
              <w:contextualSpacing/>
              <w:rPr>
                <w:bCs/>
                <w:sz w:val="22"/>
                <w:szCs w:val="24"/>
              </w:rPr>
            </w:pPr>
            <w:r w:rsidRPr="00012E1D">
              <w:rPr>
                <w:iCs/>
                <w:sz w:val="22"/>
                <w:szCs w:val="24"/>
              </w:rPr>
              <w:t>2</w:t>
            </w:r>
          </w:p>
        </w:tc>
        <w:tc>
          <w:tcPr>
            <w:tcW w:w="358" w:type="dxa"/>
          </w:tcPr>
          <w:p w:rsidR="00BE0966" w:rsidRPr="00012E1D" w:rsidRDefault="00BE0966" w:rsidP="00BE0966">
            <w:pPr>
              <w:pStyle w:val="affa"/>
              <w:rPr>
                <w:sz w:val="22"/>
              </w:rPr>
            </w:pPr>
          </w:p>
        </w:tc>
      </w:tr>
      <w:tr w:rsidR="00BE0966" w:rsidRPr="00012E1D" w:rsidTr="00BE0966">
        <w:trPr>
          <w:trHeight w:val="2685"/>
          <w:jc w:val="center"/>
        </w:trPr>
        <w:tc>
          <w:tcPr>
            <w:tcW w:w="1031" w:type="dxa"/>
          </w:tcPr>
          <w:p w:rsidR="00BE0966" w:rsidRPr="00012E1D" w:rsidRDefault="00BE0966" w:rsidP="00BE0966">
            <w:pPr>
              <w:pStyle w:val="affa"/>
              <w:ind w:left="0"/>
              <w:rPr>
                <w:sz w:val="22"/>
                <w:szCs w:val="24"/>
              </w:rPr>
            </w:pPr>
            <w:r w:rsidRPr="00012E1D">
              <w:rPr>
                <w:sz w:val="22"/>
                <w:szCs w:val="24"/>
              </w:rPr>
              <w:lastRenderedPageBreak/>
              <w:t>12</w:t>
            </w:r>
          </w:p>
        </w:tc>
        <w:tc>
          <w:tcPr>
            <w:tcW w:w="9564" w:type="dxa"/>
          </w:tcPr>
          <w:p w:rsidR="00BE0966" w:rsidRPr="00012E1D" w:rsidRDefault="00BE0966" w:rsidP="00BE0966">
            <w:pPr>
              <w:rPr>
                <w:rFonts w:ascii="Times New Roman" w:hAnsi="Times New Roman"/>
                <w:b/>
                <w:szCs w:val="24"/>
              </w:rPr>
            </w:pPr>
            <w:r w:rsidRPr="00012E1D">
              <w:rPr>
                <w:rFonts w:ascii="Times New Roman" w:hAnsi="Times New Roman"/>
                <w:b/>
                <w:szCs w:val="24"/>
              </w:rPr>
              <w:t xml:space="preserve">Дано математическое выражение: </w:t>
            </w:r>
            <w:r w:rsidRPr="00012E1D">
              <w:rPr>
                <w:rFonts w:ascii="Times New Roman" w:hAnsi="Times New Roman"/>
                <w:b/>
                <w:position w:val="-28"/>
                <w:szCs w:val="24"/>
              </w:rPr>
              <w:object w:dxaOrig="920" w:dyaOrig="660">
                <v:shape id="_x0000_i2155" type="#_x0000_t75" style="width:45.4pt;height:32.85pt" o:ole="">
                  <v:imagedata r:id="rId334" o:title=""/>
                </v:shape>
                <o:OLEObject Type="Embed" ProgID="Equation.3" ShapeID="_x0000_i2155" DrawAspect="Content" ObjectID="_1747048033" r:id="rId335"/>
              </w:object>
            </w:r>
            <w:r w:rsidRPr="00012E1D">
              <w:rPr>
                <w:rFonts w:ascii="Times New Roman" w:hAnsi="Times New Roman"/>
                <w:b/>
                <w:szCs w:val="24"/>
              </w:rPr>
              <w:t xml:space="preserve">. Как запишется эта формула в электронной таблице, если значение </w:t>
            </w:r>
            <w:r w:rsidRPr="00012E1D">
              <w:rPr>
                <w:rFonts w:ascii="Times New Roman" w:hAnsi="Times New Roman"/>
                <w:b/>
                <w:szCs w:val="24"/>
                <w:lang w:val="en-US"/>
              </w:rPr>
              <w:t>x</w:t>
            </w:r>
            <w:r w:rsidRPr="00012E1D">
              <w:rPr>
                <w:rFonts w:ascii="Times New Roman" w:hAnsi="Times New Roman"/>
                <w:b/>
                <w:szCs w:val="24"/>
              </w:rPr>
              <w:t xml:space="preserve"> хранится в ячейке А1?</w:t>
            </w:r>
          </w:p>
          <w:p w:rsidR="00BE0966" w:rsidRPr="00012E1D" w:rsidRDefault="00BE0966" w:rsidP="00325225">
            <w:pPr>
              <w:pStyle w:val="affa"/>
              <w:numPr>
                <w:ilvl w:val="0"/>
                <w:numId w:val="232"/>
              </w:numPr>
              <w:tabs>
                <w:tab w:val="clear" w:pos="720"/>
              </w:tabs>
              <w:spacing w:after="200" w:line="276" w:lineRule="auto"/>
              <w:ind w:left="567" w:hanging="567"/>
              <w:contextualSpacing/>
              <w:rPr>
                <w:sz w:val="22"/>
                <w:szCs w:val="24"/>
              </w:rPr>
            </w:pPr>
            <w:r w:rsidRPr="00012E1D">
              <w:rPr>
                <w:sz w:val="22"/>
                <w:szCs w:val="24"/>
              </w:rPr>
              <w:t>=5А1/(25*(А1+1))</w:t>
            </w:r>
          </w:p>
          <w:p w:rsidR="00BE0966" w:rsidRPr="00012E1D" w:rsidRDefault="00BE0966" w:rsidP="00325225">
            <w:pPr>
              <w:pStyle w:val="affa"/>
              <w:numPr>
                <w:ilvl w:val="0"/>
                <w:numId w:val="232"/>
              </w:numPr>
              <w:tabs>
                <w:tab w:val="clear" w:pos="720"/>
              </w:tabs>
              <w:spacing w:after="200" w:line="276" w:lineRule="auto"/>
              <w:ind w:left="567" w:hanging="567"/>
              <w:contextualSpacing/>
              <w:rPr>
                <w:sz w:val="22"/>
                <w:szCs w:val="24"/>
              </w:rPr>
            </w:pPr>
            <w:r w:rsidRPr="00012E1D">
              <w:rPr>
                <w:sz w:val="22"/>
                <w:szCs w:val="24"/>
              </w:rPr>
              <w:t>=5*А1/(25*А1+1)</w:t>
            </w:r>
          </w:p>
          <w:p w:rsidR="00BE0966" w:rsidRPr="00012E1D" w:rsidRDefault="00BE0966" w:rsidP="00325225">
            <w:pPr>
              <w:pStyle w:val="affa"/>
              <w:numPr>
                <w:ilvl w:val="0"/>
                <w:numId w:val="232"/>
              </w:numPr>
              <w:tabs>
                <w:tab w:val="clear" w:pos="720"/>
              </w:tabs>
              <w:spacing w:after="200" w:line="276" w:lineRule="auto"/>
              <w:ind w:left="567" w:hanging="567"/>
              <w:contextualSpacing/>
              <w:rPr>
                <w:sz w:val="22"/>
                <w:szCs w:val="24"/>
              </w:rPr>
            </w:pPr>
            <w:r w:rsidRPr="00012E1D">
              <w:rPr>
                <w:sz w:val="22"/>
                <w:szCs w:val="24"/>
              </w:rPr>
              <w:t>=(5*А1)/(25*(А1+1))</w:t>
            </w:r>
          </w:p>
          <w:p w:rsidR="00BE0966" w:rsidRPr="00012E1D" w:rsidRDefault="00BE0966" w:rsidP="00325225">
            <w:pPr>
              <w:pStyle w:val="affa"/>
              <w:numPr>
                <w:ilvl w:val="0"/>
                <w:numId w:val="232"/>
              </w:numPr>
              <w:tabs>
                <w:tab w:val="clear" w:pos="720"/>
              </w:tabs>
              <w:spacing w:after="200" w:line="276" w:lineRule="auto"/>
              <w:ind w:left="567" w:hanging="567"/>
              <w:contextualSpacing/>
              <w:rPr>
                <w:sz w:val="22"/>
                <w:szCs w:val="24"/>
              </w:rPr>
            </w:pPr>
            <w:r w:rsidRPr="00012E1D">
              <w:rPr>
                <w:sz w:val="22"/>
                <w:szCs w:val="24"/>
              </w:rPr>
              <w:t>=(5*А1)/25*(А1+1)</w:t>
            </w:r>
          </w:p>
        </w:tc>
        <w:tc>
          <w:tcPr>
            <w:tcW w:w="358" w:type="dxa"/>
          </w:tcPr>
          <w:p w:rsidR="00BE0966" w:rsidRPr="00012E1D" w:rsidRDefault="00BE0966" w:rsidP="00BE0966">
            <w:pPr>
              <w:pStyle w:val="affa"/>
              <w:rPr>
                <w:sz w:val="22"/>
              </w:rPr>
            </w:pPr>
          </w:p>
        </w:tc>
      </w:tr>
      <w:tr w:rsidR="00BE0966" w:rsidRPr="00012E1D" w:rsidTr="00BE0966">
        <w:trPr>
          <w:trHeight w:val="2485"/>
          <w:jc w:val="center"/>
        </w:trPr>
        <w:tc>
          <w:tcPr>
            <w:tcW w:w="1031" w:type="dxa"/>
          </w:tcPr>
          <w:p w:rsidR="00BE0966" w:rsidRPr="00012E1D" w:rsidRDefault="00BE0966" w:rsidP="00BE0966">
            <w:pPr>
              <w:tabs>
                <w:tab w:val="num" w:pos="884"/>
              </w:tabs>
              <w:rPr>
                <w:rFonts w:ascii="Times New Roman" w:hAnsi="Times New Roman"/>
                <w:szCs w:val="24"/>
              </w:rPr>
            </w:pPr>
            <w:r w:rsidRPr="00012E1D">
              <w:rPr>
                <w:rFonts w:ascii="Times New Roman" w:hAnsi="Times New Roman"/>
                <w:szCs w:val="24"/>
              </w:rPr>
              <w:t>13</w:t>
            </w:r>
          </w:p>
        </w:tc>
        <w:tc>
          <w:tcPr>
            <w:tcW w:w="9564" w:type="dxa"/>
          </w:tcPr>
          <w:p w:rsidR="00BE0966" w:rsidRPr="00012E1D" w:rsidRDefault="00BE0966" w:rsidP="00BE0966">
            <w:pPr>
              <w:ind w:left="147"/>
              <w:rPr>
                <w:rFonts w:ascii="Times New Roman" w:hAnsi="Times New Roman"/>
                <w:b/>
                <w:szCs w:val="24"/>
              </w:rPr>
            </w:pPr>
            <w:r w:rsidRPr="00012E1D">
              <w:rPr>
                <w:rFonts w:ascii="Times New Roman" w:hAnsi="Times New Roman"/>
                <w:b/>
                <w:szCs w:val="24"/>
              </w:rPr>
              <w:t>Дана электронная таблица:</w:t>
            </w:r>
          </w:p>
          <w:tbl>
            <w:tblPr>
              <w:tblW w:w="7195"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8"/>
              <w:gridCol w:w="1086"/>
              <w:gridCol w:w="1101"/>
              <w:gridCol w:w="1344"/>
              <w:gridCol w:w="1135"/>
              <w:gridCol w:w="1111"/>
            </w:tblGrid>
            <w:tr w:rsidR="00BE0966" w:rsidRPr="00012E1D" w:rsidTr="00BE0966">
              <w:trPr>
                <w:trHeight w:val="561"/>
              </w:trPr>
              <w:tc>
                <w:tcPr>
                  <w:tcW w:w="1418" w:type="dxa"/>
                  <w:noWrap/>
                  <w:vAlign w:val="center"/>
                </w:tcPr>
                <w:p w:rsidR="00BE0966" w:rsidRPr="00012E1D" w:rsidRDefault="00BE0966" w:rsidP="00BE0966">
                  <w:pPr>
                    <w:jc w:val="center"/>
                    <w:rPr>
                      <w:rFonts w:ascii="Times New Roman" w:hAnsi="Times New Roman"/>
                      <w:szCs w:val="24"/>
                    </w:rPr>
                  </w:pPr>
                  <w:r w:rsidRPr="00012E1D">
                    <w:rPr>
                      <w:rFonts w:ascii="Times New Roman" w:hAnsi="Times New Roman"/>
                      <w:szCs w:val="24"/>
                    </w:rPr>
                    <w:t>Фамилия</w:t>
                  </w:r>
                </w:p>
              </w:tc>
              <w:tc>
                <w:tcPr>
                  <w:tcW w:w="1086" w:type="dxa"/>
                  <w:noWrap/>
                  <w:vAlign w:val="center"/>
                </w:tcPr>
                <w:p w:rsidR="00BE0966" w:rsidRPr="00012E1D" w:rsidRDefault="00BE0966" w:rsidP="00BE0966">
                  <w:pPr>
                    <w:jc w:val="center"/>
                    <w:rPr>
                      <w:rFonts w:ascii="Times New Roman" w:hAnsi="Times New Roman"/>
                      <w:szCs w:val="24"/>
                    </w:rPr>
                  </w:pPr>
                  <w:r w:rsidRPr="00012E1D">
                    <w:rPr>
                      <w:rFonts w:ascii="Times New Roman" w:hAnsi="Times New Roman"/>
                      <w:szCs w:val="24"/>
                    </w:rPr>
                    <w:t>Матема-тика</w:t>
                  </w:r>
                </w:p>
              </w:tc>
              <w:tc>
                <w:tcPr>
                  <w:tcW w:w="1101" w:type="dxa"/>
                  <w:noWrap/>
                  <w:vAlign w:val="center"/>
                </w:tcPr>
                <w:p w:rsidR="00BE0966" w:rsidRPr="00012E1D" w:rsidRDefault="00BE0966" w:rsidP="00BE0966">
                  <w:pPr>
                    <w:jc w:val="center"/>
                    <w:rPr>
                      <w:rFonts w:ascii="Times New Roman" w:hAnsi="Times New Roman"/>
                      <w:szCs w:val="24"/>
                    </w:rPr>
                  </w:pPr>
                  <w:r w:rsidRPr="00012E1D">
                    <w:rPr>
                      <w:rFonts w:ascii="Times New Roman" w:hAnsi="Times New Roman"/>
                      <w:szCs w:val="24"/>
                    </w:rPr>
                    <w:t>Физика</w:t>
                  </w:r>
                </w:p>
              </w:tc>
              <w:tc>
                <w:tcPr>
                  <w:tcW w:w="1344" w:type="dxa"/>
                  <w:noWrap/>
                  <w:vAlign w:val="center"/>
                </w:tcPr>
                <w:p w:rsidR="00BE0966" w:rsidRPr="00012E1D" w:rsidRDefault="00BE0966" w:rsidP="00BE0966">
                  <w:pPr>
                    <w:jc w:val="center"/>
                    <w:rPr>
                      <w:rFonts w:ascii="Times New Roman" w:hAnsi="Times New Roman"/>
                      <w:szCs w:val="24"/>
                    </w:rPr>
                  </w:pPr>
                  <w:r w:rsidRPr="00012E1D">
                    <w:rPr>
                      <w:rFonts w:ascii="Times New Roman" w:hAnsi="Times New Roman"/>
                      <w:szCs w:val="24"/>
                    </w:rPr>
                    <w:t>Сочи-нение</w:t>
                  </w:r>
                </w:p>
              </w:tc>
              <w:tc>
                <w:tcPr>
                  <w:tcW w:w="1135" w:type="dxa"/>
                  <w:noWrap/>
                  <w:vAlign w:val="center"/>
                </w:tcPr>
                <w:p w:rsidR="00BE0966" w:rsidRPr="00012E1D" w:rsidRDefault="00BE0966" w:rsidP="00BE0966">
                  <w:pPr>
                    <w:jc w:val="center"/>
                    <w:rPr>
                      <w:rFonts w:ascii="Times New Roman" w:hAnsi="Times New Roman"/>
                      <w:szCs w:val="24"/>
                    </w:rPr>
                  </w:pPr>
                  <w:r w:rsidRPr="00012E1D">
                    <w:rPr>
                      <w:rFonts w:ascii="Times New Roman" w:hAnsi="Times New Roman"/>
                      <w:szCs w:val="24"/>
                    </w:rPr>
                    <w:t>Сумма баллов</w:t>
                  </w:r>
                </w:p>
              </w:tc>
              <w:tc>
                <w:tcPr>
                  <w:tcW w:w="1111" w:type="dxa"/>
                  <w:noWrap/>
                  <w:vAlign w:val="center"/>
                </w:tcPr>
                <w:p w:rsidR="00BE0966" w:rsidRPr="00012E1D" w:rsidRDefault="00BE0966" w:rsidP="00BE0966">
                  <w:pPr>
                    <w:jc w:val="center"/>
                    <w:rPr>
                      <w:rFonts w:ascii="Times New Roman" w:hAnsi="Times New Roman"/>
                      <w:szCs w:val="24"/>
                    </w:rPr>
                  </w:pPr>
                  <w:r w:rsidRPr="00012E1D">
                    <w:rPr>
                      <w:rFonts w:ascii="Times New Roman" w:hAnsi="Times New Roman"/>
                      <w:szCs w:val="24"/>
                    </w:rPr>
                    <w:t>Средний балл</w:t>
                  </w:r>
                </w:p>
              </w:tc>
            </w:tr>
            <w:tr w:rsidR="00BE0966" w:rsidRPr="00012E1D" w:rsidTr="00BE0966">
              <w:trPr>
                <w:trHeight w:val="255"/>
              </w:trPr>
              <w:tc>
                <w:tcPr>
                  <w:tcW w:w="1418"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1</w:t>
                  </w:r>
                </w:p>
              </w:tc>
              <w:tc>
                <w:tcPr>
                  <w:tcW w:w="1086"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2</w:t>
                  </w:r>
                </w:p>
              </w:tc>
              <w:tc>
                <w:tcPr>
                  <w:tcW w:w="110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3</w:t>
                  </w:r>
                </w:p>
              </w:tc>
              <w:tc>
                <w:tcPr>
                  <w:tcW w:w="1344"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w:t>
                  </w:r>
                </w:p>
              </w:tc>
              <w:tc>
                <w:tcPr>
                  <w:tcW w:w="1135"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5</w:t>
                  </w:r>
                </w:p>
              </w:tc>
              <w:tc>
                <w:tcPr>
                  <w:tcW w:w="111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6</w:t>
                  </w:r>
                </w:p>
              </w:tc>
            </w:tr>
            <w:tr w:rsidR="00BE0966" w:rsidRPr="00012E1D" w:rsidTr="00BE0966">
              <w:trPr>
                <w:trHeight w:val="255"/>
              </w:trPr>
              <w:tc>
                <w:tcPr>
                  <w:tcW w:w="1418" w:type="dxa"/>
                  <w:noWrap/>
                  <w:vAlign w:val="bottom"/>
                </w:tcPr>
                <w:p w:rsidR="00BE0966" w:rsidRPr="00012E1D" w:rsidRDefault="00BE0966" w:rsidP="00BE0966">
                  <w:pPr>
                    <w:rPr>
                      <w:rFonts w:ascii="Times New Roman" w:hAnsi="Times New Roman"/>
                      <w:szCs w:val="24"/>
                    </w:rPr>
                  </w:pPr>
                  <w:r w:rsidRPr="00012E1D">
                    <w:rPr>
                      <w:rFonts w:ascii="Times New Roman" w:hAnsi="Times New Roman"/>
                      <w:szCs w:val="24"/>
                    </w:rPr>
                    <w:t>Бобров</w:t>
                  </w:r>
                </w:p>
              </w:tc>
              <w:tc>
                <w:tcPr>
                  <w:tcW w:w="1086"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5</w:t>
                  </w:r>
                </w:p>
              </w:tc>
              <w:tc>
                <w:tcPr>
                  <w:tcW w:w="110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w:t>
                  </w:r>
                </w:p>
              </w:tc>
              <w:tc>
                <w:tcPr>
                  <w:tcW w:w="1344"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3</w:t>
                  </w:r>
                </w:p>
              </w:tc>
              <w:tc>
                <w:tcPr>
                  <w:tcW w:w="1135"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12</w:t>
                  </w:r>
                </w:p>
              </w:tc>
              <w:tc>
                <w:tcPr>
                  <w:tcW w:w="111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4,0</w:t>
                  </w:r>
                </w:p>
              </w:tc>
            </w:tr>
            <w:tr w:rsidR="00BE0966" w:rsidRPr="00012E1D" w:rsidTr="00BE0966">
              <w:trPr>
                <w:trHeight w:val="255"/>
              </w:trPr>
              <w:tc>
                <w:tcPr>
                  <w:tcW w:w="1418" w:type="dxa"/>
                  <w:noWrap/>
                  <w:vAlign w:val="bottom"/>
                </w:tcPr>
                <w:p w:rsidR="00BE0966" w:rsidRPr="00012E1D" w:rsidRDefault="00BE0966" w:rsidP="00BE0966">
                  <w:pPr>
                    <w:rPr>
                      <w:rFonts w:ascii="Times New Roman" w:hAnsi="Times New Roman"/>
                      <w:szCs w:val="24"/>
                    </w:rPr>
                  </w:pPr>
                  <w:r w:rsidRPr="00012E1D">
                    <w:rPr>
                      <w:rFonts w:ascii="Times New Roman" w:hAnsi="Times New Roman"/>
                      <w:szCs w:val="24"/>
                    </w:rPr>
                    <w:t>Городилов</w:t>
                  </w:r>
                </w:p>
              </w:tc>
              <w:tc>
                <w:tcPr>
                  <w:tcW w:w="1086"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w:t>
                  </w:r>
                </w:p>
              </w:tc>
              <w:tc>
                <w:tcPr>
                  <w:tcW w:w="110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5</w:t>
                  </w:r>
                </w:p>
              </w:tc>
              <w:tc>
                <w:tcPr>
                  <w:tcW w:w="1344"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w:t>
                  </w:r>
                </w:p>
              </w:tc>
              <w:tc>
                <w:tcPr>
                  <w:tcW w:w="1135"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13</w:t>
                  </w:r>
                </w:p>
              </w:tc>
              <w:tc>
                <w:tcPr>
                  <w:tcW w:w="111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4,3</w:t>
                  </w:r>
                </w:p>
              </w:tc>
            </w:tr>
            <w:tr w:rsidR="00BE0966" w:rsidRPr="00012E1D" w:rsidTr="00BE0966">
              <w:trPr>
                <w:trHeight w:val="255"/>
              </w:trPr>
              <w:tc>
                <w:tcPr>
                  <w:tcW w:w="1418" w:type="dxa"/>
                  <w:noWrap/>
                  <w:vAlign w:val="bottom"/>
                </w:tcPr>
                <w:p w:rsidR="00BE0966" w:rsidRPr="00012E1D" w:rsidRDefault="00BE0966" w:rsidP="00BE0966">
                  <w:pPr>
                    <w:rPr>
                      <w:rFonts w:ascii="Times New Roman" w:hAnsi="Times New Roman"/>
                      <w:szCs w:val="24"/>
                    </w:rPr>
                  </w:pPr>
                  <w:r w:rsidRPr="00012E1D">
                    <w:rPr>
                      <w:rFonts w:ascii="Times New Roman" w:hAnsi="Times New Roman"/>
                      <w:szCs w:val="24"/>
                    </w:rPr>
                    <w:t>Лосева</w:t>
                  </w:r>
                </w:p>
              </w:tc>
              <w:tc>
                <w:tcPr>
                  <w:tcW w:w="1086"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w:t>
                  </w:r>
                </w:p>
              </w:tc>
              <w:tc>
                <w:tcPr>
                  <w:tcW w:w="110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5</w:t>
                  </w:r>
                </w:p>
              </w:tc>
              <w:tc>
                <w:tcPr>
                  <w:tcW w:w="1344"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w:t>
                  </w:r>
                </w:p>
              </w:tc>
              <w:tc>
                <w:tcPr>
                  <w:tcW w:w="1135"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13</w:t>
                  </w:r>
                </w:p>
              </w:tc>
              <w:tc>
                <w:tcPr>
                  <w:tcW w:w="111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4,3</w:t>
                  </w:r>
                </w:p>
              </w:tc>
            </w:tr>
            <w:tr w:rsidR="00BE0966" w:rsidRPr="00012E1D" w:rsidTr="00BE0966">
              <w:trPr>
                <w:trHeight w:val="255"/>
              </w:trPr>
              <w:tc>
                <w:tcPr>
                  <w:tcW w:w="1418" w:type="dxa"/>
                  <w:noWrap/>
                  <w:vAlign w:val="bottom"/>
                </w:tcPr>
                <w:p w:rsidR="00BE0966" w:rsidRPr="00012E1D" w:rsidRDefault="00BE0966" w:rsidP="00BE0966">
                  <w:pPr>
                    <w:rPr>
                      <w:rFonts w:ascii="Times New Roman" w:hAnsi="Times New Roman"/>
                      <w:szCs w:val="24"/>
                    </w:rPr>
                  </w:pPr>
                  <w:r w:rsidRPr="00012E1D">
                    <w:rPr>
                      <w:rFonts w:ascii="Times New Roman" w:hAnsi="Times New Roman"/>
                      <w:szCs w:val="24"/>
                    </w:rPr>
                    <w:t>Орехова</w:t>
                  </w:r>
                </w:p>
              </w:tc>
              <w:tc>
                <w:tcPr>
                  <w:tcW w:w="1086"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3</w:t>
                  </w:r>
                </w:p>
              </w:tc>
              <w:tc>
                <w:tcPr>
                  <w:tcW w:w="110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5</w:t>
                  </w:r>
                </w:p>
              </w:tc>
              <w:tc>
                <w:tcPr>
                  <w:tcW w:w="1344"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5</w:t>
                  </w:r>
                </w:p>
              </w:tc>
              <w:tc>
                <w:tcPr>
                  <w:tcW w:w="1135"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13</w:t>
                  </w:r>
                </w:p>
              </w:tc>
              <w:tc>
                <w:tcPr>
                  <w:tcW w:w="111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4,3</w:t>
                  </w:r>
                </w:p>
              </w:tc>
            </w:tr>
            <w:tr w:rsidR="00BE0966" w:rsidRPr="00012E1D" w:rsidTr="00BE0966">
              <w:trPr>
                <w:trHeight w:val="255"/>
              </w:trPr>
              <w:tc>
                <w:tcPr>
                  <w:tcW w:w="1418" w:type="dxa"/>
                  <w:noWrap/>
                  <w:vAlign w:val="bottom"/>
                </w:tcPr>
                <w:p w:rsidR="00BE0966" w:rsidRPr="00012E1D" w:rsidRDefault="00BE0966" w:rsidP="00BE0966">
                  <w:pPr>
                    <w:rPr>
                      <w:rFonts w:ascii="Times New Roman" w:hAnsi="Times New Roman"/>
                      <w:szCs w:val="24"/>
                    </w:rPr>
                  </w:pPr>
                  <w:r w:rsidRPr="00012E1D">
                    <w:rPr>
                      <w:rFonts w:ascii="Times New Roman" w:hAnsi="Times New Roman"/>
                      <w:szCs w:val="24"/>
                    </w:rPr>
                    <w:t>Орлова</w:t>
                  </w:r>
                </w:p>
              </w:tc>
              <w:tc>
                <w:tcPr>
                  <w:tcW w:w="1086"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3</w:t>
                  </w:r>
                </w:p>
              </w:tc>
              <w:tc>
                <w:tcPr>
                  <w:tcW w:w="110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2</w:t>
                  </w:r>
                </w:p>
              </w:tc>
              <w:tc>
                <w:tcPr>
                  <w:tcW w:w="1344"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0</w:t>
                  </w:r>
                </w:p>
              </w:tc>
              <w:tc>
                <w:tcPr>
                  <w:tcW w:w="1135"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5</w:t>
                  </w:r>
                </w:p>
              </w:tc>
              <w:tc>
                <w:tcPr>
                  <w:tcW w:w="1111" w:type="dxa"/>
                  <w:noWrap/>
                </w:tcPr>
                <w:p w:rsidR="00BE0966" w:rsidRPr="00012E1D" w:rsidRDefault="00BE0966" w:rsidP="00BE0966">
                  <w:pPr>
                    <w:jc w:val="center"/>
                    <w:rPr>
                      <w:rFonts w:ascii="Times New Roman" w:hAnsi="Times New Roman"/>
                      <w:szCs w:val="24"/>
                    </w:rPr>
                  </w:pPr>
                  <w:r w:rsidRPr="00012E1D">
                    <w:rPr>
                      <w:rFonts w:ascii="Times New Roman" w:hAnsi="Times New Roman"/>
                      <w:szCs w:val="24"/>
                    </w:rPr>
                    <w:t>1,7</w:t>
                  </w:r>
                </w:p>
              </w:tc>
            </w:tr>
          </w:tbl>
          <w:p w:rsidR="00BE0966" w:rsidRPr="00012E1D" w:rsidRDefault="00BE0966" w:rsidP="00BE0966">
            <w:pPr>
              <w:ind w:left="147"/>
              <w:rPr>
                <w:rFonts w:ascii="Times New Roman" w:hAnsi="Times New Roman"/>
                <w:szCs w:val="24"/>
              </w:rPr>
            </w:pPr>
            <w:r w:rsidRPr="00012E1D">
              <w:rPr>
                <w:rFonts w:ascii="Times New Roman" w:hAnsi="Times New Roman"/>
                <w:b/>
                <w:szCs w:val="24"/>
              </w:rPr>
              <w:t>Определите, какие столбцы будут вычисляемыми</w:t>
            </w:r>
            <w:r w:rsidRPr="00012E1D">
              <w:rPr>
                <w:rFonts w:ascii="Times New Roman" w:hAnsi="Times New Roman"/>
                <w:szCs w:val="24"/>
              </w:rPr>
              <w:t>:</w:t>
            </w:r>
          </w:p>
          <w:p w:rsidR="00BE0966" w:rsidRPr="00012E1D" w:rsidRDefault="00BE0966" w:rsidP="00325225">
            <w:pPr>
              <w:pStyle w:val="affa"/>
              <w:numPr>
                <w:ilvl w:val="0"/>
                <w:numId w:val="234"/>
              </w:numPr>
              <w:tabs>
                <w:tab w:val="clear" w:pos="720"/>
                <w:tab w:val="num" w:pos="884"/>
              </w:tabs>
              <w:spacing w:after="200" w:line="276" w:lineRule="auto"/>
              <w:ind w:left="0" w:firstLine="0"/>
              <w:contextualSpacing/>
              <w:rPr>
                <w:sz w:val="22"/>
                <w:szCs w:val="24"/>
              </w:rPr>
            </w:pPr>
            <w:r w:rsidRPr="00012E1D">
              <w:rPr>
                <w:sz w:val="22"/>
                <w:szCs w:val="24"/>
              </w:rPr>
              <w:t>5, 6</w:t>
            </w:r>
          </w:p>
          <w:p w:rsidR="00BE0966" w:rsidRPr="00012E1D" w:rsidRDefault="00BE0966" w:rsidP="00325225">
            <w:pPr>
              <w:pStyle w:val="affa"/>
              <w:numPr>
                <w:ilvl w:val="0"/>
                <w:numId w:val="234"/>
              </w:numPr>
              <w:tabs>
                <w:tab w:val="clear" w:pos="720"/>
                <w:tab w:val="num" w:pos="884"/>
              </w:tabs>
              <w:spacing w:after="200" w:line="276" w:lineRule="auto"/>
              <w:ind w:left="0" w:firstLine="0"/>
              <w:contextualSpacing/>
              <w:rPr>
                <w:sz w:val="22"/>
                <w:szCs w:val="24"/>
              </w:rPr>
            </w:pPr>
            <w:r w:rsidRPr="00012E1D">
              <w:rPr>
                <w:sz w:val="22"/>
                <w:szCs w:val="24"/>
              </w:rPr>
              <w:t>2, 3, 4</w:t>
            </w:r>
          </w:p>
          <w:p w:rsidR="00BE0966" w:rsidRPr="00012E1D" w:rsidRDefault="00BE0966" w:rsidP="00325225">
            <w:pPr>
              <w:pStyle w:val="affa"/>
              <w:numPr>
                <w:ilvl w:val="0"/>
                <w:numId w:val="234"/>
              </w:numPr>
              <w:tabs>
                <w:tab w:val="clear" w:pos="720"/>
                <w:tab w:val="num" w:pos="884"/>
              </w:tabs>
              <w:spacing w:after="200" w:line="276" w:lineRule="auto"/>
              <w:ind w:left="0" w:firstLine="0"/>
              <w:contextualSpacing/>
              <w:rPr>
                <w:sz w:val="22"/>
                <w:szCs w:val="24"/>
              </w:rPr>
            </w:pPr>
            <w:r w:rsidRPr="00012E1D">
              <w:rPr>
                <w:sz w:val="22"/>
                <w:szCs w:val="24"/>
              </w:rPr>
              <w:t>1, 2, 3, 4</w:t>
            </w:r>
          </w:p>
          <w:p w:rsidR="00BE0966" w:rsidRPr="00012E1D" w:rsidRDefault="00BE0966" w:rsidP="00325225">
            <w:pPr>
              <w:pStyle w:val="affa"/>
              <w:numPr>
                <w:ilvl w:val="0"/>
                <w:numId w:val="234"/>
              </w:numPr>
              <w:tabs>
                <w:tab w:val="clear" w:pos="720"/>
                <w:tab w:val="num" w:pos="884"/>
              </w:tabs>
              <w:spacing w:after="200" w:line="276" w:lineRule="auto"/>
              <w:ind w:left="0" w:firstLine="0"/>
              <w:contextualSpacing/>
              <w:rPr>
                <w:sz w:val="22"/>
                <w:szCs w:val="24"/>
              </w:rPr>
            </w:pPr>
            <w:r w:rsidRPr="00012E1D">
              <w:rPr>
                <w:sz w:val="22"/>
                <w:szCs w:val="24"/>
              </w:rPr>
              <w:t>нет вычисляемых столбцов</w:t>
            </w:r>
          </w:p>
        </w:tc>
        <w:tc>
          <w:tcPr>
            <w:tcW w:w="358" w:type="dxa"/>
          </w:tcPr>
          <w:p w:rsidR="00BE0966" w:rsidRPr="00012E1D" w:rsidRDefault="00BE0966" w:rsidP="00BE0966">
            <w:pPr>
              <w:pStyle w:val="affa"/>
              <w:rPr>
                <w:sz w:val="22"/>
              </w:rPr>
            </w:pPr>
          </w:p>
        </w:tc>
      </w:tr>
    </w:tbl>
    <w:p w:rsidR="00BE0966" w:rsidRPr="00012E1D" w:rsidRDefault="00BE0966" w:rsidP="00BE0966">
      <w:pPr>
        <w:rPr>
          <w:rFonts w:ascii="Times New Roman" w:hAnsi="Times New Roman"/>
          <w:sz w:val="32"/>
          <w:szCs w:val="32"/>
        </w:rPr>
      </w:pPr>
    </w:p>
    <w:p w:rsidR="00BE0966" w:rsidRPr="00012E1D" w:rsidRDefault="00BE0966" w:rsidP="00BE0966">
      <w:pPr>
        <w:rPr>
          <w:rFonts w:ascii="Times New Roman" w:hAnsi="Times New Roman"/>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638"/>
        <w:gridCol w:w="638"/>
        <w:gridCol w:w="638"/>
        <w:gridCol w:w="638"/>
        <w:gridCol w:w="638"/>
        <w:gridCol w:w="638"/>
        <w:gridCol w:w="638"/>
        <w:gridCol w:w="638"/>
        <w:gridCol w:w="638"/>
        <w:gridCol w:w="638"/>
        <w:gridCol w:w="638"/>
        <w:gridCol w:w="638"/>
        <w:gridCol w:w="792"/>
      </w:tblGrid>
      <w:tr w:rsidR="00BE0966" w:rsidRPr="00012E1D" w:rsidTr="00BE0966">
        <w:trPr>
          <w:jc w:val="center"/>
        </w:trPr>
        <w:tc>
          <w:tcPr>
            <w:tcW w:w="9086" w:type="dxa"/>
            <w:gridSpan w:val="14"/>
            <w:shd w:val="clear" w:color="auto" w:fill="D9D9D9"/>
          </w:tcPr>
          <w:p w:rsidR="00BE0966" w:rsidRPr="00012E1D" w:rsidRDefault="00BE0966" w:rsidP="00BE0966">
            <w:pPr>
              <w:jc w:val="center"/>
              <w:rPr>
                <w:rFonts w:ascii="Times New Roman" w:hAnsi="Times New Roman"/>
                <w:sz w:val="24"/>
                <w:szCs w:val="24"/>
              </w:rPr>
            </w:pPr>
            <w:r w:rsidRPr="00012E1D">
              <w:rPr>
                <w:rFonts w:ascii="Times New Roman" w:hAnsi="Times New Roman"/>
                <w:sz w:val="24"/>
                <w:szCs w:val="24"/>
              </w:rPr>
              <w:t>КЛЮЧИ</w:t>
            </w:r>
          </w:p>
        </w:tc>
      </w:tr>
      <w:tr w:rsidR="00BE0966" w:rsidRPr="00012E1D" w:rsidTr="00BE0966">
        <w:trPr>
          <w:jc w:val="center"/>
        </w:trPr>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воп</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2</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6</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7</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8</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9</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10</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11</w:t>
            </w:r>
          </w:p>
        </w:tc>
        <w:tc>
          <w:tcPr>
            <w:tcW w:w="638"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12</w:t>
            </w:r>
          </w:p>
        </w:tc>
        <w:tc>
          <w:tcPr>
            <w:tcW w:w="792"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13</w:t>
            </w:r>
          </w:p>
        </w:tc>
      </w:tr>
      <w:tr w:rsidR="00BE0966" w:rsidRPr="00012E1D" w:rsidTr="00BE0966">
        <w:trPr>
          <w:jc w:val="center"/>
        </w:trPr>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отв</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w:t>
            </w:r>
          </w:p>
        </w:tc>
        <w:tc>
          <w:tcPr>
            <w:tcW w:w="638"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2</w:t>
            </w:r>
          </w:p>
        </w:tc>
        <w:tc>
          <w:tcPr>
            <w:tcW w:w="792"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r>
    </w:tbl>
    <w:p w:rsidR="00BE0966" w:rsidRPr="00012E1D" w:rsidRDefault="00BE0966" w:rsidP="00BE0966">
      <w:pPr>
        <w:tabs>
          <w:tab w:val="left" w:pos="825"/>
          <w:tab w:val="left" w:pos="1125"/>
        </w:tabs>
        <w:rPr>
          <w:rFonts w:ascii="Times New Roman" w:hAnsi="Times New Roman"/>
          <w:sz w:val="32"/>
          <w:szCs w:val="32"/>
        </w:rPr>
      </w:pPr>
    </w:p>
    <w:p w:rsidR="00BE0966" w:rsidRPr="00012E1D" w:rsidRDefault="00BE0966" w:rsidP="00BE0966">
      <w:pPr>
        <w:tabs>
          <w:tab w:val="left" w:pos="1065"/>
          <w:tab w:val="left" w:pos="2055"/>
        </w:tabs>
        <w:rPr>
          <w:rFonts w:ascii="Times New Roman" w:hAnsi="Times New Roman"/>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301"/>
      </w:tblGrid>
      <w:tr w:rsidR="00BE0966" w:rsidRPr="00012E1D" w:rsidTr="00BE0966">
        <w:trPr>
          <w:jc w:val="center"/>
        </w:trPr>
        <w:tc>
          <w:tcPr>
            <w:tcW w:w="9086" w:type="dxa"/>
            <w:gridSpan w:val="2"/>
            <w:shd w:val="clear" w:color="auto" w:fill="D9D9D9"/>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Критерии оценки результатов</w:t>
            </w:r>
          </w:p>
        </w:tc>
      </w:tr>
      <w:tr w:rsidR="00BE0966" w:rsidRPr="00012E1D" w:rsidTr="00BE0966">
        <w:trPr>
          <w:jc w:val="center"/>
        </w:trPr>
        <w:tc>
          <w:tcPr>
            <w:tcW w:w="4785"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Оценка</w:t>
            </w:r>
          </w:p>
        </w:tc>
        <w:tc>
          <w:tcPr>
            <w:tcW w:w="4301"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Результат</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3(удовлетворительно)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7-9 верных ответов</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4(хорошо)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10-11 верных ответов</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5(отлично)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12-13 верных ответов</w:t>
            </w:r>
          </w:p>
        </w:tc>
      </w:tr>
    </w:tbl>
    <w:p w:rsidR="00BE0966" w:rsidRPr="00012E1D" w:rsidRDefault="00BE0966" w:rsidP="00BE0966">
      <w:pPr>
        <w:rPr>
          <w:rFonts w:ascii="Times New Roman" w:hAnsi="Times New Roman"/>
          <w:sz w:val="32"/>
          <w:szCs w:val="3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
        <w:gridCol w:w="4692"/>
        <w:gridCol w:w="4301"/>
        <w:gridCol w:w="1370"/>
      </w:tblGrid>
      <w:tr w:rsidR="00BE0966" w:rsidRPr="00012E1D" w:rsidTr="00BE0966">
        <w:trPr>
          <w:gridBefore w:val="1"/>
          <w:wBefore w:w="93" w:type="dxa"/>
          <w:trHeight w:val="1410"/>
        </w:trPr>
        <w:tc>
          <w:tcPr>
            <w:tcW w:w="10363" w:type="dxa"/>
            <w:gridSpan w:val="3"/>
          </w:tcPr>
          <w:p w:rsidR="00BE0966" w:rsidRPr="00012E1D" w:rsidRDefault="00BE0966" w:rsidP="00BE0966">
            <w:pPr>
              <w:spacing w:before="100" w:beforeAutospacing="1" w:after="100" w:afterAutospacing="1"/>
              <w:jc w:val="center"/>
              <w:rPr>
                <w:rFonts w:ascii="Times New Roman" w:hAnsi="Times New Roman"/>
                <w:b/>
                <w:sz w:val="24"/>
                <w:szCs w:val="24"/>
              </w:rPr>
            </w:pPr>
            <w:r w:rsidRPr="00012E1D">
              <w:rPr>
                <w:rFonts w:ascii="Times New Roman" w:hAnsi="Times New Roman"/>
                <w:b/>
                <w:bCs/>
                <w:sz w:val="24"/>
                <w:szCs w:val="24"/>
              </w:rPr>
              <w:lastRenderedPageBreak/>
              <w:t>Контрольная работа №</w:t>
            </w:r>
            <w:r w:rsidRPr="00012E1D">
              <w:rPr>
                <w:rFonts w:ascii="Times New Roman" w:hAnsi="Times New Roman"/>
                <w:b/>
                <w:sz w:val="24"/>
                <w:szCs w:val="24"/>
              </w:rPr>
              <w:t>7 по теме «Технологии создания и преобразования информационных объектов»</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Вид контроля – текущий контроль успеваемости</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 xml:space="preserve">Контингент обучающихся по профессии квалифицированных рабочих и служащих </w:t>
            </w:r>
          </w:p>
          <w:p w:rsidR="00BE0966" w:rsidRPr="00012E1D" w:rsidRDefault="00BE0966" w:rsidP="00BE0966">
            <w:pPr>
              <w:spacing w:before="100" w:beforeAutospacing="1" w:after="100" w:afterAutospacing="1"/>
              <w:rPr>
                <w:rFonts w:ascii="Times New Roman" w:hAnsi="Times New Roman"/>
                <w:szCs w:val="24"/>
              </w:rPr>
            </w:pPr>
            <w:r w:rsidRPr="00012E1D">
              <w:rPr>
                <w:rFonts w:ascii="Times New Roman" w:hAnsi="Times New Roman"/>
                <w:sz w:val="24"/>
                <w:szCs w:val="28"/>
              </w:rPr>
              <w:t>Время текущего  контроля  90 минут</w:t>
            </w:r>
          </w:p>
          <w:p w:rsidR="00BE0966" w:rsidRPr="00012E1D" w:rsidRDefault="00BE0966" w:rsidP="00BE0966">
            <w:pPr>
              <w:spacing w:before="100" w:beforeAutospacing="1" w:after="100" w:afterAutospacing="1"/>
              <w:ind w:right="34"/>
              <w:rPr>
                <w:rFonts w:ascii="Times New Roman" w:hAnsi="Times New Roman"/>
                <w:sz w:val="24"/>
                <w:szCs w:val="24"/>
              </w:rPr>
            </w:pPr>
            <w:r w:rsidRPr="00012E1D">
              <w:rPr>
                <w:rFonts w:ascii="Times New Roman" w:hAnsi="Times New Roman"/>
                <w:b/>
                <w:bCs/>
                <w:sz w:val="24"/>
                <w:szCs w:val="24"/>
              </w:rPr>
              <w:t xml:space="preserve">Задание 1. </w:t>
            </w:r>
            <w:r w:rsidRPr="00012E1D">
              <w:rPr>
                <w:rFonts w:ascii="Times New Roman" w:hAnsi="Times New Roman"/>
                <w:sz w:val="24"/>
                <w:szCs w:val="24"/>
              </w:rPr>
              <w:t>Открыть программу PowerPoint для разработки новой презентации по заданной или выбранной самостоятельно теме.</w: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sz w:val="24"/>
                <w:szCs w:val="24"/>
              </w:rPr>
              <w:t xml:space="preserve">Порядок выполнения: </w:t>
            </w:r>
          </w:p>
          <w:p w:rsidR="00BE0966" w:rsidRPr="00012E1D" w:rsidRDefault="00BE0966" w:rsidP="00325225">
            <w:pPr>
              <w:numPr>
                <w:ilvl w:val="0"/>
                <w:numId w:val="227"/>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Запустить программу PowerPoint, выбрав режим создания новой презентации </w:t>
            </w:r>
          </w:p>
          <w:p w:rsidR="00BE0966" w:rsidRPr="00012E1D" w:rsidRDefault="00BE0966" w:rsidP="00325225">
            <w:pPr>
              <w:numPr>
                <w:ilvl w:val="0"/>
                <w:numId w:val="227"/>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Создать первый пустой слайд без предварительной разметки. </w:t>
            </w:r>
          </w:p>
          <w:p w:rsidR="00BE0966" w:rsidRPr="00012E1D" w:rsidRDefault="00E56635" w:rsidP="00BE0966">
            <w:pPr>
              <w:rPr>
                <w:rFonts w:ascii="Times New Roman" w:hAnsi="Times New Roman"/>
                <w:sz w:val="24"/>
                <w:szCs w:val="24"/>
              </w:rPr>
            </w:pPr>
            <w:r w:rsidRPr="00012E1D">
              <w:rPr>
                <w:rFonts w:ascii="Times New Roman" w:hAnsi="Times New Roman"/>
                <w:sz w:val="24"/>
                <w:szCs w:val="24"/>
              </w:rPr>
              <w:pict>
                <v:rect id="_x0000_i2156" style="width:0;height:1.5pt" o:hralign="center" o:hrstd="t" o:hr="t" fillcolor="#a5a5a5" stroked="f"/>
              </w:pic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b/>
                <w:bCs/>
                <w:sz w:val="24"/>
                <w:szCs w:val="24"/>
              </w:rPr>
              <w:t xml:space="preserve">Задание 2. </w:t>
            </w:r>
            <w:r w:rsidRPr="00012E1D">
              <w:rPr>
                <w:rFonts w:ascii="Times New Roman" w:hAnsi="Times New Roman"/>
                <w:sz w:val="24"/>
                <w:szCs w:val="24"/>
              </w:rPr>
              <w:t>Построить первый слайд со следующей структурой:</w:t>
            </w:r>
          </w:p>
          <w:tbl>
            <w:tblPr>
              <w:tblW w:w="5000" w:type="pct"/>
              <w:tblCellSpacing w:w="15" w:type="dxa"/>
              <w:tblCellMar>
                <w:top w:w="15" w:type="dxa"/>
                <w:left w:w="15" w:type="dxa"/>
                <w:bottom w:w="15" w:type="dxa"/>
                <w:right w:w="15" w:type="dxa"/>
              </w:tblCellMar>
              <w:tblLook w:val="04A0"/>
            </w:tblPr>
            <w:tblGrid>
              <w:gridCol w:w="10147"/>
            </w:tblGrid>
            <w:tr w:rsidR="00BE0966" w:rsidRPr="00012E1D" w:rsidTr="00BE0966">
              <w:trPr>
                <w:tblCellSpacing w:w="15" w:type="dxa"/>
              </w:trPr>
              <w:tc>
                <w:tcPr>
                  <w:tcW w:w="5000" w:type="pct"/>
                  <w:vAlign w:val="center"/>
                  <w:hideMark/>
                </w:tcPr>
                <w:p w:rsidR="00BE0966" w:rsidRPr="00012E1D" w:rsidRDefault="00BE0966" w:rsidP="00BE0966">
                  <w:pPr>
                    <w:jc w:val="center"/>
                    <w:rPr>
                      <w:rFonts w:ascii="Times New Roman" w:hAnsi="Times New Roman"/>
                      <w:sz w:val="24"/>
                      <w:szCs w:val="24"/>
                    </w:rPr>
                  </w:pPr>
                  <w:r w:rsidRPr="00012E1D">
                    <w:rPr>
                      <w:rFonts w:ascii="Times New Roman" w:hAnsi="Times New Roman"/>
                      <w:noProof/>
                      <w:sz w:val="24"/>
                      <w:szCs w:val="24"/>
                      <w:lang w:eastAsia="ru-RU"/>
                    </w:rPr>
                    <w:drawing>
                      <wp:inline distT="0" distB="0" distL="0" distR="0">
                        <wp:extent cx="2614295" cy="1888490"/>
                        <wp:effectExtent l="19050" t="0" r="0" b="0"/>
                        <wp:docPr id="393" name="Рисунок 16" descr="Описание: Структура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Структура экрана"/>
                                <pic:cNvPicPr>
                                  <a:picLocks noChangeAspect="1" noChangeArrowheads="1"/>
                                </pic:cNvPicPr>
                              </pic:nvPicPr>
                              <pic:blipFill>
                                <a:blip r:embed="rId336" cstate="print"/>
                                <a:srcRect/>
                                <a:stretch>
                                  <a:fillRect/>
                                </a:stretch>
                              </pic:blipFill>
                              <pic:spPr bwMode="auto">
                                <a:xfrm>
                                  <a:off x="0" y="0"/>
                                  <a:ext cx="2614295" cy="1888490"/>
                                </a:xfrm>
                                <a:prstGeom prst="rect">
                                  <a:avLst/>
                                </a:prstGeom>
                                <a:noFill/>
                                <a:ln w="9525">
                                  <a:noFill/>
                                  <a:miter lim="800000"/>
                                  <a:headEnd/>
                                  <a:tailEnd/>
                                </a:ln>
                              </pic:spPr>
                            </pic:pic>
                          </a:graphicData>
                        </a:graphic>
                      </wp:inline>
                    </w:drawing>
                  </w:r>
                </w:p>
              </w:tc>
            </w:tr>
          </w:tbl>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sz w:val="24"/>
                <w:szCs w:val="24"/>
              </w:rPr>
              <w:t xml:space="preserve">Порядок выполнения: </w:t>
            </w:r>
          </w:p>
          <w:p w:rsidR="00BE0966" w:rsidRPr="00012E1D" w:rsidRDefault="00BE0966" w:rsidP="00325225">
            <w:pPr>
              <w:numPr>
                <w:ilvl w:val="0"/>
                <w:numId w:val="22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выбрать оформление презентации </w:t>
            </w:r>
          </w:p>
          <w:p w:rsidR="00BE0966" w:rsidRPr="00012E1D" w:rsidRDefault="00BE0966" w:rsidP="00325225">
            <w:pPr>
              <w:numPr>
                <w:ilvl w:val="0"/>
                <w:numId w:val="22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создать текстовые объекты 1-3 </w:t>
            </w:r>
          </w:p>
          <w:p w:rsidR="00BE0966" w:rsidRPr="00012E1D" w:rsidRDefault="00BE0966" w:rsidP="00325225">
            <w:pPr>
              <w:numPr>
                <w:ilvl w:val="0"/>
                <w:numId w:val="22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выбрать в коллекции рисунок и поместить его на слайд (объект 4) </w:t>
            </w:r>
          </w:p>
          <w:p w:rsidR="00BE0966" w:rsidRPr="00012E1D" w:rsidRDefault="00BE0966" w:rsidP="00325225">
            <w:pPr>
              <w:numPr>
                <w:ilvl w:val="0"/>
                <w:numId w:val="22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отделить название темы от остальных объектов линией (объект 5) </w:t>
            </w:r>
          </w:p>
          <w:p w:rsidR="00BE0966" w:rsidRPr="00012E1D" w:rsidRDefault="00BE0966" w:rsidP="00325225">
            <w:pPr>
              <w:numPr>
                <w:ilvl w:val="0"/>
                <w:numId w:val="22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назначить объектам эффекты анимации и звукового сопровождения </w:t>
            </w:r>
          </w:p>
          <w:p w:rsidR="00BE0966" w:rsidRPr="00012E1D" w:rsidRDefault="00BE0966" w:rsidP="00325225">
            <w:pPr>
              <w:numPr>
                <w:ilvl w:val="0"/>
                <w:numId w:val="228"/>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назначить слайду эффект перехода. </w:t>
            </w:r>
          </w:p>
          <w:p w:rsidR="00BE0966" w:rsidRPr="00012E1D" w:rsidRDefault="00E56635" w:rsidP="00BE0966">
            <w:pPr>
              <w:rPr>
                <w:rFonts w:ascii="Times New Roman" w:hAnsi="Times New Roman"/>
                <w:sz w:val="24"/>
                <w:szCs w:val="24"/>
              </w:rPr>
            </w:pPr>
            <w:r w:rsidRPr="00012E1D">
              <w:rPr>
                <w:rFonts w:ascii="Times New Roman" w:hAnsi="Times New Roman"/>
                <w:sz w:val="24"/>
                <w:szCs w:val="24"/>
              </w:rPr>
              <w:pict>
                <v:rect id="_x0000_i2157" style="width:0;height:1.5pt" o:hralign="center" o:hrstd="t" o:hr="t" fillcolor="#a5a5a5" stroked="f"/>
              </w:pic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b/>
                <w:bCs/>
                <w:sz w:val="24"/>
                <w:szCs w:val="24"/>
              </w:rPr>
              <w:t>Задание 3.</w:t>
            </w:r>
            <w:r w:rsidRPr="00012E1D">
              <w:rPr>
                <w:rFonts w:ascii="Times New Roman" w:hAnsi="Times New Roman"/>
                <w:sz w:val="24"/>
                <w:szCs w:val="24"/>
              </w:rPr>
              <w:t xml:space="preserve"> Построить второй слайд со следующей структурой:</w:t>
            </w:r>
          </w:p>
          <w:tbl>
            <w:tblPr>
              <w:tblW w:w="1746" w:type="dxa"/>
              <w:tblCellSpacing w:w="15" w:type="dxa"/>
              <w:tblCellMar>
                <w:top w:w="15" w:type="dxa"/>
                <w:left w:w="15" w:type="dxa"/>
                <w:bottom w:w="15" w:type="dxa"/>
                <w:right w:w="15" w:type="dxa"/>
              </w:tblCellMar>
              <w:tblLook w:val="04A0"/>
            </w:tblPr>
            <w:tblGrid>
              <w:gridCol w:w="4237"/>
            </w:tblGrid>
            <w:tr w:rsidR="00BE0966" w:rsidRPr="00012E1D" w:rsidTr="00BE0966">
              <w:trPr>
                <w:tblCellSpacing w:w="15" w:type="dxa"/>
              </w:trPr>
              <w:tc>
                <w:tcPr>
                  <w:tcW w:w="5000" w:type="pct"/>
                  <w:vAlign w:val="center"/>
                  <w:hideMark/>
                </w:tcPr>
                <w:p w:rsidR="00BE0966" w:rsidRPr="00012E1D" w:rsidRDefault="00BE0966" w:rsidP="00BE0966">
                  <w:pPr>
                    <w:jc w:val="center"/>
                    <w:rPr>
                      <w:rFonts w:ascii="Times New Roman" w:hAnsi="Times New Roman"/>
                      <w:sz w:val="24"/>
                      <w:szCs w:val="24"/>
                    </w:rPr>
                  </w:pPr>
                  <w:r w:rsidRPr="00012E1D">
                    <w:rPr>
                      <w:rFonts w:ascii="Times New Roman" w:hAnsi="Times New Roman"/>
                      <w:noProof/>
                      <w:sz w:val="24"/>
                      <w:szCs w:val="24"/>
                      <w:lang w:eastAsia="ru-RU"/>
                    </w:rPr>
                    <w:lastRenderedPageBreak/>
                    <w:drawing>
                      <wp:inline distT="0" distB="0" distL="0" distR="0">
                        <wp:extent cx="2614295" cy="1868805"/>
                        <wp:effectExtent l="19050" t="0" r="0" b="0"/>
                        <wp:docPr id="395" name="Рисунок 17" descr="Описание: Структура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Структура экрана"/>
                                <pic:cNvPicPr>
                                  <a:picLocks noChangeAspect="1" noChangeArrowheads="1"/>
                                </pic:cNvPicPr>
                              </pic:nvPicPr>
                              <pic:blipFill>
                                <a:blip r:embed="rId337" cstate="print"/>
                                <a:srcRect/>
                                <a:stretch>
                                  <a:fillRect/>
                                </a:stretch>
                              </pic:blipFill>
                              <pic:spPr bwMode="auto">
                                <a:xfrm>
                                  <a:off x="0" y="0"/>
                                  <a:ext cx="2614295" cy="1868805"/>
                                </a:xfrm>
                                <a:prstGeom prst="rect">
                                  <a:avLst/>
                                </a:prstGeom>
                                <a:noFill/>
                                <a:ln w="9525">
                                  <a:noFill/>
                                  <a:miter lim="800000"/>
                                  <a:headEnd/>
                                  <a:tailEnd/>
                                </a:ln>
                              </pic:spPr>
                            </pic:pic>
                          </a:graphicData>
                        </a:graphic>
                      </wp:inline>
                    </w:drawing>
                  </w:r>
                </w:p>
              </w:tc>
            </w:tr>
          </w:tbl>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sz w:val="24"/>
                <w:szCs w:val="24"/>
              </w:rPr>
              <w:t xml:space="preserve">Порядок выполнения: </w:t>
            </w:r>
          </w:p>
          <w:p w:rsidR="00BE0966" w:rsidRPr="00012E1D" w:rsidRDefault="00BE0966" w:rsidP="00325225">
            <w:pPr>
              <w:numPr>
                <w:ilvl w:val="0"/>
                <w:numId w:val="229"/>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создать автофигуру (объект 1) </w:t>
            </w:r>
          </w:p>
          <w:p w:rsidR="00BE0966" w:rsidRPr="00012E1D" w:rsidRDefault="00BE0966" w:rsidP="00325225">
            <w:pPr>
              <w:numPr>
                <w:ilvl w:val="0"/>
                <w:numId w:val="229"/>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создать список (объект 2) </w:t>
            </w:r>
          </w:p>
          <w:p w:rsidR="00BE0966" w:rsidRPr="00012E1D" w:rsidRDefault="00BE0966" w:rsidP="00325225">
            <w:pPr>
              <w:numPr>
                <w:ilvl w:val="0"/>
                <w:numId w:val="229"/>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выбрать в коллекции рисунок и поместить его на слайд (объект 3) </w:t>
            </w:r>
          </w:p>
          <w:p w:rsidR="00BE0966" w:rsidRPr="00012E1D" w:rsidRDefault="00BE0966" w:rsidP="00325225">
            <w:pPr>
              <w:numPr>
                <w:ilvl w:val="0"/>
                <w:numId w:val="229"/>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назначить объектам эффекты анимации и звукового сопровождения </w:t>
            </w:r>
          </w:p>
          <w:p w:rsidR="00BE0966" w:rsidRPr="00012E1D" w:rsidRDefault="00BE0966" w:rsidP="00325225">
            <w:pPr>
              <w:numPr>
                <w:ilvl w:val="0"/>
                <w:numId w:val="229"/>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назначить слайду эффект перехода. </w:t>
            </w:r>
          </w:p>
          <w:p w:rsidR="00BE0966" w:rsidRPr="00012E1D" w:rsidRDefault="00E56635" w:rsidP="00BE0966">
            <w:pPr>
              <w:rPr>
                <w:rFonts w:ascii="Times New Roman" w:hAnsi="Times New Roman"/>
                <w:sz w:val="24"/>
                <w:szCs w:val="24"/>
              </w:rPr>
            </w:pPr>
            <w:r w:rsidRPr="00012E1D">
              <w:rPr>
                <w:rFonts w:ascii="Times New Roman" w:hAnsi="Times New Roman"/>
                <w:sz w:val="24"/>
                <w:szCs w:val="24"/>
              </w:rPr>
              <w:pict>
                <v:rect id="_x0000_i2158" style="width:0;height:1.5pt" o:hralign="center" o:hrstd="t" o:hr="t" fillcolor="#a5a5a5" stroked="f"/>
              </w:pic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b/>
                <w:bCs/>
                <w:sz w:val="24"/>
                <w:szCs w:val="24"/>
              </w:rPr>
              <w:t>Задание 4.</w:t>
            </w:r>
            <w:r w:rsidRPr="00012E1D">
              <w:rPr>
                <w:rFonts w:ascii="Times New Roman" w:hAnsi="Times New Roman"/>
                <w:sz w:val="24"/>
                <w:szCs w:val="24"/>
              </w:rPr>
              <w:t xml:space="preserve"> Построить третий слайд со следующей структурой:</w:t>
            </w:r>
          </w:p>
          <w:tbl>
            <w:tblPr>
              <w:tblW w:w="5000" w:type="pct"/>
              <w:tblCellSpacing w:w="15" w:type="dxa"/>
              <w:tblCellMar>
                <w:top w:w="15" w:type="dxa"/>
                <w:left w:w="15" w:type="dxa"/>
                <w:bottom w:w="15" w:type="dxa"/>
                <w:right w:w="15" w:type="dxa"/>
              </w:tblCellMar>
              <w:tblLook w:val="04A0"/>
            </w:tblPr>
            <w:tblGrid>
              <w:gridCol w:w="10147"/>
            </w:tblGrid>
            <w:tr w:rsidR="00BE0966" w:rsidRPr="00012E1D" w:rsidTr="00BE0966">
              <w:trPr>
                <w:tblCellSpacing w:w="15" w:type="dxa"/>
              </w:trPr>
              <w:tc>
                <w:tcPr>
                  <w:tcW w:w="5000" w:type="pct"/>
                  <w:vAlign w:val="center"/>
                  <w:hideMark/>
                </w:tcPr>
                <w:p w:rsidR="00BE0966" w:rsidRPr="00012E1D" w:rsidRDefault="00BE0966" w:rsidP="00BE0966">
                  <w:pPr>
                    <w:jc w:val="center"/>
                    <w:rPr>
                      <w:rFonts w:ascii="Times New Roman" w:hAnsi="Times New Roman"/>
                      <w:sz w:val="24"/>
                      <w:szCs w:val="24"/>
                    </w:rPr>
                  </w:pPr>
                  <w:r w:rsidRPr="00012E1D">
                    <w:rPr>
                      <w:rFonts w:ascii="Times New Roman" w:hAnsi="Times New Roman"/>
                      <w:noProof/>
                      <w:sz w:val="24"/>
                      <w:szCs w:val="24"/>
                      <w:lang w:eastAsia="ru-RU"/>
                    </w:rPr>
                    <w:drawing>
                      <wp:inline distT="0" distB="0" distL="0" distR="0">
                        <wp:extent cx="3339465" cy="2097405"/>
                        <wp:effectExtent l="19050" t="0" r="0" b="0"/>
                        <wp:docPr id="397" name="Рисунок 18" descr="Описание: Структура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Структура экрана"/>
                                <pic:cNvPicPr>
                                  <a:picLocks noChangeAspect="1" noChangeArrowheads="1"/>
                                </pic:cNvPicPr>
                              </pic:nvPicPr>
                              <pic:blipFill>
                                <a:blip r:embed="rId338" cstate="print"/>
                                <a:srcRect/>
                                <a:stretch>
                                  <a:fillRect/>
                                </a:stretch>
                              </pic:blipFill>
                              <pic:spPr bwMode="auto">
                                <a:xfrm>
                                  <a:off x="0" y="0"/>
                                  <a:ext cx="3339465" cy="2097405"/>
                                </a:xfrm>
                                <a:prstGeom prst="rect">
                                  <a:avLst/>
                                </a:prstGeom>
                                <a:noFill/>
                                <a:ln w="9525">
                                  <a:noFill/>
                                  <a:miter lim="800000"/>
                                  <a:headEnd/>
                                  <a:tailEnd/>
                                </a:ln>
                              </pic:spPr>
                            </pic:pic>
                          </a:graphicData>
                        </a:graphic>
                      </wp:inline>
                    </w:drawing>
                  </w:r>
                </w:p>
              </w:tc>
            </w:tr>
          </w:tbl>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sz w:val="24"/>
                <w:szCs w:val="24"/>
              </w:rPr>
              <w:t xml:space="preserve">Порядок выполнения: </w:t>
            </w:r>
          </w:p>
          <w:p w:rsidR="00BE0966" w:rsidRPr="00012E1D" w:rsidRDefault="00BE0966" w:rsidP="00325225">
            <w:pPr>
              <w:numPr>
                <w:ilvl w:val="0"/>
                <w:numId w:val="230"/>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создать текстовые объекты 1,3 </w:t>
            </w:r>
          </w:p>
          <w:p w:rsidR="00BE0966" w:rsidRPr="00012E1D" w:rsidRDefault="00BE0966" w:rsidP="00325225">
            <w:pPr>
              <w:numPr>
                <w:ilvl w:val="0"/>
                <w:numId w:val="230"/>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нанести на слайд линию (объект 2) </w:t>
            </w:r>
          </w:p>
          <w:p w:rsidR="00BE0966" w:rsidRPr="00012E1D" w:rsidRDefault="00BE0966" w:rsidP="00325225">
            <w:pPr>
              <w:numPr>
                <w:ilvl w:val="0"/>
                <w:numId w:val="230"/>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выбрать в коллекции рисунок и поместить его на слайд (объект 4) </w:t>
            </w:r>
          </w:p>
          <w:p w:rsidR="00BE0966" w:rsidRPr="00012E1D" w:rsidRDefault="00BE0966" w:rsidP="00325225">
            <w:pPr>
              <w:numPr>
                <w:ilvl w:val="0"/>
                <w:numId w:val="230"/>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поместить на слайд графический объект с гиперссылкой для перехода на второй слайд (объект 5) </w:t>
            </w:r>
          </w:p>
          <w:p w:rsidR="00BE0966" w:rsidRPr="00012E1D" w:rsidRDefault="00BE0966" w:rsidP="00325225">
            <w:pPr>
              <w:numPr>
                <w:ilvl w:val="0"/>
                <w:numId w:val="230"/>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выбрать и назначить слайду оригинальный фон, отличный от заданного оформления </w:t>
            </w:r>
          </w:p>
          <w:p w:rsidR="00BE0966" w:rsidRPr="00012E1D" w:rsidRDefault="00BE0966" w:rsidP="00325225">
            <w:pPr>
              <w:numPr>
                <w:ilvl w:val="0"/>
                <w:numId w:val="230"/>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назначить слайду эффект перехода. </w:t>
            </w:r>
          </w:p>
          <w:p w:rsidR="00BE0966" w:rsidRPr="00012E1D" w:rsidRDefault="00E56635" w:rsidP="00BE0966">
            <w:pPr>
              <w:rPr>
                <w:rFonts w:ascii="Times New Roman" w:hAnsi="Times New Roman"/>
                <w:sz w:val="24"/>
                <w:szCs w:val="24"/>
              </w:rPr>
            </w:pPr>
            <w:r w:rsidRPr="00012E1D">
              <w:rPr>
                <w:rFonts w:ascii="Times New Roman" w:hAnsi="Times New Roman"/>
                <w:sz w:val="24"/>
                <w:szCs w:val="24"/>
              </w:rPr>
              <w:pict>
                <v:rect id="_x0000_i2159" style="width:0;height:1.5pt" o:hralign="center" o:hrstd="t" o:hr="t" fillcolor="#a5a5a5" stroked="f"/>
              </w:pic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b/>
                <w:bCs/>
                <w:sz w:val="24"/>
                <w:szCs w:val="24"/>
              </w:rPr>
              <w:t>Задание 5.</w:t>
            </w:r>
            <w:r w:rsidRPr="00012E1D">
              <w:rPr>
                <w:rFonts w:ascii="Times New Roman" w:hAnsi="Times New Roman"/>
                <w:sz w:val="24"/>
                <w:szCs w:val="24"/>
              </w:rPr>
              <w:t xml:space="preserve"> Сделать слайд 5, 6, 7 с кратким содержанием разделов 1-3. Разместить на слайде: </w:t>
            </w:r>
          </w:p>
          <w:p w:rsidR="00BE0966" w:rsidRPr="00012E1D" w:rsidRDefault="00BE0966" w:rsidP="00325225">
            <w:pPr>
              <w:numPr>
                <w:ilvl w:val="0"/>
                <w:numId w:val="231"/>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lastRenderedPageBreak/>
              <w:t xml:space="preserve">текстовый объект </w:t>
            </w:r>
          </w:p>
          <w:p w:rsidR="00BE0966" w:rsidRPr="00012E1D" w:rsidRDefault="00BE0966" w:rsidP="00325225">
            <w:pPr>
              <w:numPr>
                <w:ilvl w:val="0"/>
                <w:numId w:val="231"/>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графический объект </w:t>
            </w:r>
          </w:p>
          <w:p w:rsidR="00BE0966" w:rsidRPr="00012E1D" w:rsidRDefault="00BE0966" w:rsidP="00325225">
            <w:pPr>
              <w:numPr>
                <w:ilvl w:val="0"/>
                <w:numId w:val="231"/>
              </w:numPr>
              <w:spacing w:before="100" w:beforeAutospacing="1" w:after="100" w:afterAutospacing="1" w:line="240" w:lineRule="auto"/>
              <w:rPr>
                <w:rFonts w:ascii="Times New Roman" w:hAnsi="Times New Roman"/>
                <w:sz w:val="24"/>
                <w:szCs w:val="24"/>
              </w:rPr>
            </w:pPr>
            <w:r w:rsidRPr="00012E1D">
              <w:rPr>
                <w:rFonts w:ascii="Times New Roman" w:hAnsi="Times New Roman"/>
                <w:sz w:val="24"/>
                <w:szCs w:val="24"/>
              </w:rPr>
              <w:t xml:space="preserve">графический объект с гиперссылкой для перехода на второй слайд. </w: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sz w:val="24"/>
                <w:szCs w:val="24"/>
              </w:rPr>
              <w:t>Назначить объектам эффекты анимации и звукового сопровождения, назначить слайду эффект перехода.</w:t>
            </w:r>
          </w:p>
          <w:p w:rsidR="00BE0966" w:rsidRPr="00012E1D" w:rsidRDefault="00E56635" w:rsidP="00BE0966">
            <w:pPr>
              <w:rPr>
                <w:rFonts w:ascii="Times New Roman" w:hAnsi="Times New Roman"/>
                <w:sz w:val="24"/>
                <w:szCs w:val="24"/>
              </w:rPr>
            </w:pPr>
            <w:r w:rsidRPr="00012E1D">
              <w:rPr>
                <w:rFonts w:ascii="Times New Roman" w:hAnsi="Times New Roman"/>
                <w:sz w:val="24"/>
                <w:szCs w:val="24"/>
              </w:rPr>
              <w:pict>
                <v:rect id="_x0000_i2160" style="width:0;height:1.5pt" o:hralign="center" o:hrstd="t" o:hr="t" fillcolor="#a5a5a5" stroked="f"/>
              </w:pic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b/>
                <w:bCs/>
                <w:sz w:val="24"/>
                <w:szCs w:val="24"/>
              </w:rPr>
              <w:t>Задание 6.</w:t>
            </w:r>
            <w:r w:rsidRPr="00012E1D">
              <w:rPr>
                <w:rFonts w:ascii="Times New Roman" w:hAnsi="Times New Roman"/>
                <w:sz w:val="24"/>
                <w:szCs w:val="24"/>
              </w:rPr>
              <w:t xml:space="preserve"> На слайде 2 разместить графические объекты с гиперссылками для перехода на слайды соответствующих разделов.</w:t>
            </w:r>
          </w:p>
          <w:p w:rsidR="00BE0966" w:rsidRPr="00012E1D" w:rsidRDefault="00E56635" w:rsidP="00BE0966">
            <w:pPr>
              <w:rPr>
                <w:rFonts w:ascii="Times New Roman" w:hAnsi="Times New Roman"/>
                <w:sz w:val="24"/>
                <w:szCs w:val="24"/>
              </w:rPr>
            </w:pPr>
            <w:r w:rsidRPr="00012E1D">
              <w:rPr>
                <w:rFonts w:ascii="Times New Roman" w:hAnsi="Times New Roman"/>
                <w:sz w:val="24"/>
                <w:szCs w:val="24"/>
              </w:rPr>
              <w:pict>
                <v:rect id="_x0000_i2161" style="width:0;height:1.5pt" o:hralign="center" o:hrstd="t" o:hr="t" fillcolor="#a5a5a5" stroked="f"/>
              </w:pic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b/>
                <w:bCs/>
                <w:sz w:val="24"/>
                <w:szCs w:val="24"/>
              </w:rPr>
              <w:t>Задание 7.</w:t>
            </w:r>
            <w:r w:rsidRPr="00012E1D">
              <w:rPr>
                <w:rFonts w:ascii="Times New Roman" w:hAnsi="Times New Roman"/>
                <w:sz w:val="24"/>
                <w:szCs w:val="24"/>
              </w:rPr>
              <w:t xml:space="preserve"> Выбрать режим показа слайдов.</w:t>
            </w:r>
          </w:p>
          <w:p w:rsidR="00BE0966" w:rsidRPr="00012E1D" w:rsidRDefault="00E56635" w:rsidP="00BE0966">
            <w:pPr>
              <w:rPr>
                <w:rFonts w:ascii="Times New Roman" w:hAnsi="Times New Roman"/>
                <w:sz w:val="24"/>
                <w:szCs w:val="24"/>
              </w:rPr>
            </w:pPr>
            <w:r w:rsidRPr="00012E1D">
              <w:rPr>
                <w:rFonts w:ascii="Times New Roman" w:hAnsi="Times New Roman"/>
                <w:sz w:val="24"/>
                <w:szCs w:val="24"/>
              </w:rPr>
              <w:pict>
                <v:rect id="_x0000_i2162" style="width:0;height:1.5pt" o:hralign="center" o:hrstd="t" o:hr="t" fillcolor="#a5a5a5" stroked="f"/>
              </w:pict>
            </w:r>
          </w:p>
          <w:p w:rsidR="00BE0966" w:rsidRPr="00012E1D" w:rsidRDefault="00BE0966" w:rsidP="00BE0966">
            <w:pPr>
              <w:spacing w:before="100" w:beforeAutospacing="1" w:after="100" w:afterAutospacing="1"/>
              <w:rPr>
                <w:rFonts w:ascii="Times New Roman" w:hAnsi="Times New Roman"/>
                <w:sz w:val="24"/>
                <w:szCs w:val="24"/>
              </w:rPr>
            </w:pPr>
            <w:r w:rsidRPr="00012E1D">
              <w:rPr>
                <w:rFonts w:ascii="Times New Roman" w:hAnsi="Times New Roman"/>
                <w:b/>
                <w:bCs/>
                <w:sz w:val="24"/>
                <w:szCs w:val="24"/>
              </w:rPr>
              <w:t>Задание 8.</w:t>
            </w:r>
            <w:r w:rsidRPr="00012E1D">
              <w:rPr>
                <w:rFonts w:ascii="Times New Roman" w:hAnsi="Times New Roman"/>
                <w:sz w:val="24"/>
                <w:szCs w:val="24"/>
              </w:rPr>
              <w:t xml:space="preserve"> Сохранить разработанную презентацию на жестком диске.</w:t>
            </w:r>
          </w:p>
        </w:tc>
      </w:tr>
      <w:tr w:rsidR="00BE0966" w:rsidRPr="00012E1D" w:rsidTr="00BE0966">
        <w:tblPrEx>
          <w:jc w:val="center"/>
          <w:tblLook w:val="04A0"/>
        </w:tblPrEx>
        <w:trPr>
          <w:gridAfter w:val="1"/>
          <w:wAfter w:w="1370" w:type="dxa"/>
          <w:jc w:val="center"/>
        </w:trPr>
        <w:tc>
          <w:tcPr>
            <w:tcW w:w="9086" w:type="dxa"/>
            <w:gridSpan w:val="3"/>
            <w:shd w:val="clear" w:color="auto" w:fill="D9D9D9"/>
          </w:tcPr>
          <w:p w:rsidR="00BE0966" w:rsidRPr="00012E1D" w:rsidRDefault="00BE0966" w:rsidP="00BE0966">
            <w:pPr>
              <w:jc w:val="center"/>
              <w:rPr>
                <w:rFonts w:ascii="Times New Roman" w:hAnsi="Times New Roman"/>
                <w:b/>
                <w:sz w:val="24"/>
                <w:szCs w:val="24"/>
              </w:rPr>
            </w:pPr>
            <w:r w:rsidRPr="00012E1D">
              <w:rPr>
                <w:rFonts w:ascii="Times New Roman" w:hAnsi="Times New Roman"/>
                <w:sz w:val="32"/>
                <w:szCs w:val="32"/>
              </w:rPr>
              <w:lastRenderedPageBreak/>
              <w:br w:type="page"/>
            </w:r>
            <w:r w:rsidRPr="00012E1D">
              <w:rPr>
                <w:rFonts w:ascii="Times New Roman" w:hAnsi="Times New Roman"/>
                <w:b/>
                <w:sz w:val="24"/>
                <w:szCs w:val="24"/>
              </w:rPr>
              <w:t>Критерии оценки результатов</w:t>
            </w:r>
          </w:p>
        </w:tc>
      </w:tr>
      <w:tr w:rsidR="00BE0966" w:rsidRPr="00012E1D" w:rsidTr="00BE0966">
        <w:tblPrEx>
          <w:jc w:val="center"/>
          <w:tblLook w:val="04A0"/>
        </w:tblPrEx>
        <w:trPr>
          <w:gridAfter w:val="1"/>
          <w:wAfter w:w="1370" w:type="dxa"/>
          <w:jc w:val="center"/>
        </w:trPr>
        <w:tc>
          <w:tcPr>
            <w:tcW w:w="4785" w:type="dxa"/>
            <w:gridSpan w:val="2"/>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Оценка</w:t>
            </w:r>
          </w:p>
        </w:tc>
        <w:tc>
          <w:tcPr>
            <w:tcW w:w="4301"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Результат</w:t>
            </w:r>
          </w:p>
        </w:tc>
      </w:tr>
      <w:tr w:rsidR="00BE0966" w:rsidRPr="00012E1D" w:rsidTr="00BE0966">
        <w:tblPrEx>
          <w:jc w:val="center"/>
          <w:tblLook w:val="04A0"/>
        </w:tblPrEx>
        <w:trPr>
          <w:gridAfter w:val="1"/>
          <w:wAfter w:w="1370" w:type="dxa"/>
          <w:jc w:val="center"/>
        </w:trPr>
        <w:tc>
          <w:tcPr>
            <w:tcW w:w="4785" w:type="dxa"/>
            <w:gridSpan w:val="2"/>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3(удовлетворительно)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 задания</w:t>
            </w:r>
          </w:p>
        </w:tc>
      </w:tr>
      <w:tr w:rsidR="00BE0966" w:rsidRPr="00012E1D" w:rsidTr="00BE0966">
        <w:tblPrEx>
          <w:jc w:val="center"/>
          <w:tblLook w:val="04A0"/>
        </w:tblPrEx>
        <w:trPr>
          <w:gridAfter w:val="1"/>
          <w:wAfter w:w="1370" w:type="dxa"/>
          <w:jc w:val="center"/>
        </w:trPr>
        <w:tc>
          <w:tcPr>
            <w:tcW w:w="4785" w:type="dxa"/>
            <w:gridSpan w:val="2"/>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4(хорошо)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6 заданий</w:t>
            </w:r>
          </w:p>
        </w:tc>
      </w:tr>
      <w:tr w:rsidR="00BE0966" w:rsidRPr="00012E1D" w:rsidTr="00BE0966">
        <w:tblPrEx>
          <w:jc w:val="center"/>
          <w:tblLook w:val="04A0"/>
        </w:tblPrEx>
        <w:trPr>
          <w:gridAfter w:val="1"/>
          <w:wAfter w:w="1370" w:type="dxa"/>
          <w:jc w:val="center"/>
        </w:trPr>
        <w:tc>
          <w:tcPr>
            <w:tcW w:w="4785" w:type="dxa"/>
            <w:gridSpan w:val="2"/>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5(отлично)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8 заданий</w:t>
            </w:r>
          </w:p>
        </w:tc>
      </w:tr>
    </w:tbl>
    <w:p w:rsidR="00BE0966" w:rsidRPr="00012E1D" w:rsidRDefault="00BE0966" w:rsidP="00BE0966">
      <w:pPr>
        <w:rPr>
          <w:rFonts w:ascii="Times New Roman" w:hAnsi="Times New Roman"/>
          <w:sz w:val="32"/>
          <w:szCs w:val="32"/>
        </w:rPr>
      </w:pPr>
      <w:r w:rsidRPr="00012E1D">
        <w:rPr>
          <w:rFonts w:ascii="Times New Roman" w:hAnsi="Times New Roman"/>
          <w:sz w:val="32"/>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101"/>
        <w:gridCol w:w="870"/>
        <w:gridCol w:w="696"/>
        <w:gridCol w:w="750"/>
        <w:gridCol w:w="5658"/>
        <w:gridCol w:w="965"/>
      </w:tblGrid>
      <w:tr w:rsidR="00BE0966" w:rsidRPr="00012E1D" w:rsidTr="00BE0966">
        <w:tc>
          <w:tcPr>
            <w:tcW w:w="9570" w:type="dxa"/>
            <w:gridSpan w:val="7"/>
            <w:shd w:val="clear" w:color="auto" w:fill="auto"/>
          </w:tcPr>
          <w:p w:rsidR="00BE0966" w:rsidRPr="00012E1D" w:rsidRDefault="00BE0966" w:rsidP="00BE0966">
            <w:pPr>
              <w:autoSpaceDE w:val="0"/>
              <w:autoSpaceDN w:val="0"/>
              <w:adjustRightInd w:val="0"/>
              <w:jc w:val="center"/>
              <w:rPr>
                <w:rFonts w:ascii="Times New Roman" w:hAnsi="Times New Roman"/>
                <w:b/>
                <w:sz w:val="24"/>
                <w:szCs w:val="24"/>
              </w:rPr>
            </w:pPr>
            <w:r w:rsidRPr="00012E1D">
              <w:rPr>
                <w:rFonts w:ascii="Times New Roman" w:hAnsi="Times New Roman"/>
                <w:b/>
                <w:color w:val="000000"/>
                <w:sz w:val="24"/>
                <w:szCs w:val="24"/>
              </w:rPr>
              <w:lastRenderedPageBreak/>
              <w:t>Контрольная работа №8 по теме «</w:t>
            </w:r>
            <w:r w:rsidRPr="00012E1D">
              <w:rPr>
                <w:rFonts w:ascii="Times New Roman" w:hAnsi="Times New Roman"/>
                <w:b/>
                <w:sz w:val="24"/>
                <w:szCs w:val="24"/>
              </w:rPr>
              <w:t>Телекоммуникационные технологии»</w:t>
            </w:r>
          </w:p>
          <w:p w:rsidR="00BE0966" w:rsidRPr="00012E1D" w:rsidRDefault="00BE0966" w:rsidP="00BE0966">
            <w:pPr>
              <w:autoSpaceDE w:val="0"/>
              <w:autoSpaceDN w:val="0"/>
              <w:adjustRightInd w:val="0"/>
              <w:jc w:val="center"/>
              <w:rPr>
                <w:rFonts w:ascii="Times New Roman" w:hAnsi="Times New Roman"/>
                <w:b/>
                <w:sz w:val="24"/>
                <w:szCs w:val="24"/>
              </w:rPr>
            </w:pP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Вид контроля – текущий контроль успеваемости</w:t>
            </w:r>
          </w:p>
          <w:p w:rsidR="00BE0966" w:rsidRPr="00012E1D" w:rsidRDefault="00BE0966" w:rsidP="00BE0966">
            <w:pPr>
              <w:spacing w:line="276" w:lineRule="auto"/>
              <w:rPr>
                <w:rFonts w:ascii="Times New Roman" w:hAnsi="Times New Roman"/>
                <w:sz w:val="24"/>
                <w:szCs w:val="28"/>
              </w:rPr>
            </w:pPr>
            <w:r w:rsidRPr="00012E1D">
              <w:rPr>
                <w:rFonts w:ascii="Times New Roman" w:hAnsi="Times New Roman"/>
                <w:sz w:val="24"/>
                <w:szCs w:val="28"/>
              </w:rPr>
              <w:t xml:space="preserve">Контингент обучающихся по профессии квалифицированных рабочих и служащих </w:t>
            </w:r>
          </w:p>
          <w:p w:rsidR="00BE0966" w:rsidRPr="00012E1D" w:rsidRDefault="00BE0966" w:rsidP="00BE0966">
            <w:pPr>
              <w:spacing w:before="100" w:beforeAutospacing="1" w:after="100" w:afterAutospacing="1"/>
              <w:rPr>
                <w:rFonts w:ascii="Times New Roman" w:hAnsi="Times New Roman"/>
                <w:szCs w:val="24"/>
              </w:rPr>
            </w:pPr>
            <w:r w:rsidRPr="00012E1D">
              <w:rPr>
                <w:rFonts w:ascii="Times New Roman" w:hAnsi="Times New Roman"/>
                <w:sz w:val="24"/>
                <w:szCs w:val="28"/>
              </w:rPr>
              <w:t>Время текущего  контроля  45 минут</w:t>
            </w:r>
          </w:p>
          <w:p w:rsidR="00BE0966" w:rsidRPr="00012E1D" w:rsidRDefault="00BE0966" w:rsidP="00BE0966">
            <w:pPr>
              <w:autoSpaceDE w:val="0"/>
              <w:autoSpaceDN w:val="0"/>
              <w:adjustRightInd w:val="0"/>
              <w:jc w:val="center"/>
              <w:rPr>
                <w:rFonts w:ascii="Times New Roman" w:hAnsi="Times New Roman"/>
                <w:b/>
                <w:color w:val="000000"/>
                <w:sz w:val="24"/>
                <w:szCs w:val="24"/>
              </w:rPr>
            </w:pPr>
          </w:p>
        </w:tc>
      </w:tr>
      <w:tr w:rsidR="00BE0966" w:rsidRPr="00012E1D" w:rsidTr="00BE0966">
        <w:tc>
          <w:tcPr>
            <w:tcW w:w="530" w:type="dxa"/>
            <w:shd w:val="clear" w:color="auto" w:fill="auto"/>
          </w:tcPr>
          <w:p w:rsidR="00BE0966" w:rsidRPr="00012E1D" w:rsidRDefault="00BE0966" w:rsidP="00BE0966">
            <w:pPr>
              <w:autoSpaceDE w:val="0"/>
              <w:autoSpaceDN w:val="0"/>
              <w:adjustRightInd w:val="0"/>
              <w:jc w:val="center"/>
              <w:rPr>
                <w:rFonts w:ascii="Times New Roman" w:hAnsi="Times New Roman"/>
                <w:b/>
                <w:color w:val="000000"/>
                <w:sz w:val="24"/>
                <w:szCs w:val="24"/>
              </w:rPr>
            </w:pPr>
            <w:r w:rsidRPr="00012E1D">
              <w:rPr>
                <w:rFonts w:ascii="Times New Roman" w:hAnsi="Times New Roman"/>
                <w:b/>
                <w:color w:val="000000"/>
                <w:sz w:val="24"/>
                <w:szCs w:val="24"/>
              </w:rPr>
              <w:t>№</w:t>
            </w:r>
          </w:p>
        </w:tc>
        <w:tc>
          <w:tcPr>
            <w:tcW w:w="8075" w:type="dxa"/>
            <w:gridSpan w:val="5"/>
            <w:shd w:val="clear" w:color="auto" w:fill="auto"/>
          </w:tcPr>
          <w:p w:rsidR="00BE0966" w:rsidRPr="00012E1D" w:rsidRDefault="00BE0966" w:rsidP="00BE0966">
            <w:pPr>
              <w:pStyle w:val="affa"/>
              <w:spacing w:before="100" w:beforeAutospacing="1" w:after="100" w:afterAutospacing="1"/>
              <w:ind w:left="34"/>
              <w:jc w:val="both"/>
              <w:rPr>
                <w:b/>
                <w:color w:val="000000"/>
                <w:sz w:val="24"/>
                <w:szCs w:val="24"/>
              </w:rPr>
            </w:pPr>
            <w:r w:rsidRPr="00012E1D">
              <w:rPr>
                <w:b/>
                <w:color w:val="000000"/>
                <w:sz w:val="24"/>
                <w:szCs w:val="24"/>
              </w:rPr>
              <w:t xml:space="preserve">Задача </w:t>
            </w:r>
          </w:p>
        </w:tc>
        <w:tc>
          <w:tcPr>
            <w:tcW w:w="965" w:type="dxa"/>
            <w:shd w:val="clear" w:color="auto" w:fill="auto"/>
          </w:tcPr>
          <w:p w:rsidR="00BE0966" w:rsidRPr="00012E1D" w:rsidRDefault="00BE0966" w:rsidP="00BE0966">
            <w:pPr>
              <w:autoSpaceDE w:val="0"/>
              <w:autoSpaceDN w:val="0"/>
              <w:adjustRightInd w:val="0"/>
              <w:jc w:val="center"/>
              <w:rPr>
                <w:rFonts w:ascii="Times New Roman" w:hAnsi="Times New Roman"/>
                <w:b/>
                <w:color w:val="000000"/>
                <w:sz w:val="24"/>
                <w:szCs w:val="24"/>
              </w:rPr>
            </w:pPr>
            <w:r w:rsidRPr="00012E1D">
              <w:rPr>
                <w:rFonts w:ascii="Times New Roman" w:hAnsi="Times New Roman"/>
                <w:b/>
                <w:color w:val="000000"/>
                <w:sz w:val="24"/>
                <w:szCs w:val="24"/>
              </w:rPr>
              <w:t>Ответ</w:t>
            </w:r>
          </w:p>
        </w:tc>
      </w:tr>
      <w:tr w:rsidR="00BE0966" w:rsidRPr="00012E1D" w:rsidTr="00BE0966">
        <w:tc>
          <w:tcPr>
            <w:tcW w:w="530" w:type="dxa"/>
            <w:shd w:val="clear" w:color="auto" w:fill="auto"/>
          </w:tcPr>
          <w:p w:rsidR="00BE0966" w:rsidRPr="00012E1D" w:rsidRDefault="00BE0966" w:rsidP="00BE0966">
            <w:pPr>
              <w:autoSpaceDE w:val="0"/>
              <w:autoSpaceDN w:val="0"/>
              <w:adjustRightInd w:val="0"/>
              <w:jc w:val="center"/>
              <w:rPr>
                <w:rFonts w:ascii="Times New Roman" w:hAnsi="Times New Roman"/>
                <w:b/>
                <w:color w:val="000000"/>
                <w:sz w:val="24"/>
                <w:szCs w:val="24"/>
              </w:rPr>
            </w:pPr>
            <w:r w:rsidRPr="00012E1D">
              <w:rPr>
                <w:rFonts w:ascii="Times New Roman" w:hAnsi="Times New Roman"/>
                <w:b/>
                <w:color w:val="000000"/>
                <w:sz w:val="24"/>
                <w:szCs w:val="24"/>
              </w:rPr>
              <w:t>1</w:t>
            </w:r>
          </w:p>
        </w:tc>
        <w:tc>
          <w:tcPr>
            <w:tcW w:w="8075" w:type="dxa"/>
            <w:gridSpan w:val="5"/>
            <w:shd w:val="clear" w:color="auto" w:fill="auto"/>
          </w:tcPr>
          <w:p w:rsidR="00BE0966" w:rsidRPr="00012E1D" w:rsidRDefault="00BE0966" w:rsidP="00BE0966">
            <w:pPr>
              <w:pStyle w:val="affa"/>
              <w:spacing w:before="100" w:beforeAutospacing="1" w:after="100" w:afterAutospacing="1"/>
              <w:ind w:left="34"/>
              <w:jc w:val="both"/>
              <w:rPr>
                <w:color w:val="000000"/>
                <w:sz w:val="24"/>
                <w:szCs w:val="24"/>
              </w:rPr>
            </w:pPr>
            <w:r w:rsidRPr="00012E1D">
              <w:rPr>
                <w:color w:val="000000"/>
                <w:sz w:val="24"/>
                <w:szCs w:val="24"/>
              </w:rPr>
              <w:t>В терминологии сетей TCP/IP маской сети называется двоичное число, определяющее, какая часть IP-адреса узла сети относится к адресу сети, а какая — к адресу самого узла в этой сети. Обычно маска записывается по тем же правилам, что и IP-адрес. Адрес сети получается в результате применения поразрядной конъюнкции к заданному IP-адресу узла и маске.</w:t>
            </w:r>
          </w:p>
          <w:p w:rsidR="00BE0966" w:rsidRPr="00012E1D" w:rsidRDefault="00BE0966" w:rsidP="00BE0966">
            <w:pPr>
              <w:pStyle w:val="affa"/>
              <w:spacing w:before="100" w:beforeAutospacing="1" w:after="100" w:afterAutospacing="1"/>
              <w:ind w:left="34"/>
              <w:rPr>
                <w:color w:val="000000"/>
                <w:sz w:val="24"/>
                <w:szCs w:val="24"/>
              </w:rPr>
            </w:pPr>
            <w:r w:rsidRPr="00012E1D">
              <w:rPr>
                <w:color w:val="000000"/>
                <w:sz w:val="24"/>
                <w:szCs w:val="24"/>
              </w:rPr>
              <w:t xml:space="preserve">По заданным IP-адресу узла и маске определите адрес сети. </w:t>
            </w:r>
            <w:r w:rsidRPr="00012E1D">
              <w:rPr>
                <w:color w:val="000000"/>
                <w:sz w:val="24"/>
                <w:szCs w:val="24"/>
              </w:rPr>
              <w:br/>
              <w:t>IP-адрес узла: 217.9.191.133</w:t>
            </w:r>
            <w:r w:rsidRPr="00012E1D">
              <w:rPr>
                <w:color w:val="000000"/>
                <w:sz w:val="24"/>
                <w:szCs w:val="24"/>
              </w:rPr>
              <w:br/>
              <w:t>Маска: 255.255.192.0</w:t>
            </w:r>
          </w:p>
          <w:p w:rsidR="00BE0966" w:rsidRPr="00012E1D" w:rsidRDefault="00BE0966" w:rsidP="00BE0966">
            <w:pPr>
              <w:spacing w:before="100" w:beforeAutospacing="1" w:after="100" w:afterAutospacing="1"/>
              <w:rPr>
                <w:rFonts w:ascii="Times New Roman" w:hAnsi="Times New Roman"/>
                <w:color w:val="000000"/>
                <w:sz w:val="24"/>
                <w:szCs w:val="24"/>
              </w:rPr>
            </w:pPr>
            <w:r w:rsidRPr="00012E1D">
              <w:rPr>
                <w:rFonts w:ascii="Times New Roman" w:hAnsi="Times New Roman"/>
                <w:color w:val="000000"/>
                <w:sz w:val="24"/>
                <w:szCs w:val="24"/>
              </w:rPr>
              <w:t>При записи ответа выберите из приведенных в таблице чисел четыре элемента IP-адреса и запишите в нужном порядке соответствующие им буквы, без использования точек.</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24"/>
              <w:gridCol w:w="311"/>
              <w:gridCol w:w="390"/>
              <w:gridCol w:w="390"/>
              <w:gridCol w:w="510"/>
              <w:gridCol w:w="510"/>
              <w:gridCol w:w="510"/>
              <w:gridCol w:w="510"/>
            </w:tblGrid>
            <w:tr w:rsidR="00BE0966" w:rsidRPr="00012E1D" w:rsidTr="00BE09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G</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H</w:t>
                  </w:r>
                </w:p>
              </w:tc>
            </w:tr>
            <w:tr w:rsidR="00BE0966" w:rsidRPr="00012E1D" w:rsidTr="00BE09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128</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192</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color w:val="000000"/>
                      <w:sz w:val="24"/>
                      <w:szCs w:val="24"/>
                    </w:rPr>
                    <w:t>217</w:t>
                  </w:r>
                </w:p>
              </w:tc>
            </w:tr>
          </w:tbl>
          <w:p w:rsidR="00BE0966" w:rsidRPr="00012E1D" w:rsidRDefault="00BE0966" w:rsidP="00BE0966">
            <w:pPr>
              <w:spacing w:before="100" w:beforeAutospacing="1" w:after="100" w:afterAutospacing="1"/>
              <w:rPr>
                <w:rFonts w:ascii="Times New Roman" w:hAnsi="Times New Roman"/>
                <w:color w:val="000000"/>
                <w:sz w:val="24"/>
                <w:szCs w:val="24"/>
              </w:rPr>
            </w:pPr>
            <w:r w:rsidRPr="00012E1D">
              <w:rPr>
                <w:rFonts w:ascii="Times New Roman" w:hAnsi="Times New Roman"/>
                <w:i/>
                <w:iCs/>
                <w:color w:val="000000"/>
                <w:sz w:val="24"/>
                <w:szCs w:val="24"/>
              </w:rPr>
              <w:t>Пример: Пусть искомый IP-адрес 192.168.128.0 и дана таблица</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10"/>
              <w:gridCol w:w="510"/>
              <w:gridCol w:w="510"/>
              <w:gridCol w:w="324"/>
              <w:gridCol w:w="510"/>
              <w:gridCol w:w="297"/>
              <w:gridCol w:w="390"/>
              <w:gridCol w:w="510"/>
            </w:tblGrid>
            <w:tr w:rsidR="00BE0966" w:rsidRPr="00012E1D" w:rsidTr="00BE09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G</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H</w:t>
                  </w:r>
                </w:p>
              </w:tc>
            </w:tr>
            <w:tr w:rsidR="00BE0966" w:rsidRPr="00012E1D" w:rsidTr="00BE09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128</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168</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255</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127</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rPr>
                      <w:rFonts w:ascii="Times New Roman" w:hAnsi="Times New Roman"/>
                      <w:color w:val="000000"/>
                      <w:sz w:val="24"/>
                      <w:szCs w:val="24"/>
                    </w:rPr>
                  </w:pPr>
                  <w:r w:rsidRPr="00012E1D">
                    <w:rPr>
                      <w:rFonts w:ascii="Times New Roman" w:hAnsi="Times New Roman"/>
                      <w:i/>
                      <w:iCs/>
                      <w:color w:val="000000"/>
                      <w:sz w:val="24"/>
                      <w:szCs w:val="24"/>
                    </w:rPr>
                    <w:t>192</w:t>
                  </w:r>
                </w:p>
              </w:tc>
            </w:tr>
          </w:tbl>
          <w:p w:rsidR="00BE0966" w:rsidRPr="00012E1D" w:rsidRDefault="00BE0966" w:rsidP="00BE0966">
            <w:pPr>
              <w:spacing w:before="100" w:beforeAutospacing="1" w:after="100" w:afterAutospacing="1"/>
              <w:rPr>
                <w:rFonts w:ascii="Times New Roman" w:hAnsi="Times New Roman"/>
                <w:color w:val="000000"/>
                <w:sz w:val="24"/>
                <w:szCs w:val="24"/>
              </w:rPr>
            </w:pPr>
            <w:r w:rsidRPr="00012E1D">
              <w:rPr>
                <w:rFonts w:ascii="Times New Roman" w:hAnsi="Times New Roman"/>
                <w:i/>
                <w:iCs/>
                <w:color w:val="000000"/>
                <w:sz w:val="24"/>
                <w:szCs w:val="24"/>
              </w:rPr>
              <w:t>В этом случае правильный ответ будет записан в виде: HBAF</w:t>
            </w:r>
          </w:p>
        </w:tc>
        <w:tc>
          <w:tcPr>
            <w:tcW w:w="965" w:type="dxa"/>
            <w:shd w:val="clear" w:color="auto" w:fill="auto"/>
          </w:tcPr>
          <w:p w:rsidR="00BE0966" w:rsidRPr="00012E1D" w:rsidRDefault="00BE0966" w:rsidP="00BE0966">
            <w:pPr>
              <w:autoSpaceDE w:val="0"/>
              <w:autoSpaceDN w:val="0"/>
              <w:adjustRightInd w:val="0"/>
              <w:jc w:val="center"/>
              <w:rPr>
                <w:rFonts w:ascii="Times New Roman" w:hAnsi="Times New Roman"/>
                <w:b/>
                <w:color w:val="000000"/>
                <w:sz w:val="24"/>
                <w:szCs w:val="24"/>
              </w:rPr>
            </w:pPr>
          </w:p>
        </w:tc>
      </w:tr>
      <w:tr w:rsidR="00BE0966" w:rsidRPr="00012E1D" w:rsidTr="00BE0966">
        <w:tc>
          <w:tcPr>
            <w:tcW w:w="530" w:type="dxa"/>
            <w:shd w:val="clear" w:color="auto" w:fill="auto"/>
          </w:tcPr>
          <w:p w:rsidR="00BE0966" w:rsidRPr="00012E1D" w:rsidRDefault="00BE0966" w:rsidP="00BE0966">
            <w:pPr>
              <w:autoSpaceDE w:val="0"/>
              <w:autoSpaceDN w:val="0"/>
              <w:adjustRightInd w:val="0"/>
              <w:jc w:val="center"/>
              <w:rPr>
                <w:rFonts w:ascii="Times New Roman" w:hAnsi="Times New Roman"/>
                <w:b/>
                <w:color w:val="000000"/>
                <w:sz w:val="24"/>
                <w:szCs w:val="24"/>
              </w:rPr>
            </w:pPr>
            <w:r w:rsidRPr="00012E1D">
              <w:rPr>
                <w:rFonts w:ascii="Times New Roman" w:hAnsi="Times New Roman"/>
                <w:b/>
                <w:color w:val="000000"/>
                <w:sz w:val="24"/>
                <w:szCs w:val="24"/>
              </w:rPr>
              <w:t>2</w:t>
            </w:r>
          </w:p>
        </w:tc>
        <w:tc>
          <w:tcPr>
            <w:tcW w:w="8075" w:type="dxa"/>
            <w:gridSpan w:val="5"/>
            <w:shd w:val="clear" w:color="auto" w:fill="auto"/>
          </w:tcPr>
          <w:p w:rsidR="00BE0966" w:rsidRPr="00012E1D" w:rsidRDefault="00BE0966" w:rsidP="00BE0966">
            <w:pPr>
              <w:pStyle w:val="affa"/>
              <w:spacing w:before="100" w:beforeAutospacing="1" w:after="240"/>
              <w:ind w:left="34"/>
              <w:jc w:val="both"/>
              <w:rPr>
                <w:color w:val="000000"/>
                <w:sz w:val="24"/>
                <w:szCs w:val="24"/>
              </w:rPr>
            </w:pPr>
            <w:r w:rsidRPr="00012E1D">
              <w:rPr>
                <w:color w:val="000000"/>
                <w:sz w:val="24"/>
                <w:szCs w:val="24"/>
              </w:rPr>
              <w:t>В языке запросов поискового сервера для обозначения логической операции «ИЛИ» используется символ «|», а для логической операции «И» - символ «&amp;». В таблице приведены запросы и количество найденных по ним страниц некоторого сегмента сети Интернет.</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238"/>
              <w:gridCol w:w="2034"/>
            </w:tblGrid>
            <w:tr w:rsidR="00BE0966" w:rsidRPr="00012E1D" w:rsidTr="00BE09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jc w:val="center"/>
                    <w:rPr>
                      <w:rFonts w:ascii="Times New Roman" w:hAnsi="Times New Roman"/>
                      <w:color w:val="000000"/>
                      <w:sz w:val="24"/>
                      <w:szCs w:val="24"/>
                    </w:rPr>
                  </w:pPr>
                  <w:r w:rsidRPr="00012E1D">
                    <w:rPr>
                      <w:rFonts w:ascii="Times New Roman" w:hAnsi="Times New Roman"/>
                      <w:b/>
                      <w:bCs/>
                      <w:color w:val="000000"/>
                      <w:sz w:val="24"/>
                      <w:szCs w:val="24"/>
                    </w:rPr>
                    <w:t>Запрос</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jc w:val="center"/>
                    <w:rPr>
                      <w:rFonts w:ascii="Times New Roman" w:hAnsi="Times New Roman"/>
                      <w:color w:val="000000"/>
                      <w:sz w:val="24"/>
                      <w:szCs w:val="24"/>
                    </w:rPr>
                  </w:pPr>
                  <w:r w:rsidRPr="00012E1D">
                    <w:rPr>
                      <w:rFonts w:ascii="Times New Roman" w:hAnsi="Times New Roman"/>
                      <w:b/>
                      <w:bCs/>
                      <w:color w:val="000000"/>
                      <w:sz w:val="24"/>
                      <w:szCs w:val="24"/>
                    </w:rPr>
                    <w:t>Найдено страниц</w:t>
                  </w:r>
                  <w:r w:rsidRPr="00012E1D">
                    <w:rPr>
                      <w:rFonts w:ascii="Times New Roman" w:hAnsi="Times New Roman"/>
                      <w:b/>
                      <w:bCs/>
                      <w:color w:val="000000"/>
                      <w:sz w:val="24"/>
                      <w:szCs w:val="24"/>
                    </w:rPr>
                    <w:br/>
                    <w:t>(в тысячах)</w:t>
                  </w:r>
                </w:p>
              </w:tc>
            </w:tr>
            <w:tr w:rsidR="00BE0966" w:rsidRPr="00012E1D" w:rsidTr="00BE09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jc w:val="center"/>
                    <w:rPr>
                      <w:rFonts w:ascii="Times New Roman" w:hAnsi="Times New Roman"/>
                      <w:color w:val="000000"/>
                      <w:sz w:val="24"/>
                      <w:szCs w:val="24"/>
                    </w:rPr>
                  </w:pPr>
                  <w:r w:rsidRPr="00012E1D">
                    <w:rPr>
                      <w:rFonts w:ascii="Times New Roman" w:hAnsi="Times New Roman"/>
                      <w:color w:val="000000"/>
                      <w:sz w:val="24"/>
                      <w:szCs w:val="24"/>
                    </w:rPr>
                    <w:t>Пушкин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jc w:val="center"/>
                    <w:rPr>
                      <w:rFonts w:ascii="Times New Roman" w:hAnsi="Times New Roman"/>
                      <w:color w:val="000000"/>
                      <w:sz w:val="24"/>
                      <w:szCs w:val="24"/>
                    </w:rPr>
                  </w:pPr>
                  <w:r w:rsidRPr="00012E1D">
                    <w:rPr>
                      <w:rFonts w:ascii="Times New Roman" w:hAnsi="Times New Roman"/>
                      <w:color w:val="000000"/>
                      <w:sz w:val="24"/>
                      <w:szCs w:val="24"/>
                    </w:rPr>
                    <w:t>3500 </w:t>
                  </w:r>
                </w:p>
              </w:tc>
            </w:tr>
            <w:tr w:rsidR="00BE0966" w:rsidRPr="00012E1D" w:rsidTr="00BE09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jc w:val="center"/>
                    <w:rPr>
                      <w:rFonts w:ascii="Times New Roman" w:hAnsi="Times New Roman"/>
                      <w:color w:val="000000"/>
                      <w:sz w:val="24"/>
                      <w:szCs w:val="24"/>
                    </w:rPr>
                  </w:pPr>
                  <w:r w:rsidRPr="00012E1D">
                    <w:rPr>
                      <w:rFonts w:ascii="Times New Roman" w:hAnsi="Times New Roman"/>
                      <w:color w:val="000000"/>
                      <w:sz w:val="24"/>
                      <w:szCs w:val="24"/>
                    </w:rPr>
                    <w:lastRenderedPageBreak/>
                    <w:t>Лермонтов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jc w:val="center"/>
                    <w:rPr>
                      <w:rFonts w:ascii="Times New Roman" w:hAnsi="Times New Roman"/>
                      <w:color w:val="000000"/>
                      <w:sz w:val="24"/>
                      <w:szCs w:val="24"/>
                    </w:rPr>
                  </w:pPr>
                  <w:r w:rsidRPr="00012E1D">
                    <w:rPr>
                      <w:rFonts w:ascii="Times New Roman" w:hAnsi="Times New Roman"/>
                      <w:color w:val="000000"/>
                      <w:sz w:val="24"/>
                      <w:szCs w:val="24"/>
                    </w:rPr>
                    <w:t>2000</w:t>
                  </w:r>
                </w:p>
              </w:tc>
            </w:tr>
            <w:tr w:rsidR="00BE0966" w:rsidRPr="00012E1D" w:rsidTr="00BE09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jc w:val="center"/>
                    <w:rPr>
                      <w:rFonts w:ascii="Times New Roman" w:hAnsi="Times New Roman"/>
                      <w:color w:val="000000"/>
                      <w:sz w:val="24"/>
                      <w:szCs w:val="24"/>
                    </w:rPr>
                  </w:pPr>
                  <w:r w:rsidRPr="00012E1D">
                    <w:rPr>
                      <w:rFonts w:ascii="Times New Roman" w:hAnsi="Times New Roman"/>
                      <w:color w:val="000000"/>
                      <w:sz w:val="24"/>
                      <w:szCs w:val="24"/>
                    </w:rPr>
                    <w:t>Пушкин |Лермонтов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BE0966" w:rsidRPr="00012E1D" w:rsidRDefault="00BE0966" w:rsidP="00BE0966">
                  <w:pPr>
                    <w:jc w:val="center"/>
                    <w:rPr>
                      <w:rFonts w:ascii="Times New Roman" w:hAnsi="Times New Roman"/>
                      <w:color w:val="000000"/>
                      <w:sz w:val="24"/>
                      <w:szCs w:val="24"/>
                    </w:rPr>
                  </w:pPr>
                  <w:r w:rsidRPr="00012E1D">
                    <w:rPr>
                      <w:rFonts w:ascii="Times New Roman" w:hAnsi="Times New Roman"/>
                      <w:color w:val="000000"/>
                      <w:sz w:val="24"/>
                      <w:szCs w:val="24"/>
                    </w:rPr>
                    <w:t>4500</w:t>
                  </w:r>
                </w:p>
              </w:tc>
            </w:tr>
          </w:tbl>
          <w:p w:rsidR="00BE0966" w:rsidRPr="00012E1D" w:rsidRDefault="00BE0966" w:rsidP="00BE0966">
            <w:pPr>
              <w:spacing w:before="100" w:beforeAutospacing="1" w:after="100" w:afterAutospacing="1"/>
              <w:rPr>
                <w:rFonts w:ascii="Times New Roman" w:hAnsi="Times New Roman"/>
                <w:color w:val="000000"/>
                <w:sz w:val="24"/>
                <w:szCs w:val="24"/>
              </w:rPr>
            </w:pPr>
            <w:r w:rsidRPr="00012E1D">
              <w:rPr>
                <w:rFonts w:ascii="Times New Roman" w:hAnsi="Times New Roman"/>
                <w:color w:val="000000"/>
                <w:sz w:val="24"/>
                <w:szCs w:val="24"/>
              </w:rPr>
              <w:t xml:space="preserve">Какое количество страниц (в тысячах) будет найдено по запросу </w:t>
            </w:r>
            <w:r w:rsidRPr="00012E1D">
              <w:rPr>
                <w:rFonts w:ascii="Times New Roman" w:hAnsi="Times New Roman"/>
                <w:i/>
                <w:iCs/>
                <w:color w:val="000000"/>
                <w:sz w:val="24"/>
                <w:szCs w:val="24"/>
              </w:rPr>
              <w:t>Пушкин &amp; Лермонтов</w:t>
            </w:r>
            <w:r w:rsidRPr="00012E1D">
              <w:rPr>
                <w:rFonts w:ascii="Times New Roman" w:hAnsi="Times New Roman"/>
                <w:color w:val="000000"/>
                <w:sz w:val="24"/>
                <w:szCs w:val="24"/>
              </w:rPr>
              <w:t>? 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BE0966" w:rsidRPr="00012E1D" w:rsidRDefault="00BE0966" w:rsidP="00BE0966">
            <w:pPr>
              <w:autoSpaceDE w:val="0"/>
              <w:autoSpaceDN w:val="0"/>
              <w:adjustRightInd w:val="0"/>
              <w:jc w:val="center"/>
              <w:rPr>
                <w:rFonts w:ascii="Times New Roman" w:hAnsi="Times New Roman"/>
                <w:b/>
                <w:color w:val="000000"/>
                <w:sz w:val="24"/>
                <w:szCs w:val="24"/>
              </w:rPr>
            </w:pPr>
          </w:p>
        </w:tc>
        <w:tc>
          <w:tcPr>
            <w:tcW w:w="965" w:type="dxa"/>
            <w:shd w:val="clear" w:color="auto" w:fill="auto"/>
          </w:tcPr>
          <w:p w:rsidR="00BE0966" w:rsidRPr="00012E1D" w:rsidRDefault="00BE0966" w:rsidP="00BE0966">
            <w:pPr>
              <w:autoSpaceDE w:val="0"/>
              <w:autoSpaceDN w:val="0"/>
              <w:adjustRightInd w:val="0"/>
              <w:jc w:val="center"/>
              <w:rPr>
                <w:rFonts w:ascii="Times New Roman" w:hAnsi="Times New Roman"/>
                <w:b/>
                <w:color w:val="000000"/>
                <w:sz w:val="24"/>
                <w:szCs w:val="24"/>
              </w:rPr>
            </w:pPr>
          </w:p>
        </w:tc>
      </w:tr>
      <w:tr w:rsidR="00BE0966" w:rsidRPr="00012E1D" w:rsidTr="00BE0966">
        <w:tc>
          <w:tcPr>
            <w:tcW w:w="530" w:type="dxa"/>
            <w:shd w:val="clear" w:color="auto" w:fill="auto"/>
          </w:tcPr>
          <w:p w:rsidR="00BE0966" w:rsidRPr="00012E1D" w:rsidRDefault="00BE0966" w:rsidP="00BE0966">
            <w:pPr>
              <w:autoSpaceDE w:val="0"/>
              <w:autoSpaceDN w:val="0"/>
              <w:adjustRightInd w:val="0"/>
              <w:jc w:val="center"/>
              <w:rPr>
                <w:rFonts w:ascii="Times New Roman" w:hAnsi="Times New Roman"/>
                <w:b/>
                <w:color w:val="000000"/>
                <w:sz w:val="24"/>
                <w:szCs w:val="24"/>
              </w:rPr>
            </w:pPr>
            <w:r w:rsidRPr="00012E1D">
              <w:rPr>
                <w:rFonts w:ascii="Times New Roman" w:hAnsi="Times New Roman"/>
                <w:b/>
                <w:color w:val="000000"/>
                <w:sz w:val="24"/>
                <w:szCs w:val="24"/>
              </w:rPr>
              <w:lastRenderedPageBreak/>
              <w:t>3</w:t>
            </w:r>
          </w:p>
        </w:tc>
        <w:tc>
          <w:tcPr>
            <w:tcW w:w="8075" w:type="dxa"/>
            <w:gridSpan w:val="5"/>
            <w:shd w:val="clear" w:color="auto" w:fill="auto"/>
          </w:tcPr>
          <w:p w:rsidR="00BE0966" w:rsidRPr="00012E1D" w:rsidRDefault="00BE0966" w:rsidP="00BE0966">
            <w:pPr>
              <w:pStyle w:val="affa"/>
              <w:spacing w:before="100" w:beforeAutospacing="1" w:after="100" w:afterAutospacing="1"/>
              <w:ind w:left="34"/>
              <w:rPr>
                <w:color w:val="000000"/>
                <w:sz w:val="24"/>
                <w:szCs w:val="24"/>
              </w:rPr>
            </w:pPr>
            <w:r w:rsidRPr="00012E1D">
              <w:rPr>
                <w:color w:val="000000"/>
                <w:sz w:val="24"/>
                <w:szCs w:val="24"/>
              </w:rPr>
              <w:t xml:space="preserve">Документ объемом 5 Мбайт можно передать с одного компьютера на другой двумя способами: </w:t>
            </w:r>
            <w:r w:rsidRPr="00012E1D">
              <w:rPr>
                <w:color w:val="000000"/>
                <w:sz w:val="24"/>
                <w:szCs w:val="24"/>
              </w:rPr>
              <w:br/>
              <w:t xml:space="preserve">А) Сжать архиватором, передать архив по каналу связи, распаковать </w:t>
            </w:r>
            <w:r w:rsidRPr="00012E1D">
              <w:rPr>
                <w:color w:val="000000"/>
                <w:sz w:val="24"/>
                <w:szCs w:val="24"/>
              </w:rPr>
              <w:br/>
              <w:t>Б) Передать по каналу связи без использования архиватора.</w:t>
            </w:r>
          </w:p>
          <w:p w:rsidR="00BE0966" w:rsidRPr="00012E1D" w:rsidRDefault="00BE0966" w:rsidP="00BE0966">
            <w:pPr>
              <w:spacing w:before="100" w:beforeAutospacing="1" w:after="100" w:afterAutospacing="1"/>
              <w:ind w:left="34"/>
              <w:rPr>
                <w:rFonts w:ascii="Times New Roman" w:hAnsi="Times New Roman"/>
                <w:color w:val="000000"/>
                <w:sz w:val="24"/>
                <w:szCs w:val="24"/>
              </w:rPr>
            </w:pPr>
            <w:r w:rsidRPr="00012E1D">
              <w:rPr>
                <w:rFonts w:ascii="Times New Roman" w:hAnsi="Times New Roman"/>
                <w:color w:val="000000"/>
                <w:sz w:val="24"/>
                <w:szCs w:val="24"/>
              </w:rPr>
              <w:t xml:space="preserve">Какой способ быстрее и насколько, если </w:t>
            </w:r>
          </w:p>
          <w:p w:rsidR="00BE0966" w:rsidRPr="00012E1D" w:rsidRDefault="00BE0966" w:rsidP="00325225">
            <w:pPr>
              <w:numPr>
                <w:ilvl w:val="0"/>
                <w:numId w:val="266"/>
              </w:numPr>
              <w:spacing w:before="100" w:beforeAutospacing="1" w:after="100" w:afterAutospacing="1" w:line="240" w:lineRule="auto"/>
              <w:ind w:left="317"/>
              <w:rPr>
                <w:rFonts w:ascii="Times New Roman" w:hAnsi="Times New Roman"/>
                <w:color w:val="000000"/>
                <w:sz w:val="24"/>
                <w:szCs w:val="24"/>
              </w:rPr>
            </w:pPr>
            <w:r w:rsidRPr="00012E1D">
              <w:rPr>
                <w:rFonts w:ascii="Times New Roman" w:hAnsi="Times New Roman"/>
                <w:color w:val="000000"/>
                <w:sz w:val="24"/>
                <w:szCs w:val="24"/>
              </w:rPr>
              <w:t>средняя скорость передачи данных по каналу связи составляет 2</w:t>
            </w:r>
            <w:r w:rsidRPr="00012E1D">
              <w:rPr>
                <w:rFonts w:ascii="Times New Roman" w:hAnsi="Times New Roman"/>
                <w:color w:val="000000"/>
                <w:sz w:val="24"/>
                <w:szCs w:val="24"/>
                <w:vertAlign w:val="superscript"/>
              </w:rPr>
              <w:t>18</w:t>
            </w:r>
            <w:r w:rsidRPr="00012E1D">
              <w:rPr>
                <w:rFonts w:ascii="Times New Roman" w:hAnsi="Times New Roman"/>
                <w:color w:val="000000"/>
                <w:sz w:val="24"/>
                <w:szCs w:val="24"/>
              </w:rPr>
              <w:t xml:space="preserve"> бит в секунду,</w:t>
            </w:r>
          </w:p>
          <w:p w:rsidR="00BE0966" w:rsidRPr="00012E1D" w:rsidRDefault="00BE0966" w:rsidP="00325225">
            <w:pPr>
              <w:numPr>
                <w:ilvl w:val="0"/>
                <w:numId w:val="266"/>
              </w:numPr>
              <w:spacing w:before="100" w:beforeAutospacing="1" w:after="100" w:afterAutospacing="1" w:line="240" w:lineRule="auto"/>
              <w:ind w:left="317"/>
              <w:rPr>
                <w:rFonts w:ascii="Times New Roman" w:hAnsi="Times New Roman"/>
                <w:color w:val="000000"/>
                <w:sz w:val="24"/>
                <w:szCs w:val="24"/>
              </w:rPr>
            </w:pPr>
            <w:r w:rsidRPr="00012E1D">
              <w:rPr>
                <w:rFonts w:ascii="Times New Roman" w:hAnsi="Times New Roman"/>
                <w:color w:val="000000"/>
                <w:sz w:val="24"/>
                <w:szCs w:val="24"/>
              </w:rPr>
              <w:t>объем сжатого архиватором документа равен 20% от исходного,</w:t>
            </w:r>
          </w:p>
          <w:p w:rsidR="00BE0966" w:rsidRPr="00012E1D" w:rsidRDefault="00BE0966" w:rsidP="00325225">
            <w:pPr>
              <w:numPr>
                <w:ilvl w:val="0"/>
                <w:numId w:val="266"/>
              </w:numPr>
              <w:spacing w:before="100" w:beforeAutospacing="1" w:after="100" w:afterAutospacing="1" w:line="240" w:lineRule="auto"/>
              <w:ind w:left="317"/>
              <w:rPr>
                <w:rFonts w:ascii="Times New Roman" w:hAnsi="Times New Roman"/>
                <w:color w:val="000000"/>
                <w:sz w:val="24"/>
                <w:szCs w:val="24"/>
              </w:rPr>
            </w:pPr>
            <w:r w:rsidRPr="00012E1D">
              <w:rPr>
                <w:rFonts w:ascii="Times New Roman" w:hAnsi="Times New Roman"/>
                <w:color w:val="000000"/>
                <w:sz w:val="24"/>
                <w:szCs w:val="24"/>
              </w:rPr>
              <w:t>время, требуемое на сжатие документа — 7 секунд, на распаковку — 1 секунда?</w:t>
            </w:r>
          </w:p>
          <w:p w:rsidR="00BE0966" w:rsidRPr="00012E1D" w:rsidRDefault="00BE0966" w:rsidP="00BE0966">
            <w:pPr>
              <w:ind w:left="34"/>
              <w:rPr>
                <w:rFonts w:ascii="Times New Roman" w:hAnsi="Times New Roman"/>
                <w:color w:val="000000"/>
                <w:sz w:val="24"/>
                <w:szCs w:val="24"/>
              </w:rPr>
            </w:pPr>
            <w:r w:rsidRPr="00012E1D">
              <w:rPr>
                <w:rFonts w:ascii="Times New Roman" w:hAnsi="Times New Roman"/>
                <w:color w:val="000000"/>
                <w:sz w:val="24"/>
                <w:szCs w:val="24"/>
              </w:rPr>
              <w:t xml:space="preserve">В ответе напишите букву А, если способ А быстрее или Б, если быстрее способ Б. Сразу после буквы напишите количество секунд, насколько один способ быстрее другого. Так, например, если способ Б быстрее способа А на 23 секунды, в ответе нужно написать Б23. Слов «секунд», «сек.», «с.» к ответу добавлять не нужно. </w:t>
            </w:r>
          </w:p>
          <w:p w:rsidR="00BE0966" w:rsidRPr="00012E1D" w:rsidRDefault="00BE0966" w:rsidP="00BE0966">
            <w:pPr>
              <w:autoSpaceDE w:val="0"/>
              <w:autoSpaceDN w:val="0"/>
              <w:adjustRightInd w:val="0"/>
              <w:jc w:val="center"/>
              <w:rPr>
                <w:rFonts w:ascii="Times New Roman" w:hAnsi="Times New Roman"/>
                <w:b/>
                <w:color w:val="000000"/>
                <w:sz w:val="24"/>
                <w:szCs w:val="24"/>
              </w:rPr>
            </w:pPr>
          </w:p>
        </w:tc>
        <w:tc>
          <w:tcPr>
            <w:tcW w:w="965" w:type="dxa"/>
            <w:shd w:val="clear" w:color="auto" w:fill="auto"/>
          </w:tcPr>
          <w:p w:rsidR="00BE0966" w:rsidRPr="00012E1D" w:rsidRDefault="00BE0966" w:rsidP="00BE0966">
            <w:pPr>
              <w:autoSpaceDE w:val="0"/>
              <w:autoSpaceDN w:val="0"/>
              <w:adjustRightInd w:val="0"/>
              <w:jc w:val="center"/>
              <w:rPr>
                <w:rFonts w:ascii="Times New Roman" w:hAnsi="Times New Roman"/>
                <w:b/>
                <w:color w:val="000000"/>
                <w:sz w:val="24"/>
                <w:szCs w:val="24"/>
              </w:rPr>
            </w:pPr>
          </w:p>
        </w:tc>
      </w:tr>
      <w:tr w:rsidR="00BE0966" w:rsidRPr="00012E1D" w:rsidTr="00BE0966">
        <w:tblPrEx>
          <w:jc w:val="center"/>
        </w:tblPrEx>
        <w:trPr>
          <w:gridAfter w:val="2"/>
          <w:wAfter w:w="6623" w:type="dxa"/>
          <w:jc w:val="center"/>
        </w:trPr>
        <w:tc>
          <w:tcPr>
            <w:tcW w:w="2947" w:type="dxa"/>
            <w:gridSpan w:val="5"/>
            <w:shd w:val="clear" w:color="auto" w:fill="F2F2F2"/>
          </w:tcPr>
          <w:p w:rsidR="00BE0966" w:rsidRPr="00012E1D" w:rsidRDefault="00BE0966" w:rsidP="00BE0966">
            <w:pPr>
              <w:jc w:val="center"/>
              <w:rPr>
                <w:rFonts w:ascii="Times New Roman" w:hAnsi="Times New Roman"/>
                <w:b/>
                <w:sz w:val="24"/>
                <w:szCs w:val="24"/>
              </w:rPr>
            </w:pPr>
            <w:r w:rsidRPr="00012E1D">
              <w:rPr>
                <w:rFonts w:ascii="Times New Roman" w:hAnsi="Times New Roman"/>
                <w:b/>
                <w:color w:val="000000"/>
                <w:sz w:val="24"/>
                <w:szCs w:val="24"/>
              </w:rPr>
              <w:br w:type="page"/>
            </w:r>
            <w:r w:rsidRPr="00012E1D">
              <w:rPr>
                <w:rFonts w:ascii="Times New Roman" w:hAnsi="Times New Roman"/>
                <w:b/>
                <w:sz w:val="24"/>
                <w:szCs w:val="24"/>
              </w:rPr>
              <w:t>КЛЮЧИ</w:t>
            </w:r>
          </w:p>
        </w:tc>
      </w:tr>
      <w:tr w:rsidR="00BE0966" w:rsidRPr="00012E1D" w:rsidTr="00BE0966">
        <w:tblPrEx>
          <w:jc w:val="center"/>
        </w:tblPrEx>
        <w:trPr>
          <w:gridAfter w:val="2"/>
          <w:wAfter w:w="6623" w:type="dxa"/>
          <w:jc w:val="center"/>
        </w:trPr>
        <w:tc>
          <w:tcPr>
            <w:tcW w:w="631" w:type="dxa"/>
            <w:gridSpan w:val="2"/>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воп</w:t>
            </w:r>
          </w:p>
        </w:tc>
        <w:tc>
          <w:tcPr>
            <w:tcW w:w="870"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1</w:t>
            </w:r>
          </w:p>
        </w:tc>
        <w:tc>
          <w:tcPr>
            <w:tcW w:w="696"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2</w:t>
            </w:r>
          </w:p>
        </w:tc>
        <w:tc>
          <w:tcPr>
            <w:tcW w:w="750" w:type="dxa"/>
            <w:shd w:val="clear" w:color="auto" w:fill="F2F2F2"/>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w:t>
            </w:r>
          </w:p>
        </w:tc>
      </w:tr>
      <w:tr w:rsidR="00BE0966" w:rsidRPr="00012E1D" w:rsidTr="00BE0966">
        <w:tblPrEx>
          <w:jc w:val="center"/>
        </w:tblPrEx>
        <w:trPr>
          <w:gridAfter w:val="2"/>
          <w:wAfter w:w="6623" w:type="dxa"/>
          <w:jc w:val="center"/>
        </w:trPr>
        <w:tc>
          <w:tcPr>
            <w:tcW w:w="631" w:type="dxa"/>
            <w:gridSpan w:val="2"/>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отв</w:t>
            </w:r>
          </w:p>
        </w:tc>
        <w:tc>
          <w:tcPr>
            <w:tcW w:w="870"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HBEA</w:t>
            </w:r>
          </w:p>
        </w:tc>
        <w:tc>
          <w:tcPr>
            <w:tcW w:w="696"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rPr>
              <w:t>1</w:t>
            </w:r>
            <w:r w:rsidRPr="00012E1D">
              <w:rPr>
                <w:rFonts w:ascii="Times New Roman" w:hAnsi="Times New Roman"/>
                <w:sz w:val="24"/>
                <w:szCs w:val="24"/>
                <w:lang w:val="en-US"/>
              </w:rPr>
              <w:t>000</w:t>
            </w:r>
          </w:p>
        </w:tc>
        <w:tc>
          <w:tcPr>
            <w:tcW w:w="750" w:type="dxa"/>
            <w:shd w:val="clear" w:color="auto" w:fill="auto"/>
          </w:tcPr>
          <w:p w:rsidR="00BE0966" w:rsidRPr="00012E1D" w:rsidRDefault="00BE0966" w:rsidP="00BE0966">
            <w:pPr>
              <w:rPr>
                <w:rFonts w:ascii="Times New Roman" w:hAnsi="Times New Roman"/>
                <w:sz w:val="24"/>
                <w:szCs w:val="24"/>
                <w:lang w:val="en-US"/>
              </w:rPr>
            </w:pPr>
            <w:r w:rsidRPr="00012E1D">
              <w:rPr>
                <w:rFonts w:ascii="Times New Roman" w:hAnsi="Times New Roman"/>
                <w:sz w:val="24"/>
                <w:szCs w:val="24"/>
                <w:lang w:val="en-US"/>
              </w:rPr>
              <w:t>A</w:t>
            </w:r>
            <w:r w:rsidRPr="00012E1D">
              <w:rPr>
                <w:rFonts w:ascii="Times New Roman" w:hAnsi="Times New Roman"/>
                <w:sz w:val="24"/>
                <w:szCs w:val="24"/>
              </w:rPr>
              <w:t>1</w:t>
            </w:r>
            <w:r w:rsidRPr="00012E1D">
              <w:rPr>
                <w:rFonts w:ascii="Times New Roman" w:hAnsi="Times New Roman"/>
                <w:sz w:val="24"/>
                <w:szCs w:val="24"/>
                <w:lang w:val="en-US"/>
              </w:rPr>
              <w:t>20</w:t>
            </w:r>
          </w:p>
        </w:tc>
      </w:tr>
    </w:tbl>
    <w:p w:rsidR="00BE0966" w:rsidRPr="00012E1D" w:rsidRDefault="00BE0966" w:rsidP="00BE0966">
      <w:pPr>
        <w:tabs>
          <w:tab w:val="left" w:pos="1065"/>
          <w:tab w:val="left" w:pos="2055"/>
        </w:tabs>
        <w:rPr>
          <w:rFonts w:ascii="Times New Roman" w:hAnsi="Times New Roman"/>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301"/>
      </w:tblGrid>
      <w:tr w:rsidR="00BE0966" w:rsidRPr="00012E1D" w:rsidTr="00BE0966">
        <w:trPr>
          <w:jc w:val="center"/>
        </w:trPr>
        <w:tc>
          <w:tcPr>
            <w:tcW w:w="9086" w:type="dxa"/>
            <w:gridSpan w:val="2"/>
            <w:shd w:val="clear" w:color="auto" w:fill="D9D9D9"/>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Критерии оценки результатов</w:t>
            </w:r>
          </w:p>
        </w:tc>
      </w:tr>
      <w:tr w:rsidR="00BE0966" w:rsidRPr="00012E1D" w:rsidTr="00BE0966">
        <w:trPr>
          <w:jc w:val="center"/>
        </w:trPr>
        <w:tc>
          <w:tcPr>
            <w:tcW w:w="4785"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Оценка</w:t>
            </w:r>
          </w:p>
        </w:tc>
        <w:tc>
          <w:tcPr>
            <w:tcW w:w="4301" w:type="dxa"/>
            <w:shd w:val="clear" w:color="auto" w:fill="auto"/>
          </w:tcPr>
          <w:p w:rsidR="00BE0966" w:rsidRPr="00012E1D" w:rsidRDefault="00BE0966" w:rsidP="00BE0966">
            <w:pPr>
              <w:jc w:val="center"/>
              <w:rPr>
                <w:rFonts w:ascii="Times New Roman" w:hAnsi="Times New Roman"/>
                <w:b/>
                <w:sz w:val="24"/>
                <w:szCs w:val="24"/>
              </w:rPr>
            </w:pPr>
            <w:r w:rsidRPr="00012E1D">
              <w:rPr>
                <w:rFonts w:ascii="Times New Roman" w:hAnsi="Times New Roman"/>
                <w:b/>
                <w:sz w:val="24"/>
                <w:szCs w:val="24"/>
              </w:rPr>
              <w:t>Результат</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3(удовлетворительно)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Решена 1 задача</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4(хорошо)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Решены 2 задачи</w:t>
            </w:r>
          </w:p>
        </w:tc>
      </w:tr>
      <w:tr w:rsidR="00BE0966" w:rsidRPr="00012E1D" w:rsidTr="00BE0966">
        <w:trPr>
          <w:jc w:val="center"/>
        </w:trPr>
        <w:tc>
          <w:tcPr>
            <w:tcW w:w="4785"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5(отлично)</w:t>
            </w:r>
          </w:p>
        </w:tc>
        <w:tc>
          <w:tcPr>
            <w:tcW w:w="4301" w:type="dxa"/>
            <w:shd w:val="clear" w:color="auto" w:fill="auto"/>
          </w:tcPr>
          <w:p w:rsidR="00BE0966" w:rsidRPr="00012E1D" w:rsidRDefault="00BE0966" w:rsidP="00BE0966">
            <w:pPr>
              <w:rPr>
                <w:rFonts w:ascii="Times New Roman" w:hAnsi="Times New Roman"/>
                <w:sz w:val="24"/>
                <w:szCs w:val="24"/>
              </w:rPr>
            </w:pPr>
            <w:r w:rsidRPr="00012E1D">
              <w:rPr>
                <w:rFonts w:ascii="Times New Roman" w:hAnsi="Times New Roman"/>
                <w:sz w:val="24"/>
                <w:szCs w:val="24"/>
              </w:rPr>
              <w:t>Решены 3 задачи</w:t>
            </w:r>
          </w:p>
        </w:tc>
      </w:tr>
    </w:tbl>
    <w:p w:rsidR="00BE0966" w:rsidRPr="00012E1D" w:rsidRDefault="00BE0966" w:rsidP="00BE0966">
      <w:pPr>
        <w:rPr>
          <w:rFonts w:ascii="Times New Roman" w:hAnsi="Times New Roman"/>
          <w:b/>
          <w:color w:val="000000"/>
          <w:sz w:val="24"/>
          <w:szCs w:val="24"/>
        </w:rPr>
      </w:pPr>
    </w:p>
    <w:p w:rsidR="00BE0966" w:rsidRPr="00012E1D" w:rsidRDefault="00BE0966" w:rsidP="00BE0966">
      <w:pPr>
        <w:spacing w:line="276" w:lineRule="auto"/>
        <w:ind w:firstLine="567"/>
        <w:jc w:val="center"/>
        <w:rPr>
          <w:rFonts w:ascii="Times New Roman" w:hAnsi="Times New Roman"/>
          <w:b/>
          <w:sz w:val="28"/>
          <w:szCs w:val="28"/>
        </w:rPr>
      </w:pPr>
      <w:r w:rsidRPr="00012E1D">
        <w:rPr>
          <w:rFonts w:ascii="Times New Roman" w:hAnsi="Times New Roman"/>
          <w:b/>
          <w:sz w:val="28"/>
          <w:szCs w:val="28"/>
        </w:rPr>
        <w:t>Оформление тем</w:t>
      </w:r>
    </w:p>
    <w:p w:rsidR="00BE0966" w:rsidRPr="00012E1D" w:rsidRDefault="00BE0966" w:rsidP="00BE0966">
      <w:pPr>
        <w:spacing w:line="276" w:lineRule="auto"/>
        <w:ind w:firstLine="567"/>
        <w:jc w:val="center"/>
        <w:rPr>
          <w:rFonts w:ascii="Times New Roman" w:hAnsi="Times New Roman"/>
          <w:b/>
          <w:sz w:val="28"/>
          <w:szCs w:val="28"/>
        </w:rPr>
      </w:pPr>
    </w:p>
    <w:p w:rsidR="00BE0966" w:rsidRPr="00012E1D" w:rsidRDefault="00BE0966" w:rsidP="00BE0966">
      <w:pPr>
        <w:spacing w:line="276" w:lineRule="auto"/>
        <w:ind w:firstLine="567"/>
        <w:jc w:val="center"/>
        <w:rPr>
          <w:rFonts w:ascii="Times New Roman" w:hAnsi="Times New Roman"/>
          <w:b/>
          <w:sz w:val="28"/>
          <w:szCs w:val="28"/>
        </w:rPr>
      </w:pPr>
      <w:r w:rsidRPr="00012E1D">
        <w:rPr>
          <w:rFonts w:ascii="Times New Roman" w:hAnsi="Times New Roman"/>
          <w:b/>
          <w:sz w:val="28"/>
          <w:szCs w:val="28"/>
        </w:rPr>
        <w:t>(эссе, рефератов, докладов, сообщений)</w:t>
      </w:r>
    </w:p>
    <w:p w:rsidR="00BE0966" w:rsidRPr="00012E1D" w:rsidRDefault="00BE0966" w:rsidP="00BE0966">
      <w:pPr>
        <w:spacing w:line="276" w:lineRule="auto"/>
        <w:ind w:firstLine="567"/>
        <w:jc w:val="both"/>
        <w:rPr>
          <w:rFonts w:ascii="Times New Roman" w:hAnsi="Times New Roman"/>
          <w:sz w:val="28"/>
          <w:szCs w:val="28"/>
        </w:rPr>
      </w:pPr>
    </w:p>
    <w:p w:rsidR="00BE0966" w:rsidRPr="00012E1D" w:rsidRDefault="00BE0966" w:rsidP="00BE0966">
      <w:pPr>
        <w:spacing w:line="276" w:lineRule="auto"/>
        <w:jc w:val="both"/>
        <w:rPr>
          <w:rFonts w:ascii="Times New Roman" w:hAnsi="Times New Roman"/>
          <w:sz w:val="28"/>
          <w:szCs w:val="28"/>
        </w:rPr>
      </w:pPr>
      <w:r w:rsidRPr="00012E1D">
        <w:rPr>
          <w:rFonts w:ascii="Times New Roman" w:hAnsi="Times New Roman"/>
          <w:sz w:val="28"/>
          <w:szCs w:val="28"/>
        </w:rPr>
        <w:t>Вид контроля – текущий контроль успеваемости</w:t>
      </w:r>
    </w:p>
    <w:p w:rsidR="00BE0966" w:rsidRPr="00012E1D" w:rsidRDefault="00BE0966" w:rsidP="00BE0966">
      <w:pPr>
        <w:spacing w:line="276" w:lineRule="auto"/>
        <w:rPr>
          <w:rFonts w:ascii="Times New Roman" w:hAnsi="Times New Roman"/>
          <w:sz w:val="28"/>
          <w:szCs w:val="28"/>
        </w:rPr>
      </w:pPr>
      <w:r w:rsidRPr="00012E1D">
        <w:rPr>
          <w:rFonts w:ascii="Times New Roman" w:hAnsi="Times New Roman"/>
          <w:sz w:val="28"/>
          <w:szCs w:val="28"/>
        </w:rPr>
        <w:t>Контингент обучающихся по профессии квалифицированных рабочих и служащих</w:t>
      </w:r>
    </w:p>
    <w:p w:rsidR="00BE0966" w:rsidRPr="00012E1D" w:rsidRDefault="00BE0966" w:rsidP="00BE0966">
      <w:pPr>
        <w:spacing w:line="276" w:lineRule="auto"/>
        <w:jc w:val="both"/>
        <w:rPr>
          <w:rFonts w:ascii="Times New Roman" w:hAnsi="Times New Roman"/>
          <w:sz w:val="28"/>
          <w:szCs w:val="28"/>
        </w:rPr>
      </w:pPr>
      <w:r w:rsidRPr="00012E1D">
        <w:rPr>
          <w:rFonts w:ascii="Times New Roman" w:hAnsi="Times New Roman"/>
          <w:sz w:val="28"/>
          <w:szCs w:val="28"/>
        </w:rPr>
        <w:t>Время текущего контроля 45 минут</w:t>
      </w:r>
    </w:p>
    <w:p w:rsidR="00BE0966" w:rsidRPr="00012E1D" w:rsidRDefault="00BE0966" w:rsidP="00BE0966">
      <w:pPr>
        <w:shd w:val="clear" w:color="auto" w:fill="FFFFFF"/>
        <w:jc w:val="center"/>
        <w:rPr>
          <w:rFonts w:ascii="Times New Roman" w:hAnsi="Times New Roman"/>
          <w:color w:val="000000"/>
          <w:lang w:eastAsia="ru-RU"/>
        </w:rPr>
      </w:pPr>
      <w:r w:rsidRPr="00012E1D">
        <w:rPr>
          <w:rFonts w:ascii="Times New Roman" w:hAnsi="Times New Roman"/>
          <w:b/>
          <w:bCs/>
          <w:color w:val="000000"/>
          <w:sz w:val="32"/>
          <w:szCs w:val="32"/>
          <w:lang w:eastAsia="ru-RU"/>
        </w:rPr>
        <w:t>Критерии оценивания</w:t>
      </w:r>
    </w:p>
    <w:p w:rsidR="00BE0966" w:rsidRPr="00012E1D" w:rsidRDefault="00BE0966" w:rsidP="00BE0966">
      <w:pPr>
        <w:shd w:val="clear" w:color="auto" w:fill="FFFFFF"/>
        <w:jc w:val="center"/>
        <w:rPr>
          <w:rFonts w:ascii="Times New Roman" w:hAnsi="Times New Roman"/>
          <w:color w:val="000000"/>
          <w:lang w:eastAsia="ru-RU"/>
        </w:rPr>
      </w:pPr>
      <w:r w:rsidRPr="00012E1D">
        <w:rPr>
          <w:rFonts w:ascii="Times New Roman" w:hAnsi="Times New Roman"/>
          <w:b/>
          <w:bCs/>
          <w:color w:val="000000"/>
          <w:sz w:val="32"/>
          <w:szCs w:val="32"/>
          <w:lang w:eastAsia="ru-RU"/>
        </w:rPr>
        <w:t>исследовательской работы, проекта или реферата</w:t>
      </w:r>
    </w:p>
    <w:tbl>
      <w:tblPr>
        <w:tblW w:w="0" w:type="auto"/>
        <w:shd w:val="clear" w:color="auto" w:fill="FFFFFF"/>
        <w:tblCellMar>
          <w:left w:w="0" w:type="dxa"/>
          <w:right w:w="0" w:type="dxa"/>
        </w:tblCellMar>
        <w:tblLook w:val="04A0"/>
      </w:tblPr>
      <w:tblGrid>
        <w:gridCol w:w="1983"/>
        <w:gridCol w:w="4935"/>
        <w:gridCol w:w="2936"/>
      </w:tblGrid>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bookmarkStart w:id="18" w:name="84dbcbbfe1b9b3c3e690d23ddb2dbd9a1c1667ab"/>
            <w:bookmarkStart w:id="19" w:name="0"/>
            <w:bookmarkEnd w:id="18"/>
            <w:bookmarkEnd w:id="19"/>
            <w:r w:rsidRPr="00012E1D">
              <w:rPr>
                <w:rFonts w:ascii="Times New Roman" w:hAnsi="Times New Roman"/>
                <w:color w:val="000000"/>
                <w:sz w:val="28"/>
                <w:szCs w:val="28"/>
                <w:lang w:eastAsia="ru-RU"/>
              </w:rPr>
              <w:t>№</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Параметры</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Максимальная оценка</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Содержание  проекта (реферата)   70 баллов</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lang w:eastAsia="ru-RU"/>
              </w:rPr>
            </w:pP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1</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Соответствие содержания целям и задачам:</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20</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сформулирована личная цель исследования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поставлены исследовательские задачи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содержание работы соответствует целям и задачам</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10</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2</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Умение видеть проблему и находить пути решения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15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сформулирована проблема исследования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-указаны пути решения проблемы</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есть обоснование выбранного пути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3</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Наличие вывода, отражение собственной позиции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10</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4</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xml:space="preserve">Соблюдение требований к </w:t>
            </w:r>
            <w:r w:rsidRPr="00012E1D">
              <w:rPr>
                <w:rFonts w:ascii="Times New Roman" w:hAnsi="Times New Roman"/>
                <w:color w:val="000000"/>
                <w:sz w:val="28"/>
                <w:szCs w:val="28"/>
                <w:lang w:eastAsia="ru-RU"/>
              </w:rPr>
              <w:lastRenderedPageBreak/>
              <w:t>оформлению работы</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lastRenderedPageBreak/>
              <w:t>25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выходные данные (информация об авторе, учреждение, название)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разнообразие источников информации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10</w:t>
            </w:r>
          </w:p>
        </w:tc>
      </w:tr>
      <w:tr w:rsidR="00BE0966" w:rsidRPr="00012E1D" w:rsidTr="00BE0966">
        <w:trPr>
          <w:trHeight w:val="46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 соблюдение норм русского языка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10</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Публичное представление проекта (реферата)  30 баллов</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lang w:eastAsia="ru-RU"/>
              </w:rPr>
            </w:pP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Логичность, последовательность изложения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10</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6</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Ораторское мастерство (убедительность, доказательность, грамотность речи)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7</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Оригинальность представления содержания и результатов исследования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10</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8</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r w:rsidRPr="00012E1D">
              <w:rPr>
                <w:rFonts w:ascii="Times New Roman" w:hAnsi="Times New Roman"/>
                <w:color w:val="000000"/>
                <w:sz w:val="28"/>
                <w:szCs w:val="28"/>
                <w:lang w:eastAsia="ru-RU"/>
              </w:rPr>
              <w:t>Организованность (готовность к защите)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5</w:t>
            </w:r>
          </w:p>
        </w:tc>
      </w:tr>
      <w:tr w:rsidR="00BE0966" w:rsidRPr="00012E1D" w:rsidTr="00BE0966">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8"/>
                <w:szCs w:val="28"/>
                <w:lang w:eastAsia="ru-RU"/>
              </w:rPr>
              <w:t>Максимальное количество баллов  100</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color w:val="000000"/>
                <w:lang w:eastAsia="ru-RU"/>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rPr>
                <w:rFonts w:ascii="Times New Roman" w:hAnsi="Times New Roman"/>
                <w:lang w:eastAsia="ru-RU"/>
              </w:rPr>
            </w:pPr>
          </w:p>
        </w:tc>
      </w:tr>
    </w:tbl>
    <w:p w:rsidR="00BE0966" w:rsidRPr="00012E1D" w:rsidRDefault="00BE0966" w:rsidP="00BE0966">
      <w:pPr>
        <w:shd w:val="clear" w:color="auto" w:fill="FFFFFF"/>
        <w:jc w:val="center"/>
        <w:rPr>
          <w:rFonts w:ascii="Times New Roman" w:hAnsi="Times New Roman"/>
          <w:color w:val="000000"/>
          <w:lang w:eastAsia="ru-RU"/>
        </w:rPr>
      </w:pPr>
      <w:r w:rsidRPr="00012E1D">
        <w:rPr>
          <w:rFonts w:ascii="Times New Roman" w:hAnsi="Times New Roman"/>
          <w:color w:val="000000"/>
          <w:sz w:val="28"/>
          <w:szCs w:val="28"/>
          <w:lang w:eastAsia="ru-RU"/>
        </w:rPr>
        <w:t>Оцениваются: оформление, содержание, защита.</w:t>
      </w:r>
    </w:p>
    <w:p w:rsidR="00BE0966" w:rsidRPr="00012E1D" w:rsidRDefault="00BE0966" w:rsidP="00BE0966">
      <w:pPr>
        <w:shd w:val="clear" w:color="auto" w:fill="FFFFFF"/>
        <w:jc w:val="center"/>
        <w:rPr>
          <w:rFonts w:ascii="Times New Roman" w:hAnsi="Times New Roman"/>
          <w:color w:val="000000"/>
          <w:lang w:eastAsia="ru-RU"/>
        </w:rPr>
      </w:pPr>
      <w:r w:rsidRPr="00012E1D">
        <w:rPr>
          <w:rFonts w:ascii="Times New Roman" w:hAnsi="Times New Roman"/>
          <w:color w:val="000000"/>
          <w:sz w:val="28"/>
          <w:szCs w:val="28"/>
          <w:lang w:eastAsia="ru-RU"/>
        </w:rPr>
        <w:t>Активное участие в проведение НПК – дополнительные  5 баллов</w:t>
      </w:r>
    </w:p>
    <w:p w:rsidR="00BE0966" w:rsidRPr="00012E1D" w:rsidRDefault="00BE0966" w:rsidP="00BE0966">
      <w:pPr>
        <w:shd w:val="clear" w:color="auto" w:fill="FFFFFF"/>
        <w:jc w:val="center"/>
        <w:rPr>
          <w:rFonts w:ascii="Times New Roman" w:hAnsi="Times New Roman"/>
          <w:color w:val="000000"/>
          <w:lang w:eastAsia="ru-RU"/>
        </w:rPr>
      </w:pPr>
      <w:r w:rsidRPr="00012E1D">
        <w:rPr>
          <w:rFonts w:ascii="Times New Roman" w:hAnsi="Times New Roman"/>
          <w:b/>
          <w:bCs/>
          <w:color w:val="000000"/>
          <w:sz w:val="28"/>
          <w:szCs w:val="28"/>
          <w:lang w:eastAsia="ru-RU"/>
        </w:rPr>
        <w:t>Шкала перевода в оценку</w:t>
      </w:r>
    </w:p>
    <w:tbl>
      <w:tblPr>
        <w:tblW w:w="0" w:type="auto"/>
        <w:shd w:val="clear" w:color="auto" w:fill="FFFFFF"/>
        <w:tblCellMar>
          <w:left w:w="0" w:type="dxa"/>
          <w:right w:w="0" w:type="dxa"/>
        </w:tblCellMar>
        <w:tblLook w:val="04A0"/>
      </w:tblPr>
      <w:tblGrid>
        <w:gridCol w:w="4784"/>
        <w:gridCol w:w="4786"/>
      </w:tblGrid>
      <w:tr w:rsidR="00BE0966" w:rsidRPr="00012E1D" w:rsidTr="00BE0966">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bookmarkStart w:id="20" w:name="ac3e9e260f786594abfd573ac35e8495cfd53df1"/>
            <w:bookmarkStart w:id="21" w:name="1"/>
            <w:bookmarkEnd w:id="20"/>
            <w:bookmarkEnd w:id="21"/>
            <w:r w:rsidRPr="00012E1D">
              <w:rPr>
                <w:rFonts w:ascii="Times New Roman" w:hAnsi="Times New Roman"/>
                <w:color w:val="000000"/>
                <w:sz w:val="24"/>
                <w:szCs w:val="24"/>
                <w:lang w:eastAsia="ru-RU"/>
              </w:rPr>
              <w:t>Количество баллов</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4"/>
                <w:szCs w:val="24"/>
                <w:lang w:eastAsia="ru-RU"/>
              </w:rPr>
              <w:t>Оценка</w:t>
            </w:r>
          </w:p>
        </w:tc>
      </w:tr>
      <w:tr w:rsidR="00BE0966" w:rsidRPr="00012E1D" w:rsidTr="00BE0966">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4"/>
                <w:szCs w:val="24"/>
                <w:lang w:eastAsia="ru-RU"/>
              </w:rPr>
              <w:t>90 - 100</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4"/>
                <w:szCs w:val="24"/>
                <w:lang w:eastAsia="ru-RU"/>
              </w:rPr>
              <w:t>5</w:t>
            </w:r>
          </w:p>
        </w:tc>
      </w:tr>
      <w:tr w:rsidR="00BE0966" w:rsidRPr="00012E1D" w:rsidTr="00BE0966">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4"/>
                <w:szCs w:val="24"/>
                <w:lang w:eastAsia="ru-RU"/>
              </w:rPr>
              <w:t>75 - 89</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4"/>
                <w:szCs w:val="24"/>
                <w:lang w:eastAsia="ru-RU"/>
              </w:rPr>
              <w:t>4</w:t>
            </w:r>
          </w:p>
        </w:tc>
      </w:tr>
      <w:tr w:rsidR="00BE0966" w:rsidRPr="00012E1D" w:rsidTr="00BE0966">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4"/>
                <w:szCs w:val="24"/>
                <w:lang w:eastAsia="ru-RU"/>
              </w:rPr>
              <w:t>50 - 74</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E0966" w:rsidRPr="00012E1D" w:rsidRDefault="00BE0966" w:rsidP="00BE0966">
            <w:pPr>
              <w:jc w:val="center"/>
              <w:rPr>
                <w:rFonts w:ascii="Times New Roman" w:hAnsi="Times New Roman"/>
                <w:color w:val="000000"/>
                <w:lang w:eastAsia="ru-RU"/>
              </w:rPr>
            </w:pPr>
            <w:r w:rsidRPr="00012E1D">
              <w:rPr>
                <w:rFonts w:ascii="Times New Roman" w:hAnsi="Times New Roman"/>
                <w:color w:val="000000"/>
                <w:sz w:val="24"/>
                <w:szCs w:val="24"/>
                <w:lang w:eastAsia="ru-RU"/>
              </w:rPr>
              <w:t>3</w:t>
            </w:r>
          </w:p>
        </w:tc>
      </w:tr>
    </w:tbl>
    <w:p w:rsidR="00BE0966" w:rsidRPr="00012E1D" w:rsidRDefault="00BE0966" w:rsidP="00BE0966">
      <w:pPr>
        <w:spacing w:line="276" w:lineRule="auto"/>
        <w:jc w:val="both"/>
        <w:rPr>
          <w:rFonts w:ascii="Times New Roman" w:hAnsi="Times New Roman"/>
          <w:sz w:val="28"/>
          <w:szCs w:val="28"/>
        </w:rPr>
      </w:pPr>
    </w:p>
    <w:p w:rsidR="00BE0966" w:rsidRPr="00012E1D" w:rsidRDefault="00BE0966" w:rsidP="00BE0966">
      <w:pPr>
        <w:spacing w:line="276" w:lineRule="auto"/>
        <w:ind w:firstLine="567"/>
        <w:jc w:val="both"/>
        <w:rPr>
          <w:rFonts w:ascii="Times New Roman" w:hAnsi="Times New Roman"/>
          <w:sz w:val="28"/>
          <w:szCs w:val="28"/>
        </w:rPr>
      </w:pPr>
    </w:p>
    <w:p w:rsidR="00BE0966" w:rsidRPr="00012E1D" w:rsidRDefault="00BE0966" w:rsidP="00BE0966">
      <w:pPr>
        <w:spacing w:line="276" w:lineRule="auto"/>
        <w:ind w:firstLine="567"/>
        <w:jc w:val="both"/>
        <w:rPr>
          <w:rFonts w:ascii="Times New Roman" w:hAnsi="Times New Roman"/>
          <w:sz w:val="28"/>
          <w:szCs w:val="24"/>
        </w:rPr>
      </w:pPr>
      <w:r w:rsidRPr="00012E1D">
        <w:rPr>
          <w:rFonts w:ascii="Times New Roman" w:hAnsi="Times New Roman"/>
          <w:sz w:val="28"/>
          <w:szCs w:val="24"/>
        </w:rPr>
        <w:lastRenderedPageBreak/>
        <w:t>При освоении общеобразовательной учебной дисциплины «Информатика» предусмотрено выполнение исследовательской работы/ проекта по темам.</w:t>
      </w:r>
    </w:p>
    <w:p w:rsidR="00BE0966" w:rsidRPr="00012E1D" w:rsidRDefault="00BE0966" w:rsidP="00325225">
      <w:pPr>
        <w:widowControl w:val="0"/>
        <w:numPr>
          <w:ilvl w:val="0"/>
          <w:numId w:val="275"/>
        </w:numPr>
        <w:autoSpaceDE w:val="0"/>
        <w:autoSpaceDN w:val="0"/>
        <w:adjustRightInd w:val="0"/>
        <w:spacing w:after="0" w:line="240" w:lineRule="auto"/>
        <w:rPr>
          <w:rFonts w:ascii="Times New Roman" w:hAnsi="Times New Roman"/>
          <w:sz w:val="28"/>
          <w:szCs w:val="24"/>
        </w:rPr>
      </w:pPr>
      <w:r w:rsidRPr="00012E1D">
        <w:rPr>
          <w:rFonts w:ascii="Times New Roman" w:hAnsi="Times New Roman"/>
          <w:sz w:val="28"/>
          <w:szCs w:val="24"/>
        </w:rPr>
        <w:t xml:space="preserve">Информационная деятельность человека </w:t>
      </w:r>
    </w:p>
    <w:p w:rsidR="00BE0966" w:rsidRPr="00012E1D" w:rsidRDefault="00BE0966" w:rsidP="00325225">
      <w:pPr>
        <w:widowControl w:val="0"/>
        <w:numPr>
          <w:ilvl w:val="0"/>
          <w:numId w:val="276"/>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 xml:space="preserve">Умный дом. </w:t>
      </w:r>
    </w:p>
    <w:p w:rsidR="00BE0966" w:rsidRPr="00012E1D" w:rsidRDefault="00BE0966" w:rsidP="00325225">
      <w:pPr>
        <w:widowControl w:val="0"/>
        <w:numPr>
          <w:ilvl w:val="0"/>
          <w:numId w:val="275"/>
        </w:numPr>
        <w:autoSpaceDE w:val="0"/>
        <w:autoSpaceDN w:val="0"/>
        <w:adjustRightInd w:val="0"/>
        <w:spacing w:after="0" w:line="240" w:lineRule="auto"/>
        <w:rPr>
          <w:rFonts w:ascii="Times New Roman" w:hAnsi="Times New Roman"/>
          <w:sz w:val="28"/>
          <w:szCs w:val="24"/>
        </w:rPr>
      </w:pPr>
      <w:r w:rsidRPr="00012E1D">
        <w:rPr>
          <w:rFonts w:ascii="Times New Roman" w:hAnsi="Times New Roman"/>
          <w:sz w:val="28"/>
          <w:szCs w:val="24"/>
        </w:rPr>
        <w:t>Информация и информационные процессы</w:t>
      </w:r>
    </w:p>
    <w:p w:rsidR="00BE0966" w:rsidRPr="00012E1D" w:rsidRDefault="00BE0966" w:rsidP="00325225">
      <w:pPr>
        <w:widowControl w:val="0"/>
        <w:numPr>
          <w:ilvl w:val="0"/>
          <w:numId w:val="276"/>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Создание структуры базы данных — классификатора.</w:t>
      </w:r>
    </w:p>
    <w:p w:rsidR="00BE0966" w:rsidRPr="00012E1D" w:rsidRDefault="00BE0966" w:rsidP="00325225">
      <w:pPr>
        <w:widowControl w:val="0"/>
        <w:numPr>
          <w:ilvl w:val="0"/>
          <w:numId w:val="276"/>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Простейшая информационно-поисковая система.</w:t>
      </w:r>
    </w:p>
    <w:p w:rsidR="00BE0966" w:rsidRPr="00012E1D" w:rsidRDefault="00BE0966" w:rsidP="00325225">
      <w:pPr>
        <w:widowControl w:val="0"/>
        <w:numPr>
          <w:ilvl w:val="0"/>
          <w:numId w:val="276"/>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Статистика труда.</w:t>
      </w:r>
    </w:p>
    <w:p w:rsidR="00BE0966" w:rsidRPr="00012E1D" w:rsidRDefault="00BE0966" w:rsidP="00325225">
      <w:pPr>
        <w:widowControl w:val="0"/>
        <w:numPr>
          <w:ilvl w:val="0"/>
          <w:numId w:val="276"/>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Графическое представление процесса.</w:t>
      </w:r>
    </w:p>
    <w:p w:rsidR="00BE0966" w:rsidRPr="00012E1D" w:rsidRDefault="00BE0966" w:rsidP="00325225">
      <w:pPr>
        <w:widowControl w:val="0"/>
        <w:numPr>
          <w:ilvl w:val="0"/>
          <w:numId w:val="276"/>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Проект теста по предметам.</w:t>
      </w:r>
    </w:p>
    <w:p w:rsidR="00BE0966" w:rsidRPr="00012E1D" w:rsidRDefault="00BE0966" w:rsidP="00325225">
      <w:pPr>
        <w:widowControl w:val="0"/>
        <w:numPr>
          <w:ilvl w:val="0"/>
          <w:numId w:val="275"/>
        </w:numPr>
        <w:autoSpaceDE w:val="0"/>
        <w:autoSpaceDN w:val="0"/>
        <w:adjustRightInd w:val="0"/>
        <w:spacing w:after="0" w:line="240" w:lineRule="auto"/>
        <w:rPr>
          <w:rFonts w:ascii="Times New Roman" w:hAnsi="Times New Roman"/>
          <w:sz w:val="28"/>
          <w:szCs w:val="24"/>
        </w:rPr>
      </w:pPr>
      <w:r w:rsidRPr="00012E1D">
        <w:rPr>
          <w:rFonts w:ascii="Times New Roman" w:hAnsi="Times New Roman"/>
          <w:sz w:val="28"/>
          <w:szCs w:val="24"/>
        </w:rPr>
        <w:t>Средства ИКТ</w:t>
      </w:r>
    </w:p>
    <w:p w:rsidR="00BE0966" w:rsidRPr="00012E1D" w:rsidRDefault="00BE0966" w:rsidP="00325225">
      <w:pPr>
        <w:widowControl w:val="0"/>
        <w:numPr>
          <w:ilvl w:val="0"/>
          <w:numId w:val="277"/>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Профилактика ПК.</w:t>
      </w:r>
    </w:p>
    <w:p w:rsidR="00BE0966" w:rsidRPr="00012E1D" w:rsidRDefault="00BE0966" w:rsidP="00325225">
      <w:pPr>
        <w:widowControl w:val="0"/>
        <w:numPr>
          <w:ilvl w:val="0"/>
          <w:numId w:val="277"/>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Инструкция по безопасности труда и санитарным нормам.</w:t>
      </w:r>
    </w:p>
    <w:p w:rsidR="00BE0966" w:rsidRPr="00012E1D" w:rsidRDefault="00BE0966" w:rsidP="00325225">
      <w:pPr>
        <w:widowControl w:val="0"/>
        <w:numPr>
          <w:ilvl w:val="0"/>
          <w:numId w:val="277"/>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Автоматизированное рабочее место (АРМ) специалиста.</w:t>
      </w:r>
    </w:p>
    <w:p w:rsidR="00BE0966" w:rsidRPr="00012E1D" w:rsidRDefault="00BE0966" w:rsidP="00325225">
      <w:pPr>
        <w:widowControl w:val="0"/>
        <w:numPr>
          <w:ilvl w:val="0"/>
          <w:numId w:val="277"/>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Мой рабочий стол на компьютере»</w:t>
      </w:r>
    </w:p>
    <w:p w:rsidR="00BE0966" w:rsidRPr="00012E1D" w:rsidRDefault="00BE0966" w:rsidP="00325225">
      <w:pPr>
        <w:widowControl w:val="0"/>
        <w:numPr>
          <w:ilvl w:val="0"/>
          <w:numId w:val="277"/>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Администратор ПК, работа с программным обеспечением.</w:t>
      </w:r>
    </w:p>
    <w:p w:rsidR="00BE0966" w:rsidRPr="00012E1D" w:rsidRDefault="00BE0966" w:rsidP="00325225">
      <w:pPr>
        <w:widowControl w:val="0"/>
        <w:numPr>
          <w:ilvl w:val="0"/>
          <w:numId w:val="275"/>
        </w:numPr>
        <w:autoSpaceDE w:val="0"/>
        <w:autoSpaceDN w:val="0"/>
        <w:adjustRightInd w:val="0"/>
        <w:spacing w:after="0" w:line="240" w:lineRule="auto"/>
        <w:rPr>
          <w:rFonts w:ascii="Times New Roman" w:hAnsi="Times New Roman"/>
          <w:sz w:val="28"/>
          <w:szCs w:val="24"/>
        </w:rPr>
      </w:pPr>
      <w:r w:rsidRPr="00012E1D">
        <w:rPr>
          <w:rFonts w:ascii="Times New Roman" w:hAnsi="Times New Roman"/>
          <w:sz w:val="28"/>
          <w:szCs w:val="24"/>
        </w:rPr>
        <w:t>Технологии создания и преобразования информационных объектов</w:t>
      </w:r>
    </w:p>
    <w:p w:rsidR="00BE0966" w:rsidRPr="00012E1D" w:rsidRDefault="00BE0966" w:rsidP="00325225">
      <w:pPr>
        <w:widowControl w:val="0"/>
        <w:numPr>
          <w:ilvl w:val="0"/>
          <w:numId w:val="278"/>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Ярмарка профессий.</w:t>
      </w:r>
    </w:p>
    <w:p w:rsidR="00BE0966" w:rsidRPr="00012E1D" w:rsidRDefault="00BE0966" w:rsidP="00325225">
      <w:pPr>
        <w:widowControl w:val="0"/>
        <w:numPr>
          <w:ilvl w:val="0"/>
          <w:numId w:val="278"/>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Звуковая запись.</w:t>
      </w:r>
    </w:p>
    <w:p w:rsidR="00BE0966" w:rsidRPr="00012E1D" w:rsidRDefault="00BE0966" w:rsidP="00325225">
      <w:pPr>
        <w:widowControl w:val="0"/>
        <w:numPr>
          <w:ilvl w:val="0"/>
          <w:numId w:val="278"/>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Музыкальная открытка.</w:t>
      </w:r>
    </w:p>
    <w:p w:rsidR="00BE0966" w:rsidRPr="00012E1D" w:rsidRDefault="00BE0966" w:rsidP="00325225">
      <w:pPr>
        <w:widowControl w:val="0"/>
        <w:numPr>
          <w:ilvl w:val="0"/>
          <w:numId w:val="278"/>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Плакат-схема.</w:t>
      </w:r>
    </w:p>
    <w:p w:rsidR="00BE0966" w:rsidRPr="00012E1D" w:rsidRDefault="00BE0966" w:rsidP="00325225">
      <w:pPr>
        <w:widowControl w:val="0"/>
        <w:numPr>
          <w:ilvl w:val="0"/>
          <w:numId w:val="278"/>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 xml:space="preserve">Эскиз </w:t>
      </w:r>
    </w:p>
    <w:p w:rsidR="00BE0966" w:rsidRPr="00012E1D" w:rsidRDefault="00BE0966" w:rsidP="00325225">
      <w:pPr>
        <w:widowControl w:val="0"/>
        <w:numPr>
          <w:ilvl w:val="0"/>
          <w:numId w:val="275"/>
        </w:numPr>
        <w:autoSpaceDE w:val="0"/>
        <w:autoSpaceDN w:val="0"/>
        <w:adjustRightInd w:val="0"/>
        <w:spacing w:after="0" w:line="240" w:lineRule="auto"/>
        <w:rPr>
          <w:rFonts w:ascii="Times New Roman" w:eastAsia="Arial" w:hAnsi="Times New Roman"/>
          <w:sz w:val="28"/>
          <w:szCs w:val="24"/>
        </w:rPr>
      </w:pPr>
      <w:r w:rsidRPr="00012E1D">
        <w:rPr>
          <w:rFonts w:ascii="Times New Roman" w:eastAsia="Arial" w:hAnsi="Times New Roman"/>
          <w:sz w:val="28"/>
          <w:szCs w:val="24"/>
        </w:rPr>
        <w:t>Телекоммуникационные технологии</w:t>
      </w:r>
    </w:p>
    <w:p w:rsidR="00BE0966" w:rsidRPr="00012E1D" w:rsidRDefault="00BE0966" w:rsidP="00325225">
      <w:pPr>
        <w:widowControl w:val="0"/>
        <w:numPr>
          <w:ilvl w:val="0"/>
          <w:numId w:val="279"/>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Телекоммуникации: конференции, интервью, репортаж.</w:t>
      </w:r>
    </w:p>
    <w:p w:rsidR="00BE0966" w:rsidRPr="00012E1D" w:rsidRDefault="00BE0966" w:rsidP="00325225">
      <w:pPr>
        <w:widowControl w:val="0"/>
        <w:numPr>
          <w:ilvl w:val="0"/>
          <w:numId w:val="279"/>
        </w:numPr>
        <w:autoSpaceDE w:val="0"/>
        <w:autoSpaceDN w:val="0"/>
        <w:adjustRightInd w:val="0"/>
        <w:spacing w:after="0" w:line="240" w:lineRule="auto"/>
        <w:ind w:left="1276"/>
        <w:rPr>
          <w:rFonts w:ascii="Times New Roman" w:hAnsi="Times New Roman"/>
          <w:sz w:val="28"/>
          <w:szCs w:val="24"/>
        </w:rPr>
      </w:pPr>
      <w:r w:rsidRPr="00012E1D">
        <w:rPr>
          <w:rFonts w:ascii="Times New Roman" w:hAnsi="Times New Roman"/>
          <w:sz w:val="28"/>
          <w:szCs w:val="24"/>
        </w:rPr>
        <w:t>Резюме: ищу работу.</w:t>
      </w:r>
    </w:p>
    <w:p w:rsidR="00BE0966" w:rsidRPr="00012E1D" w:rsidRDefault="00BE0966" w:rsidP="00BE0966">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CA3D73" w:rsidRPr="00012E1D" w:rsidRDefault="00CA3D73" w:rsidP="00CA3D73">
      <w:pPr>
        <w:rPr>
          <w:rFonts w:ascii="Times New Roman" w:hAnsi="Times New Roman"/>
          <w:sz w:val="28"/>
          <w:szCs w:val="28"/>
        </w:rPr>
      </w:pPr>
    </w:p>
    <w:p w:rsidR="00544CD6" w:rsidRPr="00012E1D" w:rsidRDefault="00544CD6" w:rsidP="00456396">
      <w:pPr>
        <w:spacing w:after="0" w:line="240" w:lineRule="auto"/>
        <w:rPr>
          <w:rFonts w:ascii="Times New Roman" w:eastAsia="Times New Roman" w:hAnsi="Times New Roman"/>
          <w:sz w:val="24"/>
          <w:szCs w:val="24"/>
          <w:lang w:eastAsia="ru-RU"/>
        </w:rPr>
      </w:pPr>
    </w:p>
    <w:p w:rsidR="00544CD6" w:rsidRPr="00012E1D" w:rsidRDefault="00544CD6" w:rsidP="00544CD6">
      <w:pPr>
        <w:spacing w:after="0" w:line="240" w:lineRule="auto"/>
        <w:rPr>
          <w:rFonts w:ascii="Times New Roman" w:eastAsia="Times New Roman" w:hAnsi="Times New Roman"/>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8"/>
          <w:szCs w:val="28"/>
          <w:lang w:eastAsia="ru-RU"/>
        </w:rPr>
      </w:pPr>
      <w:r w:rsidRPr="00012E1D">
        <w:rPr>
          <w:rFonts w:ascii="Times New Roman" w:eastAsia="Times New Roman" w:hAnsi="Times New Roman"/>
          <w:color w:val="000000"/>
          <w:sz w:val="28"/>
          <w:szCs w:val="28"/>
          <w:lang w:eastAsia="ru-RU"/>
        </w:rPr>
        <w:t xml:space="preserve">Министерство образования </w:t>
      </w:r>
      <w:r w:rsidR="008707CC" w:rsidRPr="00012E1D">
        <w:rPr>
          <w:rFonts w:ascii="Times New Roman" w:eastAsia="Times New Roman" w:hAnsi="Times New Roman"/>
          <w:color w:val="000000"/>
          <w:sz w:val="28"/>
          <w:szCs w:val="28"/>
          <w:lang w:eastAsia="ru-RU"/>
        </w:rPr>
        <w:t xml:space="preserve">и спорта </w:t>
      </w:r>
      <w:r w:rsidRPr="00012E1D">
        <w:rPr>
          <w:rFonts w:ascii="Times New Roman" w:eastAsia="Times New Roman" w:hAnsi="Times New Roman"/>
          <w:color w:val="000000"/>
          <w:sz w:val="28"/>
          <w:szCs w:val="28"/>
          <w:lang w:eastAsia="ru-RU"/>
        </w:rPr>
        <w:t>Республики Карелия</w:t>
      </w:r>
    </w:p>
    <w:p w:rsidR="00306AA0" w:rsidRPr="00012E1D" w:rsidRDefault="00306AA0" w:rsidP="00306AA0">
      <w:pPr>
        <w:spacing w:after="0" w:line="240" w:lineRule="auto"/>
        <w:jc w:val="center"/>
        <w:rPr>
          <w:rFonts w:ascii="Times New Roman" w:eastAsia="Times New Roman" w:hAnsi="Times New Roman"/>
          <w:color w:val="000000"/>
          <w:sz w:val="28"/>
          <w:szCs w:val="28"/>
          <w:lang w:eastAsia="ru-RU"/>
        </w:rPr>
      </w:pPr>
      <w:r w:rsidRPr="00012E1D">
        <w:rPr>
          <w:rFonts w:ascii="Times New Roman" w:eastAsia="Times New Roman" w:hAnsi="Times New Roman"/>
          <w:color w:val="000000"/>
          <w:sz w:val="28"/>
          <w:szCs w:val="28"/>
          <w:lang w:eastAsia="ru-RU"/>
        </w:rPr>
        <w:t>Государственное автономное профессиональное образовательное учреждение</w:t>
      </w:r>
    </w:p>
    <w:p w:rsidR="00306AA0" w:rsidRPr="00012E1D" w:rsidRDefault="00306AA0" w:rsidP="00306AA0">
      <w:pPr>
        <w:spacing w:after="0" w:line="240" w:lineRule="auto"/>
        <w:jc w:val="center"/>
        <w:rPr>
          <w:rFonts w:ascii="Times New Roman" w:eastAsia="Times New Roman" w:hAnsi="Times New Roman"/>
          <w:color w:val="000000"/>
          <w:sz w:val="28"/>
          <w:szCs w:val="28"/>
          <w:lang w:eastAsia="ru-RU"/>
        </w:rPr>
      </w:pPr>
      <w:r w:rsidRPr="00012E1D">
        <w:rPr>
          <w:rFonts w:ascii="Times New Roman" w:eastAsia="Times New Roman" w:hAnsi="Times New Roman"/>
          <w:color w:val="000000"/>
          <w:sz w:val="28"/>
          <w:szCs w:val="28"/>
          <w:lang w:eastAsia="ru-RU"/>
        </w:rPr>
        <w:t>Республики Карелия</w:t>
      </w:r>
    </w:p>
    <w:p w:rsidR="00306AA0" w:rsidRPr="00012E1D" w:rsidRDefault="008707CC" w:rsidP="00306AA0">
      <w:pPr>
        <w:spacing w:after="0" w:line="240" w:lineRule="auto"/>
        <w:jc w:val="center"/>
        <w:rPr>
          <w:rFonts w:ascii="Times New Roman" w:eastAsia="Times New Roman" w:hAnsi="Times New Roman"/>
          <w:color w:val="000000"/>
          <w:sz w:val="28"/>
          <w:szCs w:val="28"/>
          <w:lang w:eastAsia="ru-RU"/>
        </w:rPr>
      </w:pPr>
      <w:r w:rsidRPr="00012E1D">
        <w:rPr>
          <w:rFonts w:ascii="Times New Roman" w:eastAsia="Times New Roman" w:hAnsi="Times New Roman"/>
          <w:color w:val="000000"/>
          <w:sz w:val="28"/>
          <w:szCs w:val="28"/>
          <w:lang w:eastAsia="ru-RU"/>
        </w:rPr>
        <w:t>«</w:t>
      </w:r>
      <w:r w:rsidR="00306AA0" w:rsidRPr="00012E1D">
        <w:rPr>
          <w:rFonts w:ascii="Times New Roman" w:eastAsia="Times New Roman" w:hAnsi="Times New Roman"/>
          <w:color w:val="000000"/>
          <w:sz w:val="28"/>
          <w:szCs w:val="28"/>
          <w:lang w:eastAsia="ru-RU"/>
        </w:rPr>
        <w:t>ПЕТРОЗАВОДСКИЙ ТЕХНИКУМ ГОРОДСКОГО ХОЗЯЙСТВА</w:t>
      </w:r>
      <w:r w:rsidRPr="00012E1D">
        <w:rPr>
          <w:rFonts w:ascii="Times New Roman" w:eastAsia="Times New Roman" w:hAnsi="Times New Roman"/>
          <w:color w:val="000000"/>
          <w:sz w:val="28"/>
          <w:szCs w:val="28"/>
          <w:lang w:eastAsia="ru-RU"/>
        </w:rPr>
        <w:t>»</w:t>
      </w: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 xml:space="preserve">   </w:t>
      </w: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ФОНД</w:t>
      </w: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ОЦЕНОЧНЫХ СРЕДСТВ</w:t>
      </w: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по дисциплине</w:t>
      </w: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b/>
          <w:color w:val="000000"/>
          <w:sz w:val="24"/>
          <w:szCs w:val="24"/>
          <w:vertAlign w:val="superscript"/>
          <w:lang w:eastAsia="ru-RU"/>
        </w:rPr>
      </w:pPr>
      <w:r w:rsidRPr="00012E1D">
        <w:rPr>
          <w:rFonts w:ascii="Times New Roman" w:eastAsia="Times New Roman" w:hAnsi="Times New Roman"/>
          <w:b/>
          <w:color w:val="000000"/>
          <w:sz w:val="24"/>
          <w:szCs w:val="24"/>
          <w:lang w:eastAsia="ru-RU"/>
        </w:rPr>
        <w:t>ОД. 09 «Физическая культура»</w:t>
      </w: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p>
    <w:p w:rsidR="00306AA0" w:rsidRPr="00012E1D" w:rsidRDefault="00306AA0" w:rsidP="00306A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aps/>
          <w:color w:val="000000"/>
          <w:sz w:val="24"/>
          <w:szCs w:val="24"/>
          <w:lang w:eastAsia="ru-RU"/>
        </w:rPr>
      </w:pPr>
      <w:r w:rsidRPr="00012E1D">
        <w:rPr>
          <w:rFonts w:ascii="Times New Roman" w:eastAsia="Times New Roman" w:hAnsi="Times New Roman"/>
          <w:b/>
          <w:color w:val="000000"/>
          <w:sz w:val="24"/>
          <w:szCs w:val="24"/>
          <w:lang w:eastAsia="ru-RU"/>
        </w:rPr>
        <w:t>08.01.28. Мастер отделочных строительных и декоративных работ</w:t>
      </w: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513FCE">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Петрозаводск 2023</w:t>
      </w:r>
    </w:p>
    <w:p w:rsidR="008707CC" w:rsidRPr="00012E1D" w:rsidRDefault="00306AA0" w:rsidP="00306AA0">
      <w:pPr>
        <w:spacing w:after="0" w:line="240" w:lineRule="auto"/>
        <w:jc w:val="center"/>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br w:type="page"/>
      </w:r>
    </w:p>
    <w:p w:rsidR="008707CC" w:rsidRPr="00012E1D" w:rsidRDefault="008707CC" w:rsidP="0087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u w:val="single"/>
        </w:rPr>
      </w:pPr>
      <w:r w:rsidRPr="00012E1D">
        <w:rPr>
          <w:rFonts w:ascii="Times New Roman" w:hAnsi="Times New Roman"/>
          <w:sz w:val="24"/>
          <w:szCs w:val="24"/>
          <w:u w:val="single"/>
        </w:rPr>
        <w:lastRenderedPageBreak/>
        <w:t xml:space="preserve">Разработчики: </w:t>
      </w:r>
      <w:r w:rsidRPr="00012E1D">
        <w:rPr>
          <w:rFonts w:ascii="Times New Roman" w:hAnsi="Times New Roman"/>
          <w:u w:val="single"/>
        </w:rPr>
        <w:t>Татаринова А.А., преподаватель ГАПОУ РК «Петрозаводский техникум городского хозяйства»</w:t>
      </w:r>
    </w:p>
    <w:p w:rsidR="008707CC" w:rsidRPr="00012E1D" w:rsidRDefault="008707CC" w:rsidP="008707CC">
      <w:pPr>
        <w:spacing w:after="0" w:line="240" w:lineRule="auto"/>
        <w:rPr>
          <w:rFonts w:ascii="Times New Roman" w:eastAsia="Times New Roman" w:hAnsi="Times New Roman"/>
          <w:color w:val="000000"/>
          <w:sz w:val="24"/>
          <w:szCs w:val="24"/>
          <w:lang w:eastAsia="ru-RU"/>
        </w:rPr>
      </w:pP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Паспорт</w:t>
      </w: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фонда оценочных средств</w:t>
      </w: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 xml:space="preserve">общеобразовательной учебной дисциплине </w:t>
      </w:r>
    </w:p>
    <w:p w:rsidR="00306AA0" w:rsidRPr="00012E1D" w:rsidRDefault="00306AA0" w:rsidP="00306AA0">
      <w:pPr>
        <w:spacing w:after="0" w:line="240" w:lineRule="auto"/>
        <w:jc w:val="center"/>
        <w:rPr>
          <w:rFonts w:ascii="Times New Roman" w:eastAsia="Times New Roman" w:hAnsi="Times New Roman"/>
          <w:b/>
          <w:color w:val="000000"/>
          <w:sz w:val="24"/>
          <w:szCs w:val="24"/>
          <w:vertAlign w:val="superscript"/>
          <w:lang w:eastAsia="ru-RU"/>
        </w:rPr>
      </w:pPr>
      <w:r w:rsidRPr="00012E1D">
        <w:rPr>
          <w:rFonts w:ascii="Times New Roman" w:eastAsia="Times New Roman" w:hAnsi="Times New Roman"/>
          <w:b/>
          <w:color w:val="000000"/>
          <w:sz w:val="24"/>
          <w:szCs w:val="24"/>
          <w:lang w:eastAsia="ru-RU"/>
        </w:rPr>
        <w:t>ОД. 09 «Физическая культура»</w:t>
      </w:r>
    </w:p>
    <w:p w:rsidR="00306AA0" w:rsidRPr="00012E1D" w:rsidRDefault="00306AA0" w:rsidP="00306AA0">
      <w:pPr>
        <w:spacing w:after="0" w:line="240" w:lineRule="auto"/>
        <w:jc w:val="center"/>
        <w:rPr>
          <w:rFonts w:ascii="Times New Roman" w:eastAsia="Times New Roman" w:hAnsi="Times New Roman"/>
          <w:b/>
          <w:color w:val="000000"/>
          <w:sz w:val="24"/>
          <w:szCs w:val="24"/>
          <w:lang w:eastAsia="ru-RU"/>
        </w:rPr>
      </w:pPr>
    </w:p>
    <w:p w:rsidR="00306AA0" w:rsidRPr="00012E1D" w:rsidRDefault="00306AA0" w:rsidP="00306AA0">
      <w:pPr>
        <w:spacing w:after="0" w:line="240" w:lineRule="auto"/>
        <w:ind w:firstLine="708"/>
        <w:jc w:val="both"/>
        <w:rPr>
          <w:rFonts w:ascii="Times New Roman" w:eastAsia="Times New Roman" w:hAnsi="Times New Roman"/>
          <w:color w:val="000000"/>
          <w:sz w:val="24"/>
          <w:szCs w:val="24"/>
          <w:lang w:eastAsia="ru-RU"/>
        </w:rPr>
      </w:pPr>
    </w:p>
    <w:p w:rsidR="00306AA0" w:rsidRPr="00012E1D" w:rsidRDefault="00306AA0" w:rsidP="00306AA0">
      <w:pPr>
        <w:spacing w:after="0" w:line="240" w:lineRule="auto"/>
        <w:ind w:firstLine="708"/>
        <w:jc w:val="both"/>
        <w:rPr>
          <w:rFonts w:ascii="Times New Roman" w:eastAsia="Times New Roman" w:hAnsi="Times New Roman"/>
          <w:i/>
          <w:color w:val="000000"/>
          <w:sz w:val="24"/>
          <w:szCs w:val="24"/>
          <w:lang w:eastAsia="ru-RU"/>
        </w:rPr>
      </w:pPr>
      <w:r w:rsidRPr="00012E1D">
        <w:rPr>
          <w:rFonts w:ascii="Times New Roman" w:eastAsia="Times New Roman" w:hAnsi="Times New Roman"/>
          <w:color w:val="000000"/>
          <w:sz w:val="24"/>
          <w:szCs w:val="24"/>
          <w:lang w:eastAsia="ru-RU"/>
        </w:rPr>
        <w:t>Фонд оценочных средств (далее - ФОС) разработан в соответствии с требованиями Федерального государственного образовательного стандарта профессии  08.01.28. Мастер отделочных строительных и декоративных работ и предназначен для контроля и оценки образовательных достижений обучающихся, освоивших программу общеобразовательной учебной дисциплины ОД 09 «Физическая культура».</w:t>
      </w:r>
    </w:p>
    <w:p w:rsidR="00456396" w:rsidRPr="00012E1D" w:rsidRDefault="00306AA0" w:rsidP="00456396">
      <w:pPr>
        <w:spacing w:after="0" w:line="240" w:lineRule="auto"/>
        <w:ind w:firstLine="709"/>
        <w:jc w:val="both"/>
        <w:rPr>
          <w:rFonts w:ascii="Times New Roman" w:eastAsia="Times New Roman" w:hAnsi="Times New Roman"/>
          <w:sz w:val="24"/>
          <w:szCs w:val="24"/>
          <w:lang w:eastAsia="ru-RU"/>
        </w:rPr>
        <w:sectPr w:rsidR="00456396" w:rsidRPr="00012E1D" w:rsidSect="00F02423">
          <w:pgSz w:w="11906" w:h="16838"/>
          <w:pgMar w:top="1134" w:right="567" w:bottom="851" w:left="1701" w:header="709" w:footer="709" w:gutter="0"/>
          <w:cols w:space="708"/>
          <w:docGrid w:linePitch="360"/>
        </w:sectPr>
      </w:pPr>
      <w:r w:rsidRPr="00012E1D">
        <w:rPr>
          <w:rFonts w:ascii="Times New Roman" w:eastAsia="Times New Roman" w:hAnsi="Times New Roman"/>
          <w:color w:val="000000"/>
          <w:sz w:val="24"/>
          <w:szCs w:val="24"/>
          <w:lang w:eastAsia="ru-RU"/>
        </w:rPr>
        <w:t xml:space="preserve">ФОС включает контрольные материалы для проведения текущего контроля </w:t>
      </w:r>
      <w:r w:rsidRPr="00012E1D">
        <w:rPr>
          <w:rFonts w:ascii="Times New Roman" w:eastAsia="Times New Roman" w:hAnsi="Times New Roman"/>
          <w:sz w:val="24"/>
          <w:szCs w:val="24"/>
          <w:lang w:eastAsia="ru-RU"/>
        </w:rPr>
        <w:t>успеваемости и</w:t>
      </w:r>
      <w:r w:rsidR="00456396" w:rsidRPr="00012E1D">
        <w:rPr>
          <w:rFonts w:ascii="Times New Roman" w:eastAsia="Times New Roman" w:hAnsi="Times New Roman"/>
          <w:sz w:val="24"/>
          <w:szCs w:val="24"/>
          <w:lang w:eastAsia="ru-RU"/>
        </w:rPr>
        <w:tab/>
      </w:r>
      <w:r w:rsidRPr="00012E1D">
        <w:rPr>
          <w:rFonts w:ascii="Times New Roman" w:eastAsia="Times New Roman" w:hAnsi="Times New Roman"/>
          <w:sz w:val="24"/>
          <w:szCs w:val="24"/>
          <w:lang w:eastAsia="ru-RU"/>
        </w:rPr>
        <w:t xml:space="preserve"> промежуточной</w:t>
      </w:r>
      <w:r w:rsidR="00456396" w:rsidRPr="00012E1D">
        <w:rPr>
          <w:rFonts w:ascii="Times New Roman" w:eastAsia="Times New Roman" w:hAnsi="Times New Roman"/>
          <w:sz w:val="24"/>
          <w:szCs w:val="24"/>
          <w:lang w:eastAsia="ru-RU"/>
        </w:rPr>
        <w:tab/>
      </w:r>
      <w:r w:rsidRPr="00012E1D">
        <w:rPr>
          <w:rFonts w:ascii="Times New Roman" w:eastAsia="Times New Roman" w:hAnsi="Times New Roman"/>
          <w:sz w:val="24"/>
          <w:szCs w:val="24"/>
          <w:lang w:eastAsia="ru-RU"/>
        </w:rPr>
        <w:t xml:space="preserve"> аттестации</w:t>
      </w:r>
      <w:r w:rsidR="00456396" w:rsidRPr="00012E1D">
        <w:rPr>
          <w:rFonts w:ascii="Times New Roman" w:eastAsia="Times New Roman" w:hAnsi="Times New Roman"/>
          <w:sz w:val="24"/>
          <w:szCs w:val="24"/>
          <w:lang w:eastAsia="ru-RU"/>
        </w:rPr>
        <w:t>.</w:t>
      </w:r>
    </w:p>
    <w:p w:rsidR="00306AA0" w:rsidRPr="00012E1D" w:rsidRDefault="00306AA0" w:rsidP="00456396">
      <w:pPr>
        <w:pStyle w:val="10"/>
        <w:ind w:firstLine="0"/>
        <w:jc w:val="both"/>
        <w:rPr>
          <w:shd w:val="clear" w:color="auto" w:fill="FFFFFF"/>
        </w:rPr>
      </w:pPr>
      <w:bookmarkStart w:id="22" w:name="_Toc109058257"/>
      <w:bookmarkStart w:id="23" w:name="_Toc109077365"/>
      <w:r w:rsidRPr="00012E1D">
        <w:lastRenderedPageBreak/>
        <w:t>Пояснительная записка</w:t>
      </w:r>
      <w:bookmarkEnd w:id="22"/>
      <w:bookmarkEnd w:id="23"/>
    </w:p>
    <w:p w:rsidR="00306AA0" w:rsidRPr="00012E1D" w:rsidRDefault="00306AA0" w:rsidP="00306AA0">
      <w:pPr>
        <w:tabs>
          <w:tab w:val="left" w:pos="709"/>
        </w:tabs>
        <w:spacing w:after="0" w:line="240" w:lineRule="auto"/>
        <w:ind w:firstLine="709"/>
        <w:contextualSpacing/>
        <w:jc w:val="both"/>
        <w:rPr>
          <w:rFonts w:ascii="Times New Roman" w:eastAsia="Times New Roman" w:hAnsi="Times New Roman"/>
          <w:sz w:val="24"/>
          <w:szCs w:val="24"/>
          <w:shd w:val="clear" w:color="auto" w:fill="FFFFFF"/>
          <w:lang w:eastAsia="ru-RU"/>
        </w:rPr>
      </w:pPr>
    </w:p>
    <w:p w:rsidR="00306AA0" w:rsidRPr="00012E1D" w:rsidRDefault="00306AA0" w:rsidP="00306AA0">
      <w:pPr>
        <w:tabs>
          <w:tab w:val="left" w:pos="709"/>
        </w:tabs>
        <w:spacing w:after="0" w:line="240" w:lineRule="auto"/>
        <w:ind w:firstLine="709"/>
        <w:contextualSpacing/>
        <w:jc w:val="both"/>
        <w:rPr>
          <w:rFonts w:ascii="Times New Roman" w:eastAsia="Times New Roman" w:hAnsi="Times New Roman"/>
          <w:sz w:val="24"/>
          <w:szCs w:val="24"/>
          <w:shd w:val="clear" w:color="auto" w:fill="FFFFFF"/>
          <w:lang w:eastAsia="ru-RU"/>
        </w:rPr>
      </w:pPr>
      <w:r w:rsidRPr="00012E1D">
        <w:rPr>
          <w:rFonts w:ascii="Times New Roman" w:eastAsia="Times New Roman" w:hAnsi="Times New Roman"/>
          <w:sz w:val="24"/>
          <w:szCs w:val="24"/>
          <w:shd w:val="clear" w:color="auto" w:fill="FFFFFF"/>
          <w:lang w:eastAsia="ru-RU"/>
        </w:rPr>
        <w:t>Примерной программой общеобразовательной дисциплины (далее – ОД) Физическая культура предусмотрено проведение текущего контроля и промежуточной аттестации.</w:t>
      </w:r>
    </w:p>
    <w:p w:rsidR="00306AA0" w:rsidRPr="00012E1D" w:rsidRDefault="00306AA0" w:rsidP="00306AA0">
      <w:pPr>
        <w:pStyle w:val="aa"/>
        <w:ind w:firstLine="709"/>
        <w:jc w:val="both"/>
        <w:rPr>
          <w:shd w:val="clear" w:color="auto" w:fill="FFFFFF"/>
        </w:rPr>
      </w:pPr>
      <w:r w:rsidRPr="00012E1D">
        <w:rPr>
          <w:shd w:val="clear" w:color="auto" w:fill="FFFFFF"/>
        </w:rPr>
        <w:t>Критерии оценивания по физической культуре являются качественными и количественными.</w:t>
      </w:r>
    </w:p>
    <w:p w:rsidR="00306AA0" w:rsidRPr="00012E1D" w:rsidRDefault="00306AA0" w:rsidP="00306AA0">
      <w:pPr>
        <w:pStyle w:val="aa"/>
        <w:ind w:firstLine="709"/>
        <w:jc w:val="both"/>
        <w:rPr>
          <w:shd w:val="clear" w:color="auto" w:fill="FFFFFF"/>
        </w:rPr>
      </w:pPr>
      <w:r w:rsidRPr="00012E1D">
        <w:rPr>
          <w:shd w:val="clear" w:color="auto" w:fill="FFFFFF"/>
        </w:rP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ФГОС СОО и примерную программу ОД Физическая культура.</w:t>
      </w:r>
    </w:p>
    <w:p w:rsidR="00306AA0" w:rsidRPr="00012E1D" w:rsidRDefault="00306AA0" w:rsidP="00306AA0">
      <w:pPr>
        <w:pStyle w:val="aa"/>
        <w:ind w:firstLine="709"/>
        <w:jc w:val="both"/>
        <w:rPr>
          <w:shd w:val="clear" w:color="auto" w:fill="FFFFFF"/>
        </w:rPr>
      </w:pPr>
      <w:r w:rsidRPr="00012E1D">
        <w:rPr>
          <w:shd w:val="clear" w:color="auto" w:fill="FFFFFF"/>
        </w:rPr>
        <w:t>Количественные критерии успеваемости обучающихся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rsidR="00306AA0" w:rsidRPr="00012E1D" w:rsidRDefault="00306AA0" w:rsidP="00306AA0">
      <w:pPr>
        <w:pStyle w:val="aa"/>
        <w:ind w:firstLine="709"/>
        <w:jc w:val="both"/>
        <w:rPr>
          <w:shd w:val="clear" w:color="auto" w:fill="FFFFFF"/>
        </w:rPr>
      </w:pPr>
      <w:r w:rsidRPr="00012E1D">
        <w:rPr>
          <w:shd w:val="clear" w:color="auto" w:fill="FFFFFF"/>
        </w:rPr>
        <w:t>Осуществляя оценивание подготовленности по физической культуре, преподаватель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обучающихся (типы телосложения, психические и физиологические особенности). При этом педагогу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306AA0" w:rsidRPr="00012E1D" w:rsidRDefault="00306AA0" w:rsidP="00306AA0">
      <w:pPr>
        <w:pStyle w:val="aa"/>
        <w:ind w:firstLine="709"/>
        <w:jc w:val="both"/>
        <w:rPr>
          <w:shd w:val="clear" w:color="auto" w:fill="FFFFFF"/>
        </w:rPr>
      </w:pPr>
      <w:r w:rsidRPr="00012E1D">
        <w:rPr>
          <w:shd w:val="clear" w:color="auto" w:fill="FFFFFF"/>
        </w:rPr>
        <w:t>Фонды оценочных средств нацелены на оценку достижений, общих и профессиональных компетенций, дисциплинарных результатов.</w:t>
      </w:r>
    </w:p>
    <w:p w:rsidR="00306AA0" w:rsidRPr="00012E1D" w:rsidRDefault="00306AA0" w:rsidP="00306AA0">
      <w:pPr>
        <w:pStyle w:val="aa"/>
        <w:ind w:firstLine="709"/>
        <w:jc w:val="both"/>
        <w:rPr>
          <w:shd w:val="clear" w:color="auto" w:fill="FFFFFF"/>
        </w:rPr>
      </w:pP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38"/>
        <w:gridCol w:w="4784"/>
        <w:gridCol w:w="2484"/>
      </w:tblGrid>
      <w:tr w:rsidR="00306AA0" w:rsidRPr="00012E1D" w:rsidTr="00F02423">
        <w:trPr>
          <w:trHeight w:val="675"/>
          <w:jc w:val="center"/>
        </w:trPr>
        <w:tc>
          <w:tcPr>
            <w:tcW w:w="965" w:type="pct"/>
            <w:tcBorders>
              <w:top w:val="single" w:sz="4" w:space="0" w:color="000000"/>
              <w:left w:val="single" w:sz="4" w:space="0" w:color="000000"/>
              <w:bottom w:val="single" w:sz="4" w:space="0" w:color="000000"/>
              <w:right w:val="single" w:sz="4" w:space="0" w:color="000000"/>
            </w:tcBorders>
          </w:tcPr>
          <w:p w:rsidR="00306AA0" w:rsidRPr="00012E1D" w:rsidRDefault="00306AA0" w:rsidP="00F02423">
            <w:pPr>
              <w:spacing w:after="0" w:line="240" w:lineRule="auto"/>
              <w:jc w:val="center"/>
              <w:rPr>
                <w:rFonts w:ascii="Times New Roman" w:eastAsia="Times New Roman" w:hAnsi="Times New Roman"/>
                <w:b/>
                <w:bCs/>
                <w:sz w:val="24"/>
                <w:szCs w:val="24"/>
                <w:lang w:eastAsia="ru-RU"/>
              </w:rPr>
            </w:pPr>
            <w:r w:rsidRPr="00012E1D">
              <w:rPr>
                <w:rFonts w:ascii="Times New Roman" w:eastAsiaTheme="minorEastAsia" w:hAnsi="Times New Roman"/>
                <w:b/>
                <w:sz w:val="24"/>
                <w:szCs w:val="24"/>
              </w:rPr>
              <w:t>ОК и ПК</w:t>
            </w:r>
            <w:r w:rsidRPr="00012E1D">
              <w:rPr>
                <w:rStyle w:val="a7"/>
                <w:rFonts w:ascii="Times New Roman" w:eastAsiaTheme="minorEastAsia" w:hAnsi="Times New Roman"/>
                <w:b/>
                <w:sz w:val="24"/>
                <w:szCs w:val="24"/>
              </w:rPr>
              <w:footnoteReference w:id="4"/>
            </w:r>
          </w:p>
        </w:tc>
        <w:tc>
          <w:tcPr>
            <w:tcW w:w="2655" w:type="pct"/>
            <w:tcBorders>
              <w:top w:val="single" w:sz="4" w:space="0" w:color="000000"/>
              <w:left w:val="single" w:sz="4" w:space="0" w:color="000000"/>
              <w:bottom w:val="single" w:sz="4" w:space="0" w:color="000000"/>
              <w:right w:val="single" w:sz="4" w:space="0" w:color="000000"/>
            </w:tcBorders>
          </w:tcPr>
          <w:p w:rsidR="00306AA0" w:rsidRPr="00012E1D" w:rsidRDefault="00306AA0" w:rsidP="00F02423">
            <w:pPr>
              <w:suppressAutoHyphens/>
              <w:spacing w:after="0" w:line="240" w:lineRule="auto"/>
              <w:jc w:val="center"/>
              <w:rPr>
                <w:rFonts w:ascii="Times New Roman" w:eastAsia="Times New Roman" w:hAnsi="Times New Roman"/>
                <w:sz w:val="24"/>
                <w:szCs w:val="24"/>
                <w:lang w:eastAsia="ru-RU"/>
              </w:rPr>
            </w:pPr>
            <w:r w:rsidRPr="00012E1D">
              <w:rPr>
                <w:rFonts w:ascii="Times New Roman" w:eastAsiaTheme="minorEastAsia" w:hAnsi="Times New Roman"/>
                <w:b/>
                <w:sz w:val="24"/>
                <w:szCs w:val="24"/>
              </w:rPr>
              <w:t>Дисциплинарные результаты</w:t>
            </w:r>
          </w:p>
        </w:tc>
        <w:tc>
          <w:tcPr>
            <w:tcW w:w="1379" w:type="pct"/>
            <w:tcBorders>
              <w:top w:val="single" w:sz="4" w:space="0" w:color="000000"/>
              <w:left w:val="single" w:sz="4" w:space="0" w:color="000000"/>
              <w:bottom w:val="single" w:sz="4" w:space="0" w:color="000000"/>
              <w:right w:val="single" w:sz="4" w:space="0" w:color="000000"/>
            </w:tcBorders>
          </w:tcPr>
          <w:p w:rsidR="00306AA0" w:rsidRPr="00012E1D" w:rsidRDefault="00306AA0" w:rsidP="00F02423">
            <w:pPr>
              <w:suppressAutoHyphens/>
              <w:spacing w:after="0" w:line="240" w:lineRule="auto"/>
              <w:jc w:val="center"/>
              <w:rPr>
                <w:rFonts w:ascii="Times New Roman" w:eastAsia="Times New Roman" w:hAnsi="Times New Roman"/>
                <w:sz w:val="24"/>
                <w:szCs w:val="24"/>
                <w:lang w:eastAsia="ru-RU"/>
              </w:rPr>
            </w:pPr>
            <w:r w:rsidRPr="00012E1D">
              <w:rPr>
                <w:rFonts w:ascii="Times New Roman" w:eastAsiaTheme="minorEastAsia" w:hAnsi="Times New Roman"/>
                <w:b/>
                <w:sz w:val="24"/>
                <w:szCs w:val="24"/>
              </w:rPr>
              <w:t>Тип оценочных мероприятия</w:t>
            </w:r>
          </w:p>
        </w:tc>
      </w:tr>
      <w:tr w:rsidR="00306AA0" w:rsidRPr="00012E1D" w:rsidTr="00F02423">
        <w:trPr>
          <w:trHeight w:val="1624"/>
          <w:jc w:val="center"/>
        </w:trPr>
        <w:tc>
          <w:tcPr>
            <w:tcW w:w="965" w:type="pct"/>
          </w:tcPr>
          <w:p w:rsidR="00306AA0" w:rsidRPr="00012E1D" w:rsidRDefault="00306AA0" w:rsidP="00F02423">
            <w:pPr>
              <w:suppressAutoHyphens/>
              <w:spacing w:after="0" w:line="240" w:lineRule="auto"/>
              <w:rPr>
                <w:rFonts w:ascii="Times New Roman" w:eastAsia="Times New Roman" w:hAnsi="Times New Roman"/>
                <w:bCs/>
                <w:sz w:val="24"/>
                <w:szCs w:val="24"/>
                <w:lang w:eastAsia="ru-RU"/>
              </w:rPr>
            </w:pPr>
            <w:r w:rsidRPr="00012E1D">
              <w:rPr>
                <w:rFonts w:ascii="Times New Roman" w:eastAsia="Times New Roman" w:hAnsi="Times New Roman"/>
                <w:sz w:val="24"/>
                <w:szCs w:val="24"/>
                <w:lang w:eastAsia="ru-RU"/>
              </w:rPr>
              <w:t xml:space="preserve">ОК 01. </w:t>
            </w:r>
            <w:r w:rsidRPr="00012E1D">
              <w:rPr>
                <w:rFonts w:ascii="Times New Roman" w:eastAsiaTheme="minorEastAsia" w:hAnsi="Times New Roman"/>
                <w:iCs/>
                <w:sz w:val="24"/>
                <w:szCs w:val="24"/>
              </w:rPr>
              <w:t>Выбирать способы решения задач профессиональной деятельности применительно к различным контекстам</w:t>
            </w:r>
          </w:p>
        </w:tc>
        <w:tc>
          <w:tcPr>
            <w:tcW w:w="2655" w:type="pct"/>
          </w:tcPr>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06AA0" w:rsidRPr="00012E1D" w:rsidRDefault="00306AA0" w:rsidP="00F02423">
            <w:pPr>
              <w:widowControl w:val="0"/>
              <w:spacing w:after="0" w:line="240" w:lineRule="auto"/>
              <w:jc w:val="both"/>
              <w:rPr>
                <w:rFonts w:ascii="Times New Roman" w:eastAsiaTheme="minorEastAsia" w:hAnsi="Times New Roman"/>
                <w:color w:val="FF0000"/>
                <w:sz w:val="24"/>
                <w:szCs w:val="24"/>
              </w:rPr>
            </w:pPr>
            <w:r w:rsidRPr="00012E1D">
              <w:rPr>
                <w:rFonts w:ascii="Times New Roman" w:eastAsiaTheme="minorEastAsia" w:hAnsi="Times New Roman"/>
                <w:sz w:val="24"/>
                <w:szCs w:val="24"/>
              </w:rPr>
              <w:t xml:space="preserve">- владеть физическими упражнениями разной функциональной направленности, </w:t>
            </w:r>
            <w:r w:rsidRPr="00012E1D">
              <w:rPr>
                <w:rFonts w:ascii="Times New Roman" w:eastAsiaTheme="minorEastAsia" w:hAnsi="Times New Roman"/>
                <w:sz w:val="24"/>
                <w:szCs w:val="24"/>
              </w:rPr>
              <w:lastRenderedPageBreak/>
              <w:t>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1379" w:type="pct"/>
            <w:vMerge w:val="restart"/>
          </w:tcPr>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lastRenderedPageBreak/>
              <w:t>составление словаря терминов, либо кроссворда</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защита презентации/доклада-презентации</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выполнение самостоятельной работы</w:t>
            </w:r>
          </w:p>
          <w:p w:rsidR="00306AA0" w:rsidRPr="00012E1D" w:rsidRDefault="00306AA0" w:rsidP="00306AA0">
            <w:pPr>
              <w:numPr>
                <w:ilvl w:val="0"/>
                <w:numId w:val="439"/>
              </w:numPr>
              <w:ind w:left="248" w:hanging="142"/>
              <w:contextualSpacing/>
              <w:jc w:val="both"/>
              <w:rPr>
                <w:rFonts w:ascii="Times New Roman" w:hAnsi="Times New Roman"/>
                <w:sz w:val="24"/>
                <w:szCs w:val="24"/>
              </w:rPr>
            </w:pPr>
            <w:r w:rsidRPr="00012E1D">
              <w:rPr>
                <w:rFonts w:ascii="Times New Roman" w:hAnsi="Times New Roman"/>
                <w:sz w:val="24"/>
                <w:szCs w:val="24"/>
              </w:rPr>
              <w:t>составление комплекса физических упражнений для самостоятельных занятий с учетом индивидуальных особенностей,</w:t>
            </w:r>
          </w:p>
          <w:p w:rsidR="00306AA0" w:rsidRPr="00012E1D" w:rsidRDefault="00306AA0" w:rsidP="00306AA0">
            <w:pPr>
              <w:numPr>
                <w:ilvl w:val="0"/>
                <w:numId w:val="439"/>
              </w:numPr>
              <w:ind w:left="248" w:hanging="142"/>
              <w:contextualSpacing/>
              <w:jc w:val="both"/>
              <w:rPr>
                <w:rFonts w:ascii="Times New Roman" w:hAnsi="Times New Roman"/>
                <w:sz w:val="24"/>
                <w:szCs w:val="24"/>
              </w:rPr>
            </w:pPr>
            <w:r w:rsidRPr="00012E1D">
              <w:rPr>
                <w:rFonts w:ascii="Times New Roman" w:hAnsi="Times New Roman"/>
                <w:sz w:val="24"/>
                <w:szCs w:val="24"/>
              </w:rPr>
              <w:t>составление профессиограммы</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lastRenderedPageBreak/>
              <w:t>заполнение дневника самоконтроля</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защита реферата</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составление кроссворда</w:t>
            </w:r>
          </w:p>
          <w:p w:rsidR="00306AA0" w:rsidRPr="00012E1D" w:rsidRDefault="00306AA0" w:rsidP="00306AA0">
            <w:pPr>
              <w:numPr>
                <w:ilvl w:val="0"/>
                <w:numId w:val="439"/>
              </w:numPr>
              <w:ind w:left="248" w:hanging="142"/>
              <w:contextualSpacing/>
              <w:jc w:val="both"/>
              <w:rPr>
                <w:rFonts w:ascii="Times New Roman" w:hAnsi="Times New Roman"/>
                <w:sz w:val="24"/>
                <w:szCs w:val="24"/>
              </w:rPr>
            </w:pPr>
            <w:r w:rsidRPr="00012E1D">
              <w:rPr>
                <w:rFonts w:ascii="Times New Roman" w:hAnsi="Times New Roman"/>
                <w:sz w:val="24"/>
                <w:szCs w:val="24"/>
              </w:rPr>
              <w:t>фронтальный опрос</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контрольное тестирование</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составление комплекса упражнений</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оценивание практической работы</w:t>
            </w:r>
          </w:p>
          <w:p w:rsidR="00306AA0" w:rsidRPr="00012E1D" w:rsidRDefault="00306AA0" w:rsidP="00306AA0">
            <w:pPr>
              <w:numPr>
                <w:ilvl w:val="0"/>
                <w:numId w:val="439"/>
              </w:numPr>
              <w:ind w:left="248" w:hanging="142"/>
              <w:contextualSpacing/>
              <w:jc w:val="both"/>
              <w:rPr>
                <w:rFonts w:ascii="Times New Roman" w:hAnsi="Times New Roman"/>
                <w:sz w:val="24"/>
                <w:szCs w:val="24"/>
              </w:rPr>
            </w:pPr>
            <w:r w:rsidRPr="00012E1D">
              <w:rPr>
                <w:rFonts w:ascii="Times New Roman" w:hAnsi="Times New Roman"/>
                <w:sz w:val="24"/>
                <w:szCs w:val="24"/>
              </w:rPr>
              <w:t>тестирование</w:t>
            </w:r>
          </w:p>
          <w:p w:rsidR="00306AA0" w:rsidRPr="00012E1D" w:rsidRDefault="00306AA0" w:rsidP="00306AA0">
            <w:pPr>
              <w:numPr>
                <w:ilvl w:val="0"/>
                <w:numId w:val="439"/>
              </w:numPr>
              <w:ind w:left="248" w:hanging="142"/>
              <w:contextualSpacing/>
              <w:jc w:val="both"/>
              <w:rPr>
                <w:rFonts w:ascii="Times New Roman" w:hAnsi="Times New Roman"/>
                <w:sz w:val="24"/>
                <w:szCs w:val="24"/>
              </w:rPr>
            </w:pPr>
            <w:r w:rsidRPr="00012E1D">
              <w:rPr>
                <w:rFonts w:ascii="Times New Roman" w:eastAsia="Times New Roman" w:hAnsi="Times New Roman"/>
                <w:sz w:val="24"/>
                <w:szCs w:val="24"/>
                <w:lang w:eastAsia="ru-RU"/>
              </w:rPr>
              <w:t>тестирование (контрольная работа по теории)</w:t>
            </w:r>
          </w:p>
          <w:p w:rsidR="00306AA0" w:rsidRPr="00012E1D" w:rsidRDefault="00306AA0" w:rsidP="00306AA0">
            <w:pPr>
              <w:numPr>
                <w:ilvl w:val="0"/>
                <w:numId w:val="439"/>
              </w:numPr>
              <w:ind w:left="248" w:hanging="142"/>
              <w:contextualSpacing/>
              <w:jc w:val="both"/>
              <w:rPr>
                <w:rFonts w:ascii="Times New Roman" w:hAnsi="Times New Roman"/>
                <w:sz w:val="24"/>
                <w:szCs w:val="24"/>
              </w:rPr>
            </w:pPr>
            <w:r w:rsidRPr="00012E1D">
              <w:rPr>
                <w:rFonts w:ascii="Times New Roman" w:hAnsi="Times New Roman"/>
                <w:sz w:val="24"/>
                <w:szCs w:val="24"/>
              </w:rPr>
              <w:t>демонстрация комплекса ОРУ,</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сдача контрольных нормативов</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сдача контрольных нормативов (контрольное упражнение)</w:t>
            </w:r>
          </w:p>
          <w:p w:rsidR="00306AA0" w:rsidRPr="00012E1D" w:rsidRDefault="00306AA0" w:rsidP="00306AA0">
            <w:pPr>
              <w:numPr>
                <w:ilvl w:val="0"/>
                <w:numId w:val="439"/>
              </w:numPr>
              <w:ind w:left="248" w:hanging="142"/>
              <w:contextualSpacing/>
              <w:rPr>
                <w:rFonts w:ascii="Times New Roman" w:hAnsi="Times New Roman"/>
                <w:sz w:val="24"/>
                <w:szCs w:val="24"/>
              </w:rPr>
            </w:pPr>
            <w:r w:rsidRPr="00012E1D">
              <w:rPr>
                <w:rFonts w:ascii="Times New Roman" w:hAnsi="Times New Roman"/>
                <w:sz w:val="24"/>
                <w:szCs w:val="24"/>
              </w:rPr>
              <w:t>сдача нормативов ГТО</w:t>
            </w:r>
          </w:p>
          <w:p w:rsidR="00306AA0" w:rsidRPr="00012E1D" w:rsidRDefault="00306AA0" w:rsidP="00F02423">
            <w:pPr>
              <w:spacing w:after="0" w:line="240" w:lineRule="auto"/>
              <w:rPr>
                <w:rFonts w:ascii="Times New Roman" w:eastAsia="Times New Roman" w:hAnsi="Times New Roman"/>
                <w:sz w:val="24"/>
                <w:szCs w:val="24"/>
                <w:lang w:eastAsia="ru-RU"/>
              </w:rPr>
            </w:pPr>
          </w:p>
        </w:tc>
      </w:tr>
      <w:tr w:rsidR="00306AA0" w:rsidRPr="00012E1D" w:rsidTr="00F02423">
        <w:trPr>
          <w:trHeight w:val="2625"/>
          <w:jc w:val="center"/>
        </w:trPr>
        <w:tc>
          <w:tcPr>
            <w:tcW w:w="965" w:type="pct"/>
          </w:tcPr>
          <w:p w:rsidR="00306AA0" w:rsidRPr="00012E1D" w:rsidRDefault="00306AA0" w:rsidP="00F02423">
            <w:pPr>
              <w:suppressAutoHyphen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ОК 04.</w:t>
            </w:r>
          </w:p>
          <w:p w:rsidR="00306AA0" w:rsidRPr="00012E1D" w:rsidRDefault="00306AA0" w:rsidP="00F02423">
            <w:pPr>
              <w:suppressAutoHyphen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Эффективно взаимодействовать и работать в коллективе и команде</w:t>
            </w:r>
          </w:p>
        </w:tc>
        <w:tc>
          <w:tcPr>
            <w:tcW w:w="2655" w:type="pct"/>
          </w:tcPr>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06AA0" w:rsidRPr="00012E1D" w:rsidRDefault="00306AA0" w:rsidP="00F02423">
            <w:pPr>
              <w:widowControl w:val="0"/>
              <w:spacing w:after="0" w:line="240" w:lineRule="auto"/>
              <w:jc w:val="both"/>
              <w:rPr>
                <w:rFonts w:ascii="Times New Roman" w:eastAsiaTheme="minorEastAsia" w:hAnsi="Times New Roman"/>
                <w:iCs/>
                <w:color w:val="FF0000"/>
                <w:spacing w:val="-4"/>
                <w:sz w:val="24"/>
                <w:szCs w:val="24"/>
              </w:rPr>
            </w:pPr>
            <w:r w:rsidRPr="00012E1D">
              <w:rPr>
                <w:rFonts w:ascii="Times New Roman" w:eastAsiaTheme="minorEastAsia" w:hAnsi="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1379" w:type="pct"/>
            <w:vMerge/>
          </w:tcPr>
          <w:p w:rsidR="00306AA0" w:rsidRPr="00012E1D" w:rsidRDefault="00306AA0" w:rsidP="00F02423">
            <w:pPr>
              <w:suppressAutoHyphens/>
              <w:spacing w:after="0" w:line="240" w:lineRule="auto"/>
              <w:rPr>
                <w:rFonts w:ascii="Times New Roman" w:eastAsia="Times New Roman" w:hAnsi="Times New Roman"/>
                <w:sz w:val="24"/>
                <w:szCs w:val="24"/>
                <w:lang w:eastAsia="ru-RU"/>
              </w:rPr>
            </w:pPr>
          </w:p>
        </w:tc>
      </w:tr>
      <w:tr w:rsidR="00306AA0" w:rsidRPr="00012E1D" w:rsidTr="00F02423">
        <w:trPr>
          <w:trHeight w:val="2625"/>
          <w:jc w:val="center"/>
        </w:trPr>
        <w:tc>
          <w:tcPr>
            <w:tcW w:w="965" w:type="pct"/>
          </w:tcPr>
          <w:p w:rsidR="00306AA0" w:rsidRPr="00012E1D" w:rsidRDefault="00306AA0" w:rsidP="00F02423">
            <w:pPr>
              <w:suppressAutoHyphens/>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655" w:type="pct"/>
          </w:tcPr>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xml:space="preserve">- владеть физическими упражнениями разной функциональной направленности, </w:t>
            </w:r>
            <w:r w:rsidRPr="00012E1D">
              <w:rPr>
                <w:rFonts w:ascii="Times New Roman" w:eastAsiaTheme="minorEastAsia" w:hAnsi="Times New Roman"/>
                <w:sz w:val="24"/>
                <w:szCs w:val="24"/>
              </w:rPr>
              <w:lastRenderedPageBreak/>
              <w:t>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306AA0" w:rsidRPr="00012E1D" w:rsidRDefault="00306AA0" w:rsidP="00F02423">
            <w:pPr>
              <w:widowControl w:val="0"/>
              <w:spacing w:after="0" w:line="240" w:lineRule="auto"/>
              <w:jc w:val="both"/>
              <w:rPr>
                <w:rFonts w:ascii="Times New Roman" w:eastAsiaTheme="minorEastAsia" w:hAnsi="Times New Roman"/>
                <w:sz w:val="24"/>
                <w:szCs w:val="24"/>
              </w:rPr>
            </w:pPr>
            <w:r w:rsidRPr="00012E1D">
              <w:rPr>
                <w:rFonts w:ascii="Times New Roman" w:eastAsiaTheme="minorEastAsia" w:hAnsi="Times New Roman"/>
                <w:sz w:val="24"/>
                <w:szCs w:val="24"/>
              </w:rPr>
              <w:t>- иметь положительную динамику в развитии основных физических качеств (силы, быстроты, выносливости, гибкости и ловкости).</w:t>
            </w:r>
          </w:p>
        </w:tc>
        <w:tc>
          <w:tcPr>
            <w:tcW w:w="1379" w:type="pct"/>
            <w:vMerge/>
          </w:tcPr>
          <w:p w:rsidR="00306AA0" w:rsidRPr="00012E1D" w:rsidRDefault="00306AA0" w:rsidP="00F02423">
            <w:pPr>
              <w:suppressAutoHyphens/>
              <w:spacing w:after="0" w:line="240" w:lineRule="auto"/>
              <w:rPr>
                <w:rFonts w:ascii="Times New Roman" w:eastAsia="Times New Roman" w:hAnsi="Times New Roman"/>
                <w:sz w:val="24"/>
                <w:szCs w:val="24"/>
                <w:lang w:eastAsia="ru-RU"/>
              </w:rPr>
            </w:pPr>
          </w:p>
        </w:tc>
      </w:tr>
    </w:tbl>
    <w:p w:rsidR="00306AA0" w:rsidRPr="00012E1D" w:rsidRDefault="00306AA0" w:rsidP="00513FCE">
      <w:pPr>
        <w:pStyle w:val="aa"/>
        <w:rPr>
          <w:b/>
          <w:bCs/>
          <w:shd w:val="clear" w:color="auto" w:fill="FFFFFF"/>
        </w:rPr>
      </w:pPr>
      <w:bookmarkStart w:id="24" w:name="_Toc109058258"/>
      <w:bookmarkStart w:id="25" w:name="_Toc109077366"/>
      <w:r w:rsidRPr="00012E1D">
        <w:rPr>
          <w:shd w:val="clear" w:color="auto" w:fill="FFFFFF"/>
        </w:rPr>
        <w:lastRenderedPageBreak/>
        <w:t>1. Критерии оценивания успеваемости по базовым составляющим физической подготовки обучающихся</w:t>
      </w:r>
      <w:bookmarkEnd w:id="24"/>
      <w:bookmarkEnd w:id="25"/>
    </w:p>
    <w:p w:rsidR="00306AA0" w:rsidRPr="00012E1D" w:rsidRDefault="00306AA0" w:rsidP="00306AA0">
      <w:pPr>
        <w:pStyle w:val="aa"/>
        <w:jc w:val="center"/>
        <w:rPr>
          <w:b/>
          <w:bCs/>
          <w:iCs/>
          <w:spacing w:val="-2"/>
          <w:w w:val="95"/>
        </w:rPr>
      </w:pPr>
    </w:p>
    <w:p w:rsidR="00306AA0" w:rsidRPr="00012E1D" w:rsidRDefault="00306AA0" w:rsidP="00306AA0">
      <w:pPr>
        <w:pStyle w:val="2"/>
        <w:rPr>
          <w:rFonts w:ascii="Times New Roman" w:hAnsi="Times New Roman" w:cs="Times New Roman"/>
          <w:sz w:val="24"/>
          <w:szCs w:val="24"/>
        </w:rPr>
      </w:pPr>
      <w:bookmarkStart w:id="26" w:name="_Toc109058259"/>
      <w:bookmarkStart w:id="27" w:name="_Toc109077367"/>
      <w:r w:rsidRPr="00012E1D">
        <w:rPr>
          <w:rFonts w:ascii="Times New Roman" w:hAnsi="Times New Roman" w:cs="Times New Roman"/>
          <w:sz w:val="24"/>
          <w:szCs w:val="24"/>
        </w:rPr>
        <w:t>1.1. Критерии оценивания теоретических знаний</w:t>
      </w:r>
      <w:bookmarkEnd w:id="26"/>
      <w:bookmarkEnd w:id="27"/>
    </w:p>
    <w:p w:rsidR="00306AA0" w:rsidRPr="00012E1D" w:rsidRDefault="00306AA0" w:rsidP="00306AA0">
      <w:pPr>
        <w:pStyle w:val="aa"/>
        <w:jc w:val="center"/>
        <w:rPr>
          <w:iCs/>
        </w:rPr>
      </w:pPr>
    </w:p>
    <w:p w:rsidR="00306AA0" w:rsidRPr="00012E1D" w:rsidRDefault="00306AA0" w:rsidP="00306AA0">
      <w:pPr>
        <w:spacing w:after="0" w:line="240" w:lineRule="auto"/>
        <w:ind w:firstLine="709"/>
        <w:jc w:val="both"/>
        <w:rPr>
          <w:rFonts w:ascii="Times New Roman" w:eastAsia="Times New Roman" w:hAnsi="Times New Roman"/>
          <w:sz w:val="24"/>
          <w:szCs w:val="24"/>
          <w:shd w:val="clear" w:color="auto" w:fill="FFFFFF"/>
          <w:lang w:eastAsia="ru-RU"/>
        </w:rPr>
      </w:pPr>
      <w:r w:rsidRPr="00012E1D">
        <w:rPr>
          <w:rFonts w:ascii="Times New Roman" w:eastAsia="Times New Roman" w:hAnsi="Times New Roman"/>
          <w:sz w:val="24"/>
          <w:szCs w:val="24"/>
          <w:shd w:val="clear" w:color="auto" w:fill="FFFFFF"/>
          <w:lang w:eastAsia="ru-RU"/>
        </w:rPr>
        <w:t>При оценивании теоретических 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306AA0" w:rsidRPr="00012E1D" w:rsidRDefault="00306AA0" w:rsidP="00306AA0">
      <w:pPr>
        <w:spacing w:after="0" w:line="240" w:lineRule="auto"/>
        <w:ind w:firstLine="709"/>
        <w:jc w:val="both"/>
        <w:rPr>
          <w:rFonts w:ascii="Times New Roman" w:eastAsiaTheme="minorEastAsia" w:hAnsi="Times New Roman"/>
          <w:sz w:val="24"/>
          <w:szCs w:val="24"/>
        </w:rPr>
      </w:pPr>
      <w:r w:rsidRPr="00012E1D">
        <w:rPr>
          <w:rFonts w:ascii="Times New Roman" w:eastAsiaTheme="minorEastAsia" w:hAnsi="Times New Roman"/>
          <w:sz w:val="24"/>
          <w:szCs w:val="24"/>
        </w:rPr>
        <w:t xml:space="preserve">С целью проверки теоретических знаний могут использоваться методы устного и письменного контроля в следующих формах: </w:t>
      </w:r>
    </w:p>
    <w:p w:rsidR="00306AA0" w:rsidRPr="00012E1D" w:rsidRDefault="00306AA0" w:rsidP="00306AA0">
      <w:pPr>
        <w:pStyle w:val="affa"/>
        <w:numPr>
          <w:ilvl w:val="0"/>
          <w:numId w:val="398"/>
        </w:numPr>
        <w:contextualSpacing/>
        <w:jc w:val="both"/>
        <w:rPr>
          <w:rFonts w:eastAsiaTheme="minorEastAsia"/>
          <w:sz w:val="24"/>
          <w:szCs w:val="24"/>
        </w:rPr>
      </w:pPr>
      <w:r w:rsidRPr="00012E1D">
        <w:rPr>
          <w:sz w:val="24"/>
          <w:szCs w:val="24"/>
        </w:rPr>
        <w:t>выполнение творческих заданий (подготовка докладов и рефератов);</w:t>
      </w:r>
    </w:p>
    <w:p w:rsidR="00306AA0" w:rsidRPr="00012E1D" w:rsidRDefault="00306AA0" w:rsidP="00306AA0">
      <w:pPr>
        <w:pStyle w:val="affa"/>
        <w:numPr>
          <w:ilvl w:val="0"/>
          <w:numId w:val="398"/>
        </w:numPr>
        <w:contextualSpacing/>
        <w:jc w:val="both"/>
        <w:rPr>
          <w:rFonts w:eastAsiaTheme="minorEastAsia"/>
          <w:sz w:val="24"/>
          <w:szCs w:val="24"/>
        </w:rPr>
      </w:pPr>
      <w:r w:rsidRPr="00012E1D">
        <w:rPr>
          <w:sz w:val="24"/>
          <w:szCs w:val="24"/>
        </w:rPr>
        <w:t>создание мультимедийных презентаций;</w:t>
      </w:r>
    </w:p>
    <w:p w:rsidR="00306AA0" w:rsidRPr="00012E1D" w:rsidRDefault="00306AA0" w:rsidP="00306AA0">
      <w:pPr>
        <w:pStyle w:val="affa"/>
        <w:numPr>
          <w:ilvl w:val="0"/>
          <w:numId w:val="398"/>
        </w:numPr>
        <w:contextualSpacing/>
        <w:jc w:val="both"/>
        <w:rPr>
          <w:rFonts w:eastAsiaTheme="minorEastAsia"/>
          <w:sz w:val="24"/>
          <w:szCs w:val="24"/>
        </w:rPr>
      </w:pPr>
      <w:r w:rsidRPr="00012E1D">
        <w:rPr>
          <w:rFonts w:eastAsiaTheme="minorEastAsia"/>
          <w:sz w:val="24"/>
          <w:szCs w:val="24"/>
        </w:rPr>
        <w:t xml:space="preserve">ответы на контрольные вопросы; </w:t>
      </w:r>
    </w:p>
    <w:p w:rsidR="00306AA0" w:rsidRPr="00012E1D" w:rsidRDefault="00306AA0" w:rsidP="00306AA0">
      <w:pPr>
        <w:pStyle w:val="affa"/>
        <w:numPr>
          <w:ilvl w:val="0"/>
          <w:numId w:val="398"/>
        </w:numPr>
        <w:contextualSpacing/>
        <w:jc w:val="both"/>
        <w:rPr>
          <w:rFonts w:eastAsiaTheme="minorEastAsia"/>
          <w:sz w:val="24"/>
          <w:szCs w:val="24"/>
        </w:rPr>
      </w:pPr>
      <w:r w:rsidRPr="00012E1D">
        <w:rPr>
          <w:rFonts w:eastAsiaTheme="minorEastAsia"/>
          <w:sz w:val="24"/>
          <w:szCs w:val="24"/>
        </w:rPr>
        <w:t>тестирование;</w:t>
      </w:r>
    </w:p>
    <w:p w:rsidR="00306AA0" w:rsidRPr="00012E1D" w:rsidRDefault="00306AA0" w:rsidP="00306AA0">
      <w:pPr>
        <w:pStyle w:val="affa"/>
        <w:numPr>
          <w:ilvl w:val="0"/>
          <w:numId w:val="398"/>
        </w:numPr>
        <w:contextualSpacing/>
        <w:jc w:val="both"/>
        <w:rPr>
          <w:rFonts w:eastAsiaTheme="minorEastAsia"/>
          <w:sz w:val="24"/>
          <w:szCs w:val="24"/>
        </w:rPr>
      </w:pPr>
      <w:r w:rsidRPr="00012E1D">
        <w:rPr>
          <w:rFonts w:eastAsiaTheme="minorEastAsia"/>
          <w:sz w:val="24"/>
          <w:szCs w:val="24"/>
        </w:rPr>
        <w:t>составление словаря терминов либо кроссворда;</w:t>
      </w:r>
    </w:p>
    <w:p w:rsidR="00306AA0" w:rsidRPr="00012E1D" w:rsidRDefault="00306AA0" w:rsidP="00306AA0">
      <w:pPr>
        <w:pStyle w:val="affa"/>
        <w:numPr>
          <w:ilvl w:val="0"/>
          <w:numId w:val="398"/>
        </w:numPr>
        <w:contextualSpacing/>
        <w:jc w:val="both"/>
        <w:rPr>
          <w:rFonts w:eastAsiaTheme="minorEastAsia"/>
          <w:sz w:val="24"/>
          <w:szCs w:val="24"/>
        </w:rPr>
      </w:pPr>
      <w:r w:rsidRPr="00012E1D">
        <w:rPr>
          <w:rFonts w:eastAsiaTheme="minorEastAsia"/>
          <w:sz w:val="24"/>
          <w:szCs w:val="24"/>
        </w:rPr>
        <w:t>составление профессиограммы;</w:t>
      </w:r>
    </w:p>
    <w:p w:rsidR="00306AA0" w:rsidRPr="00012E1D" w:rsidRDefault="00306AA0" w:rsidP="00306AA0">
      <w:pPr>
        <w:pStyle w:val="affa"/>
        <w:numPr>
          <w:ilvl w:val="0"/>
          <w:numId w:val="398"/>
        </w:numPr>
        <w:contextualSpacing/>
        <w:jc w:val="both"/>
        <w:rPr>
          <w:rFonts w:eastAsiaTheme="minorEastAsia"/>
          <w:sz w:val="24"/>
          <w:szCs w:val="24"/>
        </w:rPr>
      </w:pPr>
      <w:r w:rsidRPr="00012E1D">
        <w:rPr>
          <w:rFonts w:eastAsiaTheme="minorEastAsia"/>
          <w:sz w:val="24"/>
          <w:szCs w:val="24"/>
        </w:rPr>
        <w:t>составление комплекса упражнений для производственной и профилактической гимнастики.</w:t>
      </w:r>
    </w:p>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 xml:space="preserve">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w:t>
      </w:r>
      <w:r w:rsidRPr="00012E1D">
        <w:rPr>
          <w:rFonts w:ascii="Times New Roman" w:hAnsi="Times New Roman"/>
          <w:color w:val="000000" w:themeColor="text1"/>
          <w:sz w:val="24"/>
          <w:szCs w:val="24"/>
        </w:rPr>
        <w:t>обучающихся с низким уровнем физического развития.</w:t>
      </w:r>
    </w:p>
    <w:p w:rsidR="00306AA0" w:rsidRPr="00012E1D" w:rsidRDefault="00306AA0" w:rsidP="00306AA0">
      <w:pPr>
        <w:pStyle w:val="afff5"/>
        <w:tabs>
          <w:tab w:val="left" w:pos="8647"/>
        </w:tabs>
        <w:ind w:right="425"/>
        <w:jc w:val="center"/>
        <w:rPr>
          <w:rFonts w:ascii="Times New Roman" w:hAnsi="Times New Roman"/>
          <w:b/>
          <w:bCs/>
          <w:sz w:val="24"/>
          <w:szCs w:val="24"/>
        </w:rPr>
      </w:pPr>
      <w:r w:rsidRPr="00012E1D">
        <w:rPr>
          <w:rFonts w:ascii="Times New Roman" w:hAnsi="Times New Roman"/>
          <w:b/>
          <w:bCs/>
          <w:sz w:val="24"/>
          <w:szCs w:val="24"/>
        </w:rPr>
        <w:t>Требования к оформлению доклада</w:t>
      </w:r>
    </w:p>
    <w:p w:rsidR="00306AA0" w:rsidRPr="00012E1D" w:rsidRDefault="00306AA0" w:rsidP="00306AA0">
      <w:pPr>
        <w:pStyle w:val="afff5"/>
        <w:tabs>
          <w:tab w:val="left" w:pos="8647"/>
        </w:tabs>
        <w:ind w:firstLine="709"/>
        <w:jc w:val="both"/>
        <w:rPr>
          <w:rFonts w:ascii="Times New Roman" w:hAnsi="Times New Roman"/>
          <w:sz w:val="24"/>
          <w:szCs w:val="24"/>
        </w:rPr>
      </w:pPr>
      <w:r w:rsidRPr="00012E1D">
        <w:rPr>
          <w:rFonts w:ascii="Times New Roman" w:hAnsi="Times New Roman"/>
          <w:sz w:val="24"/>
          <w:szCs w:val="24"/>
        </w:rPr>
        <w:t xml:space="preserve">Доклад предоставляется в распечатанном виде, объёмом 3-5 страниц. Текст доклада должен быть представлен в текстовом редакторе </w:t>
      </w:r>
      <w:r w:rsidRPr="00012E1D">
        <w:rPr>
          <w:rFonts w:ascii="Times New Roman" w:hAnsi="Times New Roman"/>
          <w:sz w:val="24"/>
          <w:szCs w:val="24"/>
          <w:lang w:val="en-US"/>
        </w:rPr>
        <w:t>Word</w:t>
      </w:r>
      <w:r w:rsidRPr="00012E1D">
        <w:rPr>
          <w:rFonts w:ascii="Times New Roman" w:hAnsi="Times New Roman"/>
          <w:sz w:val="24"/>
          <w:szCs w:val="24"/>
        </w:rPr>
        <w:t xml:space="preserve">, шрифт - Times New Roman 14, межстрочный интервал – 1.5 (полуторный). Поля: верхнее - 2, нижнее - 2, левое- 3, правое - 1,5. </w:t>
      </w:r>
    </w:p>
    <w:p w:rsidR="00306AA0" w:rsidRPr="00012E1D" w:rsidRDefault="00306AA0" w:rsidP="00306AA0">
      <w:pPr>
        <w:pStyle w:val="afff5"/>
        <w:tabs>
          <w:tab w:val="left" w:pos="8647"/>
        </w:tabs>
        <w:ind w:firstLine="709"/>
        <w:jc w:val="both"/>
        <w:rPr>
          <w:rFonts w:ascii="Times New Roman" w:hAnsi="Times New Roman"/>
          <w:sz w:val="24"/>
          <w:szCs w:val="24"/>
        </w:rPr>
      </w:pPr>
      <w:r w:rsidRPr="00012E1D">
        <w:rPr>
          <w:rFonts w:ascii="Times New Roman" w:hAnsi="Times New Roman"/>
          <w:sz w:val="24"/>
          <w:szCs w:val="24"/>
        </w:rPr>
        <w:t>Доклад должен включать в себя: введение, основную часть, заключение, список литературы (не менее 5 источников).</w:t>
      </w:r>
    </w:p>
    <w:p w:rsidR="00306AA0" w:rsidRPr="00012E1D" w:rsidRDefault="00306AA0" w:rsidP="00306AA0">
      <w:pPr>
        <w:pStyle w:val="afff5"/>
        <w:tabs>
          <w:tab w:val="left" w:pos="8647"/>
        </w:tabs>
        <w:ind w:right="425"/>
        <w:jc w:val="both"/>
        <w:rPr>
          <w:rFonts w:ascii="Times New Roman" w:hAnsi="Times New Roman"/>
          <w:b/>
          <w:sz w:val="24"/>
          <w:szCs w:val="24"/>
        </w:rPr>
      </w:pPr>
      <w:r w:rsidRPr="00012E1D">
        <w:rPr>
          <w:rFonts w:ascii="Times New Roman" w:hAnsi="Times New Roman"/>
          <w:b/>
          <w:sz w:val="24"/>
          <w:szCs w:val="24"/>
        </w:rPr>
        <w:t>Критерии оценки доклада: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4"/>
        <w:gridCol w:w="5724"/>
      </w:tblGrid>
      <w:tr w:rsidR="00306AA0" w:rsidRPr="00012E1D" w:rsidTr="00F02423">
        <w:tc>
          <w:tcPr>
            <w:tcW w:w="3223" w:type="dxa"/>
          </w:tcPr>
          <w:p w:rsidR="00306AA0" w:rsidRPr="00012E1D" w:rsidRDefault="00306AA0" w:rsidP="00F02423">
            <w:pPr>
              <w:pStyle w:val="afff5"/>
              <w:tabs>
                <w:tab w:val="left" w:pos="8647"/>
              </w:tabs>
              <w:ind w:right="425"/>
              <w:jc w:val="both"/>
              <w:rPr>
                <w:rFonts w:ascii="Times New Roman" w:hAnsi="Times New Roman"/>
                <w:b/>
                <w:sz w:val="24"/>
                <w:szCs w:val="24"/>
              </w:rPr>
            </w:pPr>
            <w:r w:rsidRPr="00012E1D">
              <w:rPr>
                <w:rFonts w:ascii="Times New Roman" w:hAnsi="Times New Roman"/>
                <w:b/>
                <w:sz w:val="24"/>
                <w:szCs w:val="24"/>
                <w:lang w:val="en-US" w:bidi="en-US"/>
              </w:rPr>
              <w:t>Оценка</w:t>
            </w:r>
          </w:p>
        </w:tc>
        <w:tc>
          <w:tcPr>
            <w:tcW w:w="5724" w:type="dxa"/>
          </w:tcPr>
          <w:p w:rsidR="00306AA0" w:rsidRPr="00012E1D" w:rsidRDefault="00306AA0" w:rsidP="00F02423">
            <w:pPr>
              <w:pStyle w:val="afff5"/>
              <w:tabs>
                <w:tab w:val="left" w:pos="8647"/>
              </w:tabs>
              <w:ind w:right="425"/>
              <w:jc w:val="both"/>
              <w:rPr>
                <w:rFonts w:ascii="Times New Roman" w:hAnsi="Times New Roman"/>
                <w:b/>
                <w:sz w:val="24"/>
                <w:szCs w:val="24"/>
              </w:rPr>
            </w:pPr>
            <w:r w:rsidRPr="00012E1D">
              <w:rPr>
                <w:rFonts w:ascii="Times New Roman" w:hAnsi="Times New Roman"/>
                <w:b/>
                <w:sz w:val="24"/>
                <w:szCs w:val="24"/>
                <w:lang w:bidi="en-US"/>
              </w:rPr>
              <w:t>Условия, при которых выставляется оценка</w:t>
            </w:r>
          </w:p>
        </w:tc>
      </w:tr>
      <w:tr w:rsidR="00306AA0" w:rsidRPr="00012E1D" w:rsidTr="00F02423">
        <w:tc>
          <w:tcPr>
            <w:tcW w:w="3223"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eastAsiaTheme="minorEastAsia" w:hAnsi="Times New Roman"/>
                <w:sz w:val="24"/>
                <w:szCs w:val="24"/>
              </w:rPr>
              <w:t>Оценка 5 («отлично»)</w:t>
            </w:r>
          </w:p>
        </w:tc>
        <w:tc>
          <w:tcPr>
            <w:tcW w:w="5724"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sz w:val="24"/>
                <w:szCs w:val="24"/>
              </w:rPr>
              <w:t xml:space="preserve">материал изложен в определенной логической </w:t>
            </w:r>
            <w:r w:rsidRPr="00012E1D">
              <w:rPr>
                <w:rFonts w:ascii="Times New Roman" w:hAnsi="Times New Roman"/>
                <w:sz w:val="24"/>
                <w:szCs w:val="24"/>
              </w:rPr>
              <w:lastRenderedPageBreak/>
              <w:t>последовательности. Тема доклада раскрыта полностью.</w:t>
            </w:r>
          </w:p>
        </w:tc>
      </w:tr>
      <w:tr w:rsidR="00306AA0" w:rsidRPr="00012E1D" w:rsidTr="00F02423">
        <w:tc>
          <w:tcPr>
            <w:tcW w:w="3223"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eastAsiaTheme="minorEastAsia" w:hAnsi="Times New Roman"/>
                <w:sz w:val="24"/>
                <w:szCs w:val="24"/>
              </w:rPr>
              <w:lastRenderedPageBreak/>
              <w:t>Оценка 4 («хорошо»)</w:t>
            </w:r>
          </w:p>
        </w:tc>
        <w:tc>
          <w:tcPr>
            <w:tcW w:w="5724"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sz w:val="24"/>
                <w:szCs w:val="24"/>
                <w:lang w:bidi="en-US"/>
              </w:rPr>
              <w:t>тема раскрыта, но при этом допущены не существенные ошибки, исправленные по требованию преподавателя.</w:t>
            </w:r>
          </w:p>
        </w:tc>
      </w:tr>
      <w:tr w:rsidR="00306AA0" w:rsidRPr="00012E1D" w:rsidTr="00F02423">
        <w:tc>
          <w:tcPr>
            <w:tcW w:w="3223" w:type="dxa"/>
          </w:tcPr>
          <w:p w:rsidR="00306AA0" w:rsidRPr="00012E1D" w:rsidRDefault="00306AA0" w:rsidP="00F02423">
            <w:pPr>
              <w:pStyle w:val="afff5"/>
              <w:tabs>
                <w:tab w:val="left" w:pos="8647"/>
              </w:tabs>
              <w:ind w:right="425"/>
              <w:rPr>
                <w:rFonts w:ascii="Times New Roman" w:hAnsi="Times New Roman"/>
                <w:sz w:val="24"/>
                <w:szCs w:val="24"/>
              </w:rPr>
            </w:pPr>
            <w:r w:rsidRPr="00012E1D">
              <w:rPr>
                <w:rFonts w:ascii="Times New Roman" w:eastAsiaTheme="minorEastAsia" w:hAnsi="Times New Roman"/>
                <w:sz w:val="24"/>
                <w:szCs w:val="24"/>
              </w:rPr>
              <w:t>Оценка 3 («удовлетворительно»)</w:t>
            </w:r>
          </w:p>
        </w:tc>
        <w:tc>
          <w:tcPr>
            <w:tcW w:w="5724"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sz w:val="24"/>
                <w:szCs w:val="24"/>
                <w:lang w:bidi="en-US"/>
              </w:rPr>
              <w:t>тема раскрыта не полностью, допущена существенная ошибка.</w:t>
            </w:r>
          </w:p>
        </w:tc>
      </w:tr>
      <w:tr w:rsidR="00306AA0" w:rsidRPr="00012E1D" w:rsidTr="00F02423">
        <w:tc>
          <w:tcPr>
            <w:tcW w:w="3223" w:type="dxa"/>
          </w:tcPr>
          <w:p w:rsidR="00306AA0" w:rsidRPr="00012E1D" w:rsidRDefault="00306AA0" w:rsidP="00F02423">
            <w:pPr>
              <w:pStyle w:val="afff5"/>
              <w:tabs>
                <w:tab w:val="left" w:pos="8647"/>
              </w:tabs>
              <w:ind w:right="425"/>
              <w:rPr>
                <w:rFonts w:ascii="Times New Roman" w:hAnsi="Times New Roman"/>
                <w:sz w:val="24"/>
                <w:szCs w:val="24"/>
              </w:rPr>
            </w:pPr>
            <w:r w:rsidRPr="00012E1D">
              <w:rPr>
                <w:rFonts w:ascii="Times New Roman" w:eastAsiaTheme="minorEastAsia" w:hAnsi="Times New Roman"/>
                <w:sz w:val="24"/>
                <w:szCs w:val="24"/>
              </w:rPr>
              <w:t>Оценка 2 («неудовлетворительно»)</w:t>
            </w:r>
          </w:p>
        </w:tc>
        <w:tc>
          <w:tcPr>
            <w:tcW w:w="5724"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sz w:val="24"/>
                <w:szCs w:val="24"/>
                <w:lang w:bidi="en-US"/>
              </w:rPr>
              <w:t>содержании доклада не раскрывает рассматриваемую тему, обнаружено не понимание основного содержания учебного материала</w:t>
            </w:r>
          </w:p>
        </w:tc>
      </w:tr>
    </w:tbl>
    <w:p w:rsidR="00306AA0" w:rsidRPr="00012E1D" w:rsidRDefault="00306AA0" w:rsidP="00306AA0">
      <w:pPr>
        <w:spacing w:after="0" w:line="240" w:lineRule="auto"/>
        <w:ind w:firstLine="709"/>
        <w:jc w:val="both"/>
        <w:rPr>
          <w:rFonts w:ascii="Times New Roman" w:hAnsi="Times New Roman"/>
          <w:bCs/>
          <w:sz w:val="24"/>
          <w:szCs w:val="24"/>
        </w:rPr>
      </w:pPr>
    </w:p>
    <w:p w:rsidR="00306AA0" w:rsidRPr="00012E1D" w:rsidRDefault="00306AA0" w:rsidP="00306AA0">
      <w:pPr>
        <w:spacing w:after="0" w:line="240" w:lineRule="auto"/>
        <w:ind w:firstLine="709"/>
        <w:jc w:val="both"/>
        <w:rPr>
          <w:rFonts w:ascii="Times New Roman" w:hAnsi="Times New Roman"/>
          <w:bCs/>
          <w:sz w:val="24"/>
          <w:szCs w:val="24"/>
        </w:rPr>
      </w:pPr>
      <w:r w:rsidRPr="00012E1D">
        <w:rPr>
          <w:rFonts w:ascii="Times New Roman" w:hAnsi="Times New Roman"/>
          <w:bCs/>
          <w:sz w:val="24"/>
          <w:szCs w:val="24"/>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p>
    <w:p w:rsidR="00306AA0" w:rsidRPr="00012E1D" w:rsidRDefault="00306AA0" w:rsidP="00306AA0">
      <w:pPr>
        <w:shd w:val="clear" w:color="auto" w:fill="FFFFFF"/>
        <w:spacing w:after="0" w:line="240" w:lineRule="auto"/>
        <w:textAlignment w:val="baseline"/>
        <w:rPr>
          <w:rFonts w:ascii="Times New Roman" w:eastAsia="Times New Roman" w:hAnsi="Times New Roman"/>
          <w:b/>
          <w:bCs/>
          <w:color w:val="000000"/>
          <w:sz w:val="24"/>
          <w:szCs w:val="24"/>
          <w:bdr w:val="none" w:sz="0" w:space="0" w:color="auto" w:frame="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114"/>
        <w:gridCol w:w="5833"/>
      </w:tblGrid>
      <w:tr w:rsidR="00306AA0" w:rsidRPr="00012E1D" w:rsidTr="00F02423">
        <w:tc>
          <w:tcPr>
            <w:tcW w:w="3114" w:type="dxa"/>
            <w:shd w:val="clear" w:color="auto" w:fill="auto"/>
            <w:tcMar>
              <w:top w:w="0" w:type="dxa"/>
              <w:left w:w="108" w:type="dxa"/>
              <w:bottom w:w="0" w:type="dxa"/>
              <w:right w:w="108" w:type="dxa"/>
            </w:tcMar>
            <w:vAlign w:val="center"/>
            <w:hideMark/>
          </w:tcPr>
          <w:p w:rsidR="00306AA0" w:rsidRPr="00012E1D" w:rsidRDefault="00306AA0" w:rsidP="00F02423">
            <w:pPr>
              <w:spacing w:after="0" w:line="240" w:lineRule="auto"/>
              <w:ind w:left="26" w:right="26"/>
              <w:textAlignment w:val="baseline"/>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Оформление слайдов</w:t>
            </w:r>
          </w:p>
        </w:tc>
        <w:tc>
          <w:tcPr>
            <w:tcW w:w="5833" w:type="dxa"/>
            <w:shd w:val="clear" w:color="auto" w:fill="auto"/>
            <w:tcMar>
              <w:top w:w="0" w:type="dxa"/>
              <w:left w:w="108" w:type="dxa"/>
              <w:bottom w:w="0" w:type="dxa"/>
              <w:right w:w="108" w:type="dxa"/>
            </w:tcMar>
            <w:vAlign w:val="center"/>
            <w:hideMark/>
          </w:tcPr>
          <w:p w:rsidR="00306AA0" w:rsidRPr="00012E1D" w:rsidRDefault="00306AA0" w:rsidP="00F02423">
            <w:pPr>
              <w:spacing w:after="0" w:line="240" w:lineRule="auto"/>
              <w:ind w:left="26" w:right="26"/>
              <w:jc w:val="center"/>
              <w:textAlignment w:val="baseline"/>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Параметры</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Стиль</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Соблюдать единого стиля оформления.</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Фон</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Фон не должен быть слишком темным или ярким, чтобы не отвлекать внимания от содержания слайдов.</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Использование цвета</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Слайд не должен содержать более трех цветов.</w:t>
            </w:r>
          </w:p>
          <w:p w:rsidR="00306AA0" w:rsidRPr="00012E1D" w:rsidRDefault="00306AA0" w:rsidP="00F02423">
            <w:pPr>
              <w:spacing w:after="0" w:line="240" w:lineRule="auto"/>
              <w:ind w:left="26" w:right="26"/>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Фон и текст должны быть оформлены контрастными цветами.</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Анимационные эффекты</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оформлении слайда использовать возможности анимации.</w:t>
            </w:r>
          </w:p>
          <w:p w:rsidR="00306AA0" w:rsidRPr="00012E1D" w:rsidRDefault="00306AA0" w:rsidP="00F02423">
            <w:pPr>
              <w:spacing w:after="0" w:line="240" w:lineRule="auto"/>
              <w:ind w:left="26" w:right="26"/>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Анимационные эффекты не должны отвлекать внимание от содержания слайдов.</w:t>
            </w:r>
          </w:p>
        </w:tc>
      </w:tr>
      <w:tr w:rsidR="00306AA0" w:rsidRPr="00012E1D" w:rsidTr="00F02423">
        <w:tc>
          <w:tcPr>
            <w:tcW w:w="3114" w:type="dxa"/>
            <w:shd w:val="clear" w:color="auto" w:fill="auto"/>
            <w:tcMar>
              <w:top w:w="0" w:type="dxa"/>
              <w:left w:w="108" w:type="dxa"/>
              <w:bottom w:w="0" w:type="dxa"/>
              <w:right w:w="108" w:type="dxa"/>
            </w:tcMar>
            <w:vAlign w:val="center"/>
            <w:hideMark/>
          </w:tcPr>
          <w:p w:rsidR="00306AA0" w:rsidRPr="00012E1D" w:rsidRDefault="00306AA0" w:rsidP="00F02423">
            <w:pPr>
              <w:spacing w:after="0" w:line="240" w:lineRule="auto"/>
              <w:ind w:left="26" w:right="26"/>
              <w:textAlignment w:val="baseline"/>
              <w:rPr>
                <w:rFonts w:ascii="Times New Roman" w:eastAsia="Times New Roman" w:hAnsi="Times New Roman"/>
                <w:b/>
                <w:color w:val="000000"/>
                <w:sz w:val="24"/>
                <w:szCs w:val="24"/>
                <w:lang w:eastAsia="ru-RU"/>
              </w:rPr>
            </w:pPr>
            <w:r w:rsidRPr="00012E1D">
              <w:rPr>
                <w:rFonts w:ascii="Times New Roman" w:eastAsia="Times New Roman" w:hAnsi="Times New Roman"/>
                <w:b/>
                <w:color w:val="000000"/>
                <w:sz w:val="24"/>
                <w:szCs w:val="24"/>
                <w:lang w:eastAsia="ru-RU"/>
              </w:rPr>
              <w:t>Представление информации</w:t>
            </w:r>
          </w:p>
        </w:tc>
        <w:tc>
          <w:tcPr>
            <w:tcW w:w="5833" w:type="dxa"/>
            <w:shd w:val="clear" w:color="auto" w:fill="auto"/>
            <w:tcMar>
              <w:top w:w="0" w:type="dxa"/>
              <w:left w:w="108" w:type="dxa"/>
              <w:bottom w:w="0" w:type="dxa"/>
              <w:right w:w="108" w:type="dxa"/>
            </w:tcMar>
            <w:vAlign w:val="center"/>
            <w:hideMark/>
          </w:tcPr>
          <w:p w:rsidR="00306AA0" w:rsidRPr="00012E1D" w:rsidRDefault="00306AA0" w:rsidP="00F02423">
            <w:pPr>
              <w:spacing w:after="0" w:line="240" w:lineRule="auto"/>
              <w:ind w:left="26" w:right="26"/>
              <w:jc w:val="center"/>
              <w:textAlignment w:val="baseline"/>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Параметры</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Содержание информации</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Слайд должен содержать минимум информации.</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Информация должна быть изложена доступным языком.</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Содержание текста должно точно отражать этапы выполненной работы.</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Текст должен быть расположен на слайде так, чтобы его удобно было читать.</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В содержании текста должны быть ответы на проблемные вопросы.</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Текст должен соответствовать теме презентации.</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Расположение информации на странице</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Предпочтительно горизонтальное расположение информации.</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Наиболее важная информация должна располагаться в центре.</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Надпись должна располагаться под картинкой.</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Размер шрифта</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Для заголовка – не менее 24.</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Для информации не менее – 18.</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Лучше использовать один тип шрифта.</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Важную информацию лучше выделять жирным шрифтом, курсивом, подчеркиванием</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 слайде не должно быть много текста, оформленного прописными буквами.</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lastRenderedPageBreak/>
              <w:t>Выделения информации</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 слайде не должно быть много выделенного текста (заголовки, важная информация).</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Объем информации</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Слайд не должен содержать большого количества информации.</w:t>
            </w:r>
          </w:p>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Лучше ключевые пункты располагать по одному на слайде.</w:t>
            </w:r>
          </w:p>
        </w:tc>
      </w:tr>
      <w:tr w:rsidR="00306AA0" w:rsidRPr="00012E1D" w:rsidTr="00F02423">
        <w:tc>
          <w:tcPr>
            <w:tcW w:w="3114"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6"/>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Виды слайдов</w:t>
            </w:r>
          </w:p>
        </w:tc>
        <w:tc>
          <w:tcPr>
            <w:tcW w:w="5833" w:type="dxa"/>
            <w:shd w:val="clear" w:color="auto" w:fill="auto"/>
            <w:tcMar>
              <w:top w:w="0" w:type="dxa"/>
              <w:left w:w="108" w:type="dxa"/>
              <w:bottom w:w="0" w:type="dxa"/>
              <w:right w:w="108" w:type="dxa"/>
            </w:tcMar>
            <w:hideMark/>
          </w:tcPr>
          <w:p w:rsidR="00306AA0" w:rsidRPr="00012E1D" w:rsidRDefault="00306AA0" w:rsidP="00F02423">
            <w:pPr>
              <w:spacing w:after="0" w:line="240" w:lineRule="auto"/>
              <w:ind w:left="26" w:right="28"/>
              <w:jc w:val="both"/>
              <w:textAlignment w:val="baseline"/>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Для обеспечения разнообразия следует использовать разные виды слайдов:</w:t>
            </w:r>
          </w:p>
          <w:p w:rsidR="00306AA0" w:rsidRPr="00012E1D" w:rsidRDefault="00306AA0" w:rsidP="00306AA0">
            <w:pPr>
              <w:pStyle w:val="affa"/>
              <w:numPr>
                <w:ilvl w:val="0"/>
                <w:numId w:val="281"/>
              </w:numPr>
              <w:ind w:right="28"/>
              <w:contextualSpacing/>
              <w:jc w:val="both"/>
              <w:textAlignment w:val="baseline"/>
              <w:rPr>
                <w:color w:val="000000"/>
                <w:sz w:val="24"/>
                <w:szCs w:val="24"/>
                <w:lang w:eastAsia="ru-RU"/>
              </w:rPr>
            </w:pPr>
            <w:r w:rsidRPr="00012E1D">
              <w:rPr>
                <w:color w:val="000000"/>
                <w:sz w:val="24"/>
                <w:szCs w:val="24"/>
                <w:lang w:eastAsia="ru-RU"/>
              </w:rPr>
              <w:t>с таблицами</w:t>
            </w:r>
          </w:p>
          <w:p w:rsidR="00306AA0" w:rsidRPr="00012E1D" w:rsidRDefault="00306AA0" w:rsidP="00306AA0">
            <w:pPr>
              <w:pStyle w:val="affa"/>
              <w:numPr>
                <w:ilvl w:val="0"/>
                <w:numId w:val="281"/>
              </w:numPr>
              <w:ind w:right="28"/>
              <w:contextualSpacing/>
              <w:jc w:val="both"/>
              <w:textAlignment w:val="baseline"/>
              <w:rPr>
                <w:color w:val="000000"/>
                <w:sz w:val="24"/>
                <w:szCs w:val="24"/>
                <w:lang w:eastAsia="ru-RU"/>
              </w:rPr>
            </w:pPr>
            <w:r w:rsidRPr="00012E1D">
              <w:rPr>
                <w:color w:val="000000"/>
                <w:sz w:val="24"/>
                <w:szCs w:val="24"/>
                <w:lang w:eastAsia="ru-RU"/>
              </w:rPr>
              <w:t>с текстом</w:t>
            </w:r>
          </w:p>
          <w:p w:rsidR="00306AA0" w:rsidRPr="00012E1D" w:rsidRDefault="00306AA0" w:rsidP="00306AA0">
            <w:pPr>
              <w:pStyle w:val="affa"/>
              <w:numPr>
                <w:ilvl w:val="0"/>
                <w:numId w:val="281"/>
              </w:numPr>
              <w:ind w:right="28"/>
              <w:contextualSpacing/>
              <w:jc w:val="both"/>
              <w:textAlignment w:val="baseline"/>
              <w:rPr>
                <w:color w:val="000000"/>
                <w:sz w:val="24"/>
                <w:szCs w:val="24"/>
                <w:lang w:eastAsia="ru-RU"/>
              </w:rPr>
            </w:pPr>
            <w:r w:rsidRPr="00012E1D">
              <w:rPr>
                <w:color w:val="000000"/>
                <w:sz w:val="24"/>
                <w:szCs w:val="24"/>
                <w:lang w:eastAsia="ru-RU"/>
              </w:rPr>
              <w:t>с диаграммами</w:t>
            </w:r>
          </w:p>
        </w:tc>
      </w:tr>
    </w:tbl>
    <w:p w:rsidR="00306AA0" w:rsidRPr="00012E1D" w:rsidRDefault="00306AA0" w:rsidP="00306AA0">
      <w:pPr>
        <w:shd w:val="clear" w:color="auto" w:fill="FFFFFF"/>
        <w:spacing w:after="0" w:line="240" w:lineRule="auto"/>
        <w:textAlignment w:val="baseline"/>
        <w:rPr>
          <w:rFonts w:ascii="Times New Roman" w:eastAsia="Times New Roman" w:hAnsi="Times New Roman"/>
          <w:b/>
          <w:bCs/>
          <w:color w:val="000000"/>
          <w:sz w:val="24"/>
          <w:szCs w:val="24"/>
          <w:bdr w:val="none" w:sz="0" w:space="0" w:color="auto" w:frame="1"/>
          <w:lang w:eastAsia="ru-RU"/>
        </w:rPr>
      </w:pPr>
    </w:p>
    <w:p w:rsidR="00306AA0" w:rsidRPr="00012E1D" w:rsidRDefault="00306AA0" w:rsidP="00306AA0">
      <w:pPr>
        <w:shd w:val="clear" w:color="auto" w:fill="FFFFFF"/>
        <w:spacing w:after="0" w:line="240" w:lineRule="auto"/>
        <w:textAlignment w:val="baseline"/>
        <w:rPr>
          <w:rFonts w:ascii="Times New Roman" w:eastAsia="Times New Roman" w:hAnsi="Times New Roman"/>
          <w:b/>
          <w:bCs/>
          <w:color w:val="000000"/>
          <w:sz w:val="24"/>
          <w:szCs w:val="24"/>
          <w:bdr w:val="none" w:sz="0" w:space="0" w:color="auto" w:frame="1"/>
          <w:lang w:eastAsia="ru-RU"/>
        </w:rPr>
      </w:pPr>
      <w:r w:rsidRPr="00012E1D">
        <w:rPr>
          <w:rFonts w:ascii="Times New Roman" w:eastAsia="Times New Roman" w:hAnsi="Times New Roman"/>
          <w:b/>
          <w:bCs/>
          <w:color w:val="000000"/>
          <w:sz w:val="24"/>
          <w:szCs w:val="24"/>
          <w:bdr w:val="none" w:sz="0" w:space="0" w:color="auto" w:frame="1"/>
          <w:lang w:eastAsia="ru-RU"/>
        </w:rPr>
        <w:t>Критерии оценивания презентаций: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5"/>
        <w:gridCol w:w="5532"/>
      </w:tblGrid>
      <w:tr w:rsidR="00306AA0" w:rsidRPr="00012E1D" w:rsidTr="00F02423">
        <w:tc>
          <w:tcPr>
            <w:tcW w:w="3415" w:type="dxa"/>
          </w:tcPr>
          <w:p w:rsidR="00306AA0" w:rsidRPr="00012E1D" w:rsidRDefault="00306AA0" w:rsidP="00F02423">
            <w:pPr>
              <w:pStyle w:val="afff5"/>
              <w:tabs>
                <w:tab w:val="left" w:pos="8647"/>
              </w:tabs>
              <w:ind w:right="425"/>
              <w:jc w:val="both"/>
              <w:rPr>
                <w:rFonts w:ascii="Times New Roman" w:hAnsi="Times New Roman"/>
                <w:b/>
                <w:sz w:val="24"/>
                <w:szCs w:val="24"/>
              </w:rPr>
            </w:pPr>
            <w:r w:rsidRPr="00012E1D">
              <w:rPr>
                <w:rFonts w:ascii="Times New Roman" w:hAnsi="Times New Roman"/>
                <w:b/>
                <w:sz w:val="24"/>
                <w:szCs w:val="24"/>
                <w:lang w:val="en-US" w:bidi="en-US"/>
              </w:rPr>
              <w:t>Оценка</w:t>
            </w:r>
          </w:p>
        </w:tc>
        <w:tc>
          <w:tcPr>
            <w:tcW w:w="5532" w:type="dxa"/>
          </w:tcPr>
          <w:p w:rsidR="00306AA0" w:rsidRPr="00012E1D" w:rsidRDefault="00306AA0" w:rsidP="00F02423">
            <w:pPr>
              <w:pStyle w:val="afff5"/>
              <w:tabs>
                <w:tab w:val="left" w:pos="8647"/>
              </w:tabs>
              <w:ind w:right="425"/>
              <w:jc w:val="both"/>
              <w:rPr>
                <w:rFonts w:ascii="Times New Roman" w:hAnsi="Times New Roman"/>
                <w:b/>
                <w:sz w:val="24"/>
                <w:szCs w:val="24"/>
              </w:rPr>
            </w:pPr>
            <w:r w:rsidRPr="00012E1D">
              <w:rPr>
                <w:rFonts w:ascii="Times New Roman" w:hAnsi="Times New Roman"/>
                <w:b/>
                <w:sz w:val="24"/>
                <w:szCs w:val="24"/>
                <w:lang w:bidi="en-US"/>
              </w:rPr>
              <w:t>Условия, при которых выставляется оценка</w:t>
            </w:r>
          </w:p>
        </w:tc>
      </w:tr>
      <w:tr w:rsidR="00306AA0" w:rsidRPr="00012E1D" w:rsidTr="00F02423">
        <w:tc>
          <w:tcPr>
            <w:tcW w:w="3415"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eastAsiaTheme="minorEastAsia" w:hAnsi="Times New Roman"/>
                <w:sz w:val="24"/>
                <w:szCs w:val="24"/>
              </w:rPr>
              <w:t>Оценка 5 («отлично»)</w:t>
            </w:r>
          </w:p>
        </w:tc>
        <w:tc>
          <w:tcPr>
            <w:tcW w:w="5532"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color w:val="000000"/>
                <w:sz w:val="24"/>
                <w:szCs w:val="24"/>
              </w:rPr>
              <w:t>выполненная презентация отвечает всем требованиям критериев</w:t>
            </w:r>
          </w:p>
        </w:tc>
      </w:tr>
      <w:tr w:rsidR="00306AA0" w:rsidRPr="00012E1D" w:rsidTr="00F02423">
        <w:tc>
          <w:tcPr>
            <w:tcW w:w="3415"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eastAsiaTheme="minorEastAsia" w:hAnsi="Times New Roman"/>
                <w:sz w:val="24"/>
                <w:szCs w:val="24"/>
              </w:rPr>
              <w:t>Оценка 4 («хорошо»)</w:t>
            </w:r>
          </w:p>
        </w:tc>
        <w:tc>
          <w:tcPr>
            <w:tcW w:w="5532"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color w:val="000000"/>
                <w:sz w:val="24"/>
                <w:szCs w:val="24"/>
              </w:rPr>
              <w:t>в презентации имеются незначительные нарушения или отсутствуют какие-либо параметры</w:t>
            </w:r>
          </w:p>
        </w:tc>
      </w:tr>
      <w:tr w:rsidR="00306AA0" w:rsidRPr="00012E1D" w:rsidTr="00F02423">
        <w:tc>
          <w:tcPr>
            <w:tcW w:w="3415" w:type="dxa"/>
          </w:tcPr>
          <w:p w:rsidR="00306AA0" w:rsidRPr="00012E1D" w:rsidRDefault="00306AA0" w:rsidP="00F02423">
            <w:pPr>
              <w:pStyle w:val="afff5"/>
              <w:tabs>
                <w:tab w:val="left" w:pos="8647"/>
              </w:tabs>
              <w:ind w:right="425"/>
              <w:rPr>
                <w:rFonts w:ascii="Times New Roman" w:hAnsi="Times New Roman"/>
                <w:sz w:val="24"/>
                <w:szCs w:val="24"/>
              </w:rPr>
            </w:pPr>
            <w:r w:rsidRPr="00012E1D">
              <w:rPr>
                <w:rFonts w:ascii="Times New Roman" w:eastAsiaTheme="minorEastAsia" w:hAnsi="Times New Roman"/>
                <w:sz w:val="24"/>
                <w:szCs w:val="24"/>
              </w:rPr>
              <w:t>Оценка 3 («удовлетворительно»)</w:t>
            </w:r>
          </w:p>
        </w:tc>
        <w:tc>
          <w:tcPr>
            <w:tcW w:w="5532"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color w:val="000000"/>
                <w:sz w:val="24"/>
                <w:szCs w:val="24"/>
              </w:rPr>
              <w:t>при оценивании половина критериев отсутствует</w:t>
            </w:r>
          </w:p>
        </w:tc>
      </w:tr>
    </w:tbl>
    <w:p w:rsidR="00306AA0" w:rsidRPr="00012E1D" w:rsidRDefault="00306AA0" w:rsidP="00306AA0">
      <w:pPr>
        <w:pStyle w:val="aa"/>
      </w:pPr>
    </w:p>
    <w:p w:rsidR="00306AA0" w:rsidRPr="00012E1D" w:rsidRDefault="00306AA0" w:rsidP="00306AA0">
      <w:pPr>
        <w:pStyle w:val="afff5"/>
        <w:tabs>
          <w:tab w:val="left" w:pos="8647"/>
        </w:tabs>
        <w:jc w:val="center"/>
        <w:rPr>
          <w:rFonts w:ascii="Times New Roman" w:hAnsi="Times New Roman"/>
          <w:b/>
          <w:bCs/>
          <w:sz w:val="24"/>
          <w:szCs w:val="24"/>
        </w:rPr>
      </w:pPr>
      <w:r w:rsidRPr="00012E1D">
        <w:rPr>
          <w:rFonts w:ascii="Times New Roman" w:hAnsi="Times New Roman"/>
          <w:b/>
          <w:bCs/>
          <w:sz w:val="24"/>
          <w:szCs w:val="24"/>
        </w:rPr>
        <w:t>Требования к оформлению реферата</w:t>
      </w:r>
    </w:p>
    <w:p w:rsidR="00306AA0" w:rsidRPr="00012E1D" w:rsidRDefault="00306AA0" w:rsidP="00306AA0">
      <w:pPr>
        <w:pStyle w:val="afff5"/>
        <w:tabs>
          <w:tab w:val="left" w:pos="8647"/>
        </w:tabs>
        <w:jc w:val="center"/>
        <w:rPr>
          <w:rFonts w:ascii="Times New Roman" w:hAnsi="Times New Roman"/>
          <w:b/>
          <w:bCs/>
          <w:sz w:val="24"/>
          <w:szCs w:val="24"/>
        </w:rPr>
      </w:pPr>
    </w:p>
    <w:p w:rsidR="00306AA0" w:rsidRPr="00012E1D" w:rsidRDefault="00306AA0" w:rsidP="00306AA0">
      <w:pPr>
        <w:pStyle w:val="afff5"/>
        <w:tabs>
          <w:tab w:val="left" w:pos="8647"/>
        </w:tabs>
        <w:ind w:firstLine="709"/>
        <w:jc w:val="both"/>
        <w:rPr>
          <w:rFonts w:ascii="Times New Roman" w:hAnsi="Times New Roman"/>
          <w:sz w:val="24"/>
          <w:szCs w:val="24"/>
        </w:rPr>
      </w:pPr>
      <w:r w:rsidRPr="00012E1D">
        <w:rPr>
          <w:rFonts w:ascii="Times New Roman" w:hAnsi="Times New Roman"/>
          <w:sz w:val="24"/>
          <w:szCs w:val="24"/>
        </w:rPr>
        <w:t xml:space="preserve">Реферат предоставляется в распечатанном виде, объёмом 10-15 страниц. Текст реферата должен быть представлен в текстовом редакторе </w:t>
      </w:r>
      <w:r w:rsidRPr="00012E1D">
        <w:rPr>
          <w:rFonts w:ascii="Times New Roman" w:hAnsi="Times New Roman"/>
          <w:sz w:val="24"/>
          <w:szCs w:val="24"/>
          <w:lang w:val="en-US"/>
        </w:rPr>
        <w:t>Word</w:t>
      </w:r>
      <w:r w:rsidRPr="00012E1D">
        <w:rPr>
          <w:rFonts w:ascii="Times New Roman" w:hAnsi="Times New Roman"/>
          <w:sz w:val="24"/>
          <w:szCs w:val="24"/>
        </w:rPr>
        <w:t xml:space="preserve">, шрифт - Times New Roman 14, межстрочный интервал – 1.5 (полуторный), в таблицах возможен межстрочный интервал – 1(одинарный), поля: верхнее - 2, нижнее - 2, левое- -3, правое - 1,5. </w:t>
      </w:r>
    </w:p>
    <w:p w:rsidR="00306AA0" w:rsidRPr="00012E1D" w:rsidRDefault="00306AA0" w:rsidP="00306AA0">
      <w:pPr>
        <w:pStyle w:val="afff5"/>
        <w:tabs>
          <w:tab w:val="left" w:pos="8647"/>
        </w:tabs>
        <w:ind w:right="425" w:firstLine="709"/>
        <w:jc w:val="both"/>
        <w:rPr>
          <w:rFonts w:ascii="Times New Roman" w:hAnsi="Times New Roman"/>
          <w:sz w:val="24"/>
          <w:szCs w:val="24"/>
        </w:rPr>
      </w:pPr>
      <w:r w:rsidRPr="00012E1D">
        <w:rPr>
          <w:rFonts w:ascii="Times New Roman" w:hAnsi="Times New Roman"/>
          <w:sz w:val="24"/>
          <w:szCs w:val="24"/>
        </w:rPr>
        <w:t>Реферат должен включать в себя: содержание, введение, основную часть, заключение, список литературы (не менее 5 источников).</w:t>
      </w:r>
    </w:p>
    <w:p w:rsidR="00306AA0" w:rsidRPr="00012E1D" w:rsidRDefault="00306AA0" w:rsidP="00306AA0">
      <w:pPr>
        <w:pStyle w:val="afff5"/>
        <w:tabs>
          <w:tab w:val="left" w:pos="8647"/>
        </w:tabs>
        <w:ind w:right="425" w:firstLine="709"/>
        <w:jc w:val="both"/>
        <w:rPr>
          <w:rFonts w:ascii="Times New Roman" w:hAnsi="Times New Roman"/>
          <w:sz w:val="24"/>
          <w:szCs w:val="24"/>
        </w:rPr>
      </w:pPr>
      <w:r w:rsidRPr="00012E1D">
        <w:rPr>
          <w:rFonts w:ascii="Times New Roman" w:hAnsi="Times New Roman"/>
          <w:sz w:val="24"/>
          <w:szCs w:val="24"/>
        </w:rPr>
        <w:t>Время на защиту реферата: 5 минут.</w:t>
      </w:r>
    </w:p>
    <w:p w:rsidR="00306AA0" w:rsidRPr="00012E1D" w:rsidRDefault="00306AA0" w:rsidP="00306AA0">
      <w:pPr>
        <w:pStyle w:val="afff5"/>
        <w:tabs>
          <w:tab w:val="left" w:pos="8647"/>
        </w:tabs>
        <w:ind w:right="425"/>
        <w:rPr>
          <w:rFonts w:ascii="Times New Roman" w:hAnsi="Times New Roman"/>
          <w:b/>
          <w:sz w:val="24"/>
          <w:szCs w:val="24"/>
        </w:rPr>
      </w:pPr>
    </w:p>
    <w:p w:rsidR="00306AA0" w:rsidRPr="00012E1D" w:rsidRDefault="00306AA0" w:rsidP="00306AA0">
      <w:pPr>
        <w:pStyle w:val="afff5"/>
        <w:tabs>
          <w:tab w:val="left" w:pos="8647"/>
        </w:tabs>
        <w:ind w:right="425"/>
        <w:rPr>
          <w:rFonts w:ascii="Times New Roman" w:hAnsi="Times New Roman"/>
          <w:b/>
          <w:sz w:val="24"/>
          <w:szCs w:val="24"/>
        </w:rPr>
      </w:pPr>
      <w:r w:rsidRPr="00012E1D">
        <w:rPr>
          <w:rFonts w:ascii="Times New Roman" w:hAnsi="Times New Roman"/>
          <w:b/>
          <w:sz w:val="24"/>
          <w:szCs w:val="24"/>
        </w:rPr>
        <w:t>Критерии оценивания реферата:</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3"/>
        <w:gridCol w:w="5103"/>
      </w:tblGrid>
      <w:tr w:rsidR="00306AA0" w:rsidRPr="00012E1D" w:rsidTr="00F02423">
        <w:tc>
          <w:tcPr>
            <w:tcW w:w="3823" w:type="dxa"/>
          </w:tcPr>
          <w:p w:rsidR="00306AA0" w:rsidRPr="00012E1D" w:rsidRDefault="00306AA0" w:rsidP="00F02423">
            <w:pPr>
              <w:pStyle w:val="afff5"/>
              <w:tabs>
                <w:tab w:val="left" w:pos="8647"/>
              </w:tabs>
              <w:ind w:right="425"/>
              <w:jc w:val="both"/>
              <w:rPr>
                <w:rFonts w:ascii="Times New Roman" w:hAnsi="Times New Roman"/>
                <w:b/>
                <w:sz w:val="24"/>
                <w:szCs w:val="24"/>
              </w:rPr>
            </w:pPr>
            <w:r w:rsidRPr="00012E1D">
              <w:rPr>
                <w:rFonts w:ascii="Times New Roman" w:hAnsi="Times New Roman"/>
                <w:b/>
                <w:sz w:val="24"/>
                <w:szCs w:val="24"/>
                <w:lang w:val="en-US" w:bidi="en-US"/>
              </w:rPr>
              <w:t>Оценка</w:t>
            </w:r>
          </w:p>
        </w:tc>
        <w:tc>
          <w:tcPr>
            <w:tcW w:w="5103" w:type="dxa"/>
          </w:tcPr>
          <w:p w:rsidR="00306AA0" w:rsidRPr="00012E1D" w:rsidRDefault="00306AA0" w:rsidP="00F02423">
            <w:pPr>
              <w:pStyle w:val="afff5"/>
              <w:tabs>
                <w:tab w:val="left" w:pos="8647"/>
              </w:tabs>
              <w:ind w:right="425"/>
              <w:jc w:val="both"/>
              <w:rPr>
                <w:rFonts w:ascii="Times New Roman" w:hAnsi="Times New Roman"/>
                <w:b/>
                <w:sz w:val="24"/>
                <w:szCs w:val="24"/>
              </w:rPr>
            </w:pPr>
            <w:r w:rsidRPr="00012E1D">
              <w:rPr>
                <w:rFonts w:ascii="Times New Roman" w:hAnsi="Times New Roman"/>
                <w:b/>
                <w:sz w:val="24"/>
                <w:szCs w:val="24"/>
                <w:lang w:bidi="en-US"/>
              </w:rPr>
              <w:t>Условия, при которых выставляется оценка</w:t>
            </w:r>
          </w:p>
        </w:tc>
      </w:tr>
      <w:tr w:rsidR="00306AA0" w:rsidRPr="00012E1D" w:rsidTr="00F02423">
        <w:tc>
          <w:tcPr>
            <w:tcW w:w="3823" w:type="dxa"/>
          </w:tcPr>
          <w:p w:rsidR="00306AA0" w:rsidRPr="00012E1D" w:rsidRDefault="00306AA0" w:rsidP="00F02423">
            <w:pPr>
              <w:pStyle w:val="afff5"/>
              <w:tabs>
                <w:tab w:val="left" w:pos="8647"/>
              </w:tabs>
              <w:ind w:right="425"/>
              <w:rPr>
                <w:rFonts w:ascii="Times New Roman" w:hAnsi="Times New Roman"/>
                <w:sz w:val="24"/>
                <w:szCs w:val="24"/>
              </w:rPr>
            </w:pPr>
            <w:r w:rsidRPr="00012E1D">
              <w:rPr>
                <w:rFonts w:ascii="Times New Roman" w:eastAsiaTheme="minorEastAsia" w:hAnsi="Times New Roman"/>
                <w:sz w:val="24"/>
                <w:szCs w:val="24"/>
              </w:rPr>
              <w:t>Оценка 5 («отлично»)</w:t>
            </w:r>
          </w:p>
        </w:tc>
        <w:tc>
          <w:tcPr>
            <w:tcW w:w="5103"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sz w:val="24"/>
                <w:szCs w:val="24"/>
              </w:rPr>
              <w:t>материал изложен в определенной логической последовательности. Тема реферата раскрыта полностью.</w:t>
            </w:r>
          </w:p>
        </w:tc>
      </w:tr>
      <w:tr w:rsidR="00306AA0" w:rsidRPr="00012E1D" w:rsidTr="00F02423">
        <w:tc>
          <w:tcPr>
            <w:tcW w:w="3823" w:type="dxa"/>
          </w:tcPr>
          <w:p w:rsidR="00306AA0" w:rsidRPr="00012E1D" w:rsidRDefault="00306AA0" w:rsidP="00F02423">
            <w:pPr>
              <w:pStyle w:val="afff5"/>
              <w:tabs>
                <w:tab w:val="left" w:pos="8647"/>
              </w:tabs>
              <w:ind w:right="425"/>
              <w:rPr>
                <w:rFonts w:ascii="Times New Roman" w:hAnsi="Times New Roman"/>
                <w:sz w:val="24"/>
                <w:szCs w:val="24"/>
              </w:rPr>
            </w:pPr>
            <w:r w:rsidRPr="00012E1D">
              <w:rPr>
                <w:rFonts w:ascii="Times New Roman" w:eastAsiaTheme="minorEastAsia" w:hAnsi="Times New Roman"/>
                <w:sz w:val="24"/>
                <w:szCs w:val="24"/>
              </w:rPr>
              <w:t>Оценка 4 («хорошо»)</w:t>
            </w:r>
          </w:p>
        </w:tc>
        <w:tc>
          <w:tcPr>
            <w:tcW w:w="5103"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sz w:val="24"/>
                <w:szCs w:val="24"/>
                <w:lang w:bidi="en-US"/>
              </w:rPr>
              <w:t>тема реферата раскрыта, при этом допущены не существенные ошибки, исправленные по требованию преподавателя</w:t>
            </w:r>
          </w:p>
        </w:tc>
      </w:tr>
      <w:tr w:rsidR="00306AA0" w:rsidRPr="00012E1D" w:rsidTr="00F02423">
        <w:tc>
          <w:tcPr>
            <w:tcW w:w="3823" w:type="dxa"/>
          </w:tcPr>
          <w:p w:rsidR="00306AA0" w:rsidRPr="00012E1D" w:rsidRDefault="00306AA0" w:rsidP="00F02423">
            <w:pPr>
              <w:pStyle w:val="afff5"/>
              <w:tabs>
                <w:tab w:val="left" w:pos="8647"/>
              </w:tabs>
              <w:ind w:right="425"/>
              <w:rPr>
                <w:rFonts w:ascii="Times New Roman" w:hAnsi="Times New Roman"/>
                <w:sz w:val="24"/>
                <w:szCs w:val="24"/>
              </w:rPr>
            </w:pPr>
            <w:r w:rsidRPr="00012E1D">
              <w:rPr>
                <w:rFonts w:ascii="Times New Roman" w:eastAsiaTheme="minorEastAsia" w:hAnsi="Times New Roman"/>
                <w:sz w:val="24"/>
                <w:szCs w:val="24"/>
              </w:rPr>
              <w:t>Оценка 3 («удовлетворительно»)</w:t>
            </w:r>
          </w:p>
        </w:tc>
        <w:tc>
          <w:tcPr>
            <w:tcW w:w="5103"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sz w:val="24"/>
                <w:szCs w:val="24"/>
                <w:lang w:bidi="en-US"/>
              </w:rPr>
              <w:t>тема раскрыта не полностью, допущена существенная ошибка</w:t>
            </w:r>
          </w:p>
        </w:tc>
      </w:tr>
      <w:tr w:rsidR="00306AA0" w:rsidRPr="00012E1D" w:rsidTr="00F02423">
        <w:tc>
          <w:tcPr>
            <w:tcW w:w="3823" w:type="dxa"/>
          </w:tcPr>
          <w:p w:rsidR="00306AA0" w:rsidRPr="00012E1D" w:rsidRDefault="00306AA0" w:rsidP="00F02423">
            <w:pPr>
              <w:pStyle w:val="afff5"/>
              <w:tabs>
                <w:tab w:val="left" w:pos="8647"/>
              </w:tabs>
              <w:ind w:right="425"/>
              <w:rPr>
                <w:rFonts w:ascii="Times New Roman" w:hAnsi="Times New Roman"/>
                <w:sz w:val="24"/>
                <w:szCs w:val="24"/>
              </w:rPr>
            </w:pPr>
            <w:r w:rsidRPr="00012E1D">
              <w:rPr>
                <w:rFonts w:ascii="Times New Roman" w:hAnsi="Times New Roman"/>
                <w:sz w:val="24"/>
                <w:szCs w:val="24"/>
                <w:lang w:bidi="en-US"/>
              </w:rPr>
              <w:t>Оценка 2 («</w:t>
            </w:r>
            <w:r w:rsidRPr="00012E1D">
              <w:rPr>
                <w:rFonts w:ascii="Times New Roman" w:hAnsi="Times New Roman"/>
                <w:sz w:val="24"/>
                <w:szCs w:val="24"/>
                <w:lang w:val="en-US" w:bidi="en-US"/>
              </w:rPr>
              <w:t>неудовлетворительно</w:t>
            </w:r>
            <w:r w:rsidRPr="00012E1D">
              <w:rPr>
                <w:rFonts w:ascii="Times New Roman" w:hAnsi="Times New Roman"/>
                <w:sz w:val="24"/>
                <w:szCs w:val="24"/>
                <w:lang w:bidi="en-US"/>
              </w:rPr>
              <w:t>»)</w:t>
            </w:r>
          </w:p>
        </w:tc>
        <w:tc>
          <w:tcPr>
            <w:tcW w:w="5103" w:type="dxa"/>
          </w:tcPr>
          <w:p w:rsidR="00306AA0" w:rsidRPr="00012E1D" w:rsidRDefault="00306AA0" w:rsidP="00F02423">
            <w:pPr>
              <w:pStyle w:val="afff5"/>
              <w:tabs>
                <w:tab w:val="left" w:pos="8647"/>
              </w:tabs>
              <w:ind w:right="425"/>
              <w:jc w:val="both"/>
              <w:rPr>
                <w:rFonts w:ascii="Times New Roman" w:hAnsi="Times New Roman"/>
                <w:sz w:val="24"/>
                <w:szCs w:val="24"/>
              </w:rPr>
            </w:pPr>
            <w:r w:rsidRPr="00012E1D">
              <w:rPr>
                <w:rFonts w:ascii="Times New Roman" w:hAnsi="Times New Roman"/>
                <w:sz w:val="24"/>
                <w:szCs w:val="24"/>
                <w:lang w:bidi="en-US"/>
              </w:rPr>
              <w:t>при защите реферата обнаружено не понимание основного содержания учебного материала</w:t>
            </w:r>
          </w:p>
        </w:tc>
      </w:tr>
    </w:tbl>
    <w:p w:rsidR="00306AA0" w:rsidRPr="00012E1D" w:rsidRDefault="00306AA0" w:rsidP="00306AA0">
      <w:pPr>
        <w:spacing w:after="0" w:line="240" w:lineRule="auto"/>
        <w:rPr>
          <w:rFonts w:ascii="Times New Roman" w:hAnsi="Times New Roman"/>
          <w:sz w:val="24"/>
          <w:szCs w:val="24"/>
        </w:rPr>
      </w:pPr>
    </w:p>
    <w:p w:rsidR="00306AA0" w:rsidRPr="00012E1D" w:rsidRDefault="00306AA0" w:rsidP="00306AA0">
      <w:pPr>
        <w:spacing w:after="0" w:line="240" w:lineRule="auto"/>
        <w:jc w:val="center"/>
        <w:rPr>
          <w:rFonts w:ascii="Times New Roman" w:hAnsi="Times New Roman"/>
          <w:b/>
          <w:bCs/>
          <w:sz w:val="24"/>
          <w:szCs w:val="24"/>
        </w:rPr>
      </w:pPr>
      <w:r w:rsidRPr="00012E1D">
        <w:rPr>
          <w:rFonts w:ascii="Times New Roman" w:hAnsi="Times New Roman"/>
          <w:b/>
          <w:bCs/>
          <w:sz w:val="24"/>
          <w:szCs w:val="24"/>
        </w:rPr>
        <w:t xml:space="preserve">Выполнение тестирования </w:t>
      </w:r>
    </w:p>
    <w:p w:rsidR="00306AA0" w:rsidRPr="00012E1D" w:rsidRDefault="00306AA0" w:rsidP="00306AA0">
      <w:pPr>
        <w:spacing w:after="0" w:line="240" w:lineRule="auto"/>
        <w:rPr>
          <w:rFonts w:ascii="Times New Roman" w:hAnsi="Times New Roman"/>
          <w:b/>
          <w:bCs/>
          <w:sz w:val="24"/>
          <w:szCs w:val="24"/>
        </w:rPr>
      </w:pPr>
      <w:r w:rsidRPr="00012E1D">
        <w:rPr>
          <w:rFonts w:ascii="Times New Roman" w:hAnsi="Times New Roman"/>
          <w:b/>
          <w:bCs/>
          <w:sz w:val="24"/>
          <w:szCs w:val="24"/>
        </w:rPr>
        <w:t>Критерии оценивания:</w:t>
      </w:r>
    </w:p>
    <w:tbl>
      <w:tblPr>
        <w:tblStyle w:val="af1"/>
        <w:tblW w:w="0" w:type="auto"/>
        <w:tblLook w:val="04A0"/>
      </w:tblPr>
      <w:tblGrid>
        <w:gridCol w:w="3823"/>
        <w:gridCol w:w="5124"/>
      </w:tblGrid>
      <w:tr w:rsidR="00306AA0" w:rsidRPr="00012E1D" w:rsidTr="00F02423">
        <w:tc>
          <w:tcPr>
            <w:tcW w:w="3823" w:type="dxa"/>
          </w:tcPr>
          <w:p w:rsidR="00306AA0" w:rsidRPr="00012E1D" w:rsidRDefault="00306AA0" w:rsidP="00F02423">
            <w:pPr>
              <w:jc w:val="center"/>
              <w:rPr>
                <w:rFonts w:ascii="Times New Roman" w:hAnsi="Times New Roman"/>
                <w:b/>
                <w:bCs/>
                <w:sz w:val="24"/>
                <w:szCs w:val="24"/>
              </w:rPr>
            </w:pPr>
            <w:r w:rsidRPr="00012E1D">
              <w:rPr>
                <w:rFonts w:ascii="Times New Roman" w:hAnsi="Times New Roman"/>
                <w:b/>
                <w:bCs/>
                <w:sz w:val="24"/>
                <w:szCs w:val="24"/>
              </w:rPr>
              <w:lastRenderedPageBreak/>
              <w:t xml:space="preserve">Оценка </w:t>
            </w:r>
          </w:p>
        </w:tc>
        <w:tc>
          <w:tcPr>
            <w:tcW w:w="5124" w:type="dxa"/>
          </w:tcPr>
          <w:p w:rsidR="00306AA0" w:rsidRPr="00012E1D" w:rsidRDefault="00306AA0" w:rsidP="00F02423">
            <w:pPr>
              <w:jc w:val="center"/>
              <w:rPr>
                <w:rFonts w:ascii="Times New Roman" w:hAnsi="Times New Roman"/>
                <w:b/>
                <w:bCs/>
                <w:sz w:val="24"/>
                <w:szCs w:val="24"/>
              </w:rPr>
            </w:pPr>
            <w:r w:rsidRPr="00012E1D">
              <w:rPr>
                <w:rFonts w:ascii="Times New Roman" w:hAnsi="Times New Roman"/>
                <w:b/>
                <w:sz w:val="24"/>
                <w:szCs w:val="24"/>
                <w:lang w:bidi="en-US"/>
              </w:rPr>
              <w:t>Условия, при которых выставляется оценка</w:t>
            </w:r>
          </w:p>
        </w:tc>
      </w:tr>
      <w:tr w:rsidR="00306AA0" w:rsidRPr="00012E1D" w:rsidTr="00F02423">
        <w:tc>
          <w:tcPr>
            <w:tcW w:w="3823" w:type="dxa"/>
          </w:tcPr>
          <w:p w:rsidR="00306AA0" w:rsidRPr="00012E1D" w:rsidRDefault="00306AA0" w:rsidP="00F02423">
            <w:pPr>
              <w:jc w:val="both"/>
              <w:rPr>
                <w:rFonts w:ascii="Times New Roman" w:hAnsi="Times New Roman"/>
                <w:sz w:val="24"/>
                <w:szCs w:val="24"/>
              </w:rPr>
            </w:pPr>
            <w:r w:rsidRPr="00012E1D">
              <w:rPr>
                <w:rFonts w:ascii="Times New Roman" w:eastAsiaTheme="minorEastAsia" w:hAnsi="Times New Roman"/>
                <w:sz w:val="24"/>
                <w:szCs w:val="24"/>
              </w:rPr>
              <w:t>Оценка 5 («отлично»)</w:t>
            </w:r>
          </w:p>
        </w:tc>
        <w:tc>
          <w:tcPr>
            <w:tcW w:w="5124" w:type="dxa"/>
          </w:tcPr>
          <w:p w:rsidR="00306AA0" w:rsidRPr="00012E1D" w:rsidRDefault="00306AA0" w:rsidP="00F02423">
            <w:pPr>
              <w:rPr>
                <w:rFonts w:ascii="Times New Roman" w:hAnsi="Times New Roman"/>
                <w:b/>
                <w:bCs/>
                <w:sz w:val="24"/>
                <w:szCs w:val="24"/>
              </w:rPr>
            </w:pPr>
            <w:r w:rsidRPr="00012E1D">
              <w:rPr>
                <w:rFonts w:ascii="Times New Roman" w:eastAsiaTheme="minorEastAsia" w:hAnsi="Times New Roman"/>
                <w:sz w:val="24"/>
                <w:szCs w:val="24"/>
              </w:rPr>
              <w:t>если студент при тестировании дал 85-100% правильных ответов</w:t>
            </w:r>
          </w:p>
        </w:tc>
      </w:tr>
      <w:tr w:rsidR="00306AA0" w:rsidRPr="00012E1D" w:rsidTr="00F02423">
        <w:tc>
          <w:tcPr>
            <w:tcW w:w="3823" w:type="dxa"/>
          </w:tcPr>
          <w:p w:rsidR="00306AA0" w:rsidRPr="00012E1D" w:rsidRDefault="00306AA0" w:rsidP="00F02423">
            <w:pPr>
              <w:jc w:val="both"/>
              <w:rPr>
                <w:rFonts w:ascii="Times New Roman" w:hAnsi="Times New Roman"/>
                <w:sz w:val="24"/>
                <w:szCs w:val="24"/>
              </w:rPr>
            </w:pPr>
            <w:r w:rsidRPr="00012E1D">
              <w:rPr>
                <w:rFonts w:ascii="Times New Roman" w:eastAsiaTheme="minorEastAsia" w:hAnsi="Times New Roman"/>
                <w:sz w:val="24"/>
                <w:szCs w:val="24"/>
              </w:rPr>
              <w:t>Оценка 4 («хорошо»)</w:t>
            </w:r>
          </w:p>
        </w:tc>
        <w:tc>
          <w:tcPr>
            <w:tcW w:w="5124" w:type="dxa"/>
          </w:tcPr>
          <w:p w:rsidR="00306AA0" w:rsidRPr="00012E1D" w:rsidRDefault="00306AA0" w:rsidP="00F02423">
            <w:pPr>
              <w:jc w:val="both"/>
              <w:rPr>
                <w:rFonts w:ascii="Times New Roman" w:hAnsi="Times New Roman"/>
                <w:b/>
                <w:bCs/>
                <w:sz w:val="24"/>
                <w:szCs w:val="24"/>
              </w:rPr>
            </w:pPr>
            <w:r w:rsidRPr="00012E1D">
              <w:rPr>
                <w:rFonts w:ascii="Times New Roman" w:eastAsiaTheme="minorEastAsia" w:hAnsi="Times New Roman"/>
                <w:sz w:val="24"/>
                <w:szCs w:val="24"/>
              </w:rPr>
              <w:t>если студент при тестировании дал 69-84% правильных ответов</w:t>
            </w:r>
          </w:p>
        </w:tc>
      </w:tr>
      <w:tr w:rsidR="00306AA0" w:rsidRPr="00012E1D" w:rsidTr="00F02423">
        <w:tc>
          <w:tcPr>
            <w:tcW w:w="3823" w:type="dxa"/>
          </w:tcPr>
          <w:p w:rsidR="00306AA0" w:rsidRPr="00012E1D" w:rsidRDefault="00306AA0" w:rsidP="00F02423">
            <w:pPr>
              <w:rPr>
                <w:rFonts w:ascii="Times New Roman" w:hAnsi="Times New Roman"/>
                <w:sz w:val="24"/>
                <w:szCs w:val="24"/>
              </w:rPr>
            </w:pPr>
            <w:r w:rsidRPr="00012E1D">
              <w:rPr>
                <w:rFonts w:ascii="Times New Roman" w:eastAsiaTheme="minorEastAsia" w:hAnsi="Times New Roman"/>
                <w:sz w:val="24"/>
                <w:szCs w:val="24"/>
              </w:rPr>
              <w:t>Оценка 3 («удовлетворительно»)</w:t>
            </w:r>
          </w:p>
        </w:tc>
        <w:tc>
          <w:tcPr>
            <w:tcW w:w="5124" w:type="dxa"/>
          </w:tcPr>
          <w:p w:rsidR="00306AA0" w:rsidRPr="00012E1D" w:rsidRDefault="00306AA0" w:rsidP="00F02423">
            <w:pPr>
              <w:jc w:val="both"/>
              <w:rPr>
                <w:rFonts w:ascii="Times New Roman" w:hAnsi="Times New Roman"/>
                <w:b/>
                <w:bCs/>
                <w:sz w:val="24"/>
                <w:szCs w:val="24"/>
              </w:rPr>
            </w:pPr>
            <w:r w:rsidRPr="00012E1D">
              <w:rPr>
                <w:rFonts w:ascii="Times New Roman" w:eastAsiaTheme="minorEastAsia" w:hAnsi="Times New Roman"/>
                <w:sz w:val="24"/>
                <w:szCs w:val="24"/>
              </w:rPr>
              <w:t>если студент при тестировании дал 51-68% правильных ответов</w:t>
            </w:r>
          </w:p>
        </w:tc>
      </w:tr>
      <w:tr w:rsidR="00306AA0" w:rsidRPr="00012E1D" w:rsidTr="00F02423">
        <w:tc>
          <w:tcPr>
            <w:tcW w:w="3823"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lang w:bidi="en-US"/>
              </w:rPr>
              <w:t>Оценка 2 («</w:t>
            </w:r>
            <w:r w:rsidRPr="00012E1D">
              <w:rPr>
                <w:rFonts w:ascii="Times New Roman" w:hAnsi="Times New Roman"/>
                <w:sz w:val="24"/>
                <w:szCs w:val="24"/>
                <w:lang w:val="en-US" w:bidi="en-US"/>
              </w:rPr>
              <w:t>неудовлетворительно</w:t>
            </w:r>
            <w:r w:rsidRPr="00012E1D">
              <w:rPr>
                <w:rFonts w:ascii="Times New Roman" w:hAnsi="Times New Roman"/>
                <w:sz w:val="24"/>
                <w:szCs w:val="24"/>
                <w:lang w:bidi="en-US"/>
              </w:rPr>
              <w:t>»)</w:t>
            </w:r>
          </w:p>
        </w:tc>
        <w:tc>
          <w:tcPr>
            <w:tcW w:w="5124" w:type="dxa"/>
          </w:tcPr>
          <w:p w:rsidR="00306AA0" w:rsidRPr="00012E1D" w:rsidRDefault="00306AA0" w:rsidP="00F02423">
            <w:pPr>
              <w:jc w:val="both"/>
              <w:rPr>
                <w:rFonts w:ascii="Times New Roman" w:hAnsi="Times New Roman"/>
                <w:b/>
                <w:bCs/>
                <w:sz w:val="24"/>
                <w:szCs w:val="24"/>
              </w:rPr>
            </w:pPr>
            <w:r w:rsidRPr="00012E1D">
              <w:rPr>
                <w:rFonts w:ascii="Times New Roman" w:eastAsiaTheme="minorEastAsia" w:hAnsi="Times New Roman"/>
                <w:sz w:val="24"/>
                <w:szCs w:val="24"/>
              </w:rPr>
              <w:t>если студент при тестировании дал менее 50% правильных ответов</w:t>
            </w:r>
          </w:p>
        </w:tc>
      </w:tr>
    </w:tbl>
    <w:p w:rsidR="00306AA0" w:rsidRPr="00012E1D" w:rsidRDefault="00306AA0" w:rsidP="00306AA0">
      <w:pPr>
        <w:pStyle w:val="aa"/>
      </w:pPr>
    </w:p>
    <w:p w:rsidR="00306AA0" w:rsidRPr="00012E1D" w:rsidRDefault="00306AA0" w:rsidP="00306AA0">
      <w:pPr>
        <w:jc w:val="center"/>
        <w:rPr>
          <w:rFonts w:ascii="Times New Roman" w:hAnsi="Times New Roman"/>
          <w:b/>
          <w:bCs/>
          <w:sz w:val="24"/>
          <w:szCs w:val="24"/>
          <w:shd w:val="clear" w:color="auto" w:fill="FFFFFF"/>
          <w:lang w:eastAsia="ru-RU"/>
        </w:rPr>
      </w:pPr>
    </w:p>
    <w:p w:rsidR="00306AA0" w:rsidRPr="00012E1D" w:rsidRDefault="00306AA0" w:rsidP="00306AA0">
      <w:pPr>
        <w:pStyle w:val="2"/>
        <w:rPr>
          <w:rFonts w:ascii="Times New Roman" w:hAnsi="Times New Roman" w:cs="Times New Roman"/>
          <w:sz w:val="24"/>
          <w:szCs w:val="24"/>
        </w:rPr>
      </w:pPr>
      <w:bookmarkStart w:id="28" w:name="_Toc109058260"/>
      <w:bookmarkStart w:id="29" w:name="_Toc109077368"/>
      <w:r w:rsidRPr="00012E1D">
        <w:rPr>
          <w:rFonts w:ascii="Times New Roman" w:hAnsi="Times New Roman" w:cs="Times New Roman"/>
          <w:sz w:val="24"/>
          <w:szCs w:val="24"/>
        </w:rPr>
        <w:t xml:space="preserve">1.2. Критерии оценивания </w:t>
      </w:r>
      <w:bookmarkEnd w:id="28"/>
      <w:r w:rsidRPr="00012E1D">
        <w:rPr>
          <w:rFonts w:ascii="Times New Roman" w:hAnsi="Times New Roman" w:cs="Times New Roman"/>
          <w:sz w:val="24"/>
          <w:szCs w:val="24"/>
        </w:rPr>
        <w:t>практических знаний</w:t>
      </w:r>
      <w:bookmarkEnd w:id="29"/>
    </w:p>
    <w:p w:rsidR="00306AA0" w:rsidRPr="00012E1D" w:rsidRDefault="00306AA0" w:rsidP="00306AA0">
      <w:pPr>
        <w:rPr>
          <w:rFonts w:ascii="Times New Roman" w:hAnsi="Times New Roman"/>
          <w:sz w:val="24"/>
          <w:szCs w:val="24"/>
        </w:rPr>
      </w:pPr>
    </w:p>
    <w:p w:rsidR="00306AA0" w:rsidRPr="00012E1D" w:rsidRDefault="00306AA0" w:rsidP="00306AA0">
      <w:pPr>
        <w:jc w:val="center"/>
        <w:rPr>
          <w:rFonts w:ascii="Times New Roman" w:hAnsi="Times New Roman"/>
          <w:b/>
          <w:bCs/>
          <w:sz w:val="24"/>
          <w:szCs w:val="24"/>
          <w:shd w:val="clear" w:color="auto" w:fill="FFFFFF"/>
          <w:lang w:eastAsia="ru-RU"/>
        </w:rPr>
      </w:pPr>
      <w:r w:rsidRPr="00012E1D">
        <w:rPr>
          <w:rFonts w:ascii="Times New Roman" w:hAnsi="Times New Roman"/>
          <w:b/>
          <w:bCs/>
          <w:sz w:val="24"/>
          <w:szCs w:val="24"/>
          <w:shd w:val="clear" w:color="auto" w:fill="FFFFFF"/>
          <w:lang w:eastAsia="ru-RU"/>
        </w:rPr>
        <w:t>Техника владения двигательными умениями и навыками</w:t>
      </w:r>
    </w:p>
    <w:p w:rsidR="00306AA0" w:rsidRPr="00012E1D" w:rsidRDefault="00306AA0" w:rsidP="00306AA0">
      <w:pPr>
        <w:pStyle w:val="aa"/>
        <w:ind w:firstLine="709"/>
        <w:jc w:val="both"/>
        <w:rPr>
          <w:shd w:val="clear" w:color="auto" w:fill="FFFFFF"/>
        </w:rPr>
      </w:pPr>
      <w:r w:rsidRPr="00012E1D">
        <w:rPr>
          <w:shd w:val="clear" w:color="auto" w:fill="FFFFFF"/>
        </w:rP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p>
    <w:p w:rsidR="00306AA0" w:rsidRPr="00012E1D" w:rsidRDefault="00306AA0" w:rsidP="00306AA0">
      <w:pPr>
        <w:spacing w:after="0" w:line="240" w:lineRule="auto"/>
        <w:ind w:firstLine="709"/>
        <w:jc w:val="center"/>
        <w:rPr>
          <w:rFonts w:ascii="Times New Roman" w:eastAsiaTheme="minorEastAsia" w:hAnsi="Times New Roman"/>
          <w:b/>
          <w:iCs/>
          <w:sz w:val="24"/>
          <w:szCs w:val="24"/>
        </w:rPr>
      </w:pPr>
      <w:r w:rsidRPr="00012E1D">
        <w:rPr>
          <w:rFonts w:ascii="Times New Roman" w:eastAsiaTheme="minorEastAsia" w:hAnsi="Times New Roman"/>
          <w:b/>
          <w:iCs/>
          <w:sz w:val="24"/>
          <w:szCs w:val="24"/>
        </w:rPr>
        <w:t>Уровень владения техникой упражнения:</w:t>
      </w:r>
    </w:p>
    <w:p w:rsidR="00306AA0" w:rsidRPr="00012E1D" w:rsidRDefault="00306AA0" w:rsidP="00306AA0">
      <w:pPr>
        <w:spacing w:after="0" w:line="240" w:lineRule="auto"/>
        <w:ind w:firstLine="709"/>
        <w:jc w:val="both"/>
        <w:rPr>
          <w:rFonts w:ascii="Times New Roman" w:eastAsiaTheme="minorEastAsia" w:hAnsi="Times New Roman"/>
          <w:sz w:val="24"/>
          <w:szCs w:val="24"/>
        </w:rPr>
      </w:pPr>
      <w:r w:rsidRPr="00012E1D">
        <w:rPr>
          <w:rFonts w:ascii="Times New Roman" w:eastAsiaTheme="minorEastAsia" w:hAnsi="Times New Roman"/>
          <w:sz w:val="24"/>
          <w:szCs w:val="24"/>
        </w:rPr>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p>
    <w:p w:rsidR="00306AA0" w:rsidRPr="00012E1D" w:rsidRDefault="00306AA0" w:rsidP="00306AA0">
      <w:pPr>
        <w:spacing w:after="0" w:line="240" w:lineRule="auto"/>
        <w:ind w:firstLine="709"/>
        <w:jc w:val="both"/>
        <w:rPr>
          <w:rFonts w:ascii="Times New Roman" w:eastAsiaTheme="minorEastAsia" w:hAnsi="Times New Roman"/>
          <w:sz w:val="24"/>
          <w:szCs w:val="24"/>
        </w:rPr>
      </w:pPr>
    </w:p>
    <w:p w:rsidR="00306AA0" w:rsidRPr="00012E1D" w:rsidRDefault="00306AA0" w:rsidP="00306AA0">
      <w:pPr>
        <w:spacing w:after="0" w:line="240" w:lineRule="auto"/>
        <w:ind w:firstLine="709"/>
        <w:jc w:val="both"/>
        <w:rPr>
          <w:rFonts w:ascii="Times New Roman" w:eastAsiaTheme="minorEastAsia" w:hAnsi="Times New Roman"/>
          <w:sz w:val="24"/>
          <w:szCs w:val="24"/>
        </w:rPr>
      </w:pPr>
      <w:r w:rsidRPr="00012E1D">
        <w:rPr>
          <w:rFonts w:ascii="Times New Roman" w:eastAsiaTheme="minorEastAsia" w:hAnsi="Times New Roman"/>
          <w:sz w:val="24"/>
          <w:szCs w:val="24"/>
        </w:rPr>
        <w:t xml:space="preserve">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 </w:t>
      </w:r>
    </w:p>
    <w:tbl>
      <w:tblPr>
        <w:tblStyle w:val="af1"/>
        <w:tblW w:w="0" w:type="auto"/>
        <w:tblLook w:val="04A0"/>
      </w:tblPr>
      <w:tblGrid>
        <w:gridCol w:w="2966"/>
        <w:gridCol w:w="6207"/>
      </w:tblGrid>
      <w:tr w:rsidR="00306AA0" w:rsidRPr="00012E1D" w:rsidTr="00F02423">
        <w:tc>
          <w:tcPr>
            <w:tcW w:w="2972" w:type="dxa"/>
          </w:tcPr>
          <w:p w:rsidR="00306AA0" w:rsidRPr="00012E1D" w:rsidRDefault="00306AA0" w:rsidP="00F02423">
            <w:pPr>
              <w:jc w:val="center"/>
              <w:rPr>
                <w:rFonts w:ascii="Times New Roman" w:eastAsiaTheme="minorEastAsia" w:hAnsi="Times New Roman"/>
                <w:b/>
                <w:bCs/>
                <w:sz w:val="24"/>
                <w:szCs w:val="24"/>
              </w:rPr>
            </w:pPr>
            <w:r w:rsidRPr="00012E1D">
              <w:rPr>
                <w:rFonts w:ascii="Times New Roman" w:eastAsiaTheme="minorEastAsia" w:hAnsi="Times New Roman"/>
                <w:b/>
                <w:bCs/>
                <w:sz w:val="24"/>
                <w:szCs w:val="24"/>
              </w:rPr>
              <w:t>Оценка</w:t>
            </w:r>
          </w:p>
        </w:tc>
        <w:tc>
          <w:tcPr>
            <w:tcW w:w="6372" w:type="dxa"/>
          </w:tcPr>
          <w:p w:rsidR="00306AA0" w:rsidRPr="00012E1D" w:rsidRDefault="00306AA0" w:rsidP="00F02423">
            <w:pPr>
              <w:jc w:val="center"/>
              <w:rPr>
                <w:rFonts w:ascii="Times New Roman" w:eastAsiaTheme="minorEastAsia" w:hAnsi="Times New Roman"/>
                <w:b/>
                <w:bCs/>
                <w:sz w:val="24"/>
                <w:szCs w:val="24"/>
              </w:rPr>
            </w:pPr>
            <w:r w:rsidRPr="00012E1D">
              <w:rPr>
                <w:rFonts w:ascii="Times New Roman" w:eastAsiaTheme="minorEastAsia" w:hAnsi="Times New Roman"/>
                <w:b/>
                <w:bCs/>
                <w:sz w:val="24"/>
                <w:szCs w:val="24"/>
              </w:rPr>
              <w:t>Критерии оценивания</w:t>
            </w:r>
          </w:p>
        </w:tc>
      </w:tr>
      <w:tr w:rsidR="00306AA0" w:rsidRPr="00012E1D" w:rsidTr="00F02423">
        <w:tc>
          <w:tcPr>
            <w:tcW w:w="2972"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Оценка 5 («отлично»)</w:t>
            </w:r>
          </w:p>
        </w:tc>
        <w:tc>
          <w:tcPr>
            <w:tcW w:w="6372"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и продемонстрировать в нестандартных условиях</w:t>
            </w:r>
          </w:p>
        </w:tc>
      </w:tr>
      <w:tr w:rsidR="00306AA0" w:rsidRPr="00012E1D" w:rsidTr="00F02423">
        <w:tc>
          <w:tcPr>
            <w:tcW w:w="2972"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Оценка 4 («хорошо»)</w:t>
            </w:r>
          </w:p>
        </w:tc>
        <w:tc>
          <w:tcPr>
            <w:tcW w:w="6372"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движения или отдельные его элементы выполнены в соответствии с заданием правильно, но с некоторым напряжением, недостаточно уверенно; в выполнении содержатся небольшие неточности и незначительные ошибки</w:t>
            </w:r>
          </w:p>
        </w:tc>
      </w:tr>
      <w:tr w:rsidR="00306AA0" w:rsidRPr="00012E1D" w:rsidTr="00F02423">
        <w:tc>
          <w:tcPr>
            <w:tcW w:w="2972" w:type="dxa"/>
          </w:tcPr>
          <w:p w:rsidR="00306AA0" w:rsidRPr="00012E1D" w:rsidRDefault="00306AA0" w:rsidP="00F02423">
            <w:pPr>
              <w:rPr>
                <w:rFonts w:ascii="Times New Roman" w:eastAsiaTheme="minorEastAsia" w:hAnsi="Times New Roman"/>
                <w:sz w:val="24"/>
                <w:szCs w:val="24"/>
              </w:rPr>
            </w:pPr>
            <w:r w:rsidRPr="00012E1D">
              <w:rPr>
                <w:rFonts w:ascii="Times New Roman" w:eastAsiaTheme="minorEastAsia" w:hAnsi="Times New Roman"/>
                <w:sz w:val="24"/>
                <w:szCs w:val="24"/>
              </w:rPr>
              <w:t>Оценка 3 («удовлетворительно»)</w:t>
            </w:r>
          </w:p>
        </w:tc>
        <w:tc>
          <w:tcPr>
            <w:tcW w:w="6372"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 xml:space="preserve">движения или отдельные его элементы выполнены в основном правильно, но недостаточно точно, с большим напряжением; в выполнении допущена одна грубая или несколько незначительных ошибок, приведших к </w:t>
            </w:r>
            <w:r w:rsidRPr="00012E1D">
              <w:rPr>
                <w:rFonts w:ascii="Times New Roman" w:eastAsiaTheme="minorEastAsia" w:hAnsi="Times New Roman"/>
                <w:sz w:val="24"/>
                <w:szCs w:val="24"/>
              </w:rPr>
              <w:lastRenderedPageBreak/>
              <w:t>скованности движений</w:t>
            </w:r>
          </w:p>
        </w:tc>
      </w:tr>
      <w:tr w:rsidR="00306AA0" w:rsidRPr="00012E1D" w:rsidTr="00F02423">
        <w:tc>
          <w:tcPr>
            <w:tcW w:w="2972" w:type="dxa"/>
          </w:tcPr>
          <w:p w:rsidR="00306AA0" w:rsidRPr="00012E1D" w:rsidRDefault="00306AA0" w:rsidP="00F02423">
            <w:pPr>
              <w:rPr>
                <w:rFonts w:ascii="Times New Roman" w:eastAsiaTheme="minorEastAsia" w:hAnsi="Times New Roman"/>
                <w:sz w:val="24"/>
                <w:szCs w:val="24"/>
              </w:rPr>
            </w:pPr>
            <w:r w:rsidRPr="00012E1D">
              <w:rPr>
                <w:rFonts w:ascii="Times New Roman" w:eastAsiaTheme="minorEastAsia" w:hAnsi="Times New Roman"/>
                <w:sz w:val="24"/>
                <w:szCs w:val="24"/>
              </w:rPr>
              <w:lastRenderedPageBreak/>
              <w:t>Оценка 2 («неудовлетворительно»)</w:t>
            </w:r>
          </w:p>
        </w:tc>
        <w:tc>
          <w:tcPr>
            <w:tcW w:w="6372"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движения или отдельные его элементы выполнены неправильно; в выполнении допущены грубые ошибки</w:t>
            </w:r>
          </w:p>
        </w:tc>
      </w:tr>
    </w:tbl>
    <w:p w:rsidR="00306AA0" w:rsidRPr="00012E1D" w:rsidRDefault="00306AA0" w:rsidP="00306AA0">
      <w:pPr>
        <w:pStyle w:val="aa"/>
        <w:ind w:firstLine="709"/>
        <w:jc w:val="both"/>
        <w:rPr>
          <w:shd w:val="clear" w:color="auto" w:fill="FFFFFF"/>
        </w:rPr>
      </w:pPr>
    </w:p>
    <w:p w:rsidR="00306AA0" w:rsidRPr="00012E1D" w:rsidRDefault="00306AA0" w:rsidP="00306AA0">
      <w:pPr>
        <w:spacing w:after="0" w:line="240" w:lineRule="auto"/>
        <w:ind w:firstLine="709"/>
        <w:jc w:val="center"/>
        <w:rPr>
          <w:rFonts w:ascii="Times New Roman" w:eastAsiaTheme="minorEastAsia" w:hAnsi="Times New Roman"/>
          <w:b/>
          <w:iCs/>
          <w:sz w:val="24"/>
          <w:szCs w:val="24"/>
        </w:rPr>
      </w:pPr>
      <w:r w:rsidRPr="00012E1D">
        <w:rPr>
          <w:rFonts w:ascii="Times New Roman" w:eastAsiaTheme="minorEastAsia" w:hAnsi="Times New Roman"/>
          <w:b/>
          <w:iCs/>
          <w:sz w:val="24"/>
          <w:szCs w:val="24"/>
        </w:rPr>
        <w:t>Владение способами и умение осуществлять физкультурно-оздоровительную деятельность</w:t>
      </w:r>
    </w:p>
    <w:p w:rsidR="00306AA0" w:rsidRPr="00012E1D" w:rsidRDefault="00306AA0" w:rsidP="00306AA0">
      <w:pPr>
        <w:spacing w:after="0" w:line="240" w:lineRule="auto"/>
        <w:ind w:firstLine="709"/>
        <w:jc w:val="center"/>
        <w:rPr>
          <w:rFonts w:ascii="Times New Roman" w:eastAsiaTheme="minorEastAsia" w:hAnsi="Times New Roman"/>
          <w:b/>
          <w:iCs/>
          <w:sz w:val="24"/>
          <w:szCs w:val="24"/>
        </w:rPr>
      </w:pPr>
    </w:p>
    <w:p w:rsidR="00306AA0" w:rsidRPr="00012E1D" w:rsidRDefault="00306AA0" w:rsidP="00306AA0">
      <w:pPr>
        <w:spacing w:after="0" w:line="240" w:lineRule="auto"/>
        <w:ind w:firstLine="709"/>
        <w:jc w:val="both"/>
        <w:rPr>
          <w:rFonts w:ascii="Times New Roman" w:eastAsiaTheme="minorEastAsia" w:hAnsi="Times New Roman"/>
          <w:sz w:val="24"/>
          <w:szCs w:val="24"/>
        </w:rPr>
      </w:pPr>
      <w:r w:rsidRPr="00012E1D">
        <w:rPr>
          <w:rFonts w:ascii="Times New Roman" w:eastAsiaTheme="minorEastAsia" w:hAnsi="Times New Roman"/>
          <w:sz w:val="24"/>
          <w:szCs w:val="24"/>
        </w:rPr>
        <w:t xml:space="preserve">При оценивании способов и умения осуществлять физкультурно-оздоровительную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 </w:t>
      </w:r>
    </w:p>
    <w:p w:rsidR="00306AA0" w:rsidRPr="00012E1D" w:rsidRDefault="00306AA0" w:rsidP="00306AA0">
      <w:pPr>
        <w:spacing w:after="0" w:line="240" w:lineRule="auto"/>
        <w:ind w:firstLine="709"/>
        <w:jc w:val="both"/>
        <w:rPr>
          <w:rFonts w:ascii="Times New Roman" w:eastAsiaTheme="minorEastAsia" w:hAnsi="Times New Roman"/>
          <w:sz w:val="24"/>
          <w:szCs w:val="24"/>
        </w:rPr>
      </w:pPr>
    </w:p>
    <w:tbl>
      <w:tblPr>
        <w:tblStyle w:val="af1"/>
        <w:tblW w:w="0" w:type="auto"/>
        <w:tblLook w:val="04A0"/>
      </w:tblPr>
      <w:tblGrid>
        <w:gridCol w:w="3248"/>
        <w:gridCol w:w="5925"/>
      </w:tblGrid>
      <w:tr w:rsidR="00306AA0" w:rsidRPr="00012E1D" w:rsidTr="00F02423">
        <w:tc>
          <w:tcPr>
            <w:tcW w:w="3264" w:type="dxa"/>
          </w:tcPr>
          <w:p w:rsidR="00306AA0" w:rsidRPr="00012E1D" w:rsidRDefault="00306AA0" w:rsidP="00F02423">
            <w:pPr>
              <w:jc w:val="center"/>
              <w:rPr>
                <w:rFonts w:ascii="Times New Roman" w:eastAsiaTheme="minorEastAsia" w:hAnsi="Times New Roman"/>
                <w:b/>
                <w:bCs/>
                <w:sz w:val="24"/>
                <w:szCs w:val="24"/>
              </w:rPr>
            </w:pPr>
            <w:r w:rsidRPr="00012E1D">
              <w:rPr>
                <w:rFonts w:ascii="Times New Roman" w:eastAsiaTheme="minorEastAsia" w:hAnsi="Times New Roman"/>
                <w:b/>
                <w:bCs/>
                <w:sz w:val="24"/>
                <w:szCs w:val="24"/>
              </w:rPr>
              <w:t>Оценка</w:t>
            </w:r>
          </w:p>
        </w:tc>
        <w:tc>
          <w:tcPr>
            <w:tcW w:w="6080" w:type="dxa"/>
          </w:tcPr>
          <w:p w:rsidR="00306AA0" w:rsidRPr="00012E1D" w:rsidRDefault="00306AA0" w:rsidP="00F02423">
            <w:pPr>
              <w:jc w:val="center"/>
              <w:rPr>
                <w:rFonts w:ascii="Times New Roman" w:eastAsiaTheme="minorEastAsia" w:hAnsi="Times New Roman"/>
                <w:b/>
                <w:bCs/>
                <w:sz w:val="24"/>
                <w:szCs w:val="24"/>
              </w:rPr>
            </w:pPr>
            <w:r w:rsidRPr="00012E1D">
              <w:rPr>
                <w:rFonts w:ascii="Times New Roman" w:eastAsiaTheme="minorEastAsia" w:hAnsi="Times New Roman"/>
                <w:b/>
                <w:bCs/>
                <w:sz w:val="24"/>
                <w:szCs w:val="24"/>
              </w:rPr>
              <w:t>Критерии оценивания</w:t>
            </w:r>
          </w:p>
        </w:tc>
      </w:tr>
      <w:tr w:rsidR="00306AA0" w:rsidRPr="00012E1D" w:rsidTr="00F02423">
        <w:tc>
          <w:tcPr>
            <w:tcW w:w="3264"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Оценка 5 («отлично»)</w:t>
            </w:r>
          </w:p>
        </w:tc>
        <w:tc>
          <w:tcPr>
            <w:tcW w:w="6080"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306AA0" w:rsidRPr="00012E1D" w:rsidTr="00F02423">
        <w:tc>
          <w:tcPr>
            <w:tcW w:w="3264"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Оценка 4 («хорошо»)</w:t>
            </w:r>
          </w:p>
        </w:tc>
        <w:tc>
          <w:tcPr>
            <w:tcW w:w="6080"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обучающийся организует место занятий в основном самостоятельно, лишь с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306AA0" w:rsidRPr="00012E1D" w:rsidTr="00F02423">
        <w:tc>
          <w:tcPr>
            <w:tcW w:w="3264" w:type="dxa"/>
          </w:tcPr>
          <w:p w:rsidR="00306AA0" w:rsidRPr="00012E1D" w:rsidRDefault="00306AA0" w:rsidP="00F02423">
            <w:pPr>
              <w:rPr>
                <w:rFonts w:ascii="Times New Roman" w:eastAsiaTheme="minorEastAsia" w:hAnsi="Times New Roman"/>
                <w:sz w:val="24"/>
                <w:szCs w:val="24"/>
              </w:rPr>
            </w:pPr>
            <w:r w:rsidRPr="00012E1D">
              <w:rPr>
                <w:rFonts w:ascii="Times New Roman" w:eastAsiaTheme="minorEastAsia" w:hAnsi="Times New Roman"/>
                <w:sz w:val="24"/>
                <w:szCs w:val="24"/>
              </w:rPr>
              <w:t>Оценка 3 («удовлетворительно»)</w:t>
            </w:r>
          </w:p>
        </w:tc>
        <w:tc>
          <w:tcPr>
            <w:tcW w:w="6080"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более половины видов самостоятельной деятельности выполнены с помощью преподавателя; обучающийся владеет знаниями, но не может применить их самостоятельно</w:t>
            </w:r>
          </w:p>
        </w:tc>
      </w:tr>
      <w:tr w:rsidR="00306AA0" w:rsidRPr="00012E1D" w:rsidTr="00F02423">
        <w:tc>
          <w:tcPr>
            <w:tcW w:w="3264" w:type="dxa"/>
          </w:tcPr>
          <w:p w:rsidR="00306AA0" w:rsidRPr="00012E1D" w:rsidRDefault="00306AA0" w:rsidP="00F02423">
            <w:pPr>
              <w:rPr>
                <w:rFonts w:ascii="Times New Roman" w:eastAsiaTheme="minorEastAsia" w:hAnsi="Times New Roman"/>
                <w:sz w:val="24"/>
                <w:szCs w:val="24"/>
              </w:rPr>
            </w:pPr>
            <w:r w:rsidRPr="00012E1D">
              <w:rPr>
                <w:rFonts w:ascii="Times New Roman" w:eastAsiaTheme="minorEastAsia" w:hAnsi="Times New Roman"/>
                <w:sz w:val="24"/>
                <w:szCs w:val="24"/>
              </w:rPr>
              <w:t>Оценка 2 («неудовлетворительно»)</w:t>
            </w:r>
          </w:p>
        </w:tc>
        <w:tc>
          <w:tcPr>
            <w:tcW w:w="6080"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обучающийся не может выполнить самостоятельно ни один из пунктов; не владеет достаточным уровнем знаний</w:t>
            </w:r>
          </w:p>
        </w:tc>
      </w:tr>
    </w:tbl>
    <w:p w:rsidR="00306AA0" w:rsidRPr="00012E1D" w:rsidRDefault="00306AA0" w:rsidP="00306AA0">
      <w:pPr>
        <w:spacing w:after="0" w:line="240" w:lineRule="auto"/>
        <w:ind w:firstLine="709"/>
        <w:jc w:val="center"/>
        <w:rPr>
          <w:rFonts w:ascii="Times New Roman" w:eastAsiaTheme="minorEastAsia" w:hAnsi="Times New Roman"/>
          <w:b/>
          <w:iCs/>
          <w:sz w:val="24"/>
          <w:szCs w:val="24"/>
        </w:rPr>
      </w:pPr>
    </w:p>
    <w:p w:rsidR="00306AA0" w:rsidRPr="00012E1D" w:rsidRDefault="00306AA0" w:rsidP="00306AA0">
      <w:pPr>
        <w:spacing w:after="0" w:line="240" w:lineRule="auto"/>
        <w:jc w:val="center"/>
        <w:rPr>
          <w:rFonts w:ascii="Times New Roman" w:eastAsiaTheme="minorEastAsia" w:hAnsi="Times New Roman"/>
          <w:b/>
          <w:iCs/>
          <w:sz w:val="24"/>
          <w:szCs w:val="24"/>
        </w:rPr>
      </w:pPr>
      <w:r w:rsidRPr="00012E1D">
        <w:rPr>
          <w:rFonts w:ascii="Times New Roman" w:eastAsiaTheme="minorEastAsia" w:hAnsi="Times New Roman"/>
          <w:b/>
          <w:iCs/>
          <w:sz w:val="24"/>
          <w:szCs w:val="24"/>
        </w:rPr>
        <w:t>Уровень физической подготовленности</w:t>
      </w:r>
    </w:p>
    <w:p w:rsidR="00306AA0" w:rsidRPr="00012E1D" w:rsidRDefault="00306AA0" w:rsidP="00306AA0">
      <w:pPr>
        <w:spacing w:after="0" w:line="240" w:lineRule="auto"/>
        <w:jc w:val="center"/>
        <w:rPr>
          <w:rFonts w:ascii="Times New Roman" w:eastAsiaTheme="minorEastAsia" w:hAnsi="Times New Roman"/>
          <w:b/>
          <w:iCs/>
          <w:sz w:val="24"/>
          <w:szCs w:val="24"/>
        </w:rPr>
      </w:pPr>
    </w:p>
    <w:p w:rsidR="00306AA0" w:rsidRPr="00012E1D" w:rsidRDefault="00306AA0" w:rsidP="00306AA0">
      <w:pPr>
        <w:spacing w:after="0" w:line="240" w:lineRule="auto"/>
        <w:ind w:firstLine="709"/>
        <w:jc w:val="both"/>
        <w:rPr>
          <w:rFonts w:ascii="Times New Roman" w:eastAsiaTheme="minorEastAsia" w:hAnsi="Times New Roman"/>
          <w:sz w:val="24"/>
          <w:szCs w:val="24"/>
        </w:rPr>
      </w:pPr>
      <w:r w:rsidRPr="00012E1D">
        <w:rPr>
          <w:rFonts w:ascii="Times New Roman" w:eastAsiaTheme="minorEastAsia" w:hAnsi="Times New Roman"/>
          <w:sz w:val="24"/>
          <w:szCs w:val="24"/>
        </w:rPr>
        <w:t xml:space="preserve">Контроль физической подготовленности обучающихся по развитию двигательных (физических) качеств осуществляется с учетом принадлежности обучающихся к разным медицинским группам и рекомендаций врача. </w:t>
      </w:r>
    </w:p>
    <w:p w:rsidR="00306AA0" w:rsidRPr="00012E1D" w:rsidRDefault="00306AA0" w:rsidP="00306AA0">
      <w:pPr>
        <w:spacing w:after="0" w:line="240" w:lineRule="auto"/>
        <w:ind w:firstLine="709"/>
        <w:jc w:val="both"/>
        <w:rPr>
          <w:rFonts w:ascii="Times New Roman" w:eastAsiaTheme="minorEastAsia" w:hAnsi="Times New Roman"/>
          <w:i/>
          <w:sz w:val="24"/>
          <w:szCs w:val="24"/>
        </w:rPr>
      </w:pPr>
      <w:r w:rsidRPr="00012E1D">
        <w:rPr>
          <w:rFonts w:ascii="Times New Roman" w:eastAsiaTheme="minorEastAsia" w:hAnsi="Times New Roman"/>
          <w:sz w:val="24"/>
          <w:szCs w:val="24"/>
        </w:rPr>
        <w:t xml:space="preserve">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w:t>
      </w:r>
      <w:r w:rsidRPr="00012E1D">
        <w:rPr>
          <w:rFonts w:ascii="Times New Roman" w:eastAsiaTheme="minorEastAsia" w:hAnsi="Times New Roman"/>
          <w:sz w:val="24"/>
          <w:szCs w:val="24"/>
        </w:rPr>
        <w:lastRenderedPageBreak/>
        <w:t xml:space="preserve">физической подготовленности может использоваться метод практического контроля в форме </w:t>
      </w:r>
      <w:r w:rsidRPr="00012E1D">
        <w:rPr>
          <w:rFonts w:ascii="Times New Roman" w:eastAsiaTheme="minorEastAsia" w:hAnsi="Times New Roman"/>
          <w:i/>
          <w:sz w:val="24"/>
          <w:szCs w:val="24"/>
        </w:rPr>
        <w:t>тестирования.</w:t>
      </w:r>
    </w:p>
    <w:tbl>
      <w:tblPr>
        <w:tblStyle w:val="af1"/>
        <w:tblW w:w="0" w:type="auto"/>
        <w:tblLook w:val="04A0"/>
      </w:tblPr>
      <w:tblGrid>
        <w:gridCol w:w="3239"/>
        <w:gridCol w:w="5934"/>
      </w:tblGrid>
      <w:tr w:rsidR="00306AA0" w:rsidRPr="00012E1D" w:rsidTr="00F02423">
        <w:tc>
          <w:tcPr>
            <w:tcW w:w="3264" w:type="dxa"/>
          </w:tcPr>
          <w:p w:rsidR="00306AA0" w:rsidRPr="00012E1D" w:rsidRDefault="00306AA0" w:rsidP="00F02423">
            <w:pPr>
              <w:jc w:val="center"/>
              <w:rPr>
                <w:rFonts w:ascii="Times New Roman" w:eastAsiaTheme="minorEastAsia" w:hAnsi="Times New Roman"/>
                <w:b/>
                <w:bCs/>
                <w:sz w:val="24"/>
                <w:szCs w:val="24"/>
              </w:rPr>
            </w:pPr>
            <w:r w:rsidRPr="00012E1D">
              <w:rPr>
                <w:rFonts w:ascii="Times New Roman" w:eastAsiaTheme="minorEastAsia" w:hAnsi="Times New Roman"/>
                <w:b/>
                <w:bCs/>
                <w:sz w:val="24"/>
                <w:szCs w:val="24"/>
              </w:rPr>
              <w:t>Оценка</w:t>
            </w:r>
          </w:p>
        </w:tc>
        <w:tc>
          <w:tcPr>
            <w:tcW w:w="6080" w:type="dxa"/>
          </w:tcPr>
          <w:p w:rsidR="00306AA0" w:rsidRPr="00012E1D" w:rsidRDefault="00306AA0" w:rsidP="00F02423">
            <w:pPr>
              <w:jc w:val="center"/>
              <w:rPr>
                <w:rFonts w:ascii="Times New Roman" w:eastAsiaTheme="minorEastAsia" w:hAnsi="Times New Roman"/>
                <w:b/>
                <w:bCs/>
                <w:sz w:val="24"/>
                <w:szCs w:val="24"/>
              </w:rPr>
            </w:pPr>
            <w:r w:rsidRPr="00012E1D">
              <w:rPr>
                <w:rFonts w:ascii="Times New Roman" w:eastAsiaTheme="minorEastAsia" w:hAnsi="Times New Roman"/>
                <w:b/>
                <w:bCs/>
                <w:sz w:val="24"/>
                <w:szCs w:val="24"/>
              </w:rPr>
              <w:t>Критерии оценивания</w:t>
            </w:r>
          </w:p>
        </w:tc>
      </w:tr>
      <w:tr w:rsidR="00306AA0" w:rsidRPr="00012E1D" w:rsidTr="00F02423">
        <w:tc>
          <w:tcPr>
            <w:tcW w:w="3264"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Оценка 5 («отлично»)</w:t>
            </w:r>
          </w:p>
        </w:tc>
        <w:tc>
          <w:tcPr>
            <w:tcW w:w="6080"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уровень физической подготовленности обучающегося соответствуют высокому уровню развития двигательных качеств</w:t>
            </w:r>
          </w:p>
        </w:tc>
      </w:tr>
      <w:tr w:rsidR="00306AA0" w:rsidRPr="00012E1D" w:rsidTr="00F02423">
        <w:tc>
          <w:tcPr>
            <w:tcW w:w="3264"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Оценка 4 («хорошо»)</w:t>
            </w:r>
          </w:p>
        </w:tc>
        <w:tc>
          <w:tcPr>
            <w:tcW w:w="6080"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306AA0" w:rsidRPr="00012E1D" w:rsidTr="00F02423">
        <w:tc>
          <w:tcPr>
            <w:tcW w:w="3264"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Оценка 3 («удовлетворительно»)</w:t>
            </w:r>
          </w:p>
        </w:tc>
        <w:tc>
          <w:tcPr>
            <w:tcW w:w="6080" w:type="dxa"/>
          </w:tcPr>
          <w:p w:rsidR="00306AA0" w:rsidRPr="00012E1D" w:rsidRDefault="00306AA0" w:rsidP="00F02423">
            <w:pPr>
              <w:jc w:val="both"/>
              <w:rPr>
                <w:rFonts w:ascii="Times New Roman" w:eastAsiaTheme="minorEastAsia" w:hAnsi="Times New Roman"/>
                <w:sz w:val="24"/>
                <w:szCs w:val="24"/>
              </w:rPr>
            </w:pPr>
            <w:r w:rsidRPr="00012E1D">
              <w:rPr>
                <w:rFonts w:ascii="Times New Roman" w:eastAsiaTheme="minorEastAsia" w:hAnsi="Times New Roman"/>
                <w:sz w:val="24"/>
                <w:szCs w:val="24"/>
              </w:rPr>
              <w:t>уровень физической подготовленности обучающегося соответствуют низкому уровню развития двигательных качеств</w:t>
            </w:r>
          </w:p>
        </w:tc>
      </w:tr>
    </w:tbl>
    <w:p w:rsidR="00306AA0" w:rsidRPr="00012E1D" w:rsidRDefault="00306AA0" w:rsidP="00306AA0">
      <w:pPr>
        <w:pStyle w:val="aa"/>
      </w:pPr>
    </w:p>
    <w:p w:rsidR="00306AA0" w:rsidRPr="00012E1D" w:rsidRDefault="00306AA0" w:rsidP="00306AA0">
      <w:pPr>
        <w:pStyle w:val="aa"/>
        <w:ind w:firstLine="709"/>
        <w:jc w:val="both"/>
        <w:rPr>
          <w:shd w:val="clear" w:color="auto" w:fill="FFFFFF"/>
        </w:rPr>
      </w:pPr>
      <w:r w:rsidRPr="00012E1D">
        <w:rPr>
          <w:shd w:val="clear" w:color="auto" w:fill="FFFFFF"/>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для выставления высокой оценки.</w:t>
      </w:r>
    </w:p>
    <w:p w:rsidR="00513FCE" w:rsidRPr="00012E1D" w:rsidRDefault="00306AA0" w:rsidP="00513FCE">
      <w:pPr>
        <w:pStyle w:val="aa"/>
        <w:ind w:firstLine="709"/>
        <w:jc w:val="both"/>
        <w:rPr>
          <w:shd w:val="clear" w:color="auto" w:fill="FFFFFF"/>
        </w:rPr>
        <w:sectPr w:rsidR="00513FCE" w:rsidRPr="00012E1D" w:rsidSect="00F02423">
          <w:footerReference w:type="default" r:id="rId339"/>
          <w:pgSz w:w="11900" w:h="16840"/>
          <w:pgMar w:top="900" w:right="1100" w:bottom="920" w:left="1843" w:header="720" w:footer="720" w:gutter="0"/>
          <w:cols w:space="720"/>
          <w:titlePg/>
          <w:docGrid w:linePitch="299"/>
        </w:sectPr>
      </w:pPr>
      <w:r w:rsidRPr="00012E1D">
        <w:rPr>
          <w:shd w:val="clear" w:color="auto" w:fill="FFFFFF"/>
        </w:rPr>
        <w:t xml:space="preserve">Общая оценка успеваемости складывается по всем укрупненным темам программы путём сложения итоговых оценок, полученных обучающимся по всем и </w:t>
      </w:r>
      <w:r w:rsidR="00513FCE" w:rsidRPr="00012E1D">
        <w:rPr>
          <w:shd w:val="clear" w:color="auto" w:fill="FFFFFF"/>
        </w:rPr>
        <w:t xml:space="preserve">видам движений, </w:t>
      </w:r>
      <w:r w:rsidRPr="00012E1D">
        <w:rPr>
          <w:shd w:val="clear" w:color="auto" w:fill="FFFFFF"/>
        </w:rPr>
        <w:t>оценок за вы</w:t>
      </w:r>
      <w:r w:rsidR="00513FCE" w:rsidRPr="00012E1D">
        <w:rPr>
          <w:shd w:val="clear" w:color="auto" w:fill="FFFFFF"/>
        </w:rPr>
        <w:t>полнение контрольных упражнений.</w:t>
      </w:r>
    </w:p>
    <w:p w:rsidR="00306AA0" w:rsidRPr="00012E1D" w:rsidRDefault="00306AA0" w:rsidP="00513FCE">
      <w:pPr>
        <w:pStyle w:val="10"/>
        <w:ind w:firstLine="0"/>
        <w:jc w:val="both"/>
        <w:rPr>
          <w:rFonts w:eastAsiaTheme="minorEastAsia"/>
        </w:rPr>
      </w:pPr>
      <w:bookmarkStart w:id="30" w:name="_Toc109058261"/>
      <w:bookmarkStart w:id="31" w:name="_Toc109077369"/>
      <w:r w:rsidRPr="00012E1D">
        <w:rPr>
          <w:rFonts w:eastAsiaTheme="minorEastAsia"/>
        </w:rPr>
        <w:lastRenderedPageBreak/>
        <w:t>2. Примерные фонды оценочных средств</w:t>
      </w:r>
      <w:bookmarkEnd w:id="30"/>
      <w:bookmarkEnd w:id="31"/>
    </w:p>
    <w:p w:rsidR="00306AA0" w:rsidRPr="00012E1D" w:rsidRDefault="00306AA0" w:rsidP="00306AA0">
      <w:pPr>
        <w:pStyle w:val="2"/>
        <w:rPr>
          <w:rFonts w:ascii="Times New Roman" w:hAnsi="Times New Roman" w:cs="Times New Roman"/>
          <w:sz w:val="24"/>
          <w:szCs w:val="24"/>
        </w:rPr>
      </w:pPr>
      <w:bookmarkStart w:id="32" w:name="_Toc109077370"/>
      <w:r w:rsidRPr="00012E1D">
        <w:rPr>
          <w:rFonts w:ascii="Times New Roman" w:hAnsi="Times New Roman" w:cs="Times New Roman"/>
          <w:sz w:val="24"/>
          <w:szCs w:val="24"/>
        </w:rPr>
        <w:t>2.1. Фонды оценочных средств для текущего контроля</w:t>
      </w:r>
      <w:bookmarkEnd w:id="32"/>
    </w:p>
    <w:p w:rsidR="00306AA0" w:rsidRPr="00012E1D" w:rsidRDefault="00306AA0" w:rsidP="00306AA0">
      <w:pPr>
        <w:rPr>
          <w:rFonts w:ascii="Times New Roman" w:hAnsi="Times New Roman"/>
          <w:sz w:val="24"/>
          <w:szCs w:val="24"/>
        </w:rPr>
      </w:pPr>
    </w:p>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 xml:space="preserve">Текущий контроль осуществляется в ходе учебных занятий в т. ч в форме наблюдения. </w:t>
      </w:r>
    </w:p>
    <w:p w:rsidR="00306AA0" w:rsidRPr="00012E1D" w:rsidRDefault="00306AA0" w:rsidP="00306AA0">
      <w:pPr>
        <w:spacing w:after="0" w:line="240" w:lineRule="auto"/>
        <w:ind w:firstLine="709"/>
        <w:jc w:val="both"/>
        <w:rPr>
          <w:rFonts w:ascii="Times New Roman" w:eastAsia="Times New Roman" w:hAnsi="Times New Roman"/>
          <w:sz w:val="24"/>
          <w:szCs w:val="24"/>
          <w:lang w:eastAsia="ru-RU"/>
        </w:rPr>
      </w:pPr>
      <w:r w:rsidRPr="00012E1D">
        <w:rPr>
          <w:rFonts w:ascii="Times New Roman" w:hAnsi="Times New Roman"/>
          <w:sz w:val="24"/>
          <w:szCs w:val="24"/>
        </w:rPr>
        <w:t xml:space="preserve">Текущий контроль осуществляется в ходе обучения новым двигательным действиям и выполнении </w:t>
      </w:r>
      <w:r w:rsidRPr="00012E1D">
        <w:rPr>
          <w:rFonts w:ascii="Times New Roman" w:eastAsia="Times New Roman" w:hAnsi="Times New Roman"/>
          <w:sz w:val="24"/>
          <w:szCs w:val="24"/>
          <w:lang w:eastAsia="ru-RU"/>
        </w:rPr>
        <w:t>технико-тактических приёмов в игровой деятельности и используется для корректировки техники выполнения двигательных действий на этапе их освоения.</w:t>
      </w:r>
    </w:p>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p>
    <w:p w:rsidR="00306AA0" w:rsidRPr="00012E1D" w:rsidRDefault="00306AA0" w:rsidP="00306AA0">
      <w:pPr>
        <w:spacing w:after="0" w:line="240" w:lineRule="auto"/>
        <w:ind w:firstLine="709"/>
        <w:contextualSpacing/>
        <w:jc w:val="both"/>
        <w:rPr>
          <w:rFonts w:ascii="Times New Roman" w:hAnsi="Times New Roman"/>
          <w:sz w:val="24"/>
          <w:szCs w:val="24"/>
        </w:rPr>
      </w:pPr>
    </w:p>
    <w:p w:rsidR="00306AA0" w:rsidRPr="00012E1D" w:rsidRDefault="00306AA0" w:rsidP="00306AA0">
      <w:pPr>
        <w:ind w:firstLine="708"/>
        <w:jc w:val="both"/>
        <w:rPr>
          <w:rFonts w:ascii="Times New Roman" w:hAnsi="Times New Roman"/>
          <w:sz w:val="24"/>
          <w:szCs w:val="24"/>
        </w:rPr>
      </w:pPr>
      <w:r w:rsidRPr="00012E1D">
        <w:rPr>
          <w:rFonts w:ascii="Times New Roman" w:hAnsi="Times New Roman"/>
          <w:sz w:val="24"/>
          <w:szCs w:val="24"/>
        </w:rPr>
        <w:t>Пример задания практико-ориентированного содержания (на примере темы 1.5)</w:t>
      </w:r>
    </w:p>
    <w:p w:rsidR="00306AA0" w:rsidRPr="00012E1D" w:rsidRDefault="00306AA0" w:rsidP="00306AA0">
      <w:pPr>
        <w:spacing w:after="0" w:line="240" w:lineRule="auto"/>
        <w:ind w:firstLine="709"/>
        <w:jc w:val="both"/>
        <w:rPr>
          <w:rFonts w:ascii="Times New Roman" w:hAnsi="Times New Roman"/>
          <w:color w:val="000000"/>
          <w:sz w:val="24"/>
          <w:szCs w:val="24"/>
          <w:lang w:bidi="ru-RU"/>
        </w:rPr>
      </w:pPr>
      <w:r w:rsidRPr="00012E1D">
        <w:rPr>
          <w:rFonts w:ascii="Times New Roman" w:hAnsi="Times New Roman"/>
          <w:color w:val="000000"/>
          <w:sz w:val="24"/>
          <w:szCs w:val="24"/>
          <w:lang w:bidi="ru-RU"/>
        </w:rPr>
        <w:t xml:space="preserve">1. Составить профессиограмму выбранной </w:t>
      </w:r>
      <w:r w:rsidRPr="00012E1D">
        <w:rPr>
          <w:rFonts w:ascii="Times New Roman" w:hAnsi="Times New Roman"/>
          <w:sz w:val="24"/>
          <w:szCs w:val="24"/>
        </w:rPr>
        <w:t>профессии/специальности</w:t>
      </w:r>
      <w:r w:rsidRPr="00012E1D">
        <w:rPr>
          <w:rFonts w:ascii="Times New Roman" w:hAnsi="Times New Roman"/>
          <w:b/>
          <w:bCs/>
          <w:sz w:val="24"/>
          <w:szCs w:val="24"/>
        </w:rPr>
        <w:t xml:space="preserve">, </w:t>
      </w:r>
      <w:r w:rsidRPr="00012E1D">
        <w:rPr>
          <w:rFonts w:ascii="Times New Roman" w:hAnsi="Times New Roman"/>
          <w:sz w:val="24"/>
          <w:szCs w:val="24"/>
        </w:rPr>
        <w:t>заполнив таблицу.</w:t>
      </w:r>
    </w:p>
    <w:p w:rsidR="00306AA0" w:rsidRPr="00012E1D" w:rsidRDefault="00306AA0" w:rsidP="00306AA0">
      <w:pPr>
        <w:spacing w:after="0" w:line="240" w:lineRule="auto"/>
        <w:ind w:firstLine="709"/>
        <w:jc w:val="center"/>
        <w:rPr>
          <w:rFonts w:ascii="Times New Roman" w:hAnsi="Times New Roman"/>
          <w:b/>
          <w:bCs/>
          <w:color w:val="000000"/>
          <w:sz w:val="24"/>
          <w:szCs w:val="24"/>
          <w:lang w:bidi="ru-RU"/>
        </w:rPr>
      </w:pPr>
    </w:p>
    <w:tbl>
      <w:tblPr>
        <w:tblStyle w:val="af1"/>
        <w:tblW w:w="0" w:type="auto"/>
        <w:tblLayout w:type="fixed"/>
        <w:tblLook w:val="04A0"/>
      </w:tblPr>
      <w:tblGrid>
        <w:gridCol w:w="988"/>
        <w:gridCol w:w="1417"/>
        <w:gridCol w:w="1276"/>
        <w:gridCol w:w="2126"/>
        <w:gridCol w:w="2126"/>
        <w:gridCol w:w="1412"/>
      </w:tblGrid>
      <w:tr w:rsidR="00306AA0" w:rsidRPr="00012E1D" w:rsidTr="00F02423">
        <w:tc>
          <w:tcPr>
            <w:tcW w:w="988" w:type="dxa"/>
          </w:tcPr>
          <w:p w:rsidR="00306AA0" w:rsidRPr="00012E1D" w:rsidRDefault="00306AA0" w:rsidP="00F02423">
            <w:pPr>
              <w:rPr>
                <w:rFonts w:ascii="Times New Roman" w:hAnsi="Times New Roman"/>
                <w:color w:val="000000"/>
                <w:sz w:val="24"/>
                <w:szCs w:val="24"/>
                <w:lang w:bidi="ru-RU"/>
              </w:rPr>
            </w:pPr>
            <w:r w:rsidRPr="00012E1D">
              <w:rPr>
                <w:rFonts w:ascii="Times New Roman" w:hAnsi="Times New Roman"/>
                <w:color w:val="000000"/>
                <w:sz w:val="24"/>
                <w:szCs w:val="24"/>
                <w:lang w:bidi="ru-RU"/>
              </w:rPr>
              <w:t>Группа труда</w:t>
            </w:r>
          </w:p>
        </w:tc>
        <w:tc>
          <w:tcPr>
            <w:tcW w:w="1417" w:type="dxa"/>
          </w:tcPr>
          <w:p w:rsidR="00306AA0" w:rsidRPr="00012E1D" w:rsidRDefault="00306AA0" w:rsidP="00F02423">
            <w:pPr>
              <w:rPr>
                <w:rFonts w:ascii="Times New Roman" w:hAnsi="Times New Roman"/>
                <w:color w:val="000000"/>
                <w:sz w:val="24"/>
                <w:szCs w:val="24"/>
                <w:lang w:bidi="ru-RU"/>
              </w:rPr>
            </w:pPr>
            <w:r w:rsidRPr="00012E1D">
              <w:rPr>
                <w:rFonts w:ascii="Times New Roman" w:hAnsi="Times New Roman"/>
                <w:color w:val="000000"/>
                <w:sz w:val="24"/>
                <w:szCs w:val="24"/>
                <w:lang w:bidi="ru-RU"/>
              </w:rPr>
              <w:t>Рабочее положение</w:t>
            </w:r>
          </w:p>
        </w:tc>
        <w:tc>
          <w:tcPr>
            <w:tcW w:w="1276" w:type="dxa"/>
          </w:tcPr>
          <w:p w:rsidR="00306AA0" w:rsidRPr="00012E1D" w:rsidRDefault="00306AA0" w:rsidP="00F02423">
            <w:pPr>
              <w:rPr>
                <w:rFonts w:ascii="Times New Roman" w:hAnsi="Times New Roman"/>
                <w:color w:val="000000"/>
                <w:sz w:val="24"/>
                <w:szCs w:val="24"/>
                <w:lang w:bidi="ru-RU"/>
              </w:rPr>
            </w:pPr>
            <w:r w:rsidRPr="00012E1D">
              <w:rPr>
                <w:rFonts w:ascii="Times New Roman" w:hAnsi="Times New Roman"/>
                <w:color w:val="000000"/>
                <w:sz w:val="24"/>
                <w:szCs w:val="24"/>
                <w:lang w:bidi="ru-RU"/>
              </w:rPr>
              <w:t>Рабочие движения</w:t>
            </w:r>
          </w:p>
        </w:tc>
        <w:tc>
          <w:tcPr>
            <w:tcW w:w="2126" w:type="dxa"/>
          </w:tcPr>
          <w:p w:rsidR="00306AA0" w:rsidRPr="00012E1D" w:rsidRDefault="00306AA0" w:rsidP="00F02423">
            <w:pPr>
              <w:rPr>
                <w:rFonts w:ascii="Times New Roman" w:hAnsi="Times New Roman"/>
                <w:color w:val="000000"/>
                <w:sz w:val="24"/>
                <w:szCs w:val="24"/>
                <w:lang w:bidi="ru-RU"/>
              </w:rPr>
            </w:pPr>
            <w:r w:rsidRPr="00012E1D">
              <w:rPr>
                <w:rFonts w:ascii="Times New Roman" w:hAnsi="Times New Roman"/>
                <w:color w:val="000000"/>
                <w:sz w:val="24"/>
                <w:szCs w:val="24"/>
                <w:lang w:bidi="ru-RU"/>
              </w:rPr>
              <w:t xml:space="preserve">Основные </w:t>
            </w:r>
            <w:bookmarkStart w:id="33" w:name="_Hlk108714591"/>
            <w:r w:rsidRPr="00012E1D">
              <w:rPr>
                <w:rFonts w:ascii="Times New Roman" w:hAnsi="Times New Roman"/>
                <w:color w:val="000000"/>
                <w:sz w:val="24"/>
                <w:szCs w:val="24"/>
                <w:lang w:bidi="ru-RU"/>
              </w:rPr>
              <w:t>сенсорные и функциональные системы, обеспечивающие трудовой процесс</w:t>
            </w:r>
            <w:bookmarkEnd w:id="33"/>
          </w:p>
        </w:tc>
        <w:tc>
          <w:tcPr>
            <w:tcW w:w="2126" w:type="dxa"/>
          </w:tcPr>
          <w:p w:rsidR="00306AA0" w:rsidRPr="00012E1D" w:rsidRDefault="00306AA0" w:rsidP="00F02423">
            <w:pPr>
              <w:rPr>
                <w:rFonts w:ascii="Times New Roman" w:hAnsi="Times New Roman"/>
                <w:color w:val="000000"/>
                <w:sz w:val="24"/>
                <w:szCs w:val="24"/>
                <w:lang w:bidi="ru-RU"/>
              </w:rPr>
            </w:pPr>
            <w:r w:rsidRPr="00012E1D">
              <w:rPr>
                <w:rFonts w:ascii="Times New Roman" w:hAnsi="Times New Roman"/>
                <w:color w:val="000000"/>
                <w:sz w:val="24"/>
                <w:szCs w:val="24"/>
                <w:lang w:bidi="ru-RU"/>
              </w:rPr>
              <w:t>Неблагоприятные внешние условия или производственные факторы</w:t>
            </w:r>
          </w:p>
        </w:tc>
        <w:tc>
          <w:tcPr>
            <w:tcW w:w="1412" w:type="dxa"/>
          </w:tcPr>
          <w:p w:rsidR="00306AA0" w:rsidRPr="00012E1D" w:rsidRDefault="00306AA0" w:rsidP="00F02423">
            <w:pPr>
              <w:rPr>
                <w:rFonts w:ascii="Times New Roman" w:hAnsi="Times New Roman"/>
                <w:color w:val="000000"/>
                <w:sz w:val="24"/>
                <w:szCs w:val="24"/>
                <w:lang w:bidi="ru-RU"/>
              </w:rPr>
            </w:pPr>
            <w:r w:rsidRPr="00012E1D">
              <w:rPr>
                <w:rFonts w:ascii="Times New Roman" w:hAnsi="Times New Roman"/>
                <w:color w:val="000000"/>
                <w:sz w:val="24"/>
                <w:szCs w:val="24"/>
                <w:lang w:bidi="ru-RU"/>
              </w:rPr>
              <w:t>Профессиональные заболевания</w:t>
            </w:r>
          </w:p>
        </w:tc>
      </w:tr>
      <w:tr w:rsidR="00306AA0" w:rsidRPr="00012E1D" w:rsidTr="00F02423">
        <w:tc>
          <w:tcPr>
            <w:tcW w:w="988" w:type="dxa"/>
          </w:tcPr>
          <w:p w:rsidR="00306AA0" w:rsidRPr="00012E1D" w:rsidRDefault="00306AA0" w:rsidP="00F02423">
            <w:pPr>
              <w:rPr>
                <w:rFonts w:ascii="Times New Roman" w:hAnsi="Times New Roman"/>
                <w:color w:val="000000"/>
                <w:sz w:val="24"/>
                <w:szCs w:val="24"/>
                <w:lang w:bidi="ru-RU"/>
              </w:rPr>
            </w:pPr>
          </w:p>
        </w:tc>
        <w:tc>
          <w:tcPr>
            <w:tcW w:w="1417" w:type="dxa"/>
          </w:tcPr>
          <w:p w:rsidR="00306AA0" w:rsidRPr="00012E1D" w:rsidRDefault="00306AA0" w:rsidP="00F02423">
            <w:pPr>
              <w:rPr>
                <w:rFonts w:ascii="Times New Roman" w:hAnsi="Times New Roman"/>
                <w:color w:val="000000"/>
                <w:sz w:val="24"/>
                <w:szCs w:val="24"/>
                <w:lang w:bidi="ru-RU"/>
              </w:rPr>
            </w:pPr>
          </w:p>
        </w:tc>
        <w:tc>
          <w:tcPr>
            <w:tcW w:w="1276" w:type="dxa"/>
          </w:tcPr>
          <w:p w:rsidR="00306AA0" w:rsidRPr="00012E1D" w:rsidRDefault="00306AA0" w:rsidP="00F02423">
            <w:pPr>
              <w:rPr>
                <w:rFonts w:ascii="Times New Roman" w:hAnsi="Times New Roman"/>
                <w:color w:val="000000"/>
                <w:sz w:val="24"/>
                <w:szCs w:val="24"/>
                <w:lang w:bidi="ru-RU"/>
              </w:rPr>
            </w:pPr>
          </w:p>
        </w:tc>
        <w:tc>
          <w:tcPr>
            <w:tcW w:w="2126" w:type="dxa"/>
          </w:tcPr>
          <w:p w:rsidR="00306AA0" w:rsidRPr="00012E1D" w:rsidRDefault="00306AA0" w:rsidP="00F02423">
            <w:pPr>
              <w:rPr>
                <w:rFonts w:ascii="Times New Roman" w:hAnsi="Times New Roman"/>
                <w:color w:val="000000"/>
                <w:sz w:val="24"/>
                <w:szCs w:val="24"/>
                <w:lang w:bidi="ru-RU"/>
              </w:rPr>
            </w:pPr>
          </w:p>
        </w:tc>
        <w:tc>
          <w:tcPr>
            <w:tcW w:w="2126" w:type="dxa"/>
          </w:tcPr>
          <w:p w:rsidR="00306AA0" w:rsidRPr="00012E1D" w:rsidRDefault="00306AA0" w:rsidP="00F02423">
            <w:pPr>
              <w:rPr>
                <w:rFonts w:ascii="Times New Roman" w:hAnsi="Times New Roman"/>
                <w:color w:val="000000"/>
                <w:sz w:val="24"/>
                <w:szCs w:val="24"/>
                <w:lang w:bidi="ru-RU"/>
              </w:rPr>
            </w:pPr>
          </w:p>
        </w:tc>
        <w:tc>
          <w:tcPr>
            <w:tcW w:w="1412" w:type="dxa"/>
          </w:tcPr>
          <w:p w:rsidR="00306AA0" w:rsidRPr="00012E1D" w:rsidRDefault="00306AA0" w:rsidP="00F02423">
            <w:pPr>
              <w:rPr>
                <w:rFonts w:ascii="Times New Roman" w:hAnsi="Times New Roman"/>
                <w:color w:val="000000"/>
                <w:sz w:val="24"/>
                <w:szCs w:val="24"/>
                <w:lang w:bidi="ru-RU"/>
              </w:rPr>
            </w:pPr>
          </w:p>
        </w:tc>
      </w:tr>
    </w:tbl>
    <w:p w:rsidR="00306AA0" w:rsidRPr="00012E1D" w:rsidRDefault="00306AA0" w:rsidP="00306AA0">
      <w:pPr>
        <w:spacing w:after="0" w:line="240" w:lineRule="auto"/>
        <w:ind w:firstLine="709"/>
        <w:jc w:val="both"/>
        <w:rPr>
          <w:rFonts w:ascii="Times New Roman" w:hAnsi="Times New Roman"/>
          <w:color w:val="000000" w:themeColor="text1"/>
          <w:sz w:val="24"/>
          <w:szCs w:val="24"/>
        </w:rPr>
      </w:pPr>
    </w:p>
    <w:p w:rsidR="00306AA0" w:rsidRPr="00012E1D" w:rsidRDefault="00306AA0" w:rsidP="00306AA0">
      <w:pPr>
        <w:spacing w:after="0" w:line="240" w:lineRule="auto"/>
        <w:jc w:val="center"/>
        <w:rPr>
          <w:rFonts w:ascii="Times New Roman" w:hAnsi="Times New Roman"/>
          <w:b/>
          <w:sz w:val="24"/>
          <w:szCs w:val="24"/>
        </w:rPr>
      </w:pPr>
      <w:r w:rsidRPr="00012E1D">
        <w:rPr>
          <w:rFonts w:ascii="Times New Roman" w:hAnsi="Times New Roman"/>
          <w:b/>
          <w:sz w:val="24"/>
          <w:szCs w:val="24"/>
        </w:rPr>
        <w:t>Критерии оценивая профессиограммы</w:t>
      </w:r>
    </w:p>
    <w:p w:rsidR="00306AA0" w:rsidRPr="00012E1D" w:rsidRDefault="00306AA0" w:rsidP="00306AA0">
      <w:pPr>
        <w:spacing w:after="0" w:line="240" w:lineRule="auto"/>
        <w:jc w:val="both"/>
        <w:rPr>
          <w:rFonts w:ascii="Times New Roman" w:hAnsi="Times New Roman"/>
          <w:b/>
          <w:sz w:val="24"/>
          <w:szCs w:val="24"/>
        </w:rPr>
      </w:pPr>
    </w:p>
    <w:tbl>
      <w:tblPr>
        <w:tblStyle w:val="af1"/>
        <w:tblW w:w="0" w:type="auto"/>
        <w:tblLook w:val="04A0"/>
      </w:tblPr>
      <w:tblGrid>
        <w:gridCol w:w="2387"/>
        <w:gridCol w:w="2188"/>
        <w:gridCol w:w="2228"/>
        <w:gridCol w:w="2200"/>
      </w:tblGrid>
      <w:tr w:rsidR="00306AA0" w:rsidRPr="00012E1D" w:rsidTr="00F02423">
        <w:tc>
          <w:tcPr>
            <w:tcW w:w="2467" w:type="dxa"/>
          </w:tcPr>
          <w:p w:rsidR="00306AA0" w:rsidRPr="00012E1D" w:rsidRDefault="00306AA0" w:rsidP="00F02423">
            <w:pPr>
              <w:pStyle w:val="Default"/>
              <w:jc w:val="center"/>
              <w:rPr>
                <w:rFonts w:ascii="Times New Roman" w:hAnsi="Times New Roman" w:cs="Times New Roman"/>
                <w:b/>
                <w:bCs/>
              </w:rPr>
            </w:pPr>
            <w:r w:rsidRPr="00012E1D">
              <w:rPr>
                <w:rFonts w:ascii="Times New Roman" w:hAnsi="Times New Roman" w:cs="Times New Roman"/>
                <w:b/>
                <w:bCs/>
              </w:rPr>
              <w:t>Оценка «5»</w:t>
            </w:r>
          </w:p>
        </w:tc>
        <w:tc>
          <w:tcPr>
            <w:tcW w:w="2274" w:type="dxa"/>
          </w:tcPr>
          <w:p w:rsidR="00306AA0" w:rsidRPr="00012E1D" w:rsidRDefault="00306AA0" w:rsidP="00F02423">
            <w:pPr>
              <w:pStyle w:val="Default"/>
              <w:jc w:val="center"/>
              <w:rPr>
                <w:rFonts w:ascii="Times New Roman" w:hAnsi="Times New Roman" w:cs="Times New Roman"/>
                <w:b/>
                <w:bCs/>
              </w:rPr>
            </w:pPr>
            <w:r w:rsidRPr="00012E1D">
              <w:rPr>
                <w:rFonts w:ascii="Times New Roman" w:hAnsi="Times New Roman" w:cs="Times New Roman"/>
                <w:b/>
                <w:bCs/>
              </w:rPr>
              <w:t>Оценка «4»</w:t>
            </w:r>
          </w:p>
        </w:tc>
        <w:tc>
          <w:tcPr>
            <w:tcW w:w="2318" w:type="dxa"/>
          </w:tcPr>
          <w:p w:rsidR="00306AA0" w:rsidRPr="00012E1D" w:rsidRDefault="00306AA0" w:rsidP="00F02423">
            <w:pPr>
              <w:pStyle w:val="Default"/>
              <w:jc w:val="center"/>
              <w:rPr>
                <w:rFonts w:ascii="Times New Roman" w:hAnsi="Times New Roman" w:cs="Times New Roman"/>
                <w:b/>
                <w:bCs/>
              </w:rPr>
            </w:pPr>
            <w:r w:rsidRPr="00012E1D">
              <w:rPr>
                <w:rFonts w:ascii="Times New Roman" w:hAnsi="Times New Roman" w:cs="Times New Roman"/>
                <w:b/>
                <w:bCs/>
              </w:rPr>
              <w:t>Оценка «3»</w:t>
            </w:r>
          </w:p>
        </w:tc>
        <w:tc>
          <w:tcPr>
            <w:tcW w:w="2285" w:type="dxa"/>
          </w:tcPr>
          <w:p w:rsidR="00306AA0" w:rsidRPr="00012E1D" w:rsidRDefault="00306AA0" w:rsidP="00F02423">
            <w:pPr>
              <w:pStyle w:val="Default"/>
              <w:jc w:val="center"/>
              <w:rPr>
                <w:rFonts w:ascii="Times New Roman" w:hAnsi="Times New Roman" w:cs="Times New Roman"/>
                <w:b/>
                <w:bCs/>
              </w:rPr>
            </w:pPr>
            <w:r w:rsidRPr="00012E1D">
              <w:rPr>
                <w:rFonts w:ascii="Times New Roman" w:hAnsi="Times New Roman" w:cs="Times New Roman"/>
                <w:b/>
                <w:bCs/>
              </w:rPr>
              <w:t>Оценка «2»</w:t>
            </w:r>
          </w:p>
        </w:tc>
      </w:tr>
      <w:tr w:rsidR="00306AA0" w:rsidRPr="00012E1D" w:rsidTr="00F02423">
        <w:tc>
          <w:tcPr>
            <w:tcW w:w="2467" w:type="dxa"/>
          </w:tcPr>
          <w:p w:rsidR="00306AA0" w:rsidRPr="00012E1D" w:rsidRDefault="00306AA0" w:rsidP="00F02423">
            <w:pPr>
              <w:pStyle w:val="Default"/>
              <w:rPr>
                <w:rFonts w:ascii="Times New Roman" w:hAnsi="Times New Roman" w:cs="Times New Roman"/>
              </w:rPr>
            </w:pPr>
            <w:r w:rsidRPr="00012E1D">
              <w:rPr>
                <w:rFonts w:ascii="Times New Roman" w:hAnsi="Times New Roman" w:cs="Times New Roman"/>
              </w:rPr>
              <w:t xml:space="preserve">Даны ответы на все поставленные вопросы, содержание ответов полное, исчерпывающее  </w:t>
            </w:r>
          </w:p>
        </w:tc>
        <w:tc>
          <w:tcPr>
            <w:tcW w:w="2274" w:type="dxa"/>
          </w:tcPr>
          <w:p w:rsidR="00306AA0" w:rsidRPr="00012E1D" w:rsidRDefault="00306AA0" w:rsidP="00F02423">
            <w:pPr>
              <w:pStyle w:val="Default"/>
              <w:rPr>
                <w:rFonts w:ascii="Times New Roman" w:hAnsi="Times New Roman" w:cs="Times New Roman"/>
              </w:rPr>
            </w:pPr>
            <w:r w:rsidRPr="00012E1D">
              <w:rPr>
                <w:rFonts w:ascii="Times New Roman" w:hAnsi="Times New Roman" w:cs="Times New Roman"/>
              </w:rPr>
              <w:t xml:space="preserve">Даны ответы на все поставленные вопросы, но содержание ответов не совсем полное </w:t>
            </w:r>
          </w:p>
        </w:tc>
        <w:tc>
          <w:tcPr>
            <w:tcW w:w="2318" w:type="dxa"/>
          </w:tcPr>
          <w:p w:rsidR="00306AA0" w:rsidRPr="00012E1D" w:rsidRDefault="00306AA0" w:rsidP="00F02423">
            <w:pPr>
              <w:pStyle w:val="Default"/>
              <w:rPr>
                <w:rFonts w:ascii="Times New Roman" w:hAnsi="Times New Roman" w:cs="Times New Roman"/>
              </w:rPr>
            </w:pPr>
            <w:r w:rsidRPr="00012E1D">
              <w:rPr>
                <w:rFonts w:ascii="Times New Roman" w:hAnsi="Times New Roman" w:cs="Times New Roman"/>
              </w:rPr>
              <w:t>Даны ответы на более половину (50%) поставленных вопросов, содержание ответов не полное.</w:t>
            </w:r>
          </w:p>
        </w:tc>
        <w:tc>
          <w:tcPr>
            <w:tcW w:w="2285" w:type="dxa"/>
          </w:tcPr>
          <w:p w:rsidR="00306AA0" w:rsidRPr="00012E1D" w:rsidRDefault="00306AA0" w:rsidP="00F02423">
            <w:pPr>
              <w:pStyle w:val="Default"/>
              <w:rPr>
                <w:rFonts w:ascii="Times New Roman" w:hAnsi="Times New Roman" w:cs="Times New Roman"/>
              </w:rPr>
            </w:pPr>
            <w:r w:rsidRPr="00012E1D">
              <w:rPr>
                <w:rFonts w:ascii="Times New Roman" w:hAnsi="Times New Roman" w:cs="Times New Roman"/>
              </w:rPr>
              <w:t>Даны ответы меньше чем на половину поставленных вопросов, содержание ответов краткое.</w:t>
            </w:r>
          </w:p>
        </w:tc>
      </w:tr>
    </w:tbl>
    <w:p w:rsidR="00306AA0" w:rsidRPr="00012E1D" w:rsidRDefault="00306AA0" w:rsidP="00306AA0">
      <w:pPr>
        <w:spacing w:after="0"/>
        <w:ind w:firstLine="708"/>
        <w:jc w:val="both"/>
        <w:rPr>
          <w:rFonts w:ascii="Times New Roman" w:eastAsia="Times New Roman" w:hAnsi="Times New Roman"/>
          <w:bCs/>
          <w:iCs/>
          <w:sz w:val="24"/>
          <w:szCs w:val="24"/>
          <w:lang w:eastAsia="ru-RU"/>
        </w:rPr>
      </w:pPr>
    </w:p>
    <w:p w:rsidR="00306AA0" w:rsidRPr="00012E1D" w:rsidRDefault="00306AA0" w:rsidP="00306AA0">
      <w:pPr>
        <w:spacing w:after="0"/>
        <w:ind w:firstLine="708"/>
        <w:jc w:val="both"/>
        <w:rPr>
          <w:rFonts w:ascii="Times New Roman" w:hAnsi="Times New Roman"/>
          <w:sz w:val="24"/>
          <w:szCs w:val="24"/>
        </w:rPr>
      </w:pPr>
      <w:r w:rsidRPr="00012E1D">
        <w:rPr>
          <w:rFonts w:ascii="Times New Roman" w:hAnsi="Times New Roman"/>
          <w:sz w:val="24"/>
          <w:szCs w:val="24"/>
        </w:rPr>
        <w:t>Пример задания практико-ориентированного содержания (на примере темы 2.4).</w:t>
      </w:r>
    </w:p>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2. Разработать конспект производственной /или профилактической гимнастики.</w:t>
      </w:r>
    </w:p>
    <w:p w:rsidR="00306AA0" w:rsidRPr="00012E1D" w:rsidRDefault="00306AA0" w:rsidP="00306AA0">
      <w:pPr>
        <w:spacing w:after="0" w:line="276" w:lineRule="auto"/>
        <w:jc w:val="center"/>
        <w:rPr>
          <w:rFonts w:ascii="Times New Roman" w:hAnsi="Times New Roman"/>
          <w:b/>
          <w:bCs/>
          <w:sz w:val="24"/>
          <w:szCs w:val="24"/>
        </w:rPr>
      </w:pPr>
      <w:r w:rsidRPr="00012E1D">
        <w:rPr>
          <w:rFonts w:ascii="Times New Roman" w:hAnsi="Times New Roman"/>
          <w:b/>
          <w:bCs/>
          <w:sz w:val="24"/>
          <w:szCs w:val="24"/>
        </w:rPr>
        <w:t>Форма конспекта для производственной и профилактической гимнастики</w:t>
      </w:r>
    </w:p>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Вводная гимнастика включает 6-8 упражнений, физкультурная минутка- 5-7 упражнений. Физкульт-пауза -2-3 упражнения. Профилактическая гимнастика –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разнообразный спортивный инвентарь.</w:t>
      </w:r>
    </w:p>
    <w:tbl>
      <w:tblPr>
        <w:tblStyle w:val="1f2"/>
        <w:tblW w:w="9493" w:type="dxa"/>
        <w:tblLook w:val="04A0"/>
      </w:tblPr>
      <w:tblGrid>
        <w:gridCol w:w="846"/>
        <w:gridCol w:w="2693"/>
        <w:gridCol w:w="1559"/>
        <w:gridCol w:w="1985"/>
        <w:gridCol w:w="2410"/>
      </w:tblGrid>
      <w:tr w:rsidR="00306AA0" w:rsidRPr="00012E1D" w:rsidTr="00F02423">
        <w:tc>
          <w:tcPr>
            <w:tcW w:w="846"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lastRenderedPageBreak/>
              <w:t>№</w:t>
            </w:r>
          </w:p>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lang w:val="en-US"/>
              </w:rPr>
              <w:t>n</w:t>
            </w:r>
            <w:r w:rsidRPr="00012E1D">
              <w:rPr>
                <w:rFonts w:ascii="Times New Roman" w:hAnsi="Times New Roman"/>
                <w:sz w:val="24"/>
                <w:szCs w:val="24"/>
              </w:rPr>
              <w:t>/</w:t>
            </w:r>
            <w:r w:rsidRPr="00012E1D">
              <w:rPr>
                <w:rFonts w:ascii="Times New Roman" w:hAnsi="Times New Roman"/>
                <w:sz w:val="24"/>
                <w:szCs w:val="24"/>
                <w:lang w:val="en-US"/>
              </w:rPr>
              <w:t>n</w:t>
            </w:r>
          </w:p>
        </w:tc>
        <w:tc>
          <w:tcPr>
            <w:tcW w:w="2693"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t>Описание упражнения</w:t>
            </w:r>
          </w:p>
        </w:tc>
        <w:tc>
          <w:tcPr>
            <w:tcW w:w="1559"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t>Дозировка</w:t>
            </w:r>
          </w:p>
        </w:tc>
        <w:tc>
          <w:tcPr>
            <w:tcW w:w="1985"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t>Графическое изображение (схематично)</w:t>
            </w:r>
          </w:p>
        </w:tc>
        <w:tc>
          <w:tcPr>
            <w:tcW w:w="2410"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t>Организационно -методические указания</w:t>
            </w:r>
          </w:p>
        </w:tc>
      </w:tr>
      <w:tr w:rsidR="00306AA0" w:rsidRPr="00012E1D" w:rsidTr="00F02423">
        <w:tc>
          <w:tcPr>
            <w:tcW w:w="846" w:type="dxa"/>
          </w:tcPr>
          <w:p w:rsidR="00306AA0" w:rsidRPr="00012E1D" w:rsidRDefault="00306AA0" w:rsidP="00306AA0">
            <w:pPr>
              <w:numPr>
                <w:ilvl w:val="0"/>
                <w:numId w:val="282"/>
              </w:numPr>
              <w:spacing w:after="0" w:line="256" w:lineRule="auto"/>
              <w:contextualSpacing/>
              <w:rPr>
                <w:rFonts w:ascii="Times New Roman" w:hAnsi="Times New Roman"/>
                <w:sz w:val="24"/>
                <w:szCs w:val="24"/>
              </w:rPr>
            </w:pPr>
          </w:p>
        </w:tc>
        <w:tc>
          <w:tcPr>
            <w:tcW w:w="2693" w:type="dxa"/>
          </w:tcPr>
          <w:p w:rsidR="00306AA0" w:rsidRPr="00012E1D" w:rsidRDefault="00306AA0" w:rsidP="00F02423">
            <w:pPr>
              <w:spacing w:line="256" w:lineRule="auto"/>
              <w:rPr>
                <w:rFonts w:ascii="Times New Roman" w:hAnsi="Times New Roman"/>
                <w:sz w:val="24"/>
                <w:szCs w:val="24"/>
              </w:rPr>
            </w:pPr>
          </w:p>
        </w:tc>
        <w:tc>
          <w:tcPr>
            <w:tcW w:w="1559" w:type="dxa"/>
          </w:tcPr>
          <w:p w:rsidR="00306AA0" w:rsidRPr="00012E1D" w:rsidRDefault="00306AA0" w:rsidP="00F02423">
            <w:pPr>
              <w:spacing w:line="256" w:lineRule="auto"/>
              <w:rPr>
                <w:rFonts w:ascii="Times New Roman" w:hAnsi="Times New Roman"/>
                <w:sz w:val="24"/>
                <w:szCs w:val="24"/>
              </w:rPr>
            </w:pPr>
          </w:p>
        </w:tc>
        <w:tc>
          <w:tcPr>
            <w:tcW w:w="1985" w:type="dxa"/>
          </w:tcPr>
          <w:p w:rsidR="00306AA0" w:rsidRPr="00012E1D" w:rsidRDefault="00306AA0" w:rsidP="00F02423">
            <w:pPr>
              <w:spacing w:line="256" w:lineRule="auto"/>
              <w:rPr>
                <w:rFonts w:ascii="Times New Roman" w:hAnsi="Times New Roman"/>
                <w:sz w:val="24"/>
                <w:szCs w:val="24"/>
              </w:rPr>
            </w:pPr>
          </w:p>
        </w:tc>
        <w:tc>
          <w:tcPr>
            <w:tcW w:w="2410" w:type="dxa"/>
          </w:tcPr>
          <w:p w:rsidR="00306AA0" w:rsidRPr="00012E1D" w:rsidRDefault="00306AA0" w:rsidP="00F02423">
            <w:pPr>
              <w:spacing w:line="256" w:lineRule="auto"/>
              <w:rPr>
                <w:rFonts w:ascii="Times New Roman" w:hAnsi="Times New Roman"/>
                <w:sz w:val="24"/>
                <w:szCs w:val="24"/>
              </w:rPr>
            </w:pPr>
          </w:p>
        </w:tc>
      </w:tr>
      <w:tr w:rsidR="00306AA0" w:rsidRPr="00012E1D" w:rsidTr="00F02423">
        <w:tc>
          <w:tcPr>
            <w:tcW w:w="846" w:type="dxa"/>
          </w:tcPr>
          <w:p w:rsidR="00306AA0" w:rsidRPr="00012E1D" w:rsidRDefault="00306AA0" w:rsidP="00306AA0">
            <w:pPr>
              <w:numPr>
                <w:ilvl w:val="0"/>
                <w:numId w:val="282"/>
              </w:numPr>
              <w:spacing w:after="0" w:line="256" w:lineRule="auto"/>
              <w:contextualSpacing/>
              <w:rPr>
                <w:rFonts w:ascii="Times New Roman" w:hAnsi="Times New Roman"/>
                <w:sz w:val="24"/>
                <w:szCs w:val="24"/>
              </w:rPr>
            </w:pPr>
          </w:p>
        </w:tc>
        <w:tc>
          <w:tcPr>
            <w:tcW w:w="2693" w:type="dxa"/>
          </w:tcPr>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И.п.- о.с</w:t>
            </w:r>
          </w:p>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1-</w:t>
            </w:r>
          </w:p>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2</w:t>
            </w:r>
          </w:p>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3</w:t>
            </w:r>
          </w:p>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4</w:t>
            </w:r>
          </w:p>
        </w:tc>
        <w:tc>
          <w:tcPr>
            <w:tcW w:w="1559" w:type="dxa"/>
          </w:tcPr>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3-4 раза</w:t>
            </w:r>
          </w:p>
        </w:tc>
        <w:tc>
          <w:tcPr>
            <w:tcW w:w="1985" w:type="dxa"/>
          </w:tcPr>
          <w:p w:rsidR="00306AA0" w:rsidRPr="00012E1D" w:rsidRDefault="00306AA0" w:rsidP="00F02423">
            <w:pPr>
              <w:spacing w:line="256" w:lineRule="auto"/>
              <w:rPr>
                <w:rFonts w:ascii="Times New Roman" w:hAnsi="Times New Roman"/>
                <w:sz w:val="24"/>
                <w:szCs w:val="24"/>
              </w:rPr>
            </w:pPr>
          </w:p>
        </w:tc>
        <w:tc>
          <w:tcPr>
            <w:tcW w:w="2410" w:type="dxa"/>
          </w:tcPr>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 xml:space="preserve">Спина прямая, руки в локтях не сгибать </w:t>
            </w:r>
          </w:p>
        </w:tc>
      </w:tr>
    </w:tbl>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 xml:space="preserve">Дополнительно учитывается: </w:t>
      </w:r>
    </w:p>
    <w:p w:rsidR="00306AA0" w:rsidRPr="00012E1D" w:rsidRDefault="00306AA0" w:rsidP="00306AA0">
      <w:pPr>
        <w:pStyle w:val="affa"/>
        <w:numPr>
          <w:ilvl w:val="0"/>
          <w:numId w:val="397"/>
        </w:numPr>
        <w:ind w:left="714" w:hanging="357"/>
        <w:contextualSpacing/>
        <w:jc w:val="both"/>
        <w:rPr>
          <w:sz w:val="24"/>
          <w:szCs w:val="24"/>
        </w:rPr>
      </w:pPr>
      <w:r w:rsidRPr="00012E1D">
        <w:rPr>
          <w:sz w:val="24"/>
          <w:szCs w:val="24"/>
        </w:rPr>
        <w:t>для профилактической гимнастики-изменение исходных положений, использование профилактических упражнений, дополнительного инвентаря и оборудования;</w:t>
      </w:r>
    </w:p>
    <w:p w:rsidR="00306AA0" w:rsidRPr="00012E1D" w:rsidRDefault="00306AA0" w:rsidP="00306AA0">
      <w:pPr>
        <w:pStyle w:val="affa"/>
        <w:numPr>
          <w:ilvl w:val="0"/>
          <w:numId w:val="397"/>
        </w:numPr>
        <w:ind w:left="714" w:hanging="357"/>
        <w:contextualSpacing/>
        <w:jc w:val="both"/>
        <w:rPr>
          <w:sz w:val="24"/>
          <w:szCs w:val="24"/>
        </w:rPr>
      </w:pPr>
      <w:r w:rsidRPr="00012E1D">
        <w:rPr>
          <w:sz w:val="24"/>
          <w:szCs w:val="24"/>
        </w:rPr>
        <w:t xml:space="preserve">для вводной гимнастики -наличие упражнений, сходных с рабочими; </w:t>
      </w:r>
    </w:p>
    <w:p w:rsidR="00306AA0" w:rsidRPr="00012E1D" w:rsidRDefault="00306AA0" w:rsidP="00306AA0">
      <w:pPr>
        <w:pStyle w:val="affa"/>
        <w:numPr>
          <w:ilvl w:val="0"/>
          <w:numId w:val="397"/>
        </w:numPr>
        <w:ind w:left="714" w:hanging="357"/>
        <w:contextualSpacing/>
        <w:jc w:val="both"/>
        <w:rPr>
          <w:sz w:val="24"/>
          <w:szCs w:val="24"/>
        </w:rPr>
      </w:pPr>
      <w:r w:rsidRPr="00012E1D">
        <w:rPr>
          <w:sz w:val="24"/>
          <w:szCs w:val="24"/>
        </w:rPr>
        <w:t xml:space="preserve">для физкультурной паузы - нагрузка на мышечные группы-антагонисты. </w:t>
      </w:r>
    </w:p>
    <w:p w:rsidR="00306AA0" w:rsidRPr="00012E1D" w:rsidRDefault="00306AA0" w:rsidP="00306AA0">
      <w:pPr>
        <w:spacing w:after="0"/>
        <w:ind w:firstLine="708"/>
        <w:jc w:val="both"/>
        <w:rPr>
          <w:rFonts w:ascii="Times New Roman" w:hAnsi="Times New Roman"/>
          <w:sz w:val="24"/>
          <w:szCs w:val="24"/>
        </w:rPr>
      </w:pPr>
    </w:p>
    <w:p w:rsidR="00306AA0" w:rsidRPr="00012E1D" w:rsidRDefault="00306AA0" w:rsidP="00306AA0">
      <w:pPr>
        <w:spacing w:after="0"/>
        <w:ind w:firstLine="708"/>
        <w:jc w:val="both"/>
        <w:rPr>
          <w:rFonts w:ascii="Times New Roman" w:hAnsi="Times New Roman"/>
          <w:sz w:val="24"/>
          <w:szCs w:val="24"/>
        </w:rPr>
      </w:pPr>
      <w:r w:rsidRPr="00012E1D">
        <w:rPr>
          <w:rFonts w:ascii="Times New Roman" w:hAnsi="Times New Roman"/>
          <w:sz w:val="24"/>
          <w:szCs w:val="24"/>
        </w:rPr>
        <w:t>Пример задания практико-ориентированного содержания (на примере темы 2.5).</w:t>
      </w:r>
    </w:p>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2. Разработать конспект профессионально-прикладной физической подготовки для первой группы труда.</w:t>
      </w:r>
    </w:p>
    <w:p w:rsidR="00306AA0" w:rsidRPr="00012E1D" w:rsidRDefault="00306AA0" w:rsidP="00306AA0">
      <w:pPr>
        <w:spacing w:after="0" w:line="240" w:lineRule="auto"/>
        <w:ind w:firstLine="709"/>
        <w:jc w:val="both"/>
        <w:rPr>
          <w:rFonts w:ascii="Times New Roman" w:hAnsi="Times New Roman"/>
          <w:sz w:val="24"/>
          <w:szCs w:val="24"/>
        </w:rPr>
      </w:pPr>
    </w:p>
    <w:p w:rsidR="00306AA0" w:rsidRPr="00012E1D" w:rsidRDefault="00306AA0" w:rsidP="00306AA0">
      <w:pPr>
        <w:spacing w:after="0" w:line="276" w:lineRule="auto"/>
        <w:jc w:val="center"/>
        <w:rPr>
          <w:rFonts w:ascii="Times New Roman" w:hAnsi="Times New Roman"/>
          <w:b/>
          <w:bCs/>
          <w:sz w:val="24"/>
          <w:szCs w:val="24"/>
        </w:rPr>
      </w:pPr>
      <w:r w:rsidRPr="00012E1D">
        <w:rPr>
          <w:rFonts w:ascii="Times New Roman" w:hAnsi="Times New Roman"/>
          <w:b/>
          <w:bCs/>
          <w:sz w:val="24"/>
          <w:szCs w:val="24"/>
        </w:rPr>
        <w:t xml:space="preserve">Форма конспекта профессионально-прикладной физической подготовки </w:t>
      </w:r>
    </w:p>
    <w:p w:rsidR="00306AA0" w:rsidRPr="00012E1D" w:rsidRDefault="00306AA0" w:rsidP="00306AA0">
      <w:pPr>
        <w:spacing w:after="0" w:line="276" w:lineRule="auto"/>
        <w:jc w:val="center"/>
        <w:rPr>
          <w:rFonts w:ascii="Times New Roman" w:hAnsi="Times New Roman"/>
          <w:b/>
          <w:bCs/>
          <w:sz w:val="24"/>
          <w:szCs w:val="24"/>
        </w:rPr>
      </w:pPr>
    </w:p>
    <w:p w:rsidR="00306AA0" w:rsidRPr="00012E1D" w:rsidRDefault="00306AA0" w:rsidP="00306AA0">
      <w:pPr>
        <w:spacing w:after="0" w:line="276" w:lineRule="auto"/>
        <w:jc w:val="both"/>
        <w:rPr>
          <w:rFonts w:ascii="Times New Roman" w:hAnsi="Times New Roman"/>
          <w:sz w:val="24"/>
          <w:szCs w:val="24"/>
        </w:rPr>
      </w:pPr>
      <w:r w:rsidRPr="00012E1D">
        <w:rPr>
          <w:rFonts w:ascii="Times New Roman" w:hAnsi="Times New Roman"/>
          <w:sz w:val="24"/>
          <w:szCs w:val="24"/>
        </w:rPr>
        <w:t>(9-10 упражнений)</w:t>
      </w:r>
    </w:p>
    <w:tbl>
      <w:tblPr>
        <w:tblStyle w:val="1f2"/>
        <w:tblW w:w="9493" w:type="dxa"/>
        <w:tblLook w:val="04A0"/>
      </w:tblPr>
      <w:tblGrid>
        <w:gridCol w:w="846"/>
        <w:gridCol w:w="2410"/>
        <w:gridCol w:w="1842"/>
        <w:gridCol w:w="1985"/>
        <w:gridCol w:w="2410"/>
      </w:tblGrid>
      <w:tr w:rsidR="00306AA0" w:rsidRPr="00012E1D" w:rsidTr="00F02423">
        <w:tc>
          <w:tcPr>
            <w:tcW w:w="846"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lang w:val="en-US"/>
              </w:rPr>
              <w:t>N</w:t>
            </w:r>
          </w:p>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lang w:val="en-US"/>
              </w:rPr>
              <w:t>n</w:t>
            </w:r>
            <w:r w:rsidRPr="00012E1D">
              <w:rPr>
                <w:rFonts w:ascii="Times New Roman" w:hAnsi="Times New Roman"/>
                <w:sz w:val="24"/>
                <w:szCs w:val="24"/>
              </w:rPr>
              <w:t>/</w:t>
            </w:r>
            <w:r w:rsidRPr="00012E1D">
              <w:rPr>
                <w:rFonts w:ascii="Times New Roman" w:hAnsi="Times New Roman"/>
                <w:sz w:val="24"/>
                <w:szCs w:val="24"/>
                <w:lang w:val="en-US"/>
              </w:rPr>
              <w:t>n</w:t>
            </w:r>
          </w:p>
        </w:tc>
        <w:tc>
          <w:tcPr>
            <w:tcW w:w="2410"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t>Описание упражнения</w:t>
            </w:r>
          </w:p>
        </w:tc>
        <w:tc>
          <w:tcPr>
            <w:tcW w:w="1842"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t>Дозировка</w:t>
            </w:r>
          </w:p>
        </w:tc>
        <w:tc>
          <w:tcPr>
            <w:tcW w:w="1985"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t>Графическое изображение (схематично)</w:t>
            </w:r>
          </w:p>
        </w:tc>
        <w:tc>
          <w:tcPr>
            <w:tcW w:w="2410" w:type="dxa"/>
          </w:tcPr>
          <w:p w:rsidR="00306AA0" w:rsidRPr="00012E1D" w:rsidRDefault="00306AA0" w:rsidP="00F02423">
            <w:pPr>
              <w:spacing w:line="256" w:lineRule="auto"/>
              <w:jc w:val="center"/>
              <w:rPr>
                <w:rFonts w:ascii="Times New Roman" w:hAnsi="Times New Roman"/>
                <w:sz w:val="24"/>
                <w:szCs w:val="24"/>
              </w:rPr>
            </w:pPr>
            <w:r w:rsidRPr="00012E1D">
              <w:rPr>
                <w:rFonts w:ascii="Times New Roman" w:hAnsi="Times New Roman"/>
                <w:sz w:val="24"/>
                <w:szCs w:val="24"/>
              </w:rPr>
              <w:t>Организационно -методические указания</w:t>
            </w:r>
          </w:p>
        </w:tc>
      </w:tr>
      <w:tr w:rsidR="00306AA0" w:rsidRPr="00012E1D" w:rsidTr="00F02423">
        <w:tc>
          <w:tcPr>
            <w:tcW w:w="846" w:type="dxa"/>
          </w:tcPr>
          <w:p w:rsidR="00306AA0" w:rsidRPr="00012E1D" w:rsidRDefault="00306AA0" w:rsidP="00306AA0">
            <w:pPr>
              <w:numPr>
                <w:ilvl w:val="0"/>
                <w:numId w:val="282"/>
              </w:numPr>
              <w:spacing w:after="0" w:line="256" w:lineRule="auto"/>
              <w:contextualSpacing/>
              <w:rPr>
                <w:rFonts w:ascii="Times New Roman" w:hAnsi="Times New Roman"/>
                <w:sz w:val="24"/>
                <w:szCs w:val="24"/>
              </w:rPr>
            </w:pPr>
          </w:p>
        </w:tc>
        <w:tc>
          <w:tcPr>
            <w:tcW w:w="2410" w:type="dxa"/>
          </w:tcPr>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И.п.- о.с</w:t>
            </w:r>
          </w:p>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1-</w:t>
            </w:r>
          </w:p>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2</w:t>
            </w:r>
          </w:p>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3</w:t>
            </w:r>
          </w:p>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4</w:t>
            </w:r>
          </w:p>
        </w:tc>
        <w:tc>
          <w:tcPr>
            <w:tcW w:w="1842" w:type="dxa"/>
          </w:tcPr>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 xml:space="preserve">3-4 раза </w:t>
            </w:r>
          </w:p>
        </w:tc>
        <w:tc>
          <w:tcPr>
            <w:tcW w:w="1985" w:type="dxa"/>
          </w:tcPr>
          <w:p w:rsidR="00306AA0" w:rsidRPr="00012E1D" w:rsidRDefault="00306AA0" w:rsidP="00F02423">
            <w:pPr>
              <w:spacing w:line="256" w:lineRule="auto"/>
              <w:rPr>
                <w:rFonts w:ascii="Times New Roman" w:hAnsi="Times New Roman"/>
                <w:sz w:val="24"/>
                <w:szCs w:val="24"/>
              </w:rPr>
            </w:pPr>
          </w:p>
        </w:tc>
        <w:tc>
          <w:tcPr>
            <w:tcW w:w="2410" w:type="dxa"/>
          </w:tcPr>
          <w:p w:rsidR="00306AA0" w:rsidRPr="00012E1D" w:rsidRDefault="00306AA0" w:rsidP="00F02423">
            <w:pPr>
              <w:spacing w:line="256" w:lineRule="auto"/>
              <w:rPr>
                <w:rFonts w:ascii="Times New Roman" w:hAnsi="Times New Roman"/>
                <w:sz w:val="24"/>
                <w:szCs w:val="24"/>
              </w:rPr>
            </w:pPr>
            <w:r w:rsidRPr="00012E1D">
              <w:rPr>
                <w:rFonts w:ascii="Times New Roman" w:hAnsi="Times New Roman"/>
                <w:sz w:val="24"/>
                <w:szCs w:val="24"/>
              </w:rPr>
              <w:t xml:space="preserve">Спина прямая, руки в локтях не сгибать </w:t>
            </w:r>
          </w:p>
        </w:tc>
      </w:tr>
      <w:tr w:rsidR="00306AA0" w:rsidRPr="00012E1D" w:rsidTr="00F02423">
        <w:tc>
          <w:tcPr>
            <w:tcW w:w="846" w:type="dxa"/>
          </w:tcPr>
          <w:p w:rsidR="00306AA0" w:rsidRPr="00012E1D" w:rsidRDefault="00306AA0" w:rsidP="00306AA0">
            <w:pPr>
              <w:numPr>
                <w:ilvl w:val="0"/>
                <w:numId w:val="282"/>
              </w:numPr>
              <w:spacing w:after="0" w:line="256" w:lineRule="auto"/>
              <w:contextualSpacing/>
              <w:rPr>
                <w:rFonts w:ascii="Times New Roman" w:hAnsi="Times New Roman"/>
                <w:sz w:val="24"/>
                <w:szCs w:val="24"/>
              </w:rPr>
            </w:pPr>
          </w:p>
        </w:tc>
        <w:tc>
          <w:tcPr>
            <w:tcW w:w="2410" w:type="dxa"/>
          </w:tcPr>
          <w:p w:rsidR="00306AA0" w:rsidRPr="00012E1D" w:rsidRDefault="00306AA0" w:rsidP="00F02423">
            <w:pPr>
              <w:spacing w:line="256" w:lineRule="auto"/>
              <w:rPr>
                <w:rFonts w:ascii="Times New Roman" w:hAnsi="Times New Roman"/>
                <w:sz w:val="24"/>
                <w:szCs w:val="24"/>
              </w:rPr>
            </w:pPr>
          </w:p>
        </w:tc>
        <w:tc>
          <w:tcPr>
            <w:tcW w:w="1842" w:type="dxa"/>
          </w:tcPr>
          <w:p w:rsidR="00306AA0" w:rsidRPr="00012E1D" w:rsidRDefault="00306AA0" w:rsidP="00F02423">
            <w:pPr>
              <w:spacing w:line="256" w:lineRule="auto"/>
              <w:rPr>
                <w:rFonts w:ascii="Times New Roman" w:hAnsi="Times New Roman"/>
                <w:sz w:val="24"/>
                <w:szCs w:val="24"/>
              </w:rPr>
            </w:pPr>
          </w:p>
        </w:tc>
        <w:tc>
          <w:tcPr>
            <w:tcW w:w="1985" w:type="dxa"/>
          </w:tcPr>
          <w:p w:rsidR="00306AA0" w:rsidRPr="00012E1D" w:rsidRDefault="00306AA0" w:rsidP="00F02423">
            <w:pPr>
              <w:spacing w:line="256" w:lineRule="auto"/>
              <w:rPr>
                <w:rFonts w:ascii="Times New Roman" w:hAnsi="Times New Roman"/>
                <w:sz w:val="24"/>
                <w:szCs w:val="24"/>
              </w:rPr>
            </w:pPr>
          </w:p>
        </w:tc>
        <w:tc>
          <w:tcPr>
            <w:tcW w:w="2410" w:type="dxa"/>
          </w:tcPr>
          <w:p w:rsidR="00306AA0" w:rsidRPr="00012E1D" w:rsidRDefault="00306AA0" w:rsidP="00F02423">
            <w:pPr>
              <w:spacing w:line="256" w:lineRule="auto"/>
              <w:rPr>
                <w:rFonts w:ascii="Times New Roman" w:hAnsi="Times New Roman"/>
                <w:sz w:val="24"/>
                <w:szCs w:val="24"/>
              </w:rPr>
            </w:pPr>
          </w:p>
        </w:tc>
      </w:tr>
    </w:tbl>
    <w:p w:rsidR="00306AA0" w:rsidRPr="00012E1D" w:rsidRDefault="00306AA0" w:rsidP="00306AA0">
      <w:pPr>
        <w:spacing w:after="0" w:line="276" w:lineRule="auto"/>
        <w:jc w:val="center"/>
        <w:rPr>
          <w:rFonts w:ascii="Times New Roman" w:hAnsi="Times New Roman"/>
          <w:b/>
          <w:sz w:val="24"/>
          <w:szCs w:val="24"/>
        </w:rPr>
      </w:pPr>
    </w:p>
    <w:p w:rsidR="00306AA0" w:rsidRPr="00012E1D" w:rsidRDefault="00306AA0" w:rsidP="00306AA0">
      <w:pPr>
        <w:spacing w:after="0" w:line="276" w:lineRule="auto"/>
        <w:jc w:val="center"/>
        <w:rPr>
          <w:rFonts w:ascii="Times New Roman" w:hAnsi="Times New Roman"/>
          <w:b/>
          <w:sz w:val="24"/>
          <w:szCs w:val="24"/>
        </w:rPr>
      </w:pPr>
      <w:r w:rsidRPr="00012E1D">
        <w:rPr>
          <w:rFonts w:ascii="Times New Roman" w:hAnsi="Times New Roman"/>
          <w:b/>
          <w:sz w:val="24"/>
          <w:szCs w:val="24"/>
        </w:rPr>
        <w:t>Критерии оценивая комплексов производственной и профилактической гимнастики</w:t>
      </w:r>
    </w:p>
    <w:tbl>
      <w:tblPr>
        <w:tblStyle w:val="af1"/>
        <w:tblW w:w="0" w:type="auto"/>
        <w:tblLook w:val="04A0"/>
      </w:tblPr>
      <w:tblGrid>
        <w:gridCol w:w="2368"/>
        <w:gridCol w:w="2358"/>
        <w:gridCol w:w="2368"/>
        <w:gridCol w:w="1909"/>
      </w:tblGrid>
      <w:tr w:rsidR="00306AA0" w:rsidRPr="00012E1D" w:rsidTr="00F02423">
        <w:tc>
          <w:tcPr>
            <w:tcW w:w="2451" w:type="dxa"/>
          </w:tcPr>
          <w:p w:rsidR="00306AA0" w:rsidRPr="00012E1D" w:rsidRDefault="00306AA0" w:rsidP="00F02423">
            <w:pPr>
              <w:pStyle w:val="Default"/>
              <w:spacing w:line="360" w:lineRule="auto"/>
              <w:jc w:val="center"/>
              <w:rPr>
                <w:rFonts w:ascii="Times New Roman" w:hAnsi="Times New Roman" w:cs="Times New Roman"/>
                <w:b/>
                <w:bCs/>
              </w:rPr>
            </w:pPr>
            <w:r w:rsidRPr="00012E1D">
              <w:rPr>
                <w:rFonts w:ascii="Times New Roman" w:hAnsi="Times New Roman" w:cs="Times New Roman"/>
                <w:b/>
              </w:rPr>
              <w:tab/>
            </w:r>
            <w:r w:rsidRPr="00012E1D">
              <w:rPr>
                <w:rFonts w:ascii="Times New Roman" w:hAnsi="Times New Roman" w:cs="Times New Roman"/>
                <w:b/>
                <w:bCs/>
              </w:rPr>
              <w:t>Оценка «5»</w:t>
            </w:r>
          </w:p>
        </w:tc>
        <w:tc>
          <w:tcPr>
            <w:tcW w:w="2432" w:type="dxa"/>
          </w:tcPr>
          <w:p w:rsidR="00306AA0" w:rsidRPr="00012E1D" w:rsidRDefault="00306AA0" w:rsidP="00F02423">
            <w:pPr>
              <w:pStyle w:val="Default"/>
              <w:spacing w:line="360" w:lineRule="auto"/>
              <w:jc w:val="center"/>
              <w:rPr>
                <w:rFonts w:ascii="Times New Roman" w:hAnsi="Times New Roman" w:cs="Times New Roman"/>
                <w:b/>
                <w:bCs/>
              </w:rPr>
            </w:pPr>
            <w:r w:rsidRPr="00012E1D">
              <w:rPr>
                <w:rFonts w:ascii="Times New Roman" w:hAnsi="Times New Roman" w:cs="Times New Roman"/>
                <w:b/>
                <w:bCs/>
              </w:rPr>
              <w:t>Оценка «4»</w:t>
            </w:r>
          </w:p>
        </w:tc>
        <w:tc>
          <w:tcPr>
            <w:tcW w:w="2450" w:type="dxa"/>
          </w:tcPr>
          <w:p w:rsidR="00306AA0" w:rsidRPr="00012E1D" w:rsidRDefault="00306AA0" w:rsidP="00F02423">
            <w:pPr>
              <w:pStyle w:val="Default"/>
              <w:spacing w:line="360" w:lineRule="auto"/>
              <w:jc w:val="center"/>
              <w:rPr>
                <w:rFonts w:ascii="Times New Roman" w:hAnsi="Times New Roman" w:cs="Times New Roman"/>
                <w:b/>
                <w:bCs/>
              </w:rPr>
            </w:pPr>
            <w:r w:rsidRPr="00012E1D">
              <w:rPr>
                <w:rFonts w:ascii="Times New Roman" w:hAnsi="Times New Roman" w:cs="Times New Roman"/>
                <w:b/>
                <w:bCs/>
              </w:rPr>
              <w:t>Оценка «3»</w:t>
            </w:r>
          </w:p>
        </w:tc>
        <w:tc>
          <w:tcPr>
            <w:tcW w:w="2011" w:type="dxa"/>
          </w:tcPr>
          <w:p w:rsidR="00306AA0" w:rsidRPr="00012E1D" w:rsidRDefault="00306AA0" w:rsidP="00F02423">
            <w:pPr>
              <w:pStyle w:val="Default"/>
              <w:spacing w:line="360" w:lineRule="auto"/>
              <w:jc w:val="center"/>
              <w:rPr>
                <w:rFonts w:ascii="Times New Roman" w:hAnsi="Times New Roman" w:cs="Times New Roman"/>
                <w:b/>
                <w:bCs/>
              </w:rPr>
            </w:pPr>
            <w:r w:rsidRPr="00012E1D">
              <w:rPr>
                <w:rFonts w:ascii="Times New Roman" w:hAnsi="Times New Roman" w:cs="Times New Roman"/>
                <w:b/>
                <w:bCs/>
              </w:rPr>
              <w:t>Оценка «2»</w:t>
            </w:r>
          </w:p>
        </w:tc>
      </w:tr>
      <w:tr w:rsidR="00306AA0" w:rsidRPr="00012E1D" w:rsidTr="00F02423">
        <w:tc>
          <w:tcPr>
            <w:tcW w:w="2451" w:type="dxa"/>
          </w:tcPr>
          <w:p w:rsidR="00306AA0" w:rsidRPr="00012E1D" w:rsidRDefault="00306AA0" w:rsidP="00F02423">
            <w:pPr>
              <w:spacing w:line="256" w:lineRule="auto"/>
              <w:jc w:val="both"/>
              <w:rPr>
                <w:rFonts w:ascii="Times New Roman" w:hAnsi="Times New Roman"/>
                <w:sz w:val="24"/>
                <w:szCs w:val="24"/>
              </w:rPr>
            </w:pPr>
            <w:r w:rsidRPr="00012E1D">
              <w:rPr>
                <w:rFonts w:ascii="Times New Roman" w:hAnsi="Times New Roman"/>
                <w:color w:val="000000"/>
                <w:sz w:val="24"/>
                <w:szCs w:val="24"/>
              </w:rPr>
              <w:t xml:space="preserve">соответствие комплекса </w:t>
            </w:r>
            <w:r w:rsidRPr="00012E1D">
              <w:rPr>
                <w:rFonts w:ascii="Times New Roman" w:hAnsi="Times New Roman"/>
                <w:color w:val="000000"/>
                <w:sz w:val="24"/>
                <w:szCs w:val="24"/>
              </w:rPr>
              <w:lastRenderedPageBreak/>
              <w:t>упражнений профессии,</w:t>
            </w:r>
            <w:r w:rsidRPr="00012E1D">
              <w:rPr>
                <w:rFonts w:ascii="Times New Roman" w:hAnsi="Times New Roman"/>
                <w:sz w:val="24"/>
                <w:szCs w:val="24"/>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432" w:type="dxa"/>
          </w:tcPr>
          <w:p w:rsidR="00306AA0" w:rsidRPr="00012E1D" w:rsidRDefault="00306AA0" w:rsidP="00F02423">
            <w:pPr>
              <w:spacing w:line="256" w:lineRule="auto"/>
              <w:jc w:val="both"/>
              <w:rPr>
                <w:rFonts w:ascii="Times New Roman" w:hAnsi="Times New Roman"/>
                <w:sz w:val="24"/>
                <w:szCs w:val="24"/>
              </w:rPr>
            </w:pPr>
            <w:r w:rsidRPr="00012E1D">
              <w:rPr>
                <w:rFonts w:ascii="Times New Roman" w:hAnsi="Times New Roman"/>
                <w:color w:val="000000"/>
                <w:sz w:val="24"/>
                <w:szCs w:val="24"/>
              </w:rPr>
              <w:lastRenderedPageBreak/>
              <w:t xml:space="preserve">соответствие комплекса </w:t>
            </w:r>
            <w:r w:rsidRPr="00012E1D">
              <w:rPr>
                <w:rFonts w:ascii="Times New Roman" w:hAnsi="Times New Roman"/>
                <w:color w:val="000000"/>
                <w:sz w:val="24"/>
                <w:szCs w:val="24"/>
              </w:rPr>
              <w:lastRenderedPageBreak/>
              <w:t>упражнений профессии,</w:t>
            </w:r>
            <w:r w:rsidRPr="00012E1D">
              <w:rPr>
                <w:rFonts w:ascii="Times New Roman" w:hAnsi="Times New Roman"/>
                <w:sz w:val="24"/>
                <w:szCs w:val="24"/>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отсутствует графическое изображение, правильно сформулированные методические указания.</w:t>
            </w:r>
          </w:p>
        </w:tc>
        <w:tc>
          <w:tcPr>
            <w:tcW w:w="2450" w:type="dxa"/>
          </w:tcPr>
          <w:p w:rsidR="00306AA0" w:rsidRPr="00012E1D" w:rsidRDefault="00306AA0" w:rsidP="00F02423">
            <w:pPr>
              <w:spacing w:line="256" w:lineRule="auto"/>
              <w:jc w:val="both"/>
              <w:rPr>
                <w:rFonts w:ascii="Times New Roman" w:hAnsi="Times New Roman"/>
                <w:sz w:val="24"/>
                <w:szCs w:val="24"/>
              </w:rPr>
            </w:pPr>
            <w:r w:rsidRPr="00012E1D">
              <w:rPr>
                <w:rFonts w:ascii="Times New Roman" w:hAnsi="Times New Roman"/>
                <w:color w:val="000000"/>
                <w:sz w:val="24"/>
                <w:szCs w:val="24"/>
              </w:rPr>
              <w:lastRenderedPageBreak/>
              <w:t xml:space="preserve">соответствие комплекса </w:t>
            </w:r>
            <w:r w:rsidRPr="00012E1D">
              <w:rPr>
                <w:rFonts w:ascii="Times New Roman" w:hAnsi="Times New Roman"/>
                <w:color w:val="000000"/>
                <w:sz w:val="24"/>
                <w:szCs w:val="24"/>
              </w:rPr>
              <w:lastRenderedPageBreak/>
              <w:t>упражнений профессии,</w:t>
            </w:r>
            <w:r w:rsidRPr="00012E1D">
              <w:rPr>
                <w:rFonts w:ascii="Times New Roman" w:hAnsi="Times New Roman"/>
                <w:sz w:val="24"/>
                <w:szCs w:val="24"/>
              </w:rPr>
              <w:t xml:space="preserve"> разностороннее воздействие на все мышечные группы, последовательность выполнения упражнений, правильно подобранная дозировка, отсутствует графическое изображение, допущены ошибки в терминологии и формулировке методических указаний.</w:t>
            </w:r>
          </w:p>
          <w:p w:rsidR="00306AA0" w:rsidRPr="00012E1D" w:rsidRDefault="00306AA0" w:rsidP="00F02423">
            <w:pPr>
              <w:pStyle w:val="Default"/>
              <w:rPr>
                <w:rFonts w:ascii="Times New Roman" w:hAnsi="Times New Roman" w:cs="Times New Roman"/>
              </w:rPr>
            </w:pPr>
          </w:p>
        </w:tc>
        <w:tc>
          <w:tcPr>
            <w:tcW w:w="2011" w:type="dxa"/>
          </w:tcPr>
          <w:p w:rsidR="00306AA0" w:rsidRPr="00012E1D" w:rsidRDefault="00306AA0" w:rsidP="00F02423">
            <w:pPr>
              <w:pStyle w:val="Default"/>
              <w:rPr>
                <w:rFonts w:ascii="Times New Roman" w:hAnsi="Times New Roman" w:cs="Times New Roman"/>
              </w:rPr>
            </w:pPr>
            <w:r w:rsidRPr="00012E1D">
              <w:rPr>
                <w:rFonts w:ascii="Times New Roman" w:hAnsi="Times New Roman" w:cs="Times New Roman"/>
              </w:rPr>
              <w:lastRenderedPageBreak/>
              <w:t xml:space="preserve">Полное несоответствие поставленным </w:t>
            </w:r>
            <w:r w:rsidRPr="00012E1D">
              <w:rPr>
                <w:rFonts w:ascii="Times New Roman" w:hAnsi="Times New Roman" w:cs="Times New Roman"/>
              </w:rPr>
              <w:lastRenderedPageBreak/>
              <w:t>требованиям</w:t>
            </w:r>
          </w:p>
        </w:tc>
      </w:tr>
    </w:tbl>
    <w:p w:rsidR="00306AA0" w:rsidRPr="00012E1D" w:rsidRDefault="00306AA0" w:rsidP="00306AA0">
      <w:pPr>
        <w:pStyle w:val="afff5"/>
        <w:tabs>
          <w:tab w:val="left" w:pos="8647"/>
        </w:tabs>
        <w:ind w:right="425"/>
        <w:jc w:val="center"/>
        <w:rPr>
          <w:rFonts w:ascii="Times New Roman" w:hAnsi="Times New Roman"/>
          <w:b/>
          <w:bCs/>
          <w:sz w:val="24"/>
          <w:szCs w:val="24"/>
        </w:rPr>
      </w:pPr>
    </w:p>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p>
    <w:p w:rsidR="00306AA0" w:rsidRPr="00012E1D" w:rsidRDefault="00306AA0" w:rsidP="00306AA0">
      <w:pPr>
        <w:spacing w:after="0" w:line="240" w:lineRule="auto"/>
        <w:ind w:firstLine="709"/>
        <w:jc w:val="both"/>
        <w:rPr>
          <w:rFonts w:ascii="Times New Roman" w:hAnsi="Times New Roman"/>
          <w:b/>
          <w:sz w:val="24"/>
          <w:szCs w:val="24"/>
        </w:rPr>
      </w:pPr>
      <w:r w:rsidRPr="00012E1D">
        <w:rPr>
          <w:rFonts w:ascii="Times New Roman" w:hAnsi="Times New Roman"/>
          <w:sz w:val="24"/>
          <w:szCs w:val="24"/>
        </w:rPr>
        <w:t xml:space="preserve">Выполнение творческого задания – подготовка доклада к </w:t>
      </w:r>
      <w:r w:rsidRPr="00012E1D">
        <w:rPr>
          <w:rFonts w:ascii="Times New Roman" w:hAnsi="Times New Roman"/>
          <w:b/>
          <w:bCs/>
          <w:sz w:val="24"/>
          <w:szCs w:val="24"/>
        </w:rPr>
        <w:t>теоретическому</w:t>
      </w:r>
      <w:r w:rsidRPr="00012E1D">
        <w:rPr>
          <w:rFonts w:ascii="Times New Roman" w:hAnsi="Times New Roman"/>
          <w:b/>
          <w:sz w:val="24"/>
          <w:szCs w:val="24"/>
        </w:rPr>
        <w:t xml:space="preserve"> занятию по теме 1.3 «Здоровье и здоровый образ жизни».</w:t>
      </w:r>
    </w:p>
    <w:p w:rsidR="00306AA0" w:rsidRPr="00012E1D" w:rsidRDefault="00306AA0" w:rsidP="00306AA0">
      <w:pPr>
        <w:spacing w:after="0" w:line="240" w:lineRule="auto"/>
        <w:rPr>
          <w:rFonts w:ascii="Times New Roman" w:hAnsi="Times New Roman"/>
          <w:b/>
          <w:bCs/>
          <w:sz w:val="24"/>
          <w:szCs w:val="24"/>
        </w:rPr>
      </w:pPr>
      <w:r w:rsidRPr="00012E1D">
        <w:rPr>
          <w:rFonts w:ascii="Times New Roman" w:hAnsi="Times New Roman"/>
          <w:b/>
          <w:bCs/>
          <w:sz w:val="24"/>
          <w:szCs w:val="24"/>
        </w:rPr>
        <w:t>Примерные темы доклада:</w:t>
      </w:r>
    </w:p>
    <w:p w:rsidR="00306AA0" w:rsidRPr="00012E1D" w:rsidRDefault="00306AA0" w:rsidP="00306AA0">
      <w:pPr>
        <w:pStyle w:val="affa"/>
        <w:numPr>
          <w:ilvl w:val="0"/>
          <w:numId w:val="280"/>
        </w:numPr>
        <w:contextualSpacing/>
        <w:rPr>
          <w:bCs/>
          <w:sz w:val="24"/>
          <w:szCs w:val="24"/>
        </w:rPr>
      </w:pPr>
      <w:r w:rsidRPr="00012E1D">
        <w:rPr>
          <w:bCs/>
          <w:sz w:val="24"/>
          <w:szCs w:val="24"/>
        </w:rPr>
        <w:t xml:space="preserve">Профилактика вредных привычек средствами физической культуры.  </w:t>
      </w:r>
    </w:p>
    <w:p w:rsidR="00306AA0" w:rsidRPr="00012E1D" w:rsidRDefault="00306AA0" w:rsidP="00306AA0">
      <w:pPr>
        <w:pStyle w:val="affa"/>
        <w:numPr>
          <w:ilvl w:val="0"/>
          <w:numId w:val="280"/>
        </w:numPr>
        <w:contextualSpacing/>
        <w:rPr>
          <w:bCs/>
          <w:sz w:val="24"/>
          <w:szCs w:val="24"/>
        </w:rPr>
      </w:pPr>
      <w:r w:rsidRPr="00012E1D">
        <w:rPr>
          <w:bCs/>
          <w:sz w:val="24"/>
          <w:szCs w:val="24"/>
        </w:rPr>
        <w:t>Психосоматические заболевания и их профилактика.</w:t>
      </w:r>
    </w:p>
    <w:p w:rsidR="00306AA0" w:rsidRPr="00012E1D" w:rsidRDefault="00306AA0" w:rsidP="00306AA0">
      <w:pPr>
        <w:pStyle w:val="affa"/>
        <w:numPr>
          <w:ilvl w:val="0"/>
          <w:numId w:val="280"/>
        </w:numPr>
        <w:contextualSpacing/>
        <w:rPr>
          <w:bCs/>
          <w:sz w:val="24"/>
          <w:szCs w:val="24"/>
        </w:rPr>
      </w:pPr>
      <w:r w:rsidRPr="00012E1D">
        <w:rPr>
          <w:bCs/>
          <w:sz w:val="24"/>
          <w:szCs w:val="24"/>
        </w:rPr>
        <w:t xml:space="preserve"> Режим труда и отдыха – залог долголетия.</w:t>
      </w:r>
    </w:p>
    <w:p w:rsidR="00306AA0" w:rsidRPr="00012E1D" w:rsidRDefault="00306AA0" w:rsidP="00306AA0">
      <w:pPr>
        <w:pStyle w:val="affa"/>
        <w:numPr>
          <w:ilvl w:val="0"/>
          <w:numId w:val="280"/>
        </w:numPr>
        <w:contextualSpacing/>
        <w:rPr>
          <w:bCs/>
          <w:sz w:val="24"/>
          <w:szCs w:val="24"/>
        </w:rPr>
      </w:pPr>
      <w:r w:rsidRPr="00012E1D">
        <w:rPr>
          <w:bCs/>
          <w:sz w:val="24"/>
          <w:szCs w:val="24"/>
        </w:rPr>
        <w:t>Здоровье населения России</w:t>
      </w:r>
    </w:p>
    <w:p w:rsidR="00306AA0" w:rsidRPr="00012E1D" w:rsidRDefault="00306AA0" w:rsidP="00306AA0">
      <w:pPr>
        <w:pStyle w:val="affa"/>
        <w:numPr>
          <w:ilvl w:val="0"/>
          <w:numId w:val="280"/>
        </w:numPr>
        <w:contextualSpacing/>
        <w:rPr>
          <w:bCs/>
          <w:sz w:val="24"/>
          <w:szCs w:val="24"/>
        </w:rPr>
      </w:pPr>
      <w:r w:rsidRPr="00012E1D">
        <w:rPr>
          <w:bCs/>
          <w:sz w:val="24"/>
          <w:szCs w:val="24"/>
        </w:rPr>
        <w:t>Роль двигательной активности в сохранении и укреплении здоровья.</w:t>
      </w:r>
    </w:p>
    <w:p w:rsidR="00306AA0" w:rsidRPr="00012E1D" w:rsidRDefault="00306AA0" w:rsidP="00306AA0">
      <w:pPr>
        <w:pStyle w:val="affa"/>
        <w:numPr>
          <w:ilvl w:val="0"/>
          <w:numId w:val="280"/>
        </w:numPr>
        <w:contextualSpacing/>
        <w:rPr>
          <w:bCs/>
          <w:sz w:val="24"/>
          <w:szCs w:val="24"/>
        </w:rPr>
      </w:pPr>
      <w:r w:rsidRPr="00012E1D">
        <w:rPr>
          <w:bCs/>
          <w:sz w:val="24"/>
          <w:szCs w:val="24"/>
        </w:rPr>
        <w:t>Формирование культуры здоровья студентов СПО.</w:t>
      </w:r>
    </w:p>
    <w:p w:rsidR="00306AA0" w:rsidRPr="00012E1D" w:rsidRDefault="00306AA0" w:rsidP="00306AA0">
      <w:pPr>
        <w:pStyle w:val="affa"/>
        <w:numPr>
          <w:ilvl w:val="0"/>
          <w:numId w:val="280"/>
        </w:numPr>
        <w:ind w:left="714" w:hanging="357"/>
        <w:contextualSpacing/>
        <w:rPr>
          <w:bCs/>
          <w:sz w:val="24"/>
          <w:szCs w:val="24"/>
        </w:rPr>
      </w:pPr>
      <w:r w:rsidRPr="00012E1D">
        <w:rPr>
          <w:bCs/>
          <w:sz w:val="24"/>
          <w:szCs w:val="24"/>
        </w:rPr>
        <w:t>Проблема культуры здоровья современной молодежи.</w:t>
      </w:r>
    </w:p>
    <w:p w:rsidR="00306AA0" w:rsidRPr="00012E1D" w:rsidRDefault="00306AA0" w:rsidP="00306AA0">
      <w:pPr>
        <w:pStyle w:val="affa"/>
        <w:numPr>
          <w:ilvl w:val="0"/>
          <w:numId w:val="280"/>
        </w:numPr>
        <w:ind w:left="714" w:hanging="357"/>
        <w:contextualSpacing/>
        <w:rPr>
          <w:bCs/>
          <w:sz w:val="24"/>
          <w:szCs w:val="24"/>
        </w:rPr>
      </w:pPr>
      <w:r w:rsidRPr="00012E1D">
        <w:rPr>
          <w:bCs/>
          <w:sz w:val="24"/>
          <w:szCs w:val="24"/>
        </w:rPr>
        <w:t>Гиподинамия - проблема современного мира.</w:t>
      </w:r>
    </w:p>
    <w:p w:rsidR="00306AA0" w:rsidRPr="00012E1D" w:rsidRDefault="00306AA0" w:rsidP="00306AA0">
      <w:pPr>
        <w:pStyle w:val="a3"/>
        <w:numPr>
          <w:ilvl w:val="0"/>
          <w:numId w:val="280"/>
        </w:numPr>
        <w:spacing w:before="0" w:beforeAutospacing="0" w:after="0" w:afterAutospacing="0"/>
        <w:ind w:left="714" w:hanging="357"/>
        <w:rPr>
          <w:color w:val="000000"/>
        </w:rPr>
      </w:pPr>
      <w:r w:rsidRPr="00012E1D">
        <w:rPr>
          <w:color w:val="000000"/>
        </w:rPr>
        <w:t>Роль физической культуры в сохранении психического здоровья студентов.</w:t>
      </w:r>
    </w:p>
    <w:p w:rsidR="00306AA0" w:rsidRPr="00012E1D" w:rsidRDefault="00306AA0" w:rsidP="00306AA0">
      <w:pPr>
        <w:pStyle w:val="a3"/>
        <w:numPr>
          <w:ilvl w:val="0"/>
          <w:numId w:val="280"/>
        </w:numPr>
        <w:spacing w:before="0" w:beforeAutospacing="0" w:after="0" w:afterAutospacing="0"/>
        <w:ind w:left="567" w:hanging="283"/>
        <w:rPr>
          <w:color w:val="000000"/>
        </w:rPr>
      </w:pPr>
      <w:r w:rsidRPr="00012E1D">
        <w:rPr>
          <w:color w:val="000000"/>
        </w:rPr>
        <w:t>Стресс и здоровье.</w:t>
      </w:r>
    </w:p>
    <w:p w:rsidR="00306AA0" w:rsidRPr="00012E1D" w:rsidRDefault="00306AA0" w:rsidP="00306AA0">
      <w:pPr>
        <w:pStyle w:val="a3"/>
        <w:numPr>
          <w:ilvl w:val="0"/>
          <w:numId w:val="280"/>
        </w:numPr>
        <w:spacing w:before="0" w:beforeAutospacing="0" w:after="0" w:afterAutospacing="0"/>
        <w:ind w:left="426" w:hanging="142"/>
        <w:rPr>
          <w:color w:val="000000"/>
        </w:rPr>
      </w:pPr>
      <w:r w:rsidRPr="00012E1D">
        <w:rPr>
          <w:color w:val="000000"/>
        </w:rPr>
        <w:t>Физическая культура как фактор здорового образа жизни.</w:t>
      </w:r>
    </w:p>
    <w:p w:rsidR="00306AA0" w:rsidRPr="00012E1D" w:rsidRDefault="00306AA0" w:rsidP="00306AA0">
      <w:pPr>
        <w:pStyle w:val="a3"/>
        <w:numPr>
          <w:ilvl w:val="0"/>
          <w:numId w:val="280"/>
        </w:numPr>
        <w:spacing w:before="0" w:beforeAutospacing="0" w:after="0" w:afterAutospacing="0"/>
        <w:ind w:left="426" w:hanging="142"/>
        <w:rPr>
          <w:color w:val="000000"/>
        </w:rPr>
      </w:pPr>
      <w:r w:rsidRPr="00012E1D">
        <w:rPr>
          <w:color w:val="000000"/>
        </w:rPr>
        <w:t>Нарциссизм как проблема психического здоровья.</w:t>
      </w:r>
    </w:p>
    <w:p w:rsidR="00306AA0" w:rsidRPr="00012E1D" w:rsidRDefault="00306AA0" w:rsidP="00306AA0">
      <w:pPr>
        <w:pStyle w:val="a3"/>
        <w:numPr>
          <w:ilvl w:val="0"/>
          <w:numId w:val="280"/>
        </w:numPr>
        <w:spacing w:before="0" w:beforeAutospacing="0" w:after="0" w:afterAutospacing="0"/>
        <w:ind w:left="426" w:hanging="142"/>
        <w:rPr>
          <w:color w:val="000000"/>
        </w:rPr>
      </w:pPr>
      <w:r w:rsidRPr="00012E1D">
        <w:rPr>
          <w:color w:val="000000"/>
        </w:rPr>
        <w:t>Компьютерная зависимость как проблема психического здоровья.</w:t>
      </w:r>
    </w:p>
    <w:p w:rsidR="00306AA0" w:rsidRPr="00012E1D" w:rsidRDefault="00306AA0" w:rsidP="00306AA0">
      <w:pPr>
        <w:pStyle w:val="a3"/>
        <w:numPr>
          <w:ilvl w:val="0"/>
          <w:numId w:val="280"/>
        </w:numPr>
        <w:spacing w:before="0" w:beforeAutospacing="0" w:after="0" w:afterAutospacing="0"/>
        <w:ind w:left="426" w:hanging="142"/>
        <w:rPr>
          <w:color w:val="000000"/>
        </w:rPr>
      </w:pPr>
      <w:r w:rsidRPr="00012E1D">
        <w:t>Двигательная рекреация и ее роль в организации здорового образа жизни современного человека.</w:t>
      </w:r>
    </w:p>
    <w:p w:rsidR="00306AA0" w:rsidRPr="00012E1D" w:rsidRDefault="00306AA0" w:rsidP="00306AA0">
      <w:pPr>
        <w:pStyle w:val="a3"/>
        <w:numPr>
          <w:ilvl w:val="0"/>
          <w:numId w:val="280"/>
        </w:numPr>
        <w:spacing w:before="0" w:beforeAutospacing="0" w:after="0" w:afterAutospacing="0"/>
        <w:ind w:left="426"/>
        <w:rPr>
          <w:color w:val="000000"/>
        </w:rPr>
      </w:pPr>
      <w:r w:rsidRPr="00012E1D">
        <w:t xml:space="preserve">Оздоровительное воздействие физических упражнений </w:t>
      </w:r>
    </w:p>
    <w:p w:rsidR="00306AA0" w:rsidRPr="00012E1D" w:rsidRDefault="00306AA0" w:rsidP="00306AA0">
      <w:pPr>
        <w:pStyle w:val="a3"/>
        <w:numPr>
          <w:ilvl w:val="0"/>
          <w:numId w:val="280"/>
        </w:numPr>
        <w:spacing w:before="0" w:beforeAutospacing="0" w:after="0" w:afterAutospacing="0"/>
        <w:ind w:left="426"/>
        <w:rPr>
          <w:color w:val="000000"/>
        </w:rPr>
      </w:pPr>
      <w:r w:rsidRPr="00012E1D">
        <w:t>Рациональное питание как фактор ЗОЖ.</w:t>
      </w:r>
    </w:p>
    <w:p w:rsidR="00306AA0" w:rsidRPr="00012E1D" w:rsidRDefault="00306AA0" w:rsidP="00306AA0">
      <w:pPr>
        <w:pStyle w:val="a3"/>
        <w:numPr>
          <w:ilvl w:val="0"/>
          <w:numId w:val="280"/>
        </w:numPr>
        <w:spacing w:before="0" w:beforeAutospacing="0" w:after="0" w:afterAutospacing="0"/>
        <w:ind w:left="426"/>
        <w:rPr>
          <w:color w:val="000000"/>
        </w:rPr>
      </w:pPr>
      <w:r w:rsidRPr="00012E1D">
        <w:t xml:space="preserve"> Правила личной гигиены.</w:t>
      </w:r>
    </w:p>
    <w:p w:rsidR="00306AA0" w:rsidRPr="00012E1D" w:rsidRDefault="00306AA0" w:rsidP="00306AA0">
      <w:pPr>
        <w:pStyle w:val="a3"/>
        <w:numPr>
          <w:ilvl w:val="0"/>
          <w:numId w:val="280"/>
        </w:numPr>
        <w:spacing w:before="0" w:beforeAutospacing="0" w:after="0" w:afterAutospacing="0"/>
        <w:ind w:left="426" w:hanging="357"/>
        <w:rPr>
          <w:color w:val="000000"/>
        </w:rPr>
      </w:pPr>
      <w:r w:rsidRPr="00012E1D">
        <w:t>Методические основы закаливания.</w:t>
      </w:r>
    </w:p>
    <w:p w:rsidR="00306AA0" w:rsidRPr="00012E1D" w:rsidRDefault="00306AA0" w:rsidP="00306AA0">
      <w:pPr>
        <w:pStyle w:val="affa"/>
        <w:numPr>
          <w:ilvl w:val="0"/>
          <w:numId w:val="280"/>
        </w:numPr>
        <w:shd w:val="clear" w:color="auto" w:fill="FFFFFF"/>
        <w:ind w:left="426"/>
        <w:contextualSpacing/>
        <w:jc w:val="both"/>
        <w:rPr>
          <w:bCs/>
          <w:iCs/>
          <w:sz w:val="24"/>
          <w:szCs w:val="24"/>
          <w:lang w:eastAsia="ru-RU"/>
        </w:rPr>
      </w:pPr>
      <w:r w:rsidRPr="00012E1D">
        <w:rPr>
          <w:bCs/>
          <w:iCs/>
          <w:sz w:val="24"/>
          <w:szCs w:val="24"/>
          <w:lang w:eastAsia="ru-RU"/>
        </w:rPr>
        <w:t>Здоровый образ жизни и его значение в профессиональной деятельности</w:t>
      </w:r>
    </w:p>
    <w:p w:rsidR="00306AA0" w:rsidRPr="00012E1D" w:rsidRDefault="00306AA0" w:rsidP="00306AA0">
      <w:pPr>
        <w:pStyle w:val="affa"/>
        <w:numPr>
          <w:ilvl w:val="0"/>
          <w:numId w:val="280"/>
        </w:numPr>
        <w:shd w:val="clear" w:color="auto" w:fill="FFFFFF"/>
        <w:ind w:left="426"/>
        <w:contextualSpacing/>
        <w:jc w:val="both"/>
        <w:rPr>
          <w:bCs/>
          <w:iCs/>
          <w:sz w:val="24"/>
          <w:szCs w:val="24"/>
          <w:lang w:eastAsia="ru-RU"/>
        </w:rPr>
      </w:pPr>
      <w:r w:rsidRPr="00012E1D">
        <w:rPr>
          <w:bCs/>
          <w:iCs/>
          <w:sz w:val="24"/>
          <w:szCs w:val="24"/>
          <w:lang w:eastAsia="ru-RU"/>
        </w:rPr>
        <w:lastRenderedPageBreak/>
        <w:t>Здоровый студент – востребованный специалист</w:t>
      </w:r>
    </w:p>
    <w:p w:rsidR="00306AA0" w:rsidRPr="00012E1D" w:rsidRDefault="00306AA0" w:rsidP="00306AA0">
      <w:pPr>
        <w:pStyle w:val="affa"/>
        <w:numPr>
          <w:ilvl w:val="0"/>
          <w:numId w:val="280"/>
        </w:numPr>
        <w:shd w:val="clear" w:color="auto" w:fill="FFFFFF"/>
        <w:ind w:left="426"/>
        <w:contextualSpacing/>
        <w:jc w:val="both"/>
        <w:rPr>
          <w:bCs/>
          <w:iCs/>
          <w:sz w:val="24"/>
          <w:szCs w:val="24"/>
          <w:lang w:eastAsia="ru-RU"/>
        </w:rPr>
      </w:pPr>
      <w:r w:rsidRPr="00012E1D">
        <w:rPr>
          <w:bCs/>
          <w:iCs/>
          <w:sz w:val="24"/>
          <w:szCs w:val="24"/>
          <w:lang w:eastAsia="ru-RU"/>
        </w:rPr>
        <w:t>Физическая культура как средство профилактики заболеваний</w:t>
      </w:r>
    </w:p>
    <w:p w:rsidR="00306AA0" w:rsidRPr="00012E1D" w:rsidRDefault="00306AA0" w:rsidP="00306AA0">
      <w:pPr>
        <w:pStyle w:val="affa"/>
        <w:numPr>
          <w:ilvl w:val="0"/>
          <w:numId w:val="280"/>
        </w:numPr>
        <w:shd w:val="clear" w:color="auto" w:fill="FFFFFF"/>
        <w:ind w:left="426"/>
        <w:contextualSpacing/>
        <w:jc w:val="both"/>
        <w:rPr>
          <w:color w:val="000000"/>
          <w:sz w:val="24"/>
          <w:szCs w:val="24"/>
        </w:rPr>
      </w:pPr>
      <w:r w:rsidRPr="00012E1D">
        <w:rPr>
          <w:bCs/>
          <w:iCs/>
          <w:sz w:val="24"/>
          <w:szCs w:val="24"/>
          <w:lang w:eastAsia="ru-RU"/>
        </w:rPr>
        <w:t>Оптимальный двигательный режим студента.</w:t>
      </w:r>
    </w:p>
    <w:p w:rsidR="00306AA0" w:rsidRPr="00012E1D" w:rsidRDefault="00306AA0" w:rsidP="00306AA0">
      <w:pPr>
        <w:pStyle w:val="afff5"/>
        <w:tabs>
          <w:tab w:val="left" w:pos="8647"/>
        </w:tabs>
        <w:ind w:right="425"/>
        <w:jc w:val="both"/>
        <w:rPr>
          <w:rFonts w:ascii="Times New Roman" w:hAnsi="Times New Roman"/>
          <w:sz w:val="24"/>
          <w:szCs w:val="24"/>
        </w:rPr>
      </w:pPr>
    </w:p>
    <w:p w:rsidR="00306AA0" w:rsidRPr="00012E1D" w:rsidRDefault="00306AA0" w:rsidP="00306AA0">
      <w:pPr>
        <w:spacing w:after="0" w:line="240" w:lineRule="auto"/>
        <w:jc w:val="center"/>
        <w:rPr>
          <w:rFonts w:ascii="Times New Roman" w:hAnsi="Times New Roman"/>
          <w:b/>
          <w:bCs/>
          <w:sz w:val="24"/>
          <w:szCs w:val="24"/>
        </w:rPr>
      </w:pPr>
      <w:r w:rsidRPr="00012E1D">
        <w:rPr>
          <w:rFonts w:ascii="Times New Roman" w:hAnsi="Times New Roman"/>
          <w:b/>
          <w:bCs/>
          <w:sz w:val="24"/>
          <w:szCs w:val="24"/>
        </w:rPr>
        <w:t>Пример контрольных вопросов</w:t>
      </w:r>
    </w:p>
    <w:p w:rsidR="00306AA0" w:rsidRPr="00012E1D" w:rsidRDefault="00306AA0" w:rsidP="00306AA0">
      <w:pPr>
        <w:spacing w:after="0" w:line="240" w:lineRule="auto"/>
        <w:rPr>
          <w:rFonts w:ascii="Times New Roman" w:hAnsi="Times New Roman"/>
          <w:sz w:val="24"/>
          <w:szCs w:val="24"/>
        </w:rPr>
      </w:pPr>
    </w:p>
    <w:p w:rsidR="00306AA0" w:rsidRPr="00012E1D" w:rsidRDefault="00306AA0" w:rsidP="00306AA0">
      <w:pPr>
        <w:pStyle w:val="affa"/>
        <w:numPr>
          <w:ilvl w:val="0"/>
          <w:numId w:val="311"/>
        </w:numPr>
        <w:contextualSpacing/>
        <w:jc w:val="both"/>
        <w:rPr>
          <w:sz w:val="24"/>
          <w:szCs w:val="24"/>
        </w:rPr>
      </w:pPr>
      <w:r w:rsidRPr="00012E1D">
        <w:rPr>
          <w:sz w:val="24"/>
          <w:szCs w:val="24"/>
        </w:rPr>
        <w:t>Теннис как олимпийский вид спорта.</w:t>
      </w:r>
    </w:p>
    <w:p w:rsidR="00306AA0" w:rsidRPr="00012E1D" w:rsidRDefault="00306AA0" w:rsidP="00306AA0">
      <w:pPr>
        <w:pStyle w:val="affa"/>
        <w:numPr>
          <w:ilvl w:val="0"/>
          <w:numId w:val="311"/>
        </w:numPr>
        <w:contextualSpacing/>
        <w:jc w:val="both"/>
        <w:rPr>
          <w:sz w:val="24"/>
          <w:szCs w:val="24"/>
        </w:rPr>
      </w:pPr>
      <w:r w:rsidRPr="00012E1D">
        <w:rPr>
          <w:sz w:val="24"/>
          <w:szCs w:val="24"/>
        </w:rPr>
        <w:t>Техника игры (разновидности ударов).</w:t>
      </w:r>
    </w:p>
    <w:p w:rsidR="00306AA0" w:rsidRPr="00012E1D" w:rsidRDefault="00306AA0" w:rsidP="00306AA0">
      <w:pPr>
        <w:pStyle w:val="affa"/>
        <w:numPr>
          <w:ilvl w:val="0"/>
          <w:numId w:val="311"/>
        </w:numPr>
        <w:contextualSpacing/>
        <w:jc w:val="both"/>
        <w:rPr>
          <w:sz w:val="24"/>
          <w:szCs w:val="24"/>
        </w:rPr>
      </w:pPr>
      <w:r w:rsidRPr="00012E1D">
        <w:rPr>
          <w:sz w:val="24"/>
          <w:szCs w:val="24"/>
        </w:rPr>
        <w:t>Способы держания (хватки) ракетки.</w:t>
      </w:r>
    </w:p>
    <w:p w:rsidR="00306AA0" w:rsidRPr="00012E1D" w:rsidRDefault="00306AA0" w:rsidP="00306AA0">
      <w:pPr>
        <w:pStyle w:val="affa"/>
        <w:numPr>
          <w:ilvl w:val="0"/>
          <w:numId w:val="311"/>
        </w:numPr>
        <w:contextualSpacing/>
        <w:jc w:val="both"/>
        <w:rPr>
          <w:sz w:val="24"/>
          <w:szCs w:val="24"/>
        </w:rPr>
      </w:pPr>
      <w:r w:rsidRPr="00012E1D">
        <w:rPr>
          <w:sz w:val="24"/>
          <w:szCs w:val="24"/>
        </w:rPr>
        <w:t>Разновидности ударов (по вращению мяча).</w:t>
      </w:r>
    </w:p>
    <w:p w:rsidR="00306AA0" w:rsidRPr="00012E1D" w:rsidRDefault="00306AA0" w:rsidP="00306AA0">
      <w:pPr>
        <w:pStyle w:val="affa"/>
        <w:numPr>
          <w:ilvl w:val="0"/>
          <w:numId w:val="311"/>
        </w:numPr>
        <w:contextualSpacing/>
        <w:jc w:val="both"/>
        <w:rPr>
          <w:sz w:val="24"/>
          <w:szCs w:val="24"/>
        </w:rPr>
      </w:pPr>
      <w:r w:rsidRPr="00012E1D">
        <w:rPr>
          <w:sz w:val="24"/>
          <w:szCs w:val="24"/>
        </w:rPr>
        <w:t>Удары по мячу: справа, слева, с лета.</w:t>
      </w:r>
    </w:p>
    <w:p w:rsidR="00306AA0" w:rsidRPr="00012E1D" w:rsidRDefault="00306AA0" w:rsidP="00306AA0">
      <w:pPr>
        <w:pStyle w:val="affa"/>
        <w:numPr>
          <w:ilvl w:val="0"/>
          <w:numId w:val="311"/>
        </w:numPr>
        <w:contextualSpacing/>
        <w:jc w:val="both"/>
        <w:rPr>
          <w:sz w:val="24"/>
          <w:szCs w:val="24"/>
        </w:rPr>
      </w:pPr>
      <w:r w:rsidRPr="00012E1D">
        <w:rPr>
          <w:sz w:val="24"/>
          <w:szCs w:val="24"/>
        </w:rPr>
        <w:t>Подача, удар над головой (смеш), свеча.</w:t>
      </w:r>
    </w:p>
    <w:p w:rsidR="00306AA0" w:rsidRPr="00012E1D" w:rsidRDefault="00306AA0" w:rsidP="00306AA0">
      <w:pPr>
        <w:pStyle w:val="affa"/>
        <w:numPr>
          <w:ilvl w:val="0"/>
          <w:numId w:val="311"/>
        </w:numPr>
        <w:contextualSpacing/>
        <w:jc w:val="both"/>
        <w:rPr>
          <w:sz w:val="24"/>
          <w:szCs w:val="24"/>
        </w:rPr>
      </w:pPr>
      <w:r w:rsidRPr="00012E1D">
        <w:rPr>
          <w:sz w:val="24"/>
          <w:szCs w:val="24"/>
        </w:rPr>
        <w:t>Укороченный удар. Общие положения техники (что важно в теннисе).</w:t>
      </w:r>
    </w:p>
    <w:p w:rsidR="00306AA0" w:rsidRPr="00012E1D" w:rsidRDefault="00306AA0" w:rsidP="00306AA0">
      <w:pPr>
        <w:pStyle w:val="affa"/>
        <w:numPr>
          <w:ilvl w:val="0"/>
          <w:numId w:val="311"/>
        </w:numPr>
        <w:contextualSpacing/>
        <w:jc w:val="both"/>
        <w:rPr>
          <w:sz w:val="24"/>
          <w:szCs w:val="24"/>
        </w:rPr>
      </w:pPr>
      <w:r w:rsidRPr="00012E1D">
        <w:rPr>
          <w:sz w:val="24"/>
          <w:szCs w:val="24"/>
        </w:rPr>
        <w:t>Тактика игры.</w:t>
      </w:r>
    </w:p>
    <w:p w:rsidR="00306AA0" w:rsidRPr="00012E1D" w:rsidRDefault="00306AA0" w:rsidP="00306AA0">
      <w:pPr>
        <w:pStyle w:val="affa"/>
        <w:numPr>
          <w:ilvl w:val="0"/>
          <w:numId w:val="311"/>
        </w:numPr>
        <w:contextualSpacing/>
        <w:jc w:val="both"/>
        <w:rPr>
          <w:sz w:val="24"/>
          <w:szCs w:val="24"/>
        </w:rPr>
      </w:pPr>
      <w:r w:rsidRPr="00012E1D">
        <w:rPr>
          <w:sz w:val="24"/>
          <w:szCs w:val="24"/>
        </w:rPr>
        <w:t>Размеры площадки, оборудование, инвентарь.</w:t>
      </w:r>
    </w:p>
    <w:p w:rsidR="00306AA0" w:rsidRPr="00012E1D" w:rsidRDefault="00306AA0" w:rsidP="00306AA0">
      <w:pPr>
        <w:pStyle w:val="affa"/>
        <w:numPr>
          <w:ilvl w:val="0"/>
          <w:numId w:val="311"/>
        </w:numPr>
        <w:ind w:left="142" w:firstLine="142"/>
        <w:contextualSpacing/>
        <w:jc w:val="both"/>
        <w:rPr>
          <w:sz w:val="24"/>
          <w:szCs w:val="24"/>
        </w:rPr>
      </w:pPr>
      <w:r w:rsidRPr="00012E1D">
        <w:rPr>
          <w:sz w:val="24"/>
          <w:szCs w:val="24"/>
        </w:rPr>
        <w:t>Правила игры.</w:t>
      </w:r>
    </w:p>
    <w:p w:rsidR="00306AA0" w:rsidRPr="00012E1D" w:rsidRDefault="00306AA0" w:rsidP="00306AA0">
      <w:pPr>
        <w:pStyle w:val="affa"/>
        <w:numPr>
          <w:ilvl w:val="0"/>
          <w:numId w:val="311"/>
        </w:numPr>
        <w:ind w:left="142" w:firstLine="142"/>
        <w:contextualSpacing/>
        <w:jc w:val="both"/>
        <w:rPr>
          <w:sz w:val="24"/>
          <w:szCs w:val="24"/>
        </w:rPr>
      </w:pPr>
      <w:r w:rsidRPr="00012E1D">
        <w:rPr>
          <w:sz w:val="24"/>
          <w:szCs w:val="24"/>
        </w:rPr>
        <w:t>Счет.</w:t>
      </w:r>
    </w:p>
    <w:p w:rsidR="00306AA0" w:rsidRPr="00012E1D" w:rsidRDefault="00306AA0" w:rsidP="00306AA0">
      <w:pPr>
        <w:pStyle w:val="affa"/>
        <w:numPr>
          <w:ilvl w:val="0"/>
          <w:numId w:val="311"/>
        </w:numPr>
        <w:ind w:left="142" w:firstLine="142"/>
        <w:contextualSpacing/>
        <w:jc w:val="both"/>
        <w:rPr>
          <w:b/>
          <w:bCs/>
          <w:sz w:val="24"/>
          <w:szCs w:val="24"/>
        </w:rPr>
      </w:pPr>
      <w:r w:rsidRPr="00012E1D">
        <w:rPr>
          <w:sz w:val="24"/>
          <w:szCs w:val="24"/>
        </w:rPr>
        <w:t>Судейство соревнований.</w:t>
      </w:r>
    </w:p>
    <w:p w:rsidR="00306AA0" w:rsidRPr="00012E1D" w:rsidRDefault="00306AA0" w:rsidP="00306AA0">
      <w:pPr>
        <w:spacing w:after="0" w:line="240" w:lineRule="auto"/>
        <w:jc w:val="center"/>
        <w:rPr>
          <w:rFonts w:ascii="Times New Roman" w:hAnsi="Times New Roman"/>
          <w:b/>
          <w:bCs/>
          <w:sz w:val="24"/>
          <w:szCs w:val="24"/>
        </w:rPr>
      </w:pPr>
    </w:p>
    <w:p w:rsidR="00306AA0" w:rsidRPr="00012E1D" w:rsidRDefault="00306AA0" w:rsidP="00306AA0">
      <w:pPr>
        <w:spacing w:after="0" w:line="240" w:lineRule="auto"/>
        <w:jc w:val="center"/>
        <w:rPr>
          <w:rFonts w:ascii="Times New Roman" w:hAnsi="Times New Roman"/>
          <w:b/>
          <w:bCs/>
          <w:sz w:val="24"/>
          <w:szCs w:val="24"/>
        </w:rPr>
      </w:pPr>
      <w:r w:rsidRPr="00012E1D">
        <w:rPr>
          <w:rFonts w:ascii="Times New Roman" w:hAnsi="Times New Roman"/>
          <w:b/>
          <w:bCs/>
          <w:sz w:val="24"/>
          <w:szCs w:val="24"/>
        </w:rPr>
        <w:t>Примерная тематика рефератов</w:t>
      </w:r>
    </w:p>
    <w:p w:rsidR="00306AA0" w:rsidRPr="00012E1D" w:rsidRDefault="00306AA0" w:rsidP="00306AA0">
      <w:pPr>
        <w:spacing w:after="0" w:line="240" w:lineRule="auto"/>
        <w:rPr>
          <w:rFonts w:ascii="Times New Roman" w:hAnsi="Times New Roman"/>
          <w:sz w:val="24"/>
          <w:szCs w:val="24"/>
          <w:highlight w:val="yellow"/>
        </w:rPr>
      </w:pP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Развитие физических качеств средствами футбола (на выбор обучающегося).</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История развития футбола в России.</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История развития футбола в регионе.</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Методика судейства в футболе.</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Техника игры вратаря.</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Влияние футбола на развитие физических качеств обучающихся.</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Влияние футбола на всестороннее развитие обучающихся.</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Развитие физических качеств обучающихся средствами баскетбола (по выбору).</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История развития баскетбола в России.</w:t>
      </w:r>
    </w:p>
    <w:p w:rsidR="00306AA0" w:rsidRPr="00012E1D" w:rsidRDefault="00306AA0" w:rsidP="00306AA0">
      <w:pPr>
        <w:pStyle w:val="affa"/>
        <w:numPr>
          <w:ilvl w:val="0"/>
          <w:numId w:val="310"/>
        </w:numPr>
        <w:ind w:left="142" w:hanging="76"/>
        <w:contextualSpacing/>
        <w:jc w:val="both"/>
        <w:rPr>
          <w:sz w:val="24"/>
          <w:szCs w:val="24"/>
        </w:rPr>
      </w:pPr>
      <w:r w:rsidRPr="00012E1D">
        <w:rPr>
          <w:sz w:val="24"/>
          <w:szCs w:val="24"/>
        </w:rPr>
        <w:t>История развития баскетбола в регионе.</w:t>
      </w:r>
    </w:p>
    <w:p w:rsidR="00306AA0" w:rsidRPr="00012E1D" w:rsidRDefault="00306AA0" w:rsidP="00306AA0">
      <w:pPr>
        <w:pStyle w:val="affa"/>
        <w:numPr>
          <w:ilvl w:val="0"/>
          <w:numId w:val="310"/>
        </w:numPr>
        <w:ind w:left="142" w:hanging="76"/>
        <w:contextualSpacing/>
        <w:jc w:val="both"/>
        <w:rPr>
          <w:sz w:val="24"/>
          <w:szCs w:val="24"/>
        </w:rPr>
      </w:pPr>
      <w:r w:rsidRPr="00012E1D">
        <w:rPr>
          <w:sz w:val="24"/>
          <w:szCs w:val="24"/>
        </w:rPr>
        <w:t>Методика судейства в баскетболе.</w:t>
      </w:r>
    </w:p>
    <w:p w:rsidR="00306AA0" w:rsidRPr="00012E1D" w:rsidRDefault="00306AA0" w:rsidP="00306AA0">
      <w:pPr>
        <w:pStyle w:val="affa"/>
        <w:numPr>
          <w:ilvl w:val="0"/>
          <w:numId w:val="310"/>
        </w:numPr>
        <w:ind w:left="142" w:hanging="76"/>
        <w:contextualSpacing/>
        <w:jc w:val="both"/>
        <w:rPr>
          <w:sz w:val="24"/>
          <w:szCs w:val="24"/>
          <w:lang w:eastAsia="ru-RU"/>
        </w:rPr>
      </w:pPr>
      <w:r w:rsidRPr="00012E1D">
        <w:rPr>
          <w:sz w:val="24"/>
          <w:szCs w:val="24"/>
          <w:lang w:eastAsia="ru-RU"/>
        </w:rPr>
        <w:t>Тактика защиты в игровых ситуациях при игре в баскетбол.</w:t>
      </w:r>
    </w:p>
    <w:p w:rsidR="00306AA0" w:rsidRPr="00012E1D" w:rsidRDefault="00306AA0" w:rsidP="00306AA0">
      <w:pPr>
        <w:pStyle w:val="affa"/>
        <w:numPr>
          <w:ilvl w:val="0"/>
          <w:numId w:val="310"/>
        </w:numPr>
        <w:ind w:left="142" w:hanging="76"/>
        <w:contextualSpacing/>
        <w:jc w:val="both"/>
        <w:rPr>
          <w:sz w:val="24"/>
          <w:szCs w:val="24"/>
        </w:rPr>
      </w:pPr>
      <w:r w:rsidRPr="00012E1D">
        <w:rPr>
          <w:sz w:val="24"/>
          <w:szCs w:val="24"/>
          <w:lang w:eastAsia="ru-RU"/>
        </w:rPr>
        <w:t>Тактика нападения в игровых ситуациях при игре в баскетбол.</w:t>
      </w:r>
    </w:p>
    <w:p w:rsidR="00306AA0" w:rsidRPr="00012E1D" w:rsidRDefault="00306AA0" w:rsidP="00306AA0">
      <w:pPr>
        <w:pStyle w:val="affa"/>
        <w:numPr>
          <w:ilvl w:val="0"/>
          <w:numId w:val="310"/>
        </w:numPr>
        <w:ind w:left="142" w:hanging="76"/>
        <w:contextualSpacing/>
        <w:jc w:val="both"/>
        <w:rPr>
          <w:sz w:val="24"/>
          <w:szCs w:val="24"/>
        </w:rPr>
      </w:pPr>
      <w:r w:rsidRPr="00012E1D">
        <w:rPr>
          <w:sz w:val="24"/>
          <w:szCs w:val="24"/>
        </w:rPr>
        <w:t>Влияние баскетбола на развитие физических качеств обучающихся.</w:t>
      </w:r>
    </w:p>
    <w:p w:rsidR="00306AA0" w:rsidRPr="00012E1D" w:rsidRDefault="00306AA0" w:rsidP="00306AA0">
      <w:pPr>
        <w:pStyle w:val="affa"/>
        <w:numPr>
          <w:ilvl w:val="0"/>
          <w:numId w:val="310"/>
        </w:numPr>
        <w:ind w:left="142" w:hanging="76"/>
        <w:contextualSpacing/>
        <w:jc w:val="both"/>
        <w:rPr>
          <w:sz w:val="24"/>
          <w:szCs w:val="24"/>
        </w:rPr>
      </w:pPr>
      <w:r w:rsidRPr="00012E1D">
        <w:rPr>
          <w:sz w:val="24"/>
          <w:szCs w:val="24"/>
        </w:rPr>
        <w:t>Влияние баскетбола на всестороннее развитие личности.</w:t>
      </w:r>
    </w:p>
    <w:p w:rsidR="00306AA0" w:rsidRPr="00012E1D" w:rsidRDefault="00306AA0" w:rsidP="00306AA0">
      <w:pPr>
        <w:pStyle w:val="affa"/>
        <w:numPr>
          <w:ilvl w:val="0"/>
          <w:numId w:val="310"/>
        </w:numPr>
        <w:ind w:left="142" w:hanging="76"/>
        <w:contextualSpacing/>
        <w:jc w:val="both"/>
        <w:rPr>
          <w:sz w:val="24"/>
          <w:szCs w:val="24"/>
        </w:rPr>
      </w:pPr>
      <w:r w:rsidRPr="00012E1D">
        <w:rPr>
          <w:sz w:val="24"/>
          <w:szCs w:val="24"/>
        </w:rPr>
        <w:t>Самоконтроль функционального состояния организма во время игры в баскетбол.</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Варианты внеаудиторных занятий физической культурой.</w:t>
      </w:r>
    </w:p>
    <w:p w:rsidR="00306AA0" w:rsidRPr="00012E1D" w:rsidRDefault="00306AA0" w:rsidP="00306AA0">
      <w:pPr>
        <w:pStyle w:val="affa"/>
        <w:numPr>
          <w:ilvl w:val="0"/>
          <w:numId w:val="310"/>
        </w:numPr>
        <w:ind w:left="426"/>
        <w:contextualSpacing/>
        <w:jc w:val="both"/>
        <w:rPr>
          <w:sz w:val="24"/>
          <w:szCs w:val="24"/>
        </w:rPr>
      </w:pPr>
      <w:r w:rsidRPr="00012E1D">
        <w:rPr>
          <w:sz w:val="24"/>
          <w:szCs w:val="24"/>
        </w:rPr>
        <w:t>Развитие физических качеств обучающихся средствами волейбола (по выбору).</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История развития волейбола в России.</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История развития волейбола в регионе.</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Методика судейства в волейболе.</w:t>
      </w:r>
    </w:p>
    <w:p w:rsidR="00306AA0" w:rsidRPr="00012E1D" w:rsidRDefault="00306AA0" w:rsidP="00306AA0">
      <w:pPr>
        <w:pStyle w:val="affa"/>
        <w:numPr>
          <w:ilvl w:val="0"/>
          <w:numId w:val="310"/>
        </w:numPr>
        <w:ind w:left="426" w:hanging="426"/>
        <w:contextualSpacing/>
        <w:jc w:val="both"/>
        <w:rPr>
          <w:sz w:val="24"/>
          <w:szCs w:val="24"/>
          <w:lang w:eastAsia="ru-RU"/>
        </w:rPr>
      </w:pPr>
      <w:r w:rsidRPr="00012E1D">
        <w:rPr>
          <w:sz w:val="24"/>
          <w:szCs w:val="24"/>
          <w:lang w:eastAsia="ru-RU"/>
        </w:rPr>
        <w:t>Тактика защиты в игровых ситуациях при игре в волейбол.</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lang w:eastAsia="ru-RU"/>
        </w:rPr>
        <w:t>Тактика нападения в игровых ситуациях при игре в волейбол.</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волейбола на развитие физических качеств обучающихся.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волейбола на всестороннее развитие личности.</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 xml:space="preserve">Самоконтроль функционального состояния организма </w:t>
      </w:r>
      <w:r w:rsidRPr="00012E1D">
        <w:rPr>
          <w:sz w:val="24"/>
          <w:szCs w:val="24"/>
          <w:lang w:eastAsia="ru-RU"/>
        </w:rPr>
        <w:t>при игре в волейбол</w:t>
      </w:r>
      <w:r w:rsidRPr="00012E1D">
        <w:rPr>
          <w:sz w:val="24"/>
          <w:szCs w:val="24"/>
        </w:rPr>
        <w:t>.</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Развитие физических качеств средствами бадминтона (на выбор обучающегося).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Бадминтон как средство профилактики профессиональных заболеваний.</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История развития бадминтона в России.</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lastRenderedPageBreak/>
        <w:t>Методика судейства в бадминтоне.</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Техника игры в бадминтон.</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бадминтона на развитие физических качеств обучающихся.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бадминтона на всестороннее развитие обучающихся.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Развитие физических качеств средствами тенниса (на выбор обучающегося)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тенниса на развитие физических качеств обучающихся.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тенниса на всестороннее развитие обучающихся.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Развитие физических качеств обучающихся средствами хоккея (по выбору).</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История развития хоккея в России.</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История развития хоккея в регионе.</w:t>
      </w:r>
    </w:p>
    <w:p w:rsidR="00306AA0" w:rsidRPr="00012E1D" w:rsidRDefault="00306AA0" w:rsidP="00306AA0">
      <w:pPr>
        <w:pStyle w:val="affa"/>
        <w:numPr>
          <w:ilvl w:val="0"/>
          <w:numId w:val="310"/>
        </w:numPr>
        <w:ind w:left="426" w:hanging="426"/>
        <w:contextualSpacing/>
        <w:jc w:val="both"/>
        <w:rPr>
          <w:sz w:val="24"/>
          <w:szCs w:val="24"/>
          <w:lang w:eastAsia="ru-RU"/>
        </w:rPr>
      </w:pPr>
      <w:r w:rsidRPr="00012E1D">
        <w:rPr>
          <w:sz w:val="24"/>
          <w:szCs w:val="24"/>
        </w:rPr>
        <w:t>Методика судейства в хоккее</w:t>
      </w:r>
      <w:r w:rsidRPr="00012E1D">
        <w:rPr>
          <w:sz w:val="24"/>
          <w:szCs w:val="24"/>
          <w:lang w:eastAsia="ru-RU"/>
        </w:rPr>
        <w:t>.</w:t>
      </w:r>
    </w:p>
    <w:p w:rsidR="00306AA0" w:rsidRPr="00012E1D" w:rsidRDefault="00306AA0" w:rsidP="00306AA0">
      <w:pPr>
        <w:pStyle w:val="affa"/>
        <w:numPr>
          <w:ilvl w:val="0"/>
          <w:numId w:val="310"/>
        </w:numPr>
        <w:ind w:left="426" w:hanging="426"/>
        <w:contextualSpacing/>
        <w:jc w:val="both"/>
        <w:rPr>
          <w:sz w:val="24"/>
          <w:szCs w:val="24"/>
          <w:lang w:eastAsia="ru-RU"/>
        </w:rPr>
      </w:pPr>
      <w:r w:rsidRPr="00012E1D">
        <w:rPr>
          <w:sz w:val="24"/>
          <w:szCs w:val="24"/>
          <w:lang w:eastAsia="ru-RU"/>
        </w:rPr>
        <w:t>Тактика защиты в игровых ситуациях при игре в хоккей.</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lang w:eastAsia="ru-RU"/>
        </w:rPr>
        <w:t>Тактика нападения в игровых ситуациях при игре в хоккей.</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хоккея на развитие физических качеств обучающихся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хоккея на всестороннее развитие личности.</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Самоконтроль функционального состояния организма при игре в хоккей.</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История возникновения лапты.</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Обучение тактике игры лапта.</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Лапта и ее разновидности.</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Развитие физических качеств средствами плавания (на выбор обучающегося).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История развития плавания в России.</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плавания на развитие физических качеств обучающихся.</w:t>
      </w:r>
    </w:p>
    <w:p w:rsidR="00306AA0" w:rsidRPr="00012E1D" w:rsidRDefault="00306AA0" w:rsidP="00306AA0">
      <w:pPr>
        <w:pStyle w:val="affa"/>
        <w:numPr>
          <w:ilvl w:val="0"/>
          <w:numId w:val="310"/>
        </w:numPr>
        <w:ind w:left="426" w:hanging="426"/>
        <w:contextualSpacing/>
        <w:jc w:val="both"/>
        <w:rPr>
          <w:sz w:val="24"/>
          <w:szCs w:val="24"/>
        </w:rPr>
      </w:pPr>
      <w:r w:rsidRPr="00012E1D">
        <w:rPr>
          <w:sz w:val="24"/>
          <w:szCs w:val="24"/>
        </w:rPr>
        <w:t>Влияние плавания на всестороннее развитие обучающихся.</w:t>
      </w:r>
    </w:p>
    <w:p w:rsidR="00306AA0" w:rsidRPr="00012E1D" w:rsidRDefault="00306AA0" w:rsidP="00306AA0">
      <w:pPr>
        <w:spacing w:after="0" w:line="240" w:lineRule="auto"/>
        <w:jc w:val="both"/>
        <w:rPr>
          <w:rFonts w:ascii="Times New Roman" w:hAnsi="Times New Roman"/>
          <w:sz w:val="24"/>
          <w:szCs w:val="24"/>
        </w:rPr>
      </w:pPr>
    </w:p>
    <w:p w:rsidR="00306AA0" w:rsidRPr="00012E1D" w:rsidRDefault="00306AA0" w:rsidP="00306AA0">
      <w:pPr>
        <w:pStyle w:val="2"/>
        <w:rPr>
          <w:rFonts w:ascii="Times New Roman" w:hAnsi="Times New Roman" w:cs="Times New Roman"/>
          <w:sz w:val="24"/>
          <w:szCs w:val="24"/>
        </w:rPr>
      </w:pPr>
      <w:bookmarkStart w:id="34" w:name="_Toc109077371"/>
      <w:r w:rsidRPr="00012E1D">
        <w:rPr>
          <w:rFonts w:ascii="Times New Roman" w:hAnsi="Times New Roman" w:cs="Times New Roman"/>
          <w:sz w:val="24"/>
          <w:szCs w:val="24"/>
        </w:rPr>
        <w:t>2.2 Примеры тестовых заданий по Разделу 1</w:t>
      </w:r>
      <w:bookmarkEnd w:id="34"/>
    </w:p>
    <w:p w:rsidR="00306AA0" w:rsidRPr="00012E1D" w:rsidRDefault="00306AA0" w:rsidP="00306AA0">
      <w:pPr>
        <w:rPr>
          <w:rFonts w:ascii="Times New Roman" w:hAnsi="Times New Roman"/>
          <w:b/>
          <w:bCs/>
          <w:sz w:val="24"/>
          <w:szCs w:val="24"/>
        </w:rPr>
      </w:pPr>
      <w:r w:rsidRPr="00012E1D">
        <w:rPr>
          <w:rFonts w:ascii="Times New Roman" w:hAnsi="Times New Roman"/>
          <w:b/>
          <w:bCs/>
          <w:sz w:val="24"/>
          <w:szCs w:val="24"/>
        </w:rPr>
        <w:t>Вариант 1</w:t>
      </w:r>
    </w:p>
    <w:tbl>
      <w:tblPr>
        <w:tblStyle w:val="af1"/>
        <w:tblW w:w="9101" w:type="dxa"/>
        <w:tblInd w:w="250" w:type="dxa"/>
        <w:tblLook w:val="04A0"/>
      </w:tblPr>
      <w:tblGrid>
        <w:gridCol w:w="594"/>
        <w:gridCol w:w="4075"/>
        <w:gridCol w:w="2164"/>
        <w:gridCol w:w="2268"/>
      </w:tblGrid>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п/п</w:t>
            </w:r>
          </w:p>
        </w:tc>
        <w:tc>
          <w:tcPr>
            <w:tcW w:w="850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Задание</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w:t>
            </w:r>
          </w:p>
        </w:tc>
        <w:tc>
          <w:tcPr>
            <w:tcW w:w="850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правильный вариант ответа.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Физическая культура - это</w:t>
            </w:r>
          </w:p>
          <w:p w:rsidR="00306AA0" w:rsidRPr="00012E1D" w:rsidRDefault="00306AA0" w:rsidP="00306AA0">
            <w:pPr>
              <w:pStyle w:val="affa"/>
              <w:numPr>
                <w:ilvl w:val="0"/>
                <w:numId w:val="427"/>
              </w:numPr>
              <w:ind w:left="319" w:hanging="319"/>
              <w:contextualSpacing/>
              <w:rPr>
                <w:sz w:val="24"/>
                <w:szCs w:val="24"/>
              </w:rPr>
            </w:pPr>
            <w:r w:rsidRPr="00012E1D">
              <w:rPr>
                <w:sz w:val="24"/>
                <w:szCs w:val="24"/>
              </w:rPr>
              <w:t>использование физических упражнений для отдыха и восстановления работоспособности после трудовой или учебной деятельности;</w:t>
            </w:r>
          </w:p>
          <w:p w:rsidR="00306AA0" w:rsidRPr="00012E1D" w:rsidRDefault="00306AA0" w:rsidP="00306AA0">
            <w:pPr>
              <w:pStyle w:val="affa"/>
              <w:numPr>
                <w:ilvl w:val="0"/>
                <w:numId w:val="427"/>
              </w:numPr>
              <w:ind w:left="319" w:hanging="319"/>
              <w:contextualSpacing/>
              <w:rPr>
                <w:b/>
                <w:color w:val="000000" w:themeColor="text1"/>
                <w:sz w:val="24"/>
                <w:szCs w:val="24"/>
              </w:rPr>
            </w:pPr>
            <w:r w:rsidRPr="00012E1D">
              <w:rPr>
                <w:b/>
                <w:sz w:val="24"/>
                <w:szCs w:val="24"/>
              </w:rPr>
              <w:t xml:space="preserve">часть общей культуры, направленная на физическое совершенствование, сохранение </w:t>
            </w:r>
            <w:r w:rsidRPr="00012E1D">
              <w:rPr>
                <w:b/>
                <w:color w:val="000000" w:themeColor="text1"/>
                <w:sz w:val="24"/>
                <w:szCs w:val="24"/>
                <w:shd w:val="clear" w:color="auto" w:fill="FFFFFF"/>
              </w:rPr>
              <w:t>и укрепление здоровья человека в процессе осознанной двигательной активности;</w:t>
            </w:r>
          </w:p>
          <w:p w:rsidR="00306AA0" w:rsidRPr="00012E1D" w:rsidRDefault="00306AA0" w:rsidP="00306AA0">
            <w:pPr>
              <w:pStyle w:val="affa"/>
              <w:numPr>
                <w:ilvl w:val="0"/>
                <w:numId w:val="427"/>
              </w:numPr>
              <w:ind w:left="319" w:hanging="319"/>
              <w:contextualSpacing/>
              <w:rPr>
                <w:sz w:val="24"/>
                <w:szCs w:val="24"/>
              </w:rPr>
            </w:pPr>
            <w:r w:rsidRPr="00012E1D">
              <w:rPr>
                <w:sz w:val="24"/>
                <w:szCs w:val="24"/>
              </w:rPr>
              <w:t>использование физических упражнений для восстановления после перенесенных заболеваний и травм.</w:t>
            </w:r>
          </w:p>
          <w:p w:rsidR="00306AA0" w:rsidRPr="00012E1D" w:rsidRDefault="00306AA0" w:rsidP="00306AA0">
            <w:pPr>
              <w:pStyle w:val="affa"/>
              <w:numPr>
                <w:ilvl w:val="0"/>
                <w:numId w:val="427"/>
              </w:numPr>
              <w:ind w:left="319" w:hanging="319"/>
              <w:contextualSpacing/>
              <w:rPr>
                <w:sz w:val="24"/>
                <w:szCs w:val="24"/>
              </w:rPr>
            </w:pPr>
            <w:r w:rsidRPr="00012E1D">
              <w:rPr>
                <w:sz w:val="24"/>
                <w:szCs w:val="24"/>
              </w:rPr>
              <w:t xml:space="preserve">образовательный урок в школе или колледже. </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2</w:t>
            </w:r>
          </w:p>
        </w:tc>
        <w:tc>
          <w:tcPr>
            <w:tcW w:w="850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Дополните</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Расшифруйте аббревиатуру ВФСК ГТО</w:t>
            </w:r>
            <w:r w:rsidRPr="00012E1D">
              <w:rPr>
                <w:rFonts w:ascii="Times New Roman" w:hAnsi="Times New Roman"/>
                <w:sz w:val="24"/>
                <w:szCs w:val="24"/>
              </w:rPr>
              <w:t xml:space="preserve"> _______________________</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Всероссийский физкультурно-спортивный комплекс «Готов к труду и обороне»</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w:t>
            </w:r>
          </w:p>
        </w:tc>
        <w:tc>
          <w:tcPr>
            <w:tcW w:w="850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правильный вариант ответа.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Здоровье – это (по определению ВОЗ):</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1) полное физическое и психическое благополучие, а не только отсутствие болезней или физических дефектов.</w:t>
            </w:r>
          </w:p>
          <w:p w:rsidR="00306AA0" w:rsidRPr="00012E1D" w:rsidRDefault="00306AA0" w:rsidP="00F02423">
            <w:pPr>
              <w:rPr>
                <w:rFonts w:ascii="Times New Roman" w:hAnsi="Times New Roman"/>
                <w:b/>
                <w:sz w:val="24"/>
                <w:szCs w:val="24"/>
              </w:rPr>
            </w:pPr>
            <w:r w:rsidRPr="00012E1D">
              <w:rPr>
                <w:rFonts w:ascii="Times New Roman" w:hAnsi="Times New Roman"/>
                <w:sz w:val="24"/>
                <w:szCs w:val="24"/>
              </w:rPr>
              <w:t xml:space="preserve">2) </w:t>
            </w:r>
            <w:r w:rsidRPr="00012E1D">
              <w:rPr>
                <w:rFonts w:ascii="Times New Roman" w:hAnsi="Times New Roman"/>
                <w:b/>
                <w:sz w:val="24"/>
                <w:szCs w:val="24"/>
              </w:rPr>
              <w:t>полное физическое, психическое и социальное благополучие, а не только отсутствие болезней или физических дефектов.</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3) отсутствие болезней или физических дефектов.</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5</w:t>
            </w:r>
          </w:p>
        </w:tc>
        <w:tc>
          <w:tcPr>
            <w:tcW w:w="8507" w:type="dxa"/>
            <w:gridSpan w:val="3"/>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Выберите один правильный вариант ответа</w:t>
            </w:r>
            <w:r w:rsidRPr="00012E1D">
              <w:rPr>
                <w:rFonts w:ascii="Times New Roman" w:hAnsi="Times New Roman"/>
                <w:i/>
                <w:sz w:val="24"/>
                <w:szCs w:val="24"/>
              </w:rPr>
              <w:t xml:space="preserve">.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Применение физических упражнений в режиме трудового дня называется:</w:t>
            </w:r>
          </w:p>
          <w:p w:rsidR="00306AA0" w:rsidRPr="00012E1D" w:rsidRDefault="00306AA0" w:rsidP="00306AA0">
            <w:pPr>
              <w:pStyle w:val="affa"/>
              <w:numPr>
                <w:ilvl w:val="0"/>
                <w:numId w:val="436"/>
              </w:numPr>
              <w:ind w:left="0"/>
              <w:contextualSpacing/>
              <w:rPr>
                <w:sz w:val="24"/>
                <w:szCs w:val="24"/>
              </w:rPr>
            </w:pPr>
            <w:r w:rsidRPr="00012E1D">
              <w:rPr>
                <w:sz w:val="24"/>
                <w:szCs w:val="24"/>
              </w:rPr>
              <w:t>1) рекреативной гимнастикой;</w:t>
            </w:r>
          </w:p>
          <w:p w:rsidR="00306AA0" w:rsidRPr="00012E1D" w:rsidRDefault="00306AA0" w:rsidP="00306AA0">
            <w:pPr>
              <w:pStyle w:val="affa"/>
              <w:numPr>
                <w:ilvl w:val="0"/>
                <w:numId w:val="436"/>
              </w:numPr>
              <w:ind w:left="0"/>
              <w:contextualSpacing/>
              <w:rPr>
                <w:b/>
                <w:sz w:val="24"/>
                <w:szCs w:val="24"/>
              </w:rPr>
            </w:pPr>
            <w:r w:rsidRPr="00012E1D">
              <w:rPr>
                <w:b/>
                <w:sz w:val="24"/>
                <w:szCs w:val="24"/>
              </w:rPr>
              <w:t>2) производственной гимнастикой;</w:t>
            </w:r>
          </w:p>
          <w:p w:rsidR="00306AA0" w:rsidRPr="00012E1D" w:rsidRDefault="00306AA0" w:rsidP="00306AA0">
            <w:pPr>
              <w:pStyle w:val="affa"/>
              <w:numPr>
                <w:ilvl w:val="0"/>
                <w:numId w:val="436"/>
              </w:numPr>
              <w:ind w:left="0"/>
              <w:contextualSpacing/>
              <w:rPr>
                <w:sz w:val="24"/>
                <w:szCs w:val="24"/>
              </w:rPr>
            </w:pPr>
            <w:r w:rsidRPr="00012E1D">
              <w:rPr>
                <w:sz w:val="24"/>
                <w:szCs w:val="24"/>
              </w:rPr>
              <w:t>3) лечебной гимнастикой;</w:t>
            </w:r>
          </w:p>
          <w:p w:rsidR="00306AA0" w:rsidRPr="00012E1D" w:rsidRDefault="00306AA0" w:rsidP="00306AA0">
            <w:pPr>
              <w:pStyle w:val="affa"/>
              <w:numPr>
                <w:ilvl w:val="0"/>
                <w:numId w:val="436"/>
              </w:numPr>
              <w:ind w:left="0"/>
              <w:contextualSpacing/>
              <w:rPr>
                <w:sz w:val="24"/>
                <w:szCs w:val="24"/>
              </w:rPr>
            </w:pPr>
            <w:r w:rsidRPr="00012E1D">
              <w:rPr>
                <w:sz w:val="24"/>
                <w:szCs w:val="24"/>
              </w:rPr>
              <w:t>4) гигиенической гимнастикой;</w:t>
            </w:r>
          </w:p>
          <w:p w:rsidR="00306AA0" w:rsidRPr="00012E1D" w:rsidRDefault="00306AA0" w:rsidP="00306AA0">
            <w:pPr>
              <w:pStyle w:val="affa"/>
              <w:numPr>
                <w:ilvl w:val="0"/>
                <w:numId w:val="436"/>
              </w:numPr>
              <w:ind w:left="0"/>
              <w:contextualSpacing/>
              <w:rPr>
                <w:sz w:val="24"/>
                <w:szCs w:val="24"/>
              </w:rPr>
            </w:pPr>
            <w:r w:rsidRPr="00012E1D">
              <w:rPr>
                <w:sz w:val="24"/>
                <w:szCs w:val="24"/>
              </w:rPr>
              <w:t>5) оздоровительной гимнастикой</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6</w:t>
            </w:r>
          </w:p>
        </w:tc>
        <w:tc>
          <w:tcPr>
            <w:tcW w:w="850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или несколько правильных вариантов ответов.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Способы регулирования физической нагрузки при проведении самостоятельных занятий:</w:t>
            </w:r>
          </w:p>
          <w:p w:rsidR="00306AA0" w:rsidRPr="00012E1D" w:rsidRDefault="00306AA0" w:rsidP="00306AA0">
            <w:pPr>
              <w:pStyle w:val="affa"/>
              <w:numPr>
                <w:ilvl w:val="0"/>
                <w:numId w:val="434"/>
              </w:numPr>
              <w:contextualSpacing/>
              <w:rPr>
                <w:b/>
                <w:sz w:val="24"/>
                <w:szCs w:val="24"/>
              </w:rPr>
            </w:pPr>
            <w:r w:rsidRPr="00012E1D">
              <w:rPr>
                <w:b/>
                <w:sz w:val="24"/>
                <w:szCs w:val="24"/>
              </w:rPr>
              <w:t>чередование нагрузки и отдыха;</w:t>
            </w:r>
          </w:p>
          <w:p w:rsidR="00306AA0" w:rsidRPr="00012E1D" w:rsidRDefault="00306AA0" w:rsidP="00306AA0">
            <w:pPr>
              <w:pStyle w:val="affa"/>
              <w:numPr>
                <w:ilvl w:val="0"/>
                <w:numId w:val="434"/>
              </w:numPr>
              <w:contextualSpacing/>
              <w:rPr>
                <w:sz w:val="24"/>
                <w:szCs w:val="24"/>
              </w:rPr>
            </w:pPr>
            <w:r w:rsidRPr="00012E1D">
              <w:rPr>
                <w:sz w:val="24"/>
                <w:szCs w:val="24"/>
              </w:rPr>
              <w:t>выполнение физических упражнений до «отказа»;</w:t>
            </w:r>
          </w:p>
          <w:p w:rsidR="00306AA0" w:rsidRPr="00012E1D" w:rsidRDefault="00306AA0" w:rsidP="00306AA0">
            <w:pPr>
              <w:pStyle w:val="affa"/>
              <w:numPr>
                <w:ilvl w:val="0"/>
                <w:numId w:val="434"/>
              </w:numPr>
              <w:contextualSpacing/>
              <w:rPr>
                <w:b/>
                <w:sz w:val="24"/>
                <w:szCs w:val="24"/>
              </w:rPr>
            </w:pPr>
            <w:r w:rsidRPr="00012E1D">
              <w:rPr>
                <w:b/>
                <w:sz w:val="24"/>
                <w:szCs w:val="24"/>
              </w:rPr>
              <w:t>изменение интенсивности выполнения упражнений;</w:t>
            </w:r>
          </w:p>
          <w:p w:rsidR="00306AA0" w:rsidRPr="00012E1D" w:rsidRDefault="00306AA0" w:rsidP="00306AA0">
            <w:pPr>
              <w:pStyle w:val="affa"/>
              <w:numPr>
                <w:ilvl w:val="0"/>
                <w:numId w:val="434"/>
              </w:numPr>
              <w:contextualSpacing/>
              <w:rPr>
                <w:sz w:val="24"/>
                <w:szCs w:val="24"/>
              </w:rPr>
            </w:pPr>
            <w:r w:rsidRPr="00012E1D">
              <w:rPr>
                <w:sz w:val="24"/>
                <w:szCs w:val="24"/>
              </w:rPr>
              <w:t xml:space="preserve">несоблюдение техники безопасности </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7</w:t>
            </w:r>
          </w:p>
        </w:tc>
        <w:tc>
          <w:tcPr>
            <w:tcW w:w="850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или несколько правильных вариантов ответов.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Основными ошибками в питании современного человека являются:</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 xml:space="preserve">1) высокая калорийность продуктов; </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2) большое количество рафинированных продуктов;</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3) соблюдение режима питания; </w:t>
            </w:r>
          </w:p>
          <w:p w:rsidR="00306AA0" w:rsidRPr="00012E1D" w:rsidRDefault="00306AA0" w:rsidP="00F02423">
            <w:pPr>
              <w:rPr>
                <w:rFonts w:ascii="Times New Roman" w:hAnsi="Times New Roman"/>
                <w:b/>
                <w:sz w:val="24"/>
                <w:szCs w:val="24"/>
              </w:rPr>
            </w:pPr>
            <w:r w:rsidRPr="00012E1D">
              <w:rPr>
                <w:rFonts w:ascii="Times New Roman" w:hAnsi="Times New Roman"/>
                <w:sz w:val="24"/>
                <w:szCs w:val="24"/>
              </w:rPr>
              <w:t>4</w:t>
            </w:r>
            <w:r w:rsidRPr="00012E1D">
              <w:rPr>
                <w:rFonts w:ascii="Times New Roman" w:hAnsi="Times New Roman"/>
                <w:b/>
                <w:sz w:val="24"/>
                <w:szCs w:val="24"/>
              </w:rPr>
              <w:t xml:space="preserve">) недостаточное потребление фруктов и овощей; </w:t>
            </w:r>
          </w:p>
          <w:p w:rsidR="00306AA0" w:rsidRPr="00012E1D" w:rsidRDefault="00306AA0" w:rsidP="00F02423">
            <w:pPr>
              <w:rPr>
                <w:rFonts w:ascii="Times New Roman" w:hAnsi="Times New Roman"/>
                <w:sz w:val="24"/>
                <w:szCs w:val="24"/>
              </w:rPr>
            </w:pPr>
            <w:r w:rsidRPr="00012E1D">
              <w:rPr>
                <w:rFonts w:ascii="Times New Roman" w:hAnsi="Times New Roman"/>
                <w:b/>
                <w:sz w:val="24"/>
                <w:szCs w:val="24"/>
              </w:rPr>
              <w:t>5) потребление продуктов с высоким содержанием веществ с индексом Е.</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8</w:t>
            </w:r>
          </w:p>
        </w:tc>
        <w:tc>
          <w:tcPr>
            <w:tcW w:w="8507" w:type="dxa"/>
            <w:gridSpan w:val="3"/>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Выберите один или несколько правильных вариантов ответов.</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К компонентам здорового образа жизни не относится:</w:t>
            </w:r>
          </w:p>
          <w:p w:rsidR="00306AA0" w:rsidRPr="00012E1D" w:rsidRDefault="00306AA0" w:rsidP="00306AA0">
            <w:pPr>
              <w:pStyle w:val="affa"/>
              <w:numPr>
                <w:ilvl w:val="0"/>
                <w:numId w:val="428"/>
              </w:numPr>
              <w:ind w:left="319" w:hanging="319"/>
              <w:contextualSpacing/>
              <w:rPr>
                <w:sz w:val="24"/>
                <w:szCs w:val="24"/>
              </w:rPr>
            </w:pPr>
            <w:r w:rsidRPr="00012E1D">
              <w:rPr>
                <w:sz w:val="24"/>
                <w:szCs w:val="24"/>
              </w:rPr>
              <w:t xml:space="preserve">ежедневная двигательная активность;  </w:t>
            </w:r>
          </w:p>
          <w:p w:rsidR="00306AA0" w:rsidRPr="00012E1D" w:rsidRDefault="00306AA0" w:rsidP="00306AA0">
            <w:pPr>
              <w:pStyle w:val="affa"/>
              <w:numPr>
                <w:ilvl w:val="0"/>
                <w:numId w:val="428"/>
              </w:numPr>
              <w:ind w:left="319" w:hanging="319"/>
              <w:contextualSpacing/>
              <w:rPr>
                <w:sz w:val="24"/>
                <w:szCs w:val="24"/>
              </w:rPr>
            </w:pPr>
            <w:r w:rsidRPr="00012E1D">
              <w:rPr>
                <w:sz w:val="24"/>
                <w:szCs w:val="24"/>
              </w:rPr>
              <w:t xml:space="preserve">закаливание; </w:t>
            </w:r>
          </w:p>
          <w:p w:rsidR="00306AA0" w:rsidRPr="00012E1D" w:rsidRDefault="00306AA0" w:rsidP="00306AA0">
            <w:pPr>
              <w:pStyle w:val="affa"/>
              <w:numPr>
                <w:ilvl w:val="0"/>
                <w:numId w:val="428"/>
              </w:numPr>
              <w:ind w:left="319" w:hanging="319"/>
              <w:contextualSpacing/>
              <w:rPr>
                <w:b/>
                <w:sz w:val="24"/>
                <w:szCs w:val="24"/>
              </w:rPr>
            </w:pPr>
            <w:r w:rsidRPr="00012E1D">
              <w:rPr>
                <w:b/>
                <w:sz w:val="24"/>
                <w:szCs w:val="24"/>
              </w:rPr>
              <w:t>наличие вредных привычек</w:t>
            </w:r>
          </w:p>
          <w:p w:rsidR="00306AA0" w:rsidRPr="00012E1D" w:rsidRDefault="00306AA0" w:rsidP="00306AA0">
            <w:pPr>
              <w:pStyle w:val="affa"/>
              <w:numPr>
                <w:ilvl w:val="0"/>
                <w:numId w:val="428"/>
              </w:numPr>
              <w:ind w:left="319" w:hanging="319"/>
              <w:contextualSpacing/>
              <w:rPr>
                <w:sz w:val="24"/>
                <w:szCs w:val="24"/>
              </w:rPr>
            </w:pPr>
            <w:r w:rsidRPr="00012E1D">
              <w:rPr>
                <w:sz w:val="24"/>
                <w:szCs w:val="24"/>
              </w:rPr>
              <w:t>соблюдение режима труда и отдыха</w:t>
            </w:r>
          </w:p>
          <w:p w:rsidR="00306AA0" w:rsidRPr="00012E1D" w:rsidRDefault="00306AA0" w:rsidP="00306AA0">
            <w:pPr>
              <w:pStyle w:val="affa"/>
              <w:numPr>
                <w:ilvl w:val="0"/>
                <w:numId w:val="428"/>
              </w:numPr>
              <w:ind w:left="319" w:hanging="319"/>
              <w:contextualSpacing/>
              <w:rPr>
                <w:sz w:val="24"/>
                <w:szCs w:val="24"/>
              </w:rPr>
            </w:pPr>
            <w:r w:rsidRPr="00012E1D">
              <w:rPr>
                <w:sz w:val="24"/>
                <w:szCs w:val="24"/>
              </w:rPr>
              <w:t xml:space="preserve">рациональное питание;   </w:t>
            </w:r>
          </w:p>
          <w:p w:rsidR="00306AA0" w:rsidRPr="00012E1D" w:rsidRDefault="00306AA0" w:rsidP="00306AA0">
            <w:pPr>
              <w:pStyle w:val="affa"/>
              <w:numPr>
                <w:ilvl w:val="0"/>
                <w:numId w:val="428"/>
              </w:numPr>
              <w:ind w:left="319" w:hanging="319"/>
              <w:contextualSpacing/>
              <w:rPr>
                <w:b/>
                <w:sz w:val="24"/>
                <w:szCs w:val="24"/>
              </w:rPr>
            </w:pPr>
            <w:r w:rsidRPr="00012E1D">
              <w:rPr>
                <w:b/>
                <w:sz w:val="24"/>
                <w:szCs w:val="24"/>
              </w:rPr>
              <w:t>гиподинамия</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9</w:t>
            </w:r>
          </w:p>
        </w:tc>
        <w:tc>
          <w:tcPr>
            <w:tcW w:w="8507" w:type="dxa"/>
            <w:gridSpan w:val="3"/>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Выберите один или несколько правильных вариантов ответов.</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Укажите опасные заболевания, возникающие при употреблении табачных изделий:</w:t>
            </w:r>
          </w:p>
          <w:p w:rsidR="00306AA0" w:rsidRPr="00012E1D" w:rsidRDefault="00306AA0" w:rsidP="00306AA0">
            <w:pPr>
              <w:pStyle w:val="affa"/>
              <w:numPr>
                <w:ilvl w:val="0"/>
                <w:numId w:val="437"/>
              </w:numPr>
              <w:contextualSpacing/>
              <w:rPr>
                <w:b/>
                <w:sz w:val="24"/>
                <w:szCs w:val="24"/>
              </w:rPr>
            </w:pPr>
            <w:r w:rsidRPr="00012E1D">
              <w:rPr>
                <w:b/>
                <w:sz w:val="24"/>
                <w:szCs w:val="24"/>
              </w:rPr>
              <w:t>заболевания пищеварительной системы;</w:t>
            </w:r>
          </w:p>
          <w:p w:rsidR="00306AA0" w:rsidRPr="00012E1D" w:rsidRDefault="00306AA0" w:rsidP="00306AA0">
            <w:pPr>
              <w:pStyle w:val="affa"/>
              <w:numPr>
                <w:ilvl w:val="0"/>
                <w:numId w:val="437"/>
              </w:numPr>
              <w:contextualSpacing/>
              <w:rPr>
                <w:sz w:val="24"/>
                <w:szCs w:val="24"/>
              </w:rPr>
            </w:pPr>
            <w:r w:rsidRPr="00012E1D">
              <w:rPr>
                <w:b/>
                <w:sz w:val="24"/>
                <w:szCs w:val="24"/>
              </w:rPr>
              <w:t>сердечно-сосудистые заболевания</w:t>
            </w:r>
            <w:r w:rsidRPr="00012E1D">
              <w:rPr>
                <w:sz w:val="24"/>
                <w:szCs w:val="24"/>
              </w:rPr>
              <w:t>;</w:t>
            </w:r>
          </w:p>
          <w:p w:rsidR="00306AA0" w:rsidRPr="00012E1D" w:rsidRDefault="00306AA0" w:rsidP="00306AA0">
            <w:pPr>
              <w:pStyle w:val="affa"/>
              <w:numPr>
                <w:ilvl w:val="0"/>
                <w:numId w:val="437"/>
              </w:numPr>
              <w:contextualSpacing/>
              <w:rPr>
                <w:sz w:val="24"/>
                <w:szCs w:val="24"/>
              </w:rPr>
            </w:pPr>
            <w:r w:rsidRPr="00012E1D">
              <w:rPr>
                <w:sz w:val="24"/>
                <w:szCs w:val="24"/>
              </w:rPr>
              <w:lastRenderedPageBreak/>
              <w:t xml:space="preserve">заболевания опорно-двигательного аппарата; </w:t>
            </w:r>
          </w:p>
          <w:p w:rsidR="00306AA0" w:rsidRPr="00012E1D" w:rsidRDefault="00306AA0" w:rsidP="00306AA0">
            <w:pPr>
              <w:pStyle w:val="affa"/>
              <w:numPr>
                <w:ilvl w:val="0"/>
                <w:numId w:val="437"/>
              </w:numPr>
              <w:contextualSpacing/>
              <w:rPr>
                <w:sz w:val="24"/>
                <w:szCs w:val="24"/>
              </w:rPr>
            </w:pPr>
            <w:r w:rsidRPr="00012E1D">
              <w:rPr>
                <w:b/>
                <w:sz w:val="24"/>
                <w:szCs w:val="24"/>
              </w:rPr>
              <w:t>заболевания органов дыхания</w:t>
            </w:r>
          </w:p>
          <w:p w:rsidR="00306AA0" w:rsidRPr="00012E1D" w:rsidRDefault="00306AA0" w:rsidP="00306AA0">
            <w:pPr>
              <w:pStyle w:val="affa"/>
              <w:numPr>
                <w:ilvl w:val="0"/>
                <w:numId w:val="437"/>
              </w:numPr>
              <w:contextualSpacing/>
              <w:rPr>
                <w:sz w:val="24"/>
                <w:szCs w:val="24"/>
              </w:rPr>
            </w:pPr>
            <w:r w:rsidRPr="00012E1D">
              <w:rPr>
                <w:b/>
                <w:sz w:val="24"/>
                <w:szCs w:val="24"/>
              </w:rPr>
              <w:t>физическая и психическая зависимость</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10</w:t>
            </w:r>
          </w:p>
        </w:tc>
        <w:tc>
          <w:tcPr>
            <w:tcW w:w="8507" w:type="dxa"/>
            <w:gridSpan w:val="3"/>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Какие упражнения не рекомендуются студентам после экзамена</w:t>
            </w:r>
            <w:r w:rsidRPr="00012E1D">
              <w:rPr>
                <w:rFonts w:ascii="Times New Roman" w:hAnsi="Times New Roman"/>
                <w:sz w:val="24"/>
                <w:szCs w:val="24"/>
              </w:rPr>
              <w:t>:</w:t>
            </w:r>
          </w:p>
          <w:p w:rsidR="00306AA0" w:rsidRPr="00012E1D" w:rsidRDefault="00306AA0" w:rsidP="00306AA0">
            <w:pPr>
              <w:pStyle w:val="affa"/>
              <w:numPr>
                <w:ilvl w:val="0"/>
                <w:numId w:val="438"/>
              </w:numPr>
              <w:contextualSpacing/>
              <w:rPr>
                <w:sz w:val="24"/>
                <w:szCs w:val="24"/>
              </w:rPr>
            </w:pPr>
            <w:r w:rsidRPr="00012E1D">
              <w:rPr>
                <w:b/>
                <w:sz w:val="24"/>
                <w:szCs w:val="24"/>
              </w:rPr>
              <w:t>спортивные игры, единоборства</w:t>
            </w:r>
            <w:r w:rsidRPr="00012E1D">
              <w:rPr>
                <w:sz w:val="24"/>
                <w:szCs w:val="24"/>
              </w:rPr>
              <w:t>;</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2) умеренные циклические упражнения (бег, езда на велосипеде, ходьба на лыжах); </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3) упражнения высокой интенсивности;</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4)  все вышеперечисленное</w:t>
            </w:r>
          </w:p>
          <w:p w:rsidR="00306AA0" w:rsidRPr="00012E1D" w:rsidRDefault="00306AA0" w:rsidP="00F02423">
            <w:pPr>
              <w:rPr>
                <w:rFonts w:ascii="Times New Roman" w:hAnsi="Times New Roman"/>
                <w:sz w:val="24"/>
                <w:szCs w:val="24"/>
              </w:rPr>
            </w:pPr>
          </w:p>
          <w:p w:rsidR="00306AA0" w:rsidRPr="00012E1D" w:rsidRDefault="00306AA0" w:rsidP="00F02423">
            <w:pPr>
              <w:rPr>
                <w:rFonts w:ascii="Times New Roman" w:hAnsi="Times New Roman"/>
                <w:sz w:val="24"/>
                <w:szCs w:val="24"/>
              </w:rPr>
            </w:pP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11.</w:t>
            </w:r>
          </w:p>
        </w:tc>
        <w:tc>
          <w:tcPr>
            <w:tcW w:w="8507" w:type="dxa"/>
            <w:gridSpan w:val="3"/>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Оздоровительное воздействие физических упражнений проявляется в том, что</w:t>
            </w:r>
            <w:r w:rsidRPr="00012E1D">
              <w:rPr>
                <w:rFonts w:ascii="Times New Roman" w:hAnsi="Times New Roman"/>
                <w:sz w:val="24"/>
                <w:szCs w:val="24"/>
              </w:rPr>
              <w:t>:</w:t>
            </w:r>
          </w:p>
          <w:p w:rsidR="00306AA0" w:rsidRPr="00012E1D" w:rsidRDefault="00306AA0" w:rsidP="00306AA0">
            <w:pPr>
              <w:pStyle w:val="affa"/>
              <w:numPr>
                <w:ilvl w:val="0"/>
                <w:numId w:val="429"/>
              </w:numPr>
              <w:ind w:left="319" w:hanging="319"/>
              <w:contextualSpacing/>
              <w:rPr>
                <w:sz w:val="24"/>
                <w:szCs w:val="24"/>
              </w:rPr>
            </w:pPr>
            <w:r w:rsidRPr="00012E1D">
              <w:rPr>
                <w:b/>
                <w:sz w:val="24"/>
                <w:szCs w:val="24"/>
              </w:rPr>
              <w:t>повышаются адаптационные возможности организма</w:t>
            </w:r>
            <w:r w:rsidRPr="00012E1D">
              <w:rPr>
                <w:sz w:val="24"/>
                <w:szCs w:val="24"/>
              </w:rPr>
              <w:t>;</w:t>
            </w:r>
          </w:p>
          <w:p w:rsidR="00306AA0" w:rsidRPr="00012E1D" w:rsidRDefault="00306AA0" w:rsidP="00306AA0">
            <w:pPr>
              <w:pStyle w:val="affa"/>
              <w:numPr>
                <w:ilvl w:val="0"/>
                <w:numId w:val="429"/>
              </w:numPr>
              <w:ind w:left="319" w:hanging="319"/>
              <w:contextualSpacing/>
              <w:rPr>
                <w:sz w:val="24"/>
                <w:szCs w:val="24"/>
              </w:rPr>
            </w:pPr>
            <w:r w:rsidRPr="00012E1D">
              <w:rPr>
                <w:sz w:val="24"/>
                <w:szCs w:val="24"/>
              </w:rPr>
              <w:t>наступает физическое переутомление;</w:t>
            </w:r>
          </w:p>
          <w:p w:rsidR="00306AA0" w:rsidRPr="00012E1D" w:rsidRDefault="00306AA0" w:rsidP="00306AA0">
            <w:pPr>
              <w:pStyle w:val="affa"/>
              <w:numPr>
                <w:ilvl w:val="0"/>
                <w:numId w:val="429"/>
              </w:numPr>
              <w:ind w:left="319" w:hanging="319"/>
              <w:contextualSpacing/>
              <w:rPr>
                <w:sz w:val="24"/>
                <w:szCs w:val="24"/>
              </w:rPr>
            </w:pPr>
            <w:r w:rsidRPr="00012E1D">
              <w:rPr>
                <w:sz w:val="24"/>
                <w:szCs w:val="24"/>
              </w:rPr>
              <w:t>снижаются функциональные возможности сердечно-сосудистой системы;</w:t>
            </w:r>
          </w:p>
          <w:p w:rsidR="00306AA0" w:rsidRPr="00012E1D" w:rsidRDefault="00306AA0" w:rsidP="00306AA0">
            <w:pPr>
              <w:pStyle w:val="affa"/>
              <w:numPr>
                <w:ilvl w:val="0"/>
                <w:numId w:val="429"/>
              </w:numPr>
              <w:ind w:left="319" w:hanging="319"/>
              <w:contextualSpacing/>
              <w:rPr>
                <w:b/>
                <w:sz w:val="24"/>
                <w:szCs w:val="24"/>
              </w:rPr>
            </w:pPr>
            <w:r w:rsidRPr="00012E1D">
              <w:rPr>
                <w:b/>
                <w:sz w:val="24"/>
                <w:szCs w:val="24"/>
              </w:rPr>
              <w:t>улучшается функция внешнего дыхания.</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12</w:t>
            </w:r>
          </w:p>
        </w:tc>
        <w:tc>
          <w:tcPr>
            <w:tcW w:w="8507" w:type="dxa"/>
            <w:gridSpan w:val="3"/>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Дополните</w:t>
            </w:r>
          </w:p>
          <w:p w:rsidR="00306AA0" w:rsidRPr="00012E1D" w:rsidRDefault="00306AA0" w:rsidP="00F02423">
            <w:pPr>
              <w:rPr>
                <w:rFonts w:ascii="Times New Roman" w:hAnsi="Times New Roman"/>
                <w:b/>
                <w:bCs/>
                <w:i/>
                <w:sz w:val="24"/>
                <w:szCs w:val="24"/>
              </w:rPr>
            </w:pPr>
            <w:r w:rsidRPr="00012E1D">
              <w:rPr>
                <w:rFonts w:ascii="Times New Roman" w:hAnsi="Times New Roman"/>
                <w:bCs/>
                <w:i/>
                <w:sz w:val="24"/>
                <w:szCs w:val="24"/>
              </w:rPr>
              <w:t xml:space="preserve">Физическая подготовка, обеспечивающая необходимый уровень развития физических качеств для выполнения трудовой деятельности, называется___________________:  </w:t>
            </w:r>
          </w:p>
          <w:p w:rsidR="00306AA0" w:rsidRPr="00012E1D" w:rsidRDefault="00306AA0" w:rsidP="00F02423">
            <w:pPr>
              <w:rPr>
                <w:rFonts w:ascii="Times New Roman" w:hAnsi="Times New Roman"/>
                <w:b/>
                <w:bCs/>
                <w:sz w:val="24"/>
                <w:szCs w:val="24"/>
              </w:rPr>
            </w:pPr>
            <w:r w:rsidRPr="00012E1D">
              <w:rPr>
                <w:rFonts w:ascii="Times New Roman" w:hAnsi="Times New Roman"/>
                <w:b/>
                <w:bCs/>
                <w:i/>
                <w:sz w:val="24"/>
                <w:szCs w:val="24"/>
              </w:rPr>
              <w:t>Профессионально-прикладная</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13</w:t>
            </w:r>
          </w:p>
        </w:tc>
        <w:tc>
          <w:tcPr>
            <w:tcW w:w="850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Выберите один правильный вариант ответа</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Оценка реакции организма на нагрузки при занятиях физической культурой определяется с помощью:</w:t>
            </w:r>
          </w:p>
          <w:p w:rsidR="00306AA0" w:rsidRPr="00012E1D" w:rsidRDefault="00306AA0" w:rsidP="00306AA0">
            <w:pPr>
              <w:pStyle w:val="affa"/>
              <w:numPr>
                <w:ilvl w:val="0"/>
                <w:numId w:val="430"/>
              </w:numPr>
              <w:ind w:left="319" w:hanging="319"/>
              <w:contextualSpacing/>
              <w:rPr>
                <w:sz w:val="24"/>
                <w:szCs w:val="24"/>
              </w:rPr>
            </w:pPr>
            <w:r w:rsidRPr="00012E1D">
              <w:rPr>
                <w:sz w:val="24"/>
                <w:szCs w:val="24"/>
              </w:rPr>
              <w:t>антропометрических показателей;</w:t>
            </w:r>
          </w:p>
          <w:p w:rsidR="00306AA0" w:rsidRPr="00012E1D" w:rsidRDefault="00306AA0" w:rsidP="00306AA0">
            <w:pPr>
              <w:pStyle w:val="affa"/>
              <w:numPr>
                <w:ilvl w:val="0"/>
                <w:numId w:val="430"/>
              </w:numPr>
              <w:ind w:left="319" w:hanging="319"/>
              <w:contextualSpacing/>
              <w:rPr>
                <w:b/>
                <w:sz w:val="24"/>
                <w:szCs w:val="24"/>
              </w:rPr>
            </w:pPr>
            <w:r w:rsidRPr="00012E1D">
              <w:rPr>
                <w:b/>
                <w:sz w:val="24"/>
                <w:szCs w:val="24"/>
              </w:rPr>
              <w:t>пульсометрии;</w:t>
            </w:r>
          </w:p>
          <w:p w:rsidR="00306AA0" w:rsidRPr="00012E1D" w:rsidRDefault="00306AA0" w:rsidP="00306AA0">
            <w:pPr>
              <w:pStyle w:val="affa"/>
              <w:numPr>
                <w:ilvl w:val="0"/>
                <w:numId w:val="430"/>
              </w:numPr>
              <w:ind w:left="319" w:hanging="319"/>
              <w:contextualSpacing/>
              <w:rPr>
                <w:bCs/>
                <w:sz w:val="24"/>
                <w:szCs w:val="24"/>
              </w:rPr>
            </w:pPr>
            <w:r w:rsidRPr="00012E1D">
              <w:rPr>
                <w:sz w:val="24"/>
                <w:szCs w:val="24"/>
              </w:rPr>
              <w:t>динамометрии;</w:t>
            </w:r>
          </w:p>
          <w:p w:rsidR="00306AA0" w:rsidRPr="00012E1D" w:rsidRDefault="00306AA0" w:rsidP="00306AA0">
            <w:pPr>
              <w:pStyle w:val="affa"/>
              <w:numPr>
                <w:ilvl w:val="0"/>
                <w:numId w:val="430"/>
              </w:numPr>
              <w:ind w:left="319" w:hanging="319"/>
              <w:contextualSpacing/>
              <w:rPr>
                <w:bCs/>
                <w:sz w:val="24"/>
                <w:szCs w:val="24"/>
              </w:rPr>
            </w:pPr>
            <w:r w:rsidRPr="00012E1D">
              <w:rPr>
                <w:sz w:val="24"/>
                <w:szCs w:val="24"/>
              </w:rPr>
              <w:t>спирометрии.</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14</w:t>
            </w:r>
          </w:p>
        </w:tc>
        <w:tc>
          <w:tcPr>
            <w:tcW w:w="850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Дополните </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Документ, который заполняют студенты для оценки своего самочувствия, называется</w:t>
            </w:r>
            <w:r w:rsidRPr="00012E1D">
              <w:rPr>
                <w:rFonts w:ascii="Times New Roman" w:hAnsi="Times New Roman"/>
                <w:sz w:val="24"/>
                <w:szCs w:val="24"/>
              </w:rPr>
              <w:t xml:space="preserve"> ___________________________</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дневником самоконтроля</w:t>
            </w:r>
          </w:p>
        </w:tc>
      </w:tr>
      <w:tr w:rsidR="00306AA0" w:rsidRPr="00012E1D" w:rsidTr="00F02423">
        <w:tc>
          <w:tcPr>
            <w:tcW w:w="9101"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15 Определите соответствие (физические качества)</w:t>
            </w:r>
          </w:p>
        </w:tc>
      </w:tr>
      <w:tr w:rsidR="00306AA0" w:rsidRPr="00012E1D" w:rsidTr="00F02423">
        <w:tc>
          <w:tcPr>
            <w:tcW w:w="4669"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А. Для развития силовых способностей рекомендуются</w:t>
            </w:r>
          </w:p>
        </w:tc>
        <w:tc>
          <w:tcPr>
            <w:tcW w:w="4432"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 Единоборства (каратэ, дзюдо, самбо), спортивные и подвижные игры </w:t>
            </w:r>
          </w:p>
        </w:tc>
      </w:tr>
      <w:tr w:rsidR="00306AA0" w:rsidRPr="00012E1D" w:rsidTr="00F02423">
        <w:tc>
          <w:tcPr>
            <w:tcW w:w="4669"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Б. Для развития способности к выносливости рекомендуются</w:t>
            </w:r>
          </w:p>
        </w:tc>
        <w:tc>
          <w:tcPr>
            <w:tcW w:w="4432"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2.  Стретчинг</w:t>
            </w:r>
          </w:p>
        </w:tc>
      </w:tr>
      <w:tr w:rsidR="00306AA0" w:rsidRPr="00012E1D" w:rsidTr="00F02423">
        <w:tc>
          <w:tcPr>
            <w:tcW w:w="4669"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 Для развития координационных способностей </w:t>
            </w:r>
          </w:p>
        </w:tc>
        <w:tc>
          <w:tcPr>
            <w:tcW w:w="4432"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 Упражнения с отягощением: (гантелями, набивными мячами и т.п.), на тренажерах</w:t>
            </w:r>
          </w:p>
        </w:tc>
      </w:tr>
      <w:tr w:rsidR="00306AA0" w:rsidRPr="00012E1D" w:rsidTr="00F02423">
        <w:tc>
          <w:tcPr>
            <w:tcW w:w="4669"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Г. Для развития гибкости рекомендуются</w:t>
            </w:r>
          </w:p>
          <w:p w:rsidR="00306AA0" w:rsidRPr="00012E1D" w:rsidRDefault="00306AA0" w:rsidP="00F02423">
            <w:pPr>
              <w:rPr>
                <w:rFonts w:ascii="Times New Roman" w:hAnsi="Times New Roman"/>
                <w:sz w:val="24"/>
                <w:szCs w:val="24"/>
              </w:rPr>
            </w:pP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А-3, Б-4</w:t>
            </w: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В-1, Г-2</w:t>
            </w:r>
          </w:p>
          <w:p w:rsidR="00306AA0" w:rsidRPr="00012E1D" w:rsidRDefault="00306AA0" w:rsidP="00F02423">
            <w:pPr>
              <w:rPr>
                <w:rFonts w:ascii="Times New Roman" w:hAnsi="Times New Roman"/>
                <w:sz w:val="24"/>
                <w:szCs w:val="24"/>
              </w:rPr>
            </w:pPr>
          </w:p>
        </w:tc>
        <w:tc>
          <w:tcPr>
            <w:tcW w:w="4432"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4. Циклические упражнения: бег, ходьба, езда на велосипеде, ходьба на лыжах, плавание.</w:t>
            </w:r>
          </w:p>
        </w:tc>
      </w:tr>
      <w:tr w:rsidR="00306AA0" w:rsidRPr="00012E1D" w:rsidTr="00F02423">
        <w:tc>
          <w:tcPr>
            <w:tcW w:w="9101"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16 Определите соответствие (физкультурно-оздоровительные системы)</w:t>
            </w:r>
          </w:p>
        </w:tc>
      </w:tr>
      <w:tr w:rsidR="00306AA0" w:rsidRPr="00012E1D" w:rsidTr="00F02423">
        <w:tc>
          <w:tcPr>
            <w:tcW w:w="6833"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2268"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 Йога </w:t>
            </w:r>
          </w:p>
        </w:tc>
      </w:tr>
      <w:tr w:rsidR="00306AA0" w:rsidRPr="00012E1D" w:rsidTr="00F02423">
        <w:tc>
          <w:tcPr>
            <w:tcW w:w="6833"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Б. Система физических упражнений, направленных на развитие силовых способностей</w:t>
            </w:r>
          </w:p>
        </w:tc>
        <w:tc>
          <w:tcPr>
            <w:tcW w:w="2268"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2. Пилатес</w:t>
            </w:r>
          </w:p>
        </w:tc>
      </w:tr>
      <w:tr w:rsidR="00306AA0" w:rsidRPr="00012E1D" w:rsidTr="00F02423">
        <w:tc>
          <w:tcPr>
            <w:tcW w:w="6833"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2268"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3.Стретчинг</w:t>
            </w:r>
          </w:p>
          <w:p w:rsidR="00306AA0" w:rsidRPr="00012E1D" w:rsidRDefault="00306AA0" w:rsidP="00F02423">
            <w:pPr>
              <w:rPr>
                <w:rFonts w:ascii="Times New Roman" w:hAnsi="Times New Roman"/>
                <w:sz w:val="24"/>
                <w:szCs w:val="24"/>
              </w:rPr>
            </w:pPr>
          </w:p>
        </w:tc>
      </w:tr>
      <w:tr w:rsidR="00306AA0" w:rsidRPr="00012E1D" w:rsidTr="00F02423">
        <w:tc>
          <w:tcPr>
            <w:tcW w:w="6833"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2268"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4. Атлетическая гимнастика </w:t>
            </w:r>
          </w:p>
        </w:tc>
      </w:tr>
      <w:tr w:rsidR="00306AA0" w:rsidRPr="00012E1D" w:rsidTr="00F02423">
        <w:trPr>
          <w:trHeight w:val="1821"/>
        </w:trPr>
        <w:tc>
          <w:tcPr>
            <w:tcW w:w="6833" w:type="dxa"/>
            <w:gridSpan w:val="3"/>
          </w:tcPr>
          <w:p w:rsidR="00306AA0" w:rsidRPr="00012E1D" w:rsidRDefault="00306AA0" w:rsidP="00F02423">
            <w:pPr>
              <w:rPr>
                <w:rFonts w:ascii="Times New Roman" w:hAnsi="Times New Roman"/>
                <w:sz w:val="24"/>
                <w:szCs w:val="24"/>
                <w:shd w:val="clear" w:color="auto" w:fill="FFFFFF"/>
              </w:rPr>
            </w:pPr>
            <w:r w:rsidRPr="00012E1D">
              <w:rPr>
                <w:rFonts w:ascii="Times New Roman" w:hAnsi="Times New Roman"/>
                <w:sz w:val="24"/>
                <w:szCs w:val="24"/>
                <w:shd w:val="clear" w:color="auto" w:fill="FFFFFF"/>
              </w:rPr>
              <w:t xml:space="preserve">Д. Система физических упражнений, направленная на растягивание мышц </w:t>
            </w:r>
          </w:p>
          <w:p w:rsidR="00306AA0" w:rsidRPr="00012E1D" w:rsidRDefault="00306AA0" w:rsidP="00F02423">
            <w:pPr>
              <w:rPr>
                <w:rFonts w:ascii="Times New Roman" w:hAnsi="Times New Roman"/>
                <w:sz w:val="24"/>
                <w:szCs w:val="24"/>
                <w:shd w:val="clear" w:color="auto" w:fill="FFFFFF"/>
              </w:rPr>
            </w:pP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А- 2, Б-4,</w:t>
            </w: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В- 5, Г-1</w:t>
            </w: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Д- 3</w:t>
            </w:r>
          </w:p>
          <w:p w:rsidR="00306AA0" w:rsidRPr="00012E1D" w:rsidRDefault="00306AA0" w:rsidP="00F02423">
            <w:pPr>
              <w:rPr>
                <w:rFonts w:ascii="Times New Roman" w:hAnsi="Times New Roman"/>
                <w:sz w:val="24"/>
                <w:szCs w:val="24"/>
              </w:rPr>
            </w:pPr>
          </w:p>
        </w:tc>
        <w:tc>
          <w:tcPr>
            <w:tcW w:w="2268"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5. Табата</w:t>
            </w:r>
          </w:p>
        </w:tc>
      </w:tr>
    </w:tbl>
    <w:p w:rsidR="00306AA0" w:rsidRPr="00012E1D" w:rsidRDefault="00306AA0" w:rsidP="00306AA0">
      <w:pPr>
        <w:shd w:val="clear" w:color="auto" w:fill="FFFFFF"/>
        <w:spacing w:after="0" w:line="240" w:lineRule="auto"/>
        <w:ind w:right="234"/>
        <w:outlineLvl w:val="0"/>
        <w:rPr>
          <w:rFonts w:ascii="Times New Roman" w:hAnsi="Times New Roman"/>
          <w:sz w:val="24"/>
          <w:szCs w:val="24"/>
        </w:rPr>
      </w:pPr>
    </w:p>
    <w:p w:rsidR="00306AA0" w:rsidRPr="00012E1D" w:rsidRDefault="00306AA0" w:rsidP="00306AA0">
      <w:pPr>
        <w:spacing w:after="0" w:line="240" w:lineRule="auto"/>
        <w:rPr>
          <w:rFonts w:ascii="Times New Roman" w:hAnsi="Times New Roman"/>
          <w:b/>
          <w:bCs/>
          <w:sz w:val="24"/>
          <w:szCs w:val="24"/>
        </w:rPr>
      </w:pPr>
      <w:r w:rsidRPr="00012E1D">
        <w:rPr>
          <w:rFonts w:ascii="Times New Roman" w:hAnsi="Times New Roman"/>
          <w:b/>
          <w:bCs/>
          <w:sz w:val="24"/>
          <w:szCs w:val="24"/>
        </w:rPr>
        <w:t>Вариант 2</w:t>
      </w:r>
    </w:p>
    <w:tbl>
      <w:tblPr>
        <w:tblStyle w:val="af1"/>
        <w:tblW w:w="9101" w:type="dxa"/>
        <w:tblInd w:w="250" w:type="dxa"/>
        <w:tblLook w:val="04A0"/>
      </w:tblPr>
      <w:tblGrid>
        <w:gridCol w:w="594"/>
        <w:gridCol w:w="2270"/>
        <w:gridCol w:w="3123"/>
        <w:gridCol w:w="3107"/>
        <w:gridCol w:w="7"/>
      </w:tblGrid>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п/п</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Задание</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правильный вариант ответа.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lastRenderedPageBreak/>
              <w:t>Физическое воспитание – это:</w:t>
            </w:r>
          </w:p>
          <w:p w:rsidR="00306AA0" w:rsidRPr="00012E1D" w:rsidRDefault="00306AA0" w:rsidP="00F02423">
            <w:pPr>
              <w:rPr>
                <w:rFonts w:ascii="Times New Roman" w:hAnsi="Times New Roman"/>
                <w:color w:val="000000" w:themeColor="text1"/>
                <w:sz w:val="24"/>
                <w:szCs w:val="24"/>
              </w:rPr>
            </w:pPr>
            <w:r w:rsidRPr="00012E1D">
              <w:rPr>
                <w:rFonts w:ascii="Times New Roman" w:hAnsi="Times New Roman"/>
                <w:color w:val="000000" w:themeColor="text1"/>
                <w:sz w:val="24"/>
                <w:szCs w:val="24"/>
                <w:shd w:val="clear" w:color="auto" w:fill="FFFFFF"/>
              </w:rPr>
              <w:t>1) тренировочный процесс, направленный на морфологическое и функциональное совершенствование организма человека, повышение уровня </w:t>
            </w:r>
            <w:r w:rsidRPr="00012E1D">
              <w:rPr>
                <w:rFonts w:ascii="Times New Roman" w:hAnsi="Times New Roman"/>
                <w:bCs/>
                <w:color w:val="000000" w:themeColor="text1"/>
                <w:sz w:val="24"/>
                <w:szCs w:val="24"/>
                <w:shd w:val="clear" w:color="auto" w:fill="FFFFFF"/>
              </w:rPr>
              <w:t>физических</w:t>
            </w:r>
            <w:r w:rsidRPr="00012E1D">
              <w:rPr>
                <w:rFonts w:ascii="Times New Roman" w:hAnsi="Times New Roman"/>
                <w:color w:val="000000" w:themeColor="text1"/>
                <w:sz w:val="24"/>
                <w:szCs w:val="24"/>
                <w:shd w:val="clear" w:color="auto" w:fill="FFFFFF"/>
              </w:rPr>
              <w:t> качеств, формирование и развитие двигательных навыков, сохранение и укрепление здоровья.</w:t>
            </w:r>
          </w:p>
          <w:p w:rsidR="00306AA0" w:rsidRPr="00012E1D" w:rsidRDefault="00306AA0" w:rsidP="00F02423">
            <w:pPr>
              <w:rPr>
                <w:rFonts w:ascii="Times New Roman" w:hAnsi="Times New Roman"/>
                <w:color w:val="000000" w:themeColor="text1"/>
                <w:sz w:val="24"/>
                <w:szCs w:val="24"/>
              </w:rPr>
            </w:pPr>
            <w:r w:rsidRPr="00012E1D">
              <w:rPr>
                <w:rFonts w:ascii="Times New Roman" w:hAnsi="Times New Roman"/>
                <w:b/>
                <w:color w:val="000000" w:themeColor="text1"/>
                <w:sz w:val="24"/>
                <w:szCs w:val="24"/>
                <w:shd w:val="clear" w:color="auto" w:fill="FFFFFF"/>
              </w:rPr>
              <w:t>2) педагогический процесс, направленный на морфологическое и функциональное совершенствование организма человека, повышение уровня </w:t>
            </w:r>
            <w:r w:rsidRPr="00012E1D">
              <w:rPr>
                <w:rFonts w:ascii="Times New Roman" w:hAnsi="Times New Roman"/>
                <w:b/>
                <w:bCs/>
                <w:color w:val="000000" w:themeColor="text1"/>
                <w:sz w:val="24"/>
                <w:szCs w:val="24"/>
                <w:shd w:val="clear" w:color="auto" w:fill="FFFFFF"/>
              </w:rPr>
              <w:t>физических</w:t>
            </w:r>
            <w:r w:rsidRPr="00012E1D">
              <w:rPr>
                <w:rFonts w:ascii="Times New Roman" w:hAnsi="Times New Roman"/>
                <w:b/>
                <w:color w:val="000000" w:themeColor="text1"/>
                <w:sz w:val="24"/>
                <w:szCs w:val="24"/>
                <w:shd w:val="clear" w:color="auto" w:fill="FFFFFF"/>
              </w:rPr>
              <w:t> качеств, формирование и развитие двигательных навыков, сохранение и укрепление здоровья</w:t>
            </w:r>
            <w:r w:rsidRPr="00012E1D">
              <w:rPr>
                <w:rFonts w:ascii="Times New Roman" w:hAnsi="Times New Roman"/>
                <w:color w:val="000000" w:themeColor="text1"/>
                <w:sz w:val="24"/>
                <w:szCs w:val="24"/>
                <w:shd w:val="clear" w:color="auto" w:fill="FFFFFF"/>
              </w:rPr>
              <w:t>.</w:t>
            </w:r>
          </w:p>
          <w:p w:rsidR="00306AA0" w:rsidRPr="00012E1D" w:rsidRDefault="00306AA0" w:rsidP="00F02423">
            <w:pPr>
              <w:rPr>
                <w:rFonts w:ascii="Times New Roman" w:hAnsi="Times New Roman"/>
                <w:color w:val="000000" w:themeColor="text1"/>
                <w:sz w:val="24"/>
                <w:szCs w:val="24"/>
              </w:rPr>
            </w:pPr>
            <w:r w:rsidRPr="00012E1D">
              <w:rPr>
                <w:rFonts w:ascii="Times New Roman" w:hAnsi="Times New Roman"/>
                <w:color w:val="000000" w:themeColor="text1"/>
                <w:sz w:val="24"/>
                <w:szCs w:val="24"/>
                <w:shd w:val="clear" w:color="auto" w:fill="FFFFFF"/>
              </w:rPr>
              <w:t>3) образовательный процесс, направленный на морфологическое и функциональное совершенствование организма человека, повышение уровня </w:t>
            </w:r>
            <w:r w:rsidRPr="00012E1D">
              <w:rPr>
                <w:rFonts w:ascii="Times New Roman" w:hAnsi="Times New Roman"/>
                <w:bCs/>
                <w:color w:val="000000" w:themeColor="text1"/>
                <w:sz w:val="24"/>
                <w:szCs w:val="24"/>
                <w:shd w:val="clear" w:color="auto" w:fill="FFFFFF"/>
              </w:rPr>
              <w:t>физических</w:t>
            </w:r>
            <w:r w:rsidRPr="00012E1D">
              <w:rPr>
                <w:rFonts w:ascii="Times New Roman" w:hAnsi="Times New Roman"/>
                <w:color w:val="000000" w:themeColor="text1"/>
                <w:sz w:val="24"/>
                <w:szCs w:val="24"/>
                <w:shd w:val="clear" w:color="auto" w:fill="FFFFFF"/>
              </w:rPr>
              <w:t> качеств, формирование и развитие двигательных</w:t>
            </w:r>
            <w:r w:rsidRPr="00012E1D">
              <w:rPr>
                <w:rFonts w:ascii="Times New Roman" w:hAnsi="Times New Roman"/>
                <w:color w:val="333333"/>
                <w:sz w:val="24"/>
                <w:szCs w:val="24"/>
                <w:shd w:val="clear" w:color="auto" w:fill="FFFFFF"/>
              </w:rPr>
              <w:t xml:space="preserve"> </w:t>
            </w:r>
            <w:r w:rsidRPr="00012E1D">
              <w:rPr>
                <w:rFonts w:ascii="Times New Roman" w:hAnsi="Times New Roman"/>
                <w:color w:val="000000" w:themeColor="text1"/>
                <w:sz w:val="24"/>
                <w:szCs w:val="24"/>
                <w:shd w:val="clear" w:color="auto" w:fill="FFFFFF"/>
              </w:rPr>
              <w:t>навыков</w:t>
            </w:r>
            <w:r w:rsidRPr="00012E1D">
              <w:rPr>
                <w:rFonts w:ascii="Times New Roman" w:hAnsi="Times New Roman"/>
                <w:color w:val="333333"/>
                <w:sz w:val="24"/>
                <w:szCs w:val="24"/>
                <w:shd w:val="clear" w:color="auto" w:fill="FFFFFF"/>
              </w:rPr>
              <w:t xml:space="preserve">, </w:t>
            </w:r>
            <w:r w:rsidRPr="00012E1D">
              <w:rPr>
                <w:rFonts w:ascii="Times New Roman" w:hAnsi="Times New Roman"/>
                <w:color w:val="000000" w:themeColor="text1"/>
                <w:sz w:val="24"/>
                <w:szCs w:val="24"/>
                <w:shd w:val="clear" w:color="auto" w:fill="FFFFFF"/>
              </w:rPr>
              <w:t>сохранение и укрепление здоровья.</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2</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Выберите один правильный вариант ответа</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Цели внедрения ВФСК ГТО:</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1) сохранение и укрепление здоровья нации;</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2) развитие массового спорта;</w:t>
            </w:r>
          </w:p>
          <w:p w:rsidR="00306AA0" w:rsidRPr="00012E1D" w:rsidRDefault="00306AA0" w:rsidP="00F02423">
            <w:pPr>
              <w:rPr>
                <w:rFonts w:ascii="Times New Roman" w:hAnsi="Times New Roman"/>
                <w:sz w:val="24"/>
                <w:szCs w:val="24"/>
              </w:rPr>
            </w:pPr>
            <w:r w:rsidRPr="00012E1D">
              <w:rPr>
                <w:rFonts w:ascii="Times New Roman" w:hAnsi="Times New Roman"/>
                <w:color w:val="000000" w:themeColor="text1"/>
                <w:sz w:val="24"/>
                <w:szCs w:val="24"/>
                <w:shd w:val="clear" w:color="auto" w:fill="FFFFFF"/>
              </w:rPr>
              <w:t xml:space="preserve">3) </w:t>
            </w:r>
            <w:r w:rsidRPr="00012E1D">
              <w:rPr>
                <w:rFonts w:ascii="Times New Roman" w:hAnsi="Times New Roman"/>
                <w:b/>
                <w:color w:val="000000" w:themeColor="text1"/>
                <w:sz w:val="24"/>
                <w:szCs w:val="24"/>
                <w:shd w:val="clear" w:color="auto" w:fill="FFFFFF"/>
              </w:rPr>
              <w:t>развитие массового спорта и оздоровление нации</w:t>
            </w:r>
            <w:r w:rsidRPr="00012E1D">
              <w:rPr>
                <w:rFonts w:ascii="Times New Roman" w:hAnsi="Times New Roman"/>
                <w:color w:val="333333"/>
                <w:sz w:val="24"/>
                <w:szCs w:val="24"/>
                <w:shd w:val="clear" w:color="auto" w:fill="FFFFFF"/>
              </w:rPr>
              <w:t>;</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4) профилактика вредных привычек.</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Дополните</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Наука о здоровом образе жизни называется</w:t>
            </w:r>
            <w:r w:rsidRPr="00012E1D">
              <w:rPr>
                <w:rFonts w:ascii="Times New Roman" w:hAnsi="Times New Roman"/>
                <w:sz w:val="24"/>
                <w:szCs w:val="24"/>
              </w:rPr>
              <w:t xml:space="preserve"> ___________________</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валеологией</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4</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или несколько правильных вариантов ответов.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 xml:space="preserve">Факторы, отрицательно влияющие на здоровье человека: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 </w:t>
            </w:r>
            <w:r w:rsidRPr="00012E1D">
              <w:rPr>
                <w:rFonts w:ascii="Times New Roman" w:hAnsi="Times New Roman"/>
                <w:b/>
                <w:sz w:val="24"/>
                <w:szCs w:val="24"/>
              </w:rPr>
              <w:t>гиподинамия;</w:t>
            </w:r>
            <w:r w:rsidRPr="00012E1D">
              <w:rPr>
                <w:rFonts w:ascii="Times New Roman" w:hAnsi="Times New Roman"/>
                <w:sz w:val="24"/>
                <w:szCs w:val="24"/>
              </w:rPr>
              <w:t xml:space="preserve">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2) рациональное питание;  </w:t>
            </w:r>
          </w:p>
          <w:p w:rsidR="00306AA0" w:rsidRPr="00012E1D" w:rsidRDefault="00306AA0" w:rsidP="00F02423">
            <w:pPr>
              <w:rPr>
                <w:rFonts w:ascii="Times New Roman" w:hAnsi="Times New Roman"/>
                <w:b/>
                <w:sz w:val="24"/>
                <w:szCs w:val="24"/>
              </w:rPr>
            </w:pPr>
            <w:r w:rsidRPr="00012E1D">
              <w:rPr>
                <w:rFonts w:ascii="Times New Roman" w:hAnsi="Times New Roman"/>
                <w:sz w:val="24"/>
                <w:szCs w:val="24"/>
              </w:rPr>
              <w:t xml:space="preserve">3) </w:t>
            </w:r>
            <w:r w:rsidRPr="00012E1D">
              <w:rPr>
                <w:rFonts w:ascii="Times New Roman" w:hAnsi="Times New Roman"/>
                <w:b/>
                <w:sz w:val="24"/>
                <w:szCs w:val="24"/>
              </w:rPr>
              <w:t xml:space="preserve">стрессы; </w:t>
            </w:r>
          </w:p>
          <w:p w:rsidR="00306AA0" w:rsidRPr="00012E1D" w:rsidRDefault="00306AA0" w:rsidP="00F02423">
            <w:pPr>
              <w:rPr>
                <w:rFonts w:ascii="Times New Roman" w:hAnsi="Times New Roman"/>
                <w:sz w:val="24"/>
                <w:szCs w:val="24"/>
              </w:rPr>
            </w:pPr>
            <w:r w:rsidRPr="00012E1D">
              <w:rPr>
                <w:rFonts w:ascii="Times New Roman" w:hAnsi="Times New Roman"/>
                <w:b/>
                <w:sz w:val="24"/>
                <w:szCs w:val="24"/>
              </w:rPr>
              <w:t>4) проживание в крупных мегаполисах</w:t>
            </w:r>
            <w:r w:rsidRPr="00012E1D">
              <w:rPr>
                <w:rFonts w:ascii="Times New Roman" w:hAnsi="Times New Roman"/>
                <w:sz w:val="24"/>
                <w:szCs w:val="24"/>
              </w:rPr>
              <w:t xml:space="preserve">;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5) систематические физические нагрузки.</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5. </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или несколько правильных вариантов ответов. </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Факторами риска заболеваний сердечно-сосудистой системы не являются</w:t>
            </w:r>
            <w:r w:rsidRPr="00012E1D">
              <w:rPr>
                <w:rFonts w:ascii="Times New Roman" w:hAnsi="Times New Roman"/>
                <w:sz w:val="24"/>
                <w:szCs w:val="24"/>
              </w:rPr>
              <w:t>:</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 употребление большого количества соленой пищи;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2) </w:t>
            </w:r>
            <w:r w:rsidRPr="00012E1D">
              <w:rPr>
                <w:rFonts w:ascii="Times New Roman" w:hAnsi="Times New Roman"/>
                <w:b/>
                <w:sz w:val="24"/>
                <w:szCs w:val="24"/>
              </w:rPr>
              <w:t>отказ от употребление алкоголя</w:t>
            </w:r>
            <w:r w:rsidRPr="00012E1D">
              <w:rPr>
                <w:rFonts w:ascii="Times New Roman" w:hAnsi="Times New Roman"/>
                <w:sz w:val="24"/>
                <w:szCs w:val="24"/>
              </w:rPr>
              <w:t xml:space="preserve">;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3) табакокурение;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4)</w:t>
            </w:r>
            <w:r w:rsidRPr="00012E1D">
              <w:rPr>
                <w:rFonts w:ascii="Times New Roman" w:hAnsi="Times New Roman"/>
                <w:b/>
                <w:sz w:val="24"/>
                <w:szCs w:val="24"/>
              </w:rPr>
              <w:t>умеренные физические нагрузки</w:t>
            </w:r>
            <w:r w:rsidRPr="00012E1D">
              <w:rPr>
                <w:rFonts w:ascii="Times New Roman" w:hAnsi="Times New Roman"/>
                <w:sz w:val="24"/>
                <w:szCs w:val="24"/>
              </w:rPr>
              <w:t xml:space="preserve">;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5) избыточный вес. </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6</w:t>
            </w:r>
          </w:p>
        </w:tc>
        <w:tc>
          <w:tcPr>
            <w:tcW w:w="8507" w:type="dxa"/>
            <w:gridSpan w:val="4"/>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Выберите один правильный вариант ответа</w:t>
            </w:r>
            <w:r w:rsidRPr="00012E1D">
              <w:rPr>
                <w:rFonts w:ascii="Times New Roman" w:hAnsi="Times New Roman"/>
                <w:i/>
                <w:sz w:val="24"/>
                <w:szCs w:val="24"/>
              </w:rPr>
              <w:t xml:space="preserve">. </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Физическое здоровье человека – это</w:t>
            </w:r>
            <w:r w:rsidRPr="00012E1D">
              <w:rPr>
                <w:rFonts w:ascii="Times New Roman" w:hAnsi="Times New Roman"/>
                <w:sz w:val="24"/>
                <w:szCs w:val="24"/>
              </w:rPr>
              <w:t>:</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1) естественное состояние организма, обусловленное нормальным функционированием всех его органов и систем, но не обеспечивающее адаптацию к факторам внешней среды;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2) </w:t>
            </w:r>
            <w:r w:rsidRPr="00012E1D">
              <w:rPr>
                <w:rFonts w:ascii="Times New Roman" w:hAnsi="Times New Roman"/>
                <w:b/>
                <w:sz w:val="24"/>
                <w:szCs w:val="24"/>
              </w:rPr>
              <w:t>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r w:rsidRPr="00012E1D">
              <w:rPr>
                <w:rFonts w:ascii="Times New Roman" w:hAnsi="Times New Roman"/>
                <w:sz w:val="24"/>
                <w:szCs w:val="24"/>
              </w:rPr>
              <w:t>.  </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7</w:t>
            </w:r>
          </w:p>
        </w:tc>
        <w:tc>
          <w:tcPr>
            <w:tcW w:w="8507" w:type="dxa"/>
            <w:gridSpan w:val="4"/>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Выберите один или несколько правильных вариантов ответов.</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Рациональное питание не должно:</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1) восполнять энергетические затраты организма;</w:t>
            </w:r>
          </w:p>
          <w:p w:rsidR="00306AA0" w:rsidRPr="00012E1D" w:rsidRDefault="00306AA0" w:rsidP="00F02423">
            <w:pPr>
              <w:rPr>
                <w:rFonts w:ascii="Times New Roman" w:hAnsi="Times New Roman"/>
                <w:b/>
                <w:sz w:val="24"/>
                <w:szCs w:val="24"/>
              </w:rPr>
            </w:pPr>
            <w:r w:rsidRPr="00012E1D">
              <w:rPr>
                <w:rFonts w:ascii="Times New Roman" w:hAnsi="Times New Roman"/>
                <w:sz w:val="24"/>
                <w:szCs w:val="24"/>
              </w:rPr>
              <w:t xml:space="preserve">2) </w:t>
            </w:r>
            <w:r w:rsidRPr="00012E1D">
              <w:rPr>
                <w:rFonts w:ascii="Times New Roman" w:hAnsi="Times New Roman"/>
                <w:b/>
                <w:sz w:val="24"/>
                <w:szCs w:val="24"/>
              </w:rPr>
              <w:t>вызывать ожирение;</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3)</w:t>
            </w:r>
            <w:r w:rsidRPr="00012E1D">
              <w:rPr>
                <w:rFonts w:ascii="Times New Roman" w:hAnsi="Times New Roman"/>
                <w:b/>
                <w:sz w:val="24"/>
                <w:szCs w:val="24"/>
              </w:rPr>
              <w:t xml:space="preserve"> </w:t>
            </w:r>
            <w:r w:rsidRPr="00012E1D">
              <w:rPr>
                <w:rFonts w:ascii="Times New Roman" w:hAnsi="Times New Roman"/>
                <w:sz w:val="24"/>
                <w:szCs w:val="24"/>
              </w:rPr>
              <w:t>обеспечивать витаминами и микроэлементами;</w:t>
            </w:r>
          </w:p>
          <w:p w:rsidR="00306AA0" w:rsidRPr="00012E1D" w:rsidRDefault="00306AA0" w:rsidP="00F02423">
            <w:pPr>
              <w:rPr>
                <w:rFonts w:ascii="Times New Roman" w:hAnsi="Times New Roman"/>
                <w:sz w:val="24"/>
                <w:szCs w:val="24"/>
              </w:rPr>
            </w:pPr>
            <w:r w:rsidRPr="00012E1D">
              <w:rPr>
                <w:rFonts w:ascii="Times New Roman" w:hAnsi="Times New Roman"/>
                <w:b/>
                <w:sz w:val="24"/>
                <w:szCs w:val="24"/>
              </w:rPr>
              <w:t>4) вызывать интоксикацию организма</w:t>
            </w:r>
            <w:r w:rsidRPr="00012E1D">
              <w:rPr>
                <w:rFonts w:ascii="Times New Roman" w:hAnsi="Times New Roman"/>
                <w:sz w:val="24"/>
                <w:szCs w:val="24"/>
              </w:rPr>
              <w:t xml:space="preserve">. </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8</w:t>
            </w:r>
          </w:p>
        </w:tc>
        <w:tc>
          <w:tcPr>
            <w:tcW w:w="8507" w:type="dxa"/>
            <w:gridSpan w:val="4"/>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Выберите один или несколько правильных вариантов ответов.</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Культура здорового и безопасного образа жизни  как система складывается из основных взаимосвязанных элементов:</w:t>
            </w:r>
          </w:p>
          <w:p w:rsidR="00306AA0" w:rsidRPr="00012E1D" w:rsidRDefault="00306AA0" w:rsidP="00306AA0">
            <w:pPr>
              <w:pStyle w:val="affa"/>
              <w:numPr>
                <w:ilvl w:val="0"/>
                <w:numId w:val="417"/>
              </w:numPr>
              <w:ind w:left="319" w:hanging="319"/>
              <w:contextualSpacing/>
              <w:rPr>
                <w:b/>
                <w:sz w:val="24"/>
                <w:szCs w:val="24"/>
              </w:rPr>
            </w:pPr>
            <w:r w:rsidRPr="00012E1D">
              <w:rPr>
                <w:b/>
                <w:sz w:val="24"/>
                <w:szCs w:val="24"/>
              </w:rPr>
              <w:t xml:space="preserve">культуры питания;   </w:t>
            </w:r>
          </w:p>
          <w:p w:rsidR="00306AA0" w:rsidRPr="00012E1D" w:rsidRDefault="00306AA0" w:rsidP="00306AA0">
            <w:pPr>
              <w:pStyle w:val="affa"/>
              <w:numPr>
                <w:ilvl w:val="0"/>
                <w:numId w:val="417"/>
              </w:numPr>
              <w:ind w:left="319" w:hanging="319"/>
              <w:contextualSpacing/>
              <w:rPr>
                <w:b/>
                <w:sz w:val="24"/>
                <w:szCs w:val="24"/>
              </w:rPr>
            </w:pPr>
            <w:r w:rsidRPr="00012E1D">
              <w:rPr>
                <w:b/>
                <w:sz w:val="24"/>
                <w:szCs w:val="24"/>
              </w:rPr>
              <w:t xml:space="preserve">культуры движения;  </w:t>
            </w:r>
          </w:p>
          <w:p w:rsidR="00306AA0" w:rsidRPr="00012E1D" w:rsidRDefault="00306AA0" w:rsidP="00306AA0">
            <w:pPr>
              <w:pStyle w:val="affa"/>
              <w:numPr>
                <w:ilvl w:val="0"/>
                <w:numId w:val="417"/>
              </w:numPr>
              <w:ind w:left="319" w:hanging="319"/>
              <w:contextualSpacing/>
              <w:rPr>
                <w:b/>
                <w:sz w:val="24"/>
                <w:szCs w:val="24"/>
              </w:rPr>
            </w:pPr>
            <w:r w:rsidRPr="00012E1D">
              <w:rPr>
                <w:b/>
                <w:sz w:val="24"/>
                <w:szCs w:val="24"/>
              </w:rPr>
              <w:t xml:space="preserve">культуры безопасного поведения; </w:t>
            </w:r>
          </w:p>
          <w:p w:rsidR="00306AA0" w:rsidRPr="00012E1D" w:rsidRDefault="00306AA0" w:rsidP="00306AA0">
            <w:pPr>
              <w:pStyle w:val="affa"/>
              <w:numPr>
                <w:ilvl w:val="0"/>
                <w:numId w:val="417"/>
              </w:numPr>
              <w:ind w:left="319" w:hanging="319"/>
              <w:contextualSpacing/>
              <w:rPr>
                <w:b/>
                <w:sz w:val="24"/>
                <w:szCs w:val="24"/>
              </w:rPr>
            </w:pPr>
            <w:r w:rsidRPr="00012E1D">
              <w:rPr>
                <w:b/>
                <w:sz w:val="24"/>
                <w:szCs w:val="24"/>
              </w:rPr>
              <w:t xml:space="preserve">культуры эмоций; </w:t>
            </w:r>
          </w:p>
          <w:p w:rsidR="00306AA0" w:rsidRPr="00012E1D" w:rsidRDefault="00306AA0" w:rsidP="00306AA0">
            <w:pPr>
              <w:pStyle w:val="affa"/>
              <w:numPr>
                <w:ilvl w:val="0"/>
                <w:numId w:val="417"/>
              </w:numPr>
              <w:ind w:left="319" w:hanging="319"/>
              <w:contextualSpacing/>
              <w:rPr>
                <w:sz w:val="24"/>
                <w:szCs w:val="24"/>
              </w:rPr>
            </w:pPr>
            <w:r w:rsidRPr="00012E1D">
              <w:rPr>
                <w:b/>
                <w:sz w:val="24"/>
                <w:szCs w:val="24"/>
              </w:rPr>
              <w:t>культуры труда и отдыха</w:t>
            </w:r>
            <w:r w:rsidRPr="00012E1D">
              <w:rPr>
                <w:sz w:val="24"/>
                <w:szCs w:val="24"/>
              </w:rPr>
              <w:t>.</w:t>
            </w:r>
          </w:p>
          <w:p w:rsidR="00306AA0" w:rsidRPr="00012E1D" w:rsidRDefault="00306AA0" w:rsidP="00306AA0">
            <w:pPr>
              <w:pStyle w:val="affa"/>
              <w:numPr>
                <w:ilvl w:val="0"/>
                <w:numId w:val="417"/>
              </w:numPr>
              <w:ind w:left="319" w:hanging="319"/>
              <w:contextualSpacing/>
              <w:rPr>
                <w:sz w:val="24"/>
                <w:szCs w:val="24"/>
              </w:rPr>
            </w:pPr>
            <w:r w:rsidRPr="00012E1D">
              <w:rPr>
                <w:sz w:val="24"/>
                <w:szCs w:val="24"/>
              </w:rPr>
              <w:t>культуры опасного поведения</w:t>
            </w:r>
          </w:p>
          <w:p w:rsidR="00306AA0" w:rsidRPr="00012E1D" w:rsidRDefault="00306AA0" w:rsidP="00306AA0">
            <w:pPr>
              <w:pStyle w:val="affa"/>
              <w:numPr>
                <w:ilvl w:val="0"/>
                <w:numId w:val="417"/>
              </w:numPr>
              <w:ind w:left="319" w:hanging="319"/>
              <w:contextualSpacing/>
              <w:rPr>
                <w:sz w:val="24"/>
                <w:szCs w:val="24"/>
              </w:rPr>
            </w:pPr>
            <w:r w:rsidRPr="00012E1D">
              <w:rPr>
                <w:sz w:val="24"/>
                <w:szCs w:val="24"/>
              </w:rPr>
              <w:t>все вышеперечисленное.</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9.</w:t>
            </w:r>
          </w:p>
        </w:tc>
        <w:tc>
          <w:tcPr>
            <w:tcW w:w="8507" w:type="dxa"/>
            <w:gridSpan w:val="4"/>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Укажите последствия воздействия употребления наркотиков на организм человека</w:t>
            </w:r>
            <w:r w:rsidRPr="00012E1D">
              <w:rPr>
                <w:rFonts w:ascii="Times New Roman" w:hAnsi="Times New Roman"/>
                <w:sz w:val="24"/>
                <w:szCs w:val="24"/>
              </w:rPr>
              <w:t xml:space="preserve">: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 оздоровительное воздействие на работу </w:t>
            </w:r>
            <w:r w:rsidRPr="00012E1D">
              <w:rPr>
                <w:rFonts w:ascii="Times New Roman" w:hAnsi="Times New Roman"/>
                <w:color w:val="000000"/>
                <w:sz w:val="24"/>
                <w:szCs w:val="24"/>
                <w:shd w:val="clear" w:color="auto" w:fill="FFFFFF"/>
              </w:rPr>
              <w:t>внутренних органов и систем</w:t>
            </w:r>
            <w:r w:rsidRPr="00012E1D">
              <w:rPr>
                <w:rFonts w:ascii="Times New Roman" w:hAnsi="Times New Roman"/>
                <w:sz w:val="24"/>
                <w:szCs w:val="24"/>
              </w:rPr>
              <w:t>;</w:t>
            </w:r>
          </w:p>
          <w:p w:rsidR="00306AA0" w:rsidRPr="00012E1D" w:rsidRDefault="00306AA0" w:rsidP="00F02423">
            <w:pPr>
              <w:rPr>
                <w:rFonts w:ascii="Times New Roman" w:hAnsi="Times New Roman"/>
                <w:b/>
                <w:sz w:val="24"/>
                <w:szCs w:val="24"/>
              </w:rPr>
            </w:pPr>
            <w:r w:rsidRPr="00012E1D">
              <w:rPr>
                <w:rFonts w:ascii="Times New Roman" w:hAnsi="Times New Roman"/>
                <w:sz w:val="24"/>
                <w:szCs w:val="24"/>
              </w:rPr>
              <w:t xml:space="preserve">2) </w:t>
            </w:r>
            <w:r w:rsidRPr="00012E1D">
              <w:rPr>
                <w:rFonts w:ascii="Times New Roman" w:hAnsi="Times New Roman"/>
                <w:b/>
                <w:sz w:val="24"/>
                <w:szCs w:val="24"/>
              </w:rPr>
              <w:t>ВИЧ/СПИД;</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3) физическая и психологическая зависимость;</w:t>
            </w:r>
          </w:p>
          <w:p w:rsidR="00306AA0" w:rsidRPr="00012E1D" w:rsidRDefault="00306AA0" w:rsidP="00F02423">
            <w:pPr>
              <w:rPr>
                <w:rFonts w:ascii="Times New Roman" w:hAnsi="Times New Roman"/>
                <w:i/>
                <w:sz w:val="24"/>
                <w:szCs w:val="24"/>
              </w:rPr>
            </w:pPr>
            <w:r w:rsidRPr="00012E1D">
              <w:rPr>
                <w:rFonts w:ascii="Times New Roman" w:hAnsi="Times New Roman"/>
                <w:b/>
                <w:color w:val="000000"/>
                <w:sz w:val="24"/>
                <w:szCs w:val="24"/>
                <w:shd w:val="clear" w:color="auto" w:fill="FFFFFF"/>
              </w:rPr>
              <w:t>4) нарушение работы всех внутренних органов и систем</w:t>
            </w:r>
            <w:r w:rsidRPr="00012E1D">
              <w:rPr>
                <w:rFonts w:ascii="Times New Roman" w:hAnsi="Times New Roman"/>
                <w:color w:val="000000"/>
                <w:sz w:val="24"/>
                <w:szCs w:val="24"/>
                <w:shd w:val="clear" w:color="auto" w:fill="FFFFFF"/>
              </w:rPr>
              <w:t>.</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10</w:t>
            </w:r>
          </w:p>
        </w:tc>
        <w:tc>
          <w:tcPr>
            <w:tcW w:w="8507" w:type="dxa"/>
            <w:gridSpan w:val="4"/>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Дополните</w:t>
            </w:r>
          </w:p>
          <w:p w:rsidR="00306AA0" w:rsidRPr="00012E1D" w:rsidRDefault="00306AA0" w:rsidP="00F02423">
            <w:pPr>
              <w:rPr>
                <w:rFonts w:ascii="Times New Roman" w:hAnsi="Times New Roman"/>
                <w:bCs/>
                <w:sz w:val="24"/>
                <w:szCs w:val="24"/>
              </w:rPr>
            </w:pPr>
            <w:r w:rsidRPr="00012E1D">
              <w:rPr>
                <w:rFonts w:ascii="Times New Roman" w:hAnsi="Times New Roman"/>
                <w:bCs/>
                <w:i/>
                <w:sz w:val="24"/>
                <w:szCs w:val="24"/>
              </w:rPr>
              <w:t>Двигательная рекреация – это</w:t>
            </w:r>
            <w:r w:rsidRPr="00012E1D">
              <w:rPr>
                <w:rFonts w:ascii="Times New Roman" w:hAnsi="Times New Roman"/>
                <w:bCs/>
                <w:sz w:val="24"/>
                <w:szCs w:val="24"/>
              </w:rPr>
              <w:t xml:space="preserve"> _________________________________</w:t>
            </w:r>
          </w:p>
          <w:p w:rsidR="00306AA0" w:rsidRPr="00012E1D" w:rsidRDefault="00306AA0" w:rsidP="00F02423">
            <w:pPr>
              <w:rPr>
                <w:rFonts w:ascii="Times New Roman" w:hAnsi="Times New Roman"/>
                <w:b/>
                <w:bCs/>
                <w:sz w:val="24"/>
                <w:szCs w:val="24"/>
              </w:rPr>
            </w:pPr>
            <w:r w:rsidRPr="00012E1D">
              <w:rPr>
                <w:rFonts w:ascii="Times New Roman" w:hAnsi="Times New Roman"/>
                <w:b/>
                <w:bCs/>
                <w:sz w:val="24"/>
                <w:szCs w:val="24"/>
              </w:rPr>
              <w:t xml:space="preserve">отдых, восстановление  с использованием средств физической культуры </w:t>
            </w:r>
            <w:r w:rsidRPr="00012E1D">
              <w:rPr>
                <w:rFonts w:ascii="Times New Roman" w:hAnsi="Times New Roman"/>
                <w:b/>
                <w:bCs/>
                <w:sz w:val="24"/>
                <w:szCs w:val="24"/>
              </w:rPr>
              <w:lastRenderedPageBreak/>
              <w:t>после различных видов деятельности (или активный отдых)</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11</w:t>
            </w:r>
          </w:p>
        </w:tc>
        <w:tc>
          <w:tcPr>
            <w:tcW w:w="8507" w:type="dxa"/>
            <w:gridSpan w:val="4"/>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Физические упражнения влияют на</w:t>
            </w:r>
            <w:r w:rsidRPr="00012E1D">
              <w:rPr>
                <w:rFonts w:ascii="Times New Roman" w:hAnsi="Times New Roman"/>
                <w:sz w:val="24"/>
                <w:szCs w:val="24"/>
              </w:rPr>
              <w:t>:</w:t>
            </w:r>
          </w:p>
          <w:p w:rsidR="00306AA0" w:rsidRPr="00012E1D" w:rsidRDefault="00306AA0" w:rsidP="00306AA0">
            <w:pPr>
              <w:pStyle w:val="affa"/>
              <w:numPr>
                <w:ilvl w:val="0"/>
                <w:numId w:val="418"/>
              </w:numPr>
              <w:ind w:left="319" w:hanging="319"/>
              <w:contextualSpacing/>
              <w:rPr>
                <w:b/>
                <w:sz w:val="24"/>
                <w:szCs w:val="24"/>
              </w:rPr>
            </w:pPr>
            <w:r w:rsidRPr="00012E1D">
              <w:rPr>
                <w:b/>
                <w:sz w:val="24"/>
                <w:szCs w:val="24"/>
              </w:rPr>
              <w:t>улучшение состояния сердечно-сосудистой системы;</w:t>
            </w:r>
          </w:p>
          <w:p w:rsidR="00306AA0" w:rsidRPr="00012E1D" w:rsidRDefault="00306AA0" w:rsidP="00306AA0">
            <w:pPr>
              <w:pStyle w:val="affa"/>
              <w:numPr>
                <w:ilvl w:val="0"/>
                <w:numId w:val="418"/>
              </w:numPr>
              <w:ind w:left="319" w:hanging="319"/>
              <w:contextualSpacing/>
              <w:rPr>
                <w:bCs/>
                <w:sz w:val="24"/>
                <w:szCs w:val="24"/>
              </w:rPr>
            </w:pPr>
            <w:r w:rsidRPr="00012E1D">
              <w:rPr>
                <w:bCs/>
                <w:sz w:val="24"/>
                <w:szCs w:val="24"/>
              </w:rPr>
              <w:t>снижение уровня развития физических качеств;</w:t>
            </w:r>
          </w:p>
          <w:p w:rsidR="00306AA0" w:rsidRPr="00012E1D" w:rsidRDefault="00306AA0" w:rsidP="00306AA0">
            <w:pPr>
              <w:pStyle w:val="affa"/>
              <w:numPr>
                <w:ilvl w:val="0"/>
                <w:numId w:val="418"/>
              </w:numPr>
              <w:ind w:left="319" w:hanging="319"/>
              <w:contextualSpacing/>
              <w:rPr>
                <w:b/>
                <w:sz w:val="24"/>
                <w:szCs w:val="24"/>
              </w:rPr>
            </w:pPr>
            <w:r w:rsidRPr="00012E1D">
              <w:rPr>
                <w:b/>
                <w:sz w:val="24"/>
                <w:szCs w:val="24"/>
              </w:rPr>
              <w:t>повышение умственной работоспособности;</w:t>
            </w:r>
          </w:p>
          <w:p w:rsidR="00306AA0" w:rsidRPr="00012E1D" w:rsidRDefault="00306AA0" w:rsidP="00306AA0">
            <w:pPr>
              <w:pStyle w:val="affa"/>
              <w:numPr>
                <w:ilvl w:val="0"/>
                <w:numId w:val="418"/>
              </w:numPr>
              <w:ind w:left="319" w:hanging="319"/>
              <w:contextualSpacing/>
              <w:rPr>
                <w:b/>
                <w:sz w:val="24"/>
                <w:szCs w:val="24"/>
              </w:rPr>
            </w:pPr>
            <w:r w:rsidRPr="00012E1D">
              <w:rPr>
                <w:b/>
                <w:sz w:val="24"/>
                <w:szCs w:val="24"/>
              </w:rPr>
              <w:t>улучшение состояние дыхательной системы;</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5)снижение работоспособности сердечно-сосудистой системы</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12</w:t>
            </w:r>
          </w:p>
        </w:tc>
        <w:tc>
          <w:tcPr>
            <w:tcW w:w="8507" w:type="dxa"/>
            <w:gridSpan w:val="4"/>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Дополните</w:t>
            </w:r>
          </w:p>
          <w:p w:rsidR="00306AA0" w:rsidRPr="00012E1D" w:rsidRDefault="00306AA0" w:rsidP="00F02423">
            <w:pPr>
              <w:rPr>
                <w:rFonts w:ascii="Times New Roman" w:hAnsi="Times New Roman"/>
                <w:bCs/>
                <w:sz w:val="24"/>
                <w:szCs w:val="24"/>
              </w:rPr>
            </w:pPr>
            <w:r w:rsidRPr="00012E1D">
              <w:rPr>
                <w:rFonts w:ascii="Times New Roman" w:hAnsi="Times New Roman"/>
                <w:bCs/>
                <w:i/>
                <w:sz w:val="24"/>
                <w:szCs w:val="24"/>
              </w:rPr>
              <w:t>Профессионально-прикладная физическая подготовка - это с</w:t>
            </w:r>
            <w:r w:rsidRPr="00012E1D">
              <w:rPr>
                <w:rFonts w:ascii="Times New Roman" w:hAnsi="Times New Roman"/>
                <w:i/>
                <w:sz w:val="24"/>
                <w:szCs w:val="24"/>
                <w:shd w:val="clear" w:color="auto" w:fill="FFFFFF"/>
              </w:rPr>
              <w:t>пециально направленное и избирательное использование средств </w:t>
            </w:r>
            <w:r w:rsidRPr="00012E1D">
              <w:rPr>
                <w:rFonts w:ascii="Times New Roman" w:hAnsi="Times New Roman"/>
                <w:bCs/>
                <w:i/>
                <w:sz w:val="24"/>
                <w:szCs w:val="24"/>
                <w:shd w:val="clear" w:color="auto" w:fill="FFFFFF"/>
              </w:rPr>
              <w:t>физической</w:t>
            </w:r>
            <w:r w:rsidRPr="00012E1D">
              <w:rPr>
                <w:rFonts w:ascii="Times New Roman" w:hAnsi="Times New Roman"/>
                <w:i/>
                <w:sz w:val="24"/>
                <w:szCs w:val="24"/>
                <w:shd w:val="clear" w:color="auto" w:fill="FFFFFF"/>
              </w:rPr>
              <w:t> культуры и спорта для </w:t>
            </w:r>
            <w:r w:rsidRPr="00012E1D">
              <w:rPr>
                <w:rFonts w:ascii="Times New Roman" w:hAnsi="Times New Roman"/>
                <w:bCs/>
                <w:i/>
                <w:sz w:val="24"/>
                <w:szCs w:val="24"/>
                <w:shd w:val="clear" w:color="auto" w:fill="FFFFFF"/>
              </w:rPr>
              <w:t>подготовки</w:t>
            </w:r>
            <w:r w:rsidRPr="00012E1D">
              <w:rPr>
                <w:rFonts w:ascii="Times New Roman" w:hAnsi="Times New Roman"/>
                <w:i/>
                <w:sz w:val="24"/>
                <w:szCs w:val="24"/>
                <w:shd w:val="clear" w:color="auto" w:fill="FFFFFF"/>
              </w:rPr>
              <w:t> человека к определенной  _____________________ деятельности</w:t>
            </w:r>
            <w:r w:rsidRPr="00012E1D">
              <w:rPr>
                <w:rFonts w:ascii="Times New Roman" w:hAnsi="Times New Roman"/>
                <w:sz w:val="24"/>
                <w:szCs w:val="24"/>
                <w:shd w:val="clear" w:color="auto" w:fill="FFFFFF"/>
              </w:rPr>
              <w:t>.</w:t>
            </w:r>
            <w:r w:rsidRPr="00012E1D">
              <w:rPr>
                <w:rFonts w:ascii="Times New Roman" w:hAnsi="Times New Roman"/>
                <w:bCs/>
                <w:sz w:val="24"/>
                <w:szCs w:val="24"/>
              </w:rPr>
              <w:t xml:space="preserve"> </w:t>
            </w:r>
          </w:p>
          <w:p w:rsidR="00306AA0" w:rsidRPr="00012E1D" w:rsidRDefault="00306AA0" w:rsidP="00F02423">
            <w:pPr>
              <w:rPr>
                <w:rFonts w:ascii="Times New Roman" w:hAnsi="Times New Roman"/>
                <w:b/>
                <w:bCs/>
                <w:sz w:val="24"/>
                <w:szCs w:val="24"/>
              </w:rPr>
            </w:pPr>
            <w:r w:rsidRPr="00012E1D">
              <w:rPr>
                <w:rFonts w:ascii="Times New Roman" w:hAnsi="Times New Roman"/>
                <w:bCs/>
                <w:sz w:val="24"/>
                <w:szCs w:val="24"/>
              </w:rPr>
              <w:t xml:space="preserve">  </w:t>
            </w:r>
            <w:r w:rsidRPr="00012E1D">
              <w:rPr>
                <w:rFonts w:ascii="Times New Roman" w:hAnsi="Times New Roman"/>
                <w:b/>
                <w:bCs/>
                <w:sz w:val="24"/>
                <w:szCs w:val="24"/>
              </w:rPr>
              <w:t>Профессиональной (или трудовой)</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13</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Для оценки состояния дыхательной системы используются</w:t>
            </w:r>
          </w:p>
          <w:p w:rsidR="00306AA0" w:rsidRPr="00012E1D" w:rsidRDefault="00306AA0" w:rsidP="00306AA0">
            <w:pPr>
              <w:pStyle w:val="affa"/>
              <w:numPr>
                <w:ilvl w:val="0"/>
                <w:numId w:val="419"/>
              </w:numPr>
              <w:ind w:left="319" w:hanging="283"/>
              <w:contextualSpacing/>
              <w:rPr>
                <w:sz w:val="24"/>
                <w:szCs w:val="24"/>
              </w:rPr>
            </w:pPr>
            <w:r w:rsidRPr="00012E1D">
              <w:rPr>
                <w:sz w:val="24"/>
                <w:szCs w:val="24"/>
              </w:rPr>
              <w:t>антропометрические показатели;</w:t>
            </w:r>
          </w:p>
          <w:p w:rsidR="00306AA0" w:rsidRPr="00012E1D" w:rsidRDefault="00306AA0" w:rsidP="00306AA0">
            <w:pPr>
              <w:pStyle w:val="affa"/>
              <w:numPr>
                <w:ilvl w:val="0"/>
                <w:numId w:val="419"/>
              </w:numPr>
              <w:ind w:left="319" w:hanging="283"/>
              <w:contextualSpacing/>
              <w:rPr>
                <w:sz w:val="24"/>
                <w:szCs w:val="24"/>
              </w:rPr>
            </w:pPr>
            <w:r w:rsidRPr="00012E1D">
              <w:rPr>
                <w:sz w:val="24"/>
                <w:szCs w:val="24"/>
              </w:rPr>
              <w:t>пульсометрия;</w:t>
            </w:r>
          </w:p>
          <w:p w:rsidR="00306AA0" w:rsidRPr="00012E1D" w:rsidRDefault="00306AA0" w:rsidP="00306AA0">
            <w:pPr>
              <w:pStyle w:val="affa"/>
              <w:numPr>
                <w:ilvl w:val="0"/>
                <w:numId w:val="419"/>
              </w:numPr>
              <w:ind w:left="319" w:hanging="283"/>
              <w:contextualSpacing/>
              <w:rPr>
                <w:bCs/>
                <w:sz w:val="24"/>
                <w:szCs w:val="24"/>
              </w:rPr>
            </w:pPr>
            <w:r w:rsidRPr="00012E1D">
              <w:rPr>
                <w:sz w:val="24"/>
                <w:szCs w:val="24"/>
              </w:rPr>
              <w:t>динамометрия;</w:t>
            </w:r>
          </w:p>
          <w:p w:rsidR="00306AA0" w:rsidRPr="00012E1D" w:rsidRDefault="00306AA0" w:rsidP="00306AA0">
            <w:pPr>
              <w:pStyle w:val="affa"/>
              <w:numPr>
                <w:ilvl w:val="0"/>
                <w:numId w:val="419"/>
              </w:numPr>
              <w:ind w:left="319" w:hanging="283"/>
              <w:contextualSpacing/>
              <w:rPr>
                <w:b/>
                <w:bCs/>
                <w:sz w:val="24"/>
                <w:szCs w:val="24"/>
              </w:rPr>
            </w:pPr>
            <w:r w:rsidRPr="00012E1D">
              <w:rPr>
                <w:b/>
                <w:bCs/>
                <w:sz w:val="24"/>
                <w:szCs w:val="24"/>
              </w:rPr>
              <w:t>проба Штанге</w:t>
            </w:r>
          </w:p>
        </w:tc>
      </w:tr>
      <w:tr w:rsidR="00306AA0" w:rsidRPr="00012E1D" w:rsidTr="00F02423">
        <w:tc>
          <w:tcPr>
            <w:tcW w:w="594"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14</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bCs/>
                <w:sz w:val="24"/>
                <w:szCs w:val="24"/>
              </w:rPr>
            </w:pPr>
            <w:r w:rsidRPr="00012E1D">
              <w:rPr>
                <w:rFonts w:ascii="Times New Roman" w:hAnsi="Times New Roman"/>
                <w:bCs/>
                <w:i/>
                <w:sz w:val="24"/>
                <w:szCs w:val="24"/>
              </w:rPr>
              <w:t>Внешние признаки утомления для контроля переносимости физических нагрузок</w:t>
            </w:r>
            <w:r w:rsidRPr="00012E1D">
              <w:rPr>
                <w:rFonts w:ascii="Times New Roman" w:hAnsi="Times New Roman"/>
                <w:bCs/>
                <w:sz w:val="24"/>
                <w:szCs w:val="24"/>
              </w:rPr>
              <w:t>:</w:t>
            </w:r>
          </w:p>
          <w:p w:rsidR="00306AA0" w:rsidRPr="00012E1D" w:rsidRDefault="00306AA0" w:rsidP="00306AA0">
            <w:pPr>
              <w:pStyle w:val="affa"/>
              <w:numPr>
                <w:ilvl w:val="0"/>
                <w:numId w:val="420"/>
              </w:numPr>
              <w:ind w:left="319" w:hanging="319"/>
              <w:contextualSpacing/>
              <w:rPr>
                <w:b/>
                <w:bCs/>
                <w:sz w:val="24"/>
                <w:szCs w:val="24"/>
              </w:rPr>
            </w:pPr>
            <w:r w:rsidRPr="00012E1D">
              <w:rPr>
                <w:b/>
                <w:bCs/>
                <w:sz w:val="24"/>
                <w:szCs w:val="24"/>
              </w:rPr>
              <w:t>покраснение кожных покровов;</w:t>
            </w:r>
          </w:p>
          <w:p w:rsidR="00306AA0" w:rsidRPr="00012E1D" w:rsidRDefault="00306AA0" w:rsidP="00306AA0">
            <w:pPr>
              <w:pStyle w:val="affa"/>
              <w:numPr>
                <w:ilvl w:val="0"/>
                <w:numId w:val="420"/>
              </w:numPr>
              <w:ind w:left="319" w:hanging="319"/>
              <w:contextualSpacing/>
              <w:rPr>
                <w:bCs/>
                <w:sz w:val="24"/>
                <w:szCs w:val="24"/>
              </w:rPr>
            </w:pPr>
            <w:r w:rsidRPr="00012E1D">
              <w:rPr>
                <w:bCs/>
                <w:sz w:val="24"/>
                <w:szCs w:val="24"/>
              </w:rPr>
              <w:t>повышение частоты сердечных сокращений;</w:t>
            </w:r>
          </w:p>
          <w:p w:rsidR="00306AA0" w:rsidRPr="00012E1D" w:rsidRDefault="00306AA0" w:rsidP="00306AA0">
            <w:pPr>
              <w:pStyle w:val="affa"/>
              <w:numPr>
                <w:ilvl w:val="0"/>
                <w:numId w:val="420"/>
              </w:numPr>
              <w:ind w:left="319" w:hanging="319"/>
              <w:contextualSpacing/>
              <w:rPr>
                <w:bCs/>
                <w:sz w:val="24"/>
                <w:szCs w:val="24"/>
              </w:rPr>
            </w:pPr>
            <w:r w:rsidRPr="00012E1D">
              <w:rPr>
                <w:bCs/>
                <w:sz w:val="24"/>
                <w:szCs w:val="24"/>
              </w:rPr>
              <w:t>повышение частоты дыхания;</w:t>
            </w:r>
          </w:p>
          <w:p w:rsidR="00306AA0" w:rsidRPr="00012E1D" w:rsidRDefault="00306AA0" w:rsidP="00306AA0">
            <w:pPr>
              <w:pStyle w:val="affa"/>
              <w:numPr>
                <w:ilvl w:val="0"/>
                <w:numId w:val="420"/>
              </w:numPr>
              <w:ind w:left="319" w:hanging="319"/>
              <w:contextualSpacing/>
              <w:rPr>
                <w:b/>
                <w:bCs/>
                <w:sz w:val="24"/>
                <w:szCs w:val="24"/>
              </w:rPr>
            </w:pPr>
            <w:r w:rsidRPr="00012E1D">
              <w:rPr>
                <w:b/>
                <w:bCs/>
                <w:sz w:val="24"/>
                <w:szCs w:val="24"/>
              </w:rPr>
              <w:t>«синюшность» носогубного треугольника</w:t>
            </w:r>
          </w:p>
          <w:p w:rsidR="00306AA0" w:rsidRPr="00012E1D" w:rsidRDefault="00306AA0" w:rsidP="00306AA0">
            <w:pPr>
              <w:pStyle w:val="affa"/>
              <w:numPr>
                <w:ilvl w:val="0"/>
                <w:numId w:val="420"/>
              </w:numPr>
              <w:ind w:left="319" w:hanging="319"/>
              <w:contextualSpacing/>
              <w:rPr>
                <w:b/>
                <w:bCs/>
                <w:sz w:val="24"/>
                <w:szCs w:val="24"/>
              </w:rPr>
            </w:pPr>
            <w:r w:rsidRPr="00012E1D">
              <w:rPr>
                <w:b/>
                <w:bCs/>
                <w:sz w:val="24"/>
                <w:szCs w:val="24"/>
              </w:rPr>
              <w:t>нарушение координации движений</w:t>
            </w:r>
          </w:p>
        </w:tc>
      </w:tr>
      <w:tr w:rsidR="00306AA0" w:rsidRPr="00012E1D" w:rsidTr="00F02423">
        <w:tc>
          <w:tcPr>
            <w:tcW w:w="9101" w:type="dxa"/>
            <w:gridSpan w:val="5"/>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15 Определите соответствие (физические качества)</w:t>
            </w:r>
          </w:p>
        </w:tc>
      </w:tr>
      <w:tr w:rsidR="00306AA0" w:rsidRPr="00012E1D" w:rsidTr="00F02423">
        <w:trPr>
          <w:gridAfter w:val="1"/>
          <w:wAfter w:w="7" w:type="dxa"/>
        </w:trPr>
        <w:tc>
          <w:tcPr>
            <w:tcW w:w="286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А.  Сила </w:t>
            </w:r>
          </w:p>
        </w:tc>
        <w:tc>
          <w:tcPr>
            <w:tcW w:w="6230"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 Способность выполнять физические упражнения с наибольшей амплитудой движения </w:t>
            </w:r>
          </w:p>
        </w:tc>
      </w:tr>
      <w:tr w:rsidR="00306AA0" w:rsidRPr="00012E1D" w:rsidTr="00F02423">
        <w:trPr>
          <w:gridAfter w:val="1"/>
          <w:wAfter w:w="7" w:type="dxa"/>
        </w:trPr>
        <w:tc>
          <w:tcPr>
            <w:tcW w:w="286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Б. Выносливость </w:t>
            </w:r>
          </w:p>
        </w:tc>
        <w:tc>
          <w:tcPr>
            <w:tcW w:w="6230"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2. Точно, быстро, рационально выполнять двигательные действия в изменяющейся ситуации.</w:t>
            </w:r>
          </w:p>
        </w:tc>
      </w:tr>
      <w:tr w:rsidR="00306AA0" w:rsidRPr="00012E1D" w:rsidTr="00F02423">
        <w:trPr>
          <w:gridAfter w:val="1"/>
          <w:wAfter w:w="7" w:type="dxa"/>
        </w:trPr>
        <w:tc>
          <w:tcPr>
            <w:tcW w:w="286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  Координационные способности </w:t>
            </w:r>
          </w:p>
        </w:tc>
        <w:tc>
          <w:tcPr>
            <w:tcW w:w="6230" w:type="dxa"/>
            <w:gridSpan w:val="2"/>
          </w:tcPr>
          <w:p w:rsidR="00306AA0" w:rsidRPr="00012E1D" w:rsidRDefault="00306AA0" w:rsidP="00F02423">
            <w:pPr>
              <w:rPr>
                <w:rFonts w:ascii="Times New Roman" w:hAnsi="Times New Roman"/>
                <w:sz w:val="24"/>
                <w:szCs w:val="24"/>
              </w:rPr>
            </w:pPr>
            <w:r w:rsidRPr="00012E1D">
              <w:rPr>
                <w:rFonts w:ascii="Times New Roman" w:hAnsi="Times New Roman"/>
                <w:bCs/>
                <w:sz w:val="24"/>
                <w:szCs w:val="24"/>
                <w:shd w:val="clear" w:color="auto" w:fill="FFFFFF"/>
              </w:rPr>
              <w:t>3. Способность</w:t>
            </w:r>
            <w:r w:rsidRPr="00012E1D">
              <w:rPr>
                <w:rFonts w:ascii="Times New Roman" w:hAnsi="Times New Roman"/>
                <w:sz w:val="24"/>
                <w:szCs w:val="24"/>
                <w:shd w:val="clear" w:color="auto" w:fill="FFFFFF"/>
              </w:rPr>
              <w:t> продолжительное время выполнять работу на высоком уровне без снижения её эффективности</w:t>
            </w:r>
          </w:p>
        </w:tc>
      </w:tr>
      <w:tr w:rsidR="00306AA0" w:rsidRPr="00012E1D" w:rsidTr="00F02423">
        <w:trPr>
          <w:gridAfter w:val="1"/>
          <w:wAfter w:w="7" w:type="dxa"/>
        </w:trPr>
        <w:tc>
          <w:tcPr>
            <w:tcW w:w="286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Г. Гибкость </w:t>
            </w:r>
          </w:p>
          <w:p w:rsidR="00306AA0" w:rsidRPr="00012E1D" w:rsidRDefault="00306AA0" w:rsidP="00F02423">
            <w:pPr>
              <w:rPr>
                <w:rFonts w:ascii="Times New Roman" w:hAnsi="Times New Roman"/>
                <w:sz w:val="24"/>
                <w:szCs w:val="24"/>
              </w:rPr>
            </w:pPr>
          </w:p>
          <w:p w:rsidR="00306AA0" w:rsidRPr="00012E1D" w:rsidRDefault="00306AA0" w:rsidP="00F02423">
            <w:pPr>
              <w:rPr>
                <w:rFonts w:ascii="Times New Roman" w:hAnsi="Times New Roman"/>
                <w:sz w:val="24"/>
                <w:szCs w:val="24"/>
              </w:rPr>
            </w:pPr>
          </w:p>
          <w:p w:rsidR="00306AA0" w:rsidRPr="00012E1D" w:rsidRDefault="00306AA0" w:rsidP="00F02423">
            <w:pPr>
              <w:ind w:firstLine="709"/>
              <w:jc w:val="center"/>
              <w:rPr>
                <w:rFonts w:ascii="Times New Roman" w:hAnsi="Times New Roman"/>
                <w:b/>
                <w:sz w:val="24"/>
                <w:szCs w:val="24"/>
              </w:rPr>
            </w:pPr>
            <w:r w:rsidRPr="00012E1D">
              <w:rPr>
                <w:rFonts w:ascii="Times New Roman" w:hAnsi="Times New Roman"/>
                <w:b/>
                <w:sz w:val="24"/>
                <w:szCs w:val="24"/>
              </w:rPr>
              <w:t>А- 4, Б-3,</w:t>
            </w:r>
          </w:p>
          <w:p w:rsidR="00306AA0" w:rsidRPr="00012E1D" w:rsidRDefault="00306AA0" w:rsidP="00F02423">
            <w:pPr>
              <w:ind w:firstLine="709"/>
              <w:jc w:val="center"/>
              <w:rPr>
                <w:rFonts w:ascii="Times New Roman" w:hAnsi="Times New Roman"/>
                <w:b/>
                <w:sz w:val="24"/>
                <w:szCs w:val="24"/>
              </w:rPr>
            </w:pPr>
            <w:r w:rsidRPr="00012E1D">
              <w:rPr>
                <w:rFonts w:ascii="Times New Roman" w:hAnsi="Times New Roman"/>
                <w:b/>
                <w:sz w:val="24"/>
                <w:szCs w:val="24"/>
              </w:rPr>
              <w:t>В-2, Г- 1</w:t>
            </w:r>
          </w:p>
          <w:p w:rsidR="00306AA0" w:rsidRPr="00012E1D" w:rsidRDefault="00306AA0" w:rsidP="00F02423">
            <w:pPr>
              <w:rPr>
                <w:rFonts w:ascii="Times New Roman" w:hAnsi="Times New Roman"/>
                <w:sz w:val="24"/>
                <w:szCs w:val="24"/>
              </w:rPr>
            </w:pPr>
          </w:p>
        </w:tc>
        <w:tc>
          <w:tcPr>
            <w:tcW w:w="6230"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4. Способность преодолевать внешнее напряжение или</w:t>
            </w:r>
            <w:r w:rsidRPr="00012E1D">
              <w:rPr>
                <w:rFonts w:ascii="Times New Roman" w:hAnsi="Times New Roman"/>
                <w:sz w:val="24"/>
                <w:szCs w:val="24"/>
                <w:shd w:val="clear" w:color="auto" w:fill="FFFFFF"/>
              </w:rPr>
              <w:t xml:space="preserve"> противостоять ему за счет мышечных усилий (напряжений)</w:t>
            </w:r>
          </w:p>
        </w:tc>
      </w:tr>
      <w:tr w:rsidR="00306AA0" w:rsidRPr="00012E1D" w:rsidTr="00F02423">
        <w:trPr>
          <w:gridAfter w:val="1"/>
          <w:wAfter w:w="7" w:type="dxa"/>
        </w:trPr>
        <w:tc>
          <w:tcPr>
            <w:tcW w:w="9094"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16 Определите соответствие (физкультурно-оздоровительные системы)</w:t>
            </w:r>
          </w:p>
        </w:tc>
      </w:tr>
      <w:tr w:rsidR="00306AA0" w:rsidRPr="00012E1D" w:rsidTr="00F02423">
        <w:trPr>
          <w:gridAfter w:val="1"/>
          <w:wAfter w:w="7" w:type="dxa"/>
        </w:trPr>
        <w:tc>
          <w:tcPr>
            <w:tcW w:w="598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А. Система физических упражнений, выполняемых на улице, с использованием специального спортивного оборудования</w:t>
            </w:r>
            <w:r w:rsidRPr="00012E1D">
              <w:rPr>
                <w:rFonts w:ascii="Times New Roman" w:hAnsi="Times New Roman"/>
                <w:sz w:val="24"/>
                <w:szCs w:val="24"/>
              </w:rPr>
              <w:t xml:space="preserve"> </w:t>
            </w:r>
          </w:p>
        </w:tc>
        <w:tc>
          <w:tcPr>
            <w:tcW w:w="3107"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1.Йога </w:t>
            </w:r>
          </w:p>
        </w:tc>
      </w:tr>
      <w:tr w:rsidR="00306AA0" w:rsidRPr="00012E1D" w:rsidTr="00F02423">
        <w:trPr>
          <w:gridAfter w:val="1"/>
          <w:wAfter w:w="7" w:type="dxa"/>
        </w:trPr>
        <w:tc>
          <w:tcPr>
            <w:tcW w:w="598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Б. Система физических упражнений, выполняемых в водной среде как со специальным оборудованием, так и без него.</w:t>
            </w:r>
          </w:p>
        </w:tc>
        <w:tc>
          <w:tcPr>
            <w:tcW w:w="3107"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2.Дыхательная гимнастика</w:t>
            </w:r>
          </w:p>
        </w:tc>
      </w:tr>
      <w:tr w:rsidR="00306AA0" w:rsidRPr="00012E1D" w:rsidTr="00F02423">
        <w:trPr>
          <w:gridAfter w:val="1"/>
          <w:wAfter w:w="7" w:type="dxa"/>
          <w:trHeight w:val="267"/>
        </w:trPr>
        <w:tc>
          <w:tcPr>
            <w:tcW w:w="598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 Система физических упражнений, направленная на предупреждение гипоксии </w:t>
            </w:r>
          </w:p>
        </w:tc>
        <w:tc>
          <w:tcPr>
            <w:tcW w:w="3107"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3.Стрейтчинг</w:t>
            </w:r>
          </w:p>
          <w:p w:rsidR="00306AA0" w:rsidRPr="00012E1D" w:rsidRDefault="00306AA0" w:rsidP="00F02423">
            <w:pPr>
              <w:rPr>
                <w:rFonts w:ascii="Times New Roman" w:hAnsi="Times New Roman"/>
                <w:sz w:val="24"/>
                <w:szCs w:val="24"/>
              </w:rPr>
            </w:pPr>
          </w:p>
        </w:tc>
      </w:tr>
      <w:tr w:rsidR="00306AA0" w:rsidRPr="00012E1D" w:rsidTr="00F02423">
        <w:trPr>
          <w:gridAfter w:val="1"/>
          <w:wAfter w:w="7" w:type="dxa"/>
        </w:trPr>
        <w:tc>
          <w:tcPr>
            <w:tcW w:w="5987"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Г. Система физических упражнений, направленная на расстягивание мышц</w:t>
            </w:r>
          </w:p>
        </w:tc>
        <w:tc>
          <w:tcPr>
            <w:tcW w:w="3107"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4.Аквааэробика</w:t>
            </w:r>
          </w:p>
        </w:tc>
      </w:tr>
      <w:tr w:rsidR="00306AA0" w:rsidRPr="00012E1D" w:rsidTr="00F02423">
        <w:trPr>
          <w:gridAfter w:val="1"/>
          <w:wAfter w:w="7" w:type="dxa"/>
        </w:trPr>
        <w:tc>
          <w:tcPr>
            <w:tcW w:w="5987" w:type="dxa"/>
            <w:gridSpan w:val="3"/>
          </w:tcPr>
          <w:p w:rsidR="00306AA0" w:rsidRPr="00012E1D" w:rsidRDefault="00306AA0" w:rsidP="00F02423">
            <w:pPr>
              <w:rPr>
                <w:rFonts w:ascii="Times New Roman" w:hAnsi="Times New Roman"/>
                <w:sz w:val="24"/>
                <w:szCs w:val="24"/>
                <w:shd w:val="clear" w:color="auto" w:fill="FFFFFF"/>
              </w:rPr>
            </w:pPr>
            <w:r w:rsidRPr="00012E1D">
              <w:rPr>
                <w:rFonts w:ascii="Times New Roman" w:hAnsi="Times New Roman"/>
                <w:sz w:val="24"/>
                <w:szCs w:val="24"/>
                <w:shd w:val="clear" w:color="auto" w:fill="FFFFFF"/>
              </w:rPr>
              <w:t>Д. Система физических упражнений, предполагающая выполнение упражнений статического и динамического характера, направленных на физическое и духовное совершенствование</w:t>
            </w:r>
          </w:p>
          <w:p w:rsidR="00306AA0" w:rsidRPr="00012E1D" w:rsidRDefault="00306AA0" w:rsidP="00F02423">
            <w:pPr>
              <w:rPr>
                <w:rFonts w:ascii="Times New Roman" w:hAnsi="Times New Roman"/>
                <w:sz w:val="24"/>
                <w:szCs w:val="24"/>
                <w:shd w:val="clear" w:color="auto" w:fill="FFFFFF"/>
              </w:rPr>
            </w:pP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А-5, Б-4</w:t>
            </w: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В-2, Г- 3, Д-1</w:t>
            </w:r>
          </w:p>
          <w:p w:rsidR="00306AA0" w:rsidRPr="00012E1D" w:rsidRDefault="00306AA0" w:rsidP="00F02423">
            <w:pPr>
              <w:rPr>
                <w:rFonts w:ascii="Times New Roman" w:hAnsi="Times New Roman"/>
                <w:sz w:val="24"/>
                <w:szCs w:val="24"/>
              </w:rPr>
            </w:pPr>
          </w:p>
        </w:tc>
        <w:tc>
          <w:tcPr>
            <w:tcW w:w="3107" w:type="dxa"/>
          </w:tcPr>
          <w:p w:rsidR="00306AA0" w:rsidRPr="00012E1D" w:rsidRDefault="00306AA0" w:rsidP="00306AA0">
            <w:pPr>
              <w:pStyle w:val="affa"/>
              <w:numPr>
                <w:ilvl w:val="0"/>
                <w:numId w:val="282"/>
              </w:numPr>
              <w:ind w:left="0" w:firstLine="0"/>
              <w:contextualSpacing/>
              <w:jc w:val="both"/>
              <w:rPr>
                <w:sz w:val="24"/>
                <w:szCs w:val="24"/>
              </w:rPr>
            </w:pPr>
            <w:r w:rsidRPr="00012E1D">
              <w:rPr>
                <w:sz w:val="24"/>
                <w:szCs w:val="24"/>
              </w:rPr>
              <w:t>Воркаут</w:t>
            </w:r>
          </w:p>
        </w:tc>
      </w:tr>
    </w:tbl>
    <w:p w:rsidR="00306AA0" w:rsidRPr="00012E1D" w:rsidRDefault="00306AA0" w:rsidP="00306AA0">
      <w:pPr>
        <w:spacing w:after="0" w:line="240" w:lineRule="auto"/>
        <w:rPr>
          <w:rFonts w:ascii="Times New Roman" w:hAnsi="Times New Roman"/>
          <w:b/>
          <w:bCs/>
          <w:sz w:val="24"/>
          <w:szCs w:val="24"/>
        </w:rPr>
      </w:pPr>
    </w:p>
    <w:p w:rsidR="00306AA0" w:rsidRPr="00012E1D" w:rsidRDefault="00306AA0" w:rsidP="00306AA0">
      <w:pPr>
        <w:spacing w:after="0" w:line="240" w:lineRule="auto"/>
        <w:rPr>
          <w:rFonts w:ascii="Times New Roman" w:hAnsi="Times New Roman"/>
          <w:b/>
          <w:bCs/>
          <w:sz w:val="24"/>
          <w:szCs w:val="24"/>
        </w:rPr>
      </w:pPr>
      <w:r w:rsidRPr="00012E1D">
        <w:rPr>
          <w:rFonts w:ascii="Times New Roman" w:hAnsi="Times New Roman"/>
          <w:b/>
          <w:bCs/>
          <w:sz w:val="24"/>
          <w:szCs w:val="24"/>
        </w:rPr>
        <w:t>Вариант 3</w:t>
      </w:r>
    </w:p>
    <w:tbl>
      <w:tblPr>
        <w:tblStyle w:val="af1"/>
        <w:tblW w:w="9101" w:type="dxa"/>
        <w:tblInd w:w="250" w:type="dxa"/>
        <w:tblLook w:val="04A0"/>
      </w:tblPr>
      <w:tblGrid>
        <w:gridCol w:w="29"/>
        <w:gridCol w:w="565"/>
        <w:gridCol w:w="3881"/>
        <w:gridCol w:w="842"/>
        <w:gridCol w:w="3777"/>
        <w:gridCol w:w="7"/>
      </w:tblGrid>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п/п</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Задание</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Выберите один правильный вариант ответа</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К основным задачам физического воспитания относятся:</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 оздоровительные, воспитательные, коррекционные; </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2)  оздоровительные, образовательные, воспитательные;</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3)</w:t>
            </w:r>
            <w:r w:rsidRPr="00012E1D">
              <w:rPr>
                <w:rFonts w:ascii="Times New Roman" w:hAnsi="Times New Roman"/>
                <w:b/>
                <w:sz w:val="24"/>
                <w:szCs w:val="24"/>
              </w:rPr>
              <w:t xml:space="preserve"> </w:t>
            </w:r>
            <w:r w:rsidRPr="00012E1D">
              <w:rPr>
                <w:rFonts w:ascii="Times New Roman" w:hAnsi="Times New Roman"/>
                <w:sz w:val="24"/>
                <w:szCs w:val="24"/>
              </w:rPr>
              <w:t>развивающие, оздоровительные, профилактические</w:t>
            </w:r>
          </w:p>
          <w:p w:rsidR="00306AA0" w:rsidRPr="00012E1D" w:rsidRDefault="00306AA0" w:rsidP="00F02423">
            <w:pPr>
              <w:rPr>
                <w:rFonts w:ascii="Times New Roman" w:hAnsi="Times New Roman"/>
                <w:b/>
                <w:sz w:val="24"/>
                <w:szCs w:val="24"/>
              </w:rPr>
            </w:pP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2</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или несколько правильных вариантов ответов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lastRenderedPageBreak/>
              <w:t>В физкультурно-спортивный комплекс ГТО не входят следующие испытания</w:t>
            </w:r>
          </w:p>
          <w:p w:rsidR="00306AA0" w:rsidRPr="00012E1D" w:rsidRDefault="00306AA0" w:rsidP="00306AA0">
            <w:pPr>
              <w:pStyle w:val="affa"/>
              <w:numPr>
                <w:ilvl w:val="0"/>
                <w:numId w:val="421"/>
              </w:numPr>
              <w:ind w:left="319" w:hanging="319"/>
              <w:contextualSpacing/>
              <w:rPr>
                <w:color w:val="000000" w:themeColor="text1"/>
                <w:sz w:val="24"/>
                <w:szCs w:val="24"/>
                <w:shd w:val="clear" w:color="auto" w:fill="FFFFFF"/>
              </w:rPr>
            </w:pPr>
            <w:r w:rsidRPr="00012E1D">
              <w:rPr>
                <w:color w:val="000000" w:themeColor="text1"/>
                <w:sz w:val="24"/>
                <w:szCs w:val="24"/>
                <w:shd w:val="clear" w:color="auto" w:fill="FFFFFF"/>
              </w:rPr>
              <w:t xml:space="preserve">челночный и обычный бег; </w:t>
            </w:r>
          </w:p>
          <w:p w:rsidR="00306AA0" w:rsidRPr="00012E1D" w:rsidRDefault="00306AA0" w:rsidP="00306AA0">
            <w:pPr>
              <w:pStyle w:val="affa"/>
              <w:numPr>
                <w:ilvl w:val="0"/>
                <w:numId w:val="421"/>
              </w:numPr>
              <w:ind w:left="319" w:hanging="319"/>
              <w:contextualSpacing/>
              <w:rPr>
                <w:b/>
                <w:color w:val="000000" w:themeColor="text1"/>
                <w:sz w:val="24"/>
                <w:szCs w:val="24"/>
                <w:shd w:val="clear" w:color="auto" w:fill="FFFFFF"/>
              </w:rPr>
            </w:pPr>
            <w:r w:rsidRPr="00012E1D">
              <w:rPr>
                <w:b/>
                <w:color w:val="000000" w:themeColor="text1"/>
                <w:sz w:val="24"/>
                <w:szCs w:val="24"/>
                <w:shd w:val="clear" w:color="auto" w:fill="FFFFFF"/>
              </w:rPr>
              <w:t xml:space="preserve">дартц; </w:t>
            </w:r>
          </w:p>
          <w:p w:rsidR="00306AA0" w:rsidRPr="00012E1D" w:rsidRDefault="00306AA0" w:rsidP="00306AA0">
            <w:pPr>
              <w:pStyle w:val="affa"/>
              <w:numPr>
                <w:ilvl w:val="0"/>
                <w:numId w:val="421"/>
              </w:numPr>
              <w:ind w:left="319" w:hanging="319"/>
              <w:contextualSpacing/>
              <w:rPr>
                <w:color w:val="000000" w:themeColor="text1"/>
                <w:sz w:val="24"/>
                <w:szCs w:val="24"/>
                <w:shd w:val="clear" w:color="auto" w:fill="FFFFFF"/>
              </w:rPr>
            </w:pPr>
            <w:r w:rsidRPr="00012E1D">
              <w:rPr>
                <w:color w:val="000000" w:themeColor="text1"/>
                <w:sz w:val="24"/>
                <w:szCs w:val="24"/>
                <w:shd w:val="clear" w:color="auto" w:fill="FFFFFF"/>
              </w:rPr>
              <w:t xml:space="preserve">самооборона без оружия; </w:t>
            </w:r>
          </w:p>
          <w:p w:rsidR="00306AA0" w:rsidRPr="00012E1D" w:rsidRDefault="00306AA0" w:rsidP="00F02423">
            <w:pPr>
              <w:ind w:left="319" w:hanging="319"/>
              <w:rPr>
                <w:rFonts w:ascii="Times New Roman" w:hAnsi="Times New Roman"/>
                <w:color w:val="000000" w:themeColor="text1"/>
                <w:sz w:val="24"/>
                <w:szCs w:val="24"/>
                <w:shd w:val="clear" w:color="auto" w:fill="FFFFFF"/>
              </w:rPr>
            </w:pPr>
            <w:r w:rsidRPr="00012E1D">
              <w:rPr>
                <w:rFonts w:ascii="Times New Roman" w:hAnsi="Times New Roman"/>
                <w:color w:val="000000" w:themeColor="text1"/>
                <w:sz w:val="24"/>
                <w:szCs w:val="24"/>
                <w:shd w:val="clear" w:color="auto" w:fill="FFFFFF"/>
              </w:rPr>
              <w:t xml:space="preserve">4) прыжки в длину с места и с разбега; </w:t>
            </w:r>
          </w:p>
          <w:p w:rsidR="00306AA0" w:rsidRPr="00012E1D" w:rsidRDefault="00306AA0" w:rsidP="00F02423">
            <w:pPr>
              <w:ind w:left="319" w:hanging="319"/>
              <w:rPr>
                <w:rFonts w:ascii="Times New Roman" w:hAnsi="Times New Roman"/>
                <w:color w:val="000000" w:themeColor="text1"/>
                <w:sz w:val="24"/>
                <w:szCs w:val="24"/>
                <w:shd w:val="clear" w:color="auto" w:fill="FFFFFF"/>
              </w:rPr>
            </w:pPr>
            <w:r w:rsidRPr="00012E1D">
              <w:rPr>
                <w:rFonts w:ascii="Times New Roman" w:hAnsi="Times New Roman"/>
                <w:color w:val="000000" w:themeColor="text1"/>
                <w:sz w:val="24"/>
                <w:szCs w:val="24"/>
                <w:shd w:val="clear" w:color="auto" w:fill="FFFFFF"/>
              </w:rPr>
              <w:t xml:space="preserve">5) стрельба из пневматической винтовки или электронного оружия сидя и стоя; </w:t>
            </w:r>
          </w:p>
          <w:p w:rsidR="00306AA0" w:rsidRPr="00012E1D" w:rsidRDefault="00306AA0" w:rsidP="00F02423">
            <w:pPr>
              <w:ind w:left="319" w:hanging="319"/>
              <w:rPr>
                <w:rFonts w:ascii="Times New Roman" w:hAnsi="Times New Roman"/>
                <w:sz w:val="24"/>
                <w:szCs w:val="24"/>
              </w:rPr>
            </w:pPr>
            <w:r w:rsidRPr="00012E1D">
              <w:rPr>
                <w:rFonts w:ascii="Times New Roman" w:hAnsi="Times New Roman"/>
                <w:color w:val="000000" w:themeColor="text1"/>
                <w:sz w:val="24"/>
                <w:szCs w:val="24"/>
                <w:shd w:val="clear" w:color="auto" w:fill="FFFFFF"/>
              </w:rPr>
              <w:t xml:space="preserve">6) </w:t>
            </w:r>
            <w:r w:rsidRPr="00012E1D">
              <w:rPr>
                <w:rFonts w:ascii="Times New Roman" w:hAnsi="Times New Roman"/>
                <w:b/>
                <w:color w:val="000000" w:themeColor="text1"/>
                <w:sz w:val="24"/>
                <w:szCs w:val="24"/>
                <w:shd w:val="clear" w:color="auto" w:fill="FFFFFF"/>
              </w:rPr>
              <w:t>стрельба из лука</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3</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Дополните</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Здоровый образ жизни – это</w:t>
            </w:r>
            <w:r w:rsidRPr="00012E1D">
              <w:rPr>
                <w:rFonts w:ascii="Times New Roman" w:hAnsi="Times New Roman"/>
                <w:sz w:val="24"/>
                <w:szCs w:val="24"/>
              </w:rPr>
              <w:t xml:space="preserve"> _________________________________</w:t>
            </w:r>
          </w:p>
          <w:p w:rsidR="00306AA0" w:rsidRPr="00012E1D" w:rsidRDefault="00306AA0" w:rsidP="00F02423">
            <w:pPr>
              <w:rPr>
                <w:rFonts w:ascii="Times New Roman" w:hAnsi="Times New Roman"/>
                <w:sz w:val="24"/>
                <w:szCs w:val="24"/>
              </w:rPr>
            </w:pP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образ жизни, направленный на сохранение и укрепление здоровья</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4</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 Выберите один или несколько правильных вариантов ответов. </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Производственная физическая культура используется с целью:</w:t>
            </w:r>
          </w:p>
          <w:p w:rsidR="00306AA0" w:rsidRPr="00012E1D" w:rsidRDefault="00306AA0" w:rsidP="00306AA0">
            <w:pPr>
              <w:pStyle w:val="affa"/>
              <w:numPr>
                <w:ilvl w:val="0"/>
                <w:numId w:val="433"/>
              </w:numPr>
              <w:contextualSpacing/>
              <w:rPr>
                <w:sz w:val="24"/>
                <w:szCs w:val="24"/>
              </w:rPr>
            </w:pPr>
            <w:r w:rsidRPr="00012E1D">
              <w:rPr>
                <w:sz w:val="24"/>
                <w:szCs w:val="24"/>
              </w:rPr>
              <w:t>развития профессионально-значимых физических и психических качеств;</w:t>
            </w:r>
          </w:p>
          <w:p w:rsidR="00306AA0" w:rsidRPr="00012E1D" w:rsidRDefault="00306AA0" w:rsidP="00306AA0">
            <w:pPr>
              <w:pStyle w:val="affa"/>
              <w:numPr>
                <w:ilvl w:val="0"/>
                <w:numId w:val="433"/>
              </w:numPr>
              <w:contextualSpacing/>
              <w:rPr>
                <w:b/>
                <w:sz w:val="24"/>
                <w:szCs w:val="24"/>
              </w:rPr>
            </w:pPr>
            <w:r w:rsidRPr="00012E1D">
              <w:rPr>
                <w:b/>
                <w:sz w:val="24"/>
                <w:szCs w:val="24"/>
              </w:rPr>
              <w:t>снижения воздействия факторов риска трудовой деятельности для здоровья;</w:t>
            </w:r>
          </w:p>
          <w:p w:rsidR="00306AA0" w:rsidRPr="00012E1D" w:rsidRDefault="00306AA0" w:rsidP="00306AA0">
            <w:pPr>
              <w:pStyle w:val="affa"/>
              <w:numPr>
                <w:ilvl w:val="0"/>
                <w:numId w:val="433"/>
              </w:numPr>
              <w:contextualSpacing/>
              <w:rPr>
                <w:sz w:val="24"/>
                <w:szCs w:val="24"/>
              </w:rPr>
            </w:pPr>
            <w:r w:rsidRPr="00012E1D">
              <w:rPr>
                <w:sz w:val="24"/>
                <w:szCs w:val="24"/>
              </w:rPr>
              <w:t>восстановления после полученных травм на производстве.</w:t>
            </w:r>
          </w:p>
          <w:p w:rsidR="00306AA0" w:rsidRPr="00012E1D" w:rsidRDefault="00306AA0" w:rsidP="00306AA0">
            <w:pPr>
              <w:pStyle w:val="affa"/>
              <w:numPr>
                <w:ilvl w:val="0"/>
                <w:numId w:val="433"/>
              </w:numPr>
              <w:contextualSpacing/>
              <w:rPr>
                <w:b/>
                <w:sz w:val="24"/>
                <w:szCs w:val="24"/>
              </w:rPr>
            </w:pPr>
            <w:r w:rsidRPr="00012E1D">
              <w:rPr>
                <w:b/>
                <w:sz w:val="24"/>
                <w:szCs w:val="24"/>
              </w:rPr>
              <w:t>повышения работоспособности</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5</w:t>
            </w:r>
          </w:p>
        </w:tc>
        <w:tc>
          <w:tcPr>
            <w:tcW w:w="8507" w:type="dxa"/>
            <w:gridSpan w:val="4"/>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bCs/>
                <w:i/>
                <w:sz w:val="24"/>
                <w:szCs w:val="24"/>
              </w:rPr>
            </w:pPr>
            <w:r w:rsidRPr="00012E1D">
              <w:rPr>
                <w:rFonts w:ascii="Times New Roman" w:hAnsi="Times New Roman"/>
                <w:bCs/>
                <w:i/>
                <w:sz w:val="24"/>
                <w:szCs w:val="24"/>
              </w:rPr>
              <w:t xml:space="preserve">Человек не ведет здоровый образ жизни, если: </w:t>
            </w:r>
          </w:p>
          <w:p w:rsidR="00306AA0" w:rsidRPr="00012E1D" w:rsidRDefault="00306AA0" w:rsidP="00306AA0">
            <w:pPr>
              <w:pStyle w:val="affa"/>
              <w:numPr>
                <w:ilvl w:val="0"/>
                <w:numId w:val="422"/>
              </w:numPr>
              <w:ind w:left="319" w:hanging="283"/>
              <w:contextualSpacing/>
              <w:rPr>
                <w:sz w:val="24"/>
                <w:szCs w:val="24"/>
              </w:rPr>
            </w:pPr>
            <w:r w:rsidRPr="00012E1D">
              <w:rPr>
                <w:sz w:val="24"/>
                <w:szCs w:val="24"/>
              </w:rPr>
              <w:t>положительно и результативно снижает или устраняет воздействие факторов риска;</w:t>
            </w:r>
          </w:p>
          <w:p w:rsidR="00306AA0" w:rsidRPr="00012E1D" w:rsidRDefault="00306AA0" w:rsidP="00306AA0">
            <w:pPr>
              <w:pStyle w:val="affa"/>
              <w:numPr>
                <w:ilvl w:val="0"/>
                <w:numId w:val="422"/>
              </w:numPr>
              <w:ind w:left="319" w:hanging="283"/>
              <w:contextualSpacing/>
              <w:rPr>
                <w:sz w:val="24"/>
                <w:szCs w:val="24"/>
              </w:rPr>
            </w:pPr>
            <w:r w:rsidRPr="00012E1D">
              <w:rPr>
                <w:sz w:val="24"/>
                <w:szCs w:val="24"/>
              </w:rPr>
              <w:t>рационально организовывает и распределяет свое  свободное время с обязательным использованием средств и методов активного отдыха;</w:t>
            </w:r>
          </w:p>
          <w:p w:rsidR="00306AA0" w:rsidRPr="00012E1D" w:rsidRDefault="00306AA0" w:rsidP="00306AA0">
            <w:pPr>
              <w:pStyle w:val="affa"/>
              <w:numPr>
                <w:ilvl w:val="0"/>
                <w:numId w:val="422"/>
              </w:numPr>
              <w:ind w:left="319" w:hanging="283"/>
              <w:contextualSpacing/>
              <w:rPr>
                <w:sz w:val="24"/>
                <w:szCs w:val="24"/>
              </w:rPr>
            </w:pPr>
            <w:r w:rsidRPr="00012E1D">
              <w:rPr>
                <w:b/>
                <w:sz w:val="24"/>
                <w:szCs w:val="24"/>
              </w:rPr>
              <w:t>занимается физической культурой и имеет вредные привычки</w:t>
            </w:r>
            <w:r w:rsidRPr="00012E1D">
              <w:rPr>
                <w:sz w:val="24"/>
                <w:szCs w:val="24"/>
              </w:rPr>
              <w:t xml:space="preserve">; </w:t>
            </w:r>
          </w:p>
          <w:p w:rsidR="00306AA0" w:rsidRPr="00012E1D" w:rsidRDefault="00306AA0" w:rsidP="00306AA0">
            <w:pPr>
              <w:pStyle w:val="affa"/>
              <w:numPr>
                <w:ilvl w:val="0"/>
                <w:numId w:val="422"/>
              </w:numPr>
              <w:ind w:left="319" w:hanging="283"/>
              <w:contextualSpacing/>
              <w:rPr>
                <w:sz w:val="24"/>
                <w:szCs w:val="24"/>
              </w:rPr>
            </w:pPr>
            <w:r w:rsidRPr="00012E1D">
              <w:rPr>
                <w:sz w:val="24"/>
                <w:szCs w:val="24"/>
              </w:rPr>
              <w:t>систематически занимается физической культурой;</w:t>
            </w:r>
          </w:p>
          <w:p w:rsidR="00306AA0" w:rsidRPr="00012E1D" w:rsidRDefault="00306AA0" w:rsidP="00306AA0">
            <w:pPr>
              <w:pStyle w:val="affa"/>
              <w:numPr>
                <w:ilvl w:val="0"/>
                <w:numId w:val="422"/>
              </w:numPr>
              <w:ind w:left="319" w:hanging="283"/>
              <w:contextualSpacing/>
              <w:rPr>
                <w:b/>
                <w:sz w:val="24"/>
                <w:szCs w:val="24"/>
              </w:rPr>
            </w:pPr>
            <w:r w:rsidRPr="00012E1D">
              <w:rPr>
                <w:b/>
                <w:sz w:val="24"/>
                <w:szCs w:val="24"/>
              </w:rPr>
              <w:t>имеет компьютерную зависимость</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6</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или несколько правильных вариантов ответов. </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Основные условия организации и проведения безопасных занятий по физической культуре</w:t>
            </w:r>
            <w:r w:rsidRPr="00012E1D">
              <w:rPr>
                <w:rFonts w:ascii="Times New Roman" w:hAnsi="Times New Roman"/>
                <w:sz w:val="24"/>
                <w:szCs w:val="24"/>
              </w:rPr>
              <w:t>:</w:t>
            </w:r>
          </w:p>
          <w:p w:rsidR="00306AA0" w:rsidRPr="00012E1D" w:rsidRDefault="00306AA0" w:rsidP="00306AA0">
            <w:pPr>
              <w:pStyle w:val="affa"/>
              <w:numPr>
                <w:ilvl w:val="0"/>
                <w:numId w:val="432"/>
              </w:numPr>
              <w:contextualSpacing/>
              <w:rPr>
                <w:sz w:val="24"/>
                <w:szCs w:val="24"/>
              </w:rPr>
            </w:pPr>
            <w:r w:rsidRPr="00012E1D">
              <w:rPr>
                <w:sz w:val="24"/>
                <w:szCs w:val="24"/>
              </w:rPr>
              <w:t>выполнение высокоинтенсивных упражнений;</w:t>
            </w:r>
          </w:p>
          <w:p w:rsidR="00306AA0" w:rsidRPr="00012E1D" w:rsidRDefault="00306AA0" w:rsidP="00306AA0">
            <w:pPr>
              <w:pStyle w:val="affa"/>
              <w:numPr>
                <w:ilvl w:val="0"/>
                <w:numId w:val="432"/>
              </w:numPr>
              <w:contextualSpacing/>
              <w:rPr>
                <w:b/>
                <w:sz w:val="24"/>
                <w:szCs w:val="24"/>
              </w:rPr>
            </w:pPr>
            <w:r w:rsidRPr="00012E1D">
              <w:rPr>
                <w:b/>
                <w:sz w:val="24"/>
                <w:szCs w:val="24"/>
              </w:rPr>
              <w:t>контроль за переносимостью физической нагрузки;</w:t>
            </w:r>
          </w:p>
          <w:p w:rsidR="00306AA0" w:rsidRPr="00012E1D" w:rsidRDefault="00306AA0" w:rsidP="00306AA0">
            <w:pPr>
              <w:pStyle w:val="affa"/>
              <w:numPr>
                <w:ilvl w:val="0"/>
                <w:numId w:val="432"/>
              </w:numPr>
              <w:contextualSpacing/>
              <w:rPr>
                <w:sz w:val="24"/>
                <w:szCs w:val="24"/>
              </w:rPr>
            </w:pPr>
            <w:r w:rsidRPr="00012E1D">
              <w:rPr>
                <w:sz w:val="24"/>
                <w:szCs w:val="24"/>
              </w:rPr>
              <w:t>несоблюдение техники безопасности;</w:t>
            </w:r>
          </w:p>
          <w:p w:rsidR="00306AA0" w:rsidRPr="00012E1D" w:rsidRDefault="00306AA0" w:rsidP="00306AA0">
            <w:pPr>
              <w:pStyle w:val="affa"/>
              <w:numPr>
                <w:ilvl w:val="0"/>
                <w:numId w:val="432"/>
              </w:numPr>
              <w:contextualSpacing/>
              <w:rPr>
                <w:b/>
                <w:sz w:val="24"/>
                <w:szCs w:val="24"/>
              </w:rPr>
            </w:pPr>
            <w:r w:rsidRPr="00012E1D">
              <w:rPr>
                <w:b/>
                <w:sz w:val="24"/>
                <w:szCs w:val="24"/>
              </w:rPr>
              <w:t>применение исправного спортивного инвентаря и оборудования</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7. </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Выберите один или несколько правильных вариантов ответов.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 </w:t>
            </w:r>
            <w:r w:rsidRPr="00012E1D">
              <w:rPr>
                <w:rFonts w:ascii="Times New Roman" w:hAnsi="Times New Roman"/>
                <w:i/>
                <w:sz w:val="24"/>
                <w:szCs w:val="24"/>
              </w:rPr>
              <w:t>Применение самоконтроля на  занятиях физической  культурой необходимо</w:t>
            </w:r>
            <w:r w:rsidRPr="00012E1D">
              <w:rPr>
                <w:rFonts w:ascii="Times New Roman" w:hAnsi="Times New Roman"/>
                <w:sz w:val="24"/>
                <w:szCs w:val="24"/>
              </w:rPr>
              <w:t>:</w:t>
            </w:r>
          </w:p>
          <w:p w:rsidR="00306AA0" w:rsidRPr="00012E1D" w:rsidRDefault="00306AA0" w:rsidP="00306AA0">
            <w:pPr>
              <w:pStyle w:val="affa"/>
              <w:numPr>
                <w:ilvl w:val="0"/>
                <w:numId w:val="435"/>
              </w:numPr>
              <w:contextualSpacing/>
              <w:rPr>
                <w:b/>
                <w:sz w:val="24"/>
                <w:szCs w:val="24"/>
              </w:rPr>
            </w:pPr>
            <w:r w:rsidRPr="00012E1D">
              <w:rPr>
                <w:b/>
                <w:sz w:val="24"/>
                <w:szCs w:val="24"/>
              </w:rPr>
              <w:t>для коррекции физической нагрузки;</w:t>
            </w:r>
          </w:p>
          <w:p w:rsidR="00306AA0" w:rsidRPr="00012E1D" w:rsidRDefault="00306AA0" w:rsidP="00306AA0">
            <w:pPr>
              <w:pStyle w:val="affa"/>
              <w:numPr>
                <w:ilvl w:val="0"/>
                <w:numId w:val="435"/>
              </w:numPr>
              <w:contextualSpacing/>
              <w:rPr>
                <w:sz w:val="24"/>
                <w:szCs w:val="24"/>
              </w:rPr>
            </w:pPr>
            <w:r w:rsidRPr="00012E1D">
              <w:rPr>
                <w:sz w:val="24"/>
                <w:szCs w:val="24"/>
              </w:rPr>
              <w:t>для профилактики вредных привычек;</w:t>
            </w:r>
          </w:p>
          <w:p w:rsidR="00306AA0" w:rsidRPr="00012E1D" w:rsidRDefault="00306AA0" w:rsidP="00306AA0">
            <w:pPr>
              <w:pStyle w:val="affa"/>
              <w:numPr>
                <w:ilvl w:val="0"/>
                <w:numId w:val="435"/>
              </w:numPr>
              <w:contextualSpacing/>
              <w:rPr>
                <w:b/>
                <w:sz w:val="24"/>
                <w:szCs w:val="24"/>
              </w:rPr>
            </w:pPr>
            <w:r w:rsidRPr="00012E1D">
              <w:rPr>
                <w:b/>
                <w:sz w:val="24"/>
                <w:szCs w:val="24"/>
              </w:rPr>
              <w:t>для оценки воздействия физических упражнений на организм;</w:t>
            </w:r>
          </w:p>
          <w:p w:rsidR="00306AA0" w:rsidRPr="00012E1D" w:rsidRDefault="00306AA0" w:rsidP="00306AA0">
            <w:pPr>
              <w:pStyle w:val="affa"/>
              <w:numPr>
                <w:ilvl w:val="0"/>
                <w:numId w:val="435"/>
              </w:numPr>
              <w:contextualSpacing/>
              <w:rPr>
                <w:sz w:val="24"/>
                <w:szCs w:val="24"/>
              </w:rPr>
            </w:pPr>
            <w:r w:rsidRPr="00012E1D">
              <w:rPr>
                <w:sz w:val="24"/>
                <w:szCs w:val="24"/>
              </w:rPr>
              <w:lastRenderedPageBreak/>
              <w:t xml:space="preserve">все вышеперечисленное </w:t>
            </w:r>
          </w:p>
          <w:p w:rsidR="00306AA0" w:rsidRPr="00012E1D" w:rsidRDefault="00306AA0" w:rsidP="00F02423">
            <w:pPr>
              <w:rPr>
                <w:rFonts w:ascii="Times New Roman" w:hAnsi="Times New Roman"/>
                <w:sz w:val="24"/>
                <w:szCs w:val="24"/>
              </w:rPr>
            </w:pP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8</w:t>
            </w:r>
          </w:p>
        </w:tc>
        <w:tc>
          <w:tcPr>
            <w:tcW w:w="8507" w:type="dxa"/>
            <w:gridSpan w:val="4"/>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Дополните предложение:</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Культура здоровья и безопасного образа жизни - это _______________________________________________________</w:t>
            </w:r>
          </w:p>
          <w:p w:rsidR="00306AA0" w:rsidRPr="00012E1D" w:rsidRDefault="00306AA0" w:rsidP="00F02423">
            <w:pPr>
              <w:rPr>
                <w:rFonts w:ascii="Times New Roman" w:hAnsi="Times New Roman"/>
                <w:sz w:val="24"/>
                <w:szCs w:val="24"/>
              </w:rPr>
            </w:pPr>
          </w:p>
          <w:p w:rsidR="00306AA0" w:rsidRPr="00012E1D" w:rsidRDefault="00306AA0" w:rsidP="00F02423">
            <w:pPr>
              <w:rPr>
                <w:rFonts w:ascii="Times New Roman" w:hAnsi="Times New Roman"/>
                <w:b/>
                <w:sz w:val="24"/>
                <w:szCs w:val="24"/>
              </w:rPr>
            </w:pPr>
            <w:r w:rsidRPr="00012E1D">
              <w:rPr>
                <w:rFonts w:ascii="Times New Roman" w:eastAsia="+mn-ea" w:hAnsi="Times New Roman"/>
                <w:b/>
                <w:sz w:val="24"/>
                <w:szCs w:val="24"/>
                <w:lang w:eastAsia="ja-JP"/>
              </w:rPr>
              <w:t xml:space="preserve">часть общей культуры человека, </w:t>
            </w:r>
            <w:r w:rsidRPr="00012E1D">
              <w:rPr>
                <w:rFonts w:ascii="Times New Roman" w:eastAsia="+mn-ea" w:hAnsi="Times New Roman"/>
                <w:b/>
                <w:color w:val="000000"/>
                <w:sz w:val="24"/>
                <w:szCs w:val="24"/>
                <w:lang w:eastAsia="ja-JP"/>
              </w:rPr>
              <w:t>направленная на сохранение и укрепление своего здоровья и обеспечение безопасного поведения в повседневной жизни.</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9</w:t>
            </w:r>
          </w:p>
        </w:tc>
        <w:tc>
          <w:tcPr>
            <w:tcW w:w="8507" w:type="dxa"/>
            <w:gridSpan w:val="4"/>
          </w:tcPr>
          <w:p w:rsidR="00306AA0" w:rsidRPr="00012E1D" w:rsidRDefault="00306AA0" w:rsidP="00F02423">
            <w:pPr>
              <w:rPr>
                <w:rFonts w:ascii="Times New Roman" w:hAnsi="Times New Roman"/>
                <w:i/>
                <w:sz w:val="24"/>
                <w:szCs w:val="24"/>
              </w:rPr>
            </w:pPr>
            <w:r w:rsidRPr="00012E1D">
              <w:rPr>
                <w:rFonts w:ascii="Times New Roman" w:hAnsi="Times New Roman"/>
                <w:sz w:val="24"/>
                <w:szCs w:val="24"/>
              </w:rPr>
              <w:t>Выберите один или несколько правильных вариантов ответов.</w:t>
            </w:r>
          </w:p>
          <w:p w:rsidR="00306AA0" w:rsidRPr="00012E1D" w:rsidRDefault="00306AA0" w:rsidP="00F02423">
            <w:pPr>
              <w:rPr>
                <w:rFonts w:ascii="Times New Roman" w:hAnsi="Times New Roman"/>
                <w:i/>
                <w:sz w:val="24"/>
                <w:szCs w:val="24"/>
              </w:rPr>
            </w:pPr>
            <w:r w:rsidRPr="00012E1D">
              <w:rPr>
                <w:rFonts w:ascii="Times New Roman" w:hAnsi="Times New Roman"/>
                <w:i/>
                <w:sz w:val="24"/>
                <w:szCs w:val="24"/>
              </w:rPr>
              <w:t>Рациональное питание при занятиях физической культурой должно:</w:t>
            </w:r>
          </w:p>
          <w:p w:rsidR="00306AA0" w:rsidRPr="00012E1D" w:rsidRDefault="00306AA0" w:rsidP="00306AA0">
            <w:pPr>
              <w:pStyle w:val="affa"/>
              <w:numPr>
                <w:ilvl w:val="0"/>
                <w:numId w:val="423"/>
              </w:numPr>
              <w:ind w:left="319" w:hanging="319"/>
              <w:contextualSpacing/>
              <w:rPr>
                <w:b/>
                <w:sz w:val="24"/>
                <w:szCs w:val="24"/>
              </w:rPr>
            </w:pPr>
            <w:r w:rsidRPr="00012E1D">
              <w:rPr>
                <w:b/>
                <w:sz w:val="24"/>
                <w:szCs w:val="24"/>
              </w:rPr>
              <w:t>восполнять энергетические затраты организма;</w:t>
            </w:r>
          </w:p>
          <w:p w:rsidR="00306AA0" w:rsidRPr="00012E1D" w:rsidRDefault="00306AA0" w:rsidP="00306AA0">
            <w:pPr>
              <w:pStyle w:val="affa"/>
              <w:numPr>
                <w:ilvl w:val="0"/>
                <w:numId w:val="423"/>
              </w:numPr>
              <w:ind w:left="319" w:hanging="319"/>
              <w:contextualSpacing/>
              <w:rPr>
                <w:sz w:val="24"/>
                <w:szCs w:val="24"/>
              </w:rPr>
            </w:pPr>
            <w:r w:rsidRPr="00012E1D">
              <w:rPr>
                <w:sz w:val="24"/>
                <w:szCs w:val="24"/>
              </w:rPr>
              <w:t>вызывать ожирение;</w:t>
            </w:r>
          </w:p>
          <w:p w:rsidR="00306AA0" w:rsidRPr="00012E1D" w:rsidRDefault="00306AA0" w:rsidP="00306AA0">
            <w:pPr>
              <w:pStyle w:val="affa"/>
              <w:numPr>
                <w:ilvl w:val="0"/>
                <w:numId w:val="423"/>
              </w:numPr>
              <w:ind w:left="319" w:hanging="319"/>
              <w:contextualSpacing/>
              <w:rPr>
                <w:b/>
                <w:sz w:val="24"/>
                <w:szCs w:val="24"/>
              </w:rPr>
            </w:pPr>
            <w:r w:rsidRPr="00012E1D">
              <w:rPr>
                <w:b/>
                <w:sz w:val="24"/>
                <w:szCs w:val="24"/>
              </w:rPr>
              <w:t>обеспечивать витаминами и микроэлементами;</w:t>
            </w:r>
          </w:p>
          <w:p w:rsidR="00306AA0" w:rsidRPr="00012E1D" w:rsidRDefault="00306AA0" w:rsidP="00306AA0">
            <w:pPr>
              <w:pStyle w:val="affa"/>
              <w:numPr>
                <w:ilvl w:val="0"/>
                <w:numId w:val="423"/>
              </w:numPr>
              <w:ind w:left="319" w:hanging="319"/>
              <w:contextualSpacing/>
              <w:rPr>
                <w:sz w:val="24"/>
                <w:szCs w:val="24"/>
              </w:rPr>
            </w:pPr>
            <w:r w:rsidRPr="00012E1D">
              <w:rPr>
                <w:sz w:val="24"/>
                <w:szCs w:val="24"/>
              </w:rPr>
              <w:t xml:space="preserve">вызывать интоксикацию организма. </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10</w:t>
            </w:r>
          </w:p>
        </w:tc>
        <w:tc>
          <w:tcPr>
            <w:tcW w:w="8507" w:type="dxa"/>
            <w:gridSpan w:val="4"/>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Укажите отрицательные последствия воздействия употребления алкоголя на организм человека</w:t>
            </w:r>
            <w:r w:rsidRPr="00012E1D">
              <w:rPr>
                <w:rFonts w:ascii="Times New Roman" w:hAnsi="Times New Roman"/>
                <w:sz w:val="24"/>
                <w:szCs w:val="24"/>
              </w:rPr>
              <w:t xml:space="preserve">: </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1) риск возникновения инфарктов миокарда;</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2) оздоровительное воздействие на организм</w:t>
            </w:r>
          </w:p>
          <w:p w:rsidR="00306AA0" w:rsidRPr="00012E1D" w:rsidRDefault="00306AA0" w:rsidP="00F02423">
            <w:pPr>
              <w:rPr>
                <w:rFonts w:ascii="Times New Roman" w:hAnsi="Times New Roman"/>
                <w:b/>
                <w:sz w:val="24"/>
                <w:szCs w:val="24"/>
              </w:rPr>
            </w:pPr>
            <w:r w:rsidRPr="00012E1D">
              <w:rPr>
                <w:rFonts w:ascii="Times New Roman" w:hAnsi="Times New Roman"/>
                <w:b/>
                <w:sz w:val="24"/>
                <w:szCs w:val="24"/>
              </w:rPr>
              <w:t xml:space="preserve">3) разрушение клеток мозга;  </w:t>
            </w:r>
          </w:p>
          <w:p w:rsidR="00306AA0" w:rsidRPr="00012E1D" w:rsidRDefault="00306AA0" w:rsidP="00F02423">
            <w:pPr>
              <w:rPr>
                <w:rFonts w:ascii="Times New Roman" w:hAnsi="Times New Roman"/>
                <w:sz w:val="24"/>
                <w:szCs w:val="24"/>
              </w:rPr>
            </w:pPr>
            <w:r w:rsidRPr="00012E1D">
              <w:rPr>
                <w:rFonts w:ascii="Times New Roman" w:hAnsi="Times New Roman"/>
                <w:b/>
                <w:sz w:val="24"/>
                <w:szCs w:val="24"/>
              </w:rPr>
              <w:t>4) физическая и психологическая зависимость</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11</w:t>
            </w:r>
          </w:p>
        </w:tc>
        <w:tc>
          <w:tcPr>
            <w:tcW w:w="8507" w:type="dxa"/>
            <w:gridSpan w:val="4"/>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bCs/>
                <w:sz w:val="24"/>
                <w:szCs w:val="24"/>
              </w:rPr>
            </w:pPr>
            <w:r w:rsidRPr="00012E1D">
              <w:rPr>
                <w:rFonts w:ascii="Times New Roman" w:hAnsi="Times New Roman"/>
                <w:bCs/>
                <w:i/>
                <w:sz w:val="24"/>
                <w:szCs w:val="24"/>
              </w:rPr>
              <w:t>Двигательная рекреация на производстве представлена в следующих формах</w:t>
            </w:r>
            <w:r w:rsidRPr="00012E1D">
              <w:rPr>
                <w:rFonts w:ascii="Times New Roman" w:hAnsi="Times New Roman"/>
                <w:bCs/>
                <w:sz w:val="24"/>
                <w:szCs w:val="24"/>
              </w:rPr>
              <w:t>:</w:t>
            </w:r>
          </w:p>
          <w:p w:rsidR="00306AA0" w:rsidRPr="00012E1D" w:rsidRDefault="00306AA0" w:rsidP="00306AA0">
            <w:pPr>
              <w:pStyle w:val="affa"/>
              <w:numPr>
                <w:ilvl w:val="0"/>
                <w:numId w:val="424"/>
              </w:numPr>
              <w:ind w:left="319" w:hanging="283"/>
              <w:contextualSpacing/>
              <w:rPr>
                <w:bCs/>
                <w:sz w:val="24"/>
                <w:szCs w:val="24"/>
              </w:rPr>
            </w:pPr>
            <w:r w:rsidRPr="00012E1D">
              <w:rPr>
                <w:bCs/>
                <w:sz w:val="24"/>
                <w:szCs w:val="24"/>
              </w:rPr>
              <w:t>утренняя гимнастика;</w:t>
            </w:r>
          </w:p>
          <w:p w:rsidR="00306AA0" w:rsidRPr="00012E1D" w:rsidRDefault="00306AA0" w:rsidP="00306AA0">
            <w:pPr>
              <w:pStyle w:val="affa"/>
              <w:numPr>
                <w:ilvl w:val="0"/>
                <w:numId w:val="424"/>
              </w:numPr>
              <w:ind w:left="319" w:hanging="283"/>
              <w:contextualSpacing/>
              <w:rPr>
                <w:b/>
                <w:bCs/>
                <w:sz w:val="24"/>
                <w:szCs w:val="24"/>
              </w:rPr>
            </w:pPr>
            <w:r w:rsidRPr="00012E1D">
              <w:rPr>
                <w:b/>
                <w:bCs/>
                <w:sz w:val="24"/>
                <w:szCs w:val="24"/>
              </w:rPr>
              <w:t>физкультурные паузы;</w:t>
            </w:r>
          </w:p>
          <w:p w:rsidR="00306AA0" w:rsidRPr="00012E1D" w:rsidRDefault="00306AA0" w:rsidP="00306AA0">
            <w:pPr>
              <w:pStyle w:val="affa"/>
              <w:numPr>
                <w:ilvl w:val="0"/>
                <w:numId w:val="424"/>
              </w:numPr>
              <w:ind w:left="319" w:hanging="283"/>
              <w:contextualSpacing/>
              <w:rPr>
                <w:b/>
                <w:bCs/>
                <w:sz w:val="24"/>
                <w:szCs w:val="24"/>
              </w:rPr>
            </w:pPr>
            <w:r w:rsidRPr="00012E1D">
              <w:rPr>
                <w:bCs/>
                <w:sz w:val="24"/>
                <w:szCs w:val="24"/>
              </w:rPr>
              <w:t>оздоровительный бег;</w:t>
            </w:r>
            <w:r w:rsidRPr="00012E1D">
              <w:rPr>
                <w:b/>
                <w:bCs/>
                <w:sz w:val="24"/>
                <w:szCs w:val="24"/>
              </w:rPr>
              <w:t xml:space="preserve"> </w:t>
            </w:r>
          </w:p>
          <w:p w:rsidR="00306AA0" w:rsidRPr="00012E1D" w:rsidRDefault="00306AA0" w:rsidP="00306AA0">
            <w:pPr>
              <w:pStyle w:val="affa"/>
              <w:numPr>
                <w:ilvl w:val="0"/>
                <w:numId w:val="424"/>
              </w:numPr>
              <w:ind w:left="319" w:hanging="283"/>
              <w:contextualSpacing/>
              <w:rPr>
                <w:bCs/>
                <w:sz w:val="24"/>
                <w:szCs w:val="24"/>
              </w:rPr>
            </w:pPr>
            <w:r w:rsidRPr="00012E1D">
              <w:rPr>
                <w:b/>
                <w:bCs/>
                <w:sz w:val="24"/>
                <w:szCs w:val="24"/>
              </w:rPr>
              <w:t>физкультурные минутки</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12.</w:t>
            </w:r>
          </w:p>
        </w:tc>
        <w:tc>
          <w:tcPr>
            <w:tcW w:w="8507" w:type="dxa"/>
            <w:gridSpan w:val="4"/>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При подборе физических упражнений в первую очередь нужно учитывать</w:t>
            </w:r>
            <w:r w:rsidRPr="00012E1D">
              <w:rPr>
                <w:rFonts w:ascii="Times New Roman" w:hAnsi="Times New Roman"/>
                <w:sz w:val="24"/>
                <w:szCs w:val="24"/>
              </w:rPr>
              <w:t>:</w:t>
            </w:r>
          </w:p>
          <w:p w:rsidR="00306AA0" w:rsidRPr="00012E1D" w:rsidRDefault="00306AA0" w:rsidP="00306AA0">
            <w:pPr>
              <w:pStyle w:val="affa"/>
              <w:numPr>
                <w:ilvl w:val="0"/>
                <w:numId w:val="425"/>
              </w:numPr>
              <w:ind w:left="461" w:hanging="425"/>
              <w:contextualSpacing/>
              <w:rPr>
                <w:sz w:val="24"/>
                <w:szCs w:val="24"/>
              </w:rPr>
            </w:pPr>
            <w:r w:rsidRPr="00012E1D">
              <w:rPr>
                <w:sz w:val="24"/>
                <w:szCs w:val="24"/>
              </w:rPr>
              <w:t>личные предпочтения;</w:t>
            </w:r>
          </w:p>
          <w:p w:rsidR="00306AA0" w:rsidRPr="00012E1D" w:rsidRDefault="00306AA0" w:rsidP="00306AA0">
            <w:pPr>
              <w:pStyle w:val="affa"/>
              <w:numPr>
                <w:ilvl w:val="0"/>
                <w:numId w:val="425"/>
              </w:numPr>
              <w:ind w:left="461" w:hanging="425"/>
              <w:contextualSpacing/>
              <w:rPr>
                <w:b/>
                <w:sz w:val="24"/>
                <w:szCs w:val="24"/>
              </w:rPr>
            </w:pPr>
            <w:r w:rsidRPr="00012E1D">
              <w:rPr>
                <w:b/>
                <w:sz w:val="24"/>
                <w:szCs w:val="24"/>
              </w:rPr>
              <w:t>состояние здоровья;</w:t>
            </w:r>
          </w:p>
          <w:p w:rsidR="00306AA0" w:rsidRPr="00012E1D" w:rsidRDefault="00306AA0" w:rsidP="00306AA0">
            <w:pPr>
              <w:pStyle w:val="affa"/>
              <w:numPr>
                <w:ilvl w:val="0"/>
                <w:numId w:val="425"/>
              </w:numPr>
              <w:ind w:left="461" w:hanging="425"/>
              <w:contextualSpacing/>
              <w:rPr>
                <w:sz w:val="24"/>
                <w:szCs w:val="24"/>
              </w:rPr>
            </w:pPr>
            <w:r w:rsidRPr="00012E1D">
              <w:rPr>
                <w:sz w:val="24"/>
                <w:szCs w:val="24"/>
              </w:rPr>
              <w:t>состояние функциональных систем;</w:t>
            </w:r>
          </w:p>
          <w:p w:rsidR="00306AA0" w:rsidRPr="00012E1D" w:rsidRDefault="00306AA0" w:rsidP="00306AA0">
            <w:pPr>
              <w:pStyle w:val="affa"/>
              <w:numPr>
                <w:ilvl w:val="0"/>
                <w:numId w:val="425"/>
              </w:numPr>
              <w:ind w:left="461" w:hanging="425"/>
              <w:contextualSpacing/>
              <w:rPr>
                <w:sz w:val="24"/>
                <w:szCs w:val="24"/>
              </w:rPr>
            </w:pPr>
            <w:r w:rsidRPr="00012E1D">
              <w:rPr>
                <w:sz w:val="24"/>
                <w:szCs w:val="24"/>
              </w:rPr>
              <w:t>климато-географические условия для занятий;</w:t>
            </w:r>
          </w:p>
          <w:p w:rsidR="00306AA0" w:rsidRPr="00012E1D" w:rsidRDefault="00306AA0" w:rsidP="00306AA0">
            <w:pPr>
              <w:pStyle w:val="affa"/>
              <w:numPr>
                <w:ilvl w:val="0"/>
                <w:numId w:val="425"/>
              </w:numPr>
              <w:ind w:left="461" w:hanging="425"/>
              <w:contextualSpacing/>
              <w:rPr>
                <w:sz w:val="24"/>
                <w:szCs w:val="24"/>
              </w:rPr>
            </w:pPr>
            <w:r w:rsidRPr="00012E1D">
              <w:rPr>
                <w:sz w:val="24"/>
                <w:szCs w:val="24"/>
              </w:rPr>
              <w:t>все вышеперечисленное.</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13</w:t>
            </w:r>
          </w:p>
        </w:tc>
        <w:tc>
          <w:tcPr>
            <w:tcW w:w="8507" w:type="dxa"/>
            <w:gridSpan w:val="4"/>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Дополните</w:t>
            </w:r>
          </w:p>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Средствами профессионально-прикладной физической подготовки являются ___________упражнения</w:t>
            </w:r>
          </w:p>
          <w:p w:rsidR="00306AA0" w:rsidRPr="00012E1D" w:rsidRDefault="00306AA0" w:rsidP="00F02423">
            <w:pPr>
              <w:rPr>
                <w:rFonts w:ascii="Times New Roman" w:hAnsi="Times New Roman"/>
                <w:b/>
                <w:bCs/>
                <w:sz w:val="24"/>
                <w:szCs w:val="24"/>
              </w:rPr>
            </w:pPr>
            <w:r w:rsidRPr="00012E1D">
              <w:rPr>
                <w:rFonts w:ascii="Times New Roman" w:hAnsi="Times New Roman"/>
                <w:b/>
                <w:bCs/>
                <w:sz w:val="24"/>
                <w:szCs w:val="24"/>
              </w:rPr>
              <w:lastRenderedPageBreak/>
              <w:t xml:space="preserve">специальные </w:t>
            </w:r>
          </w:p>
        </w:tc>
      </w:tr>
      <w:tr w:rsidR="00306AA0" w:rsidRPr="00012E1D" w:rsidTr="00F02423">
        <w:tc>
          <w:tcPr>
            <w:tcW w:w="594"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14</w:t>
            </w:r>
          </w:p>
        </w:tc>
        <w:tc>
          <w:tcPr>
            <w:tcW w:w="8507"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Выберите один или несколько правильных вариантов ответа.</w:t>
            </w:r>
          </w:p>
          <w:p w:rsidR="00306AA0" w:rsidRPr="00012E1D" w:rsidRDefault="00306AA0" w:rsidP="00F02423">
            <w:pPr>
              <w:rPr>
                <w:rFonts w:ascii="Times New Roman" w:hAnsi="Times New Roman"/>
                <w:sz w:val="24"/>
                <w:szCs w:val="24"/>
              </w:rPr>
            </w:pPr>
            <w:r w:rsidRPr="00012E1D">
              <w:rPr>
                <w:rFonts w:ascii="Times New Roman" w:hAnsi="Times New Roman"/>
                <w:i/>
                <w:sz w:val="24"/>
                <w:szCs w:val="24"/>
              </w:rPr>
              <w:t>Перечислите антропометрические показатели</w:t>
            </w:r>
            <w:r w:rsidRPr="00012E1D">
              <w:rPr>
                <w:rFonts w:ascii="Times New Roman" w:hAnsi="Times New Roman"/>
                <w:sz w:val="24"/>
                <w:szCs w:val="24"/>
              </w:rPr>
              <w:t>:</w:t>
            </w:r>
          </w:p>
          <w:p w:rsidR="00306AA0" w:rsidRPr="00012E1D" w:rsidRDefault="00306AA0" w:rsidP="00306AA0">
            <w:pPr>
              <w:pStyle w:val="affa"/>
              <w:numPr>
                <w:ilvl w:val="0"/>
                <w:numId w:val="426"/>
              </w:numPr>
              <w:ind w:left="319" w:hanging="283"/>
              <w:contextualSpacing/>
              <w:rPr>
                <w:sz w:val="24"/>
                <w:szCs w:val="24"/>
              </w:rPr>
            </w:pPr>
            <w:r w:rsidRPr="00012E1D">
              <w:rPr>
                <w:sz w:val="24"/>
                <w:szCs w:val="24"/>
              </w:rPr>
              <w:t>спирометрия</w:t>
            </w:r>
          </w:p>
          <w:p w:rsidR="00306AA0" w:rsidRPr="00012E1D" w:rsidRDefault="00306AA0" w:rsidP="00306AA0">
            <w:pPr>
              <w:pStyle w:val="affa"/>
              <w:numPr>
                <w:ilvl w:val="0"/>
                <w:numId w:val="426"/>
              </w:numPr>
              <w:ind w:left="319" w:hanging="283"/>
              <w:contextualSpacing/>
              <w:rPr>
                <w:sz w:val="24"/>
                <w:szCs w:val="24"/>
              </w:rPr>
            </w:pPr>
            <w:r w:rsidRPr="00012E1D">
              <w:rPr>
                <w:sz w:val="24"/>
                <w:szCs w:val="24"/>
              </w:rPr>
              <w:t>пульсометрия</w:t>
            </w:r>
          </w:p>
          <w:p w:rsidR="00306AA0" w:rsidRPr="00012E1D" w:rsidRDefault="00306AA0" w:rsidP="00306AA0">
            <w:pPr>
              <w:pStyle w:val="affa"/>
              <w:numPr>
                <w:ilvl w:val="0"/>
                <w:numId w:val="426"/>
              </w:numPr>
              <w:ind w:left="319" w:hanging="283"/>
              <w:contextualSpacing/>
              <w:rPr>
                <w:b/>
                <w:bCs/>
                <w:sz w:val="24"/>
                <w:szCs w:val="24"/>
              </w:rPr>
            </w:pPr>
            <w:r w:rsidRPr="00012E1D">
              <w:rPr>
                <w:b/>
                <w:sz w:val="24"/>
                <w:szCs w:val="24"/>
              </w:rPr>
              <w:t>динамометрия;</w:t>
            </w:r>
          </w:p>
          <w:p w:rsidR="00306AA0" w:rsidRPr="00012E1D" w:rsidRDefault="00306AA0" w:rsidP="00306AA0">
            <w:pPr>
              <w:pStyle w:val="affa"/>
              <w:numPr>
                <w:ilvl w:val="0"/>
                <w:numId w:val="426"/>
              </w:numPr>
              <w:ind w:left="319" w:hanging="283"/>
              <w:contextualSpacing/>
              <w:rPr>
                <w:bCs/>
                <w:sz w:val="24"/>
                <w:szCs w:val="24"/>
              </w:rPr>
            </w:pPr>
            <w:r w:rsidRPr="00012E1D">
              <w:rPr>
                <w:bCs/>
                <w:sz w:val="24"/>
                <w:szCs w:val="24"/>
              </w:rPr>
              <w:t>проба Штанге</w:t>
            </w:r>
          </w:p>
          <w:p w:rsidR="00306AA0" w:rsidRPr="00012E1D" w:rsidRDefault="00306AA0" w:rsidP="00F02423">
            <w:pPr>
              <w:ind w:left="36"/>
              <w:rPr>
                <w:rFonts w:ascii="Times New Roman" w:hAnsi="Times New Roman"/>
                <w:bCs/>
                <w:sz w:val="24"/>
                <w:szCs w:val="24"/>
              </w:rPr>
            </w:pPr>
            <w:r w:rsidRPr="00012E1D">
              <w:rPr>
                <w:rFonts w:ascii="Times New Roman" w:hAnsi="Times New Roman"/>
                <w:bCs/>
                <w:sz w:val="24"/>
                <w:szCs w:val="24"/>
              </w:rPr>
              <w:t xml:space="preserve">5) </w:t>
            </w:r>
            <w:r w:rsidRPr="00012E1D">
              <w:rPr>
                <w:rFonts w:ascii="Times New Roman" w:hAnsi="Times New Roman"/>
                <w:b/>
                <w:bCs/>
                <w:sz w:val="24"/>
                <w:szCs w:val="24"/>
              </w:rPr>
              <w:t>измерение окружности грудной клетки</w:t>
            </w:r>
          </w:p>
        </w:tc>
      </w:tr>
      <w:tr w:rsidR="00306AA0" w:rsidRPr="00012E1D" w:rsidTr="00F02423">
        <w:tc>
          <w:tcPr>
            <w:tcW w:w="9101" w:type="dxa"/>
            <w:gridSpan w:val="6"/>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15. Определите соответствие (физические способности)</w:t>
            </w:r>
          </w:p>
        </w:tc>
      </w:tr>
      <w:tr w:rsidR="00306AA0" w:rsidRPr="00012E1D" w:rsidTr="00F02423">
        <w:trPr>
          <w:gridBefore w:val="1"/>
          <w:gridAfter w:val="1"/>
          <w:wBefore w:w="29" w:type="dxa"/>
          <w:wAfter w:w="7" w:type="dxa"/>
        </w:trPr>
        <w:tc>
          <w:tcPr>
            <w:tcW w:w="4446"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А.  Развитие силы зависит от  </w:t>
            </w:r>
          </w:p>
        </w:tc>
        <w:tc>
          <w:tcPr>
            <w:tcW w:w="4619"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1. Способности головного мозга быстро перерабатывать поступающую информацию </w:t>
            </w:r>
          </w:p>
        </w:tc>
      </w:tr>
      <w:tr w:rsidR="00306AA0" w:rsidRPr="00012E1D" w:rsidTr="00F02423">
        <w:trPr>
          <w:gridBefore w:val="1"/>
          <w:gridAfter w:val="1"/>
          <w:wBefore w:w="29" w:type="dxa"/>
          <w:wAfter w:w="7" w:type="dxa"/>
        </w:trPr>
        <w:tc>
          <w:tcPr>
            <w:tcW w:w="4446"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Б. Развитие выносливости зависит от </w:t>
            </w:r>
          </w:p>
        </w:tc>
        <w:tc>
          <w:tcPr>
            <w:tcW w:w="4619"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2. Подвижности суставов и эластичности мышечно-связочного аппарата </w:t>
            </w:r>
          </w:p>
        </w:tc>
      </w:tr>
      <w:tr w:rsidR="00306AA0" w:rsidRPr="00012E1D" w:rsidTr="00F02423">
        <w:trPr>
          <w:gridBefore w:val="1"/>
          <w:gridAfter w:val="1"/>
          <w:wBefore w:w="29" w:type="dxa"/>
          <w:wAfter w:w="7" w:type="dxa"/>
        </w:trPr>
        <w:tc>
          <w:tcPr>
            <w:tcW w:w="4446"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В. Координационные способности зависят от</w:t>
            </w:r>
          </w:p>
        </w:tc>
        <w:tc>
          <w:tcPr>
            <w:tcW w:w="4619"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 Содержания тестостерона</w:t>
            </w:r>
          </w:p>
        </w:tc>
      </w:tr>
      <w:tr w:rsidR="00306AA0" w:rsidRPr="00012E1D" w:rsidTr="00F02423">
        <w:trPr>
          <w:gridBefore w:val="1"/>
          <w:gridAfter w:val="1"/>
          <w:wBefore w:w="29" w:type="dxa"/>
          <w:wAfter w:w="7" w:type="dxa"/>
        </w:trPr>
        <w:tc>
          <w:tcPr>
            <w:tcW w:w="4446"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Г. Гибкость зависит от</w:t>
            </w:r>
          </w:p>
          <w:p w:rsidR="00306AA0" w:rsidRPr="00012E1D" w:rsidRDefault="00306AA0" w:rsidP="00F02423">
            <w:pPr>
              <w:rPr>
                <w:rFonts w:ascii="Times New Roman" w:hAnsi="Times New Roman"/>
                <w:sz w:val="24"/>
                <w:szCs w:val="24"/>
              </w:rPr>
            </w:pP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А-3, Б-4</w:t>
            </w: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В-1, Г-2</w:t>
            </w:r>
          </w:p>
          <w:p w:rsidR="00306AA0" w:rsidRPr="00012E1D" w:rsidRDefault="00306AA0" w:rsidP="00F02423">
            <w:pPr>
              <w:jc w:val="center"/>
              <w:rPr>
                <w:rFonts w:ascii="Times New Roman" w:hAnsi="Times New Roman"/>
                <w:sz w:val="24"/>
                <w:szCs w:val="24"/>
              </w:rPr>
            </w:pPr>
          </w:p>
        </w:tc>
        <w:tc>
          <w:tcPr>
            <w:tcW w:w="4619" w:type="dxa"/>
            <w:gridSpan w:val="2"/>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4. Функционального состояния сердечно-сосудистой и дыхательной системы</w:t>
            </w:r>
          </w:p>
        </w:tc>
      </w:tr>
      <w:tr w:rsidR="00306AA0" w:rsidRPr="00012E1D" w:rsidTr="00F02423">
        <w:trPr>
          <w:gridBefore w:val="1"/>
          <w:gridAfter w:val="1"/>
          <w:wBefore w:w="29" w:type="dxa"/>
          <w:wAfter w:w="7" w:type="dxa"/>
        </w:trPr>
        <w:tc>
          <w:tcPr>
            <w:tcW w:w="9065" w:type="dxa"/>
            <w:gridSpan w:val="4"/>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16. Определите соответствие (физкультурно-оздоровительные системы)</w:t>
            </w:r>
          </w:p>
        </w:tc>
      </w:tr>
      <w:tr w:rsidR="00306AA0" w:rsidRPr="00012E1D" w:rsidTr="00F02423">
        <w:trPr>
          <w:gridBefore w:val="1"/>
          <w:gridAfter w:val="1"/>
          <w:wBefore w:w="29" w:type="dxa"/>
          <w:wAfter w:w="7" w:type="dxa"/>
        </w:trPr>
        <w:tc>
          <w:tcPr>
            <w:tcW w:w="5288"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А. Система физических упражнений, направленная на повышение подвижности в суставах</w:t>
            </w:r>
          </w:p>
        </w:tc>
        <w:tc>
          <w:tcPr>
            <w:tcW w:w="3777" w:type="dxa"/>
          </w:tcPr>
          <w:p w:rsidR="00306AA0" w:rsidRPr="00012E1D" w:rsidRDefault="00306AA0" w:rsidP="00F02423">
            <w:pPr>
              <w:rPr>
                <w:rFonts w:ascii="Times New Roman" w:hAnsi="Times New Roman"/>
                <w:sz w:val="24"/>
                <w:szCs w:val="24"/>
              </w:rPr>
            </w:pPr>
            <w:r w:rsidRPr="00012E1D">
              <w:rPr>
                <w:rFonts w:ascii="Times New Roman" w:eastAsia="Times New Roman" w:hAnsi="Times New Roman"/>
                <w:bCs/>
                <w:iCs/>
                <w:sz w:val="24"/>
                <w:szCs w:val="24"/>
              </w:rPr>
              <w:t>1.Антистрессовая пластическая гимнастика</w:t>
            </w:r>
          </w:p>
        </w:tc>
      </w:tr>
      <w:tr w:rsidR="00306AA0" w:rsidRPr="00012E1D" w:rsidTr="00F02423">
        <w:trPr>
          <w:gridBefore w:val="1"/>
          <w:gridAfter w:val="1"/>
          <w:wBefore w:w="29" w:type="dxa"/>
          <w:wAfter w:w="7" w:type="dxa"/>
        </w:trPr>
        <w:tc>
          <w:tcPr>
            <w:tcW w:w="5288"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Б.  Система статических физических упражнений, направленных на сокращение и растяжение мышц, разработанная американкой Кэллан Пинкни</w:t>
            </w:r>
          </w:p>
        </w:tc>
        <w:tc>
          <w:tcPr>
            <w:tcW w:w="3777"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2.Суставная гимнастика </w:t>
            </w:r>
          </w:p>
        </w:tc>
      </w:tr>
      <w:tr w:rsidR="00306AA0" w:rsidRPr="00012E1D" w:rsidTr="00F02423">
        <w:trPr>
          <w:gridBefore w:val="1"/>
          <w:gridAfter w:val="1"/>
          <w:wBefore w:w="29" w:type="dxa"/>
          <w:wAfter w:w="7" w:type="dxa"/>
        </w:trPr>
        <w:tc>
          <w:tcPr>
            <w:tcW w:w="5288"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В. Система физических упражнений, выполняемых в водной среде как со специальным оборудованием, так и без него.</w:t>
            </w:r>
          </w:p>
        </w:tc>
        <w:tc>
          <w:tcPr>
            <w:tcW w:w="3777"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3.  Калланетика   </w:t>
            </w:r>
          </w:p>
        </w:tc>
      </w:tr>
      <w:tr w:rsidR="00306AA0" w:rsidRPr="00012E1D" w:rsidTr="00F02423">
        <w:trPr>
          <w:gridBefore w:val="1"/>
          <w:gridAfter w:val="1"/>
          <w:wBefore w:w="29" w:type="dxa"/>
          <w:wAfter w:w="7" w:type="dxa"/>
        </w:trPr>
        <w:tc>
          <w:tcPr>
            <w:tcW w:w="5288" w:type="dxa"/>
            <w:gridSpan w:val="3"/>
          </w:tcPr>
          <w:p w:rsidR="00306AA0" w:rsidRPr="00012E1D" w:rsidRDefault="00306AA0" w:rsidP="00F02423">
            <w:pPr>
              <w:rPr>
                <w:rFonts w:ascii="Times New Roman" w:hAnsi="Times New Roman"/>
                <w:sz w:val="24"/>
                <w:szCs w:val="24"/>
              </w:rPr>
            </w:pPr>
            <w:r w:rsidRPr="00012E1D">
              <w:rPr>
                <w:rFonts w:ascii="Times New Roman" w:hAnsi="Times New Roman"/>
                <w:sz w:val="24"/>
                <w:szCs w:val="24"/>
                <w:shd w:val="clear" w:color="auto" w:fill="FFFFFF"/>
              </w:rPr>
              <w:t>Г. Система физических упражнений, направленная на расслабление и снятие психоэмоционального напряжения</w:t>
            </w:r>
          </w:p>
        </w:tc>
        <w:tc>
          <w:tcPr>
            <w:tcW w:w="3777"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4. Кроссфит </w:t>
            </w:r>
          </w:p>
        </w:tc>
      </w:tr>
      <w:tr w:rsidR="00306AA0" w:rsidRPr="00012E1D" w:rsidTr="00F02423">
        <w:trPr>
          <w:gridBefore w:val="1"/>
          <w:gridAfter w:val="1"/>
          <w:wBefore w:w="29" w:type="dxa"/>
          <w:wAfter w:w="7" w:type="dxa"/>
        </w:trPr>
        <w:tc>
          <w:tcPr>
            <w:tcW w:w="5288" w:type="dxa"/>
            <w:gridSpan w:val="3"/>
          </w:tcPr>
          <w:p w:rsidR="00306AA0" w:rsidRPr="00012E1D" w:rsidRDefault="00306AA0" w:rsidP="00F02423">
            <w:pPr>
              <w:rPr>
                <w:rFonts w:ascii="Times New Roman" w:hAnsi="Times New Roman"/>
                <w:sz w:val="24"/>
                <w:szCs w:val="24"/>
                <w:shd w:val="clear" w:color="auto" w:fill="FFFFFF"/>
              </w:rPr>
            </w:pPr>
            <w:r w:rsidRPr="00012E1D">
              <w:rPr>
                <w:rFonts w:ascii="Times New Roman" w:hAnsi="Times New Roman"/>
                <w:sz w:val="24"/>
                <w:szCs w:val="24"/>
                <w:shd w:val="clear" w:color="auto" w:fill="FFFFFF"/>
              </w:rPr>
              <w:t xml:space="preserve">Д. Система физических упражнений, включающая высокоинтенсивные и силовые </w:t>
            </w:r>
            <w:r w:rsidRPr="00012E1D">
              <w:rPr>
                <w:rFonts w:ascii="Times New Roman" w:hAnsi="Times New Roman"/>
                <w:sz w:val="24"/>
                <w:szCs w:val="24"/>
                <w:shd w:val="clear" w:color="auto" w:fill="FFFFFF"/>
              </w:rPr>
              <w:lastRenderedPageBreak/>
              <w:t xml:space="preserve">тренировки </w:t>
            </w:r>
          </w:p>
          <w:p w:rsidR="00306AA0" w:rsidRPr="00012E1D" w:rsidRDefault="00306AA0" w:rsidP="00F02423">
            <w:pPr>
              <w:rPr>
                <w:rFonts w:ascii="Times New Roman" w:hAnsi="Times New Roman"/>
                <w:sz w:val="24"/>
                <w:szCs w:val="24"/>
                <w:shd w:val="clear" w:color="auto" w:fill="FFFFFF"/>
              </w:rPr>
            </w:pP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А- 2, Б – 3,</w:t>
            </w:r>
          </w:p>
          <w:p w:rsidR="00306AA0" w:rsidRPr="00012E1D" w:rsidRDefault="00306AA0" w:rsidP="00F02423">
            <w:pPr>
              <w:jc w:val="center"/>
              <w:rPr>
                <w:rFonts w:ascii="Times New Roman" w:hAnsi="Times New Roman"/>
                <w:b/>
                <w:sz w:val="24"/>
                <w:szCs w:val="24"/>
              </w:rPr>
            </w:pPr>
            <w:r w:rsidRPr="00012E1D">
              <w:rPr>
                <w:rFonts w:ascii="Times New Roman" w:hAnsi="Times New Roman"/>
                <w:b/>
                <w:sz w:val="24"/>
                <w:szCs w:val="24"/>
              </w:rPr>
              <w:t>В-5, Г – 1,</w:t>
            </w:r>
          </w:p>
          <w:p w:rsidR="00306AA0" w:rsidRPr="00012E1D" w:rsidRDefault="00306AA0" w:rsidP="00F02423">
            <w:pPr>
              <w:jc w:val="center"/>
              <w:rPr>
                <w:rFonts w:ascii="Times New Roman" w:hAnsi="Times New Roman"/>
                <w:sz w:val="24"/>
                <w:szCs w:val="24"/>
              </w:rPr>
            </w:pPr>
            <w:r w:rsidRPr="00012E1D">
              <w:rPr>
                <w:rFonts w:ascii="Times New Roman" w:hAnsi="Times New Roman"/>
                <w:b/>
                <w:sz w:val="24"/>
                <w:szCs w:val="24"/>
              </w:rPr>
              <w:t>Д- 4</w:t>
            </w:r>
          </w:p>
        </w:tc>
        <w:tc>
          <w:tcPr>
            <w:tcW w:w="3777" w:type="dxa"/>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lastRenderedPageBreak/>
              <w:t>5. Аквааэробика</w:t>
            </w:r>
          </w:p>
        </w:tc>
      </w:tr>
    </w:tbl>
    <w:p w:rsidR="00306AA0" w:rsidRPr="00012E1D" w:rsidRDefault="00306AA0" w:rsidP="00306AA0">
      <w:pPr>
        <w:rPr>
          <w:rFonts w:ascii="Times New Roman" w:hAnsi="Times New Roman"/>
          <w:sz w:val="24"/>
          <w:szCs w:val="24"/>
        </w:rPr>
      </w:pPr>
    </w:p>
    <w:p w:rsidR="00306AA0" w:rsidRPr="00012E1D" w:rsidRDefault="00306AA0" w:rsidP="00306AA0">
      <w:pPr>
        <w:shd w:val="clear" w:color="auto" w:fill="FFFFFF"/>
        <w:spacing w:after="0" w:line="240" w:lineRule="auto"/>
        <w:ind w:right="234"/>
        <w:outlineLvl w:val="0"/>
        <w:rPr>
          <w:rFonts w:ascii="Times New Roman" w:hAnsi="Times New Roman"/>
          <w:sz w:val="24"/>
          <w:szCs w:val="24"/>
        </w:rPr>
      </w:pPr>
    </w:p>
    <w:p w:rsidR="00306AA0" w:rsidRPr="00012E1D" w:rsidRDefault="00306AA0" w:rsidP="00306AA0">
      <w:pPr>
        <w:pStyle w:val="2"/>
        <w:rPr>
          <w:rStyle w:val="11"/>
          <w:rFonts w:eastAsiaTheme="minorEastAsia"/>
          <w:b w:val="0"/>
          <w:bCs w:val="0"/>
        </w:rPr>
      </w:pPr>
      <w:bookmarkStart w:id="35" w:name="_Toc109077372"/>
      <w:r w:rsidRPr="00012E1D">
        <w:rPr>
          <w:rStyle w:val="11"/>
          <w:rFonts w:eastAsiaTheme="minorEastAsia"/>
          <w:bCs w:val="0"/>
        </w:rPr>
        <w:t>2.3</w:t>
      </w:r>
      <w:r w:rsidRPr="00012E1D">
        <w:rPr>
          <w:rFonts w:ascii="Times New Roman" w:eastAsiaTheme="minorEastAsia" w:hAnsi="Times New Roman" w:cs="Times New Roman"/>
          <w:sz w:val="24"/>
          <w:szCs w:val="24"/>
        </w:rPr>
        <w:t xml:space="preserve"> </w:t>
      </w:r>
      <w:r w:rsidRPr="00012E1D">
        <w:rPr>
          <w:rStyle w:val="11"/>
          <w:rFonts w:eastAsiaTheme="minorEastAsia"/>
          <w:bCs w:val="0"/>
        </w:rPr>
        <w:t>Примеры тестовых заданий по Разделу 2.</w:t>
      </w:r>
      <w:bookmarkEnd w:id="35"/>
    </w:p>
    <w:p w:rsidR="00306AA0" w:rsidRPr="00012E1D" w:rsidRDefault="00306AA0" w:rsidP="00306AA0">
      <w:pPr>
        <w:tabs>
          <w:tab w:val="left" w:pos="2295"/>
        </w:tabs>
        <w:spacing w:after="0" w:line="240" w:lineRule="auto"/>
        <w:jc w:val="center"/>
        <w:rPr>
          <w:rFonts w:ascii="Times New Roman" w:eastAsiaTheme="minorEastAsia" w:hAnsi="Times New Roman"/>
          <w:b/>
          <w:sz w:val="24"/>
          <w:szCs w:val="24"/>
          <w:lang w:eastAsia="ru-RU"/>
        </w:rPr>
      </w:pPr>
    </w:p>
    <w:p w:rsidR="00306AA0" w:rsidRPr="00012E1D" w:rsidRDefault="00306AA0" w:rsidP="00306AA0">
      <w:pPr>
        <w:spacing w:after="0" w:line="240" w:lineRule="auto"/>
        <w:jc w:val="both"/>
        <w:rPr>
          <w:rFonts w:ascii="Times New Roman" w:eastAsiaTheme="minorEastAsia" w:hAnsi="Times New Roman"/>
          <w:b/>
          <w:bCs/>
          <w:sz w:val="24"/>
          <w:szCs w:val="24"/>
          <w:lang w:eastAsia="ru-RU"/>
        </w:rPr>
      </w:pPr>
      <w:r w:rsidRPr="00012E1D">
        <w:rPr>
          <w:rFonts w:ascii="Times New Roman" w:eastAsiaTheme="minorEastAsia" w:hAnsi="Times New Roman"/>
          <w:b/>
          <w:bCs/>
          <w:sz w:val="24"/>
          <w:szCs w:val="24"/>
          <w:lang w:eastAsia="ru-RU"/>
        </w:rPr>
        <w:t>Тема 2.7 (1). Основная гимнастика</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Студент должен выбрать один правильный ответ из предложенных.</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 Строевые упражнения – это:</w:t>
      </w:r>
    </w:p>
    <w:p w:rsidR="00306AA0" w:rsidRPr="00012E1D" w:rsidRDefault="00306AA0" w:rsidP="00306AA0">
      <w:pPr>
        <w:pStyle w:val="affa"/>
        <w:numPr>
          <w:ilvl w:val="0"/>
          <w:numId w:val="312"/>
        </w:numPr>
        <w:contextualSpacing/>
        <w:jc w:val="both"/>
        <w:rPr>
          <w:rFonts w:eastAsiaTheme="minorEastAsia"/>
          <w:sz w:val="24"/>
          <w:szCs w:val="24"/>
          <w:lang w:eastAsia="ru-RU"/>
        </w:rPr>
      </w:pPr>
      <w:r w:rsidRPr="00012E1D">
        <w:rPr>
          <w:rFonts w:eastAsiaTheme="minorEastAsia"/>
          <w:b/>
          <w:bCs/>
          <w:sz w:val="24"/>
          <w:szCs w:val="24"/>
          <w:lang w:eastAsia="ru-RU"/>
        </w:rPr>
        <w:t>совместные действия в строю</w:t>
      </w:r>
      <w:r w:rsidRPr="00012E1D">
        <w:rPr>
          <w:rFonts w:eastAsiaTheme="minorEastAsia"/>
          <w:sz w:val="24"/>
          <w:szCs w:val="24"/>
          <w:lang w:eastAsia="ru-RU"/>
        </w:rPr>
        <w:t xml:space="preserve"> </w:t>
      </w:r>
    </w:p>
    <w:p w:rsidR="00306AA0" w:rsidRPr="00012E1D" w:rsidRDefault="00306AA0" w:rsidP="00306AA0">
      <w:pPr>
        <w:pStyle w:val="affa"/>
        <w:numPr>
          <w:ilvl w:val="0"/>
          <w:numId w:val="312"/>
        </w:numPr>
        <w:contextualSpacing/>
        <w:jc w:val="both"/>
        <w:rPr>
          <w:rFonts w:eastAsiaTheme="minorEastAsia"/>
          <w:sz w:val="24"/>
          <w:szCs w:val="24"/>
          <w:lang w:eastAsia="ru-RU"/>
        </w:rPr>
      </w:pPr>
      <w:r w:rsidRPr="00012E1D">
        <w:rPr>
          <w:rFonts w:eastAsiaTheme="minorEastAsia"/>
          <w:sz w:val="24"/>
          <w:szCs w:val="24"/>
          <w:lang w:eastAsia="ru-RU"/>
        </w:rPr>
        <w:t>поточные комбинации;</w:t>
      </w:r>
    </w:p>
    <w:p w:rsidR="00306AA0" w:rsidRPr="00012E1D" w:rsidRDefault="00306AA0" w:rsidP="00306AA0">
      <w:pPr>
        <w:pStyle w:val="affa"/>
        <w:numPr>
          <w:ilvl w:val="0"/>
          <w:numId w:val="312"/>
        </w:numPr>
        <w:contextualSpacing/>
        <w:jc w:val="both"/>
        <w:rPr>
          <w:rFonts w:eastAsiaTheme="minorEastAsia"/>
          <w:sz w:val="24"/>
          <w:szCs w:val="24"/>
          <w:lang w:eastAsia="ru-RU"/>
        </w:rPr>
      </w:pPr>
      <w:r w:rsidRPr="00012E1D">
        <w:rPr>
          <w:rFonts w:eastAsiaTheme="minorEastAsia"/>
          <w:sz w:val="24"/>
          <w:szCs w:val="24"/>
          <w:lang w:eastAsia="ru-RU"/>
        </w:rPr>
        <w:t>сочетания движениями различными частями тела;</w:t>
      </w:r>
    </w:p>
    <w:p w:rsidR="00306AA0" w:rsidRPr="00012E1D" w:rsidRDefault="00306AA0" w:rsidP="00306AA0">
      <w:pPr>
        <w:pStyle w:val="affa"/>
        <w:numPr>
          <w:ilvl w:val="0"/>
          <w:numId w:val="312"/>
        </w:numPr>
        <w:contextualSpacing/>
        <w:jc w:val="both"/>
        <w:rPr>
          <w:rFonts w:eastAsiaTheme="minorEastAsia"/>
          <w:sz w:val="24"/>
          <w:szCs w:val="24"/>
          <w:lang w:eastAsia="ru-RU"/>
        </w:rPr>
      </w:pPr>
      <w:r w:rsidRPr="00012E1D">
        <w:rPr>
          <w:rFonts w:eastAsiaTheme="minorEastAsia"/>
          <w:sz w:val="24"/>
          <w:szCs w:val="24"/>
          <w:lang w:eastAsia="ru-RU"/>
        </w:rPr>
        <w:t>метания, лазания и т.д.</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 Назовите средства в гимнастике:</w:t>
      </w:r>
    </w:p>
    <w:p w:rsidR="00306AA0" w:rsidRPr="00012E1D" w:rsidRDefault="00306AA0" w:rsidP="00306AA0">
      <w:pPr>
        <w:pStyle w:val="affa"/>
        <w:numPr>
          <w:ilvl w:val="0"/>
          <w:numId w:val="313"/>
        </w:numPr>
        <w:contextualSpacing/>
        <w:jc w:val="both"/>
        <w:rPr>
          <w:rFonts w:eastAsiaTheme="minorEastAsia"/>
          <w:b/>
          <w:bCs/>
          <w:sz w:val="24"/>
          <w:szCs w:val="24"/>
          <w:lang w:eastAsia="ru-RU"/>
        </w:rPr>
      </w:pPr>
      <w:r w:rsidRPr="00012E1D">
        <w:rPr>
          <w:rFonts w:eastAsiaTheme="minorEastAsia"/>
          <w:b/>
          <w:bCs/>
          <w:sz w:val="24"/>
          <w:szCs w:val="24"/>
          <w:lang w:eastAsia="ru-RU"/>
        </w:rPr>
        <w:t>упражнения</w:t>
      </w:r>
    </w:p>
    <w:p w:rsidR="00306AA0" w:rsidRPr="00012E1D" w:rsidRDefault="00306AA0" w:rsidP="00306AA0">
      <w:pPr>
        <w:pStyle w:val="affa"/>
        <w:numPr>
          <w:ilvl w:val="0"/>
          <w:numId w:val="313"/>
        </w:numPr>
        <w:contextualSpacing/>
        <w:jc w:val="both"/>
        <w:rPr>
          <w:rFonts w:eastAsiaTheme="minorEastAsia"/>
          <w:sz w:val="24"/>
          <w:szCs w:val="24"/>
          <w:lang w:eastAsia="ru-RU"/>
        </w:rPr>
      </w:pPr>
      <w:r w:rsidRPr="00012E1D">
        <w:rPr>
          <w:rFonts w:eastAsiaTheme="minorEastAsia"/>
          <w:sz w:val="24"/>
          <w:szCs w:val="24"/>
          <w:lang w:eastAsia="ru-RU"/>
        </w:rPr>
        <w:t>фитотерапия</w:t>
      </w:r>
    </w:p>
    <w:p w:rsidR="00306AA0" w:rsidRPr="00012E1D" w:rsidRDefault="00306AA0" w:rsidP="00306AA0">
      <w:pPr>
        <w:pStyle w:val="affa"/>
        <w:numPr>
          <w:ilvl w:val="0"/>
          <w:numId w:val="313"/>
        </w:numPr>
        <w:contextualSpacing/>
        <w:jc w:val="both"/>
        <w:rPr>
          <w:rFonts w:eastAsiaTheme="minorEastAsia"/>
          <w:sz w:val="24"/>
          <w:szCs w:val="24"/>
          <w:lang w:eastAsia="ru-RU"/>
        </w:rPr>
      </w:pPr>
      <w:r w:rsidRPr="00012E1D">
        <w:rPr>
          <w:rFonts w:eastAsiaTheme="minorEastAsia"/>
          <w:sz w:val="24"/>
          <w:szCs w:val="24"/>
          <w:lang w:eastAsia="ru-RU"/>
        </w:rPr>
        <w:t>препараты</w:t>
      </w:r>
    </w:p>
    <w:p w:rsidR="00306AA0" w:rsidRPr="00012E1D" w:rsidRDefault="00306AA0" w:rsidP="00306AA0">
      <w:pPr>
        <w:pStyle w:val="affa"/>
        <w:numPr>
          <w:ilvl w:val="0"/>
          <w:numId w:val="313"/>
        </w:numPr>
        <w:contextualSpacing/>
        <w:jc w:val="both"/>
        <w:rPr>
          <w:rFonts w:eastAsiaTheme="minorEastAsia"/>
          <w:sz w:val="24"/>
          <w:szCs w:val="24"/>
          <w:lang w:eastAsia="ru-RU"/>
        </w:rPr>
      </w:pPr>
      <w:r w:rsidRPr="00012E1D">
        <w:rPr>
          <w:rFonts w:eastAsiaTheme="minorEastAsia"/>
          <w:sz w:val="24"/>
          <w:szCs w:val="24"/>
          <w:lang w:eastAsia="ru-RU"/>
        </w:rPr>
        <w:t>процедуры</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3. Команда «Вольно!» относится к:</w:t>
      </w:r>
    </w:p>
    <w:p w:rsidR="00306AA0" w:rsidRPr="00012E1D" w:rsidRDefault="00306AA0" w:rsidP="00306AA0">
      <w:pPr>
        <w:pStyle w:val="affa"/>
        <w:numPr>
          <w:ilvl w:val="0"/>
          <w:numId w:val="314"/>
        </w:numPr>
        <w:contextualSpacing/>
        <w:jc w:val="both"/>
        <w:rPr>
          <w:rFonts w:eastAsiaTheme="minorEastAsia"/>
          <w:sz w:val="24"/>
          <w:szCs w:val="24"/>
          <w:lang w:eastAsia="ru-RU"/>
        </w:rPr>
      </w:pPr>
      <w:r w:rsidRPr="00012E1D">
        <w:rPr>
          <w:rFonts w:eastAsiaTheme="minorEastAsia"/>
          <w:b/>
          <w:bCs/>
          <w:sz w:val="24"/>
          <w:szCs w:val="24"/>
          <w:lang w:eastAsia="ru-RU"/>
        </w:rPr>
        <w:t>строевым приемам</w:t>
      </w:r>
    </w:p>
    <w:p w:rsidR="00306AA0" w:rsidRPr="00012E1D" w:rsidRDefault="00306AA0" w:rsidP="00306AA0">
      <w:pPr>
        <w:pStyle w:val="affa"/>
        <w:numPr>
          <w:ilvl w:val="0"/>
          <w:numId w:val="314"/>
        </w:numPr>
        <w:contextualSpacing/>
        <w:jc w:val="both"/>
        <w:rPr>
          <w:rFonts w:eastAsiaTheme="minorEastAsia"/>
          <w:sz w:val="24"/>
          <w:szCs w:val="24"/>
          <w:lang w:eastAsia="ru-RU"/>
        </w:rPr>
      </w:pPr>
      <w:r w:rsidRPr="00012E1D">
        <w:rPr>
          <w:rFonts w:eastAsiaTheme="minorEastAsia"/>
          <w:sz w:val="24"/>
          <w:szCs w:val="24"/>
          <w:lang w:eastAsia="ru-RU"/>
        </w:rPr>
        <w:t xml:space="preserve">строевым перестроениям </w:t>
      </w:r>
    </w:p>
    <w:p w:rsidR="00306AA0" w:rsidRPr="00012E1D" w:rsidRDefault="00306AA0" w:rsidP="00306AA0">
      <w:pPr>
        <w:pStyle w:val="affa"/>
        <w:numPr>
          <w:ilvl w:val="0"/>
          <w:numId w:val="314"/>
        </w:numPr>
        <w:contextualSpacing/>
        <w:jc w:val="both"/>
        <w:rPr>
          <w:rFonts w:eastAsiaTheme="minorEastAsia"/>
          <w:sz w:val="24"/>
          <w:szCs w:val="24"/>
          <w:lang w:eastAsia="ru-RU"/>
        </w:rPr>
      </w:pPr>
      <w:r w:rsidRPr="00012E1D">
        <w:rPr>
          <w:rFonts w:eastAsiaTheme="minorEastAsia"/>
          <w:sz w:val="24"/>
          <w:szCs w:val="24"/>
          <w:lang w:eastAsia="ru-RU"/>
        </w:rPr>
        <w:t>строевым передвижениям</w:t>
      </w:r>
    </w:p>
    <w:p w:rsidR="00306AA0" w:rsidRPr="00012E1D" w:rsidRDefault="00306AA0" w:rsidP="00306AA0">
      <w:pPr>
        <w:pStyle w:val="affa"/>
        <w:numPr>
          <w:ilvl w:val="0"/>
          <w:numId w:val="314"/>
        </w:numPr>
        <w:contextualSpacing/>
        <w:jc w:val="both"/>
        <w:rPr>
          <w:rFonts w:eastAsiaTheme="minorEastAsia"/>
          <w:sz w:val="24"/>
          <w:szCs w:val="24"/>
          <w:lang w:eastAsia="ru-RU"/>
        </w:rPr>
      </w:pPr>
      <w:r w:rsidRPr="00012E1D">
        <w:rPr>
          <w:rFonts w:eastAsiaTheme="minorEastAsia"/>
          <w:sz w:val="24"/>
          <w:szCs w:val="24"/>
          <w:lang w:eastAsia="ru-RU"/>
        </w:rPr>
        <w:t>размыканиям, смыканиям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4. Разновидности ходьбы и бега относят к:</w:t>
      </w:r>
    </w:p>
    <w:p w:rsidR="00306AA0" w:rsidRPr="00012E1D" w:rsidRDefault="00306AA0" w:rsidP="00306AA0">
      <w:pPr>
        <w:pStyle w:val="affa"/>
        <w:numPr>
          <w:ilvl w:val="0"/>
          <w:numId w:val="315"/>
        </w:numPr>
        <w:contextualSpacing/>
        <w:jc w:val="both"/>
        <w:rPr>
          <w:rFonts w:eastAsiaTheme="minorEastAsia"/>
          <w:sz w:val="24"/>
          <w:szCs w:val="24"/>
          <w:lang w:eastAsia="ru-RU"/>
        </w:rPr>
      </w:pPr>
      <w:r w:rsidRPr="00012E1D">
        <w:rPr>
          <w:rFonts w:eastAsiaTheme="minorEastAsia"/>
          <w:b/>
          <w:bCs/>
          <w:sz w:val="24"/>
          <w:szCs w:val="24"/>
          <w:lang w:eastAsia="ru-RU"/>
        </w:rPr>
        <w:t>строевым передвижениям</w:t>
      </w:r>
    </w:p>
    <w:p w:rsidR="00306AA0" w:rsidRPr="00012E1D" w:rsidRDefault="00306AA0" w:rsidP="00306AA0">
      <w:pPr>
        <w:pStyle w:val="affa"/>
        <w:numPr>
          <w:ilvl w:val="0"/>
          <w:numId w:val="315"/>
        </w:numPr>
        <w:contextualSpacing/>
        <w:jc w:val="both"/>
        <w:rPr>
          <w:rFonts w:eastAsiaTheme="minorEastAsia"/>
          <w:sz w:val="24"/>
          <w:szCs w:val="24"/>
          <w:lang w:eastAsia="ru-RU"/>
        </w:rPr>
      </w:pPr>
      <w:r w:rsidRPr="00012E1D">
        <w:rPr>
          <w:rFonts w:eastAsiaTheme="minorEastAsia"/>
          <w:sz w:val="24"/>
          <w:szCs w:val="24"/>
          <w:lang w:eastAsia="ru-RU"/>
        </w:rPr>
        <w:t>строевым перестроениям</w:t>
      </w:r>
    </w:p>
    <w:p w:rsidR="00306AA0" w:rsidRPr="00012E1D" w:rsidRDefault="00306AA0" w:rsidP="00306AA0">
      <w:pPr>
        <w:pStyle w:val="affa"/>
        <w:numPr>
          <w:ilvl w:val="0"/>
          <w:numId w:val="315"/>
        </w:numPr>
        <w:contextualSpacing/>
        <w:jc w:val="both"/>
        <w:rPr>
          <w:rFonts w:eastAsiaTheme="minorEastAsia"/>
          <w:sz w:val="24"/>
          <w:szCs w:val="24"/>
          <w:lang w:eastAsia="ru-RU"/>
        </w:rPr>
      </w:pPr>
      <w:r w:rsidRPr="00012E1D">
        <w:rPr>
          <w:rFonts w:eastAsiaTheme="minorEastAsia"/>
          <w:sz w:val="24"/>
          <w:szCs w:val="24"/>
          <w:lang w:eastAsia="ru-RU"/>
        </w:rPr>
        <w:t>строевым приемам</w:t>
      </w:r>
    </w:p>
    <w:p w:rsidR="00306AA0" w:rsidRPr="00012E1D" w:rsidRDefault="00306AA0" w:rsidP="00306AA0">
      <w:pPr>
        <w:pStyle w:val="affa"/>
        <w:numPr>
          <w:ilvl w:val="0"/>
          <w:numId w:val="315"/>
        </w:numPr>
        <w:contextualSpacing/>
        <w:jc w:val="both"/>
        <w:rPr>
          <w:rFonts w:eastAsiaTheme="minorEastAsia"/>
          <w:sz w:val="24"/>
          <w:szCs w:val="24"/>
          <w:lang w:eastAsia="ru-RU"/>
        </w:rPr>
      </w:pPr>
      <w:r w:rsidRPr="00012E1D">
        <w:rPr>
          <w:rFonts w:eastAsiaTheme="minorEastAsia"/>
          <w:sz w:val="24"/>
          <w:szCs w:val="24"/>
          <w:lang w:eastAsia="ru-RU"/>
        </w:rPr>
        <w:t>смыканиям.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5. Движения «змейкой» относят к:</w:t>
      </w:r>
    </w:p>
    <w:p w:rsidR="00306AA0" w:rsidRPr="00012E1D" w:rsidRDefault="00306AA0" w:rsidP="00306AA0">
      <w:pPr>
        <w:pStyle w:val="affa"/>
        <w:numPr>
          <w:ilvl w:val="0"/>
          <w:numId w:val="316"/>
        </w:numPr>
        <w:contextualSpacing/>
        <w:jc w:val="both"/>
        <w:rPr>
          <w:rFonts w:eastAsiaTheme="minorEastAsia"/>
          <w:b/>
          <w:bCs/>
          <w:sz w:val="24"/>
          <w:szCs w:val="24"/>
          <w:lang w:eastAsia="ru-RU"/>
        </w:rPr>
      </w:pPr>
      <w:r w:rsidRPr="00012E1D">
        <w:rPr>
          <w:rFonts w:eastAsiaTheme="minorEastAsia"/>
          <w:b/>
          <w:bCs/>
          <w:sz w:val="24"/>
          <w:szCs w:val="24"/>
          <w:lang w:eastAsia="ru-RU"/>
        </w:rPr>
        <w:t>строевым передвижениям</w:t>
      </w:r>
    </w:p>
    <w:p w:rsidR="00306AA0" w:rsidRPr="00012E1D" w:rsidRDefault="00306AA0" w:rsidP="00306AA0">
      <w:pPr>
        <w:pStyle w:val="affa"/>
        <w:numPr>
          <w:ilvl w:val="0"/>
          <w:numId w:val="316"/>
        </w:numPr>
        <w:contextualSpacing/>
        <w:jc w:val="both"/>
        <w:rPr>
          <w:rFonts w:eastAsiaTheme="minorEastAsia"/>
          <w:sz w:val="24"/>
          <w:szCs w:val="24"/>
          <w:lang w:eastAsia="ru-RU"/>
        </w:rPr>
      </w:pPr>
      <w:r w:rsidRPr="00012E1D">
        <w:rPr>
          <w:rFonts w:eastAsiaTheme="minorEastAsia"/>
          <w:sz w:val="24"/>
          <w:szCs w:val="24"/>
          <w:lang w:eastAsia="ru-RU"/>
        </w:rPr>
        <w:t>строевым перестроениям</w:t>
      </w:r>
    </w:p>
    <w:p w:rsidR="00306AA0" w:rsidRPr="00012E1D" w:rsidRDefault="00306AA0" w:rsidP="00306AA0">
      <w:pPr>
        <w:pStyle w:val="affa"/>
        <w:numPr>
          <w:ilvl w:val="0"/>
          <w:numId w:val="316"/>
        </w:numPr>
        <w:contextualSpacing/>
        <w:jc w:val="both"/>
        <w:rPr>
          <w:rFonts w:eastAsiaTheme="minorEastAsia"/>
          <w:sz w:val="24"/>
          <w:szCs w:val="24"/>
          <w:lang w:eastAsia="ru-RU"/>
        </w:rPr>
      </w:pPr>
      <w:r w:rsidRPr="00012E1D">
        <w:rPr>
          <w:rFonts w:eastAsiaTheme="minorEastAsia"/>
          <w:sz w:val="24"/>
          <w:szCs w:val="24"/>
          <w:lang w:eastAsia="ru-RU"/>
        </w:rPr>
        <w:t>строевым приемам</w:t>
      </w:r>
    </w:p>
    <w:p w:rsidR="00306AA0" w:rsidRPr="00012E1D" w:rsidRDefault="00306AA0" w:rsidP="00306AA0">
      <w:pPr>
        <w:pStyle w:val="affa"/>
        <w:numPr>
          <w:ilvl w:val="0"/>
          <w:numId w:val="316"/>
        </w:numPr>
        <w:contextualSpacing/>
        <w:jc w:val="both"/>
        <w:rPr>
          <w:rFonts w:eastAsiaTheme="minorEastAsia"/>
          <w:sz w:val="24"/>
          <w:szCs w:val="24"/>
          <w:lang w:eastAsia="ru-RU"/>
        </w:rPr>
      </w:pPr>
      <w:r w:rsidRPr="00012E1D">
        <w:rPr>
          <w:rFonts w:eastAsiaTheme="minorEastAsia"/>
          <w:sz w:val="24"/>
          <w:szCs w:val="24"/>
          <w:lang w:eastAsia="ru-RU"/>
        </w:rPr>
        <w:t>смыканиям.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6. Упражнения художественной гимнастики – это:</w:t>
      </w:r>
    </w:p>
    <w:p w:rsidR="00306AA0" w:rsidRPr="00012E1D" w:rsidRDefault="00306AA0" w:rsidP="00306AA0">
      <w:pPr>
        <w:pStyle w:val="affa"/>
        <w:numPr>
          <w:ilvl w:val="0"/>
          <w:numId w:val="317"/>
        </w:numPr>
        <w:contextualSpacing/>
        <w:jc w:val="both"/>
        <w:rPr>
          <w:rFonts w:eastAsiaTheme="minorEastAsia"/>
          <w:sz w:val="24"/>
          <w:szCs w:val="24"/>
          <w:lang w:eastAsia="ru-RU"/>
        </w:rPr>
      </w:pPr>
      <w:r w:rsidRPr="00012E1D">
        <w:rPr>
          <w:rFonts w:eastAsiaTheme="minorEastAsia"/>
          <w:sz w:val="24"/>
          <w:szCs w:val="24"/>
          <w:lang w:eastAsia="ru-RU"/>
        </w:rPr>
        <w:t>упражнения без предметов</w:t>
      </w:r>
    </w:p>
    <w:p w:rsidR="00306AA0" w:rsidRPr="00012E1D" w:rsidRDefault="00306AA0" w:rsidP="00306AA0">
      <w:pPr>
        <w:pStyle w:val="affa"/>
        <w:numPr>
          <w:ilvl w:val="0"/>
          <w:numId w:val="317"/>
        </w:numPr>
        <w:contextualSpacing/>
        <w:jc w:val="both"/>
        <w:rPr>
          <w:rFonts w:eastAsiaTheme="minorEastAsia"/>
          <w:sz w:val="24"/>
          <w:szCs w:val="24"/>
          <w:lang w:eastAsia="ru-RU"/>
        </w:rPr>
      </w:pPr>
      <w:r w:rsidRPr="00012E1D">
        <w:rPr>
          <w:rFonts w:eastAsiaTheme="minorEastAsia"/>
          <w:sz w:val="24"/>
          <w:szCs w:val="24"/>
          <w:lang w:eastAsia="ru-RU"/>
        </w:rPr>
        <w:t>упражнения  на снарядах</w:t>
      </w:r>
    </w:p>
    <w:p w:rsidR="00306AA0" w:rsidRPr="00012E1D" w:rsidRDefault="00306AA0" w:rsidP="00306AA0">
      <w:pPr>
        <w:pStyle w:val="affa"/>
        <w:numPr>
          <w:ilvl w:val="0"/>
          <w:numId w:val="317"/>
        </w:numPr>
        <w:contextualSpacing/>
        <w:jc w:val="both"/>
        <w:rPr>
          <w:rFonts w:eastAsiaTheme="minorEastAsia"/>
          <w:b/>
          <w:bCs/>
          <w:sz w:val="24"/>
          <w:szCs w:val="24"/>
          <w:lang w:eastAsia="ru-RU"/>
        </w:rPr>
      </w:pPr>
      <w:r w:rsidRPr="00012E1D">
        <w:rPr>
          <w:rFonts w:eastAsiaTheme="minorEastAsia"/>
          <w:b/>
          <w:bCs/>
          <w:sz w:val="24"/>
          <w:szCs w:val="24"/>
          <w:lang w:eastAsia="ru-RU"/>
        </w:rPr>
        <w:t>без предметов и с предметами</w:t>
      </w:r>
    </w:p>
    <w:p w:rsidR="00306AA0" w:rsidRPr="00012E1D" w:rsidRDefault="00306AA0" w:rsidP="00306AA0">
      <w:pPr>
        <w:pStyle w:val="affa"/>
        <w:numPr>
          <w:ilvl w:val="0"/>
          <w:numId w:val="317"/>
        </w:numPr>
        <w:contextualSpacing/>
        <w:jc w:val="both"/>
        <w:rPr>
          <w:rFonts w:eastAsiaTheme="minorEastAsia"/>
          <w:sz w:val="24"/>
          <w:szCs w:val="24"/>
          <w:lang w:eastAsia="ru-RU"/>
        </w:rPr>
      </w:pPr>
      <w:r w:rsidRPr="00012E1D">
        <w:rPr>
          <w:rFonts w:eastAsiaTheme="minorEastAsia"/>
          <w:sz w:val="24"/>
          <w:szCs w:val="24"/>
          <w:lang w:eastAsia="ru-RU"/>
        </w:rPr>
        <w:t>прикладные упражнения.</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7. Средства в гимнастике – это:</w:t>
      </w:r>
    </w:p>
    <w:p w:rsidR="00306AA0" w:rsidRPr="00012E1D" w:rsidRDefault="00306AA0" w:rsidP="00306AA0">
      <w:pPr>
        <w:pStyle w:val="affa"/>
        <w:numPr>
          <w:ilvl w:val="0"/>
          <w:numId w:val="318"/>
        </w:numPr>
        <w:contextualSpacing/>
        <w:jc w:val="both"/>
        <w:rPr>
          <w:rFonts w:eastAsiaTheme="minorEastAsia"/>
          <w:b/>
          <w:bCs/>
          <w:sz w:val="24"/>
          <w:szCs w:val="24"/>
          <w:lang w:eastAsia="ru-RU"/>
        </w:rPr>
      </w:pPr>
      <w:r w:rsidRPr="00012E1D">
        <w:rPr>
          <w:rFonts w:eastAsiaTheme="minorEastAsia"/>
          <w:b/>
          <w:bCs/>
          <w:sz w:val="24"/>
          <w:szCs w:val="24"/>
          <w:lang w:eastAsia="ru-RU"/>
        </w:rPr>
        <w:t>строевые упражнения</w:t>
      </w:r>
    </w:p>
    <w:p w:rsidR="00306AA0" w:rsidRPr="00012E1D" w:rsidRDefault="00306AA0" w:rsidP="00306AA0">
      <w:pPr>
        <w:pStyle w:val="affa"/>
        <w:numPr>
          <w:ilvl w:val="0"/>
          <w:numId w:val="318"/>
        </w:numPr>
        <w:contextualSpacing/>
        <w:jc w:val="both"/>
        <w:rPr>
          <w:rFonts w:eastAsiaTheme="minorEastAsia"/>
          <w:b/>
          <w:bCs/>
          <w:sz w:val="24"/>
          <w:szCs w:val="24"/>
          <w:lang w:eastAsia="ru-RU"/>
        </w:rPr>
      </w:pPr>
      <w:r w:rsidRPr="00012E1D">
        <w:rPr>
          <w:rFonts w:eastAsiaTheme="minorEastAsia"/>
          <w:b/>
          <w:bCs/>
          <w:sz w:val="24"/>
          <w:szCs w:val="24"/>
          <w:lang w:eastAsia="ru-RU"/>
        </w:rPr>
        <w:t>ОРУ</w:t>
      </w:r>
    </w:p>
    <w:p w:rsidR="00306AA0" w:rsidRPr="00012E1D" w:rsidRDefault="00306AA0" w:rsidP="00306AA0">
      <w:pPr>
        <w:pStyle w:val="affa"/>
        <w:numPr>
          <w:ilvl w:val="0"/>
          <w:numId w:val="318"/>
        </w:numPr>
        <w:contextualSpacing/>
        <w:jc w:val="both"/>
        <w:rPr>
          <w:rFonts w:eastAsiaTheme="minorEastAsia"/>
          <w:b/>
          <w:bCs/>
          <w:sz w:val="24"/>
          <w:szCs w:val="24"/>
          <w:lang w:eastAsia="ru-RU"/>
        </w:rPr>
      </w:pPr>
      <w:r w:rsidRPr="00012E1D">
        <w:rPr>
          <w:rFonts w:eastAsiaTheme="minorEastAsia"/>
          <w:b/>
          <w:bCs/>
          <w:sz w:val="24"/>
          <w:szCs w:val="24"/>
          <w:lang w:eastAsia="ru-RU"/>
        </w:rPr>
        <w:t>прыжки</w:t>
      </w:r>
    </w:p>
    <w:p w:rsidR="00306AA0" w:rsidRPr="00012E1D" w:rsidRDefault="00306AA0" w:rsidP="00306AA0">
      <w:pPr>
        <w:pStyle w:val="affa"/>
        <w:numPr>
          <w:ilvl w:val="0"/>
          <w:numId w:val="318"/>
        </w:numPr>
        <w:contextualSpacing/>
        <w:jc w:val="both"/>
        <w:rPr>
          <w:rFonts w:eastAsiaTheme="minorEastAsia"/>
          <w:b/>
          <w:bCs/>
          <w:sz w:val="24"/>
          <w:szCs w:val="24"/>
          <w:lang w:eastAsia="ru-RU"/>
        </w:rPr>
      </w:pPr>
      <w:r w:rsidRPr="00012E1D">
        <w:rPr>
          <w:rFonts w:eastAsiaTheme="minorEastAsia"/>
          <w:b/>
          <w:bCs/>
          <w:sz w:val="24"/>
          <w:szCs w:val="24"/>
          <w:lang w:eastAsia="ru-RU"/>
        </w:rPr>
        <w:t>прикладные упражнения</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lastRenderedPageBreak/>
        <w:t>8. Перестроение уступом относится к:</w:t>
      </w:r>
    </w:p>
    <w:p w:rsidR="00306AA0" w:rsidRPr="00012E1D" w:rsidRDefault="00306AA0" w:rsidP="00306AA0">
      <w:pPr>
        <w:pStyle w:val="affa"/>
        <w:numPr>
          <w:ilvl w:val="0"/>
          <w:numId w:val="319"/>
        </w:numPr>
        <w:contextualSpacing/>
        <w:jc w:val="both"/>
        <w:rPr>
          <w:rFonts w:eastAsiaTheme="minorEastAsia"/>
          <w:sz w:val="24"/>
          <w:szCs w:val="24"/>
          <w:lang w:eastAsia="ru-RU"/>
        </w:rPr>
      </w:pPr>
      <w:r w:rsidRPr="00012E1D">
        <w:rPr>
          <w:rFonts w:eastAsiaTheme="minorEastAsia"/>
          <w:b/>
          <w:bCs/>
          <w:sz w:val="24"/>
          <w:szCs w:val="24"/>
          <w:lang w:eastAsia="ru-RU"/>
        </w:rPr>
        <w:t>строевым перестроениям</w:t>
      </w:r>
    </w:p>
    <w:p w:rsidR="00306AA0" w:rsidRPr="00012E1D" w:rsidRDefault="00306AA0" w:rsidP="00306AA0">
      <w:pPr>
        <w:pStyle w:val="affa"/>
        <w:numPr>
          <w:ilvl w:val="0"/>
          <w:numId w:val="319"/>
        </w:numPr>
        <w:contextualSpacing/>
        <w:jc w:val="both"/>
        <w:rPr>
          <w:rFonts w:eastAsiaTheme="minorEastAsia"/>
          <w:sz w:val="24"/>
          <w:szCs w:val="24"/>
          <w:lang w:eastAsia="ru-RU"/>
        </w:rPr>
      </w:pPr>
      <w:r w:rsidRPr="00012E1D">
        <w:rPr>
          <w:rFonts w:eastAsiaTheme="minorEastAsia"/>
          <w:sz w:val="24"/>
          <w:szCs w:val="24"/>
          <w:lang w:eastAsia="ru-RU"/>
        </w:rPr>
        <w:t>строевым передвижениям</w:t>
      </w:r>
    </w:p>
    <w:p w:rsidR="00306AA0" w:rsidRPr="00012E1D" w:rsidRDefault="00306AA0" w:rsidP="00306AA0">
      <w:pPr>
        <w:pStyle w:val="affa"/>
        <w:numPr>
          <w:ilvl w:val="0"/>
          <w:numId w:val="319"/>
        </w:numPr>
        <w:contextualSpacing/>
        <w:jc w:val="both"/>
        <w:rPr>
          <w:rFonts w:eastAsiaTheme="minorEastAsia"/>
          <w:sz w:val="24"/>
          <w:szCs w:val="24"/>
          <w:lang w:eastAsia="ru-RU"/>
        </w:rPr>
      </w:pPr>
      <w:r w:rsidRPr="00012E1D">
        <w:rPr>
          <w:rFonts w:eastAsiaTheme="minorEastAsia"/>
          <w:sz w:val="24"/>
          <w:szCs w:val="24"/>
          <w:lang w:eastAsia="ru-RU"/>
        </w:rPr>
        <w:t>строевым приемам</w:t>
      </w:r>
    </w:p>
    <w:p w:rsidR="00306AA0" w:rsidRPr="00012E1D" w:rsidRDefault="00306AA0" w:rsidP="00306AA0">
      <w:pPr>
        <w:pStyle w:val="affa"/>
        <w:numPr>
          <w:ilvl w:val="0"/>
          <w:numId w:val="319"/>
        </w:numPr>
        <w:contextualSpacing/>
        <w:jc w:val="both"/>
        <w:rPr>
          <w:rFonts w:eastAsiaTheme="minorEastAsia"/>
          <w:sz w:val="24"/>
          <w:szCs w:val="24"/>
          <w:lang w:eastAsia="ru-RU"/>
        </w:rPr>
      </w:pPr>
      <w:r w:rsidRPr="00012E1D">
        <w:rPr>
          <w:rFonts w:eastAsiaTheme="minorEastAsia"/>
          <w:sz w:val="24"/>
          <w:szCs w:val="24"/>
          <w:lang w:eastAsia="ru-RU"/>
        </w:rPr>
        <w:t>размыканиям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 xml:space="preserve">9. Движения по кругу относят к: </w:t>
      </w:r>
    </w:p>
    <w:p w:rsidR="00306AA0" w:rsidRPr="00012E1D" w:rsidRDefault="00306AA0" w:rsidP="00306AA0">
      <w:pPr>
        <w:pStyle w:val="affa"/>
        <w:numPr>
          <w:ilvl w:val="0"/>
          <w:numId w:val="320"/>
        </w:numPr>
        <w:contextualSpacing/>
        <w:jc w:val="both"/>
        <w:rPr>
          <w:rFonts w:eastAsiaTheme="minorEastAsia"/>
          <w:sz w:val="24"/>
          <w:szCs w:val="24"/>
          <w:lang w:eastAsia="ru-RU"/>
        </w:rPr>
      </w:pPr>
      <w:r w:rsidRPr="00012E1D">
        <w:rPr>
          <w:rFonts w:eastAsiaTheme="minorEastAsia"/>
          <w:b/>
          <w:bCs/>
          <w:sz w:val="24"/>
          <w:szCs w:val="24"/>
          <w:lang w:eastAsia="ru-RU"/>
        </w:rPr>
        <w:t>строевым передвижениям</w:t>
      </w:r>
    </w:p>
    <w:p w:rsidR="00306AA0" w:rsidRPr="00012E1D" w:rsidRDefault="00306AA0" w:rsidP="00306AA0">
      <w:pPr>
        <w:pStyle w:val="affa"/>
        <w:numPr>
          <w:ilvl w:val="0"/>
          <w:numId w:val="320"/>
        </w:numPr>
        <w:contextualSpacing/>
        <w:jc w:val="both"/>
        <w:rPr>
          <w:rFonts w:eastAsiaTheme="minorEastAsia"/>
          <w:sz w:val="24"/>
          <w:szCs w:val="24"/>
          <w:lang w:eastAsia="ru-RU"/>
        </w:rPr>
      </w:pPr>
      <w:r w:rsidRPr="00012E1D">
        <w:rPr>
          <w:rFonts w:eastAsiaTheme="minorEastAsia"/>
          <w:sz w:val="24"/>
          <w:szCs w:val="24"/>
          <w:lang w:eastAsia="ru-RU"/>
        </w:rPr>
        <w:t>строевым перестроениям</w:t>
      </w:r>
    </w:p>
    <w:p w:rsidR="00306AA0" w:rsidRPr="00012E1D" w:rsidRDefault="00306AA0" w:rsidP="00306AA0">
      <w:pPr>
        <w:pStyle w:val="affa"/>
        <w:numPr>
          <w:ilvl w:val="0"/>
          <w:numId w:val="320"/>
        </w:numPr>
        <w:contextualSpacing/>
        <w:jc w:val="both"/>
        <w:rPr>
          <w:rFonts w:eastAsiaTheme="minorEastAsia"/>
          <w:sz w:val="24"/>
          <w:szCs w:val="24"/>
          <w:lang w:eastAsia="ru-RU"/>
        </w:rPr>
      </w:pPr>
      <w:r w:rsidRPr="00012E1D">
        <w:rPr>
          <w:rFonts w:eastAsiaTheme="minorEastAsia"/>
          <w:sz w:val="24"/>
          <w:szCs w:val="24"/>
          <w:lang w:eastAsia="ru-RU"/>
        </w:rPr>
        <w:t>строевым приемам</w:t>
      </w:r>
    </w:p>
    <w:p w:rsidR="00306AA0" w:rsidRPr="00012E1D" w:rsidRDefault="00306AA0" w:rsidP="00306AA0">
      <w:pPr>
        <w:pStyle w:val="affa"/>
        <w:numPr>
          <w:ilvl w:val="0"/>
          <w:numId w:val="320"/>
        </w:numPr>
        <w:contextualSpacing/>
        <w:jc w:val="both"/>
        <w:rPr>
          <w:rFonts w:eastAsiaTheme="minorEastAsia"/>
          <w:sz w:val="24"/>
          <w:szCs w:val="24"/>
          <w:lang w:eastAsia="ru-RU"/>
        </w:rPr>
      </w:pPr>
      <w:r w:rsidRPr="00012E1D">
        <w:rPr>
          <w:rFonts w:eastAsiaTheme="minorEastAsia"/>
          <w:sz w:val="24"/>
          <w:szCs w:val="24"/>
          <w:lang w:eastAsia="ru-RU"/>
        </w:rPr>
        <w:t>смыканиям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10. Акробатические упражнения – это:</w:t>
      </w:r>
    </w:p>
    <w:p w:rsidR="00306AA0" w:rsidRPr="00012E1D" w:rsidRDefault="00306AA0" w:rsidP="00306AA0">
      <w:pPr>
        <w:pStyle w:val="affa"/>
        <w:numPr>
          <w:ilvl w:val="0"/>
          <w:numId w:val="321"/>
        </w:numPr>
        <w:contextualSpacing/>
        <w:jc w:val="both"/>
        <w:rPr>
          <w:rFonts w:eastAsiaTheme="minorEastAsia"/>
          <w:sz w:val="24"/>
          <w:szCs w:val="24"/>
          <w:lang w:eastAsia="ru-RU"/>
        </w:rPr>
      </w:pPr>
      <w:r w:rsidRPr="00012E1D">
        <w:rPr>
          <w:rFonts w:eastAsiaTheme="minorEastAsia"/>
          <w:sz w:val="24"/>
          <w:szCs w:val="24"/>
          <w:lang w:eastAsia="ru-RU"/>
        </w:rPr>
        <w:t>упражнения с лентой</w:t>
      </w:r>
    </w:p>
    <w:p w:rsidR="00306AA0" w:rsidRPr="00012E1D" w:rsidRDefault="00306AA0" w:rsidP="00306AA0">
      <w:pPr>
        <w:pStyle w:val="affa"/>
        <w:numPr>
          <w:ilvl w:val="0"/>
          <w:numId w:val="321"/>
        </w:numPr>
        <w:contextualSpacing/>
        <w:jc w:val="both"/>
        <w:rPr>
          <w:rFonts w:eastAsiaTheme="minorEastAsia"/>
          <w:sz w:val="24"/>
          <w:szCs w:val="24"/>
          <w:lang w:eastAsia="ru-RU"/>
        </w:rPr>
      </w:pPr>
      <w:r w:rsidRPr="00012E1D">
        <w:rPr>
          <w:rFonts w:eastAsiaTheme="minorEastAsia"/>
          <w:sz w:val="24"/>
          <w:szCs w:val="24"/>
          <w:lang w:eastAsia="ru-RU"/>
        </w:rPr>
        <w:t>упражнения на перекладине</w:t>
      </w:r>
    </w:p>
    <w:p w:rsidR="00306AA0" w:rsidRPr="00012E1D" w:rsidRDefault="00306AA0" w:rsidP="00306AA0">
      <w:pPr>
        <w:pStyle w:val="affa"/>
        <w:numPr>
          <w:ilvl w:val="0"/>
          <w:numId w:val="321"/>
        </w:numPr>
        <w:contextualSpacing/>
        <w:jc w:val="both"/>
        <w:rPr>
          <w:rFonts w:eastAsiaTheme="minorEastAsia"/>
          <w:sz w:val="24"/>
          <w:szCs w:val="24"/>
          <w:lang w:eastAsia="ru-RU"/>
        </w:rPr>
      </w:pPr>
      <w:r w:rsidRPr="00012E1D">
        <w:rPr>
          <w:rFonts w:eastAsiaTheme="minorEastAsia"/>
          <w:b/>
          <w:bCs/>
          <w:sz w:val="24"/>
          <w:szCs w:val="24"/>
          <w:lang w:eastAsia="ru-RU"/>
        </w:rPr>
        <w:t>прыжки и упражнения в балансировании</w:t>
      </w:r>
    </w:p>
    <w:p w:rsidR="00306AA0" w:rsidRPr="00012E1D" w:rsidRDefault="00306AA0" w:rsidP="00306AA0">
      <w:pPr>
        <w:pStyle w:val="affa"/>
        <w:numPr>
          <w:ilvl w:val="0"/>
          <w:numId w:val="321"/>
        </w:numPr>
        <w:contextualSpacing/>
        <w:jc w:val="both"/>
        <w:rPr>
          <w:rFonts w:eastAsiaTheme="minorEastAsia"/>
          <w:sz w:val="24"/>
          <w:szCs w:val="24"/>
          <w:lang w:eastAsia="ru-RU"/>
        </w:rPr>
      </w:pPr>
      <w:r w:rsidRPr="00012E1D">
        <w:rPr>
          <w:rFonts w:eastAsiaTheme="minorEastAsia"/>
          <w:sz w:val="24"/>
          <w:szCs w:val="24"/>
          <w:lang w:eastAsia="ru-RU"/>
        </w:rPr>
        <w:t>эстафеты</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11. Методические особенности гимнастики:</w:t>
      </w:r>
    </w:p>
    <w:p w:rsidR="00306AA0" w:rsidRPr="00012E1D" w:rsidRDefault="00306AA0" w:rsidP="00306AA0">
      <w:pPr>
        <w:pStyle w:val="affa"/>
        <w:numPr>
          <w:ilvl w:val="0"/>
          <w:numId w:val="322"/>
        </w:numPr>
        <w:contextualSpacing/>
        <w:jc w:val="both"/>
        <w:rPr>
          <w:rFonts w:eastAsiaTheme="minorEastAsia"/>
          <w:sz w:val="24"/>
          <w:szCs w:val="24"/>
          <w:lang w:eastAsia="ru-RU"/>
        </w:rPr>
      </w:pPr>
      <w:r w:rsidRPr="00012E1D">
        <w:rPr>
          <w:rFonts w:eastAsiaTheme="minorEastAsia"/>
          <w:sz w:val="24"/>
          <w:szCs w:val="24"/>
          <w:lang w:eastAsia="ru-RU"/>
        </w:rPr>
        <w:t>каждое упражнение выполняется только с одной целью</w:t>
      </w:r>
    </w:p>
    <w:p w:rsidR="00306AA0" w:rsidRPr="00012E1D" w:rsidRDefault="00306AA0" w:rsidP="00306AA0">
      <w:pPr>
        <w:pStyle w:val="affa"/>
        <w:numPr>
          <w:ilvl w:val="0"/>
          <w:numId w:val="322"/>
        </w:numPr>
        <w:contextualSpacing/>
        <w:jc w:val="both"/>
        <w:rPr>
          <w:rFonts w:eastAsiaTheme="minorEastAsia"/>
          <w:sz w:val="24"/>
          <w:szCs w:val="24"/>
          <w:lang w:eastAsia="ru-RU"/>
        </w:rPr>
      </w:pPr>
      <w:r w:rsidRPr="00012E1D">
        <w:rPr>
          <w:rFonts w:eastAsiaTheme="minorEastAsia"/>
          <w:b/>
          <w:bCs/>
          <w:sz w:val="24"/>
          <w:szCs w:val="24"/>
          <w:lang w:eastAsia="ru-RU"/>
        </w:rPr>
        <w:t>строгая регламентация действий</w:t>
      </w:r>
    </w:p>
    <w:p w:rsidR="00306AA0" w:rsidRPr="00012E1D" w:rsidRDefault="00306AA0" w:rsidP="00306AA0">
      <w:pPr>
        <w:pStyle w:val="affa"/>
        <w:numPr>
          <w:ilvl w:val="0"/>
          <w:numId w:val="322"/>
        </w:numPr>
        <w:contextualSpacing/>
        <w:jc w:val="both"/>
        <w:rPr>
          <w:rFonts w:eastAsiaTheme="minorEastAsia"/>
          <w:sz w:val="24"/>
          <w:szCs w:val="24"/>
          <w:lang w:eastAsia="ru-RU"/>
        </w:rPr>
      </w:pPr>
      <w:r w:rsidRPr="00012E1D">
        <w:rPr>
          <w:rFonts w:eastAsiaTheme="minorEastAsia"/>
          <w:sz w:val="24"/>
          <w:szCs w:val="24"/>
          <w:lang w:eastAsia="ru-RU"/>
        </w:rPr>
        <w:t>упражнения выполняются без музыкального сопровождения</w:t>
      </w:r>
    </w:p>
    <w:p w:rsidR="00306AA0" w:rsidRPr="00012E1D" w:rsidRDefault="00306AA0" w:rsidP="00306AA0">
      <w:pPr>
        <w:pStyle w:val="affa"/>
        <w:numPr>
          <w:ilvl w:val="0"/>
          <w:numId w:val="322"/>
        </w:numPr>
        <w:contextualSpacing/>
        <w:jc w:val="both"/>
        <w:rPr>
          <w:rFonts w:eastAsiaTheme="minorEastAsia"/>
          <w:sz w:val="24"/>
          <w:szCs w:val="24"/>
          <w:lang w:eastAsia="ru-RU"/>
        </w:rPr>
      </w:pPr>
      <w:r w:rsidRPr="00012E1D">
        <w:rPr>
          <w:rFonts w:eastAsiaTheme="minorEastAsia"/>
          <w:sz w:val="24"/>
          <w:szCs w:val="24"/>
          <w:lang w:eastAsia="ru-RU"/>
        </w:rPr>
        <w:t>гимнастика используется только в детском возрасте</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12. Повороты и полуповороты на месте относят к:</w:t>
      </w:r>
    </w:p>
    <w:p w:rsidR="00306AA0" w:rsidRPr="00012E1D" w:rsidRDefault="00306AA0" w:rsidP="00306AA0">
      <w:pPr>
        <w:pStyle w:val="affa"/>
        <w:numPr>
          <w:ilvl w:val="0"/>
          <w:numId w:val="323"/>
        </w:numPr>
        <w:contextualSpacing/>
        <w:jc w:val="both"/>
        <w:rPr>
          <w:rFonts w:eastAsiaTheme="minorEastAsia"/>
          <w:sz w:val="24"/>
          <w:szCs w:val="24"/>
          <w:lang w:eastAsia="ru-RU"/>
        </w:rPr>
      </w:pPr>
      <w:r w:rsidRPr="00012E1D">
        <w:rPr>
          <w:rFonts w:eastAsiaTheme="minorEastAsia"/>
          <w:sz w:val="24"/>
          <w:szCs w:val="24"/>
          <w:lang w:eastAsia="ru-RU"/>
        </w:rPr>
        <w:t>строевым перестроениям</w:t>
      </w:r>
    </w:p>
    <w:p w:rsidR="00306AA0" w:rsidRPr="00012E1D" w:rsidRDefault="00306AA0" w:rsidP="00306AA0">
      <w:pPr>
        <w:pStyle w:val="affa"/>
        <w:numPr>
          <w:ilvl w:val="0"/>
          <w:numId w:val="323"/>
        </w:numPr>
        <w:contextualSpacing/>
        <w:jc w:val="both"/>
        <w:rPr>
          <w:rFonts w:eastAsiaTheme="minorEastAsia"/>
          <w:sz w:val="24"/>
          <w:szCs w:val="24"/>
          <w:lang w:eastAsia="ru-RU"/>
        </w:rPr>
      </w:pPr>
      <w:r w:rsidRPr="00012E1D">
        <w:rPr>
          <w:rFonts w:eastAsiaTheme="minorEastAsia"/>
          <w:sz w:val="24"/>
          <w:szCs w:val="24"/>
          <w:lang w:eastAsia="ru-RU"/>
        </w:rPr>
        <w:t xml:space="preserve">строевым передвижениям </w:t>
      </w:r>
    </w:p>
    <w:p w:rsidR="00306AA0" w:rsidRPr="00012E1D" w:rsidRDefault="00306AA0" w:rsidP="00306AA0">
      <w:pPr>
        <w:pStyle w:val="affa"/>
        <w:numPr>
          <w:ilvl w:val="0"/>
          <w:numId w:val="323"/>
        </w:numPr>
        <w:contextualSpacing/>
        <w:jc w:val="both"/>
        <w:rPr>
          <w:rFonts w:eastAsiaTheme="minorEastAsia"/>
          <w:sz w:val="24"/>
          <w:szCs w:val="24"/>
          <w:lang w:eastAsia="ru-RU"/>
        </w:rPr>
      </w:pPr>
      <w:r w:rsidRPr="00012E1D">
        <w:rPr>
          <w:rFonts w:eastAsiaTheme="minorEastAsia"/>
          <w:b/>
          <w:bCs/>
          <w:sz w:val="24"/>
          <w:szCs w:val="24"/>
          <w:lang w:eastAsia="ru-RU"/>
        </w:rPr>
        <w:t>строевым приемам</w:t>
      </w:r>
    </w:p>
    <w:p w:rsidR="00306AA0" w:rsidRPr="00012E1D" w:rsidRDefault="00306AA0" w:rsidP="00306AA0">
      <w:pPr>
        <w:pStyle w:val="affa"/>
        <w:numPr>
          <w:ilvl w:val="0"/>
          <w:numId w:val="323"/>
        </w:numPr>
        <w:contextualSpacing/>
        <w:jc w:val="both"/>
        <w:rPr>
          <w:rFonts w:eastAsiaTheme="minorEastAsia"/>
          <w:sz w:val="24"/>
          <w:szCs w:val="24"/>
          <w:lang w:eastAsia="ru-RU"/>
        </w:rPr>
      </w:pPr>
      <w:r w:rsidRPr="00012E1D">
        <w:rPr>
          <w:rFonts w:eastAsiaTheme="minorEastAsia"/>
          <w:sz w:val="24"/>
          <w:szCs w:val="24"/>
          <w:lang w:eastAsia="ru-RU"/>
        </w:rPr>
        <w:t>размыканиям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13. Группы строевых упражнения:</w:t>
      </w:r>
    </w:p>
    <w:p w:rsidR="00306AA0" w:rsidRPr="00012E1D" w:rsidRDefault="00306AA0" w:rsidP="00306AA0">
      <w:pPr>
        <w:pStyle w:val="affa"/>
        <w:numPr>
          <w:ilvl w:val="0"/>
          <w:numId w:val="324"/>
        </w:numPr>
        <w:contextualSpacing/>
        <w:jc w:val="both"/>
        <w:rPr>
          <w:rFonts w:eastAsiaTheme="minorEastAsia"/>
          <w:b/>
          <w:bCs/>
          <w:sz w:val="24"/>
          <w:szCs w:val="24"/>
          <w:lang w:eastAsia="ru-RU"/>
        </w:rPr>
      </w:pPr>
      <w:r w:rsidRPr="00012E1D">
        <w:rPr>
          <w:rFonts w:eastAsiaTheme="minorEastAsia"/>
          <w:b/>
          <w:bCs/>
          <w:sz w:val="24"/>
          <w:szCs w:val="24"/>
          <w:lang w:eastAsia="ru-RU"/>
        </w:rPr>
        <w:t xml:space="preserve">строевые перестроения </w:t>
      </w:r>
    </w:p>
    <w:p w:rsidR="00306AA0" w:rsidRPr="00012E1D" w:rsidRDefault="00306AA0" w:rsidP="00306AA0">
      <w:pPr>
        <w:pStyle w:val="affa"/>
        <w:numPr>
          <w:ilvl w:val="0"/>
          <w:numId w:val="324"/>
        </w:numPr>
        <w:contextualSpacing/>
        <w:jc w:val="both"/>
        <w:rPr>
          <w:rFonts w:eastAsiaTheme="minorEastAsia"/>
          <w:b/>
          <w:bCs/>
          <w:sz w:val="24"/>
          <w:szCs w:val="24"/>
          <w:lang w:eastAsia="ru-RU"/>
        </w:rPr>
      </w:pPr>
      <w:r w:rsidRPr="00012E1D">
        <w:rPr>
          <w:rFonts w:eastAsiaTheme="minorEastAsia"/>
          <w:b/>
          <w:bCs/>
          <w:sz w:val="24"/>
          <w:szCs w:val="24"/>
          <w:lang w:eastAsia="ru-RU"/>
        </w:rPr>
        <w:t>строевые передвижения;</w:t>
      </w:r>
    </w:p>
    <w:p w:rsidR="00306AA0" w:rsidRPr="00012E1D" w:rsidRDefault="00306AA0" w:rsidP="00306AA0">
      <w:pPr>
        <w:pStyle w:val="affa"/>
        <w:numPr>
          <w:ilvl w:val="0"/>
          <w:numId w:val="324"/>
        </w:numPr>
        <w:contextualSpacing/>
        <w:jc w:val="both"/>
        <w:rPr>
          <w:rFonts w:eastAsiaTheme="minorEastAsia"/>
          <w:sz w:val="24"/>
          <w:szCs w:val="24"/>
          <w:lang w:eastAsia="ru-RU"/>
        </w:rPr>
      </w:pPr>
      <w:r w:rsidRPr="00012E1D">
        <w:rPr>
          <w:rFonts w:eastAsiaTheme="minorEastAsia"/>
          <w:b/>
          <w:bCs/>
          <w:sz w:val="24"/>
          <w:szCs w:val="24"/>
          <w:lang w:eastAsia="ru-RU"/>
        </w:rPr>
        <w:t>строевые приемы</w:t>
      </w:r>
    </w:p>
    <w:p w:rsidR="00306AA0" w:rsidRPr="00012E1D" w:rsidRDefault="00306AA0" w:rsidP="00306AA0">
      <w:pPr>
        <w:pStyle w:val="affa"/>
        <w:numPr>
          <w:ilvl w:val="0"/>
          <w:numId w:val="324"/>
        </w:numPr>
        <w:contextualSpacing/>
        <w:jc w:val="both"/>
        <w:rPr>
          <w:rFonts w:eastAsiaTheme="minorEastAsia"/>
          <w:sz w:val="24"/>
          <w:szCs w:val="24"/>
          <w:lang w:eastAsia="ru-RU"/>
        </w:rPr>
      </w:pPr>
      <w:r w:rsidRPr="00012E1D">
        <w:rPr>
          <w:rFonts w:eastAsiaTheme="minorEastAsia"/>
          <w:sz w:val="24"/>
          <w:szCs w:val="24"/>
          <w:lang w:eastAsia="ru-RU"/>
        </w:rPr>
        <w:t>упражнения без предметов</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14. Вольные упражнения – это:</w:t>
      </w:r>
    </w:p>
    <w:p w:rsidR="00306AA0" w:rsidRPr="00012E1D" w:rsidRDefault="00306AA0" w:rsidP="00306AA0">
      <w:pPr>
        <w:pStyle w:val="affa"/>
        <w:numPr>
          <w:ilvl w:val="0"/>
          <w:numId w:val="325"/>
        </w:numPr>
        <w:contextualSpacing/>
        <w:jc w:val="both"/>
        <w:rPr>
          <w:rFonts w:eastAsiaTheme="minorEastAsia"/>
          <w:sz w:val="24"/>
          <w:szCs w:val="24"/>
          <w:lang w:eastAsia="ru-RU"/>
        </w:rPr>
      </w:pPr>
      <w:r w:rsidRPr="00012E1D">
        <w:rPr>
          <w:rFonts w:eastAsiaTheme="minorEastAsia"/>
          <w:sz w:val="24"/>
          <w:szCs w:val="24"/>
          <w:lang w:eastAsia="ru-RU"/>
        </w:rPr>
        <w:t xml:space="preserve">упражнения по разделениям </w:t>
      </w:r>
    </w:p>
    <w:p w:rsidR="00306AA0" w:rsidRPr="00012E1D" w:rsidRDefault="00306AA0" w:rsidP="00306AA0">
      <w:pPr>
        <w:pStyle w:val="affa"/>
        <w:numPr>
          <w:ilvl w:val="0"/>
          <w:numId w:val="325"/>
        </w:numPr>
        <w:contextualSpacing/>
        <w:jc w:val="both"/>
        <w:rPr>
          <w:rFonts w:eastAsiaTheme="minorEastAsia"/>
          <w:sz w:val="24"/>
          <w:szCs w:val="24"/>
          <w:lang w:eastAsia="ru-RU"/>
        </w:rPr>
      </w:pPr>
      <w:r w:rsidRPr="00012E1D">
        <w:rPr>
          <w:rFonts w:eastAsiaTheme="minorEastAsia"/>
          <w:b/>
          <w:bCs/>
          <w:sz w:val="24"/>
          <w:szCs w:val="24"/>
          <w:lang w:eastAsia="ru-RU"/>
        </w:rPr>
        <w:t>поточные комбинации</w:t>
      </w:r>
    </w:p>
    <w:p w:rsidR="00306AA0" w:rsidRPr="00012E1D" w:rsidRDefault="00306AA0" w:rsidP="00306AA0">
      <w:pPr>
        <w:pStyle w:val="affa"/>
        <w:numPr>
          <w:ilvl w:val="0"/>
          <w:numId w:val="325"/>
        </w:numPr>
        <w:contextualSpacing/>
        <w:jc w:val="both"/>
        <w:rPr>
          <w:rFonts w:eastAsiaTheme="minorEastAsia"/>
          <w:sz w:val="24"/>
          <w:szCs w:val="24"/>
          <w:lang w:eastAsia="ru-RU"/>
        </w:rPr>
      </w:pPr>
      <w:r w:rsidRPr="00012E1D">
        <w:rPr>
          <w:rFonts w:eastAsiaTheme="minorEastAsia"/>
          <w:sz w:val="24"/>
          <w:szCs w:val="24"/>
          <w:lang w:eastAsia="ru-RU"/>
        </w:rPr>
        <w:t>прыжки</w:t>
      </w:r>
    </w:p>
    <w:p w:rsidR="00306AA0" w:rsidRPr="00012E1D" w:rsidRDefault="00306AA0" w:rsidP="00306AA0">
      <w:pPr>
        <w:pStyle w:val="affa"/>
        <w:numPr>
          <w:ilvl w:val="0"/>
          <w:numId w:val="325"/>
        </w:numPr>
        <w:contextualSpacing/>
        <w:jc w:val="both"/>
        <w:rPr>
          <w:rFonts w:eastAsiaTheme="minorEastAsia"/>
          <w:sz w:val="24"/>
          <w:szCs w:val="24"/>
          <w:lang w:eastAsia="ru-RU"/>
        </w:rPr>
      </w:pPr>
      <w:r w:rsidRPr="00012E1D">
        <w:rPr>
          <w:rFonts w:eastAsiaTheme="minorEastAsia"/>
          <w:sz w:val="24"/>
          <w:szCs w:val="24"/>
          <w:lang w:eastAsia="ru-RU"/>
        </w:rPr>
        <w:t>эстафеты</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15. Прикладные задачи, решаемые в гимнастике:</w:t>
      </w:r>
    </w:p>
    <w:p w:rsidR="00306AA0" w:rsidRPr="00012E1D" w:rsidRDefault="00306AA0" w:rsidP="00306AA0">
      <w:pPr>
        <w:pStyle w:val="affa"/>
        <w:numPr>
          <w:ilvl w:val="0"/>
          <w:numId w:val="326"/>
        </w:numPr>
        <w:contextualSpacing/>
        <w:jc w:val="both"/>
        <w:rPr>
          <w:rFonts w:eastAsiaTheme="minorEastAsia"/>
          <w:sz w:val="24"/>
          <w:szCs w:val="24"/>
          <w:lang w:eastAsia="ru-RU"/>
        </w:rPr>
      </w:pPr>
      <w:r w:rsidRPr="00012E1D">
        <w:rPr>
          <w:rFonts w:eastAsiaTheme="minorEastAsia"/>
          <w:sz w:val="24"/>
          <w:szCs w:val="24"/>
          <w:lang w:eastAsia="ru-RU"/>
        </w:rPr>
        <w:t>поддержание работоспособности</w:t>
      </w:r>
    </w:p>
    <w:p w:rsidR="00306AA0" w:rsidRPr="00012E1D" w:rsidRDefault="00306AA0" w:rsidP="00306AA0">
      <w:pPr>
        <w:pStyle w:val="affa"/>
        <w:numPr>
          <w:ilvl w:val="0"/>
          <w:numId w:val="326"/>
        </w:numPr>
        <w:contextualSpacing/>
        <w:jc w:val="both"/>
        <w:rPr>
          <w:rFonts w:eastAsiaTheme="minorEastAsia"/>
          <w:sz w:val="24"/>
          <w:szCs w:val="24"/>
          <w:lang w:eastAsia="ru-RU"/>
        </w:rPr>
      </w:pPr>
      <w:r w:rsidRPr="00012E1D">
        <w:rPr>
          <w:rFonts w:eastAsiaTheme="minorEastAsia"/>
          <w:sz w:val="24"/>
          <w:szCs w:val="24"/>
          <w:lang w:eastAsia="ru-RU"/>
        </w:rPr>
        <w:t>воспитание нравственных качеств</w:t>
      </w:r>
    </w:p>
    <w:p w:rsidR="00306AA0" w:rsidRPr="00012E1D" w:rsidRDefault="00306AA0" w:rsidP="00306AA0">
      <w:pPr>
        <w:pStyle w:val="affa"/>
        <w:numPr>
          <w:ilvl w:val="0"/>
          <w:numId w:val="326"/>
        </w:numPr>
        <w:contextualSpacing/>
        <w:jc w:val="both"/>
        <w:rPr>
          <w:rFonts w:eastAsiaTheme="minorEastAsia"/>
          <w:b/>
          <w:bCs/>
          <w:sz w:val="24"/>
          <w:szCs w:val="24"/>
          <w:lang w:eastAsia="ru-RU"/>
        </w:rPr>
      </w:pPr>
      <w:r w:rsidRPr="00012E1D">
        <w:rPr>
          <w:rFonts w:eastAsiaTheme="minorEastAsia"/>
          <w:b/>
          <w:bCs/>
          <w:sz w:val="24"/>
          <w:szCs w:val="24"/>
          <w:lang w:eastAsia="ru-RU"/>
        </w:rPr>
        <w:t>приобретение умений и навыков, необходимых в жизни</w:t>
      </w:r>
    </w:p>
    <w:p w:rsidR="00306AA0" w:rsidRPr="00012E1D" w:rsidRDefault="00306AA0" w:rsidP="00306AA0">
      <w:pPr>
        <w:pStyle w:val="affa"/>
        <w:numPr>
          <w:ilvl w:val="0"/>
          <w:numId w:val="326"/>
        </w:numPr>
        <w:contextualSpacing/>
        <w:jc w:val="both"/>
        <w:rPr>
          <w:rFonts w:eastAsiaTheme="minorEastAsia"/>
          <w:sz w:val="24"/>
          <w:szCs w:val="24"/>
          <w:lang w:eastAsia="ru-RU"/>
        </w:rPr>
      </w:pPr>
      <w:r w:rsidRPr="00012E1D">
        <w:rPr>
          <w:rFonts w:eastAsiaTheme="minorEastAsia"/>
          <w:sz w:val="24"/>
          <w:szCs w:val="24"/>
          <w:lang w:eastAsia="ru-RU"/>
        </w:rPr>
        <w:t>совершенствование двигательных умений и навыков</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16. Виды расчета относят к:</w:t>
      </w:r>
    </w:p>
    <w:p w:rsidR="00306AA0" w:rsidRPr="00012E1D" w:rsidRDefault="00306AA0" w:rsidP="00306AA0">
      <w:pPr>
        <w:pStyle w:val="affa"/>
        <w:numPr>
          <w:ilvl w:val="0"/>
          <w:numId w:val="327"/>
        </w:numPr>
        <w:contextualSpacing/>
        <w:jc w:val="both"/>
        <w:rPr>
          <w:rFonts w:eastAsiaTheme="minorEastAsia"/>
          <w:sz w:val="24"/>
          <w:szCs w:val="24"/>
          <w:lang w:eastAsia="ru-RU"/>
        </w:rPr>
      </w:pPr>
      <w:r w:rsidRPr="00012E1D">
        <w:rPr>
          <w:rFonts w:eastAsiaTheme="minorEastAsia"/>
          <w:sz w:val="24"/>
          <w:szCs w:val="24"/>
          <w:lang w:eastAsia="ru-RU"/>
        </w:rPr>
        <w:t>строевым перестроениям</w:t>
      </w:r>
    </w:p>
    <w:p w:rsidR="00306AA0" w:rsidRPr="00012E1D" w:rsidRDefault="00306AA0" w:rsidP="00306AA0">
      <w:pPr>
        <w:pStyle w:val="affa"/>
        <w:numPr>
          <w:ilvl w:val="0"/>
          <w:numId w:val="327"/>
        </w:numPr>
        <w:contextualSpacing/>
        <w:jc w:val="both"/>
        <w:rPr>
          <w:rFonts w:eastAsiaTheme="minorEastAsia"/>
          <w:sz w:val="24"/>
          <w:szCs w:val="24"/>
          <w:lang w:eastAsia="ru-RU"/>
        </w:rPr>
      </w:pPr>
      <w:r w:rsidRPr="00012E1D">
        <w:rPr>
          <w:rFonts w:eastAsiaTheme="minorEastAsia"/>
          <w:sz w:val="24"/>
          <w:szCs w:val="24"/>
          <w:lang w:eastAsia="ru-RU"/>
        </w:rPr>
        <w:t>строевым передвижениям</w:t>
      </w:r>
    </w:p>
    <w:p w:rsidR="00306AA0" w:rsidRPr="00012E1D" w:rsidRDefault="00306AA0" w:rsidP="00306AA0">
      <w:pPr>
        <w:pStyle w:val="affa"/>
        <w:numPr>
          <w:ilvl w:val="0"/>
          <w:numId w:val="327"/>
        </w:numPr>
        <w:contextualSpacing/>
        <w:jc w:val="both"/>
        <w:rPr>
          <w:rFonts w:eastAsiaTheme="minorEastAsia"/>
          <w:b/>
          <w:bCs/>
          <w:sz w:val="24"/>
          <w:szCs w:val="24"/>
          <w:lang w:eastAsia="ru-RU"/>
        </w:rPr>
      </w:pPr>
      <w:r w:rsidRPr="00012E1D">
        <w:rPr>
          <w:rFonts w:eastAsiaTheme="minorEastAsia"/>
          <w:b/>
          <w:bCs/>
          <w:sz w:val="24"/>
          <w:szCs w:val="24"/>
          <w:lang w:eastAsia="ru-RU"/>
        </w:rPr>
        <w:t>строевым приемам</w:t>
      </w:r>
    </w:p>
    <w:p w:rsidR="00306AA0" w:rsidRPr="00012E1D" w:rsidRDefault="00306AA0" w:rsidP="00306AA0">
      <w:pPr>
        <w:pStyle w:val="affa"/>
        <w:numPr>
          <w:ilvl w:val="0"/>
          <w:numId w:val="327"/>
        </w:numPr>
        <w:contextualSpacing/>
        <w:jc w:val="both"/>
        <w:rPr>
          <w:rFonts w:eastAsiaTheme="minorEastAsia"/>
          <w:sz w:val="24"/>
          <w:szCs w:val="24"/>
          <w:lang w:eastAsia="ru-RU"/>
        </w:rPr>
      </w:pPr>
      <w:r w:rsidRPr="00012E1D">
        <w:rPr>
          <w:rFonts w:eastAsiaTheme="minorEastAsia"/>
          <w:sz w:val="24"/>
          <w:szCs w:val="24"/>
          <w:lang w:eastAsia="ru-RU"/>
        </w:rPr>
        <w:t>размыканиям.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17. Команды подаются в стойке:</w:t>
      </w:r>
    </w:p>
    <w:p w:rsidR="00306AA0" w:rsidRPr="00012E1D" w:rsidRDefault="00306AA0" w:rsidP="00306AA0">
      <w:pPr>
        <w:pStyle w:val="affa"/>
        <w:numPr>
          <w:ilvl w:val="0"/>
          <w:numId w:val="328"/>
        </w:numPr>
        <w:contextualSpacing/>
        <w:jc w:val="both"/>
        <w:rPr>
          <w:rFonts w:eastAsiaTheme="minorEastAsia"/>
          <w:sz w:val="24"/>
          <w:szCs w:val="24"/>
          <w:lang w:eastAsia="ru-RU"/>
        </w:rPr>
      </w:pPr>
      <w:r w:rsidRPr="00012E1D">
        <w:rPr>
          <w:rFonts w:eastAsiaTheme="minorEastAsia"/>
          <w:sz w:val="24"/>
          <w:szCs w:val="24"/>
          <w:lang w:eastAsia="ru-RU"/>
        </w:rPr>
        <w:t>«Смирно!»</w:t>
      </w:r>
    </w:p>
    <w:p w:rsidR="00306AA0" w:rsidRPr="00012E1D" w:rsidRDefault="00306AA0" w:rsidP="00306AA0">
      <w:pPr>
        <w:pStyle w:val="affa"/>
        <w:numPr>
          <w:ilvl w:val="0"/>
          <w:numId w:val="328"/>
        </w:numPr>
        <w:contextualSpacing/>
        <w:jc w:val="both"/>
        <w:rPr>
          <w:rFonts w:eastAsiaTheme="minorEastAsia"/>
          <w:sz w:val="24"/>
          <w:szCs w:val="24"/>
          <w:lang w:eastAsia="ru-RU"/>
        </w:rPr>
      </w:pPr>
      <w:r w:rsidRPr="00012E1D">
        <w:rPr>
          <w:rFonts w:eastAsiaTheme="minorEastAsia"/>
          <w:sz w:val="24"/>
          <w:szCs w:val="24"/>
          <w:lang w:eastAsia="ru-RU"/>
        </w:rPr>
        <w:t>«Вольно!»</w:t>
      </w:r>
    </w:p>
    <w:p w:rsidR="00306AA0" w:rsidRPr="00012E1D" w:rsidRDefault="00306AA0" w:rsidP="00306AA0">
      <w:pPr>
        <w:pStyle w:val="affa"/>
        <w:numPr>
          <w:ilvl w:val="0"/>
          <w:numId w:val="328"/>
        </w:numPr>
        <w:contextualSpacing/>
        <w:jc w:val="both"/>
        <w:rPr>
          <w:rFonts w:eastAsiaTheme="minorEastAsia"/>
          <w:sz w:val="24"/>
          <w:szCs w:val="24"/>
          <w:lang w:eastAsia="ru-RU"/>
        </w:rPr>
      </w:pPr>
      <w:r w:rsidRPr="00012E1D">
        <w:rPr>
          <w:rFonts w:eastAsiaTheme="minorEastAsia"/>
          <w:sz w:val="24"/>
          <w:szCs w:val="24"/>
          <w:lang w:eastAsia="ru-RU"/>
        </w:rPr>
        <w:t>«Равняйсь!»</w:t>
      </w:r>
    </w:p>
    <w:p w:rsidR="00306AA0" w:rsidRPr="00012E1D" w:rsidRDefault="00306AA0" w:rsidP="00306AA0">
      <w:pPr>
        <w:pStyle w:val="affa"/>
        <w:numPr>
          <w:ilvl w:val="0"/>
          <w:numId w:val="328"/>
        </w:numPr>
        <w:contextualSpacing/>
        <w:jc w:val="both"/>
        <w:rPr>
          <w:rFonts w:eastAsiaTheme="minorEastAsia"/>
          <w:b/>
          <w:bCs/>
          <w:sz w:val="24"/>
          <w:szCs w:val="24"/>
          <w:lang w:eastAsia="ru-RU"/>
        </w:rPr>
      </w:pPr>
      <w:r w:rsidRPr="00012E1D">
        <w:rPr>
          <w:rFonts w:eastAsiaTheme="minorEastAsia"/>
          <w:b/>
          <w:bCs/>
          <w:sz w:val="24"/>
          <w:szCs w:val="24"/>
          <w:lang w:eastAsia="ru-RU"/>
        </w:rPr>
        <w:t>все</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 xml:space="preserve">18. Движение на месте и остановка группы относят к: </w:t>
      </w:r>
    </w:p>
    <w:p w:rsidR="00306AA0" w:rsidRPr="00012E1D" w:rsidRDefault="00306AA0" w:rsidP="00306AA0">
      <w:pPr>
        <w:pStyle w:val="affa"/>
        <w:numPr>
          <w:ilvl w:val="0"/>
          <w:numId w:val="329"/>
        </w:numPr>
        <w:contextualSpacing/>
        <w:jc w:val="both"/>
        <w:rPr>
          <w:rFonts w:eastAsiaTheme="minorEastAsia"/>
          <w:sz w:val="24"/>
          <w:szCs w:val="24"/>
          <w:lang w:eastAsia="ru-RU"/>
        </w:rPr>
      </w:pPr>
      <w:r w:rsidRPr="00012E1D">
        <w:rPr>
          <w:rFonts w:eastAsiaTheme="minorEastAsia"/>
          <w:sz w:val="24"/>
          <w:szCs w:val="24"/>
          <w:lang w:eastAsia="ru-RU"/>
        </w:rPr>
        <w:lastRenderedPageBreak/>
        <w:t>размыканиям и смыканиям</w:t>
      </w:r>
    </w:p>
    <w:p w:rsidR="00306AA0" w:rsidRPr="00012E1D" w:rsidRDefault="00306AA0" w:rsidP="00306AA0">
      <w:pPr>
        <w:pStyle w:val="affa"/>
        <w:numPr>
          <w:ilvl w:val="0"/>
          <w:numId w:val="329"/>
        </w:numPr>
        <w:contextualSpacing/>
        <w:jc w:val="both"/>
        <w:rPr>
          <w:rFonts w:eastAsiaTheme="minorEastAsia"/>
          <w:sz w:val="24"/>
          <w:szCs w:val="24"/>
          <w:lang w:eastAsia="ru-RU"/>
        </w:rPr>
      </w:pPr>
      <w:r w:rsidRPr="00012E1D">
        <w:rPr>
          <w:rFonts w:eastAsiaTheme="minorEastAsia"/>
          <w:b/>
          <w:bCs/>
          <w:sz w:val="24"/>
          <w:szCs w:val="24"/>
          <w:lang w:eastAsia="ru-RU"/>
        </w:rPr>
        <w:t>строевым передвижениям</w:t>
      </w:r>
    </w:p>
    <w:p w:rsidR="00306AA0" w:rsidRPr="00012E1D" w:rsidRDefault="00306AA0" w:rsidP="00306AA0">
      <w:pPr>
        <w:pStyle w:val="affa"/>
        <w:numPr>
          <w:ilvl w:val="0"/>
          <w:numId w:val="329"/>
        </w:numPr>
        <w:contextualSpacing/>
        <w:jc w:val="both"/>
        <w:rPr>
          <w:rFonts w:eastAsiaTheme="minorEastAsia"/>
          <w:sz w:val="24"/>
          <w:szCs w:val="24"/>
          <w:lang w:eastAsia="ru-RU"/>
        </w:rPr>
      </w:pPr>
      <w:r w:rsidRPr="00012E1D">
        <w:rPr>
          <w:rFonts w:eastAsiaTheme="minorEastAsia"/>
          <w:sz w:val="24"/>
          <w:szCs w:val="24"/>
          <w:lang w:eastAsia="ru-RU"/>
        </w:rPr>
        <w:t xml:space="preserve">строевым приемам </w:t>
      </w:r>
    </w:p>
    <w:p w:rsidR="00306AA0" w:rsidRPr="00012E1D" w:rsidRDefault="00306AA0" w:rsidP="00306AA0">
      <w:pPr>
        <w:pStyle w:val="affa"/>
        <w:numPr>
          <w:ilvl w:val="0"/>
          <w:numId w:val="329"/>
        </w:numPr>
        <w:contextualSpacing/>
        <w:jc w:val="both"/>
        <w:rPr>
          <w:rFonts w:eastAsiaTheme="minorEastAsia"/>
          <w:sz w:val="24"/>
          <w:szCs w:val="24"/>
          <w:lang w:eastAsia="ru-RU"/>
        </w:rPr>
      </w:pPr>
      <w:r w:rsidRPr="00012E1D">
        <w:rPr>
          <w:rFonts w:eastAsiaTheme="minorEastAsia"/>
          <w:sz w:val="24"/>
          <w:szCs w:val="24"/>
          <w:lang w:eastAsia="ru-RU"/>
        </w:rPr>
        <w:t>все</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19. Упражнения на снарядах – это:</w:t>
      </w:r>
    </w:p>
    <w:p w:rsidR="00306AA0" w:rsidRPr="00012E1D" w:rsidRDefault="00306AA0" w:rsidP="00306AA0">
      <w:pPr>
        <w:pStyle w:val="affa"/>
        <w:numPr>
          <w:ilvl w:val="0"/>
          <w:numId w:val="330"/>
        </w:numPr>
        <w:contextualSpacing/>
        <w:jc w:val="both"/>
        <w:rPr>
          <w:rFonts w:eastAsiaTheme="minorEastAsia"/>
          <w:sz w:val="24"/>
          <w:szCs w:val="24"/>
          <w:lang w:eastAsia="ru-RU"/>
        </w:rPr>
      </w:pPr>
      <w:r w:rsidRPr="00012E1D">
        <w:rPr>
          <w:rFonts w:eastAsiaTheme="minorEastAsia"/>
          <w:sz w:val="24"/>
          <w:szCs w:val="24"/>
          <w:lang w:eastAsia="ru-RU"/>
        </w:rPr>
        <w:t>упражнения со скакалкой</w:t>
      </w:r>
    </w:p>
    <w:p w:rsidR="00306AA0" w:rsidRPr="00012E1D" w:rsidRDefault="00306AA0" w:rsidP="00306AA0">
      <w:pPr>
        <w:pStyle w:val="affa"/>
        <w:numPr>
          <w:ilvl w:val="0"/>
          <w:numId w:val="330"/>
        </w:numPr>
        <w:contextualSpacing/>
        <w:jc w:val="both"/>
        <w:rPr>
          <w:rFonts w:eastAsiaTheme="minorEastAsia"/>
          <w:sz w:val="24"/>
          <w:szCs w:val="24"/>
          <w:lang w:eastAsia="ru-RU"/>
        </w:rPr>
      </w:pPr>
      <w:r w:rsidRPr="00012E1D">
        <w:rPr>
          <w:rFonts w:eastAsiaTheme="minorEastAsia"/>
          <w:b/>
          <w:bCs/>
          <w:sz w:val="24"/>
          <w:szCs w:val="24"/>
          <w:lang w:eastAsia="ru-RU"/>
        </w:rPr>
        <w:t>упражнения на перекладине</w:t>
      </w:r>
    </w:p>
    <w:p w:rsidR="00306AA0" w:rsidRPr="00012E1D" w:rsidRDefault="00306AA0" w:rsidP="00306AA0">
      <w:pPr>
        <w:pStyle w:val="affa"/>
        <w:numPr>
          <w:ilvl w:val="0"/>
          <w:numId w:val="330"/>
        </w:numPr>
        <w:contextualSpacing/>
        <w:jc w:val="both"/>
        <w:rPr>
          <w:rFonts w:eastAsiaTheme="minorEastAsia"/>
          <w:sz w:val="24"/>
          <w:szCs w:val="24"/>
          <w:lang w:eastAsia="ru-RU"/>
        </w:rPr>
      </w:pPr>
      <w:r w:rsidRPr="00012E1D">
        <w:rPr>
          <w:rFonts w:eastAsiaTheme="minorEastAsia"/>
          <w:sz w:val="24"/>
          <w:szCs w:val="24"/>
          <w:lang w:eastAsia="ru-RU"/>
        </w:rPr>
        <w:t>перестроения</w:t>
      </w:r>
    </w:p>
    <w:p w:rsidR="00306AA0" w:rsidRPr="00012E1D" w:rsidRDefault="00306AA0" w:rsidP="00306AA0">
      <w:pPr>
        <w:pStyle w:val="affa"/>
        <w:numPr>
          <w:ilvl w:val="0"/>
          <w:numId w:val="330"/>
        </w:numPr>
        <w:contextualSpacing/>
        <w:jc w:val="both"/>
        <w:rPr>
          <w:rFonts w:eastAsiaTheme="minorEastAsia"/>
          <w:sz w:val="24"/>
          <w:szCs w:val="24"/>
          <w:lang w:eastAsia="ru-RU"/>
        </w:rPr>
      </w:pPr>
      <w:r w:rsidRPr="00012E1D">
        <w:rPr>
          <w:rFonts w:eastAsiaTheme="minorEastAsia"/>
          <w:sz w:val="24"/>
          <w:szCs w:val="24"/>
          <w:lang w:eastAsia="ru-RU"/>
        </w:rPr>
        <w:t>все.</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20. Общеразвивающие упражнения - это:</w:t>
      </w:r>
    </w:p>
    <w:p w:rsidR="00306AA0" w:rsidRPr="00012E1D" w:rsidRDefault="00306AA0" w:rsidP="00306AA0">
      <w:pPr>
        <w:pStyle w:val="affa"/>
        <w:numPr>
          <w:ilvl w:val="0"/>
          <w:numId w:val="331"/>
        </w:numPr>
        <w:contextualSpacing/>
        <w:jc w:val="both"/>
        <w:rPr>
          <w:rFonts w:eastAsiaTheme="minorEastAsia"/>
          <w:b/>
          <w:bCs/>
          <w:sz w:val="24"/>
          <w:szCs w:val="24"/>
          <w:lang w:eastAsia="ru-RU"/>
        </w:rPr>
      </w:pPr>
      <w:r w:rsidRPr="00012E1D">
        <w:rPr>
          <w:rFonts w:eastAsiaTheme="minorEastAsia"/>
          <w:b/>
          <w:bCs/>
          <w:sz w:val="24"/>
          <w:szCs w:val="24"/>
          <w:lang w:eastAsia="ru-RU"/>
        </w:rPr>
        <w:t>упражнения для различных частей тела</w:t>
      </w:r>
    </w:p>
    <w:p w:rsidR="00306AA0" w:rsidRPr="00012E1D" w:rsidRDefault="00306AA0" w:rsidP="00306AA0">
      <w:pPr>
        <w:pStyle w:val="affa"/>
        <w:numPr>
          <w:ilvl w:val="0"/>
          <w:numId w:val="331"/>
        </w:numPr>
        <w:contextualSpacing/>
        <w:jc w:val="both"/>
        <w:rPr>
          <w:rFonts w:eastAsiaTheme="minorEastAsia"/>
          <w:sz w:val="24"/>
          <w:szCs w:val="24"/>
          <w:lang w:eastAsia="ru-RU"/>
        </w:rPr>
      </w:pPr>
      <w:r w:rsidRPr="00012E1D">
        <w:rPr>
          <w:rFonts w:eastAsiaTheme="minorEastAsia"/>
          <w:sz w:val="24"/>
          <w:szCs w:val="24"/>
          <w:lang w:eastAsia="ru-RU"/>
        </w:rPr>
        <w:t>упражнения в переползании</w:t>
      </w:r>
    </w:p>
    <w:p w:rsidR="00306AA0" w:rsidRPr="00012E1D" w:rsidRDefault="00306AA0" w:rsidP="00306AA0">
      <w:pPr>
        <w:pStyle w:val="affa"/>
        <w:numPr>
          <w:ilvl w:val="0"/>
          <w:numId w:val="331"/>
        </w:numPr>
        <w:contextualSpacing/>
        <w:jc w:val="both"/>
        <w:rPr>
          <w:rFonts w:eastAsiaTheme="minorEastAsia"/>
          <w:sz w:val="24"/>
          <w:szCs w:val="24"/>
          <w:lang w:eastAsia="ru-RU"/>
        </w:rPr>
      </w:pPr>
      <w:r w:rsidRPr="00012E1D">
        <w:rPr>
          <w:rFonts w:eastAsiaTheme="minorEastAsia"/>
          <w:sz w:val="24"/>
          <w:szCs w:val="24"/>
          <w:lang w:eastAsia="ru-RU"/>
        </w:rPr>
        <w:t>упражнения на кольцах</w:t>
      </w:r>
    </w:p>
    <w:p w:rsidR="00306AA0" w:rsidRPr="00012E1D" w:rsidRDefault="00306AA0" w:rsidP="00306AA0">
      <w:pPr>
        <w:pStyle w:val="affa"/>
        <w:numPr>
          <w:ilvl w:val="0"/>
          <w:numId w:val="331"/>
        </w:numPr>
        <w:contextualSpacing/>
        <w:jc w:val="both"/>
        <w:rPr>
          <w:rFonts w:eastAsiaTheme="minorEastAsia"/>
          <w:sz w:val="24"/>
          <w:szCs w:val="24"/>
          <w:lang w:eastAsia="ru-RU"/>
        </w:rPr>
      </w:pPr>
      <w:r w:rsidRPr="00012E1D">
        <w:rPr>
          <w:rFonts w:eastAsiaTheme="minorEastAsia"/>
          <w:sz w:val="24"/>
          <w:szCs w:val="24"/>
          <w:lang w:eastAsia="ru-RU"/>
        </w:rPr>
        <w:t>упражнения в балансировании</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21.К какой группе упражнений можно отнести упражнения для рук:</w:t>
      </w:r>
    </w:p>
    <w:p w:rsidR="00306AA0" w:rsidRPr="00012E1D" w:rsidRDefault="00306AA0" w:rsidP="00306AA0">
      <w:pPr>
        <w:pStyle w:val="affa"/>
        <w:numPr>
          <w:ilvl w:val="0"/>
          <w:numId w:val="332"/>
        </w:numPr>
        <w:contextualSpacing/>
        <w:jc w:val="both"/>
        <w:rPr>
          <w:rFonts w:eastAsiaTheme="minorEastAsia"/>
          <w:sz w:val="24"/>
          <w:szCs w:val="24"/>
          <w:lang w:eastAsia="ru-RU"/>
        </w:rPr>
      </w:pPr>
      <w:r w:rsidRPr="00012E1D">
        <w:rPr>
          <w:rFonts w:eastAsiaTheme="minorEastAsia"/>
          <w:sz w:val="24"/>
          <w:szCs w:val="24"/>
          <w:lang w:eastAsia="ru-RU"/>
        </w:rPr>
        <w:t>по признаку использования упражнений</w:t>
      </w:r>
    </w:p>
    <w:p w:rsidR="00306AA0" w:rsidRPr="00012E1D" w:rsidRDefault="00306AA0" w:rsidP="00306AA0">
      <w:pPr>
        <w:pStyle w:val="affa"/>
        <w:numPr>
          <w:ilvl w:val="0"/>
          <w:numId w:val="332"/>
        </w:numPr>
        <w:contextualSpacing/>
        <w:jc w:val="both"/>
        <w:rPr>
          <w:rFonts w:eastAsiaTheme="minorEastAsia"/>
          <w:b/>
          <w:bCs/>
          <w:sz w:val="24"/>
          <w:szCs w:val="24"/>
          <w:lang w:eastAsia="ru-RU"/>
        </w:rPr>
      </w:pPr>
      <w:r w:rsidRPr="00012E1D">
        <w:rPr>
          <w:rFonts w:eastAsiaTheme="minorEastAsia"/>
          <w:b/>
          <w:bCs/>
          <w:sz w:val="24"/>
          <w:szCs w:val="24"/>
          <w:lang w:eastAsia="ru-RU"/>
        </w:rPr>
        <w:t>по анатомическому признаку</w:t>
      </w:r>
    </w:p>
    <w:p w:rsidR="00306AA0" w:rsidRPr="00012E1D" w:rsidRDefault="00306AA0" w:rsidP="00306AA0">
      <w:pPr>
        <w:pStyle w:val="affa"/>
        <w:numPr>
          <w:ilvl w:val="0"/>
          <w:numId w:val="332"/>
        </w:numPr>
        <w:contextualSpacing/>
        <w:jc w:val="both"/>
        <w:rPr>
          <w:rFonts w:eastAsiaTheme="minorEastAsia"/>
          <w:sz w:val="24"/>
          <w:szCs w:val="24"/>
          <w:lang w:eastAsia="ru-RU"/>
        </w:rPr>
      </w:pPr>
      <w:r w:rsidRPr="00012E1D">
        <w:rPr>
          <w:rFonts w:eastAsiaTheme="minorEastAsia"/>
          <w:sz w:val="24"/>
          <w:szCs w:val="24"/>
          <w:lang w:eastAsia="ru-RU"/>
        </w:rPr>
        <w:t>по признаку методологической значимости</w:t>
      </w:r>
    </w:p>
    <w:p w:rsidR="00306AA0" w:rsidRPr="00012E1D" w:rsidRDefault="00306AA0" w:rsidP="00306AA0">
      <w:pPr>
        <w:pStyle w:val="affa"/>
        <w:numPr>
          <w:ilvl w:val="0"/>
          <w:numId w:val="332"/>
        </w:numPr>
        <w:contextualSpacing/>
        <w:jc w:val="both"/>
        <w:rPr>
          <w:rFonts w:eastAsiaTheme="minorEastAsia"/>
          <w:sz w:val="24"/>
          <w:szCs w:val="24"/>
          <w:lang w:eastAsia="ru-RU"/>
        </w:rPr>
      </w:pPr>
      <w:r w:rsidRPr="00012E1D">
        <w:rPr>
          <w:rFonts w:eastAsiaTheme="minorEastAsia"/>
          <w:sz w:val="24"/>
          <w:szCs w:val="24"/>
          <w:lang w:eastAsia="ru-RU"/>
        </w:rPr>
        <w:t>по признаку организации группы</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22. Назовите метод обучения ОРУ, при котором преподаватель показывает на каждый счет движения:</w:t>
      </w:r>
    </w:p>
    <w:p w:rsidR="00306AA0" w:rsidRPr="00012E1D" w:rsidRDefault="00306AA0" w:rsidP="00306AA0">
      <w:pPr>
        <w:pStyle w:val="affa"/>
        <w:numPr>
          <w:ilvl w:val="0"/>
          <w:numId w:val="333"/>
        </w:numPr>
        <w:contextualSpacing/>
        <w:jc w:val="both"/>
        <w:rPr>
          <w:rFonts w:eastAsiaTheme="minorEastAsia"/>
          <w:sz w:val="24"/>
          <w:szCs w:val="24"/>
          <w:lang w:eastAsia="ru-RU"/>
        </w:rPr>
      </w:pPr>
      <w:r w:rsidRPr="00012E1D">
        <w:rPr>
          <w:rFonts w:eastAsiaTheme="minorEastAsia"/>
          <w:sz w:val="24"/>
          <w:szCs w:val="24"/>
          <w:lang w:eastAsia="ru-RU"/>
        </w:rPr>
        <w:t>по рассказу</w:t>
      </w:r>
    </w:p>
    <w:p w:rsidR="00306AA0" w:rsidRPr="00012E1D" w:rsidRDefault="00306AA0" w:rsidP="00306AA0">
      <w:pPr>
        <w:pStyle w:val="affa"/>
        <w:numPr>
          <w:ilvl w:val="0"/>
          <w:numId w:val="333"/>
        </w:numPr>
        <w:contextualSpacing/>
        <w:jc w:val="both"/>
        <w:rPr>
          <w:rFonts w:eastAsiaTheme="minorEastAsia"/>
          <w:b/>
          <w:bCs/>
          <w:sz w:val="24"/>
          <w:szCs w:val="24"/>
          <w:lang w:eastAsia="ru-RU"/>
        </w:rPr>
      </w:pPr>
      <w:r w:rsidRPr="00012E1D">
        <w:rPr>
          <w:rFonts w:eastAsiaTheme="minorEastAsia"/>
          <w:b/>
          <w:bCs/>
          <w:sz w:val="24"/>
          <w:szCs w:val="24"/>
          <w:lang w:eastAsia="ru-RU"/>
        </w:rPr>
        <w:t>по показу</w:t>
      </w:r>
    </w:p>
    <w:p w:rsidR="00306AA0" w:rsidRPr="00012E1D" w:rsidRDefault="00306AA0" w:rsidP="00306AA0">
      <w:pPr>
        <w:pStyle w:val="affa"/>
        <w:numPr>
          <w:ilvl w:val="0"/>
          <w:numId w:val="333"/>
        </w:numPr>
        <w:contextualSpacing/>
        <w:jc w:val="both"/>
        <w:rPr>
          <w:rFonts w:eastAsiaTheme="minorEastAsia"/>
          <w:sz w:val="24"/>
          <w:szCs w:val="24"/>
          <w:lang w:eastAsia="ru-RU"/>
        </w:rPr>
      </w:pPr>
      <w:r w:rsidRPr="00012E1D">
        <w:rPr>
          <w:rFonts w:eastAsiaTheme="minorEastAsia"/>
          <w:sz w:val="24"/>
          <w:szCs w:val="24"/>
          <w:lang w:eastAsia="ru-RU"/>
        </w:rPr>
        <w:t>по показу и рассказу</w:t>
      </w:r>
    </w:p>
    <w:p w:rsidR="00306AA0" w:rsidRPr="00012E1D" w:rsidRDefault="00306AA0" w:rsidP="00306AA0">
      <w:pPr>
        <w:pStyle w:val="affa"/>
        <w:numPr>
          <w:ilvl w:val="0"/>
          <w:numId w:val="333"/>
        </w:numPr>
        <w:contextualSpacing/>
        <w:jc w:val="both"/>
        <w:rPr>
          <w:rFonts w:eastAsiaTheme="minorEastAsia"/>
          <w:sz w:val="24"/>
          <w:szCs w:val="24"/>
          <w:lang w:eastAsia="ru-RU"/>
        </w:rPr>
      </w:pPr>
      <w:r w:rsidRPr="00012E1D">
        <w:rPr>
          <w:rFonts w:eastAsiaTheme="minorEastAsia"/>
          <w:sz w:val="24"/>
          <w:szCs w:val="24"/>
          <w:lang w:eastAsia="ru-RU"/>
        </w:rPr>
        <w:t>по разделениям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23. Назовите требование, предъявляемое к терминологии, выраженное в создании отчетливого представления об упражнении:</w:t>
      </w:r>
    </w:p>
    <w:p w:rsidR="00306AA0" w:rsidRPr="00012E1D" w:rsidRDefault="00306AA0" w:rsidP="00306AA0">
      <w:pPr>
        <w:pStyle w:val="affa"/>
        <w:numPr>
          <w:ilvl w:val="0"/>
          <w:numId w:val="334"/>
        </w:numPr>
        <w:contextualSpacing/>
        <w:jc w:val="both"/>
        <w:rPr>
          <w:rFonts w:eastAsiaTheme="minorEastAsia"/>
          <w:b/>
          <w:bCs/>
          <w:sz w:val="24"/>
          <w:szCs w:val="24"/>
          <w:lang w:eastAsia="ru-RU"/>
        </w:rPr>
      </w:pPr>
      <w:r w:rsidRPr="00012E1D">
        <w:rPr>
          <w:rFonts w:eastAsiaTheme="minorEastAsia"/>
          <w:b/>
          <w:bCs/>
          <w:sz w:val="24"/>
          <w:szCs w:val="24"/>
          <w:lang w:eastAsia="ru-RU"/>
        </w:rPr>
        <w:t>краткость</w:t>
      </w:r>
    </w:p>
    <w:p w:rsidR="00306AA0" w:rsidRPr="00012E1D" w:rsidRDefault="00306AA0" w:rsidP="00306AA0">
      <w:pPr>
        <w:pStyle w:val="affa"/>
        <w:numPr>
          <w:ilvl w:val="0"/>
          <w:numId w:val="334"/>
        </w:numPr>
        <w:contextualSpacing/>
        <w:jc w:val="both"/>
        <w:rPr>
          <w:rFonts w:eastAsiaTheme="minorEastAsia"/>
          <w:b/>
          <w:bCs/>
          <w:sz w:val="24"/>
          <w:szCs w:val="24"/>
          <w:lang w:eastAsia="ru-RU"/>
        </w:rPr>
      </w:pPr>
      <w:r w:rsidRPr="00012E1D">
        <w:rPr>
          <w:rFonts w:eastAsiaTheme="minorEastAsia"/>
          <w:b/>
          <w:bCs/>
          <w:sz w:val="24"/>
          <w:szCs w:val="24"/>
          <w:lang w:eastAsia="ru-RU"/>
        </w:rPr>
        <w:t>доступность</w:t>
      </w:r>
    </w:p>
    <w:p w:rsidR="00306AA0" w:rsidRPr="00012E1D" w:rsidRDefault="00306AA0" w:rsidP="00306AA0">
      <w:pPr>
        <w:pStyle w:val="affa"/>
        <w:numPr>
          <w:ilvl w:val="0"/>
          <w:numId w:val="334"/>
        </w:numPr>
        <w:contextualSpacing/>
        <w:jc w:val="both"/>
        <w:rPr>
          <w:rFonts w:eastAsiaTheme="minorEastAsia"/>
          <w:b/>
          <w:bCs/>
          <w:sz w:val="24"/>
          <w:szCs w:val="24"/>
          <w:lang w:eastAsia="ru-RU"/>
        </w:rPr>
      </w:pPr>
      <w:r w:rsidRPr="00012E1D">
        <w:rPr>
          <w:rFonts w:eastAsiaTheme="minorEastAsia"/>
          <w:b/>
          <w:bCs/>
          <w:sz w:val="24"/>
          <w:szCs w:val="24"/>
          <w:lang w:eastAsia="ru-RU"/>
        </w:rPr>
        <w:t>точность</w:t>
      </w:r>
    </w:p>
    <w:p w:rsidR="00306AA0" w:rsidRPr="00012E1D" w:rsidRDefault="00306AA0" w:rsidP="00306AA0">
      <w:pPr>
        <w:pStyle w:val="affa"/>
        <w:numPr>
          <w:ilvl w:val="0"/>
          <w:numId w:val="334"/>
        </w:numPr>
        <w:contextualSpacing/>
        <w:jc w:val="both"/>
        <w:rPr>
          <w:rFonts w:eastAsiaTheme="minorEastAsia"/>
          <w:sz w:val="24"/>
          <w:szCs w:val="24"/>
          <w:lang w:eastAsia="ru-RU"/>
        </w:rPr>
      </w:pPr>
      <w:r w:rsidRPr="00012E1D">
        <w:rPr>
          <w:rFonts w:eastAsiaTheme="minorEastAsia"/>
          <w:sz w:val="24"/>
          <w:szCs w:val="24"/>
          <w:lang w:eastAsia="ru-RU"/>
        </w:rPr>
        <w:t>ясность</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24. Какой командой завершается упражнение:</w:t>
      </w:r>
    </w:p>
    <w:p w:rsidR="00306AA0" w:rsidRPr="00012E1D" w:rsidRDefault="00306AA0" w:rsidP="00306AA0">
      <w:pPr>
        <w:pStyle w:val="affa"/>
        <w:numPr>
          <w:ilvl w:val="0"/>
          <w:numId w:val="335"/>
        </w:numPr>
        <w:spacing w:line="216" w:lineRule="auto"/>
        <w:contextualSpacing/>
        <w:jc w:val="both"/>
        <w:rPr>
          <w:rFonts w:eastAsiaTheme="minorEastAsia"/>
          <w:sz w:val="24"/>
          <w:szCs w:val="24"/>
          <w:lang w:eastAsia="ru-RU"/>
        </w:rPr>
      </w:pPr>
      <w:r w:rsidRPr="00012E1D">
        <w:rPr>
          <w:rFonts w:eastAsiaTheme="minorEastAsia"/>
          <w:sz w:val="24"/>
          <w:szCs w:val="24"/>
          <w:lang w:eastAsia="ru-RU"/>
        </w:rPr>
        <w:t>«Отставить!»</w:t>
      </w:r>
    </w:p>
    <w:p w:rsidR="00306AA0" w:rsidRPr="00012E1D" w:rsidRDefault="00306AA0" w:rsidP="00306AA0">
      <w:pPr>
        <w:pStyle w:val="affa"/>
        <w:numPr>
          <w:ilvl w:val="0"/>
          <w:numId w:val="335"/>
        </w:numPr>
        <w:spacing w:line="216" w:lineRule="auto"/>
        <w:contextualSpacing/>
        <w:jc w:val="both"/>
        <w:rPr>
          <w:rFonts w:eastAsiaTheme="minorEastAsia"/>
          <w:sz w:val="24"/>
          <w:szCs w:val="24"/>
          <w:lang w:eastAsia="ru-RU"/>
        </w:rPr>
      </w:pPr>
      <w:r w:rsidRPr="00012E1D">
        <w:rPr>
          <w:rFonts w:eastAsiaTheme="minorEastAsia"/>
          <w:sz w:val="24"/>
          <w:szCs w:val="24"/>
          <w:lang w:eastAsia="ru-RU"/>
        </w:rPr>
        <w:t>«Вольно!»</w:t>
      </w:r>
    </w:p>
    <w:p w:rsidR="00306AA0" w:rsidRPr="00012E1D" w:rsidRDefault="00306AA0" w:rsidP="00306AA0">
      <w:pPr>
        <w:pStyle w:val="affa"/>
        <w:numPr>
          <w:ilvl w:val="0"/>
          <w:numId w:val="335"/>
        </w:numPr>
        <w:spacing w:line="216" w:lineRule="auto"/>
        <w:contextualSpacing/>
        <w:jc w:val="both"/>
        <w:rPr>
          <w:rFonts w:eastAsiaTheme="minorEastAsia"/>
          <w:sz w:val="24"/>
          <w:szCs w:val="24"/>
          <w:lang w:eastAsia="ru-RU"/>
        </w:rPr>
      </w:pPr>
      <w:r w:rsidRPr="00012E1D">
        <w:rPr>
          <w:rFonts w:eastAsiaTheme="minorEastAsia"/>
          <w:sz w:val="24"/>
          <w:szCs w:val="24"/>
          <w:lang w:eastAsia="ru-RU"/>
        </w:rPr>
        <w:t>«Разойдись!»</w:t>
      </w:r>
    </w:p>
    <w:p w:rsidR="00306AA0" w:rsidRPr="00012E1D" w:rsidRDefault="00306AA0" w:rsidP="00306AA0">
      <w:pPr>
        <w:pStyle w:val="affa"/>
        <w:numPr>
          <w:ilvl w:val="0"/>
          <w:numId w:val="335"/>
        </w:numPr>
        <w:spacing w:line="216" w:lineRule="auto"/>
        <w:contextualSpacing/>
        <w:jc w:val="both"/>
        <w:rPr>
          <w:rFonts w:eastAsiaTheme="minorEastAsia"/>
          <w:b/>
          <w:bCs/>
          <w:sz w:val="24"/>
          <w:szCs w:val="24"/>
          <w:lang w:eastAsia="ru-RU"/>
        </w:rPr>
      </w:pPr>
      <w:r w:rsidRPr="00012E1D">
        <w:rPr>
          <w:rFonts w:eastAsiaTheme="minorEastAsia"/>
          <w:b/>
          <w:bCs/>
          <w:sz w:val="24"/>
          <w:szCs w:val="24"/>
          <w:lang w:eastAsia="ru-RU"/>
        </w:rPr>
        <w:t>«Стой!»</w:t>
      </w:r>
    </w:p>
    <w:p w:rsidR="00306AA0" w:rsidRPr="00012E1D" w:rsidRDefault="00306AA0" w:rsidP="00306AA0">
      <w:pPr>
        <w:spacing w:after="0" w:line="216"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25. Каким образом целесообразней располагаться преподавателю к занимающимся:</w:t>
      </w:r>
    </w:p>
    <w:p w:rsidR="00306AA0" w:rsidRPr="00012E1D" w:rsidRDefault="00306AA0" w:rsidP="00306AA0">
      <w:pPr>
        <w:pStyle w:val="affa"/>
        <w:numPr>
          <w:ilvl w:val="0"/>
          <w:numId w:val="336"/>
        </w:numPr>
        <w:spacing w:line="216" w:lineRule="auto"/>
        <w:contextualSpacing/>
        <w:jc w:val="both"/>
        <w:rPr>
          <w:rFonts w:eastAsiaTheme="minorEastAsia"/>
          <w:sz w:val="24"/>
          <w:szCs w:val="24"/>
          <w:lang w:eastAsia="ru-RU"/>
        </w:rPr>
      </w:pPr>
      <w:r w:rsidRPr="00012E1D">
        <w:rPr>
          <w:rFonts w:eastAsiaTheme="minorEastAsia"/>
          <w:sz w:val="24"/>
          <w:szCs w:val="24"/>
          <w:lang w:eastAsia="ru-RU"/>
        </w:rPr>
        <w:t>спиной к занимающимся</w:t>
      </w:r>
    </w:p>
    <w:p w:rsidR="00306AA0" w:rsidRPr="00012E1D" w:rsidRDefault="00306AA0" w:rsidP="00306AA0">
      <w:pPr>
        <w:pStyle w:val="affa"/>
        <w:numPr>
          <w:ilvl w:val="0"/>
          <w:numId w:val="336"/>
        </w:numPr>
        <w:spacing w:line="216" w:lineRule="auto"/>
        <w:contextualSpacing/>
        <w:jc w:val="both"/>
        <w:rPr>
          <w:rFonts w:eastAsiaTheme="minorEastAsia"/>
          <w:sz w:val="24"/>
          <w:szCs w:val="24"/>
          <w:lang w:eastAsia="ru-RU"/>
        </w:rPr>
      </w:pPr>
      <w:r w:rsidRPr="00012E1D">
        <w:rPr>
          <w:rFonts w:eastAsiaTheme="minorEastAsia"/>
          <w:b/>
          <w:bCs/>
          <w:sz w:val="24"/>
          <w:szCs w:val="24"/>
          <w:lang w:eastAsia="ru-RU"/>
        </w:rPr>
        <w:t>лицом к занимающимся, зеркально</w:t>
      </w:r>
    </w:p>
    <w:p w:rsidR="00306AA0" w:rsidRPr="00012E1D" w:rsidRDefault="00306AA0" w:rsidP="00306AA0">
      <w:pPr>
        <w:pStyle w:val="affa"/>
        <w:numPr>
          <w:ilvl w:val="0"/>
          <w:numId w:val="336"/>
        </w:numPr>
        <w:spacing w:line="216" w:lineRule="auto"/>
        <w:contextualSpacing/>
        <w:jc w:val="both"/>
        <w:rPr>
          <w:rFonts w:eastAsiaTheme="minorEastAsia"/>
          <w:sz w:val="24"/>
          <w:szCs w:val="24"/>
          <w:lang w:eastAsia="ru-RU"/>
        </w:rPr>
      </w:pPr>
      <w:r w:rsidRPr="00012E1D">
        <w:rPr>
          <w:rFonts w:eastAsiaTheme="minorEastAsia"/>
          <w:sz w:val="24"/>
          <w:szCs w:val="24"/>
          <w:lang w:eastAsia="ru-RU"/>
        </w:rPr>
        <w:t>боком к занимающимся</w:t>
      </w:r>
    </w:p>
    <w:p w:rsidR="00306AA0" w:rsidRPr="00012E1D" w:rsidRDefault="00306AA0" w:rsidP="00306AA0">
      <w:pPr>
        <w:pStyle w:val="affa"/>
        <w:numPr>
          <w:ilvl w:val="0"/>
          <w:numId w:val="336"/>
        </w:numPr>
        <w:spacing w:line="216" w:lineRule="auto"/>
        <w:contextualSpacing/>
        <w:jc w:val="both"/>
        <w:rPr>
          <w:rFonts w:eastAsiaTheme="minorEastAsia"/>
          <w:sz w:val="24"/>
          <w:szCs w:val="24"/>
          <w:lang w:eastAsia="ru-RU"/>
        </w:rPr>
      </w:pPr>
      <w:r w:rsidRPr="00012E1D">
        <w:rPr>
          <w:rFonts w:eastAsiaTheme="minorEastAsia"/>
          <w:sz w:val="24"/>
          <w:szCs w:val="24"/>
          <w:lang w:eastAsia="ru-RU"/>
        </w:rPr>
        <w:t>сидя на стуле</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26. К какой группе упражнений можно отнести упражнения скоростно–силового характера:</w:t>
      </w:r>
    </w:p>
    <w:p w:rsidR="00306AA0" w:rsidRPr="00012E1D" w:rsidRDefault="00306AA0" w:rsidP="00306AA0">
      <w:pPr>
        <w:pStyle w:val="affa"/>
        <w:numPr>
          <w:ilvl w:val="0"/>
          <w:numId w:val="337"/>
        </w:numPr>
        <w:contextualSpacing/>
        <w:jc w:val="both"/>
        <w:rPr>
          <w:rFonts w:eastAsiaTheme="minorEastAsia"/>
          <w:sz w:val="24"/>
          <w:szCs w:val="24"/>
          <w:lang w:eastAsia="ru-RU"/>
        </w:rPr>
      </w:pPr>
      <w:r w:rsidRPr="00012E1D">
        <w:rPr>
          <w:rFonts w:eastAsiaTheme="minorEastAsia"/>
          <w:b/>
          <w:bCs/>
          <w:sz w:val="24"/>
          <w:szCs w:val="24"/>
          <w:lang w:eastAsia="ru-RU"/>
        </w:rPr>
        <w:t>по признаку преимущественного воздействия</w:t>
      </w:r>
    </w:p>
    <w:p w:rsidR="00306AA0" w:rsidRPr="00012E1D" w:rsidRDefault="00306AA0" w:rsidP="00306AA0">
      <w:pPr>
        <w:pStyle w:val="affa"/>
        <w:numPr>
          <w:ilvl w:val="0"/>
          <w:numId w:val="337"/>
        </w:numPr>
        <w:contextualSpacing/>
        <w:jc w:val="both"/>
        <w:rPr>
          <w:rFonts w:eastAsiaTheme="minorEastAsia"/>
          <w:sz w:val="24"/>
          <w:szCs w:val="24"/>
          <w:lang w:eastAsia="ru-RU"/>
        </w:rPr>
      </w:pPr>
      <w:r w:rsidRPr="00012E1D">
        <w:rPr>
          <w:rFonts w:eastAsiaTheme="minorEastAsia"/>
          <w:sz w:val="24"/>
          <w:szCs w:val="24"/>
          <w:lang w:eastAsia="ru-RU"/>
        </w:rPr>
        <w:t>по анатомическому признаку</w:t>
      </w:r>
    </w:p>
    <w:p w:rsidR="00306AA0" w:rsidRPr="00012E1D" w:rsidRDefault="00306AA0" w:rsidP="00306AA0">
      <w:pPr>
        <w:pStyle w:val="affa"/>
        <w:numPr>
          <w:ilvl w:val="0"/>
          <w:numId w:val="337"/>
        </w:numPr>
        <w:contextualSpacing/>
        <w:jc w:val="both"/>
        <w:rPr>
          <w:rFonts w:eastAsiaTheme="minorEastAsia"/>
          <w:sz w:val="24"/>
          <w:szCs w:val="24"/>
          <w:lang w:eastAsia="ru-RU"/>
        </w:rPr>
      </w:pPr>
      <w:r w:rsidRPr="00012E1D">
        <w:rPr>
          <w:rFonts w:eastAsiaTheme="minorEastAsia"/>
          <w:sz w:val="24"/>
          <w:szCs w:val="24"/>
          <w:lang w:eastAsia="ru-RU"/>
        </w:rPr>
        <w:t>по признаку методологической значимости</w:t>
      </w:r>
    </w:p>
    <w:p w:rsidR="00306AA0" w:rsidRPr="00012E1D" w:rsidRDefault="00306AA0" w:rsidP="00306AA0">
      <w:pPr>
        <w:pStyle w:val="affa"/>
        <w:numPr>
          <w:ilvl w:val="0"/>
          <w:numId w:val="337"/>
        </w:numPr>
        <w:contextualSpacing/>
        <w:jc w:val="both"/>
        <w:rPr>
          <w:rFonts w:eastAsiaTheme="minorEastAsia"/>
          <w:sz w:val="24"/>
          <w:szCs w:val="24"/>
          <w:lang w:eastAsia="ru-RU"/>
        </w:rPr>
      </w:pPr>
      <w:r w:rsidRPr="00012E1D">
        <w:rPr>
          <w:rFonts w:eastAsiaTheme="minorEastAsia"/>
          <w:sz w:val="24"/>
          <w:szCs w:val="24"/>
          <w:lang w:eastAsia="ru-RU"/>
        </w:rPr>
        <w:t>по признаку организации группы</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27. Назовите метод обучения ОРУ, при котором преподаватель проговаривает на каждый счет движения:</w:t>
      </w:r>
    </w:p>
    <w:p w:rsidR="00306AA0" w:rsidRPr="00012E1D" w:rsidRDefault="00306AA0" w:rsidP="00306AA0">
      <w:pPr>
        <w:pStyle w:val="affa"/>
        <w:numPr>
          <w:ilvl w:val="0"/>
          <w:numId w:val="338"/>
        </w:numPr>
        <w:contextualSpacing/>
        <w:jc w:val="both"/>
        <w:rPr>
          <w:rFonts w:eastAsiaTheme="minorEastAsia"/>
          <w:sz w:val="24"/>
          <w:szCs w:val="24"/>
          <w:lang w:eastAsia="ru-RU"/>
        </w:rPr>
      </w:pPr>
      <w:r w:rsidRPr="00012E1D">
        <w:rPr>
          <w:rFonts w:eastAsiaTheme="minorEastAsia"/>
          <w:sz w:val="24"/>
          <w:szCs w:val="24"/>
          <w:lang w:eastAsia="ru-RU"/>
        </w:rPr>
        <w:t>по рассказу</w:t>
      </w:r>
    </w:p>
    <w:p w:rsidR="00306AA0" w:rsidRPr="00012E1D" w:rsidRDefault="00306AA0" w:rsidP="00306AA0">
      <w:pPr>
        <w:pStyle w:val="affa"/>
        <w:numPr>
          <w:ilvl w:val="0"/>
          <w:numId w:val="338"/>
        </w:numPr>
        <w:contextualSpacing/>
        <w:jc w:val="both"/>
        <w:rPr>
          <w:rFonts w:eastAsiaTheme="minorEastAsia"/>
          <w:b/>
          <w:bCs/>
          <w:sz w:val="24"/>
          <w:szCs w:val="24"/>
          <w:lang w:eastAsia="ru-RU"/>
        </w:rPr>
      </w:pPr>
      <w:r w:rsidRPr="00012E1D">
        <w:rPr>
          <w:rFonts w:eastAsiaTheme="minorEastAsia"/>
          <w:b/>
          <w:bCs/>
          <w:sz w:val="24"/>
          <w:szCs w:val="24"/>
          <w:lang w:eastAsia="ru-RU"/>
        </w:rPr>
        <w:t>по показу</w:t>
      </w:r>
    </w:p>
    <w:p w:rsidR="00306AA0" w:rsidRPr="00012E1D" w:rsidRDefault="00306AA0" w:rsidP="00306AA0">
      <w:pPr>
        <w:pStyle w:val="affa"/>
        <w:numPr>
          <w:ilvl w:val="0"/>
          <w:numId w:val="338"/>
        </w:numPr>
        <w:contextualSpacing/>
        <w:jc w:val="both"/>
        <w:rPr>
          <w:rFonts w:eastAsiaTheme="minorEastAsia"/>
          <w:sz w:val="24"/>
          <w:szCs w:val="24"/>
          <w:lang w:eastAsia="ru-RU"/>
        </w:rPr>
      </w:pPr>
      <w:r w:rsidRPr="00012E1D">
        <w:rPr>
          <w:rFonts w:eastAsiaTheme="minorEastAsia"/>
          <w:sz w:val="24"/>
          <w:szCs w:val="24"/>
          <w:lang w:eastAsia="ru-RU"/>
        </w:rPr>
        <w:t>по показу и рассказу</w:t>
      </w:r>
    </w:p>
    <w:p w:rsidR="00306AA0" w:rsidRPr="00012E1D" w:rsidRDefault="00306AA0" w:rsidP="00306AA0">
      <w:pPr>
        <w:pStyle w:val="affa"/>
        <w:numPr>
          <w:ilvl w:val="0"/>
          <w:numId w:val="338"/>
        </w:numPr>
        <w:contextualSpacing/>
        <w:jc w:val="both"/>
        <w:rPr>
          <w:rFonts w:eastAsiaTheme="minorEastAsia"/>
          <w:sz w:val="24"/>
          <w:szCs w:val="24"/>
          <w:lang w:eastAsia="ru-RU"/>
        </w:rPr>
      </w:pPr>
      <w:r w:rsidRPr="00012E1D">
        <w:rPr>
          <w:rFonts w:eastAsiaTheme="minorEastAsia"/>
          <w:sz w:val="24"/>
          <w:szCs w:val="24"/>
          <w:lang w:eastAsia="ru-RU"/>
        </w:rPr>
        <w:lastRenderedPageBreak/>
        <w:t>по разделениям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28. Каким образом следуют движения в комплексе ОРУ поточным способом:</w:t>
      </w:r>
    </w:p>
    <w:p w:rsidR="00306AA0" w:rsidRPr="00012E1D" w:rsidRDefault="00306AA0" w:rsidP="00306AA0">
      <w:pPr>
        <w:pStyle w:val="affa"/>
        <w:numPr>
          <w:ilvl w:val="0"/>
          <w:numId w:val="339"/>
        </w:numPr>
        <w:contextualSpacing/>
        <w:jc w:val="both"/>
        <w:rPr>
          <w:rFonts w:eastAsiaTheme="minorEastAsia"/>
          <w:sz w:val="24"/>
          <w:szCs w:val="24"/>
          <w:lang w:eastAsia="ru-RU"/>
        </w:rPr>
      </w:pPr>
      <w:r w:rsidRPr="00012E1D">
        <w:rPr>
          <w:rFonts w:eastAsiaTheme="minorEastAsia"/>
          <w:sz w:val="24"/>
          <w:szCs w:val="24"/>
          <w:lang w:eastAsia="ru-RU"/>
        </w:rPr>
        <w:t>по периметру</w:t>
      </w:r>
    </w:p>
    <w:p w:rsidR="00306AA0" w:rsidRPr="00012E1D" w:rsidRDefault="00306AA0" w:rsidP="00306AA0">
      <w:pPr>
        <w:pStyle w:val="affa"/>
        <w:numPr>
          <w:ilvl w:val="0"/>
          <w:numId w:val="339"/>
        </w:numPr>
        <w:contextualSpacing/>
        <w:jc w:val="both"/>
        <w:rPr>
          <w:rFonts w:eastAsiaTheme="minorEastAsia"/>
          <w:b/>
          <w:bCs/>
          <w:sz w:val="24"/>
          <w:szCs w:val="24"/>
          <w:lang w:eastAsia="ru-RU"/>
        </w:rPr>
      </w:pPr>
      <w:r w:rsidRPr="00012E1D">
        <w:rPr>
          <w:rFonts w:eastAsiaTheme="minorEastAsia"/>
          <w:b/>
          <w:bCs/>
          <w:sz w:val="24"/>
          <w:szCs w:val="24"/>
          <w:lang w:eastAsia="ru-RU"/>
        </w:rPr>
        <w:t>непрерывно</w:t>
      </w:r>
    </w:p>
    <w:p w:rsidR="00306AA0" w:rsidRPr="00012E1D" w:rsidRDefault="00306AA0" w:rsidP="00306AA0">
      <w:pPr>
        <w:pStyle w:val="affa"/>
        <w:numPr>
          <w:ilvl w:val="0"/>
          <w:numId w:val="339"/>
        </w:numPr>
        <w:contextualSpacing/>
        <w:jc w:val="both"/>
        <w:rPr>
          <w:rFonts w:eastAsiaTheme="minorEastAsia"/>
          <w:sz w:val="24"/>
          <w:szCs w:val="24"/>
          <w:lang w:eastAsia="ru-RU"/>
        </w:rPr>
      </w:pPr>
      <w:r w:rsidRPr="00012E1D">
        <w:rPr>
          <w:rFonts w:eastAsiaTheme="minorEastAsia"/>
          <w:sz w:val="24"/>
          <w:szCs w:val="24"/>
          <w:lang w:eastAsia="ru-RU"/>
        </w:rPr>
        <w:t>с перерывом</w:t>
      </w:r>
    </w:p>
    <w:p w:rsidR="00306AA0" w:rsidRPr="00012E1D" w:rsidRDefault="00306AA0" w:rsidP="00306AA0">
      <w:pPr>
        <w:pStyle w:val="affa"/>
        <w:numPr>
          <w:ilvl w:val="0"/>
          <w:numId w:val="339"/>
        </w:numPr>
        <w:contextualSpacing/>
        <w:jc w:val="both"/>
        <w:rPr>
          <w:rFonts w:eastAsiaTheme="minorEastAsia"/>
          <w:sz w:val="24"/>
          <w:szCs w:val="24"/>
          <w:lang w:eastAsia="ru-RU"/>
        </w:rPr>
      </w:pPr>
      <w:r w:rsidRPr="00012E1D">
        <w:rPr>
          <w:rFonts w:eastAsiaTheme="minorEastAsia"/>
          <w:sz w:val="24"/>
          <w:szCs w:val="24"/>
          <w:lang w:eastAsia="ru-RU"/>
        </w:rPr>
        <w:t>со зрительным сигналом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 xml:space="preserve">29. Как правильно вести подсчет ОРУ: </w:t>
      </w:r>
    </w:p>
    <w:p w:rsidR="00306AA0" w:rsidRPr="00012E1D" w:rsidRDefault="00306AA0" w:rsidP="00306AA0">
      <w:pPr>
        <w:pStyle w:val="affa"/>
        <w:numPr>
          <w:ilvl w:val="0"/>
          <w:numId w:val="340"/>
        </w:numPr>
        <w:contextualSpacing/>
        <w:jc w:val="both"/>
        <w:rPr>
          <w:rFonts w:eastAsiaTheme="minorEastAsia"/>
          <w:b/>
          <w:bCs/>
          <w:sz w:val="24"/>
          <w:szCs w:val="24"/>
          <w:lang w:eastAsia="ru-RU"/>
        </w:rPr>
      </w:pPr>
      <w:r w:rsidRPr="00012E1D">
        <w:rPr>
          <w:rFonts w:eastAsiaTheme="minorEastAsia"/>
          <w:b/>
          <w:bCs/>
          <w:sz w:val="24"/>
          <w:szCs w:val="24"/>
          <w:lang w:eastAsia="ru-RU"/>
        </w:rPr>
        <w:t>по 4 и 8 счетов</w:t>
      </w:r>
    </w:p>
    <w:p w:rsidR="00306AA0" w:rsidRPr="00012E1D" w:rsidRDefault="00306AA0" w:rsidP="00306AA0">
      <w:pPr>
        <w:pStyle w:val="affa"/>
        <w:numPr>
          <w:ilvl w:val="0"/>
          <w:numId w:val="340"/>
        </w:numPr>
        <w:contextualSpacing/>
        <w:jc w:val="both"/>
        <w:rPr>
          <w:rFonts w:eastAsiaTheme="minorEastAsia"/>
          <w:sz w:val="24"/>
          <w:szCs w:val="24"/>
          <w:lang w:eastAsia="ru-RU"/>
        </w:rPr>
      </w:pPr>
      <w:r w:rsidRPr="00012E1D">
        <w:rPr>
          <w:rFonts w:eastAsiaTheme="minorEastAsia"/>
          <w:sz w:val="24"/>
          <w:szCs w:val="24"/>
          <w:lang w:eastAsia="ru-RU"/>
        </w:rPr>
        <w:t>по 5 счетов</w:t>
      </w:r>
    </w:p>
    <w:p w:rsidR="00306AA0" w:rsidRPr="00012E1D" w:rsidRDefault="00306AA0" w:rsidP="00306AA0">
      <w:pPr>
        <w:pStyle w:val="affa"/>
        <w:numPr>
          <w:ilvl w:val="0"/>
          <w:numId w:val="340"/>
        </w:numPr>
        <w:contextualSpacing/>
        <w:jc w:val="both"/>
        <w:rPr>
          <w:rFonts w:eastAsiaTheme="minorEastAsia"/>
          <w:sz w:val="24"/>
          <w:szCs w:val="24"/>
          <w:lang w:eastAsia="ru-RU"/>
        </w:rPr>
      </w:pPr>
      <w:r w:rsidRPr="00012E1D">
        <w:rPr>
          <w:rFonts w:eastAsiaTheme="minorEastAsia"/>
          <w:sz w:val="24"/>
          <w:szCs w:val="24"/>
          <w:lang w:eastAsia="ru-RU"/>
        </w:rPr>
        <w:t>по 12 счетов</w:t>
      </w:r>
    </w:p>
    <w:p w:rsidR="00306AA0" w:rsidRPr="00012E1D" w:rsidRDefault="00306AA0" w:rsidP="00306AA0">
      <w:pPr>
        <w:pStyle w:val="affa"/>
        <w:numPr>
          <w:ilvl w:val="0"/>
          <w:numId w:val="340"/>
        </w:numPr>
        <w:contextualSpacing/>
        <w:jc w:val="both"/>
        <w:rPr>
          <w:rFonts w:eastAsiaTheme="minorEastAsia"/>
          <w:sz w:val="24"/>
          <w:szCs w:val="24"/>
          <w:lang w:eastAsia="ru-RU"/>
        </w:rPr>
      </w:pPr>
      <w:r w:rsidRPr="00012E1D">
        <w:rPr>
          <w:rFonts w:eastAsiaTheme="minorEastAsia"/>
          <w:sz w:val="24"/>
          <w:szCs w:val="24"/>
          <w:lang w:eastAsia="ru-RU"/>
        </w:rPr>
        <w:t>по 3 и 6 счетов</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30. К какой группе упражнений относят упражнения на осанку:</w:t>
      </w:r>
    </w:p>
    <w:p w:rsidR="00306AA0" w:rsidRPr="00012E1D" w:rsidRDefault="00306AA0" w:rsidP="00306AA0">
      <w:pPr>
        <w:pStyle w:val="affa"/>
        <w:numPr>
          <w:ilvl w:val="0"/>
          <w:numId w:val="341"/>
        </w:numPr>
        <w:contextualSpacing/>
        <w:jc w:val="both"/>
        <w:rPr>
          <w:rFonts w:eastAsiaTheme="minorEastAsia"/>
          <w:sz w:val="24"/>
          <w:szCs w:val="24"/>
          <w:lang w:eastAsia="ru-RU"/>
        </w:rPr>
      </w:pPr>
      <w:r w:rsidRPr="00012E1D">
        <w:rPr>
          <w:rFonts w:eastAsiaTheme="minorEastAsia"/>
          <w:sz w:val="24"/>
          <w:szCs w:val="24"/>
          <w:lang w:eastAsia="ru-RU"/>
        </w:rPr>
        <w:t>по признаку преимущественного воздействия</w:t>
      </w:r>
    </w:p>
    <w:p w:rsidR="00306AA0" w:rsidRPr="00012E1D" w:rsidRDefault="00306AA0" w:rsidP="00306AA0">
      <w:pPr>
        <w:pStyle w:val="affa"/>
        <w:numPr>
          <w:ilvl w:val="0"/>
          <w:numId w:val="341"/>
        </w:numPr>
        <w:contextualSpacing/>
        <w:jc w:val="both"/>
        <w:rPr>
          <w:rFonts w:eastAsiaTheme="minorEastAsia"/>
          <w:sz w:val="24"/>
          <w:szCs w:val="24"/>
          <w:lang w:eastAsia="ru-RU"/>
        </w:rPr>
      </w:pPr>
      <w:r w:rsidRPr="00012E1D">
        <w:rPr>
          <w:rFonts w:eastAsiaTheme="minorEastAsia"/>
          <w:sz w:val="24"/>
          <w:szCs w:val="24"/>
          <w:lang w:eastAsia="ru-RU"/>
        </w:rPr>
        <w:t>по анатомическому признаку</w:t>
      </w:r>
    </w:p>
    <w:p w:rsidR="00306AA0" w:rsidRPr="00012E1D" w:rsidRDefault="00306AA0" w:rsidP="00306AA0">
      <w:pPr>
        <w:pStyle w:val="affa"/>
        <w:numPr>
          <w:ilvl w:val="0"/>
          <w:numId w:val="341"/>
        </w:numPr>
        <w:contextualSpacing/>
        <w:jc w:val="both"/>
        <w:rPr>
          <w:rFonts w:eastAsiaTheme="minorEastAsia"/>
          <w:sz w:val="24"/>
          <w:szCs w:val="24"/>
          <w:lang w:eastAsia="ru-RU"/>
        </w:rPr>
      </w:pPr>
      <w:r w:rsidRPr="00012E1D">
        <w:rPr>
          <w:rFonts w:eastAsiaTheme="minorEastAsia"/>
          <w:b/>
          <w:bCs/>
          <w:sz w:val="24"/>
          <w:szCs w:val="24"/>
          <w:lang w:eastAsia="ru-RU"/>
        </w:rPr>
        <w:t>по признаку методологической значимости</w:t>
      </w:r>
    </w:p>
    <w:p w:rsidR="00306AA0" w:rsidRPr="00012E1D" w:rsidRDefault="00306AA0" w:rsidP="00306AA0">
      <w:pPr>
        <w:pStyle w:val="affa"/>
        <w:numPr>
          <w:ilvl w:val="0"/>
          <w:numId w:val="341"/>
        </w:numPr>
        <w:contextualSpacing/>
        <w:jc w:val="both"/>
        <w:rPr>
          <w:rFonts w:eastAsiaTheme="minorEastAsia"/>
          <w:sz w:val="24"/>
          <w:szCs w:val="24"/>
          <w:lang w:eastAsia="ru-RU"/>
        </w:rPr>
      </w:pPr>
      <w:r w:rsidRPr="00012E1D">
        <w:rPr>
          <w:rFonts w:eastAsiaTheme="minorEastAsia"/>
          <w:sz w:val="24"/>
          <w:szCs w:val="24"/>
          <w:lang w:eastAsia="ru-RU"/>
        </w:rPr>
        <w:t>по признаку организации группы</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31. Назовите метод обучения ОРУ, при котором преподаватель совмещает показ и рассказ движения:</w:t>
      </w:r>
    </w:p>
    <w:p w:rsidR="00306AA0" w:rsidRPr="00012E1D" w:rsidRDefault="00306AA0" w:rsidP="00306AA0">
      <w:pPr>
        <w:pStyle w:val="affa"/>
        <w:numPr>
          <w:ilvl w:val="0"/>
          <w:numId w:val="342"/>
        </w:numPr>
        <w:contextualSpacing/>
        <w:jc w:val="both"/>
        <w:rPr>
          <w:rFonts w:eastAsiaTheme="minorEastAsia"/>
          <w:sz w:val="24"/>
          <w:szCs w:val="24"/>
          <w:lang w:eastAsia="ru-RU"/>
        </w:rPr>
      </w:pPr>
      <w:r w:rsidRPr="00012E1D">
        <w:rPr>
          <w:rFonts w:eastAsiaTheme="minorEastAsia"/>
          <w:sz w:val="24"/>
          <w:szCs w:val="24"/>
          <w:lang w:eastAsia="ru-RU"/>
        </w:rPr>
        <w:t>по рассказу</w:t>
      </w:r>
    </w:p>
    <w:p w:rsidR="00306AA0" w:rsidRPr="00012E1D" w:rsidRDefault="00306AA0" w:rsidP="00306AA0">
      <w:pPr>
        <w:pStyle w:val="affa"/>
        <w:numPr>
          <w:ilvl w:val="0"/>
          <w:numId w:val="342"/>
        </w:numPr>
        <w:contextualSpacing/>
        <w:jc w:val="both"/>
        <w:rPr>
          <w:rFonts w:eastAsiaTheme="minorEastAsia"/>
          <w:sz w:val="24"/>
          <w:szCs w:val="24"/>
          <w:lang w:eastAsia="ru-RU"/>
        </w:rPr>
      </w:pPr>
      <w:r w:rsidRPr="00012E1D">
        <w:rPr>
          <w:rFonts w:eastAsiaTheme="minorEastAsia"/>
          <w:sz w:val="24"/>
          <w:szCs w:val="24"/>
          <w:lang w:eastAsia="ru-RU"/>
        </w:rPr>
        <w:t>по показу</w:t>
      </w:r>
    </w:p>
    <w:p w:rsidR="00306AA0" w:rsidRPr="00012E1D" w:rsidRDefault="00306AA0" w:rsidP="00306AA0">
      <w:pPr>
        <w:pStyle w:val="affa"/>
        <w:numPr>
          <w:ilvl w:val="0"/>
          <w:numId w:val="342"/>
        </w:numPr>
        <w:contextualSpacing/>
        <w:jc w:val="both"/>
        <w:rPr>
          <w:rFonts w:eastAsiaTheme="minorEastAsia"/>
          <w:sz w:val="24"/>
          <w:szCs w:val="24"/>
          <w:lang w:eastAsia="ru-RU"/>
        </w:rPr>
      </w:pPr>
      <w:r w:rsidRPr="00012E1D">
        <w:rPr>
          <w:rFonts w:eastAsiaTheme="minorEastAsia"/>
          <w:b/>
          <w:bCs/>
          <w:sz w:val="24"/>
          <w:szCs w:val="24"/>
          <w:lang w:eastAsia="ru-RU"/>
        </w:rPr>
        <w:t>по показу и рассказу</w:t>
      </w:r>
    </w:p>
    <w:p w:rsidR="00306AA0" w:rsidRPr="00012E1D" w:rsidRDefault="00306AA0" w:rsidP="00306AA0">
      <w:pPr>
        <w:pStyle w:val="affa"/>
        <w:numPr>
          <w:ilvl w:val="0"/>
          <w:numId w:val="342"/>
        </w:numPr>
        <w:contextualSpacing/>
        <w:jc w:val="both"/>
        <w:rPr>
          <w:rFonts w:eastAsiaTheme="minorEastAsia"/>
          <w:sz w:val="24"/>
          <w:szCs w:val="24"/>
          <w:lang w:eastAsia="ru-RU"/>
        </w:rPr>
      </w:pPr>
      <w:r w:rsidRPr="00012E1D">
        <w:rPr>
          <w:rFonts w:eastAsiaTheme="minorEastAsia"/>
          <w:sz w:val="24"/>
          <w:szCs w:val="24"/>
          <w:lang w:eastAsia="ru-RU"/>
        </w:rPr>
        <w:t>по разделениям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32. Каким образом следуют движения в комплексе ОРУ раздельным способом:</w:t>
      </w:r>
    </w:p>
    <w:p w:rsidR="00306AA0" w:rsidRPr="00012E1D" w:rsidRDefault="00306AA0" w:rsidP="00306AA0">
      <w:pPr>
        <w:pStyle w:val="affa"/>
        <w:numPr>
          <w:ilvl w:val="0"/>
          <w:numId w:val="343"/>
        </w:numPr>
        <w:contextualSpacing/>
        <w:jc w:val="both"/>
        <w:rPr>
          <w:rFonts w:eastAsiaTheme="minorEastAsia"/>
          <w:sz w:val="24"/>
          <w:szCs w:val="24"/>
          <w:lang w:eastAsia="ru-RU"/>
        </w:rPr>
      </w:pPr>
      <w:r w:rsidRPr="00012E1D">
        <w:rPr>
          <w:rFonts w:eastAsiaTheme="minorEastAsia"/>
          <w:sz w:val="24"/>
          <w:szCs w:val="24"/>
          <w:lang w:eastAsia="ru-RU"/>
        </w:rPr>
        <w:t>по периметру</w:t>
      </w:r>
    </w:p>
    <w:p w:rsidR="00306AA0" w:rsidRPr="00012E1D" w:rsidRDefault="00306AA0" w:rsidP="00306AA0">
      <w:pPr>
        <w:pStyle w:val="affa"/>
        <w:numPr>
          <w:ilvl w:val="0"/>
          <w:numId w:val="343"/>
        </w:numPr>
        <w:contextualSpacing/>
        <w:jc w:val="both"/>
        <w:rPr>
          <w:rFonts w:eastAsiaTheme="minorEastAsia"/>
          <w:sz w:val="24"/>
          <w:szCs w:val="24"/>
          <w:lang w:eastAsia="ru-RU"/>
        </w:rPr>
      </w:pPr>
      <w:r w:rsidRPr="00012E1D">
        <w:rPr>
          <w:rFonts w:eastAsiaTheme="minorEastAsia"/>
          <w:sz w:val="24"/>
          <w:szCs w:val="24"/>
          <w:lang w:eastAsia="ru-RU"/>
        </w:rPr>
        <w:t>непрерывно</w:t>
      </w:r>
    </w:p>
    <w:p w:rsidR="00306AA0" w:rsidRPr="00012E1D" w:rsidRDefault="00306AA0" w:rsidP="00306AA0">
      <w:pPr>
        <w:pStyle w:val="affa"/>
        <w:numPr>
          <w:ilvl w:val="0"/>
          <w:numId w:val="343"/>
        </w:numPr>
        <w:contextualSpacing/>
        <w:jc w:val="both"/>
        <w:rPr>
          <w:rFonts w:eastAsiaTheme="minorEastAsia"/>
          <w:sz w:val="24"/>
          <w:szCs w:val="24"/>
          <w:lang w:eastAsia="ru-RU"/>
        </w:rPr>
      </w:pPr>
      <w:r w:rsidRPr="00012E1D">
        <w:rPr>
          <w:rFonts w:eastAsiaTheme="minorEastAsia"/>
          <w:b/>
          <w:bCs/>
          <w:sz w:val="24"/>
          <w:szCs w:val="24"/>
          <w:lang w:eastAsia="ru-RU"/>
        </w:rPr>
        <w:t>с перерывом</w:t>
      </w:r>
    </w:p>
    <w:p w:rsidR="00306AA0" w:rsidRPr="00012E1D" w:rsidRDefault="00306AA0" w:rsidP="00306AA0">
      <w:pPr>
        <w:pStyle w:val="affa"/>
        <w:numPr>
          <w:ilvl w:val="0"/>
          <w:numId w:val="343"/>
        </w:numPr>
        <w:contextualSpacing/>
        <w:jc w:val="both"/>
        <w:rPr>
          <w:rFonts w:eastAsiaTheme="minorEastAsia"/>
          <w:sz w:val="24"/>
          <w:szCs w:val="24"/>
          <w:lang w:eastAsia="ru-RU"/>
        </w:rPr>
      </w:pPr>
      <w:r w:rsidRPr="00012E1D">
        <w:rPr>
          <w:rFonts w:eastAsiaTheme="minorEastAsia"/>
          <w:sz w:val="24"/>
          <w:szCs w:val="24"/>
          <w:lang w:eastAsia="ru-RU"/>
        </w:rPr>
        <w:t>со зрительным сигналом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33. К какой группе упражнений относят упражнения на снарядах:</w:t>
      </w:r>
    </w:p>
    <w:p w:rsidR="00306AA0" w:rsidRPr="00012E1D" w:rsidRDefault="00306AA0" w:rsidP="00306AA0">
      <w:pPr>
        <w:pStyle w:val="affa"/>
        <w:numPr>
          <w:ilvl w:val="0"/>
          <w:numId w:val="344"/>
        </w:numPr>
        <w:contextualSpacing/>
        <w:jc w:val="both"/>
        <w:rPr>
          <w:rFonts w:eastAsiaTheme="minorEastAsia"/>
          <w:sz w:val="24"/>
          <w:szCs w:val="24"/>
          <w:lang w:eastAsia="ru-RU"/>
        </w:rPr>
      </w:pPr>
      <w:r w:rsidRPr="00012E1D">
        <w:rPr>
          <w:rFonts w:eastAsiaTheme="minorEastAsia"/>
          <w:b/>
          <w:bCs/>
          <w:sz w:val="24"/>
          <w:szCs w:val="24"/>
          <w:lang w:eastAsia="ru-RU"/>
        </w:rPr>
        <w:t>по признаку использования упражнений</w:t>
      </w:r>
    </w:p>
    <w:p w:rsidR="00306AA0" w:rsidRPr="00012E1D" w:rsidRDefault="00306AA0" w:rsidP="00306AA0">
      <w:pPr>
        <w:pStyle w:val="affa"/>
        <w:numPr>
          <w:ilvl w:val="0"/>
          <w:numId w:val="344"/>
        </w:numPr>
        <w:contextualSpacing/>
        <w:jc w:val="both"/>
        <w:rPr>
          <w:rFonts w:eastAsiaTheme="minorEastAsia"/>
          <w:sz w:val="24"/>
          <w:szCs w:val="24"/>
          <w:lang w:eastAsia="ru-RU"/>
        </w:rPr>
      </w:pPr>
      <w:r w:rsidRPr="00012E1D">
        <w:rPr>
          <w:rFonts w:eastAsiaTheme="minorEastAsia"/>
          <w:sz w:val="24"/>
          <w:szCs w:val="24"/>
          <w:lang w:eastAsia="ru-RU"/>
        </w:rPr>
        <w:t>по анатомическому признаку</w:t>
      </w:r>
    </w:p>
    <w:p w:rsidR="00306AA0" w:rsidRPr="00012E1D" w:rsidRDefault="00306AA0" w:rsidP="00306AA0">
      <w:pPr>
        <w:pStyle w:val="affa"/>
        <w:numPr>
          <w:ilvl w:val="0"/>
          <w:numId w:val="344"/>
        </w:numPr>
        <w:contextualSpacing/>
        <w:jc w:val="both"/>
        <w:rPr>
          <w:rFonts w:eastAsiaTheme="minorEastAsia"/>
          <w:sz w:val="24"/>
          <w:szCs w:val="24"/>
          <w:lang w:eastAsia="ru-RU"/>
        </w:rPr>
      </w:pPr>
      <w:r w:rsidRPr="00012E1D">
        <w:rPr>
          <w:rFonts w:eastAsiaTheme="minorEastAsia"/>
          <w:sz w:val="24"/>
          <w:szCs w:val="24"/>
          <w:lang w:eastAsia="ru-RU"/>
        </w:rPr>
        <w:t>по признаку методологической значимости</w:t>
      </w:r>
    </w:p>
    <w:p w:rsidR="00306AA0" w:rsidRPr="00012E1D" w:rsidRDefault="00306AA0" w:rsidP="00306AA0">
      <w:pPr>
        <w:pStyle w:val="affa"/>
        <w:numPr>
          <w:ilvl w:val="0"/>
          <w:numId w:val="344"/>
        </w:numPr>
        <w:contextualSpacing/>
        <w:jc w:val="both"/>
        <w:rPr>
          <w:rFonts w:eastAsiaTheme="minorEastAsia"/>
          <w:sz w:val="24"/>
          <w:szCs w:val="24"/>
          <w:lang w:eastAsia="ru-RU"/>
        </w:rPr>
      </w:pPr>
      <w:r w:rsidRPr="00012E1D">
        <w:rPr>
          <w:rFonts w:eastAsiaTheme="minorEastAsia"/>
          <w:sz w:val="24"/>
          <w:szCs w:val="24"/>
          <w:lang w:eastAsia="ru-RU"/>
        </w:rPr>
        <w:t>по признаку организации группы</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34. Назовите метод обучения ОРУ, при котором преподаватель называет движение и подает команду «Делай – РАЗ!»:</w:t>
      </w:r>
    </w:p>
    <w:p w:rsidR="00306AA0" w:rsidRPr="00012E1D" w:rsidRDefault="00306AA0" w:rsidP="00306AA0">
      <w:pPr>
        <w:pStyle w:val="affa"/>
        <w:numPr>
          <w:ilvl w:val="0"/>
          <w:numId w:val="345"/>
        </w:numPr>
        <w:contextualSpacing/>
        <w:jc w:val="both"/>
        <w:rPr>
          <w:rFonts w:eastAsiaTheme="minorEastAsia"/>
          <w:sz w:val="24"/>
          <w:szCs w:val="24"/>
          <w:lang w:eastAsia="ru-RU"/>
        </w:rPr>
      </w:pPr>
      <w:r w:rsidRPr="00012E1D">
        <w:rPr>
          <w:rFonts w:eastAsiaTheme="minorEastAsia"/>
          <w:sz w:val="24"/>
          <w:szCs w:val="24"/>
          <w:lang w:eastAsia="ru-RU"/>
        </w:rPr>
        <w:t>по рассказу</w:t>
      </w:r>
    </w:p>
    <w:p w:rsidR="00306AA0" w:rsidRPr="00012E1D" w:rsidRDefault="00306AA0" w:rsidP="00306AA0">
      <w:pPr>
        <w:pStyle w:val="affa"/>
        <w:numPr>
          <w:ilvl w:val="0"/>
          <w:numId w:val="345"/>
        </w:numPr>
        <w:contextualSpacing/>
        <w:jc w:val="both"/>
        <w:rPr>
          <w:rFonts w:eastAsiaTheme="minorEastAsia"/>
          <w:sz w:val="24"/>
          <w:szCs w:val="24"/>
          <w:lang w:eastAsia="ru-RU"/>
        </w:rPr>
      </w:pPr>
      <w:r w:rsidRPr="00012E1D">
        <w:rPr>
          <w:rFonts w:eastAsiaTheme="minorEastAsia"/>
          <w:sz w:val="24"/>
          <w:szCs w:val="24"/>
          <w:lang w:eastAsia="ru-RU"/>
        </w:rPr>
        <w:t>по показу</w:t>
      </w:r>
    </w:p>
    <w:p w:rsidR="00306AA0" w:rsidRPr="00012E1D" w:rsidRDefault="00306AA0" w:rsidP="00306AA0">
      <w:pPr>
        <w:pStyle w:val="affa"/>
        <w:numPr>
          <w:ilvl w:val="0"/>
          <w:numId w:val="345"/>
        </w:numPr>
        <w:contextualSpacing/>
        <w:jc w:val="both"/>
        <w:rPr>
          <w:rFonts w:eastAsiaTheme="minorEastAsia"/>
          <w:sz w:val="24"/>
          <w:szCs w:val="24"/>
          <w:lang w:eastAsia="ru-RU"/>
        </w:rPr>
      </w:pPr>
      <w:r w:rsidRPr="00012E1D">
        <w:rPr>
          <w:rFonts w:eastAsiaTheme="minorEastAsia"/>
          <w:sz w:val="24"/>
          <w:szCs w:val="24"/>
          <w:lang w:eastAsia="ru-RU"/>
        </w:rPr>
        <w:t>по показу и рассказу</w:t>
      </w:r>
    </w:p>
    <w:p w:rsidR="00306AA0" w:rsidRPr="00012E1D" w:rsidRDefault="00306AA0" w:rsidP="00306AA0">
      <w:pPr>
        <w:pStyle w:val="affa"/>
        <w:numPr>
          <w:ilvl w:val="0"/>
          <w:numId w:val="345"/>
        </w:numPr>
        <w:contextualSpacing/>
        <w:jc w:val="both"/>
        <w:rPr>
          <w:rFonts w:eastAsiaTheme="minorEastAsia"/>
          <w:b/>
          <w:bCs/>
          <w:sz w:val="24"/>
          <w:szCs w:val="24"/>
          <w:lang w:eastAsia="ru-RU"/>
        </w:rPr>
      </w:pPr>
      <w:r w:rsidRPr="00012E1D">
        <w:rPr>
          <w:rFonts w:eastAsiaTheme="minorEastAsia"/>
          <w:b/>
          <w:bCs/>
          <w:sz w:val="24"/>
          <w:szCs w:val="24"/>
          <w:lang w:eastAsia="ru-RU"/>
        </w:rPr>
        <w:t>по разделениям</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35. Какой из перечисленных - способ проведения ОРУ:</w:t>
      </w:r>
    </w:p>
    <w:p w:rsidR="00306AA0" w:rsidRPr="00012E1D" w:rsidRDefault="00306AA0" w:rsidP="00306AA0">
      <w:pPr>
        <w:pStyle w:val="affa"/>
        <w:numPr>
          <w:ilvl w:val="0"/>
          <w:numId w:val="346"/>
        </w:numPr>
        <w:contextualSpacing/>
        <w:jc w:val="both"/>
        <w:rPr>
          <w:rFonts w:eastAsiaTheme="minorEastAsia"/>
          <w:sz w:val="24"/>
          <w:szCs w:val="24"/>
          <w:lang w:eastAsia="ru-RU"/>
        </w:rPr>
      </w:pPr>
      <w:r w:rsidRPr="00012E1D">
        <w:rPr>
          <w:rFonts w:eastAsiaTheme="minorEastAsia"/>
          <w:sz w:val="24"/>
          <w:szCs w:val="24"/>
          <w:lang w:eastAsia="ru-RU"/>
        </w:rPr>
        <w:t>доступный</w:t>
      </w:r>
    </w:p>
    <w:p w:rsidR="00306AA0" w:rsidRPr="00012E1D" w:rsidRDefault="00306AA0" w:rsidP="00306AA0">
      <w:pPr>
        <w:pStyle w:val="affa"/>
        <w:numPr>
          <w:ilvl w:val="0"/>
          <w:numId w:val="346"/>
        </w:numPr>
        <w:contextualSpacing/>
        <w:jc w:val="both"/>
        <w:rPr>
          <w:rFonts w:eastAsiaTheme="minorEastAsia"/>
          <w:b/>
          <w:bCs/>
          <w:sz w:val="24"/>
          <w:szCs w:val="24"/>
          <w:lang w:eastAsia="ru-RU"/>
        </w:rPr>
      </w:pPr>
      <w:r w:rsidRPr="00012E1D">
        <w:rPr>
          <w:rFonts w:eastAsiaTheme="minorEastAsia"/>
          <w:b/>
          <w:bCs/>
          <w:sz w:val="24"/>
          <w:szCs w:val="24"/>
          <w:lang w:eastAsia="ru-RU"/>
        </w:rPr>
        <w:t>проходной</w:t>
      </w:r>
    </w:p>
    <w:p w:rsidR="00306AA0" w:rsidRPr="00012E1D" w:rsidRDefault="00306AA0" w:rsidP="00306AA0">
      <w:pPr>
        <w:pStyle w:val="affa"/>
        <w:numPr>
          <w:ilvl w:val="0"/>
          <w:numId w:val="346"/>
        </w:numPr>
        <w:contextualSpacing/>
        <w:jc w:val="both"/>
        <w:rPr>
          <w:rFonts w:eastAsiaTheme="minorEastAsia"/>
          <w:sz w:val="24"/>
          <w:szCs w:val="24"/>
          <w:lang w:eastAsia="ru-RU"/>
        </w:rPr>
      </w:pPr>
      <w:r w:rsidRPr="00012E1D">
        <w:rPr>
          <w:rFonts w:eastAsiaTheme="minorEastAsia"/>
          <w:sz w:val="24"/>
          <w:szCs w:val="24"/>
          <w:lang w:eastAsia="ru-RU"/>
        </w:rPr>
        <w:t>точный</w:t>
      </w:r>
    </w:p>
    <w:p w:rsidR="00306AA0" w:rsidRPr="00012E1D" w:rsidRDefault="00306AA0" w:rsidP="00306AA0">
      <w:pPr>
        <w:pStyle w:val="affa"/>
        <w:numPr>
          <w:ilvl w:val="0"/>
          <w:numId w:val="346"/>
        </w:numPr>
        <w:contextualSpacing/>
        <w:jc w:val="both"/>
        <w:rPr>
          <w:rFonts w:eastAsiaTheme="minorEastAsia"/>
          <w:sz w:val="24"/>
          <w:szCs w:val="24"/>
          <w:lang w:eastAsia="ru-RU"/>
        </w:rPr>
      </w:pPr>
      <w:r w:rsidRPr="00012E1D">
        <w:rPr>
          <w:rFonts w:eastAsiaTheme="minorEastAsia"/>
          <w:sz w:val="24"/>
          <w:szCs w:val="24"/>
          <w:lang w:eastAsia="ru-RU"/>
        </w:rPr>
        <w:t>соревновательный</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36. Как называется положение, из которого должно выполняться ОРУ:</w:t>
      </w:r>
    </w:p>
    <w:p w:rsidR="00306AA0" w:rsidRPr="00012E1D" w:rsidRDefault="00306AA0" w:rsidP="00306AA0">
      <w:pPr>
        <w:pStyle w:val="affa"/>
        <w:numPr>
          <w:ilvl w:val="0"/>
          <w:numId w:val="347"/>
        </w:numPr>
        <w:contextualSpacing/>
        <w:jc w:val="both"/>
        <w:rPr>
          <w:rFonts w:eastAsiaTheme="minorEastAsia"/>
          <w:sz w:val="24"/>
          <w:szCs w:val="24"/>
          <w:lang w:eastAsia="ru-RU"/>
        </w:rPr>
      </w:pPr>
      <w:r w:rsidRPr="00012E1D">
        <w:rPr>
          <w:rFonts w:eastAsiaTheme="minorEastAsia"/>
          <w:sz w:val="24"/>
          <w:szCs w:val="24"/>
          <w:lang w:eastAsia="ru-RU"/>
        </w:rPr>
        <w:t>«Правой – ВОЛЬНО!»</w:t>
      </w:r>
    </w:p>
    <w:p w:rsidR="00306AA0" w:rsidRPr="00012E1D" w:rsidRDefault="00306AA0" w:rsidP="00306AA0">
      <w:pPr>
        <w:pStyle w:val="affa"/>
        <w:numPr>
          <w:ilvl w:val="0"/>
          <w:numId w:val="347"/>
        </w:numPr>
        <w:contextualSpacing/>
        <w:jc w:val="both"/>
        <w:rPr>
          <w:rFonts w:eastAsiaTheme="minorEastAsia"/>
          <w:sz w:val="24"/>
          <w:szCs w:val="24"/>
          <w:lang w:eastAsia="ru-RU"/>
        </w:rPr>
      </w:pPr>
      <w:r w:rsidRPr="00012E1D">
        <w:rPr>
          <w:rFonts w:eastAsiaTheme="minorEastAsia"/>
          <w:sz w:val="24"/>
          <w:szCs w:val="24"/>
          <w:lang w:eastAsia="ru-RU"/>
        </w:rPr>
        <w:t>сомкнутая стойка</w:t>
      </w:r>
    </w:p>
    <w:p w:rsidR="00306AA0" w:rsidRPr="00012E1D" w:rsidRDefault="00306AA0" w:rsidP="00306AA0">
      <w:pPr>
        <w:pStyle w:val="affa"/>
        <w:numPr>
          <w:ilvl w:val="0"/>
          <w:numId w:val="347"/>
        </w:numPr>
        <w:contextualSpacing/>
        <w:jc w:val="both"/>
        <w:rPr>
          <w:rFonts w:eastAsiaTheme="minorEastAsia"/>
          <w:sz w:val="24"/>
          <w:szCs w:val="24"/>
          <w:lang w:eastAsia="ru-RU"/>
        </w:rPr>
      </w:pPr>
      <w:r w:rsidRPr="00012E1D">
        <w:rPr>
          <w:rFonts w:eastAsiaTheme="minorEastAsia"/>
          <w:sz w:val="24"/>
          <w:szCs w:val="24"/>
          <w:lang w:eastAsia="ru-RU"/>
        </w:rPr>
        <w:t>«Смирно!»</w:t>
      </w:r>
    </w:p>
    <w:p w:rsidR="00306AA0" w:rsidRPr="00012E1D" w:rsidRDefault="00306AA0" w:rsidP="00306AA0">
      <w:pPr>
        <w:pStyle w:val="affa"/>
        <w:numPr>
          <w:ilvl w:val="0"/>
          <w:numId w:val="347"/>
        </w:numPr>
        <w:contextualSpacing/>
        <w:jc w:val="both"/>
        <w:rPr>
          <w:rFonts w:eastAsiaTheme="minorEastAsia"/>
          <w:b/>
          <w:bCs/>
          <w:sz w:val="24"/>
          <w:szCs w:val="24"/>
          <w:lang w:eastAsia="ru-RU"/>
        </w:rPr>
      </w:pPr>
      <w:r w:rsidRPr="00012E1D">
        <w:rPr>
          <w:rFonts w:eastAsiaTheme="minorEastAsia"/>
          <w:b/>
          <w:bCs/>
          <w:sz w:val="24"/>
          <w:szCs w:val="24"/>
          <w:lang w:eastAsia="ru-RU"/>
        </w:rPr>
        <w:t>исходное положение.</w:t>
      </w:r>
    </w:p>
    <w:p w:rsidR="00306AA0" w:rsidRPr="00012E1D" w:rsidRDefault="00306AA0" w:rsidP="00306AA0">
      <w:pPr>
        <w:spacing w:after="0" w:line="240" w:lineRule="auto"/>
        <w:ind w:firstLine="709"/>
        <w:jc w:val="both"/>
        <w:rPr>
          <w:rFonts w:ascii="Times New Roman" w:hAnsi="Times New Roman"/>
          <w:b/>
          <w:bCs/>
          <w:sz w:val="24"/>
          <w:szCs w:val="24"/>
        </w:rPr>
      </w:pPr>
    </w:p>
    <w:p w:rsidR="00306AA0" w:rsidRPr="00012E1D" w:rsidRDefault="00306AA0" w:rsidP="00306AA0">
      <w:pPr>
        <w:spacing w:after="0" w:line="240" w:lineRule="auto"/>
        <w:ind w:firstLine="709"/>
        <w:jc w:val="both"/>
        <w:rPr>
          <w:rFonts w:ascii="Times New Roman" w:hAnsi="Times New Roman"/>
          <w:b/>
          <w:bCs/>
          <w:sz w:val="24"/>
          <w:szCs w:val="24"/>
        </w:rPr>
      </w:pPr>
    </w:p>
    <w:p w:rsidR="00306AA0" w:rsidRPr="00012E1D" w:rsidRDefault="00306AA0" w:rsidP="00306AA0">
      <w:pPr>
        <w:spacing w:after="0" w:line="240" w:lineRule="auto"/>
        <w:ind w:firstLine="709"/>
        <w:jc w:val="both"/>
        <w:rPr>
          <w:rFonts w:ascii="Times New Roman" w:hAnsi="Times New Roman"/>
          <w:b/>
          <w:bCs/>
          <w:sz w:val="24"/>
          <w:szCs w:val="24"/>
        </w:rPr>
      </w:pPr>
      <w:r w:rsidRPr="00012E1D">
        <w:rPr>
          <w:rFonts w:ascii="Times New Roman" w:hAnsi="Times New Roman"/>
          <w:b/>
          <w:bCs/>
          <w:sz w:val="24"/>
          <w:szCs w:val="24"/>
        </w:rPr>
        <w:t>Тема 2.8 (1) Футбол.</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181818"/>
          <w:sz w:val="24"/>
          <w:szCs w:val="24"/>
          <w:lang w:eastAsia="ru-RU"/>
        </w:rPr>
        <w:lastRenderedPageBreak/>
        <w:t>1. Укажите количество игроков футбольной команды, одновременно находящихся на площадке?</w:t>
      </w:r>
    </w:p>
    <w:p w:rsidR="00306AA0" w:rsidRPr="00012E1D" w:rsidRDefault="00306AA0" w:rsidP="00306AA0">
      <w:pPr>
        <w:pStyle w:val="affa"/>
        <w:numPr>
          <w:ilvl w:val="0"/>
          <w:numId w:val="348"/>
        </w:numPr>
        <w:shd w:val="clear" w:color="auto" w:fill="FFFFFF"/>
        <w:contextualSpacing/>
        <w:rPr>
          <w:color w:val="181818"/>
          <w:sz w:val="24"/>
          <w:szCs w:val="24"/>
          <w:lang w:eastAsia="ru-RU"/>
        </w:rPr>
      </w:pPr>
      <w:r w:rsidRPr="00012E1D">
        <w:rPr>
          <w:color w:val="181818"/>
          <w:sz w:val="24"/>
          <w:szCs w:val="24"/>
          <w:lang w:eastAsia="ru-RU"/>
        </w:rPr>
        <w:t>8</w:t>
      </w:r>
    </w:p>
    <w:p w:rsidR="00306AA0" w:rsidRPr="00012E1D" w:rsidRDefault="00306AA0" w:rsidP="00306AA0">
      <w:pPr>
        <w:pStyle w:val="affa"/>
        <w:numPr>
          <w:ilvl w:val="0"/>
          <w:numId w:val="348"/>
        </w:numPr>
        <w:shd w:val="clear" w:color="auto" w:fill="FFFFFF"/>
        <w:contextualSpacing/>
        <w:rPr>
          <w:color w:val="181818"/>
          <w:sz w:val="24"/>
          <w:szCs w:val="24"/>
          <w:lang w:eastAsia="ru-RU"/>
        </w:rPr>
      </w:pPr>
      <w:r w:rsidRPr="00012E1D">
        <w:rPr>
          <w:color w:val="181818"/>
          <w:sz w:val="24"/>
          <w:szCs w:val="24"/>
          <w:lang w:eastAsia="ru-RU"/>
        </w:rPr>
        <w:t>10</w:t>
      </w:r>
    </w:p>
    <w:p w:rsidR="00306AA0" w:rsidRPr="00012E1D" w:rsidRDefault="00306AA0" w:rsidP="00306AA0">
      <w:pPr>
        <w:pStyle w:val="affa"/>
        <w:numPr>
          <w:ilvl w:val="0"/>
          <w:numId w:val="348"/>
        </w:numPr>
        <w:shd w:val="clear" w:color="auto" w:fill="FFFFFF"/>
        <w:contextualSpacing/>
        <w:rPr>
          <w:color w:val="181818"/>
          <w:sz w:val="24"/>
          <w:szCs w:val="24"/>
          <w:lang w:eastAsia="ru-RU"/>
        </w:rPr>
      </w:pPr>
      <w:r w:rsidRPr="00012E1D">
        <w:rPr>
          <w:b/>
          <w:bCs/>
          <w:color w:val="181818"/>
          <w:sz w:val="24"/>
          <w:szCs w:val="24"/>
          <w:lang w:eastAsia="ru-RU"/>
        </w:rPr>
        <w:t>11</w:t>
      </w:r>
    </w:p>
    <w:p w:rsidR="00306AA0" w:rsidRPr="00012E1D" w:rsidRDefault="00306AA0" w:rsidP="00306AA0">
      <w:pPr>
        <w:pStyle w:val="affa"/>
        <w:numPr>
          <w:ilvl w:val="0"/>
          <w:numId w:val="348"/>
        </w:numPr>
        <w:shd w:val="clear" w:color="auto" w:fill="FFFFFF"/>
        <w:contextualSpacing/>
        <w:rPr>
          <w:color w:val="181818"/>
          <w:sz w:val="24"/>
          <w:szCs w:val="24"/>
          <w:lang w:eastAsia="ru-RU"/>
        </w:rPr>
      </w:pPr>
      <w:r w:rsidRPr="00012E1D">
        <w:rPr>
          <w:color w:val="181818"/>
          <w:sz w:val="24"/>
          <w:szCs w:val="24"/>
          <w:lang w:eastAsia="ru-RU"/>
        </w:rPr>
        <w:t>9</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181818"/>
          <w:sz w:val="24"/>
          <w:szCs w:val="24"/>
          <w:lang w:eastAsia="ru-RU"/>
        </w:rPr>
        <w:t>2. Какова ширина футбольных ворот?</w:t>
      </w:r>
    </w:p>
    <w:p w:rsidR="00306AA0" w:rsidRPr="00012E1D" w:rsidRDefault="00306AA0" w:rsidP="00306AA0">
      <w:pPr>
        <w:pStyle w:val="affa"/>
        <w:numPr>
          <w:ilvl w:val="0"/>
          <w:numId w:val="349"/>
        </w:numPr>
        <w:shd w:val="clear" w:color="auto" w:fill="FFFFFF"/>
        <w:contextualSpacing/>
        <w:rPr>
          <w:color w:val="181818"/>
          <w:sz w:val="24"/>
          <w:szCs w:val="24"/>
          <w:lang w:eastAsia="ru-RU"/>
        </w:rPr>
      </w:pPr>
      <w:r w:rsidRPr="00012E1D">
        <w:rPr>
          <w:color w:val="181818"/>
          <w:sz w:val="24"/>
          <w:szCs w:val="24"/>
          <w:lang w:eastAsia="ru-RU"/>
        </w:rPr>
        <w:t>7м 30см</w:t>
      </w:r>
    </w:p>
    <w:p w:rsidR="00306AA0" w:rsidRPr="00012E1D" w:rsidRDefault="00306AA0" w:rsidP="00306AA0">
      <w:pPr>
        <w:pStyle w:val="affa"/>
        <w:numPr>
          <w:ilvl w:val="0"/>
          <w:numId w:val="349"/>
        </w:numPr>
        <w:shd w:val="clear" w:color="auto" w:fill="FFFFFF"/>
        <w:contextualSpacing/>
        <w:rPr>
          <w:color w:val="181818"/>
          <w:sz w:val="24"/>
          <w:szCs w:val="24"/>
          <w:lang w:eastAsia="ru-RU"/>
        </w:rPr>
      </w:pPr>
      <w:r w:rsidRPr="00012E1D">
        <w:rPr>
          <w:b/>
          <w:bCs/>
          <w:color w:val="181818"/>
          <w:sz w:val="24"/>
          <w:szCs w:val="24"/>
          <w:lang w:eastAsia="ru-RU"/>
        </w:rPr>
        <w:t>7м 32см</w:t>
      </w:r>
    </w:p>
    <w:p w:rsidR="00306AA0" w:rsidRPr="00012E1D" w:rsidRDefault="00306AA0" w:rsidP="00306AA0">
      <w:pPr>
        <w:pStyle w:val="affa"/>
        <w:numPr>
          <w:ilvl w:val="0"/>
          <w:numId w:val="349"/>
        </w:numPr>
        <w:shd w:val="clear" w:color="auto" w:fill="FFFFFF"/>
        <w:contextualSpacing/>
        <w:rPr>
          <w:color w:val="181818"/>
          <w:sz w:val="24"/>
          <w:szCs w:val="24"/>
          <w:lang w:eastAsia="ru-RU"/>
        </w:rPr>
      </w:pPr>
      <w:r w:rsidRPr="00012E1D">
        <w:rPr>
          <w:color w:val="181818"/>
          <w:sz w:val="24"/>
          <w:szCs w:val="24"/>
          <w:lang w:eastAsia="ru-RU"/>
        </w:rPr>
        <w:t>7м 35см</w:t>
      </w:r>
    </w:p>
    <w:p w:rsidR="00306AA0" w:rsidRPr="00012E1D" w:rsidRDefault="00306AA0" w:rsidP="00306AA0">
      <w:pPr>
        <w:pStyle w:val="affa"/>
        <w:numPr>
          <w:ilvl w:val="0"/>
          <w:numId w:val="349"/>
        </w:numPr>
        <w:shd w:val="clear" w:color="auto" w:fill="FFFFFF"/>
        <w:contextualSpacing/>
        <w:rPr>
          <w:color w:val="181818"/>
          <w:sz w:val="24"/>
          <w:szCs w:val="24"/>
          <w:lang w:eastAsia="ru-RU"/>
        </w:rPr>
      </w:pPr>
      <w:r w:rsidRPr="00012E1D">
        <w:rPr>
          <w:color w:val="181818"/>
          <w:sz w:val="24"/>
          <w:szCs w:val="24"/>
          <w:lang w:eastAsia="ru-RU"/>
        </w:rPr>
        <w:t>7м 38см</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181818"/>
          <w:sz w:val="24"/>
          <w:szCs w:val="24"/>
          <w:lang w:eastAsia="ru-RU"/>
        </w:rPr>
        <w:t> 3. С какого расстояния пробивается «пенальти» в футболе?</w:t>
      </w:r>
    </w:p>
    <w:p w:rsidR="00306AA0" w:rsidRPr="00012E1D" w:rsidRDefault="00306AA0" w:rsidP="00306AA0">
      <w:pPr>
        <w:pStyle w:val="affa"/>
        <w:numPr>
          <w:ilvl w:val="0"/>
          <w:numId w:val="350"/>
        </w:numPr>
        <w:shd w:val="clear" w:color="auto" w:fill="FFFFFF"/>
        <w:contextualSpacing/>
        <w:rPr>
          <w:color w:val="181818"/>
          <w:sz w:val="24"/>
          <w:szCs w:val="24"/>
          <w:lang w:eastAsia="ru-RU"/>
        </w:rPr>
      </w:pPr>
      <w:r w:rsidRPr="00012E1D">
        <w:rPr>
          <w:color w:val="181818"/>
          <w:sz w:val="24"/>
          <w:szCs w:val="24"/>
          <w:lang w:eastAsia="ru-RU"/>
        </w:rPr>
        <w:t>9 м</w:t>
      </w:r>
    </w:p>
    <w:p w:rsidR="00306AA0" w:rsidRPr="00012E1D" w:rsidRDefault="00306AA0" w:rsidP="00306AA0">
      <w:pPr>
        <w:pStyle w:val="affa"/>
        <w:numPr>
          <w:ilvl w:val="0"/>
          <w:numId w:val="350"/>
        </w:numPr>
        <w:shd w:val="clear" w:color="auto" w:fill="FFFFFF"/>
        <w:contextualSpacing/>
        <w:rPr>
          <w:color w:val="181818"/>
          <w:sz w:val="24"/>
          <w:szCs w:val="24"/>
          <w:lang w:eastAsia="ru-RU"/>
        </w:rPr>
      </w:pPr>
      <w:r w:rsidRPr="00012E1D">
        <w:rPr>
          <w:color w:val="181818"/>
          <w:sz w:val="24"/>
          <w:szCs w:val="24"/>
          <w:lang w:eastAsia="ru-RU"/>
        </w:rPr>
        <w:t>10 м</w:t>
      </w:r>
    </w:p>
    <w:p w:rsidR="00306AA0" w:rsidRPr="00012E1D" w:rsidRDefault="00306AA0" w:rsidP="00306AA0">
      <w:pPr>
        <w:pStyle w:val="affa"/>
        <w:numPr>
          <w:ilvl w:val="0"/>
          <w:numId w:val="350"/>
        </w:numPr>
        <w:shd w:val="clear" w:color="auto" w:fill="FFFFFF"/>
        <w:contextualSpacing/>
        <w:rPr>
          <w:color w:val="181818"/>
          <w:sz w:val="24"/>
          <w:szCs w:val="24"/>
          <w:lang w:eastAsia="ru-RU"/>
        </w:rPr>
      </w:pPr>
      <w:r w:rsidRPr="00012E1D">
        <w:rPr>
          <w:b/>
          <w:bCs/>
          <w:color w:val="181818"/>
          <w:sz w:val="24"/>
          <w:szCs w:val="24"/>
          <w:lang w:eastAsia="ru-RU"/>
        </w:rPr>
        <w:t>11 м</w:t>
      </w:r>
    </w:p>
    <w:p w:rsidR="00306AA0" w:rsidRPr="00012E1D" w:rsidRDefault="00306AA0" w:rsidP="00306AA0">
      <w:pPr>
        <w:pStyle w:val="affa"/>
        <w:numPr>
          <w:ilvl w:val="0"/>
          <w:numId w:val="350"/>
        </w:numPr>
        <w:shd w:val="clear" w:color="auto" w:fill="FFFFFF"/>
        <w:contextualSpacing/>
        <w:rPr>
          <w:color w:val="181818"/>
          <w:sz w:val="24"/>
          <w:szCs w:val="24"/>
          <w:lang w:eastAsia="ru-RU"/>
        </w:rPr>
      </w:pPr>
      <w:r w:rsidRPr="00012E1D">
        <w:rPr>
          <w:color w:val="181818"/>
          <w:sz w:val="24"/>
          <w:szCs w:val="24"/>
          <w:lang w:eastAsia="ru-RU"/>
        </w:rPr>
        <w:t>12 м</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181818"/>
          <w:sz w:val="24"/>
          <w:szCs w:val="24"/>
          <w:lang w:eastAsia="ru-RU"/>
        </w:rPr>
        <w:t>4. Что означает «желтая карточка» в футболе?</w:t>
      </w:r>
    </w:p>
    <w:p w:rsidR="00306AA0" w:rsidRPr="00012E1D" w:rsidRDefault="00306AA0" w:rsidP="00306AA0">
      <w:pPr>
        <w:pStyle w:val="affa"/>
        <w:numPr>
          <w:ilvl w:val="0"/>
          <w:numId w:val="351"/>
        </w:numPr>
        <w:shd w:val="clear" w:color="auto" w:fill="FFFFFF"/>
        <w:contextualSpacing/>
        <w:rPr>
          <w:color w:val="181818"/>
          <w:sz w:val="24"/>
          <w:szCs w:val="24"/>
          <w:lang w:eastAsia="ru-RU"/>
        </w:rPr>
      </w:pPr>
      <w:r w:rsidRPr="00012E1D">
        <w:rPr>
          <w:color w:val="181818"/>
          <w:sz w:val="24"/>
          <w:szCs w:val="24"/>
          <w:lang w:eastAsia="ru-RU"/>
        </w:rPr>
        <w:t>замечание</w:t>
      </w:r>
    </w:p>
    <w:p w:rsidR="00306AA0" w:rsidRPr="00012E1D" w:rsidRDefault="00306AA0" w:rsidP="00306AA0">
      <w:pPr>
        <w:pStyle w:val="affa"/>
        <w:numPr>
          <w:ilvl w:val="0"/>
          <w:numId w:val="351"/>
        </w:numPr>
        <w:shd w:val="clear" w:color="auto" w:fill="FFFFFF"/>
        <w:contextualSpacing/>
        <w:rPr>
          <w:color w:val="181818"/>
          <w:sz w:val="24"/>
          <w:szCs w:val="24"/>
          <w:lang w:eastAsia="ru-RU"/>
        </w:rPr>
      </w:pPr>
      <w:r w:rsidRPr="00012E1D">
        <w:rPr>
          <w:b/>
          <w:bCs/>
          <w:color w:val="181818"/>
          <w:sz w:val="24"/>
          <w:szCs w:val="24"/>
          <w:lang w:eastAsia="ru-RU"/>
        </w:rPr>
        <w:t>предупреждение</w:t>
      </w:r>
    </w:p>
    <w:p w:rsidR="00306AA0" w:rsidRPr="00012E1D" w:rsidRDefault="00306AA0" w:rsidP="00306AA0">
      <w:pPr>
        <w:pStyle w:val="affa"/>
        <w:numPr>
          <w:ilvl w:val="0"/>
          <w:numId w:val="351"/>
        </w:numPr>
        <w:shd w:val="clear" w:color="auto" w:fill="FFFFFF"/>
        <w:contextualSpacing/>
        <w:rPr>
          <w:color w:val="181818"/>
          <w:sz w:val="24"/>
          <w:szCs w:val="24"/>
          <w:lang w:eastAsia="ru-RU"/>
        </w:rPr>
      </w:pPr>
      <w:r w:rsidRPr="00012E1D">
        <w:rPr>
          <w:color w:val="181818"/>
          <w:sz w:val="24"/>
          <w:szCs w:val="24"/>
          <w:lang w:eastAsia="ru-RU"/>
        </w:rPr>
        <w:t>выговор</w:t>
      </w:r>
    </w:p>
    <w:p w:rsidR="00306AA0" w:rsidRPr="00012E1D" w:rsidRDefault="00306AA0" w:rsidP="00306AA0">
      <w:pPr>
        <w:pStyle w:val="affa"/>
        <w:numPr>
          <w:ilvl w:val="0"/>
          <w:numId w:val="351"/>
        </w:numPr>
        <w:shd w:val="clear" w:color="auto" w:fill="FFFFFF"/>
        <w:contextualSpacing/>
        <w:rPr>
          <w:color w:val="181818"/>
          <w:sz w:val="24"/>
          <w:szCs w:val="24"/>
          <w:lang w:eastAsia="ru-RU"/>
        </w:rPr>
      </w:pPr>
      <w:r w:rsidRPr="00012E1D">
        <w:rPr>
          <w:color w:val="181818"/>
          <w:sz w:val="24"/>
          <w:szCs w:val="24"/>
          <w:lang w:eastAsia="ru-RU"/>
        </w:rPr>
        <w:t>удаление</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181818"/>
          <w:sz w:val="24"/>
          <w:szCs w:val="24"/>
          <w:lang w:eastAsia="ru-RU"/>
        </w:rPr>
        <w:t> 5. Какой удар по мячу считается самым точным в футболе?</w:t>
      </w:r>
    </w:p>
    <w:p w:rsidR="00306AA0" w:rsidRPr="00012E1D" w:rsidRDefault="00306AA0" w:rsidP="00306AA0">
      <w:pPr>
        <w:pStyle w:val="affa"/>
        <w:numPr>
          <w:ilvl w:val="0"/>
          <w:numId w:val="352"/>
        </w:numPr>
        <w:shd w:val="clear" w:color="auto" w:fill="FFFFFF"/>
        <w:contextualSpacing/>
        <w:rPr>
          <w:color w:val="181818"/>
          <w:sz w:val="24"/>
          <w:szCs w:val="24"/>
          <w:lang w:eastAsia="ru-RU"/>
        </w:rPr>
      </w:pPr>
      <w:r w:rsidRPr="00012E1D">
        <w:rPr>
          <w:color w:val="181818"/>
          <w:sz w:val="24"/>
          <w:szCs w:val="24"/>
          <w:lang w:eastAsia="ru-RU"/>
        </w:rPr>
        <w:t>серединой подъема</w:t>
      </w:r>
    </w:p>
    <w:p w:rsidR="00306AA0" w:rsidRPr="00012E1D" w:rsidRDefault="00306AA0" w:rsidP="00306AA0">
      <w:pPr>
        <w:pStyle w:val="affa"/>
        <w:numPr>
          <w:ilvl w:val="0"/>
          <w:numId w:val="352"/>
        </w:numPr>
        <w:shd w:val="clear" w:color="auto" w:fill="FFFFFF"/>
        <w:contextualSpacing/>
        <w:rPr>
          <w:color w:val="181818"/>
          <w:sz w:val="24"/>
          <w:szCs w:val="24"/>
          <w:lang w:eastAsia="ru-RU"/>
        </w:rPr>
      </w:pPr>
      <w:r w:rsidRPr="00012E1D">
        <w:rPr>
          <w:color w:val="181818"/>
          <w:sz w:val="24"/>
          <w:szCs w:val="24"/>
          <w:lang w:eastAsia="ru-RU"/>
        </w:rPr>
        <w:t>внутренней частью подъема</w:t>
      </w:r>
    </w:p>
    <w:p w:rsidR="00306AA0" w:rsidRPr="00012E1D" w:rsidRDefault="00306AA0" w:rsidP="00306AA0">
      <w:pPr>
        <w:pStyle w:val="affa"/>
        <w:numPr>
          <w:ilvl w:val="0"/>
          <w:numId w:val="352"/>
        </w:numPr>
        <w:shd w:val="clear" w:color="auto" w:fill="FFFFFF"/>
        <w:contextualSpacing/>
        <w:rPr>
          <w:color w:val="181818"/>
          <w:sz w:val="24"/>
          <w:szCs w:val="24"/>
          <w:lang w:eastAsia="ru-RU"/>
        </w:rPr>
      </w:pPr>
      <w:r w:rsidRPr="00012E1D">
        <w:rPr>
          <w:color w:val="181818"/>
          <w:sz w:val="24"/>
          <w:szCs w:val="24"/>
          <w:lang w:eastAsia="ru-RU"/>
        </w:rPr>
        <w:t>внешней частью подъема</w:t>
      </w:r>
    </w:p>
    <w:p w:rsidR="00306AA0" w:rsidRPr="00012E1D" w:rsidRDefault="00306AA0" w:rsidP="00306AA0">
      <w:pPr>
        <w:pStyle w:val="affa"/>
        <w:numPr>
          <w:ilvl w:val="0"/>
          <w:numId w:val="352"/>
        </w:numPr>
        <w:shd w:val="clear" w:color="auto" w:fill="FFFFFF"/>
        <w:contextualSpacing/>
        <w:rPr>
          <w:color w:val="181818"/>
          <w:sz w:val="24"/>
          <w:szCs w:val="24"/>
          <w:lang w:eastAsia="ru-RU"/>
        </w:rPr>
      </w:pPr>
      <w:r w:rsidRPr="00012E1D">
        <w:rPr>
          <w:b/>
          <w:bCs/>
          <w:color w:val="181818"/>
          <w:sz w:val="24"/>
          <w:szCs w:val="24"/>
          <w:lang w:eastAsia="ru-RU"/>
        </w:rPr>
        <w:t>внутренней стороной стопы</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181818"/>
          <w:sz w:val="24"/>
          <w:szCs w:val="24"/>
          <w:lang w:eastAsia="ru-RU"/>
        </w:rPr>
        <w:t>6. Какой из этих терминов обозначает в футболе нападающего?</w:t>
      </w:r>
    </w:p>
    <w:p w:rsidR="00306AA0" w:rsidRPr="00012E1D" w:rsidRDefault="00306AA0" w:rsidP="00306AA0">
      <w:pPr>
        <w:pStyle w:val="affa"/>
        <w:numPr>
          <w:ilvl w:val="0"/>
          <w:numId w:val="353"/>
        </w:numPr>
        <w:shd w:val="clear" w:color="auto" w:fill="FFFFFF"/>
        <w:contextualSpacing/>
        <w:rPr>
          <w:color w:val="181818"/>
          <w:sz w:val="24"/>
          <w:szCs w:val="24"/>
          <w:lang w:eastAsia="ru-RU"/>
        </w:rPr>
      </w:pPr>
      <w:r w:rsidRPr="00012E1D">
        <w:rPr>
          <w:b/>
          <w:bCs/>
          <w:color w:val="181818"/>
          <w:sz w:val="24"/>
          <w:szCs w:val="24"/>
          <w:lang w:eastAsia="ru-RU"/>
        </w:rPr>
        <w:t>форвард</w:t>
      </w:r>
    </w:p>
    <w:p w:rsidR="00306AA0" w:rsidRPr="00012E1D" w:rsidRDefault="00306AA0" w:rsidP="00306AA0">
      <w:pPr>
        <w:pStyle w:val="affa"/>
        <w:numPr>
          <w:ilvl w:val="0"/>
          <w:numId w:val="353"/>
        </w:numPr>
        <w:shd w:val="clear" w:color="auto" w:fill="FFFFFF"/>
        <w:contextualSpacing/>
        <w:rPr>
          <w:color w:val="181818"/>
          <w:sz w:val="24"/>
          <w:szCs w:val="24"/>
          <w:lang w:eastAsia="ru-RU"/>
        </w:rPr>
      </w:pPr>
      <w:r w:rsidRPr="00012E1D">
        <w:rPr>
          <w:color w:val="181818"/>
          <w:sz w:val="24"/>
          <w:szCs w:val="24"/>
          <w:lang w:eastAsia="ru-RU"/>
        </w:rPr>
        <w:t>голкипер</w:t>
      </w:r>
    </w:p>
    <w:p w:rsidR="00306AA0" w:rsidRPr="00012E1D" w:rsidRDefault="00306AA0" w:rsidP="00306AA0">
      <w:pPr>
        <w:pStyle w:val="affa"/>
        <w:numPr>
          <w:ilvl w:val="0"/>
          <w:numId w:val="353"/>
        </w:numPr>
        <w:shd w:val="clear" w:color="auto" w:fill="FFFFFF"/>
        <w:contextualSpacing/>
        <w:rPr>
          <w:color w:val="181818"/>
          <w:sz w:val="24"/>
          <w:szCs w:val="24"/>
          <w:lang w:eastAsia="ru-RU"/>
        </w:rPr>
      </w:pPr>
      <w:r w:rsidRPr="00012E1D">
        <w:rPr>
          <w:color w:val="181818"/>
          <w:sz w:val="24"/>
          <w:szCs w:val="24"/>
          <w:lang w:eastAsia="ru-RU"/>
        </w:rPr>
        <w:t>стоппер</w:t>
      </w:r>
    </w:p>
    <w:p w:rsidR="00306AA0" w:rsidRPr="00012E1D" w:rsidRDefault="00306AA0" w:rsidP="00306AA0">
      <w:pPr>
        <w:pStyle w:val="affa"/>
        <w:numPr>
          <w:ilvl w:val="0"/>
          <w:numId w:val="353"/>
        </w:numPr>
        <w:shd w:val="clear" w:color="auto" w:fill="FFFFFF"/>
        <w:contextualSpacing/>
        <w:rPr>
          <w:color w:val="181818"/>
          <w:sz w:val="24"/>
          <w:szCs w:val="24"/>
          <w:lang w:eastAsia="ru-RU"/>
        </w:rPr>
      </w:pPr>
      <w:r w:rsidRPr="00012E1D">
        <w:rPr>
          <w:color w:val="181818"/>
          <w:sz w:val="24"/>
          <w:szCs w:val="24"/>
          <w:lang w:eastAsia="ru-RU"/>
        </w:rPr>
        <w:t>хавбек</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181818"/>
          <w:sz w:val="24"/>
          <w:szCs w:val="24"/>
          <w:lang w:eastAsia="ru-RU"/>
        </w:rPr>
        <w:t>6. Какой из этих терминов обозначает в футболе вратаря?</w:t>
      </w:r>
    </w:p>
    <w:p w:rsidR="00306AA0" w:rsidRPr="00012E1D" w:rsidRDefault="00306AA0" w:rsidP="00306AA0">
      <w:pPr>
        <w:pStyle w:val="affa"/>
        <w:numPr>
          <w:ilvl w:val="0"/>
          <w:numId w:val="354"/>
        </w:numPr>
        <w:shd w:val="clear" w:color="auto" w:fill="FFFFFF"/>
        <w:contextualSpacing/>
        <w:rPr>
          <w:color w:val="181818"/>
          <w:sz w:val="24"/>
          <w:szCs w:val="24"/>
          <w:lang w:eastAsia="ru-RU"/>
        </w:rPr>
      </w:pPr>
      <w:r w:rsidRPr="00012E1D">
        <w:rPr>
          <w:color w:val="181818"/>
          <w:sz w:val="24"/>
          <w:szCs w:val="24"/>
          <w:lang w:eastAsia="ru-RU"/>
        </w:rPr>
        <w:t>форвард</w:t>
      </w:r>
    </w:p>
    <w:p w:rsidR="00306AA0" w:rsidRPr="00012E1D" w:rsidRDefault="00306AA0" w:rsidP="00306AA0">
      <w:pPr>
        <w:pStyle w:val="affa"/>
        <w:numPr>
          <w:ilvl w:val="0"/>
          <w:numId w:val="354"/>
        </w:numPr>
        <w:shd w:val="clear" w:color="auto" w:fill="FFFFFF"/>
        <w:contextualSpacing/>
        <w:rPr>
          <w:b/>
          <w:bCs/>
          <w:color w:val="181818"/>
          <w:sz w:val="24"/>
          <w:szCs w:val="24"/>
          <w:lang w:eastAsia="ru-RU"/>
        </w:rPr>
      </w:pPr>
      <w:r w:rsidRPr="00012E1D">
        <w:rPr>
          <w:b/>
          <w:bCs/>
          <w:color w:val="181818"/>
          <w:sz w:val="24"/>
          <w:szCs w:val="24"/>
          <w:lang w:eastAsia="ru-RU"/>
        </w:rPr>
        <w:t>голкипер</w:t>
      </w:r>
    </w:p>
    <w:p w:rsidR="00306AA0" w:rsidRPr="00012E1D" w:rsidRDefault="00306AA0" w:rsidP="00306AA0">
      <w:pPr>
        <w:pStyle w:val="affa"/>
        <w:numPr>
          <w:ilvl w:val="0"/>
          <w:numId w:val="354"/>
        </w:numPr>
        <w:shd w:val="clear" w:color="auto" w:fill="FFFFFF"/>
        <w:contextualSpacing/>
        <w:rPr>
          <w:color w:val="181818"/>
          <w:sz w:val="24"/>
          <w:szCs w:val="24"/>
          <w:lang w:eastAsia="ru-RU"/>
        </w:rPr>
      </w:pPr>
      <w:r w:rsidRPr="00012E1D">
        <w:rPr>
          <w:color w:val="181818"/>
          <w:sz w:val="24"/>
          <w:szCs w:val="24"/>
          <w:lang w:eastAsia="ru-RU"/>
        </w:rPr>
        <w:t>стоппер</w:t>
      </w:r>
    </w:p>
    <w:p w:rsidR="00306AA0" w:rsidRPr="00012E1D" w:rsidRDefault="00306AA0" w:rsidP="00306AA0">
      <w:pPr>
        <w:pStyle w:val="affa"/>
        <w:numPr>
          <w:ilvl w:val="0"/>
          <w:numId w:val="354"/>
        </w:numPr>
        <w:shd w:val="clear" w:color="auto" w:fill="FFFFFF"/>
        <w:contextualSpacing/>
        <w:rPr>
          <w:color w:val="181818"/>
          <w:sz w:val="24"/>
          <w:szCs w:val="24"/>
          <w:lang w:eastAsia="ru-RU"/>
        </w:rPr>
      </w:pPr>
      <w:r w:rsidRPr="00012E1D">
        <w:rPr>
          <w:color w:val="181818"/>
          <w:sz w:val="24"/>
          <w:szCs w:val="24"/>
          <w:lang w:eastAsia="ru-RU"/>
        </w:rPr>
        <w:t>хавбек</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181818"/>
          <w:sz w:val="24"/>
          <w:szCs w:val="24"/>
          <w:lang w:eastAsia="ru-RU"/>
        </w:rPr>
        <w:t>7</w:t>
      </w:r>
      <w:r w:rsidRPr="00012E1D">
        <w:rPr>
          <w:rFonts w:ascii="Times New Roman" w:eastAsia="Times New Roman" w:hAnsi="Times New Roman"/>
          <w:color w:val="181818"/>
          <w:sz w:val="24"/>
          <w:szCs w:val="24"/>
          <w:lang w:eastAsia="ru-RU"/>
        </w:rPr>
        <w:t>. Что означает «красная карточка» в футболе?</w:t>
      </w:r>
    </w:p>
    <w:p w:rsidR="00306AA0" w:rsidRPr="00012E1D" w:rsidRDefault="00306AA0" w:rsidP="00306AA0">
      <w:pPr>
        <w:pStyle w:val="affa"/>
        <w:numPr>
          <w:ilvl w:val="0"/>
          <w:numId w:val="355"/>
        </w:numPr>
        <w:shd w:val="clear" w:color="auto" w:fill="FFFFFF"/>
        <w:contextualSpacing/>
        <w:rPr>
          <w:color w:val="181818"/>
          <w:sz w:val="24"/>
          <w:szCs w:val="24"/>
          <w:lang w:eastAsia="ru-RU"/>
        </w:rPr>
      </w:pPr>
      <w:r w:rsidRPr="00012E1D">
        <w:rPr>
          <w:color w:val="181818"/>
          <w:sz w:val="24"/>
          <w:szCs w:val="24"/>
          <w:lang w:eastAsia="ru-RU"/>
        </w:rPr>
        <w:t>замечание</w:t>
      </w:r>
    </w:p>
    <w:p w:rsidR="00306AA0" w:rsidRPr="00012E1D" w:rsidRDefault="00306AA0" w:rsidP="00306AA0">
      <w:pPr>
        <w:pStyle w:val="affa"/>
        <w:numPr>
          <w:ilvl w:val="0"/>
          <w:numId w:val="355"/>
        </w:numPr>
        <w:shd w:val="clear" w:color="auto" w:fill="FFFFFF"/>
        <w:contextualSpacing/>
        <w:rPr>
          <w:color w:val="181818"/>
          <w:sz w:val="24"/>
          <w:szCs w:val="24"/>
          <w:lang w:eastAsia="ru-RU"/>
        </w:rPr>
      </w:pPr>
      <w:r w:rsidRPr="00012E1D">
        <w:rPr>
          <w:color w:val="181818"/>
          <w:sz w:val="24"/>
          <w:szCs w:val="24"/>
          <w:lang w:eastAsia="ru-RU"/>
        </w:rPr>
        <w:t>предупреждение</w:t>
      </w:r>
    </w:p>
    <w:p w:rsidR="00306AA0" w:rsidRPr="00012E1D" w:rsidRDefault="00306AA0" w:rsidP="00306AA0">
      <w:pPr>
        <w:pStyle w:val="affa"/>
        <w:numPr>
          <w:ilvl w:val="0"/>
          <w:numId w:val="355"/>
        </w:numPr>
        <w:shd w:val="clear" w:color="auto" w:fill="FFFFFF"/>
        <w:contextualSpacing/>
        <w:rPr>
          <w:color w:val="181818"/>
          <w:sz w:val="24"/>
          <w:szCs w:val="24"/>
          <w:lang w:eastAsia="ru-RU"/>
        </w:rPr>
      </w:pPr>
      <w:r w:rsidRPr="00012E1D">
        <w:rPr>
          <w:color w:val="181818"/>
          <w:sz w:val="24"/>
          <w:szCs w:val="24"/>
          <w:lang w:eastAsia="ru-RU"/>
        </w:rPr>
        <w:t>выговор</w:t>
      </w:r>
    </w:p>
    <w:p w:rsidR="00306AA0" w:rsidRPr="00012E1D" w:rsidRDefault="00306AA0" w:rsidP="00306AA0">
      <w:pPr>
        <w:pStyle w:val="affa"/>
        <w:numPr>
          <w:ilvl w:val="0"/>
          <w:numId w:val="355"/>
        </w:numPr>
        <w:shd w:val="clear" w:color="auto" w:fill="FFFFFF"/>
        <w:contextualSpacing/>
        <w:rPr>
          <w:b/>
          <w:bCs/>
          <w:color w:val="181818"/>
          <w:sz w:val="24"/>
          <w:szCs w:val="24"/>
          <w:lang w:eastAsia="ru-RU"/>
        </w:rPr>
      </w:pPr>
      <w:r w:rsidRPr="00012E1D">
        <w:rPr>
          <w:b/>
          <w:bCs/>
          <w:color w:val="181818"/>
          <w:sz w:val="24"/>
          <w:szCs w:val="24"/>
          <w:lang w:eastAsia="ru-RU"/>
        </w:rPr>
        <w:t>удаление</w:t>
      </w:r>
    </w:p>
    <w:p w:rsidR="00306AA0" w:rsidRPr="00012E1D" w:rsidRDefault="00306AA0" w:rsidP="00306AA0">
      <w:pPr>
        <w:spacing w:after="0" w:line="240" w:lineRule="auto"/>
        <w:rPr>
          <w:rFonts w:ascii="Times New Roman" w:hAnsi="Times New Roman"/>
          <w:sz w:val="24"/>
          <w:szCs w:val="24"/>
        </w:rPr>
      </w:pPr>
      <w:r w:rsidRPr="00012E1D">
        <w:rPr>
          <w:rFonts w:ascii="Times New Roman" w:hAnsi="Times New Roman"/>
          <w:sz w:val="24"/>
          <w:szCs w:val="24"/>
        </w:rPr>
        <w:t xml:space="preserve">8. К индивидуальным действиям в защите </w:t>
      </w:r>
      <w:r w:rsidRPr="00012E1D">
        <w:rPr>
          <w:rFonts w:ascii="Times New Roman" w:hAnsi="Times New Roman"/>
          <w:b/>
          <w:bCs/>
          <w:sz w:val="24"/>
          <w:szCs w:val="24"/>
        </w:rPr>
        <w:t>не</w:t>
      </w:r>
      <w:r w:rsidRPr="00012E1D">
        <w:rPr>
          <w:rFonts w:ascii="Times New Roman" w:hAnsi="Times New Roman"/>
          <w:sz w:val="24"/>
          <w:szCs w:val="24"/>
        </w:rPr>
        <w:t xml:space="preserve"> относятся:  </w:t>
      </w:r>
    </w:p>
    <w:p w:rsidR="00306AA0" w:rsidRPr="00012E1D" w:rsidRDefault="00306AA0" w:rsidP="00306AA0">
      <w:pPr>
        <w:pStyle w:val="affa"/>
        <w:numPr>
          <w:ilvl w:val="0"/>
          <w:numId w:val="356"/>
        </w:numPr>
        <w:contextualSpacing/>
        <w:rPr>
          <w:b/>
          <w:bCs/>
          <w:sz w:val="24"/>
          <w:szCs w:val="24"/>
        </w:rPr>
      </w:pPr>
      <w:r w:rsidRPr="00012E1D">
        <w:rPr>
          <w:b/>
          <w:bCs/>
          <w:sz w:val="24"/>
          <w:szCs w:val="24"/>
        </w:rPr>
        <w:t>передача мяча</w:t>
      </w:r>
    </w:p>
    <w:p w:rsidR="00306AA0" w:rsidRPr="00012E1D" w:rsidRDefault="00306AA0" w:rsidP="00306AA0">
      <w:pPr>
        <w:pStyle w:val="affa"/>
        <w:numPr>
          <w:ilvl w:val="0"/>
          <w:numId w:val="356"/>
        </w:numPr>
        <w:contextualSpacing/>
        <w:rPr>
          <w:sz w:val="24"/>
          <w:szCs w:val="24"/>
        </w:rPr>
      </w:pPr>
      <w:r w:rsidRPr="00012E1D">
        <w:rPr>
          <w:sz w:val="24"/>
          <w:szCs w:val="24"/>
        </w:rPr>
        <w:t xml:space="preserve">перехват </w:t>
      </w:r>
    </w:p>
    <w:p w:rsidR="00306AA0" w:rsidRPr="00012E1D" w:rsidRDefault="00306AA0" w:rsidP="00306AA0">
      <w:pPr>
        <w:pStyle w:val="affa"/>
        <w:numPr>
          <w:ilvl w:val="0"/>
          <w:numId w:val="356"/>
        </w:numPr>
        <w:contextualSpacing/>
        <w:rPr>
          <w:sz w:val="24"/>
          <w:szCs w:val="24"/>
        </w:rPr>
      </w:pPr>
      <w:r w:rsidRPr="00012E1D">
        <w:rPr>
          <w:sz w:val="24"/>
          <w:szCs w:val="24"/>
        </w:rPr>
        <w:t>отбор мяча</w:t>
      </w:r>
    </w:p>
    <w:p w:rsidR="00306AA0" w:rsidRPr="00012E1D" w:rsidRDefault="00306AA0" w:rsidP="00306AA0">
      <w:pPr>
        <w:spacing w:after="0" w:line="240" w:lineRule="auto"/>
        <w:rPr>
          <w:rFonts w:ascii="Times New Roman" w:hAnsi="Times New Roman"/>
          <w:sz w:val="24"/>
          <w:szCs w:val="24"/>
        </w:rPr>
      </w:pPr>
      <w:r w:rsidRPr="00012E1D">
        <w:rPr>
          <w:rFonts w:ascii="Times New Roman" w:hAnsi="Times New Roman"/>
          <w:sz w:val="24"/>
          <w:szCs w:val="24"/>
        </w:rPr>
        <w:t>9.  Когда выбрасывается мяч:</w:t>
      </w:r>
    </w:p>
    <w:p w:rsidR="00306AA0" w:rsidRPr="00012E1D" w:rsidRDefault="00306AA0" w:rsidP="00306AA0">
      <w:pPr>
        <w:pStyle w:val="affa"/>
        <w:numPr>
          <w:ilvl w:val="0"/>
          <w:numId w:val="357"/>
        </w:numPr>
        <w:contextualSpacing/>
        <w:rPr>
          <w:sz w:val="24"/>
          <w:szCs w:val="24"/>
        </w:rPr>
      </w:pPr>
      <w:r w:rsidRPr="00012E1D">
        <w:rPr>
          <w:b/>
          <w:bCs/>
          <w:sz w:val="24"/>
          <w:szCs w:val="24"/>
        </w:rPr>
        <w:t>вышедшей за пределы поля через боковую линию</w:t>
      </w:r>
      <w:r w:rsidRPr="00012E1D">
        <w:rPr>
          <w:sz w:val="24"/>
          <w:szCs w:val="24"/>
        </w:rPr>
        <w:t>;</w:t>
      </w:r>
    </w:p>
    <w:p w:rsidR="00306AA0" w:rsidRPr="00012E1D" w:rsidRDefault="00306AA0" w:rsidP="00306AA0">
      <w:pPr>
        <w:pStyle w:val="affa"/>
        <w:numPr>
          <w:ilvl w:val="0"/>
          <w:numId w:val="357"/>
        </w:numPr>
        <w:contextualSpacing/>
        <w:rPr>
          <w:sz w:val="24"/>
          <w:szCs w:val="24"/>
        </w:rPr>
      </w:pPr>
      <w:r w:rsidRPr="00012E1D">
        <w:rPr>
          <w:sz w:val="24"/>
          <w:szCs w:val="24"/>
        </w:rPr>
        <w:t>вышедшей за пределы поля за воротами;</w:t>
      </w:r>
    </w:p>
    <w:p w:rsidR="00306AA0" w:rsidRPr="00012E1D" w:rsidRDefault="00306AA0" w:rsidP="00306AA0">
      <w:pPr>
        <w:shd w:val="clear" w:color="auto" w:fill="FFFFFF"/>
        <w:spacing w:after="0" w:line="240" w:lineRule="auto"/>
        <w:rPr>
          <w:rFonts w:ascii="Times New Roman" w:hAnsi="Times New Roman"/>
          <w:sz w:val="24"/>
          <w:szCs w:val="24"/>
        </w:rPr>
      </w:pPr>
      <w:r w:rsidRPr="00012E1D">
        <w:rPr>
          <w:rFonts w:ascii="Times New Roman" w:hAnsi="Times New Roman"/>
          <w:sz w:val="24"/>
          <w:szCs w:val="24"/>
        </w:rPr>
        <w:t>10. Что означает слово «аут»?</w:t>
      </w:r>
    </w:p>
    <w:p w:rsidR="00306AA0" w:rsidRPr="00012E1D" w:rsidRDefault="00306AA0" w:rsidP="00306AA0">
      <w:pPr>
        <w:pStyle w:val="affa"/>
        <w:numPr>
          <w:ilvl w:val="0"/>
          <w:numId w:val="357"/>
        </w:numPr>
        <w:shd w:val="clear" w:color="auto" w:fill="FFFFFF"/>
        <w:contextualSpacing/>
        <w:rPr>
          <w:sz w:val="24"/>
          <w:szCs w:val="24"/>
        </w:rPr>
      </w:pPr>
      <w:r w:rsidRPr="00012E1D">
        <w:rPr>
          <w:sz w:val="24"/>
          <w:szCs w:val="24"/>
        </w:rPr>
        <w:t>ведение мяча ногой</w:t>
      </w:r>
    </w:p>
    <w:p w:rsidR="00306AA0" w:rsidRPr="00012E1D" w:rsidRDefault="00306AA0" w:rsidP="00306AA0">
      <w:pPr>
        <w:pStyle w:val="affa"/>
        <w:numPr>
          <w:ilvl w:val="0"/>
          <w:numId w:val="357"/>
        </w:numPr>
        <w:shd w:val="clear" w:color="auto" w:fill="FFFFFF"/>
        <w:contextualSpacing/>
        <w:rPr>
          <w:sz w:val="24"/>
          <w:szCs w:val="24"/>
        </w:rPr>
      </w:pPr>
      <w:r w:rsidRPr="00012E1D">
        <w:rPr>
          <w:sz w:val="24"/>
          <w:szCs w:val="24"/>
        </w:rPr>
        <w:t>удар головой</w:t>
      </w:r>
    </w:p>
    <w:p w:rsidR="00306AA0" w:rsidRPr="00012E1D" w:rsidRDefault="00306AA0" w:rsidP="00306AA0">
      <w:pPr>
        <w:pStyle w:val="affa"/>
        <w:numPr>
          <w:ilvl w:val="0"/>
          <w:numId w:val="357"/>
        </w:numPr>
        <w:shd w:val="clear" w:color="auto" w:fill="FFFFFF"/>
        <w:contextualSpacing/>
        <w:rPr>
          <w:b/>
          <w:bCs/>
          <w:sz w:val="24"/>
          <w:szCs w:val="24"/>
        </w:rPr>
      </w:pPr>
      <w:r w:rsidRPr="00012E1D">
        <w:rPr>
          <w:b/>
          <w:bCs/>
          <w:sz w:val="24"/>
          <w:szCs w:val="24"/>
        </w:rPr>
        <w:lastRenderedPageBreak/>
        <w:t>выход мяча за пределы поля</w:t>
      </w:r>
    </w:p>
    <w:p w:rsidR="00306AA0" w:rsidRPr="00012E1D" w:rsidRDefault="00306AA0" w:rsidP="00306AA0">
      <w:pPr>
        <w:pStyle w:val="affa"/>
        <w:numPr>
          <w:ilvl w:val="0"/>
          <w:numId w:val="357"/>
        </w:numPr>
        <w:shd w:val="clear" w:color="auto" w:fill="FFFFFF"/>
        <w:contextualSpacing/>
        <w:rPr>
          <w:sz w:val="24"/>
          <w:szCs w:val="24"/>
        </w:rPr>
      </w:pPr>
      <w:r w:rsidRPr="00012E1D">
        <w:rPr>
          <w:sz w:val="24"/>
          <w:szCs w:val="24"/>
        </w:rPr>
        <w:t>выход мяча за боковую линию за пределы поля</w:t>
      </w:r>
    </w:p>
    <w:p w:rsidR="00306AA0" w:rsidRPr="00012E1D" w:rsidRDefault="00306AA0" w:rsidP="00306AA0">
      <w:pPr>
        <w:spacing w:after="0" w:line="240" w:lineRule="auto"/>
        <w:rPr>
          <w:rFonts w:ascii="Times New Roman" w:hAnsi="Times New Roman"/>
          <w:sz w:val="24"/>
          <w:szCs w:val="24"/>
        </w:rPr>
      </w:pPr>
    </w:p>
    <w:p w:rsidR="00306AA0" w:rsidRPr="00012E1D" w:rsidRDefault="00306AA0" w:rsidP="00306AA0">
      <w:pPr>
        <w:spacing w:after="0" w:line="240" w:lineRule="auto"/>
        <w:rPr>
          <w:rFonts w:ascii="Times New Roman" w:hAnsi="Times New Roman"/>
          <w:b/>
          <w:bCs/>
          <w:sz w:val="24"/>
          <w:szCs w:val="24"/>
        </w:rPr>
      </w:pPr>
      <w:r w:rsidRPr="00012E1D">
        <w:rPr>
          <w:rFonts w:ascii="Times New Roman" w:hAnsi="Times New Roman"/>
          <w:b/>
          <w:bCs/>
          <w:sz w:val="24"/>
          <w:szCs w:val="24"/>
        </w:rPr>
        <w:t>Тема 2.8(2) Баскетбол.</w:t>
      </w:r>
    </w:p>
    <w:p w:rsidR="00306AA0" w:rsidRPr="00012E1D" w:rsidRDefault="00306AA0" w:rsidP="00306AA0">
      <w:pPr>
        <w:spacing w:after="0" w:line="240" w:lineRule="auto"/>
        <w:rPr>
          <w:rFonts w:ascii="Times New Roman" w:hAnsi="Times New Roman"/>
          <w:b/>
          <w:bCs/>
          <w:sz w:val="24"/>
          <w:szCs w:val="24"/>
        </w:rPr>
      </w:pPr>
    </w:p>
    <w:p w:rsidR="00306AA0" w:rsidRPr="00012E1D" w:rsidRDefault="00306AA0" w:rsidP="00306AA0">
      <w:pPr>
        <w:pStyle w:val="c8"/>
        <w:spacing w:before="0" w:beforeAutospacing="0" w:after="0" w:afterAutospacing="0"/>
        <w:rPr>
          <w:rStyle w:val="c2"/>
        </w:rPr>
      </w:pPr>
      <w:r w:rsidRPr="00012E1D">
        <w:rPr>
          <w:rStyle w:val="c2"/>
        </w:rPr>
        <w:t>1.Техника владения мячом включает в себя следующие приемы:</w:t>
      </w:r>
    </w:p>
    <w:p w:rsidR="00306AA0" w:rsidRPr="00012E1D" w:rsidRDefault="00306AA0" w:rsidP="00306AA0">
      <w:pPr>
        <w:numPr>
          <w:ilvl w:val="0"/>
          <w:numId w:val="385"/>
        </w:numPr>
        <w:spacing w:after="0" w:line="240" w:lineRule="auto"/>
        <w:rPr>
          <w:rFonts w:ascii="Times New Roman" w:hAnsi="Times New Roman"/>
        </w:rPr>
      </w:pPr>
      <w:r w:rsidRPr="00012E1D">
        <w:rPr>
          <w:rStyle w:val="c2"/>
          <w:rFonts w:ascii="Times New Roman" w:hAnsi="Times New Roman"/>
        </w:rPr>
        <w:t>ловлю, остановки, повороты, ведение мяча</w:t>
      </w:r>
    </w:p>
    <w:p w:rsidR="00306AA0" w:rsidRPr="00012E1D" w:rsidRDefault="00306AA0" w:rsidP="00306AA0">
      <w:pPr>
        <w:numPr>
          <w:ilvl w:val="0"/>
          <w:numId w:val="385"/>
        </w:numPr>
        <w:spacing w:after="0" w:line="240" w:lineRule="auto"/>
        <w:rPr>
          <w:rFonts w:ascii="Times New Roman" w:hAnsi="Times New Roman"/>
        </w:rPr>
      </w:pPr>
      <w:r w:rsidRPr="00012E1D">
        <w:rPr>
          <w:rStyle w:val="c2"/>
          <w:rFonts w:ascii="Times New Roman" w:hAnsi="Times New Roman"/>
        </w:rPr>
        <w:t>передачи мяча, броски в корзину, ловлю, остановки, повороты</w:t>
      </w:r>
    </w:p>
    <w:p w:rsidR="00306AA0" w:rsidRPr="00012E1D" w:rsidRDefault="00306AA0" w:rsidP="00306AA0">
      <w:pPr>
        <w:numPr>
          <w:ilvl w:val="0"/>
          <w:numId w:val="385"/>
        </w:numPr>
        <w:spacing w:after="0" w:line="240" w:lineRule="auto"/>
        <w:rPr>
          <w:rFonts w:ascii="Times New Roman" w:hAnsi="Times New Roman"/>
          <w:b/>
          <w:bCs/>
        </w:rPr>
      </w:pPr>
      <w:r w:rsidRPr="00012E1D">
        <w:rPr>
          <w:rStyle w:val="c2"/>
          <w:rFonts w:ascii="Times New Roman" w:hAnsi="Times New Roman"/>
          <w:bCs/>
        </w:rPr>
        <w:t>ловлю, передачи, ведение мяча, броски в корзину</w:t>
      </w:r>
    </w:p>
    <w:p w:rsidR="00306AA0" w:rsidRPr="00012E1D" w:rsidRDefault="00306AA0" w:rsidP="00306AA0">
      <w:pPr>
        <w:pStyle w:val="c8"/>
        <w:spacing w:before="0" w:beforeAutospacing="0" w:after="0" w:afterAutospacing="0"/>
      </w:pPr>
      <w:r w:rsidRPr="00012E1D">
        <w:rPr>
          <w:rStyle w:val="c2"/>
        </w:rPr>
        <w:t>2.Технику передвижений в баскетболе составляют:</w:t>
      </w:r>
    </w:p>
    <w:p w:rsidR="00306AA0" w:rsidRPr="00012E1D" w:rsidRDefault="00306AA0" w:rsidP="00306AA0">
      <w:pPr>
        <w:pStyle w:val="c8"/>
        <w:numPr>
          <w:ilvl w:val="0"/>
          <w:numId w:val="384"/>
        </w:numPr>
        <w:spacing w:before="0" w:beforeAutospacing="0" w:after="0" w:afterAutospacing="0"/>
        <w:rPr>
          <w:b/>
          <w:bCs/>
        </w:rPr>
      </w:pPr>
      <w:r w:rsidRPr="00012E1D">
        <w:rPr>
          <w:rStyle w:val="c2"/>
          <w:bCs/>
        </w:rPr>
        <w:t>ходьба, бег, прыжки, остановки, повороты</w:t>
      </w:r>
    </w:p>
    <w:p w:rsidR="00306AA0" w:rsidRPr="00012E1D" w:rsidRDefault="00306AA0" w:rsidP="00306AA0">
      <w:pPr>
        <w:pStyle w:val="c8"/>
        <w:numPr>
          <w:ilvl w:val="0"/>
          <w:numId w:val="384"/>
        </w:numPr>
        <w:spacing w:before="0" w:beforeAutospacing="0" w:after="0" w:afterAutospacing="0"/>
      </w:pPr>
      <w:r w:rsidRPr="00012E1D">
        <w:rPr>
          <w:rStyle w:val="c2"/>
        </w:rPr>
        <w:t>бег, прыжки, передачи мяча, бросок мяча</w:t>
      </w:r>
    </w:p>
    <w:p w:rsidR="00306AA0" w:rsidRPr="00012E1D" w:rsidRDefault="00306AA0" w:rsidP="00306AA0">
      <w:pPr>
        <w:pStyle w:val="c8"/>
        <w:numPr>
          <w:ilvl w:val="0"/>
          <w:numId w:val="384"/>
        </w:numPr>
        <w:spacing w:before="0" w:beforeAutospacing="0" w:after="0" w:afterAutospacing="0"/>
      </w:pPr>
      <w:r w:rsidRPr="00012E1D">
        <w:rPr>
          <w:rStyle w:val="c2"/>
        </w:rPr>
        <w:t>бег, ведение, остановки, передачи мяча, повороты</w:t>
      </w:r>
    </w:p>
    <w:p w:rsidR="00306AA0" w:rsidRPr="00012E1D" w:rsidRDefault="00306AA0" w:rsidP="00306AA0">
      <w:pPr>
        <w:pStyle w:val="c8"/>
        <w:spacing w:before="0" w:beforeAutospacing="0" w:after="0" w:afterAutospacing="0"/>
        <w:rPr>
          <w:rStyle w:val="c2"/>
        </w:rPr>
      </w:pPr>
      <w:r w:rsidRPr="00012E1D">
        <w:rPr>
          <w:rStyle w:val="c2"/>
        </w:rPr>
        <w:t>3.  Сколько человек играют на площадке?</w:t>
      </w:r>
    </w:p>
    <w:p w:rsidR="00306AA0" w:rsidRPr="00012E1D" w:rsidRDefault="00306AA0" w:rsidP="00306AA0">
      <w:pPr>
        <w:pStyle w:val="c8"/>
        <w:numPr>
          <w:ilvl w:val="0"/>
          <w:numId w:val="383"/>
        </w:numPr>
        <w:spacing w:before="0" w:beforeAutospacing="0" w:after="0" w:afterAutospacing="0"/>
      </w:pPr>
      <w:r w:rsidRPr="00012E1D">
        <w:rPr>
          <w:rStyle w:val="c2"/>
        </w:rPr>
        <w:t>4</w:t>
      </w:r>
    </w:p>
    <w:p w:rsidR="00306AA0" w:rsidRPr="00012E1D" w:rsidRDefault="00306AA0" w:rsidP="00306AA0">
      <w:pPr>
        <w:numPr>
          <w:ilvl w:val="0"/>
          <w:numId w:val="383"/>
        </w:numPr>
        <w:spacing w:after="0" w:line="240" w:lineRule="auto"/>
        <w:rPr>
          <w:rFonts w:ascii="Times New Roman" w:hAnsi="Times New Roman"/>
          <w:b/>
          <w:bCs/>
        </w:rPr>
      </w:pPr>
      <w:r w:rsidRPr="00012E1D">
        <w:rPr>
          <w:rStyle w:val="c2"/>
          <w:rFonts w:ascii="Times New Roman" w:hAnsi="Times New Roman"/>
          <w:bCs/>
        </w:rPr>
        <w:t>5</w:t>
      </w:r>
    </w:p>
    <w:p w:rsidR="00306AA0" w:rsidRPr="00012E1D" w:rsidRDefault="00306AA0" w:rsidP="00306AA0">
      <w:pPr>
        <w:numPr>
          <w:ilvl w:val="0"/>
          <w:numId w:val="383"/>
        </w:numPr>
        <w:spacing w:after="0" w:line="240" w:lineRule="auto"/>
        <w:rPr>
          <w:rFonts w:ascii="Times New Roman" w:hAnsi="Times New Roman"/>
        </w:rPr>
      </w:pPr>
      <w:r w:rsidRPr="00012E1D">
        <w:rPr>
          <w:rStyle w:val="c2"/>
          <w:rFonts w:ascii="Times New Roman" w:hAnsi="Times New Roman"/>
        </w:rPr>
        <w:t>6</w:t>
      </w:r>
    </w:p>
    <w:p w:rsidR="00306AA0" w:rsidRPr="00012E1D" w:rsidRDefault="00306AA0" w:rsidP="00306AA0">
      <w:pPr>
        <w:numPr>
          <w:ilvl w:val="0"/>
          <w:numId w:val="383"/>
        </w:numPr>
        <w:spacing w:after="0" w:line="240" w:lineRule="auto"/>
        <w:rPr>
          <w:rFonts w:ascii="Times New Roman" w:hAnsi="Times New Roman"/>
        </w:rPr>
      </w:pPr>
      <w:r w:rsidRPr="00012E1D">
        <w:rPr>
          <w:rStyle w:val="c2"/>
          <w:rFonts w:ascii="Times New Roman" w:hAnsi="Times New Roman"/>
        </w:rPr>
        <w:t>11</w:t>
      </w:r>
    </w:p>
    <w:p w:rsidR="00306AA0" w:rsidRPr="00012E1D" w:rsidRDefault="00306AA0" w:rsidP="00306AA0">
      <w:pPr>
        <w:pStyle w:val="c8"/>
        <w:spacing w:before="0" w:beforeAutospacing="0" w:after="0" w:afterAutospacing="0"/>
      </w:pPr>
      <w:r w:rsidRPr="00012E1D">
        <w:rPr>
          <w:rStyle w:val="c2"/>
        </w:rPr>
        <w:t>4.Размеры баскетбольной площадки?</w:t>
      </w:r>
    </w:p>
    <w:p w:rsidR="00306AA0" w:rsidRPr="00012E1D" w:rsidRDefault="00306AA0" w:rsidP="00306AA0">
      <w:pPr>
        <w:pStyle w:val="c8"/>
        <w:numPr>
          <w:ilvl w:val="0"/>
          <w:numId w:val="382"/>
        </w:numPr>
        <w:spacing w:before="0" w:beforeAutospacing="0" w:after="0" w:afterAutospacing="0"/>
      </w:pPr>
      <w:r w:rsidRPr="00012E1D">
        <w:rPr>
          <w:rStyle w:val="c2"/>
        </w:rPr>
        <w:t>9м. х 18м.</w:t>
      </w:r>
    </w:p>
    <w:p w:rsidR="00306AA0" w:rsidRPr="00012E1D" w:rsidRDefault="00306AA0" w:rsidP="00306AA0">
      <w:pPr>
        <w:pStyle w:val="c8"/>
        <w:numPr>
          <w:ilvl w:val="0"/>
          <w:numId w:val="382"/>
        </w:numPr>
        <w:spacing w:before="0" w:beforeAutospacing="0" w:after="0" w:afterAutospacing="0"/>
      </w:pPr>
      <w:r w:rsidRPr="00012E1D">
        <w:rPr>
          <w:rStyle w:val="c2"/>
          <w:bCs/>
        </w:rPr>
        <w:t>14м. х 26м</w:t>
      </w:r>
      <w:r w:rsidRPr="00012E1D">
        <w:rPr>
          <w:rStyle w:val="c2"/>
        </w:rPr>
        <w:t>.</w:t>
      </w:r>
    </w:p>
    <w:p w:rsidR="00306AA0" w:rsidRPr="00012E1D" w:rsidRDefault="00306AA0" w:rsidP="00306AA0">
      <w:pPr>
        <w:pStyle w:val="c8"/>
        <w:numPr>
          <w:ilvl w:val="0"/>
          <w:numId w:val="382"/>
        </w:numPr>
        <w:spacing w:before="0" w:beforeAutospacing="0" w:after="0" w:afterAutospacing="0"/>
      </w:pPr>
      <w:r w:rsidRPr="00012E1D">
        <w:rPr>
          <w:rStyle w:val="c2"/>
        </w:rPr>
        <w:t>12м. х 24м.</w:t>
      </w:r>
    </w:p>
    <w:p w:rsidR="00306AA0" w:rsidRPr="00012E1D" w:rsidRDefault="00306AA0" w:rsidP="00306AA0">
      <w:pPr>
        <w:pStyle w:val="c8"/>
        <w:spacing w:before="0" w:beforeAutospacing="0" w:after="0" w:afterAutospacing="0"/>
      </w:pPr>
      <w:r w:rsidRPr="00012E1D">
        <w:rPr>
          <w:rStyle w:val="c2"/>
        </w:rPr>
        <w:t>5.  На какой высоте находится баскетбольное кольцо(корзина)?</w:t>
      </w:r>
    </w:p>
    <w:p w:rsidR="00306AA0" w:rsidRPr="00012E1D" w:rsidRDefault="00306AA0" w:rsidP="00306AA0">
      <w:pPr>
        <w:pStyle w:val="c8"/>
        <w:numPr>
          <w:ilvl w:val="0"/>
          <w:numId w:val="381"/>
        </w:numPr>
        <w:spacing w:before="0" w:beforeAutospacing="0" w:after="0" w:afterAutospacing="0"/>
      </w:pPr>
      <w:r w:rsidRPr="00012E1D">
        <w:rPr>
          <w:rStyle w:val="c2"/>
          <w:bCs/>
        </w:rPr>
        <w:t>305 см.</w:t>
      </w:r>
    </w:p>
    <w:p w:rsidR="00306AA0" w:rsidRPr="00012E1D" w:rsidRDefault="00306AA0" w:rsidP="00306AA0">
      <w:pPr>
        <w:pStyle w:val="c8"/>
        <w:numPr>
          <w:ilvl w:val="0"/>
          <w:numId w:val="381"/>
        </w:numPr>
        <w:spacing w:before="0" w:beforeAutospacing="0" w:after="0" w:afterAutospacing="0"/>
      </w:pPr>
      <w:r w:rsidRPr="00012E1D">
        <w:rPr>
          <w:rStyle w:val="c2"/>
        </w:rPr>
        <w:t>260 см.</w:t>
      </w:r>
    </w:p>
    <w:p w:rsidR="00306AA0" w:rsidRPr="00012E1D" w:rsidRDefault="00306AA0" w:rsidP="00306AA0">
      <w:pPr>
        <w:pStyle w:val="c8"/>
        <w:numPr>
          <w:ilvl w:val="0"/>
          <w:numId w:val="381"/>
        </w:numPr>
        <w:spacing w:before="0" w:beforeAutospacing="0" w:after="0" w:afterAutospacing="0"/>
      </w:pPr>
      <w:r w:rsidRPr="00012E1D">
        <w:rPr>
          <w:rStyle w:val="c2"/>
        </w:rPr>
        <w:t>310 см.</w:t>
      </w:r>
    </w:p>
    <w:p w:rsidR="00306AA0" w:rsidRPr="00012E1D" w:rsidRDefault="00306AA0" w:rsidP="00306AA0">
      <w:pPr>
        <w:pStyle w:val="c8"/>
        <w:numPr>
          <w:ilvl w:val="0"/>
          <w:numId w:val="381"/>
        </w:numPr>
        <w:spacing w:before="0" w:beforeAutospacing="0" w:after="0" w:afterAutospacing="0"/>
      </w:pPr>
      <w:r w:rsidRPr="00012E1D">
        <w:rPr>
          <w:rStyle w:val="c2"/>
        </w:rPr>
        <w:t>300 см.</w:t>
      </w:r>
    </w:p>
    <w:p w:rsidR="00306AA0" w:rsidRPr="00012E1D" w:rsidRDefault="00306AA0" w:rsidP="00306AA0">
      <w:pPr>
        <w:pStyle w:val="c8"/>
        <w:spacing w:before="0" w:beforeAutospacing="0" w:after="0" w:afterAutospacing="0"/>
      </w:pPr>
      <w:r w:rsidRPr="00012E1D">
        <w:rPr>
          <w:rStyle w:val="c2"/>
        </w:rPr>
        <w:t>6.Сколько времени может владеть команда мячом, до того как произвести бросок по</w:t>
      </w:r>
      <w:r w:rsidRPr="00012E1D">
        <w:br/>
      </w:r>
      <w:r w:rsidRPr="00012E1D">
        <w:rPr>
          <w:rStyle w:val="c2"/>
        </w:rPr>
        <w:t>кольцу?</w:t>
      </w:r>
    </w:p>
    <w:p w:rsidR="00306AA0" w:rsidRPr="00012E1D" w:rsidRDefault="00306AA0" w:rsidP="00306AA0">
      <w:pPr>
        <w:pStyle w:val="c8"/>
        <w:numPr>
          <w:ilvl w:val="0"/>
          <w:numId w:val="380"/>
        </w:numPr>
        <w:spacing w:before="0" w:beforeAutospacing="0" w:after="0" w:afterAutospacing="0"/>
      </w:pPr>
      <w:r w:rsidRPr="00012E1D">
        <w:rPr>
          <w:rStyle w:val="c2"/>
        </w:rPr>
        <w:t>30 сек.</w:t>
      </w:r>
    </w:p>
    <w:p w:rsidR="00306AA0" w:rsidRPr="00012E1D" w:rsidRDefault="00306AA0" w:rsidP="00306AA0">
      <w:pPr>
        <w:pStyle w:val="c8"/>
        <w:numPr>
          <w:ilvl w:val="0"/>
          <w:numId w:val="380"/>
        </w:numPr>
        <w:spacing w:before="0" w:beforeAutospacing="0" w:after="0" w:afterAutospacing="0"/>
      </w:pPr>
      <w:r w:rsidRPr="00012E1D">
        <w:rPr>
          <w:rStyle w:val="c2"/>
          <w:bCs/>
        </w:rPr>
        <w:t>24 сек.</w:t>
      </w:r>
    </w:p>
    <w:p w:rsidR="00306AA0" w:rsidRPr="00012E1D" w:rsidRDefault="00306AA0" w:rsidP="00306AA0">
      <w:pPr>
        <w:pStyle w:val="c8"/>
        <w:numPr>
          <w:ilvl w:val="0"/>
          <w:numId w:val="380"/>
        </w:numPr>
        <w:spacing w:before="0" w:beforeAutospacing="0" w:after="0" w:afterAutospacing="0"/>
      </w:pPr>
      <w:r w:rsidRPr="00012E1D">
        <w:rPr>
          <w:rStyle w:val="c2"/>
        </w:rPr>
        <w:t>20 сек.</w:t>
      </w:r>
    </w:p>
    <w:p w:rsidR="00306AA0" w:rsidRPr="00012E1D" w:rsidRDefault="00306AA0" w:rsidP="00306AA0">
      <w:pPr>
        <w:pStyle w:val="c8"/>
        <w:spacing w:before="0" w:beforeAutospacing="0" w:after="0" w:afterAutospacing="0"/>
      </w:pPr>
      <w:r w:rsidRPr="00012E1D">
        <w:rPr>
          <w:rStyle w:val="c2"/>
        </w:rPr>
        <w:t>7.Сколько шагов можно делать после ведения мяча?</w:t>
      </w:r>
    </w:p>
    <w:p w:rsidR="00306AA0" w:rsidRPr="00012E1D" w:rsidRDefault="00306AA0" w:rsidP="00306AA0">
      <w:pPr>
        <w:pStyle w:val="c8"/>
        <w:numPr>
          <w:ilvl w:val="0"/>
          <w:numId w:val="379"/>
        </w:numPr>
        <w:spacing w:before="0" w:beforeAutospacing="0" w:after="0" w:afterAutospacing="0"/>
      </w:pPr>
      <w:r w:rsidRPr="00012E1D">
        <w:rPr>
          <w:rStyle w:val="c2"/>
        </w:rPr>
        <w:t>3 шага</w:t>
      </w:r>
    </w:p>
    <w:p w:rsidR="00306AA0" w:rsidRPr="00012E1D" w:rsidRDefault="00306AA0" w:rsidP="00306AA0">
      <w:pPr>
        <w:pStyle w:val="c8"/>
        <w:numPr>
          <w:ilvl w:val="0"/>
          <w:numId w:val="379"/>
        </w:numPr>
        <w:spacing w:before="0" w:beforeAutospacing="0" w:after="0" w:afterAutospacing="0"/>
      </w:pPr>
      <w:r w:rsidRPr="00012E1D">
        <w:rPr>
          <w:rStyle w:val="c2"/>
          <w:bCs/>
        </w:rPr>
        <w:t>2 шага</w:t>
      </w:r>
    </w:p>
    <w:p w:rsidR="00306AA0" w:rsidRPr="00012E1D" w:rsidRDefault="00306AA0" w:rsidP="00306AA0">
      <w:pPr>
        <w:pStyle w:val="c8"/>
        <w:numPr>
          <w:ilvl w:val="0"/>
          <w:numId w:val="379"/>
        </w:numPr>
        <w:spacing w:before="0" w:beforeAutospacing="0" w:after="0" w:afterAutospacing="0"/>
      </w:pPr>
      <w:r w:rsidRPr="00012E1D">
        <w:rPr>
          <w:rStyle w:val="c2"/>
        </w:rPr>
        <w:t>1 шаг</w:t>
      </w:r>
    </w:p>
    <w:p w:rsidR="00306AA0" w:rsidRPr="00012E1D" w:rsidRDefault="00306AA0" w:rsidP="00306AA0">
      <w:pPr>
        <w:pStyle w:val="c8"/>
        <w:spacing w:before="0" w:beforeAutospacing="0" w:after="0" w:afterAutospacing="0"/>
      </w:pPr>
      <w:r w:rsidRPr="00012E1D">
        <w:rPr>
          <w:rStyle w:val="c2"/>
        </w:rPr>
        <w:t>8.Сколько времени команда может владеть мячом на своей стороне площадки?</w:t>
      </w:r>
    </w:p>
    <w:p w:rsidR="00306AA0" w:rsidRPr="00012E1D" w:rsidRDefault="00306AA0" w:rsidP="00306AA0">
      <w:pPr>
        <w:pStyle w:val="c8"/>
        <w:numPr>
          <w:ilvl w:val="0"/>
          <w:numId w:val="378"/>
        </w:numPr>
        <w:spacing w:before="0" w:beforeAutospacing="0" w:after="0" w:afterAutospacing="0"/>
      </w:pPr>
      <w:r w:rsidRPr="00012E1D">
        <w:rPr>
          <w:rStyle w:val="c2"/>
        </w:rPr>
        <w:t>10 сек.</w:t>
      </w:r>
    </w:p>
    <w:p w:rsidR="00306AA0" w:rsidRPr="00012E1D" w:rsidRDefault="00306AA0" w:rsidP="00306AA0">
      <w:pPr>
        <w:pStyle w:val="c8"/>
        <w:numPr>
          <w:ilvl w:val="0"/>
          <w:numId w:val="378"/>
        </w:numPr>
        <w:spacing w:before="0" w:beforeAutospacing="0" w:after="0" w:afterAutospacing="0"/>
        <w:rPr>
          <w:b/>
          <w:bCs/>
        </w:rPr>
      </w:pPr>
      <w:r w:rsidRPr="00012E1D">
        <w:rPr>
          <w:rStyle w:val="c2"/>
          <w:bCs/>
        </w:rPr>
        <w:t>8 сек.</w:t>
      </w:r>
    </w:p>
    <w:p w:rsidR="00306AA0" w:rsidRPr="00012E1D" w:rsidRDefault="00306AA0" w:rsidP="00306AA0">
      <w:pPr>
        <w:pStyle w:val="c8"/>
        <w:numPr>
          <w:ilvl w:val="0"/>
          <w:numId w:val="378"/>
        </w:numPr>
        <w:spacing w:before="0" w:beforeAutospacing="0" w:after="0" w:afterAutospacing="0"/>
      </w:pPr>
      <w:r w:rsidRPr="00012E1D">
        <w:rPr>
          <w:rStyle w:val="c2"/>
        </w:rPr>
        <w:t>24 сек.</w:t>
      </w:r>
    </w:p>
    <w:p w:rsidR="00306AA0" w:rsidRPr="00012E1D" w:rsidRDefault="00306AA0" w:rsidP="00306AA0">
      <w:pPr>
        <w:pStyle w:val="c8"/>
        <w:spacing w:before="0" w:beforeAutospacing="0" w:after="0" w:afterAutospacing="0"/>
      </w:pPr>
      <w:r w:rsidRPr="00012E1D">
        <w:rPr>
          <w:rStyle w:val="c2"/>
        </w:rPr>
        <w:t>9.Продолжительность игры в баскетбол?</w:t>
      </w:r>
    </w:p>
    <w:p w:rsidR="00306AA0" w:rsidRPr="00012E1D" w:rsidRDefault="00306AA0" w:rsidP="00306AA0">
      <w:pPr>
        <w:pStyle w:val="c8"/>
        <w:numPr>
          <w:ilvl w:val="0"/>
          <w:numId w:val="377"/>
        </w:numPr>
        <w:spacing w:before="0" w:beforeAutospacing="0" w:after="0" w:afterAutospacing="0"/>
      </w:pPr>
      <w:r w:rsidRPr="00012E1D">
        <w:rPr>
          <w:rStyle w:val="c2"/>
        </w:rPr>
        <w:t>2 тайма по 20 минут</w:t>
      </w:r>
    </w:p>
    <w:p w:rsidR="00306AA0" w:rsidRPr="00012E1D" w:rsidRDefault="00306AA0" w:rsidP="00306AA0">
      <w:pPr>
        <w:pStyle w:val="c8"/>
        <w:numPr>
          <w:ilvl w:val="0"/>
          <w:numId w:val="377"/>
        </w:numPr>
        <w:spacing w:before="0" w:beforeAutospacing="0" w:after="0" w:afterAutospacing="0"/>
        <w:rPr>
          <w:b/>
          <w:bCs/>
        </w:rPr>
      </w:pPr>
      <w:r w:rsidRPr="00012E1D">
        <w:rPr>
          <w:rStyle w:val="c2"/>
          <w:bCs/>
        </w:rPr>
        <w:t>4 тайма по 10 минут</w:t>
      </w:r>
    </w:p>
    <w:p w:rsidR="00306AA0" w:rsidRPr="00012E1D" w:rsidRDefault="00306AA0" w:rsidP="00306AA0">
      <w:pPr>
        <w:pStyle w:val="c8"/>
        <w:numPr>
          <w:ilvl w:val="0"/>
          <w:numId w:val="377"/>
        </w:numPr>
        <w:spacing w:before="0" w:beforeAutospacing="0" w:after="0" w:afterAutospacing="0"/>
      </w:pPr>
      <w:r w:rsidRPr="00012E1D">
        <w:rPr>
          <w:rStyle w:val="c2"/>
        </w:rPr>
        <w:t>4 тайма по 12 минут</w:t>
      </w:r>
    </w:p>
    <w:p w:rsidR="00306AA0" w:rsidRPr="00012E1D" w:rsidRDefault="00306AA0" w:rsidP="00306AA0">
      <w:pPr>
        <w:pStyle w:val="c8"/>
        <w:spacing w:before="0" w:beforeAutospacing="0" w:after="0" w:afterAutospacing="0"/>
      </w:pPr>
      <w:r w:rsidRPr="00012E1D">
        <w:rPr>
          <w:rStyle w:val="c2"/>
        </w:rPr>
        <w:t>10.Сколько очков даётся за забитый мяч со штрафной линии?</w:t>
      </w:r>
    </w:p>
    <w:p w:rsidR="00306AA0" w:rsidRPr="00012E1D" w:rsidRDefault="00306AA0" w:rsidP="00306AA0">
      <w:pPr>
        <w:pStyle w:val="c8"/>
        <w:numPr>
          <w:ilvl w:val="0"/>
          <w:numId w:val="376"/>
        </w:numPr>
        <w:spacing w:before="0" w:beforeAutospacing="0" w:after="0" w:afterAutospacing="0"/>
      </w:pPr>
      <w:r w:rsidRPr="00012E1D">
        <w:rPr>
          <w:rStyle w:val="c2"/>
        </w:rPr>
        <w:t>2 очка</w:t>
      </w:r>
    </w:p>
    <w:p w:rsidR="00306AA0" w:rsidRPr="00012E1D" w:rsidRDefault="00306AA0" w:rsidP="00306AA0">
      <w:pPr>
        <w:pStyle w:val="c7"/>
        <w:numPr>
          <w:ilvl w:val="0"/>
          <w:numId w:val="376"/>
        </w:numPr>
        <w:spacing w:before="0" w:beforeAutospacing="0" w:after="0" w:afterAutospacing="0"/>
        <w:rPr>
          <w:rStyle w:val="c2"/>
        </w:rPr>
      </w:pPr>
      <w:r w:rsidRPr="00012E1D">
        <w:rPr>
          <w:rStyle w:val="c2"/>
          <w:bCs/>
        </w:rPr>
        <w:t>1 очко</w:t>
      </w:r>
    </w:p>
    <w:p w:rsidR="00306AA0" w:rsidRPr="00012E1D" w:rsidRDefault="00306AA0" w:rsidP="00306AA0">
      <w:pPr>
        <w:pStyle w:val="c7"/>
        <w:numPr>
          <w:ilvl w:val="0"/>
          <w:numId w:val="376"/>
        </w:numPr>
        <w:spacing w:before="0" w:beforeAutospacing="0" w:after="0" w:afterAutospacing="0"/>
      </w:pPr>
      <w:r w:rsidRPr="00012E1D">
        <w:rPr>
          <w:rStyle w:val="c2"/>
        </w:rPr>
        <w:t>3 очка</w:t>
      </w:r>
    </w:p>
    <w:p w:rsidR="00306AA0" w:rsidRPr="00012E1D" w:rsidRDefault="00306AA0" w:rsidP="00306AA0">
      <w:pPr>
        <w:pStyle w:val="c8"/>
        <w:spacing w:before="0" w:beforeAutospacing="0" w:after="0" w:afterAutospacing="0"/>
        <w:rPr>
          <w:rStyle w:val="c2"/>
        </w:rPr>
      </w:pPr>
      <w:r w:rsidRPr="00012E1D">
        <w:rPr>
          <w:rStyle w:val="c2"/>
        </w:rPr>
        <w:t>11.С какого номера начинаются номера у игроков баскетболистов?</w:t>
      </w:r>
    </w:p>
    <w:p w:rsidR="00306AA0" w:rsidRPr="00012E1D" w:rsidRDefault="00306AA0" w:rsidP="00306AA0">
      <w:pPr>
        <w:pStyle w:val="c8"/>
        <w:numPr>
          <w:ilvl w:val="0"/>
          <w:numId w:val="375"/>
        </w:numPr>
        <w:spacing w:before="0" w:beforeAutospacing="0" w:after="0" w:afterAutospacing="0"/>
      </w:pPr>
      <w:r w:rsidRPr="00012E1D">
        <w:rPr>
          <w:rStyle w:val="c2"/>
        </w:rPr>
        <w:t>2</w:t>
      </w:r>
    </w:p>
    <w:p w:rsidR="00306AA0" w:rsidRPr="00012E1D" w:rsidRDefault="00306AA0" w:rsidP="00306AA0">
      <w:pPr>
        <w:pStyle w:val="c8"/>
        <w:numPr>
          <w:ilvl w:val="0"/>
          <w:numId w:val="375"/>
        </w:numPr>
        <w:spacing w:before="0" w:beforeAutospacing="0" w:after="0" w:afterAutospacing="0"/>
      </w:pPr>
      <w:r w:rsidRPr="00012E1D">
        <w:rPr>
          <w:rStyle w:val="c2"/>
        </w:rPr>
        <w:t>3</w:t>
      </w:r>
    </w:p>
    <w:p w:rsidR="00306AA0" w:rsidRPr="00012E1D" w:rsidRDefault="00306AA0" w:rsidP="00306AA0">
      <w:pPr>
        <w:pStyle w:val="c8"/>
        <w:numPr>
          <w:ilvl w:val="0"/>
          <w:numId w:val="375"/>
        </w:numPr>
        <w:spacing w:before="0" w:beforeAutospacing="0" w:after="0" w:afterAutospacing="0"/>
        <w:rPr>
          <w:b/>
          <w:bCs/>
        </w:rPr>
      </w:pPr>
      <w:r w:rsidRPr="00012E1D">
        <w:rPr>
          <w:rStyle w:val="c2"/>
          <w:bCs/>
        </w:rPr>
        <w:t>4</w:t>
      </w:r>
    </w:p>
    <w:p w:rsidR="00306AA0" w:rsidRPr="00012E1D" w:rsidRDefault="00306AA0" w:rsidP="00306AA0">
      <w:pPr>
        <w:pStyle w:val="c8"/>
        <w:numPr>
          <w:ilvl w:val="0"/>
          <w:numId w:val="375"/>
        </w:numPr>
        <w:spacing w:before="0" w:beforeAutospacing="0" w:after="0" w:afterAutospacing="0"/>
      </w:pPr>
      <w:r w:rsidRPr="00012E1D">
        <w:rPr>
          <w:rStyle w:val="c2"/>
        </w:rPr>
        <w:lastRenderedPageBreak/>
        <w:t>5</w:t>
      </w:r>
    </w:p>
    <w:p w:rsidR="00306AA0" w:rsidRPr="00012E1D" w:rsidRDefault="00306AA0" w:rsidP="00306AA0">
      <w:pPr>
        <w:pStyle w:val="c8"/>
        <w:spacing w:before="0" w:beforeAutospacing="0" w:after="0" w:afterAutospacing="0"/>
      </w:pPr>
      <w:r w:rsidRPr="00012E1D">
        <w:rPr>
          <w:rStyle w:val="c2"/>
        </w:rPr>
        <w:t>12.Сколько времени даётся игроку на выбрасывание мяча?</w:t>
      </w:r>
    </w:p>
    <w:p w:rsidR="00306AA0" w:rsidRPr="00012E1D" w:rsidRDefault="00306AA0" w:rsidP="00306AA0">
      <w:pPr>
        <w:pStyle w:val="c8"/>
        <w:numPr>
          <w:ilvl w:val="0"/>
          <w:numId w:val="374"/>
        </w:numPr>
        <w:spacing w:before="0" w:beforeAutospacing="0" w:after="0" w:afterAutospacing="0"/>
      </w:pPr>
      <w:r w:rsidRPr="00012E1D">
        <w:rPr>
          <w:rStyle w:val="c2"/>
        </w:rPr>
        <w:t>3 сек.</w:t>
      </w:r>
    </w:p>
    <w:p w:rsidR="00306AA0" w:rsidRPr="00012E1D" w:rsidRDefault="00306AA0" w:rsidP="00306AA0">
      <w:pPr>
        <w:pStyle w:val="c8"/>
        <w:numPr>
          <w:ilvl w:val="0"/>
          <w:numId w:val="374"/>
        </w:numPr>
        <w:spacing w:before="0" w:beforeAutospacing="0" w:after="0" w:afterAutospacing="0"/>
        <w:rPr>
          <w:rStyle w:val="c2"/>
          <w:b/>
          <w:bCs/>
        </w:rPr>
      </w:pPr>
      <w:r w:rsidRPr="00012E1D">
        <w:rPr>
          <w:rStyle w:val="c2"/>
          <w:bCs/>
        </w:rPr>
        <w:t xml:space="preserve">5 сек.   </w:t>
      </w:r>
    </w:p>
    <w:p w:rsidR="00306AA0" w:rsidRPr="00012E1D" w:rsidRDefault="00306AA0" w:rsidP="00306AA0">
      <w:pPr>
        <w:pStyle w:val="c8"/>
        <w:numPr>
          <w:ilvl w:val="0"/>
          <w:numId w:val="374"/>
        </w:numPr>
        <w:spacing w:before="0" w:beforeAutospacing="0" w:after="0" w:afterAutospacing="0"/>
      </w:pPr>
      <w:r w:rsidRPr="00012E1D">
        <w:rPr>
          <w:rStyle w:val="c2"/>
        </w:rPr>
        <w:t>10 сек.</w:t>
      </w:r>
    </w:p>
    <w:p w:rsidR="00306AA0" w:rsidRPr="00012E1D" w:rsidRDefault="00306AA0" w:rsidP="00306AA0">
      <w:pPr>
        <w:spacing w:after="0"/>
        <w:rPr>
          <w:rStyle w:val="c2"/>
          <w:rFonts w:ascii="Times New Roman" w:hAnsi="Times New Roman"/>
        </w:rPr>
      </w:pPr>
    </w:p>
    <w:p w:rsidR="00306AA0" w:rsidRPr="00012E1D" w:rsidRDefault="00306AA0" w:rsidP="00306AA0">
      <w:pPr>
        <w:spacing w:after="0" w:line="240" w:lineRule="auto"/>
        <w:rPr>
          <w:rFonts w:ascii="Times New Roman" w:hAnsi="Times New Roman"/>
          <w:b/>
          <w:bCs/>
          <w:sz w:val="24"/>
          <w:szCs w:val="24"/>
        </w:rPr>
      </w:pPr>
      <w:r w:rsidRPr="00012E1D">
        <w:rPr>
          <w:rFonts w:ascii="Times New Roman" w:hAnsi="Times New Roman"/>
          <w:b/>
          <w:bCs/>
          <w:sz w:val="24"/>
          <w:szCs w:val="24"/>
        </w:rPr>
        <w:t>Тема 2.8 (2) Волейбол.</w:t>
      </w:r>
    </w:p>
    <w:p w:rsidR="00306AA0" w:rsidRPr="00012E1D" w:rsidRDefault="00306AA0" w:rsidP="00306AA0">
      <w:pPr>
        <w:spacing w:after="0" w:line="240" w:lineRule="auto"/>
        <w:jc w:val="both"/>
        <w:rPr>
          <w:rFonts w:ascii="Times New Roman" w:hAnsi="Times New Roman"/>
          <w:sz w:val="24"/>
          <w:szCs w:val="24"/>
        </w:rPr>
      </w:pP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1.Площадка для игры в волейбол делится на ...</w:t>
      </w:r>
    </w:p>
    <w:p w:rsidR="00306AA0" w:rsidRPr="00012E1D" w:rsidRDefault="00306AA0" w:rsidP="00306AA0">
      <w:pPr>
        <w:numPr>
          <w:ilvl w:val="0"/>
          <w:numId w:val="284"/>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4 зоны</w:t>
      </w:r>
    </w:p>
    <w:p w:rsidR="00306AA0" w:rsidRPr="00012E1D" w:rsidRDefault="00306AA0" w:rsidP="00306AA0">
      <w:pPr>
        <w:numPr>
          <w:ilvl w:val="0"/>
          <w:numId w:val="284"/>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7 зон</w:t>
      </w:r>
    </w:p>
    <w:p w:rsidR="00306AA0" w:rsidRPr="00012E1D" w:rsidRDefault="00306AA0" w:rsidP="00306AA0">
      <w:pPr>
        <w:numPr>
          <w:ilvl w:val="0"/>
          <w:numId w:val="284"/>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6 зон</w:t>
      </w:r>
    </w:p>
    <w:p w:rsidR="00306AA0" w:rsidRPr="00012E1D" w:rsidRDefault="00306AA0" w:rsidP="00306AA0">
      <w:pPr>
        <w:numPr>
          <w:ilvl w:val="0"/>
          <w:numId w:val="284"/>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5 зон</w:t>
      </w: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2.Такие средства защиты как наколенники при игре в волейбол ...</w:t>
      </w:r>
    </w:p>
    <w:p w:rsidR="00306AA0" w:rsidRPr="00012E1D" w:rsidRDefault="00306AA0" w:rsidP="00306AA0">
      <w:pPr>
        <w:numPr>
          <w:ilvl w:val="0"/>
          <w:numId w:val="285"/>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необходимы</w:t>
      </w:r>
    </w:p>
    <w:p w:rsidR="00306AA0" w:rsidRPr="00012E1D" w:rsidRDefault="00306AA0" w:rsidP="00306AA0">
      <w:pPr>
        <w:numPr>
          <w:ilvl w:val="0"/>
          <w:numId w:val="285"/>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желательны</w:t>
      </w:r>
    </w:p>
    <w:p w:rsidR="00306AA0" w:rsidRPr="00012E1D" w:rsidRDefault="00306AA0" w:rsidP="00306AA0">
      <w:pPr>
        <w:numPr>
          <w:ilvl w:val="0"/>
          <w:numId w:val="285"/>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не обязательны</w:t>
      </w: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3.Волейбол состоит из следующих элементов:</w:t>
      </w:r>
    </w:p>
    <w:p w:rsidR="00306AA0" w:rsidRPr="00012E1D" w:rsidRDefault="00306AA0" w:rsidP="00306AA0">
      <w:pPr>
        <w:numPr>
          <w:ilvl w:val="0"/>
          <w:numId w:val="286"/>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подача, прием, блок</w:t>
      </w:r>
    </w:p>
    <w:p w:rsidR="00306AA0" w:rsidRPr="00012E1D" w:rsidRDefault="00306AA0" w:rsidP="00306AA0">
      <w:pPr>
        <w:numPr>
          <w:ilvl w:val="0"/>
          <w:numId w:val="286"/>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подача, пас, прием, блок</w:t>
      </w:r>
    </w:p>
    <w:p w:rsidR="00306AA0" w:rsidRPr="00012E1D" w:rsidRDefault="00306AA0" w:rsidP="00306AA0">
      <w:pPr>
        <w:numPr>
          <w:ilvl w:val="0"/>
          <w:numId w:val="286"/>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подача, пас, прием, нападающий удар, блок</w:t>
      </w:r>
    </w:p>
    <w:p w:rsidR="00306AA0" w:rsidRPr="00012E1D" w:rsidRDefault="00306AA0" w:rsidP="00306AA0">
      <w:pPr>
        <w:numPr>
          <w:ilvl w:val="0"/>
          <w:numId w:val="286"/>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подача, прием, нападающий удар</w:t>
      </w: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4.Укажите верное утверждение:</w:t>
      </w:r>
    </w:p>
    <w:p w:rsidR="00306AA0" w:rsidRPr="00012E1D" w:rsidRDefault="00306AA0" w:rsidP="00306AA0">
      <w:pPr>
        <w:numPr>
          <w:ilvl w:val="0"/>
          <w:numId w:val="287"/>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подача в волейболе производится из-за лицевой линии</w:t>
      </w:r>
    </w:p>
    <w:p w:rsidR="00306AA0" w:rsidRPr="00012E1D" w:rsidRDefault="00306AA0" w:rsidP="00306AA0">
      <w:pPr>
        <w:numPr>
          <w:ilvl w:val="0"/>
          <w:numId w:val="287"/>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Если обе команды набрали по 24 очка, игра идет до тех пор пока одна из команд не наберет преимущество в 3 очка</w:t>
      </w:r>
    </w:p>
    <w:p w:rsidR="00306AA0" w:rsidRPr="00012E1D" w:rsidRDefault="00306AA0" w:rsidP="00306AA0">
      <w:pPr>
        <w:numPr>
          <w:ilvl w:val="0"/>
          <w:numId w:val="287"/>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при планирующей подаче мяч идет по прямой траектории без вращения</w:t>
      </w: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Cs/>
          <w:sz w:val="24"/>
          <w:szCs w:val="24"/>
          <w:lang w:eastAsia="ru-RU"/>
        </w:rPr>
        <w:t>5.</w:t>
      </w:r>
      <w:r w:rsidRPr="00012E1D">
        <w:rPr>
          <w:rFonts w:ascii="Times New Roman" w:eastAsia="Times New Roman" w:hAnsi="Times New Roman"/>
          <w:sz w:val="24"/>
          <w:szCs w:val="24"/>
          <w:lang w:eastAsia="ru-RU"/>
        </w:rPr>
        <w:t>В каких вариантах может выполняться верхняя прямая подача?</w:t>
      </w:r>
    </w:p>
    <w:p w:rsidR="00306AA0" w:rsidRPr="00012E1D" w:rsidRDefault="00306AA0" w:rsidP="00306AA0">
      <w:pPr>
        <w:numPr>
          <w:ilvl w:val="0"/>
          <w:numId w:val="288"/>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только без вращения мяча</w:t>
      </w:r>
    </w:p>
    <w:p w:rsidR="00306AA0" w:rsidRPr="00012E1D" w:rsidRDefault="00306AA0" w:rsidP="00306AA0">
      <w:pPr>
        <w:numPr>
          <w:ilvl w:val="0"/>
          <w:numId w:val="288"/>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только с вращением мяча</w:t>
      </w:r>
    </w:p>
    <w:p w:rsidR="00306AA0" w:rsidRPr="00012E1D" w:rsidRDefault="00306AA0" w:rsidP="00306AA0">
      <w:pPr>
        <w:numPr>
          <w:ilvl w:val="0"/>
          <w:numId w:val="288"/>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с вращением и без вращения мяча</w:t>
      </w: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6.Разбег при прямом нападающем ударе...</w:t>
      </w:r>
    </w:p>
    <w:p w:rsidR="00306AA0" w:rsidRPr="00012E1D" w:rsidRDefault="00306AA0" w:rsidP="00306AA0">
      <w:pPr>
        <w:numPr>
          <w:ilvl w:val="0"/>
          <w:numId w:val="289"/>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не выполняется</w:t>
      </w:r>
    </w:p>
    <w:p w:rsidR="00306AA0" w:rsidRPr="00012E1D" w:rsidRDefault="00306AA0" w:rsidP="00306AA0">
      <w:pPr>
        <w:numPr>
          <w:ilvl w:val="0"/>
          <w:numId w:val="289"/>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выполняется с 2-3 шагов</w:t>
      </w:r>
    </w:p>
    <w:p w:rsidR="00306AA0" w:rsidRPr="00012E1D" w:rsidRDefault="00306AA0" w:rsidP="00306AA0">
      <w:pPr>
        <w:numPr>
          <w:ilvl w:val="0"/>
          <w:numId w:val="289"/>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выполняется с 4-5 шагов</w:t>
      </w: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Cs/>
          <w:sz w:val="24"/>
          <w:szCs w:val="24"/>
          <w:lang w:eastAsia="ru-RU"/>
        </w:rPr>
        <w:t>7.</w:t>
      </w:r>
      <w:r w:rsidRPr="00012E1D">
        <w:rPr>
          <w:rFonts w:ascii="Times New Roman" w:eastAsia="Times New Roman" w:hAnsi="Times New Roman"/>
          <w:sz w:val="24"/>
          <w:szCs w:val="24"/>
          <w:lang w:eastAsia="ru-RU"/>
        </w:rPr>
        <w:t>Нижний</w:t>
      </w:r>
      <w:r w:rsidRPr="00012E1D">
        <w:rPr>
          <w:rFonts w:ascii="Times New Roman" w:eastAsia="Times New Roman" w:hAnsi="Times New Roman"/>
          <w:b/>
          <w:bCs/>
          <w:sz w:val="24"/>
          <w:szCs w:val="24"/>
          <w:lang w:eastAsia="ru-RU"/>
        </w:rPr>
        <w:t> </w:t>
      </w:r>
      <w:r w:rsidRPr="00012E1D">
        <w:rPr>
          <w:rFonts w:ascii="Times New Roman" w:eastAsia="Times New Roman" w:hAnsi="Times New Roman"/>
          <w:sz w:val="24"/>
          <w:szCs w:val="24"/>
          <w:lang w:eastAsia="ru-RU"/>
        </w:rPr>
        <w:t>прием подачи используется для:</w:t>
      </w:r>
    </w:p>
    <w:p w:rsidR="00306AA0" w:rsidRPr="00012E1D" w:rsidRDefault="00306AA0" w:rsidP="00306AA0">
      <w:pPr>
        <w:numPr>
          <w:ilvl w:val="0"/>
          <w:numId w:val="290"/>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приема подачи</w:t>
      </w:r>
    </w:p>
    <w:p w:rsidR="00306AA0" w:rsidRPr="00012E1D" w:rsidRDefault="00306AA0" w:rsidP="00306AA0">
      <w:pPr>
        <w:numPr>
          <w:ilvl w:val="0"/>
          <w:numId w:val="290"/>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защитных действий в поле</w:t>
      </w:r>
    </w:p>
    <w:p w:rsidR="00306AA0" w:rsidRPr="00012E1D" w:rsidRDefault="00306AA0" w:rsidP="00306AA0">
      <w:pPr>
        <w:numPr>
          <w:ilvl w:val="0"/>
          <w:numId w:val="290"/>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вынужденного паса</w:t>
      </w:r>
    </w:p>
    <w:p w:rsidR="00306AA0" w:rsidRPr="00012E1D" w:rsidRDefault="00306AA0" w:rsidP="00306AA0">
      <w:pPr>
        <w:numPr>
          <w:ilvl w:val="0"/>
          <w:numId w:val="290"/>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вынужденного направления мяча на сторону противника</w:t>
      </w:r>
    </w:p>
    <w:p w:rsidR="00306AA0" w:rsidRPr="00012E1D" w:rsidRDefault="00306AA0" w:rsidP="00306AA0">
      <w:pPr>
        <w:numPr>
          <w:ilvl w:val="0"/>
          <w:numId w:val="290"/>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все ответы верны</w:t>
      </w: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bCs/>
          <w:sz w:val="24"/>
          <w:szCs w:val="24"/>
          <w:lang w:eastAsia="ru-RU"/>
        </w:rPr>
        <w:t>8</w:t>
      </w:r>
      <w:r w:rsidRPr="00012E1D">
        <w:rPr>
          <w:rFonts w:ascii="Times New Roman" w:eastAsia="Times New Roman" w:hAnsi="Times New Roman"/>
          <w:b/>
          <w:bCs/>
          <w:sz w:val="24"/>
          <w:szCs w:val="24"/>
          <w:lang w:eastAsia="ru-RU"/>
        </w:rPr>
        <w:t>.</w:t>
      </w:r>
      <w:r w:rsidRPr="00012E1D">
        <w:rPr>
          <w:rFonts w:ascii="Times New Roman" w:eastAsia="Times New Roman" w:hAnsi="Times New Roman"/>
          <w:sz w:val="24"/>
          <w:szCs w:val="24"/>
          <w:lang w:eastAsia="ru-RU"/>
        </w:rPr>
        <w:t xml:space="preserve">Выберите </w:t>
      </w:r>
      <w:r w:rsidRPr="00012E1D">
        <w:rPr>
          <w:rFonts w:ascii="Times New Roman" w:eastAsia="Times New Roman" w:hAnsi="Times New Roman"/>
          <w:b/>
          <w:bCs/>
          <w:sz w:val="24"/>
          <w:szCs w:val="24"/>
          <w:lang w:eastAsia="ru-RU"/>
        </w:rPr>
        <w:t>2 верных</w:t>
      </w:r>
      <w:r w:rsidRPr="00012E1D">
        <w:rPr>
          <w:rFonts w:ascii="Times New Roman" w:eastAsia="Times New Roman" w:hAnsi="Times New Roman"/>
          <w:sz w:val="24"/>
          <w:szCs w:val="24"/>
          <w:lang w:eastAsia="ru-RU"/>
        </w:rPr>
        <w:t xml:space="preserve"> ответа. При </w:t>
      </w:r>
      <w:r w:rsidRPr="00012E1D">
        <w:rPr>
          <w:rFonts w:ascii="Times New Roman" w:eastAsia="Times New Roman" w:hAnsi="Times New Roman"/>
          <w:b/>
          <w:bCs/>
          <w:sz w:val="24"/>
          <w:szCs w:val="24"/>
          <w:lang w:eastAsia="ru-RU"/>
        </w:rPr>
        <w:t>верхнем </w:t>
      </w:r>
      <w:r w:rsidRPr="00012E1D">
        <w:rPr>
          <w:rFonts w:ascii="Times New Roman" w:eastAsia="Times New Roman" w:hAnsi="Times New Roman"/>
          <w:sz w:val="24"/>
          <w:szCs w:val="24"/>
          <w:lang w:eastAsia="ru-RU"/>
        </w:rPr>
        <w:t>приеме подачи ошибкой НЕ является:</w:t>
      </w:r>
    </w:p>
    <w:p w:rsidR="00306AA0" w:rsidRPr="00012E1D" w:rsidRDefault="00306AA0" w:rsidP="00306AA0">
      <w:pPr>
        <w:numPr>
          <w:ilvl w:val="0"/>
          <w:numId w:val="291"/>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прием и отработка мяча ладонями</w:t>
      </w:r>
    </w:p>
    <w:p w:rsidR="00306AA0" w:rsidRPr="00012E1D" w:rsidRDefault="00306AA0" w:rsidP="00306AA0">
      <w:pPr>
        <w:numPr>
          <w:ilvl w:val="0"/>
          <w:numId w:val="291"/>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присутствие работы ногами </w:t>
      </w:r>
    </w:p>
    <w:p w:rsidR="00306AA0" w:rsidRPr="00012E1D" w:rsidRDefault="00306AA0" w:rsidP="00306AA0">
      <w:pPr>
        <w:numPr>
          <w:ilvl w:val="0"/>
          <w:numId w:val="291"/>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пас ото лба, а не от груди</w:t>
      </w:r>
    </w:p>
    <w:p w:rsidR="00306AA0" w:rsidRPr="00012E1D" w:rsidRDefault="00306AA0" w:rsidP="00306AA0">
      <w:pPr>
        <w:numPr>
          <w:ilvl w:val="0"/>
          <w:numId w:val="291"/>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локти и предплечья расположены параллельно</w:t>
      </w:r>
    </w:p>
    <w:p w:rsidR="00306AA0" w:rsidRPr="00012E1D" w:rsidRDefault="00306AA0" w:rsidP="00306AA0">
      <w:p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10.В приеме </w:t>
      </w:r>
      <w:r w:rsidRPr="00012E1D">
        <w:rPr>
          <w:rFonts w:ascii="Times New Roman" w:eastAsia="Times New Roman" w:hAnsi="Times New Roman"/>
          <w:b/>
          <w:sz w:val="24"/>
          <w:szCs w:val="24"/>
          <w:lang w:eastAsia="ru-RU"/>
        </w:rPr>
        <w:t>НЕ</w:t>
      </w:r>
      <w:r w:rsidRPr="00012E1D">
        <w:rPr>
          <w:rFonts w:ascii="Times New Roman" w:eastAsia="Times New Roman" w:hAnsi="Times New Roman"/>
          <w:sz w:val="24"/>
          <w:szCs w:val="24"/>
          <w:lang w:eastAsia="ru-RU"/>
        </w:rPr>
        <w:t xml:space="preserve"> участвует:</w:t>
      </w:r>
    </w:p>
    <w:p w:rsidR="00306AA0" w:rsidRPr="00012E1D" w:rsidRDefault="00306AA0" w:rsidP="00306AA0">
      <w:pPr>
        <w:numPr>
          <w:ilvl w:val="0"/>
          <w:numId w:val="292"/>
        </w:num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первый темп</w:t>
      </w:r>
    </w:p>
    <w:p w:rsidR="00306AA0" w:rsidRPr="00012E1D" w:rsidRDefault="00306AA0" w:rsidP="00306AA0">
      <w:pPr>
        <w:numPr>
          <w:ilvl w:val="0"/>
          <w:numId w:val="29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либеро</w:t>
      </w:r>
    </w:p>
    <w:p w:rsidR="00306AA0" w:rsidRPr="00012E1D" w:rsidRDefault="00306AA0" w:rsidP="00306AA0">
      <w:pPr>
        <w:numPr>
          <w:ilvl w:val="0"/>
          <w:numId w:val="29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диагональный</w:t>
      </w:r>
    </w:p>
    <w:p w:rsidR="00306AA0" w:rsidRPr="00012E1D" w:rsidRDefault="00306AA0" w:rsidP="00306AA0">
      <w:pPr>
        <w:numPr>
          <w:ilvl w:val="0"/>
          <w:numId w:val="292"/>
        </w:numPr>
        <w:spacing w:after="0" w:line="240" w:lineRule="auto"/>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игроки второго темпа</w:t>
      </w:r>
    </w:p>
    <w:p w:rsidR="00306AA0" w:rsidRPr="00012E1D" w:rsidRDefault="00306AA0" w:rsidP="00306AA0">
      <w:pPr>
        <w:spacing w:after="0" w:line="240" w:lineRule="auto"/>
        <w:rPr>
          <w:rFonts w:ascii="Times New Roman" w:eastAsia="Times New Roman" w:hAnsi="Times New Roman"/>
          <w:b/>
          <w:bCs/>
          <w:sz w:val="24"/>
          <w:szCs w:val="24"/>
          <w:lang w:eastAsia="ru-RU"/>
        </w:rPr>
      </w:pPr>
    </w:p>
    <w:p w:rsidR="00306AA0" w:rsidRPr="00012E1D" w:rsidRDefault="00306AA0" w:rsidP="00306AA0">
      <w:pPr>
        <w:ind w:left="284" w:hanging="284"/>
        <w:rPr>
          <w:rStyle w:val="c31"/>
          <w:rFonts w:ascii="Times New Roman" w:hAnsi="Times New Roman"/>
          <w:b/>
          <w:bCs/>
          <w:color w:val="000000"/>
          <w:sz w:val="24"/>
          <w:szCs w:val="24"/>
        </w:rPr>
      </w:pPr>
      <w:r w:rsidRPr="00012E1D">
        <w:rPr>
          <w:rStyle w:val="c31"/>
          <w:rFonts w:ascii="Times New Roman" w:hAnsi="Times New Roman"/>
          <w:b/>
          <w:bCs/>
          <w:color w:val="000000"/>
          <w:sz w:val="24"/>
          <w:szCs w:val="24"/>
        </w:rPr>
        <w:t>Тема 2.8 (4) Бадминтон.</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До скольких очков играют в бадминтон?</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А. 21</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Б. 20</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В. 11</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2. Сколько сетов (партий) в бадминтоне?</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А. 1</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Б. 2</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В. 3</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3. Какие размеры площадки (поля) для бадминтона?</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А. 5,18 м х 13,4 м</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Б. 6,18 м х 13,4 м</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В. 7,18 м х 13,4 м</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4.Смена сторон происходит</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А. По окончании первого гейма;</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Б. Перед началом третьего гейма</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В. Оба ответа верны</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5. Какая высота сетки в бадминтоне?</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А. 180 см</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Б. 155 см</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В. 128 см</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6. Как называется «мячик» для бадминтона?</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А. Волан</w:t>
      </w:r>
      <w:r w:rsidRPr="00012E1D">
        <w:rPr>
          <w:rFonts w:ascii="Times New Roman" w:eastAsia="Times New Roman" w:hAnsi="Times New Roman"/>
          <w:b/>
          <w:bCs/>
          <w:color w:val="000000"/>
          <w:sz w:val="24"/>
          <w:szCs w:val="24"/>
          <w:lang w:eastAsia="ru-RU"/>
        </w:rPr>
        <w:br/>
      </w:r>
      <w:r w:rsidRPr="00012E1D">
        <w:rPr>
          <w:rFonts w:ascii="Times New Roman" w:eastAsia="Times New Roman" w:hAnsi="Times New Roman"/>
          <w:color w:val="000000"/>
          <w:sz w:val="24"/>
          <w:szCs w:val="24"/>
          <w:lang w:eastAsia="ru-RU"/>
        </w:rPr>
        <w:t>Б. Теннисный мячик</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В. Шарик</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7. Как должен подающий наносить удар ракеткой</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А. Сверху-вниз</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Б. Снизу-вверх</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В. На уровне пояса</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8. С какого поля подаются чётные цифры счёта, подающего?</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А. С правого</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Б. С левого</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В. С передней зоны</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9. Есть ли вторая попытка при подаче у бадминтониста?</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А. Есть</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Б. Нет</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В. Есть, если промахнулся по волану</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10. Основные физические качества бадминтониста?</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b/>
          <w:bCs/>
          <w:color w:val="000000"/>
          <w:sz w:val="24"/>
          <w:szCs w:val="24"/>
          <w:lang w:eastAsia="ru-RU"/>
        </w:rPr>
        <w:t>А. Выносливость</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Б. Гибкость</w:t>
      </w:r>
    </w:p>
    <w:p w:rsidR="00306AA0" w:rsidRPr="00012E1D" w:rsidRDefault="00306AA0" w:rsidP="00306AA0">
      <w:pPr>
        <w:shd w:val="clear" w:color="auto" w:fill="FFFFFF"/>
        <w:spacing w:after="0" w:line="240" w:lineRule="auto"/>
        <w:rPr>
          <w:rFonts w:ascii="Times New Roman" w:eastAsia="Times New Roman" w:hAnsi="Times New Roman"/>
          <w:color w:val="181818"/>
          <w:sz w:val="24"/>
          <w:szCs w:val="24"/>
          <w:lang w:eastAsia="ru-RU"/>
        </w:rPr>
      </w:pPr>
      <w:r w:rsidRPr="00012E1D">
        <w:rPr>
          <w:rFonts w:ascii="Times New Roman" w:eastAsia="Times New Roman" w:hAnsi="Times New Roman"/>
          <w:color w:val="000000"/>
          <w:sz w:val="24"/>
          <w:szCs w:val="24"/>
          <w:lang w:eastAsia="ru-RU"/>
        </w:rPr>
        <w:t>В. Оба качества</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w:t>
      </w:r>
    </w:p>
    <w:p w:rsidR="00306AA0" w:rsidRPr="00012E1D" w:rsidRDefault="00306AA0" w:rsidP="00306AA0">
      <w:pPr>
        <w:spacing w:after="0" w:line="240" w:lineRule="auto"/>
        <w:jc w:val="both"/>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Тема 2.8(6) Хоккей. </w:t>
      </w:r>
    </w:p>
    <w:p w:rsidR="00306AA0" w:rsidRPr="00012E1D" w:rsidRDefault="00306AA0" w:rsidP="00306AA0">
      <w:pPr>
        <w:spacing w:after="0" w:line="240" w:lineRule="auto"/>
        <w:jc w:val="both"/>
        <w:rPr>
          <w:rFonts w:ascii="Times New Roman" w:eastAsia="Times New Roman" w:hAnsi="Times New Roman"/>
          <w:sz w:val="24"/>
          <w:szCs w:val="24"/>
          <w:lang w:eastAsia="ru-RU"/>
        </w:rPr>
      </w:pPr>
    </w:p>
    <w:p w:rsidR="00306AA0" w:rsidRPr="00012E1D" w:rsidRDefault="00306AA0" w:rsidP="00306AA0">
      <w:pPr>
        <w:pStyle w:val="affa"/>
        <w:numPr>
          <w:ilvl w:val="0"/>
          <w:numId w:val="396"/>
        </w:numPr>
        <w:ind w:left="426" w:hanging="426"/>
        <w:contextualSpacing/>
        <w:rPr>
          <w:color w:val="333333"/>
          <w:sz w:val="24"/>
          <w:szCs w:val="24"/>
          <w:shd w:val="clear" w:color="auto" w:fill="FFFFFF"/>
        </w:rPr>
      </w:pPr>
      <w:r w:rsidRPr="00012E1D">
        <w:rPr>
          <w:color w:val="333333"/>
          <w:sz w:val="24"/>
          <w:szCs w:val="24"/>
          <w:shd w:val="clear" w:color="auto" w:fill="FFFFFF"/>
        </w:rPr>
        <w:t>Как называется игровая часть матча в хоккее?</w:t>
      </w:r>
    </w:p>
    <w:p w:rsidR="00306AA0" w:rsidRPr="00012E1D" w:rsidRDefault="00306AA0" w:rsidP="00306AA0">
      <w:pPr>
        <w:pStyle w:val="affa"/>
        <w:numPr>
          <w:ilvl w:val="0"/>
          <w:numId w:val="386"/>
        </w:numPr>
        <w:ind w:left="0" w:firstLine="284"/>
        <w:contextualSpacing/>
        <w:rPr>
          <w:color w:val="333333"/>
          <w:sz w:val="24"/>
          <w:szCs w:val="24"/>
          <w:shd w:val="clear" w:color="auto" w:fill="FFFFFF"/>
        </w:rPr>
      </w:pPr>
      <w:r w:rsidRPr="00012E1D">
        <w:rPr>
          <w:color w:val="333333"/>
          <w:sz w:val="24"/>
          <w:szCs w:val="24"/>
          <w:shd w:val="clear" w:color="auto" w:fill="FFFFFF"/>
        </w:rPr>
        <w:t>тайм</w:t>
      </w:r>
    </w:p>
    <w:p w:rsidR="00306AA0" w:rsidRPr="00012E1D" w:rsidRDefault="00306AA0" w:rsidP="00306AA0">
      <w:pPr>
        <w:pStyle w:val="affa"/>
        <w:numPr>
          <w:ilvl w:val="0"/>
          <w:numId w:val="386"/>
        </w:numPr>
        <w:ind w:left="0" w:firstLine="284"/>
        <w:contextualSpacing/>
        <w:rPr>
          <w:color w:val="333333"/>
          <w:sz w:val="24"/>
          <w:szCs w:val="24"/>
          <w:shd w:val="clear" w:color="auto" w:fill="FFFFFF"/>
        </w:rPr>
      </w:pPr>
      <w:r w:rsidRPr="00012E1D">
        <w:rPr>
          <w:color w:val="333333"/>
          <w:sz w:val="24"/>
          <w:szCs w:val="24"/>
          <w:shd w:val="clear" w:color="auto" w:fill="FFFFFF"/>
        </w:rPr>
        <w:t>гейм</w:t>
      </w:r>
    </w:p>
    <w:p w:rsidR="00306AA0" w:rsidRPr="00012E1D" w:rsidRDefault="00306AA0" w:rsidP="00306AA0">
      <w:pPr>
        <w:pStyle w:val="affa"/>
        <w:numPr>
          <w:ilvl w:val="0"/>
          <w:numId w:val="386"/>
        </w:numPr>
        <w:ind w:left="0" w:firstLine="284"/>
        <w:contextualSpacing/>
        <w:rPr>
          <w:color w:val="333333"/>
          <w:sz w:val="24"/>
          <w:szCs w:val="24"/>
          <w:shd w:val="clear" w:color="auto" w:fill="FFFFFF"/>
        </w:rPr>
      </w:pPr>
      <w:r w:rsidRPr="00012E1D">
        <w:rPr>
          <w:b/>
          <w:bCs/>
          <w:color w:val="333333"/>
          <w:sz w:val="24"/>
          <w:szCs w:val="24"/>
          <w:shd w:val="clear" w:color="auto" w:fill="FFFFFF"/>
        </w:rPr>
        <w:t>период</w:t>
      </w:r>
    </w:p>
    <w:p w:rsidR="00306AA0" w:rsidRPr="00012E1D" w:rsidRDefault="00306AA0" w:rsidP="00306AA0">
      <w:pPr>
        <w:pStyle w:val="affa"/>
        <w:numPr>
          <w:ilvl w:val="0"/>
          <w:numId w:val="386"/>
        </w:numPr>
        <w:ind w:left="0" w:firstLine="284"/>
        <w:contextualSpacing/>
        <w:rPr>
          <w:color w:val="333333"/>
          <w:sz w:val="24"/>
          <w:szCs w:val="24"/>
          <w:shd w:val="clear" w:color="auto" w:fill="FFFFFF"/>
        </w:rPr>
      </w:pPr>
      <w:r w:rsidRPr="00012E1D">
        <w:rPr>
          <w:color w:val="333333"/>
          <w:sz w:val="24"/>
          <w:szCs w:val="24"/>
          <w:shd w:val="clear" w:color="auto" w:fill="FFFFFF"/>
        </w:rPr>
        <w:t>сет</w:t>
      </w:r>
    </w:p>
    <w:p w:rsidR="00306AA0" w:rsidRPr="00012E1D" w:rsidRDefault="00306AA0" w:rsidP="00306AA0">
      <w:pPr>
        <w:spacing w:after="0" w:line="240" w:lineRule="auto"/>
        <w:rPr>
          <w:rFonts w:ascii="Times New Roman" w:hAnsi="Times New Roman"/>
          <w:color w:val="333333"/>
          <w:sz w:val="24"/>
          <w:szCs w:val="24"/>
          <w:shd w:val="clear" w:color="auto" w:fill="FFFFFF"/>
        </w:rPr>
      </w:pPr>
      <w:r w:rsidRPr="00012E1D">
        <w:rPr>
          <w:rFonts w:ascii="Times New Roman" w:hAnsi="Times New Roman"/>
          <w:color w:val="333333"/>
          <w:sz w:val="24"/>
          <w:szCs w:val="24"/>
          <w:shd w:val="clear" w:color="auto" w:fill="FFFFFF"/>
        </w:rPr>
        <w:t>2. Хоккейный матч длится несколько периодов. Сколько их?</w:t>
      </w:r>
    </w:p>
    <w:p w:rsidR="00306AA0" w:rsidRPr="00012E1D" w:rsidRDefault="00306AA0" w:rsidP="00306AA0">
      <w:pPr>
        <w:pStyle w:val="affa"/>
        <w:numPr>
          <w:ilvl w:val="0"/>
          <w:numId w:val="387"/>
        </w:numPr>
        <w:ind w:left="0" w:firstLine="284"/>
        <w:contextualSpacing/>
        <w:rPr>
          <w:color w:val="333333"/>
          <w:sz w:val="24"/>
          <w:szCs w:val="24"/>
          <w:shd w:val="clear" w:color="auto" w:fill="FFFFFF"/>
        </w:rPr>
      </w:pPr>
      <w:r w:rsidRPr="00012E1D">
        <w:rPr>
          <w:color w:val="333333"/>
          <w:sz w:val="24"/>
          <w:szCs w:val="24"/>
          <w:shd w:val="clear" w:color="auto" w:fill="FFFFFF"/>
        </w:rPr>
        <w:lastRenderedPageBreak/>
        <w:t>два</w:t>
      </w:r>
    </w:p>
    <w:p w:rsidR="00306AA0" w:rsidRPr="00012E1D" w:rsidRDefault="00306AA0" w:rsidP="00306AA0">
      <w:pPr>
        <w:pStyle w:val="affa"/>
        <w:numPr>
          <w:ilvl w:val="0"/>
          <w:numId w:val="387"/>
        </w:numPr>
        <w:ind w:left="0" w:firstLine="284"/>
        <w:contextualSpacing/>
        <w:rPr>
          <w:color w:val="333333"/>
          <w:sz w:val="24"/>
          <w:szCs w:val="24"/>
          <w:shd w:val="clear" w:color="auto" w:fill="FFFFFF"/>
        </w:rPr>
      </w:pPr>
      <w:r w:rsidRPr="00012E1D">
        <w:rPr>
          <w:color w:val="333333"/>
          <w:sz w:val="24"/>
          <w:szCs w:val="24"/>
          <w:shd w:val="clear" w:color="auto" w:fill="FFFFFF"/>
        </w:rPr>
        <w:t>один</w:t>
      </w:r>
    </w:p>
    <w:p w:rsidR="00306AA0" w:rsidRPr="00012E1D" w:rsidRDefault="00306AA0" w:rsidP="00306AA0">
      <w:pPr>
        <w:pStyle w:val="affa"/>
        <w:numPr>
          <w:ilvl w:val="0"/>
          <w:numId w:val="387"/>
        </w:numPr>
        <w:ind w:left="0" w:firstLine="284"/>
        <w:contextualSpacing/>
        <w:rPr>
          <w:color w:val="333333"/>
          <w:sz w:val="24"/>
          <w:szCs w:val="24"/>
          <w:shd w:val="clear" w:color="auto" w:fill="FFFFFF"/>
        </w:rPr>
      </w:pPr>
      <w:r w:rsidRPr="00012E1D">
        <w:rPr>
          <w:b/>
          <w:bCs/>
          <w:color w:val="333333"/>
          <w:sz w:val="24"/>
          <w:szCs w:val="24"/>
          <w:shd w:val="clear" w:color="auto" w:fill="FFFFFF"/>
        </w:rPr>
        <w:t>три</w:t>
      </w:r>
    </w:p>
    <w:p w:rsidR="00306AA0" w:rsidRPr="00012E1D" w:rsidRDefault="00306AA0" w:rsidP="00306AA0">
      <w:pPr>
        <w:pStyle w:val="affa"/>
        <w:numPr>
          <w:ilvl w:val="0"/>
          <w:numId w:val="387"/>
        </w:numPr>
        <w:ind w:left="0" w:firstLine="284"/>
        <w:contextualSpacing/>
        <w:rPr>
          <w:color w:val="333333"/>
          <w:sz w:val="24"/>
          <w:szCs w:val="24"/>
          <w:shd w:val="clear" w:color="auto" w:fill="FFFFFF"/>
        </w:rPr>
      </w:pPr>
      <w:r w:rsidRPr="00012E1D">
        <w:rPr>
          <w:color w:val="333333"/>
          <w:sz w:val="24"/>
          <w:szCs w:val="24"/>
          <w:shd w:val="clear" w:color="auto" w:fill="FFFFFF"/>
        </w:rPr>
        <w:t>восемь</w:t>
      </w:r>
    </w:p>
    <w:p w:rsidR="00306AA0" w:rsidRPr="00012E1D" w:rsidRDefault="00306AA0" w:rsidP="00306AA0">
      <w:pPr>
        <w:spacing w:after="0" w:line="240" w:lineRule="auto"/>
        <w:rPr>
          <w:rFonts w:ascii="Times New Roman" w:hAnsi="Times New Roman"/>
          <w:color w:val="333333"/>
          <w:sz w:val="24"/>
          <w:szCs w:val="24"/>
          <w:shd w:val="clear" w:color="auto" w:fill="FFFFFF"/>
        </w:rPr>
      </w:pPr>
      <w:r w:rsidRPr="00012E1D">
        <w:rPr>
          <w:rFonts w:ascii="Times New Roman" w:hAnsi="Times New Roman"/>
          <w:color w:val="333333"/>
          <w:sz w:val="24"/>
          <w:szCs w:val="24"/>
          <w:shd w:val="clear" w:color="auto" w:fill="FFFFFF"/>
        </w:rPr>
        <w:t>3.Сколько игроков от команды одновременно присутствуют на ледяной площадке?</w:t>
      </w:r>
    </w:p>
    <w:p w:rsidR="00306AA0" w:rsidRPr="00012E1D" w:rsidRDefault="00306AA0" w:rsidP="00306AA0">
      <w:pPr>
        <w:pStyle w:val="affa"/>
        <w:numPr>
          <w:ilvl w:val="0"/>
          <w:numId w:val="388"/>
        </w:numPr>
        <w:ind w:left="0" w:firstLine="284"/>
        <w:contextualSpacing/>
        <w:rPr>
          <w:color w:val="333333"/>
          <w:sz w:val="24"/>
          <w:szCs w:val="24"/>
          <w:shd w:val="clear" w:color="auto" w:fill="FFFFFF"/>
        </w:rPr>
      </w:pPr>
      <w:r w:rsidRPr="00012E1D">
        <w:rPr>
          <w:color w:val="333333"/>
          <w:sz w:val="24"/>
          <w:szCs w:val="24"/>
          <w:shd w:val="clear" w:color="auto" w:fill="FFFFFF"/>
        </w:rPr>
        <w:t>пять</w:t>
      </w:r>
    </w:p>
    <w:p w:rsidR="00306AA0" w:rsidRPr="00012E1D" w:rsidRDefault="00306AA0" w:rsidP="00306AA0">
      <w:pPr>
        <w:pStyle w:val="affa"/>
        <w:numPr>
          <w:ilvl w:val="0"/>
          <w:numId w:val="388"/>
        </w:numPr>
        <w:ind w:left="0" w:firstLine="284"/>
        <w:contextualSpacing/>
        <w:rPr>
          <w:color w:val="333333"/>
          <w:sz w:val="24"/>
          <w:szCs w:val="24"/>
          <w:shd w:val="clear" w:color="auto" w:fill="FFFFFF"/>
        </w:rPr>
      </w:pPr>
      <w:r w:rsidRPr="00012E1D">
        <w:rPr>
          <w:color w:val="333333"/>
          <w:sz w:val="24"/>
          <w:szCs w:val="24"/>
          <w:shd w:val="clear" w:color="auto" w:fill="FFFFFF"/>
        </w:rPr>
        <w:t>одиннадцать</w:t>
      </w:r>
    </w:p>
    <w:p w:rsidR="00306AA0" w:rsidRPr="00012E1D" w:rsidRDefault="00306AA0" w:rsidP="00306AA0">
      <w:pPr>
        <w:pStyle w:val="affa"/>
        <w:numPr>
          <w:ilvl w:val="0"/>
          <w:numId w:val="388"/>
        </w:numPr>
        <w:ind w:left="0" w:firstLine="284"/>
        <w:contextualSpacing/>
        <w:rPr>
          <w:color w:val="333333"/>
          <w:sz w:val="24"/>
          <w:szCs w:val="24"/>
          <w:shd w:val="clear" w:color="auto" w:fill="FFFFFF"/>
        </w:rPr>
      </w:pPr>
      <w:r w:rsidRPr="00012E1D">
        <w:rPr>
          <w:color w:val="333333"/>
          <w:sz w:val="24"/>
          <w:szCs w:val="24"/>
          <w:shd w:val="clear" w:color="auto" w:fill="FFFFFF"/>
        </w:rPr>
        <w:t>десять</w:t>
      </w:r>
    </w:p>
    <w:p w:rsidR="00306AA0" w:rsidRPr="00012E1D" w:rsidRDefault="00306AA0" w:rsidP="00306AA0">
      <w:pPr>
        <w:pStyle w:val="affa"/>
        <w:numPr>
          <w:ilvl w:val="0"/>
          <w:numId w:val="388"/>
        </w:numPr>
        <w:ind w:left="0" w:firstLine="284"/>
        <w:contextualSpacing/>
        <w:rPr>
          <w:color w:val="333333"/>
          <w:sz w:val="24"/>
          <w:szCs w:val="24"/>
          <w:shd w:val="clear" w:color="auto" w:fill="FFFFFF"/>
        </w:rPr>
      </w:pPr>
      <w:r w:rsidRPr="00012E1D">
        <w:rPr>
          <w:b/>
          <w:bCs/>
          <w:color w:val="333333"/>
          <w:sz w:val="24"/>
          <w:szCs w:val="24"/>
          <w:shd w:val="clear" w:color="auto" w:fill="FFFFFF"/>
        </w:rPr>
        <w:t>шесть</w:t>
      </w:r>
      <w:r w:rsidRPr="00012E1D">
        <w:rPr>
          <w:color w:val="333333"/>
          <w:sz w:val="24"/>
          <w:szCs w:val="24"/>
        </w:rPr>
        <w:br/>
      </w:r>
      <w:r w:rsidRPr="00012E1D">
        <w:rPr>
          <w:color w:val="333333"/>
          <w:sz w:val="24"/>
          <w:szCs w:val="24"/>
          <w:shd w:val="clear" w:color="auto" w:fill="FFFFFF"/>
        </w:rPr>
        <w:t>4. В футболе бывают послематчевые пенальти, а в хоккее?</w:t>
      </w:r>
    </w:p>
    <w:p w:rsidR="00306AA0" w:rsidRPr="00012E1D" w:rsidRDefault="00306AA0" w:rsidP="00306AA0">
      <w:pPr>
        <w:pStyle w:val="affa"/>
        <w:numPr>
          <w:ilvl w:val="0"/>
          <w:numId w:val="389"/>
        </w:numPr>
        <w:ind w:left="0" w:firstLine="284"/>
        <w:contextualSpacing/>
        <w:rPr>
          <w:color w:val="333333"/>
          <w:sz w:val="24"/>
          <w:szCs w:val="24"/>
          <w:shd w:val="clear" w:color="auto" w:fill="FFFFFF"/>
        </w:rPr>
      </w:pPr>
      <w:r w:rsidRPr="00012E1D">
        <w:rPr>
          <w:color w:val="333333"/>
          <w:sz w:val="24"/>
          <w:szCs w:val="24"/>
          <w:shd w:val="clear" w:color="auto" w:fill="FFFFFF"/>
        </w:rPr>
        <w:t>выстрелы</w:t>
      </w:r>
    </w:p>
    <w:p w:rsidR="00306AA0" w:rsidRPr="00012E1D" w:rsidRDefault="00306AA0" w:rsidP="00306AA0">
      <w:pPr>
        <w:pStyle w:val="affa"/>
        <w:numPr>
          <w:ilvl w:val="0"/>
          <w:numId w:val="389"/>
        </w:numPr>
        <w:ind w:left="0" w:firstLine="284"/>
        <w:contextualSpacing/>
        <w:rPr>
          <w:color w:val="333333"/>
          <w:sz w:val="24"/>
          <w:szCs w:val="24"/>
          <w:shd w:val="clear" w:color="auto" w:fill="FFFFFF"/>
        </w:rPr>
      </w:pPr>
      <w:r w:rsidRPr="00012E1D">
        <w:rPr>
          <w:color w:val="333333"/>
          <w:sz w:val="24"/>
          <w:szCs w:val="24"/>
          <w:shd w:val="clear" w:color="auto" w:fill="FFFFFF"/>
        </w:rPr>
        <w:t>штрафной удар</w:t>
      </w:r>
    </w:p>
    <w:p w:rsidR="00306AA0" w:rsidRPr="00012E1D" w:rsidRDefault="00306AA0" w:rsidP="00306AA0">
      <w:pPr>
        <w:pStyle w:val="affa"/>
        <w:numPr>
          <w:ilvl w:val="0"/>
          <w:numId w:val="389"/>
        </w:numPr>
        <w:ind w:left="0" w:firstLine="284"/>
        <w:contextualSpacing/>
        <w:rPr>
          <w:color w:val="333333"/>
          <w:sz w:val="24"/>
          <w:szCs w:val="24"/>
          <w:shd w:val="clear" w:color="auto" w:fill="FFFFFF"/>
        </w:rPr>
      </w:pPr>
      <w:r w:rsidRPr="00012E1D">
        <w:rPr>
          <w:color w:val="333333"/>
          <w:sz w:val="24"/>
          <w:szCs w:val="24"/>
          <w:shd w:val="clear" w:color="auto" w:fill="FFFFFF"/>
        </w:rPr>
        <w:t>шайбы</w:t>
      </w:r>
    </w:p>
    <w:p w:rsidR="00306AA0" w:rsidRPr="00012E1D" w:rsidRDefault="00306AA0" w:rsidP="00306AA0">
      <w:pPr>
        <w:pStyle w:val="affa"/>
        <w:numPr>
          <w:ilvl w:val="0"/>
          <w:numId w:val="389"/>
        </w:numPr>
        <w:ind w:left="0" w:firstLine="284"/>
        <w:contextualSpacing/>
        <w:rPr>
          <w:color w:val="333333"/>
          <w:sz w:val="24"/>
          <w:szCs w:val="24"/>
          <w:shd w:val="clear" w:color="auto" w:fill="FFFFFF"/>
        </w:rPr>
      </w:pPr>
      <w:r w:rsidRPr="00012E1D">
        <w:rPr>
          <w:b/>
          <w:bCs/>
          <w:color w:val="333333"/>
          <w:sz w:val="24"/>
          <w:szCs w:val="24"/>
          <w:shd w:val="clear" w:color="auto" w:fill="FFFFFF"/>
        </w:rPr>
        <w:t>буллиты.</w:t>
      </w:r>
    </w:p>
    <w:p w:rsidR="00306AA0" w:rsidRPr="00012E1D" w:rsidRDefault="00306AA0" w:rsidP="00306AA0">
      <w:pPr>
        <w:spacing w:after="0" w:line="240" w:lineRule="auto"/>
        <w:rPr>
          <w:rFonts w:ascii="Times New Roman" w:hAnsi="Times New Roman"/>
          <w:color w:val="333333"/>
          <w:sz w:val="24"/>
          <w:szCs w:val="24"/>
        </w:rPr>
      </w:pPr>
      <w:r w:rsidRPr="00012E1D">
        <w:rPr>
          <w:rFonts w:ascii="Times New Roman" w:hAnsi="Times New Roman"/>
          <w:color w:val="333333"/>
          <w:sz w:val="24"/>
          <w:szCs w:val="24"/>
          <w:shd w:val="clear" w:color="auto" w:fill="FFFFFF"/>
        </w:rPr>
        <w:t>5.Сколько длиться хоккейный матч?</w:t>
      </w:r>
    </w:p>
    <w:p w:rsidR="00306AA0" w:rsidRPr="00012E1D" w:rsidRDefault="00306AA0" w:rsidP="00306AA0">
      <w:pPr>
        <w:pStyle w:val="affa"/>
        <w:numPr>
          <w:ilvl w:val="0"/>
          <w:numId w:val="390"/>
        </w:numPr>
        <w:ind w:left="0" w:firstLine="284"/>
        <w:contextualSpacing/>
        <w:rPr>
          <w:color w:val="333333"/>
          <w:sz w:val="24"/>
          <w:szCs w:val="24"/>
          <w:shd w:val="clear" w:color="auto" w:fill="FFFFFF"/>
        </w:rPr>
      </w:pPr>
      <w:r w:rsidRPr="00012E1D">
        <w:rPr>
          <w:color w:val="333333"/>
          <w:sz w:val="24"/>
          <w:szCs w:val="24"/>
          <w:shd w:val="clear" w:color="auto" w:fill="FFFFFF"/>
        </w:rPr>
        <w:t>20 минут</w:t>
      </w:r>
    </w:p>
    <w:p w:rsidR="00306AA0" w:rsidRPr="00012E1D" w:rsidRDefault="00306AA0" w:rsidP="00306AA0">
      <w:pPr>
        <w:pStyle w:val="affa"/>
        <w:numPr>
          <w:ilvl w:val="0"/>
          <w:numId w:val="390"/>
        </w:numPr>
        <w:ind w:left="0" w:firstLine="284"/>
        <w:contextualSpacing/>
        <w:rPr>
          <w:color w:val="333333"/>
          <w:sz w:val="24"/>
          <w:szCs w:val="24"/>
          <w:shd w:val="clear" w:color="auto" w:fill="FFFFFF"/>
        </w:rPr>
      </w:pPr>
      <w:r w:rsidRPr="00012E1D">
        <w:rPr>
          <w:b/>
          <w:bCs/>
          <w:color w:val="333333"/>
          <w:sz w:val="24"/>
          <w:szCs w:val="24"/>
          <w:shd w:val="clear" w:color="auto" w:fill="FFFFFF"/>
        </w:rPr>
        <w:t>60 минут</w:t>
      </w:r>
    </w:p>
    <w:p w:rsidR="00306AA0" w:rsidRPr="00012E1D" w:rsidRDefault="00306AA0" w:rsidP="00306AA0">
      <w:pPr>
        <w:pStyle w:val="affa"/>
        <w:numPr>
          <w:ilvl w:val="0"/>
          <w:numId w:val="390"/>
        </w:numPr>
        <w:ind w:left="0" w:firstLine="284"/>
        <w:contextualSpacing/>
        <w:rPr>
          <w:color w:val="333333"/>
          <w:sz w:val="24"/>
          <w:szCs w:val="24"/>
          <w:shd w:val="clear" w:color="auto" w:fill="FFFFFF"/>
        </w:rPr>
      </w:pPr>
      <w:r w:rsidRPr="00012E1D">
        <w:rPr>
          <w:color w:val="333333"/>
          <w:sz w:val="24"/>
          <w:szCs w:val="24"/>
          <w:shd w:val="clear" w:color="auto" w:fill="FFFFFF"/>
        </w:rPr>
        <w:t>45 минут</w:t>
      </w:r>
    </w:p>
    <w:p w:rsidR="00306AA0" w:rsidRPr="00012E1D" w:rsidRDefault="00306AA0" w:rsidP="00306AA0">
      <w:pPr>
        <w:pStyle w:val="affa"/>
        <w:numPr>
          <w:ilvl w:val="0"/>
          <w:numId w:val="390"/>
        </w:numPr>
        <w:ind w:left="0" w:firstLine="284"/>
        <w:contextualSpacing/>
        <w:rPr>
          <w:color w:val="333333"/>
          <w:sz w:val="24"/>
          <w:szCs w:val="24"/>
        </w:rPr>
      </w:pPr>
      <w:r w:rsidRPr="00012E1D">
        <w:rPr>
          <w:color w:val="333333"/>
          <w:sz w:val="24"/>
          <w:szCs w:val="24"/>
          <w:shd w:val="clear" w:color="auto" w:fill="FFFFFF"/>
        </w:rPr>
        <w:t>90 минут</w:t>
      </w:r>
      <w:r w:rsidRPr="00012E1D">
        <w:rPr>
          <w:color w:val="333333"/>
          <w:sz w:val="24"/>
          <w:szCs w:val="24"/>
        </w:rPr>
        <w:br/>
      </w:r>
      <w:r w:rsidRPr="00012E1D">
        <w:rPr>
          <w:color w:val="333333"/>
          <w:sz w:val="24"/>
          <w:szCs w:val="24"/>
          <w:shd w:val="clear" w:color="auto" w:fill="FFFFFF"/>
        </w:rPr>
        <w:t>6. Штрафной удар в хоккее:</w:t>
      </w:r>
    </w:p>
    <w:p w:rsidR="00306AA0" w:rsidRPr="00012E1D" w:rsidRDefault="00306AA0" w:rsidP="00306AA0">
      <w:pPr>
        <w:pStyle w:val="affa"/>
        <w:numPr>
          <w:ilvl w:val="0"/>
          <w:numId w:val="391"/>
        </w:numPr>
        <w:ind w:left="0" w:firstLine="284"/>
        <w:contextualSpacing/>
        <w:rPr>
          <w:color w:val="333333"/>
          <w:sz w:val="24"/>
          <w:szCs w:val="24"/>
          <w:shd w:val="clear" w:color="auto" w:fill="FFFFFF"/>
        </w:rPr>
      </w:pPr>
      <w:r w:rsidRPr="00012E1D">
        <w:rPr>
          <w:color w:val="333333"/>
          <w:sz w:val="24"/>
          <w:szCs w:val="24"/>
          <w:shd w:val="clear" w:color="auto" w:fill="FFFFFF"/>
        </w:rPr>
        <w:t>пенальти</w:t>
      </w:r>
    </w:p>
    <w:p w:rsidR="00306AA0" w:rsidRPr="00012E1D" w:rsidRDefault="00306AA0" w:rsidP="00306AA0">
      <w:pPr>
        <w:pStyle w:val="affa"/>
        <w:numPr>
          <w:ilvl w:val="0"/>
          <w:numId w:val="391"/>
        </w:numPr>
        <w:ind w:left="0" w:firstLine="284"/>
        <w:contextualSpacing/>
        <w:rPr>
          <w:color w:val="333333"/>
          <w:sz w:val="24"/>
          <w:szCs w:val="24"/>
          <w:shd w:val="clear" w:color="auto" w:fill="FFFFFF"/>
        </w:rPr>
      </w:pPr>
      <w:r w:rsidRPr="00012E1D">
        <w:rPr>
          <w:b/>
          <w:bCs/>
          <w:color w:val="333333"/>
          <w:sz w:val="24"/>
          <w:szCs w:val="24"/>
          <w:shd w:val="clear" w:color="auto" w:fill="FFFFFF"/>
        </w:rPr>
        <w:t>буллит</w:t>
      </w:r>
    </w:p>
    <w:p w:rsidR="00306AA0" w:rsidRPr="00012E1D" w:rsidRDefault="00306AA0" w:rsidP="00306AA0">
      <w:pPr>
        <w:pStyle w:val="affa"/>
        <w:numPr>
          <w:ilvl w:val="0"/>
          <w:numId w:val="391"/>
        </w:numPr>
        <w:ind w:left="0" w:firstLine="284"/>
        <w:contextualSpacing/>
        <w:rPr>
          <w:color w:val="333333"/>
          <w:sz w:val="24"/>
          <w:szCs w:val="24"/>
          <w:shd w:val="clear" w:color="auto" w:fill="FFFFFF"/>
        </w:rPr>
      </w:pPr>
      <w:r w:rsidRPr="00012E1D">
        <w:rPr>
          <w:color w:val="333333"/>
          <w:sz w:val="24"/>
          <w:szCs w:val="24"/>
          <w:shd w:val="clear" w:color="auto" w:fill="FFFFFF"/>
        </w:rPr>
        <w:t>одиннадцатиметровый удар</w:t>
      </w:r>
    </w:p>
    <w:p w:rsidR="00306AA0" w:rsidRPr="00012E1D" w:rsidRDefault="00306AA0" w:rsidP="00306AA0">
      <w:pPr>
        <w:pStyle w:val="affa"/>
        <w:numPr>
          <w:ilvl w:val="0"/>
          <w:numId w:val="391"/>
        </w:numPr>
        <w:ind w:left="0" w:firstLine="284"/>
        <w:contextualSpacing/>
        <w:rPr>
          <w:color w:val="333333"/>
          <w:sz w:val="24"/>
          <w:szCs w:val="24"/>
          <w:shd w:val="clear" w:color="auto" w:fill="FFFFFF"/>
        </w:rPr>
      </w:pPr>
      <w:r w:rsidRPr="00012E1D">
        <w:rPr>
          <w:color w:val="333333"/>
          <w:sz w:val="24"/>
          <w:szCs w:val="24"/>
          <w:shd w:val="clear" w:color="auto" w:fill="FFFFFF"/>
        </w:rPr>
        <w:t>пас</w:t>
      </w:r>
    </w:p>
    <w:p w:rsidR="00306AA0" w:rsidRPr="00012E1D" w:rsidRDefault="00306AA0" w:rsidP="00306AA0">
      <w:pPr>
        <w:spacing w:after="0" w:line="240" w:lineRule="auto"/>
        <w:rPr>
          <w:rFonts w:ascii="Times New Roman" w:hAnsi="Times New Roman"/>
          <w:color w:val="333333"/>
          <w:sz w:val="24"/>
          <w:szCs w:val="24"/>
          <w:shd w:val="clear" w:color="auto" w:fill="FFFFFF"/>
        </w:rPr>
      </w:pPr>
      <w:r w:rsidRPr="00012E1D">
        <w:rPr>
          <w:rFonts w:ascii="Times New Roman" w:hAnsi="Times New Roman"/>
          <w:color w:val="333333"/>
          <w:sz w:val="24"/>
          <w:szCs w:val="24"/>
          <w:shd w:val="clear" w:color="auto" w:fill="FFFFFF"/>
        </w:rPr>
        <w:t xml:space="preserve">7. </w:t>
      </w:r>
      <w:r w:rsidRPr="00012E1D">
        <w:rPr>
          <w:rFonts w:ascii="Times New Roman" w:eastAsia="Times New Roman" w:hAnsi="Times New Roman"/>
          <w:color w:val="000000"/>
          <w:sz w:val="24"/>
          <w:szCs w:val="24"/>
          <w:lang w:eastAsia="ru-RU"/>
        </w:rPr>
        <w:t>С чего начинается хоккейный матч?</w:t>
      </w:r>
    </w:p>
    <w:p w:rsidR="00306AA0" w:rsidRPr="00012E1D" w:rsidRDefault="00306AA0" w:rsidP="00306AA0">
      <w:pPr>
        <w:pStyle w:val="affa"/>
        <w:numPr>
          <w:ilvl w:val="0"/>
          <w:numId w:val="392"/>
        </w:numPr>
        <w:shd w:val="clear" w:color="auto" w:fill="FFFFFF"/>
        <w:ind w:left="0" w:firstLine="426"/>
        <w:contextualSpacing/>
        <w:jc w:val="both"/>
        <w:rPr>
          <w:color w:val="000000"/>
          <w:sz w:val="24"/>
          <w:szCs w:val="24"/>
          <w:lang w:eastAsia="ru-RU"/>
        </w:rPr>
      </w:pPr>
      <w:r w:rsidRPr="00012E1D">
        <w:rPr>
          <w:color w:val="000000"/>
          <w:sz w:val="24"/>
          <w:szCs w:val="24"/>
          <w:lang w:eastAsia="ru-RU"/>
        </w:rPr>
        <w:t>с вбрасывания</w:t>
      </w:r>
    </w:p>
    <w:p w:rsidR="00306AA0" w:rsidRPr="00012E1D" w:rsidRDefault="00306AA0" w:rsidP="00306AA0">
      <w:pPr>
        <w:pStyle w:val="affa"/>
        <w:numPr>
          <w:ilvl w:val="0"/>
          <w:numId w:val="392"/>
        </w:numPr>
        <w:shd w:val="clear" w:color="auto" w:fill="FFFFFF"/>
        <w:ind w:left="0" w:firstLine="426"/>
        <w:contextualSpacing/>
        <w:jc w:val="both"/>
        <w:rPr>
          <w:color w:val="000000"/>
          <w:sz w:val="24"/>
          <w:szCs w:val="24"/>
          <w:lang w:eastAsia="ru-RU"/>
        </w:rPr>
      </w:pPr>
      <w:r w:rsidRPr="00012E1D">
        <w:rPr>
          <w:b/>
          <w:bCs/>
          <w:color w:val="000000"/>
          <w:sz w:val="24"/>
          <w:szCs w:val="24"/>
          <w:lang w:eastAsia="ru-RU"/>
        </w:rPr>
        <w:t>с подачи</w:t>
      </w:r>
    </w:p>
    <w:p w:rsidR="00306AA0" w:rsidRPr="00012E1D" w:rsidRDefault="00306AA0" w:rsidP="00306AA0">
      <w:pPr>
        <w:pStyle w:val="affa"/>
        <w:numPr>
          <w:ilvl w:val="0"/>
          <w:numId w:val="392"/>
        </w:numPr>
        <w:shd w:val="clear" w:color="auto" w:fill="FFFFFF"/>
        <w:ind w:left="0" w:firstLine="426"/>
        <w:contextualSpacing/>
        <w:jc w:val="both"/>
        <w:rPr>
          <w:b/>
          <w:bCs/>
          <w:color w:val="000000"/>
          <w:sz w:val="24"/>
          <w:szCs w:val="24"/>
          <w:lang w:eastAsia="ru-RU"/>
        </w:rPr>
      </w:pPr>
      <w:r w:rsidRPr="00012E1D">
        <w:rPr>
          <w:color w:val="000000"/>
          <w:sz w:val="24"/>
          <w:szCs w:val="24"/>
          <w:lang w:eastAsia="ru-RU"/>
        </w:rPr>
        <w:t>с буллита     </w:t>
      </w:r>
    </w:p>
    <w:p w:rsidR="00306AA0" w:rsidRPr="00012E1D" w:rsidRDefault="00306AA0" w:rsidP="00306AA0">
      <w:pPr>
        <w:pStyle w:val="affa"/>
        <w:numPr>
          <w:ilvl w:val="0"/>
          <w:numId w:val="392"/>
        </w:numPr>
        <w:shd w:val="clear" w:color="auto" w:fill="FFFFFF"/>
        <w:ind w:left="0" w:firstLine="426"/>
        <w:contextualSpacing/>
        <w:jc w:val="both"/>
        <w:rPr>
          <w:b/>
          <w:bCs/>
          <w:color w:val="000000"/>
          <w:sz w:val="24"/>
          <w:szCs w:val="24"/>
          <w:lang w:eastAsia="ru-RU"/>
        </w:rPr>
      </w:pPr>
      <w:r w:rsidRPr="00012E1D">
        <w:rPr>
          <w:color w:val="000000"/>
          <w:sz w:val="24"/>
          <w:szCs w:val="24"/>
          <w:lang w:eastAsia="ru-RU"/>
        </w:rPr>
        <w:t>с паса.</w:t>
      </w:r>
    </w:p>
    <w:p w:rsidR="00306AA0" w:rsidRPr="00012E1D" w:rsidRDefault="00306AA0" w:rsidP="00306AA0">
      <w:pPr>
        <w:spacing w:after="0" w:line="240" w:lineRule="auto"/>
        <w:rPr>
          <w:rFonts w:ascii="Times New Roman" w:hAnsi="Times New Roman"/>
          <w:color w:val="333333"/>
          <w:sz w:val="24"/>
          <w:szCs w:val="24"/>
          <w:shd w:val="clear" w:color="auto" w:fill="FFFFFF"/>
        </w:rPr>
      </w:pPr>
      <w:r w:rsidRPr="00012E1D">
        <w:rPr>
          <w:rFonts w:ascii="Times New Roman" w:hAnsi="Times New Roman"/>
          <w:sz w:val="24"/>
          <w:szCs w:val="24"/>
        </w:rPr>
        <w:t xml:space="preserve">8.  </w:t>
      </w:r>
      <w:r w:rsidRPr="00012E1D">
        <w:rPr>
          <w:rFonts w:ascii="Times New Roman" w:hAnsi="Times New Roman"/>
          <w:color w:val="333333"/>
          <w:sz w:val="24"/>
          <w:szCs w:val="24"/>
          <w:shd w:val="clear" w:color="auto" w:fill="FFFFFF"/>
        </w:rPr>
        <w:t>Отсчёт чистого времени матча начинается и продолжается в хоккейном матче:</w:t>
      </w:r>
    </w:p>
    <w:p w:rsidR="00306AA0" w:rsidRPr="00012E1D" w:rsidRDefault="00306AA0" w:rsidP="00306AA0">
      <w:pPr>
        <w:pStyle w:val="affa"/>
        <w:numPr>
          <w:ilvl w:val="0"/>
          <w:numId w:val="393"/>
        </w:numPr>
        <w:shd w:val="clear" w:color="auto" w:fill="FFFFFF"/>
        <w:ind w:left="0" w:firstLine="426"/>
        <w:contextualSpacing/>
        <w:jc w:val="both"/>
        <w:rPr>
          <w:b/>
          <w:bCs/>
          <w:color w:val="000000"/>
          <w:sz w:val="24"/>
          <w:szCs w:val="24"/>
          <w:lang w:eastAsia="ru-RU"/>
        </w:rPr>
      </w:pPr>
      <w:r w:rsidRPr="00012E1D">
        <w:rPr>
          <w:b/>
          <w:bCs/>
          <w:color w:val="000000"/>
          <w:sz w:val="24"/>
          <w:szCs w:val="24"/>
          <w:lang w:eastAsia="ru-RU"/>
        </w:rPr>
        <w:t>с вбрасывания</w:t>
      </w:r>
    </w:p>
    <w:p w:rsidR="00306AA0" w:rsidRPr="00012E1D" w:rsidRDefault="00306AA0" w:rsidP="00306AA0">
      <w:pPr>
        <w:pStyle w:val="affa"/>
        <w:numPr>
          <w:ilvl w:val="0"/>
          <w:numId w:val="393"/>
        </w:numPr>
        <w:shd w:val="clear" w:color="auto" w:fill="FFFFFF"/>
        <w:ind w:left="0" w:firstLine="426"/>
        <w:contextualSpacing/>
        <w:jc w:val="both"/>
        <w:rPr>
          <w:color w:val="000000"/>
          <w:sz w:val="24"/>
          <w:szCs w:val="24"/>
          <w:lang w:eastAsia="ru-RU"/>
        </w:rPr>
      </w:pPr>
      <w:r w:rsidRPr="00012E1D">
        <w:rPr>
          <w:color w:val="000000"/>
          <w:sz w:val="24"/>
          <w:szCs w:val="24"/>
          <w:lang w:eastAsia="ru-RU"/>
        </w:rPr>
        <w:t>с подачи</w:t>
      </w:r>
    </w:p>
    <w:p w:rsidR="00306AA0" w:rsidRPr="00012E1D" w:rsidRDefault="00306AA0" w:rsidP="00306AA0">
      <w:pPr>
        <w:pStyle w:val="affa"/>
        <w:numPr>
          <w:ilvl w:val="0"/>
          <w:numId w:val="393"/>
        </w:numPr>
        <w:shd w:val="clear" w:color="auto" w:fill="FFFFFF"/>
        <w:ind w:left="0" w:firstLine="426"/>
        <w:contextualSpacing/>
        <w:jc w:val="both"/>
        <w:rPr>
          <w:b/>
          <w:bCs/>
          <w:color w:val="000000"/>
          <w:sz w:val="24"/>
          <w:szCs w:val="24"/>
          <w:lang w:eastAsia="ru-RU"/>
        </w:rPr>
      </w:pPr>
      <w:r w:rsidRPr="00012E1D">
        <w:rPr>
          <w:color w:val="000000"/>
          <w:sz w:val="24"/>
          <w:szCs w:val="24"/>
          <w:lang w:eastAsia="ru-RU"/>
        </w:rPr>
        <w:t>с буллита     </w:t>
      </w:r>
    </w:p>
    <w:p w:rsidR="00306AA0" w:rsidRPr="00012E1D" w:rsidRDefault="00306AA0" w:rsidP="00306AA0">
      <w:pPr>
        <w:pStyle w:val="affa"/>
        <w:numPr>
          <w:ilvl w:val="0"/>
          <w:numId w:val="393"/>
        </w:numPr>
        <w:shd w:val="clear" w:color="auto" w:fill="FFFFFF"/>
        <w:ind w:left="0" w:firstLine="426"/>
        <w:contextualSpacing/>
        <w:jc w:val="both"/>
        <w:rPr>
          <w:b/>
          <w:bCs/>
          <w:color w:val="000000"/>
          <w:sz w:val="24"/>
          <w:szCs w:val="24"/>
          <w:lang w:eastAsia="ru-RU"/>
        </w:rPr>
      </w:pPr>
      <w:r w:rsidRPr="00012E1D">
        <w:rPr>
          <w:color w:val="000000"/>
          <w:sz w:val="24"/>
          <w:szCs w:val="24"/>
          <w:lang w:eastAsia="ru-RU"/>
        </w:rPr>
        <w:t>с паса</w:t>
      </w:r>
    </w:p>
    <w:p w:rsidR="00306AA0" w:rsidRPr="00012E1D" w:rsidRDefault="00306AA0" w:rsidP="00306AA0">
      <w:pPr>
        <w:shd w:val="clear" w:color="auto" w:fill="FFFFFF"/>
        <w:spacing w:after="0" w:line="240" w:lineRule="auto"/>
        <w:jc w:val="both"/>
        <w:rPr>
          <w:rFonts w:ascii="Times New Roman" w:eastAsia="Times New Roman" w:hAnsi="Times New Roman"/>
          <w:color w:val="000000"/>
          <w:sz w:val="24"/>
          <w:szCs w:val="24"/>
          <w:lang w:eastAsia="ru-RU"/>
        </w:rPr>
      </w:pPr>
      <w:r w:rsidRPr="00012E1D">
        <w:rPr>
          <w:rFonts w:ascii="Times New Roman" w:eastAsia="Times New Roman" w:hAnsi="Times New Roman"/>
          <w:b/>
          <w:bCs/>
          <w:color w:val="000000"/>
          <w:sz w:val="24"/>
          <w:szCs w:val="24"/>
          <w:lang w:eastAsia="ru-RU"/>
        </w:rPr>
        <w:t xml:space="preserve">9. </w:t>
      </w:r>
      <w:r w:rsidRPr="00012E1D">
        <w:rPr>
          <w:rFonts w:ascii="Times New Roman" w:eastAsia="Times New Roman" w:hAnsi="Times New Roman"/>
          <w:color w:val="000000"/>
          <w:sz w:val="24"/>
          <w:szCs w:val="24"/>
          <w:lang w:eastAsia="ru-RU"/>
        </w:rPr>
        <w:t>Каким цветом выделена средняя линии хоккейной площадки?</w:t>
      </w:r>
    </w:p>
    <w:p w:rsidR="00306AA0" w:rsidRPr="00012E1D" w:rsidRDefault="00306AA0" w:rsidP="00306AA0">
      <w:pPr>
        <w:pStyle w:val="affa"/>
        <w:numPr>
          <w:ilvl w:val="0"/>
          <w:numId w:val="394"/>
        </w:numPr>
        <w:ind w:left="0" w:firstLine="284"/>
        <w:contextualSpacing/>
        <w:rPr>
          <w:sz w:val="24"/>
          <w:szCs w:val="24"/>
        </w:rPr>
      </w:pPr>
      <w:r w:rsidRPr="00012E1D">
        <w:rPr>
          <w:sz w:val="24"/>
          <w:szCs w:val="24"/>
        </w:rPr>
        <w:t>синим</w:t>
      </w:r>
    </w:p>
    <w:p w:rsidR="00306AA0" w:rsidRPr="00012E1D" w:rsidRDefault="00306AA0" w:rsidP="00306AA0">
      <w:pPr>
        <w:pStyle w:val="affa"/>
        <w:numPr>
          <w:ilvl w:val="0"/>
          <w:numId w:val="394"/>
        </w:numPr>
        <w:ind w:left="0" w:firstLine="284"/>
        <w:contextualSpacing/>
        <w:rPr>
          <w:b/>
          <w:bCs/>
          <w:sz w:val="24"/>
          <w:szCs w:val="24"/>
        </w:rPr>
      </w:pPr>
      <w:r w:rsidRPr="00012E1D">
        <w:rPr>
          <w:b/>
          <w:bCs/>
          <w:sz w:val="24"/>
          <w:szCs w:val="24"/>
        </w:rPr>
        <w:t>красным</w:t>
      </w:r>
    </w:p>
    <w:p w:rsidR="00306AA0" w:rsidRPr="00012E1D" w:rsidRDefault="00306AA0" w:rsidP="00306AA0">
      <w:pPr>
        <w:pStyle w:val="affa"/>
        <w:numPr>
          <w:ilvl w:val="0"/>
          <w:numId w:val="394"/>
        </w:numPr>
        <w:ind w:left="0" w:firstLine="284"/>
        <w:contextualSpacing/>
        <w:rPr>
          <w:sz w:val="24"/>
          <w:szCs w:val="24"/>
        </w:rPr>
      </w:pPr>
      <w:r w:rsidRPr="00012E1D">
        <w:rPr>
          <w:sz w:val="24"/>
          <w:szCs w:val="24"/>
        </w:rPr>
        <w:t>чёрным</w:t>
      </w:r>
    </w:p>
    <w:p w:rsidR="00306AA0" w:rsidRPr="00012E1D" w:rsidRDefault="00306AA0" w:rsidP="00306AA0">
      <w:pPr>
        <w:spacing w:after="0" w:line="240" w:lineRule="auto"/>
        <w:rPr>
          <w:rFonts w:ascii="Times New Roman" w:hAnsi="Times New Roman"/>
          <w:color w:val="000000"/>
          <w:sz w:val="24"/>
          <w:szCs w:val="24"/>
          <w:shd w:val="clear" w:color="auto" w:fill="FFFFFF"/>
        </w:rPr>
      </w:pPr>
      <w:r w:rsidRPr="00012E1D">
        <w:rPr>
          <w:rFonts w:ascii="Times New Roman" w:hAnsi="Times New Roman"/>
          <w:color w:val="000000"/>
          <w:sz w:val="24"/>
          <w:szCs w:val="24"/>
          <w:shd w:val="clear" w:color="auto" w:fill="FFFFFF"/>
        </w:rPr>
        <w:t>10. Каким количеством линий делится ледовая площадка по всей длине ?</w:t>
      </w:r>
    </w:p>
    <w:p w:rsidR="00306AA0" w:rsidRPr="00012E1D" w:rsidRDefault="00306AA0" w:rsidP="00306AA0">
      <w:pPr>
        <w:pStyle w:val="affa"/>
        <w:numPr>
          <w:ilvl w:val="0"/>
          <w:numId w:val="395"/>
        </w:numPr>
        <w:ind w:left="0" w:firstLine="284"/>
        <w:contextualSpacing/>
        <w:rPr>
          <w:color w:val="000000"/>
          <w:sz w:val="24"/>
          <w:szCs w:val="24"/>
          <w:shd w:val="clear" w:color="auto" w:fill="FFFFFF"/>
        </w:rPr>
      </w:pPr>
      <w:r w:rsidRPr="00012E1D">
        <w:rPr>
          <w:color w:val="000000"/>
          <w:sz w:val="24"/>
          <w:szCs w:val="24"/>
          <w:shd w:val="clear" w:color="auto" w:fill="FFFFFF"/>
        </w:rPr>
        <w:t>3</w:t>
      </w:r>
    </w:p>
    <w:p w:rsidR="00306AA0" w:rsidRPr="00012E1D" w:rsidRDefault="00306AA0" w:rsidP="00306AA0">
      <w:pPr>
        <w:pStyle w:val="affa"/>
        <w:numPr>
          <w:ilvl w:val="0"/>
          <w:numId w:val="395"/>
        </w:numPr>
        <w:ind w:left="0" w:firstLine="284"/>
        <w:contextualSpacing/>
        <w:rPr>
          <w:color w:val="000000"/>
          <w:sz w:val="24"/>
          <w:szCs w:val="24"/>
          <w:shd w:val="clear" w:color="auto" w:fill="FFFFFF"/>
        </w:rPr>
      </w:pPr>
      <w:r w:rsidRPr="00012E1D">
        <w:rPr>
          <w:color w:val="000000"/>
          <w:sz w:val="24"/>
          <w:szCs w:val="24"/>
          <w:shd w:val="clear" w:color="auto" w:fill="FFFFFF"/>
        </w:rPr>
        <w:t>4</w:t>
      </w:r>
    </w:p>
    <w:p w:rsidR="00306AA0" w:rsidRPr="00012E1D" w:rsidRDefault="00306AA0" w:rsidP="00306AA0">
      <w:pPr>
        <w:pStyle w:val="affa"/>
        <w:numPr>
          <w:ilvl w:val="0"/>
          <w:numId w:val="395"/>
        </w:numPr>
        <w:ind w:left="0" w:firstLine="284"/>
        <w:contextualSpacing/>
        <w:rPr>
          <w:b/>
          <w:bCs/>
          <w:color w:val="000000"/>
          <w:sz w:val="24"/>
          <w:szCs w:val="24"/>
          <w:shd w:val="clear" w:color="auto" w:fill="FFFFFF"/>
        </w:rPr>
      </w:pPr>
      <w:r w:rsidRPr="00012E1D">
        <w:rPr>
          <w:b/>
          <w:bCs/>
          <w:color w:val="000000"/>
          <w:sz w:val="24"/>
          <w:szCs w:val="24"/>
          <w:shd w:val="clear" w:color="auto" w:fill="FFFFFF"/>
        </w:rPr>
        <w:t>5</w:t>
      </w:r>
    </w:p>
    <w:p w:rsidR="00306AA0" w:rsidRPr="00012E1D" w:rsidRDefault="00306AA0" w:rsidP="00306AA0">
      <w:pPr>
        <w:pStyle w:val="affa"/>
        <w:numPr>
          <w:ilvl w:val="0"/>
          <w:numId w:val="395"/>
        </w:numPr>
        <w:ind w:left="0" w:firstLine="284"/>
        <w:contextualSpacing/>
        <w:rPr>
          <w:color w:val="000000"/>
          <w:sz w:val="24"/>
          <w:szCs w:val="24"/>
          <w:shd w:val="clear" w:color="auto" w:fill="FFFFFF"/>
        </w:rPr>
      </w:pPr>
      <w:r w:rsidRPr="00012E1D">
        <w:rPr>
          <w:color w:val="000000"/>
          <w:sz w:val="24"/>
          <w:szCs w:val="24"/>
          <w:shd w:val="clear" w:color="auto" w:fill="FFFFFF"/>
        </w:rPr>
        <w:t>6</w:t>
      </w:r>
    </w:p>
    <w:p w:rsidR="00306AA0" w:rsidRPr="00012E1D" w:rsidRDefault="00306AA0" w:rsidP="00306AA0">
      <w:pPr>
        <w:spacing w:after="0" w:line="240" w:lineRule="auto"/>
        <w:jc w:val="both"/>
        <w:rPr>
          <w:rFonts w:ascii="Times New Roman" w:eastAsia="Times New Roman" w:hAnsi="Times New Roman"/>
          <w:sz w:val="24"/>
          <w:szCs w:val="24"/>
          <w:lang w:eastAsia="ru-RU"/>
        </w:rPr>
      </w:pPr>
    </w:p>
    <w:p w:rsidR="00306AA0" w:rsidRPr="00012E1D" w:rsidRDefault="00306AA0" w:rsidP="00306AA0">
      <w:pPr>
        <w:spacing w:after="0" w:line="240" w:lineRule="auto"/>
        <w:rPr>
          <w:rFonts w:ascii="Times New Roman" w:eastAsia="Times New Roman" w:hAnsi="Times New Roman"/>
          <w:b/>
          <w:bCs/>
          <w:sz w:val="24"/>
          <w:szCs w:val="24"/>
          <w:lang w:eastAsia="ru-RU"/>
        </w:rPr>
      </w:pPr>
      <w:r w:rsidRPr="00012E1D">
        <w:rPr>
          <w:rFonts w:ascii="Times New Roman" w:eastAsia="Times New Roman" w:hAnsi="Times New Roman"/>
          <w:b/>
          <w:bCs/>
          <w:sz w:val="24"/>
          <w:szCs w:val="24"/>
          <w:lang w:eastAsia="ru-RU"/>
        </w:rPr>
        <w:t>Тема 2.9 (Легкая атлетика)</w:t>
      </w:r>
    </w:p>
    <w:p w:rsidR="00306AA0" w:rsidRPr="00012E1D" w:rsidRDefault="00306AA0" w:rsidP="00306AA0">
      <w:pPr>
        <w:spacing w:after="0" w:line="240" w:lineRule="auto"/>
        <w:jc w:val="both"/>
        <w:rPr>
          <w:rFonts w:ascii="Times New Roman" w:hAnsi="Times New Roman"/>
          <w:sz w:val="24"/>
          <w:szCs w:val="24"/>
        </w:rPr>
      </w:pP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1.Как традиционно называют легкую атлетику?</w:t>
      </w:r>
    </w:p>
    <w:p w:rsidR="00306AA0" w:rsidRPr="00012E1D" w:rsidRDefault="00306AA0" w:rsidP="00306AA0">
      <w:pPr>
        <w:pStyle w:val="affa"/>
        <w:numPr>
          <w:ilvl w:val="0"/>
          <w:numId w:val="373"/>
        </w:numPr>
        <w:spacing w:line="260" w:lineRule="atLeast"/>
        <w:contextualSpacing/>
        <w:rPr>
          <w:sz w:val="24"/>
          <w:szCs w:val="24"/>
          <w:lang w:eastAsia="ru-RU"/>
        </w:rPr>
      </w:pPr>
      <w:r w:rsidRPr="00012E1D">
        <w:rPr>
          <w:sz w:val="24"/>
          <w:szCs w:val="24"/>
          <w:lang w:eastAsia="ru-RU"/>
        </w:rPr>
        <w:t xml:space="preserve">«царица полей» </w:t>
      </w:r>
    </w:p>
    <w:p w:rsidR="00306AA0" w:rsidRPr="00012E1D" w:rsidRDefault="00306AA0" w:rsidP="00306AA0">
      <w:pPr>
        <w:pStyle w:val="affa"/>
        <w:numPr>
          <w:ilvl w:val="0"/>
          <w:numId w:val="373"/>
        </w:numPr>
        <w:spacing w:line="260" w:lineRule="atLeast"/>
        <w:contextualSpacing/>
        <w:rPr>
          <w:sz w:val="24"/>
          <w:szCs w:val="24"/>
          <w:lang w:eastAsia="ru-RU"/>
        </w:rPr>
      </w:pPr>
      <w:r w:rsidRPr="00012E1D">
        <w:rPr>
          <w:sz w:val="24"/>
          <w:szCs w:val="24"/>
          <w:lang w:eastAsia="ru-RU"/>
        </w:rPr>
        <w:t xml:space="preserve">«царица наук» </w:t>
      </w:r>
    </w:p>
    <w:p w:rsidR="00306AA0" w:rsidRPr="00012E1D" w:rsidRDefault="00306AA0" w:rsidP="00306AA0">
      <w:pPr>
        <w:pStyle w:val="affa"/>
        <w:numPr>
          <w:ilvl w:val="0"/>
          <w:numId w:val="373"/>
        </w:numPr>
        <w:spacing w:line="260" w:lineRule="atLeast"/>
        <w:contextualSpacing/>
        <w:rPr>
          <w:b/>
          <w:bCs/>
          <w:sz w:val="24"/>
          <w:szCs w:val="24"/>
          <w:lang w:eastAsia="ru-RU"/>
        </w:rPr>
      </w:pPr>
      <w:r w:rsidRPr="00012E1D">
        <w:rPr>
          <w:b/>
          <w:bCs/>
          <w:sz w:val="24"/>
          <w:szCs w:val="24"/>
          <w:lang w:eastAsia="ru-RU"/>
        </w:rPr>
        <w:t>«королева спорта»</w:t>
      </w:r>
    </w:p>
    <w:p w:rsidR="00306AA0" w:rsidRPr="00012E1D" w:rsidRDefault="00306AA0" w:rsidP="00306AA0">
      <w:pPr>
        <w:pStyle w:val="affa"/>
        <w:numPr>
          <w:ilvl w:val="0"/>
          <w:numId w:val="373"/>
        </w:numPr>
        <w:spacing w:line="260" w:lineRule="atLeast"/>
        <w:contextualSpacing/>
        <w:rPr>
          <w:sz w:val="24"/>
          <w:szCs w:val="24"/>
          <w:lang w:eastAsia="ru-RU"/>
        </w:rPr>
      </w:pPr>
      <w:r w:rsidRPr="00012E1D">
        <w:rPr>
          <w:sz w:val="24"/>
          <w:szCs w:val="24"/>
          <w:lang w:eastAsia="ru-RU"/>
        </w:rPr>
        <w:t>«королева без королевства»</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2. Какой из перечисленных видов не является легкоатлетическим?</w:t>
      </w:r>
    </w:p>
    <w:p w:rsidR="00306AA0" w:rsidRPr="00012E1D" w:rsidRDefault="00306AA0" w:rsidP="00306AA0">
      <w:pPr>
        <w:pStyle w:val="affa"/>
        <w:numPr>
          <w:ilvl w:val="0"/>
          <w:numId w:val="358"/>
        </w:numPr>
        <w:spacing w:line="260" w:lineRule="atLeast"/>
        <w:contextualSpacing/>
        <w:rPr>
          <w:sz w:val="24"/>
          <w:szCs w:val="24"/>
          <w:lang w:eastAsia="ru-RU"/>
        </w:rPr>
      </w:pPr>
      <w:r w:rsidRPr="00012E1D">
        <w:rPr>
          <w:sz w:val="24"/>
          <w:szCs w:val="24"/>
          <w:lang w:eastAsia="ru-RU"/>
        </w:rPr>
        <w:t xml:space="preserve">эстафетный бег </w:t>
      </w:r>
    </w:p>
    <w:p w:rsidR="00306AA0" w:rsidRPr="00012E1D" w:rsidRDefault="00306AA0" w:rsidP="00306AA0">
      <w:pPr>
        <w:pStyle w:val="affa"/>
        <w:numPr>
          <w:ilvl w:val="0"/>
          <w:numId w:val="358"/>
        </w:numPr>
        <w:spacing w:line="260" w:lineRule="atLeast"/>
        <w:contextualSpacing/>
        <w:rPr>
          <w:sz w:val="24"/>
          <w:szCs w:val="24"/>
          <w:lang w:eastAsia="ru-RU"/>
        </w:rPr>
      </w:pPr>
      <w:r w:rsidRPr="00012E1D">
        <w:rPr>
          <w:sz w:val="24"/>
          <w:szCs w:val="24"/>
          <w:lang w:eastAsia="ru-RU"/>
        </w:rPr>
        <w:t xml:space="preserve">метание копья  </w:t>
      </w:r>
    </w:p>
    <w:p w:rsidR="00306AA0" w:rsidRPr="00012E1D" w:rsidRDefault="00306AA0" w:rsidP="00306AA0">
      <w:pPr>
        <w:pStyle w:val="affa"/>
        <w:numPr>
          <w:ilvl w:val="0"/>
          <w:numId w:val="358"/>
        </w:numPr>
        <w:spacing w:line="260" w:lineRule="atLeast"/>
        <w:contextualSpacing/>
        <w:rPr>
          <w:b/>
          <w:bCs/>
          <w:sz w:val="24"/>
          <w:szCs w:val="24"/>
          <w:lang w:eastAsia="ru-RU"/>
        </w:rPr>
      </w:pPr>
      <w:r w:rsidRPr="00012E1D">
        <w:rPr>
          <w:b/>
          <w:bCs/>
          <w:sz w:val="24"/>
          <w:szCs w:val="24"/>
          <w:lang w:eastAsia="ru-RU"/>
        </w:rPr>
        <w:t>фристайл</w:t>
      </w:r>
    </w:p>
    <w:p w:rsidR="00306AA0" w:rsidRPr="00012E1D" w:rsidRDefault="00306AA0" w:rsidP="00306AA0">
      <w:pPr>
        <w:pStyle w:val="affa"/>
        <w:numPr>
          <w:ilvl w:val="0"/>
          <w:numId w:val="358"/>
        </w:numPr>
        <w:spacing w:line="260" w:lineRule="atLeast"/>
        <w:contextualSpacing/>
        <w:rPr>
          <w:sz w:val="24"/>
          <w:szCs w:val="24"/>
          <w:lang w:eastAsia="ru-RU"/>
        </w:rPr>
      </w:pPr>
      <w:r w:rsidRPr="00012E1D">
        <w:rPr>
          <w:sz w:val="24"/>
          <w:szCs w:val="24"/>
          <w:lang w:eastAsia="ru-RU"/>
        </w:rPr>
        <w:t>марафонский бег</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3.Сколько этапов эстафеты имеет право бежать каждый участник эстафетного бега?</w:t>
      </w:r>
    </w:p>
    <w:p w:rsidR="00306AA0" w:rsidRPr="00012E1D" w:rsidRDefault="00306AA0" w:rsidP="00306AA0">
      <w:pPr>
        <w:pStyle w:val="affa"/>
        <w:numPr>
          <w:ilvl w:val="0"/>
          <w:numId w:val="359"/>
        </w:numPr>
        <w:spacing w:line="260" w:lineRule="atLeast"/>
        <w:contextualSpacing/>
        <w:rPr>
          <w:b/>
          <w:bCs/>
          <w:sz w:val="24"/>
          <w:szCs w:val="24"/>
          <w:lang w:eastAsia="ru-RU"/>
        </w:rPr>
      </w:pPr>
      <w:r w:rsidRPr="00012E1D">
        <w:rPr>
          <w:b/>
          <w:bCs/>
          <w:sz w:val="24"/>
          <w:szCs w:val="24"/>
          <w:lang w:eastAsia="ru-RU"/>
        </w:rPr>
        <w:t xml:space="preserve">только один </w:t>
      </w:r>
    </w:p>
    <w:p w:rsidR="00306AA0" w:rsidRPr="00012E1D" w:rsidRDefault="00306AA0" w:rsidP="00306AA0">
      <w:pPr>
        <w:pStyle w:val="affa"/>
        <w:numPr>
          <w:ilvl w:val="0"/>
          <w:numId w:val="359"/>
        </w:numPr>
        <w:spacing w:line="260" w:lineRule="atLeast"/>
        <w:contextualSpacing/>
        <w:rPr>
          <w:sz w:val="24"/>
          <w:szCs w:val="24"/>
          <w:lang w:eastAsia="ru-RU"/>
        </w:rPr>
      </w:pPr>
      <w:r w:rsidRPr="00012E1D">
        <w:rPr>
          <w:sz w:val="24"/>
          <w:szCs w:val="24"/>
          <w:lang w:eastAsia="ru-RU"/>
        </w:rPr>
        <w:t xml:space="preserve">не больше двух </w:t>
      </w:r>
    </w:p>
    <w:p w:rsidR="00306AA0" w:rsidRPr="00012E1D" w:rsidRDefault="00306AA0" w:rsidP="00306AA0">
      <w:pPr>
        <w:pStyle w:val="affa"/>
        <w:numPr>
          <w:ilvl w:val="0"/>
          <w:numId w:val="359"/>
        </w:numPr>
        <w:spacing w:line="260" w:lineRule="atLeast"/>
        <w:contextualSpacing/>
        <w:rPr>
          <w:sz w:val="24"/>
          <w:szCs w:val="24"/>
          <w:lang w:eastAsia="ru-RU"/>
        </w:rPr>
      </w:pPr>
      <w:r w:rsidRPr="00012E1D">
        <w:rPr>
          <w:sz w:val="24"/>
          <w:szCs w:val="24"/>
          <w:lang w:eastAsia="ru-RU"/>
        </w:rPr>
        <w:t>не больше трех</w:t>
      </w:r>
    </w:p>
    <w:p w:rsidR="00306AA0" w:rsidRPr="00012E1D" w:rsidRDefault="00306AA0" w:rsidP="00306AA0">
      <w:pPr>
        <w:pStyle w:val="affa"/>
        <w:numPr>
          <w:ilvl w:val="0"/>
          <w:numId w:val="359"/>
        </w:numPr>
        <w:spacing w:line="260" w:lineRule="atLeast"/>
        <w:contextualSpacing/>
        <w:rPr>
          <w:sz w:val="24"/>
          <w:szCs w:val="24"/>
          <w:lang w:eastAsia="ru-RU"/>
        </w:rPr>
      </w:pPr>
      <w:r w:rsidRPr="00012E1D">
        <w:rPr>
          <w:sz w:val="24"/>
          <w:szCs w:val="24"/>
          <w:lang w:eastAsia="ru-RU"/>
        </w:rPr>
        <w:t>не имеет значения</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4. Сколько попыток дается каждому участнику соревнований по прыжкам в длину?</w:t>
      </w:r>
    </w:p>
    <w:p w:rsidR="00306AA0" w:rsidRPr="00012E1D" w:rsidRDefault="00306AA0" w:rsidP="00306AA0">
      <w:pPr>
        <w:pStyle w:val="affa"/>
        <w:numPr>
          <w:ilvl w:val="0"/>
          <w:numId w:val="360"/>
        </w:numPr>
        <w:spacing w:line="260" w:lineRule="atLeast"/>
        <w:contextualSpacing/>
        <w:rPr>
          <w:sz w:val="24"/>
          <w:szCs w:val="24"/>
          <w:lang w:eastAsia="ru-RU"/>
        </w:rPr>
      </w:pPr>
      <w:r w:rsidRPr="00012E1D">
        <w:rPr>
          <w:sz w:val="24"/>
          <w:szCs w:val="24"/>
          <w:lang w:eastAsia="ru-RU"/>
        </w:rPr>
        <w:t xml:space="preserve">одна </w:t>
      </w:r>
    </w:p>
    <w:p w:rsidR="00306AA0" w:rsidRPr="00012E1D" w:rsidRDefault="00306AA0" w:rsidP="00306AA0">
      <w:pPr>
        <w:pStyle w:val="affa"/>
        <w:numPr>
          <w:ilvl w:val="0"/>
          <w:numId w:val="360"/>
        </w:numPr>
        <w:spacing w:line="260" w:lineRule="atLeast"/>
        <w:contextualSpacing/>
        <w:rPr>
          <w:sz w:val="24"/>
          <w:szCs w:val="24"/>
          <w:lang w:eastAsia="ru-RU"/>
        </w:rPr>
      </w:pPr>
      <w:r w:rsidRPr="00012E1D">
        <w:rPr>
          <w:sz w:val="24"/>
          <w:szCs w:val="24"/>
          <w:lang w:eastAsia="ru-RU"/>
        </w:rPr>
        <w:t xml:space="preserve">две  </w:t>
      </w:r>
    </w:p>
    <w:p w:rsidR="00306AA0" w:rsidRPr="00012E1D" w:rsidRDefault="00306AA0" w:rsidP="00306AA0">
      <w:pPr>
        <w:pStyle w:val="affa"/>
        <w:numPr>
          <w:ilvl w:val="0"/>
          <w:numId w:val="360"/>
        </w:numPr>
        <w:spacing w:line="260" w:lineRule="atLeast"/>
        <w:contextualSpacing/>
        <w:rPr>
          <w:b/>
          <w:bCs/>
          <w:sz w:val="24"/>
          <w:szCs w:val="24"/>
          <w:lang w:eastAsia="ru-RU"/>
        </w:rPr>
      </w:pPr>
      <w:r w:rsidRPr="00012E1D">
        <w:rPr>
          <w:b/>
          <w:bCs/>
          <w:sz w:val="24"/>
          <w:szCs w:val="24"/>
          <w:lang w:eastAsia="ru-RU"/>
        </w:rPr>
        <w:t xml:space="preserve">три  </w:t>
      </w:r>
    </w:p>
    <w:p w:rsidR="00306AA0" w:rsidRPr="00012E1D" w:rsidRDefault="00306AA0" w:rsidP="00306AA0">
      <w:pPr>
        <w:pStyle w:val="affa"/>
        <w:numPr>
          <w:ilvl w:val="0"/>
          <w:numId w:val="360"/>
        </w:numPr>
        <w:spacing w:line="260" w:lineRule="atLeast"/>
        <w:contextualSpacing/>
        <w:rPr>
          <w:sz w:val="24"/>
          <w:szCs w:val="24"/>
          <w:lang w:eastAsia="ru-RU"/>
        </w:rPr>
      </w:pPr>
      <w:r w:rsidRPr="00012E1D">
        <w:rPr>
          <w:sz w:val="24"/>
          <w:szCs w:val="24"/>
          <w:lang w:eastAsia="ru-RU"/>
        </w:rPr>
        <w:t>четыре</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5. Какой вид легкой атлетики может быть «гладким», «с препятствиями», «эстафетным», «по пересеченной местности»?</w:t>
      </w:r>
    </w:p>
    <w:p w:rsidR="00306AA0" w:rsidRPr="00012E1D" w:rsidRDefault="00306AA0" w:rsidP="00306AA0">
      <w:pPr>
        <w:pStyle w:val="affa"/>
        <w:numPr>
          <w:ilvl w:val="0"/>
          <w:numId w:val="361"/>
        </w:numPr>
        <w:spacing w:line="260" w:lineRule="atLeast"/>
        <w:contextualSpacing/>
        <w:rPr>
          <w:b/>
          <w:bCs/>
          <w:sz w:val="24"/>
          <w:szCs w:val="24"/>
          <w:lang w:eastAsia="ru-RU"/>
        </w:rPr>
      </w:pPr>
      <w:r w:rsidRPr="00012E1D">
        <w:rPr>
          <w:b/>
          <w:bCs/>
          <w:sz w:val="24"/>
          <w:szCs w:val="24"/>
          <w:lang w:eastAsia="ru-RU"/>
        </w:rPr>
        <w:t xml:space="preserve">бег </w:t>
      </w:r>
    </w:p>
    <w:p w:rsidR="00306AA0" w:rsidRPr="00012E1D" w:rsidRDefault="00306AA0" w:rsidP="00306AA0">
      <w:pPr>
        <w:pStyle w:val="affa"/>
        <w:numPr>
          <w:ilvl w:val="0"/>
          <w:numId w:val="361"/>
        </w:numPr>
        <w:spacing w:line="260" w:lineRule="atLeast"/>
        <w:contextualSpacing/>
        <w:rPr>
          <w:sz w:val="24"/>
          <w:szCs w:val="24"/>
          <w:lang w:eastAsia="ru-RU"/>
        </w:rPr>
      </w:pPr>
      <w:r w:rsidRPr="00012E1D">
        <w:rPr>
          <w:sz w:val="24"/>
          <w:szCs w:val="24"/>
          <w:lang w:eastAsia="ru-RU"/>
        </w:rPr>
        <w:t xml:space="preserve">прыжки в длину </w:t>
      </w:r>
    </w:p>
    <w:p w:rsidR="00306AA0" w:rsidRPr="00012E1D" w:rsidRDefault="00306AA0" w:rsidP="00306AA0">
      <w:pPr>
        <w:pStyle w:val="affa"/>
        <w:numPr>
          <w:ilvl w:val="0"/>
          <w:numId w:val="361"/>
        </w:numPr>
        <w:spacing w:line="260" w:lineRule="atLeast"/>
        <w:contextualSpacing/>
        <w:rPr>
          <w:sz w:val="24"/>
          <w:szCs w:val="24"/>
          <w:lang w:eastAsia="ru-RU"/>
        </w:rPr>
      </w:pPr>
      <w:r w:rsidRPr="00012E1D">
        <w:rPr>
          <w:sz w:val="24"/>
          <w:szCs w:val="24"/>
          <w:lang w:eastAsia="ru-RU"/>
        </w:rPr>
        <w:t xml:space="preserve">прыжки в высоту </w:t>
      </w:r>
    </w:p>
    <w:p w:rsidR="00306AA0" w:rsidRPr="00012E1D" w:rsidRDefault="00306AA0" w:rsidP="00306AA0">
      <w:pPr>
        <w:pStyle w:val="affa"/>
        <w:numPr>
          <w:ilvl w:val="0"/>
          <w:numId w:val="361"/>
        </w:numPr>
        <w:spacing w:line="260" w:lineRule="atLeast"/>
        <w:contextualSpacing/>
        <w:rPr>
          <w:sz w:val="24"/>
          <w:szCs w:val="24"/>
          <w:lang w:eastAsia="ru-RU"/>
        </w:rPr>
      </w:pPr>
      <w:r w:rsidRPr="00012E1D">
        <w:rPr>
          <w:sz w:val="24"/>
          <w:szCs w:val="24"/>
          <w:lang w:eastAsia="ru-RU"/>
        </w:rPr>
        <w:t>метание молота</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6. СПРИНТ – это…?</w:t>
      </w:r>
    </w:p>
    <w:p w:rsidR="00306AA0" w:rsidRPr="00012E1D" w:rsidRDefault="00306AA0" w:rsidP="00306AA0">
      <w:pPr>
        <w:pStyle w:val="affa"/>
        <w:numPr>
          <w:ilvl w:val="0"/>
          <w:numId w:val="362"/>
        </w:numPr>
        <w:spacing w:line="260" w:lineRule="atLeast"/>
        <w:contextualSpacing/>
        <w:rPr>
          <w:sz w:val="24"/>
          <w:szCs w:val="24"/>
          <w:lang w:eastAsia="ru-RU"/>
        </w:rPr>
      </w:pPr>
      <w:r w:rsidRPr="00012E1D">
        <w:rPr>
          <w:sz w:val="24"/>
          <w:szCs w:val="24"/>
          <w:lang w:eastAsia="ru-RU"/>
        </w:rPr>
        <w:t xml:space="preserve">судья на старте </w:t>
      </w:r>
    </w:p>
    <w:p w:rsidR="00306AA0" w:rsidRPr="00012E1D" w:rsidRDefault="00306AA0" w:rsidP="00306AA0">
      <w:pPr>
        <w:pStyle w:val="affa"/>
        <w:numPr>
          <w:ilvl w:val="0"/>
          <w:numId w:val="362"/>
        </w:numPr>
        <w:spacing w:line="260" w:lineRule="atLeast"/>
        <w:contextualSpacing/>
        <w:rPr>
          <w:b/>
          <w:bCs/>
          <w:sz w:val="24"/>
          <w:szCs w:val="24"/>
          <w:lang w:eastAsia="ru-RU"/>
        </w:rPr>
      </w:pPr>
      <w:r w:rsidRPr="00012E1D">
        <w:rPr>
          <w:b/>
          <w:bCs/>
          <w:sz w:val="24"/>
          <w:szCs w:val="24"/>
          <w:lang w:eastAsia="ru-RU"/>
        </w:rPr>
        <w:t xml:space="preserve">бег на короткие дистанции </w:t>
      </w:r>
    </w:p>
    <w:p w:rsidR="00306AA0" w:rsidRPr="00012E1D" w:rsidRDefault="00306AA0" w:rsidP="00306AA0">
      <w:pPr>
        <w:pStyle w:val="affa"/>
        <w:numPr>
          <w:ilvl w:val="0"/>
          <w:numId w:val="362"/>
        </w:numPr>
        <w:spacing w:line="260" w:lineRule="atLeast"/>
        <w:contextualSpacing/>
        <w:rPr>
          <w:sz w:val="24"/>
          <w:szCs w:val="24"/>
          <w:lang w:eastAsia="ru-RU"/>
        </w:rPr>
      </w:pPr>
      <w:r w:rsidRPr="00012E1D">
        <w:rPr>
          <w:sz w:val="24"/>
          <w:szCs w:val="24"/>
          <w:lang w:eastAsia="ru-RU"/>
        </w:rPr>
        <w:t>бег на длинные дистанции</w:t>
      </w:r>
    </w:p>
    <w:p w:rsidR="00306AA0" w:rsidRPr="00012E1D" w:rsidRDefault="00306AA0" w:rsidP="00306AA0">
      <w:pPr>
        <w:pStyle w:val="affa"/>
        <w:numPr>
          <w:ilvl w:val="0"/>
          <w:numId w:val="362"/>
        </w:numPr>
        <w:spacing w:line="260" w:lineRule="atLeast"/>
        <w:contextualSpacing/>
        <w:rPr>
          <w:sz w:val="24"/>
          <w:szCs w:val="24"/>
          <w:lang w:eastAsia="ru-RU"/>
        </w:rPr>
      </w:pPr>
      <w:r w:rsidRPr="00012E1D">
        <w:rPr>
          <w:sz w:val="24"/>
          <w:szCs w:val="24"/>
          <w:lang w:eastAsia="ru-RU"/>
        </w:rPr>
        <w:t>метание мяча</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7) Что нужно делать после завершения бега на длинную дистанцию?</w:t>
      </w:r>
    </w:p>
    <w:p w:rsidR="00306AA0" w:rsidRPr="00012E1D" w:rsidRDefault="00306AA0" w:rsidP="00306AA0">
      <w:pPr>
        <w:pStyle w:val="affa"/>
        <w:numPr>
          <w:ilvl w:val="0"/>
          <w:numId w:val="363"/>
        </w:numPr>
        <w:spacing w:line="260" w:lineRule="atLeast"/>
        <w:contextualSpacing/>
        <w:rPr>
          <w:sz w:val="24"/>
          <w:szCs w:val="24"/>
          <w:lang w:eastAsia="ru-RU"/>
        </w:rPr>
      </w:pPr>
      <w:r w:rsidRPr="00012E1D">
        <w:rPr>
          <w:sz w:val="24"/>
          <w:szCs w:val="24"/>
          <w:lang w:eastAsia="ru-RU"/>
        </w:rPr>
        <w:t xml:space="preserve">лечь отдохнуть </w:t>
      </w:r>
    </w:p>
    <w:p w:rsidR="00306AA0" w:rsidRPr="00012E1D" w:rsidRDefault="00306AA0" w:rsidP="00306AA0">
      <w:pPr>
        <w:pStyle w:val="affa"/>
        <w:numPr>
          <w:ilvl w:val="0"/>
          <w:numId w:val="363"/>
        </w:numPr>
        <w:spacing w:line="260" w:lineRule="atLeast"/>
        <w:contextualSpacing/>
        <w:rPr>
          <w:b/>
          <w:bCs/>
          <w:sz w:val="24"/>
          <w:szCs w:val="24"/>
          <w:lang w:eastAsia="ru-RU"/>
        </w:rPr>
      </w:pPr>
      <w:r w:rsidRPr="00012E1D">
        <w:rPr>
          <w:b/>
          <w:bCs/>
          <w:sz w:val="24"/>
          <w:szCs w:val="24"/>
          <w:lang w:eastAsia="ru-RU"/>
        </w:rPr>
        <w:t xml:space="preserve">перейти на ходьбу до восстановления дыхания </w:t>
      </w:r>
    </w:p>
    <w:p w:rsidR="00306AA0" w:rsidRPr="00012E1D" w:rsidRDefault="00306AA0" w:rsidP="00306AA0">
      <w:pPr>
        <w:pStyle w:val="affa"/>
        <w:numPr>
          <w:ilvl w:val="0"/>
          <w:numId w:val="363"/>
        </w:numPr>
        <w:spacing w:line="260" w:lineRule="atLeast"/>
        <w:contextualSpacing/>
        <w:rPr>
          <w:sz w:val="24"/>
          <w:szCs w:val="24"/>
          <w:lang w:eastAsia="ru-RU"/>
        </w:rPr>
      </w:pPr>
      <w:r w:rsidRPr="00012E1D">
        <w:rPr>
          <w:sz w:val="24"/>
          <w:szCs w:val="24"/>
          <w:lang w:eastAsia="ru-RU"/>
        </w:rPr>
        <w:t>выпить как можно больше воды</w:t>
      </w:r>
    </w:p>
    <w:p w:rsidR="00306AA0" w:rsidRPr="00012E1D" w:rsidRDefault="00306AA0" w:rsidP="00306AA0">
      <w:pPr>
        <w:pStyle w:val="affa"/>
        <w:numPr>
          <w:ilvl w:val="0"/>
          <w:numId w:val="363"/>
        </w:numPr>
        <w:spacing w:line="260" w:lineRule="atLeast"/>
        <w:contextualSpacing/>
        <w:rPr>
          <w:sz w:val="24"/>
          <w:szCs w:val="24"/>
          <w:lang w:eastAsia="ru-RU"/>
        </w:rPr>
      </w:pPr>
      <w:r w:rsidRPr="00012E1D">
        <w:rPr>
          <w:sz w:val="24"/>
          <w:szCs w:val="24"/>
          <w:lang w:eastAsia="ru-RU"/>
        </w:rPr>
        <w:t>плотно поесть</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8) Назовите фазы прыжка в длину с разбега:</w:t>
      </w:r>
    </w:p>
    <w:p w:rsidR="00306AA0" w:rsidRPr="00012E1D" w:rsidRDefault="00306AA0" w:rsidP="00306AA0">
      <w:pPr>
        <w:pStyle w:val="affa"/>
        <w:numPr>
          <w:ilvl w:val="0"/>
          <w:numId w:val="364"/>
        </w:numPr>
        <w:spacing w:line="260" w:lineRule="atLeast"/>
        <w:contextualSpacing/>
        <w:rPr>
          <w:b/>
          <w:bCs/>
          <w:sz w:val="24"/>
          <w:szCs w:val="24"/>
          <w:lang w:eastAsia="ru-RU"/>
        </w:rPr>
      </w:pPr>
      <w:r w:rsidRPr="00012E1D">
        <w:rPr>
          <w:b/>
          <w:bCs/>
          <w:sz w:val="24"/>
          <w:szCs w:val="24"/>
          <w:lang w:eastAsia="ru-RU"/>
        </w:rPr>
        <w:t xml:space="preserve">разбег, отталкивание, полет, приземление   </w:t>
      </w:r>
    </w:p>
    <w:p w:rsidR="00306AA0" w:rsidRPr="00012E1D" w:rsidRDefault="00306AA0" w:rsidP="00306AA0">
      <w:pPr>
        <w:pStyle w:val="affa"/>
        <w:numPr>
          <w:ilvl w:val="0"/>
          <w:numId w:val="364"/>
        </w:numPr>
        <w:spacing w:line="260" w:lineRule="atLeast"/>
        <w:contextualSpacing/>
        <w:rPr>
          <w:sz w:val="24"/>
          <w:szCs w:val="24"/>
          <w:lang w:eastAsia="ru-RU"/>
        </w:rPr>
      </w:pPr>
      <w:r w:rsidRPr="00012E1D">
        <w:rPr>
          <w:sz w:val="24"/>
          <w:szCs w:val="24"/>
          <w:lang w:eastAsia="ru-RU"/>
        </w:rPr>
        <w:t>толчок, подпрыгивание, полет, приземление</w:t>
      </w:r>
    </w:p>
    <w:p w:rsidR="00306AA0" w:rsidRPr="00012E1D" w:rsidRDefault="00306AA0" w:rsidP="00306AA0">
      <w:pPr>
        <w:pStyle w:val="affa"/>
        <w:numPr>
          <w:ilvl w:val="0"/>
          <w:numId w:val="364"/>
        </w:numPr>
        <w:spacing w:line="260" w:lineRule="atLeast"/>
        <w:contextualSpacing/>
        <w:rPr>
          <w:sz w:val="24"/>
          <w:szCs w:val="24"/>
          <w:lang w:eastAsia="ru-RU"/>
        </w:rPr>
      </w:pPr>
      <w:r w:rsidRPr="00012E1D">
        <w:rPr>
          <w:sz w:val="24"/>
          <w:szCs w:val="24"/>
          <w:lang w:eastAsia="ru-RU"/>
        </w:rPr>
        <w:t>разбег, подпрыгивание, приземление</w:t>
      </w:r>
    </w:p>
    <w:p w:rsidR="00306AA0" w:rsidRPr="00012E1D" w:rsidRDefault="00306AA0" w:rsidP="00306AA0">
      <w:pPr>
        <w:pStyle w:val="affa"/>
        <w:numPr>
          <w:ilvl w:val="0"/>
          <w:numId w:val="364"/>
        </w:numPr>
        <w:spacing w:line="260" w:lineRule="atLeast"/>
        <w:contextualSpacing/>
        <w:rPr>
          <w:sz w:val="24"/>
          <w:szCs w:val="24"/>
          <w:lang w:eastAsia="ru-RU"/>
        </w:rPr>
      </w:pPr>
      <w:r w:rsidRPr="00012E1D">
        <w:rPr>
          <w:sz w:val="24"/>
          <w:szCs w:val="24"/>
          <w:lang w:eastAsia="ru-RU"/>
        </w:rPr>
        <w:t>разбег, толчок, приземление</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9)Назовите фазы прыжка в высоту:</w:t>
      </w:r>
    </w:p>
    <w:p w:rsidR="00306AA0" w:rsidRPr="00012E1D" w:rsidRDefault="00306AA0" w:rsidP="00306AA0">
      <w:pPr>
        <w:pStyle w:val="affa"/>
        <w:numPr>
          <w:ilvl w:val="0"/>
          <w:numId w:val="365"/>
        </w:numPr>
        <w:spacing w:line="260" w:lineRule="atLeast"/>
        <w:contextualSpacing/>
        <w:rPr>
          <w:sz w:val="24"/>
          <w:szCs w:val="24"/>
          <w:lang w:eastAsia="ru-RU"/>
        </w:rPr>
      </w:pPr>
      <w:r w:rsidRPr="00012E1D">
        <w:rPr>
          <w:sz w:val="24"/>
          <w:szCs w:val="24"/>
          <w:lang w:eastAsia="ru-RU"/>
        </w:rPr>
        <w:t>разбег, отталкивание, перелет через планку, приземление</w:t>
      </w:r>
    </w:p>
    <w:p w:rsidR="00306AA0" w:rsidRPr="00012E1D" w:rsidRDefault="00306AA0" w:rsidP="00306AA0">
      <w:pPr>
        <w:pStyle w:val="affa"/>
        <w:numPr>
          <w:ilvl w:val="0"/>
          <w:numId w:val="365"/>
        </w:numPr>
        <w:spacing w:line="260" w:lineRule="atLeast"/>
        <w:contextualSpacing/>
        <w:rPr>
          <w:b/>
          <w:bCs/>
          <w:sz w:val="24"/>
          <w:szCs w:val="24"/>
          <w:lang w:eastAsia="ru-RU"/>
        </w:rPr>
      </w:pPr>
      <w:r w:rsidRPr="00012E1D">
        <w:rPr>
          <w:b/>
          <w:bCs/>
          <w:sz w:val="24"/>
          <w:szCs w:val="24"/>
          <w:lang w:eastAsia="ru-RU"/>
        </w:rPr>
        <w:t>разбег, подготовка к отталкиванию, отталкивание, переход через планку, приземление</w:t>
      </w:r>
    </w:p>
    <w:p w:rsidR="00306AA0" w:rsidRPr="00012E1D" w:rsidRDefault="00306AA0" w:rsidP="00306AA0">
      <w:pPr>
        <w:pStyle w:val="affa"/>
        <w:numPr>
          <w:ilvl w:val="0"/>
          <w:numId w:val="365"/>
        </w:numPr>
        <w:spacing w:line="260" w:lineRule="atLeast"/>
        <w:contextualSpacing/>
        <w:rPr>
          <w:sz w:val="24"/>
          <w:szCs w:val="24"/>
          <w:lang w:eastAsia="ru-RU"/>
        </w:rPr>
      </w:pPr>
      <w:r w:rsidRPr="00012E1D">
        <w:rPr>
          <w:sz w:val="24"/>
          <w:szCs w:val="24"/>
          <w:lang w:eastAsia="ru-RU"/>
        </w:rPr>
        <w:t>пробежка, толчок, перепрыгивание через планку, падение на маты</w:t>
      </w:r>
    </w:p>
    <w:p w:rsidR="00306AA0" w:rsidRPr="00012E1D" w:rsidRDefault="00306AA0" w:rsidP="00306AA0">
      <w:pPr>
        <w:pStyle w:val="affa"/>
        <w:numPr>
          <w:ilvl w:val="0"/>
          <w:numId w:val="365"/>
        </w:numPr>
        <w:spacing w:line="260" w:lineRule="atLeast"/>
        <w:contextualSpacing/>
        <w:rPr>
          <w:sz w:val="24"/>
          <w:szCs w:val="24"/>
          <w:lang w:eastAsia="ru-RU"/>
        </w:rPr>
      </w:pPr>
      <w:r w:rsidRPr="00012E1D">
        <w:rPr>
          <w:sz w:val="24"/>
          <w:szCs w:val="24"/>
          <w:lang w:eastAsia="ru-RU"/>
        </w:rPr>
        <w:t>разбег, апробация прыжка, отталкивание, приземление</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10) Какое из данных утверждений НЕ относится к правилам техники безопасности при занятиях легкой атлетикой и является НЕВЕРНЫМ?</w:t>
      </w:r>
    </w:p>
    <w:p w:rsidR="00306AA0" w:rsidRPr="00012E1D" w:rsidRDefault="00306AA0" w:rsidP="00306AA0">
      <w:pPr>
        <w:pStyle w:val="affa"/>
        <w:numPr>
          <w:ilvl w:val="0"/>
          <w:numId w:val="366"/>
        </w:numPr>
        <w:spacing w:line="260" w:lineRule="atLeast"/>
        <w:contextualSpacing/>
        <w:rPr>
          <w:sz w:val="24"/>
          <w:szCs w:val="24"/>
          <w:lang w:eastAsia="ru-RU"/>
        </w:rPr>
      </w:pPr>
      <w:r w:rsidRPr="00012E1D">
        <w:rPr>
          <w:sz w:val="24"/>
          <w:szCs w:val="24"/>
          <w:lang w:eastAsia="ru-RU"/>
        </w:rPr>
        <w:t xml:space="preserve">при плохом самочувствии необходимо прекратить занятия и сообщить об этом  </w:t>
      </w:r>
    </w:p>
    <w:p w:rsidR="00306AA0" w:rsidRPr="00012E1D" w:rsidRDefault="00306AA0" w:rsidP="00306AA0">
      <w:pPr>
        <w:pStyle w:val="affa"/>
        <w:spacing w:line="260" w:lineRule="atLeast"/>
        <w:rPr>
          <w:sz w:val="24"/>
          <w:szCs w:val="24"/>
          <w:lang w:eastAsia="ru-RU"/>
        </w:rPr>
      </w:pPr>
      <w:r w:rsidRPr="00012E1D">
        <w:rPr>
          <w:sz w:val="24"/>
          <w:szCs w:val="24"/>
          <w:lang w:eastAsia="ru-RU"/>
        </w:rPr>
        <w:t>преподавателю</w:t>
      </w:r>
    </w:p>
    <w:p w:rsidR="00306AA0" w:rsidRPr="00012E1D" w:rsidRDefault="00306AA0" w:rsidP="00306AA0">
      <w:pPr>
        <w:pStyle w:val="affa"/>
        <w:numPr>
          <w:ilvl w:val="0"/>
          <w:numId w:val="366"/>
        </w:numPr>
        <w:spacing w:line="260" w:lineRule="atLeast"/>
        <w:contextualSpacing/>
        <w:rPr>
          <w:b/>
          <w:bCs/>
          <w:sz w:val="24"/>
          <w:szCs w:val="24"/>
          <w:lang w:eastAsia="ru-RU"/>
        </w:rPr>
      </w:pPr>
      <w:r w:rsidRPr="00012E1D">
        <w:rPr>
          <w:b/>
          <w:bCs/>
          <w:sz w:val="24"/>
          <w:szCs w:val="24"/>
          <w:lang w:eastAsia="ru-RU"/>
        </w:rPr>
        <w:t>снаряд для метания необходимо передавать друг другу броском.</w:t>
      </w:r>
    </w:p>
    <w:p w:rsidR="00306AA0" w:rsidRPr="00012E1D" w:rsidRDefault="00306AA0" w:rsidP="00306AA0">
      <w:pPr>
        <w:pStyle w:val="affa"/>
        <w:numPr>
          <w:ilvl w:val="0"/>
          <w:numId w:val="366"/>
        </w:numPr>
        <w:spacing w:line="260" w:lineRule="atLeast"/>
        <w:contextualSpacing/>
        <w:rPr>
          <w:sz w:val="24"/>
          <w:szCs w:val="24"/>
          <w:lang w:eastAsia="ru-RU"/>
        </w:rPr>
      </w:pPr>
      <w:r w:rsidRPr="00012E1D">
        <w:rPr>
          <w:sz w:val="24"/>
          <w:szCs w:val="24"/>
          <w:lang w:eastAsia="ru-RU"/>
        </w:rPr>
        <w:t>во избежание столкновений при беге исключить резко стопорящую остановку.</w:t>
      </w:r>
    </w:p>
    <w:p w:rsidR="00306AA0" w:rsidRPr="00012E1D" w:rsidRDefault="00306AA0" w:rsidP="00306AA0">
      <w:pPr>
        <w:pStyle w:val="affa"/>
        <w:numPr>
          <w:ilvl w:val="0"/>
          <w:numId w:val="366"/>
        </w:numPr>
        <w:spacing w:line="260" w:lineRule="atLeast"/>
        <w:contextualSpacing/>
        <w:rPr>
          <w:sz w:val="24"/>
          <w:szCs w:val="24"/>
          <w:lang w:eastAsia="ru-RU"/>
        </w:rPr>
      </w:pPr>
      <w:r w:rsidRPr="00012E1D">
        <w:rPr>
          <w:sz w:val="24"/>
          <w:szCs w:val="24"/>
          <w:lang w:eastAsia="ru-RU"/>
        </w:rPr>
        <w:lastRenderedPageBreak/>
        <w:t xml:space="preserve">после занятий снять спортивный костюм и спортивную обувь, принять душ или </w:t>
      </w:r>
    </w:p>
    <w:p w:rsidR="00306AA0" w:rsidRPr="00012E1D" w:rsidRDefault="00306AA0" w:rsidP="00306AA0">
      <w:pPr>
        <w:pStyle w:val="affa"/>
        <w:numPr>
          <w:ilvl w:val="0"/>
          <w:numId w:val="366"/>
        </w:numPr>
        <w:spacing w:line="260" w:lineRule="atLeast"/>
        <w:contextualSpacing/>
        <w:rPr>
          <w:sz w:val="24"/>
          <w:szCs w:val="24"/>
          <w:lang w:eastAsia="ru-RU"/>
        </w:rPr>
      </w:pPr>
      <w:r w:rsidRPr="00012E1D">
        <w:rPr>
          <w:sz w:val="24"/>
          <w:szCs w:val="24"/>
          <w:lang w:eastAsia="ru-RU"/>
        </w:rPr>
        <w:t>тщательно вымыть лицо и руки с мылом.</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11. Впервые в истории человечества Олимпийские игры состоялись:</w:t>
      </w:r>
    </w:p>
    <w:p w:rsidR="00306AA0" w:rsidRPr="00012E1D" w:rsidRDefault="00306AA0" w:rsidP="00306AA0">
      <w:pPr>
        <w:pStyle w:val="affa"/>
        <w:numPr>
          <w:ilvl w:val="0"/>
          <w:numId w:val="367"/>
        </w:numPr>
        <w:spacing w:line="260" w:lineRule="atLeast"/>
        <w:contextualSpacing/>
        <w:rPr>
          <w:sz w:val="24"/>
          <w:szCs w:val="24"/>
          <w:lang w:eastAsia="ru-RU"/>
        </w:rPr>
      </w:pPr>
      <w:r w:rsidRPr="00012E1D">
        <w:rPr>
          <w:sz w:val="24"/>
          <w:szCs w:val="24"/>
          <w:lang w:eastAsia="ru-RU"/>
        </w:rPr>
        <w:t>в V в. до н.э.;</w:t>
      </w:r>
    </w:p>
    <w:p w:rsidR="00306AA0" w:rsidRPr="00012E1D" w:rsidRDefault="00306AA0" w:rsidP="00306AA0">
      <w:pPr>
        <w:pStyle w:val="affa"/>
        <w:numPr>
          <w:ilvl w:val="0"/>
          <w:numId w:val="367"/>
        </w:numPr>
        <w:spacing w:line="260" w:lineRule="atLeast"/>
        <w:contextualSpacing/>
        <w:rPr>
          <w:b/>
          <w:bCs/>
          <w:sz w:val="24"/>
          <w:szCs w:val="24"/>
          <w:lang w:eastAsia="ru-RU"/>
        </w:rPr>
      </w:pPr>
      <w:r w:rsidRPr="00012E1D">
        <w:rPr>
          <w:sz w:val="24"/>
          <w:szCs w:val="24"/>
          <w:lang w:eastAsia="ru-RU"/>
        </w:rPr>
        <w:t xml:space="preserve"> </w:t>
      </w:r>
      <w:r w:rsidRPr="00012E1D">
        <w:rPr>
          <w:b/>
          <w:bCs/>
          <w:sz w:val="24"/>
          <w:szCs w:val="24"/>
          <w:lang w:eastAsia="ru-RU"/>
        </w:rPr>
        <w:t>в 776 г. до н.э.;</w:t>
      </w:r>
    </w:p>
    <w:p w:rsidR="00306AA0" w:rsidRPr="00012E1D" w:rsidRDefault="00306AA0" w:rsidP="00306AA0">
      <w:pPr>
        <w:pStyle w:val="affa"/>
        <w:numPr>
          <w:ilvl w:val="0"/>
          <w:numId w:val="367"/>
        </w:numPr>
        <w:spacing w:line="260" w:lineRule="atLeast"/>
        <w:contextualSpacing/>
        <w:rPr>
          <w:sz w:val="24"/>
          <w:szCs w:val="24"/>
          <w:lang w:eastAsia="ru-RU"/>
        </w:rPr>
      </w:pPr>
      <w:r w:rsidRPr="00012E1D">
        <w:rPr>
          <w:sz w:val="24"/>
          <w:szCs w:val="24"/>
          <w:lang w:eastAsia="ru-RU"/>
        </w:rPr>
        <w:t xml:space="preserve"> в I в. н.э.;</w:t>
      </w:r>
    </w:p>
    <w:p w:rsidR="00306AA0" w:rsidRPr="00012E1D" w:rsidRDefault="00306AA0" w:rsidP="00306AA0">
      <w:pPr>
        <w:pStyle w:val="affa"/>
        <w:numPr>
          <w:ilvl w:val="0"/>
          <w:numId w:val="367"/>
        </w:numPr>
        <w:spacing w:line="260" w:lineRule="atLeast"/>
        <w:contextualSpacing/>
        <w:rPr>
          <w:sz w:val="24"/>
          <w:szCs w:val="24"/>
          <w:lang w:eastAsia="ru-RU"/>
        </w:rPr>
      </w:pPr>
      <w:r w:rsidRPr="00012E1D">
        <w:rPr>
          <w:sz w:val="24"/>
          <w:szCs w:val="24"/>
          <w:lang w:eastAsia="ru-RU"/>
        </w:rPr>
        <w:t>в 394 г. н.э.</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12. Что такое фальстарт?</w:t>
      </w:r>
    </w:p>
    <w:p w:rsidR="00306AA0" w:rsidRPr="00012E1D" w:rsidRDefault="00306AA0" w:rsidP="00306AA0">
      <w:pPr>
        <w:pStyle w:val="affa"/>
        <w:numPr>
          <w:ilvl w:val="0"/>
          <w:numId w:val="368"/>
        </w:numPr>
        <w:spacing w:line="260" w:lineRule="atLeast"/>
        <w:contextualSpacing/>
        <w:rPr>
          <w:sz w:val="24"/>
          <w:szCs w:val="24"/>
          <w:lang w:eastAsia="ru-RU"/>
        </w:rPr>
      </w:pPr>
      <w:r w:rsidRPr="00012E1D">
        <w:rPr>
          <w:sz w:val="24"/>
          <w:szCs w:val="24"/>
          <w:lang w:eastAsia="ru-RU"/>
        </w:rPr>
        <w:t>толчок соперника в спину</w:t>
      </w:r>
    </w:p>
    <w:p w:rsidR="00306AA0" w:rsidRPr="00012E1D" w:rsidRDefault="00306AA0" w:rsidP="00306AA0">
      <w:pPr>
        <w:pStyle w:val="affa"/>
        <w:numPr>
          <w:ilvl w:val="0"/>
          <w:numId w:val="368"/>
        </w:numPr>
        <w:spacing w:line="260" w:lineRule="atLeast"/>
        <w:contextualSpacing/>
        <w:rPr>
          <w:sz w:val="24"/>
          <w:szCs w:val="24"/>
          <w:lang w:eastAsia="ru-RU"/>
        </w:rPr>
      </w:pPr>
      <w:r w:rsidRPr="00012E1D">
        <w:rPr>
          <w:sz w:val="24"/>
          <w:szCs w:val="24"/>
          <w:lang w:eastAsia="ru-RU"/>
        </w:rPr>
        <w:t xml:space="preserve">резкий старт </w:t>
      </w:r>
    </w:p>
    <w:p w:rsidR="00306AA0" w:rsidRPr="00012E1D" w:rsidRDefault="00306AA0" w:rsidP="00306AA0">
      <w:pPr>
        <w:pStyle w:val="affa"/>
        <w:numPr>
          <w:ilvl w:val="0"/>
          <w:numId w:val="368"/>
        </w:numPr>
        <w:spacing w:line="260" w:lineRule="atLeast"/>
        <w:contextualSpacing/>
        <w:rPr>
          <w:b/>
          <w:bCs/>
          <w:sz w:val="24"/>
          <w:szCs w:val="24"/>
          <w:lang w:eastAsia="ru-RU"/>
        </w:rPr>
      </w:pPr>
      <w:r w:rsidRPr="00012E1D">
        <w:rPr>
          <w:b/>
          <w:bCs/>
          <w:sz w:val="24"/>
          <w:szCs w:val="24"/>
          <w:lang w:eastAsia="ru-RU"/>
        </w:rPr>
        <w:t>преждевременный старт</w:t>
      </w:r>
    </w:p>
    <w:p w:rsidR="00306AA0" w:rsidRPr="00012E1D" w:rsidRDefault="00306AA0" w:rsidP="00306AA0">
      <w:pPr>
        <w:pStyle w:val="affa"/>
        <w:numPr>
          <w:ilvl w:val="0"/>
          <w:numId w:val="368"/>
        </w:numPr>
        <w:spacing w:line="260" w:lineRule="atLeast"/>
        <w:contextualSpacing/>
        <w:rPr>
          <w:sz w:val="24"/>
          <w:szCs w:val="24"/>
          <w:lang w:eastAsia="ru-RU"/>
        </w:rPr>
      </w:pPr>
      <w:r w:rsidRPr="00012E1D">
        <w:rPr>
          <w:sz w:val="24"/>
          <w:szCs w:val="24"/>
          <w:lang w:eastAsia="ru-RU"/>
        </w:rPr>
        <w:t>задержка старта</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13. Сколько фальстартов без дисквалификации спортсмена допустимо в забеге?</w:t>
      </w:r>
    </w:p>
    <w:p w:rsidR="00306AA0" w:rsidRPr="00012E1D" w:rsidRDefault="00306AA0" w:rsidP="00306AA0">
      <w:pPr>
        <w:pStyle w:val="affa"/>
        <w:numPr>
          <w:ilvl w:val="0"/>
          <w:numId w:val="369"/>
        </w:numPr>
        <w:spacing w:line="260" w:lineRule="atLeast"/>
        <w:contextualSpacing/>
        <w:rPr>
          <w:sz w:val="24"/>
          <w:szCs w:val="24"/>
          <w:lang w:eastAsia="ru-RU"/>
        </w:rPr>
      </w:pPr>
      <w:r w:rsidRPr="00012E1D">
        <w:rPr>
          <w:sz w:val="24"/>
          <w:szCs w:val="24"/>
          <w:lang w:eastAsia="ru-RU"/>
        </w:rPr>
        <w:t xml:space="preserve">ни одного </w:t>
      </w:r>
    </w:p>
    <w:p w:rsidR="00306AA0" w:rsidRPr="00012E1D" w:rsidRDefault="00306AA0" w:rsidP="00306AA0">
      <w:pPr>
        <w:pStyle w:val="affa"/>
        <w:numPr>
          <w:ilvl w:val="0"/>
          <w:numId w:val="369"/>
        </w:numPr>
        <w:spacing w:line="260" w:lineRule="atLeast"/>
        <w:contextualSpacing/>
        <w:rPr>
          <w:b/>
          <w:bCs/>
          <w:sz w:val="24"/>
          <w:szCs w:val="24"/>
          <w:lang w:eastAsia="ru-RU"/>
        </w:rPr>
      </w:pPr>
      <w:r w:rsidRPr="00012E1D">
        <w:rPr>
          <w:b/>
          <w:bCs/>
          <w:sz w:val="24"/>
          <w:szCs w:val="24"/>
          <w:lang w:eastAsia="ru-RU"/>
        </w:rPr>
        <w:t>один  </w:t>
      </w:r>
    </w:p>
    <w:p w:rsidR="00306AA0" w:rsidRPr="00012E1D" w:rsidRDefault="00306AA0" w:rsidP="00306AA0">
      <w:pPr>
        <w:pStyle w:val="affa"/>
        <w:numPr>
          <w:ilvl w:val="0"/>
          <w:numId w:val="369"/>
        </w:numPr>
        <w:spacing w:line="260" w:lineRule="atLeast"/>
        <w:contextualSpacing/>
        <w:rPr>
          <w:sz w:val="24"/>
          <w:szCs w:val="24"/>
          <w:lang w:eastAsia="ru-RU"/>
        </w:rPr>
      </w:pPr>
      <w:r w:rsidRPr="00012E1D">
        <w:rPr>
          <w:sz w:val="24"/>
          <w:szCs w:val="24"/>
          <w:lang w:eastAsia="ru-RU"/>
        </w:rPr>
        <w:t>два</w:t>
      </w:r>
    </w:p>
    <w:p w:rsidR="00306AA0" w:rsidRPr="00012E1D" w:rsidRDefault="00306AA0" w:rsidP="00306AA0">
      <w:pPr>
        <w:pStyle w:val="affa"/>
        <w:numPr>
          <w:ilvl w:val="0"/>
          <w:numId w:val="369"/>
        </w:numPr>
        <w:spacing w:line="260" w:lineRule="atLeast"/>
        <w:contextualSpacing/>
        <w:rPr>
          <w:sz w:val="24"/>
          <w:szCs w:val="24"/>
          <w:lang w:eastAsia="ru-RU"/>
        </w:rPr>
      </w:pPr>
      <w:r w:rsidRPr="00012E1D">
        <w:rPr>
          <w:sz w:val="24"/>
          <w:szCs w:val="24"/>
          <w:lang w:eastAsia="ru-RU"/>
        </w:rPr>
        <w:t>за это не дисквалифицируют</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14. «Плечом», «грудью», «пробеганием» - это…</w:t>
      </w:r>
    </w:p>
    <w:p w:rsidR="00306AA0" w:rsidRPr="00012E1D" w:rsidRDefault="00306AA0" w:rsidP="00306AA0">
      <w:pPr>
        <w:pStyle w:val="affa"/>
        <w:numPr>
          <w:ilvl w:val="0"/>
          <w:numId w:val="370"/>
        </w:numPr>
        <w:spacing w:line="260" w:lineRule="atLeast"/>
        <w:contextualSpacing/>
        <w:rPr>
          <w:b/>
          <w:bCs/>
          <w:sz w:val="24"/>
          <w:szCs w:val="24"/>
          <w:lang w:eastAsia="ru-RU"/>
        </w:rPr>
      </w:pPr>
      <w:r w:rsidRPr="00012E1D">
        <w:rPr>
          <w:b/>
          <w:bCs/>
          <w:sz w:val="24"/>
          <w:szCs w:val="24"/>
          <w:lang w:eastAsia="ru-RU"/>
        </w:rPr>
        <w:t xml:space="preserve">способы финиширования в спринте </w:t>
      </w:r>
    </w:p>
    <w:p w:rsidR="00306AA0" w:rsidRPr="00012E1D" w:rsidRDefault="00306AA0" w:rsidP="00306AA0">
      <w:pPr>
        <w:pStyle w:val="affa"/>
        <w:numPr>
          <w:ilvl w:val="0"/>
          <w:numId w:val="370"/>
        </w:numPr>
        <w:spacing w:line="260" w:lineRule="atLeast"/>
        <w:contextualSpacing/>
        <w:rPr>
          <w:sz w:val="24"/>
          <w:szCs w:val="24"/>
          <w:lang w:eastAsia="ru-RU"/>
        </w:rPr>
      </w:pPr>
      <w:r w:rsidRPr="00012E1D">
        <w:rPr>
          <w:sz w:val="24"/>
          <w:szCs w:val="24"/>
          <w:lang w:eastAsia="ru-RU"/>
        </w:rPr>
        <w:t>способы финиширования в беге на средние дистанции</w:t>
      </w:r>
    </w:p>
    <w:p w:rsidR="00306AA0" w:rsidRPr="00012E1D" w:rsidRDefault="00306AA0" w:rsidP="00306AA0">
      <w:pPr>
        <w:pStyle w:val="affa"/>
        <w:numPr>
          <w:ilvl w:val="0"/>
          <w:numId w:val="370"/>
        </w:numPr>
        <w:spacing w:line="260" w:lineRule="atLeast"/>
        <w:contextualSpacing/>
        <w:rPr>
          <w:sz w:val="24"/>
          <w:szCs w:val="24"/>
          <w:lang w:eastAsia="ru-RU"/>
        </w:rPr>
      </w:pPr>
      <w:r w:rsidRPr="00012E1D">
        <w:rPr>
          <w:sz w:val="24"/>
          <w:szCs w:val="24"/>
          <w:lang w:eastAsia="ru-RU"/>
        </w:rPr>
        <w:t>способы финиширования в беге на длинные дистанции</w:t>
      </w:r>
    </w:p>
    <w:p w:rsidR="00306AA0" w:rsidRPr="00012E1D" w:rsidRDefault="00306AA0" w:rsidP="00306AA0">
      <w:pPr>
        <w:pStyle w:val="affa"/>
        <w:numPr>
          <w:ilvl w:val="0"/>
          <w:numId w:val="370"/>
        </w:numPr>
        <w:spacing w:line="260" w:lineRule="atLeast"/>
        <w:contextualSpacing/>
        <w:rPr>
          <w:sz w:val="24"/>
          <w:szCs w:val="24"/>
          <w:lang w:eastAsia="ru-RU"/>
        </w:rPr>
      </w:pPr>
      <w:r w:rsidRPr="00012E1D">
        <w:rPr>
          <w:sz w:val="24"/>
          <w:szCs w:val="24"/>
          <w:lang w:eastAsia="ru-RU"/>
        </w:rPr>
        <w:t>способы финиширования в беге на любые дистанции</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15. Кто во время эстафетного бега должен поднять эстафетную палочку, если она упала в момент передачи?</w:t>
      </w:r>
    </w:p>
    <w:p w:rsidR="00306AA0" w:rsidRPr="00012E1D" w:rsidRDefault="00306AA0" w:rsidP="00306AA0">
      <w:pPr>
        <w:pStyle w:val="affa"/>
        <w:numPr>
          <w:ilvl w:val="0"/>
          <w:numId w:val="371"/>
        </w:numPr>
        <w:spacing w:line="260" w:lineRule="atLeast"/>
        <w:contextualSpacing/>
        <w:rPr>
          <w:b/>
          <w:bCs/>
          <w:sz w:val="24"/>
          <w:szCs w:val="24"/>
          <w:lang w:eastAsia="ru-RU"/>
        </w:rPr>
      </w:pPr>
      <w:r w:rsidRPr="00012E1D">
        <w:rPr>
          <w:b/>
          <w:bCs/>
          <w:sz w:val="24"/>
          <w:szCs w:val="24"/>
          <w:lang w:eastAsia="ru-RU"/>
        </w:rPr>
        <w:t>передающий  </w:t>
      </w:r>
    </w:p>
    <w:p w:rsidR="00306AA0" w:rsidRPr="00012E1D" w:rsidRDefault="00306AA0" w:rsidP="00306AA0">
      <w:pPr>
        <w:pStyle w:val="affa"/>
        <w:numPr>
          <w:ilvl w:val="0"/>
          <w:numId w:val="371"/>
        </w:numPr>
        <w:spacing w:line="260" w:lineRule="atLeast"/>
        <w:contextualSpacing/>
        <w:rPr>
          <w:sz w:val="24"/>
          <w:szCs w:val="24"/>
          <w:lang w:eastAsia="ru-RU"/>
        </w:rPr>
      </w:pPr>
      <w:r w:rsidRPr="00012E1D">
        <w:rPr>
          <w:sz w:val="24"/>
          <w:szCs w:val="24"/>
          <w:lang w:eastAsia="ru-RU"/>
        </w:rPr>
        <w:t>принимающий  </w:t>
      </w:r>
    </w:p>
    <w:p w:rsidR="00306AA0" w:rsidRPr="00012E1D" w:rsidRDefault="00306AA0" w:rsidP="00306AA0">
      <w:pPr>
        <w:pStyle w:val="affa"/>
        <w:numPr>
          <w:ilvl w:val="0"/>
          <w:numId w:val="371"/>
        </w:numPr>
        <w:spacing w:line="260" w:lineRule="atLeast"/>
        <w:contextualSpacing/>
        <w:rPr>
          <w:sz w:val="24"/>
          <w:szCs w:val="24"/>
          <w:lang w:eastAsia="ru-RU"/>
        </w:rPr>
      </w:pPr>
      <w:r w:rsidRPr="00012E1D">
        <w:rPr>
          <w:sz w:val="24"/>
          <w:szCs w:val="24"/>
          <w:lang w:eastAsia="ru-RU"/>
        </w:rPr>
        <w:t>главный тренер команды</w:t>
      </w:r>
    </w:p>
    <w:p w:rsidR="00306AA0" w:rsidRPr="00012E1D" w:rsidRDefault="00306AA0" w:rsidP="00306AA0">
      <w:pPr>
        <w:pStyle w:val="affa"/>
        <w:numPr>
          <w:ilvl w:val="0"/>
          <w:numId w:val="371"/>
        </w:numPr>
        <w:spacing w:line="260" w:lineRule="atLeast"/>
        <w:contextualSpacing/>
        <w:rPr>
          <w:sz w:val="24"/>
          <w:szCs w:val="24"/>
          <w:lang w:eastAsia="ru-RU"/>
        </w:rPr>
      </w:pPr>
      <w:r w:rsidRPr="00012E1D">
        <w:rPr>
          <w:sz w:val="24"/>
          <w:szCs w:val="24"/>
          <w:lang w:eastAsia="ru-RU"/>
        </w:rPr>
        <w:t>упавшую эстафетную палочку поднимать    нельзя</w:t>
      </w:r>
    </w:p>
    <w:p w:rsidR="00306AA0" w:rsidRPr="00012E1D" w:rsidRDefault="00306AA0" w:rsidP="00306AA0">
      <w:pPr>
        <w:spacing w:after="0" w:line="260" w:lineRule="atLeast"/>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16.Какой из перечисленных терминов не относится к разновидностям низкого старта?</w:t>
      </w:r>
    </w:p>
    <w:p w:rsidR="00306AA0" w:rsidRPr="00012E1D" w:rsidRDefault="00306AA0" w:rsidP="00306AA0">
      <w:pPr>
        <w:pStyle w:val="affa"/>
        <w:numPr>
          <w:ilvl w:val="0"/>
          <w:numId w:val="372"/>
        </w:numPr>
        <w:spacing w:line="260" w:lineRule="atLeast"/>
        <w:contextualSpacing/>
        <w:rPr>
          <w:sz w:val="24"/>
          <w:szCs w:val="24"/>
          <w:lang w:eastAsia="ru-RU"/>
        </w:rPr>
      </w:pPr>
      <w:r w:rsidRPr="00012E1D">
        <w:rPr>
          <w:sz w:val="24"/>
          <w:szCs w:val="24"/>
          <w:lang w:eastAsia="ru-RU"/>
        </w:rPr>
        <w:t>обычный</w:t>
      </w:r>
    </w:p>
    <w:p w:rsidR="00306AA0" w:rsidRPr="00012E1D" w:rsidRDefault="00306AA0" w:rsidP="00306AA0">
      <w:pPr>
        <w:pStyle w:val="affa"/>
        <w:numPr>
          <w:ilvl w:val="0"/>
          <w:numId w:val="372"/>
        </w:numPr>
        <w:spacing w:line="260" w:lineRule="atLeast"/>
        <w:contextualSpacing/>
        <w:rPr>
          <w:sz w:val="24"/>
          <w:szCs w:val="24"/>
          <w:lang w:eastAsia="ru-RU"/>
        </w:rPr>
      </w:pPr>
      <w:r w:rsidRPr="00012E1D">
        <w:rPr>
          <w:sz w:val="24"/>
          <w:szCs w:val="24"/>
          <w:lang w:eastAsia="ru-RU"/>
        </w:rPr>
        <w:t>сближенный</w:t>
      </w:r>
    </w:p>
    <w:p w:rsidR="00306AA0" w:rsidRPr="00012E1D" w:rsidRDefault="00306AA0" w:rsidP="00306AA0">
      <w:pPr>
        <w:pStyle w:val="affa"/>
        <w:numPr>
          <w:ilvl w:val="0"/>
          <w:numId w:val="372"/>
        </w:numPr>
        <w:spacing w:line="260" w:lineRule="atLeast"/>
        <w:contextualSpacing/>
        <w:rPr>
          <w:sz w:val="24"/>
          <w:szCs w:val="24"/>
          <w:lang w:eastAsia="ru-RU"/>
        </w:rPr>
      </w:pPr>
      <w:r w:rsidRPr="00012E1D">
        <w:rPr>
          <w:sz w:val="24"/>
          <w:szCs w:val="24"/>
          <w:lang w:eastAsia="ru-RU"/>
        </w:rPr>
        <w:t>растянутый</w:t>
      </w:r>
    </w:p>
    <w:p w:rsidR="00306AA0" w:rsidRPr="00012E1D" w:rsidRDefault="00306AA0" w:rsidP="00306AA0">
      <w:pPr>
        <w:pStyle w:val="affa"/>
        <w:numPr>
          <w:ilvl w:val="0"/>
          <w:numId w:val="372"/>
        </w:numPr>
        <w:spacing w:line="260" w:lineRule="atLeast"/>
        <w:contextualSpacing/>
        <w:rPr>
          <w:b/>
          <w:bCs/>
          <w:sz w:val="24"/>
          <w:szCs w:val="24"/>
          <w:lang w:eastAsia="ru-RU"/>
        </w:rPr>
      </w:pPr>
      <w:r w:rsidRPr="00012E1D">
        <w:rPr>
          <w:b/>
          <w:bCs/>
          <w:sz w:val="24"/>
          <w:szCs w:val="24"/>
          <w:lang w:eastAsia="ru-RU"/>
        </w:rPr>
        <w:t xml:space="preserve">отталкивающийся  </w:t>
      </w:r>
    </w:p>
    <w:p w:rsidR="00306AA0" w:rsidRPr="00012E1D" w:rsidRDefault="00306AA0" w:rsidP="00306AA0">
      <w:pPr>
        <w:spacing w:after="0" w:line="240" w:lineRule="auto"/>
        <w:jc w:val="both"/>
        <w:rPr>
          <w:rFonts w:ascii="Times New Roman" w:hAnsi="Times New Roman"/>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Тема 2.10 Плавание.</w:t>
      </w:r>
    </w:p>
    <w:p w:rsidR="00306AA0" w:rsidRPr="00012E1D" w:rsidRDefault="00306AA0" w:rsidP="00306AA0">
      <w:pPr>
        <w:spacing w:after="0" w:line="240" w:lineRule="auto"/>
        <w:jc w:val="both"/>
        <w:rPr>
          <w:rFonts w:ascii="Times New Roman" w:hAnsi="Times New Roman"/>
          <w:b/>
          <w:bCs/>
          <w:sz w:val="24"/>
          <w:szCs w:val="24"/>
        </w:rPr>
      </w:pPr>
    </w:p>
    <w:p w:rsidR="00306AA0" w:rsidRPr="00012E1D" w:rsidRDefault="00306AA0" w:rsidP="00306AA0">
      <w:pPr>
        <w:numPr>
          <w:ilvl w:val="0"/>
          <w:numId w:val="293"/>
        </w:numPr>
        <w:shd w:val="clear" w:color="auto" w:fill="FFFFFF"/>
        <w:tabs>
          <w:tab w:val="clear" w:pos="786"/>
        </w:tabs>
        <w:spacing w:after="0" w:line="240" w:lineRule="auto"/>
        <w:ind w:left="284" w:hanging="284"/>
        <w:jc w:val="both"/>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Как изменяется плотность человека при дыхании?</w:t>
      </w:r>
    </w:p>
    <w:p w:rsidR="00306AA0" w:rsidRPr="00012E1D" w:rsidRDefault="00306AA0" w:rsidP="00306AA0">
      <w:pPr>
        <w:numPr>
          <w:ilvl w:val="3"/>
          <w:numId w:val="295"/>
        </w:numPr>
        <w:shd w:val="clear" w:color="auto" w:fill="FFFFFF"/>
        <w:tabs>
          <w:tab w:val="clear" w:pos="502"/>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вдохе плотность увеличивается, при выдохе уменьшается</w:t>
      </w:r>
    </w:p>
    <w:p w:rsidR="00306AA0" w:rsidRPr="00012E1D" w:rsidRDefault="00306AA0" w:rsidP="00306AA0">
      <w:pPr>
        <w:numPr>
          <w:ilvl w:val="3"/>
          <w:numId w:val="295"/>
        </w:numPr>
        <w:shd w:val="clear" w:color="auto" w:fill="FFFFFF"/>
        <w:tabs>
          <w:tab w:val="clear" w:pos="502"/>
        </w:tabs>
        <w:spacing w:after="0" w:line="240" w:lineRule="auto"/>
        <w:ind w:left="284" w:hanging="284"/>
        <w:contextualSpacing/>
        <w:jc w:val="both"/>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при вдохе плотность уменьшается, при выдохе увеличивается</w:t>
      </w:r>
    </w:p>
    <w:p w:rsidR="00306AA0" w:rsidRPr="00012E1D" w:rsidRDefault="00306AA0" w:rsidP="00306AA0">
      <w:pPr>
        <w:numPr>
          <w:ilvl w:val="3"/>
          <w:numId w:val="295"/>
        </w:numPr>
        <w:shd w:val="clear" w:color="auto" w:fill="FFFFFF"/>
        <w:tabs>
          <w:tab w:val="clear" w:pos="502"/>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вдохе плотность не изменяется, при выдохе уменьшается</w:t>
      </w:r>
    </w:p>
    <w:p w:rsidR="00306AA0" w:rsidRPr="00012E1D" w:rsidRDefault="00306AA0" w:rsidP="00306AA0">
      <w:pPr>
        <w:numPr>
          <w:ilvl w:val="3"/>
          <w:numId w:val="295"/>
        </w:numPr>
        <w:shd w:val="clear" w:color="auto" w:fill="FFFFFF"/>
        <w:tabs>
          <w:tab w:val="clear" w:pos="502"/>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вдохе и выдохе плотность не изменяется</w:t>
      </w:r>
    </w:p>
    <w:p w:rsidR="00306AA0" w:rsidRPr="00012E1D" w:rsidRDefault="00306AA0" w:rsidP="00306AA0">
      <w:pPr>
        <w:numPr>
          <w:ilvl w:val="0"/>
          <w:numId w:val="294"/>
        </w:numPr>
        <w:shd w:val="clear" w:color="auto" w:fill="FFFFFF"/>
        <w:tabs>
          <w:tab w:val="clear" w:pos="720"/>
        </w:tabs>
        <w:spacing w:after="0" w:line="240" w:lineRule="auto"/>
        <w:ind w:left="284" w:hanging="284"/>
        <w:jc w:val="both"/>
        <w:rPr>
          <w:rFonts w:ascii="Times New Roman" w:eastAsia="Times New Roman" w:hAnsi="Times New Roman"/>
          <w:bCs/>
          <w:color w:val="000000"/>
          <w:sz w:val="24"/>
          <w:szCs w:val="24"/>
          <w:lang w:eastAsia="ru-RU"/>
        </w:rPr>
      </w:pPr>
      <w:r w:rsidRPr="00012E1D">
        <w:rPr>
          <w:rFonts w:ascii="Times New Roman" w:eastAsia="Times New Roman" w:hAnsi="Times New Roman"/>
          <w:b/>
          <w:color w:val="000000"/>
          <w:sz w:val="24"/>
          <w:szCs w:val="24"/>
          <w:lang w:eastAsia="ru-RU"/>
        </w:rPr>
        <w:t> </w:t>
      </w:r>
      <w:r w:rsidRPr="00012E1D">
        <w:rPr>
          <w:rFonts w:ascii="Times New Roman" w:eastAsia="Times New Roman" w:hAnsi="Times New Roman"/>
          <w:bCs/>
          <w:color w:val="000000"/>
          <w:sz w:val="24"/>
          <w:szCs w:val="24"/>
          <w:lang w:eastAsia="ru-RU"/>
        </w:rPr>
        <w:t>Почему в морской воде человеку легче держаться на поверхности, у него выше плавучесть?</w:t>
      </w:r>
    </w:p>
    <w:p w:rsidR="00306AA0" w:rsidRPr="00012E1D" w:rsidRDefault="00306AA0" w:rsidP="00306AA0">
      <w:pPr>
        <w:numPr>
          <w:ilvl w:val="3"/>
          <w:numId w:val="296"/>
        </w:numPr>
        <w:shd w:val="clear" w:color="auto" w:fill="FFFFFF"/>
        <w:tabs>
          <w:tab w:val="clear" w:pos="644"/>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потому что морская вода теплее речной</w:t>
      </w:r>
    </w:p>
    <w:p w:rsidR="00306AA0" w:rsidRPr="00012E1D" w:rsidRDefault="00306AA0" w:rsidP="00306AA0">
      <w:pPr>
        <w:numPr>
          <w:ilvl w:val="3"/>
          <w:numId w:val="296"/>
        </w:numPr>
        <w:shd w:val="clear" w:color="auto" w:fill="FFFFFF"/>
        <w:tabs>
          <w:tab w:val="clear" w:pos="644"/>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потому что морская вода менее плотная</w:t>
      </w:r>
    </w:p>
    <w:p w:rsidR="00306AA0" w:rsidRPr="00012E1D" w:rsidRDefault="00306AA0" w:rsidP="00306AA0">
      <w:pPr>
        <w:numPr>
          <w:ilvl w:val="3"/>
          <w:numId w:val="296"/>
        </w:numPr>
        <w:shd w:val="clear" w:color="auto" w:fill="FFFFFF"/>
        <w:tabs>
          <w:tab w:val="clear" w:pos="644"/>
        </w:tabs>
        <w:spacing w:after="0" w:line="240" w:lineRule="auto"/>
        <w:ind w:left="284" w:hanging="284"/>
        <w:contextualSpacing/>
        <w:jc w:val="both"/>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потому что плотность морской воды выше пресной из-за наличия в ней растворенных солей</w:t>
      </w:r>
    </w:p>
    <w:p w:rsidR="00306AA0" w:rsidRPr="00012E1D" w:rsidRDefault="00306AA0" w:rsidP="00306AA0">
      <w:pPr>
        <w:numPr>
          <w:ilvl w:val="3"/>
          <w:numId w:val="296"/>
        </w:numPr>
        <w:shd w:val="clear" w:color="auto" w:fill="FFFFFF"/>
        <w:tabs>
          <w:tab w:val="clear" w:pos="644"/>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потому что в морской воде легче дышать</w:t>
      </w:r>
    </w:p>
    <w:p w:rsidR="00306AA0" w:rsidRPr="00012E1D" w:rsidRDefault="00306AA0" w:rsidP="00306AA0">
      <w:pPr>
        <w:shd w:val="clear" w:color="auto" w:fill="FFFFFF"/>
        <w:spacing w:after="0" w:line="240" w:lineRule="auto"/>
        <w:ind w:left="284" w:hanging="284"/>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lastRenderedPageBreak/>
        <w:t>3</w:t>
      </w:r>
      <w:r w:rsidRPr="00012E1D">
        <w:rPr>
          <w:rFonts w:ascii="Times New Roman" w:eastAsia="Times New Roman" w:hAnsi="Times New Roman"/>
          <w:b/>
          <w:color w:val="000000"/>
          <w:sz w:val="24"/>
          <w:szCs w:val="24"/>
          <w:lang w:eastAsia="ru-RU"/>
        </w:rPr>
        <w:t xml:space="preserve">. </w:t>
      </w:r>
      <w:r w:rsidRPr="00012E1D">
        <w:rPr>
          <w:rFonts w:ascii="Times New Roman" w:eastAsia="Times New Roman" w:hAnsi="Times New Roman"/>
          <w:bCs/>
          <w:color w:val="000000"/>
          <w:sz w:val="24"/>
          <w:szCs w:val="24"/>
          <w:lang w:eastAsia="ru-RU"/>
        </w:rPr>
        <w:t>На сколько двигательных (плавательных) циклов делается один вдох-выдох при плавании кролем на груди на длинные дистанции?</w:t>
      </w:r>
    </w:p>
    <w:p w:rsidR="00306AA0" w:rsidRPr="00012E1D" w:rsidRDefault="00306AA0" w:rsidP="00306AA0">
      <w:pPr>
        <w:numPr>
          <w:ilvl w:val="3"/>
          <w:numId w:val="297"/>
        </w:numPr>
        <w:shd w:val="clear" w:color="auto" w:fill="FFFFFF"/>
        <w:tabs>
          <w:tab w:val="clear" w:pos="644"/>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 3</w:t>
      </w:r>
    </w:p>
    <w:p w:rsidR="00306AA0" w:rsidRPr="00012E1D" w:rsidRDefault="00306AA0" w:rsidP="00306AA0">
      <w:pPr>
        <w:numPr>
          <w:ilvl w:val="3"/>
          <w:numId w:val="297"/>
        </w:numPr>
        <w:shd w:val="clear" w:color="auto" w:fill="FFFFFF"/>
        <w:tabs>
          <w:tab w:val="clear" w:pos="644"/>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 2</w:t>
      </w:r>
    </w:p>
    <w:p w:rsidR="00306AA0" w:rsidRPr="00012E1D" w:rsidRDefault="00306AA0" w:rsidP="00306AA0">
      <w:pPr>
        <w:numPr>
          <w:ilvl w:val="3"/>
          <w:numId w:val="297"/>
        </w:numPr>
        <w:shd w:val="clear" w:color="auto" w:fill="FFFFFF"/>
        <w:tabs>
          <w:tab w:val="clear" w:pos="644"/>
        </w:tabs>
        <w:spacing w:after="0" w:line="240" w:lineRule="auto"/>
        <w:ind w:left="284" w:hanging="284"/>
        <w:contextualSpacing/>
        <w:jc w:val="both"/>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на 1,5</w:t>
      </w:r>
    </w:p>
    <w:p w:rsidR="00306AA0" w:rsidRPr="00012E1D" w:rsidRDefault="00306AA0" w:rsidP="00306AA0">
      <w:pPr>
        <w:numPr>
          <w:ilvl w:val="3"/>
          <w:numId w:val="297"/>
        </w:numPr>
        <w:shd w:val="clear" w:color="auto" w:fill="FFFFFF"/>
        <w:tabs>
          <w:tab w:val="clear" w:pos="644"/>
        </w:tabs>
        <w:spacing w:after="0" w:line="240" w:lineRule="auto"/>
        <w:ind w:left="284" w:hanging="284"/>
        <w:contextualSpacing/>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 4</w:t>
      </w:r>
    </w:p>
    <w:p w:rsidR="00306AA0" w:rsidRPr="00012E1D" w:rsidRDefault="00306AA0" w:rsidP="00306AA0">
      <w:pPr>
        <w:shd w:val="clear" w:color="auto" w:fill="FFFFFF"/>
        <w:spacing w:after="0" w:line="240" w:lineRule="auto"/>
        <w:ind w:left="284" w:hanging="284"/>
        <w:rPr>
          <w:rFonts w:ascii="Times New Roman" w:eastAsia="Times New Roman" w:hAnsi="Times New Roman"/>
          <w:b/>
          <w:color w:val="000000"/>
          <w:sz w:val="24"/>
          <w:szCs w:val="24"/>
          <w:lang w:eastAsia="ru-RU"/>
        </w:rPr>
      </w:pPr>
      <w:r w:rsidRPr="00012E1D">
        <w:rPr>
          <w:rFonts w:ascii="Times New Roman" w:eastAsia="Times New Roman" w:hAnsi="Times New Roman"/>
          <w:bCs/>
          <w:color w:val="000000"/>
          <w:sz w:val="24"/>
          <w:szCs w:val="24"/>
          <w:lang w:eastAsia="ru-RU"/>
        </w:rPr>
        <w:t>4. Какая фаза работы ног называется опорной (основной) при плавании кролем на груди?</w:t>
      </w:r>
    </w:p>
    <w:p w:rsidR="00306AA0" w:rsidRPr="00012E1D" w:rsidRDefault="00306AA0" w:rsidP="00306AA0">
      <w:pPr>
        <w:numPr>
          <w:ilvl w:val="0"/>
          <w:numId w:val="298"/>
        </w:numPr>
        <w:shd w:val="clear" w:color="auto" w:fill="FFFFFF"/>
        <w:tabs>
          <w:tab w:val="clear" w:pos="720"/>
        </w:tabs>
        <w:spacing w:after="0" w:line="240" w:lineRule="auto"/>
        <w:ind w:left="284" w:hanging="284"/>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при движении ноги вниз</w:t>
      </w:r>
    </w:p>
    <w:p w:rsidR="00306AA0" w:rsidRPr="00012E1D" w:rsidRDefault="00306AA0" w:rsidP="00306AA0">
      <w:pPr>
        <w:numPr>
          <w:ilvl w:val="0"/>
          <w:numId w:val="298"/>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движении ноги вверх</w:t>
      </w:r>
    </w:p>
    <w:p w:rsidR="00306AA0" w:rsidRPr="00012E1D" w:rsidRDefault="00306AA0" w:rsidP="00306AA0">
      <w:pPr>
        <w:numPr>
          <w:ilvl w:val="0"/>
          <w:numId w:val="298"/>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движении ноги вверх и вниз</w:t>
      </w:r>
    </w:p>
    <w:p w:rsidR="00306AA0" w:rsidRPr="00012E1D" w:rsidRDefault="00306AA0" w:rsidP="00306AA0">
      <w:pPr>
        <w:numPr>
          <w:ilvl w:val="0"/>
          <w:numId w:val="298"/>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движении ноги вверх и вниз, включая паузу</w:t>
      </w:r>
    </w:p>
    <w:p w:rsidR="00306AA0" w:rsidRPr="00012E1D" w:rsidRDefault="00306AA0" w:rsidP="00306AA0">
      <w:pPr>
        <w:shd w:val="clear" w:color="auto" w:fill="FFFFFF"/>
        <w:spacing w:after="0" w:line="240" w:lineRule="auto"/>
        <w:ind w:left="284" w:hanging="284"/>
        <w:rPr>
          <w:rFonts w:ascii="Times New Roman" w:eastAsia="Times New Roman" w:hAnsi="Times New Roman"/>
          <w:b/>
          <w:color w:val="000000"/>
          <w:sz w:val="24"/>
          <w:szCs w:val="24"/>
          <w:lang w:eastAsia="ru-RU"/>
        </w:rPr>
      </w:pPr>
      <w:r w:rsidRPr="00012E1D">
        <w:rPr>
          <w:rFonts w:ascii="Times New Roman" w:eastAsia="Times New Roman" w:hAnsi="Times New Roman"/>
          <w:bCs/>
          <w:color w:val="000000"/>
          <w:sz w:val="24"/>
          <w:szCs w:val="24"/>
          <w:lang w:eastAsia="ru-RU"/>
        </w:rPr>
        <w:t>5.</w:t>
      </w:r>
      <w:r w:rsidRPr="00012E1D">
        <w:rPr>
          <w:rFonts w:ascii="Times New Roman" w:eastAsia="Times New Roman" w:hAnsi="Times New Roman"/>
          <w:b/>
          <w:color w:val="000000"/>
          <w:sz w:val="24"/>
          <w:szCs w:val="24"/>
          <w:lang w:eastAsia="ru-RU"/>
        </w:rPr>
        <w:t xml:space="preserve"> </w:t>
      </w:r>
      <w:r w:rsidRPr="00012E1D">
        <w:rPr>
          <w:rFonts w:ascii="Times New Roman" w:eastAsia="Times New Roman" w:hAnsi="Times New Roman"/>
          <w:bCs/>
          <w:color w:val="000000"/>
          <w:sz w:val="24"/>
          <w:szCs w:val="24"/>
          <w:lang w:eastAsia="ru-RU"/>
        </w:rPr>
        <w:t>Какая фаза работы ног называется опорной (рабочей) при плавании кролем на спине?</w:t>
      </w:r>
    </w:p>
    <w:p w:rsidR="00306AA0" w:rsidRPr="00012E1D" w:rsidRDefault="00306AA0" w:rsidP="00306AA0">
      <w:pPr>
        <w:numPr>
          <w:ilvl w:val="0"/>
          <w:numId w:val="299"/>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движении ноги вниз</w:t>
      </w:r>
    </w:p>
    <w:p w:rsidR="00306AA0" w:rsidRPr="00012E1D" w:rsidRDefault="00306AA0" w:rsidP="00306AA0">
      <w:pPr>
        <w:numPr>
          <w:ilvl w:val="0"/>
          <w:numId w:val="299"/>
        </w:numPr>
        <w:shd w:val="clear" w:color="auto" w:fill="FFFFFF"/>
        <w:tabs>
          <w:tab w:val="clear" w:pos="720"/>
        </w:tabs>
        <w:spacing w:after="0" w:line="240" w:lineRule="auto"/>
        <w:ind w:left="284" w:hanging="284"/>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при движении ноги вверх</w:t>
      </w:r>
    </w:p>
    <w:p w:rsidR="00306AA0" w:rsidRPr="00012E1D" w:rsidRDefault="00306AA0" w:rsidP="00306AA0">
      <w:pPr>
        <w:numPr>
          <w:ilvl w:val="0"/>
          <w:numId w:val="299"/>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движении ноги вверх и вниз</w:t>
      </w:r>
    </w:p>
    <w:p w:rsidR="00306AA0" w:rsidRPr="00012E1D" w:rsidRDefault="00306AA0" w:rsidP="00306AA0">
      <w:pPr>
        <w:numPr>
          <w:ilvl w:val="0"/>
          <w:numId w:val="299"/>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 движении ноги вверх и вниз, включая паузу</w:t>
      </w:r>
    </w:p>
    <w:p w:rsidR="00306AA0" w:rsidRPr="00012E1D" w:rsidRDefault="00306AA0" w:rsidP="00306AA0">
      <w:pPr>
        <w:shd w:val="clear" w:color="auto" w:fill="FFFFFF"/>
        <w:spacing w:after="0" w:line="240" w:lineRule="auto"/>
        <w:ind w:left="284" w:hanging="284"/>
        <w:rPr>
          <w:rFonts w:ascii="Times New Roman" w:eastAsia="Times New Roman" w:hAnsi="Times New Roman"/>
          <w:b/>
          <w:color w:val="000000"/>
          <w:sz w:val="24"/>
          <w:szCs w:val="24"/>
          <w:lang w:eastAsia="ru-RU"/>
        </w:rPr>
      </w:pPr>
      <w:r w:rsidRPr="00012E1D">
        <w:rPr>
          <w:rFonts w:ascii="Times New Roman" w:eastAsia="Times New Roman" w:hAnsi="Times New Roman"/>
          <w:bCs/>
          <w:color w:val="000000"/>
          <w:sz w:val="24"/>
          <w:szCs w:val="24"/>
          <w:lang w:eastAsia="ru-RU"/>
        </w:rPr>
        <w:t>6.</w:t>
      </w:r>
      <w:r w:rsidRPr="00012E1D">
        <w:rPr>
          <w:rFonts w:ascii="Times New Roman" w:eastAsia="Times New Roman" w:hAnsi="Times New Roman"/>
          <w:b/>
          <w:color w:val="000000"/>
          <w:sz w:val="24"/>
          <w:szCs w:val="24"/>
          <w:lang w:eastAsia="ru-RU"/>
        </w:rPr>
        <w:t xml:space="preserve"> </w:t>
      </w:r>
      <w:r w:rsidRPr="00012E1D">
        <w:rPr>
          <w:rFonts w:ascii="Times New Roman" w:eastAsia="Times New Roman" w:hAnsi="Times New Roman"/>
          <w:bCs/>
          <w:color w:val="000000"/>
          <w:sz w:val="24"/>
          <w:szCs w:val="24"/>
          <w:lang w:eastAsia="ru-RU"/>
        </w:rPr>
        <w:t>Каково условие соотношения плотности тела и воды при определении плавучести тела?</w:t>
      </w:r>
    </w:p>
    <w:p w:rsidR="00306AA0" w:rsidRPr="00012E1D" w:rsidRDefault="00306AA0" w:rsidP="00306AA0">
      <w:pPr>
        <w:numPr>
          <w:ilvl w:val="0"/>
          <w:numId w:val="300"/>
        </w:numPr>
        <w:shd w:val="clear" w:color="auto" w:fill="FFFFFF"/>
        <w:spacing w:after="0" w:line="240" w:lineRule="auto"/>
        <w:ind w:left="284" w:hanging="284"/>
        <w:jc w:val="both"/>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если плотность тела больше плотности воды, оно тонет</w:t>
      </w:r>
    </w:p>
    <w:p w:rsidR="00306AA0" w:rsidRPr="00012E1D" w:rsidRDefault="00306AA0" w:rsidP="00306AA0">
      <w:pPr>
        <w:numPr>
          <w:ilvl w:val="0"/>
          <w:numId w:val="30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если плотность тела меньше плотности воды, то оно тонет</w:t>
      </w:r>
    </w:p>
    <w:p w:rsidR="00306AA0" w:rsidRPr="00012E1D" w:rsidRDefault="00306AA0" w:rsidP="00306AA0">
      <w:pPr>
        <w:numPr>
          <w:ilvl w:val="0"/>
          <w:numId w:val="30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если плотность тела больше плотности воды, то оно плавает</w:t>
      </w:r>
    </w:p>
    <w:p w:rsidR="00306AA0" w:rsidRPr="00012E1D" w:rsidRDefault="00306AA0" w:rsidP="00306AA0">
      <w:pPr>
        <w:numPr>
          <w:ilvl w:val="0"/>
          <w:numId w:val="300"/>
        </w:numPr>
        <w:shd w:val="clear" w:color="auto" w:fill="FFFFFF"/>
        <w:spacing w:after="0" w:line="240" w:lineRule="auto"/>
        <w:ind w:left="284" w:hanging="284"/>
        <w:contextualSpacing/>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плотность не влияет на плавучесть</w:t>
      </w:r>
    </w:p>
    <w:p w:rsidR="00306AA0" w:rsidRPr="00012E1D" w:rsidRDefault="00306AA0" w:rsidP="00306AA0">
      <w:pPr>
        <w:shd w:val="clear" w:color="auto" w:fill="FFFFFF"/>
        <w:spacing w:after="0" w:line="240" w:lineRule="auto"/>
        <w:ind w:left="284" w:hanging="284"/>
        <w:jc w:val="both"/>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7. Что означает статическое плавание?</w:t>
      </w:r>
    </w:p>
    <w:p w:rsidR="00306AA0" w:rsidRPr="00012E1D" w:rsidRDefault="00306AA0" w:rsidP="00306AA0">
      <w:pPr>
        <w:numPr>
          <w:ilvl w:val="0"/>
          <w:numId w:val="301"/>
        </w:numPr>
        <w:shd w:val="clear" w:color="auto" w:fill="FFFFFF"/>
        <w:tabs>
          <w:tab w:val="clear" w:pos="720"/>
        </w:tabs>
        <w:spacing w:after="0" w:line="240" w:lineRule="auto"/>
        <w:ind w:left="284" w:hanging="284"/>
        <w:jc w:val="both"/>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отсутствие движения</w:t>
      </w:r>
    </w:p>
    <w:p w:rsidR="00306AA0" w:rsidRPr="00012E1D" w:rsidRDefault="00306AA0" w:rsidP="00306AA0">
      <w:pPr>
        <w:numPr>
          <w:ilvl w:val="0"/>
          <w:numId w:val="301"/>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двигательные действия руками и ногами</w:t>
      </w:r>
    </w:p>
    <w:p w:rsidR="00306AA0" w:rsidRPr="00012E1D" w:rsidRDefault="00306AA0" w:rsidP="00306AA0">
      <w:pPr>
        <w:numPr>
          <w:ilvl w:val="0"/>
          <w:numId w:val="301"/>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напряжение тела во время движений</w:t>
      </w:r>
    </w:p>
    <w:p w:rsidR="00306AA0" w:rsidRPr="00012E1D" w:rsidRDefault="00306AA0" w:rsidP="00306AA0">
      <w:pPr>
        <w:numPr>
          <w:ilvl w:val="0"/>
          <w:numId w:val="301"/>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напряжение мышц рук и ног во время гребков</w:t>
      </w:r>
    </w:p>
    <w:p w:rsidR="00306AA0" w:rsidRPr="00012E1D" w:rsidRDefault="00306AA0" w:rsidP="00306AA0">
      <w:pPr>
        <w:shd w:val="clear" w:color="auto" w:fill="FFFFFF"/>
        <w:spacing w:after="0" w:line="240" w:lineRule="auto"/>
        <w:ind w:left="284" w:hanging="284"/>
        <w:jc w:val="both"/>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8.Что означает динамическое плавание?</w:t>
      </w:r>
    </w:p>
    <w:p w:rsidR="00306AA0" w:rsidRPr="00012E1D" w:rsidRDefault="00306AA0" w:rsidP="00306AA0">
      <w:pPr>
        <w:numPr>
          <w:ilvl w:val="0"/>
          <w:numId w:val="302"/>
        </w:numPr>
        <w:shd w:val="clear" w:color="auto" w:fill="FFFFFF"/>
        <w:spacing w:after="0" w:line="240" w:lineRule="auto"/>
        <w:ind w:left="284" w:hanging="284"/>
        <w:jc w:val="both"/>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плавание с помощью разнообразных двигательных действий</w:t>
      </w:r>
    </w:p>
    <w:p w:rsidR="00306AA0" w:rsidRPr="00012E1D" w:rsidRDefault="00306AA0" w:rsidP="00306AA0">
      <w:pPr>
        <w:numPr>
          <w:ilvl w:val="0"/>
          <w:numId w:val="302"/>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неподвижное плавание</w:t>
      </w:r>
    </w:p>
    <w:p w:rsidR="00306AA0" w:rsidRPr="00012E1D" w:rsidRDefault="00306AA0" w:rsidP="00306AA0">
      <w:pPr>
        <w:numPr>
          <w:ilvl w:val="0"/>
          <w:numId w:val="302"/>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плавание в команде «Динамо»</w:t>
      </w:r>
    </w:p>
    <w:p w:rsidR="00306AA0" w:rsidRPr="00012E1D" w:rsidRDefault="00306AA0" w:rsidP="00306AA0">
      <w:pPr>
        <w:numPr>
          <w:ilvl w:val="0"/>
          <w:numId w:val="302"/>
        </w:numPr>
        <w:shd w:val="clear" w:color="auto" w:fill="FFFFFF"/>
        <w:spacing w:after="0" w:line="240" w:lineRule="auto"/>
        <w:ind w:left="284" w:hanging="284"/>
        <w:contextualSpacing/>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фигуры в плавании</w:t>
      </w:r>
    </w:p>
    <w:p w:rsidR="00306AA0" w:rsidRPr="00012E1D" w:rsidRDefault="00306AA0" w:rsidP="00306AA0">
      <w:pPr>
        <w:shd w:val="clear" w:color="auto" w:fill="FFFFFF"/>
        <w:spacing w:after="0" w:line="240" w:lineRule="auto"/>
        <w:ind w:left="284" w:hanging="284"/>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9.К какой группе видов спорта относится плавание?</w:t>
      </w:r>
    </w:p>
    <w:p w:rsidR="00306AA0" w:rsidRPr="00012E1D" w:rsidRDefault="00306AA0" w:rsidP="00306AA0">
      <w:pPr>
        <w:numPr>
          <w:ilvl w:val="0"/>
          <w:numId w:val="303"/>
        </w:numPr>
        <w:shd w:val="clear" w:color="auto" w:fill="FFFFFF"/>
        <w:tabs>
          <w:tab w:val="clear" w:pos="720"/>
        </w:tabs>
        <w:spacing w:after="0" w:line="240" w:lineRule="auto"/>
        <w:ind w:left="284" w:hanging="284"/>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циклические</w:t>
      </w:r>
    </w:p>
    <w:p w:rsidR="00306AA0" w:rsidRPr="00012E1D" w:rsidRDefault="00306AA0" w:rsidP="00306AA0">
      <w:pPr>
        <w:numPr>
          <w:ilvl w:val="0"/>
          <w:numId w:val="303"/>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ациклические</w:t>
      </w:r>
    </w:p>
    <w:p w:rsidR="00306AA0" w:rsidRPr="00012E1D" w:rsidRDefault="00306AA0" w:rsidP="00306AA0">
      <w:pPr>
        <w:numPr>
          <w:ilvl w:val="0"/>
          <w:numId w:val="303"/>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смешанные</w:t>
      </w:r>
    </w:p>
    <w:p w:rsidR="00306AA0" w:rsidRPr="00012E1D" w:rsidRDefault="00306AA0" w:rsidP="00306AA0">
      <w:pPr>
        <w:numPr>
          <w:ilvl w:val="0"/>
          <w:numId w:val="303"/>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повторно-интервальные</w:t>
      </w:r>
    </w:p>
    <w:p w:rsidR="00306AA0" w:rsidRPr="00012E1D" w:rsidRDefault="00306AA0" w:rsidP="00306AA0">
      <w:pPr>
        <w:shd w:val="clear" w:color="auto" w:fill="FFFFFF"/>
        <w:spacing w:after="0" w:line="240" w:lineRule="auto"/>
        <w:ind w:left="284" w:hanging="284"/>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10.Назовите критерий рациональности двигательных действий в технике?</w:t>
      </w:r>
    </w:p>
    <w:p w:rsidR="00306AA0" w:rsidRPr="00012E1D" w:rsidRDefault="00306AA0" w:rsidP="00306AA0">
      <w:pPr>
        <w:numPr>
          <w:ilvl w:val="0"/>
          <w:numId w:val="304"/>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красота движений</w:t>
      </w:r>
    </w:p>
    <w:p w:rsidR="00306AA0" w:rsidRPr="00012E1D" w:rsidRDefault="00306AA0" w:rsidP="00306AA0">
      <w:pPr>
        <w:numPr>
          <w:ilvl w:val="0"/>
          <w:numId w:val="304"/>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соответствие современному эталону (образцу)</w:t>
      </w:r>
    </w:p>
    <w:p w:rsidR="00306AA0" w:rsidRPr="00012E1D" w:rsidRDefault="00306AA0" w:rsidP="00306AA0">
      <w:pPr>
        <w:numPr>
          <w:ilvl w:val="0"/>
          <w:numId w:val="304"/>
        </w:numPr>
        <w:shd w:val="clear" w:color="auto" w:fill="FFFFFF"/>
        <w:tabs>
          <w:tab w:val="clear" w:pos="720"/>
        </w:tabs>
        <w:spacing w:after="0" w:line="240" w:lineRule="auto"/>
        <w:ind w:left="284" w:hanging="284"/>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эффективность решения двигательной задачи</w:t>
      </w:r>
    </w:p>
    <w:p w:rsidR="00306AA0" w:rsidRPr="00012E1D" w:rsidRDefault="00306AA0" w:rsidP="00306AA0">
      <w:pPr>
        <w:numPr>
          <w:ilvl w:val="0"/>
          <w:numId w:val="304"/>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правильность исполнения</w:t>
      </w:r>
    </w:p>
    <w:p w:rsidR="00306AA0" w:rsidRPr="00012E1D" w:rsidRDefault="00306AA0" w:rsidP="00306AA0">
      <w:pPr>
        <w:shd w:val="clear" w:color="auto" w:fill="FFFFFF"/>
        <w:spacing w:after="0" w:line="240" w:lineRule="auto"/>
        <w:ind w:left="284" w:hanging="284"/>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11.Что такое темп?</w:t>
      </w:r>
    </w:p>
    <w:p w:rsidR="00306AA0" w:rsidRPr="00012E1D" w:rsidRDefault="00306AA0" w:rsidP="00306AA0">
      <w:pPr>
        <w:numPr>
          <w:ilvl w:val="0"/>
          <w:numId w:val="305"/>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количество движений на дистанции</w:t>
      </w:r>
    </w:p>
    <w:p w:rsidR="00306AA0" w:rsidRPr="00012E1D" w:rsidRDefault="00306AA0" w:rsidP="00306AA0">
      <w:pPr>
        <w:numPr>
          <w:ilvl w:val="0"/>
          <w:numId w:val="305"/>
        </w:numPr>
        <w:shd w:val="clear" w:color="auto" w:fill="FFFFFF"/>
        <w:tabs>
          <w:tab w:val="clear" w:pos="720"/>
        </w:tabs>
        <w:spacing w:after="0" w:line="240" w:lineRule="auto"/>
        <w:ind w:left="284" w:hanging="284"/>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количество двигательных циклов, выполненных за единицу времени</w:t>
      </w:r>
    </w:p>
    <w:p w:rsidR="00306AA0" w:rsidRPr="00012E1D" w:rsidRDefault="00306AA0" w:rsidP="00306AA0">
      <w:pPr>
        <w:numPr>
          <w:ilvl w:val="0"/>
          <w:numId w:val="305"/>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количество вдохов-выдохов</w:t>
      </w:r>
    </w:p>
    <w:p w:rsidR="00306AA0" w:rsidRPr="00012E1D" w:rsidRDefault="00306AA0" w:rsidP="00306AA0">
      <w:pPr>
        <w:numPr>
          <w:ilvl w:val="0"/>
          <w:numId w:val="305"/>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длительность двигательного цикла</w:t>
      </w:r>
    </w:p>
    <w:p w:rsidR="00306AA0" w:rsidRPr="00012E1D" w:rsidRDefault="00306AA0" w:rsidP="00306AA0">
      <w:pPr>
        <w:shd w:val="clear" w:color="auto" w:fill="FFFFFF"/>
        <w:spacing w:after="0" w:line="240" w:lineRule="auto"/>
        <w:ind w:left="284" w:hanging="284"/>
        <w:jc w:val="both"/>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12. Какие системы организма развиваются при плавании в первую очередь?</w:t>
      </w:r>
    </w:p>
    <w:p w:rsidR="00306AA0" w:rsidRPr="00012E1D" w:rsidRDefault="00306AA0" w:rsidP="00306AA0">
      <w:pPr>
        <w:numPr>
          <w:ilvl w:val="0"/>
          <w:numId w:val="306"/>
        </w:numPr>
        <w:shd w:val="clear" w:color="auto" w:fill="FFFFFF"/>
        <w:tabs>
          <w:tab w:val="clear" w:pos="720"/>
        </w:tabs>
        <w:spacing w:after="0" w:line="240" w:lineRule="auto"/>
        <w:ind w:left="284" w:hanging="284"/>
        <w:jc w:val="both"/>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дыхательная и сердечно-сосудистая</w:t>
      </w:r>
    </w:p>
    <w:p w:rsidR="00306AA0" w:rsidRPr="00012E1D" w:rsidRDefault="00306AA0" w:rsidP="00306AA0">
      <w:pPr>
        <w:numPr>
          <w:ilvl w:val="0"/>
          <w:numId w:val="306"/>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lastRenderedPageBreak/>
        <w:t>мышечная и нервная</w:t>
      </w:r>
    </w:p>
    <w:p w:rsidR="00306AA0" w:rsidRPr="00012E1D" w:rsidRDefault="00306AA0" w:rsidP="00306AA0">
      <w:pPr>
        <w:numPr>
          <w:ilvl w:val="0"/>
          <w:numId w:val="306"/>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выделительная и мышечная</w:t>
      </w:r>
    </w:p>
    <w:p w:rsidR="00306AA0" w:rsidRPr="00012E1D" w:rsidRDefault="00306AA0" w:rsidP="00306AA0">
      <w:pPr>
        <w:numPr>
          <w:ilvl w:val="0"/>
          <w:numId w:val="306"/>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дыхательная и мышечная</w:t>
      </w:r>
    </w:p>
    <w:p w:rsidR="00306AA0" w:rsidRPr="00012E1D" w:rsidRDefault="00306AA0" w:rsidP="00306AA0">
      <w:pPr>
        <w:shd w:val="clear" w:color="auto" w:fill="FFFFFF"/>
        <w:spacing w:after="0" w:line="240" w:lineRule="auto"/>
        <w:ind w:left="284" w:hanging="284"/>
        <w:jc w:val="both"/>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13. В каком возрасте можно заниматься плаванием?</w:t>
      </w:r>
    </w:p>
    <w:p w:rsidR="00306AA0" w:rsidRPr="00012E1D" w:rsidRDefault="00306AA0" w:rsidP="00306AA0">
      <w:pPr>
        <w:numPr>
          <w:ilvl w:val="0"/>
          <w:numId w:val="307"/>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в любом, без всяких ограничений</w:t>
      </w:r>
    </w:p>
    <w:p w:rsidR="00306AA0" w:rsidRPr="00012E1D" w:rsidRDefault="00306AA0" w:rsidP="00306AA0">
      <w:pPr>
        <w:numPr>
          <w:ilvl w:val="0"/>
          <w:numId w:val="307"/>
        </w:numPr>
        <w:shd w:val="clear" w:color="auto" w:fill="FFFFFF"/>
        <w:tabs>
          <w:tab w:val="clear" w:pos="720"/>
        </w:tabs>
        <w:spacing w:after="0" w:line="240" w:lineRule="auto"/>
        <w:ind w:left="284" w:hanging="284"/>
        <w:jc w:val="both"/>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в любом, при условии отсутствия противопоказаний к занятиям</w:t>
      </w:r>
    </w:p>
    <w:p w:rsidR="00306AA0" w:rsidRPr="00012E1D" w:rsidRDefault="00306AA0" w:rsidP="00306AA0">
      <w:pPr>
        <w:numPr>
          <w:ilvl w:val="0"/>
          <w:numId w:val="307"/>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в дошкольном и младшем школьном возрасте</w:t>
      </w:r>
    </w:p>
    <w:p w:rsidR="00306AA0" w:rsidRPr="00012E1D" w:rsidRDefault="00306AA0" w:rsidP="00306AA0">
      <w:pPr>
        <w:numPr>
          <w:ilvl w:val="0"/>
          <w:numId w:val="307"/>
        </w:numPr>
        <w:shd w:val="clear" w:color="auto" w:fill="FFFFFF"/>
        <w:tabs>
          <w:tab w:val="clear" w:pos="720"/>
        </w:tabs>
        <w:spacing w:after="0" w:line="240" w:lineRule="auto"/>
        <w:ind w:left="284" w:hanging="284"/>
        <w:jc w:val="both"/>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в школьном возрасте</w:t>
      </w:r>
    </w:p>
    <w:p w:rsidR="00306AA0" w:rsidRPr="00012E1D" w:rsidRDefault="00306AA0" w:rsidP="00306AA0">
      <w:pPr>
        <w:shd w:val="clear" w:color="auto" w:fill="FFFFFF"/>
        <w:spacing w:after="0" w:line="240" w:lineRule="auto"/>
        <w:ind w:left="284" w:hanging="284"/>
        <w:jc w:val="both"/>
        <w:rPr>
          <w:rFonts w:ascii="Times New Roman" w:eastAsia="Times New Roman" w:hAnsi="Times New Roman"/>
          <w:bCs/>
          <w:color w:val="000000"/>
          <w:sz w:val="24"/>
          <w:szCs w:val="24"/>
          <w:lang w:eastAsia="ru-RU"/>
        </w:rPr>
      </w:pPr>
      <w:r w:rsidRPr="00012E1D">
        <w:rPr>
          <w:rFonts w:ascii="Times New Roman" w:eastAsia="Times New Roman" w:hAnsi="Times New Roman"/>
          <w:bCs/>
          <w:color w:val="000000"/>
          <w:sz w:val="24"/>
          <w:szCs w:val="24"/>
          <w:lang w:eastAsia="ru-RU"/>
        </w:rPr>
        <w:t> 14. Что означает принцип прикладной направленности?</w:t>
      </w:r>
    </w:p>
    <w:p w:rsidR="00306AA0" w:rsidRPr="00012E1D" w:rsidRDefault="00306AA0" w:rsidP="00306AA0">
      <w:pPr>
        <w:numPr>
          <w:ilvl w:val="0"/>
          <w:numId w:val="308"/>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прикладывать теоретические знания на практике</w:t>
      </w:r>
    </w:p>
    <w:p w:rsidR="00306AA0" w:rsidRPr="00012E1D" w:rsidRDefault="00306AA0" w:rsidP="00306AA0">
      <w:pPr>
        <w:numPr>
          <w:ilvl w:val="0"/>
          <w:numId w:val="308"/>
        </w:numPr>
        <w:shd w:val="clear" w:color="auto" w:fill="FFFFFF"/>
        <w:tabs>
          <w:tab w:val="clear" w:pos="720"/>
        </w:tabs>
        <w:spacing w:after="0" w:line="240" w:lineRule="auto"/>
        <w:ind w:left="284" w:hanging="284"/>
        <w:rPr>
          <w:rFonts w:ascii="Times New Roman" w:eastAsia="Times New Roman" w:hAnsi="Times New Roman"/>
          <w:b/>
          <w:bCs/>
          <w:color w:val="000000"/>
          <w:sz w:val="24"/>
          <w:szCs w:val="24"/>
          <w:lang w:eastAsia="ru-RU"/>
        </w:rPr>
      </w:pPr>
      <w:r w:rsidRPr="00012E1D">
        <w:rPr>
          <w:rFonts w:ascii="Times New Roman" w:eastAsia="Times New Roman" w:hAnsi="Times New Roman"/>
          <w:b/>
          <w:bCs/>
          <w:color w:val="000000"/>
          <w:sz w:val="24"/>
          <w:szCs w:val="24"/>
          <w:lang w:eastAsia="ru-RU"/>
        </w:rPr>
        <w:t>практическое использование умений и навыков в жизни</w:t>
      </w:r>
    </w:p>
    <w:p w:rsidR="00306AA0" w:rsidRPr="00012E1D" w:rsidRDefault="00306AA0" w:rsidP="00306AA0">
      <w:pPr>
        <w:numPr>
          <w:ilvl w:val="0"/>
          <w:numId w:val="308"/>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заниматься спортом</w:t>
      </w:r>
    </w:p>
    <w:p w:rsidR="00306AA0" w:rsidRPr="00012E1D" w:rsidRDefault="00306AA0" w:rsidP="00306AA0">
      <w:pPr>
        <w:numPr>
          <w:ilvl w:val="0"/>
          <w:numId w:val="308"/>
        </w:numPr>
        <w:shd w:val="clear" w:color="auto" w:fill="FFFFFF"/>
        <w:tabs>
          <w:tab w:val="clear" w:pos="720"/>
        </w:tabs>
        <w:spacing w:after="0" w:line="240" w:lineRule="auto"/>
        <w:ind w:left="284" w:hanging="284"/>
        <w:rPr>
          <w:rFonts w:ascii="Times New Roman" w:eastAsia="Times New Roman" w:hAnsi="Times New Roman"/>
          <w:color w:val="000000"/>
          <w:sz w:val="24"/>
          <w:szCs w:val="24"/>
          <w:lang w:eastAsia="ru-RU"/>
        </w:rPr>
      </w:pPr>
      <w:r w:rsidRPr="00012E1D">
        <w:rPr>
          <w:rFonts w:ascii="Times New Roman" w:eastAsia="Times New Roman" w:hAnsi="Times New Roman"/>
          <w:color w:val="000000"/>
          <w:sz w:val="24"/>
          <w:szCs w:val="24"/>
          <w:lang w:eastAsia="ru-RU"/>
        </w:rPr>
        <w:t>теоретические исследования</w:t>
      </w:r>
    </w:p>
    <w:p w:rsidR="00306AA0" w:rsidRPr="00012E1D" w:rsidRDefault="00306AA0" w:rsidP="00306AA0">
      <w:pPr>
        <w:spacing w:after="0" w:line="240" w:lineRule="auto"/>
        <w:ind w:firstLine="709"/>
        <w:jc w:val="both"/>
        <w:rPr>
          <w:rFonts w:ascii="Times New Roman" w:hAnsi="Times New Roman"/>
          <w:sz w:val="24"/>
          <w:szCs w:val="24"/>
        </w:rPr>
      </w:pPr>
    </w:p>
    <w:p w:rsidR="00306AA0" w:rsidRPr="00012E1D" w:rsidRDefault="00306AA0" w:rsidP="00306AA0">
      <w:pPr>
        <w:pStyle w:val="2"/>
        <w:rPr>
          <w:rFonts w:ascii="Times New Roman" w:hAnsi="Times New Roman" w:cs="Times New Roman"/>
          <w:sz w:val="24"/>
          <w:szCs w:val="24"/>
        </w:rPr>
      </w:pPr>
      <w:bookmarkStart w:id="36" w:name="_Toc109077373"/>
      <w:r w:rsidRPr="00012E1D">
        <w:rPr>
          <w:rFonts w:ascii="Times New Roman" w:hAnsi="Times New Roman" w:cs="Times New Roman"/>
          <w:sz w:val="24"/>
          <w:szCs w:val="24"/>
        </w:rPr>
        <w:t>2.4 Контрольные упражнения по Разделу 2</w:t>
      </w:r>
      <w:bookmarkEnd w:id="36"/>
    </w:p>
    <w:p w:rsidR="00306AA0" w:rsidRPr="00012E1D" w:rsidRDefault="00306AA0" w:rsidP="00306AA0">
      <w:pPr>
        <w:spacing w:after="0" w:line="240" w:lineRule="auto"/>
        <w:ind w:firstLine="709"/>
        <w:jc w:val="both"/>
        <w:rPr>
          <w:rFonts w:ascii="Times New Roman" w:hAnsi="Times New Roman"/>
          <w:sz w:val="24"/>
          <w:szCs w:val="24"/>
        </w:rPr>
      </w:pPr>
      <w:r w:rsidRPr="00012E1D">
        <w:rPr>
          <w:rFonts w:ascii="Times New Roman" w:hAnsi="Times New Roman"/>
          <w:sz w:val="24"/>
          <w:szCs w:val="24"/>
        </w:rPr>
        <w:t>Выполнение контрольных упражнений осуществляется в заключительной части учебного занятия индивидуально или группами (в зависимости от темы занятия) и оценивается преподавателем в соответствии с критериями.</w:t>
      </w:r>
    </w:p>
    <w:p w:rsidR="00306AA0" w:rsidRPr="00012E1D" w:rsidRDefault="00306AA0" w:rsidP="00306AA0">
      <w:pPr>
        <w:rPr>
          <w:rFonts w:ascii="Times New Roman" w:hAnsi="Times New Roman"/>
          <w:b/>
          <w:bCs/>
          <w:sz w:val="24"/>
          <w:szCs w:val="24"/>
        </w:rPr>
      </w:pPr>
      <w:r w:rsidRPr="00012E1D">
        <w:rPr>
          <w:rFonts w:ascii="Times New Roman" w:hAnsi="Times New Roman"/>
          <w:b/>
          <w:bCs/>
          <w:sz w:val="24"/>
          <w:szCs w:val="24"/>
        </w:rPr>
        <w:t>Тема 2.7 (1). Основная гимнастика</w:t>
      </w:r>
    </w:p>
    <w:p w:rsidR="00306AA0" w:rsidRPr="00012E1D" w:rsidRDefault="00306AA0" w:rsidP="00306AA0">
      <w:pPr>
        <w:pStyle w:val="afff5"/>
        <w:spacing w:line="276" w:lineRule="auto"/>
        <w:jc w:val="center"/>
        <w:rPr>
          <w:rFonts w:ascii="Times New Roman" w:hAnsi="Times New Roman"/>
          <w:b/>
          <w:sz w:val="24"/>
          <w:szCs w:val="24"/>
        </w:rPr>
      </w:pPr>
      <w:r w:rsidRPr="00012E1D">
        <w:rPr>
          <w:rFonts w:ascii="Times New Roman" w:hAnsi="Times New Roman"/>
          <w:b/>
          <w:sz w:val="24"/>
          <w:szCs w:val="24"/>
        </w:rPr>
        <w:t>Перечень контрольных упражнений «Строевые упражнения»</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sz w:val="24"/>
          <w:szCs w:val="24"/>
        </w:rPr>
        <w:t>Тема 1</w:t>
      </w:r>
    </w:p>
    <w:p w:rsidR="00306AA0" w:rsidRPr="00012E1D" w:rsidRDefault="00306AA0" w:rsidP="00306AA0">
      <w:pPr>
        <w:pStyle w:val="afff5"/>
        <w:numPr>
          <w:ilvl w:val="0"/>
          <w:numId w:val="408"/>
        </w:numPr>
        <w:spacing w:line="276" w:lineRule="auto"/>
        <w:jc w:val="both"/>
        <w:rPr>
          <w:rFonts w:ascii="Times New Roman" w:hAnsi="Times New Roman"/>
          <w:sz w:val="24"/>
          <w:szCs w:val="24"/>
        </w:rPr>
      </w:pPr>
      <w:r w:rsidRPr="00012E1D">
        <w:rPr>
          <w:rFonts w:ascii="Times New Roman" w:hAnsi="Times New Roman"/>
          <w:sz w:val="24"/>
          <w:szCs w:val="24"/>
        </w:rPr>
        <w:t>Построение группы в одну шеренгу; в колонну по одному (используя условные точки зала).</w:t>
      </w:r>
    </w:p>
    <w:p w:rsidR="00306AA0" w:rsidRPr="00012E1D" w:rsidRDefault="00306AA0" w:rsidP="00306AA0">
      <w:pPr>
        <w:pStyle w:val="afff5"/>
        <w:numPr>
          <w:ilvl w:val="0"/>
          <w:numId w:val="408"/>
        </w:numPr>
        <w:spacing w:line="276" w:lineRule="auto"/>
        <w:jc w:val="both"/>
        <w:rPr>
          <w:rFonts w:ascii="Times New Roman" w:hAnsi="Times New Roman"/>
          <w:sz w:val="24"/>
          <w:szCs w:val="24"/>
        </w:rPr>
      </w:pPr>
      <w:r w:rsidRPr="00012E1D">
        <w:rPr>
          <w:rFonts w:ascii="Times New Roman" w:hAnsi="Times New Roman"/>
          <w:sz w:val="24"/>
          <w:szCs w:val="24"/>
        </w:rPr>
        <w:t>Строевые приемы: команды «РАВНЯЙСЬ!», «СМИРНО!», «ОТСТАВИТЬ!», «ВОЛЬНО!», «РАЗОЙДИСЬ!».</w:t>
      </w:r>
    </w:p>
    <w:p w:rsidR="00306AA0" w:rsidRPr="00012E1D" w:rsidRDefault="00306AA0" w:rsidP="00306AA0">
      <w:pPr>
        <w:pStyle w:val="afff5"/>
        <w:numPr>
          <w:ilvl w:val="0"/>
          <w:numId w:val="408"/>
        </w:numPr>
        <w:spacing w:line="276" w:lineRule="auto"/>
        <w:jc w:val="both"/>
        <w:rPr>
          <w:rFonts w:ascii="Times New Roman" w:hAnsi="Times New Roman"/>
          <w:sz w:val="24"/>
          <w:szCs w:val="24"/>
        </w:rPr>
      </w:pPr>
      <w:r w:rsidRPr="00012E1D">
        <w:rPr>
          <w:rFonts w:ascii="Times New Roman" w:hAnsi="Times New Roman"/>
          <w:sz w:val="24"/>
          <w:szCs w:val="24"/>
        </w:rPr>
        <w:t>Виды расчетов.</w:t>
      </w:r>
    </w:p>
    <w:p w:rsidR="00306AA0" w:rsidRPr="00012E1D" w:rsidRDefault="00306AA0" w:rsidP="00306AA0">
      <w:pPr>
        <w:pStyle w:val="afff5"/>
        <w:numPr>
          <w:ilvl w:val="0"/>
          <w:numId w:val="408"/>
        </w:numPr>
        <w:spacing w:line="276" w:lineRule="auto"/>
        <w:jc w:val="both"/>
        <w:rPr>
          <w:rFonts w:ascii="Times New Roman" w:hAnsi="Times New Roman"/>
          <w:sz w:val="24"/>
          <w:szCs w:val="24"/>
        </w:rPr>
      </w:pPr>
      <w:r w:rsidRPr="00012E1D">
        <w:rPr>
          <w:rFonts w:ascii="Times New Roman" w:hAnsi="Times New Roman"/>
          <w:sz w:val="24"/>
          <w:szCs w:val="24"/>
        </w:rPr>
        <w:t>Повороты и полуповороты на месте (с изменением способа выполнения).</w:t>
      </w:r>
    </w:p>
    <w:p w:rsidR="00306AA0" w:rsidRPr="00012E1D" w:rsidRDefault="00306AA0" w:rsidP="00306AA0">
      <w:pPr>
        <w:pStyle w:val="afff5"/>
        <w:numPr>
          <w:ilvl w:val="0"/>
          <w:numId w:val="408"/>
        </w:numPr>
        <w:spacing w:line="276" w:lineRule="auto"/>
        <w:jc w:val="both"/>
        <w:rPr>
          <w:rFonts w:ascii="Times New Roman" w:hAnsi="Times New Roman"/>
          <w:sz w:val="24"/>
          <w:szCs w:val="24"/>
        </w:rPr>
      </w:pPr>
      <w:r w:rsidRPr="00012E1D">
        <w:rPr>
          <w:rFonts w:ascii="Times New Roman" w:hAnsi="Times New Roman"/>
          <w:sz w:val="24"/>
          <w:szCs w:val="24"/>
        </w:rPr>
        <w:t>Перестроение из одной шеренги в две и обратно; из колонны по одному в колонну по два и обратно.</w:t>
      </w:r>
    </w:p>
    <w:p w:rsidR="00306AA0" w:rsidRPr="00012E1D" w:rsidRDefault="00306AA0" w:rsidP="00306AA0">
      <w:pPr>
        <w:pStyle w:val="afff5"/>
        <w:numPr>
          <w:ilvl w:val="0"/>
          <w:numId w:val="408"/>
        </w:numPr>
        <w:spacing w:line="276" w:lineRule="auto"/>
        <w:jc w:val="both"/>
        <w:rPr>
          <w:rFonts w:ascii="Times New Roman" w:hAnsi="Times New Roman"/>
          <w:sz w:val="24"/>
          <w:szCs w:val="24"/>
        </w:rPr>
      </w:pPr>
      <w:r w:rsidRPr="00012E1D">
        <w:rPr>
          <w:rFonts w:ascii="Times New Roman" w:hAnsi="Times New Roman"/>
          <w:sz w:val="24"/>
          <w:szCs w:val="24"/>
        </w:rPr>
        <w:t>Ходьба на месте и остановка группы.</w:t>
      </w:r>
    </w:p>
    <w:p w:rsidR="00306AA0" w:rsidRPr="00012E1D" w:rsidRDefault="00306AA0" w:rsidP="00306AA0">
      <w:pPr>
        <w:pStyle w:val="afff5"/>
        <w:numPr>
          <w:ilvl w:val="0"/>
          <w:numId w:val="408"/>
        </w:numPr>
        <w:spacing w:line="276" w:lineRule="auto"/>
        <w:jc w:val="both"/>
        <w:rPr>
          <w:rFonts w:ascii="Times New Roman" w:hAnsi="Times New Roman"/>
          <w:sz w:val="24"/>
          <w:szCs w:val="24"/>
        </w:rPr>
      </w:pPr>
      <w:r w:rsidRPr="00012E1D">
        <w:rPr>
          <w:rFonts w:ascii="Times New Roman" w:hAnsi="Times New Roman"/>
          <w:sz w:val="24"/>
          <w:szCs w:val="24"/>
        </w:rPr>
        <w:t>Строевые приемы: «ВОЛЬНО!», «РАЗОЙДИСЬ!».</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sz w:val="24"/>
          <w:szCs w:val="24"/>
        </w:rPr>
        <w:t>Тема 2</w:t>
      </w:r>
    </w:p>
    <w:p w:rsidR="00306AA0" w:rsidRPr="00012E1D" w:rsidRDefault="00306AA0" w:rsidP="00306AA0">
      <w:pPr>
        <w:pStyle w:val="afff5"/>
        <w:numPr>
          <w:ilvl w:val="0"/>
          <w:numId w:val="409"/>
        </w:numPr>
        <w:spacing w:line="276" w:lineRule="auto"/>
        <w:jc w:val="both"/>
        <w:rPr>
          <w:rFonts w:ascii="Times New Roman" w:hAnsi="Times New Roman"/>
          <w:sz w:val="24"/>
          <w:szCs w:val="24"/>
        </w:rPr>
      </w:pPr>
      <w:r w:rsidRPr="00012E1D">
        <w:rPr>
          <w:rFonts w:ascii="Times New Roman" w:hAnsi="Times New Roman"/>
          <w:sz w:val="24"/>
          <w:szCs w:val="24"/>
        </w:rPr>
        <w:t>Построение группы в колонну по одному.</w:t>
      </w:r>
    </w:p>
    <w:p w:rsidR="00306AA0" w:rsidRPr="00012E1D" w:rsidRDefault="00306AA0" w:rsidP="00306AA0">
      <w:pPr>
        <w:pStyle w:val="afff5"/>
        <w:numPr>
          <w:ilvl w:val="0"/>
          <w:numId w:val="409"/>
        </w:numPr>
        <w:spacing w:line="276" w:lineRule="auto"/>
        <w:jc w:val="both"/>
        <w:rPr>
          <w:rFonts w:ascii="Times New Roman" w:hAnsi="Times New Roman"/>
          <w:sz w:val="24"/>
          <w:szCs w:val="24"/>
        </w:rPr>
      </w:pPr>
      <w:r w:rsidRPr="00012E1D">
        <w:rPr>
          <w:rFonts w:ascii="Times New Roman" w:hAnsi="Times New Roman"/>
          <w:sz w:val="24"/>
          <w:szCs w:val="24"/>
        </w:rPr>
        <w:t>Движение в обход.</w:t>
      </w:r>
    </w:p>
    <w:p w:rsidR="00306AA0" w:rsidRPr="00012E1D" w:rsidRDefault="00306AA0" w:rsidP="00306AA0">
      <w:pPr>
        <w:pStyle w:val="afff5"/>
        <w:numPr>
          <w:ilvl w:val="0"/>
          <w:numId w:val="409"/>
        </w:numPr>
        <w:spacing w:line="276" w:lineRule="auto"/>
        <w:jc w:val="both"/>
        <w:rPr>
          <w:rFonts w:ascii="Times New Roman" w:hAnsi="Times New Roman"/>
          <w:sz w:val="24"/>
          <w:szCs w:val="24"/>
        </w:rPr>
      </w:pPr>
      <w:r w:rsidRPr="00012E1D">
        <w:rPr>
          <w:rFonts w:ascii="Times New Roman" w:hAnsi="Times New Roman"/>
          <w:sz w:val="24"/>
          <w:szCs w:val="24"/>
        </w:rPr>
        <w:t>Движение по диагонали.</w:t>
      </w:r>
    </w:p>
    <w:p w:rsidR="00306AA0" w:rsidRPr="00012E1D" w:rsidRDefault="00306AA0" w:rsidP="00306AA0">
      <w:pPr>
        <w:pStyle w:val="afff5"/>
        <w:numPr>
          <w:ilvl w:val="0"/>
          <w:numId w:val="409"/>
        </w:numPr>
        <w:spacing w:line="276" w:lineRule="auto"/>
        <w:jc w:val="both"/>
        <w:rPr>
          <w:rFonts w:ascii="Times New Roman" w:hAnsi="Times New Roman"/>
          <w:sz w:val="24"/>
          <w:szCs w:val="24"/>
        </w:rPr>
      </w:pPr>
      <w:r w:rsidRPr="00012E1D">
        <w:rPr>
          <w:rFonts w:ascii="Times New Roman" w:hAnsi="Times New Roman"/>
          <w:sz w:val="24"/>
          <w:szCs w:val="24"/>
        </w:rPr>
        <w:t>Движение противоходом, «змейкой», движение в обход.</w:t>
      </w:r>
    </w:p>
    <w:p w:rsidR="00306AA0" w:rsidRPr="00012E1D" w:rsidRDefault="00306AA0" w:rsidP="00306AA0">
      <w:pPr>
        <w:pStyle w:val="afff5"/>
        <w:numPr>
          <w:ilvl w:val="0"/>
          <w:numId w:val="409"/>
        </w:numPr>
        <w:spacing w:line="276" w:lineRule="auto"/>
        <w:jc w:val="both"/>
        <w:rPr>
          <w:rFonts w:ascii="Times New Roman" w:hAnsi="Times New Roman"/>
          <w:sz w:val="24"/>
          <w:szCs w:val="24"/>
        </w:rPr>
      </w:pPr>
      <w:r w:rsidRPr="00012E1D">
        <w:rPr>
          <w:rFonts w:ascii="Times New Roman" w:hAnsi="Times New Roman"/>
          <w:sz w:val="24"/>
          <w:szCs w:val="24"/>
        </w:rPr>
        <w:t>Остановка группы.</w:t>
      </w:r>
    </w:p>
    <w:p w:rsidR="00306AA0" w:rsidRPr="00012E1D" w:rsidRDefault="00306AA0" w:rsidP="00306AA0">
      <w:pPr>
        <w:pStyle w:val="afff5"/>
        <w:numPr>
          <w:ilvl w:val="0"/>
          <w:numId w:val="409"/>
        </w:numPr>
        <w:spacing w:line="276" w:lineRule="auto"/>
        <w:jc w:val="both"/>
        <w:rPr>
          <w:rFonts w:ascii="Times New Roman" w:hAnsi="Times New Roman"/>
          <w:sz w:val="24"/>
          <w:szCs w:val="24"/>
        </w:rPr>
      </w:pPr>
      <w:r w:rsidRPr="00012E1D">
        <w:rPr>
          <w:rFonts w:ascii="Times New Roman" w:hAnsi="Times New Roman"/>
          <w:sz w:val="24"/>
          <w:szCs w:val="24"/>
        </w:rPr>
        <w:t>Строевые приемы: «ВОЛЬНО!», «РАЗОЙДИСЬ!».</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sz w:val="24"/>
          <w:szCs w:val="24"/>
        </w:rPr>
        <w:t>Тема 3</w:t>
      </w:r>
    </w:p>
    <w:p w:rsidR="00306AA0" w:rsidRPr="00012E1D" w:rsidRDefault="00306AA0" w:rsidP="00306AA0">
      <w:pPr>
        <w:pStyle w:val="afff5"/>
        <w:numPr>
          <w:ilvl w:val="0"/>
          <w:numId w:val="410"/>
        </w:numPr>
        <w:spacing w:line="276" w:lineRule="auto"/>
        <w:jc w:val="both"/>
        <w:rPr>
          <w:rFonts w:ascii="Times New Roman" w:hAnsi="Times New Roman"/>
          <w:sz w:val="24"/>
          <w:szCs w:val="24"/>
        </w:rPr>
      </w:pPr>
      <w:r w:rsidRPr="00012E1D">
        <w:rPr>
          <w:rFonts w:ascii="Times New Roman" w:hAnsi="Times New Roman"/>
          <w:sz w:val="24"/>
          <w:szCs w:val="24"/>
        </w:rPr>
        <w:t>Построение группы в одну шеренгу.</w:t>
      </w:r>
    </w:p>
    <w:p w:rsidR="00306AA0" w:rsidRPr="00012E1D" w:rsidRDefault="00306AA0" w:rsidP="00306AA0">
      <w:pPr>
        <w:pStyle w:val="afff5"/>
        <w:numPr>
          <w:ilvl w:val="0"/>
          <w:numId w:val="410"/>
        </w:numPr>
        <w:spacing w:line="276" w:lineRule="auto"/>
        <w:jc w:val="both"/>
        <w:rPr>
          <w:rFonts w:ascii="Times New Roman" w:hAnsi="Times New Roman"/>
          <w:sz w:val="24"/>
          <w:szCs w:val="24"/>
        </w:rPr>
      </w:pPr>
      <w:r w:rsidRPr="00012E1D">
        <w:rPr>
          <w:rFonts w:ascii="Times New Roman" w:hAnsi="Times New Roman"/>
          <w:sz w:val="24"/>
          <w:szCs w:val="24"/>
        </w:rPr>
        <w:t>Перестроение из одной шеренги по расчету уступом и обратно.</w:t>
      </w:r>
    </w:p>
    <w:p w:rsidR="00306AA0" w:rsidRPr="00012E1D" w:rsidRDefault="00306AA0" w:rsidP="00306AA0">
      <w:pPr>
        <w:pStyle w:val="afff5"/>
        <w:numPr>
          <w:ilvl w:val="0"/>
          <w:numId w:val="410"/>
        </w:numPr>
        <w:spacing w:line="276" w:lineRule="auto"/>
        <w:jc w:val="both"/>
        <w:rPr>
          <w:rFonts w:ascii="Times New Roman" w:hAnsi="Times New Roman"/>
          <w:sz w:val="24"/>
          <w:szCs w:val="24"/>
        </w:rPr>
      </w:pPr>
      <w:r w:rsidRPr="00012E1D">
        <w:rPr>
          <w:rFonts w:ascii="Times New Roman" w:hAnsi="Times New Roman"/>
          <w:sz w:val="24"/>
          <w:szCs w:val="24"/>
        </w:rPr>
        <w:t>Движение в обход, движение по кругу (с принятием дистанции).</w:t>
      </w:r>
    </w:p>
    <w:p w:rsidR="00306AA0" w:rsidRPr="00012E1D" w:rsidRDefault="00306AA0" w:rsidP="00306AA0">
      <w:pPr>
        <w:pStyle w:val="afff5"/>
        <w:numPr>
          <w:ilvl w:val="0"/>
          <w:numId w:val="410"/>
        </w:numPr>
        <w:spacing w:line="276" w:lineRule="auto"/>
        <w:jc w:val="both"/>
        <w:rPr>
          <w:rFonts w:ascii="Times New Roman" w:hAnsi="Times New Roman"/>
          <w:sz w:val="24"/>
          <w:szCs w:val="24"/>
        </w:rPr>
      </w:pPr>
      <w:r w:rsidRPr="00012E1D">
        <w:rPr>
          <w:rFonts w:ascii="Times New Roman" w:hAnsi="Times New Roman"/>
          <w:sz w:val="24"/>
          <w:szCs w:val="24"/>
        </w:rPr>
        <w:t xml:space="preserve">Выход их круга и остановка группы. </w:t>
      </w:r>
    </w:p>
    <w:p w:rsidR="00306AA0" w:rsidRPr="00012E1D" w:rsidRDefault="00306AA0" w:rsidP="00306AA0">
      <w:pPr>
        <w:pStyle w:val="afff5"/>
        <w:numPr>
          <w:ilvl w:val="0"/>
          <w:numId w:val="410"/>
        </w:numPr>
        <w:spacing w:line="276" w:lineRule="auto"/>
        <w:jc w:val="both"/>
        <w:rPr>
          <w:rFonts w:ascii="Times New Roman" w:hAnsi="Times New Roman"/>
          <w:sz w:val="24"/>
          <w:szCs w:val="24"/>
        </w:rPr>
      </w:pPr>
      <w:r w:rsidRPr="00012E1D">
        <w:rPr>
          <w:rFonts w:ascii="Times New Roman" w:hAnsi="Times New Roman"/>
          <w:sz w:val="24"/>
          <w:szCs w:val="24"/>
        </w:rPr>
        <w:t>Размыкание и смыкание по распоряжению.</w:t>
      </w:r>
    </w:p>
    <w:p w:rsidR="00306AA0" w:rsidRPr="00012E1D" w:rsidRDefault="00306AA0" w:rsidP="00306AA0">
      <w:pPr>
        <w:pStyle w:val="afff5"/>
        <w:numPr>
          <w:ilvl w:val="0"/>
          <w:numId w:val="410"/>
        </w:numPr>
        <w:spacing w:line="276" w:lineRule="auto"/>
        <w:jc w:val="both"/>
        <w:rPr>
          <w:rFonts w:ascii="Times New Roman" w:hAnsi="Times New Roman"/>
          <w:sz w:val="24"/>
          <w:szCs w:val="24"/>
        </w:rPr>
      </w:pPr>
      <w:r w:rsidRPr="00012E1D">
        <w:rPr>
          <w:rFonts w:ascii="Times New Roman" w:hAnsi="Times New Roman"/>
          <w:sz w:val="24"/>
          <w:szCs w:val="24"/>
        </w:rPr>
        <w:t>Строевые приемы: «ВОЛЬНО!», «РАЗОЙДИСЬ!».</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sz w:val="24"/>
          <w:szCs w:val="24"/>
        </w:rPr>
        <w:t>Тема 4</w:t>
      </w:r>
    </w:p>
    <w:p w:rsidR="00306AA0" w:rsidRPr="00012E1D" w:rsidRDefault="00306AA0" w:rsidP="00306AA0">
      <w:pPr>
        <w:pStyle w:val="afff5"/>
        <w:numPr>
          <w:ilvl w:val="0"/>
          <w:numId w:val="411"/>
        </w:numPr>
        <w:spacing w:line="276" w:lineRule="auto"/>
        <w:jc w:val="both"/>
        <w:rPr>
          <w:rFonts w:ascii="Times New Roman" w:hAnsi="Times New Roman"/>
          <w:sz w:val="24"/>
          <w:szCs w:val="24"/>
        </w:rPr>
      </w:pPr>
      <w:r w:rsidRPr="00012E1D">
        <w:rPr>
          <w:rFonts w:ascii="Times New Roman" w:hAnsi="Times New Roman"/>
          <w:sz w:val="24"/>
          <w:szCs w:val="24"/>
        </w:rPr>
        <w:lastRenderedPageBreak/>
        <w:t>Построение группы в одну шеренгу.</w:t>
      </w:r>
    </w:p>
    <w:p w:rsidR="00306AA0" w:rsidRPr="00012E1D" w:rsidRDefault="00306AA0" w:rsidP="00306AA0">
      <w:pPr>
        <w:pStyle w:val="afff5"/>
        <w:numPr>
          <w:ilvl w:val="0"/>
          <w:numId w:val="411"/>
        </w:numPr>
        <w:spacing w:line="276" w:lineRule="auto"/>
        <w:jc w:val="both"/>
        <w:rPr>
          <w:rFonts w:ascii="Times New Roman" w:hAnsi="Times New Roman"/>
          <w:sz w:val="24"/>
          <w:szCs w:val="24"/>
        </w:rPr>
      </w:pPr>
      <w:r w:rsidRPr="00012E1D">
        <w:rPr>
          <w:rFonts w:ascii="Times New Roman" w:hAnsi="Times New Roman"/>
          <w:sz w:val="24"/>
          <w:szCs w:val="24"/>
        </w:rPr>
        <w:t xml:space="preserve">Движение в обход. </w:t>
      </w:r>
    </w:p>
    <w:p w:rsidR="00306AA0" w:rsidRPr="00012E1D" w:rsidRDefault="00306AA0" w:rsidP="00306AA0">
      <w:pPr>
        <w:pStyle w:val="afff5"/>
        <w:numPr>
          <w:ilvl w:val="0"/>
          <w:numId w:val="411"/>
        </w:numPr>
        <w:spacing w:line="276" w:lineRule="auto"/>
        <w:jc w:val="both"/>
        <w:rPr>
          <w:rFonts w:ascii="Times New Roman" w:hAnsi="Times New Roman"/>
          <w:sz w:val="24"/>
          <w:szCs w:val="24"/>
        </w:rPr>
      </w:pPr>
      <w:r w:rsidRPr="00012E1D">
        <w:rPr>
          <w:rFonts w:ascii="Times New Roman" w:hAnsi="Times New Roman"/>
          <w:sz w:val="24"/>
          <w:szCs w:val="24"/>
        </w:rPr>
        <w:t xml:space="preserve">Переход с шага на бег и обратно с бега на шаг. </w:t>
      </w:r>
    </w:p>
    <w:p w:rsidR="00306AA0" w:rsidRPr="00012E1D" w:rsidRDefault="00306AA0" w:rsidP="00306AA0">
      <w:pPr>
        <w:pStyle w:val="afff5"/>
        <w:numPr>
          <w:ilvl w:val="0"/>
          <w:numId w:val="411"/>
        </w:numPr>
        <w:spacing w:line="276" w:lineRule="auto"/>
        <w:jc w:val="both"/>
        <w:rPr>
          <w:rFonts w:ascii="Times New Roman" w:hAnsi="Times New Roman"/>
          <w:sz w:val="24"/>
          <w:szCs w:val="24"/>
        </w:rPr>
      </w:pPr>
      <w:r w:rsidRPr="00012E1D">
        <w:rPr>
          <w:rFonts w:ascii="Times New Roman" w:hAnsi="Times New Roman"/>
          <w:sz w:val="24"/>
          <w:szCs w:val="24"/>
        </w:rPr>
        <w:t>Перестроение из колонны по одному в колонну по 2 (3, 4 и т.д.) поворотом в движении. Остановка группы.</w:t>
      </w:r>
    </w:p>
    <w:p w:rsidR="00306AA0" w:rsidRPr="00012E1D" w:rsidRDefault="00306AA0" w:rsidP="00306AA0">
      <w:pPr>
        <w:pStyle w:val="afff5"/>
        <w:numPr>
          <w:ilvl w:val="0"/>
          <w:numId w:val="411"/>
        </w:numPr>
        <w:spacing w:line="276" w:lineRule="auto"/>
        <w:jc w:val="both"/>
        <w:rPr>
          <w:rFonts w:ascii="Times New Roman" w:hAnsi="Times New Roman"/>
          <w:sz w:val="24"/>
          <w:szCs w:val="24"/>
        </w:rPr>
      </w:pPr>
      <w:r w:rsidRPr="00012E1D">
        <w:rPr>
          <w:rFonts w:ascii="Times New Roman" w:hAnsi="Times New Roman"/>
          <w:sz w:val="24"/>
          <w:szCs w:val="24"/>
        </w:rPr>
        <w:t>Размыкание и смыкание (влево, вправо, от середины) приставными шагами.</w:t>
      </w:r>
    </w:p>
    <w:p w:rsidR="00306AA0" w:rsidRPr="00012E1D" w:rsidRDefault="00306AA0" w:rsidP="00306AA0">
      <w:pPr>
        <w:pStyle w:val="afff5"/>
        <w:numPr>
          <w:ilvl w:val="0"/>
          <w:numId w:val="411"/>
        </w:numPr>
        <w:spacing w:line="276" w:lineRule="auto"/>
        <w:jc w:val="both"/>
        <w:rPr>
          <w:rFonts w:ascii="Times New Roman" w:hAnsi="Times New Roman"/>
          <w:sz w:val="24"/>
          <w:szCs w:val="24"/>
        </w:rPr>
      </w:pPr>
      <w:r w:rsidRPr="00012E1D">
        <w:rPr>
          <w:rFonts w:ascii="Times New Roman" w:hAnsi="Times New Roman"/>
          <w:sz w:val="24"/>
          <w:szCs w:val="24"/>
        </w:rPr>
        <w:t xml:space="preserve">Обратное перестроение из колонны по 3 (4, 5 и т.д.) в колонну по одному поворотом в движении. Остановка группы.  </w:t>
      </w:r>
    </w:p>
    <w:p w:rsidR="00306AA0" w:rsidRPr="00012E1D" w:rsidRDefault="00306AA0" w:rsidP="00306AA0">
      <w:pPr>
        <w:pStyle w:val="afff5"/>
        <w:numPr>
          <w:ilvl w:val="0"/>
          <w:numId w:val="411"/>
        </w:numPr>
        <w:spacing w:line="276" w:lineRule="auto"/>
        <w:jc w:val="both"/>
        <w:rPr>
          <w:rFonts w:ascii="Times New Roman" w:hAnsi="Times New Roman"/>
          <w:sz w:val="24"/>
          <w:szCs w:val="24"/>
        </w:rPr>
      </w:pPr>
      <w:r w:rsidRPr="00012E1D">
        <w:rPr>
          <w:rFonts w:ascii="Times New Roman" w:hAnsi="Times New Roman"/>
          <w:sz w:val="24"/>
          <w:szCs w:val="24"/>
        </w:rPr>
        <w:t>Строевые приемы: «ВОЛЬНО!», «РАЗОЙДИСЬ!».</w:t>
      </w:r>
    </w:p>
    <w:p w:rsidR="00306AA0" w:rsidRPr="00012E1D" w:rsidRDefault="00306AA0" w:rsidP="00306AA0">
      <w:pPr>
        <w:pStyle w:val="afff5"/>
        <w:spacing w:line="276" w:lineRule="auto"/>
        <w:jc w:val="both"/>
        <w:rPr>
          <w:rFonts w:ascii="Times New Roman" w:hAnsi="Times New Roman"/>
          <w:strike/>
          <w:sz w:val="24"/>
          <w:szCs w:val="24"/>
        </w:rPr>
      </w:pPr>
    </w:p>
    <w:p w:rsidR="00306AA0" w:rsidRPr="00012E1D" w:rsidRDefault="00306AA0" w:rsidP="00306AA0">
      <w:pPr>
        <w:pStyle w:val="afff5"/>
        <w:spacing w:line="276" w:lineRule="auto"/>
        <w:jc w:val="center"/>
        <w:rPr>
          <w:rFonts w:ascii="Times New Roman" w:hAnsi="Times New Roman"/>
          <w:b/>
          <w:sz w:val="24"/>
          <w:szCs w:val="24"/>
        </w:rPr>
      </w:pPr>
      <w:r w:rsidRPr="00012E1D">
        <w:rPr>
          <w:rFonts w:ascii="Times New Roman" w:hAnsi="Times New Roman"/>
          <w:b/>
          <w:sz w:val="24"/>
          <w:szCs w:val="24"/>
        </w:rPr>
        <w:t>Задание «Общеразвивающие упражнения»</w:t>
      </w:r>
    </w:p>
    <w:p w:rsidR="00306AA0" w:rsidRPr="00012E1D" w:rsidRDefault="00306AA0" w:rsidP="00306AA0">
      <w:pPr>
        <w:pStyle w:val="afff5"/>
        <w:jc w:val="both"/>
        <w:rPr>
          <w:rFonts w:ascii="Times New Roman" w:hAnsi="Times New Roman"/>
          <w:sz w:val="24"/>
          <w:szCs w:val="24"/>
        </w:rPr>
      </w:pPr>
      <w:r w:rsidRPr="00012E1D">
        <w:rPr>
          <w:rFonts w:ascii="Times New Roman" w:hAnsi="Times New Roman"/>
          <w:sz w:val="24"/>
          <w:szCs w:val="24"/>
        </w:rPr>
        <w:t xml:space="preserve">1.Составить комплекс ОРУ из восьми упражнений и провести его на группе. </w:t>
      </w:r>
    </w:p>
    <w:p w:rsidR="00306AA0" w:rsidRPr="00012E1D" w:rsidRDefault="00306AA0" w:rsidP="00306AA0">
      <w:pPr>
        <w:pStyle w:val="afff5"/>
        <w:jc w:val="both"/>
        <w:rPr>
          <w:rFonts w:ascii="Times New Roman" w:hAnsi="Times New Roman"/>
          <w:sz w:val="24"/>
          <w:szCs w:val="24"/>
        </w:rPr>
      </w:pPr>
      <w:r w:rsidRPr="00012E1D">
        <w:rPr>
          <w:rFonts w:ascii="Times New Roman" w:hAnsi="Times New Roman"/>
          <w:sz w:val="24"/>
          <w:szCs w:val="24"/>
        </w:rPr>
        <w:t>2.Комплекс должен быть составлен по анатомическому признаку подбора упражнений:</w:t>
      </w:r>
    </w:p>
    <w:p w:rsidR="00306AA0" w:rsidRPr="00012E1D" w:rsidRDefault="00306AA0" w:rsidP="00306AA0">
      <w:pPr>
        <w:pStyle w:val="afff5"/>
        <w:numPr>
          <w:ilvl w:val="0"/>
          <w:numId w:val="399"/>
        </w:numPr>
        <w:jc w:val="both"/>
        <w:rPr>
          <w:rFonts w:ascii="Times New Roman" w:hAnsi="Times New Roman"/>
          <w:sz w:val="24"/>
          <w:szCs w:val="24"/>
        </w:rPr>
      </w:pPr>
      <w:r w:rsidRPr="00012E1D">
        <w:rPr>
          <w:rFonts w:ascii="Times New Roman" w:hAnsi="Times New Roman"/>
          <w:sz w:val="24"/>
          <w:szCs w:val="24"/>
        </w:rPr>
        <w:t xml:space="preserve">упражнение на потягивание или для мышц шеи; </w:t>
      </w:r>
    </w:p>
    <w:p w:rsidR="00306AA0" w:rsidRPr="00012E1D" w:rsidRDefault="00306AA0" w:rsidP="00306AA0">
      <w:pPr>
        <w:pStyle w:val="afff5"/>
        <w:numPr>
          <w:ilvl w:val="0"/>
          <w:numId w:val="399"/>
        </w:numPr>
        <w:jc w:val="both"/>
        <w:rPr>
          <w:rFonts w:ascii="Times New Roman" w:hAnsi="Times New Roman"/>
          <w:sz w:val="24"/>
          <w:szCs w:val="24"/>
        </w:rPr>
      </w:pPr>
      <w:r w:rsidRPr="00012E1D">
        <w:rPr>
          <w:rFonts w:ascii="Times New Roman" w:hAnsi="Times New Roman"/>
          <w:sz w:val="24"/>
          <w:szCs w:val="24"/>
        </w:rPr>
        <w:t>упражнение для мышц рук и плечевого пояса;</w:t>
      </w:r>
    </w:p>
    <w:p w:rsidR="00306AA0" w:rsidRPr="00012E1D" w:rsidRDefault="00306AA0" w:rsidP="00306AA0">
      <w:pPr>
        <w:pStyle w:val="afff5"/>
        <w:numPr>
          <w:ilvl w:val="0"/>
          <w:numId w:val="399"/>
        </w:numPr>
        <w:jc w:val="both"/>
        <w:rPr>
          <w:rFonts w:ascii="Times New Roman" w:hAnsi="Times New Roman"/>
          <w:sz w:val="24"/>
          <w:szCs w:val="24"/>
        </w:rPr>
      </w:pPr>
      <w:r w:rsidRPr="00012E1D">
        <w:rPr>
          <w:rFonts w:ascii="Times New Roman" w:hAnsi="Times New Roman"/>
          <w:sz w:val="24"/>
          <w:szCs w:val="24"/>
        </w:rPr>
        <w:t>повороты туловища или наклоны;</w:t>
      </w:r>
    </w:p>
    <w:p w:rsidR="00306AA0" w:rsidRPr="00012E1D" w:rsidRDefault="00306AA0" w:rsidP="00306AA0">
      <w:pPr>
        <w:pStyle w:val="afff5"/>
        <w:numPr>
          <w:ilvl w:val="0"/>
          <w:numId w:val="399"/>
        </w:numPr>
        <w:jc w:val="both"/>
        <w:rPr>
          <w:rFonts w:ascii="Times New Roman" w:hAnsi="Times New Roman"/>
          <w:sz w:val="24"/>
          <w:szCs w:val="24"/>
        </w:rPr>
      </w:pPr>
      <w:r w:rsidRPr="00012E1D">
        <w:rPr>
          <w:rFonts w:ascii="Times New Roman" w:hAnsi="Times New Roman"/>
          <w:sz w:val="24"/>
          <w:szCs w:val="24"/>
        </w:rPr>
        <w:t>полуприседы, приседы;</w:t>
      </w:r>
    </w:p>
    <w:p w:rsidR="00306AA0" w:rsidRPr="00012E1D" w:rsidRDefault="00306AA0" w:rsidP="00306AA0">
      <w:pPr>
        <w:pStyle w:val="afff5"/>
        <w:numPr>
          <w:ilvl w:val="0"/>
          <w:numId w:val="399"/>
        </w:numPr>
        <w:jc w:val="both"/>
        <w:rPr>
          <w:rFonts w:ascii="Times New Roman" w:hAnsi="Times New Roman"/>
          <w:sz w:val="24"/>
          <w:szCs w:val="24"/>
        </w:rPr>
      </w:pPr>
      <w:r w:rsidRPr="00012E1D">
        <w:rPr>
          <w:rFonts w:ascii="Times New Roman" w:hAnsi="Times New Roman"/>
          <w:sz w:val="24"/>
          <w:szCs w:val="24"/>
        </w:rPr>
        <w:t>выпады или пружинные выпады (их сочетания);</w:t>
      </w:r>
    </w:p>
    <w:p w:rsidR="00306AA0" w:rsidRPr="00012E1D" w:rsidRDefault="00306AA0" w:rsidP="00306AA0">
      <w:pPr>
        <w:pStyle w:val="afff5"/>
        <w:numPr>
          <w:ilvl w:val="0"/>
          <w:numId w:val="399"/>
        </w:numPr>
        <w:jc w:val="both"/>
        <w:rPr>
          <w:rFonts w:ascii="Times New Roman" w:hAnsi="Times New Roman"/>
          <w:sz w:val="24"/>
          <w:szCs w:val="24"/>
        </w:rPr>
      </w:pPr>
      <w:r w:rsidRPr="00012E1D">
        <w:rPr>
          <w:rFonts w:ascii="Times New Roman" w:hAnsi="Times New Roman"/>
          <w:sz w:val="24"/>
          <w:szCs w:val="24"/>
        </w:rPr>
        <w:t>упражнение общего воздействия;</w:t>
      </w:r>
    </w:p>
    <w:p w:rsidR="00306AA0" w:rsidRPr="00012E1D" w:rsidRDefault="00306AA0" w:rsidP="00306AA0">
      <w:pPr>
        <w:pStyle w:val="afff5"/>
        <w:numPr>
          <w:ilvl w:val="0"/>
          <w:numId w:val="399"/>
        </w:numPr>
        <w:jc w:val="both"/>
        <w:rPr>
          <w:rFonts w:ascii="Times New Roman" w:hAnsi="Times New Roman"/>
          <w:sz w:val="24"/>
          <w:szCs w:val="24"/>
        </w:rPr>
      </w:pPr>
      <w:r w:rsidRPr="00012E1D">
        <w:rPr>
          <w:rFonts w:ascii="Times New Roman" w:hAnsi="Times New Roman"/>
          <w:sz w:val="24"/>
          <w:szCs w:val="24"/>
        </w:rPr>
        <w:t>махи;</w:t>
      </w:r>
    </w:p>
    <w:p w:rsidR="00306AA0" w:rsidRPr="00012E1D" w:rsidRDefault="00306AA0" w:rsidP="00306AA0">
      <w:pPr>
        <w:pStyle w:val="afff5"/>
        <w:numPr>
          <w:ilvl w:val="0"/>
          <w:numId w:val="399"/>
        </w:numPr>
        <w:jc w:val="both"/>
        <w:rPr>
          <w:rFonts w:ascii="Times New Roman" w:hAnsi="Times New Roman"/>
          <w:sz w:val="24"/>
          <w:szCs w:val="24"/>
        </w:rPr>
      </w:pPr>
      <w:r w:rsidRPr="00012E1D">
        <w:rPr>
          <w:rFonts w:ascii="Times New Roman" w:hAnsi="Times New Roman"/>
          <w:sz w:val="24"/>
          <w:szCs w:val="24"/>
        </w:rPr>
        <w:t>подскоки или прыжки с переходом на ходьбу и остановкой группы.</w:t>
      </w:r>
    </w:p>
    <w:p w:rsidR="00306AA0" w:rsidRPr="00012E1D" w:rsidRDefault="00306AA0" w:rsidP="00306AA0">
      <w:pPr>
        <w:pStyle w:val="afff5"/>
        <w:jc w:val="both"/>
        <w:rPr>
          <w:rFonts w:ascii="Times New Roman" w:hAnsi="Times New Roman"/>
          <w:sz w:val="24"/>
          <w:szCs w:val="24"/>
        </w:rPr>
      </w:pPr>
      <w:r w:rsidRPr="00012E1D">
        <w:rPr>
          <w:rFonts w:ascii="Times New Roman" w:hAnsi="Times New Roman"/>
          <w:sz w:val="24"/>
          <w:szCs w:val="24"/>
        </w:rPr>
        <w:t>3.Разучить и выполнить комплекс ОРУ с гимнастической палкой (с учетом гимнастического стиля выполнения упражнений).</w:t>
      </w:r>
    </w:p>
    <w:p w:rsidR="00306AA0" w:rsidRPr="00012E1D" w:rsidRDefault="00306AA0" w:rsidP="00306AA0">
      <w:pPr>
        <w:pStyle w:val="afff5"/>
        <w:jc w:val="both"/>
        <w:rPr>
          <w:rFonts w:ascii="Times New Roman" w:hAnsi="Times New Roman"/>
          <w:sz w:val="24"/>
          <w:szCs w:val="24"/>
        </w:rPr>
      </w:pPr>
      <w:r w:rsidRPr="00012E1D">
        <w:rPr>
          <w:rFonts w:ascii="Times New Roman" w:hAnsi="Times New Roman"/>
          <w:sz w:val="24"/>
          <w:szCs w:val="24"/>
        </w:rPr>
        <w:t>4.Разучить и выполнить комплекс ОРУ с набивным мячом (с учетом гимнастического стиля выполнения упражнений).</w:t>
      </w:r>
    </w:p>
    <w:p w:rsidR="00306AA0" w:rsidRPr="00012E1D" w:rsidRDefault="00306AA0" w:rsidP="00306AA0">
      <w:pPr>
        <w:spacing w:after="0" w:line="240" w:lineRule="auto"/>
        <w:jc w:val="both"/>
        <w:rPr>
          <w:rFonts w:ascii="Times New Roman" w:eastAsiaTheme="minorEastAsia" w:hAnsi="Times New Roman"/>
          <w:sz w:val="24"/>
          <w:szCs w:val="24"/>
          <w:lang w:eastAsia="ru-RU"/>
        </w:rPr>
      </w:pPr>
    </w:p>
    <w:p w:rsidR="00306AA0" w:rsidRPr="00012E1D" w:rsidRDefault="00306AA0" w:rsidP="00306AA0">
      <w:pPr>
        <w:pStyle w:val="afff5"/>
        <w:rPr>
          <w:rFonts w:ascii="Times New Roman" w:hAnsi="Times New Roman"/>
          <w:b/>
          <w:bCs/>
          <w:sz w:val="24"/>
          <w:szCs w:val="24"/>
        </w:rPr>
      </w:pPr>
      <w:r w:rsidRPr="00012E1D">
        <w:rPr>
          <w:rFonts w:ascii="Times New Roman" w:hAnsi="Times New Roman"/>
          <w:b/>
          <w:bCs/>
          <w:sz w:val="24"/>
          <w:szCs w:val="24"/>
        </w:rPr>
        <w:t>Тема 2.7(2). Спортивная гимнастика</w:t>
      </w:r>
    </w:p>
    <w:p w:rsidR="00306AA0" w:rsidRPr="00012E1D" w:rsidRDefault="00306AA0" w:rsidP="00306AA0">
      <w:pPr>
        <w:pStyle w:val="afff5"/>
        <w:tabs>
          <w:tab w:val="left" w:pos="567"/>
        </w:tabs>
        <w:spacing w:line="276" w:lineRule="auto"/>
        <w:jc w:val="both"/>
        <w:rPr>
          <w:rFonts w:ascii="Times New Roman" w:hAnsi="Times New Roman"/>
          <w:sz w:val="24"/>
          <w:szCs w:val="24"/>
        </w:rPr>
      </w:pPr>
    </w:p>
    <w:p w:rsidR="00306AA0" w:rsidRPr="00012E1D" w:rsidRDefault="00306AA0" w:rsidP="00306AA0">
      <w:pPr>
        <w:spacing w:after="0" w:line="240" w:lineRule="auto"/>
        <w:ind w:firstLine="709"/>
        <w:jc w:val="both"/>
        <w:rPr>
          <w:rFonts w:ascii="Times New Roman" w:eastAsiaTheme="minorEastAsia" w:hAnsi="Times New Roman"/>
          <w:bCs/>
          <w:sz w:val="24"/>
          <w:szCs w:val="24"/>
          <w:lang w:eastAsia="ru-RU"/>
        </w:rPr>
      </w:pPr>
      <w:r w:rsidRPr="00012E1D">
        <w:rPr>
          <w:rFonts w:ascii="Times New Roman" w:hAnsi="Times New Roman"/>
          <w:b/>
          <w:sz w:val="24"/>
          <w:szCs w:val="24"/>
        </w:rPr>
        <w:t>Перечень контрольных упражнений по спортивной гимнастике</w:t>
      </w:r>
    </w:p>
    <w:p w:rsidR="00306AA0" w:rsidRPr="00012E1D" w:rsidRDefault="00306AA0" w:rsidP="00306AA0">
      <w:pPr>
        <w:spacing w:after="0" w:line="240" w:lineRule="auto"/>
        <w:ind w:firstLine="709"/>
        <w:jc w:val="both"/>
        <w:rPr>
          <w:rFonts w:ascii="Times New Roman" w:eastAsiaTheme="minorEastAsia" w:hAnsi="Times New Roman"/>
          <w:bCs/>
          <w:sz w:val="24"/>
          <w:szCs w:val="24"/>
          <w:lang w:eastAsia="ru-RU"/>
        </w:rPr>
      </w:pPr>
      <w:r w:rsidRPr="00012E1D">
        <w:rPr>
          <w:rFonts w:ascii="Times New Roman" w:eastAsiaTheme="minorEastAsia" w:hAnsi="Times New Roman"/>
          <w:bCs/>
          <w:sz w:val="24"/>
          <w:szCs w:val="24"/>
          <w:lang w:eastAsia="ru-RU"/>
        </w:rPr>
        <w:t>Обучающимся необходимо владеть техникой выполнения следующих упражнений:</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 xml:space="preserve">1.Упражнений на бревне (девушки): </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 xml:space="preserve">Комбинация №1 </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Из стойки на мостике продольно махом правой и толчком левой перемах с поворотом налево в сед ноги врозь, опорой спереди.</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Махом назад упор лежа на согнутых руках.</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 xml:space="preserve">Выпрямляя руки, упор лежа и толчком двумя упор присев, правая нога впереди. </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 xml:space="preserve">Стойка на носках, руки вверх-кнаружи и шагом левой равновесие на ней, руки в стороны-книзу, держать. </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 xml:space="preserve">Выпрямиться, руки вверх и шаг правой, полуприседая и выпрямляясь, круг левой рукой книзу. </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 xml:space="preserve">Шаг левой, полуприседая и выпрямляясь, круг правой рукой книзу. </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 xml:space="preserve">Встать на левой, приставить правую и поворот на носках кругом, руки дугами наружу вниз. </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 xml:space="preserve">Шаг польки с правой, шаг польки с левой. </w:t>
      </w:r>
    </w:p>
    <w:p w:rsidR="00306AA0" w:rsidRPr="00012E1D" w:rsidRDefault="00306AA0" w:rsidP="00306AA0">
      <w:pPr>
        <w:pStyle w:val="affa"/>
        <w:numPr>
          <w:ilvl w:val="0"/>
          <w:numId w:val="400"/>
        </w:numPr>
        <w:contextualSpacing/>
        <w:jc w:val="both"/>
        <w:rPr>
          <w:rFonts w:eastAsiaTheme="minorEastAsia"/>
          <w:sz w:val="24"/>
          <w:szCs w:val="24"/>
          <w:lang w:eastAsia="ru-RU"/>
        </w:rPr>
      </w:pPr>
      <w:r w:rsidRPr="00012E1D">
        <w:rPr>
          <w:rFonts w:eastAsiaTheme="minorEastAsia"/>
          <w:sz w:val="24"/>
          <w:szCs w:val="24"/>
          <w:lang w:eastAsia="ru-RU"/>
        </w:rPr>
        <w:t>Махом одной и толчком другой соскок прогнувшись вперед с конца бревна.</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noProof/>
          <w:sz w:val="24"/>
          <w:szCs w:val="24"/>
          <w:lang w:eastAsia="ru-RU"/>
        </w:rPr>
        <w:lastRenderedPageBreak/>
        <w:drawing>
          <wp:inline distT="0" distB="0" distL="0" distR="0">
            <wp:extent cx="4265273" cy="3396265"/>
            <wp:effectExtent l="19050" t="0" r="1927" b="0"/>
            <wp:docPr id="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40" cstate="print"/>
                    <a:srcRect/>
                    <a:stretch>
                      <a:fillRect/>
                    </a:stretch>
                  </pic:blipFill>
                  <pic:spPr bwMode="auto">
                    <a:xfrm>
                      <a:off x="0" y="0"/>
                      <a:ext cx="4265975" cy="3396824"/>
                    </a:xfrm>
                    <a:prstGeom prst="rect">
                      <a:avLst/>
                    </a:prstGeom>
                    <a:noFill/>
                    <a:ln w="9525">
                      <a:noFill/>
                      <a:miter lim="800000"/>
                      <a:headEnd/>
                      <a:tailEnd/>
                    </a:ln>
                  </pic:spPr>
                </pic:pic>
              </a:graphicData>
            </a:graphic>
          </wp:inline>
        </w:drawing>
      </w:r>
    </w:p>
    <w:p w:rsidR="00306AA0" w:rsidRPr="00012E1D" w:rsidRDefault="00306AA0" w:rsidP="00306AA0">
      <w:pPr>
        <w:spacing w:after="0" w:line="240" w:lineRule="auto"/>
        <w:jc w:val="both"/>
        <w:rPr>
          <w:rFonts w:ascii="Times New Roman" w:eastAsiaTheme="minorEastAsia" w:hAnsi="Times New Roman"/>
          <w:sz w:val="24"/>
          <w:szCs w:val="24"/>
          <w:lang w:eastAsia="ru-RU"/>
        </w:rPr>
      </w:pP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sz w:val="24"/>
          <w:szCs w:val="24"/>
          <w:lang w:eastAsia="ru-RU"/>
        </w:rPr>
        <w:t xml:space="preserve">Комбинация №2 </w:t>
      </w:r>
    </w:p>
    <w:p w:rsidR="00306AA0" w:rsidRPr="00012E1D" w:rsidRDefault="00306AA0" w:rsidP="00306AA0">
      <w:pPr>
        <w:pStyle w:val="affa"/>
        <w:numPr>
          <w:ilvl w:val="0"/>
          <w:numId w:val="401"/>
        </w:numPr>
        <w:contextualSpacing/>
        <w:jc w:val="both"/>
        <w:rPr>
          <w:rFonts w:eastAsiaTheme="minorEastAsia"/>
          <w:sz w:val="24"/>
          <w:szCs w:val="24"/>
          <w:lang w:eastAsia="ru-RU"/>
        </w:rPr>
      </w:pPr>
      <w:r w:rsidRPr="00012E1D">
        <w:rPr>
          <w:rFonts w:eastAsiaTheme="minorEastAsia"/>
          <w:sz w:val="24"/>
          <w:szCs w:val="24"/>
          <w:lang w:eastAsia="ru-RU"/>
        </w:rPr>
        <w:t>Из стойки продольно опорой двумя руками прыжком упор, правая в сторону на носок; поворотом налево стойка на левом колене, правая назад и полушпагат, руки в стороны.</w:t>
      </w:r>
    </w:p>
    <w:p w:rsidR="00306AA0" w:rsidRPr="00012E1D" w:rsidRDefault="00306AA0" w:rsidP="00306AA0">
      <w:pPr>
        <w:pStyle w:val="affa"/>
        <w:numPr>
          <w:ilvl w:val="0"/>
          <w:numId w:val="401"/>
        </w:numPr>
        <w:contextualSpacing/>
        <w:jc w:val="both"/>
        <w:rPr>
          <w:rFonts w:eastAsiaTheme="minorEastAsia"/>
          <w:sz w:val="24"/>
          <w:szCs w:val="24"/>
          <w:lang w:eastAsia="ru-RU"/>
        </w:rPr>
      </w:pPr>
      <w:r w:rsidRPr="00012E1D">
        <w:rPr>
          <w:rFonts w:eastAsiaTheme="minorEastAsia"/>
          <w:sz w:val="24"/>
          <w:szCs w:val="24"/>
          <w:lang w:eastAsia="ru-RU"/>
        </w:rPr>
        <w:t xml:space="preserve">Опорой спереди, выпрямляя левую ногу, упор лежа. </w:t>
      </w:r>
    </w:p>
    <w:p w:rsidR="00306AA0" w:rsidRPr="00012E1D" w:rsidRDefault="00306AA0" w:rsidP="00306AA0">
      <w:pPr>
        <w:pStyle w:val="affa"/>
        <w:numPr>
          <w:ilvl w:val="0"/>
          <w:numId w:val="401"/>
        </w:numPr>
        <w:contextualSpacing/>
        <w:jc w:val="both"/>
        <w:rPr>
          <w:rFonts w:eastAsiaTheme="minorEastAsia"/>
          <w:sz w:val="24"/>
          <w:szCs w:val="24"/>
          <w:lang w:eastAsia="ru-RU"/>
        </w:rPr>
      </w:pPr>
      <w:r w:rsidRPr="00012E1D">
        <w:rPr>
          <w:rFonts w:eastAsiaTheme="minorEastAsia"/>
          <w:sz w:val="24"/>
          <w:szCs w:val="24"/>
          <w:lang w:eastAsia="ru-RU"/>
        </w:rPr>
        <w:t xml:space="preserve">Толчком двумя упор присев и встать. </w:t>
      </w:r>
    </w:p>
    <w:p w:rsidR="00306AA0" w:rsidRPr="00012E1D" w:rsidRDefault="00306AA0" w:rsidP="00306AA0">
      <w:pPr>
        <w:pStyle w:val="affa"/>
        <w:numPr>
          <w:ilvl w:val="0"/>
          <w:numId w:val="401"/>
        </w:numPr>
        <w:contextualSpacing/>
        <w:jc w:val="both"/>
        <w:rPr>
          <w:rFonts w:eastAsiaTheme="minorEastAsia"/>
          <w:sz w:val="24"/>
          <w:szCs w:val="24"/>
          <w:lang w:eastAsia="ru-RU"/>
        </w:rPr>
      </w:pPr>
      <w:r w:rsidRPr="00012E1D">
        <w:rPr>
          <w:rFonts w:eastAsiaTheme="minorEastAsia"/>
          <w:sz w:val="24"/>
          <w:szCs w:val="24"/>
          <w:lang w:eastAsia="ru-RU"/>
        </w:rPr>
        <w:t xml:space="preserve">Шагом вперед равновесие на левой, держать. </w:t>
      </w:r>
    </w:p>
    <w:p w:rsidR="00306AA0" w:rsidRPr="00012E1D" w:rsidRDefault="00306AA0" w:rsidP="00306AA0">
      <w:pPr>
        <w:pStyle w:val="affa"/>
        <w:numPr>
          <w:ilvl w:val="0"/>
          <w:numId w:val="401"/>
        </w:numPr>
        <w:contextualSpacing/>
        <w:jc w:val="both"/>
        <w:rPr>
          <w:rFonts w:eastAsiaTheme="minorEastAsia"/>
          <w:sz w:val="24"/>
          <w:szCs w:val="24"/>
          <w:lang w:eastAsia="ru-RU"/>
        </w:rPr>
      </w:pPr>
      <w:r w:rsidRPr="00012E1D">
        <w:rPr>
          <w:rFonts w:eastAsiaTheme="minorEastAsia"/>
          <w:sz w:val="24"/>
          <w:szCs w:val="24"/>
          <w:lang w:eastAsia="ru-RU"/>
        </w:rPr>
        <w:t xml:space="preserve">Выпрямляясь, шаг польки с правой и шаг польки с левой. </w:t>
      </w:r>
    </w:p>
    <w:p w:rsidR="00306AA0" w:rsidRPr="00012E1D" w:rsidRDefault="00306AA0" w:rsidP="00306AA0">
      <w:pPr>
        <w:pStyle w:val="affa"/>
        <w:numPr>
          <w:ilvl w:val="0"/>
          <w:numId w:val="401"/>
        </w:numPr>
        <w:contextualSpacing/>
        <w:jc w:val="both"/>
        <w:rPr>
          <w:rFonts w:eastAsiaTheme="minorEastAsia"/>
          <w:sz w:val="24"/>
          <w:szCs w:val="24"/>
          <w:lang w:eastAsia="ru-RU"/>
        </w:rPr>
      </w:pPr>
      <w:r w:rsidRPr="00012E1D">
        <w:rPr>
          <w:rFonts w:eastAsiaTheme="minorEastAsia"/>
          <w:sz w:val="24"/>
          <w:szCs w:val="24"/>
          <w:lang w:eastAsia="ru-RU"/>
        </w:rPr>
        <w:t xml:space="preserve">Приставляя правую, полуприседая и вставая, поворот на 90° в стойку продольно. </w:t>
      </w:r>
    </w:p>
    <w:p w:rsidR="00306AA0" w:rsidRPr="00012E1D" w:rsidRDefault="00306AA0" w:rsidP="00306AA0">
      <w:pPr>
        <w:pStyle w:val="affa"/>
        <w:numPr>
          <w:ilvl w:val="0"/>
          <w:numId w:val="401"/>
        </w:numPr>
        <w:contextualSpacing/>
        <w:jc w:val="both"/>
        <w:rPr>
          <w:rFonts w:eastAsiaTheme="minorEastAsia"/>
          <w:sz w:val="24"/>
          <w:szCs w:val="24"/>
          <w:lang w:eastAsia="ru-RU"/>
        </w:rPr>
      </w:pPr>
      <w:r w:rsidRPr="00012E1D">
        <w:rPr>
          <w:rFonts w:eastAsiaTheme="minorEastAsia"/>
          <w:sz w:val="24"/>
          <w:szCs w:val="24"/>
          <w:lang w:eastAsia="ru-RU"/>
        </w:rPr>
        <w:t>Соскок прогнувшись вперед.</w:t>
      </w:r>
    </w:p>
    <w:p w:rsidR="00306AA0" w:rsidRPr="00012E1D" w:rsidRDefault="00306AA0" w:rsidP="00306AA0">
      <w:pPr>
        <w:spacing w:after="0" w:line="240" w:lineRule="auto"/>
        <w:jc w:val="both"/>
        <w:rPr>
          <w:rFonts w:ascii="Times New Roman" w:eastAsiaTheme="minorEastAsia" w:hAnsi="Times New Roman"/>
          <w:sz w:val="24"/>
          <w:szCs w:val="24"/>
          <w:lang w:eastAsia="ru-RU"/>
        </w:rPr>
      </w:pPr>
      <w:r w:rsidRPr="00012E1D">
        <w:rPr>
          <w:rFonts w:ascii="Times New Roman" w:eastAsiaTheme="minorEastAsia" w:hAnsi="Times New Roman"/>
          <w:noProof/>
          <w:sz w:val="24"/>
          <w:szCs w:val="24"/>
          <w:lang w:eastAsia="ru-RU"/>
        </w:rPr>
        <w:drawing>
          <wp:inline distT="0" distB="0" distL="0" distR="0">
            <wp:extent cx="3568700" cy="2546564"/>
            <wp:effectExtent l="0" t="0" r="0" b="6350"/>
            <wp:docPr id="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41" cstate="print"/>
                    <a:srcRect/>
                    <a:stretch>
                      <a:fillRect/>
                    </a:stretch>
                  </pic:blipFill>
                  <pic:spPr bwMode="auto">
                    <a:xfrm>
                      <a:off x="0" y="0"/>
                      <a:ext cx="3635903" cy="2594519"/>
                    </a:xfrm>
                    <a:prstGeom prst="rect">
                      <a:avLst/>
                    </a:prstGeom>
                    <a:noFill/>
                    <a:ln w="9525">
                      <a:noFill/>
                      <a:miter lim="800000"/>
                      <a:headEnd/>
                      <a:tailEnd/>
                    </a:ln>
                  </pic:spPr>
                </pic:pic>
              </a:graphicData>
            </a:graphic>
          </wp:inline>
        </w:drawing>
      </w:r>
    </w:p>
    <w:p w:rsidR="00306AA0" w:rsidRPr="00012E1D" w:rsidRDefault="00306AA0" w:rsidP="00306AA0">
      <w:pPr>
        <w:pStyle w:val="afff5"/>
        <w:numPr>
          <w:ilvl w:val="0"/>
          <w:numId w:val="283"/>
        </w:numPr>
        <w:autoSpaceDN/>
        <w:jc w:val="both"/>
        <w:rPr>
          <w:rFonts w:ascii="Times New Roman" w:hAnsi="Times New Roman"/>
          <w:b/>
          <w:sz w:val="24"/>
          <w:szCs w:val="24"/>
        </w:rPr>
      </w:pPr>
      <w:r w:rsidRPr="00012E1D">
        <w:rPr>
          <w:rFonts w:ascii="Times New Roman" w:hAnsi="Times New Roman"/>
          <w:b/>
          <w:sz w:val="24"/>
          <w:szCs w:val="24"/>
        </w:rPr>
        <w:t>Брусья (юноши):</w:t>
      </w:r>
    </w:p>
    <w:p w:rsidR="00306AA0" w:rsidRPr="00012E1D" w:rsidRDefault="00306AA0" w:rsidP="00306AA0">
      <w:pPr>
        <w:pStyle w:val="afff5"/>
        <w:jc w:val="both"/>
        <w:rPr>
          <w:rFonts w:ascii="Times New Roman" w:hAnsi="Times New Roman"/>
          <w:sz w:val="24"/>
          <w:szCs w:val="24"/>
        </w:rPr>
      </w:pPr>
      <w:r w:rsidRPr="00012E1D">
        <w:rPr>
          <w:rFonts w:ascii="Times New Roman" w:hAnsi="Times New Roman"/>
          <w:sz w:val="24"/>
          <w:szCs w:val="24"/>
        </w:rPr>
        <w:t>Комбинация №1</w:t>
      </w:r>
    </w:p>
    <w:p w:rsidR="00306AA0" w:rsidRPr="00012E1D" w:rsidRDefault="00306AA0" w:rsidP="00306AA0">
      <w:pPr>
        <w:pStyle w:val="afff5"/>
        <w:numPr>
          <w:ilvl w:val="0"/>
          <w:numId w:val="402"/>
        </w:numPr>
        <w:jc w:val="both"/>
        <w:rPr>
          <w:rFonts w:ascii="Times New Roman" w:hAnsi="Times New Roman"/>
          <w:sz w:val="24"/>
          <w:szCs w:val="24"/>
        </w:rPr>
      </w:pPr>
      <w:r w:rsidRPr="00012E1D">
        <w:rPr>
          <w:rFonts w:ascii="Times New Roman" w:hAnsi="Times New Roman"/>
          <w:sz w:val="24"/>
          <w:szCs w:val="24"/>
        </w:rPr>
        <w:t>Из размахивания в упоре на руках подъем махом назад.</w:t>
      </w:r>
    </w:p>
    <w:p w:rsidR="00306AA0" w:rsidRPr="00012E1D" w:rsidRDefault="00306AA0" w:rsidP="00306AA0">
      <w:pPr>
        <w:pStyle w:val="afff5"/>
        <w:numPr>
          <w:ilvl w:val="0"/>
          <w:numId w:val="402"/>
        </w:numPr>
        <w:jc w:val="both"/>
        <w:rPr>
          <w:rFonts w:ascii="Times New Roman" w:hAnsi="Times New Roman"/>
          <w:sz w:val="24"/>
          <w:szCs w:val="24"/>
        </w:rPr>
      </w:pPr>
      <w:r w:rsidRPr="00012E1D">
        <w:rPr>
          <w:rFonts w:ascii="Times New Roman" w:hAnsi="Times New Roman"/>
          <w:sz w:val="24"/>
          <w:szCs w:val="24"/>
        </w:rPr>
        <w:t>Махом вперед угол, держать.</w:t>
      </w:r>
    </w:p>
    <w:p w:rsidR="00306AA0" w:rsidRPr="00012E1D" w:rsidRDefault="00306AA0" w:rsidP="00306AA0">
      <w:pPr>
        <w:pStyle w:val="afff5"/>
        <w:numPr>
          <w:ilvl w:val="0"/>
          <w:numId w:val="402"/>
        </w:numPr>
        <w:jc w:val="both"/>
        <w:rPr>
          <w:rFonts w:ascii="Times New Roman" w:hAnsi="Times New Roman"/>
          <w:sz w:val="24"/>
          <w:szCs w:val="24"/>
        </w:rPr>
      </w:pPr>
      <w:r w:rsidRPr="00012E1D">
        <w:rPr>
          <w:rFonts w:ascii="Times New Roman" w:hAnsi="Times New Roman"/>
          <w:sz w:val="24"/>
          <w:szCs w:val="24"/>
        </w:rPr>
        <w:t>Силой согнувшись стойка на плечах.</w:t>
      </w:r>
    </w:p>
    <w:p w:rsidR="00306AA0" w:rsidRPr="00012E1D" w:rsidRDefault="00306AA0" w:rsidP="00306AA0">
      <w:pPr>
        <w:pStyle w:val="afff5"/>
        <w:numPr>
          <w:ilvl w:val="0"/>
          <w:numId w:val="402"/>
        </w:numPr>
        <w:jc w:val="both"/>
        <w:rPr>
          <w:rFonts w:ascii="Times New Roman" w:hAnsi="Times New Roman"/>
          <w:sz w:val="24"/>
          <w:szCs w:val="24"/>
        </w:rPr>
      </w:pPr>
      <w:r w:rsidRPr="00012E1D">
        <w:rPr>
          <w:rFonts w:ascii="Times New Roman" w:hAnsi="Times New Roman"/>
          <w:sz w:val="24"/>
          <w:szCs w:val="24"/>
        </w:rPr>
        <w:lastRenderedPageBreak/>
        <w:t>Выпрямляя руки, упор и мах вперед.</w:t>
      </w:r>
    </w:p>
    <w:p w:rsidR="00306AA0" w:rsidRPr="00012E1D" w:rsidRDefault="00306AA0" w:rsidP="00306AA0">
      <w:pPr>
        <w:pStyle w:val="afff5"/>
        <w:numPr>
          <w:ilvl w:val="0"/>
          <w:numId w:val="402"/>
        </w:numPr>
        <w:jc w:val="both"/>
        <w:rPr>
          <w:rFonts w:ascii="Times New Roman" w:hAnsi="Times New Roman"/>
          <w:sz w:val="24"/>
          <w:szCs w:val="24"/>
        </w:rPr>
      </w:pPr>
      <w:r w:rsidRPr="00012E1D">
        <w:rPr>
          <w:rFonts w:ascii="Times New Roman" w:hAnsi="Times New Roman"/>
          <w:sz w:val="24"/>
          <w:szCs w:val="24"/>
        </w:rPr>
        <w:t>Махом назад соскок прогнувшись в сторону.</w:t>
      </w:r>
    </w:p>
    <w:p w:rsidR="00306AA0" w:rsidRPr="00012E1D" w:rsidRDefault="00306AA0" w:rsidP="00306AA0">
      <w:pPr>
        <w:pStyle w:val="afff5"/>
        <w:jc w:val="both"/>
        <w:rPr>
          <w:rFonts w:ascii="Times New Roman" w:hAnsi="Times New Roman"/>
          <w:sz w:val="24"/>
          <w:szCs w:val="24"/>
        </w:rPr>
      </w:pPr>
      <w:r w:rsidRPr="00012E1D">
        <w:rPr>
          <w:rFonts w:ascii="Times New Roman" w:hAnsi="Times New Roman"/>
          <w:i/>
          <w:sz w:val="24"/>
          <w:szCs w:val="24"/>
        </w:rPr>
        <w:t>Примечание.</w:t>
      </w:r>
      <w:r w:rsidRPr="00012E1D">
        <w:rPr>
          <w:rFonts w:ascii="Times New Roman" w:hAnsi="Times New Roman"/>
          <w:sz w:val="24"/>
          <w:szCs w:val="24"/>
        </w:rPr>
        <w:t xml:space="preserve"> Комбинацию можно выполнять на низких брусьях, заменяя упражнение №1 подъемом махом вперед из упора на предплечьях.</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noProof/>
          <w:sz w:val="24"/>
          <w:szCs w:val="24"/>
        </w:rPr>
        <w:drawing>
          <wp:inline distT="0" distB="0" distL="0" distR="0">
            <wp:extent cx="4366260" cy="2178050"/>
            <wp:effectExtent l="19050" t="0" r="0" b="0"/>
            <wp:docPr id="20"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42" cstate="print"/>
                    <a:srcRect/>
                    <a:stretch>
                      <a:fillRect/>
                    </a:stretch>
                  </pic:blipFill>
                  <pic:spPr bwMode="auto">
                    <a:xfrm>
                      <a:off x="0" y="0"/>
                      <a:ext cx="4366260" cy="2178050"/>
                    </a:xfrm>
                    <a:prstGeom prst="rect">
                      <a:avLst/>
                    </a:prstGeom>
                    <a:noFill/>
                    <a:ln w="9525">
                      <a:noFill/>
                      <a:miter lim="800000"/>
                      <a:headEnd/>
                      <a:tailEnd/>
                    </a:ln>
                  </pic:spPr>
                </pic:pic>
              </a:graphicData>
            </a:graphic>
          </wp:inline>
        </w:drawing>
      </w:r>
    </w:p>
    <w:p w:rsidR="00306AA0" w:rsidRPr="00012E1D" w:rsidRDefault="00306AA0" w:rsidP="00306AA0">
      <w:pPr>
        <w:pStyle w:val="afff5"/>
        <w:numPr>
          <w:ilvl w:val="0"/>
          <w:numId w:val="283"/>
        </w:numPr>
        <w:autoSpaceDN/>
        <w:spacing w:line="276" w:lineRule="auto"/>
        <w:jc w:val="both"/>
        <w:rPr>
          <w:rFonts w:ascii="Times New Roman" w:hAnsi="Times New Roman"/>
          <w:b/>
          <w:sz w:val="24"/>
          <w:szCs w:val="24"/>
        </w:rPr>
      </w:pPr>
      <w:r w:rsidRPr="00012E1D">
        <w:rPr>
          <w:rFonts w:ascii="Times New Roman" w:hAnsi="Times New Roman"/>
          <w:b/>
          <w:sz w:val="24"/>
          <w:szCs w:val="24"/>
        </w:rPr>
        <w:t>Перекладина (юноши)</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sz w:val="24"/>
          <w:szCs w:val="24"/>
        </w:rPr>
        <w:t xml:space="preserve">Комбинация №1 </w:t>
      </w:r>
    </w:p>
    <w:p w:rsidR="00306AA0" w:rsidRPr="00012E1D" w:rsidRDefault="00306AA0" w:rsidP="00306AA0">
      <w:pPr>
        <w:pStyle w:val="afff5"/>
        <w:numPr>
          <w:ilvl w:val="0"/>
          <w:numId w:val="403"/>
        </w:numPr>
        <w:spacing w:line="276" w:lineRule="auto"/>
        <w:jc w:val="both"/>
        <w:rPr>
          <w:rFonts w:ascii="Times New Roman" w:hAnsi="Times New Roman"/>
          <w:sz w:val="24"/>
          <w:szCs w:val="24"/>
        </w:rPr>
      </w:pPr>
      <w:r w:rsidRPr="00012E1D">
        <w:rPr>
          <w:rFonts w:ascii="Times New Roman" w:hAnsi="Times New Roman"/>
          <w:sz w:val="24"/>
          <w:szCs w:val="24"/>
        </w:rPr>
        <w:t>Из размахивания в висе подъем разгибом.</w:t>
      </w:r>
    </w:p>
    <w:p w:rsidR="00306AA0" w:rsidRPr="00012E1D" w:rsidRDefault="00306AA0" w:rsidP="00306AA0">
      <w:pPr>
        <w:pStyle w:val="afff5"/>
        <w:numPr>
          <w:ilvl w:val="0"/>
          <w:numId w:val="403"/>
        </w:numPr>
        <w:spacing w:line="276" w:lineRule="auto"/>
        <w:jc w:val="both"/>
        <w:rPr>
          <w:rFonts w:ascii="Times New Roman" w:hAnsi="Times New Roman"/>
          <w:sz w:val="24"/>
          <w:szCs w:val="24"/>
        </w:rPr>
      </w:pPr>
      <w:r w:rsidRPr="00012E1D">
        <w:rPr>
          <w:rFonts w:ascii="Times New Roman" w:hAnsi="Times New Roman"/>
          <w:sz w:val="24"/>
          <w:szCs w:val="24"/>
        </w:rPr>
        <w:t>Мах назад.</w:t>
      </w:r>
    </w:p>
    <w:p w:rsidR="00306AA0" w:rsidRPr="00012E1D" w:rsidRDefault="00306AA0" w:rsidP="00306AA0">
      <w:pPr>
        <w:pStyle w:val="afff5"/>
        <w:numPr>
          <w:ilvl w:val="0"/>
          <w:numId w:val="403"/>
        </w:numPr>
        <w:spacing w:line="276" w:lineRule="auto"/>
        <w:jc w:val="both"/>
        <w:rPr>
          <w:rFonts w:ascii="Times New Roman" w:hAnsi="Times New Roman"/>
          <w:sz w:val="24"/>
          <w:szCs w:val="24"/>
        </w:rPr>
      </w:pPr>
      <w:r w:rsidRPr="00012E1D">
        <w:rPr>
          <w:rFonts w:ascii="Times New Roman" w:hAnsi="Times New Roman"/>
          <w:sz w:val="24"/>
          <w:szCs w:val="24"/>
        </w:rPr>
        <w:t>Оборот назад в упоре.</w:t>
      </w:r>
    </w:p>
    <w:p w:rsidR="00306AA0" w:rsidRPr="00012E1D" w:rsidRDefault="00306AA0" w:rsidP="00306AA0">
      <w:pPr>
        <w:pStyle w:val="afff5"/>
        <w:numPr>
          <w:ilvl w:val="0"/>
          <w:numId w:val="403"/>
        </w:numPr>
        <w:spacing w:line="276" w:lineRule="auto"/>
        <w:jc w:val="both"/>
        <w:rPr>
          <w:rFonts w:ascii="Times New Roman" w:hAnsi="Times New Roman"/>
          <w:sz w:val="24"/>
          <w:szCs w:val="24"/>
        </w:rPr>
      </w:pPr>
      <w:r w:rsidRPr="00012E1D">
        <w:rPr>
          <w:rFonts w:ascii="Times New Roman" w:hAnsi="Times New Roman"/>
          <w:sz w:val="24"/>
          <w:szCs w:val="24"/>
        </w:rPr>
        <w:t xml:space="preserve">Мах дугой в упоре. </w:t>
      </w:r>
    </w:p>
    <w:p w:rsidR="00306AA0" w:rsidRPr="00012E1D" w:rsidRDefault="00306AA0" w:rsidP="00306AA0">
      <w:pPr>
        <w:pStyle w:val="afff5"/>
        <w:numPr>
          <w:ilvl w:val="0"/>
          <w:numId w:val="403"/>
        </w:numPr>
        <w:spacing w:line="276" w:lineRule="auto"/>
        <w:jc w:val="both"/>
        <w:rPr>
          <w:rFonts w:ascii="Times New Roman" w:hAnsi="Times New Roman"/>
          <w:sz w:val="24"/>
          <w:szCs w:val="24"/>
        </w:rPr>
      </w:pPr>
      <w:r w:rsidRPr="00012E1D">
        <w:rPr>
          <w:rFonts w:ascii="Times New Roman" w:hAnsi="Times New Roman"/>
          <w:sz w:val="24"/>
          <w:szCs w:val="24"/>
        </w:rPr>
        <w:t>Махом назад соскок прогнувшись с поворотом на 90°.</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noProof/>
          <w:sz w:val="24"/>
          <w:szCs w:val="24"/>
        </w:rPr>
        <w:drawing>
          <wp:inline distT="0" distB="0" distL="0" distR="0">
            <wp:extent cx="3278954" cy="3199076"/>
            <wp:effectExtent l="19050" t="0" r="0" b="0"/>
            <wp:docPr id="2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43" cstate="print"/>
                    <a:srcRect/>
                    <a:stretch>
                      <a:fillRect/>
                    </a:stretch>
                  </pic:blipFill>
                  <pic:spPr bwMode="auto">
                    <a:xfrm>
                      <a:off x="0" y="0"/>
                      <a:ext cx="3282782" cy="3202811"/>
                    </a:xfrm>
                    <a:prstGeom prst="rect">
                      <a:avLst/>
                    </a:prstGeom>
                    <a:noFill/>
                    <a:ln w="9525">
                      <a:noFill/>
                      <a:miter lim="800000"/>
                      <a:headEnd/>
                      <a:tailEnd/>
                    </a:ln>
                  </pic:spPr>
                </pic:pic>
              </a:graphicData>
            </a:graphic>
          </wp:inline>
        </w:drawing>
      </w:r>
    </w:p>
    <w:p w:rsidR="00306AA0" w:rsidRPr="00012E1D" w:rsidRDefault="00306AA0" w:rsidP="00306AA0">
      <w:pPr>
        <w:pStyle w:val="afff5"/>
        <w:numPr>
          <w:ilvl w:val="0"/>
          <w:numId w:val="283"/>
        </w:numPr>
        <w:autoSpaceDN/>
        <w:spacing w:line="276" w:lineRule="auto"/>
        <w:jc w:val="both"/>
        <w:rPr>
          <w:rFonts w:ascii="Times New Roman" w:hAnsi="Times New Roman"/>
          <w:b/>
          <w:sz w:val="24"/>
          <w:szCs w:val="24"/>
        </w:rPr>
      </w:pPr>
      <w:r w:rsidRPr="00012E1D">
        <w:rPr>
          <w:rFonts w:ascii="Times New Roman" w:hAnsi="Times New Roman"/>
          <w:b/>
          <w:sz w:val="24"/>
          <w:szCs w:val="24"/>
        </w:rPr>
        <w:t>Опорный прыжок (девушки)</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sz w:val="24"/>
          <w:szCs w:val="24"/>
        </w:rPr>
        <w:t>Прыжок боком</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noProof/>
          <w:sz w:val="24"/>
          <w:szCs w:val="24"/>
        </w:rPr>
        <w:lastRenderedPageBreak/>
        <w:drawing>
          <wp:inline distT="0" distB="0" distL="0" distR="0">
            <wp:extent cx="2959100" cy="1436376"/>
            <wp:effectExtent l="0" t="0" r="0" b="0"/>
            <wp:docPr id="2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44" cstate="print"/>
                    <a:srcRect/>
                    <a:stretch>
                      <a:fillRect/>
                    </a:stretch>
                  </pic:blipFill>
                  <pic:spPr bwMode="auto">
                    <a:xfrm>
                      <a:off x="0" y="0"/>
                      <a:ext cx="2972320" cy="1442793"/>
                    </a:xfrm>
                    <a:prstGeom prst="rect">
                      <a:avLst/>
                    </a:prstGeom>
                    <a:noFill/>
                    <a:ln w="9525">
                      <a:noFill/>
                      <a:miter lim="800000"/>
                      <a:headEnd/>
                      <a:tailEnd/>
                    </a:ln>
                  </pic:spPr>
                </pic:pic>
              </a:graphicData>
            </a:graphic>
          </wp:inline>
        </w:drawing>
      </w:r>
    </w:p>
    <w:p w:rsidR="00306AA0" w:rsidRPr="00012E1D" w:rsidRDefault="00306AA0" w:rsidP="00306AA0">
      <w:pPr>
        <w:pStyle w:val="afff5"/>
        <w:numPr>
          <w:ilvl w:val="0"/>
          <w:numId w:val="283"/>
        </w:numPr>
        <w:autoSpaceDN/>
        <w:spacing w:line="276" w:lineRule="auto"/>
        <w:jc w:val="both"/>
        <w:rPr>
          <w:rFonts w:ascii="Times New Roman" w:hAnsi="Times New Roman"/>
          <w:b/>
          <w:sz w:val="24"/>
          <w:szCs w:val="24"/>
        </w:rPr>
      </w:pPr>
      <w:r w:rsidRPr="00012E1D">
        <w:rPr>
          <w:rFonts w:ascii="Times New Roman" w:hAnsi="Times New Roman"/>
          <w:b/>
          <w:sz w:val="24"/>
          <w:szCs w:val="24"/>
        </w:rPr>
        <w:t>Опорный прыжок (юноши)</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noProof/>
          <w:sz w:val="24"/>
          <w:szCs w:val="24"/>
        </w:rPr>
        <w:drawing>
          <wp:inline distT="0" distB="0" distL="0" distR="0">
            <wp:extent cx="3575050" cy="1368336"/>
            <wp:effectExtent l="0" t="0" r="6350" b="3810"/>
            <wp:docPr id="3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45" cstate="print"/>
                    <a:srcRect/>
                    <a:stretch>
                      <a:fillRect/>
                    </a:stretch>
                  </pic:blipFill>
                  <pic:spPr bwMode="auto">
                    <a:xfrm>
                      <a:off x="0" y="0"/>
                      <a:ext cx="3587003" cy="1372911"/>
                    </a:xfrm>
                    <a:prstGeom prst="rect">
                      <a:avLst/>
                    </a:prstGeom>
                    <a:noFill/>
                    <a:ln w="9525">
                      <a:noFill/>
                      <a:miter lim="800000"/>
                      <a:headEnd/>
                      <a:tailEnd/>
                    </a:ln>
                  </pic:spPr>
                </pic:pic>
              </a:graphicData>
            </a:graphic>
          </wp:inline>
        </w:drawing>
      </w:r>
    </w:p>
    <w:p w:rsidR="00306AA0" w:rsidRPr="00012E1D" w:rsidRDefault="00306AA0" w:rsidP="00306AA0">
      <w:pPr>
        <w:pStyle w:val="afff5"/>
        <w:spacing w:line="276" w:lineRule="auto"/>
        <w:jc w:val="both"/>
        <w:rPr>
          <w:rFonts w:ascii="Times New Roman" w:hAnsi="Times New Roman"/>
          <w:sz w:val="24"/>
          <w:szCs w:val="24"/>
        </w:rPr>
      </w:pPr>
    </w:p>
    <w:p w:rsidR="00306AA0" w:rsidRPr="00012E1D" w:rsidRDefault="00306AA0" w:rsidP="00306AA0">
      <w:pPr>
        <w:pStyle w:val="afff5"/>
        <w:numPr>
          <w:ilvl w:val="0"/>
          <w:numId w:val="283"/>
        </w:numPr>
        <w:autoSpaceDN/>
        <w:spacing w:line="276" w:lineRule="auto"/>
        <w:jc w:val="both"/>
        <w:rPr>
          <w:rFonts w:ascii="Times New Roman" w:hAnsi="Times New Roman"/>
          <w:b/>
          <w:sz w:val="24"/>
          <w:szCs w:val="24"/>
        </w:rPr>
      </w:pPr>
      <w:r w:rsidRPr="00012E1D">
        <w:rPr>
          <w:rFonts w:ascii="Times New Roman" w:hAnsi="Times New Roman"/>
          <w:b/>
          <w:sz w:val="24"/>
          <w:szCs w:val="24"/>
        </w:rPr>
        <w:t>Брусья разной высоты (девушки)</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sz w:val="24"/>
          <w:szCs w:val="24"/>
        </w:rPr>
        <w:t xml:space="preserve">Комбинация №1 </w:t>
      </w:r>
    </w:p>
    <w:p w:rsidR="00306AA0" w:rsidRPr="00012E1D" w:rsidRDefault="00306AA0" w:rsidP="00306AA0">
      <w:pPr>
        <w:pStyle w:val="afff5"/>
        <w:numPr>
          <w:ilvl w:val="0"/>
          <w:numId w:val="404"/>
        </w:numPr>
        <w:ind w:left="714" w:hanging="357"/>
        <w:jc w:val="both"/>
        <w:rPr>
          <w:rFonts w:ascii="Times New Roman" w:hAnsi="Times New Roman"/>
          <w:sz w:val="24"/>
          <w:szCs w:val="24"/>
        </w:rPr>
      </w:pPr>
      <w:r w:rsidRPr="00012E1D">
        <w:rPr>
          <w:rFonts w:ascii="Times New Roman" w:hAnsi="Times New Roman"/>
          <w:sz w:val="24"/>
          <w:szCs w:val="24"/>
        </w:rPr>
        <w:t>Из виса стоя снаружи (можно использовать мостик) наскок в упор.</w:t>
      </w:r>
    </w:p>
    <w:p w:rsidR="00306AA0" w:rsidRPr="00012E1D" w:rsidRDefault="00306AA0" w:rsidP="00306AA0">
      <w:pPr>
        <w:pStyle w:val="afff5"/>
        <w:numPr>
          <w:ilvl w:val="0"/>
          <w:numId w:val="404"/>
        </w:numPr>
        <w:ind w:left="714" w:hanging="357"/>
        <w:jc w:val="both"/>
        <w:rPr>
          <w:rFonts w:ascii="Times New Roman" w:hAnsi="Times New Roman"/>
          <w:sz w:val="24"/>
          <w:szCs w:val="24"/>
        </w:rPr>
      </w:pPr>
      <w:r w:rsidRPr="00012E1D">
        <w:rPr>
          <w:rFonts w:ascii="Times New Roman" w:hAnsi="Times New Roman"/>
          <w:sz w:val="24"/>
          <w:szCs w:val="24"/>
        </w:rPr>
        <w:t>Перемах правой в упор верхом.</w:t>
      </w:r>
    </w:p>
    <w:p w:rsidR="00306AA0" w:rsidRPr="00012E1D" w:rsidRDefault="00306AA0" w:rsidP="00306AA0">
      <w:pPr>
        <w:pStyle w:val="afff5"/>
        <w:numPr>
          <w:ilvl w:val="0"/>
          <w:numId w:val="404"/>
        </w:numPr>
        <w:ind w:left="714" w:hanging="357"/>
        <w:jc w:val="both"/>
        <w:rPr>
          <w:rFonts w:ascii="Times New Roman" w:hAnsi="Times New Roman"/>
          <w:sz w:val="24"/>
          <w:szCs w:val="24"/>
        </w:rPr>
      </w:pPr>
      <w:r w:rsidRPr="00012E1D">
        <w:rPr>
          <w:rFonts w:ascii="Times New Roman" w:hAnsi="Times New Roman"/>
          <w:sz w:val="24"/>
          <w:szCs w:val="24"/>
        </w:rPr>
        <w:t>Перехват правой в хват снизу за в/ж, перемахом правой влево поворот налево кругом в вис лежа сзади на н/ж.</w:t>
      </w:r>
    </w:p>
    <w:p w:rsidR="00306AA0" w:rsidRPr="00012E1D" w:rsidRDefault="00306AA0" w:rsidP="00306AA0">
      <w:pPr>
        <w:pStyle w:val="afff5"/>
        <w:numPr>
          <w:ilvl w:val="0"/>
          <w:numId w:val="404"/>
        </w:numPr>
        <w:ind w:left="714" w:hanging="357"/>
        <w:jc w:val="both"/>
        <w:rPr>
          <w:rFonts w:ascii="Times New Roman" w:hAnsi="Times New Roman"/>
          <w:sz w:val="24"/>
          <w:szCs w:val="24"/>
        </w:rPr>
      </w:pPr>
      <w:r w:rsidRPr="00012E1D">
        <w:rPr>
          <w:rFonts w:ascii="Times New Roman" w:hAnsi="Times New Roman"/>
          <w:sz w:val="24"/>
          <w:szCs w:val="24"/>
        </w:rPr>
        <w:t>Поднимая и сгибая левую, вис присев на левой и махом правой и толчком левой подъем переворотом в упор на в/ж.</w:t>
      </w:r>
    </w:p>
    <w:p w:rsidR="00306AA0" w:rsidRPr="00012E1D" w:rsidRDefault="00306AA0" w:rsidP="00306AA0">
      <w:pPr>
        <w:pStyle w:val="afff5"/>
        <w:numPr>
          <w:ilvl w:val="0"/>
          <w:numId w:val="404"/>
        </w:numPr>
        <w:ind w:left="714" w:hanging="357"/>
        <w:jc w:val="both"/>
        <w:rPr>
          <w:rFonts w:ascii="Times New Roman" w:hAnsi="Times New Roman"/>
          <w:sz w:val="24"/>
          <w:szCs w:val="24"/>
        </w:rPr>
      </w:pPr>
      <w:r w:rsidRPr="00012E1D">
        <w:rPr>
          <w:rFonts w:ascii="Times New Roman" w:hAnsi="Times New Roman"/>
          <w:sz w:val="24"/>
          <w:szCs w:val="24"/>
        </w:rPr>
        <w:t>Спад в вис лежа на н/ж и поворот в сед на бедре; руки: одна хватом на в/ж, другая в сторону.</w:t>
      </w:r>
    </w:p>
    <w:p w:rsidR="00306AA0" w:rsidRPr="00012E1D" w:rsidRDefault="00306AA0" w:rsidP="00306AA0">
      <w:pPr>
        <w:pStyle w:val="afff5"/>
        <w:numPr>
          <w:ilvl w:val="0"/>
          <w:numId w:val="404"/>
        </w:numPr>
        <w:ind w:left="714" w:hanging="357"/>
        <w:jc w:val="both"/>
        <w:rPr>
          <w:rFonts w:ascii="Times New Roman" w:hAnsi="Times New Roman"/>
          <w:sz w:val="24"/>
          <w:szCs w:val="24"/>
        </w:rPr>
      </w:pPr>
      <w:r w:rsidRPr="00012E1D">
        <w:rPr>
          <w:rFonts w:ascii="Times New Roman" w:hAnsi="Times New Roman"/>
          <w:sz w:val="24"/>
          <w:szCs w:val="24"/>
        </w:rPr>
        <w:t>Перехват за н/ж и соскок прогнувшись в сторону.</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noProof/>
          <w:sz w:val="24"/>
          <w:szCs w:val="24"/>
        </w:rPr>
        <w:drawing>
          <wp:inline distT="0" distB="0" distL="0" distR="0">
            <wp:extent cx="2647950" cy="2671261"/>
            <wp:effectExtent l="0" t="0" r="0" b="0"/>
            <wp:docPr id="2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46" cstate="print"/>
                    <a:srcRect/>
                    <a:stretch>
                      <a:fillRect/>
                    </a:stretch>
                  </pic:blipFill>
                  <pic:spPr bwMode="auto">
                    <a:xfrm>
                      <a:off x="0" y="0"/>
                      <a:ext cx="2680818" cy="2704419"/>
                    </a:xfrm>
                    <a:prstGeom prst="rect">
                      <a:avLst/>
                    </a:prstGeom>
                    <a:noFill/>
                    <a:ln w="9525">
                      <a:noFill/>
                      <a:miter lim="800000"/>
                      <a:headEnd/>
                      <a:tailEnd/>
                    </a:ln>
                  </pic:spPr>
                </pic:pic>
              </a:graphicData>
            </a:graphic>
          </wp:inline>
        </w:drawing>
      </w:r>
    </w:p>
    <w:p w:rsidR="00306AA0" w:rsidRPr="00012E1D" w:rsidRDefault="00306AA0" w:rsidP="00306AA0">
      <w:pPr>
        <w:pStyle w:val="afff5"/>
        <w:jc w:val="both"/>
        <w:rPr>
          <w:rFonts w:ascii="Times New Roman" w:hAnsi="Times New Roman"/>
          <w:sz w:val="24"/>
          <w:szCs w:val="24"/>
        </w:rPr>
      </w:pPr>
      <w:r w:rsidRPr="00012E1D">
        <w:rPr>
          <w:rFonts w:ascii="Times New Roman" w:hAnsi="Times New Roman"/>
          <w:sz w:val="24"/>
          <w:szCs w:val="24"/>
        </w:rPr>
        <w:t xml:space="preserve">Комбинация №2 </w:t>
      </w:r>
    </w:p>
    <w:p w:rsidR="00306AA0" w:rsidRPr="00012E1D" w:rsidRDefault="00306AA0" w:rsidP="00306AA0">
      <w:pPr>
        <w:pStyle w:val="afff5"/>
        <w:numPr>
          <w:ilvl w:val="0"/>
          <w:numId w:val="405"/>
        </w:numPr>
        <w:jc w:val="both"/>
        <w:rPr>
          <w:rFonts w:ascii="Times New Roman" w:hAnsi="Times New Roman"/>
          <w:sz w:val="24"/>
          <w:szCs w:val="24"/>
        </w:rPr>
      </w:pPr>
      <w:r w:rsidRPr="00012E1D">
        <w:rPr>
          <w:rFonts w:ascii="Times New Roman" w:hAnsi="Times New Roman"/>
          <w:sz w:val="24"/>
          <w:szCs w:val="24"/>
        </w:rPr>
        <w:t xml:space="preserve">В висе на в/ж размахивание (2-3раза) </w:t>
      </w:r>
    </w:p>
    <w:p w:rsidR="00306AA0" w:rsidRPr="00012E1D" w:rsidRDefault="00306AA0" w:rsidP="00306AA0">
      <w:pPr>
        <w:pStyle w:val="afff5"/>
        <w:numPr>
          <w:ilvl w:val="0"/>
          <w:numId w:val="405"/>
        </w:numPr>
        <w:jc w:val="both"/>
        <w:rPr>
          <w:rFonts w:ascii="Times New Roman" w:hAnsi="Times New Roman"/>
          <w:sz w:val="24"/>
          <w:szCs w:val="24"/>
        </w:rPr>
      </w:pPr>
      <w:r w:rsidRPr="00012E1D">
        <w:rPr>
          <w:rFonts w:ascii="Times New Roman" w:hAnsi="Times New Roman"/>
          <w:sz w:val="24"/>
          <w:szCs w:val="24"/>
        </w:rPr>
        <w:t xml:space="preserve">Перемах согнув ноги в вис лежа сзади на н/ж </w:t>
      </w:r>
    </w:p>
    <w:p w:rsidR="00306AA0" w:rsidRPr="00012E1D" w:rsidRDefault="00306AA0" w:rsidP="00306AA0">
      <w:pPr>
        <w:pStyle w:val="afff5"/>
        <w:numPr>
          <w:ilvl w:val="0"/>
          <w:numId w:val="405"/>
        </w:numPr>
        <w:jc w:val="both"/>
        <w:rPr>
          <w:rFonts w:ascii="Times New Roman" w:hAnsi="Times New Roman"/>
          <w:sz w:val="24"/>
          <w:szCs w:val="24"/>
        </w:rPr>
      </w:pPr>
      <w:r w:rsidRPr="00012E1D">
        <w:rPr>
          <w:rFonts w:ascii="Times New Roman" w:hAnsi="Times New Roman"/>
          <w:sz w:val="24"/>
          <w:szCs w:val="24"/>
        </w:rPr>
        <w:t xml:space="preserve">Вис присев и толчком двумя подъем рывком в упор на в/ж </w:t>
      </w:r>
    </w:p>
    <w:p w:rsidR="00306AA0" w:rsidRPr="00012E1D" w:rsidRDefault="00306AA0" w:rsidP="00306AA0">
      <w:pPr>
        <w:pStyle w:val="afff5"/>
        <w:numPr>
          <w:ilvl w:val="0"/>
          <w:numId w:val="405"/>
        </w:numPr>
        <w:jc w:val="both"/>
        <w:rPr>
          <w:rFonts w:ascii="Times New Roman" w:hAnsi="Times New Roman"/>
          <w:sz w:val="24"/>
          <w:szCs w:val="24"/>
        </w:rPr>
      </w:pPr>
      <w:r w:rsidRPr="00012E1D">
        <w:rPr>
          <w:rFonts w:ascii="Times New Roman" w:hAnsi="Times New Roman"/>
          <w:sz w:val="24"/>
          <w:szCs w:val="24"/>
        </w:rPr>
        <w:t xml:space="preserve">Спад в вис лежа сзади на бедрах и поворот налево в сед на левом бедре, правая назад: руки: левая хватом за в/ж, правая в сторону </w:t>
      </w:r>
    </w:p>
    <w:p w:rsidR="00306AA0" w:rsidRPr="00012E1D" w:rsidRDefault="00306AA0" w:rsidP="00306AA0">
      <w:pPr>
        <w:pStyle w:val="afff5"/>
        <w:numPr>
          <w:ilvl w:val="0"/>
          <w:numId w:val="405"/>
        </w:numPr>
        <w:jc w:val="both"/>
        <w:rPr>
          <w:rFonts w:ascii="Times New Roman" w:hAnsi="Times New Roman"/>
          <w:sz w:val="24"/>
          <w:szCs w:val="24"/>
        </w:rPr>
      </w:pPr>
      <w:r w:rsidRPr="00012E1D">
        <w:rPr>
          <w:rFonts w:ascii="Times New Roman" w:hAnsi="Times New Roman"/>
          <w:sz w:val="24"/>
          <w:szCs w:val="24"/>
        </w:rPr>
        <w:lastRenderedPageBreak/>
        <w:t xml:space="preserve">Поднимая и соединяя ноги, поворот налево с перехватом правой справа за н/ж и перемахом двумя влево соскок углом </w:t>
      </w:r>
    </w:p>
    <w:p w:rsidR="00306AA0" w:rsidRPr="00012E1D" w:rsidRDefault="00306AA0" w:rsidP="00306AA0">
      <w:pPr>
        <w:pStyle w:val="afff5"/>
        <w:numPr>
          <w:ilvl w:val="0"/>
          <w:numId w:val="405"/>
        </w:numPr>
        <w:jc w:val="both"/>
        <w:rPr>
          <w:rFonts w:ascii="Times New Roman" w:hAnsi="Times New Roman"/>
          <w:sz w:val="24"/>
          <w:szCs w:val="24"/>
        </w:rPr>
      </w:pPr>
      <w:r w:rsidRPr="00012E1D">
        <w:rPr>
          <w:rFonts w:ascii="Times New Roman" w:hAnsi="Times New Roman"/>
          <w:i/>
          <w:sz w:val="24"/>
          <w:szCs w:val="24"/>
        </w:rPr>
        <w:t>Примечание.</w:t>
      </w:r>
      <w:r w:rsidRPr="00012E1D">
        <w:rPr>
          <w:rFonts w:ascii="Times New Roman" w:hAnsi="Times New Roman"/>
          <w:sz w:val="24"/>
          <w:szCs w:val="24"/>
        </w:rPr>
        <w:t xml:space="preserve"> В комбинациях №1 и 2 подъем переворотом и подъем рывком взаимозаменяемы.</w:t>
      </w:r>
    </w:p>
    <w:p w:rsidR="00306AA0" w:rsidRPr="00012E1D" w:rsidRDefault="00306AA0" w:rsidP="00306AA0">
      <w:pPr>
        <w:pStyle w:val="afff5"/>
        <w:spacing w:line="276" w:lineRule="auto"/>
        <w:jc w:val="both"/>
        <w:rPr>
          <w:rFonts w:ascii="Times New Roman" w:hAnsi="Times New Roman"/>
          <w:sz w:val="24"/>
          <w:szCs w:val="24"/>
        </w:rPr>
      </w:pPr>
      <w:r w:rsidRPr="00012E1D">
        <w:rPr>
          <w:rFonts w:ascii="Times New Roman" w:hAnsi="Times New Roman"/>
          <w:noProof/>
          <w:sz w:val="24"/>
          <w:szCs w:val="24"/>
        </w:rPr>
        <w:drawing>
          <wp:inline distT="0" distB="0" distL="0" distR="0">
            <wp:extent cx="2590800" cy="2928708"/>
            <wp:effectExtent l="0" t="0" r="0" b="5080"/>
            <wp:docPr id="2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47" cstate="print"/>
                    <a:srcRect/>
                    <a:stretch>
                      <a:fillRect/>
                    </a:stretch>
                  </pic:blipFill>
                  <pic:spPr bwMode="auto">
                    <a:xfrm>
                      <a:off x="0" y="0"/>
                      <a:ext cx="2611803" cy="2952451"/>
                    </a:xfrm>
                    <a:prstGeom prst="rect">
                      <a:avLst/>
                    </a:prstGeom>
                    <a:noFill/>
                    <a:ln w="9525">
                      <a:noFill/>
                      <a:miter lim="800000"/>
                      <a:headEnd/>
                      <a:tailEnd/>
                    </a:ln>
                  </pic:spPr>
                </pic:pic>
              </a:graphicData>
            </a:graphic>
          </wp:inline>
        </w:drawing>
      </w:r>
    </w:p>
    <w:p w:rsidR="00306AA0" w:rsidRPr="00012E1D" w:rsidRDefault="00306AA0" w:rsidP="00306AA0">
      <w:pPr>
        <w:pStyle w:val="afff5"/>
        <w:jc w:val="both"/>
        <w:rPr>
          <w:rFonts w:ascii="Times New Roman" w:hAnsi="Times New Roman"/>
          <w:b/>
          <w:bCs/>
          <w:sz w:val="24"/>
          <w:szCs w:val="24"/>
        </w:rPr>
      </w:pPr>
      <w:r w:rsidRPr="00012E1D">
        <w:rPr>
          <w:rFonts w:ascii="Times New Roman" w:hAnsi="Times New Roman"/>
          <w:b/>
          <w:bCs/>
          <w:sz w:val="24"/>
          <w:szCs w:val="24"/>
        </w:rPr>
        <w:t>Тема 2.7 (3) Акробатика</w:t>
      </w:r>
    </w:p>
    <w:p w:rsidR="00306AA0" w:rsidRPr="00012E1D" w:rsidRDefault="00306AA0" w:rsidP="00306AA0">
      <w:pPr>
        <w:pStyle w:val="afff5"/>
        <w:jc w:val="center"/>
        <w:rPr>
          <w:rFonts w:ascii="Times New Roman" w:hAnsi="Times New Roman"/>
          <w:b/>
          <w:bCs/>
          <w:sz w:val="24"/>
          <w:szCs w:val="24"/>
        </w:rPr>
      </w:pPr>
    </w:p>
    <w:p w:rsidR="00306AA0" w:rsidRPr="00012E1D" w:rsidRDefault="00306AA0" w:rsidP="00306AA0">
      <w:pPr>
        <w:pStyle w:val="afff5"/>
        <w:jc w:val="center"/>
        <w:rPr>
          <w:rFonts w:ascii="Times New Roman" w:hAnsi="Times New Roman"/>
          <w:b/>
          <w:sz w:val="24"/>
          <w:szCs w:val="24"/>
        </w:rPr>
      </w:pPr>
      <w:r w:rsidRPr="00012E1D">
        <w:rPr>
          <w:rFonts w:ascii="Times New Roman" w:hAnsi="Times New Roman"/>
          <w:b/>
          <w:sz w:val="24"/>
          <w:szCs w:val="24"/>
        </w:rPr>
        <w:t xml:space="preserve">Перечень контрольных упражнений </w:t>
      </w:r>
    </w:p>
    <w:p w:rsidR="00306AA0" w:rsidRPr="00012E1D" w:rsidRDefault="00306AA0" w:rsidP="00306AA0">
      <w:pPr>
        <w:pStyle w:val="afff5"/>
        <w:jc w:val="center"/>
        <w:rPr>
          <w:rFonts w:ascii="Times New Roman" w:hAnsi="Times New Roman"/>
          <w:b/>
          <w:sz w:val="24"/>
          <w:szCs w:val="24"/>
        </w:rPr>
      </w:pPr>
      <w:r w:rsidRPr="00012E1D">
        <w:rPr>
          <w:rFonts w:ascii="Times New Roman" w:hAnsi="Times New Roman"/>
          <w:b/>
          <w:sz w:val="24"/>
          <w:szCs w:val="24"/>
        </w:rPr>
        <w:t>«Выполнение акробатических элементов»</w:t>
      </w:r>
    </w:p>
    <w:p w:rsidR="00306AA0" w:rsidRPr="00012E1D" w:rsidRDefault="00306AA0" w:rsidP="00306AA0">
      <w:pPr>
        <w:pStyle w:val="afff5"/>
        <w:ind w:firstLine="708"/>
        <w:jc w:val="both"/>
        <w:rPr>
          <w:rFonts w:ascii="Times New Roman" w:hAnsi="Times New Roman"/>
          <w:sz w:val="24"/>
          <w:szCs w:val="24"/>
        </w:rPr>
      </w:pPr>
      <w:r w:rsidRPr="00012E1D">
        <w:rPr>
          <w:rFonts w:ascii="Times New Roman" w:hAnsi="Times New Roman"/>
          <w:sz w:val="24"/>
          <w:szCs w:val="24"/>
        </w:rPr>
        <w:t xml:space="preserve">Обучающимся необходимо владеть техникой выполнения акробатических элементов. </w:t>
      </w:r>
    </w:p>
    <w:p w:rsidR="00306AA0" w:rsidRPr="00012E1D" w:rsidRDefault="00306AA0" w:rsidP="00306AA0">
      <w:pPr>
        <w:pStyle w:val="afff5"/>
        <w:jc w:val="both"/>
        <w:rPr>
          <w:rFonts w:ascii="Times New Roman" w:hAnsi="Times New Roman"/>
          <w:sz w:val="24"/>
          <w:szCs w:val="24"/>
          <w:u w:val="single"/>
        </w:rPr>
      </w:pPr>
      <w:r w:rsidRPr="00012E1D">
        <w:rPr>
          <w:rFonts w:ascii="Times New Roman" w:hAnsi="Times New Roman"/>
          <w:sz w:val="24"/>
          <w:szCs w:val="24"/>
          <w:u w:val="single"/>
        </w:rPr>
        <w:t>Девушки:</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 xml:space="preserve">Из основной стойки шагом вперед равновесие на левой (правой), руки в стороны (держать 3 с). </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Шаг вперед – прыжок со сменой согнутых ног («козлик»), руки в стороны – шаг вперед – прыжок со сменой прямых ног вперед («ножницы»).</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 xml:space="preserve">Выпад левой (правой), руки вперед – кувырок вперед в упор присев. </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Кувырок назад.</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Перекатом назад стойка на лопатках (держать 3 с).</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Стойка на лопатках ноги врозь (максимально развести), ноги вместе.</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Перекатом вперед встать на левую (правую), другая вперед, руки вверх.</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Махом одной, толчком другой переворот в сторону («колесо») в стойку ноги врозь, руки в стороны.</w:t>
      </w:r>
    </w:p>
    <w:p w:rsidR="00306AA0" w:rsidRPr="00012E1D" w:rsidRDefault="00306AA0" w:rsidP="00306AA0">
      <w:pPr>
        <w:pStyle w:val="afff5"/>
        <w:numPr>
          <w:ilvl w:val="0"/>
          <w:numId w:val="406"/>
        </w:numPr>
        <w:jc w:val="both"/>
        <w:rPr>
          <w:rFonts w:ascii="Times New Roman" w:hAnsi="Times New Roman"/>
          <w:sz w:val="24"/>
          <w:szCs w:val="24"/>
        </w:rPr>
      </w:pPr>
      <w:r w:rsidRPr="00012E1D">
        <w:rPr>
          <w:rFonts w:ascii="Times New Roman" w:hAnsi="Times New Roman"/>
          <w:sz w:val="24"/>
          <w:szCs w:val="24"/>
        </w:rPr>
        <w:t>Приставляя правую (левую) – полуприсед, руки назад-книзу и прыжок вверх ноги врозь.</w:t>
      </w:r>
    </w:p>
    <w:p w:rsidR="00306AA0" w:rsidRPr="00012E1D" w:rsidRDefault="00306AA0" w:rsidP="00306AA0">
      <w:pPr>
        <w:pStyle w:val="afff5"/>
        <w:jc w:val="both"/>
        <w:rPr>
          <w:rFonts w:ascii="Times New Roman" w:hAnsi="Times New Roman"/>
          <w:sz w:val="24"/>
          <w:szCs w:val="24"/>
          <w:u w:val="single"/>
        </w:rPr>
      </w:pPr>
      <w:r w:rsidRPr="00012E1D">
        <w:rPr>
          <w:rFonts w:ascii="Times New Roman" w:hAnsi="Times New Roman"/>
          <w:sz w:val="24"/>
          <w:szCs w:val="24"/>
          <w:u w:val="single"/>
        </w:rPr>
        <w:t>Юноши:</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t>Из основной стойки шагом вперед равновесие на левой (правой), руки в стороны (держать 3 с).</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t>Выпрямляясь, шаг вперед, руки вверх – махом одной, толчком другой стойка на руках (обозначить).</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t>Встать в стойку руки вверх – упор присев.</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t>Силой стойка на голове и руках (держать 3 с) – упор присев.</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t xml:space="preserve">Кувырок вперед в сед – дугами наружу руки вверх, наклон (руками коснуться носок). </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lastRenderedPageBreak/>
        <w:t xml:space="preserve">Кувырок назад в группировке в упор присев – перекатом назад, стойка на лопатках (держать 3 с) – перекатом вперед, упор присев – встать, руки в стороны. </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t>Шаг вперед – толчком двух прыжок в группировке – шаг вперед – толчком двух прыжок согнувшись ноги врозь (руками коснуться носок).</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t>Махом одной, толчком другой два переворота в сторону (2 «колеса») в стойку ноги врозь, руки в стороны.</w:t>
      </w:r>
    </w:p>
    <w:p w:rsidR="00306AA0" w:rsidRPr="00012E1D" w:rsidRDefault="00306AA0" w:rsidP="00306AA0">
      <w:pPr>
        <w:pStyle w:val="afff5"/>
        <w:numPr>
          <w:ilvl w:val="0"/>
          <w:numId w:val="407"/>
        </w:numPr>
        <w:jc w:val="both"/>
        <w:rPr>
          <w:rFonts w:ascii="Times New Roman" w:hAnsi="Times New Roman"/>
          <w:sz w:val="24"/>
          <w:szCs w:val="24"/>
        </w:rPr>
      </w:pPr>
      <w:r w:rsidRPr="00012E1D">
        <w:rPr>
          <w:rFonts w:ascii="Times New Roman" w:hAnsi="Times New Roman"/>
          <w:sz w:val="24"/>
          <w:szCs w:val="24"/>
        </w:rPr>
        <w:t xml:space="preserve">Приставляя левую (правую) – прыжок вверх с поворотом на 360°. </w:t>
      </w:r>
    </w:p>
    <w:p w:rsidR="00306AA0" w:rsidRPr="00012E1D" w:rsidRDefault="00306AA0" w:rsidP="00306AA0">
      <w:pPr>
        <w:pStyle w:val="afff5"/>
        <w:jc w:val="both"/>
        <w:rPr>
          <w:rFonts w:ascii="Times New Roman" w:hAnsi="Times New Roman"/>
          <w:sz w:val="24"/>
          <w:szCs w:val="24"/>
        </w:rPr>
      </w:pPr>
    </w:p>
    <w:p w:rsidR="00306AA0" w:rsidRPr="00012E1D" w:rsidRDefault="00306AA0" w:rsidP="00306AA0">
      <w:pPr>
        <w:pStyle w:val="afff5"/>
        <w:jc w:val="both"/>
        <w:rPr>
          <w:rFonts w:ascii="Times New Roman" w:hAnsi="Times New Roman"/>
          <w:b/>
          <w:bCs/>
          <w:sz w:val="24"/>
          <w:szCs w:val="24"/>
        </w:rPr>
      </w:pPr>
      <w:r w:rsidRPr="00012E1D">
        <w:rPr>
          <w:rFonts w:ascii="Times New Roman" w:hAnsi="Times New Roman"/>
          <w:b/>
          <w:bCs/>
          <w:sz w:val="24"/>
          <w:szCs w:val="24"/>
        </w:rPr>
        <w:t>Тема 2.7 (4). Аэробика</w:t>
      </w:r>
    </w:p>
    <w:p w:rsidR="00306AA0" w:rsidRPr="00012E1D" w:rsidRDefault="00306AA0" w:rsidP="00306AA0">
      <w:pPr>
        <w:pStyle w:val="a3"/>
        <w:shd w:val="clear" w:color="auto" w:fill="FFFFFF"/>
        <w:spacing w:before="0" w:beforeAutospacing="0" w:after="0" w:afterAutospacing="0"/>
        <w:jc w:val="center"/>
        <w:rPr>
          <w:b/>
          <w:iCs/>
          <w:color w:val="000000"/>
        </w:rPr>
      </w:pPr>
    </w:p>
    <w:p w:rsidR="00306AA0" w:rsidRPr="00012E1D" w:rsidRDefault="00306AA0" w:rsidP="00306AA0">
      <w:pPr>
        <w:pStyle w:val="a3"/>
        <w:shd w:val="clear" w:color="auto" w:fill="FFFFFF"/>
        <w:spacing w:before="0" w:beforeAutospacing="0" w:after="0" w:afterAutospacing="0"/>
        <w:jc w:val="center"/>
        <w:rPr>
          <w:b/>
          <w:iCs/>
          <w:color w:val="000000"/>
        </w:rPr>
      </w:pPr>
      <w:r w:rsidRPr="00012E1D">
        <w:rPr>
          <w:b/>
          <w:iCs/>
          <w:color w:val="000000"/>
        </w:rPr>
        <w:t>Перечень контрольных упражнений «Ритмичность базовых шагов»</w:t>
      </w:r>
    </w:p>
    <w:p w:rsidR="00306AA0" w:rsidRPr="00012E1D" w:rsidRDefault="00306AA0" w:rsidP="00306AA0">
      <w:pPr>
        <w:pStyle w:val="a3"/>
        <w:shd w:val="clear" w:color="auto" w:fill="FFFFFF"/>
        <w:spacing w:before="0" w:beforeAutospacing="0" w:after="0" w:afterAutospacing="0"/>
        <w:ind w:firstLine="709"/>
        <w:jc w:val="both"/>
        <w:rPr>
          <w:b/>
          <w:bCs/>
          <w:color w:val="000000"/>
        </w:rPr>
      </w:pPr>
      <w:r w:rsidRPr="00012E1D">
        <w:rPr>
          <w:color w:val="000000"/>
        </w:rPr>
        <w:t>Контрольное упражнение. «</w:t>
      </w:r>
      <w:r w:rsidRPr="00012E1D">
        <w:rPr>
          <w:b/>
          <w:bCs/>
          <w:color w:val="000000"/>
        </w:rPr>
        <w:t>Приставной шаг».</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Под заданный ритм метронома (60, 80, 120 уд/мин) выполняется связка из 2 шагов: приставного шага (step touch) и шага v-step (вперед-назад) в такой последовательности: v-step вперед с правой ноги (из и.п. ноги вместе шаг вперед ноги врозь и возвращение в и.п.); приставной шаг вправо-влево; v-step назад с левой ноги, приставной шаг влево-вправо.</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drawing>
          <wp:inline distT="0" distB="0" distL="0" distR="0">
            <wp:extent cx="5424805" cy="1376680"/>
            <wp:effectExtent l="19050" t="0" r="4445" b="0"/>
            <wp:docPr id="5" name="Рисунок 1" descr="http://lib.sportedu.ru/press/tpfk/2005N4/Images/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sportedu.ru/press/tpfk/2005N4/Images/58-1.jpg"/>
                    <pic:cNvPicPr>
                      <a:picLocks noChangeAspect="1" noChangeArrowheads="1"/>
                    </pic:cNvPicPr>
                  </pic:nvPicPr>
                  <pic:blipFill>
                    <a:blip r:embed="rId348" cstate="print"/>
                    <a:srcRect/>
                    <a:stretch>
                      <a:fillRect/>
                    </a:stretch>
                  </pic:blipFill>
                  <pic:spPr bwMode="auto">
                    <a:xfrm>
                      <a:off x="0" y="0"/>
                      <a:ext cx="5424805" cy="1376680"/>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Оцениваются равномерность движений при постановке ноги с носка на всю ступню при условии сохранения правильной осанки.</w:t>
      </w:r>
    </w:p>
    <w:p w:rsidR="00306AA0" w:rsidRPr="00012E1D" w:rsidRDefault="00306AA0" w:rsidP="00306AA0">
      <w:pPr>
        <w:pStyle w:val="a3"/>
        <w:shd w:val="clear" w:color="auto" w:fill="FFFFFF"/>
        <w:spacing w:before="0" w:beforeAutospacing="0" w:after="0" w:afterAutospacing="0"/>
        <w:ind w:firstLine="709"/>
        <w:jc w:val="both"/>
        <w:rPr>
          <w:b/>
          <w:bCs/>
          <w:color w:val="000000"/>
        </w:rPr>
      </w:pPr>
      <w:r w:rsidRPr="00012E1D">
        <w:rPr>
          <w:b/>
          <w:bCs/>
          <w:color w:val="000000"/>
        </w:rPr>
        <w:t>Контрольное упражнение. «Двойной скрестный шаг»</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Под заданный ритм метронома (60, 90, 120 уд/мин) выполняется блок, состоящий из комбинаций скрестного шага в сторону (grape wine) и приставного шага (step touch) в такой последовательности: скрестный шаг в правую сторону, приставной шаг с правой ноги вперед и приставной шаг в левую сторону; скрестный шаг в левую сторону, приставной шаг с левой ноги назад и приставной шаг вправо; возвращение в и.п.</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drawing>
          <wp:inline distT="0" distB="0" distL="0" distR="0">
            <wp:extent cx="5424805" cy="1489710"/>
            <wp:effectExtent l="19050" t="0" r="4445" b="0"/>
            <wp:docPr id="6" name="Рисунок 2" descr="http://lib.sportedu.ru/press/tpfk/2005N4/Images/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sportedu.ru/press/tpfk/2005N4/Images/58-2.jpg"/>
                    <pic:cNvPicPr>
                      <a:picLocks noChangeAspect="1" noChangeArrowheads="1"/>
                    </pic:cNvPicPr>
                  </pic:nvPicPr>
                  <pic:blipFill>
                    <a:blip r:embed="rId349" cstate="print"/>
                    <a:srcRect/>
                    <a:stretch>
                      <a:fillRect/>
                    </a:stretch>
                  </pic:blipFill>
                  <pic:spPr bwMode="auto">
                    <a:xfrm>
                      <a:off x="0" y="0"/>
                      <a:ext cx="5424805" cy="1489710"/>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Оцениваются согласованность движений с ударами метронома, хорошая осанка, равномерность движений при постановке ноги с носка на всю ступню.</w:t>
      </w:r>
    </w:p>
    <w:p w:rsidR="00306AA0" w:rsidRPr="00012E1D" w:rsidRDefault="00306AA0" w:rsidP="00306AA0">
      <w:pPr>
        <w:pStyle w:val="a3"/>
        <w:shd w:val="clear" w:color="auto" w:fill="FFFFFF"/>
        <w:spacing w:before="0" w:beforeAutospacing="0" w:after="0" w:afterAutospacing="0"/>
        <w:jc w:val="center"/>
        <w:rPr>
          <w:b/>
          <w:iCs/>
          <w:color w:val="000000"/>
        </w:rPr>
      </w:pPr>
    </w:p>
    <w:p w:rsidR="00306AA0" w:rsidRPr="00012E1D" w:rsidRDefault="00306AA0" w:rsidP="00306AA0">
      <w:pPr>
        <w:pStyle w:val="a3"/>
        <w:shd w:val="clear" w:color="auto" w:fill="FFFFFF"/>
        <w:spacing w:before="0" w:beforeAutospacing="0" w:after="0" w:afterAutospacing="0"/>
        <w:jc w:val="center"/>
        <w:rPr>
          <w:b/>
          <w:color w:val="000000"/>
        </w:rPr>
      </w:pPr>
      <w:r w:rsidRPr="00012E1D">
        <w:rPr>
          <w:b/>
          <w:iCs/>
          <w:color w:val="000000"/>
        </w:rPr>
        <w:t>Комплекс контрольных упражнений «Ритмичность прыжков и прыжковых упражнений»</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Контрольное упражнение «</w:t>
      </w:r>
      <w:r w:rsidRPr="00012E1D">
        <w:rPr>
          <w:b/>
          <w:bCs/>
          <w:color w:val="000000"/>
        </w:rPr>
        <w:t>Прыжок вперед»</w:t>
      </w:r>
      <w:r w:rsidRPr="00012E1D">
        <w:rPr>
          <w:color w:val="000000"/>
        </w:rPr>
        <w:t>.</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 xml:space="preserve">Стоя на левой ноге, поднять правую вперед и, отталкиваясь от опоры, выполнить под удары метронома прыжок вперед на правую в полуприсед на ней, </w:t>
      </w:r>
      <w:r w:rsidRPr="00012E1D">
        <w:rPr>
          <w:color w:val="000000"/>
        </w:rPr>
        <w:lastRenderedPageBreak/>
        <w:t>левую - назад. Отталкиваясь правой ногой от опоры, выполнить прыжок назад в исходное положение. Повторить два раза (всего четыре прыжка).</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drawing>
          <wp:inline distT="0" distB="0" distL="0" distR="0">
            <wp:extent cx="4766945" cy="1346200"/>
            <wp:effectExtent l="19050" t="0" r="0" b="0"/>
            <wp:docPr id="7" name="Рисунок 3" descr="http://lib.sportedu.ru/press/tpfk/2005N4/Images/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sportedu.ru/press/tpfk/2005N4/Images/58-3.jpg"/>
                    <pic:cNvPicPr>
                      <a:picLocks noChangeAspect="1" noChangeArrowheads="1"/>
                    </pic:cNvPicPr>
                  </pic:nvPicPr>
                  <pic:blipFill>
                    <a:blip r:embed="rId350" cstate="print"/>
                    <a:srcRect/>
                    <a:stretch>
                      <a:fillRect/>
                    </a:stretch>
                  </pic:blipFill>
                  <pic:spPr bwMode="auto">
                    <a:xfrm>
                      <a:off x="0" y="0"/>
                      <a:ext cx="4766945" cy="1346200"/>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Оцениваются танцевальность, согласованность движений, амплитуда, слитность:</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Контрольное упражнение. «</w:t>
      </w:r>
      <w:r w:rsidRPr="00012E1D">
        <w:rPr>
          <w:b/>
          <w:bCs/>
          <w:color w:val="000000"/>
        </w:rPr>
        <w:t>Прыжки со сменой положения ног»</w:t>
      </w:r>
      <w:r w:rsidRPr="00012E1D">
        <w:rPr>
          <w:color w:val="000000"/>
        </w:rPr>
        <w:t>.</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Под удары метронома последовательно выполняются четыре прыжка вперед со сменой положения ног - "козлик" и "ножницы" (по два прыжка).</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drawing>
          <wp:inline distT="0" distB="0" distL="0" distR="0">
            <wp:extent cx="5424805" cy="1233170"/>
            <wp:effectExtent l="19050" t="0" r="4445" b="0"/>
            <wp:docPr id="15" name="Рисунок 4" descr="http://lib.sportedu.ru/press/tpfk/2005N4/Images/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sportedu.ru/press/tpfk/2005N4/Images/58-4.jpg"/>
                    <pic:cNvPicPr>
                      <a:picLocks noChangeAspect="1" noChangeArrowheads="1"/>
                    </pic:cNvPicPr>
                  </pic:nvPicPr>
                  <pic:blipFill>
                    <a:blip r:embed="rId351" cstate="print"/>
                    <a:srcRect/>
                    <a:stretch>
                      <a:fillRect/>
                    </a:stretch>
                  </pic:blipFill>
                  <pic:spPr bwMode="auto">
                    <a:xfrm>
                      <a:off x="0" y="0"/>
                      <a:ext cx="5424805" cy="1233170"/>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Оцениваются степень согласованности движений с ударами метронома, высота прыжка, слитность, легкость и выразительность движений.</w:t>
      </w:r>
    </w:p>
    <w:p w:rsidR="00306AA0" w:rsidRPr="00012E1D" w:rsidRDefault="00306AA0" w:rsidP="00306AA0">
      <w:pPr>
        <w:pStyle w:val="a3"/>
        <w:shd w:val="clear" w:color="auto" w:fill="FFFFFF"/>
        <w:spacing w:before="0" w:beforeAutospacing="0" w:after="0" w:afterAutospacing="0"/>
        <w:jc w:val="center"/>
        <w:rPr>
          <w:b/>
          <w:iCs/>
          <w:color w:val="000000"/>
        </w:rPr>
      </w:pPr>
    </w:p>
    <w:p w:rsidR="00306AA0" w:rsidRPr="00012E1D" w:rsidRDefault="00306AA0" w:rsidP="00306AA0">
      <w:pPr>
        <w:pStyle w:val="a3"/>
        <w:shd w:val="clear" w:color="auto" w:fill="FFFFFF"/>
        <w:spacing w:before="0" w:beforeAutospacing="0" w:after="0" w:afterAutospacing="0"/>
        <w:jc w:val="center"/>
        <w:rPr>
          <w:b/>
          <w:color w:val="000000"/>
        </w:rPr>
      </w:pPr>
      <w:r w:rsidRPr="00012E1D">
        <w:rPr>
          <w:b/>
          <w:iCs/>
          <w:color w:val="000000"/>
        </w:rPr>
        <w:t>Перечень контрольных упражнений «Ритмичность вращательных движений»</w:t>
      </w:r>
    </w:p>
    <w:p w:rsidR="00306AA0" w:rsidRPr="00012E1D" w:rsidRDefault="00306AA0" w:rsidP="00306AA0">
      <w:pPr>
        <w:pStyle w:val="a3"/>
        <w:shd w:val="clear" w:color="auto" w:fill="FFFFFF"/>
        <w:spacing w:before="0" w:beforeAutospacing="0" w:after="0" w:afterAutospacing="0"/>
        <w:ind w:firstLine="709"/>
        <w:jc w:val="both"/>
        <w:rPr>
          <w:b/>
          <w:bCs/>
          <w:color w:val="000000"/>
        </w:rPr>
      </w:pPr>
      <w:r w:rsidRPr="00012E1D">
        <w:rPr>
          <w:color w:val="000000"/>
        </w:rPr>
        <w:t>Контрольное упражнение «</w:t>
      </w:r>
      <w:r w:rsidRPr="00012E1D">
        <w:rPr>
          <w:b/>
          <w:bCs/>
          <w:color w:val="000000"/>
        </w:rPr>
        <w:t>Скрестный поворот».</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Под заданный ритм метронома выполняется приставной шаг в сторону с правой ноги и скрестный поворот вперед на 360</w:t>
      </w:r>
      <w:r w:rsidRPr="00012E1D">
        <w:rPr>
          <w:color w:val="000000"/>
          <w:vertAlign w:val="superscript"/>
        </w:rPr>
        <w:t>O</w:t>
      </w:r>
      <w:r w:rsidRPr="00012E1D">
        <w:rPr>
          <w:color w:val="000000"/>
        </w:rPr>
        <w:t>, затем приставной шаг с левой ноги в сторону и скрестный поворот вперед на 360</w:t>
      </w:r>
      <w:r w:rsidRPr="00012E1D">
        <w:rPr>
          <w:color w:val="000000"/>
          <w:vertAlign w:val="superscript"/>
        </w:rPr>
        <w:t>O</w:t>
      </w:r>
      <w:r w:rsidRPr="00012E1D">
        <w:rPr>
          <w:color w:val="000000"/>
        </w:rPr>
        <w:t>. При выполнении скрестного поворота на 180</w:t>
      </w:r>
      <w:r w:rsidRPr="00012E1D">
        <w:rPr>
          <w:color w:val="000000"/>
          <w:vertAlign w:val="superscript"/>
        </w:rPr>
        <w:t>O</w:t>
      </w:r>
      <w:r w:rsidRPr="00012E1D">
        <w:rPr>
          <w:color w:val="000000"/>
        </w:rPr>
        <w:t> шагом вперед или назад правая (левая) ставится впереди или сзади опорной так, чтобы носки были на одной линии. Поднимаясь на полупальцы, девушка выполняет поворот на двух ногах (тяжесть тела равномерно распределяется на обе ноги). При выполнении скрестного поворота на 360</w:t>
      </w:r>
      <w:r w:rsidRPr="00012E1D">
        <w:rPr>
          <w:color w:val="000000"/>
          <w:vertAlign w:val="superscript"/>
        </w:rPr>
        <w:t>O</w:t>
      </w:r>
      <w:r w:rsidRPr="00012E1D">
        <w:rPr>
          <w:color w:val="000000"/>
        </w:rPr>
        <w:t> шагом вперед в завершающей фазе нога, выполняющая скрестный шаг, приставляется к опорной. В скрестном повороте шагом назад на 360</w:t>
      </w:r>
      <w:r w:rsidRPr="00012E1D">
        <w:rPr>
          <w:color w:val="000000"/>
          <w:vertAlign w:val="superscript"/>
        </w:rPr>
        <w:t>O</w:t>
      </w:r>
      <w:r w:rsidRPr="00012E1D">
        <w:rPr>
          <w:color w:val="000000"/>
        </w:rPr>
        <w:t> приставляется опорная нога.</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drawing>
          <wp:inline distT="0" distB="0" distL="0" distR="0">
            <wp:extent cx="4766945" cy="1109345"/>
            <wp:effectExtent l="19050" t="0" r="0" b="0"/>
            <wp:docPr id="8" name="Рисунок 5" descr="http://lib.sportedu.ru/press/tpfk/2005N4/Images/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sportedu.ru/press/tpfk/2005N4/Images/58-5.jpg"/>
                    <pic:cNvPicPr>
                      <a:picLocks noChangeAspect="1" noChangeArrowheads="1"/>
                    </pic:cNvPicPr>
                  </pic:nvPicPr>
                  <pic:blipFill>
                    <a:blip r:embed="rId352" cstate="print"/>
                    <a:srcRect/>
                    <a:stretch>
                      <a:fillRect/>
                    </a:stretch>
                  </pic:blipFill>
                  <pic:spPr bwMode="auto">
                    <a:xfrm>
                      <a:off x="0" y="0"/>
                      <a:ext cx="4766945" cy="1109345"/>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 xml:space="preserve">Контрольное упражнение. </w:t>
      </w:r>
      <w:r w:rsidRPr="00012E1D">
        <w:rPr>
          <w:b/>
          <w:bCs/>
          <w:color w:val="000000"/>
        </w:rPr>
        <w:t>«Повороты прыжками»</w:t>
      </w:r>
      <w:r w:rsidRPr="00012E1D">
        <w:rPr>
          <w:color w:val="000000"/>
        </w:rPr>
        <w:t> . Под стук метронома, продвигаясь вперед прыжками на двух, поворот вправо на 360</w:t>
      </w:r>
      <w:r w:rsidRPr="00012E1D">
        <w:rPr>
          <w:color w:val="000000"/>
          <w:vertAlign w:val="superscript"/>
        </w:rPr>
        <w:t>O</w:t>
      </w:r>
      <w:r w:rsidRPr="00012E1D">
        <w:rPr>
          <w:color w:val="000000"/>
        </w:rPr>
        <w:t> (каждый поворот на 90</w:t>
      </w:r>
      <w:r w:rsidRPr="00012E1D">
        <w:rPr>
          <w:color w:val="000000"/>
          <w:vertAlign w:val="superscript"/>
        </w:rPr>
        <w:t>O</w:t>
      </w:r>
      <w:r w:rsidRPr="00012E1D">
        <w:rPr>
          <w:color w:val="000000"/>
        </w:rPr>
        <w:t>), затем влево.</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lastRenderedPageBreak/>
        <w:drawing>
          <wp:inline distT="0" distB="0" distL="0" distR="0">
            <wp:extent cx="5424805" cy="1325245"/>
            <wp:effectExtent l="19050" t="0" r="4445" b="0"/>
            <wp:docPr id="9" name="Рисунок 6" descr="http://lib.sportedu.ru/press/tpfk/2005N4/Images/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sportedu.ru/press/tpfk/2005N4/Images/59-1.jpg"/>
                    <pic:cNvPicPr>
                      <a:picLocks noChangeAspect="1" noChangeArrowheads="1"/>
                    </pic:cNvPicPr>
                  </pic:nvPicPr>
                  <pic:blipFill>
                    <a:blip r:embed="rId353" cstate="print"/>
                    <a:srcRect/>
                    <a:stretch>
                      <a:fillRect/>
                    </a:stretch>
                  </pic:blipFill>
                  <pic:spPr bwMode="auto">
                    <a:xfrm>
                      <a:off x="0" y="0"/>
                      <a:ext cx="5424805" cy="1325245"/>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Оцениваются слитность, согласованность движений, осанка, амплитуда и выразительность движений.</w:t>
      </w:r>
    </w:p>
    <w:p w:rsidR="00306AA0" w:rsidRPr="00012E1D" w:rsidRDefault="00306AA0" w:rsidP="00306AA0">
      <w:pPr>
        <w:pStyle w:val="a3"/>
        <w:shd w:val="clear" w:color="auto" w:fill="FFFFFF"/>
        <w:spacing w:before="0" w:beforeAutospacing="0" w:after="0" w:afterAutospacing="0"/>
        <w:jc w:val="center"/>
        <w:rPr>
          <w:b/>
          <w:color w:val="000000"/>
        </w:rPr>
      </w:pPr>
      <w:r w:rsidRPr="00012E1D">
        <w:rPr>
          <w:b/>
          <w:iCs/>
          <w:color w:val="000000"/>
        </w:rPr>
        <w:t>Перечень контрольных упражнений «Ритмичность статодинамических упражнений»</w:t>
      </w:r>
    </w:p>
    <w:p w:rsidR="00306AA0" w:rsidRPr="00012E1D" w:rsidRDefault="00306AA0" w:rsidP="00306AA0">
      <w:pPr>
        <w:pStyle w:val="a3"/>
        <w:shd w:val="clear" w:color="auto" w:fill="FFFFFF"/>
        <w:spacing w:before="0" w:beforeAutospacing="0" w:after="0" w:afterAutospacing="0"/>
        <w:ind w:firstLine="709"/>
        <w:jc w:val="both"/>
        <w:rPr>
          <w:b/>
          <w:bCs/>
          <w:color w:val="000000"/>
        </w:rPr>
      </w:pPr>
      <w:r w:rsidRPr="00012E1D">
        <w:rPr>
          <w:color w:val="000000"/>
        </w:rPr>
        <w:t>Контрольное упражнение «</w:t>
      </w:r>
      <w:r w:rsidRPr="00012E1D">
        <w:rPr>
          <w:b/>
          <w:bCs/>
          <w:color w:val="000000"/>
        </w:rPr>
        <w:t>Упор присев - упор лежа».</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i/>
          <w:iCs/>
          <w:color w:val="000000"/>
        </w:rPr>
        <w:t> </w:t>
      </w:r>
      <w:r w:rsidRPr="00012E1D">
        <w:rPr>
          <w:color w:val="000000"/>
        </w:rPr>
        <w:t>Под заданный ритм (60, 120 уд/мин) выполняется упражнение на 8 счетов: из основной стойки упор присев, упор лежа, на 2 счета руки сгибаются в локтях, туловище опускается вниз, на 2 счета руки выпрямляются, упор присев, основная стойка. Повторяем 2-4 раза.</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drawing>
          <wp:inline distT="0" distB="0" distL="0" distR="0">
            <wp:extent cx="4305300" cy="1948769"/>
            <wp:effectExtent l="0" t="0" r="0" b="0"/>
            <wp:docPr id="10" name="Рисунок 7" descr="http://lib.sportedu.ru/press/tpfk/2005N4/Images/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sportedu.ru/press/tpfk/2005N4/Images/59-2.jpg"/>
                    <pic:cNvPicPr>
                      <a:picLocks noChangeAspect="1" noChangeArrowheads="1"/>
                    </pic:cNvPicPr>
                  </pic:nvPicPr>
                  <pic:blipFill>
                    <a:blip r:embed="rId354" cstate="print"/>
                    <a:srcRect/>
                    <a:stretch>
                      <a:fillRect/>
                    </a:stretch>
                  </pic:blipFill>
                  <pic:spPr bwMode="auto">
                    <a:xfrm>
                      <a:off x="0" y="0"/>
                      <a:ext cx="4315500" cy="1953386"/>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Оцениваются согласованность движений и ритма, положение тела, техника выполнения, рациональное распределение усилий (напряжение и расслабление).</w:t>
      </w:r>
    </w:p>
    <w:p w:rsidR="00306AA0" w:rsidRPr="00012E1D" w:rsidRDefault="00306AA0" w:rsidP="00306AA0">
      <w:pPr>
        <w:pStyle w:val="a3"/>
        <w:shd w:val="clear" w:color="auto" w:fill="FFFFFF"/>
        <w:spacing w:before="0" w:beforeAutospacing="0" w:after="0" w:afterAutospacing="0"/>
        <w:ind w:firstLine="709"/>
        <w:jc w:val="both"/>
        <w:rPr>
          <w:b/>
          <w:bCs/>
          <w:color w:val="000000"/>
        </w:rPr>
      </w:pPr>
      <w:r w:rsidRPr="00012E1D">
        <w:rPr>
          <w:color w:val="000000"/>
        </w:rPr>
        <w:t>Контрольное упражнение</w:t>
      </w:r>
      <w:r w:rsidRPr="00012E1D">
        <w:rPr>
          <w:i/>
          <w:iCs/>
          <w:color w:val="000000"/>
        </w:rPr>
        <w:t xml:space="preserve"> «</w:t>
      </w:r>
      <w:r w:rsidRPr="00012E1D">
        <w:rPr>
          <w:b/>
          <w:bCs/>
          <w:color w:val="000000"/>
        </w:rPr>
        <w:t>Ритм телодвижений». </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Под заданный ритм (60 уд/мин) выполняется упражнение на 8 счетов: из и.п. лежа на спине руки за головой, ноги согнуты в коленях, стопы на полу. На 2 счета поднять верхнюю часть спины вверх, на 2 - опустить вниз, на один - подтянуть колени к груди в и.п., выпрямить ноги вверх и возвратиться в и.п. Повторить 2-4 раза.</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drawing>
          <wp:inline distT="0" distB="0" distL="0" distR="0">
            <wp:extent cx="5424805" cy="1315085"/>
            <wp:effectExtent l="19050" t="0" r="4445" b="0"/>
            <wp:docPr id="11" name="Рисунок 8" descr="http://lib.sportedu.ru/press/tpfk/2005N4/Images/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sportedu.ru/press/tpfk/2005N4/Images/59-3.jpg"/>
                    <pic:cNvPicPr>
                      <a:picLocks noChangeAspect="1" noChangeArrowheads="1"/>
                    </pic:cNvPicPr>
                  </pic:nvPicPr>
                  <pic:blipFill>
                    <a:blip r:embed="rId355" cstate="print"/>
                    <a:srcRect/>
                    <a:stretch>
                      <a:fillRect/>
                    </a:stretch>
                  </pic:blipFill>
                  <pic:spPr bwMode="auto">
                    <a:xfrm>
                      <a:off x="0" y="0"/>
                      <a:ext cx="5424805" cy="1315085"/>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jc w:val="center"/>
        <w:rPr>
          <w:b/>
          <w:bCs/>
          <w:color w:val="000000"/>
        </w:rPr>
      </w:pPr>
      <w:r w:rsidRPr="00012E1D">
        <w:rPr>
          <w:color w:val="000000"/>
        </w:rPr>
        <w:t>Оцениваются согласованность движений с ритмом, чередование напряжения и расслабления, техника исполнения, артистичность, правильное дыхание.</w:t>
      </w:r>
    </w:p>
    <w:p w:rsidR="00306AA0" w:rsidRPr="00012E1D" w:rsidRDefault="00306AA0" w:rsidP="00306AA0">
      <w:pPr>
        <w:pStyle w:val="a3"/>
        <w:shd w:val="clear" w:color="auto" w:fill="FFFFFF"/>
        <w:spacing w:before="0" w:beforeAutospacing="0" w:after="0" w:afterAutospacing="0"/>
        <w:jc w:val="center"/>
        <w:rPr>
          <w:b/>
          <w:bCs/>
          <w:iCs/>
          <w:color w:val="000000"/>
        </w:rPr>
      </w:pPr>
    </w:p>
    <w:p w:rsidR="00306AA0" w:rsidRPr="00012E1D" w:rsidRDefault="00306AA0" w:rsidP="00306AA0">
      <w:pPr>
        <w:pStyle w:val="a3"/>
        <w:shd w:val="clear" w:color="auto" w:fill="FFFFFF"/>
        <w:spacing w:before="0" w:beforeAutospacing="0" w:after="0" w:afterAutospacing="0"/>
        <w:jc w:val="center"/>
        <w:rPr>
          <w:b/>
          <w:bCs/>
          <w:iCs/>
          <w:color w:val="000000"/>
        </w:rPr>
      </w:pPr>
      <w:r w:rsidRPr="00012E1D">
        <w:rPr>
          <w:b/>
          <w:bCs/>
          <w:iCs/>
          <w:color w:val="000000"/>
        </w:rPr>
        <w:t>Перечень контрольных упражнений «Ритмичность коллективных действий»</w:t>
      </w:r>
    </w:p>
    <w:p w:rsidR="00306AA0" w:rsidRPr="00012E1D" w:rsidRDefault="00306AA0" w:rsidP="00306AA0">
      <w:pPr>
        <w:pStyle w:val="a3"/>
        <w:shd w:val="clear" w:color="auto" w:fill="FFFFFF"/>
        <w:spacing w:before="0" w:beforeAutospacing="0" w:after="0" w:afterAutospacing="0"/>
        <w:jc w:val="center"/>
        <w:rPr>
          <w:b/>
          <w:bCs/>
          <w:color w:val="000000"/>
        </w:rPr>
      </w:pP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 xml:space="preserve">Контрольное упражнение </w:t>
      </w:r>
      <w:r w:rsidRPr="00012E1D">
        <w:rPr>
          <w:b/>
          <w:bCs/>
          <w:color w:val="000000"/>
        </w:rPr>
        <w:t>«Ритмичность согласованных движений».</w:t>
      </w:r>
      <w:r w:rsidRPr="00012E1D">
        <w:rPr>
          <w:color w:val="000000"/>
        </w:rPr>
        <w:t> </w:t>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Под заданный ритм (60 уд/мин) выполняется связка на 16 счетов: на 4 счета - скрестный шаг вправо; на 4 - захлесты голени правой-левой с разворотом на 90</w:t>
      </w:r>
      <w:r w:rsidRPr="00012E1D">
        <w:rPr>
          <w:color w:val="000000"/>
          <w:vertAlign w:val="superscript"/>
        </w:rPr>
        <w:t>O</w:t>
      </w:r>
      <w:r w:rsidRPr="00012E1D">
        <w:rPr>
          <w:color w:val="000000"/>
        </w:rPr>
        <w:t xml:space="preserve"> в </w:t>
      </w:r>
      <w:r w:rsidRPr="00012E1D">
        <w:rPr>
          <w:color w:val="000000"/>
        </w:rPr>
        <w:lastRenderedPageBreak/>
        <w:t>сторону движения; на 4 - возвращение в и.п., выполняя захлесты с поворотом на 180</w:t>
      </w:r>
      <w:r w:rsidRPr="00012E1D">
        <w:rPr>
          <w:color w:val="000000"/>
          <w:vertAlign w:val="superscript"/>
        </w:rPr>
        <w:t>O</w:t>
      </w:r>
      <w:r w:rsidRPr="00012E1D">
        <w:rPr>
          <w:color w:val="000000"/>
        </w:rPr>
        <w:t>; на 4 - приставной шаг вправо-влево. То же самое повторяем со скрестного шага влево. Упражнение выполняется группой из 3-4 человек и более.</w:t>
      </w:r>
    </w:p>
    <w:p w:rsidR="00306AA0" w:rsidRPr="00012E1D" w:rsidRDefault="00306AA0" w:rsidP="00306AA0">
      <w:pPr>
        <w:pStyle w:val="a3"/>
        <w:shd w:val="clear" w:color="auto" w:fill="FFFFFF"/>
        <w:spacing w:before="0" w:beforeAutospacing="0" w:after="0" w:afterAutospacing="0"/>
        <w:ind w:firstLine="709"/>
        <w:jc w:val="center"/>
        <w:rPr>
          <w:color w:val="000000"/>
        </w:rPr>
      </w:pPr>
      <w:r w:rsidRPr="00012E1D">
        <w:rPr>
          <w:noProof/>
          <w:color w:val="000000"/>
        </w:rPr>
        <w:drawing>
          <wp:inline distT="0" distB="0" distL="0" distR="0">
            <wp:extent cx="5424805" cy="2178050"/>
            <wp:effectExtent l="19050" t="0" r="4445" b="0"/>
            <wp:docPr id="21" name="Рисунок 9" descr="http://lib.sportedu.ru/press/tpfk/2005N4/Images/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sportedu.ru/press/tpfk/2005N4/Images/59-4.jpg"/>
                    <pic:cNvPicPr>
                      <a:picLocks noChangeAspect="1" noChangeArrowheads="1"/>
                    </pic:cNvPicPr>
                  </pic:nvPicPr>
                  <pic:blipFill>
                    <a:blip r:embed="rId356" cstate="print"/>
                    <a:srcRect/>
                    <a:stretch>
                      <a:fillRect/>
                    </a:stretch>
                  </pic:blipFill>
                  <pic:spPr bwMode="auto">
                    <a:xfrm>
                      <a:off x="0" y="0"/>
                      <a:ext cx="5424805" cy="2178050"/>
                    </a:xfrm>
                    <a:prstGeom prst="rect">
                      <a:avLst/>
                    </a:prstGeom>
                    <a:noFill/>
                    <a:ln w="9525">
                      <a:noFill/>
                      <a:miter lim="800000"/>
                      <a:headEnd/>
                      <a:tailEnd/>
                    </a:ln>
                  </pic:spPr>
                </pic:pic>
              </a:graphicData>
            </a:graphic>
          </wp:inline>
        </w:drawing>
      </w:r>
    </w:p>
    <w:p w:rsidR="00306AA0" w:rsidRPr="00012E1D" w:rsidRDefault="00306AA0" w:rsidP="00306AA0">
      <w:pPr>
        <w:pStyle w:val="a3"/>
        <w:shd w:val="clear" w:color="auto" w:fill="FFFFFF"/>
        <w:spacing w:before="0" w:beforeAutospacing="0" w:after="0" w:afterAutospacing="0"/>
        <w:ind w:firstLine="709"/>
        <w:jc w:val="both"/>
        <w:rPr>
          <w:color w:val="000000"/>
        </w:rPr>
      </w:pPr>
      <w:r w:rsidRPr="00012E1D">
        <w:rPr>
          <w:color w:val="000000"/>
        </w:rPr>
        <w:t>Оцениваются согласованность шагов и заданного ритма, техника исполнения, синхронность, артистичность и выдержанная линия движения.</w:t>
      </w:r>
    </w:p>
    <w:p w:rsidR="00306AA0" w:rsidRPr="00012E1D" w:rsidRDefault="00306AA0" w:rsidP="00306AA0">
      <w:pPr>
        <w:pStyle w:val="afff5"/>
        <w:jc w:val="both"/>
        <w:rPr>
          <w:rFonts w:ascii="Times New Roman" w:hAnsi="Times New Roman"/>
          <w:b/>
          <w:bCs/>
          <w:sz w:val="24"/>
          <w:szCs w:val="24"/>
        </w:rPr>
      </w:pPr>
    </w:p>
    <w:p w:rsidR="00306AA0" w:rsidRPr="00012E1D" w:rsidRDefault="00306AA0" w:rsidP="00306AA0">
      <w:pPr>
        <w:pStyle w:val="afff5"/>
        <w:spacing w:line="276" w:lineRule="auto"/>
        <w:jc w:val="both"/>
        <w:rPr>
          <w:rFonts w:ascii="Times New Roman" w:hAnsi="Times New Roman"/>
          <w:sz w:val="24"/>
          <w:szCs w:val="24"/>
        </w:rPr>
      </w:pPr>
    </w:p>
    <w:p w:rsidR="00306AA0" w:rsidRPr="00012E1D" w:rsidRDefault="00306AA0" w:rsidP="00306AA0">
      <w:pPr>
        <w:rPr>
          <w:rFonts w:ascii="Times New Roman" w:hAnsi="Times New Roman"/>
          <w:b/>
          <w:bCs/>
          <w:sz w:val="24"/>
          <w:szCs w:val="24"/>
        </w:rPr>
      </w:pPr>
      <w:r w:rsidRPr="00012E1D">
        <w:rPr>
          <w:rFonts w:ascii="Times New Roman" w:hAnsi="Times New Roman"/>
          <w:b/>
          <w:bCs/>
          <w:sz w:val="24"/>
          <w:szCs w:val="24"/>
        </w:rPr>
        <w:t>Тема 2.7 (5) Атлетическая гимнастика</w:t>
      </w:r>
    </w:p>
    <w:p w:rsidR="00306AA0" w:rsidRPr="00012E1D" w:rsidRDefault="00306AA0" w:rsidP="00306AA0">
      <w:pPr>
        <w:spacing w:after="0" w:line="240" w:lineRule="auto"/>
        <w:jc w:val="center"/>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rPr>
          <w:rFonts w:ascii="Times New Roman" w:hAnsi="Times New Roman"/>
          <w:b/>
          <w:bCs/>
          <w:sz w:val="24"/>
          <w:szCs w:val="24"/>
        </w:rPr>
      </w:pPr>
    </w:p>
    <w:tbl>
      <w:tblPr>
        <w:tblStyle w:val="af1"/>
        <w:tblW w:w="9356" w:type="dxa"/>
        <w:tblInd w:w="-5" w:type="dxa"/>
        <w:tblLayout w:type="fixed"/>
        <w:tblLook w:val="04A0"/>
      </w:tblPr>
      <w:tblGrid>
        <w:gridCol w:w="567"/>
        <w:gridCol w:w="2127"/>
        <w:gridCol w:w="2268"/>
        <w:gridCol w:w="4394"/>
      </w:tblGrid>
      <w:tr w:rsidR="00306AA0" w:rsidRPr="00012E1D" w:rsidTr="00F02423">
        <w:tc>
          <w:tcPr>
            <w:tcW w:w="567"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center"/>
              <w:rPr>
                <w:rFonts w:ascii="Times New Roman" w:hAnsi="Times New Roman"/>
                <w:sz w:val="24"/>
                <w:szCs w:val="24"/>
              </w:rPr>
            </w:pPr>
            <w:r w:rsidRPr="00012E1D">
              <w:rPr>
                <w:rFonts w:ascii="Times New Roman" w:hAnsi="Times New Roman"/>
                <w:sz w:val="24"/>
                <w:szCs w:val="24"/>
              </w:rPr>
              <w:t>№пп</w:t>
            </w:r>
          </w:p>
        </w:tc>
        <w:tc>
          <w:tcPr>
            <w:tcW w:w="2127"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center"/>
              <w:rPr>
                <w:rFonts w:ascii="Times New Roman" w:hAnsi="Times New Roman"/>
                <w:bCs/>
                <w:sz w:val="24"/>
                <w:szCs w:val="24"/>
              </w:rPr>
            </w:pPr>
            <w:r w:rsidRPr="00012E1D">
              <w:rPr>
                <w:rFonts w:ascii="Times New Roman" w:hAnsi="Times New Roman"/>
                <w:bCs/>
                <w:sz w:val="24"/>
                <w:szCs w:val="24"/>
              </w:rPr>
              <w:t>Контрольное упражнение</w:t>
            </w:r>
          </w:p>
        </w:tc>
        <w:tc>
          <w:tcPr>
            <w:tcW w:w="226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center"/>
              <w:rPr>
                <w:rFonts w:ascii="Times New Roman" w:hAnsi="Times New Roman"/>
                <w:sz w:val="24"/>
                <w:szCs w:val="24"/>
              </w:rPr>
            </w:pPr>
            <w:r w:rsidRPr="00012E1D">
              <w:rPr>
                <w:rFonts w:ascii="Times New Roman" w:hAnsi="Times New Roman"/>
                <w:sz w:val="24"/>
                <w:szCs w:val="24"/>
              </w:rPr>
              <w:t>Дозировка</w:t>
            </w:r>
          </w:p>
        </w:tc>
        <w:tc>
          <w:tcPr>
            <w:tcW w:w="4394"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center"/>
              <w:rPr>
                <w:rFonts w:ascii="Times New Roman" w:eastAsia="Times New Roman" w:hAnsi="Times New Roman"/>
                <w:sz w:val="24"/>
                <w:szCs w:val="24"/>
              </w:rPr>
            </w:pPr>
            <w:r w:rsidRPr="00012E1D">
              <w:rPr>
                <w:rFonts w:ascii="Times New Roman" w:eastAsia="Times New Roman" w:hAnsi="Times New Roman"/>
                <w:sz w:val="24"/>
                <w:szCs w:val="24"/>
              </w:rPr>
              <w:t>ОМУ</w:t>
            </w:r>
          </w:p>
        </w:tc>
      </w:tr>
      <w:tr w:rsidR="00306AA0" w:rsidRPr="00012E1D" w:rsidTr="00F02423">
        <w:tc>
          <w:tcPr>
            <w:tcW w:w="567"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Жим гантелей лёжа на полу</w:t>
            </w:r>
          </w:p>
        </w:tc>
        <w:tc>
          <w:tcPr>
            <w:tcW w:w="2268"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 подхода по 20-30 раз</w:t>
            </w:r>
          </w:p>
        </w:tc>
        <w:tc>
          <w:tcPr>
            <w:tcW w:w="4394"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eastAsia="Times New Roman" w:hAnsi="Times New Roman"/>
                <w:sz w:val="24"/>
                <w:szCs w:val="24"/>
              </w:rPr>
            </w:pPr>
            <w:r w:rsidRPr="00012E1D">
              <w:rPr>
                <w:rFonts w:ascii="Times New Roman" w:eastAsia="Times New Roman" w:hAnsi="Times New Roman"/>
                <w:sz w:val="24"/>
                <w:szCs w:val="24"/>
              </w:rPr>
              <w:t xml:space="preserve">Вес гантелей подбирается индивидуально. Для девушек со средним уровнем физического развития – 3-4 кг, </w:t>
            </w:r>
          </w:p>
          <w:p w:rsidR="00306AA0" w:rsidRPr="00012E1D" w:rsidRDefault="00306AA0" w:rsidP="00F02423">
            <w:pPr>
              <w:rPr>
                <w:rFonts w:ascii="Times New Roman" w:eastAsia="Times New Roman" w:hAnsi="Times New Roman"/>
                <w:sz w:val="24"/>
                <w:szCs w:val="24"/>
              </w:rPr>
            </w:pPr>
            <w:r w:rsidRPr="00012E1D">
              <w:rPr>
                <w:rFonts w:ascii="Times New Roman" w:eastAsia="Times New Roman" w:hAnsi="Times New Roman"/>
                <w:sz w:val="24"/>
                <w:szCs w:val="24"/>
              </w:rPr>
              <w:t>для юношей – 6-8 кг.</w:t>
            </w:r>
          </w:p>
        </w:tc>
      </w:tr>
      <w:tr w:rsidR="00306AA0" w:rsidRPr="00012E1D" w:rsidTr="00F02423">
        <w:trPr>
          <w:trHeight w:val="1240"/>
        </w:trPr>
        <w:tc>
          <w:tcPr>
            <w:tcW w:w="567"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Разведение гантелей в стороны</w:t>
            </w:r>
          </w:p>
        </w:tc>
        <w:tc>
          <w:tcPr>
            <w:tcW w:w="2268"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 подхода по 10 раз</w:t>
            </w:r>
          </w:p>
        </w:tc>
        <w:tc>
          <w:tcPr>
            <w:tcW w:w="4394"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Вес гантелей подбирается индивидуально. Для девушек со средним уровнем физического развития – 1,5 -2 кг,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для юношей – 3-5 кг. </w:t>
            </w:r>
          </w:p>
        </w:tc>
      </w:tr>
      <w:tr w:rsidR="00306AA0" w:rsidRPr="00012E1D" w:rsidTr="00F02423">
        <w:tc>
          <w:tcPr>
            <w:tcW w:w="567"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Разведение гантелей в стороны в наклоне</w:t>
            </w:r>
          </w:p>
        </w:tc>
        <w:tc>
          <w:tcPr>
            <w:tcW w:w="2268"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 подхода по 10 раз</w:t>
            </w:r>
          </w:p>
        </w:tc>
        <w:tc>
          <w:tcPr>
            <w:tcW w:w="4394"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Вес гантелей подбирается индивидуально. Для девушек со средним уровнем физического развития – 1,5 -2 кг, </w:t>
            </w:r>
          </w:p>
          <w:p w:rsidR="00306AA0" w:rsidRPr="00012E1D" w:rsidRDefault="00306AA0" w:rsidP="00F02423">
            <w:pPr>
              <w:rPr>
                <w:rFonts w:ascii="Times New Roman" w:hAnsi="Times New Roman"/>
                <w:sz w:val="24"/>
                <w:szCs w:val="24"/>
              </w:rPr>
            </w:pPr>
            <w:r w:rsidRPr="00012E1D">
              <w:rPr>
                <w:rFonts w:ascii="Times New Roman" w:hAnsi="Times New Roman"/>
                <w:sz w:val="24"/>
                <w:szCs w:val="24"/>
              </w:rPr>
              <w:t>для юношей – 3-5 кг.</w:t>
            </w:r>
          </w:p>
        </w:tc>
      </w:tr>
      <w:tr w:rsidR="00306AA0" w:rsidRPr="00012E1D" w:rsidTr="00F02423">
        <w:tc>
          <w:tcPr>
            <w:tcW w:w="567"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 xml:space="preserve">4. </w:t>
            </w:r>
          </w:p>
        </w:tc>
        <w:tc>
          <w:tcPr>
            <w:tcW w:w="2127"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bCs/>
                <w:sz w:val="24"/>
                <w:szCs w:val="24"/>
              </w:rPr>
            </w:pPr>
            <w:r w:rsidRPr="00012E1D">
              <w:rPr>
                <w:rFonts w:ascii="Times New Roman" w:hAnsi="Times New Roman"/>
                <w:bCs/>
                <w:sz w:val="24"/>
                <w:szCs w:val="24"/>
              </w:rPr>
              <w:t>Подъём гантелей на бицепс стоя</w:t>
            </w:r>
          </w:p>
        </w:tc>
        <w:tc>
          <w:tcPr>
            <w:tcW w:w="2268"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3 похода по 10 - 20 раз</w:t>
            </w:r>
          </w:p>
        </w:tc>
        <w:tc>
          <w:tcPr>
            <w:tcW w:w="4394" w:type="dxa"/>
            <w:tcBorders>
              <w:top w:val="single" w:sz="4" w:space="0" w:color="auto"/>
              <w:left w:val="single" w:sz="4" w:space="0" w:color="auto"/>
              <w:bottom w:val="single" w:sz="4" w:space="0" w:color="auto"/>
              <w:right w:val="single" w:sz="4" w:space="0" w:color="auto"/>
            </w:tcBorders>
            <w:hideMark/>
          </w:tcPr>
          <w:p w:rsidR="00306AA0" w:rsidRPr="00012E1D" w:rsidRDefault="00306AA0" w:rsidP="00F02423">
            <w:pPr>
              <w:rPr>
                <w:rFonts w:ascii="Times New Roman" w:hAnsi="Times New Roman"/>
                <w:sz w:val="24"/>
                <w:szCs w:val="24"/>
              </w:rPr>
            </w:pPr>
            <w:r w:rsidRPr="00012E1D">
              <w:rPr>
                <w:rFonts w:ascii="Times New Roman" w:hAnsi="Times New Roman"/>
                <w:sz w:val="24"/>
                <w:szCs w:val="24"/>
              </w:rPr>
              <w:t>Вес гантелей подбирается индивидуально. Для девушек со средним уровнем физического развития – 2 -4 кг, для юношей – 5-8 кг.</w:t>
            </w:r>
          </w:p>
        </w:tc>
      </w:tr>
    </w:tbl>
    <w:p w:rsidR="00306AA0" w:rsidRPr="00012E1D" w:rsidRDefault="00306AA0" w:rsidP="00306AA0">
      <w:pPr>
        <w:rPr>
          <w:rFonts w:ascii="Times New Roman" w:hAnsi="Times New Roman"/>
          <w:b/>
          <w:bCs/>
          <w:sz w:val="24"/>
          <w:szCs w:val="24"/>
        </w:rPr>
      </w:pPr>
    </w:p>
    <w:p w:rsidR="00306AA0" w:rsidRPr="00012E1D" w:rsidRDefault="00306AA0" w:rsidP="00306AA0">
      <w:pPr>
        <w:rPr>
          <w:rFonts w:ascii="Times New Roman" w:hAnsi="Times New Roman"/>
          <w:b/>
          <w:bCs/>
          <w:sz w:val="24"/>
          <w:szCs w:val="24"/>
        </w:rPr>
      </w:pPr>
      <w:r w:rsidRPr="00012E1D">
        <w:rPr>
          <w:rFonts w:ascii="Times New Roman" w:hAnsi="Times New Roman"/>
          <w:b/>
          <w:bCs/>
          <w:sz w:val="24"/>
          <w:szCs w:val="24"/>
        </w:rPr>
        <w:t>Тема 2.7 (6) Самбо</w:t>
      </w:r>
    </w:p>
    <w:p w:rsidR="00306AA0" w:rsidRPr="00012E1D" w:rsidRDefault="00306AA0" w:rsidP="00306AA0">
      <w:pPr>
        <w:jc w:val="center"/>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pStyle w:val="affa"/>
        <w:numPr>
          <w:ilvl w:val="0"/>
          <w:numId w:val="431"/>
        </w:numPr>
        <w:spacing w:after="160" w:line="259" w:lineRule="auto"/>
        <w:contextualSpacing/>
        <w:jc w:val="both"/>
        <w:rPr>
          <w:sz w:val="24"/>
          <w:szCs w:val="24"/>
        </w:rPr>
      </w:pPr>
      <w:r w:rsidRPr="00012E1D">
        <w:rPr>
          <w:sz w:val="24"/>
          <w:szCs w:val="24"/>
        </w:rPr>
        <w:t>освобождение от захвата за одну руку двумя руками;</w:t>
      </w:r>
    </w:p>
    <w:p w:rsidR="00306AA0" w:rsidRPr="00012E1D" w:rsidRDefault="00306AA0" w:rsidP="00306AA0">
      <w:pPr>
        <w:pStyle w:val="affa"/>
        <w:numPr>
          <w:ilvl w:val="0"/>
          <w:numId w:val="431"/>
        </w:numPr>
        <w:spacing w:after="160" w:line="259" w:lineRule="auto"/>
        <w:contextualSpacing/>
        <w:jc w:val="both"/>
        <w:rPr>
          <w:sz w:val="24"/>
          <w:szCs w:val="24"/>
        </w:rPr>
      </w:pPr>
      <w:r w:rsidRPr="00012E1D">
        <w:rPr>
          <w:sz w:val="24"/>
          <w:szCs w:val="24"/>
        </w:rPr>
        <w:t>освобождение от захвата за руку;</w:t>
      </w:r>
    </w:p>
    <w:p w:rsidR="00306AA0" w:rsidRPr="00012E1D" w:rsidRDefault="00306AA0" w:rsidP="00306AA0">
      <w:pPr>
        <w:pStyle w:val="affa"/>
        <w:numPr>
          <w:ilvl w:val="0"/>
          <w:numId w:val="431"/>
        </w:numPr>
        <w:spacing w:after="160" w:line="259" w:lineRule="auto"/>
        <w:contextualSpacing/>
        <w:jc w:val="both"/>
        <w:rPr>
          <w:sz w:val="24"/>
          <w:szCs w:val="24"/>
        </w:rPr>
      </w:pPr>
      <w:r w:rsidRPr="00012E1D">
        <w:rPr>
          <w:sz w:val="24"/>
          <w:szCs w:val="24"/>
        </w:rPr>
        <w:t>игровые ситуации на уход с линии атаки.</w:t>
      </w: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 xml:space="preserve">Тема 2.8 (1). Футбол </w:t>
      </w:r>
    </w:p>
    <w:p w:rsidR="00306AA0" w:rsidRPr="00012E1D" w:rsidRDefault="00306AA0" w:rsidP="00306AA0">
      <w:pPr>
        <w:spacing w:after="0" w:line="240" w:lineRule="auto"/>
        <w:jc w:val="center"/>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pStyle w:val="affa"/>
        <w:numPr>
          <w:ilvl w:val="0"/>
          <w:numId w:val="412"/>
        </w:numPr>
        <w:contextualSpacing/>
        <w:jc w:val="both"/>
        <w:rPr>
          <w:color w:val="000000" w:themeColor="text1"/>
          <w:sz w:val="24"/>
          <w:szCs w:val="24"/>
        </w:rPr>
      </w:pPr>
      <w:r w:rsidRPr="00012E1D">
        <w:rPr>
          <w:color w:val="000000" w:themeColor="text1"/>
          <w:sz w:val="24"/>
          <w:szCs w:val="24"/>
        </w:rPr>
        <w:t>удар носком по мячу;</w:t>
      </w:r>
    </w:p>
    <w:p w:rsidR="00306AA0" w:rsidRPr="00012E1D" w:rsidRDefault="00306AA0" w:rsidP="00306AA0">
      <w:pPr>
        <w:pStyle w:val="affa"/>
        <w:numPr>
          <w:ilvl w:val="0"/>
          <w:numId w:val="412"/>
        </w:numPr>
        <w:contextualSpacing/>
        <w:jc w:val="both"/>
        <w:rPr>
          <w:color w:val="000000" w:themeColor="text1"/>
          <w:sz w:val="24"/>
          <w:szCs w:val="24"/>
          <w:shd w:val="clear" w:color="auto" w:fill="FFFFFF"/>
        </w:rPr>
      </w:pPr>
      <w:r w:rsidRPr="00012E1D">
        <w:rPr>
          <w:color w:val="000000" w:themeColor="text1"/>
          <w:sz w:val="24"/>
          <w:szCs w:val="24"/>
          <w:shd w:val="clear" w:color="auto" w:fill="FFFFFF"/>
        </w:rPr>
        <w:t>удар внутренней частью подъема;</w:t>
      </w:r>
    </w:p>
    <w:p w:rsidR="00306AA0" w:rsidRPr="00012E1D" w:rsidRDefault="00306AA0" w:rsidP="00306AA0">
      <w:pPr>
        <w:pStyle w:val="affa"/>
        <w:numPr>
          <w:ilvl w:val="0"/>
          <w:numId w:val="412"/>
        </w:numPr>
        <w:contextualSpacing/>
        <w:jc w:val="both"/>
        <w:rPr>
          <w:color w:val="000000" w:themeColor="text1"/>
          <w:sz w:val="24"/>
          <w:szCs w:val="24"/>
          <w:shd w:val="clear" w:color="auto" w:fill="FFFFFF"/>
        </w:rPr>
      </w:pPr>
      <w:r w:rsidRPr="00012E1D">
        <w:rPr>
          <w:color w:val="000000" w:themeColor="text1"/>
          <w:sz w:val="24"/>
          <w:szCs w:val="24"/>
          <w:shd w:val="clear" w:color="auto" w:fill="FFFFFF"/>
        </w:rPr>
        <w:t>удар внешней частью подъёма;</w:t>
      </w:r>
    </w:p>
    <w:p w:rsidR="00306AA0" w:rsidRPr="00012E1D" w:rsidRDefault="00306AA0" w:rsidP="00306AA0">
      <w:pPr>
        <w:pStyle w:val="affa"/>
        <w:numPr>
          <w:ilvl w:val="0"/>
          <w:numId w:val="412"/>
        </w:numPr>
        <w:contextualSpacing/>
        <w:jc w:val="both"/>
        <w:rPr>
          <w:color w:val="000000" w:themeColor="text1"/>
          <w:sz w:val="24"/>
          <w:szCs w:val="24"/>
          <w:shd w:val="clear" w:color="auto" w:fill="FFFFFF"/>
        </w:rPr>
      </w:pPr>
      <w:r w:rsidRPr="00012E1D">
        <w:rPr>
          <w:color w:val="000000" w:themeColor="text1"/>
          <w:sz w:val="24"/>
          <w:szCs w:val="24"/>
          <w:shd w:val="clear" w:color="auto" w:fill="FFFFFF"/>
        </w:rPr>
        <w:t xml:space="preserve">остановка мяча внутренней стороной стопы; </w:t>
      </w:r>
    </w:p>
    <w:p w:rsidR="00306AA0" w:rsidRPr="00012E1D" w:rsidRDefault="00306AA0" w:rsidP="00306AA0">
      <w:pPr>
        <w:pStyle w:val="affa"/>
        <w:numPr>
          <w:ilvl w:val="0"/>
          <w:numId w:val="412"/>
        </w:numPr>
        <w:contextualSpacing/>
        <w:jc w:val="both"/>
        <w:rPr>
          <w:color w:val="000000" w:themeColor="text1"/>
          <w:sz w:val="24"/>
          <w:szCs w:val="24"/>
          <w:shd w:val="clear" w:color="auto" w:fill="FFFFFF"/>
        </w:rPr>
      </w:pPr>
      <w:r w:rsidRPr="00012E1D">
        <w:rPr>
          <w:color w:val="000000" w:themeColor="text1"/>
          <w:sz w:val="24"/>
          <w:szCs w:val="24"/>
          <w:shd w:val="clear" w:color="auto" w:fill="FFFFFF"/>
        </w:rPr>
        <w:t>остановка мяча внутренней стороной стопы в прыжке</w:t>
      </w:r>
    </w:p>
    <w:p w:rsidR="00306AA0" w:rsidRPr="00012E1D" w:rsidRDefault="00306AA0" w:rsidP="00306AA0">
      <w:pPr>
        <w:pStyle w:val="affa"/>
        <w:numPr>
          <w:ilvl w:val="0"/>
          <w:numId w:val="412"/>
        </w:numPr>
        <w:contextualSpacing/>
        <w:rPr>
          <w:color w:val="000000" w:themeColor="text1"/>
          <w:sz w:val="24"/>
          <w:szCs w:val="24"/>
          <w:shd w:val="clear" w:color="auto" w:fill="FFFFFF"/>
        </w:rPr>
      </w:pPr>
      <w:r w:rsidRPr="00012E1D">
        <w:rPr>
          <w:color w:val="000000" w:themeColor="text1"/>
          <w:sz w:val="24"/>
          <w:szCs w:val="24"/>
          <w:shd w:val="clear" w:color="auto" w:fill="FFFFFF"/>
        </w:rPr>
        <w:t>остановка мяча подошвой.</w:t>
      </w:r>
    </w:p>
    <w:p w:rsidR="00306AA0" w:rsidRPr="00012E1D" w:rsidRDefault="00306AA0" w:rsidP="00306AA0">
      <w:pPr>
        <w:spacing w:after="0" w:line="240" w:lineRule="auto"/>
        <w:rPr>
          <w:rFonts w:ascii="Times New Roman" w:hAnsi="Times New Roman"/>
          <w:b/>
          <w:bCs/>
          <w:color w:val="000000" w:themeColor="text1"/>
          <w:sz w:val="24"/>
          <w:szCs w:val="24"/>
        </w:rPr>
      </w:pPr>
    </w:p>
    <w:p w:rsidR="00306AA0" w:rsidRPr="00012E1D" w:rsidRDefault="00306AA0" w:rsidP="00306AA0">
      <w:pPr>
        <w:spacing w:after="0" w:line="240" w:lineRule="auto"/>
        <w:rPr>
          <w:rFonts w:ascii="Times New Roman" w:hAnsi="Times New Roman"/>
          <w:b/>
          <w:bCs/>
          <w:color w:val="000000" w:themeColor="text1"/>
          <w:sz w:val="24"/>
          <w:szCs w:val="24"/>
        </w:rPr>
      </w:pPr>
      <w:r w:rsidRPr="00012E1D">
        <w:rPr>
          <w:rFonts w:ascii="Times New Roman" w:hAnsi="Times New Roman"/>
          <w:b/>
          <w:bCs/>
          <w:color w:val="000000" w:themeColor="text1"/>
          <w:sz w:val="24"/>
          <w:szCs w:val="24"/>
        </w:rPr>
        <w:t>Тема 2.8 (2) Баскетбол</w:t>
      </w:r>
    </w:p>
    <w:p w:rsidR="00306AA0" w:rsidRPr="00012E1D" w:rsidRDefault="00306AA0" w:rsidP="00306AA0">
      <w:pPr>
        <w:spacing w:after="0" w:line="240" w:lineRule="auto"/>
        <w:rPr>
          <w:rFonts w:ascii="Times New Roman" w:hAnsi="Times New Roman"/>
          <w:b/>
          <w:bCs/>
          <w:color w:val="000000" w:themeColor="text1"/>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pStyle w:val="affa"/>
        <w:numPr>
          <w:ilvl w:val="0"/>
          <w:numId w:val="414"/>
        </w:numPr>
        <w:contextualSpacing/>
        <w:jc w:val="both"/>
        <w:rPr>
          <w:color w:val="000000" w:themeColor="text1"/>
          <w:sz w:val="24"/>
          <w:szCs w:val="24"/>
        </w:rPr>
      </w:pPr>
      <w:r w:rsidRPr="00012E1D">
        <w:rPr>
          <w:color w:val="000000" w:themeColor="text1"/>
          <w:sz w:val="24"/>
          <w:szCs w:val="24"/>
        </w:rPr>
        <w:t>челночный бег с ведением мяча,</w:t>
      </w:r>
    </w:p>
    <w:p w:rsidR="00306AA0" w:rsidRPr="00012E1D" w:rsidRDefault="00306AA0" w:rsidP="00306AA0">
      <w:pPr>
        <w:pStyle w:val="affa"/>
        <w:numPr>
          <w:ilvl w:val="0"/>
          <w:numId w:val="414"/>
        </w:numPr>
        <w:contextualSpacing/>
        <w:jc w:val="both"/>
        <w:rPr>
          <w:color w:val="000000" w:themeColor="text1"/>
          <w:sz w:val="24"/>
          <w:szCs w:val="24"/>
        </w:rPr>
      </w:pPr>
      <w:r w:rsidRPr="00012E1D">
        <w:rPr>
          <w:rFonts w:eastAsia="Calibri"/>
          <w:sz w:val="24"/>
          <w:szCs w:val="24"/>
        </w:rPr>
        <w:t xml:space="preserve">атаки кольца, </w:t>
      </w:r>
    </w:p>
    <w:p w:rsidR="00306AA0" w:rsidRPr="00012E1D" w:rsidRDefault="00306AA0" w:rsidP="00306AA0">
      <w:pPr>
        <w:pStyle w:val="affa"/>
        <w:numPr>
          <w:ilvl w:val="0"/>
          <w:numId w:val="414"/>
        </w:numPr>
        <w:contextualSpacing/>
        <w:jc w:val="both"/>
        <w:rPr>
          <w:color w:val="FF0000"/>
          <w:sz w:val="24"/>
          <w:szCs w:val="24"/>
          <w:shd w:val="clear" w:color="auto" w:fill="FFFFFF"/>
        </w:rPr>
      </w:pPr>
      <w:r w:rsidRPr="00012E1D">
        <w:rPr>
          <w:rFonts w:eastAsia="Calibri"/>
          <w:sz w:val="24"/>
          <w:szCs w:val="24"/>
        </w:rPr>
        <w:t>подбор мяча,</w:t>
      </w:r>
    </w:p>
    <w:p w:rsidR="00306AA0" w:rsidRPr="00012E1D" w:rsidRDefault="00306AA0" w:rsidP="00306AA0">
      <w:pPr>
        <w:pStyle w:val="affa"/>
        <w:numPr>
          <w:ilvl w:val="0"/>
          <w:numId w:val="414"/>
        </w:numPr>
        <w:contextualSpacing/>
        <w:jc w:val="both"/>
        <w:rPr>
          <w:rFonts w:eastAsia="Calibri"/>
          <w:sz w:val="24"/>
          <w:szCs w:val="24"/>
        </w:rPr>
      </w:pPr>
      <w:r w:rsidRPr="00012E1D">
        <w:rPr>
          <w:rFonts w:eastAsia="Calibri"/>
          <w:sz w:val="24"/>
          <w:szCs w:val="24"/>
        </w:rPr>
        <w:t>передача мяча игроку,</w:t>
      </w:r>
    </w:p>
    <w:p w:rsidR="00306AA0" w:rsidRPr="00012E1D" w:rsidRDefault="00306AA0" w:rsidP="00306AA0">
      <w:pPr>
        <w:pStyle w:val="affa"/>
        <w:numPr>
          <w:ilvl w:val="0"/>
          <w:numId w:val="414"/>
        </w:numPr>
        <w:contextualSpacing/>
        <w:jc w:val="both"/>
        <w:rPr>
          <w:b/>
          <w:bCs/>
          <w:sz w:val="24"/>
          <w:szCs w:val="24"/>
        </w:rPr>
      </w:pPr>
      <w:r w:rsidRPr="00012E1D">
        <w:rPr>
          <w:rFonts w:eastAsia="Calibri"/>
          <w:sz w:val="24"/>
          <w:szCs w:val="24"/>
        </w:rPr>
        <w:t>имитация тактического взаимодействия игроков</w:t>
      </w:r>
    </w:p>
    <w:p w:rsidR="00306AA0" w:rsidRPr="00012E1D" w:rsidRDefault="00306AA0" w:rsidP="00306AA0">
      <w:pPr>
        <w:spacing w:after="0" w:line="240" w:lineRule="auto"/>
        <w:jc w:val="both"/>
        <w:rPr>
          <w:rFonts w:ascii="Times New Roman" w:hAnsi="Times New Roman"/>
          <w:b/>
          <w:bCs/>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Тема 2.8 (3) Волейбол</w:t>
      </w:r>
    </w:p>
    <w:p w:rsidR="00306AA0" w:rsidRPr="00012E1D" w:rsidRDefault="00306AA0" w:rsidP="00306AA0">
      <w:pPr>
        <w:spacing w:after="0" w:line="240" w:lineRule="auto"/>
        <w:jc w:val="both"/>
        <w:rPr>
          <w:rFonts w:ascii="Times New Roman" w:hAnsi="Times New Roman"/>
          <w:b/>
          <w:bCs/>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pStyle w:val="affa"/>
        <w:numPr>
          <w:ilvl w:val="0"/>
          <w:numId w:val="413"/>
        </w:numPr>
        <w:contextualSpacing/>
        <w:jc w:val="both"/>
        <w:rPr>
          <w:sz w:val="24"/>
          <w:szCs w:val="24"/>
        </w:rPr>
      </w:pPr>
      <w:r w:rsidRPr="00012E1D">
        <w:rPr>
          <w:sz w:val="24"/>
          <w:szCs w:val="24"/>
        </w:rPr>
        <w:t>броски набивного мяча способом «двумя руками сверху»;</w:t>
      </w:r>
    </w:p>
    <w:p w:rsidR="00306AA0" w:rsidRPr="00012E1D" w:rsidRDefault="00306AA0" w:rsidP="00306AA0">
      <w:pPr>
        <w:pStyle w:val="affa"/>
        <w:numPr>
          <w:ilvl w:val="0"/>
          <w:numId w:val="413"/>
        </w:numPr>
        <w:contextualSpacing/>
        <w:jc w:val="both"/>
        <w:rPr>
          <w:sz w:val="24"/>
          <w:szCs w:val="24"/>
        </w:rPr>
      </w:pPr>
      <w:r w:rsidRPr="00012E1D">
        <w:rPr>
          <w:sz w:val="24"/>
          <w:szCs w:val="24"/>
        </w:rPr>
        <w:t>замах и имитация ударного движения по подвешенному мячу</w:t>
      </w:r>
      <w:r w:rsidRPr="00012E1D">
        <w:rPr>
          <w:rFonts w:eastAsia="Calibri"/>
          <w:sz w:val="24"/>
          <w:szCs w:val="24"/>
        </w:rPr>
        <w:t>;</w:t>
      </w:r>
    </w:p>
    <w:p w:rsidR="00306AA0" w:rsidRPr="00012E1D" w:rsidRDefault="00306AA0" w:rsidP="00306AA0">
      <w:pPr>
        <w:pStyle w:val="affa"/>
        <w:numPr>
          <w:ilvl w:val="0"/>
          <w:numId w:val="413"/>
        </w:numPr>
        <w:contextualSpacing/>
        <w:jc w:val="both"/>
        <w:rPr>
          <w:sz w:val="24"/>
          <w:szCs w:val="24"/>
          <w:shd w:val="clear" w:color="auto" w:fill="FFFFFF"/>
        </w:rPr>
      </w:pPr>
      <w:r w:rsidRPr="00012E1D">
        <w:rPr>
          <w:sz w:val="24"/>
          <w:szCs w:val="24"/>
        </w:rPr>
        <w:t>подача мяча на расстояние 8-10 метров</w:t>
      </w:r>
      <w:r w:rsidRPr="00012E1D">
        <w:rPr>
          <w:rFonts w:eastAsia="Calibri"/>
          <w:sz w:val="24"/>
          <w:szCs w:val="24"/>
        </w:rPr>
        <w:t>;</w:t>
      </w:r>
    </w:p>
    <w:p w:rsidR="00306AA0" w:rsidRPr="00012E1D" w:rsidRDefault="00306AA0" w:rsidP="00306AA0">
      <w:pPr>
        <w:pStyle w:val="affa"/>
        <w:numPr>
          <w:ilvl w:val="0"/>
          <w:numId w:val="413"/>
        </w:numPr>
        <w:spacing w:after="160" w:line="259" w:lineRule="auto"/>
        <w:contextualSpacing/>
        <w:jc w:val="both"/>
        <w:rPr>
          <w:rFonts w:eastAsia="Calibri"/>
          <w:sz w:val="24"/>
          <w:szCs w:val="24"/>
        </w:rPr>
      </w:pPr>
      <w:r w:rsidRPr="00012E1D">
        <w:rPr>
          <w:sz w:val="24"/>
          <w:szCs w:val="24"/>
        </w:rPr>
        <w:t>верхней прямой подачи мяча через сетку.</w:t>
      </w:r>
      <w:r w:rsidRPr="00012E1D">
        <w:rPr>
          <w:i/>
          <w:sz w:val="24"/>
          <w:szCs w:val="24"/>
        </w:rPr>
        <w:t xml:space="preserve">  </w:t>
      </w:r>
    </w:p>
    <w:p w:rsidR="00306AA0" w:rsidRPr="00012E1D" w:rsidRDefault="00306AA0" w:rsidP="00306AA0">
      <w:pPr>
        <w:spacing w:after="0" w:line="240" w:lineRule="auto"/>
        <w:jc w:val="both"/>
        <w:rPr>
          <w:rFonts w:ascii="Times New Roman" w:hAnsi="Times New Roman"/>
          <w:b/>
          <w:bCs/>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Тема 2.8 (4) Бадминтон</w:t>
      </w:r>
    </w:p>
    <w:p w:rsidR="00306AA0" w:rsidRPr="00012E1D" w:rsidRDefault="00306AA0" w:rsidP="00306AA0">
      <w:pPr>
        <w:spacing w:after="0" w:line="240" w:lineRule="auto"/>
        <w:jc w:val="both"/>
        <w:rPr>
          <w:rFonts w:ascii="Times New Roman" w:hAnsi="Times New Roman"/>
          <w:b/>
          <w:bCs/>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autoSpaceDE w:val="0"/>
        <w:autoSpaceDN w:val="0"/>
        <w:adjustRightInd w:val="0"/>
        <w:spacing w:after="0" w:line="240" w:lineRule="auto"/>
        <w:rPr>
          <w:rFonts w:ascii="Times New Roman" w:hAnsi="Times New Roman"/>
          <w:sz w:val="24"/>
          <w:szCs w:val="24"/>
        </w:rPr>
      </w:pPr>
      <w:r w:rsidRPr="00012E1D">
        <w:rPr>
          <w:rFonts w:ascii="Times New Roman" w:hAnsi="Times New Roman"/>
          <w:sz w:val="24"/>
          <w:szCs w:val="24"/>
        </w:rPr>
        <w:t xml:space="preserve">- выполнение высоко-далекого удара (20 раз); </w:t>
      </w:r>
    </w:p>
    <w:p w:rsidR="00306AA0" w:rsidRPr="00012E1D" w:rsidRDefault="00306AA0" w:rsidP="00306AA0">
      <w:pPr>
        <w:autoSpaceDE w:val="0"/>
        <w:autoSpaceDN w:val="0"/>
        <w:adjustRightInd w:val="0"/>
        <w:spacing w:after="0" w:line="240" w:lineRule="auto"/>
        <w:rPr>
          <w:rFonts w:ascii="Times New Roman" w:hAnsi="Times New Roman"/>
          <w:sz w:val="24"/>
          <w:szCs w:val="24"/>
        </w:rPr>
      </w:pPr>
      <w:r w:rsidRPr="00012E1D">
        <w:rPr>
          <w:rFonts w:ascii="Times New Roman" w:hAnsi="Times New Roman"/>
          <w:sz w:val="24"/>
          <w:szCs w:val="24"/>
        </w:rPr>
        <w:t xml:space="preserve">- выполнение высоко-далекой подачи по 5 ударов по диагонали; </w:t>
      </w:r>
    </w:p>
    <w:p w:rsidR="00306AA0" w:rsidRPr="00012E1D" w:rsidRDefault="00306AA0" w:rsidP="00306AA0">
      <w:pPr>
        <w:autoSpaceDE w:val="0"/>
        <w:autoSpaceDN w:val="0"/>
        <w:adjustRightInd w:val="0"/>
        <w:spacing w:after="0" w:line="240" w:lineRule="auto"/>
        <w:ind w:left="142" w:hanging="142"/>
        <w:rPr>
          <w:rFonts w:ascii="Times New Roman" w:hAnsi="Times New Roman"/>
          <w:sz w:val="24"/>
          <w:szCs w:val="24"/>
        </w:rPr>
      </w:pPr>
      <w:r w:rsidRPr="00012E1D">
        <w:rPr>
          <w:rFonts w:ascii="Times New Roman" w:hAnsi="Times New Roman"/>
          <w:sz w:val="24"/>
          <w:szCs w:val="24"/>
        </w:rPr>
        <w:t xml:space="preserve">- выполнение короткой подачи открытой стороной ракетки, по 5 ударов по диагонали; </w:t>
      </w:r>
    </w:p>
    <w:p w:rsidR="00306AA0" w:rsidRPr="00012E1D" w:rsidRDefault="00306AA0" w:rsidP="00306AA0">
      <w:pPr>
        <w:autoSpaceDE w:val="0"/>
        <w:autoSpaceDN w:val="0"/>
        <w:adjustRightInd w:val="0"/>
        <w:spacing w:after="0" w:line="240" w:lineRule="auto"/>
        <w:rPr>
          <w:rFonts w:ascii="Times New Roman" w:hAnsi="Times New Roman"/>
          <w:sz w:val="24"/>
          <w:szCs w:val="24"/>
        </w:rPr>
      </w:pPr>
      <w:r w:rsidRPr="00012E1D">
        <w:rPr>
          <w:rFonts w:ascii="Times New Roman" w:hAnsi="Times New Roman"/>
          <w:sz w:val="24"/>
          <w:szCs w:val="24"/>
        </w:rPr>
        <w:t>- выполнение атакующего удара «смеш» 10 ударов.</w:t>
      </w:r>
    </w:p>
    <w:p w:rsidR="00306AA0" w:rsidRPr="00012E1D" w:rsidRDefault="00306AA0" w:rsidP="00306AA0">
      <w:pPr>
        <w:autoSpaceDE w:val="0"/>
        <w:autoSpaceDN w:val="0"/>
        <w:adjustRightInd w:val="0"/>
        <w:rPr>
          <w:rFonts w:ascii="Times New Roman" w:hAnsi="Times New Roman"/>
          <w:b/>
          <w:bCs/>
          <w:color w:val="000000" w:themeColor="text1"/>
          <w:sz w:val="24"/>
          <w:szCs w:val="24"/>
          <w:shd w:val="clear" w:color="auto" w:fill="FFFFFF"/>
        </w:rPr>
      </w:pPr>
    </w:p>
    <w:p w:rsidR="00306AA0" w:rsidRPr="00012E1D" w:rsidRDefault="00306AA0" w:rsidP="00306AA0">
      <w:pPr>
        <w:jc w:val="both"/>
        <w:rPr>
          <w:rFonts w:ascii="Times New Roman" w:hAnsi="Times New Roman"/>
          <w:b/>
          <w:bCs/>
          <w:sz w:val="24"/>
          <w:szCs w:val="24"/>
        </w:rPr>
      </w:pPr>
      <w:r w:rsidRPr="00012E1D">
        <w:rPr>
          <w:rFonts w:ascii="Times New Roman" w:hAnsi="Times New Roman"/>
          <w:b/>
          <w:bCs/>
          <w:sz w:val="24"/>
          <w:szCs w:val="24"/>
        </w:rPr>
        <w:t xml:space="preserve">Тема 2.8 (5) Теннис </w:t>
      </w: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pStyle w:val="affa"/>
        <w:numPr>
          <w:ilvl w:val="0"/>
          <w:numId w:val="415"/>
        </w:numPr>
        <w:contextualSpacing/>
        <w:jc w:val="both"/>
        <w:rPr>
          <w:sz w:val="24"/>
          <w:szCs w:val="24"/>
        </w:rPr>
      </w:pPr>
      <w:r w:rsidRPr="00012E1D">
        <w:rPr>
          <w:sz w:val="24"/>
          <w:szCs w:val="24"/>
        </w:rPr>
        <w:t>подача (10 раз);</w:t>
      </w:r>
    </w:p>
    <w:p w:rsidR="00306AA0" w:rsidRPr="00012E1D" w:rsidRDefault="00306AA0" w:rsidP="00306AA0">
      <w:pPr>
        <w:pStyle w:val="affa"/>
        <w:numPr>
          <w:ilvl w:val="0"/>
          <w:numId w:val="415"/>
        </w:numPr>
        <w:contextualSpacing/>
        <w:rPr>
          <w:sz w:val="24"/>
          <w:szCs w:val="24"/>
        </w:rPr>
      </w:pPr>
      <w:r w:rsidRPr="00012E1D">
        <w:rPr>
          <w:sz w:val="24"/>
          <w:szCs w:val="24"/>
        </w:rPr>
        <w:t>удары по отскочившему мячу справа и слева (по 10 раз);</w:t>
      </w:r>
    </w:p>
    <w:p w:rsidR="00306AA0" w:rsidRPr="00012E1D" w:rsidRDefault="00306AA0" w:rsidP="00306AA0">
      <w:pPr>
        <w:pStyle w:val="affa"/>
        <w:numPr>
          <w:ilvl w:val="0"/>
          <w:numId w:val="415"/>
        </w:numPr>
        <w:contextualSpacing/>
        <w:jc w:val="both"/>
        <w:rPr>
          <w:sz w:val="24"/>
          <w:szCs w:val="24"/>
        </w:rPr>
      </w:pPr>
      <w:r w:rsidRPr="00012E1D">
        <w:rPr>
          <w:sz w:val="24"/>
          <w:szCs w:val="24"/>
        </w:rPr>
        <w:lastRenderedPageBreak/>
        <w:t>удары с лета справа и слева (по 10 раз);</w:t>
      </w:r>
    </w:p>
    <w:p w:rsidR="00306AA0" w:rsidRPr="00012E1D" w:rsidRDefault="00306AA0" w:rsidP="00306AA0">
      <w:pPr>
        <w:pStyle w:val="affa"/>
        <w:numPr>
          <w:ilvl w:val="0"/>
          <w:numId w:val="415"/>
        </w:numPr>
        <w:contextualSpacing/>
        <w:jc w:val="both"/>
        <w:rPr>
          <w:sz w:val="24"/>
          <w:szCs w:val="24"/>
        </w:rPr>
      </w:pPr>
      <w:r w:rsidRPr="00012E1D">
        <w:rPr>
          <w:sz w:val="24"/>
          <w:szCs w:val="24"/>
        </w:rPr>
        <w:t>удар над головой (смэш) (10 раз);</w:t>
      </w:r>
    </w:p>
    <w:p w:rsidR="00306AA0" w:rsidRPr="00012E1D" w:rsidRDefault="00306AA0" w:rsidP="00306AA0">
      <w:pPr>
        <w:pStyle w:val="affa"/>
        <w:numPr>
          <w:ilvl w:val="0"/>
          <w:numId w:val="415"/>
        </w:numPr>
        <w:contextualSpacing/>
        <w:jc w:val="both"/>
        <w:rPr>
          <w:sz w:val="24"/>
          <w:szCs w:val="24"/>
        </w:rPr>
      </w:pPr>
      <w:r w:rsidRPr="00012E1D">
        <w:rPr>
          <w:sz w:val="24"/>
          <w:szCs w:val="24"/>
        </w:rPr>
        <w:t>удар «свеча» (10 раз).</w:t>
      </w:r>
    </w:p>
    <w:p w:rsidR="00306AA0" w:rsidRPr="00012E1D" w:rsidRDefault="00306AA0" w:rsidP="00306AA0">
      <w:pPr>
        <w:spacing w:after="0" w:line="240" w:lineRule="auto"/>
        <w:jc w:val="both"/>
        <w:rPr>
          <w:rFonts w:ascii="Times New Roman" w:hAnsi="Times New Roman"/>
          <w:b/>
          <w:bCs/>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Тема 2.8 (6) Хоккей</w:t>
      </w:r>
    </w:p>
    <w:p w:rsidR="00306AA0" w:rsidRPr="00012E1D" w:rsidRDefault="00306AA0" w:rsidP="00306AA0">
      <w:pPr>
        <w:spacing w:after="0" w:line="240" w:lineRule="auto"/>
        <w:jc w:val="both"/>
        <w:rPr>
          <w:rFonts w:ascii="Times New Roman" w:hAnsi="Times New Roman"/>
          <w:b/>
          <w:bCs/>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pStyle w:val="affa"/>
        <w:numPr>
          <w:ilvl w:val="0"/>
          <w:numId w:val="416"/>
        </w:numPr>
        <w:spacing w:line="259" w:lineRule="auto"/>
        <w:contextualSpacing/>
        <w:jc w:val="both"/>
        <w:rPr>
          <w:sz w:val="24"/>
          <w:szCs w:val="24"/>
        </w:rPr>
      </w:pPr>
      <w:r w:rsidRPr="00012E1D">
        <w:rPr>
          <w:sz w:val="24"/>
          <w:szCs w:val="24"/>
        </w:rPr>
        <w:t>ведение шайбы в движении по малому кругу вбрасывания спиной вперед;</w:t>
      </w:r>
    </w:p>
    <w:p w:rsidR="00306AA0" w:rsidRPr="00012E1D" w:rsidRDefault="00306AA0" w:rsidP="00306AA0">
      <w:pPr>
        <w:pStyle w:val="affa"/>
        <w:numPr>
          <w:ilvl w:val="0"/>
          <w:numId w:val="416"/>
        </w:numPr>
        <w:spacing w:line="259" w:lineRule="auto"/>
        <w:contextualSpacing/>
        <w:jc w:val="both"/>
        <w:rPr>
          <w:sz w:val="24"/>
          <w:szCs w:val="24"/>
        </w:rPr>
      </w:pPr>
      <w:r w:rsidRPr="00012E1D">
        <w:rPr>
          <w:sz w:val="24"/>
          <w:szCs w:val="24"/>
        </w:rPr>
        <w:t>ведение шайбы в движении по всем кругам вбрасывания лицом;</w:t>
      </w:r>
    </w:p>
    <w:p w:rsidR="00306AA0" w:rsidRPr="00012E1D" w:rsidRDefault="00306AA0" w:rsidP="00306AA0">
      <w:pPr>
        <w:pStyle w:val="affa"/>
        <w:numPr>
          <w:ilvl w:val="0"/>
          <w:numId w:val="416"/>
        </w:numPr>
        <w:spacing w:line="259" w:lineRule="auto"/>
        <w:contextualSpacing/>
        <w:jc w:val="both"/>
        <w:rPr>
          <w:rStyle w:val="c0"/>
        </w:rPr>
      </w:pPr>
      <w:r w:rsidRPr="00012E1D">
        <w:rPr>
          <w:rStyle w:val="c0"/>
        </w:rPr>
        <w:t>передвижение змейкой на двух коньках;</w:t>
      </w:r>
    </w:p>
    <w:p w:rsidR="00306AA0" w:rsidRPr="00012E1D" w:rsidRDefault="00306AA0" w:rsidP="00306AA0">
      <w:pPr>
        <w:pStyle w:val="affa"/>
        <w:numPr>
          <w:ilvl w:val="0"/>
          <w:numId w:val="416"/>
        </w:numPr>
        <w:spacing w:line="259" w:lineRule="auto"/>
        <w:contextualSpacing/>
        <w:jc w:val="both"/>
        <w:rPr>
          <w:color w:val="00B050"/>
          <w:sz w:val="24"/>
          <w:szCs w:val="24"/>
        </w:rPr>
      </w:pPr>
      <w:r w:rsidRPr="00012E1D">
        <w:rPr>
          <w:rStyle w:val="c0"/>
        </w:rPr>
        <w:t>бросок кистевой</w:t>
      </w:r>
    </w:p>
    <w:p w:rsidR="00306AA0" w:rsidRPr="00012E1D" w:rsidRDefault="00306AA0" w:rsidP="00306AA0">
      <w:pPr>
        <w:spacing w:after="0" w:line="240" w:lineRule="auto"/>
        <w:rPr>
          <w:rFonts w:ascii="Times New Roman" w:hAnsi="Times New Roman"/>
          <w:sz w:val="24"/>
          <w:szCs w:val="24"/>
        </w:rPr>
      </w:pPr>
    </w:p>
    <w:p w:rsidR="00306AA0" w:rsidRPr="00012E1D" w:rsidRDefault="00306AA0" w:rsidP="00306AA0">
      <w:pPr>
        <w:spacing w:after="0" w:line="240" w:lineRule="auto"/>
        <w:rPr>
          <w:rFonts w:ascii="Times New Roman" w:hAnsi="Times New Roman"/>
          <w:b/>
          <w:bCs/>
          <w:sz w:val="24"/>
          <w:szCs w:val="24"/>
        </w:rPr>
      </w:pPr>
      <w:r w:rsidRPr="00012E1D">
        <w:rPr>
          <w:rFonts w:ascii="Times New Roman" w:hAnsi="Times New Roman"/>
          <w:b/>
          <w:bCs/>
          <w:sz w:val="24"/>
          <w:szCs w:val="24"/>
        </w:rPr>
        <w:t>Тема 2.8 Лапта</w:t>
      </w:r>
    </w:p>
    <w:p w:rsidR="00306AA0" w:rsidRPr="00012E1D" w:rsidRDefault="00306AA0" w:rsidP="00306AA0">
      <w:pPr>
        <w:spacing w:after="0" w:line="240" w:lineRule="auto"/>
        <w:ind w:firstLine="709"/>
        <w:jc w:val="both"/>
        <w:rPr>
          <w:rFonts w:ascii="Times New Roman" w:hAnsi="Times New Roman"/>
          <w:b/>
          <w:bCs/>
          <w:sz w:val="24"/>
          <w:szCs w:val="24"/>
        </w:rPr>
      </w:pPr>
      <w:r w:rsidRPr="00012E1D">
        <w:rPr>
          <w:rFonts w:ascii="Times New Roman" w:hAnsi="Times New Roman"/>
          <w:b/>
          <w:bCs/>
          <w:sz w:val="24"/>
          <w:szCs w:val="24"/>
        </w:rPr>
        <w:t>Подвижная игра с мячом</w:t>
      </w:r>
    </w:p>
    <w:p w:rsidR="00306AA0" w:rsidRPr="00012E1D" w:rsidRDefault="00306AA0" w:rsidP="00306AA0">
      <w:pPr>
        <w:rPr>
          <w:rFonts w:ascii="Times New Roman" w:hAnsi="Times New Roman"/>
          <w:b/>
          <w:bCs/>
          <w:sz w:val="24"/>
          <w:szCs w:val="24"/>
        </w:rPr>
      </w:pPr>
      <w:r w:rsidRPr="00012E1D">
        <w:rPr>
          <w:rFonts w:ascii="Times New Roman" w:eastAsia="Times New Roman" w:hAnsi="Times New Roman"/>
          <w:b/>
          <w:bCs/>
          <w:sz w:val="24"/>
          <w:szCs w:val="24"/>
          <w:lang w:eastAsia="ru-RU"/>
        </w:rPr>
        <w:t xml:space="preserve"> Тема </w:t>
      </w:r>
      <w:r w:rsidRPr="00012E1D">
        <w:rPr>
          <w:rFonts w:ascii="Times New Roman" w:hAnsi="Times New Roman"/>
          <w:b/>
          <w:bCs/>
          <w:sz w:val="24"/>
          <w:szCs w:val="24"/>
        </w:rPr>
        <w:t>2.9 Лёгкая атлетика</w:t>
      </w: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Перечень контрольных нормативов:</w:t>
      </w:r>
    </w:p>
    <w:p w:rsidR="00306AA0" w:rsidRPr="00012E1D" w:rsidRDefault="00306AA0" w:rsidP="00306AA0">
      <w:pPr>
        <w:spacing w:after="0" w:line="240" w:lineRule="auto"/>
        <w:jc w:val="both"/>
        <w:rPr>
          <w:rFonts w:ascii="Times New Roman" w:hAnsi="Times New Roman"/>
          <w:b/>
          <w:bCs/>
          <w:sz w:val="24"/>
          <w:szCs w:val="24"/>
        </w:rPr>
      </w:pPr>
    </w:p>
    <w:tbl>
      <w:tblPr>
        <w:tblStyle w:val="af1"/>
        <w:tblW w:w="9356" w:type="dxa"/>
        <w:tblInd w:w="-147" w:type="dxa"/>
        <w:tblLayout w:type="fixed"/>
        <w:tblLook w:val="0000"/>
      </w:tblPr>
      <w:tblGrid>
        <w:gridCol w:w="565"/>
        <w:gridCol w:w="3972"/>
        <w:gridCol w:w="803"/>
        <w:gridCol w:w="803"/>
        <w:gridCol w:w="803"/>
        <w:gridCol w:w="803"/>
        <w:gridCol w:w="803"/>
        <w:gridCol w:w="804"/>
      </w:tblGrid>
      <w:tr w:rsidR="00306AA0" w:rsidRPr="00012E1D" w:rsidTr="00F02423">
        <w:trPr>
          <w:trHeight w:hRule="exact" w:val="360"/>
        </w:trPr>
        <w:tc>
          <w:tcPr>
            <w:tcW w:w="565" w:type="dxa"/>
            <w:vMerge w:val="restart"/>
          </w:tcPr>
          <w:p w:rsidR="00306AA0" w:rsidRPr="00012E1D" w:rsidRDefault="00306AA0" w:rsidP="00F02423">
            <w:pPr>
              <w:spacing w:before="20"/>
              <w:rPr>
                <w:rFonts w:ascii="Times New Roman" w:hAnsi="Times New Roman"/>
                <w:sz w:val="24"/>
                <w:szCs w:val="24"/>
              </w:rPr>
            </w:pPr>
            <w:r w:rsidRPr="00012E1D">
              <w:rPr>
                <w:rFonts w:ascii="Times New Roman" w:hAnsi="Times New Roman"/>
                <w:b/>
                <w:bCs/>
                <w:sz w:val="24"/>
                <w:szCs w:val="24"/>
              </w:rPr>
              <w:t>№</w:t>
            </w:r>
          </w:p>
          <w:p w:rsidR="00306AA0" w:rsidRPr="00012E1D" w:rsidRDefault="00306AA0" w:rsidP="00F02423">
            <w:pPr>
              <w:spacing w:before="40"/>
              <w:rPr>
                <w:rFonts w:ascii="Times New Roman" w:hAnsi="Times New Roman"/>
                <w:sz w:val="24"/>
                <w:szCs w:val="24"/>
              </w:rPr>
            </w:pPr>
          </w:p>
          <w:p w:rsidR="00306AA0" w:rsidRPr="00012E1D" w:rsidRDefault="00306AA0" w:rsidP="00F02423">
            <w:pPr>
              <w:spacing w:before="40"/>
              <w:rPr>
                <w:rFonts w:ascii="Times New Roman" w:hAnsi="Times New Roman"/>
                <w:sz w:val="24"/>
                <w:szCs w:val="24"/>
              </w:rPr>
            </w:pPr>
          </w:p>
        </w:tc>
        <w:tc>
          <w:tcPr>
            <w:tcW w:w="3972" w:type="dxa"/>
            <w:vMerge w:val="restart"/>
          </w:tcPr>
          <w:p w:rsidR="00306AA0" w:rsidRPr="00012E1D" w:rsidRDefault="00306AA0" w:rsidP="00F02423">
            <w:pPr>
              <w:spacing w:before="40"/>
              <w:jc w:val="center"/>
              <w:rPr>
                <w:rFonts w:ascii="Times New Roman" w:hAnsi="Times New Roman"/>
                <w:sz w:val="24"/>
                <w:szCs w:val="24"/>
              </w:rPr>
            </w:pPr>
            <w:r w:rsidRPr="00012E1D">
              <w:rPr>
                <w:rFonts w:ascii="Times New Roman" w:hAnsi="Times New Roman"/>
                <w:sz w:val="24"/>
                <w:szCs w:val="24"/>
              </w:rPr>
              <w:t>Нормативы</w:t>
            </w:r>
          </w:p>
          <w:p w:rsidR="00306AA0" w:rsidRPr="00012E1D" w:rsidRDefault="00306AA0" w:rsidP="00F02423">
            <w:pPr>
              <w:spacing w:before="40"/>
              <w:rPr>
                <w:rFonts w:ascii="Times New Roman" w:hAnsi="Times New Roman"/>
                <w:sz w:val="24"/>
                <w:szCs w:val="24"/>
              </w:rPr>
            </w:pPr>
          </w:p>
        </w:tc>
        <w:tc>
          <w:tcPr>
            <w:tcW w:w="2409" w:type="dxa"/>
            <w:gridSpan w:val="3"/>
          </w:tcPr>
          <w:p w:rsidR="00306AA0" w:rsidRPr="00012E1D" w:rsidRDefault="00306AA0" w:rsidP="00F02423">
            <w:pPr>
              <w:spacing w:before="20"/>
              <w:jc w:val="center"/>
              <w:rPr>
                <w:rFonts w:ascii="Times New Roman" w:hAnsi="Times New Roman"/>
                <w:sz w:val="24"/>
                <w:szCs w:val="24"/>
              </w:rPr>
            </w:pPr>
            <w:r w:rsidRPr="00012E1D">
              <w:rPr>
                <w:rFonts w:ascii="Times New Roman" w:hAnsi="Times New Roman"/>
                <w:sz w:val="24"/>
                <w:szCs w:val="24"/>
              </w:rPr>
              <w:t>юноши</w:t>
            </w:r>
          </w:p>
          <w:p w:rsidR="00306AA0" w:rsidRPr="00012E1D" w:rsidRDefault="00306AA0" w:rsidP="00F02423">
            <w:pPr>
              <w:spacing w:before="20"/>
              <w:jc w:val="center"/>
              <w:rPr>
                <w:rFonts w:ascii="Times New Roman" w:hAnsi="Times New Roman"/>
                <w:sz w:val="24"/>
                <w:szCs w:val="24"/>
              </w:rPr>
            </w:pPr>
            <w:r w:rsidRPr="00012E1D">
              <w:rPr>
                <w:rFonts w:ascii="Times New Roman" w:hAnsi="Times New Roman"/>
                <w:b/>
                <w:bCs/>
                <w:sz w:val="24"/>
                <w:szCs w:val="24"/>
              </w:rPr>
              <w:t>мальчики</w:t>
            </w:r>
          </w:p>
          <w:p w:rsidR="00306AA0" w:rsidRPr="00012E1D" w:rsidRDefault="00306AA0" w:rsidP="00F02423">
            <w:pPr>
              <w:spacing w:before="20"/>
              <w:jc w:val="center"/>
              <w:rPr>
                <w:rFonts w:ascii="Times New Roman" w:hAnsi="Times New Roman"/>
                <w:sz w:val="24"/>
                <w:szCs w:val="24"/>
              </w:rPr>
            </w:pPr>
          </w:p>
          <w:p w:rsidR="00306AA0" w:rsidRPr="00012E1D" w:rsidRDefault="00306AA0" w:rsidP="00F02423">
            <w:pPr>
              <w:spacing w:before="20"/>
              <w:jc w:val="center"/>
              <w:rPr>
                <w:rFonts w:ascii="Times New Roman" w:hAnsi="Times New Roman"/>
                <w:sz w:val="24"/>
                <w:szCs w:val="24"/>
              </w:rPr>
            </w:pPr>
          </w:p>
        </w:tc>
        <w:tc>
          <w:tcPr>
            <w:tcW w:w="2410" w:type="dxa"/>
            <w:gridSpan w:val="3"/>
          </w:tcPr>
          <w:p w:rsidR="00306AA0" w:rsidRPr="00012E1D" w:rsidRDefault="00306AA0" w:rsidP="00F02423">
            <w:pPr>
              <w:spacing w:before="20"/>
              <w:jc w:val="center"/>
              <w:rPr>
                <w:rFonts w:ascii="Times New Roman" w:hAnsi="Times New Roman"/>
                <w:sz w:val="24"/>
                <w:szCs w:val="24"/>
              </w:rPr>
            </w:pPr>
            <w:r w:rsidRPr="00012E1D">
              <w:rPr>
                <w:rFonts w:ascii="Times New Roman" w:hAnsi="Times New Roman"/>
                <w:sz w:val="24"/>
                <w:szCs w:val="24"/>
              </w:rPr>
              <w:t>девушки</w:t>
            </w:r>
          </w:p>
          <w:p w:rsidR="00306AA0" w:rsidRPr="00012E1D" w:rsidRDefault="00306AA0" w:rsidP="00F02423">
            <w:pPr>
              <w:spacing w:before="20"/>
              <w:jc w:val="center"/>
              <w:rPr>
                <w:rFonts w:ascii="Times New Roman" w:hAnsi="Times New Roman"/>
                <w:sz w:val="24"/>
                <w:szCs w:val="24"/>
              </w:rPr>
            </w:pPr>
            <w:r w:rsidRPr="00012E1D">
              <w:rPr>
                <w:rFonts w:ascii="Times New Roman" w:hAnsi="Times New Roman"/>
                <w:b/>
                <w:bCs/>
                <w:sz w:val="24"/>
                <w:szCs w:val="24"/>
              </w:rPr>
              <w:t>девочки</w:t>
            </w:r>
          </w:p>
          <w:p w:rsidR="00306AA0" w:rsidRPr="00012E1D" w:rsidRDefault="00306AA0" w:rsidP="00F02423">
            <w:pPr>
              <w:spacing w:before="20"/>
              <w:jc w:val="center"/>
              <w:rPr>
                <w:rFonts w:ascii="Times New Roman" w:hAnsi="Times New Roman"/>
                <w:sz w:val="24"/>
                <w:szCs w:val="24"/>
              </w:rPr>
            </w:pPr>
          </w:p>
          <w:p w:rsidR="00306AA0" w:rsidRPr="00012E1D" w:rsidRDefault="00306AA0" w:rsidP="00F02423">
            <w:pPr>
              <w:spacing w:before="20"/>
              <w:jc w:val="center"/>
              <w:rPr>
                <w:rFonts w:ascii="Times New Roman" w:hAnsi="Times New Roman"/>
                <w:sz w:val="24"/>
                <w:szCs w:val="24"/>
              </w:rPr>
            </w:pPr>
          </w:p>
        </w:tc>
      </w:tr>
      <w:tr w:rsidR="00306AA0" w:rsidRPr="00012E1D" w:rsidTr="00F02423">
        <w:trPr>
          <w:trHeight w:hRule="exact" w:val="400"/>
        </w:trPr>
        <w:tc>
          <w:tcPr>
            <w:tcW w:w="565" w:type="dxa"/>
            <w:vMerge/>
          </w:tcPr>
          <w:p w:rsidR="00306AA0" w:rsidRPr="00012E1D" w:rsidRDefault="00306AA0" w:rsidP="00F02423">
            <w:pPr>
              <w:spacing w:before="40"/>
              <w:rPr>
                <w:rFonts w:ascii="Times New Roman" w:hAnsi="Times New Roman"/>
                <w:sz w:val="24"/>
                <w:szCs w:val="24"/>
              </w:rPr>
            </w:pPr>
          </w:p>
        </w:tc>
        <w:tc>
          <w:tcPr>
            <w:tcW w:w="3972" w:type="dxa"/>
            <w:vMerge/>
          </w:tcPr>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sz w:val="24"/>
                <w:szCs w:val="24"/>
              </w:rPr>
              <w:t>«5»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sz w:val="24"/>
                <w:szCs w:val="24"/>
              </w:rPr>
              <w:t>«4»</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sz w:val="24"/>
                <w:szCs w:val="24"/>
              </w:rPr>
              <w:t>«3»</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sz w:val="24"/>
                <w:szCs w:val="24"/>
              </w:rPr>
              <w:t>«5»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sz w:val="24"/>
                <w:szCs w:val="24"/>
              </w:rPr>
              <w:t>«4»</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sz w:val="24"/>
                <w:szCs w:val="24"/>
              </w:rPr>
              <w:t>«3»</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4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Бег 60 м. (сек.)</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8,4</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8,8</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9,2</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9,7</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10,0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10,5</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4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Бег 100м. (сек.)</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14,0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14,5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15,0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16,0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17,0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17,5</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2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Бег 200 м. (сек.)</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32</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36</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38</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41</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2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Бег 2000 м. 3000 м. (мин. сек.)</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13.30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14.30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15.30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10.00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11.00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12.00</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2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5.</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Кросс 500 м. (мин. сек.)</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1.35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1.45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1.45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1.50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2.00</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2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6.</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Кросс 1000 м. (мин. сек.)</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3.36</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3.50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4.00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4.23</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4.40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4.30</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4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7.</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Шестиминутный бег (М.)</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1500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1450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1350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1250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1200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1100</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4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8.</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Челночный бег 4х9 м. (сек.)</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9,2</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9,8</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10,4</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10,4</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11,0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11,6</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4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9.</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Прыжок в длину с места (см.)</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215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210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185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175</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165</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2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10..</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Прыжок в длину с разбега (см)</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440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410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380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380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350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320</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2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11.</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Прыжок в высоту с разбега (см.)</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135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120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115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110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100</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2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12</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Тройной прыжок с места (см.)</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680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650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630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540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520</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480</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763"/>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13</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Прыжки со скакалкой (раз в 1минуту)</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140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125</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110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150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135</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120</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703"/>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14</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Метание гранаты 700 гр. 500 гр.(м.)</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38</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32</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26</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22</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19</w:t>
            </w: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16</w:t>
            </w:r>
          </w:p>
          <w:p w:rsidR="00306AA0" w:rsidRPr="00012E1D" w:rsidRDefault="00306AA0" w:rsidP="00F02423">
            <w:pPr>
              <w:spacing w:before="40"/>
              <w:rPr>
                <w:rFonts w:ascii="Times New Roman" w:hAnsi="Times New Roman"/>
                <w:sz w:val="24"/>
                <w:szCs w:val="24"/>
              </w:rPr>
            </w:pPr>
          </w:p>
        </w:tc>
      </w:tr>
      <w:tr w:rsidR="00306AA0" w:rsidRPr="00012E1D" w:rsidTr="00F02423">
        <w:trPr>
          <w:trHeight w:hRule="exact" w:val="420"/>
        </w:trPr>
        <w:tc>
          <w:tcPr>
            <w:tcW w:w="565"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15</w:t>
            </w:r>
          </w:p>
          <w:p w:rsidR="00306AA0" w:rsidRPr="00012E1D" w:rsidRDefault="00306AA0" w:rsidP="00F02423">
            <w:pPr>
              <w:spacing w:before="40"/>
              <w:rPr>
                <w:rFonts w:ascii="Times New Roman" w:hAnsi="Times New Roman"/>
                <w:sz w:val="24"/>
                <w:szCs w:val="24"/>
              </w:rPr>
            </w:pPr>
          </w:p>
        </w:tc>
        <w:tc>
          <w:tcPr>
            <w:tcW w:w="3972"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Челночный бег 10 х10м.(сек)</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27</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28</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r w:rsidRPr="00012E1D">
              <w:rPr>
                <w:rFonts w:ascii="Times New Roman" w:hAnsi="Times New Roman"/>
                <w:b/>
                <w:bCs/>
                <w:sz w:val="24"/>
                <w:szCs w:val="24"/>
              </w:rPr>
              <w:t>30</w:t>
            </w: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p>
          <w:p w:rsidR="00306AA0" w:rsidRPr="00012E1D" w:rsidRDefault="00306AA0" w:rsidP="00F02423">
            <w:pPr>
              <w:spacing w:before="40"/>
              <w:rPr>
                <w:rFonts w:ascii="Times New Roman" w:hAnsi="Times New Roman"/>
                <w:sz w:val="24"/>
                <w:szCs w:val="24"/>
              </w:rPr>
            </w:pPr>
          </w:p>
        </w:tc>
        <w:tc>
          <w:tcPr>
            <w:tcW w:w="803" w:type="dxa"/>
          </w:tcPr>
          <w:p w:rsidR="00306AA0" w:rsidRPr="00012E1D" w:rsidRDefault="00306AA0" w:rsidP="00F02423">
            <w:pPr>
              <w:spacing w:before="40"/>
              <w:rPr>
                <w:rFonts w:ascii="Times New Roman" w:hAnsi="Times New Roman"/>
                <w:sz w:val="24"/>
                <w:szCs w:val="24"/>
              </w:rPr>
            </w:pPr>
          </w:p>
          <w:p w:rsidR="00306AA0" w:rsidRPr="00012E1D" w:rsidRDefault="00306AA0" w:rsidP="00F02423">
            <w:pPr>
              <w:spacing w:before="40"/>
              <w:rPr>
                <w:rFonts w:ascii="Times New Roman" w:hAnsi="Times New Roman"/>
                <w:sz w:val="24"/>
                <w:szCs w:val="24"/>
              </w:rPr>
            </w:pPr>
          </w:p>
        </w:tc>
        <w:tc>
          <w:tcPr>
            <w:tcW w:w="804" w:type="dxa"/>
          </w:tcPr>
          <w:p w:rsidR="00306AA0" w:rsidRPr="00012E1D" w:rsidRDefault="00306AA0" w:rsidP="00F02423">
            <w:pPr>
              <w:spacing w:before="40"/>
              <w:rPr>
                <w:rFonts w:ascii="Times New Roman" w:hAnsi="Times New Roman"/>
                <w:sz w:val="24"/>
                <w:szCs w:val="24"/>
              </w:rPr>
            </w:pPr>
          </w:p>
          <w:p w:rsidR="00306AA0" w:rsidRPr="00012E1D" w:rsidRDefault="00306AA0" w:rsidP="00F02423">
            <w:pPr>
              <w:spacing w:before="40"/>
              <w:rPr>
                <w:rFonts w:ascii="Times New Roman" w:hAnsi="Times New Roman"/>
                <w:sz w:val="24"/>
                <w:szCs w:val="24"/>
              </w:rPr>
            </w:pPr>
          </w:p>
        </w:tc>
      </w:tr>
    </w:tbl>
    <w:p w:rsidR="00306AA0" w:rsidRPr="00012E1D" w:rsidRDefault="00306AA0" w:rsidP="00306AA0">
      <w:pPr>
        <w:spacing w:after="0" w:line="240" w:lineRule="auto"/>
        <w:jc w:val="both"/>
        <w:rPr>
          <w:rFonts w:ascii="Times New Roman" w:hAnsi="Times New Roman"/>
          <w:sz w:val="24"/>
          <w:szCs w:val="24"/>
        </w:rPr>
      </w:pP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 xml:space="preserve">Тема 2.10 Плавание. </w:t>
      </w:r>
    </w:p>
    <w:p w:rsidR="00306AA0" w:rsidRPr="00012E1D" w:rsidRDefault="00306AA0" w:rsidP="00306AA0">
      <w:pPr>
        <w:spacing w:after="0" w:line="240" w:lineRule="auto"/>
        <w:jc w:val="both"/>
        <w:rPr>
          <w:rFonts w:ascii="Times New Roman" w:hAnsi="Times New Roman"/>
          <w:b/>
          <w:bCs/>
          <w:sz w:val="24"/>
          <w:szCs w:val="24"/>
        </w:rPr>
      </w:pPr>
      <w:r w:rsidRPr="00012E1D">
        <w:rPr>
          <w:rFonts w:ascii="Times New Roman" w:hAnsi="Times New Roman"/>
          <w:b/>
          <w:bCs/>
          <w:sz w:val="24"/>
          <w:szCs w:val="24"/>
        </w:rPr>
        <w:t>Перечень контрольных упражнений:</w:t>
      </w:r>
    </w:p>
    <w:p w:rsidR="00306AA0" w:rsidRPr="00012E1D" w:rsidRDefault="00306AA0" w:rsidP="00306AA0">
      <w:pPr>
        <w:pStyle w:val="affa"/>
        <w:numPr>
          <w:ilvl w:val="0"/>
          <w:numId w:val="309"/>
        </w:numPr>
        <w:autoSpaceDE w:val="0"/>
        <w:autoSpaceDN w:val="0"/>
        <w:adjustRightInd w:val="0"/>
        <w:ind w:left="568" w:hanging="284"/>
        <w:contextualSpacing/>
        <w:rPr>
          <w:color w:val="000000" w:themeColor="text1"/>
          <w:sz w:val="24"/>
          <w:szCs w:val="24"/>
          <w:lang w:eastAsia="ru-RU"/>
        </w:rPr>
      </w:pPr>
      <w:r w:rsidRPr="00012E1D">
        <w:rPr>
          <w:color w:val="000000" w:themeColor="text1"/>
          <w:sz w:val="24"/>
          <w:szCs w:val="24"/>
          <w:lang w:eastAsia="ru-RU"/>
        </w:rPr>
        <w:t>выполнение старта с тумбочки;</w:t>
      </w:r>
    </w:p>
    <w:p w:rsidR="00306AA0" w:rsidRPr="00012E1D" w:rsidRDefault="00306AA0" w:rsidP="00306AA0">
      <w:pPr>
        <w:pStyle w:val="affa"/>
        <w:numPr>
          <w:ilvl w:val="0"/>
          <w:numId w:val="309"/>
        </w:numPr>
        <w:autoSpaceDE w:val="0"/>
        <w:autoSpaceDN w:val="0"/>
        <w:adjustRightInd w:val="0"/>
        <w:ind w:left="568" w:hanging="284"/>
        <w:contextualSpacing/>
        <w:rPr>
          <w:color w:val="000000" w:themeColor="text1"/>
          <w:sz w:val="24"/>
          <w:szCs w:val="24"/>
          <w:lang w:eastAsia="ru-RU"/>
        </w:rPr>
      </w:pPr>
      <w:r w:rsidRPr="00012E1D">
        <w:rPr>
          <w:color w:val="000000" w:themeColor="text1"/>
          <w:sz w:val="24"/>
          <w:szCs w:val="24"/>
          <w:lang w:eastAsia="ru-RU"/>
        </w:rPr>
        <w:t>выполнение старта из воды толчком ногами от стенки бассейна;</w:t>
      </w:r>
    </w:p>
    <w:p w:rsidR="00306AA0" w:rsidRPr="00012E1D" w:rsidRDefault="00306AA0" w:rsidP="00306AA0">
      <w:pPr>
        <w:pStyle w:val="affa"/>
        <w:numPr>
          <w:ilvl w:val="0"/>
          <w:numId w:val="309"/>
        </w:numPr>
        <w:autoSpaceDE w:val="0"/>
        <w:autoSpaceDN w:val="0"/>
        <w:adjustRightInd w:val="0"/>
        <w:ind w:left="568" w:hanging="284"/>
        <w:contextualSpacing/>
        <w:rPr>
          <w:color w:val="000000" w:themeColor="text1"/>
          <w:sz w:val="24"/>
          <w:szCs w:val="24"/>
          <w:lang w:eastAsia="ru-RU"/>
        </w:rPr>
      </w:pPr>
      <w:r w:rsidRPr="00012E1D">
        <w:rPr>
          <w:color w:val="000000" w:themeColor="text1"/>
          <w:sz w:val="24"/>
          <w:szCs w:val="24"/>
          <w:lang w:eastAsia="ru-RU"/>
        </w:rPr>
        <w:lastRenderedPageBreak/>
        <w:t>выполнение простого поворота «Маятник»;</w:t>
      </w:r>
    </w:p>
    <w:p w:rsidR="00306AA0" w:rsidRPr="00012E1D" w:rsidRDefault="00306AA0" w:rsidP="00306AA0">
      <w:pPr>
        <w:pStyle w:val="affa"/>
        <w:numPr>
          <w:ilvl w:val="0"/>
          <w:numId w:val="309"/>
        </w:numPr>
        <w:autoSpaceDE w:val="0"/>
        <w:autoSpaceDN w:val="0"/>
        <w:adjustRightInd w:val="0"/>
        <w:ind w:left="568" w:hanging="284"/>
        <w:contextualSpacing/>
        <w:rPr>
          <w:color w:val="000000" w:themeColor="text1"/>
          <w:sz w:val="24"/>
          <w:szCs w:val="24"/>
          <w:lang w:eastAsia="ru-RU"/>
        </w:rPr>
      </w:pPr>
      <w:r w:rsidRPr="00012E1D">
        <w:rPr>
          <w:color w:val="000000" w:themeColor="text1"/>
          <w:sz w:val="24"/>
          <w:szCs w:val="24"/>
          <w:lang w:eastAsia="ru-RU"/>
        </w:rPr>
        <w:t>выполнение открытого плоского поворота;</w:t>
      </w:r>
    </w:p>
    <w:p w:rsidR="00306AA0" w:rsidRPr="00012E1D" w:rsidRDefault="00306AA0" w:rsidP="00306AA0">
      <w:pPr>
        <w:pStyle w:val="affa"/>
        <w:numPr>
          <w:ilvl w:val="0"/>
          <w:numId w:val="309"/>
        </w:numPr>
        <w:ind w:left="568" w:hanging="284"/>
        <w:contextualSpacing/>
        <w:rPr>
          <w:b/>
          <w:bCs/>
          <w:color w:val="000000" w:themeColor="text1"/>
          <w:sz w:val="24"/>
          <w:szCs w:val="24"/>
          <w:shd w:val="clear" w:color="auto" w:fill="FFFFFF"/>
        </w:rPr>
      </w:pPr>
      <w:r w:rsidRPr="00012E1D">
        <w:rPr>
          <w:sz w:val="24"/>
          <w:szCs w:val="24"/>
        </w:rPr>
        <w:t>плавание 50 м одним из спортивных способов без учета времени</w:t>
      </w:r>
      <w:r w:rsidRPr="00012E1D">
        <w:rPr>
          <w:b/>
          <w:bCs/>
          <w:color w:val="000000" w:themeColor="text1"/>
          <w:sz w:val="24"/>
          <w:szCs w:val="24"/>
          <w:shd w:val="clear" w:color="auto" w:fill="FFFFFF"/>
        </w:rPr>
        <w:t xml:space="preserve"> </w:t>
      </w:r>
    </w:p>
    <w:p w:rsidR="00306AA0" w:rsidRPr="00012E1D" w:rsidRDefault="00306AA0" w:rsidP="00306AA0">
      <w:pPr>
        <w:pStyle w:val="10"/>
        <w:jc w:val="both"/>
      </w:pPr>
      <w:bookmarkStart w:id="37" w:name="_Toc109077374"/>
      <w:r w:rsidRPr="00012E1D">
        <w:t xml:space="preserve">3. </w:t>
      </w:r>
      <w:r w:rsidRPr="00012E1D">
        <w:rPr>
          <w:rFonts w:eastAsia="OfficinaSansBookC"/>
          <w:color w:val="000000"/>
        </w:rPr>
        <w:t>Фонд оценочных средств для п</w:t>
      </w:r>
      <w:r w:rsidRPr="00012E1D">
        <w:t>ромежуточной аттестаци</w:t>
      </w:r>
      <w:bookmarkEnd w:id="37"/>
      <w:r w:rsidRPr="00012E1D">
        <w:t xml:space="preserve">и </w:t>
      </w:r>
    </w:p>
    <w:p w:rsidR="00306AA0" w:rsidRPr="00012E1D" w:rsidRDefault="00306AA0" w:rsidP="00306AA0">
      <w:pPr>
        <w:spacing w:after="0" w:line="240" w:lineRule="auto"/>
        <w:rPr>
          <w:rFonts w:ascii="Times New Roman" w:hAnsi="Times New Roman"/>
          <w:sz w:val="24"/>
          <w:szCs w:val="24"/>
        </w:rPr>
      </w:pPr>
    </w:p>
    <w:p w:rsidR="00306AA0" w:rsidRPr="00012E1D" w:rsidRDefault="00306AA0" w:rsidP="00306AA0">
      <w:pPr>
        <w:spacing w:after="0" w:line="240" w:lineRule="auto"/>
        <w:rPr>
          <w:rFonts w:ascii="Times New Roman" w:hAnsi="Times New Roman"/>
          <w:sz w:val="24"/>
          <w:szCs w:val="24"/>
        </w:rPr>
      </w:pPr>
    </w:p>
    <w:p w:rsidR="00306AA0" w:rsidRPr="00012E1D" w:rsidRDefault="00306AA0" w:rsidP="00306AA0">
      <w:pPr>
        <w:spacing w:after="0" w:line="240" w:lineRule="auto"/>
        <w:ind w:firstLine="709"/>
        <w:jc w:val="both"/>
        <w:rPr>
          <w:rFonts w:ascii="Times New Roman" w:hAnsi="Times New Roman"/>
          <w:color w:val="000000" w:themeColor="text1"/>
          <w:sz w:val="24"/>
          <w:szCs w:val="24"/>
          <w:lang w:eastAsia="ru-RU"/>
        </w:rPr>
      </w:pPr>
      <w:r w:rsidRPr="00012E1D">
        <w:rPr>
          <w:rFonts w:ascii="Times New Roman" w:eastAsia="Times New Roman" w:hAnsi="Times New Roman"/>
          <w:sz w:val="24"/>
          <w:szCs w:val="24"/>
          <w:shd w:val="clear" w:color="auto" w:fill="FFFFFF"/>
          <w:lang w:eastAsia="ru-RU"/>
        </w:rPr>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710"/>
        <w:gridCol w:w="4819"/>
        <w:gridCol w:w="1418"/>
        <w:gridCol w:w="1845"/>
      </w:tblGrid>
      <w:tr w:rsidR="00306AA0" w:rsidRPr="00012E1D" w:rsidTr="00F02423">
        <w:trPr>
          <w:trHeight w:hRule="exact" w:val="440"/>
          <w:jc w:val="center"/>
        </w:trPr>
        <w:tc>
          <w:tcPr>
            <w:tcW w:w="710" w:type="dxa"/>
            <w:vMerge w:val="restart"/>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b/>
                <w:bCs/>
                <w:color w:val="000000"/>
                <w:sz w:val="24"/>
                <w:szCs w:val="24"/>
                <w:lang w:eastAsia="ru-RU" w:bidi="ru-RU"/>
              </w:rPr>
            </w:pPr>
            <w:r w:rsidRPr="00012E1D">
              <w:rPr>
                <w:rFonts w:ascii="Times New Roman" w:eastAsia="Arial" w:hAnsi="Times New Roman"/>
                <w:b/>
                <w:bCs/>
                <w:color w:val="000000"/>
                <w:sz w:val="24"/>
                <w:szCs w:val="24"/>
                <w:lang w:val="en-US" w:eastAsia="ru-RU" w:bidi="ru-RU"/>
              </w:rPr>
              <w:t xml:space="preserve">N </w:t>
            </w:r>
            <w:r w:rsidRPr="00012E1D">
              <w:rPr>
                <w:rFonts w:ascii="Times New Roman" w:eastAsia="Arial" w:hAnsi="Times New Roman"/>
                <w:b/>
                <w:bCs/>
                <w:color w:val="000000"/>
                <w:sz w:val="24"/>
                <w:szCs w:val="24"/>
                <w:lang w:eastAsia="ru-RU" w:bidi="ru-RU"/>
              </w:rPr>
              <w:t>п/п</w:t>
            </w:r>
          </w:p>
        </w:tc>
        <w:tc>
          <w:tcPr>
            <w:tcW w:w="4819" w:type="dxa"/>
            <w:vMerge w:val="restart"/>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b/>
                <w:bCs/>
                <w:color w:val="000000"/>
                <w:sz w:val="24"/>
                <w:szCs w:val="24"/>
                <w:lang w:eastAsia="ru-RU" w:bidi="ru-RU"/>
              </w:rPr>
            </w:pPr>
            <w:r w:rsidRPr="00012E1D">
              <w:rPr>
                <w:rFonts w:ascii="Times New Roman" w:eastAsia="Arial" w:hAnsi="Times New Roman"/>
                <w:b/>
                <w:bCs/>
                <w:color w:val="000000"/>
                <w:sz w:val="24"/>
                <w:szCs w:val="24"/>
                <w:lang w:eastAsia="ru-RU" w:bidi="ru-RU"/>
              </w:rPr>
              <w:t>Испытания (тесты)</w:t>
            </w:r>
          </w:p>
        </w:tc>
        <w:tc>
          <w:tcPr>
            <w:tcW w:w="3263" w:type="dxa"/>
            <w:gridSpan w:val="2"/>
            <w:shd w:val="clear" w:color="auto" w:fill="FFFFFF"/>
            <w:vAlign w:val="bottom"/>
          </w:tcPr>
          <w:p w:rsidR="00306AA0" w:rsidRPr="00012E1D" w:rsidRDefault="00306AA0" w:rsidP="00F02423">
            <w:pPr>
              <w:widowControl w:val="0"/>
              <w:spacing w:after="0" w:line="240" w:lineRule="auto"/>
              <w:jc w:val="center"/>
              <w:rPr>
                <w:rFonts w:ascii="Times New Roman" w:eastAsia="Arial" w:hAnsi="Times New Roman"/>
                <w:b/>
                <w:bCs/>
                <w:color w:val="000000"/>
                <w:sz w:val="24"/>
                <w:szCs w:val="24"/>
                <w:lang w:eastAsia="ru-RU" w:bidi="ru-RU"/>
              </w:rPr>
            </w:pPr>
            <w:r w:rsidRPr="00012E1D">
              <w:rPr>
                <w:rFonts w:ascii="Times New Roman" w:eastAsia="Arial" w:hAnsi="Times New Roman"/>
                <w:b/>
                <w:bCs/>
                <w:color w:val="000000"/>
                <w:sz w:val="24"/>
                <w:szCs w:val="24"/>
                <w:lang w:eastAsia="ru-RU" w:bidi="ru-RU"/>
              </w:rPr>
              <w:t>Нормативы</w:t>
            </w:r>
          </w:p>
        </w:tc>
      </w:tr>
      <w:tr w:rsidR="00306AA0" w:rsidRPr="00012E1D" w:rsidTr="00F02423">
        <w:trPr>
          <w:trHeight w:hRule="exact" w:val="440"/>
          <w:jc w:val="center"/>
        </w:trPr>
        <w:tc>
          <w:tcPr>
            <w:tcW w:w="710" w:type="dxa"/>
            <w:vMerge/>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b/>
                <w:bCs/>
                <w:color w:val="000000"/>
                <w:sz w:val="24"/>
                <w:szCs w:val="24"/>
                <w:lang w:eastAsia="ru-RU" w:bidi="ru-RU"/>
              </w:rPr>
            </w:pPr>
          </w:p>
        </w:tc>
        <w:tc>
          <w:tcPr>
            <w:tcW w:w="4819" w:type="dxa"/>
            <w:vMerge/>
            <w:shd w:val="clear" w:color="auto" w:fill="FFFFFF"/>
            <w:vAlign w:val="bottom"/>
          </w:tcPr>
          <w:p w:rsidR="00306AA0" w:rsidRPr="00012E1D" w:rsidRDefault="00306AA0" w:rsidP="00F02423">
            <w:pPr>
              <w:widowControl w:val="0"/>
              <w:spacing w:after="0" w:line="240" w:lineRule="auto"/>
              <w:jc w:val="center"/>
              <w:rPr>
                <w:rFonts w:ascii="Times New Roman" w:eastAsia="Arial" w:hAnsi="Times New Roman"/>
                <w:b/>
                <w:bCs/>
                <w:color w:val="000000"/>
                <w:sz w:val="24"/>
                <w:szCs w:val="24"/>
                <w:lang w:eastAsia="ru-RU" w:bidi="ru-RU"/>
              </w:rPr>
            </w:pPr>
          </w:p>
        </w:tc>
        <w:tc>
          <w:tcPr>
            <w:tcW w:w="1418" w:type="dxa"/>
            <w:shd w:val="clear" w:color="auto" w:fill="FFFFFF"/>
            <w:vAlign w:val="bottom"/>
          </w:tcPr>
          <w:p w:rsidR="00306AA0" w:rsidRPr="00012E1D" w:rsidRDefault="00306AA0" w:rsidP="00F02423">
            <w:pPr>
              <w:widowControl w:val="0"/>
              <w:spacing w:after="0" w:line="240" w:lineRule="auto"/>
              <w:jc w:val="center"/>
              <w:rPr>
                <w:rFonts w:ascii="Times New Roman" w:eastAsia="Arial" w:hAnsi="Times New Roman"/>
                <w:b/>
                <w:bCs/>
                <w:color w:val="000000"/>
                <w:sz w:val="24"/>
                <w:szCs w:val="24"/>
                <w:lang w:eastAsia="ru-RU" w:bidi="ru-RU"/>
              </w:rPr>
            </w:pPr>
            <w:r w:rsidRPr="00012E1D">
              <w:rPr>
                <w:rFonts w:ascii="Times New Roman" w:eastAsia="Arial" w:hAnsi="Times New Roman"/>
                <w:b/>
                <w:bCs/>
                <w:color w:val="000000"/>
                <w:sz w:val="24"/>
                <w:szCs w:val="24"/>
                <w:lang w:eastAsia="ru-RU" w:bidi="ru-RU"/>
              </w:rPr>
              <w:t>Юноши</w:t>
            </w:r>
          </w:p>
        </w:tc>
        <w:tc>
          <w:tcPr>
            <w:tcW w:w="1845" w:type="dxa"/>
            <w:shd w:val="clear" w:color="auto" w:fill="FFFFFF"/>
            <w:vAlign w:val="bottom"/>
          </w:tcPr>
          <w:p w:rsidR="00306AA0" w:rsidRPr="00012E1D" w:rsidRDefault="00306AA0" w:rsidP="00F02423">
            <w:pPr>
              <w:widowControl w:val="0"/>
              <w:spacing w:after="0" w:line="240" w:lineRule="auto"/>
              <w:jc w:val="center"/>
              <w:rPr>
                <w:rFonts w:ascii="Times New Roman" w:eastAsia="Arial" w:hAnsi="Times New Roman"/>
                <w:b/>
                <w:bCs/>
                <w:color w:val="000000"/>
                <w:sz w:val="24"/>
                <w:szCs w:val="24"/>
                <w:lang w:eastAsia="ru-RU" w:bidi="ru-RU"/>
              </w:rPr>
            </w:pPr>
            <w:r w:rsidRPr="00012E1D">
              <w:rPr>
                <w:rFonts w:ascii="Times New Roman" w:eastAsia="Arial" w:hAnsi="Times New Roman"/>
                <w:b/>
                <w:bCs/>
                <w:color w:val="000000"/>
                <w:sz w:val="24"/>
                <w:szCs w:val="24"/>
                <w:lang w:eastAsia="ru-RU" w:bidi="ru-RU"/>
              </w:rPr>
              <w:t>Девушки</w:t>
            </w:r>
          </w:p>
        </w:tc>
      </w:tr>
      <w:tr w:rsidR="00306AA0" w:rsidRPr="00012E1D" w:rsidTr="00F02423">
        <w:trPr>
          <w:trHeight w:hRule="exact" w:val="391"/>
          <w:jc w:val="center"/>
        </w:trPr>
        <w:tc>
          <w:tcPr>
            <w:tcW w:w="710" w:type="dxa"/>
            <w:vMerge w:val="restart"/>
            <w:shd w:val="clear" w:color="auto" w:fill="FFFFFF"/>
            <w:vAlign w:val="center"/>
          </w:tcPr>
          <w:p w:rsidR="00306AA0" w:rsidRPr="00012E1D" w:rsidRDefault="00306AA0" w:rsidP="00F02423">
            <w:pPr>
              <w:widowControl w:val="0"/>
              <w:spacing w:after="0" w:line="240" w:lineRule="auto"/>
              <w:jc w:val="both"/>
              <w:rPr>
                <w:rFonts w:ascii="Times New Roman" w:eastAsia="Arial" w:hAnsi="Times New Roman"/>
                <w:sz w:val="24"/>
                <w:szCs w:val="24"/>
              </w:rPr>
            </w:pPr>
            <w:r w:rsidRPr="00012E1D">
              <w:rPr>
                <w:rFonts w:ascii="Times New Roman" w:eastAsia="Arial" w:hAnsi="Times New Roman"/>
                <w:color w:val="000000"/>
                <w:sz w:val="24"/>
                <w:szCs w:val="24"/>
                <w:lang w:eastAsia="ru-RU" w:bidi="ru-RU"/>
              </w:rPr>
              <w:t>1.</w:t>
            </w:r>
          </w:p>
        </w:tc>
        <w:tc>
          <w:tcPr>
            <w:tcW w:w="4819" w:type="dxa"/>
            <w:shd w:val="clear" w:color="auto" w:fill="FFFFFF"/>
            <w:vAlign w:val="bottom"/>
          </w:tcPr>
          <w:p w:rsidR="00306AA0" w:rsidRPr="00012E1D" w:rsidRDefault="00306AA0" w:rsidP="00F02423">
            <w:pPr>
              <w:widowControl w:val="0"/>
              <w:spacing w:after="0" w:line="240"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Бег на 30 м (с)</w:t>
            </w:r>
          </w:p>
        </w:tc>
        <w:tc>
          <w:tcPr>
            <w:tcW w:w="1418" w:type="dxa"/>
            <w:shd w:val="clear" w:color="auto" w:fill="FFFFFF"/>
            <w:vAlign w:val="bottom"/>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4,9</w:t>
            </w:r>
          </w:p>
        </w:tc>
        <w:tc>
          <w:tcPr>
            <w:tcW w:w="1845" w:type="dxa"/>
            <w:shd w:val="clear" w:color="auto" w:fill="FFFFFF"/>
            <w:vAlign w:val="bottom"/>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5,7</w:t>
            </w:r>
          </w:p>
        </w:tc>
      </w:tr>
      <w:tr w:rsidR="00306AA0" w:rsidRPr="00012E1D" w:rsidTr="00F02423">
        <w:trPr>
          <w:trHeight w:hRule="exact" w:val="429"/>
          <w:jc w:val="center"/>
        </w:trPr>
        <w:tc>
          <w:tcPr>
            <w:tcW w:w="710" w:type="dxa"/>
            <w:vMerge/>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или бег на 60 м (с)</w:t>
            </w:r>
          </w:p>
        </w:tc>
        <w:tc>
          <w:tcPr>
            <w:tcW w:w="1418" w:type="dxa"/>
            <w:shd w:val="clear" w:color="auto" w:fill="FFFFFF"/>
            <w:vAlign w:val="bottom"/>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8,8</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10,5</w:t>
            </w:r>
          </w:p>
        </w:tc>
      </w:tr>
      <w:tr w:rsidR="00306AA0" w:rsidRPr="00012E1D" w:rsidTr="00F02423">
        <w:trPr>
          <w:trHeight w:hRule="exact" w:val="402"/>
          <w:jc w:val="center"/>
        </w:trPr>
        <w:tc>
          <w:tcPr>
            <w:tcW w:w="710" w:type="dxa"/>
            <w:vMerge/>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shd w:val="clear" w:color="auto" w:fill="FFFFFF"/>
          </w:tcPr>
          <w:p w:rsidR="00306AA0" w:rsidRPr="00012E1D" w:rsidRDefault="00306AA0" w:rsidP="00F02423">
            <w:pPr>
              <w:widowControl w:val="0"/>
              <w:spacing w:after="0" w:line="240"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или бег на 100 м (с)</w:t>
            </w:r>
          </w:p>
        </w:tc>
        <w:tc>
          <w:tcPr>
            <w:tcW w:w="1418" w:type="dxa"/>
            <w:shd w:val="clear" w:color="auto" w:fill="FFFFFF"/>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14,6</w:t>
            </w:r>
          </w:p>
        </w:tc>
        <w:tc>
          <w:tcPr>
            <w:tcW w:w="1845" w:type="dxa"/>
            <w:shd w:val="clear" w:color="auto" w:fill="FFFFFF"/>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17,6</w:t>
            </w:r>
          </w:p>
        </w:tc>
      </w:tr>
      <w:tr w:rsidR="00306AA0" w:rsidRPr="00012E1D" w:rsidTr="00F02423">
        <w:trPr>
          <w:trHeight w:hRule="exact" w:val="410"/>
          <w:jc w:val="center"/>
        </w:trPr>
        <w:tc>
          <w:tcPr>
            <w:tcW w:w="710" w:type="dxa"/>
            <w:vMerge w:val="restart"/>
            <w:shd w:val="clear" w:color="auto" w:fill="FFFFFF"/>
            <w:vAlign w:val="center"/>
          </w:tcPr>
          <w:p w:rsidR="00306AA0" w:rsidRPr="00012E1D" w:rsidRDefault="00306AA0" w:rsidP="00F02423">
            <w:pPr>
              <w:widowControl w:val="0"/>
              <w:spacing w:after="0" w:line="240" w:lineRule="auto"/>
              <w:jc w:val="both"/>
              <w:rPr>
                <w:rFonts w:ascii="Times New Roman" w:eastAsia="Arial" w:hAnsi="Times New Roman"/>
                <w:sz w:val="24"/>
                <w:szCs w:val="24"/>
              </w:rPr>
            </w:pPr>
            <w:r w:rsidRPr="00012E1D">
              <w:rPr>
                <w:rFonts w:ascii="Times New Roman" w:eastAsia="Arial" w:hAnsi="Times New Roman"/>
                <w:color w:val="000000"/>
                <w:sz w:val="24"/>
                <w:szCs w:val="24"/>
                <w:lang w:eastAsia="ru-RU" w:bidi="ru-RU"/>
              </w:rPr>
              <w:t>2.</w:t>
            </w:r>
          </w:p>
        </w:tc>
        <w:tc>
          <w:tcPr>
            <w:tcW w:w="4819" w:type="dxa"/>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Бег на 2000 м (мин, с)</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w:t>
            </w:r>
          </w:p>
        </w:tc>
        <w:tc>
          <w:tcPr>
            <w:tcW w:w="1845" w:type="dxa"/>
            <w:shd w:val="clear" w:color="auto" w:fill="FFFFFF"/>
            <w:vAlign w:val="bottom"/>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12.00</w:t>
            </w:r>
          </w:p>
        </w:tc>
      </w:tr>
      <w:tr w:rsidR="00306AA0" w:rsidRPr="00012E1D" w:rsidTr="00F02423">
        <w:trPr>
          <w:trHeight w:hRule="exact" w:val="413"/>
          <w:jc w:val="center"/>
        </w:trPr>
        <w:tc>
          <w:tcPr>
            <w:tcW w:w="710" w:type="dxa"/>
            <w:vMerge/>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или бег на 3000 м (мин, с)</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15.00</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w:t>
            </w:r>
          </w:p>
        </w:tc>
      </w:tr>
      <w:tr w:rsidR="00306AA0" w:rsidRPr="00012E1D" w:rsidTr="00F02423">
        <w:trPr>
          <w:trHeight w:val="20"/>
          <w:jc w:val="center"/>
        </w:trPr>
        <w:tc>
          <w:tcPr>
            <w:tcW w:w="710" w:type="dxa"/>
            <w:vMerge w:val="restart"/>
            <w:shd w:val="clear" w:color="auto" w:fill="FFFFFF"/>
            <w:vAlign w:val="center"/>
          </w:tcPr>
          <w:p w:rsidR="00306AA0" w:rsidRPr="00012E1D" w:rsidRDefault="00306AA0" w:rsidP="00F02423">
            <w:pPr>
              <w:widowControl w:val="0"/>
              <w:spacing w:after="0" w:line="240" w:lineRule="auto"/>
              <w:jc w:val="both"/>
              <w:rPr>
                <w:rFonts w:ascii="Times New Roman" w:eastAsia="Arial" w:hAnsi="Times New Roman"/>
                <w:sz w:val="24"/>
                <w:szCs w:val="24"/>
              </w:rPr>
            </w:pPr>
            <w:r w:rsidRPr="00012E1D">
              <w:rPr>
                <w:rFonts w:ascii="Times New Roman" w:eastAsia="Arial" w:hAnsi="Times New Roman"/>
                <w:color w:val="000000"/>
                <w:sz w:val="24"/>
                <w:szCs w:val="24"/>
                <w:lang w:eastAsia="ru-RU" w:bidi="ru-RU"/>
              </w:rPr>
              <w:t>3.</w:t>
            </w:r>
          </w:p>
        </w:tc>
        <w:tc>
          <w:tcPr>
            <w:tcW w:w="4819" w:type="dxa"/>
            <w:shd w:val="clear" w:color="auto" w:fill="FFFFFF"/>
            <w:vAlign w:val="center"/>
          </w:tcPr>
          <w:p w:rsidR="00306AA0" w:rsidRPr="00012E1D" w:rsidRDefault="00306AA0" w:rsidP="00F02423">
            <w:pPr>
              <w:widowControl w:val="0"/>
              <w:spacing w:after="0" w:line="252"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Подтягивание из виса на высокой перекладине (количество раз)</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9</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w:t>
            </w:r>
          </w:p>
        </w:tc>
      </w:tr>
      <w:tr w:rsidR="00306AA0" w:rsidRPr="00012E1D" w:rsidTr="00F02423">
        <w:trPr>
          <w:trHeight w:val="20"/>
          <w:jc w:val="center"/>
        </w:trPr>
        <w:tc>
          <w:tcPr>
            <w:tcW w:w="710" w:type="dxa"/>
            <w:vMerge/>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shd w:val="clear" w:color="auto" w:fill="FFFFFF"/>
            <w:vAlign w:val="center"/>
          </w:tcPr>
          <w:p w:rsidR="00306AA0" w:rsidRPr="00012E1D" w:rsidRDefault="00306AA0" w:rsidP="00F02423">
            <w:pPr>
              <w:widowControl w:val="0"/>
              <w:spacing w:after="0" w:line="252"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или подтягивание из виса лёжа на низкой перекладине 90 см (количество раз)</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11</w:t>
            </w:r>
          </w:p>
        </w:tc>
      </w:tr>
      <w:tr w:rsidR="00306AA0" w:rsidRPr="00012E1D" w:rsidTr="00F02423">
        <w:trPr>
          <w:trHeight w:val="20"/>
          <w:jc w:val="center"/>
        </w:trPr>
        <w:tc>
          <w:tcPr>
            <w:tcW w:w="710" w:type="dxa"/>
            <w:vMerge/>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shd w:val="clear" w:color="auto" w:fill="FFFFFF"/>
            <w:vAlign w:val="center"/>
          </w:tcPr>
          <w:p w:rsidR="00306AA0" w:rsidRPr="00012E1D" w:rsidRDefault="00306AA0" w:rsidP="00F02423">
            <w:pPr>
              <w:widowControl w:val="0"/>
              <w:spacing w:after="0" w:line="252"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или рывок гири 16 кг (количество раз)</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15</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w:t>
            </w:r>
          </w:p>
        </w:tc>
      </w:tr>
      <w:tr w:rsidR="00306AA0" w:rsidRPr="00012E1D" w:rsidTr="00F02423">
        <w:trPr>
          <w:trHeight w:val="20"/>
          <w:jc w:val="center"/>
        </w:trPr>
        <w:tc>
          <w:tcPr>
            <w:tcW w:w="710" w:type="dxa"/>
            <w:vMerge/>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shd w:val="clear" w:color="auto" w:fill="FFFFFF"/>
          </w:tcPr>
          <w:p w:rsidR="00306AA0" w:rsidRPr="00012E1D" w:rsidRDefault="00306AA0" w:rsidP="00F02423">
            <w:pPr>
              <w:widowControl w:val="0"/>
              <w:spacing w:after="0" w:line="257"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или сгибание и разгибание рук в упоре лёжа на полу (количество раз)</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27</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9</w:t>
            </w:r>
          </w:p>
        </w:tc>
      </w:tr>
      <w:tr w:rsidR="00306AA0" w:rsidRPr="00012E1D" w:rsidTr="00F02423">
        <w:trPr>
          <w:trHeight w:val="20"/>
          <w:jc w:val="center"/>
        </w:trPr>
        <w:tc>
          <w:tcPr>
            <w:tcW w:w="710" w:type="dxa"/>
            <w:shd w:val="clear" w:color="auto" w:fill="FFFFFF"/>
            <w:vAlign w:val="center"/>
          </w:tcPr>
          <w:p w:rsidR="00306AA0" w:rsidRPr="00012E1D" w:rsidRDefault="00306AA0" w:rsidP="00F02423">
            <w:pPr>
              <w:widowControl w:val="0"/>
              <w:spacing w:after="0" w:line="240" w:lineRule="auto"/>
              <w:jc w:val="both"/>
              <w:rPr>
                <w:rFonts w:ascii="Times New Roman" w:eastAsia="Arial" w:hAnsi="Times New Roman"/>
                <w:sz w:val="24"/>
                <w:szCs w:val="24"/>
              </w:rPr>
            </w:pPr>
            <w:r w:rsidRPr="00012E1D">
              <w:rPr>
                <w:rFonts w:ascii="Times New Roman" w:eastAsia="Arial" w:hAnsi="Times New Roman"/>
                <w:color w:val="000000"/>
                <w:sz w:val="24"/>
                <w:szCs w:val="24"/>
                <w:lang w:eastAsia="ru-RU" w:bidi="ru-RU"/>
              </w:rPr>
              <w:t>4.</w:t>
            </w:r>
          </w:p>
        </w:tc>
        <w:tc>
          <w:tcPr>
            <w:tcW w:w="4819" w:type="dxa"/>
            <w:shd w:val="clear" w:color="auto" w:fill="FFFFFF"/>
            <w:vAlign w:val="center"/>
          </w:tcPr>
          <w:p w:rsidR="00306AA0" w:rsidRPr="00012E1D" w:rsidRDefault="00306AA0" w:rsidP="00F02423">
            <w:pPr>
              <w:widowControl w:val="0"/>
              <w:spacing w:after="0" w:line="252"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Наклон вперёд из положения стоя на гимнастической скамье (от уровня скамьи - см)</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+6</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+7</w:t>
            </w:r>
          </w:p>
        </w:tc>
      </w:tr>
      <w:tr w:rsidR="00306AA0" w:rsidRPr="00012E1D" w:rsidTr="00F02423">
        <w:trPr>
          <w:trHeight w:hRule="exact" w:val="354"/>
          <w:jc w:val="center"/>
        </w:trPr>
        <w:tc>
          <w:tcPr>
            <w:tcW w:w="8792" w:type="dxa"/>
            <w:gridSpan w:val="4"/>
            <w:shd w:val="clear" w:color="auto" w:fill="FFFFFF"/>
          </w:tcPr>
          <w:p w:rsidR="00306AA0" w:rsidRPr="00012E1D" w:rsidRDefault="00306AA0" w:rsidP="00F02423">
            <w:pPr>
              <w:jc w:val="center"/>
              <w:rPr>
                <w:rFonts w:ascii="Times New Roman" w:eastAsia="Microsoft Sans Serif" w:hAnsi="Times New Roman"/>
                <w:color w:val="000000"/>
                <w:sz w:val="24"/>
                <w:szCs w:val="24"/>
                <w:lang w:eastAsia="ru-RU" w:bidi="ru-RU"/>
              </w:rPr>
            </w:pPr>
            <w:r w:rsidRPr="00012E1D">
              <w:rPr>
                <w:rFonts w:ascii="Times New Roman" w:eastAsia="Arial" w:hAnsi="Times New Roman"/>
                <w:b/>
                <w:bCs/>
                <w:color w:val="000000"/>
                <w:sz w:val="24"/>
                <w:szCs w:val="24"/>
                <w:lang w:eastAsia="ru-RU" w:bidi="ru-RU"/>
              </w:rPr>
              <w:t>Испытания (тесты) по выбору</w:t>
            </w:r>
          </w:p>
        </w:tc>
      </w:tr>
      <w:tr w:rsidR="00306AA0" w:rsidRPr="00012E1D" w:rsidTr="00F02423">
        <w:trPr>
          <w:trHeight w:val="20"/>
          <w:jc w:val="center"/>
        </w:trPr>
        <w:tc>
          <w:tcPr>
            <w:tcW w:w="710" w:type="dxa"/>
            <w:shd w:val="clear" w:color="auto" w:fill="FFFFFF"/>
            <w:vAlign w:val="bottom"/>
          </w:tcPr>
          <w:p w:rsidR="00306AA0" w:rsidRPr="00012E1D" w:rsidRDefault="00306AA0" w:rsidP="00F02423">
            <w:pPr>
              <w:widowControl w:val="0"/>
              <w:spacing w:after="0" w:line="240" w:lineRule="auto"/>
              <w:jc w:val="both"/>
              <w:rPr>
                <w:rFonts w:ascii="Times New Roman" w:eastAsia="Arial" w:hAnsi="Times New Roman"/>
                <w:sz w:val="24"/>
                <w:szCs w:val="24"/>
              </w:rPr>
            </w:pPr>
            <w:r w:rsidRPr="00012E1D">
              <w:rPr>
                <w:rFonts w:ascii="Times New Roman" w:eastAsia="Arial" w:hAnsi="Times New Roman"/>
                <w:color w:val="000000"/>
                <w:sz w:val="24"/>
                <w:szCs w:val="24"/>
                <w:lang w:eastAsia="ru-RU" w:bidi="ru-RU"/>
              </w:rPr>
              <w:t>5.</w:t>
            </w:r>
          </w:p>
        </w:tc>
        <w:tc>
          <w:tcPr>
            <w:tcW w:w="4819" w:type="dxa"/>
            <w:shd w:val="clear" w:color="auto" w:fill="FFFFFF"/>
            <w:vAlign w:val="bottom"/>
          </w:tcPr>
          <w:p w:rsidR="00306AA0" w:rsidRPr="00012E1D" w:rsidRDefault="00306AA0" w:rsidP="00F02423">
            <w:pPr>
              <w:widowControl w:val="0"/>
              <w:spacing w:after="0" w:line="240"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 xml:space="preserve">Челночный бег </w:t>
            </w:r>
            <w:r w:rsidRPr="00012E1D">
              <w:rPr>
                <w:rFonts w:ascii="Times New Roman" w:eastAsia="Arial" w:hAnsi="Times New Roman"/>
                <w:color w:val="000000"/>
                <w:sz w:val="24"/>
                <w:szCs w:val="24"/>
                <w:lang w:bidi="en-US"/>
              </w:rPr>
              <w:t>3</w:t>
            </w:r>
            <w:r w:rsidRPr="00012E1D">
              <w:rPr>
                <w:rFonts w:ascii="Times New Roman" w:eastAsia="Arial" w:hAnsi="Times New Roman"/>
                <w:color w:val="000000"/>
                <w:sz w:val="24"/>
                <w:szCs w:val="24"/>
                <w:lang w:val="en-US" w:bidi="en-US"/>
              </w:rPr>
              <w:t>x</w:t>
            </w:r>
            <w:r w:rsidRPr="00012E1D">
              <w:rPr>
                <w:rFonts w:ascii="Times New Roman" w:eastAsia="Arial" w:hAnsi="Times New Roman"/>
                <w:color w:val="000000"/>
                <w:sz w:val="24"/>
                <w:szCs w:val="24"/>
                <w:lang w:bidi="en-US"/>
              </w:rPr>
              <w:t xml:space="preserve">10 </w:t>
            </w:r>
            <w:r w:rsidRPr="00012E1D">
              <w:rPr>
                <w:rFonts w:ascii="Times New Roman" w:eastAsia="Arial" w:hAnsi="Times New Roman"/>
                <w:color w:val="000000"/>
                <w:sz w:val="24"/>
                <w:szCs w:val="24"/>
                <w:lang w:eastAsia="ru-RU" w:bidi="ru-RU"/>
              </w:rPr>
              <w:t>м (с)</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7,9</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8,9</w:t>
            </w:r>
          </w:p>
        </w:tc>
      </w:tr>
      <w:tr w:rsidR="00306AA0" w:rsidRPr="00012E1D" w:rsidTr="00F02423">
        <w:trPr>
          <w:trHeight w:val="20"/>
          <w:jc w:val="center"/>
        </w:trPr>
        <w:tc>
          <w:tcPr>
            <w:tcW w:w="710" w:type="dxa"/>
            <w:vMerge w:val="restart"/>
            <w:shd w:val="clear" w:color="auto" w:fill="FFFFFF"/>
            <w:vAlign w:val="center"/>
          </w:tcPr>
          <w:p w:rsidR="00306AA0" w:rsidRPr="00012E1D" w:rsidRDefault="00306AA0" w:rsidP="00F02423">
            <w:pPr>
              <w:widowControl w:val="0"/>
              <w:spacing w:after="0" w:line="240" w:lineRule="auto"/>
              <w:jc w:val="both"/>
              <w:rPr>
                <w:rFonts w:ascii="Times New Roman" w:eastAsia="Arial" w:hAnsi="Times New Roman"/>
                <w:sz w:val="24"/>
                <w:szCs w:val="24"/>
              </w:rPr>
            </w:pPr>
            <w:r w:rsidRPr="00012E1D">
              <w:rPr>
                <w:rFonts w:ascii="Times New Roman" w:eastAsia="Arial" w:hAnsi="Times New Roman"/>
                <w:color w:val="000000"/>
                <w:sz w:val="24"/>
                <w:szCs w:val="24"/>
                <w:lang w:eastAsia="ru-RU" w:bidi="ru-RU"/>
              </w:rPr>
              <w:t>6.</w:t>
            </w:r>
          </w:p>
        </w:tc>
        <w:tc>
          <w:tcPr>
            <w:tcW w:w="4819" w:type="dxa"/>
            <w:shd w:val="clear" w:color="auto" w:fill="FFFFFF"/>
            <w:vAlign w:val="bottom"/>
          </w:tcPr>
          <w:p w:rsidR="00306AA0" w:rsidRPr="00012E1D" w:rsidRDefault="00306AA0" w:rsidP="00F02423">
            <w:pPr>
              <w:widowControl w:val="0"/>
              <w:spacing w:after="0" w:line="240"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Прыжок в длину с разбега (см)</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375</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285</w:t>
            </w:r>
          </w:p>
        </w:tc>
      </w:tr>
      <w:tr w:rsidR="00306AA0" w:rsidRPr="00012E1D" w:rsidTr="00F02423">
        <w:trPr>
          <w:trHeight w:val="20"/>
          <w:jc w:val="center"/>
        </w:trPr>
        <w:tc>
          <w:tcPr>
            <w:tcW w:w="710" w:type="dxa"/>
            <w:vMerge/>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shd w:val="clear" w:color="auto" w:fill="FFFFFF"/>
            <w:vAlign w:val="bottom"/>
          </w:tcPr>
          <w:p w:rsidR="00306AA0" w:rsidRPr="00012E1D" w:rsidRDefault="00306AA0" w:rsidP="00F02423">
            <w:pPr>
              <w:widowControl w:val="0"/>
              <w:spacing w:after="0" w:line="252" w:lineRule="auto"/>
              <w:rPr>
                <w:rFonts w:ascii="Times New Roman" w:eastAsia="Arial" w:hAnsi="Times New Roman"/>
                <w:sz w:val="24"/>
                <w:szCs w:val="24"/>
              </w:rPr>
            </w:pPr>
            <w:r w:rsidRPr="00012E1D">
              <w:rPr>
                <w:rFonts w:ascii="Times New Roman" w:eastAsia="Arial" w:hAnsi="Times New Roman"/>
                <w:color w:val="000000"/>
                <w:sz w:val="24"/>
                <w:szCs w:val="24"/>
                <w:lang w:eastAsia="ru-RU" w:bidi="ru-RU"/>
              </w:rPr>
              <w:t>или прыжок в длину с места толчком двумя ногами (см)</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195</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160</w:t>
            </w:r>
          </w:p>
        </w:tc>
      </w:tr>
      <w:tr w:rsidR="00306AA0" w:rsidRPr="00012E1D" w:rsidTr="00F02423">
        <w:trPr>
          <w:trHeight w:val="20"/>
          <w:jc w:val="center"/>
        </w:trPr>
        <w:tc>
          <w:tcPr>
            <w:tcW w:w="710" w:type="dxa"/>
            <w:shd w:val="clear" w:color="auto" w:fill="FFFFFF"/>
            <w:vAlign w:val="center"/>
          </w:tcPr>
          <w:p w:rsidR="00306AA0" w:rsidRPr="00012E1D" w:rsidRDefault="00306AA0" w:rsidP="00F02423">
            <w:pPr>
              <w:widowControl w:val="0"/>
              <w:spacing w:after="0" w:line="240" w:lineRule="auto"/>
              <w:jc w:val="both"/>
              <w:rPr>
                <w:rFonts w:ascii="Times New Roman" w:eastAsia="Arial" w:hAnsi="Times New Roman"/>
                <w:sz w:val="24"/>
                <w:szCs w:val="24"/>
              </w:rPr>
            </w:pPr>
            <w:r w:rsidRPr="00012E1D">
              <w:rPr>
                <w:rFonts w:ascii="Times New Roman" w:eastAsia="Arial" w:hAnsi="Times New Roman"/>
                <w:color w:val="000000"/>
                <w:sz w:val="24"/>
                <w:szCs w:val="24"/>
                <w:lang w:eastAsia="ru-RU" w:bidi="ru-RU"/>
              </w:rPr>
              <w:t>7.</w:t>
            </w:r>
          </w:p>
        </w:tc>
        <w:tc>
          <w:tcPr>
            <w:tcW w:w="4819" w:type="dxa"/>
            <w:shd w:val="clear" w:color="auto" w:fill="FFFFFF"/>
          </w:tcPr>
          <w:p w:rsidR="00306AA0" w:rsidRPr="00012E1D" w:rsidRDefault="00306AA0" w:rsidP="00F02423">
            <w:pPr>
              <w:widowControl w:val="0"/>
              <w:spacing w:after="0" w:line="240" w:lineRule="auto"/>
              <w:jc w:val="both"/>
              <w:rPr>
                <w:rFonts w:ascii="Times New Roman" w:eastAsia="Arial" w:hAnsi="Times New Roman"/>
                <w:sz w:val="24"/>
                <w:szCs w:val="24"/>
              </w:rPr>
            </w:pPr>
            <w:r w:rsidRPr="00012E1D">
              <w:rPr>
                <w:rFonts w:ascii="Times New Roman" w:eastAsia="Arial" w:hAnsi="Times New Roman"/>
                <w:color w:val="000000"/>
                <w:sz w:val="24"/>
                <w:szCs w:val="24"/>
                <w:lang w:eastAsia="ru-RU" w:bidi="ru-RU"/>
              </w:rPr>
              <w:t>Поднимание туловища из положения лёжа на спине (количество раз за 1 мин)</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36</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rPr>
            </w:pPr>
            <w:r w:rsidRPr="00012E1D">
              <w:rPr>
                <w:rFonts w:ascii="Times New Roman" w:eastAsia="Arial" w:hAnsi="Times New Roman"/>
                <w:color w:val="000000"/>
                <w:sz w:val="24"/>
                <w:szCs w:val="24"/>
                <w:lang w:eastAsia="ru-RU" w:bidi="ru-RU"/>
              </w:rPr>
              <w:t>33</w:t>
            </w:r>
          </w:p>
        </w:tc>
      </w:tr>
      <w:tr w:rsidR="00306AA0" w:rsidRPr="00012E1D" w:rsidTr="00F02423">
        <w:trPr>
          <w:trHeight w:val="20"/>
          <w:jc w:val="center"/>
        </w:trPr>
        <w:tc>
          <w:tcPr>
            <w:tcW w:w="710" w:type="dxa"/>
            <w:vMerge w:val="restart"/>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both"/>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8.</w:t>
            </w:r>
          </w:p>
        </w:tc>
        <w:tc>
          <w:tcPr>
            <w:tcW w:w="4819" w:type="dxa"/>
            <w:tcBorders>
              <w:top w:val="single" w:sz="4" w:space="0" w:color="auto"/>
              <w:left w:val="single" w:sz="4" w:space="0" w:color="auto"/>
            </w:tcBorders>
            <w:shd w:val="clear" w:color="auto" w:fill="FFFFFF"/>
            <w:vAlign w:val="bottom"/>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Метание спортивного снаряда: весом 700 г (м)</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27</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w:t>
            </w:r>
          </w:p>
        </w:tc>
      </w:tr>
      <w:tr w:rsidR="00306AA0" w:rsidRPr="00012E1D" w:rsidTr="00F02423">
        <w:trPr>
          <w:trHeight w:val="20"/>
          <w:jc w:val="center"/>
        </w:trPr>
        <w:tc>
          <w:tcPr>
            <w:tcW w:w="710" w:type="dxa"/>
            <w:vMerge/>
            <w:tcBorders>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весом 500 г (м)</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ind w:firstLine="280"/>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13</w:t>
            </w:r>
          </w:p>
        </w:tc>
      </w:tr>
      <w:tr w:rsidR="00306AA0" w:rsidRPr="00012E1D" w:rsidTr="00F02423">
        <w:trPr>
          <w:trHeight w:val="20"/>
          <w:jc w:val="center"/>
        </w:trPr>
        <w:tc>
          <w:tcPr>
            <w:tcW w:w="710" w:type="dxa"/>
            <w:vMerge w:val="restart"/>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9.</w:t>
            </w:r>
          </w:p>
        </w:tc>
        <w:tc>
          <w:tcPr>
            <w:tcW w:w="4819"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Бег на лыжах на 3 км (мин, с)</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ind w:firstLine="280"/>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20.00</w:t>
            </w:r>
          </w:p>
        </w:tc>
      </w:tr>
      <w:tr w:rsidR="00306AA0" w:rsidRPr="00012E1D" w:rsidTr="00F02423">
        <w:trPr>
          <w:trHeight w:val="20"/>
          <w:jc w:val="center"/>
        </w:trPr>
        <w:tc>
          <w:tcPr>
            <w:tcW w:w="710" w:type="dxa"/>
            <w:vMerge/>
            <w:tcBorders>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Бег на лыжах на 5 км (мин, с)</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27.30</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w:t>
            </w:r>
          </w:p>
        </w:tc>
      </w:tr>
      <w:tr w:rsidR="00306AA0" w:rsidRPr="00012E1D" w:rsidTr="00F02423">
        <w:trPr>
          <w:trHeight w:val="20"/>
          <w:jc w:val="center"/>
        </w:trPr>
        <w:tc>
          <w:tcPr>
            <w:tcW w:w="710" w:type="dxa"/>
            <w:vMerge/>
            <w:tcBorders>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52"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или кросс на 3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ind w:firstLine="280"/>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19.00</w:t>
            </w:r>
          </w:p>
        </w:tc>
      </w:tr>
      <w:tr w:rsidR="00306AA0" w:rsidRPr="00012E1D" w:rsidTr="00F02423">
        <w:trPr>
          <w:trHeight w:val="20"/>
          <w:jc w:val="center"/>
        </w:trPr>
        <w:tc>
          <w:tcPr>
            <w:tcW w:w="710" w:type="dxa"/>
            <w:vMerge/>
            <w:tcBorders>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Microsoft Sans Serif" w:hAnsi="Times New Roman"/>
                <w:color w:val="000000"/>
                <w:sz w:val="24"/>
                <w:szCs w:val="24"/>
                <w:lang w:eastAsia="ru-RU" w:bidi="ru-RU"/>
              </w:rPr>
            </w:pPr>
          </w:p>
        </w:tc>
        <w:tc>
          <w:tcPr>
            <w:tcW w:w="4819" w:type="dxa"/>
            <w:tcBorders>
              <w:top w:val="single" w:sz="4" w:space="0" w:color="auto"/>
              <w:left w:val="single" w:sz="4" w:space="0" w:color="auto"/>
            </w:tcBorders>
            <w:shd w:val="clear" w:color="auto" w:fill="FFFFFF"/>
          </w:tcPr>
          <w:p w:rsidR="00306AA0" w:rsidRPr="00012E1D" w:rsidRDefault="00306AA0" w:rsidP="00F02423">
            <w:pPr>
              <w:widowControl w:val="0"/>
              <w:spacing w:after="0" w:line="252"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или кросс на 5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26.30</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w:t>
            </w:r>
          </w:p>
        </w:tc>
      </w:tr>
      <w:tr w:rsidR="00306AA0" w:rsidRPr="00012E1D" w:rsidTr="00F02423">
        <w:trPr>
          <w:trHeight w:val="20"/>
          <w:jc w:val="center"/>
        </w:trPr>
        <w:tc>
          <w:tcPr>
            <w:tcW w:w="710"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10.</w:t>
            </w:r>
          </w:p>
        </w:tc>
        <w:tc>
          <w:tcPr>
            <w:tcW w:w="4819"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Плавание на 50 м (мин, с)</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1.15</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1.28</w:t>
            </w:r>
          </w:p>
        </w:tc>
      </w:tr>
      <w:tr w:rsidR="00306AA0" w:rsidRPr="00012E1D" w:rsidTr="00F02423">
        <w:trPr>
          <w:trHeight w:val="20"/>
          <w:jc w:val="center"/>
        </w:trPr>
        <w:tc>
          <w:tcPr>
            <w:tcW w:w="710" w:type="dxa"/>
            <w:vMerge w:val="restart"/>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11.</w:t>
            </w:r>
          </w:p>
        </w:tc>
        <w:tc>
          <w:tcPr>
            <w:tcW w:w="4819" w:type="dxa"/>
            <w:tcBorders>
              <w:top w:val="single" w:sz="4" w:space="0" w:color="auto"/>
              <w:left w:val="single" w:sz="4" w:space="0" w:color="auto"/>
            </w:tcBorders>
            <w:shd w:val="clear" w:color="auto" w:fill="FFFFFF"/>
            <w:vAlign w:val="bottom"/>
          </w:tcPr>
          <w:p w:rsidR="00306AA0" w:rsidRPr="00012E1D" w:rsidRDefault="00306AA0" w:rsidP="00F02423">
            <w:pPr>
              <w:widowControl w:val="0"/>
              <w:spacing w:after="0" w:line="252"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 xml:space="preserve">Стрельба из положения сидя или стоя с опорой локтей о стол или стойку, дистанция 10 м (очки): из пневматической винтовки с </w:t>
            </w:r>
            <w:r w:rsidRPr="00012E1D">
              <w:rPr>
                <w:rFonts w:ascii="Times New Roman" w:eastAsia="Arial" w:hAnsi="Times New Roman"/>
                <w:color w:val="000000"/>
                <w:sz w:val="24"/>
                <w:szCs w:val="24"/>
                <w:lang w:eastAsia="ru-RU" w:bidi="ru-RU"/>
              </w:rPr>
              <w:lastRenderedPageBreak/>
              <w:t>открытым прицелом</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ind w:firstLine="220"/>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lastRenderedPageBreak/>
              <w:t>15</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15</w:t>
            </w:r>
          </w:p>
        </w:tc>
      </w:tr>
      <w:tr w:rsidR="00306AA0" w:rsidRPr="00012E1D" w:rsidTr="00F02423">
        <w:trPr>
          <w:trHeight w:val="20"/>
          <w:jc w:val="center"/>
        </w:trPr>
        <w:tc>
          <w:tcPr>
            <w:tcW w:w="710" w:type="dxa"/>
            <w:vMerge/>
            <w:tcBorders>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p>
        </w:tc>
        <w:tc>
          <w:tcPr>
            <w:tcW w:w="4819"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52"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или из пневматической винтовки с диоптрическим прицелом, либо «электронного оружия»</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ind w:firstLine="220"/>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18</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ind w:firstLine="200"/>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18</w:t>
            </w:r>
          </w:p>
        </w:tc>
      </w:tr>
      <w:tr w:rsidR="00306AA0" w:rsidRPr="00012E1D" w:rsidTr="00F02423">
        <w:trPr>
          <w:trHeight w:val="20"/>
          <w:jc w:val="center"/>
        </w:trPr>
        <w:tc>
          <w:tcPr>
            <w:tcW w:w="710"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12.</w:t>
            </w:r>
          </w:p>
        </w:tc>
        <w:tc>
          <w:tcPr>
            <w:tcW w:w="4819" w:type="dxa"/>
            <w:tcBorders>
              <w:top w:val="single" w:sz="4" w:space="0" w:color="auto"/>
              <w:left w:val="single" w:sz="4" w:space="0" w:color="auto"/>
            </w:tcBorders>
            <w:shd w:val="clear" w:color="auto" w:fill="FFFFFF"/>
            <w:vAlign w:val="bottom"/>
          </w:tcPr>
          <w:p w:rsidR="00306AA0" w:rsidRPr="00012E1D" w:rsidRDefault="00306AA0" w:rsidP="00F02423">
            <w:pPr>
              <w:widowControl w:val="0"/>
              <w:spacing w:after="0" w:line="252"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Самозащита без оружия (очки)</w:t>
            </w:r>
          </w:p>
        </w:tc>
        <w:tc>
          <w:tcPr>
            <w:tcW w:w="1418"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15-20</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15-20</w:t>
            </w:r>
          </w:p>
        </w:tc>
      </w:tr>
      <w:tr w:rsidR="00306AA0" w:rsidRPr="00012E1D" w:rsidTr="00F02423">
        <w:trPr>
          <w:trHeight w:val="20"/>
          <w:jc w:val="center"/>
        </w:trPr>
        <w:tc>
          <w:tcPr>
            <w:tcW w:w="710"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13.</w:t>
            </w:r>
          </w:p>
        </w:tc>
        <w:tc>
          <w:tcPr>
            <w:tcW w:w="4819"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52" w:lineRule="auto"/>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Туристский поход с проверкой туристских навыков (протяжённость не менее, км)</w:t>
            </w:r>
          </w:p>
        </w:tc>
        <w:tc>
          <w:tcPr>
            <w:tcW w:w="1418" w:type="dxa"/>
            <w:tcBorders>
              <w:top w:val="single" w:sz="4" w:space="0" w:color="auto"/>
              <w:left w:val="single" w:sz="4" w:space="0" w:color="auto"/>
              <w:righ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10</w:t>
            </w:r>
          </w:p>
        </w:tc>
        <w:tc>
          <w:tcPr>
            <w:tcW w:w="1845"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color w:val="000000"/>
                <w:sz w:val="24"/>
                <w:szCs w:val="24"/>
                <w:lang w:eastAsia="ru-RU" w:bidi="ru-RU"/>
              </w:rPr>
            </w:pPr>
            <w:r w:rsidRPr="00012E1D">
              <w:rPr>
                <w:rFonts w:ascii="Times New Roman" w:eastAsia="Arial" w:hAnsi="Times New Roman"/>
                <w:color w:val="000000"/>
                <w:sz w:val="24"/>
                <w:szCs w:val="24"/>
                <w:lang w:eastAsia="ru-RU" w:bidi="ru-RU"/>
              </w:rPr>
              <w:t>10</w:t>
            </w:r>
          </w:p>
        </w:tc>
      </w:tr>
      <w:tr w:rsidR="00306AA0" w:rsidRPr="00012E1D" w:rsidTr="00F02423">
        <w:trPr>
          <w:trHeight w:val="20"/>
          <w:jc w:val="center"/>
        </w:trPr>
        <w:tc>
          <w:tcPr>
            <w:tcW w:w="5529" w:type="dxa"/>
            <w:gridSpan w:val="2"/>
            <w:tcBorders>
              <w:top w:val="single" w:sz="4" w:space="0" w:color="auto"/>
              <w:left w:val="single" w:sz="4" w:space="0" w:color="auto"/>
            </w:tcBorders>
            <w:shd w:val="clear" w:color="auto" w:fill="FFFFFF"/>
            <w:vAlign w:val="bottom"/>
          </w:tcPr>
          <w:p w:rsidR="00306AA0" w:rsidRPr="00012E1D" w:rsidRDefault="00306AA0" w:rsidP="00F02423">
            <w:pPr>
              <w:widowControl w:val="0"/>
              <w:spacing w:after="0" w:line="240" w:lineRule="auto"/>
              <w:jc w:val="both"/>
              <w:rPr>
                <w:rFonts w:ascii="Times New Roman" w:eastAsia="Arial" w:hAnsi="Times New Roman"/>
                <w:color w:val="000000"/>
                <w:sz w:val="24"/>
                <w:szCs w:val="24"/>
                <w:lang w:eastAsia="ru-RU" w:bidi="ru-RU"/>
              </w:rPr>
            </w:pPr>
            <w:r w:rsidRPr="00012E1D">
              <w:rPr>
                <w:rFonts w:ascii="Times New Roman" w:eastAsia="Arial" w:hAnsi="Times New Roman"/>
                <w:sz w:val="24"/>
                <w:szCs w:val="24"/>
              </w:rPr>
              <w:t>Количество испытаний (тестов) в возрастной группе</w:t>
            </w:r>
          </w:p>
        </w:tc>
        <w:tc>
          <w:tcPr>
            <w:tcW w:w="1418" w:type="dxa"/>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13</w:t>
            </w:r>
          </w:p>
        </w:tc>
        <w:tc>
          <w:tcPr>
            <w:tcW w:w="1845" w:type="dxa"/>
            <w:tcBorders>
              <w:top w:val="single" w:sz="4" w:space="0" w:color="auto"/>
              <w:left w:val="single" w:sz="4" w:space="0" w:color="auto"/>
            </w:tcBorders>
            <w:shd w:val="clear" w:color="auto" w:fill="FFFFFF"/>
            <w:vAlign w:val="center"/>
          </w:tcPr>
          <w:p w:rsidR="00306AA0" w:rsidRPr="00012E1D" w:rsidRDefault="00306AA0" w:rsidP="00F02423">
            <w:pPr>
              <w:widowControl w:val="0"/>
              <w:spacing w:after="0" w:line="240" w:lineRule="auto"/>
              <w:jc w:val="center"/>
              <w:rPr>
                <w:rFonts w:ascii="Times New Roman" w:eastAsia="Arial" w:hAnsi="Times New Roman"/>
                <w:sz w:val="24"/>
                <w:szCs w:val="24"/>
                <w:lang w:eastAsia="ru-RU" w:bidi="ru-RU"/>
              </w:rPr>
            </w:pPr>
            <w:r w:rsidRPr="00012E1D">
              <w:rPr>
                <w:rFonts w:ascii="Times New Roman" w:eastAsia="Arial" w:hAnsi="Times New Roman"/>
                <w:sz w:val="24"/>
                <w:szCs w:val="24"/>
                <w:lang w:eastAsia="ru-RU" w:bidi="ru-RU"/>
              </w:rPr>
              <w:t>13</w:t>
            </w:r>
          </w:p>
        </w:tc>
      </w:tr>
      <w:tr w:rsidR="00306AA0" w:rsidRPr="00012E1D" w:rsidTr="00F02423">
        <w:trPr>
          <w:trHeight w:val="20"/>
          <w:jc w:val="center"/>
        </w:trPr>
        <w:tc>
          <w:tcPr>
            <w:tcW w:w="5529" w:type="dxa"/>
            <w:gridSpan w:val="2"/>
            <w:tcBorders>
              <w:top w:val="single" w:sz="4" w:space="0" w:color="auto"/>
              <w:left w:val="single" w:sz="4" w:space="0" w:color="auto"/>
              <w:bottom w:val="single" w:sz="4" w:space="0" w:color="auto"/>
            </w:tcBorders>
            <w:shd w:val="clear" w:color="auto" w:fill="FFFFFF"/>
          </w:tcPr>
          <w:p w:rsidR="00306AA0" w:rsidRPr="00012E1D" w:rsidRDefault="00306AA0" w:rsidP="00F02423">
            <w:pPr>
              <w:widowControl w:val="0"/>
              <w:spacing w:after="0" w:line="240" w:lineRule="auto"/>
              <w:jc w:val="both"/>
              <w:rPr>
                <w:rFonts w:ascii="Times New Roman" w:eastAsia="Arial" w:hAnsi="Times New Roman"/>
                <w:color w:val="000000"/>
                <w:sz w:val="24"/>
                <w:szCs w:val="24"/>
                <w:lang w:eastAsia="ru-RU" w:bidi="ru-RU"/>
              </w:rPr>
            </w:pPr>
            <w:r w:rsidRPr="00012E1D">
              <w:rPr>
                <w:rFonts w:ascii="Times New Roman" w:eastAsia="Arial" w:hAnsi="Times New Roman"/>
                <w:sz w:val="24"/>
                <w:szCs w:val="24"/>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1418" w:type="dxa"/>
            <w:shd w:val="clear" w:color="auto" w:fill="FFFFFF"/>
            <w:vAlign w:val="center"/>
          </w:tcPr>
          <w:p w:rsidR="00306AA0" w:rsidRPr="00012E1D" w:rsidRDefault="00306AA0" w:rsidP="00F02423">
            <w:pPr>
              <w:widowControl w:val="0"/>
              <w:spacing w:after="0" w:line="240" w:lineRule="auto"/>
              <w:ind w:firstLine="280"/>
              <w:jc w:val="center"/>
              <w:rPr>
                <w:rFonts w:ascii="Times New Roman" w:eastAsia="Arial" w:hAnsi="Times New Roman"/>
                <w:sz w:val="24"/>
                <w:szCs w:val="24"/>
                <w:lang w:eastAsia="ru-RU" w:bidi="ru-RU"/>
              </w:rPr>
            </w:pPr>
            <w:r w:rsidRPr="00012E1D">
              <w:rPr>
                <w:rFonts w:ascii="Times New Roman" w:eastAsia="Arial" w:hAnsi="Times New Roman"/>
                <w:color w:val="000000"/>
                <w:sz w:val="24"/>
                <w:szCs w:val="24"/>
                <w:lang w:eastAsia="ru-RU" w:bidi="ru-RU"/>
              </w:rPr>
              <w:t>7</w:t>
            </w:r>
          </w:p>
        </w:tc>
        <w:tc>
          <w:tcPr>
            <w:tcW w:w="1845" w:type="dxa"/>
            <w:tcBorders>
              <w:top w:val="single" w:sz="4" w:space="0" w:color="auto"/>
              <w:left w:val="single" w:sz="4" w:space="0" w:color="auto"/>
              <w:bottom w:val="single" w:sz="4" w:space="0" w:color="auto"/>
            </w:tcBorders>
            <w:shd w:val="clear" w:color="auto" w:fill="FFFFFF"/>
            <w:vAlign w:val="center"/>
          </w:tcPr>
          <w:p w:rsidR="00306AA0" w:rsidRPr="00012E1D" w:rsidRDefault="00306AA0" w:rsidP="00F02423">
            <w:pPr>
              <w:widowControl w:val="0"/>
              <w:spacing w:after="0" w:line="240" w:lineRule="auto"/>
              <w:ind w:firstLine="280"/>
              <w:jc w:val="center"/>
              <w:rPr>
                <w:rFonts w:ascii="Times New Roman" w:eastAsia="Arial" w:hAnsi="Times New Roman"/>
                <w:sz w:val="24"/>
                <w:szCs w:val="24"/>
                <w:lang w:eastAsia="ru-RU" w:bidi="ru-RU"/>
              </w:rPr>
            </w:pPr>
            <w:r w:rsidRPr="00012E1D">
              <w:rPr>
                <w:rFonts w:ascii="Times New Roman" w:eastAsia="Arial" w:hAnsi="Times New Roman"/>
                <w:sz w:val="24"/>
                <w:szCs w:val="24"/>
                <w:lang w:eastAsia="ru-RU" w:bidi="ru-RU"/>
              </w:rPr>
              <w:t>7</w:t>
            </w:r>
          </w:p>
        </w:tc>
      </w:tr>
    </w:tbl>
    <w:p w:rsidR="00306AA0" w:rsidRPr="00012E1D" w:rsidRDefault="00306AA0" w:rsidP="00306AA0">
      <w:pPr>
        <w:shd w:val="clear" w:color="auto" w:fill="FFFFFF"/>
        <w:tabs>
          <w:tab w:val="left" w:pos="0"/>
          <w:tab w:val="left" w:pos="851"/>
          <w:tab w:val="left" w:pos="1134"/>
        </w:tabs>
        <w:spacing w:after="200" w:line="240" w:lineRule="auto"/>
        <w:contextualSpacing/>
        <w:rPr>
          <w:rFonts w:ascii="Times New Roman" w:hAnsi="Times New Roman"/>
          <w:color w:val="000000" w:themeColor="text1"/>
          <w:sz w:val="24"/>
          <w:szCs w:val="24"/>
          <w:lang w:eastAsia="ru-RU"/>
        </w:rPr>
      </w:pPr>
    </w:p>
    <w:p w:rsidR="00306AA0" w:rsidRPr="00012E1D" w:rsidRDefault="00306AA0" w:rsidP="00306AA0">
      <w:pPr>
        <w:shd w:val="clear" w:color="auto" w:fill="FFFFFF"/>
        <w:tabs>
          <w:tab w:val="left" w:pos="0"/>
          <w:tab w:val="left" w:pos="851"/>
          <w:tab w:val="left" w:pos="1134"/>
        </w:tabs>
        <w:spacing w:after="200" w:line="240" w:lineRule="auto"/>
        <w:contextualSpacing/>
        <w:rPr>
          <w:rFonts w:ascii="Times New Roman" w:hAnsi="Times New Roman"/>
          <w:color w:val="000000" w:themeColor="text1"/>
          <w:sz w:val="24"/>
          <w:szCs w:val="24"/>
          <w:lang w:eastAsia="ru-RU"/>
        </w:rPr>
      </w:pPr>
      <w:r w:rsidRPr="00012E1D">
        <w:rPr>
          <w:rFonts w:ascii="Times New Roman" w:hAnsi="Times New Roman"/>
          <w:color w:val="000000" w:themeColor="text1"/>
          <w:sz w:val="24"/>
          <w:szCs w:val="24"/>
          <w:lang w:eastAsia="ru-RU"/>
        </w:rPr>
        <w:t>Оценка «Отлично» ставится, если обучающийся выполнил нормативы не менее 7 испытаний (тестов);</w:t>
      </w:r>
    </w:p>
    <w:p w:rsidR="00306AA0" w:rsidRPr="00012E1D" w:rsidRDefault="00306AA0" w:rsidP="00306AA0">
      <w:pPr>
        <w:shd w:val="clear" w:color="auto" w:fill="FFFFFF"/>
        <w:tabs>
          <w:tab w:val="left" w:pos="0"/>
          <w:tab w:val="left" w:pos="851"/>
          <w:tab w:val="left" w:pos="1134"/>
        </w:tabs>
        <w:spacing w:after="200" w:line="240" w:lineRule="auto"/>
        <w:contextualSpacing/>
        <w:rPr>
          <w:rFonts w:ascii="Times New Roman" w:hAnsi="Times New Roman"/>
          <w:color w:val="000000" w:themeColor="text1"/>
          <w:sz w:val="24"/>
          <w:szCs w:val="24"/>
          <w:lang w:eastAsia="ru-RU"/>
        </w:rPr>
      </w:pPr>
      <w:r w:rsidRPr="00012E1D">
        <w:rPr>
          <w:rFonts w:ascii="Times New Roman" w:hAnsi="Times New Roman"/>
          <w:color w:val="000000" w:themeColor="text1"/>
          <w:sz w:val="24"/>
          <w:szCs w:val="24"/>
          <w:lang w:eastAsia="ru-RU"/>
        </w:rPr>
        <w:t>оценка «хорошо» ставится при выполнении 5-6 испытаний;</w:t>
      </w:r>
    </w:p>
    <w:p w:rsidR="00306AA0" w:rsidRPr="00012E1D" w:rsidRDefault="00306AA0" w:rsidP="00306AA0">
      <w:pPr>
        <w:shd w:val="clear" w:color="auto" w:fill="FFFFFF"/>
        <w:tabs>
          <w:tab w:val="left" w:pos="0"/>
          <w:tab w:val="left" w:pos="851"/>
          <w:tab w:val="left" w:pos="1134"/>
        </w:tabs>
        <w:spacing w:after="200" w:line="240" w:lineRule="auto"/>
        <w:contextualSpacing/>
        <w:rPr>
          <w:rFonts w:ascii="Times New Roman" w:hAnsi="Times New Roman"/>
          <w:color w:val="000000" w:themeColor="text1"/>
          <w:sz w:val="24"/>
          <w:szCs w:val="24"/>
          <w:lang w:eastAsia="ru-RU"/>
        </w:rPr>
      </w:pPr>
      <w:r w:rsidRPr="00012E1D">
        <w:rPr>
          <w:rFonts w:ascii="Times New Roman" w:hAnsi="Times New Roman"/>
          <w:color w:val="000000" w:themeColor="text1"/>
          <w:sz w:val="24"/>
          <w:szCs w:val="24"/>
          <w:lang w:eastAsia="ru-RU"/>
        </w:rPr>
        <w:t>оценка «удовлетворительно» - при выполнении 3-4 испытаний;</w:t>
      </w:r>
    </w:p>
    <w:p w:rsidR="00306AA0" w:rsidRPr="00012E1D" w:rsidRDefault="00306AA0" w:rsidP="00306AA0">
      <w:pPr>
        <w:shd w:val="clear" w:color="auto" w:fill="FFFFFF"/>
        <w:tabs>
          <w:tab w:val="left" w:pos="0"/>
          <w:tab w:val="left" w:pos="851"/>
          <w:tab w:val="left" w:pos="1134"/>
        </w:tabs>
        <w:spacing w:after="200" w:line="240" w:lineRule="auto"/>
        <w:contextualSpacing/>
        <w:rPr>
          <w:rFonts w:ascii="Times New Roman" w:hAnsi="Times New Roman"/>
          <w:color w:val="000000" w:themeColor="text1"/>
          <w:sz w:val="24"/>
          <w:szCs w:val="24"/>
          <w:lang w:eastAsia="ru-RU"/>
        </w:rPr>
      </w:pPr>
      <w:r w:rsidRPr="00012E1D">
        <w:rPr>
          <w:rFonts w:ascii="Times New Roman" w:hAnsi="Times New Roman"/>
          <w:color w:val="000000" w:themeColor="text1"/>
          <w:sz w:val="24"/>
          <w:szCs w:val="24"/>
          <w:lang w:eastAsia="ru-RU"/>
        </w:rPr>
        <w:t>оценка «неудовлетворительно» - менее 3 испытаний.</w:t>
      </w:r>
    </w:p>
    <w:p w:rsidR="00306AA0" w:rsidRPr="00012E1D" w:rsidRDefault="00306AA0" w:rsidP="00306AA0">
      <w:pPr>
        <w:shd w:val="clear" w:color="auto" w:fill="FFFFFF"/>
        <w:tabs>
          <w:tab w:val="left" w:pos="0"/>
          <w:tab w:val="left" w:pos="851"/>
          <w:tab w:val="left" w:pos="1134"/>
        </w:tabs>
        <w:spacing w:after="200" w:line="240" w:lineRule="auto"/>
        <w:contextualSpacing/>
        <w:rPr>
          <w:rFonts w:ascii="Times New Roman" w:hAnsi="Times New Roman"/>
          <w:color w:val="000000" w:themeColor="text1"/>
          <w:sz w:val="24"/>
          <w:szCs w:val="24"/>
          <w:lang w:eastAsia="ru-RU"/>
        </w:rPr>
      </w:pPr>
    </w:p>
    <w:p w:rsidR="00306AA0" w:rsidRPr="00012E1D" w:rsidRDefault="00306AA0" w:rsidP="00306AA0">
      <w:pPr>
        <w:spacing w:after="0" w:line="240" w:lineRule="auto"/>
        <w:rPr>
          <w:rFonts w:ascii="Times New Roman" w:hAnsi="Times New Roman"/>
          <w:sz w:val="24"/>
          <w:szCs w:val="24"/>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center"/>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rPr>
          <w:rFonts w:ascii="Times New Roman" w:eastAsia="Times New Roman" w:hAnsi="Times New Roman"/>
          <w:sz w:val="28"/>
          <w:szCs w:val="28"/>
          <w:lang w:eastAsia="ru-RU"/>
        </w:rPr>
      </w:pPr>
    </w:p>
    <w:p w:rsidR="00544CD6" w:rsidRPr="00012E1D" w:rsidRDefault="00544CD6" w:rsidP="00544CD6">
      <w:pPr>
        <w:spacing w:after="0" w:line="240" w:lineRule="auto"/>
        <w:jc w:val="both"/>
        <w:rPr>
          <w:rFonts w:ascii="Times New Roman" w:eastAsia="Times New Roman" w:hAnsi="Times New Roman"/>
          <w:sz w:val="24"/>
          <w:szCs w:val="24"/>
          <w:lang w:eastAsia="ru-RU"/>
        </w:rPr>
      </w:pPr>
    </w:p>
    <w:p w:rsidR="00544CD6" w:rsidRPr="00012E1D" w:rsidRDefault="00544CD6" w:rsidP="00544CD6">
      <w:pPr>
        <w:widowControl w:val="0"/>
        <w:suppressAutoHyphens/>
        <w:spacing w:after="0" w:line="240" w:lineRule="auto"/>
        <w:ind w:firstLine="720"/>
        <w:jc w:val="both"/>
        <w:rPr>
          <w:rFonts w:ascii="Times New Roman" w:eastAsia="Times New Roman" w:hAnsi="Times New Roman"/>
          <w:sz w:val="24"/>
          <w:szCs w:val="24"/>
          <w:lang w:eastAsia="ru-RU"/>
        </w:rPr>
      </w:pPr>
    </w:p>
    <w:p w:rsidR="00544CD6" w:rsidRPr="00012E1D" w:rsidRDefault="00544CD6" w:rsidP="00544CD6">
      <w:pPr>
        <w:rPr>
          <w:rFonts w:ascii="Times New Roman" w:hAnsi="Times New Roman"/>
        </w:rPr>
      </w:pPr>
    </w:p>
    <w:p w:rsidR="00544CD6" w:rsidRPr="00012E1D" w:rsidRDefault="00544CD6">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pPr>
        <w:rPr>
          <w:rFonts w:ascii="Times New Roman" w:hAnsi="Times New Roman"/>
        </w:rPr>
      </w:pPr>
    </w:p>
    <w:p w:rsidR="00306AA0" w:rsidRPr="00012E1D" w:rsidRDefault="00306AA0" w:rsidP="00306AA0">
      <w:pPr>
        <w:jc w:val="right"/>
        <w:rPr>
          <w:rFonts w:ascii="Times New Roman" w:hAnsi="Times New Roman"/>
          <w:sz w:val="28"/>
          <w:szCs w:val="28"/>
          <w:highlight w:val="yellow"/>
        </w:rPr>
      </w:pPr>
    </w:p>
    <w:p w:rsidR="00306AA0" w:rsidRPr="00012E1D" w:rsidRDefault="00306AA0" w:rsidP="00306AA0">
      <w:pPr>
        <w:spacing w:line="360" w:lineRule="auto"/>
        <w:jc w:val="center"/>
        <w:rPr>
          <w:rFonts w:ascii="Times New Roman" w:hAnsi="Times New Roman"/>
          <w:sz w:val="28"/>
          <w:szCs w:val="28"/>
        </w:rPr>
      </w:pPr>
      <w:r w:rsidRPr="00012E1D">
        <w:rPr>
          <w:rFonts w:ascii="Times New Roman" w:hAnsi="Times New Roman"/>
          <w:sz w:val="28"/>
          <w:szCs w:val="28"/>
        </w:rPr>
        <w:lastRenderedPageBreak/>
        <w:t>Министерство образования</w:t>
      </w:r>
      <w:r w:rsidR="008707CC" w:rsidRPr="00012E1D">
        <w:rPr>
          <w:rFonts w:ascii="Times New Roman" w:hAnsi="Times New Roman"/>
          <w:sz w:val="28"/>
          <w:szCs w:val="28"/>
        </w:rPr>
        <w:t xml:space="preserve"> и спорта</w:t>
      </w:r>
      <w:r w:rsidRPr="00012E1D">
        <w:rPr>
          <w:rFonts w:ascii="Times New Roman" w:hAnsi="Times New Roman"/>
          <w:sz w:val="28"/>
          <w:szCs w:val="28"/>
        </w:rPr>
        <w:t xml:space="preserve"> Республики Карелия</w:t>
      </w:r>
    </w:p>
    <w:p w:rsidR="00306AA0" w:rsidRPr="00012E1D" w:rsidRDefault="00306AA0" w:rsidP="00306AA0">
      <w:pPr>
        <w:spacing w:line="360" w:lineRule="auto"/>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306AA0" w:rsidRPr="00012E1D" w:rsidRDefault="00306AA0" w:rsidP="00306AA0">
      <w:pPr>
        <w:spacing w:line="360" w:lineRule="auto"/>
        <w:jc w:val="center"/>
        <w:rPr>
          <w:rFonts w:ascii="Times New Roman" w:hAnsi="Times New Roman"/>
          <w:sz w:val="28"/>
          <w:szCs w:val="28"/>
        </w:rPr>
      </w:pPr>
      <w:r w:rsidRPr="00012E1D">
        <w:rPr>
          <w:rFonts w:ascii="Times New Roman" w:hAnsi="Times New Roman"/>
          <w:sz w:val="28"/>
          <w:szCs w:val="28"/>
        </w:rPr>
        <w:t>Республики Карелия</w:t>
      </w:r>
    </w:p>
    <w:p w:rsidR="00306AA0" w:rsidRPr="00012E1D" w:rsidRDefault="00306AA0" w:rsidP="00306AA0">
      <w:pPr>
        <w:spacing w:line="360" w:lineRule="auto"/>
        <w:jc w:val="center"/>
        <w:rPr>
          <w:rFonts w:ascii="Times New Roman" w:hAnsi="Times New Roman"/>
          <w:sz w:val="28"/>
          <w:szCs w:val="28"/>
        </w:rPr>
      </w:pPr>
      <w:r w:rsidRPr="00012E1D">
        <w:rPr>
          <w:rFonts w:ascii="Times New Roman" w:hAnsi="Times New Roman"/>
          <w:sz w:val="28"/>
          <w:szCs w:val="28"/>
        </w:rPr>
        <w:t>ПЕТРОЗАВОДСКИЙ ТЕХНИКУМ ГОРОДСКОГО ХОЗЯЙСТВА</w:t>
      </w:r>
    </w:p>
    <w:p w:rsidR="00306AA0" w:rsidRPr="00012E1D" w:rsidRDefault="00306AA0" w:rsidP="00306AA0">
      <w:pPr>
        <w:rPr>
          <w:rFonts w:ascii="Times New Roman" w:hAnsi="Times New Roman"/>
          <w:sz w:val="28"/>
          <w:szCs w:val="28"/>
        </w:rPr>
      </w:pPr>
    </w:p>
    <w:p w:rsidR="00306AA0" w:rsidRPr="00012E1D" w:rsidRDefault="00306AA0" w:rsidP="00306AA0">
      <w:pPr>
        <w:rPr>
          <w:rFonts w:ascii="Times New Roman" w:hAnsi="Times New Roman"/>
          <w:sz w:val="28"/>
          <w:szCs w:val="28"/>
        </w:rPr>
      </w:pPr>
    </w:p>
    <w:p w:rsidR="00306AA0" w:rsidRPr="00012E1D" w:rsidRDefault="00306AA0" w:rsidP="00306AA0">
      <w:pPr>
        <w:rPr>
          <w:rFonts w:ascii="Times New Roman" w:hAnsi="Times New Roman"/>
          <w:sz w:val="28"/>
          <w:szCs w:val="28"/>
        </w:rPr>
      </w:pPr>
    </w:p>
    <w:p w:rsidR="00306AA0" w:rsidRPr="00012E1D" w:rsidRDefault="00306AA0" w:rsidP="00306AA0">
      <w:pPr>
        <w:jc w:val="center"/>
        <w:rPr>
          <w:rFonts w:ascii="Times New Roman" w:hAnsi="Times New Roman"/>
          <w:b/>
          <w:sz w:val="28"/>
          <w:szCs w:val="28"/>
        </w:rPr>
      </w:pPr>
      <w:r w:rsidRPr="00012E1D">
        <w:rPr>
          <w:rFonts w:ascii="Times New Roman" w:hAnsi="Times New Roman"/>
          <w:b/>
          <w:sz w:val="28"/>
          <w:szCs w:val="28"/>
        </w:rPr>
        <w:t>ФОНД</w:t>
      </w:r>
    </w:p>
    <w:p w:rsidR="00306AA0" w:rsidRPr="00012E1D" w:rsidRDefault="00306AA0" w:rsidP="00306AA0">
      <w:pPr>
        <w:jc w:val="center"/>
        <w:rPr>
          <w:rFonts w:ascii="Times New Roman" w:hAnsi="Times New Roman"/>
          <w:b/>
          <w:sz w:val="28"/>
          <w:szCs w:val="28"/>
        </w:rPr>
      </w:pPr>
      <w:r w:rsidRPr="00012E1D">
        <w:rPr>
          <w:rFonts w:ascii="Times New Roman" w:hAnsi="Times New Roman"/>
          <w:b/>
          <w:sz w:val="28"/>
          <w:szCs w:val="28"/>
        </w:rPr>
        <w:t>ОЦЕНОЧНЫХ СРЕДСТВ</w:t>
      </w:r>
    </w:p>
    <w:p w:rsidR="00306AA0" w:rsidRPr="00012E1D" w:rsidRDefault="00306AA0" w:rsidP="00306AA0">
      <w:pPr>
        <w:jc w:val="center"/>
        <w:rPr>
          <w:rFonts w:ascii="Times New Roman" w:hAnsi="Times New Roman"/>
          <w:b/>
          <w:sz w:val="28"/>
          <w:szCs w:val="28"/>
        </w:rPr>
      </w:pPr>
    </w:p>
    <w:p w:rsidR="00306AA0" w:rsidRPr="00012E1D" w:rsidRDefault="00306AA0" w:rsidP="00306AA0">
      <w:pPr>
        <w:jc w:val="center"/>
        <w:rPr>
          <w:rFonts w:ascii="Times New Roman" w:hAnsi="Times New Roman"/>
          <w:b/>
          <w:sz w:val="28"/>
          <w:szCs w:val="28"/>
        </w:rPr>
      </w:pPr>
      <w:r w:rsidRPr="00012E1D">
        <w:rPr>
          <w:rFonts w:ascii="Times New Roman" w:hAnsi="Times New Roman"/>
          <w:b/>
          <w:sz w:val="28"/>
          <w:szCs w:val="28"/>
        </w:rPr>
        <w:t>по дисциплине</w:t>
      </w:r>
    </w:p>
    <w:p w:rsidR="00306AA0" w:rsidRPr="00012E1D" w:rsidRDefault="00306AA0" w:rsidP="00306AA0">
      <w:pPr>
        <w:jc w:val="center"/>
        <w:rPr>
          <w:rFonts w:ascii="Times New Roman" w:hAnsi="Times New Roman"/>
          <w:b/>
          <w:sz w:val="28"/>
          <w:szCs w:val="28"/>
        </w:rPr>
      </w:pPr>
    </w:p>
    <w:p w:rsidR="00306AA0" w:rsidRPr="00012E1D" w:rsidRDefault="00306AA0" w:rsidP="00306A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caps/>
          <w:sz w:val="32"/>
          <w:szCs w:val="32"/>
        </w:rPr>
      </w:pPr>
      <w:r w:rsidRPr="00012E1D">
        <w:rPr>
          <w:rFonts w:ascii="Times New Roman" w:hAnsi="Times New Roman"/>
          <w:b/>
          <w:sz w:val="32"/>
          <w:szCs w:val="32"/>
        </w:rPr>
        <w:t>ОД.</w:t>
      </w:r>
      <w:r w:rsidRPr="00012E1D">
        <w:rPr>
          <w:rFonts w:ascii="Times New Roman" w:hAnsi="Times New Roman"/>
          <w:b/>
          <w:i/>
          <w:sz w:val="32"/>
          <w:szCs w:val="32"/>
        </w:rPr>
        <w:t xml:space="preserve"> 10. Основы безопасности жизнедеятельности</w:t>
      </w: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b/>
          <w:bCs/>
          <w:i/>
          <w:color w:val="000000"/>
          <w:sz w:val="32"/>
          <w:szCs w:val="32"/>
        </w:rPr>
      </w:pP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b/>
          <w:bCs/>
          <w:i/>
          <w:color w:val="000000"/>
          <w:sz w:val="32"/>
          <w:szCs w:val="32"/>
        </w:rPr>
      </w:pPr>
      <w:r w:rsidRPr="00012E1D">
        <w:rPr>
          <w:rFonts w:ascii="Times New Roman" w:hAnsi="Times New Roman"/>
          <w:b/>
          <w:bCs/>
          <w:i/>
          <w:color w:val="000000"/>
          <w:sz w:val="32"/>
          <w:szCs w:val="32"/>
        </w:rPr>
        <w:t>08.01.28. Мастер отделочных строительных и декоративных работ</w:t>
      </w: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b/>
          <w:sz w:val="32"/>
          <w:szCs w:val="32"/>
          <w:u w:val="single"/>
        </w:rPr>
      </w:pPr>
      <w:r w:rsidRPr="00012E1D">
        <w:rPr>
          <w:rFonts w:ascii="Times New Roman" w:hAnsi="Times New Roman"/>
          <w:b/>
          <w:sz w:val="32"/>
          <w:szCs w:val="32"/>
          <w:vertAlign w:val="superscript"/>
        </w:rPr>
        <w:t xml:space="preserve"> (код и наименование специальности)</w:t>
      </w:r>
    </w:p>
    <w:p w:rsidR="00306AA0" w:rsidRPr="00012E1D" w:rsidRDefault="00306AA0" w:rsidP="00306AA0">
      <w:pPr>
        <w:jc w:val="center"/>
        <w:rPr>
          <w:rFonts w:ascii="Times New Roman" w:hAnsi="Times New Roman"/>
          <w:sz w:val="32"/>
          <w:szCs w:val="32"/>
        </w:rPr>
      </w:pPr>
    </w:p>
    <w:p w:rsidR="00306AA0" w:rsidRPr="00012E1D" w:rsidRDefault="00306AA0" w:rsidP="00306AA0">
      <w:pPr>
        <w:jc w:val="center"/>
        <w:rPr>
          <w:rFonts w:ascii="Times New Roman" w:hAnsi="Times New Roman"/>
          <w:sz w:val="28"/>
          <w:szCs w:val="28"/>
        </w:rPr>
      </w:pPr>
    </w:p>
    <w:p w:rsidR="00306AA0" w:rsidRPr="00012E1D" w:rsidRDefault="00306AA0" w:rsidP="00306AA0">
      <w:pPr>
        <w:jc w:val="center"/>
        <w:rPr>
          <w:rFonts w:ascii="Times New Roman" w:hAnsi="Times New Roman"/>
          <w:sz w:val="28"/>
          <w:szCs w:val="28"/>
        </w:rPr>
      </w:pPr>
    </w:p>
    <w:p w:rsidR="00306AA0" w:rsidRPr="00012E1D" w:rsidRDefault="00306AA0" w:rsidP="00306AA0">
      <w:pPr>
        <w:jc w:val="center"/>
        <w:rPr>
          <w:rFonts w:ascii="Times New Roman" w:hAnsi="Times New Roman"/>
          <w:sz w:val="28"/>
          <w:szCs w:val="28"/>
        </w:rPr>
      </w:pPr>
    </w:p>
    <w:p w:rsidR="00306AA0" w:rsidRPr="00012E1D" w:rsidRDefault="00306AA0" w:rsidP="00513FCE">
      <w:pPr>
        <w:rPr>
          <w:rFonts w:ascii="Times New Roman" w:hAnsi="Times New Roman"/>
          <w:sz w:val="28"/>
          <w:szCs w:val="28"/>
        </w:rPr>
      </w:pPr>
    </w:p>
    <w:p w:rsidR="00306AA0" w:rsidRPr="00012E1D" w:rsidRDefault="00306AA0" w:rsidP="00513FCE">
      <w:pPr>
        <w:jc w:val="center"/>
        <w:rPr>
          <w:rFonts w:ascii="Times New Roman" w:hAnsi="Times New Roman"/>
          <w:sz w:val="28"/>
          <w:szCs w:val="28"/>
        </w:rPr>
      </w:pPr>
      <w:r w:rsidRPr="00012E1D">
        <w:rPr>
          <w:rFonts w:ascii="Times New Roman" w:hAnsi="Times New Roman"/>
          <w:sz w:val="28"/>
          <w:szCs w:val="28"/>
        </w:rPr>
        <w:t>Петрозаводск 2023</w:t>
      </w:r>
    </w:p>
    <w:p w:rsidR="00306AA0" w:rsidRPr="00012E1D" w:rsidRDefault="00306AA0" w:rsidP="00306AA0">
      <w:pPr>
        <w:jc w:val="center"/>
        <w:rPr>
          <w:rFonts w:ascii="Times New Roman" w:hAnsi="Times New Roman"/>
          <w:sz w:val="28"/>
          <w:szCs w:val="28"/>
        </w:rPr>
      </w:pPr>
    </w:p>
    <w:p w:rsidR="00513FCE" w:rsidRPr="00012E1D" w:rsidRDefault="00513FCE" w:rsidP="00513FCE">
      <w:pPr>
        <w:rPr>
          <w:rFonts w:ascii="Times New Roman" w:hAnsi="Times New Roman"/>
          <w:b/>
          <w:sz w:val="28"/>
          <w:szCs w:val="28"/>
        </w:rPr>
        <w:sectPr w:rsidR="00513FCE" w:rsidRPr="00012E1D" w:rsidSect="00F02423">
          <w:pgSz w:w="11906" w:h="16838"/>
          <w:pgMar w:top="1134" w:right="1985" w:bottom="851" w:left="1134" w:header="709" w:footer="709" w:gutter="0"/>
          <w:cols w:space="720"/>
          <w:titlePg/>
        </w:sectPr>
      </w:pPr>
    </w:p>
    <w:p w:rsidR="00513FCE" w:rsidRPr="00012E1D" w:rsidRDefault="00513FCE" w:rsidP="00513F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u w:val="single"/>
        </w:rPr>
      </w:pPr>
      <w:r w:rsidRPr="00012E1D">
        <w:rPr>
          <w:rFonts w:ascii="Times New Roman" w:hAnsi="Times New Roman"/>
          <w:sz w:val="24"/>
          <w:szCs w:val="24"/>
          <w:u w:val="single"/>
        </w:rPr>
        <w:lastRenderedPageBreak/>
        <w:t xml:space="preserve">Разработчики: </w:t>
      </w:r>
      <w:r w:rsidRPr="00012E1D">
        <w:rPr>
          <w:rFonts w:ascii="Times New Roman" w:hAnsi="Times New Roman"/>
          <w:u w:val="single"/>
        </w:rPr>
        <w:t>Степанов Олег Николаевич, преподаватель ОБЖ ГАПОУ РК «Петрозаводский техникум городского хозяйства»</w:t>
      </w:r>
    </w:p>
    <w:p w:rsidR="00513FCE" w:rsidRPr="00012E1D" w:rsidRDefault="00513FCE" w:rsidP="00513FCE">
      <w:pPr>
        <w:jc w:val="center"/>
        <w:rPr>
          <w:rFonts w:ascii="Times New Roman" w:hAnsi="Times New Roman"/>
          <w:b/>
          <w:sz w:val="28"/>
          <w:szCs w:val="28"/>
        </w:rPr>
      </w:pPr>
    </w:p>
    <w:p w:rsidR="00306AA0" w:rsidRPr="00012E1D" w:rsidRDefault="00306AA0" w:rsidP="00513FCE">
      <w:pPr>
        <w:jc w:val="center"/>
        <w:rPr>
          <w:rFonts w:ascii="Times New Roman" w:hAnsi="Times New Roman"/>
          <w:b/>
          <w:sz w:val="28"/>
          <w:szCs w:val="28"/>
        </w:rPr>
      </w:pPr>
      <w:r w:rsidRPr="00012E1D">
        <w:rPr>
          <w:rFonts w:ascii="Times New Roman" w:hAnsi="Times New Roman"/>
          <w:b/>
          <w:sz w:val="28"/>
          <w:szCs w:val="28"/>
        </w:rPr>
        <w:t>Паспорт</w:t>
      </w:r>
    </w:p>
    <w:p w:rsidR="00306AA0" w:rsidRPr="00012E1D" w:rsidRDefault="00306AA0" w:rsidP="00306AA0">
      <w:pPr>
        <w:jc w:val="center"/>
        <w:rPr>
          <w:rFonts w:ascii="Times New Roman" w:hAnsi="Times New Roman"/>
          <w:b/>
          <w:sz w:val="28"/>
          <w:szCs w:val="28"/>
        </w:rPr>
      </w:pPr>
      <w:r w:rsidRPr="00012E1D">
        <w:rPr>
          <w:rFonts w:ascii="Times New Roman" w:hAnsi="Times New Roman"/>
          <w:b/>
          <w:sz w:val="28"/>
          <w:szCs w:val="28"/>
        </w:rPr>
        <w:t>фонда оценочных средств</w:t>
      </w: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b/>
          <w:sz w:val="28"/>
          <w:szCs w:val="28"/>
          <w:u w:val="single"/>
        </w:rPr>
      </w:pPr>
      <w:r w:rsidRPr="00012E1D">
        <w:rPr>
          <w:rFonts w:ascii="Times New Roman" w:hAnsi="Times New Roman"/>
          <w:b/>
          <w:sz w:val="28"/>
          <w:szCs w:val="28"/>
        </w:rPr>
        <w:t>по дисциплине</w:t>
      </w:r>
      <w:r w:rsidRPr="00012E1D">
        <w:rPr>
          <w:rFonts w:ascii="Times New Roman" w:hAnsi="Times New Roman"/>
          <w:b/>
          <w:sz w:val="36"/>
          <w:szCs w:val="36"/>
          <w:u w:val="single"/>
        </w:rPr>
        <w:t xml:space="preserve"> </w:t>
      </w:r>
      <w:r w:rsidRPr="00012E1D">
        <w:rPr>
          <w:rFonts w:ascii="Times New Roman" w:hAnsi="Times New Roman"/>
          <w:b/>
          <w:sz w:val="28"/>
          <w:szCs w:val="28"/>
          <w:u w:val="single"/>
        </w:rPr>
        <w:t xml:space="preserve">ОД.10 Основы безопасности жизнедеятельности </w:t>
      </w:r>
    </w:p>
    <w:p w:rsidR="00306AA0" w:rsidRPr="00012E1D" w:rsidRDefault="00306AA0" w:rsidP="00306AA0">
      <w:pPr>
        <w:jc w:val="center"/>
        <w:rPr>
          <w:rFonts w:ascii="Times New Roman" w:hAnsi="Times New Roman"/>
          <w:sz w:val="28"/>
          <w:szCs w:val="28"/>
          <w:lang w:eastAsia="ru-RU"/>
        </w:rPr>
      </w:pP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07"/>
        <w:jc w:val="both"/>
        <w:rPr>
          <w:rFonts w:ascii="Times New Roman" w:hAnsi="Times New Roman"/>
          <w:i/>
          <w:sz w:val="24"/>
          <w:szCs w:val="24"/>
          <w:lang w:eastAsia="ru-RU"/>
        </w:rPr>
      </w:pPr>
      <w:r w:rsidRPr="00012E1D">
        <w:rPr>
          <w:rFonts w:ascii="Times New Roman" w:hAnsi="Times New Roman"/>
          <w:sz w:val="24"/>
          <w:szCs w:val="24"/>
          <w:lang w:eastAsia="ru-RU"/>
        </w:rPr>
        <w:t xml:space="preserve">Фонд оценочных средств (далее - ФОС) разработан в соответствиями с требованиями </w:t>
      </w:r>
      <w:r w:rsidRPr="00012E1D">
        <w:rPr>
          <w:rFonts w:ascii="Times New Roman" w:hAnsi="Times New Roman"/>
          <w:b/>
          <w:bCs/>
          <w:i/>
          <w:iCs/>
          <w:sz w:val="24"/>
          <w:szCs w:val="24"/>
        </w:rPr>
        <w:t>Федерального государственного образовательного стандарта среднего общего образования, утвержденного Приказом Минобрнауки России от 18 мая 2022 г. № 340 «Об утверждении Федерального государственного образовательного стандарта среднего общего образования» (далее - ФГОС СОО),</w:t>
      </w:r>
      <w:r w:rsidRPr="00012E1D">
        <w:rPr>
          <w:rFonts w:ascii="Times New Roman" w:hAnsi="Times New Roman"/>
          <w:sz w:val="24"/>
          <w:szCs w:val="24"/>
        </w:rPr>
        <w:t xml:space="preserve"> </w:t>
      </w:r>
      <w:r w:rsidRPr="00012E1D">
        <w:rPr>
          <w:rFonts w:ascii="Times New Roman" w:hAnsi="Times New Roman"/>
          <w:sz w:val="24"/>
          <w:szCs w:val="24"/>
          <w:lang w:eastAsia="ru-RU"/>
        </w:rPr>
        <w:t xml:space="preserve"> и предназначен для контроля и оценки образовательных достижений обучающихся, освоивших программу учебной дисциплины/курса/ </w:t>
      </w:r>
      <w:r w:rsidRPr="00012E1D">
        <w:rPr>
          <w:rFonts w:ascii="Times New Roman" w:hAnsi="Times New Roman"/>
          <w:b/>
          <w:sz w:val="24"/>
          <w:szCs w:val="24"/>
        </w:rPr>
        <w:t>ОД.</w:t>
      </w:r>
      <w:r w:rsidRPr="00012E1D">
        <w:rPr>
          <w:rFonts w:ascii="Times New Roman" w:hAnsi="Times New Roman"/>
          <w:b/>
          <w:i/>
          <w:sz w:val="24"/>
          <w:szCs w:val="24"/>
        </w:rPr>
        <w:t xml:space="preserve"> 10. Основы безопасности жизнедеятельности по профессии </w:t>
      </w:r>
      <w:r w:rsidRPr="00012E1D">
        <w:rPr>
          <w:rFonts w:ascii="Times New Roman" w:hAnsi="Times New Roman"/>
          <w:b/>
          <w:bCs/>
          <w:i/>
          <w:color w:val="000000"/>
          <w:sz w:val="24"/>
          <w:szCs w:val="24"/>
        </w:rPr>
        <w:t xml:space="preserve">08.01.28. Мастер отделочных строительных и декоративных работ </w:t>
      </w:r>
      <w:r w:rsidRPr="00012E1D">
        <w:rPr>
          <w:rFonts w:ascii="Times New Roman" w:hAnsi="Times New Roman"/>
          <w:sz w:val="24"/>
          <w:szCs w:val="24"/>
          <w:lang w:eastAsia="ru-RU"/>
        </w:rPr>
        <w:t xml:space="preserve">ФОС включает контрольные материалы для проведения промежуточной аттестации в форме </w:t>
      </w:r>
      <w:r w:rsidRPr="00012E1D">
        <w:rPr>
          <w:rFonts w:ascii="Times New Roman" w:hAnsi="Times New Roman"/>
          <w:i/>
          <w:sz w:val="24"/>
          <w:szCs w:val="24"/>
          <w:lang w:eastAsia="ru-RU"/>
        </w:rPr>
        <w:t>дифференцированного зачета</w:t>
      </w: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imes New Roman" w:hAnsi="Times New Roman"/>
          <w:i/>
          <w:sz w:val="28"/>
          <w:szCs w:val="28"/>
          <w:lang w:eastAsia="ru-RU"/>
        </w:rPr>
      </w:pP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i/>
          <w:sz w:val="28"/>
          <w:szCs w:val="28"/>
          <w:lang w:eastAsia="ru-RU"/>
        </w:rPr>
      </w:pP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i/>
          <w:sz w:val="28"/>
          <w:szCs w:val="28"/>
          <w:lang w:eastAsia="ru-RU"/>
        </w:rPr>
      </w:pP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sz w:val="28"/>
          <w:szCs w:val="28"/>
          <w:lang w:eastAsia="ru-RU"/>
        </w:rPr>
      </w:pPr>
    </w:p>
    <w:p w:rsidR="00306AA0" w:rsidRPr="00012E1D" w:rsidRDefault="00306AA0" w:rsidP="00306AA0">
      <w:pPr>
        <w:jc w:val="center"/>
        <w:rPr>
          <w:rFonts w:ascii="Times New Roman" w:hAnsi="Times New Roman"/>
          <w:b/>
          <w:sz w:val="28"/>
          <w:szCs w:val="28"/>
        </w:rPr>
      </w:pPr>
    </w:p>
    <w:p w:rsidR="00306AA0" w:rsidRPr="00012E1D" w:rsidRDefault="00306AA0" w:rsidP="00306AA0">
      <w:pPr>
        <w:jc w:val="center"/>
        <w:rPr>
          <w:rFonts w:ascii="Times New Roman" w:hAnsi="Times New Roman"/>
          <w:b/>
          <w:sz w:val="28"/>
          <w:szCs w:val="28"/>
        </w:rPr>
      </w:pPr>
      <w:r w:rsidRPr="00012E1D">
        <w:rPr>
          <w:rFonts w:ascii="Times New Roman" w:hAnsi="Times New Roman"/>
          <w:b/>
          <w:sz w:val="28"/>
          <w:szCs w:val="28"/>
        </w:rPr>
        <w:t>Перечень оценочных средств</w:t>
      </w:r>
    </w:p>
    <w:p w:rsidR="00306AA0" w:rsidRPr="00012E1D" w:rsidRDefault="00306AA0" w:rsidP="00306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012E1D">
        <w:rPr>
          <w:rFonts w:ascii="Times New Roman" w:hAnsi="Times New Roman"/>
        </w:rPr>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8"/>
        <w:gridCol w:w="3074"/>
        <w:gridCol w:w="3421"/>
      </w:tblGrid>
      <w:tr w:rsidR="00306AA0" w:rsidRPr="00012E1D" w:rsidTr="00F02423">
        <w:tc>
          <w:tcPr>
            <w:tcW w:w="2660" w:type="dxa"/>
            <w:vMerge w:val="restart"/>
            <w:shd w:val="clear" w:color="auto" w:fill="auto"/>
          </w:tcPr>
          <w:p w:rsidR="00306AA0" w:rsidRPr="00012E1D" w:rsidRDefault="00306AA0"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012E1D">
              <w:rPr>
                <w:rFonts w:ascii="Times New Roman" w:hAnsi="Times New Roman"/>
              </w:rPr>
              <w:t>Код и наименование формируемых компетенций</w:t>
            </w:r>
          </w:p>
        </w:tc>
        <w:tc>
          <w:tcPr>
            <w:tcW w:w="12388" w:type="dxa"/>
            <w:gridSpan w:val="2"/>
            <w:shd w:val="clear" w:color="auto" w:fill="auto"/>
          </w:tcPr>
          <w:p w:rsidR="00306AA0" w:rsidRPr="00012E1D" w:rsidRDefault="00306AA0"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012E1D">
              <w:rPr>
                <w:rFonts w:ascii="Times New Roman" w:hAnsi="Times New Roman"/>
              </w:rPr>
              <w:t>Планируемые результаты освоения дисциплины</w:t>
            </w:r>
          </w:p>
        </w:tc>
      </w:tr>
      <w:tr w:rsidR="00306AA0" w:rsidRPr="00012E1D" w:rsidTr="00F02423">
        <w:tc>
          <w:tcPr>
            <w:tcW w:w="2660" w:type="dxa"/>
            <w:vMerge/>
            <w:shd w:val="clear" w:color="auto" w:fill="auto"/>
          </w:tcPr>
          <w:p w:rsidR="00306AA0" w:rsidRPr="00012E1D" w:rsidRDefault="00306AA0"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tc>
        <w:tc>
          <w:tcPr>
            <w:tcW w:w="6088" w:type="dxa"/>
            <w:shd w:val="clear" w:color="auto" w:fill="auto"/>
          </w:tcPr>
          <w:p w:rsidR="00306AA0" w:rsidRPr="00012E1D" w:rsidRDefault="00306AA0"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012E1D">
              <w:rPr>
                <w:rFonts w:ascii="Times New Roman" w:hAnsi="Times New Roman"/>
              </w:rPr>
              <w:t>Общие</w:t>
            </w:r>
          </w:p>
          <w:p w:rsidR="00306AA0" w:rsidRPr="00012E1D" w:rsidRDefault="00306AA0"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012E1D">
              <w:rPr>
                <w:rFonts w:ascii="Times New Roman" w:hAnsi="Times New Roman"/>
              </w:rPr>
              <w:t>(из ФГОС СОО и Программы воспитания ОПОП)</w:t>
            </w:r>
          </w:p>
        </w:tc>
        <w:tc>
          <w:tcPr>
            <w:tcW w:w="6300" w:type="dxa"/>
            <w:shd w:val="clear" w:color="auto" w:fill="auto"/>
          </w:tcPr>
          <w:p w:rsidR="00306AA0" w:rsidRPr="00012E1D" w:rsidRDefault="00306AA0"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012E1D">
              <w:rPr>
                <w:rFonts w:ascii="Times New Roman" w:hAnsi="Times New Roman"/>
              </w:rPr>
              <w:t>Дисциплинарные (предметные)</w:t>
            </w:r>
          </w:p>
        </w:tc>
      </w:tr>
      <w:tr w:rsidR="00306AA0" w:rsidRPr="00012E1D" w:rsidTr="00F02423">
        <w:tc>
          <w:tcPr>
            <w:tcW w:w="2660" w:type="dxa"/>
            <w:shd w:val="clear" w:color="auto" w:fill="auto"/>
          </w:tcPr>
          <w:p w:rsidR="00306AA0" w:rsidRPr="00012E1D" w:rsidRDefault="00306AA0" w:rsidP="00F02423">
            <w:pPr>
              <w:widowControl w:val="0"/>
              <w:ind w:left="177"/>
              <w:rPr>
                <w:rFonts w:ascii="Times New Roman" w:hAnsi="Times New Roman"/>
                <w:b/>
              </w:rPr>
            </w:pPr>
            <w:r w:rsidRPr="00012E1D">
              <w:rPr>
                <w:rFonts w:ascii="Times New Roman" w:hAnsi="Times New Roman"/>
              </w:rPr>
              <w:t xml:space="preserve">ОК 01. Выбирать способы решения задач профессиональной деятельности применительно </w:t>
            </w:r>
            <w:r w:rsidRPr="00012E1D">
              <w:rPr>
                <w:rFonts w:ascii="Times New Roman" w:hAnsi="Times New Roman"/>
              </w:rPr>
              <w:br/>
              <w:t>к различным контекстам</w:t>
            </w:r>
          </w:p>
        </w:tc>
        <w:tc>
          <w:tcPr>
            <w:tcW w:w="6088" w:type="dxa"/>
            <w:shd w:val="clear" w:color="auto" w:fill="auto"/>
          </w:tcPr>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В части трудового воспитания:</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готовность к труду, осознание ценности мастерства, трудолюбие;</w:t>
            </w:r>
            <w:r w:rsidRPr="00012E1D">
              <w:rPr>
                <w:rFonts w:ascii="Times New Roman" w:hAnsi="Times New Roman"/>
                <w:iCs/>
              </w:rPr>
              <w:t xml:space="preserve"> </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xml:space="preserve">- готовность к активной деятельности технологической и социальной направленности, способность инициировать, </w:t>
            </w:r>
            <w:r w:rsidRPr="00012E1D">
              <w:rPr>
                <w:rFonts w:ascii="Times New Roman" w:hAnsi="Times New Roman"/>
                <w:shd w:val="clear" w:color="auto" w:fill="FFFFFF"/>
              </w:rPr>
              <w:lastRenderedPageBreak/>
              <w:t>планировать и самостоятельно выполнять такую деятельность;</w:t>
            </w:r>
            <w:r w:rsidRPr="00012E1D">
              <w:rPr>
                <w:rFonts w:ascii="Times New Roman" w:hAnsi="Times New Roman"/>
                <w:iCs/>
              </w:rPr>
              <w:t xml:space="preserve"> </w:t>
            </w:r>
          </w:p>
          <w:p w:rsidR="00306AA0" w:rsidRPr="00012E1D" w:rsidRDefault="00306AA0" w:rsidP="00F02423">
            <w:pPr>
              <w:jc w:val="both"/>
              <w:rPr>
                <w:rFonts w:ascii="Times New Roman" w:hAnsi="Times New Roman"/>
                <w:strike/>
                <w:shd w:val="clear" w:color="auto" w:fill="FFFFFF"/>
              </w:rPr>
            </w:pPr>
            <w:r w:rsidRPr="00012E1D">
              <w:rPr>
                <w:rFonts w:ascii="Times New Roman" w:hAnsi="Times New Roman"/>
                <w:shd w:val="clear" w:color="auto" w:fill="FFFFFF"/>
              </w:rPr>
              <w:t>- интерес к различным сферам профессиональной деятельности,</w:t>
            </w:r>
          </w:p>
          <w:p w:rsidR="00306AA0" w:rsidRPr="00012E1D" w:rsidRDefault="00306AA0" w:rsidP="00F02423">
            <w:pPr>
              <w:jc w:val="both"/>
              <w:rPr>
                <w:rStyle w:val="dt-m"/>
                <w:rFonts w:ascii="Times New Roman" w:hAnsi="Times New Roman"/>
                <w:shd w:val="clear" w:color="auto" w:fill="FFFFFF"/>
              </w:rPr>
            </w:pPr>
            <w:r w:rsidRPr="00012E1D">
              <w:rPr>
                <w:rFonts w:ascii="Times New Roman" w:hAnsi="Times New Roman"/>
                <w:shd w:val="clear" w:color="auto" w:fill="FFFFFF"/>
              </w:rPr>
              <w:t>Овладение универсальными учебными познавательными действиями:</w:t>
            </w:r>
          </w:p>
          <w:p w:rsidR="00306AA0" w:rsidRPr="00012E1D" w:rsidRDefault="00306AA0" w:rsidP="00F02423">
            <w:pPr>
              <w:jc w:val="both"/>
              <w:rPr>
                <w:rFonts w:ascii="Times New Roman" w:hAnsi="Times New Roman"/>
                <w:shd w:val="clear" w:color="auto" w:fill="FFFFFF"/>
              </w:rPr>
            </w:pPr>
            <w:r w:rsidRPr="00012E1D">
              <w:rPr>
                <w:rStyle w:val="dt-m"/>
                <w:rFonts w:ascii="Times New Roman" w:hAnsi="Times New Roman"/>
                <w:shd w:val="clear" w:color="auto" w:fill="FFFFFF"/>
              </w:rPr>
              <w:t xml:space="preserve"> а) </w:t>
            </w:r>
            <w:r w:rsidRPr="00012E1D">
              <w:rPr>
                <w:rFonts w:ascii="Times New Roman" w:hAnsi="Times New Roman"/>
                <w:shd w:val="clear" w:color="auto" w:fill="FFFFFF"/>
              </w:rPr>
              <w:t>базовые логические действия:</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xml:space="preserve">- самостоятельно формулировать и актуализировать проблему, рассматривать ее всесторонне; </w:t>
            </w:r>
          </w:p>
          <w:p w:rsidR="00306AA0" w:rsidRPr="00012E1D" w:rsidRDefault="00306AA0" w:rsidP="00F02423">
            <w:pPr>
              <w:pStyle w:val="dt-p"/>
              <w:shd w:val="clear" w:color="auto" w:fill="FFFFFF"/>
              <w:spacing w:before="0" w:beforeAutospacing="0" w:after="0" w:afterAutospacing="0"/>
              <w:jc w:val="both"/>
              <w:textAlignment w:val="baseline"/>
            </w:pPr>
            <w:r w:rsidRPr="00012E1D">
              <w:t xml:space="preserve">- устанавливать существенный признак или основания для сравнения, классификации и обобщения; </w:t>
            </w:r>
          </w:p>
          <w:p w:rsidR="00306AA0" w:rsidRPr="00012E1D" w:rsidRDefault="00306AA0" w:rsidP="00F02423">
            <w:pPr>
              <w:pStyle w:val="dt-p"/>
              <w:shd w:val="clear" w:color="auto" w:fill="FFFFFF"/>
              <w:spacing w:before="0" w:beforeAutospacing="0" w:after="0" w:afterAutospacing="0"/>
              <w:jc w:val="both"/>
              <w:textAlignment w:val="baseline"/>
            </w:pPr>
            <w:r w:rsidRPr="00012E1D">
              <w:t>- определять цели деятельности, задавать параметры и критерии их достижения;</w:t>
            </w:r>
          </w:p>
          <w:p w:rsidR="00306AA0" w:rsidRPr="00012E1D" w:rsidRDefault="00306AA0" w:rsidP="00F02423">
            <w:pPr>
              <w:pStyle w:val="dt-p"/>
              <w:shd w:val="clear" w:color="auto" w:fill="FFFFFF"/>
              <w:spacing w:before="0" w:beforeAutospacing="0" w:after="0" w:afterAutospacing="0"/>
              <w:jc w:val="both"/>
              <w:textAlignment w:val="baseline"/>
            </w:pPr>
            <w:r w:rsidRPr="00012E1D">
              <w:t xml:space="preserve">- выявлять закономерности и противоречия в рассматриваемых явлениях; </w:t>
            </w:r>
          </w:p>
          <w:p w:rsidR="00306AA0" w:rsidRPr="00012E1D" w:rsidRDefault="00306AA0" w:rsidP="00F02423">
            <w:pPr>
              <w:pStyle w:val="dt-p"/>
              <w:shd w:val="clear" w:color="auto" w:fill="FFFFFF"/>
              <w:spacing w:before="0" w:beforeAutospacing="0" w:after="0" w:afterAutospacing="0"/>
              <w:jc w:val="both"/>
              <w:textAlignment w:val="baseline"/>
            </w:pPr>
            <w:r w:rsidRPr="00012E1D">
              <w:t>- вносить коррективы в деятельность, оценивать соответствие результатов целям, оценивать риски последствий деятельности;</w:t>
            </w:r>
            <w:r w:rsidRPr="00012E1D">
              <w:rPr>
                <w:iCs/>
              </w:rPr>
              <w:t xml:space="preserve"> </w:t>
            </w:r>
          </w:p>
          <w:p w:rsidR="00306AA0" w:rsidRPr="00012E1D" w:rsidRDefault="00306AA0" w:rsidP="00F02423">
            <w:pPr>
              <w:jc w:val="both"/>
              <w:rPr>
                <w:rFonts w:ascii="Times New Roman" w:hAnsi="Times New Roman"/>
              </w:rPr>
            </w:pPr>
            <w:r w:rsidRPr="00012E1D">
              <w:rPr>
                <w:rFonts w:ascii="Times New Roman" w:hAnsi="Times New Roman"/>
              </w:rPr>
              <w:t>- развивать креативное мышление при решении жизненных проблем</w:t>
            </w:r>
            <w:r w:rsidRPr="00012E1D">
              <w:rPr>
                <w:rFonts w:ascii="Times New Roman" w:hAnsi="Times New Roman"/>
                <w:iCs/>
              </w:rPr>
              <w:t xml:space="preserve"> </w:t>
            </w:r>
          </w:p>
          <w:p w:rsidR="00306AA0" w:rsidRPr="00012E1D" w:rsidRDefault="00306AA0" w:rsidP="00F02423">
            <w:pPr>
              <w:jc w:val="both"/>
              <w:rPr>
                <w:rFonts w:ascii="Times New Roman" w:hAnsi="Times New Roman"/>
                <w:shd w:val="clear" w:color="auto" w:fill="FFFFFF"/>
              </w:rPr>
            </w:pPr>
            <w:r w:rsidRPr="00012E1D">
              <w:rPr>
                <w:rStyle w:val="dt-m"/>
                <w:rFonts w:ascii="Times New Roman" w:hAnsi="Times New Roman"/>
                <w:shd w:val="clear" w:color="auto" w:fill="FFFFFF"/>
              </w:rPr>
              <w:t>б)</w:t>
            </w:r>
            <w:r w:rsidRPr="00012E1D">
              <w:rPr>
                <w:rFonts w:ascii="Times New Roman" w:hAnsi="Times New Roman"/>
                <w:shd w:val="clear" w:color="auto" w:fill="FFFFFF"/>
              </w:rPr>
              <w:t> базовые исследовательские действия:</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владеть навыками учебно-исследовательской и проектной деятельности, навыками разрешения проблем;</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xml:space="preserve">- выявлять причинно-следственные связи и актуализировать задачу, выдвигать гипотезу ее </w:t>
            </w:r>
            <w:r w:rsidRPr="00012E1D">
              <w:rPr>
                <w:rFonts w:ascii="Times New Roman" w:hAnsi="Times New Roman"/>
              </w:rPr>
              <w:lastRenderedPageBreak/>
              <w:t>решения, находить аргументы для доказательства своих утверждений, задавать параметры и критерии решения;</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iCs/>
              </w:rPr>
            </w:pPr>
            <w:r w:rsidRPr="00012E1D">
              <w:rPr>
                <w:rFonts w:ascii="Times New Roman" w:hAnsi="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уметь переносить знания в познавательную и практическую области жизнедеятельности;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уметь интегрировать знания из разных предметных областей;</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выдвигать новые идеи, предлагать оригинальные подходы и решения;</w:t>
            </w:r>
            <w:r w:rsidRPr="00012E1D">
              <w:rPr>
                <w:rFonts w:ascii="Times New Roman" w:hAnsi="Times New Roman"/>
                <w:iCs/>
              </w:rPr>
              <w:t xml:space="preserve"> </w:t>
            </w:r>
          </w:p>
          <w:p w:rsidR="00306AA0" w:rsidRPr="00012E1D" w:rsidRDefault="00306AA0" w:rsidP="00F02423">
            <w:pPr>
              <w:pStyle w:val="dt-p"/>
              <w:shd w:val="clear" w:color="auto" w:fill="FFFFFF"/>
              <w:spacing w:before="0" w:beforeAutospacing="0" w:after="0" w:afterAutospacing="0"/>
              <w:textAlignment w:val="baseline"/>
            </w:pPr>
            <w:r w:rsidRPr="00012E1D">
              <w:t xml:space="preserve">- способность их использования в познавательной и социальной практике </w:t>
            </w:r>
          </w:p>
        </w:tc>
        <w:tc>
          <w:tcPr>
            <w:tcW w:w="6300" w:type="dxa"/>
            <w:shd w:val="clear" w:color="auto" w:fill="auto"/>
          </w:tcPr>
          <w:p w:rsidR="00306AA0" w:rsidRPr="00012E1D" w:rsidRDefault="00306AA0" w:rsidP="00F02423">
            <w:pPr>
              <w:ind w:left="57" w:right="57"/>
              <w:rPr>
                <w:rFonts w:ascii="Times New Roman" w:hAnsi="Times New Roman"/>
              </w:rPr>
            </w:pPr>
            <w:r w:rsidRPr="00012E1D">
              <w:rPr>
                <w:rFonts w:ascii="Times New Roman" w:hAnsi="Times New Roman"/>
              </w:rPr>
              <w:lastRenderedPageBreak/>
              <w:t>- сформировать представления о возможных источниках опасности в</w:t>
            </w:r>
          </w:p>
          <w:p w:rsidR="00306AA0" w:rsidRPr="00012E1D" w:rsidRDefault="00306AA0" w:rsidP="00F02423">
            <w:pPr>
              <w:ind w:left="57" w:right="57"/>
              <w:rPr>
                <w:rFonts w:ascii="Times New Roman" w:hAnsi="Times New Roman"/>
              </w:rPr>
            </w:pPr>
            <w:r w:rsidRPr="00012E1D">
              <w:rPr>
                <w:rFonts w:ascii="Times New Roman" w:hAnsi="Times New Roman"/>
              </w:rPr>
              <w:t>различных ситуациях (в быту, транспорте, общественных местах, в природной</w:t>
            </w:r>
          </w:p>
          <w:p w:rsidR="00306AA0" w:rsidRPr="00012E1D" w:rsidRDefault="00306AA0" w:rsidP="00F02423">
            <w:pPr>
              <w:ind w:left="57" w:right="57"/>
              <w:rPr>
                <w:rFonts w:ascii="Times New Roman" w:hAnsi="Times New Roman"/>
              </w:rPr>
            </w:pPr>
            <w:r w:rsidRPr="00012E1D">
              <w:rPr>
                <w:rFonts w:ascii="Times New Roman" w:hAnsi="Times New Roman"/>
              </w:rPr>
              <w:t>среде, в социуме, в цифровой среде); владение основными способами</w:t>
            </w:r>
          </w:p>
          <w:p w:rsidR="00306AA0" w:rsidRPr="00012E1D" w:rsidRDefault="00306AA0" w:rsidP="00F02423">
            <w:pPr>
              <w:ind w:left="57" w:right="57"/>
              <w:rPr>
                <w:rFonts w:ascii="Times New Roman" w:hAnsi="Times New Roman"/>
              </w:rPr>
            </w:pPr>
            <w:r w:rsidRPr="00012E1D">
              <w:rPr>
                <w:rFonts w:ascii="Times New Roman" w:hAnsi="Times New Roman"/>
              </w:rPr>
              <w:t xml:space="preserve">предупреждения опасных и </w:t>
            </w:r>
            <w:r w:rsidRPr="00012E1D">
              <w:rPr>
                <w:rFonts w:ascii="Times New Roman" w:hAnsi="Times New Roman"/>
              </w:rPr>
              <w:lastRenderedPageBreak/>
              <w:t xml:space="preserve">экстремальных ситуаций; </w:t>
            </w:r>
          </w:p>
          <w:p w:rsidR="00306AA0" w:rsidRPr="00012E1D" w:rsidRDefault="00306AA0" w:rsidP="00F02423">
            <w:pPr>
              <w:ind w:left="57" w:right="57"/>
              <w:rPr>
                <w:rFonts w:ascii="Times New Roman" w:hAnsi="Times New Roman"/>
                <w:b/>
                <w:sz w:val="28"/>
              </w:rPr>
            </w:pPr>
            <w:r w:rsidRPr="00012E1D">
              <w:rPr>
                <w:rFonts w:ascii="Times New Roman" w:hAnsi="Times New Roman"/>
              </w:rPr>
              <w:t>- знать порядок действий в экстремальных и чрезвычайных ситуациях</w:t>
            </w:r>
          </w:p>
        </w:tc>
      </w:tr>
      <w:tr w:rsidR="00306AA0" w:rsidRPr="00012E1D" w:rsidTr="00F02423">
        <w:tc>
          <w:tcPr>
            <w:tcW w:w="266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88" w:type="dxa"/>
            <w:shd w:val="clear" w:color="auto" w:fill="auto"/>
          </w:tcPr>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В области ценности научного познания:</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12E1D">
              <w:rPr>
                <w:rFonts w:ascii="Times New Roman" w:hAnsi="Times New Roman"/>
                <w:iCs/>
              </w:rPr>
              <w:t xml:space="preserve"> </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306AA0" w:rsidRPr="00012E1D" w:rsidRDefault="00306AA0" w:rsidP="00F02423">
            <w:pPr>
              <w:jc w:val="both"/>
              <w:rPr>
                <w:rFonts w:ascii="Times New Roman" w:hAnsi="Times New Roman"/>
                <w:iCs/>
              </w:rPr>
            </w:pPr>
            <w:r w:rsidRPr="00012E1D">
              <w:rPr>
                <w:rFonts w:ascii="Times New Roman" w:hAnsi="Times New Roman"/>
                <w:shd w:val="clear" w:color="auto" w:fill="FFFFFF"/>
              </w:rPr>
              <w:t xml:space="preserve">- осознание ценности научной деятельности, готовность осуществлять проектную и исследовательскую деятельность индивидуально </w:t>
            </w:r>
            <w:r w:rsidRPr="00012E1D">
              <w:rPr>
                <w:rFonts w:ascii="Times New Roman" w:hAnsi="Times New Roman"/>
                <w:shd w:val="clear" w:color="auto" w:fill="FFFFFF"/>
              </w:rPr>
              <w:lastRenderedPageBreak/>
              <w:t>и в группе;</w:t>
            </w:r>
          </w:p>
          <w:p w:rsidR="00306AA0" w:rsidRPr="00012E1D" w:rsidRDefault="00306AA0" w:rsidP="00F02423">
            <w:pPr>
              <w:jc w:val="both"/>
              <w:rPr>
                <w:rStyle w:val="dt-m"/>
                <w:rFonts w:ascii="Times New Roman" w:hAnsi="Times New Roman"/>
                <w:shd w:val="clear" w:color="auto" w:fill="FFFFFF"/>
              </w:rPr>
            </w:pPr>
            <w:r w:rsidRPr="00012E1D">
              <w:rPr>
                <w:rFonts w:ascii="Times New Roman" w:hAnsi="Times New Roman"/>
                <w:shd w:val="clear" w:color="auto" w:fill="FFFFFF"/>
              </w:rPr>
              <w:t>Овладение универсальными учебными познавательными действиями: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в) работа с информацией:</w:t>
            </w:r>
          </w:p>
          <w:p w:rsidR="00306AA0" w:rsidRPr="00012E1D" w:rsidRDefault="00306AA0" w:rsidP="00F02423">
            <w:pPr>
              <w:jc w:val="both"/>
              <w:rPr>
                <w:rFonts w:ascii="Times New Roman" w:hAnsi="Times New Roman"/>
              </w:rPr>
            </w:pPr>
            <w:r w:rsidRPr="00012E1D">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06AA0" w:rsidRPr="00012E1D" w:rsidRDefault="00306AA0" w:rsidP="00F02423">
            <w:pPr>
              <w:jc w:val="both"/>
              <w:rPr>
                <w:rFonts w:ascii="Times New Roman" w:hAnsi="Times New Roman"/>
              </w:rPr>
            </w:pPr>
            <w:r w:rsidRPr="00012E1D">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06AA0" w:rsidRPr="00012E1D" w:rsidRDefault="00306AA0" w:rsidP="00F02423">
            <w:pPr>
              <w:jc w:val="both"/>
              <w:rPr>
                <w:rFonts w:ascii="Times New Roman" w:hAnsi="Times New Roman"/>
              </w:rPr>
            </w:pPr>
            <w:r w:rsidRPr="00012E1D">
              <w:rPr>
                <w:rFonts w:ascii="Times New Roman" w:hAnsi="Times New Roman"/>
              </w:rPr>
              <w:t>- оценивать достоверность, легитимность информации, ее соответствие правовым и морально-этическим нормам;</w:t>
            </w:r>
            <w:r w:rsidRPr="00012E1D">
              <w:rPr>
                <w:rFonts w:ascii="Times New Roman" w:hAnsi="Times New Roman"/>
                <w:shd w:val="clear" w:color="auto" w:fill="FFFFFF"/>
              </w:rPr>
              <w:t xml:space="preserve"> </w:t>
            </w:r>
          </w:p>
          <w:p w:rsidR="00306AA0" w:rsidRPr="00012E1D" w:rsidRDefault="00306AA0" w:rsidP="00F02423">
            <w:pPr>
              <w:jc w:val="both"/>
              <w:rPr>
                <w:rFonts w:ascii="Times New Roman" w:hAnsi="Times New Roman"/>
              </w:rPr>
            </w:pPr>
            <w:r w:rsidRPr="00012E1D">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06AA0" w:rsidRPr="00012E1D" w:rsidRDefault="00306AA0" w:rsidP="00F02423">
            <w:pPr>
              <w:pStyle w:val="dt-p"/>
              <w:shd w:val="clear" w:color="auto" w:fill="FFFFFF"/>
              <w:spacing w:before="0" w:beforeAutospacing="0" w:after="0" w:afterAutospacing="0"/>
              <w:jc w:val="both"/>
              <w:textAlignment w:val="baseline"/>
            </w:pPr>
            <w:r w:rsidRPr="00012E1D">
              <w:t>- владеть навыками распознавания и защиты информации, информационной безопасности личности</w:t>
            </w:r>
            <w:r w:rsidRPr="00012E1D">
              <w:rPr>
                <w:shd w:val="clear" w:color="auto" w:fill="FFFFFF"/>
              </w:rPr>
              <w:t xml:space="preserve">; </w:t>
            </w:r>
            <w:r w:rsidRPr="00012E1D">
              <w:rPr>
                <w:iCs/>
              </w:rPr>
              <w:t xml:space="preserve"> </w:t>
            </w:r>
          </w:p>
        </w:tc>
        <w:tc>
          <w:tcPr>
            <w:tcW w:w="630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проявить нетерпимость к проявлениям насилия в социальном</w:t>
            </w:r>
          </w:p>
          <w:p w:rsidR="00306AA0" w:rsidRPr="00012E1D" w:rsidRDefault="00306AA0" w:rsidP="00F02423">
            <w:pPr>
              <w:ind w:left="57" w:right="57"/>
              <w:jc w:val="both"/>
              <w:rPr>
                <w:rFonts w:ascii="Times New Roman" w:hAnsi="Times New Roman"/>
              </w:rPr>
            </w:pPr>
            <w:r w:rsidRPr="00012E1D">
              <w:rPr>
                <w:rFonts w:ascii="Times New Roman" w:hAnsi="Times New Roman"/>
              </w:rPr>
              <w:t xml:space="preserve">взаимодействии; </w:t>
            </w:r>
          </w:p>
          <w:p w:rsidR="00306AA0" w:rsidRPr="00012E1D" w:rsidRDefault="00306AA0" w:rsidP="00F02423">
            <w:pPr>
              <w:ind w:left="57" w:right="57"/>
              <w:jc w:val="both"/>
              <w:rPr>
                <w:rFonts w:ascii="Times New Roman" w:hAnsi="Times New Roman"/>
              </w:rPr>
            </w:pPr>
            <w:r w:rsidRPr="00012E1D">
              <w:rPr>
                <w:rFonts w:ascii="Times New Roman" w:hAnsi="Times New Roman"/>
              </w:rPr>
              <w:t>- знать о способах безопасного поведения в цифровой среде;</w:t>
            </w:r>
          </w:p>
          <w:p w:rsidR="00306AA0" w:rsidRPr="00012E1D" w:rsidRDefault="00306AA0" w:rsidP="00F02423">
            <w:pPr>
              <w:ind w:left="57" w:right="57"/>
              <w:jc w:val="both"/>
              <w:rPr>
                <w:rFonts w:ascii="Times New Roman" w:hAnsi="Times New Roman"/>
              </w:rPr>
            </w:pPr>
            <w:r w:rsidRPr="00012E1D">
              <w:rPr>
                <w:rFonts w:ascii="Times New Roman" w:hAnsi="Times New Roman"/>
              </w:rPr>
              <w:t xml:space="preserve">- уметь применять их на практике; </w:t>
            </w:r>
          </w:p>
          <w:p w:rsidR="00306AA0" w:rsidRPr="00012E1D" w:rsidRDefault="00306AA0" w:rsidP="00F02423">
            <w:pPr>
              <w:ind w:left="57" w:right="57"/>
              <w:jc w:val="both"/>
              <w:rPr>
                <w:rFonts w:ascii="Times New Roman" w:hAnsi="Times New Roman"/>
              </w:rPr>
            </w:pPr>
            <w:r w:rsidRPr="00012E1D">
              <w:rPr>
                <w:rFonts w:ascii="Times New Roman" w:hAnsi="Times New Roman"/>
              </w:rPr>
              <w:t>- уметь распознавать опасности в цифровой</w:t>
            </w:r>
          </w:p>
          <w:p w:rsidR="00306AA0" w:rsidRPr="00012E1D" w:rsidRDefault="00306AA0" w:rsidP="00F02423">
            <w:pPr>
              <w:ind w:left="57" w:right="57"/>
              <w:jc w:val="both"/>
              <w:rPr>
                <w:rFonts w:ascii="Times New Roman" w:hAnsi="Times New Roman"/>
              </w:rPr>
            </w:pPr>
            <w:r w:rsidRPr="00012E1D">
              <w:rPr>
                <w:rFonts w:ascii="Times New Roman" w:hAnsi="Times New Roman"/>
              </w:rPr>
              <w:t>среде (в том числе криминального характера, опасности вовлечения в</w:t>
            </w:r>
          </w:p>
          <w:p w:rsidR="00306AA0" w:rsidRPr="00012E1D" w:rsidRDefault="00306AA0" w:rsidP="00F02423">
            <w:pPr>
              <w:ind w:left="57" w:right="57"/>
              <w:jc w:val="both"/>
              <w:rPr>
                <w:rFonts w:ascii="Times New Roman" w:hAnsi="Times New Roman"/>
                <w:b/>
              </w:rPr>
            </w:pPr>
            <w:r w:rsidRPr="00012E1D">
              <w:rPr>
                <w:rFonts w:ascii="Times New Roman" w:hAnsi="Times New Roman"/>
              </w:rPr>
              <w:t>деструктивную деятельность) и противодействовать им</w:t>
            </w:r>
          </w:p>
        </w:tc>
      </w:tr>
      <w:tr w:rsidR="00306AA0" w:rsidRPr="00012E1D" w:rsidTr="00F02423">
        <w:tc>
          <w:tcPr>
            <w:tcW w:w="266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xml:space="preserve">ОК 03. Планировать и реализовывать собственное профессиональное и личностное развитие, </w:t>
            </w:r>
            <w:r w:rsidRPr="00012E1D">
              <w:rPr>
                <w:rFonts w:ascii="Times New Roman" w:hAnsi="Times New Roman"/>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88" w:type="dxa"/>
            <w:shd w:val="clear" w:color="auto" w:fill="auto"/>
          </w:tcPr>
          <w:p w:rsidR="00306AA0" w:rsidRPr="00012E1D" w:rsidRDefault="00306AA0" w:rsidP="00F02423">
            <w:pPr>
              <w:tabs>
                <w:tab w:val="left" w:pos="182"/>
              </w:tabs>
              <w:jc w:val="both"/>
              <w:rPr>
                <w:rFonts w:ascii="Times New Roman" w:hAnsi="Times New Roman"/>
                <w:shd w:val="clear" w:color="auto" w:fill="FFFFFF"/>
              </w:rPr>
            </w:pPr>
            <w:r w:rsidRPr="00012E1D">
              <w:rPr>
                <w:rFonts w:ascii="Times New Roman" w:hAnsi="Times New Roman"/>
                <w:shd w:val="clear" w:color="auto" w:fill="FFFFFF"/>
              </w:rPr>
              <w:lastRenderedPageBreak/>
              <w:t xml:space="preserve"> В области духовно-нравственного воспитания:</w:t>
            </w:r>
          </w:p>
          <w:p w:rsidR="00306AA0" w:rsidRPr="00012E1D" w:rsidRDefault="00306AA0" w:rsidP="00F02423">
            <w:pPr>
              <w:jc w:val="both"/>
              <w:rPr>
                <w:rFonts w:ascii="Times New Roman" w:hAnsi="Times New Roman"/>
                <w:iCs/>
              </w:rPr>
            </w:pPr>
            <w:r w:rsidRPr="00012E1D">
              <w:rPr>
                <w:rFonts w:ascii="Times New Roman" w:hAnsi="Times New Roman"/>
                <w:shd w:val="clear" w:color="auto" w:fill="FFFFFF"/>
              </w:rPr>
              <w:t xml:space="preserve">- сформированность нравственного сознания, </w:t>
            </w:r>
            <w:r w:rsidRPr="00012E1D">
              <w:rPr>
                <w:rFonts w:ascii="Times New Roman" w:hAnsi="Times New Roman"/>
                <w:shd w:val="clear" w:color="auto" w:fill="FFFFFF"/>
              </w:rPr>
              <w:lastRenderedPageBreak/>
              <w:t>этического поведения;</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осознание личного вклада в построение устойчивого будущего;</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Овладение универсальными регулятивными действиями: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а) самоорганизация:</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давать оценку новым ситуациям;</w:t>
            </w:r>
          </w:p>
          <w:p w:rsidR="00306AA0" w:rsidRPr="00012E1D" w:rsidRDefault="00306AA0" w:rsidP="00F02423">
            <w:pPr>
              <w:jc w:val="both"/>
              <w:rPr>
                <w:rFonts w:ascii="Times New Roman" w:hAnsi="Times New Roman"/>
              </w:rPr>
            </w:pPr>
            <w:r w:rsidRPr="00012E1D">
              <w:rPr>
                <w:rFonts w:ascii="Times New Roman" w:hAnsi="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б) самоконтроль:</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xml:space="preserve">использовать приемы </w:t>
            </w:r>
            <w:r w:rsidRPr="00012E1D">
              <w:rPr>
                <w:rFonts w:ascii="Times New Roman" w:hAnsi="Times New Roman"/>
              </w:rPr>
              <w:lastRenderedPageBreak/>
              <w:t>рефлексии для оценки ситуации, выбора верного решения;</w:t>
            </w:r>
          </w:p>
          <w:p w:rsidR="00306AA0" w:rsidRPr="00012E1D" w:rsidRDefault="00306AA0" w:rsidP="00F02423">
            <w:pPr>
              <w:jc w:val="both"/>
              <w:rPr>
                <w:rFonts w:ascii="Times New Roman" w:hAnsi="Times New Roman"/>
              </w:rPr>
            </w:pPr>
            <w:r w:rsidRPr="00012E1D">
              <w:rPr>
                <w:rFonts w:ascii="Times New Roman" w:hAnsi="Times New Roman"/>
              </w:rPr>
              <w:t>- уметь оценивать риски и своевременно принимать решения по их снижению;</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в) эмоциональный интеллект, предполагающий сформированность:</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06AA0" w:rsidRPr="00012E1D" w:rsidRDefault="00306AA0" w:rsidP="00F02423">
            <w:pPr>
              <w:pStyle w:val="dt-p"/>
              <w:shd w:val="clear" w:color="auto" w:fill="FFFFFF"/>
              <w:spacing w:before="0" w:beforeAutospacing="0" w:after="0" w:afterAutospacing="0"/>
              <w:jc w:val="both"/>
              <w:textAlignment w:val="baseline"/>
            </w:pPr>
            <w:r w:rsidRPr="00012E1D">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30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xml:space="preserve">- сформировать представления о ценности безопасного поведения для личности, общества, государства; знание правил безопасного поведения и </w:t>
            </w:r>
            <w:r w:rsidRPr="00012E1D">
              <w:rPr>
                <w:rFonts w:ascii="Times New Roman" w:hAnsi="Times New Roman"/>
              </w:rPr>
              <w:lastRenderedPageBreak/>
              <w:t>способов их применения в собственном поведении;</w:t>
            </w:r>
          </w:p>
          <w:p w:rsidR="00306AA0" w:rsidRPr="00012E1D" w:rsidRDefault="00306AA0" w:rsidP="00F02423">
            <w:pPr>
              <w:ind w:left="57" w:right="57"/>
              <w:jc w:val="both"/>
              <w:rPr>
                <w:rFonts w:ascii="Times New Roman" w:hAnsi="Times New Roman"/>
              </w:rPr>
            </w:pPr>
            <w:r w:rsidRPr="00012E1D">
              <w:rPr>
                <w:rFonts w:ascii="Times New Roman" w:hAnsi="Times New Roman"/>
              </w:rPr>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p w:rsidR="00306AA0" w:rsidRPr="00012E1D" w:rsidRDefault="00306AA0" w:rsidP="00F02423">
            <w:pPr>
              <w:ind w:left="57" w:right="57"/>
              <w:jc w:val="both"/>
              <w:rPr>
                <w:rFonts w:ascii="Times New Roman" w:hAnsi="Times New Roman"/>
              </w:rPr>
            </w:pPr>
            <w:r w:rsidRPr="00012E1D">
              <w:rPr>
                <w:rFonts w:ascii="Times New Roman" w:hAnsi="Times New Roman"/>
              </w:rPr>
              <w:t>- сформировать представления о роли России в современном мире;</w:t>
            </w:r>
          </w:p>
          <w:p w:rsidR="00306AA0" w:rsidRPr="00012E1D" w:rsidRDefault="00306AA0" w:rsidP="00F02423">
            <w:pPr>
              <w:ind w:left="57" w:right="57"/>
              <w:jc w:val="both"/>
              <w:rPr>
                <w:rFonts w:ascii="Times New Roman" w:hAnsi="Times New Roman"/>
              </w:rPr>
            </w:pPr>
            <w:r w:rsidRPr="00012E1D">
              <w:rPr>
                <w:rFonts w:ascii="Times New Roman" w:hAnsi="Times New Roman"/>
              </w:rPr>
              <w:t>угрозах военного характера; роли Вооруженных Сил Российской Федерации в</w:t>
            </w:r>
          </w:p>
          <w:p w:rsidR="00306AA0" w:rsidRPr="00012E1D" w:rsidRDefault="00306AA0" w:rsidP="00F02423">
            <w:pPr>
              <w:ind w:left="57" w:right="57"/>
              <w:jc w:val="both"/>
              <w:rPr>
                <w:rFonts w:ascii="Times New Roman" w:hAnsi="Times New Roman"/>
              </w:rPr>
            </w:pPr>
            <w:r w:rsidRPr="00012E1D">
              <w:rPr>
                <w:rFonts w:ascii="Times New Roman" w:hAnsi="Times New Roman"/>
              </w:rPr>
              <w:t>обеспечении мира; знать основы обороны государства и воинской службы;</w:t>
            </w:r>
          </w:p>
          <w:p w:rsidR="00306AA0" w:rsidRPr="00012E1D" w:rsidRDefault="00306AA0" w:rsidP="00F02423">
            <w:pPr>
              <w:ind w:left="57" w:right="57"/>
              <w:jc w:val="both"/>
              <w:rPr>
                <w:rFonts w:ascii="Times New Roman" w:hAnsi="Times New Roman"/>
              </w:rPr>
            </w:pPr>
            <w:r w:rsidRPr="00012E1D">
              <w:rPr>
                <w:rFonts w:ascii="Times New Roman" w:hAnsi="Times New Roman"/>
              </w:rPr>
              <w:t>прав и обязанностей гражданина в области гражданской обороны; знать</w:t>
            </w:r>
          </w:p>
          <w:p w:rsidR="00306AA0" w:rsidRPr="00012E1D" w:rsidRDefault="00306AA0" w:rsidP="00F02423">
            <w:pPr>
              <w:ind w:left="57" w:right="57"/>
              <w:jc w:val="both"/>
              <w:rPr>
                <w:rFonts w:ascii="Times New Roman" w:hAnsi="Times New Roman"/>
                <w:highlight w:val="white"/>
              </w:rPr>
            </w:pPr>
            <w:r w:rsidRPr="00012E1D">
              <w:rPr>
                <w:rFonts w:ascii="Times New Roman" w:hAnsi="Times New Roman"/>
              </w:rPr>
              <w:t>действия при сигналах гражданской обороны</w:t>
            </w:r>
          </w:p>
        </w:tc>
      </w:tr>
      <w:tr w:rsidR="00306AA0" w:rsidRPr="00012E1D" w:rsidTr="00F02423">
        <w:tc>
          <w:tcPr>
            <w:tcW w:w="266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ОК 04. Эффективно взаимодействовать и работать в коллективе и команде</w:t>
            </w:r>
          </w:p>
        </w:tc>
        <w:tc>
          <w:tcPr>
            <w:tcW w:w="6088" w:type="dxa"/>
            <w:shd w:val="clear" w:color="auto" w:fill="auto"/>
          </w:tcPr>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готовность к саморазвитию, самостоятельности и самоопределению;</w:t>
            </w:r>
          </w:p>
          <w:p w:rsidR="00306AA0" w:rsidRPr="00012E1D" w:rsidRDefault="00306AA0" w:rsidP="00F02423">
            <w:pPr>
              <w:pStyle w:val="dt-p"/>
              <w:shd w:val="clear" w:color="auto" w:fill="FFFFFF"/>
              <w:spacing w:before="0" w:beforeAutospacing="0" w:after="0" w:afterAutospacing="0"/>
              <w:jc w:val="both"/>
              <w:textAlignment w:val="baseline"/>
            </w:pPr>
            <w:r w:rsidRPr="00012E1D">
              <w:t>-овладение навыками учебно-исследовательской, проектной и социальной деятельности;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Овладение универсальными коммуникативными действиями: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б) совместная деятельность:</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понимать и использовать преимущества командной и индивидуальной работы;</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xml:space="preserve">- принимать цели совместной деятельности, организовывать и координировать действия </w:t>
            </w:r>
            <w:r w:rsidRPr="00012E1D">
              <w:rPr>
                <w:rFonts w:ascii="Times New Roman" w:hAnsi="Times New Roman"/>
              </w:rPr>
              <w:lastRenderedPageBreak/>
              <w:t>по ее достижению: составлять план действий, распределять роли с учетом мнений участников обсуждать результаты совместной работы;</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координировать и выполнять работу в условиях реального, виртуального и комбинированного взаимодействия;</w:t>
            </w:r>
          </w:p>
          <w:p w:rsidR="00306AA0" w:rsidRPr="00012E1D" w:rsidRDefault="00306AA0" w:rsidP="00F02423">
            <w:pPr>
              <w:jc w:val="both"/>
              <w:rPr>
                <w:rFonts w:ascii="Times New Roman" w:hAnsi="Times New Roman"/>
              </w:rPr>
            </w:pPr>
            <w:r w:rsidRPr="00012E1D">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Овладение универсальными регулятивными действиями: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г) принятие себя и других людей:</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принимать мотивы и аргументы других людей при анализе результатов деятельности;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признавать свое право и право других людей на ошибки;</w:t>
            </w:r>
          </w:p>
          <w:p w:rsidR="00306AA0" w:rsidRPr="00012E1D" w:rsidRDefault="00306AA0" w:rsidP="00F02423">
            <w:pPr>
              <w:widowControl w:val="0"/>
              <w:jc w:val="both"/>
              <w:rPr>
                <w:rFonts w:ascii="Times New Roman" w:hAnsi="Times New Roman"/>
                <w:shd w:val="clear" w:color="auto" w:fill="FFFFFF"/>
              </w:rPr>
            </w:pPr>
            <w:r w:rsidRPr="00012E1D">
              <w:rPr>
                <w:rFonts w:ascii="Times New Roman" w:hAnsi="Times New Roman"/>
              </w:rPr>
              <w:t>- развивать способность понимать мир с позиции другого человека</w:t>
            </w:r>
          </w:p>
        </w:tc>
        <w:tc>
          <w:tcPr>
            <w:tcW w:w="630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xml:space="preserve">- знать основы безопасного, конструктивного общения, </w:t>
            </w:r>
          </w:p>
          <w:p w:rsidR="00306AA0" w:rsidRPr="00012E1D" w:rsidRDefault="00306AA0" w:rsidP="00F02423">
            <w:pPr>
              <w:ind w:left="57" w:right="57"/>
              <w:jc w:val="both"/>
              <w:rPr>
                <w:rFonts w:ascii="Times New Roman" w:hAnsi="Times New Roman"/>
              </w:rPr>
            </w:pPr>
            <w:r w:rsidRPr="00012E1D">
              <w:rPr>
                <w:rFonts w:ascii="Times New Roman" w:hAnsi="Times New Roman"/>
              </w:rPr>
              <w:t>- уметь различать опасные явления в социальном взаимодействии, в том числе</w:t>
            </w:r>
          </w:p>
          <w:p w:rsidR="00306AA0" w:rsidRPr="00012E1D" w:rsidRDefault="00306AA0" w:rsidP="00F02423">
            <w:pPr>
              <w:ind w:left="57" w:right="57"/>
              <w:jc w:val="both"/>
              <w:rPr>
                <w:rFonts w:ascii="Times New Roman" w:hAnsi="Times New Roman"/>
              </w:rPr>
            </w:pPr>
            <w:r w:rsidRPr="00012E1D">
              <w:rPr>
                <w:rFonts w:ascii="Times New Roman" w:hAnsi="Times New Roman"/>
              </w:rPr>
              <w:t xml:space="preserve">криминального характера; </w:t>
            </w:r>
          </w:p>
          <w:p w:rsidR="00306AA0" w:rsidRPr="00012E1D" w:rsidRDefault="00306AA0" w:rsidP="00F02423">
            <w:pPr>
              <w:ind w:left="57" w:right="57"/>
              <w:jc w:val="both"/>
              <w:rPr>
                <w:rFonts w:ascii="Times New Roman" w:hAnsi="Times New Roman"/>
                <w:highlight w:val="white"/>
              </w:rPr>
            </w:pPr>
            <w:r w:rsidRPr="00012E1D">
              <w:rPr>
                <w:rFonts w:ascii="Times New Roman" w:hAnsi="Times New Roman"/>
              </w:rPr>
              <w:t>- уметь предупреждать опасные явления и противодействовать им</w:t>
            </w:r>
          </w:p>
        </w:tc>
      </w:tr>
      <w:tr w:rsidR="00306AA0" w:rsidRPr="00012E1D" w:rsidTr="00F02423">
        <w:tc>
          <w:tcPr>
            <w:tcW w:w="266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w:t>
            </w:r>
            <w:r w:rsidRPr="00012E1D">
              <w:rPr>
                <w:rFonts w:ascii="Times New Roman" w:hAnsi="Times New Roman"/>
              </w:rPr>
              <w:lastRenderedPageBreak/>
              <w:t>поведения</w:t>
            </w:r>
          </w:p>
        </w:tc>
        <w:tc>
          <w:tcPr>
            <w:tcW w:w="6088" w:type="dxa"/>
            <w:shd w:val="clear" w:color="auto" w:fill="auto"/>
          </w:tcPr>
          <w:p w:rsidR="00306AA0" w:rsidRPr="00012E1D" w:rsidRDefault="00306AA0" w:rsidP="00F02423">
            <w:pPr>
              <w:jc w:val="both"/>
              <w:rPr>
                <w:rFonts w:ascii="Times New Roman" w:hAnsi="Times New Roman"/>
                <w:iCs/>
              </w:rPr>
            </w:pPr>
            <w:r w:rsidRPr="00012E1D">
              <w:rPr>
                <w:rFonts w:ascii="Times New Roman" w:hAnsi="Times New Roman"/>
                <w:shd w:val="clear" w:color="auto" w:fill="FFFFFF"/>
              </w:rPr>
              <w:lastRenderedPageBreak/>
              <w:t>- осознание обучающимися российской гражданской идентичности;</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w:t>
            </w:r>
            <w:r w:rsidRPr="00012E1D">
              <w:rPr>
                <w:rFonts w:ascii="Times New Roman" w:hAnsi="Times New Roman"/>
                <w:shd w:val="clear" w:color="auto" w:fill="FFFFFF"/>
              </w:rPr>
              <w:lastRenderedPageBreak/>
              <w:t>правосознания, экологической культуры, способности ставить цели и строить жизненные планы;</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В части гражданского воспитания:</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осознание своих конституционных прав и обязанностей, уважение закона и правопорядка;</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принятие традиционных национальных, общечеловеческих гуманистических и демократических ценностей;</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306AA0" w:rsidRPr="00012E1D" w:rsidRDefault="00306AA0" w:rsidP="00F02423">
            <w:pPr>
              <w:tabs>
                <w:tab w:val="left" w:pos="419"/>
              </w:tabs>
              <w:jc w:val="both"/>
              <w:rPr>
                <w:rFonts w:ascii="Times New Roman" w:hAnsi="Times New Roman"/>
              </w:rPr>
            </w:pPr>
            <w:r w:rsidRPr="00012E1D">
              <w:rPr>
                <w:rFonts w:ascii="Times New Roman" w:hAnsi="Times New Roman"/>
                <w:shd w:val="clear" w:color="auto" w:fill="FFFFFF"/>
              </w:rPr>
              <w:t>- умение взаимодействовать с социальными институтами в соответствии с их функциями и назначением;</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готовность к гуманитарной и волонтерской деятельности;</w:t>
            </w:r>
            <w:r w:rsidRPr="00012E1D">
              <w:rPr>
                <w:rFonts w:ascii="Times New Roman" w:hAnsi="Times New Roman"/>
                <w:iCs/>
              </w:rPr>
              <w:t xml:space="preserve"> </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патриотического воспитания:</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w:t>
            </w:r>
            <w:r w:rsidRPr="00012E1D">
              <w:rPr>
                <w:rFonts w:ascii="Times New Roman" w:hAnsi="Times New Roman"/>
                <w:shd w:val="clear" w:color="auto" w:fill="FFFFFF"/>
              </w:rPr>
              <w:lastRenderedPageBreak/>
              <w:t>России;</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идейная убежденность, готовность к служению и защите Отечества, ответственность за его судьбу;</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306AA0" w:rsidRPr="00012E1D" w:rsidRDefault="00306AA0" w:rsidP="00F02423">
            <w:pPr>
              <w:pStyle w:val="dt-p"/>
              <w:shd w:val="clear" w:color="auto" w:fill="FFFFFF"/>
              <w:spacing w:before="0" w:beforeAutospacing="0" w:after="0" w:afterAutospacing="0"/>
              <w:jc w:val="both"/>
              <w:textAlignment w:val="baseline"/>
            </w:pPr>
            <w:r w:rsidRPr="00012E1D">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06AA0" w:rsidRPr="00012E1D" w:rsidRDefault="00306AA0" w:rsidP="00F02423">
            <w:pPr>
              <w:pStyle w:val="dt-p"/>
              <w:shd w:val="clear" w:color="auto" w:fill="FFFFFF"/>
              <w:spacing w:before="0" w:beforeAutospacing="0" w:after="0" w:afterAutospacing="0"/>
              <w:jc w:val="both"/>
              <w:textAlignment w:val="baseline"/>
            </w:pPr>
            <w:r w:rsidRPr="00012E1D">
              <w:t>- овладение навыками учебно-исследовательской, проектной и социальной деятельности</w:t>
            </w:r>
          </w:p>
        </w:tc>
        <w:tc>
          <w:tcPr>
            <w:tcW w:w="6300" w:type="dxa"/>
            <w:shd w:val="clear" w:color="auto" w:fill="auto"/>
          </w:tcPr>
          <w:p w:rsidR="00306AA0" w:rsidRPr="00012E1D" w:rsidRDefault="00306AA0" w:rsidP="00F02423">
            <w:pPr>
              <w:pStyle w:val="dt-p"/>
              <w:shd w:val="clear" w:color="auto" w:fill="FFFFFF"/>
              <w:spacing w:before="0" w:beforeAutospacing="0" w:after="0" w:afterAutospacing="0"/>
              <w:jc w:val="both"/>
              <w:textAlignment w:val="baseline"/>
            </w:pPr>
            <w:r w:rsidRPr="00012E1D">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38" w:name="l497"/>
            <w:bookmarkStart w:id="39" w:name="l254"/>
            <w:bookmarkEnd w:id="38"/>
            <w:bookmarkEnd w:id="39"/>
          </w:p>
          <w:p w:rsidR="00306AA0" w:rsidRPr="00012E1D" w:rsidRDefault="00306AA0" w:rsidP="00F02423">
            <w:pPr>
              <w:ind w:left="57" w:right="57"/>
              <w:jc w:val="both"/>
              <w:rPr>
                <w:rFonts w:ascii="Times New Roman" w:hAnsi="Times New Roman"/>
              </w:rPr>
            </w:pPr>
            <w:r w:rsidRPr="00012E1D">
              <w:rPr>
                <w:rFonts w:ascii="Times New Roman" w:hAnsi="Times New Roman"/>
              </w:rPr>
              <w:t>- знать основы безопасного, конструктивного общения, уметь</w:t>
            </w:r>
          </w:p>
          <w:p w:rsidR="00306AA0" w:rsidRPr="00012E1D" w:rsidRDefault="00306AA0" w:rsidP="00F02423">
            <w:pPr>
              <w:ind w:left="57" w:right="57"/>
              <w:jc w:val="both"/>
              <w:rPr>
                <w:rFonts w:ascii="Times New Roman" w:hAnsi="Times New Roman"/>
              </w:rPr>
            </w:pPr>
            <w:r w:rsidRPr="00012E1D">
              <w:rPr>
                <w:rFonts w:ascii="Times New Roman" w:hAnsi="Times New Roman"/>
              </w:rPr>
              <w:t>различать опасные явления в социальном взаимодействии, в том числе</w:t>
            </w:r>
          </w:p>
          <w:p w:rsidR="00306AA0" w:rsidRPr="00012E1D" w:rsidRDefault="00306AA0" w:rsidP="00F02423">
            <w:pPr>
              <w:ind w:left="57" w:right="57"/>
              <w:jc w:val="both"/>
              <w:rPr>
                <w:rFonts w:ascii="Times New Roman" w:hAnsi="Times New Roman"/>
              </w:rPr>
            </w:pPr>
            <w:r w:rsidRPr="00012E1D">
              <w:rPr>
                <w:rFonts w:ascii="Times New Roman" w:hAnsi="Times New Roman"/>
              </w:rPr>
              <w:t xml:space="preserve">криминального характера; умение предупреждать опасные </w:t>
            </w:r>
            <w:r w:rsidRPr="00012E1D">
              <w:rPr>
                <w:rFonts w:ascii="Times New Roman" w:hAnsi="Times New Roman"/>
              </w:rPr>
              <w:lastRenderedPageBreak/>
              <w:t>явления и</w:t>
            </w:r>
          </w:p>
          <w:p w:rsidR="00306AA0" w:rsidRPr="00012E1D" w:rsidRDefault="00306AA0" w:rsidP="00F02423">
            <w:pPr>
              <w:ind w:left="57" w:right="57"/>
              <w:jc w:val="both"/>
              <w:rPr>
                <w:rFonts w:ascii="Times New Roman" w:hAnsi="Times New Roman"/>
              </w:rPr>
            </w:pPr>
            <w:r w:rsidRPr="00012E1D">
              <w:rPr>
                <w:rFonts w:ascii="Times New Roman" w:hAnsi="Times New Roman"/>
              </w:rPr>
              <w:t>противодействовать им;</w:t>
            </w:r>
          </w:p>
          <w:p w:rsidR="00306AA0" w:rsidRPr="00012E1D" w:rsidRDefault="00306AA0" w:rsidP="00F02423">
            <w:pPr>
              <w:pStyle w:val="dt-p"/>
              <w:shd w:val="clear" w:color="auto" w:fill="FFFFFF"/>
              <w:spacing w:before="0" w:beforeAutospacing="0" w:after="0" w:afterAutospacing="0"/>
              <w:jc w:val="both"/>
              <w:textAlignment w:val="baseline"/>
            </w:pPr>
            <w:r w:rsidRPr="00012E1D">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40" w:name="l258"/>
            <w:bookmarkStart w:id="41" w:name="l501"/>
            <w:bookmarkEnd w:id="40"/>
            <w:bookmarkEnd w:id="41"/>
          </w:p>
          <w:p w:rsidR="00306AA0" w:rsidRPr="00012E1D" w:rsidRDefault="00306AA0" w:rsidP="00F02423">
            <w:pPr>
              <w:ind w:left="57" w:right="57"/>
              <w:jc w:val="both"/>
              <w:rPr>
                <w:rFonts w:ascii="Times New Roman" w:hAnsi="Times New Roman"/>
              </w:rPr>
            </w:pPr>
            <w:r w:rsidRPr="00012E1D">
              <w:rPr>
                <w:rFonts w:ascii="Times New Roman" w:hAnsi="Times New Roman"/>
              </w:rPr>
              <w:t>-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306AA0" w:rsidRPr="00012E1D" w:rsidRDefault="00306AA0" w:rsidP="00F02423">
            <w:pPr>
              <w:pStyle w:val="dt-p"/>
              <w:shd w:val="clear" w:color="auto" w:fill="FFFFFF"/>
              <w:spacing w:before="0" w:beforeAutospacing="0" w:after="0" w:afterAutospacing="0"/>
              <w:jc w:val="both"/>
              <w:textAlignment w:val="baseline"/>
            </w:pPr>
            <w:r w:rsidRPr="00012E1D">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42" w:name="l502"/>
            <w:bookmarkEnd w:id="42"/>
          </w:p>
          <w:p w:rsidR="00306AA0" w:rsidRPr="00012E1D" w:rsidRDefault="00306AA0" w:rsidP="00F02423">
            <w:pPr>
              <w:pStyle w:val="dt-p"/>
              <w:shd w:val="clear" w:color="auto" w:fill="FFFFFF"/>
              <w:spacing w:before="0" w:beforeAutospacing="0" w:after="0" w:afterAutospacing="0"/>
              <w:jc w:val="both"/>
              <w:textAlignment w:val="baseline"/>
            </w:pPr>
            <w:r w:rsidRPr="00012E1D">
              <w:t xml:space="preserve">- знать основы государственной системы, </w:t>
            </w:r>
            <w:r w:rsidRPr="00012E1D">
              <w:lastRenderedPageBreak/>
              <w:t>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43" w:name="l260"/>
            <w:bookmarkEnd w:id="43"/>
          </w:p>
        </w:tc>
      </w:tr>
      <w:tr w:rsidR="00306AA0" w:rsidRPr="00012E1D" w:rsidTr="00F02423">
        <w:tc>
          <w:tcPr>
            <w:tcW w:w="266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w:t>
            </w:r>
            <w:r w:rsidRPr="00012E1D">
              <w:rPr>
                <w:rFonts w:ascii="Times New Roman" w:hAnsi="Times New Roman"/>
              </w:rPr>
              <w:lastRenderedPageBreak/>
              <w:t>эффективно действовать в чрезвычайных ситуациях</w:t>
            </w:r>
          </w:p>
        </w:tc>
        <w:tc>
          <w:tcPr>
            <w:tcW w:w="6088" w:type="dxa"/>
            <w:shd w:val="clear" w:color="auto" w:fill="auto"/>
          </w:tcPr>
          <w:p w:rsidR="00306AA0" w:rsidRPr="00012E1D" w:rsidRDefault="00306AA0" w:rsidP="00F02423">
            <w:pPr>
              <w:rPr>
                <w:rFonts w:ascii="Times New Roman" w:hAnsi="Times New Roman"/>
                <w:shd w:val="clear" w:color="auto" w:fill="FFFFFF"/>
              </w:rPr>
            </w:pPr>
            <w:r w:rsidRPr="00012E1D">
              <w:rPr>
                <w:rFonts w:ascii="Times New Roman" w:hAnsi="Times New Roman"/>
                <w:shd w:val="clear" w:color="auto" w:fill="FFFFFF"/>
              </w:rPr>
              <w:lastRenderedPageBreak/>
              <w:t>В области экологического воспитания:</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xml:space="preserve">-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w:t>
            </w:r>
            <w:r w:rsidRPr="00012E1D">
              <w:rPr>
                <w:rFonts w:ascii="Times New Roman" w:hAnsi="Times New Roman"/>
                <w:shd w:val="clear" w:color="auto" w:fill="FFFFFF"/>
              </w:rPr>
              <w:lastRenderedPageBreak/>
              <w:t>характера экологических проблем;</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планирование и осуществление действий в окружающей среде на основе знания целей устойчивого развития человечества;</w:t>
            </w:r>
            <w:r w:rsidRPr="00012E1D">
              <w:rPr>
                <w:rFonts w:ascii="Times New Roman" w:hAnsi="Times New Roman"/>
                <w:iCs/>
              </w:rPr>
              <w:t xml:space="preserve"> </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активное неприятие действий, приносящих вред окружающей среде;</w:t>
            </w:r>
            <w:r w:rsidRPr="00012E1D">
              <w:rPr>
                <w:rFonts w:ascii="Times New Roman" w:hAnsi="Times New Roman"/>
                <w:iCs/>
              </w:rPr>
              <w:t xml:space="preserve"> </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умение прогнозировать неблагоприятные экологические последствия предпринимаемых действий, предотвращать их;</w:t>
            </w:r>
            <w:r w:rsidRPr="00012E1D">
              <w:rPr>
                <w:rFonts w:ascii="Times New Roman" w:hAnsi="Times New Roman"/>
                <w:iCs/>
              </w:rPr>
              <w:t xml:space="preserve"> </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расширение опыта деятельности экологической направленности;</w:t>
            </w:r>
            <w:r w:rsidRPr="00012E1D">
              <w:rPr>
                <w:rFonts w:ascii="Times New Roman" w:hAnsi="Times New Roman"/>
                <w:iCs/>
              </w:rPr>
              <w:t xml:space="preserve"> </w:t>
            </w:r>
          </w:p>
          <w:p w:rsidR="00306AA0" w:rsidRPr="00012E1D" w:rsidRDefault="00306AA0" w:rsidP="00F02423">
            <w:pPr>
              <w:pStyle w:val="dt-p"/>
              <w:shd w:val="clear" w:color="auto" w:fill="FFFFFF"/>
              <w:spacing w:before="0" w:beforeAutospacing="0" w:after="0" w:afterAutospacing="0"/>
              <w:jc w:val="both"/>
              <w:textAlignment w:val="baseline"/>
            </w:pPr>
            <w:r w:rsidRPr="00012E1D">
              <w:t>- овладение навыками учебно-исследовательской, проектной и социальной деятельности;</w:t>
            </w:r>
          </w:p>
        </w:tc>
        <w:tc>
          <w:tcPr>
            <w:tcW w:w="630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xml:space="preserve">- сформировать представления о возможных источниках опасности в различных ситуациях (в быту, транспорте, общественных местах, в природной среде, в социуме, в цифровой среде); владеть основными способами предупреждения опасных и </w:t>
            </w:r>
            <w:r w:rsidRPr="00012E1D">
              <w:rPr>
                <w:rFonts w:ascii="Times New Roman" w:hAnsi="Times New Roman"/>
              </w:rPr>
              <w:lastRenderedPageBreak/>
              <w:t>экстремальных ситуаций; знать порядок действий в экстремальных и чрезвычайных ситуациях;</w:t>
            </w:r>
          </w:p>
          <w:p w:rsidR="00306AA0" w:rsidRPr="00012E1D" w:rsidRDefault="00306AA0" w:rsidP="00F02423">
            <w:pPr>
              <w:pStyle w:val="dt-p"/>
              <w:shd w:val="clear" w:color="auto" w:fill="FFFFFF"/>
              <w:spacing w:before="0" w:beforeAutospacing="0" w:after="300" w:afterAutospacing="0"/>
              <w:jc w:val="both"/>
              <w:textAlignment w:val="baseline"/>
            </w:pPr>
            <w:r w:rsidRPr="00012E1D">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bookmarkStart w:id="44" w:name="l498"/>
            <w:bookmarkStart w:id="45" w:name="l255"/>
            <w:bookmarkEnd w:id="44"/>
            <w:bookmarkEnd w:id="45"/>
          </w:p>
          <w:p w:rsidR="00306AA0" w:rsidRPr="00012E1D" w:rsidRDefault="00306AA0" w:rsidP="00F02423">
            <w:pPr>
              <w:ind w:left="57" w:right="57"/>
              <w:jc w:val="both"/>
              <w:rPr>
                <w:rFonts w:ascii="Times New Roman" w:hAnsi="Times New Roman"/>
              </w:rPr>
            </w:pPr>
            <w:r w:rsidRPr="00012E1D">
              <w:rPr>
                <w:rFonts w:ascii="Times New Roman" w:hAnsi="Times New Roman"/>
              </w:rPr>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 экологической безопасности, ценности бережного отношения к природе, разумного природопользования;</w:t>
            </w:r>
          </w:p>
          <w:p w:rsidR="00306AA0" w:rsidRPr="00012E1D" w:rsidRDefault="00306AA0" w:rsidP="00F02423">
            <w:pPr>
              <w:pStyle w:val="dt-p"/>
              <w:shd w:val="clear" w:color="auto" w:fill="FFFFFF"/>
              <w:spacing w:before="0" w:beforeAutospacing="0" w:after="300" w:afterAutospacing="0"/>
              <w:jc w:val="both"/>
              <w:textAlignment w:val="baseline"/>
            </w:pPr>
            <w:r w:rsidRPr="00012E1D">
              <w:t>-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bookmarkStart w:id="46" w:name="l500"/>
            <w:bookmarkEnd w:id="46"/>
          </w:p>
        </w:tc>
      </w:tr>
      <w:tr w:rsidR="00306AA0" w:rsidRPr="00012E1D" w:rsidTr="00F02423">
        <w:tc>
          <w:tcPr>
            <w:tcW w:w="266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xml:space="preserve">ОК 08. Использовать средства физической культуры для сохранения и укрепления здоровья в процессе профессиональной деятельности и </w:t>
            </w:r>
            <w:r w:rsidRPr="00012E1D">
              <w:rPr>
                <w:rFonts w:ascii="Times New Roman" w:hAnsi="Times New Roman"/>
              </w:rPr>
              <w:lastRenderedPageBreak/>
              <w:t>поддержания необходимого уровня физической подготовленности</w:t>
            </w:r>
          </w:p>
        </w:tc>
        <w:tc>
          <w:tcPr>
            <w:tcW w:w="6088" w:type="dxa"/>
            <w:shd w:val="clear" w:color="auto" w:fill="auto"/>
          </w:tcPr>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lastRenderedPageBreak/>
              <w:t>- готовность к саморазвитию, самостоятельности и самоопределению;</w:t>
            </w:r>
            <w:r w:rsidRPr="00012E1D">
              <w:rPr>
                <w:rFonts w:ascii="Times New Roman" w:hAnsi="Times New Roman"/>
                <w:iCs/>
              </w:rPr>
              <w:t xml:space="preserve"> </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наличие мотивации к обучению и личностному развитию;</w:t>
            </w:r>
            <w:r w:rsidRPr="00012E1D">
              <w:rPr>
                <w:rFonts w:ascii="Times New Roman" w:hAnsi="Times New Roman"/>
                <w:iCs/>
              </w:rPr>
              <w:t xml:space="preserve"> </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xml:space="preserve">В части физического </w:t>
            </w:r>
            <w:r w:rsidRPr="00012E1D">
              <w:rPr>
                <w:rFonts w:ascii="Times New Roman" w:hAnsi="Times New Roman"/>
                <w:shd w:val="clear" w:color="auto" w:fill="FFFFFF"/>
              </w:rPr>
              <w:lastRenderedPageBreak/>
              <w:t xml:space="preserve">воспитания: </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сформированность здорового и безопасного образа жизни, ответственного отношения к своему здоровью;</w:t>
            </w:r>
            <w:r w:rsidRPr="00012E1D">
              <w:rPr>
                <w:rFonts w:ascii="Times New Roman" w:hAnsi="Times New Roman"/>
                <w:iCs/>
              </w:rPr>
              <w:t xml:space="preserve"> </w:t>
            </w:r>
          </w:p>
          <w:p w:rsidR="00306AA0" w:rsidRPr="00012E1D" w:rsidRDefault="00306AA0" w:rsidP="00F02423">
            <w:pPr>
              <w:jc w:val="both"/>
              <w:rPr>
                <w:rFonts w:ascii="Times New Roman" w:hAnsi="Times New Roman"/>
              </w:rPr>
            </w:pPr>
            <w:r w:rsidRPr="00012E1D">
              <w:rPr>
                <w:rFonts w:ascii="Times New Roman" w:hAnsi="Times New Roman"/>
                <w:shd w:val="clear" w:color="auto" w:fill="FFFFFF"/>
              </w:rPr>
              <w:t>- потребность в физическом совершенствовании, занятиях спортивно-оздоровительной деятельностью;</w:t>
            </w:r>
          </w:p>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 активное неприятие вредных привычек и иных форм причинения вреда физическому и психическому здоровью;</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Овладение универсальными регулятивными действиями:</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а) самоорганизация:</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давать оценку новым ситуациям;</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расширять рамки учебного предмета на основе личных предпочтений;</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делать осознанный выбор, аргументировать его, брать ответственность за решение;</w:t>
            </w:r>
            <w:r w:rsidRPr="00012E1D">
              <w:rPr>
                <w:rFonts w:ascii="Times New Roman" w:hAnsi="Times New Roman"/>
                <w:iCs/>
              </w:rPr>
              <w:t xml:space="preserve"> </w:t>
            </w:r>
          </w:p>
          <w:p w:rsidR="00306AA0" w:rsidRPr="00012E1D" w:rsidRDefault="00306AA0" w:rsidP="00F02423">
            <w:pPr>
              <w:shd w:val="clear" w:color="auto" w:fill="FFFFFF"/>
              <w:jc w:val="both"/>
              <w:textAlignment w:val="baseline"/>
              <w:rPr>
                <w:rFonts w:ascii="Times New Roman" w:hAnsi="Times New Roman"/>
              </w:rPr>
            </w:pPr>
            <w:r w:rsidRPr="00012E1D">
              <w:rPr>
                <w:rFonts w:ascii="Times New Roman" w:hAnsi="Times New Roman"/>
              </w:rPr>
              <w:t>- оценивать приобретенный опыт;</w:t>
            </w:r>
            <w:r w:rsidRPr="00012E1D">
              <w:rPr>
                <w:rFonts w:ascii="Times New Roman" w:hAnsi="Times New Roman"/>
                <w:iCs/>
              </w:rPr>
              <w:t xml:space="preserve"> </w:t>
            </w:r>
          </w:p>
          <w:p w:rsidR="00306AA0" w:rsidRPr="00012E1D" w:rsidRDefault="00306AA0" w:rsidP="00F02423">
            <w:pPr>
              <w:pStyle w:val="dt-p"/>
              <w:shd w:val="clear" w:color="auto" w:fill="FFFFFF"/>
              <w:spacing w:before="0" w:beforeAutospacing="0" w:after="0" w:afterAutospacing="0"/>
              <w:jc w:val="both"/>
              <w:textAlignment w:val="baseline"/>
            </w:pPr>
            <w:r w:rsidRPr="00012E1D">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6300" w:type="dxa"/>
            <w:shd w:val="clear" w:color="auto" w:fill="auto"/>
          </w:tcPr>
          <w:p w:rsidR="00306AA0" w:rsidRPr="00012E1D" w:rsidRDefault="00306AA0" w:rsidP="00F02423">
            <w:pPr>
              <w:ind w:left="57" w:right="57"/>
              <w:jc w:val="both"/>
              <w:rPr>
                <w:rFonts w:ascii="Times New Roman" w:hAnsi="Times New Roman"/>
              </w:rPr>
            </w:pPr>
            <w:r w:rsidRPr="00012E1D">
              <w:rPr>
                <w:rFonts w:ascii="Times New Roman" w:hAnsi="Times New Roman"/>
              </w:rPr>
              <w:lastRenderedPageBreak/>
              <w:t xml:space="preserve">-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w:t>
            </w:r>
            <w:r w:rsidRPr="00012E1D">
              <w:rPr>
                <w:rFonts w:ascii="Times New Roman" w:hAnsi="Times New Roman"/>
              </w:rPr>
              <w:lastRenderedPageBreak/>
              <w:t>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bl>
    <w:p w:rsidR="00306AA0" w:rsidRPr="00012E1D" w:rsidRDefault="00306AA0" w:rsidP="00306AA0">
      <w:pPr>
        <w:spacing w:after="60"/>
        <w:ind w:firstLine="709"/>
        <w:outlineLvl w:val="1"/>
        <w:rPr>
          <w:rFonts w:ascii="Times New Roman" w:hAnsi="Times New Roman"/>
          <w:highlight w:val="yellow"/>
        </w:rPr>
      </w:pPr>
    </w:p>
    <w:p w:rsidR="00306AA0" w:rsidRPr="00012E1D" w:rsidRDefault="00306AA0" w:rsidP="00306AA0">
      <w:pPr>
        <w:spacing w:after="60"/>
        <w:ind w:firstLine="709"/>
        <w:outlineLvl w:val="1"/>
        <w:rPr>
          <w:rFonts w:ascii="Times New Roman" w:hAnsi="Times New Roman"/>
        </w:rPr>
      </w:pPr>
    </w:p>
    <w:p w:rsidR="00306AA0" w:rsidRPr="00012E1D" w:rsidRDefault="00306AA0" w:rsidP="00306AA0">
      <w:pPr>
        <w:spacing w:after="60"/>
        <w:ind w:firstLine="709"/>
        <w:outlineLvl w:val="1"/>
        <w:rPr>
          <w:rFonts w:ascii="Times New Roman" w:hAnsi="Times New Roman"/>
        </w:rPr>
      </w:pPr>
    </w:p>
    <w:p w:rsidR="00306AA0" w:rsidRPr="00012E1D" w:rsidRDefault="00306AA0" w:rsidP="00306AA0">
      <w:pPr>
        <w:spacing w:after="60"/>
        <w:ind w:firstLine="709"/>
        <w:outlineLvl w:val="1"/>
        <w:rPr>
          <w:rFonts w:ascii="Times New Roman" w:hAnsi="Times New Roman"/>
        </w:rPr>
      </w:pPr>
    </w:p>
    <w:p w:rsidR="00306AA0" w:rsidRPr="00012E1D" w:rsidRDefault="00306AA0" w:rsidP="00306AA0">
      <w:pPr>
        <w:spacing w:after="60"/>
        <w:ind w:firstLine="1843"/>
        <w:outlineLvl w:val="1"/>
        <w:rPr>
          <w:rFonts w:ascii="Times New Roman" w:hAnsi="Times New Roman"/>
          <w:sz w:val="32"/>
          <w:szCs w:val="32"/>
        </w:rPr>
      </w:pPr>
      <w:r w:rsidRPr="00012E1D">
        <w:rPr>
          <w:rFonts w:ascii="Times New Roman" w:hAnsi="Times New Roman"/>
          <w:sz w:val="32"/>
          <w:szCs w:val="32"/>
        </w:rPr>
        <w:lastRenderedPageBreak/>
        <w:t>Профессиональные компетенции</w:t>
      </w:r>
    </w:p>
    <w:tbl>
      <w:tblPr>
        <w:tblW w:w="15238" w:type="dxa"/>
        <w:jc w:val="center"/>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44"/>
        <w:gridCol w:w="3796"/>
        <w:gridCol w:w="6398"/>
      </w:tblGrid>
      <w:tr w:rsidR="00306AA0" w:rsidRPr="00012E1D" w:rsidTr="00F02423">
        <w:trPr>
          <w:jc w:val="center"/>
        </w:trPr>
        <w:tc>
          <w:tcPr>
            <w:tcW w:w="5044"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suppressAutoHyphens/>
              <w:ind w:firstLine="709"/>
              <w:jc w:val="center"/>
              <w:rPr>
                <w:rFonts w:ascii="Times New Roman" w:hAnsi="Times New Roman"/>
                <w:b/>
              </w:rPr>
            </w:pPr>
            <w:r w:rsidRPr="00012E1D">
              <w:rPr>
                <w:rFonts w:ascii="Times New Roman" w:hAnsi="Times New Roman"/>
                <w:b/>
              </w:rPr>
              <w:t>Виды деятельности</w:t>
            </w:r>
          </w:p>
        </w:tc>
        <w:tc>
          <w:tcPr>
            <w:tcW w:w="3796"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suppressAutoHyphens/>
              <w:ind w:firstLine="709"/>
              <w:jc w:val="center"/>
              <w:rPr>
                <w:rFonts w:ascii="Times New Roman" w:hAnsi="Times New Roman"/>
                <w:b/>
              </w:rPr>
            </w:pPr>
            <w:r w:rsidRPr="00012E1D">
              <w:rPr>
                <w:rFonts w:ascii="Times New Roman" w:hAnsi="Times New Roman"/>
                <w:b/>
              </w:rPr>
              <w:t>Код и наименование</w:t>
            </w:r>
          </w:p>
          <w:p w:rsidR="00306AA0" w:rsidRPr="00012E1D" w:rsidRDefault="00306AA0" w:rsidP="00F02423">
            <w:pPr>
              <w:suppressAutoHyphens/>
              <w:ind w:firstLine="709"/>
              <w:jc w:val="center"/>
              <w:rPr>
                <w:rFonts w:ascii="Times New Roman" w:hAnsi="Times New Roman"/>
                <w:b/>
              </w:rPr>
            </w:pPr>
            <w:r w:rsidRPr="00012E1D">
              <w:rPr>
                <w:rFonts w:ascii="Times New Roman" w:hAnsi="Times New Roman"/>
                <w:b/>
              </w:rPr>
              <w:t>компетенции</w:t>
            </w: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suppressAutoHyphens/>
              <w:ind w:firstLine="709"/>
              <w:jc w:val="center"/>
              <w:rPr>
                <w:rFonts w:ascii="Times New Roman" w:hAnsi="Times New Roman"/>
                <w:b/>
              </w:rPr>
            </w:pPr>
            <w:r w:rsidRPr="00012E1D">
              <w:rPr>
                <w:rFonts w:ascii="Times New Roman" w:hAnsi="Times New Roman"/>
                <w:b/>
                <w:iCs/>
              </w:rPr>
              <w:t>Показатели освоения компетенции</w:t>
            </w:r>
          </w:p>
        </w:tc>
      </w:tr>
      <w:tr w:rsidR="00306AA0" w:rsidRPr="00012E1D" w:rsidTr="00F02423">
        <w:trPr>
          <w:trHeight w:val="417"/>
          <w:jc w:val="center"/>
        </w:trPr>
        <w:tc>
          <w:tcPr>
            <w:tcW w:w="5044"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tabs>
                <w:tab w:val="left" w:pos="3844"/>
              </w:tabs>
              <w:jc w:val="both"/>
              <w:rPr>
                <w:rFonts w:ascii="Times New Roman" w:hAnsi="Times New Roman"/>
              </w:rPr>
            </w:pPr>
            <w:r w:rsidRPr="00012E1D">
              <w:rPr>
                <w:rFonts w:ascii="Times New Roman" w:hAnsi="Times New Roman"/>
                <w:iCs/>
              </w:rPr>
              <w:t>Выполнение штукатурных и декоративных работ (по выбору)</w:t>
            </w:r>
          </w:p>
        </w:tc>
        <w:tc>
          <w:tcPr>
            <w:tcW w:w="3796"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ind w:firstLine="709"/>
              <w:jc w:val="both"/>
              <w:rPr>
                <w:rFonts w:ascii="Times New Roman" w:hAnsi="Times New Roman"/>
                <w:iCs/>
              </w:rPr>
            </w:pPr>
            <w:r w:rsidRPr="00012E1D">
              <w:rPr>
                <w:rFonts w:ascii="Times New Roman" w:hAnsi="Times New Roman"/>
                <w:iCs/>
              </w:rPr>
              <w:t xml:space="preserve">ПК 1.1. Выполнять штукатурные работы по отделке внутренних и наружных поверхностей зданий и сооружений. </w:t>
            </w:r>
          </w:p>
          <w:p w:rsidR="00306AA0" w:rsidRPr="00012E1D" w:rsidRDefault="00306AA0" w:rsidP="00F02423">
            <w:pPr>
              <w:ind w:firstLine="709"/>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ind w:firstLine="709"/>
              <w:rPr>
                <w:rFonts w:ascii="Times New Roman" w:hAnsi="Times New Roman"/>
                <w:b/>
              </w:rPr>
            </w:pPr>
            <w:r w:rsidRPr="00012E1D">
              <w:rPr>
                <w:rFonts w:ascii="Times New Roman" w:hAnsi="Times New Roman"/>
                <w:b/>
              </w:rPr>
              <w:t>Практический опыт:</w:t>
            </w:r>
          </w:p>
          <w:p w:rsidR="00306AA0" w:rsidRPr="00012E1D" w:rsidRDefault="00306AA0" w:rsidP="00F02423">
            <w:pPr>
              <w:ind w:firstLine="709"/>
              <w:rPr>
                <w:rFonts w:ascii="Times New Roman" w:hAnsi="Times New Roman"/>
                <w:b/>
              </w:rPr>
            </w:pPr>
            <w:r w:rsidRPr="00012E1D">
              <w:rPr>
                <w:rFonts w:ascii="Times New Roman" w:hAnsi="Times New Roman"/>
              </w:rPr>
              <w:t xml:space="preserve">выполнения подготовительных работ по организации рабочего места при </w:t>
            </w:r>
            <w:r w:rsidRPr="00012E1D">
              <w:rPr>
                <w:rFonts w:ascii="Times New Roman" w:hAnsi="Times New Roman"/>
                <w:iCs/>
              </w:rPr>
              <w:t>штукатурных работах по отделке различных поверхностей.</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iCs/>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rPr>
            </w:pPr>
            <w:r w:rsidRPr="00012E1D">
              <w:rPr>
                <w:rFonts w:ascii="Times New Roman" w:hAnsi="Times New Roman"/>
                <w:b/>
              </w:rPr>
              <w:t>Умения:</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организовывать подготовку рабочих мест;</w:t>
            </w:r>
          </w:p>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iCs/>
              </w:rPr>
              <w:t>применять электрифицированное и ручное оборудование и инструмент;</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подбирать материалы для выполнения штукатурных и декоративных работ;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читать рабочие чертежи, инструкции, регламенты, техническую документацию;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применять </w:t>
            </w:r>
            <w:r w:rsidRPr="00012E1D">
              <w:rPr>
                <w:rFonts w:ascii="Times New Roman" w:hAnsi="Times New Roman"/>
                <w:iCs/>
              </w:rPr>
              <w:t>технологии приготовления штукатурных растворов и смесей;</w:t>
            </w:r>
          </w:p>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iCs/>
              </w:rPr>
              <w:t>соблюдать требования охраны труда при нахождении на строительной площадке.</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iCs/>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rPr>
            </w:pPr>
            <w:r w:rsidRPr="00012E1D">
              <w:rPr>
                <w:rFonts w:ascii="Times New Roman" w:hAnsi="Times New Roman"/>
                <w:b/>
              </w:rPr>
              <w:t>Знания:</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правила подготовки рабочего места;</w:t>
            </w:r>
          </w:p>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iCs/>
              </w:rPr>
              <w:t>Виды, назначение и принцип действия электрифицированного и ручного оборудования и инструмента;</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 виды и свойства материалов для выполнения штукатурных и декоративных работ;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правила чтения рабочих чертежей;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т</w:t>
            </w:r>
            <w:r w:rsidRPr="00012E1D">
              <w:rPr>
                <w:rFonts w:ascii="Times New Roman" w:hAnsi="Times New Roman"/>
                <w:iCs/>
              </w:rPr>
              <w:t xml:space="preserve">ехнологии приготовления, нанесения и обработки штукатурных растворов </w:t>
            </w:r>
            <w:r w:rsidRPr="00012E1D">
              <w:rPr>
                <w:rFonts w:ascii="Times New Roman" w:hAnsi="Times New Roman"/>
                <w:shd w:val="clear" w:color="auto" w:fill="FFFFFF"/>
              </w:rPr>
              <w:t xml:space="preserve">и смесей;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технологии выполнения штукатурных, декоративных штукатурных работ; </w:t>
            </w:r>
          </w:p>
          <w:p w:rsidR="00306AA0" w:rsidRPr="00012E1D" w:rsidRDefault="00306AA0" w:rsidP="00F02423">
            <w:pPr>
              <w:rPr>
                <w:rFonts w:ascii="Times New Roman" w:hAnsi="Times New Roman"/>
                <w:iCs/>
              </w:rPr>
            </w:pPr>
            <w:r w:rsidRPr="00012E1D">
              <w:rPr>
                <w:rFonts w:ascii="Times New Roman" w:hAnsi="Times New Roman"/>
                <w:iCs/>
              </w:rPr>
              <w:t xml:space="preserve">требования санитарно-гигиенических нормативов; </w:t>
            </w:r>
          </w:p>
          <w:p w:rsidR="00306AA0" w:rsidRPr="00012E1D" w:rsidRDefault="00306AA0" w:rsidP="00F02423">
            <w:pPr>
              <w:rPr>
                <w:rFonts w:ascii="Times New Roman" w:hAnsi="Times New Roman"/>
                <w:iCs/>
              </w:rPr>
            </w:pPr>
            <w:r w:rsidRPr="00012E1D">
              <w:rPr>
                <w:rFonts w:ascii="Times New Roman" w:hAnsi="Times New Roman"/>
                <w:iCs/>
              </w:rPr>
              <w:t xml:space="preserve">требования охраны труда при нахождении на строительной площадке; </w:t>
            </w:r>
          </w:p>
          <w:p w:rsidR="00306AA0" w:rsidRPr="00012E1D" w:rsidRDefault="00306AA0" w:rsidP="00F02423">
            <w:pPr>
              <w:rPr>
                <w:rFonts w:ascii="Times New Roman" w:hAnsi="Times New Roman"/>
                <w:b/>
              </w:rPr>
            </w:pPr>
            <w:r w:rsidRPr="00012E1D">
              <w:rPr>
                <w:rFonts w:ascii="Times New Roman" w:hAnsi="Times New Roman"/>
                <w:iCs/>
              </w:rPr>
              <w:t>требования безопасности, в том числе пожарной безопасности, электробезопасности при ведении штукатурных работ.</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iCs/>
              </w:rPr>
              <w:t>ПК 1.2. Выполнять работы по устройству наливных полов и оснований под полы.</w:t>
            </w:r>
          </w:p>
          <w:p w:rsidR="00306AA0" w:rsidRPr="00012E1D" w:rsidRDefault="00306AA0" w:rsidP="00F02423">
            <w:pPr>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bCs/>
              </w:rPr>
            </w:pPr>
            <w:r w:rsidRPr="00012E1D">
              <w:rPr>
                <w:rFonts w:ascii="Times New Roman" w:hAnsi="Times New Roman"/>
                <w:b/>
                <w:bCs/>
              </w:rPr>
              <w:lastRenderedPageBreak/>
              <w:t>Практический опыт:</w:t>
            </w:r>
          </w:p>
          <w:p w:rsidR="00306AA0" w:rsidRPr="00012E1D" w:rsidRDefault="00306AA0" w:rsidP="00F02423">
            <w:pPr>
              <w:rPr>
                <w:rFonts w:ascii="Times New Roman" w:hAnsi="Times New Roman"/>
                <w:b/>
              </w:rPr>
            </w:pPr>
            <w:r w:rsidRPr="00012E1D">
              <w:rPr>
                <w:rFonts w:ascii="Times New Roman" w:hAnsi="Times New Roman"/>
                <w:bCs/>
              </w:rPr>
              <w:t>устройства наливных полов и оснований под полы.</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iCs/>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b/>
                <w:bCs/>
              </w:rPr>
            </w:pPr>
            <w:r w:rsidRPr="00012E1D">
              <w:rPr>
                <w:rFonts w:ascii="Times New Roman" w:hAnsi="Times New Roman"/>
                <w:b/>
                <w:bCs/>
              </w:rPr>
              <w:t>Умения:</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lastRenderedPageBreak/>
              <w:t xml:space="preserve"> организовывать подготовку рабочих мест;</w:t>
            </w:r>
          </w:p>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iCs/>
              </w:rPr>
              <w:t>применять электрифицированное и ручное оборудование и инструмент;</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читать рабочие чертежи, инструкции, регламенты, техническую документацию;</w:t>
            </w:r>
          </w:p>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shd w:val="clear" w:color="auto" w:fill="FFFFFF"/>
              </w:rPr>
              <w:t xml:space="preserve"> </w:t>
            </w:r>
            <w:r w:rsidRPr="00012E1D">
              <w:rPr>
                <w:rFonts w:ascii="Times New Roman" w:hAnsi="Times New Roman"/>
                <w:iCs/>
              </w:rPr>
              <w:t>соблюдать требования охраны труда при нахождении на строительной площадке.</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iCs/>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bCs/>
              </w:rPr>
            </w:pPr>
            <w:r w:rsidRPr="00012E1D">
              <w:rPr>
                <w:rFonts w:ascii="Times New Roman" w:hAnsi="Times New Roman"/>
                <w:b/>
                <w:bCs/>
              </w:rPr>
              <w:t>Знания:</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правила подготовки рабочего места;</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iCs/>
              </w:rPr>
              <w:t>Виды, назначение и принцип действия электрифицированного и ручного оборудования и инструмента;</w:t>
            </w:r>
            <w:r w:rsidRPr="00012E1D">
              <w:rPr>
                <w:rFonts w:ascii="Times New Roman" w:hAnsi="Times New Roman"/>
                <w:shd w:val="clear" w:color="auto" w:fill="FFFFFF"/>
              </w:rPr>
              <w:t xml:space="preserve">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виды и свойства материалов для выполнения штукатурных и декоративных работ;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правила чтения рабочих чертежей; </w:t>
            </w:r>
          </w:p>
          <w:p w:rsidR="00306AA0" w:rsidRPr="00012E1D" w:rsidRDefault="00306AA0" w:rsidP="00F02423">
            <w:pPr>
              <w:rPr>
                <w:rFonts w:ascii="Times New Roman" w:hAnsi="Times New Roman"/>
                <w:iCs/>
              </w:rPr>
            </w:pPr>
            <w:r w:rsidRPr="00012E1D">
              <w:rPr>
                <w:rFonts w:ascii="Times New Roman" w:hAnsi="Times New Roman"/>
                <w:iCs/>
              </w:rPr>
              <w:t xml:space="preserve">требования санитарно-гигиенических нормативов; </w:t>
            </w:r>
          </w:p>
          <w:p w:rsidR="00306AA0" w:rsidRPr="00012E1D" w:rsidRDefault="00306AA0" w:rsidP="00F02423">
            <w:pPr>
              <w:rPr>
                <w:rFonts w:ascii="Times New Roman" w:hAnsi="Times New Roman"/>
                <w:iCs/>
              </w:rPr>
            </w:pPr>
            <w:r w:rsidRPr="00012E1D">
              <w:rPr>
                <w:rFonts w:ascii="Times New Roman" w:hAnsi="Times New Roman"/>
                <w:iCs/>
              </w:rPr>
              <w:t xml:space="preserve">требования охраны труда при нахождении на строительной площадке; </w:t>
            </w:r>
          </w:p>
          <w:p w:rsidR="00306AA0" w:rsidRPr="00012E1D" w:rsidRDefault="00306AA0" w:rsidP="00F02423">
            <w:pPr>
              <w:rPr>
                <w:rFonts w:ascii="Times New Roman" w:hAnsi="Times New Roman"/>
                <w:b/>
                <w:bCs/>
              </w:rPr>
            </w:pPr>
            <w:r w:rsidRPr="00012E1D">
              <w:rPr>
                <w:rFonts w:ascii="Times New Roman" w:hAnsi="Times New Roman"/>
                <w:iCs/>
              </w:rPr>
              <w:t>требования безопасности, в том числе пожарной безопасности, электробезопасности при ведении штукатурных работ.</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rPr>
                <w:rFonts w:ascii="Times New Roman" w:hAnsi="Times New Roman"/>
                <w:iCs/>
                <w:lang w:eastAsia="nl-NL"/>
              </w:rPr>
            </w:pPr>
            <w:r w:rsidRPr="00012E1D">
              <w:rPr>
                <w:rFonts w:ascii="Times New Roman" w:hAnsi="Times New Roman"/>
                <w:iCs/>
                <w:lang w:eastAsia="nl-NL"/>
              </w:rPr>
              <w:t>ПК 1.3.</w:t>
            </w:r>
            <w:r w:rsidRPr="00012E1D">
              <w:rPr>
                <w:rFonts w:ascii="Times New Roman" w:hAnsi="Times New Roman"/>
                <w:lang w:eastAsia="nl-NL"/>
              </w:rPr>
              <w:t xml:space="preserve"> </w:t>
            </w:r>
            <w:r w:rsidRPr="00012E1D">
              <w:rPr>
                <w:rFonts w:ascii="Times New Roman" w:hAnsi="Times New Roman"/>
                <w:iCs/>
                <w:lang w:eastAsia="nl-NL"/>
              </w:rPr>
              <w:t>Выполнение декоративных штукатурок.</w:t>
            </w:r>
          </w:p>
          <w:p w:rsidR="00306AA0" w:rsidRPr="00012E1D" w:rsidRDefault="00306AA0" w:rsidP="00F02423">
            <w:pPr>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bCs/>
              </w:rPr>
            </w:pPr>
            <w:r w:rsidRPr="00012E1D">
              <w:rPr>
                <w:rFonts w:ascii="Times New Roman" w:hAnsi="Times New Roman"/>
                <w:b/>
                <w:bCs/>
              </w:rPr>
              <w:t>Практический опыт:</w:t>
            </w:r>
          </w:p>
          <w:p w:rsidR="00306AA0" w:rsidRPr="00012E1D" w:rsidRDefault="00306AA0" w:rsidP="00F02423">
            <w:pPr>
              <w:rPr>
                <w:rFonts w:ascii="Times New Roman" w:hAnsi="Times New Roman"/>
                <w:b/>
              </w:rPr>
            </w:pPr>
            <w:r w:rsidRPr="00012E1D">
              <w:rPr>
                <w:rFonts w:ascii="Times New Roman" w:hAnsi="Times New Roman"/>
                <w:bCs/>
              </w:rPr>
              <w:t xml:space="preserve">выполнения декоративных штукатурок в соответствии с требованиями к их качеству. </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rPr>
                <w:rFonts w:ascii="Times New Roman" w:hAnsi="Times New Roman"/>
                <w:iCs/>
                <w:lang w:eastAsia="nl-NL"/>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bCs/>
              </w:rPr>
            </w:pPr>
            <w:r w:rsidRPr="00012E1D">
              <w:rPr>
                <w:rFonts w:ascii="Times New Roman" w:hAnsi="Times New Roman"/>
                <w:b/>
                <w:bCs/>
              </w:rPr>
              <w:t>Умения:</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организовывать подготовку рабочих мест;</w:t>
            </w:r>
          </w:p>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iCs/>
              </w:rPr>
              <w:t>применять электрифицированное и ручное оборудование и инструмент;</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подбирать материалы для выполнения штукатурных и декоративных работ;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читать рабочие чертежи, инструкции, регламенты, техническую документацию;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применять </w:t>
            </w:r>
            <w:r w:rsidRPr="00012E1D">
              <w:rPr>
                <w:rFonts w:ascii="Times New Roman" w:hAnsi="Times New Roman"/>
                <w:iCs/>
              </w:rPr>
              <w:t>технологии приготовления штукатурных растворов и смесей;</w:t>
            </w:r>
          </w:p>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iCs/>
              </w:rPr>
              <w:t>соблюдать требования охраны труда при нахождении на строительной площадке.</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rPr>
                <w:rFonts w:ascii="Times New Roman" w:hAnsi="Times New Roman"/>
                <w:iCs/>
                <w:lang w:eastAsia="nl-NL"/>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bCs/>
              </w:rPr>
            </w:pPr>
            <w:r w:rsidRPr="00012E1D">
              <w:rPr>
                <w:rFonts w:ascii="Times New Roman" w:hAnsi="Times New Roman"/>
                <w:b/>
                <w:bCs/>
              </w:rPr>
              <w:t>Знания:</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правила подготовки рабочего места;</w:t>
            </w:r>
          </w:p>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iCs/>
              </w:rPr>
              <w:t>Виды, назначение и принцип действия электрифицированного и ручного оборудования и инструмента;</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 виды и свойства материалов для выполнения штукатурных и </w:t>
            </w:r>
            <w:r w:rsidRPr="00012E1D">
              <w:rPr>
                <w:rFonts w:ascii="Times New Roman" w:hAnsi="Times New Roman"/>
                <w:shd w:val="clear" w:color="auto" w:fill="FFFFFF"/>
              </w:rPr>
              <w:lastRenderedPageBreak/>
              <w:t xml:space="preserve">декоративных работ;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правила чтения рабочих чертежей;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т</w:t>
            </w:r>
            <w:r w:rsidRPr="00012E1D">
              <w:rPr>
                <w:rFonts w:ascii="Times New Roman" w:hAnsi="Times New Roman"/>
                <w:iCs/>
              </w:rPr>
              <w:t xml:space="preserve">ехнологии приготовления, нанесения и обработки штукатурных растворов </w:t>
            </w:r>
            <w:r w:rsidRPr="00012E1D">
              <w:rPr>
                <w:rFonts w:ascii="Times New Roman" w:hAnsi="Times New Roman"/>
                <w:shd w:val="clear" w:color="auto" w:fill="FFFFFF"/>
              </w:rPr>
              <w:t xml:space="preserve">и смесей;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технологии выполнения штукатурных, декоративных штукатурных работ; </w:t>
            </w:r>
          </w:p>
          <w:p w:rsidR="00306AA0" w:rsidRPr="00012E1D" w:rsidRDefault="00306AA0" w:rsidP="00F02423">
            <w:pPr>
              <w:rPr>
                <w:rFonts w:ascii="Times New Roman" w:hAnsi="Times New Roman"/>
                <w:iCs/>
              </w:rPr>
            </w:pPr>
            <w:r w:rsidRPr="00012E1D">
              <w:rPr>
                <w:rFonts w:ascii="Times New Roman" w:hAnsi="Times New Roman"/>
                <w:iCs/>
              </w:rPr>
              <w:t xml:space="preserve">требования санитарно-гигиенических нормативов; </w:t>
            </w:r>
          </w:p>
          <w:p w:rsidR="00306AA0" w:rsidRPr="00012E1D" w:rsidRDefault="00306AA0" w:rsidP="00F02423">
            <w:pPr>
              <w:rPr>
                <w:rFonts w:ascii="Times New Roman" w:hAnsi="Times New Roman"/>
                <w:iCs/>
              </w:rPr>
            </w:pPr>
            <w:r w:rsidRPr="00012E1D">
              <w:rPr>
                <w:rFonts w:ascii="Times New Roman" w:hAnsi="Times New Roman"/>
                <w:iCs/>
              </w:rPr>
              <w:t xml:space="preserve">требования охраны труда при нахождении на строительной площадке; </w:t>
            </w:r>
          </w:p>
          <w:p w:rsidR="00306AA0" w:rsidRPr="00012E1D" w:rsidRDefault="00306AA0" w:rsidP="00F02423">
            <w:pPr>
              <w:rPr>
                <w:rFonts w:ascii="Times New Roman" w:hAnsi="Times New Roman"/>
                <w:b/>
                <w:bCs/>
              </w:rPr>
            </w:pPr>
            <w:r w:rsidRPr="00012E1D">
              <w:rPr>
                <w:rFonts w:ascii="Times New Roman" w:hAnsi="Times New Roman"/>
                <w:iCs/>
              </w:rPr>
              <w:t>требования безопасности, в том числе пожарной безопасности, электробезопасности при ведении штукатурных работ.</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r w:rsidRPr="00012E1D">
              <w:rPr>
                <w:rFonts w:ascii="Times New Roman" w:hAnsi="Times New Roman"/>
                <w:iCs/>
              </w:rPr>
              <w:t>ПК 1.4. Ремонт штукатурки, наливного пола, фасадных теплоизоляционных композиционных систем.</w:t>
            </w: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rPr>
            </w:pPr>
            <w:r w:rsidRPr="00012E1D">
              <w:rPr>
                <w:rFonts w:ascii="Times New Roman" w:hAnsi="Times New Roman"/>
                <w:b/>
              </w:rPr>
              <w:t>Практический опыт:</w:t>
            </w:r>
          </w:p>
          <w:p w:rsidR="00306AA0" w:rsidRPr="00012E1D" w:rsidRDefault="00306AA0" w:rsidP="00F02423">
            <w:pPr>
              <w:rPr>
                <w:rFonts w:ascii="Times New Roman" w:hAnsi="Times New Roman"/>
                <w:b/>
              </w:rPr>
            </w:pPr>
            <w:r w:rsidRPr="00012E1D">
              <w:rPr>
                <w:rFonts w:ascii="Times New Roman" w:hAnsi="Times New Roman"/>
                <w:bCs/>
              </w:rPr>
              <w:t>ремонта оштукатуренных поверхностей;</w:t>
            </w:r>
          </w:p>
          <w:p w:rsidR="00306AA0" w:rsidRPr="00012E1D" w:rsidRDefault="00306AA0" w:rsidP="00F02423">
            <w:pPr>
              <w:rPr>
                <w:rFonts w:ascii="Times New Roman" w:hAnsi="Times New Roman"/>
                <w:bCs/>
              </w:rPr>
            </w:pPr>
            <w:r w:rsidRPr="00012E1D">
              <w:rPr>
                <w:rFonts w:ascii="Times New Roman" w:hAnsi="Times New Roman"/>
                <w:bCs/>
              </w:rPr>
              <w:t xml:space="preserve">ремонта наливного пола; </w:t>
            </w:r>
          </w:p>
          <w:p w:rsidR="00306AA0" w:rsidRPr="00012E1D" w:rsidRDefault="00306AA0" w:rsidP="00F02423">
            <w:pPr>
              <w:rPr>
                <w:rFonts w:ascii="Times New Roman" w:hAnsi="Times New Roman"/>
                <w:b/>
              </w:rPr>
            </w:pPr>
            <w:r w:rsidRPr="00012E1D">
              <w:rPr>
                <w:rFonts w:ascii="Times New Roman" w:hAnsi="Times New Roman"/>
                <w:bCs/>
              </w:rPr>
              <w:t>ремонта фасадных теплоизоляционных композиционных систем.</w:t>
            </w: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iCs/>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rPr>
                <w:rFonts w:ascii="Times New Roman" w:hAnsi="Times New Roman"/>
                <w:lang w:eastAsia="nl-NL"/>
              </w:rPr>
            </w:pPr>
            <w:r w:rsidRPr="00012E1D">
              <w:rPr>
                <w:rFonts w:ascii="Times New Roman" w:hAnsi="Times New Roman"/>
                <w:b/>
                <w:lang w:eastAsia="nl-NL"/>
              </w:rPr>
              <w:t>Умения:</w:t>
            </w:r>
            <w:r w:rsidRPr="00012E1D">
              <w:rPr>
                <w:rFonts w:ascii="Times New Roman" w:hAnsi="Times New Roman"/>
                <w:lang w:eastAsia="nl-NL"/>
              </w:rPr>
              <w:t xml:space="preserve"> </w:t>
            </w:r>
          </w:p>
          <w:p w:rsidR="00306AA0" w:rsidRPr="00012E1D" w:rsidRDefault="00306AA0" w:rsidP="00F02423">
            <w:pPr>
              <w:widowControl w:val="0"/>
              <w:shd w:val="clear" w:color="auto" w:fill="FFFFFF"/>
              <w:spacing w:line="270" w:lineRule="atLeast"/>
              <w:rPr>
                <w:rFonts w:ascii="Times New Roman" w:hAnsi="Times New Roman"/>
                <w:shd w:val="clear" w:color="auto" w:fill="FFFFFF"/>
                <w:lang w:eastAsia="nl-NL"/>
              </w:rPr>
            </w:pPr>
            <w:r w:rsidRPr="00012E1D">
              <w:rPr>
                <w:rFonts w:ascii="Times New Roman" w:hAnsi="Times New Roman"/>
                <w:lang w:eastAsia="nl-NL"/>
              </w:rPr>
              <w:t>выполнять ремонтные работы различного назначения;</w:t>
            </w:r>
          </w:p>
          <w:p w:rsidR="00306AA0" w:rsidRPr="00012E1D" w:rsidRDefault="00306AA0" w:rsidP="00F02423">
            <w:pPr>
              <w:rPr>
                <w:rFonts w:ascii="Times New Roman" w:hAnsi="Times New Roman"/>
                <w:iCs/>
              </w:rPr>
            </w:pPr>
            <w:r w:rsidRPr="00012E1D">
              <w:rPr>
                <w:rFonts w:ascii="Times New Roman" w:hAnsi="Times New Roman"/>
                <w:iCs/>
              </w:rPr>
              <w:t>оценивать безопасность условий труда в соответствии с санитарно-гигиеническими нормативами.</w:t>
            </w:r>
          </w:p>
          <w:p w:rsidR="00306AA0" w:rsidRPr="00012E1D" w:rsidRDefault="00306AA0" w:rsidP="00F02423">
            <w:pPr>
              <w:rPr>
                <w:rFonts w:ascii="Times New Roman" w:hAnsi="Times New Roman"/>
                <w:b/>
              </w:rPr>
            </w:pPr>
          </w:p>
        </w:tc>
      </w:tr>
      <w:tr w:rsidR="00306AA0" w:rsidRPr="00012E1D" w:rsidTr="00F02423">
        <w:trPr>
          <w:trHeight w:val="417"/>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iCs/>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rPr>
                <w:rFonts w:ascii="Times New Roman" w:hAnsi="Times New Roman"/>
                <w:b/>
              </w:rPr>
            </w:pPr>
            <w:r w:rsidRPr="00012E1D">
              <w:rPr>
                <w:rFonts w:ascii="Times New Roman" w:hAnsi="Times New Roman"/>
                <w:b/>
              </w:rPr>
              <w:t>Знания:</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правила подготовки рабочего места;</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iCs/>
              </w:rPr>
              <w:t>Виды, назначение и принцип действия электрифицированного и ручного оборудования и инструмента;</w:t>
            </w:r>
            <w:r w:rsidRPr="00012E1D">
              <w:rPr>
                <w:rFonts w:ascii="Times New Roman" w:hAnsi="Times New Roman"/>
                <w:shd w:val="clear" w:color="auto" w:fill="FFFFFF"/>
              </w:rPr>
              <w:t xml:space="preserve">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виды и свойства материалов для выполнения штукатурных и декоративных работ;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т</w:t>
            </w:r>
            <w:r w:rsidRPr="00012E1D">
              <w:rPr>
                <w:rFonts w:ascii="Times New Roman" w:hAnsi="Times New Roman"/>
                <w:iCs/>
              </w:rPr>
              <w:t xml:space="preserve">ехнологии приготовления, нанесения и обработки штукатурных растворов </w:t>
            </w:r>
            <w:r w:rsidRPr="00012E1D">
              <w:rPr>
                <w:rFonts w:ascii="Times New Roman" w:hAnsi="Times New Roman"/>
                <w:shd w:val="clear" w:color="auto" w:fill="FFFFFF"/>
              </w:rPr>
              <w:t xml:space="preserve">и смесей; </w:t>
            </w:r>
          </w:p>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shd w:val="clear" w:color="auto" w:fill="FFFFFF"/>
              </w:rPr>
              <w:t xml:space="preserve">технологии выполнения штукатурных, декоративных штукатурных работ; </w:t>
            </w:r>
          </w:p>
          <w:p w:rsidR="00306AA0" w:rsidRPr="00012E1D" w:rsidRDefault="00306AA0" w:rsidP="00F02423">
            <w:pPr>
              <w:rPr>
                <w:rFonts w:ascii="Times New Roman" w:hAnsi="Times New Roman"/>
                <w:iCs/>
              </w:rPr>
            </w:pPr>
            <w:r w:rsidRPr="00012E1D">
              <w:rPr>
                <w:rFonts w:ascii="Times New Roman" w:hAnsi="Times New Roman"/>
                <w:iCs/>
              </w:rPr>
              <w:t xml:space="preserve">требования санитарно-гигиенических нормативов; </w:t>
            </w:r>
          </w:p>
          <w:p w:rsidR="00306AA0" w:rsidRPr="00012E1D" w:rsidRDefault="00306AA0" w:rsidP="00F02423">
            <w:pPr>
              <w:rPr>
                <w:rFonts w:ascii="Times New Roman" w:hAnsi="Times New Roman"/>
                <w:iCs/>
              </w:rPr>
            </w:pPr>
            <w:r w:rsidRPr="00012E1D">
              <w:rPr>
                <w:rFonts w:ascii="Times New Roman" w:hAnsi="Times New Roman"/>
                <w:iCs/>
              </w:rPr>
              <w:t xml:space="preserve">требования охраны труда при нахождении на строительной площадке; </w:t>
            </w:r>
          </w:p>
          <w:p w:rsidR="00306AA0" w:rsidRPr="00012E1D" w:rsidRDefault="00306AA0" w:rsidP="00F02423">
            <w:pPr>
              <w:rPr>
                <w:rFonts w:ascii="Times New Roman" w:hAnsi="Times New Roman"/>
                <w:b/>
              </w:rPr>
            </w:pPr>
            <w:r w:rsidRPr="00012E1D">
              <w:rPr>
                <w:rFonts w:ascii="Times New Roman" w:hAnsi="Times New Roman"/>
                <w:iCs/>
              </w:rPr>
              <w:t>требования безопасности, в том числе пожарной безопасности, электробезопасности при ведении штукатурных работ.</w:t>
            </w:r>
          </w:p>
        </w:tc>
      </w:tr>
      <w:tr w:rsidR="00306AA0" w:rsidRPr="00012E1D" w:rsidTr="00F02423">
        <w:trPr>
          <w:trHeight w:val="481"/>
          <w:jc w:val="center"/>
        </w:trPr>
        <w:tc>
          <w:tcPr>
            <w:tcW w:w="5044"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r w:rsidRPr="00012E1D">
              <w:rPr>
                <w:rFonts w:ascii="Times New Roman" w:hAnsi="Times New Roman"/>
                <w:shd w:val="clear" w:color="auto" w:fill="FFFFFF"/>
              </w:rPr>
              <w:t>Выполнение малярных и декоративно-художественных работ (по выбору)</w:t>
            </w:r>
          </w:p>
        </w:tc>
        <w:tc>
          <w:tcPr>
            <w:tcW w:w="3796"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shd w:val="clear" w:color="auto" w:fill="FFFFFF"/>
              </w:rPr>
            </w:pPr>
            <w:r w:rsidRPr="00012E1D">
              <w:rPr>
                <w:rFonts w:ascii="Times New Roman" w:hAnsi="Times New Roman"/>
              </w:rPr>
              <w:t>ПК 2.1. Выполнять подготовительные работы при производстве</w:t>
            </w:r>
            <w:r w:rsidRPr="00012E1D">
              <w:rPr>
                <w:rFonts w:ascii="Times New Roman" w:hAnsi="Times New Roman"/>
                <w:shd w:val="clear" w:color="auto" w:fill="FFFFFF"/>
              </w:rPr>
              <w:t xml:space="preserve"> малярных работ при </w:t>
            </w:r>
            <w:r w:rsidRPr="00012E1D">
              <w:rPr>
                <w:rFonts w:ascii="Times New Roman" w:hAnsi="Times New Roman"/>
                <w:shd w:val="clear" w:color="auto" w:fill="FFFFFF"/>
              </w:rPr>
              <w:lastRenderedPageBreak/>
              <w:t>отделке поверхностей зданий и сооружений.</w:t>
            </w:r>
          </w:p>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b/>
                <w:lang w:eastAsia="nl-NL"/>
              </w:rPr>
              <w:lastRenderedPageBreak/>
              <w:t>Практический опыт:</w:t>
            </w:r>
            <w:r w:rsidRPr="00012E1D">
              <w:rPr>
                <w:rFonts w:ascii="Times New Roman" w:hAnsi="Times New Roman"/>
                <w:shd w:val="clear" w:color="auto" w:fill="FFFFFF"/>
                <w:lang w:eastAsia="nl-NL"/>
              </w:rPr>
              <w:t xml:space="preserve"> в</w:t>
            </w:r>
            <w:r w:rsidRPr="00012E1D">
              <w:rPr>
                <w:rFonts w:ascii="Times New Roman" w:hAnsi="Times New Roman"/>
                <w:lang w:eastAsia="nl-NL"/>
              </w:rPr>
              <w:t>ыполнения подготовительных работ по организации рабочего места при производстве</w:t>
            </w:r>
            <w:r w:rsidRPr="00012E1D">
              <w:rPr>
                <w:rFonts w:ascii="Times New Roman" w:hAnsi="Times New Roman"/>
                <w:shd w:val="clear" w:color="auto" w:fill="FFFFFF"/>
                <w:lang w:eastAsia="nl-NL"/>
              </w:rPr>
              <w:t xml:space="preserve"> малярных работ по отделке поверхностей зданий и сооружений.</w:t>
            </w:r>
          </w:p>
        </w:tc>
      </w:tr>
      <w:tr w:rsidR="00306AA0" w:rsidRPr="00012E1D" w:rsidTr="00F02423">
        <w:trPr>
          <w:trHeight w:val="481"/>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shd w:val="clear" w:color="auto" w:fill="FFFFFF"/>
                <w:lang w:eastAsia="nl-NL"/>
              </w:rPr>
            </w:pPr>
            <w:r w:rsidRPr="00012E1D">
              <w:rPr>
                <w:rFonts w:ascii="Times New Roman" w:hAnsi="Times New Roman"/>
                <w:b/>
                <w:lang w:eastAsia="nl-NL"/>
              </w:rPr>
              <w:t>Умения:</w:t>
            </w:r>
            <w:r w:rsidRPr="00012E1D">
              <w:rPr>
                <w:rFonts w:ascii="Times New Roman" w:hAnsi="Times New Roman"/>
                <w:shd w:val="clear" w:color="auto" w:fill="FFFFFF"/>
                <w:lang w:eastAsia="nl-NL"/>
              </w:rPr>
              <w:t xml:space="preserve"> проводить </w:t>
            </w:r>
            <w:r w:rsidRPr="00012E1D">
              <w:rPr>
                <w:rFonts w:ascii="Times New Roman" w:hAnsi="Times New Roman"/>
                <w:lang w:eastAsia="nl-NL"/>
              </w:rPr>
              <w:t>подготовительные работы по организации рабочего места при проведении</w:t>
            </w:r>
            <w:r w:rsidRPr="00012E1D">
              <w:rPr>
                <w:rFonts w:ascii="Times New Roman" w:hAnsi="Times New Roman"/>
                <w:shd w:val="clear" w:color="auto" w:fill="FFFFFF"/>
                <w:lang w:eastAsia="nl-NL"/>
              </w:rPr>
              <w:t xml:space="preserve"> малярных работ;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shd w:val="clear" w:color="auto" w:fill="FFFFFF"/>
                <w:lang w:eastAsia="nl-NL"/>
              </w:rPr>
              <w:t xml:space="preserve"> п</w:t>
            </w:r>
            <w:r w:rsidRPr="00012E1D">
              <w:rPr>
                <w:rFonts w:ascii="Times New Roman" w:hAnsi="Times New Roman"/>
                <w:iCs/>
                <w:lang w:eastAsia="nl-NL"/>
              </w:rPr>
              <w:t>рименять электрифицированное, ручное оборудование и инструменты</w:t>
            </w:r>
            <w:r w:rsidRPr="00012E1D">
              <w:rPr>
                <w:rFonts w:ascii="Times New Roman" w:hAnsi="Times New Roman"/>
                <w:lang w:eastAsia="nl-NL"/>
              </w:rPr>
              <w:t xml:space="preserve"> при проведении</w:t>
            </w:r>
            <w:r w:rsidRPr="00012E1D">
              <w:rPr>
                <w:rFonts w:ascii="Times New Roman" w:hAnsi="Times New Roman"/>
                <w:shd w:val="clear" w:color="auto" w:fill="FFFFFF"/>
                <w:lang w:eastAsia="nl-NL"/>
              </w:rPr>
              <w:t xml:space="preserve"> малярных работ</w:t>
            </w:r>
            <w:r w:rsidRPr="00012E1D">
              <w:rPr>
                <w:rFonts w:ascii="Times New Roman" w:hAnsi="Times New Roman"/>
                <w:iCs/>
                <w:lang w:eastAsia="nl-NL"/>
              </w:rPr>
              <w:t>;</w:t>
            </w:r>
            <w:r w:rsidRPr="00012E1D">
              <w:rPr>
                <w:rFonts w:ascii="Times New Roman" w:hAnsi="Times New Roman"/>
                <w:lang w:eastAsia="nl-NL"/>
              </w:rPr>
              <w:t xml:space="preserve"> </w:t>
            </w:r>
            <w:r w:rsidRPr="00012E1D">
              <w:rPr>
                <w:rFonts w:ascii="Times New Roman" w:hAnsi="Times New Roman"/>
                <w:iCs/>
                <w:lang w:eastAsia="nl-NL"/>
              </w:rPr>
              <w:t xml:space="preserve">соблюдать требования охраны труда при нахождении на строительной площадке; </w:t>
            </w:r>
          </w:p>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iCs/>
                <w:lang w:eastAsia="nl-NL"/>
              </w:rPr>
              <w:t xml:space="preserve">соблюдать требования безопасности, в том числе пожарной безопасности, электробезопасности при ведении </w:t>
            </w:r>
            <w:r w:rsidRPr="00012E1D">
              <w:rPr>
                <w:rFonts w:ascii="Times New Roman" w:hAnsi="Times New Roman"/>
                <w:shd w:val="clear" w:color="auto" w:fill="FFFFFF"/>
                <w:lang w:eastAsia="nl-NL"/>
              </w:rPr>
              <w:t>малярных и декоративных работ.</w:t>
            </w:r>
          </w:p>
        </w:tc>
      </w:tr>
      <w:tr w:rsidR="00306AA0" w:rsidRPr="00012E1D" w:rsidTr="00F02423">
        <w:trPr>
          <w:trHeight w:val="481"/>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shd w:val="clear" w:color="auto" w:fill="FFFFFF"/>
                <w:lang w:eastAsia="nl-NL"/>
              </w:rPr>
            </w:pPr>
            <w:r w:rsidRPr="00012E1D">
              <w:rPr>
                <w:rFonts w:ascii="Times New Roman" w:hAnsi="Times New Roman"/>
                <w:b/>
                <w:lang w:eastAsia="nl-NL"/>
              </w:rPr>
              <w:t>Знания:</w:t>
            </w:r>
            <w:r w:rsidRPr="00012E1D">
              <w:rPr>
                <w:rFonts w:ascii="Times New Roman" w:hAnsi="Times New Roman"/>
                <w:shd w:val="clear" w:color="auto" w:fill="FFFFFF"/>
                <w:lang w:eastAsia="nl-NL"/>
              </w:rPr>
              <w:t xml:space="preserve"> правил проведения</w:t>
            </w:r>
            <w:r w:rsidRPr="00012E1D">
              <w:rPr>
                <w:rFonts w:ascii="Times New Roman" w:hAnsi="Times New Roman"/>
                <w:lang w:eastAsia="nl-NL"/>
              </w:rPr>
              <w:t xml:space="preserve"> подготовительных работ по организации рабочего места при проведении</w:t>
            </w:r>
            <w:r w:rsidRPr="00012E1D">
              <w:rPr>
                <w:rFonts w:ascii="Times New Roman" w:hAnsi="Times New Roman"/>
                <w:shd w:val="clear" w:color="auto" w:fill="FFFFFF"/>
                <w:lang w:eastAsia="nl-NL"/>
              </w:rPr>
              <w:t xml:space="preserve"> малярных работ; </w:t>
            </w:r>
          </w:p>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shd w:val="clear" w:color="auto" w:fill="FFFFFF"/>
                <w:lang w:eastAsia="nl-NL"/>
              </w:rPr>
              <w:t xml:space="preserve"> виды, назначение и прицеп действия</w:t>
            </w:r>
            <w:r w:rsidRPr="00012E1D">
              <w:rPr>
                <w:rFonts w:ascii="Times New Roman" w:hAnsi="Times New Roman"/>
                <w:iCs/>
                <w:lang w:eastAsia="nl-NL"/>
              </w:rPr>
              <w:t xml:space="preserve"> электрифицированного, ручного оборудования и инструмента</w:t>
            </w:r>
            <w:r w:rsidRPr="00012E1D">
              <w:rPr>
                <w:rFonts w:ascii="Times New Roman" w:hAnsi="Times New Roman"/>
                <w:lang w:eastAsia="nl-NL"/>
              </w:rPr>
              <w:t xml:space="preserve"> при проведении</w:t>
            </w:r>
            <w:r w:rsidRPr="00012E1D">
              <w:rPr>
                <w:rFonts w:ascii="Times New Roman" w:hAnsi="Times New Roman"/>
                <w:shd w:val="clear" w:color="auto" w:fill="FFFFFF"/>
                <w:lang w:eastAsia="nl-NL"/>
              </w:rPr>
              <w:t xml:space="preserve"> малярных работ</w:t>
            </w:r>
            <w:r w:rsidRPr="00012E1D">
              <w:rPr>
                <w:rFonts w:ascii="Times New Roman" w:hAnsi="Times New Roman"/>
                <w:iCs/>
                <w:lang w:eastAsia="nl-NL"/>
              </w:rPr>
              <w:t>;</w:t>
            </w:r>
            <w:r w:rsidRPr="00012E1D">
              <w:rPr>
                <w:rFonts w:ascii="Times New Roman" w:hAnsi="Times New Roman"/>
                <w:lang w:eastAsia="nl-NL"/>
              </w:rPr>
              <w:t xml:space="preserve">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виды, свойства и назначение материалов </w:t>
            </w:r>
            <w:r w:rsidRPr="00012E1D">
              <w:rPr>
                <w:rFonts w:ascii="Times New Roman" w:hAnsi="Times New Roman"/>
                <w:iCs/>
                <w:lang w:eastAsia="nl-NL"/>
              </w:rPr>
              <w:t xml:space="preserve">при окрашивании и оклеивании обоями поверхностей различными способами;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w:t>
            </w:r>
            <w:r w:rsidRPr="00012E1D">
              <w:rPr>
                <w:rFonts w:ascii="Times New Roman" w:hAnsi="Times New Roman"/>
                <w:shd w:val="clear" w:color="auto" w:fill="FFFFFF"/>
                <w:lang w:eastAsia="nl-NL"/>
              </w:rPr>
              <w:t>малярных и декоративных работ.</w:t>
            </w:r>
          </w:p>
        </w:tc>
      </w:tr>
      <w:tr w:rsidR="00306AA0" w:rsidRPr="00012E1D" w:rsidTr="00F02423">
        <w:trPr>
          <w:trHeight w:val="481"/>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p>
        </w:tc>
        <w:tc>
          <w:tcPr>
            <w:tcW w:w="3796"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iCs/>
              </w:rPr>
            </w:pPr>
            <w:r w:rsidRPr="00012E1D">
              <w:rPr>
                <w:rFonts w:ascii="Times New Roman" w:hAnsi="Times New Roman"/>
                <w:shd w:val="clear" w:color="auto" w:fill="FFFFFF"/>
              </w:rPr>
              <w:t xml:space="preserve">ПК 2.2. </w:t>
            </w:r>
            <w:r w:rsidRPr="00012E1D">
              <w:rPr>
                <w:rFonts w:ascii="Times New Roman" w:hAnsi="Times New Roman"/>
                <w:iCs/>
              </w:rPr>
              <w:t>Выполнять работы по окрашиванию и оклеиванию обоями поверхностей различными способами.</w:t>
            </w:r>
          </w:p>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b/>
                <w:lang w:eastAsia="nl-NL"/>
              </w:rPr>
              <w:t>Практический опыт:</w:t>
            </w:r>
            <w:r w:rsidRPr="00012E1D">
              <w:rPr>
                <w:rFonts w:ascii="Times New Roman" w:hAnsi="Times New Roman"/>
                <w:shd w:val="clear" w:color="auto" w:fill="FFFFFF"/>
                <w:lang w:eastAsia="nl-NL"/>
              </w:rPr>
              <w:t xml:space="preserve"> в</w:t>
            </w:r>
            <w:r w:rsidRPr="00012E1D">
              <w:rPr>
                <w:rFonts w:ascii="Times New Roman" w:hAnsi="Times New Roman"/>
                <w:lang w:eastAsia="nl-NL"/>
              </w:rPr>
              <w:t xml:space="preserve">ыполнения грунтования и шпатлевания поверхностей вручную и механизированным способом;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в</w:t>
            </w:r>
            <w:r w:rsidRPr="00012E1D">
              <w:rPr>
                <w:rFonts w:ascii="Times New Roman" w:hAnsi="Times New Roman"/>
                <w:iCs/>
                <w:lang w:eastAsia="nl-NL"/>
              </w:rPr>
              <w:t>ыполнения работ по окрашиванию и оклеиванию обоями поверхностей различными способами.</w:t>
            </w:r>
          </w:p>
        </w:tc>
      </w:tr>
      <w:tr w:rsidR="00306AA0" w:rsidRPr="00012E1D" w:rsidTr="00F02423">
        <w:trPr>
          <w:trHeight w:val="481"/>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b/>
                <w:lang w:eastAsia="nl-NL"/>
              </w:rPr>
              <w:t>Умения:</w:t>
            </w:r>
            <w:r w:rsidRPr="00012E1D">
              <w:rPr>
                <w:rFonts w:ascii="Times New Roman" w:hAnsi="Times New Roman"/>
                <w:shd w:val="clear" w:color="auto" w:fill="FFFFFF"/>
                <w:lang w:eastAsia="nl-NL"/>
              </w:rPr>
              <w:t xml:space="preserve"> п</w:t>
            </w:r>
            <w:r w:rsidRPr="00012E1D">
              <w:rPr>
                <w:rFonts w:ascii="Times New Roman" w:hAnsi="Times New Roman"/>
                <w:iCs/>
                <w:lang w:eastAsia="nl-NL"/>
              </w:rPr>
              <w:t>рименять электрифицированное, ручное оборудование и инструменты</w:t>
            </w:r>
            <w:r w:rsidRPr="00012E1D">
              <w:rPr>
                <w:rFonts w:ascii="Times New Roman" w:hAnsi="Times New Roman"/>
                <w:lang w:eastAsia="nl-NL"/>
              </w:rPr>
              <w:t xml:space="preserve"> при проведении</w:t>
            </w:r>
            <w:r w:rsidRPr="00012E1D">
              <w:rPr>
                <w:rFonts w:ascii="Times New Roman" w:hAnsi="Times New Roman"/>
                <w:shd w:val="clear" w:color="auto" w:fill="FFFFFF"/>
                <w:lang w:eastAsia="nl-NL"/>
              </w:rPr>
              <w:t xml:space="preserve"> малярных работ</w:t>
            </w:r>
            <w:r w:rsidRPr="00012E1D">
              <w:rPr>
                <w:rFonts w:ascii="Times New Roman" w:hAnsi="Times New Roman"/>
                <w:iCs/>
                <w:lang w:eastAsia="nl-NL"/>
              </w:rPr>
              <w:t>;</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 использовать различные материалы </w:t>
            </w:r>
            <w:r w:rsidRPr="00012E1D">
              <w:rPr>
                <w:rFonts w:ascii="Times New Roman" w:hAnsi="Times New Roman"/>
                <w:iCs/>
                <w:lang w:eastAsia="nl-NL"/>
              </w:rPr>
              <w:t>при окрашивании и оклеивании обоями поверхностей различными способами;</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 читать рабочие чертежи и схемы;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shd w:val="clear" w:color="auto" w:fill="FFFFFF"/>
                <w:lang w:eastAsia="nl-NL"/>
              </w:rPr>
              <w:t>применять технологии</w:t>
            </w:r>
            <w:r w:rsidRPr="00012E1D">
              <w:rPr>
                <w:rFonts w:ascii="Times New Roman" w:hAnsi="Times New Roman"/>
                <w:lang w:eastAsia="nl-NL"/>
              </w:rPr>
              <w:t xml:space="preserve"> грунтования и шпатлевания поверхностей вручную и механизированным способом; применять технологии</w:t>
            </w:r>
            <w:r w:rsidRPr="00012E1D">
              <w:rPr>
                <w:rFonts w:ascii="Times New Roman" w:hAnsi="Times New Roman"/>
                <w:iCs/>
                <w:lang w:eastAsia="nl-NL"/>
              </w:rPr>
              <w:t xml:space="preserve"> по окрашиванию и оклеиванию обоями поверхностей различными способами;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оценивать безопасность условий труда в соответствии с санитарно-гигиеническими нормативами;</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 соблюдать требования охраны труда при нахождении на строительной площадке;</w:t>
            </w:r>
          </w:p>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iCs/>
                <w:lang w:eastAsia="nl-NL"/>
              </w:rPr>
              <w:t xml:space="preserve"> соблюдать требования безопасности, в том числе пожарной безопасности, электробезопасности при ведении </w:t>
            </w:r>
            <w:r w:rsidRPr="00012E1D">
              <w:rPr>
                <w:rFonts w:ascii="Times New Roman" w:hAnsi="Times New Roman"/>
                <w:shd w:val="clear" w:color="auto" w:fill="FFFFFF"/>
                <w:lang w:eastAsia="nl-NL"/>
              </w:rPr>
              <w:t>малярных и декоративных работ.</w:t>
            </w:r>
          </w:p>
        </w:tc>
      </w:tr>
      <w:tr w:rsidR="00306AA0" w:rsidRPr="00012E1D" w:rsidTr="00F02423">
        <w:trPr>
          <w:trHeight w:val="481"/>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b/>
                <w:lang w:eastAsia="nl-NL"/>
              </w:rPr>
              <w:t>Знания:</w:t>
            </w:r>
            <w:r w:rsidRPr="00012E1D">
              <w:rPr>
                <w:rFonts w:ascii="Times New Roman" w:hAnsi="Times New Roman"/>
                <w:shd w:val="clear" w:color="auto" w:fill="FFFFFF"/>
                <w:lang w:eastAsia="nl-NL"/>
              </w:rPr>
              <w:t xml:space="preserve"> виды, назначение и прицеп действия</w:t>
            </w:r>
            <w:r w:rsidRPr="00012E1D">
              <w:rPr>
                <w:rFonts w:ascii="Times New Roman" w:hAnsi="Times New Roman"/>
                <w:iCs/>
                <w:lang w:eastAsia="nl-NL"/>
              </w:rPr>
              <w:t xml:space="preserve"> электрифицированного, ручного оборудования и инструмента</w:t>
            </w:r>
            <w:r w:rsidRPr="00012E1D">
              <w:rPr>
                <w:rFonts w:ascii="Times New Roman" w:hAnsi="Times New Roman"/>
                <w:lang w:eastAsia="nl-NL"/>
              </w:rPr>
              <w:t xml:space="preserve"> </w:t>
            </w:r>
            <w:r w:rsidRPr="00012E1D">
              <w:rPr>
                <w:rFonts w:ascii="Times New Roman" w:hAnsi="Times New Roman"/>
                <w:lang w:eastAsia="nl-NL"/>
              </w:rPr>
              <w:lastRenderedPageBreak/>
              <w:t>при проведении</w:t>
            </w:r>
            <w:r w:rsidRPr="00012E1D">
              <w:rPr>
                <w:rFonts w:ascii="Times New Roman" w:hAnsi="Times New Roman"/>
                <w:shd w:val="clear" w:color="auto" w:fill="FFFFFF"/>
                <w:lang w:eastAsia="nl-NL"/>
              </w:rPr>
              <w:t xml:space="preserve"> малярных работ</w:t>
            </w:r>
            <w:r w:rsidRPr="00012E1D">
              <w:rPr>
                <w:rFonts w:ascii="Times New Roman" w:hAnsi="Times New Roman"/>
                <w:iCs/>
                <w:lang w:eastAsia="nl-NL"/>
              </w:rPr>
              <w:t>;</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 виды, свойства и назначение материалов </w:t>
            </w:r>
            <w:r w:rsidRPr="00012E1D">
              <w:rPr>
                <w:rFonts w:ascii="Times New Roman" w:hAnsi="Times New Roman"/>
                <w:iCs/>
                <w:lang w:eastAsia="nl-NL"/>
              </w:rPr>
              <w:t>при окрашивании и оклеивании обоями поверхностей различными способами;</w:t>
            </w:r>
          </w:p>
          <w:p w:rsidR="00306AA0" w:rsidRPr="00012E1D" w:rsidRDefault="00306AA0" w:rsidP="00F02423">
            <w:pPr>
              <w:widowControl w:val="0"/>
              <w:shd w:val="clear" w:color="auto" w:fill="FFFFFF"/>
              <w:spacing w:line="270" w:lineRule="atLeast"/>
              <w:jc w:val="both"/>
              <w:rPr>
                <w:rFonts w:ascii="Times New Roman" w:hAnsi="Times New Roman"/>
                <w:shd w:val="clear" w:color="auto" w:fill="FFFFFF"/>
                <w:lang w:eastAsia="nl-NL"/>
              </w:rPr>
            </w:pPr>
            <w:r w:rsidRPr="00012E1D">
              <w:rPr>
                <w:rFonts w:ascii="Times New Roman" w:hAnsi="Times New Roman"/>
                <w:iCs/>
                <w:lang w:eastAsia="nl-NL"/>
              </w:rPr>
              <w:t xml:space="preserve"> правила чтения рабочих чертежей и схемы;</w:t>
            </w:r>
            <w:r w:rsidRPr="00012E1D">
              <w:rPr>
                <w:rFonts w:ascii="Times New Roman" w:hAnsi="Times New Roman"/>
                <w:shd w:val="clear" w:color="auto" w:fill="FFFFFF"/>
                <w:lang w:eastAsia="nl-NL"/>
              </w:rPr>
              <w:t xml:space="preserve"> </w:t>
            </w:r>
          </w:p>
          <w:p w:rsidR="00306AA0" w:rsidRPr="00012E1D" w:rsidRDefault="00306AA0" w:rsidP="00F02423">
            <w:pPr>
              <w:widowControl w:val="0"/>
              <w:shd w:val="clear" w:color="auto" w:fill="FFFFFF"/>
              <w:spacing w:line="270" w:lineRule="atLeast"/>
              <w:jc w:val="both"/>
              <w:rPr>
                <w:rFonts w:ascii="Times New Roman" w:hAnsi="Times New Roman"/>
                <w:shd w:val="clear" w:color="auto" w:fill="FFFFFF"/>
                <w:lang w:eastAsia="nl-NL"/>
              </w:rPr>
            </w:pPr>
            <w:r w:rsidRPr="00012E1D">
              <w:rPr>
                <w:rFonts w:ascii="Times New Roman" w:hAnsi="Times New Roman"/>
                <w:shd w:val="clear" w:color="auto" w:fill="FFFFFF"/>
                <w:lang w:eastAsia="nl-NL"/>
              </w:rPr>
              <w:t>требования инструкций и регламентов;</w:t>
            </w:r>
          </w:p>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iCs/>
                <w:lang w:eastAsia="nl-NL"/>
              </w:rPr>
              <w:t xml:space="preserve"> </w:t>
            </w:r>
            <w:r w:rsidRPr="00012E1D">
              <w:rPr>
                <w:rFonts w:ascii="Times New Roman" w:hAnsi="Times New Roman"/>
                <w:shd w:val="clear" w:color="auto" w:fill="FFFFFF"/>
                <w:lang w:eastAsia="nl-NL"/>
              </w:rPr>
              <w:t>технологии</w:t>
            </w:r>
            <w:r w:rsidRPr="00012E1D">
              <w:rPr>
                <w:rFonts w:ascii="Times New Roman" w:hAnsi="Times New Roman"/>
                <w:lang w:eastAsia="nl-NL"/>
              </w:rPr>
              <w:t xml:space="preserve"> грунтования и шпатлевания поверхностей вручную и механизированным способом;</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 технологии</w:t>
            </w:r>
            <w:r w:rsidRPr="00012E1D">
              <w:rPr>
                <w:rFonts w:ascii="Times New Roman" w:hAnsi="Times New Roman"/>
                <w:iCs/>
                <w:lang w:eastAsia="nl-NL"/>
              </w:rPr>
              <w:t xml:space="preserve"> по окрашиванию и оклеиванию обоями поверхностей различными способами;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требования безопасности условий труда в соответствии с санитарно-гигиеническими нормативами;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требования охраны труда при нахождении на строительной площадке;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требования безопасности, в том числе пожарной безопасности, электробезопасности при ведении </w:t>
            </w:r>
            <w:r w:rsidRPr="00012E1D">
              <w:rPr>
                <w:rFonts w:ascii="Times New Roman" w:hAnsi="Times New Roman"/>
                <w:shd w:val="clear" w:color="auto" w:fill="FFFFFF"/>
                <w:lang w:eastAsia="nl-NL"/>
              </w:rPr>
              <w:t>малярных и декоративных работ.</w:t>
            </w:r>
          </w:p>
        </w:tc>
      </w:tr>
      <w:tr w:rsidR="00306AA0" w:rsidRPr="00012E1D" w:rsidTr="00F02423">
        <w:trPr>
          <w:trHeight w:val="481"/>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p>
        </w:tc>
        <w:tc>
          <w:tcPr>
            <w:tcW w:w="3796"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rPr>
            </w:pPr>
            <w:r w:rsidRPr="00012E1D">
              <w:rPr>
                <w:rFonts w:ascii="Times New Roman" w:hAnsi="Times New Roman"/>
                <w:iCs/>
              </w:rPr>
              <w:t xml:space="preserve">ПК 2.3. </w:t>
            </w:r>
            <w:r w:rsidRPr="00012E1D">
              <w:rPr>
                <w:rFonts w:ascii="Times New Roman" w:hAnsi="Times New Roman"/>
              </w:rPr>
              <w:t>Выполнять декоративно-художественную отделку поверхностей различными способами.</w:t>
            </w:r>
          </w:p>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shd w:val="clear" w:color="auto" w:fill="FFFFFF"/>
                <w:lang w:eastAsia="nl-NL"/>
              </w:rPr>
            </w:pPr>
            <w:r w:rsidRPr="00012E1D">
              <w:rPr>
                <w:rFonts w:ascii="Times New Roman" w:hAnsi="Times New Roman"/>
                <w:b/>
                <w:lang w:eastAsia="nl-NL"/>
              </w:rPr>
              <w:t>Практический опыт:</w:t>
            </w:r>
            <w:r w:rsidRPr="00012E1D">
              <w:rPr>
                <w:rFonts w:ascii="Times New Roman" w:hAnsi="Times New Roman"/>
                <w:shd w:val="clear" w:color="auto" w:fill="FFFFFF"/>
                <w:lang w:eastAsia="nl-NL"/>
              </w:rPr>
              <w:t xml:space="preserve"> </w:t>
            </w:r>
            <w:r w:rsidRPr="00012E1D">
              <w:rPr>
                <w:rFonts w:ascii="Times New Roman" w:hAnsi="Times New Roman"/>
                <w:iCs/>
                <w:lang w:eastAsia="nl-NL"/>
              </w:rPr>
              <w:t>в</w:t>
            </w:r>
            <w:r w:rsidRPr="00012E1D">
              <w:rPr>
                <w:rFonts w:ascii="Times New Roman" w:hAnsi="Times New Roman"/>
                <w:lang w:eastAsia="nl-NL"/>
              </w:rPr>
              <w:t>ыполнять декоративно-художественную отделку поверхностей различными способами.</w:t>
            </w:r>
          </w:p>
        </w:tc>
      </w:tr>
      <w:tr w:rsidR="00306AA0" w:rsidRPr="00012E1D" w:rsidTr="00F02423">
        <w:trPr>
          <w:trHeight w:val="481"/>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b/>
                <w:lang w:eastAsia="nl-NL"/>
              </w:rPr>
              <w:t>Умения:</w:t>
            </w:r>
            <w:r w:rsidRPr="00012E1D">
              <w:rPr>
                <w:rFonts w:ascii="Times New Roman" w:hAnsi="Times New Roman"/>
                <w:shd w:val="clear" w:color="auto" w:fill="FFFFFF"/>
                <w:lang w:eastAsia="nl-NL"/>
              </w:rPr>
              <w:t xml:space="preserve"> п</w:t>
            </w:r>
            <w:r w:rsidRPr="00012E1D">
              <w:rPr>
                <w:rFonts w:ascii="Times New Roman" w:hAnsi="Times New Roman"/>
                <w:iCs/>
                <w:lang w:eastAsia="nl-NL"/>
              </w:rPr>
              <w:t>рименять электрифицированное, ручное оборудование и инструменты</w:t>
            </w:r>
            <w:r w:rsidRPr="00012E1D">
              <w:rPr>
                <w:rFonts w:ascii="Times New Roman" w:hAnsi="Times New Roman"/>
                <w:lang w:eastAsia="nl-NL"/>
              </w:rPr>
              <w:t xml:space="preserve"> при проведении</w:t>
            </w:r>
            <w:r w:rsidRPr="00012E1D">
              <w:rPr>
                <w:rFonts w:ascii="Times New Roman" w:hAnsi="Times New Roman"/>
                <w:shd w:val="clear" w:color="auto" w:fill="FFFFFF"/>
                <w:lang w:eastAsia="nl-NL"/>
              </w:rPr>
              <w:t xml:space="preserve"> малярных работ</w:t>
            </w:r>
            <w:r w:rsidRPr="00012E1D">
              <w:rPr>
                <w:rFonts w:ascii="Times New Roman" w:hAnsi="Times New Roman"/>
                <w:iCs/>
                <w:lang w:eastAsia="nl-NL"/>
              </w:rPr>
              <w:t>;</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 использовать различные материалы </w:t>
            </w:r>
            <w:r w:rsidRPr="00012E1D">
              <w:rPr>
                <w:rFonts w:ascii="Times New Roman" w:hAnsi="Times New Roman"/>
                <w:iCs/>
                <w:lang w:eastAsia="nl-NL"/>
              </w:rPr>
              <w:t>при окрашивании и оклеивании обоями поверхностей различными способами;</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 читать рабочие чертежи и схемы;</w:t>
            </w:r>
          </w:p>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iCs/>
                <w:lang w:eastAsia="nl-NL"/>
              </w:rPr>
              <w:t xml:space="preserve"> применять технологии</w:t>
            </w:r>
            <w:r w:rsidRPr="00012E1D">
              <w:rPr>
                <w:rFonts w:ascii="Times New Roman" w:hAnsi="Times New Roman"/>
                <w:lang w:eastAsia="nl-NL"/>
              </w:rPr>
              <w:t xml:space="preserve"> декоративно-художественной отделки поверхностей различными способами;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оценивать безопасность условий труда в соответствии с санитарно-гигиеническими нормативами;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соблюдать требования охраны труда при нахождении на строительной площадке;</w:t>
            </w:r>
          </w:p>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iCs/>
                <w:lang w:eastAsia="nl-NL"/>
              </w:rPr>
              <w:t xml:space="preserve"> соблюдать требования безопасности, в том числе пожарной безопасности, электробезопасности при ведении </w:t>
            </w:r>
            <w:r w:rsidRPr="00012E1D">
              <w:rPr>
                <w:rFonts w:ascii="Times New Roman" w:hAnsi="Times New Roman"/>
                <w:shd w:val="clear" w:color="auto" w:fill="FFFFFF"/>
                <w:lang w:eastAsia="nl-NL"/>
              </w:rPr>
              <w:t>малярных и декоративных работ.</w:t>
            </w:r>
          </w:p>
        </w:tc>
      </w:tr>
      <w:tr w:rsidR="00306AA0" w:rsidRPr="00012E1D" w:rsidTr="00F02423">
        <w:trPr>
          <w:trHeight w:val="481"/>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shd w:val="clear" w:color="auto" w:fill="FFFFFF"/>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autoSpaceDE w:val="0"/>
              <w:autoSpaceDN w:val="0"/>
              <w:adjustRightInd w:val="0"/>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b/>
                <w:lang w:eastAsia="nl-NL"/>
              </w:rPr>
              <w:t>Знания:</w:t>
            </w:r>
            <w:r w:rsidRPr="00012E1D">
              <w:rPr>
                <w:rFonts w:ascii="Times New Roman" w:hAnsi="Times New Roman"/>
                <w:shd w:val="clear" w:color="auto" w:fill="FFFFFF"/>
                <w:lang w:eastAsia="nl-NL"/>
              </w:rPr>
              <w:t xml:space="preserve"> виды, назначение и прицеп действия</w:t>
            </w:r>
            <w:r w:rsidRPr="00012E1D">
              <w:rPr>
                <w:rFonts w:ascii="Times New Roman" w:hAnsi="Times New Roman"/>
                <w:iCs/>
                <w:lang w:eastAsia="nl-NL"/>
              </w:rPr>
              <w:t xml:space="preserve"> электрифицированного, ручного оборудования и инструмента</w:t>
            </w:r>
            <w:r w:rsidRPr="00012E1D">
              <w:rPr>
                <w:rFonts w:ascii="Times New Roman" w:hAnsi="Times New Roman"/>
                <w:lang w:eastAsia="nl-NL"/>
              </w:rPr>
              <w:t xml:space="preserve"> при проведении</w:t>
            </w:r>
            <w:r w:rsidRPr="00012E1D">
              <w:rPr>
                <w:rFonts w:ascii="Times New Roman" w:hAnsi="Times New Roman"/>
                <w:shd w:val="clear" w:color="auto" w:fill="FFFFFF"/>
                <w:lang w:eastAsia="nl-NL"/>
              </w:rPr>
              <w:t xml:space="preserve"> малярных работ</w:t>
            </w:r>
            <w:r w:rsidRPr="00012E1D">
              <w:rPr>
                <w:rFonts w:ascii="Times New Roman" w:hAnsi="Times New Roman"/>
                <w:iCs/>
                <w:lang w:eastAsia="nl-NL"/>
              </w:rPr>
              <w:t>;</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 виды, свойства и назначение материалов </w:t>
            </w:r>
            <w:r w:rsidRPr="00012E1D">
              <w:rPr>
                <w:rFonts w:ascii="Times New Roman" w:hAnsi="Times New Roman"/>
                <w:iCs/>
                <w:lang w:eastAsia="nl-NL"/>
              </w:rPr>
              <w:t>при окрашивании и оклеивании обоями поверхностей различными способами;</w:t>
            </w:r>
          </w:p>
          <w:p w:rsidR="00306AA0" w:rsidRPr="00012E1D" w:rsidRDefault="00306AA0" w:rsidP="00F02423">
            <w:pPr>
              <w:widowControl w:val="0"/>
              <w:shd w:val="clear" w:color="auto" w:fill="FFFFFF"/>
              <w:spacing w:line="270" w:lineRule="atLeast"/>
              <w:jc w:val="both"/>
              <w:rPr>
                <w:rFonts w:ascii="Times New Roman" w:hAnsi="Times New Roman"/>
                <w:shd w:val="clear" w:color="auto" w:fill="FFFFFF"/>
                <w:lang w:eastAsia="nl-NL"/>
              </w:rPr>
            </w:pPr>
            <w:r w:rsidRPr="00012E1D">
              <w:rPr>
                <w:rFonts w:ascii="Times New Roman" w:hAnsi="Times New Roman"/>
                <w:iCs/>
                <w:lang w:eastAsia="nl-NL"/>
              </w:rPr>
              <w:t xml:space="preserve"> правила чтения рабочих чертежей и схемы;</w:t>
            </w:r>
            <w:r w:rsidRPr="00012E1D">
              <w:rPr>
                <w:rFonts w:ascii="Times New Roman" w:hAnsi="Times New Roman"/>
                <w:shd w:val="clear" w:color="auto" w:fill="FFFFFF"/>
                <w:lang w:eastAsia="nl-NL"/>
              </w:rPr>
              <w:t xml:space="preserve"> </w:t>
            </w:r>
          </w:p>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iCs/>
                <w:lang w:eastAsia="nl-NL"/>
              </w:rPr>
              <w:t>технологии</w:t>
            </w:r>
            <w:r w:rsidRPr="00012E1D">
              <w:rPr>
                <w:rFonts w:ascii="Times New Roman" w:hAnsi="Times New Roman"/>
                <w:lang w:eastAsia="nl-NL"/>
              </w:rPr>
              <w:t xml:space="preserve"> декоративно-художественной отделки поверхностей различными способами;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требования безопасности условий труда в соответствии с </w:t>
            </w:r>
            <w:r w:rsidRPr="00012E1D">
              <w:rPr>
                <w:rFonts w:ascii="Times New Roman" w:hAnsi="Times New Roman"/>
                <w:iCs/>
                <w:lang w:eastAsia="nl-NL"/>
              </w:rPr>
              <w:lastRenderedPageBreak/>
              <w:t xml:space="preserve">санитарно-гигиеническими нормативами;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требования охраны труда при нахождении на строительной площадке;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требования безопасности, в том числе пожарной безопасности, электробезопасности при ведении </w:t>
            </w:r>
            <w:r w:rsidRPr="00012E1D">
              <w:rPr>
                <w:rFonts w:ascii="Times New Roman" w:hAnsi="Times New Roman"/>
                <w:shd w:val="clear" w:color="auto" w:fill="FFFFFF"/>
                <w:lang w:eastAsia="nl-NL"/>
              </w:rPr>
              <w:t>малярных и декоративных работ.</w:t>
            </w:r>
          </w:p>
        </w:tc>
      </w:tr>
      <w:tr w:rsidR="00306AA0" w:rsidRPr="00012E1D" w:rsidTr="00F02423">
        <w:trPr>
          <w:trHeight w:val="1414"/>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val="restart"/>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r w:rsidRPr="00012E1D">
              <w:rPr>
                <w:rFonts w:ascii="Times New Roman" w:hAnsi="Times New Roman"/>
              </w:rPr>
              <w:t xml:space="preserve">ПК. 2.4. Выполнять ремонт и восстановление </w:t>
            </w:r>
            <w:r w:rsidRPr="00012E1D">
              <w:rPr>
                <w:rFonts w:ascii="Times New Roman" w:hAnsi="Times New Roman"/>
                <w:iCs/>
              </w:rPr>
              <w:t>окрашенных или оклеенных обоями поверхностей.</w:t>
            </w: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shd w:val="clear" w:color="auto" w:fill="FFFFFF"/>
                <w:lang w:eastAsia="nl-NL"/>
              </w:rPr>
            </w:pPr>
            <w:r w:rsidRPr="00012E1D">
              <w:rPr>
                <w:rFonts w:ascii="Times New Roman" w:hAnsi="Times New Roman"/>
                <w:b/>
                <w:lang w:eastAsia="nl-NL"/>
              </w:rPr>
              <w:t>Практический опыт:</w:t>
            </w:r>
            <w:r w:rsidRPr="00012E1D">
              <w:rPr>
                <w:rFonts w:ascii="Times New Roman" w:hAnsi="Times New Roman"/>
                <w:shd w:val="clear" w:color="auto" w:fill="FFFFFF"/>
                <w:lang w:eastAsia="nl-NL"/>
              </w:rPr>
              <w:t xml:space="preserve"> </w:t>
            </w:r>
            <w:r w:rsidRPr="00012E1D">
              <w:rPr>
                <w:rFonts w:ascii="Times New Roman" w:hAnsi="Times New Roman"/>
                <w:lang w:eastAsia="nl-NL"/>
              </w:rPr>
              <w:t xml:space="preserve">выполнять ремонт и восстановление </w:t>
            </w:r>
            <w:r w:rsidRPr="00012E1D">
              <w:rPr>
                <w:rFonts w:ascii="Times New Roman" w:hAnsi="Times New Roman"/>
                <w:iCs/>
                <w:lang w:eastAsia="nl-NL"/>
              </w:rPr>
              <w:t>окрашенных или оклеенных обоями поверхностей.</w:t>
            </w:r>
          </w:p>
        </w:tc>
      </w:tr>
      <w:tr w:rsidR="00306AA0" w:rsidRPr="00012E1D" w:rsidTr="00F02423">
        <w:trPr>
          <w:trHeight w:val="473"/>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b/>
                <w:lang w:eastAsia="nl-NL"/>
              </w:rPr>
              <w:t>Умения:</w:t>
            </w:r>
            <w:r w:rsidRPr="00012E1D">
              <w:rPr>
                <w:rFonts w:ascii="Times New Roman" w:hAnsi="Times New Roman"/>
                <w:shd w:val="clear" w:color="auto" w:fill="FFFFFF"/>
                <w:lang w:eastAsia="nl-NL"/>
              </w:rPr>
              <w:t xml:space="preserve"> п</w:t>
            </w:r>
            <w:r w:rsidRPr="00012E1D">
              <w:rPr>
                <w:rFonts w:ascii="Times New Roman" w:hAnsi="Times New Roman"/>
                <w:iCs/>
                <w:lang w:eastAsia="nl-NL"/>
              </w:rPr>
              <w:t>рименять электрифицированное, ручное оборудование и инструменты</w:t>
            </w:r>
            <w:r w:rsidRPr="00012E1D">
              <w:rPr>
                <w:rFonts w:ascii="Times New Roman" w:hAnsi="Times New Roman"/>
                <w:lang w:eastAsia="nl-NL"/>
              </w:rPr>
              <w:t xml:space="preserve"> при проведении</w:t>
            </w:r>
            <w:r w:rsidRPr="00012E1D">
              <w:rPr>
                <w:rFonts w:ascii="Times New Roman" w:hAnsi="Times New Roman"/>
                <w:shd w:val="clear" w:color="auto" w:fill="FFFFFF"/>
                <w:lang w:eastAsia="nl-NL"/>
              </w:rPr>
              <w:t xml:space="preserve"> малярных работ</w:t>
            </w:r>
            <w:r w:rsidRPr="00012E1D">
              <w:rPr>
                <w:rFonts w:ascii="Times New Roman" w:hAnsi="Times New Roman"/>
                <w:iCs/>
                <w:lang w:eastAsia="nl-NL"/>
              </w:rPr>
              <w:t>;</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 использовать различные материалы </w:t>
            </w:r>
            <w:r w:rsidRPr="00012E1D">
              <w:rPr>
                <w:rFonts w:ascii="Times New Roman" w:hAnsi="Times New Roman"/>
                <w:iCs/>
                <w:lang w:eastAsia="nl-NL"/>
              </w:rPr>
              <w:t xml:space="preserve">при окрашивании и оклеивании обоями поверхностей различными способами;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выполнять ремонт и восстановление </w:t>
            </w:r>
            <w:r w:rsidRPr="00012E1D">
              <w:rPr>
                <w:rFonts w:ascii="Times New Roman" w:hAnsi="Times New Roman"/>
                <w:iCs/>
                <w:lang w:eastAsia="nl-NL"/>
              </w:rPr>
              <w:t xml:space="preserve">окрашенных или оклеенных обоями поверхностей;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оценивать безопасность условий труда в соответствии с санитарно-гигиеническими нормативами;</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 соблюдать требования охраны труда при нахождении на строительной площадке; </w:t>
            </w:r>
          </w:p>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iCs/>
                <w:lang w:eastAsia="nl-NL"/>
              </w:rPr>
              <w:t xml:space="preserve">соблюдать требования безопасности, в том числе пожарной безопасности, электробезопасности при ведении </w:t>
            </w:r>
            <w:r w:rsidRPr="00012E1D">
              <w:rPr>
                <w:rFonts w:ascii="Times New Roman" w:hAnsi="Times New Roman"/>
                <w:shd w:val="clear" w:color="auto" w:fill="FFFFFF"/>
                <w:lang w:eastAsia="nl-NL"/>
              </w:rPr>
              <w:t>малярных и декоративных работ.</w:t>
            </w:r>
          </w:p>
        </w:tc>
      </w:tr>
      <w:tr w:rsidR="00306AA0" w:rsidRPr="00012E1D" w:rsidTr="00F02423">
        <w:trPr>
          <w:trHeight w:val="473"/>
          <w:jc w:val="center"/>
        </w:trPr>
        <w:tc>
          <w:tcPr>
            <w:tcW w:w="5044"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3796" w:type="dxa"/>
            <w:vMerge/>
            <w:tcBorders>
              <w:top w:val="single" w:sz="4" w:space="0" w:color="auto"/>
              <w:left w:val="single" w:sz="4" w:space="0" w:color="auto"/>
              <w:bottom w:val="single" w:sz="4" w:space="0" w:color="auto"/>
              <w:right w:val="single" w:sz="4" w:space="0" w:color="auto"/>
            </w:tcBorders>
          </w:tcPr>
          <w:p w:rsidR="00306AA0" w:rsidRPr="00012E1D" w:rsidRDefault="00306AA0" w:rsidP="00F02423">
            <w:pPr>
              <w:jc w:val="both"/>
              <w:rPr>
                <w:rFonts w:ascii="Times New Roman" w:hAnsi="Times New Roman"/>
              </w:rPr>
            </w:pPr>
          </w:p>
        </w:tc>
        <w:tc>
          <w:tcPr>
            <w:tcW w:w="6398" w:type="dxa"/>
            <w:tcBorders>
              <w:top w:val="single" w:sz="4" w:space="0" w:color="auto"/>
              <w:left w:val="single" w:sz="4" w:space="0" w:color="auto"/>
              <w:bottom w:val="single" w:sz="4" w:space="0" w:color="auto"/>
              <w:right w:val="single" w:sz="4" w:space="0" w:color="auto"/>
            </w:tcBorders>
          </w:tcPr>
          <w:p w:rsidR="00306AA0" w:rsidRPr="00012E1D" w:rsidRDefault="00306AA0" w:rsidP="00F02423">
            <w:pPr>
              <w:widowControl w:val="0"/>
              <w:shd w:val="clear" w:color="auto" w:fill="FFFFFF"/>
              <w:spacing w:line="270" w:lineRule="atLeast"/>
              <w:jc w:val="both"/>
              <w:rPr>
                <w:rFonts w:ascii="Times New Roman" w:hAnsi="Times New Roman"/>
                <w:lang w:eastAsia="nl-NL"/>
              </w:rPr>
            </w:pPr>
            <w:r w:rsidRPr="00012E1D">
              <w:rPr>
                <w:rFonts w:ascii="Times New Roman" w:hAnsi="Times New Roman"/>
                <w:b/>
                <w:lang w:eastAsia="nl-NL"/>
              </w:rPr>
              <w:t>Знания:</w:t>
            </w:r>
            <w:r w:rsidRPr="00012E1D">
              <w:rPr>
                <w:rFonts w:ascii="Times New Roman" w:hAnsi="Times New Roman"/>
                <w:shd w:val="clear" w:color="auto" w:fill="FFFFFF"/>
                <w:lang w:eastAsia="nl-NL"/>
              </w:rPr>
              <w:t xml:space="preserve"> виды, назначение и прицеп действия</w:t>
            </w:r>
            <w:r w:rsidRPr="00012E1D">
              <w:rPr>
                <w:rFonts w:ascii="Times New Roman" w:hAnsi="Times New Roman"/>
                <w:iCs/>
                <w:lang w:eastAsia="nl-NL"/>
              </w:rPr>
              <w:t xml:space="preserve"> электрифицированного, ручного оборудования и инструмента</w:t>
            </w:r>
            <w:r w:rsidRPr="00012E1D">
              <w:rPr>
                <w:rFonts w:ascii="Times New Roman" w:hAnsi="Times New Roman"/>
                <w:lang w:eastAsia="nl-NL"/>
              </w:rPr>
              <w:t xml:space="preserve"> при проведении</w:t>
            </w:r>
            <w:r w:rsidRPr="00012E1D">
              <w:rPr>
                <w:rFonts w:ascii="Times New Roman" w:hAnsi="Times New Roman"/>
                <w:shd w:val="clear" w:color="auto" w:fill="FFFFFF"/>
                <w:lang w:eastAsia="nl-NL"/>
              </w:rPr>
              <w:t xml:space="preserve"> малярных работ</w:t>
            </w:r>
            <w:r w:rsidRPr="00012E1D">
              <w:rPr>
                <w:rFonts w:ascii="Times New Roman" w:hAnsi="Times New Roman"/>
                <w:iCs/>
                <w:lang w:eastAsia="nl-NL"/>
              </w:rPr>
              <w:t>;</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lang w:eastAsia="nl-NL"/>
              </w:rPr>
              <w:t xml:space="preserve">виды, свойства и назначение материалов </w:t>
            </w:r>
            <w:r w:rsidRPr="00012E1D">
              <w:rPr>
                <w:rFonts w:ascii="Times New Roman" w:hAnsi="Times New Roman"/>
                <w:iCs/>
                <w:lang w:eastAsia="nl-NL"/>
              </w:rPr>
              <w:t xml:space="preserve">при окрашивании и оклеивании обоями поверхностей различными способами;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 </w:t>
            </w:r>
            <w:r w:rsidRPr="00012E1D">
              <w:rPr>
                <w:rFonts w:ascii="Times New Roman" w:hAnsi="Times New Roman"/>
                <w:lang w:eastAsia="nl-NL"/>
              </w:rPr>
              <w:t xml:space="preserve">способы ремонта и восстановления </w:t>
            </w:r>
            <w:r w:rsidRPr="00012E1D">
              <w:rPr>
                <w:rFonts w:ascii="Times New Roman" w:hAnsi="Times New Roman"/>
                <w:iCs/>
                <w:lang w:eastAsia="nl-NL"/>
              </w:rPr>
              <w:t xml:space="preserve">окрашенных или оклеенных обоями поверхностей;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требования безопасности условий труда в соответствии с санитарно-гигиеническими нормативами;</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 требования охраны труда при нахождении на строительной площадке; </w:t>
            </w:r>
          </w:p>
          <w:p w:rsidR="00306AA0" w:rsidRPr="00012E1D" w:rsidRDefault="00306AA0" w:rsidP="00F02423">
            <w:pPr>
              <w:widowControl w:val="0"/>
              <w:shd w:val="clear" w:color="auto" w:fill="FFFFFF"/>
              <w:spacing w:line="270" w:lineRule="atLeast"/>
              <w:jc w:val="both"/>
              <w:rPr>
                <w:rFonts w:ascii="Times New Roman" w:hAnsi="Times New Roman"/>
                <w:iCs/>
                <w:lang w:eastAsia="nl-NL"/>
              </w:rPr>
            </w:pPr>
            <w:r w:rsidRPr="00012E1D">
              <w:rPr>
                <w:rFonts w:ascii="Times New Roman" w:hAnsi="Times New Roman"/>
                <w:iCs/>
                <w:lang w:eastAsia="nl-NL"/>
              </w:rPr>
              <w:t xml:space="preserve">требования безопасности, в том числе пожарной безопасности, электробезопасности при ведении </w:t>
            </w:r>
            <w:r w:rsidRPr="00012E1D">
              <w:rPr>
                <w:rFonts w:ascii="Times New Roman" w:hAnsi="Times New Roman"/>
                <w:shd w:val="clear" w:color="auto" w:fill="FFFFFF"/>
                <w:lang w:eastAsia="nl-NL"/>
              </w:rPr>
              <w:t>малярных и декоративных работ.</w:t>
            </w:r>
          </w:p>
        </w:tc>
      </w:tr>
    </w:tbl>
    <w:p w:rsidR="00306AA0" w:rsidRPr="00012E1D" w:rsidRDefault="00306AA0" w:rsidP="00306AA0">
      <w:pPr>
        <w:spacing w:after="60"/>
        <w:outlineLvl w:val="1"/>
        <w:rPr>
          <w:rFonts w:ascii="Times New Roman" w:hAnsi="Times New Roman"/>
        </w:rPr>
        <w:sectPr w:rsidR="00306AA0" w:rsidRPr="00012E1D" w:rsidSect="00513FCE">
          <w:pgSz w:w="11906" w:h="16838"/>
          <w:pgMar w:top="851" w:right="1134" w:bottom="1134" w:left="1985" w:header="709" w:footer="709" w:gutter="0"/>
          <w:cols w:space="720"/>
          <w:titlePg/>
        </w:sectPr>
      </w:pPr>
    </w:p>
    <w:p w:rsidR="00306AA0" w:rsidRPr="00012E1D" w:rsidRDefault="00306AA0" w:rsidP="00306AA0">
      <w:pPr>
        <w:rPr>
          <w:rFonts w:ascii="Times New Roman" w:hAnsi="Times New Roman"/>
          <w:bCs/>
          <w:sz w:val="28"/>
          <w:szCs w:val="28"/>
          <w:lang w:eastAsia="ru-RU"/>
        </w:rPr>
      </w:pPr>
    </w:p>
    <w:p w:rsidR="00306AA0" w:rsidRPr="00012E1D" w:rsidRDefault="00306AA0" w:rsidP="00306AA0">
      <w:pPr>
        <w:jc w:val="right"/>
        <w:rPr>
          <w:rFonts w:ascii="Times New Roman" w:hAnsi="Times New Roman"/>
          <w:sz w:val="28"/>
          <w:szCs w:val="28"/>
        </w:rPr>
        <w:sectPr w:rsidR="00306AA0" w:rsidRPr="00012E1D" w:rsidSect="00F02423">
          <w:footerReference w:type="even" r:id="rId357"/>
          <w:footerReference w:type="default" r:id="rId358"/>
          <w:footnotePr>
            <w:numFmt w:val="chicago"/>
          </w:footnotePr>
          <w:pgSz w:w="16838" w:h="11906" w:orient="landscape"/>
          <w:pgMar w:top="1985" w:right="851" w:bottom="1134" w:left="1134" w:header="709" w:footer="709" w:gutter="0"/>
          <w:cols w:space="708"/>
          <w:docGrid w:linePitch="360"/>
        </w:sectPr>
      </w:pPr>
    </w:p>
    <w:p w:rsidR="00306AA0" w:rsidRPr="00012E1D" w:rsidRDefault="00306AA0" w:rsidP="00306AA0">
      <w:pPr>
        <w:jc w:val="right"/>
        <w:rPr>
          <w:rFonts w:ascii="Times New Roman" w:hAnsi="Times New Roman"/>
          <w:sz w:val="28"/>
          <w:szCs w:val="28"/>
        </w:rPr>
      </w:pPr>
      <w:r w:rsidRPr="00012E1D">
        <w:rPr>
          <w:rFonts w:ascii="Times New Roman" w:hAnsi="Times New Roman"/>
          <w:sz w:val="28"/>
          <w:szCs w:val="28"/>
        </w:rPr>
        <w:lastRenderedPageBreak/>
        <w:t>Приложение А</w:t>
      </w:r>
    </w:p>
    <w:p w:rsidR="00306AA0" w:rsidRPr="00012E1D" w:rsidRDefault="00306AA0" w:rsidP="00306AA0">
      <w:pPr>
        <w:jc w:val="center"/>
        <w:rPr>
          <w:rFonts w:ascii="Times New Roman" w:hAnsi="Times New Roman"/>
          <w:b/>
          <w:sz w:val="28"/>
          <w:szCs w:val="28"/>
        </w:rPr>
      </w:pPr>
    </w:p>
    <w:p w:rsidR="00306AA0" w:rsidRPr="00012E1D" w:rsidRDefault="00306AA0" w:rsidP="00306AA0">
      <w:pPr>
        <w:jc w:val="center"/>
        <w:rPr>
          <w:rFonts w:ascii="Times New Roman" w:hAnsi="Times New Roman"/>
          <w:b/>
          <w:sz w:val="28"/>
          <w:szCs w:val="28"/>
        </w:rPr>
      </w:pPr>
      <w:r w:rsidRPr="00012E1D">
        <w:rPr>
          <w:rFonts w:ascii="Times New Roman" w:hAnsi="Times New Roman"/>
          <w:b/>
          <w:sz w:val="28"/>
          <w:szCs w:val="28"/>
        </w:rPr>
        <w:t>Оформление материалов для промежуточной аттестации</w:t>
      </w:r>
    </w:p>
    <w:p w:rsidR="00306AA0" w:rsidRPr="00012E1D" w:rsidRDefault="00306AA0" w:rsidP="00306AA0">
      <w:pPr>
        <w:rPr>
          <w:rFonts w:ascii="Times New Roman" w:hAnsi="Times New Roman"/>
          <w:sz w:val="28"/>
          <w:szCs w:val="28"/>
        </w:rPr>
      </w:pPr>
    </w:p>
    <w:p w:rsidR="00306AA0" w:rsidRPr="00012E1D" w:rsidRDefault="00306AA0" w:rsidP="00306AA0">
      <w:pPr>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306AA0" w:rsidRPr="00012E1D" w:rsidRDefault="00306AA0" w:rsidP="00306AA0">
      <w:pPr>
        <w:jc w:val="center"/>
        <w:rPr>
          <w:rFonts w:ascii="Times New Roman" w:hAnsi="Times New Roman"/>
          <w:sz w:val="28"/>
          <w:szCs w:val="28"/>
        </w:rPr>
      </w:pPr>
      <w:r w:rsidRPr="00012E1D">
        <w:rPr>
          <w:rFonts w:ascii="Times New Roman" w:hAnsi="Times New Roman"/>
          <w:sz w:val="28"/>
          <w:szCs w:val="28"/>
        </w:rPr>
        <w:t>Республики Карелия</w:t>
      </w:r>
    </w:p>
    <w:p w:rsidR="00306AA0" w:rsidRPr="00012E1D" w:rsidRDefault="00306AA0" w:rsidP="00306AA0">
      <w:pPr>
        <w:jc w:val="center"/>
        <w:rPr>
          <w:rFonts w:ascii="Times New Roman" w:hAnsi="Times New Roman"/>
          <w:spacing w:val="-8"/>
          <w:sz w:val="28"/>
          <w:szCs w:val="28"/>
          <w:highlight w:val="yellow"/>
        </w:rPr>
      </w:pPr>
      <w:r w:rsidRPr="00012E1D">
        <w:rPr>
          <w:rFonts w:ascii="Times New Roman" w:hAnsi="Times New Roman"/>
          <w:spacing w:val="-8"/>
          <w:sz w:val="28"/>
          <w:szCs w:val="28"/>
        </w:rPr>
        <w:t>«Петрозаводский техникум городского хозяйства»</w:t>
      </w:r>
    </w:p>
    <w:p w:rsidR="00306AA0" w:rsidRPr="00012E1D" w:rsidRDefault="00306AA0" w:rsidP="00306AA0">
      <w:pPr>
        <w:rPr>
          <w:rFonts w:ascii="Times New Roman" w:hAnsi="Times New Roman"/>
          <w:sz w:val="28"/>
          <w:szCs w:val="28"/>
          <w:highlight w:val="yellow"/>
        </w:rPr>
      </w:pPr>
    </w:p>
    <w:p w:rsidR="00306AA0" w:rsidRPr="00012E1D" w:rsidRDefault="00306AA0" w:rsidP="00306AA0">
      <w:pPr>
        <w:jc w:val="center"/>
        <w:rPr>
          <w:rFonts w:ascii="Times New Roman" w:hAnsi="Times New Roman"/>
          <w:sz w:val="28"/>
          <w:szCs w:val="28"/>
          <w:vertAlign w:val="superscript"/>
        </w:rPr>
      </w:pPr>
    </w:p>
    <w:p w:rsidR="00306AA0" w:rsidRPr="00012E1D" w:rsidRDefault="00306AA0" w:rsidP="00306AA0">
      <w:pPr>
        <w:jc w:val="center"/>
        <w:rPr>
          <w:rFonts w:ascii="Times New Roman" w:hAnsi="Times New Roman"/>
          <w:sz w:val="28"/>
          <w:szCs w:val="28"/>
          <w:vertAlign w:val="superscript"/>
        </w:rPr>
      </w:pPr>
    </w:p>
    <w:p w:rsidR="00306AA0" w:rsidRPr="00012E1D" w:rsidRDefault="00306AA0" w:rsidP="00306AA0">
      <w:pPr>
        <w:ind w:firstLine="567"/>
        <w:jc w:val="both"/>
        <w:rPr>
          <w:rFonts w:ascii="Times New Roman" w:hAnsi="Times New Roman"/>
          <w:sz w:val="28"/>
          <w:szCs w:val="28"/>
        </w:rPr>
      </w:pPr>
      <w:r w:rsidRPr="00012E1D">
        <w:rPr>
          <w:rFonts w:ascii="Times New Roman" w:hAnsi="Times New Roman"/>
          <w:sz w:val="28"/>
          <w:szCs w:val="28"/>
        </w:rPr>
        <w:t xml:space="preserve"> Вид контроля  - промежуточная аттестация</w:t>
      </w:r>
    </w:p>
    <w:p w:rsidR="00306AA0" w:rsidRPr="00012E1D" w:rsidRDefault="00306AA0" w:rsidP="00306AA0">
      <w:pPr>
        <w:ind w:firstLine="567"/>
        <w:jc w:val="both"/>
        <w:rPr>
          <w:rFonts w:ascii="Times New Roman" w:hAnsi="Times New Roman"/>
          <w:sz w:val="28"/>
          <w:szCs w:val="28"/>
        </w:rPr>
      </w:pPr>
    </w:p>
    <w:p w:rsidR="00306AA0" w:rsidRPr="00012E1D" w:rsidRDefault="00306AA0" w:rsidP="00306AA0">
      <w:pPr>
        <w:ind w:firstLine="567"/>
        <w:jc w:val="both"/>
        <w:rPr>
          <w:rFonts w:ascii="Times New Roman" w:hAnsi="Times New Roman"/>
          <w:sz w:val="28"/>
          <w:szCs w:val="28"/>
        </w:rPr>
      </w:pPr>
      <w:r w:rsidRPr="00012E1D">
        <w:rPr>
          <w:rFonts w:ascii="Times New Roman" w:hAnsi="Times New Roman"/>
          <w:sz w:val="28"/>
          <w:szCs w:val="28"/>
        </w:rPr>
        <w:t xml:space="preserve"> Время промежуточного контроля    </w:t>
      </w:r>
      <w:r w:rsidRPr="00012E1D">
        <w:rPr>
          <w:rFonts w:ascii="Times New Roman" w:hAnsi="Times New Roman"/>
          <w:sz w:val="28"/>
          <w:szCs w:val="28"/>
          <w:u w:val="single"/>
        </w:rPr>
        <w:t xml:space="preserve">  2   </w:t>
      </w:r>
      <w:r w:rsidRPr="00012E1D">
        <w:rPr>
          <w:rFonts w:ascii="Times New Roman" w:hAnsi="Times New Roman"/>
          <w:sz w:val="28"/>
          <w:szCs w:val="28"/>
        </w:rPr>
        <w:t xml:space="preserve">   кол. часов</w:t>
      </w:r>
    </w:p>
    <w:p w:rsidR="00306AA0" w:rsidRPr="00012E1D" w:rsidRDefault="00306AA0" w:rsidP="00306AA0">
      <w:pPr>
        <w:ind w:firstLine="567"/>
        <w:jc w:val="both"/>
        <w:rPr>
          <w:rFonts w:ascii="Times New Roman" w:hAnsi="Times New Roman"/>
          <w:sz w:val="28"/>
          <w:szCs w:val="28"/>
          <w:vertAlign w:val="superscript"/>
        </w:rPr>
      </w:pPr>
    </w:p>
    <w:p w:rsidR="00306AA0" w:rsidRPr="00012E1D" w:rsidRDefault="00306AA0" w:rsidP="00306AA0">
      <w:pPr>
        <w:tabs>
          <w:tab w:val="left" w:pos="2295"/>
        </w:tabs>
        <w:ind w:firstLine="567"/>
        <w:jc w:val="both"/>
        <w:rPr>
          <w:rFonts w:ascii="Times New Roman" w:hAnsi="Times New Roman"/>
          <w:sz w:val="28"/>
          <w:szCs w:val="28"/>
        </w:rPr>
      </w:pPr>
    </w:p>
    <w:p w:rsidR="00306AA0" w:rsidRPr="00012E1D" w:rsidRDefault="00306AA0" w:rsidP="00306AA0">
      <w:pPr>
        <w:tabs>
          <w:tab w:val="left" w:pos="2295"/>
        </w:tabs>
        <w:ind w:firstLine="567"/>
        <w:jc w:val="both"/>
        <w:rPr>
          <w:rFonts w:ascii="Times New Roman" w:hAnsi="Times New Roman"/>
          <w:sz w:val="28"/>
          <w:szCs w:val="28"/>
        </w:rPr>
      </w:pPr>
      <w:r w:rsidRPr="00012E1D">
        <w:rPr>
          <w:rFonts w:ascii="Times New Roman" w:hAnsi="Times New Roman"/>
          <w:sz w:val="28"/>
          <w:szCs w:val="28"/>
        </w:rPr>
        <w:t>Критерии оценки:</w:t>
      </w:r>
    </w:p>
    <w:p w:rsidR="00306AA0" w:rsidRPr="00012E1D" w:rsidRDefault="00306AA0" w:rsidP="00306AA0">
      <w:pPr>
        <w:pStyle w:val="afa"/>
        <w:numPr>
          <w:ilvl w:val="0"/>
          <w:numId w:val="4"/>
        </w:numPr>
        <w:suppressLineNumbers/>
        <w:tabs>
          <w:tab w:val="clear" w:pos="1211"/>
          <w:tab w:val="num" w:pos="900"/>
        </w:tabs>
        <w:spacing w:after="0"/>
        <w:ind w:firstLine="709"/>
        <w:jc w:val="both"/>
        <w:rPr>
          <w:sz w:val="28"/>
          <w:szCs w:val="28"/>
        </w:rPr>
      </w:pPr>
      <w:r w:rsidRPr="00012E1D">
        <w:rPr>
          <w:sz w:val="28"/>
          <w:szCs w:val="28"/>
        </w:rPr>
        <w:t>оценка «отлично» выставляется студенту, если процент результативности (правильных ответов) составил 90 ÷ 100 %;</w:t>
      </w:r>
    </w:p>
    <w:p w:rsidR="00306AA0" w:rsidRPr="00012E1D" w:rsidRDefault="00306AA0" w:rsidP="00306AA0">
      <w:pPr>
        <w:pStyle w:val="afa"/>
        <w:numPr>
          <w:ilvl w:val="0"/>
          <w:numId w:val="4"/>
        </w:numPr>
        <w:suppressLineNumbers/>
        <w:tabs>
          <w:tab w:val="clear" w:pos="1211"/>
          <w:tab w:val="num" w:pos="900"/>
        </w:tabs>
        <w:spacing w:after="0"/>
        <w:ind w:firstLine="709"/>
        <w:jc w:val="both"/>
        <w:rPr>
          <w:sz w:val="28"/>
          <w:szCs w:val="28"/>
        </w:rPr>
      </w:pPr>
      <w:r w:rsidRPr="00012E1D">
        <w:rPr>
          <w:sz w:val="28"/>
          <w:szCs w:val="28"/>
        </w:rPr>
        <w:t xml:space="preserve">оценка «хорошо» выставляется студенту, если процент результативности (правильных ответов) составил </w:t>
      </w:r>
      <w:r w:rsidRPr="00012E1D">
        <w:t xml:space="preserve">80 ÷ 89 </w:t>
      </w:r>
      <w:r w:rsidRPr="00012E1D">
        <w:rPr>
          <w:sz w:val="28"/>
          <w:szCs w:val="28"/>
        </w:rPr>
        <w:t>%;</w:t>
      </w:r>
    </w:p>
    <w:p w:rsidR="00306AA0" w:rsidRPr="00012E1D" w:rsidRDefault="00306AA0" w:rsidP="00306AA0">
      <w:pPr>
        <w:pStyle w:val="afa"/>
        <w:numPr>
          <w:ilvl w:val="0"/>
          <w:numId w:val="4"/>
        </w:numPr>
        <w:suppressLineNumbers/>
        <w:tabs>
          <w:tab w:val="clear" w:pos="1211"/>
          <w:tab w:val="num" w:pos="900"/>
        </w:tabs>
        <w:spacing w:after="0"/>
        <w:ind w:firstLine="709"/>
        <w:jc w:val="both"/>
        <w:rPr>
          <w:sz w:val="28"/>
          <w:szCs w:val="28"/>
        </w:rPr>
      </w:pPr>
      <w:r w:rsidRPr="00012E1D">
        <w:rPr>
          <w:sz w:val="28"/>
          <w:szCs w:val="28"/>
        </w:rPr>
        <w:t>Оценка</w:t>
      </w:r>
      <w:r w:rsidRPr="00012E1D">
        <w:rPr>
          <w:sz w:val="28"/>
          <w:szCs w:val="28"/>
        </w:rPr>
        <w:tab/>
        <w:t xml:space="preserve">«удовлетворительно» выставляется студенту, если процент результативности (правильных ответов) составил </w:t>
      </w:r>
      <w:r w:rsidRPr="00012E1D">
        <w:t xml:space="preserve">70 ÷ 79 </w:t>
      </w:r>
      <w:r w:rsidRPr="00012E1D">
        <w:rPr>
          <w:sz w:val="28"/>
          <w:szCs w:val="28"/>
        </w:rPr>
        <w:t>%;</w:t>
      </w:r>
    </w:p>
    <w:p w:rsidR="00306AA0" w:rsidRPr="00012E1D" w:rsidRDefault="00306AA0" w:rsidP="00306AA0">
      <w:pPr>
        <w:pStyle w:val="afa"/>
        <w:rPr>
          <w:b/>
          <w:sz w:val="28"/>
          <w:szCs w:val="28"/>
        </w:rPr>
      </w:pPr>
      <w:r w:rsidRPr="00012E1D">
        <w:rPr>
          <w:sz w:val="28"/>
          <w:szCs w:val="28"/>
        </w:rPr>
        <w:t xml:space="preserve">       - оценка «неудовлетворительно» выставляется студенту, если процент результативности (правильных ответов) составил менее  70%</w:t>
      </w:r>
    </w:p>
    <w:p w:rsidR="00306AA0" w:rsidRPr="00012E1D" w:rsidRDefault="00306AA0" w:rsidP="00306AA0">
      <w:pPr>
        <w:pStyle w:val="4"/>
        <w:jc w:val="both"/>
        <w:rPr>
          <w:rFonts w:ascii="Times New Roman" w:hAnsi="Times New Roman"/>
          <w:b w:val="0"/>
        </w:rPr>
      </w:pPr>
    </w:p>
    <w:p w:rsidR="00306AA0" w:rsidRPr="00012E1D" w:rsidRDefault="00306AA0" w:rsidP="00306AA0">
      <w:pPr>
        <w:rPr>
          <w:rFonts w:ascii="Times New Roman" w:hAnsi="Times New Roman"/>
          <w:sz w:val="28"/>
          <w:szCs w:val="28"/>
        </w:rPr>
      </w:pPr>
    </w:p>
    <w:p w:rsidR="00306AA0" w:rsidRPr="00012E1D" w:rsidRDefault="00306AA0" w:rsidP="00306AA0">
      <w:pPr>
        <w:rPr>
          <w:rFonts w:ascii="Times New Roman" w:hAnsi="Times New Roman"/>
          <w:sz w:val="28"/>
          <w:szCs w:val="28"/>
          <w:highlight w:val="yellow"/>
        </w:rPr>
      </w:pPr>
      <w:r w:rsidRPr="00012E1D">
        <w:rPr>
          <w:rFonts w:ascii="Times New Roman" w:hAnsi="Times New Roman"/>
          <w:sz w:val="28"/>
          <w:szCs w:val="28"/>
          <w:highlight w:val="yellow"/>
        </w:rPr>
        <w:t xml:space="preserve">           </w:t>
      </w:r>
    </w:p>
    <w:p w:rsidR="00306AA0" w:rsidRPr="00012E1D" w:rsidRDefault="00306AA0" w:rsidP="00306AA0">
      <w:pPr>
        <w:jc w:val="right"/>
        <w:rPr>
          <w:rFonts w:ascii="Times New Roman" w:hAnsi="Times New Roman"/>
          <w:sz w:val="28"/>
          <w:szCs w:val="28"/>
        </w:rPr>
      </w:pPr>
    </w:p>
    <w:p w:rsidR="00306AA0" w:rsidRPr="00012E1D" w:rsidRDefault="00306AA0" w:rsidP="00306AA0">
      <w:pPr>
        <w:jc w:val="right"/>
        <w:rPr>
          <w:rFonts w:ascii="Times New Roman" w:hAnsi="Times New Roman"/>
          <w:sz w:val="28"/>
          <w:szCs w:val="28"/>
        </w:rPr>
      </w:pPr>
    </w:p>
    <w:p w:rsidR="00306AA0" w:rsidRPr="00012E1D" w:rsidRDefault="00306AA0" w:rsidP="00456396">
      <w:pPr>
        <w:rPr>
          <w:rFonts w:ascii="Times New Roman" w:hAnsi="Times New Roman"/>
          <w:sz w:val="28"/>
          <w:szCs w:val="28"/>
        </w:rPr>
      </w:pPr>
    </w:p>
    <w:p w:rsidR="00306AA0" w:rsidRPr="00012E1D" w:rsidRDefault="00306AA0" w:rsidP="00306AA0">
      <w:pPr>
        <w:jc w:val="right"/>
        <w:rPr>
          <w:rFonts w:ascii="Times New Roman" w:hAnsi="Times New Roman"/>
          <w:sz w:val="28"/>
          <w:szCs w:val="28"/>
        </w:rPr>
      </w:pPr>
    </w:p>
    <w:p w:rsidR="00306AA0" w:rsidRPr="00012E1D" w:rsidRDefault="00306AA0" w:rsidP="00306AA0">
      <w:pPr>
        <w:jc w:val="right"/>
        <w:rPr>
          <w:rFonts w:ascii="Times New Roman" w:hAnsi="Times New Roman"/>
          <w:sz w:val="28"/>
          <w:szCs w:val="28"/>
        </w:rPr>
      </w:pPr>
      <w:r w:rsidRPr="00012E1D">
        <w:rPr>
          <w:rFonts w:ascii="Times New Roman" w:hAnsi="Times New Roman"/>
          <w:sz w:val="28"/>
          <w:szCs w:val="28"/>
        </w:rPr>
        <w:t>Приложение Б</w:t>
      </w:r>
    </w:p>
    <w:p w:rsidR="00306AA0" w:rsidRPr="00012E1D" w:rsidRDefault="00306AA0" w:rsidP="00306AA0">
      <w:pPr>
        <w:rPr>
          <w:rFonts w:ascii="Times New Roman" w:hAnsi="Times New Roman"/>
        </w:rPr>
      </w:pPr>
    </w:p>
    <w:p w:rsidR="00306AA0" w:rsidRPr="00012E1D" w:rsidRDefault="00306AA0" w:rsidP="00306AA0">
      <w:pPr>
        <w:rPr>
          <w:rFonts w:ascii="Times New Roman" w:hAnsi="Times New Roman"/>
          <w:sz w:val="28"/>
          <w:szCs w:val="28"/>
          <w:highlight w:val="yellow"/>
        </w:rPr>
      </w:pPr>
    </w:p>
    <w:p w:rsidR="00306AA0" w:rsidRPr="00012E1D" w:rsidRDefault="00306AA0" w:rsidP="00306AA0">
      <w:pPr>
        <w:jc w:val="center"/>
        <w:rPr>
          <w:rFonts w:ascii="Times New Roman" w:hAnsi="Times New Roman"/>
          <w:b/>
          <w:sz w:val="28"/>
          <w:szCs w:val="28"/>
          <w:u w:val="single"/>
        </w:rPr>
      </w:pPr>
      <w:r w:rsidRPr="00012E1D">
        <w:rPr>
          <w:rFonts w:ascii="Times New Roman" w:hAnsi="Times New Roman"/>
          <w:b/>
          <w:sz w:val="28"/>
          <w:szCs w:val="28"/>
          <w:u w:val="single"/>
        </w:rPr>
        <w:t>МАТЕРИАЛЫ ДЛЯ ПРОВЕДЕНИЯ ДИФФЕРЕНЦИРОВАННОГО ЗАЧЕТА</w:t>
      </w:r>
    </w:p>
    <w:p w:rsidR="00306AA0" w:rsidRPr="00012E1D" w:rsidRDefault="00306AA0" w:rsidP="00306AA0">
      <w:pPr>
        <w:jc w:val="center"/>
        <w:rPr>
          <w:rFonts w:ascii="Times New Roman" w:hAnsi="Times New Roman"/>
          <w:b/>
          <w:sz w:val="28"/>
          <w:szCs w:val="28"/>
          <w:highlight w:val="yellow"/>
        </w:rPr>
      </w:pPr>
    </w:p>
    <w:p w:rsidR="00306AA0" w:rsidRPr="00012E1D" w:rsidRDefault="00306AA0" w:rsidP="00306AA0">
      <w:pPr>
        <w:jc w:val="center"/>
        <w:rPr>
          <w:rFonts w:ascii="Times New Roman" w:hAnsi="Times New Roman"/>
          <w:b/>
          <w:sz w:val="28"/>
          <w:szCs w:val="28"/>
        </w:rPr>
      </w:pPr>
      <w:r w:rsidRPr="00012E1D">
        <w:rPr>
          <w:rFonts w:ascii="Times New Roman" w:hAnsi="Times New Roman"/>
          <w:b/>
          <w:sz w:val="28"/>
          <w:szCs w:val="28"/>
        </w:rPr>
        <w:t>ГАПОУ РК «ПЕТРОЗАВОДСКИЙ    ТЕХНИКУМ    ГОРОДСКОГО   ХОЗЯЙСТВА»</w:t>
      </w:r>
    </w:p>
    <w:p w:rsidR="00306AA0" w:rsidRPr="00012E1D" w:rsidRDefault="00306AA0" w:rsidP="00306AA0">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381"/>
        <w:gridCol w:w="3621"/>
      </w:tblGrid>
      <w:tr w:rsidR="00306AA0" w:rsidRPr="00012E1D" w:rsidTr="00F02423">
        <w:trPr>
          <w:trHeight w:val="1745"/>
          <w:jc w:val="center"/>
        </w:trPr>
        <w:tc>
          <w:tcPr>
            <w:tcW w:w="3621" w:type="dxa"/>
          </w:tcPr>
          <w:p w:rsidR="00306AA0" w:rsidRPr="00012E1D" w:rsidRDefault="00306AA0" w:rsidP="00F02423">
            <w:pPr>
              <w:jc w:val="center"/>
              <w:rPr>
                <w:rFonts w:ascii="Times New Roman" w:hAnsi="Times New Roman"/>
                <w:sz w:val="28"/>
                <w:szCs w:val="28"/>
              </w:rPr>
            </w:pPr>
            <w:r w:rsidRPr="00012E1D">
              <w:rPr>
                <w:rFonts w:ascii="Times New Roman" w:hAnsi="Times New Roman"/>
                <w:sz w:val="28"/>
                <w:szCs w:val="28"/>
              </w:rPr>
              <w:t>СОГЛАСОВАНО</w:t>
            </w:r>
          </w:p>
          <w:p w:rsidR="00306AA0" w:rsidRPr="00012E1D" w:rsidRDefault="00306AA0" w:rsidP="00F02423">
            <w:pPr>
              <w:rPr>
                <w:rFonts w:ascii="Times New Roman" w:hAnsi="Times New Roman"/>
                <w:sz w:val="28"/>
                <w:szCs w:val="28"/>
              </w:rPr>
            </w:pPr>
            <w:r w:rsidRPr="00012E1D">
              <w:rPr>
                <w:rFonts w:ascii="Times New Roman" w:hAnsi="Times New Roman"/>
                <w:sz w:val="28"/>
                <w:szCs w:val="28"/>
              </w:rPr>
              <w:t>Зав. отделением</w:t>
            </w:r>
          </w:p>
          <w:p w:rsidR="00306AA0" w:rsidRPr="00012E1D" w:rsidRDefault="00306AA0" w:rsidP="00F02423">
            <w:pPr>
              <w:rPr>
                <w:rFonts w:ascii="Times New Roman" w:hAnsi="Times New Roman"/>
                <w:sz w:val="28"/>
                <w:szCs w:val="28"/>
              </w:rPr>
            </w:pPr>
          </w:p>
          <w:p w:rsidR="00306AA0" w:rsidRPr="00012E1D" w:rsidRDefault="00306AA0" w:rsidP="00F02423">
            <w:pPr>
              <w:rPr>
                <w:rFonts w:ascii="Times New Roman" w:hAnsi="Times New Roman"/>
                <w:sz w:val="28"/>
                <w:szCs w:val="28"/>
              </w:rPr>
            </w:pPr>
            <w:r w:rsidRPr="00012E1D">
              <w:rPr>
                <w:rFonts w:ascii="Times New Roman" w:hAnsi="Times New Roman"/>
                <w:sz w:val="28"/>
                <w:szCs w:val="28"/>
              </w:rPr>
              <w:t>«____»___________20____г.</w:t>
            </w:r>
          </w:p>
          <w:p w:rsidR="00306AA0" w:rsidRPr="00012E1D" w:rsidRDefault="00306AA0" w:rsidP="00F02423">
            <w:pPr>
              <w:rPr>
                <w:rFonts w:ascii="Times New Roman" w:hAnsi="Times New Roman"/>
                <w:sz w:val="28"/>
                <w:szCs w:val="28"/>
              </w:rPr>
            </w:pPr>
          </w:p>
        </w:tc>
        <w:tc>
          <w:tcPr>
            <w:tcW w:w="3513" w:type="dxa"/>
          </w:tcPr>
          <w:p w:rsidR="00306AA0" w:rsidRPr="00012E1D" w:rsidRDefault="00306AA0" w:rsidP="00F02423">
            <w:pPr>
              <w:jc w:val="center"/>
              <w:rPr>
                <w:rFonts w:ascii="Times New Roman" w:hAnsi="Times New Roman"/>
                <w:sz w:val="28"/>
                <w:szCs w:val="28"/>
                <w:lang w:eastAsia="ru-RU"/>
              </w:rPr>
            </w:pPr>
            <w:r w:rsidRPr="00012E1D">
              <w:rPr>
                <w:rFonts w:ascii="Times New Roman" w:hAnsi="Times New Roman"/>
                <w:sz w:val="28"/>
                <w:szCs w:val="28"/>
                <w:lang w:eastAsia="ru-RU"/>
              </w:rPr>
              <w:t>Задание № 1</w:t>
            </w:r>
          </w:p>
          <w:p w:rsidR="00306AA0" w:rsidRPr="00012E1D" w:rsidRDefault="00306AA0" w:rsidP="00F02423">
            <w:pPr>
              <w:rPr>
                <w:rFonts w:ascii="Times New Roman" w:hAnsi="Times New Roman"/>
                <w:sz w:val="28"/>
                <w:szCs w:val="28"/>
              </w:rPr>
            </w:pPr>
            <w:r w:rsidRPr="00012E1D">
              <w:rPr>
                <w:rFonts w:ascii="Times New Roman" w:hAnsi="Times New Roman"/>
                <w:sz w:val="28"/>
                <w:szCs w:val="28"/>
              </w:rPr>
              <w:t>По дисциплине ОД 10 «Основы безопасности жизнедеятельности»</w:t>
            </w:r>
          </w:p>
          <w:p w:rsidR="00306AA0" w:rsidRPr="00012E1D" w:rsidRDefault="00306AA0" w:rsidP="00F02423">
            <w:pPr>
              <w:rPr>
                <w:rFonts w:ascii="Times New Roman" w:hAnsi="Times New Roman"/>
                <w:sz w:val="28"/>
                <w:szCs w:val="28"/>
              </w:rPr>
            </w:pPr>
            <w:r w:rsidRPr="00012E1D">
              <w:rPr>
                <w:rFonts w:ascii="Times New Roman" w:hAnsi="Times New Roman"/>
                <w:sz w:val="28"/>
                <w:szCs w:val="28"/>
              </w:rPr>
              <w:t xml:space="preserve">Группа              Семестр </w:t>
            </w:r>
          </w:p>
        </w:tc>
        <w:tc>
          <w:tcPr>
            <w:tcW w:w="3489" w:type="dxa"/>
          </w:tcPr>
          <w:p w:rsidR="00306AA0" w:rsidRPr="00012E1D" w:rsidRDefault="00306AA0" w:rsidP="00F02423">
            <w:pPr>
              <w:jc w:val="center"/>
              <w:rPr>
                <w:rFonts w:ascii="Times New Roman" w:hAnsi="Times New Roman"/>
                <w:sz w:val="28"/>
                <w:szCs w:val="28"/>
              </w:rPr>
            </w:pPr>
            <w:r w:rsidRPr="00012E1D">
              <w:rPr>
                <w:rFonts w:ascii="Times New Roman" w:hAnsi="Times New Roman"/>
                <w:sz w:val="28"/>
                <w:szCs w:val="28"/>
              </w:rPr>
              <w:t>УТВЕРЖДАЮ</w:t>
            </w:r>
          </w:p>
          <w:p w:rsidR="00306AA0" w:rsidRPr="00012E1D" w:rsidRDefault="00306AA0" w:rsidP="00F02423">
            <w:pPr>
              <w:jc w:val="right"/>
              <w:rPr>
                <w:rFonts w:ascii="Times New Roman" w:hAnsi="Times New Roman"/>
                <w:sz w:val="28"/>
                <w:szCs w:val="28"/>
                <w:lang w:eastAsia="ru-RU"/>
              </w:rPr>
            </w:pPr>
            <w:r w:rsidRPr="00012E1D">
              <w:rPr>
                <w:rFonts w:ascii="Times New Roman" w:hAnsi="Times New Roman"/>
                <w:sz w:val="28"/>
                <w:szCs w:val="28"/>
                <w:lang w:eastAsia="ru-RU"/>
              </w:rPr>
              <w:t>Зам.директора по УР</w:t>
            </w:r>
            <w:r w:rsidRPr="00012E1D">
              <w:rPr>
                <w:rFonts w:ascii="Times New Roman" w:hAnsi="Times New Roman"/>
                <w:sz w:val="28"/>
                <w:szCs w:val="28"/>
                <w:lang w:eastAsia="ru-RU"/>
              </w:rPr>
              <w:br/>
              <w:t xml:space="preserve"> </w:t>
            </w:r>
          </w:p>
          <w:p w:rsidR="00306AA0" w:rsidRPr="00012E1D" w:rsidRDefault="00306AA0" w:rsidP="00F02423">
            <w:pPr>
              <w:rPr>
                <w:rFonts w:ascii="Times New Roman" w:hAnsi="Times New Roman"/>
                <w:sz w:val="28"/>
                <w:szCs w:val="28"/>
              </w:rPr>
            </w:pPr>
            <w:r w:rsidRPr="00012E1D">
              <w:rPr>
                <w:rFonts w:ascii="Times New Roman" w:hAnsi="Times New Roman"/>
                <w:sz w:val="28"/>
                <w:szCs w:val="28"/>
              </w:rPr>
              <w:t>__________ Гольд Г.П.</w:t>
            </w:r>
          </w:p>
          <w:p w:rsidR="00306AA0" w:rsidRPr="00012E1D" w:rsidRDefault="00306AA0" w:rsidP="00F02423">
            <w:pPr>
              <w:rPr>
                <w:rFonts w:ascii="Times New Roman" w:hAnsi="Times New Roman"/>
                <w:sz w:val="28"/>
                <w:szCs w:val="28"/>
              </w:rPr>
            </w:pPr>
            <w:r w:rsidRPr="00012E1D">
              <w:rPr>
                <w:rFonts w:ascii="Times New Roman" w:hAnsi="Times New Roman"/>
                <w:sz w:val="28"/>
                <w:szCs w:val="28"/>
              </w:rPr>
              <w:t>«____»___________20____г.</w:t>
            </w:r>
          </w:p>
        </w:tc>
      </w:tr>
    </w:tbl>
    <w:p w:rsidR="00306AA0" w:rsidRPr="00012E1D" w:rsidRDefault="00306AA0" w:rsidP="00306AA0">
      <w:pPr>
        <w:rPr>
          <w:rFonts w:ascii="Times New Roman" w:hAnsi="Times New Roman"/>
          <w:sz w:val="28"/>
          <w:szCs w:val="28"/>
          <w:highlight w:val="yellow"/>
        </w:rPr>
      </w:pPr>
    </w:p>
    <w:p w:rsidR="00306AA0" w:rsidRPr="00012E1D" w:rsidRDefault="00306AA0" w:rsidP="00306AA0">
      <w:pPr>
        <w:rPr>
          <w:rFonts w:ascii="Times New Roman" w:hAnsi="Times New Roman"/>
          <w:sz w:val="28"/>
          <w:szCs w:val="28"/>
          <w:highlight w:val="yellow"/>
        </w:rPr>
      </w:pPr>
    </w:p>
    <w:p w:rsidR="00306AA0" w:rsidRPr="00012E1D" w:rsidRDefault="00306AA0" w:rsidP="00306AA0">
      <w:pPr>
        <w:shd w:val="clear" w:color="auto" w:fill="FFFFFF"/>
        <w:autoSpaceDE w:val="0"/>
        <w:autoSpaceDN w:val="0"/>
        <w:adjustRightInd w:val="0"/>
        <w:ind w:right="282" w:firstLine="709"/>
        <w:jc w:val="center"/>
        <w:rPr>
          <w:rFonts w:ascii="Times New Roman" w:hAnsi="Times New Roman"/>
          <w:b/>
          <w:color w:val="000000"/>
          <w:sz w:val="24"/>
          <w:szCs w:val="24"/>
        </w:rPr>
      </w:pPr>
      <w:r w:rsidRPr="00012E1D">
        <w:rPr>
          <w:rFonts w:ascii="Times New Roman" w:hAnsi="Times New Roman"/>
          <w:b/>
          <w:color w:val="000000"/>
          <w:sz w:val="24"/>
          <w:szCs w:val="24"/>
        </w:rPr>
        <w:t>ВАРИАНТ 1</w:t>
      </w:r>
    </w:p>
    <w:p w:rsidR="00306AA0" w:rsidRPr="00012E1D" w:rsidRDefault="00306AA0" w:rsidP="00306AA0">
      <w:pPr>
        <w:rPr>
          <w:rFonts w:ascii="Times New Roman" w:hAnsi="Times New Roman"/>
          <w:sz w:val="24"/>
          <w:szCs w:val="24"/>
        </w:rPr>
      </w:pPr>
    </w:p>
    <w:p w:rsidR="00306AA0" w:rsidRPr="00012E1D" w:rsidRDefault="00306AA0" w:rsidP="00306AA0">
      <w:pPr>
        <w:pStyle w:val="a3"/>
        <w:spacing w:before="0" w:beforeAutospacing="0" w:after="75" w:afterAutospacing="0" w:line="285" w:lineRule="atLeast"/>
        <w:rPr>
          <w:color w:val="000000"/>
        </w:rPr>
      </w:pPr>
      <w:r w:rsidRPr="00012E1D">
        <w:rPr>
          <w:color w:val="000000"/>
        </w:rPr>
        <w:t>1</w:t>
      </w:r>
      <w:r w:rsidRPr="00012E1D">
        <w:rPr>
          <w:b/>
          <w:color w:val="000000"/>
        </w:rPr>
        <w:t>.  Как называется наружная оболочка земли</w:t>
      </w:r>
      <w:r w:rsidRPr="00012E1D">
        <w:rPr>
          <w:color w:val="000000"/>
        </w:rPr>
        <w:t>?</w:t>
      </w:r>
    </w:p>
    <w:p w:rsidR="00306AA0" w:rsidRPr="00012E1D" w:rsidRDefault="00306AA0" w:rsidP="00306AA0">
      <w:pPr>
        <w:pStyle w:val="a3"/>
        <w:spacing w:before="0" w:beforeAutospacing="0" w:after="75" w:afterAutospacing="0" w:line="285" w:lineRule="atLeast"/>
        <w:rPr>
          <w:color w:val="000000"/>
        </w:rPr>
      </w:pPr>
      <w:r w:rsidRPr="00012E1D">
        <w:rPr>
          <w:color w:val="000000"/>
        </w:rPr>
        <w:t xml:space="preserve">А) биосфера Б) гидросфера  </w:t>
      </w:r>
    </w:p>
    <w:p w:rsidR="00306AA0" w:rsidRPr="00012E1D" w:rsidRDefault="00306AA0" w:rsidP="00306AA0">
      <w:pPr>
        <w:pStyle w:val="a3"/>
        <w:spacing w:before="0" w:beforeAutospacing="0" w:after="75" w:afterAutospacing="0" w:line="285" w:lineRule="atLeast"/>
        <w:rPr>
          <w:color w:val="000000"/>
        </w:rPr>
      </w:pPr>
      <w:r w:rsidRPr="00012E1D">
        <w:rPr>
          <w:color w:val="000000"/>
        </w:rPr>
        <w:t>В) атмосфера  Г) литосфера</w:t>
      </w:r>
    </w:p>
    <w:p w:rsidR="00306AA0" w:rsidRPr="00012E1D" w:rsidRDefault="00306AA0" w:rsidP="00306AA0">
      <w:pPr>
        <w:pStyle w:val="HTML"/>
        <w:shd w:val="clear" w:color="auto" w:fill="FFFFFF"/>
        <w:spacing w:line="384" w:lineRule="atLeast"/>
        <w:textAlignment w:val="baseline"/>
        <w:rPr>
          <w:i w:val="0"/>
        </w:rPr>
      </w:pPr>
      <w:r w:rsidRPr="00012E1D">
        <w:t xml:space="preserve">2. </w:t>
      </w:r>
      <w:r w:rsidRPr="00012E1D">
        <w:rPr>
          <w:b/>
          <w:bCs/>
          <w:i w:val="0"/>
          <w:bdr w:val="none" w:sz="0" w:space="0" w:color="auto" w:frame="1"/>
        </w:rPr>
        <w:t>Опасными местами в любое время суток могут быть:</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Подворотни, заброшенные дома, закрытые задние дворы, пустыри, пустующие стройплощадки;</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Парикмахерская, ремонтная мастерская, любой магазин, кафе, бар;</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Отделение милиции, пожарная часть, почта, больница, поликлиника, видеотека.</w:t>
      </w:r>
    </w:p>
    <w:p w:rsidR="00306AA0" w:rsidRPr="00012E1D" w:rsidRDefault="00306AA0" w:rsidP="00306AA0">
      <w:pPr>
        <w:rPr>
          <w:rFonts w:ascii="Times New Roman" w:hAnsi="Times New Roman"/>
          <w:sz w:val="24"/>
          <w:szCs w:val="24"/>
        </w:rPr>
      </w:pPr>
    </w:p>
    <w:p w:rsidR="00306AA0" w:rsidRPr="00012E1D" w:rsidRDefault="00306AA0" w:rsidP="00306AA0">
      <w:pPr>
        <w:pStyle w:val="HTML"/>
        <w:shd w:val="clear" w:color="auto" w:fill="FFFFFF"/>
        <w:spacing w:line="384" w:lineRule="atLeast"/>
        <w:textAlignment w:val="baseline"/>
        <w:rPr>
          <w:i w:val="0"/>
        </w:rPr>
      </w:pPr>
      <w:r w:rsidRPr="00012E1D">
        <w:t xml:space="preserve">3. </w:t>
      </w:r>
      <w:r w:rsidRPr="00012E1D">
        <w:rPr>
          <w:b/>
          <w:bCs/>
          <w:i w:val="0"/>
          <w:bdr w:val="none" w:sz="0" w:space="0" w:color="auto" w:frame="1"/>
        </w:rPr>
        <w:t>Назовите систему, созданную в России для предупреждения и ликвидации ЧС:</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Система наблюдения и контроля за состоянием окружающей природной среды;</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Единая государственная система предупреждения и ликвидации ЧС;</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Система сил и средств для ликвидации последствий чрезвычайных ситуаций.</w:t>
      </w:r>
    </w:p>
    <w:p w:rsidR="00306AA0" w:rsidRPr="00012E1D" w:rsidRDefault="00306AA0" w:rsidP="00306AA0">
      <w:pPr>
        <w:ind w:firstLine="1701"/>
        <w:rPr>
          <w:rFonts w:ascii="Times New Roman" w:hAnsi="Times New Roman"/>
          <w:sz w:val="24"/>
          <w:szCs w:val="24"/>
        </w:rPr>
      </w:pPr>
    </w:p>
    <w:p w:rsidR="00306AA0" w:rsidRPr="00012E1D" w:rsidRDefault="00306AA0" w:rsidP="00306AA0">
      <w:pPr>
        <w:rPr>
          <w:rFonts w:ascii="Times New Roman" w:hAnsi="Times New Roman"/>
          <w:b/>
          <w:sz w:val="24"/>
          <w:szCs w:val="24"/>
        </w:rPr>
      </w:pPr>
      <w:r w:rsidRPr="00012E1D">
        <w:rPr>
          <w:rFonts w:ascii="Times New Roman" w:hAnsi="Times New Roman"/>
          <w:sz w:val="24"/>
          <w:szCs w:val="24"/>
        </w:rPr>
        <w:t xml:space="preserve">4. </w:t>
      </w:r>
      <w:r w:rsidRPr="00012E1D">
        <w:rPr>
          <w:rFonts w:ascii="Times New Roman" w:hAnsi="Times New Roman"/>
          <w:b/>
          <w:sz w:val="24"/>
          <w:szCs w:val="24"/>
        </w:rPr>
        <w:t xml:space="preserve">К коллективным средствам защиты относятся </w:t>
      </w:r>
    </w:p>
    <w:p w:rsidR="00306AA0" w:rsidRPr="00012E1D" w:rsidRDefault="00306AA0" w:rsidP="00306AA0">
      <w:pPr>
        <w:ind w:firstLine="284"/>
        <w:rPr>
          <w:rFonts w:ascii="Times New Roman" w:hAnsi="Times New Roman"/>
          <w:sz w:val="24"/>
          <w:szCs w:val="24"/>
        </w:rPr>
      </w:pPr>
      <w:r w:rsidRPr="00012E1D">
        <w:rPr>
          <w:rFonts w:ascii="Times New Roman" w:hAnsi="Times New Roman"/>
          <w:sz w:val="24"/>
          <w:szCs w:val="24"/>
        </w:rPr>
        <w:t>А) противогаз, респиратор, ПТМ  Б) АИ-2, ИПП, ППИ</w:t>
      </w:r>
    </w:p>
    <w:p w:rsidR="00306AA0" w:rsidRPr="00012E1D" w:rsidRDefault="00306AA0" w:rsidP="00306AA0">
      <w:pPr>
        <w:ind w:firstLine="284"/>
        <w:rPr>
          <w:rFonts w:ascii="Times New Roman" w:hAnsi="Times New Roman"/>
          <w:sz w:val="24"/>
          <w:szCs w:val="24"/>
        </w:rPr>
      </w:pPr>
      <w:r w:rsidRPr="00012E1D">
        <w:rPr>
          <w:rFonts w:ascii="Times New Roman" w:hAnsi="Times New Roman"/>
          <w:sz w:val="24"/>
          <w:szCs w:val="24"/>
        </w:rPr>
        <w:t>В) ПРУ, щели (открытые, закрытые), подвалы</w:t>
      </w:r>
      <w:r w:rsidRPr="00012E1D">
        <w:rPr>
          <w:rFonts w:ascii="Times New Roman" w:hAnsi="Times New Roman"/>
          <w:b/>
          <w:sz w:val="24"/>
          <w:szCs w:val="24"/>
        </w:rPr>
        <w:t xml:space="preserve">  </w:t>
      </w:r>
      <w:r w:rsidRPr="00012E1D">
        <w:rPr>
          <w:rFonts w:ascii="Times New Roman" w:hAnsi="Times New Roman"/>
          <w:sz w:val="24"/>
          <w:szCs w:val="24"/>
        </w:rPr>
        <w:t>Г) КЗД, ОЗК, Л-1</w:t>
      </w:r>
    </w:p>
    <w:p w:rsidR="00306AA0" w:rsidRPr="00012E1D" w:rsidRDefault="00306AA0" w:rsidP="00306AA0">
      <w:pPr>
        <w:pStyle w:val="HTML"/>
        <w:shd w:val="clear" w:color="auto" w:fill="FFFFFF"/>
        <w:spacing w:line="384" w:lineRule="atLeast"/>
        <w:textAlignment w:val="baseline"/>
        <w:rPr>
          <w:i w:val="0"/>
        </w:rPr>
      </w:pPr>
      <w:r w:rsidRPr="00012E1D">
        <w:lastRenderedPageBreak/>
        <w:t xml:space="preserve">5. </w:t>
      </w:r>
      <w:r w:rsidRPr="00012E1D">
        <w:rPr>
          <w:rStyle w:val="apple-converted-space"/>
          <w:b/>
          <w:bCs/>
          <w:color w:val="000080"/>
          <w:bdr w:val="none" w:sz="0" w:space="0" w:color="auto" w:frame="1"/>
        </w:rPr>
        <w:t> </w:t>
      </w:r>
      <w:r w:rsidRPr="00012E1D">
        <w:rPr>
          <w:b/>
          <w:bCs/>
          <w:i w:val="0"/>
          <w:bdr w:val="none" w:sz="0" w:space="0" w:color="auto" w:frame="1"/>
        </w:rPr>
        <w:t>Какие функции выполняет кожа человека?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Оберегает организм от механических и химических повреждений, от проникновения во внутреннюю среду патогенных микроорганизмов, регулирует температуру тела, дает возможность осязать предметы, чувствовать боль, тепло, холод;</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Защищает внутренние органы от воздействия солнечной радиации, регулирует обмен веществ в организме, дает возможность вредным веществам, скапливающимся в организме, выходить через поры наружу;</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Оберегает организм от физических воздействий среды обитания, регулирует давление и температуру внутри тела человека в зависимости от параметров среды обитания, создает барьер для проникновения в организм инфекций и болезнетворных бактерий.</w:t>
      </w:r>
    </w:p>
    <w:p w:rsidR="00306AA0" w:rsidRPr="00012E1D" w:rsidRDefault="00306AA0" w:rsidP="00306AA0">
      <w:pPr>
        <w:ind w:firstLine="1701"/>
        <w:rPr>
          <w:rFonts w:ascii="Times New Roman" w:hAnsi="Times New Roman"/>
          <w:sz w:val="24"/>
          <w:szCs w:val="24"/>
        </w:rPr>
      </w:pP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sz w:val="24"/>
          <w:szCs w:val="24"/>
        </w:rPr>
        <w:t xml:space="preserve">6. </w:t>
      </w:r>
      <w:r w:rsidRPr="00012E1D">
        <w:rPr>
          <w:rFonts w:ascii="Times New Roman" w:hAnsi="Times New Roman"/>
          <w:b/>
          <w:color w:val="000000"/>
          <w:kern w:val="28"/>
          <w:sz w:val="24"/>
          <w:szCs w:val="24"/>
        </w:rPr>
        <w:t>РСЧС создана с целью:</w:t>
      </w:r>
    </w:p>
    <w:p w:rsidR="00306AA0" w:rsidRPr="00012E1D" w:rsidRDefault="00306AA0" w:rsidP="00306AA0">
      <w:pPr>
        <w:widowControl w:val="0"/>
        <w:shd w:val="solid" w:color="FFFFFF" w:fill="FFFFFF"/>
        <w:overflowPunct w:val="0"/>
        <w:autoSpaceDE w:val="0"/>
        <w:autoSpaceDN w:val="0"/>
        <w:adjustRightInd w:val="0"/>
        <w:rPr>
          <w:rFonts w:ascii="Times New Roman" w:hAnsi="Times New Roman"/>
          <w:color w:val="000000"/>
          <w:kern w:val="28"/>
          <w:sz w:val="24"/>
          <w:szCs w:val="24"/>
        </w:rPr>
      </w:pPr>
      <w:r w:rsidRPr="00012E1D">
        <w:rPr>
          <w:rFonts w:ascii="Times New Roman" w:hAnsi="Times New Roman"/>
          <w:color w:val="000000"/>
          <w:kern w:val="28"/>
          <w:sz w:val="24"/>
          <w:szCs w:val="24"/>
        </w:rPr>
        <w:t>А) прогнозирования ЧС на территории РФ и организации проведения аварийно-спасательных и других неотложных работ</w:t>
      </w:r>
    </w:p>
    <w:p w:rsidR="00306AA0" w:rsidRPr="00012E1D" w:rsidRDefault="00306AA0" w:rsidP="00306AA0">
      <w:pPr>
        <w:widowControl w:val="0"/>
        <w:shd w:val="solid" w:color="FFFFFF" w:fill="FFFFFF"/>
        <w:overflowPunct w:val="0"/>
        <w:autoSpaceDE w:val="0"/>
        <w:autoSpaceDN w:val="0"/>
        <w:adjustRightInd w:val="0"/>
        <w:rPr>
          <w:rFonts w:ascii="Times New Roman" w:hAnsi="Times New Roman"/>
          <w:kern w:val="28"/>
          <w:sz w:val="24"/>
          <w:szCs w:val="24"/>
        </w:rPr>
      </w:pPr>
      <w:r w:rsidRPr="00012E1D">
        <w:rPr>
          <w:rFonts w:ascii="Times New Roman" w:hAnsi="Times New Roman"/>
          <w:color w:val="000000"/>
          <w:kern w:val="28"/>
          <w:sz w:val="24"/>
          <w:szCs w:val="24"/>
        </w:rPr>
        <w:t>Б) объединения  усилий  органов  власти,  организаций и предприятий, их   сил и средств в области предупреждения и ликвидации чрезвычайных ситуаций</w:t>
      </w:r>
    </w:p>
    <w:p w:rsidR="00306AA0" w:rsidRPr="00012E1D" w:rsidRDefault="00306AA0" w:rsidP="00306AA0">
      <w:pPr>
        <w:widowControl w:val="0"/>
        <w:shd w:val="solid" w:color="FFFFFF" w:fill="FFFFFF"/>
        <w:overflowPunct w:val="0"/>
        <w:autoSpaceDE w:val="0"/>
        <w:autoSpaceDN w:val="0"/>
        <w:adjustRightInd w:val="0"/>
        <w:rPr>
          <w:rFonts w:ascii="Times New Roman" w:hAnsi="Times New Roman"/>
          <w:kern w:val="28"/>
          <w:sz w:val="24"/>
          <w:szCs w:val="24"/>
        </w:rPr>
      </w:pPr>
      <w:r w:rsidRPr="00012E1D">
        <w:rPr>
          <w:rFonts w:ascii="Times New Roman" w:hAnsi="Times New Roman"/>
          <w:color w:val="000000"/>
          <w:kern w:val="28"/>
          <w:sz w:val="24"/>
          <w:szCs w:val="24"/>
        </w:rPr>
        <w:t>В) первоочередного жизнеобеспечения населения, пострадавшего в чрезвычайных ситуациях на терри</w:t>
      </w:r>
      <w:r w:rsidRPr="00012E1D">
        <w:rPr>
          <w:rFonts w:ascii="Times New Roman" w:hAnsi="Times New Roman"/>
          <w:color w:val="000000"/>
          <w:kern w:val="28"/>
          <w:sz w:val="24"/>
          <w:szCs w:val="24"/>
        </w:rPr>
        <w:softHyphen/>
        <w:t>тории Российской Федерации</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Г) создания материальных резервов</w:t>
      </w:r>
    </w:p>
    <w:p w:rsidR="00306AA0" w:rsidRPr="00012E1D" w:rsidRDefault="00306AA0" w:rsidP="00306AA0">
      <w:pPr>
        <w:shd w:val="solid" w:color="FFFFFF" w:fill="FFFFFF"/>
        <w:rPr>
          <w:rFonts w:ascii="Times New Roman" w:hAnsi="Times New Roman"/>
          <w:b/>
          <w:color w:val="000000"/>
          <w:kern w:val="28"/>
          <w:sz w:val="24"/>
          <w:szCs w:val="24"/>
        </w:rPr>
      </w:pPr>
      <w:r w:rsidRPr="00012E1D">
        <w:rPr>
          <w:rFonts w:ascii="Times New Roman" w:hAnsi="Times New Roman"/>
          <w:sz w:val="24"/>
          <w:szCs w:val="24"/>
        </w:rPr>
        <w:t xml:space="preserve">7. </w:t>
      </w:r>
      <w:r w:rsidRPr="00012E1D">
        <w:rPr>
          <w:rFonts w:ascii="Times New Roman" w:hAnsi="Times New Roman"/>
          <w:b/>
          <w:color w:val="000000"/>
          <w:kern w:val="28"/>
          <w:sz w:val="24"/>
          <w:szCs w:val="24"/>
        </w:rPr>
        <w:t>Специальные  боеприпасы   и  боевые  приборы, снаряжаемые биологическими средствами, предназ</w:t>
      </w:r>
      <w:r w:rsidRPr="00012E1D">
        <w:rPr>
          <w:rFonts w:ascii="Times New Roman" w:hAnsi="Times New Roman"/>
          <w:b/>
          <w:color w:val="000000"/>
          <w:kern w:val="28"/>
          <w:sz w:val="24"/>
          <w:szCs w:val="24"/>
        </w:rPr>
        <w:softHyphen/>
        <w:t>наченными для массового поражения живой силы, сельскохозяйственных животных и посевов сельско</w:t>
      </w:r>
      <w:r w:rsidRPr="00012E1D">
        <w:rPr>
          <w:rFonts w:ascii="Times New Roman" w:hAnsi="Times New Roman"/>
          <w:b/>
          <w:color w:val="000000"/>
          <w:kern w:val="28"/>
          <w:sz w:val="24"/>
          <w:szCs w:val="24"/>
        </w:rPr>
        <w:softHyphen/>
        <w:t>хозяйственных культур</w:t>
      </w:r>
    </w:p>
    <w:p w:rsidR="00306AA0" w:rsidRPr="00012E1D" w:rsidRDefault="00306AA0" w:rsidP="00306AA0">
      <w:pPr>
        <w:shd w:val="solid" w:color="FFFFFF" w:fill="FFFFFF"/>
        <w:rPr>
          <w:rFonts w:ascii="Times New Roman" w:hAnsi="Times New Roman"/>
          <w:b/>
          <w:color w:val="000000"/>
          <w:kern w:val="28"/>
          <w:sz w:val="24"/>
          <w:szCs w:val="24"/>
        </w:rPr>
      </w:pPr>
      <w:r w:rsidRPr="00012E1D">
        <w:rPr>
          <w:rFonts w:ascii="Times New Roman" w:hAnsi="Times New Roman"/>
          <w:color w:val="000000"/>
          <w:kern w:val="28"/>
          <w:sz w:val="24"/>
          <w:szCs w:val="24"/>
        </w:rPr>
        <w:t>А) ядерное оружие  Б) бактериологическое оружие</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В) химическое оружие  Г) лазерное оружие</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 xml:space="preserve">8. </w:t>
      </w:r>
      <w:r w:rsidRPr="00012E1D">
        <w:rPr>
          <w:rFonts w:ascii="Times New Roman" w:hAnsi="Times New Roman"/>
          <w:b/>
          <w:color w:val="000000"/>
          <w:kern w:val="28"/>
          <w:sz w:val="24"/>
          <w:szCs w:val="24"/>
        </w:rPr>
        <w:t>Уставы Вооруженных Сил Российской Федерации подразделяются на:</w:t>
      </w:r>
    </w:p>
    <w:p w:rsidR="00306AA0" w:rsidRPr="00012E1D" w:rsidRDefault="00306AA0" w:rsidP="00306AA0">
      <w:pPr>
        <w:widowControl w:val="0"/>
        <w:shd w:val="solid" w:color="FFFFFF" w:fill="FFFFFF"/>
        <w:overflowPunct w:val="0"/>
        <w:autoSpaceDE w:val="0"/>
        <w:autoSpaceDN w:val="0"/>
        <w:adjustRightInd w:val="0"/>
        <w:rPr>
          <w:rFonts w:ascii="Times New Roman" w:hAnsi="Times New Roman"/>
          <w:kern w:val="28"/>
          <w:sz w:val="24"/>
          <w:szCs w:val="24"/>
        </w:rPr>
      </w:pPr>
      <w:r w:rsidRPr="00012E1D">
        <w:rPr>
          <w:rFonts w:ascii="Times New Roman" w:hAnsi="Times New Roman"/>
          <w:color w:val="000000"/>
          <w:kern w:val="28"/>
          <w:sz w:val="24"/>
          <w:szCs w:val="24"/>
        </w:rPr>
        <w:t>А) уставы родов войск и строевые;  Б) тактические, стрелковые и общевоинские;</w:t>
      </w:r>
    </w:p>
    <w:p w:rsidR="00306AA0" w:rsidRPr="00012E1D" w:rsidRDefault="00306AA0" w:rsidP="00306AA0">
      <w:pPr>
        <w:widowControl w:val="0"/>
        <w:shd w:val="solid" w:color="FFFFFF" w:fill="FFFFFF"/>
        <w:overflowPunct w:val="0"/>
        <w:autoSpaceDE w:val="0"/>
        <w:autoSpaceDN w:val="0"/>
        <w:adjustRightInd w:val="0"/>
        <w:rPr>
          <w:rFonts w:ascii="Times New Roman" w:hAnsi="Times New Roman"/>
          <w:color w:val="000000"/>
          <w:kern w:val="28"/>
          <w:sz w:val="24"/>
          <w:szCs w:val="24"/>
        </w:rPr>
      </w:pPr>
      <w:r w:rsidRPr="00012E1D">
        <w:rPr>
          <w:rFonts w:ascii="Times New Roman" w:hAnsi="Times New Roman"/>
          <w:color w:val="000000"/>
          <w:kern w:val="28"/>
          <w:sz w:val="24"/>
          <w:szCs w:val="24"/>
        </w:rPr>
        <w:t>В) боевые и общевоинские.</w:t>
      </w:r>
      <w:r w:rsidRPr="00012E1D">
        <w:rPr>
          <w:rFonts w:ascii="Times New Roman" w:hAnsi="Times New Roman"/>
          <w:b/>
          <w:color w:val="000000"/>
          <w:kern w:val="28"/>
          <w:sz w:val="24"/>
          <w:szCs w:val="24"/>
        </w:rPr>
        <w:t xml:space="preserve"> </w:t>
      </w:r>
      <w:r w:rsidRPr="00012E1D">
        <w:rPr>
          <w:rFonts w:ascii="Times New Roman" w:hAnsi="Times New Roman"/>
          <w:color w:val="000000"/>
          <w:kern w:val="28"/>
          <w:sz w:val="24"/>
          <w:szCs w:val="24"/>
        </w:rPr>
        <w:t>Г) повседневные, праздничные</w:t>
      </w:r>
    </w:p>
    <w:p w:rsidR="00306AA0" w:rsidRPr="00012E1D" w:rsidRDefault="00306AA0" w:rsidP="00306AA0">
      <w:pPr>
        <w:rPr>
          <w:rFonts w:ascii="Times New Roman" w:hAnsi="Times New Roman"/>
          <w:color w:val="000000"/>
          <w:sz w:val="24"/>
          <w:szCs w:val="24"/>
        </w:rPr>
      </w:pPr>
    </w:p>
    <w:p w:rsidR="00306AA0" w:rsidRPr="00012E1D" w:rsidRDefault="00306AA0" w:rsidP="00306AA0">
      <w:pPr>
        <w:pStyle w:val="HTML"/>
        <w:shd w:val="clear" w:color="auto" w:fill="FFFFFF"/>
        <w:spacing w:line="384" w:lineRule="atLeast"/>
        <w:textAlignment w:val="baseline"/>
        <w:rPr>
          <w:i w:val="0"/>
        </w:rPr>
      </w:pPr>
      <w:r w:rsidRPr="00012E1D">
        <w:rPr>
          <w:color w:val="000000"/>
        </w:rPr>
        <w:t xml:space="preserve">9. </w:t>
      </w:r>
      <w:r w:rsidRPr="00012E1D">
        <w:rPr>
          <w:i w:val="0"/>
        </w:rPr>
        <w:t xml:space="preserve"> </w:t>
      </w:r>
      <w:r w:rsidRPr="00012E1D">
        <w:rPr>
          <w:b/>
          <w:bCs/>
          <w:i w:val="0"/>
          <w:bdr w:val="none" w:sz="0" w:space="0" w:color="auto" w:frame="1"/>
        </w:rPr>
        <w:t>Синдром приобретенного иммунодефицита (СПИД) – это болезнь, имеющая вирусную природу. Вирус СПИДа – вирус иммунодефицита человека (ВИЧ) поражает:</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Центральную нервную систему, опорно-двигательный аппарат и кровеносную систему человека;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Внутренние органы: легкие, печень, селезенку, поджелудочную железу, лимфатическую систему, вызывает раковые заболевания разных органов;</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Клетки нашего организма, предназначенные для борьбы с вирусной инфекцией, способной поражать клетки головного мозга, вызывая серьезные неврологические расстройства.</w:t>
      </w:r>
    </w:p>
    <w:p w:rsidR="00306AA0" w:rsidRPr="00012E1D" w:rsidRDefault="00306AA0" w:rsidP="00306AA0">
      <w:pPr>
        <w:ind w:left="709" w:firstLine="3"/>
        <w:rPr>
          <w:rFonts w:ascii="Times New Roman" w:hAnsi="Times New Roman"/>
          <w:b/>
          <w:sz w:val="24"/>
          <w:szCs w:val="24"/>
        </w:rPr>
      </w:pPr>
    </w:p>
    <w:p w:rsidR="00306AA0" w:rsidRPr="00012E1D" w:rsidRDefault="00306AA0" w:rsidP="00306AA0">
      <w:pPr>
        <w:shd w:val="clear" w:color="auto" w:fill="FFFFFF"/>
        <w:autoSpaceDE w:val="0"/>
        <w:autoSpaceDN w:val="0"/>
        <w:adjustRightInd w:val="0"/>
        <w:rPr>
          <w:rFonts w:ascii="Times New Roman" w:hAnsi="Times New Roman"/>
          <w:b/>
          <w:color w:val="000000"/>
          <w:sz w:val="24"/>
          <w:szCs w:val="24"/>
        </w:rPr>
      </w:pPr>
      <w:r w:rsidRPr="00012E1D">
        <w:rPr>
          <w:rFonts w:ascii="Times New Roman" w:hAnsi="Times New Roman"/>
          <w:color w:val="000000"/>
          <w:sz w:val="24"/>
          <w:szCs w:val="24"/>
        </w:rPr>
        <w:t xml:space="preserve">10. </w:t>
      </w:r>
      <w:r w:rsidRPr="00012E1D">
        <w:rPr>
          <w:rFonts w:ascii="Times New Roman" w:hAnsi="Times New Roman"/>
          <w:b/>
          <w:color w:val="000000"/>
          <w:sz w:val="24"/>
          <w:szCs w:val="24"/>
        </w:rPr>
        <w:t>При достижении какого возраста гражданин Р.Ф. призывается на воинскую службу?</w:t>
      </w:r>
    </w:p>
    <w:p w:rsidR="00306AA0" w:rsidRPr="00012E1D" w:rsidRDefault="00306AA0" w:rsidP="00306AA0">
      <w:pPr>
        <w:shd w:val="clear" w:color="auto" w:fill="FFFFFF"/>
        <w:tabs>
          <w:tab w:val="left" w:pos="851"/>
        </w:tabs>
        <w:autoSpaceDE w:val="0"/>
        <w:autoSpaceDN w:val="0"/>
        <w:adjustRightInd w:val="0"/>
        <w:ind w:left="284"/>
        <w:rPr>
          <w:rFonts w:ascii="Times New Roman" w:hAnsi="Times New Roman"/>
          <w:color w:val="000000"/>
          <w:sz w:val="24"/>
          <w:szCs w:val="24"/>
        </w:rPr>
      </w:pPr>
      <w:r w:rsidRPr="00012E1D">
        <w:rPr>
          <w:rFonts w:ascii="Times New Roman" w:hAnsi="Times New Roman"/>
          <w:color w:val="000000"/>
          <w:sz w:val="24"/>
          <w:szCs w:val="24"/>
        </w:rPr>
        <w:t>А) 16</w:t>
      </w:r>
    </w:p>
    <w:p w:rsidR="00306AA0" w:rsidRPr="00012E1D" w:rsidRDefault="00306AA0" w:rsidP="00306AA0">
      <w:pPr>
        <w:shd w:val="clear" w:color="auto" w:fill="FFFFFF"/>
        <w:tabs>
          <w:tab w:val="left" w:pos="851"/>
        </w:tabs>
        <w:autoSpaceDE w:val="0"/>
        <w:autoSpaceDN w:val="0"/>
        <w:adjustRightInd w:val="0"/>
        <w:ind w:left="284"/>
        <w:rPr>
          <w:rFonts w:ascii="Times New Roman" w:hAnsi="Times New Roman"/>
          <w:color w:val="000000"/>
          <w:sz w:val="24"/>
          <w:szCs w:val="24"/>
        </w:rPr>
      </w:pPr>
      <w:r w:rsidRPr="00012E1D">
        <w:rPr>
          <w:rFonts w:ascii="Times New Roman" w:hAnsi="Times New Roman"/>
          <w:color w:val="000000"/>
          <w:sz w:val="24"/>
          <w:szCs w:val="24"/>
        </w:rPr>
        <w:t>Б) 18</w:t>
      </w:r>
    </w:p>
    <w:p w:rsidR="00306AA0" w:rsidRPr="00012E1D" w:rsidRDefault="00306AA0" w:rsidP="00306AA0">
      <w:pPr>
        <w:shd w:val="clear" w:color="auto" w:fill="FFFFFF"/>
        <w:tabs>
          <w:tab w:val="left" w:pos="851"/>
        </w:tabs>
        <w:autoSpaceDE w:val="0"/>
        <w:autoSpaceDN w:val="0"/>
        <w:adjustRightInd w:val="0"/>
        <w:ind w:left="284"/>
        <w:rPr>
          <w:rFonts w:ascii="Times New Roman" w:hAnsi="Times New Roman"/>
          <w:color w:val="000000"/>
          <w:sz w:val="24"/>
          <w:szCs w:val="24"/>
        </w:rPr>
      </w:pPr>
      <w:r w:rsidRPr="00012E1D">
        <w:rPr>
          <w:rFonts w:ascii="Times New Roman" w:hAnsi="Times New Roman"/>
          <w:color w:val="000000"/>
          <w:sz w:val="24"/>
          <w:szCs w:val="24"/>
        </w:rPr>
        <w:t>В) 20</w:t>
      </w:r>
    </w:p>
    <w:p w:rsidR="00306AA0" w:rsidRPr="00012E1D" w:rsidRDefault="00306AA0" w:rsidP="00306AA0">
      <w:pPr>
        <w:shd w:val="clear" w:color="auto" w:fill="FFFFFF"/>
        <w:tabs>
          <w:tab w:val="left" w:pos="851"/>
        </w:tabs>
        <w:autoSpaceDE w:val="0"/>
        <w:autoSpaceDN w:val="0"/>
        <w:adjustRightInd w:val="0"/>
        <w:ind w:left="284"/>
        <w:rPr>
          <w:rFonts w:ascii="Times New Roman" w:hAnsi="Times New Roman"/>
          <w:color w:val="000000"/>
          <w:sz w:val="24"/>
          <w:szCs w:val="24"/>
        </w:rPr>
      </w:pPr>
      <w:r w:rsidRPr="00012E1D">
        <w:rPr>
          <w:rFonts w:ascii="Times New Roman" w:hAnsi="Times New Roman"/>
          <w:color w:val="000000"/>
          <w:sz w:val="24"/>
          <w:szCs w:val="24"/>
        </w:rPr>
        <w:t>Г) 21</w:t>
      </w:r>
    </w:p>
    <w:p w:rsidR="00306AA0" w:rsidRPr="00012E1D" w:rsidRDefault="00306AA0" w:rsidP="00306AA0">
      <w:pPr>
        <w:jc w:val="center"/>
        <w:rPr>
          <w:rFonts w:ascii="Times New Roman" w:hAnsi="Times New Roman"/>
          <w:b/>
          <w:sz w:val="24"/>
          <w:szCs w:val="24"/>
        </w:rPr>
      </w:pPr>
    </w:p>
    <w:p w:rsidR="00306AA0" w:rsidRPr="00012E1D" w:rsidRDefault="00306AA0" w:rsidP="00456396">
      <w:pPr>
        <w:jc w:val="center"/>
        <w:rPr>
          <w:rFonts w:ascii="Times New Roman" w:hAnsi="Times New Roman"/>
          <w:b/>
          <w:sz w:val="24"/>
          <w:szCs w:val="24"/>
        </w:rPr>
      </w:pPr>
      <w:r w:rsidRPr="00012E1D">
        <w:rPr>
          <w:rFonts w:ascii="Times New Roman" w:hAnsi="Times New Roman"/>
          <w:b/>
          <w:sz w:val="24"/>
          <w:szCs w:val="24"/>
        </w:rPr>
        <w:t>ВАРИАНТ 2</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 xml:space="preserve">1. </w:t>
      </w:r>
      <w:r w:rsidRPr="00012E1D">
        <w:rPr>
          <w:rFonts w:ascii="Times New Roman" w:hAnsi="Times New Roman"/>
          <w:b/>
          <w:sz w:val="24"/>
          <w:szCs w:val="24"/>
        </w:rPr>
        <w:t>Регион бывшей биосферы, преобразованный людьми с помощью прямого или косвенного воздействия техническими средствами в целях наилучшего соответствия своим материальным и социально-экономическим потребностям</w:t>
      </w:r>
    </w:p>
    <w:p w:rsidR="00306AA0" w:rsidRPr="00012E1D" w:rsidRDefault="00306AA0" w:rsidP="00306AA0">
      <w:pPr>
        <w:ind w:firstLine="1701"/>
        <w:rPr>
          <w:rFonts w:ascii="Times New Roman" w:hAnsi="Times New Roman"/>
          <w:b/>
          <w:sz w:val="24"/>
          <w:szCs w:val="24"/>
        </w:rPr>
      </w:pPr>
      <w:r w:rsidRPr="00012E1D">
        <w:rPr>
          <w:rFonts w:ascii="Times New Roman" w:hAnsi="Times New Roman"/>
          <w:sz w:val="24"/>
          <w:szCs w:val="24"/>
        </w:rPr>
        <w:t xml:space="preserve">А) биосфера      Б) техносфера </w:t>
      </w:r>
    </w:p>
    <w:p w:rsidR="00306AA0" w:rsidRPr="00012E1D" w:rsidRDefault="00306AA0" w:rsidP="00306AA0">
      <w:pPr>
        <w:ind w:firstLine="1701"/>
        <w:rPr>
          <w:rFonts w:ascii="Times New Roman" w:hAnsi="Times New Roman"/>
          <w:sz w:val="24"/>
          <w:szCs w:val="24"/>
        </w:rPr>
      </w:pPr>
      <w:r w:rsidRPr="00012E1D">
        <w:rPr>
          <w:rFonts w:ascii="Times New Roman" w:hAnsi="Times New Roman"/>
          <w:b/>
          <w:sz w:val="24"/>
          <w:szCs w:val="24"/>
        </w:rPr>
        <w:t xml:space="preserve"> </w:t>
      </w:r>
      <w:r w:rsidRPr="00012E1D">
        <w:rPr>
          <w:rFonts w:ascii="Times New Roman" w:hAnsi="Times New Roman"/>
          <w:sz w:val="24"/>
          <w:szCs w:val="24"/>
        </w:rPr>
        <w:t>В) гидросфера  Г) атмосфера</w:t>
      </w:r>
    </w:p>
    <w:p w:rsidR="00306AA0" w:rsidRPr="00012E1D" w:rsidRDefault="00306AA0" w:rsidP="00306AA0">
      <w:pPr>
        <w:pStyle w:val="HTML"/>
        <w:shd w:val="clear" w:color="auto" w:fill="FFFFFF"/>
        <w:spacing w:line="384" w:lineRule="atLeast"/>
        <w:textAlignment w:val="baseline"/>
        <w:rPr>
          <w:i w:val="0"/>
        </w:rPr>
      </w:pPr>
      <w:r w:rsidRPr="00012E1D">
        <w:t xml:space="preserve">2. </w:t>
      </w:r>
      <w:r w:rsidRPr="00012E1D">
        <w:rPr>
          <w:b/>
          <w:bCs/>
          <w:i w:val="0"/>
          <w:bdr w:val="none" w:sz="0" w:space="0" w:color="auto" w:frame="1"/>
        </w:rPr>
        <w:t>Из приведенных определений выберите принятое Всемирной организацией здравоохранения (ВОЗ): «Здоровье человека – это…»:</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Отсутствие болезней и физических недостатков;</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Отсутствие у него болезней, а также оптимальное сочетание здорового образа жизни с умственным и физическим трудом;</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Состояние полного физического, духовного и социального благополучия, а не только отсутствие болезней и физических недостатков.</w:t>
      </w:r>
    </w:p>
    <w:p w:rsidR="00306AA0" w:rsidRPr="00012E1D" w:rsidRDefault="00306AA0" w:rsidP="00306AA0">
      <w:pPr>
        <w:rPr>
          <w:rFonts w:ascii="Times New Roman" w:hAnsi="Times New Roman"/>
          <w:sz w:val="24"/>
          <w:szCs w:val="24"/>
        </w:rPr>
      </w:pPr>
    </w:p>
    <w:p w:rsidR="00306AA0" w:rsidRPr="00012E1D" w:rsidRDefault="00306AA0" w:rsidP="00306AA0">
      <w:pPr>
        <w:pStyle w:val="HTML"/>
        <w:shd w:val="clear" w:color="auto" w:fill="FFFFFF"/>
        <w:spacing w:line="384" w:lineRule="atLeast"/>
        <w:textAlignment w:val="baseline"/>
        <w:rPr>
          <w:i w:val="0"/>
        </w:rPr>
      </w:pPr>
      <w:r w:rsidRPr="00012E1D">
        <w:t xml:space="preserve">3. </w:t>
      </w:r>
      <w:r w:rsidRPr="00012E1D">
        <w:rPr>
          <w:b/>
          <w:bCs/>
          <w:i w:val="0"/>
          <w:bdr w:val="none" w:sz="0" w:space="0" w:color="auto" w:frame="1"/>
        </w:rPr>
        <w:t>Для вызова пожарной охраны с мобильного телефона необходимо набрать следующий номер:</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02;  Б) 01;  В) 010;  Г) 112</w:t>
      </w:r>
      <w:r w:rsidRPr="00012E1D">
        <w:rPr>
          <w:b/>
          <w:bCs/>
          <w:i w:val="0"/>
          <w:bdr w:val="none" w:sz="0" w:space="0" w:color="auto" w:frame="1"/>
        </w:rPr>
        <w:t> </w:t>
      </w:r>
    </w:p>
    <w:p w:rsidR="00306AA0" w:rsidRPr="00012E1D" w:rsidRDefault="00306AA0" w:rsidP="00306AA0">
      <w:pPr>
        <w:rPr>
          <w:rFonts w:ascii="Times New Roman" w:hAnsi="Times New Roman"/>
          <w:sz w:val="24"/>
          <w:szCs w:val="24"/>
        </w:rPr>
      </w:pPr>
    </w:p>
    <w:p w:rsidR="00306AA0" w:rsidRPr="00012E1D" w:rsidRDefault="00306AA0" w:rsidP="00306AA0">
      <w:pPr>
        <w:pStyle w:val="HTML"/>
        <w:shd w:val="clear" w:color="auto" w:fill="FFFFFF"/>
        <w:spacing w:line="384" w:lineRule="atLeast"/>
        <w:textAlignment w:val="baseline"/>
        <w:rPr>
          <w:i w:val="0"/>
        </w:rPr>
      </w:pPr>
      <w:r w:rsidRPr="00012E1D">
        <w:t xml:space="preserve">4. </w:t>
      </w:r>
      <w:r w:rsidRPr="00012E1D">
        <w:rPr>
          <w:b/>
          <w:bCs/>
          <w:i w:val="0"/>
          <w:bdr w:val="none" w:sz="0" w:space="0" w:color="auto" w:frame="1"/>
        </w:rPr>
        <w:t>Каким из нижеперечисленных правил вы воспользуетесь, возвращаясь вечером домой:</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Идти кратчайшим путем через дворы, свалки и плохо освещенные места;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Идти по освещенному тротуару и как можно ближе к краю дороги;</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Воспользуетесь попутным транспортом;</w:t>
      </w:r>
    </w:p>
    <w:p w:rsidR="00306AA0" w:rsidRPr="00012E1D" w:rsidRDefault="00306AA0" w:rsidP="00306AA0">
      <w:pPr>
        <w:ind w:firstLine="1701"/>
        <w:rPr>
          <w:rFonts w:ascii="Times New Roman" w:hAnsi="Times New Roman"/>
          <w:sz w:val="24"/>
          <w:szCs w:val="24"/>
        </w:rPr>
      </w:pPr>
    </w:p>
    <w:p w:rsidR="00306AA0" w:rsidRPr="00012E1D" w:rsidRDefault="00306AA0" w:rsidP="00306AA0">
      <w:pPr>
        <w:pStyle w:val="HTML"/>
        <w:shd w:val="clear" w:color="auto" w:fill="FFFFFF"/>
        <w:spacing w:line="384" w:lineRule="atLeast"/>
        <w:textAlignment w:val="baseline"/>
        <w:rPr>
          <w:i w:val="0"/>
        </w:rPr>
      </w:pPr>
      <w:r w:rsidRPr="00012E1D">
        <w:t xml:space="preserve">5. </w:t>
      </w:r>
      <w:r w:rsidRPr="00012E1D">
        <w:rPr>
          <w:b/>
          <w:bCs/>
          <w:i w:val="0"/>
          <w:bdr w:val="none" w:sz="0" w:space="0" w:color="auto" w:frame="1"/>
        </w:rPr>
        <w:t>Одним из лучших для изготовления одежды являются:</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Хлопчатобумажные ткани;</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Искусственные материалы;</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Полимерные волокна;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Г) Прорезиненные ткани.</w:t>
      </w:r>
    </w:p>
    <w:p w:rsidR="00306AA0" w:rsidRPr="00012E1D" w:rsidRDefault="00306AA0" w:rsidP="00306AA0">
      <w:pPr>
        <w:ind w:firstLine="1701"/>
        <w:rPr>
          <w:rFonts w:ascii="Times New Roman" w:hAnsi="Times New Roman"/>
          <w:sz w:val="24"/>
          <w:szCs w:val="24"/>
        </w:rPr>
      </w:pP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6</w:t>
      </w:r>
      <w:r w:rsidRPr="00012E1D">
        <w:rPr>
          <w:rFonts w:ascii="Times New Roman" w:hAnsi="Times New Roman"/>
          <w:b/>
          <w:sz w:val="24"/>
          <w:szCs w:val="24"/>
        </w:rPr>
        <w:t>. Очаг химического поражения при скорости ветра  0,5 м/сек принимает форму</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А) окружности</w:t>
      </w:r>
      <w:r w:rsidRPr="00012E1D">
        <w:rPr>
          <w:rFonts w:ascii="Times New Roman" w:hAnsi="Times New Roman"/>
          <w:b/>
          <w:sz w:val="24"/>
          <w:szCs w:val="24"/>
        </w:rPr>
        <w:t xml:space="preserve">  </w:t>
      </w:r>
      <w:r w:rsidRPr="00012E1D">
        <w:rPr>
          <w:rFonts w:ascii="Times New Roman" w:hAnsi="Times New Roman"/>
          <w:sz w:val="24"/>
          <w:szCs w:val="24"/>
        </w:rPr>
        <w:t>Б) угол 90</w:t>
      </w:r>
      <w:r w:rsidRPr="00012E1D">
        <w:rPr>
          <w:rFonts w:ascii="Times New Roman" w:hAnsi="Times New Roman"/>
          <w:sz w:val="24"/>
          <w:szCs w:val="24"/>
          <w:vertAlign w:val="superscript"/>
        </w:rPr>
        <w:t>0</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В) угол 45</w:t>
      </w:r>
      <w:r w:rsidRPr="00012E1D">
        <w:rPr>
          <w:rFonts w:ascii="Times New Roman" w:hAnsi="Times New Roman"/>
          <w:sz w:val="24"/>
          <w:szCs w:val="24"/>
          <w:vertAlign w:val="superscript"/>
        </w:rPr>
        <w:t xml:space="preserve">0               </w:t>
      </w:r>
      <w:r w:rsidRPr="00012E1D">
        <w:rPr>
          <w:rFonts w:ascii="Times New Roman" w:hAnsi="Times New Roman"/>
          <w:sz w:val="24"/>
          <w:szCs w:val="24"/>
        </w:rPr>
        <w:t>Г) полуокружности</w:t>
      </w:r>
    </w:p>
    <w:p w:rsidR="00306AA0" w:rsidRPr="00012E1D" w:rsidRDefault="00306AA0" w:rsidP="00306AA0">
      <w:pPr>
        <w:shd w:val="solid" w:color="FFFFFF" w:fill="FFFFFF"/>
        <w:rPr>
          <w:rFonts w:ascii="Times New Roman" w:hAnsi="Times New Roman"/>
          <w:b/>
          <w:color w:val="000000"/>
          <w:kern w:val="28"/>
          <w:sz w:val="24"/>
          <w:szCs w:val="24"/>
        </w:rPr>
      </w:pPr>
      <w:r w:rsidRPr="00012E1D">
        <w:rPr>
          <w:rFonts w:ascii="Times New Roman" w:hAnsi="Times New Roman"/>
          <w:sz w:val="24"/>
          <w:szCs w:val="24"/>
        </w:rPr>
        <w:t xml:space="preserve">7. </w:t>
      </w:r>
      <w:r w:rsidRPr="00012E1D">
        <w:rPr>
          <w:rFonts w:ascii="Times New Roman" w:hAnsi="Times New Roman"/>
          <w:b/>
          <w:color w:val="000000"/>
          <w:kern w:val="28"/>
          <w:sz w:val="24"/>
          <w:szCs w:val="24"/>
        </w:rPr>
        <w:t>Специальные  боеприпасы   и  боевые  приборы, снаряжаемые биологическими средствами, предназ</w:t>
      </w:r>
      <w:r w:rsidRPr="00012E1D">
        <w:rPr>
          <w:rFonts w:ascii="Times New Roman" w:hAnsi="Times New Roman"/>
          <w:b/>
          <w:color w:val="000000"/>
          <w:kern w:val="28"/>
          <w:sz w:val="24"/>
          <w:szCs w:val="24"/>
        </w:rPr>
        <w:softHyphen/>
        <w:t>наченными для массового поражения живой силы, сельскохозяйственных животных и посевов сельско</w:t>
      </w:r>
      <w:r w:rsidRPr="00012E1D">
        <w:rPr>
          <w:rFonts w:ascii="Times New Roman" w:hAnsi="Times New Roman"/>
          <w:b/>
          <w:color w:val="000000"/>
          <w:kern w:val="28"/>
          <w:sz w:val="24"/>
          <w:szCs w:val="24"/>
        </w:rPr>
        <w:softHyphen/>
        <w:t>хозяйственных культур</w:t>
      </w:r>
    </w:p>
    <w:p w:rsidR="00306AA0" w:rsidRPr="00012E1D" w:rsidRDefault="00306AA0" w:rsidP="00306AA0">
      <w:pPr>
        <w:shd w:val="solid" w:color="FFFFFF" w:fill="FFFFFF"/>
        <w:rPr>
          <w:rFonts w:ascii="Times New Roman" w:hAnsi="Times New Roman"/>
          <w:b/>
          <w:color w:val="000000"/>
          <w:kern w:val="28"/>
          <w:sz w:val="24"/>
          <w:szCs w:val="24"/>
        </w:rPr>
      </w:pPr>
      <w:r w:rsidRPr="00012E1D">
        <w:rPr>
          <w:rFonts w:ascii="Times New Roman" w:hAnsi="Times New Roman"/>
          <w:color w:val="000000"/>
          <w:kern w:val="28"/>
          <w:sz w:val="24"/>
          <w:szCs w:val="24"/>
        </w:rPr>
        <w:t>А) ядерное оружие  Б) бактериологическое оружие</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В) химическое оружие  Г) лазерное оружие</w:t>
      </w:r>
    </w:p>
    <w:p w:rsidR="00306AA0" w:rsidRPr="00012E1D" w:rsidRDefault="00306AA0" w:rsidP="00306AA0">
      <w:pPr>
        <w:shd w:val="solid" w:color="FFFFFF" w:fill="FFFFFF"/>
        <w:rPr>
          <w:rFonts w:ascii="Times New Roman" w:hAnsi="Times New Roman"/>
          <w:sz w:val="24"/>
          <w:szCs w:val="24"/>
        </w:rPr>
      </w:pPr>
    </w:p>
    <w:p w:rsidR="00306AA0" w:rsidRPr="00012E1D" w:rsidRDefault="00306AA0" w:rsidP="00306AA0">
      <w:pPr>
        <w:shd w:val="solid" w:color="FFFFFF" w:fill="FFFFFF"/>
        <w:rPr>
          <w:rFonts w:ascii="Times New Roman" w:hAnsi="Times New Roman"/>
          <w:sz w:val="24"/>
          <w:szCs w:val="24"/>
        </w:rPr>
      </w:pPr>
    </w:p>
    <w:p w:rsidR="00306AA0" w:rsidRPr="00012E1D" w:rsidRDefault="00306AA0" w:rsidP="00306AA0">
      <w:pPr>
        <w:shd w:val="solid" w:color="FFFFFF" w:fill="FFFFFF"/>
        <w:rPr>
          <w:rFonts w:ascii="Times New Roman" w:hAnsi="Times New Roman"/>
          <w:b/>
          <w:bCs/>
          <w:color w:val="000000"/>
          <w:kern w:val="28"/>
          <w:sz w:val="24"/>
          <w:szCs w:val="24"/>
        </w:rPr>
      </w:pPr>
      <w:r w:rsidRPr="00012E1D">
        <w:rPr>
          <w:rFonts w:ascii="Times New Roman" w:hAnsi="Times New Roman"/>
          <w:sz w:val="24"/>
          <w:szCs w:val="24"/>
        </w:rPr>
        <w:t xml:space="preserve">8. </w:t>
      </w:r>
      <w:r w:rsidRPr="00012E1D">
        <w:rPr>
          <w:rFonts w:ascii="Times New Roman" w:hAnsi="Times New Roman"/>
          <w:b/>
          <w:bCs/>
          <w:color w:val="000000"/>
          <w:kern w:val="28"/>
          <w:sz w:val="24"/>
          <w:szCs w:val="24"/>
        </w:rPr>
        <w:t>Общие правила и обязанности военнослужа</w:t>
      </w:r>
      <w:r w:rsidRPr="00012E1D">
        <w:rPr>
          <w:rFonts w:ascii="Times New Roman" w:hAnsi="Times New Roman"/>
          <w:b/>
          <w:bCs/>
          <w:color w:val="000000"/>
          <w:kern w:val="28"/>
          <w:sz w:val="24"/>
          <w:szCs w:val="24"/>
        </w:rPr>
        <w:softHyphen/>
        <w:t>щих, взаимоотношения между ними, обязанности основных должностных лиц полка и его подразделений, а также правила внутреннего распорядка определяет:</w:t>
      </w:r>
    </w:p>
    <w:p w:rsidR="00306AA0" w:rsidRPr="00012E1D" w:rsidRDefault="00306AA0" w:rsidP="00306AA0">
      <w:pPr>
        <w:shd w:val="solid" w:color="FFFFFF" w:fill="FFFFFF"/>
        <w:overflowPunct w:val="0"/>
        <w:autoSpaceDE w:val="0"/>
        <w:autoSpaceDN w:val="0"/>
        <w:adjustRightInd w:val="0"/>
        <w:rPr>
          <w:rFonts w:ascii="Times New Roman" w:hAnsi="Times New Roman"/>
          <w:kern w:val="28"/>
          <w:sz w:val="24"/>
          <w:szCs w:val="24"/>
        </w:rPr>
      </w:pPr>
      <w:r w:rsidRPr="00012E1D">
        <w:rPr>
          <w:rFonts w:ascii="Times New Roman" w:hAnsi="Times New Roman"/>
          <w:color w:val="000000"/>
          <w:kern w:val="28"/>
          <w:sz w:val="24"/>
          <w:szCs w:val="24"/>
        </w:rPr>
        <w:t>А) устав  внутренней  службы  ВС РФ</w:t>
      </w:r>
      <w:r w:rsidRPr="00012E1D">
        <w:rPr>
          <w:rFonts w:ascii="Times New Roman" w:hAnsi="Times New Roman"/>
          <w:b/>
          <w:color w:val="000000"/>
          <w:kern w:val="28"/>
          <w:sz w:val="24"/>
          <w:szCs w:val="24"/>
        </w:rPr>
        <w:t xml:space="preserve">     </w:t>
      </w:r>
      <w:r w:rsidRPr="00012E1D">
        <w:rPr>
          <w:rFonts w:ascii="Times New Roman" w:hAnsi="Times New Roman"/>
          <w:color w:val="000000"/>
          <w:kern w:val="28"/>
          <w:sz w:val="24"/>
          <w:szCs w:val="24"/>
        </w:rPr>
        <w:t>Б) строевой устав ВС РФ</w:t>
      </w:r>
    </w:p>
    <w:p w:rsidR="00306AA0" w:rsidRPr="00012E1D" w:rsidRDefault="00306AA0" w:rsidP="00306AA0">
      <w:pPr>
        <w:shd w:val="solid" w:color="FFFFFF" w:fill="FFFFFF"/>
        <w:overflowPunct w:val="0"/>
        <w:autoSpaceDE w:val="0"/>
        <w:autoSpaceDN w:val="0"/>
        <w:adjustRightInd w:val="0"/>
        <w:rPr>
          <w:rFonts w:ascii="Times New Roman" w:hAnsi="Times New Roman"/>
          <w:color w:val="000000"/>
          <w:kern w:val="28"/>
          <w:sz w:val="24"/>
          <w:szCs w:val="24"/>
        </w:rPr>
      </w:pPr>
      <w:r w:rsidRPr="00012E1D">
        <w:rPr>
          <w:rFonts w:ascii="Times New Roman" w:hAnsi="Times New Roman"/>
          <w:color w:val="000000"/>
          <w:kern w:val="28"/>
          <w:sz w:val="24"/>
          <w:szCs w:val="24"/>
        </w:rPr>
        <w:t>В) дисциплинарный устав ВС РФ   Г) повседневный, праздничный устав ВС РФ</w:t>
      </w:r>
    </w:p>
    <w:p w:rsidR="00306AA0" w:rsidRPr="00012E1D" w:rsidRDefault="00306AA0" w:rsidP="00306AA0">
      <w:pPr>
        <w:shd w:val="solid" w:color="FFFFFF" w:fill="FFFFFF"/>
        <w:rPr>
          <w:rFonts w:ascii="Times New Roman" w:hAnsi="Times New Roman"/>
          <w:sz w:val="24"/>
          <w:szCs w:val="24"/>
        </w:rPr>
      </w:pPr>
    </w:p>
    <w:p w:rsidR="00306AA0" w:rsidRPr="00012E1D" w:rsidRDefault="00306AA0" w:rsidP="00306AA0">
      <w:pPr>
        <w:pStyle w:val="HTML"/>
        <w:shd w:val="clear" w:color="auto" w:fill="FFFFFF"/>
        <w:spacing w:line="384" w:lineRule="atLeast"/>
        <w:textAlignment w:val="baseline"/>
        <w:rPr>
          <w:i w:val="0"/>
        </w:rPr>
      </w:pPr>
      <w:r w:rsidRPr="00012E1D">
        <w:t>9</w:t>
      </w:r>
      <w:r w:rsidRPr="00012E1D">
        <w:rPr>
          <w:b/>
        </w:rPr>
        <w:t xml:space="preserve">. </w:t>
      </w:r>
      <w:r w:rsidRPr="00012E1D">
        <w:rPr>
          <w:b/>
          <w:bCs/>
          <w:i w:val="0"/>
          <w:bdr w:val="none" w:sz="0" w:space="0" w:color="auto" w:frame="1"/>
        </w:rPr>
        <w:t>К органам иммунной системы человека относятся:</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Легкие, сердце, кровь, головной мозг;</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Почки, легкие, поджелудочная железа, нервная система;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Костный мозг, печень, селезенка, лимфатическая система.</w:t>
      </w:r>
    </w:p>
    <w:p w:rsidR="00306AA0" w:rsidRPr="00012E1D" w:rsidRDefault="00306AA0" w:rsidP="00306AA0">
      <w:pPr>
        <w:rPr>
          <w:rFonts w:ascii="Times New Roman" w:hAnsi="Times New Roman"/>
          <w:sz w:val="24"/>
          <w:szCs w:val="24"/>
        </w:rPr>
      </w:pPr>
    </w:p>
    <w:p w:rsidR="00306AA0" w:rsidRPr="00012E1D" w:rsidRDefault="00306AA0" w:rsidP="00306AA0">
      <w:pPr>
        <w:shd w:val="clear" w:color="auto" w:fill="FFFFFF"/>
        <w:autoSpaceDE w:val="0"/>
        <w:autoSpaceDN w:val="0"/>
        <w:adjustRightInd w:val="0"/>
        <w:ind w:left="2340" w:hanging="2340"/>
        <w:rPr>
          <w:rFonts w:ascii="Times New Roman" w:hAnsi="Times New Roman"/>
          <w:color w:val="000000"/>
          <w:sz w:val="24"/>
          <w:szCs w:val="24"/>
        </w:rPr>
      </w:pPr>
      <w:r w:rsidRPr="00012E1D">
        <w:rPr>
          <w:rFonts w:ascii="Times New Roman" w:hAnsi="Times New Roman"/>
          <w:sz w:val="24"/>
          <w:szCs w:val="24"/>
        </w:rPr>
        <w:t>10</w:t>
      </w:r>
      <w:r w:rsidRPr="00012E1D">
        <w:rPr>
          <w:rFonts w:ascii="Times New Roman" w:hAnsi="Times New Roman"/>
          <w:b/>
          <w:sz w:val="24"/>
          <w:szCs w:val="24"/>
        </w:rPr>
        <w:t xml:space="preserve">. </w:t>
      </w:r>
      <w:r w:rsidRPr="00012E1D">
        <w:rPr>
          <w:rFonts w:ascii="Times New Roman" w:hAnsi="Times New Roman"/>
          <w:b/>
          <w:color w:val="000000"/>
          <w:sz w:val="24"/>
          <w:szCs w:val="24"/>
        </w:rPr>
        <w:t>Основу и организацию обороны Российской Федерации определяет:</w:t>
      </w:r>
    </w:p>
    <w:p w:rsidR="00306AA0" w:rsidRPr="00012E1D" w:rsidRDefault="00306AA0" w:rsidP="00306AA0">
      <w:pPr>
        <w:shd w:val="clear" w:color="auto" w:fill="FFFFFF"/>
        <w:autoSpaceDE w:val="0"/>
        <w:autoSpaceDN w:val="0"/>
        <w:adjustRightInd w:val="0"/>
        <w:rPr>
          <w:rFonts w:ascii="Times New Roman" w:hAnsi="Times New Roman"/>
          <w:color w:val="000000"/>
          <w:sz w:val="24"/>
          <w:szCs w:val="24"/>
        </w:rPr>
      </w:pPr>
      <w:r w:rsidRPr="00012E1D">
        <w:rPr>
          <w:rFonts w:ascii="Times New Roman" w:hAnsi="Times New Roman"/>
          <w:color w:val="000000"/>
          <w:sz w:val="24"/>
          <w:szCs w:val="24"/>
        </w:rPr>
        <w:t>А) ФЗ «Об обороне»</w:t>
      </w:r>
      <w:r w:rsidRPr="00012E1D">
        <w:rPr>
          <w:rFonts w:ascii="Times New Roman" w:hAnsi="Times New Roman"/>
          <w:b/>
          <w:color w:val="000000"/>
          <w:sz w:val="24"/>
          <w:szCs w:val="24"/>
        </w:rPr>
        <w:t xml:space="preserve">        </w:t>
      </w:r>
      <w:r w:rsidRPr="00012E1D">
        <w:rPr>
          <w:rFonts w:ascii="Times New Roman" w:hAnsi="Times New Roman"/>
          <w:color w:val="000000"/>
          <w:sz w:val="24"/>
          <w:szCs w:val="24"/>
        </w:rPr>
        <w:t>Б) ФЗ «О гражданской обороне»</w:t>
      </w:r>
    </w:p>
    <w:p w:rsidR="00306AA0" w:rsidRPr="00012E1D" w:rsidRDefault="00306AA0" w:rsidP="00306AA0">
      <w:pPr>
        <w:shd w:val="clear" w:color="auto" w:fill="FFFFFF"/>
        <w:autoSpaceDE w:val="0"/>
        <w:autoSpaceDN w:val="0"/>
        <w:adjustRightInd w:val="0"/>
        <w:rPr>
          <w:rFonts w:ascii="Times New Roman" w:hAnsi="Times New Roman"/>
          <w:color w:val="000000"/>
          <w:sz w:val="24"/>
          <w:szCs w:val="24"/>
        </w:rPr>
      </w:pPr>
      <w:r w:rsidRPr="00012E1D">
        <w:rPr>
          <w:rFonts w:ascii="Times New Roman" w:hAnsi="Times New Roman"/>
          <w:color w:val="000000"/>
          <w:sz w:val="24"/>
          <w:szCs w:val="24"/>
        </w:rPr>
        <w:t>В) ФЗ «О безопасности»   Г)  Конституция РФ</w:t>
      </w:r>
    </w:p>
    <w:p w:rsidR="00306AA0" w:rsidRPr="00012E1D" w:rsidRDefault="00306AA0" w:rsidP="00306AA0">
      <w:pPr>
        <w:jc w:val="center"/>
        <w:rPr>
          <w:rFonts w:ascii="Times New Roman" w:hAnsi="Times New Roman"/>
          <w:b/>
          <w:sz w:val="24"/>
          <w:szCs w:val="24"/>
        </w:rPr>
      </w:pPr>
    </w:p>
    <w:p w:rsidR="00306AA0" w:rsidRPr="00012E1D" w:rsidRDefault="00306AA0" w:rsidP="00306AA0">
      <w:pPr>
        <w:jc w:val="center"/>
        <w:rPr>
          <w:rFonts w:ascii="Times New Roman" w:hAnsi="Times New Roman"/>
          <w:b/>
          <w:sz w:val="24"/>
          <w:szCs w:val="24"/>
        </w:rPr>
      </w:pPr>
      <w:r w:rsidRPr="00012E1D">
        <w:rPr>
          <w:rFonts w:ascii="Times New Roman" w:hAnsi="Times New Roman"/>
          <w:b/>
          <w:sz w:val="24"/>
          <w:szCs w:val="24"/>
        </w:rPr>
        <w:t>ВАРИАНТ 3</w:t>
      </w:r>
    </w:p>
    <w:p w:rsidR="00306AA0" w:rsidRPr="00012E1D" w:rsidRDefault="00306AA0" w:rsidP="00306AA0">
      <w:pPr>
        <w:pStyle w:val="a3"/>
        <w:spacing w:before="0" w:beforeAutospacing="0" w:after="75" w:afterAutospacing="0" w:line="285" w:lineRule="atLeast"/>
        <w:rPr>
          <w:b/>
          <w:color w:val="000000"/>
        </w:rPr>
      </w:pPr>
      <w:r w:rsidRPr="00012E1D">
        <w:t xml:space="preserve">1.  </w:t>
      </w:r>
      <w:r w:rsidRPr="00012E1D">
        <w:rPr>
          <w:b/>
          <w:color w:val="000000"/>
        </w:rPr>
        <w:t>Какая из оболочек земли наиболее сильно преобразована человеком?</w:t>
      </w:r>
    </w:p>
    <w:p w:rsidR="00306AA0" w:rsidRPr="00012E1D" w:rsidRDefault="00306AA0" w:rsidP="00306AA0">
      <w:pPr>
        <w:pStyle w:val="a3"/>
        <w:spacing w:before="0" w:beforeAutospacing="0" w:after="75" w:afterAutospacing="0" w:line="285" w:lineRule="atLeast"/>
        <w:rPr>
          <w:color w:val="000000"/>
        </w:rPr>
      </w:pPr>
      <w:r w:rsidRPr="00012E1D">
        <w:rPr>
          <w:color w:val="000000"/>
        </w:rPr>
        <w:t>А) гидросфера   Б) литосфера</w:t>
      </w:r>
    </w:p>
    <w:p w:rsidR="00306AA0" w:rsidRPr="00012E1D" w:rsidRDefault="00306AA0" w:rsidP="00306AA0">
      <w:pPr>
        <w:pStyle w:val="a3"/>
        <w:spacing w:before="0" w:beforeAutospacing="0" w:after="75" w:afterAutospacing="0" w:line="285" w:lineRule="atLeast"/>
        <w:rPr>
          <w:color w:val="000000"/>
        </w:rPr>
      </w:pPr>
      <w:r w:rsidRPr="00012E1D">
        <w:rPr>
          <w:color w:val="000000"/>
        </w:rPr>
        <w:t>В) техносфера   Г) атмосфера</w:t>
      </w:r>
    </w:p>
    <w:p w:rsidR="00306AA0" w:rsidRPr="00012E1D" w:rsidRDefault="00306AA0" w:rsidP="00306AA0">
      <w:pPr>
        <w:shd w:val="solid" w:color="FFFFFF" w:fill="FFFFFF"/>
        <w:rPr>
          <w:rFonts w:ascii="Times New Roman" w:hAnsi="Times New Roman"/>
          <w:b/>
          <w:color w:val="000000"/>
          <w:kern w:val="28"/>
          <w:sz w:val="24"/>
          <w:szCs w:val="24"/>
        </w:rPr>
      </w:pPr>
      <w:r w:rsidRPr="00012E1D">
        <w:rPr>
          <w:rFonts w:ascii="Times New Roman" w:hAnsi="Times New Roman"/>
          <w:sz w:val="24"/>
          <w:szCs w:val="24"/>
        </w:rPr>
        <w:t xml:space="preserve">2. </w:t>
      </w:r>
      <w:r w:rsidRPr="00012E1D">
        <w:rPr>
          <w:rFonts w:ascii="Times New Roman" w:hAnsi="Times New Roman"/>
          <w:b/>
          <w:color w:val="000000"/>
          <w:kern w:val="28"/>
          <w:sz w:val="24"/>
          <w:szCs w:val="24"/>
        </w:rPr>
        <w:t>Оружие массового поражения, основанное на применении живых</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b/>
          <w:color w:val="000000"/>
          <w:kern w:val="28"/>
          <w:sz w:val="24"/>
          <w:szCs w:val="24"/>
        </w:rPr>
        <w:t xml:space="preserve"> </w:t>
      </w:r>
      <w:r w:rsidRPr="00012E1D">
        <w:rPr>
          <w:rFonts w:ascii="Times New Roman" w:hAnsi="Times New Roman"/>
          <w:color w:val="000000"/>
          <w:kern w:val="28"/>
          <w:sz w:val="24"/>
          <w:szCs w:val="24"/>
        </w:rPr>
        <w:t>А) ядерное оружие</w:t>
      </w:r>
      <w:r w:rsidRPr="00012E1D">
        <w:rPr>
          <w:rFonts w:ascii="Times New Roman" w:hAnsi="Times New Roman"/>
          <w:b/>
          <w:color w:val="000000"/>
          <w:kern w:val="28"/>
          <w:sz w:val="24"/>
          <w:szCs w:val="24"/>
        </w:rPr>
        <w:t xml:space="preserve">  </w:t>
      </w:r>
      <w:r w:rsidRPr="00012E1D">
        <w:rPr>
          <w:rFonts w:ascii="Times New Roman" w:hAnsi="Times New Roman"/>
          <w:color w:val="000000"/>
          <w:kern w:val="28"/>
          <w:sz w:val="24"/>
          <w:szCs w:val="24"/>
        </w:rPr>
        <w:t>Б) бактериологическое оружие</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В) химическое оружие  Г) лазерное оружие</w:t>
      </w:r>
    </w:p>
    <w:p w:rsidR="00306AA0" w:rsidRPr="00012E1D" w:rsidRDefault="00306AA0" w:rsidP="00306AA0">
      <w:pPr>
        <w:rPr>
          <w:rStyle w:val="apple-converted-space"/>
          <w:rFonts w:ascii="Times New Roman" w:hAnsi="Times New Roman"/>
          <w:b/>
          <w:color w:val="333333"/>
          <w:sz w:val="24"/>
          <w:szCs w:val="24"/>
          <w:shd w:val="clear" w:color="auto" w:fill="FFFFFF"/>
        </w:rPr>
      </w:pPr>
      <w:r w:rsidRPr="00012E1D">
        <w:rPr>
          <w:rFonts w:ascii="Times New Roman" w:hAnsi="Times New Roman"/>
          <w:sz w:val="24"/>
          <w:szCs w:val="24"/>
        </w:rPr>
        <w:t xml:space="preserve">3. </w:t>
      </w:r>
      <w:r w:rsidRPr="00012E1D">
        <w:rPr>
          <w:rFonts w:ascii="Times New Roman" w:hAnsi="Times New Roman"/>
          <w:b/>
          <w:sz w:val="24"/>
          <w:szCs w:val="24"/>
          <w:shd w:val="clear" w:color="auto" w:fill="FFFFFF"/>
        </w:rPr>
        <w:t>Жгут может накладываться на конечность, в тёплое время, не более чем</w:t>
      </w:r>
      <w:r w:rsidRPr="00012E1D">
        <w:rPr>
          <w:rStyle w:val="apple-converted-space"/>
          <w:rFonts w:ascii="Times New Roman" w:hAnsi="Times New Roman"/>
          <w:b/>
          <w:color w:val="333333"/>
          <w:sz w:val="24"/>
          <w:szCs w:val="24"/>
          <w:shd w:val="clear" w:color="auto" w:fill="FFFFFF"/>
        </w:rPr>
        <w:t> </w:t>
      </w:r>
    </w:p>
    <w:p w:rsidR="00306AA0" w:rsidRPr="00012E1D" w:rsidRDefault="00306AA0" w:rsidP="00306AA0">
      <w:pPr>
        <w:rPr>
          <w:rStyle w:val="apple-converted-space"/>
          <w:rFonts w:ascii="Times New Roman" w:hAnsi="Times New Roman"/>
          <w:sz w:val="24"/>
          <w:szCs w:val="24"/>
          <w:shd w:val="clear" w:color="auto" w:fill="FFFFFF"/>
        </w:rPr>
      </w:pPr>
      <w:r w:rsidRPr="00012E1D">
        <w:rPr>
          <w:rStyle w:val="apple-converted-space"/>
          <w:rFonts w:ascii="Times New Roman" w:hAnsi="Times New Roman"/>
          <w:sz w:val="24"/>
          <w:szCs w:val="24"/>
          <w:shd w:val="clear" w:color="auto" w:fill="FFFFFF"/>
        </w:rPr>
        <w:t>А) 30 минут Б) 1 час</w:t>
      </w:r>
    </w:p>
    <w:p w:rsidR="00306AA0" w:rsidRPr="00012E1D" w:rsidRDefault="00306AA0" w:rsidP="00306AA0">
      <w:pPr>
        <w:rPr>
          <w:rStyle w:val="apple-converted-space"/>
          <w:rFonts w:ascii="Times New Roman" w:hAnsi="Times New Roman"/>
          <w:sz w:val="24"/>
          <w:szCs w:val="24"/>
          <w:shd w:val="clear" w:color="auto" w:fill="FFFFFF"/>
        </w:rPr>
      </w:pPr>
      <w:r w:rsidRPr="00012E1D">
        <w:rPr>
          <w:rStyle w:val="apple-converted-space"/>
          <w:rFonts w:ascii="Times New Roman" w:hAnsi="Times New Roman"/>
          <w:sz w:val="24"/>
          <w:szCs w:val="24"/>
          <w:shd w:val="clear" w:color="auto" w:fill="FFFFFF"/>
        </w:rPr>
        <w:t xml:space="preserve"> В) 2 часа      Г) 3 часа</w:t>
      </w:r>
    </w:p>
    <w:p w:rsidR="00306AA0" w:rsidRPr="00012E1D" w:rsidRDefault="00306AA0" w:rsidP="00306AA0">
      <w:pPr>
        <w:pStyle w:val="a3"/>
        <w:spacing w:before="0" w:beforeAutospacing="0" w:after="75" w:afterAutospacing="0" w:line="285" w:lineRule="atLeast"/>
        <w:rPr>
          <w:b/>
        </w:rPr>
      </w:pPr>
      <w:r w:rsidRPr="00012E1D">
        <w:rPr>
          <w:rStyle w:val="apple-converted-space"/>
          <w:shd w:val="clear" w:color="auto" w:fill="FFFFFF"/>
        </w:rPr>
        <w:lastRenderedPageBreak/>
        <w:t xml:space="preserve">4. </w:t>
      </w:r>
      <w:r w:rsidRPr="00012E1D">
        <w:rPr>
          <w:color w:val="000000"/>
        </w:rPr>
        <w:t xml:space="preserve"> </w:t>
      </w:r>
      <w:r w:rsidRPr="00012E1D">
        <w:rPr>
          <w:b/>
        </w:rPr>
        <w:t>Какие опасности относятся к техногенным?</w:t>
      </w:r>
    </w:p>
    <w:p w:rsidR="00306AA0" w:rsidRPr="00012E1D" w:rsidRDefault="00306AA0" w:rsidP="00306AA0">
      <w:pPr>
        <w:pStyle w:val="a3"/>
        <w:spacing w:before="0" w:beforeAutospacing="0" w:after="75" w:afterAutospacing="0" w:line="285" w:lineRule="atLeast"/>
      </w:pPr>
      <w:r w:rsidRPr="00012E1D">
        <w:t xml:space="preserve"> А) наводнение Б) разлив нефтепродуктов</w:t>
      </w:r>
    </w:p>
    <w:p w:rsidR="00306AA0" w:rsidRPr="00012E1D" w:rsidRDefault="00306AA0" w:rsidP="00306AA0">
      <w:pPr>
        <w:pStyle w:val="a3"/>
        <w:spacing w:before="0" w:beforeAutospacing="0" w:after="75" w:afterAutospacing="0" w:line="285" w:lineRule="atLeast"/>
      </w:pPr>
      <w:r w:rsidRPr="00012E1D">
        <w:t>В) ураганы       Г) сильные морозы</w:t>
      </w:r>
    </w:p>
    <w:p w:rsidR="00306AA0" w:rsidRPr="00012E1D" w:rsidRDefault="00306AA0" w:rsidP="00306AA0">
      <w:pPr>
        <w:pStyle w:val="a3"/>
        <w:spacing w:before="0" w:beforeAutospacing="0" w:after="75" w:afterAutospacing="0" w:line="285" w:lineRule="atLeast"/>
        <w:rPr>
          <w:b/>
        </w:rPr>
      </w:pPr>
      <w:r w:rsidRPr="00012E1D">
        <w:rPr>
          <w:b/>
        </w:rPr>
        <w:t>5. Лучевая болезнь возникает у человека в результате воздействия</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А) светового излучения   Б) электромагнитного импульса</w:t>
      </w:r>
    </w:p>
    <w:p w:rsidR="00306AA0" w:rsidRPr="00012E1D" w:rsidRDefault="00306AA0" w:rsidP="00306AA0">
      <w:pPr>
        <w:rPr>
          <w:rFonts w:ascii="Times New Roman" w:hAnsi="Times New Roman"/>
          <w:sz w:val="24"/>
          <w:szCs w:val="24"/>
        </w:rPr>
      </w:pPr>
      <w:r w:rsidRPr="00012E1D">
        <w:rPr>
          <w:rFonts w:ascii="Times New Roman" w:hAnsi="Times New Roman"/>
          <w:b/>
          <w:sz w:val="24"/>
          <w:szCs w:val="24"/>
        </w:rPr>
        <w:t xml:space="preserve"> </w:t>
      </w:r>
      <w:r w:rsidRPr="00012E1D">
        <w:rPr>
          <w:rFonts w:ascii="Times New Roman" w:hAnsi="Times New Roman"/>
          <w:sz w:val="24"/>
          <w:szCs w:val="24"/>
        </w:rPr>
        <w:t>В) ударной волны</w:t>
      </w:r>
      <w:r w:rsidRPr="00012E1D">
        <w:rPr>
          <w:rFonts w:ascii="Times New Roman" w:hAnsi="Times New Roman"/>
          <w:b/>
          <w:sz w:val="24"/>
          <w:szCs w:val="24"/>
        </w:rPr>
        <w:t xml:space="preserve">          </w:t>
      </w:r>
      <w:r w:rsidRPr="00012E1D">
        <w:rPr>
          <w:rFonts w:ascii="Times New Roman" w:hAnsi="Times New Roman"/>
          <w:sz w:val="24"/>
          <w:szCs w:val="24"/>
        </w:rPr>
        <w:t xml:space="preserve">Г) проникающей радиации </w:t>
      </w:r>
    </w:p>
    <w:p w:rsidR="00306AA0" w:rsidRPr="00012E1D" w:rsidRDefault="00306AA0" w:rsidP="00306AA0">
      <w:pPr>
        <w:pStyle w:val="HTML"/>
        <w:shd w:val="clear" w:color="auto" w:fill="FFFFFF"/>
        <w:spacing w:line="384" w:lineRule="atLeast"/>
        <w:textAlignment w:val="baseline"/>
        <w:rPr>
          <w:i w:val="0"/>
        </w:rPr>
      </w:pPr>
      <w:r w:rsidRPr="00012E1D">
        <w:t xml:space="preserve">6. </w:t>
      </w:r>
      <w:r w:rsidRPr="00012E1D">
        <w:rPr>
          <w:b/>
          <w:bCs/>
          <w:i w:val="0"/>
          <w:bdr w:val="none" w:sz="0" w:space="0" w:color="auto" w:frame="1"/>
        </w:rPr>
        <w:t>К коллективным средствам защиты относятся:</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Противогазы; Б) Респираторы; В) Убежища;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 xml:space="preserve">Г) Средства защиты кожи; </w:t>
      </w:r>
    </w:p>
    <w:p w:rsidR="00306AA0" w:rsidRPr="00012E1D" w:rsidRDefault="00306AA0" w:rsidP="00306AA0">
      <w:pPr>
        <w:pStyle w:val="HTML"/>
        <w:shd w:val="clear" w:color="auto" w:fill="FFFFFF"/>
        <w:spacing w:line="384" w:lineRule="atLeast"/>
        <w:textAlignment w:val="baseline"/>
        <w:rPr>
          <w:i w:val="0"/>
        </w:rPr>
      </w:pPr>
      <w:r w:rsidRPr="00012E1D">
        <w:t xml:space="preserve">7. </w:t>
      </w:r>
      <w:r w:rsidRPr="00012E1D">
        <w:rPr>
          <w:b/>
          <w:bCs/>
          <w:i w:val="0"/>
          <w:bdr w:val="none" w:sz="0" w:space="0" w:color="auto" w:frame="1"/>
        </w:rPr>
        <w:t>Что запрещается делать при разведении костра?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использовать для костра сухостой  б) разводить костер возле источника воды;</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разводить костер на торфяных почвах;  г) использовать для костра сухую траву;</w:t>
      </w:r>
    </w:p>
    <w:p w:rsidR="00306AA0" w:rsidRPr="00012E1D" w:rsidRDefault="00306AA0" w:rsidP="00306AA0">
      <w:pPr>
        <w:shd w:val="solid" w:color="FFFFFF" w:fill="FFFFFF"/>
        <w:rPr>
          <w:rFonts w:ascii="Times New Roman" w:hAnsi="Times New Roman"/>
          <w:sz w:val="24"/>
          <w:szCs w:val="24"/>
        </w:rPr>
      </w:pPr>
    </w:p>
    <w:p w:rsidR="00306AA0" w:rsidRPr="00012E1D" w:rsidRDefault="00306AA0" w:rsidP="00306AA0">
      <w:pPr>
        <w:shd w:val="solid" w:color="FFFFFF" w:fill="FFFFFF"/>
        <w:rPr>
          <w:rFonts w:ascii="Times New Roman" w:hAnsi="Times New Roman"/>
          <w:bCs/>
          <w:kern w:val="28"/>
          <w:sz w:val="24"/>
          <w:szCs w:val="24"/>
        </w:rPr>
      </w:pPr>
      <w:r w:rsidRPr="00012E1D">
        <w:rPr>
          <w:rFonts w:ascii="Times New Roman" w:hAnsi="Times New Roman"/>
          <w:sz w:val="24"/>
          <w:szCs w:val="24"/>
        </w:rPr>
        <w:t xml:space="preserve">8. </w:t>
      </w:r>
      <w:r w:rsidRPr="00012E1D">
        <w:rPr>
          <w:rFonts w:ascii="Times New Roman" w:hAnsi="Times New Roman"/>
          <w:b/>
          <w:kern w:val="28"/>
          <w:sz w:val="24"/>
          <w:szCs w:val="24"/>
        </w:rPr>
        <w:t>В</w:t>
      </w:r>
      <w:r w:rsidRPr="00012E1D">
        <w:rPr>
          <w:rFonts w:ascii="Times New Roman" w:hAnsi="Times New Roman"/>
          <w:b/>
          <w:bCs/>
          <w:kern w:val="28"/>
          <w:sz w:val="24"/>
          <w:szCs w:val="24"/>
        </w:rPr>
        <w:t>оеннослужащие за проступки, связанные с нарушением воинской дисциплины, норм морали и воинской чести несут ответственность</w:t>
      </w:r>
    </w:p>
    <w:p w:rsidR="00306AA0" w:rsidRPr="00012E1D" w:rsidRDefault="00306AA0" w:rsidP="00306AA0">
      <w:pPr>
        <w:shd w:val="solid" w:color="FFFFFF" w:fill="FFFFFF"/>
        <w:overflowPunct w:val="0"/>
        <w:autoSpaceDE w:val="0"/>
        <w:autoSpaceDN w:val="0"/>
        <w:adjustRightInd w:val="0"/>
        <w:rPr>
          <w:rFonts w:ascii="Times New Roman" w:hAnsi="Times New Roman"/>
          <w:kern w:val="28"/>
          <w:sz w:val="24"/>
          <w:szCs w:val="24"/>
        </w:rPr>
      </w:pPr>
      <w:r w:rsidRPr="00012E1D">
        <w:rPr>
          <w:rFonts w:ascii="Times New Roman" w:hAnsi="Times New Roman"/>
          <w:color w:val="000000"/>
          <w:kern w:val="28"/>
          <w:sz w:val="24"/>
          <w:szCs w:val="24"/>
        </w:rPr>
        <w:t>А) административную  Б) уголовную</w:t>
      </w:r>
    </w:p>
    <w:p w:rsidR="00306AA0" w:rsidRPr="00012E1D" w:rsidRDefault="00306AA0" w:rsidP="00306AA0">
      <w:pPr>
        <w:shd w:val="solid" w:color="FFFFFF" w:fill="FFFFFF"/>
        <w:overflowPunct w:val="0"/>
        <w:autoSpaceDE w:val="0"/>
        <w:autoSpaceDN w:val="0"/>
        <w:adjustRightInd w:val="0"/>
        <w:rPr>
          <w:rFonts w:ascii="Times New Roman" w:hAnsi="Times New Roman"/>
          <w:color w:val="000000"/>
          <w:kern w:val="28"/>
          <w:sz w:val="24"/>
          <w:szCs w:val="24"/>
        </w:rPr>
      </w:pPr>
      <w:r w:rsidRPr="00012E1D">
        <w:rPr>
          <w:rFonts w:ascii="Times New Roman" w:hAnsi="Times New Roman"/>
          <w:color w:val="000000"/>
          <w:kern w:val="28"/>
          <w:sz w:val="24"/>
          <w:szCs w:val="24"/>
        </w:rPr>
        <w:t>В) дисциплинарную   Г) никакую</w:t>
      </w:r>
    </w:p>
    <w:p w:rsidR="00306AA0" w:rsidRPr="00012E1D" w:rsidRDefault="00306AA0" w:rsidP="00306AA0">
      <w:pPr>
        <w:shd w:val="clear" w:color="auto" w:fill="FFFFFF"/>
        <w:autoSpaceDE w:val="0"/>
        <w:autoSpaceDN w:val="0"/>
        <w:adjustRightInd w:val="0"/>
        <w:jc w:val="both"/>
        <w:rPr>
          <w:rFonts w:ascii="Times New Roman" w:hAnsi="Times New Roman"/>
          <w:b/>
          <w:color w:val="000000"/>
          <w:sz w:val="24"/>
          <w:szCs w:val="24"/>
        </w:rPr>
      </w:pPr>
      <w:r w:rsidRPr="00012E1D">
        <w:rPr>
          <w:rFonts w:ascii="Times New Roman" w:hAnsi="Times New Roman"/>
          <w:b/>
          <w:color w:val="000000"/>
          <w:sz w:val="24"/>
          <w:szCs w:val="24"/>
        </w:rPr>
        <w:t>9. При нахождении в зоне заражения хлором ватно-марлевую повязку необходимо смочить:</w:t>
      </w:r>
    </w:p>
    <w:p w:rsidR="00306AA0" w:rsidRPr="00012E1D" w:rsidRDefault="00306AA0" w:rsidP="00306AA0">
      <w:pPr>
        <w:shd w:val="clear" w:color="auto" w:fill="FFFFFF"/>
        <w:autoSpaceDE w:val="0"/>
        <w:autoSpaceDN w:val="0"/>
        <w:adjustRightInd w:val="0"/>
        <w:ind w:left="57"/>
        <w:jc w:val="both"/>
        <w:rPr>
          <w:rFonts w:ascii="Times New Roman" w:hAnsi="Times New Roman"/>
          <w:color w:val="000000"/>
          <w:sz w:val="24"/>
          <w:szCs w:val="24"/>
        </w:rPr>
      </w:pPr>
      <w:r w:rsidRPr="00012E1D">
        <w:rPr>
          <w:rFonts w:ascii="Times New Roman" w:hAnsi="Times New Roman"/>
          <w:color w:val="000000"/>
          <w:sz w:val="24"/>
          <w:szCs w:val="24"/>
        </w:rPr>
        <w:t>А) 2% раствором питьевой соды  Б) 5% раствором йода</w:t>
      </w:r>
    </w:p>
    <w:p w:rsidR="00306AA0" w:rsidRPr="00012E1D" w:rsidRDefault="00306AA0" w:rsidP="00306AA0">
      <w:pPr>
        <w:shd w:val="clear" w:color="auto" w:fill="FFFFFF"/>
        <w:autoSpaceDE w:val="0"/>
        <w:autoSpaceDN w:val="0"/>
        <w:adjustRightInd w:val="0"/>
        <w:ind w:left="57"/>
        <w:jc w:val="both"/>
        <w:rPr>
          <w:rFonts w:ascii="Times New Roman" w:hAnsi="Times New Roman"/>
          <w:color w:val="000000"/>
          <w:sz w:val="24"/>
          <w:szCs w:val="24"/>
        </w:rPr>
      </w:pPr>
      <w:r w:rsidRPr="00012E1D">
        <w:rPr>
          <w:rFonts w:ascii="Times New Roman" w:hAnsi="Times New Roman"/>
          <w:color w:val="000000"/>
          <w:sz w:val="24"/>
          <w:szCs w:val="24"/>
        </w:rPr>
        <w:t>В) 3% раствором марганцовки     Г)  2% раствором лимонной или уксусной кислоты</w:t>
      </w:r>
    </w:p>
    <w:p w:rsidR="00306AA0" w:rsidRPr="00012E1D" w:rsidRDefault="00306AA0" w:rsidP="00306AA0">
      <w:pPr>
        <w:pStyle w:val="HTML"/>
        <w:shd w:val="clear" w:color="auto" w:fill="FFFFFF"/>
        <w:spacing w:line="384" w:lineRule="atLeast"/>
        <w:textAlignment w:val="baseline"/>
        <w:rPr>
          <w:i w:val="0"/>
        </w:rPr>
      </w:pPr>
      <w:r w:rsidRPr="00012E1D">
        <w:rPr>
          <w:b/>
          <w:color w:val="000000"/>
        </w:rPr>
        <w:t>10.</w:t>
      </w:r>
      <w:r w:rsidRPr="00012E1D">
        <w:rPr>
          <w:color w:val="000000"/>
        </w:rPr>
        <w:t xml:space="preserve"> </w:t>
      </w:r>
      <w:r w:rsidRPr="00012E1D">
        <w:rPr>
          <w:b/>
          <w:bCs/>
          <w:i w:val="0"/>
          <w:bdr w:val="none" w:sz="0" w:space="0" w:color="auto" w:frame="1"/>
        </w:rPr>
        <w:t>Причиной пожара в жилых зданиях может стать:</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отсутствие первичных средств пожаротушения;</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неисправность внутренних пожарных кранов;</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В) неосторожное обращение с пиротехническими изделиями;</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Г) незнание правил пожарной безопасности</w:t>
      </w:r>
    </w:p>
    <w:p w:rsidR="00513FCE" w:rsidRPr="00012E1D" w:rsidRDefault="00513FCE" w:rsidP="00513FCE">
      <w:pPr>
        <w:rPr>
          <w:rFonts w:ascii="Times New Roman" w:hAnsi="Times New Roman"/>
          <w:b/>
          <w:sz w:val="24"/>
          <w:szCs w:val="24"/>
        </w:rPr>
      </w:pPr>
    </w:p>
    <w:p w:rsidR="00306AA0" w:rsidRPr="00012E1D" w:rsidRDefault="00306AA0" w:rsidP="00513FCE">
      <w:pPr>
        <w:jc w:val="center"/>
        <w:rPr>
          <w:rFonts w:ascii="Times New Roman" w:hAnsi="Times New Roman"/>
          <w:b/>
          <w:sz w:val="24"/>
          <w:szCs w:val="24"/>
        </w:rPr>
      </w:pPr>
      <w:r w:rsidRPr="00012E1D">
        <w:rPr>
          <w:rFonts w:ascii="Times New Roman" w:hAnsi="Times New Roman"/>
          <w:b/>
          <w:sz w:val="24"/>
          <w:szCs w:val="24"/>
        </w:rPr>
        <w:t>ВАРИАНТ 4</w:t>
      </w:r>
    </w:p>
    <w:p w:rsidR="00306AA0" w:rsidRPr="00012E1D" w:rsidRDefault="00306AA0" w:rsidP="00306AA0">
      <w:pPr>
        <w:shd w:val="clear" w:color="auto" w:fill="FFFFFF"/>
        <w:autoSpaceDE w:val="0"/>
        <w:autoSpaceDN w:val="0"/>
        <w:adjustRightInd w:val="0"/>
        <w:jc w:val="both"/>
        <w:rPr>
          <w:rFonts w:ascii="Times New Roman" w:hAnsi="Times New Roman"/>
          <w:b/>
          <w:sz w:val="24"/>
          <w:szCs w:val="24"/>
        </w:rPr>
      </w:pPr>
      <w:r w:rsidRPr="00012E1D">
        <w:rPr>
          <w:rFonts w:ascii="Times New Roman" w:hAnsi="Times New Roman"/>
          <w:b/>
          <w:sz w:val="24"/>
          <w:szCs w:val="24"/>
        </w:rPr>
        <w:t>1.</w:t>
      </w:r>
      <w:r w:rsidRPr="00012E1D">
        <w:rPr>
          <w:rFonts w:ascii="Times New Roman" w:hAnsi="Times New Roman"/>
          <w:b/>
          <w:color w:val="000000"/>
          <w:sz w:val="24"/>
          <w:szCs w:val="24"/>
        </w:rPr>
        <w:t xml:space="preserve"> Наиболее опасен для человека:</w:t>
      </w:r>
    </w:p>
    <w:p w:rsidR="00306AA0" w:rsidRPr="00012E1D" w:rsidRDefault="00306AA0" w:rsidP="00306AA0">
      <w:pPr>
        <w:shd w:val="clear" w:color="auto" w:fill="FFFFFF"/>
        <w:autoSpaceDE w:val="0"/>
        <w:autoSpaceDN w:val="0"/>
        <w:adjustRightInd w:val="0"/>
        <w:ind w:firstLine="180"/>
        <w:jc w:val="both"/>
        <w:rPr>
          <w:rFonts w:ascii="Times New Roman" w:hAnsi="Times New Roman"/>
          <w:color w:val="000000"/>
          <w:sz w:val="24"/>
          <w:szCs w:val="24"/>
        </w:rPr>
      </w:pPr>
      <w:r w:rsidRPr="00012E1D">
        <w:rPr>
          <w:rFonts w:ascii="Times New Roman" w:hAnsi="Times New Roman"/>
          <w:color w:val="000000"/>
          <w:sz w:val="24"/>
          <w:szCs w:val="24"/>
        </w:rPr>
        <w:t xml:space="preserve">А) Угарный газ  Б) Углекислый газ В) Озон     Г ) Кислород  </w:t>
      </w:r>
    </w:p>
    <w:p w:rsidR="00306AA0" w:rsidRPr="00012E1D" w:rsidRDefault="00306AA0" w:rsidP="00306AA0">
      <w:pPr>
        <w:pStyle w:val="HTML"/>
        <w:shd w:val="clear" w:color="auto" w:fill="FFFFFF"/>
        <w:spacing w:line="384" w:lineRule="atLeast"/>
        <w:textAlignment w:val="baseline"/>
        <w:rPr>
          <w:i w:val="0"/>
        </w:rPr>
      </w:pPr>
      <w:r w:rsidRPr="00012E1D">
        <w:rPr>
          <w:b/>
        </w:rPr>
        <w:t xml:space="preserve">2. </w:t>
      </w:r>
      <w:r w:rsidRPr="00012E1D">
        <w:rPr>
          <w:b/>
          <w:bCs/>
          <w:i w:val="0"/>
          <w:bdr w:val="none" w:sz="0" w:space="0" w:color="auto" w:frame="1"/>
        </w:rPr>
        <w:t>Химическое оружие – это оружие массового поражения, действие которого основано на: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Токсических свойствах некоторых химических веществ;</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Изменении состава воздушной среды в зоне заражения;</w:t>
      </w:r>
    </w:p>
    <w:p w:rsidR="00306AA0" w:rsidRPr="00012E1D" w:rsidRDefault="00306AA0" w:rsidP="00306AA0">
      <w:pPr>
        <w:pStyle w:val="HTML"/>
        <w:shd w:val="clear" w:color="auto" w:fill="FFFFFF"/>
        <w:spacing w:line="384" w:lineRule="atLeast"/>
        <w:textAlignment w:val="baseline"/>
        <w:rPr>
          <w:i w:val="0"/>
          <w:bdr w:val="none" w:sz="0" w:space="0" w:color="auto" w:frame="1"/>
        </w:rPr>
      </w:pPr>
      <w:r w:rsidRPr="00012E1D">
        <w:rPr>
          <w:i w:val="0"/>
          <w:bdr w:val="none" w:sz="0" w:space="0" w:color="auto" w:frame="1"/>
        </w:rPr>
        <w:t xml:space="preserve">В) Применении биологических средств. </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Г) Применении энергии выделяющейся при распаде ядер хим. элементов</w:t>
      </w:r>
    </w:p>
    <w:p w:rsidR="00306AA0" w:rsidRPr="00012E1D" w:rsidRDefault="00306AA0" w:rsidP="00306AA0">
      <w:pPr>
        <w:rPr>
          <w:rFonts w:ascii="Times New Roman" w:hAnsi="Times New Roman"/>
          <w:sz w:val="24"/>
          <w:szCs w:val="24"/>
        </w:rPr>
      </w:pPr>
    </w:p>
    <w:p w:rsidR="00306AA0" w:rsidRPr="00012E1D" w:rsidRDefault="00306AA0" w:rsidP="00306AA0">
      <w:pPr>
        <w:rPr>
          <w:rStyle w:val="apple-converted-space"/>
          <w:rFonts w:ascii="Times New Roman" w:hAnsi="Times New Roman"/>
          <w:color w:val="333333"/>
          <w:sz w:val="24"/>
          <w:szCs w:val="24"/>
          <w:shd w:val="clear" w:color="auto" w:fill="FFFFFF"/>
        </w:rPr>
      </w:pPr>
      <w:r w:rsidRPr="00012E1D">
        <w:rPr>
          <w:rFonts w:ascii="Times New Roman" w:hAnsi="Times New Roman"/>
          <w:b/>
          <w:sz w:val="24"/>
          <w:szCs w:val="24"/>
        </w:rPr>
        <w:lastRenderedPageBreak/>
        <w:t>3</w:t>
      </w:r>
      <w:r w:rsidRPr="00012E1D">
        <w:rPr>
          <w:rFonts w:ascii="Times New Roman" w:hAnsi="Times New Roman"/>
          <w:sz w:val="24"/>
          <w:szCs w:val="24"/>
        </w:rPr>
        <w:t xml:space="preserve">. </w:t>
      </w:r>
      <w:r w:rsidRPr="00012E1D">
        <w:rPr>
          <w:rFonts w:ascii="Times New Roman" w:hAnsi="Times New Roman"/>
          <w:b/>
          <w:sz w:val="24"/>
          <w:szCs w:val="24"/>
          <w:shd w:val="clear" w:color="auto" w:fill="FFFFFF"/>
        </w:rPr>
        <w:t>Жгут может накладываться на конечность, в холодное время, не более чем</w:t>
      </w:r>
      <w:r w:rsidRPr="00012E1D">
        <w:rPr>
          <w:rStyle w:val="apple-converted-space"/>
          <w:rFonts w:ascii="Times New Roman" w:hAnsi="Times New Roman"/>
          <w:b/>
          <w:color w:val="333333"/>
          <w:sz w:val="24"/>
          <w:szCs w:val="24"/>
          <w:shd w:val="clear" w:color="auto" w:fill="FFFFFF"/>
        </w:rPr>
        <w:t> </w:t>
      </w:r>
    </w:p>
    <w:p w:rsidR="00306AA0" w:rsidRPr="00012E1D" w:rsidRDefault="00306AA0" w:rsidP="00306AA0">
      <w:pPr>
        <w:rPr>
          <w:rStyle w:val="apple-converted-space"/>
          <w:rFonts w:ascii="Times New Roman" w:hAnsi="Times New Roman"/>
          <w:sz w:val="24"/>
          <w:szCs w:val="24"/>
          <w:shd w:val="clear" w:color="auto" w:fill="FFFFFF"/>
        </w:rPr>
      </w:pPr>
      <w:r w:rsidRPr="00012E1D">
        <w:rPr>
          <w:rStyle w:val="apple-converted-space"/>
          <w:rFonts w:ascii="Times New Roman" w:hAnsi="Times New Roman"/>
          <w:sz w:val="24"/>
          <w:szCs w:val="24"/>
          <w:shd w:val="clear" w:color="auto" w:fill="FFFFFF"/>
        </w:rPr>
        <w:t>А) 30 минут    Б) 1 час   В) 2 часа        Г) 3 часа</w:t>
      </w:r>
    </w:p>
    <w:p w:rsidR="00306AA0" w:rsidRPr="00012E1D" w:rsidRDefault="00306AA0" w:rsidP="00306AA0">
      <w:pPr>
        <w:pStyle w:val="HTML"/>
        <w:shd w:val="clear" w:color="auto" w:fill="FFFFFF"/>
        <w:spacing w:line="384" w:lineRule="atLeast"/>
        <w:textAlignment w:val="baseline"/>
        <w:rPr>
          <w:i w:val="0"/>
        </w:rPr>
      </w:pPr>
      <w:r w:rsidRPr="00012E1D">
        <w:rPr>
          <w:rStyle w:val="apple-converted-space"/>
          <w:b/>
          <w:shd w:val="clear" w:color="auto" w:fill="FFFFFF"/>
        </w:rPr>
        <w:t>4</w:t>
      </w:r>
      <w:r w:rsidRPr="00012E1D">
        <w:rPr>
          <w:rStyle w:val="apple-converted-space"/>
          <w:shd w:val="clear" w:color="auto" w:fill="FFFFFF"/>
        </w:rPr>
        <w:t xml:space="preserve">. </w:t>
      </w:r>
      <w:r w:rsidRPr="00012E1D">
        <w:rPr>
          <w:b/>
          <w:bCs/>
          <w:i w:val="0"/>
          <w:bdr w:val="none" w:sz="0" w:space="0" w:color="auto" w:frame="1"/>
        </w:rPr>
        <w:t>Из предложенных выберите ответ, который объясняет, почему волосы можно безболезненно подстригать:</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При стрижке не затрагиваются луковицы волос;</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Клетки волос содержат пигмент, защищающий волосы, тем более при стрижке;</w:t>
      </w:r>
    </w:p>
    <w:p w:rsidR="00306AA0" w:rsidRPr="00012E1D" w:rsidRDefault="00306AA0" w:rsidP="00306AA0">
      <w:pPr>
        <w:pStyle w:val="HTML"/>
        <w:shd w:val="clear" w:color="auto" w:fill="FFFFFF"/>
        <w:spacing w:line="384" w:lineRule="atLeast"/>
        <w:textAlignment w:val="baseline"/>
        <w:rPr>
          <w:i w:val="0"/>
          <w:bdr w:val="none" w:sz="0" w:space="0" w:color="auto" w:frame="1"/>
        </w:rPr>
      </w:pPr>
      <w:r w:rsidRPr="00012E1D">
        <w:rPr>
          <w:i w:val="0"/>
          <w:bdr w:val="none" w:sz="0" w:space="0" w:color="auto" w:frame="1"/>
        </w:rPr>
        <w:t>В) Волосы лишены нервных окончаний.</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Г) Волосы это разновидность эпителия</w:t>
      </w:r>
    </w:p>
    <w:p w:rsidR="00306AA0" w:rsidRPr="00012E1D" w:rsidRDefault="00306AA0" w:rsidP="00306AA0">
      <w:pPr>
        <w:shd w:val="clear" w:color="auto" w:fill="FFFFFF"/>
        <w:autoSpaceDE w:val="0"/>
        <w:autoSpaceDN w:val="0"/>
        <w:adjustRightInd w:val="0"/>
        <w:jc w:val="both"/>
        <w:rPr>
          <w:rFonts w:ascii="Times New Roman" w:hAnsi="Times New Roman"/>
          <w:color w:val="000000"/>
          <w:sz w:val="24"/>
          <w:szCs w:val="24"/>
        </w:rPr>
      </w:pPr>
    </w:p>
    <w:p w:rsidR="00306AA0" w:rsidRPr="00012E1D" w:rsidRDefault="00306AA0" w:rsidP="00306AA0">
      <w:pPr>
        <w:shd w:val="solid" w:color="FFFFFF" w:fill="FFFFFF"/>
        <w:rPr>
          <w:rFonts w:ascii="Times New Roman" w:hAnsi="Times New Roman"/>
          <w:color w:val="000000"/>
          <w:kern w:val="28"/>
          <w:sz w:val="24"/>
          <w:szCs w:val="24"/>
        </w:rPr>
      </w:pPr>
      <w:r w:rsidRPr="00012E1D">
        <w:rPr>
          <w:rStyle w:val="apple-converted-space"/>
          <w:rFonts w:ascii="Times New Roman" w:hAnsi="Times New Roman"/>
          <w:b/>
          <w:sz w:val="24"/>
          <w:szCs w:val="24"/>
          <w:shd w:val="clear" w:color="auto" w:fill="FFFFFF"/>
        </w:rPr>
        <w:t>5</w:t>
      </w:r>
      <w:r w:rsidRPr="00012E1D">
        <w:rPr>
          <w:rStyle w:val="apple-converted-space"/>
          <w:rFonts w:ascii="Times New Roman" w:hAnsi="Times New Roman"/>
          <w:sz w:val="24"/>
          <w:szCs w:val="24"/>
          <w:shd w:val="clear" w:color="auto" w:fill="FFFFFF"/>
        </w:rPr>
        <w:t xml:space="preserve">. </w:t>
      </w:r>
      <w:r w:rsidRPr="00012E1D">
        <w:rPr>
          <w:rFonts w:ascii="Times New Roman" w:hAnsi="Times New Roman"/>
          <w:b/>
          <w:color w:val="000000"/>
          <w:kern w:val="28"/>
          <w:sz w:val="24"/>
          <w:szCs w:val="24"/>
        </w:rPr>
        <w:t>При обнаружении признаков применения противником отравляющих веществ по сигналу «Химическая тревога» необходимо:</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 xml:space="preserve">   А) спрятаться на чердаке, в овраге            </w:t>
      </w:r>
    </w:p>
    <w:p w:rsidR="00306AA0" w:rsidRPr="00012E1D" w:rsidRDefault="00306AA0" w:rsidP="00306AA0">
      <w:pPr>
        <w:shd w:val="solid" w:color="FFFFFF" w:fill="FFFFFF"/>
        <w:rPr>
          <w:rFonts w:ascii="Times New Roman" w:hAnsi="Times New Roman"/>
          <w:b/>
          <w:color w:val="000000"/>
          <w:kern w:val="28"/>
          <w:sz w:val="24"/>
          <w:szCs w:val="24"/>
        </w:rPr>
      </w:pPr>
      <w:r w:rsidRPr="00012E1D">
        <w:rPr>
          <w:rFonts w:ascii="Times New Roman" w:hAnsi="Times New Roman"/>
          <w:color w:val="000000"/>
          <w:kern w:val="28"/>
          <w:sz w:val="24"/>
          <w:szCs w:val="24"/>
        </w:rPr>
        <w:t xml:space="preserve">   Б) надеть противогаз, средства защиты кожи</w:t>
      </w:r>
      <w:r w:rsidRPr="00012E1D">
        <w:rPr>
          <w:rFonts w:ascii="Times New Roman" w:hAnsi="Times New Roman"/>
          <w:b/>
          <w:color w:val="000000"/>
          <w:kern w:val="28"/>
          <w:sz w:val="24"/>
          <w:szCs w:val="24"/>
        </w:rPr>
        <w:t xml:space="preserve">           </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b/>
          <w:color w:val="000000"/>
          <w:kern w:val="28"/>
          <w:sz w:val="24"/>
          <w:szCs w:val="24"/>
        </w:rPr>
        <w:t xml:space="preserve">   </w:t>
      </w:r>
      <w:r w:rsidRPr="00012E1D">
        <w:rPr>
          <w:rFonts w:ascii="Times New Roman" w:hAnsi="Times New Roman"/>
          <w:color w:val="000000"/>
          <w:kern w:val="28"/>
          <w:sz w:val="24"/>
          <w:szCs w:val="24"/>
        </w:rPr>
        <w:t xml:space="preserve">В) закрыть дверь и не выходить на улицу     </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 xml:space="preserve">     Г) ничего не предпринимать, пока вас не  эвакуируют</w:t>
      </w:r>
    </w:p>
    <w:p w:rsidR="00306AA0" w:rsidRPr="00012E1D" w:rsidRDefault="00306AA0" w:rsidP="00306AA0">
      <w:pPr>
        <w:pStyle w:val="HTML"/>
        <w:shd w:val="clear" w:color="auto" w:fill="FFFFFF"/>
        <w:spacing w:line="384" w:lineRule="atLeast"/>
        <w:textAlignment w:val="baseline"/>
        <w:rPr>
          <w:i w:val="0"/>
        </w:rPr>
      </w:pPr>
      <w:r w:rsidRPr="00012E1D">
        <w:rPr>
          <w:b/>
          <w:i w:val="0"/>
          <w:color w:val="000000"/>
          <w:kern w:val="28"/>
        </w:rPr>
        <w:t>6</w:t>
      </w:r>
      <w:r w:rsidRPr="00012E1D">
        <w:rPr>
          <w:i w:val="0"/>
          <w:color w:val="000000"/>
          <w:kern w:val="28"/>
        </w:rPr>
        <w:t>.</w:t>
      </w:r>
      <w:r w:rsidRPr="00012E1D">
        <w:rPr>
          <w:color w:val="000000"/>
          <w:kern w:val="28"/>
        </w:rPr>
        <w:t xml:space="preserve"> </w:t>
      </w:r>
      <w:r w:rsidRPr="00012E1D">
        <w:rPr>
          <w:b/>
          <w:bCs/>
          <w:i w:val="0"/>
          <w:bdr w:val="none" w:sz="0" w:space="0" w:color="auto" w:frame="1"/>
        </w:rPr>
        <w:t>Заражение гонореей происходит:</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При попадании микроба через кожу здорового человека;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При попадании микроба через кровь здорового человека;</w:t>
      </w:r>
    </w:p>
    <w:p w:rsidR="00306AA0" w:rsidRPr="00012E1D" w:rsidRDefault="00306AA0" w:rsidP="00306AA0">
      <w:pPr>
        <w:pStyle w:val="HTML"/>
        <w:shd w:val="clear" w:color="auto" w:fill="FFFFFF"/>
        <w:spacing w:line="384" w:lineRule="atLeast"/>
        <w:textAlignment w:val="baseline"/>
        <w:rPr>
          <w:i w:val="0"/>
          <w:bdr w:val="none" w:sz="0" w:space="0" w:color="auto" w:frame="1"/>
        </w:rPr>
      </w:pPr>
      <w:r w:rsidRPr="00012E1D">
        <w:rPr>
          <w:i w:val="0"/>
          <w:bdr w:val="none" w:sz="0" w:space="0" w:color="auto" w:frame="1"/>
        </w:rPr>
        <w:t>В) При попадании микроба на половые органы здорового человека.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Г) Распространяется воздушно-капельным путём.</w:t>
      </w:r>
    </w:p>
    <w:p w:rsidR="00306AA0" w:rsidRPr="00012E1D" w:rsidRDefault="00306AA0" w:rsidP="00306AA0">
      <w:pPr>
        <w:shd w:val="clear" w:color="auto" w:fill="FFFFFF"/>
        <w:autoSpaceDE w:val="0"/>
        <w:autoSpaceDN w:val="0"/>
        <w:adjustRightInd w:val="0"/>
        <w:rPr>
          <w:rFonts w:ascii="Times New Roman" w:hAnsi="Times New Roman"/>
          <w:b/>
          <w:sz w:val="24"/>
          <w:szCs w:val="24"/>
        </w:rPr>
      </w:pPr>
      <w:r w:rsidRPr="00012E1D">
        <w:rPr>
          <w:rFonts w:ascii="Times New Roman" w:hAnsi="Times New Roman"/>
          <w:b/>
          <w:color w:val="000000"/>
          <w:kern w:val="28"/>
          <w:sz w:val="24"/>
          <w:szCs w:val="24"/>
        </w:rPr>
        <w:t>7.</w:t>
      </w:r>
      <w:r w:rsidRPr="00012E1D">
        <w:rPr>
          <w:rFonts w:ascii="Times New Roman" w:hAnsi="Times New Roman"/>
          <w:color w:val="000000"/>
          <w:kern w:val="28"/>
          <w:sz w:val="24"/>
          <w:szCs w:val="24"/>
        </w:rPr>
        <w:t xml:space="preserve"> </w:t>
      </w:r>
      <w:r w:rsidRPr="00012E1D">
        <w:rPr>
          <w:rFonts w:ascii="Times New Roman" w:hAnsi="Times New Roman"/>
          <w:b/>
          <w:color w:val="000000"/>
          <w:sz w:val="24"/>
          <w:szCs w:val="24"/>
        </w:rPr>
        <w:t>Ядерное оружие — это:</w:t>
      </w:r>
    </w:p>
    <w:p w:rsidR="00306AA0" w:rsidRPr="00012E1D" w:rsidRDefault="00306AA0" w:rsidP="00306AA0">
      <w:pPr>
        <w:shd w:val="clear" w:color="auto" w:fill="FFFFFF"/>
        <w:autoSpaceDE w:val="0"/>
        <w:autoSpaceDN w:val="0"/>
        <w:adjustRightInd w:val="0"/>
        <w:ind w:firstLine="180"/>
        <w:rPr>
          <w:rFonts w:ascii="Times New Roman" w:hAnsi="Times New Roman"/>
          <w:sz w:val="24"/>
          <w:szCs w:val="24"/>
        </w:rPr>
      </w:pPr>
      <w:r w:rsidRPr="00012E1D">
        <w:rPr>
          <w:rFonts w:ascii="Times New Roman" w:hAnsi="Times New Roman"/>
          <w:color w:val="000000"/>
          <w:sz w:val="24"/>
          <w:szCs w:val="24"/>
        </w:rPr>
        <w:t>А) высокоточное наступательное оружие, основан</w:t>
      </w:r>
      <w:r w:rsidRPr="00012E1D">
        <w:rPr>
          <w:rFonts w:ascii="Times New Roman" w:hAnsi="Times New Roman"/>
          <w:color w:val="000000"/>
          <w:sz w:val="24"/>
          <w:szCs w:val="24"/>
        </w:rPr>
        <w:softHyphen/>
        <w:t>ное на использовании лазера</w:t>
      </w:r>
    </w:p>
    <w:p w:rsidR="00306AA0" w:rsidRPr="00012E1D" w:rsidRDefault="00306AA0" w:rsidP="00306AA0">
      <w:pPr>
        <w:shd w:val="clear" w:color="auto" w:fill="FFFFFF"/>
        <w:autoSpaceDE w:val="0"/>
        <w:autoSpaceDN w:val="0"/>
        <w:adjustRightInd w:val="0"/>
        <w:ind w:firstLine="180"/>
        <w:rPr>
          <w:rFonts w:ascii="Times New Roman" w:hAnsi="Times New Roman"/>
          <w:sz w:val="24"/>
          <w:szCs w:val="24"/>
        </w:rPr>
      </w:pPr>
      <w:r w:rsidRPr="00012E1D">
        <w:rPr>
          <w:rFonts w:ascii="Times New Roman" w:hAnsi="Times New Roman"/>
          <w:color w:val="000000"/>
          <w:sz w:val="24"/>
          <w:szCs w:val="24"/>
        </w:rPr>
        <w:t>Б) оружие массового поражения взрывного дейст</w:t>
      </w:r>
      <w:r w:rsidRPr="00012E1D">
        <w:rPr>
          <w:rFonts w:ascii="Times New Roman" w:hAnsi="Times New Roman"/>
          <w:color w:val="000000"/>
          <w:sz w:val="24"/>
          <w:szCs w:val="24"/>
        </w:rPr>
        <w:softHyphen/>
        <w:t>вия, основанное на использовании химических веществ.</w:t>
      </w:r>
    </w:p>
    <w:p w:rsidR="00306AA0" w:rsidRPr="00012E1D" w:rsidRDefault="00306AA0" w:rsidP="00306AA0">
      <w:pPr>
        <w:shd w:val="clear" w:color="auto" w:fill="FFFFFF"/>
        <w:autoSpaceDE w:val="0"/>
        <w:autoSpaceDN w:val="0"/>
        <w:adjustRightInd w:val="0"/>
        <w:ind w:firstLine="180"/>
        <w:rPr>
          <w:rFonts w:ascii="Times New Roman" w:hAnsi="Times New Roman"/>
          <w:color w:val="000000"/>
          <w:sz w:val="24"/>
          <w:szCs w:val="24"/>
        </w:rPr>
      </w:pPr>
      <w:r w:rsidRPr="00012E1D">
        <w:rPr>
          <w:rFonts w:ascii="Times New Roman" w:hAnsi="Times New Roman"/>
          <w:color w:val="000000"/>
          <w:sz w:val="24"/>
          <w:szCs w:val="24"/>
        </w:rPr>
        <w:t>В) оружие массового поражения взрывного дейст</w:t>
      </w:r>
      <w:r w:rsidRPr="00012E1D">
        <w:rPr>
          <w:rFonts w:ascii="Times New Roman" w:hAnsi="Times New Roman"/>
          <w:color w:val="000000"/>
          <w:sz w:val="24"/>
          <w:szCs w:val="24"/>
        </w:rPr>
        <w:softHyphen/>
        <w:t>вия,   основанное   на   использовании   внутриядерной энергии.</w:t>
      </w:r>
    </w:p>
    <w:p w:rsidR="00306AA0" w:rsidRPr="00012E1D" w:rsidRDefault="00306AA0" w:rsidP="00306AA0">
      <w:pPr>
        <w:shd w:val="clear" w:color="auto" w:fill="FFFFFF"/>
        <w:autoSpaceDE w:val="0"/>
        <w:autoSpaceDN w:val="0"/>
        <w:adjustRightInd w:val="0"/>
        <w:ind w:firstLine="180"/>
        <w:rPr>
          <w:rFonts w:ascii="Times New Roman" w:hAnsi="Times New Roman"/>
          <w:color w:val="000000"/>
          <w:sz w:val="24"/>
          <w:szCs w:val="24"/>
        </w:rPr>
      </w:pPr>
      <w:r w:rsidRPr="00012E1D">
        <w:rPr>
          <w:rFonts w:ascii="Times New Roman" w:hAnsi="Times New Roman"/>
          <w:color w:val="000000"/>
          <w:sz w:val="24"/>
          <w:szCs w:val="24"/>
        </w:rPr>
        <w:t>Г) оружие массового поражения, основанное на использовании патогенных микроорганизмов.</w:t>
      </w:r>
    </w:p>
    <w:p w:rsidR="00306AA0" w:rsidRPr="00012E1D" w:rsidRDefault="00306AA0" w:rsidP="00306AA0">
      <w:pPr>
        <w:shd w:val="solid" w:color="FFFFFF" w:fill="FFFFFF"/>
        <w:rPr>
          <w:rFonts w:ascii="Times New Roman" w:hAnsi="Times New Roman"/>
          <w:b/>
          <w:color w:val="000000"/>
          <w:kern w:val="28"/>
          <w:sz w:val="24"/>
          <w:szCs w:val="24"/>
        </w:rPr>
      </w:pPr>
      <w:r w:rsidRPr="00012E1D">
        <w:rPr>
          <w:rFonts w:ascii="Times New Roman" w:hAnsi="Times New Roman"/>
          <w:b/>
          <w:color w:val="000000"/>
          <w:sz w:val="24"/>
          <w:szCs w:val="24"/>
        </w:rPr>
        <w:t>8</w:t>
      </w:r>
      <w:r w:rsidRPr="00012E1D">
        <w:rPr>
          <w:rFonts w:ascii="Times New Roman" w:hAnsi="Times New Roman"/>
          <w:color w:val="000000"/>
          <w:sz w:val="24"/>
          <w:szCs w:val="24"/>
        </w:rPr>
        <w:t xml:space="preserve">. </w:t>
      </w:r>
      <w:r w:rsidRPr="00012E1D">
        <w:rPr>
          <w:rFonts w:ascii="Times New Roman" w:hAnsi="Times New Roman"/>
          <w:b/>
          <w:color w:val="000000"/>
          <w:kern w:val="28"/>
          <w:sz w:val="24"/>
          <w:szCs w:val="24"/>
        </w:rPr>
        <w:t xml:space="preserve">Федеральные законы  вступают в силу </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А) с момента подписания президентом</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Б) с момента принятия Государственной Думой</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В) с момента одобрения Советом Федерации</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Г) с момента опубликования в средствах массовой информации</w:t>
      </w:r>
    </w:p>
    <w:p w:rsidR="00306AA0" w:rsidRPr="00012E1D" w:rsidRDefault="00306AA0" w:rsidP="00306AA0">
      <w:pPr>
        <w:ind w:left="360" w:hanging="360"/>
        <w:rPr>
          <w:rFonts w:ascii="Times New Roman" w:hAnsi="Times New Roman"/>
          <w:sz w:val="24"/>
          <w:szCs w:val="24"/>
        </w:rPr>
      </w:pPr>
      <w:r w:rsidRPr="00012E1D">
        <w:rPr>
          <w:rFonts w:ascii="Times New Roman" w:hAnsi="Times New Roman"/>
          <w:b/>
          <w:color w:val="000000"/>
          <w:sz w:val="24"/>
          <w:szCs w:val="24"/>
        </w:rPr>
        <w:t>9</w:t>
      </w:r>
      <w:r w:rsidRPr="00012E1D">
        <w:rPr>
          <w:rFonts w:ascii="Times New Roman" w:hAnsi="Times New Roman"/>
          <w:color w:val="000000"/>
          <w:sz w:val="24"/>
          <w:szCs w:val="24"/>
        </w:rPr>
        <w:t>.</w:t>
      </w:r>
      <w:r w:rsidRPr="00012E1D">
        <w:rPr>
          <w:rFonts w:ascii="Times New Roman" w:hAnsi="Times New Roman"/>
          <w:sz w:val="24"/>
          <w:szCs w:val="24"/>
        </w:rPr>
        <w:t xml:space="preserve"> </w:t>
      </w:r>
      <w:r w:rsidRPr="00012E1D">
        <w:rPr>
          <w:rFonts w:ascii="Times New Roman" w:hAnsi="Times New Roman"/>
          <w:b/>
          <w:sz w:val="24"/>
          <w:szCs w:val="24"/>
        </w:rPr>
        <w:t>При растяжении необходимо?</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А) Обездвижить конечность, приложить лёд</w:t>
      </w:r>
    </w:p>
    <w:p w:rsidR="00306AA0" w:rsidRPr="00012E1D" w:rsidRDefault="00306AA0" w:rsidP="00306AA0">
      <w:pPr>
        <w:rPr>
          <w:rFonts w:ascii="Times New Roman" w:hAnsi="Times New Roman"/>
          <w:sz w:val="24"/>
          <w:szCs w:val="24"/>
        </w:rPr>
      </w:pPr>
      <w:r w:rsidRPr="00012E1D">
        <w:rPr>
          <w:rFonts w:ascii="Times New Roman" w:hAnsi="Times New Roman"/>
          <w:bCs/>
          <w:sz w:val="24"/>
          <w:szCs w:val="24"/>
        </w:rPr>
        <w:t>Б) Обездвижить конечность и укутать в теплую ткань</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lastRenderedPageBreak/>
        <w:t>В) Попытаться разработать конечность.</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Г) Выпить обезболивающее средство и продолжить повседневную деятельность</w:t>
      </w:r>
    </w:p>
    <w:p w:rsidR="00306AA0" w:rsidRPr="00012E1D" w:rsidRDefault="00306AA0" w:rsidP="00306AA0">
      <w:pPr>
        <w:shd w:val="clear" w:color="auto" w:fill="FFFFFF"/>
        <w:autoSpaceDE w:val="0"/>
        <w:autoSpaceDN w:val="0"/>
        <w:adjustRightInd w:val="0"/>
        <w:rPr>
          <w:rFonts w:ascii="Times New Roman" w:hAnsi="Times New Roman"/>
          <w:color w:val="000000"/>
          <w:sz w:val="24"/>
          <w:szCs w:val="24"/>
        </w:rPr>
      </w:pPr>
      <w:r w:rsidRPr="00012E1D">
        <w:rPr>
          <w:rFonts w:ascii="Times New Roman" w:hAnsi="Times New Roman"/>
          <w:b/>
          <w:sz w:val="24"/>
          <w:szCs w:val="24"/>
        </w:rPr>
        <w:t>10</w:t>
      </w:r>
      <w:r w:rsidRPr="00012E1D">
        <w:rPr>
          <w:rFonts w:ascii="Times New Roman" w:hAnsi="Times New Roman"/>
          <w:sz w:val="24"/>
          <w:szCs w:val="24"/>
        </w:rPr>
        <w:t xml:space="preserve">. </w:t>
      </w:r>
      <w:r w:rsidRPr="00012E1D">
        <w:rPr>
          <w:rFonts w:ascii="Times New Roman" w:hAnsi="Times New Roman"/>
          <w:b/>
          <w:color w:val="000000"/>
          <w:sz w:val="24"/>
          <w:szCs w:val="24"/>
        </w:rPr>
        <w:t>Призыв граждан Российской Федерации на военную службу осуществляют   на основании:</w:t>
      </w:r>
    </w:p>
    <w:p w:rsidR="00306AA0" w:rsidRPr="00012E1D" w:rsidRDefault="00306AA0" w:rsidP="00306AA0">
      <w:pPr>
        <w:shd w:val="clear" w:color="auto" w:fill="FFFFFF"/>
        <w:autoSpaceDE w:val="0"/>
        <w:autoSpaceDN w:val="0"/>
        <w:adjustRightInd w:val="0"/>
        <w:rPr>
          <w:rFonts w:ascii="Times New Roman" w:hAnsi="Times New Roman"/>
          <w:color w:val="000000"/>
          <w:sz w:val="24"/>
          <w:szCs w:val="24"/>
        </w:rPr>
      </w:pPr>
      <w:r w:rsidRPr="00012E1D">
        <w:rPr>
          <w:rFonts w:ascii="Times New Roman" w:hAnsi="Times New Roman"/>
          <w:color w:val="000000"/>
          <w:sz w:val="24"/>
          <w:szCs w:val="24"/>
        </w:rPr>
        <w:t>А) приказа министра обороны Российской Федерации</w:t>
      </w:r>
    </w:p>
    <w:p w:rsidR="00306AA0" w:rsidRPr="00012E1D" w:rsidRDefault="00306AA0" w:rsidP="00306AA0">
      <w:pPr>
        <w:shd w:val="clear" w:color="auto" w:fill="FFFFFF"/>
        <w:autoSpaceDE w:val="0"/>
        <w:autoSpaceDN w:val="0"/>
        <w:adjustRightInd w:val="0"/>
        <w:rPr>
          <w:rFonts w:ascii="Times New Roman" w:hAnsi="Times New Roman"/>
          <w:color w:val="000000"/>
          <w:sz w:val="24"/>
          <w:szCs w:val="24"/>
        </w:rPr>
      </w:pPr>
      <w:r w:rsidRPr="00012E1D">
        <w:rPr>
          <w:rFonts w:ascii="Times New Roman" w:hAnsi="Times New Roman"/>
          <w:color w:val="000000"/>
          <w:sz w:val="24"/>
          <w:szCs w:val="24"/>
        </w:rPr>
        <w:t>Б) постановления Правительства Российской Федерации</w:t>
      </w:r>
    </w:p>
    <w:p w:rsidR="00306AA0" w:rsidRPr="00012E1D" w:rsidRDefault="00306AA0" w:rsidP="00306AA0">
      <w:pPr>
        <w:shd w:val="clear" w:color="auto" w:fill="FFFFFF"/>
        <w:autoSpaceDE w:val="0"/>
        <w:autoSpaceDN w:val="0"/>
        <w:adjustRightInd w:val="0"/>
        <w:rPr>
          <w:rFonts w:ascii="Times New Roman" w:hAnsi="Times New Roman"/>
          <w:color w:val="000000"/>
          <w:sz w:val="24"/>
          <w:szCs w:val="24"/>
        </w:rPr>
      </w:pPr>
      <w:r w:rsidRPr="00012E1D">
        <w:rPr>
          <w:rFonts w:ascii="Times New Roman" w:hAnsi="Times New Roman"/>
          <w:color w:val="000000"/>
          <w:sz w:val="24"/>
          <w:szCs w:val="24"/>
        </w:rPr>
        <w:t>В) Указа Президента Российской Федерации</w:t>
      </w:r>
    </w:p>
    <w:p w:rsidR="00306AA0" w:rsidRPr="00012E1D" w:rsidRDefault="00306AA0" w:rsidP="00306AA0">
      <w:pPr>
        <w:shd w:val="clear" w:color="auto" w:fill="FFFFFF"/>
        <w:autoSpaceDE w:val="0"/>
        <w:autoSpaceDN w:val="0"/>
        <w:adjustRightInd w:val="0"/>
        <w:rPr>
          <w:rFonts w:ascii="Times New Roman" w:hAnsi="Times New Roman"/>
          <w:color w:val="000000"/>
          <w:sz w:val="24"/>
          <w:szCs w:val="24"/>
        </w:rPr>
      </w:pPr>
      <w:r w:rsidRPr="00012E1D">
        <w:rPr>
          <w:rFonts w:ascii="Times New Roman" w:hAnsi="Times New Roman"/>
          <w:color w:val="000000"/>
          <w:sz w:val="24"/>
          <w:szCs w:val="24"/>
        </w:rPr>
        <w:t xml:space="preserve">Г) желания призывников </w:t>
      </w:r>
    </w:p>
    <w:p w:rsidR="00306AA0" w:rsidRPr="00012E1D" w:rsidRDefault="00306AA0" w:rsidP="00306AA0">
      <w:pPr>
        <w:jc w:val="center"/>
        <w:rPr>
          <w:rFonts w:ascii="Times New Roman" w:hAnsi="Times New Roman"/>
          <w:b/>
          <w:sz w:val="24"/>
          <w:szCs w:val="24"/>
        </w:rPr>
      </w:pPr>
      <w:r w:rsidRPr="00012E1D">
        <w:rPr>
          <w:rFonts w:ascii="Times New Roman" w:hAnsi="Times New Roman"/>
          <w:b/>
          <w:sz w:val="24"/>
          <w:szCs w:val="24"/>
        </w:rPr>
        <w:t>ВАРИАНТ 5</w:t>
      </w:r>
    </w:p>
    <w:p w:rsidR="00306AA0" w:rsidRPr="00012E1D" w:rsidRDefault="00306AA0" w:rsidP="00306AA0">
      <w:pPr>
        <w:shd w:val="clear" w:color="auto" w:fill="FFFFFF"/>
        <w:autoSpaceDE w:val="0"/>
        <w:autoSpaceDN w:val="0"/>
        <w:adjustRightInd w:val="0"/>
        <w:ind w:left="540" w:hanging="540"/>
        <w:rPr>
          <w:rFonts w:ascii="Times New Roman" w:hAnsi="Times New Roman"/>
          <w:color w:val="000000"/>
          <w:sz w:val="24"/>
          <w:szCs w:val="24"/>
        </w:rPr>
      </w:pPr>
      <w:r w:rsidRPr="00012E1D">
        <w:rPr>
          <w:rFonts w:ascii="Times New Roman" w:hAnsi="Times New Roman"/>
          <w:b/>
          <w:sz w:val="24"/>
          <w:szCs w:val="24"/>
        </w:rPr>
        <w:t>1</w:t>
      </w:r>
      <w:r w:rsidRPr="00012E1D">
        <w:rPr>
          <w:rFonts w:ascii="Times New Roman" w:hAnsi="Times New Roman"/>
          <w:sz w:val="24"/>
          <w:szCs w:val="24"/>
        </w:rPr>
        <w:t xml:space="preserve">.  </w:t>
      </w:r>
      <w:r w:rsidRPr="00012E1D">
        <w:rPr>
          <w:rFonts w:ascii="Times New Roman" w:hAnsi="Times New Roman"/>
          <w:b/>
          <w:color w:val="000000"/>
          <w:sz w:val="24"/>
          <w:szCs w:val="24"/>
        </w:rPr>
        <w:t>Общее руководство Вооруженными Силами Российской Федерации осуществляет:</w:t>
      </w:r>
    </w:p>
    <w:p w:rsidR="00306AA0" w:rsidRPr="00012E1D" w:rsidRDefault="00306AA0" w:rsidP="00306AA0">
      <w:pPr>
        <w:shd w:val="clear" w:color="auto" w:fill="FFFFFF"/>
        <w:autoSpaceDE w:val="0"/>
        <w:autoSpaceDN w:val="0"/>
        <w:adjustRightInd w:val="0"/>
        <w:ind w:firstLine="27"/>
        <w:rPr>
          <w:rFonts w:ascii="Times New Roman" w:hAnsi="Times New Roman"/>
          <w:color w:val="000000"/>
          <w:sz w:val="24"/>
          <w:szCs w:val="24"/>
        </w:rPr>
      </w:pPr>
      <w:r w:rsidRPr="00012E1D">
        <w:rPr>
          <w:rFonts w:ascii="Times New Roman" w:hAnsi="Times New Roman"/>
          <w:color w:val="000000"/>
          <w:sz w:val="24"/>
          <w:szCs w:val="24"/>
        </w:rPr>
        <w:t>А) министр обороны                                 Б) министр МЧС</w:t>
      </w:r>
    </w:p>
    <w:p w:rsidR="00306AA0" w:rsidRPr="00012E1D" w:rsidRDefault="00306AA0" w:rsidP="00306AA0">
      <w:pPr>
        <w:shd w:val="clear" w:color="auto" w:fill="FFFFFF"/>
        <w:autoSpaceDE w:val="0"/>
        <w:autoSpaceDN w:val="0"/>
        <w:adjustRightInd w:val="0"/>
        <w:ind w:firstLine="27"/>
        <w:rPr>
          <w:rFonts w:ascii="Times New Roman" w:hAnsi="Times New Roman"/>
          <w:color w:val="000000"/>
          <w:sz w:val="24"/>
          <w:szCs w:val="24"/>
        </w:rPr>
      </w:pPr>
      <w:r w:rsidRPr="00012E1D">
        <w:rPr>
          <w:rFonts w:ascii="Times New Roman" w:hAnsi="Times New Roman"/>
          <w:color w:val="000000"/>
          <w:sz w:val="24"/>
          <w:szCs w:val="24"/>
        </w:rPr>
        <w:t>В) Верховный Главнокомандующий</w:t>
      </w:r>
      <w:r w:rsidRPr="00012E1D">
        <w:rPr>
          <w:rFonts w:ascii="Times New Roman" w:hAnsi="Times New Roman"/>
          <w:b/>
          <w:color w:val="000000"/>
          <w:sz w:val="24"/>
          <w:szCs w:val="24"/>
        </w:rPr>
        <w:t xml:space="preserve">   </w:t>
      </w:r>
      <w:r w:rsidRPr="00012E1D">
        <w:rPr>
          <w:rFonts w:ascii="Times New Roman" w:hAnsi="Times New Roman"/>
          <w:color w:val="000000"/>
          <w:sz w:val="24"/>
          <w:szCs w:val="24"/>
        </w:rPr>
        <w:t>Г) генеральный штаб</w:t>
      </w:r>
    </w:p>
    <w:p w:rsidR="00306AA0" w:rsidRPr="00012E1D" w:rsidRDefault="00306AA0" w:rsidP="00306AA0">
      <w:pPr>
        <w:pStyle w:val="HTML"/>
        <w:shd w:val="clear" w:color="auto" w:fill="FFFFFF"/>
        <w:spacing w:line="384" w:lineRule="atLeast"/>
        <w:textAlignment w:val="baseline"/>
        <w:rPr>
          <w:i w:val="0"/>
        </w:rPr>
      </w:pPr>
      <w:r w:rsidRPr="00012E1D">
        <w:rPr>
          <w:b/>
          <w:i w:val="0"/>
        </w:rPr>
        <w:t>2</w:t>
      </w:r>
      <w:r w:rsidRPr="00012E1D">
        <w:t xml:space="preserve">. </w:t>
      </w:r>
      <w:r w:rsidRPr="00012E1D">
        <w:rPr>
          <w:b/>
          <w:bCs/>
          <w:i w:val="0"/>
          <w:bdr w:val="none" w:sz="0" w:space="0" w:color="auto" w:frame="1"/>
        </w:rPr>
        <w:t>Каким должно быть место для разведения костра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место разведения костра должно быть не далее 10 метров от водного источника;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Б) место разведения костра необходимо очистить от травы, листьев, неглубокого снега;</w:t>
      </w:r>
    </w:p>
    <w:p w:rsidR="00306AA0" w:rsidRPr="00012E1D" w:rsidRDefault="00306AA0" w:rsidP="00306AA0">
      <w:pPr>
        <w:pStyle w:val="HTML"/>
        <w:shd w:val="clear" w:color="auto" w:fill="FFFFFF"/>
        <w:spacing w:line="384" w:lineRule="atLeast"/>
        <w:textAlignment w:val="baseline"/>
        <w:rPr>
          <w:i w:val="0"/>
          <w:bdr w:val="none" w:sz="0" w:space="0" w:color="auto" w:frame="1"/>
        </w:rPr>
      </w:pPr>
      <w:r w:rsidRPr="00012E1D">
        <w:rPr>
          <w:i w:val="0"/>
          <w:bdr w:val="none" w:sz="0" w:space="0" w:color="auto" w:frame="1"/>
        </w:rPr>
        <w:t>В) в ненастную погоду надо разводить костер под деревом, крона которого должна превышать основание костра на 6 метров</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Г) место разведения костра должно находится на открытой местности.</w:t>
      </w:r>
    </w:p>
    <w:p w:rsidR="00306AA0" w:rsidRPr="00012E1D" w:rsidRDefault="00306AA0" w:rsidP="00306AA0">
      <w:pPr>
        <w:rPr>
          <w:rFonts w:ascii="Times New Roman" w:hAnsi="Times New Roman"/>
          <w:sz w:val="24"/>
          <w:szCs w:val="24"/>
        </w:rPr>
      </w:pPr>
    </w:p>
    <w:p w:rsidR="00306AA0" w:rsidRPr="00012E1D" w:rsidRDefault="00306AA0" w:rsidP="00306AA0">
      <w:pPr>
        <w:shd w:val="clear" w:color="auto" w:fill="FFFFFF"/>
        <w:autoSpaceDE w:val="0"/>
        <w:autoSpaceDN w:val="0"/>
        <w:adjustRightInd w:val="0"/>
        <w:jc w:val="both"/>
        <w:rPr>
          <w:rFonts w:ascii="Times New Roman" w:hAnsi="Times New Roman"/>
          <w:b/>
          <w:color w:val="000000"/>
          <w:sz w:val="24"/>
          <w:szCs w:val="24"/>
        </w:rPr>
      </w:pPr>
      <w:r w:rsidRPr="00012E1D">
        <w:rPr>
          <w:rFonts w:ascii="Times New Roman" w:hAnsi="Times New Roman"/>
          <w:b/>
          <w:sz w:val="24"/>
          <w:szCs w:val="24"/>
        </w:rPr>
        <w:t>3</w:t>
      </w:r>
      <w:r w:rsidRPr="00012E1D">
        <w:rPr>
          <w:rFonts w:ascii="Times New Roman" w:hAnsi="Times New Roman"/>
          <w:sz w:val="24"/>
          <w:szCs w:val="24"/>
        </w:rPr>
        <w:t xml:space="preserve">. </w:t>
      </w:r>
      <w:r w:rsidRPr="00012E1D">
        <w:rPr>
          <w:rFonts w:ascii="Times New Roman" w:hAnsi="Times New Roman"/>
          <w:b/>
          <w:color w:val="000000"/>
          <w:sz w:val="24"/>
          <w:szCs w:val="24"/>
        </w:rPr>
        <w:t>При нахождении в зоне заражения аммиаком ватно-марлевую повязку необходимо смочить:</w:t>
      </w:r>
    </w:p>
    <w:p w:rsidR="00306AA0" w:rsidRPr="00012E1D" w:rsidRDefault="00306AA0" w:rsidP="00306AA0">
      <w:pPr>
        <w:shd w:val="clear" w:color="auto" w:fill="FFFFFF"/>
        <w:autoSpaceDE w:val="0"/>
        <w:autoSpaceDN w:val="0"/>
        <w:adjustRightInd w:val="0"/>
        <w:ind w:left="57"/>
        <w:jc w:val="both"/>
        <w:rPr>
          <w:rFonts w:ascii="Times New Roman" w:hAnsi="Times New Roman"/>
          <w:color w:val="000000"/>
          <w:sz w:val="24"/>
          <w:szCs w:val="24"/>
        </w:rPr>
      </w:pPr>
      <w:r w:rsidRPr="00012E1D">
        <w:rPr>
          <w:rFonts w:ascii="Times New Roman" w:hAnsi="Times New Roman"/>
          <w:color w:val="000000"/>
          <w:sz w:val="24"/>
          <w:szCs w:val="24"/>
        </w:rPr>
        <w:t>А) 3% раствором питьевой соды  Б) 5% раствором йода</w:t>
      </w:r>
    </w:p>
    <w:p w:rsidR="00306AA0" w:rsidRPr="00012E1D" w:rsidRDefault="00306AA0" w:rsidP="00306AA0">
      <w:pPr>
        <w:shd w:val="clear" w:color="auto" w:fill="FFFFFF"/>
        <w:autoSpaceDE w:val="0"/>
        <w:autoSpaceDN w:val="0"/>
        <w:adjustRightInd w:val="0"/>
        <w:ind w:left="57"/>
        <w:jc w:val="both"/>
        <w:rPr>
          <w:rFonts w:ascii="Times New Roman" w:hAnsi="Times New Roman"/>
          <w:color w:val="000000"/>
          <w:sz w:val="24"/>
          <w:szCs w:val="24"/>
        </w:rPr>
      </w:pPr>
      <w:r w:rsidRPr="00012E1D">
        <w:rPr>
          <w:rFonts w:ascii="Times New Roman" w:hAnsi="Times New Roman"/>
          <w:color w:val="000000"/>
          <w:sz w:val="24"/>
          <w:szCs w:val="24"/>
        </w:rPr>
        <w:t>В) 3% раствором марганцовки     Г)  5% раствором лимонной или уксусной кислоты</w:t>
      </w:r>
    </w:p>
    <w:p w:rsidR="00306AA0" w:rsidRPr="00012E1D" w:rsidRDefault="00306AA0" w:rsidP="00306AA0">
      <w:pPr>
        <w:rPr>
          <w:rFonts w:ascii="Times New Roman" w:hAnsi="Times New Roman"/>
          <w:sz w:val="24"/>
          <w:szCs w:val="24"/>
        </w:rPr>
      </w:pPr>
    </w:p>
    <w:p w:rsidR="00306AA0" w:rsidRPr="00012E1D" w:rsidRDefault="00306AA0" w:rsidP="00306AA0">
      <w:pPr>
        <w:shd w:val="clear" w:color="auto" w:fill="FFFFFF"/>
        <w:autoSpaceDE w:val="0"/>
        <w:autoSpaceDN w:val="0"/>
        <w:adjustRightInd w:val="0"/>
        <w:jc w:val="both"/>
        <w:rPr>
          <w:rFonts w:ascii="Times New Roman" w:hAnsi="Times New Roman"/>
          <w:b/>
          <w:color w:val="000000"/>
          <w:sz w:val="24"/>
          <w:szCs w:val="24"/>
        </w:rPr>
      </w:pPr>
      <w:r w:rsidRPr="00012E1D">
        <w:rPr>
          <w:rFonts w:ascii="Times New Roman" w:hAnsi="Times New Roman"/>
          <w:b/>
          <w:sz w:val="24"/>
          <w:szCs w:val="24"/>
        </w:rPr>
        <w:t>4.</w:t>
      </w:r>
      <w:r w:rsidRPr="00012E1D">
        <w:rPr>
          <w:rFonts w:ascii="Times New Roman" w:hAnsi="Times New Roman"/>
          <w:sz w:val="24"/>
          <w:szCs w:val="24"/>
        </w:rPr>
        <w:t xml:space="preserve"> </w:t>
      </w:r>
      <w:r w:rsidRPr="00012E1D">
        <w:rPr>
          <w:rFonts w:ascii="Times New Roman" w:hAnsi="Times New Roman"/>
          <w:b/>
          <w:color w:val="000000"/>
          <w:sz w:val="24"/>
          <w:szCs w:val="24"/>
        </w:rPr>
        <w:t>Выберите закон, определяющий права и обя</w:t>
      </w:r>
      <w:r w:rsidRPr="00012E1D">
        <w:rPr>
          <w:rFonts w:ascii="Times New Roman" w:hAnsi="Times New Roman"/>
          <w:b/>
          <w:color w:val="000000"/>
          <w:sz w:val="24"/>
          <w:szCs w:val="24"/>
        </w:rPr>
        <w:softHyphen/>
        <w:t>занности граждан России в области защиты от ЧС:</w:t>
      </w:r>
    </w:p>
    <w:p w:rsidR="00306AA0" w:rsidRPr="00012E1D" w:rsidRDefault="00306AA0" w:rsidP="00306AA0">
      <w:pPr>
        <w:shd w:val="clear" w:color="auto" w:fill="FFFFFF"/>
        <w:autoSpaceDE w:val="0"/>
        <w:autoSpaceDN w:val="0"/>
        <w:adjustRightInd w:val="0"/>
        <w:jc w:val="both"/>
        <w:rPr>
          <w:rFonts w:ascii="Times New Roman" w:hAnsi="Times New Roman"/>
          <w:color w:val="000000"/>
          <w:sz w:val="24"/>
          <w:szCs w:val="24"/>
        </w:rPr>
      </w:pPr>
      <w:r w:rsidRPr="00012E1D">
        <w:rPr>
          <w:rFonts w:ascii="Times New Roman" w:hAnsi="Times New Roman"/>
          <w:color w:val="000000"/>
          <w:sz w:val="24"/>
          <w:szCs w:val="24"/>
        </w:rPr>
        <w:t xml:space="preserve"> А) ФЗ «О безопасности»   </w:t>
      </w:r>
    </w:p>
    <w:p w:rsidR="00306AA0" w:rsidRPr="00012E1D" w:rsidRDefault="00306AA0" w:rsidP="00306AA0">
      <w:pPr>
        <w:shd w:val="clear" w:color="auto" w:fill="FFFFFF"/>
        <w:autoSpaceDE w:val="0"/>
        <w:autoSpaceDN w:val="0"/>
        <w:adjustRightInd w:val="0"/>
        <w:jc w:val="both"/>
        <w:rPr>
          <w:rFonts w:ascii="Times New Roman" w:hAnsi="Times New Roman"/>
          <w:sz w:val="24"/>
          <w:szCs w:val="24"/>
        </w:rPr>
      </w:pPr>
      <w:r w:rsidRPr="00012E1D">
        <w:rPr>
          <w:rFonts w:ascii="Times New Roman" w:hAnsi="Times New Roman"/>
          <w:color w:val="000000"/>
          <w:sz w:val="24"/>
          <w:szCs w:val="24"/>
        </w:rPr>
        <w:t xml:space="preserve"> Б) ФЗ « Об обороне»</w:t>
      </w:r>
    </w:p>
    <w:p w:rsidR="00306AA0" w:rsidRPr="00012E1D" w:rsidRDefault="00306AA0" w:rsidP="00306AA0">
      <w:pPr>
        <w:shd w:val="clear" w:color="auto" w:fill="FFFFFF"/>
        <w:autoSpaceDE w:val="0"/>
        <w:autoSpaceDN w:val="0"/>
        <w:adjustRightInd w:val="0"/>
        <w:jc w:val="both"/>
        <w:rPr>
          <w:rFonts w:ascii="Times New Roman" w:hAnsi="Times New Roman"/>
          <w:sz w:val="24"/>
          <w:szCs w:val="24"/>
        </w:rPr>
      </w:pPr>
      <w:r w:rsidRPr="00012E1D">
        <w:rPr>
          <w:rFonts w:ascii="Times New Roman" w:hAnsi="Times New Roman"/>
          <w:b/>
          <w:color w:val="000000"/>
          <w:sz w:val="24"/>
          <w:szCs w:val="24"/>
        </w:rPr>
        <w:t xml:space="preserve"> </w:t>
      </w:r>
      <w:r w:rsidRPr="00012E1D">
        <w:rPr>
          <w:rFonts w:ascii="Times New Roman" w:hAnsi="Times New Roman"/>
          <w:color w:val="000000"/>
          <w:sz w:val="24"/>
          <w:szCs w:val="24"/>
        </w:rPr>
        <w:t>В) ФЗ «О защите населения и тер</w:t>
      </w:r>
      <w:r w:rsidRPr="00012E1D">
        <w:rPr>
          <w:rFonts w:ascii="Times New Roman" w:hAnsi="Times New Roman"/>
          <w:color w:val="000000"/>
          <w:sz w:val="24"/>
          <w:szCs w:val="24"/>
        </w:rPr>
        <w:softHyphen/>
        <w:t>риторий от чрезвычайных ситуаций природного и тех</w:t>
      </w:r>
      <w:r w:rsidRPr="00012E1D">
        <w:rPr>
          <w:rFonts w:ascii="Times New Roman" w:hAnsi="Times New Roman"/>
          <w:color w:val="000000"/>
          <w:sz w:val="24"/>
          <w:szCs w:val="24"/>
        </w:rPr>
        <w:softHyphen/>
        <w:t>ногенного характера»</w:t>
      </w:r>
    </w:p>
    <w:p w:rsidR="00306AA0" w:rsidRPr="00012E1D" w:rsidRDefault="00306AA0" w:rsidP="00306AA0">
      <w:pPr>
        <w:shd w:val="clear" w:color="auto" w:fill="FFFFFF"/>
        <w:autoSpaceDE w:val="0"/>
        <w:autoSpaceDN w:val="0"/>
        <w:adjustRightInd w:val="0"/>
        <w:jc w:val="both"/>
        <w:rPr>
          <w:rFonts w:ascii="Times New Roman" w:hAnsi="Times New Roman"/>
          <w:color w:val="000000"/>
          <w:sz w:val="24"/>
          <w:szCs w:val="24"/>
        </w:rPr>
      </w:pPr>
      <w:r w:rsidRPr="00012E1D">
        <w:rPr>
          <w:rFonts w:ascii="Times New Roman" w:hAnsi="Times New Roman"/>
          <w:color w:val="000000"/>
          <w:sz w:val="24"/>
          <w:szCs w:val="24"/>
        </w:rPr>
        <w:t>Г) ФЗ «О гражданской обороне».</w:t>
      </w:r>
    </w:p>
    <w:p w:rsidR="00306AA0" w:rsidRPr="00012E1D" w:rsidRDefault="00306AA0" w:rsidP="00306AA0">
      <w:pPr>
        <w:pStyle w:val="HTML"/>
        <w:shd w:val="clear" w:color="auto" w:fill="FFFFFF"/>
        <w:spacing w:line="384" w:lineRule="atLeast"/>
        <w:textAlignment w:val="baseline"/>
        <w:rPr>
          <w:i w:val="0"/>
        </w:rPr>
      </w:pPr>
      <w:r w:rsidRPr="00012E1D">
        <w:rPr>
          <w:b/>
          <w:i w:val="0"/>
        </w:rPr>
        <w:t>5</w:t>
      </w:r>
      <w:r w:rsidRPr="00012E1D">
        <w:rPr>
          <w:b/>
          <w:bCs/>
          <w:color w:val="000080"/>
          <w:bdr w:val="none" w:sz="0" w:space="0" w:color="auto" w:frame="1"/>
        </w:rPr>
        <w:t xml:space="preserve">. </w:t>
      </w:r>
      <w:r w:rsidRPr="00012E1D">
        <w:rPr>
          <w:b/>
          <w:bCs/>
          <w:i w:val="0"/>
          <w:bdr w:val="none" w:sz="0" w:space="0" w:color="auto" w:frame="1"/>
        </w:rPr>
        <w:t>В солнечный полдень тень указывает на:</w:t>
      </w:r>
    </w:p>
    <w:p w:rsidR="00306AA0" w:rsidRPr="00012E1D" w:rsidRDefault="00306AA0" w:rsidP="00306AA0">
      <w:pPr>
        <w:pStyle w:val="HTML"/>
        <w:shd w:val="clear" w:color="auto" w:fill="FFFFFF"/>
        <w:spacing w:line="384" w:lineRule="atLeast"/>
        <w:textAlignment w:val="baseline"/>
        <w:rPr>
          <w:i w:val="0"/>
        </w:rPr>
      </w:pPr>
      <w:r w:rsidRPr="00012E1D">
        <w:rPr>
          <w:i w:val="0"/>
          <w:bdr w:val="none" w:sz="0" w:space="0" w:color="auto" w:frame="1"/>
        </w:rPr>
        <w:t>А) Юг;  Б) Север;  В) Запад;  Г) Восток.</w:t>
      </w:r>
    </w:p>
    <w:p w:rsidR="00306AA0" w:rsidRPr="00012E1D" w:rsidRDefault="00306AA0" w:rsidP="00306AA0">
      <w:pPr>
        <w:shd w:val="clear" w:color="auto" w:fill="FFFFFF"/>
        <w:autoSpaceDE w:val="0"/>
        <w:autoSpaceDN w:val="0"/>
        <w:adjustRightInd w:val="0"/>
        <w:ind w:firstLine="180"/>
        <w:jc w:val="both"/>
        <w:rPr>
          <w:rFonts w:ascii="Times New Roman" w:hAnsi="Times New Roman"/>
          <w:color w:val="000000"/>
          <w:sz w:val="24"/>
          <w:szCs w:val="24"/>
        </w:rPr>
      </w:pP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b/>
          <w:sz w:val="24"/>
          <w:szCs w:val="24"/>
        </w:rPr>
        <w:t>6.</w:t>
      </w:r>
      <w:r w:rsidRPr="00012E1D">
        <w:rPr>
          <w:rFonts w:ascii="Times New Roman" w:hAnsi="Times New Roman"/>
          <w:sz w:val="24"/>
          <w:szCs w:val="24"/>
        </w:rPr>
        <w:t xml:space="preserve"> </w:t>
      </w:r>
      <w:r w:rsidRPr="00012E1D">
        <w:rPr>
          <w:rFonts w:ascii="Times New Roman" w:hAnsi="Times New Roman"/>
          <w:b/>
          <w:color w:val="000000"/>
          <w:kern w:val="28"/>
          <w:sz w:val="24"/>
          <w:szCs w:val="24"/>
        </w:rPr>
        <w:t>Терроризм относится к чрезвычайным ситуациям</w:t>
      </w:r>
    </w:p>
    <w:p w:rsidR="00306AA0" w:rsidRPr="00012E1D" w:rsidRDefault="00306AA0" w:rsidP="00306AA0">
      <w:pPr>
        <w:shd w:val="solid" w:color="FFFFFF" w:fill="FFFFFF"/>
        <w:rPr>
          <w:rFonts w:ascii="Times New Roman" w:hAnsi="Times New Roman"/>
          <w:color w:val="000000"/>
          <w:kern w:val="28"/>
          <w:sz w:val="24"/>
          <w:szCs w:val="24"/>
        </w:rPr>
      </w:pPr>
      <w:r w:rsidRPr="00012E1D">
        <w:rPr>
          <w:rFonts w:ascii="Times New Roman" w:hAnsi="Times New Roman"/>
          <w:color w:val="000000"/>
          <w:kern w:val="28"/>
          <w:sz w:val="24"/>
          <w:szCs w:val="24"/>
        </w:rPr>
        <w:t>А) природного характера         Б) техногенного характера</w:t>
      </w:r>
    </w:p>
    <w:p w:rsidR="00306AA0" w:rsidRPr="00012E1D" w:rsidRDefault="00306AA0" w:rsidP="00306AA0">
      <w:pPr>
        <w:shd w:val="solid" w:color="FFFFFF" w:fill="FFFFFF"/>
        <w:rPr>
          <w:rFonts w:ascii="Times New Roman" w:hAnsi="Times New Roman"/>
          <w:b/>
          <w:color w:val="000000"/>
          <w:kern w:val="28"/>
          <w:sz w:val="24"/>
          <w:szCs w:val="24"/>
        </w:rPr>
      </w:pPr>
      <w:r w:rsidRPr="00012E1D">
        <w:rPr>
          <w:rFonts w:ascii="Times New Roman" w:hAnsi="Times New Roman"/>
          <w:color w:val="000000"/>
          <w:kern w:val="28"/>
          <w:sz w:val="24"/>
          <w:szCs w:val="24"/>
        </w:rPr>
        <w:lastRenderedPageBreak/>
        <w:t>В) антропогенного характера  Г) социального характера</w:t>
      </w:r>
    </w:p>
    <w:p w:rsidR="00306AA0" w:rsidRPr="00012E1D" w:rsidRDefault="00306AA0" w:rsidP="00306AA0">
      <w:pPr>
        <w:tabs>
          <w:tab w:val="left" w:pos="1197"/>
        </w:tabs>
        <w:jc w:val="both"/>
        <w:rPr>
          <w:rFonts w:ascii="Times New Roman" w:hAnsi="Times New Roman"/>
          <w:b/>
          <w:sz w:val="24"/>
          <w:szCs w:val="24"/>
        </w:rPr>
      </w:pPr>
      <w:r w:rsidRPr="00012E1D">
        <w:rPr>
          <w:rFonts w:ascii="Times New Roman" w:hAnsi="Times New Roman"/>
          <w:b/>
          <w:sz w:val="24"/>
          <w:szCs w:val="24"/>
        </w:rPr>
        <w:t xml:space="preserve">7. В какой срок гражданин, состоящий на воинском учёте, должен сообщить в военный комиссариат по месту жительства об окончании средней школы? </w:t>
      </w:r>
    </w:p>
    <w:p w:rsidR="00306AA0" w:rsidRPr="00012E1D" w:rsidRDefault="00306AA0" w:rsidP="00306AA0">
      <w:pPr>
        <w:ind w:left="720" w:firstLine="360"/>
        <w:jc w:val="both"/>
        <w:rPr>
          <w:rFonts w:ascii="Times New Roman" w:hAnsi="Times New Roman"/>
          <w:sz w:val="24"/>
          <w:szCs w:val="24"/>
        </w:rPr>
      </w:pPr>
      <w:r w:rsidRPr="00012E1D">
        <w:rPr>
          <w:rFonts w:ascii="Times New Roman" w:hAnsi="Times New Roman"/>
          <w:sz w:val="24"/>
          <w:szCs w:val="24"/>
        </w:rPr>
        <w:t xml:space="preserve">А).В месячный срок. Б).В недельный срок. </w:t>
      </w:r>
    </w:p>
    <w:p w:rsidR="00306AA0" w:rsidRPr="00012E1D" w:rsidRDefault="00306AA0" w:rsidP="00306AA0">
      <w:pPr>
        <w:ind w:left="720" w:firstLine="360"/>
        <w:jc w:val="both"/>
        <w:rPr>
          <w:rFonts w:ascii="Times New Roman" w:hAnsi="Times New Roman"/>
          <w:sz w:val="24"/>
          <w:szCs w:val="24"/>
        </w:rPr>
      </w:pPr>
      <w:r w:rsidRPr="00012E1D">
        <w:rPr>
          <w:rFonts w:ascii="Times New Roman" w:hAnsi="Times New Roman"/>
          <w:sz w:val="24"/>
          <w:szCs w:val="24"/>
        </w:rPr>
        <w:t>В).В двухнедельный срок. Г) В течение двух месяцев.</w:t>
      </w:r>
    </w:p>
    <w:p w:rsidR="00306AA0" w:rsidRPr="00012E1D" w:rsidRDefault="00306AA0" w:rsidP="00306AA0">
      <w:pPr>
        <w:shd w:val="clear" w:color="auto" w:fill="FFFFFF"/>
        <w:autoSpaceDE w:val="0"/>
        <w:autoSpaceDN w:val="0"/>
        <w:adjustRightInd w:val="0"/>
        <w:rPr>
          <w:rFonts w:ascii="Times New Roman" w:hAnsi="Times New Roman"/>
          <w:b/>
          <w:color w:val="000000"/>
          <w:sz w:val="24"/>
          <w:szCs w:val="24"/>
        </w:rPr>
      </w:pPr>
    </w:p>
    <w:p w:rsidR="00306AA0" w:rsidRPr="00012E1D" w:rsidRDefault="00306AA0" w:rsidP="00306AA0">
      <w:pPr>
        <w:shd w:val="clear" w:color="auto" w:fill="FFFFFF"/>
        <w:autoSpaceDE w:val="0"/>
        <w:autoSpaceDN w:val="0"/>
        <w:adjustRightInd w:val="0"/>
        <w:rPr>
          <w:rFonts w:ascii="Times New Roman" w:hAnsi="Times New Roman"/>
          <w:color w:val="000000"/>
          <w:sz w:val="24"/>
          <w:szCs w:val="24"/>
        </w:rPr>
      </w:pPr>
      <w:r w:rsidRPr="00012E1D">
        <w:rPr>
          <w:rFonts w:ascii="Times New Roman" w:hAnsi="Times New Roman"/>
          <w:b/>
          <w:color w:val="000000"/>
          <w:sz w:val="24"/>
          <w:szCs w:val="24"/>
        </w:rPr>
        <w:t>8.</w:t>
      </w:r>
      <w:r w:rsidRPr="00012E1D">
        <w:rPr>
          <w:rFonts w:ascii="Times New Roman" w:hAnsi="Times New Roman"/>
          <w:color w:val="000000"/>
          <w:sz w:val="24"/>
          <w:szCs w:val="24"/>
        </w:rPr>
        <w:t xml:space="preserve"> </w:t>
      </w:r>
      <w:r w:rsidRPr="00012E1D">
        <w:rPr>
          <w:rFonts w:ascii="Times New Roman" w:hAnsi="Times New Roman"/>
          <w:b/>
          <w:color w:val="000000"/>
          <w:sz w:val="24"/>
          <w:szCs w:val="24"/>
        </w:rPr>
        <w:t>Воинская часть подлежит расформированию</w:t>
      </w:r>
    </w:p>
    <w:p w:rsidR="00306AA0" w:rsidRPr="00012E1D" w:rsidRDefault="00306AA0" w:rsidP="00306AA0">
      <w:pPr>
        <w:shd w:val="clear" w:color="auto" w:fill="FFFFFF"/>
        <w:autoSpaceDE w:val="0"/>
        <w:autoSpaceDN w:val="0"/>
        <w:adjustRightInd w:val="0"/>
        <w:ind w:firstLine="142"/>
        <w:rPr>
          <w:rFonts w:ascii="Times New Roman" w:hAnsi="Times New Roman"/>
          <w:b/>
          <w:color w:val="000000"/>
          <w:sz w:val="24"/>
          <w:szCs w:val="24"/>
        </w:rPr>
      </w:pPr>
      <w:r w:rsidRPr="00012E1D">
        <w:rPr>
          <w:rFonts w:ascii="Times New Roman" w:hAnsi="Times New Roman"/>
          <w:color w:val="000000"/>
          <w:sz w:val="24"/>
          <w:szCs w:val="24"/>
        </w:rPr>
        <w:t>А) при гибели командира    Б) при утрате Боевого знамени</w:t>
      </w:r>
    </w:p>
    <w:p w:rsidR="00306AA0" w:rsidRPr="00012E1D" w:rsidRDefault="00306AA0" w:rsidP="00306AA0">
      <w:pPr>
        <w:shd w:val="clear" w:color="auto" w:fill="FFFFFF"/>
        <w:autoSpaceDE w:val="0"/>
        <w:autoSpaceDN w:val="0"/>
        <w:adjustRightInd w:val="0"/>
        <w:ind w:firstLine="142"/>
        <w:rPr>
          <w:rFonts w:ascii="Times New Roman" w:hAnsi="Times New Roman"/>
          <w:color w:val="000000"/>
          <w:sz w:val="24"/>
          <w:szCs w:val="24"/>
        </w:rPr>
      </w:pPr>
      <w:r w:rsidRPr="00012E1D">
        <w:rPr>
          <w:rFonts w:ascii="Times New Roman" w:hAnsi="Times New Roman"/>
          <w:color w:val="000000"/>
          <w:sz w:val="24"/>
          <w:szCs w:val="24"/>
        </w:rPr>
        <w:t>В) при гибели 40%  военнослужащих части  Г) при гибели знаменщика</w:t>
      </w:r>
    </w:p>
    <w:p w:rsidR="00306AA0" w:rsidRPr="00012E1D" w:rsidRDefault="00306AA0" w:rsidP="00306AA0">
      <w:pPr>
        <w:ind w:left="360" w:hanging="360"/>
        <w:rPr>
          <w:rFonts w:ascii="Times New Roman" w:hAnsi="Times New Roman"/>
          <w:sz w:val="24"/>
          <w:szCs w:val="24"/>
        </w:rPr>
      </w:pPr>
      <w:r w:rsidRPr="00012E1D">
        <w:rPr>
          <w:rFonts w:ascii="Times New Roman" w:hAnsi="Times New Roman"/>
          <w:b/>
          <w:sz w:val="24"/>
          <w:szCs w:val="24"/>
        </w:rPr>
        <w:t>9.</w:t>
      </w:r>
      <w:r w:rsidRPr="00012E1D">
        <w:rPr>
          <w:rFonts w:ascii="Times New Roman" w:hAnsi="Times New Roman"/>
          <w:sz w:val="24"/>
          <w:szCs w:val="24"/>
        </w:rPr>
        <w:t xml:space="preserve"> </w:t>
      </w:r>
      <w:r w:rsidRPr="00012E1D">
        <w:rPr>
          <w:rFonts w:ascii="Times New Roman" w:hAnsi="Times New Roman"/>
          <w:b/>
          <w:sz w:val="24"/>
          <w:szCs w:val="24"/>
        </w:rPr>
        <w:t>Атомное оружие было применено</w:t>
      </w:r>
    </w:p>
    <w:p w:rsidR="00306AA0" w:rsidRPr="00012E1D" w:rsidRDefault="00306AA0" w:rsidP="00306AA0">
      <w:pPr>
        <w:ind w:firstLine="142"/>
        <w:rPr>
          <w:rFonts w:ascii="Times New Roman" w:hAnsi="Times New Roman"/>
          <w:sz w:val="24"/>
          <w:szCs w:val="24"/>
        </w:rPr>
      </w:pPr>
      <w:r w:rsidRPr="00012E1D">
        <w:rPr>
          <w:rFonts w:ascii="Times New Roman" w:hAnsi="Times New Roman"/>
          <w:sz w:val="24"/>
          <w:szCs w:val="24"/>
        </w:rPr>
        <w:t xml:space="preserve">А) В 1945г       </w:t>
      </w:r>
      <w:r w:rsidRPr="00012E1D">
        <w:rPr>
          <w:rFonts w:ascii="Times New Roman" w:hAnsi="Times New Roman"/>
          <w:bCs/>
          <w:sz w:val="24"/>
          <w:szCs w:val="24"/>
        </w:rPr>
        <w:t>Б) В 1941г.</w:t>
      </w:r>
    </w:p>
    <w:p w:rsidR="00306AA0" w:rsidRPr="00012E1D" w:rsidRDefault="00306AA0" w:rsidP="00306AA0">
      <w:pPr>
        <w:ind w:left="142"/>
        <w:rPr>
          <w:rFonts w:ascii="Times New Roman" w:hAnsi="Times New Roman"/>
          <w:sz w:val="24"/>
          <w:szCs w:val="24"/>
        </w:rPr>
      </w:pPr>
      <w:r w:rsidRPr="00012E1D">
        <w:rPr>
          <w:rFonts w:ascii="Times New Roman" w:hAnsi="Times New Roman"/>
          <w:sz w:val="24"/>
          <w:szCs w:val="24"/>
        </w:rPr>
        <w:t>В) В 1947г.</w:t>
      </w:r>
      <w:r w:rsidRPr="00012E1D">
        <w:rPr>
          <w:rFonts w:ascii="Times New Roman" w:hAnsi="Times New Roman"/>
          <w:b/>
          <w:sz w:val="24"/>
          <w:szCs w:val="24"/>
        </w:rPr>
        <w:t xml:space="preserve">      </w:t>
      </w:r>
      <w:r w:rsidRPr="00012E1D">
        <w:rPr>
          <w:rFonts w:ascii="Times New Roman" w:hAnsi="Times New Roman"/>
          <w:sz w:val="24"/>
          <w:szCs w:val="24"/>
        </w:rPr>
        <w:t>Г) В 1950г.</w:t>
      </w:r>
    </w:p>
    <w:p w:rsidR="00306AA0" w:rsidRPr="00012E1D" w:rsidRDefault="00306AA0" w:rsidP="00306AA0">
      <w:pPr>
        <w:rPr>
          <w:rFonts w:ascii="Times New Roman" w:hAnsi="Times New Roman"/>
          <w:b/>
          <w:sz w:val="24"/>
          <w:szCs w:val="24"/>
        </w:rPr>
      </w:pPr>
      <w:r w:rsidRPr="00012E1D">
        <w:rPr>
          <w:rFonts w:ascii="Times New Roman" w:hAnsi="Times New Roman"/>
          <w:b/>
          <w:sz w:val="24"/>
          <w:szCs w:val="24"/>
        </w:rPr>
        <w:t>10</w:t>
      </w:r>
      <w:r w:rsidRPr="00012E1D">
        <w:rPr>
          <w:rFonts w:ascii="Times New Roman" w:hAnsi="Times New Roman"/>
          <w:sz w:val="24"/>
          <w:szCs w:val="24"/>
        </w:rPr>
        <w:t xml:space="preserve">. </w:t>
      </w:r>
      <w:r w:rsidRPr="00012E1D">
        <w:rPr>
          <w:rFonts w:ascii="Times New Roman" w:hAnsi="Times New Roman"/>
          <w:b/>
          <w:sz w:val="24"/>
          <w:szCs w:val="24"/>
        </w:rPr>
        <w:t>Как определить стороны света, находясь в лесу в безлунную  ночь?</w:t>
      </w:r>
    </w:p>
    <w:p w:rsidR="00306AA0" w:rsidRPr="00012E1D" w:rsidRDefault="00306AA0" w:rsidP="00306AA0">
      <w:pPr>
        <w:rPr>
          <w:rFonts w:ascii="Times New Roman" w:hAnsi="Times New Roman"/>
          <w:sz w:val="24"/>
          <w:szCs w:val="24"/>
        </w:rPr>
      </w:pPr>
      <w:r w:rsidRPr="00012E1D">
        <w:rPr>
          <w:rFonts w:ascii="Times New Roman" w:hAnsi="Times New Roman"/>
          <w:sz w:val="24"/>
          <w:szCs w:val="24"/>
        </w:rPr>
        <w:t xml:space="preserve">     А) по часам,     Б) по луне,  В) по Полярной звезде. Г) возможность отсутствует</w:t>
      </w:r>
    </w:p>
    <w:p w:rsidR="00306AA0" w:rsidRPr="00012E1D" w:rsidRDefault="00306AA0" w:rsidP="00306AA0">
      <w:pPr>
        <w:rPr>
          <w:rFonts w:ascii="Times New Roman" w:hAnsi="Times New Roman"/>
          <w:sz w:val="24"/>
          <w:szCs w:val="24"/>
        </w:rPr>
      </w:pPr>
    </w:p>
    <w:p w:rsidR="00306AA0" w:rsidRPr="00012E1D" w:rsidRDefault="00306AA0" w:rsidP="00306AA0">
      <w:pPr>
        <w:rPr>
          <w:rFonts w:ascii="Times New Roman" w:hAnsi="Times New Roman"/>
          <w:sz w:val="28"/>
          <w:szCs w:val="28"/>
        </w:rPr>
      </w:pPr>
    </w:p>
    <w:p w:rsidR="00306AA0" w:rsidRPr="00012E1D" w:rsidRDefault="00306AA0" w:rsidP="00306AA0">
      <w:pPr>
        <w:jc w:val="center"/>
        <w:rPr>
          <w:rFonts w:ascii="Times New Roman" w:hAnsi="Times New Roman"/>
          <w:sz w:val="28"/>
          <w:szCs w:val="28"/>
        </w:rPr>
      </w:pPr>
      <w:r w:rsidRPr="00012E1D">
        <w:rPr>
          <w:rFonts w:ascii="Times New Roman" w:hAnsi="Times New Roman"/>
          <w:sz w:val="28"/>
          <w:szCs w:val="28"/>
        </w:rPr>
        <w:t>Преподаватель _____________________ Степанов О.Н</w:t>
      </w:r>
    </w:p>
    <w:p w:rsidR="00306AA0" w:rsidRPr="00012E1D" w:rsidRDefault="00306AA0" w:rsidP="00306AA0">
      <w:pPr>
        <w:rPr>
          <w:rFonts w:ascii="Times New Roman" w:hAnsi="Times New Roman"/>
          <w:sz w:val="28"/>
          <w:szCs w:val="28"/>
        </w:rPr>
      </w:pPr>
    </w:p>
    <w:p w:rsidR="00306AA0" w:rsidRPr="00012E1D" w:rsidRDefault="00306AA0" w:rsidP="00306AA0">
      <w:pPr>
        <w:rPr>
          <w:rFonts w:ascii="Times New Roman" w:hAnsi="Times New Roman"/>
        </w:rPr>
      </w:pPr>
      <w:r w:rsidRPr="00012E1D">
        <w:rPr>
          <w:rFonts w:ascii="Times New Roman" w:hAnsi="Times New Roman"/>
        </w:rPr>
        <w:t>* Примечания:</w:t>
      </w:r>
    </w:p>
    <w:p w:rsidR="00306AA0" w:rsidRPr="00012E1D" w:rsidRDefault="00306AA0" w:rsidP="00306AA0">
      <w:pPr>
        <w:rPr>
          <w:rFonts w:ascii="Times New Roman" w:hAnsi="Times New Roman"/>
        </w:rPr>
      </w:pPr>
      <w:r w:rsidRPr="00012E1D">
        <w:rPr>
          <w:rFonts w:ascii="Times New Roman" w:hAnsi="Times New Roman"/>
        </w:rPr>
        <w:t>Даты в поле согласования можно впечатать сразу</w:t>
      </w:r>
    </w:p>
    <w:p w:rsidR="00306AA0" w:rsidRPr="00012E1D" w:rsidRDefault="00306AA0" w:rsidP="00306AA0">
      <w:pPr>
        <w:rPr>
          <w:rFonts w:ascii="Times New Roman" w:hAnsi="Times New Roman"/>
        </w:rPr>
      </w:pPr>
      <w:r w:rsidRPr="00012E1D">
        <w:rPr>
          <w:rFonts w:ascii="Times New Roman" w:hAnsi="Times New Roman"/>
        </w:rPr>
        <w:t>Подпись преподавателя необходимо размещать после вопросов /заданий билета</w:t>
      </w:r>
    </w:p>
    <w:p w:rsidR="00306AA0" w:rsidRPr="00012E1D" w:rsidRDefault="00306AA0" w:rsidP="00306AA0">
      <w:pPr>
        <w:rPr>
          <w:rFonts w:ascii="Times New Roman" w:hAnsi="Times New Roman"/>
        </w:rPr>
      </w:pPr>
      <w:r w:rsidRPr="00012E1D">
        <w:rPr>
          <w:rFonts w:ascii="Times New Roman" w:hAnsi="Times New Roman"/>
        </w:rPr>
        <w:t>Если в билетах есть ссылка на практические задания, то при сдаче их на согласование необходимо приложить эти задания</w:t>
      </w:r>
    </w:p>
    <w:p w:rsidR="00306AA0" w:rsidRPr="00012E1D" w:rsidRDefault="00306AA0">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pPr>
        <w:rPr>
          <w:rFonts w:ascii="Times New Roman" w:hAnsi="Times New Roman"/>
        </w:rPr>
      </w:pPr>
    </w:p>
    <w:p w:rsidR="00821AFE" w:rsidRPr="00012E1D" w:rsidRDefault="00821AFE" w:rsidP="00821AFE">
      <w:pPr>
        <w:spacing w:after="0" w:line="360" w:lineRule="auto"/>
        <w:rPr>
          <w:rFonts w:ascii="Times New Roman" w:hAnsi="Times New Roman"/>
          <w:sz w:val="24"/>
          <w:szCs w:val="24"/>
        </w:rPr>
      </w:pPr>
    </w:p>
    <w:p w:rsidR="00513FCE" w:rsidRPr="00012E1D" w:rsidRDefault="00513FCE" w:rsidP="00821AFE">
      <w:pPr>
        <w:spacing w:line="360" w:lineRule="auto"/>
        <w:jc w:val="center"/>
        <w:rPr>
          <w:rFonts w:ascii="Times New Roman" w:hAnsi="Times New Roman"/>
          <w:sz w:val="24"/>
          <w:szCs w:val="24"/>
        </w:rPr>
      </w:pPr>
    </w:p>
    <w:p w:rsidR="00821AFE" w:rsidRPr="00012E1D" w:rsidRDefault="00821AFE" w:rsidP="00456396">
      <w:pPr>
        <w:spacing w:after="0" w:line="360" w:lineRule="auto"/>
        <w:jc w:val="center"/>
        <w:rPr>
          <w:rFonts w:ascii="Times New Roman" w:hAnsi="Times New Roman"/>
          <w:sz w:val="28"/>
          <w:szCs w:val="28"/>
        </w:rPr>
      </w:pPr>
      <w:r w:rsidRPr="00012E1D">
        <w:rPr>
          <w:rFonts w:ascii="Times New Roman" w:hAnsi="Times New Roman"/>
          <w:sz w:val="28"/>
          <w:szCs w:val="28"/>
        </w:rPr>
        <w:t xml:space="preserve">Министерство образования </w:t>
      </w:r>
      <w:r w:rsidR="00456396" w:rsidRPr="00012E1D">
        <w:rPr>
          <w:rFonts w:ascii="Times New Roman" w:hAnsi="Times New Roman"/>
          <w:sz w:val="28"/>
          <w:szCs w:val="28"/>
        </w:rPr>
        <w:t xml:space="preserve">и спорта </w:t>
      </w:r>
      <w:r w:rsidRPr="00012E1D">
        <w:rPr>
          <w:rFonts w:ascii="Times New Roman" w:hAnsi="Times New Roman"/>
          <w:sz w:val="28"/>
          <w:szCs w:val="28"/>
        </w:rPr>
        <w:t>Республики Карелия</w:t>
      </w:r>
    </w:p>
    <w:p w:rsidR="00821AFE" w:rsidRPr="00012E1D" w:rsidRDefault="00821AFE" w:rsidP="00456396">
      <w:pPr>
        <w:spacing w:after="0" w:line="360" w:lineRule="auto"/>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821AFE" w:rsidRPr="00012E1D" w:rsidRDefault="00821AFE" w:rsidP="00456396">
      <w:pPr>
        <w:spacing w:after="0" w:line="360" w:lineRule="auto"/>
        <w:jc w:val="center"/>
        <w:rPr>
          <w:rFonts w:ascii="Times New Roman" w:hAnsi="Times New Roman"/>
          <w:sz w:val="28"/>
          <w:szCs w:val="28"/>
        </w:rPr>
      </w:pPr>
      <w:r w:rsidRPr="00012E1D">
        <w:rPr>
          <w:rFonts w:ascii="Times New Roman" w:hAnsi="Times New Roman"/>
          <w:sz w:val="28"/>
          <w:szCs w:val="28"/>
        </w:rPr>
        <w:t>Республики Карелия</w:t>
      </w:r>
    </w:p>
    <w:p w:rsidR="00821AFE" w:rsidRPr="00012E1D" w:rsidRDefault="00456396" w:rsidP="00456396">
      <w:pPr>
        <w:spacing w:after="0" w:line="360" w:lineRule="auto"/>
        <w:jc w:val="center"/>
        <w:rPr>
          <w:rFonts w:ascii="Times New Roman" w:hAnsi="Times New Roman"/>
          <w:sz w:val="28"/>
          <w:szCs w:val="28"/>
        </w:rPr>
      </w:pPr>
      <w:r w:rsidRPr="00012E1D">
        <w:rPr>
          <w:rFonts w:ascii="Times New Roman" w:hAnsi="Times New Roman"/>
          <w:sz w:val="28"/>
          <w:szCs w:val="28"/>
        </w:rPr>
        <w:t>«</w:t>
      </w:r>
      <w:r w:rsidR="00821AFE" w:rsidRPr="00012E1D">
        <w:rPr>
          <w:rFonts w:ascii="Times New Roman" w:hAnsi="Times New Roman"/>
          <w:sz w:val="28"/>
          <w:szCs w:val="28"/>
        </w:rPr>
        <w:t>ПЕТРОЗАВОДСКИЙ ТЕХНИКУМ ГОРОДСКОГО ХОЗЯЙСТВА</w:t>
      </w:r>
      <w:r w:rsidRPr="00012E1D">
        <w:rPr>
          <w:rFonts w:ascii="Times New Roman" w:hAnsi="Times New Roman"/>
          <w:sz w:val="28"/>
          <w:szCs w:val="28"/>
        </w:rPr>
        <w:t>»</w:t>
      </w:r>
    </w:p>
    <w:p w:rsidR="00821AFE" w:rsidRPr="00012E1D" w:rsidRDefault="00821AFE" w:rsidP="00821AFE">
      <w:pPr>
        <w:rPr>
          <w:rFonts w:ascii="Times New Roman" w:hAnsi="Times New Roman"/>
          <w:sz w:val="24"/>
          <w:szCs w:val="24"/>
        </w:rPr>
      </w:pPr>
    </w:p>
    <w:p w:rsidR="00821AFE" w:rsidRPr="00012E1D" w:rsidRDefault="00821AFE" w:rsidP="00821AFE">
      <w:pPr>
        <w:jc w:val="center"/>
        <w:rPr>
          <w:rFonts w:ascii="Times New Roman" w:hAnsi="Times New Roman"/>
          <w:b/>
          <w:sz w:val="24"/>
          <w:szCs w:val="24"/>
        </w:rPr>
      </w:pPr>
      <w:r w:rsidRPr="00012E1D">
        <w:rPr>
          <w:rFonts w:ascii="Times New Roman" w:hAnsi="Times New Roman"/>
          <w:b/>
          <w:sz w:val="24"/>
          <w:szCs w:val="24"/>
        </w:rPr>
        <w:t>ФОНД</w:t>
      </w:r>
    </w:p>
    <w:p w:rsidR="00821AFE" w:rsidRPr="00012E1D" w:rsidRDefault="00821AFE" w:rsidP="00821AFE">
      <w:pPr>
        <w:jc w:val="center"/>
        <w:rPr>
          <w:rFonts w:ascii="Times New Roman" w:hAnsi="Times New Roman"/>
          <w:b/>
          <w:sz w:val="24"/>
          <w:szCs w:val="24"/>
        </w:rPr>
      </w:pPr>
      <w:r w:rsidRPr="00012E1D">
        <w:rPr>
          <w:rFonts w:ascii="Times New Roman" w:hAnsi="Times New Roman"/>
          <w:b/>
          <w:sz w:val="24"/>
          <w:szCs w:val="24"/>
        </w:rPr>
        <w:t>ОЦЕНОЧНЫХ СРЕДСТВ</w:t>
      </w:r>
    </w:p>
    <w:p w:rsidR="00821AFE" w:rsidRPr="00012E1D" w:rsidRDefault="00821AFE" w:rsidP="00821AFE">
      <w:pPr>
        <w:jc w:val="center"/>
        <w:rPr>
          <w:rFonts w:ascii="Times New Roman" w:hAnsi="Times New Roman"/>
          <w:b/>
          <w:sz w:val="24"/>
          <w:szCs w:val="24"/>
        </w:rPr>
      </w:pPr>
    </w:p>
    <w:p w:rsidR="00821AFE" w:rsidRPr="00012E1D" w:rsidRDefault="00821AFE" w:rsidP="00821AFE">
      <w:pPr>
        <w:jc w:val="center"/>
        <w:rPr>
          <w:rFonts w:ascii="Times New Roman" w:hAnsi="Times New Roman"/>
          <w:b/>
          <w:sz w:val="24"/>
          <w:szCs w:val="24"/>
        </w:rPr>
      </w:pPr>
      <w:r w:rsidRPr="00012E1D">
        <w:rPr>
          <w:rFonts w:ascii="Times New Roman" w:hAnsi="Times New Roman"/>
          <w:b/>
          <w:sz w:val="24"/>
          <w:szCs w:val="24"/>
        </w:rPr>
        <w:t>по дисциплине/ курсу (модулю)</w:t>
      </w:r>
    </w:p>
    <w:p w:rsidR="00821AFE" w:rsidRPr="00012E1D" w:rsidRDefault="00821AFE" w:rsidP="00821AFE">
      <w:pPr>
        <w:jc w:val="center"/>
        <w:rPr>
          <w:rFonts w:ascii="Times New Roman" w:hAnsi="Times New Roman"/>
          <w:b/>
          <w:sz w:val="24"/>
          <w:szCs w:val="24"/>
        </w:rPr>
      </w:pPr>
    </w:p>
    <w:p w:rsidR="00821AFE" w:rsidRPr="00012E1D" w:rsidRDefault="00821AFE" w:rsidP="00821A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caps/>
          <w:sz w:val="24"/>
          <w:szCs w:val="24"/>
        </w:rPr>
      </w:pPr>
      <w:r w:rsidRPr="00012E1D">
        <w:rPr>
          <w:rFonts w:ascii="Times New Roman" w:hAnsi="Times New Roman"/>
          <w:b/>
          <w:sz w:val="24"/>
          <w:szCs w:val="24"/>
        </w:rPr>
        <w:t>ОД.</w:t>
      </w:r>
      <w:r w:rsidRPr="00012E1D">
        <w:rPr>
          <w:rFonts w:ascii="Times New Roman" w:hAnsi="Times New Roman"/>
          <w:b/>
          <w:i/>
          <w:sz w:val="24"/>
          <w:szCs w:val="24"/>
        </w:rPr>
        <w:t xml:space="preserve"> 10. Физика</w:t>
      </w:r>
    </w:p>
    <w:p w:rsidR="00821AFE" w:rsidRPr="00012E1D" w:rsidRDefault="00821AFE" w:rsidP="00821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000000"/>
          <w:sz w:val="24"/>
          <w:szCs w:val="24"/>
        </w:rPr>
      </w:pPr>
    </w:p>
    <w:p w:rsidR="00821AFE" w:rsidRPr="00012E1D" w:rsidRDefault="00821AFE" w:rsidP="00821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000000"/>
          <w:sz w:val="24"/>
          <w:szCs w:val="24"/>
        </w:rPr>
      </w:pPr>
      <w:r w:rsidRPr="00012E1D">
        <w:rPr>
          <w:rFonts w:ascii="Times New Roman" w:hAnsi="Times New Roman"/>
          <w:b/>
          <w:bCs/>
          <w:i/>
          <w:color w:val="000000"/>
          <w:sz w:val="24"/>
          <w:szCs w:val="24"/>
        </w:rPr>
        <w:t>08.01.28. Мастер отделочных строительных и декоративных работ</w:t>
      </w:r>
    </w:p>
    <w:p w:rsidR="00821AFE" w:rsidRPr="00012E1D" w:rsidRDefault="00821AFE" w:rsidP="00821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b/>
          <w:sz w:val="24"/>
          <w:szCs w:val="24"/>
          <w:vertAlign w:val="superscript"/>
        </w:rPr>
      </w:pPr>
      <w:r w:rsidRPr="00012E1D">
        <w:rPr>
          <w:rFonts w:ascii="Times New Roman" w:hAnsi="Times New Roman"/>
          <w:b/>
          <w:sz w:val="24"/>
          <w:szCs w:val="24"/>
          <w:vertAlign w:val="superscript"/>
        </w:rPr>
        <w:t xml:space="preserve"> (код и наименование специальности)</w:t>
      </w:r>
    </w:p>
    <w:p w:rsidR="00821AFE" w:rsidRPr="00012E1D" w:rsidRDefault="00821AFE" w:rsidP="00821AFE">
      <w:pPr>
        <w:spacing w:after="0" w:line="240" w:lineRule="auto"/>
        <w:rPr>
          <w:rFonts w:ascii="Times New Roman" w:hAnsi="Times New Roman"/>
          <w:b/>
          <w:sz w:val="24"/>
          <w:szCs w:val="24"/>
          <w:vertAlign w:val="superscript"/>
        </w:rPr>
      </w:pPr>
      <w:r w:rsidRPr="00012E1D">
        <w:rPr>
          <w:rFonts w:ascii="Times New Roman" w:hAnsi="Times New Roman"/>
          <w:b/>
          <w:sz w:val="24"/>
          <w:szCs w:val="24"/>
          <w:vertAlign w:val="superscript"/>
        </w:rPr>
        <w:br w:type="page"/>
      </w:r>
    </w:p>
    <w:p w:rsidR="00821AFE" w:rsidRPr="00012E1D" w:rsidRDefault="00821AFE" w:rsidP="00821AFE">
      <w:pPr>
        <w:spacing w:after="0"/>
        <w:rPr>
          <w:rFonts w:ascii="Times New Roman" w:hAnsi="Times New Roman"/>
          <w:sz w:val="24"/>
          <w:szCs w:val="24"/>
        </w:rPr>
      </w:pPr>
    </w:p>
    <w:p w:rsidR="00821AFE" w:rsidRPr="00012E1D" w:rsidRDefault="00821AFE" w:rsidP="00821AFE">
      <w:pPr>
        <w:spacing w:after="0"/>
        <w:rPr>
          <w:rFonts w:ascii="Times New Roman" w:hAnsi="Times New Roman"/>
          <w:sz w:val="24"/>
          <w:szCs w:val="24"/>
        </w:rPr>
      </w:pPr>
    </w:p>
    <w:p w:rsidR="00821AFE" w:rsidRPr="00012E1D" w:rsidRDefault="00821AFE" w:rsidP="00821AFE">
      <w:pPr>
        <w:jc w:val="center"/>
        <w:rPr>
          <w:rFonts w:ascii="Times New Roman" w:hAnsi="Times New Roman"/>
          <w:sz w:val="24"/>
          <w:szCs w:val="24"/>
        </w:rPr>
      </w:pPr>
    </w:p>
    <w:p w:rsidR="00821AFE" w:rsidRPr="00012E1D" w:rsidRDefault="00821AFE" w:rsidP="00821A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u w:val="single"/>
        </w:rPr>
      </w:pPr>
      <w:r w:rsidRPr="00012E1D">
        <w:rPr>
          <w:rFonts w:ascii="Times New Roman" w:hAnsi="Times New Roman"/>
          <w:sz w:val="24"/>
          <w:szCs w:val="24"/>
          <w:u w:val="single"/>
        </w:rPr>
        <w:t>Разработчики: Ляшков Павел Олегович, преподаватель физики ГАПОУ РК «Петрозаводский техникум городского хозяйства»</w:t>
      </w:r>
    </w:p>
    <w:p w:rsidR="00821AFE" w:rsidRPr="00012E1D" w:rsidRDefault="00821AFE" w:rsidP="00821AFE">
      <w:pPr>
        <w:jc w:val="center"/>
        <w:rPr>
          <w:rFonts w:ascii="Times New Roman" w:hAnsi="Times New Roman"/>
          <w:sz w:val="24"/>
          <w:szCs w:val="24"/>
        </w:rPr>
      </w:pPr>
    </w:p>
    <w:p w:rsidR="00821AFE" w:rsidRPr="00012E1D" w:rsidRDefault="00821AFE" w:rsidP="00821AFE">
      <w:pPr>
        <w:pStyle w:val="10"/>
        <w:jc w:val="center"/>
        <w:rPr>
          <w:rFonts w:eastAsia="Calibri"/>
          <w:b/>
          <w:bCs/>
        </w:rPr>
      </w:pPr>
      <w:bookmarkStart w:id="47" w:name="_Toc136375580"/>
      <w:r w:rsidRPr="00012E1D">
        <w:rPr>
          <w:rFonts w:eastAsia="Calibri"/>
          <w:b/>
          <w:bCs/>
        </w:rPr>
        <w:t>Пояснительная записка</w:t>
      </w:r>
      <w:bookmarkEnd w:id="47"/>
    </w:p>
    <w:p w:rsidR="00821AFE" w:rsidRPr="00012E1D" w:rsidRDefault="00821AFE" w:rsidP="00821AFE">
      <w:pPr>
        <w:spacing w:after="0"/>
        <w:ind w:firstLine="709"/>
        <w:jc w:val="both"/>
        <w:rPr>
          <w:rFonts w:ascii="Times New Roman" w:hAnsi="Times New Roman"/>
          <w:sz w:val="24"/>
          <w:szCs w:val="24"/>
        </w:rPr>
      </w:pPr>
      <w:r w:rsidRPr="00012E1D">
        <w:rPr>
          <w:rFonts w:ascii="Times New Roman" w:hAnsi="Times New Roman"/>
          <w:sz w:val="24"/>
          <w:szCs w:val="24"/>
        </w:rPr>
        <w:t>Представленный примерный фонд оценочных средств содержит оценочные материалы для проведения входного, текущего и рубежного контроля, а также промежуточной аттестации обучающихся. При формировании рабочего ФОС преподаватель самостоятельно выбирает оценочные средства по необходимым темам.</w:t>
      </w:r>
    </w:p>
    <w:p w:rsidR="00821AFE" w:rsidRPr="00012E1D" w:rsidRDefault="00821AFE" w:rsidP="00821AFE">
      <w:pPr>
        <w:spacing w:after="0"/>
        <w:ind w:firstLine="709"/>
        <w:jc w:val="both"/>
        <w:rPr>
          <w:rFonts w:ascii="Times New Roman" w:hAnsi="Times New Roman"/>
          <w:sz w:val="24"/>
          <w:szCs w:val="24"/>
        </w:rPr>
      </w:pPr>
      <w:r w:rsidRPr="00012E1D">
        <w:rPr>
          <w:rFonts w:ascii="Times New Roman" w:hAnsi="Times New Roman"/>
          <w:sz w:val="24"/>
          <w:szCs w:val="24"/>
        </w:rPr>
        <w:t>Входной контроль проводится в начале учебного года. Целью входного контроля является выявление актуальных знаний и умений обучающихся по физике.</w:t>
      </w:r>
    </w:p>
    <w:p w:rsidR="00821AFE" w:rsidRPr="00012E1D" w:rsidRDefault="00821AFE" w:rsidP="00821AFE">
      <w:pPr>
        <w:spacing w:after="0"/>
        <w:ind w:firstLine="709"/>
        <w:jc w:val="both"/>
        <w:rPr>
          <w:rFonts w:ascii="Times New Roman" w:hAnsi="Times New Roman"/>
          <w:sz w:val="24"/>
          <w:szCs w:val="24"/>
        </w:rPr>
      </w:pPr>
      <w:r w:rsidRPr="00012E1D">
        <w:rPr>
          <w:rFonts w:ascii="Times New Roman" w:hAnsi="Times New Roman"/>
          <w:sz w:val="24"/>
          <w:szCs w:val="24"/>
        </w:rPr>
        <w:t>Текущий контроль осуществляется преподавателем в течение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играет профессионализация, поэтому в каждый вариант включены профессионально направленные задачи.</w:t>
      </w:r>
    </w:p>
    <w:p w:rsidR="00821AFE" w:rsidRPr="00012E1D" w:rsidRDefault="00821AFE" w:rsidP="00821AFE">
      <w:pPr>
        <w:spacing w:after="0"/>
        <w:ind w:firstLine="709"/>
        <w:jc w:val="both"/>
        <w:rPr>
          <w:rFonts w:ascii="Times New Roman" w:hAnsi="Times New Roman"/>
          <w:sz w:val="24"/>
          <w:szCs w:val="24"/>
        </w:rPr>
      </w:pPr>
      <w:r w:rsidRPr="00012E1D">
        <w:rPr>
          <w:rFonts w:ascii="Times New Roman" w:hAnsi="Times New Roman"/>
          <w:sz w:val="24"/>
          <w:szCs w:val="24"/>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физики. </w:t>
      </w:r>
    </w:p>
    <w:p w:rsidR="00821AFE" w:rsidRPr="00012E1D" w:rsidRDefault="00821AFE" w:rsidP="00821AFE">
      <w:pPr>
        <w:spacing w:after="0"/>
        <w:ind w:firstLine="709"/>
        <w:jc w:val="both"/>
        <w:rPr>
          <w:rFonts w:ascii="Times New Roman" w:hAnsi="Times New Roman"/>
          <w:sz w:val="24"/>
          <w:szCs w:val="24"/>
        </w:rPr>
      </w:pPr>
      <w:r w:rsidRPr="00012E1D">
        <w:rPr>
          <w:rFonts w:ascii="Times New Roman" w:hAnsi="Times New Roman"/>
          <w:sz w:val="24"/>
          <w:szCs w:val="24"/>
        </w:rPr>
        <w:t>Оценочные материалы для проведения контрольных работ содержат по шесть задач, три из которых являются профессионально направленными. Каждый вариант включает ответы, критерии оценивания и рекомендуемую шкалу перевода полученных баллов в 5-балльную систему.</w:t>
      </w:r>
    </w:p>
    <w:p w:rsidR="00821AFE" w:rsidRPr="00012E1D" w:rsidRDefault="00821AFE" w:rsidP="00821AFE">
      <w:pPr>
        <w:spacing w:after="0"/>
        <w:ind w:firstLine="709"/>
        <w:jc w:val="both"/>
        <w:rPr>
          <w:rFonts w:ascii="Times New Roman" w:hAnsi="Times New Roman"/>
          <w:sz w:val="24"/>
          <w:szCs w:val="24"/>
        </w:rPr>
      </w:pPr>
      <w:r w:rsidRPr="00012E1D">
        <w:rPr>
          <w:rFonts w:ascii="Times New Roman" w:hAnsi="Times New Roman"/>
          <w:sz w:val="24"/>
          <w:szCs w:val="24"/>
        </w:rPr>
        <w:t>Согласно предложенному тематическому планированию на проведение контрольной работы выделяется 2 часа. Преподаватель самостоятельно определяет, как распределить это учебное время: провести повторительно-обобщающее занятие (1 час) и оставшийся 1 час выделить на выполнение контрольной работы обучающимися, либо дать двухчасовую контрольную работу. В первом случае рекомендуется сократить количество задач в каждом варианте до 3 – 4-х, при этом по крайней мере одна задача должна иметь профессионально направленное содержание. Шкала перевода полученных баллов в 5-балльную систему при этом должна быть скорректирована. Во втором случае преподаватель может составить вариант работы из 5 – 6 задач.</w:t>
      </w:r>
    </w:p>
    <w:p w:rsidR="00821AFE" w:rsidRPr="00012E1D" w:rsidRDefault="00821AFE" w:rsidP="00821AFE">
      <w:pPr>
        <w:spacing w:after="0"/>
        <w:ind w:firstLine="709"/>
        <w:jc w:val="both"/>
        <w:rPr>
          <w:rFonts w:ascii="Times New Roman" w:hAnsi="Times New Roman"/>
          <w:sz w:val="24"/>
          <w:szCs w:val="24"/>
        </w:rPr>
      </w:pPr>
      <w:r w:rsidRPr="00012E1D">
        <w:rPr>
          <w:rFonts w:ascii="Times New Roman" w:hAnsi="Times New Roman"/>
          <w:sz w:val="24"/>
          <w:szCs w:val="24"/>
        </w:rPr>
        <w:t xml:space="preserve">Порядок проведения промежуточной аттестации регламентируется в статье 58 Федерального закона </w:t>
      </w:r>
      <w:hyperlink r:id="rId359" w:history="1">
        <w:r w:rsidRPr="00012E1D">
          <w:rPr>
            <w:rStyle w:val="af8"/>
          </w:rPr>
          <w:t>от 29.12.2012 N 273-ФЗ «Об образовании в Российской Федерации»</w:t>
        </w:r>
      </w:hyperlink>
      <w:r w:rsidRPr="00012E1D">
        <w:rPr>
          <w:rFonts w:ascii="Times New Roman" w:hAnsi="Times New Roman"/>
          <w:sz w:val="24"/>
          <w:szCs w:val="24"/>
        </w:rPr>
        <w:t>. Рекомендуется проводить промежуточную аттестацию по общеобразовательной дисциплине «Физика» в форме экзамена. Экзамен может быть организован в устной форме (по билетам) и в форме выполнения письменной работы. Каждый из предложенных вариантов экзаменационной работы содержит 20 заданий, 18 из которых – с выбором ответа и 2 задания с профессиональной направленностью – с развёрнутым ответом. Также вариант содержит ответы, критерии оценивания и рекомендуемую шкалу перевода полученных баллов в 5-балльную систему. Рекомендуемое время выполнения работы – 3 часа (180 минут).</w:t>
      </w:r>
    </w:p>
    <w:p w:rsidR="00821AFE" w:rsidRPr="00012E1D" w:rsidRDefault="00821AFE" w:rsidP="00821AFE">
      <w:pPr>
        <w:spacing w:after="0"/>
        <w:ind w:firstLine="709"/>
        <w:jc w:val="both"/>
        <w:rPr>
          <w:rFonts w:ascii="Times New Roman" w:hAnsi="Times New Roman"/>
          <w:b/>
          <w:bCs/>
          <w:sz w:val="24"/>
          <w:szCs w:val="24"/>
        </w:rPr>
      </w:pPr>
      <w:r w:rsidRPr="00012E1D">
        <w:rPr>
          <w:rFonts w:ascii="Times New Roman" w:hAnsi="Times New Roman"/>
          <w:sz w:val="24"/>
          <w:szCs w:val="24"/>
        </w:rPr>
        <w:t>Представленные оценочные материалы позволяют преподавателю систематически и всесторонне оценить достижение обучающимися планируемых результатов изучения физики, в том числе – формируемых элементов профессиональных компетенций.</w:t>
      </w:r>
    </w:p>
    <w:p w:rsidR="00821AFE" w:rsidRPr="00012E1D" w:rsidRDefault="00821AFE" w:rsidP="00821AFE">
      <w:pPr>
        <w:spacing w:after="0" w:line="360" w:lineRule="auto"/>
        <w:rPr>
          <w:rFonts w:ascii="Times New Roman" w:hAnsi="Times New Roman"/>
          <w:sz w:val="24"/>
          <w:szCs w:val="24"/>
        </w:rPr>
      </w:pPr>
      <w:r w:rsidRPr="00012E1D">
        <w:rPr>
          <w:rFonts w:ascii="Times New Roman" w:hAnsi="Times New Roman"/>
          <w:sz w:val="24"/>
          <w:szCs w:val="24"/>
        </w:rPr>
        <w:br w:type="page"/>
      </w:r>
    </w:p>
    <w:p w:rsidR="00821AFE" w:rsidRPr="00012E1D" w:rsidRDefault="00821AFE" w:rsidP="00821AFE">
      <w:pPr>
        <w:pStyle w:val="affa"/>
        <w:numPr>
          <w:ilvl w:val="0"/>
          <w:numId w:val="546"/>
        </w:numPr>
        <w:spacing w:line="360" w:lineRule="auto"/>
        <w:contextualSpacing/>
        <w:jc w:val="center"/>
        <w:rPr>
          <w:rFonts w:eastAsia="Calibri"/>
          <w:b/>
          <w:sz w:val="24"/>
          <w:szCs w:val="24"/>
        </w:rPr>
      </w:pPr>
      <w:r w:rsidRPr="00012E1D">
        <w:rPr>
          <w:rFonts w:eastAsia="Calibri"/>
          <w:b/>
          <w:sz w:val="24"/>
          <w:szCs w:val="24"/>
        </w:rPr>
        <w:lastRenderedPageBreak/>
        <w:t>Оценочные материалы для входного контроля</w:t>
      </w:r>
    </w:p>
    <w:p w:rsidR="00821AFE" w:rsidRPr="00012E1D" w:rsidRDefault="00821AFE" w:rsidP="00821AFE">
      <w:pPr>
        <w:shd w:val="clear" w:color="auto" w:fill="FFFFFF"/>
        <w:spacing w:after="0" w:line="360" w:lineRule="auto"/>
        <w:ind w:firstLine="709"/>
        <w:jc w:val="center"/>
        <w:rPr>
          <w:rFonts w:ascii="Times New Roman" w:hAnsi="Times New Roman"/>
          <w:b/>
          <w:bCs/>
          <w:sz w:val="24"/>
          <w:szCs w:val="24"/>
        </w:rPr>
      </w:pPr>
    </w:p>
    <w:p w:rsidR="00821AFE" w:rsidRPr="00012E1D" w:rsidRDefault="00821AFE" w:rsidP="00821AFE">
      <w:pPr>
        <w:shd w:val="clear" w:color="auto" w:fill="FFFFFF"/>
        <w:spacing w:after="0" w:line="360" w:lineRule="auto"/>
        <w:ind w:firstLine="709"/>
        <w:jc w:val="center"/>
        <w:rPr>
          <w:rFonts w:ascii="Times New Roman" w:eastAsia="Times New Roman" w:hAnsi="Times New Roman"/>
          <w:sz w:val="24"/>
          <w:szCs w:val="24"/>
        </w:rPr>
      </w:pPr>
      <w:r w:rsidRPr="00012E1D">
        <w:rPr>
          <w:rFonts w:ascii="Times New Roman" w:hAnsi="Times New Roman"/>
          <w:b/>
          <w:bCs/>
          <w:sz w:val="24"/>
          <w:szCs w:val="24"/>
        </w:rPr>
        <w:t>Рекомендации по переводу первичных баллов в отметки по пятибалльной шкале</w:t>
      </w:r>
    </w:p>
    <w:p w:rsidR="00821AFE" w:rsidRPr="00012E1D" w:rsidRDefault="00821AFE" w:rsidP="00821AFE">
      <w:pPr>
        <w:shd w:val="clear" w:color="auto" w:fill="FFFFFF"/>
        <w:spacing w:after="0"/>
        <w:ind w:firstLine="709"/>
        <w:jc w:val="both"/>
        <w:rPr>
          <w:rFonts w:ascii="Times New Roman" w:hAnsi="Times New Roman"/>
          <w:color w:val="4E4E3F"/>
          <w:sz w:val="24"/>
          <w:szCs w:val="24"/>
        </w:rPr>
      </w:pPr>
      <w:r w:rsidRPr="00012E1D">
        <w:rPr>
          <w:rFonts w:ascii="Times New Roman" w:hAnsi="Times New Roman"/>
          <w:sz w:val="24"/>
          <w:szCs w:val="24"/>
        </w:rPr>
        <w:t xml:space="preserve">Максимальное число баллов, которое можно получить за правильное выполнение входной контрольной работы, составляет </w:t>
      </w:r>
      <w:r w:rsidRPr="00012E1D">
        <w:rPr>
          <w:rFonts w:ascii="Times New Roman" w:hAnsi="Times New Roman"/>
          <w:b/>
          <w:sz w:val="24"/>
          <w:szCs w:val="24"/>
        </w:rPr>
        <w:t>10 баллов</w:t>
      </w:r>
      <w:r w:rsidRPr="00012E1D">
        <w:rPr>
          <w:rFonts w:ascii="Times New Roman" w:hAnsi="Times New Roman"/>
          <w:sz w:val="24"/>
          <w:szCs w:val="24"/>
        </w:rPr>
        <w:t xml:space="preserve"> (1 балл за каждое правильно выполненное задание)</w:t>
      </w:r>
    </w:p>
    <w:tbl>
      <w:tblPr>
        <w:tblW w:w="4999" w:type="pct"/>
        <w:tblCellMar>
          <w:top w:w="15" w:type="dxa"/>
          <w:left w:w="15" w:type="dxa"/>
          <w:bottom w:w="15" w:type="dxa"/>
          <w:right w:w="15" w:type="dxa"/>
        </w:tblCellMar>
        <w:tblLook w:val="04A0"/>
      </w:tblPr>
      <w:tblGrid>
        <w:gridCol w:w="4881"/>
        <w:gridCol w:w="4501"/>
      </w:tblGrid>
      <w:tr w:rsidR="00821AFE" w:rsidRPr="00012E1D" w:rsidTr="00F02423">
        <w:tc>
          <w:tcPr>
            <w:tcW w:w="2601"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b/>
                <w:sz w:val="24"/>
                <w:szCs w:val="24"/>
              </w:rPr>
            </w:pPr>
            <w:r w:rsidRPr="00012E1D">
              <w:rPr>
                <w:rFonts w:ascii="Times New Roman" w:hAnsi="Times New Roman"/>
                <w:b/>
                <w:sz w:val="24"/>
                <w:szCs w:val="24"/>
              </w:rPr>
              <w:t>Отметка по пятибалльной шкале</w:t>
            </w:r>
          </w:p>
        </w:tc>
        <w:tc>
          <w:tcPr>
            <w:tcW w:w="2399" w:type="pct"/>
            <w:tcBorders>
              <w:top w:val="outset" w:sz="6" w:space="0" w:color="auto"/>
              <w:left w:val="nil"/>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b/>
                <w:sz w:val="24"/>
                <w:szCs w:val="24"/>
              </w:rPr>
            </w:pPr>
            <w:r w:rsidRPr="00012E1D">
              <w:rPr>
                <w:rFonts w:ascii="Times New Roman" w:hAnsi="Times New Roman"/>
                <w:b/>
                <w:sz w:val="24"/>
                <w:szCs w:val="24"/>
              </w:rPr>
              <w:t>Первичные баллы</w:t>
            </w:r>
          </w:p>
        </w:tc>
      </w:tr>
      <w:tr w:rsidR="00821AFE" w:rsidRPr="00012E1D" w:rsidTr="00F02423">
        <w:tc>
          <w:tcPr>
            <w:tcW w:w="2601" w:type="pct"/>
            <w:tcBorders>
              <w:top w:val="nil"/>
              <w:left w:val="outset" w:sz="6" w:space="0" w:color="auto"/>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sz w:val="24"/>
                <w:szCs w:val="24"/>
              </w:rPr>
            </w:pPr>
            <w:r w:rsidRPr="00012E1D">
              <w:rPr>
                <w:rFonts w:ascii="Times New Roman" w:hAnsi="Times New Roman"/>
                <w:sz w:val="24"/>
                <w:szCs w:val="24"/>
              </w:rPr>
              <w:t>«2»</w:t>
            </w:r>
          </w:p>
        </w:tc>
        <w:tc>
          <w:tcPr>
            <w:tcW w:w="2399" w:type="pct"/>
            <w:tcBorders>
              <w:top w:val="nil"/>
              <w:left w:val="nil"/>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sz w:val="24"/>
                <w:szCs w:val="24"/>
              </w:rPr>
            </w:pPr>
            <w:r w:rsidRPr="00012E1D">
              <w:rPr>
                <w:rFonts w:ascii="Times New Roman" w:hAnsi="Times New Roman"/>
                <w:sz w:val="24"/>
                <w:szCs w:val="24"/>
              </w:rPr>
              <w:t xml:space="preserve">0 – 4 </w:t>
            </w:r>
          </w:p>
        </w:tc>
      </w:tr>
      <w:tr w:rsidR="00821AFE" w:rsidRPr="00012E1D" w:rsidTr="00F02423">
        <w:tc>
          <w:tcPr>
            <w:tcW w:w="2601" w:type="pct"/>
            <w:tcBorders>
              <w:top w:val="nil"/>
              <w:left w:val="outset" w:sz="6" w:space="0" w:color="auto"/>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sz w:val="24"/>
                <w:szCs w:val="24"/>
              </w:rPr>
            </w:pPr>
            <w:r w:rsidRPr="00012E1D">
              <w:rPr>
                <w:rFonts w:ascii="Times New Roman" w:hAnsi="Times New Roman"/>
                <w:sz w:val="24"/>
                <w:szCs w:val="24"/>
              </w:rPr>
              <w:t>«3»</w:t>
            </w:r>
          </w:p>
        </w:tc>
        <w:tc>
          <w:tcPr>
            <w:tcW w:w="2399" w:type="pct"/>
            <w:tcBorders>
              <w:top w:val="nil"/>
              <w:left w:val="nil"/>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sz w:val="24"/>
                <w:szCs w:val="24"/>
              </w:rPr>
            </w:pPr>
            <w:r w:rsidRPr="00012E1D">
              <w:rPr>
                <w:rFonts w:ascii="Times New Roman" w:hAnsi="Times New Roman"/>
                <w:sz w:val="24"/>
                <w:szCs w:val="24"/>
              </w:rPr>
              <w:t xml:space="preserve">5 – 7 </w:t>
            </w:r>
          </w:p>
        </w:tc>
      </w:tr>
      <w:tr w:rsidR="00821AFE" w:rsidRPr="00012E1D" w:rsidTr="00F02423">
        <w:tc>
          <w:tcPr>
            <w:tcW w:w="2601" w:type="pct"/>
            <w:tcBorders>
              <w:top w:val="nil"/>
              <w:left w:val="outset" w:sz="6" w:space="0" w:color="auto"/>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sz w:val="24"/>
                <w:szCs w:val="24"/>
              </w:rPr>
            </w:pPr>
            <w:r w:rsidRPr="00012E1D">
              <w:rPr>
                <w:rFonts w:ascii="Times New Roman" w:hAnsi="Times New Roman"/>
                <w:sz w:val="24"/>
                <w:szCs w:val="24"/>
              </w:rPr>
              <w:t>«4»</w:t>
            </w:r>
          </w:p>
        </w:tc>
        <w:tc>
          <w:tcPr>
            <w:tcW w:w="2399" w:type="pct"/>
            <w:tcBorders>
              <w:top w:val="nil"/>
              <w:left w:val="nil"/>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sz w:val="24"/>
                <w:szCs w:val="24"/>
              </w:rPr>
            </w:pPr>
            <w:r w:rsidRPr="00012E1D">
              <w:rPr>
                <w:rFonts w:ascii="Times New Roman" w:hAnsi="Times New Roman"/>
                <w:sz w:val="24"/>
                <w:szCs w:val="24"/>
              </w:rPr>
              <w:t xml:space="preserve">8 – 9 </w:t>
            </w:r>
          </w:p>
        </w:tc>
      </w:tr>
      <w:tr w:rsidR="00821AFE" w:rsidRPr="00012E1D" w:rsidTr="00F02423">
        <w:tc>
          <w:tcPr>
            <w:tcW w:w="2601" w:type="pct"/>
            <w:tcBorders>
              <w:top w:val="nil"/>
              <w:left w:val="outset" w:sz="6" w:space="0" w:color="auto"/>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sz w:val="24"/>
                <w:szCs w:val="24"/>
              </w:rPr>
            </w:pPr>
            <w:r w:rsidRPr="00012E1D">
              <w:rPr>
                <w:rFonts w:ascii="Times New Roman" w:hAnsi="Times New Roman"/>
                <w:sz w:val="24"/>
                <w:szCs w:val="24"/>
              </w:rPr>
              <w:t>«5»</w:t>
            </w:r>
          </w:p>
        </w:tc>
        <w:tc>
          <w:tcPr>
            <w:tcW w:w="2399" w:type="pct"/>
            <w:tcBorders>
              <w:top w:val="nil"/>
              <w:left w:val="nil"/>
              <w:bottom w:val="outset" w:sz="6" w:space="0" w:color="auto"/>
              <w:right w:val="outset" w:sz="6" w:space="0" w:color="auto"/>
            </w:tcBorders>
          </w:tcPr>
          <w:p w:rsidR="00821AFE" w:rsidRPr="00012E1D" w:rsidRDefault="00821AFE" w:rsidP="00F02423">
            <w:pPr>
              <w:spacing w:after="0" w:line="360" w:lineRule="auto"/>
              <w:ind w:firstLine="709"/>
              <w:jc w:val="center"/>
              <w:rPr>
                <w:rFonts w:ascii="Times New Roman" w:hAnsi="Times New Roman"/>
                <w:sz w:val="24"/>
                <w:szCs w:val="24"/>
              </w:rPr>
            </w:pPr>
            <w:r w:rsidRPr="00012E1D">
              <w:rPr>
                <w:rFonts w:ascii="Times New Roman" w:hAnsi="Times New Roman"/>
                <w:sz w:val="24"/>
                <w:szCs w:val="24"/>
              </w:rPr>
              <w:t>10</w:t>
            </w:r>
          </w:p>
        </w:tc>
      </w:tr>
    </w:tbl>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Контрольная работа</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44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На рисунке показана мензурка с жидкостью. </w:t>
      </w:r>
      <w:r w:rsidRPr="00012E1D">
        <w:rPr>
          <w:rFonts w:ascii="Times New Roman" w:hAnsi="Times New Roman" w:cs="Times New Roman"/>
        </w:rPr>
        <w:t>Выберите правильное утверждение.</w:t>
      </w:r>
    </w:p>
    <w:tbl>
      <w:tblPr>
        <w:tblStyle w:val="af1"/>
        <w:tblW w:w="0" w:type="auto"/>
        <w:tblCellMar>
          <w:top w:w="15" w:type="dxa"/>
          <w:left w:w="15" w:type="dxa"/>
          <w:bottom w:w="15" w:type="dxa"/>
          <w:right w:w="15" w:type="dxa"/>
        </w:tblCellMar>
        <w:tblLook w:val="04A0"/>
      </w:tblPr>
      <w:tblGrid>
        <w:gridCol w:w="6924"/>
        <w:gridCol w:w="1692"/>
      </w:tblGrid>
      <w:tr w:rsidR="00821AFE" w:rsidRPr="00012E1D" w:rsidTr="00F02423">
        <w:tc>
          <w:tcPr>
            <w:tcW w:w="6924" w:type="dxa"/>
            <w:tcBorders>
              <w:top w:val="nil"/>
              <w:left w:val="nil"/>
              <w:bottom w:val="nil"/>
              <w:right w:val="nil"/>
            </w:tcBorders>
          </w:tcPr>
          <w:p w:rsidR="00821AFE" w:rsidRPr="00012E1D" w:rsidRDefault="00821AFE" w:rsidP="00F02423">
            <w:pPr>
              <w:pStyle w:val="1a"/>
              <w:spacing w:line="276" w:lineRule="auto"/>
              <w:rPr>
                <w:rFonts w:ascii="Times New Roman" w:hAnsi="Times New Roman" w:cs="Times New Roman"/>
                <w:lang w:val="ru-RU"/>
              </w:rPr>
            </w:pPr>
            <w:r w:rsidRPr="00012E1D">
              <w:rPr>
                <w:rFonts w:ascii="Times New Roman" w:hAnsi="Times New Roman" w:cs="Times New Roman"/>
                <w:lang w:val="ru-RU"/>
              </w:rPr>
              <w:t>1) Цена деления мензурки равна 2 мл.</w:t>
            </w:r>
          </w:p>
          <w:p w:rsidR="00821AFE" w:rsidRPr="00012E1D" w:rsidRDefault="00821AFE" w:rsidP="00F02423">
            <w:pPr>
              <w:pStyle w:val="1a"/>
              <w:spacing w:line="276" w:lineRule="auto"/>
              <w:rPr>
                <w:rFonts w:ascii="Times New Roman" w:hAnsi="Times New Roman" w:cs="Times New Roman"/>
                <w:lang w:val="ru-RU"/>
              </w:rPr>
            </w:pPr>
            <w:r w:rsidRPr="00012E1D">
              <w:rPr>
                <w:rFonts w:ascii="Times New Roman" w:hAnsi="Times New Roman" w:cs="Times New Roman"/>
                <w:lang w:val="ru-RU"/>
              </w:rPr>
              <w:t>2) Объем жидкости в мензурке больше 25 мл.</w:t>
            </w:r>
          </w:p>
          <w:p w:rsidR="00821AFE" w:rsidRPr="00012E1D" w:rsidRDefault="00821AFE" w:rsidP="00F02423">
            <w:pPr>
              <w:pStyle w:val="1a"/>
              <w:spacing w:line="276" w:lineRule="auto"/>
              <w:rPr>
                <w:rFonts w:ascii="Times New Roman" w:hAnsi="Times New Roman" w:cs="Times New Roman"/>
                <w:lang w:val="ru-RU"/>
              </w:rPr>
            </w:pPr>
            <w:r w:rsidRPr="00012E1D">
              <w:rPr>
                <w:rFonts w:ascii="Times New Roman" w:hAnsi="Times New Roman" w:cs="Times New Roman"/>
                <w:lang w:val="ru-RU"/>
              </w:rPr>
              <w:t>3) Цена деления мензурки равна 0,5 мл.</w:t>
            </w:r>
          </w:p>
          <w:p w:rsidR="00821AFE" w:rsidRPr="00012E1D" w:rsidRDefault="00821AFE" w:rsidP="00F02423">
            <w:pPr>
              <w:pStyle w:val="1a"/>
              <w:spacing w:line="276" w:lineRule="auto"/>
              <w:rPr>
                <w:rFonts w:ascii="Times New Roman" w:hAnsi="Times New Roman" w:cs="Times New Roman"/>
                <w:lang w:val="ru-RU"/>
              </w:rPr>
            </w:pPr>
            <w:r w:rsidRPr="00012E1D">
              <w:rPr>
                <w:rFonts w:ascii="Times New Roman" w:hAnsi="Times New Roman" w:cs="Times New Roman"/>
                <w:lang w:val="ru-RU"/>
              </w:rPr>
              <w:t>4) Мензурка – прибор для измерения объема газообразных тел.</w:t>
            </w:r>
          </w:p>
          <w:p w:rsidR="00821AFE" w:rsidRPr="00012E1D" w:rsidRDefault="00821AFE" w:rsidP="00F02423">
            <w:pPr>
              <w:pStyle w:val="1a"/>
              <w:spacing w:line="276" w:lineRule="auto"/>
              <w:jc w:val="both"/>
              <w:rPr>
                <w:rFonts w:ascii="Times New Roman" w:hAnsi="Times New Roman" w:cs="Times New Roman"/>
                <w:lang w:val="ru-RU"/>
              </w:rPr>
            </w:pPr>
          </w:p>
        </w:tc>
        <w:tc>
          <w:tcPr>
            <w:tcW w:w="1692"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lang w:val="ru-RU"/>
              </w:rPr>
              <w:t xml:space="preserve">   </w:t>
            </w:r>
            <w:r w:rsidRPr="00012E1D">
              <w:rPr>
                <w:rFonts w:ascii="Times New Roman" w:hAnsi="Times New Roman" w:cs="Times New Roman"/>
                <w:noProof/>
                <w:lang w:val="ru-RU" w:eastAsia="ru-RU"/>
              </w:rPr>
              <w:drawing>
                <wp:inline distT="0" distB="0" distL="0" distR="0">
                  <wp:extent cx="754380" cy="1493520"/>
                  <wp:effectExtent l="19050" t="0" r="7620" b="0"/>
                  <wp:docPr id="24" name="Рисунок 4" descr="C:\Users\W-book\AppData\Local\Temp\ksohtml12872\wps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W-book\AppData\Local\Temp\ksohtml12872\wps101.png"/>
                          <pic:cNvPicPr>
                            <a:picLocks noChangeAspect="1" noChangeArrowheads="1"/>
                          </pic:cNvPicPr>
                        </pic:nvPicPr>
                        <pic:blipFill>
                          <a:blip r:embed="rId360" cstate="print"/>
                          <a:srcRect/>
                          <a:stretch>
                            <a:fillRect/>
                          </a:stretch>
                        </pic:blipFill>
                        <pic:spPr>
                          <a:xfrm>
                            <a:off x="0" y="0"/>
                            <a:ext cx="754380" cy="1493520"/>
                          </a:xfrm>
                          <a:prstGeom prst="rect">
                            <a:avLst/>
                          </a:prstGeom>
                          <a:noFill/>
                          <a:ln w="9525">
                            <a:noFill/>
                            <a:miter lim="800000"/>
                            <a:headEnd/>
                            <a:tailEnd/>
                          </a:ln>
                        </pic:spPr>
                      </pic:pic>
                    </a:graphicData>
                  </a:graphic>
                </wp:inline>
              </w:drawing>
            </w:r>
          </w:p>
        </w:tc>
      </w:tr>
    </w:tbl>
    <w:p w:rsidR="00821AFE" w:rsidRPr="00012E1D" w:rsidRDefault="00821AFE" w:rsidP="00821AFE">
      <w:pPr>
        <w:pStyle w:val="1a"/>
        <w:widowControl/>
        <w:numPr>
          <w:ilvl w:val="0"/>
          <w:numId w:val="44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На столе находятся три бруска одинаковых размеров и массы. Какой из них оказывает на стол меньшее давление?</w:t>
      </w:r>
    </w:p>
    <w:tbl>
      <w:tblPr>
        <w:tblStyle w:val="af1"/>
        <w:tblW w:w="0" w:type="auto"/>
        <w:tblCellMar>
          <w:top w:w="15" w:type="dxa"/>
          <w:left w:w="15" w:type="dxa"/>
          <w:bottom w:w="15" w:type="dxa"/>
          <w:right w:w="15" w:type="dxa"/>
        </w:tblCellMar>
        <w:tblLook w:val="04A0"/>
      </w:tblPr>
      <w:tblGrid>
        <w:gridCol w:w="4368"/>
        <w:gridCol w:w="4236"/>
      </w:tblGrid>
      <w:tr w:rsidR="00821AFE" w:rsidRPr="00012E1D" w:rsidTr="00F02423">
        <w:tc>
          <w:tcPr>
            <w:tcW w:w="4368"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1) 1.</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2) 2.</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3) 3.</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4) Бруски оказывают одинаковое давление.</w:t>
            </w:r>
          </w:p>
        </w:tc>
        <w:tc>
          <w:tcPr>
            <w:tcW w:w="4236"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r w:rsidRPr="00012E1D">
              <w:rPr>
                <w:rFonts w:ascii="Times New Roman" w:hAnsi="Times New Roman" w:cs="Times New Roman"/>
                <w:noProof/>
                <w:lang w:val="ru-RU" w:eastAsia="ru-RU"/>
              </w:rPr>
              <w:drawing>
                <wp:inline distT="0" distB="0" distL="0" distR="0">
                  <wp:extent cx="2506980" cy="906780"/>
                  <wp:effectExtent l="19050" t="0" r="7620" b="0"/>
                  <wp:docPr id="27" name="Рисунок 5" descr="C:\Users\W-book\AppData\Local\Temp\ksohtml12872\wps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W-book\AppData\Local\Temp\ksohtml12872\wps102.png"/>
                          <pic:cNvPicPr>
                            <a:picLocks noChangeAspect="1" noChangeArrowheads="1"/>
                          </pic:cNvPicPr>
                        </pic:nvPicPr>
                        <pic:blipFill>
                          <a:blip r:embed="rId361" cstate="print"/>
                          <a:srcRect/>
                          <a:stretch>
                            <a:fillRect/>
                          </a:stretch>
                        </pic:blipFill>
                        <pic:spPr>
                          <a:xfrm>
                            <a:off x="0" y="0"/>
                            <a:ext cx="2506980" cy="906780"/>
                          </a:xfrm>
                          <a:prstGeom prst="rect">
                            <a:avLst/>
                          </a:prstGeom>
                          <a:noFill/>
                          <a:ln w="9525">
                            <a:noFill/>
                            <a:miter lim="800000"/>
                            <a:headEnd/>
                            <a:tailEnd/>
                          </a:ln>
                        </pic:spPr>
                      </pic:pic>
                    </a:graphicData>
                  </a:graphic>
                </wp:inline>
              </w:drawing>
            </w:r>
          </w:p>
        </w:tc>
      </w:tr>
    </w:tbl>
    <w:p w:rsidR="00821AFE" w:rsidRPr="00012E1D" w:rsidRDefault="00821AFE" w:rsidP="00821AFE">
      <w:pPr>
        <w:pStyle w:val="1a"/>
        <w:widowControl/>
        <w:numPr>
          <w:ilvl w:val="0"/>
          <w:numId w:val="44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Установите соответствие между физическими понятиями и примерами.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tbl>
      <w:tblPr>
        <w:tblStyle w:val="af1"/>
        <w:tblW w:w="0" w:type="auto"/>
        <w:tblCellMar>
          <w:top w:w="15" w:type="dxa"/>
          <w:left w:w="15" w:type="dxa"/>
          <w:bottom w:w="15" w:type="dxa"/>
          <w:right w:w="15" w:type="dxa"/>
        </w:tblCellMar>
        <w:tblLook w:val="04A0"/>
      </w:tblPr>
      <w:tblGrid>
        <w:gridCol w:w="5796"/>
        <w:gridCol w:w="2820"/>
      </w:tblGrid>
      <w:tr w:rsidR="00821AFE" w:rsidRPr="00012E1D" w:rsidTr="00F02423">
        <w:tc>
          <w:tcPr>
            <w:tcW w:w="5796" w:type="dxa"/>
            <w:tcBorders>
              <w:top w:val="nil"/>
              <w:left w:val="nil"/>
              <w:bottom w:val="nil"/>
              <w:right w:val="nil"/>
            </w:tcBorders>
          </w:tcPr>
          <w:p w:rsidR="00821AFE" w:rsidRPr="00012E1D" w:rsidRDefault="00821AFE" w:rsidP="00F02423">
            <w:pPr>
              <w:pStyle w:val="1a"/>
              <w:shd w:val="clear" w:color="auto" w:fill="FFFFFF"/>
              <w:spacing w:line="276" w:lineRule="auto"/>
              <w:rPr>
                <w:rFonts w:ascii="Times New Roman" w:hAnsi="Times New Roman" w:cs="Times New Roman"/>
                <w:color w:val="000000"/>
                <w:lang w:val="ru-RU"/>
              </w:rPr>
            </w:pPr>
            <w:r w:rsidRPr="00012E1D">
              <w:rPr>
                <w:rFonts w:ascii="Times New Roman" w:hAnsi="Times New Roman" w:cs="Times New Roman"/>
                <w:color w:val="000000"/>
                <w:lang w:val="ru-RU"/>
              </w:rPr>
              <w:t>ФИЗИЧЕСКИЕ ПОНЯТИЯ</w:t>
            </w:r>
          </w:p>
          <w:p w:rsidR="00821AFE" w:rsidRPr="00012E1D" w:rsidRDefault="00821AFE" w:rsidP="00F02423">
            <w:pPr>
              <w:pStyle w:val="1a"/>
              <w:shd w:val="clear" w:color="auto" w:fill="FFFFFF"/>
              <w:spacing w:line="276" w:lineRule="auto"/>
              <w:jc w:val="both"/>
              <w:rPr>
                <w:rFonts w:ascii="Times New Roman" w:hAnsi="Times New Roman" w:cs="Times New Roman"/>
                <w:color w:val="000000"/>
                <w:lang w:val="ru-RU"/>
              </w:rPr>
            </w:pPr>
            <w:r w:rsidRPr="00012E1D">
              <w:rPr>
                <w:rFonts w:ascii="Times New Roman" w:hAnsi="Times New Roman" w:cs="Times New Roman"/>
                <w:color w:val="000000"/>
                <w:lang w:val="ru-RU"/>
              </w:rPr>
              <w:t>А) физическая величина</w:t>
            </w:r>
          </w:p>
          <w:p w:rsidR="00821AFE" w:rsidRPr="00012E1D" w:rsidRDefault="00821AFE" w:rsidP="00F02423">
            <w:pPr>
              <w:pStyle w:val="1a"/>
              <w:shd w:val="clear" w:color="auto" w:fill="FFFFFF"/>
              <w:spacing w:line="276" w:lineRule="auto"/>
              <w:jc w:val="both"/>
              <w:rPr>
                <w:rFonts w:ascii="Times New Roman" w:hAnsi="Times New Roman" w:cs="Times New Roman"/>
                <w:color w:val="000000"/>
                <w:lang w:val="ru-RU"/>
              </w:rPr>
            </w:pPr>
            <w:r w:rsidRPr="00012E1D">
              <w:rPr>
                <w:rFonts w:ascii="Times New Roman" w:hAnsi="Times New Roman" w:cs="Times New Roman"/>
                <w:color w:val="000000"/>
                <w:lang w:val="ru-RU"/>
              </w:rPr>
              <w:t>Б) единица физической величины</w:t>
            </w:r>
          </w:p>
          <w:p w:rsidR="00821AFE" w:rsidRPr="00012E1D" w:rsidRDefault="00821AFE" w:rsidP="00F02423">
            <w:pPr>
              <w:pStyle w:val="1a"/>
              <w:shd w:val="clear" w:color="auto" w:fill="FFFFFF"/>
              <w:spacing w:line="276" w:lineRule="auto"/>
              <w:rPr>
                <w:rFonts w:ascii="Times New Roman" w:hAnsi="Times New Roman" w:cs="Times New Roman"/>
                <w:color w:val="000000"/>
                <w:lang w:val="ru-RU"/>
              </w:rPr>
            </w:pPr>
            <w:r w:rsidRPr="00012E1D">
              <w:rPr>
                <w:rFonts w:ascii="Times New Roman" w:hAnsi="Times New Roman" w:cs="Times New Roman"/>
                <w:color w:val="000000"/>
                <w:lang w:val="ru-RU"/>
              </w:rPr>
              <w:t>В) прибор для измерения физической величины</w:t>
            </w:r>
          </w:p>
        </w:tc>
        <w:tc>
          <w:tcPr>
            <w:tcW w:w="2820" w:type="dxa"/>
            <w:tcBorders>
              <w:top w:val="nil"/>
              <w:left w:val="nil"/>
              <w:bottom w:val="nil"/>
              <w:right w:val="nil"/>
            </w:tcBorders>
          </w:tcPr>
          <w:p w:rsidR="00821AFE" w:rsidRPr="00012E1D" w:rsidRDefault="00821AFE" w:rsidP="00F02423">
            <w:pPr>
              <w:shd w:val="clear" w:color="auto" w:fill="FFFFFF"/>
              <w:spacing w:after="0"/>
              <w:rPr>
                <w:rFonts w:ascii="Times New Roman" w:hAnsi="Times New Roman"/>
                <w:color w:val="000000"/>
                <w:sz w:val="24"/>
                <w:szCs w:val="24"/>
              </w:rPr>
            </w:pPr>
            <w:r w:rsidRPr="00012E1D">
              <w:rPr>
                <w:rFonts w:ascii="Times New Roman" w:hAnsi="Times New Roman"/>
                <w:color w:val="000000"/>
                <w:sz w:val="24"/>
                <w:szCs w:val="24"/>
              </w:rPr>
              <w:t>ПРИМЕРЫ</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t>1) теплопередача</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t>2) работа силы</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t>3) конвекция</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t>4) манометр</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t>5) миллиметр</w:t>
            </w:r>
          </w:p>
        </w:tc>
      </w:tr>
    </w:tbl>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Запишите в ответ цифры, расположив их в порядке, соответствующем буквам</w:t>
      </w:r>
    </w:p>
    <w:tbl>
      <w:tblPr>
        <w:tblStyle w:val="af1"/>
        <w:tblW w:w="0" w:type="auto"/>
        <w:tblCellMar>
          <w:top w:w="15" w:type="dxa"/>
          <w:left w:w="15" w:type="dxa"/>
          <w:bottom w:w="15" w:type="dxa"/>
          <w:right w:w="15" w:type="dxa"/>
        </w:tblCellMar>
        <w:tblLook w:val="04A0"/>
      </w:tblPr>
      <w:tblGrid>
        <w:gridCol w:w="1044"/>
        <w:gridCol w:w="1356"/>
        <w:gridCol w:w="1128"/>
      </w:tblGrid>
      <w:tr w:rsidR="00821AFE" w:rsidRPr="00012E1D" w:rsidTr="00F02423">
        <w:tc>
          <w:tcPr>
            <w:tcW w:w="104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color w:val="000000"/>
                <w:shd w:val="clear" w:color="auto" w:fill="FFFFFF"/>
              </w:rPr>
            </w:pPr>
            <w:r w:rsidRPr="00012E1D">
              <w:rPr>
                <w:rFonts w:ascii="Times New Roman" w:hAnsi="Times New Roman" w:cs="Times New Roman"/>
                <w:color w:val="000000"/>
                <w:shd w:val="clear" w:color="auto" w:fill="FFFFFF"/>
              </w:rPr>
              <w:t>А</w:t>
            </w:r>
          </w:p>
        </w:tc>
        <w:tc>
          <w:tcPr>
            <w:tcW w:w="1356"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color w:val="000000"/>
                <w:shd w:val="clear" w:color="auto" w:fill="FFFFFF"/>
              </w:rPr>
            </w:pPr>
            <w:r w:rsidRPr="00012E1D">
              <w:rPr>
                <w:rFonts w:ascii="Times New Roman" w:hAnsi="Times New Roman" w:cs="Times New Roman"/>
                <w:color w:val="000000"/>
                <w:shd w:val="clear" w:color="auto" w:fill="FFFFFF"/>
              </w:rPr>
              <w:t>Б</w:t>
            </w:r>
          </w:p>
        </w:tc>
        <w:tc>
          <w:tcPr>
            <w:tcW w:w="1128"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color w:val="000000"/>
                <w:shd w:val="clear" w:color="auto" w:fill="FFFFFF"/>
              </w:rPr>
            </w:pPr>
            <w:r w:rsidRPr="00012E1D">
              <w:rPr>
                <w:rFonts w:ascii="Times New Roman" w:hAnsi="Times New Roman" w:cs="Times New Roman"/>
                <w:color w:val="000000"/>
                <w:shd w:val="clear" w:color="auto" w:fill="FFFFFF"/>
              </w:rPr>
              <w:t>В</w:t>
            </w:r>
          </w:p>
        </w:tc>
      </w:tr>
      <w:tr w:rsidR="00821AFE" w:rsidRPr="00012E1D" w:rsidTr="00F02423">
        <w:tc>
          <w:tcPr>
            <w:tcW w:w="104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color w:val="000000"/>
                <w:shd w:val="clear" w:color="auto" w:fill="FFFFFF"/>
              </w:rPr>
            </w:pPr>
          </w:p>
        </w:tc>
        <w:tc>
          <w:tcPr>
            <w:tcW w:w="1356"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color w:val="000000"/>
                <w:shd w:val="clear" w:color="auto" w:fill="FFFFFF"/>
              </w:rPr>
            </w:pPr>
          </w:p>
        </w:tc>
        <w:tc>
          <w:tcPr>
            <w:tcW w:w="1128"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color w:val="000000"/>
                <w:shd w:val="clear" w:color="auto" w:fill="FFFFFF"/>
              </w:rPr>
            </w:pPr>
          </w:p>
        </w:tc>
      </w:tr>
    </w:tbl>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 xml:space="preserve"> </w:t>
      </w:r>
    </w:p>
    <w:p w:rsidR="00821AFE" w:rsidRPr="00012E1D" w:rsidRDefault="00821AFE" w:rsidP="00821AFE">
      <w:pPr>
        <w:pStyle w:val="leftmargin"/>
        <w:numPr>
          <w:ilvl w:val="0"/>
          <w:numId w:val="440"/>
        </w:numPr>
        <w:shd w:val="clear" w:color="auto" w:fill="FFFFFF"/>
        <w:spacing w:before="0" w:beforeAutospacing="0" w:after="0" w:afterAutospacing="0" w:line="276" w:lineRule="auto"/>
        <w:ind w:left="0" w:firstLine="0"/>
        <w:jc w:val="both"/>
        <w:rPr>
          <w:color w:val="000000"/>
        </w:rPr>
      </w:pPr>
      <w:r w:rsidRPr="00012E1D">
        <w:rPr>
          <w:color w:val="000000"/>
          <w:shd w:val="clear" w:color="auto" w:fill="FFFFFF"/>
        </w:rPr>
        <w:lastRenderedPageBreak/>
        <w:t xml:space="preserve">На рисунке представлены графики зависимости координаты </w:t>
      </w:r>
      <w:r w:rsidRPr="00012E1D">
        <w:rPr>
          <w:i/>
          <w:iCs/>
          <w:color w:val="000000"/>
          <w:shd w:val="clear" w:color="auto" w:fill="FFFFFF"/>
        </w:rPr>
        <w:t>х</w:t>
      </w:r>
      <w:r w:rsidRPr="00012E1D">
        <w:rPr>
          <w:color w:val="000000"/>
          <w:shd w:val="clear" w:color="auto" w:fill="FFFFFF"/>
        </w:rPr>
        <w:t xml:space="preserve"> от времени </w:t>
      </w:r>
      <w:r w:rsidRPr="00012E1D">
        <w:rPr>
          <w:i/>
          <w:iCs/>
          <w:color w:val="000000"/>
          <w:shd w:val="clear" w:color="auto" w:fill="FFFFFF"/>
        </w:rPr>
        <w:t>t</w:t>
      </w:r>
      <w:r w:rsidRPr="00012E1D">
        <w:rPr>
          <w:color w:val="000000"/>
          <w:shd w:val="clear" w:color="auto" w:fill="FFFFFF"/>
        </w:rPr>
        <w:t xml:space="preserve"> для четырёх тел, движущихся вдоль оси </w:t>
      </w:r>
      <w:r w:rsidRPr="00012E1D">
        <w:rPr>
          <w:i/>
          <w:iCs/>
          <w:color w:val="000000"/>
          <w:shd w:val="clear" w:color="auto" w:fill="FFFFFF"/>
        </w:rPr>
        <w:t>Ох</w:t>
      </w:r>
      <w:r w:rsidRPr="00012E1D">
        <w:rPr>
          <w:color w:val="000000"/>
          <w:shd w:val="clear" w:color="auto" w:fill="FFFFFF"/>
        </w:rPr>
        <w:t>.</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Используя рисунок, выберите из предложенного перечня два верных утверждения. Укажите их номера.</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 xml:space="preserve">  </w:t>
      </w:r>
    </w:p>
    <w:tbl>
      <w:tblPr>
        <w:tblStyle w:val="af1"/>
        <w:tblW w:w="0" w:type="auto"/>
        <w:tblCellMar>
          <w:top w:w="15" w:type="dxa"/>
          <w:left w:w="15" w:type="dxa"/>
          <w:bottom w:w="15" w:type="dxa"/>
          <w:right w:w="15" w:type="dxa"/>
        </w:tblCellMar>
        <w:tblLook w:val="04A0"/>
      </w:tblPr>
      <w:tblGrid>
        <w:gridCol w:w="5796"/>
        <w:gridCol w:w="2820"/>
      </w:tblGrid>
      <w:tr w:rsidR="00821AFE" w:rsidRPr="00012E1D" w:rsidTr="00F02423">
        <w:tc>
          <w:tcPr>
            <w:tcW w:w="5796" w:type="dxa"/>
            <w:tcBorders>
              <w:top w:val="nil"/>
              <w:left w:val="nil"/>
              <w:bottom w:val="nil"/>
              <w:right w:val="nil"/>
            </w:tcBorders>
          </w:tcPr>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1) Точка В соответствует встрече тел 2 и 3.</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2) В точке Б направление скорости тела 2 изменилось на противоположное.</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3) Тело 2 движется равноускоренно.</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4) Тело 3 движется равномерно прямолинейно.</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5) В начальный момент времени тела 2 и 4 имели одинаковые координаты.</w:t>
            </w:r>
          </w:p>
          <w:p w:rsidR="00821AFE" w:rsidRPr="00012E1D" w:rsidRDefault="00821AFE" w:rsidP="00F02423">
            <w:pPr>
              <w:pStyle w:val="leftmargin"/>
              <w:spacing w:before="0" w:beforeAutospacing="0" w:after="0" w:afterAutospacing="0" w:line="276" w:lineRule="auto"/>
              <w:jc w:val="both"/>
              <w:rPr>
                <w:color w:val="000000"/>
              </w:rPr>
            </w:pPr>
          </w:p>
        </w:tc>
        <w:tc>
          <w:tcPr>
            <w:tcW w:w="2820" w:type="dxa"/>
            <w:tcBorders>
              <w:top w:val="nil"/>
              <w:left w:val="nil"/>
              <w:bottom w:val="nil"/>
              <w:right w:val="nil"/>
            </w:tcBorders>
          </w:tcPr>
          <w:p w:rsidR="00821AFE" w:rsidRPr="00012E1D" w:rsidRDefault="00821AFE" w:rsidP="00F02423">
            <w:pPr>
              <w:pStyle w:val="leftmargin"/>
              <w:spacing w:before="0" w:beforeAutospacing="0" w:after="0" w:afterAutospacing="0" w:line="276" w:lineRule="auto"/>
              <w:jc w:val="both"/>
              <w:rPr>
                <w:color w:val="000000"/>
              </w:rPr>
            </w:pPr>
            <w:r w:rsidRPr="00012E1D">
              <w:rPr>
                <w:noProof/>
              </w:rPr>
              <w:drawing>
                <wp:inline distT="0" distB="0" distL="0" distR="0">
                  <wp:extent cx="1432560" cy="1524000"/>
                  <wp:effectExtent l="19050" t="0" r="0" b="0"/>
                  <wp:docPr id="256" name="Рисунок 6" descr="C:\Users\W-book\AppData\Local\Temp\ksohtml12872\wps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W-book\AppData\Local\Temp\ksohtml12872\wps103.jpg"/>
                          <pic:cNvPicPr>
                            <a:picLocks noChangeAspect="1" noChangeArrowheads="1"/>
                          </pic:cNvPicPr>
                        </pic:nvPicPr>
                        <pic:blipFill>
                          <a:blip r:embed="rId362" cstate="print"/>
                          <a:srcRect/>
                          <a:stretch>
                            <a:fillRect/>
                          </a:stretch>
                        </pic:blipFill>
                        <pic:spPr>
                          <a:xfrm>
                            <a:off x="0" y="0"/>
                            <a:ext cx="1432560" cy="1524000"/>
                          </a:xfrm>
                          <a:prstGeom prst="rect">
                            <a:avLst/>
                          </a:prstGeom>
                          <a:noFill/>
                          <a:ln w="9525">
                            <a:noFill/>
                            <a:miter lim="800000"/>
                            <a:headEnd/>
                            <a:tailEnd/>
                          </a:ln>
                        </pic:spPr>
                      </pic:pic>
                    </a:graphicData>
                  </a:graphic>
                </wp:inline>
              </w:drawing>
            </w:r>
          </w:p>
        </w:tc>
      </w:tr>
    </w:tbl>
    <w:p w:rsidR="00821AFE" w:rsidRPr="00012E1D" w:rsidRDefault="00821AFE" w:rsidP="00821AFE">
      <w:pPr>
        <w:pStyle w:val="leftmargin"/>
        <w:numPr>
          <w:ilvl w:val="0"/>
          <w:numId w:val="440"/>
        </w:numPr>
        <w:shd w:val="clear" w:color="auto" w:fill="FFFFFF"/>
        <w:spacing w:before="0" w:beforeAutospacing="0" w:after="0" w:afterAutospacing="0" w:line="276" w:lineRule="auto"/>
        <w:ind w:left="0" w:firstLine="0"/>
        <w:jc w:val="both"/>
        <w:rPr>
          <w:color w:val="000000"/>
        </w:rPr>
      </w:pPr>
      <w:r w:rsidRPr="00012E1D">
        <w:rPr>
          <w:color w:val="000000"/>
        </w:rPr>
        <w:t xml:space="preserve">На покоящееся тело, находящееся на гладкой горизонтальной плоскости, в момент времени </w:t>
      </w:r>
      <w:r w:rsidRPr="00012E1D">
        <w:rPr>
          <w:i/>
          <w:iCs/>
          <w:color w:val="000000"/>
        </w:rPr>
        <w:t>t</w:t>
      </w:r>
      <w:r w:rsidRPr="00012E1D">
        <w:rPr>
          <w:color w:val="000000"/>
        </w:rPr>
        <w:t xml:space="preserve"> =0 начинают действовать две горизонтальные силы (см. рис.). Определите, как после этого изменяются со временем модуль скорости тела и модуль ускорения тела.</w:t>
      </w:r>
    </w:p>
    <w:p w:rsidR="00821AFE" w:rsidRPr="00012E1D" w:rsidRDefault="00821AFE" w:rsidP="00821AFE">
      <w:pPr>
        <w:pStyle w:val="a3"/>
        <w:shd w:val="clear" w:color="auto" w:fill="FFFFFF"/>
        <w:spacing w:before="0" w:beforeAutospacing="0" w:after="0" w:afterAutospacing="0" w:line="276" w:lineRule="auto"/>
        <w:jc w:val="both"/>
        <w:rPr>
          <w:color w:val="000000"/>
        </w:rPr>
      </w:pPr>
      <w:r w:rsidRPr="00012E1D">
        <w:t xml:space="preserve">                                                    </w:t>
      </w:r>
      <w:r w:rsidRPr="00012E1D">
        <w:rPr>
          <w:noProof/>
        </w:rPr>
        <w:drawing>
          <wp:inline distT="0" distB="0" distL="0" distR="0">
            <wp:extent cx="1684020" cy="563880"/>
            <wp:effectExtent l="19050" t="0" r="0" b="0"/>
            <wp:docPr id="257" name="Рисунок 7" descr="C:\Users\W-book\AppData\Local\Temp\ksohtml12872\wps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W-book\AppData\Local\Temp\ksohtml12872\wps104.jpg"/>
                    <pic:cNvPicPr>
                      <a:picLocks noChangeAspect="1" noChangeArrowheads="1"/>
                    </pic:cNvPicPr>
                  </pic:nvPicPr>
                  <pic:blipFill>
                    <a:blip r:embed="rId363" cstate="print"/>
                    <a:srcRect/>
                    <a:stretch>
                      <a:fillRect/>
                    </a:stretch>
                  </pic:blipFill>
                  <pic:spPr>
                    <a:xfrm>
                      <a:off x="0" y="0"/>
                      <a:ext cx="1684020" cy="563880"/>
                    </a:xfrm>
                    <a:prstGeom prst="rect">
                      <a:avLst/>
                    </a:prstGeom>
                    <a:noFill/>
                    <a:ln w="9525">
                      <a:noFill/>
                      <a:miter lim="800000"/>
                      <a:headEnd/>
                      <a:tailEnd/>
                    </a:ln>
                  </pic:spPr>
                </pic:pic>
              </a:graphicData>
            </a:graphic>
          </wp:inline>
        </w:drawing>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Для каждой величины определите соответствующий характер изменения:</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1) увеличивается</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2) уменьшается</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3) не изменяется</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Запишите в таблицу выбранные цифры для каждой физической величины. Цифры в ответе могут повторяться.</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 xml:space="preserve"> </w:t>
      </w:r>
    </w:p>
    <w:tbl>
      <w:tblPr>
        <w:tblStyle w:val="af1"/>
        <w:tblW w:w="0" w:type="auto"/>
        <w:tblCellMar>
          <w:top w:w="15" w:type="dxa"/>
          <w:left w:w="15" w:type="dxa"/>
          <w:bottom w:w="15" w:type="dxa"/>
          <w:right w:w="15" w:type="dxa"/>
        </w:tblCellMar>
        <w:tblLook w:val="04A0"/>
      </w:tblPr>
      <w:tblGrid>
        <w:gridCol w:w="3756"/>
        <w:gridCol w:w="3600"/>
      </w:tblGrid>
      <w:tr w:rsidR="00821AFE" w:rsidRPr="00012E1D" w:rsidTr="00F02423">
        <w:tc>
          <w:tcPr>
            <w:tcW w:w="3756"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leftmargin"/>
              <w:spacing w:before="0" w:beforeAutospacing="0" w:after="0" w:afterAutospacing="0" w:line="276" w:lineRule="auto"/>
              <w:jc w:val="center"/>
              <w:rPr>
                <w:color w:val="000000"/>
              </w:rPr>
            </w:pPr>
            <w:r w:rsidRPr="00012E1D">
              <w:rPr>
                <w:color w:val="000000"/>
              </w:rPr>
              <w:t>Модуль скорости</w:t>
            </w:r>
          </w:p>
        </w:tc>
        <w:tc>
          <w:tcPr>
            <w:tcW w:w="360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leftmargin"/>
              <w:spacing w:before="0" w:beforeAutospacing="0" w:after="0" w:afterAutospacing="0" w:line="276" w:lineRule="auto"/>
              <w:jc w:val="center"/>
              <w:rPr>
                <w:color w:val="000000"/>
              </w:rPr>
            </w:pPr>
            <w:r w:rsidRPr="00012E1D">
              <w:rPr>
                <w:color w:val="000000"/>
              </w:rPr>
              <w:t>Модуль ускорения</w:t>
            </w:r>
          </w:p>
        </w:tc>
      </w:tr>
      <w:tr w:rsidR="00821AFE" w:rsidRPr="00012E1D" w:rsidTr="00F02423">
        <w:tc>
          <w:tcPr>
            <w:tcW w:w="3756" w:type="dxa"/>
            <w:tcBorders>
              <w:top w:val="nil"/>
              <w:left w:val="outset" w:sz="6" w:space="0" w:color="auto"/>
              <w:bottom w:val="outset" w:sz="6" w:space="0" w:color="auto"/>
              <w:right w:val="outset" w:sz="6" w:space="0" w:color="auto"/>
            </w:tcBorders>
          </w:tcPr>
          <w:p w:rsidR="00821AFE" w:rsidRPr="00012E1D" w:rsidRDefault="00821AFE" w:rsidP="00F02423">
            <w:pPr>
              <w:pStyle w:val="leftmargin"/>
              <w:spacing w:before="0" w:beforeAutospacing="0" w:after="0" w:afterAutospacing="0" w:line="276" w:lineRule="auto"/>
              <w:jc w:val="both"/>
              <w:rPr>
                <w:color w:val="000000"/>
              </w:rPr>
            </w:pPr>
          </w:p>
        </w:tc>
        <w:tc>
          <w:tcPr>
            <w:tcW w:w="3600" w:type="dxa"/>
            <w:tcBorders>
              <w:top w:val="nil"/>
              <w:left w:val="outset" w:sz="6" w:space="0" w:color="auto"/>
              <w:bottom w:val="outset" w:sz="6" w:space="0" w:color="auto"/>
              <w:right w:val="outset" w:sz="6" w:space="0" w:color="auto"/>
            </w:tcBorders>
          </w:tcPr>
          <w:p w:rsidR="00821AFE" w:rsidRPr="00012E1D" w:rsidRDefault="00821AFE" w:rsidP="00F02423">
            <w:pPr>
              <w:pStyle w:val="leftmargin"/>
              <w:spacing w:before="0" w:beforeAutospacing="0" w:after="0" w:afterAutospacing="0" w:line="276" w:lineRule="auto"/>
              <w:jc w:val="both"/>
              <w:rPr>
                <w:color w:val="000000"/>
              </w:rPr>
            </w:pP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widowControl/>
        <w:numPr>
          <w:ilvl w:val="0"/>
          <w:numId w:val="44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Дан график зависимости проекции скорости тела от времени. Какой участок графика соответствует равномерному движению тела?</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tbl>
      <w:tblPr>
        <w:tblStyle w:val="af1"/>
        <w:tblW w:w="0" w:type="auto"/>
        <w:tblCellMar>
          <w:top w:w="15" w:type="dxa"/>
          <w:left w:w="15" w:type="dxa"/>
          <w:bottom w:w="15" w:type="dxa"/>
          <w:right w:w="15" w:type="dxa"/>
        </w:tblCellMar>
        <w:tblLook w:val="04A0"/>
      </w:tblPr>
      <w:tblGrid>
        <w:gridCol w:w="4668"/>
        <w:gridCol w:w="4668"/>
      </w:tblGrid>
      <w:tr w:rsidR="00821AFE" w:rsidRPr="00012E1D" w:rsidTr="00F02423">
        <w:tc>
          <w:tcPr>
            <w:tcW w:w="4668"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1935480" cy="1333500"/>
                  <wp:effectExtent l="19050" t="0" r="7620" b="0"/>
                  <wp:docPr id="258" name="Рисунок 8" descr="C:\Users\W-book\AppData\Local\Temp\ksohtml12872\wps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W-book\AppData\Local\Temp\ksohtml12872\wps105.jpg"/>
                          <pic:cNvPicPr>
                            <a:picLocks noChangeAspect="1" noChangeArrowheads="1"/>
                          </pic:cNvPicPr>
                        </pic:nvPicPr>
                        <pic:blipFill>
                          <a:blip r:embed="rId364" cstate="print"/>
                          <a:srcRect/>
                          <a:stretch>
                            <a:fillRect/>
                          </a:stretch>
                        </pic:blipFill>
                        <pic:spPr>
                          <a:xfrm>
                            <a:off x="0" y="0"/>
                            <a:ext cx="1935480" cy="1333500"/>
                          </a:xfrm>
                          <a:prstGeom prst="rect">
                            <a:avLst/>
                          </a:prstGeom>
                          <a:noFill/>
                          <a:ln w="9525">
                            <a:noFill/>
                            <a:miter lim="800000"/>
                            <a:headEnd/>
                            <a:tailEnd/>
                          </a:ln>
                        </pic:spPr>
                      </pic:pic>
                    </a:graphicData>
                  </a:graphic>
                </wp:inline>
              </w:drawing>
            </w:r>
          </w:p>
        </w:tc>
        <w:tc>
          <w:tcPr>
            <w:tcW w:w="4668" w:type="dxa"/>
            <w:tcBorders>
              <w:top w:val="nil"/>
              <w:left w:val="nil"/>
              <w:bottom w:val="nil"/>
              <w:right w:val="nil"/>
            </w:tcBorders>
          </w:tcPr>
          <w:p w:rsidR="00821AFE" w:rsidRPr="00012E1D" w:rsidRDefault="00821AFE" w:rsidP="00821AFE">
            <w:pPr>
              <w:pStyle w:val="1a"/>
              <w:widowControl/>
              <w:numPr>
                <w:ilvl w:val="0"/>
                <w:numId w:val="44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ОА</w:t>
            </w:r>
          </w:p>
          <w:p w:rsidR="00821AFE" w:rsidRPr="00012E1D" w:rsidRDefault="00821AFE" w:rsidP="00821AFE">
            <w:pPr>
              <w:pStyle w:val="1a"/>
              <w:widowControl/>
              <w:numPr>
                <w:ilvl w:val="0"/>
                <w:numId w:val="44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АБ</w:t>
            </w:r>
          </w:p>
          <w:p w:rsidR="00821AFE" w:rsidRPr="00012E1D" w:rsidRDefault="00821AFE" w:rsidP="00821AFE">
            <w:pPr>
              <w:pStyle w:val="1a"/>
              <w:widowControl/>
              <w:numPr>
                <w:ilvl w:val="0"/>
                <w:numId w:val="44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БВ</w:t>
            </w:r>
          </w:p>
          <w:p w:rsidR="00821AFE" w:rsidRPr="00012E1D" w:rsidRDefault="00821AFE" w:rsidP="00821AFE">
            <w:pPr>
              <w:pStyle w:val="1a"/>
              <w:widowControl/>
              <w:numPr>
                <w:ilvl w:val="0"/>
                <w:numId w:val="44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ВГ</w:t>
            </w:r>
          </w:p>
        </w:tc>
      </w:tr>
    </w:tbl>
    <w:p w:rsidR="00821AFE" w:rsidRPr="00012E1D" w:rsidRDefault="00821AFE" w:rsidP="00821AFE">
      <w:pPr>
        <w:pStyle w:val="1a"/>
        <w:spacing w:line="276" w:lineRule="auto"/>
        <w:jc w:val="both"/>
        <w:rPr>
          <w:rFonts w:ascii="Times New Roman" w:hAnsi="Times New Roman" w:cs="Times New Roman"/>
        </w:rPr>
      </w:pPr>
    </w:p>
    <w:p w:rsidR="00821AFE" w:rsidRPr="00012E1D" w:rsidRDefault="00821AFE" w:rsidP="00821AFE">
      <w:pPr>
        <w:pStyle w:val="1a"/>
        <w:widowControl/>
        <w:numPr>
          <w:ilvl w:val="0"/>
          <w:numId w:val="44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 xml:space="preserve">Установите соответствие между формулами для расчёта физических величин и названиями этих величин. В формулах использованы обозначения: </w:t>
      </w:r>
      <w:r w:rsidRPr="00012E1D">
        <w:rPr>
          <w:rFonts w:ascii="Times New Roman" w:hAnsi="Times New Roman" w:cs="Times New Roman"/>
          <w:i/>
          <w:iCs/>
          <w:color w:val="000000"/>
          <w:shd w:val="clear" w:color="auto" w:fill="FFFFFF"/>
        </w:rPr>
        <w:t>m</w:t>
      </w:r>
      <w:r w:rsidRPr="00012E1D">
        <w:rPr>
          <w:rFonts w:ascii="Times New Roman" w:hAnsi="Times New Roman" w:cs="Times New Roman"/>
          <w:color w:val="000000"/>
          <w:shd w:val="clear" w:color="auto" w:fill="FFFFFF"/>
          <w:lang w:val="ru-RU"/>
        </w:rPr>
        <w:t xml:space="preserve"> — масса тела; </w:t>
      </w:r>
      <w:r w:rsidRPr="00012E1D">
        <w:rPr>
          <w:rFonts w:ascii="Times New Roman" w:hAnsi="Times New Roman" w:cs="Times New Roman"/>
          <w:color w:val="000000"/>
          <w:shd w:val="clear" w:color="auto" w:fill="FFFFFF"/>
        </w:rPr>
        <w:t>υ</w:t>
      </w:r>
      <w:r w:rsidRPr="00012E1D">
        <w:rPr>
          <w:rFonts w:ascii="Times New Roman" w:hAnsi="Times New Roman" w:cs="Times New Roman"/>
          <w:color w:val="000000"/>
          <w:shd w:val="clear" w:color="auto" w:fill="FFFFFF"/>
          <w:lang w:val="ru-RU"/>
        </w:rPr>
        <w:t xml:space="preserve"> — скорость тела; </w:t>
      </w:r>
      <w:r w:rsidRPr="00012E1D">
        <w:rPr>
          <w:rFonts w:ascii="Times New Roman" w:hAnsi="Times New Roman" w:cs="Times New Roman"/>
          <w:i/>
          <w:iCs/>
          <w:color w:val="000000"/>
          <w:shd w:val="clear" w:color="auto" w:fill="FFFFFF"/>
        </w:rPr>
        <w:t>a</w:t>
      </w:r>
      <w:r w:rsidRPr="00012E1D">
        <w:rPr>
          <w:rFonts w:ascii="Times New Roman" w:hAnsi="Times New Roman" w:cs="Times New Roman"/>
          <w:color w:val="000000"/>
          <w:shd w:val="clear" w:color="auto" w:fill="FFFFFF"/>
          <w:lang w:val="ru-RU"/>
        </w:rPr>
        <w:t> — ускорение тела. К каждой позиции первого столбца подберите соответствующую позицию второго столбца и запишите в таблицу выбранные цифры под соответствующими буквами.</w:t>
      </w:r>
      <w:r w:rsidRPr="00012E1D">
        <w:rPr>
          <w:rFonts w:ascii="Times New Roman" w:hAnsi="Times New Roman" w:cs="Times New Roman"/>
          <w:lang w:val="ru-RU"/>
        </w:rPr>
        <w:t xml:space="preserve"> </w:t>
      </w:r>
    </w:p>
    <w:tbl>
      <w:tblPr>
        <w:tblStyle w:val="af1"/>
        <w:tblW w:w="0" w:type="auto"/>
        <w:tblCellMar>
          <w:top w:w="15" w:type="dxa"/>
          <w:left w:w="15" w:type="dxa"/>
          <w:bottom w:w="15" w:type="dxa"/>
          <w:right w:w="15" w:type="dxa"/>
        </w:tblCellMar>
        <w:tblLook w:val="04A0"/>
      </w:tblPr>
      <w:tblGrid>
        <w:gridCol w:w="3684"/>
        <w:gridCol w:w="4944"/>
      </w:tblGrid>
      <w:tr w:rsidR="00821AFE" w:rsidRPr="00012E1D" w:rsidTr="00F02423">
        <w:tc>
          <w:tcPr>
            <w:tcW w:w="3684" w:type="dxa"/>
          </w:tcPr>
          <w:p w:rsidR="00821AFE" w:rsidRPr="00012E1D" w:rsidRDefault="00821AFE" w:rsidP="00F02423">
            <w:pPr>
              <w:spacing w:after="0"/>
              <w:rPr>
                <w:rFonts w:ascii="Times New Roman" w:hAnsi="Times New Roman"/>
                <w:sz w:val="24"/>
                <w:szCs w:val="24"/>
              </w:rPr>
            </w:pPr>
            <w:r w:rsidRPr="00012E1D">
              <w:rPr>
                <w:rFonts w:ascii="Times New Roman" w:hAnsi="Times New Roman"/>
                <w:sz w:val="24"/>
                <w:szCs w:val="24"/>
              </w:rPr>
              <w:t xml:space="preserve">          ФОРМУЛА              </w:t>
            </w:r>
          </w:p>
          <w:p w:rsidR="00821AFE" w:rsidRPr="00012E1D" w:rsidRDefault="00821AFE" w:rsidP="00F02423">
            <w:pPr>
              <w:pStyle w:val="1a"/>
              <w:spacing w:line="276" w:lineRule="auto"/>
              <w:rPr>
                <w:rFonts w:ascii="Times New Roman" w:hAnsi="Times New Roman" w:cs="Times New Roman"/>
                <w:i/>
                <w:lang w:val="ru-RU"/>
              </w:rPr>
            </w:pPr>
            <w:r w:rsidRPr="00012E1D">
              <w:rPr>
                <w:rFonts w:ascii="Times New Roman" w:hAnsi="Times New Roman" w:cs="Times New Roman"/>
                <w:lang w:val="ru-RU"/>
              </w:rPr>
              <w:t xml:space="preserve"> А) </w:t>
            </w:r>
            <w:r w:rsidRPr="00012E1D">
              <w:rPr>
                <w:rFonts w:ascii="Times New Roman" w:hAnsi="Times New Roman" w:cs="Times New Roman"/>
                <w:i/>
              </w:rPr>
              <w:t>mυ</w:t>
            </w:r>
          </w:p>
          <w:p w:rsidR="00821AFE" w:rsidRPr="00012E1D" w:rsidRDefault="00821AFE" w:rsidP="00F02423">
            <w:pPr>
              <w:spacing w:after="0"/>
              <w:rPr>
                <w:rFonts w:ascii="Times New Roman" w:hAnsi="Times New Roman"/>
                <w:sz w:val="24"/>
                <w:szCs w:val="24"/>
              </w:rPr>
            </w:pPr>
            <w:r w:rsidRPr="00012E1D">
              <w:rPr>
                <w:rFonts w:ascii="Times New Roman" w:hAnsi="Times New Roman"/>
                <w:sz w:val="24"/>
                <w:szCs w:val="24"/>
              </w:rPr>
              <w:t xml:space="preserve"> Б) </w:t>
            </w:r>
            <w:r w:rsidRPr="00012E1D">
              <w:rPr>
                <w:rFonts w:ascii="Times New Roman" w:hAnsi="Times New Roman"/>
                <w:i/>
                <w:sz w:val="24"/>
                <w:szCs w:val="24"/>
              </w:rPr>
              <w:t>mɑ</w:t>
            </w:r>
          </w:p>
        </w:tc>
        <w:tc>
          <w:tcPr>
            <w:tcW w:w="4944" w:type="dxa"/>
          </w:tcPr>
          <w:p w:rsidR="00821AFE" w:rsidRPr="00012E1D" w:rsidRDefault="00821AFE" w:rsidP="00F02423">
            <w:pPr>
              <w:shd w:val="clear" w:color="auto" w:fill="FFFFFF"/>
              <w:spacing w:after="0"/>
              <w:rPr>
                <w:rFonts w:ascii="Times New Roman" w:hAnsi="Times New Roman"/>
                <w:color w:val="000000"/>
                <w:sz w:val="24"/>
                <w:szCs w:val="24"/>
              </w:rPr>
            </w:pPr>
            <w:r w:rsidRPr="00012E1D">
              <w:rPr>
                <w:rFonts w:ascii="Times New Roman" w:hAnsi="Times New Roman"/>
                <w:color w:val="000000"/>
                <w:sz w:val="24"/>
                <w:szCs w:val="24"/>
              </w:rPr>
              <w:t>ФИЗИЧЕСКАЯ ВЕЛИЧИНА</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t>1) работа силы</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t>2) модуль импульса тела</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t>3) модуль равнодействующей силы</w:t>
            </w:r>
          </w:p>
          <w:p w:rsidR="00821AFE" w:rsidRPr="00012E1D" w:rsidRDefault="00821AFE" w:rsidP="00F02423">
            <w:pPr>
              <w:shd w:val="clear" w:color="auto" w:fill="FFFFFF"/>
              <w:spacing w:after="0"/>
              <w:jc w:val="both"/>
              <w:rPr>
                <w:rFonts w:ascii="Times New Roman" w:hAnsi="Times New Roman"/>
                <w:color w:val="000000"/>
                <w:sz w:val="24"/>
                <w:szCs w:val="24"/>
              </w:rPr>
            </w:pPr>
            <w:r w:rsidRPr="00012E1D">
              <w:rPr>
                <w:rFonts w:ascii="Times New Roman" w:hAnsi="Times New Roman"/>
                <w:color w:val="000000"/>
                <w:sz w:val="24"/>
                <w:szCs w:val="24"/>
              </w:rPr>
              <w:lastRenderedPageBreak/>
              <w:t>4) давление</w:t>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lastRenderedPageBreak/>
        <w:t xml:space="preserve"> </w:t>
      </w:r>
    </w:p>
    <w:p w:rsidR="00821AFE" w:rsidRPr="00012E1D" w:rsidRDefault="00821AFE" w:rsidP="00821AFE">
      <w:pPr>
        <w:pStyle w:val="leftmargin"/>
        <w:numPr>
          <w:ilvl w:val="0"/>
          <w:numId w:val="440"/>
        </w:numPr>
        <w:shd w:val="clear" w:color="auto" w:fill="FFFFFF"/>
        <w:spacing w:before="0" w:beforeAutospacing="0" w:after="0" w:afterAutospacing="0" w:line="276" w:lineRule="auto"/>
        <w:ind w:left="0" w:firstLine="0"/>
        <w:jc w:val="both"/>
        <w:rPr>
          <w:color w:val="000000"/>
        </w:rPr>
      </w:pPr>
      <w:r w:rsidRPr="00012E1D">
        <w:rPr>
          <w:color w:val="000000"/>
        </w:rPr>
        <w:t>На рисунке представлен график зависимости координаты тела от времени.</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lang w:val="ru-RU"/>
        </w:rPr>
        <w:t xml:space="preserve">                         </w:t>
      </w:r>
      <w:r w:rsidRPr="00012E1D">
        <w:rPr>
          <w:rFonts w:ascii="Times New Roman" w:hAnsi="Times New Roman" w:cs="Times New Roman"/>
          <w:noProof/>
          <w:lang w:val="ru-RU" w:eastAsia="ru-RU"/>
        </w:rPr>
        <w:drawing>
          <wp:inline distT="0" distB="0" distL="0" distR="0">
            <wp:extent cx="2179320" cy="1341120"/>
            <wp:effectExtent l="19050" t="0" r="0" b="0"/>
            <wp:docPr id="259" name="Рисунок 9" descr="C:\Users\W-book\AppData\Local\Temp\ksohtml12872\wps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W-book\AppData\Local\Temp\ksohtml12872\wps106.jpg"/>
                    <pic:cNvPicPr>
                      <a:picLocks noChangeAspect="1" noChangeArrowheads="1"/>
                    </pic:cNvPicPr>
                  </pic:nvPicPr>
                  <pic:blipFill>
                    <a:blip r:embed="rId365" cstate="print"/>
                    <a:srcRect/>
                    <a:stretch>
                      <a:fillRect/>
                    </a:stretch>
                  </pic:blipFill>
                  <pic:spPr>
                    <a:xfrm>
                      <a:off x="0" y="0"/>
                      <a:ext cx="2179320" cy="1341120"/>
                    </a:xfrm>
                    <a:prstGeom prst="rect">
                      <a:avLst/>
                    </a:prstGeom>
                    <a:noFill/>
                    <a:ln w="9525">
                      <a:noFill/>
                      <a:miter lim="800000"/>
                      <a:headEnd/>
                      <a:tailEnd/>
                    </a:ln>
                  </pic:spPr>
                </pic:pic>
              </a:graphicData>
            </a:graphic>
          </wp:inline>
        </w:drawing>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Амплитуда и период колебаний равны:</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1) 20 см; 4 с         2) 0,2 м; 6 с           3) 0,2 м; 8 с          4) 20 см; 12 с.</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44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Установите соответствие (логическую пару). К каждой строке, отмеченной буквой, подберите формулу, обозначенную цифрой. </w:t>
      </w:r>
      <w:r w:rsidRPr="00012E1D">
        <w:rPr>
          <w:rFonts w:ascii="Times New Roman" w:hAnsi="Times New Roman" w:cs="Times New Roman"/>
        </w:rPr>
        <w:t xml:space="preserve">Запишите в </w:t>
      </w:r>
      <w:r w:rsidRPr="00012E1D">
        <w:rPr>
          <w:rFonts w:ascii="Times New Roman" w:hAnsi="Times New Roman" w:cs="Times New Roman"/>
          <w:u w:val="single"/>
        </w:rPr>
        <w:t>таблицу</w:t>
      </w:r>
      <w:r w:rsidRPr="00012E1D">
        <w:rPr>
          <w:rFonts w:ascii="Times New Roman" w:hAnsi="Times New Roman" w:cs="Times New Roman"/>
        </w:rPr>
        <w:t xml:space="preserve"> выбранные цифры под соответствующими буквами.</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tbl>
      <w:tblPr>
        <w:tblStyle w:val="af1"/>
        <w:tblW w:w="0" w:type="auto"/>
        <w:tblCellMar>
          <w:top w:w="15" w:type="dxa"/>
          <w:left w:w="15" w:type="dxa"/>
          <w:bottom w:w="15" w:type="dxa"/>
          <w:right w:w="15" w:type="dxa"/>
        </w:tblCellMar>
        <w:tblLook w:val="04A0"/>
      </w:tblPr>
      <w:tblGrid>
        <w:gridCol w:w="6072"/>
        <w:gridCol w:w="2544"/>
      </w:tblGrid>
      <w:tr w:rsidR="00821AFE" w:rsidRPr="00012E1D" w:rsidTr="00F02423">
        <w:tc>
          <w:tcPr>
            <w:tcW w:w="6072" w:type="dxa"/>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А) Закон Гука</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Б) Закон всемирного тяготения</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В) Второй закон Ньютона</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Г) Сила Ампера</w:t>
            </w:r>
          </w:p>
        </w:tc>
        <w:tc>
          <w:tcPr>
            <w:tcW w:w="2544" w:type="dxa"/>
          </w:tcPr>
          <w:p w:rsidR="00821AFE" w:rsidRPr="00012E1D" w:rsidRDefault="00821AFE" w:rsidP="00F02423">
            <w:pPr>
              <w:pStyle w:val="1a"/>
              <w:spacing w:line="276" w:lineRule="auto"/>
              <w:jc w:val="both"/>
              <w:rPr>
                <w:rFonts w:ascii="Times New Roman" w:hAnsi="Times New Roman" w:cs="Times New Roman"/>
                <w:i/>
                <w:lang w:val="pt-BR"/>
              </w:rPr>
            </w:pPr>
            <w:r w:rsidRPr="00012E1D">
              <w:rPr>
                <w:rFonts w:ascii="Times New Roman" w:hAnsi="Times New Roman" w:cs="Times New Roman"/>
                <w:lang w:val="pt-BR"/>
              </w:rPr>
              <w:t xml:space="preserve">1. </w:t>
            </w:r>
            <w:r w:rsidRPr="00012E1D">
              <w:rPr>
                <w:rFonts w:ascii="Times New Roman" w:hAnsi="Times New Roman" w:cs="Times New Roman"/>
                <w:i/>
                <w:lang w:val="pt-BR"/>
              </w:rPr>
              <w:t>G mM / r</w:t>
            </w:r>
            <w:r w:rsidRPr="00012E1D">
              <w:rPr>
                <w:rFonts w:ascii="Times New Roman" w:hAnsi="Times New Roman" w:cs="Times New Roman"/>
                <w:i/>
                <w:vertAlign w:val="superscript"/>
                <w:lang w:val="pt-BR"/>
              </w:rPr>
              <w:t>2</w:t>
            </w:r>
          </w:p>
          <w:p w:rsidR="00821AFE" w:rsidRPr="00012E1D" w:rsidRDefault="00821AFE" w:rsidP="00F02423">
            <w:pPr>
              <w:pStyle w:val="1a"/>
              <w:spacing w:line="276" w:lineRule="auto"/>
              <w:jc w:val="both"/>
              <w:rPr>
                <w:rFonts w:ascii="Times New Roman" w:hAnsi="Times New Roman" w:cs="Times New Roman"/>
                <w:i/>
                <w:lang w:val="pt-BR"/>
              </w:rPr>
            </w:pPr>
            <w:r w:rsidRPr="00012E1D">
              <w:rPr>
                <w:rFonts w:ascii="Times New Roman" w:hAnsi="Times New Roman" w:cs="Times New Roman"/>
                <w:lang w:val="pt-BR"/>
              </w:rPr>
              <w:t xml:space="preserve">2. </w:t>
            </w:r>
            <w:r w:rsidRPr="00012E1D">
              <w:rPr>
                <w:rFonts w:ascii="Times New Roman" w:hAnsi="Times New Roman" w:cs="Times New Roman"/>
                <w:i/>
                <w:lang w:val="pt-BR"/>
              </w:rPr>
              <w:t>BIlsin</w:t>
            </w:r>
            <w:r w:rsidRPr="00012E1D">
              <w:rPr>
                <w:rFonts w:ascii="Times New Roman" w:hAnsi="Times New Roman" w:cs="Times New Roman"/>
                <w:i/>
              </w:rPr>
              <w:t>α</w:t>
            </w:r>
          </w:p>
          <w:p w:rsidR="00821AFE" w:rsidRPr="00012E1D" w:rsidRDefault="00821AFE" w:rsidP="00F02423">
            <w:pPr>
              <w:pStyle w:val="1a"/>
              <w:spacing w:line="276" w:lineRule="auto"/>
              <w:jc w:val="both"/>
              <w:rPr>
                <w:rFonts w:ascii="Times New Roman" w:hAnsi="Times New Roman" w:cs="Times New Roman"/>
                <w:i/>
                <w:lang w:val="pt-BR"/>
              </w:rPr>
            </w:pPr>
            <w:r w:rsidRPr="00012E1D">
              <w:rPr>
                <w:rFonts w:ascii="Times New Roman" w:hAnsi="Times New Roman" w:cs="Times New Roman"/>
                <w:lang w:val="pt-BR"/>
              </w:rPr>
              <w:t xml:space="preserve">3. </w:t>
            </w:r>
            <w:r w:rsidRPr="00012E1D">
              <w:rPr>
                <w:rFonts w:ascii="Times New Roman" w:hAnsi="Times New Roman" w:cs="Times New Roman"/>
                <w:i/>
                <w:lang w:val="pt-BR"/>
              </w:rPr>
              <w:t xml:space="preserve">k </w:t>
            </w:r>
            <w:r w:rsidRPr="00012E1D">
              <w:rPr>
                <w:rFonts w:ascii="Times New Roman" w:hAnsi="Times New Roman" w:cs="Times New Roman"/>
                <w:i/>
              </w:rPr>
              <w:t>Δ</w:t>
            </w:r>
            <w:r w:rsidRPr="00012E1D">
              <w:rPr>
                <w:rFonts w:ascii="Times New Roman" w:hAnsi="Times New Roman" w:cs="Times New Roman"/>
                <w:i/>
                <w:lang w:val="pt-BR"/>
              </w:rPr>
              <w:t>l</w:t>
            </w:r>
          </w:p>
          <w:p w:rsidR="00821AFE" w:rsidRPr="00012E1D" w:rsidRDefault="00821AFE" w:rsidP="00F02423">
            <w:pPr>
              <w:pStyle w:val="1a"/>
              <w:spacing w:line="276" w:lineRule="auto"/>
              <w:jc w:val="both"/>
              <w:rPr>
                <w:rFonts w:ascii="Times New Roman" w:hAnsi="Times New Roman" w:cs="Times New Roman"/>
                <w:i/>
                <w:lang w:val="pt-BR"/>
              </w:rPr>
            </w:pPr>
            <w:r w:rsidRPr="00012E1D">
              <w:rPr>
                <w:rFonts w:ascii="Times New Roman" w:hAnsi="Times New Roman" w:cs="Times New Roman"/>
                <w:lang w:val="pt-BR"/>
              </w:rPr>
              <w:t xml:space="preserve">4. </w:t>
            </w:r>
            <w:r w:rsidRPr="00012E1D">
              <w:rPr>
                <w:rFonts w:ascii="Times New Roman" w:hAnsi="Times New Roman" w:cs="Times New Roman"/>
                <w:i/>
                <w:lang w:val="pt-BR"/>
              </w:rPr>
              <w:t>U / R</w:t>
            </w:r>
          </w:p>
          <w:p w:rsidR="00821AFE" w:rsidRPr="00012E1D" w:rsidRDefault="00821AFE" w:rsidP="00F02423">
            <w:pPr>
              <w:pStyle w:val="1a"/>
              <w:spacing w:line="276" w:lineRule="auto"/>
              <w:jc w:val="both"/>
              <w:rPr>
                <w:rFonts w:ascii="Times New Roman" w:hAnsi="Times New Roman" w:cs="Times New Roman"/>
                <w:i/>
              </w:rPr>
            </w:pPr>
            <w:r w:rsidRPr="00012E1D">
              <w:rPr>
                <w:rFonts w:ascii="Times New Roman" w:hAnsi="Times New Roman" w:cs="Times New Roman"/>
              </w:rPr>
              <w:t xml:space="preserve">5. </w:t>
            </w:r>
            <w:r w:rsidRPr="00012E1D">
              <w:rPr>
                <w:rFonts w:ascii="Times New Roman" w:hAnsi="Times New Roman" w:cs="Times New Roman"/>
                <w:i/>
              </w:rPr>
              <w:t>mɑ</w:t>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tbl>
      <w:tblPr>
        <w:tblStyle w:val="af1"/>
        <w:tblW w:w="0" w:type="auto"/>
        <w:tblCellMar>
          <w:top w:w="15" w:type="dxa"/>
          <w:left w:w="15" w:type="dxa"/>
          <w:bottom w:w="15" w:type="dxa"/>
          <w:right w:w="15" w:type="dxa"/>
        </w:tblCellMar>
        <w:tblLook w:val="04A0"/>
      </w:tblPr>
      <w:tblGrid>
        <w:gridCol w:w="1032"/>
        <w:gridCol w:w="1080"/>
        <w:gridCol w:w="1128"/>
        <w:gridCol w:w="984"/>
      </w:tblGrid>
      <w:tr w:rsidR="00821AFE" w:rsidRPr="00012E1D" w:rsidTr="00F02423">
        <w:tc>
          <w:tcPr>
            <w:tcW w:w="1032"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А</w:t>
            </w:r>
          </w:p>
        </w:tc>
        <w:tc>
          <w:tcPr>
            <w:tcW w:w="108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Б</w:t>
            </w:r>
          </w:p>
        </w:tc>
        <w:tc>
          <w:tcPr>
            <w:tcW w:w="112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В</w:t>
            </w:r>
          </w:p>
        </w:tc>
        <w:tc>
          <w:tcPr>
            <w:tcW w:w="98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Г</w:t>
            </w:r>
          </w:p>
        </w:tc>
      </w:tr>
      <w:tr w:rsidR="00821AFE" w:rsidRPr="00012E1D" w:rsidTr="00F02423">
        <w:tc>
          <w:tcPr>
            <w:tcW w:w="1032"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tc>
        <w:tc>
          <w:tcPr>
            <w:tcW w:w="1080"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rPr>
            </w:pPr>
          </w:p>
        </w:tc>
        <w:tc>
          <w:tcPr>
            <w:tcW w:w="1128"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rPr>
            </w:pPr>
          </w:p>
        </w:tc>
        <w:tc>
          <w:tcPr>
            <w:tcW w:w="98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rPr>
            </w:pP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4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Сколько нейтронов содержит ядро изотопа магния </w:t>
      </w:r>
      <w:r w:rsidRPr="00012E1D">
        <w:rPr>
          <w:rFonts w:ascii="Times New Roman" w:hAnsi="Times New Roman" w:cs="Times New Roman"/>
          <w:noProof/>
          <w:lang w:val="ru-RU" w:eastAsia="ru-RU"/>
        </w:rPr>
        <w:drawing>
          <wp:inline distT="0" distB="0" distL="0" distR="0">
            <wp:extent cx="474980" cy="227965"/>
            <wp:effectExtent l="0" t="0" r="12700" b="635"/>
            <wp:docPr id="260" name="Рисунок 10" descr="C:\Users\W-book\AppData\Local\Temp\ksohtml12872\wp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W-book\AppData\Local\Temp\ksohtml12872\wps107.jpg"/>
                    <pic:cNvPicPr>
                      <a:picLocks noChangeAspect="1" noChangeArrowheads="1"/>
                    </pic:cNvPicPr>
                  </pic:nvPicPr>
                  <pic:blipFill>
                    <a:blip r:embed="rId366" cstate="print"/>
                    <a:srcRect/>
                    <a:stretch>
                      <a:fillRect/>
                    </a:stretch>
                  </pic:blipFill>
                  <pic:spPr>
                    <a:xfrm>
                      <a:off x="0" y="0"/>
                      <a:ext cx="474980" cy="227965"/>
                    </a:xfrm>
                    <a:prstGeom prst="rect">
                      <a:avLst/>
                    </a:prstGeom>
                    <a:noFill/>
                    <a:ln w="9525">
                      <a:noFill/>
                      <a:miter lim="800000"/>
                      <a:headEnd/>
                      <a:tailEnd/>
                    </a:ln>
                  </pic:spPr>
                </pic:pic>
              </a:graphicData>
            </a:graphic>
          </wp:inline>
        </w:drawing>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1) 25           2) 12             3) 37             4) 13.</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ОТВЕТЫ</w:t>
      </w:r>
    </w:p>
    <w:tbl>
      <w:tblPr>
        <w:tblStyle w:val="af1"/>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821AFE" w:rsidRPr="00012E1D" w:rsidTr="00F02423">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1</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2</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3</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4</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5</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6</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7</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8</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9</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10</w:t>
            </w:r>
          </w:p>
        </w:tc>
      </w:tr>
      <w:tr w:rsidR="00821AFE" w:rsidRPr="00012E1D" w:rsidTr="00F02423">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А – 2</w:t>
            </w: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Б – 5</w:t>
            </w: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В – 4 </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15</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А –2</w:t>
            </w: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Б – 3 </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А – 3</w:t>
            </w: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Б – 1</w:t>
            </w: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В – 5</w:t>
            </w: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Г – 2 </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4</w:t>
            </w:r>
          </w:p>
        </w:tc>
      </w:tr>
    </w:tbl>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center"/>
        <w:rPr>
          <w:rFonts w:ascii="Times New Roman" w:hAnsi="Times New Roman"/>
          <w:b/>
          <w:bCs/>
          <w:sz w:val="24"/>
          <w:szCs w:val="24"/>
        </w:rPr>
      </w:pPr>
    </w:p>
    <w:p w:rsidR="00821AFE" w:rsidRPr="00012E1D" w:rsidRDefault="00821AFE" w:rsidP="00821AFE">
      <w:pPr>
        <w:spacing w:after="0"/>
        <w:rPr>
          <w:rFonts w:ascii="Times New Roman" w:hAnsi="Times New Roman"/>
          <w:b/>
          <w:bCs/>
          <w:sz w:val="24"/>
          <w:szCs w:val="24"/>
        </w:rPr>
      </w:pPr>
      <w:r w:rsidRPr="00012E1D">
        <w:rPr>
          <w:rFonts w:ascii="Times New Roman" w:hAnsi="Times New Roman"/>
          <w:b/>
          <w:bCs/>
          <w:sz w:val="24"/>
          <w:szCs w:val="24"/>
        </w:rPr>
        <w:br w:type="page"/>
      </w:r>
    </w:p>
    <w:p w:rsidR="00821AFE" w:rsidRPr="00012E1D" w:rsidRDefault="00821AFE" w:rsidP="00821AFE">
      <w:pPr>
        <w:pStyle w:val="10"/>
        <w:rPr>
          <w:rFonts w:eastAsia="Calibri"/>
          <w:b/>
          <w:bCs/>
        </w:rPr>
      </w:pPr>
      <w:bookmarkStart w:id="48" w:name="_Toc136375581"/>
      <w:r w:rsidRPr="00012E1D">
        <w:rPr>
          <w:rFonts w:eastAsia="Calibri"/>
          <w:b/>
          <w:bCs/>
        </w:rPr>
        <w:lastRenderedPageBreak/>
        <w:t>1. Оценочные материала для текущего контроля</w:t>
      </w:r>
      <w:bookmarkEnd w:id="48"/>
    </w:p>
    <w:p w:rsidR="00821AFE" w:rsidRPr="00012E1D" w:rsidRDefault="00821AFE" w:rsidP="00821AFE">
      <w:pPr>
        <w:shd w:val="clear" w:color="auto" w:fill="FFFFFF"/>
        <w:spacing w:after="0"/>
        <w:jc w:val="center"/>
        <w:rPr>
          <w:rFonts w:ascii="Times New Roman" w:hAnsi="Times New Roman"/>
          <w:b/>
          <w:bCs/>
          <w:sz w:val="24"/>
          <w:szCs w:val="24"/>
        </w:rPr>
      </w:pPr>
    </w:p>
    <w:p w:rsidR="00821AFE" w:rsidRPr="00012E1D" w:rsidRDefault="00821AFE" w:rsidP="00821AFE">
      <w:pPr>
        <w:shd w:val="clear" w:color="auto" w:fill="FFFFFF"/>
        <w:spacing w:after="0"/>
        <w:jc w:val="center"/>
        <w:rPr>
          <w:rFonts w:ascii="Times New Roman" w:hAnsi="Times New Roman"/>
          <w:sz w:val="24"/>
          <w:szCs w:val="24"/>
        </w:rPr>
      </w:pPr>
      <w:r w:rsidRPr="00012E1D">
        <w:rPr>
          <w:rFonts w:ascii="Times New Roman" w:hAnsi="Times New Roman"/>
          <w:b/>
          <w:bCs/>
          <w:sz w:val="24"/>
          <w:szCs w:val="24"/>
        </w:rPr>
        <w:t>Рекомендации по переводу процентов выполнения задания в отметки по пятибалльной шкале</w:t>
      </w:r>
    </w:p>
    <w:p w:rsidR="00821AFE" w:rsidRPr="00012E1D" w:rsidRDefault="00821AFE" w:rsidP="00821AFE">
      <w:pPr>
        <w:shd w:val="clear" w:color="auto" w:fill="FFFFFF"/>
        <w:spacing w:after="0"/>
        <w:jc w:val="both"/>
        <w:rPr>
          <w:rFonts w:ascii="Times New Roman" w:hAnsi="Times New Roman"/>
          <w:sz w:val="24"/>
          <w:szCs w:val="24"/>
        </w:rPr>
      </w:pPr>
      <w:r w:rsidRPr="00012E1D">
        <w:rPr>
          <w:rFonts w:ascii="Times New Roman" w:hAnsi="Times New Roman"/>
          <w:sz w:val="24"/>
          <w:szCs w:val="24"/>
        </w:rPr>
        <w:t xml:space="preserve">Максимальное число баллов, которое можно получить за правильное выполнение всей тестовой работы, составляет </w:t>
      </w:r>
      <w:r w:rsidRPr="00012E1D">
        <w:rPr>
          <w:rFonts w:ascii="Times New Roman" w:hAnsi="Times New Roman"/>
          <w:b/>
          <w:sz w:val="24"/>
          <w:szCs w:val="24"/>
        </w:rPr>
        <w:t>12 баллов</w:t>
      </w:r>
      <w:r w:rsidRPr="00012E1D">
        <w:rPr>
          <w:rFonts w:ascii="Times New Roman" w:hAnsi="Times New Roman"/>
          <w:sz w:val="24"/>
          <w:szCs w:val="24"/>
        </w:rPr>
        <w:t xml:space="preserve"> (по теме «Волновые свойства света» – </w:t>
      </w:r>
      <w:r w:rsidRPr="00012E1D">
        <w:rPr>
          <w:rFonts w:ascii="Times New Roman" w:hAnsi="Times New Roman"/>
          <w:b/>
          <w:sz w:val="24"/>
          <w:szCs w:val="24"/>
        </w:rPr>
        <w:t>13 баллов</w:t>
      </w:r>
      <w:r w:rsidRPr="00012E1D">
        <w:rPr>
          <w:rFonts w:ascii="Times New Roman" w:hAnsi="Times New Roman"/>
          <w:sz w:val="24"/>
          <w:szCs w:val="24"/>
        </w:rPr>
        <w:t xml:space="preserve">). Тестовое задание оценивается </w:t>
      </w:r>
      <w:r w:rsidRPr="00012E1D">
        <w:rPr>
          <w:rFonts w:ascii="Times New Roman" w:hAnsi="Times New Roman"/>
          <w:b/>
          <w:sz w:val="24"/>
          <w:szCs w:val="24"/>
        </w:rPr>
        <w:t>1 баллом</w:t>
      </w:r>
      <w:r w:rsidRPr="00012E1D">
        <w:rPr>
          <w:rFonts w:ascii="Times New Roman" w:hAnsi="Times New Roman"/>
          <w:sz w:val="24"/>
          <w:szCs w:val="24"/>
        </w:rPr>
        <w:t xml:space="preserve">, задание с профессиональной направленностью – </w:t>
      </w:r>
      <w:r w:rsidRPr="00012E1D">
        <w:rPr>
          <w:rFonts w:ascii="Times New Roman" w:hAnsi="Times New Roman"/>
          <w:b/>
          <w:sz w:val="24"/>
          <w:szCs w:val="24"/>
        </w:rPr>
        <w:t>2 баллами</w:t>
      </w:r>
      <w:r w:rsidRPr="00012E1D">
        <w:rPr>
          <w:rFonts w:ascii="Times New Roman" w:hAnsi="Times New Roman"/>
          <w:sz w:val="24"/>
          <w:szCs w:val="24"/>
        </w:rPr>
        <w:t xml:space="preserve">. </w:t>
      </w:r>
    </w:p>
    <w:p w:rsidR="00821AFE" w:rsidRPr="00012E1D" w:rsidRDefault="00821AFE" w:rsidP="00821AFE">
      <w:pPr>
        <w:shd w:val="clear" w:color="auto" w:fill="FFFFFF"/>
        <w:spacing w:after="0"/>
        <w:rPr>
          <w:rFonts w:ascii="Times New Roman" w:hAnsi="Times New Roman"/>
          <w:color w:val="4E4E3F"/>
          <w:sz w:val="24"/>
          <w:szCs w:val="24"/>
        </w:rPr>
      </w:pPr>
      <w:r w:rsidRPr="00012E1D">
        <w:rPr>
          <w:rFonts w:ascii="Times New Roman" w:hAnsi="Times New Roman"/>
          <w:color w:val="00AEEF"/>
          <w:sz w:val="24"/>
          <w:szCs w:val="24"/>
        </w:rPr>
        <w:t xml:space="preserve"> </w:t>
      </w:r>
      <w:r w:rsidRPr="00012E1D">
        <w:rPr>
          <w:rFonts w:ascii="Times New Roman" w:hAnsi="Times New Roman"/>
          <w:color w:val="4E4E3F"/>
          <w:sz w:val="24"/>
          <w:szCs w:val="24"/>
        </w:rPr>
        <w:t xml:space="preserve"> </w:t>
      </w:r>
    </w:p>
    <w:tbl>
      <w:tblPr>
        <w:tblW w:w="0" w:type="auto"/>
        <w:tblCellMar>
          <w:top w:w="15" w:type="dxa"/>
          <w:left w:w="15" w:type="dxa"/>
          <w:bottom w:w="15" w:type="dxa"/>
          <w:right w:w="15" w:type="dxa"/>
        </w:tblCellMar>
        <w:tblLook w:val="04A0"/>
      </w:tblPr>
      <w:tblGrid>
        <w:gridCol w:w="3083"/>
        <w:gridCol w:w="2842"/>
        <w:gridCol w:w="1790"/>
        <w:gridCol w:w="1669"/>
      </w:tblGrid>
      <w:tr w:rsidR="00821AFE" w:rsidRPr="00012E1D" w:rsidTr="00F02423">
        <w:tc>
          <w:tcPr>
            <w:tcW w:w="3096"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Отметка  по пятибалльной шкале</w:t>
            </w:r>
          </w:p>
        </w:tc>
        <w:tc>
          <w:tcPr>
            <w:tcW w:w="2856" w:type="dxa"/>
            <w:tcBorders>
              <w:top w:val="outset" w:sz="6" w:space="0" w:color="auto"/>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 выполнения задания</w:t>
            </w:r>
          </w:p>
        </w:tc>
        <w:tc>
          <w:tcPr>
            <w:tcW w:w="3480" w:type="dxa"/>
            <w:gridSpan w:val="2"/>
            <w:tcBorders>
              <w:top w:val="outset" w:sz="6" w:space="0" w:color="auto"/>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b/>
                <w:sz w:val="24"/>
                <w:szCs w:val="24"/>
              </w:rPr>
            </w:pPr>
            <w:r w:rsidRPr="00012E1D">
              <w:rPr>
                <w:rFonts w:ascii="Times New Roman" w:hAnsi="Times New Roman"/>
                <w:b/>
                <w:sz w:val="24"/>
                <w:szCs w:val="24"/>
              </w:rPr>
              <w:t>Первичные баллы</w:t>
            </w:r>
          </w:p>
        </w:tc>
      </w:tr>
      <w:tr w:rsidR="00821AFE" w:rsidRPr="00012E1D" w:rsidTr="00F02423">
        <w:trPr>
          <w:trHeight w:val="821"/>
        </w:trPr>
        <w:tc>
          <w:tcPr>
            <w:tcW w:w="3096"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«2»</w:t>
            </w:r>
          </w:p>
        </w:tc>
        <w:tc>
          <w:tcPr>
            <w:tcW w:w="2856"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меньше 50%</w:t>
            </w:r>
          </w:p>
        </w:tc>
        <w:tc>
          <w:tcPr>
            <w:tcW w:w="1800"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0 – 5</w:t>
            </w:r>
          </w:p>
        </w:tc>
        <w:tc>
          <w:tcPr>
            <w:tcW w:w="1668"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0 – 6 </w:t>
            </w:r>
          </w:p>
        </w:tc>
      </w:tr>
      <w:tr w:rsidR="00821AFE" w:rsidRPr="00012E1D" w:rsidTr="00F02423">
        <w:tc>
          <w:tcPr>
            <w:tcW w:w="3096"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«3»</w:t>
            </w:r>
          </w:p>
        </w:tc>
        <w:tc>
          <w:tcPr>
            <w:tcW w:w="2856"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50% - 70% </w:t>
            </w:r>
          </w:p>
        </w:tc>
        <w:tc>
          <w:tcPr>
            <w:tcW w:w="1800"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6 – 8</w:t>
            </w:r>
          </w:p>
        </w:tc>
        <w:tc>
          <w:tcPr>
            <w:tcW w:w="1668"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7 – 9 </w:t>
            </w:r>
          </w:p>
        </w:tc>
      </w:tr>
      <w:tr w:rsidR="00821AFE" w:rsidRPr="00012E1D" w:rsidTr="00F02423">
        <w:tc>
          <w:tcPr>
            <w:tcW w:w="3096"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«4»</w:t>
            </w:r>
          </w:p>
        </w:tc>
        <w:tc>
          <w:tcPr>
            <w:tcW w:w="2856"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71% - 90% </w:t>
            </w:r>
          </w:p>
        </w:tc>
        <w:tc>
          <w:tcPr>
            <w:tcW w:w="1800"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9 – 10</w:t>
            </w:r>
          </w:p>
        </w:tc>
        <w:tc>
          <w:tcPr>
            <w:tcW w:w="1668"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10 – 11 </w:t>
            </w:r>
          </w:p>
        </w:tc>
      </w:tr>
      <w:tr w:rsidR="00821AFE" w:rsidRPr="00012E1D" w:rsidTr="00F02423">
        <w:tc>
          <w:tcPr>
            <w:tcW w:w="3096"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«5»</w:t>
            </w:r>
          </w:p>
        </w:tc>
        <w:tc>
          <w:tcPr>
            <w:tcW w:w="2856"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91% - 100% </w:t>
            </w:r>
          </w:p>
        </w:tc>
        <w:tc>
          <w:tcPr>
            <w:tcW w:w="1800"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11 – 12</w:t>
            </w:r>
          </w:p>
        </w:tc>
        <w:tc>
          <w:tcPr>
            <w:tcW w:w="1668" w:type="dxa"/>
            <w:tcBorders>
              <w:top w:val="nil"/>
              <w:left w:val="nil"/>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 xml:space="preserve">12 – 13 </w:t>
            </w:r>
          </w:p>
        </w:tc>
      </w:tr>
    </w:tbl>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«Агрегатные состояния вещества»</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С увеличением относительной влажности разность показаний сухого и влажного термометров психрометра…</w:t>
      </w:r>
    </w:p>
    <w:p w:rsidR="00821AFE" w:rsidRPr="00012E1D" w:rsidRDefault="00821AFE" w:rsidP="00821AFE">
      <w:pPr>
        <w:pStyle w:val="1a"/>
        <w:widowControl/>
        <w:numPr>
          <w:ilvl w:val="0"/>
          <w:numId w:val="44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уменьшится.</w:t>
      </w:r>
    </w:p>
    <w:p w:rsidR="00821AFE" w:rsidRPr="00012E1D" w:rsidRDefault="00821AFE" w:rsidP="00821AFE">
      <w:pPr>
        <w:pStyle w:val="1a"/>
        <w:widowControl/>
        <w:numPr>
          <w:ilvl w:val="0"/>
          <w:numId w:val="44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w:t>
      </w:r>
    </w:p>
    <w:p w:rsidR="00821AFE" w:rsidRPr="00012E1D" w:rsidRDefault="00821AFE" w:rsidP="00821AFE">
      <w:pPr>
        <w:pStyle w:val="1a"/>
        <w:widowControl/>
        <w:numPr>
          <w:ilvl w:val="0"/>
          <w:numId w:val="44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не изменится.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 xml:space="preserve">Один моль влажного воздуха находится в ненасыщенном состоянии при температуре </w:t>
      </w:r>
      <w:r w:rsidRPr="00012E1D">
        <w:rPr>
          <w:rFonts w:ascii="Times New Roman" w:hAnsi="Times New Roman" w:cs="Times New Roman"/>
          <w:i/>
          <w:color w:val="000000"/>
          <w:shd w:val="clear" w:color="auto" w:fill="FFFFFF"/>
          <w:lang w:val="ru-RU"/>
        </w:rPr>
        <w:t>Т</w:t>
      </w:r>
      <w:r w:rsidRPr="00012E1D">
        <w:rPr>
          <w:rFonts w:ascii="Times New Roman" w:hAnsi="Times New Roman" w:cs="Times New Roman"/>
          <w:color w:val="000000"/>
          <w:shd w:val="clear" w:color="auto" w:fill="FFFFFF"/>
          <w:lang w:val="ru-RU"/>
        </w:rPr>
        <w:t xml:space="preserve"> и давлении </w:t>
      </w:r>
      <w:r w:rsidRPr="00012E1D">
        <w:rPr>
          <w:rFonts w:ascii="Times New Roman" w:hAnsi="Times New Roman" w:cs="Times New Roman"/>
          <w:i/>
          <w:color w:val="000000"/>
          <w:shd w:val="clear" w:color="auto" w:fill="FFFFFF"/>
          <w:lang w:val="ru-RU"/>
        </w:rPr>
        <w:t>р</w:t>
      </w:r>
      <w:r w:rsidRPr="00012E1D">
        <w:rPr>
          <w:rFonts w:ascii="Times New Roman" w:hAnsi="Times New Roman" w:cs="Times New Roman"/>
          <w:color w:val="000000"/>
          <w:shd w:val="clear" w:color="auto" w:fill="FFFFFF"/>
          <w:lang w:val="ru-RU"/>
        </w:rPr>
        <w:t>. Температуру газа изобарно увеличили. Как изменились при этом относительная влажность воздуха и точка росы?</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 xml:space="preserve">      Для каждой величины определите соответствующий характер изменения: </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1) увеличилась</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2) уменьшилась</w:t>
      </w:r>
    </w:p>
    <w:p w:rsidR="00821AFE" w:rsidRPr="00012E1D" w:rsidRDefault="00821AFE" w:rsidP="00821AFE">
      <w:pPr>
        <w:pStyle w:val="leftmargin"/>
        <w:shd w:val="clear" w:color="auto" w:fill="FFFFFF"/>
        <w:spacing w:before="0" w:beforeAutospacing="0" w:after="0" w:afterAutospacing="0" w:line="276" w:lineRule="auto"/>
        <w:jc w:val="both"/>
        <w:rPr>
          <w:color w:val="000000"/>
        </w:rPr>
      </w:pPr>
      <w:r w:rsidRPr="00012E1D">
        <w:rPr>
          <w:color w:val="000000"/>
        </w:rPr>
        <w:t>3) не изменилась</w:t>
      </w:r>
    </w:p>
    <w:p w:rsidR="00821AFE" w:rsidRPr="00012E1D" w:rsidRDefault="00821AFE" w:rsidP="00821AFE">
      <w:pPr>
        <w:pStyle w:val="1a"/>
        <w:spacing w:line="276" w:lineRule="auto"/>
        <w:jc w:val="both"/>
        <w:rPr>
          <w:rFonts w:ascii="Times New Roman" w:hAnsi="Times New Roman" w:cs="Times New Roman"/>
          <w:color w:val="000000"/>
          <w:shd w:val="clear" w:color="auto" w:fill="FFFFFF"/>
        </w:rPr>
      </w:pPr>
      <w:r w:rsidRPr="00012E1D">
        <w:rPr>
          <w:rFonts w:ascii="Times New Roman" w:hAnsi="Times New Roman" w:cs="Times New Roman"/>
          <w:color w:val="000000"/>
          <w:shd w:val="clear" w:color="auto" w:fill="FFFFFF"/>
          <w:lang w:val="ru-RU"/>
        </w:rPr>
        <w:t xml:space="preserve">      Запишите в таблицу выбранные цифры для каждой физической величины. </w:t>
      </w:r>
      <w:r w:rsidRPr="00012E1D">
        <w:rPr>
          <w:rFonts w:ascii="Times New Roman" w:hAnsi="Times New Roman" w:cs="Times New Roman"/>
          <w:color w:val="000000"/>
          <w:shd w:val="clear" w:color="auto" w:fill="FFFFFF"/>
        </w:rPr>
        <w:t>Цифры в ответе могут повторяться.</w:t>
      </w:r>
    </w:p>
    <w:tbl>
      <w:tblPr>
        <w:tblW w:w="0" w:type="auto"/>
        <w:tblCellMar>
          <w:top w:w="15" w:type="dxa"/>
          <w:left w:w="15" w:type="dxa"/>
          <w:bottom w:w="15" w:type="dxa"/>
          <w:right w:w="15" w:type="dxa"/>
        </w:tblCellMar>
        <w:tblLook w:val="04A0"/>
      </w:tblPr>
      <w:tblGrid>
        <w:gridCol w:w="4044"/>
        <w:gridCol w:w="4032"/>
      </w:tblGrid>
      <w:tr w:rsidR="00821AFE" w:rsidRPr="00012E1D" w:rsidTr="00F02423">
        <w:tc>
          <w:tcPr>
            <w:tcW w:w="404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leftmargin"/>
              <w:spacing w:before="0" w:beforeAutospacing="0" w:after="0" w:afterAutospacing="0" w:line="276" w:lineRule="auto"/>
              <w:jc w:val="center"/>
              <w:rPr>
                <w:color w:val="000000"/>
              </w:rPr>
            </w:pPr>
            <w:r w:rsidRPr="00012E1D">
              <w:rPr>
                <w:color w:val="000000"/>
              </w:rPr>
              <w:t>Относительная влажность воздуха</w:t>
            </w:r>
          </w:p>
        </w:tc>
        <w:tc>
          <w:tcPr>
            <w:tcW w:w="4032"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leftmargin"/>
              <w:spacing w:before="0" w:beforeAutospacing="0" w:after="0" w:afterAutospacing="0" w:line="276" w:lineRule="auto"/>
              <w:jc w:val="center"/>
              <w:rPr>
                <w:color w:val="000000"/>
              </w:rPr>
            </w:pPr>
            <w:r w:rsidRPr="00012E1D">
              <w:rPr>
                <w:color w:val="000000"/>
              </w:rPr>
              <w:t>Точка росы</w:t>
            </w:r>
          </w:p>
        </w:tc>
      </w:tr>
      <w:tr w:rsidR="00821AFE" w:rsidRPr="00012E1D" w:rsidTr="00F02423">
        <w:tc>
          <w:tcPr>
            <w:tcW w:w="4044" w:type="dxa"/>
            <w:tcBorders>
              <w:top w:val="nil"/>
              <w:left w:val="outset" w:sz="6" w:space="0" w:color="auto"/>
              <w:bottom w:val="outset" w:sz="6" w:space="0" w:color="auto"/>
              <w:right w:val="outset" w:sz="6" w:space="0" w:color="auto"/>
            </w:tcBorders>
          </w:tcPr>
          <w:p w:rsidR="00821AFE" w:rsidRPr="00012E1D" w:rsidRDefault="00821AFE" w:rsidP="00F02423">
            <w:pPr>
              <w:pStyle w:val="leftmargin"/>
              <w:spacing w:before="0" w:beforeAutospacing="0" w:after="0" w:afterAutospacing="0" w:line="276" w:lineRule="auto"/>
              <w:jc w:val="both"/>
              <w:rPr>
                <w:color w:val="000000"/>
              </w:rPr>
            </w:pPr>
          </w:p>
        </w:tc>
        <w:tc>
          <w:tcPr>
            <w:tcW w:w="4032" w:type="dxa"/>
            <w:tcBorders>
              <w:top w:val="nil"/>
              <w:left w:val="outset" w:sz="6" w:space="0" w:color="auto"/>
              <w:bottom w:val="outset" w:sz="6" w:space="0" w:color="auto"/>
              <w:right w:val="outset" w:sz="6" w:space="0" w:color="auto"/>
            </w:tcBorders>
          </w:tcPr>
          <w:p w:rsidR="00821AFE" w:rsidRPr="00012E1D" w:rsidRDefault="00821AFE" w:rsidP="00F02423">
            <w:pPr>
              <w:pStyle w:val="leftmargin"/>
              <w:spacing w:before="0" w:beforeAutospacing="0" w:after="0" w:afterAutospacing="0" w:line="276" w:lineRule="auto"/>
              <w:jc w:val="both"/>
              <w:rPr>
                <w:color w:val="000000"/>
              </w:rPr>
            </w:pPr>
          </w:p>
        </w:tc>
      </w:tr>
    </w:tbl>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pStyle w:val="1a"/>
        <w:widowControl/>
        <w:numPr>
          <w:ilvl w:val="0"/>
          <w:numId w:val="442"/>
        </w:numPr>
        <w:suppressAutoHyphens w:val="0"/>
        <w:spacing w:line="276" w:lineRule="auto"/>
        <w:contextualSpacing/>
        <w:jc w:val="both"/>
        <w:rPr>
          <w:rFonts w:ascii="Times New Roman" w:hAnsi="Times New Roman" w:cs="Times New Roman"/>
          <w:lang w:val="ru-RU"/>
        </w:rPr>
      </w:pPr>
      <w:r w:rsidRPr="00012E1D">
        <w:rPr>
          <w:rFonts w:ascii="Times New Roman" w:hAnsi="Times New Roman" w:cs="Times New Roman"/>
          <w:lang w:val="ru-RU"/>
        </w:rPr>
        <w:t>С помощью какого прибора можно измерить относительную влажность воздуха.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1127760" cy="1165860"/>
            <wp:effectExtent l="19050" t="0" r="0" b="0"/>
            <wp:docPr id="261" name="Рисунок 18" descr="C:\Users\W-book\AppData\Local\Temp\ksohtml12872\wps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C:\Users\W-book\AppData\Local\Temp\ksohtml12872\wps108.jpg"/>
                    <pic:cNvPicPr>
                      <a:picLocks noChangeAspect="1" noChangeArrowheads="1"/>
                    </pic:cNvPicPr>
                  </pic:nvPicPr>
                  <pic:blipFill>
                    <a:blip r:embed="rId367" cstate="print"/>
                    <a:srcRect/>
                    <a:stretch>
                      <a:fillRect/>
                    </a:stretch>
                  </pic:blipFill>
                  <pic:spPr>
                    <a:xfrm>
                      <a:off x="0" y="0"/>
                      <a:ext cx="1127760" cy="116586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r w:rsidRPr="00012E1D">
        <w:rPr>
          <w:rFonts w:ascii="Times New Roman" w:hAnsi="Times New Roman" w:cs="Times New Roman"/>
          <w:noProof/>
          <w:lang w:val="ru-RU" w:eastAsia="ru-RU"/>
        </w:rPr>
        <w:drawing>
          <wp:inline distT="0" distB="0" distL="0" distR="0">
            <wp:extent cx="1127760" cy="1112520"/>
            <wp:effectExtent l="19050" t="0" r="0" b="0"/>
            <wp:docPr id="262" name="Рисунок 19" descr="C:\Users\W-book\AppData\Local\Temp\ksohtml12872\wps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W-book\AppData\Local\Temp\ksohtml12872\wps109.jpg"/>
                    <pic:cNvPicPr>
                      <a:picLocks noChangeAspect="1" noChangeArrowheads="1"/>
                    </pic:cNvPicPr>
                  </pic:nvPicPr>
                  <pic:blipFill>
                    <a:blip r:embed="rId368" cstate="print"/>
                    <a:srcRect/>
                    <a:stretch>
                      <a:fillRect/>
                    </a:stretch>
                  </pic:blipFill>
                  <pic:spPr>
                    <a:xfrm>
                      <a:off x="0" y="0"/>
                      <a:ext cx="1127760" cy="111252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1)                                                               2)</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lastRenderedPageBreak/>
        <w:t xml:space="preserve">   </w:t>
      </w:r>
      <w:r w:rsidRPr="00012E1D">
        <w:rPr>
          <w:rFonts w:ascii="Times New Roman" w:hAnsi="Times New Roman" w:cs="Times New Roman"/>
          <w:noProof/>
          <w:lang w:val="ru-RU" w:eastAsia="ru-RU"/>
        </w:rPr>
        <w:drawing>
          <wp:inline distT="0" distB="0" distL="0" distR="0">
            <wp:extent cx="1516380" cy="1379220"/>
            <wp:effectExtent l="19050" t="0" r="7620" b="0"/>
            <wp:docPr id="263" name="Рисунок 20" descr="C:\Users\W-book\AppData\Local\Temp\ksohtml12872\wp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W-book\AppData\Local\Temp\ksohtml12872\wps110.jpg"/>
                    <pic:cNvPicPr>
                      <a:picLocks noChangeAspect="1" noChangeArrowheads="1"/>
                    </pic:cNvPicPr>
                  </pic:nvPicPr>
                  <pic:blipFill>
                    <a:blip r:embed="rId369" cstate="print"/>
                    <a:srcRect/>
                    <a:stretch>
                      <a:fillRect/>
                    </a:stretch>
                  </pic:blipFill>
                  <pic:spPr>
                    <a:xfrm>
                      <a:off x="0" y="0"/>
                      <a:ext cx="1516380" cy="137922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r w:rsidRPr="00012E1D">
        <w:rPr>
          <w:rFonts w:ascii="Times New Roman" w:hAnsi="Times New Roman" w:cs="Times New Roman"/>
          <w:noProof/>
          <w:lang w:val="ru-RU" w:eastAsia="ru-RU"/>
        </w:rPr>
        <w:drawing>
          <wp:inline distT="0" distB="0" distL="0" distR="0">
            <wp:extent cx="1219200" cy="1828800"/>
            <wp:effectExtent l="19050" t="0" r="0" b="0"/>
            <wp:docPr id="264" name="Рисунок 21" descr="C:\Users\W-book\AppData\Local\Temp\ksohtml12872\wp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W-book\AppData\Local\Temp\ksohtml12872\wps111.jpg"/>
                    <pic:cNvPicPr>
                      <a:picLocks noChangeAspect="1" noChangeArrowheads="1"/>
                    </pic:cNvPicPr>
                  </pic:nvPicPr>
                  <pic:blipFill>
                    <a:blip r:embed="rId370" cstate="print"/>
                    <a:srcRect/>
                    <a:stretch>
                      <a:fillRect/>
                    </a:stretch>
                  </pic:blipFill>
                  <pic:spPr>
                    <a:xfrm>
                      <a:off x="0" y="0"/>
                      <a:ext cx="1219200" cy="182880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3)                                                            4)                                                </w:t>
      </w: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Стеклянную пластинку подвесили к динамометру. После этого ею прикоснулись к поверхности жидкости и оторвали от нее. Для какой жидкости – ртути, воды или керосина – динамометр покажет в момент отрыва силу больше?</w:t>
      </w:r>
    </w:p>
    <w:p w:rsidR="00821AFE" w:rsidRPr="00012E1D" w:rsidRDefault="00821AFE" w:rsidP="00821AFE">
      <w:pPr>
        <w:pStyle w:val="1a"/>
        <w:widowControl/>
        <w:numPr>
          <w:ilvl w:val="0"/>
          <w:numId w:val="44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Для воды.</w:t>
      </w:r>
    </w:p>
    <w:p w:rsidR="00821AFE" w:rsidRPr="00012E1D" w:rsidRDefault="00821AFE" w:rsidP="00821AFE">
      <w:pPr>
        <w:pStyle w:val="1a"/>
        <w:widowControl/>
        <w:numPr>
          <w:ilvl w:val="0"/>
          <w:numId w:val="44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Для ртути.</w:t>
      </w:r>
    </w:p>
    <w:p w:rsidR="00821AFE" w:rsidRPr="00012E1D" w:rsidRDefault="00821AFE" w:rsidP="00821AFE">
      <w:pPr>
        <w:pStyle w:val="1a"/>
        <w:widowControl/>
        <w:numPr>
          <w:ilvl w:val="0"/>
          <w:numId w:val="44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Для керосина.</w:t>
      </w:r>
    </w:p>
    <w:p w:rsidR="00821AFE" w:rsidRPr="00012E1D" w:rsidRDefault="00821AFE" w:rsidP="00821AFE">
      <w:pPr>
        <w:pStyle w:val="1a"/>
        <w:widowControl/>
        <w:numPr>
          <w:ilvl w:val="0"/>
          <w:numId w:val="44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Показания будут одинаковые.</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В двух капиллярных трубках одинакового радиуса находится вода и спирт (плотность спирта равна 800 кг/м</w:t>
      </w:r>
      <w:r w:rsidRPr="00012E1D">
        <w:rPr>
          <w:rFonts w:ascii="Times New Roman" w:hAnsi="Times New Roman" w:cs="Times New Roman"/>
          <w:vertAlign w:val="superscript"/>
          <w:lang w:val="ru-RU"/>
        </w:rPr>
        <w:t>3</w:t>
      </w:r>
      <w:r w:rsidRPr="00012E1D">
        <w:rPr>
          <w:rFonts w:ascii="Times New Roman" w:hAnsi="Times New Roman" w:cs="Times New Roman"/>
          <w:lang w:val="ru-RU"/>
        </w:rPr>
        <w:t>; плотность воды – 1000 кг/м</w:t>
      </w:r>
      <w:r w:rsidRPr="00012E1D">
        <w:rPr>
          <w:rFonts w:ascii="Times New Roman" w:hAnsi="Times New Roman" w:cs="Times New Roman"/>
          <w:vertAlign w:val="superscript"/>
          <w:lang w:val="ru-RU"/>
        </w:rPr>
        <w:t>3</w:t>
      </w:r>
      <w:r w:rsidRPr="00012E1D">
        <w:rPr>
          <w:rFonts w:ascii="Times New Roman" w:hAnsi="Times New Roman" w:cs="Times New Roman"/>
          <w:lang w:val="ru-RU"/>
        </w:rPr>
        <w:t xml:space="preserve">). Одна из этих жидкостей поднялась на 10 мм выше, чем другая. </w:t>
      </w:r>
      <w:r w:rsidRPr="00012E1D">
        <w:rPr>
          <w:rFonts w:ascii="Times New Roman" w:hAnsi="Times New Roman" w:cs="Times New Roman"/>
        </w:rPr>
        <w:t>Выберите правильное утверждение.</w:t>
      </w:r>
    </w:p>
    <w:p w:rsidR="00821AFE" w:rsidRPr="00012E1D" w:rsidRDefault="00821AFE" w:rsidP="00821AFE">
      <w:pPr>
        <w:pStyle w:val="1a"/>
        <w:widowControl/>
        <w:numPr>
          <w:ilvl w:val="0"/>
          <w:numId w:val="44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Спирт поднялся выше, чем вода.</w:t>
      </w:r>
    </w:p>
    <w:p w:rsidR="00821AFE" w:rsidRPr="00012E1D" w:rsidRDefault="00821AFE" w:rsidP="00821AFE">
      <w:pPr>
        <w:pStyle w:val="1a"/>
        <w:widowControl/>
        <w:numPr>
          <w:ilvl w:val="0"/>
          <w:numId w:val="44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Вода поднялась выше, чем спирт.</w:t>
      </w:r>
    </w:p>
    <w:p w:rsidR="00821AFE" w:rsidRPr="00012E1D" w:rsidRDefault="00821AFE" w:rsidP="00821AFE">
      <w:pPr>
        <w:pStyle w:val="1a"/>
        <w:widowControl/>
        <w:numPr>
          <w:ilvl w:val="0"/>
          <w:numId w:val="44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Если радиус уменьшить, разность уровней жидкости уменьшится.</w:t>
      </w:r>
    </w:p>
    <w:p w:rsidR="00821AFE" w:rsidRPr="00012E1D" w:rsidRDefault="00821AFE" w:rsidP="00821AFE">
      <w:pPr>
        <w:pStyle w:val="1a"/>
        <w:widowControl/>
        <w:numPr>
          <w:ilvl w:val="0"/>
          <w:numId w:val="44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Среди утверждений нет правильного.</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На стекле находятся капли воды и ртути. </w:t>
      </w:r>
      <w:r w:rsidRPr="00012E1D">
        <w:rPr>
          <w:rFonts w:ascii="Times New Roman" w:hAnsi="Times New Roman" w:cs="Times New Roman"/>
        </w:rPr>
        <w:t>На каком рисунке ртуть?</w:t>
      </w:r>
    </w:p>
    <w:tbl>
      <w:tblPr>
        <w:tblW w:w="0" w:type="auto"/>
        <w:tblCellMar>
          <w:top w:w="15" w:type="dxa"/>
          <w:left w:w="15" w:type="dxa"/>
          <w:bottom w:w="15" w:type="dxa"/>
          <w:right w:w="15" w:type="dxa"/>
        </w:tblCellMar>
        <w:tblLook w:val="04A0"/>
      </w:tblPr>
      <w:tblGrid>
        <w:gridCol w:w="5113"/>
        <w:gridCol w:w="4271"/>
      </w:tblGrid>
      <w:tr w:rsidR="00821AFE" w:rsidRPr="00012E1D" w:rsidTr="00F02423">
        <w:tc>
          <w:tcPr>
            <w:tcW w:w="5124" w:type="dxa"/>
            <w:tcBorders>
              <w:top w:val="nil"/>
              <w:left w:val="nil"/>
              <w:bottom w:val="nil"/>
              <w:right w:val="nil"/>
            </w:tcBorders>
          </w:tcPr>
          <w:p w:rsidR="00821AFE" w:rsidRPr="00012E1D" w:rsidRDefault="00821AFE" w:rsidP="00821AFE">
            <w:pPr>
              <w:pStyle w:val="1a"/>
              <w:widowControl/>
              <w:numPr>
                <w:ilvl w:val="0"/>
                <w:numId w:val="44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А, т.к. ртуть смачивает стекло.</w:t>
            </w:r>
          </w:p>
          <w:p w:rsidR="00821AFE" w:rsidRPr="00012E1D" w:rsidRDefault="00821AFE" w:rsidP="00821AFE">
            <w:pPr>
              <w:pStyle w:val="1a"/>
              <w:widowControl/>
              <w:numPr>
                <w:ilvl w:val="0"/>
                <w:numId w:val="44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А, т.к. ртуть не смачивает стекло.</w:t>
            </w:r>
          </w:p>
          <w:p w:rsidR="00821AFE" w:rsidRPr="00012E1D" w:rsidRDefault="00821AFE" w:rsidP="00821AFE">
            <w:pPr>
              <w:pStyle w:val="1a"/>
              <w:widowControl/>
              <w:numPr>
                <w:ilvl w:val="0"/>
                <w:numId w:val="44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Б, т.к. ртуть смачивает стекло.</w:t>
            </w:r>
          </w:p>
          <w:p w:rsidR="00821AFE" w:rsidRPr="00012E1D" w:rsidRDefault="00821AFE" w:rsidP="00821AFE">
            <w:pPr>
              <w:pStyle w:val="1a"/>
              <w:widowControl/>
              <w:numPr>
                <w:ilvl w:val="0"/>
                <w:numId w:val="44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Б, т.к. ртуть не смачивает стекло.</w:t>
            </w:r>
          </w:p>
          <w:p w:rsidR="00821AFE" w:rsidRPr="00012E1D" w:rsidRDefault="00821AFE" w:rsidP="00F02423">
            <w:pPr>
              <w:spacing w:after="0"/>
              <w:jc w:val="both"/>
              <w:rPr>
                <w:rFonts w:ascii="Times New Roman" w:hAnsi="Times New Roman"/>
                <w:sz w:val="24"/>
                <w:szCs w:val="24"/>
              </w:rPr>
            </w:pPr>
          </w:p>
        </w:tc>
        <w:tc>
          <w:tcPr>
            <w:tcW w:w="4272" w:type="dxa"/>
            <w:tcBorders>
              <w:top w:val="nil"/>
              <w:left w:val="nil"/>
              <w:bottom w:val="nil"/>
              <w:right w:val="nil"/>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noProof/>
                <w:sz w:val="24"/>
                <w:szCs w:val="24"/>
                <w:lang w:eastAsia="ru-RU"/>
              </w:rPr>
              <w:drawing>
                <wp:inline distT="0" distB="0" distL="0" distR="0">
                  <wp:extent cx="2156460" cy="541020"/>
                  <wp:effectExtent l="19050" t="0" r="0" b="0"/>
                  <wp:docPr id="265" name="Рисунок 22" descr="C:\Users\W-book\AppData\Local\Temp\ksohtml12872\wp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C:\Users\W-book\AppData\Local\Temp\ksohtml12872\wps112.png"/>
                          <pic:cNvPicPr>
                            <a:picLocks noChangeAspect="1" noChangeArrowheads="1"/>
                          </pic:cNvPicPr>
                        </pic:nvPicPr>
                        <pic:blipFill>
                          <a:blip r:embed="rId371" cstate="print"/>
                          <a:srcRect/>
                          <a:stretch>
                            <a:fillRect/>
                          </a:stretch>
                        </pic:blipFill>
                        <pic:spPr>
                          <a:xfrm>
                            <a:off x="0" y="0"/>
                            <a:ext cx="2156460" cy="541020"/>
                          </a:xfrm>
                          <a:prstGeom prst="rect">
                            <a:avLst/>
                          </a:prstGeom>
                          <a:noFill/>
                          <a:ln w="9525">
                            <a:noFill/>
                            <a:miter lim="800000"/>
                            <a:headEnd/>
                            <a:tailEnd/>
                          </a:ln>
                        </pic:spPr>
                      </pic:pic>
                    </a:graphicData>
                  </a:graphic>
                </wp:inline>
              </w:drawing>
            </w:r>
            <w:r w:rsidRPr="00012E1D">
              <w:rPr>
                <w:rFonts w:ascii="Times New Roman" w:hAnsi="Times New Roman"/>
                <w:noProof/>
                <w:sz w:val="24"/>
                <w:szCs w:val="24"/>
                <w:lang w:eastAsia="ru-RU"/>
              </w:rPr>
              <w:drawing>
                <wp:inline distT="0" distB="0" distL="0" distR="0">
                  <wp:extent cx="2400300" cy="609600"/>
                  <wp:effectExtent l="19050" t="0" r="0" b="0"/>
                  <wp:docPr id="266" name="Рисунок 23" descr="C:\Users\W-book\AppData\Local\Temp\ksohtml12872\wps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W-book\AppData\Local\Temp\ksohtml12872\wps113.png"/>
                          <pic:cNvPicPr>
                            <a:picLocks noChangeAspect="1" noChangeArrowheads="1"/>
                          </pic:cNvPicPr>
                        </pic:nvPicPr>
                        <pic:blipFill>
                          <a:blip r:embed="rId372"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012E1D">
              <w:rPr>
                <w:rFonts w:ascii="Times New Roman" w:hAnsi="Times New Roman"/>
                <w:noProof/>
                <w:sz w:val="24"/>
                <w:szCs w:val="24"/>
                <w:lang w:eastAsia="ru-RU"/>
              </w:rPr>
              <w:drawing>
                <wp:inline distT="0" distB="0" distL="0" distR="0">
                  <wp:extent cx="2400300" cy="609600"/>
                  <wp:effectExtent l="19050" t="0" r="0" b="0"/>
                  <wp:docPr id="267" name="Рисунок 24" descr="C:\Users\W-book\AppData\Local\Temp\ksohtml12872\wps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C:\Users\W-book\AppData\Local\Temp\ksohtml12872\wps114.png"/>
                          <pic:cNvPicPr>
                            <a:picLocks noChangeAspect="1" noChangeArrowheads="1"/>
                          </pic:cNvPicPr>
                        </pic:nvPicPr>
                        <pic:blipFill>
                          <a:blip r:embed="rId372"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012E1D">
              <w:rPr>
                <w:rFonts w:ascii="Times New Roman" w:hAnsi="Times New Roman"/>
                <w:noProof/>
                <w:sz w:val="24"/>
                <w:szCs w:val="24"/>
                <w:lang w:eastAsia="ru-RU"/>
              </w:rPr>
              <w:drawing>
                <wp:inline distT="0" distB="0" distL="0" distR="0">
                  <wp:extent cx="2400300" cy="609600"/>
                  <wp:effectExtent l="19050" t="0" r="0" b="0"/>
                  <wp:docPr id="268" name="Рисунок 25" descr="C:\Users\W-book\AppData\Local\Temp\ksohtml12872\wps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W-book\AppData\Local\Temp\ksohtml12872\wps115.png"/>
                          <pic:cNvPicPr>
                            <a:picLocks noChangeAspect="1" noChangeArrowheads="1"/>
                          </pic:cNvPicPr>
                        </pic:nvPicPr>
                        <pic:blipFill>
                          <a:blip r:embed="rId372"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w:t>
            </w:r>
            <w:r w:rsidRPr="00012E1D">
              <w:rPr>
                <w:rFonts w:ascii="Times New Roman" w:hAnsi="Times New Roman"/>
                <w:noProof/>
                <w:sz w:val="24"/>
                <w:szCs w:val="24"/>
                <w:lang w:eastAsia="ru-RU"/>
              </w:rPr>
              <w:drawing>
                <wp:inline distT="0" distB="0" distL="0" distR="0">
                  <wp:extent cx="2400300" cy="609600"/>
                  <wp:effectExtent l="19050" t="0" r="0" b="0"/>
                  <wp:docPr id="269" name="Рисунок 26" descr="C:\Users\W-book\AppData\Local\Temp\ksohtml12872\wps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W-book\AppData\Local\Temp\ksohtml12872\wps116.png"/>
                          <pic:cNvPicPr>
                            <a:picLocks noChangeAspect="1" noChangeArrowheads="1"/>
                          </pic:cNvPicPr>
                        </pic:nvPicPr>
                        <pic:blipFill>
                          <a:blip r:embed="rId372" cstate="print"/>
                          <a:srcRect/>
                          <a:stretch>
                            <a:fillRect/>
                          </a:stretch>
                        </pic:blipFill>
                        <pic:spPr>
                          <a:xfrm>
                            <a:off x="0" y="0"/>
                            <a:ext cx="2400300" cy="609600"/>
                          </a:xfrm>
                          <a:prstGeom prst="rect">
                            <a:avLst/>
                          </a:prstGeom>
                          <a:noFill/>
                          <a:ln w="9525">
                            <a:noFill/>
                            <a:miter lim="800000"/>
                            <a:headEnd/>
                            <a:tailEnd/>
                          </a:ln>
                        </pic:spPr>
                      </pic:pic>
                    </a:graphicData>
                  </a:graphic>
                </wp:inline>
              </w:drawing>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из перечисленных свойств характерно только для кристаллических тел?</w:t>
      </w:r>
    </w:p>
    <w:p w:rsidR="00821AFE" w:rsidRPr="00012E1D" w:rsidRDefault="00821AFE" w:rsidP="00821AFE">
      <w:pPr>
        <w:pStyle w:val="1a"/>
        <w:widowControl/>
        <w:numPr>
          <w:ilvl w:val="0"/>
          <w:numId w:val="44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Изотропность.</w:t>
      </w:r>
    </w:p>
    <w:p w:rsidR="00821AFE" w:rsidRPr="00012E1D" w:rsidRDefault="00821AFE" w:rsidP="00821AFE">
      <w:pPr>
        <w:pStyle w:val="1a"/>
        <w:widowControl/>
        <w:numPr>
          <w:ilvl w:val="0"/>
          <w:numId w:val="44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Отсутствие определенной температуры плавления.</w:t>
      </w:r>
    </w:p>
    <w:p w:rsidR="00821AFE" w:rsidRPr="00012E1D" w:rsidRDefault="00821AFE" w:rsidP="00821AFE">
      <w:pPr>
        <w:pStyle w:val="1a"/>
        <w:widowControl/>
        <w:numPr>
          <w:ilvl w:val="0"/>
          <w:numId w:val="44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Существование определенной температуры плавления.</w:t>
      </w:r>
    </w:p>
    <w:p w:rsidR="00821AFE" w:rsidRPr="00012E1D" w:rsidRDefault="00821AFE" w:rsidP="00821AFE">
      <w:pPr>
        <w:pStyle w:val="1a"/>
        <w:widowControl/>
        <w:numPr>
          <w:ilvl w:val="0"/>
          <w:numId w:val="44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Текучесть.</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lastRenderedPageBreak/>
        <w:t>Какого вида деформацию испытывает стена здания?</w:t>
      </w:r>
    </w:p>
    <w:p w:rsidR="00821AFE" w:rsidRPr="00012E1D" w:rsidRDefault="00821AFE" w:rsidP="00821AFE">
      <w:pPr>
        <w:pStyle w:val="1a"/>
        <w:widowControl/>
        <w:numPr>
          <w:ilvl w:val="0"/>
          <w:numId w:val="44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Деформацию кручения.</w:t>
      </w:r>
    </w:p>
    <w:p w:rsidR="00821AFE" w:rsidRPr="00012E1D" w:rsidRDefault="00821AFE" w:rsidP="00821AFE">
      <w:pPr>
        <w:pStyle w:val="1a"/>
        <w:widowControl/>
        <w:numPr>
          <w:ilvl w:val="0"/>
          <w:numId w:val="44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Деформацию сжатия.</w:t>
      </w:r>
    </w:p>
    <w:p w:rsidR="00821AFE" w:rsidRPr="00012E1D" w:rsidRDefault="00821AFE" w:rsidP="00821AFE">
      <w:pPr>
        <w:pStyle w:val="1a"/>
        <w:widowControl/>
        <w:numPr>
          <w:ilvl w:val="0"/>
          <w:numId w:val="44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Деформацию сдвига.</w:t>
      </w:r>
    </w:p>
    <w:p w:rsidR="00821AFE" w:rsidRPr="00012E1D" w:rsidRDefault="00821AFE" w:rsidP="00821AFE">
      <w:pPr>
        <w:pStyle w:val="1a"/>
        <w:widowControl/>
        <w:numPr>
          <w:ilvl w:val="0"/>
          <w:numId w:val="44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Деформацию растяжения.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Какая из приведенных ниже формул выражает закон Гука?</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el-GR"/>
        </w:rPr>
        <w:t xml:space="preserve">1) </w:t>
      </w:r>
      <w:r w:rsidRPr="00012E1D">
        <w:rPr>
          <w:rFonts w:ascii="Times New Roman" w:hAnsi="Times New Roman" w:cs="Times New Roman"/>
          <w:lang w:val="ru-RU"/>
        </w:rPr>
        <w:t>Е</w:t>
      </w:r>
      <w:r w:rsidRPr="00012E1D">
        <w:rPr>
          <w:rFonts w:ascii="Times New Roman" w:hAnsi="Times New Roman" w:cs="Times New Roman"/>
          <w:lang w:val="el-GR"/>
        </w:rPr>
        <w:t xml:space="preserve"> = σ |ε|.      2) σ = </w:t>
      </w:r>
      <w:r w:rsidRPr="00012E1D">
        <w:rPr>
          <w:rFonts w:ascii="Times New Roman" w:hAnsi="Times New Roman" w:cs="Times New Roman"/>
          <w:lang w:val="ru-RU"/>
        </w:rPr>
        <w:t>Е</w:t>
      </w:r>
      <w:r w:rsidRPr="00012E1D">
        <w:rPr>
          <w:rFonts w:ascii="Times New Roman" w:hAnsi="Times New Roman" w:cs="Times New Roman"/>
          <w:lang w:val="el-GR"/>
        </w:rPr>
        <w:t xml:space="preserve"> / |ε|.     3) σ = </w:t>
      </w:r>
      <w:r w:rsidRPr="00012E1D">
        <w:rPr>
          <w:rFonts w:ascii="Times New Roman" w:hAnsi="Times New Roman" w:cs="Times New Roman"/>
          <w:lang w:val="ru-RU"/>
        </w:rPr>
        <w:t>Е</w:t>
      </w:r>
      <w:r w:rsidRPr="00012E1D">
        <w:rPr>
          <w:rFonts w:ascii="Times New Roman" w:hAnsi="Times New Roman" w:cs="Times New Roman"/>
          <w:lang w:val="el-GR"/>
        </w:rPr>
        <w:t xml:space="preserve"> |ε|.      4) σ = |ε| / </w:t>
      </w:r>
      <w:r w:rsidRPr="00012E1D">
        <w:rPr>
          <w:rFonts w:ascii="Times New Roman" w:hAnsi="Times New Roman" w:cs="Times New Roman"/>
          <w:lang w:val="ru-RU"/>
        </w:rPr>
        <w:t>Е</w:t>
      </w:r>
      <w:r w:rsidRPr="00012E1D">
        <w:rPr>
          <w:rFonts w:ascii="Times New Roman" w:hAnsi="Times New Roman" w:cs="Times New Roman"/>
          <w:lang w:val="el-GR"/>
        </w:rPr>
        <w:t>.</w:t>
      </w:r>
    </w:p>
    <w:p w:rsidR="00821AFE" w:rsidRPr="00012E1D" w:rsidRDefault="00821AFE" w:rsidP="00821AFE">
      <w:pPr>
        <w:pStyle w:val="1a"/>
        <w:spacing w:line="276" w:lineRule="auto"/>
        <w:jc w:val="both"/>
        <w:rPr>
          <w:rFonts w:ascii="Times New Roman" w:hAnsi="Times New Roman" w:cs="Times New Roman"/>
          <w:lang w:val="ru-RU"/>
        </w:rPr>
      </w:pPr>
    </w:p>
    <w:p w:rsidR="00821AFE" w:rsidRPr="00012E1D" w:rsidRDefault="00821AFE" w:rsidP="00821AFE">
      <w:pPr>
        <w:pStyle w:val="1a"/>
        <w:widowControl/>
        <w:numPr>
          <w:ilvl w:val="0"/>
          <w:numId w:val="44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color w:val="000000"/>
          <w:shd w:val="clear" w:color="auto" w:fill="FFFFFF"/>
          <w:lang w:val="ru-RU"/>
        </w:rPr>
        <w:t xml:space="preserve">Выберите все верные утверждения о физических явлениях, величинах и закономерностях. </w:t>
      </w:r>
      <w:r w:rsidRPr="00012E1D">
        <w:rPr>
          <w:rFonts w:ascii="Times New Roman" w:hAnsi="Times New Roman" w:cs="Times New Roman"/>
          <w:color w:val="000000"/>
          <w:shd w:val="clear" w:color="auto" w:fill="FFFFFF"/>
        </w:rPr>
        <w:t>Запишите цифры, под которыми они указаны.</w:t>
      </w:r>
    </w:p>
    <w:p w:rsidR="00821AFE" w:rsidRPr="00012E1D" w:rsidRDefault="00821AFE" w:rsidP="00821AFE">
      <w:pPr>
        <w:pStyle w:val="1a"/>
        <w:widowControl/>
        <w:numPr>
          <w:ilvl w:val="0"/>
          <w:numId w:val="44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В герметически закрытом сосуде находятся вода и водяной пар. При нагревании сосуда концентрация молекул водяного пара увеличится.</w:t>
      </w:r>
    </w:p>
    <w:p w:rsidR="00821AFE" w:rsidRPr="00012E1D" w:rsidRDefault="00821AFE" w:rsidP="00821AFE">
      <w:pPr>
        <w:pStyle w:val="1a"/>
        <w:widowControl/>
        <w:numPr>
          <w:ilvl w:val="0"/>
          <w:numId w:val="44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Психрометр – прибор для измерения абсолютной влажности.</w:t>
      </w:r>
    </w:p>
    <w:p w:rsidR="00821AFE" w:rsidRPr="00012E1D" w:rsidRDefault="00821AFE" w:rsidP="00821AFE">
      <w:pPr>
        <w:pStyle w:val="1a"/>
        <w:widowControl/>
        <w:numPr>
          <w:ilvl w:val="0"/>
          <w:numId w:val="44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Точка росы – температура, при которой водяной пар становится насыщенным.</w:t>
      </w:r>
    </w:p>
    <w:p w:rsidR="00821AFE" w:rsidRPr="00012E1D" w:rsidRDefault="00821AFE" w:rsidP="00821AFE">
      <w:pPr>
        <w:pStyle w:val="1a"/>
        <w:widowControl/>
        <w:numPr>
          <w:ilvl w:val="0"/>
          <w:numId w:val="44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Пластическими называются деформации, которые полностью исчезают после прекращения действия внешних сил.</w:t>
      </w:r>
    </w:p>
    <w:p w:rsidR="00821AFE" w:rsidRPr="00012E1D" w:rsidRDefault="00821AFE" w:rsidP="00821AFE">
      <w:pPr>
        <w:pStyle w:val="1a"/>
        <w:widowControl/>
        <w:numPr>
          <w:ilvl w:val="0"/>
          <w:numId w:val="44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Все кристаллические тела анизотропны.</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affa"/>
        <w:numPr>
          <w:ilvl w:val="0"/>
          <w:numId w:val="442"/>
        </w:numPr>
        <w:spacing w:line="276" w:lineRule="auto"/>
        <w:ind w:left="0" w:firstLine="0"/>
        <w:contextualSpacing/>
        <w:jc w:val="both"/>
        <w:rPr>
          <w:rFonts w:eastAsia="Calibri"/>
          <w:sz w:val="24"/>
          <w:szCs w:val="24"/>
        </w:rPr>
      </w:pPr>
      <w:r w:rsidRPr="00012E1D">
        <w:rPr>
          <w:rFonts w:eastAsia="Calibri"/>
          <w:sz w:val="24"/>
          <w:szCs w:val="24"/>
        </w:rPr>
        <w:t>Вопрос с профессиональной направленностью:</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shd w:val="clear" w:color="auto" w:fill="FFFFFF"/>
        </w:rPr>
        <w:t>Грунтовка — состав, наносимый первым слоем на подготовленную к окраске или отделке поверхность.</w:t>
      </w:r>
      <w:r w:rsidRPr="00012E1D">
        <w:rPr>
          <w:rFonts w:ascii="Times New Roman" w:hAnsi="Times New Roman"/>
          <w:sz w:val="24"/>
          <w:szCs w:val="24"/>
        </w:rPr>
        <w:t xml:space="preserve"> Для чего под покраску, под шпаклёвку, перед оклейкой обоев всегда стены грунтуют?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ОТВЕТЫ</w:t>
      </w:r>
    </w:p>
    <w:tbl>
      <w:tblPr>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821AFE" w:rsidRPr="00012E1D" w:rsidTr="00F02423">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2</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3</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4</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5</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6</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7</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8</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9</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10</w:t>
            </w:r>
          </w:p>
        </w:tc>
      </w:tr>
      <w:tr w:rsidR="00821AFE" w:rsidRPr="00012E1D" w:rsidTr="00F02423">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23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4</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135</w:t>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«Электростатика»</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 изменится сила взаимодействия двух точечных электрических зарядов при уменьшении расстояния между ними вдвое?</w:t>
      </w:r>
    </w:p>
    <w:p w:rsidR="00821AFE" w:rsidRPr="00012E1D" w:rsidRDefault="00821AFE" w:rsidP="00821AFE">
      <w:pPr>
        <w:pStyle w:val="1a"/>
        <w:widowControl/>
        <w:numPr>
          <w:ilvl w:val="0"/>
          <w:numId w:val="45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Не изменится.</w:t>
      </w:r>
    </w:p>
    <w:p w:rsidR="00821AFE" w:rsidRPr="00012E1D" w:rsidRDefault="00821AFE" w:rsidP="00821AFE">
      <w:pPr>
        <w:pStyle w:val="1a"/>
        <w:widowControl/>
        <w:numPr>
          <w:ilvl w:val="0"/>
          <w:numId w:val="45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 в 4 раза.</w:t>
      </w:r>
    </w:p>
    <w:p w:rsidR="00821AFE" w:rsidRPr="00012E1D" w:rsidRDefault="00821AFE" w:rsidP="00821AFE">
      <w:pPr>
        <w:pStyle w:val="1a"/>
        <w:widowControl/>
        <w:numPr>
          <w:ilvl w:val="0"/>
          <w:numId w:val="45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Уменьшится в 4 раза.</w:t>
      </w:r>
    </w:p>
    <w:p w:rsidR="00821AFE" w:rsidRPr="00012E1D" w:rsidRDefault="00821AFE" w:rsidP="00821AFE">
      <w:pPr>
        <w:pStyle w:val="1a"/>
        <w:widowControl/>
        <w:numPr>
          <w:ilvl w:val="0"/>
          <w:numId w:val="45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Уменьшится в 2 раза.</w:t>
      </w:r>
    </w:p>
    <w:p w:rsidR="00821AFE" w:rsidRPr="00012E1D" w:rsidRDefault="00821AFE" w:rsidP="00821AFE">
      <w:pPr>
        <w:pStyle w:val="1a"/>
        <w:spacing w:line="276" w:lineRule="auto"/>
        <w:jc w:val="both"/>
        <w:rPr>
          <w:rFonts w:ascii="Times New Roman" w:hAnsi="Times New Roman" w:cs="Times New Roman"/>
        </w:rPr>
      </w:pP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Что можно сказать о зарядах данных шариков? </w:t>
      </w:r>
      <w:r w:rsidRPr="00012E1D">
        <w:rPr>
          <w:rFonts w:ascii="Times New Roman" w:hAnsi="Times New Roman" w:cs="Times New Roman"/>
        </w:rPr>
        <w:t>(см. рис.)</w:t>
      </w:r>
    </w:p>
    <w:tbl>
      <w:tblPr>
        <w:tblW w:w="0" w:type="auto"/>
        <w:tblCellMar>
          <w:top w:w="15" w:type="dxa"/>
          <w:left w:w="15" w:type="dxa"/>
          <w:bottom w:w="15" w:type="dxa"/>
          <w:right w:w="15" w:type="dxa"/>
        </w:tblCellMar>
        <w:tblLook w:val="04A0"/>
      </w:tblPr>
      <w:tblGrid>
        <w:gridCol w:w="5232"/>
        <w:gridCol w:w="3672"/>
      </w:tblGrid>
      <w:tr w:rsidR="00821AFE" w:rsidRPr="00012E1D" w:rsidTr="00F02423">
        <w:tc>
          <w:tcPr>
            <w:tcW w:w="5232" w:type="dxa"/>
            <w:tcBorders>
              <w:top w:val="nil"/>
              <w:left w:val="nil"/>
              <w:bottom w:val="nil"/>
              <w:right w:val="nil"/>
            </w:tcBorders>
          </w:tcPr>
          <w:p w:rsidR="00821AFE" w:rsidRPr="00012E1D" w:rsidRDefault="00821AFE" w:rsidP="00821AFE">
            <w:pPr>
              <w:pStyle w:val="1a"/>
              <w:widowControl/>
              <w:numPr>
                <w:ilvl w:val="0"/>
                <w:numId w:val="45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Оба шарика заряжены положительно.</w:t>
            </w:r>
          </w:p>
          <w:p w:rsidR="00821AFE" w:rsidRPr="00012E1D" w:rsidRDefault="00821AFE" w:rsidP="00821AFE">
            <w:pPr>
              <w:pStyle w:val="1a"/>
              <w:widowControl/>
              <w:numPr>
                <w:ilvl w:val="0"/>
                <w:numId w:val="45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Оба шарика заряжены отрицательно.</w:t>
            </w:r>
          </w:p>
          <w:p w:rsidR="00821AFE" w:rsidRPr="00012E1D" w:rsidRDefault="00821AFE" w:rsidP="00821AFE">
            <w:pPr>
              <w:pStyle w:val="1a"/>
              <w:widowControl/>
              <w:numPr>
                <w:ilvl w:val="0"/>
                <w:numId w:val="45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Один шарик заряжен положительно, другой – отрицательно.</w:t>
            </w:r>
          </w:p>
          <w:p w:rsidR="00821AFE" w:rsidRPr="00012E1D" w:rsidRDefault="00821AFE" w:rsidP="00821AFE">
            <w:pPr>
              <w:pStyle w:val="1a"/>
              <w:widowControl/>
              <w:numPr>
                <w:ilvl w:val="0"/>
                <w:numId w:val="45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Шарики имеют заряды одного знака.</w:t>
            </w:r>
          </w:p>
        </w:tc>
        <w:tc>
          <w:tcPr>
            <w:tcW w:w="3672"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1097280" cy="800100"/>
                  <wp:effectExtent l="19050" t="0" r="7620" b="0"/>
                  <wp:docPr id="36" name="Рисунок 36" descr="C:\Users\W-book\AppData\Local\Temp\ksohtml12872\wps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W-book\AppData\Local\Temp\ksohtml12872\wps117.png"/>
                          <pic:cNvPicPr>
                            <a:picLocks noChangeAspect="1" noChangeArrowheads="1"/>
                          </pic:cNvPicPr>
                        </pic:nvPicPr>
                        <pic:blipFill>
                          <a:blip r:embed="rId373" cstate="print"/>
                          <a:srcRect/>
                          <a:stretch>
                            <a:fillRect/>
                          </a:stretch>
                        </pic:blipFill>
                        <pic:spPr>
                          <a:xfrm>
                            <a:off x="0" y="0"/>
                            <a:ext cx="1097280" cy="800100"/>
                          </a:xfrm>
                          <a:prstGeom prst="rect">
                            <a:avLst/>
                          </a:prstGeom>
                          <a:noFill/>
                          <a:ln w="9525">
                            <a:noFill/>
                            <a:miter lim="800000"/>
                            <a:headEnd/>
                            <a:tailEnd/>
                          </a:ln>
                        </pic:spPr>
                      </pic:pic>
                    </a:graphicData>
                  </a:graphic>
                </wp:inline>
              </w:drawing>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 ядре атома свинца 207 частиц. Вокруг ядра обращается 82 электрона. Сколько нейтронов и протонов в ядре этого атома?</w:t>
      </w:r>
    </w:p>
    <w:p w:rsidR="00821AFE" w:rsidRPr="00012E1D" w:rsidRDefault="00821AFE" w:rsidP="00821AFE">
      <w:pPr>
        <w:pStyle w:val="1a"/>
        <w:widowControl/>
        <w:numPr>
          <w:ilvl w:val="0"/>
          <w:numId w:val="45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82 протона, 125 нейтронов.</w:t>
      </w:r>
    </w:p>
    <w:p w:rsidR="00821AFE" w:rsidRPr="00012E1D" w:rsidRDefault="00821AFE" w:rsidP="00821AFE">
      <w:pPr>
        <w:pStyle w:val="1a"/>
        <w:widowControl/>
        <w:numPr>
          <w:ilvl w:val="0"/>
          <w:numId w:val="45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125 протонов, 82 нейтрона.</w:t>
      </w:r>
    </w:p>
    <w:p w:rsidR="00821AFE" w:rsidRPr="00012E1D" w:rsidRDefault="00821AFE" w:rsidP="00821AFE">
      <w:pPr>
        <w:pStyle w:val="1a"/>
        <w:widowControl/>
        <w:numPr>
          <w:ilvl w:val="0"/>
          <w:numId w:val="45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82 протона, 207 нейтронов.</w:t>
      </w:r>
    </w:p>
    <w:p w:rsidR="00821AFE" w:rsidRPr="00012E1D" w:rsidRDefault="00821AFE" w:rsidP="00821AFE">
      <w:pPr>
        <w:pStyle w:val="1a"/>
        <w:widowControl/>
        <w:numPr>
          <w:ilvl w:val="0"/>
          <w:numId w:val="45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207 протонов, 82 нейтрона.</w:t>
      </w:r>
    </w:p>
    <w:p w:rsidR="00821AFE" w:rsidRPr="00012E1D" w:rsidRDefault="00821AFE" w:rsidP="00821AFE">
      <w:pPr>
        <w:pStyle w:val="1a"/>
        <w:spacing w:line="276" w:lineRule="auto"/>
        <w:jc w:val="both"/>
        <w:rPr>
          <w:rFonts w:ascii="Times New Roman" w:hAnsi="Times New Roman" w:cs="Times New Roman"/>
        </w:rPr>
      </w:pP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lastRenderedPageBreak/>
        <w:t>Как изменится напряженность электрического поля в некоторой точке от точечного заряда при увеличении заряда в 4 раза?</w:t>
      </w:r>
    </w:p>
    <w:p w:rsidR="00821AFE" w:rsidRPr="00012E1D" w:rsidRDefault="00821AFE" w:rsidP="00821AFE">
      <w:pPr>
        <w:pStyle w:val="1a"/>
        <w:widowControl/>
        <w:numPr>
          <w:ilvl w:val="0"/>
          <w:numId w:val="45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 в 16 раз.</w:t>
      </w:r>
    </w:p>
    <w:p w:rsidR="00821AFE" w:rsidRPr="00012E1D" w:rsidRDefault="00821AFE" w:rsidP="00821AFE">
      <w:pPr>
        <w:pStyle w:val="1a"/>
        <w:widowControl/>
        <w:numPr>
          <w:ilvl w:val="0"/>
          <w:numId w:val="45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 в 2 раза.</w:t>
      </w:r>
    </w:p>
    <w:p w:rsidR="00821AFE" w:rsidRPr="00012E1D" w:rsidRDefault="00821AFE" w:rsidP="00821AFE">
      <w:pPr>
        <w:pStyle w:val="1a"/>
        <w:widowControl/>
        <w:numPr>
          <w:ilvl w:val="0"/>
          <w:numId w:val="45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 в 4 раза.</w:t>
      </w:r>
    </w:p>
    <w:p w:rsidR="00821AFE" w:rsidRPr="00012E1D" w:rsidRDefault="00821AFE" w:rsidP="00821AFE">
      <w:pPr>
        <w:pStyle w:val="1a"/>
        <w:widowControl/>
        <w:numPr>
          <w:ilvl w:val="0"/>
          <w:numId w:val="45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Не изменится.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Электрон перемещается в поле, силовые линии которого показаны на рисунке. </w:t>
      </w:r>
      <w:r w:rsidRPr="00012E1D">
        <w:rPr>
          <w:rFonts w:ascii="Times New Roman" w:hAnsi="Times New Roman" w:cs="Times New Roman"/>
        </w:rPr>
        <w:t>Выберите правильное утверждение.</w:t>
      </w:r>
    </w:p>
    <w:tbl>
      <w:tblPr>
        <w:tblW w:w="0" w:type="auto"/>
        <w:tblCellMar>
          <w:top w:w="15" w:type="dxa"/>
          <w:left w:w="15" w:type="dxa"/>
          <w:bottom w:w="15" w:type="dxa"/>
          <w:right w:w="15" w:type="dxa"/>
        </w:tblCellMar>
        <w:tblLook w:val="04A0"/>
      </w:tblPr>
      <w:tblGrid>
        <w:gridCol w:w="5376"/>
        <w:gridCol w:w="3528"/>
      </w:tblGrid>
      <w:tr w:rsidR="00821AFE" w:rsidRPr="00012E1D" w:rsidTr="00F02423">
        <w:tc>
          <w:tcPr>
            <w:tcW w:w="5376" w:type="dxa"/>
            <w:tcBorders>
              <w:top w:val="nil"/>
              <w:left w:val="nil"/>
              <w:bottom w:val="nil"/>
              <w:right w:val="nil"/>
            </w:tcBorders>
          </w:tcPr>
          <w:p w:rsidR="00821AFE" w:rsidRPr="00012E1D" w:rsidRDefault="00821AFE" w:rsidP="00821AFE">
            <w:pPr>
              <w:pStyle w:val="1a"/>
              <w:widowControl/>
              <w:numPr>
                <w:ilvl w:val="0"/>
                <w:numId w:val="45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При перемещении электрона из точки 2 в точку 3 электрическое поле совершает положительную работу.</w:t>
            </w:r>
          </w:p>
          <w:p w:rsidR="00821AFE" w:rsidRPr="00012E1D" w:rsidRDefault="00821AFE" w:rsidP="00821AFE">
            <w:pPr>
              <w:pStyle w:val="1a"/>
              <w:widowControl/>
              <w:numPr>
                <w:ilvl w:val="0"/>
                <w:numId w:val="45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При перемещении электрона по траектории 1-2-3-1 электрическое поле совершает отрицательную работу.</w:t>
            </w:r>
          </w:p>
          <w:p w:rsidR="00821AFE" w:rsidRPr="00012E1D" w:rsidRDefault="00821AFE" w:rsidP="00821AFE">
            <w:pPr>
              <w:pStyle w:val="1a"/>
              <w:widowControl/>
              <w:numPr>
                <w:ilvl w:val="0"/>
                <w:numId w:val="45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При перемещении электрона из точки 1 в точку 2 электрическое поле совершает отрицательную работу.</w:t>
            </w:r>
          </w:p>
          <w:p w:rsidR="00821AFE" w:rsidRPr="00012E1D" w:rsidRDefault="00821AFE" w:rsidP="00821AFE">
            <w:pPr>
              <w:pStyle w:val="1a"/>
              <w:widowControl/>
              <w:numPr>
                <w:ilvl w:val="0"/>
                <w:numId w:val="45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При перемещении электрона из точки 2 в точку 3 электрическое поле совершает отрицательную работу.</w:t>
            </w:r>
          </w:p>
        </w:tc>
        <w:tc>
          <w:tcPr>
            <w:tcW w:w="3528"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1866900" cy="1188720"/>
                  <wp:effectExtent l="19050" t="0" r="0" b="0"/>
                  <wp:docPr id="37" name="Рисунок 37" descr="C:\Users\W-book\AppData\Local\Temp\ksohtml12872\wps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C:\Users\W-book\AppData\Local\Temp\ksohtml12872\wps118.png"/>
                          <pic:cNvPicPr>
                            <a:picLocks noChangeAspect="1" noChangeArrowheads="1"/>
                          </pic:cNvPicPr>
                        </pic:nvPicPr>
                        <pic:blipFill>
                          <a:blip r:embed="rId374" cstate="print"/>
                          <a:srcRect/>
                          <a:stretch>
                            <a:fillRect/>
                          </a:stretch>
                        </pic:blipFill>
                        <pic:spPr>
                          <a:xfrm>
                            <a:off x="0" y="0"/>
                            <a:ext cx="1866900" cy="118872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из приведённых ниже выражений характеризует работу электрического поля по перемещению заряда?</w:t>
      </w:r>
    </w:p>
    <w:p w:rsidR="00821AFE" w:rsidRPr="00012E1D" w:rsidRDefault="00821AFE" w:rsidP="00821AFE">
      <w:pPr>
        <w:pStyle w:val="1a"/>
        <w:widowControl/>
        <w:numPr>
          <w:ilvl w:val="0"/>
          <w:numId w:val="456"/>
        </w:numPr>
        <w:suppressAutoHyphens w:val="0"/>
        <w:spacing w:line="276" w:lineRule="auto"/>
        <w:ind w:left="0" w:firstLine="0"/>
        <w:contextualSpacing/>
        <w:jc w:val="both"/>
        <w:rPr>
          <w:rFonts w:ascii="Times New Roman" w:hAnsi="Times New Roman" w:cs="Times New Roman"/>
          <w:lang w:val="pt-BR"/>
        </w:rPr>
      </w:pPr>
      <w:r w:rsidRPr="00012E1D">
        <w:rPr>
          <w:rFonts w:ascii="Times New Roman" w:hAnsi="Times New Roman" w:cs="Times New Roman"/>
          <w:i/>
          <w:lang w:val="pt-BR"/>
        </w:rPr>
        <w:t>q /U</w:t>
      </w:r>
      <w:r w:rsidRPr="00012E1D">
        <w:rPr>
          <w:rFonts w:ascii="Times New Roman" w:hAnsi="Times New Roman" w:cs="Times New Roman"/>
          <w:lang w:val="pt-BR"/>
        </w:rPr>
        <w:t xml:space="preserve">.         2) </w:t>
      </w:r>
      <w:r w:rsidRPr="00012E1D">
        <w:rPr>
          <w:rFonts w:ascii="Times New Roman" w:hAnsi="Times New Roman" w:cs="Times New Roman"/>
          <w:i/>
          <w:lang w:val="pt-BR"/>
        </w:rPr>
        <w:t>E</w:t>
      </w:r>
      <w:r w:rsidRPr="00012E1D">
        <w:rPr>
          <w:rFonts w:ascii="Times New Roman" w:hAnsi="Times New Roman" w:cs="Times New Roman"/>
          <w:i/>
        </w:rPr>
        <w:t>Δ</w:t>
      </w:r>
      <w:r w:rsidRPr="00012E1D">
        <w:rPr>
          <w:rFonts w:ascii="Times New Roman" w:hAnsi="Times New Roman" w:cs="Times New Roman"/>
          <w:i/>
          <w:lang w:val="pt-BR"/>
        </w:rPr>
        <w:t>d</w:t>
      </w:r>
      <w:r w:rsidRPr="00012E1D">
        <w:rPr>
          <w:rFonts w:ascii="Times New Roman" w:hAnsi="Times New Roman" w:cs="Times New Roman"/>
          <w:lang w:val="pt-BR"/>
        </w:rPr>
        <w:t xml:space="preserve">.           3) </w:t>
      </w:r>
      <w:r w:rsidRPr="00012E1D">
        <w:rPr>
          <w:rFonts w:ascii="Times New Roman" w:hAnsi="Times New Roman" w:cs="Times New Roman"/>
          <w:i/>
          <w:lang w:val="pt-BR"/>
        </w:rPr>
        <w:t>qU</w:t>
      </w:r>
      <w:r w:rsidRPr="00012E1D">
        <w:rPr>
          <w:rFonts w:ascii="Times New Roman" w:hAnsi="Times New Roman" w:cs="Times New Roman"/>
          <w:lang w:val="pt-BR"/>
        </w:rPr>
        <w:t xml:space="preserve">.          4) </w:t>
      </w:r>
      <w:r w:rsidRPr="00012E1D">
        <w:rPr>
          <w:rFonts w:ascii="Times New Roman" w:hAnsi="Times New Roman" w:cs="Times New Roman"/>
          <w:i/>
          <w:lang w:val="pt-BR"/>
        </w:rPr>
        <w:t>E /</w:t>
      </w:r>
      <w:r w:rsidRPr="00012E1D">
        <w:rPr>
          <w:rFonts w:ascii="Times New Roman" w:hAnsi="Times New Roman" w:cs="Times New Roman"/>
          <w:i/>
        </w:rPr>
        <w:t>Δ</w:t>
      </w:r>
      <w:r w:rsidRPr="00012E1D">
        <w:rPr>
          <w:rFonts w:ascii="Times New Roman" w:hAnsi="Times New Roman" w:cs="Times New Roman"/>
          <w:i/>
          <w:lang w:val="pt-BR"/>
        </w:rPr>
        <w:t>d.</w:t>
      </w:r>
    </w:p>
    <w:p w:rsidR="00821AFE" w:rsidRPr="00012E1D" w:rsidRDefault="00821AFE" w:rsidP="00821AFE">
      <w:pPr>
        <w:pStyle w:val="1a"/>
        <w:spacing w:line="276" w:lineRule="auto"/>
        <w:jc w:val="both"/>
        <w:rPr>
          <w:rFonts w:ascii="Times New Roman" w:hAnsi="Times New Roman" w:cs="Times New Roman"/>
          <w:lang w:val="pt-BR"/>
        </w:rPr>
      </w:pPr>
      <w:r w:rsidRPr="00012E1D">
        <w:rPr>
          <w:rFonts w:ascii="Times New Roman" w:hAnsi="Times New Roman" w:cs="Times New Roman"/>
          <w:lang w:val="pt-BR"/>
        </w:rPr>
        <w:t xml:space="preserve"> </w:t>
      </w: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Какая физическая величина определяется отношением потенциальной энергии электрического заряда в электрическом поле к величине этого заряда?</w:t>
      </w:r>
    </w:p>
    <w:p w:rsidR="00821AFE" w:rsidRPr="00012E1D" w:rsidRDefault="00821AFE" w:rsidP="00821AFE">
      <w:pPr>
        <w:pStyle w:val="1a"/>
        <w:widowControl/>
        <w:numPr>
          <w:ilvl w:val="0"/>
          <w:numId w:val="45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Потенциал электрического поля.</w:t>
      </w:r>
    </w:p>
    <w:p w:rsidR="00821AFE" w:rsidRPr="00012E1D" w:rsidRDefault="00821AFE" w:rsidP="00821AFE">
      <w:pPr>
        <w:pStyle w:val="1a"/>
        <w:widowControl/>
        <w:numPr>
          <w:ilvl w:val="0"/>
          <w:numId w:val="45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Напряженность электрического поля.</w:t>
      </w:r>
    </w:p>
    <w:p w:rsidR="00821AFE" w:rsidRPr="00012E1D" w:rsidRDefault="00821AFE" w:rsidP="00821AFE">
      <w:pPr>
        <w:pStyle w:val="1a"/>
        <w:widowControl/>
        <w:numPr>
          <w:ilvl w:val="0"/>
          <w:numId w:val="45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Электроемкость.</w:t>
      </w:r>
    </w:p>
    <w:p w:rsidR="00821AFE" w:rsidRPr="00012E1D" w:rsidRDefault="00821AFE" w:rsidP="00821AFE">
      <w:pPr>
        <w:pStyle w:val="1a"/>
        <w:widowControl/>
        <w:numPr>
          <w:ilvl w:val="0"/>
          <w:numId w:val="45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Работа электростатического поля.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Воздушный конденсатор опускают в керосин с диэлектрической проницаемостью </w:t>
      </w:r>
      <w:r w:rsidRPr="00012E1D">
        <w:rPr>
          <w:rFonts w:ascii="Times New Roman" w:hAnsi="Times New Roman" w:cs="Times New Roman"/>
        </w:rPr>
        <w:t>ε</w:t>
      </w:r>
      <w:r w:rsidRPr="00012E1D">
        <w:rPr>
          <w:rFonts w:ascii="Times New Roman" w:hAnsi="Times New Roman" w:cs="Times New Roman"/>
          <w:lang w:val="ru-RU"/>
        </w:rPr>
        <w:t xml:space="preserve"> = 2. </w:t>
      </w:r>
      <w:r w:rsidRPr="00012E1D">
        <w:rPr>
          <w:rFonts w:ascii="Times New Roman" w:hAnsi="Times New Roman" w:cs="Times New Roman"/>
        </w:rPr>
        <w:t>Выберите правильное утверждение.</w:t>
      </w:r>
    </w:p>
    <w:p w:rsidR="00821AFE" w:rsidRPr="00012E1D" w:rsidRDefault="00821AFE" w:rsidP="00821AFE">
      <w:pPr>
        <w:pStyle w:val="1a"/>
        <w:widowControl/>
        <w:numPr>
          <w:ilvl w:val="0"/>
          <w:numId w:val="458"/>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Электроемкость конденсатора уменьшится в 4 раза.</w:t>
      </w:r>
    </w:p>
    <w:p w:rsidR="00821AFE" w:rsidRPr="00012E1D" w:rsidRDefault="00821AFE" w:rsidP="00821AFE">
      <w:pPr>
        <w:pStyle w:val="1a"/>
        <w:widowControl/>
        <w:numPr>
          <w:ilvl w:val="0"/>
          <w:numId w:val="458"/>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Электроемкость конденсатора уменьшится в 2 раза.</w:t>
      </w:r>
    </w:p>
    <w:p w:rsidR="00821AFE" w:rsidRPr="00012E1D" w:rsidRDefault="00821AFE" w:rsidP="00821AFE">
      <w:pPr>
        <w:pStyle w:val="1a"/>
        <w:widowControl/>
        <w:numPr>
          <w:ilvl w:val="0"/>
          <w:numId w:val="458"/>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Электроемкость конденсатора увеличится в 2 раза.</w:t>
      </w:r>
    </w:p>
    <w:p w:rsidR="00821AFE" w:rsidRPr="00012E1D" w:rsidRDefault="00821AFE" w:rsidP="00821AFE">
      <w:pPr>
        <w:pStyle w:val="1a"/>
        <w:widowControl/>
        <w:numPr>
          <w:ilvl w:val="0"/>
          <w:numId w:val="45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Электроемкость конденсатора не изменится.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 изменится энергия электрического поля конденсатора, если напряжение между его обкладками уменьшить в 2 раза?</w:t>
      </w:r>
    </w:p>
    <w:p w:rsidR="00821AFE" w:rsidRPr="00012E1D" w:rsidRDefault="00821AFE" w:rsidP="00821AFE">
      <w:pPr>
        <w:pStyle w:val="1a"/>
        <w:widowControl/>
        <w:numPr>
          <w:ilvl w:val="0"/>
          <w:numId w:val="45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Уменьшится в 2 раза.</w:t>
      </w:r>
    </w:p>
    <w:p w:rsidR="00821AFE" w:rsidRPr="00012E1D" w:rsidRDefault="00821AFE" w:rsidP="00821AFE">
      <w:pPr>
        <w:pStyle w:val="1a"/>
        <w:widowControl/>
        <w:numPr>
          <w:ilvl w:val="0"/>
          <w:numId w:val="45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Уменьшится в 4 раза.</w:t>
      </w:r>
    </w:p>
    <w:p w:rsidR="00821AFE" w:rsidRPr="00012E1D" w:rsidRDefault="00821AFE" w:rsidP="00821AFE">
      <w:pPr>
        <w:pStyle w:val="1a"/>
        <w:widowControl/>
        <w:numPr>
          <w:ilvl w:val="0"/>
          <w:numId w:val="45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 в 2 раза.</w:t>
      </w:r>
    </w:p>
    <w:p w:rsidR="00821AFE" w:rsidRPr="00012E1D" w:rsidRDefault="00821AFE" w:rsidP="00821AFE">
      <w:pPr>
        <w:pStyle w:val="1a"/>
        <w:widowControl/>
        <w:numPr>
          <w:ilvl w:val="0"/>
          <w:numId w:val="45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 в 4 раза.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5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color w:val="000000"/>
          <w:shd w:val="clear" w:color="auto" w:fill="FFFFFF"/>
          <w:lang w:val="ru-RU"/>
        </w:rPr>
        <w:t xml:space="preserve">Выберите все верные утверждения о физических явлениях, величинах и закономерностях. </w:t>
      </w:r>
      <w:r w:rsidRPr="00012E1D">
        <w:rPr>
          <w:rFonts w:ascii="Times New Roman" w:hAnsi="Times New Roman" w:cs="Times New Roman"/>
          <w:color w:val="000000"/>
          <w:shd w:val="clear" w:color="auto" w:fill="FFFFFF"/>
        </w:rPr>
        <w:t>Запишите цифры, под которыми они указаны.</w:t>
      </w:r>
    </w:p>
    <w:p w:rsidR="00821AFE" w:rsidRPr="00012E1D" w:rsidRDefault="00821AFE" w:rsidP="00821AFE">
      <w:pPr>
        <w:pStyle w:val="1a"/>
        <w:widowControl/>
        <w:numPr>
          <w:ilvl w:val="0"/>
          <w:numId w:val="46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Напряженность – силовая характеристика электрического поля.</w:t>
      </w:r>
    </w:p>
    <w:p w:rsidR="00821AFE" w:rsidRPr="00012E1D" w:rsidRDefault="00821AFE" w:rsidP="00821AFE">
      <w:pPr>
        <w:pStyle w:val="1a"/>
        <w:widowControl/>
        <w:numPr>
          <w:ilvl w:val="0"/>
          <w:numId w:val="46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Электростатическое поле создают заряды, которые движутся равномерно в данной системе отсчета.</w:t>
      </w:r>
    </w:p>
    <w:p w:rsidR="00821AFE" w:rsidRPr="00012E1D" w:rsidRDefault="00821AFE" w:rsidP="00821AFE">
      <w:pPr>
        <w:pStyle w:val="1a"/>
        <w:widowControl/>
        <w:numPr>
          <w:ilvl w:val="0"/>
          <w:numId w:val="46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В изолированной системе алгебраическая сумма зарядов всех тел сохраняется.</w:t>
      </w:r>
    </w:p>
    <w:p w:rsidR="00821AFE" w:rsidRPr="00012E1D" w:rsidRDefault="00821AFE" w:rsidP="00821AFE">
      <w:pPr>
        <w:pStyle w:val="1a"/>
        <w:widowControl/>
        <w:numPr>
          <w:ilvl w:val="0"/>
          <w:numId w:val="46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lastRenderedPageBreak/>
        <w:t xml:space="preserve">Тела, через которые электрические заряды могут переходить от заряженного тела к незаряженному вследствие наличия в них свободных носителей зарядов, называются диэлектриками. </w:t>
      </w:r>
    </w:p>
    <w:p w:rsidR="00821AFE" w:rsidRPr="00012E1D" w:rsidRDefault="00821AFE" w:rsidP="00821AFE">
      <w:pPr>
        <w:spacing w:after="0"/>
        <w:jc w:val="both"/>
        <w:rPr>
          <w:rStyle w:val="150"/>
          <w:rFonts w:ascii="Times New Roman" w:hAnsi="Times New Roman"/>
          <w:b/>
          <w:bCs/>
          <w:sz w:val="24"/>
          <w:szCs w:val="24"/>
        </w:rPr>
      </w:pPr>
      <w:r w:rsidRPr="00012E1D">
        <w:rPr>
          <w:rStyle w:val="150"/>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Style w:val="150"/>
          <w:rFonts w:ascii="Times New Roman" w:hAnsi="Times New Roman"/>
          <w:b/>
          <w:bCs/>
          <w:sz w:val="24"/>
          <w:szCs w:val="24"/>
        </w:rPr>
        <w:t>11</w:t>
      </w:r>
      <w:r w:rsidRPr="00012E1D">
        <w:rPr>
          <w:rFonts w:ascii="Times New Roman" w:hAnsi="Times New Roman"/>
          <w:b/>
          <w:bCs/>
          <w:sz w:val="24"/>
          <w:szCs w:val="24"/>
          <w:shd w:val="clear" w:color="auto" w:fill="FFFFFF"/>
        </w:rPr>
        <w:t>.</w:t>
      </w:r>
      <w:r w:rsidRPr="00012E1D">
        <w:rPr>
          <w:rFonts w:ascii="Times New Roman" w:hAnsi="Times New Roman"/>
          <w:sz w:val="24"/>
          <w:szCs w:val="24"/>
        </w:rPr>
        <w:t xml:space="preserve"> Вопрос с профессиональной направленностью:</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sz w:val="24"/>
          <w:szCs w:val="24"/>
          <w:shd w:val="clear" w:color="auto" w:fill="FFFFFF"/>
        </w:rPr>
        <w:t>При проведении строительно-отделочных работ, на предприятиях строительной индустрии д</w:t>
      </w:r>
      <w:r w:rsidRPr="00012E1D">
        <w:rPr>
          <w:rStyle w:val="150"/>
          <w:rFonts w:ascii="Times New Roman" w:hAnsi="Times New Roman"/>
          <w:sz w:val="24"/>
          <w:szCs w:val="24"/>
        </w:rPr>
        <w:t>ля</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очистки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воздуха</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от</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пыли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примесей</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используют</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электростатические</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фильтры</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В</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них</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загрязненный</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воздух</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прогоняется</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между</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электродами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на</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которые</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подается</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высокое</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напряжение</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Почему</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при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этом</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происходит</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его</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очистка</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Есть</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ли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ограничения</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у</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такого</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способа</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очистки</w:t>
      </w:r>
      <w:r w:rsidRPr="00012E1D">
        <w:rPr>
          <w:rFonts w:ascii="Times New Roman" w:hAnsi="Times New Roman"/>
          <w:sz w:val="24"/>
          <w:szCs w:val="24"/>
          <w:shd w:val="clear" w:color="auto" w:fill="FFFFFF"/>
        </w:rPr>
        <w:t>?</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W w:w="4997" w:type="pct"/>
        <w:jc w:val="center"/>
        <w:tblCellMar>
          <w:top w:w="15" w:type="dxa"/>
          <w:left w:w="15" w:type="dxa"/>
          <w:bottom w:w="15" w:type="dxa"/>
          <w:right w:w="15" w:type="dxa"/>
        </w:tblCellMar>
        <w:tblLook w:val="04A0"/>
      </w:tblPr>
      <w:tblGrid>
        <w:gridCol w:w="937"/>
        <w:gridCol w:w="937"/>
        <w:gridCol w:w="938"/>
        <w:gridCol w:w="938"/>
        <w:gridCol w:w="938"/>
        <w:gridCol w:w="938"/>
        <w:gridCol w:w="938"/>
        <w:gridCol w:w="938"/>
        <w:gridCol w:w="938"/>
        <w:gridCol w:w="938"/>
      </w:tblGrid>
      <w:tr w:rsidR="00821AFE" w:rsidRPr="00012E1D" w:rsidTr="00F02423">
        <w:trPr>
          <w:jc w:val="center"/>
        </w:trPr>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50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r>
      <w:tr w:rsidR="00821AFE" w:rsidRPr="00012E1D" w:rsidTr="00F02423">
        <w:trPr>
          <w:jc w:val="center"/>
        </w:trPr>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500" w:type="pct"/>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13</w:t>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«Постоянный ток»</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Во сколько раз отличаются сопротивления двух медных проводов, если один из них имеет в 4 раза большую длину и в 2 раза большую площадь поперечного сечения, чем другой?</w:t>
      </w:r>
    </w:p>
    <w:p w:rsidR="00821AFE" w:rsidRPr="00012E1D" w:rsidRDefault="00821AFE" w:rsidP="00821AFE">
      <w:pPr>
        <w:pStyle w:val="1a"/>
        <w:widowControl/>
        <w:numPr>
          <w:ilvl w:val="0"/>
          <w:numId w:val="46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В 8 раз.         2) В 4 раза.          3) В 2 раза.           </w:t>
      </w:r>
      <w:r w:rsidRPr="00012E1D">
        <w:rPr>
          <w:rFonts w:ascii="Times New Roman" w:hAnsi="Times New Roman" w:cs="Times New Roman"/>
        </w:rPr>
        <w:t>4) В 16 раз.</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На рисунке изображена схема соединения проводников. </w:t>
      </w:r>
      <w:r w:rsidRPr="00012E1D">
        <w:rPr>
          <w:rFonts w:ascii="Times New Roman" w:hAnsi="Times New Roman" w:cs="Times New Roman"/>
        </w:rPr>
        <w:t>Выберите правильное утверждение.</w:t>
      </w:r>
    </w:p>
    <w:tbl>
      <w:tblPr>
        <w:tblW w:w="0" w:type="auto"/>
        <w:tblCellMar>
          <w:top w:w="15" w:type="dxa"/>
          <w:left w:w="15" w:type="dxa"/>
          <w:bottom w:w="15" w:type="dxa"/>
          <w:right w:w="15" w:type="dxa"/>
        </w:tblCellMar>
        <w:tblLook w:val="04A0"/>
      </w:tblPr>
      <w:tblGrid>
        <w:gridCol w:w="5088"/>
        <w:gridCol w:w="3960"/>
      </w:tblGrid>
      <w:tr w:rsidR="00821AFE" w:rsidRPr="00012E1D" w:rsidTr="00F02423">
        <w:tc>
          <w:tcPr>
            <w:tcW w:w="5088" w:type="dxa"/>
            <w:tcBorders>
              <w:top w:val="nil"/>
              <w:left w:val="nil"/>
              <w:bottom w:val="nil"/>
              <w:right w:val="nil"/>
            </w:tcBorders>
          </w:tcPr>
          <w:p w:rsidR="00821AFE" w:rsidRPr="00012E1D" w:rsidRDefault="00821AFE" w:rsidP="00821AFE">
            <w:pPr>
              <w:pStyle w:val="1a"/>
              <w:widowControl/>
              <w:numPr>
                <w:ilvl w:val="0"/>
                <w:numId w:val="46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Резисторы </w:t>
            </w:r>
            <w:r w:rsidRPr="00012E1D">
              <w:rPr>
                <w:rFonts w:ascii="Times New Roman" w:hAnsi="Times New Roman" w:cs="Times New Roman"/>
              </w:rPr>
              <w:t>R</w:t>
            </w:r>
            <w:r w:rsidRPr="00012E1D">
              <w:rPr>
                <w:rFonts w:ascii="Times New Roman" w:hAnsi="Times New Roman" w:cs="Times New Roman"/>
                <w:vertAlign w:val="subscript"/>
                <w:lang w:val="ru-RU"/>
              </w:rPr>
              <w:t>1</w:t>
            </w:r>
            <w:r w:rsidRPr="00012E1D">
              <w:rPr>
                <w:rFonts w:ascii="Times New Roman" w:hAnsi="Times New Roman" w:cs="Times New Roman"/>
                <w:lang w:val="ru-RU"/>
              </w:rPr>
              <w:t xml:space="preserve"> и </w:t>
            </w:r>
            <w:r w:rsidRPr="00012E1D">
              <w:rPr>
                <w:rFonts w:ascii="Times New Roman" w:hAnsi="Times New Roman" w:cs="Times New Roman"/>
              </w:rPr>
              <w:t>R</w:t>
            </w:r>
            <w:r w:rsidRPr="00012E1D">
              <w:rPr>
                <w:rFonts w:ascii="Times New Roman" w:hAnsi="Times New Roman" w:cs="Times New Roman"/>
                <w:vertAlign w:val="subscript"/>
                <w:lang w:val="ru-RU"/>
              </w:rPr>
              <w:t>3</w:t>
            </w:r>
            <w:r w:rsidRPr="00012E1D">
              <w:rPr>
                <w:rFonts w:ascii="Times New Roman" w:hAnsi="Times New Roman" w:cs="Times New Roman"/>
                <w:lang w:val="ru-RU"/>
              </w:rPr>
              <w:t xml:space="preserve"> включены последовательно.</w:t>
            </w:r>
          </w:p>
          <w:p w:rsidR="00821AFE" w:rsidRPr="00012E1D" w:rsidRDefault="00821AFE" w:rsidP="00821AFE">
            <w:pPr>
              <w:pStyle w:val="1a"/>
              <w:widowControl/>
              <w:numPr>
                <w:ilvl w:val="0"/>
                <w:numId w:val="46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Резисторы </w:t>
            </w:r>
            <w:r w:rsidRPr="00012E1D">
              <w:rPr>
                <w:rFonts w:ascii="Times New Roman" w:hAnsi="Times New Roman" w:cs="Times New Roman"/>
              </w:rPr>
              <w:t>R</w:t>
            </w:r>
            <w:r w:rsidRPr="00012E1D">
              <w:rPr>
                <w:rFonts w:ascii="Times New Roman" w:hAnsi="Times New Roman" w:cs="Times New Roman"/>
                <w:vertAlign w:val="subscript"/>
                <w:lang w:val="ru-RU"/>
              </w:rPr>
              <w:t>1</w:t>
            </w:r>
            <w:r w:rsidRPr="00012E1D">
              <w:rPr>
                <w:rFonts w:ascii="Times New Roman" w:hAnsi="Times New Roman" w:cs="Times New Roman"/>
                <w:lang w:val="ru-RU"/>
              </w:rPr>
              <w:t xml:space="preserve"> и </w:t>
            </w:r>
            <w:r w:rsidRPr="00012E1D">
              <w:rPr>
                <w:rFonts w:ascii="Times New Roman" w:hAnsi="Times New Roman" w:cs="Times New Roman"/>
              </w:rPr>
              <w:t>R</w:t>
            </w:r>
            <w:r w:rsidRPr="00012E1D">
              <w:rPr>
                <w:rFonts w:ascii="Times New Roman" w:hAnsi="Times New Roman" w:cs="Times New Roman"/>
                <w:vertAlign w:val="subscript"/>
                <w:lang w:val="ru-RU"/>
              </w:rPr>
              <w:t>2</w:t>
            </w:r>
            <w:r w:rsidRPr="00012E1D">
              <w:rPr>
                <w:rFonts w:ascii="Times New Roman" w:hAnsi="Times New Roman" w:cs="Times New Roman"/>
                <w:lang w:val="ru-RU"/>
              </w:rPr>
              <w:t xml:space="preserve"> включены параллельно.</w:t>
            </w:r>
          </w:p>
          <w:p w:rsidR="00821AFE" w:rsidRPr="00012E1D" w:rsidRDefault="00821AFE" w:rsidP="00821AFE">
            <w:pPr>
              <w:pStyle w:val="1a"/>
              <w:widowControl/>
              <w:numPr>
                <w:ilvl w:val="0"/>
                <w:numId w:val="46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Резисторы </w:t>
            </w:r>
            <w:r w:rsidRPr="00012E1D">
              <w:rPr>
                <w:rFonts w:ascii="Times New Roman" w:hAnsi="Times New Roman" w:cs="Times New Roman"/>
              </w:rPr>
              <w:t>R</w:t>
            </w:r>
            <w:r w:rsidRPr="00012E1D">
              <w:rPr>
                <w:rFonts w:ascii="Times New Roman" w:hAnsi="Times New Roman" w:cs="Times New Roman"/>
                <w:vertAlign w:val="subscript"/>
                <w:lang w:val="ru-RU"/>
              </w:rPr>
              <w:t>2</w:t>
            </w:r>
            <w:r w:rsidRPr="00012E1D">
              <w:rPr>
                <w:rFonts w:ascii="Times New Roman" w:hAnsi="Times New Roman" w:cs="Times New Roman"/>
                <w:lang w:val="ru-RU"/>
              </w:rPr>
              <w:t xml:space="preserve"> и </w:t>
            </w:r>
            <w:r w:rsidRPr="00012E1D">
              <w:rPr>
                <w:rFonts w:ascii="Times New Roman" w:hAnsi="Times New Roman" w:cs="Times New Roman"/>
              </w:rPr>
              <w:t>R</w:t>
            </w:r>
            <w:r w:rsidRPr="00012E1D">
              <w:rPr>
                <w:rFonts w:ascii="Times New Roman" w:hAnsi="Times New Roman" w:cs="Times New Roman"/>
                <w:vertAlign w:val="subscript"/>
                <w:lang w:val="ru-RU"/>
              </w:rPr>
              <w:t>3</w:t>
            </w:r>
            <w:r w:rsidRPr="00012E1D">
              <w:rPr>
                <w:rFonts w:ascii="Times New Roman" w:hAnsi="Times New Roman" w:cs="Times New Roman"/>
                <w:lang w:val="ru-RU"/>
              </w:rPr>
              <w:t xml:space="preserve"> включены последовательно.</w:t>
            </w:r>
          </w:p>
          <w:p w:rsidR="00821AFE" w:rsidRPr="00012E1D" w:rsidRDefault="00821AFE" w:rsidP="00821AFE">
            <w:pPr>
              <w:pStyle w:val="1a"/>
              <w:widowControl/>
              <w:numPr>
                <w:ilvl w:val="0"/>
                <w:numId w:val="46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Резисторы </w:t>
            </w:r>
            <w:r w:rsidRPr="00012E1D">
              <w:rPr>
                <w:rFonts w:ascii="Times New Roman" w:hAnsi="Times New Roman" w:cs="Times New Roman"/>
              </w:rPr>
              <w:t>R</w:t>
            </w:r>
            <w:r w:rsidRPr="00012E1D">
              <w:rPr>
                <w:rFonts w:ascii="Times New Roman" w:hAnsi="Times New Roman" w:cs="Times New Roman"/>
                <w:vertAlign w:val="subscript"/>
                <w:lang w:val="ru-RU"/>
              </w:rPr>
              <w:t>1</w:t>
            </w:r>
            <w:r w:rsidRPr="00012E1D">
              <w:rPr>
                <w:rFonts w:ascii="Times New Roman" w:hAnsi="Times New Roman" w:cs="Times New Roman"/>
                <w:lang w:val="ru-RU"/>
              </w:rPr>
              <w:t xml:space="preserve"> и </w:t>
            </w:r>
            <w:r w:rsidRPr="00012E1D">
              <w:rPr>
                <w:rFonts w:ascii="Times New Roman" w:hAnsi="Times New Roman" w:cs="Times New Roman"/>
              </w:rPr>
              <w:t>R</w:t>
            </w:r>
            <w:r w:rsidRPr="00012E1D">
              <w:rPr>
                <w:rFonts w:ascii="Times New Roman" w:hAnsi="Times New Roman" w:cs="Times New Roman"/>
                <w:vertAlign w:val="subscript"/>
                <w:lang w:val="ru-RU"/>
              </w:rPr>
              <w:t>2</w:t>
            </w:r>
            <w:r w:rsidRPr="00012E1D">
              <w:rPr>
                <w:rFonts w:ascii="Times New Roman" w:hAnsi="Times New Roman" w:cs="Times New Roman"/>
                <w:lang w:val="ru-RU"/>
              </w:rPr>
              <w:t xml:space="preserve"> включены последовательно.</w:t>
            </w:r>
          </w:p>
        </w:tc>
        <w:tc>
          <w:tcPr>
            <w:tcW w:w="3960"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2125980" cy="1127760"/>
                  <wp:effectExtent l="19050" t="0" r="7620" b="0"/>
                  <wp:docPr id="40" name="Рисунок 40" descr="C:\Users\W-book\AppData\Local\Temp\ksohtml12872\wps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C:\Users\W-book\AppData\Local\Temp\ksohtml12872\wps119.png"/>
                          <pic:cNvPicPr>
                            <a:picLocks noChangeAspect="1" noChangeArrowheads="1"/>
                          </pic:cNvPicPr>
                        </pic:nvPicPr>
                        <pic:blipFill>
                          <a:blip r:embed="rId375" cstate="print"/>
                          <a:srcRect/>
                          <a:stretch>
                            <a:fillRect/>
                          </a:stretch>
                        </pic:blipFill>
                        <pic:spPr>
                          <a:xfrm>
                            <a:off x="0" y="0"/>
                            <a:ext cx="2125980" cy="1127760"/>
                          </a:xfrm>
                          <a:prstGeom prst="rect">
                            <a:avLst/>
                          </a:prstGeom>
                          <a:noFill/>
                          <a:ln w="9525">
                            <a:noFill/>
                            <a:miter lim="800000"/>
                            <a:headEnd/>
                            <a:tailEnd/>
                          </a:ln>
                        </pic:spPr>
                      </pic:pic>
                    </a:graphicData>
                  </a:graphic>
                </wp:inline>
              </w:drawing>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Какое из приведенных ниже выражений характеризует силу тока в полной цепи? </w:t>
      </w:r>
    </w:p>
    <w:p w:rsidR="00821AFE" w:rsidRPr="00012E1D" w:rsidRDefault="00821AFE" w:rsidP="00821AFE">
      <w:pPr>
        <w:pStyle w:val="1a"/>
        <w:widowControl/>
        <w:numPr>
          <w:ilvl w:val="0"/>
          <w:numId w:val="464"/>
        </w:numPr>
        <w:suppressAutoHyphens w:val="0"/>
        <w:spacing w:line="276" w:lineRule="auto"/>
        <w:ind w:left="0" w:firstLine="0"/>
        <w:contextualSpacing/>
        <w:jc w:val="both"/>
        <w:rPr>
          <w:rFonts w:ascii="Times New Roman" w:hAnsi="Times New Roman" w:cs="Times New Roman"/>
          <w:lang w:val="pt-BR"/>
        </w:rPr>
      </w:pPr>
      <w:r w:rsidRPr="00012E1D">
        <w:rPr>
          <w:rFonts w:ascii="Times New Roman" w:hAnsi="Times New Roman" w:cs="Times New Roman"/>
          <w:lang w:val="pt-BR"/>
        </w:rPr>
        <w:t xml:space="preserve">U / R.         2) </w:t>
      </w:r>
      <w:r w:rsidRPr="00012E1D">
        <w:rPr>
          <w:rFonts w:ascii="Times New Roman" w:hAnsi="Times New Roman" w:cs="Times New Roman"/>
        </w:rPr>
        <w:t>ρ</w:t>
      </w:r>
      <w:r w:rsidRPr="00012E1D">
        <w:rPr>
          <w:rFonts w:ascii="Times New Roman" w:hAnsi="Times New Roman" w:cs="Times New Roman"/>
          <w:lang w:val="pt-BR"/>
        </w:rPr>
        <w:t xml:space="preserve"> </w:t>
      </w:r>
      <w:r w:rsidRPr="00012E1D">
        <w:rPr>
          <w:rFonts w:ascii="Times New Roman" w:hAnsi="Times New Roman" w:cs="Times New Roman"/>
          <w:b/>
          <w:lang w:val="pt-BR"/>
        </w:rPr>
        <w:t>l</w:t>
      </w:r>
      <w:r w:rsidRPr="00012E1D">
        <w:rPr>
          <w:rFonts w:ascii="Times New Roman" w:hAnsi="Times New Roman" w:cs="Times New Roman"/>
          <w:lang w:val="pt-BR"/>
        </w:rPr>
        <w:t xml:space="preserve"> / S.        3) </w:t>
      </w:r>
      <w:r w:rsidRPr="00012E1D">
        <w:rPr>
          <w:rFonts w:ascii="Cambria Math" w:eastAsia="MS Mincho" w:hAnsi="Cambria Math" w:cs="Cambria Math"/>
          <w:lang w:val="pt-BR"/>
        </w:rPr>
        <w:t>ℰ</w:t>
      </w:r>
      <w:r w:rsidRPr="00012E1D">
        <w:rPr>
          <w:rFonts w:ascii="Times New Roman" w:hAnsi="Times New Roman" w:cs="Times New Roman"/>
          <w:lang w:val="pt-BR"/>
        </w:rPr>
        <w:t xml:space="preserve"> / (R + r).         4) q /</w:t>
      </w:r>
      <w:r w:rsidRPr="00012E1D">
        <w:rPr>
          <w:rFonts w:ascii="Times New Roman" w:hAnsi="Times New Roman" w:cs="Times New Roman"/>
        </w:rPr>
        <w:t>Δ</w:t>
      </w:r>
      <w:r w:rsidRPr="00012E1D">
        <w:rPr>
          <w:rFonts w:ascii="Times New Roman" w:hAnsi="Times New Roman" w:cs="Times New Roman"/>
          <w:lang w:val="pt-BR"/>
        </w:rPr>
        <w:t>t.</w:t>
      </w:r>
    </w:p>
    <w:p w:rsidR="00821AFE" w:rsidRPr="00012E1D" w:rsidRDefault="00821AFE" w:rsidP="00821AFE">
      <w:pPr>
        <w:pStyle w:val="1a"/>
        <w:spacing w:line="276" w:lineRule="auto"/>
        <w:jc w:val="both"/>
        <w:rPr>
          <w:rFonts w:ascii="Times New Roman" w:hAnsi="Times New Roman" w:cs="Times New Roman"/>
          <w:lang w:val="pt-BR"/>
        </w:rPr>
      </w:pPr>
      <w:r w:rsidRPr="00012E1D">
        <w:rPr>
          <w:rFonts w:ascii="Times New Roman" w:hAnsi="Times New Roman" w:cs="Times New Roman"/>
          <w:lang w:val="pt-BR"/>
        </w:rPr>
        <w:t xml:space="preserve"> </w:t>
      </w: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Необходимо измерить силу тока в лампе и напряжение на ней. Как следует включить по отношению к лампе амперметр и вольтметр?</w:t>
      </w:r>
    </w:p>
    <w:p w:rsidR="00821AFE" w:rsidRPr="00012E1D" w:rsidRDefault="00821AFE" w:rsidP="00821AFE">
      <w:pPr>
        <w:pStyle w:val="1a"/>
        <w:widowControl/>
        <w:numPr>
          <w:ilvl w:val="0"/>
          <w:numId w:val="46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Амперметр и вольтметр параллельно.</w:t>
      </w:r>
    </w:p>
    <w:p w:rsidR="00821AFE" w:rsidRPr="00012E1D" w:rsidRDefault="00821AFE" w:rsidP="00821AFE">
      <w:pPr>
        <w:pStyle w:val="1a"/>
        <w:widowControl/>
        <w:numPr>
          <w:ilvl w:val="0"/>
          <w:numId w:val="46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Амперметр последовательно, вольтметр параллельно.</w:t>
      </w:r>
    </w:p>
    <w:p w:rsidR="00821AFE" w:rsidRPr="00012E1D" w:rsidRDefault="00821AFE" w:rsidP="00821AFE">
      <w:pPr>
        <w:pStyle w:val="1a"/>
        <w:widowControl/>
        <w:numPr>
          <w:ilvl w:val="0"/>
          <w:numId w:val="46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Амперметр и вольтметр последовательно.</w:t>
      </w:r>
    </w:p>
    <w:p w:rsidR="00821AFE" w:rsidRPr="00012E1D" w:rsidRDefault="00821AFE" w:rsidP="00821AFE">
      <w:pPr>
        <w:pStyle w:val="1a"/>
        <w:widowControl/>
        <w:numPr>
          <w:ilvl w:val="0"/>
          <w:numId w:val="46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Амперметр параллельно, вольтметр последовательно.</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Физическая величина, характеризующая работу сторонних сил по разделению заряда 1Кл внутри источника тока, называется…</w:t>
      </w:r>
    </w:p>
    <w:p w:rsidR="00821AFE" w:rsidRPr="00012E1D" w:rsidRDefault="00821AFE" w:rsidP="00821AFE">
      <w:pPr>
        <w:pStyle w:val="1a"/>
        <w:widowControl/>
        <w:numPr>
          <w:ilvl w:val="0"/>
          <w:numId w:val="46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сила тока.</w:t>
      </w:r>
    </w:p>
    <w:p w:rsidR="00821AFE" w:rsidRPr="00012E1D" w:rsidRDefault="00821AFE" w:rsidP="00821AFE">
      <w:pPr>
        <w:pStyle w:val="1a"/>
        <w:widowControl/>
        <w:numPr>
          <w:ilvl w:val="0"/>
          <w:numId w:val="46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электродвижущая сила.</w:t>
      </w:r>
    </w:p>
    <w:p w:rsidR="00821AFE" w:rsidRPr="00012E1D" w:rsidRDefault="00821AFE" w:rsidP="00821AFE">
      <w:pPr>
        <w:pStyle w:val="1a"/>
        <w:widowControl/>
        <w:numPr>
          <w:ilvl w:val="0"/>
          <w:numId w:val="46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напряжение.</w:t>
      </w:r>
    </w:p>
    <w:p w:rsidR="00821AFE" w:rsidRPr="00012E1D" w:rsidRDefault="00821AFE" w:rsidP="00821AFE">
      <w:pPr>
        <w:pStyle w:val="1a"/>
        <w:widowControl/>
        <w:numPr>
          <w:ilvl w:val="0"/>
          <w:numId w:val="46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сопротивление.</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Режим короткого замыкания в цепи возникает, когда …</w:t>
      </w:r>
    </w:p>
    <w:p w:rsidR="00821AFE" w:rsidRPr="00012E1D" w:rsidRDefault="00821AFE" w:rsidP="00821AFE">
      <w:pPr>
        <w:pStyle w:val="1a"/>
        <w:widowControl/>
        <w:numPr>
          <w:ilvl w:val="0"/>
          <w:numId w:val="46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внешнее сопротивление цепи R =&gt; 0.</w:t>
      </w:r>
    </w:p>
    <w:p w:rsidR="00821AFE" w:rsidRPr="00012E1D" w:rsidRDefault="00821AFE" w:rsidP="00821AFE">
      <w:pPr>
        <w:pStyle w:val="1a"/>
        <w:widowControl/>
        <w:numPr>
          <w:ilvl w:val="0"/>
          <w:numId w:val="46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внешнее сопротивление цепи R =&gt; ∞.</w:t>
      </w:r>
    </w:p>
    <w:p w:rsidR="00821AFE" w:rsidRPr="00012E1D" w:rsidRDefault="00821AFE" w:rsidP="00821AFE">
      <w:pPr>
        <w:pStyle w:val="1a"/>
        <w:widowControl/>
        <w:numPr>
          <w:ilvl w:val="0"/>
          <w:numId w:val="46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lastRenderedPageBreak/>
        <w:t>… внутреннее сопротивление источника тока очень мало.</w:t>
      </w:r>
    </w:p>
    <w:p w:rsidR="00821AFE" w:rsidRPr="00012E1D" w:rsidRDefault="00821AFE" w:rsidP="00821AFE">
      <w:pPr>
        <w:pStyle w:val="1a"/>
        <w:widowControl/>
        <w:numPr>
          <w:ilvl w:val="0"/>
          <w:numId w:val="46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внешнее сопротивление цепи равно внутреннему сопротивлению источника.</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Параллельно или последовательно с электрическим бытовым прибором в квартире включают плавкий предохранитель на электрическом щите?</w:t>
      </w:r>
    </w:p>
    <w:p w:rsidR="00821AFE" w:rsidRPr="00012E1D" w:rsidRDefault="00821AFE" w:rsidP="00821AFE">
      <w:pPr>
        <w:pStyle w:val="1a"/>
        <w:widowControl/>
        <w:numPr>
          <w:ilvl w:val="0"/>
          <w:numId w:val="46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Независимо от электрического прибора.</w:t>
      </w:r>
    </w:p>
    <w:p w:rsidR="00821AFE" w:rsidRPr="00012E1D" w:rsidRDefault="00821AFE" w:rsidP="00821AFE">
      <w:pPr>
        <w:pStyle w:val="1a"/>
        <w:widowControl/>
        <w:numPr>
          <w:ilvl w:val="0"/>
          <w:numId w:val="46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Параллельно.</w:t>
      </w:r>
    </w:p>
    <w:p w:rsidR="00821AFE" w:rsidRPr="00012E1D" w:rsidRDefault="00821AFE" w:rsidP="00821AFE">
      <w:pPr>
        <w:pStyle w:val="1a"/>
        <w:widowControl/>
        <w:numPr>
          <w:ilvl w:val="0"/>
          <w:numId w:val="46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Последовательно.</w:t>
      </w:r>
    </w:p>
    <w:p w:rsidR="00821AFE" w:rsidRPr="00012E1D" w:rsidRDefault="00821AFE" w:rsidP="00821AFE">
      <w:pPr>
        <w:pStyle w:val="1a"/>
        <w:widowControl/>
        <w:numPr>
          <w:ilvl w:val="0"/>
          <w:numId w:val="46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Среди ответов нет верного.</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Электрическая цепь состоит из источника тока, амперметра и лампы. Изменится ли показание амперметра, если в цепь включить параллельно ещё такую же лампу? </w:t>
      </w:r>
      <w:r w:rsidRPr="00012E1D">
        <w:rPr>
          <w:rFonts w:ascii="Times New Roman" w:hAnsi="Times New Roman" w:cs="Times New Roman"/>
        </w:rPr>
        <w:t>Выберите правильное утверждение.</w:t>
      </w:r>
    </w:p>
    <w:p w:rsidR="00821AFE" w:rsidRPr="00012E1D" w:rsidRDefault="00821AFE" w:rsidP="00821AFE">
      <w:pPr>
        <w:pStyle w:val="1a"/>
        <w:widowControl/>
        <w:numPr>
          <w:ilvl w:val="0"/>
          <w:numId w:val="46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Уменьшится, так как сопротивление цепи возрастет.</w:t>
      </w:r>
    </w:p>
    <w:p w:rsidR="00821AFE" w:rsidRPr="00012E1D" w:rsidRDefault="00821AFE" w:rsidP="00821AFE">
      <w:pPr>
        <w:pStyle w:val="1a"/>
        <w:widowControl/>
        <w:numPr>
          <w:ilvl w:val="0"/>
          <w:numId w:val="46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Увеличится, так как сопротивление цепи уменьшится.</w:t>
      </w:r>
    </w:p>
    <w:p w:rsidR="00821AFE" w:rsidRPr="00012E1D" w:rsidRDefault="00821AFE" w:rsidP="00821AFE">
      <w:pPr>
        <w:pStyle w:val="1a"/>
        <w:widowControl/>
        <w:numPr>
          <w:ilvl w:val="0"/>
          <w:numId w:val="46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Не изменится.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Мощность электрического тока на участке цепи определяется следующим выражением:</w:t>
      </w:r>
    </w:p>
    <w:p w:rsidR="00821AFE" w:rsidRPr="00012E1D" w:rsidRDefault="00821AFE" w:rsidP="00821AFE">
      <w:pPr>
        <w:pStyle w:val="1a"/>
        <w:widowControl/>
        <w:numPr>
          <w:ilvl w:val="0"/>
          <w:numId w:val="47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I·U.         2) I·R.           3) I·U·t.           4) U / R.</w:t>
      </w:r>
    </w:p>
    <w:p w:rsidR="00821AFE" w:rsidRPr="00012E1D" w:rsidRDefault="00821AFE" w:rsidP="00821AFE">
      <w:pPr>
        <w:pStyle w:val="1a"/>
        <w:spacing w:line="276" w:lineRule="auto"/>
        <w:jc w:val="both"/>
        <w:rPr>
          <w:rFonts w:ascii="Times New Roman" w:hAnsi="Times New Roman" w:cs="Times New Roman"/>
        </w:rPr>
      </w:pPr>
    </w:p>
    <w:p w:rsidR="00821AFE" w:rsidRPr="00012E1D" w:rsidRDefault="00821AFE" w:rsidP="00821AFE">
      <w:pPr>
        <w:pStyle w:val="1a"/>
        <w:widowControl/>
        <w:numPr>
          <w:ilvl w:val="0"/>
          <w:numId w:val="46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Последовательно соединенные медная и стальная проволоки одинаковой длины и сечения подключены к аккумулятору (удельное сопротивление меди 1,7·10</w:t>
      </w:r>
      <w:r w:rsidRPr="00012E1D">
        <w:rPr>
          <w:rFonts w:ascii="Times New Roman" w:hAnsi="Times New Roman" w:cs="Times New Roman"/>
          <w:vertAlign w:val="superscript"/>
          <w:lang w:val="ru-RU"/>
        </w:rPr>
        <w:t xml:space="preserve"> ̶ 8</w:t>
      </w:r>
      <w:r w:rsidRPr="00012E1D">
        <w:rPr>
          <w:rFonts w:ascii="Times New Roman" w:hAnsi="Times New Roman" w:cs="Times New Roman"/>
          <w:lang w:val="ru-RU"/>
        </w:rPr>
        <w:t xml:space="preserve"> Ом·м; удельное сопротивление стали 12·10</w:t>
      </w:r>
      <w:r w:rsidRPr="00012E1D">
        <w:rPr>
          <w:rFonts w:ascii="Times New Roman" w:hAnsi="Times New Roman" w:cs="Times New Roman"/>
          <w:vertAlign w:val="superscript"/>
          <w:lang w:val="ru-RU"/>
        </w:rPr>
        <w:t xml:space="preserve"> ̶ 8</w:t>
      </w:r>
      <w:r w:rsidRPr="00012E1D">
        <w:rPr>
          <w:rFonts w:ascii="Times New Roman" w:hAnsi="Times New Roman" w:cs="Times New Roman"/>
          <w:lang w:val="ru-RU"/>
        </w:rPr>
        <w:t xml:space="preserve"> Ом·м). В какой из них выделится большее количество теплоты за одинаковое время?</w:t>
      </w:r>
    </w:p>
    <w:p w:rsidR="00821AFE" w:rsidRPr="00012E1D" w:rsidRDefault="00821AFE" w:rsidP="00821AFE">
      <w:pPr>
        <w:pStyle w:val="1a"/>
        <w:widowControl/>
        <w:numPr>
          <w:ilvl w:val="0"/>
          <w:numId w:val="47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 медной.</w:t>
      </w:r>
    </w:p>
    <w:p w:rsidR="00821AFE" w:rsidRPr="00012E1D" w:rsidRDefault="00821AFE" w:rsidP="00821AFE">
      <w:pPr>
        <w:pStyle w:val="1a"/>
        <w:widowControl/>
        <w:numPr>
          <w:ilvl w:val="0"/>
          <w:numId w:val="47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 стальной.</w:t>
      </w:r>
    </w:p>
    <w:p w:rsidR="00821AFE" w:rsidRPr="00012E1D" w:rsidRDefault="00821AFE" w:rsidP="00821AFE">
      <w:pPr>
        <w:pStyle w:val="1a"/>
        <w:widowControl/>
        <w:numPr>
          <w:ilvl w:val="0"/>
          <w:numId w:val="47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Количество теплоты одинаковое.</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both"/>
        <w:rPr>
          <w:rFonts w:ascii="Times New Roman" w:hAnsi="Times New Roman"/>
          <w:sz w:val="24"/>
          <w:szCs w:val="24"/>
        </w:rPr>
      </w:pPr>
      <w:r w:rsidRPr="00012E1D">
        <w:rPr>
          <w:rStyle w:val="150"/>
          <w:rFonts w:ascii="Times New Roman" w:hAnsi="Times New Roman"/>
          <w:b/>
          <w:bCs/>
          <w:sz w:val="24"/>
          <w:szCs w:val="24"/>
        </w:rPr>
        <w:t>11</w:t>
      </w:r>
      <w:r w:rsidRPr="00012E1D">
        <w:rPr>
          <w:rFonts w:ascii="Times New Roman" w:hAnsi="Times New Roman"/>
          <w:b/>
          <w:bCs/>
          <w:sz w:val="24"/>
          <w:szCs w:val="24"/>
          <w:shd w:val="clear" w:color="auto" w:fill="FFFFFF"/>
        </w:rPr>
        <w:t>.</w:t>
      </w:r>
      <w:r w:rsidRPr="00012E1D">
        <w:rPr>
          <w:rFonts w:ascii="Times New Roman" w:hAnsi="Times New Roman"/>
          <w:sz w:val="24"/>
          <w:szCs w:val="24"/>
        </w:rPr>
        <w:t xml:space="preserve"> Вопрос с профессиональной направленностью:</w:t>
      </w:r>
    </w:p>
    <w:p w:rsidR="00821AFE" w:rsidRPr="00012E1D" w:rsidRDefault="00821AFE" w:rsidP="00821AFE">
      <w:pPr>
        <w:pStyle w:val="1a"/>
        <w:spacing w:line="276" w:lineRule="auto"/>
        <w:jc w:val="both"/>
        <w:rPr>
          <w:rFonts w:ascii="Times New Roman" w:hAnsi="Times New Roman" w:cs="Times New Roman"/>
          <w:b/>
          <w:lang w:val="ru-RU"/>
        </w:rPr>
      </w:pPr>
      <w:r w:rsidRPr="00012E1D">
        <w:rPr>
          <w:rFonts w:ascii="Times New Roman" w:hAnsi="Times New Roman" w:cs="Times New Roman"/>
          <w:b/>
          <w:lang w:val="ru-RU"/>
        </w:rPr>
        <w:t xml:space="preserve">Для УГПС 08.00.00 Техника и технологии строительства </w:t>
      </w:r>
    </w:p>
    <w:p w:rsidR="00821AFE" w:rsidRPr="00012E1D" w:rsidRDefault="00821AFE" w:rsidP="00821AFE">
      <w:pPr>
        <w:pStyle w:val="1a"/>
        <w:spacing w:line="276" w:lineRule="auto"/>
        <w:jc w:val="both"/>
        <w:rPr>
          <w:rFonts w:ascii="Times New Roman" w:hAnsi="Times New Roman" w:cs="Times New Roman"/>
        </w:rPr>
      </w:pPr>
      <w:r w:rsidRPr="00012E1D">
        <w:rPr>
          <w:rStyle w:val="150"/>
          <w:rFonts w:ascii="Times New Roman" w:hAnsi="Times New Roman"/>
          <w:lang w:val="ru-RU"/>
        </w:rPr>
        <w:t>Какой</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провод</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медный</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или</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алюминиевый</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нужно</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использовать</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для</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электропроводки</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в</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квартире</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rPr>
        <w:t>Почему</w:t>
      </w:r>
      <w:r w:rsidRPr="00012E1D">
        <w:rPr>
          <w:rFonts w:ascii="Times New Roman" w:hAnsi="Times New Roman" w:cs="Times New Roman"/>
          <w:shd w:val="clear" w:color="auto" w:fill="FFFFFF"/>
        </w:rPr>
        <w:t>?</w:t>
      </w:r>
    </w:p>
    <w:p w:rsidR="00821AFE" w:rsidRPr="00012E1D" w:rsidRDefault="00821AFE" w:rsidP="00821AFE">
      <w:pPr>
        <w:pStyle w:val="2c"/>
        <w:spacing w:before="0" w:beforeAutospacing="0" w:after="0" w:afterAutospacing="0" w:line="276" w:lineRule="auto"/>
        <w:jc w:val="both"/>
        <w:rPr>
          <w:rFonts w:ascii="Times New Roman" w:eastAsia="Calibri" w:hAnsi="Times New Roman"/>
        </w:rPr>
      </w:pP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821AFE" w:rsidRPr="00012E1D" w:rsidTr="00F02423">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r>
      <w:tr w:rsidR="00821AFE" w:rsidRPr="00012E1D" w:rsidTr="00F02423">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«Ток в различных средах»</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Электрический ток в газах создается движением …</w:t>
      </w:r>
    </w:p>
    <w:p w:rsidR="00821AFE" w:rsidRPr="00012E1D" w:rsidRDefault="00821AFE" w:rsidP="00821AFE">
      <w:pPr>
        <w:pStyle w:val="1a"/>
        <w:widowControl/>
        <w:numPr>
          <w:ilvl w:val="0"/>
          <w:numId w:val="47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свободных электронов.</w:t>
      </w:r>
    </w:p>
    <w:p w:rsidR="00821AFE" w:rsidRPr="00012E1D" w:rsidRDefault="00821AFE" w:rsidP="00821AFE">
      <w:pPr>
        <w:pStyle w:val="1a"/>
        <w:widowControl/>
        <w:numPr>
          <w:ilvl w:val="0"/>
          <w:numId w:val="47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молекул.</w:t>
      </w:r>
    </w:p>
    <w:p w:rsidR="00821AFE" w:rsidRPr="00012E1D" w:rsidRDefault="00821AFE" w:rsidP="00821AFE">
      <w:pPr>
        <w:pStyle w:val="1a"/>
        <w:widowControl/>
        <w:numPr>
          <w:ilvl w:val="0"/>
          <w:numId w:val="47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электронов, положительных и отрицательных ионов.</w:t>
      </w:r>
    </w:p>
    <w:p w:rsidR="00821AFE" w:rsidRPr="00012E1D" w:rsidRDefault="00821AFE" w:rsidP="00821AFE">
      <w:pPr>
        <w:pStyle w:val="1a"/>
        <w:widowControl/>
        <w:numPr>
          <w:ilvl w:val="0"/>
          <w:numId w:val="47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дырок.</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Укажите прибор, в котором можно создать ток только в одном направлении.</w:t>
      </w:r>
    </w:p>
    <w:p w:rsidR="00821AFE" w:rsidRPr="00012E1D" w:rsidRDefault="00821AFE" w:rsidP="00821AFE">
      <w:pPr>
        <w:pStyle w:val="1a"/>
        <w:widowControl/>
        <w:numPr>
          <w:ilvl w:val="0"/>
          <w:numId w:val="47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Конденсатор.</w:t>
      </w:r>
    </w:p>
    <w:p w:rsidR="00821AFE" w:rsidRPr="00012E1D" w:rsidRDefault="00821AFE" w:rsidP="00821AFE">
      <w:pPr>
        <w:pStyle w:val="1a"/>
        <w:widowControl/>
        <w:numPr>
          <w:ilvl w:val="0"/>
          <w:numId w:val="47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Резистор.</w:t>
      </w:r>
    </w:p>
    <w:p w:rsidR="00821AFE" w:rsidRPr="00012E1D" w:rsidRDefault="00821AFE" w:rsidP="00821AFE">
      <w:pPr>
        <w:pStyle w:val="1a"/>
        <w:widowControl/>
        <w:numPr>
          <w:ilvl w:val="0"/>
          <w:numId w:val="47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Полупроводниковый диод.</w:t>
      </w:r>
    </w:p>
    <w:p w:rsidR="00821AFE" w:rsidRPr="00012E1D" w:rsidRDefault="00821AFE" w:rsidP="00821AFE">
      <w:pPr>
        <w:pStyle w:val="1a"/>
        <w:widowControl/>
        <w:numPr>
          <w:ilvl w:val="0"/>
          <w:numId w:val="47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Катушка.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lastRenderedPageBreak/>
        <w:t>Выберите наиболее правильное продолжение фразы: «Термоэлектронная эмиссия – это явление, при котором …»</w:t>
      </w:r>
    </w:p>
    <w:p w:rsidR="00821AFE" w:rsidRPr="00012E1D" w:rsidRDefault="00821AFE" w:rsidP="00821AFE">
      <w:pPr>
        <w:pStyle w:val="1a"/>
        <w:widowControl/>
        <w:numPr>
          <w:ilvl w:val="0"/>
          <w:numId w:val="47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молекулы вылетают с поверхности проводника. </w:t>
      </w:r>
    </w:p>
    <w:p w:rsidR="00821AFE" w:rsidRPr="00012E1D" w:rsidRDefault="00821AFE" w:rsidP="00821AFE">
      <w:pPr>
        <w:pStyle w:val="1a"/>
        <w:widowControl/>
        <w:numPr>
          <w:ilvl w:val="0"/>
          <w:numId w:val="47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свободные электроны вылетают с поверхности проводника.</w:t>
      </w:r>
    </w:p>
    <w:p w:rsidR="00821AFE" w:rsidRPr="00012E1D" w:rsidRDefault="00821AFE" w:rsidP="00821AFE">
      <w:pPr>
        <w:pStyle w:val="1a"/>
        <w:widowControl/>
        <w:numPr>
          <w:ilvl w:val="0"/>
          <w:numId w:val="47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проводник заряжается, поглощая заряженные частицы из окружающей среды.</w:t>
      </w:r>
    </w:p>
    <w:p w:rsidR="00821AFE" w:rsidRPr="00012E1D" w:rsidRDefault="00821AFE" w:rsidP="00821AFE">
      <w:pPr>
        <w:pStyle w:val="1a"/>
        <w:widowControl/>
        <w:numPr>
          <w:ilvl w:val="0"/>
          <w:numId w:val="47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свободные электроны вылетают с поверхности нагретого проводника.</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 называется процесс выделения вещества на электродах?</w:t>
      </w:r>
    </w:p>
    <w:p w:rsidR="00821AFE" w:rsidRPr="00012E1D" w:rsidRDefault="00821AFE" w:rsidP="00821AFE">
      <w:pPr>
        <w:pStyle w:val="1a"/>
        <w:widowControl/>
        <w:numPr>
          <w:ilvl w:val="0"/>
          <w:numId w:val="47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Электролитическая диссоциация.</w:t>
      </w:r>
    </w:p>
    <w:p w:rsidR="00821AFE" w:rsidRPr="00012E1D" w:rsidRDefault="00821AFE" w:rsidP="00821AFE">
      <w:pPr>
        <w:pStyle w:val="1a"/>
        <w:widowControl/>
        <w:numPr>
          <w:ilvl w:val="0"/>
          <w:numId w:val="47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Ионизация.</w:t>
      </w:r>
    </w:p>
    <w:p w:rsidR="00821AFE" w:rsidRPr="00012E1D" w:rsidRDefault="00821AFE" w:rsidP="00821AFE">
      <w:pPr>
        <w:pStyle w:val="1a"/>
        <w:widowControl/>
        <w:numPr>
          <w:ilvl w:val="0"/>
          <w:numId w:val="47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Электролиз.</w:t>
      </w:r>
    </w:p>
    <w:p w:rsidR="00821AFE" w:rsidRPr="00012E1D" w:rsidRDefault="00821AFE" w:rsidP="00821AFE">
      <w:pPr>
        <w:pStyle w:val="1a"/>
        <w:widowControl/>
        <w:numPr>
          <w:ilvl w:val="0"/>
          <w:numId w:val="47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Электризация.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noProof/>
          <w:lang w:val="ru-RU" w:eastAsia="ru-RU"/>
        </w:rPr>
        <w:drawing>
          <wp:inline distT="0" distB="0" distL="0" distR="0">
            <wp:extent cx="5707380" cy="1600200"/>
            <wp:effectExtent l="19050" t="0" r="7620" b="0"/>
            <wp:docPr id="42" name="Рисунок 42" descr="C:\Users\W-book\AppData\Local\Temp\ksohtml12872\wps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C:\Users\W-book\AppData\Local\Temp\ksohtml12872\wps120.png"/>
                    <pic:cNvPicPr>
                      <a:picLocks noChangeAspect="1" noChangeArrowheads="1"/>
                    </pic:cNvPicPr>
                  </pic:nvPicPr>
                  <pic:blipFill>
                    <a:blip r:embed="rId376" cstate="print"/>
                    <a:srcRect/>
                    <a:stretch>
                      <a:fillRect/>
                    </a:stretch>
                  </pic:blipFill>
                  <pic:spPr>
                    <a:xfrm>
                      <a:off x="0" y="0"/>
                      <a:ext cx="5707380" cy="1600200"/>
                    </a:xfrm>
                    <a:prstGeom prst="rect">
                      <a:avLst/>
                    </a:prstGeom>
                    <a:noFill/>
                    <a:ln w="9525">
                      <a:noFill/>
                      <a:miter lim="800000"/>
                      <a:headEnd/>
                      <a:tailEnd/>
                    </a:ln>
                  </pic:spPr>
                </pic:pic>
              </a:graphicData>
            </a:graphic>
          </wp:inline>
        </w:drawing>
      </w:r>
      <w:r w:rsidRPr="00012E1D">
        <w:rPr>
          <w:rFonts w:ascii="Times New Roman" w:hAnsi="Times New Roman" w:cs="Times New Roman"/>
          <w:lang w:val="ru-RU"/>
        </w:rPr>
        <w:t>Какой из графиков соответствует вольтамперной характеристике электролитов?</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 четырёхвалентный кремний добавили в первом опыте пятивалентный химический элемент, а во втором – трёхвалентный элемент. Каким типом проводимости в основном будет обладать полупроводник в каждом случае?</w:t>
      </w:r>
    </w:p>
    <w:p w:rsidR="00821AFE" w:rsidRPr="00012E1D" w:rsidRDefault="00821AFE" w:rsidP="00821AFE">
      <w:pPr>
        <w:pStyle w:val="1a"/>
        <w:widowControl/>
        <w:numPr>
          <w:ilvl w:val="0"/>
          <w:numId w:val="47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 первом – дырочной, во втором – электронной.</w:t>
      </w:r>
    </w:p>
    <w:p w:rsidR="00821AFE" w:rsidRPr="00012E1D" w:rsidRDefault="00821AFE" w:rsidP="00821AFE">
      <w:pPr>
        <w:pStyle w:val="1a"/>
        <w:widowControl/>
        <w:numPr>
          <w:ilvl w:val="0"/>
          <w:numId w:val="47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 первом – электронной, во втором – дырочной.</w:t>
      </w:r>
    </w:p>
    <w:p w:rsidR="00821AFE" w:rsidRPr="00012E1D" w:rsidRDefault="00821AFE" w:rsidP="00821AFE">
      <w:pPr>
        <w:pStyle w:val="1a"/>
        <w:widowControl/>
        <w:numPr>
          <w:ilvl w:val="0"/>
          <w:numId w:val="47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 обоих случаях электронной.</w:t>
      </w:r>
    </w:p>
    <w:p w:rsidR="00821AFE" w:rsidRPr="00012E1D" w:rsidRDefault="00821AFE" w:rsidP="00821AFE">
      <w:pPr>
        <w:pStyle w:val="1a"/>
        <w:widowControl/>
        <w:numPr>
          <w:ilvl w:val="0"/>
          <w:numId w:val="47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 обоих случаях дырочной.</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Какой из графиков соответствует зависимости удельного сопротивления полупроводников от температуры?</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6240780" cy="1485900"/>
            <wp:effectExtent l="19050" t="0" r="7620" b="0"/>
            <wp:docPr id="43" name="Рисунок 43" descr="C:\Users\W-book\AppData\Local\Temp\ksohtml12872\wps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C:\Users\W-book\AppData\Local\Temp\ksohtml12872\wps121.png"/>
                    <pic:cNvPicPr>
                      <a:picLocks noChangeAspect="1" noChangeArrowheads="1"/>
                    </pic:cNvPicPr>
                  </pic:nvPicPr>
                  <pic:blipFill>
                    <a:blip r:embed="rId377" cstate="print"/>
                    <a:srcRect/>
                    <a:stretch>
                      <a:fillRect/>
                    </a:stretch>
                  </pic:blipFill>
                  <pic:spPr>
                    <a:xfrm>
                      <a:off x="0" y="0"/>
                      <a:ext cx="6240780" cy="148590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Какие частицы являются носителями заряда в металлах?</w:t>
      </w:r>
    </w:p>
    <w:p w:rsidR="00821AFE" w:rsidRPr="00012E1D" w:rsidRDefault="00821AFE" w:rsidP="00821AFE">
      <w:pPr>
        <w:pStyle w:val="1a"/>
        <w:widowControl/>
        <w:numPr>
          <w:ilvl w:val="0"/>
          <w:numId w:val="47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Свободные электроны.</w:t>
      </w:r>
    </w:p>
    <w:p w:rsidR="00821AFE" w:rsidRPr="00012E1D" w:rsidRDefault="00821AFE" w:rsidP="00821AFE">
      <w:pPr>
        <w:pStyle w:val="1a"/>
        <w:widowControl/>
        <w:numPr>
          <w:ilvl w:val="0"/>
          <w:numId w:val="47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Электроны и ионы.</w:t>
      </w:r>
    </w:p>
    <w:p w:rsidR="00821AFE" w:rsidRPr="00012E1D" w:rsidRDefault="00821AFE" w:rsidP="00821AFE">
      <w:pPr>
        <w:pStyle w:val="1a"/>
        <w:widowControl/>
        <w:numPr>
          <w:ilvl w:val="0"/>
          <w:numId w:val="47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Ионы.</w:t>
      </w:r>
    </w:p>
    <w:p w:rsidR="00821AFE" w:rsidRPr="00012E1D" w:rsidRDefault="00821AFE" w:rsidP="00821AFE">
      <w:pPr>
        <w:pStyle w:val="1a"/>
        <w:widowControl/>
        <w:numPr>
          <w:ilvl w:val="0"/>
          <w:numId w:val="47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Свободные электроны и дырки.</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 называется процесс создания носителей заряда в жидкостях?</w:t>
      </w:r>
    </w:p>
    <w:p w:rsidR="00821AFE" w:rsidRPr="00012E1D" w:rsidRDefault="00821AFE" w:rsidP="00821AFE">
      <w:pPr>
        <w:pStyle w:val="1a"/>
        <w:widowControl/>
        <w:numPr>
          <w:ilvl w:val="0"/>
          <w:numId w:val="47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Электролитическая диссоциация.</w:t>
      </w:r>
    </w:p>
    <w:p w:rsidR="00821AFE" w:rsidRPr="00012E1D" w:rsidRDefault="00821AFE" w:rsidP="00821AFE">
      <w:pPr>
        <w:pStyle w:val="1a"/>
        <w:widowControl/>
        <w:numPr>
          <w:ilvl w:val="0"/>
          <w:numId w:val="47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Ионизация.</w:t>
      </w:r>
    </w:p>
    <w:p w:rsidR="00821AFE" w:rsidRPr="00012E1D" w:rsidRDefault="00821AFE" w:rsidP="00821AFE">
      <w:pPr>
        <w:pStyle w:val="1a"/>
        <w:widowControl/>
        <w:numPr>
          <w:ilvl w:val="0"/>
          <w:numId w:val="47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lastRenderedPageBreak/>
        <w:t>Электролиз.</w:t>
      </w:r>
    </w:p>
    <w:p w:rsidR="00821AFE" w:rsidRPr="00012E1D" w:rsidRDefault="00821AFE" w:rsidP="00821AFE">
      <w:pPr>
        <w:pStyle w:val="1a"/>
        <w:widowControl/>
        <w:numPr>
          <w:ilvl w:val="0"/>
          <w:numId w:val="47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Электризация.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7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xml:space="preserve"> В донорных полупроводниках электропроводность…</w:t>
      </w:r>
    </w:p>
    <w:p w:rsidR="00821AFE" w:rsidRPr="00012E1D" w:rsidRDefault="00821AFE" w:rsidP="00821AFE">
      <w:pPr>
        <w:pStyle w:val="1a"/>
        <w:widowControl/>
        <w:numPr>
          <w:ilvl w:val="0"/>
          <w:numId w:val="48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собственная.</w:t>
      </w:r>
    </w:p>
    <w:p w:rsidR="00821AFE" w:rsidRPr="00012E1D" w:rsidRDefault="00821AFE" w:rsidP="00821AFE">
      <w:pPr>
        <w:pStyle w:val="1a"/>
        <w:widowControl/>
        <w:numPr>
          <w:ilvl w:val="0"/>
          <w:numId w:val="48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примесная электронная.</w:t>
      </w:r>
    </w:p>
    <w:p w:rsidR="00821AFE" w:rsidRPr="00012E1D" w:rsidRDefault="00821AFE" w:rsidP="00821AFE">
      <w:pPr>
        <w:pStyle w:val="1a"/>
        <w:widowControl/>
        <w:numPr>
          <w:ilvl w:val="0"/>
          <w:numId w:val="48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примесная дырочная.</w:t>
      </w:r>
    </w:p>
    <w:p w:rsidR="00821AFE" w:rsidRPr="00012E1D" w:rsidRDefault="00821AFE" w:rsidP="00821AFE">
      <w:pPr>
        <w:pStyle w:val="1a"/>
        <w:widowControl/>
        <w:numPr>
          <w:ilvl w:val="0"/>
          <w:numId w:val="48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эти материалы плохо проводят электрический ток.</w:t>
      </w:r>
    </w:p>
    <w:p w:rsidR="00821AFE" w:rsidRPr="00012E1D" w:rsidRDefault="00821AFE" w:rsidP="00821AFE">
      <w:pPr>
        <w:spacing w:after="0"/>
        <w:jc w:val="both"/>
        <w:rPr>
          <w:rStyle w:val="150"/>
          <w:rFonts w:ascii="Times New Roman" w:hAnsi="Times New Roman"/>
          <w:b/>
          <w:bCs/>
          <w:sz w:val="24"/>
          <w:szCs w:val="24"/>
        </w:rPr>
      </w:pPr>
    </w:p>
    <w:p w:rsidR="00821AFE" w:rsidRPr="00012E1D" w:rsidRDefault="00821AFE" w:rsidP="00821AFE">
      <w:pPr>
        <w:spacing w:after="0"/>
        <w:jc w:val="both"/>
        <w:rPr>
          <w:rFonts w:ascii="Times New Roman" w:hAnsi="Times New Roman"/>
          <w:sz w:val="24"/>
          <w:szCs w:val="24"/>
        </w:rPr>
      </w:pPr>
      <w:r w:rsidRPr="00012E1D">
        <w:rPr>
          <w:rStyle w:val="150"/>
          <w:rFonts w:ascii="Times New Roman" w:hAnsi="Times New Roman"/>
          <w:b/>
          <w:bCs/>
          <w:sz w:val="24"/>
          <w:szCs w:val="24"/>
        </w:rPr>
        <w:t>11</w:t>
      </w:r>
      <w:r w:rsidRPr="00012E1D">
        <w:rPr>
          <w:rFonts w:ascii="Times New Roman" w:hAnsi="Times New Roman"/>
          <w:b/>
          <w:bCs/>
          <w:sz w:val="24"/>
          <w:szCs w:val="24"/>
          <w:shd w:val="clear" w:color="auto" w:fill="FFFFFF"/>
        </w:rPr>
        <w:t>.</w:t>
      </w:r>
      <w:r w:rsidRPr="00012E1D">
        <w:rPr>
          <w:rFonts w:ascii="Times New Roman" w:hAnsi="Times New Roman"/>
          <w:sz w:val="24"/>
          <w:szCs w:val="24"/>
        </w:rPr>
        <w:t xml:space="preserve"> Вопрос с профессиональной направленностью:</w:t>
      </w:r>
    </w:p>
    <w:p w:rsidR="00821AFE" w:rsidRPr="00012E1D" w:rsidRDefault="00821AFE" w:rsidP="00821AFE">
      <w:pPr>
        <w:pStyle w:val="affa"/>
        <w:jc w:val="both"/>
        <w:rPr>
          <w:rFonts w:eastAsia="Calibri"/>
          <w:b/>
          <w:sz w:val="24"/>
          <w:szCs w:val="24"/>
        </w:rPr>
      </w:pPr>
      <w:r w:rsidRPr="00012E1D">
        <w:rPr>
          <w:rFonts w:eastAsia="Calibri"/>
          <w:b/>
          <w:sz w:val="24"/>
          <w:szCs w:val="24"/>
        </w:rPr>
        <w:t xml:space="preserve">Для УГПС 08.00.00 Техника и технологии строительства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Температура нагрева строительных конструкций определяется с помощью полупроводниковых термометров. На чем основан принцип работы данных приборов?</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Style w:val="af1"/>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821AFE" w:rsidRPr="00012E1D" w:rsidTr="00F02423">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r>
      <w:tr w:rsidR="00821AFE" w:rsidRPr="00012E1D" w:rsidTr="00F02423">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«Электромагнитная индукция»</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из приведенных ниже выражений характеризует понятие электромагнитной индукции?</w:t>
      </w:r>
    </w:p>
    <w:p w:rsidR="00821AFE" w:rsidRPr="00012E1D" w:rsidRDefault="00821AFE" w:rsidP="00821AFE">
      <w:pPr>
        <w:pStyle w:val="1a"/>
        <w:widowControl/>
        <w:numPr>
          <w:ilvl w:val="0"/>
          <w:numId w:val="48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Явление, характеризующее действие магнитного поля на движущийся заряд.</w:t>
      </w:r>
    </w:p>
    <w:p w:rsidR="00821AFE" w:rsidRPr="00012E1D" w:rsidRDefault="00821AFE" w:rsidP="00821AFE">
      <w:pPr>
        <w:pStyle w:val="1a"/>
        <w:widowControl/>
        <w:numPr>
          <w:ilvl w:val="0"/>
          <w:numId w:val="48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Явление возникновения в замкнутом контуре электрического тока при изменении магнитного поля.</w:t>
      </w:r>
    </w:p>
    <w:p w:rsidR="00821AFE" w:rsidRPr="00012E1D" w:rsidRDefault="00821AFE" w:rsidP="00821AFE">
      <w:pPr>
        <w:pStyle w:val="1a"/>
        <w:widowControl/>
        <w:numPr>
          <w:ilvl w:val="0"/>
          <w:numId w:val="48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Явление возникновения ЭДС в проводнике под действием магнитного поля.</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С помощью какого правила определяют направление индукционного тока?</w:t>
      </w:r>
    </w:p>
    <w:p w:rsidR="00821AFE" w:rsidRPr="00012E1D" w:rsidRDefault="00821AFE" w:rsidP="00821AFE">
      <w:pPr>
        <w:pStyle w:val="1a"/>
        <w:widowControl/>
        <w:numPr>
          <w:ilvl w:val="0"/>
          <w:numId w:val="48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Правило правой руки.</w:t>
      </w:r>
    </w:p>
    <w:p w:rsidR="00821AFE" w:rsidRPr="00012E1D" w:rsidRDefault="00821AFE" w:rsidP="00821AFE">
      <w:pPr>
        <w:pStyle w:val="1a"/>
        <w:widowControl/>
        <w:numPr>
          <w:ilvl w:val="0"/>
          <w:numId w:val="48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Правило буравчика.</w:t>
      </w:r>
    </w:p>
    <w:p w:rsidR="00821AFE" w:rsidRPr="00012E1D" w:rsidRDefault="00821AFE" w:rsidP="00821AFE">
      <w:pPr>
        <w:pStyle w:val="1a"/>
        <w:widowControl/>
        <w:numPr>
          <w:ilvl w:val="0"/>
          <w:numId w:val="48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Правило левой руки.</w:t>
      </w:r>
    </w:p>
    <w:p w:rsidR="00821AFE" w:rsidRPr="00012E1D" w:rsidRDefault="00821AFE" w:rsidP="00821AFE">
      <w:pPr>
        <w:pStyle w:val="1a"/>
        <w:widowControl/>
        <w:numPr>
          <w:ilvl w:val="0"/>
          <w:numId w:val="48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Правило Ленца.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Укажите все правильные утверждения, которые отражают сущность явления электромагнитной индукции: «В замкнутом контуре электрический ток появляется…»</w:t>
      </w:r>
    </w:p>
    <w:p w:rsidR="00821AFE" w:rsidRPr="00012E1D" w:rsidRDefault="00821AFE" w:rsidP="00821AFE">
      <w:pPr>
        <w:pStyle w:val="1a"/>
        <w:widowControl/>
        <w:numPr>
          <w:ilvl w:val="0"/>
          <w:numId w:val="48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если магнитный поток не меняется.</w:t>
      </w:r>
    </w:p>
    <w:p w:rsidR="00821AFE" w:rsidRPr="00012E1D" w:rsidRDefault="00821AFE" w:rsidP="00821AFE">
      <w:pPr>
        <w:pStyle w:val="1a"/>
        <w:widowControl/>
        <w:numPr>
          <w:ilvl w:val="0"/>
          <w:numId w:val="48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если магнитный поток не равен нулю.</w:t>
      </w:r>
    </w:p>
    <w:p w:rsidR="00821AFE" w:rsidRPr="00012E1D" w:rsidRDefault="00821AFE" w:rsidP="00821AFE">
      <w:pPr>
        <w:pStyle w:val="1a"/>
        <w:widowControl/>
        <w:numPr>
          <w:ilvl w:val="0"/>
          <w:numId w:val="48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при увеличении магнитного потока.</w:t>
      </w:r>
    </w:p>
    <w:p w:rsidR="00821AFE" w:rsidRPr="00012E1D" w:rsidRDefault="00821AFE" w:rsidP="00821AFE">
      <w:pPr>
        <w:pStyle w:val="1a"/>
        <w:widowControl/>
        <w:numPr>
          <w:ilvl w:val="0"/>
          <w:numId w:val="48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при уменьшении магнитного потока.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Что определяется скоростью изменения магнитного потока через контур? </w:t>
      </w:r>
    </w:p>
    <w:p w:rsidR="00821AFE" w:rsidRPr="00012E1D" w:rsidRDefault="00821AFE" w:rsidP="00821AFE">
      <w:pPr>
        <w:pStyle w:val="1a"/>
        <w:widowControl/>
        <w:numPr>
          <w:ilvl w:val="0"/>
          <w:numId w:val="48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Индуктивность контура.</w:t>
      </w:r>
    </w:p>
    <w:p w:rsidR="00821AFE" w:rsidRPr="00012E1D" w:rsidRDefault="00821AFE" w:rsidP="00821AFE">
      <w:pPr>
        <w:pStyle w:val="1a"/>
        <w:widowControl/>
        <w:numPr>
          <w:ilvl w:val="0"/>
          <w:numId w:val="48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ЭДС индукции.</w:t>
      </w:r>
    </w:p>
    <w:p w:rsidR="00821AFE" w:rsidRPr="00012E1D" w:rsidRDefault="00821AFE" w:rsidP="00821AFE">
      <w:pPr>
        <w:pStyle w:val="1a"/>
        <w:widowControl/>
        <w:numPr>
          <w:ilvl w:val="0"/>
          <w:numId w:val="48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Магнитная индукция.</w:t>
      </w:r>
    </w:p>
    <w:p w:rsidR="00821AFE" w:rsidRPr="00012E1D" w:rsidRDefault="00821AFE" w:rsidP="00821AFE">
      <w:pPr>
        <w:pStyle w:val="1a"/>
        <w:widowControl/>
        <w:numPr>
          <w:ilvl w:val="0"/>
          <w:numId w:val="48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Индукционный ток.</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На рисунке показан график зависимости магнитного потока, пронизывающего контур, от времени. На каком из участков графика в контуре не возникает ЭДС индукции?</w:t>
      </w:r>
      <w:r w:rsidRPr="00012E1D">
        <w:rPr>
          <w:rFonts w:ascii="Times New Roman" w:hAnsi="Times New Roman" w:cs="Times New Roman"/>
          <w:lang w:val="ru-RU"/>
        </w:rPr>
        <w:t xml:space="preserve">                            </w:t>
      </w:r>
    </w:p>
    <w:tbl>
      <w:tblPr>
        <w:tblW w:w="0" w:type="auto"/>
        <w:tblCellMar>
          <w:top w:w="15" w:type="dxa"/>
          <w:left w:w="15" w:type="dxa"/>
          <w:bottom w:w="15" w:type="dxa"/>
          <w:right w:w="15" w:type="dxa"/>
        </w:tblCellMar>
        <w:tblLook w:val="04A0"/>
      </w:tblPr>
      <w:tblGrid>
        <w:gridCol w:w="4668"/>
        <w:gridCol w:w="4668"/>
      </w:tblGrid>
      <w:tr w:rsidR="00821AFE" w:rsidRPr="00012E1D" w:rsidTr="00F02423">
        <w:tc>
          <w:tcPr>
            <w:tcW w:w="4668" w:type="dxa"/>
            <w:tcBorders>
              <w:top w:val="nil"/>
              <w:left w:val="nil"/>
              <w:bottom w:val="nil"/>
              <w:right w:val="nil"/>
            </w:tcBorders>
          </w:tcPr>
          <w:p w:rsidR="00821AFE" w:rsidRPr="00012E1D" w:rsidRDefault="00821AFE" w:rsidP="00821AFE">
            <w:pPr>
              <w:pStyle w:val="1a"/>
              <w:widowControl/>
              <w:numPr>
                <w:ilvl w:val="0"/>
                <w:numId w:val="48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lastRenderedPageBreak/>
              <w:t>1.</w:t>
            </w:r>
          </w:p>
          <w:p w:rsidR="00821AFE" w:rsidRPr="00012E1D" w:rsidRDefault="00821AFE" w:rsidP="00821AFE">
            <w:pPr>
              <w:pStyle w:val="1a"/>
              <w:widowControl/>
              <w:numPr>
                <w:ilvl w:val="0"/>
                <w:numId w:val="48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2.</w:t>
            </w:r>
          </w:p>
          <w:p w:rsidR="00821AFE" w:rsidRPr="00012E1D" w:rsidRDefault="00821AFE" w:rsidP="00821AFE">
            <w:pPr>
              <w:pStyle w:val="1a"/>
              <w:widowControl/>
              <w:numPr>
                <w:ilvl w:val="0"/>
                <w:numId w:val="48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3.</w:t>
            </w:r>
          </w:p>
          <w:p w:rsidR="00821AFE" w:rsidRPr="00012E1D" w:rsidRDefault="00821AFE" w:rsidP="00821AFE">
            <w:pPr>
              <w:pStyle w:val="1a"/>
              <w:widowControl/>
              <w:numPr>
                <w:ilvl w:val="0"/>
                <w:numId w:val="48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4.</w:t>
            </w:r>
          </w:p>
        </w:tc>
        <w:tc>
          <w:tcPr>
            <w:tcW w:w="4668"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r w:rsidRPr="00012E1D">
              <w:rPr>
                <w:rFonts w:ascii="Times New Roman" w:hAnsi="Times New Roman" w:cs="Times New Roman"/>
                <w:noProof/>
                <w:lang w:val="ru-RU" w:eastAsia="ru-RU"/>
              </w:rPr>
              <w:drawing>
                <wp:inline distT="0" distB="0" distL="0" distR="0">
                  <wp:extent cx="2284095" cy="1325880"/>
                  <wp:effectExtent l="19050" t="0" r="1545" b="0"/>
                  <wp:docPr id="46" name="Рисунок 46" descr="C:\Users\W-book\AppData\Local\Temp\ksohtml12872\wps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C:\Users\W-book\AppData\Local\Temp\ksohtml12872\wps122.jpg"/>
                          <pic:cNvPicPr>
                            <a:picLocks noChangeAspect="1" noChangeArrowheads="1"/>
                          </pic:cNvPicPr>
                        </pic:nvPicPr>
                        <pic:blipFill>
                          <a:blip r:embed="rId378" cstate="print"/>
                          <a:srcRect/>
                          <a:stretch>
                            <a:fillRect/>
                          </a:stretch>
                        </pic:blipFill>
                        <pic:spPr>
                          <a:xfrm>
                            <a:off x="0" y="0"/>
                            <a:ext cx="2284455" cy="1325880"/>
                          </a:xfrm>
                          <a:prstGeom prst="rect">
                            <a:avLst/>
                          </a:prstGeom>
                          <a:noFill/>
                          <a:ln w="9525">
                            <a:noFill/>
                            <a:miter lim="800000"/>
                            <a:headEnd/>
                            <a:tailEnd/>
                          </a:ln>
                        </pic:spPr>
                      </pic:pic>
                    </a:graphicData>
                  </a:graphic>
                </wp:inline>
              </w:drawing>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Сила тока в катушке увеличилась в 2 раза. </w:t>
      </w:r>
      <w:r w:rsidRPr="00012E1D">
        <w:rPr>
          <w:rFonts w:ascii="Times New Roman" w:hAnsi="Times New Roman" w:cs="Times New Roman"/>
        </w:rPr>
        <w:t>Выберите верное утверждение.</w:t>
      </w:r>
    </w:p>
    <w:p w:rsidR="00821AFE" w:rsidRPr="00012E1D" w:rsidRDefault="00821AFE" w:rsidP="00821AFE">
      <w:pPr>
        <w:pStyle w:val="1a"/>
        <w:widowControl/>
        <w:numPr>
          <w:ilvl w:val="0"/>
          <w:numId w:val="48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Индуктивность катушки увеличилась в 2 раза.</w:t>
      </w:r>
    </w:p>
    <w:p w:rsidR="00821AFE" w:rsidRPr="00012E1D" w:rsidRDefault="00821AFE" w:rsidP="00821AFE">
      <w:pPr>
        <w:pStyle w:val="1a"/>
        <w:widowControl/>
        <w:numPr>
          <w:ilvl w:val="0"/>
          <w:numId w:val="48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Индуктивность катушки увеличилась в √2 раз.</w:t>
      </w:r>
    </w:p>
    <w:p w:rsidR="00821AFE" w:rsidRPr="00012E1D" w:rsidRDefault="00821AFE" w:rsidP="00821AFE">
      <w:pPr>
        <w:pStyle w:val="1a"/>
        <w:widowControl/>
        <w:numPr>
          <w:ilvl w:val="0"/>
          <w:numId w:val="48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Индуктивность катушки уменьшилась в 2 раза.</w:t>
      </w:r>
    </w:p>
    <w:p w:rsidR="00821AFE" w:rsidRPr="00012E1D" w:rsidRDefault="00821AFE" w:rsidP="00821AFE">
      <w:pPr>
        <w:pStyle w:val="1a"/>
        <w:widowControl/>
        <w:numPr>
          <w:ilvl w:val="0"/>
          <w:numId w:val="48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Индуктивность катушки не изменилась.</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 уменьшить индуктивность катушки с железным сердечником при условии, что габариты обмотки (её длина и поперечное сечение) останутся неизменными?</w:t>
      </w:r>
    </w:p>
    <w:p w:rsidR="00821AFE" w:rsidRPr="00012E1D" w:rsidRDefault="00821AFE" w:rsidP="00821AFE">
      <w:pPr>
        <w:pStyle w:val="1a"/>
        <w:widowControl/>
        <w:numPr>
          <w:ilvl w:val="0"/>
          <w:numId w:val="48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Уменьшить число витков.</w:t>
      </w:r>
    </w:p>
    <w:p w:rsidR="00821AFE" w:rsidRPr="00012E1D" w:rsidRDefault="00821AFE" w:rsidP="00821AFE">
      <w:pPr>
        <w:pStyle w:val="1a"/>
        <w:widowControl/>
        <w:numPr>
          <w:ilvl w:val="0"/>
          <w:numId w:val="488"/>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Уменьшить силу тока в катушке.</w:t>
      </w:r>
    </w:p>
    <w:p w:rsidR="00821AFE" w:rsidRPr="00012E1D" w:rsidRDefault="00821AFE" w:rsidP="00821AFE">
      <w:pPr>
        <w:pStyle w:val="1a"/>
        <w:widowControl/>
        <w:numPr>
          <w:ilvl w:val="0"/>
          <w:numId w:val="48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Вынуть железный сердечник.</w:t>
      </w:r>
    </w:p>
    <w:p w:rsidR="00821AFE" w:rsidRPr="00012E1D" w:rsidRDefault="00821AFE" w:rsidP="00821AFE">
      <w:pPr>
        <w:pStyle w:val="1a"/>
        <w:widowControl/>
        <w:numPr>
          <w:ilvl w:val="0"/>
          <w:numId w:val="48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Увеличить толщину обмотки.</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Сила тока в контуре увеличилась в два раза. </w:t>
      </w:r>
      <w:r w:rsidRPr="00012E1D">
        <w:rPr>
          <w:rFonts w:ascii="Times New Roman" w:hAnsi="Times New Roman" w:cs="Times New Roman"/>
        </w:rPr>
        <w:t>Укажите все правильные утверждения.</w:t>
      </w:r>
    </w:p>
    <w:p w:rsidR="00821AFE" w:rsidRPr="00012E1D" w:rsidRDefault="00821AFE" w:rsidP="00821AFE">
      <w:pPr>
        <w:pStyle w:val="1a"/>
        <w:widowControl/>
        <w:numPr>
          <w:ilvl w:val="0"/>
          <w:numId w:val="48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Энергия магнитного поля контура увеличилась в два раза.</w:t>
      </w:r>
    </w:p>
    <w:p w:rsidR="00821AFE" w:rsidRPr="00012E1D" w:rsidRDefault="00821AFE" w:rsidP="00821AFE">
      <w:pPr>
        <w:pStyle w:val="1a"/>
        <w:widowControl/>
        <w:numPr>
          <w:ilvl w:val="0"/>
          <w:numId w:val="48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Энергия магнитного поля контура увеличилась в четыре раза.</w:t>
      </w:r>
    </w:p>
    <w:p w:rsidR="00821AFE" w:rsidRPr="00012E1D" w:rsidRDefault="00821AFE" w:rsidP="00821AFE">
      <w:pPr>
        <w:pStyle w:val="1a"/>
        <w:widowControl/>
        <w:numPr>
          <w:ilvl w:val="0"/>
          <w:numId w:val="48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Энергия магнитного поля контура уменьшилась в два раза.</w:t>
      </w:r>
    </w:p>
    <w:p w:rsidR="00821AFE" w:rsidRPr="00012E1D" w:rsidRDefault="00821AFE" w:rsidP="00821AFE">
      <w:pPr>
        <w:pStyle w:val="1a"/>
        <w:widowControl/>
        <w:numPr>
          <w:ilvl w:val="0"/>
          <w:numId w:val="48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Энергия магнитного поля контура не изменилась.</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математическое выражение служит для определения ЭДС индукции в замкнутом контуре?</w:t>
      </w:r>
    </w:p>
    <w:p w:rsidR="00821AFE" w:rsidRPr="00012E1D" w:rsidRDefault="00821AFE" w:rsidP="00821AFE">
      <w:pPr>
        <w:pStyle w:val="1a"/>
        <w:widowControl/>
        <w:numPr>
          <w:ilvl w:val="0"/>
          <w:numId w:val="49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i/>
          <w:lang w:val="ru-RU"/>
        </w:rPr>
        <w:t>–</w:t>
      </w:r>
      <w:r w:rsidRPr="00012E1D">
        <w:rPr>
          <w:rFonts w:ascii="Times New Roman" w:hAnsi="Times New Roman" w:cs="Times New Roman"/>
          <w:i/>
        </w:rPr>
        <w:t>Δ</w:t>
      </w:r>
      <w:r w:rsidRPr="00012E1D">
        <w:rPr>
          <w:rFonts w:ascii="Times New Roman" w:hAnsi="Times New Roman" w:cs="Times New Roman"/>
          <w:i/>
          <w:lang w:val="ru-RU"/>
        </w:rPr>
        <w:t xml:space="preserve">Ф / </w:t>
      </w:r>
      <w:r w:rsidRPr="00012E1D">
        <w:rPr>
          <w:rFonts w:ascii="Times New Roman" w:hAnsi="Times New Roman" w:cs="Times New Roman"/>
          <w:i/>
        </w:rPr>
        <w:t>Δt</w:t>
      </w:r>
      <w:r w:rsidRPr="00012E1D">
        <w:rPr>
          <w:rFonts w:ascii="Times New Roman" w:hAnsi="Times New Roman" w:cs="Times New Roman"/>
          <w:lang w:val="ru-RU"/>
        </w:rPr>
        <w:t xml:space="preserve">.        2) </w:t>
      </w:r>
      <w:r w:rsidRPr="00012E1D">
        <w:rPr>
          <w:rFonts w:ascii="Times New Roman" w:hAnsi="Times New Roman" w:cs="Times New Roman"/>
          <w:i/>
        </w:rPr>
        <w:t>I</w:t>
      </w:r>
      <w:r w:rsidRPr="00012E1D">
        <w:rPr>
          <w:rFonts w:ascii="Times New Roman" w:hAnsi="Times New Roman" w:cs="Times New Roman"/>
          <w:i/>
          <w:lang w:val="ru-RU"/>
        </w:rPr>
        <w:t>В</w:t>
      </w:r>
      <w:r w:rsidRPr="00012E1D">
        <w:rPr>
          <w:rFonts w:ascii="Times New Roman" w:hAnsi="Times New Roman" w:cs="Times New Roman"/>
          <w:i/>
        </w:rPr>
        <w:t>Δl</w:t>
      </w:r>
      <w:r w:rsidRPr="00012E1D">
        <w:rPr>
          <w:rFonts w:ascii="Times New Roman" w:hAnsi="Times New Roman" w:cs="Times New Roman"/>
          <w:i/>
          <w:lang w:val="ru-RU"/>
        </w:rPr>
        <w:t xml:space="preserve"> </w:t>
      </w:r>
      <w:r w:rsidRPr="00012E1D">
        <w:rPr>
          <w:rFonts w:ascii="Times New Roman" w:hAnsi="Times New Roman" w:cs="Times New Roman"/>
          <w:i/>
        </w:rPr>
        <w:t>sinα</w:t>
      </w:r>
      <w:r w:rsidRPr="00012E1D">
        <w:rPr>
          <w:rFonts w:ascii="Times New Roman" w:hAnsi="Times New Roman" w:cs="Times New Roman"/>
          <w:lang w:val="ru-RU"/>
        </w:rPr>
        <w:t xml:space="preserve">.         3) </w:t>
      </w:r>
      <w:r w:rsidRPr="00012E1D">
        <w:rPr>
          <w:rFonts w:ascii="Times New Roman" w:hAnsi="Times New Roman" w:cs="Times New Roman"/>
          <w:i/>
          <w:lang w:val="ru-RU"/>
        </w:rPr>
        <w:t>В</w:t>
      </w:r>
      <w:r w:rsidRPr="00012E1D">
        <w:rPr>
          <w:rFonts w:ascii="Times New Roman" w:hAnsi="Times New Roman" w:cs="Times New Roman"/>
          <w:i/>
        </w:rPr>
        <w:t>Scosα</w:t>
      </w:r>
      <w:r w:rsidRPr="00012E1D">
        <w:rPr>
          <w:rFonts w:ascii="Times New Roman" w:hAnsi="Times New Roman" w:cs="Times New Roman"/>
          <w:lang w:val="ru-RU"/>
        </w:rPr>
        <w:t xml:space="preserve">.          </w:t>
      </w:r>
      <w:r w:rsidRPr="00012E1D">
        <w:rPr>
          <w:rFonts w:ascii="Times New Roman" w:hAnsi="Times New Roman" w:cs="Times New Roman"/>
        </w:rPr>
        <w:t xml:space="preserve">4) </w:t>
      </w:r>
      <w:r w:rsidRPr="00012E1D">
        <w:rPr>
          <w:rFonts w:ascii="Times New Roman" w:hAnsi="Times New Roman" w:cs="Times New Roman"/>
          <w:i/>
        </w:rPr>
        <w:t>ВSsinα</w:t>
      </w:r>
      <w:r w:rsidRPr="00012E1D">
        <w:rPr>
          <w:rFonts w:ascii="Times New Roman" w:hAnsi="Times New Roman" w:cs="Times New Roman"/>
        </w:rPr>
        <w:t xml:space="preserve">. </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8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Как нужно изменить индуктивность контура, для того чтобы при неизменном значении силы тока в нём энергия магнитного поля уменьшилась в 4 раза.</w:t>
      </w:r>
    </w:p>
    <w:p w:rsidR="00821AFE" w:rsidRPr="00012E1D" w:rsidRDefault="00821AFE" w:rsidP="00821AFE">
      <w:pPr>
        <w:pStyle w:val="1a"/>
        <w:widowControl/>
        <w:numPr>
          <w:ilvl w:val="0"/>
          <w:numId w:val="49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Уменьшить в два раза.</w:t>
      </w:r>
    </w:p>
    <w:p w:rsidR="00821AFE" w:rsidRPr="00012E1D" w:rsidRDefault="00821AFE" w:rsidP="00821AFE">
      <w:pPr>
        <w:pStyle w:val="1a"/>
        <w:widowControl/>
        <w:numPr>
          <w:ilvl w:val="0"/>
          <w:numId w:val="49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Уменьшить в четыре раза.</w:t>
      </w:r>
    </w:p>
    <w:p w:rsidR="00821AFE" w:rsidRPr="00012E1D" w:rsidRDefault="00821AFE" w:rsidP="00821AFE">
      <w:pPr>
        <w:pStyle w:val="1a"/>
        <w:widowControl/>
        <w:numPr>
          <w:ilvl w:val="0"/>
          <w:numId w:val="49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Увеличить в два раза.</w:t>
      </w:r>
    </w:p>
    <w:p w:rsidR="00821AFE" w:rsidRPr="00012E1D" w:rsidRDefault="00821AFE" w:rsidP="00821AFE">
      <w:pPr>
        <w:pStyle w:val="1a"/>
        <w:widowControl/>
        <w:numPr>
          <w:ilvl w:val="0"/>
          <w:numId w:val="49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Увеличить в четыре раза.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both"/>
        <w:rPr>
          <w:rFonts w:ascii="Times New Roman" w:hAnsi="Times New Roman"/>
          <w:sz w:val="24"/>
          <w:szCs w:val="24"/>
        </w:rPr>
      </w:pPr>
      <w:r w:rsidRPr="00012E1D">
        <w:rPr>
          <w:rStyle w:val="150"/>
          <w:rFonts w:ascii="Times New Roman" w:hAnsi="Times New Roman"/>
          <w:b/>
          <w:bCs/>
          <w:sz w:val="24"/>
          <w:szCs w:val="24"/>
        </w:rPr>
        <w:t>11</w:t>
      </w:r>
      <w:r w:rsidRPr="00012E1D">
        <w:rPr>
          <w:rFonts w:ascii="Times New Roman" w:hAnsi="Times New Roman"/>
          <w:b/>
          <w:bCs/>
          <w:sz w:val="24"/>
          <w:szCs w:val="24"/>
          <w:shd w:val="clear" w:color="auto" w:fill="FFFFFF"/>
        </w:rPr>
        <w:t>.</w:t>
      </w:r>
      <w:r w:rsidRPr="00012E1D">
        <w:rPr>
          <w:rFonts w:ascii="Times New Roman" w:hAnsi="Times New Roman"/>
          <w:sz w:val="24"/>
          <w:szCs w:val="24"/>
        </w:rPr>
        <w:t xml:space="preserve"> Вопрос с профессиональной направленностью:</w:t>
      </w:r>
    </w:p>
    <w:p w:rsidR="00821AFE" w:rsidRPr="00012E1D" w:rsidRDefault="00821AFE" w:rsidP="00821AFE">
      <w:pPr>
        <w:pStyle w:val="affa"/>
        <w:jc w:val="both"/>
        <w:rPr>
          <w:rFonts w:eastAsia="Calibri"/>
          <w:b/>
          <w:sz w:val="24"/>
          <w:szCs w:val="24"/>
        </w:rPr>
      </w:pPr>
      <w:r w:rsidRPr="00012E1D">
        <w:rPr>
          <w:rFonts w:eastAsia="Calibri"/>
          <w:b/>
          <w:sz w:val="24"/>
          <w:szCs w:val="24"/>
        </w:rPr>
        <w:t xml:space="preserve">Для УГПС 08.00.00 Техника и технологии строительства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В процессе строительства прокладывают различные коммуникационные кабели и трубы. Подземный кабель, питающий током предприятия, жилые дома и другие здания и сооружения не разрешается прокладывать вблизи газовых, водопроводных и теплофикационных линий. Объясните почему?</w:t>
      </w:r>
    </w:p>
    <w:p w:rsidR="00821AFE" w:rsidRPr="00012E1D" w:rsidRDefault="00821AFE" w:rsidP="00821AFE">
      <w:pPr>
        <w:spacing w:after="0"/>
        <w:ind w:firstLine="709"/>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821AFE" w:rsidRPr="00012E1D" w:rsidTr="00F02423">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r>
      <w:tr w:rsidR="00821AFE" w:rsidRPr="00012E1D" w:rsidTr="00F02423">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34</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«Механические колебания и волны»</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lastRenderedPageBreak/>
        <w:t xml:space="preserve">Какие из перечисленных ниже колебаний являются вынужденными? </w:t>
      </w:r>
      <w:r w:rsidRPr="00012E1D">
        <w:rPr>
          <w:rFonts w:ascii="Times New Roman" w:hAnsi="Times New Roman" w:cs="Times New Roman"/>
        </w:rPr>
        <w:t>Укажите все правильные ответы.</w:t>
      </w:r>
    </w:p>
    <w:p w:rsidR="00821AFE" w:rsidRPr="00012E1D" w:rsidRDefault="00821AFE" w:rsidP="00821AFE">
      <w:pPr>
        <w:pStyle w:val="1a"/>
        <w:widowControl/>
        <w:numPr>
          <w:ilvl w:val="0"/>
          <w:numId w:val="49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Колебания качелей, раскачиваемых человеком, стоящим на земле.</w:t>
      </w:r>
    </w:p>
    <w:p w:rsidR="00821AFE" w:rsidRPr="00012E1D" w:rsidRDefault="00821AFE" w:rsidP="00821AFE">
      <w:pPr>
        <w:pStyle w:val="1a"/>
        <w:widowControl/>
        <w:numPr>
          <w:ilvl w:val="0"/>
          <w:numId w:val="49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Колебания груза на нити, один раз отведенного от положения равновесия и отпущенного.</w:t>
      </w:r>
    </w:p>
    <w:p w:rsidR="00821AFE" w:rsidRPr="00012E1D" w:rsidRDefault="00821AFE" w:rsidP="00821AFE">
      <w:pPr>
        <w:pStyle w:val="1a"/>
        <w:widowControl/>
        <w:numPr>
          <w:ilvl w:val="0"/>
          <w:numId w:val="49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Колебания диффузора громкоговорителя во время работы приемника.</w:t>
      </w:r>
    </w:p>
    <w:p w:rsidR="00821AFE" w:rsidRPr="00012E1D" w:rsidRDefault="00821AFE" w:rsidP="00821AFE">
      <w:pPr>
        <w:pStyle w:val="1a"/>
        <w:widowControl/>
        <w:numPr>
          <w:ilvl w:val="0"/>
          <w:numId w:val="49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Колебания чашек рычажных весов.</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Подвешенный на нити груз совершает малые колебания. Считая колебания незатухающими, укажите все правильные утверждения.</w:t>
      </w:r>
    </w:p>
    <w:p w:rsidR="00821AFE" w:rsidRPr="00012E1D" w:rsidRDefault="00821AFE" w:rsidP="00821AFE">
      <w:pPr>
        <w:pStyle w:val="1a"/>
        <w:widowControl/>
        <w:numPr>
          <w:ilvl w:val="0"/>
          <w:numId w:val="49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Чем длиннее нить, тем больше частота колебаний.</w:t>
      </w:r>
    </w:p>
    <w:p w:rsidR="00821AFE" w:rsidRPr="00012E1D" w:rsidRDefault="00821AFE" w:rsidP="00821AFE">
      <w:pPr>
        <w:pStyle w:val="1a"/>
        <w:widowControl/>
        <w:numPr>
          <w:ilvl w:val="0"/>
          <w:numId w:val="49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При прохождении грузом положения равновесия скорость груза максимальна.</w:t>
      </w:r>
    </w:p>
    <w:p w:rsidR="00821AFE" w:rsidRPr="00012E1D" w:rsidRDefault="00821AFE" w:rsidP="00821AFE">
      <w:pPr>
        <w:pStyle w:val="1a"/>
        <w:widowControl/>
        <w:numPr>
          <w:ilvl w:val="0"/>
          <w:numId w:val="49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Груз совершает периодическое движение.</w:t>
      </w:r>
    </w:p>
    <w:p w:rsidR="00821AFE" w:rsidRPr="00012E1D" w:rsidRDefault="00821AFE" w:rsidP="00821AFE">
      <w:pPr>
        <w:pStyle w:val="1a"/>
        <w:widowControl/>
        <w:numPr>
          <w:ilvl w:val="0"/>
          <w:numId w:val="49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Период колебаний зависит от амплитуды.</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 xml:space="preserve">На рисунке представлен график зависимости потенциальной энергии математического маятника (относительно положения его равновесия) от времени. Какова полная механическая энергия маятника в момент времени, соответствующий на графике точке </w:t>
      </w:r>
      <w:r w:rsidRPr="00012E1D">
        <w:rPr>
          <w:rFonts w:ascii="Times New Roman" w:hAnsi="Times New Roman" w:cs="Times New Roman"/>
          <w:i/>
          <w:iCs/>
          <w:color w:val="000000"/>
          <w:shd w:val="clear" w:color="auto" w:fill="FFFFFF"/>
        </w:rPr>
        <w:t>D</w:t>
      </w:r>
      <w:r w:rsidRPr="00012E1D">
        <w:rPr>
          <w:rFonts w:ascii="Times New Roman" w:hAnsi="Times New Roman" w:cs="Times New Roman"/>
          <w:color w:val="000000"/>
          <w:shd w:val="clear" w:color="auto" w:fill="FFFFFF"/>
          <w:lang w:val="ru-RU"/>
        </w:rPr>
        <w:t>?</w:t>
      </w:r>
    </w:p>
    <w:tbl>
      <w:tblPr>
        <w:tblW w:w="0" w:type="auto"/>
        <w:tblCellMar>
          <w:top w:w="15" w:type="dxa"/>
          <w:left w:w="15" w:type="dxa"/>
          <w:bottom w:w="15" w:type="dxa"/>
          <w:right w:w="15" w:type="dxa"/>
        </w:tblCellMar>
        <w:tblLook w:val="04A0"/>
      </w:tblPr>
      <w:tblGrid>
        <w:gridCol w:w="3816"/>
        <w:gridCol w:w="5088"/>
      </w:tblGrid>
      <w:tr w:rsidR="00821AFE" w:rsidRPr="00012E1D" w:rsidTr="00F02423">
        <w:tc>
          <w:tcPr>
            <w:tcW w:w="3816" w:type="dxa"/>
            <w:tcBorders>
              <w:top w:val="nil"/>
              <w:left w:val="nil"/>
              <w:bottom w:val="nil"/>
              <w:right w:val="nil"/>
            </w:tcBorders>
          </w:tcPr>
          <w:p w:rsidR="00821AFE" w:rsidRPr="00012E1D" w:rsidRDefault="00821AFE" w:rsidP="00821AFE">
            <w:pPr>
              <w:pStyle w:val="1a"/>
              <w:widowControl/>
              <w:numPr>
                <w:ilvl w:val="0"/>
                <w:numId w:val="49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4 Дж.</w:t>
            </w:r>
          </w:p>
          <w:p w:rsidR="00821AFE" w:rsidRPr="00012E1D" w:rsidRDefault="00821AFE" w:rsidP="00821AFE">
            <w:pPr>
              <w:pStyle w:val="1a"/>
              <w:widowControl/>
              <w:numPr>
                <w:ilvl w:val="0"/>
                <w:numId w:val="49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16 Дж.</w:t>
            </w:r>
          </w:p>
          <w:p w:rsidR="00821AFE" w:rsidRPr="00012E1D" w:rsidRDefault="00821AFE" w:rsidP="00821AFE">
            <w:pPr>
              <w:pStyle w:val="1a"/>
              <w:widowControl/>
              <w:numPr>
                <w:ilvl w:val="0"/>
                <w:numId w:val="49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12 Дж.</w:t>
            </w:r>
          </w:p>
          <w:p w:rsidR="00821AFE" w:rsidRPr="00012E1D" w:rsidRDefault="00821AFE" w:rsidP="00821AFE">
            <w:pPr>
              <w:pStyle w:val="1a"/>
              <w:widowControl/>
              <w:numPr>
                <w:ilvl w:val="0"/>
                <w:numId w:val="49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8 Дж.</w:t>
            </w:r>
          </w:p>
        </w:tc>
        <w:tc>
          <w:tcPr>
            <w:tcW w:w="5088"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2141220" cy="1935480"/>
                  <wp:effectExtent l="19050" t="0" r="0" b="0"/>
                  <wp:docPr id="48" name="Рисунок 48" descr="C:\Users\W-book\AppData\Local\Temp\ksohtml12872\wp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C:\Users\W-book\AppData\Local\Temp\ksohtml12872\wps123.jpg"/>
                          <pic:cNvPicPr>
                            <a:picLocks noChangeAspect="1" noChangeArrowheads="1"/>
                          </pic:cNvPicPr>
                        </pic:nvPicPr>
                        <pic:blipFill>
                          <a:blip r:embed="rId379" cstate="print"/>
                          <a:srcRect/>
                          <a:stretch>
                            <a:fillRect/>
                          </a:stretch>
                        </pic:blipFill>
                        <pic:spPr>
                          <a:xfrm>
                            <a:off x="0" y="0"/>
                            <a:ext cx="2141220" cy="1935480"/>
                          </a:xfrm>
                          <a:prstGeom prst="rect">
                            <a:avLst/>
                          </a:prstGeom>
                          <a:noFill/>
                          <a:ln w="9525">
                            <a:noFill/>
                            <a:miter lim="800000"/>
                            <a:headEnd/>
                            <a:tailEnd/>
                          </a:ln>
                        </pic:spPr>
                      </pic:pic>
                    </a:graphicData>
                  </a:graphic>
                </wp:inline>
              </w:drawing>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Какое из приведенных ниже выражений определяет период колебаний груза массой </w:t>
      </w:r>
      <w:r w:rsidRPr="00012E1D">
        <w:rPr>
          <w:rFonts w:ascii="Times New Roman" w:hAnsi="Times New Roman" w:cs="Times New Roman"/>
          <w:i/>
        </w:rPr>
        <w:t>m</w:t>
      </w:r>
      <w:r w:rsidRPr="00012E1D">
        <w:rPr>
          <w:rFonts w:ascii="Times New Roman" w:hAnsi="Times New Roman" w:cs="Times New Roman"/>
          <w:lang w:val="ru-RU"/>
        </w:rPr>
        <w:t xml:space="preserve">, подвешенного на пружине жесткостью </w:t>
      </w:r>
      <w:r w:rsidRPr="00012E1D">
        <w:rPr>
          <w:rFonts w:ascii="Times New Roman" w:hAnsi="Times New Roman" w:cs="Times New Roman"/>
          <w:i/>
        </w:rPr>
        <w:t>k</w:t>
      </w:r>
      <w:r w:rsidRPr="00012E1D">
        <w:rPr>
          <w:rFonts w:ascii="Times New Roman" w:hAnsi="Times New Roman" w:cs="Times New Roman"/>
          <w:lang w:val="ru-RU"/>
        </w:rPr>
        <w:t>?</w:t>
      </w:r>
    </w:p>
    <w:p w:rsidR="00821AFE" w:rsidRPr="00012E1D" w:rsidRDefault="00821AFE" w:rsidP="00821AFE">
      <w:pPr>
        <w:pStyle w:val="1a"/>
        <w:widowControl/>
        <w:numPr>
          <w:ilvl w:val="0"/>
          <w:numId w:val="49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441960" cy="525780"/>
            <wp:effectExtent l="19050" t="0" r="0" b="0"/>
            <wp:docPr id="49" name="Рисунок 49" descr="C:\Users\W-book\AppData\Local\Temp\ksohtml12872\wps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C:\Users\W-book\AppData\Local\Temp\ksohtml12872\wps124.jpg"/>
                    <pic:cNvPicPr>
                      <a:picLocks noChangeAspect="1" noChangeArrowheads="1"/>
                    </pic:cNvPicPr>
                  </pic:nvPicPr>
                  <pic:blipFill>
                    <a:blip r:embed="rId380" cstate="print"/>
                    <a:srcRect/>
                    <a:stretch>
                      <a:fillRect/>
                    </a:stretch>
                  </pic:blipFill>
                  <pic:spPr>
                    <a:xfrm>
                      <a:off x="0" y="0"/>
                      <a:ext cx="441960" cy="52578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2) </w:t>
      </w:r>
      <w:r w:rsidRPr="00012E1D">
        <w:rPr>
          <w:rFonts w:ascii="Times New Roman" w:hAnsi="Times New Roman" w:cs="Times New Roman"/>
          <w:noProof/>
          <w:lang w:val="ru-RU" w:eastAsia="ru-RU"/>
        </w:rPr>
        <w:drawing>
          <wp:inline distT="0" distB="0" distL="0" distR="0">
            <wp:extent cx="480060" cy="464820"/>
            <wp:effectExtent l="19050" t="0" r="0" b="0"/>
            <wp:docPr id="50" name="Рисунок 50" descr="C:\Users\W-book\AppData\Local\Temp\ksohtml12872\wps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C:\Users\W-book\AppData\Local\Temp\ksohtml12872\wps125.jpg"/>
                    <pic:cNvPicPr>
                      <a:picLocks noChangeAspect="1" noChangeArrowheads="1"/>
                    </pic:cNvPicPr>
                  </pic:nvPicPr>
                  <pic:blipFill>
                    <a:blip r:embed="rId381" cstate="print"/>
                    <a:srcRect/>
                    <a:stretch>
                      <a:fillRect/>
                    </a:stretch>
                  </pic:blipFill>
                  <pic:spPr>
                    <a:xfrm>
                      <a:off x="0" y="0"/>
                      <a:ext cx="480060" cy="46482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3) </w:t>
      </w:r>
      <w:r w:rsidRPr="00012E1D">
        <w:rPr>
          <w:rFonts w:ascii="Times New Roman" w:hAnsi="Times New Roman" w:cs="Times New Roman"/>
          <w:noProof/>
          <w:lang w:val="ru-RU" w:eastAsia="ru-RU"/>
        </w:rPr>
        <w:drawing>
          <wp:inline distT="0" distB="0" distL="0" distR="0">
            <wp:extent cx="457200" cy="381000"/>
            <wp:effectExtent l="19050" t="0" r="0" b="0"/>
            <wp:docPr id="51" name="Рисунок 51" descr="C:\Users\W-book\AppData\Local\Temp\ksohtml12872\wps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C:\Users\W-book\AppData\Local\Temp\ksohtml12872\wps126.jpg"/>
                    <pic:cNvPicPr>
                      <a:picLocks noChangeAspect="1" noChangeArrowheads="1"/>
                    </pic:cNvPicPr>
                  </pic:nvPicPr>
                  <pic:blipFill>
                    <a:blip r:embed="rId382" cstate="print"/>
                    <a:srcRect/>
                    <a:stretch>
                      <a:fillRect/>
                    </a:stretch>
                  </pic:blipFill>
                  <pic:spPr>
                    <a:xfrm>
                      <a:off x="0" y="0"/>
                      <a:ext cx="457200" cy="38100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4) </w:t>
      </w:r>
      <w:r w:rsidRPr="00012E1D">
        <w:rPr>
          <w:rFonts w:ascii="Times New Roman" w:hAnsi="Times New Roman" w:cs="Times New Roman"/>
          <w:noProof/>
          <w:lang w:val="ru-RU" w:eastAsia="ru-RU"/>
        </w:rPr>
        <w:drawing>
          <wp:inline distT="0" distB="0" distL="0" distR="0">
            <wp:extent cx="518160" cy="342900"/>
            <wp:effectExtent l="19050" t="0" r="0" b="0"/>
            <wp:docPr id="52" name="Рисунок 52" descr="C:\Users\W-book\AppData\Local\Temp\ksohtml12872\wp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C:\Users\W-book\AppData\Local\Temp\ksohtml12872\wps127.jpg"/>
                    <pic:cNvPicPr>
                      <a:picLocks noChangeAspect="1" noChangeArrowheads="1"/>
                    </pic:cNvPicPr>
                  </pic:nvPicPr>
                  <pic:blipFill>
                    <a:blip r:embed="rId383" cstate="print"/>
                    <a:srcRect/>
                    <a:stretch>
                      <a:fillRect/>
                    </a:stretch>
                  </pic:blipFill>
                  <pic:spPr>
                    <a:xfrm>
                      <a:off x="0" y="0"/>
                      <a:ext cx="518160" cy="342900"/>
                    </a:xfrm>
                    <a:prstGeom prst="rect">
                      <a:avLst/>
                    </a:prstGeom>
                    <a:noFill/>
                    <a:ln w="9525">
                      <a:noFill/>
                      <a:miter lim="800000"/>
                      <a:headEnd/>
                      <a:tailEnd/>
                    </a:ln>
                  </pic:spPr>
                </pic:pic>
              </a:graphicData>
            </a:graphic>
          </wp:inline>
        </w:drawing>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 изменится период колебаний математического маятника, если длину нити уменьшить в 4 раза?</w:t>
      </w:r>
    </w:p>
    <w:p w:rsidR="00821AFE" w:rsidRPr="00012E1D" w:rsidRDefault="00821AFE" w:rsidP="00821AFE">
      <w:pPr>
        <w:pStyle w:val="1a"/>
        <w:widowControl/>
        <w:numPr>
          <w:ilvl w:val="0"/>
          <w:numId w:val="49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Уменьшится в 4 раза.                  3) Увеличится в 4 раза.</w:t>
      </w:r>
    </w:p>
    <w:p w:rsidR="00821AFE" w:rsidRPr="00012E1D" w:rsidRDefault="00821AFE" w:rsidP="00821AFE">
      <w:pPr>
        <w:pStyle w:val="1a"/>
        <w:widowControl/>
        <w:numPr>
          <w:ilvl w:val="0"/>
          <w:numId w:val="49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Уменьшится в 2 раза.                  4) Увеличится в 2 раза.</w:t>
      </w:r>
    </w:p>
    <w:p w:rsidR="00821AFE" w:rsidRPr="00012E1D" w:rsidRDefault="00821AFE" w:rsidP="00821AFE">
      <w:pPr>
        <w:pStyle w:val="1a"/>
        <w:spacing w:line="276" w:lineRule="auto"/>
        <w:jc w:val="both"/>
        <w:rPr>
          <w:rFonts w:ascii="Times New Roman" w:hAnsi="Times New Roman" w:cs="Times New Roman"/>
          <w:lang w:val="ru-RU"/>
        </w:rPr>
      </w:pPr>
    </w:p>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На рисунке приведен график гармонических колебаний. </w:t>
      </w:r>
      <w:r w:rsidRPr="00012E1D">
        <w:rPr>
          <w:rFonts w:ascii="Times New Roman" w:hAnsi="Times New Roman" w:cs="Times New Roman"/>
        </w:rPr>
        <w:t>Укажите все правильные утверждения.</w:t>
      </w:r>
    </w:p>
    <w:tbl>
      <w:tblPr>
        <w:tblW w:w="0" w:type="auto"/>
        <w:tblCellMar>
          <w:top w:w="15" w:type="dxa"/>
          <w:left w:w="15" w:type="dxa"/>
          <w:bottom w:w="15" w:type="dxa"/>
          <w:right w:w="15" w:type="dxa"/>
        </w:tblCellMar>
        <w:tblLook w:val="04A0"/>
      </w:tblPr>
      <w:tblGrid>
        <w:gridCol w:w="4380"/>
        <w:gridCol w:w="4524"/>
      </w:tblGrid>
      <w:tr w:rsidR="00821AFE" w:rsidRPr="00012E1D" w:rsidTr="00F02423">
        <w:tc>
          <w:tcPr>
            <w:tcW w:w="4380"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2598420" cy="1257300"/>
                  <wp:effectExtent l="19050" t="0" r="0" b="0"/>
                  <wp:docPr id="53" name="Рисунок 53" descr="C:\Users\W-book\AppData\Local\Temp\ksohtml12872\wps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C:\Users\W-book\AppData\Local\Temp\ksohtml12872\wps128.jpg"/>
                          <pic:cNvPicPr>
                            <a:picLocks noChangeAspect="1" noChangeArrowheads="1"/>
                          </pic:cNvPicPr>
                        </pic:nvPicPr>
                        <pic:blipFill>
                          <a:blip r:embed="rId384" cstate="print"/>
                          <a:srcRect/>
                          <a:stretch>
                            <a:fillRect/>
                          </a:stretch>
                        </pic:blipFill>
                        <pic:spPr>
                          <a:xfrm>
                            <a:off x="0" y="0"/>
                            <a:ext cx="2598420" cy="1257300"/>
                          </a:xfrm>
                          <a:prstGeom prst="rect">
                            <a:avLst/>
                          </a:prstGeom>
                          <a:noFill/>
                          <a:ln w="9525">
                            <a:noFill/>
                            <a:miter lim="800000"/>
                            <a:headEnd/>
                            <a:tailEnd/>
                          </a:ln>
                        </pic:spPr>
                      </pic:pic>
                    </a:graphicData>
                  </a:graphic>
                </wp:inline>
              </w:drawing>
            </w:r>
          </w:p>
        </w:tc>
        <w:tc>
          <w:tcPr>
            <w:tcW w:w="4524" w:type="dxa"/>
            <w:tcBorders>
              <w:top w:val="nil"/>
              <w:left w:val="nil"/>
              <w:bottom w:val="nil"/>
              <w:right w:val="nil"/>
            </w:tcBorders>
          </w:tcPr>
          <w:p w:rsidR="00821AFE" w:rsidRPr="00012E1D" w:rsidRDefault="00821AFE" w:rsidP="00821AFE">
            <w:pPr>
              <w:pStyle w:val="1a"/>
              <w:widowControl/>
              <w:numPr>
                <w:ilvl w:val="0"/>
                <w:numId w:val="49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Амплитуда колебаний равна 2 см.</w:t>
            </w:r>
          </w:p>
          <w:p w:rsidR="00821AFE" w:rsidRPr="00012E1D" w:rsidRDefault="00821AFE" w:rsidP="00821AFE">
            <w:pPr>
              <w:pStyle w:val="1a"/>
              <w:widowControl/>
              <w:numPr>
                <w:ilvl w:val="0"/>
                <w:numId w:val="49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Период колебаний 2 с.</w:t>
            </w:r>
          </w:p>
          <w:p w:rsidR="00821AFE" w:rsidRPr="00012E1D" w:rsidRDefault="00821AFE" w:rsidP="00821AFE">
            <w:pPr>
              <w:pStyle w:val="1a"/>
              <w:widowControl/>
              <w:numPr>
                <w:ilvl w:val="0"/>
                <w:numId w:val="49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Частота колебаний 0,5 Гц.</w:t>
            </w:r>
          </w:p>
          <w:p w:rsidR="00821AFE" w:rsidRPr="00012E1D" w:rsidRDefault="00821AFE" w:rsidP="00821AFE">
            <w:pPr>
              <w:pStyle w:val="1a"/>
              <w:widowControl/>
              <w:numPr>
                <w:ilvl w:val="0"/>
                <w:numId w:val="49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Среди утверждений нет правильного</w:t>
            </w:r>
          </w:p>
          <w:p w:rsidR="00821AFE" w:rsidRPr="00012E1D" w:rsidRDefault="00821AFE" w:rsidP="00F02423">
            <w:pPr>
              <w:pStyle w:val="1a"/>
              <w:spacing w:line="276" w:lineRule="auto"/>
              <w:jc w:val="both"/>
              <w:rPr>
                <w:rFonts w:ascii="Times New Roman" w:hAnsi="Times New Roman" w:cs="Times New Roman"/>
              </w:rPr>
            </w:pPr>
          </w:p>
        </w:tc>
      </w:tr>
    </w:tbl>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Каковы свойства продольных волн? Укажите все правильные ответы.</w:t>
      </w:r>
    </w:p>
    <w:p w:rsidR="00821AFE" w:rsidRPr="00012E1D" w:rsidRDefault="00821AFE" w:rsidP="00821AFE">
      <w:pPr>
        <w:pStyle w:val="1a"/>
        <w:widowControl/>
        <w:numPr>
          <w:ilvl w:val="0"/>
          <w:numId w:val="49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Эти волны могут распространяться только в газах.</w:t>
      </w:r>
    </w:p>
    <w:p w:rsidR="00821AFE" w:rsidRPr="00012E1D" w:rsidRDefault="00821AFE" w:rsidP="00821AFE">
      <w:pPr>
        <w:pStyle w:val="1a"/>
        <w:widowControl/>
        <w:numPr>
          <w:ilvl w:val="0"/>
          <w:numId w:val="49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Продольные волны представляют собой чередующиеся разрежения и сжатия.</w:t>
      </w:r>
    </w:p>
    <w:p w:rsidR="00821AFE" w:rsidRPr="00012E1D" w:rsidRDefault="00821AFE" w:rsidP="00821AFE">
      <w:pPr>
        <w:pStyle w:val="1a"/>
        <w:widowControl/>
        <w:numPr>
          <w:ilvl w:val="0"/>
          <w:numId w:val="49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lastRenderedPageBreak/>
        <w:t>Частицы среды при колебаниях смещаются вдоль направления распространения волны.</w:t>
      </w:r>
    </w:p>
    <w:p w:rsidR="00821AFE" w:rsidRPr="00012E1D" w:rsidRDefault="00821AFE" w:rsidP="00821AFE">
      <w:pPr>
        <w:pStyle w:val="1a"/>
        <w:widowControl/>
        <w:numPr>
          <w:ilvl w:val="0"/>
          <w:numId w:val="49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Частицы среды при колебаниях смещаются перпендикулярно направлению распространения волны.</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В каких направлениях совершаются колебания в поперечной волне? </w:t>
      </w:r>
    </w:p>
    <w:p w:rsidR="00821AFE" w:rsidRPr="00012E1D" w:rsidRDefault="00821AFE" w:rsidP="00821AFE">
      <w:pPr>
        <w:pStyle w:val="1a"/>
        <w:widowControl/>
        <w:numPr>
          <w:ilvl w:val="0"/>
          <w:numId w:val="50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Во всех направлениях.</w:t>
      </w:r>
    </w:p>
    <w:p w:rsidR="00821AFE" w:rsidRPr="00012E1D" w:rsidRDefault="00821AFE" w:rsidP="00821AFE">
      <w:pPr>
        <w:pStyle w:val="1a"/>
        <w:widowControl/>
        <w:numPr>
          <w:ilvl w:val="0"/>
          <w:numId w:val="50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Только по направлению распространения волны.</w:t>
      </w:r>
    </w:p>
    <w:p w:rsidR="00821AFE" w:rsidRPr="00012E1D" w:rsidRDefault="00821AFE" w:rsidP="00821AFE">
      <w:pPr>
        <w:pStyle w:val="1a"/>
        <w:widowControl/>
        <w:numPr>
          <w:ilvl w:val="0"/>
          <w:numId w:val="50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Только перпендикулярно распространению волны.</w:t>
      </w:r>
    </w:p>
    <w:p w:rsidR="00821AFE" w:rsidRPr="00012E1D" w:rsidRDefault="00821AFE" w:rsidP="00821AFE">
      <w:pPr>
        <w:pStyle w:val="1a"/>
        <w:widowControl/>
        <w:numPr>
          <w:ilvl w:val="0"/>
          <w:numId w:val="50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Среди ответов нет правильного.</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Установите соответствие между примерами и физическими явлениями, которые эти примеры иллюстрируют. Для каждого примера проявления физических явлений из первого столбца подберите соответствующее название физического явления из второго столбца.</w:t>
      </w:r>
    </w:p>
    <w:tbl>
      <w:tblPr>
        <w:tblW w:w="0" w:type="auto"/>
        <w:tblCellMar>
          <w:top w:w="15" w:type="dxa"/>
          <w:left w:w="15" w:type="dxa"/>
          <w:bottom w:w="15" w:type="dxa"/>
          <w:right w:w="15" w:type="dxa"/>
        </w:tblCellMar>
        <w:tblLook w:val="04A0"/>
      </w:tblPr>
      <w:tblGrid>
        <w:gridCol w:w="4464"/>
        <w:gridCol w:w="4452"/>
      </w:tblGrid>
      <w:tr w:rsidR="00821AFE" w:rsidRPr="00012E1D" w:rsidTr="00F02423">
        <w:tc>
          <w:tcPr>
            <w:tcW w:w="4464" w:type="dxa"/>
            <w:tcBorders>
              <w:top w:val="nil"/>
              <w:left w:val="nil"/>
              <w:bottom w:val="nil"/>
              <w:right w:val="nil"/>
            </w:tcBorders>
          </w:tcPr>
          <w:p w:rsidR="00821AFE" w:rsidRPr="00012E1D" w:rsidRDefault="00821AFE" w:rsidP="00F02423">
            <w:pPr>
              <w:pStyle w:val="1a"/>
              <w:shd w:val="clear" w:color="auto" w:fill="FFFFFF"/>
              <w:spacing w:line="276" w:lineRule="auto"/>
              <w:jc w:val="center"/>
              <w:rPr>
                <w:rFonts w:ascii="Times New Roman" w:hAnsi="Times New Roman" w:cs="Times New Roman"/>
                <w:color w:val="000000"/>
                <w:lang w:val="ru-RU"/>
              </w:rPr>
            </w:pPr>
            <w:r w:rsidRPr="00012E1D">
              <w:rPr>
                <w:rFonts w:ascii="Times New Roman" w:hAnsi="Times New Roman" w:cs="Times New Roman"/>
                <w:color w:val="000000"/>
                <w:lang w:val="ru-RU"/>
              </w:rPr>
              <w:t>ПРИМЕРЫ</w:t>
            </w:r>
          </w:p>
          <w:p w:rsidR="00821AFE" w:rsidRPr="00012E1D" w:rsidRDefault="00821AFE" w:rsidP="00F02423">
            <w:pPr>
              <w:pStyle w:val="1a"/>
              <w:shd w:val="clear" w:color="auto" w:fill="FFFFFF"/>
              <w:spacing w:line="276" w:lineRule="auto"/>
              <w:jc w:val="both"/>
              <w:rPr>
                <w:rFonts w:ascii="Times New Roman" w:hAnsi="Times New Roman" w:cs="Times New Roman"/>
                <w:color w:val="000000"/>
                <w:lang w:val="ru-RU"/>
              </w:rPr>
            </w:pPr>
            <w:r w:rsidRPr="00012E1D">
              <w:rPr>
                <w:rFonts w:ascii="Times New Roman" w:hAnsi="Times New Roman" w:cs="Times New Roman"/>
                <w:color w:val="000000"/>
                <w:lang w:val="ru-RU"/>
              </w:rPr>
              <w:t>А) эхо в лесу</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Б) определение глубины водоёма с помощью навигационного прибора эхолота</w:t>
            </w:r>
          </w:p>
          <w:p w:rsidR="00821AFE" w:rsidRPr="00012E1D" w:rsidRDefault="00821AFE" w:rsidP="00F02423">
            <w:pPr>
              <w:pStyle w:val="1a"/>
              <w:spacing w:line="276" w:lineRule="auto"/>
              <w:jc w:val="both"/>
              <w:rPr>
                <w:rFonts w:ascii="Times New Roman" w:hAnsi="Times New Roman" w:cs="Times New Roman"/>
                <w:lang w:val="ru-RU"/>
              </w:rPr>
            </w:pPr>
          </w:p>
        </w:tc>
        <w:tc>
          <w:tcPr>
            <w:tcW w:w="4452" w:type="dxa"/>
            <w:tcBorders>
              <w:top w:val="nil"/>
              <w:left w:val="nil"/>
              <w:bottom w:val="nil"/>
              <w:right w:val="nil"/>
            </w:tcBorders>
          </w:tcPr>
          <w:p w:rsidR="00821AFE" w:rsidRPr="00012E1D" w:rsidRDefault="00821AFE" w:rsidP="00F02423">
            <w:pPr>
              <w:shd w:val="clear" w:color="auto" w:fill="FFFFFF"/>
              <w:spacing w:after="0"/>
              <w:jc w:val="center"/>
              <w:rPr>
                <w:rFonts w:ascii="Times New Roman" w:hAnsi="Times New Roman"/>
                <w:color w:val="000000"/>
                <w:sz w:val="24"/>
                <w:szCs w:val="24"/>
              </w:rPr>
            </w:pPr>
            <w:r w:rsidRPr="00012E1D">
              <w:rPr>
                <w:rFonts w:ascii="Times New Roman" w:hAnsi="Times New Roman"/>
                <w:color w:val="000000"/>
                <w:sz w:val="24"/>
                <w:szCs w:val="24"/>
              </w:rPr>
              <w:t>ФИЗИЧЕСКИЕ ЯВЛЕНИЯ</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1) Огибание звуком препятствия</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2) Явление полного внутреннего отражения</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3) Отражение света</w:t>
            </w:r>
          </w:p>
          <w:p w:rsidR="00821AFE" w:rsidRPr="00012E1D" w:rsidRDefault="00821AFE" w:rsidP="00F02423">
            <w:pPr>
              <w:pStyle w:val="leftmargin"/>
              <w:shd w:val="clear" w:color="auto" w:fill="FFFFFF"/>
              <w:spacing w:before="0" w:beforeAutospacing="0" w:after="0" w:afterAutospacing="0" w:line="276" w:lineRule="auto"/>
              <w:jc w:val="both"/>
              <w:rPr>
                <w:color w:val="000000"/>
              </w:rPr>
            </w:pPr>
            <w:r w:rsidRPr="00012E1D">
              <w:rPr>
                <w:color w:val="000000"/>
              </w:rPr>
              <w:t>4) Отражение звука от препятствия</w:t>
            </w:r>
          </w:p>
        </w:tc>
      </w:tr>
    </w:tbl>
    <w:p w:rsidR="00821AFE" w:rsidRPr="00012E1D" w:rsidRDefault="00821AFE" w:rsidP="00821AFE">
      <w:pPr>
        <w:pStyle w:val="1a"/>
        <w:spacing w:line="276" w:lineRule="auto"/>
        <w:jc w:val="both"/>
        <w:rPr>
          <w:rFonts w:ascii="Times New Roman" w:hAnsi="Times New Roman" w:cs="Times New Roman"/>
          <w:color w:val="000000"/>
          <w:shd w:val="clear" w:color="auto" w:fill="FFFFFF"/>
          <w:lang w:val="ru-RU"/>
        </w:rPr>
      </w:pPr>
      <w:r w:rsidRPr="00012E1D">
        <w:rPr>
          <w:rFonts w:ascii="Times New Roman" w:hAnsi="Times New Roman" w:cs="Times New Roman"/>
          <w:color w:val="000000"/>
          <w:shd w:val="clear" w:color="auto" w:fill="FFFFFF"/>
          <w:lang w:val="ru-RU"/>
        </w:rPr>
        <w:t xml:space="preserve">Запишите в таблицу выбранные цифры под соответствующими буквами. </w:t>
      </w:r>
    </w:p>
    <w:tbl>
      <w:tblPr>
        <w:tblW w:w="0" w:type="auto"/>
        <w:tblCellMar>
          <w:top w:w="15" w:type="dxa"/>
          <w:left w:w="15" w:type="dxa"/>
          <w:bottom w:w="15" w:type="dxa"/>
          <w:right w:w="15" w:type="dxa"/>
        </w:tblCellMar>
        <w:tblLook w:val="04A0"/>
      </w:tblPr>
      <w:tblGrid>
        <w:gridCol w:w="1056"/>
        <w:gridCol w:w="1056"/>
      </w:tblGrid>
      <w:tr w:rsidR="00821AFE" w:rsidRPr="00012E1D" w:rsidTr="00F02423">
        <w:tc>
          <w:tcPr>
            <w:tcW w:w="1056"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А</w:t>
            </w:r>
          </w:p>
        </w:tc>
        <w:tc>
          <w:tcPr>
            <w:tcW w:w="1056"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Б</w:t>
            </w:r>
          </w:p>
        </w:tc>
      </w:tr>
      <w:tr w:rsidR="00821AFE" w:rsidRPr="00012E1D" w:rsidTr="00F02423">
        <w:tc>
          <w:tcPr>
            <w:tcW w:w="1056"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rPr>
            </w:pPr>
          </w:p>
        </w:tc>
        <w:tc>
          <w:tcPr>
            <w:tcW w:w="1056"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rPr>
            </w:pPr>
          </w:p>
        </w:tc>
      </w:tr>
    </w:tbl>
    <w:p w:rsidR="00821AFE" w:rsidRPr="00012E1D" w:rsidRDefault="00821AFE" w:rsidP="00821AFE">
      <w:pPr>
        <w:pStyle w:val="1a"/>
        <w:widowControl/>
        <w:numPr>
          <w:ilvl w:val="0"/>
          <w:numId w:val="49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 Какие из перечисленных ниже волн являются поперечными? </w:t>
      </w:r>
      <w:r w:rsidRPr="00012E1D">
        <w:rPr>
          <w:rFonts w:ascii="Times New Roman" w:hAnsi="Times New Roman" w:cs="Times New Roman"/>
        </w:rPr>
        <w:t>Укажите все правильные ответы.</w:t>
      </w:r>
    </w:p>
    <w:p w:rsidR="00821AFE" w:rsidRPr="00012E1D" w:rsidRDefault="00821AFE" w:rsidP="00821AFE">
      <w:pPr>
        <w:pStyle w:val="1a"/>
        <w:widowControl/>
        <w:numPr>
          <w:ilvl w:val="0"/>
          <w:numId w:val="50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Волны на поверхности воды.</w:t>
      </w:r>
    </w:p>
    <w:p w:rsidR="00821AFE" w:rsidRPr="00012E1D" w:rsidRDefault="00821AFE" w:rsidP="00821AFE">
      <w:pPr>
        <w:pStyle w:val="1a"/>
        <w:widowControl/>
        <w:numPr>
          <w:ilvl w:val="0"/>
          <w:numId w:val="50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Звуковые волны в газах.</w:t>
      </w:r>
    </w:p>
    <w:p w:rsidR="00821AFE" w:rsidRPr="00012E1D" w:rsidRDefault="00821AFE" w:rsidP="00821AFE">
      <w:pPr>
        <w:pStyle w:val="1a"/>
        <w:widowControl/>
        <w:numPr>
          <w:ilvl w:val="0"/>
          <w:numId w:val="50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Радиоволны.</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both"/>
        <w:rPr>
          <w:rFonts w:ascii="Times New Roman" w:hAnsi="Times New Roman"/>
          <w:sz w:val="24"/>
          <w:szCs w:val="24"/>
        </w:rPr>
      </w:pPr>
      <w:r w:rsidRPr="00012E1D">
        <w:rPr>
          <w:rStyle w:val="150"/>
          <w:rFonts w:ascii="Times New Roman" w:hAnsi="Times New Roman"/>
          <w:b/>
          <w:bCs/>
          <w:sz w:val="24"/>
          <w:szCs w:val="24"/>
        </w:rPr>
        <w:t>11</w:t>
      </w:r>
      <w:r w:rsidRPr="00012E1D">
        <w:rPr>
          <w:rFonts w:ascii="Times New Roman" w:hAnsi="Times New Roman"/>
          <w:b/>
          <w:bCs/>
          <w:sz w:val="24"/>
          <w:szCs w:val="24"/>
          <w:shd w:val="clear" w:color="auto" w:fill="FFFFFF"/>
        </w:rPr>
        <w:t>.</w:t>
      </w:r>
      <w:r w:rsidRPr="00012E1D">
        <w:rPr>
          <w:rFonts w:ascii="Times New Roman" w:hAnsi="Times New Roman"/>
          <w:sz w:val="24"/>
          <w:szCs w:val="24"/>
        </w:rPr>
        <w:t xml:space="preserve"> Вопрос с профессиональной направленностью:</w:t>
      </w:r>
    </w:p>
    <w:p w:rsidR="00821AFE" w:rsidRPr="00012E1D" w:rsidRDefault="00821AFE" w:rsidP="00821AFE">
      <w:pPr>
        <w:pStyle w:val="affa"/>
        <w:jc w:val="both"/>
        <w:rPr>
          <w:rFonts w:eastAsia="Calibri"/>
          <w:b/>
          <w:sz w:val="24"/>
          <w:szCs w:val="24"/>
        </w:rPr>
      </w:pPr>
      <w:r w:rsidRPr="00012E1D">
        <w:rPr>
          <w:rFonts w:eastAsia="Calibri"/>
          <w:b/>
          <w:sz w:val="24"/>
          <w:szCs w:val="24"/>
        </w:rPr>
        <w:t xml:space="preserve">Для УГПС 08.00.00 Техника и технологии строительства </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shd w:val="clear" w:color="auto" w:fill="FFFFFF"/>
          <w:lang w:val="ru-RU"/>
        </w:rPr>
        <w:t>Степень необходимости звукоизоляции перекрытий зависит от характеристик используемых в строительстве материалов и соблюдения всех технологических норм.</w:t>
      </w:r>
      <w:r w:rsidRPr="00012E1D">
        <w:rPr>
          <w:rFonts w:ascii="Times New Roman" w:hAnsi="Times New Roman" w:cs="Times New Roman"/>
          <w:color w:val="202122"/>
          <w:shd w:val="clear" w:color="auto" w:fill="FFFFFF"/>
          <w:lang w:val="ru-RU"/>
        </w:rPr>
        <w:t xml:space="preserve"> </w:t>
      </w:r>
      <w:r w:rsidRPr="00012E1D">
        <w:rPr>
          <w:rStyle w:val="150"/>
          <w:rFonts w:ascii="Times New Roman" w:hAnsi="Times New Roman"/>
          <w:lang w:val="ru-RU"/>
        </w:rPr>
        <w:t>От каких параметров зависит скорость затухания звука в среде</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Какие материалы нужно использовать для звукоизоляции</w:t>
      </w:r>
      <w:r w:rsidRPr="00012E1D">
        <w:rPr>
          <w:rFonts w:ascii="Times New Roman" w:hAnsi="Times New Roman" w:cs="Times New Roman"/>
          <w:shd w:val="clear" w:color="auto" w:fill="FFFFFF"/>
          <w:lang w:val="ru-RU"/>
        </w:rPr>
        <w:t xml:space="preserve">? </w:t>
      </w:r>
    </w:p>
    <w:p w:rsidR="00821AFE" w:rsidRPr="00012E1D" w:rsidRDefault="00821AFE" w:rsidP="00821AFE">
      <w:pPr>
        <w:pStyle w:val="2c"/>
        <w:spacing w:before="0" w:beforeAutospacing="0" w:after="0" w:afterAutospacing="0" w:line="276" w:lineRule="auto"/>
        <w:rPr>
          <w:rFonts w:ascii="Times New Roman" w:eastAsia="Calibri" w:hAnsi="Times New Roman"/>
          <w:b/>
        </w:rPr>
      </w:pP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821AFE" w:rsidRPr="00012E1D" w:rsidTr="00F02423">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r>
      <w:tr w:rsidR="00821AFE" w:rsidRPr="00012E1D" w:rsidTr="00F02423">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44</w:t>
            </w:r>
          </w:p>
        </w:tc>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13</w:t>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«Электромагнитные колебания и волны»</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Как изменится частота электромагнитных колебаний в контуре </w:t>
      </w:r>
      <w:r w:rsidRPr="00012E1D">
        <w:rPr>
          <w:rFonts w:ascii="Times New Roman" w:hAnsi="Times New Roman" w:cs="Times New Roman"/>
          <w:i/>
        </w:rPr>
        <w:t>L</w:t>
      </w:r>
      <w:r w:rsidRPr="00012E1D">
        <w:rPr>
          <w:rFonts w:ascii="Times New Roman" w:hAnsi="Times New Roman" w:cs="Times New Roman"/>
          <w:i/>
          <w:lang w:val="ru-RU"/>
        </w:rPr>
        <w:t xml:space="preserve"> – С</w:t>
      </w:r>
      <w:r w:rsidRPr="00012E1D">
        <w:rPr>
          <w:rFonts w:ascii="Times New Roman" w:hAnsi="Times New Roman" w:cs="Times New Roman"/>
          <w:lang w:val="ru-RU"/>
        </w:rPr>
        <w:t>, если электроемкость конденсатора увеличить в четыре раза?</w:t>
      </w:r>
    </w:p>
    <w:p w:rsidR="00821AFE" w:rsidRPr="00012E1D" w:rsidRDefault="00821AFE" w:rsidP="00821AFE">
      <w:pPr>
        <w:pStyle w:val="1a"/>
        <w:widowControl/>
        <w:numPr>
          <w:ilvl w:val="0"/>
          <w:numId w:val="50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 в 4 раза.</w:t>
      </w:r>
    </w:p>
    <w:p w:rsidR="00821AFE" w:rsidRPr="00012E1D" w:rsidRDefault="00821AFE" w:rsidP="00821AFE">
      <w:pPr>
        <w:pStyle w:val="1a"/>
        <w:widowControl/>
        <w:numPr>
          <w:ilvl w:val="0"/>
          <w:numId w:val="50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Увеличится в 2 раза.</w:t>
      </w:r>
    </w:p>
    <w:p w:rsidR="00821AFE" w:rsidRPr="00012E1D" w:rsidRDefault="00821AFE" w:rsidP="00821AFE">
      <w:pPr>
        <w:pStyle w:val="1a"/>
        <w:widowControl/>
        <w:numPr>
          <w:ilvl w:val="0"/>
          <w:numId w:val="50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Уменьшится в 4 раза.</w:t>
      </w:r>
    </w:p>
    <w:p w:rsidR="00821AFE" w:rsidRPr="00012E1D" w:rsidRDefault="00821AFE" w:rsidP="00821AFE">
      <w:pPr>
        <w:pStyle w:val="1a"/>
        <w:widowControl/>
        <w:numPr>
          <w:ilvl w:val="0"/>
          <w:numId w:val="50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Уменьшится в 2 раза.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Значение силы переменного тока, измеренное в амперах, задано уравнением </w:t>
      </w:r>
      <w:r w:rsidRPr="00012E1D">
        <w:rPr>
          <w:rFonts w:ascii="Times New Roman" w:hAnsi="Times New Roman" w:cs="Times New Roman"/>
          <w:i/>
        </w:rPr>
        <w:t>i</w:t>
      </w:r>
      <w:r w:rsidRPr="00012E1D">
        <w:rPr>
          <w:rFonts w:ascii="Times New Roman" w:hAnsi="Times New Roman" w:cs="Times New Roman"/>
          <w:i/>
          <w:lang w:val="ru-RU"/>
        </w:rPr>
        <w:t xml:space="preserve"> = 0,1</w:t>
      </w:r>
      <w:r w:rsidRPr="00012E1D">
        <w:rPr>
          <w:rFonts w:ascii="Times New Roman" w:hAnsi="Times New Roman" w:cs="Times New Roman"/>
          <w:i/>
        </w:rPr>
        <w:t>sin</w:t>
      </w:r>
      <w:r w:rsidRPr="00012E1D">
        <w:rPr>
          <w:rFonts w:ascii="Times New Roman" w:hAnsi="Times New Roman" w:cs="Times New Roman"/>
          <w:i/>
          <w:lang w:val="ru-RU"/>
        </w:rPr>
        <w:t>100</w:t>
      </w:r>
      <w:r w:rsidRPr="00012E1D">
        <w:rPr>
          <w:rFonts w:ascii="Times New Roman" w:hAnsi="Times New Roman" w:cs="Times New Roman"/>
          <w:i/>
        </w:rPr>
        <w:t>πt</w:t>
      </w:r>
      <w:r w:rsidRPr="00012E1D">
        <w:rPr>
          <w:rFonts w:ascii="Times New Roman" w:hAnsi="Times New Roman" w:cs="Times New Roman"/>
          <w:lang w:val="ru-RU"/>
        </w:rPr>
        <w:t xml:space="preserve">. </w:t>
      </w:r>
      <w:r w:rsidRPr="00012E1D">
        <w:rPr>
          <w:rFonts w:ascii="Times New Roman" w:hAnsi="Times New Roman" w:cs="Times New Roman"/>
        </w:rPr>
        <w:t>Укажите все правильные утверждения.</w:t>
      </w:r>
    </w:p>
    <w:p w:rsidR="00821AFE" w:rsidRPr="00012E1D" w:rsidRDefault="00821AFE" w:rsidP="00821AFE">
      <w:pPr>
        <w:pStyle w:val="1a"/>
        <w:widowControl/>
        <w:numPr>
          <w:ilvl w:val="0"/>
          <w:numId w:val="50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Амплитуда силы тока 0,1 А.</w:t>
      </w:r>
    </w:p>
    <w:p w:rsidR="00821AFE" w:rsidRPr="00012E1D" w:rsidRDefault="00821AFE" w:rsidP="00821AFE">
      <w:pPr>
        <w:pStyle w:val="1a"/>
        <w:widowControl/>
        <w:numPr>
          <w:ilvl w:val="0"/>
          <w:numId w:val="50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lastRenderedPageBreak/>
        <w:t>Период равен 100 с.</w:t>
      </w:r>
    </w:p>
    <w:p w:rsidR="00821AFE" w:rsidRPr="00012E1D" w:rsidRDefault="00821AFE" w:rsidP="00821AFE">
      <w:pPr>
        <w:pStyle w:val="1a"/>
        <w:widowControl/>
        <w:numPr>
          <w:ilvl w:val="0"/>
          <w:numId w:val="50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Частота равна 50 Гц.</w:t>
      </w:r>
    </w:p>
    <w:p w:rsidR="00821AFE" w:rsidRPr="00012E1D" w:rsidRDefault="00821AFE" w:rsidP="00821AFE">
      <w:pPr>
        <w:pStyle w:val="1a"/>
        <w:widowControl/>
        <w:numPr>
          <w:ilvl w:val="0"/>
          <w:numId w:val="50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Циклическая частота 100 рад/с.</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color w:val="000000"/>
          <w:shd w:val="clear" w:color="auto" w:fill="FFFFFF"/>
        </w:rPr>
        <w:t>Даны следующие зависимости величин:</w:t>
      </w:r>
    </w:p>
    <w:p w:rsidR="00821AFE" w:rsidRPr="00012E1D" w:rsidRDefault="00821AFE" w:rsidP="00821AFE">
      <w:pPr>
        <w:pStyle w:val="1a"/>
        <w:spacing w:line="276" w:lineRule="auto"/>
        <w:jc w:val="both"/>
        <w:rPr>
          <w:rFonts w:ascii="Times New Roman" w:hAnsi="Times New Roman" w:cs="Times New Roman"/>
          <w:color w:val="000000"/>
          <w:shd w:val="clear" w:color="auto" w:fill="FFFFFF"/>
          <w:lang w:val="ru-RU"/>
        </w:rPr>
      </w:pPr>
      <w:r w:rsidRPr="00012E1D">
        <w:rPr>
          <w:rFonts w:ascii="Times New Roman" w:hAnsi="Times New Roman" w:cs="Times New Roman"/>
          <w:color w:val="000000"/>
          <w:shd w:val="clear" w:color="auto" w:fill="FFFFFF"/>
          <w:lang w:val="ru-RU"/>
        </w:rPr>
        <w:t>А) Зависимость напряжения на конденсаторе от времени в колебательном контуре, учитывая, что в начальный момент времени конденсатор заряжен.</w:t>
      </w:r>
    </w:p>
    <w:p w:rsidR="00821AFE" w:rsidRPr="00012E1D" w:rsidRDefault="00821AFE" w:rsidP="00821AFE">
      <w:pPr>
        <w:pStyle w:val="1a"/>
        <w:spacing w:line="276" w:lineRule="auto"/>
        <w:jc w:val="both"/>
        <w:rPr>
          <w:rFonts w:ascii="Times New Roman" w:hAnsi="Times New Roman" w:cs="Times New Roman"/>
          <w:color w:val="000000"/>
          <w:shd w:val="clear" w:color="auto" w:fill="FFFFFF"/>
          <w:lang w:val="ru-RU"/>
        </w:rPr>
      </w:pPr>
      <w:r w:rsidRPr="00012E1D">
        <w:rPr>
          <w:rFonts w:ascii="Times New Roman" w:hAnsi="Times New Roman" w:cs="Times New Roman"/>
          <w:color w:val="000000"/>
          <w:shd w:val="clear" w:color="auto" w:fill="FFFFFF"/>
          <w:lang w:val="ru-RU"/>
        </w:rPr>
        <w:t>Б) Зависимость энергии магнитного поля катушки с током от силы тока в ней.</w:t>
      </w:r>
    </w:p>
    <w:p w:rsidR="00821AFE" w:rsidRPr="00012E1D" w:rsidRDefault="00821AFE" w:rsidP="00821AFE">
      <w:pPr>
        <w:pStyle w:val="1a"/>
        <w:spacing w:line="276" w:lineRule="auto"/>
        <w:jc w:val="both"/>
        <w:rPr>
          <w:rFonts w:ascii="Times New Roman" w:hAnsi="Times New Roman" w:cs="Times New Roman"/>
          <w:color w:val="000000"/>
          <w:shd w:val="clear" w:color="auto" w:fill="FFFFFF"/>
          <w:lang w:val="ru-RU"/>
        </w:rPr>
      </w:pPr>
      <w:r w:rsidRPr="00012E1D">
        <w:rPr>
          <w:rFonts w:ascii="Times New Roman" w:hAnsi="Times New Roman" w:cs="Times New Roman"/>
          <w:color w:val="000000"/>
          <w:shd w:val="clear" w:color="auto" w:fill="FFFFFF"/>
          <w:lang w:val="ru-RU"/>
        </w:rPr>
        <w:t>В) Зависимость длины излучаемой электромагнитной волны от частоты колебаний заряда в металлическом проводнике.</w:t>
      </w:r>
    </w:p>
    <w:p w:rsidR="00821AFE" w:rsidRPr="00012E1D" w:rsidRDefault="00821AFE" w:rsidP="00821AFE">
      <w:pPr>
        <w:pStyle w:val="1a"/>
        <w:spacing w:line="276" w:lineRule="auto"/>
        <w:jc w:val="both"/>
        <w:rPr>
          <w:rFonts w:ascii="Times New Roman" w:hAnsi="Times New Roman" w:cs="Times New Roman"/>
          <w:color w:val="000000"/>
          <w:shd w:val="clear" w:color="auto" w:fill="FFFFFF"/>
          <w:lang w:val="ru-RU"/>
        </w:rPr>
      </w:pPr>
      <w:r w:rsidRPr="00012E1D">
        <w:rPr>
          <w:rFonts w:ascii="Times New Roman" w:hAnsi="Times New Roman" w:cs="Times New Roman"/>
          <w:color w:val="000000"/>
          <w:shd w:val="clear" w:color="auto" w:fill="FFFFFF"/>
          <w:lang w:val="ru-RU"/>
        </w:rPr>
        <w:t>Установите соответствие между этими зависимостями и видами графиков, обозначенных цифрами 1−5. Для каждой зависимости А−В подберите соответствующий вид графика и запишите в таблицу выбранные цифры под соответствующими буквами.</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noProof/>
          <w:sz w:val="24"/>
          <w:szCs w:val="24"/>
          <w:lang w:eastAsia="ru-RU"/>
        </w:rPr>
        <w:drawing>
          <wp:inline distT="0" distB="0" distL="0" distR="0">
            <wp:extent cx="5074920" cy="342900"/>
            <wp:effectExtent l="19050" t="0" r="0" b="0"/>
            <wp:docPr id="60" name="Рисунок 60" descr="C:\Users\W-book\AppData\Local\Temp\ksohtml12872\wps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C:\Users\W-book\AppData\Local\Temp\ksohtml12872\wps129.png"/>
                    <pic:cNvPicPr>
                      <a:picLocks noChangeAspect="1" noChangeArrowheads="1"/>
                    </pic:cNvPicPr>
                  </pic:nvPicPr>
                  <pic:blipFill>
                    <a:blip r:embed="rId385" cstate="print"/>
                    <a:srcRect/>
                    <a:stretch>
                      <a:fillRect/>
                    </a:stretch>
                  </pic:blipFill>
                  <pic:spPr>
                    <a:xfrm>
                      <a:off x="0" y="0"/>
                      <a:ext cx="5074920" cy="34290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w:t>
      </w:r>
      <w:r w:rsidRPr="00012E1D">
        <w:rPr>
          <w:rFonts w:ascii="Times New Roman" w:hAnsi="Times New Roman"/>
          <w:noProof/>
          <w:sz w:val="24"/>
          <w:szCs w:val="24"/>
          <w:lang w:eastAsia="ru-RU"/>
        </w:rPr>
        <w:drawing>
          <wp:inline distT="0" distB="0" distL="0" distR="0">
            <wp:extent cx="1249680" cy="998220"/>
            <wp:effectExtent l="19050" t="0" r="7620" b="0"/>
            <wp:docPr id="61" name="Рисунок 61" descr="C:\Users\W-book\AppData\Local\Temp\ksohtml12872\wps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C:\Users\W-book\AppData\Local\Temp\ksohtml12872\wps130.jpg"/>
                    <pic:cNvPicPr>
                      <a:picLocks noChangeAspect="1" noChangeArrowheads="1"/>
                    </pic:cNvPicPr>
                  </pic:nvPicPr>
                  <pic:blipFill>
                    <a:blip r:embed="rId386" cstate="print"/>
                    <a:srcRect/>
                    <a:stretch>
                      <a:fillRect/>
                    </a:stretch>
                  </pic:blipFill>
                  <pic:spPr>
                    <a:xfrm>
                      <a:off x="0" y="0"/>
                      <a:ext cx="1249680" cy="998220"/>
                    </a:xfrm>
                    <a:prstGeom prst="rect">
                      <a:avLst/>
                    </a:prstGeom>
                    <a:noFill/>
                    <a:ln w="9525">
                      <a:noFill/>
                      <a:miter lim="800000"/>
                      <a:headEnd/>
                      <a:tailEnd/>
                    </a:ln>
                  </pic:spPr>
                </pic:pic>
              </a:graphicData>
            </a:graphic>
          </wp:inline>
        </w:drawing>
      </w:r>
      <w:r w:rsidRPr="00012E1D">
        <w:rPr>
          <w:rFonts w:ascii="Times New Roman" w:hAnsi="Times New Roman"/>
          <w:noProof/>
          <w:sz w:val="24"/>
          <w:szCs w:val="24"/>
          <w:lang w:eastAsia="ru-RU"/>
        </w:rPr>
        <w:drawing>
          <wp:inline distT="0" distB="0" distL="0" distR="0">
            <wp:extent cx="1104900" cy="1021080"/>
            <wp:effectExtent l="19050" t="0" r="0" b="0"/>
            <wp:docPr id="62" name="Рисунок 62" descr="C:\Users\W-book\AppData\Local\Temp\ksohtml12872\wps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C:\Users\W-book\AppData\Local\Temp\ksohtml12872\wps131.jpg"/>
                    <pic:cNvPicPr>
                      <a:picLocks noChangeAspect="1" noChangeArrowheads="1"/>
                    </pic:cNvPicPr>
                  </pic:nvPicPr>
                  <pic:blipFill>
                    <a:blip r:embed="rId387" cstate="print"/>
                    <a:srcRect/>
                    <a:stretch>
                      <a:fillRect/>
                    </a:stretch>
                  </pic:blipFill>
                  <pic:spPr>
                    <a:xfrm>
                      <a:off x="0" y="0"/>
                      <a:ext cx="1104900" cy="1021080"/>
                    </a:xfrm>
                    <a:prstGeom prst="rect">
                      <a:avLst/>
                    </a:prstGeom>
                    <a:noFill/>
                    <a:ln w="9525">
                      <a:noFill/>
                      <a:miter lim="800000"/>
                      <a:headEnd/>
                      <a:tailEnd/>
                    </a:ln>
                  </pic:spPr>
                </pic:pic>
              </a:graphicData>
            </a:graphic>
          </wp:inline>
        </w:drawing>
      </w:r>
      <w:r w:rsidRPr="00012E1D">
        <w:rPr>
          <w:rFonts w:ascii="Times New Roman" w:hAnsi="Times New Roman"/>
          <w:noProof/>
          <w:sz w:val="24"/>
          <w:szCs w:val="24"/>
          <w:lang w:eastAsia="ru-RU"/>
        </w:rPr>
        <w:drawing>
          <wp:inline distT="0" distB="0" distL="0" distR="0">
            <wp:extent cx="1074420" cy="1036320"/>
            <wp:effectExtent l="19050" t="0" r="0" b="0"/>
            <wp:docPr id="63" name="Рисунок 63" descr="C:\Users\W-book\AppData\Local\Temp\ksohtml12872\wps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C:\Users\W-book\AppData\Local\Temp\ksohtml12872\wps132.jpg"/>
                    <pic:cNvPicPr>
                      <a:picLocks noChangeAspect="1" noChangeArrowheads="1"/>
                    </pic:cNvPicPr>
                  </pic:nvPicPr>
                  <pic:blipFill>
                    <a:blip r:embed="rId388" cstate="print"/>
                    <a:srcRect/>
                    <a:stretch>
                      <a:fillRect/>
                    </a:stretch>
                  </pic:blipFill>
                  <pic:spPr>
                    <a:xfrm>
                      <a:off x="0" y="0"/>
                      <a:ext cx="1074420" cy="1036320"/>
                    </a:xfrm>
                    <a:prstGeom prst="rect">
                      <a:avLst/>
                    </a:prstGeom>
                    <a:noFill/>
                    <a:ln w="9525">
                      <a:noFill/>
                      <a:miter lim="800000"/>
                      <a:headEnd/>
                      <a:tailEnd/>
                    </a:ln>
                  </pic:spPr>
                </pic:pic>
              </a:graphicData>
            </a:graphic>
          </wp:inline>
        </w:drawing>
      </w:r>
      <w:r w:rsidRPr="00012E1D">
        <w:rPr>
          <w:rFonts w:ascii="Times New Roman" w:hAnsi="Times New Roman"/>
          <w:noProof/>
          <w:sz w:val="24"/>
          <w:szCs w:val="24"/>
          <w:lang w:eastAsia="ru-RU"/>
        </w:rPr>
        <w:drawing>
          <wp:inline distT="0" distB="0" distL="0" distR="0">
            <wp:extent cx="1104900" cy="1005840"/>
            <wp:effectExtent l="19050" t="0" r="0" b="0"/>
            <wp:docPr id="64" name="Рисунок 64" descr="C:\Users\W-book\AppData\Local\Temp\ksohtml12872\wps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C:\Users\W-book\AppData\Local\Temp\ksohtml12872\wps133.jpg"/>
                    <pic:cNvPicPr>
                      <a:picLocks noChangeAspect="1" noChangeArrowheads="1"/>
                    </pic:cNvPicPr>
                  </pic:nvPicPr>
                  <pic:blipFill>
                    <a:blip r:embed="rId389" cstate="print"/>
                    <a:srcRect/>
                    <a:stretch>
                      <a:fillRect/>
                    </a:stretch>
                  </pic:blipFill>
                  <pic:spPr>
                    <a:xfrm>
                      <a:off x="0" y="0"/>
                      <a:ext cx="1104900" cy="1005840"/>
                    </a:xfrm>
                    <a:prstGeom prst="rect">
                      <a:avLst/>
                    </a:prstGeom>
                    <a:noFill/>
                    <a:ln w="9525">
                      <a:noFill/>
                      <a:miter lim="800000"/>
                      <a:headEnd/>
                      <a:tailEnd/>
                    </a:ln>
                  </pic:spPr>
                </pic:pic>
              </a:graphicData>
            </a:graphic>
          </wp:inline>
        </w:drawing>
      </w:r>
      <w:r w:rsidRPr="00012E1D">
        <w:rPr>
          <w:rFonts w:ascii="Times New Roman" w:hAnsi="Times New Roman"/>
          <w:sz w:val="24"/>
          <w:szCs w:val="24"/>
        </w:rPr>
        <w:t xml:space="preserve">  </w:t>
      </w:r>
      <w:r w:rsidRPr="00012E1D">
        <w:rPr>
          <w:rFonts w:ascii="Times New Roman" w:hAnsi="Times New Roman"/>
          <w:noProof/>
          <w:sz w:val="24"/>
          <w:szCs w:val="24"/>
          <w:lang w:eastAsia="ru-RU"/>
        </w:rPr>
        <w:drawing>
          <wp:inline distT="0" distB="0" distL="0" distR="0">
            <wp:extent cx="1112520" cy="861060"/>
            <wp:effectExtent l="19050" t="0" r="0" b="0"/>
            <wp:docPr id="65" name="Рисунок 65" descr="C:\Users\W-book\AppData\Local\Temp\ksohtml12872\wps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C:\Users\W-book\AppData\Local\Temp\ksohtml12872\wps134.jpg"/>
                    <pic:cNvPicPr>
                      <a:picLocks noChangeAspect="1" noChangeArrowheads="1"/>
                    </pic:cNvPicPr>
                  </pic:nvPicPr>
                  <pic:blipFill>
                    <a:blip r:embed="rId390" cstate="print"/>
                    <a:srcRect/>
                    <a:stretch>
                      <a:fillRect/>
                    </a:stretch>
                  </pic:blipFill>
                  <pic:spPr>
                    <a:xfrm>
                      <a:off x="0" y="0"/>
                      <a:ext cx="1112520" cy="861060"/>
                    </a:xfrm>
                    <a:prstGeom prst="rect">
                      <a:avLst/>
                    </a:prstGeom>
                    <a:noFill/>
                    <a:ln w="9525">
                      <a:noFill/>
                      <a:miter lim="800000"/>
                      <a:headEnd/>
                      <a:tailEnd/>
                    </a:ln>
                  </pic:spPr>
                </pic:pic>
              </a:graphicData>
            </a:graphic>
          </wp:inline>
        </w:drawing>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tbl>
      <w:tblPr>
        <w:tblW w:w="0" w:type="auto"/>
        <w:tblCellMar>
          <w:top w:w="15" w:type="dxa"/>
          <w:left w:w="15" w:type="dxa"/>
          <w:bottom w:w="15" w:type="dxa"/>
          <w:right w:w="15" w:type="dxa"/>
        </w:tblCellMar>
        <w:tblLook w:val="04A0"/>
      </w:tblPr>
      <w:tblGrid>
        <w:gridCol w:w="1260"/>
        <w:gridCol w:w="1272"/>
        <w:gridCol w:w="1128"/>
      </w:tblGrid>
      <w:tr w:rsidR="00821AFE" w:rsidRPr="00012E1D" w:rsidTr="00F02423">
        <w:tc>
          <w:tcPr>
            <w:tcW w:w="126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А</w:t>
            </w:r>
          </w:p>
        </w:tc>
        <w:tc>
          <w:tcPr>
            <w:tcW w:w="1272"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Б</w:t>
            </w:r>
          </w:p>
        </w:tc>
        <w:tc>
          <w:tcPr>
            <w:tcW w:w="112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В</w:t>
            </w:r>
          </w:p>
        </w:tc>
      </w:tr>
      <w:tr w:rsidR="00821AFE" w:rsidRPr="00012E1D" w:rsidTr="00F02423">
        <w:tc>
          <w:tcPr>
            <w:tcW w:w="1260"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tc>
        <w:tc>
          <w:tcPr>
            <w:tcW w:w="1272"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tc>
        <w:tc>
          <w:tcPr>
            <w:tcW w:w="112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color w:val="000000"/>
          <w:sz w:val="24"/>
          <w:szCs w:val="24"/>
          <w:shd w:val="clear" w:color="auto" w:fill="FFFFFF"/>
        </w:rPr>
        <w:t xml:space="preserve">      Ответ: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Каким образом осуществляется передача электрической энергии из первичной обмотки трансформатора во вторичную обмотку? </w:t>
      </w:r>
      <w:r w:rsidRPr="00012E1D">
        <w:rPr>
          <w:rFonts w:ascii="Times New Roman" w:hAnsi="Times New Roman" w:cs="Times New Roman"/>
        </w:rPr>
        <w:t>Укажите все правильные ответы.</w:t>
      </w:r>
    </w:p>
    <w:p w:rsidR="00821AFE" w:rsidRPr="00012E1D" w:rsidRDefault="00821AFE" w:rsidP="00821AFE">
      <w:pPr>
        <w:pStyle w:val="1a"/>
        <w:widowControl/>
        <w:numPr>
          <w:ilvl w:val="0"/>
          <w:numId w:val="50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Через провода, соединяющие обмотки трансформатора.</w:t>
      </w:r>
    </w:p>
    <w:p w:rsidR="00821AFE" w:rsidRPr="00012E1D" w:rsidRDefault="00821AFE" w:rsidP="00821AFE">
      <w:pPr>
        <w:pStyle w:val="1a"/>
        <w:widowControl/>
        <w:numPr>
          <w:ilvl w:val="0"/>
          <w:numId w:val="50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С помощью переменного магнитного поля, пронизывающего обе катушки.</w:t>
      </w:r>
    </w:p>
    <w:p w:rsidR="00821AFE" w:rsidRPr="00012E1D" w:rsidRDefault="00821AFE" w:rsidP="00821AFE">
      <w:pPr>
        <w:pStyle w:val="1a"/>
        <w:widowControl/>
        <w:numPr>
          <w:ilvl w:val="0"/>
          <w:numId w:val="50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 помощью электромагнитных волн.</w:t>
      </w:r>
    </w:p>
    <w:p w:rsidR="00821AFE" w:rsidRPr="00012E1D" w:rsidRDefault="00821AFE" w:rsidP="00821AFE">
      <w:pPr>
        <w:pStyle w:val="1a"/>
        <w:widowControl/>
        <w:numPr>
          <w:ilvl w:val="0"/>
          <w:numId w:val="50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Правильных ответов нет.</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из приведенных ниже выражений определяет понятие электромагнитное поле?</w:t>
      </w:r>
    </w:p>
    <w:p w:rsidR="00821AFE" w:rsidRPr="00012E1D" w:rsidRDefault="00821AFE" w:rsidP="00821AFE">
      <w:pPr>
        <w:pStyle w:val="1a"/>
        <w:widowControl/>
        <w:numPr>
          <w:ilvl w:val="0"/>
          <w:numId w:val="50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Процесс распространения колебаний заряженных частиц.</w:t>
      </w:r>
    </w:p>
    <w:p w:rsidR="00821AFE" w:rsidRPr="00012E1D" w:rsidRDefault="00821AFE" w:rsidP="00821AFE">
      <w:pPr>
        <w:pStyle w:val="1a"/>
        <w:widowControl/>
        <w:numPr>
          <w:ilvl w:val="0"/>
          <w:numId w:val="50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Особая форма материи, осуществляющая взаимодействие между заряженными частицами.</w:t>
      </w:r>
    </w:p>
    <w:p w:rsidR="00821AFE" w:rsidRPr="00012E1D" w:rsidRDefault="00821AFE" w:rsidP="00821AFE">
      <w:pPr>
        <w:pStyle w:val="1a"/>
        <w:widowControl/>
        <w:numPr>
          <w:ilvl w:val="0"/>
          <w:numId w:val="50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Особая форма материи, осуществляющая взаимодействие между любыми частицами.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В первичной обмотке трансформатора 100 витков, во вторичной обмотке – 20. </w:t>
      </w:r>
      <w:r w:rsidRPr="00012E1D">
        <w:rPr>
          <w:rFonts w:ascii="Times New Roman" w:hAnsi="Times New Roman" w:cs="Times New Roman"/>
        </w:rPr>
        <w:t>Выберите все правильные утверждения.</w:t>
      </w:r>
    </w:p>
    <w:p w:rsidR="00821AFE" w:rsidRPr="00012E1D" w:rsidRDefault="00821AFE" w:rsidP="00821AFE">
      <w:pPr>
        <w:pStyle w:val="1a"/>
        <w:widowControl/>
        <w:numPr>
          <w:ilvl w:val="0"/>
          <w:numId w:val="50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Трансформатор является понижающим.</w:t>
      </w:r>
    </w:p>
    <w:p w:rsidR="00821AFE" w:rsidRPr="00012E1D" w:rsidRDefault="00821AFE" w:rsidP="00821AFE">
      <w:pPr>
        <w:pStyle w:val="1a"/>
        <w:widowControl/>
        <w:numPr>
          <w:ilvl w:val="0"/>
          <w:numId w:val="50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Трансформатор является повышающим.</w:t>
      </w:r>
    </w:p>
    <w:p w:rsidR="00821AFE" w:rsidRPr="00012E1D" w:rsidRDefault="00821AFE" w:rsidP="00821AFE">
      <w:pPr>
        <w:pStyle w:val="1a"/>
        <w:widowControl/>
        <w:numPr>
          <w:ilvl w:val="0"/>
          <w:numId w:val="50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Коэффициент трансформации равен 0,2.</w:t>
      </w:r>
    </w:p>
    <w:p w:rsidR="00821AFE" w:rsidRPr="00012E1D" w:rsidRDefault="00821AFE" w:rsidP="00821AFE">
      <w:pPr>
        <w:pStyle w:val="1a"/>
        <w:widowControl/>
        <w:numPr>
          <w:ilvl w:val="0"/>
          <w:numId w:val="50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Коэффициент трансформации равен 5.</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Продолжите фразу: «Электромагнитная волна – это …». </w:t>
      </w:r>
      <w:r w:rsidRPr="00012E1D">
        <w:rPr>
          <w:rFonts w:ascii="Times New Roman" w:hAnsi="Times New Roman" w:cs="Times New Roman"/>
        </w:rPr>
        <w:t>Выберите все правильные утверждения.</w:t>
      </w:r>
    </w:p>
    <w:p w:rsidR="00821AFE" w:rsidRPr="00012E1D" w:rsidRDefault="00821AFE" w:rsidP="00821AFE">
      <w:pPr>
        <w:pStyle w:val="1a"/>
        <w:widowControl/>
        <w:numPr>
          <w:ilvl w:val="0"/>
          <w:numId w:val="508"/>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процесс распространения колебаний электрической напряженности и магнитной индукции.</w:t>
      </w:r>
    </w:p>
    <w:p w:rsidR="00821AFE" w:rsidRPr="00012E1D" w:rsidRDefault="00821AFE" w:rsidP="00821AFE">
      <w:pPr>
        <w:pStyle w:val="1a"/>
        <w:widowControl/>
        <w:numPr>
          <w:ilvl w:val="0"/>
          <w:numId w:val="508"/>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кратчайшее расстояние между двумя точками, колеблющимися в одинаковых фазах.</w:t>
      </w:r>
    </w:p>
    <w:p w:rsidR="00821AFE" w:rsidRPr="00012E1D" w:rsidRDefault="00821AFE" w:rsidP="00821AFE">
      <w:pPr>
        <w:pStyle w:val="1a"/>
        <w:widowControl/>
        <w:numPr>
          <w:ilvl w:val="0"/>
          <w:numId w:val="508"/>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процесс распространения колебаний заряженных частиц.</w:t>
      </w:r>
    </w:p>
    <w:p w:rsidR="00821AFE" w:rsidRPr="00012E1D" w:rsidRDefault="00821AFE" w:rsidP="00821AFE">
      <w:pPr>
        <w:pStyle w:val="1a"/>
        <w:widowControl/>
        <w:numPr>
          <w:ilvl w:val="0"/>
          <w:numId w:val="508"/>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процесс распространения электромагнитного поля от источника колебаний в пространстве.</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lastRenderedPageBreak/>
        <w:t xml:space="preserve"> </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Как ориентированы векторы магнитной индукции </w:t>
      </w:r>
      <w:r w:rsidRPr="00012E1D">
        <w:rPr>
          <w:rFonts w:ascii="Times New Roman" w:hAnsi="Times New Roman" w:cs="Times New Roman"/>
          <w:noProof/>
          <w:lang w:val="ru-RU" w:eastAsia="ru-RU"/>
        </w:rPr>
        <w:drawing>
          <wp:inline distT="0" distB="0" distL="0" distR="0">
            <wp:extent cx="175260" cy="281940"/>
            <wp:effectExtent l="19050" t="0" r="0" b="0"/>
            <wp:docPr id="66" name="Рисунок 66" descr="C:\Users\W-book\AppData\Local\Temp\ksohtml12872\wps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C:\Users\W-book\AppData\Local\Temp\ksohtml12872\wps135.png"/>
                    <pic:cNvPicPr>
                      <a:picLocks noChangeAspect="1" noChangeArrowheads="1"/>
                    </pic:cNvPicPr>
                  </pic:nvPicPr>
                  <pic:blipFill>
                    <a:blip r:embed="rId391" cstate="print"/>
                    <a:srcRect/>
                    <a:stretch>
                      <a:fillRect/>
                    </a:stretch>
                  </pic:blipFill>
                  <pic:spPr>
                    <a:xfrm>
                      <a:off x="0" y="0"/>
                      <a:ext cx="175260" cy="281940"/>
                    </a:xfrm>
                    <a:prstGeom prst="rect">
                      <a:avLst/>
                    </a:prstGeom>
                    <a:noFill/>
                    <a:ln w="9525">
                      <a:noFill/>
                      <a:miter lim="800000"/>
                      <a:headEnd/>
                      <a:tailEnd/>
                    </a:ln>
                  </pic:spPr>
                </pic:pic>
              </a:graphicData>
            </a:graphic>
          </wp:inline>
        </w:drawing>
      </w:r>
      <w:r w:rsidRPr="00012E1D">
        <w:rPr>
          <w:rFonts w:ascii="Times New Roman" w:hAnsi="Times New Roman" w:cs="Times New Roman"/>
          <w:noProof/>
          <w:lang w:val="ru-RU" w:eastAsia="ru-RU"/>
        </w:rPr>
        <w:drawing>
          <wp:inline distT="0" distB="0" distL="0" distR="0">
            <wp:extent cx="144780" cy="228600"/>
            <wp:effectExtent l="19050" t="0" r="7620" b="0"/>
            <wp:docPr id="67" name="Рисунок 67" descr="C:\Users\W-book\AppData\Local\Temp\ksohtml12872\wps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C:\Users\W-book\AppData\Local\Temp\ksohtml12872\wps136.jpg"/>
                    <pic:cNvPicPr>
                      <a:picLocks noChangeAspect="1" noChangeArrowheads="1"/>
                    </pic:cNvPicPr>
                  </pic:nvPicPr>
                  <pic:blipFill>
                    <a:blip r:embed="rId392" cstate="print"/>
                    <a:srcRect/>
                    <a:stretch>
                      <a:fillRect/>
                    </a:stretch>
                  </pic:blipFill>
                  <pic:spPr>
                    <a:xfrm>
                      <a:off x="0" y="0"/>
                      <a:ext cx="144780" cy="228600"/>
                    </a:xfrm>
                    <a:prstGeom prst="rect">
                      <a:avLst/>
                    </a:prstGeom>
                    <a:noFill/>
                    <a:ln w="9525">
                      <a:noFill/>
                      <a:miter lim="800000"/>
                      <a:headEnd/>
                      <a:tailEnd/>
                    </a:ln>
                  </pic:spPr>
                </pic:pic>
              </a:graphicData>
            </a:graphic>
          </wp:inline>
        </w:drawing>
      </w:r>
      <w:r w:rsidRPr="00012E1D">
        <w:rPr>
          <w:rFonts w:ascii="Times New Roman" w:hAnsi="Times New Roman" w:cs="Times New Roman"/>
          <w:lang w:val="ru-RU"/>
        </w:rPr>
        <w:t xml:space="preserve">, электрической напряженности </w:t>
      </w:r>
      <w:r w:rsidRPr="00012E1D">
        <w:rPr>
          <w:rFonts w:ascii="Times New Roman" w:hAnsi="Times New Roman" w:cs="Times New Roman"/>
          <w:noProof/>
          <w:lang w:val="ru-RU" w:eastAsia="ru-RU"/>
        </w:rPr>
        <w:drawing>
          <wp:inline distT="0" distB="0" distL="0" distR="0">
            <wp:extent cx="243840" cy="281940"/>
            <wp:effectExtent l="19050" t="0" r="3810" b="0"/>
            <wp:docPr id="68" name="Рисунок 68" descr="C:\Users\W-book\AppData\Local\Temp\ksohtml12872\wps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C:\Users\W-book\AppData\Local\Temp\ksohtml12872\wps137.png"/>
                    <pic:cNvPicPr>
                      <a:picLocks noChangeAspect="1" noChangeArrowheads="1"/>
                    </pic:cNvPicPr>
                  </pic:nvPicPr>
                  <pic:blipFill>
                    <a:blip r:embed="rId393" cstate="print"/>
                    <a:srcRect/>
                    <a:stretch>
                      <a:fillRect/>
                    </a:stretch>
                  </pic:blipFill>
                  <pic:spPr>
                    <a:xfrm>
                      <a:off x="0" y="0"/>
                      <a:ext cx="243840" cy="281940"/>
                    </a:xfrm>
                    <a:prstGeom prst="rect">
                      <a:avLst/>
                    </a:prstGeom>
                    <a:noFill/>
                    <a:ln w="9525">
                      <a:noFill/>
                      <a:miter lim="800000"/>
                      <a:headEnd/>
                      <a:tailEnd/>
                    </a:ln>
                  </pic:spPr>
                </pic:pic>
              </a:graphicData>
            </a:graphic>
          </wp:inline>
        </w:drawing>
      </w:r>
      <w:r w:rsidRPr="00012E1D">
        <w:rPr>
          <w:rFonts w:ascii="Times New Roman" w:hAnsi="Times New Roman" w:cs="Times New Roman"/>
          <w:noProof/>
          <w:lang w:val="ru-RU" w:eastAsia="ru-RU"/>
        </w:rPr>
        <w:drawing>
          <wp:inline distT="0" distB="0" distL="0" distR="0">
            <wp:extent cx="198120" cy="228600"/>
            <wp:effectExtent l="19050" t="0" r="0" b="0"/>
            <wp:docPr id="69" name="Рисунок 69" descr="C:\Users\W-book\AppData\Local\Temp\ksohtml12872\wps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C:\Users\W-book\AppData\Local\Temp\ksohtml12872\wps138.jpg"/>
                    <pic:cNvPicPr>
                      <a:picLocks noChangeAspect="1" noChangeArrowheads="1"/>
                    </pic:cNvPicPr>
                  </pic:nvPicPr>
                  <pic:blipFill>
                    <a:blip r:embed="rId394" cstate="print"/>
                    <a:srcRect/>
                    <a:stretch>
                      <a:fillRect/>
                    </a:stretch>
                  </pic:blipFill>
                  <pic:spPr>
                    <a:xfrm>
                      <a:off x="0" y="0"/>
                      <a:ext cx="198120" cy="228600"/>
                    </a:xfrm>
                    <a:prstGeom prst="rect">
                      <a:avLst/>
                    </a:prstGeom>
                    <a:noFill/>
                    <a:ln w="9525">
                      <a:noFill/>
                      <a:miter lim="800000"/>
                      <a:headEnd/>
                      <a:tailEnd/>
                    </a:ln>
                  </pic:spPr>
                </pic:pic>
              </a:graphicData>
            </a:graphic>
          </wp:inline>
        </w:drawing>
      </w:r>
      <w:r w:rsidRPr="00012E1D">
        <w:rPr>
          <w:rFonts w:ascii="Times New Roman" w:hAnsi="Times New Roman" w:cs="Times New Roman"/>
          <w:lang w:val="ru-RU"/>
        </w:rPr>
        <w:t xml:space="preserve">и скорости </w:t>
      </w:r>
      <w:r w:rsidRPr="00012E1D">
        <w:rPr>
          <w:rFonts w:ascii="Times New Roman" w:hAnsi="Times New Roman" w:cs="Times New Roman"/>
          <w:noProof/>
          <w:lang w:val="ru-RU" w:eastAsia="ru-RU"/>
        </w:rPr>
        <w:drawing>
          <wp:inline distT="0" distB="0" distL="0" distR="0">
            <wp:extent cx="121920" cy="236220"/>
            <wp:effectExtent l="19050" t="0" r="0" b="0"/>
            <wp:docPr id="70" name="Рисунок 70" descr="C:\Users\W-book\AppData\Local\Temp\ksohtml12872\wps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C:\Users\W-book\AppData\Local\Temp\ksohtml12872\wps139.png"/>
                    <pic:cNvPicPr>
                      <a:picLocks noChangeAspect="1" noChangeArrowheads="1"/>
                    </pic:cNvPicPr>
                  </pic:nvPicPr>
                  <pic:blipFill>
                    <a:blip r:embed="rId395" cstate="print"/>
                    <a:srcRect/>
                    <a:stretch>
                      <a:fillRect/>
                    </a:stretch>
                  </pic:blipFill>
                  <pic:spPr>
                    <a:xfrm>
                      <a:off x="0" y="0"/>
                      <a:ext cx="121920" cy="236220"/>
                    </a:xfrm>
                    <a:prstGeom prst="rect">
                      <a:avLst/>
                    </a:prstGeom>
                    <a:noFill/>
                    <a:ln w="9525">
                      <a:noFill/>
                      <a:miter lim="800000"/>
                      <a:headEnd/>
                      <a:tailEnd/>
                    </a:ln>
                  </pic:spPr>
                </pic:pic>
              </a:graphicData>
            </a:graphic>
          </wp:inline>
        </w:drawing>
      </w:r>
      <w:r w:rsidRPr="00012E1D">
        <w:rPr>
          <w:rFonts w:ascii="Times New Roman" w:hAnsi="Times New Roman" w:cs="Times New Roman"/>
          <w:noProof/>
          <w:lang w:val="ru-RU" w:eastAsia="ru-RU"/>
        </w:rPr>
        <w:drawing>
          <wp:inline distT="0" distB="0" distL="0" distR="0">
            <wp:extent cx="106680" cy="190500"/>
            <wp:effectExtent l="19050" t="0" r="7620" b="0"/>
            <wp:docPr id="71" name="Рисунок 71" descr="C:\Users\W-book\AppData\Local\Temp\ksohtml12872\wps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C:\Users\W-book\AppData\Local\Temp\ksohtml12872\wps140.jpg"/>
                    <pic:cNvPicPr>
                      <a:picLocks noChangeAspect="1" noChangeArrowheads="1"/>
                    </pic:cNvPicPr>
                  </pic:nvPicPr>
                  <pic:blipFill>
                    <a:blip r:embed="rId396" cstate="print"/>
                    <a:srcRect/>
                    <a:stretch>
                      <a:fillRect/>
                    </a:stretch>
                  </pic:blipFill>
                  <pic:spPr>
                    <a:xfrm>
                      <a:off x="0" y="0"/>
                      <a:ext cx="106680" cy="190500"/>
                    </a:xfrm>
                    <a:prstGeom prst="rect">
                      <a:avLst/>
                    </a:prstGeom>
                    <a:noFill/>
                    <a:ln w="9525">
                      <a:noFill/>
                      <a:miter lim="800000"/>
                      <a:headEnd/>
                      <a:tailEnd/>
                    </a:ln>
                  </pic:spPr>
                </pic:pic>
              </a:graphicData>
            </a:graphic>
          </wp:inline>
        </w:drawing>
      </w:r>
      <w:r w:rsidRPr="00012E1D">
        <w:rPr>
          <w:rFonts w:ascii="Times New Roman" w:hAnsi="Times New Roman" w:cs="Times New Roman"/>
          <w:lang w:val="ru-RU"/>
        </w:rPr>
        <w:t xml:space="preserve"> по отношению друг к другу в электромагнитной волне?</w:t>
      </w:r>
    </w:p>
    <w:p w:rsidR="00821AFE" w:rsidRPr="00012E1D" w:rsidRDefault="00821AFE" w:rsidP="00821AFE">
      <w:pPr>
        <w:pStyle w:val="1a"/>
        <w:widowControl/>
        <w:numPr>
          <w:ilvl w:val="0"/>
          <w:numId w:val="50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845820" cy="205740"/>
            <wp:effectExtent l="19050" t="0" r="0" b="0"/>
            <wp:docPr id="72" name="Рисунок 72" descr="C:\Users\W-book\AppData\Local\Temp\ksohtml12872\wps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C:\Users\W-book\AppData\Local\Temp\ksohtml12872\wps141.png"/>
                    <pic:cNvPicPr>
                      <a:picLocks noChangeAspect="1" noChangeArrowheads="1"/>
                    </pic:cNvPicPr>
                  </pic:nvPicPr>
                  <pic:blipFill>
                    <a:blip r:embed="rId397"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012E1D">
        <w:rPr>
          <w:rFonts w:ascii="Times New Roman" w:hAnsi="Times New Roman" w:cs="Times New Roman"/>
          <w:noProof/>
          <w:lang w:val="ru-RU" w:eastAsia="ru-RU"/>
        </w:rPr>
        <w:drawing>
          <wp:inline distT="0" distB="0" distL="0" distR="0">
            <wp:extent cx="845820" cy="205740"/>
            <wp:effectExtent l="19050" t="0" r="0" b="0"/>
            <wp:docPr id="73" name="Рисунок 73" descr="C:\Users\W-book\AppData\Local\Temp\ksohtml12872\wp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C:\Users\W-book\AppData\Local\Temp\ksohtml12872\wps142.jpg"/>
                    <pic:cNvPicPr>
                      <a:picLocks noChangeAspect="1" noChangeArrowheads="1"/>
                    </pic:cNvPicPr>
                  </pic:nvPicPr>
                  <pic:blipFill>
                    <a:blip r:embed="rId398"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2) </w:t>
      </w:r>
      <w:r w:rsidRPr="00012E1D">
        <w:rPr>
          <w:rFonts w:ascii="Times New Roman" w:hAnsi="Times New Roman" w:cs="Times New Roman"/>
          <w:noProof/>
          <w:lang w:val="ru-RU" w:eastAsia="ru-RU"/>
        </w:rPr>
        <w:drawing>
          <wp:inline distT="0" distB="0" distL="0" distR="0">
            <wp:extent cx="1348740" cy="236220"/>
            <wp:effectExtent l="19050" t="0" r="3810" b="0"/>
            <wp:docPr id="74" name="Рисунок 74" descr="C:\Users\W-book\AppData\Local\Temp\ksohtml12872\wps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C:\Users\W-book\AppData\Local\Temp\ksohtml12872\wps143.png"/>
                    <pic:cNvPicPr>
                      <a:picLocks noChangeAspect="1" noChangeArrowheads="1"/>
                    </pic:cNvPicPr>
                  </pic:nvPicPr>
                  <pic:blipFill>
                    <a:blip r:embed="rId399"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012E1D">
        <w:rPr>
          <w:rFonts w:ascii="Times New Roman" w:hAnsi="Times New Roman" w:cs="Times New Roman"/>
          <w:noProof/>
          <w:lang w:val="ru-RU" w:eastAsia="ru-RU"/>
        </w:rPr>
        <w:drawing>
          <wp:inline distT="0" distB="0" distL="0" distR="0">
            <wp:extent cx="1348740" cy="236220"/>
            <wp:effectExtent l="19050" t="0" r="3810" b="0"/>
            <wp:docPr id="75" name="Рисунок 75" descr="C:\Users\W-book\AppData\Local\Temp\ksohtml12872\wps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C:\Users\W-book\AppData\Local\Temp\ksohtml12872\wps144.jpg"/>
                    <pic:cNvPicPr>
                      <a:picLocks noChangeAspect="1" noChangeArrowheads="1"/>
                    </pic:cNvPicPr>
                  </pic:nvPicPr>
                  <pic:blipFill>
                    <a:blip r:embed="rId400"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3) </w:t>
      </w:r>
      <w:r w:rsidRPr="00012E1D">
        <w:rPr>
          <w:rFonts w:ascii="Times New Roman" w:hAnsi="Times New Roman" w:cs="Times New Roman"/>
          <w:noProof/>
          <w:lang w:val="ru-RU" w:eastAsia="ru-RU"/>
        </w:rPr>
        <w:drawing>
          <wp:inline distT="0" distB="0" distL="0" distR="0">
            <wp:extent cx="693420" cy="281940"/>
            <wp:effectExtent l="19050" t="0" r="0" b="0"/>
            <wp:docPr id="76" name="Рисунок 76" descr="C:\Users\W-book\AppData\Local\Temp\ksohtml12872\wps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C:\Users\W-book\AppData\Local\Temp\ksohtml12872\wps145.png"/>
                    <pic:cNvPicPr>
                      <a:picLocks noChangeAspect="1" noChangeArrowheads="1"/>
                    </pic:cNvPicPr>
                  </pic:nvPicPr>
                  <pic:blipFill>
                    <a:blip r:embed="rId401" cstate="print"/>
                    <a:srcRect/>
                    <a:stretch>
                      <a:fillRect/>
                    </a:stretch>
                  </pic:blipFill>
                  <pic:spPr>
                    <a:xfrm>
                      <a:off x="0" y="0"/>
                      <a:ext cx="693420" cy="281940"/>
                    </a:xfrm>
                    <a:prstGeom prst="rect">
                      <a:avLst/>
                    </a:prstGeom>
                    <a:noFill/>
                    <a:ln w="9525">
                      <a:noFill/>
                      <a:miter lim="800000"/>
                      <a:headEnd/>
                      <a:tailEnd/>
                    </a:ln>
                  </pic:spPr>
                </pic:pic>
              </a:graphicData>
            </a:graphic>
          </wp:inline>
        </w:drawing>
      </w:r>
      <w:r w:rsidRPr="00012E1D">
        <w:rPr>
          <w:rFonts w:ascii="Times New Roman" w:hAnsi="Times New Roman" w:cs="Times New Roman"/>
          <w:noProof/>
          <w:lang w:val="ru-RU" w:eastAsia="ru-RU"/>
        </w:rPr>
        <w:drawing>
          <wp:inline distT="0" distB="0" distL="0" distR="0">
            <wp:extent cx="563880" cy="228600"/>
            <wp:effectExtent l="19050" t="0" r="7620" b="0"/>
            <wp:docPr id="77" name="Рисунок 77" descr="C:\Users\W-book\AppData\Local\Temp\ksohtml12872\wps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C:\Users\W-book\AppData\Local\Temp\ksohtml12872\wps146.jpg"/>
                    <pic:cNvPicPr>
                      <a:picLocks noChangeAspect="1" noChangeArrowheads="1"/>
                    </pic:cNvPicPr>
                  </pic:nvPicPr>
                  <pic:blipFill>
                    <a:blip r:embed="rId402" cstate="print"/>
                    <a:srcRect/>
                    <a:stretch>
                      <a:fillRect/>
                    </a:stretch>
                  </pic:blipFill>
                  <pic:spPr>
                    <a:xfrm>
                      <a:off x="0" y="0"/>
                      <a:ext cx="563880" cy="22860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4) </w:t>
      </w:r>
      <w:r w:rsidRPr="00012E1D">
        <w:rPr>
          <w:rFonts w:ascii="Times New Roman" w:hAnsi="Times New Roman" w:cs="Times New Roman"/>
          <w:noProof/>
          <w:lang w:val="ru-RU" w:eastAsia="ru-RU"/>
        </w:rPr>
        <w:drawing>
          <wp:inline distT="0" distB="0" distL="0" distR="0">
            <wp:extent cx="998220" cy="388620"/>
            <wp:effectExtent l="19050" t="0" r="0" b="0"/>
            <wp:docPr id="78" name="Рисунок 78" descr="C:\Users\W-book\AppData\Local\Temp\ksohtml12872\wps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C:\Users\W-book\AppData\Local\Temp\ksohtml12872\wps147.png"/>
                    <pic:cNvPicPr>
                      <a:picLocks noChangeAspect="1" noChangeArrowheads="1"/>
                    </pic:cNvPicPr>
                  </pic:nvPicPr>
                  <pic:blipFill>
                    <a:blip r:embed="rId403" cstate="print"/>
                    <a:srcRect/>
                    <a:stretch>
                      <a:fillRect/>
                    </a:stretch>
                  </pic:blipFill>
                  <pic:spPr>
                    <a:xfrm>
                      <a:off x="0" y="0"/>
                      <a:ext cx="998220" cy="388620"/>
                    </a:xfrm>
                    <a:prstGeom prst="rect">
                      <a:avLst/>
                    </a:prstGeom>
                    <a:noFill/>
                    <a:ln w="9525">
                      <a:noFill/>
                      <a:miter lim="800000"/>
                      <a:headEnd/>
                      <a:tailEnd/>
                    </a:ln>
                  </pic:spPr>
                </pic:pic>
              </a:graphicData>
            </a:graphic>
          </wp:inline>
        </w:drawing>
      </w:r>
      <w:r w:rsidRPr="00012E1D">
        <w:rPr>
          <w:rFonts w:ascii="Times New Roman" w:hAnsi="Times New Roman" w:cs="Times New Roman"/>
          <w:noProof/>
          <w:lang w:val="ru-RU" w:eastAsia="ru-RU"/>
        </w:rPr>
        <w:drawing>
          <wp:inline distT="0" distB="0" distL="0" distR="0">
            <wp:extent cx="800100" cy="312420"/>
            <wp:effectExtent l="19050" t="0" r="0" b="0"/>
            <wp:docPr id="79" name="Рисунок 79" descr="C:\Users\W-book\AppData\Local\Temp\ksohtml12872\wps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C:\Users\W-book\AppData\Local\Temp\ksohtml12872\wps148.jpg"/>
                    <pic:cNvPicPr>
                      <a:picLocks noChangeAspect="1" noChangeArrowheads="1"/>
                    </pic:cNvPicPr>
                  </pic:nvPicPr>
                  <pic:blipFill>
                    <a:blip r:embed="rId404" cstate="print"/>
                    <a:srcRect/>
                    <a:stretch>
                      <a:fillRect/>
                    </a:stretch>
                  </pic:blipFill>
                  <pic:spPr>
                    <a:xfrm>
                      <a:off x="0" y="0"/>
                      <a:ext cx="800100" cy="312420"/>
                    </a:xfrm>
                    <a:prstGeom prst="rect">
                      <a:avLst/>
                    </a:prstGeom>
                    <a:noFill/>
                    <a:ln w="9525">
                      <a:noFill/>
                      <a:miter lim="800000"/>
                      <a:headEnd/>
                      <a:tailEnd/>
                    </a:ln>
                  </pic:spPr>
                </pic:pic>
              </a:graphicData>
            </a:graphic>
          </wp:inline>
        </w:drawing>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устройство в приёмнике Попова регистрирует приём электромагнитных волн?</w:t>
      </w:r>
    </w:p>
    <w:p w:rsidR="00821AFE" w:rsidRPr="00012E1D" w:rsidRDefault="00821AFE" w:rsidP="00821AFE">
      <w:pPr>
        <w:pStyle w:val="1a"/>
        <w:widowControl/>
        <w:numPr>
          <w:ilvl w:val="0"/>
          <w:numId w:val="51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Электромагнитное реле.</w:t>
      </w:r>
    </w:p>
    <w:p w:rsidR="00821AFE" w:rsidRPr="00012E1D" w:rsidRDefault="00821AFE" w:rsidP="00821AFE">
      <w:pPr>
        <w:pStyle w:val="1a"/>
        <w:widowControl/>
        <w:numPr>
          <w:ilvl w:val="0"/>
          <w:numId w:val="51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Когерер.</w:t>
      </w:r>
    </w:p>
    <w:p w:rsidR="00821AFE" w:rsidRPr="00012E1D" w:rsidRDefault="00821AFE" w:rsidP="00821AFE">
      <w:pPr>
        <w:pStyle w:val="1a"/>
        <w:widowControl/>
        <w:numPr>
          <w:ilvl w:val="0"/>
          <w:numId w:val="51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Антенна.</w:t>
      </w:r>
    </w:p>
    <w:p w:rsidR="00821AFE" w:rsidRPr="00012E1D" w:rsidRDefault="00821AFE" w:rsidP="00821AFE">
      <w:pPr>
        <w:pStyle w:val="1a"/>
        <w:widowControl/>
        <w:numPr>
          <w:ilvl w:val="0"/>
          <w:numId w:val="51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Электрический звонок.</w:t>
      </w:r>
    </w:p>
    <w:p w:rsidR="00821AFE" w:rsidRPr="00012E1D" w:rsidRDefault="00821AFE" w:rsidP="00821AFE">
      <w:pPr>
        <w:pStyle w:val="1a"/>
        <w:widowControl/>
        <w:numPr>
          <w:ilvl w:val="0"/>
          <w:numId w:val="50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Продолжите фразу: «Процесс наложения колебаний одной частоты на колебания другой частоты называется…».</w:t>
      </w:r>
    </w:p>
    <w:p w:rsidR="00821AFE" w:rsidRPr="00012E1D" w:rsidRDefault="00821AFE" w:rsidP="00821AFE">
      <w:pPr>
        <w:pStyle w:val="1a"/>
        <w:widowControl/>
        <w:numPr>
          <w:ilvl w:val="0"/>
          <w:numId w:val="51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радиосвязь.</w:t>
      </w:r>
    </w:p>
    <w:p w:rsidR="00821AFE" w:rsidRPr="00012E1D" w:rsidRDefault="00821AFE" w:rsidP="00821AFE">
      <w:pPr>
        <w:pStyle w:val="1a"/>
        <w:widowControl/>
        <w:numPr>
          <w:ilvl w:val="0"/>
          <w:numId w:val="51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детектирование.</w:t>
      </w:r>
    </w:p>
    <w:p w:rsidR="00821AFE" w:rsidRPr="00012E1D" w:rsidRDefault="00821AFE" w:rsidP="00821AFE">
      <w:pPr>
        <w:pStyle w:val="1a"/>
        <w:widowControl/>
        <w:numPr>
          <w:ilvl w:val="0"/>
          <w:numId w:val="51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модуляция.</w:t>
      </w:r>
    </w:p>
    <w:p w:rsidR="00821AFE" w:rsidRPr="00012E1D" w:rsidRDefault="00821AFE" w:rsidP="00821AFE">
      <w:pPr>
        <w:pStyle w:val="1a"/>
        <w:widowControl/>
        <w:numPr>
          <w:ilvl w:val="0"/>
          <w:numId w:val="51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радиолокация.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both"/>
        <w:rPr>
          <w:rFonts w:ascii="Times New Roman" w:hAnsi="Times New Roman"/>
          <w:sz w:val="24"/>
          <w:szCs w:val="24"/>
        </w:rPr>
      </w:pPr>
      <w:r w:rsidRPr="00012E1D">
        <w:rPr>
          <w:rStyle w:val="150"/>
          <w:rFonts w:ascii="Times New Roman" w:hAnsi="Times New Roman"/>
          <w:b/>
          <w:bCs/>
          <w:sz w:val="24"/>
          <w:szCs w:val="24"/>
        </w:rPr>
        <w:t>11</w:t>
      </w:r>
      <w:r w:rsidRPr="00012E1D">
        <w:rPr>
          <w:rFonts w:ascii="Times New Roman" w:hAnsi="Times New Roman"/>
          <w:b/>
          <w:bCs/>
          <w:sz w:val="24"/>
          <w:szCs w:val="24"/>
          <w:shd w:val="clear" w:color="auto" w:fill="FFFFFF"/>
        </w:rPr>
        <w:t>.</w:t>
      </w:r>
      <w:r w:rsidRPr="00012E1D">
        <w:rPr>
          <w:rFonts w:ascii="Times New Roman" w:hAnsi="Times New Roman"/>
          <w:sz w:val="24"/>
          <w:szCs w:val="24"/>
        </w:rPr>
        <w:t xml:space="preserve"> Вопрос с профессиональной направленностью:</w:t>
      </w:r>
    </w:p>
    <w:p w:rsidR="00821AFE" w:rsidRPr="00012E1D" w:rsidRDefault="00821AFE" w:rsidP="00821AFE">
      <w:pPr>
        <w:pStyle w:val="affa"/>
        <w:jc w:val="both"/>
        <w:rPr>
          <w:rFonts w:eastAsia="Calibri"/>
          <w:b/>
          <w:sz w:val="24"/>
          <w:szCs w:val="24"/>
        </w:rPr>
      </w:pPr>
      <w:r w:rsidRPr="00012E1D">
        <w:rPr>
          <w:rFonts w:eastAsia="Calibri"/>
          <w:b/>
          <w:sz w:val="24"/>
          <w:szCs w:val="24"/>
        </w:rPr>
        <w:t xml:space="preserve">Для УГПС 08.00.00 Техника и технологии строительства </w:t>
      </w:r>
    </w:p>
    <w:p w:rsidR="00821AFE" w:rsidRPr="00012E1D" w:rsidRDefault="00821AFE" w:rsidP="00821AFE">
      <w:pPr>
        <w:pStyle w:val="1a"/>
        <w:spacing w:line="276" w:lineRule="auto"/>
        <w:jc w:val="both"/>
        <w:rPr>
          <w:rFonts w:ascii="Times New Roman" w:hAnsi="Times New Roman" w:cs="Times New Roman"/>
        </w:rPr>
      </w:pPr>
      <w:r w:rsidRPr="00012E1D">
        <w:rPr>
          <w:rStyle w:val="150"/>
          <w:rFonts w:ascii="Times New Roman" w:hAnsi="Times New Roman"/>
          <w:lang w:val="ru-RU"/>
        </w:rPr>
        <w:t>При</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строительстве</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жилых</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домов</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необходимо</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учитывать</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все</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свойства</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материалов</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в</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том</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числе</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и</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для</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защиты</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от</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электромагнитных</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lang w:val="ru-RU"/>
        </w:rPr>
        <w:t>полей</w:t>
      </w:r>
      <w:r w:rsidRPr="00012E1D">
        <w:rPr>
          <w:rFonts w:ascii="Times New Roman" w:hAnsi="Times New Roman" w:cs="Times New Roman"/>
          <w:shd w:val="clear" w:color="auto" w:fill="FFFFFF"/>
          <w:lang w:val="ru-RU"/>
        </w:rPr>
        <w:t xml:space="preserve">. </w:t>
      </w:r>
      <w:r w:rsidRPr="00012E1D">
        <w:rPr>
          <w:rStyle w:val="150"/>
          <w:rFonts w:ascii="Times New Roman" w:hAnsi="Times New Roman"/>
        </w:rPr>
        <w:t>Какие</w:t>
      </w:r>
      <w:r w:rsidRPr="00012E1D">
        <w:rPr>
          <w:rFonts w:ascii="Times New Roman" w:hAnsi="Times New Roman" w:cs="Times New Roman"/>
          <w:shd w:val="clear" w:color="auto" w:fill="FFFFFF"/>
        </w:rPr>
        <w:t xml:space="preserve"> </w:t>
      </w:r>
      <w:r w:rsidRPr="00012E1D">
        <w:rPr>
          <w:rStyle w:val="150"/>
          <w:rFonts w:ascii="Times New Roman" w:hAnsi="Times New Roman"/>
        </w:rPr>
        <w:t>вещества</w:t>
      </w:r>
      <w:r w:rsidRPr="00012E1D">
        <w:rPr>
          <w:rFonts w:ascii="Times New Roman" w:hAnsi="Times New Roman" w:cs="Times New Roman"/>
          <w:shd w:val="clear" w:color="auto" w:fill="FFFFFF"/>
        </w:rPr>
        <w:t xml:space="preserve"> </w:t>
      </w:r>
      <w:r w:rsidRPr="00012E1D">
        <w:rPr>
          <w:rStyle w:val="150"/>
          <w:rFonts w:ascii="Times New Roman" w:hAnsi="Times New Roman"/>
        </w:rPr>
        <w:t>лучше</w:t>
      </w:r>
      <w:r w:rsidRPr="00012E1D">
        <w:rPr>
          <w:rFonts w:ascii="Times New Roman" w:hAnsi="Times New Roman" w:cs="Times New Roman"/>
          <w:shd w:val="clear" w:color="auto" w:fill="FFFFFF"/>
        </w:rPr>
        <w:t xml:space="preserve"> </w:t>
      </w:r>
      <w:r w:rsidRPr="00012E1D">
        <w:rPr>
          <w:rStyle w:val="150"/>
          <w:rFonts w:ascii="Times New Roman" w:hAnsi="Times New Roman"/>
        </w:rPr>
        <w:t>отражают</w:t>
      </w:r>
      <w:r w:rsidRPr="00012E1D">
        <w:rPr>
          <w:rFonts w:ascii="Times New Roman" w:hAnsi="Times New Roman" w:cs="Times New Roman"/>
          <w:shd w:val="clear" w:color="auto" w:fill="FFFFFF"/>
        </w:rPr>
        <w:t xml:space="preserve"> </w:t>
      </w:r>
      <w:r w:rsidRPr="00012E1D">
        <w:rPr>
          <w:rStyle w:val="150"/>
          <w:rFonts w:ascii="Times New Roman" w:hAnsi="Times New Roman"/>
        </w:rPr>
        <w:t>электромагнитные</w:t>
      </w:r>
      <w:r w:rsidRPr="00012E1D">
        <w:rPr>
          <w:rFonts w:ascii="Times New Roman" w:hAnsi="Times New Roman" w:cs="Times New Roman"/>
          <w:shd w:val="clear" w:color="auto" w:fill="FFFFFF"/>
        </w:rPr>
        <w:t xml:space="preserve"> </w:t>
      </w:r>
      <w:r w:rsidRPr="00012E1D">
        <w:rPr>
          <w:rStyle w:val="150"/>
          <w:rFonts w:ascii="Times New Roman" w:hAnsi="Times New Roman"/>
        </w:rPr>
        <w:t>волны</w:t>
      </w:r>
      <w:r w:rsidRPr="00012E1D">
        <w:rPr>
          <w:rFonts w:ascii="Times New Roman" w:hAnsi="Times New Roman" w:cs="Times New Roman"/>
          <w:shd w:val="clear" w:color="auto" w:fill="FFFFFF"/>
        </w:rPr>
        <w:t>?</w:t>
      </w: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W w:w="0" w:type="auto"/>
        <w:tblCellMar>
          <w:top w:w="15" w:type="dxa"/>
          <w:left w:w="15" w:type="dxa"/>
          <w:bottom w:w="15" w:type="dxa"/>
          <w:right w:w="15" w:type="dxa"/>
        </w:tblCellMar>
        <w:tblLook w:val="04A0"/>
      </w:tblPr>
      <w:tblGrid>
        <w:gridCol w:w="852"/>
        <w:gridCol w:w="864"/>
        <w:gridCol w:w="1020"/>
        <w:gridCol w:w="720"/>
        <w:gridCol w:w="852"/>
        <w:gridCol w:w="876"/>
        <w:gridCol w:w="888"/>
        <w:gridCol w:w="852"/>
        <w:gridCol w:w="852"/>
        <w:gridCol w:w="876"/>
      </w:tblGrid>
      <w:tr w:rsidR="00821AFE" w:rsidRPr="00012E1D" w:rsidTr="00F02423">
        <w:tc>
          <w:tcPr>
            <w:tcW w:w="852"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86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102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72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852"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876"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8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852"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852"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876"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r>
      <w:tr w:rsidR="00821AFE" w:rsidRPr="00012E1D" w:rsidTr="00F02423">
        <w:tc>
          <w:tcPr>
            <w:tcW w:w="852"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86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13</w:t>
            </w:r>
          </w:p>
        </w:tc>
        <w:tc>
          <w:tcPr>
            <w:tcW w:w="1020"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 xml:space="preserve">А – 1 </w:t>
            </w:r>
          </w:p>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Б – 4</w:t>
            </w:r>
          </w:p>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В – 3</w:t>
            </w:r>
          </w:p>
        </w:tc>
        <w:tc>
          <w:tcPr>
            <w:tcW w:w="720"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852"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876"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14</w:t>
            </w:r>
          </w:p>
        </w:tc>
        <w:tc>
          <w:tcPr>
            <w:tcW w:w="888"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134</w:t>
            </w:r>
          </w:p>
        </w:tc>
        <w:tc>
          <w:tcPr>
            <w:tcW w:w="852"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852"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876"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r>
    </w:tbl>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«Природа света»</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При переходе света из вакуума в прозрачную среду с абсолютным показателем преломления </w:t>
      </w:r>
      <w:r w:rsidRPr="00012E1D">
        <w:rPr>
          <w:rFonts w:ascii="Times New Roman" w:hAnsi="Times New Roman" w:cs="Times New Roman"/>
          <w:i/>
        </w:rPr>
        <w:t>n</w:t>
      </w:r>
      <w:r w:rsidRPr="00012E1D">
        <w:rPr>
          <w:rFonts w:ascii="Times New Roman" w:hAnsi="Times New Roman" w:cs="Times New Roman"/>
          <w:i/>
          <w:lang w:val="ru-RU"/>
        </w:rPr>
        <w:t xml:space="preserve"> = 2</w:t>
      </w:r>
      <w:r w:rsidRPr="00012E1D">
        <w:rPr>
          <w:rFonts w:ascii="Times New Roman" w:hAnsi="Times New Roman" w:cs="Times New Roman"/>
          <w:lang w:val="ru-RU"/>
        </w:rPr>
        <w:t xml:space="preserve"> скорость распространения…</w:t>
      </w:r>
    </w:p>
    <w:p w:rsidR="00821AFE" w:rsidRPr="00012E1D" w:rsidRDefault="00821AFE" w:rsidP="00821AFE">
      <w:pPr>
        <w:pStyle w:val="1a"/>
        <w:widowControl/>
        <w:numPr>
          <w:ilvl w:val="0"/>
          <w:numId w:val="51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увеличивается в 2 раза.</w:t>
      </w:r>
    </w:p>
    <w:p w:rsidR="00821AFE" w:rsidRPr="00012E1D" w:rsidRDefault="00821AFE" w:rsidP="00821AFE">
      <w:pPr>
        <w:pStyle w:val="1a"/>
        <w:widowControl/>
        <w:numPr>
          <w:ilvl w:val="0"/>
          <w:numId w:val="51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остается неизменной.</w:t>
      </w:r>
    </w:p>
    <w:p w:rsidR="00821AFE" w:rsidRPr="00012E1D" w:rsidRDefault="00821AFE" w:rsidP="00821AFE">
      <w:pPr>
        <w:pStyle w:val="1a"/>
        <w:widowControl/>
        <w:numPr>
          <w:ilvl w:val="0"/>
          <w:numId w:val="51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уменьшается в 2 раза.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Для нахождения предельного угла при падении луча на границу «стекло-вода» нужно использовать формулу. </w:t>
      </w:r>
      <w:r w:rsidRPr="00012E1D">
        <w:rPr>
          <w:rFonts w:ascii="Times New Roman" w:hAnsi="Times New Roman" w:cs="Times New Roman"/>
        </w:rPr>
        <w:t>Выберите все правильные ответы.</w:t>
      </w:r>
    </w:p>
    <w:p w:rsidR="00821AFE" w:rsidRPr="00012E1D" w:rsidRDefault="00821AFE" w:rsidP="00821AFE">
      <w:pPr>
        <w:pStyle w:val="1a"/>
        <w:widowControl/>
        <w:numPr>
          <w:ilvl w:val="0"/>
          <w:numId w:val="51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sin α</w:t>
      </w:r>
      <w:r w:rsidRPr="00012E1D">
        <w:rPr>
          <w:rFonts w:ascii="Times New Roman" w:hAnsi="Times New Roman" w:cs="Times New Roman"/>
          <w:vertAlign w:val="subscript"/>
        </w:rPr>
        <w:t>о</w:t>
      </w:r>
      <w:r w:rsidRPr="00012E1D">
        <w:rPr>
          <w:rFonts w:ascii="Times New Roman" w:hAnsi="Times New Roman" w:cs="Times New Roman"/>
        </w:rPr>
        <w:t xml:space="preserve"> = n</w:t>
      </w:r>
      <w:r w:rsidRPr="00012E1D">
        <w:rPr>
          <w:rFonts w:ascii="Times New Roman" w:hAnsi="Times New Roman" w:cs="Times New Roman"/>
          <w:vertAlign w:val="subscript"/>
        </w:rPr>
        <w:t>с</w:t>
      </w:r>
      <w:r w:rsidRPr="00012E1D">
        <w:rPr>
          <w:rFonts w:ascii="Times New Roman" w:hAnsi="Times New Roman" w:cs="Times New Roman"/>
        </w:rPr>
        <w:t xml:space="preserve"> / n</w:t>
      </w:r>
      <w:r w:rsidRPr="00012E1D">
        <w:rPr>
          <w:rFonts w:ascii="Times New Roman" w:hAnsi="Times New Roman" w:cs="Times New Roman"/>
          <w:vertAlign w:val="subscript"/>
        </w:rPr>
        <w:t>в</w:t>
      </w:r>
      <w:r w:rsidRPr="00012E1D">
        <w:rPr>
          <w:rFonts w:ascii="Times New Roman" w:hAnsi="Times New Roman" w:cs="Times New Roman"/>
        </w:rPr>
        <w:t>.    2) sin α</w:t>
      </w:r>
      <w:r w:rsidRPr="00012E1D">
        <w:rPr>
          <w:rFonts w:ascii="Times New Roman" w:hAnsi="Times New Roman" w:cs="Times New Roman"/>
          <w:vertAlign w:val="subscript"/>
        </w:rPr>
        <w:t>о</w:t>
      </w:r>
      <w:r w:rsidRPr="00012E1D">
        <w:rPr>
          <w:rFonts w:ascii="Times New Roman" w:hAnsi="Times New Roman" w:cs="Times New Roman"/>
        </w:rPr>
        <w:t xml:space="preserve"> = n</w:t>
      </w:r>
      <w:r w:rsidRPr="00012E1D">
        <w:rPr>
          <w:rFonts w:ascii="Times New Roman" w:hAnsi="Times New Roman" w:cs="Times New Roman"/>
          <w:vertAlign w:val="subscript"/>
        </w:rPr>
        <w:t>с</w:t>
      </w:r>
      <w:r w:rsidRPr="00012E1D">
        <w:rPr>
          <w:rFonts w:ascii="Times New Roman" w:hAnsi="Times New Roman" w:cs="Times New Roman"/>
        </w:rPr>
        <w:t xml:space="preserve"> · n</w:t>
      </w:r>
      <w:r w:rsidRPr="00012E1D">
        <w:rPr>
          <w:rFonts w:ascii="Times New Roman" w:hAnsi="Times New Roman" w:cs="Times New Roman"/>
          <w:vertAlign w:val="subscript"/>
        </w:rPr>
        <w:t>в</w:t>
      </w:r>
      <w:r w:rsidRPr="00012E1D">
        <w:rPr>
          <w:rFonts w:ascii="Times New Roman" w:hAnsi="Times New Roman" w:cs="Times New Roman"/>
        </w:rPr>
        <w:t>.      3) sin α</w:t>
      </w:r>
      <w:r w:rsidRPr="00012E1D">
        <w:rPr>
          <w:rFonts w:ascii="Times New Roman" w:hAnsi="Times New Roman" w:cs="Times New Roman"/>
          <w:vertAlign w:val="subscript"/>
        </w:rPr>
        <w:t>о</w:t>
      </w:r>
      <w:r w:rsidRPr="00012E1D">
        <w:rPr>
          <w:rFonts w:ascii="Times New Roman" w:hAnsi="Times New Roman" w:cs="Times New Roman"/>
        </w:rPr>
        <w:t xml:space="preserve"> = n</w:t>
      </w:r>
      <w:r w:rsidRPr="00012E1D">
        <w:rPr>
          <w:rFonts w:ascii="Times New Roman" w:hAnsi="Times New Roman" w:cs="Times New Roman"/>
          <w:vertAlign w:val="subscript"/>
        </w:rPr>
        <w:t>в</w:t>
      </w:r>
      <w:r w:rsidRPr="00012E1D">
        <w:rPr>
          <w:rFonts w:ascii="Times New Roman" w:hAnsi="Times New Roman" w:cs="Times New Roman"/>
        </w:rPr>
        <w:t xml:space="preserve"> / n</w:t>
      </w:r>
      <w:r w:rsidRPr="00012E1D">
        <w:rPr>
          <w:rFonts w:ascii="Times New Roman" w:hAnsi="Times New Roman" w:cs="Times New Roman"/>
          <w:vertAlign w:val="subscript"/>
        </w:rPr>
        <w:t>с</w:t>
      </w:r>
      <w:r w:rsidRPr="00012E1D">
        <w:rPr>
          <w:rFonts w:ascii="Times New Roman" w:hAnsi="Times New Roman" w:cs="Times New Roman"/>
        </w:rPr>
        <w:t>.</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Луч переходит из воды в скипидар. На каком из рисунков правильно изображен ход луча? </w:t>
      </w:r>
      <w:r w:rsidRPr="00012E1D">
        <w:rPr>
          <w:rFonts w:ascii="Times New Roman" w:hAnsi="Times New Roman" w:cs="Times New Roman"/>
        </w:rPr>
        <w:t>Показатель преломления воды 1,33, скипидара – 1,6.</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5684520" cy="1051560"/>
            <wp:effectExtent l="19050" t="0" r="0" b="0"/>
            <wp:docPr id="100" name="Рисунок 100" descr="C:\Users\W-book\AppData\Local\Temp\ksohtml12872\wps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descr="C:\Users\W-book\AppData\Local\Temp\ksohtml12872\wps149.png"/>
                    <pic:cNvPicPr>
                      <a:picLocks noChangeAspect="1" noChangeArrowheads="1"/>
                    </pic:cNvPicPr>
                  </pic:nvPicPr>
                  <pic:blipFill>
                    <a:blip r:embed="rId405" cstate="print"/>
                    <a:srcRect/>
                    <a:stretch>
                      <a:fillRect/>
                    </a:stretch>
                  </pic:blipFill>
                  <pic:spPr>
                    <a:xfrm>
                      <a:off x="0" y="0"/>
                      <a:ext cx="5684520" cy="105156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lastRenderedPageBreak/>
        <w:t xml:space="preserve"> </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r w:rsidRPr="00012E1D">
        <w:rPr>
          <w:rFonts w:ascii="Times New Roman" w:hAnsi="Times New Roman" w:cs="Times New Roman"/>
          <w:noProof/>
          <w:lang w:val="ru-RU" w:eastAsia="ru-RU"/>
        </w:rPr>
        <w:drawing>
          <wp:inline distT="0" distB="0" distL="0" distR="0">
            <wp:extent cx="4838700" cy="297180"/>
            <wp:effectExtent l="19050" t="0" r="0" b="0"/>
            <wp:docPr id="101" name="Рисунок 101" descr="C:\Users\W-book\AppData\Local\Temp\ksohtml12872\wps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W-book\AppData\Local\Temp\ksohtml12872\wps150.png"/>
                    <pic:cNvPicPr>
                      <a:picLocks noChangeAspect="1" noChangeArrowheads="1"/>
                    </pic:cNvPicPr>
                  </pic:nvPicPr>
                  <pic:blipFill>
                    <a:blip r:embed="rId406" cstate="print"/>
                    <a:srcRect/>
                    <a:stretch>
                      <a:fillRect/>
                    </a:stretch>
                  </pic:blipFill>
                  <pic:spPr>
                    <a:xfrm>
                      <a:off x="0" y="0"/>
                      <a:ext cx="4838700" cy="29718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p>
    <w:p w:rsidR="00821AFE" w:rsidRPr="00012E1D" w:rsidRDefault="00821AFE" w:rsidP="00821AFE">
      <w:pPr>
        <w:pStyle w:val="1a"/>
        <w:spacing w:line="276" w:lineRule="auto"/>
        <w:jc w:val="both"/>
        <w:rPr>
          <w:rFonts w:ascii="Times New Roman" w:hAnsi="Times New Roman" w:cs="Times New Roman"/>
        </w:rPr>
      </w:pP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Угол падения луча равен 50º. </w:t>
      </w:r>
      <w:r w:rsidRPr="00012E1D">
        <w:rPr>
          <w:rFonts w:ascii="Times New Roman" w:hAnsi="Times New Roman" w:cs="Times New Roman"/>
        </w:rPr>
        <w:t>Угол отражения луча равен.</w:t>
      </w:r>
    </w:p>
    <w:p w:rsidR="00821AFE" w:rsidRPr="00012E1D" w:rsidRDefault="00821AFE" w:rsidP="00821AFE">
      <w:pPr>
        <w:pStyle w:val="1a"/>
        <w:widowControl/>
        <w:numPr>
          <w:ilvl w:val="0"/>
          <w:numId w:val="51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90º.           2) 40º.            3) 50º.            4) 100º.</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Предмет находится между фокусом </w:t>
      </w:r>
      <w:r w:rsidRPr="00012E1D">
        <w:rPr>
          <w:rFonts w:ascii="Times New Roman" w:hAnsi="Times New Roman" w:cs="Times New Roman"/>
        </w:rPr>
        <w:t>F</w:t>
      </w:r>
      <w:r w:rsidRPr="00012E1D">
        <w:rPr>
          <w:rFonts w:ascii="Times New Roman" w:hAnsi="Times New Roman" w:cs="Times New Roman"/>
          <w:lang w:val="ru-RU"/>
        </w:rPr>
        <w:t xml:space="preserve"> и двойным фокусом 2</w:t>
      </w:r>
      <w:r w:rsidRPr="00012E1D">
        <w:rPr>
          <w:rFonts w:ascii="Times New Roman" w:hAnsi="Times New Roman" w:cs="Times New Roman"/>
        </w:rPr>
        <w:t>F</w:t>
      </w:r>
      <w:r w:rsidRPr="00012E1D">
        <w:rPr>
          <w:rFonts w:ascii="Times New Roman" w:hAnsi="Times New Roman" w:cs="Times New Roman"/>
          <w:lang w:val="ru-RU"/>
        </w:rPr>
        <w:t xml:space="preserve"> рассеивающей линзы. </w:t>
      </w:r>
      <w:r w:rsidRPr="00012E1D">
        <w:rPr>
          <w:rFonts w:ascii="Times New Roman" w:hAnsi="Times New Roman" w:cs="Times New Roman"/>
        </w:rPr>
        <w:t xml:space="preserve">Изображение предмета … </w:t>
      </w:r>
    </w:p>
    <w:p w:rsidR="00821AFE" w:rsidRPr="00012E1D" w:rsidRDefault="00821AFE" w:rsidP="00821AFE">
      <w:pPr>
        <w:pStyle w:val="1a"/>
        <w:widowControl/>
        <w:numPr>
          <w:ilvl w:val="0"/>
          <w:numId w:val="51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мнимое, прямое, увеличенное.</w:t>
      </w:r>
    </w:p>
    <w:p w:rsidR="00821AFE" w:rsidRPr="00012E1D" w:rsidRDefault="00821AFE" w:rsidP="00821AFE">
      <w:pPr>
        <w:pStyle w:val="1a"/>
        <w:widowControl/>
        <w:numPr>
          <w:ilvl w:val="0"/>
          <w:numId w:val="51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действительное, перевернутое, увеличенное.</w:t>
      </w:r>
    </w:p>
    <w:p w:rsidR="00821AFE" w:rsidRPr="00012E1D" w:rsidRDefault="00821AFE" w:rsidP="00821AFE">
      <w:pPr>
        <w:pStyle w:val="1a"/>
        <w:widowControl/>
        <w:numPr>
          <w:ilvl w:val="0"/>
          <w:numId w:val="51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мнимое, прямое, уменьшенное.</w:t>
      </w:r>
    </w:p>
    <w:p w:rsidR="00821AFE" w:rsidRPr="00012E1D" w:rsidRDefault="00821AFE" w:rsidP="00821AFE">
      <w:pPr>
        <w:pStyle w:val="1a"/>
        <w:widowControl/>
        <w:numPr>
          <w:ilvl w:val="0"/>
          <w:numId w:val="51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действительное, перевернутое, уменьшенное.</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Световой пучок выходит из стекла в воздух. Что происходит при этом с частотой электромагнитных колебаний в световой волне и скоростью их распространения?</w:t>
      </w:r>
    </w:p>
    <w:p w:rsidR="00821AFE" w:rsidRPr="00012E1D" w:rsidRDefault="00821AFE" w:rsidP="00821AFE">
      <w:pPr>
        <w:pStyle w:val="1a"/>
        <w:widowControl/>
        <w:numPr>
          <w:ilvl w:val="0"/>
          <w:numId w:val="51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color w:val="000000"/>
          <w:shd w:val="clear" w:color="auto" w:fill="FFFFFF"/>
        </w:rPr>
        <w:t>Частота и скорость увеличиваются.</w:t>
      </w:r>
    </w:p>
    <w:p w:rsidR="00821AFE" w:rsidRPr="00012E1D" w:rsidRDefault="00821AFE" w:rsidP="00821AFE">
      <w:pPr>
        <w:pStyle w:val="1a"/>
        <w:widowControl/>
        <w:numPr>
          <w:ilvl w:val="0"/>
          <w:numId w:val="51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color w:val="000000"/>
          <w:shd w:val="clear" w:color="auto" w:fill="FFFFFF"/>
        </w:rPr>
        <w:t>Частота – увеличивается, скорость – уменьшается.</w:t>
      </w:r>
    </w:p>
    <w:p w:rsidR="00821AFE" w:rsidRPr="00012E1D" w:rsidRDefault="00821AFE" w:rsidP="00821AFE">
      <w:pPr>
        <w:pStyle w:val="1a"/>
        <w:widowControl/>
        <w:numPr>
          <w:ilvl w:val="0"/>
          <w:numId w:val="51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Частота и скорость не изменяются.</w:t>
      </w:r>
    </w:p>
    <w:p w:rsidR="00821AFE" w:rsidRPr="00012E1D" w:rsidRDefault="00821AFE" w:rsidP="00821AFE">
      <w:pPr>
        <w:pStyle w:val="1a"/>
        <w:widowControl/>
        <w:numPr>
          <w:ilvl w:val="0"/>
          <w:numId w:val="51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Частота – не изменяется, скорость – увеличивается.</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Физическая величина, равная отношению светового потока, падающего на поверхность, к площади этой поверхности, называется …</w:t>
      </w:r>
    </w:p>
    <w:p w:rsidR="00821AFE" w:rsidRPr="00012E1D" w:rsidRDefault="00821AFE" w:rsidP="00821AFE">
      <w:pPr>
        <w:pStyle w:val="1a"/>
        <w:widowControl/>
        <w:numPr>
          <w:ilvl w:val="0"/>
          <w:numId w:val="51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силой света.</w:t>
      </w:r>
    </w:p>
    <w:p w:rsidR="00821AFE" w:rsidRPr="00012E1D" w:rsidRDefault="00821AFE" w:rsidP="00821AFE">
      <w:pPr>
        <w:pStyle w:val="1a"/>
        <w:widowControl/>
        <w:numPr>
          <w:ilvl w:val="0"/>
          <w:numId w:val="51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яркостью.</w:t>
      </w:r>
    </w:p>
    <w:p w:rsidR="00821AFE" w:rsidRPr="00012E1D" w:rsidRDefault="00821AFE" w:rsidP="00821AFE">
      <w:pPr>
        <w:pStyle w:val="1a"/>
        <w:widowControl/>
        <w:numPr>
          <w:ilvl w:val="0"/>
          <w:numId w:val="51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освещенностью.</w:t>
      </w:r>
    </w:p>
    <w:p w:rsidR="00821AFE" w:rsidRPr="00012E1D" w:rsidRDefault="00821AFE" w:rsidP="00821AFE">
      <w:pPr>
        <w:pStyle w:val="1a"/>
        <w:widowControl/>
        <w:numPr>
          <w:ilvl w:val="0"/>
          <w:numId w:val="51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 телесным углом.</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Укажите точку, в которой находится изображение светящейся точки </w:t>
      </w:r>
      <w:r w:rsidRPr="00012E1D">
        <w:rPr>
          <w:rFonts w:ascii="Times New Roman" w:hAnsi="Times New Roman" w:cs="Times New Roman"/>
        </w:rPr>
        <w:t>S</w:t>
      </w:r>
      <w:r w:rsidRPr="00012E1D">
        <w:rPr>
          <w:rFonts w:ascii="Times New Roman" w:hAnsi="Times New Roman" w:cs="Times New Roman"/>
          <w:lang w:val="ru-RU"/>
        </w:rPr>
        <w:t xml:space="preserve"> (см. рисунок), создаваемое тонкой собирающей линзой.</w:t>
      </w:r>
    </w:p>
    <w:tbl>
      <w:tblPr>
        <w:tblStyle w:val="af1"/>
        <w:tblW w:w="0" w:type="auto"/>
        <w:tblCellMar>
          <w:top w:w="15" w:type="dxa"/>
          <w:left w:w="15" w:type="dxa"/>
          <w:bottom w:w="15" w:type="dxa"/>
          <w:right w:w="15" w:type="dxa"/>
        </w:tblCellMar>
        <w:tblLook w:val="04A0"/>
      </w:tblPr>
      <w:tblGrid>
        <w:gridCol w:w="2976"/>
        <w:gridCol w:w="5232"/>
      </w:tblGrid>
      <w:tr w:rsidR="00821AFE" w:rsidRPr="00012E1D" w:rsidTr="00F02423">
        <w:tc>
          <w:tcPr>
            <w:tcW w:w="2976"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1) 1.</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2) 2.</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3) 3.</w:t>
            </w:r>
          </w:p>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4) 4.</w:t>
            </w:r>
          </w:p>
        </w:tc>
        <w:tc>
          <w:tcPr>
            <w:tcW w:w="5232"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r w:rsidRPr="00012E1D">
              <w:rPr>
                <w:rFonts w:ascii="Times New Roman" w:hAnsi="Times New Roman" w:cs="Times New Roman"/>
                <w:noProof/>
                <w:lang w:val="ru-RU" w:eastAsia="ru-RU"/>
              </w:rPr>
              <w:drawing>
                <wp:inline distT="0" distB="0" distL="0" distR="0">
                  <wp:extent cx="2286000" cy="1127760"/>
                  <wp:effectExtent l="19050" t="0" r="0" b="0"/>
                  <wp:docPr id="102" name="Рисунок 102" descr="C:\Users\W-book\AppData\Local\Temp\ksohtml12872\wps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descr="C:\Users\W-book\AppData\Local\Temp\ksohtml12872\wps151.jpg"/>
                          <pic:cNvPicPr>
                            <a:picLocks noChangeAspect="1" noChangeArrowheads="1"/>
                          </pic:cNvPicPr>
                        </pic:nvPicPr>
                        <pic:blipFill>
                          <a:blip r:embed="rId407" cstate="print"/>
                          <a:srcRect/>
                          <a:stretch>
                            <a:fillRect/>
                          </a:stretch>
                        </pic:blipFill>
                        <pic:spPr>
                          <a:xfrm>
                            <a:off x="0" y="0"/>
                            <a:ext cx="2286000" cy="112776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Установите соответствие между оптическим прибором (устройством) и типом изображения, полученным с его помощью.</w:t>
      </w:r>
    </w:p>
    <w:tbl>
      <w:tblPr>
        <w:tblStyle w:val="af1"/>
        <w:tblW w:w="0" w:type="auto"/>
        <w:tblCellMar>
          <w:top w:w="15" w:type="dxa"/>
          <w:left w:w="15" w:type="dxa"/>
          <w:bottom w:w="15" w:type="dxa"/>
          <w:right w:w="15" w:type="dxa"/>
        </w:tblCellMar>
        <w:tblLook w:val="04A0"/>
      </w:tblPr>
      <w:tblGrid>
        <w:gridCol w:w="3528"/>
        <w:gridCol w:w="5520"/>
      </w:tblGrid>
      <w:tr w:rsidR="00821AFE" w:rsidRPr="00012E1D" w:rsidTr="00F02423">
        <w:tc>
          <w:tcPr>
            <w:tcW w:w="352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Оптические приборы</w:t>
            </w:r>
          </w:p>
        </w:tc>
        <w:tc>
          <w:tcPr>
            <w:tcW w:w="552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Тип изображения</w:t>
            </w:r>
          </w:p>
        </w:tc>
      </w:tr>
      <w:tr w:rsidR="00821AFE" w:rsidRPr="00012E1D" w:rsidTr="00F02423">
        <w:tc>
          <w:tcPr>
            <w:tcW w:w="3528"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А) Мультимедиа проектор</w:t>
            </w:r>
          </w:p>
          <w:p w:rsidR="00821AFE" w:rsidRPr="00012E1D" w:rsidRDefault="00821AFE" w:rsidP="00F02423">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Б) Дверной глазок</w:t>
            </w:r>
          </w:p>
        </w:tc>
        <w:tc>
          <w:tcPr>
            <w:tcW w:w="5520" w:type="dxa"/>
            <w:tcBorders>
              <w:top w:val="nil"/>
              <w:left w:val="outset" w:sz="6" w:space="0" w:color="auto"/>
              <w:bottom w:val="outset" w:sz="6" w:space="0" w:color="auto"/>
              <w:right w:val="outset" w:sz="6" w:space="0" w:color="auto"/>
            </w:tcBorders>
          </w:tcPr>
          <w:p w:rsidR="00821AFE" w:rsidRPr="00012E1D" w:rsidRDefault="00821AFE" w:rsidP="00821AFE">
            <w:pPr>
              <w:pStyle w:val="1a"/>
              <w:widowControl/>
              <w:numPr>
                <w:ilvl w:val="0"/>
                <w:numId w:val="51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Уменьшенное, мнимое.</w:t>
            </w:r>
          </w:p>
          <w:p w:rsidR="00821AFE" w:rsidRPr="00012E1D" w:rsidRDefault="00821AFE" w:rsidP="00821AFE">
            <w:pPr>
              <w:pStyle w:val="1a"/>
              <w:widowControl/>
              <w:numPr>
                <w:ilvl w:val="0"/>
                <w:numId w:val="51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Увеличенное, действительное.</w:t>
            </w:r>
          </w:p>
          <w:p w:rsidR="00821AFE" w:rsidRPr="00012E1D" w:rsidRDefault="00821AFE" w:rsidP="00821AFE">
            <w:pPr>
              <w:pStyle w:val="1a"/>
              <w:widowControl/>
              <w:numPr>
                <w:ilvl w:val="0"/>
                <w:numId w:val="51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Уменьшенное, действительное.</w:t>
            </w:r>
          </w:p>
          <w:p w:rsidR="00821AFE" w:rsidRPr="00012E1D" w:rsidRDefault="00821AFE" w:rsidP="00821AFE">
            <w:pPr>
              <w:pStyle w:val="1a"/>
              <w:widowControl/>
              <w:numPr>
                <w:ilvl w:val="0"/>
                <w:numId w:val="519"/>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Увеличенное, мнимое.</w:t>
            </w:r>
          </w:p>
        </w:tc>
      </w:tr>
    </w:tbl>
    <w:p w:rsidR="00821AFE" w:rsidRPr="00012E1D" w:rsidRDefault="00821AFE" w:rsidP="00821AFE">
      <w:pPr>
        <w:spacing w:after="0"/>
        <w:rPr>
          <w:rFonts w:ascii="Times New Roman" w:hAnsi="Times New Roman"/>
          <w:vanish/>
          <w:sz w:val="24"/>
          <w:szCs w:val="24"/>
        </w:rPr>
      </w:pPr>
    </w:p>
    <w:tbl>
      <w:tblPr>
        <w:tblStyle w:val="af1"/>
        <w:tblW w:w="0" w:type="auto"/>
        <w:tblCellMar>
          <w:top w:w="15" w:type="dxa"/>
          <w:left w:w="15" w:type="dxa"/>
          <w:bottom w:w="15" w:type="dxa"/>
          <w:right w:w="15" w:type="dxa"/>
        </w:tblCellMar>
        <w:tblLook w:val="04A0"/>
      </w:tblPr>
      <w:tblGrid>
        <w:gridCol w:w="840"/>
        <w:gridCol w:w="840"/>
      </w:tblGrid>
      <w:tr w:rsidR="00821AFE" w:rsidRPr="00012E1D" w:rsidTr="00F02423">
        <w:tc>
          <w:tcPr>
            <w:tcW w:w="84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А</w:t>
            </w:r>
          </w:p>
        </w:tc>
        <w:tc>
          <w:tcPr>
            <w:tcW w:w="84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Б</w:t>
            </w:r>
          </w:p>
        </w:tc>
      </w:tr>
      <w:tr w:rsidR="00821AFE" w:rsidRPr="00012E1D" w:rsidTr="00F02423">
        <w:tc>
          <w:tcPr>
            <w:tcW w:w="840"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rPr>
            </w:pPr>
          </w:p>
        </w:tc>
        <w:tc>
          <w:tcPr>
            <w:tcW w:w="840"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both"/>
              <w:rPr>
                <w:rFonts w:ascii="Times New Roman" w:hAnsi="Times New Roman" w:cs="Times New Roman"/>
              </w:rPr>
            </w:pP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О т в е т: </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1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Выберите все верные утверждения о физических явлениях, величинах и закономерностях. </w:t>
      </w:r>
      <w:r w:rsidRPr="00012E1D">
        <w:rPr>
          <w:rFonts w:ascii="Times New Roman" w:hAnsi="Times New Roman" w:cs="Times New Roman"/>
        </w:rPr>
        <w:t>Запишите цифры, под которыми они указаны.</w:t>
      </w:r>
    </w:p>
    <w:p w:rsidR="00821AFE" w:rsidRPr="00012E1D" w:rsidRDefault="00821AFE" w:rsidP="00821AFE">
      <w:pPr>
        <w:pStyle w:val="1a"/>
        <w:widowControl/>
        <w:numPr>
          <w:ilvl w:val="0"/>
          <w:numId w:val="52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 однородной прозрачной среде свет распространяется прямолинейно.</w:t>
      </w:r>
    </w:p>
    <w:p w:rsidR="00821AFE" w:rsidRPr="00012E1D" w:rsidRDefault="00821AFE" w:rsidP="00821AFE">
      <w:pPr>
        <w:pStyle w:val="1a"/>
        <w:widowControl/>
        <w:numPr>
          <w:ilvl w:val="0"/>
          <w:numId w:val="52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lastRenderedPageBreak/>
        <w:t>При преломлении электромагнитных волн на границе двух сред скорость волны не изменяется.</w:t>
      </w:r>
    </w:p>
    <w:p w:rsidR="00821AFE" w:rsidRPr="00012E1D" w:rsidRDefault="00821AFE" w:rsidP="00821AFE">
      <w:pPr>
        <w:pStyle w:val="1a"/>
        <w:widowControl/>
        <w:numPr>
          <w:ilvl w:val="0"/>
          <w:numId w:val="52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Явление полного внутреннего отражения может наблюдаться только при углах падения больше предельного.</w:t>
      </w:r>
    </w:p>
    <w:p w:rsidR="00821AFE" w:rsidRPr="00012E1D" w:rsidRDefault="00821AFE" w:rsidP="00821AFE">
      <w:pPr>
        <w:pStyle w:val="1a"/>
        <w:widowControl/>
        <w:numPr>
          <w:ilvl w:val="0"/>
          <w:numId w:val="520"/>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color w:val="000000"/>
          <w:shd w:val="clear" w:color="auto" w:fill="FFFFFF"/>
          <w:lang w:val="ru-RU"/>
        </w:rPr>
        <w:t>Собирающая линза может давать как мнимые, так и действительные изображения.</w:t>
      </w:r>
    </w:p>
    <w:p w:rsidR="00821AFE" w:rsidRPr="00012E1D" w:rsidRDefault="00821AFE" w:rsidP="00821AFE">
      <w:pPr>
        <w:spacing w:after="0"/>
        <w:jc w:val="both"/>
        <w:rPr>
          <w:rFonts w:ascii="Times New Roman" w:hAnsi="Times New Roman"/>
          <w:b/>
          <w:sz w:val="24"/>
          <w:szCs w:val="24"/>
          <w:highlight w:val="yellow"/>
        </w:rPr>
      </w:pPr>
    </w:p>
    <w:p w:rsidR="00821AFE" w:rsidRPr="00012E1D" w:rsidRDefault="00821AFE" w:rsidP="00821AFE">
      <w:pPr>
        <w:spacing w:after="0"/>
        <w:jc w:val="both"/>
        <w:rPr>
          <w:rFonts w:ascii="Times New Roman" w:hAnsi="Times New Roman"/>
          <w:sz w:val="24"/>
          <w:szCs w:val="24"/>
        </w:rPr>
      </w:pPr>
      <w:r w:rsidRPr="00012E1D">
        <w:rPr>
          <w:rStyle w:val="150"/>
          <w:rFonts w:ascii="Times New Roman" w:hAnsi="Times New Roman"/>
          <w:b/>
          <w:bCs/>
          <w:sz w:val="24"/>
          <w:szCs w:val="24"/>
        </w:rPr>
        <w:t>11</w:t>
      </w:r>
      <w:r w:rsidRPr="00012E1D">
        <w:rPr>
          <w:rFonts w:ascii="Times New Roman" w:hAnsi="Times New Roman"/>
          <w:b/>
          <w:bCs/>
          <w:sz w:val="24"/>
          <w:szCs w:val="24"/>
          <w:shd w:val="clear" w:color="auto" w:fill="FFFFFF"/>
        </w:rPr>
        <w:t>.</w:t>
      </w:r>
      <w:r w:rsidRPr="00012E1D">
        <w:rPr>
          <w:rFonts w:ascii="Times New Roman" w:hAnsi="Times New Roman"/>
          <w:sz w:val="24"/>
          <w:szCs w:val="24"/>
        </w:rPr>
        <w:t xml:space="preserve"> Вопрос с профессиональной направленностью:</w:t>
      </w:r>
    </w:p>
    <w:p w:rsidR="00821AFE" w:rsidRPr="00012E1D" w:rsidRDefault="00821AFE" w:rsidP="00821AFE">
      <w:pPr>
        <w:pStyle w:val="affa"/>
        <w:jc w:val="both"/>
        <w:rPr>
          <w:rFonts w:eastAsia="Calibri"/>
          <w:b/>
          <w:sz w:val="24"/>
          <w:szCs w:val="24"/>
        </w:rPr>
      </w:pPr>
      <w:r w:rsidRPr="00012E1D">
        <w:rPr>
          <w:rFonts w:eastAsia="Calibri"/>
          <w:b/>
          <w:sz w:val="24"/>
          <w:szCs w:val="24"/>
        </w:rPr>
        <w:t xml:space="preserve">Для УГПС 08.00.00 Техника и технологии строительства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В помещении для создания определенного интерьера используют декоративные лампы. Какая из ламп – красная или зеленая – будет испускать больший световой поток, если их мощности одинаковы?</w:t>
      </w:r>
    </w:p>
    <w:p w:rsidR="00821AFE" w:rsidRPr="00012E1D" w:rsidRDefault="00821AFE" w:rsidP="00821AFE">
      <w:pPr>
        <w:spacing w:after="0"/>
        <w:ind w:firstLine="709"/>
        <w:jc w:val="both"/>
        <w:rPr>
          <w:rFonts w:ascii="Times New Roman" w:hAnsi="Times New Roman"/>
          <w:b/>
          <w:sz w:val="24"/>
          <w:szCs w:val="24"/>
        </w:rPr>
      </w:pPr>
      <w:r w:rsidRPr="00012E1D">
        <w:rPr>
          <w:rFonts w:ascii="Times New Roman" w:hAnsi="Times New Roman"/>
          <w:b/>
          <w:sz w:val="24"/>
          <w:szCs w:val="24"/>
        </w:rPr>
        <w:t>Для УГПС 13.00.00 Электро- и теплоэнергетика</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Объясните, какие преимущества представляет способ освещения помещений, при котором осветительные приборы размещают таким образом, что свет, создаваемый ими, не попадает на рабочие места, а освещает белый потолок помещения. </w:t>
      </w:r>
    </w:p>
    <w:p w:rsidR="00821AFE" w:rsidRPr="00012E1D" w:rsidRDefault="00821AFE" w:rsidP="00821AFE">
      <w:pPr>
        <w:pStyle w:val="1a"/>
        <w:spacing w:line="276" w:lineRule="auto"/>
        <w:jc w:val="center"/>
        <w:rPr>
          <w:rFonts w:ascii="Times New Roman" w:hAnsi="Times New Roman" w:cs="Times New Roman"/>
          <w:b/>
          <w:lang w:val="ru-RU"/>
        </w:rPr>
      </w:pP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Style w:val="af1"/>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821AFE" w:rsidRPr="00012E1D" w:rsidTr="00F02423">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r>
      <w:tr w:rsidR="00821AFE" w:rsidRPr="00012E1D" w:rsidTr="00F02423">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21</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134</w:t>
            </w:r>
          </w:p>
        </w:tc>
      </w:tr>
    </w:tbl>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«Волновые свойства света»</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 изменится длина волны красного излучения при переходе света из воздуха в воду?</w:t>
      </w:r>
    </w:p>
    <w:p w:rsidR="00821AFE" w:rsidRPr="00012E1D" w:rsidRDefault="00821AFE" w:rsidP="00821AFE">
      <w:pPr>
        <w:pStyle w:val="1a"/>
        <w:widowControl/>
        <w:numPr>
          <w:ilvl w:val="0"/>
          <w:numId w:val="52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Уменьшается.</w:t>
      </w:r>
    </w:p>
    <w:p w:rsidR="00821AFE" w:rsidRPr="00012E1D" w:rsidRDefault="00821AFE" w:rsidP="00821AFE">
      <w:pPr>
        <w:pStyle w:val="1a"/>
        <w:widowControl/>
        <w:numPr>
          <w:ilvl w:val="0"/>
          <w:numId w:val="52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Увеличивается.</w:t>
      </w:r>
    </w:p>
    <w:p w:rsidR="00821AFE" w:rsidRPr="00012E1D" w:rsidRDefault="00821AFE" w:rsidP="00821AFE">
      <w:pPr>
        <w:pStyle w:val="1a"/>
        <w:widowControl/>
        <w:numPr>
          <w:ilvl w:val="0"/>
          <w:numId w:val="52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Не изменяется.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из приведенных ниже выражений определяет понятие интерференции?</w:t>
      </w:r>
    </w:p>
    <w:p w:rsidR="00821AFE" w:rsidRPr="00012E1D" w:rsidRDefault="00821AFE" w:rsidP="00821AFE">
      <w:pPr>
        <w:pStyle w:val="1a"/>
        <w:widowControl/>
        <w:numPr>
          <w:ilvl w:val="0"/>
          <w:numId w:val="52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Наложение когерентных волн.</w:t>
      </w:r>
    </w:p>
    <w:p w:rsidR="00821AFE" w:rsidRPr="00012E1D" w:rsidRDefault="00821AFE" w:rsidP="00821AFE">
      <w:pPr>
        <w:pStyle w:val="1a"/>
        <w:widowControl/>
        <w:numPr>
          <w:ilvl w:val="0"/>
          <w:numId w:val="52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Разложение света в спектр при преломлении.</w:t>
      </w:r>
    </w:p>
    <w:p w:rsidR="00821AFE" w:rsidRPr="00012E1D" w:rsidRDefault="00821AFE" w:rsidP="00821AFE">
      <w:pPr>
        <w:pStyle w:val="1a"/>
        <w:widowControl/>
        <w:numPr>
          <w:ilvl w:val="0"/>
          <w:numId w:val="52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Огибание волной препятствий.</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из наблюдаемых явлений объясняется дифракцией света?</w:t>
      </w:r>
    </w:p>
    <w:p w:rsidR="00821AFE" w:rsidRPr="00012E1D" w:rsidRDefault="00821AFE" w:rsidP="00821AFE">
      <w:pPr>
        <w:pStyle w:val="1a"/>
        <w:widowControl/>
        <w:numPr>
          <w:ilvl w:val="0"/>
          <w:numId w:val="52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Излучение света лампой накаливания.</w:t>
      </w:r>
    </w:p>
    <w:p w:rsidR="00821AFE" w:rsidRPr="00012E1D" w:rsidRDefault="00821AFE" w:rsidP="00821AFE">
      <w:pPr>
        <w:pStyle w:val="1a"/>
        <w:widowControl/>
        <w:numPr>
          <w:ilvl w:val="0"/>
          <w:numId w:val="52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Радужная окраска компакт-дисков.</w:t>
      </w:r>
    </w:p>
    <w:p w:rsidR="00821AFE" w:rsidRPr="00012E1D" w:rsidRDefault="00821AFE" w:rsidP="00821AFE">
      <w:pPr>
        <w:pStyle w:val="1a"/>
        <w:widowControl/>
        <w:numPr>
          <w:ilvl w:val="0"/>
          <w:numId w:val="52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Радужная окраска тонких мыльных пленок.</w:t>
      </w:r>
    </w:p>
    <w:p w:rsidR="00821AFE" w:rsidRPr="00012E1D" w:rsidRDefault="00821AFE" w:rsidP="00821AFE">
      <w:pPr>
        <w:pStyle w:val="1a"/>
        <w:widowControl/>
        <w:numPr>
          <w:ilvl w:val="0"/>
          <w:numId w:val="524"/>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Радуга.</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Свет какого цвета меньше других отклоняется призмой спектроскопа?</w:t>
      </w:r>
    </w:p>
    <w:p w:rsidR="00821AFE" w:rsidRPr="00012E1D" w:rsidRDefault="00821AFE" w:rsidP="00821AFE">
      <w:pPr>
        <w:pStyle w:val="1a"/>
        <w:widowControl/>
        <w:numPr>
          <w:ilvl w:val="0"/>
          <w:numId w:val="52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Фиолетового.</w:t>
      </w:r>
    </w:p>
    <w:p w:rsidR="00821AFE" w:rsidRPr="00012E1D" w:rsidRDefault="00821AFE" w:rsidP="00821AFE">
      <w:pPr>
        <w:pStyle w:val="1a"/>
        <w:widowControl/>
        <w:numPr>
          <w:ilvl w:val="0"/>
          <w:numId w:val="52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Синего.</w:t>
      </w:r>
    </w:p>
    <w:p w:rsidR="00821AFE" w:rsidRPr="00012E1D" w:rsidRDefault="00821AFE" w:rsidP="00821AFE">
      <w:pPr>
        <w:pStyle w:val="1a"/>
        <w:widowControl/>
        <w:numPr>
          <w:ilvl w:val="0"/>
          <w:numId w:val="52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Зеленого.</w:t>
      </w:r>
    </w:p>
    <w:p w:rsidR="00821AFE" w:rsidRPr="00012E1D" w:rsidRDefault="00821AFE" w:rsidP="00821AFE">
      <w:pPr>
        <w:pStyle w:val="1a"/>
        <w:widowControl/>
        <w:numPr>
          <w:ilvl w:val="0"/>
          <w:numId w:val="525"/>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Красного.</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Какие из приведенных ниже выражений являются условием наблюдения главных максимумов в спектре дифракционной решетки с периодом </w:t>
      </w:r>
      <w:r w:rsidRPr="00012E1D">
        <w:rPr>
          <w:rFonts w:ascii="Times New Roman" w:hAnsi="Times New Roman" w:cs="Times New Roman"/>
          <w:i/>
        </w:rPr>
        <w:t>d</w:t>
      </w:r>
      <w:r w:rsidRPr="00012E1D">
        <w:rPr>
          <w:rFonts w:ascii="Times New Roman" w:hAnsi="Times New Roman" w:cs="Times New Roman"/>
          <w:lang w:val="ru-RU"/>
        </w:rPr>
        <w:t xml:space="preserve"> под углом </w:t>
      </w:r>
      <w:r w:rsidRPr="00012E1D">
        <w:rPr>
          <w:rFonts w:ascii="Times New Roman" w:hAnsi="Times New Roman" w:cs="Times New Roman"/>
          <w:i/>
        </w:rPr>
        <w:t>φ</w:t>
      </w:r>
      <w:r w:rsidRPr="00012E1D">
        <w:rPr>
          <w:rFonts w:ascii="Times New Roman" w:hAnsi="Times New Roman" w:cs="Times New Roman"/>
          <w:lang w:val="ru-RU"/>
        </w:rPr>
        <w:t>?</w:t>
      </w:r>
    </w:p>
    <w:p w:rsidR="00821AFE" w:rsidRPr="00012E1D" w:rsidRDefault="00821AFE" w:rsidP="00821AFE">
      <w:pPr>
        <w:pStyle w:val="1a"/>
        <w:widowControl/>
        <w:numPr>
          <w:ilvl w:val="0"/>
          <w:numId w:val="52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i/>
        </w:rPr>
        <w:t>d sin φ = k λ</w:t>
      </w:r>
      <w:r w:rsidRPr="00012E1D">
        <w:rPr>
          <w:rFonts w:ascii="Times New Roman" w:hAnsi="Times New Roman" w:cs="Times New Roman"/>
        </w:rPr>
        <w:t xml:space="preserve">.   </w:t>
      </w:r>
    </w:p>
    <w:p w:rsidR="00821AFE" w:rsidRPr="00012E1D" w:rsidRDefault="00821AFE" w:rsidP="00821AFE">
      <w:pPr>
        <w:pStyle w:val="1a"/>
        <w:widowControl/>
        <w:numPr>
          <w:ilvl w:val="0"/>
          <w:numId w:val="52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i/>
        </w:rPr>
        <w:t>d соs φ = k λ</w:t>
      </w:r>
      <w:r w:rsidRPr="00012E1D">
        <w:rPr>
          <w:rFonts w:ascii="Times New Roman" w:hAnsi="Times New Roman" w:cs="Times New Roman"/>
        </w:rPr>
        <w:t xml:space="preserve">.   </w:t>
      </w:r>
    </w:p>
    <w:p w:rsidR="00821AFE" w:rsidRPr="00012E1D" w:rsidRDefault="00821AFE" w:rsidP="00821AFE">
      <w:pPr>
        <w:pStyle w:val="1a"/>
        <w:widowControl/>
        <w:numPr>
          <w:ilvl w:val="0"/>
          <w:numId w:val="52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i/>
        </w:rPr>
        <w:t>d sin φ = (2k + 1) λ/2</w:t>
      </w:r>
      <w:r w:rsidRPr="00012E1D">
        <w:rPr>
          <w:rFonts w:ascii="Times New Roman" w:hAnsi="Times New Roman" w:cs="Times New Roman"/>
        </w:rPr>
        <w:t xml:space="preserve">. </w:t>
      </w:r>
    </w:p>
    <w:p w:rsidR="00821AFE" w:rsidRPr="00012E1D" w:rsidRDefault="00821AFE" w:rsidP="00821AFE">
      <w:pPr>
        <w:pStyle w:val="1a"/>
        <w:widowControl/>
        <w:numPr>
          <w:ilvl w:val="0"/>
          <w:numId w:val="526"/>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i/>
        </w:rPr>
        <w:t>d соs φ = (2k + 1) λ/2</w:t>
      </w:r>
      <w:r w:rsidRPr="00012E1D">
        <w:rPr>
          <w:rFonts w:ascii="Times New Roman" w:hAnsi="Times New Roman" w:cs="Times New Roman"/>
        </w:rPr>
        <w:t xml:space="preserve">. </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lastRenderedPageBreak/>
        <w:t>Какое явление доказывает поперечность световых волн?</w:t>
      </w:r>
    </w:p>
    <w:p w:rsidR="00821AFE" w:rsidRPr="00012E1D" w:rsidRDefault="00821AFE" w:rsidP="00821AFE">
      <w:pPr>
        <w:pStyle w:val="1a"/>
        <w:widowControl/>
        <w:numPr>
          <w:ilvl w:val="0"/>
          <w:numId w:val="52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Дисперсия.</w:t>
      </w:r>
    </w:p>
    <w:p w:rsidR="00821AFE" w:rsidRPr="00012E1D" w:rsidRDefault="00821AFE" w:rsidP="00821AFE">
      <w:pPr>
        <w:pStyle w:val="1a"/>
        <w:widowControl/>
        <w:numPr>
          <w:ilvl w:val="0"/>
          <w:numId w:val="52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Отражение.</w:t>
      </w:r>
    </w:p>
    <w:p w:rsidR="00821AFE" w:rsidRPr="00012E1D" w:rsidRDefault="00821AFE" w:rsidP="00821AFE">
      <w:pPr>
        <w:pStyle w:val="1a"/>
        <w:widowControl/>
        <w:numPr>
          <w:ilvl w:val="0"/>
          <w:numId w:val="52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Преломление.</w:t>
      </w:r>
    </w:p>
    <w:p w:rsidR="00821AFE" w:rsidRPr="00012E1D" w:rsidRDefault="00821AFE" w:rsidP="00821AFE">
      <w:pPr>
        <w:pStyle w:val="1a"/>
        <w:widowControl/>
        <w:numPr>
          <w:ilvl w:val="0"/>
          <w:numId w:val="52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Поляризация.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из перечисленных ниже электромагнитных излучений имеет наименьшую длину волны?</w:t>
      </w:r>
    </w:p>
    <w:p w:rsidR="00821AFE" w:rsidRPr="00012E1D" w:rsidRDefault="00821AFE" w:rsidP="00821AFE">
      <w:pPr>
        <w:pStyle w:val="1a"/>
        <w:widowControl/>
        <w:numPr>
          <w:ilvl w:val="0"/>
          <w:numId w:val="52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Излучение видимого спектра.</w:t>
      </w:r>
    </w:p>
    <w:p w:rsidR="00821AFE" w:rsidRPr="00012E1D" w:rsidRDefault="00821AFE" w:rsidP="00821AFE">
      <w:pPr>
        <w:pStyle w:val="1a"/>
        <w:widowControl/>
        <w:numPr>
          <w:ilvl w:val="0"/>
          <w:numId w:val="52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Радиоволны.</w:t>
      </w:r>
    </w:p>
    <w:p w:rsidR="00821AFE" w:rsidRPr="00012E1D" w:rsidRDefault="00821AFE" w:rsidP="00821AFE">
      <w:pPr>
        <w:pStyle w:val="1a"/>
        <w:widowControl/>
        <w:numPr>
          <w:ilvl w:val="0"/>
          <w:numId w:val="52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Рентгеновское излучение.</w:t>
      </w:r>
    </w:p>
    <w:p w:rsidR="00821AFE" w:rsidRPr="00012E1D" w:rsidRDefault="00821AFE" w:rsidP="00821AFE">
      <w:pPr>
        <w:pStyle w:val="1a"/>
        <w:widowControl/>
        <w:numPr>
          <w:ilvl w:val="0"/>
          <w:numId w:val="52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Ультрафиолетовое излучение.</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Укажите все правильные ответы. Две световые волны являются когерентными, если …</w:t>
      </w:r>
    </w:p>
    <w:p w:rsidR="00821AFE" w:rsidRPr="00012E1D" w:rsidRDefault="00821AFE" w:rsidP="00821AFE">
      <w:pPr>
        <w:pStyle w:val="1a"/>
        <w:widowControl/>
        <w:numPr>
          <w:ilvl w:val="0"/>
          <w:numId w:val="52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волны имеют одинаковую частоту (</w:t>
      </w:r>
      <w:r w:rsidRPr="00012E1D">
        <w:rPr>
          <w:rFonts w:ascii="Times New Roman" w:hAnsi="Times New Roman" w:cs="Times New Roman"/>
        </w:rPr>
        <w:t>ν</w:t>
      </w:r>
      <w:r w:rsidRPr="00012E1D">
        <w:rPr>
          <w:rFonts w:ascii="Times New Roman" w:hAnsi="Times New Roman" w:cs="Times New Roman"/>
          <w:vertAlign w:val="subscript"/>
          <w:lang w:val="ru-RU"/>
        </w:rPr>
        <w:t>1</w:t>
      </w:r>
      <w:r w:rsidRPr="00012E1D">
        <w:rPr>
          <w:rFonts w:ascii="Times New Roman" w:hAnsi="Times New Roman" w:cs="Times New Roman"/>
          <w:lang w:val="ru-RU"/>
        </w:rPr>
        <w:t xml:space="preserve"> = </w:t>
      </w:r>
      <w:r w:rsidRPr="00012E1D">
        <w:rPr>
          <w:rFonts w:ascii="Times New Roman" w:hAnsi="Times New Roman" w:cs="Times New Roman"/>
        </w:rPr>
        <w:t>ν</w:t>
      </w:r>
      <w:r w:rsidRPr="00012E1D">
        <w:rPr>
          <w:rFonts w:ascii="Times New Roman" w:hAnsi="Times New Roman" w:cs="Times New Roman"/>
          <w:vertAlign w:val="subscript"/>
          <w:lang w:val="ru-RU"/>
        </w:rPr>
        <w:t>2</w:t>
      </w:r>
      <w:r w:rsidRPr="00012E1D">
        <w:rPr>
          <w:rFonts w:ascii="Times New Roman" w:hAnsi="Times New Roman" w:cs="Times New Roman"/>
          <w:lang w:val="ru-RU"/>
        </w:rPr>
        <w:t>).</w:t>
      </w:r>
    </w:p>
    <w:p w:rsidR="00821AFE" w:rsidRPr="00012E1D" w:rsidRDefault="00821AFE" w:rsidP="00821AFE">
      <w:pPr>
        <w:pStyle w:val="1a"/>
        <w:widowControl/>
        <w:numPr>
          <w:ilvl w:val="0"/>
          <w:numId w:val="52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волны имеют постоянную разность фаз колебаний (</w:t>
      </w:r>
      <w:r w:rsidRPr="00012E1D">
        <w:rPr>
          <w:rFonts w:ascii="Times New Roman" w:hAnsi="Times New Roman" w:cs="Times New Roman"/>
        </w:rPr>
        <w:t>Δφ</w:t>
      </w:r>
      <w:r w:rsidRPr="00012E1D">
        <w:rPr>
          <w:rFonts w:ascii="Times New Roman" w:hAnsi="Times New Roman" w:cs="Times New Roman"/>
          <w:lang w:val="ru-RU"/>
        </w:rPr>
        <w:t xml:space="preserve"> = со</w:t>
      </w:r>
      <w:r w:rsidRPr="00012E1D">
        <w:rPr>
          <w:rFonts w:ascii="Times New Roman" w:hAnsi="Times New Roman" w:cs="Times New Roman"/>
        </w:rPr>
        <w:t>nst</w:t>
      </w:r>
      <w:r w:rsidRPr="00012E1D">
        <w:rPr>
          <w:rFonts w:ascii="Times New Roman" w:hAnsi="Times New Roman" w:cs="Times New Roman"/>
          <w:lang w:val="ru-RU"/>
        </w:rPr>
        <w:t>).</w:t>
      </w:r>
    </w:p>
    <w:p w:rsidR="00821AFE" w:rsidRPr="00012E1D" w:rsidRDefault="00821AFE" w:rsidP="00821AFE">
      <w:pPr>
        <w:pStyle w:val="1a"/>
        <w:widowControl/>
        <w:numPr>
          <w:ilvl w:val="0"/>
          <w:numId w:val="52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волны имеют одинаковую частоту (</w:t>
      </w:r>
      <w:r w:rsidRPr="00012E1D">
        <w:rPr>
          <w:rFonts w:ascii="Times New Roman" w:hAnsi="Times New Roman" w:cs="Times New Roman"/>
        </w:rPr>
        <w:t>ν</w:t>
      </w:r>
      <w:r w:rsidRPr="00012E1D">
        <w:rPr>
          <w:rFonts w:ascii="Times New Roman" w:hAnsi="Times New Roman" w:cs="Times New Roman"/>
          <w:vertAlign w:val="subscript"/>
          <w:lang w:val="ru-RU"/>
        </w:rPr>
        <w:t>1</w:t>
      </w:r>
      <w:r w:rsidRPr="00012E1D">
        <w:rPr>
          <w:rFonts w:ascii="Times New Roman" w:hAnsi="Times New Roman" w:cs="Times New Roman"/>
          <w:lang w:val="ru-RU"/>
        </w:rPr>
        <w:t xml:space="preserve"> = </w:t>
      </w:r>
      <w:r w:rsidRPr="00012E1D">
        <w:rPr>
          <w:rFonts w:ascii="Times New Roman" w:hAnsi="Times New Roman" w:cs="Times New Roman"/>
        </w:rPr>
        <w:t>ν</w:t>
      </w:r>
      <w:r w:rsidRPr="00012E1D">
        <w:rPr>
          <w:rFonts w:ascii="Times New Roman" w:hAnsi="Times New Roman" w:cs="Times New Roman"/>
          <w:vertAlign w:val="subscript"/>
          <w:lang w:val="ru-RU"/>
        </w:rPr>
        <w:t>2</w:t>
      </w:r>
      <w:r w:rsidRPr="00012E1D">
        <w:rPr>
          <w:rFonts w:ascii="Times New Roman" w:hAnsi="Times New Roman" w:cs="Times New Roman"/>
          <w:lang w:val="ru-RU"/>
        </w:rPr>
        <w:t>) и постоянную разность фаз колебаний (</w:t>
      </w:r>
      <w:r w:rsidRPr="00012E1D">
        <w:rPr>
          <w:rFonts w:ascii="Times New Roman" w:hAnsi="Times New Roman" w:cs="Times New Roman"/>
        </w:rPr>
        <w:t>Δφ</w:t>
      </w:r>
      <w:r w:rsidRPr="00012E1D">
        <w:rPr>
          <w:rFonts w:ascii="Times New Roman" w:hAnsi="Times New Roman" w:cs="Times New Roman"/>
          <w:lang w:val="ru-RU"/>
        </w:rPr>
        <w:t xml:space="preserve"> = со</w:t>
      </w:r>
      <w:r w:rsidRPr="00012E1D">
        <w:rPr>
          <w:rFonts w:ascii="Times New Roman" w:hAnsi="Times New Roman" w:cs="Times New Roman"/>
        </w:rPr>
        <w:t>nst</w:t>
      </w:r>
      <w:r w:rsidRPr="00012E1D">
        <w:rPr>
          <w:rFonts w:ascii="Times New Roman" w:hAnsi="Times New Roman" w:cs="Times New Roman"/>
          <w:lang w:val="ru-RU"/>
        </w:rPr>
        <w:t>).</w:t>
      </w:r>
    </w:p>
    <w:p w:rsidR="00821AFE" w:rsidRPr="00012E1D" w:rsidRDefault="00821AFE" w:rsidP="00821AFE">
      <w:pPr>
        <w:pStyle w:val="1a"/>
        <w:widowControl/>
        <w:numPr>
          <w:ilvl w:val="0"/>
          <w:numId w:val="529"/>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волны имеют разную частоту (</w:t>
      </w:r>
      <w:r w:rsidRPr="00012E1D">
        <w:rPr>
          <w:rFonts w:ascii="Times New Roman" w:hAnsi="Times New Roman" w:cs="Times New Roman"/>
        </w:rPr>
        <w:t>ν</w:t>
      </w:r>
      <w:r w:rsidRPr="00012E1D">
        <w:rPr>
          <w:rFonts w:ascii="Times New Roman" w:hAnsi="Times New Roman" w:cs="Times New Roman"/>
          <w:vertAlign w:val="subscript"/>
          <w:lang w:val="ru-RU"/>
        </w:rPr>
        <w:t>1</w:t>
      </w:r>
      <w:r w:rsidRPr="00012E1D">
        <w:rPr>
          <w:rFonts w:ascii="Times New Roman" w:hAnsi="Times New Roman" w:cs="Times New Roman"/>
          <w:lang w:val="ru-RU"/>
        </w:rPr>
        <w:t xml:space="preserve"> ≠ </w:t>
      </w:r>
      <w:r w:rsidRPr="00012E1D">
        <w:rPr>
          <w:rFonts w:ascii="Times New Roman" w:hAnsi="Times New Roman" w:cs="Times New Roman"/>
        </w:rPr>
        <w:t>ν</w:t>
      </w:r>
      <w:r w:rsidRPr="00012E1D">
        <w:rPr>
          <w:rFonts w:ascii="Times New Roman" w:hAnsi="Times New Roman" w:cs="Times New Roman"/>
          <w:vertAlign w:val="subscript"/>
          <w:lang w:val="ru-RU"/>
        </w:rPr>
        <w:t>2</w:t>
      </w:r>
      <w:r w:rsidRPr="00012E1D">
        <w:rPr>
          <w:rFonts w:ascii="Times New Roman" w:hAnsi="Times New Roman" w:cs="Times New Roman"/>
          <w:lang w:val="ru-RU"/>
        </w:rPr>
        <w:t>) и постоянную разность фаз колебаний (</w:t>
      </w:r>
      <w:r w:rsidRPr="00012E1D">
        <w:rPr>
          <w:rFonts w:ascii="Times New Roman" w:hAnsi="Times New Roman" w:cs="Times New Roman"/>
        </w:rPr>
        <w:t>Δφ</w:t>
      </w:r>
      <w:r w:rsidRPr="00012E1D">
        <w:rPr>
          <w:rFonts w:ascii="Times New Roman" w:hAnsi="Times New Roman" w:cs="Times New Roman"/>
          <w:lang w:val="ru-RU"/>
        </w:rPr>
        <w:t xml:space="preserve"> = со</w:t>
      </w:r>
      <w:r w:rsidRPr="00012E1D">
        <w:rPr>
          <w:rFonts w:ascii="Times New Roman" w:hAnsi="Times New Roman" w:cs="Times New Roman"/>
        </w:rPr>
        <w:t>nst</w:t>
      </w:r>
      <w:r w:rsidRPr="00012E1D">
        <w:rPr>
          <w:rFonts w:ascii="Times New Roman" w:hAnsi="Times New Roman" w:cs="Times New Roman"/>
          <w:lang w:val="ru-RU"/>
        </w:rPr>
        <w:t>).</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Какие из излучений используются для исследования структуры и внутренних дефектов твердых тел и конструкций?</w:t>
      </w:r>
    </w:p>
    <w:tbl>
      <w:tblPr>
        <w:tblStyle w:val="af1"/>
        <w:tblW w:w="0" w:type="auto"/>
        <w:tblCellMar>
          <w:top w:w="15" w:type="dxa"/>
          <w:left w:w="15" w:type="dxa"/>
          <w:bottom w:w="15" w:type="dxa"/>
          <w:right w:w="15" w:type="dxa"/>
        </w:tblCellMar>
        <w:tblLook w:val="04A0"/>
      </w:tblPr>
      <w:tblGrid>
        <w:gridCol w:w="5796"/>
        <w:gridCol w:w="3252"/>
      </w:tblGrid>
      <w:tr w:rsidR="00821AFE" w:rsidRPr="00012E1D" w:rsidTr="00F02423">
        <w:tc>
          <w:tcPr>
            <w:tcW w:w="5796" w:type="dxa"/>
            <w:tcBorders>
              <w:top w:val="nil"/>
              <w:left w:val="nil"/>
              <w:bottom w:val="nil"/>
              <w:right w:val="nil"/>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 Ультрафиолетовое излучение.</w:t>
            </w: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 Гамма-излучение.</w:t>
            </w: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 Видимое излучение.</w:t>
            </w: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 Радиоволны.</w:t>
            </w: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Д. Рентгеновское излучение.</w:t>
            </w:r>
          </w:p>
        </w:tc>
        <w:tc>
          <w:tcPr>
            <w:tcW w:w="3252" w:type="dxa"/>
            <w:tcBorders>
              <w:top w:val="nil"/>
              <w:left w:val="nil"/>
              <w:bottom w:val="nil"/>
              <w:right w:val="nil"/>
            </w:tcBorders>
          </w:tcPr>
          <w:p w:rsidR="00821AFE" w:rsidRPr="00012E1D" w:rsidRDefault="00821AFE" w:rsidP="00821AFE">
            <w:pPr>
              <w:pStyle w:val="1a"/>
              <w:widowControl/>
              <w:numPr>
                <w:ilvl w:val="0"/>
                <w:numId w:val="53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w:t>
            </w:r>
          </w:p>
          <w:p w:rsidR="00821AFE" w:rsidRPr="00012E1D" w:rsidRDefault="00821AFE" w:rsidP="00821AFE">
            <w:pPr>
              <w:pStyle w:val="1a"/>
              <w:widowControl/>
              <w:numPr>
                <w:ilvl w:val="0"/>
                <w:numId w:val="53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 и Б.</w:t>
            </w:r>
          </w:p>
          <w:p w:rsidR="00821AFE" w:rsidRPr="00012E1D" w:rsidRDefault="00821AFE" w:rsidP="00821AFE">
            <w:pPr>
              <w:pStyle w:val="1a"/>
              <w:widowControl/>
              <w:numPr>
                <w:ilvl w:val="0"/>
                <w:numId w:val="53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 В, Д.</w:t>
            </w:r>
          </w:p>
          <w:p w:rsidR="00821AFE" w:rsidRPr="00012E1D" w:rsidRDefault="00821AFE" w:rsidP="00821AFE">
            <w:pPr>
              <w:pStyle w:val="1a"/>
              <w:widowControl/>
              <w:numPr>
                <w:ilvl w:val="0"/>
                <w:numId w:val="53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Б и Д.</w:t>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color w:val="000000"/>
          <w:shd w:val="clear" w:color="auto" w:fill="FFFFFF"/>
          <w:lang w:val="ru-RU"/>
        </w:rPr>
        <w:t xml:space="preserve">На рисунке приведены спектр поглощения разреженных атомарных паров неизвестного газа (в середине) и спектры поглощения паров водорода и гелия. </w:t>
      </w:r>
      <w:r w:rsidRPr="00012E1D">
        <w:rPr>
          <w:rFonts w:ascii="Times New Roman" w:hAnsi="Times New Roman" w:cs="Times New Roman"/>
          <w:color w:val="000000"/>
          <w:shd w:val="clear" w:color="auto" w:fill="FFFFFF"/>
        </w:rPr>
        <w:t xml:space="preserve">В состав неизвестного газа входит(-ят) … </w:t>
      </w:r>
    </w:p>
    <w:tbl>
      <w:tblPr>
        <w:tblStyle w:val="af1"/>
        <w:tblW w:w="0" w:type="auto"/>
        <w:tblCellMar>
          <w:top w:w="15" w:type="dxa"/>
          <w:left w:w="15" w:type="dxa"/>
          <w:bottom w:w="15" w:type="dxa"/>
          <w:right w:w="15" w:type="dxa"/>
        </w:tblCellMar>
        <w:tblLook w:val="04A0"/>
      </w:tblPr>
      <w:tblGrid>
        <w:gridCol w:w="5232"/>
        <w:gridCol w:w="3816"/>
      </w:tblGrid>
      <w:tr w:rsidR="00821AFE" w:rsidRPr="00012E1D" w:rsidTr="00F02423">
        <w:tc>
          <w:tcPr>
            <w:tcW w:w="5232"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2659380" cy="1600200"/>
                  <wp:effectExtent l="19050" t="0" r="7620" b="0"/>
                  <wp:docPr id="106" name="Рисунок 106" descr="C:\Users\W-book\AppData\Local\Temp\ksohtml12872\wp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C:\Users\W-book\AppData\Local\Temp\ksohtml12872\wps152.jpg"/>
                          <pic:cNvPicPr>
                            <a:picLocks noChangeAspect="1" noChangeArrowheads="1"/>
                          </pic:cNvPicPr>
                        </pic:nvPicPr>
                        <pic:blipFill>
                          <a:blip r:embed="rId408" cstate="print"/>
                          <a:srcRect/>
                          <a:stretch>
                            <a:fillRect/>
                          </a:stretch>
                        </pic:blipFill>
                        <pic:spPr>
                          <a:xfrm>
                            <a:off x="0" y="0"/>
                            <a:ext cx="2659380" cy="1600200"/>
                          </a:xfrm>
                          <a:prstGeom prst="rect">
                            <a:avLst/>
                          </a:prstGeom>
                          <a:noFill/>
                          <a:ln w="9525">
                            <a:noFill/>
                            <a:miter lim="800000"/>
                            <a:headEnd/>
                            <a:tailEnd/>
                          </a:ln>
                        </pic:spPr>
                      </pic:pic>
                    </a:graphicData>
                  </a:graphic>
                </wp:inline>
              </w:drawing>
            </w:r>
            <w:r w:rsidRPr="00012E1D">
              <w:rPr>
                <w:rFonts w:ascii="Times New Roman" w:hAnsi="Times New Roman" w:cs="Times New Roman"/>
              </w:rPr>
              <w:t xml:space="preserve"> </w:t>
            </w:r>
          </w:p>
          <w:p w:rsidR="00821AFE" w:rsidRPr="00012E1D" w:rsidRDefault="00821AFE" w:rsidP="00F02423">
            <w:pPr>
              <w:pStyle w:val="1a"/>
              <w:spacing w:line="276" w:lineRule="auto"/>
              <w:jc w:val="both"/>
              <w:rPr>
                <w:rFonts w:ascii="Times New Roman" w:hAnsi="Times New Roman" w:cs="Times New Roman"/>
              </w:rPr>
            </w:pPr>
          </w:p>
        </w:tc>
        <w:tc>
          <w:tcPr>
            <w:tcW w:w="3816" w:type="dxa"/>
            <w:tcBorders>
              <w:top w:val="nil"/>
              <w:left w:val="nil"/>
              <w:bottom w:val="nil"/>
              <w:right w:val="nil"/>
            </w:tcBorders>
          </w:tcPr>
          <w:p w:rsidR="00821AFE" w:rsidRPr="00012E1D" w:rsidRDefault="00821AFE" w:rsidP="00821AFE">
            <w:pPr>
              <w:pStyle w:val="1a"/>
              <w:widowControl/>
              <w:numPr>
                <w:ilvl w:val="0"/>
                <w:numId w:val="53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Водород.</w:t>
            </w:r>
          </w:p>
          <w:p w:rsidR="00821AFE" w:rsidRPr="00012E1D" w:rsidRDefault="00821AFE" w:rsidP="00821AFE">
            <w:pPr>
              <w:pStyle w:val="1a"/>
              <w:widowControl/>
              <w:numPr>
                <w:ilvl w:val="0"/>
                <w:numId w:val="53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Гелий.</w:t>
            </w:r>
          </w:p>
          <w:p w:rsidR="00821AFE" w:rsidRPr="00012E1D" w:rsidRDefault="00821AFE" w:rsidP="00821AFE">
            <w:pPr>
              <w:pStyle w:val="1a"/>
              <w:widowControl/>
              <w:numPr>
                <w:ilvl w:val="0"/>
                <w:numId w:val="53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Водород и гелий.</w:t>
            </w:r>
          </w:p>
          <w:p w:rsidR="00821AFE" w:rsidRPr="00012E1D" w:rsidRDefault="00821AFE" w:rsidP="00821AFE">
            <w:pPr>
              <w:pStyle w:val="1a"/>
              <w:widowControl/>
              <w:numPr>
                <w:ilvl w:val="0"/>
                <w:numId w:val="53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Ни водород, ни гелий.</w:t>
            </w:r>
          </w:p>
          <w:p w:rsidR="00821AFE" w:rsidRPr="00012E1D" w:rsidRDefault="00821AFE" w:rsidP="00F02423">
            <w:pPr>
              <w:pStyle w:val="1a"/>
              <w:spacing w:line="276" w:lineRule="auto"/>
              <w:jc w:val="both"/>
              <w:rPr>
                <w:rFonts w:ascii="Times New Roman" w:hAnsi="Times New Roman" w:cs="Times New Roman"/>
              </w:rPr>
            </w:pPr>
          </w:p>
        </w:tc>
      </w:tr>
    </w:tbl>
    <w:p w:rsidR="00821AFE" w:rsidRPr="00012E1D" w:rsidRDefault="00821AFE" w:rsidP="00821AFE">
      <w:pPr>
        <w:pStyle w:val="1a"/>
        <w:widowControl/>
        <w:numPr>
          <w:ilvl w:val="0"/>
          <w:numId w:val="521"/>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Два автомобиля движутся в одном и том же направлении со скоростями </w:t>
      </w:r>
      <w:r w:rsidRPr="00012E1D">
        <w:rPr>
          <w:rFonts w:ascii="Times New Roman" w:hAnsi="Times New Roman" w:cs="Times New Roman"/>
        </w:rPr>
        <w:t>υ</w:t>
      </w:r>
      <w:r w:rsidRPr="00012E1D">
        <w:rPr>
          <w:rFonts w:ascii="Times New Roman" w:hAnsi="Times New Roman" w:cs="Times New Roman"/>
          <w:vertAlign w:val="subscript"/>
          <w:lang w:val="ru-RU"/>
        </w:rPr>
        <w:t>1</w:t>
      </w:r>
      <w:r w:rsidRPr="00012E1D">
        <w:rPr>
          <w:rFonts w:ascii="Times New Roman" w:hAnsi="Times New Roman" w:cs="Times New Roman"/>
          <w:lang w:val="ru-RU"/>
        </w:rPr>
        <w:t xml:space="preserve"> и </w:t>
      </w:r>
      <w:r w:rsidRPr="00012E1D">
        <w:rPr>
          <w:rFonts w:ascii="Times New Roman" w:hAnsi="Times New Roman" w:cs="Times New Roman"/>
        </w:rPr>
        <w:t>υ</w:t>
      </w:r>
      <w:r w:rsidRPr="00012E1D">
        <w:rPr>
          <w:rFonts w:ascii="Times New Roman" w:hAnsi="Times New Roman" w:cs="Times New Roman"/>
          <w:vertAlign w:val="subscript"/>
          <w:lang w:val="ru-RU"/>
        </w:rPr>
        <w:t>2</w:t>
      </w:r>
      <w:r w:rsidRPr="00012E1D">
        <w:rPr>
          <w:rFonts w:ascii="Times New Roman" w:hAnsi="Times New Roman" w:cs="Times New Roman"/>
          <w:lang w:val="ru-RU"/>
        </w:rPr>
        <w:t xml:space="preserve"> относительно поверхности Земли. Скорость света от фар первого автомобиля в системе отсчета, связанной с другим автомобилем, равна:</w:t>
      </w:r>
    </w:p>
    <w:p w:rsidR="00821AFE" w:rsidRPr="00012E1D" w:rsidRDefault="00821AFE" w:rsidP="00821AFE">
      <w:pPr>
        <w:pStyle w:val="1a"/>
        <w:widowControl/>
        <w:numPr>
          <w:ilvl w:val="0"/>
          <w:numId w:val="53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 + (υ</w:t>
      </w:r>
      <w:r w:rsidRPr="00012E1D">
        <w:rPr>
          <w:rFonts w:ascii="Times New Roman" w:hAnsi="Times New Roman" w:cs="Times New Roman"/>
          <w:vertAlign w:val="subscript"/>
        </w:rPr>
        <w:t xml:space="preserve">1 </w:t>
      </w:r>
      <w:r w:rsidRPr="00012E1D">
        <w:rPr>
          <w:rFonts w:ascii="Times New Roman" w:hAnsi="Times New Roman" w:cs="Times New Roman"/>
        </w:rPr>
        <w:t>+ υ</w:t>
      </w:r>
      <w:r w:rsidRPr="00012E1D">
        <w:rPr>
          <w:rFonts w:ascii="Times New Roman" w:hAnsi="Times New Roman" w:cs="Times New Roman"/>
          <w:vertAlign w:val="subscript"/>
        </w:rPr>
        <w:t>2</w:t>
      </w:r>
      <w:r w:rsidRPr="00012E1D">
        <w:rPr>
          <w:rFonts w:ascii="Times New Roman" w:hAnsi="Times New Roman" w:cs="Times New Roman"/>
        </w:rPr>
        <w:t>).</w:t>
      </w:r>
    </w:p>
    <w:p w:rsidR="00821AFE" w:rsidRPr="00012E1D" w:rsidRDefault="00821AFE" w:rsidP="00821AFE">
      <w:pPr>
        <w:pStyle w:val="1a"/>
        <w:widowControl/>
        <w:numPr>
          <w:ilvl w:val="0"/>
          <w:numId w:val="53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w:t>
      </w:r>
    </w:p>
    <w:p w:rsidR="00821AFE" w:rsidRPr="00012E1D" w:rsidRDefault="00821AFE" w:rsidP="00821AFE">
      <w:pPr>
        <w:pStyle w:val="1a"/>
        <w:widowControl/>
        <w:numPr>
          <w:ilvl w:val="0"/>
          <w:numId w:val="532"/>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с + (υ</w:t>
      </w:r>
      <w:r w:rsidRPr="00012E1D">
        <w:rPr>
          <w:rFonts w:ascii="Times New Roman" w:hAnsi="Times New Roman" w:cs="Times New Roman"/>
          <w:vertAlign w:val="subscript"/>
        </w:rPr>
        <w:t xml:space="preserve">1 </w:t>
      </w:r>
      <w:r w:rsidRPr="00012E1D">
        <w:rPr>
          <w:rFonts w:ascii="Times New Roman" w:hAnsi="Times New Roman" w:cs="Times New Roman"/>
        </w:rPr>
        <w:t>- υ</w:t>
      </w:r>
      <w:r w:rsidRPr="00012E1D">
        <w:rPr>
          <w:rFonts w:ascii="Times New Roman" w:hAnsi="Times New Roman" w:cs="Times New Roman"/>
          <w:vertAlign w:val="subscript"/>
        </w:rPr>
        <w:t>2</w:t>
      </w:r>
      <w:r w:rsidRPr="00012E1D">
        <w:rPr>
          <w:rFonts w:ascii="Times New Roman" w:hAnsi="Times New Roman" w:cs="Times New Roman"/>
        </w:rPr>
        <w:t>).</w:t>
      </w:r>
    </w:p>
    <w:p w:rsidR="00821AFE" w:rsidRPr="00012E1D" w:rsidRDefault="00821AFE" w:rsidP="00821AFE">
      <w:pPr>
        <w:pStyle w:val="1a"/>
        <w:spacing w:line="276" w:lineRule="auto"/>
        <w:jc w:val="both"/>
        <w:rPr>
          <w:rFonts w:ascii="Times New Roman" w:hAnsi="Times New Roman" w:cs="Times New Roman"/>
          <w:b/>
        </w:rPr>
      </w:pP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b/>
        </w:rPr>
        <w:t>12.</w:t>
      </w:r>
      <w:r w:rsidRPr="00012E1D">
        <w:rPr>
          <w:rFonts w:ascii="Times New Roman" w:hAnsi="Times New Roman" w:cs="Times New Roman"/>
        </w:rPr>
        <w:t xml:space="preserve"> Вопрос с профессиональной направленностью:</w:t>
      </w:r>
    </w:p>
    <w:p w:rsidR="00821AFE" w:rsidRPr="00012E1D" w:rsidRDefault="00821AFE" w:rsidP="00821AFE">
      <w:pPr>
        <w:pStyle w:val="affa"/>
        <w:jc w:val="both"/>
        <w:rPr>
          <w:rFonts w:eastAsia="Calibri"/>
          <w:b/>
          <w:sz w:val="24"/>
          <w:szCs w:val="24"/>
        </w:rPr>
      </w:pPr>
      <w:r w:rsidRPr="00012E1D">
        <w:rPr>
          <w:rFonts w:eastAsia="Calibri"/>
          <w:b/>
          <w:sz w:val="24"/>
          <w:szCs w:val="24"/>
        </w:rPr>
        <w:t xml:space="preserve">Для УГПС 08.00.00 Техника и технологии строительства </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При использовании какого вида излучения лучше всего происходит сушка окрашенных </w:t>
      </w:r>
      <w:r w:rsidRPr="00012E1D">
        <w:rPr>
          <w:rFonts w:ascii="Times New Roman" w:hAnsi="Times New Roman" w:cs="Times New Roman"/>
          <w:lang w:val="ru-RU"/>
        </w:rPr>
        <w:lastRenderedPageBreak/>
        <w:t>помещений?</w:t>
      </w:r>
    </w:p>
    <w:p w:rsidR="00821AFE" w:rsidRPr="00012E1D" w:rsidRDefault="00821AFE" w:rsidP="00821AFE">
      <w:pPr>
        <w:shd w:val="clear" w:color="auto" w:fill="FFFFFF"/>
        <w:autoSpaceDE w:val="0"/>
        <w:autoSpaceDN w:val="0"/>
        <w:adjustRightInd w:val="0"/>
        <w:spacing w:after="0"/>
        <w:jc w:val="both"/>
        <w:rPr>
          <w:rFonts w:ascii="Times New Roman" w:hAnsi="Times New Roman"/>
          <w:color w:val="000000"/>
          <w:sz w:val="24"/>
          <w:szCs w:val="24"/>
        </w:rPr>
      </w:pP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Style w:val="af1"/>
        <w:tblW w:w="0" w:type="auto"/>
        <w:tblCellMar>
          <w:top w:w="15" w:type="dxa"/>
          <w:left w:w="15" w:type="dxa"/>
          <w:bottom w:w="15" w:type="dxa"/>
          <w:right w:w="15" w:type="dxa"/>
        </w:tblCellMar>
        <w:tblLook w:val="04A0"/>
      </w:tblPr>
      <w:tblGrid>
        <w:gridCol w:w="780"/>
        <w:gridCol w:w="780"/>
        <w:gridCol w:w="780"/>
        <w:gridCol w:w="780"/>
        <w:gridCol w:w="780"/>
        <w:gridCol w:w="780"/>
        <w:gridCol w:w="780"/>
        <w:gridCol w:w="780"/>
        <w:gridCol w:w="780"/>
        <w:gridCol w:w="816"/>
        <w:gridCol w:w="780"/>
      </w:tblGrid>
      <w:tr w:rsidR="00821AFE" w:rsidRPr="00012E1D" w:rsidTr="00F02423">
        <w:tc>
          <w:tcPr>
            <w:tcW w:w="780"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816"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c>
          <w:tcPr>
            <w:tcW w:w="780"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11</w:t>
            </w:r>
          </w:p>
        </w:tc>
      </w:tr>
      <w:tr w:rsidR="00821AFE" w:rsidRPr="00012E1D" w:rsidTr="00F02423">
        <w:tc>
          <w:tcPr>
            <w:tcW w:w="780"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816"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780"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Тест по теме «</w:t>
      </w:r>
      <w:r w:rsidRPr="00012E1D">
        <w:rPr>
          <w:rFonts w:ascii="Times New Roman" w:hAnsi="Times New Roman"/>
          <w:b/>
          <w:bCs/>
          <w:sz w:val="24"/>
          <w:szCs w:val="24"/>
        </w:rPr>
        <w:t>Физика атома и атомного ядра</w:t>
      </w:r>
      <w:r w:rsidRPr="00012E1D">
        <w:rPr>
          <w:rFonts w:ascii="Times New Roman" w:hAnsi="Times New Roman"/>
          <w:b/>
          <w:sz w:val="24"/>
          <w:szCs w:val="24"/>
        </w:rPr>
        <w:t>»</w:t>
      </w:r>
    </w:p>
    <w:p w:rsidR="00821AFE" w:rsidRPr="00012E1D" w:rsidRDefault="00821AFE" w:rsidP="00821AFE">
      <w:pPr>
        <w:spacing w:after="0"/>
        <w:jc w:val="center"/>
        <w:rPr>
          <w:rFonts w:ascii="Times New Roman" w:hAnsi="Times New Roman"/>
          <w:b/>
          <w:bCs/>
          <w:sz w:val="24"/>
          <w:szCs w:val="24"/>
        </w:rPr>
      </w:pP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Какие из приведенных ниже утверждений соответствуют смыслу постулатов Бора? </w:t>
      </w:r>
      <w:r w:rsidRPr="00012E1D">
        <w:rPr>
          <w:rFonts w:ascii="Times New Roman" w:hAnsi="Times New Roman" w:cs="Times New Roman"/>
        </w:rPr>
        <w:t>Укажите все правильные ответы.</w:t>
      </w:r>
    </w:p>
    <w:p w:rsidR="00821AFE" w:rsidRPr="00012E1D" w:rsidRDefault="00821AFE" w:rsidP="00821AFE">
      <w:pPr>
        <w:pStyle w:val="1a"/>
        <w:widowControl/>
        <w:numPr>
          <w:ilvl w:val="0"/>
          <w:numId w:val="53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 атоме электроны движутся по круговым орбитам и излучают при этом электромагнитные волны.</w:t>
      </w:r>
    </w:p>
    <w:p w:rsidR="00821AFE" w:rsidRPr="00012E1D" w:rsidRDefault="00821AFE" w:rsidP="00821AFE">
      <w:pPr>
        <w:pStyle w:val="1a"/>
        <w:widowControl/>
        <w:numPr>
          <w:ilvl w:val="0"/>
          <w:numId w:val="53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Атом может находится только в одном из стационарных состояний, в стационарных состояниях атом энергию не излучает.</w:t>
      </w:r>
    </w:p>
    <w:p w:rsidR="00821AFE" w:rsidRPr="00012E1D" w:rsidRDefault="00821AFE" w:rsidP="00821AFE">
      <w:pPr>
        <w:pStyle w:val="1a"/>
        <w:widowControl/>
        <w:numPr>
          <w:ilvl w:val="0"/>
          <w:numId w:val="53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Атом состоит из ядра и электронов. Заряд и почти вся масса атома сосредоточены в ядре.</w:t>
      </w:r>
    </w:p>
    <w:p w:rsidR="00821AFE" w:rsidRPr="00012E1D" w:rsidRDefault="00821AFE" w:rsidP="00821AFE">
      <w:pPr>
        <w:pStyle w:val="1a"/>
        <w:widowControl/>
        <w:numPr>
          <w:ilvl w:val="0"/>
          <w:numId w:val="53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При переходе из одного стационарного состояния в другое атом поглощает или излучает квант электромагнитного излучения.</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Какое явление используется в оптических квантовых генераторах?</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А. Спонтанное излучение.</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Б. Индуцированное излучение.</w:t>
      </w:r>
    </w:p>
    <w:p w:rsidR="00821AFE" w:rsidRPr="00012E1D" w:rsidRDefault="00821AFE" w:rsidP="00821AFE">
      <w:pPr>
        <w:pStyle w:val="1a"/>
        <w:widowControl/>
        <w:numPr>
          <w:ilvl w:val="0"/>
          <w:numId w:val="53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А.           2) Б.             3) А и Б.              4) Ни А, ни Б.</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Сравните силы ядерного притяжения между двумя протонами </w:t>
      </w:r>
      <w:r w:rsidRPr="00012E1D">
        <w:rPr>
          <w:rFonts w:ascii="Times New Roman" w:hAnsi="Times New Roman" w:cs="Times New Roman"/>
        </w:rPr>
        <w:t>F</w:t>
      </w:r>
      <w:r w:rsidRPr="00012E1D">
        <w:rPr>
          <w:rFonts w:ascii="Times New Roman" w:hAnsi="Times New Roman" w:cs="Times New Roman"/>
          <w:vertAlign w:val="subscript"/>
        </w:rPr>
        <w:t>pp</w:t>
      </w:r>
      <w:r w:rsidRPr="00012E1D">
        <w:rPr>
          <w:rFonts w:ascii="Times New Roman" w:hAnsi="Times New Roman" w:cs="Times New Roman"/>
          <w:lang w:val="ru-RU"/>
        </w:rPr>
        <w:t xml:space="preserve">, двумя нейтронами </w:t>
      </w:r>
      <w:r w:rsidRPr="00012E1D">
        <w:rPr>
          <w:rFonts w:ascii="Times New Roman" w:hAnsi="Times New Roman" w:cs="Times New Roman"/>
        </w:rPr>
        <w:t>F</w:t>
      </w:r>
      <w:r w:rsidRPr="00012E1D">
        <w:rPr>
          <w:rFonts w:ascii="Times New Roman" w:hAnsi="Times New Roman" w:cs="Times New Roman"/>
          <w:vertAlign w:val="subscript"/>
        </w:rPr>
        <w:t>nn</w:t>
      </w:r>
      <w:r w:rsidRPr="00012E1D">
        <w:rPr>
          <w:rFonts w:ascii="Times New Roman" w:hAnsi="Times New Roman" w:cs="Times New Roman"/>
          <w:lang w:val="ru-RU"/>
        </w:rPr>
        <w:t xml:space="preserve">, а также между протоном и нейтроном </w:t>
      </w:r>
      <w:r w:rsidRPr="00012E1D">
        <w:rPr>
          <w:rFonts w:ascii="Times New Roman" w:hAnsi="Times New Roman" w:cs="Times New Roman"/>
        </w:rPr>
        <w:t>F</w:t>
      </w:r>
      <w:r w:rsidRPr="00012E1D">
        <w:rPr>
          <w:rFonts w:ascii="Times New Roman" w:hAnsi="Times New Roman" w:cs="Times New Roman"/>
          <w:vertAlign w:val="subscript"/>
        </w:rPr>
        <w:t>pn</w:t>
      </w:r>
      <w:r w:rsidRPr="00012E1D">
        <w:rPr>
          <w:rFonts w:ascii="Times New Roman" w:hAnsi="Times New Roman" w:cs="Times New Roman"/>
          <w:lang w:val="ru-RU"/>
        </w:rPr>
        <w:t>.</w:t>
      </w:r>
    </w:p>
    <w:p w:rsidR="00821AFE" w:rsidRPr="00012E1D" w:rsidRDefault="00821AFE" w:rsidP="00821AFE">
      <w:pPr>
        <w:pStyle w:val="1a"/>
        <w:widowControl/>
        <w:numPr>
          <w:ilvl w:val="0"/>
          <w:numId w:val="53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rPr>
        <w:t>F</w:t>
      </w:r>
      <w:r w:rsidRPr="00012E1D">
        <w:rPr>
          <w:rFonts w:ascii="Times New Roman" w:hAnsi="Times New Roman" w:cs="Times New Roman"/>
          <w:vertAlign w:val="subscript"/>
        </w:rPr>
        <w:t>nn</w:t>
      </w:r>
      <w:r w:rsidRPr="00012E1D">
        <w:rPr>
          <w:rFonts w:ascii="Times New Roman" w:hAnsi="Times New Roman" w:cs="Times New Roman"/>
          <w:lang w:val="ru-RU"/>
        </w:rPr>
        <w:t xml:space="preserve"> &gt; </w:t>
      </w:r>
      <w:r w:rsidRPr="00012E1D">
        <w:rPr>
          <w:rFonts w:ascii="Times New Roman" w:hAnsi="Times New Roman" w:cs="Times New Roman"/>
        </w:rPr>
        <w:t>F</w:t>
      </w:r>
      <w:r w:rsidRPr="00012E1D">
        <w:rPr>
          <w:rFonts w:ascii="Times New Roman" w:hAnsi="Times New Roman" w:cs="Times New Roman"/>
          <w:vertAlign w:val="subscript"/>
        </w:rPr>
        <w:t>pn</w:t>
      </w:r>
      <w:r w:rsidRPr="00012E1D">
        <w:rPr>
          <w:rFonts w:ascii="Times New Roman" w:hAnsi="Times New Roman" w:cs="Times New Roman"/>
          <w:lang w:val="ru-RU"/>
        </w:rPr>
        <w:t xml:space="preserve"> &gt; </w:t>
      </w:r>
      <w:r w:rsidRPr="00012E1D">
        <w:rPr>
          <w:rFonts w:ascii="Times New Roman" w:hAnsi="Times New Roman" w:cs="Times New Roman"/>
        </w:rPr>
        <w:t>F</w:t>
      </w:r>
      <w:r w:rsidRPr="00012E1D">
        <w:rPr>
          <w:rFonts w:ascii="Times New Roman" w:hAnsi="Times New Roman" w:cs="Times New Roman"/>
          <w:vertAlign w:val="subscript"/>
        </w:rPr>
        <w:t>pp</w:t>
      </w:r>
      <w:r w:rsidRPr="00012E1D">
        <w:rPr>
          <w:rFonts w:ascii="Times New Roman" w:hAnsi="Times New Roman" w:cs="Times New Roman"/>
          <w:lang w:val="ru-RU"/>
        </w:rPr>
        <w:t xml:space="preserve">.                         3) </w:t>
      </w:r>
      <w:r w:rsidRPr="00012E1D">
        <w:rPr>
          <w:rFonts w:ascii="Times New Roman" w:hAnsi="Times New Roman" w:cs="Times New Roman"/>
        </w:rPr>
        <w:t>F</w:t>
      </w:r>
      <w:r w:rsidRPr="00012E1D">
        <w:rPr>
          <w:rFonts w:ascii="Times New Roman" w:hAnsi="Times New Roman" w:cs="Times New Roman"/>
          <w:vertAlign w:val="subscript"/>
        </w:rPr>
        <w:t>nn</w:t>
      </w:r>
      <w:r w:rsidRPr="00012E1D">
        <w:rPr>
          <w:rFonts w:ascii="Times New Roman" w:hAnsi="Times New Roman" w:cs="Times New Roman"/>
          <w:vertAlign w:val="subscript"/>
          <w:lang w:val="ru-RU"/>
        </w:rPr>
        <w:t xml:space="preserve"> </w:t>
      </w:r>
      <w:r w:rsidRPr="00012E1D">
        <w:rPr>
          <w:rFonts w:ascii="Times New Roman" w:hAnsi="Times New Roman" w:cs="Times New Roman"/>
          <w:lang w:val="ru-RU"/>
        </w:rPr>
        <w:t xml:space="preserve">≈ </w:t>
      </w:r>
      <w:r w:rsidRPr="00012E1D">
        <w:rPr>
          <w:rFonts w:ascii="Times New Roman" w:hAnsi="Times New Roman" w:cs="Times New Roman"/>
        </w:rPr>
        <w:t>F</w:t>
      </w:r>
      <w:r w:rsidRPr="00012E1D">
        <w:rPr>
          <w:rFonts w:ascii="Times New Roman" w:hAnsi="Times New Roman" w:cs="Times New Roman"/>
          <w:vertAlign w:val="subscript"/>
        </w:rPr>
        <w:t>pn</w:t>
      </w:r>
      <w:r w:rsidRPr="00012E1D">
        <w:rPr>
          <w:rFonts w:ascii="Times New Roman" w:hAnsi="Times New Roman" w:cs="Times New Roman"/>
          <w:lang w:val="ru-RU"/>
        </w:rPr>
        <w:t xml:space="preserve"> ≈ </w:t>
      </w:r>
      <w:r w:rsidRPr="00012E1D">
        <w:rPr>
          <w:rFonts w:ascii="Times New Roman" w:hAnsi="Times New Roman" w:cs="Times New Roman"/>
        </w:rPr>
        <w:t>F</w:t>
      </w:r>
      <w:r w:rsidRPr="00012E1D">
        <w:rPr>
          <w:rFonts w:ascii="Times New Roman" w:hAnsi="Times New Roman" w:cs="Times New Roman"/>
          <w:vertAlign w:val="subscript"/>
        </w:rPr>
        <w:t>pp</w:t>
      </w:r>
      <w:r w:rsidRPr="00012E1D">
        <w:rPr>
          <w:rFonts w:ascii="Times New Roman" w:hAnsi="Times New Roman" w:cs="Times New Roman"/>
          <w:lang w:val="ru-RU"/>
        </w:rPr>
        <w:t>.</w:t>
      </w:r>
    </w:p>
    <w:p w:rsidR="00821AFE" w:rsidRPr="00012E1D" w:rsidRDefault="00821AFE" w:rsidP="00821AFE">
      <w:pPr>
        <w:pStyle w:val="1a"/>
        <w:widowControl/>
        <w:numPr>
          <w:ilvl w:val="0"/>
          <w:numId w:val="536"/>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rPr>
        <w:t>F</w:t>
      </w:r>
      <w:r w:rsidRPr="00012E1D">
        <w:rPr>
          <w:rFonts w:ascii="Times New Roman" w:hAnsi="Times New Roman" w:cs="Times New Roman"/>
          <w:vertAlign w:val="subscript"/>
        </w:rPr>
        <w:t>nn</w:t>
      </w:r>
      <w:r w:rsidRPr="00012E1D">
        <w:rPr>
          <w:rFonts w:ascii="Times New Roman" w:hAnsi="Times New Roman" w:cs="Times New Roman"/>
          <w:lang w:val="ru-RU"/>
        </w:rPr>
        <w:t xml:space="preserve"> ≈ </w:t>
      </w:r>
      <w:r w:rsidRPr="00012E1D">
        <w:rPr>
          <w:rFonts w:ascii="Times New Roman" w:hAnsi="Times New Roman" w:cs="Times New Roman"/>
        </w:rPr>
        <w:t>F</w:t>
      </w:r>
      <w:r w:rsidRPr="00012E1D">
        <w:rPr>
          <w:rFonts w:ascii="Times New Roman" w:hAnsi="Times New Roman" w:cs="Times New Roman"/>
          <w:vertAlign w:val="subscript"/>
        </w:rPr>
        <w:t>pn</w:t>
      </w:r>
      <w:r w:rsidRPr="00012E1D">
        <w:rPr>
          <w:rFonts w:ascii="Times New Roman" w:hAnsi="Times New Roman" w:cs="Times New Roman"/>
          <w:lang w:val="ru-RU"/>
        </w:rPr>
        <w:t xml:space="preserve"> &gt; </w:t>
      </w:r>
      <w:r w:rsidRPr="00012E1D">
        <w:rPr>
          <w:rFonts w:ascii="Times New Roman" w:hAnsi="Times New Roman" w:cs="Times New Roman"/>
        </w:rPr>
        <w:t>F</w:t>
      </w:r>
      <w:r w:rsidRPr="00012E1D">
        <w:rPr>
          <w:rFonts w:ascii="Times New Roman" w:hAnsi="Times New Roman" w:cs="Times New Roman"/>
          <w:vertAlign w:val="subscript"/>
        </w:rPr>
        <w:t>pp</w:t>
      </w:r>
      <w:r w:rsidRPr="00012E1D">
        <w:rPr>
          <w:rFonts w:ascii="Times New Roman" w:hAnsi="Times New Roman" w:cs="Times New Roman"/>
          <w:lang w:val="ru-RU"/>
        </w:rPr>
        <w:t xml:space="preserve">.                         4) </w:t>
      </w:r>
      <w:r w:rsidRPr="00012E1D">
        <w:rPr>
          <w:rFonts w:ascii="Times New Roman" w:hAnsi="Times New Roman" w:cs="Times New Roman"/>
        </w:rPr>
        <w:t>F</w:t>
      </w:r>
      <w:r w:rsidRPr="00012E1D">
        <w:rPr>
          <w:rFonts w:ascii="Times New Roman" w:hAnsi="Times New Roman" w:cs="Times New Roman"/>
          <w:vertAlign w:val="subscript"/>
        </w:rPr>
        <w:t>nn</w:t>
      </w:r>
      <w:r w:rsidRPr="00012E1D">
        <w:rPr>
          <w:rFonts w:ascii="Times New Roman" w:hAnsi="Times New Roman" w:cs="Times New Roman"/>
          <w:lang w:val="ru-RU"/>
        </w:rPr>
        <w:t xml:space="preserve"> &lt; </w:t>
      </w:r>
      <w:r w:rsidRPr="00012E1D">
        <w:rPr>
          <w:rFonts w:ascii="Times New Roman" w:hAnsi="Times New Roman" w:cs="Times New Roman"/>
        </w:rPr>
        <w:t>F</w:t>
      </w:r>
      <w:r w:rsidRPr="00012E1D">
        <w:rPr>
          <w:rFonts w:ascii="Times New Roman" w:hAnsi="Times New Roman" w:cs="Times New Roman"/>
          <w:vertAlign w:val="subscript"/>
        </w:rPr>
        <w:t>pn</w:t>
      </w:r>
      <w:r w:rsidRPr="00012E1D">
        <w:rPr>
          <w:rFonts w:ascii="Times New Roman" w:hAnsi="Times New Roman" w:cs="Times New Roman"/>
          <w:vertAlign w:val="subscript"/>
          <w:lang w:val="ru-RU"/>
        </w:rPr>
        <w:t xml:space="preserve"> </w:t>
      </w:r>
      <w:r w:rsidRPr="00012E1D">
        <w:rPr>
          <w:rFonts w:ascii="Times New Roman" w:hAnsi="Times New Roman" w:cs="Times New Roman"/>
          <w:lang w:val="ru-RU"/>
        </w:rPr>
        <w:t xml:space="preserve">&lt; </w:t>
      </w:r>
      <w:r w:rsidRPr="00012E1D">
        <w:rPr>
          <w:rFonts w:ascii="Times New Roman" w:hAnsi="Times New Roman" w:cs="Times New Roman"/>
        </w:rPr>
        <w:t>F</w:t>
      </w:r>
      <w:r w:rsidRPr="00012E1D">
        <w:rPr>
          <w:rFonts w:ascii="Times New Roman" w:hAnsi="Times New Roman" w:cs="Times New Roman"/>
          <w:vertAlign w:val="subscript"/>
        </w:rPr>
        <w:t>pp</w:t>
      </w:r>
      <w:r w:rsidRPr="00012E1D">
        <w:rPr>
          <w:rFonts w:ascii="Times New Roman" w:hAnsi="Times New Roman" w:cs="Times New Roman"/>
          <w:lang w:val="ru-RU"/>
        </w:rPr>
        <w:t>.</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Что означают цифры у ядра атома азота </w:t>
      </w:r>
      <w:r w:rsidRPr="00012E1D">
        <w:rPr>
          <w:rFonts w:ascii="Times New Roman" w:hAnsi="Times New Roman" w:cs="Times New Roman"/>
          <w:vertAlign w:val="superscript"/>
          <w:lang w:val="ru-RU"/>
        </w:rPr>
        <w:t>14</w:t>
      </w:r>
      <w:r w:rsidRPr="00012E1D">
        <w:rPr>
          <w:rFonts w:ascii="Times New Roman" w:hAnsi="Times New Roman" w:cs="Times New Roman"/>
          <w:vertAlign w:val="subscript"/>
          <w:lang w:val="ru-RU"/>
        </w:rPr>
        <w:t>7</w:t>
      </w:r>
      <w:r w:rsidRPr="00012E1D">
        <w:rPr>
          <w:rFonts w:ascii="Times New Roman" w:hAnsi="Times New Roman" w:cs="Times New Roman"/>
        </w:rPr>
        <w:t>N</w:t>
      </w:r>
      <w:r w:rsidRPr="00012E1D">
        <w:rPr>
          <w:rFonts w:ascii="Times New Roman" w:hAnsi="Times New Roman" w:cs="Times New Roman"/>
          <w:lang w:val="ru-RU"/>
        </w:rPr>
        <w:t>?</w:t>
      </w:r>
    </w:p>
    <w:p w:rsidR="00821AFE" w:rsidRPr="00012E1D" w:rsidRDefault="00821AFE" w:rsidP="00821AFE">
      <w:pPr>
        <w:pStyle w:val="1a"/>
        <w:widowControl/>
        <w:numPr>
          <w:ilvl w:val="0"/>
          <w:numId w:val="53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7 – число электронов, 14 – число протонов.</w:t>
      </w:r>
    </w:p>
    <w:p w:rsidR="00821AFE" w:rsidRPr="00012E1D" w:rsidRDefault="00821AFE" w:rsidP="00821AFE">
      <w:pPr>
        <w:pStyle w:val="1a"/>
        <w:widowControl/>
        <w:numPr>
          <w:ilvl w:val="0"/>
          <w:numId w:val="53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7 – число нейтронов, 14 – число протонов.</w:t>
      </w:r>
    </w:p>
    <w:p w:rsidR="00821AFE" w:rsidRPr="00012E1D" w:rsidRDefault="00821AFE" w:rsidP="00821AFE">
      <w:pPr>
        <w:pStyle w:val="1a"/>
        <w:widowControl/>
        <w:numPr>
          <w:ilvl w:val="0"/>
          <w:numId w:val="537"/>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7 – число протонов, 14 – число протонов и нейтронов.</w:t>
      </w:r>
    </w:p>
    <w:p w:rsidR="00821AFE" w:rsidRPr="00012E1D" w:rsidRDefault="00821AFE" w:rsidP="00821AFE">
      <w:pPr>
        <w:pStyle w:val="1a"/>
        <w:widowControl/>
        <w:numPr>
          <w:ilvl w:val="0"/>
          <w:numId w:val="537"/>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7 – число электронов, 14 – число нейтронов.</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Что представляет собой </w:t>
      </w:r>
      <w:r w:rsidRPr="00012E1D">
        <w:rPr>
          <w:rFonts w:ascii="Times New Roman" w:hAnsi="Times New Roman" w:cs="Times New Roman"/>
        </w:rPr>
        <w:t>β</w:t>
      </w:r>
      <w:r w:rsidRPr="00012E1D">
        <w:rPr>
          <w:rFonts w:ascii="Times New Roman" w:hAnsi="Times New Roman" w:cs="Times New Roman"/>
          <w:lang w:val="ru-RU"/>
        </w:rPr>
        <w:t>-излучение?</w:t>
      </w:r>
    </w:p>
    <w:p w:rsidR="00821AFE" w:rsidRPr="00012E1D" w:rsidRDefault="00821AFE" w:rsidP="00821AFE">
      <w:pPr>
        <w:pStyle w:val="1a"/>
        <w:widowControl/>
        <w:numPr>
          <w:ilvl w:val="0"/>
          <w:numId w:val="53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Поток быстрых электронов.</w:t>
      </w:r>
    </w:p>
    <w:p w:rsidR="00821AFE" w:rsidRPr="00012E1D" w:rsidRDefault="00821AFE" w:rsidP="00821AFE">
      <w:pPr>
        <w:pStyle w:val="1a"/>
        <w:widowControl/>
        <w:numPr>
          <w:ilvl w:val="0"/>
          <w:numId w:val="53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Поток нейтронов.</w:t>
      </w:r>
    </w:p>
    <w:p w:rsidR="00821AFE" w:rsidRPr="00012E1D" w:rsidRDefault="00821AFE" w:rsidP="00821AFE">
      <w:pPr>
        <w:pStyle w:val="1a"/>
        <w:widowControl/>
        <w:numPr>
          <w:ilvl w:val="0"/>
          <w:numId w:val="53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Поток квантов электромагнитного излучения.</w:t>
      </w:r>
    </w:p>
    <w:p w:rsidR="00821AFE" w:rsidRPr="00012E1D" w:rsidRDefault="00821AFE" w:rsidP="00821AFE">
      <w:pPr>
        <w:pStyle w:val="1a"/>
        <w:widowControl/>
        <w:numPr>
          <w:ilvl w:val="0"/>
          <w:numId w:val="538"/>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Поток ядер гелия.</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Элемент </w:t>
      </w:r>
      <w:r w:rsidRPr="00012E1D">
        <w:rPr>
          <w:rFonts w:ascii="Times New Roman" w:hAnsi="Times New Roman" w:cs="Times New Roman"/>
          <w:vertAlign w:val="superscript"/>
          <w:lang w:val="ru-RU"/>
        </w:rPr>
        <w:t>А</w:t>
      </w:r>
      <w:r w:rsidRPr="00012E1D">
        <w:rPr>
          <w:rFonts w:ascii="Times New Roman" w:hAnsi="Times New Roman" w:cs="Times New Roman"/>
          <w:vertAlign w:val="subscript"/>
        </w:rPr>
        <w:t>Z</w:t>
      </w:r>
      <w:r w:rsidRPr="00012E1D">
        <w:rPr>
          <w:rFonts w:ascii="Times New Roman" w:hAnsi="Times New Roman" w:cs="Times New Roman"/>
        </w:rPr>
        <w:t>X</w:t>
      </w:r>
      <w:r w:rsidRPr="00012E1D">
        <w:rPr>
          <w:rFonts w:ascii="Times New Roman" w:hAnsi="Times New Roman" w:cs="Times New Roman"/>
          <w:lang w:val="ru-RU"/>
        </w:rPr>
        <w:t xml:space="preserve"> испытал </w:t>
      </w:r>
      <w:r w:rsidRPr="00012E1D">
        <w:rPr>
          <w:rFonts w:ascii="Times New Roman" w:hAnsi="Times New Roman" w:cs="Times New Roman"/>
        </w:rPr>
        <w:t>α</w:t>
      </w:r>
      <w:r w:rsidRPr="00012E1D">
        <w:rPr>
          <w:rFonts w:ascii="Times New Roman" w:hAnsi="Times New Roman" w:cs="Times New Roman"/>
          <w:lang w:val="ru-RU"/>
        </w:rPr>
        <w:t xml:space="preserve">-распад. Какой заряд и массовое число будет у нового элемента </w:t>
      </w:r>
      <w:r w:rsidRPr="00012E1D">
        <w:rPr>
          <w:rFonts w:ascii="Times New Roman" w:hAnsi="Times New Roman" w:cs="Times New Roman"/>
        </w:rPr>
        <w:t>Υ</w:t>
      </w:r>
      <w:r w:rsidRPr="00012E1D">
        <w:rPr>
          <w:rFonts w:ascii="Times New Roman" w:hAnsi="Times New Roman" w:cs="Times New Roman"/>
          <w:lang w:val="ru-RU"/>
        </w:rPr>
        <w:t>?</w:t>
      </w:r>
    </w:p>
    <w:p w:rsidR="00821AFE" w:rsidRPr="00012E1D" w:rsidRDefault="00821AFE" w:rsidP="00821AFE">
      <w:pPr>
        <w:pStyle w:val="1a"/>
        <w:widowControl/>
        <w:numPr>
          <w:ilvl w:val="0"/>
          <w:numId w:val="539"/>
        </w:numPr>
        <w:suppressAutoHyphens w:val="0"/>
        <w:spacing w:line="276" w:lineRule="auto"/>
        <w:ind w:left="0" w:firstLine="0"/>
        <w:contextualSpacing/>
        <w:jc w:val="both"/>
        <w:rPr>
          <w:rFonts w:ascii="Times New Roman" w:hAnsi="Times New Roman" w:cs="Times New Roman"/>
          <w:lang w:val="pl-PL"/>
        </w:rPr>
      </w:pPr>
      <w:r w:rsidRPr="00012E1D">
        <w:rPr>
          <w:rFonts w:ascii="Times New Roman" w:hAnsi="Times New Roman" w:cs="Times New Roman"/>
          <w:vertAlign w:val="superscript"/>
          <w:lang w:val="pl-PL"/>
        </w:rPr>
        <w:t>A</w:t>
      </w:r>
      <w:r w:rsidRPr="00012E1D">
        <w:rPr>
          <w:rFonts w:ascii="Times New Roman" w:hAnsi="Times New Roman" w:cs="Times New Roman"/>
          <w:vertAlign w:val="subscript"/>
          <w:lang w:val="pl-PL"/>
        </w:rPr>
        <w:t>Z+1</w:t>
      </w:r>
      <w:r w:rsidRPr="00012E1D">
        <w:rPr>
          <w:rFonts w:ascii="Times New Roman" w:hAnsi="Times New Roman" w:cs="Times New Roman"/>
          <w:lang w:val="pl-PL"/>
        </w:rPr>
        <w:t xml:space="preserve">Y.         2) </w:t>
      </w:r>
      <w:r w:rsidRPr="00012E1D">
        <w:rPr>
          <w:rFonts w:ascii="Times New Roman" w:hAnsi="Times New Roman" w:cs="Times New Roman"/>
          <w:vertAlign w:val="superscript"/>
          <w:lang w:val="pl-PL"/>
        </w:rPr>
        <w:t>A-4</w:t>
      </w:r>
      <w:r w:rsidRPr="00012E1D">
        <w:rPr>
          <w:rFonts w:ascii="Times New Roman" w:hAnsi="Times New Roman" w:cs="Times New Roman"/>
          <w:vertAlign w:val="subscript"/>
          <w:lang w:val="pl-PL"/>
        </w:rPr>
        <w:t>Z-2</w:t>
      </w:r>
      <w:r w:rsidRPr="00012E1D">
        <w:rPr>
          <w:rFonts w:ascii="Times New Roman" w:hAnsi="Times New Roman" w:cs="Times New Roman"/>
          <w:lang w:val="pl-PL"/>
        </w:rPr>
        <w:t xml:space="preserve">Y.        3) </w:t>
      </w:r>
      <w:r w:rsidRPr="00012E1D">
        <w:rPr>
          <w:rFonts w:ascii="Times New Roman" w:hAnsi="Times New Roman" w:cs="Times New Roman"/>
          <w:vertAlign w:val="superscript"/>
          <w:lang w:val="pl-PL"/>
        </w:rPr>
        <w:t>A-2</w:t>
      </w:r>
      <w:r w:rsidRPr="00012E1D">
        <w:rPr>
          <w:rFonts w:ascii="Times New Roman" w:hAnsi="Times New Roman" w:cs="Times New Roman"/>
          <w:vertAlign w:val="subscript"/>
          <w:lang w:val="pl-PL"/>
        </w:rPr>
        <w:t>Z-4</w:t>
      </w:r>
      <w:r w:rsidRPr="00012E1D">
        <w:rPr>
          <w:rFonts w:ascii="Times New Roman" w:hAnsi="Times New Roman" w:cs="Times New Roman"/>
          <w:lang w:val="pl-PL"/>
        </w:rPr>
        <w:t xml:space="preserve">Y.         4) </w:t>
      </w:r>
      <w:r w:rsidRPr="00012E1D">
        <w:rPr>
          <w:rFonts w:ascii="Times New Roman" w:hAnsi="Times New Roman" w:cs="Times New Roman"/>
          <w:vertAlign w:val="superscript"/>
          <w:lang w:val="pl-PL"/>
        </w:rPr>
        <w:t>A</w:t>
      </w:r>
      <w:r w:rsidRPr="00012E1D">
        <w:rPr>
          <w:rFonts w:ascii="Times New Roman" w:hAnsi="Times New Roman" w:cs="Times New Roman"/>
          <w:vertAlign w:val="subscript"/>
          <w:lang w:val="pl-PL"/>
        </w:rPr>
        <w:t>Z-1</w:t>
      </w:r>
      <w:r w:rsidRPr="00012E1D">
        <w:rPr>
          <w:rFonts w:ascii="Times New Roman" w:hAnsi="Times New Roman" w:cs="Times New Roman"/>
          <w:lang w:val="pl-PL"/>
        </w:rPr>
        <w:t>Y.</w:t>
      </w:r>
    </w:p>
    <w:p w:rsidR="00821AFE" w:rsidRPr="00012E1D" w:rsidRDefault="00821AFE" w:rsidP="00821AFE">
      <w:pPr>
        <w:pStyle w:val="1a"/>
        <w:spacing w:line="276" w:lineRule="auto"/>
        <w:jc w:val="both"/>
        <w:rPr>
          <w:rFonts w:ascii="Times New Roman" w:hAnsi="Times New Roman" w:cs="Times New Roman"/>
          <w:lang w:val="pl-PL"/>
        </w:rPr>
      </w:pPr>
      <w:r w:rsidRPr="00012E1D">
        <w:rPr>
          <w:rFonts w:ascii="Times New Roman" w:hAnsi="Times New Roman" w:cs="Times New Roman"/>
          <w:lang w:val="pl-PL"/>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Каково соотношение между массой радиоактивного ядра </w:t>
      </w:r>
      <w:r w:rsidRPr="00012E1D">
        <w:rPr>
          <w:rFonts w:ascii="Times New Roman" w:hAnsi="Times New Roman" w:cs="Times New Roman"/>
          <w:i/>
          <w:lang w:val="ru-RU"/>
        </w:rPr>
        <w:t>М</w:t>
      </w:r>
      <w:r w:rsidRPr="00012E1D">
        <w:rPr>
          <w:rFonts w:ascii="Times New Roman" w:hAnsi="Times New Roman" w:cs="Times New Roman"/>
          <w:i/>
          <w:vertAlign w:val="subscript"/>
          <w:lang w:val="ru-RU"/>
        </w:rPr>
        <w:t>я</w:t>
      </w:r>
      <w:r w:rsidRPr="00012E1D">
        <w:rPr>
          <w:rFonts w:ascii="Times New Roman" w:hAnsi="Times New Roman" w:cs="Times New Roman"/>
          <w:lang w:val="ru-RU"/>
        </w:rPr>
        <w:t xml:space="preserve"> и суммой масс свободных протонов </w:t>
      </w:r>
      <w:r w:rsidRPr="00012E1D">
        <w:rPr>
          <w:rFonts w:ascii="Times New Roman" w:hAnsi="Times New Roman" w:cs="Times New Roman"/>
          <w:i/>
        </w:rPr>
        <w:t>Z</w:t>
      </w:r>
      <w:r w:rsidRPr="00012E1D">
        <w:rPr>
          <w:rFonts w:ascii="Times New Roman" w:hAnsi="Times New Roman" w:cs="Times New Roman"/>
          <w:i/>
          <w:lang w:val="ru-RU"/>
        </w:rPr>
        <w:t>·</w:t>
      </w:r>
      <w:r w:rsidRPr="00012E1D">
        <w:rPr>
          <w:rFonts w:ascii="Times New Roman" w:hAnsi="Times New Roman" w:cs="Times New Roman"/>
          <w:i/>
        </w:rPr>
        <w:t>m</w:t>
      </w:r>
      <w:r w:rsidRPr="00012E1D">
        <w:rPr>
          <w:rFonts w:ascii="Times New Roman" w:hAnsi="Times New Roman" w:cs="Times New Roman"/>
          <w:i/>
          <w:vertAlign w:val="subscript"/>
        </w:rPr>
        <w:t>p</w:t>
      </w:r>
      <w:r w:rsidRPr="00012E1D">
        <w:rPr>
          <w:rFonts w:ascii="Times New Roman" w:hAnsi="Times New Roman" w:cs="Times New Roman"/>
          <w:lang w:val="ru-RU"/>
        </w:rPr>
        <w:t xml:space="preserve"> и свободных нейтронов </w:t>
      </w:r>
      <w:r w:rsidRPr="00012E1D">
        <w:rPr>
          <w:rFonts w:ascii="Times New Roman" w:hAnsi="Times New Roman" w:cs="Times New Roman"/>
          <w:i/>
        </w:rPr>
        <w:t>N</w:t>
      </w:r>
      <w:r w:rsidRPr="00012E1D">
        <w:rPr>
          <w:rFonts w:ascii="Times New Roman" w:hAnsi="Times New Roman" w:cs="Times New Roman"/>
          <w:i/>
          <w:lang w:val="ru-RU"/>
        </w:rPr>
        <w:t>·</w:t>
      </w:r>
      <w:r w:rsidRPr="00012E1D">
        <w:rPr>
          <w:rFonts w:ascii="Times New Roman" w:hAnsi="Times New Roman" w:cs="Times New Roman"/>
          <w:i/>
        </w:rPr>
        <w:t>m</w:t>
      </w:r>
      <w:r w:rsidRPr="00012E1D">
        <w:rPr>
          <w:rFonts w:ascii="Times New Roman" w:hAnsi="Times New Roman" w:cs="Times New Roman"/>
          <w:i/>
          <w:vertAlign w:val="subscript"/>
        </w:rPr>
        <w:t>n</w:t>
      </w:r>
      <w:r w:rsidRPr="00012E1D">
        <w:rPr>
          <w:rFonts w:ascii="Times New Roman" w:hAnsi="Times New Roman" w:cs="Times New Roman"/>
          <w:lang w:val="ru-RU"/>
        </w:rPr>
        <w:t xml:space="preserve">, из которых составлено это ядро. </w:t>
      </w:r>
      <w:r w:rsidRPr="00012E1D">
        <w:rPr>
          <w:rFonts w:ascii="Times New Roman" w:hAnsi="Times New Roman" w:cs="Times New Roman"/>
        </w:rPr>
        <w:t>Укажите правильный ответ.</w:t>
      </w:r>
    </w:p>
    <w:p w:rsidR="00821AFE" w:rsidRPr="00012E1D" w:rsidRDefault="00821AFE" w:rsidP="00821AFE">
      <w:pPr>
        <w:pStyle w:val="1a"/>
        <w:widowControl/>
        <w:numPr>
          <w:ilvl w:val="0"/>
          <w:numId w:val="54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i/>
        </w:rPr>
        <w:t>М</w:t>
      </w:r>
      <w:r w:rsidRPr="00012E1D">
        <w:rPr>
          <w:rFonts w:ascii="Times New Roman" w:hAnsi="Times New Roman" w:cs="Times New Roman"/>
          <w:i/>
          <w:vertAlign w:val="subscript"/>
        </w:rPr>
        <w:t>я</w:t>
      </w:r>
      <w:r w:rsidRPr="00012E1D">
        <w:rPr>
          <w:rFonts w:ascii="Times New Roman" w:hAnsi="Times New Roman" w:cs="Times New Roman"/>
          <w:i/>
        </w:rPr>
        <w:t xml:space="preserve"> = (Z·m</w:t>
      </w:r>
      <w:r w:rsidRPr="00012E1D">
        <w:rPr>
          <w:rFonts w:ascii="Times New Roman" w:hAnsi="Times New Roman" w:cs="Times New Roman"/>
          <w:i/>
          <w:vertAlign w:val="subscript"/>
        </w:rPr>
        <w:t>p</w:t>
      </w:r>
      <w:r w:rsidRPr="00012E1D">
        <w:rPr>
          <w:rFonts w:ascii="Times New Roman" w:hAnsi="Times New Roman" w:cs="Times New Roman"/>
          <w:i/>
        </w:rPr>
        <w:t xml:space="preserve"> + N·m</w:t>
      </w:r>
      <w:r w:rsidRPr="00012E1D">
        <w:rPr>
          <w:rFonts w:ascii="Times New Roman" w:hAnsi="Times New Roman" w:cs="Times New Roman"/>
          <w:i/>
          <w:vertAlign w:val="subscript"/>
        </w:rPr>
        <w:t>n</w:t>
      </w:r>
      <w:r w:rsidRPr="00012E1D">
        <w:rPr>
          <w:rFonts w:ascii="Times New Roman" w:hAnsi="Times New Roman" w:cs="Times New Roman"/>
          <w:i/>
        </w:rPr>
        <w:t>).</w:t>
      </w:r>
    </w:p>
    <w:p w:rsidR="00821AFE" w:rsidRPr="00012E1D" w:rsidRDefault="00821AFE" w:rsidP="00821AFE">
      <w:pPr>
        <w:pStyle w:val="1a"/>
        <w:widowControl/>
        <w:numPr>
          <w:ilvl w:val="0"/>
          <w:numId w:val="54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i/>
        </w:rPr>
        <w:t>М</w:t>
      </w:r>
      <w:r w:rsidRPr="00012E1D">
        <w:rPr>
          <w:rFonts w:ascii="Times New Roman" w:hAnsi="Times New Roman" w:cs="Times New Roman"/>
          <w:i/>
          <w:vertAlign w:val="subscript"/>
        </w:rPr>
        <w:t>я</w:t>
      </w:r>
      <w:r w:rsidRPr="00012E1D">
        <w:rPr>
          <w:rFonts w:ascii="Times New Roman" w:hAnsi="Times New Roman" w:cs="Times New Roman"/>
          <w:i/>
        </w:rPr>
        <w:t xml:space="preserve"> &lt; (Z·m</w:t>
      </w:r>
      <w:r w:rsidRPr="00012E1D">
        <w:rPr>
          <w:rFonts w:ascii="Times New Roman" w:hAnsi="Times New Roman" w:cs="Times New Roman"/>
          <w:i/>
          <w:vertAlign w:val="subscript"/>
        </w:rPr>
        <w:t>p</w:t>
      </w:r>
      <w:r w:rsidRPr="00012E1D">
        <w:rPr>
          <w:rFonts w:ascii="Times New Roman" w:hAnsi="Times New Roman" w:cs="Times New Roman"/>
          <w:i/>
        </w:rPr>
        <w:t xml:space="preserve"> + N·m</w:t>
      </w:r>
      <w:r w:rsidRPr="00012E1D">
        <w:rPr>
          <w:rFonts w:ascii="Times New Roman" w:hAnsi="Times New Roman" w:cs="Times New Roman"/>
          <w:i/>
          <w:vertAlign w:val="subscript"/>
        </w:rPr>
        <w:t>n</w:t>
      </w:r>
      <w:r w:rsidRPr="00012E1D">
        <w:rPr>
          <w:rFonts w:ascii="Times New Roman" w:hAnsi="Times New Roman" w:cs="Times New Roman"/>
          <w:i/>
        </w:rPr>
        <w:t>).</w:t>
      </w:r>
    </w:p>
    <w:p w:rsidR="00821AFE" w:rsidRPr="00012E1D" w:rsidRDefault="00821AFE" w:rsidP="00821AFE">
      <w:pPr>
        <w:pStyle w:val="1a"/>
        <w:widowControl/>
        <w:numPr>
          <w:ilvl w:val="0"/>
          <w:numId w:val="540"/>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i/>
        </w:rPr>
        <w:t>М</w:t>
      </w:r>
      <w:r w:rsidRPr="00012E1D">
        <w:rPr>
          <w:rFonts w:ascii="Times New Roman" w:hAnsi="Times New Roman" w:cs="Times New Roman"/>
          <w:i/>
          <w:vertAlign w:val="subscript"/>
        </w:rPr>
        <w:t>я</w:t>
      </w:r>
      <w:r w:rsidRPr="00012E1D">
        <w:rPr>
          <w:rFonts w:ascii="Times New Roman" w:hAnsi="Times New Roman" w:cs="Times New Roman"/>
          <w:i/>
        </w:rPr>
        <w:t xml:space="preserve"> &gt; (Z·m</w:t>
      </w:r>
      <w:r w:rsidRPr="00012E1D">
        <w:rPr>
          <w:rFonts w:ascii="Times New Roman" w:hAnsi="Times New Roman" w:cs="Times New Roman"/>
          <w:i/>
          <w:vertAlign w:val="subscript"/>
        </w:rPr>
        <w:t>p</w:t>
      </w:r>
      <w:r w:rsidRPr="00012E1D">
        <w:rPr>
          <w:rFonts w:ascii="Times New Roman" w:hAnsi="Times New Roman" w:cs="Times New Roman"/>
          <w:i/>
        </w:rPr>
        <w:t xml:space="preserve"> + N·m</w:t>
      </w:r>
      <w:r w:rsidRPr="00012E1D">
        <w:rPr>
          <w:rFonts w:ascii="Times New Roman" w:hAnsi="Times New Roman" w:cs="Times New Roman"/>
          <w:i/>
          <w:vertAlign w:val="subscript"/>
        </w:rPr>
        <w:t>n</w:t>
      </w:r>
      <w:r w:rsidRPr="00012E1D">
        <w:rPr>
          <w:rFonts w:ascii="Times New Roman" w:hAnsi="Times New Roman" w:cs="Times New Roman"/>
          <w:i/>
        </w:rPr>
        <w:t>).</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lastRenderedPageBreak/>
        <w:t xml:space="preserve">Дан график зависимости числа не распавшихся ядер эрбия от времени. </w:t>
      </w:r>
      <w:r w:rsidRPr="00012E1D">
        <w:rPr>
          <w:rFonts w:ascii="Times New Roman" w:hAnsi="Times New Roman" w:cs="Times New Roman"/>
        </w:rPr>
        <w:t xml:space="preserve">Каков период полураспада этого изотопа эрбия? </w:t>
      </w:r>
    </w:p>
    <w:tbl>
      <w:tblPr>
        <w:tblStyle w:val="af1"/>
        <w:tblW w:w="0" w:type="auto"/>
        <w:tblCellMar>
          <w:top w:w="15" w:type="dxa"/>
          <w:left w:w="15" w:type="dxa"/>
          <w:bottom w:w="15" w:type="dxa"/>
          <w:right w:w="15" w:type="dxa"/>
        </w:tblCellMar>
        <w:tblLook w:val="04A0"/>
      </w:tblPr>
      <w:tblGrid>
        <w:gridCol w:w="4668"/>
        <w:gridCol w:w="4668"/>
      </w:tblGrid>
      <w:tr w:rsidR="00821AFE" w:rsidRPr="00012E1D" w:rsidTr="00F02423">
        <w:tc>
          <w:tcPr>
            <w:tcW w:w="4668" w:type="dxa"/>
            <w:tcBorders>
              <w:top w:val="nil"/>
              <w:left w:val="nil"/>
              <w:bottom w:val="nil"/>
              <w:right w:val="nil"/>
            </w:tcBorders>
          </w:tcPr>
          <w:p w:rsidR="00821AFE" w:rsidRPr="00012E1D" w:rsidRDefault="00821AFE" w:rsidP="00821AFE">
            <w:pPr>
              <w:pStyle w:val="1a"/>
              <w:widowControl/>
              <w:numPr>
                <w:ilvl w:val="0"/>
                <w:numId w:val="54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50 ч.</w:t>
            </w:r>
          </w:p>
          <w:p w:rsidR="00821AFE" w:rsidRPr="00012E1D" w:rsidRDefault="00821AFE" w:rsidP="00821AFE">
            <w:pPr>
              <w:pStyle w:val="1a"/>
              <w:widowControl/>
              <w:numPr>
                <w:ilvl w:val="0"/>
                <w:numId w:val="54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100 ч.</w:t>
            </w:r>
          </w:p>
          <w:p w:rsidR="00821AFE" w:rsidRPr="00012E1D" w:rsidRDefault="00821AFE" w:rsidP="00821AFE">
            <w:pPr>
              <w:pStyle w:val="1a"/>
              <w:widowControl/>
              <w:numPr>
                <w:ilvl w:val="0"/>
                <w:numId w:val="54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150 ч.</w:t>
            </w:r>
          </w:p>
          <w:p w:rsidR="00821AFE" w:rsidRPr="00012E1D" w:rsidRDefault="00821AFE" w:rsidP="00821AFE">
            <w:pPr>
              <w:pStyle w:val="1a"/>
              <w:widowControl/>
              <w:numPr>
                <w:ilvl w:val="0"/>
                <w:numId w:val="541"/>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200 ч.</w:t>
            </w:r>
          </w:p>
        </w:tc>
        <w:tc>
          <w:tcPr>
            <w:tcW w:w="4668" w:type="dxa"/>
            <w:tcBorders>
              <w:top w:val="nil"/>
              <w:left w:val="nil"/>
              <w:bottom w:val="nil"/>
              <w:right w:val="nil"/>
            </w:tcBorders>
          </w:tcPr>
          <w:p w:rsidR="00821AFE" w:rsidRPr="00012E1D" w:rsidRDefault="00821AFE" w:rsidP="00F02423">
            <w:pPr>
              <w:pStyle w:val="1a"/>
              <w:spacing w:line="276" w:lineRule="auto"/>
              <w:jc w:val="both"/>
              <w:rPr>
                <w:rFonts w:ascii="Times New Roman" w:hAnsi="Times New Roman" w:cs="Times New Roman"/>
              </w:rPr>
            </w:pPr>
            <w:r w:rsidRPr="00012E1D">
              <w:rPr>
                <w:rFonts w:ascii="Times New Roman" w:hAnsi="Times New Roman" w:cs="Times New Roman"/>
                <w:noProof/>
                <w:lang w:val="ru-RU" w:eastAsia="ru-RU"/>
              </w:rPr>
              <w:drawing>
                <wp:inline distT="0" distB="0" distL="0" distR="0">
                  <wp:extent cx="1630680" cy="1310640"/>
                  <wp:effectExtent l="19050" t="0" r="7620" b="0"/>
                  <wp:docPr id="108" name="Рисунок 108" descr="C:\Users\W-book\AppData\Local\Temp\ksohtml12872\wps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W-book\AppData\Local\Temp\ksohtml12872\wps153.jpg"/>
                          <pic:cNvPicPr>
                            <a:picLocks noChangeAspect="1" noChangeArrowheads="1"/>
                          </pic:cNvPicPr>
                        </pic:nvPicPr>
                        <pic:blipFill>
                          <a:blip r:embed="rId409" cstate="print"/>
                          <a:srcRect/>
                          <a:stretch>
                            <a:fillRect/>
                          </a:stretch>
                        </pic:blipFill>
                        <pic:spPr>
                          <a:xfrm>
                            <a:off x="0" y="0"/>
                            <a:ext cx="1630680" cy="1310640"/>
                          </a:xfrm>
                          <a:prstGeom prst="rect">
                            <a:avLst/>
                          </a:prstGeom>
                          <a:noFill/>
                          <a:ln w="9525">
                            <a:noFill/>
                            <a:miter lim="800000"/>
                            <a:headEnd/>
                            <a:tailEnd/>
                          </a:ln>
                        </pic:spPr>
                      </pic:pic>
                    </a:graphicData>
                  </a:graphic>
                </wp:inline>
              </w:drawing>
            </w:r>
          </w:p>
          <w:p w:rsidR="00821AFE" w:rsidRPr="00012E1D" w:rsidRDefault="00821AFE" w:rsidP="00F02423">
            <w:pPr>
              <w:pStyle w:val="1a"/>
              <w:spacing w:line="276" w:lineRule="auto"/>
              <w:jc w:val="both"/>
              <w:rPr>
                <w:rFonts w:ascii="Times New Roman" w:hAnsi="Times New Roman" w:cs="Times New Roman"/>
              </w:rPr>
            </w:pP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lang w:val="ru-RU"/>
        </w:rPr>
        <w:t xml:space="preserve">Какое из приведенных ниже выражений определяет понятие цепная ядерная реакция? </w:t>
      </w:r>
      <w:r w:rsidRPr="00012E1D">
        <w:rPr>
          <w:rFonts w:ascii="Times New Roman" w:hAnsi="Times New Roman" w:cs="Times New Roman"/>
        </w:rPr>
        <w:t>Укажите правильный ответ.</w:t>
      </w:r>
    </w:p>
    <w:p w:rsidR="00821AFE" w:rsidRPr="00012E1D" w:rsidRDefault="00821AFE" w:rsidP="00821AFE">
      <w:pPr>
        <w:pStyle w:val="1a"/>
        <w:widowControl/>
        <w:numPr>
          <w:ilvl w:val="0"/>
          <w:numId w:val="5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Процесс самопроизвольного распада ядер атомов некоторых химических элементов.</w:t>
      </w:r>
    </w:p>
    <w:p w:rsidR="00821AFE" w:rsidRPr="00012E1D" w:rsidRDefault="00821AFE" w:rsidP="00821AFE">
      <w:pPr>
        <w:pStyle w:val="1a"/>
        <w:widowControl/>
        <w:numPr>
          <w:ilvl w:val="0"/>
          <w:numId w:val="5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Процесс превращения атомных ядер, происходящий в результате их взаимодействия с элементарными частицами или друг с другом.</w:t>
      </w:r>
    </w:p>
    <w:p w:rsidR="00821AFE" w:rsidRPr="00012E1D" w:rsidRDefault="00821AFE" w:rsidP="00821AFE">
      <w:pPr>
        <w:pStyle w:val="1a"/>
        <w:widowControl/>
        <w:numPr>
          <w:ilvl w:val="0"/>
          <w:numId w:val="542"/>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Процесс деления атомных ядер некоторых химических элементов, происходящий под действием нейтронов, образующихся в процессе самой ядерной реакции.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w:t>
      </w:r>
    </w:p>
    <w:p w:rsidR="00821AFE" w:rsidRPr="00012E1D" w:rsidRDefault="00821AFE" w:rsidP="00821AFE">
      <w:pPr>
        <w:pStyle w:val="1a"/>
        <w:widowControl/>
        <w:numPr>
          <w:ilvl w:val="0"/>
          <w:numId w:val="533"/>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 xml:space="preserve"> Какие вещества из перечисленных ниже могут быть использованы в ядерных реакторах в качестве замедлителей нейтронов?</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lang w:val="ru-RU"/>
        </w:rPr>
        <w:t xml:space="preserve">А. Графит.      Б. Кадмий.       В. Тяжелая вода.         </w:t>
      </w:r>
      <w:r w:rsidRPr="00012E1D">
        <w:rPr>
          <w:rFonts w:ascii="Times New Roman" w:hAnsi="Times New Roman" w:cs="Times New Roman"/>
        </w:rPr>
        <w:t>Г. Бор.</w:t>
      </w:r>
    </w:p>
    <w:p w:rsidR="00821AFE" w:rsidRPr="00012E1D" w:rsidRDefault="00821AFE" w:rsidP="00821AFE">
      <w:pPr>
        <w:pStyle w:val="1a"/>
        <w:widowControl/>
        <w:numPr>
          <w:ilvl w:val="0"/>
          <w:numId w:val="54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А и В.                    3) А и Б.</w:t>
      </w:r>
    </w:p>
    <w:p w:rsidR="00821AFE" w:rsidRPr="00012E1D" w:rsidRDefault="00821AFE" w:rsidP="00821AFE">
      <w:pPr>
        <w:pStyle w:val="1a"/>
        <w:widowControl/>
        <w:numPr>
          <w:ilvl w:val="0"/>
          <w:numId w:val="543"/>
        </w:numPr>
        <w:suppressAutoHyphens w:val="0"/>
        <w:spacing w:line="276" w:lineRule="auto"/>
        <w:ind w:left="0" w:firstLine="0"/>
        <w:contextualSpacing/>
        <w:jc w:val="both"/>
        <w:rPr>
          <w:rFonts w:ascii="Times New Roman" w:hAnsi="Times New Roman" w:cs="Times New Roman"/>
        </w:rPr>
      </w:pPr>
      <w:r w:rsidRPr="00012E1D">
        <w:rPr>
          <w:rFonts w:ascii="Times New Roman" w:hAnsi="Times New Roman" w:cs="Times New Roman"/>
        </w:rPr>
        <w:t>Б и Г.                     4) В и Г.</w:t>
      </w:r>
    </w:p>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p>
    <w:p w:rsidR="00821AFE" w:rsidRPr="00012E1D" w:rsidRDefault="00821AFE" w:rsidP="00821AFE">
      <w:pPr>
        <w:spacing w:after="0"/>
        <w:jc w:val="both"/>
        <w:rPr>
          <w:rFonts w:ascii="Times New Roman" w:hAnsi="Times New Roman"/>
          <w:sz w:val="24"/>
          <w:szCs w:val="24"/>
        </w:rPr>
      </w:pPr>
      <w:r w:rsidRPr="00012E1D">
        <w:rPr>
          <w:rStyle w:val="150"/>
          <w:rFonts w:ascii="Times New Roman" w:hAnsi="Times New Roman"/>
          <w:b/>
          <w:bCs/>
          <w:sz w:val="24"/>
          <w:szCs w:val="24"/>
        </w:rPr>
        <w:t>11</w:t>
      </w:r>
      <w:r w:rsidRPr="00012E1D">
        <w:rPr>
          <w:rFonts w:ascii="Times New Roman" w:hAnsi="Times New Roman"/>
          <w:b/>
          <w:bCs/>
          <w:sz w:val="24"/>
          <w:szCs w:val="24"/>
          <w:shd w:val="clear" w:color="auto" w:fill="FFFFFF"/>
        </w:rPr>
        <w:t>.</w:t>
      </w:r>
      <w:r w:rsidRPr="00012E1D">
        <w:rPr>
          <w:rFonts w:ascii="Times New Roman" w:hAnsi="Times New Roman"/>
          <w:sz w:val="24"/>
          <w:szCs w:val="24"/>
        </w:rPr>
        <w:t xml:space="preserve"> Вопрос с профессиональной направленностью:</w:t>
      </w:r>
    </w:p>
    <w:p w:rsidR="00821AFE" w:rsidRPr="00012E1D" w:rsidRDefault="00821AFE" w:rsidP="00821AFE">
      <w:pPr>
        <w:pStyle w:val="affa"/>
        <w:jc w:val="both"/>
        <w:rPr>
          <w:rFonts w:eastAsia="Calibri"/>
          <w:b/>
          <w:sz w:val="24"/>
          <w:szCs w:val="24"/>
        </w:rPr>
      </w:pPr>
      <w:r w:rsidRPr="00012E1D">
        <w:rPr>
          <w:rFonts w:eastAsia="Calibri"/>
          <w:b/>
          <w:sz w:val="24"/>
          <w:szCs w:val="24"/>
        </w:rPr>
        <w:t xml:space="preserve">Для УГПС 08.00.00 Техника и технологии строительства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При строительстве осуществляют проверку вертикальности конструкций и зданий с помощью лазерных приборов – ПИЛ-1, ЛЗЦ-1, лазерного теодолита – ЛТ-75, лазерного дальномера с уровнем. Что такое лазер? Объясните принцип действия лазерных приборов.</w:t>
      </w:r>
    </w:p>
    <w:p w:rsidR="00821AFE" w:rsidRPr="00012E1D" w:rsidRDefault="00821AFE" w:rsidP="00821AFE">
      <w:pPr>
        <w:spacing w:after="0"/>
        <w:ind w:firstLine="709"/>
        <w:jc w:val="both"/>
        <w:rPr>
          <w:rFonts w:ascii="Times New Roman" w:hAnsi="Times New Roman"/>
          <w:b/>
          <w:sz w:val="24"/>
          <w:szCs w:val="24"/>
        </w:rPr>
      </w:pPr>
      <w:r w:rsidRPr="00012E1D">
        <w:rPr>
          <w:rFonts w:ascii="Times New Roman" w:hAnsi="Times New Roman"/>
          <w:b/>
          <w:sz w:val="24"/>
          <w:szCs w:val="24"/>
        </w:rPr>
        <w:t>Для УГПС 13.00.00 Электро- и теплоэнергетика</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В состав бетона, из которого выполняют оболочку АЭС, добавляют </w:t>
      </w:r>
      <w:r w:rsidRPr="00012E1D">
        <w:rPr>
          <w:rFonts w:ascii="Times New Roman" w:hAnsi="Times New Roman"/>
          <w:sz w:val="24"/>
          <w:szCs w:val="24"/>
          <w:shd w:val="clear" w:color="auto" w:fill="FFFFFF"/>
        </w:rPr>
        <w:t xml:space="preserve">свинец (Pb), его соединения, а также вещества, </w:t>
      </w:r>
      <w:r w:rsidRPr="00012E1D">
        <w:rPr>
          <w:rFonts w:ascii="Times New Roman" w:hAnsi="Times New Roman"/>
          <w:sz w:val="24"/>
          <w:szCs w:val="24"/>
        </w:rPr>
        <w:t>содержащие бор и литий. Объясните, почему такие добавки повышают защитные свойства бетона от радиоактивного излучения.</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pStyle w:val="1a"/>
        <w:spacing w:line="276" w:lineRule="auto"/>
        <w:jc w:val="center"/>
        <w:rPr>
          <w:rFonts w:ascii="Times New Roman" w:hAnsi="Times New Roman" w:cs="Times New Roman"/>
          <w:b/>
        </w:rPr>
      </w:pPr>
      <w:r w:rsidRPr="00012E1D">
        <w:rPr>
          <w:rFonts w:ascii="Times New Roman" w:hAnsi="Times New Roman" w:cs="Times New Roman"/>
          <w:b/>
        </w:rPr>
        <w:t>ОТВЕТЫ</w:t>
      </w:r>
    </w:p>
    <w:tbl>
      <w:tblPr>
        <w:tblStyle w:val="af1"/>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821AFE" w:rsidRPr="00012E1D" w:rsidTr="00F02423">
        <w:tc>
          <w:tcPr>
            <w:tcW w:w="924"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4</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5</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6</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7</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8</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9</w:t>
            </w:r>
          </w:p>
        </w:tc>
        <w:tc>
          <w:tcPr>
            <w:tcW w:w="924" w:type="dxa"/>
            <w:tcBorders>
              <w:top w:val="outset" w:sz="6" w:space="0" w:color="auto"/>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10</w:t>
            </w:r>
          </w:p>
        </w:tc>
      </w:tr>
      <w:tr w:rsidR="00821AFE" w:rsidRPr="00012E1D" w:rsidTr="00F02423">
        <w:tc>
          <w:tcPr>
            <w:tcW w:w="924" w:type="dxa"/>
            <w:tcBorders>
              <w:top w:val="nil"/>
              <w:left w:val="outset" w:sz="6" w:space="0" w:color="auto"/>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24</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2</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3</w:t>
            </w:r>
          </w:p>
        </w:tc>
        <w:tc>
          <w:tcPr>
            <w:tcW w:w="924" w:type="dxa"/>
            <w:tcBorders>
              <w:top w:val="nil"/>
              <w:left w:val="nil"/>
              <w:bottom w:val="outset" w:sz="6" w:space="0" w:color="auto"/>
              <w:right w:val="outset" w:sz="6" w:space="0" w:color="auto"/>
            </w:tcBorders>
          </w:tcPr>
          <w:p w:rsidR="00821AFE" w:rsidRPr="00012E1D" w:rsidRDefault="00821AFE" w:rsidP="00F02423">
            <w:pPr>
              <w:pStyle w:val="1a"/>
              <w:spacing w:line="276" w:lineRule="auto"/>
              <w:jc w:val="center"/>
              <w:rPr>
                <w:rFonts w:ascii="Times New Roman" w:hAnsi="Times New Roman" w:cs="Times New Roman"/>
              </w:rPr>
            </w:pPr>
            <w:r w:rsidRPr="00012E1D">
              <w:rPr>
                <w:rFonts w:ascii="Times New Roman" w:hAnsi="Times New Roman" w:cs="Times New Roman"/>
              </w:rPr>
              <w:t>1</w:t>
            </w:r>
          </w:p>
        </w:tc>
      </w:tr>
    </w:tbl>
    <w:p w:rsidR="00821AFE" w:rsidRPr="00012E1D" w:rsidRDefault="00821AFE" w:rsidP="00821AFE">
      <w:pPr>
        <w:pStyle w:val="1a"/>
        <w:spacing w:line="276" w:lineRule="auto"/>
        <w:jc w:val="both"/>
        <w:rPr>
          <w:rFonts w:ascii="Times New Roman" w:hAnsi="Times New Roman" w:cs="Times New Roman"/>
        </w:rPr>
      </w:pPr>
      <w:r w:rsidRPr="00012E1D">
        <w:rPr>
          <w:rFonts w:ascii="Times New Roman" w:hAnsi="Times New Roman" w:cs="Times New Roman"/>
        </w:rPr>
        <w:t xml:space="preserve"> </w:t>
      </w:r>
      <w:r w:rsidRPr="00012E1D">
        <w:rPr>
          <w:rFonts w:ascii="Times New Roman" w:hAnsi="Times New Roman" w:cs="Times New Roman"/>
        </w:rPr>
        <w:br w:type="page"/>
      </w:r>
    </w:p>
    <w:p w:rsidR="00821AFE" w:rsidRPr="00012E1D" w:rsidRDefault="00821AFE" w:rsidP="00821AFE">
      <w:pPr>
        <w:pStyle w:val="10"/>
        <w:rPr>
          <w:rFonts w:eastAsia="Calibri"/>
          <w:b/>
          <w:bCs/>
        </w:rPr>
      </w:pPr>
      <w:bookmarkStart w:id="49" w:name="_Toc136375582"/>
      <w:r w:rsidRPr="00012E1D">
        <w:rPr>
          <w:rFonts w:eastAsia="Calibri"/>
          <w:b/>
          <w:bCs/>
        </w:rPr>
        <w:lastRenderedPageBreak/>
        <w:t>2. Оценочные материалы для рубежного контроля</w:t>
      </w:r>
      <w:bookmarkEnd w:id="49"/>
    </w:p>
    <w:p w:rsidR="00821AFE" w:rsidRPr="00012E1D" w:rsidRDefault="00821AFE" w:rsidP="00821AFE">
      <w:pPr>
        <w:spacing w:after="0"/>
        <w:rPr>
          <w:rFonts w:ascii="Times New Roman" w:hAnsi="Times New Roman"/>
          <w:sz w:val="24"/>
          <w:szCs w:val="24"/>
        </w:rPr>
      </w:pPr>
    </w:p>
    <w:p w:rsidR="00821AFE" w:rsidRPr="00012E1D" w:rsidRDefault="00821AFE" w:rsidP="00821AFE">
      <w:pPr>
        <w:spacing w:after="0"/>
        <w:jc w:val="center"/>
        <w:rPr>
          <w:rFonts w:ascii="Times New Roman" w:hAnsi="Times New Roman"/>
          <w:b/>
          <w:bCs/>
          <w:sz w:val="24"/>
          <w:szCs w:val="24"/>
        </w:rPr>
      </w:pPr>
      <w:r w:rsidRPr="00012E1D">
        <w:rPr>
          <w:rFonts w:ascii="Times New Roman" w:hAnsi="Times New Roman"/>
          <w:b/>
          <w:bCs/>
          <w:sz w:val="24"/>
          <w:szCs w:val="24"/>
        </w:rPr>
        <w:t>Критерии оценки контрольных работ.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Рекомендуемые критерии оценивания </w:t>
      </w:r>
      <w:r w:rsidRPr="00012E1D">
        <w:rPr>
          <w:rFonts w:ascii="Times New Roman" w:hAnsi="Times New Roman"/>
          <w:b/>
          <w:sz w:val="24"/>
          <w:szCs w:val="24"/>
        </w:rPr>
        <w:t>расчётных задач</w:t>
      </w:r>
      <w:r w:rsidRPr="00012E1D">
        <w:rPr>
          <w:rFonts w:ascii="Times New Roman" w:hAnsi="Times New Roman"/>
          <w:sz w:val="24"/>
          <w:szCs w:val="24"/>
        </w:rPr>
        <w:t>:</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2 балла – приведено полное правильное решение, включающее следующие элементы:</w:t>
      </w:r>
    </w:p>
    <w:p w:rsidR="00821AFE" w:rsidRPr="00012E1D" w:rsidRDefault="00821AFE" w:rsidP="00821AFE">
      <w:pPr>
        <w:pStyle w:val="1a"/>
        <w:widowControl/>
        <w:numPr>
          <w:ilvl w:val="0"/>
          <w:numId w:val="54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Записаны физические закономерности, применение которых необходимо и достаточно для решения данной задачи;</w:t>
      </w:r>
    </w:p>
    <w:p w:rsidR="00821AFE" w:rsidRPr="00012E1D" w:rsidRDefault="00821AFE" w:rsidP="00821AFE">
      <w:pPr>
        <w:pStyle w:val="1a"/>
        <w:widowControl/>
        <w:numPr>
          <w:ilvl w:val="0"/>
          <w:numId w:val="54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1 балл – приведено неполное решение или решение, содержащее ошибки:</w:t>
      </w:r>
    </w:p>
    <w:p w:rsidR="00821AFE" w:rsidRPr="00012E1D" w:rsidRDefault="00821AFE" w:rsidP="00821AFE">
      <w:pPr>
        <w:pStyle w:val="1a"/>
        <w:widowControl/>
        <w:numPr>
          <w:ilvl w:val="0"/>
          <w:numId w:val="54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Записаны не все необходимые для решения физические закономерности;</w:t>
      </w:r>
    </w:p>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ИЛИ</w:t>
      </w:r>
    </w:p>
    <w:p w:rsidR="00821AFE" w:rsidRPr="00012E1D" w:rsidRDefault="00821AFE" w:rsidP="00821AFE">
      <w:pPr>
        <w:pStyle w:val="1a"/>
        <w:widowControl/>
        <w:numPr>
          <w:ilvl w:val="0"/>
          <w:numId w:val="54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 записях необходимых для решения физических закономерностях имеются ошибки;</w:t>
      </w:r>
    </w:p>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ИЛИ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xml:space="preserve"> Допущены ошибки в математических преобразованиях или вычислениях.</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0 баллов – решение задачи полностью неверное ИЛИ отсутствует.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Рекомендуемые критерии оценивания </w:t>
      </w:r>
      <w:r w:rsidRPr="00012E1D">
        <w:rPr>
          <w:rFonts w:ascii="Times New Roman" w:hAnsi="Times New Roman"/>
          <w:b/>
          <w:sz w:val="24"/>
          <w:szCs w:val="24"/>
        </w:rPr>
        <w:t>качественных задач</w:t>
      </w:r>
      <w:r w:rsidRPr="00012E1D">
        <w:rPr>
          <w:rFonts w:ascii="Times New Roman" w:hAnsi="Times New Roman"/>
          <w:sz w:val="24"/>
          <w:szCs w:val="24"/>
        </w:rPr>
        <w:t>:</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2 балла – приведено полное правильное решение, включающее следующие элементы:</w:t>
      </w:r>
    </w:p>
    <w:p w:rsidR="00821AFE" w:rsidRPr="00012E1D" w:rsidRDefault="00821AFE" w:rsidP="00821AFE">
      <w:pPr>
        <w:pStyle w:val="1a"/>
        <w:widowControl/>
        <w:numPr>
          <w:ilvl w:val="0"/>
          <w:numId w:val="54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Верно указаны физические явления ИЛИ записаны физические закономерности, применение которых необходимо и достаточно для решения данной задачи;</w:t>
      </w:r>
    </w:p>
    <w:p w:rsidR="00821AFE" w:rsidRPr="00012E1D" w:rsidRDefault="00821AFE" w:rsidP="00821AFE">
      <w:pPr>
        <w:pStyle w:val="1a"/>
        <w:widowControl/>
        <w:numPr>
          <w:ilvl w:val="0"/>
          <w:numId w:val="544"/>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Проведены корректные рассуждения, сформулирован верный ответ.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1 балл – приведено неполное решение или решение, содержащее ошибки:</w:t>
      </w:r>
    </w:p>
    <w:p w:rsidR="00821AFE" w:rsidRPr="00012E1D" w:rsidRDefault="00821AFE" w:rsidP="00821AFE">
      <w:pPr>
        <w:pStyle w:val="1a"/>
        <w:widowControl/>
        <w:numPr>
          <w:ilvl w:val="0"/>
          <w:numId w:val="54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Записаны не все необходимые для решения физические явления и закономерности;</w:t>
      </w:r>
    </w:p>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ИЛИ</w:t>
      </w:r>
    </w:p>
    <w:p w:rsidR="00821AFE" w:rsidRPr="00012E1D" w:rsidRDefault="00821AFE" w:rsidP="00821AFE">
      <w:pPr>
        <w:pStyle w:val="1a"/>
        <w:widowControl/>
        <w:numPr>
          <w:ilvl w:val="0"/>
          <w:numId w:val="545"/>
        </w:numPr>
        <w:suppressAutoHyphens w:val="0"/>
        <w:spacing w:line="276" w:lineRule="auto"/>
        <w:ind w:left="0" w:firstLine="0"/>
        <w:contextualSpacing/>
        <w:jc w:val="both"/>
        <w:rPr>
          <w:rFonts w:ascii="Times New Roman" w:hAnsi="Times New Roman" w:cs="Times New Roman"/>
          <w:lang w:val="ru-RU"/>
        </w:rPr>
      </w:pPr>
      <w:r w:rsidRPr="00012E1D">
        <w:rPr>
          <w:rFonts w:ascii="Times New Roman" w:hAnsi="Times New Roman" w:cs="Times New Roman"/>
          <w:lang w:val="ru-RU"/>
        </w:rPr>
        <w:t>Верно указаны все необходимые для решения физические явления и закономерности, но ответ явно не сформулирован;</w:t>
      </w:r>
    </w:p>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ИЛИ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Указаны физические явления и закономерности, но в приведённых рассуждениях содержатся ошибки.</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0 баллов – решение задачи полностью неверное ИЛИ отсутствует.</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Перевод в пятибалльную систему:</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tbl>
      <w:tblPr>
        <w:tblStyle w:val="af1"/>
        <w:tblW w:w="0" w:type="auto"/>
        <w:tblCellMar>
          <w:top w:w="15" w:type="dxa"/>
          <w:left w:w="15" w:type="dxa"/>
          <w:bottom w:w="15" w:type="dxa"/>
          <w:right w:w="15" w:type="dxa"/>
        </w:tblCellMar>
        <w:tblLook w:val="04A0"/>
      </w:tblPr>
      <w:tblGrid>
        <w:gridCol w:w="2346"/>
        <w:gridCol w:w="2345"/>
        <w:gridCol w:w="2345"/>
        <w:gridCol w:w="2348"/>
      </w:tblGrid>
      <w:tr w:rsidR="00821AFE" w:rsidRPr="00012E1D" w:rsidTr="00F02423">
        <w:tc>
          <w:tcPr>
            <w:tcW w:w="23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bCs/>
                <w:sz w:val="24"/>
                <w:szCs w:val="24"/>
              </w:rPr>
            </w:pPr>
            <w:r w:rsidRPr="00012E1D">
              <w:rPr>
                <w:rFonts w:ascii="Times New Roman" w:hAnsi="Times New Roman"/>
                <w:b/>
                <w:bCs/>
                <w:sz w:val="24"/>
                <w:szCs w:val="24"/>
              </w:rPr>
              <w:t>«5»</w:t>
            </w:r>
          </w:p>
        </w:tc>
        <w:tc>
          <w:tcPr>
            <w:tcW w:w="23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bCs/>
                <w:sz w:val="24"/>
                <w:szCs w:val="24"/>
              </w:rPr>
            </w:pPr>
            <w:r w:rsidRPr="00012E1D">
              <w:rPr>
                <w:rFonts w:ascii="Times New Roman" w:hAnsi="Times New Roman"/>
                <w:b/>
                <w:bCs/>
                <w:sz w:val="24"/>
                <w:szCs w:val="24"/>
              </w:rPr>
              <w:t>«4»</w:t>
            </w:r>
          </w:p>
        </w:tc>
        <w:tc>
          <w:tcPr>
            <w:tcW w:w="23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bCs/>
                <w:sz w:val="24"/>
                <w:szCs w:val="24"/>
              </w:rPr>
            </w:pPr>
            <w:r w:rsidRPr="00012E1D">
              <w:rPr>
                <w:rFonts w:ascii="Times New Roman" w:hAnsi="Times New Roman"/>
                <w:b/>
                <w:bCs/>
                <w:sz w:val="24"/>
                <w:szCs w:val="24"/>
              </w:rPr>
              <w:t>«3»</w:t>
            </w:r>
          </w:p>
        </w:tc>
        <w:tc>
          <w:tcPr>
            <w:tcW w:w="23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bCs/>
                <w:sz w:val="24"/>
                <w:szCs w:val="24"/>
              </w:rPr>
            </w:pPr>
            <w:r w:rsidRPr="00012E1D">
              <w:rPr>
                <w:rFonts w:ascii="Times New Roman" w:hAnsi="Times New Roman"/>
                <w:b/>
                <w:bCs/>
                <w:sz w:val="24"/>
                <w:szCs w:val="24"/>
              </w:rPr>
              <w:t>«2»</w:t>
            </w:r>
          </w:p>
        </w:tc>
      </w:tr>
      <w:tr w:rsidR="00821AFE" w:rsidRPr="00012E1D" w:rsidTr="00F02423">
        <w:tc>
          <w:tcPr>
            <w:tcW w:w="238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11-12 баллов</w:t>
            </w:r>
          </w:p>
        </w:tc>
        <w:tc>
          <w:tcPr>
            <w:tcW w:w="238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8-10 баллов</w:t>
            </w:r>
          </w:p>
        </w:tc>
        <w:tc>
          <w:tcPr>
            <w:tcW w:w="238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5-7 баллов</w:t>
            </w:r>
          </w:p>
        </w:tc>
        <w:tc>
          <w:tcPr>
            <w:tcW w:w="238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4 баллов и меньше</w:t>
            </w:r>
          </w:p>
          <w:p w:rsidR="00821AFE" w:rsidRPr="00012E1D" w:rsidRDefault="00821AFE" w:rsidP="00F02423">
            <w:pPr>
              <w:spacing w:after="0"/>
              <w:jc w:val="center"/>
              <w:rPr>
                <w:rFonts w:ascii="Times New Roman" w:hAnsi="Times New Roman"/>
                <w:sz w:val="24"/>
                <w:szCs w:val="24"/>
              </w:rPr>
            </w:pPr>
          </w:p>
        </w:tc>
      </w:tr>
    </w:tbl>
    <w:p w:rsidR="00821AFE" w:rsidRPr="00012E1D" w:rsidRDefault="00821AFE" w:rsidP="00821AFE">
      <w:pPr>
        <w:spacing w:after="0"/>
        <w:jc w:val="center"/>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Для УГПС 08.00.00 Техника и технологии строительства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Контрольная работа №1</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«Молекулярная физика и термодинамика»</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Задача №1. </w:t>
      </w:r>
      <w:r w:rsidRPr="00012E1D">
        <w:rPr>
          <w:rFonts w:ascii="Times New Roman" w:hAnsi="Times New Roman"/>
          <w:sz w:val="24"/>
          <w:szCs w:val="24"/>
        </w:rPr>
        <w:t>Определите среднюю квадратичную скорость молекул одноатомного идеального газа, находящегося под давлением 5 • 10</w:t>
      </w:r>
      <w:r w:rsidRPr="00012E1D">
        <w:rPr>
          <w:rFonts w:ascii="Times New Roman" w:hAnsi="Times New Roman"/>
          <w:sz w:val="24"/>
          <w:szCs w:val="24"/>
          <w:vertAlign w:val="superscript"/>
        </w:rPr>
        <w:t xml:space="preserve">5 </w:t>
      </w:r>
      <w:r w:rsidRPr="00012E1D">
        <w:rPr>
          <w:rFonts w:ascii="Times New Roman" w:hAnsi="Times New Roman"/>
          <w:sz w:val="24"/>
          <w:szCs w:val="24"/>
        </w:rPr>
        <w:t>Па, если концентрация молекул 10</w:t>
      </w:r>
      <w:r w:rsidRPr="00012E1D">
        <w:rPr>
          <w:rFonts w:ascii="Times New Roman" w:hAnsi="Times New Roman"/>
          <w:sz w:val="24"/>
          <w:szCs w:val="24"/>
          <w:vertAlign w:val="superscript"/>
        </w:rPr>
        <w:t xml:space="preserve">25 </w:t>
      </w:r>
      <w:r w:rsidRPr="00012E1D">
        <w:rPr>
          <w:rFonts w:ascii="Times New Roman" w:hAnsi="Times New Roman"/>
          <w:sz w:val="24"/>
          <w:szCs w:val="24"/>
        </w:rPr>
        <w:t>м</w:t>
      </w:r>
      <w:r w:rsidRPr="00012E1D">
        <w:rPr>
          <w:rFonts w:ascii="Times New Roman" w:hAnsi="Times New Roman"/>
          <w:sz w:val="24"/>
          <w:szCs w:val="24"/>
          <w:vertAlign w:val="superscript"/>
        </w:rPr>
        <w:t>-3</w:t>
      </w:r>
      <w:r w:rsidRPr="00012E1D">
        <w:rPr>
          <w:rFonts w:ascii="Times New Roman" w:hAnsi="Times New Roman"/>
          <w:sz w:val="24"/>
          <w:szCs w:val="24"/>
        </w:rPr>
        <w:t>, а масса каждой молекулы 3• 10</w:t>
      </w:r>
      <w:r w:rsidRPr="00012E1D">
        <w:rPr>
          <w:rFonts w:ascii="Times New Roman" w:hAnsi="Times New Roman"/>
          <w:sz w:val="24"/>
          <w:szCs w:val="24"/>
          <w:vertAlign w:val="superscript"/>
        </w:rPr>
        <w:t>-26</w:t>
      </w:r>
      <w:r w:rsidRPr="00012E1D">
        <w:rPr>
          <w:rFonts w:ascii="Times New Roman" w:hAnsi="Times New Roman"/>
          <w:sz w:val="24"/>
          <w:szCs w:val="24"/>
        </w:rPr>
        <w:t xml:space="preserve"> кг</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№2.</w:t>
      </w:r>
      <w:r w:rsidRPr="00012E1D">
        <w:rPr>
          <w:rFonts w:ascii="Times New Roman" w:hAnsi="Times New Roman"/>
          <w:sz w:val="24"/>
          <w:szCs w:val="24"/>
        </w:rPr>
        <w:t xml:space="preserve"> Определите массу азота в сосуде, емкостью 4 • 10</w:t>
      </w:r>
      <w:r w:rsidRPr="00012E1D">
        <w:rPr>
          <w:rFonts w:ascii="Times New Roman" w:hAnsi="Times New Roman"/>
          <w:sz w:val="24"/>
          <w:szCs w:val="24"/>
          <w:vertAlign w:val="superscript"/>
        </w:rPr>
        <w:t>-3</w:t>
      </w:r>
      <w:r w:rsidRPr="00012E1D">
        <w:rPr>
          <w:rFonts w:ascii="Times New Roman" w:hAnsi="Times New Roman"/>
          <w:sz w:val="24"/>
          <w:szCs w:val="24"/>
        </w:rPr>
        <w:t xml:space="preserve"> м </w:t>
      </w:r>
      <w:r w:rsidRPr="00012E1D">
        <w:rPr>
          <w:rFonts w:ascii="Times New Roman" w:hAnsi="Times New Roman"/>
          <w:sz w:val="24"/>
          <w:szCs w:val="24"/>
          <w:vertAlign w:val="superscript"/>
        </w:rPr>
        <w:t>з</w:t>
      </w:r>
      <w:r w:rsidRPr="00012E1D">
        <w:rPr>
          <w:rFonts w:ascii="Times New Roman" w:hAnsi="Times New Roman"/>
          <w:sz w:val="24"/>
          <w:szCs w:val="24"/>
        </w:rPr>
        <w:t>,</w:t>
      </w:r>
      <w:r w:rsidRPr="00012E1D">
        <w:rPr>
          <w:rFonts w:ascii="Times New Roman" w:hAnsi="Times New Roman"/>
          <w:sz w:val="24"/>
          <w:szCs w:val="24"/>
          <w:vertAlign w:val="superscript"/>
        </w:rPr>
        <w:t xml:space="preserve"> </w:t>
      </w:r>
      <w:r w:rsidRPr="00012E1D">
        <w:rPr>
          <w:rFonts w:ascii="Times New Roman" w:hAnsi="Times New Roman"/>
          <w:sz w:val="24"/>
          <w:szCs w:val="24"/>
        </w:rPr>
        <w:t>наполненного под давлением 2 10</w:t>
      </w:r>
      <w:r w:rsidRPr="00012E1D">
        <w:rPr>
          <w:rFonts w:ascii="Times New Roman" w:hAnsi="Times New Roman"/>
          <w:sz w:val="24"/>
          <w:szCs w:val="24"/>
          <w:vertAlign w:val="superscript"/>
        </w:rPr>
        <w:t xml:space="preserve">5 </w:t>
      </w:r>
      <w:r w:rsidRPr="00012E1D">
        <w:rPr>
          <w:rFonts w:ascii="Times New Roman" w:hAnsi="Times New Roman"/>
          <w:sz w:val="24"/>
          <w:szCs w:val="24"/>
        </w:rPr>
        <w:t>Па при температуре 30</w:t>
      </w:r>
      <w:r w:rsidRPr="00012E1D">
        <w:rPr>
          <w:rFonts w:ascii="Times New Roman" w:hAnsi="Times New Roman"/>
          <w:sz w:val="24"/>
          <w:szCs w:val="24"/>
          <w:vertAlign w:val="superscript"/>
        </w:rPr>
        <w:t>о</w:t>
      </w:r>
      <w:r w:rsidRPr="00012E1D">
        <w:rPr>
          <w:rFonts w:ascii="Times New Roman" w:hAnsi="Times New Roman"/>
          <w:sz w:val="24"/>
          <w:szCs w:val="24"/>
        </w:rPr>
        <w:t xml:space="preserve">С.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 xml:space="preserve">Задача №3. </w:t>
      </w:r>
      <w:r w:rsidRPr="00012E1D">
        <w:rPr>
          <w:rFonts w:ascii="Times New Roman" w:hAnsi="Times New Roman"/>
          <w:sz w:val="24"/>
          <w:szCs w:val="24"/>
        </w:rPr>
        <w:t>За цикл тепловая машина получает от нагревателя количество теплоты 300 Дж и отдает холодильнику 250 Дж. Чему равен КПД тепловой машины?</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lastRenderedPageBreak/>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1.</w:t>
      </w:r>
      <w:r w:rsidRPr="00012E1D">
        <w:rPr>
          <w:rFonts w:ascii="Times New Roman" w:hAnsi="Times New Roman"/>
          <w:sz w:val="24"/>
          <w:szCs w:val="24"/>
        </w:rPr>
        <w:t xml:space="preserve"> Если банку с побелкой оставить открытой, то через 5 суток она полностью высохнет. Определите массу воды, содержащейся в побелке, если за 1с с поверхности вылетает 4</w:t>
      </w:r>
      <w:r w:rsidRPr="00012E1D">
        <w:rPr>
          <w:rFonts w:ascii="Times New Roman" w:hAnsi="Times New Roman"/>
          <w:color w:val="333333"/>
          <w:sz w:val="24"/>
          <w:szCs w:val="24"/>
          <w:shd w:val="clear" w:color="auto" w:fill="FFFFFF"/>
        </w:rPr>
        <w:t>∙</w:t>
      </w:r>
      <w:r w:rsidRPr="00012E1D">
        <w:rPr>
          <w:rFonts w:ascii="Times New Roman" w:hAnsi="Times New Roman"/>
          <w:sz w:val="24"/>
          <w:szCs w:val="24"/>
        </w:rPr>
        <w:t>10</w:t>
      </w:r>
      <w:r w:rsidRPr="00012E1D">
        <w:rPr>
          <w:rFonts w:ascii="Times New Roman" w:hAnsi="Times New Roman"/>
          <w:sz w:val="24"/>
          <w:szCs w:val="24"/>
          <w:vertAlign w:val="superscript"/>
        </w:rPr>
        <w:t>18</w:t>
      </w:r>
      <w:r w:rsidRPr="00012E1D">
        <w:rPr>
          <w:rFonts w:ascii="Times New Roman" w:hAnsi="Times New Roman"/>
          <w:sz w:val="24"/>
          <w:szCs w:val="24"/>
        </w:rPr>
        <w:t xml:space="preserve"> молекул.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2.</w:t>
      </w:r>
      <w:r w:rsidRPr="00012E1D">
        <w:rPr>
          <w:rFonts w:ascii="Times New Roman" w:hAnsi="Times New Roman"/>
          <w:sz w:val="24"/>
          <w:szCs w:val="24"/>
        </w:rPr>
        <w:t xml:space="preserve"> При проведении малярных работ разлили 1,5л ацетона (СН)2СО, который полностью испарился и равномерно распределился по помещению. Определите объём помещения, если в 1м</w:t>
      </w:r>
      <w:r w:rsidRPr="00012E1D">
        <w:rPr>
          <w:rFonts w:ascii="Times New Roman" w:hAnsi="Times New Roman"/>
          <w:sz w:val="24"/>
          <w:szCs w:val="24"/>
          <w:vertAlign w:val="superscript"/>
        </w:rPr>
        <w:t>3</w:t>
      </w:r>
      <w:r w:rsidRPr="00012E1D">
        <w:rPr>
          <w:rFonts w:ascii="Times New Roman" w:hAnsi="Times New Roman"/>
          <w:sz w:val="24"/>
          <w:szCs w:val="24"/>
        </w:rPr>
        <w:t xml:space="preserve"> воздуха содержится 34</w:t>
      </w:r>
      <w:r w:rsidRPr="00012E1D">
        <w:rPr>
          <w:rFonts w:ascii="Times New Roman" w:hAnsi="Times New Roman"/>
          <w:color w:val="333333"/>
          <w:sz w:val="24"/>
          <w:szCs w:val="24"/>
          <w:shd w:val="clear" w:color="auto" w:fill="FFFFFF"/>
        </w:rPr>
        <w:t>∙</w:t>
      </w:r>
      <w:r w:rsidRPr="00012E1D">
        <w:rPr>
          <w:rFonts w:ascii="Times New Roman" w:hAnsi="Times New Roman"/>
          <w:sz w:val="24"/>
          <w:szCs w:val="24"/>
        </w:rPr>
        <w:t>10</w:t>
      </w:r>
      <w:r w:rsidRPr="00012E1D">
        <w:rPr>
          <w:rFonts w:ascii="Times New Roman" w:hAnsi="Times New Roman"/>
          <w:sz w:val="24"/>
          <w:szCs w:val="24"/>
          <w:vertAlign w:val="superscript"/>
        </w:rPr>
        <w:t>21</w:t>
      </w:r>
      <w:r w:rsidRPr="00012E1D">
        <w:rPr>
          <w:rFonts w:ascii="Times New Roman" w:hAnsi="Times New Roman"/>
          <w:sz w:val="24"/>
          <w:szCs w:val="24"/>
        </w:rPr>
        <w:t xml:space="preserve"> молекул ацетона. Какова скорость движения молекул ацетона, если температура в помещении 23</w:t>
      </w:r>
      <w:r w:rsidRPr="00012E1D">
        <w:rPr>
          <w:rFonts w:ascii="Times New Roman" w:hAnsi="Times New Roman"/>
          <w:sz w:val="24"/>
          <w:szCs w:val="24"/>
          <w:shd w:val="clear" w:color="auto" w:fill="FFFFFF"/>
        </w:rPr>
        <w:t>°С.</w:t>
      </w:r>
      <w:r w:rsidRPr="00012E1D">
        <w:rPr>
          <w:rFonts w:ascii="Times New Roman" w:hAnsi="Times New Roman"/>
          <w:sz w:val="24"/>
          <w:szCs w:val="24"/>
        </w:rPr>
        <w:t xml:space="preserve"> Плотность ацетона 790кг/м</w:t>
      </w:r>
      <w:r w:rsidRPr="00012E1D">
        <w:rPr>
          <w:rFonts w:ascii="Times New Roman" w:hAnsi="Times New Roman"/>
          <w:sz w:val="24"/>
          <w:szCs w:val="24"/>
          <w:vertAlign w:val="superscript"/>
        </w:rPr>
        <w:t>3</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shd w:val="clear" w:color="auto" w:fill="FFFFFF"/>
        </w:rPr>
        <w:t>3.</w:t>
      </w:r>
      <w:r w:rsidRPr="00012E1D">
        <w:rPr>
          <w:rFonts w:ascii="Times New Roman" w:hAnsi="Times New Roman"/>
          <w:sz w:val="24"/>
          <w:szCs w:val="24"/>
          <w:shd w:val="clear" w:color="auto" w:fill="FFFFFF"/>
        </w:rPr>
        <w:t xml:space="preserve"> Облицовочные работы внутри помещений допускается выполнять при температуре воздуха не менее 10°С, влажности воздуха не более 70%. Возможно ли проведение облицовочных работ, если при температуре 16°С водяной пар имеет давление 1500 Па, давление насыщенного пара при этом равно 1800 Па.</w:t>
      </w:r>
    </w:p>
    <w:p w:rsidR="00821AFE" w:rsidRPr="00012E1D" w:rsidRDefault="00821AFE" w:rsidP="00821AFE">
      <w:pPr>
        <w:spacing w:after="0"/>
        <w:rPr>
          <w:rFonts w:ascii="Times New Roman" w:hAnsi="Times New Roman"/>
          <w:b/>
          <w:sz w:val="24"/>
          <w:szCs w:val="24"/>
        </w:rPr>
      </w:pPr>
      <w:r w:rsidRPr="00012E1D">
        <w:rPr>
          <w:rFonts w:ascii="Times New Roman" w:hAnsi="Times New Roman"/>
          <w:sz w:val="24"/>
          <w:szCs w:val="24"/>
        </w:rPr>
        <w:t xml:space="preserve"> </w:t>
      </w:r>
    </w:p>
    <w:p w:rsidR="00821AFE" w:rsidRPr="00012E1D" w:rsidRDefault="00821AFE" w:rsidP="00821AFE">
      <w:pPr>
        <w:spacing w:after="0"/>
        <w:ind w:firstLine="709"/>
        <w:jc w:val="center"/>
        <w:rPr>
          <w:rFonts w:ascii="Times New Roman" w:hAnsi="Times New Roman"/>
          <w:b/>
          <w:sz w:val="24"/>
          <w:szCs w:val="24"/>
        </w:rPr>
      </w:pPr>
      <w:r w:rsidRPr="00012E1D">
        <w:rPr>
          <w:rFonts w:ascii="Times New Roman" w:hAnsi="Times New Roman"/>
          <w:b/>
          <w:sz w:val="24"/>
          <w:szCs w:val="24"/>
        </w:rPr>
        <w:t>Для УГПС 13.00.00 Электро- и теплоэнергетика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Контрольная работа №1</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«Молекулярная физика и термодинамика»</w:t>
      </w:r>
    </w:p>
    <w:p w:rsidR="00821AFE" w:rsidRPr="00012E1D" w:rsidRDefault="00821AFE" w:rsidP="00821AFE">
      <w:pPr>
        <w:spacing w:after="0"/>
        <w:jc w:val="both"/>
        <w:rPr>
          <w:rFonts w:ascii="Times New Roman" w:hAnsi="Times New Roman"/>
          <w:b/>
          <w:sz w:val="24"/>
          <w:szCs w:val="24"/>
        </w:rPr>
      </w:pP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№1.</w:t>
      </w:r>
      <w:r w:rsidRPr="00012E1D">
        <w:rPr>
          <w:rFonts w:ascii="Times New Roman" w:hAnsi="Times New Roman"/>
          <w:sz w:val="24"/>
          <w:szCs w:val="24"/>
        </w:rPr>
        <w:t xml:space="preserve"> Определите среднюю кинетическую энергию поступательного движения молекул одноатомного идеального газа при давлении 10</w:t>
      </w:r>
      <w:r w:rsidRPr="00012E1D">
        <w:rPr>
          <w:rFonts w:ascii="Times New Roman" w:hAnsi="Times New Roman"/>
          <w:sz w:val="24"/>
          <w:szCs w:val="24"/>
          <w:vertAlign w:val="superscript"/>
        </w:rPr>
        <w:t xml:space="preserve">6 </w:t>
      </w:r>
      <w:r w:rsidRPr="00012E1D">
        <w:rPr>
          <w:rFonts w:ascii="Times New Roman" w:hAnsi="Times New Roman"/>
          <w:sz w:val="24"/>
          <w:szCs w:val="24"/>
        </w:rPr>
        <w:t>Па. Концентрация молекул газа 2,7 • 10</w:t>
      </w:r>
      <w:r w:rsidRPr="00012E1D">
        <w:rPr>
          <w:rFonts w:ascii="Times New Roman" w:hAnsi="Times New Roman"/>
          <w:sz w:val="24"/>
          <w:szCs w:val="24"/>
          <w:vertAlign w:val="superscript"/>
        </w:rPr>
        <w:t xml:space="preserve">25 </w:t>
      </w:r>
      <w:r w:rsidRPr="00012E1D">
        <w:rPr>
          <w:rFonts w:ascii="Times New Roman" w:hAnsi="Times New Roman"/>
          <w:sz w:val="24"/>
          <w:szCs w:val="24"/>
        </w:rPr>
        <w:t>м</w:t>
      </w:r>
      <w:r w:rsidRPr="00012E1D">
        <w:rPr>
          <w:rFonts w:ascii="Times New Roman" w:hAnsi="Times New Roman"/>
          <w:sz w:val="24"/>
          <w:szCs w:val="24"/>
          <w:vertAlign w:val="superscript"/>
        </w:rPr>
        <w:t>-3</w:t>
      </w:r>
      <w:r w:rsidRPr="00012E1D">
        <w:rPr>
          <w:rFonts w:ascii="Times New Roman" w:hAnsi="Times New Roman"/>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№2</w:t>
      </w:r>
      <w:r w:rsidRPr="00012E1D">
        <w:rPr>
          <w:rFonts w:ascii="Times New Roman" w:hAnsi="Times New Roman"/>
          <w:noProof/>
          <w:sz w:val="24"/>
          <w:szCs w:val="24"/>
          <w:lang w:eastAsia="ru-RU"/>
        </w:rPr>
        <w:drawing>
          <wp:inline distT="0" distB="0" distL="0" distR="0">
            <wp:extent cx="17145" cy="17145"/>
            <wp:effectExtent l="19050" t="0" r="1905" b="0"/>
            <wp:docPr id="270" name="Рисунок 1" descr="C:\Users\W-book\AppData\Local\Temp\ksohtml1286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ook\AppData\Local\Temp\ksohtml12860\wps1.png"/>
                    <pic:cNvPicPr>
                      <a:picLocks noChangeAspect="1" noChangeArrowheads="1"/>
                    </pic:cNvPicPr>
                  </pic:nvPicPr>
                  <pic:blipFill>
                    <a:blip r:embed="rId410" cstate="print"/>
                    <a:srcRect/>
                    <a:stretch>
                      <a:fillRect/>
                    </a:stretch>
                  </pic:blipFill>
                  <pic:spPr bwMode="auto">
                    <a:xfrm>
                      <a:off x="0" y="0"/>
                      <a:ext cx="17145" cy="17145"/>
                    </a:xfrm>
                    <a:prstGeom prst="rect">
                      <a:avLst/>
                    </a:prstGeom>
                    <a:noFill/>
                    <a:ln w="9525">
                      <a:noFill/>
                      <a:miter lim="800000"/>
                      <a:headEnd/>
                      <a:tailEnd/>
                    </a:ln>
                  </pic:spPr>
                </pic:pic>
              </a:graphicData>
            </a:graphic>
          </wp:inline>
        </w:drawing>
      </w:r>
      <w:r w:rsidRPr="00012E1D">
        <w:rPr>
          <w:rFonts w:ascii="Times New Roman" w:hAnsi="Times New Roman"/>
          <w:b/>
          <w:sz w:val="24"/>
          <w:szCs w:val="24"/>
        </w:rPr>
        <w:t xml:space="preserve"> </w:t>
      </w:r>
      <w:r w:rsidRPr="00012E1D">
        <w:rPr>
          <w:rFonts w:ascii="Times New Roman" w:hAnsi="Times New Roman"/>
          <w:sz w:val="24"/>
          <w:szCs w:val="24"/>
        </w:rPr>
        <w:t xml:space="preserve">Кислород, находится под давлением 10 </w:t>
      </w:r>
      <w:r w:rsidRPr="00012E1D">
        <w:rPr>
          <w:rFonts w:ascii="Times New Roman" w:hAnsi="Times New Roman"/>
          <w:sz w:val="24"/>
          <w:szCs w:val="24"/>
          <w:vertAlign w:val="superscript"/>
        </w:rPr>
        <w:t xml:space="preserve">5 </w:t>
      </w:r>
      <w:r w:rsidRPr="00012E1D">
        <w:rPr>
          <w:rFonts w:ascii="Times New Roman" w:hAnsi="Times New Roman"/>
          <w:sz w:val="24"/>
          <w:szCs w:val="24"/>
        </w:rPr>
        <w:t>Па и занимает  объем 2 •10</w:t>
      </w:r>
      <w:r w:rsidRPr="00012E1D">
        <w:rPr>
          <w:rFonts w:ascii="Times New Roman" w:hAnsi="Times New Roman"/>
          <w:sz w:val="24"/>
          <w:szCs w:val="24"/>
          <w:vertAlign w:val="superscript"/>
        </w:rPr>
        <w:t>-3</w:t>
      </w:r>
      <w:r w:rsidRPr="00012E1D">
        <w:rPr>
          <w:rFonts w:ascii="Times New Roman" w:hAnsi="Times New Roman"/>
          <w:sz w:val="24"/>
          <w:szCs w:val="24"/>
        </w:rPr>
        <w:t xml:space="preserve"> м</w:t>
      </w:r>
      <w:r w:rsidRPr="00012E1D">
        <w:rPr>
          <w:rFonts w:ascii="Times New Roman" w:hAnsi="Times New Roman"/>
          <w:sz w:val="24"/>
          <w:szCs w:val="24"/>
          <w:vertAlign w:val="superscript"/>
        </w:rPr>
        <w:t>3</w:t>
      </w:r>
      <w:r w:rsidRPr="00012E1D">
        <w:rPr>
          <w:rFonts w:ascii="Times New Roman" w:hAnsi="Times New Roman"/>
          <w:sz w:val="24"/>
          <w:szCs w:val="24"/>
        </w:rPr>
        <w:t xml:space="preserve">. </w:t>
      </w:r>
      <w:r w:rsidRPr="00012E1D">
        <w:rPr>
          <w:rFonts w:ascii="Times New Roman" w:hAnsi="Times New Roman"/>
          <w:sz w:val="24"/>
          <w:szCs w:val="24"/>
          <w:vertAlign w:val="superscript"/>
        </w:rPr>
        <w:t xml:space="preserve"> </w:t>
      </w:r>
      <w:r w:rsidRPr="00012E1D">
        <w:rPr>
          <w:rFonts w:ascii="Times New Roman" w:hAnsi="Times New Roman"/>
          <w:sz w:val="24"/>
          <w:szCs w:val="24"/>
        </w:rPr>
        <w:t>Какова температура кислорода массой 2 • 10</w:t>
      </w:r>
      <w:r w:rsidRPr="00012E1D">
        <w:rPr>
          <w:rFonts w:ascii="Times New Roman" w:hAnsi="Times New Roman"/>
          <w:sz w:val="24"/>
          <w:szCs w:val="24"/>
          <w:vertAlign w:val="superscript"/>
        </w:rPr>
        <w:t>-2</w:t>
      </w:r>
      <w:r w:rsidRPr="00012E1D">
        <w:rPr>
          <w:rFonts w:ascii="Times New Roman" w:hAnsi="Times New Roman"/>
          <w:sz w:val="24"/>
          <w:szCs w:val="24"/>
        </w:rPr>
        <w:t xml:space="preserve"> кг?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 xml:space="preserve">Задача №3. </w:t>
      </w:r>
      <w:r w:rsidRPr="00012E1D">
        <w:rPr>
          <w:rFonts w:ascii="Times New Roman" w:hAnsi="Times New Roman"/>
          <w:sz w:val="24"/>
          <w:szCs w:val="24"/>
        </w:rPr>
        <w:t xml:space="preserve">Смешали 40 л воды при температуре 20 </w:t>
      </w:r>
      <w:r w:rsidRPr="00012E1D">
        <w:rPr>
          <w:rFonts w:ascii="Times New Roman" w:hAnsi="Times New Roman"/>
          <w:sz w:val="24"/>
          <w:szCs w:val="24"/>
          <w:shd w:val="clear" w:color="auto" w:fill="FFFFFF"/>
        </w:rPr>
        <w:t>°С</w:t>
      </w:r>
      <w:r w:rsidRPr="00012E1D">
        <w:rPr>
          <w:rFonts w:ascii="Times New Roman" w:hAnsi="Times New Roman"/>
          <w:sz w:val="24"/>
          <w:szCs w:val="24"/>
        </w:rPr>
        <w:t xml:space="preserve"> и 22 л при температуре 55 </w:t>
      </w:r>
      <w:r w:rsidRPr="00012E1D">
        <w:rPr>
          <w:rFonts w:ascii="Times New Roman" w:hAnsi="Times New Roman"/>
          <w:sz w:val="24"/>
          <w:szCs w:val="24"/>
          <w:vertAlign w:val="superscript"/>
        </w:rPr>
        <w:t>о</w:t>
      </w:r>
      <w:r w:rsidRPr="00012E1D">
        <w:rPr>
          <w:rFonts w:ascii="Times New Roman" w:hAnsi="Times New Roman"/>
          <w:sz w:val="24"/>
          <w:szCs w:val="24"/>
        </w:rPr>
        <w:t>С. Определите температуру смеси.</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1.</w:t>
      </w:r>
      <w:r w:rsidRPr="00012E1D">
        <w:rPr>
          <w:rFonts w:ascii="Times New Roman" w:hAnsi="Times New Roman"/>
          <w:sz w:val="24"/>
          <w:szCs w:val="24"/>
        </w:rPr>
        <w:t xml:space="preserve"> Давление в баллоне радиолампы 14 мПа. Какова средняя квадратичная скорость 5·10</w:t>
      </w:r>
      <w:r w:rsidRPr="00012E1D">
        <w:rPr>
          <w:rFonts w:ascii="Times New Roman" w:hAnsi="Times New Roman"/>
          <w:sz w:val="24"/>
          <w:szCs w:val="24"/>
          <w:vertAlign w:val="superscript"/>
        </w:rPr>
        <w:t>14</w:t>
      </w:r>
      <w:r w:rsidRPr="00012E1D">
        <w:rPr>
          <w:rFonts w:ascii="Times New Roman" w:hAnsi="Times New Roman"/>
          <w:sz w:val="24"/>
          <w:szCs w:val="24"/>
        </w:rPr>
        <w:t xml:space="preserve"> молекул воздуха, находящихся в радиолампе, если её объём равен 10</w:t>
      </w:r>
      <w:r w:rsidRPr="00012E1D">
        <w:rPr>
          <w:rFonts w:ascii="Times New Roman" w:hAnsi="Times New Roman"/>
          <w:sz w:val="24"/>
          <w:szCs w:val="24"/>
          <w:vertAlign w:val="superscript"/>
        </w:rPr>
        <w:t>-4</w:t>
      </w:r>
      <w:r w:rsidRPr="00012E1D">
        <w:rPr>
          <w:rFonts w:ascii="Times New Roman" w:hAnsi="Times New Roman"/>
          <w:sz w:val="24"/>
          <w:szCs w:val="24"/>
        </w:rPr>
        <w:t xml:space="preserve"> м</w:t>
      </w:r>
      <w:r w:rsidRPr="00012E1D">
        <w:rPr>
          <w:rFonts w:ascii="Times New Roman" w:hAnsi="Times New Roman"/>
          <w:sz w:val="24"/>
          <w:szCs w:val="24"/>
          <w:vertAlign w:val="superscript"/>
        </w:rPr>
        <w:t>3</w:t>
      </w:r>
      <w:r w:rsidRPr="00012E1D">
        <w:rPr>
          <w:rFonts w:ascii="Times New Roman" w:hAnsi="Times New Roman"/>
          <w:sz w:val="24"/>
          <w:szCs w:val="24"/>
        </w:rPr>
        <w:t>?</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bCs/>
          <w:sz w:val="24"/>
          <w:szCs w:val="24"/>
        </w:rPr>
        <w:t>2.</w:t>
      </w:r>
      <w:r w:rsidRPr="00012E1D">
        <w:rPr>
          <w:rFonts w:ascii="Times New Roman" w:hAnsi="Times New Roman"/>
          <w:sz w:val="24"/>
          <w:szCs w:val="24"/>
        </w:rPr>
        <w:t xml:space="preserve"> При горении электролампы температура наполняющего её инертного газа повышается до 310 </w:t>
      </w:r>
      <w:r w:rsidRPr="00012E1D">
        <w:rPr>
          <w:rFonts w:ascii="Times New Roman" w:hAnsi="Times New Roman"/>
          <w:sz w:val="24"/>
          <w:szCs w:val="24"/>
          <w:shd w:val="clear" w:color="auto" w:fill="FFFFFF"/>
        </w:rPr>
        <w:t xml:space="preserve">°С, а давление до 0,15 МПа. Под каким давлением должны наполняться лампы инертным газом, если температура при наполнении равна 160 °С.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3.</w:t>
      </w:r>
      <w:r w:rsidRPr="00012E1D">
        <w:rPr>
          <w:rFonts w:ascii="Times New Roman" w:hAnsi="Times New Roman"/>
          <w:sz w:val="24"/>
          <w:szCs w:val="24"/>
        </w:rPr>
        <w:t xml:space="preserve"> </w:t>
      </w:r>
      <w:r w:rsidRPr="00012E1D">
        <w:rPr>
          <w:rFonts w:ascii="Times New Roman" w:hAnsi="Times New Roman"/>
          <w:color w:val="000000"/>
          <w:sz w:val="24"/>
          <w:szCs w:val="24"/>
          <w:shd w:val="clear" w:color="auto" w:fill="FFFFFF"/>
        </w:rPr>
        <w:t xml:space="preserve">В сырых и особо сырых помещениях </w:t>
      </w:r>
      <w:r w:rsidRPr="00012E1D">
        <w:rPr>
          <w:rFonts w:ascii="Times New Roman" w:hAnsi="Times New Roman"/>
          <w:color w:val="000000"/>
          <w:sz w:val="24"/>
          <w:szCs w:val="24"/>
        </w:rPr>
        <w:t xml:space="preserve">(относительная влажность воздуха более 75%) при монтаже электропроводки </w:t>
      </w:r>
      <w:r w:rsidRPr="00012E1D">
        <w:rPr>
          <w:rFonts w:ascii="Times New Roman" w:hAnsi="Times New Roman"/>
          <w:color w:val="000000"/>
          <w:sz w:val="24"/>
          <w:szCs w:val="24"/>
          <w:shd w:val="clear" w:color="auto" w:fill="FFFFFF"/>
        </w:rPr>
        <w:t xml:space="preserve">должны применяться провода, кабели и конструкции их крепления повышенной влагостойкости. Определите, относится ли данное помещение </w:t>
      </w:r>
      <w:r w:rsidRPr="00012E1D">
        <w:rPr>
          <w:rFonts w:ascii="Times New Roman" w:hAnsi="Times New Roman"/>
          <w:sz w:val="24"/>
          <w:szCs w:val="24"/>
          <w:shd w:val="clear" w:color="auto" w:fill="FFFFFF"/>
        </w:rPr>
        <w:t>к помещениям с повышенной опасностью, если</w:t>
      </w:r>
      <w:r w:rsidRPr="00012E1D">
        <w:rPr>
          <w:rFonts w:ascii="Times New Roman" w:hAnsi="Times New Roman"/>
          <w:color w:val="000000"/>
          <w:sz w:val="24"/>
          <w:szCs w:val="24"/>
          <w:shd w:val="clear" w:color="auto" w:fill="FFFFFF"/>
        </w:rPr>
        <w:t xml:space="preserve"> при температуре </w:t>
      </w:r>
      <w:r w:rsidRPr="00012E1D">
        <w:rPr>
          <w:rFonts w:ascii="Times New Roman" w:hAnsi="Times New Roman"/>
          <w:sz w:val="24"/>
          <w:szCs w:val="24"/>
        </w:rPr>
        <w:t xml:space="preserve">28 </w:t>
      </w:r>
      <w:r w:rsidRPr="00012E1D">
        <w:rPr>
          <w:rFonts w:ascii="Times New Roman" w:hAnsi="Times New Roman"/>
          <w:color w:val="000000"/>
          <w:sz w:val="24"/>
          <w:szCs w:val="24"/>
        </w:rPr>
        <w:t>°С плотность водяного пара равна 21,76 г/</w:t>
      </w:r>
      <w:r w:rsidRPr="00012E1D">
        <w:rPr>
          <w:rFonts w:ascii="Times New Roman" w:hAnsi="Times New Roman"/>
          <w:sz w:val="24"/>
          <w:szCs w:val="24"/>
        </w:rPr>
        <w:t>м</w:t>
      </w:r>
      <w:r w:rsidRPr="00012E1D">
        <w:rPr>
          <w:rFonts w:ascii="Times New Roman" w:hAnsi="Times New Roman"/>
          <w:sz w:val="24"/>
          <w:szCs w:val="24"/>
          <w:vertAlign w:val="superscript"/>
        </w:rPr>
        <w:t>3</w:t>
      </w:r>
      <w:r w:rsidRPr="00012E1D">
        <w:rPr>
          <w:rFonts w:ascii="Times New Roman" w:hAnsi="Times New Roman"/>
          <w:color w:val="000000"/>
          <w:sz w:val="24"/>
          <w:szCs w:val="24"/>
        </w:rPr>
        <w:t>, а плотность насыщенного пара при этой же температуре 27,2 г/</w:t>
      </w:r>
      <w:r w:rsidRPr="00012E1D">
        <w:rPr>
          <w:rFonts w:ascii="Times New Roman" w:hAnsi="Times New Roman"/>
          <w:sz w:val="24"/>
          <w:szCs w:val="24"/>
        </w:rPr>
        <w:t>м</w:t>
      </w:r>
      <w:r w:rsidRPr="00012E1D">
        <w:rPr>
          <w:rFonts w:ascii="Times New Roman" w:hAnsi="Times New Roman"/>
          <w:sz w:val="24"/>
          <w:szCs w:val="24"/>
          <w:vertAlign w:val="superscript"/>
        </w:rPr>
        <w:t>3</w:t>
      </w:r>
      <w:r w:rsidRPr="00012E1D">
        <w:rPr>
          <w:rFonts w:ascii="Times New Roman" w:hAnsi="Times New Roman"/>
          <w:color w:val="000000"/>
          <w:sz w:val="24"/>
          <w:szCs w:val="24"/>
        </w:rPr>
        <w:t xml:space="preserve">. </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Для УГПС 08.00.00 Техника и технологии строительства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Контрольная работа №2</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«Электрическое поле. Законы постоянного тока»</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Задача №1.</w:t>
      </w:r>
      <w:r w:rsidRPr="00012E1D">
        <w:rPr>
          <w:rFonts w:ascii="Times New Roman" w:hAnsi="Times New Roman"/>
          <w:sz w:val="24"/>
          <w:szCs w:val="24"/>
        </w:rPr>
        <w:t xml:space="preserve"> В керосине</w:t>
      </w:r>
      <w:r w:rsidRPr="00012E1D">
        <w:rPr>
          <w:rFonts w:ascii="Times New Roman" w:hAnsi="Times New Roman"/>
          <w:b/>
          <w:sz w:val="24"/>
          <w:szCs w:val="24"/>
        </w:rPr>
        <w:t xml:space="preserve"> </w:t>
      </w:r>
      <w:r w:rsidRPr="00012E1D">
        <w:rPr>
          <w:rFonts w:ascii="Times New Roman" w:hAnsi="Times New Roman"/>
          <w:sz w:val="24"/>
          <w:szCs w:val="24"/>
        </w:rPr>
        <w:t>расположен заряд в 1,5 10</w:t>
      </w:r>
      <w:r w:rsidRPr="00012E1D">
        <w:rPr>
          <w:rFonts w:ascii="Times New Roman" w:hAnsi="Times New Roman"/>
          <w:sz w:val="24"/>
          <w:szCs w:val="24"/>
          <w:vertAlign w:val="superscript"/>
        </w:rPr>
        <w:t>-9</w:t>
      </w:r>
      <w:r w:rsidRPr="00012E1D">
        <w:rPr>
          <w:rFonts w:ascii="Times New Roman" w:hAnsi="Times New Roman"/>
          <w:sz w:val="24"/>
          <w:szCs w:val="24"/>
        </w:rPr>
        <w:t xml:space="preserve"> Кл  и на расстоянии 0,006 м притягивает к себе второй заряд с силой 2 • 10</w:t>
      </w:r>
      <w:r w:rsidRPr="00012E1D">
        <w:rPr>
          <w:rFonts w:ascii="Times New Roman" w:hAnsi="Times New Roman"/>
          <w:sz w:val="24"/>
          <w:szCs w:val="24"/>
          <w:vertAlign w:val="superscript"/>
        </w:rPr>
        <w:t>-3</w:t>
      </w:r>
      <w:r w:rsidRPr="00012E1D">
        <w:rPr>
          <w:rFonts w:ascii="Times New Roman" w:hAnsi="Times New Roman"/>
          <w:sz w:val="24"/>
          <w:szCs w:val="24"/>
        </w:rPr>
        <w:t>Н. Найдите величину второго заряда.</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Задача №2.</w:t>
      </w:r>
      <w:r w:rsidRPr="00012E1D">
        <w:rPr>
          <w:rFonts w:ascii="Times New Roman" w:hAnsi="Times New Roman"/>
          <w:sz w:val="24"/>
          <w:szCs w:val="24"/>
        </w:rPr>
        <w:t xml:space="preserve"> Какое сечение должен иметь медный провод, если при силе протекающего по нему тока 160 А потеря напряжения составляет 8 В. Длина провода, подводящего ток к потребителю, равна 70 м.</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№3.</w:t>
      </w:r>
      <w:r w:rsidRPr="00012E1D">
        <w:rPr>
          <w:rFonts w:ascii="Times New Roman" w:hAnsi="Times New Roman"/>
          <w:sz w:val="24"/>
          <w:szCs w:val="24"/>
        </w:rPr>
        <w:t xml:space="preserve"> Определите напряжение на зажимах батареи, если</w:t>
      </w:r>
      <w:r w:rsidRPr="00012E1D">
        <w:rPr>
          <w:rFonts w:ascii="Times New Roman" w:hAnsi="Times New Roman"/>
          <w:b/>
          <w:sz w:val="24"/>
          <w:szCs w:val="24"/>
        </w:rPr>
        <w:t xml:space="preserve"> </w:t>
      </w:r>
      <w:r w:rsidRPr="00012E1D">
        <w:rPr>
          <w:rFonts w:ascii="Times New Roman" w:hAnsi="Times New Roman"/>
          <w:sz w:val="24"/>
          <w:szCs w:val="24"/>
        </w:rPr>
        <w:t>два элемента соединены параллельно. Первый элемент имеет ЭДС 2 В и внутреннее сопротивление 0,6 Ом. Второй имеет ЭДС 1,5 В и внутреннее сопротивление 0,4 Ом.</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lastRenderedPageBreak/>
        <w:t>Задачи с профессиональной направленностью</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sz w:val="24"/>
          <w:szCs w:val="24"/>
          <w:shd w:val="clear" w:color="auto" w:fill="FFFFFF"/>
        </w:rPr>
      </w:pPr>
      <w:r w:rsidRPr="00012E1D">
        <w:rPr>
          <w:rStyle w:val="150"/>
          <w:rFonts w:ascii="Times New Roman" w:hAnsi="Times New Roman"/>
          <w:b/>
          <w:bCs/>
          <w:sz w:val="24"/>
          <w:szCs w:val="24"/>
        </w:rPr>
        <w:t>1.</w:t>
      </w:r>
      <w:r w:rsidRPr="00012E1D">
        <w:rPr>
          <w:rStyle w:val="150"/>
          <w:rFonts w:ascii="Times New Roman" w:hAnsi="Times New Roman"/>
          <w:sz w:val="24"/>
          <w:szCs w:val="24"/>
        </w:rPr>
        <w:t xml:space="preserve"> </w:t>
      </w:r>
      <w:r w:rsidRPr="00012E1D">
        <w:rPr>
          <w:rFonts w:ascii="Times New Roman" w:hAnsi="Times New Roman"/>
          <w:sz w:val="24"/>
          <w:szCs w:val="24"/>
          <w:shd w:val="clear" w:color="auto" w:fill="FFFFFF"/>
        </w:rPr>
        <w:t>При электроокрашивании происходит перенос заряженных отрицательно частиц лакокрасочного материала от распылителя к окрашиваемой поверхности в электрическом поле. Определите расстояние между распылителем и поверхностью, если напряженность поля 0,6 кВ/м, а разность потенциалов равна 120 В.</w:t>
      </w:r>
    </w:p>
    <w:p w:rsidR="00821AFE" w:rsidRPr="00012E1D" w:rsidRDefault="00821AFE" w:rsidP="00821AFE">
      <w:pPr>
        <w:spacing w:after="0"/>
        <w:jc w:val="both"/>
        <w:rPr>
          <w:rFonts w:ascii="Times New Roman" w:hAnsi="Times New Roman"/>
          <w:sz w:val="24"/>
          <w:szCs w:val="24"/>
          <w:shd w:val="clear" w:color="auto" w:fill="FFFFFF"/>
        </w:rPr>
      </w:pPr>
      <w:r w:rsidRPr="00012E1D">
        <w:rPr>
          <w:rStyle w:val="150"/>
          <w:rFonts w:ascii="Times New Roman" w:hAnsi="Times New Roman"/>
          <w:b/>
          <w:bCs/>
          <w:sz w:val="24"/>
          <w:szCs w:val="24"/>
        </w:rPr>
        <w:t>2.</w:t>
      </w:r>
      <w:r w:rsidRPr="00012E1D">
        <w:rPr>
          <w:rStyle w:val="150"/>
          <w:rFonts w:ascii="Times New Roman" w:hAnsi="Times New Roman"/>
          <w:sz w:val="24"/>
          <w:szCs w:val="24"/>
        </w:rPr>
        <w:t xml:space="preserve"> При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монтаже</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осветительной</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электропроводки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в</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зданиях</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достаточно</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проводов</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сечением</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1</w:t>
      </w:r>
      <w:r w:rsidRPr="00012E1D">
        <w:rPr>
          <w:rFonts w:ascii="Times New Roman" w:hAnsi="Times New Roman"/>
          <w:sz w:val="24"/>
          <w:szCs w:val="24"/>
          <w:shd w:val="clear" w:color="auto" w:fill="FFFFFF"/>
        </w:rPr>
        <w:t xml:space="preserve"> мм². </w:t>
      </w:r>
      <w:r w:rsidRPr="00012E1D">
        <w:rPr>
          <w:rStyle w:val="150"/>
          <w:rFonts w:ascii="Times New Roman" w:hAnsi="Times New Roman"/>
          <w:sz w:val="24"/>
          <w:szCs w:val="24"/>
        </w:rPr>
        <w:t>Каково</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сопротивление</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пяти</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метров</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медной</w:t>
      </w:r>
      <w:r w:rsidRPr="00012E1D">
        <w:rPr>
          <w:rFonts w:ascii="Times New Roman" w:hAnsi="Times New Roman"/>
          <w:sz w:val="24"/>
          <w:szCs w:val="24"/>
          <w:shd w:val="clear" w:color="auto" w:fill="FFFFFF"/>
        </w:rPr>
        <w:t xml:space="preserve"> </w:t>
      </w:r>
      <w:r w:rsidRPr="00012E1D">
        <w:rPr>
          <w:rStyle w:val="150"/>
          <w:rFonts w:ascii="Times New Roman" w:hAnsi="Times New Roman"/>
          <w:sz w:val="24"/>
          <w:szCs w:val="24"/>
        </w:rPr>
        <w:t>электропроводки</w:t>
      </w:r>
      <w:r w:rsidRPr="00012E1D">
        <w:rPr>
          <w:rFonts w:ascii="Times New Roman" w:hAnsi="Times New Roman"/>
          <w:sz w:val="24"/>
          <w:szCs w:val="24"/>
          <w:shd w:val="clear" w:color="auto" w:fill="FFFFFF"/>
        </w:rPr>
        <w:t>? Удельное сопротивление меди 0,0175 Ом*мм²/м</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shd w:val="clear" w:color="auto" w:fill="FFFFFF"/>
        </w:rPr>
        <w:t>3.</w:t>
      </w:r>
      <w:r w:rsidRPr="00012E1D">
        <w:rPr>
          <w:rFonts w:ascii="Times New Roman" w:hAnsi="Times New Roman"/>
          <w:sz w:val="24"/>
          <w:szCs w:val="24"/>
          <w:shd w:val="clear" w:color="auto" w:fill="FFFFFF"/>
        </w:rPr>
        <w:t xml:space="preserve"> ЭДС аккумулятора шуруповёрта 21В. Аккумулятор </w:t>
      </w:r>
      <w:r w:rsidRPr="00012E1D">
        <w:rPr>
          <w:rFonts w:ascii="Times New Roman" w:hAnsi="Times New Roman"/>
          <w:sz w:val="24"/>
          <w:szCs w:val="24"/>
        </w:rPr>
        <w:t>замкнут на сопротивление 11,7Ом. Определить внутреннее сопротивление аккумулятора, если сила тока в цепи равна 1,5А.</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both"/>
        <w:rPr>
          <w:rFonts w:ascii="Times New Roman" w:hAnsi="Times New Roman"/>
          <w:b/>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Для УГПС 08.00.00 Техника и технологии строительства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 xml:space="preserve">Контрольная работа №3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«Магнитное поле. Электромагнитная индукция»</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№1.</w:t>
      </w:r>
      <w:r w:rsidRPr="00012E1D">
        <w:rPr>
          <w:rFonts w:ascii="Times New Roman" w:hAnsi="Times New Roman"/>
          <w:sz w:val="24"/>
          <w:szCs w:val="24"/>
        </w:rPr>
        <w:t xml:space="preserve"> Сколько витков должна содержать катушка с площадью поперечного сечения 50 см</w:t>
      </w:r>
      <w:r w:rsidRPr="00012E1D">
        <w:rPr>
          <w:rFonts w:ascii="Times New Roman" w:hAnsi="Times New Roman"/>
          <w:sz w:val="24"/>
          <w:szCs w:val="24"/>
          <w:vertAlign w:val="superscript"/>
        </w:rPr>
        <w:t>2</w:t>
      </w:r>
      <w:r w:rsidRPr="00012E1D">
        <w:rPr>
          <w:rFonts w:ascii="Times New Roman" w:hAnsi="Times New Roman"/>
          <w:sz w:val="24"/>
          <w:szCs w:val="24"/>
        </w:rPr>
        <w:t xml:space="preserve">. При изменении магнитной индукции катушки от 0,2 до 0,3 Тл в течение 4 мс в ней возбуждалась ЭДС 10 В.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№2.</w:t>
      </w:r>
      <w:r w:rsidRPr="00012E1D">
        <w:rPr>
          <w:rFonts w:ascii="Times New Roman" w:hAnsi="Times New Roman"/>
          <w:sz w:val="24"/>
          <w:szCs w:val="24"/>
        </w:rPr>
        <w:t xml:space="preserve"> Определить время, в течение которого в обмотке выделится количество теплоты, равное энергии магнитного поля в сердечнике электромагнита. Обмотка электромагнита имеет индуктивность 0,8 Гн, сопротивление 15 Ом и находится под постоянным напряжением. </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sz w:val="24"/>
          <w:szCs w:val="24"/>
        </w:rPr>
        <w:t xml:space="preserve">Задача №3. </w:t>
      </w:r>
      <w:r w:rsidRPr="00012E1D">
        <w:rPr>
          <w:rFonts w:ascii="Times New Roman" w:hAnsi="Times New Roman"/>
          <w:sz w:val="24"/>
          <w:szCs w:val="24"/>
          <w:shd w:val="clear" w:color="auto" w:fill="FFFFFF"/>
        </w:rPr>
        <w:t>Сила Лоренца, действующая на электрон, равна 5</w:t>
      </w:r>
      <w:r w:rsidRPr="00012E1D">
        <w:rPr>
          <w:rFonts w:ascii="Times New Roman" w:hAnsi="Times New Roman"/>
          <w:sz w:val="24"/>
          <w:szCs w:val="24"/>
        </w:rPr>
        <w:t>•</w:t>
      </w:r>
      <w:r w:rsidRPr="00012E1D">
        <w:rPr>
          <w:rFonts w:ascii="Times New Roman" w:hAnsi="Times New Roman"/>
          <w:sz w:val="24"/>
          <w:szCs w:val="24"/>
          <w:shd w:val="clear" w:color="auto" w:fill="FFFFFF"/>
        </w:rPr>
        <w:t>10</w:t>
      </w:r>
      <w:r w:rsidRPr="00012E1D">
        <w:rPr>
          <w:rFonts w:ascii="Times New Roman" w:hAnsi="Times New Roman"/>
          <w:sz w:val="24"/>
          <w:szCs w:val="24"/>
          <w:shd w:val="clear" w:color="auto" w:fill="FFFFFF"/>
          <w:vertAlign w:val="superscript"/>
        </w:rPr>
        <w:t>-13</w:t>
      </w:r>
      <w:r w:rsidRPr="00012E1D">
        <w:rPr>
          <w:rFonts w:ascii="Times New Roman" w:hAnsi="Times New Roman"/>
          <w:sz w:val="24"/>
          <w:szCs w:val="24"/>
          <w:shd w:val="clear" w:color="auto" w:fill="FFFFFF"/>
        </w:rPr>
        <w:t xml:space="preserve"> Н. С каким ускорением движется электрон в однородном магнитном поле (вектор магнитной индукции перпендикулярен вектору скорости) с индукцией 0,06 Тл. </w:t>
      </w:r>
    </w:p>
    <w:p w:rsidR="00821AFE" w:rsidRPr="00012E1D" w:rsidRDefault="00821AFE" w:rsidP="00821AFE">
      <w:pPr>
        <w:spacing w:after="0"/>
        <w:jc w:val="both"/>
        <w:rPr>
          <w:rFonts w:ascii="Times New Roman" w:hAnsi="Times New Roman"/>
          <w:b/>
          <w:bCs/>
          <w:sz w:val="24"/>
          <w:szCs w:val="24"/>
        </w:rPr>
      </w:pP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jc w:val="both"/>
        <w:rPr>
          <w:rFonts w:ascii="Times New Roman" w:hAnsi="Times New Roman"/>
          <w:b/>
          <w:bCs/>
          <w:sz w:val="24"/>
          <w:szCs w:val="24"/>
          <w:shd w:val="clear" w:color="auto" w:fill="FFFFFF"/>
        </w:rPr>
      </w:pP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bCs/>
          <w:sz w:val="24"/>
          <w:szCs w:val="24"/>
          <w:shd w:val="clear" w:color="auto" w:fill="FFFFFF"/>
        </w:rPr>
        <w:t>1.</w:t>
      </w:r>
      <w:r w:rsidRPr="00012E1D">
        <w:rPr>
          <w:rFonts w:ascii="Times New Roman" w:hAnsi="Times New Roman"/>
          <w:sz w:val="24"/>
          <w:szCs w:val="24"/>
          <w:shd w:val="clear" w:color="auto" w:fill="FFFFFF"/>
        </w:rPr>
        <w:t xml:space="preserve"> При работе на строительных площадках часто использую громкоговорители. Принцип работы </w:t>
      </w:r>
      <w:r w:rsidRPr="00012E1D">
        <w:rPr>
          <w:rFonts w:ascii="Times New Roman" w:hAnsi="Times New Roman"/>
          <w:sz w:val="24"/>
          <w:szCs w:val="24"/>
        </w:rPr>
        <w:t>динамического громкоговорителя</w:t>
      </w:r>
      <w:r w:rsidRPr="00012E1D">
        <w:rPr>
          <w:rFonts w:ascii="Times New Roman" w:hAnsi="Times New Roman"/>
          <w:sz w:val="24"/>
          <w:szCs w:val="24"/>
          <w:shd w:val="clear" w:color="auto" w:fill="FFFFFF"/>
        </w:rPr>
        <w:t xml:space="preserve"> основан на взаимодействии проводника с магнитным полем. </w:t>
      </w:r>
      <w:r w:rsidRPr="00012E1D">
        <w:rPr>
          <w:rFonts w:ascii="Times New Roman" w:hAnsi="Times New Roman"/>
          <w:sz w:val="24"/>
          <w:szCs w:val="24"/>
        </w:rPr>
        <w:t>Определить силу, действующую на проводник с током в магнитном поле с индукцией 20 мТл, если сила тока в проводнике 70 А, а длина активной части проводника 5 см. Линии индукции поля и ток взаимно перпендикулярны.</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shd w:val="clear" w:color="auto" w:fill="FFFFFF"/>
        </w:rPr>
        <w:t>2.</w:t>
      </w:r>
      <w:r w:rsidRPr="00012E1D">
        <w:rPr>
          <w:rFonts w:ascii="Times New Roman" w:hAnsi="Times New Roman"/>
          <w:sz w:val="24"/>
          <w:szCs w:val="24"/>
          <w:shd w:val="clear" w:color="auto" w:fill="FFFFFF"/>
        </w:rPr>
        <w:t xml:space="preserve"> В строительной индустрии применяется магнитная обработка воды затворения цементных смесей. Она увеличивает прочность, плотность, морозостойкость, снижает пористость, водопоглощение, повышает удобоукладываемость бетонной смеси. Когда диполи воды проходят через магнитное поле устройства, на них действует сила Лоренца. Определите индукцию магнитного поля, действующего на электрон, движущийся со скоростью 3∙</w:t>
      </w:r>
      <w:r w:rsidRPr="00012E1D">
        <w:rPr>
          <w:rFonts w:ascii="Times New Roman" w:hAnsi="Times New Roman"/>
          <w:sz w:val="24"/>
          <w:szCs w:val="24"/>
        </w:rPr>
        <w:t>10</w:t>
      </w:r>
      <w:r w:rsidRPr="00012E1D">
        <w:rPr>
          <w:rFonts w:ascii="Times New Roman" w:hAnsi="Times New Roman"/>
          <w:sz w:val="24"/>
          <w:szCs w:val="24"/>
          <w:vertAlign w:val="superscript"/>
        </w:rPr>
        <w:t>6</w:t>
      </w:r>
      <w:r w:rsidRPr="00012E1D">
        <w:rPr>
          <w:rFonts w:ascii="Times New Roman" w:hAnsi="Times New Roman"/>
          <w:sz w:val="24"/>
          <w:szCs w:val="24"/>
          <w:shd w:val="clear" w:color="auto" w:fill="FFFFFF"/>
        </w:rPr>
        <w:t>м/с, если сила Лоренца равна 4,8∙</w:t>
      </w:r>
      <w:r w:rsidRPr="00012E1D">
        <w:rPr>
          <w:rFonts w:ascii="Times New Roman" w:hAnsi="Times New Roman"/>
          <w:sz w:val="24"/>
          <w:szCs w:val="24"/>
        </w:rPr>
        <w:t>10</w:t>
      </w:r>
      <w:r w:rsidRPr="00012E1D">
        <w:rPr>
          <w:rFonts w:ascii="Times New Roman" w:hAnsi="Times New Roman"/>
          <w:sz w:val="24"/>
          <w:szCs w:val="24"/>
          <w:vertAlign w:val="superscript"/>
        </w:rPr>
        <w:t xml:space="preserve">6 </w:t>
      </w:r>
      <w:r w:rsidRPr="00012E1D">
        <w:rPr>
          <w:rFonts w:ascii="Times New Roman" w:hAnsi="Times New Roman"/>
          <w:sz w:val="24"/>
          <w:szCs w:val="24"/>
        </w:rPr>
        <w:t>Н. Угол между направлениями скорости электрона и магнитной индукции равен 90</w:t>
      </w:r>
      <w:r w:rsidRPr="00012E1D">
        <w:rPr>
          <w:rFonts w:ascii="Times New Roman" w:hAnsi="Times New Roman"/>
          <w:sz w:val="24"/>
          <w:szCs w:val="24"/>
          <w:vertAlign w:val="superscript"/>
        </w:rPr>
        <w:t>0</w:t>
      </w:r>
      <w:r w:rsidRPr="00012E1D">
        <w:rPr>
          <w:rFonts w:ascii="Times New Roman" w:hAnsi="Times New Roman"/>
          <w:sz w:val="24"/>
          <w:szCs w:val="24"/>
        </w:rPr>
        <w:t>.</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3.</w:t>
      </w:r>
      <w:r w:rsidRPr="00012E1D">
        <w:rPr>
          <w:rFonts w:ascii="Times New Roman" w:hAnsi="Times New Roman"/>
          <w:sz w:val="24"/>
          <w:szCs w:val="24"/>
        </w:rPr>
        <w:t xml:space="preserve"> На строительных площадках часто используют автономные генераторы переменного тока. Ротор генератора переменного тока представляет собой катушку, содержащую большое количество витков. Определите индукцию магнитного поля и время изменения магнитного потока, пронизывающего катушку, если она содержит 100 витков, каждый площадью 1200см</w:t>
      </w:r>
      <w:r w:rsidRPr="00012E1D">
        <w:rPr>
          <w:rFonts w:ascii="Times New Roman" w:hAnsi="Times New Roman"/>
          <w:sz w:val="24"/>
          <w:szCs w:val="24"/>
          <w:vertAlign w:val="superscript"/>
        </w:rPr>
        <w:t>2</w:t>
      </w:r>
      <w:r w:rsidRPr="00012E1D">
        <w:rPr>
          <w:rFonts w:ascii="Times New Roman" w:hAnsi="Times New Roman"/>
          <w:sz w:val="24"/>
          <w:szCs w:val="24"/>
        </w:rPr>
        <w:t xml:space="preserve">, а магнитный поток пронизывающий один виток, равномерно изменяется на 0,3 Вб так, что ЭДС индукции равна 1,2 В. </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spacing w:after="0"/>
        <w:ind w:firstLine="709"/>
        <w:jc w:val="center"/>
        <w:rPr>
          <w:rFonts w:ascii="Times New Roman" w:hAnsi="Times New Roman"/>
          <w:b/>
          <w:sz w:val="24"/>
          <w:szCs w:val="24"/>
        </w:rPr>
      </w:pPr>
      <w:r w:rsidRPr="00012E1D">
        <w:rPr>
          <w:rFonts w:ascii="Times New Roman" w:hAnsi="Times New Roman"/>
          <w:b/>
          <w:sz w:val="24"/>
          <w:szCs w:val="24"/>
        </w:rPr>
        <w:t>Для УГПС 13.00.00 Электро- и теплоэнергетика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lastRenderedPageBreak/>
        <w:t xml:space="preserve">Контрольная работа №3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«Магнитное поле. Электромагнитная индукция»</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 xml:space="preserve">Задача №1. </w:t>
      </w:r>
      <w:r w:rsidRPr="00012E1D">
        <w:rPr>
          <w:rFonts w:ascii="Times New Roman" w:hAnsi="Times New Roman"/>
          <w:sz w:val="24"/>
          <w:szCs w:val="24"/>
        </w:rPr>
        <w:t xml:space="preserve">Какая сила тока возникает в проводнике, если его замкнуть накоротко? Сопротивление цепи 0,5 Ом. Проводник с активной длиной 20 см движется со скоростью 15 м/с перпендикулярно линиям индукции однородного магнитного поля с индукцией 3 Тл.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№2.</w:t>
      </w:r>
      <w:r w:rsidRPr="00012E1D">
        <w:rPr>
          <w:rFonts w:ascii="Times New Roman" w:hAnsi="Times New Roman"/>
          <w:sz w:val="24"/>
          <w:szCs w:val="24"/>
        </w:rPr>
        <w:t xml:space="preserve"> Найдите время изменения магнитного потока и силу индукционного тока, если сопротивление проводника 0,24 Ом, магнитный поток, пронизывающий контур проводника, равномерно изменился на 0,6 Вб так, что ЭДС индукции оказалось равной 1,2 В. </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sz w:val="24"/>
          <w:szCs w:val="24"/>
        </w:rPr>
        <w:t xml:space="preserve">Задача №3. </w:t>
      </w:r>
      <w:r w:rsidRPr="00012E1D">
        <w:rPr>
          <w:rFonts w:ascii="Times New Roman" w:hAnsi="Times New Roman"/>
          <w:sz w:val="24"/>
          <w:szCs w:val="24"/>
          <w:shd w:val="clear" w:color="auto" w:fill="FFFFFF"/>
        </w:rPr>
        <w:t>Определить центростремительную силу, действующую на протон в однородном магнитном поле с индукцией 0,02 Тл (вектор магнитной индукции перпендикулярен вектору скорости), если радиус окружности, по которой он движется, равен 8 см.</w:t>
      </w:r>
    </w:p>
    <w:p w:rsidR="00821AFE" w:rsidRPr="00012E1D" w:rsidRDefault="00821AFE" w:rsidP="00821AFE">
      <w:pPr>
        <w:spacing w:after="0"/>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jc w:val="center"/>
        <w:rPr>
          <w:rFonts w:ascii="Times New Roman" w:hAnsi="Times New Roman"/>
          <w:b/>
          <w:bCs/>
          <w:sz w:val="24"/>
          <w:szCs w:val="24"/>
        </w:rPr>
      </w:pPr>
      <w:r w:rsidRPr="00012E1D">
        <w:rPr>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1.</w:t>
      </w:r>
      <w:r w:rsidRPr="00012E1D">
        <w:rPr>
          <w:rFonts w:ascii="Times New Roman" w:hAnsi="Times New Roman"/>
          <w:sz w:val="24"/>
          <w:szCs w:val="24"/>
        </w:rPr>
        <w:t xml:space="preserve"> Чему равен максимальный вращающий момент сил, действующих на прямоугольную обмотку электродвигателя, содержащую 120 витков провода размером 3·10</w:t>
      </w:r>
      <w:r w:rsidRPr="00012E1D">
        <w:rPr>
          <w:rFonts w:ascii="Times New Roman" w:hAnsi="Times New Roman"/>
          <w:sz w:val="24"/>
          <w:szCs w:val="24"/>
          <w:vertAlign w:val="superscript"/>
        </w:rPr>
        <w:t>-6</w:t>
      </w:r>
      <w:r w:rsidRPr="00012E1D">
        <w:rPr>
          <w:rFonts w:ascii="Times New Roman" w:hAnsi="Times New Roman"/>
          <w:sz w:val="24"/>
          <w:szCs w:val="24"/>
        </w:rPr>
        <w:t xml:space="preserve"> см</w:t>
      </w:r>
      <w:r w:rsidRPr="00012E1D">
        <w:rPr>
          <w:rFonts w:ascii="Times New Roman" w:hAnsi="Times New Roman"/>
          <w:sz w:val="24"/>
          <w:szCs w:val="24"/>
          <w:vertAlign w:val="superscript"/>
        </w:rPr>
        <w:t>2</w:t>
      </w:r>
      <w:r w:rsidRPr="00012E1D">
        <w:rPr>
          <w:rFonts w:ascii="Times New Roman" w:hAnsi="Times New Roman"/>
          <w:sz w:val="24"/>
          <w:szCs w:val="24"/>
        </w:rPr>
        <w:t>, по которой проходит ток силой 20 А, в магнитном поле с индукцией 1,4 Тл?</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bCs/>
          <w:sz w:val="24"/>
          <w:szCs w:val="24"/>
        </w:rPr>
        <w:t>2.</w:t>
      </w:r>
      <w:r w:rsidRPr="00012E1D">
        <w:rPr>
          <w:rFonts w:ascii="Times New Roman" w:hAnsi="Times New Roman"/>
          <w:sz w:val="24"/>
          <w:szCs w:val="24"/>
        </w:rPr>
        <w:t xml:space="preserve"> Катодные лучи (поток электронов) отклоняются магнитными полями в электронно-лучевой трубке. Определите радиус отклонения электрона, влетающего в магнитное поле, индукция которого 30 мТл, перпендикулярно линиям индукции со скоростью 110 см/с.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3.</w:t>
      </w:r>
      <w:r w:rsidRPr="00012E1D">
        <w:rPr>
          <w:rFonts w:ascii="Times New Roman" w:hAnsi="Times New Roman"/>
          <w:sz w:val="24"/>
          <w:szCs w:val="24"/>
        </w:rPr>
        <w:t xml:space="preserve"> Сколько витков провода должна содержать обмотка на стальном сердечнике с поперечным сечением 40 см</w:t>
      </w:r>
      <w:r w:rsidRPr="00012E1D">
        <w:rPr>
          <w:rFonts w:ascii="Times New Roman" w:hAnsi="Times New Roman"/>
          <w:sz w:val="24"/>
          <w:szCs w:val="24"/>
          <w:vertAlign w:val="superscript"/>
        </w:rPr>
        <w:t>2</w:t>
      </w:r>
      <w:r w:rsidRPr="00012E1D">
        <w:rPr>
          <w:rFonts w:ascii="Times New Roman" w:hAnsi="Times New Roman"/>
          <w:sz w:val="24"/>
          <w:szCs w:val="24"/>
        </w:rPr>
        <w:t>, чтобы в ней при изменении магнитного потока от 0,2 Тл до 1,2 Тл в течение 7 мс возбуждалась ЭДС индукции 150 В?</w:t>
      </w:r>
    </w:p>
    <w:p w:rsidR="00821AFE" w:rsidRPr="00012E1D" w:rsidRDefault="00821AFE" w:rsidP="00821AFE">
      <w:pPr>
        <w:spacing w:after="0"/>
        <w:rPr>
          <w:rFonts w:ascii="Times New Roman" w:hAnsi="Times New Roman"/>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Для УГПС 08.00.00 Техника и технологии строительства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sz w:val="24"/>
          <w:szCs w:val="24"/>
        </w:rPr>
        <w:t xml:space="preserve"> </w:t>
      </w:r>
      <w:r w:rsidRPr="00012E1D">
        <w:rPr>
          <w:rFonts w:ascii="Times New Roman" w:hAnsi="Times New Roman"/>
          <w:b/>
          <w:sz w:val="24"/>
          <w:szCs w:val="24"/>
        </w:rPr>
        <w:t>Контрольная работа №4</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«Колебания и волны»</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№1</w:t>
      </w:r>
      <w:r w:rsidRPr="00012E1D">
        <w:rPr>
          <w:rFonts w:ascii="Times New Roman" w:hAnsi="Times New Roman"/>
          <w:sz w:val="24"/>
          <w:szCs w:val="24"/>
        </w:rPr>
        <w:t>. Ток в колебательном контуре изменяется со временем по закону i = 0,02cos628t. Найти индуктивность контура, зная, что емкость его конденсатора 2 • 10</w:t>
      </w:r>
      <w:r w:rsidRPr="00012E1D">
        <w:rPr>
          <w:rFonts w:ascii="Times New Roman" w:hAnsi="Times New Roman"/>
          <w:sz w:val="24"/>
          <w:szCs w:val="24"/>
          <w:vertAlign w:val="superscript"/>
        </w:rPr>
        <w:t>-5</w:t>
      </w:r>
      <w:r w:rsidRPr="00012E1D">
        <w:rPr>
          <w:rFonts w:ascii="Times New Roman" w:hAnsi="Times New Roman"/>
          <w:sz w:val="24"/>
          <w:szCs w:val="24"/>
        </w:rPr>
        <w:t xml:space="preserve"> Ф.</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№2</w:t>
      </w:r>
      <w:r w:rsidRPr="00012E1D">
        <w:rPr>
          <w:rFonts w:ascii="Times New Roman" w:hAnsi="Times New Roman"/>
          <w:sz w:val="24"/>
          <w:szCs w:val="24"/>
        </w:rPr>
        <w:t>. Трансформатор, содержащий в первичной обмотке 720 витков, повышает напряжение с 220 В до 600 В. Определите коэффициент трансформации, число витков во вторичной обмотке?  Выясните, в какой обмотке провод имеет большую площадь поперечного сечения?</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Задача №3</w:t>
      </w:r>
      <w:r w:rsidRPr="00012E1D">
        <w:rPr>
          <w:rFonts w:ascii="Times New Roman" w:hAnsi="Times New Roman"/>
          <w:sz w:val="24"/>
          <w:szCs w:val="24"/>
        </w:rPr>
        <w:t xml:space="preserve">. </w:t>
      </w:r>
      <w:r w:rsidRPr="00012E1D">
        <w:rPr>
          <w:rFonts w:ascii="Times New Roman" w:hAnsi="Times New Roman"/>
          <w:color w:val="000000"/>
          <w:sz w:val="24"/>
          <w:szCs w:val="24"/>
          <w:shd w:val="clear" w:color="auto" w:fill="FFFFFF"/>
        </w:rPr>
        <w:t>В цепь переменного тока со стандартной частотой включена катушка с индуктивностью 80 мГн. Найдите действующее значение напряжения на данном участке цепи, если действующее значение силы тока равно 2 А.</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1.</w:t>
      </w:r>
      <w:r w:rsidRPr="00012E1D">
        <w:rPr>
          <w:rFonts w:ascii="Times New Roman" w:hAnsi="Times New Roman"/>
          <w:sz w:val="24"/>
          <w:szCs w:val="24"/>
        </w:rPr>
        <w:t xml:space="preserve"> Цепь, состоящая из последовательно включенных активного сопротивления 120 Ом и конденсатора ёмкостью 45 мкФ, присоединена к городской сети переменного тока с частотой 50 Гц и напряжением 127 В. Определите амплитудное значение силы тока в цепи.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2.</w:t>
      </w:r>
      <w:r w:rsidRPr="00012E1D">
        <w:rPr>
          <w:rFonts w:ascii="Times New Roman" w:hAnsi="Times New Roman"/>
          <w:sz w:val="24"/>
          <w:szCs w:val="24"/>
        </w:rPr>
        <w:t xml:space="preserve"> Число витков первичной обмотки трансформатора для электрического звонка равно 880 при напряжении в сети 220 В. Вторичная обмотка имеет три вывода на напряжение соответственно 4 В, 6 В и 9 В. Определите число витков во вторичной обмотке.</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bCs/>
          <w:sz w:val="24"/>
          <w:szCs w:val="24"/>
          <w:shd w:val="clear" w:color="auto" w:fill="FFFFFF"/>
        </w:rPr>
        <w:lastRenderedPageBreak/>
        <w:t>3.</w:t>
      </w:r>
      <w:r w:rsidRPr="00012E1D">
        <w:rPr>
          <w:rFonts w:ascii="Times New Roman" w:hAnsi="Times New Roman"/>
          <w:sz w:val="24"/>
          <w:szCs w:val="24"/>
          <w:shd w:val="clear" w:color="auto" w:fill="FFFFFF"/>
        </w:rPr>
        <w:t xml:space="preserve"> Для координации работы на стройке используют профессиональные рации для строителей. Радиосвязь осуществляется в гражданском диапазоне частот. На какой частоте работают рации, если </w:t>
      </w:r>
      <w:r w:rsidRPr="00012E1D">
        <w:rPr>
          <w:rFonts w:ascii="Times New Roman" w:hAnsi="Times New Roman"/>
          <w:sz w:val="24"/>
          <w:szCs w:val="24"/>
        </w:rPr>
        <w:t>длина</w:t>
      </w:r>
      <w:r w:rsidRPr="00012E1D">
        <w:rPr>
          <w:rFonts w:ascii="Times New Roman" w:hAnsi="Times New Roman"/>
          <w:sz w:val="24"/>
          <w:szCs w:val="24"/>
          <w:shd w:val="clear" w:color="auto" w:fill="FFFFFF"/>
        </w:rPr>
        <w:t xml:space="preserve"> </w:t>
      </w:r>
      <w:r w:rsidRPr="00012E1D">
        <w:rPr>
          <w:rFonts w:ascii="Times New Roman" w:hAnsi="Times New Roman"/>
          <w:sz w:val="24"/>
          <w:szCs w:val="24"/>
        </w:rPr>
        <w:t>волны</w:t>
      </w:r>
      <w:r w:rsidRPr="00012E1D">
        <w:rPr>
          <w:rFonts w:ascii="Times New Roman" w:hAnsi="Times New Roman"/>
          <w:sz w:val="24"/>
          <w:szCs w:val="24"/>
          <w:shd w:val="clear" w:color="auto" w:fill="FFFFFF"/>
        </w:rPr>
        <w:t xml:space="preserve"> </w:t>
      </w:r>
      <w:r w:rsidRPr="00012E1D">
        <w:rPr>
          <w:rFonts w:ascii="Times New Roman" w:hAnsi="Times New Roman"/>
          <w:sz w:val="24"/>
          <w:szCs w:val="24"/>
        </w:rPr>
        <w:t>0</w:t>
      </w:r>
      <w:r w:rsidRPr="00012E1D">
        <w:rPr>
          <w:rFonts w:ascii="Times New Roman" w:hAnsi="Times New Roman"/>
          <w:sz w:val="24"/>
          <w:szCs w:val="24"/>
          <w:shd w:val="clear" w:color="auto" w:fill="FFFFFF"/>
        </w:rPr>
        <w:t>,</w:t>
      </w:r>
      <w:r w:rsidRPr="00012E1D">
        <w:rPr>
          <w:rFonts w:ascii="Times New Roman" w:hAnsi="Times New Roman"/>
          <w:sz w:val="24"/>
          <w:szCs w:val="24"/>
        </w:rPr>
        <w:t>69м</w:t>
      </w:r>
      <w:r w:rsidRPr="00012E1D">
        <w:rPr>
          <w:rFonts w:ascii="Times New Roman" w:hAnsi="Times New Roman"/>
          <w:sz w:val="24"/>
          <w:szCs w:val="24"/>
          <w:shd w:val="clear" w:color="auto" w:fill="FFFFFF"/>
        </w:rPr>
        <w:t>.</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sz w:val="24"/>
          <w:szCs w:val="24"/>
          <w:shd w:val="clear" w:color="auto" w:fill="FFFFFF"/>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лом. </w:t>
      </w:r>
    </w:p>
    <w:p w:rsidR="00821AFE" w:rsidRPr="00012E1D" w:rsidRDefault="00821AFE" w:rsidP="00821AFE">
      <w:pPr>
        <w:spacing w:after="0"/>
        <w:rPr>
          <w:rFonts w:ascii="Times New Roman" w:hAnsi="Times New Roman"/>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Для УГПС 08.00.00 Техника и технологии строительства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sz w:val="24"/>
          <w:szCs w:val="24"/>
        </w:rPr>
        <w:t xml:space="preserve"> </w:t>
      </w:r>
      <w:r w:rsidRPr="00012E1D">
        <w:rPr>
          <w:rFonts w:ascii="Times New Roman" w:hAnsi="Times New Roman"/>
          <w:b/>
          <w:sz w:val="24"/>
          <w:szCs w:val="24"/>
        </w:rPr>
        <w:t xml:space="preserve">Контрольная работа №5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«Оптика»</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Задача №1. </w:t>
      </w:r>
      <w:r w:rsidRPr="00012E1D">
        <w:rPr>
          <w:rFonts w:ascii="Times New Roman" w:hAnsi="Times New Roman"/>
          <w:sz w:val="24"/>
          <w:szCs w:val="24"/>
        </w:rPr>
        <w:t xml:space="preserve">Под каким углом виден первый максимум? Дифракционная решётка содержит 600 штрихов на 1 мм. На решётку падает свет длиной волны 500 нм.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№2</w:t>
      </w:r>
      <w:r w:rsidRPr="00012E1D">
        <w:rPr>
          <w:rFonts w:ascii="Times New Roman" w:hAnsi="Times New Roman"/>
          <w:sz w:val="24"/>
          <w:szCs w:val="24"/>
        </w:rPr>
        <w:t>. В некоторую точку пространства приходит излучение с оптической разностью хода волн 1,9 мкм. Определить, усилится или ослабнет свет в этой точке, если длина волны 500 нм.</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Задача №3. </w:t>
      </w:r>
      <w:r w:rsidRPr="00012E1D">
        <w:rPr>
          <w:rFonts w:ascii="Times New Roman" w:hAnsi="Times New Roman"/>
          <w:sz w:val="24"/>
          <w:szCs w:val="24"/>
        </w:rPr>
        <w:t>Длина волны желтого  света паров натрия в воздухе равна 589 нм. Какова длина волны желтого света паров натрия в стекле с показателем преломления 1,56.</w:t>
      </w:r>
    </w:p>
    <w:p w:rsidR="00821AFE" w:rsidRPr="00012E1D" w:rsidRDefault="00821AFE" w:rsidP="00821AFE">
      <w:pPr>
        <w:spacing w:after="0"/>
        <w:jc w:val="center"/>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bCs/>
          <w:sz w:val="24"/>
          <w:szCs w:val="24"/>
        </w:rPr>
        <w:t>1.</w:t>
      </w:r>
      <w:r w:rsidRPr="00012E1D">
        <w:rPr>
          <w:rFonts w:ascii="Times New Roman" w:hAnsi="Times New Roman"/>
          <w:sz w:val="24"/>
          <w:szCs w:val="24"/>
        </w:rPr>
        <w:t xml:space="preserve"> Скипидар</w:t>
      </w:r>
      <w:r w:rsidRPr="00012E1D">
        <w:rPr>
          <w:rFonts w:ascii="Times New Roman" w:hAnsi="Times New Roman"/>
          <w:sz w:val="24"/>
          <w:szCs w:val="24"/>
          <w:shd w:val="clear" w:color="auto" w:fill="FFFFFF"/>
        </w:rPr>
        <w:t xml:space="preserve"> применяют для разбавления лаков и красок.</w:t>
      </w:r>
      <w:r w:rsidRPr="00012E1D">
        <w:rPr>
          <w:rFonts w:ascii="Times New Roman" w:hAnsi="Times New Roman"/>
          <w:sz w:val="24"/>
          <w:szCs w:val="24"/>
        </w:rPr>
        <w:t xml:space="preserve"> Предельный угол полного отражения для луча света при переходе из скипидара в воздух равен 42</w:t>
      </w:r>
      <w:r w:rsidRPr="00012E1D">
        <w:rPr>
          <w:rFonts w:ascii="Times New Roman" w:hAnsi="Times New Roman"/>
          <w:sz w:val="24"/>
          <w:szCs w:val="24"/>
          <w:vertAlign w:val="superscript"/>
        </w:rPr>
        <w:t>0</w:t>
      </w:r>
      <w:r w:rsidRPr="00012E1D">
        <w:rPr>
          <w:rFonts w:ascii="Times New Roman" w:hAnsi="Times New Roman"/>
          <w:sz w:val="24"/>
          <w:szCs w:val="24"/>
          <w:shd w:val="clear" w:color="auto" w:fill="FFFFFF"/>
        </w:rPr>
        <w:t xml:space="preserve">. </w:t>
      </w:r>
      <w:r w:rsidRPr="00012E1D">
        <w:rPr>
          <w:rFonts w:ascii="Times New Roman" w:hAnsi="Times New Roman"/>
          <w:sz w:val="24"/>
          <w:szCs w:val="24"/>
        </w:rPr>
        <w:t xml:space="preserve">Определите скорость распространения света в скипидаре. </w:t>
      </w:r>
    </w:p>
    <w:p w:rsidR="00821AFE" w:rsidRPr="00012E1D" w:rsidRDefault="00821AFE" w:rsidP="00821AFE">
      <w:pPr>
        <w:pStyle w:val="msonormalcxspmiddle"/>
        <w:spacing w:before="0" w:beforeAutospacing="0" w:after="0" w:afterAutospacing="0" w:line="276" w:lineRule="auto"/>
        <w:contextualSpacing/>
        <w:jc w:val="both"/>
      </w:pPr>
      <w:r w:rsidRPr="00012E1D">
        <w:rPr>
          <w:b/>
          <w:bCs/>
        </w:rPr>
        <w:t>2.</w:t>
      </w:r>
      <w:r w:rsidRPr="00012E1D">
        <w:t xml:space="preserve"> На строительной площадке, на высоте 30м установлен прожектор. Освещенность равна 10 лк. Определите светоотдачу прожектора, если мощность его лампы 200Вт.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3.</w:t>
      </w:r>
      <w:r w:rsidRPr="00012E1D">
        <w:rPr>
          <w:rFonts w:ascii="Times New Roman" w:hAnsi="Times New Roman"/>
          <w:sz w:val="24"/>
          <w:szCs w:val="24"/>
        </w:rPr>
        <w:t xml:space="preserve"> При отделке помещения для улучшения освещенности используют два источника света, дающие световые потоки по 300 лм каждый. Они помещены на высоте 2м и на расстоянии 1м друг от друга над горизонтальной поверхностью. Чему равна освещенность на поверхности на середине расстояния между ними и в точках под источниками света.</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spacing w:after="0"/>
        <w:ind w:firstLine="709"/>
        <w:jc w:val="center"/>
        <w:rPr>
          <w:rFonts w:ascii="Times New Roman" w:hAnsi="Times New Roman"/>
          <w:b/>
          <w:sz w:val="24"/>
          <w:szCs w:val="24"/>
        </w:rPr>
      </w:pPr>
      <w:r w:rsidRPr="00012E1D">
        <w:rPr>
          <w:rFonts w:ascii="Times New Roman" w:hAnsi="Times New Roman"/>
          <w:b/>
          <w:sz w:val="24"/>
          <w:szCs w:val="24"/>
        </w:rPr>
        <w:t>Для УГПС 13.00.00 Электро- и теплоэнергетика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 xml:space="preserve">Контрольная работа №5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«Оптика»</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Задача №1. </w:t>
      </w:r>
      <w:r w:rsidRPr="00012E1D">
        <w:rPr>
          <w:rFonts w:ascii="Times New Roman" w:hAnsi="Times New Roman"/>
          <w:sz w:val="24"/>
          <w:szCs w:val="24"/>
        </w:rPr>
        <w:t xml:space="preserve">На дифракционную решетку, направлена монохроматическая волна, постоянная которой равна 0,01 мм. Первый дифракционный максимум получен на экране, смещенном на 4 см от первоначального направления света. Расстояние между экраном и решеткой равно 70 см. Определить длину волны монохроматического излучения.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 xml:space="preserve">Задача №2. </w:t>
      </w:r>
      <w:r w:rsidRPr="00012E1D">
        <w:rPr>
          <w:rFonts w:ascii="Times New Roman" w:hAnsi="Times New Roman"/>
          <w:sz w:val="24"/>
          <w:szCs w:val="24"/>
        </w:rPr>
        <w:t>Два когерентных луча с длинами волн 504 нм пересекаются в одной точке на экране, оптическая разность хода лучей равна 18,14 мкм. Что будет наблюдаться в этой точке: усиление или ослабление света</w:t>
      </w:r>
      <w:r w:rsidRPr="00012E1D">
        <w:rPr>
          <w:rFonts w:ascii="Times New Roman" w:hAnsi="Times New Roman"/>
          <w:b/>
          <w:sz w:val="24"/>
          <w:szCs w:val="24"/>
        </w:rPr>
        <w:t>.</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sz w:val="24"/>
          <w:szCs w:val="24"/>
        </w:rPr>
        <w:t xml:space="preserve">Задача №3. </w:t>
      </w:r>
      <w:r w:rsidRPr="00012E1D">
        <w:rPr>
          <w:rFonts w:ascii="Times New Roman" w:hAnsi="Times New Roman"/>
          <w:sz w:val="24"/>
          <w:szCs w:val="24"/>
        </w:rPr>
        <w:t>Длина волны, соответствующая красной линии спектра водорода, в вакууме равна 656,3 нм, а в стекле – 410 нм. Определить показатель преломления стекла для этого света?</w:t>
      </w:r>
    </w:p>
    <w:p w:rsidR="00821AFE" w:rsidRPr="00012E1D" w:rsidRDefault="00821AFE" w:rsidP="00821AFE">
      <w:pPr>
        <w:spacing w:after="0"/>
        <w:jc w:val="both"/>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1.</w:t>
      </w:r>
      <w:r w:rsidRPr="00012E1D">
        <w:rPr>
          <w:rFonts w:ascii="Times New Roman" w:hAnsi="Times New Roman"/>
          <w:sz w:val="24"/>
          <w:szCs w:val="24"/>
        </w:rPr>
        <w:t xml:space="preserve"> Определите световую отдачу электрической лампы, если она излучает 110 Дж энергии в минуту, а её мощность равна 80 Вт.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lastRenderedPageBreak/>
        <w:t>2.</w:t>
      </w:r>
      <w:r w:rsidRPr="00012E1D">
        <w:rPr>
          <w:rFonts w:ascii="Times New Roman" w:hAnsi="Times New Roman"/>
          <w:sz w:val="24"/>
          <w:szCs w:val="24"/>
        </w:rPr>
        <w:t xml:space="preserve"> Освещенность жилой комнаты 20 м</w:t>
      </w:r>
      <w:r w:rsidRPr="00012E1D">
        <w:rPr>
          <w:rFonts w:ascii="Times New Roman" w:hAnsi="Times New Roman"/>
          <w:sz w:val="24"/>
          <w:szCs w:val="24"/>
          <w:vertAlign w:val="superscript"/>
        </w:rPr>
        <w:t>2</w:t>
      </w:r>
      <w:r w:rsidRPr="00012E1D">
        <w:rPr>
          <w:rFonts w:ascii="Times New Roman" w:hAnsi="Times New Roman"/>
          <w:sz w:val="24"/>
          <w:szCs w:val="24"/>
        </w:rPr>
        <w:t xml:space="preserve"> равна 150 лк. Определите, какое количество светодиодных ламп необходимо для освещения данной комнаты, если величина светового потока одной лампы 600 лм.</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bCs/>
          <w:sz w:val="24"/>
          <w:szCs w:val="24"/>
        </w:rPr>
        <w:t>3.</w:t>
      </w:r>
      <w:r w:rsidRPr="00012E1D">
        <w:rPr>
          <w:rFonts w:ascii="Times New Roman" w:hAnsi="Times New Roman"/>
          <w:sz w:val="24"/>
          <w:szCs w:val="24"/>
        </w:rPr>
        <w:t xml:space="preserve"> Освещенность листа бумаги, находящегося на расстоянии 3 м от лампы равна 30 лк. Какой световой поток падает на лист, если его размеры 0,2</w:t>
      </w:r>
      <w:r w:rsidRPr="00012E1D">
        <w:rPr>
          <w:rFonts w:ascii="Times New Roman" w:hAnsi="Times New Roman"/>
          <w:sz w:val="24"/>
          <w:szCs w:val="24"/>
          <w:shd w:val="clear" w:color="auto" w:fill="FFFFFF"/>
        </w:rPr>
        <w:t>×0,15 м и если считать освещенность во всех точках листа одинаковой? На какой высоте над столом висит лампа?</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 xml:space="preserve">Контрольная работа №6 </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«Квантовая физика»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№1.</w:t>
      </w:r>
      <w:r w:rsidRPr="00012E1D">
        <w:rPr>
          <w:rFonts w:ascii="Times New Roman" w:hAnsi="Times New Roman"/>
          <w:sz w:val="24"/>
          <w:szCs w:val="24"/>
        </w:rPr>
        <w:t xml:space="preserve"> Найти величину запирающего напряжения для фотоэлектронов при освещении металла светом с длиной волны 350 нм. Красная граница фотоэффекта для металла 6,2 • 10</w:t>
      </w:r>
      <w:r w:rsidRPr="00012E1D">
        <w:rPr>
          <w:rFonts w:ascii="Times New Roman" w:hAnsi="Times New Roman"/>
          <w:sz w:val="24"/>
          <w:szCs w:val="24"/>
          <w:vertAlign w:val="superscript"/>
        </w:rPr>
        <w:t>-5</w:t>
      </w:r>
      <w:r w:rsidRPr="00012E1D">
        <w:rPr>
          <w:rFonts w:ascii="Times New Roman" w:hAnsi="Times New Roman"/>
          <w:sz w:val="24"/>
          <w:szCs w:val="24"/>
        </w:rPr>
        <w:t xml:space="preserve"> см.</w:t>
      </w:r>
    </w:p>
    <w:p w:rsidR="00821AFE" w:rsidRPr="00012E1D" w:rsidRDefault="00821AFE" w:rsidP="00821AFE">
      <w:pPr>
        <w:spacing w:after="0"/>
        <w:jc w:val="both"/>
        <w:rPr>
          <w:rFonts w:ascii="Times New Roman" w:hAnsi="Times New Roman"/>
          <w:color w:val="000000"/>
          <w:sz w:val="24"/>
          <w:szCs w:val="24"/>
        </w:rPr>
      </w:pPr>
      <w:r w:rsidRPr="00012E1D">
        <w:rPr>
          <w:rFonts w:ascii="Times New Roman" w:hAnsi="Times New Roman"/>
          <w:b/>
          <w:sz w:val="24"/>
          <w:szCs w:val="24"/>
        </w:rPr>
        <w:t>Задача №2.</w:t>
      </w:r>
      <w:r w:rsidRPr="00012E1D">
        <w:rPr>
          <w:rFonts w:ascii="Times New Roman" w:hAnsi="Times New Roman"/>
          <w:sz w:val="24"/>
          <w:szCs w:val="24"/>
        </w:rPr>
        <w:t xml:space="preserve"> </w:t>
      </w:r>
      <w:r w:rsidRPr="00012E1D">
        <w:rPr>
          <w:rFonts w:ascii="Times New Roman" w:hAnsi="Times New Roman"/>
          <w:color w:val="000000"/>
          <w:sz w:val="24"/>
          <w:szCs w:val="24"/>
        </w:rPr>
        <w:t>Рассчитайте, за какое время количество атомов йода- 131 уменьшится в 2000 раз. Период полураспада радиоактивного йода-131 равен 8 сут.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sz w:val="24"/>
          <w:szCs w:val="24"/>
        </w:rPr>
        <w:t>Задача №3</w:t>
      </w:r>
      <w:r w:rsidRPr="00012E1D">
        <w:rPr>
          <w:rFonts w:ascii="Times New Roman" w:hAnsi="Times New Roman"/>
          <w:sz w:val="24"/>
          <w:szCs w:val="24"/>
        </w:rPr>
        <w:t xml:space="preserve">. Рассчитайте энергию связи и удельную энергию связи, дефект массы ядра углерода </w:t>
      </w:r>
      <w:r w:rsidRPr="00012E1D">
        <w:rPr>
          <w:rFonts w:ascii="Times New Roman" w:hAnsi="Times New Roman"/>
          <w:sz w:val="24"/>
          <w:szCs w:val="24"/>
          <w:vertAlign w:val="superscript"/>
        </w:rPr>
        <w:t>12</w:t>
      </w:r>
      <w:r w:rsidRPr="00012E1D">
        <w:rPr>
          <w:rFonts w:ascii="Times New Roman" w:hAnsi="Times New Roman"/>
          <w:sz w:val="24"/>
          <w:szCs w:val="24"/>
          <w:vertAlign w:val="subscript"/>
        </w:rPr>
        <w:t>6</w:t>
      </w:r>
      <w:r w:rsidRPr="00012E1D">
        <w:rPr>
          <w:rFonts w:ascii="Times New Roman" w:hAnsi="Times New Roman"/>
          <w:sz w:val="24"/>
          <w:szCs w:val="24"/>
        </w:rPr>
        <w:t xml:space="preserve">С. </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 xml:space="preserve"> </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bCs/>
          <w:sz w:val="24"/>
          <w:szCs w:val="24"/>
          <w:shd w:val="clear" w:color="auto" w:fill="FFFFFF"/>
        </w:rPr>
        <w:t>1.</w:t>
      </w:r>
      <w:r w:rsidRPr="00012E1D">
        <w:rPr>
          <w:rFonts w:ascii="Times New Roman" w:hAnsi="Times New Roman"/>
          <w:sz w:val="24"/>
          <w:szCs w:val="24"/>
          <w:shd w:val="clear" w:color="auto" w:fill="FFFFFF"/>
        </w:rPr>
        <w:t xml:space="preserve"> Датчики движения используют для управления светом в подъезде, на входе в дом и в других местах. Кадмиевые фотоэлементы лежат в основе их устройства. Будет ли работать фотоэлемент, то есть, возникнет ли фотоэффект в кадмии под действием облучения, имеющего длину волны 450нм?</w:t>
      </w:r>
    </w:p>
    <w:p w:rsidR="00821AFE" w:rsidRPr="00012E1D" w:rsidRDefault="00821AFE" w:rsidP="00821AFE">
      <w:pPr>
        <w:spacing w:after="0"/>
        <w:jc w:val="both"/>
        <w:rPr>
          <w:rFonts w:ascii="Times New Roman" w:hAnsi="Times New Roman"/>
          <w:sz w:val="24"/>
          <w:szCs w:val="24"/>
          <w:shd w:val="clear" w:color="auto" w:fill="FFFFFF"/>
        </w:rPr>
      </w:pPr>
      <w:r w:rsidRPr="00012E1D">
        <w:rPr>
          <w:rFonts w:ascii="Times New Roman" w:hAnsi="Times New Roman"/>
          <w:b/>
          <w:bCs/>
          <w:sz w:val="24"/>
          <w:szCs w:val="24"/>
          <w:shd w:val="clear" w:color="auto" w:fill="FFFFFF"/>
        </w:rPr>
        <w:t>2.</w:t>
      </w:r>
      <w:r w:rsidRPr="00012E1D">
        <w:rPr>
          <w:rFonts w:ascii="Times New Roman" w:hAnsi="Times New Roman"/>
          <w:sz w:val="24"/>
          <w:szCs w:val="24"/>
          <w:shd w:val="clear" w:color="auto" w:fill="FFFFFF"/>
        </w:rPr>
        <w:t xml:space="preserve"> </w:t>
      </w:r>
      <w:r w:rsidRPr="00012E1D">
        <w:rPr>
          <w:rFonts w:ascii="Times New Roman" w:hAnsi="Times New Roman"/>
          <w:sz w:val="24"/>
          <w:szCs w:val="24"/>
        </w:rPr>
        <w:t>Лазерный нивелир используется строителями для соблюдения правильной геометрии стен, потолков, откосов, отделочниками для ровной укладки стеновых покрытий, выравнивания пола и стен, переноса на стены и потолки элементов дизайна с дизайн-проекта.</w:t>
      </w:r>
      <w:r w:rsidRPr="00012E1D">
        <w:rPr>
          <w:rFonts w:ascii="Times New Roman" w:hAnsi="Times New Roman"/>
          <w:sz w:val="24"/>
          <w:szCs w:val="24"/>
          <w:shd w:val="clear" w:color="auto" w:fill="FFFFFF"/>
        </w:rPr>
        <w:t xml:space="preserve"> Более распространены нивелиры с лазером красного цвета (650 нм). Определить мощность излучения лазерного нивелира, если за 1с излучается </w:t>
      </w:r>
      <w:r w:rsidRPr="00012E1D">
        <w:rPr>
          <w:rFonts w:ascii="Times New Roman" w:hAnsi="Times New Roman"/>
          <w:sz w:val="24"/>
          <w:szCs w:val="24"/>
        </w:rPr>
        <w:t>9·10</w:t>
      </w:r>
      <w:r w:rsidRPr="00012E1D">
        <w:rPr>
          <w:rFonts w:ascii="Times New Roman" w:hAnsi="Times New Roman"/>
          <w:sz w:val="24"/>
          <w:szCs w:val="24"/>
          <w:vertAlign w:val="superscript"/>
        </w:rPr>
        <w:t>24</w:t>
      </w:r>
      <w:r w:rsidRPr="00012E1D">
        <w:rPr>
          <w:rFonts w:ascii="Times New Roman" w:hAnsi="Times New Roman"/>
          <w:sz w:val="24"/>
          <w:szCs w:val="24"/>
        </w:rPr>
        <w:t xml:space="preserve"> фотонов.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shd w:val="clear" w:color="auto" w:fill="FFFFFF"/>
        </w:rPr>
        <w:t>3.</w:t>
      </w:r>
      <w:r w:rsidRPr="00012E1D">
        <w:rPr>
          <w:rFonts w:ascii="Times New Roman" w:hAnsi="Times New Roman"/>
          <w:sz w:val="24"/>
          <w:szCs w:val="24"/>
          <w:shd w:val="clear" w:color="auto" w:fill="FFFFFF"/>
        </w:rPr>
        <w:t xml:space="preserve"> При проведении строительных и отделочных работ используют лазерные уровни и лазерные рулетки. </w:t>
      </w:r>
      <w:r w:rsidRPr="00012E1D">
        <w:rPr>
          <w:rFonts w:ascii="Times New Roman" w:hAnsi="Times New Roman"/>
          <w:sz w:val="24"/>
          <w:szCs w:val="24"/>
        </w:rPr>
        <w:t>Мощность излучения лазерной рулетки с длиной волны λ = 600 нм равна P = 2 мВт. Определите число фотонов, излучаемых рулеткой за 1с.</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pStyle w:val="10"/>
        <w:rPr>
          <w:b/>
          <w:bCs/>
        </w:rPr>
      </w:pPr>
      <w:bookmarkStart w:id="50" w:name="_Toc136375583"/>
      <w:r w:rsidRPr="00012E1D">
        <w:rPr>
          <w:b/>
          <w:bCs/>
        </w:rPr>
        <w:t>3. Оценочные материалы для промежуточной аттестации</w:t>
      </w:r>
      <w:bookmarkEnd w:id="50"/>
    </w:p>
    <w:p w:rsidR="00821AFE" w:rsidRPr="00012E1D" w:rsidRDefault="00821AFE" w:rsidP="00821AFE">
      <w:pPr>
        <w:spacing w:after="0"/>
        <w:jc w:val="center"/>
        <w:rPr>
          <w:rFonts w:ascii="Times New Roman" w:hAnsi="Times New Roman"/>
          <w:b/>
          <w:bCs/>
          <w:sz w:val="24"/>
          <w:szCs w:val="24"/>
        </w:rPr>
      </w:pPr>
      <w:r w:rsidRPr="00012E1D">
        <w:rPr>
          <w:rFonts w:ascii="Times New Roman" w:hAnsi="Times New Roman"/>
          <w:b/>
          <w:bCs/>
          <w:sz w:val="24"/>
          <w:szCs w:val="24"/>
        </w:rPr>
        <w:t>Критерии оценки</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За каждое задание </w:t>
      </w:r>
      <w:r w:rsidRPr="00012E1D">
        <w:rPr>
          <w:rFonts w:ascii="Times New Roman" w:hAnsi="Times New Roman"/>
          <w:b/>
          <w:bCs/>
          <w:sz w:val="24"/>
          <w:szCs w:val="24"/>
        </w:rPr>
        <w:t>первой части</w:t>
      </w:r>
      <w:r w:rsidRPr="00012E1D">
        <w:rPr>
          <w:rFonts w:ascii="Times New Roman" w:hAnsi="Times New Roman"/>
          <w:sz w:val="24"/>
          <w:szCs w:val="24"/>
        </w:rPr>
        <w:t xml:space="preserve"> выставляется 1 балл при правильном ответе, 0 баллов – при неправильном ответе.</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Задание </w:t>
      </w:r>
      <w:r w:rsidRPr="00012E1D">
        <w:rPr>
          <w:rFonts w:ascii="Times New Roman" w:hAnsi="Times New Roman"/>
          <w:b/>
          <w:bCs/>
          <w:sz w:val="24"/>
          <w:szCs w:val="24"/>
        </w:rPr>
        <w:t>№19</w:t>
      </w:r>
      <w:r w:rsidRPr="00012E1D">
        <w:rPr>
          <w:rFonts w:ascii="Times New Roman" w:hAnsi="Times New Roman"/>
          <w:sz w:val="24"/>
          <w:szCs w:val="24"/>
        </w:rPr>
        <w:t xml:space="preserve"> </w:t>
      </w:r>
      <w:r w:rsidRPr="00012E1D">
        <w:rPr>
          <w:rFonts w:ascii="Times New Roman" w:hAnsi="Times New Roman"/>
          <w:b/>
          <w:bCs/>
          <w:sz w:val="24"/>
          <w:szCs w:val="24"/>
        </w:rPr>
        <w:t>второй части</w:t>
      </w:r>
      <w:r w:rsidRPr="00012E1D">
        <w:rPr>
          <w:rFonts w:ascii="Times New Roman" w:hAnsi="Times New Roman"/>
          <w:sz w:val="24"/>
          <w:szCs w:val="24"/>
        </w:rPr>
        <w:t>:</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2 балла – приведено полное правильное решение, включающее следующие элементы:</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Записаны физические закономерности, применение которых необходимо и достаточно для решения данной задачи;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1 балл – приведено неполное решение или решение, содержащее ошибки: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Записаны не все необходимые для решения физические закономерности;</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ИЛИ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В записях необходимых для решения физических закономерностях имеются ошибки;</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ИЛИ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Допущены ошибки в математических преобразованиях или вычислениях.</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lastRenderedPageBreak/>
        <w:t>0 баллов – решение задачи полностью неверное ИЛИ отсутствует.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Задание </w:t>
      </w:r>
      <w:r w:rsidRPr="00012E1D">
        <w:rPr>
          <w:rFonts w:ascii="Times New Roman" w:hAnsi="Times New Roman"/>
          <w:b/>
          <w:bCs/>
          <w:sz w:val="24"/>
          <w:szCs w:val="24"/>
        </w:rPr>
        <w:t>№20</w:t>
      </w:r>
      <w:r w:rsidRPr="00012E1D">
        <w:rPr>
          <w:rFonts w:ascii="Times New Roman" w:hAnsi="Times New Roman"/>
          <w:sz w:val="24"/>
          <w:szCs w:val="24"/>
        </w:rPr>
        <w:t xml:space="preserve"> </w:t>
      </w:r>
      <w:r w:rsidRPr="00012E1D">
        <w:rPr>
          <w:rFonts w:ascii="Times New Roman" w:hAnsi="Times New Roman"/>
          <w:b/>
          <w:bCs/>
          <w:sz w:val="24"/>
          <w:szCs w:val="24"/>
        </w:rPr>
        <w:t>второй части</w:t>
      </w:r>
      <w:r w:rsidRPr="00012E1D">
        <w:rPr>
          <w:rFonts w:ascii="Times New Roman" w:hAnsi="Times New Roman"/>
          <w:sz w:val="24"/>
          <w:szCs w:val="24"/>
        </w:rPr>
        <w:t>:</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2 балла – приведено полное правильное решение, включающее следующие элементы:</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Верно указаны физические явления ИЛИ записаны физические закономерности, применение которых необходимо и достаточно для решения данной задачи;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Проведены корректные рассуждения, сформулирован верный ответ.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1 балл – приведено неполное решение или решение, содержащее ошибки: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Записаны не все необходимые для решения физические явления и закономерности;</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ИЛИ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Верно указаны все необходимые для решения физические явления и закономерности, но ответ явно не сформулирован;</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ИЛИ</w:t>
      </w:r>
    </w:p>
    <w:p w:rsidR="00821AFE" w:rsidRPr="00012E1D" w:rsidRDefault="00821AFE" w:rsidP="00821AFE">
      <w:pPr>
        <w:pStyle w:val="1a"/>
        <w:spacing w:line="276" w:lineRule="auto"/>
        <w:jc w:val="both"/>
        <w:rPr>
          <w:rFonts w:ascii="Times New Roman" w:hAnsi="Times New Roman" w:cs="Times New Roman"/>
          <w:lang w:val="ru-RU"/>
        </w:rPr>
      </w:pPr>
      <w:r w:rsidRPr="00012E1D">
        <w:rPr>
          <w:rFonts w:ascii="Times New Roman" w:hAnsi="Times New Roman" w:cs="Times New Roman"/>
          <w:lang w:val="ru-RU"/>
        </w:rPr>
        <w:t>- Указаны физические явления и закономерности, но в приведённых рассуждениях содержатся ошибки.</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0 баллов – решение задачи полностью неверное ИЛИ отсутствует.</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center"/>
        <w:rPr>
          <w:rFonts w:ascii="Times New Roman" w:hAnsi="Times New Roman"/>
          <w:b/>
          <w:bCs/>
          <w:sz w:val="24"/>
          <w:szCs w:val="24"/>
        </w:rPr>
      </w:pPr>
      <w:r w:rsidRPr="00012E1D">
        <w:rPr>
          <w:rFonts w:ascii="Times New Roman" w:hAnsi="Times New Roman"/>
          <w:b/>
          <w:bCs/>
          <w:sz w:val="24"/>
          <w:szCs w:val="24"/>
        </w:rPr>
        <w:t>Перевод в пятибалльную систему:</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tbl>
      <w:tblPr>
        <w:tblStyle w:val="af1"/>
        <w:tblW w:w="0" w:type="auto"/>
        <w:tblCellMar>
          <w:top w:w="15" w:type="dxa"/>
          <w:left w:w="15" w:type="dxa"/>
          <w:bottom w:w="15" w:type="dxa"/>
          <w:right w:w="15" w:type="dxa"/>
        </w:tblCellMar>
        <w:tblLook w:val="04A0"/>
      </w:tblPr>
      <w:tblGrid>
        <w:gridCol w:w="2346"/>
        <w:gridCol w:w="2345"/>
        <w:gridCol w:w="2345"/>
        <w:gridCol w:w="2348"/>
      </w:tblGrid>
      <w:tr w:rsidR="00821AFE" w:rsidRPr="00012E1D" w:rsidTr="00F02423">
        <w:tc>
          <w:tcPr>
            <w:tcW w:w="23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bCs/>
                <w:sz w:val="24"/>
                <w:szCs w:val="24"/>
              </w:rPr>
            </w:pPr>
            <w:r w:rsidRPr="00012E1D">
              <w:rPr>
                <w:rFonts w:ascii="Times New Roman" w:hAnsi="Times New Roman"/>
                <w:b/>
                <w:bCs/>
                <w:sz w:val="24"/>
                <w:szCs w:val="24"/>
              </w:rPr>
              <w:t>«5»</w:t>
            </w:r>
          </w:p>
        </w:tc>
        <w:tc>
          <w:tcPr>
            <w:tcW w:w="23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bCs/>
                <w:sz w:val="24"/>
                <w:szCs w:val="24"/>
              </w:rPr>
            </w:pPr>
            <w:r w:rsidRPr="00012E1D">
              <w:rPr>
                <w:rFonts w:ascii="Times New Roman" w:hAnsi="Times New Roman"/>
                <w:b/>
                <w:bCs/>
                <w:sz w:val="24"/>
                <w:szCs w:val="24"/>
              </w:rPr>
              <w:t>«4»</w:t>
            </w:r>
          </w:p>
        </w:tc>
        <w:tc>
          <w:tcPr>
            <w:tcW w:w="23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bCs/>
                <w:sz w:val="24"/>
                <w:szCs w:val="24"/>
              </w:rPr>
            </w:pPr>
            <w:r w:rsidRPr="00012E1D">
              <w:rPr>
                <w:rFonts w:ascii="Times New Roman" w:hAnsi="Times New Roman"/>
                <w:b/>
                <w:bCs/>
                <w:sz w:val="24"/>
                <w:szCs w:val="24"/>
              </w:rPr>
              <w:t>«3»</w:t>
            </w:r>
          </w:p>
        </w:tc>
        <w:tc>
          <w:tcPr>
            <w:tcW w:w="2388" w:type="dxa"/>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b/>
                <w:bCs/>
                <w:sz w:val="24"/>
                <w:szCs w:val="24"/>
              </w:rPr>
            </w:pPr>
            <w:r w:rsidRPr="00012E1D">
              <w:rPr>
                <w:rFonts w:ascii="Times New Roman" w:hAnsi="Times New Roman"/>
                <w:b/>
                <w:bCs/>
                <w:sz w:val="24"/>
                <w:szCs w:val="24"/>
              </w:rPr>
              <w:t>«2»</w:t>
            </w:r>
          </w:p>
        </w:tc>
      </w:tr>
      <w:tr w:rsidR="00821AFE" w:rsidRPr="00012E1D" w:rsidTr="00F02423">
        <w:tc>
          <w:tcPr>
            <w:tcW w:w="238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19-22 баллов</w:t>
            </w:r>
          </w:p>
        </w:tc>
        <w:tc>
          <w:tcPr>
            <w:tcW w:w="238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15-18 баллов</w:t>
            </w:r>
          </w:p>
        </w:tc>
        <w:tc>
          <w:tcPr>
            <w:tcW w:w="238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11-14 баллов</w:t>
            </w:r>
          </w:p>
        </w:tc>
        <w:tc>
          <w:tcPr>
            <w:tcW w:w="238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center"/>
              <w:rPr>
                <w:rFonts w:ascii="Times New Roman" w:hAnsi="Times New Roman"/>
                <w:sz w:val="24"/>
                <w:szCs w:val="24"/>
              </w:rPr>
            </w:pPr>
          </w:p>
          <w:p w:rsidR="00821AFE" w:rsidRPr="00012E1D" w:rsidRDefault="00821AFE" w:rsidP="00F02423">
            <w:pPr>
              <w:spacing w:after="0"/>
              <w:jc w:val="center"/>
              <w:rPr>
                <w:rFonts w:ascii="Times New Roman" w:hAnsi="Times New Roman"/>
                <w:sz w:val="24"/>
                <w:szCs w:val="24"/>
              </w:rPr>
            </w:pPr>
            <w:r w:rsidRPr="00012E1D">
              <w:rPr>
                <w:rFonts w:ascii="Times New Roman" w:hAnsi="Times New Roman"/>
                <w:sz w:val="24"/>
                <w:szCs w:val="24"/>
              </w:rPr>
              <w:t>10 баллов и меньше</w:t>
            </w:r>
          </w:p>
          <w:p w:rsidR="00821AFE" w:rsidRPr="00012E1D" w:rsidRDefault="00821AFE" w:rsidP="00F02423">
            <w:pPr>
              <w:spacing w:after="0"/>
              <w:jc w:val="center"/>
              <w:rPr>
                <w:rFonts w:ascii="Times New Roman" w:hAnsi="Times New Roman"/>
                <w:sz w:val="24"/>
                <w:szCs w:val="24"/>
              </w:rPr>
            </w:pPr>
          </w:p>
        </w:tc>
      </w:tr>
    </w:tbl>
    <w:p w:rsidR="00821AFE" w:rsidRPr="00012E1D" w:rsidRDefault="00821AFE" w:rsidP="00821AFE">
      <w:pPr>
        <w:spacing w:after="0"/>
        <w:jc w:val="center"/>
        <w:rPr>
          <w:rFonts w:ascii="Times New Roman" w:hAnsi="Times New Roman"/>
          <w:b/>
          <w:bCs/>
          <w:sz w:val="24"/>
          <w:szCs w:val="24"/>
        </w:rPr>
      </w:pP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Пример экзаменационного варианта</w:t>
      </w:r>
    </w:p>
    <w:p w:rsidR="00821AFE" w:rsidRPr="00012E1D" w:rsidRDefault="00821AFE" w:rsidP="00821AFE">
      <w:pPr>
        <w:spacing w:after="0"/>
        <w:jc w:val="center"/>
        <w:rPr>
          <w:rFonts w:ascii="Times New Roman" w:hAnsi="Times New Roman"/>
          <w:b/>
          <w:sz w:val="24"/>
          <w:szCs w:val="24"/>
        </w:rPr>
      </w:pPr>
      <w:r w:rsidRPr="00012E1D">
        <w:rPr>
          <w:rFonts w:ascii="Times New Roman" w:hAnsi="Times New Roman"/>
          <w:b/>
          <w:sz w:val="24"/>
          <w:szCs w:val="24"/>
        </w:rPr>
        <w:t>Для УГПС 08.00.00 Техника и технологии строительства</w:t>
      </w:r>
    </w:p>
    <w:p w:rsidR="00821AFE" w:rsidRPr="00012E1D" w:rsidRDefault="00821AFE" w:rsidP="00821AFE">
      <w:pPr>
        <w:spacing w:after="0"/>
        <w:jc w:val="center"/>
        <w:rPr>
          <w:rFonts w:ascii="Times New Roman" w:hAnsi="Times New Roman"/>
          <w:b/>
          <w:sz w:val="24"/>
          <w:szCs w:val="24"/>
        </w:rPr>
      </w:pPr>
    </w:p>
    <w:p w:rsidR="00821AFE" w:rsidRPr="00012E1D" w:rsidRDefault="00821AFE" w:rsidP="00821AFE">
      <w:pPr>
        <w:spacing w:after="0"/>
        <w:rPr>
          <w:rFonts w:ascii="Times New Roman" w:hAnsi="Times New Roman"/>
          <w:b/>
          <w:sz w:val="24"/>
          <w:szCs w:val="24"/>
        </w:rPr>
      </w:pPr>
      <w:r w:rsidRPr="00012E1D">
        <w:rPr>
          <w:rFonts w:ascii="Times New Roman" w:hAnsi="Times New Roman"/>
          <w:b/>
          <w:sz w:val="24"/>
          <w:szCs w:val="24"/>
        </w:rPr>
        <w:t xml:space="preserve">Часть 1 </w:t>
      </w:r>
    </w:p>
    <w:p w:rsidR="00821AFE" w:rsidRPr="00012E1D" w:rsidRDefault="00821AFE" w:rsidP="00821AFE">
      <w:pPr>
        <w:spacing w:after="0"/>
        <w:rPr>
          <w:rFonts w:ascii="Times New Roman" w:hAnsi="Times New Roman"/>
          <w:b/>
          <w:bCs/>
          <w:sz w:val="24"/>
          <w:szCs w:val="24"/>
        </w:rPr>
      </w:pPr>
      <w:r w:rsidRPr="00012E1D">
        <w:rPr>
          <w:rFonts w:ascii="Times New Roman" w:hAnsi="Times New Roman"/>
          <w:b/>
          <w:bCs/>
          <w:sz w:val="24"/>
          <w:szCs w:val="24"/>
        </w:rPr>
        <w:t>(напишите краткое решение задачи и выберите букву правильного ответа):</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1.</w:t>
      </w:r>
    </w:p>
    <w:p w:rsidR="00821AFE" w:rsidRPr="00012E1D" w:rsidRDefault="00821AFE" w:rsidP="00821AFE">
      <w:pPr>
        <w:pStyle w:val="leftmargin"/>
        <w:spacing w:before="0" w:beforeAutospacing="0" w:after="0" w:afterAutospacing="0" w:line="276" w:lineRule="auto"/>
        <w:jc w:val="both"/>
        <w:rPr>
          <w:color w:val="000000"/>
        </w:rPr>
      </w:pPr>
      <w:r w:rsidRPr="00012E1D">
        <w:rPr>
          <w:noProof/>
        </w:rPr>
        <w:drawing>
          <wp:inline distT="0" distB="0" distL="0" distR="0">
            <wp:extent cx="1638300" cy="1173480"/>
            <wp:effectExtent l="19050" t="0" r="0" b="0"/>
            <wp:docPr id="110" name="Рисунок 110" descr="C:\Users\W-book\AppData\Local\Temp\ksohtml12872\wps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descr="C:\Users\W-book\AppData\Local\Temp\ksohtml12872\wps154.jpg"/>
                    <pic:cNvPicPr>
                      <a:picLocks noChangeAspect="1" noChangeArrowheads="1"/>
                    </pic:cNvPicPr>
                  </pic:nvPicPr>
                  <pic:blipFill>
                    <a:blip r:embed="rId411" cstate="print"/>
                    <a:srcRect/>
                    <a:stretch>
                      <a:fillRect/>
                    </a:stretch>
                  </pic:blipFill>
                  <pic:spPr>
                    <a:xfrm>
                      <a:off x="0" y="0"/>
                      <a:ext cx="1638300" cy="117348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На графике приведена зависимость скорости тела от времени при прямолинейном движении. Определите по графику ускорение тела. (Ответ дайте в метрах в секунду в квадрате.)</w:t>
      </w:r>
    </w:p>
    <w:p w:rsidR="00821AFE" w:rsidRPr="00012E1D" w:rsidRDefault="00821AFE" w:rsidP="00821AFE">
      <w:pPr>
        <w:pStyle w:val="a3"/>
        <w:shd w:val="clear" w:color="auto" w:fill="FFFFFF"/>
        <w:spacing w:before="0" w:beforeAutospacing="0" w:after="0" w:afterAutospacing="0" w:line="276" w:lineRule="auto"/>
        <w:rPr>
          <w:vertAlign w:val="superscript"/>
        </w:rPr>
      </w:pPr>
      <w:r w:rsidRPr="00012E1D">
        <w:t>А.  6 м/с</w:t>
      </w:r>
      <w:r w:rsidRPr="00012E1D">
        <w:rPr>
          <w:vertAlign w:val="superscript"/>
        </w:rPr>
        <w:t>2</w:t>
      </w:r>
      <w:r w:rsidRPr="00012E1D">
        <w:rPr>
          <w:rStyle w:val="150"/>
          <w:rFonts w:ascii="Times New Roman" w:hAnsi="Times New Roman"/>
        </w:rPr>
        <w:t xml:space="preserve">     </w:t>
      </w:r>
      <w:r w:rsidRPr="00012E1D">
        <w:t>Б.  8 м/с</w:t>
      </w:r>
      <w:r w:rsidRPr="00012E1D">
        <w:rPr>
          <w:vertAlign w:val="superscript"/>
        </w:rPr>
        <w:t>2</w:t>
      </w:r>
      <w:r w:rsidRPr="00012E1D">
        <w:rPr>
          <w:rStyle w:val="150"/>
          <w:rFonts w:ascii="Times New Roman" w:hAnsi="Times New Roman"/>
        </w:rPr>
        <w:t xml:space="preserve">     </w:t>
      </w:r>
      <w:r w:rsidRPr="00012E1D">
        <w:t>В.  15 м/с</w:t>
      </w:r>
      <w:r w:rsidRPr="00012E1D">
        <w:rPr>
          <w:vertAlign w:val="superscript"/>
        </w:rPr>
        <w:t>2</w:t>
      </w:r>
      <w:r w:rsidRPr="00012E1D">
        <w:rPr>
          <w:rStyle w:val="150"/>
          <w:rFonts w:ascii="Times New Roman" w:hAnsi="Times New Roman"/>
        </w:rPr>
        <w:t xml:space="preserve">     </w:t>
      </w:r>
      <w:r w:rsidRPr="00012E1D">
        <w:t>Г.  20 м/с</w:t>
      </w:r>
      <w:r w:rsidRPr="00012E1D">
        <w:rPr>
          <w:vertAlign w:val="superscript"/>
        </w:rPr>
        <w:t>2</w:t>
      </w:r>
    </w:p>
    <w:p w:rsidR="00821AFE" w:rsidRPr="00012E1D" w:rsidRDefault="00821AFE" w:rsidP="00821AFE">
      <w:pPr>
        <w:pStyle w:val="a3"/>
        <w:shd w:val="clear" w:color="auto" w:fill="FFFFFF"/>
        <w:spacing w:before="0" w:beforeAutospacing="0" w:after="0" w:afterAutospacing="0" w:line="276" w:lineRule="auto"/>
        <w:jc w:val="both"/>
        <w:rPr>
          <w:vertAlign w:val="superscript"/>
        </w:rPr>
      </w:pPr>
      <w:r w:rsidRPr="00012E1D">
        <w:rPr>
          <w:rStyle w:val="160"/>
          <w:rFonts w:ascii="Times New Roman" w:hAnsi="Times New Roman" w:cs="Times New Roman"/>
          <w:b/>
          <w:bCs/>
          <w:color w:val="000000"/>
        </w:rPr>
        <w:t xml:space="preserve">2. </w:t>
      </w:r>
      <w:r w:rsidRPr="00012E1D">
        <w:t xml:space="preserve">Автомобиль массой 1000 кг движется с постоянной по модулю скоростью по выпуклому мосту. Автомобиль действует на мост в верхней его точке с силой </w:t>
      </w:r>
      <w:r w:rsidRPr="00012E1D">
        <w:rPr>
          <w:i/>
          <w:iCs/>
        </w:rPr>
        <w:t>F</w:t>
      </w:r>
      <w:r w:rsidRPr="00012E1D">
        <w:t xml:space="preserve"> = 9000 Н. Сила, с которой мост действует на автомобиль, равна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1000 Н и направлена вертикально вверх</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Б) 19 000 Н и направлена вертикально вниз</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9000 Н и направлена вертикально вниз</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Г) 9000 Н и направлена вертикально вверх</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3.</w:t>
      </w:r>
      <w:r w:rsidRPr="00012E1D">
        <w:rPr>
          <w:rFonts w:ascii="Times New Roman" w:hAnsi="Times New Roman"/>
          <w:sz w:val="24"/>
          <w:szCs w:val="24"/>
        </w:rPr>
        <w:t xml:space="preserve"> С балкона с высоты 5 м бросают мяч в горизонтальном направлении. Начальная скорость мяча 7 м/с, его масса 0,1 кг. Через 2 с после броска импульс мяча приблизительно равен</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lastRenderedPageBreak/>
        <w:t>А) 0</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Б) 2,1 кг</w:t>
      </w:r>
      <w:r w:rsidRPr="00012E1D">
        <w:rPr>
          <w:noProof/>
        </w:rPr>
        <w:drawing>
          <wp:inline distT="0" distB="0" distL="0" distR="0">
            <wp:extent cx="60960" cy="76200"/>
            <wp:effectExtent l="19050" t="0" r="0" b="0"/>
            <wp:docPr id="111" name="Рисунок 111" descr="C:\Users\W-book\AppData\Local\Temp\ksohtml12872\wps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descr="C:\Users\W-book\AppData\Local\Temp\ksohtml12872\wps155.jpg"/>
                    <pic:cNvPicPr>
                      <a:picLocks noChangeAspect="1" noChangeArrowheads="1"/>
                    </pic:cNvPicPr>
                  </pic:nvPicPr>
                  <pic:blipFill>
                    <a:blip r:embed="rId412"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012E1D">
        <w:rPr>
          <w:color w:val="000000"/>
        </w:rPr>
        <w:t>м/с</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0,7 кг</w:t>
      </w:r>
      <w:r w:rsidRPr="00012E1D">
        <w:rPr>
          <w:noProof/>
        </w:rPr>
        <w:drawing>
          <wp:inline distT="0" distB="0" distL="0" distR="0">
            <wp:extent cx="60960" cy="76200"/>
            <wp:effectExtent l="19050" t="0" r="0" b="0"/>
            <wp:docPr id="112" name="Рисунок 112" descr="C:\Users\W-book\AppData\Local\Temp\ksohtml12872\wps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descr="C:\Users\W-book\AppData\Local\Temp\ksohtml12872\wps156.jpg"/>
                    <pic:cNvPicPr>
                      <a:picLocks noChangeAspect="1" noChangeArrowheads="1"/>
                    </pic:cNvPicPr>
                  </pic:nvPicPr>
                  <pic:blipFill>
                    <a:blip r:embed="rId412"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012E1D">
        <w:rPr>
          <w:color w:val="000000"/>
        </w:rPr>
        <w:t>м/с</w:t>
      </w:r>
    </w:p>
    <w:p w:rsidR="00821AFE" w:rsidRPr="00012E1D" w:rsidRDefault="00821AFE" w:rsidP="00821AFE">
      <w:pPr>
        <w:pStyle w:val="leftmargin"/>
        <w:spacing w:before="0" w:beforeAutospacing="0" w:after="0" w:afterAutospacing="0" w:line="276" w:lineRule="auto"/>
        <w:jc w:val="both"/>
        <w:rPr>
          <w:color w:val="000000"/>
        </w:rPr>
      </w:pPr>
      <w:r w:rsidRPr="00012E1D">
        <w:t>Г) 1,4 кг</w:t>
      </w:r>
      <w:r w:rsidRPr="00012E1D">
        <w:rPr>
          <w:noProof/>
        </w:rPr>
        <w:drawing>
          <wp:inline distT="0" distB="0" distL="0" distR="0">
            <wp:extent cx="60960" cy="76200"/>
            <wp:effectExtent l="19050" t="0" r="0" b="0"/>
            <wp:docPr id="113" name="Рисунок 113" descr="C:\Users\W-book\AppData\Local\Temp\ksohtml12872\wps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C:\Users\W-book\AppData\Local\Temp\ksohtml12872\wps157.jpg"/>
                    <pic:cNvPicPr>
                      <a:picLocks noChangeAspect="1" noChangeArrowheads="1"/>
                    </pic:cNvPicPr>
                  </pic:nvPicPr>
                  <pic:blipFill>
                    <a:blip r:embed="rId412"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012E1D">
        <w:t>м/с</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 xml:space="preserve">4. </w:t>
      </w:r>
      <w:r w:rsidRPr="00012E1D">
        <w:rPr>
          <w:rFonts w:ascii="Times New Roman" w:hAnsi="Times New Roman"/>
          <w:sz w:val="24"/>
          <w:szCs w:val="24"/>
        </w:rPr>
        <w:t>В каких телах — твёрдых, жидких или газообразных — происходит диффузия?</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только в жидких</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Б) только в твёрдых</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только в газообразных</w:t>
      </w:r>
    </w:p>
    <w:p w:rsidR="00821AFE" w:rsidRPr="00012E1D" w:rsidRDefault="00821AFE" w:rsidP="00821AFE">
      <w:pPr>
        <w:pStyle w:val="leftmargin"/>
        <w:spacing w:before="0" w:beforeAutospacing="0" w:after="0" w:afterAutospacing="0" w:line="276" w:lineRule="auto"/>
        <w:jc w:val="both"/>
        <w:rPr>
          <w:rStyle w:val="160"/>
          <w:rFonts w:ascii="Times New Roman" w:hAnsi="Times New Roman" w:cs="Times New Roman"/>
        </w:rPr>
      </w:pPr>
      <w:r w:rsidRPr="00012E1D">
        <w:t>Г) в твёрдых, жидких и газообразных</w:t>
      </w:r>
    </w:p>
    <w:p w:rsidR="00821AFE" w:rsidRPr="00012E1D" w:rsidRDefault="00821AFE" w:rsidP="00821AFE">
      <w:pPr>
        <w:widowControl w:val="0"/>
        <w:autoSpaceDE w:val="0"/>
        <w:autoSpaceDN w:val="0"/>
        <w:adjustRightInd w:val="0"/>
        <w:spacing w:after="0"/>
        <w:rPr>
          <w:rFonts w:ascii="Times New Roman" w:hAnsi="Times New Roman"/>
          <w:sz w:val="24"/>
          <w:szCs w:val="24"/>
        </w:rPr>
      </w:pPr>
      <w:r w:rsidRPr="00012E1D">
        <w:rPr>
          <w:rFonts w:ascii="Times New Roman" w:hAnsi="Times New Roman"/>
          <w:b/>
          <w:sz w:val="24"/>
          <w:szCs w:val="24"/>
        </w:rPr>
        <w:t>5.</w:t>
      </w:r>
      <w:r w:rsidRPr="00012E1D">
        <w:rPr>
          <w:rFonts w:ascii="Times New Roman" w:hAnsi="Times New Roman"/>
          <w:sz w:val="24"/>
          <w:szCs w:val="24"/>
        </w:rPr>
        <w:t xml:space="preserve"> Сколько молекул содержится в капле воды массой 0,3 г? </w:t>
      </w:r>
    </w:p>
    <w:p w:rsidR="00821AFE" w:rsidRPr="00012E1D" w:rsidRDefault="00821AFE" w:rsidP="00821AFE">
      <w:pPr>
        <w:spacing w:after="0"/>
        <w:jc w:val="both"/>
        <w:rPr>
          <w:rFonts w:ascii="Times New Roman" w:hAnsi="Times New Roman"/>
          <w:iCs/>
          <w:sz w:val="24"/>
          <w:szCs w:val="24"/>
        </w:rPr>
      </w:pPr>
      <w:r w:rsidRPr="00012E1D">
        <w:rPr>
          <w:rFonts w:ascii="Times New Roman" w:hAnsi="Times New Roman"/>
          <w:iCs/>
          <w:sz w:val="24"/>
          <w:szCs w:val="24"/>
        </w:rPr>
        <w:t xml:space="preserve">А.  </w:t>
      </w:r>
      <w:r w:rsidRPr="00012E1D">
        <w:rPr>
          <w:rFonts w:ascii="Times New Roman" w:hAnsi="Times New Roman"/>
          <w:sz w:val="24"/>
          <w:szCs w:val="24"/>
        </w:rPr>
        <w:t xml:space="preserve">10 </w:t>
      </w:r>
      <w:r w:rsidRPr="00012E1D">
        <w:rPr>
          <w:rFonts w:ascii="Times New Roman" w:hAnsi="Times New Roman"/>
          <w:sz w:val="24"/>
          <w:szCs w:val="24"/>
          <w:vertAlign w:val="superscript"/>
        </w:rPr>
        <w:t>23</w:t>
      </w:r>
      <w:r w:rsidRPr="00012E1D">
        <w:rPr>
          <w:rFonts w:ascii="Times New Roman" w:hAnsi="Times New Roman"/>
          <w:sz w:val="24"/>
          <w:szCs w:val="24"/>
        </w:rPr>
        <w:t xml:space="preserve"> </w:t>
      </w:r>
      <w:r w:rsidRPr="00012E1D">
        <w:rPr>
          <w:rFonts w:ascii="Times New Roman" w:hAnsi="Times New Roman"/>
          <w:iCs/>
          <w:sz w:val="24"/>
          <w:szCs w:val="24"/>
        </w:rPr>
        <w:t>Б.</w:t>
      </w:r>
      <w:r w:rsidRPr="00012E1D">
        <w:rPr>
          <w:rFonts w:ascii="Times New Roman" w:hAnsi="Times New Roman"/>
          <w:sz w:val="24"/>
          <w:szCs w:val="24"/>
        </w:rPr>
        <w:t xml:space="preserve"> 10 </w:t>
      </w:r>
      <w:r w:rsidRPr="00012E1D">
        <w:rPr>
          <w:rFonts w:ascii="Times New Roman" w:hAnsi="Times New Roman"/>
          <w:sz w:val="24"/>
          <w:szCs w:val="24"/>
          <w:vertAlign w:val="superscript"/>
        </w:rPr>
        <w:t xml:space="preserve">22 </w:t>
      </w:r>
      <w:r w:rsidRPr="00012E1D">
        <w:rPr>
          <w:rFonts w:ascii="Times New Roman" w:hAnsi="Times New Roman"/>
          <w:sz w:val="24"/>
          <w:szCs w:val="24"/>
        </w:rPr>
        <w:t xml:space="preserve">  </w:t>
      </w:r>
      <w:r w:rsidRPr="00012E1D">
        <w:rPr>
          <w:rFonts w:ascii="Times New Roman" w:hAnsi="Times New Roman"/>
          <w:iCs/>
          <w:sz w:val="24"/>
          <w:szCs w:val="24"/>
        </w:rPr>
        <w:t xml:space="preserve">В. 3 </w:t>
      </w:r>
      <w:r w:rsidRPr="00012E1D">
        <w:rPr>
          <w:rFonts w:ascii="Times New Roman" w:hAnsi="Times New Roman"/>
          <w:sz w:val="24"/>
          <w:szCs w:val="24"/>
        </w:rPr>
        <w:t xml:space="preserve">•10 </w:t>
      </w:r>
      <w:r w:rsidRPr="00012E1D">
        <w:rPr>
          <w:rFonts w:ascii="Times New Roman" w:hAnsi="Times New Roman"/>
          <w:sz w:val="24"/>
          <w:szCs w:val="24"/>
          <w:vertAlign w:val="superscript"/>
        </w:rPr>
        <w:t>22</w:t>
      </w:r>
      <w:r w:rsidRPr="00012E1D">
        <w:rPr>
          <w:rFonts w:ascii="Times New Roman" w:hAnsi="Times New Roman"/>
          <w:sz w:val="24"/>
          <w:szCs w:val="24"/>
        </w:rPr>
        <w:t xml:space="preserve"> </w:t>
      </w:r>
      <w:r w:rsidRPr="00012E1D">
        <w:rPr>
          <w:rFonts w:ascii="Times New Roman" w:hAnsi="Times New Roman"/>
          <w:iCs/>
          <w:sz w:val="24"/>
          <w:szCs w:val="24"/>
        </w:rPr>
        <w:t xml:space="preserve">Г. 6 </w:t>
      </w:r>
      <w:r w:rsidRPr="00012E1D">
        <w:rPr>
          <w:rFonts w:ascii="Times New Roman" w:hAnsi="Times New Roman"/>
          <w:sz w:val="24"/>
          <w:szCs w:val="24"/>
        </w:rPr>
        <w:t xml:space="preserve">•10 </w:t>
      </w:r>
      <w:r w:rsidRPr="00012E1D">
        <w:rPr>
          <w:rFonts w:ascii="Times New Roman" w:hAnsi="Times New Roman"/>
          <w:sz w:val="24"/>
          <w:szCs w:val="24"/>
          <w:vertAlign w:val="superscript"/>
        </w:rPr>
        <w:t>22</w:t>
      </w:r>
      <w:r w:rsidRPr="00012E1D">
        <w:rPr>
          <w:rFonts w:ascii="Times New Roman" w:hAnsi="Times New Roman"/>
          <w:sz w:val="24"/>
          <w:szCs w:val="24"/>
        </w:rPr>
        <w:t xml:space="preserve"> </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 xml:space="preserve">6. </w:t>
      </w:r>
      <w:r w:rsidRPr="00012E1D">
        <w:rPr>
          <w:rFonts w:ascii="Times New Roman" w:hAnsi="Times New Roman"/>
          <w:sz w:val="24"/>
          <w:szCs w:val="24"/>
        </w:rPr>
        <w:t>Как изменится давление разреженного одноатомного газа, если при увеличении концентрации молекул газа в 3 раза его абсолютная температура увеличится в 2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увеличится в 6 раз</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Б) увеличится в 2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уменьшится в 6 раз</w:t>
      </w:r>
    </w:p>
    <w:p w:rsidR="00821AFE" w:rsidRPr="00012E1D" w:rsidRDefault="00821AFE" w:rsidP="00821AFE">
      <w:pPr>
        <w:pStyle w:val="leftmargin"/>
        <w:spacing w:before="0" w:beforeAutospacing="0" w:after="0" w:afterAutospacing="0" w:line="276" w:lineRule="auto"/>
        <w:jc w:val="both"/>
        <w:rPr>
          <w:rStyle w:val="160"/>
          <w:rFonts w:ascii="Times New Roman" w:hAnsi="Times New Roman" w:cs="Times New Roman"/>
        </w:rPr>
      </w:pPr>
      <w:r w:rsidRPr="00012E1D">
        <w:t>Г) останется без изменений</w:t>
      </w:r>
    </w:p>
    <w:p w:rsidR="00821AFE" w:rsidRPr="00012E1D" w:rsidRDefault="00821AFE" w:rsidP="00821AFE">
      <w:pPr>
        <w:spacing w:after="0"/>
        <w:jc w:val="both"/>
        <w:rPr>
          <w:rStyle w:val="160"/>
          <w:rFonts w:ascii="Times New Roman" w:hAnsi="Times New Roman" w:cs="Times New Roman"/>
          <w:b/>
          <w:bCs/>
          <w:color w:val="000000"/>
        </w:rPr>
      </w:pPr>
      <w:r w:rsidRPr="00012E1D">
        <w:rPr>
          <w:rStyle w:val="160"/>
          <w:rFonts w:ascii="Times New Roman" w:hAnsi="Times New Roman" w:cs="Times New Roman"/>
          <w:b/>
          <w:bCs/>
          <w:color w:val="000000"/>
        </w:rPr>
        <w:t xml:space="preserve"> </w:t>
      </w:r>
    </w:p>
    <w:p w:rsidR="00821AFE" w:rsidRPr="00012E1D" w:rsidRDefault="00821AFE" w:rsidP="00821AFE">
      <w:pPr>
        <w:spacing w:after="0"/>
        <w:jc w:val="both"/>
        <w:rPr>
          <w:rFonts w:ascii="Times New Roman" w:hAnsi="Times New Roman"/>
          <w:sz w:val="24"/>
          <w:szCs w:val="24"/>
        </w:rPr>
      </w:pPr>
      <w:r w:rsidRPr="00012E1D">
        <w:rPr>
          <w:rStyle w:val="160"/>
          <w:rFonts w:ascii="Times New Roman" w:hAnsi="Times New Roman" w:cs="Times New Roman"/>
          <w:b/>
          <w:bCs/>
          <w:color w:val="000000"/>
        </w:rPr>
        <w:t>7.</w:t>
      </w:r>
    </w:p>
    <w:p w:rsidR="00821AFE" w:rsidRPr="00012E1D" w:rsidRDefault="00821AFE" w:rsidP="00821AFE">
      <w:pPr>
        <w:pStyle w:val="leftmargin"/>
        <w:spacing w:before="0" w:beforeAutospacing="0" w:after="0" w:afterAutospacing="0" w:line="276" w:lineRule="auto"/>
        <w:jc w:val="both"/>
        <w:rPr>
          <w:color w:val="000000"/>
        </w:rPr>
      </w:pPr>
      <w:r w:rsidRPr="00012E1D">
        <w:rPr>
          <w:noProof/>
        </w:rPr>
        <w:drawing>
          <wp:inline distT="0" distB="0" distL="0" distR="0">
            <wp:extent cx="1310640" cy="1021080"/>
            <wp:effectExtent l="19050" t="0" r="3810" b="0"/>
            <wp:docPr id="114" name="Рисунок 114" descr="C:\Users\W-book\AppData\Local\Temp\ksohtml12872\wps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C:\Users\W-book\AppData\Local\Temp\ksohtml12872\wps158.jpg"/>
                    <pic:cNvPicPr>
                      <a:picLocks noChangeAspect="1" noChangeArrowheads="1"/>
                    </pic:cNvPicPr>
                  </pic:nvPicPr>
                  <pic:blipFill>
                    <a:blip r:embed="rId413" cstate="print"/>
                    <a:srcRect/>
                    <a:stretch>
                      <a:fillRect/>
                    </a:stretch>
                  </pic:blipFill>
                  <pic:spPr>
                    <a:xfrm>
                      <a:off x="0" y="0"/>
                      <a:ext cx="1310640" cy="102108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t>На</w:t>
      </w:r>
      <w:r w:rsidRPr="00012E1D">
        <w:rPr>
          <w:i/>
          <w:iCs/>
        </w:rPr>
        <w:t xml:space="preserve"> рТ</w:t>
      </w:r>
      <w:r w:rsidRPr="00012E1D">
        <w:t>–диаграмме отображена последовательность трёх процессов (1 → 2 → 3) изменения состояния 2 моль идеального газа. Какова эта последовательность процессов в газе?</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расширение → нагревание → охлаждение</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Б) расширение → охлаждение → сжатие при постоянной температуре</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нагревание → сжатие при постоянной температуре → охлаждение</w:t>
      </w:r>
    </w:p>
    <w:p w:rsidR="00821AFE" w:rsidRPr="00012E1D" w:rsidRDefault="00821AFE" w:rsidP="00821AFE">
      <w:pPr>
        <w:pStyle w:val="leftmargin"/>
        <w:spacing w:before="0" w:beforeAutospacing="0" w:after="0" w:afterAutospacing="0" w:line="276" w:lineRule="auto"/>
        <w:jc w:val="both"/>
        <w:rPr>
          <w:color w:val="000000"/>
        </w:rPr>
      </w:pPr>
      <w:r w:rsidRPr="00012E1D">
        <w:t>Г) нагревание → расширение → сжатие</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 xml:space="preserve">8. </w:t>
      </w:r>
      <w:r w:rsidRPr="00012E1D">
        <w:rPr>
          <w:rFonts w:ascii="Times New Roman" w:hAnsi="Times New Roman"/>
          <w:sz w:val="24"/>
          <w:szCs w:val="24"/>
        </w:rPr>
        <w:t>Относительная влажность воздуха в закрытом сосуде 30%. Какой станет относительная влажность, если объём сосуда при неизменной температуре уменьшить в 3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 xml:space="preserve">А) 60% Б) 90% В) 120% </w:t>
      </w:r>
      <w:r w:rsidRPr="00012E1D">
        <w:t>Г) 100%</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9.</w:t>
      </w:r>
    </w:p>
    <w:p w:rsidR="00821AFE" w:rsidRPr="00012E1D" w:rsidRDefault="00821AFE" w:rsidP="00821AFE">
      <w:pPr>
        <w:pStyle w:val="leftmargin"/>
        <w:spacing w:before="0" w:beforeAutospacing="0" w:after="0" w:afterAutospacing="0" w:line="276" w:lineRule="auto"/>
        <w:jc w:val="both"/>
        <w:rPr>
          <w:color w:val="000000"/>
        </w:rPr>
      </w:pPr>
      <w:r w:rsidRPr="00012E1D">
        <w:rPr>
          <w:noProof/>
        </w:rPr>
        <w:drawing>
          <wp:inline distT="0" distB="0" distL="0" distR="0">
            <wp:extent cx="929640" cy="1219200"/>
            <wp:effectExtent l="19050" t="0" r="3810" b="0"/>
            <wp:docPr id="115" name="Рисунок 115" descr="C:\Users\W-book\AppData\Local\Temp\ksohtml12872\wps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descr="C:\Users\W-book\AppData\Local\Temp\ksohtml12872\wps159.jpg"/>
                    <pic:cNvPicPr>
                      <a:picLocks noChangeAspect="1" noChangeArrowheads="1"/>
                    </pic:cNvPicPr>
                  </pic:nvPicPr>
                  <pic:blipFill>
                    <a:blip r:embed="rId414" cstate="print"/>
                    <a:srcRect/>
                    <a:stretch>
                      <a:fillRect/>
                    </a:stretch>
                  </pic:blipFill>
                  <pic:spPr>
                    <a:xfrm>
                      <a:off x="0" y="0"/>
                      <a:ext cx="929640" cy="121920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t>На рисунке представлен график циклического процесса, проведённого с одноатомным идеальным газом. На каком из участков внутренняя энергия газа увеличивалась? Количество вещества газа постоянно.</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 xml:space="preserve">А) </w:t>
      </w:r>
      <w:r w:rsidRPr="00012E1D">
        <w:rPr>
          <w:i/>
          <w:iCs/>
          <w:color w:val="000000"/>
        </w:rPr>
        <w:t xml:space="preserve">DA; </w:t>
      </w:r>
      <w:r w:rsidRPr="00012E1D">
        <w:rPr>
          <w:color w:val="000000"/>
        </w:rPr>
        <w:t>Б)</w:t>
      </w:r>
      <w:r w:rsidRPr="00012E1D">
        <w:rPr>
          <w:i/>
          <w:iCs/>
          <w:color w:val="000000"/>
        </w:rPr>
        <w:t xml:space="preserve">ВС; </w:t>
      </w:r>
      <w:r w:rsidRPr="00012E1D">
        <w:rPr>
          <w:color w:val="000000"/>
        </w:rPr>
        <w:t>В)</w:t>
      </w:r>
      <w:r w:rsidRPr="00012E1D">
        <w:rPr>
          <w:i/>
          <w:iCs/>
          <w:color w:val="000000"/>
        </w:rPr>
        <w:t xml:space="preserve">АВ; </w:t>
      </w:r>
      <w:r w:rsidRPr="00012E1D">
        <w:rPr>
          <w:color w:val="000000"/>
        </w:rPr>
        <w:t>Г)</w:t>
      </w:r>
      <w:r w:rsidRPr="00012E1D">
        <w:rPr>
          <w:i/>
          <w:iCs/>
          <w:color w:val="000000"/>
        </w:rPr>
        <w:t>CD</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 xml:space="preserve">10. </w:t>
      </w:r>
      <w:r w:rsidRPr="00012E1D">
        <w:rPr>
          <w:rFonts w:ascii="Times New Roman" w:hAnsi="Times New Roman"/>
          <w:sz w:val="24"/>
          <w:szCs w:val="24"/>
        </w:rPr>
        <w:t xml:space="preserve">Силы электростатического взаимодействия между двумя точечными заряженными телами равны по модулю </w:t>
      </w:r>
      <w:r w:rsidRPr="00012E1D">
        <w:rPr>
          <w:rFonts w:ascii="Times New Roman" w:hAnsi="Times New Roman"/>
          <w:i/>
          <w:iCs/>
          <w:sz w:val="24"/>
          <w:szCs w:val="24"/>
        </w:rPr>
        <w:t>F</w:t>
      </w:r>
      <w:r w:rsidRPr="00012E1D">
        <w:rPr>
          <w:rFonts w:ascii="Times New Roman" w:hAnsi="Times New Roman"/>
          <w:sz w:val="24"/>
          <w:szCs w:val="24"/>
        </w:rPr>
        <w:t>. Как изменится модуль сил электростатического взаимодействия между этими телами, если заряд каждого тела увеличить в 3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увеличится в 3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lastRenderedPageBreak/>
        <w:t>Б) увеличится в 9 раз</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уменьшится в 9 раз</w:t>
      </w:r>
    </w:p>
    <w:p w:rsidR="00821AFE" w:rsidRPr="00012E1D" w:rsidRDefault="00821AFE" w:rsidP="00821AFE">
      <w:pPr>
        <w:pStyle w:val="leftmargin"/>
        <w:spacing w:before="0" w:beforeAutospacing="0" w:after="0" w:afterAutospacing="0" w:line="276" w:lineRule="auto"/>
        <w:jc w:val="both"/>
        <w:rPr>
          <w:rStyle w:val="160"/>
          <w:rFonts w:ascii="Times New Roman" w:hAnsi="Times New Roman" w:cs="Times New Roman"/>
        </w:rPr>
      </w:pPr>
      <w:r w:rsidRPr="00012E1D">
        <w:t>Г) уменьшится в 3 раза</w:t>
      </w:r>
    </w:p>
    <w:p w:rsidR="00821AFE" w:rsidRPr="00012E1D" w:rsidRDefault="00821AFE" w:rsidP="00821AFE">
      <w:pPr>
        <w:spacing w:after="0"/>
        <w:jc w:val="both"/>
        <w:rPr>
          <w:rFonts w:ascii="Times New Roman" w:hAnsi="Times New Roman"/>
          <w:b/>
          <w:bCs/>
          <w:sz w:val="24"/>
          <w:szCs w:val="24"/>
        </w:rPr>
      </w:pPr>
      <w:r w:rsidRPr="00012E1D">
        <w:rPr>
          <w:rStyle w:val="160"/>
          <w:rFonts w:ascii="Times New Roman" w:hAnsi="Times New Roman" w:cs="Times New Roman"/>
          <w:b/>
          <w:bCs/>
          <w:color w:val="000000"/>
        </w:rPr>
        <w:t xml:space="preserve">11. </w:t>
      </w:r>
      <w:r w:rsidRPr="00012E1D">
        <w:rPr>
          <w:rFonts w:ascii="Times New Roman" w:hAnsi="Times New Roman"/>
          <w:sz w:val="24"/>
          <w:szCs w:val="24"/>
        </w:rPr>
        <w:t>Как изменится величина заряда, прошедшего через поперечное сечение проводника, если сила тока уменьшится в 2 раза, а время протекания тока в проводнике увеличится в 2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не изменится</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Б) увеличится в 4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увеличится в 2 раза</w:t>
      </w:r>
    </w:p>
    <w:p w:rsidR="00821AFE" w:rsidRPr="00012E1D" w:rsidRDefault="00821AFE" w:rsidP="00821AFE">
      <w:pPr>
        <w:pStyle w:val="leftmargin"/>
        <w:spacing w:before="0" w:beforeAutospacing="0" w:after="0" w:afterAutospacing="0" w:line="276" w:lineRule="auto"/>
        <w:jc w:val="both"/>
        <w:rPr>
          <w:rStyle w:val="160"/>
          <w:rFonts w:ascii="Times New Roman" w:hAnsi="Times New Roman" w:cs="Times New Roman"/>
        </w:rPr>
      </w:pPr>
      <w:r w:rsidRPr="00012E1D">
        <w:t>Г) уменьшится в 4 раза</w:t>
      </w:r>
    </w:p>
    <w:p w:rsidR="00821AFE" w:rsidRPr="00012E1D" w:rsidRDefault="00821AFE" w:rsidP="00821AFE">
      <w:pPr>
        <w:spacing w:after="0"/>
        <w:jc w:val="both"/>
        <w:rPr>
          <w:rStyle w:val="160"/>
          <w:rFonts w:ascii="Times New Roman" w:hAnsi="Times New Roman" w:cs="Times New Roman"/>
          <w:b/>
          <w:bCs/>
          <w:color w:val="000000"/>
        </w:rPr>
      </w:pPr>
    </w:p>
    <w:p w:rsidR="00821AFE" w:rsidRPr="00012E1D" w:rsidRDefault="00821AFE" w:rsidP="00821AFE">
      <w:pPr>
        <w:spacing w:after="0"/>
        <w:jc w:val="both"/>
        <w:rPr>
          <w:rFonts w:ascii="Times New Roman" w:hAnsi="Times New Roman"/>
          <w:sz w:val="24"/>
          <w:szCs w:val="24"/>
        </w:rPr>
      </w:pPr>
      <w:r w:rsidRPr="00012E1D">
        <w:rPr>
          <w:rStyle w:val="160"/>
          <w:rFonts w:ascii="Times New Roman" w:hAnsi="Times New Roman" w:cs="Times New Roman"/>
          <w:b/>
          <w:bCs/>
          <w:color w:val="000000"/>
        </w:rPr>
        <w:t>12.</w:t>
      </w:r>
    </w:p>
    <w:p w:rsidR="00821AFE" w:rsidRPr="00012E1D" w:rsidRDefault="00821AFE" w:rsidP="00821AFE">
      <w:pPr>
        <w:pStyle w:val="leftmargin"/>
        <w:spacing w:before="0" w:beforeAutospacing="0" w:after="0" w:afterAutospacing="0" w:line="276" w:lineRule="auto"/>
        <w:jc w:val="both"/>
        <w:rPr>
          <w:color w:val="000000"/>
        </w:rPr>
      </w:pPr>
      <w:r w:rsidRPr="00012E1D">
        <w:rPr>
          <w:noProof/>
        </w:rPr>
        <w:drawing>
          <wp:inline distT="0" distB="0" distL="0" distR="0">
            <wp:extent cx="1714500" cy="548640"/>
            <wp:effectExtent l="19050" t="0" r="0" b="0"/>
            <wp:docPr id="116" name="Рисунок 116" descr="C:\Users\W-book\AppData\Local\Temp\ksohtml12872\wps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descr="C:\Users\W-book\AppData\Local\Temp\ksohtml12872\wps160.jpg"/>
                    <pic:cNvPicPr>
                      <a:picLocks noChangeAspect="1" noChangeArrowheads="1"/>
                    </pic:cNvPicPr>
                  </pic:nvPicPr>
                  <pic:blipFill>
                    <a:blip r:embed="rId415" cstate="print"/>
                    <a:srcRect/>
                    <a:stretch>
                      <a:fillRect/>
                    </a:stretch>
                  </pic:blipFill>
                  <pic:spPr>
                    <a:xfrm>
                      <a:off x="0" y="0"/>
                      <a:ext cx="1714500" cy="54864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 xml:space="preserve">Магнитное поле </w:t>
      </w:r>
      <w:r w:rsidRPr="00012E1D">
        <w:rPr>
          <w:noProof/>
        </w:rPr>
        <w:drawing>
          <wp:inline distT="0" distB="0" distL="0" distR="0">
            <wp:extent cx="800100" cy="220980"/>
            <wp:effectExtent l="19050" t="0" r="0" b="0"/>
            <wp:docPr id="117" name="Рисунок 117" descr="C:\Users\W-book\AppData\Local\Temp\ksohtml12872\wps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descr="C:\Users\W-book\AppData\Local\Temp\ksohtml12872\wps161.jpg"/>
                    <pic:cNvPicPr>
                      <a:picLocks noChangeAspect="1" noChangeArrowheads="1"/>
                    </pic:cNvPicPr>
                  </pic:nvPicPr>
                  <pic:blipFill>
                    <a:blip r:embed="rId416" cstate="print"/>
                    <a:srcRect/>
                    <a:stretch>
                      <a:fillRect/>
                    </a:stretch>
                  </pic:blipFill>
                  <pic:spPr>
                    <a:xfrm>
                      <a:off x="0" y="0"/>
                      <a:ext cx="800100" cy="220980"/>
                    </a:xfrm>
                    <a:prstGeom prst="rect">
                      <a:avLst/>
                    </a:prstGeom>
                    <a:noFill/>
                    <a:ln w="9525">
                      <a:noFill/>
                      <a:miter lim="800000"/>
                      <a:headEnd/>
                      <a:tailEnd/>
                    </a:ln>
                  </pic:spPr>
                </pic:pic>
              </a:graphicData>
            </a:graphic>
          </wp:inline>
        </w:drawing>
      </w:r>
      <w:r w:rsidRPr="00012E1D">
        <w:rPr>
          <w:color w:val="000000"/>
        </w:rPr>
        <w:t xml:space="preserve"> создано в точке </w:t>
      </w:r>
      <w:r w:rsidRPr="00012E1D">
        <w:rPr>
          <w:noProof/>
        </w:rPr>
        <w:drawing>
          <wp:inline distT="0" distB="0" distL="0" distR="0">
            <wp:extent cx="137160" cy="190500"/>
            <wp:effectExtent l="19050" t="0" r="0" b="0"/>
            <wp:docPr id="118" name="Рисунок 118" descr="C:\Users\W-book\AppData\Local\Temp\ksohtml12872\wps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descr="C:\Users\W-book\AppData\Local\Temp\ksohtml12872\wps162.jpg"/>
                    <pic:cNvPicPr>
                      <a:picLocks noChangeAspect="1" noChangeArrowheads="1"/>
                    </pic:cNvPicPr>
                  </pic:nvPicPr>
                  <pic:blipFill>
                    <a:blip r:embed="rId417"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012E1D">
        <w:rPr>
          <w:color w:val="000000"/>
        </w:rPr>
        <w:t xml:space="preserve"> двумя параллельными длинными проводниками с токами </w:t>
      </w:r>
      <w:r w:rsidRPr="00012E1D">
        <w:rPr>
          <w:noProof/>
        </w:rPr>
        <w:drawing>
          <wp:inline distT="0" distB="0" distL="0" distR="0">
            <wp:extent cx="144780" cy="190500"/>
            <wp:effectExtent l="19050" t="0" r="7620" b="0"/>
            <wp:docPr id="119" name="Рисунок 119" descr="C:\Users\W-book\AppData\Local\Temp\ksohtml12872\wps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19" descr="C:\Users\W-book\AppData\Local\Temp\ksohtml12872\wps163.jpg"/>
                    <pic:cNvPicPr>
                      <a:picLocks noChangeAspect="1" noChangeArrowheads="1"/>
                    </pic:cNvPicPr>
                  </pic:nvPicPr>
                  <pic:blipFill>
                    <a:blip r:embed="rId418"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012E1D">
        <w:rPr>
          <w:color w:val="000000"/>
        </w:rPr>
        <w:t xml:space="preserve"> и </w:t>
      </w:r>
      <w:r w:rsidRPr="00012E1D">
        <w:rPr>
          <w:noProof/>
        </w:rPr>
        <w:drawing>
          <wp:inline distT="0" distB="0" distL="0" distR="0">
            <wp:extent cx="182880" cy="198120"/>
            <wp:effectExtent l="19050" t="0" r="7620" b="0"/>
            <wp:docPr id="120" name="Рисунок 120" descr="C:\Users\W-book\AppData\Local\Temp\ksohtml12872\wps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descr="C:\Users\W-book\AppData\Local\Temp\ksohtml12872\wps164.jpg"/>
                    <pic:cNvPicPr>
                      <a:picLocks noChangeAspect="1" noChangeArrowheads="1"/>
                    </pic:cNvPicPr>
                  </pic:nvPicPr>
                  <pic:blipFill>
                    <a:blip r:embed="rId419" cstate="print"/>
                    <a:srcRect/>
                    <a:stretch>
                      <a:fillRect/>
                    </a:stretch>
                  </pic:blipFill>
                  <pic:spPr>
                    <a:xfrm>
                      <a:off x="0" y="0"/>
                      <a:ext cx="182880" cy="198120"/>
                    </a:xfrm>
                    <a:prstGeom prst="rect">
                      <a:avLst/>
                    </a:prstGeom>
                    <a:noFill/>
                    <a:ln w="9525">
                      <a:noFill/>
                      <a:miter lim="800000"/>
                      <a:headEnd/>
                      <a:tailEnd/>
                    </a:ln>
                  </pic:spPr>
                </pic:pic>
              </a:graphicData>
            </a:graphic>
          </wp:inline>
        </w:drawing>
      </w:r>
      <w:r w:rsidRPr="00012E1D">
        <w:rPr>
          <w:color w:val="000000"/>
        </w:rPr>
        <w:t xml:space="preserve">, расположенными перпендикулярно плоскости чертежа. Векторы </w:t>
      </w:r>
      <w:r w:rsidRPr="00012E1D">
        <w:rPr>
          <w:noProof/>
        </w:rPr>
        <w:drawing>
          <wp:inline distT="0" distB="0" distL="0" distR="0">
            <wp:extent cx="137160" cy="190500"/>
            <wp:effectExtent l="19050" t="0" r="0" b="0"/>
            <wp:docPr id="121" name="Рисунок 121" descr="C:\Users\W-book\AppData\Local\Temp\ksohtml12872\wps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descr="C:\Users\W-book\AppData\Local\Temp\ksohtml12872\wps165.jpg"/>
                    <pic:cNvPicPr>
                      <a:picLocks noChangeAspect="1" noChangeArrowheads="1"/>
                    </pic:cNvPicPr>
                  </pic:nvPicPr>
                  <pic:blipFill>
                    <a:blip r:embed="rId420"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012E1D">
        <w:rPr>
          <w:color w:val="000000"/>
        </w:rPr>
        <w:t xml:space="preserve"> и </w:t>
      </w:r>
      <w:r w:rsidRPr="00012E1D">
        <w:rPr>
          <w:noProof/>
        </w:rPr>
        <w:drawing>
          <wp:inline distT="0" distB="0" distL="0" distR="0">
            <wp:extent cx="175260" cy="190500"/>
            <wp:effectExtent l="19050" t="0" r="0" b="0"/>
            <wp:docPr id="122" name="Рисунок 122" descr="C:\Users\W-book\AppData\Local\Temp\ksohtml12872\wps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descr="C:\Users\W-book\AppData\Local\Temp\ksohtml12872\wps166.jpg"/>
                    <pic:cNvPicPr>
                      <a:picLocks noChangeAspect="1" noChangeArrowheads="1"/>
                    </pic:cNvPicPr>
                  </pic:nvPicPr>
                  <pic:blipFill>
                    <a:blip r:embed="rId421" cstate="print"/>
                    <a:srcRect/>
                    <a:stretch>
                      <a:fillRect/>
                    </a:stretch>
                  </pic:blipFill>
                  <pic:spPr>
                    <a:xfrm>
                      <a:off x="0" y="0"/>
                      <a:ext cx="175260" cy="190500"/>
                    </a:xfrm>
                    <a:prstGeom prst="rect">
                      <a:avLst/>
                    </a:prstGeom>
                    <a:noFill/>
                    <a:ln w="9525">
                      <a:noFill/>
                      <a:miter lim="800000"/>
                      <a:headEnd/>
                      <a:tailEnd/>
                    </a:ln>
                  </pic:spPr>
                </pic:pic>
              </a:graphicData>
            </a:graphic>
          </wp:inline>
        </w:drawing>
      </w:r>
      <w:r w:rsidRPr="00012E1D">
        <w:rPr>
          <w:color w:val="000000"/>
        </w:rPr>
        <w:t xml:space="preserve"> в точке </w:t>
      </w:r>
      <w:r w:rsidRPr="00012E1D">
        <w:rPr>
          <w:noProof/>
        </w:rPr>
        <w:drawing>
          <wp:inline distT="0" distB="0" distL="0" distR="0">
            <wp:extent cx="121920" cy="160020"/>
            <wp:effectExtent l="19050" t="0" r="0" b="0"/>
            <wp:docPr id="123" name="Рисунок 123" descr="C:\Users\W-book\AppData\Local\Temp\ksohtml12872\wps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descr="C:\Users\W-book\AppData\Local\Temp\ksohtml12872\wps167.jpg"/>
                    <pic:cNvPicPr>
                      <a:picLocks noChangeAspect="1" noChangeArrowheads="1"/>
                    </pic:cNvPicPr>
                  </pic:nvPicPr>
                  <pic:blipFill>
                    <a:blip r:embed="rId422" cstate="print"/>
                    <a:srcRect/>
                    <a:stretch>
                      <a:fillRect/>
                    </a:stretch>
                  </pic:blipFill>
                  <pic:spPr>
                    <a:xfrm>
                      <a:off x="0" y="0"/>
                      <a:ext cx="121920" cy="160020"/>
                    </a:xfrm>
                    <a:prstGeom prst="rect">
                      <a:avLst/>
                    </a:prstGeom>
                    <a:noFill/>
                    <a:ln w="9525">
                      <a:noFill/>
                      <a:miter lim="800000"/>
                      <a:headEnd/>
                      <a:tailEnd/>
                    </a:ln>
                  </pic:spPr>
                </pic:pic>
              </a:graphicData>
            </a:graphic>
          </wp:inline>
        </w:drawing>
      </w:r>
      <w:r w:rsidRPr="00012E1D">
        <w:rPr>
          <w:color w:val="000000"/>
        </w:rPr>
        <w:t xml:space="preserve"> направлены в плоскости чертежа следующим образом:</w:t>
      </w:r>
    </w:p>
    <w:p w:rsidR="00821AFE" w:rsidRPr="00012E1D" w:rsidRDefault="00821AFE" w:rsidP="00821AFE">
      <w:pPr>
        <w:pStyle w:val="leftmargin"/>
        <w:spacing w:before="0" w:beforeAutospacing="0" w:after="0" w:afterAutospacing="0" w:line="276" w:lineRule="auto"/>
        <w:jc w:val="both"/>
        <w:rPr>
          <w:color w:val="000000"/>
        </w:rPr>
      </w:pPr>
      <w:r w:rsidRPr="00012E1D">
        <w:t xml:space="preserve">А) </w:t>
      </w:r>
      <w:r w:rsidRPr="00012E1D">
        <w:rPr>
          <w:noProof/>
        </w:rPr>
        <w:drawing>
          <wp:inline distT="0" distB="0" distL="0" distR="0">
            <wp:extent cx="121920" cy="190500"/>
            <wp:effectExtent l="19050" t="0" r="0" b="0"/>
            <wp:docPr id="124" name="Рисунок 124" descr="C:\Users\W-book\AppData\Local\Temp\ksohtml12872\wps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descr="C:\Users\W-book\AppData\Local\Temp\ksohtml12872\wps168.jpg"/>
                    <pic:cNvPicPr>
                      <a:picLocks noChangeAspect="1" noChangeArrowheads="1"/>
                    </pic:cNvPicPr>
                  </pic:nvPicPr>
                  <pic:blipFill>
                    <a:blip r:embed="rId423" cstate="print"/>
                    <a:srcRect/>
                    <a:stretch>
                      <a:fillRect/>
                    </a:stretch>
                  </pic:blipFill>
                  <pic:spPr>
                    <a:xfrm>
                      <a:off x="0" y="0"/>
                      <a:ext cx="121920" cy="190500"/>
                    </a:xfrm>
                    <a:prstGeom prst="rect">
                      <a:avLst/>
                    </a:prstGeom>
                    <a:noFill/>
                    <a:ln w="9525">
                      <a:noFill/>
                      <a:miter lim="800000"/>
                      <a:headEnd/>
                      <a:tailEnd/>
                    </a:ln>
                  </pic:spPr>
                </pic:pic>
              </a:graphicData>
            </a:graphic>
          </wp:inline>
        </w:drawing>
      </w:r>
      <w:r w:rsidRPr="00012E1D">
        <w:t xml:space="preserve"> — вниз, </w:t>
      </w:r>
      <w:r w:rsidRPr="00012E1D">
        <w:rPr>
          <w:noProof/>
        </w:rPr>
        <w:drawing>
          <wp:inline distT="0" distB="0" distL="0" distR="0">
            <wp:extent cx="114300" cy="160020"/>
            <wp:effectExtent l="19050" t="0" r="0" b="0"/>
            <wp:docPr id="125" name="Рисунок 125" descr="C:\Users\W-book\AppData\Local\Temp\ksohtml12872\wps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25" descr="C:\Users\W-book\AppData\Local\Temp\ksohtml12872\wps169.jpg"/>
                    <pic:cNvPicPr>
                      <a:picLocks noChangeAspect="1" noChangeArrowheads="1"/>
                    </pic:cNvPicPr>
                  </pic:nvPicPr>
                  <pic:blipFill>
                    <a:blip r:embed="rId424"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012E1D">
        <w:t xml:space="preserve"> — вверх</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 xml:space="preserve">Б) </w:t>
      </w:r>
      <w:r w:rsidRPr="00012E1D">
        <w:rPr>
          <w:noProof/>
        </w:rPr>
        <w:drawing>
          <wp:inline distT="0" distB="0" distL="0" distR="0">
            <wp:extent cx="137160" cy="190500"/>
            <wp:effectExtent l="19050" t="0" r="0" b="0"/>
            <wp:docPr id="126" name="Рисунок 126" descr="C:\Users\W-book\AppData\Local\Temp\ksohtml12872\wps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descr="C:\Users\W-book\AppData\Local\Temp\ksohtml12872\wps170.jpg"/>
                    <pic:cNvPicPr>
                      <a:picLocks noChangeAspect="1" noChangeArrowheads="1"/>
                    </pic:cNvPicPr>
                  </pic:nvPicPr>
                  <pic:blipFill>
                    <a:blip r:embed="rId420"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012E1D">
        <w:rPr>
          <w:color w:val="000000"/>
        </w:rPr>
        <w:t xml:space="preserve"> — вверх, </w:t>
      </w:r>
      <w:r w:rsidRPr="00012E1D">
        <w:rPr>
          <w:noProof/>
        </w:rPr>
        <w:drawing>
          <wp:inline distT="0" distB="0" distL="0" distR="0">
            <wp:extent cx="114300" cy="160020"/>
            <wp:effectExtent l="19050" t="0" r="0" b="0"/>
            <wp:docPr id="127" name="Рисунок 127" descr="C:\Users\W-book\AppData\Local\Temp\ksohtml12872\wps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descr="C:\Users\W-book\AppData\Local\Temp\ksohtml12872\wps171.jpg"/>
                    <pic:cNvPicPr>
                      <a:picLocks noChangeAspect="1" noChangeArrowheads="1"/>
                    </pic:cNvPicPr>
                  </pic:nvPicPr>
                  <pic:blipFill>
                    <a:blip r:embed="rId425"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012E1D">
        <w:rPr>
          <w:color w:val="000000"/>
        </w:rPr>
        <w:t xml:space="preserve"> — вверх</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 xml:space="preserve">В) </w:t>
      </w:r>
      <w:r w:rsidRPr="00012E1D">
        <w:rPr>
          <w:noProof/>
        </w:rPr>
        <w:drawing>
          <wp:inline distT="0" distB="0" distL="0" distR="0">
            <wp:extent cx="137160" cy="198120"/>
            <wp:effectExtent l="19050" t="0" r="0" b="0"/>
            <wp:docPr id="128" name="Рисунок 128" descr="C:\Users\W-book\AppData\Local\Temp\ksohtml12872\wps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descr="C:\Users\W-book\AppData\Local\Temp\ksohtml12872\wps172.jpg"/>
                    <pic:cNvPicPr>
                      <a:picLocks noChangeAspect="1" noChangeArrowheads="1"/>
                    </pic:cNvPicPr>
                  </pic:nvPicPr>
                  <pic:blipFill>
                    <a:blip r:embed="rId426" cstate="print"/>
                    <a:srcRect/>
                    <a:stretch>
                      <a:fillRect/>
                    </a:stretch>
                  </pic:blipFill>
                  <pic:spPr>
                    <a:xfrm>
                      <a:off x="0" y="0"/>
                      <a:ext cx="137160" cy="198120"/>
                    </a:xfrm>
                    <a:prstGeom prst="rect">
                      <a:avLst/>
                    </a:prstGeom>
                    <a:noFill/>
                    <a:ln w="9525">
                      <a:noFill/>
                      <a:miter lim="800000"/>
                      <a:headEnd/>
                      <a:tailEnd/>
                    </a:ln>
                  </pic:spPr>
                </pic:pic>
              </a:graphicData>
            </a:graphic>
          </wp:inline>
        </w:drawing>
      </w:r>
      <w:r w:rsidRPr="00012E1D">
        <w:rPr>
          <w:color w:val="000000"/>
        </w:rPr>
        <w:t xml:space="preserve"> — вниз, </w:t>
      </w:r>
      <w:r w:rsidRPr="00012E1D">
        <w:rPr>
          <w:noProof/>
        </w:rPr>
        <w:drawing>
          <wp:inline distT="0" distB="0" distL="0" distR="0">
            <wp:extent cx="152400" cy="198120"/>
            <wp:effectExtent l="19050" t="0" r="0" b="0"/>
            <wp:docPr id="129" name="Рисунок 129" descr="C:\Users\W-book\AppData\Local\Temp\ksohtml12872\wps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C:\Users\W-book\AppData\Local\Temp\ksohtml12872\wps173.jpg"/>
                    <pic:cNvPicPr>
                      <a:picLocks noChangeAspect="1" noChangeArrowheads="1"/>
                    </pic:cNvPicPr>
                  </pic:nvPicPr>
                  <pic:blipFill>
                    <a:blip r:embed="rId427" cstate="print"/>
                    <a:srcRect/>
                    <a:stretch>
                      <a:fillRect/>
                    </a:stretch>
                  </pic:blipFill>
                  <pic:spPr>
                    <a:xfrm>
                      <a:off x="0" y="0"/>
                      <a:ext cx="152400" cy="198120"/>
                    </a:xfrm>
                    <a:prstGeom prst="rect">
                      <a:avLst/>
                    </a:prstGeom>
                    <a:noFill/>
                    <a:ln w="9525">
                      <a:noFill/>
                      <a:miter lim="800000"/>
                      <a:headEnd/>
                      <a:tailEnd/>
                    </a:ln>
                  </pic:spPr>
                </pic:pic>
              </a:graphicData>
            </a:graphic>
          </wp:inline>
        </w:drawing>
      </w:r>
      <w:r w:rsidRPr="00012E1D">
        <w:rPr>
          <w:color w:val="000000"/>
        </w:rPr>
        <w:t xml:space="preserve"> — вниз</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 xml:space="preserve">Г) </w:t>
      </w:r>
      <w:r w:rsidRPr="00012E1D">
        <w:rPr>
          <w:noProof/>
        </w:rPr>
        <w:drawing>
          <wp:inline distT="0" distB="0" distL="0" distR="0">
            <wp:extent cx="114300" cy="160020"/>
            <wp:effectExtent l="19050" t="0" r="0" b="0"/>
            <wp:docPr id="130" name="Рисунок 130" descr="C:\Users\W-book\AppData\Local\Temp\ksohtml12872\wps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descr="C:\Users\W-book\AppData\Local\Temp\ksohtml12872\wps174.jpg"/>
                    <pic:cNvPicPr>
                      <a:picLocks noChangeAspect="1" noChangeArrowheads="1"/>
                    </pic:cNvPicPr>
                  </pic:nvPicPr>
                  <pic:blipFill>
                    <a:blip r:embed="rId428"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012E1D">
        <w:rPr>
          <w:color w:val="000000"/>
        </w:rPr>
        <w:t xml:space="preserve"> — вверх, </w:t>
      </w:r>
      <w:r w:rsidRPr="00012E1D">
        <w:rPr>
          <w:noProof/>
        </w:rPr>
        <w:drawing>
          <wp:inline distT="0" distB="0" distL="0" distR="0">
            <wp:extent cx="144780" cy="190500"/>
            <wp:effectExtent l="19050" t="0" r="7620" b="0"/>
            <wp:docPr id="131" name="Рисунок 131" descr="C:\Users\W-book\AppData\Local\Temp\ksohtml12872\wps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C:\Users\W-book\AppData\Local\Temp\ksohtml12872\wps175.jpg"/>
                    <pic:cNvPicPr>
                      <a:picLocks noChangeAspect="1" noChangeArrowheads="1"/>
                    </pic:cNvPicPr>
                  </pic:nvPicPr>
                  <pic:blipFill>
                    <a:blip r:embed="rId429"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012E1D">
        <w:rPr>
          <w:color w:val="000000"/>
        </w:rPr>
        <w:t xml:space="preserve"> — вниз</w:t>
      </w:r>
    </w:p>
    <w:p w:rsidR="00821AFE" w:rsidRPr="00012E1D" w:rsidRDefault="00821AFE" w:rsidP="00821AFE">
      <w:pPr>
        <w:spacing w:after="0"/>
        <w:jc w:val="both"/>
        <w:rPr>
          <w:rFonts w:ascii="Times New Roman" w:hAnsi="Times New Roman"/>
          <w:bCs/>
          <w:sz w:val="24"/>
          <w:szCs w:val="24"/>
        </w:rPr>
      </w:pPr>
      <w:r w:rsidRPr="00012E1D">
        <w:rPr>
          <w:rFonts w:ascii="Times New Roman" w:hAnsi="Times New Roman"/>
          <w:b/>
          <w:bCs/>
          <w:sz w:val="24"/>
          <w:szCs w:val="24"/>
        </w:rPr>
        <w:t>13.</w:t>
      </w:r>
      <w:r w:rsidRPr="00012E1D">
        <w:rPr>
          <w:rFonts w:ascii="Times New Roman" w:hAnsi="Times New Roman"/>
          <w:bCs/>
          <w:sz w:val="24"/>
          <w:szCs w:val="24"/>
        </w:rPr>
        <w:t xml:space="preserve"> Магнит выносится из алюминиевого кольца. Направление тока в кольце против часовой стрелки со стороны магнита. Каким полюсом магнит обращен к кольцу?</w:t>
      </w:r>
    </w:p>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А) положительным;</w:t>
      </w:r>
    </w:p>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Б) отрицательным;</w:t>
      </w:r>
    </w:p>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t>В) северным;</w:t>
      </w:r>
    </w:p>
    <w:p w:rsidR="00821AFE" w:rsidRPr="00012E1D" w:rsidRDefault="00821AFE" w:rsidP="00821AFE">
      <w:pPr>
        <w:pStyle w:val="afa"/>
        <w:spacing w:after="0"/>
        <w:ind w:left="0"/>
      </w:pPr>
      <w:r w:rsidRPr="00012E1D">
        <w:t>Г) южным</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14.</w:t>
      </w:r>
    </w:p>
    <w:p w:rsidR="00821AFE" w:rsidRPr="00012E1D" w:rsidRDefault="00821AFE" w:rsidP="00821AFE">
      <w:pPr>
        <w:pStyle w:val="leftmargin"/>
        <w:spacing w:before="0" w:beforeAutospacing="0" w:after="0" w:afterAutospacing="0" w:line="276" w:lineRule="auto"/>
        <w:jc w:val="both"/>
        <w:rPr>
          <w:color w:val="000000"/>
        </w:rPr>
      </w:pPr>
      <w:r w:rsidRPr="00012E1D">
        <w:rPr>
          <w:noProof/>
        </w:rPr>
        <w:drawing>
          <wp:inline distT="0" distB="0" distL="0" distR="0">
            <wp:extent cx="685800" cy="624840"/>
            <wp:effectExtent l="19050" t="0" r="0" b="0"/>
            <wp:docPr id="144" name="Рисунок 144" descr="C:\Users\W-book\AppData\Local\Temp\ksohtml12872\wps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descr="C:\Users\W-book\AppData\Local\Temp\ksohtml12872\wps188.jpg"/>
                    <pic:cNvPicPr>
                      <a:picLocks noChangeAspect="1" noChangeArrowheads="1"/>
                    </pic:cNvPicPr>
                  </pic:nvPicPr>
                  <pic:blipFill>
                    <a:blip r:embed="rId430" cstate="print"/>
                    <a:srcRect/>
                    <a:stretch>
                      <a:fillRect/>
                    </a:stretch>
                  </pic:blipFill>
                  <pic:spPr>
                    <a:xfrm>
                      <a:off x="0" y="0"/>
                      <a:ext cx="685800" cy="62484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 xml:space="preserve">Математический маятник с периодом колебаний </w:t>
      </w:r>
      <w:r w:rsidRPr="00012E1D">
        <w:rPr>
          <w:i/>
          <w:iCs/>
          <w:color w:val="000000"/>
        </w:rPr>
        <w:t>Т</w:t>
      </w:r>
      <w:r w:rsidRPr="00012E1D">
        <w:rPr>
          <w:color w:val="000000"/>
        </w:rPr>
        <w:t xml:space="preserve"> отклонили на небольшой угол от положения равновесия и отпустили с начальной скоростью, равной нулю (см. рисунок). Через какое время после этого потенциальная энергия маятника в первый раз вновь достигнет максимума? Сопротивлением воздуха пренебречь.</w:t>
      </w:r>
    </w:p>
    <w:p w:rsidR="00821AFE" w:rsidRPr="00012E1D" w:rsidRDefault="00821AFE" w:rsidP="00821AFE">
      <w:pPr>
        <w:pStyle w:val="a3"/>
        <w:spacing w:before="0" w:beforeAutospacing="0" w:after="0" w:afterAutospacing="0" w:line="276" w:lineRule="auto"/>
        <w:jc w:val="both"/>
        <w:rPr>
          <w:color w:val="000000"/>
        </w:rPr>
      </w:pPr>
      <w:r w:rsidRPr="00012E1D">
        <w:rPr>
          <w:color w:val="000000"/>
        </w:rPr>
        <w:t xml:space="preserve"> </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 xml:space="preserve">А) </w:t>
      </w:r>
      <w:r w:rsidRPr="00012E1D">
        <w:rPr>
          <w:noProof/>
        </w:rPr>
        <w:drawing>
          <wp:inline distT="0" distB="0" distL="0" distR="0">
            <wp:extent cx="190500" cy="342900"/>
            <wp:effectExtent l="19050" t="0" r="0" b="0"/>
            <wp:docPr id="145" name="Рисунок 145" descr="C:\Users\W-book\AppData\Local\Temp\ksohtml12872\wps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145" descr="C:\Users\W-book\AppData\Local\Temp\ksohtml12872\wps189.jpg"/>
                    <pic:cNvPicPr>
                      <a:picLocks noChangeAspect="1" noChangeArrowheads="1"/>
                    </pic:cNvPicPr>
                  </pic:nvPicPr>
                  <pic:blipFill>
                    <a:blip r:embed="rId431"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012E1D">
        <w:rPr>
          <w:color w:val="000000"/>
        </w:rPr>
        <w:t xml:space="preserve">  Б) </w:t>
      </w:r>
      <w:r w:rsidRPr="00012E1D">
        <w:rPr>
          <w:noProof/>
        </w:rPr>
        <w:drawing>
          <wp:inline distT="0" distB="0" distL="0" distR="0">
            <wp:extent cx="190500" cy="342900"/>
            <wp:effectExtent l="19050" t="0" r="0" b="0"/>
            <wp:docPr id="146" name="Рисунок 146" descr="C:\Users\W-book\AppData\Local\Temp\ksohtml12872\wps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C:\Users\W-book\AppData\Local\Temp\ksohtml12872\wps190.jpg"/>
                    <pic:cNvPicPr>
                      <a:picLocks noChangeAspect="1" noChangeArrowheads="1"/>
                    </pic:cNvPicPr>
                  </pic:nvPicPr>
                  <pic:blipFill>
                    <a:blip r:embed="rId432"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012E1D">
        <w:rPr>
          <w:color w:val="000000"/>
        </w:rPr>
        <w:t xml:space="preserve">  В) </w:t>
      </w:r>
      <w:r w:rsidRPr="00012E1D">
        <w:rPr>
          <w:noProof/>
        </w:rPr>
        <w:drawing>
          <wp:inline distT="0" distB="0" distL="0" distR="0">
            <wp:extent cx="175260" cy="304800"/>
            <wp:effectExtent l="19050" t="0" r="0" b="0"/>
            <wp:docPr id="147" name="Рисунок 147" descr="C:\Users\W-book\AppData\Local\Temp\ksohtml12872\wps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C:\Users\W-book\AppData\Local\Temp\ksohtml12872\wps191.jpg"/>
                    <pic:cNvPicPr>
                      <a:picLocks noChangeAspect="1" noChangeArrowheads="1"/>
                    </pic:cNvPicPr>
                  </pic:nvPicPr>
                  <pic:blipFill>
                    <a:blip r:embed="rId433" cstate="print"/>
                    <a:srcRect/>
                    <a:stretch>
                      <a:fillRect/>
                    </a:stretch>
                  </pic:blipFill>
                  <pic:spPr>
                    <a:xfrm>
                      <a:off x="0" y="0"/>
                      <a:ext cx="175260" cy="304800"/>
                    </a:xfrm>
                    <a:prstGeom prst="rect">
                      <a:avLst/>
                    </a:prstGeom>
                    <a:noFill/>
                    <a:ln w="9525">
                      <a:noFill/>
                      <a:miter lim="800000"/>
                      <a:headEnd/>
                      <a:tailEnd/>
                    </a:ln>
                  </pic:spPr>
                </pic:pic>
              </a:graphicData>
            </a:graphic>
          </wp:inline>
        </w:drawing>
      </w:r>
      <w:r w:rsidRPr="00012E1D">
        <w:rPr>
          <w:color w:val="000000"/>
        </w:rPr>
        <w:t xml:space="preserve">  Г) </w:t>
      </w:r>
      <w:r w:rsidRPr="00012E1D">
        <w:rPr>
          <w:noProof/>
        </w:rPr>
        <w:drawing>
          <wp:inline distT="0" distB="0" distL="0" distR="0">
            <wp:extent cx="106680" cy="137160"/>
            <wp:effectExtent l="19050" t="0" r="7620" b="0"/>
            <wp:docPr id="148" name="Рисунок 148" descr="C:\Users\W-book\AppData\Local\Temp\ksohtml12872\wps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C:\Users\W-book\AppData\Local\Temp\ksohtml12872\wps192.jpg"/>
                    <pic:cNvPicPr>
                      <a:picLocks noChangeAspect="1" noChangeArrowheads="1"/>
                    </pic:cNvPicPr>
                  </pic:nvPicPr>
                  <pic:blipFill>
                    <a:blip r:embed="rId434" cstate="print"/>
                    <a:srcRect/>
                    <a:stretch>
                      <a:fillRect/>
                    </a:stretch>
                  </pic:blipFill>
                  <pic:spPr>
                    <a:xfrm>
                      <a:off x="0" y="0"/>
                      <a:ext cx="106680" cy="137160"/>
                    </a:xfrm>
                    <a:prstGeom prst="rect">
                      <a:avLst/>
                    </a:prstGeom>
                    <a:noFill/>
                    <a:ln w="9525">
                      <a:noFill/>
                      <a:miter lim="800000"/>
                      <a:headEnd/>
                      <a:tailEnd/>
                    </a:ln>
                  </pic:spPr>
                </pic:pic>
              </a:graphicData>
            </a:graphic>
          </wp:inline>
        </w:drawing>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15.</w:t>
      </w:r>
    </w:p>
    <w:p w:rsidR="00821AFE" w:rsidRPr="00012E1D" w:rsidRDefault="00821AFE" w:rsidP="00821AFE">
      <w:pPr>
        <w:pStyle w:val="leftmargin"/>
        <w:spacing w:before="0" w:beforeAutospacing="0" w:after="0" w:afterAutospacing="0" w:line="276" w:lineRule="auto"/>
        <w:jc w:val="both"/>
        <w:rPr>
          <w:color w:val="000000"/>
        </w:rPr>
      </w:pPr>
      <w:r w:rsidRPr="00012E1D">
        <w:rPr>
          <w:noProof/>
        </w:rPr>
        <w:drawing>
          <wp:inline distT="0" distB="0" distL="0" distR="0">
            <wp:extent cx="1028700" cy="990600"/>
            <wp:effectExtent l="19050" t="0" r="0" b="0"/>
            <wp:docPr id="149" name="Рисунок 149" descr="C:\Users\W-book\AppData\Local\Temp\ksohtml12872\wps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descr="C:\Users\W-book\AppData\Local\Temp\ksohtml12872\wps193.jpg"/>
                    <pic:cNvPicPr>
                      <a:picLocks noChangeAspect="1" noChangeArrowheads="1"/>
                    </pic:cNvPicPr>
                  </pic:nvPicPr>
                  <pic:blipFill>
                    <a:blip r:embed="rId435" cstate="print"/>
                    <a:srcRect/>
                    <a:stretch>
                      <a:fillRect/>
                    </a:stretch>
                  </pic:blipFill>
                  <pic:spPr>
                    <a:xfrm>
                      <a:off x="0" y="0"/>
                      <a:ext cx="1028700" cy="99060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lastRenderedPageBreak/>
        <w:t xml:space="preserve">Как изменится период собственных электромагнитных колебаний в контуре (см. рисунок), если ключ </w:t>
      </w:r>
      <w:r w:rsidRPr="00012E1D">
        <w:rPr>
          <w:i/>
          <w:iCs/>
        </w:rPr>
        <w:t>К</w:t>
      </w:r>
      <w:r w:rsidRPr="00012E1D">
        <w:t xml:space="preserve"> перевести из положения 1 в положение 2?</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уменьшится в 4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Б) увеличится в 4 раза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уменьшится в 2 раза</w:t>
      </w:r>
    </w:p>
    <w:p w:rsidR="00821AFE" w:rsidRPr="00012E1D" w:rsidRDefault="00821AFE" w:rsidP="00821AFE">
      <w:pPr>
        <w:pStyle w:val="leftmargin"/>
        <w:spacing w:before="0" w:beforeAutospacing="0" w:after="0" w:afterAutospacing="0" w:line="276" w:lineRule="auto"/>
        <w:jc w:val="both"/>
        <w:rPr>
          <w:rStyle w:val="160"/>
          <w:rFonts w:ascii="Times New Roman" w:hAnsi="Times New Roman" w:cs="Times New Roman"/>
        </w:rPr>
      </w:pPr>
      <w:r w:rsidRPr="00012E1D">
        <w:t>Г) увеличится в 2 раза</w:t>
      </w:r>
    </w:p>
    <w:p w:rsidR="00821AFE" w:rsidRPr="00012E1D" w:rsidRDefault="00821AFE" w:rsidP="00821AFE">
      <w:pPr>
        <w:spacing w:after="0"/>
        <w:jc w:val="both"/>
        <w:rPr>
          <w:rFonts w:ascii="Times New Roman" w:hAnsi="Times New Roman"/>
          <w:b/>
          <w:bCs/>
          <w:sz w:val="24"/>
          <w:szCs w:val="24"/>
        </w:rPr>
      </w:pPr>
      <w:r w:rsidRPr="00012E1D">
        <w:rPr>
          <w:rStyle w:val="160"/>
          <w:rFonts w:ascii="Times New Roman" w:hAnsi="Times New Roman" w:cs="Times New Roman"/>
          <w:b/>
          <w:bCs/>
          <w:color w:val="000000"/>
        </w:rPr>
        <w:t>16.</w:t>
      </w:r>
    </w:p>
    <w:p w:rsidR="00821AFE" w:rsidRPr="00012E1D" w:rsidRDefault="00821AFE" w:rsidP="00821AFE">
      <w:pPr>
        <w:pStyle w:val="leftmargin"/>
        <w:spacing w:before="0" w:beforeAutospacing="0" w:after="0" w:afterAutospacing="0" w:line="276" w:lineRule="auto"/>
        <w:jc w:val="both"/>
        <w:rPr>
          <w:color w:val="000000"/>
        </w:rPr>
      </w:pPr>
      <w:r w:rsidRPr="00012E1D">
        <w:rPr>
          <w:noProof/>
        </w:rPr>
        <w:drawing>
          <wp:inline distT="0" distB="0" distL="0" distR="0">
            <wp:extent cx="922020" cy="1143000"/>
            <wp:effectExtent l="19050" t="0" r="0" b="0"/>
            <wp:docPr id="150" name="Рисунок 150" descr="C:\Users\W-book\AppData\Local\Temp\ksohtml12872\wps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C:\Users\W-book\AppData\Local\Temp\ksohtml12872\wps194.jpg"/>
                    <pic:cNvPicPr>
                      <a:picLocks noChangeAspect="1" noChangeArrowheads="1"/>
                    </pic:cNvPicPr>
                  </pic:nvPicPr>
                  <pic:blipFill>
                    <a:blip r:embed="rId436" cstate="print"/>
                    <a:srcRect/>
                    <a:stretch>
                      <a:fillRect/>
                    </a:stretch>
                  </pic:blipFill>
                  <pic:spPr>
                    <a:xfrm>
                      <a:off x="0" y="0"/>
                      <a:ext cx="922020" cy="114300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t>На рисунке изображена диаграмма энергетических уровней атома. Какой цифрой обозначен переход, который соответствует излучению фотона с наименьшей энергией?</w:t>
      </w:r>
    </w:p>
    <w:p w:rsidR="00821AFE" w:rsidRPr="00012E1D" w:rsidRDefault="00821AFE" w:rsidP="00821AFE">
      <w:pPr>
        <w:pStyle w:val="leftmargin"/>
        <w:spacing w:before="0" w:beforeAutospacing="0" w:after="0" w:afterAutospacing="0" w:line="276" w:lineRule="auto"/>
        <w:jc w:val="both"/>
        <w:rPr>
          <w:color w:val="000000"/>
        </w:rPr>
      </w:pPr>
      <w:r w:rsidRPr="00012E1D">
        <w:t>А) 1   Б) 2   В) 3   Г) 4</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 xml:space="preserve">17. </w:t>
      </w:r>
      <w:r w:rsidRPr="00012E1D">
        <w:rPr>
          <w:rFonts w:ascii="Times New Roman" w:hAnsi="Times New Roman"/>
          <w:sz w:val="24"/>
          <w:szCs w:val="24"/>
        </w:rPr>
        <w:t>На рисунке представлен фрагмент Периодической системы элементов Д. И. Менделеева. Под названием каждого элемента приведены массовые числа его основных стабильных изотопов. При этом нижний индекс около массового числа указывает (в процентах) распространённость изотопа в природе.</w:t>
      </w:r>
    </w:p>
    <w:p w:rsidR="00821AFE" w:rsidRPr="00012E1D" w:rsidRDefault="00821AFE" w:rsidP="00821AFE">
      <w:pPr>
        <w:pStyle w:val="a3"/>
        <w:spacing w:before="0" w:beforeAutospacing="0" w:after="0" w:afterAutospacing="0" w:line="276" w:lineRule="auto"/>
        <w:jc w:val="both"/>
        <w:rPr>
          <w:color w:val="000000"/>
        </w:rPr>
      </w:pPr>
      <w:r w:rsidRPr="00012E1D">
        <w:rPr>
          <w:noProof/>
        </w:rPr>
        <w:drawing>
          <wp:inline distT="0" distB="0" distL="0" distR="0">
            <wp:extent cx="2011680" cy="1363980"/>
            <wp:effectExtent l="19050" t="0" r="7620" b="0"/>
            <wp:docPr id="151" name="Рисунок 151" descr="C:\Users\W-book\AppData\Local\Temp\ksohtml12872\wps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C:\Users\W-book\AppData\Local\Temp\ksohtml12872\wps195.jpg"/>
                    <pic:cNvPicPr>
                      <a:picLocks noChangeAspect="1" noChangeArrowheads="1"/>
                    </pic:cNvPicPr>
                  </pic:nvPicPr>
                  <pic:blipFill>
                    <a:blip r:embed="rId437" cstate="print"/>
                    <a:srcRect/>
                    <a:stretch>
                      <a:fillRect/>
                    </a:stretch>
                  </pic:blipFill>
                  <pic:spPr>
                    <a:xfrm>
                      <a:off x="0" y="0"/>
                      <a:ext cx="2011680" cy="136398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t>Число протонов и число нейтронов в ядре самого распространённого изотопа галлия соответственно равно</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31 протон, 38 нейтронов</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Б) 69 протонов, 31 нейтрон</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В) 38 протонов, 31 нейтрон</w:t>
      </w:r>
    </w:p>
    <w:p w:rsidR="00821AFE" w:rsidRPr="00012E1D" w:rsidRDefault="00821AFE" w:rsidP="00821AFE">
      <w:pPr>
        <w:pStyle w:val="leftmargin"/>
        <w:spacing w:before="0" w:beforeAutospacing="0" w:after="0" w:afterAutospacing="0" w:line="276" w:lineRule="auto"/>
        <w:jc w:val="both"/>
        <w:rPr>
          <w:color w:val="000000"/>
        </w:rPr>
      </w:pPr>
      <w:r w:rsidRPr="00012E1D">
        <w:t>Г) 38 протонов, 60 нейтронов</w:t>
      </w:r>
    </w:p>
    <w:p w:rsidR="00821AFE" w:rsidRPr="00012E1D" w:rsidRDefault="00821AFE" w:rsidP="00821AFE">
      <w:pPr>
        <w:spacing w:after="0"/>
        <w:jc w:val="both"/>
        <w:rPr>
          <w:rFonts w:ascii="Times New Roman" w:hAnsi="Times New Roman"/>
          <w:b/>
          <w:bCs/>
          <w:color w:val="000000"/>
          <w:sz w:val="24"/>
          <w:szCs w:val="24"/>
        </w:rPr>
      </w:pPr>
      <w:r w:rsidRPr="00012E1D">
        <w:rPr>
          <w:rStyle w:val="160"/>
          <w:rFonts w:ascii="Times New Roman" w:hAnsi="Times New Roman" w:cs="Times New Roman"/>
          <w:b/>
          <w:bCs/>
          <w:color w:val="000000"/>
        </w:rPr>
        <w:t>18.</w:t>
      </w:r>
    </w:p>
    <w:p w:rsidR="00821AFE" w:rsidRPr="00012E1D" w:rsidRDefault="00821AFE" w:rsidP="00821AFE">
      <w:pPr>
        <w:pStyle w:val="leftmargin"/>
        <w:spacing w:before="0" w:beforeAutospacing="0" w:after="0" w:afterAutospacing="0" w:line="276" w:lineRule="auto"/>
        <w:jc w:val="both"/>
        <w:rPr>
          <w:color w:val="000000"/>
        </w:rPr>
      </w:pPr>
      <w:r w:rsidRPr="00012E1D">
        <w:rPr>
          <w:noProof/>
        </w:rPr>
        <w:drawing>
          <wp:inline distT="0" distB="0" distL="0" distR="0">
            <wp:extent cx="2057400" cy="1188720"/>
            <wp:effectExtent l="19050" t="0" r="0" b="0"/>
            <wp:docPr id="152" name="Рисунок 152" descr="C:\Users\W-book\AppData\Local\Temp\ksohtml12872\wps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C:\Users\W-book\AppData\Local\Temp\ksohtml12872\wps196.jpg"/>
                    <pic:cNvPicPr>
                      <a:picLocks noChangeAspect="1" noChangeArrowheads="1"/>
                    </pic:cNvPicPr>
                  </pic:nvPicPr>
                  <pic:blipFill>
                    <a:blip r:embed="rId438" cstate="print"/>
                    <a:srcRect/>
                    <a:stretch>
                      <a:fillRect/>
                    </a:stretch>
                  </pic:blipFill>
                  <pic:spPr>
                    <a:xfrm>
                      <a:off x="0" y="0"/>
                      <a:ext cx="2057400" cy="1188720"/>
                    </a:xfrm>
                    <a:prstGeom prst="rect">
                      <a:avLst/>
                    </a:prstGeom>
                    <a:noFill/>
                    <a:ln w="9525">
                      <a:noFill/>
                      <a:miter lim="800000"/>
                      <a:headEnd/>
                      <a:tailEnd/>
                    </a:ln>
                  </pic:spPr>
                </pic:pic>
              </a:graphicData>
            </a:graphic>
          </wp:inline>
        </w:drawing>
      </w:r>
    </w:p>
    <w:p w:rsidR="00821AFE" w:rsidRPr="00012E1D" w:rsidRDefault="00821AFE" w:rsidP="00821AFE">
      <w:pPr>
        <w:pStyle w:val="leftmargin"/>
        <w:spacing w:before="0" w:beforeAutospacing="0" w:after="0" w:afterAutospacing="0" w:line="276" w:lineRule="auto"/>
        <w:jc w:val="both"/>
        <w:rPr>
          <w:color w:val="000000"/>
        </w:rPr>
      </w:pPr>
      <w:r w:rsidRPr="00012E1D">
        <w:t>На рисунке представлен график изменения числа ядер находящегося в пробирке радиоактивного изотопа с течением времени. Каков период полураспада этого изотопа?</w:t>
      </w:r>
    </w:p>
    <w:p w:rsidR="00821AFE" w:rsidRPr="00012E1D" w:rsidRDefault="00821AFE" w:rsidP="00821AFE">
      <w:pPr>
        <w:pStyle w:val="leftmargin"/>
        <w:spacing w:before="0" w:beforeAutospacing="0" w:after="0" w:afterAutospacing="0" w:line="276" w:lineRule="auto"/>
        <w:jc w:val="both"/>
        <w:rPr>
          <w:color w:val="000000"/>
        </w:rPr>
      </w:pPr>
      <w:r w:rsidRPr="00012E1D">
        <w:rPr>
          <w:color w:val="000000"/>
        </w:rPr>
        <w:t>А) 1 месяц  Б) 2 месяца  В) 4 месяца  Г) 8 месяцев</w:t>
      </w:r>
    </w:p>
    <w:p w:rsidR="00821AFE" w:rsidRPr="00012E1D" w:rsidRDefault="00821AFE" w:rsidP="00821AFE">
      <w:pPr>
        <w:spacing w:after="0"/>
        <w:jc w:val="both"/>
        <w:rPr>
          <w:rFonts w:ascii="Times New Roman" w:hAnsi="Times New Roman"/>
          <w:color w:val="000000"/>
          <w:sz w:val="24"/>
          <w:szCs w:val="24"/>
        </w:rPr>
      </w:pPr>
      <w:r w:rsidRPr="00012E1D">
        <w:rPr>
          <w:rFonts w:ascii="Times New Roman" w:hAnsi="Times New Roman"/>
          <w:color w:val="000000"/>
          <w:sz w:val="24"/>
          <w:szCs w:val="24"/>
        </w:rPr>
        <w:t xml:space="preserve"> </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sz w:val="24"/>
          <w:szCs w:val="24"/>
        </w:rPr>
        <w:t xml:space="preserve">Часть 2 </w:t>
      </w:r>
      <w:r w:rsidRPr="00012E1D">
        <w:rPr>
          <w:rFonts w:ascii="Times New Roman" w:hAnsi="Times New Roman"/>
          <w:b/>
          <w:bCs/>
          <w:sz w:val="24"/>
          <w:szCs w:val="24"/>
        </w:rPr>
        <w:t>(напишите полное решение задачи):</w:t>
      </w:r>
    </w:p>
    <w:p w:rsidR="00821AFE" w:rsidRPr="00012E1D" w:rsidRDefault="00821AFE" w:rsidP="00821AFE">
      <w:pPr>
        <w:spacing w:after="0"/>
        <w:jc w:val="both"/>
        <w:rPr>
          <w:rFonts w:ascii="Times New Roman" w:hAnsi="Times New Roman"/>
          <w:b/>
          <w:bCs/>
          <w:sz w:val="24"/>
          <w:szCs w:val="24"/>
        </w:rPr>
      </w:pPr>
      <w:r w:rsidRPr="00012E1D">
        <w:rPr>
          <w:rFonts w:ascii="Times New Roman" w:hAnsi="Times New Roman"/>
          <w:b/>
          <w:bCs/>
          <w:sz w:val="24"/>
          <w:szCs w:val="24"/>
        </w:rPr>
        <w:t>Задачи с профессиональной направленностью</w:t>
      </w:r>
    </w:p>
    <w:p w:rsidR="00821AFE" w:rsidRPr="00012E1D" w:rsidRDefault="00821AFE" w:rsidP="00821AFE">
      <w:pPr>
        <w:spacing w:after="0"/>
        <w:rPr>
          <w:rFonts w:ascii="Times New Roman" w:hAnsi="Times New Roman"/>
          <w:b/>
          <w:sz w:val="24"/>
          <w:szCs w:val="24"/>
        </w:rPr>
      </w:pPr>
      <w:r w:rsidRPr="00012E1D">
        <w:rPr>
          <w:rFonts w:ascii="Times New Roman" w:hAnsi="Times New Roman"/>
          <w:b/>
          <w:sz w:val="24"/>
          <w:szCs w:val="24"/>
        </w:rPr>
        <w:t xml:space="preserve"> </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lastRenderedPageBreak/>
        <w:t>19.</w:t>
      </w:r>
      <w:r w:rsidRPr="00012E1D">
        <w:rPr>
          <w:rFonts w:ascii="Times New Roman" w:hAnsi="Times New Roman"/>
          <w:sz w:val="24"/>
          <w:szCs w:val="24"/>
        </w:rPr>
        <w:t xml:space="preserve"> При проведении облицовочных работ </w:t>
      </w:r>
      <w:r w:rsidRPr="00012E1D">
        <w:rPr>
          <w:rFonts w:ascii="Times New Roman" w:hAnsi="Times New Roman"/>
          <w:sz w:val="24"/>
          <w:szCs w:val="24"/>
          <w:shd w:val="clear" w:color="auto" w:fill="FFFFFF"/>
        </w:rPr>
        <w:t>внутри помещений</w:t>
      </w:r>
      <w:r w:rsidRPr="00012E1D">
        <w:rPr>
          <w:rFonts w:ascii="Times New Roman" w:hAnsi="Times New Roman"/>
          <w:sz w:val="24"/>
          <w:szCs w:val="24"/>
        </w:rPr>
        <w:t xml:space="preserve"> поддерживают температуру воздуха не менее </w:t>
      </w:r>
      <w:r w:rsidRPr="00012E1D">
        <w:rPr>
          <w:rFonts w:ascii="Times New Roman" w:hAnsi="Times New Roman"/>
          <w:sz w:val="24"/>
          <w:szCs w:val="24"/>
          <w:shd w:val="clear" w:color="auto" w:fill="FFFFFF"/>
        </w:rPr>
        <w:t>10°С.</w:t>
      </w:r>
      <w:r w:rsidRPr="00012E1D">
        <w:rPr>
          <w:rFonts w:ascii="Times New Roman" w:hAnsi="Times New Roman"/>
          <w:sz w:val="24"/>
          <w:szCs w:val="24"/>
        </w:rPr>
        <w:t xml:space="preserve"> </w:t>
      </w:r>
      <w:r w:rsidRPr="00012E1D">
        <w:rPr>
          <w:rFonts w:ascii="Times New Roman" w:hAnsi="Times New Roman"/>
          <w:sz w:val="24"/>
          <w:szCs w:val="24"/>
          <w:shd w:val="clear" w:color="auto" w:fill="FFFFFF"/>
        </w:rPr>
        <w:t>Можно ли проводить облицовочные работы, если внутренняя энергия 12</w:t>
      </w:r>
      <w:r w:rsidRPr="00012E1D">
        <w:rPr>
          <w:rFonts w:ascii="Times New Roman" w:hAnsi="Times New Roman"/>
          <w:color w:val="333333"/>
          <w:sz w:val="24"/>
          <w:szCs w:val="24"/>
          <w:shd w:val="clear" w:color="auto" w:fill="FFFFFF"/>
        </w:rPr>
        <w:t>∙</w:t>
      </w:r>
      <w:r w:rsidRPr="00012E1D">
        <w:rPr>
          <w:rFonts w:ascii="Times New Roman" w:hAnsi="Times New Roman"/>
          <w:sz w:val="24"/>
          <w:szCs w:val="24"/>
        </w:rPr>
        <w:t>10</w:t>
      </w:r>
      <w:r w:rsidRPr="00012E1D">
        <w:rPr>
          <w:rFonts w:ascii="Times New Roman" w:hAnsi="Times New Roman"/>
          <w:sz w:val="24"/>
          <w:szCs w:val="24"/>
          <w:vertAlign w:val="superscript"/>
        </w:rPr>
        <w:t>3</w:t>
      </w:r>
      <w:r w:rsidRPr="00012E1D">
        <w:rPr>
          <w:rFonts w:ascii="Times New Roman" w:hAnsi="Times New Roman"/>
          <w:sz w:val="24"/>
          <w:szCs w:val="24"/>
          <w:shd w:val="clear" w:color="auto" w:fill="FFFFFF"/>
        </w:rPr>
        <w:t>л воздуха в ванной комнате 1800кДж. Молярная масса воздуха равна 0,029кг/моль. Плотность воздуха 1,2 кг/</w:t>
      </w:r>
      <w:r w:rsidRPr="00012E1D">
        <w:rPr>
          <w:rFonts w:ascii="Times New Roman" w:hAnsi="Times New Roman"/>
          <w:sz w:val="24"/>
          <w:szCs w:val="24"/>
        </w:rPr>
        <w:t>м</w:t>
      </w:r>
      <w:r w:rsidRPr="00012E1D">
        <w:rPr>
          <w:rFonts w:ascii="Times New Roman" w:hAnsi="Times New Roman"/>
          <w:sz w:val="24"/>
          <w:szCs w:val="24"/>
          <w:vertAlign w:val="superscript"/>
        </w:rPr>
        <w:t>3</w:t>
      </w:r>
      <w:r w:rsidRPr="00012E1D">
        <w:rPr>
          <w:rFonts w:ascii="Times New Roman" w:hAnsi="Times New Roman"/>
          <w:sz w:val="24"/>
          <w:szCs w:val="24"/>
        </w:rPr>
        <w:t>.</w:t>
      </w:r>
    </w:p>
    <w:p w:rsidR="00821AFE" w:rsidRPr="00012E1D" w:rsidRDefault="00821AFE" w:rsidP="00821AFE">
      <w:pPr>
        <w:spacing w:after="0"/>
        <w:jc w:val="both"/>
        <w:rPr>
          <w:rFonts w:ascii="Times New Roman" w:hAnsi="Times New Roman"/>
          <w:sz w:val="24"/>
          <w:szCs w:val="24"/>
        </w:rPr>
      </w:pPr>
      <w:r w:rsidRPr="00012E1D">
        <w:rPr>
          <w:rFonts w:ascii="Times New Roman" w:hAnsi="Times New Roman"/>
          <w:b/>
          <w:bCs/>
          <w:sz w:val="24"/>
          <w:szCs w:val="24"/>
        </w:rPr>
        <w:t>20.</w:t>
      </w:r>
      <w:r w:rsidRPr="00012E1D">
        <w:rPr>
          <w:rFonts w:ascii="Times New Roman" w:hAnsi="Times New Roman"/>
          <w:sz w:val="24"/>
          <w:szCs w:val="24"/>
        </w:rPr>
        <w:t xml:space="preserve"> Когда масляную краску разливают на поверхность воды, наблюдается радужная окраска тонкой плёнки при освещении её параллельными лучами. Чем можно объяснить наблюдаемое явление? </w:t>
      </w:r>
    </w:p>
    <w:p w:rsidR="00821AFE" w:rsidRPr="00012E1D" w:rsidRDefault="00821AFE" w:rsidP="00821AFE">
      <w:pPr>
        <w:spacing w:after="0"/>
        <w:jc w:val="both"/>
        <w:rPr>
          <w:rFonts w:ascii="Times New Roman" w:hAnsi="Times New Roman"/>
          <w:sz w:val="24"/>
          <w:szCs w:val="24"/>
        </w:rPr>
      </w:pPr>
    </w:p>
    <w:p w:rsidR="00821AFE" w:rsidRPr="00012E1D" w:rsidRDefault="00821AFE" w:rsidP="00821AFE">
      <w:pPr>
        <w:spacing w:after="0"/>
        <w:jc w:val="center"/>
        <w:rPr>
          <w:rFonts w:ascii="Times New Roman" w:hAnsi="Times New Roman"/>
          <w:b/>
          <w:bCs/>
          <w:sz w:val="24"/>
          <w:szCs w:val="24"/>
        </w:rPr>
      </w:pPr>
      <w:r w:rsidRPr="00012E1D">
        <w:rPr>
          <w:rFonts w:ascii="Times New Roman" w:hAnsi="Times New Roman"/>
          <w:b/>
          <w:bCs/>
          <w:sz w:val="24"/>
          <w:szCs w:val="24"/>
        </w:rPr>
        <w:t>ОТВЕТЫ</w:t>
      </w:r>
    </w:p>
    <w:tbl>
      <w:tblPr>
        <w:tblStyle w:val="af1"/>
        <w:tblW w:w="5148" w:type="pct"/>
        <w:tblLayout w:type="fixed"/>
        <w:tblCellMar>
          <w:top w:w="15" w:type="dxa"/>
          <w:left w:w="15" w:type="dxa"/>
          <w:bottom w:w="15" w:type="dxa"/>
          <w:right w:w="15" w:type="dxa"/>
        </w:tblCellMar>
        <w:tblLook w:val="04A0"/>
      </w:tblPr>
      <w:tblGrid>
        <w:gridCol w:w="733"/>
        <w:gridCol w:w="426"/>
        <w:gridCol w:w="426"/>
        <w:gridCol w:w="426"/>
        <w:gridCol w:w="426"/>
        <w:gridCol w:w="426"/>
        <w:gridCol w:w="426"/>
        <w:gridCol w:w="426"/>
        <w:gridCol w:w="426"/>
        <w:gridCol w:w="426"/>
        <w:gridCol w:w="426"/>
        <w:gridCol w:w="425"/>
        <w:gridCol w:w="425"/>
        <w:gridCol w:w="425"/>
        <w:gridCol w:w="425"/>
        <w:gridCol w:w="425"/>
        <w:gridCol w:w="425"/>
        <w:gridCol w:w="425"/>
        <w:gridCol w:w="425"/>
        <w:gridCol w:w="425"/>
        <w:gridCol w:w="844"/>
      </w:tblGrid>
      <w:tr w:rsidR="00821AFE" w:rsidRPr="00012E1D" w:rsidTr="00F02423">
        <w:tc>
          <w:tcPr>
            <w:tcW w:w="379"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 xml:space="preserve"> Номер задания </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2</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3</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4</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5</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6</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7</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8</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9</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10</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11</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12</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13</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14</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15</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16</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17</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18</w:t>
            </w:r>
          </w:p>
        </w:tc>
        <w:tc>
          <w:tcPr>
            <w:tcW w:w="220"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19</w:t>
            </w:r>
          </w:p>
        </w:tc>
        <w:tc>
          <w:tcPr>
            <w:tcW w:w="437" w:type="pct"/>
            <w:tcBorders>
              <w:top w:val="outset" w:sz="6" w:space="0" w:color="auto"/>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20</w:t>
            </w:r>
          </w:p>
        </w:tc>
      </w:tr>
      <w:tr w:rsidR="00821AFE" w:rsidRPr="00012E1D" w:rsidTr="00F02423">
        <w:tc>
          <w:tcPr>
            <w:tcW w:w="379"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Ответ</w:t>
            </w:r>
          </w:p>
          <w:p w:rsidR="00821AFE" w:rsidRPr="00012E1D" w:rsidRDefault="00821AFE" w:rsidP="00F02423">
            <w:pPr>
              <w:spacing w:after="0"/>
              <w:jc w:val="both"/>
              <w:rPr>
                <w:rFonts w:ascii="Times New Roman" w:hAnsi="Times New Roman"/>
                <w:sz w:val="24"/>
                <w:szCs w:val="24"/>
              </w:rPr>
            </w:pP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w:t>
            </w:r>
          </w:p>
        </w:tc>
        <w:tc>
          <w:tcPr>
            <w:tcW w:w="220" w:type="pct"/>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shd w:val="clear" w:color="auto" w:fill="FFFFFF"/>
              </w:rPr>
            </w:pPr>
            <w:r w:rsidRPr="00012E1D">
              <w:rPr>
                <w:rFonts w:ascii="Times New Roman" w:hAnsi="Times New Roman"/>
                <w:sz w:val="24"/>
                <w:szCs w:val="24"/>
                <w:shd w:val="clear" w:color="auto" w:fill="FFFFFF"/>
              </w:rPr>
              <w:t>18°С</w:t>
            </w: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shd w:val="clear" w:color="auto" w:fill="FFFFFF"/>
              </w:rPr>
              <w:t>Да, можно</w:t>
            </w:r>
          </w:p>
        </w:tc>
        <w:tc>
          <w:tcPr>
            <w:tcW w:w="437" w:type="pct"/>
            <w:tcBorders>
              <w:top w:val="nil"/>
              <w:left w:val="outset" w:sz="6" w:space="0" w:color="auto"/>
              <w:bottom w:val="outset" w:sz="6" w:space="0" w:color="auto"/>
              <w:right w:val="outset" w:sz="6" w:space="0" w:color="auto"/>
            </w:tcBorders>
          </w:tcPr>
          <w:p w:rsidR="00821AFE" w:rsidRPr="00012E1D" w:rsidRDefault="00821AFE" w:rsidP="00F02423">
            <w:pPr>
              <w:spacing w:after="0"/>
              <w:rPr>
                <w:rFonts w:ascii="Times New Roman" w:hAnsi="Times New Roman"/>
                <w:sz w:val="24"/>
                <w:szCs w:val="24"/>
              </w:rPr>
            </w:pPr>
            <w:r w:rsidRPr="00012E1D">
              <w:rPr>
                <w:rFonts w:ascii="Times New Roman" w:hAnsi="Times New Roman"/>
                <w:sz w:val="24"/>
                <w:szCs w:val="24"/>
              </w:rPr>
              <w:t>Интерференция в тонких плёнках</w:t>
            </w:r>
          </w:p>
        </w:tc>
      </w:tr>
    </w:tbl>
    <w:p w:rsidR="00821AFE" w:rsidRPr="00012E1D" w:rsidRDefault="00821AFE" w:rsidP="00821AFE">
      <w:pPr>
        <w:spacing w:after="0" w:line="360" w:lineRule="auto"/>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jc w:val="both"/>
        <w:rPr>
          <w:rStyle w:val="150"/>
          <w:rFonts w:ascii="Times New Roman" w:hAnsi="Times New Roman"/>
          <w:sz w:val="24"/>
          <w:szCs w:val="24"/>
        </w:rPr>
      </w:pPr>
    </w:p>
    <w:p w:rsidR="00821AFE" w:rsidRPr="00012E1D" w:rsidRDefault="00821AFE" w:rsidP="00821AFE">
      <w:pPr>
        <w:spacing w:after="0"/>
        <w:jc w:val="both"/>
        <w:rPr>
          <w:rStyle w:val="150"/>
          <w:rFonts w:ascii="Times New Roman" w:hAnsi="Times New Roman"/>
          <w:sz w:val="24"/>
          <w:szCs w:val="24"/>
        </w:rPr>
      </w:pPr>
    </w:p>
    <w:p w:rsidR="00821AFE" w:rsidRPr="00012E1D" w:rsidRDefault="00821AFE" w:rsidP="00821AFE">
      <w:pPr>
        <w:spacing w:after="0"/>
        <w:jc w:val="center"/>
        <w:rPr>
          <w:rFonts w:ascii="Times New Roman" w:hAnsi="Times New Roman"/>
          <w:b/>
          <w:bCs/>
          <w:sz w:val="24"/>
          <w:szCs w:val="24"/>
        </w:rPr>
      </w:pPr>
      <w:r w:rsidRPr="00012E1D">
        <w:rPr>
          <w:rFonts w:ascii="Times New Roman" w:hAnsi="Times New Roman"/>
          <w:b/>
          <w:bCs/>
          <w:sz w:val="24"/>
          <w:szCs w:val="24"/>
        </w:rPr>
        <w:t>ОТВЕТЫ</w:t>
      </w:r>
    </w:p>
    <w:tbl>
      <w:tblPr>
        <w:tblStyle w:val="af1"/>
        <w:tblW w:w="9924" w:type="dxa"/>
        <w:tblLayout w:type="fixed"/>
        <w:tblCellMar>
          <w:top w:w="15" w:type="dxa"/>
          <w:left w:w="15" w:type="dxa"/>
          <w:bottom w:w="15" w:type="dxa"/>
          <w:right w:w="15" w:type="dxa"/>
        </w:tblCellMar>
        <w:tblLook w:val="04A0"/>
      </w:tblPr>
      <w:tblGrid>
        <w:gridCol w:w="948"/>
        <w:gridCol w:w="425"/>
        <w:gridCol w:w="425"/>
        <w:gridCol w:w="425"/>
        <w:gridCol w:w="425"/>
        <w:gridCol w:w="425"/>
        <w:gridCol w:w="425"/>
        <w:gridCol w:w="425"/>
        <w:gridCol w:w="425"/>
        <w:gridCol w:w="425"/>
        <w:gridCol w:w="425"/>
        <w:gridCol w:w="425"/>
        <w:gridCol w:w="425"/>
        <w:gridCol w:w="425"/>
        <w:gridCol w:w="425"/>
        <w:gridCol w:w="425"/>
        <w:gridCol w:w="425"/>
        <w:gridCol w:w="425"/>
        <w:gridCol w:w="347"/>
        <w:gridCol w:w="504"/>
        <w:gridCol w:w="900"/>
      </w:tblGrid>
      <w:tr w:rsidR="00821AFE" w:rsidRPr="00012E1D" w:rsidTr="00F02423">
        <w:tc>
          <w:tcPr>
            <w:tcW w:w="948"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 xml:space="preserve"> Номер задания </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2</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3</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4</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5</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6</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7</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8</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9</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10</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11</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12</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13</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14</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15</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16</w:t>
            </w:r>
          </w:p>
        </w:tc>
        <w:tc>
          <w:tcPr>
            <w:tcW w:w="425"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17</w:t>
            </w:r>
          </w:p>
        </w:tc>
        <w:tc>
          <w:tcPr>
            <w:tcW w:w="347"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18</w:t>
            </w:r>
          </w:p>
        </w:tc>
        <w:tc>
          <w:tcPr>
            <w:tcW w:w="504"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19</w:t>
            </w:r>
          </w:p>
        </w:tc>
        <w:tc>
          <w:tcPr>
            <w:tcW w:w="900" w:type="dxa"/>
            <w:tcBorders>
              <w:top w:val="outset" w:sz="6" w:space="0" w:color="auto"/>
              <w:left w:val="outset" w:sz="6" w:space="0" w:color="auto"/>
              <w:bottom w:val="outset" w:sz="6" w:space="0" w:color="auto"/>
              <w:right w:val="outset" w:sz="6" w:space="0" w:color="auto"/>
            </w:tcBorders>
            <w:hideMark/>
          </w:tcPr>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20</w:t>
            </w:r>
          </w:p>
        </w:tc>
      </w:tr>
      <w:tr w:rsidR="00821AFE" w:rsidRPr="00012E1D" w:rsidTr="00F02423">
        <w:tc>
          <w:tcPr>
            <w:tcW w:w="948"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Ответ</w:t>
            </w:r>
          </w:p>
          <w:p w:rsidR="00821AFE" w:rsidRPr="00012E1D" w:rsidRDefault="00821AFE" w:rsidP="00F02423">
            <w:pPr>
              <w:spacing w:after="0"/>
              <w:jc w:val="both"/>
              <w:rPr>
                <w:rFonts w:ascii="Times New Roman" w:hAnsi="Times New Roman"/>
                <w:sz w:val="24"/>
                <w:szCs w:val="24"/>
              </w:rPr>
            </w:pP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Б</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А</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Г</w:t>
            </w:r>
          </w:p>
        </w:tc>
        <w:tc>
          <w:tcPr>
            <w:tcW w:w="425"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347"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В</w:t>
            </w:r>
          </w:p>
        </w:tc>
        <w:tc>
          <w:tcPr>
            <w:tcW w:w="504" w:type="dxa"/>
            <w:tcBorders>
              <w:top w:val="nil"/>
              <w:left w:val="outset" w:sz="6" w:space="0" w:color="auto"/>
              <w:bottom w:val="outset" w:sz="6" w:space="0" w:color="auto"/>
              <w:right w:val="outset" w:sz="6" w:space="0" w:color="auto"/>
            </w:tcBorders>
          </w:tcPr>
          <w:p w:rsidR="00821AFE" w:rsidRPr="00012E1D" w:rsidRDefault="00821AFE" w:rsidP="00F02423">
            <w:pPr>
              <w:spacing w:after="0"/>
              <w:jc w:val="both"/>
              <w:rPr>
                <w:rFonts w:ascii="Times New Roman" w:hAnsi="Times New Roman"/>
                <w:sz w:val="24"/>
                <w:szCs w:val="24"/>
              </w:rPr>
            </w:pPr>
          </w:p>
          <w:p w:rsidR="00821AFE" w:rsidRPr="00012E1D" w:rsidRDefault="00821AFE" w:rsidP="00F02423">
            <w:pPr>
              <w:spacing w:after="0"/>
              <w:jc w:val="both"/>
              <w:rPr>
                <w:rFonts w:ascii="Times New Roman" w:hAnsi="Times New Roman"/>
                <w:sz w:val="24"/>
                <w:szCs w:val="24"/>
              </w:rPr>
            </w:pPr>
            <w:r w:rsidRPr="00012E1D">
              <w:rPr>
                <w:rFonts w:ascii="Times New Roman" w:hAnsi="Times New Roman"/>
                <w:sz w:val="24"/>
                <w:szCs w:val="24"/>
              </w:rPr>
              <w:t>3,4А</w:t>
            </w:r>
          </w:p>
        </w:tc>
        <w:tc>
          <w:tcPr>
            <w:tcW w:w="900" w:type="dxa"/>
            <w:tcBorders>
              <w:top w:val="nil"/>
              <w:left w:val="outset" w:sz="6" w:space="0" w:color="auto"/>
              <w:bottom w:val="outset" w:sz="6" w:space="0" w:color="auto"/>
              <w:right w:val="outset" w:sz="6" w:space="0" w:color="auto"/>
            </w:tcBorders>
            <w:hideMark/>
          </w:tcPr>
          <w:p w:rsidR="00821AFE" w:rsidRPr="00012E1D" w:rsidRDefault="00821AFE" w:rsidP="00F02423">
            <w:pPr>
              <w:spacing w:after="0"/>
              <w:rPr>
                <w:rFonts w:ascii="Times New Roman" w:hAnsi="Times New Roman"/>
                <w:sz w:val="24"/>
                <w:szCs w:val="24"/>
              </w:rPr>
            </w:pPr>
            <w:r w:rsidRPr="00012E1D">
              <w:rPr>
                <w:rFonts w:ascii="Times New Roman" w:hAnsi="Times New Roman"/>
                <w:sz w:val="24"/>
                <w:szCs w:val="24"/>
              </w:rPr>
              <w:t>Сопротивление участка уменьшается, ток увеличивается, трансформатор перегревается.</w:t>
            </w:r>
          </w:p>
        </w:tc>
      </w:tr>
    </w:tbl>
    <w:p w:rsidR="00821AFE" w:rsidRPr="00012E1D" w:rsidRDefault="00821AFE" w:rsidP="00821AFE">
      <w:pPr>
        <w:spacing w:after="0"/>
        <w:jc w:val="both"/>
        <w:rPr>
          <w:rFonts w:ascii="Times New Roman" w:hAnsi="Times New Roman"/>
          <w:sz w:val="24"/>
          <w:szCs w:val="24"/>
        </w:rPr>
      </w:pPr>
      <w:r w:rsidRPr="00012E1D">
        <w:rPr>
          <w:rFonts w:ascii="Times New Roman" w:hAnsi="Times New Roman"/>
          <w:sz w:val="24"/>
          <w:szCs w:val="24"/>
        </w:rPr>
        <w:t xml:space="preserve"> </w:t>
      </w:r>
    </w:p>
    <w:p w:rsidR="00821AFE" w:rsidRPr="00012E1D" w:rsidRDefault="00821AFE" w:rsidP="00821AFE">
      <w:pPr>
        <w:spacing w:after="0"/>
        <w:rPr>
          <w:rFonts w:ascii="Times New Roman" w:hAnsi="Times New Roman"/>
          <w:sz w:val="24"/>
          <w:szCs w:val="24"/>
        </w:rPr>
      </w:pPr>
      <w:r w:rsidRPr="00012E1D">
        <w:rPr>
          <w:rFonts w:ascii="Times New Roman" w:hAnsi="Times New Roman"/>
          <w:sz w:val="24"/>
          <w:szCs w:val="24"/>
        </w:rPr>
        <w:br w:type="page"/>
      </w:r>
    </w:p>
    <w:p w:rsidR="00A67D39" w:rsidRPr="00012E1D" w:rsidRDefault="00A67D39" w:rsidP="00A67D39">
      <w:pPr>
        <w:pStyle w:val="aff2"/>
        <w:rPr>
          <w:rFonts w:cs="Times New Roman"/>
          <w:color w:val="000000"/>
          <w:sz w:val="25"/>
          <w:szCs w:val="25"/>
        </w:rPr>
      </w:pPr>
      <w:r w:rsidRPr="00012E1D">
        <w:rPr>
          <w:rFonts w:cs="Times New Roman"/>
        </w:rPr>
        <w:lastRenderedPageBreak/>
        <w:t xml:space="preserve">    </w:t>
      </w:r>
    </w:p>
    <w:p w:rsidR="00A67D39" w:rsidRPr="00012E1D" w:rsidRDefault="00A67D39" w:rsidP="00A67D39">
      <w:pPr>
        <w:shd w:val="clear" w:color="auto" w:fill="FFFFFF"/>
        <w:rPr>
          <w:rFonts w:ascii="Times New Roman" w:eastAsia="Times New Roman" w:hAnsi="Times New Roman"/>
          <w:color w:val="000000"/>
          <w:sz w:val="28"/>
          <w:szCs w:val="28"/>
        </w:rPr>
      </w:pPr>
      <w:r w:rsidRPr="00012E1D">
        <w:rPr>
          <w:rFonts w:ascii="Times New Roman" w:eastAsia="Times New Roman" w:hAnsi="Times New Roman"/>
          <w:color w:val="000000"/>
          <w:sz w:val="25"/>
          <w:szCs w:val="25"/>
        </w:rPr>
        <w:t xml:space="preserve">                     </w:t>
      </w:r>
      <w:r w:rsidRPr="00012E1D">
        <w:rPr>
          <w:rFonts w:ascii="Times New Roman" w:eastAsia="Times New Roman" w:hAnsi="Times New Roman"/>
          <w:color w:val="000000"/>
          <w:sz w:val="28"/>
          <w:szCs w:val="28"/>
        </w:rPr>
        <w:t xml:space="preserve">Министерство образования </w:t>
      </w:r>
      <w:r w:rsidR="00456396" w:rsidRPr="00012E1D">
        <w:rPr>
          <w:rFonts w:ascii="Times New Roman" w:eastAsia="Times New Roman" w:hAnsi="Times New Roman"/>
          <w:color w:val="000000"/>
          <w:sz w:val="28"/>
          <w:szCs w:val="28"/>
        </w:rPr>
        <w:t xml:space="preserve">и спорта </w:t>
      </w:r>
      <w:r w:rsidRPr="00012E1D">
        <w:rPr>
          <w:rFonts w:ascii="Times New Roman" w:eastAsia="Times New Roman" w:hAnsi="Times New Roman"/>
          <w:color w:val="000000"/>
          <w:sz w:val="28"/>
          <w:szCs w:val="28"/>
        </w:rPr>
        <w:t>Республики Карелия</w:t>
      </w:r>
    </w:p>
    <w:p w:rsidR="00A67D39" w:rsidRPr="00012E1D" w:rsidRDefault="00456396" w:rsidP="00456396">
      <w:pPr>
        <w:shd w:val="clear" w:color="auto" w:fill="FFFFFF"/>
        <w:jc w:val="center"/>
        <w:rPr>
          <w:rFonts w:ascii="Times New Roman" w:eastAsia="Times New Roman" w:hAnsi="Times New Roman"/>
          <w:color w:val="000000"/>
          <w:sz w:val="28"/>
          <w:szCs w:val="28"/>
        </w:rPr>
      </w:pPr>
      <w:r w:rsidRPr="00012E1D">
        <w:rPr>
          <w:rFonts w:ascii="Times New Roman" w:eastAsia="Times New Roman" w:hAnsi="Times New Roman"/>
          <w:color w:val="000000"/>
          <w:sz w:val="28"/>
          <w:szCs w:val="28"/>
        </w:rPr>
        <w:t>Г</w:t>
      </w:r>
      <w:r w:rsidR="00A67D39" w:rsidRPr="00012E1D">
        <w:rPr>
          <w:rFonts w:ascii="Times New Roman" w:eastAsia="Times New Roman" w:hAnsi="Times New Roman"/>
          <w:color w:val="000000"/>
          <w:sz w:val="28"/>
          <w:szCs w:val="28"/>
        </w:rPr>
        <w:t xml:space="preserve">осударственное автономное профессиональное образовательное </w:t>
      </w:r>
      <w:r w:rsidRPr="00012E1D">
        <w:rPr>
          <w:rFonts w:ascii="Times New Roman" w:eastAsia="Times New Roman" w:hAnsi="Times New Roman"/>
          <w:color w:val="000000"/>
          <w:sz w:val="28"/>
          <w:szCs w:val="28"/>
        </w:rPr>
        <w:t xml:space="preserve">учреждение </w:t>
      </w:r>
      <w:r w:rsidR="00A67D39" w:rsidRPr="00012E1D">
        <w:rPr>
          <w:rFonts w:ascii="Times New Roman" w:eastAsia="Times New Roman" w:hAnsi="Times New Roman"/>
          <w:color w:val="000000"/>
          <w:sz w:val="28"/>
          <w:szCs w:val="28"/>
        </w:rPr>
        <w:t>Республики Карелия</w:t>
      </w:r>
    </w:p>
    <w:p w:rsidR="00A67D39" w:rsidRPr="00012E1D" w:rsidRDefault="00A67D39" w:rsidP="00A67D39">
      <w:pPr>
        <w:shd w:val="clear" w:color="auto" w:fill="FFFFFF"/>
        <w:rPr>
          <w:rFonts w:ascii="Times New Roman" w:eastAsia="Times New Roman" w:hAnsi="Times New Roman"/>
          <w:color w:val="000000"/>
          <w:sz w:val="28"/>
          <w:szCs w:val="28"/>
        </w:rPr>
      </w:pPr>
      <w:r w:rsidRPr="00012E1D">
        <w:rPr>
          <w:rFonts w:ascii="Times New Roman" w:eastAsia="Times New Roman" w:hAnsi="Times New Roman"/>
          <w:color w:val="000000"/>
          <w:sz w:val="28"/>
          <w:szCs w:val="28"/>
        </w:rPr>
        <w:t xml:space="preserve">            ПЕТРОЗАВОДСКИЙ ТЕХНИКУМ ГОРОДСКОГО ХОЗЯЙСТВА</w:t>
      </w: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b/>
          <w:color w:val="000000"/>
          <w:sz w:val="25"/>
          <w:szCs w:val="25"/>
        </w:rPr>
      </w:pPr>
      <w:r w:rsidRPr="00012E1D">
        <w:rPr>
          <w:rFonts w:ascii="Times New Roman" w:eastAsia="Times New Roman" w:hAnsi="Times New Roman"/>
          <w:b/>
          <w:color w:val="000000"/>
          <w:sz w:val="25"/>
          <w:szCs w:val="25"/>
        </w:rPr>
        <w:t xml:space="preserve">                                   ФОНД ОЦЕНОЧНЫХ СРЕДСТВ</w:t>
      </w:r>
    </w:p>
    <w:p w:rsidR="00A67D39" w:rsidRPr="00012E1D" w:rsidRDefault="00A67D39" w:rsidP="00A67D39">
      <w:pPr>
        <w:shd w:val="clear" w:color="auto" w:fill="FFFFFF"/>
        <w:rPr>
          <w:rFonts w:ascii="Times New Roman" w:eastAsia="Times New Roman" w:hAnsi="Times New Roman"/>
          <w:b/>
          <w:color w:val="000000"/>
          <w:sz w:val="25"/>
          <w:szCs w:val="25"/>
        </w:rPr>
      </w:pPr>
      <w:r w:rsidRPr="00012E1D">
        <w:rPr>
          <w:rFonts w:ascii="Times New Roman" w:eastAsia="Times New Roman" w:hAnsi="Times New Roman"/>
          <w:b/>
          <w:color w:val="000000"/>
          <w:sz w:val="25"/>
          <w:szCs w:val="25"/>
        </w:rPr>
        <w:t xml:space="preserve">                                по общеобразовательной дисциплине</w:t>
      </w:r>
    </w:p>
    <w:p w:rsidR="00A67D39" w:rsidRPr="00012E1D" w:rsidRDefault="00A67D39" w:rsidP="00A67D39">
      <w:pPr>
        <w:shd w:val="clear" w:color="auto" w:fill="FFFFFF"/>
        <w:rPr>
          <w:rFonts w:ascii="Times New Roman" w:eastAsia="Times New Roman" w:hAnsi="Times New Roman"/>
          <w:b/>
          <w:color w:val="000000"/>
          <w:sz w:val="28"/>
          <w:szCs w:val="28"/>
        </w:rPr>
      </w:pPr>
      <w:r w:rsidRPr="00012E1D">
        <w:rPr>
          <w:rFonts w:ascii="Times New Roman" w:eastAsia="Times New Roman" w:hAnsi="Times New Roman"/>
          <w:b/>
          <w:color w:val="000000"/>
          <w:sz w:val="28"/>
          <w:szCs w:val="28"/>
        </w:rPr>
        <w:t xml:space="preserve">                                                     </w:t>
      </w:r>
    </w:p>
    <w:p w:rsidR="00A67D39" w:rsidRPr="00012E1D" w:rsidRDefault="00A67D39" w:rsidP="00A67D39">
      <w:pPr>
        <w:shd w:val="clear" w:color="auto" w:fill="FFFFFF"/>
        <w:rPr>
          <w:rFonts w:ascii="Times New Roman" w:eastAsia="Times New Roman" w:hAnsi="Times New Roman"/>
          <w:b/>
          <w:color w:val="000000"/>
          <w:sz w:val="28"/>
          <w:szCs w:val="28"/>
        </w:rPr>
      </w:pPr>
      <w:r w:rsidRPr="00012E1D">
        <w:rPr>
          <w:rFonts w:ascii="Times New Roman" w:eastAsia="Times New Roman" w:hAnsi="Times New Roman"/>
          <w:b/>
          <w:color w:val="000000"/>
          <w:sz w:val="28"/>
          <w:szCs w:val="28"/>
        </w:rPr>
        <w:t xml:space="preserve">                                            ОД. 12.    Химия</w:t>
      </w: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sz w:val="28"/>
          <w:szCs w:val="28"/>
        </w:rPr>
      </w:pPr>
      <w:r w:rsidRPr="00012E1D">
        <w:rPr>
          <w:rFonts w:ascii="Times New Roman" w:eastAsia="Times New Roman" w:hAnsi="Times New Roman"/>
          <w:color w:val="000000"/>
          <w:sz w:val="25"/>
          <w:szCs w:val="25"/>
        </w:rPr>
        <w:t xml:space="preserve">      </w:t>
      </w:r>
      <w:r w:rsidRPr="00012E1D">
        <w:rPr>
          <w:rFonts w:ascii="Times New Roman" w:hAnsi="Times New Roman"/>
          <w:color w:val="1A1A1A"/>
          <w:shd w:val="clear" w:color="auto" w:fill="FFFFFF"/>
        </w:rPr>
        <w:t>Профессия 08.01.25. Мастер отделочных строительных и декоративных работ</w:t>
      </w:r>
    </w:p>
    <w:p w:rsidR="00A67D39" w:rsidRPr="00012E1D" w:rsidRDefault="00A67D39" w:rsidP="00A67D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r w:rsidRPr="00012E1D">
        <w:rPr>
          <w:rFonts w:ascii="Times New Roman" w:eastAsia="Times New Roman" w:hAnsi="Times New Roman"/>
          <w:color w:val="000000"/>
          <w:sz w:val="25"/>
          <w:szCs w:val="25"/>
        </w:rPr>
        <w:t xml:space="preserve">                                                      </w:t>
      </w:r>
    </w:p>
    <w:p w:rsidR="00A67D39" w:rsidRPr="00012E1D" w:rsidRDefault="00A67D39" w:rsidP="00A67D39">
      <w:pPr>
        <w:shd w:val="clear" w:color="auto" w:fill="FFFFFF"/>
        <w:rPr>
          <w:rFonts w:ascii="Times New Roman" w:eastAsia="Times New Roman" w:hAnsi="Times New Roman"/>
          <w:color w:val="000000"/>
          <w:sz w:val="25"/>
          <w:szCs w:val="25"/>
        </w:rPr>
      </w:pPr>
    </w:p>
    <w:p w:rsidR="007F0D77" w:rsidRPr="00012E1D" w:rsidRDefault="007F0D77" w:rsidP="00513FCE">
      <w:pPr>
        <w:shd w:val="clear" w:color="auto" w:fill="FFFFFF"/>
        <w:jc w:val="center"/>
        <w:rPr>
          <w:rFonts w:ascii="Times New Roman" w:eastAsia="Times New Roman" w:hAnsi="Times New Roman"/>
          <w:color w:val="000000"/>
          <w:sz w:val="25"/>
          <w:szCs w:val="25"/>
        </w:rPr>
      </w:pPr>
    </w:p>
    <w:p w:rsidR="007F0D77" w:rsidRPr="00012E1D" w:rsidRDefault="007F0D77" w:rsidP="00513FCE">
      <w:pPr>
        <w:shd w:val="clear" w:color="auto" w:fill="FFFFFF"/>
        <w:jc w:val="center"/>
        <w:rPr>
          <w:rFonts w:ascii="Times New Roman" w:eastAsia="Times New Roman" w:hAnsi="Times New Roman"/>
          <w:color w:val="000000"/>
          <w:sz w:val="25"/>
          <w:szCs w:val="25"/>
        </w:rPr>
      </w:pPr>
    </w:p>
    <w:p w:rsidR="007F0D77" w:rsidRPr="00012E1D" w:rsidRDefault="007F0D77" w:rsidP="00513FCE">
      <w:pPr>
        <w:shd w:val="clear" w:color="auto" w:fill="FFFFFF"/>
        <w:jc w:val="center"/>
        <w:rPr>
          <w:rFonts w:ascii="Times New Roman" w:eastAsia="Times New Roman" w:hAnsi="Times New Roman"/>
          <w:color w:val="000000"/>
          <w:sz w:val="25"/>
          <w:szCs w:val="25"/>
        </w:rPr>
      </w:pPr>
    </w:p>
    <w:p w:rsidR="00A67D39" w:rsidRPr="00012E1D" w:rsidRDefault="00A67D39" w:rsidP="00513FCE">
      <w:pPr>
        <w:shd w:val="clear" w:color="auto" w:fill="FFFFFF"/>
        <w:jc w:val="center"/>
        <w:rPr>
          <w:rFonts w:ascii="Times New Roman" w:eastAsia="Times New Roman" w:hAnsi="Times New Roman"/>
          <w:color w:val="000000"/>
          <w:sz w:val="25"/>
          <w:szCs w:val="25"/>
        </w:rPr>
      </w:pPr>
      <w:r w:rsidRPr="00012E1D">
        <w:rPr>
          <w:rFonts w:ascii="Times New Roman" w:eastAsia="Times New Roman" w:hAnsi="Times New Roman"/>
          <w:color w:val="000000"/>
          <w:sz w:val="25"/>
          <w:szCs w:val="25"/>
        </w:rPr>
        <w:t>Петрозаводск 2023</w:t>
      </w: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tabs>
          <w:tab w:val="left" w:pos="2410"/>
        </w:tabs>
        <w:rPr>
          <w:rFonts w:ascii="Times New Roman" w:hAnsi="Times New Roman"/>
          <w:b/>
          <w:sz w:val="28"/>
          <w:szCs w:val="28"/>
        </w:rPr>
      </w:pPr>
      <w:r w:rsidRPr="00012E1D">
        <w:rPr>
          <w:rFonts w:ascii="Times New Roman" w:hAnsi="Times New Roman"/>
          <w:b/>
          <w:sz w:val="28"/>
          <w:szCs w:val="28"/>
        </w:rPr>
        <w:t xml:space="preserve">                  </w:t>
      </w:r>
    </w:p>
    <w:p w:rsidR="00A67D39" w:rsidRPr="00012E1D" w:rsidRDefault="00A67D39" w:rsidP="00A67D39">
      <w:pPr>
        <w:shd w:val="clear" w:color="auto" w:fill="FFFFFF"/>
        <w:rPr>
          <w:rFonts w:ascii="Times New Roman" w:eastAsia="Times New Roman" w:hAnsi="Times New Roman"/>
          <w:b/>
          <w:color w:val="000000"/>
          <w:sz w:val="28"/>
          <w:szCs w:val="28"/>
        </w:rPr>
      </w:pPr>
      <w:r w:rsidRPr="00012E1D">
        <w:rPr>
          <w:rFonts w:ascii="Times New Roman" w:eastAsia="Times New Roman" w:hAnsi="Times New Roman"/>
          <w:b/>
          <w:color w:val="000000"/>
          <w:sz w:val="28"/>
          <w:szCs w:val="28"/>
        </w:rPr>
        <w:t xml:space="preserve">                                             </w:t>
      </w:r>
    </w:p>
    <w:p w:rsidR="00A67D39" w:rsidRPr="00012E1D" w:rsidRDefault="00A67D39" w:rsidP="00A67D39">
      <w:pPr>
        <w:shd w:val="clear" w:color="auto" w:fill="FFFFFF"/>
        <w:rPr>
          <w:rFonts w:ascii="Times New Roman" w:eastAsia="Times New Roman" w:hAnsi="Times New Roman"/>
          <w:b/>
          <w:color w:val="000000"/>
          <w:sz w:val="28"/>
          <w:szCs w:val="28"/>
        </w:rPr>
      </w:pPr>
    </w:p>
    <w:p w:rsidR="007F0D77" w:rsidRPr="00012E1D" w:rsidRDefault="007F0D77" w:rsidP="00A67D39">
      <w:pPr>
        <w:shd w:val="clear" w:color="auto" w:fill="FFFFFF"/>
        <w:rPr>
          <w:rFonts w:ascii="Times New Roman" w:eastAsia="Times New Roman" w:hAnsi="Times New Roman"/>
          <w:b/>
          <w:color w:val="000000"/>
          <w:sz w:val="28"/>
          <w:szCs w:val="28"/>
        </w:rPr>
      </w:pPr>
    </w:p>
    <w:p w:rsidR="007F0D77" w:rsidRPr="00012E1D" w:rsidRDefault="007F0D77" w:rsidP="007F0D77">
      <w:pPr>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Разработчик: </w:t>
      </w:r>
    </w:p>
    <w:p w:rsidR="007F0D77" w:rsidRPr="00012E1D" w:rsidRDefault="007F0D77" w:rsidP="007F0D77">
      <w:pPr>
        <w:spacing w:after="0" w:line="240" w:lineRule="auto"/>
        <w:jc w:val="both"/>
        <w:rPr>
          <w:rFonts w:ascii="Times New Roman" w:eastAsia="Times New Roman" w:hAnsi="Times New Roman"/>
          <w:sz w:val="24"/>
          <w:szCs w:val="24"/>
          <w:lang w:eastAsia="ru-RU"/>
        </w:rPr>
      </w:pPr>
    </w:p>
    <w:p w:rsidR="007F0D77" w:rsidRPr="00012E1D" w:rsidRDefault="007F0D77" w:rsidP="007F0D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 Карпекина Н.Б. преподаватель ГАПОУ РК «Петрозаводский техникум городского хозяйства»</w:t>
      </w:r>
    </w:p>
    <w:p w:rsidR="007F0D77" w:rsidRPr="00012E1D" w:rsidRDefault="007F0D77" w:rsidP="007F0D77">
      <w:pPr>
        <w:spacing w:line="360" w:lineRule="auto"/>
        <w:jc w:val="both"/>
        <w:rPr>
          <w:rFonts w:ascii="Times New Roman" w:hAnsi="Times New Roman"/>
          <w:sz w:val="28"/>
          <w:szCs w:val="28"/>
        </w:rPr>
      </w:pPr>
      <w:r w:rsidRPr="00012E1D">
        <w:rPr>
          <w:rFonts w:ascii="Times New Roman" w:hAnsi="Times New Roman"/>
        </w:rPr>
        <w:t xml:space="preserve">Организация-разработчик: </w:t>
      </w:r>
      <w:r w:rsidR="00E56635" w:rsidRPr="00012E1D">
        <w:rPr>
          <w:rFonts w:ascii="Times New Roman" w:hAnsi="Times New Roman"/>
          <w:noProof/>
        </w:rPr>
        <w:pict>
          <v:shape id="_x0000_s1199" type="#_x0000_t202" style="position:absolute;left:0;text-align:left;margin-left:477pt;margin-top:2pt;width:3.55pt;height:108pt;z-index:251658240;mso-position-horizontal-relative:text;mso-position-vertical-relative:text" stroked="f">
            <v:textbox style="mso-next-textbox:#_x0000_s1199">
              <w:txbxContent>
                <w:p w:rsidR="00A4132F" w:rsidRPr="002672DE" w:rsidRDefault="00A4132F" w:rsidP="007F0D77">
                  <w:pPr>
                    <w:spacing w:line="360" w:lineRule="auto"/>
                  </w:pPr>
                  <w:r>
                    <w:t xml:space="preserve">             </w:t>
                  </w:r>
                </w:p>
                <w:p w:rsidR="00A4132F" w:rsidRPr="00BD6BC8" w:rsidRDefault="00A4132F" w:rsidP="007F0D77">
                  <w:pPr>
                    <w:jc w:val="center"/>
                    <w:rPr>
                      <w:i/>
                    </w:rPr>
                  </w:pPr>
                </w:p>
              </w:txbxContent>
            </v:textbox>
          </v:shape>
        </w:pict>
      </w:r>
    </w:p>
    <w:p w:rsidR="007F0D77" w:rsidRPr="00012E1D" w:rsidRDefault="007F0D77" w:rsidP="007F0D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rPr>
      </w:pPr>
      <w:r w:rsidRPr="00012E1D">
        <w:rPr>
          <w:rFonts w:ascii="Times New Roman" w:hAnsi="Times New Roman"/>
        </w:rPr>
        <w:t>ГАПОУ РК  «Петрозаводский техникум городского хозяозяйства»</w:t>
      </w:r>
    </w:p>
    <w:p w:rsidR="007F0D77" w:rsidRPr="00012E1D" w:rsidRDefault="007F0D77" w:rsidP="00A67D39">
      <w:pPr>
        <w:shd w:val="clear" w:color="auto" w:fill="FFFFFF"/>
        <w:rPr>
          <w:rFonts w:ascii="Times New Roman" w:eastAsia="Times New Roman" w:hAnsi="Times New Roman"/>
          <w:b/>
          <w:color w:val="000000"/>
          <w:sz w:val="28"/>
          <w:szCs w:val="28"/>
        </w:rPr>
      </w:pPr>
    </w:p>
    <w:p w:rsidR="00456396" w:rsidRPr="00012E1D" w:rsidRDefault="00A67D39" w:rsidP="00456396">
      <w:pPr>
        <w:shd w:val="clear" w:color="auto" w:fill="FFFFFF"/>
        <w:jc w:val="center"/>
        <w:rPr>
          <w:rFonts w:ascii="Times New Roman" w:eastAsia="Times New Roman" w:hAnsi="Times New Roman"/>
          <w:b/>
          <w:color w:val="000000"/>
          <w:sz w:val="28"/>
          <w:szCs w:val="28"/>
        </w:rPr>
      </w:pPr>
      <w:r w:rsidRPr="00012E1D">
        <w:rPr>
          <w:rFonts w:ascii="Times New Roman" w:eastAsia="Times New Roman" w:hAnsi="Times New Roman"/>
          <w:b/>
          <w:color w:val="000000"/>
          <w:sz w:val="28"/>
          <w:szCs w:val="28"/>
        </w:rPr>
        <w:t xml:space="preserve">Паспорт </w:t>
      </w:r>
    </w:p>
    <w:p w:rsidR="00A67D39" w:rsidRPr="00012E1D" w:rsidRDefault="00A67D39" w:rsidP="00456396">
      <w:pPr>
        <w:shd w:val="clear" w:color="auto" w:fill="FFFFFF"/>
        <w:jc w:val="center"/>
        <w:rPr>
          <w:rFonts w:ascii="Times New Roman" w:eastAsia="Times New Roman" w:hAnsi="Times New Roman"/>
          <w:b/>
          <w:color w:val="000000"/>
          <w:sz w:val="28"/>
          <w:szCs w:val="28"/>
        </w:rPr>
      </w:pPr>
      <w:r w:rsidRPr="00012E1D">
        <w:rPr>
          <w:rFonts w:ascii="Times New Roman" w:eastAsia="Times New Roman" w:hAnsi="Times New Roman"/>
          <w:b/>
          <w:color w:val="000000"/>
          <w:sz w:val="28"/>
          <w:szCs w:val="28"/>
        </w:rPr>
        <w:t>фонда оценочных  ОД 12. Химия</w:t>
      </w:r>
    </w:p>
    <w:p w:rsidR="00A67D39" w:rsidRPr="00012E1D" w:rsidRDefault="00A67D39" w:rsidP="00A6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olor w:val="1A1A1A"/>
          <w:sz w:val="25"/>
          <w:szCs w:val="25"/>
          <w:shd w:val="clear" w:color="auto" w:fill="FFFFFF"/>
        </w:rPr>
      </w:pPr>
    </w:p>
    <w:p w:rsidR="00A67D39" w:rsidRPr="00012E1D" w:rsidRDefault="00A67D39" w:rsidP="00A6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i/>
          <w:color w:val="000000"/>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color w:val="1A1A1A"/>
          <w:shd w:val="clear" w:color="auto" w:fill="FFFFFF"/>
        </w:rPr>
        <w:t>Профессия 08.01.25. Мастер отделочных строительных и декоративных работ</w:t>
      </w: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r w:rsidRPr="00012E1D">
        <w:rPr>
          <w:rFonts w:ascii="Times New Roman" w:eastAsia="Times New Roman" w:hAnsi="Times New Roman"/>
          <w:color w:val="000000"/>
          <w:sz w:val="25"/>
          <w:szCs w:val="25"/>
        </w:rPr>
        <w:t>предназначен для контроля и оценки образовательных достижений обучающихся, освоивших программу общеобразовательной учебной дисциплины ОД. 12. Химия</w:t>
      </w:r>
    </w:p>
    <w:p w:rsidR="00A67D39" w:rsidRPr="00012E1D" w:rsidRDefault="00A67D39" w:rsidP="00A67D39">
      <w:pPr>
        <w:shd w:val="clear" w:color="auto" w:fill="FFFFFF"/>
        <w:rPr>
          <w:rFonts w:ascii="Times New Roman" w:eastAsia="Times New Roman" w:hAnsi="Times New Roman"/>
          <w:color w:val="000000"/>
          <w:sz w:val="25"/>
          <w:szCs w:val="25"/>
        </w:rPr>
      </w:pPr>
      <w:r w:rsidRPr="00012E1D">
        <w:rPr>
          <w:rFonts w:ascii="Times New Roman" w:eastAsia="Times New Roman" w:hAnsi="Times New Roman"/>
          <w:color w:val="000000"/>
          <w:sz w:val="25"/>
          <w:szCs w:val="25"/>
        </w:rPr>
        <w:t>ФОС включает контрольные материалы для проведения текущего контроля</w:t>
      </w:r>
    </w:p>
    <w:p w:rsidR="00A67D39" w:rsidRPr="00012E1D" w:rsidRDefault="00A67D39" w:rsidP="00A67D39">
      <w:pPr>
        <w:shd w:val="clear" w:color="auto" w:fill="FFFFFF"/>
        <w:rPr>
          <w:rFonts w:ascii="Times New Roman" w:eastAsia="Times New Roman" w:hAnsi="Times New Roman"/>
          <w:color w:val="000000"/>
          <w:sz w:val="25"/>
          <w:szCs w:val="25"/>
        </w:rPr>
      </w:pPr>
      <w:r w:rsidRPr="00012E1D">
        <w:rPr>
          <w:rFonts w:ascii="Times New Roman" w:eastAsia="Times New Roman" w:hAnsi="Times New Roman"/>
          <w:color w:val="000000"/>
          <w:sz w:val="25"/>
          <w:szCs w:val="25"/>
        </w:rPr>
        <w:t>успеваемости и промежуточной аттестации в форме дифференцированного</w:t>
      </w:r>
    </w:p>
    <w:p w:rsidR="00A67D39" w:rsidRPr="00012E1D" w:rsidRDefault="00A67D39" w:rsidP="00A67D39">
      <w:pPr>
        <w:shd w:val="clear" w:color="auto" w:fill="FFFFFF"/>
        <w:rPr>
          <w:rFonts w:ascii="Times New Roman" w:eastAsia="Times New Roman" w:hAnsi="Times New Roman"/>
          <w:color w:val="000000"/>
          <w:sz w:val="25"/>
          <w:szCs w:val="25"/>
        </w:rPr>
      </w:pPr>
      <w:r w:rsidRPr="00012E1D">
        <w:rPr>
          <w:rFonts w:ascii="Times New Roman" w:eastAsia="Times New Roman" w:hAnsi="Times New Roman"/>
          <w:color w:val="000000"/>
          <w:sz w:val="25"/>
          <w:szCs w:val="25"/>
        </w:rPr>
        <w:t>зачета.</w:t>
      </w:r>
    </w:p>
    <w:p w:rsidR="00A67D39" w:rsidRPr="00012E1D" w:rsidRDefault="00A67D39" w:rsidP="007F0D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p>
    <w:p w:rsidR="00A67D39" w:rsidRPr="00012E1D" w:rsidRDefault="00A67D39" w:rsidP="00A67D3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bookmarkStart w:id="51" w:name="_TOC_250010"/>
      <w:r w:rsidRPr="00012E1D">
        <w:rPr>
          <w:b/>
          <w:i/>
          <w:color w:val="231F20"/>
          <w:spacing w:val="-7"/>
        </w:rPr>
        <w:t>РЕЗУЛЬТАТЫ</w:t>
      </w:r>
      <w:r w:rsidRPr="00012E1D">
        <w:rPr>
          <w:b/>
          <w:i/>
          <w:color w:val="231F20"/>
          <w:spacing w:val="-29"/>
        </w:rPr>
        <w:t xml:space="preserve"> </w:t>
      </w:r>
      <w:r w:rsidRPr="00012E1D">
        <w:rPr>
          <w:b/>
          <w:i/>
          <w:color w:val="231F20"/>
        </w:rPr>
        <w:t>ОСВОЕНИЯ</w:t>
      </w:r>
      <w:r w:rsidRPr="00012E1D">
        <w:rPr>
          <w:b/>
          <w:i/>
          <w:color w:val="231F20"/>
          <w:spacing w:val="-29"/>
        </w:rPr>
        <w:t xml:space="preserve"> </w:t>
      </w:r>
      <w:r w:rsidRPr="00012E1D">
        <w:rPr>
          <w:b/>
          <w:i/>
          <w:color w:val="231F20"/>
        </w:rPr>
        <w:t>УЧЕБНОЙ</w:t>
      </w:r>
      <w:r w:rsidRPr="00012E1D">
        <w:rPr>
          <w:b/>
          <w:i/>
          <w:color w:val="231F20"/>
          <w:spacing w:val="-29"/>
        </w:rPr>
        <w:t xml:space="preserve"> </w:t>
      </w:r>
      <w:r w:rsidRPr="00012E1D">
        <w:rPr>
          <w:b/>
          <w:i/>
          <w:color w:val="231F20"/>
        </w:rPr>
        <w:t>ДИСЦИПЛИНЫ</w:t>
      </w:r>
      <w:bookmarkEnd w:id="51"/>
    </w:p>
    <w:p w:rsidR="00A67D39" w:rsidRPr="00012E1D" w:rsidRDefault="00A67D39" w:rsidP="00A67D39">
      <w:pPr>
        <w:pStyle w:val="aa"/>
        <w:spacing w:before="214"/>
        <w:ind w:left="120" w:right="123"/>
        <w:jc w:val="both"/>
        <w:rPr>
          <w:b/>
        </w:rPr>
      </w:pPr>
      <w:r w:rsidRPr="00012E1D">
        <w:rPr>
          <w:b/>
          <w:color w:val="231F20"/>
          <w:w w:val="110"/>
        </w:rPr>
        <w:t>Освоение содержания учебной дисциплины «Химия», обеспечивает</w:t>
      </w:r>
      <w:r w:rsidRPr="00012E1D">
        <w:rPr>
          <w:b/>
          <w:color w:val="231F20"/>
          <w:spacing w:val="1"/>
          <w:w w:val="110"/>
        </w:rPr>
        <w:t xml:space="preserve"> </w:t>
      </w:r>
      <w:r w:rsidRPr="00012E1D">
        <w:rPr>
          <w:b/>
          <w:color w:val="231F20"/>
          <w:w w:val="110"/>
        </w:rPr>
        <w:t>достижение</w:t>
      </w:r>
      <w:r w:rsidRPr="00012E1D">
        <w:rPr>
          <w:b/>
          <w:color w:val="231F20"/>
          <w:spacing w:val="1"/>
          <w:w w:val="116"/>
        </w:rPr>
        <w:t xml:space="preserve"> </w:t>
      </w:r>
      <w:r w:rsidRPr="00012E1D">
        <w:rPr>
          <w:b/>
          <w:color w:val="231F20"/>
          <w:w w:val="105"/>
        </w:rPr>
        <w:t>обучающимися  следующих</w:t>
      </w:r>
      <w:r w:rsidRPr="00012E1D">
        <w:rPr>
          <w:b/>
          <w:color w:val="231F20"/>
          <w:spacing w:val="22"/>
          <w:w w:val="105"/>
        </w:rPr>
        <w:t xml:space="preserve"> </w:t>
      </w:r>
      <w:r w:rsidRPr="00012E1D">
        <w:rPr>
          <w:b/>
          <w:color w:val="231F20"/>
          <w:w w:val="105"/>
        </w:rPr>
        <w:t>результатов:</w:t>
      </w: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личностных</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72"/>
        </w:tabs>
        <w:ind w:right="117"/>
        <w:jc w:val="both"/>
        <w:rPr>
          <w:sz w:val="24"/>
          <w:szCs w:val="24"/>
        </w:rPr>
      </w:pPr>
      <w:r w:rsidRPr="00012E1D">
        <w:rPr>
          <w:color w:val="231F20"/>
          <w:w w:val="115"/>
          <w:sz w:val="24"/>
          <w:szCs w:val="24"/>
        </w:rPr>
        <w:t>чувство</w:t>
      </w:r>
      <w:r w:rsidRPr="00012E1D">
        <w:rPr>
          <w:color w:val="231F20"/>
          <w:spacing w:val="7"/>
          <w:w w:val="115"/>
          <w:sz w:val="24"/>
          <w:szCs w:val="24"/>
        </w:rPr>
        <w:t xml:space="preserve"> </w:t>
      </w:r>
      <w:r w:rsidRPr="00012E1D">
        <w:rPr>
          <w:color w:val="231F20"/>
          <w:w w:val="115"/>
          <w:sz w:val="24"/>
          <w:szCs w:val="24"/>
        </w:rPr>
        <w:t>гордости</w:t>
      </w:r>
      <w:r w:rsidRPr="00012E1D">
        <w:rPr>
          <w:color w:val="231F20"/>
          <w:spacing w:val="7"/>
          <w:w w:val="115"/>
          <w:sz w:val="24"/>
          <w:szCs w:val="24"/>
        </w:rPr>
        <w:t xml:space="preserve"> </w:t>
      </w:r>
      <w:r w:rsidRPr="00012E1D">
        <w:rPr>
          <w:color w:val="231F20"/>
          <w:w w:val="115"/>
          <w:sz w:val="24"/>
          <w:szCs w:val="24"/>
        </w:rPr>
        <w:t>и</w:t>
      </w:r>
      <w:r w:rsidRPr="00012E1D">
        <w:rPr>
          <w:color w:val="231F20"/>
          <w:spacing w:val="7"/>
          <w:w w:val="115"/>
          <w:sz w:val="24"/>
          <w:szCs w:val="24"/>
        </w:rPr>
        <w:t xml:space="preserve"> </w:t>
      </w:r>
      <w:r w:rsidRPr="00012E1D">
        <w:rPr>
          <w:color w:val="231F20"/>
          <w:w w:val="115"/>
          <w:sz w:val="24"/>
          <w:szCs w:val="24"/>
        </w:rPr>
        <w:t>уважения</w:t>
      </w:r>
      <w:r w:rsidRPr="00012E1D">
        <w:rPr>
          <w:color w:val="231F20"/>
          <w:spacing w:val="7"/>
          <w:w w:val="115"/>
          <w:sz w:val="24"/>
          <w:szCs w:val="24"/>
        </w:rPr>
        <w:t xml:space="preserve"> </w:t>
      </w:r>
      <w:r w:rsidRPr="00012E1D">
        <w:rPr>
          <w:color w:val="231F20"/>
          <w:w w:val="115"/>
          <w:sz w:val="24"/>
          <w:szCs w:val="24"/>
        </w:rPr>
        <w:t>к</w:t>
      </w:r>
      <w:r w:rsidRPr="00012E1D">
        <w:rPr>
          <w:color w:val="231F20"/>
          <w:spacing w:val="7"/>
          <w:w w:val="115"/>
          <w:sz w:val="24"/>
          <w:szCs w:val="24"/>
        </w:rPr>
        <w:t xml:space="preserve"> </w:t>
      </w:r>
      <w:r w:rsidRPr="00012E1D">
        <w:rPr>
          <w:color w:val="231F20"/>
          <w:w w:val="115"/>
          <w:sz w:val="24"/>
          <w:szCs w:val="24"/>
        </w:rPr>
        <w:t>истории</w:t>
      </w:r>
      <w:r w:rsidRPr="00012E1D">
        <w:rPr>
          <w:color w:val="231F20"/>
          <w:spacing w:val="7"/>
          <w:w w:val="115"/>
          <w:sz w:val="24"/>
          <w:szCs w:val="24"/>
        </w:rPr>
        <w:t xml:space="preserve"> </w:t>
      </w:r>
      <w:r w:rsidRPr="00012E1D">
        <w:rPr>
          <w:color w:val="231F20"/>
          <w:w w:val="115"/>
          <w:sz w:val="24"/>
          <w:szCs w:val="24"/>
        </w:rPr>
        <w:t>и</w:t>
      </w:r>
      <w:r w:rsidRPr="00012E1D">
        <w:rPr>
          <w:color w:val="231F20"/>
          <w:spacing w:val="7"/>
          <w:w w:val="115"/>
          <w:sz w:val="24"/>
          <w:szCs w:val="24"/>
        </w:rPr>
        <w:t xml:space="preserve"> </w:t>
      </w:r>
      <w:r w:rsidRPr="00012E1D">
        <w:rPr>
          <w:color w:val="231F20"/>
          <w:w w:val="115"/>
          <w:sz w:val="24"/>
          <w:szCs w:val="24"/>
        </w:rPr>
        <w:t>достижениям</w:t>
      </w:r>
      <w:r w:rsidRPr="00012E1D">
        <w:rPr>
          <w:color w:val="231F20"/>
          <w:spacing w:val="7"/>
          <w:w w:val="115"/>
          <w:sz w:val="24"/>
          <w:szCs w:val="24"/>
        </w:rPr>
        <w:t xml:space="preserve"> </w:t>
      </w:r>
      <w:r w:rsidRPr="00012E1D">
        <w:rPr>
          <w:color w:val="231F20"/>
          <w:sz w:val="24"/>
          <w:szCs w:val="24"/>
        </w:rPr>
        <w:t>отечественной</w:t>
      </w:r>
      <w:r w:rsidRPr="00012E1D">
        <w:rPr>
          <w:color w:val="231F20"/>
          <w:spacing w:val="7"/>
          <w:sz w:val="24"/>
          <w:szCs w:val="24"/>
        </w:rPr>
        <w:t xml:space="preserve"> </w:t>
      </w:r>
      <w:r w:rsidRPr="00012E1D">
        <w:rPr>
          <w:color w:val="231F20"/>
          <w:sz w:val="24"/>
          <w:szCs w:val="24"/>
        </w:rPr>
        <w:t>химической</w:t>
      </w:r>
      <w:r w:rsidRPr="00012E1D">
        <w:rPr>
          <w:color w:val="231F20"/>
          <w:spacing w:val="6"/>
          <w:sz w:val="24"/>
          <w:szCs w:val="24"/>
        </w:rPr>
        <w:t xml:space="preserve"> </w:t>
      </w:r>
      <w:r w:rsidRPr="00012E1D">
        <w:rPr>
          <w:color w:val="231F20"/>
          <w:sz w:val="24"/>
          <w:szCs w:val="24"/>
        </w:rPr>
        <w:t>науки;</w:t>
      </w:r>
      <w:r w:rsidRPr="00012E1D">
        <w:rPr>
          <w:color w:val="231F20"/>
          <w:spacing w:val="6"/>
          <w:sz w:val="24"/>
          <w:szCs w:val="24"/>
        </w:rPr>
        <w:t xml:space="preserve"> </w:t>
      </w:r>
      <w:r w:rsidRPr="00012E1D">
        <w:rPr>
          <w:color w:val="231F20"/>
          <w:sz w:val="24"/>
          <w:szCs w:val="24"/>
        </w:rPr>
        <w:t>химически</w:t>
      </w:r>
      <w:r w:rsidRPr="00012E1D">
        <w:rPr>
          <w:color w:val="231F20"/>
          <w:spacing w:val="6"/>
          <w:sz w:val="24"/>
          <w:szCs w:val="24"/>
        </w:rPr>
        <w:t xml:space="preserve"> </w:t>
      </w:r>
      <w:r w:rsidRPr="00012E1D">
        <w:rPr>
          <w:color w:val="231F20"/>
          <w:sz w:val="24"/>
          <w:szCs w:val="24"/>
        </w:rPr>
        <w:t>грамотное</w:t>
      </w:r>
      <w:r w:rsidRPr="00012E1D">
        <w:rPr>
          <w:color w:val="231F20"/>
          <w:spacing w:val="6"/>
          <w:sz w:val="24"/>
          <w:szCs w:val="24"/>
        </w:rPr>
        <w:t xml:space="preserve"> </w:t>
      </w:r>
      <w:r w:rsidRPr="00012E1D">
        <w:rPr>
          <w:color w:val="231F20"/>
          <w:sz w:val="24"/>
          <w:szCs w:val="24"/>
        </w:rPr>
        <w:t>поведение</w:t>
      </w:r>
      <w:r w:rsidRPr="00012E1D">
        <w:rPr>
          <w:color w:val="231F20"/>
          <w:spacing w:val="6"/>
          <w:sz w:val="24"/>
          <w:szCs w:val="24"/>
        </w:rPr>
        <w:t xml:space="preserve"> </w:t>
      </w:r>
      <w:r w:rsidRPr="00012E1D">
        <w:rPr>
          <w:color w:val="231F20"/>
          <w:sz w:val="24"/>
          <w:szCs w:val="24"/>
        </w:rPr>
        <w:t>в</w:t>
      </w:r>
      <w:r w:rsidRPr="00012E1D">
        <w:rPr>
          <w:color w:val="231F20"/>
          <w:spacing w:val="6"/>
          <w:sz w:val="24"/>
          <w:szCs w:val="24"/>
        </w:rPr>
        <w:t xml:space="preserve"> </w:t>
      </w:r>
      <w:r w:rsidRPr="00012E1D">
        <w:rPr>
          <w:color w:val="231F20"/>
          <w:sz w:val="24"/>
          <w:szCs w:val="24"/>
        </w:rPr>
        <w:t>профессиональной</w:t>
      </w:r>
      <w:r w:rsidRPr="00012E1D">
        <w:rPr>
          <w:color w:val="231F20"/>
          <w:spacing w:val="6"/>
          <w:sz w:val="24"/>
          <w:szCs w:val="24"/>
        </w:rPr>
        <w:t xml:space="preserve"> </w:t>
      </w:r>
      <w:r w:rsidRPr="00012E1D">
        <w:rPr>
          <w:color w:val="231F20"/>
          <w:sz w:val="24"/>
          <w:szCs w:val="24"/>
        </w:rPr>
        <w:t>деятельности</w:t>
      </w:r>
      <w:r w:rsidRPr="00012E1D">
        <w:rPr>
          <w:color w:val="231F20"/>
          <w:spacing w:val="29"/>
          <w:sz w:val="24"/>
          <w:szCs w:val="24"/>
        </w:rPr>
        <w:t xml:space="preserve"> </w:t>
      </w:r>
      <w:r w:rsidRPr="00012E1D">
        <w:rPr>
          <w:color w:val="231F20"/>
          <w:sz w:val="24"/>
          <w:szCs w:val="24"/>
        </w:rPr>
        <w:t>и</w:t>
      </w:r>
      <w:r w:rsidRPr="00012E1D">
        <w:rPr>
          <w:color w:val="231F20"/>
          <w:spacing w:val="29"/>
          <w:sz w:val="24"/>
          <w:szCs w:val="24"/>
        </w:rPr>
        <w:t xml:space="preserve"> </w:t>
      </w:r>
      <w:r w:rsidRPr="00012E1D">
        <w:rPr>
          <w:color w:val="231F20"/>
          <w:sz w:val="24"/>
          <w:szCs w:val="24"/>
        </w:rPr>
        <w:t>в</w:t>
      </w:r>
      <w:r w:rsidRPr="00012E1D">
        <w:rPr>
          <w:color w:val="231F20"/>
          <w:spacing w:val="29"/>
          <w:sz w:val="24"/>
          <w:szCs w:val="24"/>
        </w:rPr>
        <w:t xml:space="preserve"> </w:t>
      </w:r>
      <w:r w:rsidRPr="00012E1D">
        <w:rPr>
          <w:color w:val="231F20"/>
          <w:sz w:val="24"/>
          <w:szCs w:val="24"/>
        </w:rPr>
        <w:t>быту</w:t>
      </w:r>
      <w:r w:rsidRPr="00012E1D">
        <w:rPr>
          <w:color w:val="231F20"/>
          <w:spacing w:val="29"/>
          <w:sz w:val="24"/>
          <w:szCs w:val="24"/>
        </w:rPr>
        <w:t xml:space="preserve"> </w:t>
      </w:r>
      <w:r w:rsidRPr="00012E1D">
        <w:rPr>
          <w:color w:val="231F20"/>
          <w:sz w:val="24"/>
          <w:szCs w:val="24"/>
        </w:rPr>
        <w:t>при</w:t>
      </w:r>
      <w:r w:rsidRPr="00012E1D">
        <w:rPr>
          <w:color w:val="231F20"/>
          <w:spacing w:val="29"/>
          <w:sz w:val="24"/>
          <w:szCs w:val="24"/>
        </w:rPr>
        <w:t xml:space="preserve"> </w:t>
      </w:r>
      <w:r w:rsidRPr="00012E1D">
        <w:rPr>
          <w:color w:val="231F20"/>
          <w:sz w:val="24"/>
          <w:szCs w:val="24"/>
        </w:rPr>
        <w:t>обращении</w:t>
      </w:r>
      <w:r w:rsidRPr="00012E1D">
        <w:rPr>
          <w:color w:val="231F20"/>
          <w:spacing w:val="29"/>
          <w:sz w:val="24"/>
          <w:szCs w:val="24"/>
        </w:rPr>
        <w:t xml:space="preserve"> </w:t>
      </w:r>
      <w:r w:rsidRPr="00012E1D">
        <w:rPr>
          <w:color w:val="231F20"/>
          <w:sz w:val="24"/>
          <w:szCs w:val="24"/>
        </w:rPr>
        <w:t>с</w:t>
      </w:r>
      <w:r w:rsidRPr="00012E1D">
        <w:rPr>
          <w:color w:val="231F20"/>
          <w:spacing w:val="29"/>
          <w:sz w:val="24"/>
          <w:szCs w:val="24"/>
        </w:rPr>
        <w:t xml:space="preserve"> </w:t>
      </w:r>
      <w:r w:rsidRPr="00012E1D">
        <w:rPr>
          <w:color w:val="231F20"/>
          <w:sz w:val="24"/>
          <w:szCs w:val="24"/>
        </w:rPr>
        <w:t>химическими</w:t>
      </w:r>
      <w:r w:rsidRPr="00012E1D">
        <w:rPr>
          <w:color w:val="231F20"/>
          <w:spacing w:val="29"/>
          <w:sz w:val="24"/>
          <w:szCs w:val="24"/>
        </w:rPr>
        <w:t xml:space="preserve"> </w:t>
      </w:r>
      <w:r w:rsidRPr="00012E1D">
        <w:rPr>
          <w:color w:val="231F20"/>
          <w:sz w:val="24"/>
          <w:szCs w:val="24"/>
        </w:rPr>
        <w:t>веществами,</w:t>
      </w:r>
      <w:r w:rsidRPr="00012E1D">
        <w:rPr>
          <w:color w:val="231F20"/>
          <w:spacing w:val="29"/>
          <w:sz w:val="24"/>
          <w:szCs w:val="24"/>
        </w:rPr>
        <w:t xml:space="preserve"> </w:t>
      </w:r>
      <w:r w:rsidRPr="00012E1D">
        <w:rPr>
          <w:color w:val="231F20"/>
          <w:sz w:val="24"/>
          <w:szCs w:val="24"/>
        </w:rPr>
        <w:t>материалами</w:t>
      </w:r>
      <w:r w:rsidRPr="00012E1D">
        <w:rPr>
          <w:color w:val="231F20"/>
          <w:spacing w:val="29"/>
          <w:sz w:val="24"/>
          <w:szCs w:val="24"/>
        </w:rPr>
        <w:t xml:space="preserve"> </w:t>
      </w:r>
      <w:r w:rsidRPr="00012E1D">
        <w:rPr>
          <w:color w:val="231F20"/>
          <w:sz w:val="24"/>
          <w:szCs w:val="24"/>
        </w:rPr>
        <w:t>и</w:t>
      </w:r>
      <w:r w:rsidRPr="00012E1D">
        <w:rPr>
          <w:color w:val="231F20"/>
          <w:spacing w:val="-57"/>
          <w:sz w:val="24"/>
          <w:szCs w:val="24"/>
        </w:rPr>
        <w:t xml:space="preserve"> </w:t>
      </w:r>
      <w:r w:rsidRPr="00012E1D">
        <w:rPr>
          <w:color w:val="231F20"/>
          <w:sz w:val="24"/>
          <w:szCs w:val="24"/>
        </w:rPr>
        <w:t>процессами;</w:t>
      </w:r>
    </w:p>
    <w:p w:rsidR="00A67D39" w:rsidRPr="00012E1D" w:rsidRDefault="00A67D39" w:rsidP="00A67D39">
      <w:pPr>
        <w:pStyle w:val="affa"/>
        <w:widowControl w:val="0"/>
        <w:numPr>
          <w:ilvl w:val="1"/>
          <w:numId w:val="548"/>
        </w:numPr>
        <w:tabs>
          <w:tab w:val="left" w:pos="972"/>
        </w:tabs>
        <w:ind w:right="120"/>
        <w:jc w:val="both"/>
        <w:rPr>
          <w:sz w:val="24"/>
          <w:szCs w:val="24"/>
        </w:rPr>
      </w:pPr>
      <w:r w:rsidRPr="00012E1D">
        <w:rPr>
          <w:color w:val="231F20"/>
          <w:sz w:val="24"/>
          <w:szCs w:val="24"/>
        </w:rPr>
        <w:t>готовность</w:t>
      </w:r>
      <w:r w:rsidRPr="00012E1D">
        <w:rPr>
          <w:color w:val="231F20"/>
          <w:spacing w:val="42"/>
          <w:sz w:val="24"/>
          <w:szCs w:val="24"/>
        </w:rPr>
        <w:t xml:space="preserve"> </w:t>
      </w:r>
      <w:r w:rsidRPr="00012E1D">
        <w:rPr>
          <w:color w:val="231F20"/>
          <w:sz w:val="24"/>
          <w:szCs w:val="24"/>
        </w:rPr>
        <w:t>к</w:t>
      </w:r>
      <w:r w:rsidRPr="00012E1D">
        <w:rPr>
          <w:color w:val="231F20"/>
          <w:spacing w:val="42"/>
          <w:sz w:val="24"/>
          <w:szCs w:val="24"/>
        </w:rPr>
        <w:t xml:space="preserve"> </w:t>
      </w:r>
      <w:r w:rsidRPr="00012E1D">
        <w:rPr>
          <w:color w:val="231F20"/>
          <w:sz w:val="24"/>
          <w:szCs w:val="24"/>
        </w:rPr>
        <w:t>продолжению</w:t>
      </w:r>
      <w:r w:rsidRPr="00012E1D">
        <w:rPr>
          <w:color w:val="231F20"/>
          <w:spacing w:val="42"/>
          <w:sz w:val="24"/>
          <w:szCs w:val="24"/>
        </w:rPr>
        <w:t xml:space="preserve"> </w:t>
      </w:r>
      <w:r w:rsidRPr="00012E1D">
        <w:rPr>
          <w:color w:val="231F20"/>
          <w:sz w:val="24"/>
          <w:szCs w:val="24"/>
        </w:rPr>
        <w:t>образования</w:t>
      </w:r>
      <w:r w:rsidRPr="00012E1D">
        <w:rPr>
          <w:color w:val="231F20"/>
          <w:spacing w:val="42"/>
          <w:sz w:val="24"/>
          <w:szCs w:val="24"/>
        </w:rPr>
        <w:t xml:space="preserve"> </w:t>
      </w:r>
      <w:r w:rsidRPr="00012E1D">
        <w:rPr>
          <w:color w:val="231F20"/>
          <w:sz w:val="24"/>
          <w:szCs w:val="24"/>
        </w:rPr>
        <w:t>и</w:t>
      </w:r>
      <w:r w:rsidRPr="00012E1D">
        <w:rPr>
          <w:color w:val="231F20"/>
          <w:spacing w:val="42"/>
          <w:sz w:val="24"/>
          <w:szCs w:val="24"/>
        </w:rPr>
        <w:t xml:space="preserve"> </w:t>
      </w:r>
      <w:r w:rsidRPr="00012E1D">
        <w:rPr>
          <w:color w:val="231F20"/>
          <w:sz w:val="24"/>
          <w:szCs w:val="24"/>
        </w:rPr>
        <w:t>повышения</w:t>
      </w:r>
      <w:r w:rsidRPr="00012E1D">
        <w:rPr>
          <w:color w:val="231F20"/>
          <w:spacing w:val="42"/>
          <w:sz w:val="24"/>
          <w:szCs w:val="24"/>
        </w:rPr>
        <w:t xml:space="preserve"> </w:t>
      </w:r>
      <w:r w:rsidRPr="00012E1D">
        <w:rPr>
          <w:color w:val="231F20"/>
          <w:sz w:val="24"/>
          <w:szCs w:val="24"/>
        </w:rPr>
        <w:t>квалификации</w:t>
      </w:r>
      <w:r w:rsidRPr="00012E1D">
        <w:rPr>
          <w:color w:val="231F20"/>
          <w:spacing w:val="42"/>
          <w:sz w:val="24"/>
          <w:szCs w:val="24"/>
        </w:rPr>
        <w:t xml:space="preserve"> </w:t>
      </w:r>
      <w:r w:rsidRPr="00012E1D">
        <w:rPr>
          <w:color w:val="231F20"/>
          <w:sz w:val="24"/>
          <w:szCs w:val="24"/>
        </w:rPr>
        <w:t>в</w:t>
      </w:r>
      <w:r w:rsidRPr="00012E1D">
        <w:rPr>
          <w:color w:val="231F20"/>
          <w:spacing w:val="42"/>
          <w:sz w:val="24"/>
          <w:szCs w:val="24"/>
        </w:rPr>
        <w:t xml:space="preserve"> </w:t>
      </w:r>
      <w:r w:rsidRPr="00012E1D">
        <w:rPr>
          <w:color w:val="231F20"/>
          <w:sz w:val="24"/>
          <w:szCs w:val="24"/>
        </w:rPr>
        <w:t>из-</w:t>
      </w:r>
      <w:r w:rsidRPr="00012E1D">
        <w:rPr>
          <w:color w:val="231F20"/>
          <w:spacing w:val="-52"/>
          <w:sz w:val="24"/>
          <w:szCs w:val="24"/>
        </w:rPr>
        <w:t xml:space="preserve"> </w:t>
      </w:r>
      <w:r w:rsidRPr="00012E1D">
        <w:rPr>
          <w:color w:val="231F20"/>
          <w:sz w:val="24"/>
          <w:szCs w:val="24"/>
        </w:rPr>
        <w:t>бранной профессиональной деятельности и объективное осознание роли</w:t>
      </w:r>
      <w:r w:rsidRPr="00012E1D">
        <w:rPr>
          <w:color w:val="231F20"/>
          <w:spacing w:val="27"/>
          <w:sz w:val="24"/>
          <w:szCs w:val="24"/>
        </w:rPr>
        <w:t xml:space="preserve"> </w:t>
      </w:r>
      <w:r w:rsidRPr="00012E1D">
        <w:rPr>
          <w:color w:val="231F20"/>
          <w:sz w:val="24"/>
          <w:szCs w:val="24"/>
        </w:rPr>
        <w:t>химических компетенций в</w:t>
      </w:r>
      <w:r w:rsidRPr="00012E1D">
        <w:rPr>
          <w:color w:val="231F20"/>
          <w:spacing w:val="33"/>
          <w:sz w:val="24"/>
          <w:szCs w:val="24"/>
        </w:rPr>
        <w:t xml:space="preserve"> </w:t>
      </w:r>
      <w:r w:rsidRPr="00012E1D">
        <w:rPr>
          <w:color w:val="231F20"/>
          <w:sz w:val="24"/>
          <w:szCs w:val="24"/>
        </w:rPr>
        <w:t>этом;</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умение</w:t>
      </w:r>
      <w:r w:rsidRPr="00012E1D">
        <w:rPr>
          <w:color w:val="231F20"/>
          <w:spacing w:val="-33"/>
          <w:sz w:val="24"/>
          <w:szCs w:val="24"/>
        </w:rPr>
        <w:t xml:space="preserve"> </w:t>
      </w:r>
      <w:r w:rsidRPr="00012E1D">
        <w:rPr>
          <w:color w:val="231F20"/>
          <w:sz w:val="24"/>
          <w:szCs w:val="24"/>
        </w:rPr>
        <w:t>использовать</w:t>
      </w:r>
      <w:r w:rsidRPr="00012E1D">
        <w:rPr>
          <w:color w:val="231F20"/>
          <w:spacing w:val="-33"/>
          <w:sz w:val="24"/>
          <w:szCs w:val="24"/>
        </w:rPr>
        <w:t xml:space="preserve"> </w:t>
      </w:r>
      <w:r w:rsidRPr="00012E1D">
        <w:rPr>
          <w:color w:val="231F20"/>
          <w:sz w:val="24"/>
          <w:szCs w:val="24"/>
        </w:rPr>
        <w:t>достижения</w:t>
      </w:r>
      <w:r w:rsidRPr="00012E1D">
        <w:rPr>
          <w:color w:val="231F20"/>
          <w:spacing w:val="-33"/>
          <w:sz w:val="24"/>
          <w:szCs w:val="24"/>
        </w:rPr>
        <w:t xml:space="preserve"> </w:t>
      </w:r>
      <w:r w:rsidRPr="00012E1D">
        <w:rPr>
          <w:color w:val="231F20"/>
          <w:sz w:val="24"/>
          <w:szCs w:val="24"/>
        </w:rPr>
        <w:t>современной</w:t>
      </w:r>
      <w:r w:rsidRPr="00012E1D">
        <w:rPr>
          <w:color w:val="231F20"/>
          <w:spacing w:val="-33"/>
          <w:sz w:val="24"/>
          <w:szCs w:val="24"/>
        </w:rPr>
        <w:t xml:space="preserve"> </w:t>
      </w:r>
      <w:r w:rsidRPr="00012E1D">
        <w:rPr>
          <w:color w:val="231F20"/>
          <w:sz w:val="24"/>
          <w:szCs w:val="24"/>
        </w:rPr>
        <w:t>химической</w:t>
      </w:r>
      <w:r w:rsidRPr="00012E1D">
        <w:rPr>
          <w:color w:val="231F20"/>
          <w:spacing w:val="-33"/>
          <w:sz w:val="24"/>
          <w:szCs w:val="24"/>
        </w:rPr>
        <w:t xml:space="preserve"> </w:t>
      </w:r>
      <w:r w:rsidRPr="00012E1D">
        <w:rPr>
          <w:color w:val="231F20"/>
          <w:sz w:val="24"/>
          <w:szCs w:val="24"/>
        </w:rPr>
        <w:t>науки</w:t>
      </w:r>
      <w:r w:rsidRPr="00012E1D">
        <w:rPr>
          <w:color w:val="231F20"/>
          <w:spacing w:val="-33"/>
          <w:sz w:val="24"/>
          <w:szCs w:val="24"/>
        </w:rPr>
        <w:t xml:space="preserve"> </w:t>
      </w:r>
      <w:r w:rsidRPr="00012E1D">
        <w:rPr>
          <w:color w:val="231F20"/>
          <w:sz w:val="24"/>
          <w:szCs w:val="24"/>
        </w:rPr>
        <w:t>и</w:t>
      </w:r>
      <w:r w:rsidRPr="00012E1D">
        <w:rPr>
          <w:color w:val="231F20"/>
          <w:spacing w:val="-33"/>
          <w:sz w:val="24"/>
          <w:szCs w:val="24"/>
        </w:rPr>
        <w:t xml:space="preserve"> </w:t>
      </w:r>
      <w:r w:rsidRPr="00012E1D">
        <w:rPr>
          <w:color w:val="231F20"/>
          <w:sz w:val="24"/>
          <w:szCs w:val="24"/>
        </w:rPr>
        <w:t>химических</w:t>
      </w:r>
      <w:r w:rsidRPr="00012E1D">
        <w:rPr>
          <w:color w:val="231F20"/>
          <w:spacing w:val="-20"/>
          <w:sz w:val="24"/>
          <w:szCs w:val="24"/>
        </w:rPr>
        <w:t xml:space="preserve"> </w:t>
      </w:r>
      <w:r w:rsidRPr="00012E1D">
        <w:rPr>
          <w:color w:val="231F20"/>
          <w:sz w:val="24"/>
          <w:szCs w:val="24"/>
        </w:rPr>
        <w:t>технологий</w:t>
      </w:r>
      <w:r w:rsidRPr="00012E1D">
        <w:rPr>
          <w:color w:val="231F20"/>
          <w:spacing w:val="-20"/>
          <w:sz w:val="24"/>
          <w:szCs w:val="24"/>
        </w:rPr>
        <w:t xml:space="preserve"> </w:t>
      </w:r>
      <w:r w:rsidRPr="00012E1D">
        <w:rPr>
          <w:color w:val="231F20"/>
          <w:sz w:val="24"/>
          <w:szCs w:val="24"/>
        </w:rPr>
        <w:t>для</w:t>
      </w:r>
      <w:r w:rsidRPr="00012E1D">
        <w:rPr>
          <w:color w:val="231F20"/>
          <w:spacing w:val="-20"/>
          <w:sz w:val="24"/>
          <w:szCs w:val="24"/>
        </w:rPr>
        <w:t xml:space="preserve"> </w:t>
      </w:r>
      <w:r w:rsidRPr="00012E1D">
        <w:rPr>
          <w:color w:val="231F20"/>
          <w:sz w:val="24"/>
          <w:szCs w:val="24"/>
        </w:rPr>
        <w:t>повышения</w:t>
      </w:r>
      <w:r w:rsidRPr="00012E1D">
        <w:rPr>
          <w:color w:val="231F20"/>
          <w:spacing w:val="-20"/>
          <w:sz w:val="24"/>
          <w:szCs w:val="24"/>
        </w:rPr>
        <w:t xml:space="preserve"> </w:t>
      </w:r>
      <w:r w:rsidRPr="00012E1D">
        <w:rPr>
          <w:color w:val="231F20"/>
          <w:sz w:val="24"/>
          <w:szCs w:val="24"/>
        </w:rPr>
        <w:t>собственного</w:t>
      </w:r>
      <w:r w:rsidRPr="00012E1D">
        <w:rPr>
          <w:color w:val="231F20"/>
          <w:spacing w:val="-20"/>
          <w:sz w:val="24"/>
          <w:szCs w:val="24"/>
        </w:rPr>
        <w:t xml:space="preserve"> </w:t>
      </w:r>
      <w:r w:rsidRPr="00012E1D">
        <w:rPr>
          <w:color w:val="231F20"/>
          <w:sz w:val="24"/>
          <w:szCs w:val="24"/>
        </w:rPr>
        <w:t>интеллектуального</w:t>
      </w:r>
      <w:r w:rsidRPr="00012E1D">
        <w:rPr>
          <w:color w:val="231F20"/>
          <w:spacing w:val="-20"/>
          <w:sz w:val="24"/>
          <w:szCs w:val="24"/>
        </w:rPr>
        <w:t xml:space="preserve"> </w:t>
      </w:r>
      <w:r w:rsidRPr="00012E1D">
        <w:rPr>
          <w:color w:val="231F20"/>
          <w:sz w:val="24"/>
          <w:szCs w:val="24"/>
        </w:rPr>
        <w:t>развития в выбранной профессиональной</w:t>
      </w:r>
      <w:r w:rsidRPr="00012E1D">
        <w:rPr>
          <w:color w:val="231F20"/>
          <w:spacing w:val="12"/>
          <w:sz w:val="24"/>
          <w:szCs w:val="24"/>
        </w:rPr>
        <w:t xml:space="preserve"> </w:t>
      </w:r>
      <w:r w:rsidRPr="00012E1D">
        <w:rPr>
          <w:color w:val="231F20"/>
          <w:sz w:val="24"/>
          <w:szCs w:val="24"/>
        </w:rPr>
        <w:t>деятельности;</w:t>
      </w: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метапредметных</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z w:val="24"/>
          <w:szCs w:val="24"/>
        </w:rPr>
        <w:t xml:space="preserve">формулирования </w:t>
      </w:r>
      <w:r w:rsidRPr="00012E1D">
        <w:rPr>
          <w:color w:val="231F20"/>
          <w:spacing w:val="30"/>
          <w:sz w:val="24"/>
          <w:szCs w:val="24"/>
        </w:rPr>
        <w:t xml:space="preserve"> </w:t>
      </w:r>
      <w:r w:rsidRPr="00012E1D">
        <w:rPr>
          <w:color w:val="231F20"/>
          <w:spacing w:val="2"/>
          <w:sz w:val="24"/>
          <w:szCs w:val="24"/>
        </w:rPr>
        <w:t>гипо</w:t>
      </w:r>
      <w:r w:rsidRPr="00012E1D">
        <w:rPr>
          <w:color w:val="231F20"/>
          <w:sz w:val="24"/>
          <w:szCs w:val="24"/>
        </w:rPr>
        <w:t>тез,</w:t>
      </w:r>
      <w:r w:rsidRPr="00012E1D">
        <w:rPr>
          <w:color w:val="231F20"/>
          <w:spacing w:val="51"/>
          <w:sz w:val="24"/>
          <w:szCs w:val="24"/>
        </w:rPr>
        <w:t xml:space="preserve"> </w:t>
      </w:r>
      <w:r w:rsidRPr="00012E1D">
        <w:rPr>
          <w:color w:val="231F20"/>
          <w:sz w:val="24"/>
          <w:szCs w:val="24"/>
        </w:rPr>
        <w:t>анализа</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синтеза,</w:t>
      </w:r>
      <w:r w:rsidRPr="00012E1D">
        <w:rPr>
          <w:color w:val="231F20"/>
          <w:spacing w:val="51"/>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научного</w:t>
      </w:r>
      <w:r w:rsidRPr="00012E1D">
        <w:rPr>
          <w:color w:val="231F20"/>
          <w:spacing w:val="43"/>
          <w:sz w:val="24"/>
          <w:szCs w:val="24"/>
        </w:rPr>
        <w:t xml:space="preserve"> </w:t>
      </w:r>
      <w:r w:rsidRPr="00012E1D">
        <w:rPr>
          <w:color w:val="231F20"/>
          <w:sz w:val="24"/>
          <w:szCs w:val="24"/>
        </w:rPr>
        <w:t>эксперимента)</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A67D39">
      <w:pPr>
        <w:pStyle w:val="affa"/>
        <w:widowControl w:val="0"/>
        <w:numPr>
          <w:ilvl w:val="1"/>
          <w:numId w:val="548"/>
        </w:numPr>
        <w:tabs>
          <w:tab w:val="left" w:pos="972"/>
        </w:tabs>
        <w:ind w:right="122"/>
        <w:jc w:val="both"/>
        <w:rPr>
          <w:sz w:val="24"/>
          <w:szCs w:val="24"/>
        </w:rPr>
      </w:pPr>
      <w:r w:rsidRPr="00012E1D">
        <w:rPr>
          <w:color w:val="231F20"/>
          <w:sz w:val="24"/>
          <w:szCs w:val="24"/>
        </w:rPr>
        <w:lastRenderedPageBreak/>
        <w:t>использование</w:t>
      </w:r>
      <w:r w:rsidRPr="00012E1D">
        <w:rPr>
          <w:color w:val="231F20"/>
          <w:spacing w:val="29"/>
          <w:sz w:val="24"/>
          <w:szCs w:val="24"/>
        </w:rPr>
        <w:t xml:space="preserve"> </w:t>
      </w:r>
      <w:r w:rsidRPr="00012E1D">
        <w:rPr>
          <w:color w:val="231F20"/>
          <w:sz w:val="24"/>
          <w:szCs w:val="24"/>
        </w:rPr>
        <w:t>различных</w:t>
      </w:r>
      <w:r w:rsidRPr="00012E1D">
        <w:rPr>
          <w:color w:val="231F20"/>
          <w:spacing w:val="29"/>
          <w:sz w:val="24"/>
          <w:szCs w:val="24"/>
        </w:rPr>
        <w:t xml:space="preserve"> </w:t>
      </w:r>
      <w:r w:rsidRPr="00012E1D">
        <w:rPr>
          <w:color w:val="231F20"/>
          <w:sz w:val="24"/>
          <w:szCs w:val="24"/>
        </w:rPr>
        <w:t>источников</w:t>
      </w:r>
      <w:r w:rsidRPr="00012E1D">
        <w:rPr>
          <w:color w:val="231F20"/>
          <w:spacing w:val="29"/>
          <w:sz w:val="24"/>
          <w:szCs w:val="24"/>
        </w:rPr>
        <w:t xml:space="preserve"> </w:t>
      </w:r>
      <w:r w:rsidRPr="00012E1D">
        <w:rPr>
          <w:color w:val="231F20"/>
          <w:sz w:val="24"/>
          <w:szCs w:val="24"/>
        </w:rPr>
        <w:t>для</w:t>
      </w:r>
      <w:r w:rsidRPr="00012E1D">
        <w:rPr>
          <w:color w:val="231F20"/>
          <w:spacing w:val="29"/>
          <w:sz w:val="24"/>
          <w:szCs w:val="24"/>
        </w:rPr>
        <w:t xml:space="preserve"> </w:t>
      </w:r>
      <w:r w:rsidRPr="00012E1D">
        <w:rPr>
          <w:color w:val="231F20"/>
          <w:sz w:val="24"/>
          <w:szCs w:val="24"/>
        </w:rPr>
        <w:t>получения</w:t>
      </w:r>
      <w:r w:rsidRPr="00012E1D">
        <w:rPr>
          <w:color w:val="231F20"/>
          <w:spacing w:val="29"/>
          <w:sz w:val="24"/>
          <w:szCs w:val="24"/>
        </w:rPr>
        <w:t xml:space="preserve"> </w:t>
      </w:r>
      <w:r w:rsidRPr="00012E1D">
        <w:rPr>
          <w:color w:val="231F20"/>
          <w:sz w:val="24"/>
          <w:szCs w:val="24"/>
        </w:rPr>
        <w:t>химической</w:t>
      </w:r>
      <w:r w:rsidRPr="00012E1D">
        <w:rPr>
          <w:color w:val="231F20"/>
          <w:spacing w:val="29"/>
          <w:sz w:val="24"/>
          <w:szCs w:val="24"/>
        </w:rPr>
        <w:t xml:space="preserve"> </w:t>
      </w:r>
      <w:r w:rsidRPr="00012E1D">
        <w:rPr>
          <w:color w:val="231F20"/>
          <w:sz w:val="24"/>
          <w:szCs w:val="24"/>
        </w:rPr>
        <w:t>информации,</w:t>
      </w:r>
      <w:r w:rsidRPr="00012E1D">
        <w:rPr>
          <w:color w:val="231F20"/>
          <w:spacing w:val="8"/>
          <w:sz w:val="24"/>
          <w:szCs w:val="24"/>
        </w:rPr>
        <w:t xml:space="preserve"> </w:t>
      </w:r>
      <w:r w:rsidRPr="00012E1D">
        <w:rPr>
          <w:color w:val="231F20"/>
          <w:sz w:val="24"/>
          <w:szCs w:val="24"/>
        </w:rPr>
        <w:t>умение</w:t>
      </w:r>
      <w:r w:rsidRPr="00012E1D">
        <w:rPr>
          <w:color w:val="231F20"/>
          <w:spacing w:val="8"/>
          <w:sz w:val="24"/>
          <w:szCs w:val="24"/>
        </w:rPr>
        <w:t xml:space="preserve"> </w:t>
      </w:r>
      <w:r w:rsidRPr="00012E1D">
        <w:rPr>
          <w:color w:val="231F20"/>
          <w:sz w:val="24"/>
          <w:szCs w:val="24"/>
        </w:rPr>
        <w:t>оценить</w:t>
      </w:r>
      <w:r w:rsidRPr="00012E1D">
        <w:rPr>
          <w:color w:val="231F20"/>
          <w:spacing w:val="8"/>
          <w:sz w:val="24"/>
          <w:szCs w:val="24"/>
        </w:rPr>
        <w:t xml:space="preserve"> </w:t>
      </w:r>
      <w:r w:rsidRPr="00012E1D">
        <w:rPr>
          <w:color w:val="231F20"/>
          <w:sz w:val="24"/>
          <w:szCs w:val="24"/>
        </w:rPr>
        <w:t>ее</w:t>
      </w:r>
      <w:r w:rsidRPr="00012E1D">
        <w:rPr>
          <w:color w:val="231F20"/>
          <w:spacing w:val="8"/>
          <w:sz w:val="24"/>
          <w:szCs w:val="24"/>
        </w:rPr>
        <w:t xml:space="preserve"> </w:t>
      </w:r>
      <w:r w:rsidRPr="00012E1D">
        <w:rPr>
          <w:color w:val="231F20"/>
          <w:sz w:val="24"/>
          <w:szCs w:val="24"/>
        </w:rPr>
        <w:t>достоверность</w:t>
      </w:r>
      <w:r w:rsidRPr="00012E1D">
        <w:rPr>
          <w:color w:val="231F20"/>
          <w:spacing w:val="8"/>
          <w:sz w:val="24"/>
          <w:szCs w:val="24"/>
        </w:rPr>
        <w:t xml:space="preserve"> </w:t>
      </w:r>
      <w:r w:rsidRPr="00012E1D">
        <w:rPr>
          <w:color w:val="231F20"/>
          <w:sz w:val="24"/>
          <w:szCs w:val="24"/>
        </w:rPr>
        <w:t>для</w:t>
      </w:r>
      <w:r w:rsidRPr="00012E1D">
        <w:rPr>
          <w:color w:val="231F20"/>
          <w:spacing w:val="8"/>
          <w:sz w:val="24"/>
          <w:szCs w:val="24"/>
        </w:rPr>
        <w:t xml:space="preserve"> </w:t>
      </w:r>
      <w:r w:rsidRPr="00012E1D">
        <w:rPr>
          <w:color w:val="231F20"/>
          <w:sz w:val="24"/>
          <w:szCs w:val="24"/>
        </w:rPr>
        <w:t>достижения</w:t>
      </w:r>
      <w:r w:rsidRPr="00012E1D">
        <w:rPr>
          <w:color w:val="231F20"/>
          <w:spacing w:val="8"/>
          <w:sz w:val="24"/>
          <w:szCs w:val="24"/>
        </w:rPr>
        <w:t xml:space="preserve"> </w:t>
      </w:r>
      <w:r w:rsidRPr="00012E1D">
        <w:rPr>
          <w:color w:val="231F20"/>
          <w:sz w:val="24"/>
          <w:szCs w:val="24"/>
        </w:rPr>
        <w:t>хороших</w:t>
      </w:r>
      <w:r w:rsidRPr="00012E1D">
        <w:rPr>
          <w:color w:val="231F20"/>
          <w:spacing w:val="8"/>
          <w:sz w:val="24"/>
          <w:szCs w:val="24"/>
        </w:rPr>
        <w:t xml:space="preserve"> </w:t>
      </w:r>
      <w:r w:rsidRPr="00012E1D">
        <w:rPr>
          <w:color w:val="231F20"/>
          <w:sz w:val="24"/>
          <w:szCs w:val="24"/>
        </w:rPr>
        <w:t>результатов</w:t>
      </w:r>
      <w:r w:rsidRPr="00012E1D">
        <w:rPr>
          <w:color w:val="231F20"/>
          <w:spacing w:val="-55"/>
          <w:sz w:val="24"/>
          <w:szCs w:val="24"/>
        </w:rPr>
        <w:t xml:space="preserve"> </w:t>
      </w:r>
      <w:r w:rsidRPr="00012E1D">
        <w:rPr>
          <w:color w:val="231F20"/>
          <w:sz w:val="24"/>
          <w:szCs w:val="24"/>
        </w:rPr>
        <w:t>в профессиональной</w:t>
      </w:r>
      <w:r w:rsidRPr="00012E1D">
        <w:rPr>
          <w:color w:val="231F20"/>
          <w:spacing w:val="20"/>
          <w:sz w:val="24"/>
          <w:szCs w:val="24"/>
        </w:rPr>
        <w:t xml:space="preserve"> </w:t>
      </w:r>
      <w:r w:rsidRPr="00012E1D">
        <w:rPr>
          <w:color w:val="231F20"/>
          <w:sz w:val="24"/>
          <w:szCs w:val="24"/>
        </w:rPr>
        <w:t>сфере;</w:t>
      </w:r>
    </w:p>
    <w:p w:rsidR="00A67D39" w:rsidRPr="00012E1D" w:rsidRDefault="00A67D39" w:rsidP="00A67D39">
      <w:pPr>
        <w:spacing w:before="10"/>
        <w:rPr>
          <w:rFonts w:ascii="Times New Roman" w:hAnsi="Times New Roman"/>
        </w:rPr>
      </w:pP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предметных</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w w:val="115"/>
          <w:sz w:val="24"/>
          <w:szCs w:val="24"/>
        </w:rPr>
        <w:t>сформированность</w:t>
      </w:r>
      <w:r w:rsidRPr="00012E1D">
        <w:rPr>
          <w:color w:val="231F20"/>
          <w:spacing w:val="47"/>
          <w:w w:val="115"/>
          <w:sz w:val="24"/>
          <w:szCs w:val="24"/>
        </w:rPr>
        <w:t xml:space="preserve"> </w:t>
      </w:r>
      <w:r w:rsidRPr="00012E1D">
        <w:rPr>
          <w:color w:val="231F20"/>
          <w:spacing w:val="2"/>
          <w:w w:val="115"/>
          <w:sz w:val="24"/>
          <w:szCs w:val="24"/>
        </w:rPr>
        <w:t>представлений</w:t>
      </w:r>
      <w:r w:rsidRPr="00012E1D">
        <w:rPr>
          <w:color w:val="231F20"/>
          <w:spacing w:val="47"/>
          <w:w w:val="115"/>
          <w:sz w:val="24"/>
          <w:szCs w:val="24"/>
        </w:rPr>
        <w:t xml:space="preserve"> </w:t>
      </w:r>
      <w:r w:rsidRPr="00012E1D">
        <w:rPr>
          <w:color w:val="231F20"/>
          <w:w w:val="115"/>
          <w:sz w:val="24"/>
          <w:szCs w:val="24"/>
        </w:rPr>
        <w:t>о</w:t>
      </w:r>
      <w:r w:rsidRPr="00012E1D">
        <w:rPr>
          <w:color w:val="231F20"/>
          <w:spacing w:val="47"/>
          <w:w w:val="115"/>
          <w:sz w:val="24"/>
          <w:szCs w:val="24"/>
        </w:rPr>
        <w:t xml:space="preserve"> </w:t>
      </w:r>
      <w:r w:rsidRPr="00012E1D">
        <w:rPr>
          <w:color w:val="231F20"/>
          <w:spacing w:val="2"/>
          <w:w w:val="115"/>
          <w:sz w:val="24"/>
          <w:szCs w:val="24"/>
        </w:rPr>
        <w:t>месте</w:t>
      </w:r>
      <w:r w:rsidRPr="00012E1D">
        <w:rPr>
          <w:color w:val="231F20"/>
          <w:spacing w:val="47"/>
          <w:w w:val="115"/>
          <w:sz w:val="24"/>
          <w:szCs w:val="24"/>
        </w:rPr>
        <w:t xml:space="preserve"> </w:t>
      </w:r>
      <w:r w:rsidRPr="00012E1D">
        <w:rPr>
          <w:color w:val="231F20"/>
          <w:spacing w:val="2"/>
          <w:w w:val="115"/>
          <w:sz w:val="24"/>
          <w:szCs w:val="24"/>
        </w:rPr>
        <w:t>химии</w:t>
      </w:r>
      <w:r w:rsidRPr="00012E1D">
        <w:rPr>
          <w:color w:val="231F20"/>
          <w:spacing w:val="47"/>
          <w:w w:val="115"/>
          <w:sz w:val="24"/>
          <w:szCs w:val="24"/>
        </w:rPr>
        <w:t xml:space="preserve"> </w:t>
      </w:r>
      <w:r w:rsidRPr="00012E1D">
        <w:rPr>
          <w:color w:val="231F20"/>
          <w:w w:val="115"/>
          <w:sz w:val="24"/>
          <w:szCs w:val="24"/>
        </w:rPr>
        <w:t>в</w:t>
      </w:r>
      <w:r w:rsidRPr="00012E1D">
        <w:rPr>
          <w:color w:val="231F20"/>
          <w:spacing w:val="47"/>
          <w:w w:val="115"/>
          <w:sz w:val="24"/>
          <w:szCs w:val="24"/>
        </w:rPr>
        <w:t xml:space="preserve"> </w:t>
      </w:r>
      <w:r w:rsidRPr="00012E1D">
        <w:rPr>
          <w:color w:val="231F20"/>
          <w:spacing w:val="2"/>
          <w:w w:val="115"/>
          <w:sz w:val="24"/>
          <w:szCs w:val="24"/>
        </w:rPr>
        <w:t>современной</w:t>
      </w:r>
      <w:r w:rsidRPr="00012E1D">
        <w:rPr>
          <w:color w:val="231F20"/>
          <w:spacing w:val="47"/>
          <w:w w:val="115"/>
          <w:sz w:val="24"/>
          <w:szCs w:val="24"/>
        </w:rPr>
        <w:t xml:space="preserve"> </w:t>
      </w:r>
      <w:r w:rsidRPr="00012E1D">
        <w:rPr>
          <w:color w:val="231F20"/>
          <w:spacing w:val="3"/>
          <w:w w:val="115"/>
          <w:sz w:val="24"/>
          <w:szCs w:val="24"/>
        </w:rPr>
        <w:t>научной</w:t>
      </w:r>
      <w:r w:rsidRPr="00012E1D">
        <w:rPr>
          <w:color w:val="231F20"/>
          <w:spacing w:val="-54"/>
          <w:w w:val="115"/>
          <w:sz w:val="24"/>
          <w:szCs w:val="24"/>
        </w:rPr>
        <w:t xml:space="preserve"> </w:t>
      </w:r>
      <w:r w:rsidRPr="00012E1D">
        <w:rPr>
          <w:color w:val="231F20"/>
          <w:w w:val="115"/>
          <w:sz w:val="24"/>
          <w:szCs w:val="24"/>
        </w:rPr>
        <w:t>картине</w:t>
      </w:r>
      <w:r w:rsidRPr="00012E1D">
        <w:rPr>
          <w:color w:val="231F20"/>
          <w:spacing w:val="40"/>
          <w:w w:val="115"/>
          <w:sz w:val="24"/>
          <w:szCs w:val="24"/>
        </w:rPr>
        <w:t xml:space="preserve"> </w:t>
      </w:r>
      <w:r w:rsidRPr="00012E1D">
        <w:rPr>
          <w:color w:val="231F20"/>
          <w:w w:val="115"/>
          <w:sz w:val="24"/>
          <w:szCs w:val="24"/>
        </w:rPr>
        <w:t>мира;</w:t>
      </w:r>
      <w:r w:rsidRPr="00012E1D">
        <w:rPr>
          <w:color w:val="231F20"/>
          <w:spacing w:val="40"/>
          <w:w w:val="115"/>
          <w:sz w:val="24"/>
          <w:szCs w:val="24"/>
        </w:rPr>
        <w:t xml:space="preserve"> </w:t>
      </w:r>
      <w:r w:rsidRPr="00012E1D">
        <w:rPr>
          <w:color w:val="231F20"/>
          <w:w w:val="115"/>
          <w:sz w:val="24"/>
          <w:szCs w:val="24"/>
        </w:rPr>
        <w:t>понимание</w:t>
      </w:r>
      <w:r w:rsidRPr="00012E1D">
        <w:rPr>
          <w:color w:val="231F20"/>
          <w:spacing w:val="40"/>
          <w:w w:val="115"/>
          <w:sz w:val="24"/>
          <w:szCs w:val="24"/>
        </w:rPr>
        <w:t xml:space="preserve"> </w:t>
      </w:r>
      <w:r w:rsidRPr="00012E1D">
        <w:rPr>
          <w:color w:val="231F20"/>
          <w:w w:val="115"/>
          <w:sz w:val="24"/>
          <w:szCs w:val="24"/>
        </w:rPr>
        <w:t>роли</w:t>
      </w:r>
      <w:r w:rsidRPr="00012E1D">
        <w:rPr>
          <w:color w:val="231F20"/>
          <w:spacing w:val="40"/>
          <w:w w:val="115"/>
          <w:sz w:val="24"/>
          <w:szCs w:val="24"/>
        </w:rPr>
        <w:t xml:space="preserve"> </w:t>
      </w:r>
      <w:r w:rsidRPr="00012E1D">
        <w:rPr>
          <w:color w:val="231F20"/>
          <w:w w:val="115"/>
          <w:sz w:val="24"/>
          <w:szCs w:val="24"/>
        </w:rPr>
        <w:t>химии</w:t>
      </w:r>
      <w:r w:rsidRPr="00012E1D">
        <w:rPr>
          <w:color w:val="231F20"/>
          <w:spacing w:val="40"/>
          <w:w w:val="115"/>
          <w:sz w:val="24"/>
          <w:szCs w:val="24"/>
        </w:rPr>
        <w:t xml:space="preserve"> </w:t>
      </w:r>
      <w:r w:rsidRPr="00012E1D">
        <w:rPr>
          <w:color w:val="231F20"/>
          <w:w w:val="115"/>
          <w:sz w:val="24"/>
          <w:szCs w:val="24"/>
        </w:rPr>
        <w:t>в</w:t>
      </w:r>
      <w:r w:rsidRPr="00012E1D">
        <w:rPr>
          <w:color w:val="231F20"/>
          <w:spacing w:val="40"/>
          <w:w w:val="115"/>
          <w:sz w:val="24"/>
          <w:szCs w:val="24"/>
        </w:rPr>
        <w:t xml:space="preserve"> </w:t>
      </w:r>
      <w:r w:rsidRPr="00012E1D">
        <w:rPr>
          <w:color w:val="231F20"/>
          <w:w w:val="115"/>
          <w:sz w:val="24"/>
          <w:szCs w:val="24"/>
        </w:rPr>
        <w:t>формировании</w:t>
      </w:r>
      <w:r w:rsidRPr="00012E1D">
        <w:rPr>
          <w:color w:val="231F20"/>
          <w:spacing w:val="40"/>
          <w:w w:val="115"/>
          <w:sz w:val="24"/>
          <w:szCs w:val="24"/>
        </w:rPr>
        <w:t xml:space="preserve"> </w:t>
      </w:r>
      <w:r w:rsidRPr="00012E1D">
        <w:rPr>
          <w:color w:val="231F20"/>
          <w:w w:val="115"/>
          <w:sz w:val="24"/>
          <w:szCs w:val="24"/>
        </w:rPr>
        <w:t>кругозора</w:t>
      </w:r>
      <w:r w:rsidRPr="00012E1D">
        <w:rPr>
          <w:color w:val="231F20"/>
          <w:spacing w:val="40"/>
          <w:w w:val="115"/>
          <w:sz w:val="24"/>
          <w:szCs w:val="24"/>
        </w:rPr>
        <w:t xml:space="preserve"> </w:t>
      </w:r>
      <w:r w:rsidRPr="00012E1D">
        <w:rPr>
          <w:color w:val="231F20"/>
          <w:w w:val="115"/>
          <w:sz w:val="24"/>
          <w:szCs w:val="24"/>
        </w:rPr>
        <w:t>и</w:t>
      </w:r>
      <w:r w:rsidRPr="00012E1D">
        <w:rPr>
          <w:color w:val="231F20"/>
          <w:spacing w:val="40"/>
          <w:w w:val="115"/>
          <w:sz w:val="24"/>
          <w:szCs w:val="24"/>
        </w:rPr>
        <w:t xml:space="preserve"> </w:t>
      </w:r>
      <w:r w:rsidRPr="00012E1D">
        <w:rPr>
          <w:color w:val="231F20"/>
          <w:w w:val="115"/>
          <w:sz w:val="24"/>
          <w:szCs w:val="24"/>
        </w:rPr>
        <w:t>функциональной грамотности человека для решения практических</w:t>
      </w:r>
      <w:r w:rsidRPr="00012E1D">
        <w:rPr>
          <w:color w:val="231F20"/>
          <w:spacing w:val="15"/>
          <w:w w:val="115"/>
          <w:sz w:val="24"/>
          <w:szCs w:val="24"/>
        </w:rPr>
        <w:t xml:space="preserve"> </w:t>
      </w:r>
      <w:r w:rsidRPr="00012E1D">
        <w:rPr>
          <w:color w:val="231F20"/>
          <w:w w:val="115"/>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w w:val="115"/>
          <w:sz w:val="24"/>
          <w:szCs w:val="24"/>
        </w:rPr>
        <w:t>владение</w:t>
      </w:r>
      <w:r w:rsidRPr="00012E1D">
        <w:rPr>
          <w:color w:val="231F20"/>
          <w:spacing w:val="10"/>
          <w:w w:val="115"/>
          <w:sz w:val="24"/>
          <w:szCs w:val="24"/>
        </w:rPr>
        <w:t xml:space="preserve"> </w:t>
      </w:r>
      <w:r w:rsidRPr="00012E1D">
        <w:rPr>
          <w:color w:val="231F20"/>
          <w:w w:val="115"/>
          <w:sz w:val="24"/>
          <w:szCs w:val="24"/>
        </w:rPr>
        <w:t>основными</w:t>
      </w:r>
      <w:r w:rsidRPr="00012E1D">
        <w:rPr>
          <w:color w:val="231F20"/>
          <w:spacing w:val="10"/>
          <w:w w:val="115"/>
          <w:sz w:val="24"/>
          <w:szCs w:val="24"/>
        </w:rPr>
        <w:t xml:space="preserve"> </w:t>
      </w:r>
      <w:r w:rsidRPr="00012E1D">
        <w:rPr>
          <w:color w:val="231F20"/>
          <w:w w:val="115"/>
          <w:sz w:val="24"/>
          <w:szCs w:val="24"/>
        </w:rPr>
        <w:t>методами</w:t>
      </w:r>
      <w:r w:rsidRPr="00012E1D">
        <w:rPr>
          <w:color w:val="231F20"/>
          <w:spacing w:val="10"/>
          <w:w w:val="115"/>
          <w:sz w:val="24"/>
          <w:szCs w:val="24"/>
        </w:rPr>
        <w:t xml:space="preserve"> </w:t>
      </w:r>
      <w:r w:rsidRPr="00012E1D">
        <w:rPr>
          <w:color w:val="231F20"/>
          <w:w w:val="115"/>
          <w:sz w:val="24"/>
          <w:szCs w:val="24"/>
        </w:rPr>
        <w:t>научного</w:t>
      </w:r>
      <w:r w:rsidRPr="00012E1D">
        <w:rPr>
          <w:color w:val="231F20"/>
          <w:spacing w:val="10"/>
          <w:w w:val="115"/>
          <w:sz w:val="24"/>
          <w:szCs w:val="24"/>
        </w:rPr>
        <w:t xml:space="preserve"> </w:t>
      </w:r>
      <w:r w:rsidRPr="00012E1D">
        <w:rPr>
          <w:color w:val="231F20"/>
          <w:w w:val="115"/>
          <w:sz w:val="24"/>
          <w:szCs w:val="24"/>
        </w:rPr>
        <w:t>познания,</w:t>
      </w:r>
      <w:r w:rsidRPr="00012E1D">
        <w:rPr>
          <w:color w:val="231F20"/>
          <w:spacing w:val="10"/>
          <w:w w:val="115"/>
          <w:sz w:val="24"/>
          <w:szCs w:val="24"/>
        </w:rPr>
        <w:t xml:space="preserve"> </w:t>
      </w:r>
      <w:r w:rsidRPr="00012E1D">
        <w:rPr>
          <w:color w:val="231F20"/>
          <w:w w:val="115"/>
          <w:sz w:val="24"/>
          <w:szCs w:val="24"/>
        </w:rPr>
        <w:t>используемыми</w:t>
      </w:r>
      <w:r w:rsidRPr="00012E1D">
        <w:rPr>
          <w:color w:val="231F20"/>
          <w:spacing w:val="10"/>
          <w:w w:val="115"/>
          <w:sz w:val="24"/>
          <w:szCs w:val="24"/>
        </w:rPr>
        <w:t xml:space="preserve"> </w:t>
      </w:r>
      <w:r w:rsidRPr="00012E1D">
        <w:rPr>
          <w:color w:val="231F20"/>
          <w:w w:val="115"/>
          <w:sz w:val="24"/>
          <w:szCs w:val="24"/>
        </w:rPr>
        <w:t>в</w:t>
      </w:r>
      <w:r w:rsidRPr="00012E1D">
        <w:rPr>
          <w:color w:val="231F20"/>
          <w:spacing w:val="10"/>
          <w:w w:val="115"/>
          <w:sz w:val="24"/>
          <w:szCs w:val="24"/>
        </w:rPr>
        <w:t xml:space="preserve"> </w:t>
      </w:r>
      <w:r w:rsidRPr="00012E1D">
        <w:rPr>
          <w:color w:val="231F20"/>
          <w:w w:val="115"/>
          <w:sz w:val="24"/>
          <w:szCs w:val="24"/>
        </w:rPr>
        <w:t>химии:</w:t>
      </w:r>
      <w:r w:rsidRPr="00012E1D">
        <w:rPr>
          <w:color w:val="231F20"/>
          <w:spacing w:val="-57"/>
          <w:w w:val="115"/>
          <w:sz w:val="24"/>
          <w:szCs w:val="24"/>
        </w:rPr>
        <w:t xml:space="preserve"> </w:t>
      </w:r>
      <w:r w:rsidRPr="00012E1D">
        <w:rPr>
          <w:color w:val="231F20"/>
          <w:spacing w:val="-3"/>
          <w:w w:val="115"/>
          <w:sz w:val="24"/>
          <w:szCs w:val="24"/>
        </w:rPr>
        <w:t>наблюдением,</w:t>
      </w:r>
      <w:r w:rsidRPr="00012E1D">
        <w:rPr>
          <w:color w:val="231F20"/>
          <w:spacing w:val="20"/>
          <w:w w:val="115"/>
          <w:sz w:val="24"/>
          <w:szCs w:val="24"/>
        </w:rPr>
        <w:t xml:space="preserve"> </w:t>
      </w:r>
      <w:r w:rsidRPr="00012E1D">
        <w:rPr>
          <w:color w:val="231F20"/>
          <w:spacing w:val="-3"/>
          <w:w w:val="115"/>
          <w:sz w:val="24"/>
          <w:szCs w:val="24"/>
        </w:rPr>
        <w:t>описанием,</w:t>
      </w:r>
      <w:r w:rsidRPr="00012E1D">
        <w:rPr>
          <w:color w:val="231F20"/>
          <w:spacing w:val="20"/>
          <w:w w:val="115"/>
          <w:sz w:val="24"/>
          <w:szCs w:val="24"/>
        </w:rPr>
        <w:t xml:space="preserve"> </w:t>
      </w:r>
      <w:r w:rsidRPr="00012E1D">
        <w:rPr>
          <w:color w:val="231F20"/>
          <w:spacing w:val="-3"/>
          <w:w w:val="115"/>
          <w:sz w:val="24"/>
          <w:szCs w:val="24"/>
        </w:rPr>
        <w:t>измерением,</w:t>
      </w:r>
      <w:r w:rsidRPr="00012E1D">
        <w:rPr>
          <w:color w:val="231F20"/>
          <w:spacing w:val="20"/>
          <w:w w:val="115"/>
          <w:sz w:val="24"/>
          <w:szCs w:val="24"/>
        </w:rPr>
        <w:t xml:space="preserve"> </w:t>
      </w:r>
      <w:r w:rsidRPr="00012E1D">
        <w:rPr>
          <w:color w:val="231F20"/>
          <w:spacing w:val="-3"/>
          <w:w w:val="115"/>
          <w:sz w:val="24"/>
          <w:szCs w:val="24"/>
        </w:rPr>
        <w:t>экспериментом;</w:t>
      </w:r>
      <w:r w:rsidRPr="00012E1D">
        <w:rPr>
          <w:color w:val="231F20"/>
          <w:spacing w:val="20"/>
          <w:w w:val="115"/>
          <w:sz w:val="24"/>
          <w:szCs w:val="24"/>
        </w:rPr>
        <w:t xml:space="preserve"> </w:t>
      </w:r>
      <w:r w:rsidRPr="00012E1D">
        <w:rPr>
          <w:color w:val="231F20"/>
          <w:spacing w:val="-3"/>
          <w:w w:val="115"/>
          <w:sz w:val="24"/>
          <w:szCs w:val="24"/>
        </w:rPr>
        <w:t>умение</w:t>
      </w:r>
      <w:r w:rsidRPr="00012E1D">
        <w:rPr>
          <w:color w:val="231F20"/>
          <w:spacing w:val="20"/>
          <w:w w:val="115"/>
          <w:sz w:val="24"/>
          <w:szCs w:val="24"/>
        </w:rPr>
        <w:t xml:space="preserve"> </w:t>
      </w:r>
      <w:r w:rsidRPr="00012E1D">
        <w:rPr>
          <w:color w:val="231F20"/>
          <w:spacing w:val="-3"/>
          <w:w w:val="115"/>
          <w:sz w:val="24"/>
          <w:szCs w:val="24"/>
        </w:rPr>
        <w:t>обрабатывать,</w:t>
      </w:r>
      <w:r w:rsidRPr="00012E1D">
        <w:rPr>
          <w:color w:val="231F20"/>
          <w:spacing w:val="-41"/>
          <w:w w:val="115"/>
          <w:sz w:val="24"/>
          <w:szCs w:val="24"/>
        </w:rPr>
        <w:t xml:space="preserve"> </w:t>
      </w:r>
      <w:r w:rsidRPr="00012E1D">
        <w:rPr>
          <w:color w:val="231F20"/>
          <w:w w:val="115"/>
          <w:sz w:val="24"/>
          <w:szCs w:val="24"/>
        </w:rPr>
        <w:t>объяснять</w:t>
      </w:r>
      <w:r w:rsidRPr="00012E1D">
        <w:rPr>
          <w:color w:val="231F20"/>
          <w:spacing w:val="33"/>
          <w:w w:val="115"/>
          <w:sz w:val="24"/>
          <w:szCs w:val="24"/>
        </w:rPr>
        <w:t xml:space="preserve"> </w:t>
      </w:r>
      <w:r w:rsidRPr="00012E1D">
        <w:rPr>
          <w:color w:val="231F20"/>
          <w:w w:val="115"/>
          <w:sz w:val="24"/>
          <w:szCs w:val="24"/>
        </w:rPr>
        <w:t>результаты</w:t>
      </w:r>
      <w:r w:rsidRPr="00012E1D">
        <w:rPr>
          <w:color w:val="231F20"/>
          <w:spacing w:val="33"/>
          <w:w w:val="115"/>
          <w:sz w:val="24"/>
          <w:szCs w:val="24"/>
        </w:rPr>
        <w:t xml:space="preserve"> </w:t>
      </w:r>
      <w:r w:rsidRPr="00012E1D">
        <w:rPr>
          <w:color w:val="231F20"/>
          <w:w w:val="115"/>
          <w:sz w:val="24"/>
          <w:szCs w:val="24"/>
        </w:rPr>
        <w:t>проведенных</w:t>
      </w:r>
      <w:r w:rsidRPr="00012E1D">
        <w:rPr>
          <w:color w:val="231F20"/>
          <w:spacing w:val="33"/>
          <w:w w:val="115"/>
          <w:sz w:val="24"/>
          <w:szCs w:val="24"/>
        </w:rPr>
        <w:t xml:space="preserve"> </w:t>
      </w:r>
      <w:r w:rsidRPr="00012E1D">
        <w:rPr>
          <w:color w:val="231F20"/>
          <w:w w:val="115"/>
          <w:sz w:val="24"/>
          <w:szCs w:val="24"/>
        </w:rPr>
        <w:t>опытов</w:t>
      </w:r>
      <w:r w:rsidRPr="00012E1D">
        <w:rPr>
          <w:color w:val="231F20"/>
          <w:spacing w:val="33"/>
          <w:w w:val="115"/>
          <w:sz w:val="24"/>
          <w:szCs w:val="24"/>
        </w:rPr>
        <w:t xml:space="preserve"> </w:t>
      </w:r>
      <w:r w:rsidRPr="00012E1D">
        <w:rPr>
          <w:color w:val="231F20"/>
          <w:w w:val="115"/>
          <w:sz w:val="24"/>
          <w:szCs w:val="24"/>
        </w:rPr>
        <w:t>и</w:t>
      </w:r>
      <w:r w:rsidRPr="00012E1D">
        <w:rPr>
          <w:color w:val="231F20"/>
          <w:spacing w:val="33"/>
          <w:w w:val="115"/>
          <w:sz w:val="24"/>
          <w:szCs w:val="24"/>
        </w:rPr>
        <w:t xml:space="preserve"> </w:t>
      </w:r>
      <w:r w:rsidRPr="00012E1D">
        <w:rPr>
          <w:color w:val="231F20"/>
          <w:w w:val="115"/>
          <w:sz w:val="24"/>
          <w:szCs w:val="24"/>
        </w:rPr>
        <w:t>делать</w:t>
      </w:r>
      <w:r w:rsidRPr="00012E1D">
        <w:rPr>
          <w:color w:val="231F20"/>
          <w:spacing w:val="33"/>
          <w:w w:val="115"/>
          <w:sz w:val="24"/>
          <w:szCs w:val="24"/>
        </w:rPr>
        <w:t xml:space="preserve"> </w:t>
      </w:r>
      <w:r w:rsidRPr="00012E1D">
        <w:rPr>
          <w:color w:val="231F20"/>
          <w:w w:val="115"/>
          <w:sz w:val="24"/>
          <w:szCs w:val="24"/>
        </w:rPr>
        <w:t>выводы;</w:t>
      </w:r>
      <w:r w:rsidRPr="00012E1D">
        <w:rPr>
          <w:color w:val="231F20"/>
          <w:spacing w:val="33"/>
          <w:w w:val="115"/>
          <w:sz w:val="24"/>
          <w:szCs w:val="24"/>
        </w:rPr>
        <w:t xml:space="preserve"> </w:t>
      </w:r>
      <w:r w:rsidRPr="00012E1D">
        <w:rPr>
          <w:color w:val="231F20"/>
          <w:w w:val="115"/>
          <w:sz w:val="24"/>
          <w:szCs w:val="24"/>
        </w:rPr>
        <w:t>готовность</w:t>
      </w:r>
      <w:r w:rsidRPr="00012E1D">
        <w:rPr>
          <w:color w:val="231F20"/>
          <w:spacing w:val="33"/>
          <w:w w:val="115"/>
          <w:sz w:val="24"/>
          <w:szCs w:val="24"/>
        </w:rPr>
        <w:t xml:space="preserve"> </w:t>
      </w:r>
      <w:r w:rsidRPr="00012E1D">
        <w:rPr>
          <w:color w:val="231F20"/>
          <w:w w:val="115"/>
          <w:sz w:val="24"/>
          <w:szCs w:val="24"/>
        </w:rPr>
        <w:t>и</w:t>
      </w:r>
      <w:r w:rsidRPr="00012E1D">
        <w:rPr>
          <w:color w:val="231F20"/>
          <w:spacing w:val="-52"/>
          <w:w w:val="115"/>
          <w:sz w:val="24"/>
          <w:szCs w:val="24"/>
        </w:rPr>
        <w:t xml:space="preserve"> </w:t>
      </w:r>
      <w:r w:rsidRPr="00012E1D">
        <w:rPr>
          <w:color w:val="231F20"/>
          <w:w w:val="115"/>
          <w:sz w:val="24"/>
          <w:szCs w:val="24"/>
        </w:rPr>
        <w:t>способность применять методы познания при решении практических</w:t>
      </w:r>
      <w:r w:rsidRPr="00012E1D">
        <w:rPr>
          <w:color w:val="231F20"/>
          <w:spacing w:val="34"/>
          <w:w w:val="115"/>
          <w:sz w:val="24"/>
          <w:szCs w:val="24"/>
        </w:rPr>
        <w:t xml:space="preserve"> </w:t>
      </w:r>
      <w:r w:rsidRPr="00012E1D">
        <w:rPr>
          <w:color w:val="231F20"/>
          <w:w w:val="115"/>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w w:val="115"/>
          <w:sz w:val="24"/>
          <w:szCs w:val="24"/>
        </w:rPr>
        <w:t>сформированность умения давать количественные оценки и производить</w:t>
      </w:r>
      <w:r w:rsidRPr="00012E1D">
        <w:rPr>
          <w:color w:val="231F20"/>
          <w:spacing w:val="20"/>
          <w:w w:val="115"/>
          <w:sz w:val="24"/>
          <w:szCs w:val="24"/>
        </w:rPr>
        <w:t xml:space="preserve"> </w:t>
      </w:r>
      <w:r w:rsidRPr="00012E1D">
        <w:rPr>
          <w:color w:val="231F20"/>
          <w:w w:val="115"/>
          <w:sz w:val="24"/>
          <w:szCs w:val="24"/>
        </w:rPr>
        <w:t>расчеты по химическим формулам и</w:t>
      </w:r>
      <w:r w:rsidRPr="00012E1D">
        <w:rPr>
          <w:color w:val="231F20"/>
          <w:spacing w:val="3"/>
          <w:w w:val="115"/>
          <w:sz w:val="24"/>
          <w:szCs w:val="24"/>
        </w:rPr>
        <w:t xml:space="preserve"> </w:t>
      </w:r>
      <w:r w:rsidRPr="00012E1D">
        <w:rPr>
          <w:color w:val="231F20"/>
          <w:w w:val="115"/>
          <w:sz w:val="24"/>
          <w:szCs w:val="24"/>
        </w:rPr>
        <w:t>уравнениям;</w:t>
      </w:r>
    </w:p>
    <w:p w:rsidR="00A67D39" w:rsidRPr="00012E1D" w:rsidRDefault="00A67D39" w:rsidP="00A67D39">
      <w:pPr>
        <w:pStyle w:val="affa"/>
        <w:widowControl w:val="0"/>
        <w:numPr>
          <w:ilvl w:val="1"/>
          <w:numId w:val="548"/>
        </w:numPr>
        <w:tabs>
          <w:tab w:val="left" w:pos="952"/>
        </w:tabs>
        <w:ind w:left="951" w:right="121"/>
        <w:jc w:val="both"/>
        <w:rPr>
          <w:sz w:val="24"/>
          <w:szCs w:val="24"/>
        </w:rPr>
      </w:pPr>
      <w:r w:rsidRPr="00012E1D">
        <w:rPr>
          <w:color w:val="231F20"/>
          <w:w w:val="120"/>
          <w:sz w:val="24"/>
          <w:szCs w:val="24"/>
        </w:rPr>
        <w:t>владение</w:t>
      </w:r>
      <w:r w:rsidRPr="00012E1D">
        <w:rPr>
          <w:color w:val="231F20"/>
          <w:spacing w:val="-13"/>
          <w:w w:val="120"/>
          <w:sz w:val="24"/>
          <w:szCs w:val="24"/>
        </w:rPr>
        <w:t xml:space="preserve"> </w:t>
      </w:r>
      <w:r w:rsidRPr="00012E1D">
        <w:rPr>
          <w:color w:val="231F20"/>
          <w:w w:val="120"/>
          <w:sz w:val="24"/>
          <w:szCs w:val="24"/>
        </w:rPr>
        <w:t>правилами</w:t>
      </w:r>
      <w:r w:rsidRPr="00012E1D">
        <w:rPr>
          <w:color w:val="231F20"/>
          <w:spacing w:val="-13"/>
          <w:w w:val="120"/>
          <w:sz w:val="24"/>
          <w:szCs w:val="24"/>
        </w:rPr>
        <w:t xml:space="preserve"> </w:t>
      </w:r>
      <w:r w:rsidRPr="00012E1D">
        <w:rPr>
          <w:color w:val="231F20"/>
          <w:w w:val="120"/>
          <w:sz w:val="24"/>
          <w:szCs w:val="24"/>
        </w:rPr>
        <w:t>техники</w:t>
      </w:r>
      <w:r w:rsidRPr="00012E1D">
        <w:rPr>
          <w:color w:val="231F20"/>
          <w:spacing w:val="-13"/>
          <w:w w:val="120"/>
          <w:sz w:val="24"/>
          <w:szCs w:val="24"/>
        </w:rPr>
        <w:t xml:space="preserve"> </w:t>
      </w:r>
      <w:r w:rsidRPr="00012E1D">
        <w:rPr>
          <w:color w:val="231F20"/>
          <w:w w:val="120"/>
          <w:sz w:val="24"/>
          <w:szCs w:val="24"/>
        </w:rPr>
        <w:t>безопасности</w:t>
      </w:r>
      <w:r w:rsidRPr="00012E1D">
        <w:rPr>
          <w:color w:val="231F20"/>
          <w:spacing w:val="-13"/>
          <w:w w:val="120"/>
          <w:sz w:val="24"/>
          <w:szCs w:val="24"/>
        </w:rPr>
        <w:t xml:space="preserve"> </w:t>
      </w:r>
      <w:r w:rsidRPr="00012E1D">
        <w:rPr>
          <w:color w:val="231F20"/>
          <w:w w:val="120"/>
          <w:sz w:val="24"/>
          <w:szCs w:val="24"/>
        </w:rPr>
        <w:t>при</w:t>
      </w:r>
      <w:r w:rsidRPr="00012E1D">
        <w:rPr>
          <w:color w:val="231F20"/>
          <w:spacing w:val="-13"/>
          <w:w w:val="120"/>
          <w:sz w:val="24"/>
          <w:szCs w:val="24"/>
        </w:rPr>
        <w:t xml:space="preserve"> </w:t>
      </w:r>
      <w:r w:rsidRPr="00012E1D">
        <w:rPr>
          <w:color w:val="231F20"/>
          <w:w w:val="120"/>
          <w:sz w:val="24"/>
          <w:szCs w:val="24"/>
        </w:rPr>
        <w:t>использовании</w:t>
      </w:r>
      <w:r w:rsidRPr="00012E1D">
        <w:rPr>
          <w:color w:val="231F20"/>
          <w:spacing w:val="-13"/>
          <w:w w:val="120"/>
          <w:sz w:val="24"/>
          <w:szCs w:val="24"/>
        </w:rPr>
        <w:t xml:space="preserve"> </w:t>
      </w:r>
      <w:r w:rsidRPr="00012E1D">
        <w:rPr>
          <w:color w:val="231F20"/>
          <w:w w:val="120"/>
          <w:sz w:val="24"/>
          <w:szCs w:val="24"/>
        </w:rPr>
        <w:t>химических</w:t>
      </w:r>
      <w:r w:rsidRPr="00012E1D">
        <w:rPr>
          <w:color w:val="231F20"/>
          <w:w w:val="119"/>
          <w:sz w:val="24"/>
          <w:szCs w:val="24"/>
        </w:rPr>
        <w:t xml:space="preserve"> </w:t>
      </w:r>
      <w:r w:rsidRPr="00012E1D">
        <w:rPr>
          <w:color w:val="231F20"/>
          <w:w w:val="120"/>
          <w:sz w:val="24"/>
          <w:szCs w:val="24"/>
        </w:rPr>
        <w:t>веществ;</w:t>
      </w:r>
    </w:p>
    <w:p w:rsidR="00A67D39" w:rsidRPr="00012E1D" w:rsidRDefault="00A67D39" w:rsidP="00A67D39">
      <w:pPr>
        <w:pStyle w:val="affa"/>
        <w:widowControl w:val="0"/>
        <w:numPr>
          <w:ilvl w:val="1"/>
          <w:numId w:val="548"/>
        </w:numPr>
        <w:tabs>
          <w:tab w:val="left" w:pos="952"/>
        </w:tabs>
        <w:ind w:left="951" w:right="128"/>
        <w:jc w:val="both"/>
        <w:rPr>
          <w:sz w:val="24"/>
          <w:szCs w:val="24"/>
        </w:rPr>
      </w:pPr>
      <w:r w:rsidRPr="00012E1D">
        <w:rPr>
          <w:color w:val="231F20"/>
          <w:w w:val="115"/>
          <w:sz w:val="24"/>
          <w:szCs w:val="24"/>
        </w:rPr>
        <w:t>сформированность</w:t>
      </w:r>
      <w:r w:rsidRPr="00012E1D">
        <w:rPr>
          <w:color w:val="231F20"/>
          <w:spacing w:val="-11"/>
          <w:w w:val="115"/>
          <w:sz w:val="24"/>
          <w:szCs w:val="24"/>
        </w:rPr>
        <w:t xml:space="preserve"> </w:t>
      </w:r>
      <w:r w:rsidRPr="00012E1D">
        <w:rPr>
          <w:color w:val="231F20"/>
          <w:w w:val="115"/>
          <w:sz w:val="24"/>
          <w:szCs w:val="24"/>
        </w:rPr>
        <w:t>собственной</w:t>
      </w:r>
      <w:r w:rsidRPr="00012E1D">
        <w:rPr>
          <w:color w:val="231F20"/>
          <w:spacing w:val="-11"/>
          <w:w w:val="115"/>
          <w:sz w:val="24"/>
          <w:szCs w:val="24"/>
        </w:rPr>
        <w:t xml:space="preserve"> </w:t>
      </w:r>
      <w:r w:rsidRPr="00012E1D">
        <w:rPr>
          <w:color w:val="231F20"/>
          <w:w w:val="115"/>
          <w:sz w:val="24"/>
          <w:szCs w:val="24"/>
        </w:rPr>
        <w:t>позиции</w:t>
      </w:r>
      <w:r w:rsidRPr="00012E1D">
        <w:rPr>
          <w:color w:val="231F20"/>
          <w:spacing w:val="-11"/>
          <w:w w:val="115"/>
          <w:sz w:val="24"/>
          <w:szCs w:val="24"/>
        </w:rPr>
        <w:t xml:space="preserve"> </w:t>
      </w:r>
      <w:r w:rsidRPr="00012E1D">
        <w:rPr>
          <w:color w:val="231F20"/>
          <w:w w:val="115"/>
          <w:sz w:val="24"/>
          <w:szCs w:val="24"/>
        </w:rPr>
        <w:t>по</w:t>
      </w:r>
      <w:r w:rsidRPr="00012E1D">
        <w:rPr>
          <w:color w:val="231F20"/>
          <w:spacing w:val="-11"/>
          <w:w w:val="115"/>
          <w:sz w:val="24"/>
          <w:szCs w:val="24"/>
        </w:rPr>
        <w:t xml:space="preserve"> </w:t>
      </w:r>
      <w:r w:rsidRPr="00012E1D">
        <w:rPr>
          <w:color w:val="231F20"/>
          <w:w w:val="115"/>
          <w:sz w:val="24"/>
          <w:szCs w:val="24"/>
        </w:rPr>
        <w:t>отношению</w:t>
      </w:r>
      <w:r w:rsidRPr="00012E1D">
        <w:rPr>
          <w:color w:val="231F20"/>
          <w:spacing w:val="-11"/>
          <w:w w:val="115"/>
          <w:sz w:val="24"/>
          <w:szCs w:val="24"/>
        </w:rPr>
        <w:t xml:space="preserve"> </w:t>
      </w:r>
      <w:r w:rsidRPr="00012E1D">
        <w:rPr>
          <w:color w:val="231F20"/>
          <w:w w:val="115"/>
          <w:sz w:val="24"/>
          <w:szCs w:val="24"/>
        </w:rPr>
        <w:t>к</w:t>
      </w:r>
      <w:r w:rsidRPr="00012E1D">
        <w:rPr>
          <w:color w:val="231F20"/>
          <w:spacing w:val="-11"/>
          <w:w w:val="115"/>
          <w:sz w:val="24"/>
          <w:szCs w:val="24"/>
        </w:rPr>
        <w:t xml:space="preserve"> </w:t>
      </w:r>
      <w:r w:rsidRPr="00012E1D">
        <w:rPr>
          <w:color w:val="231F20"/>
          <w:w w:val="115"/>
          <w:sz w:val="24"/>
          <w:szCs w:val="24"/>
        </w:rPr>
        <w:t>химической</w:t>
      </w:r>
      <w:r w:rsidRPr="00012E1D">
        <w:rPr>
          <w:color w:val="231F20"/>
          <w:spacing w:val="-11"/>
          <w:w w:val="115"/>
          <w:sz w:val="24"/>
          <w:szCs w:val="24"/>
        </w:rPr>
        <w:t xml:space="preserve"> </w:t>
      </w:r>
      <w:r w:rsidRPr="00012E1D">
        <w:rPr>
          <w:color w:val="231F20"/>
          <w:w w:val="115"/>
          <w:sz w:val="24"/>
          <w:szCs w:val="24"/>
        </w:rPr>
        <w:t>информации, получаемой из разных</w:t>
      </w:r>
      <w:r w:rsidRPr="00012E1D">
        <w:rPr>
          <w:color w:val="231F20"/>
          <w:spacing w:val="50"/>
          <w:w w:val="115"/>
          <w:sz w:val="24"/>
          <w:szCs w:val="24"/>
        </w:rPr>
        <w:t xml:space="preserve"> </w:t>
      </w:r>
      <w:r w:rsidRPr="00012E1D">
        <w:rPr>
          <w:color w:val="231F20"/>
          <w:w w:val="115"/>
          <w:sz w:val="24"/>
          <w:szCs w:val="24"/>
        </w:rPr>
        <w:t>источников.</w:t>
      </w:r>
    </w:p>
    <w:p w:rsidR="00A67D39" w:rsidRPr="00012E1D" w:rsidRDefault="00A67D39" w:rsidP="00A67D39">
      <w:pPr>
        <w:pStyle w:val="affa"/>
        <w:tabs>
          <w:tab w:val="left" w:pos="952"/>
        </w:tabs>
        <w:ind w:right="128"/>
        <w:jc w:val="both"/>
        <w:rPr>
          <w:color w:val="231F20"/>
          <w:w w:val="115"/>
          <w:sz w:val="24"/>
          <w:szCs w:val="24"/>
        </w:rPr>
      </w:pPr>
    </w:p>
    <w:p w:rsidR="00A67D39" w:rsidRPr="00012E1D" w:rsidRDefault="00A67D39" w:rsidP="00A67D39">
      <w:pPr>
        <w:pStyle w:val="affa"/>
        <w:tabs>
          <w:tab w:val="left" w:pos="952"/>
        </w:tabs>
        <w:ind w:right="128"/>
        <w:jc w:val="both"/>
        <w:rPr>
          <w:color w:val="231F20"/>
          <w:w w:val="115"/>
          <w:sz w:val="24"/>
          <w:szCs w:val="24"/>
        </w:rPr>
      </w:pPr>
    </w:p>
    <w:p w:rsidR="00A67D39" w:rsidRPr="00012E1D" w:rsidRDefault="00A67D39" w:rsidP="00A6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rFonts w:ascii="Times New Roman" w:hAnsi="Times New Roman"/>
          <w:sz w:val="28"/>
          <w:szCs w:val="28"/>
        </w:rPr>
      </w:pPr>
    </w:p>
    <w:p w:rsidR="00A67D39" w:rsidRPr="00012E1D" w:rsidRDefault="00A67D39" w:rsidP="00A67D39">
      <w:pPr>
        <w:pStyle w:val="10"/>
        <w:rPr>
          <w:sz w:val="32"/>
        </w:rPr>
      </w:pPr>
      <w:bookmarkStart w:id="52" w:name="_Toc353285587"/>
      <w:bookmarkStart w:id="53" w:name="_Toc353285953"/>
      <w:bookmarkStart w:id="54" w:name="_Toc353286355"/>
      <w:r w:rsidRPr="00012E1D">
        <w:rPr>
          <w:sz w:val="32"/>
        </w:rPr>
        <w:t>Результаты освоения учебной дисциплины, подлежащие проверке</w:t>
      </w:r>
      <w:bookmarkEnd w:id="52"/>
      <w:bookmarkEnd w:id="53"/>
      <w:bookmarkEnd w:id="54"/>
      <w:r w:rsidRPr="00012E1D">
        <w:rPr>
          <w:sz w:val="32"/>
        </w:rPr>
        <w:t xml:space="preserve"> </w:t>
      </w:r>
    </w:p>
    <w:p w:rsidR="00A67D39" w:rsidRPr="00012E1D" w:rsidRDefault="00A67D39" w:rsidP="00A67D39">
      <w:pPr>
        <w:spacing w:line="360" w:lineRule="auto"/>
        <w:jc w:val="both"/>
        <w:rPr>
          <w:rFonts w:ascii="Times New Roman" w:hAnsi="Times New Roman"/>
          <w:sz w:val="28"/>
          <w:szCs w:val="28"/>
        </w:rPr>
      </w:pPr>
    </w:p>
    <w:p w:rsidR="00A67D39" w:rsidRPr="00012E1D" w:rsidRDefault="00A67D39" w:rsidP="00A67D39">
      <w:pPr>
        <w:spacing w:line="360" w:lineRule="auto"/>
        <w:jc w:val="right"/>
        <w:rPr>
          <w:rFonts w:ascii="Times New Roman" w:hAnsi="Times New Roman"/>
          <w:sz w:val="28"/>
          <w:szCs w:val="28"/>
        </w:rPr>
      </w:pPr>
      <w:r w:rsidRPr="00012E1D">
        <w:rPr>
          <w:rFonts w:ascii="Times New Roman" w:hAnsi="Times New Roman"/>
          <w:sz w:val="28"/>
          <w:szCs w:val="28"/>
        </w:rPr>
        <w:t>Таблица 1.1</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52"/>
        <w:gridCol w:w="4394"/>
        <w:gridCol w:w="1524"/>
      </w:tblGrid>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37"/>
              <w:spacing w:after="0" w:line="240" w:lineRule="auto"/>
              <w:ind w:left="0"/>
              <w:jc w:val="center"/>
              <w:rPr>
                <w:rFonts w:ascii="Times New Roman" w:hAnsi="Times New Roman"/>
                <w:b/>
                <w:sz w:val="24"/>
                <w:szCs w:val="24"/>
              </w:rPr>
            </w:pPr>
            <w:r w:rsidRPr="00012E1D">
              <w:rPr>
                <w:rFonts w:ascii="Times New Roman" w:hAnsi="Times New Roman"/>
                <w:b/>
                <w:sz w:val="24"/>
                <w:szCs w:val="24"/>
              </w:rPr>
              <w:t>Результаты освоения учебной дисциплины</w:t>
            </w: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Heading2"/>
              <w:spacing w:before="69" w:line="254" w:lineRule="auto"/>
              <w:ind w:left="0" w:right="316"/>
              <w:rPr>
                <w:rFonts w:ascii="Times New Roman" w:hAnsi="Times New Roman"/>
                <w:b/>
                <w:sz w:val="24"/>
                <w:szCs w:val="24"/>
                <w:lang w:val="ru-RU"/>
              </w:rPr>
            </w:pPr>
            <w:r w:rsidRPr="00012E1D">
              <w:rPr>
                <w:rFonts w:ascii="Times New Roman" w:hAnsi="Times New Roman"/>
                <w:b/>
                <w:sz w:val="24"/>
                <w:szCs w:val="24"/>
                <w:lang w:val="ru-RU"/>
              </w:rPr>
              <w:t>Виды учебной деятельности студентов</w:t>
            </w: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37"/>
              <w:spacing w:after="0" w:line="240" w:lineRule="auto"/>
              <w:ind w:left="0"/>
              <w:jc w:val="center"/>
              <w:rPr>
                <w:rFonts w:ascii="Times New Roman" w:hAnsi="Times New Roman"/>
                <w:b/>
                <w:sz w:val="24"/>
                <w:szCs w:val="24"/>
              </w:rPr>
            </w:pPr>
            <w:r w:rsidRPr="00012E1D">
              <w:rPr>
                <w:rFonts w:ascii="Times New Roman" w:hAnsi="Times New Roman"/>
                <w:b/>
                <w:sz w:val="24"/>
                <w:szCs w:val="24"/>
              </w:rPr>
              <w:t>Форма контроля и оценивания</w:t>
            </w:r>
          </w:p>
          <w:p w:rsidR="00A67D39" w:rsidRPr="00012E1D" w:rsidRDefault="00A67D39" w:rsidP="00F02423">
            <w:pPr>
              <w:pStyle w:val="37"/>
              <w:spacing w:after="0" w:line="240" w:lineRule="auto"/>
              <w:ind w:left="0"/>
              <w:jc w:val="center"/>
              <w:rPr>
                <w:rFonts w:ascii="Times New Roman" w:hAnsi="Times New Roman"/>
                <w:sz w:val="24"/>
                <w:szCs w:val="24"/>
              </w:rPr>
            </w:pP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snapToGrid w:val="0"/>
              <w:rPr>
                <w:rFonts w:ascii="Times New Roman" w:hAnsi="Times New Roman"/>
                <w:b/>
                <w:sz w:val="20"/>
                <w:szCs w:val="20"/>
              </w:rPr>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rPr>
                <w:rFonts w:ascii="Times New Roman" w:hAnsi="Times New Roman"/>
                <w:bCs/>
                <w:sz w:val="20"/>
                <w:szCs w:val="20"/>
              </w:rPr>
            </w:pP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37"/>
              <w:spacing w:after="0" w:line="240" w:lineRule="auto"/>
              <w:ind w:left="0"/>
              <w:jc w:val="both"/>
              <w:rPr>
                <w:rFonts w:ascii="Times New Roman" w:hAnsi="Times New Roman"/>
                <w:sz w:val="20"/>
                <w:szCs w:val="20"/>
              </w:rPr>
            </w:pP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Style7"/>
              <w:spacing w:line="240" w:lineRule="auto"/>
              <w:ind w:firstLine="0"/>
              <w:rPr>
                <w:rStyle w:val="FontStyle44"/>
                <w:b/>
                <w:color w:val="262626"/>
                <w:sz w:val="20"/>
              </w:rPr>
            </w:pPr>
            <w:r w:rsidRPr="00012E1D">
              <w:rPr>
                <w:rStyle w:val="FontStyle44"/>
                <w:b/>
                <w:color w:val="262626"/>
                <w:sz w:val="20"/>
              </w:rPr>
              <w:t>Личностные:</w:t>
            </w:r>
          </w:p>
          <w:p w:rsidR="00A67D39" w:rsidRPr="00012E1D" w:rsidRDefault="00A67D39" w:rsidP="00F02423">
            <w:pPr>
              <w:pStyle w:val="Style7"/>
              <w:spacing w:line="240" w:lineRule="auto"/>
              <w:ind w:firstLine="0"/>
              <w:rPr>
                <w:color w:val="262626"/>
                <w:sz w:val="20"/>
                <w:szCs w:val="20"/>
              </w:rPr>
            </w:pPr>
            <w:r w:rsidRPr="00012E1D">
              <w:rPr>
                <w:color w:val="231F20"/>
                <w:w w:val="115"/>
                <w:sz w:val="20"/>
                <w:szCs w:val="20"/>
              </w:rPr>
              <w:t>-чувство</w:t>
            </w:r>
            <w:r w:rsidRPr="00012E1D">
              <w:rPr>
                <w:color w:val="231F20"/>
                <w:spacing w:val="7"/>
                <w:w w:val="115"/>
                <w:sz w:val="20"/>
                <w:szCs w:val="20"/>
              </w:rPr>
              <w:t xml:space="preserve"> </w:t>
            </w:r>
            <w:r w:rsidRPr="00012E1D">
              <w:rPr>
                <w:color w:val="231F20"/>
                <w:w w:val="115"/>
                <w:sz w:val="20"/>
                <w:szCs w:val="20"/>
              </w:rPr>
              <w:t>гордости</w:t>
            </w:r>
            <w:r w:rsidRPr="00012E1D">
              <w:rPr>
                <w:color w:val="231F20"/>
                <w:spacing w:val="7"/>
                <w:w w:val="115"/>
                <w:sz w:val="20"/>
                <w:szCs w:val="20"/>
              </w:rPr>
              <w:t xml:space="preserve"> </w:t>
            </w:r>
            <w:r w:rsidRPr="00012E1D">
              <w:rPr>
                <w:color w:val="231F20"/>
                <w:w w:val="115"/>
                <w:sz w:val="20"/>
                <w:szCs w:val="20"/>
              </w:rPr>
              <w:t>и</w:t>
            </w:r>
            <w:r w:rsidRPr="00012E1D">
              <w:rPr>
                <w:color w:val="231F20"/>
                <w:spacing w:val="7"/>
                <w:w w:val="115"/>
                <w:sz w:val="20"/>
                <w:szCs w:val="20"/>
              </w:rPr>
              <w:t xml:space="preserve"> </w:t>
            </w:r>
            <w:r w:rsidRPr="00012E1D">
              <w:rPr>
                <w:color w:val="231F20"/>
                <w:w w:val="115"/>
                <w:sz w:val="20"/>
                <w:szCs w:val="20"/>
              </w:rPr>
              <w:t>уважения</w:t>
            </w:r>
            <w:r w:rsidRPr="00012E1D">
              <w:rPr>
                <w:color w:val="231F20"/>
                <w:spacing w:val="7"/>
                <w:w w:val="115"/>
                <w:sz w:val="20"/>
                <w:szCs w:val="20"/>
              </w:rPr>
              <w:t xml:space="preserve"> </w:t>
            </w:r>
            <w:r w:rsidRPr="00012E1D">
              <w:rPr>
                <w:color w:val="231F20"/>
                <w:w w:val="115"/>
                <w:sz w:val="20"/>
                <w:szCs w:val="20"/>
              </w:rPr>
              <w:t>к</w:t>
            </w:r>
            <w:r w:rsidRPr="00012E1D">
              <w:rPr>
                <w:color w:val="231F20"/>
                <w:spacing w:val="7"/>
                <w:w w:val="115"/>
                <w:sz w:val="20"/>
                <w:szCs w:val="20"/>
              </w:rPr>
              <w:t xml:space="preserve"> </w:t>
            </w:r>
            <w:r w:rsidRPr="00012E1D">
              <w:rPr>
                <w:color w:val="231F20"/>
                <w:w w:val="115"/>
                <w:sz w:val="20"/>
                <w:szCs w:val="20"/>
              </w:rPr>
              <w:t>истории</w:t>
            </w:r>
            <w:r w:rsidRPr="00012E1D">
              <w:rPr>
                <w:color w:val="231F20"/>
                <w:spacing w:val="7"/>
                <w:w w:val="115"/>
                <w:sz w:val="20"/>
                <w:szCs w:val="20"/>
              </w:rPr>
              <w:t xml:space="preserve"> </w:t>
            </w:r>
            <w:r w:rsidRPr="00012E1D">
              <w:rPr>
                <w:color w:val="231F20"/>
                <w:w w:val="115"/>
                <w:sz w:val="20"/>
                <w:szCs w:val="20"/>
              </w:rPr>
              <w:t>и</w:t>
            </w:r>
            <w:r w:rsidRPr="00012E1D">
              <w:rPr>
                <w:color w:val="231F20"/>
                <w:spacing w:val="7"/>
                <w:w w:val="115"/>
                <w:sz w:val="20"/>
                <w:szCs w:val="20"/>
              </w:rPr>
              <w:t xml:space="preserve"> </w:t>
            </w:r>
            <w:r w:rsidRPr="00012E1D">
              <w:rPr>
                <w:color w:val="231F20"/>
                <w:w w:val="115"/>
                <w:sz w:val="20"/>
                <w:szCs w:val="20"/>
              </w:rPr>
              <w:t>достижениям</w:t>
            </w:r>
            <w:r w:rsidRPr="00012E1D">
              <w:rPr>
                <w:color w:val="231F20"/>
                <w:spacing w:val="7"/>
                <w:w w:val="115"/>
                <w:sz w:val="20"/>
                <w:szCs w:val="20"/>
              </w:rPr>
              <w:t xml:space="preserve"> </w:t>
            </w:r>
            <w:r w:rsidRPr="00012E1D">
              <w:rPr>
                <w:color w:val="231F20"/>
                <w:sz w:val="20"/>
                <w:szCs w:val="20"/>
              </w:rPr>
              <w:t>отечественной</w:t>
            </w:r>
            <w:r w:rsidRPr="00012E1D">
              <w:rPr>
                <w:color w:val="231F20"/>
                <w:spacing w:val="7"/>
                <w:sz w:val="20"/>
                <w:szCs w:val="20"/>
              </w:rPr>
              <w:t xml:space="preserve"> </w:t>
            </w:r>
            <w:r w:rsidRPr="00012E1D">
              <w:rPr>
                <w:color w:val="231F20"/>
                <w:sz w:val="20"/>
                <w:szCs w:val="20"/>
              </w:rPr>
              <w:t>химической</w:t>
            </w:r>
            <w:r w:rsidRPr="00012E1D">
              <w:rPr>
                <w:color w:val="231F20"/>
                <w:spacing w:val="6"/>
                <w:sz w:val="20"/>
                <w:szCs w:val="20"/>
              </w:rPr>
              <w:t xml:space="preserve"> </w:t>
            </w:r>
            <w:r w:rsidRPr="00012E1D">
              <w:rPr>
                <w:color w:val="231F20"/>
                <w:sz w:val="20"/>
                <w:szCs w:val="20"/>
              </w:rPr>
              <w:t>науки;</w:t>
            </w:r>
            <w:r w:rsidRPr="00012E1D">
              <w:rPr>
                <w:color w:val="231F20"/>
                <w:spacing w:val="6"/>
                <w:sz w:val="20"/>
                <w:szCs w:val="20"/>
              </w:rPr>
              <w:t xml:space="preserve"> </w:t>
            </w:r>
            <w:r w:rsidRPr="00012E1D">
              <w:rPr>
                <w:color w:val="231F20"/>
                <w:sz w:val="20"/>
                <w:szCs w:val="20"/>
              </w:rPr>
              <w:t>химически</w:t>
            </w:r>
            <w:r w:rsidRPr="00012E1D">
              <w:rPr>
                <w:color w:val="231F20"/>
                <w:spacing w:val="6"/>
                <w:sz w:val="20"/>
                <w:szCs w:val="20"/>
              </w:rPr>
              <w:t xml:space="preserve"> </w:t>
            </w:r>
            <w:r w:rsidRPr="00012E1D">
              <w:rPr>
                <w:color w:val="231F20"/>
                <w:sz w:val="20"/>
                <w:szCs w:val="20"/>
              </w:rPr>
              <w:t>грамотное</w:t>
            </w:r>
            <w:r w:rsidRPr="00012E1D">
              <w:rPr>
                <w:color w:val="231F20"/>
                <w:spacing w:val="6"/>
                <w:sz w:val="20"/>
                <w:szCs w:val="20"/>
              </w:rPr>
              <w:t xml:space="preserve"> </w:t>
            </w:r>
            <w:r w:rsidRPr="00012E1D">
              <w:rPr>
                <w:color w:val="231F20"/>
                <w:sz w:val="20"/>
                <w:szCs w:val="20"/>
              </w:rPr>
              <w:t>поведение</w:t>
            </w:r>
            <w:r w:rsidRPr="00012E1D">
              <w:rPr>
                <w:color w:val="231F20"/>
                <w:spacing w:val="6"/>
                <w:sz w:val="20"/>
                <w:szCs w:val="20"/>
              </w:rPr>
              <w:t xml:space="preserve"> </w:t>
            </w:r>
            <w:r w:rsidRPr="00012E1D">
              <w:rPr>
                <w:color w:val="231F20"/>
                <w:sz w:val="20"/>
                <w:szCs w:val="20"/>
              </w:rPr>
              <w:t>в</w:t>
            </w:r>
            <w:r w:rsidRPr="00012E1D">
              <w:rPr>
                <w:color w:val="231F20"/>
                <w:spacing w:val="6"/>
                <w:sz w:val="20"/>
                <w:szCs w:val="20"/>
              </w:rPr>
              <w:t xml:space="preserve"> </w:t>
            </w:r>
            <w:r w:rsidRPr="00012E1D">
              <w:rPr>
                <w:color w:val="231F20"/>
                <w:sz w:val="20"/>
                <w:szCs w:val="20"/>
              </w:rPr>
              <w:t>профессиональной</w:t>
            </w:r>
            <w:r w:rsidRPr="00012E1D">
              <w:rPr>
                <w:color w:val="231F20"/>
                <w:spacing w:val="6"/>
                <w:sz w:val="20"/>
                <w:szCs w:val="20"/>
              </w:rPr>
              <w:t xml:space="preserve"> </w:t>
            </w:r>
            <w:r w:rsidRPr="00012E1D">
              <w:rPr>
                <w:color w:val="231F20"/>
                <w:sz w:val="20"/>
                <w:szCs w:val="20"/>
              </w:rPr>
              <w:t>деятельности</w:t>
            </w:r>
            <w:r w:rsidRPr="00012E1D">
              <w:rPr>
                <w:color w:val="231F20"/>
                <w:spacing w:val="29"/>
                <w:sz w:val="20"/>
                <w:szCs w:val="20"/>
              </w:rPr>
              <w:t xml:space="preserve"> </w:t>
            </w:r>
            <w:r w:rsidRPr="00012E1D">
              <w:rPr>
                <w:color w:val="231F20"/>
                <w:sz w:val="20"/>
                <w:szCs w:val="20"/>
              </w:rPr>
              <w:t>и</w:t>
            </w:r>
            <w:r w:rsidRPr="00012E1D">
              <w:rPr>
                <w:color w:val="231F20"/>
                <w:spacing w:val="29"/>
                <w:sz w:val="20"/>
                <w:szCs w:val="20"/>
              </w:rPr>
              <w:t xml:space="preserve"> </w:t>
            </w:r>
            <w:r w:rsidRPr="00012E1D">
              <w:rPr>
                <w:color w:val="231F20"/>
                <w:sz w:val="20"/>
                <w:szCs w:val="20"/>
              </w:rPr>
              <w:t>в</w:t>
            </w:r>
            <w:r w:rsidRPr="00012E1D">
              <w:rPr>
                <w:color w:val="231F20"/>
                <w:spacing w:val="29"/>
                <w:sz w:val="20"/>
                <w:szCs w:val="20"/>
              </w:rPr>
              <w:t xml:space="preserve"> </w:t>
            </w:r>
            <w:r w:rsidRPr="00012E1D">
              <w:rPr>
                <w:color w:val="231F20"/>
                <w:sz w:val="20"/>
                <w:szCs w:val="20"/>
              </w:rPr>
              <w:t>быту</w:t>
            </w:r>
            <w:r w:rsidRPr="00012E1D">
              <w:rPr>
                <w:color w:val="231F20"/>
                <w:spacing w:val="29"/>
                <w:sz w:val="20"/>
                <w:szCs w:val="20"/>
              </w:rPr>
              <w:t xml:space="preserve"> </w:t>
            </w:r>
            <w:r w:rsidRPr="00012E1D">
              <w:rPr>
                <w:color w:val="231F20"/>
                <w:sz w:val="20"/>
                <w:szCs w:val="20"/>
              </w:rPr>
              <w:t>при</w:t>
            </w:r>
            <w:r w:rsidRPr="00012E1D">
              <w:rPr>
                <w:color w:val="231F20"/>
                <w:spacing w:val="29"/>
                <w:sz w:val="20"/>
                <w:szCs w:val="20"/>
              </w:rPr>
              <w:t xml:space="preserve"> </w:t>
            </w:r>
            <w:r w:rsidRPr="00012E1D">
              <w:rPr>
                <w:color w:val="231F20"/>
                <w:sz w:val="20"/>
                <w:szCs w:val="20"/>
              </w:rPr>
              <w:t>обращении</w:t>
            </w:r>
            <w:r w:rsidRPr="00012E1D">
              <w:rPr>
                <w:color w:val="231F20"/>
                <w:spacing w:val="29"/>
                <w:sz w:val="20"/>
                <w:szCs w:val="20"/>
              </w:rPr>
              <w:t xml:space="preserve"> </w:t>
            </w:r>
            <w:r w:rsidRPr="00012E1D">
              <w:rPr>
                <w:color w:val="231F20"/>
                <w:sz w:val="20"/>
                <w:szCs w:val="20"/>
              </w:rPr>
              <w:t>с</w:t>
            </w:r>
            <w:r w:rsidRPr="00012E1D">
              <w:rPr>
                <w:color w:val="231F20"/>
                <w:spacing w:val="29"/>
                <w:sz w:val="20"/>
                <w:szCs w:val="20"/>
              </w:rPr>
              <w:t xml:space="preserve"> </w:t>
            </w:r>
            <w:r w:rsidRPr="00012E1D">
              <w:rPr>
                <w:color w:val="231F20"/>
                <w:sz w:val="20"/>
                <w:szCs w:val="20"/>
              </w:rPr>
              <w:t>химическими</w:t>
            </w:r>
            <w:r w:rsidRPr="00012E1D">
              <w:rPr>
                <w:color w:val="231F20"/>
                <w:spacing w:val="29"/>
                <w:sz w:val="20"/>
                <w:szCs w:val="20"/>
              </w:rPr>
              <w:t xml:space="preserve"> </w:t>
            </w:r>
            <w:r w:rsidRPr="00012E1D">
              <w:rPr>
                <w:color w:val="231F20"/>
                <w:sz w:val="20"/>
                <w:szCs w:val="20"/>
              </w:rPr>
              <w:t>веществами,</w:t>
            </w:r>
            <w:r w:rsidRPr="00012E1D">
              <w:rPr>
                <w:color w:val="231F20"/>
                <w:spacing w:val="29"/>
                <w:sz w:val="20"/>
                <w:szCs w:val="20"/>
              </w:rPr>
              <w:t xml:space="preserve"> </w:t>
            </w:r>
            <w:r w:rsidRPr="00012E1D">
              <w:rPr>
                <w:color w:val="231F20"/>
                <w:sz w:val="20"/>
                <w:szCs w:val="20"/>
              </w:rPr>
              <w:t>материалами</w:t>
            </w:r>
            <w:r w:rsidRPr="00012E1D">
              <w:rPr>
                <w:color w:val="231F20"/>
                <w:spacing w:val="29"/>
                <w:sz w:val="20"/>
                <w:szCs w:val="20"/>
              </w:rPr>
              <w:t xml:space="preserve"> </w:t>
            </w:r>
            <w:r w:rsidRPr="00012E1D">
              <w:rPr>
                <w:color w:val="231F20"/>
                <w:sz w:val="20"/>
                <w:szCs w:val="20"/>
              </w:rPr>
              <w:t>и</w:t>
            </w:r>
            <w:r w:rsidRPr="00012E1D">
              <w:rPr>
                <w:color w:val="231F20"/>
                <w:spacing w:val="-57"/>
                <w:sz w:val="20"/>
                <w:szCs w:val="20"/>
              </w:rPr>
              <w:t xml:space="preserve"> </w:t>
            </w:r>
            <w:r w:rsidRPr="00012E1D">
              <w:rPr>
                <w:color w:val="231F20"/>
                <w:sz w:val="20"/>
                <w:szCs w:val="20"/>
              </w:rPr>
              <w:t>процессами;</w:t>
            </w:r>
          </w:p>
          <w:p w:rsidR="00A67D39" w:rsidRPr="00012E1D" w:rsidRDefault="00A67D39" w:rsidP="00F02423">
            <w:pPr>
              <w:pStyle w:val="Style7"/>
              <w:spacing w:line="240" w:lineRule="auto"/>
              <w:ind w:firstLine="0"/>
              <w:rPr>
                <w:rStyle w:val="FontStyle44"/>
                <w:color w:val="262626"/>
                <w:sz w:val="20"/>
              </w:rPr>
            </w:pPr>
          </w:p>
          <w:p w:rsidR="00A67D39" w:rsidRPr="00012E1D" w:rsidRDefault="00A67D39" w:rsidP="00F02423">
            <w:pPr>
              <w:rPr>
                <w:rFonts w:ascii="Times New Roman" w:hAnsi="Times New Roman"/>
              </w:rPr>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TableParagraph"/>
              <w:spacing w:before="79"/>
              <w:ind w:left="108" w:right="48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Объяснение</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явлений,</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происходящих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природе, быту</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на</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производстве.</w:t>
            </w:r>
          </w:p>
          <w:p w:rsidR="00A67D39" w:rsidRPr="00012E1D" w:rsidRDefault="00A67D39" w:rsidP="00F02423">
            <w:pPr>
              <w:pStyle w:val="TableParagraph"/>
              <w:spacing w:before="1"/>
              <w:ind w:left="108" w:right="16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Соблюдение</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правил</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экологически</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грамотного</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поведения</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окружающей</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среде.</w:t>
            </w:r>
          </w:p>
          <w:p w:rsidR="00A67D39" w:rsidRPr="00012E1D" w:rsidRDefault="00A67D39" w:rsidP="00F02423">
            <w:pPr>
              <w:pStyle w:val="TableParagraph"/>
              <w:spacing w:before="1"/>
              <w:ind w:left="108" w:right="248"/>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Оценка</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влияния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химического</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загрязнения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окружающей</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среды на</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организм</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человека</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другие</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живые</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организмы.</w:t>
            </w:r>
          </w:p>
          <w:p w:rsidR="00A67D39" w:rsidRPr="00012E1D" w:rsidRDefault="00A67D39" w:rsidP="00F02423">
            <w:pPr>
              <w:tabs>
                <w:tab w:val="left" w:pos="915"/>
              </w:tabs>
              <w:rPr>
                <w:rFonts w:ascii="Times New Roman" w:hAnsi="Times New Roman"/>
              </w:rPr>
            </w:pPr>
            <w:r w:rsidRPr="00012E1D">
              <w:rPr>
                <w:rFonts w:ascii="Times New Roman" w:hAnsi="Times New Roman"/>
                <w:color w:val="231F20"/>
              </w:rPr>
              <w:t>Соблюдение</w:t>
            </w:r>
            <w:r w:rsidRPr="00012E1D">
              <w:rPr>
                <w:rFonts w:ascii="Times New Roman" w:hAnsi="Times New Roman"/>
                <w:color w:val="231F20"/>
                <w:spacing w:val="-9"/>
              </w:rPr>
              <w:t xml:space="preserve"> </w:t>
            </w:r>
            <w:r w:rsidRPr="00012E1D">
              <w:rPr>
                <w:rFonts w:ascii="Times New Roman" w:hAnsi="Times New Roman"/>
                <w:color w:val="231F20"/>
              </w:rPr>
              <w:t>правил</w:t>
            </w:r>
            <w:r w:rsidRPr="00012E1D">
              <w:rPr>
                <w:rFonts w:ascii="Times New Roman" w:hAnsi="Times New Roman"/>
                <w:color w:val="231F20"/>
                <w:spacing w:val="-9"/>
              </w:rPr>
              <w:t xml:space="preserve"> </w:t>
            </w:r>
            <w:r w:rsidRPr="00012E1D">
              <w:rPr>
                <w:rFonts w:ascii="Times New Roman" w:hAnsi="Times New Roman"/>
                <w:color w:val="231F20"/>
              </w:rPr>
              <w:t>безопасного</w:t>
            </w:r>
            <w:r w:rsidRPr="00012E1D">
              <w:rPr>
                <w:rFonts w:ascii="Times New Roman" w:hAnsi="Times New Roman"/>
                <w:color w:val="231F20"/>
                <w:spacing w:val="-9"/>
              </w:rPr>
              <w:t xml:space="preserve"> </w:t>
            </w:r>
            <w:r w:rsidRPr="00012E1D">
              <w:rPr>
                <w:rFonts w:ascii="Times New Roman" w:hAnsi="Times New Roman"/>
                <w:color w:val="231F20"/>
              </w:rPr>
              <w:t>обращения</w:t>
            </w:r>
            <w:r w:rsidRPr="00012E1D">
              <w:rPr>
                <w:rFonts w:ascii="Times New Roman" w:hAnsi="Times New Roman"/>
                <w:color w:val="231F20"/>
                <w:spacing w:val="-9"/>
              </w:rPr>
              <w:t xml:space="preserve"> </w:t>
            </w:r>
            <w:r w:rsidRPr="00012E1D">
              <w:rPr>
                <w:rFonts w:ascii="Times New Roman" w:hAnsi="Times New Roman"/>
                <w:color w:val="231F20"/>
              </w:rPr>
              <w:t>с</w:t>
            </w:r>
            <w:r w:rsidRPr="00012E1D">
              <w:rPr>
                <w:rFonts w:ascii="Times New Roman" w:hAnsi="Times New Roman"/>
                <w:color w:val="231F20"/>
                <w:spacing w:val="-9"/>
              </w:rPr>
              <w:t xml:space="preserve"> </w:t>
            </w:r>
            <w:r w:rsidRPr="00012E1D">
              <w:rPr>
                <w:rFonts w:ascii="Times New Roman" w:hAnsi="Times New Roman"/>
                <w:color w:val="231F20"/>
              </w:rPr>
              <w:t>горючими</w:t>
            </w:r>
            <w:r w:rsidRPr="00012E1D">
              <w:rPr>
                <w:rFonts w:ascii="Times New Roman" w:hAnsi="Times New Roman"/>
                <w:color w:val="231F20"/>
                <w:spacing w:val="-9"/>
              </w:rPr>
              <w:t xml:space="preserve"> </w:t>
            </w:r>
            <w:r w:rsidRPr="00012E1D">
              <w:rPr>
                <w:rFonts w:ascii="Times New Roman" w:hAnsi="Times New Roman"/>
                <w:color w:val="231F20"/>
              </w:rPr>
              <w:t>и</w:t>
            </w:r>
            <w:r w:rsidRPr="00012E1D">
              <w:rPr>
                <w:rFonts w:ascii="Times New Roman" w:hAnsi="Times New Roman"/>
                <w:color w:val="231F20"/>
                <w:spacing w:val="-9"/>
              </w:rPr>
              <w:t xml:space="preserve"> </w:t>
            </w:r>
            <w:r w:rsidRPr="00012E1D">
              <w:rPr>
                <w:rFonts w:ascii="Times New Roman" w:hAnsi="Times New Roman"/>
                <w:color w:val="231F20"/>
              </w:rPr>
              <w:t>токсичными веществами</w:t>
            </w:r>
          </w:p>
          <w:p w:rsidR="00A67D39" w:rsidRPr="00012E1D" w:rsidRDefault="00A67D39" w:rsidP="00F02423">
            <w:pPr>
              <w:pStyle w:val="TableParagraph"/>
              <w:spacing w:before="79"/>
              <w:ind w:left="108" w:right="398"/>
              <w:jc w:val="both"/>
              <w:rPr>
                <w:rFonts w:ascii="Times New Roman" w:eastAsia="Times New Roman" w:hAnsi="Times New Roman" w:cs="Times New Roman"/>
                <w:sz w:val="18"/>
                <w:szCs w:val="18"/>
                <w:lang w:val="ru-RU"/>
              </w:rPr>
            </w:pP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rPr>
                <w:rFonts w:ascii="Times New Roman" w:hAnsi="Times New Roman"/>
                <w:bCs/>
                <w:sz w:val="20"/>
                <w:szCs w:val="20"/>
              </w:rPr>
            </w:pPr>
            <w:r w:rsidRPr="00012E1D">
              <w:rPr>
                <w:rFonts w:ascii="Times New Roman" w:hAnsi="Times New Roman"/>
                <w:bCs/>
                <w:sz w:val="20"/>
                <w:szCs w:val="20"/>
              </w:rPr>
              <w:t>проверочные работы, индивидуальные  задания, контрольная работа, диктант, тестирование, внеаудиторная самостоятельная работа, практические занятия, конференция</w:t>
            </w: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pStyle w:val="affa"/>
              <w:widowControl w:val="0"/>
              <w:tabs>
                <w:tab w:val="left" w:pos="972"/>
              </w:tabs>
              <w:ind w:left="0" w:right="120"/>
              <w:jc w:val="both"/>
              <w:rPr>
                <w:sz w:val="24"/>
                <w:szCs w:val="24"/>
              </w:rPr>
            </w:pPr>
            <w:r w:rsidRPr="00012E1D">
              <w:rPr>
                <w:color w:val="231F20"/>
                <w:sz w:val="24"/>
                <w:szCs w:val="24"/>
              </w:rPr>
              <w:lastRenderedPageBreak/>
              <w:t>-готовность</w:t>
            </w:r>
            <w:r w:rsidRPr="00012E1D">
              <w:rPr>
                <w:color w:val="231F20"/>
                <w:spacing w:val="42"/>
                <w:sz w:val="24"/>
                <w:szCs w:val="24"/>
              </w:rPr>
              <w:t xml:space="preserve"> </w:t>
            </w:r>
            <w:r w:rsidRPr="00012E1D">
              <w:rPr>
                <w:color w:val="231F20"/>
                <w:sz w:val="24"/>
                <w:szCs w:val="24"/>
              </w:rPr>
              <w:t>к</w:t>
            </w:r>
            <w:r w:rsidRPr="00012E1D">
              <w:rPr>
                <w:color w:val="231F20"/>
                <w:spacing w:val="42"/>
                <w:sz w:val="24"/>
                <w:szCs w:val="24"/>
              </w:rPr>
              <w:t xml:space="preserve"> </w:t>
            </w:r>
            <w:r w:rsidRPr="00012E1D">
              <w:rPr>
                <w:color w:val="231F20"/>
                <w:sz w:val="24"/>
                <w:szCs w:val="24"/>
              </w:rPr>
              <w:t>продолжению</w:t>
            </w:r>
            <w:r w:rsidRPr="00012E1D">
              <w:rPr>
                <w:color w:val="231F20"/>
                <w:spacing w:val="42"/>
                <w:sz w:val="24"/>
                <w:szCs w:val="24"/>
              </w:rPr>
              <w:t xml:space="preserve"> </w:t>
            </w:r>
            <w:r w:rsidRPr="00012E1D">
              <w:rPr>
                <w:color w:val="231F20"/>
                <w:sz w:val="24"/>
                <w:szCs w:val="24"/>
              </w:rPr>
              <w:t>образования</w:t>
            </w:r>
            <w:r w:rsidRPr="00012E1D">
              <w:rPr>
                <w:color w:val="231F20"/>
                <w:spacing w:val="42"/>
                <w:sz w:val="24"/>
                <w:szCs w:val="24"/>
              </w:rPr>
              <w:t xml:space="preserve"> </w:t>
            </w:r>
            <w:r w:rsidRPr="00012E1D">
              <w:rPr>
                <w:color w:val="231F20"/>
                <w:sz w:val="24"/>
                <w:szCs w:val="24"/>
              </w:rPr>
              <w:t>и</w:t>
            </w:r>
            <w:r w:rsidRPr="00012E1D">
              <w:rPr>
                <w:color w:val="231F20"/>
                <w:spacing w:val="42"/>
                <w:sz w:val="24"/>
                <w:szCs w:val="24"/>
              </w:rPr>
              <w:t xml:space="preserve"> </w:t>
            </w:r>
            <w:r w:rsidRPr="00012E1D">
              <w:rPr>
                <w:color w:val="231F20"/>
                <w:sz w:val="24"/>
                <w:szCs w:val="24"/>
              </w:rPr>
              <w:t>повышения</w:t>
            </w:r>
            <w:r w:rsidRPr="00012E1D">
              <w:rPr>
                <w:color w:val="231F20"/>
                <w:spacing w:val="42"/>
                <w:sz w:val="24"/>
                <w:szCs w:val="24"/>
              </w:rPr>
              <w:t xml:space="preserve"> </w:t>
            </w:r>
            <w:r w:rsidRPr="00012E1D">
              <w:rPr>
                <w:color w:val="231F20"/>
                <w:sz w:val="24"/>
                <w:szCs w:val="24"/>
              </w:rPr>
              <w:t>квалификации</w:t>
            </w:r>
            <w:r w:rsidRPr="00012E1D">
              <w:rPr>
                <w:color w:val="231F20"/>
                <w:spacing w:val="42"/>
                <w:sz w:val="24"/>
                <w:szCs w:val="24"/>
              </w:rPr>
              <w:t xml:space="preserve"> </w:t>
            </w:r>
            <w:r w:rsidRPr="00012E1D">
              <w:rPr>
                <w:color w:val="231F20"/>
                <w:sz w:val="24"/>
                <w:szCs w:val="24"/>
              </w:rPr>
              <w:t>в</w:t>
            </w:r>
            <w:r w:rsidRPr="00012E1D">
              <w:rPr>
                <w:color w:val="231F20"/>
                <w:spacing w:val="42"/>
                <w:sz w:val="24"/>
                <w:szCs w:val="24"/>
              </w:rPr>
              <w:t xml:space="preserve"> </w:t>
            </w:r>
            <w:r w:rsidRPr="00012E1D">
              <w:rPr>
                <w:color w:val="231F20"/>
                <w:sz w:val="24"/>
                <w:szCs w:val="24"/>
              </w:rPr>
              <w:t>избранной профессиональной деятельности и объективное осознание роли</w:t>
            </w:r>
            <w:r w:rsidRPr="00012E1D">
              <w:rPr>
                <w:color w:val="231F20"/>
                <w:spacing w:val="27"/>
                <w:sz w:val="24"/>
                <w:szCs w:val="24"/>
              </w:rPr>
              <w:t xml:space="preserve"> </w:t>
            </w:r>
            <w:r w:rsidRPr="00012E1D">
              <w:rPr>
                <w:color w:val="231F20"/>
                <w:sz w:val="24"/>
                <w:szCs w:val="24"/>
              </w:rPr>
              <w:t>химических компетенций в</w:t>
            </w:r>
            <w:r w:rsidRPr="00012E1D">
              <w:rPr>
                <w:color w:val="231F20"/>
                <w:spacing w:val="33"/>
                <w:sz w:val="24"/>
                <w:szCs w:val="24"/>
              </w:rPr>
              <w:t xml:space="preserve"> </w:t>
            </w:r>
            <w:r w:rsidRPr="00012E1D">
              <w:rPr>
                <w:color w:val="231F20"/>
                <w:sz w:val="24"/>
                <w:szCs w:val="24"/>
              </w:rPr>
              <w:t>этом;</w:t>
            </w: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snapToGrid w:val="0"/>
              <w:rPr>
                <w:rStyle w:val="FontStyle44"/>
                <w:color w:val="262626"/>
                <w:sz w:val="22"/>
              </w:rPr>
            </w:pPr>
          </w:p>
          <w:p w:rsidR="00A67D39" w:rsidRPr="00012E1D" w:rsidRDefault="00A67D39" w:rsidP="00F02423">
            <w:pPr>
              <w:rPr>
                <w:rFonts w:ascii="Times New Roman" w:hAnsi="Times New Roman"/>
              </w:rPr>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rPr>
                <w:rFonts w:ascii="Times New Roman" w:hAnsi="Times New Roman"/>
                <w:bCs/>
                <w:color w:val="000000"/>
                <w:sz w:val="20"/>
                <w:szCs w:val="20"/>
              </w:rPr>
            </w:pPr>
          </w:p>
          <w:p w:rsidR="00A67D39" w:rsidRPr="00012E1D" w:rsidRDefault="00A67D39" w:rsidP="00F02423">
            <w:pPr>
              <w:pStyle w:val="TableParagraph"/>
              <w:spacing w:before="79"/>
              <w:ind w:left="108" w:right="48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lastRenderedPageBreak/>
              <w:t>Объяснение</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явлений,</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происходящих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природе, быту</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на</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производстве.</w:t>
            </w:r>
          </w:p>
          <w:p w:rsidR="00A67D39" w:rsidRPr="00012E1D" w:rsidRDefault="00A67D39" w:rsidP="00F02423">
            <w:pPr>
              <w:pStyle w:val="TableParagraph"/>
              <w:spacing w:before="1"/>
              <w:ind w:left="108" w:right="22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Определение</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возможностей</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протекания</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превращений в различных</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условиях.</w:t>
            </w:r>
          </w:p>
          <w:p w:rsidR="00A67D39" w:rsidRPr="00012E1D" w:rsidRDefault="00A67D39" w:rsidP="00F02423">
            <w:pPr>
              <w:pStyle w:val="TableParagraph"/>
              <w:spacing w:before="1"/>
              <w:ind w:left="108" w:right="16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Соблюдение</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правил</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экологически</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грамотного</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поведения</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окружающей</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среде.</w:t>
            </w:r>
          </w:p>
          <w:p w:rsidR="00A67D39" w:rsidRPr="00012E1D" w:rsidRDefault="00A67D39" w:rsidP="00F02423">
            <w:pPr>
              <w:pStyle w:val="TableParagraph"/>
              <w:spacing w:before="1"/>
              <w:ind w:left="108" w:right="248"/>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Оценка</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влияния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химического</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загрязнения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окружающей</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среды на</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организм</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человека</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другие</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живые</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организмы.</w:t>
            </w:r>
          </w:p>
          <w:p w:rsidR="00A67D39" w:rsidRPr="00012E1D" w:rsidRDefault="00A67D39" w:rsidP="00F02423">
            <w:pPr>
              <w:pStyle w:val="TableParagraph"/>
              <w:spacing w:before="1"/>
              <w:ind w:left="108" w:right="345"/>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Соблюдение</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правил</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безопасного</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обращения</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с</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горючими</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токсичными веществами, лабораторным</w:t>
            </w:r>
            <w:r w:rsidRPr="00012E1D">
              <w:rPr>
                <w:rFonts w:ascii="Times New Roman" w:hAnsi="Times New Roman" w:cs="Times New Roman"/>
                <w:color w:val="231F20"/>
                <w:spacing w:val="32"/>
                <w:sz w:val="24"/>
                <w:szCs w:val="24"/>
                <w:lang w:val="ru-RU"/>
              </w:rPr>
              <w:t xml:space="preserve"> </w:t>
            </w:r>
            <w:r w:rsidRPr="00012E1D">
              <w:rPr>
                <w:rFonts w:ascii="Times New Roman" w:hAnsi="Times New Roman" w:cs="Times New Roman"/>
                <w:color w:val="231F20"/>
                <w:sz w:val="24"/>
                <w:szCs w:val="24"/>
                <w:lang w:val="ru-RU"/>
              </w:rPr>
              <w:t>оборудованием.</w:t>
            </w:r>
          </w:p>
          <w:p w:rsidR="00A67D39" w:rsidRPr="00012E1D" w:rsidRDefault="00A67D39" w:rsidP="00F02423">
            <w:pPr>
              <w:rPr>
                <w:rFonts w:ascii="Times New Roman" w:hAnsi="Times New Roman"/>
                <w:color w:val="231F20"/>
                <w:w w:val="120"/>
                <w:sz w:val="18"/>
                <w:szCs w:val="18"/>
              </w:rPr>
            </w:pPr>
          </w:p>
          <w:p w:rsidR="00A67D39" w:rsidRPr="00012E1D" w:rsidRDefault="00A67D39" w:rsidP="00F02423">
            <w:pPr>
              <w:rPr>
                <w:rFonts w:ascii="Times New Roman" w:hAnsi="Times New Roman"/>
                <w:color w:val="231F20"/>
                <w:w w:val="120"/>
                <w:sz w:val="18"/>
                <w:szCs w:val="18"/>
              </w:rPr>
            </w:pPr>
          </w:p>
          <w:p w:rsidR="00A67D39" w:rsidRPr="00012E1D" w:rsidRDefault="00A67D39" w:rsidP="00F02423">
            <w:pPr>
              <w:pStyle w:val="TableParagraph"/>
              <w:spacing w:before="79"/>
              <w:ind w:left="108" w:right="398"/>
              <w:jc w:val="both"/>
              <w:rPr>
                <w:rFonts w:ascii="Times New Roman" w:eastAsia="Times New Roman" w:hAnsi="Times New Roman" w:cs="Times New Roman"/>
                <w:sz w:val="18"/>
                <w:szCs w:val="18"/>
                <w:lang w:val="ru-RU"/>
              </w:rPr>
            </w:pP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rPr>
                <w:rFonts w:ascii="Times New Roman" w:hAnsi="Times New Roman"/>
                <w:bCs/>
              </w:rPr>
            </w:pPr>
            <w:r w:rsidRPr="00012E1D">
              <w:rPr>
                <w:rFonts w:ascii="Times New Roman" w:hAnsi="Times New Roman"/>
                <w:bCs/>
                <w:color w:val="000000"/>
                <w:sz w:val="20"/>
                <w:szCs w:val="20"/>
              </w:rPr>
              <w:lastRenderedPageBreak/>
              <w:t xml:space="preserve">индивидуальные задания, </w:t>
            </w:r>
            <w:r w:rsidRPr="00012E1D">
              <w:rPr>
                <w:rFonts w:ascii="Times New Roman" w:hAnsi="Times New Roman"/>
                <w:bCs/>
                <w:color w:val="000000"/>
                <w:sz w:val="20"/>
                <w:szCs w:val="20"/>
              </w:rPr>
              <w:lastRenderedPageBreak/>
              <w:t>конференция, самостоятельная работа, контрольная работа, зачёт, семинар</w:t>
            </w: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pStyle w:val="affa"/>
              <w:widowControl w:val="0"/>
              <w:tabs>
                <w:tab w:val="left" w:pos="972"/>
              </w:tabs>
              <w:ind w:left="0" w:right="121"/>
              <w:jc w:val="both"/>
              <w:rPr>
                <w:sz w:val="24"/>
                <w:szCs w:val="24"/>
              </w:rPr>
            </w:pPr>
            <w:r w:rsidRPr="00012E1D">
              <w:rPr>
                <w:color w:val="231F20"/>
                <w:sz w:val="24"/>
                <w:szCs w:val="24"/>
              </w:rPr>
              <w:t>-умение</w:t>
            </w:r>
            <w:r w:rsidRPr="00012E1D">
              <w:rPr>
                <w:color w:val="231F20"/>
                <w:spacing w:val="-33"/>
                <w:sz w:val="24"/>
                <w:szCs w:val="24"/>
              </w:rPr>
              <w:t xml:space="preserve"> </w:t>
            </w:r>
            <w:r w:rsidRPr="00012E1D">
              <w:rPr>
                <w:color w:val="231F20"/>
                <w:sz w:val="24"/>
                <w:szCs w:val="24"/>
              </w:rPr>
              <w:t>использовать</w:t>
            </w:r>
            <w:r w:rsidRPr="00012E1D">
              <w:rPr>
                <w:color w:val="231F20"/>
                <w:spacing w:val="-33"/>
                <w:sz w:val="24"/>
                <w:szCs w:val="24"/>
              </w:rPr>
              <w:t xml:space="preserve"> </w:t>
            </w:r>
            <w:r w:rsidRPr="00012E1D">
              <w:rPr>
                <w:color w:val="231F20"/>
                <w:sz w:val="24"/>
                <w:szCs w:val="24"/>
              </w:rPr>
              <w:t>достижения</w:t>
            </w:r>
            <w:r w:rsidRPr="00012E1D">
              <w:rPr>
                <w:color w:val="231F20"/>
                <w:spacing w:val="-33"/>
                <w:sz w:val="24"/>
                <w:szCs w:val="24"/>
              </w:rPr>
              <w:t xml:space="preserve"> </w:t>
            </w:r>
            <w:r w:rsidRPr="00012E1D">
              <w:rPr>
                <w:color w:val="231F20"/>
                <w:sz w:val="24"/>
                <w:szCs w:val="24"/>
              </w:rPr>
              <w:t>современной</w:t>
            </w:r>
            <w:r w:rsidRPr="00012E1D">
              <w:rPr>
                <w:color w:val="231F20"/>
                <w:spacing w:val="-33"/>
                <w:sz w:val="24"/>
                <w:szCs w:val="24"/>
              </w:rPr>
              <w:t xml:space="preserve"> </w:t>
            </w:r>
            <w:r w:rsidRPr="00012E1D">
              <w:rPr>
                <w:color w:val="231F20"/>
                <w:sz w:val="24"/>
                <w:szCs w:val="24"/>
              </w:rPr>
              <w:t>химической</w:t>
            </w:r>
            <w:r w:rsidRPr="00012E1D">
              <w:rPr>
                <w:color w:val="231F20"/>
                <w:spacing w:val="-33"/>
                <w:sz w:val="24"/>
                <w:szCs w:val="24"/>
              </w:rPr>
              <w:t xml:space="preserve"> </w:t>
            </w:r>
            <w:r w:rsidRPr="00012E1D">
              <w:rPr>
                <w:color w:val="231F20"/>
                <w:sz w:val="24"/>
                <w:szCs w:val="24"/>
              </w:rPr>
              <w:t>науки</w:t>
            </w:r>
            <w:r w:rsidRPr="00012E1D">
              <w:rPr>
                <w:color w:val="231F20"/>
                <w:spacing w:val="-33"/>
                <w:sz w:val="24"/>
                <w:szCs w:val="24"/>
              </w:rPr>
              <w:t xml:space="preserve"> </w:t>
            </w:r>
            <w:r w:rsidRPr="00012E1D">
              <w:rPr>
                <w:color w:val="231F20"/>
                <w:sz w:val="24"/>
                <w:szCs w:val="24"/>
              </w:rPr>
              <w:t>и</w:t>
            </w:r>
            <w:r w:rsidRPr="00012E1D">
              <w:rPr>
                <w:color w:val="231F20"/>
                <w:spacing w:val="-33"/>
                <w:sz w:val="24"/>
                <w:szCs w:val="24"/>
              </w:rPr>
              <w:t xml:space="preserve"> </w:t>
            </w:r>
            <w:r w:rsidRPr="00012E1D">
              <w:rPr>
                <w:color w:val="231F20"/>
                <w:sz w:val="24"/>
                <w:szCs w:val="24"/>
              </w:rPr>
              <w:t>химических</w:t>
            </w:r>
            <w:r w:rsidRPr="00012E1D">
              <w:rPr>
                <w:color w:val="231F20"/>
                <w:spacing w:val="-20"/>
                <w:sz w:val="24"/>
                <w:szCs w:val="24"/>
              </w:rPr>
              <w:t xml:space="preserve"> </w:t>
            </w:r>
            <w:r w:rsidRPr="00012E1D">
              <w:rPr>
                <w:color w:val="231F20"/>
                <w:sz w:val="24"/>
                <w:szCs w:val="24"/>
              </w:rPr>
              <w:t>технологий</w:t>
            </w:r>
            <w:r w:rsidRPr="00012E1D">
              <w:rPr>
                <w:color w:val="231F20"/>
                <w:spacing w:val="-20"/>
                <w:sz w:val="24"/>
                <w:szCs w:val="24"/>
              </w:rPr>
              <w:t xml:space="preserve"> </w:t>
            </w:r>
            <w:r w:rsidRPr="00012E1D">
              <w:rPr>
                <w:color w:val="231F20"/>
                <w:sz w:val="24"/>
                <w:szCs w:val="24"/>
              </w:rPr>
              <w:t>для</w:t>
            </w:r>
            <w:r w:rsidRPr="00012E1D">
              <w:rPr>
                <w:color w:val="231F20"/>
                <w:spacing w:val="-20"/>
                <w:sz w:val="24"/>
                <w:szCs w:val="24"/>
              </w:rPr>
              <w:t xml:space="preserve"> </w:t>
            </w:r>
            <w:r w:rsidRPr="00012E1D">
              <w:rPr>
                <w:color w:val="231F20"/>
                <w:sz w:val="24"/>
                <w:szCs w:val="24"/>
              </w:rPr>
              <w:t>повышения</w:t>
            </w:r>
            <w:r w:rsidRPr="00012E1D">
              <w:rPr>
                <w:color w:val="231F20"/>
                <w:spacing w:val="-20"/>
                <w:sz w:val="24"/>
                <w:szCs w:val="24"/>
              </w:rPr>
              <w:t xml:space="preserve"> </w:t>
            </w:r>
            <w:r w:rsidRPr="00012E1D">
              <w:rPr>
                <w:color w:val="231F20"/>
                <w:sz w:val="24"/>
                <w:szCs w:val="24"/>
              </w:rPr>
              <w:t>собственного</w:t>
            </w:r>
            <w:r w:rsidRPr="00012E1D">
              <w:rPr>
                <w:color w:val="231F20"/>
                <w:spacing w:val="-20"/>
                <w:sz w:val="24"/>
                <w:szCs w:val="24"/>
              </w:rPr>
              <w:t xml:space="preserve"> </w:t>
            </w:r>
            <w:r w:rsidRPr="00012E1D">
              <w:rPr>
                <w:color w:val="231F20"/>
                <w:sz w:val="24"/>
                <w:szCs w:val="24"/>
              </w:rPr>
              <w:t>интеллектуального</w:t>
            </w:r>
            <w:r w:rsidRPr="00012E1D">
              <w:rPr>
                <w:color w:val="231F20"/>
                <w:spacing w:val="-20"/>
                <w:sz w:val="24"/>
                <w:szCs w:val="24"/>
              </w:rPr>
              <w:t xml:space="preserve"> </w:t>
            </w:r>
            <w:r w:rsidRPr="00012E1D">
              <w:rPr>
                <w:color w:val="231F20"/>
                <w:sz w:val="24"/>
                <w:szCs w:val="24"/>
              </w:rPr>
              <w:t>развития в выбранной профессиональной</w:t>
            </w:r>
            <w:r w:rsidRPr="00012E1D">
              <w:rPr>
                <w:color w:val="231F20"/>
                <w:spacing w:val="12"/>
                <w:sz w:val="24"/>
                <w:szCs w:val="24"/>
              </w:rPr>
              <w:t xml:space="preserve"> </w:t>
            </w:r>
            <w:r w:rsidRPr="00012E1D">
              <w:rPr>
                <w:color w:val="231F20"/>
                <w:sz w:val="24"/>
                <w:szCs w:val="24"/>
              </w:rPr>
              <w:t>деятельности;</w:t>
            </w: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snapToGrid w:val="0"/>
              <w:rPr>
                <w:rStyle w:val="FontStyle44"/>
                <w:color w:val="262626"/>
                <w:sz w:val="22"/>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TableParagraph"/>
              <w:spacing w:before="67"/>
              <w:ind w:left="108" w:right="113"/>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Характеристика</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состава,</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строения,</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свойств,</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получения</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применения важнейших металлов (</w:t>
            </w:r>
            <w:r w:rsidRPr="00012E1D">
              <w:rPr>
                <w:rFonts w:ascii="Times New Roman" w:hAnsi="Times New Roman" w:cs="Times New Roman"/>
                <w:color w:val="231F20"/>
                <w:sz w:val="24"/>
                <w:szCs w:val="24"/>
              </w:rPr>
              <w:t>I</w:t>
            </w:r>
            <w:r w:rsidRPr="00012E1D">
              <w:rPr>
                <w:rFonts w:ascii="Times New Roman" w:hAnsi="Times New Roman" w:cs="Times New Roman"/>
                <w:color w:val="231F20"/>
                <w:sz w:val="24"/>
                <w:szCs w:val="24"/>
                <w:lang w:val="ru-RU"/>
              </w:rPr>
              <w:t xml:space="preserve">А и </w:t>
            </w:r>
            <w:r w:rsidRPr="00012E1D">
              <w:rPr>
                <w:rFonts w:ascii="Times New Roman" w:hAnsi="Times New Roman" w:cs="Times New Roman"/>
                <w:color w:val="231F20"/>
                <w:sz w:val="24"/>
                <w:szCs w:val="24"/>
              </w:rPr>
              <w:t>II</w:t>
            </w:r>
            <w:r w:rsidRPr="00012E1D">
              <w:rPr>
                <w:rFonts w:ascii="Times New Roman" w:hAnsi="Times New Roman" w:cs="Times New Roman"/>
                <w:color w:val="231F20"/>
                <w:sz w:val="24"/>
                <w:szCs w:val="24"/>
                <w:lang w:val="ru-RU"/>
              </w:rPr>
              <w:t xml:space="preserve"> А групп, алюминия, железа)</w:t>
            </w:r>
          </w:p>
          <w:p w:rsidR="00A67D39" w:rsidRPr="00012E1D" w:rsidRDefault="00A67D39" w:rsidP="00F02423">
            <w:pPr>
              <w:pStyle w:val="TableParagraph"/>
              <w:spacing w:before="1"/>
              <w:ind w:left="108"/>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их</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соединений.</w:t>
            </w:r>
          </w:p>
          <w:p w:rsidR="00A67D39" w:rsidRPr="00012E1D" w:rsidRDefault="00A67D39" w:rsidP="00F02423">
            <w:pPr>
              <w:pStyle w:val="TableParagraph"/>
              <w:spacing w:before="1"/>
              <w:ind w:left="108" w:right="113"/>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Характеристика</w:t>
            </w:r>
            <w:r w:rsidRPr="00012E1D">
              <w:rPr>
                <w:rFonts w:ascii="Times New Roman" w:hAnsi="Times New Roman" w:cs="Times New Roman"/>
                <w:color w:val="231F20"/>
                <w:spacing w:val="-36"/>
                <w:sz w:val="24"/>
                <w:szCs w:val="24"/>
                <w:lang w:val="ru-RU"/>
              </w:rPr>
              <w:t xml:space="preserve"> </w:t>
            </w:r>
            <w:r w:rsidRPr="00012E1D">
              <w:rPr>
                <w:rFonts w:ascii="Times New Roman" w:hAnsi="Times New Roman" w:cs="Times New Roman"/>
                <w:color w:val="231F20"/>
                <w:sz w:val="24"/>
                <w:szCs w:val="24"/>
                <w:lang w:val="ru-RU"/>
              </w:rPr>
              <w:t>состава,</w:t>
            </w:r>
            <w:r w:rsidRPr="00012E1D">
              <w:rPr>
                <w:rFonts w:ascii="Times New Roman" w:hAnsi="Times New Roman" w:cs="Times New Roman"/>
                <w:color w:val="231F20"/>
                <w:spacing w:val="-36"/>
                <w:sz w:val="24"/>
                <w:szCs w:val="24"/>
                <w:lang w:val="ru-RU"/>
              </w:rPr>
              <w:t xml:space="preserve"> </w:t>
            </w:r>
            <w:r w:rsidRPr="00012E1D">
              <w:rPr>
                <w:rFonts w:ascii="Times New Roman" w:hAnsi="Times New Roman" w:cs="Times New Roman"/>
                <w:color w:val="231F20"/>
                <w:sz w:val="24"/>
                <w:szCs w:val="24"/>
                <w:lang w:val="ru-RU"/>
              </w:rPr>
              <w:t>строения,</w:t>
            </w:r>
            <w:r w:rsidRPr="00012E1D">
              <w:rPr>
                <w:rFonts w:ascii="Times New Roman" w:hAnsi="Times New Roman" w:cs="Times New Roman"/>
                <w:color w:val="231F20"/>
                <w:spacing w:val="-36"/>
                <w:sz w:val="24"/>
                <w:szCs w:val="24"/>
                <w:lang w:val="ru-RU"/>
              </w:rPr>
              <w:t xml:space="preserve"> </w:t>
            </w:r>
            <w:r w:rsidRPr="00012E1D">
              <w:rPr>
                <w:rFonts w:ascii="Times New Roman" w:hAnsi="Times New Roman" w:cs="Times New Roman"/>
                <w:color w:val="231F20"/>
                <w:sz w:val="24"/>
                <w:szCs w:val="24"/>
                <w:lang w:val="ru-RU"/>
              </w:rPr>
              <w:t>свойств,</w:t>
            </w:r>
            <w:r w:rsidRPr="00012E1D">
              <w:rPr>
                <w:rFonts w:ascii="Times New Roman" w:hAnsi="Times New Roman" w:cs="Times New Roman"/>
                <w:color w:val="231F20"/>
                <w:spacing w:val="-36"/>
                <w:sz w:val="24"/>
                <w:szCs w:val="24"/>
                <w:lang w:val="ru-RU"/>
              </w:rPr>
              <w:t xml:space="preserve"> </w:t>
            </w:r>
            <w:r w:rsidRPr="00012E1D">
              <w:rPr>
                <w:rFonts w:ascii="Times New Roman" w:hAnsi="Times New Roman" w:cs="Times New Roman"/>
                <w:color w:val="231F20"/>
                <w:sz w:val="24"/>
                <w:szCs w:val="24"/>
                <w:lang w:val="ru-RU"/>
              </w:rPr>
              <w:t>получения</w:t>
            </w:r>
            <w:r w:rsidRPr="00012E1D">
              <w:rPr>
                <w:rFonts w:ascii="Times New Roman" w:hAnsi="Times New Roman" w:cs="Times New Roman"/>
                <w:color w:val="231F20"/>
                <w:spacing w:val="-36"/>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6"/>
                <w:sz w:val="24"/>
                <w:szCs w:val="24"/>
                <w:lang w:val="ru-RU"/>
              </w:rPr>
              <w:t xml:space="preserve"> </w:t>
            </w:r>
            <w:r w:rsidRPr="00012E1D">
              <w:rPr>
                <w:rFonts w:ascii="Times New Roman" w:hAnsi="Times New Roman" w:cs="Times New Roman"/>
                <w:color w:val="231F20"/>
                <w:sz w:val="24"/>
                <w:szCs w:val="24"/>
                <w:lang w:val="ru-RU"/>
              </w:rPr>
              <w:t>приме- нения</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важнейших</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неметаллов</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w:t>
            </w:r>
            <w:r w:rsidRPr="00012E1D">
              <w:rPr>
                <w:rFonts w:ascii="Times New Roman" w:hAnsi="Times New Roman" w:cs="Times New Roman"/>
                <w:color w:val="231F20"/>
                <w:sz w:val="24"/>
                <w:szCs w:val="24"/>
              </w:rPr>
              <w:t>VIII</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А,</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rPr>
              <w:t>VII</w:t>
            </w:r>
            <w:r w:rsidRPr="00012E1D">
              <w:rPr>
                <w:rFonts w:ascii="Times New Roman" w:hAnsi="Times New Roman" w:cs="Times New Roman"/>
                <w:color w:val="231F20"/>
                <w:sz w:val="24"/>
                <w:szCs w:val="24"/>
                <w:lang w:val="ru-RU"/>
              </w:rPr>
              <w:t>А,</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rPr>
              <w:t>VI</w:t>
            </w:r>
            <w:r w:rsidRPr="00012E1D">
              <w:rPr>
                <w:rFonts w:ascii="Times New Roman" w:hAnsi="Times New Roman" w:cs="Times New Roman"/>
                <w:color w:val="231F20"/>
                <w:sz w:val="24"/>
                <w:szCs w:val="24"/>
                <w:lang w:val="ru-RU"/>
              </w:rPr>
              <w:t>А</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групп,</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а</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также</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азота</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фосфора,</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углерода</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кремния,</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водорода)</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их</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соединений.</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Характеристика</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состава,</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строения,</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свойств,</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получения</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применения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важнейших</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классов</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углеводородов</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(алканов,</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циклоалканов,</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алкенов,</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алкинов,</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аренов)</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их</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наиболее</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значимых</w:t>
            </w:r>
          </w:p>
          <w:p w:rsidR="00A67D39" w:rsidRPr="00012E1D" w:rsidRDefault="00A67D39" w:rsidP="00F02423">
            <w:pPr>
              <w:pStyle w:val="TableParagraph"/>
              <w:spacing w:before="1"/>
              <w:ind w:left="108"/>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в народнохозяйственном плане</w:t>
            </w:r>
            <w:r w:rsidRPr="00012E1D">
              <w:rPr>
                <w:rFonts w:ascii="Times New Roman" w:hAnsi="Times New Roman" w:cs="Times New Roman"/>
                <w:color w:val="231F20"/>
                <w:spacing w:val="45"/>
                <w:sz w:val="24"/>
                <w:szCs w:val="24"/>
                <w:lang w:val="ru-RU"/>
              </w:rPr>
              <w:t xml:space="preserve"> </w:t>
            </w:r>
            <w:r w:rsidRPr="00012E1D">
              <w:rPr>
                <w:rFonts w:ascii="Times New Roman" w:hAnsi="Times New Roman" w:cs="Times New Roman"/>
                <w:color w:val="231F20"/>
                <w:sz w:val="24"/>
                <w:szCs w:val="24"/>
                <w:lang w:val="ru-RU"/>
              </w:rPr>
              <w:t>представителей.Аналогичная характеристика важнейших</w:t>
            </w:r>
            <w:r w:rsidRPr="00012E1D">
              <w:rPr>
                <w:rFonts w:ascii="Times New Roman" w:hAnsi="Times New Roman" w:cs="Times New Roman"/>
                <w:color w:val="231F20"/>
                <w:sz w:val="28"/>
                <w:szCs w:val="28"/>
                <w:lang w:val="ru-RU"/>
              </w:rPr>
              <w:t xml:space="preserve"> </w:t>
            </w:r>
            <w:r w:rsidRPr="00012E1D">
              <w:rPr>
                <w:rFonts w:ascii="Times New Roman" w:hAnsi="Times New Roman" w:cs="Times New Roman"/>
                <w:color w:val="231F20"/>
                <w:sz w:val="24"/>
                <w:szCs w:val="24"/>
                <w:lang w:val="ru-RU"/>
              </w:rPr>
              <w:t xml:space="preserve">представителей </w:t>
            </w:r>
            <w:r w:rsidRPr="00012E1D">
              <w:rPr>
                <w:rFonts w:ascii="Times New Roman" w:hAnsi="Times New Roman" w:cs="Times New Roman"/>
                <w:color w:val="231F20"/>
                <w:spacing w:val="50"/>
                <w:sz w:val="28"/>
                <w:szCs w:val="28"/>
                <w:lang w:val="ru-RU"/>
              </w:rPr>
              <w:t xml:space="preserve"> </w:t>
            </w:r>
            <w:r w:rsidRPr="00012E1D">
              <w:rPr>
                <w:rFonts w:ascii="Times New Roman" w:hAnsi="Times New Roman" w:cs="Times New Roman"/>
                <w:color w:val="231F20"/>
                <w:sz w:val="24"/>
                <w:szCs w:val="24"/>
                <w:lang w:val="ru-RU"/>
              </w:rPr>
              <w:t>других классов органических соединений: метанола и этанола,</w:t>
            </w:r>
            <w:r w:rsidRPr="00012E1D">
              <w:rPr>
                <w:rFonts w:ascii="Times New Roman" w:hAnsi="Times New Roman" w:cs="Times New Roman"/>
                <w:color w:val="231F20"/>
                <w:spacing w:val="17"/>
                <w:sz w:val="24"/>
                <w:szCs w:val="24"/>
                <w:lang w:val="ru-RU"/>
              </w:rPr>
              <w:t xml:space="preserve"> </w:t>
            </w:r>
            <w:r w:rsidRPr="00012E1D">
              <w:rPr>
                <w:rFonts w:ascii="Times New Roman" w:hAnsi="Times New Roman" w:cs="Times New Roman"/>
                <w:color w:val="231F20"/>
                <w:sz w:val="24"/>
                <w:szCs w:val="24"/>
                <w:lang w:val="ru-RU"/>
              </w:rPr>
              <w:t>сложных эфиров, жиров, мыл, альдегидов (формальдегидов и</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ацетальдегида), кетонов (ацетона), карбоновых кислот (уксусной кислоты, для естественно-научного профиля представителей других классов кислот), моносахаридов (глюкозы), дисахаридов (сахарозы), полисахаридов (крахмала и целлюлозы),</w:t>
            </w:r>
            <w:r w:rsidRPr="00012E1D">
              <w:rPr>
                <w:rFonts w:ascii="Times New Roman" w:hAnsi="Times New Roman" w:cs="Times New Roman"/>
                <w:color w:val="231F20"/>
                <w:spacing w:val="33"/>
                <w:sz w:val="24"/>
                <w:szCs w:val="24"/>
                <w:lang w:val="ru-RU"/>
              </w:rPr>
              <w:t xml:space="preserve"> </w:t>
            </w:r>
            <w:r w:rsidRPr="00012E1D">
              <w:rPr>
                <w:rFonts w:ascii="Times New Roman" w:hAnsi="Times New Roman" w:cs="Times New Roman"/>
                <w:color w:val="231F20"/>
                <w:sz w:val="24"/>
                <w:szCs w:val="24"/>
                <w:lang w:val="ru-RU"/>
              </w:rPr>
              <w:t>анилина,</w:t>
            </w:r>
            <w:r w:rsidRPr="00012E1D">
              <w:rPr>
                <w:rFonts w:ascii="Times New Roman" w:hAnsi="Times New Roman" w:cs="Times New Roman"/>
                <w:color w:val="231F20"/>
                <w:spacing w:val="24"/>
                <w:sz w:val="24"/>
                <w:szCs w:val="24"/>
                <w:lang w:val="ru-RU"/>
              </w:rPr>
              <w:t xml:space="preserve"> </w:t>
            </w:r>
            <w:r w:rsidRPr="00012E1D">
              <w:rPr>
                <w:rFonts w:ascii="Times New Roman" w:hAnsi="Times New Roman" w:cs="Times New Roman"/>
                <w:color w:val="231F20"/>
                <w:sz w:val="24"/>
                <w:szCs w:val="24"/>
                <w:lang w:val="ru-RU"/>
              </w:rPr>
              <w:t>аминокислот,</w:t>
            </w:r>
            <w:r w:rsidRPr="00012E1D">
              <w:rPr>
                <w:rFonts w:ascii="Times New Roman" w:hAnsi="Times New Roman" w:cs="Times New Roman"/>
                <w:color w:val="231F20"/>
                <w:spacing w:val="24"/>
                <w:sz w:val="24"/>
                <w:szCs w:val="24"/>
                <w:lang w:val="ru-RU"/>
              </w:rPr>
              <w:t xml:space="preserve"> </w:t>
            </w:r>
            <w:r w:rsidRPr="00012E1D">
              <w:rPr>
                <w:rFonts w:ascii="Times New Roman" w:hAnsi="Times New Roman" w:cs="Times New Roman"/>
                <w:color w:val="231F20"/>
                <w:sz w:val="24"/>
                <w:szCs w:val="24"/>
                <w:lang w:val="ru-RU"/>
              </w:rPr>
              <w:t>белков,</w:t>
            </w:r>
            <w:r w:rsidRPr="00012E1D">
              <w:rPr>
                <w:rFonts w:ascii="Times New Roman" w:hAnsi="Times New Roman" w:cs="Times New Roman"/>
                <w:color w:val="231F20"/>
                <w:spacing w:val="24"/>
                <w:sz w:val="24"/>
                <w:szCs w:val="24"/>
                <w:lang w:val="ru-RU"/>
              </w:rPr>
              <w:t xml:space="preserve"> </w:t>
            </w:r>
            <w:r w:rsidRPr="00012E1D">
              <w:rPr>
                <w:rFonts w:ascii="Times New Roman" w:hAnsi="Times New Roman" w:cs="Times New Roman"/>
                <w:color w:val="231F20"/>
                <w:sz w:val="24"/>
                <w:szCs w:val="24"/>
                <w:lang w:val="ru-RU"/>
              </w:rPr>
              <w:t>искусственных</w:t>
            </w:r>
            <w:r w:rsidRPr="00012E1D">
              <w:rPr>
                <w:rFonts w:ascii="Times New Roman" w:hAnsi="Times New Roman" w:cs="Times New Roman"/>
                <w:color w:val="231F20"/>
                <w:spacing w:val="24"/>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4"/>
                <w:sz w:val="24"/>
                <w:szCs w:val="24"/>
                <w:lang w:val="ru-RU"/>
              </w:rPr>
              <w:t xml:space="preserve"> </w:t>
            </w:r>
            <w:r w:rsidRPr="00012E1D">
              <w:rPr>
                <w:rFonts w:ascii="Times New Roman" w:hAnsi="Times New Roman" w:cs="Times New Roman"/>
                <w:color w:val="231F20"/>
                <w:sz w:val="24"/>
                <w:szCs w:val="24"/>
                <w:lang w:val="ru-RU"/>
              </w:rPr>
              <w:t>синтетических</w:t>
            </w:r>
            <w:r w:rsidRPr="00012E1D">
              <w:rPr>
                <w:rFonts w:ascii="Times New Roman" w:hAnsi="Times New Roman" w:cs="Times New Roman"/>
                <w:color w:val="231F20"/>
                <w:spacing w:val="-45"/>
                <w:sz w:val="24"/>
                <w:szCs w:val="24"/>
                <w:lang w:val="ru-RU"/>
              </w:rPr>
              <w:t xml:space="preserve"> </w:t>
            </w:r>
            <w:r w:rsidRPr="00012E1D">
              <w:rPr>
                <w:rFonts w:ascii="Times New Roman" w:hAnsi="Times New Roman" w:cs="Times New Roman"/>
                <w:color w:val="231F20"/>
                <w:sz w:val="24"/>
                <w:szCs w:val="24"/>
                <w:lang w:val="ru-RU"/>
              </w:rPr>
              <w:t>волокон,  каучуков,</w:t>
            </w:r>
            <w:r w:rsidRPr="00012E1D">
              <w:rPr>
                <w:rFonts w:ascii="Times New Roman" w:hAnsi="Times New Roman" w:cs="Times New Roman"/>
                <w:color w:val="231F20"/>
                <w:spacing w:val="8"/>
                <w:sz w:val="24"/>
                <w:szCs w:val="24"/>
                <w:lang w:val="ru-RU"/>
              </w:rPr>
              <w:t xml:space="preserve"> </w:t>
            </w:r>
            <w:r w:rsidRPr="00012E1D">
              <w:rPr>
                <w:rFonts w:ascii="Times New Roman" w:hAnsi="Times New Roman" w:cs="Times New Roman"/>
                <w:color w:val="231F20"/>
                <w:sz w:val="24"/>
                <w:szCs w:val="24"/>
                <w:lang w:val="ru-RU"/>
              </w:rPr>
              <w:lastRenderedPageBreak/>
              <w:t>пластмасс</w:t>
            </w:r>
          </w:p>
          <w:p w:rsidR="00A67D39" w:rsidRPr="00012E1D" w:rsidRDefault="00A67D39" w:rsidP="00F02423">
            <w:pPr>
              <w:pStyle w:val="TableParagraph"/>
              <w:spacing w:before="79"/>
              <w:ind w:left="108" w:right="1162"/>
              <w:rPr>
                <w:rFonts w:ascii="Times New Roman" w:hAnsi="Times New Roman" w:cs="Times New Roman"/>
                <w:color w:val="231F20"/>
                <w:w w:val="120"/>
                <w:sz w:val="18"/>
                <w:szCs w:val="18"/>
                <w:lang w:val="ru-RU"/>
              </w:rPr>
            </w:pPr>
          </w:p>
          <w:p w:rsidR="00A67D39" w:rsidRPr="00012E1D" w:rsidRDefault="00A67D39" w:rsidP="00F02423">
            <w:pPr>
              <w:pStyle w:val="TableParagraph"/>
              <w:spacing w:before="79"/>
              <w:ind w:left="108" w:right="48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Объяснение</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явлений,</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происходящих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природе, быту</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на</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производстве.</w:t>
            </w:r>
          </w:p>
          <w:p w:rsidR="00A67D39" w:rsidRPr="00012E1D" w:rsidRDefault="00A67D39" w:rsidP="00F02423">
            <w:pPr>
              <w:pStyle w:val="TableParagraph"/>
              <w:spacing w:before="1"/>
              <w:ind w:left="108" w:right="22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Определение</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возможностей</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протекания</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превращений в различных</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условиях.</w:t>
            </w:r>
          </w:p>
          <w:p w:rsidR="00A67D39" w:rsidRPr="00012E1D" w:rsidRDefault="00A67D39" w:rsidP="00F02423">
            <w:pPr>
              <w:pStyle w:val="TableParagraph"/>
              <w:spacing w:before="1"/>
              <w:ind w:left="108" w:right="16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Соблюдение</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правил</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экологически</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грамотного</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поведения</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окружающей</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среде.</w:t>
            </w:r>
          </w:p>
          <w:p w:rsidR="00A67D39" w:rsidRPr="00012E1D" w:rsidRDefault="00A67D39" w:rsidP="00F02423">
            <w:pPr>
              <w:pStyle w:val="TableParagraph"/>
              <w:spacing w:before="1"/>
              <w:ind w:left="108" w:right="248"/>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Оценка</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влияния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химического</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загрязнения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окружающей</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среды на</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организм</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человека</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другие</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живые</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организмы.</w:t>
            </w:r>
          </w:p>
          <w:p w:rsidR="00A67D39" w:rsidRPr="00012E1D" w:rsidRDefault="00A67D39" w:rsidP="00F02423">
            <w:pPr>
              <w:pStyle w:val="TableParagraph"/>
              <w:spacing w:before="1"/>
              <w:ind w:left="108" w:right="345"/>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Соблюдение</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правил</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безопасного</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обращения</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с</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горючими</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токсичными веществами, лабораторным</w:t>
            </w:r>
            <w:r w:rsidRPr="00012E1D">
              <w:rPr>
                <w:rFonts w:ascii="Times New Roman" w:hAnsi="Times New Roman" w:cs="Times New Roman"/>
                <w:color w:val="231F20"/>
                <w:spacing w:val="32"/>
                <w:sz w:val="24"/>
                <w:szCs w:val="24"/>
                <w:lang w:val="ru-RU"/>
              </w:rPr>
              <w:t xml:space="preserve"> </w:t>
            </w:r>
            <w:r w:rsidRPr="00012E1D">
              <w:rPr>
                <w:rFonts w:ascii="Times New Roman" w:hAnsi="Times New Roman" w:cs="Times New Roman"/>
                <w:color w:val="231F20"/>
                <w:sz w:val="24"/>
                <w:szCs w:val="24"/>
                <w:lang w:val="ru-RU"/>
              </w:rPr>
              <w:t>оборудованием.</w:t>
            </w:r>
          </w:p>
          <w:p w:rsidR="00A67D39" w:rsidRPr="00012E1D" w:rsidRDefault="00A67D39" w:rsidP="00F02423">
            <w:pPr>
              <w:rPr>
                <w:rFonts w:ascii="Times New Roman" w:hAnsi="Times New Roman"/>
                <w:bCs/>
                <w:color w:val="000000"/>
                <w:sz w:val="20"/>
                <w:szCs w:val="20"/>
              </w:rPr>
            </w:pP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rPr>
                <w:rFonts w:ascii="Times New Roman" w:hAnsi="Times New Roman"/>
                <w:bCs/>
                <w:color w:val="000000"/>
                <w:sz w:val="20"/>
                <w:szCs w:val="20"/>
              </w:rPr>
            </w:pPr>
            <w:r w:rsidRPr="00012E1D">
              <w:rPr>
                <w:rFonts w:ascii="Times New Roman" w:hAnsi="Times New Roman"/>
                <w:bCs/>
                <w:color w:val="000000"/>
                <w:sz w:val="20"/>
                <w:szCs w:val="20"/>
              </w:rPr>
              <w:lastRenderedPageBreak/>
              <w:t>оценка результатов практических работ, практикум по решению задач, контрольная работа,</w:t>
            </w:r>
          </w:p>
          <w:p w:rsidR="00A67D39" w:rsidRPr="00012E1D" w:rsidRDefault="00A67D39" w:rsidP="00F02423">
            <w:pPr>
              <w:rPr>
                <w:rFonts w:ascii="Times New Roman" w:hAnsi="Times New Roman"/>
                <w:bCs/>
                <w:color w:val="000000"/>
                <w:sz w:val="20"/>
                <w:szCs w:val="20"/>
              </w:rPr>
            </w:pPr>
            <w:r w:rsidRPr="00012E1D">
              <w:rPr>
                <w:rFonts w:ascii="Times New Roman" w:hAnsi="Times New Roman"/>
                <w:bCs/>
                <w:color w:val="000000"/>
                <w:sz w:val="20"/>
                <w:szCs w:val="20"/>
              </w:rPr>
              <w:t>тестирование, индивидуальные задания, конференция, семинар, зачёт</w:t>
            </w: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snapToGrid w:val="0"/>
              <w:rPr>
                <w:rFonts w:ascii="Times New Roman" w:hAnsi="Times New Roman"/>
                <w:color w:val="262626"/>
                <w:sz w:val="20"/>
                <w:szCs w:val="20"/>
              </w:rPr>
            </w:pP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метапредметных</w:t>
            </w:r>
            <w:r w:rsidRPr="00012E1D">
              <w:rPr>
                <w:rFonts w:ascii="Times New Roman" w:hAnsi="Times New Roman"/>
                <w:i/>
                <w:iCs/>
                <w:color w:val="231F20"/>
                <w:sz w:val="24"/>
                <w:szCs w:val="24"/>
              </w:rPr>
              <w:t>:</w:t>
            </w:r>
          </w:p>
          <w:p w:rsidR="00A67D39" w:rsidRPr="00012E1D" w:rsidRDefault="00A67D39" w:rsidP="00F02423">
            <w:pPr>
              <w:pStyle w:val="affa"/>
              <w:widowControl w:val="0"/>
              <w:tabs>
                <w:tab w:val="left" w:pos="972"/>
              </w:tabs>
              <w:ind w:left="0"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z w:val="24"/>
                <w:szCs w:val="24"/>
              </w:rPr>
              <w:t xml:space="preserve">формулирования </w:t>
            </w:r>
            <w:r w:rsidRPr="00012E1D">
              <w:rPr>
                <w:color w:val="231F20"/>
                <w:spacing w:val="30"/>
                <w:sz w:val="24"/>
                <w:szCs w:val="24"/>
              </w:rPr>
              <w:t xml:space="preserve"> </w:t>
            </w:r>
            <w:r w:rsidRPr="00012E1D">
              <w:rPr>
                <w:color w:val="231F20"/>
                <w:spacing w:val="2"/>
                <w:sz w:val="24"/>
                <w:szCs w:val="24"/>
              </w:rPr>
              <w:t>гипо</w:t>
            </w:r>
            <w:r w:rsidRPr="00012E1D">
              <w:rPr>
                <w:color w:val="231F20"/>
                <w:sz w:val="24"/>
                <w:szCs w:val="24"/>
              </w:rPr>
              <w:t>тез,</w:t>
            </w:r>
            <w:r w:rsidRPr="00012E1D">
              <w:rPr>
                <w:color w:val="231F20"/>
                <w:spacing w:val="51"/>
                <w:sz w:val="24"/>
                <w:szCs w:val="24"/>
              </w:rPr>
              <w:t xml:space="preserve"> </w:t>
            </w:r>
            <w:r w:rsidRPr="00012E1D">
              <w:rPr>
                <w:color w:val="231F20"/>
                <w:sz w:val="24"/>
                <w:szCs w:val="24"/>
              </w:rPr>
              <w:t>анализа</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синтеза,</w:t>
            </w:r>
            <w:r w:rsidRPr="00012E1D">
              <w:rPr>
                <w:color w:val="231F20"/>
                <w:spacing w:val="51"/>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научного</w:t>
            </w:r>
            <w:r w:rsidRPr="00012E1D">
              <w:rPr>
                <w:color w:val="231F20"/>
                <w:spacing w:val="43"/>
                <w:sz w:val="24"/>
                <w:szCs w:val="24"/>
              </w:rPr>
              <w:t xml:space="preserve"> </w:t>
            </w:r>
            <w:r w:rsidRPr="00012E1D">
              <w:rPr>
                <w:color w:val="231F20"/>
                <w:sz w:val="24"/>
                <w:szCs w:val="24"/>
              </w:rPr>
              <w:t>эксперимента)</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F02423">
            <w:pPr>
              <w:snapToGrid w:val="0"/>
              <w:rPr>
                <w:rFonts w:ascii="Times New Roman" w:hAnsi="Times New Roman"/>
                <w:color w:val="262626"/>
                <w:sz w:val="20"/>
                <w:szCs w:val="20"/>
              </w:rPr>
            </w:pPr>
          </w:p>
          <w:p w:rsidR="00A67D39" w:rsidRPr="00012E1D" w:rsidRDefault="00A67D39" w:rsidP="00F02423">
            <w:pPr>
              <w:snapToGrid w:val="0"/>
              <w:rPr>
                <w:rFonts w:ascii="Times New Roman" w:hAnsi="Times New Roman"/>
                <w:color w:val="262626"/>
                <w:sz w:val="20"/>
                <w:szCs w:val="20"/>
              </w:rPr>
            </w:pPr>
          </w:p>
          <w:p w:rsidR="00A67D39" w:rsidRPr="00012E1D" w:rsidRDefault="00A67D39" w:rsidP="00F02423">
            <w:pPr>
              <w:snapToGrid w:val="0"/>
              <w:rPr>
                <w:rFonts w:ascii="Times New Roman" w:hAnsi="Times New Roman"/>
                <w:color w:val="262626"/>
                <w:sz w:val="20"/>
                <w:szCs w:val="20"/>
              </w:rPr>
            </w:pPr>
          </w:p>
          <w:p w:rsidR="00A67D39" w:rsidRPr="00012E1D" w:rsidRDefault="00A67D39" w:rsidP="00F02423">
            <w:pPr>
              <w:snapToGrid w:val="0"/>
              <w:rPr>
                <w:rFonts w:ascii="Times New Roman" w:hAnsi="Times New Roman"/>
                <w:color w:val="262626"/>
                <w:sz w:val="20"/>
                <w:szCs w:val="20"/>
              </w:rPr>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rPr>
                <w:rFonts w:ascii="Times New Roman" w:hAnsi="Times New Roman"/>
                <w:color w:val="231F20"/>
                <w:w w:val="120"/>
                <w:sz w:val="18"/>
                <w:szCs w:val="18"/>
              </w:rPr>
            </w:pPr>
          </w:p>
          <w:p w:rsidR="00A67D39" w:rsidRPr="00012E1D" w:rsidRDefault="00A67D39" w:rsidP="00F02423">
            <w:pPr>
              <w:rPr>
                <w:rFonts w:ascii="Times New Roman" w:hAnsi="Times New Roman"/>
                <w:color w:val="231F20"/>
              </w:rPr>
            </w:pPr>
            <w:r w:rsidRPr="00012E1D">
              <w:rPr>
                <w:rFonts w:ascii="Times New Roman" w:hAnsi="Times New Roman"/>
                <w:color w:val="231F20"/>
              </w:rPr>
              <w:t>Установка причинно-следственной связи между содержанием</w:t>
            </w:r>
            <w:r w:rsidRPr="00012E1D">
              <w:rPr>
                <w:rFonts w:ascii="Times New Roman" w:hAnsi="Times New Roman"/>
                <w:color w:val="231F20"/>
                <w:spacing w:val="-8"/>
              </w:rPr>
              <w:t xml:space="preserve"> </w:t>
            </w:r>
            <w:r w:rsidRPr="00012E1D">
              <w:rPr>
                <w:rFonts w:ascii="Times New Roman" w:hAnsi="Times New Roman"/>
                <w:color w:val="231F20"/>
              </w:rPr>
              <w:t>этих законов и написанием химических формул и уравнений.</w:t>
            </w:r>
          </w:p>
          <w:p w:rsidR="00A67D39" w:rsidRPr="00012E1D" w:rsidRDefault="00A67D39" w:rsidP="00F02423">
            <w:pPr>
              <w:pStyle w:val="TableParagraph"/>
              <w:spacing w:before="1"/>
              <w:ind w:left="108" w:right="245"/>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Установка эволюционной сущности менделеевской и</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современнной</w:t>
            </w:r>
            <w:r w:rsidRPr="00012E1D">
              <w:rPr>
                <w:rFonts w:ascii="Times New Roman" w:hAnsi="Times New Roman" w:cs="Times New Roman"/>
                <w:color w:val="231F20"/>
                <w:sz w:val="28"/>
                <w:szCs w:val="28"/>
                <w:lang w:val="ru-RU"/>
              </w:rPr>
              <w:t xml:space="preserve"> </w:t>
            </w:r>
            <w:r w:rsidRPr="00012E1D">
              <w:rPr>
                <w:rFonts w:ascii="Times New Roman" w:hAnsi="Times New Roman" w:cs="Times New Roman"/>
                <w:color w:val="231F20"/>
                <w:sz w:val="24"/>
                <w:szCs w:val="24"/>
                <w:lang w:val="ru-RU"/>
              </w:rPr>
              <w:t>формулировок периодического закона</w:t>
            </w:r>
            <w:r w:rsidRPr="00012E1D">
              <w:rPr>
                <w:rFonts w:ascii="Times New Roman" w:hAnsi="Times New Roman" w:cs="Times New Roman"/>
                <w:color w:val="231F20"/>
                <w:sz w:val="28"/>
                <w:szCs w:val="28"/>
                <w:lang w:val="ru-RU"/>
              </w:rPr>
              <w:t xml:space="preserve"> Д. И.</w:t>
            </w:r>
            <w:r w:rsidRPr="00012E1D">
              <w:rPr>
                <w:rFonts w:ascii="Times New Roman" w:hAnsi="Times New Roman" w:cs="Times New Roman"/>
                <w:color w:val="231F20"/>
                <w:spacing w:val="-19"/>
                <w:sz w:val="28"/>
                <w:szCs w:val="28"/>
                <w:lang w:val="ru-RU"/>
              </w:rPr>
              <w:t xml:space="preserve"> </w:t>
            </w:r>
            <w:r w:rsidRPr="00012E1D">
              <w:rPr>
                <w:rFonts w:ascii="Times New Roman" w:hAnsi="Times New Roman" w:cs="Times New Roman"/>
                <w:color w:val="231F20"/>
                <w:sz w:val="24"/>
                <w:szCs w:val="24"/>
                <w:lang w:val="ru-RU"/>
              </w:rPr>
              <w:t>Менделеева.</w:t>
            </w:r>
          </w:p>
          <w:p w:rsidR="00A67D39" w:rsidRPr="00012E1D" w:rsidRDefault="00A67D39" w:rsidP="00F02423">
            <w:pPr>
              <w:pStyle w:val="TableParagraph"/>
              <w:spacing w:before="1"/>
              <w:ind w:left="108" w:right="237"/>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Объяснение физического смысла символики периодической</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таблицы</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элементов</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Д.</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Менделеева</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(номеров</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элемента, периода, группы) и установка причинно-следственной</w:t>
            </w:r>
            <w:r w:rsidRPr="00012E1D">
              <w:rPr>
                <w:rFonts w:ascii="Times New Roman" w:hAnsi="Times New Roman" w:cs="Times New Roman"/>
                <w:color w:val="231F20"/>
                <w:spacing w:val="-5"/>
                <w:sz w:val="24"/>
                <w:szCs w:val="24"/>
                <w:lang w:val="ru-RU"/>
              </w:rPr>
              <w:t xml:space="preserve"> </w:t>
            </w:r>
            <w:r w:rsidRPr="00012E1D">
              <w:rPr>
                <w:rFonts w:ascii="Times New Roman" w:hAnsi="Times New Roman" w:cs="Times New Roman"/>
                <w:color w:val="231F20"/>
                <w:sz w:val="24"/>
                <w:szCs w:val="24"/>
                <w:lang w:val="ru-RU"/>
              </w:rPr>
              <w:t>связи между строением атома и закономерностями изменения</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свойств элементов и образованных ими веществ в</w:t>
            </w:r>
            <w:r w:rsidRPr="00012E1D">
              <w:rPr>
                <w:rFonts w:ascii="Times New Roman" w:hAnsi="Times New Roman" w:cs="Times New Roman"/>
                <w:color w:val="231F20"/>
                <w:spacing w:val="-17"/>
                <w:sz w:val="24"/>
                <w:szCs w:val="24"/>
                <w:lang w:val="ru-RU"/>
              </w:rPr>
              <w:t xml:space="preserve"> </w:t>
            </w:r>
            <w:r w:rsidRPr="00012E1D">
              <w:rPr>
                <w:rFonts w:ascii="Times New Roman" w:hAnsi="Times New Roman" w:cs="Times New Roman"/>
                <w:color w:val="231F20"/>
                <w:sz w:val="24"/>
                <w:szCs w:val="24"/>
                <w:lang w:val="ru-RU"/>
              </w:rPr>
              <w:t>периодах и</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группах.</w:t>
            </w:r>
          </w:p>
          <w:p w:rsidR="00A67D39" w:rsidRPr="00012E1D" w:rsidRDefault="00A67D39" w:rsidP="00F02423">
            <w:pPr>
              <w:rPr>
                <w:rFonts w:ascii="Times New Roman" w:hAnsi="Times New Roman"/>
                <w:color w:val="231F20"/>
              </w:rPr>
            </w:pPr>
            <w:r w:rsidRPr="00012E1D">
              <w:rPr>
                <w:rFonts w:ascii="Times New Roman" w:hAnsi="Times New Roman"/>
                <w:color w:val="231F20"/>
              </w:rPr>
              <w:t>Характеристика</w:t>
            </w:r>
            <w:r w:rsidRPr="00012E1D">
              <w:rPr>
                <w:rFonts w:ascii="Times New Roman" w:hAnsi="Times New Roman"/>
                <w:color w:val="231F20"/>
                <w:spacing w:val="6"/>
              </w:rPr>
              <w:t xml:space="preserve"> </w:t>
            </w:r>
            <w:r w:rsidRPr="00012E1D">
              <w:rPr>
                <w:rFonts w:ascii="Times New Roman" w:hAnsi="Times New Roman"/>
                <w:color w:val="231F20"/>
              </w:rPr>
              <w:t>элементов</w:t>
            </w:r>
            <w:r w:rsidRPr="00012E1D">
              <w:rPr>
                <w:rFonts w:ascii="Times New Roman" w:hAnsi="Times New Roman"/>
                <w:color w:val="231F20"/>
                <w:spacing w:val="6"/>
              </w:rPr>
              <w:t xml:space="preserve"> </w:t>
            </w:r>
            <w:r w:rsidRPr="00012E1D">
              <w:rPr>
                <w:rFonts w:ascii="Times New Roman" w:hAnsi="Times New Roman"/>
                <w:color w:val="231F20"/>
              </w:rPr>
              <w:t>малых</w:t>
            </w:r>
            <w:r w:rsidRPr="00012E1D">
              <w:rPr>
                <w:rFonts w:ascii="Times New Roman" w:hAnsi="Times New Roman"/>
                <w:color w:val="231F20"/>
                <w:spacing w:val="6"/>
              </w:rPr>
              <w:t xml:space="preserve"> </w:t>
            </w:r>
            <w:r w:rsidRPr="00012E1D">
              <w:rPr>
                <w:rFonts w:ascii="Times New Roman" w:hAnsi="Times New Roman"/>
                <w:color w:val="231F20"/>
              </w:rPr>
              <w:t>и</w:t>
            </w:r>
            <w:r w:rsidRPr="00012E1D">
              <w:rPr>
                <w:rFonts w:ascii="Times New Roman" w:hAnsi="Times New Roman"/>
                <w:color w:val="231F20"/>
                <w:spacing w:val="6"/>
              </w:rPr>
              <w:t xml:space="preserve"> </w:t>
            </w:r>
            <w:r w:rsidRPr="00012E1D">
              <w:rPr>
                <w:rFonts w:ascii="Times New Roman" w:hAnsi="Times New Roman"/>
                <w:color w:val="231F20"/>
              </w:rPr>
              <w:t>больших</w:t>
            </w:r>
            <w:r w:rsidRPr="00012E1D">
              <w:rPr>
                <w:rFonts w:ascii="Times New Roman" w:hAnsi="Times New Roman"/>
                <w:color w:val="231F20"/>
                <w:spacing w:val="6"/>
              </w:rPr>
              <w:t xml:space="preserve"> </w:t>
            </w:r>
            <w:r w:rsidRPr="00012E1D">
              <w:rPr>
                <w:rFonts w:ascii="Times New Roman" w:hAnsi="Times New Roman"/>
                <w:color w:val="231F20"/>
              </w:rPr>
              <w:t>периодов</w:t>
            </w:r>
            <w:r w:rsidRPr="00012E1D">
              <w:rPr>
                <w:rFonts w:ascii="Times New Roman" w:hAnsi="Times New Roman"/>
                <w:color w:val="231F20"/>
                <w:spacing w:val="6"/>
              </w:rPr>
              <w:t xml:space="preserve"> </w:t>
            </w:r>
            <w:r w:rsidRPr="00012E1D">
              <w:rPr>
                <w:rFonts w:ascii="Times New Roman" w:hAnsi="Times New Roman"/>
                <w:color w:val="231F20"/>
              </w:rPr>
              <w:t>по</w:t>
            </w:r>
            <w:r w:rsidRPr="00012E1D">
              <w:rPr>
                <w:rFonts w:ascii="Times New Roman" w:hAnsi="Times New Roman"/>
                <w:color w:val="231F20"/>
                <w:spacing w:val="6"/>
              </w:rPr>
              <w:t xml:space="preserve"> </w:t>
            </w:r>
            <w:r w:rsidRPr="00012E1D">
              <w:rPr>
                <w:rFonts w:ascii="Times New Roman" w:hAnsi="Times New Roman"/>
                <w:color w:val="231F20"/>
              </w:rPr>
              <w:t>их</w:t>
            </w:r>
            <w:r w:rsidRPr="00012E1D">
              <w:rPr>
                <w:rFonts w:ascii="Times New Roman" w:hAnsi="Times New Roman"/>
                <w:color w:val="231F20"/>
                <w:spacing w:val="-50"/>
              </w:rPr>
              <w:t xml:space="preserve"> </w:t>
            </w:r>
            <w:r w:rsidRPr="00012E1D">
              <w:rPr>
                <w:rFonts w:ascii="Times New Roman" w:hAnsi="Times New Roman"/>
                <w:color w:val="231F20"/>
              </w:rPr>
              <w:t>положению</w:t>
            </w:r>
            <w:r w:rsidRPr="00012E1D">
              <w:rPr>
                <w:rFonts w:ascii="Times New Roman" w:hAnsi="Times New Roman"/>
                <w:color w:val="231F20"/>
                <w:spacing w:val="-1"/>
              </w:rPr>
              <w:t xml:space="preserve"> </w:t>
            </w:r>
            <w:r w:rsidRPr="00012E1D">
              <w:rPr>
                <w:rFonts w:ascii="Times New Roman" w:hAnsi="Times New Roman"/>
                <w:color w:val="231F20"/>
              </w:rPr>
              <w:t>в</w:t>
            </w:r>
            <w:r w:rsidRPr="00012E1D">
              <w:rPr>
                <w:rFonts w:ascii="Times New Roman" w:hAnsi="Times New Roman"/>
                <w:color w:val="231F20"/>
                <w:spacing w:val="-1"/>
              </w:rPr>
              <w:t xml:space="preserve"> </w:t>
            </w:r>
            <w:r w:rsidRPr="00012E1D">
              <w:rPr>
                <w:rFonts w:ascii="Times New Roman" w:hAnsi="Times New Roman"/>
                <w:color w:val="231F20"/>
              </w:rPr>
              <w:t>Периодической</w:t>
            </w:r>
            <w:r w:rsidRPr="00012E1D">
              <w:rPr>
                <w:rFonts w:ascii="Times New Roman" w:hAnsi="Times New Roman"/>
                <w:color w:val="231F20"/>
                <w:spacing w:val="-1"/>
              </w:rPr>
              <w:t xml:space="preserve"> </w:t>
            </w:r>
            <w:r w:rsidRPr="00012E1D">
              <w:rPr>
                <w:rFonts w:ascii="Times New Roman" w:hAnsi="Times New Roman"/>
                <w:color w:val="231F20"/>
              </w:rPr>
              <w:t>системе</w:t>
            </w:r>
            <w:r w:rsidRPr="00012E1D">
              <w:rPr>
                <w:rFonts w:ascii="Times New Roman" w:hAnsi="Times New Roman"/>
                <w:color w:val="231F20"/>
                <w:spacing w:val="-1"/>
              </w:rPr>
              <w:t xml:space="preserve"> </w:t>
            </w:r>
            <w:r w:rsidRPr="00012E1D">
              <w:rPr>
                <w:rFonts w:ascii="Times New Roman" w:hAnsi="Times New Roman"/>
                <w:color w:val="231F20"/>
              </w:rPr>
              <w:t>Д.</w:t>
            </w:r>
            <w:r w:rsidRPr="00012E1D">
              <w:rPr>
                <w:rFonts w:ascii="Times New Roman" w:hAnsi="Times New Roman"/>
                <w:color w:val="231F20"/>
                <w:spacing w:val="-28"/>
              </w:rPr>
              <w:t xml:space="preserve"> </w:t>
            </w:r>
            <w:r w:rsidRPr="00012E1D">
              <w:rPr>
                <w:rFonts w:ascii="Times New Roman" w:hAnsi="Times New Roman"/>
                <w:color w:val="231F20"/>
              </w:rPr>
              <w:t>И.</w:t>
            </w:r>
            <w:r w:rsidRPr="00012E1D">
              <w:rPr>
                <w:rFonts w:ascii="Times New Roman" w:hAnsi="Times New Roman"/>
                <w:color w:val="231F20"/>
                <w:spacing w:val="-28"/>
              </w:rPr>
              <w:t xml:space="preserve"> </w:t>
            </w:r>
            <w:r w:rsidRPr="00012E1D">
              <w:rPr>
                <w:rFonts w:ascii="Times New Roman" w:hAnsi="Times New Roman"/>
                <w:color w:val="231F20"/>
              </w:rPr>
              <w:t>Менделеева</w:t>
            </w:r>
          </w:p>
          <w:p w:rsidR="00A67D39" w:rsidRPr="00012E1D" w:rsidRDefault="00A67D39" w:rsidP="00F02423">
            <w:pPr>
              <w:pStyle w:val="TableParagraph"/>
              <w:spacing w:before="67"/>
              <w:ind w:left="108" w:right="347"/>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 xml:space="preserve">Установка зависимости свойств химических веществ от строения атомов образующих их химических </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элементов.</w:t>
            </w:r>
          </w:p>
          <w:p w:rsidR="00A67D39" w:rsidRPr="00012E1D" w:rsidRDefault="00A67D39" w:rsidP="00F02423">
            <w:pPr>
              <w:pStyle w:val="TableParagraph"/>
              <w:spacing w:before="1"/>
              <w:ind w:left="108" w:right="309"/>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Характеристика</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важнейших</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типов</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связей</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относительности этой</w:t>
            </w:r>
            <w:r w:rsidRPr="00012E1D">
              <w:rPr>
                <w:rFonts w:ascii="Times New Roman" w:hAnsi="Times New Roman" w:cs="Times New Roman"/>
                <w:color w:val="231F20"/>
                <w:spacing w:val="25"/>
                <w:sz w:val="24"/>
                <w:szCs w:val="24"/>
                <w:lang w:val="ru-RU"/>
              </w:rPr>
              <w:t xml:space="preserve"> </w:t>
            </w:r>
            <w:r w:rsidRPr="00012E1D">
              <w:rPr>
                <w:rFonts w:ascii="Times New Roman" w:hAnsi="Times New Roman" w:cs="Times New Roman"/>
                <w:color w:val="231F20"/>
                <w:sz w:val="24"/>
                <w:szCs w:val="24"/>
                <w:lang w:val="ru-RU"/>
              </w:rPr>
              <w:t>типологии.</w:t>
            </w:r>
          </w:p>
          <w:p w:rsidR="00A67D39" w:rsidRPr="00012E1D" w:rsidRDefault="00A67D39" w:rsidP="00F02423">
            <w:pPr>
              <w:pStyle w:val="TableParagraph"/>
              <w:spacing w:before="1"/>
              <w:ind w:left="108" w:right="230"/>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Объяснение</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зависимости</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свойств</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веществ</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от</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их</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состава</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строения кристаллических</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решеток.</w:t>
            </w:r>
          </w:p>
          <w:p w:rsidR="00A67D39" w:rsidRPr="00012E1D" w:rsidRDefault="00A67D39" w:rsidP="00F02423">
            <w:pPr>
              <w:pStyle w:val="TableParagraph"/>
              <w:spacing w:before="1"/>
              <w:ind w:left="108" w:right="165"/>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lastRenderedPageBreak/>
              <w:t>Формулировка основных положений теории электролитической</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диссоциации</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характеристика</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свете</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этой</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теории</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свойств</w:t>
            </w:r>
            <w:r w:rsidRPr="00012E1D">
              <w:rPr>
                <w:rFonts w:ascii="Times New Roman" w:hAnsi="Times New Roman" w:cs="Times New Roman"/>
                <w:color w:val="231F20"/>
                <w:spacing w:val="-51"/>
                <w:sz w:val="24"/>
                <w:szCs w:val="24"/>
                <w:lang w:val="ru-RU"/>
              </w:rPr>
              <w:t xml:space="preserve"> </w:t>
            </w:r>
            <w:r w:rsidRPr="00012E1D">
              <w:rPr>
                <w:rFonts w:ascii="Times New Roman" w:hAnsi="Times New Roman" w:cs="Times New Roman"/>
                <w:color w:val="231F20"/>
                <w:sz w:val="24"/>
                <w:szCs w:val="24"/>
                <w:lang w:val="ru-RU"/>
              </w:rPr>
              <w:t>основных классов неорганических</w:t>
            </w:r>
            <w:r w:rsidRPr="00012E1D">
              <w:rPr>
                <w:rFonts w:ascii="Times New Roman" w:hAnsi="Times New Roman" w:cs="Times New Roman"/>
                <w:color w:val="231F20"/>
                <w:spacing w:val="42"/>
                <w:sz w:val="24"/>
                <w:szCs w:val="24"/>
                <w:lang w:val="ru-RU"/>
              </w:rPr>
              <w:t xml:space="preserve"> </w:t>
            </w:r>
            <w:r w:rsidRPr="00012E1D">
              <w:rPr>
                <w:rFonts w:ascii="Times New Roman" w:hAnsi="Times New Roman" w:cs="Times New Roman"/>
                <w:color w:val="231F20"/>
                <w:sz w:val="24"/>
                <w:szCs w:val="24"/>
                <w:lang w:val="ru-RU"/>
              </w:rPr>
              <w:t>соединений.</w:t>
            </w:r>
          </w:p>
          <w:p w:rsidR="00A67D39" w:rsidRPr="00012E1D" w:rsidRDefault="00A67D39" w:rsidP="00F02423">
            <w:pPr>
              <w:rPr>
                <w:rFonts w:ascii="Times New Roman" w:hAnsi="Times New Roman"/>
                <w:color w:val="231F20"/>
                <w:w w:val="120"/>
                <w:sz w:val="18"/>
                <w:szCs w:val="18"/>
              </w:rPr>
            </w:pPr>
            <w:r w:rsidRPr="00012E1D">
              <w:rPr>
                <w:rFonts w:ascii="Times New Roman" w:hAnsi="Times New Roman"/>
                <w:color w:val="231F20"/>
              </w:rPr>
              <w:t>Формулировка</w:t>
            </w:r>
            <w:r w:rsidRPr="00012E1D">
              <w:rPr>
                <w:rFonts w:ascii="Times New Roman" w:hAnsi="Times New Roman"/>
                <w:color w:val="231F20"/>
                <w:spacing w:val="5"/>
              </w:rPr>
              <w:t xml:space="preserve"> </w:t>
            </w:r>
            <w:r w:rsidRPr="00012E1D">
              <w:rPr>
                <w:rFonts w:ascii="Times New Roman" w:hAnsi="Times New Roman"/>
                <w:color w:val="231F20"/>
              </w:rPr>
              <w:t>основных</w:t>
            </w:r>
            <w:r w:rsidRPr="00012E1D">
              <w:rPr>
                <w:rFonts w:ascii="Times New Roman" w:hAnsi="Times New Roman"/>
                <w:color w:val="231F20"/>
                <w:spacing w:val="5"/>
              </w:rPr>
              <w:t xml:space="preserve"> </w:t>
            </w:r>
            <w:r w:rsidRPr="00012E1D">
              <w:rPr>
                <w:rFonts w:ascii="Times New Roman" w:hAnsi="Times New Roman"/>
                <w:color w:val="231F20"/>
              </w:rPr>
              <w:t>положений</w:t>
            </w:r>
            <w:r w:rsidRPr="00012E1D">
              <w:rPr>
                <w:rFonts w:ascii="Times New Roman" w:hAnsi="Times New Roman"/>
                <w:color w:val="231F20"/>
                <w:spacing w:val="5"/>
              </w:rPr>
              <w:t xml:space="preserve"> </w:t>
            </w:r>
            <w:r w:rsidRPr="00012E1D">
              <w:rPr>
                <w:rFonts w:ascii="Times New Roman" w:hAnsi="Times New Roman"/>
                <w:color w:val="231F20"/>
              </w:rPr>
              <w:t>теории</w:t>
            </w:r>
            <w:r w:rsidRPr="00012E1D">
              <w:rPr>
                <w:rFonts w:ascii="Times New Roman" w:hAnsi="Times New Roman"/>
                <w:color w:val="231F20"/>
                <w:spacing w:val="5"/>
              </w:rPr>
              <w:t xml:space="preserve"> </w:t>
            </w:r>
            <w:r w:rsidRPr="00012E1D">
              <w:rPr>
                <w:rFonts w:ascii="Times New Roman" w:hAnsi="Times New Roman"/>
                <w:color w:val="231F20"/>
              </w:rPr>
              <w:t>химического</w:t>
            </w:r>
            <w:r w:rsidRPr="00012E1D">
              <w:rPr>
                <w:rFonts w:ascii="Times New Roman" w:hAnsi="Times New Roman"/>
                <w:color w:val="231F20"/>
                <w:spacing w:val="5"/>
              </w:rPr>
              <w:t xml:space="preserve"> </w:t>
            </w:r>
            <w:r w:rsidRPr="00012E1D">
              <w:rPr>
                <w:rFonts w:ascii="Times New Roman" w:hAnsi="Times New Roman"/>
                <w:color w:val="231F20"/>
              </w:rPr>
              <w:t>строения органических соединений и характеристика в свете этой</w:t>
            </w:r>
            <w:r w:rsidRPr="00012E1D">
              <w:rPr>
                <w:rFonts w:ascii="Times New Roman" w:hAnsi="Times New Roman"/>
                <w:color w:val="231F20"/>
                <w:spacing w:val="16"/>
              </w:rPr>
              <w:t xml:space="preserve"> </w:t>
            </w:r>
            <w:r w:rsidRPr="00012E1D">
              <w:rPr>
                <w:rFonts w:ascii="Times New Roman" w:hAnsi="Times New Roman"/>
                <w:color w:val="231F20"/>
              </w:rPr>
              <w:t>теории свойств основных классов органических</w:t>
            </w:r>
            <w:r w:rsidRPr="00012E1D">
              <w:rPr>
                <w:rFonts w:ascii="Times New Roman" w:hAnsi="Times New Roman"/>
                <w:color w:val="231F20"/>
                <w:spacing w:val="13"/>
              </w:rPr>
              <w:t xml:space="preserve"> </w:t>
            </w:r>
            <w:r w:rsidRPr="00012E1D">
              <w:rPr>
                <w:rFonts w:ascii="Times New Roman" w:hAnsi="Times New Roman"/>
                <w:color w:val="231F20"/>
              </w:rPr>
              <w:t>соединений</w:t>
            </w:r>
          </w:p>
          <w:p w:rsidR="00A67D39" w:rsidRPr="00012E1D" w:rsidRDefault="00A67D39" w:rsidP="00F02423">
            <w:pPr>
              <w:rPr>
                <w:rFonts w:ascii="Times New Roman" w:hAnsi="Times New Roman"/>
                <w:color w:val="231F20"/>
                <w:w w:val="120"/>
                <w:sz w:val="18"/>
                <w:szCs w:val="18"/>
              </w:rPr>
            </w:pPr>
          </w:p>
          <w:p w:rsidR="00A67D39" w:rsidRPr="00012E1D" w:rsidRDefault="00A67D39" w:rsidP="00F02423">
            <w:pPr>
              <w:pStyle w:val="TableParagraph"/>
              <w:spacing w:before="78"/>
              <w:ind w:left="108" w:right="243"/>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Выполнение</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химического</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эксперимента</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полном</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соответствии</w:t>
            </w:r>
            <w:r w:rsidRPr="00012E1D">
              <w:rPr>
                <w:rFonts w:ascii="Times New Roman" w:hAnsi="Times New Roman" w:cs="Times New Roman"/>
                <w:color w:val="231F20"/>
                <w:spacing w:val="-52"/>
                <w:sz w:val="24"/>
                <w:szCs w:val="24"/>
                <w:lang w:val="ru-RU"/>
              </w:rPr>
              <w:t xml:space="preserve"> </w:t>
            </w:r>
            <w:r w:rsidRPr="00012E1D">
              <w:rPr>
                <w:rFonts w:ascii="Times New Roman" w:hAnsi="Times New Roman" w:cs="Times New Roman"/>
                <w:color w:val="231F20"/>
                <w:sz w:val="24"/>
                <w:szCs w:val="24"/>
                <w:lang w:val="ru-RU"/>
              </w:rPr>
              <w:t>с правилами</w:t>
            </w:r>
            <w:r w:rsidRPr="00012E1D">
              <w:rPr>
                <w:rFonts w:ascii="Times New Roman" w:hAnsi="Times New Roman" w:cs="Times New Roman"/>
                <w:color w:val="231F20"/>
                <w:spacing w:val="16"/>
                <w:sz w:val="24"/>
                <w:szCs w:val="24"/>
                <w:lang w:val="ru-RU"/>
              </w:rPr>
              <w:t xml:space="preserve"> </w:t>
            </w:r>
            <w:r w:rsidRPr="00012E1D">
              <w:rPr>
                <w:rFonts w:ascii="Times New Roman" w:hAnsi="Times New Roman" w:cs="Times New Roman"/>
                <w:color w:val="231F20"/>
                <w:sz w:val="24"/>
                <w:szCs w:val="24"/>
                <w:lang w:val="ru-RU"/>
              </w:rPr>
              <w:t>безопасности.</w:t>
            </w:r>
          </w:p>
          <w:p w:rsidR="00A67D39" w:rsidRPr="00012E1D" w:rsidRDefault="00A67D39" w:rsidP="00F02423">
            <w:pPr>
              <w:rPr>
                <w:rFonts w:ascii="Times New Roman" w:hAnsi="Times New Roman"/>
                <w:bCs/>
                <w:color w:val="000000"/>
                <w:sz w:val="20"/>
                <w:szCs w:val="20"/>
              </w:rPr>
            </w:pPr>
            <w:r w:rsidRPr="00012E1D">
              <w:rPr>
                <w:rFonts w:ascii="Times New Roman" w:hAnsi="Times New Roman"/>
                <w:color w:val="231F20"/>
              </w:rPr>
              <w:t>Наблюдение,</w:t>
            </w:r>
            <w:r w:rsidRPr="00012E1D">
              <w:rPr>
                <w:rFonts w:ascii="Times New Roman" w:hAnsi="Times New Roman"/>
                <w:color w:val="231F20"/>
                <w:spacing w:val="6"/>
              </w:rPr>
              <w:t xml:space="preserve"> </w:t>
            </w:r>
            <w:r w:rsidRPr="00012E1D">
              <w:rPr>
                <w:rFonts w:ascii="Times New Roman" w:hAnsi="Times New Roman"/>
                <w:color w:val="231F20"/>
              </w:rPr>
              <w:t>фиксация</w:t>
            </w:r>
            <w:r w:rsidRPr="00012E1D">
              <w:rPr>
                <w:rFonts w:ascii="Times New Roman" w:hAnsi="Times New Roman"/>
                <w:color w:val="231F20"/>
                <w:spacing w:val="6"/>
              </w:rPr>
              <w:t xml:space="preserve"> </w:t>
            </w:r>
            <w:r w:rsidRPr="00012E1D">
              <w:rPr>
                <w:rFonts w:ascii="Times New Roman" w:hAnsi="Times New Roman"/>
                <w:color w:val="231F20"/>
              </w:rPr>
              <w:t>и</w:t>
            </w:r>
            <w:r w:rsidRPr="00012E1D">
              <w:rPr>
                <w:rFonts w:ascii="Times New Roman" w:hAnsi="Times New Roman"/>
                <w:color w:val="231F20"/>
                <w:spacing w:val="6"/>
              </w:rPr>
              <w:t xml:space="preserve"> </w:t>
            </w:r>
            <w:r w:rsidRPr="00012E1D">
              <w:rPr>
                <w:rFonts w:ascii="Times New Roman" w:hAnsi="Times New Roman"/>
                <w:color w:val="231F20"/>
              </w:rPr>
              <w:t>описание</w:t>
            </w:r>
            <w:r w:rsidRPr="00012E1D">
              <w:rPr>
                <w:rFonts w:ascii="Times New Roman" w:hAnsi="Times New Roman"/>
                <w:color w:val="231F20"/>
                <w:spacing w:val="6"/>
              </w:rPr>
              <w:t xml:space="preserve"> </w:t>
            </w:r>
            <w:r w:rsidRPr="00012E1D">
              <w:rPr>
                <w:rFonts w:ascii="Times New Roman" w:hAnsi="Times New Roman"/>
                <w:color w:val="231F20"/>
              </w:rPr>
              <w:t>результатов</w:t>
            </w:r>
            <w:r w:rsidRPr="00012E1D">
              <w:rPr>
                <w:rFonts w:ascii="Times New Roman" w:hAnsi="Times New Roman"/>
                <w:color w:val="231F20"/>
                <w:spacing w:val="6"/>
              </w:rPr>
              <w:t xml:space="preserve"> </w:t>
            </w:r>
            <w:r w:rsidRPr="00012E1D">
              <w:rPr>
                <w:rFonts w:ascii="Times New Roman" w:hAnsi="Times New Roman"/>
                <w:color w:val="231F20"/>
              </w:rPr>
              <w:t>проведенного</w:t>
            </w:r>
            <w:r w:rsidRPr="00012E1D">
              <w:rPr>
                <w:rFonts w:ascii="Times New Roman" w:hAnsi="Times New Roman"/>
                <w:color w:val="231F20"/>
                <w:spacing w:val="-51"/>
              </w:rPr>
              <w:t xml:space="preserve"> </w:t>
            </w:r>
            <w:r w:rsidRPr="00012E1D">
              <w:rPr>
                <w:rFonts w:ascii="Times New Roman" w:hAnsi="Times New Roman"/>
                <w:color w:val="231F20"/>
              </w:rPr>
              <w:t>эксперимента</w:t>
            </w: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rPr>
                <w:rFonts w:ascii="Times New Roman" w:hAnsi="Times New Roman"/>
                <w:bCs/>
                <w:color w:val="000000"/>
                <w:sz w:val="20"/>
                <w:szCs w:val="20"/>
              </w:rPr>
            </w:pPr>
            <w:r w:rsidRPr="00012E1D">
              <w:rPr>
                <w:rFonts w:ascii="Times New Roman" w:hAnsi="Times New Roman"/>
                <w:bCs/>
                <w:color w:val="000000"/>
                <w:sz w:val="20"/>
                <w:szCs w:val="20"/>
              </w:rPr>
              <w:lastRenderedPageBreak/>
              <w:t>Конференции, оценка результатов практикума, решение экспериментальных задач, семинар, зачёт, контрольная работа, самостоятельная работа, решение расчётных задач, практические занятия</w:t>
            </w: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snapToGrid w:val="0"/>
              <w:rPr>
                <w:rStyle w:val="FontStyle44"/>
                <w:color w:val="262626"/>
                <w:sz w:val="22"/>
              </w:rPr>
            </w:pPr>
          </w:p>
          <w:p w:rsidR="00A67D39" w:rsidRPr="00012E1D" w:rsidRDefault="00A67D39" w:rsidP="00F02423">
            <w:pPr>
              <w:pStyle w:val="affa"/>
              <w:widowControl w:val="0"/>
              <w:tabs>
                <w:tab w:val="left" w:pos="972"/>
              </w:tabs>
              <w:ind w:left="0" w:right="122"/>
              <w:jc w:val="both"/>
              <w:rPr>
                <w:sz w:val="24"/>
                <w:szCs w:val="24"/>
              </w:rPr>
            </w:pPr>
            <w:r w:rsidRPr="00012E1D">
              <w:rPr>
                <w:color w:val="231F20"/>
                <w:sz w:val="24"/>
                <w:szCs w:val="24"/>
              </w:rPr>
              <w:t>-использование</w:t>
            </w:r>
            <w:r w:rsidRPr="00012E1D">
              <w:rPr>
                <w:color w:val="231F20"/>
                <w:spacing w:val="29"/>
                <w:sz w:val="24"/>
                <w:szCs w:val="24"/>
              </w:rPr>
              <w:t xml:space="preserve"> </w:t>
            </w:r>
            <w:r w:rsidRPr="00012E1D">
              <w:rPr>
                <w:color w:val="231F20"/>
                <w:sz w:val="24"/>
                <w:szCs w:val="24"/>
              </w:rPr>
              <w:t>различных</w:t>
            </w:r>
            <w:r w:rsidRPr="00012E1D">
              <w:rPr>
                <w:color w:val="231F20"/>
                <w:spacing w:val="29"/>
                <w:sz w:val="24"/>
                <w:szCs w:val="24"/>
              </w:rPr>
              <w:t xml:space="preserve"> </w:t>
            </w:r>
            <w:r w:rsidRPr="00012E1D">
              <w:rPr>
                <w:color w:val="231F20"/>
                <w:sz w:val="24"/>
                <w:szCs w:val="24"/>
              </w:rPr>
              <w:t>источников</w:t>
            </w:r>
            <w:r w:rsidRPr="00012E1D">
              <w:rPr>
                <w:color w:val="231F20"/>
                <w:spacing w:val="29"/>
                <w:sz w:val="24"/>
                <w:szCs w:val="24"/>
              </w:rPr>
              <w:t xml:space="preserve"> </w:t>
            </w:r>
            <w:r w:rsidRPr="00012E1D">
              <w:rPr>
                <w:color w:val="231F20"/>
                <w:sz w:val="24"/>
                <w:szCs w:val="24"/>
              </w:rPr>
              <w:t>для</w:t>
            </w:r>
            <w:r w:rsidRPr="00012E1D">
              <w:rPr>
                <w:color w:val="231F20"/>
                <w:spacing w:val="29"/>
                <w:sz w:val="24"/>
                <w:szCs w:val="24"/>
              </w:rPr>
              <w:t xml:space="preserve"> </w:t>
            </w:r>
            <w:r w:rsidRPr="00012E1D">
              <w:rPr>
                <w:color w:val="231F20"/>
                <w:sz w:val="24"/>
                <w:szCs w:val="24"/>
              </w:rPr>
              <w:t>получения</w:t>
            </w:r>
            <w:r w:rsidRPr="00012E1D">
              <w:rPr>
                <w:color w:val="231F20"/>
                <w:spacing w:val="29"/>
                <w:sz w:val="24"/>
                <w:szCs w:val="24"/>
              </w:rPr>
              <w:t xml:space="preserve"> </w:t>
            </w:r>
            <w:r w:rsidRPr="00012E1D">
              <w:rPr>
                <w:color w:val="231F20"/>
                <w:sz w:val="24"/>
                <w:szCs w:val="24"/>
              </w:rPr>
              <w:t>химической</w:t>
            </w:r>
            <w:r w:rsidRPr="00012E1D">
              <w:rPr>
                <w:color w:val="231F20"/>
                <w:spacing w:val="29"/>
                <w:sz w:val="24"/>
                <w:szCs w:val="24"/>
              </w:rPr>
              <w:t xml:space="preserve"> </w:t>
            </w:r>
            <w:r w:rsidRPr="00012E1D">
              <w:rPr>
                <w:color w:val="231F20"/>
                <w:sz w:val="24"/>
                <w:szCs w:val="24"/>
              </w:rPr>
              <w:t>информации,</w:t>
            </w:r>
            <w:r w:rsidRPr="00012E1D">
              <w:rPr>
                <w:color w:val="231F20"/>
                <w:spacing w:val="8"/>
                <w:sz w:val="24"/>
                <w:szCs w:val="24"/>
              </w:rPr>
              <w:t xml:space="preserve"> </w:t>
            </w:r>
            <w:r w:rsidRPr="00012E1D">
              <w:rPr>
                <w:color w:val="231F20"/>
                <w:sz w:val="24"/>
                <w:szCs w:val="24"/>
              </w:rPr>
              <w:t>умение</w:t>
            </w:r>
            <w:r w:rsidRPr="00012E1D">
              <w:rPr>
                <w:color w:val="231F20"/>
                <w:spacing w:val="8"/>
                <w:sz w:val="24"/>
                <w:szCs w:val="24"/>
              </w:rPr>
              <w:t xml:space="preserve"> </w:t>
            </w:r>
            <w:r w:rsidRPr="00012E1D">
              <w:rPr>
                <w:color w:val="231F20"/>
                <w:sz w:val="24"/>
                <w:szCs w:val="24"/>
              </w:rPr>
              <w:t>оценить</w:t>
            </w:r>
            <w:r w:rsidRPr="00012E1D">
              <w:rPr>
                <w:color w:val="231F20"/>
                <w:spacing w:val="8"/>
                <w:sz w:val="24"/>
                <w:szCs w:val="24"/>
              </w:rPr>
              <w:t xml:space="preserve"> </w:t>
            </w:r>
            <w:r w:rsidRPr="00012E1D">
              <w:rPr>
                <w:color w:val="231F20"/>
                <w:sz w:val="24"/>
                <w:szCs w:val="24"/>
              </w:rPr>
              <w:t>ее</w:t>
            </w:r>
            <w:r w:rsidRPr="00012E1D">
              <w:rPr>
                <w:color w:val="231F20"/>
                <w:spacing w:val="8"/>
                <w:sz w:val="24"/>
                <w:szCs w:val="24"/>
              </w:rPr>
              <w:t xml:space="preserve"> </w:t>
            </w:r>
            <w:r w:rsidRPr="00012E1D">
              <w:rPr>
                <w:color w:val="231F20"/>
                <w:sz w:val="24"/>
                <w:szCs w:val="24"/>
              </w:rPr>
              <w:t>достоверность</w:t>
            </w:r>
            <w:r w:rsidRPr="00012E1D">
              <w:rPr>
                <w:color w:val="231F20"/>
                <w:spacing w:val="8"/>
                <w:sz w:val="24"/>
                <w:szCs w:val="24"/>
              </w:rPr>
              <w:t xml:space="preserve"> </w:t>
            </w:r>
            <w:r w:rsidRPr="00012E1D">
              <w:rPr>
                <w:color w:val="231F20"/>
                <w:sz w:val="24"/>
                <w:szCs w:val="24"/>
              </w:rPr>
              <w:t>для</w:t>
            </w:r>
            <w:r w:rsidRPr="00012E1D">
              <w:rPr>
                <w:color w:val="231F20"/>
                <w:spacing w:val="8"/>
                <w:sz w:val="24"/>
                <w:szCs w:val="24"/>
              </w:rPr>
              <w:t xml:space="preserve"> </w:t>
            </w:r>
            <w:r w:rsidRPr="00012E1D">
              <w:rPr>
                <w:color w:val="231F20"/>
                <w:sz w:val="24"/>
                <w:szCs w:val="24"/>
              </w:rPr>
              <w:t>достижения</w:t>
            </w:r>
            <w:r w:rsidRPr="00012E1D">
              <w:rPr>
                <w:color w:val="231F20"/>
                <w:spacing w:val="8"/>
                <w:sz w:val="24"/>
                <w:szCs w:val="24"/>
              </w:rPr>
              <w:t xml:space="preserve"> </w:t>
            </w:r>
            <w:r w:rsidRPr="00012E1D">
              <w:rPr>
                <w:color w:val="231F20"/>
                <w:sz w:val="24"/>
                <w:szCs w:val="24"/>
              </w:rPr>
              <w:t>хороших</w:t>
            </w:r>
            <w:r w:rsidRPr="00012E1D">
              <w:rPr>
                <w:color w:val="231F20"/>
                <w:spacing w:val="8"/>
                <w:sz w:val="24"/>
                <w:szCs w:val="24"/>
              </w:rPr>
              <w:t xml:space="preserve"> </w:t>
            </w:r>
            <w:r w:rsidRPr="00012E1D">
              <w:rPr>
                <w:color w:val="231F20"/>
                <w:sz w:val="24"/>
                <w:szCs w:val="24"/>
              </w:rPr>
              <w:t>результатов</w:t>
            </w:r>
            <w:r w:rsidRPr="00012E1D">
              <w:rPr>
                <w:color w:val="231F20"/>
                <w:spacing w:val="-55"/>
                <w:sz w:val="24"/>
                <w:szCs w:val="24"/>
              </w:rPr>
              <w:t xml:space="preserve"> </w:t>
            </w:r>
            <w:r w:rsidRPr="00012E1D">
              <w:rPr>
                <w:color w:val="231F20"/>
                <w:sz w:val="24"/>
                <w:szCs w:val="24"/>
              </w:rPr>
              <w:t>в профессиональной</w:t>
            </w:r>
            <w:r w:rsidRPr="00012E1D">
              <w:rPr>
                <w:color w:val="231F20"/>
                <w:spacing w:val="20"/>
                <w:sz w:val="24"/>
                <w:szCs w:val="24"/>
              </w:rPr>
              <w:t xml:space="preserve"> </w:t>
            </w:r>
            <w:r w:rsidRPr="00012E1D">
              <w:rPr>
                <w:color w:val="231F20"/>
                <w:sz w:val="24"/>
                <w:szCs w:val="24"/>
              </w:rPr>
              <w:t>сфере;</w:t>
            </w:r>
          </w:p>
          <w:p w:rsidR="00A67D39" w:rsidRPr="00012E1D" w:rsidRDefault="00A67D39" w:rsidP="00F02423">
            <w:pPr>
              <w:snapToGrid w:val="0"/>
              <w:rPr>
                <w:rFonts w:ascii="Times New Roman" w:hAnsi="Times New Roman"/>
                <w:color w:val="262626"/>
                <w:sz w:val="20"/>
                <w:szCs w:val="20"/>
              </w:rPr>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jc w:val="both"/>
              <w:rPr>
                <w:rFonts w:ascii="Times New Roman" w:hAnsi="Times New Roman"/>
                <w:bCs/>
              </w:rPr>
            </w:pPr>
          </w:p>
          <w:p w:rsidR="00A67D39" w:rsidRPr="00012E1D" w:rsidRDefault="00A67D39" w:rsidP="00F02423">
            <w:pPr>
              <w:pStyle w:val="TableParagraph"/>
              <w:spacing w:before="79"/>
              <w:ind w:left="108" w:right="228"/>
              <w:jc w:val="both"/>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Проведение</w:t>
            </w:r>
            <w:r w:rsidRPr="00012E1D">
              <w:rPr>
                <w:rFonts w:ascii="Times New Roman" w:hAnsi="Times New Roman" w:cs="Times New Roman"/>
                <w:color w:val="231F20"/>
                <w:spacing w:val="10"/>
                <w:sz w:val="24"/>
                <w:szCs w:val="24"/>
                <w:lang w:val="ru-RU"/>
              </w:rPr>
              <w:t xml:space="preserve"> </w:t>
            </w:r>
            <w:r w:rsidRPr="00012E1D">
              <w:rPr>
                <w:rFonts w:ascii="Times New Roman" w:hAnsi="Times New Roman" w:cs="Times New Roman"/>
                <w:color w:val="231F20"/>
                <w:sz w:val="24"/>
                <w:szCs w:val="24"/>
                <w:lang w:val="ru-RU"/>
              </w:rPr>
              <w:t>самостоятельного</w:t>
            </w:r>
            <w:r w:rsidRPr="00012E1D">
              <w:rPr>
                <w:rFonts w:ascii="Times New Roman" w:hAnsi="Times New Roman" w:cs="Times New Roman"/>
                <w:color w:val="231F20"/>
                <w:spacing w:val="10"/>
                <w:sz w:val="24"/>
                <w:szCs w:val="24"/>
                <w:lang w:val="ru-RU"/>
              </w:rPr>
              <w:t xml:space="preserve"> </w:t>
            </w:r>
            <w:r w:rsidRPr="00012E1D">
              <w:rPr>
                <w:rFonts w:ascii="Times New Roman" w:hAnsi="Times New Roman" w:cs="Times New Roman"/>
                <w:color w:val="231F20"/>
                <w:sz w:val="24"/>
                <w:szCs w:val="24"/>
                <w:lang w:val="ru-RU"/>
              </w:rPr>
              <w:t>поиска</w:t>
            </w:r>
            <w:r w:rsidRPr="00012E1D">
              <w:rPr>
                <w:rFonts w:ascii="Times New Roman" w:hAnsi="Times New Roman" w:cs="Times New Roman"/>
                <w:color w:val="231F20"/>
                <w:spacing w:val="10"/>
                <w:sz w:val="24"/>
                <w:szCs w:val="24"/>
                <w:lang w:val="ru-RU"/>
              </w:rPr>
              <w:t xml:space="preserve"> </w:t>
            </w:r>
            <w:r w:rsidRPr="00012E1D">
              <w:rPr>
                <w:rFonts w:ascii="Times New Roman" w:hAnsi="Times New Roman" w:cs="Times New Roman"/>
                <w:color w:val="231F20"/>
                <w:sz w:val="24"/>
                <w:szCs w:val="24"/>
                <w:lang w:val="ru-RU"/>
              </w:rPr>
              <w:t>химической</w:t>
            </w:r>
            <w:r w:rsidRPr="00012E1D">
              <w:rPr>
                <w:rFonts w:ascii="Times New Roman" w:hAnsi="Times New Roman" w:cs="Times New Roman"/>
                <w:color w:val="231F20"/>
                <w:spacing w:val="10"/>
                <w:sz w:val="24"/>
                <w:szCs w:val="24"/>
                <w:lang w:val="ru-RU"/>
              </w:rPr>
              <w:t xml:space="preserve"> </w:t>
            </w:r>
            <w:r w:rsidRPr="00012E1D">
              <w:rPr>
                <w:rFonts w:ascii="Times New Roman" w:hAnsi="Times New Roman" w:cs="Times New Roman"/>
                <w:color w:val="231F20"/>
                <w:sz w:val="24"/>
                <w:szCs w:val="24"/>
                <w:lang w:val="ru-RU"/>
              </w:rPr>
              <w:t>информации</w:t>
            </w:r>
            <w:r w:rsidRPr="00012E1D">
              <w:rPr>
                <w:rFonts w:ascii="Times New Roman" w:hAnsi="Times New Roman" w:cs="Times New Roman"/>
                <w:color w:val="231F20"/>
                <w:spacing w:val="-50"/>
                <w:sz w:val="24"/>
                <w:szCs w:val="24"/>
                <w:lang w:val="ru-RU"/>
              </w:rPr>
              <w:t xml:space="preserve"> </w:t>
            </w:r>
            <w:r w:rsidRPr="00012E1D">
              <w:rPr>
                <w:rFonts w:ascii="Times New Roman" w:hAnsi="Times New Roman" w:cs="Times New Roman"/>
                <w:color w:val="231F20"/>
                <w:sz w:val="24"/>
                <w:szCs w:val="24"/>
                <w:lang w:val="ru-RU"/>
              </w:rPr>
              <w:t>с использованием различных источников (научно-популярных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 xml:space="preserve">изданий, компьютерных баз данных, ресурсов </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Интернета).</w:t>
            </w:r>
          </w:p>
          <w:p w:rsidR="00A67D39" w:rsidRPr="00012E1D" w:rsidRDefault="00A67D39" w:rsidP="00F02423">
            <w:pPr>
              <w:pStyle w:val="TableParagraph"/>
              <w:spacing w:before="1"/>
              <w:ind w:left="108"/>
              <w:jc w:val="both"/>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Использование компьютерных технологий для</w:t>
            </w:r>
            <w:r w:rsidRPr="00012E1D">
              <w:rPr>
                <w:rFonts w:ascii="Times New Roman" w:hAnsi="Times New Roman" w:cs="Times New Roman"/>
                <w:color w:val="231F20"/>
                <w:spacing w:val="44"/>
                <w:sz w:val="24"/>
                <w:szCs w:val="24"/>
                <w:lang w:val="ru-RU"/>
              </w:rPr>
              <w:t xml:space="preserve"> </w:t>
            </w:r>
            <w:r w:rsidRPr="00012E1D">
              <w:rPr>
                <w:rFonts w:ascii="Times New Roman" w:hAnsi="Times New Roman" w:cs="Times New Roman"/>
                <w:color w:val="231F20"/>
                <w:sz w:val="24"/>
                <w:szCs w:val="24"/>
                <w:lang w:val="ru-RU"/>
              </w:rPr>
              <w:t>обработки</w:t>
            </w:r>
          </w:p>
          <w:p w:rsidR="00A67D39" w:rsidRPr="00012E1D" w:rsidRDefault="00A67D39" w:rsidP="00F02423">
            <w:pPr>
              <w:pStyle w:val="TableParagraph"/>
              <w:spacing w:before="1"/>
              <w:ind w:left="108" w:right="198"/>
              <w:rPr>
                <w:rFonts w:ascii="Times New Roman" w:eastAsia="Times New Roman" w:hAnsi="Times New Roman" w:cs="Times New Roman"/>
                <w:sz w:val="18"/>
                <w:szCs w:val="18"/>
                <w:lang w:val="ru-RU"/>
              </w:rPr>
            </w:pP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передачи</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химической</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информации</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ее</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представления</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различных</w:t>
            </w:r>
            <w:r w:rsidRPr="00012E1D">
              <w:rPr>
                <w:rFonts w:ascii="Times New Roman" w:hAnsi="Times New Roman" w:cs="Times New Roman"/>
                <w:color w:val="231F20"/>
                <w:spacing w:val="-32"/>
                <w:sz w:val="24"/>
                <w:szCs w:val="24"/>
                <w:lang w:val="ru-RU"/>
              </w:rPr>
              <w:t xml:space="preserve"> </w:t>
            </w:r>
            <w:r w:rsidRPr="00012E1D">
              <w:rPr>
                <w:rFonts w:ascii="Times New Roman" w:hAnsi="Times New Roman" w:cs="Times New Roman"/>
                <w:color w:val="231F20"/>
                <w:sz w:val="24"/>
                <w:szCs w:val="24"/>
                <w:lang w:val="ru-RU"/>
              </w:rPr>
              <w:t>формах</w:t>
            </w: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jc w:val="both"/>
              <w:rPr>
                <w:rFonts w:ascii="Times New Roman" w:hAnsi="Times New Roman"/>
                <w:bCs/>
                <w:i/>
              </w:rPr>
            </w:pPr>
            <w:r w:rsidRPr="00012E1D">
              <w:rPr>
                <w:rFonts w:ascii="Times New Roman" w:hAnsi="Times New Roman"/>
                <w:bCs/>
                <w:color w:val="000000"/>
                <w:sz w:val="20"/>
                <w:szCs w:val="20"/>
              </w:rPr>
              <w:t>конференция, самостоятельная работа, семинар, зачёт, презентации</w:t>
            </w: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предметных</w:t>
            </w:r>
            <w:r w:rsidRPr="00012E1D">
              <w:rPr>
                <w:rFonts w:ascii="Times New Roman" w:hAnsi="Times New Roman"/>
                <w:i/>
                <w:iCs/>
                <w:color w:val="231F20"/>
                <w:sz w:val="24"/>
                <w:szCs w:val="24"/>
              </w:rPr>
              <w:t>:</w:t>
            </w:r>
          </w:p>
          <w:p w:rsidR="00A67D39" w:rsidRPr="00012E1D" w:rsidRDefault="00A67D39" w:rsidP="00F02423">
            <w:pPr>
              <w:pStyle w:val="affa"/>
              <w:widowControl w:val="0"/>
              <w:tabs>
                <w:tab w:val="left" w:pos="952"/>
              </w:tabs>
              <w:ind w:left="0" w:right="112"/>
              <w:jc w:val="both"/>
              <w:rPr>
                <w:sz w:val="24"/>
                <w:szCs w:val="24"/>
              </w:rPr>
            </w:pPr>
            <w:r w:rsidRPr="00012E1D">
              <w:rPr>
                <w:color w:val="231F20"/>
                <w:spacing w:val="2"/>
                <w:w w:val="115"/>
                <w:sz w:val="24"/>
                <w:szCs w:val="24"/>
              </w:rPr>
              <w:t>-сформированность</w:t>
            </w:r>
            <w:r w:rsidRPr="00012E1D">
              <w:rPr>
                <w:color w:val="231F20"/>
                <w:spacing w:val="47"/>
                <w:w w:val="115"/>
                <w:sz w:val="24"/>
                <w:szCs w:val="24"/>
              </w:rPr>
              <w:t xml:space="preserve"> </w:t>
            </w:r>
            <w:r w:rsidRPr="00012E1D">
              <w:rPr>
                <w:color w:val="231F20"/>
                <w:spacing w:val="2"/>
                <w:w w:val="115"/>
                <w:sz w:val="24"/>
                <w:szCs w:val="24"/>
              </w:rPr>
              <w:t>представлений</w:t>
            </w:r>
            <w:r w:rsidRPr="00012E1D">
              <w:rPr>
                <w:color w:val="231F20"/>
                <w:spacing w:val="47"/>
                <w:w w:val="115"/>
                <w:sz w:val="24"/>
                <w:szCs w:val="24"/>
              </w:rPr>
              <w:t xml:space="preserve"> </w:t>
            </w:r>
            <w:r w:rsidRPr="00012E1D">
              <w:rPr>
                <w:color w:val="231F20"/>
                <w:w w:val="115"/>
                <w:sz w:val="24"/>
                <w:szCs w:val="24"/>
              </w:rPr>
              <w:t>о</w:t>
            </w:r>
            <w:r w:rsidRPr="00012E1D">
              <w:rPr>
                <w:color w:val="231F20"/>
                <w:spacing w:val="47"/>
                <w:w w:val="115"/>
                <w:sz w:val="24"/>
                <w:szCs w:val="24"/>
              </w:rPr>
              <w:t xml:space="preserve"> </w:t>
            </w:r>
            <w:r w:rsidRPr="00012E1D">
              <w:rPr>
                <w:color w:val="231F20"/>
                <w:spacing w:val="2"/>
                <w:w w:val="115"/>
                <w:sz w:val="24"/>
                <w:szCs w:val="24"/>
              </w:rPr>
              <w:t>месте</w:t>
            </w:r>
            <w:r w:rsidRPr="00012E1D">
              <w:rPr>
                <w:color w:val="231F20"/>
                <w:spacing w:val="47"/>
                <w:w w:val="115"/>
                <w:sz w:val="24"/>
                <w:szCs w:val="24"/>
              </w:rPr>
              <w:t xml:space="preserve"> </w:t>
            </w:r>
            <w:r w:rsidRPr="00012E1D">
              <w:rPr>
                <w:color w:val="231F20"/>
                <w:spacing w:val="2"/>
                <w:w w:val="115"/>
                <w:sz w:val="24"/>
                <w:szCs w:val="24"/>
              </w:rPr>
              <w:t>химии</w:t>
            </w:r>
            <w:r w:rsidRPr="00012E1D">
              <w:rPr>
                <w:color w:val="231F20"/>
                <w:spacing w:val="47"/>
                <w:w w:val="115"/>
                <w:sz w:val="24"/>
                <w:szCs w:val="24"/>
              </w:rPr>
              <w:t xml:space="preserve"> </w:t>
            </w:r>
            <w:r w:rsidRPr="00012E1D">
              <w:rPr>
                <w:color w:val="231F20"/>
                <w:w w:val="115"/>
                <w:sz w:val="24"/>
                <w:szCs w:val="24"/>
              </w:rPr>
              <w:t>в</w:t>
            </w:r>
            <w:r w:rsidRPr="00012E1D">
              <w:rPr>
                <w:color w:val="231F20"/>
                <w:spacing w:val="47"/>
                <w:w w:val="115"/>
                <w:sz w:val="24"/>
                <w:szCs w:val="24"/>
              </w:rPr>
              <w:t xml:space="preserve"> </w:t>
            </w:r>
            <w:r w:rsidRPr="00012E1D">
              <w:rPr>
                <w:color w:val="231F20"/>
                <w:spacing w:val="2"/>
                <w:w w:val="115"/>
                <w:sz w:val="24"/>
                <w:szCs w:val="24"/>
              </w:rPr>
              <w:t>современной</w:t>
            </w:r>
            <w:r w:rsidRPr="00012E1D">
              <w:rPr>
                <w:color w:val="231F20"/>
                <w:spacing w:val="47"/>
                <w:w w:val="115"/>
                <w:sz w:val="24"/>
                <w:szCs w:val="24"/>
              </w:rPr>
              <w:t xml:space="preserve"> </w:t>
            </w:r>
            <w:r w:rsidRPr="00012E1D">
              <w:rPr>
                <w:color w:val="231F20"/>
                <w:spacing w:val="3"/>
                <w:w w:val="115"/>
                <w:sz w:val="24"/>
                <w:szCs w:val="24"/>
              </w:rPr>
              <w:t>научной</w:t>
            </w:r>
            <w:r w:rsidRPr="00012E1D">
              <w:rPr>
                <w:color w:val="231F20"/>
                <w:spacing w:val="-54"/>
                <w:w w:val="115"/>
                <w:sz w:val="24"/>
                <w:szCs w:val="24"/>
              </w:rPr>
              <w:t xml:space="preserve"> </w:t>
            </w:r>
            <w:r w:rsidRPr="00012E1D">
              <w:rPr>
                <w:color w:val="231F20"/>
                <w:w w:val="115"/>
                <w:sz w:val="24"/>
                <w:szCs w:val="24"/>
              </w:rPr>
              <w:t>картине</w:t>
            </w:r>
            <w:r w:rsidRPr="00012E1D">
              <w:rPr>
                <w:color w:val="231F20"/>
                <w:spacing w:val="40"/>
                <w:w w:val="115"/>
                <w:sz w:val="24"/>
                <w:szCs w:val="24"/>
              </w:rPr>
              <w:t xml:space="preserve"> </w:t>
            </w:r>
            <w:r w:rsidRPr="00012E1D">
              <w:rPr>
                <w:color w:val="231F20"/>
                <w:w w:val="115"/>
                <w:sz w:val="24"/>
                <w:szCs w:val="24"/>
              </w:rPr>
              <w:t>мира;</w:t>
            </w:r>
            <w:r w:rsidRPr="00012E1D">
              <w:rPr>
                <w:color w:val="231F20"/>
                <w:spacing w:val="40"/>
                <w:w w:val="115"/>
                <w:sz w:val="24"/>
                <w:szCs w:val="24"/>
              </w:rPr>
              <w:t xml:space="preserve"> </w:t>
            </w:r>
            <w:r w:rsidRPr="00012E1D">
              <w:rPr>
                <w:color w:val="231F20"/>
                <w:w w:val="115"/>
                <w:sz w:val="24"/>
                <w:szCs w:val="24"/>
              </w:rPr>
              <w:t>понимание</w:t>
            </w:r>
            <w:r w:rsidRPr="00012E1D">
              <w:rPr>
                <w:color w:val="231F20"/>
                <w:spacing w:val="40"/>
                <w:w w:val="115"/>
                <w:sz w:val="24"/>
                <w:szCs w:val="24"/>
              </w:rPr>
              <w:t xml:space="preserve"> </w:t>
            </w:r>
            <w:r w:rsidRPr="00012E1D">
              <w:rPr>
                <w:color w:val="231F20"/>
                <w:w w:val="115"/>
                <w:sz w:val="24"/>
                <w:szCs w:val="24"/>
              </w:rPr>
              <w:t>роли</w:t>
            </w:r>
            <w:r w:rsidRPr="00012E1D">
              <w:rPr>
                <w:color w:val="231F20"/>
                <w:spacing w:val="40"/>
                <w:w w:val="115"/>
                <w:sz w:val="24"/>
                <w:szCs w:val="24"/>
              </w:rPr>
              <w:t xml:space="preserve"> </w:t>
            </w:r>
            <w:r w:rsidRPr="00012E1D">
              <w:rPr>
                <w:color w:val="231F20"/>
                <w:w w:val="115"/>
                <w:sz w:val="24"/>
                <w:szCs w:val="24"/>
              </w:rPr>
              <w:t>химии</w:t>
            </w:r>
            <w:r w:rsidRPr="00012E1D">
              <w:rPr>
                <w:color w:val="231F20"/>
                <w:spacing w:val="40"/>
                <w:w w:val="115"/>
                <w:sz w:val="24"/>
                <w:szCs w:val="24"/>
              </w:rPr>
              <w:t xml:space="preserve"> </w:t>
            </w:r>
            <w:r w:rsidRPr="00012E1D">
              <w:rPr>
                <w:color w:val="231F20"/>
                <w:w w:val="115"/>
                <w:sz w:val="24"/>
                <w:szCs w:val="24"/>
              </w:rPr>
              <w:t>в</w:t>
            </w:r>
            <w:r w:rsidRPr="00012E1D">
              <w:rPr>
                <w:color w:val="231F20"/>
                <w:spacing w:val="40"/>
                <w:w w:val="115"/>
                <w:sz w:val="24"/>
                <w:szCs w:val="24"/>
              </w:rPr>
              <w:t xml:space="preserve"> </w:t>
            </w:r>
            <w:r w:rsidRPr="00012E1D">
              <w:rPr>
                <w:color w:val="231F20"/>
                <w:w w:val="115"/>
                <w:sz w:val="24"/>
                <w:szCs w:val="24"/>
              </w:rPr>
              <w:t>формировании</w:t>
            </w:r>
            <w:r w:rsidRPr="00012E1D">
              <w:rPr>
                <w:color w:val="231F20"/>
                <w:spacing w:val="40"/>
                <w:w w:val="115"/>
                <w:sz w:val="24"/>
                <w:szCs w:val="24"/>
              </w:rPr>
              <w:t xml:space="preserve"> </w:t>
            </w:r>
            <w:r w:rsidRPr="00012E1D">
              <w:rPr>
                <w:color w:val="231F20"/>
                <w:w w:val="115"/>
                <w:sz w:val="24"/>
                <w:szCs w:val="24"/>
              </w:rPr>
              <w:t>кругозора</w:t>
            </w:r>
            <w:r w:rsidRPr="00012E1D">
              <w:rPr>
                <w:color w:val="231F20"/>
                <w:spacing w:val="40"/>
                <w:w w:val="115"/>
                <w:sz w:val="24"/>
                <w:szCs w:val="24"/>
              </w:rPr>
              <w:t xml:space="preserve"> </w:t>
            </w:r>
            <w:r w:rsidRPr="00012E1D">
              <w:rPr>
                <w:color w:val="231F20"/>
                <w:w w:val="115"/>
                <w:sz w:val="24"/>
                <w:szCs w:val="24"/>
              </w:rPr>
              <w:t>и</w:t>
            </w:r>
            <w:r w:rsidRPr="00012E1D">
              <w:rPr>
                <w:color w:val="231F20"/>
                <w:spacing w:val="40"/>
                <w:w w:val="115"/>
                <w:sz w:val="24"/>
                <w:szCs w:val="24"/>
              </w:rPr>
              <w:t xml:space="preserve"> </w:t>
            </w:r>
            <w:r w:rsidRPr="00012E1D">
              <w:rPr>
                <w:color w:val="231F20"/>
                <w:w w:val="115"/>
                <w:sz w:val="24"/>
                <w:szCs w:val="24"/>
              </w:rPr>
              <w:t>функциональной грамотности человека для решения практических</w:t>
            </w:r>
            <w:r w:rsidRPr="00012E1D">
              <w:rPr>
                <w:color w:val="231F20"/>
                <w:spacing w:val="15"/>
                <w:w w:val="115"/>
                <w:sz w:val="24"/>
                <w:szCs w:val="24"/>
              </w:rPr>
              <w:t xml:space="preserve"> </w:t>
            </w:r>
            <w:r w:rsidRPr="00012E1D">
              <w:rPr>
                <w:color w:val="231F20"/>
                <w:w w:val="115"/>
                <w:sz w:val="24"/>
                <w:szCs w:val="24"/>
              </w:rPr>
              <w:t>задач;</w:t>
            </w:r>
          </w:p>
          <w:p w:rsidR="00A67D39" w:rsidRPr="00012E1D" w:rsidRDefault="00A67D39" w:rsidP="00F02423">
            <w:pPr>
              <w:pStyle w:val="affa"/>
              <w:widowControl w:val="0"/>
              <w:tabs>
                <w:tab w:val="left" w:pos="284"/>
                <w:tab w:val="left" w:pos="952"/>
              </w:tabs>
              <w:ind w:left="0" w:right="118"/>
              <w:jc w:val="both"/>
              <w:rPr>
                <w:rStyle w:val="FontStyle44"/>
                <w:color w:val="262626"/>
                <w:sz w:val="22"/>
              </w:rPr>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rPr>
                <w:rFonts w:ascii="Times New Roman" w:hAnsi="Times New Roman"/>
                <w:bCs/>
                <w:color w:val="000000"/>
                <w:sz w:val="20"/>
                <w:szCs w:val="20"/>
              </w:rPr>
            </w:pPr>
          </w:p>
          <w:p w:rsidR="00A67D39" w:rsidRPr="00012E1D" w:rsidRDefault="00A67D39" w:rsidP="00F02423">
            <w:pPr>
              <w:pStyle w:val="TableParagraph"/>
              <w:spacing w:before="79"/>
              <w:ind w:left="108" w:right="48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Объяснение</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явлений,</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происходящих</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природе, быту</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на</w:t>
            </w:r>
            <w:r w:rsidRPr="00012E1D">
              <w:rPr>
                <w:rFonts w:ascii="Times New Roman" w:hAnsi="Times New Roman" w:cs="Times New Roman"/>
                <w:color w:val="231F20"/>
                <w:spacing w:val="-34"/>
                <w:sz w:val="24"/>
                <w:szCs w:val="24"/>
                <w:lang w:val="ru-RU"/>
              </w:rPr>
              <w:t xml:space="preserve"> </w:t>
            </w:r>
            <w:r w:rsidRPr="00012E1D">
              <w:rPr>
                <w:rFonts w:ascii="Times New Roman" w:hAnsi="Times New Roman" w:cs="Times New Roman"/>
                <w:color w:val="231F20"/>
                <w:sz w:val="24"/>
                <w:szCs w:val="24"/>
                <w:lang w:val="ru-RU"/>
              </w:rPr>
              <w:t>производстве.</w:t>
            </w:r>
          </w:p>
          <w:p w:rsidR="00A67D39" w:rsidRPr="00012E1D" w:rsidRDefault="00A67D39" w:rsidP="00F02423">
            <w:pPr>
              <w:pStyle w:val="TableParagraph"/>
              <w:spacing w:before="1"/>
              <w:ind w:left="108" w:right="22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Определение</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возможностей</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протекания</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превращений в различных</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условиях.</w:t>
            </w:r>
          </w:p>
          <w:p w:rsidR="00A67D39" w:rsidRPr="00012E1D" w:rsidRDefault="00A67D39" w:rsidP="00F02423">
            <w:pPr>
              <w:pStyle w:val="TableParagraph"/>
              <w:spacing w:before="1"/>
              <w:ind w:left="108" w:right="166"/>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Соблюдение</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правил</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экологически</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грамотного</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поведения</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окружающей</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среде.</w:t>
            </w:r>
          </w:p>
          <w:p w:rsidR="00A67D39" w:rsidRPr="00012E1D" w:rsidRDefault="00A67D39" w:rsidP="00F02423">
            <w:pPr>
              <w:pStyle w:val="TableParagraph"/>
              <w:spacing w:before="1"/>
              <w:ind w:left="108" w:right="248"/>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Оценка</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влияния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химического</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загрязнения</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окружающей</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среды на</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организм</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человека</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другие</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живые</w:t>
            </w:r>
            <w:r w:rsidRPr="00012E1D">
              <w:rPr>
                <w:rFonts w:ascii="Times New Roman" w:hAnsi="Times New Roman" w:cs="Times New Roman"/>
                <w:color w:val="231F20"/>
                <w:spacing w:val="-22"/>
                <w:sz w:val="24"/>
                <w:szCs w:val="24"/>
                <w:lang w:val="ru-RU"/>
              </w:rPr>
              <w:t xml:space="preserve"> </w:t>
            </w:r>
            <w:r w:rsidRPr="00012E1D">
              <w:rPr>
                <w:rFonts w:ascii="Times New Roman" w:hAnsi="Times New Roman" w:cs="Times New Roman"/>
                <w:color w:val="231F20"/>
                <w:sz w:val="24"/>
                <w:szCs w:val="24"/>
                <w:lang w:val="ru-RU"/>
              </w:rPr>
              <w:t>организмы.</w:t>
            </w:r>
          </w:p>
          <w:p w:rsidR="00A67D39" w:rsidRPr="00012E1D" w:rsidRDefault="00A67D39" w:rsidP="00F02423">
            <w:pPr>
              <w:pStyle w:val="TableParagraph"/>
              <w:spacing w:before="1"/>
              <w:ind w:left="108" w:right="345"/>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Соблюдение</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правил</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безопасного</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обращения</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с</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горючими</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токсичными веществами, лабораторным</w:t>
            </w:r>
            <w:r w:rsidRPr="00012E1D">
              <w:rPr>
                <w:rFonts w:ascii="Times New Roman" w:hAnsi="Times New Roman" w:cs="Times New Roman"/>
                <w:color w:val="231F20"/>
                <w:spacing w:val="32"/>
                <w:sz w:val="24"/>
                <w:szCs w:val="24"/>
                <w:lang w:val="ru-RU"/>
              </w:rPr>
              <w:t xml:space="preserve"> </w:t>
            </w:r>
            <w:r w:rsidRPr="00012E1D">
              <w:rPr>
                <w:rFonts w:ascii="Times New Roman" w:hAnsi="Times New Roman" w:cs="Times New Roman"/>
                <w:color w:val="231F20"/>
                <w:sz w:val="24"/>
                <w:szCs w:val="24"/>
                <w:lang w:val="ru-RU"/>
              </w:rPr>
              <w:t>оборудованием.</w:t>
            </w:r>
          </w:p>
          <w:p w:rsidR="00A67D39" w:rsidRPr="00012E1D" w:rsidRDefault="00A67D39" w:rsidP="00F02423">
            <w:pPr>
              <w:pStyle w:val="TableParagraph"/>
              <w:spacing w:before="1"/>
              <w:ind w:left="108" w:right="282"/>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Подготовка растворов заданной концентрации в быту и на производстве.</w:t>
            </w:r>
          </w:p>
          <w:p w:rsidR="00A67D39" w:rsidRPr="00012E1D" w:rsidRDefault="00A67D39" w:rsidP="00F02423">
            <w:pPr>
              <w:pStyle w:val="TableParagraph"/>
              <w:spacing w:before="1"/>
              <w:ind w:left="108" w:right="198"/>
              <w:rPr>
                <w:rFonts w:ascii="Times New Roman" w:hAnsi="Times New Roman" w:cs="Times New Roman"/>
                <w:bCs/>
                <w:color w:val="000000"/>
                <w:sz w:val="20"/>
                <w:szCs w:val="20"/>
                <w:lang w:val="ru-RU"/>
              </w:rPr>
            </w:pPr>
            <w:r w:rsidRPr="00012E1D">
              <w:rPr>
                <w:rFonts w:ascii="Times New Roman" w:hAnsi="Times New Roman" w:cs="Times New Roman"/>
                <w:color w:val="231F20"/>
                <w:sz w:val="24"/>
                <w:szCs w:val="24"/>
                <w:lang w:val="ru-RU"/>
              </w:rPr>
              <w:t>Критическая</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оценка</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достоверности</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химической</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информации, поступающей</w:t>
            </w:r>
            <w:r w:rsidRPr="00012E1D">
              <w:rPr>
                <w:rFonts w:ascii="Times New Roman" w:hAnsi="Times New Roman" w:cs="Times New Roman"/>
                <w:color w:val="231F20"/>
                <w:spacing w:val="-37"/>
                <w:sz w:val="24"/>
                <w:szCs w:val="24"/>
                <w:lang w:val="ru-RU"/>
              </w:rPr>
              <w:t xml:space="preserve"> </w:t>
            </w:r>
            <w:r w:rsidRPr="00012E1D">
              <w:rPr>
                <w:rFonts w:ascii="Times New Roman" w:hAnsi="Times New Roman" w:cs="Times New Roman"/>
                <w:color w:val="231F20"/>
                <w:sz w:val="24"/>
                <w:szCs w:val="24"/>
                <w:lang w:val="ru-RU"/>
              </w:rPr>
              <w:t>из</w:t>
            </w:r>
            <w:r w:rsidRPr="00012E1D">
              <w:rPr>
                <w:rFonts w:ascii="Times New Roman" w:hAnsi="Times New Roman" w:cs="Times New Roman"/>
                <w:color w:val="231F20"/>
                <w:spacing w:val="-37"/>
                <w:sz w:val="24"/>
                <w:szCs w:val="24"/>
                <w:lang w:val="ru-RU"/>
              </w:rPr>
              <w:t xml:space="preserve"> </w:t>
            </w:r>
            <w:r w:rsidRPr="00012E1D">
              <w:rPr>
                <w:rFonts w:ascii="Times New Roman" w:hAnsi="Times New Roman" w:cs="Times New Roman"/>
                <w:color w:val="231F20"/>
                <w:sz w:val="24"/>
                <w:szCs w:val="24"/>
                <w:lang w:val="ru-RU"/>
              </w:rPr>
              <w:t>разных</w:t>
            </w:r>
            <w:r w:rsidRPr="00012E1D">
              <w:rPr>
                <w:rFonts w:ascii="Times New Roman" w:hAnsi="Times New Roman" w:cs="Times New Roman"/>
                <w:color w:val="231F20"/>
                <w:spacing w:val="-37"/>
                <w:sz w:val="24"/>
                <w:szCs w:val="24"/>
                <w:lang w:val="ru-RU"/>
              </w:rPr>
              <w:t xml:space="preserve"> </w:t>
            </w:r>
            <w:r w:rsidRPr="00012E1D">
              <w:rPr>
                <w:rFonts w:ascii="Times New Roman" w:hAnsi="Times New Roman" w:cs="Times New Roman"/>
                <w:color w:val="231F20"/>
                <w:sz w:val="24"/>
                <w:szCs w:val="24"/>
                <w:lang w:val="ru-RU"/>
              </w:rPr>
              <w:t>источников</w:t>
            </w: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jc w:val="both"/>
              <w:rPr>
                <w:rFonts w:ascii="Times New Roman" w:hAnsi="Times New Roman"/>
                <w:bCs/>
                <w:sz w:val="20"/>
                <w:szCs w:val="20"/>
              </w:rPr>
            </w:pPr>
            <w:r w:rsidRPr="00012E1D">
              <w:rPr>
                <w:rFonts w:ascii="Times New Roman" w:hAnsi="Times New Roman"/>
                <w:bCs/>
                <w:sz w:val="20"/>
                <w:szCs w:val="20"/>
              </w:rPr>
              <w:t>оценка результатов практических работ, проверочные работы, индивидуальные  задания, отчёты о практических и работах, тестирование, конференция, зачёт, семинар</w:t>
            </w: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sz w:val="20"/>
                <w:szCs w:val="20"/>
              </w:rPr>
            </w:pPr>
          </w:p>
          <w:p w:rsidR="00A67D39" w:rsidRPr="00012E1D" w:rsidRDefault="00A67D39" w:rsidP="00F02423">
            <w:pPr>
              <w:jc w:val="both"/>
              <w:rPr>
                <w:rFonts w:ascii="Times New Roman" w:hAnsi="Times New Roman"/>
                <w:bCs/>
                <w:color w:val="000000"/>
                <w:sz w:val="20"/>
                <w:szCs w:val="20"/>
              </w:rPr>
            </w:pP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pStyle w:val="affa"/>
              <w:widowControl w:val="0"/>
              <w:tabs>
                <w:tab w:val="left" w:pos="952"/>
              </w:tabs>
              <w:ind w:left="0"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snapToGrid w:val="0"/>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TableParagraph"/>
              <w:spacing w:before="78"/>
              <w:ind w:left="108" w:right="194"/>
              <w:rPr>
                <w:rFonts w:ascii="Times New Roman" w:hAnsi="Times New Roman" w:cs="Times New Roman"/>
                <w:color w:val="231F20"/>
                <w:sz w:val="24"/>
                <w:szCs w:val="24"/>
                <w:lang w:val="ru-RU"/>
              </w:rPr>
            </w:pPr>
            <w:r w:rsidRPr="00012E1D">
              <w:rPr>
                <w:rFonts w:ascii="Times New Roman" w:hAnsi="Times New Roman" w:cs="Times New Roman"/>
                <w:color w:val="231F20"/>
                <w:sz w:val="24"/>
                <w:szCs w:val="24"/>
                <w:lang w:val="ru-RU"/>
              </w:rPr>
              <w:t>Умение</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давать</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определение</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оперировать</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следующими</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химическими</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понятиями:</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вещество,</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химический</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элемент,</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атом, молекула,</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относительные</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атомная</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молекулярная</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массы,</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ион, аллотропия,</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изотопы,</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химическая</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связь,</w:t>
            </w:r>
            <w:r w:rsidRPr="00012E1D">
              <w:rPr>
                <w:rFonts w:ascii="Times New Roman" w:hAnsi="Times New Roman" w:cs="Times New Roman"/>
                <w:color w:val="231F20"/>
                <w:spacing w:val="-15"/>
                <w:sz w:val="24"/>
                <w:szCs w:val="24"/>
                <w:lang w:val="ru-RU"/>
              </w:rPr>
              <w:t xml:space="preserve"> </w:t>
            </w:r>
            <w:r w:rsidRPr="00012E1D">
              <w:rPr>
                <w:rFonts w:ascii="Times New Roman" w:hAnsi="Times New Roman" w:cs="Times New Roman"/>
                <w:color w:val="231F20"/>
                <w:sz w:val="24"/>
                <w:szCs w:val="24"/>
                <w:lang w:val="ru-RU"/>
              </w:rPr>
              <w:t>электроотрицательность,</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валентность,</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степень</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окисления,</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моль,</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молярная</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масса, молярный</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объем</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газообразных</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веществ,</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вещества</w:t>
            </w:r>
            <w:r w:rsidRPr="00012E1D">
              <w:rPr>
                <w:rFonts w:ascii="Times New Roman" w:hAnsi="Times New Roman" w:cs="Times New Roman"/>
                <w:color w:val="231F20"/>
                <w:spacing w:val="-38"/>
                <w:sz w:val="24"/>
                <w:szCs w:val="24"/>
                <w:lang w:val="ru-RU"/>
              </w:rPr>
              <w:t xml:space="preserve"> </w:t>
            </w:r>
            <w:r w:rsidRPr="00012E1D">
              <w:rPr>
                <w:rFonts w:ascii="Times New Roman" w:hAnsi="Times New Roman" w:cs="Times New Roman"/>
                <w:color w:val="231F20"/>
                <w:sz w:val="24"/>
                <w:szCs w:val="24"/>
                <w:lang w:val="ru-RU"/>
              </w:rPr>
              <w:t>молекулярного</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немолекулярного</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строения,</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растворы,</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электролит</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6"/>
                <w:sz w:val="24"/>
                <w:szCs w:val="24"/>
                <w:lang w:val="ru-RU"/>
              </w:rPr>
              <w:t xml:space="preserve"> </w:t>
            </w:r>
            <w:r w:rsidRPr="00012E1D">
              <w:rPr>
                <w:rFonts w:ascii="Times New Roman" w:hAnsi="Times New Roman" w:cs="Times New Roman"/>
                <w:color w:val="231F20"/>
                <w:sz w:val="24"/>
                <w:szCs w:val="24"/>
                <w:lang w:val="ru-RU"/>
              </w:rPr>
              <w:t>неэлектролит,</w:t>
            </w:r>
            <w:r w:rsidRPr="00012E1D">
              <w:rPr>
                <w:rFonts w:ascii="Times New Roman" w:hAnsi="Times New Roman" w:cs="Times New Roman"/>
                <w:color w:val="231F20"/>
                <w:spacing w:val="-20"/>
                <w:sz w:val="24"/>
                <w:szCs w:val="24"/>
                <w:lang w:val="ru-RU"/>
              </w:rPr>
              <w:t xml:space="preserve"> </w:t>
            </w:r>
            <w:r w:rsidRPr="00012E1D">
              <w:rPr>
                <w:rFonts w:ascii="Times New Roman" w:hAnsi="Times New Roman" w:cs="Times New Roman"/>
                <w:color w:val="231F20"/>
                <w:sz w:val="24"/>
                <w:szCs w:val="24"/>
                <w:lang w:val="ru-RU"/>
              </w:rPr>
              <w:t>электролитическая</w:t>
            </w:r>
            <w:r w:rsidRPr="00012E1D">
              <w:rPr>
                <w:rFonts w:ascii="Times New Roman" w:hAnsi="Times New Roman" w:cs="Times New Roman"/>
                <w:color w:val="231F20"/>
                <w:spacing w:val="-20"/>
                <w:sz w:val="24"/>
                <w:szCs w:val="24"/>
                <w:lang w:val="ru-RU"/>
              </w:rPr>
              <w:t xml:space="preserve"> </w:t>
            </w:r>
            <w:r w:rsidRPr="00012E1D">
              <w:rPr>
                <w:rFonts w:ascii="Times New Roman" w:hAnsi="Times New Roman" w:cs="Times New Roman"/>
                <w:color w:val="231F20"/>
                <w:sz w:val="24"/>
                <w:szCs w:val="24"/>
                <w:lang w:val="ru-RU"/>
              </w:rPr>
              <w:t>диссоциация,</w:t>
            </w:r>
            <w:r w:rsidRPr="00012E1D">
              <w:rPr>
                <w:rFonts w:ascii="Times New Roman" w:hAnsi="Times New Roman" w:cs="Times New Roman"/>
                <w:color w:val="231F20"/>
                <w:spacing w:val="-20"/>
                <w:sz w:val="24"/>
                <w:szCs w:val="24"/>
                <w:lang w:val="ru-RU"/>
              </w:rPr>
              <w:t xml:space="preserve"> </w:t>
            </w:r>
            <w:r w:rsidRPr="00012E1D">
              <w:rPr>
                <w:rFonts w:ascii="Times New Roman" w:hAnsi="Times New Roman" w:cs="Times New Roman"/>
                <w:color w:val="231F20"/>
                <w:sz w:val="24"/>
                <w:szCs w:val="24"/>
                <w:lang w:val="ru-RU"/>
              </w:rPr>
              <w:t>окислитель</w:t>
            </w:r>
            <w:r w:rsidRPr="00012E1D">
              <w:rPr>
                <w:rFonts w:ascii="Times New Roman" w:hAnsi="Times New Roman" w:cs="Times New Roman"/>
                <w:color w:val="231F20"/>
                <w:spacing w:val="-20"/>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0"/>
                <w:sz w:val="24"/>
                <w:szCs w:val="24"/>
                <w:lang w:val="ru-RU"/>
              </w:rPr>
              <w:t xml:space="preserve"> </w:t>
            </w:r>
            <w:r w:rsidRPr="00012E1D">
              <w:rPr>
                <w:rFonts w:ascii="Times New Roman" w:hAnsi="Times New Roman" w:cs="Times New Roman"/>
                <w:color w:val="231F20"/>
                <w:sz w:val="24"/>
                <w:szCs w:val="24"/>
                <w:lang w:val="ru-RU"/>
              </w:rPr>
              <w:t>восстановитель,</w:t>
            </w:r>
            <w:r w:rsidRPr="00012E1D">
              <w:rPr>
                <w:rFonts w:ascii="Times New Roman" w:hAnsi="Times New Roman" w:cs="Times New Roman"/>
                <w:color w:val="231F20"/>
                <w:spacing w:val="-25"/>
                <w:sz w:val="24"/>
                <w:szCs w:val="24"/>
                <w:lang w:val="ru-RU"/>
              </w:rPr>
              <w:t xml:space="preserve"> </w:t>
            </w:r>
            <w:r w:rsidRPr="00012E1D">
              <w:rPr>
                <w:rFonts w:ascii="Times New Roman" w:hAnsi="Times New Roman" w:cs="Times New Roman"/>
                <w:color w:val="231F20"/>
                <w:sz w:val="24"/>
                <w:szCs w:val="24"/>
                <w:lang w:val="ru-RU"/>
              </w:rPr>
              <w:t>окисление</w:t>
            </w:r>
            <w:r w:rsidRPr="00012E1D">
              <w:rPr>
                <w:rFonts w:ascii="Times New Roman" w:hAnsi="Times New Roman" w:cs="Times New Roman"/>
                <w:color w:val="231F20"/>
                <w:spacing w:val="-25"/>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5"/>
                <w:sz w:val="24"/>
                <w:szCs w:val="24"/>
                <w:lang w:val="ru-RU"/>
              </w:rPr>
              <w:t xml:space="preserve"> </w:t>
            </w:r>
            <w:r w:rsidRPr="00012E1D">
              <w:rPr>
                <w:rFonts w:ascii="Times New Roman" w:hAnsi="Times New Roman" w:cs="Times New Roman"/>
                <w:color w:val="231F20"/>
                <w:sz w:val="24"/>
                <w:szCs w:val="24"/>
                <w:lang w:val="ru-RU"/>
              </w:rPr>
              <w:t>восстановление,</w:t>
            </w:r>
            <w:r w:rsidRPr="00012E1D">
              <w:rPr>
                <w:rFonts w:ascii="Times New Roman" w:hAnsi="Times New Roman" w:cs="Times New Roman"/>
                <w:color w:val="231F20"/>
                <w:spacing w:val="-25"/>
                <w:sz w:val="24"/>
                <w:szCs w:val="24"/>
                <w:lang w:val="ru-RU"/>
              </w:rPr>
              <w:t xml:space="preserve"> </w:t>
            </w:r>
            <w:r w:rsidRPr="00012E1D">
              <w:rPr>
                <w:rFonts w:ascii="Times New Roman" w:hAnsi="Times New Roman" w:cs="Times New Roman"/>
                <w:color w:val="231F20"/>
                <w:sz w:val="24"/>
                <w:szCs w:val="24"/>
                <w:lang w:val="ru-RU"/>
              </w:rPr>
              <w:t>тепловой</w:t>
            </w:r>
            <w:r w:rsidRPr="00012E1D">
              <w:rPr>
                <w:rFonts w:ascii="Times New Roman" w:hAnsi="Times New Roman" w:cs="Times New Roman"/>
                <w:color w:val="231F20"/>
                <w:spacing w:val="-25"/>
                <w:sz w:val="24"/>
                <w:szCs w:val="24"/>
                <w:lang w:val="ru-RU"/>
              </w:rPr>
              <w:t xml:space="preserve"> </w:t>
            </w:r>
            <w:r w:rsidRPr="00012E1D">
              <w:rPr>
                <w:rFonts w:ascii="Times New Roman" w:hAnsi="Times New Roman" w:cs="Times New Roman"/>
                <w:color w:val="231F20"/>
                <w:sz w:val="24"/>
                <w:szCs w:val="24"/>
                <w:lang w:val="ru-RU"/>
              </w:rPr>
              <w:t>эффект</w:t>
            </w:r>
            <w:r w:rsidRPr="00012E1D">
              <w:rPr>
                <w:rFonts w:ascii="Times New Roman" w:hAnsi="Times New Roman" w:cs="Times New Roman"/>
                <w:color w:val="231F20"/>
                <w:spacing w:val="-25"/>
                <w:sz w:val="24"/>
                <w:szCs w:val="24"/>
                <w:lang w:val="ru-RU"/>
              </w:rPr>
              <w:t xml:space="preserve"> </w:t>
            </w:r>
            <w:r w:rsidRPr="00012E1D">
              <w:rPr>
                <w:rFonts w:ascii="Times New Roman" w:hAnsi="Times New Roman" w:cs="Times New Roman"/>
                <w:color w:val="231F20"/>
                <w:sz w:val="24"/>
                <w:szCs w:val="24"/>
                <w:lang w:val="ru-RU"/>
              </w:rPr>
              <w:t>реакции,</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скорость</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химической</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реакции,</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катализ,</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химическое</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равно- весие,</w:t>
            </w:r>
            <w:r w:rsidRPr="00012E1D">
              <w:rPr>
                <w:rFonts w:ascii="Times New Roman" w:hAnsi="Times New Roman" w:cs="Times New Roman"/>
                <w:color w:val="231F20"/>
                <w:spacing w:val="-17"/>
                <w:sz w:val="24"/>
                <w:szCs w:val="24"/>
                <w:lang w:val="ru-RU"/>
              </w:rPr>
              <w:t xml:space="preserve"> </w:t>
            </w:r>
            <w:r w:rsidRPr="00012E1D">
              <w:rPr>
                <w:rFonts w:ascii="Times New Roman" w:hAnsi="Times New Roman" w:cs="Times New Roman"/>
                <w:color w:val="231F20"/>
                <w:sz w:val="24"/>
                <w:szCs w:val="24"/>
                <w:lang w:val="ru-RU"/>
              </w:rPr>
              <w:t>углеродный</w:t>
            </w:r>
            <w:r w:rsidRPr="00012E1D">
              <w:rPr>
                <w:rFonts w:ascii="Times New Roman" w:hAnsi="Times New Roman" w:cs="Times New Roman"/>
                <w:color w:val="231F20"/>
                <w:spacing w:val="-17"/>
                <w:sz w:val="24"/>
                <w:szCs w:val="24"/>
                <w:lang w:val="ru-RU"/>
              </w:rPr>
              <w:t xml:space="preserve"> </w:t>
            </w:r>
            <w:r w:rsidRPr="00012E1D">
              <w:rPr>
                <w:rFonts w:ascii="Times New Roman" w:hAnsi="Times New Roman" w:cs="Times New Roman"/>
                <w:color w:val="231F20"/>
                <w:sz w:val="24"/>
                <w:szCs w:val="24"/>
                <w:lang w:val="ru-RU"/>
              </w:rPr>
              <w:t>скелет,</w:t>
            </w:r>
            <w:r w:rsidRPr="00012E1D">
              <w:rPr>
                <w:rFonts w:ascii="Times New Roman" w:hAnsi="Times New Roman" w:cs="Times New Roman"/>
                <w:color w:val="231F20"/>
                <w:spacing w:val="-17"/>
                <w:sz w:val="24"/>
                <w:szCs w:val="24"/>
                <w:lang w:val="ru-RU"/>
              </w:rPr>
              <w:t xml:space="preserve"> </w:t>
            </w:r>
            <w:r w:rsidRPr="00012E1D">
              <w:rPr>
                <w:rFonts w:ascii="Times New Roman" w:hAnsi="Times New Roman" w:cs="Times New Roman"/>
                <w:color w:val="231F20"/>
                <w:sz w:val="24"/>
                <w:szCs w:val="24"/>
                <w:lang w:val="ru-RU"/>
              </w:rPr>
              <w:t>функциональная</w:t>
            </w:r>
            <w:r w:rsidRPr="00012E1D">
              <w:rPr>
                <w:rFonts w:ascii="Times New Roman" w:hAnsi="Times New Roman" w:cs="Times New Roman"/>
                <w:color w:val="231F20"/>
                <w:spacing w:val="-17"/>
                <w:sz w:val="24"/>
                <w:szCs w:val="24"/>
                <w:lang w:val="ru-RU"/>
              </w:rPr>
              <w:t xml:space="preserve"> </w:t>
            </w:r>
            <w:r w:rsidRPr="00012E1D">
              <w:rPr>
                <w:rFonts w:ascii="Times New Roman" w:hAnsi="Times New Roman" w:cs="Times New Roman"/>
                <w:color w:val="231F20"/>
                <w:sz w:val="24"/>
                <w:szCs w:val="24"/>
                <w:lang w:val="ru-RU"/>
              </w:rPr>
              <w:t>группа,</w:t>
            </w:r>
            <w:r w:rsidRPr="00012E1D">
              <w:rPr>
                <w:rFonts w:ascii="Times New Roman" w:hAnsi="Times New Roman" w:cs="Times New Roman"/>
                <w:color w:val="231F20"/>
                <w:spacing w:val="-17"/>
                <w:sz w:val="24"/>
                <w:szCs w:val="24"/>
                <w:lang w:val="ru-RU"/>
              </w:rPr>
              <w:t xml:space="preserve"> </w:t>
            </w:r>
            <w:r w:rsidRPr="00012E1D">
              <w:rPr>
                <w:rFonts w:ascii="Times New Roman" w:hAnsi="Times New Roman" w:cs="Times New Roman"/>
                <w:color w:val="231F20"/>
                <w:sz w:val="24"/>
                <w:szCs w:val="24"/>
                <w:lang w:val="ru-RU"/>
              </w:rPr>
              <w:t>изомерия, гомология</w:t>
            </w:r>
          </w:p>
          <w:p w:rsidR="00A67D39" w:rsidRPr="00012E1D" w:rsidRDefault="00A67D39" w:rsidP="00F02423">
            <w:pPr>
              <w:pStyle w:val="TableParagraph"/>
              <w:spacing w:before="67"/>
              <w:ind w:left="108" w:right="178"/>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Формулирование</w:t>
            </w:r>
            <w:r w:rsidRPr="00012E1D">
              <w:rPr>
                <w:rFonts w:ascii="Times New Roman" w:hAnsi="Times New Roman" w:cs="Times New Roman"/>
                <w:color w:val="231F20"/>
                <w:spacing w:val="4"/>
                <w:sz w:val="24"/>
                <w:szCs w:val="24"/>
                <w:lang w:val="ru-RU"/>
              </w:rPr>
              <w:t xml:space="preserve"> </w:t>
            </w:r>
            <w:r w:rsidRPr="00012E1D">
              <w:rPr>
                <w:rFonts w:ascii="Times New Roman" w:hAnsi="Times New Roman" w:cs="Times New Roman"/>
                <w:color w:val="231F20"/>
                <w:sz w:val="24"/>
                <w:szCs w:val="24"/>
                <w:lang w:val="ru-RU"/>
              </w:rPr>
              <w:t>законов</w:t>
            </w:r>
            <w:r w:rsidRPr="00012E1D">
              <w:rPr>
                <w:rFonts w:ascii="Times New Roman" w:hAnsi="Times New Roman" w:cs="Times New Roman"/>
                <w:color w:val="231F20"/>
                <w:spacing w:val="4"/>
                <w:sz w:val="24"/>
                <w:szCs w:val="24"/>
                <w:lang w:val="ru-RU"/>
              </w:rPr>
              <w:t xml:space="preserve"> </w:t>
            </w:r>
            <w:r w:rsidRPr="00012E1D">
              <w:rPr>
                <w:rFonts w:ascii="Times New Roman" w:hAnsi="Times New Roman" w:cs="Times New Roman"/>
                <w:color w:val="231F20"/>
                <w:sz w:val="24"/>
                <w:szCs w:val="24"/>
                <w:lang w:val="ru-RU"/>
              </w:rPr>
              <w:t>сохранения</w:t>
            </w:r>
            <w:r w:rsidRPr="00012E1D">
              <w:rPr>
                <w:rFonts w:ascii="Times New Roman" w:hAnsi="Times New Roman" w:cs="Times New Roman"/>
                <w:color w:val="231F20"/>
                <w:spacing w:val="4"/>
                <w:sz w:val="24"/>
                <w:szCs w:val="24"/>
                <w:lang w:val="ru-RU"/>
              </w:rPr>
              <w:t xml:space="preserve"> </w:t>
            </w:r>
            <w:r w:rsidRPr="00012E1D">
              <w:rPr>
                <w:rFonts w:ascii="Times New Roman" w:hAnsi="Times New Roman" w:cs="Times New Roman"/>
                <w:color w:val="231F20"/>
                <w:sz w:val="24"/>
                <w:szCs w:val="24"/>
                <w:lang w:val="ru-RU"/>
              </w:rPr>
              <w:t>массы</w:t>
            </w:r>
            <w:r w:rsidRPr="00012E1D">
              <w:rPr>
                <w:rFonts w:ascii="Times New Roman" w:hAnsi="Times New Roman" w:cs="Times New Roman"/>
                <w:color w:val="231F20"/>
                <w:spacing w:val="4"/>
                <w:sz w:val="24"/>
                <w:szCs w:val="24"/>
                <w:lang w:val="ru-RU"/>
              </w:rPr>
              <w:t xml:space="preserve"> </w:t>
            </w:r>
            <w:r w:rsidRPr="00012E1D">
              <w:rPr>
                <w:rFonts w:ascii="Times New Roman" w:hAnsi="Times New Roman" w:cs="Times New Roman"/>
                <w:color w:val="231F20"/>
                <w:sz w:val="24"/>
                <w:szCs w:val="24"/>
                <w:lang w:val="ru-RU"/>
              </w:rPr>
              <w:t>веществ</w:t>
            </w:r>
            <w:r w:rsidRPr="00012E1D">
              <w:rPr>
                <w:rFonts w:ascii="Times New Roman" w:hAnsi="Times New Roman" w:cs="Times New Roman"/>
                <w:color w:val="231F20"/>
                <w:spacing w:val="4"/>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4"/>
                <w:sz w:val="24"/>
                <w:szCs w:val="24"/>
                <w:lang w:val="ru-RU"/>
              </w:rPr>
              <w:t xml:space="preserve"> </w:t>
            </w:r>
            <w:r w:rsidRPr="00012E1D">
              <w:rPr>
                <w:rFonts w:ascii="Times New Roman" w:hAnsi="Times New Roman" w:cs="Times New Roman"/>
                <w:color w:val="231F20"/>
                <w:sz w:val="24"/>
                <w:szCs w:val="24"/>
                <w:lang w:val="ru-RU"/>
              </w:rPr>
              <w:t>постоянства состава</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веществ.</w:t>
            </w:r>
          </w:p>
          <w:p w:rsidR="00A67D39" w:rsidRPr="00012E1D" w:rsidRDefault="00A67D39" w:rsidP="00F02423">
            <w:pPr>
              <w:pStyle w:val="TableParagraph"/>
              <w:spacing w:before="1"/>
              <w:ind w:left="108" w:right="245"/>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Установка причинно-следственной связи между содержанием</w:t>
            </w:r>
            <w:r w:rsidRPr="00012E1D">
              <w:rPr>
                <w:rFonts w:ascii="Times New Roman" w:hAnsi="Times New Roman" w:cs="Times New Roman"/>
                <w:color w:val="231F20"/>
                <w:spacing w:val="-8"/>
                <w:sz w:val="24"/>
                <w:szCs w:val="24"/>
                <w:lang w:val="ru-RU"/>
              </w:rPr>
              <w:t xml:space="preserve"> </w:t>
            </w:r>
            <w:r w:rsidRPr="00012E1D">
              <w:rPr>
                <w:rFonts w:ascii="Times New Roman" w:hAnsi="Times New Roman" w:cs="Times New Roman"/>
                <w:color w:val="231F20"/>
                <w:sz w:val="24"/>
                <w:szCs w:val="24"/>
                <w:lang w:val="ru-RU"/>
              </w:rPr>
              <w:t>этих законов и написанием химических формул и уравнений.</w:t>
            </w:r>
            <w:r w:rsidRPr="00012E1D">
              <w:rPr>
                <w:rFonts w:ascii="Times New Roman" w:hAnsi="Times New Roman" w:cs="Times New Roman"/>
                <w:color w:val="231F20"/>
                <w:spacing w:val="33"/>
                <w:sz w:val="24"/>
                <w:szCs w:val="24"/>
                <w:lang w:val="ru-RU"/>
              </w:rPr>
              <w:t xml:space="preserve"> </w:t>
            </w:r>
            <w:r w:rsidRPr="00012E1D">
              <w:rPr>
                <w:rFonts w:ascii="Times New Roman" w:hAnsi="Times New Roman" w:cs="Times New Roman"/>
                <w:color w:val="231F20"/>
                <w:sz w:val="24"/>
                <w:szCs w:val="24"/>
                <w:lang w:val="ru-RU"/>
              </w:rPr>
              <w:t>Установка эволюционной сущности менделеевской и</w:t>
            </w:r>
            <w:r w:rsidRPr="00012E1D">
              <w:rPr>
                <w:rFonts w:ascii="Times New Roman" w:hAnsi="Times New Roman" w:cs="Times New Roman"/>
                <w:color w:val="231F20"/>
                <w:spacing w:val="-23"/>
                <w:sz w:val="24"/>
                <w:szCs w:val="24"/>
                <w:lang w:val="ru-RU"/>
              </w:rPr>
              <w:t xml:space="preserve"> </w:t>
            </w:r>
            <w:r w:rsidRPr="00012E1D">
              <w:rPr>
                <w:rFonts w:ascii="Times New Roman" w:hAnsi="Times New Roman" w:cs="Times New Roman"/>
                <w:color w:val="231F20"/>
                <w:sz w:val="24"/>
                <w:szCs w:val="24"/>
                <w:lang w:val="ru-RU"/>
              </w:rPr>
              <w:t>современнной</w:t>
            </w:r>
            <w:r w:rsidRPr="00012E1D">
              <w:rPr>
                <w:rFonts w:ascii="Times New Roman" w:hAnsi="Times New Roman" w:cs="Times New Roman"/>
                <w:color w:val="231F20"/>
                <w:sz w:val="28"/>
                <w:szCs w:val="28"/>
                <w:lang w:val="ru-RU"/>
              </w:rPr>
              <w:t xml:space="preserve"> </w:t>
            </w:r>
            <w:r w:rsidRPr="00012E1D">
              <w:rPr>
                <w:rFonts w:ascii="Times New Roman" w:hAnsi="Times New Roman" w:cs="Times New Roman"/>
                <w:color w:val="231F20"/>
                <w:sz w:val="24"/>
                <w:szCs w:val="24"/>
                <w:lang w:val="ru-RU"/>
              </w:rPr>
              <w:t>формулировок периодического закона</w:t>
            </w:r>
            <w:r w:rsidRPr="00012E1D">
              <w:rPr>
                <w:rFonts w:ascii="Times New Roman" w:hAnsi="Times New Roman" w:cs="Times New Roman"/>
                <w:color w:val="231F20"/>
                <w:sz w:val="28"/>
                <w:szCs w:val="28"/>
                <w:lang w:val="ru-RU"/>
              </w:rPr>
              <w:t xml:space="preserve"> Д. И.</w:t>
            </w:r>
            <w:r w:rsidRPr="00012E1D">
              <w:rPr>
                <w:rFonts w:ascii="Times New Roman" w:hAnsi="Times New Roman" w:cs="Times New Roman"/>
                <w:color w:val="231F20"/>
                <w:spacing w:val="-19"/>
                <w:sz w:val="28"/>
                <w:szCs w:val="28"/>
                <w:lang w:val="ru-RU"/>
              </w:rPr>
              <w:t xml:space="preserve"> </w:t>
            </w:r>
            <w:r w:rsidRPr="00012E1D">
              <w:rPr>
                <w:rFonts w:ascii="Times New Roman" w:hAnsi="Times New Roman" w:cs="Times New Roman"/>
                <w:color w:val="231F20"/>
                <w:sz w:val="24"/>
                <w:szCs w:val="24"/>
                <w:lang w:val="ru-RU"/>
              </w:rPr>
              <w:t>Менделеева.</w:t>
            </w:r>
          </w:p>
          <w:p w:rsidR="00A67D39" w:rsidRPr="00012E1D" w:rsidRDefault="00A67D39" w:rsidP="00F02423">
            <w:pPr>
              <w:pStyle w:val="TableParagraph"/>
              <w:spacing w:before="1"/>
              <w:ind w:left="108" w:right="237"/>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Объяснение физического смысла символики периодической</w:t>
            </w:r>
            <w:r w:rsidRPr="00012E1D">
              <w:rPr>
                <w:rFonts w:ascii="Times New Roman" w:hAnsi="Times New Roman" w:cs="Times New Roman"/>
                <w:color w:val="231F20"/>
                <w:spacing w:val="-19"/>
                <w:sz w:val="24"/>
                <w:szCs w:val="24"/>
                <w:lang w:val="ru-RU"/>
              </w:rPr>
              <w:t xml:space="preserve"> </w:t>
            </w:r>
            <w:r w:rsidRPr="00012E1D">
              <w:rPr>
                <w:rFonts w:ascii="Times New Roman" w:hAnsi="Times New Roman" w:cs="Times New Roman"/>
                <w:color w:val="231F20"/>
                <w:sz w:val="24"/>
                <w:szCs w:val="24"/>
                <w:lang w:val="ru-RU"/>
              </w:rPr>
              <w:t>таблицы</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элементов</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Д.</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7"/>
                <w:sz w:val="24"/>
                <w:szCs w:val="24"/>
                <w:lang w:val="ru-RU"/>
              </w:rPr>
              <w:t xml:space="preserve"> </w:t>
            </w:r>
            <w:r w:rsidRPr="00012E1D">
              <w:rPr>
                <w:rFonts w:ascii="Times New Roman" w:hAnsi="Times New Roman" w:cs="Times New Roman"/>
                <w:color w:val="231F20"/>
                <w:sz w:val="24"/>
                <w:szCs w:val="24"/>
                <w:lang w:val="ru-RU"/>
              </w:rPr>
              <w:t>Менделеева</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(номеров</w:t>
            </w:r>
            <w:r w:rsidRPr="00012E1D">
              <w:rPr>
                <w:rFonts w:ascii="Times New Roman" w:hAnsi="Times New Roman" w:cs="Times New Roman"/>
                <w:color w:val="231F20"/>
                <w:spacing w:val="2"/>
                <w:sz w:val="24"/>
                <w:szCs w:val="24"/>
                <w:lang w:val="ru-RU"/>
              </w:rPr>
              <w:t xml:space="preserve"> </w:t>
            </w:r>
            <w:r w:rsidRPr="00012E1D">
              <w:rPr>
                <w:rFonts w:ascii="Times New Roman" w:hAnsi="Times New Roman" w:cs="Times New Roman"/>
                <w:color w:val="231F20"/>
                <w:sz w:val="24"/>
                <w:szCs w:val="24"/>
                <w:lang w:val="ru-RU"/>
              </w:rPr>
              <w:t>элемента, периода, группы) и установка причинно-следственной</w:t>
            </w:r>
            <w:r w:rsidRPr="00012E1D">
              <w:rPr>
                <w:rFonts w:ascii="Times New Roman" w:hAnsi="Times New Roman" w:cs="Times New Roman"/>
                <w:color w:val="231F20"/>
                <w:spacing w:val="-5"/>
                <w:sz w:val="24"/>
                <w:szCs w:val="24"/>
                <w:lang w:val="ru-RU"/>
              </w:rPr>
              <w:t xml:space="preserve"> </w:t>
            </w:r>
            <w:r w:rsidRPr="00012E1D">
              <w:rPr>
                <w:rFonts w:ascii="Times New Roman" w:hAnsi="Times New Roman" w:cs="Times New Roman"/>
                <w:color w:val="231F20"/>
                <w:sz w:val="24"/>
                <w:szCs w:val="24"/>
                <w:lang w:val="ru-RU"/>
              </w:rPr>
              <w:t>связи между строением атома и закономерностями изменения</w:t>
            </w:r>
            <w:r w:rsidRPr="00012E1D">
              <w:rPr>
                <w:rFonts w:ascii="Times New Roman" w:hAnsi="Times New Roman" w:cs="Times New Roman"/>
                <w:color w:val="231F20"/>
                <w:spacing w:val="14"/>
                <w:sz w:val="24"/>
                <w:szCs w:val="24"/>
                <w:lang w:val="ru-RU"/>
              </w:rPr>
              <w:t xml:space="preserve"> </w:t>
            </w:r>
            <w:r w:rsidRPr="00012E1D">
              <w:rPr>
                <w:rFonts w:ascii="Times New Roman" w:hAnsi="Times New Roman" w:cs="Times New Roman"/>
                <w:color w:val="231F20"/>
                <w:sz w:val="24"/>
                <w:szCs w:val="24"/>
                <w:lang w:val="ru-RU"/>
              </w:rPr>
              <w:t>свойств элементов и образованных ими веществ в</w:t>
            </w:r>
            <w:r w:rsidRPr="00012E1D">
              <w:rPr>
                <w:rFonts w:ascii="Times New Roman" w:hAnsi="Times New Roman" w:cs="Times New Roman"/>
                <w:color w:val="231F20"/>
                <w:spacing w:val="-17"/>
                <w:sz w:val="24"/>
                <w:szCs w:val="24"/>
                <w:lang w:val="ru-RU"/>
              </w:rPr>
              <w:t xml:space="preserve"> </w:t>
            </w:r>
            <w:r w:rsidRPr="00012E1D">
              <w:rPr>
                <w:rFonts w:ascii="Times New Roman" w:hAnsi="Times New Roman" w:cs="Times New Roman"/>
                <w:color w:val="231F20"/>
                <w:sz w:val="24"/>
                <w:szCs w:val="24"/>
                <w:lang w:val="ru-RU"/>
              </w:rPr>
              <w:t>периодах и</w:t>
            </w:r>
            <w:r w:rsidRPr="00012E1D">
              <w:rPr>
                <w:rFonts w:ascii="Times New Roman" w:hAnsi="Times New Roman" w:cs="Times New Roman"/>
                <w:color w:val="231F20"/>
                <w:spacing w:val="-9"/>
                <w:sz w:val="24"/>
                <w:szCs w:val="24"/>
                <w:lang w:val="ru-RU"/>
              </w:rPr>
              <w:t xml:space="preserve"> </w:t>
            </w:r>
            <w:r w:rsidRPr="00012E1D">
              <w:rPr>
                <w:rFonts w:ascii="Times New Roman" w:hAnsi="Times New Roman" w:cs="Times New Roman"/>
                <w:color w:val="231F20"/>
                <w:sz w:val="24"/>
                <w:szCs w:val="24"/>
                <w:lang w:val="ru-RU"/>
              </w:rPr>
              <w:t>группах.</w:t>
            </w:r>
          </w:p>
          <w:p w:rsidR="00A67D39" w:rsidRPr="00012E1D" w:rsidRDefault="00A67D39" w:rsidP="00F02423">
            <w:pPr>
              <w:pStyle w:val="TableParagraph"/>
              <w:spacing w:before="78"/>
              <w:ind w:left="108" w:right="194"/>
              <w:rPr>
                <w:rFonts w:ascii="Times New Roman" w:hAnsi="Times New Roman" w:cs="Times New Roman"/>
                <w:color w:val="231F20"/>
                <w:sz w:val="24"/>
                <w:szCs w:val="24"/>
                <w:lang w:val="ru-RU"/>
              </w:rPr>
            </w:pPr>
            <w:r w:rsidRPr="00012E1D">
              <w:rPr>
                <w:rFonts w:ascii="Times New Roman" w:hAnsi="Times New Roman" w:cs="Times New Roman"/>
                <w:color w:val="231F20"/>
                <w:sz w:val="24"/>
                <w:szCs w:val="24"/>
                <w:lang w:val="ru-RU"/>
              </w:rPr>
              <w:t>Характеристика</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элементов</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малых</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больших</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периодов</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по</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их</w:t>
            </w:r>
            <w:r w:rsidRPr="00012E1D">
              <w:rPr>
                <w:rFonts w:ascii="Times New Roman" w:hAnsi="Times New Roman" w:cs="Times New Roman"/>
                <w:color w:val="231F20"/>
                <w:spacing w:val="-50"/>
                <w:sz w:val="24"/>
                <w:szCs w:val="24"/>
                <w:lang w:val="ru-RU"/>
              </w:rPr>
              <w:t xml:space="preserve"> </w:t>
            </w:r>
            <w:r w:rsidRPr="00012E1D">
              <w:rPr>
                <w:rFonts w:ascii="Times New Roman" w:hAnsi="Times New Roman" w:cs="Times New Roman"/>
                <w:color w:val="231F20"/>
                <w:sz w:val="24"/>
                <w:szCs w:val="24"/>
                <w:lang w:val="ru-RU"/>
              </w:rPr>
              <w:t>положению</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Периодической</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системе</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Д.</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8"/>
                <w:sz w:val="24"/>
                <w:szCs w:val="24"/>
                <w:lang w:val="ru-RU"/>
              </w:rPr>
              <w:t xml:space="preserve"> </w:t>
            </w:r>
            <w:r w:rsidRPr="00012E1D">
              <w:rPr>
                <w:rFonts w:ascii="Times New Roman" w:hAnsi="Times New Roman" w:cs="Times New Roman"/>
                <w:color w:val="231F20"/>
                <w:sz w:val="24"/>
                <w:szCs w:val="24"/>
                <w:lang w:val="ru-RU"/>
              </w:rPr>
              <w:lastRenderedPageBreak/>
              <w:t>Менделеева</w:t>
            </w:r>
          </w:p>
          <w:p w:rsidR="00A67D39" w:rsidRPr="00012E1D" w:rsidRDefault="00A67D39" w:rsidP="00F02423">
            <w:pPr>
              <w:pStyle w:val="TableParagraph"/>
              <w:spacing w:before="67"/>
              <w:ind w:left="108" w:right="347"/>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 xml:space="preserve">Установка зависимости свойств химических веществ от строения атомов образующих их химических </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элементов.</w:t>
            </w:r>
          </w:p>
          <w:p w:rsidR="00A67D39" w:rsidRPr="00012E1D" w:rsidRDefault="00A67D39" w:rsidP="00F02423">
            <w:pPr>
              <w:pStyle w:val="TableParagraph"/>
              <w:spacing w:before="1"/>
              <w:ind w:left="108" w:right="309"/>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Характеристика</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важнейших</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типов</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химических</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связей</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21"/>
                <w:sz w:val="24"/>
                <w:szCs w:val="24"/>
                <w:lang w:val="ru-RU"/>
              </w:rPr>
              <w:t xml:space="preserve"> </w:t>
            </w:r>
            <w:r w:rsidRPr="00012E1D">
              <w:rPr>
                <w:rFonts w:ascii="Times New Roman" w:hAnsi="Times New Roman" w:cs="Times New Roman"/>
                <w:color w:val="231F20"/>
                <w:sz w:val="24"/>
                <w:szCs w:val="24"/>
                <w:lang w:val="ru-RU"/>
              </w:rPr>
              <w:t>относительности этой</w:t>
            </w:r>
            <w:r w:rsidRPr="00012E1D">
              <w:rPr>
                <w:rFonts w:ascii="Times New Roman" w:hAnsi="Times New Roman" w:cs="Times New Roman"/>
                <w:color w:val="231F20"/>
                <w:spacing w:val="25"/>
                <w:sz w:val="24"/>
                <w:szCs w:val="24"/>
                <w:lang w:val="ru-RU"/>
              </w:rPr>
              <w:t xml:space="preserve"> </w:t>
            </w:r>
            <w:r w:rsidRPr="00012E1D">
              <w:rPr>
                <w:rFonts w:ascii="Times New Roman" w:hAnsi="Times New Roman" w:cs="Times New Roman"/>
                <w:color w:val="231F20"/>
                <w:sz w:val="24"/>
                <w:szCs w:val="24"/>
                <w:lang w:val="ru-RU"/>
              </w:rPr>
              <w:t>типологии.</w:t>
            </w:r>
          </w:p>
          <w:p w:rsidR="00A67D39" w:rsidRPr="00012E1D" w:rsidRDefault="00A67D39" w:rsidP="00F02423">
            <w:pPr>
              <w:pStyle w:val="TableParagraph"/>
              <w:spacing w:before="1"/>
              <w:ind w:left="108" w:right="230"/>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Объяснение</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зависимости</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свойств</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веществ</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от</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их</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состава</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9"/>
                <w:sz w:val="24"/>
                <w:szCs w:val="24"/>
                <w:lang w:val="ru-RU"/>
              </w:rPr>
              <w:t xml:space="preserve"> </w:t>
            </w:r>
            <w:r w:rsidRPr="00012E1D">
              <w:rPr>
                <w:rFonts w:ascii="Times New Roman" w:hAnsi="Times New Roman" w:cs="Times New Roman"/>
                <w:color w:val="231F20"/>
                <w:sz w:val="24"/>
                <w:szCs w:val="24"/>
                <w:lang w:val="ru-RU"/>
              </w:rPr>
              <w:t>строения кристаллических</w:t>
            </w:r>
            <w:r w:rsidRPr="00012E1D">
              <w:rPr>
                <w:rFonts w:ascii="Times New Roman" w:hAnsi="Times New Roman" w:cs="Times New Roman"/>
                <w:color w:val="231F20"/>
                <w:spacing w:val="-18"/>
                <w:sz w:val="24"/>
                <w:szCs w:val="24"/>
                <w:lang w:val="ru-RU"/>
              </w:rPr>
              <w:t xml:space="preserve"> </w:t>
            </w:r>
            <w:r w:rsidRPr="00012E1D">
              <w:rPr>
                <w:rFonts w:ascii="Times New Roman" w:hAnsi="Times New Roman" w:cs="Times New Roman"/>
                <w:color w:val="231F20"/>
                <w:sz w:val="24"/>
                <w:szCs w:val="24"/>
                <w:lang w:val="ru-RU"/>
              </w:rPr>
              <w:t>решеток.</w:t>
            </w:r>
          </w:p>
          <w:p w:rsidR="00A67D39" w:rsidRPr="00012E1D" w:rsidRDefault="00A67D39" w:rsidP="00F02423">
            <w:pPr>
              <w:pStyle w:val="TableParagraph"/>
              <w:spacing w:before="1"/>
              <w:ind w:left="108" w:right="165"/>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Формулировка основных положений теории электролитической</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диссоциации</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характеристика</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свете</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этой</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теории</w:t>
            </w:r>
            <w:r w:rsidRPr="00012E1D">
              <w:rPr>
                <w:rFonts w:ascii="Times New Roman" w:hAnsi="Times New Roman" w:cs="Times New Roman"/>
                <w:color w:val="231F20"/>
                <w:spacing w:val="3"/>
                <w:sz w:val="24"/>
                <w:szCs w:val="24"/>
                <w:lang w:val="ru-RU"/>
              </w:rPr>
              <w:t xml:space="preserve"> </w:t>
            </w:r>
            <w:r w:rsidRPr="00012E1D">
              <w:rPr>
                <w:rFonts w:ascii="Times New Roman" w:hAnsi="Times New Roman" w:cs="Times New Roman"/>
                <w:color w:val="231F20"/>
                <w:sz w:val="24"/>
                <w:szCs w:val="24"/>
                <w:lang w:val="ru-RU"/>
              </w:rPr>
              <w:t>свойств</w:t>
            </w:r>
            <w:r w:rsidRPr="00012E1D">
              <w:rPr>
                <w:rFonts w:ascii="Times New Roman" w:hAnsi="Times New Roman" w:cs="Times New Roman"/>
                <w:color w:val="231F20"/>
                <w:spacing w:val="-51"/>
                <w:sz w:val="24"/>
                <w:szCs w:val="24"/>
                <w:lang w:val="ru-RU"/>
              </w:rPr>
              <w:t xml:space="preserve"> </w:t>
            </w:r>
            <w:r w:rsidRPr="00012E1D">
              <w:rPr>
                <w:rFonts w:ascii="Times New Roman" w:hAnsi="Times New Roman" w:cs="Times New Roman"/>
                <w:color w:val="231F20"/>
                <w:sz w:val="24"/>
                <w:szCs w:val="24"/>
                <w:lang w:val="ru-RU"/>
              </w:rPr>
              <w:t>основных классов неорганических</w:t>
            </w:r>
            <w:r w:rsidRPr="00012E1D">
              <w:rPr>
                <w:rFonts w:ascii="Times New Roman" w:hAnsi="Times New Roman" w:cs="Times New Roman"/>
                <w:color w:val="231F20"/>
                <w:spacing w:val="42"/>
                <w:sz w:val="24"/>
                <w:szCs w:val="24"/>
                <w:lang w:val="ru-RU"/>
              </w:rPr>
              <w:t xml:space="preserve"> </w:t>
            </w:r>
            <w:r w:rsidRPr="00012E1D">
              <w:rPr>
                <w:rFonts w:ascii="Times New Roman" w:hAnsi="Times New Roman" w:cs="Times New Roman"/>
                <w:color w:val="231F20"/>
                <w:sz w:val="24"/>
                <w:szCs w:val="24"/>
                <w:lang w:val="ru-RU"/>
              </w:rPr>
              <w:t>соединений.</w:t>
            </w:r>
          </w:p>
          <w:p w:rsidR="00A67D39" w:rsidRPr="00012E1D" w:rsidRDefault="00A67D39" w:rsidP="00F02423">
            <w:pPr>
              <w:pStyle w:val="TableParagraph"/>
              <w:spacing w:before="78"/>
              <w:ind w:left="108" w:right="194"/>
              <w:rPr>
                <w:rFonts w:ascii="Times New Roman" w:hAnsi="Times New Roman" w:cs="Times New Roman"/>
                <w:color w:val="231F20"/>
                <w:w w:val="120"/>
                <w:sz w:val="24"/>
                <w:szCs w:val="24"/>
                <w:lang w:val="ru-RU"/>
              </w:rPr>
            </w:pPr>
            <w:r w:rsidRPr="00012E1D">
              <w:rPr>
                <w:rFonts w:ascii="Times New Roman" w:hAnsi="Times New Roman" w:cs="Times New Roman"/>
                <w:color w:val="231F20"/>
                <w:sz w:val="24"/>
                <w:szCs w:val="24"/>
                <w:lang w:val="ru-RU"/>
              </w:rPr>
              <w:t>Формулировка</w:t>
            </w:r>
            <w:r w:rsidRPr="00012E1D">
              <w:rPr>
                <w:rFonts w:ascii="Times New Roman" w:hAnsi="Times New Roman" w:cs="Times New Roman"/>
                <w:color w:val="231F20"/>
                <w:spacing w:val="5"/>
                <w:sz w:val="24"/>
                <w:szCs w:val="24"/>
                <w:lang w:val="ru-RU"/>
              </w:rPr>
              <w:t xml:space="preserve"> </w:t>
            </w:r>
            <w:r w:rsidRPr="00012E1D">
              <w:rPr>
                <w:rFonts w:ascii="Times New Roman" w:hAnsi="Times New Roman" w:cs="Times New Roman"/>
                <w:color w:val="231F20"/>
                <w:sz w:val="24"/>
                <w:szCs w:val="24"/>
                <w:lang w:val="ru-RU"/>
              </w:rPr>
              <w:t>основных</w:t>
            </w:r>
            <w:r w:rsidRPr="00012E1D">
              <w:rPr>
                <w:rFonts w:ascii="Times New Roman" w:hAnsi="Times New Roman" w:cs="Times New Roman"/>
                <w:color w:val="231F20"/>
                <w:spacing w:val="5"/>
                <w:sz w:val="24"/>
                <w:szCs w:val="24"/>
                <w:lang w:val="ru-RU"/>
              </w:rPr>
              <w:t xml:space="preserve"> </w:t>
            </w:r>
            <w:r w:rsidRPr="00012E1D">
              <w:rPr>
                <w:rFonts w:ascii="Times New Roman" w:hAnsi="Times New Roman" w:cs="Times New Roman"/>
                <w:color w:val="231F20"/>
                <w:sz w:val="24"/>
                <w:szCs w:val="24"/>
                <w:lang w:val="ru-RU"/>
              </w:rPr>
              <w:t>положений</w:t>
            </w:r>
            <w:r w:rsidRPr="00012E1D">
              <w:rPr>
                <w:rFonts w:ascii="Times New Roman" w:hAnsi="Times New Roman" w:cs="Times New Roman"/>
                <w:color w:val="231F20"/>
                <w:spacing w:val="5"/>
                <w:sz w:val="24"/>
                <w:szCs w:val="24"/>
                <w:lang w:val="ru-RU"/>
              </w:rPr>
              <w:t xml:space="preserve"> </w:t>
            </w:r>
            <w:r w:rsidRPr="00012E1D">
              <w:rPr>
                <w:rFonts w:ascii="Times New Roman" w:hAnsi="Times New Roman" w:cs="Times New Roman"/>
                <w:color w:val="231F20"/>
                <w:sz w:val="24"/>
                <w:szCs w:val="24"/>
                <w:lang w:val="ru-RU"/>
              </w:rPr>
              <w:t>теории</w:t>
            </w:r>
            <w:r w:rsidRPr="00012E1D">
              <w:rPr>
                <w:rFonts w:ascii="Times New Roman" w:hAnsi="Times New Roman" w:cs="Times New Roman"/>
                <w:color w:val="231F20"/>
                <w:spacing w:val="5"/>
                <w:sz w:val="24"/>
                <w:szCs w:val="24"/>
                <w:lang w:val="ru-RU"/>
              </w:rPr>
              <w:t xml:space="preserve"> </w:t>
            </w:r>
            <w:r w:rsidRPr="00012E1D">
              <w:rPr>
                <w:rFonts w:ascii="Times New Roman" w:hAnsi="Times New Roman" w:cs="Times New Roman"/>
                <w:color w:val="231F20"/>
                <w:sz w:val="24"/>
                <w:szCs w:val="24"/>
                <w:lang w:val="ru-RU"/>
              </w:rPr>
              <w:t>химического</w:t>
            </w:r>
            <w:r w:rsidRPr="00012E1D">
              <w:rPr>
                <w:rFonts w:ascii="Times New Roman" w:hAnsi="Times New Roman" w:cs="Times New Roman"/>
                <w:color w:val="231F20"/>
                <w:spacing w:val="5"/>
                <w:sz w:val="24"/>
                <w:szCs w:val="24"/>
                <w:lang w:val="ru-RU"/>
              </w:rPr>
              <w:t xml:space="preserve"> </w:t>
            </w:r>
            <w:r w:rsidRPr="00012E1D">
              <w:rPr>
                <w:rFonts w:ascii="Times New Roman" w:hAnsi="Times New Roman" w:cs="Times New Roman"/>
                <w:color w:val="231F20"/>
                <w:sz w:val="24"/>
                <w:szCs w:val="24"/>
                <w:lang w:val="ru-RU"/>
              </w:rPr>
              <w:t>строения органических соединений и характеристика в свете этой</w:t>
            </w:r>
            <w:r w:rsidRPr="00012E1D">
              <w:rPr>
                <w:rFonts w:ascii="Times New Roman" w:hAnsi="Times New Roman" w:cs="Times New Roman"/>
                <w:color w:val="231F20"/>
                <w:spacing w:val="16"/>
                <w:sz w:val="24"/>
                <w:szCs w:val="24"/>
                <w:lang w:val="ru-RU"/>
              </w:rPr>
              <w:t xml:space="preserve"> </w:t>
            </w:r>
            <w:r w:rsidRPr="00012E1D">
              <w:rPr>
                <w:rFonts w:ascii="Times New Roman" w:hAnsi="Times New Roman" w:cs="Times New Roman"/>
                <w:color w:val="231F20"/>
                <w:sz w:val="24"/>
                <w:szCs w:val="24"/>
                <w:lang w:val="ru-RU"/>
              </w:rPr>
              <w:t>теории свойств основных классов органических</w:t>
            </w:r>
            <w:r w:rsidRPr="00012E1D">
              <w:rPr>
                <w:rFonts w:ascii="Times New Roman" w:hAnsi="Times New Roman" w:cs="Times New Roman"/>
                <w:color w:val="231F20"/>
                <w:spacing w:val="13"/>
                <w:sz w:val="24"/>
                <w:szCs w:val="24"/>
                <w:lang w:val="ru-RU"/>
              </w:rPr>
              <w:t xml:space="preserve"> </w:t>
            </w:r>
            <w:r w:rsidRPr="00012E1D">
              <w:rPr>
                <w:rFonts w:ascii="Times New Roman" w:hAnsi="Times New Roman" w:cs="Times New Roman"/>
                <w:color w:val="231F20"/>
                <w:sz w:val="24"/>
                <w:szCs w:val="24"/>
                <w:lang w:val="ru-RU"/>
              </w:rPr>
              <w:t>соединений</w:t>
            </w:r>
          </w:p>
          <w:p w:rsidR="00A67D39" w:rsidRPr="00012E1D" w:rsidRDefault="00A67D39" w:rsidP="00F02423">
            <w:pPr>
              <w:pStyle w:val="TableParagraph"/>
              <w:spacing w:before="78"/>
              <w:ind w:left="108" w:right="194"/>
              <w:rPr>
                <w:rFonts w:ascii="Times New Roman" w:eastAsia="Times New Roman" w:hAnsi="Times New Roman" w:cs="Times New Roman"/>
                <w:sz w:val="18"/>
                <w:szCs w:val="18"/>
                <w:lang w:val="ru-RU"/>
              </w:rPr>
            </w:pPr>
          </w:p>
          <w:p w:rsidR="00A67D39" w:rsidRPr="00012E1D" w:rsidRDefault="00A67D39" w:rsidP="00F02423">
            <w:pPr>
              <w:rPr>
                <w:rFonts w:ascii="Times New Roman" w:hAnsi="Times New Roman"/>
                <w:bCs/>
                <w:color w:val="000000"/>
                <w:sz w:val="20"/>
                <w:szCs w:val="20"/>
              </w:rPr>
            </w:pP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jc w:val="both"/>
              <w:rPr>
                <w:rFonts w:ascii="Times New Roman" w:hAnsi="Times New Roman"/>
                <w:bCs/>
                <w:sz w:val="20"/>
                <w:szCs w:val="20"/>
              </w:rPr>
            </w:pPr>
            <w:r w:rsidRPr="00012E1D">
              <w:rPr>
                <w:rFonts w:ascii="Times New Roman" w:hAnsi="Times New Roman"/>
                <w:bCs/>
                <w:sz w:val="20"/>
                <w:szCs w:val="20"/>
              </w:rPr>
              <w:lastRenderedPageBreak/>
              <w:t>Конференция, самостоятельная работа,  практическая работа, зачёт, контрольные работы, семинар, тестирование ,практическое занятие, решение расчётных и экспериментальных задач</w:t>
            </w: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affa"/>
              <w:widowControl w:val="0"/>
              <w:tabs>
                <w:tab w:val="left" w:pos="284"/>
                <w:tab w:val="left" w:pos="952"/>
              </w:tabs>
              <w:ind w:left="0" w:right="118"/>
              <w:jc w:val="both"/>
              <w:rPr>
                <w:b/>
                <w:color w:val="231F20"/>
              </w:rPr>
            </w:pPr>
          </w:p>
          <w:p w:rsidR="00A67D39" w:rsidRPr="00012E1D" w:rsidRDefault="00A67D39" w:rsidP="00F02423">
            <w:pPr>
              <w:pStyle w:val="affa"/>
              <w:widowControl w:val="0"/>
              <w:tabs>
                <w:tab w:val="left" w:pos="952"/>
              </w:tabs>
              <w:ind w:left="0" w:right="118"/>
              <w:jc w:val="both"/>
              <w:rPr>
                <w:sz w:val="24"/>
                <w:szCs w:val="24"/>
              </w:rPr>
            </w:pPr>
            <w:r w:rsidRPr="00012E1D">
              <w:rPr>
                <w:color w:val="231F20"/>
                <w:w w:val="115"/>
                <w:sz w:val="24"/>
                <w:szCs w:val="24"/>
              </w:rPr>
              <w:t>владение</w:t>
            </w:r>
            <w:r w:rsidRPr="00012E1D">
              <w:rPr>
                <w:color w:val="231F20"/>
                <w:spacing w:val="10"/>
                <w:w w:val="115"/>
                <w:sz w:val="24"/>
                <w:szCs w:val="24"/>
              </w:rPr>
              <w:t xml:space="preserve"> </w:t>
            </w:r>
            <w:r w:rsidRPr="00012E1D">
              <w:rPr>
                <w:color w:val="231F20"/>
                <w:w w:val="115"/>
                <w:sz w:val="24"/>
                <w:szCs w:val="24"/>
              </w:rPr>
              <w:t>основными</w:t>
            </w:r>
            <w:r w:rsidRPr="00012E1D">
              <w:rPr>
                <w:color w:val="231F20"/>
                <w:spacing w:val="10"/>
                <w:w w:val="115"/>
                <w:sz w:val="24"/>
                <w:szCs w:val="24"/>
              </w:rPr>
              <w:t xml:space="preserve"> </w:t>
            </w:r>
            <w:r w:rsidRPr="00012E1D">
              <w:rPr>
                <w:color w:val="231F20"/>
                <w:w w:val="115"/>
                <w:sz w:val="24"/>
                <w:szCs w:val="24"/>
              </w:rPr>
              <w:t>методами</w:t>
            </w:r>
            <w:r w:rsidRPr="00012E1D">
              <w:rPr>
                <w:color w:val="231F20"/>
                <w:spacing w:val="10"/>
                <w:w w:val="115"/>
                <w:sz w:val="24"/>
                <w:szCs w:val="24"/>
              </w:rPr>
              <w:t xml:space="preserve"> </w:t>
            </w:r>
            <w:r w:rsidRPr="00012E1D">
              <w:rPr>
                <w:color w:val="231F20"/>
                <w:w w:val="115"/>
                <w:sz w:val="24"/>
                <w:szCs w:val="24"/>
              </w:rPr>
              <w:t>научного</w:t>
            </w:r>
            <w:r w:rsidRPr="00012E1D">
              <w:rPr>
                <w:color w:val="231F20"/>
                <w:spacing w:val="10"/>
                <w:w w:val="115"/>
                <w:sz w:val="24"/>
                <w:szCs w:val="24"/>
              </w:rPr>
              <w:t xml:space="preserve"> </w:t>
            </w:r>
            <w:r w:rsidRPr="00012E1D">
              <w:rPr>
                <w:color w:val="231F20"/>
                <w:w w:val="115"/>
                <w:sz w:val="24"/>
                <w:szCs w:val="24"/>
              </w:rPr>
              <w:t>познания,</w:t>
            </w:r>
            <w:r w:rsidRPr="00012E1D">
              <w:rPr>
                <w:color w:val="231F20"/>
                <w:spacing w:val="10"/>
                <w:w w:val="115"/>
                <w:sz w:val="24"/>
                <w:szCs w:val="24"/>
              </w:rPr>
              <w:t xml:space="preserve"> </w:t>
            </w:r>
            <w:r w:rsidRPr="00012E1D">
              <w:rPr>
                <w:color w:val="231F20"/>
                <w:w w:val="115"/>
                <w:sz w:val="24"/>
                <w:szCs w:val="24"/>
              </w:rPr>
              <w:t>используемыми</w:t>
            </w:r>
            <w:r w:rsidRPr="00012E1D">
              <w:rPr>
                <w:color w:val="231F20"/>
                <w:spacing w:val="10"/>
                <w:w w:val="115"/>
                <w:sz w:val="24"/>
                <w:szCs w:val="24"/>
              </w:rPr>
              <w:t xml:space="preserve"> </w:t>
            </w:r>
            <w:r w:rsidRPr="00012E1D">
              <w:rPr>
                <w:color w:val="231F20"/>
                <w:w w:val="115"/>
                <w:sz w:val="24"/>
                <w:szCs w:val="24"/>
              </w:rPr>
              <w:t>в</w:t>
            </w:r>
            <w:r w:rsidRPr="00012E1D">
              <w:rPr>
                <w:color w:val="231F20"/>
                <w:spacing w:val="10"/>
                <w:w w:val="115"/>
                <w:sz w:val="24"/>
                <w:szCs w:val="24"/>
              </w:rPr>
              <w:t xml:space="preserve"> </w:t>
            </w:r>
            <w:r w:rsidRPr="00012E1D">
              <w:rPr>
                <w:color w:val="231F20"/>
                <w:w w:val="115"/>
                <w:sz w:val="24"/>
                <w:szCs w:val="24"/>
              </w:rPr>
              <w:t>химии:</w:t>
            </w:r>
            <w:r w:rsidRPr="00012E1D">
              <w:rPr>
                <w:color w:val="231F20"/>
                <w:spacing w:val="-57"/>
                <w:w w:val="115"/>
                <w:sz w:val="24"/>
                <w:szCs w:val="24"/>
              </w:rPr>
              <w:t xml:space="preserve"> </w:t>
            </w:r>
            <w:r w:rsidRPr="00012E1D">
              <w:rPr>
                <w:color w:val="231F20"/>
                <w:spacing w:val="-3"/>
                <w:w w:val="115"/>
                <w:sz w:val="24"/>
                <w:szCs w:val="24"/>
              </w:rPr>
              <w:t>наблюдением,</w:t>
            </w:r>
            <w:r w:rsidRPr="00012E1D">
              <w:rPr>
                <w:color w:val="231F20"/>
                <w:spacing w:val="20"/>
                <w:w w:val="115"/>
                <w:sz w:val="24"/>
                <w:szCs w:val="24"/>
              </w:rPr>
              <w:t xml:space="preserve"> </w:t>
            </w:r>
            <w:r w:rsidRPr="00012E1D">
              <w:rPr>
                <w:color w:val="231F20"/>
                <w:spacing w:val="-3"/>
                <w:w w:val="115"/>
                <w:sz w:val="24"/>
                <w:szCs w:val="24"/>
              </w:rPr>
              <w:t>описанием,</w:t>
            </w:r>
            <w:r w:rsidRPr="00012E1D">
              <w:rPr>
                <w:color w:val="231F20"/>
                <w:spacing w:val="20"/>
                <w:w w:val="115"/>
                <w:sz w:val="24"/>
                <w:szCs w:val="24"/>
              </w:rPr>
              <w:t xml:space="preserve"> </w:t>
            </w:r>
            <w:r w:rsidRPr="00012E1D">
              <w:rPr>
                <w:color w:val="231F20"/>
                <w:spacing w:val="-3"/>
                <w:w w:val="115"/>
                <w:sz w:val="24"/>
                <w:szCs w:val="24"/>
              </w:rPr>
              <w:t>измерением,</w:t>
            </w:r>
            <w:r w:rsidRPr="00012E1D">
              <w:rPr>
                <w:color w:val="231F20"/>
                <w:spacing w:val="20"/>
                <w:w w:val="115"/>
                <w:sz w:val="24"/>
                <w:szCs w:val="24"/>
              </w:rPr>
              <w:t xml:space="preserve"> </w:t>
            </w:r>
            <w:r w:rsidRPr="00012E1D">
              <w:rPr>
                <w:color w:val="231F20"/>
                <w:spacing w:val="-3"/>
                <w:w w:val="115"/>
                <w:sz w:val="24"/>
                <w:szCs w:val="24"/>
              </w:rPr>
              <w:t>экспериментом;</w:t>
            </w:r>
            <w:r w:rsidRPr="00012E1D">
              <w:rPr>
                <w:color w:val="231F20"/>
                <w:spacing w:val="20"/>
                <w:w w:val="115"/>
                <w:sz w:val="24"/>
                <w:szCs w:val="24"/>
              </w:rPr>
              <w:t xml:space="preserve"> </w:t>
            </w:r>
            <w:r w:rsidRPr="00012E1D">
              <w:rPr>
                <w:color w:val="231F20"/>
                <w:spacing w:val="-3"/>
                <w:w w:val="115"/>
                <w:sz w:val="24"/>
                <w:szCs w:val="24"/>
              </w:rPr>
              <w:t>умение</w:t>
            </w:r>
            <w:r w:rsidRPr="00012E1D">
              <w:rPr>
                <w:color w:val="231F20"/>
                <w:spacing w:val="20"/>
                <w:w w:val="115"/>
                <w:sz w:val="24"/>
                <w:szCs w:val="24"/>
              </w:rPr>
              <w:t xml:space="preserve"> </w:t>
            </w:r>
            <w:r w:rsidRPr="00012E1D">
              <w:rPr>
                <w:color w:val="231F20"/>
                <w:spacing w:val="-3"/>
                <w:w w:val="115"/>
                <w:sz w:val="24"/>
                <w:szCs w:val="24"/>
              </w:rPr>
              <w:t>обрабатывать,</w:t>
            </w:r>
            <w:r w:rsidRPr="00012E1D">
              <w:rPr>
                <w:color w:val="231F20"/>
                <w:spacing w:val="-41"/>
                <w:w w:val="115"/>
                <w:sz w:val="24"/>
                <w:szCs w:val="24"/>
              </w:rPr>
              <w:t xml:space="preserve"> </w:t>
            </w:r>
            <w:r w:rsidRPr="00012E1D">
              <w:rPr>
                <w:color w:val="231F20"/>
                <w:w w:val="115"/>
                <w:sz w:val="24"/>
                <w:szCs w:val="24"/>
              </w:rPr>
              <w:t>объяснять</w:t>
            </w:r>
            <w:r w:rsidRPr="00012E1D">
              <w:rPr>
                <w:color w:val="231F20"/>
                <w:spacing w:val="33"/>
                <w:w w:val="115"/>
                <w:sz w:val="24"/>
                <w:szCs w:val="24"/>
              </w:rPr>
              <w:t xml:space="preserve"> </w:t>
            </w:r>
            <w:r w:rsidRPr="00012E1D">
              <w:rPr>
                <w:color w:val="231F20"/>
                <w:w w:val="115"/>
                <w:sz w:val="24"/>
                <w:szCs w:val="24"/>
              </w:rPr>
              <w:t>результаты</w:t>
            </w:r>
            <w:r w:rsidRPr="00012E1D">
              <w:rPr>
                <w:color w:val="231F20"/>
                <w:spacing w:val="33"/>
                <w:w w:val="115"/>
                <w:sz w:val="24"/>
                <w:szCs w:val="24"/>
              </w:rPr>
              <w:t xml:space="preserve"> </w:t>
            </w:r>
            <w:r w:rsidRPr="00012E1D">
              <w:rPr>
                <w:color w:val="231F20"/>
                <w:w w:val="115"/>
                <w:sz w:val="24"/>
                <w:szCs w:val="24"/>
              </w:rPr>
              <w:t>проведенных</w:t>
            </w:r>
            <w:r w:rsidRPr="00012E1D">
              <w:rPr>
                <w:color w:val="231F20"/>
                <w:spacing w:val="33"/>
                <w:w w:val="115"/>
                <w:sz w:val="24"/>
                <w:szCs w:val="24"/>
              </w:rPr>
              <w:t xml:space="preserve"> </w:t>
            </w:r>
            <w:r w:rsidRPr="00012E1D">
              <w:rPr>
                <w:color w:val="231F20"/>
                <w:w w:val="115"/>
                <w:sz w:val="24"/>
                <w:szCs w:val="24"/>
              </w:rPr>
              <w:t>опытов</w:t>
            </w:r>
            <w:r w:rsidRPr="00012E1D">
              <w:rPr>
                <w:color w:val="231F20"/>
                <w:spacing w:val="33"/>
                <w:w w:val="115"/>
                <w:sz w:val="24"/>
                <w:szCs w:val="24"/>
              </w:rPr>
              <w:t xml:space="preserve"> </w:t>
            </w:r>
            <w:r w:rsidRPr="00012E1D">
              <w:rPr>
                <w:color w:val="231F20"/>
                <w:w w:val="115"/>
                <w:sz w:val="24"/>
                <w:szCs w:val="24"/>
              </w:rPr>
              <w:t>и</w:t>
            </w:r>
            <w:r w:rsidRPr="00012E1D">
              <w:rPr>
                <w:color w:val="231F20"/>
                <w:spacing w:val="33"/>
                <w:w w:val="115"/>
                <w:sz w:val="24"/>
                <w:szCs w:val="24"/>
              </w:rPr>
              <w:t xml:space="preserve"> </w:t>
            </w:r>
            <w:r w:rsidRPr="00012E1D">
              <w:rPr>
                <w:color w:val="231F20"/>
                <w:w w:val="115"/>
                <w:sz w:val="24"/>
                <w:szCs w:val="24"/>
              </w:rPr>
              <w:t>делать</w:t>
            </w:r>
            <w:r w:rsidRPr="00012E1D">
              <w:rPr>
                <w:color w:val="231F20"/>
                <w:spacing w:val="33"/>
                <w:w w:val="115"/>
                <w:sz w:val="24"/>
                <w:szCs w:val="24"/>
              </w:rPr>
              <w:t xml:space="preserve"> </w:t>
            </w:r>
            <w:r w:rsidRPr="00012E1D">
              <w:rPr>
                <w:color w:val="231F20"/>
                <w:w w:val="115"/>
                <w:sz w:val="24"/>
                <w:szCs w:val="24"/>
              </w:rPr>
              <w:t>выводы;</w:t>
            </w:r>
            <w:r w:rsidRPr="00012E1D">
              <w:rPr>
                <w:color w:val="231F20"/>
                <w:spacing w:val="33"/>
                <w:w w:val="115"/>
                <w:sz w:val="24"/>
                <w:szCs w:val="24"/>
              </w:rPr>
              <w:t xml:space="preserve"> </w:t>
            </w:r>
            <w:r w:rsidRPr="00012E1D">
              <w:rPr>
                <w:color w:val="231F20"/>
                <w:w w:val="115"/>
                <w:sz w:val="24"/>
                <w:szCs w:val="24"/>
              </w:rPr>
              <w:t>готовность</w:t>
            </w:r>
            <w:r w:rsidRPr="00012E1D">
              <w:rPr>
                <w:color w:val="231F20"/>
                <w:spacing w:val="33"/>
                <w:w w:val="115"/>
                <w:sz w:val="24"/>
                <w:szCs w:val="24"/>
              </w:rPr>
              <w:t xml:space="preserve"> </w:t>
            </w:r>
            <w:r w:rsidRPr="00012E1D">
              <w:rPr>
                <w:color w:val="231F20"/>
                <w:w w:val="115"/>
                <w:sz w:val="24"/>
                <w:szCs w:val="24"/>
              </w:rPr>
              <w:t>и</w:t>
            </w:r>
            <w:r w:rsidRPr="00012E1D">
              <w:rPr>
                <w:color w:val="231F20"/>
                <w:spacing w:val="-52"/>
                <w:w w:val="115"/>
                <w:sz w:val="24"/>
                <w:szCs w:val="24"/>
              </w:rPr>
              <w:t xml:space="preserve"> </w:t>
            </w:r>
            <w:r w:rsidRPr="00012E1D">
              <w:rPr>
                <w:color w:val="231F20"/>
                <w:w w:val="115"/>
                <w:sz w:val="24"/>
                <w:szCs w:val="24"/>
              </w:rPr>
              <w:t>способность применять методы познания при решении практических</w:t>
            </w:r>
            <w:r w:rsidRPr="00012E1D">
              <w:rPr>
                <w:color w:val="231F20"/>
                <w:spacing w:val="34"/>
                <w:w w:val="115"/>
                <w:sz w:val="24"/>
                <w:szCs w:val="24"/>
              </w:rPr>
              <w:t xml:space="preserve"> </w:t>
            </w:r>
            <w:r w:rsidRPr="00012E1D">
              <w:rPr>
                <w:color w:val="231F20"/>
                <w:w w:val="115"/>
                <w:sz w:val="24"/>
                <w:szCs w:val="24"/>
              </w:rPr>
              <w:t>задач;</w:t>
            </w:r>
          </w:p>
          <w:p w:rsidR="00A67D39" w:rsidRPr="00012E1D" w:rsidRDefault="00A67D39" w:rsidP="00F02423">
            <w:pPr>
              <w:pStyle w:val="affa"/>
              <w:widowControl w:val="0"/>
              <w:tabs>
                <w:tab w:val="left" w:pos="284"/>
                <w:tab w:val="left" w:pos="952"/>
              </w:tabs>
              <w:ind w:left="0" w:right="118"/>
              <w:jc w:val="both"/>
            </w:pPr>
          </w:p>
        </w:tc>
        <w:tc>
          <w:tcPr>
            <w:tcW w:w="439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pStyle w:val="TableParagraph"/>
              <w:spacing w:before="78"/>
              <w:ind w:left="108" w:right="243"/>
              <w:rPr>
                <w:rFonts w:ascii="Times New Roman" w:hAnsi="Times New Roman" w:cs="Times New Roman"/>
                <w:sz w:val="24"/>
                <w:szCs w:val="24"/>
                <w:lang w:val="ru-RU"/>
              </w:rPr>
            </w:pPr>
            <w:r w:rsidRPr="00012E1D">
              <w:rPr>
                <w:rFonts w:ascii="Times New Roman" w:hAnsi="Times New Roman" w:cs="Times New Roman"/>
                <w:color w:val="231F20"/>
                <w:sz w:val="24"/>
                <w:szCs w:val="24"/>
                <w:lang w:val="ru-RU"/>
              </w:rPr>
              <w:t>Выполнение</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химического</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эксперимента</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в</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полном</w:t>
            </w:r>
            <w:r w:rsidRPr="00012E1D">
              <w:rPr>
                <w:rFonts w:ascii="Times New Roman" w:hAnsi="Times New Roman" w:cs="Times New Roman"/>
                <w:color w:val="231F20"/>
                <w:spacing w:val="1"/>
                <w:sz w:val="24"/>
                <w:szCs w:val="24"/>
                <w:lang w:val="ru-RU"/>
              </w:rPr>
              <w:t xml:space="preserve"> </w:t>
            </w:r>
            <w:r w:rsidRPr="00012E1D">
              <w:rPr>
                <w:rFonts w:ascii="Times New Roman" w:hAnsi="Times New Roman" w:cs="Times New Roman"/>
                <w:color w:val="231F20"/>
                <w:sz w:val="24"/>
                <w:szCs w:val="24"/>
                <w:lang w:val="ru-RU"/>
              </w:rPr>
              <w:t>соответствии</w:t>
            </w:r>
            <w:r w:rsidRPr="00012E1D">
              <w:rPr>
                <w:rFonts w:ascii="Times New Roman" w:hAnsi="Times New Roman" w:cs="Times New Roman"/>
                <w:color w:val="231F20"/>
                <w:spacing w:val="-52"/>
                <w:sz w:val="24"/>
                <w:szCs w:val="24"/>
                <w:lang w:val="ru-RU"/>
              </w:rPr>
              <w:t xml:space="preserve"> </w:t>
            </w:r>
            <w:r w:rsidRPr="00012E1D">
              <w:rPr>
                <w:rFonts w:ascii="Times New Roman" w:hAnsi="Times New Roman" w:cs="Times New Roman"/>
                <w:color w:val="231F20"/>
                <w:sz w:val="24"/>
                <w:szCs w:val="24"/>
                <w:lang w:val="ru-RU"/>
              </w:rPr>
              <w:t>с правилами</w:t>
            </w:r>
            <w:r w:rsidRPr="00012E1D">
              <w:rPr>
                <w:rFonts w:ascii="Times New Roman" w:hAnsi="Times New Roman" w:cs="Times New Roman"/>
                <w:color w:val="231F20"/>
                <w:spacing w:val="16"/>
                <w:sz w:val="24"/>
                <w:szCs w:val="24"/>
                <w:lang w:val="ru-RU"/>
              </w:rPr>
              <w:t xml:space="preserve"> </w:t>
            </w:r>
            <w:r w:rsidRPr="00012E1D">
              <w:rPr>
                <w:rFonts w:ascii="Times New Roman" w:hAnsi="Times New Roman" w:cs="Times New Roman"/>
                <w:color w:val="231F20"/>
                <w:sz w:val="24"/>
                <w:szCs w:val="24"/>
                <w:lang w:val="ru-RU"/>
              </w:rPr>
              <w:t>безопасности.</w:t>
            </w:r>
          </w:p>
          <w:p w:rsidR="00A67D39" w:rsidRPr="00012E1D" w:rsidRDefault="00A67D39" w:rsidP="00F02423">
            <w:pPr>
              <w:pStyle w:val="TableParagraph"/>
              <w:spacing w:before="78"/>
              <w:ind w:left="108" w:right="194"/>
              <w:rPr>
                <w:rFonts w:ascii="Times New Roman" w:hAnsi="Times New Roman" w:cs="Times New Roman"/>
                <w:bCs/>
                <w:color w:val="000000"/>
                <w:sz w:val="20"/>
                <w:szCs w:val="20"/>
                <w:lang w:val="ru-RU"/>
              </w:rPr>
            </w:pPr>
            <w:r w:rsidRPr="00012E1D">
              <w:rPr>
                <w:rFonts w:ascii="Times New Roman" w:hAnsi="Times New Roman" w:cs="Times New Roman"/>
                <w:color w:val="231F20"/>
                <w:sz w:val="24"/>
                <w:szCs w:val="24"/>
                <w:lang w:val="ru-RU"/>
              </w:rPr>
              <w:t>Наблюдение,</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фиксация</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и</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описание</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результатов</w:t>
            </w:r>
            <w:r w:rsidRPr="00012E1D">
              <w:rPr>
                <w:rFonts w:ascii="Times New Roman" w:hAnsi="Times New Roman" w:cs="Times New Roman"/>
                <w:color w:val="231F20"/>
                <w:spacing w:val="6"/>
                <w:sz w:val="24"/>
                <w:szCs w:val="24"/>
                <w:lang w:val="ru-RU"/>
              </w:rPr>
              <w:t xml:space="preserve"> </w:t>
            </w:r>
            <w:r w:rsidRPr="00012E1D">
              <w:rPr>
                <w:rFonts w:ascii="Times New Roman" w:hAnsi="Times New Roman" w:cs="Times New Roman"/>
                <w:color w:val="231F20"/>
                <w:sz w:val="24"/>
                <w:szCs w:val="24"/>
                <w:lang w:val="ru-RU"/>
              </w:rPr>
              <w:t>проведенного</w:t>
            </w:r>
            <w:r w:rsidRPr="00012E1D">
              <w:rPr>
                <w:rFonts w:ascii="Times New Roman" w:hAnsi="Times New Roman" w:cs="Times New Roman"/>
                <w:color w:val="231F20"/>
                <w:spacing w:val="-51"/>
                <w:sz w:val="24"/>
                <w:szCs w:val="24"/>
                <w:lang w:val="ru-RU"/>
              </w:rPr>
              <w:t xml:space="preserve"> </w:t>
            </w:r>
            <w:r w:rsidRPr="00012E1D">
              <w:rPr>
                <w:rFonts w:ascii="Times New Roman" w:hAnsi="Times New Roman" w:cs="Times New Roman"/>
                <w:color w:val="231F20"/>
                <w:sz w:val="24"/>
                <w:szCs w:val="24"/>
                <w:lang w:val="ru-RU"/>
              </w:rPr>
              <w:t>эксперимента</w:t>
            </w: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jc w:val="both"/>
              <w:rPr>
                <w:rFonts w:ascii="Times New Roman" w:hAnsi="Times New Roman"/>
                <w:bCs/>
                <w:sz w:val="20"/>
                <w:szCs w:val="20"/>
              </w:rPr>
            </w:pPr>
            <w:r w:rsidRPr="00012E1D">
              <w:rPr>
                <w:rFonts w:ascii="Times New Roman" w:hAnsi="Times New Roman"/>
                <w:bCs/>
                <w:sz w:val="20"/>
                <w:szCs w:val="20"/>
              </w:rPr>
              <w:t>Контрольная работа, самостоятельная работа, практикум по решению задач, семинар, практикум, тестирование, зачёт, конференция</w:t>
            </w:r>
          </w:p>
        </w:tc>
      </w:tr>
      <w:tr w:rsidR="00A67D39"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r w:rsidRPr="00012E1D">
              <w:rPr>
                <w:rStyle w:val="FontStyle44"/>
                <w:szCs w:val="28"/>
              </w:rPr>
              <w:t xml:space="preserve">  </w:t>
            </w:r>
          </w:p>
          <w:p w:rsidR="00A67D39" w:rsidRPr="00012E1D" w:rsidRDefault="00A67D39" w:rsidP="00F02423">
            <w:pPr>
              <w:pStyle w:val="affa"/>
              <w:widowControl w:val="0"/>
              <w:tabs>
                <w:tab w:val="left" w:pos="284"/>
                <w:tab w:val="left" w:pos="952"/>
              </w:tabs>
              <w:ind w:right="117"/>
              <w:jc w:val="both"/>
              <w:rPr>
                <w:color w:val="231F20"/>
              </w:rPr>
            </w:pPr>
          </w:p>
          <w:p w:rsidR="00A67D39" w:rsidRPr="00012E1D" w:rsidRDefault="00A67D39" w:rsidP="00F02423">
            <w:pPr>
              <w:pStyle w:val="affa"/>
              <w:widowControl w:val="0"/>
              <w:tabs>
                <w:tab w:val="left" w:pos="284"/>
                <w:tab w:val="left" w:pos="952"/>
              </w:tabs>
              <w:ind w:right="117"/>
              <w:jc w:val="both"/>
              <w:rPr>
                <w:color w:val="231F20"/>
              </w:rPr>
            </w:pPr>
          </w:p>
          <w:p w:rsidR="00A67D39" w:rsidRPr="00012E1D" w:rsidRDefault="00A67D39" w:rsidP="00F02423">
            <w:pPr>
              <w:pStyle w:val="affa"/>
              <w:widowControl w:val="0"/>
              <w:tabs>
                <w:tab w:val="left" w:pos="952"/>
              </w:tabs>
              <w:ind w:left="0" w:right="121"/>
              <w:jc w:val="both"/>
              <w:rPr>
                <w:sz w:val="24"/>
                <w:szCs w:val="24"/>
              </w:rPr>
            </w:pPr>
            <w:r w:rsidRPr="00012E1D">
              <w:rPr>
                <w:color w:val="231F20"/>
                <w:w w:val="120"/>
                <w:sz w:val="24"/>
                <w:szCs w:val="24"/>
              </w:rPr>
              <w:t>-владение</w:t>
            </w:r>
            <w:r w:rsidRPr="00012E1D">
              <w:rPr>
                <w:color w:val="231F20"/>
                <w:spacing w:val="-13"/>
                <w:w w:val="120"/>
                <w:sz w:val="24"/>
                <w:szCs w:val="24"/>
              </w:rPr>
              <w:t xml:space="preserve"> </w:t>
            </w:r>
            <w:r w:rsidRPr="00012E1D">
              <w:rPr>
                <w:color w:val="231F20"/>
                <w:w w:val="120"/>
                <w:sz w:val="24"/>
                <w:szCs w:val="24"/>
              </w:rPr>
              <w:t>правилами</w:t>
            </w:r>
            <w:r w:rsidRPr="00012E1D">
              <w:rPr>
                <w:color w:val="231F20"/>
                <w:spacing w:val="-13"/>
                <w:w w:val="120"/>
                <w:sz w:val="24"/>
                <w:szCs w:val="24"/>
              </w:rPr>
              <w:t xml:space="preserve"> </w:t>
            </w:r>
            <w:r w:rsidRPr="00012E1D">
              <w:rPr>
                <w:color w:val="231F20"/>
                <w:w w:val="120"/>
                <w:sz w:val="24"/>
                <w:szCs w:val="24"/>
              </w:rPr>
              <w:t>техники</w:t>
            </w:r>
            <w:r w:rsidRPr="00012E1D">
              <w:rPr>
                <w:color w:val="231F20"/>
                <w:spacing w:val="-13"/>
                <w:w w:val="120"/>
                <w:sz w:val="24"/>
                <w:szCs w:val="24"/>
              </w:rPr>
              <w:t xml:space="preserve"> </w:t>
            </w:r>
            <w:r w:rsidRPr="00012E1D">
              <w:rPr>
                <w:color w:val="231F20"/>
                <w:w w:val="120"/>
                <w:sz w:val="24"/>
                <w:szCs w:val="24"/>
              </w:rPr>
              <w:t>безопасности</w:t>
            </w:r>
            <w:r w:rsidRPr="00012E1D">
              <w:rPr>
                <w:color w:val="231F20"/>
                <w:spacing w:val="-13"/>
                <w:w w:val="120"/>
                <w:sz w:val="24"/>
                <w:szCs w:val="24"/>
              </w:rPr>
              <w:t xml:space="preserve"> </w:t>
            </w:r>
            <w:r w:rsidRPr="00012E1D">
              <w:rPr>
                <w:color w:val="231F20"/>
                <w:w w:val="120"/>
                <w:sz w:val="24"/>
                <w:szCs w:val="24"/>
              </w:rPr>
              <w:t>при</w:t>
            </w:r>
            <w:r w:rsidRPr="00012E1D">
              <w:rPr>
                <w:color w:val="231F20"/>
                <w:spacing w:val="-13"/>
                <w:w w:val="120"/>
                <w:sz w:val="24"/>
                <w:szCs w:val="24"/>
              </w:rPr>
              <w:t xml:space="preserve"> </w:t>
            </w:r>
            <w:r w:rsidRPr="00012E1D">
              <w:rPr>
                <w:color w:val="231F20"/>
                <w:w w:val="120"/>
                <w:sz w:val="24"/>
                <w:szCs w:val="24"/>
              </w:rPr>
              <w:t>использовании</w:t>
            </w:r>
            <w:r w:rsidRPr="00012E1D">
              <w:rPr>
                <w:color w:val="231F20"/>
                <w:spacing w:val="-13"/>
                <w:w w:val="120"/>
                <w:sz w:val="24"/>
                <w:szCs w:val="24"/>
              </w:rPr>
              <w:t xml:space="preserve"> </w:t>
            </w:r>
            <w:r w:rsidRPr="00012E1D">
              <w:rPr>
                <w:color w:val="231F20"/>
                <w:w w:val="120"/>
                <w:sz w:val="24"/>
                <w:szCs w:val="24"/>
              </w:rPr>
              <w:t>химических</w:t>
            </w:r>
            <w:r w:rsidRPr="00012E1D">
              <w:rPr>
                <w:color w:val="231F20"/>
                <w:w w:val="119"/>
                <w:sz w:val="24"/>
                <w:szCs w:val="24"/>
              </w:rPr>
              <w:t xml:space="preserve"> </w:t>
            </w:r>
            <w:r w:rsidRPr="00012E1D">
              <w:rPr>
                <w:color w:val="231F20"/>
                <w:w w:val="120"/>
                <w:sz w:val="24"/>
                <w:szCs w:val="24"/>
              </w:rPr>
              <w:t>веществ;</w:t>
            </w:r>
          </w:p>
          <w:p w:rsidR="00A67D39" w:rsidRPr="00012E1D" w:rsidRDefault="00A67D39" w:rsidP="00F02423">
            <w:pPr>
              <w:pStyle w:val="affa"/>
              <w:widowControl w:val="0"/>
              <w:tabs>
                <w:tab w:val="left" w:pos="284"/>
                <w:tab w:val="left" w:pos="952"/>
              </w:tabs>
              <w:ind w:right="117"/>
              <w:jc w:val="both"/>
              <w:rPr>
                <w:color w:val="231F20"/>
              </w:rPr>
            </w:pPr>
          </w:p>
          <w:p w:rsidR="00A67D39" w:rsidRPr="00012E1D" w:rsidRDefault="00A67D39" w:rsidP="00F02423">
            <w:pPr>
              <w:pStyle w:val="affa"/>
              <w:widowControl w:val="0"/>
              <w:tabs>
                <w:tab w:val="left" w:pos="284"/>
                <w:tab w:val="left" w:pos="952"/>
              </w:tabs>
              <w:ind w:right="117"/>
              <w:jc w:val="both"/>
              <w:rPr>
                <w:color w:val="231F20"/>
              </w:rPr>
            </w:pPr>
          </w:p>
          <w:p w:rsidR="00A67D39" w:rsidRPr="00012E1D" w:rsidRDefault="00A67D39" w:rsidP="00F02423">
            <w:pPr>
              <w:pStyle w:val="affa"/>
              <w:widowControl w:val="0"/>
              <w:tabs>
                <w:tab w:val="left" w:pos="284"/>
                <w:tab w:val="left" w:pos="952"/>
              </w:tabs>
              <w:ind w:right="117"/>
              <w:jc w:val="both"/>
              <w:rPr>
                <w:color w:val="231F20"/>
              </w:rPr>
            </w:pPr>
          </w:p>
          <w:p w:rsidR="00A67D39" w:rsidRPr="00012E1D" w:rsidRDefault="00A67D39" w:rsidP="00F02423">
            <w:pPr>
              <w:pStyle w:val="affa"/>
              <w:widowControl w:val="0"/>
              <w:tabs>
                <w:tab w:val="left" w:pos="284"/>
                <w:tab w:val="left" w:pos="952"/>
              </w:tabs>
              <w:ind w:right="117"/>
              <w:jc w:val="both"/>
              <w:rPr>
                <w:color w:val="231F20"/>
              </w:rPr>
            </w:pPr>
          </w:p>
          <w:p w:rsidR="00A67D39" w:rsidRPr="00012E1D" w:rsidRDefault="00A67D39" w:rsidP="00F02423">
            <w:pPr>
              <w:pStyle w:val="affa"/>
              <w:widowControl w:val="0"/>
              <w:tabs>
                <w:tab w:val="left" w:pos="284"/>
                <w:tab w:val="left" w:pos="952"/>
              </w:tabs>
              <w:ind w:right="117"/>
              <w:jc w:val="both"/>
            </w:pPr>
          </w:p>
          <w:p w:rsidR="00A67D39" w:rsidRPr="00012E1D" w:rsidRDefault="00A67D39" w:rsidP="00F02423">
            <w:pPr>
              <w:rPr>
                <w:rFonts w:ascii="Times New Roman" w:hAnsi="Times New Roman"/>
                <w:b/>
              </w:rPr>
            </w:pPr>
          </w:p>
        </w:tc>
        <w:tc>
          <w:tcPr>
            <w:tcW w:w="4394" w:type="dxa"/>
            <w:vMerge w:val="restart"/>
            <w:tcBorders>
              <w:top w:val="single" w:sz="4" w:space="0" w:color="auto"/>
              <w:left w:val="single" w:sz="4" w:space="0" w:color="auto"/>
              <w:right w:val="single" w:sz="4" w:space="0" w:color="auto"/>
            </w:tcBorders>
          </w:tcPr>
          <w:p w:rsidR="00A67D39" w:rsidRPr="00012E1D" w:rsidRDefault="00A67D39" w:rsidP="00F02423">
            <w:pPr>
              <w:pStyle w:val="TableParagraph"/>
              <w:spacing w:before="78"/>
              <w:ind w:left="108" w:right="243"/>
              <w:rPr>
                <w:rFonts w:ascii="Times New Roman" w:hAnsi="Times New Roman" w:cs="Times New Roman"/>
                <w:color w:val="231F20"/>
                <w:w w:val="115"/>
                <w:sz w:val="19"/>
                <w:szCs w:val="19"/>
                <w:lang w:val="ru-RU"/>
              </w:rPr>
            </w:pPr>
          </w:p>
          <w:p w:rsidR="00A67D39" w:rsidRPr="00012E1D" w:rsidRDefault="00A67D39" w:rsidP="00F02423">
            <w:pPr>
              <w:pStyle w:val="TableParagraph"/>
              <w:spacing w:before="78"/>
              <w:ind w:left="108" w:right="243"/>
              <w:rPr>
                <w:rFonts w:ascii="Times New Roman" w:hAnsi="Times New Roman" w:cs="Times New Roman"/>
                <w:color w:val="231F20"/>
                <w:w w:val="115"/>
                <w:sz w:val="19"/>
                <w:szCs w:val="19"/>
                <w:lang w:val="ru-RU"/>
              </w:rPr>
            </w:pPr>
          </w:p>
          <w:p w:rsidR="00A67D39" w:rsidRPr="00012E1D" w:rsidRDefault="00A67D39" w:rsidP="00F02423">
            <w:pPr>
              <w:pStyle w:val="TableParagraph"/>
              <w:spacing w:before="78"/>
              <w:ind w:right="243"/>
              <w:rPr>
                <w:rFonts w:ascii="Times New Roman" w:hAnsi="Times New Roman" w:cs="Times New Roman"/>
                <w:sz w:val="19"/>
                <w:szCs w:val="19"/>
                <w:lang w:val="ru-RU"/>
              </w:rPr>
            </w:pPr>
            <w:r w:rsidRPr="00012E1D">
              <w:rPr>
                <w:rFonts w:ascii="Times New Roman" w:hAnsi="Times New Roman" w:cs="Times New Roman"/>
                <w:color w:val="231F20"/>
                <w:w w:val="115"/>
                <w:sz w:val="19"/>
                <w:szCs w:val="19"/>
                <w:lang w:val="ru-RU"/>
              </w:rPr>
              <w:t>Выполнение</w:t>
            </w:r>
            <w:r w:rsidRPr="00012E1D">
              <w:rPr>
                <w:rFonts w:ascii="Times New Roman" w:hAnsi="Times New Roman" w:cs="Times New Roman"/>
                <w:color w:val="231F20"/>
                <w:spacing w:val="1"/>
                <w:w w:val="115"/>
                <w:sz w:val="19"/>
                <w:szCs w:val="19"/>
                <w:lang w:val="ru-RU"/>
              </w:rPr>
              <w:t xml:space="preserve"> </w:t>
            </w:r>
            <w:r w:rsidRPr="00012E1D">
              <w:rPr>
                <w:rFonts w:ascii="Times New Roman" w:hAnsi="Times New Roman" w:cs="Times New Roman"/>
                <w:color w:val="231F20"/>
                <w:w w:val="115"/>
                <w:sz w:val="19"/>
                <w:szCs w:val="19"/>
                <w:lang w:val="ru-RU"/>
              </w:rPr>
              <w:t>химического</w:t>
            </w:r>
            <w:r w:rsidRPr="00012E1D">
              <w:rPr>
                <w:rFonts w:ascii="Times New Roman" w:hAnsi="Times New Roman" w:cs="Times New Roman"/>
                <w:color w:val="231F20"/>
                <w:spacing w:val="1"/>
                <w:w w:val="115"/>
                <w:sz w:val="19"/>
                <w:szCs w:val="19"/>
                <w:lang w:val="ru-RU"/>
              </w:rPr>
              <w:t xml:space="preserve"> </w:t>
            </w:r>
            <w:r w:rsidRPr="00012E1D">
              <w:rPr>
                <w:rFonts w:ascii="Times New Roman" w:hAnsi="Times New Roman" w:cs="Times New Roman"/>
                <w:color w:val="231F20"/>
                <w:w w:val="115"/>
                <w:sz w:val="19"/>
                <w:szCs w:val="19"/>
                <w:lang w:val="ru-RU"/>
              </w:rPr>
              <w:t>эксперимента</w:t>
            </w:r>
            <w:r w:rsidRPr="00012E1D">
              <w:rPr>
                <w:rFonts w:ascii="Times New Roman" w:hAnsi="Times New Roman" w:cs="Times New Roman"/>
                <w:color w:val="231F20"/>
                <w:spacing w:val="1"/>
                <w:w w:val="115"/>
                <w:sz w:val="19"/>
                <w:szCs w:val="19"/>
                <w:lang w:val="ru-RU"/>
              </w:rPr>
              <w:t xml:space="preserve"> </w:t>
            </w:r>
            <w:r w:rsidRPr="00012E1D">
              <w:rPr>
                <w:rFonts w:ascii="Times New Roman" w:hAnsi="Times New Roman" w:cs="Times New Roman"/>
                <w:color w:val="231F20"/>
                <w:w w:val="115"/>
                <w:sz w:val="19"/>
                <w:szCs w:val="19"/>
                <w:lang w:val="ru-RU"/>
              </w:rPr>
              <w:t>в</w:t>
            </w:r>
            <w:r w:rsidRPr="00012E1D">
              <w:rPr>
                <w:rFonts w:ascii="Times New Roman" w:hAnsi="Times New Roman" w:cs="Times New Roman"/>
                <w:color w:val="231F20"/>
                <w:spacing w:val="1"/>
                <w:w w:val="115"/>
                <w:sz w:val="19"/>
                <w:szCs w:val="19"/>
                <w:lang w:val="ru-RU"/>
              </w:rPr>
              <w:t xml:space="preserve"> </w:t>
            </w:r>
            <w:r w:rsidRPr="00012E1D">
              <w:rPr>
                <w:rFonts w:ascii="Times New Roman" w:hAnsi="Times New Roman" w:cs="Times New Roman"/>
                <w:color w:val="231F20"/>
                <w:w w:val="115"/>
                <w:sz w:val="19"/>
                <w:szCs w:val="19"/>
                <w:lang w:val="ru-RU"/>
              </w:rPr>
              <w:t>полном</w:t>
            </w:r>
            <w:r w:rsidRPr="00012E1D">
              <w:rPr>
                <w:rFonts w:ascii="Times New Roman" w:hAnsi="Times New Roman" w:cs="Times New Roman"/>
                <w:color w:val="231F20"/>
                <w:spacing w:val="1"/>
                <w:w w:val="115"/>
                <w:sz w:val="19"/>
                <w:szCs w:val="19"/>
                <w:lang w:val="ru-RU"/>
              </w:rPr>
              <w:t xml:space="preserve"> </w:t>
            </w:r>
            <w:r w:rsidRPr="00012E1D">
              <w:rPr>
                <w:rFonts w:ascii="Times New Roman" w:hAnsi="Times New Roman" w:cs="Times New Roman"/>
                <w:color w:val="231F20"/>
                <w:w w:val="115"/>
                <w:sz w:val="19"/>
                <w:szCs w:val="19"/>
                <w:lang w:val="ru-RU"/>
              </w:rPr>
              <w:t>соответствии</w:t>
            </w:r>
            <w:r w:rsidRPr="00012E1D">
              <w:rPr>
                <w:rFonts w:ascii="Times New Roman" w:hAnsi="Times New Roman" w:cs="Times New Roman"/>
                <w:color w:val="231F20"/>
                <w:spacing w:val="-52"/>
                <w:w w:val="115"/>
                <w:sz w:val="19"/>
                <w:szCs w:val="19"/>
                <w:lang w:val="ru-RU"/>
              </w:rPr>
              <w:t xml:space="preserve"> </w:t>
            </w:r>
            <w:r w:rsidRPr="00012E1D">
              <w:rPr>
                <w:rFonts w:ascii="Times New Roman" w:hAnsi="Times New Roman" w:cs="Times New Roman"/>
                <w:color w:val="231F20"/>
                <w:w w:val="115"/>
                <w:sz w:val="19"/>
                <w:szCs w:val="19"/>
                <w:lang w:val="ru-RU"/>
              </w:rPr>
              <w:t>с правилами</w:t>
            </w:r>
            <w:r w:rsidRPr="00012E1D">
              <w:rPr>
                <w:rFonts w:ascii="Times New Roman" w:hAnsi="Times New Roman" w:cs="Times New Roman"/>
                <w:color w:val="231F20"/>
                <w:spacing w:val="16"/>
                <w:w w:val="115"/>
                <w:sz w:val="19"/>
                <w:szCs w:val="19"/>
                <w:lang w:val="ru-RU"/>
              </w:rPr>
              <w:t xml:space="preserve"> </w:t>
            </w:r>
            <w:r w:rsidRPr="00012E1D">
              <w:rPr>
                <w:rFonts w:ascii="Times New Roman" w:hAnsi="Times New Roman" w:cs="Times New Roman"/>
                <w:color w:val="231F20"/>
                <w:w w:val="115"/>
                <w:sz w:val="19"/>
                <w:szCs w:val="19"/>
                <w:lang w:val="ru-RU"/>
              </w:rPr>
              <w:t>безопасности.</w:t>
            </w:r>
          </w:p>
          <w:p w:rsidR="00A67D39" w:rsidRPr="00012E1D" w:rsidRDefault="00A67D39" w:rsidP="00F02423">
            <w:pPr>
              <w:jc w:val="both"/>
              <w:rPr>
                <w:rFonts w:ascii="Times New Roman" w:hAnsi="Times New Roman"/>
                <w:color w:val="231F20"/>
                <w:w w:val="115"/>
                <w:sz w:val="19"/>
                <w:szCs w:val="19"/>
              </w:rPr>
            </w:pPr>
            <w:r w:rsidRPr="00012E1D">
              <w:rPr>
                <w:rFonts w:ascii="Times New Roman" w:hAnsi="Times New Roman"/>
                <w:color w:val="231F20"/>
                <w:w w:val="115"/>
                <w:sz w:val="19"/>
                <w:szCs w:val="19"/>
              </w:rPr>
              <w:t>Наблюдение,</w:t>
            </w:r>
            <w:r w:rsidRPr="00012E1D">
              <w:rPr>
                <w:rFonts w:ascii="Times New Roman" w:hAnsi="Times New Roman"/>
                <w:color w:val="231F20"/>
                <w:spacing w:val="6"/>
                <w:w w:val="115"/>
                <w:sz w:val="19"/>
                <w:szCs w:val="19"/>
              </w:rPr>
              <w:t xml:space="preserve"> </w:t>
            </w:r>
            <w:r w:rsidRPr="00012E1D">
              <w:rPr>
                <w:rFonts w:ascii="Times New Roman" w:hAnsi="Times New Roman"/>
                <w:color w:val="231F20"/>
                <w:w w:val="115"/>
                <w:sz w:val="19"/>
                <w:szCs w:val="19"/>
              </w:rPr>
              <w:t>фиксация</w:t>
            </w:r>
            <w:r w:rsidRPr="00012E1D">
              <w:rPr>
                <w:rFonts w:ascii="Times New Roman" w:hAnsi="Times New Roman"/>
                <w:color w:val="231F20"/>
                <w:spacing w:val="6"/>
                <w:w w:val="115"/>
                <w:sz w:val="19"/>
                <w:szCs w:val="19"/>
              </w:rPr>
              <w:t xml:space="preserve"> </w:t>
            </w:r>
            <w:r w:rsidRPr="00012E1D">
              <w:rPr>
                <w:rFonts w:ascii="Times New Roman" w:hAnsi="Times New Roman"/>
                <w:color w:val="231F20"/>
                <w:w w:val="115"/>
                <w:sz w:val="19"/>
                <w:szCs w:val="19"/>
              </w:rPr>
              <w:t>и</w:t>
            </w:r>
            <w:r w:rsidRPr="00012E1D">
              <w:rPr>
                <w:rFonts w:ascii="Times New Roman" w:hAnsi="Times New Roman"/>
                <w:color w:val="231F20"/>
                <w:spacing w:val="6"/>
                <w:w w:val="115"/>
                <w:sz w:val="19"/>
                <w:szCs w:val="19"/>
              </w:rPr>
              <w:t xml:space="preserve"> </w:t>
            </w:r>
            <w:r w:rsidRPr="00012E1D">
              <w:rPr>
                <w:rFonts w:ascii="Times New Roman" w:hAnsi="Times New Roman"/>
                <w:color w:val="231F20"/>
                <w:w w:val="115"/>
                <w:sz w:val="19"/>
                <w:szCs w:val="19"/>
              </w:rPr>
              <w:t>описание</w:t>
            </w:r>
            <w:r w:rsidRPr="00012E1D">
              <w:rPr>
                <w:rFonts w:ascii="Times New Roman" w:hAnsi="Times New Roman"/>
                <w:color w:val="231F20"/>
                <w:spacing w:val="6"/>
                <w:w w:val="115"/>
                <w:sz w:val="19"/>
                <w:szCs w:val="19"/>
              </w:rPr>
              <w:t xml:space="preserve"> </w:t>
            </w:r>
            <w:r w:rsidRPr="00012E1D">
              <w:rPr>
                <w:rFonts w:ascii="Times New Roman" w:hAnsi="Times New Roman"/>
                <w:color w:val="231F20"/>
                <w:w w:val="115"/>
                <w:sz w:val="19"/>
                <w:szCs w:val="19"/>
              </w:rPr>
              <w:t>результатов</w:t>
            </w:r>
            <w:r w:rsidRPr="00012E1D">
              <w:rPr>
                <w:rFonts w:ascii="Times New Roman" w:hAnsi="Times New Roman"/>
                <w:color w:val="231F20"/>
                <w:spacing w:val="6"/>
                <w:w w:val="115"/>
                <w:sz w:val="19"/>
                <w:szCs w:val="19"/>
              </w:rPr>
              <w:t xml:space="preserve"> </w:t>
            </w:r>
            <w:r w:rsidRPr="00012E1D">
              <w:rPr>
                <w:rFonts w:ascii="Times New Roman" w:hAnsi="Times New Roman"/>
                <w:color w:val="231F20"/>
                <w:w w:val="115"/>
                <w:sz w:val="19"/>
                <w:szCs w:val="19"/>
              </w:rPr>
              <w:t>проведенного</w:t>
            </w:r>
            <w:r w:rsidRPr="00012E1D">
              <w:rPr>
                <w:rFonts w:ascii="Times New Roman" w:hAnsi="Times New Roman"/>
                <w:color w:val="231F20"/>
                <w:spacing w:val="-51"/>
                <w:w w:val="115"/>
                <w:sz w:val="19"/>
                <w:szCs w:val="19"/>
              </w:rPr>
              <w:t xml:space="preserve"> </w:t>
            </w:r>
            <w:r w:rsidRPr="00012E1D">
              <w:rPr>
                <w:rFonts w:ascii="Times New Roman" w:hAnsi="Times New Roman"/>
                <w:color w:val="231F20"/>
                <w:w w:val="115"/>
                <w:sz w:val="19"/>
                <w:szCs w:val="19"/>
              </w:rPr>
              <w:t>эксперимента</w:t>
            </w:r>
          </w:p>
          <w:p w:rsidR="00A67D39" w:rsidRPr="00012E1D" w:rsidRDefault="00A67D39" w:rsidP="00F02423">
            <w:pPr>
              <w:jc w:val="both"/>
              <w:rPr>
                <w:rFonts w:ascii="Times New Roman" w:hAnsi="Times New Roman"/>
                <w:color w:val="231F20"/>
                <w:w w:val="115"/>
                <w:sz w:val="19"/>
                <w:szCs w:val="19"/>
              </w:rPr>
            </w:pPr>
          </w:p>
          <w:p w:rsidR="00A67D39" w:rsidRPr="00012E1D" w:rsidRDefault="00A67D39" w:rsidP="00F02423">
            <w:pPr>
              <w:jc w:val="both"/>
              <w:rPr>
                <w:rFonts w:ascii="Times New Roman" w:hAnsi="Times New Roman"/>
                <w:color w:val="231F20"/>
                <w:w w:val="115"/>
                <w:sz w:val="19"/>
                <w:szCs w:val="19"/>
              </w:rPr>
            </w:pPr>
          </w:p>
          <w:p w:rsidR="00A67D39" w:rsidRPr="00012E1D" w:rsidRDefault="00A67D39" w:rsidP="00F02423">
            <w:pPr>
              <w:jc w:val="both"/>
              <w:rPr>
                <w:rFonts w:ascii="Times New Roman" w:hAnsi="Times New Roman"/>
                <w:color w:val="231F20"/>
                <w:w w:val="115"/>
                <w:sz w:val="19"/>
                <w:szCs w:val="19"/>
              </w:rPr>
            </w:pPr>
          </w:p>
          <w:p w:rsidR="00A67D39" w:rsidRPr="00012E1D" w:rsidRDefault="00A67D39" w:rsidP="00F02423">
            <w:pPr>
              <w:jc w:val="both"/>
              <w:rPr>
                <w:rFonts w:ascii="Times New Roman" w:hAnsi="Times New Roman"/>
                <w:color w:val="231F20"/>
                <w:w w:val="115"/>
                <w:sz w:val="19"/>
                <w:szCs w:val="19"/>
              </w:rPr>
            </w:pPr>
          </w:p>
          <w:p w:rsidR="00A67D39" w:rsidRPr="00012E1D" w:rsidRDefault="00A67D39" w:rsidP="00F02423">
            <w:pPr>
              <w:jc w:val="both"/>
              <w:rPr>
                <w:rFonts w:ascii="Times New Roman" w:hAnsi="Times New Roman"/>
                <w:color w:val="231F20"/>
                <w:w w:val="115"/>
                <w:sz w:val="19"/>
                <w:szCs w:val="19"/>
              </w:rPr>
            </w:pPr>
          </w:p>
          <w:p w:rsidR="00A67D39" w:rsidRPr="00012E1D" w:rsidRDefault="00A67D39" w:rsidP="00F02423">
            <w:pPr>
              <w:jc w:val="both"/>
              <w:rPr>
                <w:rFonts w:ascii="Times New Roman" w:hAnsi="Times New Roman"/>
                <w:color w:val="231F20"/>
                <w:w w:val="115"/>
                <w:sz w:val="19"/>
                <w:szCs w:val="19"/>
              </w:rPr>
            </w:pPr>
          </w:p>
          <w:p w:rsidR="00A67D39" w:rsidRPr="00012E1D" w:rsidRDefault="00A67D39" w:rsidP="00F02423">
            <w:pPr>
              <w:jc w:val="both"/>
              <w:rPr>
                <w:rFonts w:ascii="Times New Roman" w:hAnsi="Times New Roman"/>
                <w:color w:val="231F20"/>
                <w:w w:val="115"/>
                <w:sz w:val="19"/>
                <w:szCs w:val="19"/>
              </w:rPr>
            </w:pPr>
          </w:p>
          <w:p w:rsidR="00A67D39" w:rsidRPr="00012E1D" w:rsidRDefault="00A67D39" w:rsidP="00F02423">
            <w:pPr>
              <w:pStyle w:val="TableParagraph"/>
              <w:spacing w:before="79"/>
              <w:ind w:left="108" w:right="254"/>
              <w:rPr>
                <w:rFonts w:ascii="Times New Roman" w:hAnsi="Times New Roman" w:cs="Times New Roman"/>
                <w:sz w:val="19"/>
                <w:szCs w:val="19"/>
                <w:lang w:val="ru-RU"/>
              </w:rPr>
            </w:pPr>
            <w:r w:rsidRPr="00012E1D">
              <w:rPr>
                <w:rFonts w:ascii="Times New Roman" w:hAnsi="Times New Roman" w:cs="Times New Roman"/>
                <w:color w:val="231F20"/>
                <w:w w:val="115"/>
                <w:sz w:val="19"/>
                <w:szCs w:val="19"/>
                <w:lang w:val="ru-RU"/>
              </w:rPr>
              <w:t>Установка</w:t>
            </w:r>
            <w:r w:rsidRPr="00012E1D">
              <w:rPr>
                <w:rFonts w:ascii="Times New Roman" w:hAnsi="Times New Roman" w:cs="Times New Roman"/>
                <w:color w:val="231F20"/>
                <w:spacing w:val="9"/>
                <w:w w:val="115"/>
                <w:sz w:val="19"/>
                <w:szCs w:val="19"/>
                <w:lang w:val="ru-RU"/>
              </w:rPr>
              <w:t xml:space="preserve"> </w:t>
            </w:r>
            <w:r w:rsidRPr="00012E1D">
              <w:rPr>
                <w:rFonts w:ascii="Times New Roman" w:hAnsi="Times New Roman" w:cs="Times New Roman"/>
                <w:color w:val="231F20"/>
                <w:w w:val="115"/>
                <w:sz w:val="19"/>
                <w:szCs w:val="19"/>
                <w:lang w:val="ru-RU"/>
              </w:rPr>
              <w:t>зависимости</w:t>
            </w:r>
            <w:r w:rsidRPr="00012E1D">
              <w:rPr>
                <w:rFonts w:ascii="Times New Roman" w:hAnsi="Times New Roman" w:cs="Times New Roman"/>
                <w:color w:val="231F20"/>
                <w:spacing w:val="9"/>
                <w:w w:val="115"/>
                <w:sz w:val="19"/>
                <w:szCs w:val="19"/>
                <w:lang w:val="ru-RU"/>
              </w:rPr>
              <w:t xml:space="preserve"> </w:t>
            </w:r>
            <w:r w:rsidRPr="00012E1D">
              <w:rPr>
                <w:rFonts w:ascii="Times New Roman" w:hAnsi="Times New Roman" w:cs="Times New Roman"/>
                <w:color w:val="231F20"/>
                <w:w w:val="115"/>
                <w:sz w:val="19"/>
                <w:szCs w:val="19"/>
                <w:lang w:val="ru-RU"/>
              </w:rPr>
              <w:t>между</w:t>
            </w:r>
            <w:r w:rsidRPr="00012E1D">
              <w:rPr>
                <w:rFonts w:ascii="Times New Roman" w:hAnsi="Times New Roman" w:cs="Times New Roman"/>
                <w:color w:val="231F20"/>
                <w:spacing w:val="9"/>
                <w:w w:val="115"/>
                <w:sz w:val="19"/>
                <w:szCs w:val="19"/>
                <w:lang w:val="ru-RU"/>
              </w:rPr>
              <w:t xml:space="preserve"> </w:t>
            </w:r>
            <w:r w:rsidRPr="00012E1D">
              <w:rPr>
                <w:rFonts w:ascii="Times New Roman" w:hAnsi="Times New Roman" w:cs="Times New Roman"/>
                <w:color w:val="231F20"/>
                <w:w w:val="115"/>
                <w:sz w:val="19"/>
                <w:szCs w:val="19"/>
                <w:lang w:val="ru-RU"/>
              </w:rPr>
              <w:t>качественной</w:t>
            </w:r>
            <w:r w:rsidRPr="00012E1D">
              <w:rPr>
                <w:rFonts w:ascii="Times New Roman" w:hAnsi="Times New Roman" w:cs="Times New Roman"/>
                <w:color w:val="231F20"/>
                <w:spacing w:val="9"/>
                <w:w w:val="115"/>
                <w:sz w:val="19"/>
                <w:szCs w:val="19"/>
                <w:lang w:val="ru-RU"/>
              </w:rPr>
              <w:t xml:space="preserve"> </w:t>
            </w:r>
            <w:r w:rsidRPr="00012E1D">
              <w:rPr>
                <w:rFonts w:ascii="Times New Roman" w:hAnsi="Times New Roman" w:cs="Times New Roman"/>
                <w:color w:val="231F20"/>
                <w:w w:val="115"/>
                <w:sz w:val="19"/>
                <w:szCs w:val="19"/>
                <w:lang w:val="ru-RU"/>
              </w:rPr>
              <w:t>и</w:t>
            </w:r>
            <w:r w:rsidRPr="00012E1D">
              <w:rPr>
                <w:rFonts w:ascii="Times New Roman" w:hAnsi="Times New Roman" w:cs="Times New Roman"/>
                <w:color w:val="231F20"/>
                <w:spacing w:val="9"/>
                <w:w w:val="115"/>
                <w:sz w:val="19"/>
                <w:szCs w:val="19"/>
                <w:lang w:val="ru-RU"/>
              </w:rPr>
              <w:t xml:space="preserve"> </w:t>
            </w:r>
            <w:r w:rsidRPr="00012E1D">
              <w:rPr>
                <w:rFonts w:ascii="Times New Roman" w:hAnsi="Times New Roman" w:cs="Times New Roman"/>
                <w:color w:val="231F20"/>
                <w:w w:val="115"/>
                <w:sz w:val="19"/>
                <w:szCs w:val="19"/>
                <w:lang w:val="ru-RU"/>
              </w:rPr>
              <w:t>количественной</w:t>
            </w:r>
            <w:r w:rsidRPr="00012E1D">
              <w:rPr>
                <w:rFonts w:ascii="Times New Roman" w:hAnsi="Times New Roman" w:cs="Times New Roman"/>
                <w:color w:val="231F20"/>
                <w:spacing w:val="-50"/>
                <w:w w:val="115"/>
                <w:sz w:val="19"/>
                <w:szCs w:val="19"/>
                <w:lang w:val="ru-RU"/>
              </w:rPr>
              <w:t xml:space="preserve"> </w:t>
            </w:r>
            <w:r w:rsidRPr="00012E1D">
              <w:rPr>
                <w:rFonts w:ascii="Times New Roman" w:hAnsi="Times New Roman" w:cs="Times New Roman"/>
                <w:color w:val="231F20"/>
                <w:w w:val="115"/>
                <w:sz w:val="19"/>
                <w:szCs w:val="19"/>
                <w:lang w:val="ru-RU"/>
              </w:rPr>
              <w:t>сторонами химических объектов и</w:t>
            </w:r>
            <w:r w:rsidRPr="00012E1D">
              <w:rPr>
                <w:rFonts w:ascii="Times New Roman" w:hAnsi="Times New Roman" w:cs="Times New Roman"/>
                <w:color w:val="231F20"/>
                <w:spacing w:val="25"/>
                <w:w w:val="115"/>
                <w:sz w:val="19"/>
                <w:szCs w:val="19"/>
                <w:lang w:val="ru-RU"/>
              </w:rPr>
              <w:t xml:space="preserve"> </w:t>
            </w:r>
            <w:r w:rsidRPr="00012E1D">
              <w:rPr>
                <w:rFonts w:ascii="Times New Roman" w:hAnsi="Times New Roman" w:cs="Times New Roman"/>
                <w:color w:val="231F20"/>
                <w:w w:val="115"/>
                <w:sz w:val="19"/>
                <w:szCs w:val="19"/>
                <w:lang w:val="ru-RU"/>
              </w:rPr>
              <w:t>процессов.</w:t>
            </w:r>
          </w:p>
          <w:p w:rsidR="00A67D39" w:rsidRPr="00012E1D" w:rsidRDefault="00A67D39" w:rsidP="00F02423">
            <w:pPr>
              <w:jc w:val="both"/>
              <w:rPr>
                <w:rFonts w:ascii="Times New Roman" w:hAnsi="Times New Roman"/>
                <w:color w:val="231F20"/>
                <w:w w:val="120"/>
                <w:sz w:val="19"/>
                <w:szCs w:val="19"/>
              </w:rPr>
            </w:pPr>
            <w:r w:rsidRPr="00012E1D">
              <w:rPr>
                <w:rFonts w:ascii="Times New Roman" w:hAnsi="Times New Roman"/>
                <w:color w:val="231F20"/>
                <w:w w:val="120"/>
                <w:sz w:val="19"/>
                <w:szCs w:val="19"/>
              </w:rPr>
              <w:t>Решение</w:t>
            </w:r>
            <w:r w:rsidRPr="00012E1D">
              <w:rPr>
                <w:rFonts w:ascii="Times New Roman" w:hAnsi="Times New Roman"/>
                <w:color w:val="231F20"/>
                <w:spacing w:val="-28"/>
                <w:w w:val="120"/>
                <w:sz w:val="19"/>
                <w:szCs w:val="19"/>
              </w:rPr>
              <w:t xml:space="preserve"> </w:t>
            </w:r>
            <w:r w:rsidRPr="00012E1D">
              <w:rPr>
                <w:rFonts w:ascii="Times New Roman" w:hAnsi="Times New Roman"/>
                <w:color w:val="231F20"/>
                <w:w w:val="120"/>
                <w:sz w:val="19"/>
                <w:szCs w:val="19"/>
              </w:rPr>
              <w:t>расчетных</w:t>
            </w:r>
            <w:r w:rsidRPr="00012E1D">
              <w:rPr>
                <w:rFonts w:ascii="Times New Roman" w:hAnsi="Times New Roman"/>
                <w:color w:val="231F20"/>
                <w:spacing w:val="-28"/>
                <w:w w:val="120"/>
                <w:sz w:val="19"/>
                <w:szCs w:val="19"/>
              </w:rPr>
              <w:t xml:space="preserve"> </w:t>
            </w:r>
            <w:r w:rsidRPr="00012E1D">
              <w:rPr>
                <w:rFonts w:ascii="Times New Roman" w:hAnsi="Times New Roman"/>
                <w:color w:val="231F20"/>
                <w:w w:val="120"/>
                <w:sz w:val="19"/>
                <w:szCs w:val="19"/>
              </w:rPr>
              <w:t>задач</w:t>
            </w:r>
            <w:r w:rsidRPr="00012E1D">
              <w:rPr>
                <w:rFonts w:ascii="Times New Roman" w:hAnsi="Times New Roman"/>
                <w:color w:val="231F20"/>
                <w:spacing w:val="-28"/>
                <w:w w:val="120"/>
                <w:sz w:val="19"/>
                <w:szCs w:val="19"/>
              </w:rPr>
              <w:t xml:space="preserve"> </w:t>
            </w:r>
            <w:r w:rsidRPr="00012E1D">
              <w:rPr>
                <w:rFonts w:ascii="Times New Roman" w:hAnsi="Times New Roman"/>
                <w:color w:val="231F20"/>
                <w:w w:val="120"/>
                <w:sz w:val="19"/>
                <w:szCs w:val="19"/>
              </w:rPr>
              <w:t>по</w:t>
            </w:r>
            <w:r w:rsidRPr="00012E1D">
              <w:rPr>
                <w:rFonts w:ascii="Times New Roman" w:hAnsi="Times New Roman"/>
                <w:color w:val="231F20"/>
                <w:spacing w:val="-28"/>
                <w:w w:val="120"/>
                <w:sz w:val="19"/>
                <w:szCs w:val="19"/>
              </w:rPr>
              <w:t xml:space="preserve"> </w:t>
            </w:r>
            <w:r w:rsidRPr="00012E1D">
              <w:rPr>
                <w:rFonts w:ascii="Times New Roman" w:hAnsi="Times New Roman"/>
                <w:color w:val="231F20"/>
                <w:w w:val="120"/>
                <w:sz w:val="19"/>
                <w:szCs w:val="19"/>
              </w:rPr>
              <w:t>химическим</w:t>
            </w:r>
            <w:r w:rsidRPr="00012E1D">
              <w:rPr>
                <w:rFonts w:ascii="Times New Roman" w:hAnsi="Times New Roman"/>
                <w:color w:val="231F20"/>
                <w:spacing w:val="-28"/>
                <w:w w:val="120"/>
                <w:sz w:val="19"/>
                <w:szCs w:val="19"/>
              </w:rPr>
              <w:t xml:space="preserve"> </w:t>
            </w:r>
            <w:r w:rsidRPr="00012E1D">
              <w:rPr>
                <w:rFonts w:ascii="Times New Roman" w:hAnsi="Times New Roman"/>
                <w:color w:val="231F20"/>
                <w:w w:val="120"/>
                <w:sz w:val="19"/>
                <w:szCs w:val="19"/>
              </w:rPr>
              <w:t>формулам</w:t>
            </w:r>
            <w:r w:rsidRPr="00012E1D">
              <w:rPr>
                <w:rFonts w:ascii="Times New Roman" w:hAnsi="Times New Roman"/>
                <w:color w:val="231F20"/>
                <w:spacing w:val="-28"/>
                <w:w w:val="120"/>
                <w:sz w:val="19"/>
                <w:szCs w:val="19"/>
              </w:rPr>
              <w:t xml:space="preserve"> </w:t>
            </w:r>
            <w:r w:rsidRPr="00012E1D">
              <w:rPr>
                <w:rFonts w:ascii="Times New Roman" w:hAnsi="Times New Roman"/>
                <w:color w:val="231F20"/>
                <w:w w:val="120"/>
                <w:sz w:val="19"/>
                <w:szCs w:val="19"/>
              </w:rPr>
              <w:t>и</w:t>
            </w:r>
            <w:r w:rsidRPr="00012E1D">
              <w:rPr>
                <w:rFonts w:ascii="Times New Roman" w:hAnsi="Times New Roman"/>
                <w:color w:val="231F20"/>
                <w:spacing w:val="-28"/>
                <w:w w:val="120"/>
                <w:sz w:val="19"/>
                <w:szCs w:val="19"/>
              </w:rPr>
              <w:t xml:space="preserve"> </w:t>
            </w:r>
            <w:r w:rsidRPr="00012E1D">
              <w:rPr>
                <w:rFonts w:ascii="Times New Roman" w:hAnsi="Times New Roman"/>
                <w:color w:val="231F20"/>
                <w:w w:val="120"/>
                <w:sz w:val="19"/>
                <w:szCs w:val="19"/>
              </w:rPr>
              <w:t>уравнениям</w:t>
            </w: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jc w:val="both"/>
              <w:rPr>
                <w:rFonts w:ascii="Times New Roman" w:hAnsi="Times New Roman"/>
                <w:color w:val="231F20"/>
                <w:w w:val="120"/>
                <w:sz w:val="19"/>
                <w:szCs w:val="19"/>
              </w:rPr>
            </w:pPr>
          </w:p>
          <w:p w:rsidR="00A67D39" w:rsidRPr="00012E1D" w:rsidRDefault="00A67D39" w:rsidP="00F02423">
            <w:pPr>
              <w:pStyle w:val="TableParagraph"/>
              <w:spacing w:before="79"/>
              <w:ind w:left="108" w:right="228"/>
              <w:jc w:val="both"/>
              <w:rPr>
                <w:rFonts w:ascii="Times New Roman" w:hAnsi="Times New Roman" w:cs="Times New Roman"/>
                <w:sz w:val="19"/>
                <w:szCs w:val="19"/>
                <w:lang w:val="ru-RU"/>
              </w:rPr>
            </w:pPr>
            <w:r w:rsidRPr="00012E1D">
              <w:rPr>
                <w:rFonts w:ascii="Times New Roman" w:hAnsi="Times New Roman" w:cs="Times New Roman"/>
                <w:color w:val="231F20"/>
                <w:w w:val="115"/>
                <w:sz w:val="19"/>
                <w:szCs w:val="19"/>
                <w:lang w:val="ru-RU"/>
              </w:rPr>
              <w:t>Проведение</w:t>
            </w:r>
            <w:r w:rsidRPr="00012E1D">
              <w:rPr>
                <w:rFonts w:ascii="Times New Roman" w:hAnsi="Times New Roman" w:cs="Times New Roman"/>
                <w:color w:val="231F20"/>
                <w:spacing w:val="10"/>
                <w:w w:val="115"/>
                <w:sz w:val="19"/>
                <w:szCs w:val="19"/>
                <w:lang w:val="ru-RU"/>
              </w:rPr>
              <w:t xml:space="preserve"> </w:t>
            </w:r>
            <w:r w:rsidRPr="00012E1D">
              <w:rPr>
                <w:rFonts w:ascii="Times New Roman" w:hAnsi="Times New Roman" w:cs="Times New Roman"/>
                <w:color w:val="231F20"/>
                <w:w w:val="115"/>
                <w:sz w:val="19"/>
                <w:szCs w:val="19"/>
                <w:lang w:val="ru-RU"/>
              </w:rPr>
              <w:t>самостоятельного</w:t>
            </w:r>
            <w:r w:rsidRPr="00012E1D">
              <w:rPr>
                <w:rFonts w:ascii="Times New Roman" w:hAnsi="Times New Roman" w:cs="Times New Roman"/>
                <w:color w:val="231F20"/>
                <w:spacing w:val="10"/>
                <w:w w:val="115"/>
                <w:sz w:val="19"/>
                <w:szCs w:val="19"/>
                <w:lang w:val="ru-RU"/>
              </w:rPr>
              <w:t xml:space="preserve"> </w:t>
            </w:r>
            <w:r w:rsidRPr="00012E1D">
              <w:rPr>
                <w:rFonts w:ascii="Times New Roman" w:hAnsi="Times New Roman" w:cs="Times New Roman"/>
                <w:color w:val="231F20"/>
                <w:w w:val="115"/>
                <w:sz w:val="19"/>
                <w:szCs w:val="19"/>
                <w:lang w:val="ru-RU"/>
              </w:rPr>
              <w:t>поиска</w:t>
            </w:r>
            <w:r w:rsidRPr="00012E1D">
              <w:rPr>
                <w:rFonts w:ascii="Times New Roman" w:hAnsi="Times New Roman" w:cs="Times New Roman"/>
                <w:color w:val="231F20"/>
                <w:spacing w:val="10"/>
                <w:w w:val="115"/>
                <w:sz w:val="19"/>
                <w:szCs w:val="19"/>
                <w:lang w:val="ru-RU"/>
              </w:rPr>
              <w:t xml:space="preserve"> </w:t>
            </w:r>
            <w:r w:rsidRPr="00012E1D">
              <w:rPr>
                <w:rFonts w:ascii="Times New Roman" w:hAnsi="Times New Roman" w:cs="Times New Roman"/>
                <w:color w:val="231F20"/>
                <w:w w:val="115"/>
                <w:sz w:val="19"/>
                <w:szCs w:val="19"/>
                <w:lang w:val="ru-RU"/>
              </w:rPr>
              <w:t>химической</w:t>
            </w:r>
            <w:r w:rsidRPr="00012E1D">
              <w:rPr>
                <w:rFonts w:ascii="Times New Roman" w:hAnsi="Times New Roman" w:cs="Times New Roman"/>
                <w:color w:val="231F20"/>
                <w:spacing w:val="10"/>
                <w:w w:val="115"/>
                <w:sz w:val="19"/>
                <w:szCs w:val="19"/>
                <w:lang w:val="ru-RU"/>
              </w:rPr>
              <w:t xml:space="preserve"> </w:t>
            </w:r>
            <w:r w:rsidRPr="00012E1D">
              <w:rPr>
                <w:rFonts w:ascii="Times New Roman" w:hAnsi="Times New Roman" w:cs="Times New Roman"/>
                <w:color w:val="231F20"/>
                <w:w w:val="115"/>
                <w:sz w:val="19"/>
                <w:szCs w:val="19"/>
                <w:lang w:val="ru-RU"/>
              </w:rPr>
              <w:t>информации</w:t>
            </w:r>
            <w:r w:rsidRPr="00012E1D">
              <w:rPr>
                <w:rFonts w:ascii="Times New Roman" w:hAnsi="Times New Roman" w:cs="Times New Roman"/>
                <w:color w:val="231F20"/>
                <w:spacing w:val="-50"/>
                <w:w w:val="115"/>
                <w:sz w:val="19"/>
                <w:szCs w:val="19"/>
                <w:lang w:val="ru-RU"/>
              </w:rPr>
              <w:t xml:space="preserve"> </w:t>
            </w:r>
            <w:r w:rsidRPr="00012E1D">
              <w:rPr>
                <w:rFonts w:ascii="Times New Roman" w:hAnsi="Times New Roman" w:cs="Times New Roman"/>
                <w:color w:val="231F20"/>
                <w:w w:val="115"/>
                <w:sz w:val="19"/>
                <w:szCs w:val="19"/>
                <w:lang w:val="ru-RU"/>
              </w:rPr>
              <w:t>с использованием различных источников (научно-популярных</w:t>
            </w:r>
            <w:r w:rsidRPr="00012E1D">
              <w:rPr>
                <w:rFonts w:ascii="Times New Roman" w:hAnsi="Times New Roman" w:cs="Times New Roman"/>
                <w:color w:val="231F20"/>
                <w:spacing w:val="28"/>
                <w:w w:val="115"/>
                <w:sz w:val="19"/>
                <w:szCs w:val="19"/>
                <w:lang w:val="ru-RU"/>
              </w:rPr>
              <w:t xml:space="preserve"> </w:t>
            </w:r>
            <w:r w:rsidRPr="00012E1D">
              <w:rPr>
                <w:rFonts w:ascii="Times New Roman" w:hAnsi="Times New Roman" w:cs="Times New Roman"/>
                <w:color w:val="231F20"/>
                <w:w w:val="115"/>
                <w:sz w:val="19"/>
                <w:szCs w:val="19"/>
                <w:lang w:val="ru-RU"/>
              </w:rPr>
              <w:t xml:space="preserve">изданий, компьютерных баз данных, ресурсов </w:t>
            </w:r>
            <w:r w:rsidRPr="00012E1D">
              <w:rPr>
                <w:rFonts w:ascii="Times New Roman" w:hAnsi="Times New Roman" w:cs="Times New Roman"/>
                <w:color w:val="231F20"/>
                <w:spacing w:val="21"/>
                <w:w w:val="115"/>
                <w:sz w:val="19"/>
                <w:szCs w:val="19"/>
                <w:lang w:val="ru-RU"/>
              </w:rPr>
              <w:t xml:space="preserve"> </w:t>
            </w:r>
            <w:r w:rsidRPr="00012E1D">
              <w:rPr>
                <w:rFonts w:ascii="Times New Roman" w:hAnsi="Times New Roman" w:cs="Times New Roman"/>
                <w:color w:val="231F20"/>
                <w:w w:val="115"/>
                <w:sz w:val="19"/>
                <w:szCs w:val="19"/>
                <w:lang w:val="ru-RU"/>
              </w:rPr>
              <w:t>Интернета).</w:t>
            </w:r>
          </w:p>
          <w:p w:rsidR="00A67D39" w:rsidRPr="00012E1D" w:rsidRDefault="00A67D39" w:rsidP="00F02423">
            <w:pPr>
              <w:pStyle w:val="TableParagraph"/>
              <w:spacing w:before="1"/>
              <w:ind w:left="108"/>
              <w:jc w:val="both"/>
              <w:rPr>
                <w:rFonts w:ascii="Times New Roman" w:hAnsi="Times New Roman" w:cs="Times New Roman"/>
                <w:sz w:val="19"/>
                <w:szCs w:val="19"/>
                <w:lang w:val="ru-RU"/>
              </w:rPr>
            </w:pPr>
            <w:r w:rsidRPr="00012E1D">
              <w:rPr>
                <w:rFonts w:ascii="Times New Roman" w:hAnsi="Times New Roman" w:cs="Times New Roman"/>
                <w:color w:val="231F20"/>
                <w:w w:val="115"/>
                <w:sz w:val="19"/>
                <w:szCs w:val="19"/>
                <w:lang w:val="ru-RU"/>
              </w:rPr>
              <w:t>Использование компьютерных технологий для</w:t>
            </w:r>
            <w:r w:rsidRPr="00012E1D">
              <w:rPr>
                <w:rFonts w:ascii="Times New Roman" w:hAnsi="Times New Roman" w:cs="Times New Roman"/>
                <w:color w:val="231F20"/>
                <w:spacing w:val="44"/>
                <w:w w:val="115"/>
                <w:sz w:val="19"/>
                <w:szCs w:val="19"/>
                <w:lang w:val="ru-RU"/>
              </w:rPr>
              <w:t xml:space="preserve"> </w:t>
            </w:r>
            <w:r w:rsidRPr="00012E1D">
              <w:rPr>
                <w:rFonts w:ascii="Times New Roman" w:hAnsi="Times New Roman" w:cs="Times New Roman"/>
                <w:color w:val="231F20"/>
                <w:w w:val="115"/>
                <w:sz w:val="19"/>
                <w:szCs w:val="19"/>
                <w:lang w:val="ru-RU"/>
              </w:rPr>
              <w:t>обработки</w:t>
            </w:r>
          </w:p>
          <w:p w:rsidR="00A67D39" w:rsidRPr="00012E1D" w:rsidRDefault="00A67D39" w:rsidP="00F02423">
            <w:pPr>
              <w:jc w:val="both"/>
              <w:rPr>
                <w:rFonts w:ascii="Times New Roman" w:hAnsi="Times New Roman"/>
                <w:bCs/>
              </w:rPr>
            </w:pPr>
            <w:r w:rsidRPr="00012E1D">
              <w:rPr>
                <w:rFonts w:ascii="Times New Roman" w:hAnsi="Times New Roman"/>
                <w:color w:val="231F20"/>
                <w:w w:val="120"/>
                <w:sz w:val="19"/>
                <w:szCs w:val="19"/>
              </w:rPr>
              <w:t>и</w:t>
            </w:r>
            <w:r w:rsidRPr="00012E1D">
              <w:rPr>
                <w:rFonts w:ascii="Times New Roman" w:hAnsi="Times New Roman"/>
                <w:color w:val="231F20"/>
                <w:spacing w:val="-26"/>
                <w:w w:val="120"/>
                <w:sz w:val="19"/>
                <w:szCs w:val="19"/>
              </w:rPr>
              <w:t xml:space="preserve"> </w:t>
            </w:r>
            <w:r w:rsidRPr="00012E1D">
              <w:rPr>
                <w:rFonts w:ascii="Times New Roman" w:hAnsi="Times New Roman"/>
                <w:color w:val="231F20"/>
                <w:w w:val="120"/>
                <w:sz w:val="19"/>
                <w:szCs w:val="19"/>
              </w:rPr>
              <w:t>передачи</w:t>
            </w:r>
            <w:r w:rsidRPr="00012E1D">
              <w:rPr>
                <w:rFonts w:ascii="Times New Roman" w:hAnsi="Times New Roman"/>
                <w:color w:val="231F20"/>
                <w:spacing w:val="-26"/>
                <w:w w:val="120"/>
                <w:sz w:val="19"/>
                <w:szCs w:val="19"/>
              </w:rPr>
              <w:t xml:space="preserve"> </w:t>
            </w:r>
            <w:r w:rsidRPr="00012E1D">
              <w:rPr>
                <w:rFonts w:ascii="Times New Roman" w:hAnsi="Times New Roman"/>
                <w:color w:val="231F20"/>
                <w:w w:val="120"/>
                <w:sz w:val="19"/>
                <w:szCs w:val="19"/>
              </w:rPr>
              <w:t>химической</w:t>
            </w:r>
            <w:r w:rsidRPr="00012E1D">
              <w:rPr>
                <w:rFonts w:ascii="Times New Roman" w:hAnsi="Times New Roman"/>
                <w:color w:val="231F20"/>
                <w:spacing w:val="-26"/>
                <w:w w:val="120"/>
                <w:sz w:val="19"/>
                <w:szCs w:val="19"/>
              </w:rPr>
              <w:t xml:space="preserve"> </w:t>
            </w:r>
            <w:r w:rsidRPr="00012E1D">
              <w:rPr>
                <w:rFonts w:ascii="Times New Roman" w:hAnsi="Times New Roman"/>
                <w:color w:val="231F20"/>
                <w:w w:val="120"/>
                <w:sz w:val="19"/>
                <w:szCs w:val="19"/>
              </w:rPr>
              <w:t>информации</w:t>
            </w:r>
            <w:r w:rsidRPr="00012E1D">
              <w:rPr>
                <w:rFonts w:ascii="Times New Roman" w:hAnsi="Times New Roman"/>
                <w:color w:val="231F20"/>
                <w:spacing w:val="-26"/>
                <w:w w:val="120"/>
                <w:sz w:val="19"/>
                <w:szCs w:val="19"/>
              </w:rPr>
              <w:t xml:space="preserve"> </w:t>
            </w:r>
            <w:r w:rsidRPr="00012E1D">
              <w:rPr>
                <w:rFonts w:ascii="Times New Roman" w:hAnsi="Times New Roman"/>
                <w:color w:val="231F20"/>
                <w:w w:val="120"/>
                <w:sz w:val="19"/>
                <w:szCs w:val="19"/>
              </w:rPr>
              <w:t>и</w:t>
            </w:r>
            <w:r w:rsidRPr="00012E1D">
              <w:rPr>
                <w:rFonts w:ascii="Times New Roman" w:hAnsi="Times New Roman"/>
                <w:color w:val="231F20"/>
                <w:spacing w:val="-26"/>
                <w:w w:val="120"/>
                <w:sz w:val="19"/>
                <w:szCs w:val="19"/>
              </w:rPr>
              <w:t xml:space="preserve"> </w:t>
            </w:r>
            <w:r w:rsidRPr="00012E1D">
              <w:rPr>
                <w:rFonts w:ascii="Times New Roman" w:hAnsi="Times New Roman"/>
                <w:color w:val="231F20"/>
                <w:w w:val="120"/>
                <w:sz w:val="19"/>
                <w:szCs w:val="19"/>
              </w:rPr>
              <w:t>ее</w:t>
            </w:r>
            <w:r w:rsidRPr="00012E1D">
              <w:rPr>
                <w:rFonts w:ascii="Times New Roman" w:hAnsi="Times New Roman"/>
                <w:color w:val="231F20"/>
                <w:spacing w:val="-26"/>
                <w:w w:val="120"/>
                <w:sz w:val="19"/>
                <w:szCs w:val="19"/>
              </w:rPr>
              <w:t xml:space="preserve"> </w:t>
            </w:r>
            <w:r w:rsidRPr="00012E1D">
              <w:rPr>
                <w:rFonts w:ascii="Times New Roman" w:hAnsi="Times New Roman"/>
                <w:color w:val="231F20"/>
                <w:w w:val="120"/>
                <w:sz w:val="19"/>
                <w:szCs w:val="19"/>
              </w:rPr>
              <w:t>представления</w:t>
            </w:r>
            <w:r w:rsidRPr="00012E1D">
              <w:rPr>
                <w:rFonts w:ascii="Times New Roman" w:hAnsi="Times New Roman"/>
                <w:color w:val="231F20"/>
                <w:spacing w:val="-26"/>
                <w:w w:val="120"/>
                <w:sz w:val="19"/>
                <w:szCs w:val="19"/>
              </w:rPr>
              <w:t xml:space="preserve"> </w:t>
            </w:r>
            <w:r w:rsidRPr="00012E1D">
              <w:rPr>
                <w:rFonts w:ascii="Times New Roman" w:hAnsi="Times New Roman"/>
                <w:color w:val="231F20"/>
                <w:w w:val="120"/>
                <w:sz w:val="19"/>
                <w:szCs w:val="19"/>
              </w:rPr>
              <w:t>в</w:t>
            </w:r>
            <w:r w:rsidRPr="00012E1D">
              <w:rPr>
                <w:rFonts w:ascii="Times New Roman" w:hAnsi="Times New Roman"/>
                <w:color w:val="231F20"/>
                <w:spacing w:val="-26"/>
                <w:w w:val="120"/>
                <w:sz w:val="19"/>
                <w:szCs w:val="19"/>
              </w:rPr>
              <w:t xml:space="preserve"> </w:t>
            </w:r>
            <w:r w:rsidRPr="00012E1D">
              <w:rPr>
                <w:rFonts w:ascii="Times New Roman" w:hAnsi="Times New Roman"/>
                <w:color w:val="231F20"/>
                <w:w w:val="120"/>
                <w:sz w:val="19"/>
                <w:szCs w:val="19"/>
              </w:rPr>
              <w:t>раз-</w:t>
            </w:r>
            <w:r w:rsidRPr="00012E1D">
              <w:rPr>
                <w:rFonts w:ascii="Times New Roman" w:hAnsi="Times New Roman"/>
                <w:color w:val="231F20"/>
                <w:w w:val="108"/>
                <w:sz w:val="19"/>
                <w:szCs w:val="19"/>
              </w:rPr>
              <w:t xml:space="preserve"> </w:t>
            </w:r>
            <w:r w:rsidRPr="00012E1D">
              <w:rPr>
                <w:rFonts w:ascii="Times New Roman" w:hAnsi="Times New Roman"/>
                <w:color w:val="231F20"/>
                <w:w w:val="120"/>
                <w:sz w:val="19"/>
                <w:szCs w:val="19"/>
              </w:rPr>
              <w:t>личных</w:t>
            </w:r>
            <w:r w:rsidRPr="00012E1D">
              <w:rPr>
                <w:rFonts w:ascii="Times New Roman" w:hAnsi="Times New Roman"/>
                <w:color w:val="231F20"/>
                <w:spacing w:val="-32"/>
                <w:w w:val="120"/>
                <w:sz w:val="19"/>
                <w:szCs w:val="19"/>
              </w:rPr>
              <w:t xml:space="preserve"> </w:t>
            </w:r>
            <w:r w:rsidRPr="00012E1D">
              <w:rPr>
                <w:rFonts w:ascii="Times New Roman" w:hAnsi="Times New Roman"/>
                <w:color w:val="231F20"/>
                <w:w w:val="120"/>
                <w:sz w:val="19"/>
                <w:szCs w:val="19"/>
              </w:rPr>
              <w:t>формах</w:t>
            </w: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jc w:val="both"/>
              <w:rPr>
                <w:rFonts w:ascii="Times New Roman" w:hAnsi="Times New Roman"/>
                <w:bCs/>
              </w:rPr>
            </w:pPr>
          </w:p>
          <w:p w:rsidR="00A67D39" w:rsidRPr="00012E1D" w:rsidRDefault="00A67D39" w:rsidP="00F02423">
            <w:pPr>
              <w:jc w:val="both"/>
              <w:rPr>
                <w:rFonts w:ascii="Times New Roman" w:hAnsi="Times New Roman"/>
                <w:bCs/>
              </w:rPr>
            </w:pPr>
          </w:p>
          <w:p w:rsidR="00A67D39" w:rsidRPr="00012E1D" w:rsidRDefault="00A67D39" w:rsidP="00F02423">
            <w:pPr>
              <w:jc w:val="both"/>
              <w:rPr>
                <w:rFonts w:ascii="Times New Roman" w:hAnsi="Times New Roman"/>
                <w:bCs/>
              </w:rPr>
            </w:pPr>
            <w:r w:rsidRPr="00012E1D">
              <w:rPr>
                <w:rFonts w:ascii="Times New Roman" w:hAnsi="Times New Roman"/>
                <w:bCs/>
              </w:rPr>
              <w:t>Решение экспериментальных задач, практикум</w:t>
            </w:r>
          </w:p>
        </w:tc>
      </w:tr>
      <w:tr w:rsidR="00A67D39" w:rsidRPr="00012E1D" w:rsidTr="00F02423">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pStyle w:val="affa"/>
              <w:widowControl w:val="0"/>
              <w:tabs>
                <w:tab w:val="left" w:pos="952"/>
              </w:tabs>
              <w:ind w:left="0" w:right="114"/>
              <w:jc w:val="both"/>
              <w:rPr>
                <w:sz w:val="24"/>
                <w:szCs w:val="24"/>
              </w:rPr>
            </w:pPr>
            <w:r w:rsidRPr="00012E1D">
              <w:rPr>
                <w:color w:val="231F20"/>
                <w:w w:val="115"/>
                <w:sz w:val="24"/>
                <w:szCs w:val="24"/>
              </w:rPr>
              <w:lastRenderedPageBreak/>
              <w:t>-сформированность умения давать количественные оценки и производить</w:t>
            </w:r>
            <w:r w:rsidRPr="00012E1D">
              <w:rPr>
                <w:color w:val="231F20"/>
                <w:spacing w:val="20"/>
                <w:w w:val="115"/>
                <w:sz w:val="24"/>
                <w:szCs w:val="24"/>
              </w:rPr>
              <w:t xml:space="preserve"> </w:t>
            </w:r>
            <w:r w:rsidRPr="00012E1D">
              <w:rPr>
                <w:color w:val="231F20"/>
                <w:w w:val="115"/>
                <w:sz w:val="24"/>
                <w:szCs w:val="24"/>
              </w:rPr>
              <w:t>расчеты по химическим формулам и</w:t>
            </w:r>
            <w:r w:rsidRPr="00012E1D">
              <w:rPr>
                <w:color w:val="231F20"/>
                <w:spacing w:val="3"/>
                <w:w w:val="115"/>
                <w:sz w:val="24"/>
                <w:szCs w:val="24"/>
              </w:rPr>
              <w:t xml:space="preserve"> </w:t>
            </w:r>
            <w:r w:rsidRPr="00012E1D">
              <w:rPr>
                <w:color w:val="231F20"/>
                <w:w w:val="115"/>
                <w:sz w:val="24"/>
                <w:szCs w:val="24"/>
              </w:rPr>
              <w:t>уравнениям;</w:t>
            </w: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rPr>
                <w:rFonts w:ascii="Times New Roman" w:hAnsi="Times New Roman"/>
                <w:bCs/>
              </w:rPr>
            </w:pPr>
          </w:p>
        </w:tc>
        <w:tc>
          <w:tcPr>
            <w:tcW w:w="4394" w:type="dxa"/>
            <w:vMerge/>
            <w:tcBorders>
              <w:left w:val="single" w:sz="4" w:space="0" w:color="auto"/>
              <w:right w:val="single" w:sz="4" w:space="0" w:color="auto"/>
            </w:tcBorders>
          </w:tcPr>
          <w:p w:rsidR="00A67D39" w:rsidRPr="00012E1D" w:rsidRDefault="00A67D39" w:rsidP="00F02423">
            <w:pPr>
              <w:jc w:val="both"/>
              <w:rPr>
                <w:rFonts w:ascii="Times New Roman" w:hAnsi="Times New Roman"/>
                <w:bCs/>
                <w:i/>
              </w:rPr>
            </w:pP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jc w:val="both"/>
              <w:rPr>
                <w:rFonts w:ascii="Times New Roman" w:hAnsi="Times New Roman"/>
                <w:bCs/>
              </w:rPr>
            </w:pPr>
          </w:p>
          <w:p w:rsidR="00A67D39" w:rsidRPr="00012E1D" w:rsidRDefault="00A67D39" w:rsidP="00F02423">
            <w:pPr>
              <w:jc w:val="both"/>
              <w:rPr>
                <w:rFonts w:ascii="Times New Roman" w:hAnsi="Times New Roman"/>
                <w:bCs/>
              </w:rPr>
            </w:pPr>
            <w:r w:rsidRPr="00012E1D">
              <w:rPr>
                <w:rFonts w:ascii="Times New Roman" w:hAnsi="Times New Roman"/>
                <w:bCs/>
              </w:rPr>
              <w:lastRenderedPageBreak/>
              <w:t>Контрольная работа, тестирование,  решение эксперименталных  задач, семинар, зачёт, самостоятельная работа, практическая работа</w:t>
            </w:r>
          </w:p>
        </w:tc>
      </w:tr>
      <w:tr w:rsidR="00A67D39" w:rsidRPr="00012E1D" w:rsidTr="00F02423">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pStyle w:val="affa"/>
              <w:widowControl w:val="0"/>
              <w:tabs>
                <w:tab w:val="left" w:pos="952"/>
              </w:tabs>
              <w:ind w:left="0" w:right="128"/>
              <w:jc w:val="both"/>
              <w:rPr>
                <w:sz w:val="24"/>
                <w:szCs w:val="24"/>
              </w:rPr>
            </w:pPr>
            <w:r w:rsidRPr="00012E1D">
              <w:rPr>
                <w:color w:val="231F20"/>
                <w:w w:val="115"/>
                <w:sz w:val="24"/>
                <w:szCs w:val="24"/>
              </w:rPr>
              <w:t>-сформированность</w:t>
            </w:r>
            <w:r w:rsidRPr="00012E1D">
              <w:rPr>
                <w:color w:val="231F20"/>
                <w:spacing w:val="-11"/>
                <w:w w:val="115"/>
                <w:sz w:val="24"/>
                <w:szCs w:val="24"/>
              </w:rPr>
              <w:t xml:space="preserve"> </w:t>
            </w:r>
            <w:r w:rsidRPr="00012E1D">
              <w:rPr>
                <w:color w:val="231F20"/>
                <w:w w:val="115"/>
                <w:sz w:val="24"/>
                <w:szCs w:val="24"/>
              </w:rPr>
              <w:t>собственной</w:t>
            </w:r>
            <w:r w:rsidRPr="00012E1D">
              <w:rPr>
                <w:color w:val="231F20"/>
                <w:spacing w:val="-11"/>
                <w:w w:val="115"/>
                <w:sz w:val="24"/>
                <w:szCs w:val="24"/>
              </w:rPr>
              <w:t xml:space="preserve"> </w:t>
            </w:r>
            <w:r w:rsidRPr="00012E1D">
              <w:rPr>
                <w:color w:val="231F20"/>
                <w:w w:val="115"/>
                <w:sz w:val="24"/>
                <w:szCs w:val="24"/>
              </w:rPr>
              <w:t>позиции</w:t>
            </w:r>
            <w:r w:rsidRPr="00012E1D">
              <w:rPr>
                <w:color w:val="231F20"/>
                <w:spacing w:val="-11"/>
                <w:w w:val="115"/>
                <w:sz w:val="24"/>
                <w:szCs w:val="24"/>
              </w:rPr>
              <w:t xml:space="preserve"> </w:t>
            </w:r>
            <w:r w:rsidRPr="00012E1D">
              <w:rPr>
                <w:color w:val="231F20"/>
                <w:w w:val="115"/>
                <w:sz w:val="24"/>
                <w:szCs w:val="24"/>
              </w:rPr>
              <w:t>по</w:t>
            </w:r>
            <w:r w:rsidRPr="00012E1D">
              <w:rPr>
                <w:color w:val="231F20"/>
                <w:spacing w:val="-11"/>
                <w:w w:val="115"/>
                <w:sz w:val="24"/>
                <w:szCs w:val="24"/>
              </w:rPr>
              <w:t xml:space="preserve"> </w:t>
            </w:r>
            <w:r w:rsidRPr="00012E1D">
              <w:rPr>
                <w:color w:val="231F20"/>
                <w:w w:val="115"/>
                <w:sz w:val="24"/>
                <w:szCs w:val="24"/>
              </w:rPr>
              <w:t>отношению</w:t>
            </w:r>
            <w:r w:rsidRPr="00012E1D">
              <w:rPr>
                <w:color w:val="231F20"/>
                <w:spacing w:val="-11"/>
                <w:w w:val="115"/>
                <w:sz w:val="24"/>
                <w:szCs w:val="24"/>
              </w:rPr>
              <w:t xml:space="preserve"> </w:t>
            </w:r>
            <w:r w:rsidRPr="00012E1D">
              <w:rPr>
                <w:color w:val="231F20"/>
                <w:w w:val="115"/>
                <w:sz w:val="24"/>
                <w:szCs w:val="24"/>
              </w:rPr>
              <w:t>к</w:t>
            </w:r>
            <w:r w:rsidRPr="00012E1D">
              <w:rPr>
                <w:color w:val="231F20"/>
                <w:spacing w:val="-11"/>
                <w:w w:val="115"/>
                <w:sz w:val="24"/>
                <w:szCs w:val="24"/>
              </w:rPr>
              <w:t xml:space="preserve"> </w:t>
            </w:r>
            <w:r w:rsidRPr="00012E1D">
              <w:rPr>
                <w:color w:val="231F20"/>
                <w:w w:val="115"/>
                <w:sz w:val="24"/>
                <w:szCs w:val="24"/>
              </w:rPr>
              <w:t>химической</w:t>
            </w:r>
            <w:r w:rsidRPr="00012E1D">
              <w:rPr>
                <w:color w:val="231F20"/>
                <w:spacing w:val="-11"/>
                <w:w w:val="115"/>
                <w:sz w:val="24"/>
                <w:szCs w:val="24"/>
              </w:rPr>
              <w:t xml:space="preserve"> </w:t>
            </w:r>
            <w:r w:rsidRPr="00012E1D">
              <w:rPr>
                <w:color w:val="231F20"/>
                <w:w w:val="115"/>
                <w:sz w:val="24"/>
                <w:szCs w:val="24"/>
              </w:rPr>
              <w:t>информации, получаемой из разных</w:t>
            </w:r>
            <w:r w:rsidRPr="00012E1D">
              <w:rPr>
                <w:color w:val="231F20"/>
                <w:spacing w:val="50"/>
                <w:w w:val="115"/>
                <w:sz w:val="24"/>
                <w:szCs w:val="24"/>
              </w:rPr>
              <w:t xml:space="preserve"> </w:t>
            </w:r>
            <w:r w:rsidRPr="00012E1D">
              <w:rPr>
                <w:color w:val="231F20"/>
                <w:w w:val="115"/>
                <w:sz w:val="24"/>
                <w:szCs w:val="24"/>
              </w:rPr>
              <w:t>источников.</w:t>
            </w:r>
          </w:p>
          <w:p w:rsidR="00A67D39" w:rsidRPr="00012E1D" w:rsidRDefault="00A67D39"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A67D39" w:rsidRPr="00012E1D" w:rsidRDefault="00A67D39" w:rsidP="00F02423">
            <w:pPr>
              <w:rPr>
                <w:rFonts w:ascii="Times New Roman" w:hAnsi="Times New Roman"/>
                <w:bCs/>
              </w:rPr>
            </w:pPr>
          </w:p>
          <w:p w:rsidR="00A67D39" w:rsidRPr="00012E1D" w:rsidRDefault="00A67D39" w:rsidP="00F02423">
            <w:pPr>
              <w:rPr>
                <w:rFonts w:ascii="Times New Roman" w:hAnsi="Times New Roman"/>
                <w:bCs/>
              </w:rPr>
            </w:pPr>
          </w:p>
          <w:p w:rsidR="00A67D39" w:rsidRPr="00012E1D" w:rsidRDefault="00A67D39" w:rsidP="00F02423">
            <w:pPr>
              <w:rPr>
                <w:rFonts w:ascii="Times New Roman" w:hAnsi="Times New Roman"/>
                <w:bCs/>
              </w:rPr>
            </w:pPr>
          </w:p>
        </w:tc>
        <w:tc>
          <w:tcPr>
            <w:tcW w:w="4394" w:type="dxa"/>
            <w:vMerge/>
            <w:tcBorders>
              <w:left w:val="single" w:sz="4" w:space="0" w:color="auto"/>
              <w:right w:val="single" w:sz="4" w:space="0" w:color="auto"/>
            </w:tcBorders>
          </w:tcPr>
          <w:p w:rsidR="00A67D39" w:rsidRPr="00012E1D" w:rsidRDefault="00A67D39" w:rsidP="00F02423">
            <w:pPr>
              <w:jc w:val="both"/>
              <w:rPr>
                <w:rFonts w:ascii="Times New Roman" w:hAnsi="Times New Roman"/>
                <w:bCs/>
                <w:i/>
              </w:rPr>
            </w:pPr>
          </w:p>
        </w:tc>
        <w:tc>
          <w:tcPr>
            <w:tcW w:w="1524" w:type="dxa"/>
            <w:tcBorders>
              <w:top w:val="single" w:sz="4" w:space="0" w:color="auto"/>
              <w:left w:val="single" w:sz="4" w:space="0" w:color="auto"/>
              <w:bottom w:val="single" w:sz="4" w:space="0" w:color="auto"/>
              <w:right w:val="single" w:sz="4" w:space="0" w:color="auto"/>
            </w:tcBorders>
          </w:tcPr>
          <w:p w:rsidR="00A67D39" w:rsidRPr="00012E1D" w:rsidRDefault="00A67D39" w:rsidP="00F02423">
            <w:pPr>
              <w:jc w:val="both"/>
              <w:rPr>
                <w:rFonts w:ascii="Times New Roman" w:hAnsi="Times New Roman"/>
                <w:bCs/>
              </w:rPr>
            </w:pPr>
          </w:p>
          <w:p w:rsidR="00A67D39" w:rsidRPr="00012E1D" w:rsidRDefault="00A67D39" w:rsidP="00F02423">
            <w:pPr>
              <w:jc w:val="both"/>
              <w:rPr>
                <w:rFonts w:ascii="Times New Roman" w:hAnsi="Times New Roman"/>
                <w:bCs/>
              </w:rPr>
            </w:pPr>
          </w:p>
          <w:p w:rsidR="00A67D39" w:rsidRPr="00012E1D" w:rsidRDefault="00A67D39" w:rsidP="00F02423">
            <w:pPr>
              <w:jc w:val="both"/>
              <w:rPr>
                <w:rFonts w:ascii="Times New Roman" w:hAnsi="Times New Roman"/>
                <w:bCs/>
              </w:rPr>
            </w:pPr>
            <w:r w:rsidRPr="00012E1D">
              <w:rPr>
                <w:rFonts w:ascii="Times New Roman" w:hAnsi="Times New Roman"/>
                <w:bCs/>
              </w:rPr>
              <w:t>Конференция, семинар, контрольная работа</w:t>
            </w:r>
          </w:p>
        </w:tc>
      </w:tr>
    </w:tbl>
    <w:p w:rsidR="00A67D39" w:rsidRPr="00012E1D" w:rsidRDefault="00A67D39" w:rsidP="00A67D39">
      <w:pPr>
        <w:spacing w:line="360" w:lineRule="auto"/>
        <w:jc w:val="both"/>
        <w:rPr>
          <w:rFonts w:ascii="Times New Roman" w:hAnsi="Times New Roman"/>
          <w:sz w:val="28"/>
          <w:szCs w:val="28"/>
        </w:rPr>
      </w:pPr>
    </w:p>
    <w:p w:rsidR="00A67D39" w:rsidRPr="00012E1D" w:rsidRDefault="00A67D39" w:rsidP="00A67D39">
      <w:pPr>
        <w:spacing w:line="360" w:lineRule="auto"/>
        <w:ind w:firstLine="709"/>
        <w:jc w:val="both"/>
        <w:rPr>
          <w:rFonts w:ascii="Times New Roman" w:hAnsi="Times New Roman"/>
          <w:bCs/>
          <w:color w:val="000000"/>
          <w:sz w:val="28"/>
          <w:szCs w:val="28"/>
        </w:rPr>
      </w:pPr>
      <w:r w:rsidRPr="00012E1D">
        <w:rPr>
          <w:rFonts w:ascii="Times New Roman" w:hAnsi="Times New Roman"/>
          <w:bCs/>
          <w:color w:val="000000"/>
          <w:sz w:val="28"/>
          <w:szCs w:val="28"/>
        </w:rPr>
        <w:t>Критерии оценки</w:t>
      </w:r>
    </w:p>
    <w:p w:rsidR="00A67D39" w:rsidRPr="00012E1D" w:rsidRDefault="00A67D39" w:rsidP="00A67D39">
      <w:pPr>
        <w:ind w:firstLine="708"/>
        <w:jc w:val="both"/>
        <w:rPr>
          <w:rFonts w:ascii="Times New Roman" w:hAnsi="Times New Roman"/>
          <w:sz w:val="28"/>
          <w:szCs w:val="28"/>
        </w:rPr>
      </w:pPr>
      <w:r w:rsidRPr="00012E1D">
        <w:rPr>
          <w:rFonts w:ascii="Times New Roman" w:hAnsi="Times New Roman"/>
          <w:sz w:val="28"/>
          <w:szCs w:val="28"/>
        </w:rPr>
        <w:t xml:space="preserve">Оценка индивидуальных образовательных достижений по результатам </w:t>
      </w:r>
      <w:r w:rsidRPr="00012E1D">
        <w:rPr>
          <w:rFonts w:ascii="Times New Roman" w:hAnsi="Times New Roman"/>
          <w:spacing w:val="-3"/>
          <w:sz w:val="28"/>
          <w:szCs w:val="28"/>
        </w:rPr>
        <w:t>т</w:t>
      </w:r>
      <w:r w:rsidRPr="00012E1D">
        <w:rPr>
          <w:rFonts w:ascii="Times New Roman" w:hAnsi="Times New Roman"/>
          <w:sz w:val="28"/>
          <w:szCs w:val="28"/>
        </w:rPr>
        <w:t xml:space="preserve">екущего контроля и промежуточной аттестации производится в соответствии с универсальной шкалой (таблица). </w:t>
      </w:r>
    </w:p>
    <w:p w:rsidR="00A67D39" w:rsidRPr="00012E1D" w:rsidRDefault="00A67D39" w:rsidP="00A67D39">
      <w:pPr>
        <w:ind w:firstLine="708"/>
        <w:jc w:val="both"/>
        <w:rPr>
          <w:rFonts w:ascii="Times New Roman" w:hAnsi="Times New Roman"/>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lastRenderedPageBreak/>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pStyle w:val="aff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4"/>
          <w:szCs w:val="24"/>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уровня подготовки по учебной дисциплин</w:t>
      </w:r>
    </w:p>
    <w:p w:rsidR="00A67D39" w:rsidRPr="00012E1D" w:rsidRDefault="00A67D39" w:rsidP="00A67D39">
      <w:pPr>
        <w:rPr>
          <w:rFonts w:ascii="Times New Roman" w:hAnsi="Times New Roman"/>
          <w:b/>
          <w:sz w:val="28"/>
          <w:szCs w:val="28"/>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jc w:val="center"/>
        <w:rPr>
          <w:rFonts w:ascii="Times New Roman" w:hAnsi="Times New Roman"/>
          <w:b/>
          <w:sz w:val="28"/>
          <w:szCs w:val="28"/>
        </w:rPr>
      </w:pPr>
      <w:r w:rsidRPr="00012E1D">
        <w:rPr>
          <w:rFonts w:ascii="Times New Roman" w:hAnsi="Times New Roman"/>
          <w:b/>
          <w:sz w:val="28"/>
          <w:szCs w:val="28"/>
        </w:rPr>
        <w:t>Материалы для промежуточной аттестации</w:t>
      </w:r>
    </w:p>
    <w:p w:rsidR="00A67D39" w:rsidRPr="00012E1D" w:rsidRDefault="00A67D39" w:rsidP="007F0D77">
      <w:pPr>
        <w:rPr>
          <w:rFonts w:ascii="Times New Roman" w:hAnsi="Times New Roman"/>
          <w:sz w:val="28"/>
          <w:szCs w:val="28"/>
          <w:vertAlign w:val="superscript"/>
        </w:rPr>
      </w:pPr>
      <w:r w:rsidRPr="00012E1D">
        <w:rPr>
          <w:rFonts w:ascii="Times New Roman" w:hAnsi="Times New Roman"/>
          <w:sz w:val="28"/>
          <w:szCs w:val="28"/>
          <w:vertAlign w:val="superscript"/>
        </w:rPr>
        <w:t xml:space="preserve">                       </w:t>
      </w:r>
    </w:p>
    <w:p w:rsidR="00A67D39" w:rsidRPr="00012E1D" w:rsidRDefault="00A67D39" w:rsidP="007F0D77">
      <w:pPr>
        <w:ind w:left="100"/>
        <w:rPr>
          <w:rFonts w:ascii="Times New Roman" w:hAnsi="Times New Roman"/>
          <w:sz w:val="28"/>
          <w:szCs w:val="28"/>
        </w:rPr>
      </w:pPr>
      <w:r w:rsidRPr="00012E1D">
        <w:rPr>
          <w:rFonts w:ascii="Times New Roman" w:hAnsi="Times New Roman"/>
          <w:sz w:val="28"/>
          <w:szCs w:val="28"/>
          <w:vertAlign w:val="superscript"/>
        </w:rPr>
        <w:t xml:space="preserve">                      </w:t>
      </w:r>
      <w:r w:rsidRPr="00012E1D">
        <w:rPr>
          <w:rFonts w:ascii="Times New Roman" w:hAnsi="Times New Roman"/>
          <w:sz w:val="28"/>
          <w:szCs w:val="28"/>
        </w:rPr>
        <w:t>Вид контроля  - промежуточная аттестация</w:t>
      </w:r>
    </w:p>
    <w:p w:rsidR="00A67D39" w:rsidRPr="00012E1D" w:rsidRDefault="00A67D39" w:rsidP="007F0D77">
      <w:pPr>
        <w:ind w:left="100"/>
        <w:rPr>
          <w:rFonts w:ascii="Times New Roman" w:hAnsi="Times New Roman"/>
          <w:sz w:val="28"/>
          <w:szCs w:val="28"/>
        </w:rPr>
      </w:pPr>
      <w:r w:rsidRPr="00012E1D">
        <w:rPr>
          <w:rFonts w:ascii="Times New Roman" w:hAnsi="Times New Roman"/>
          <w:sz w:val="28"/>
          <w:szCs w:val="28"/>
        </w:rPr>
        <w:t xml:space="preserve">               Время промежуточного контроля   1час 30мин</w:t>
      </w:r>
    </w:p>
    <w:p w:rsidR="00A67D39" w:rsidRPr="00012E1D" w:rsidRDefault="00A67D39" w:rsidP="00A67D39">
      <w:pPr>
        <w:tabs>
          <w:tab w:val="left" w:pos="2295"/>
        </w:tabs>
        <w:ind w:firstLine="720"/>
        <w:jc w:val="both"/>
        <w:rPr>
          <w:rFonts w:ascii="Times New Roman" w:hAnsi="Times New Roman"/>
          <w:sz w:val="28"/>
          <w:szCs w:val="28"/>
        </w:rPr>
      </w:pPr>
      <w:r w:rsidRPr="00012E1D">
        <w:rPr>
          <w:rFonts w:ascii="Times New Roman" w:hAnsi="Times New Roman"/>
          <w:sz w:val="28"/>
          <w:szCs w:val="28"/>
        </w:rPr>
        <w:t>Критерии оценки:</w:t>
      </w:r>
    </w:p>
    <w:p w:rsidR="00A67D39" w:rsidRPr="00012E1D" w:rsidRDefault="00A67D39" w:rsidP="00A67D39">
      <w:pPr>
        <w:ind w:firstLine="709"/>
        <w:rPr>
          <w:rFonts w:ascii="Times New Roman" w:hAnsi="Times New Roman"/>
          <w:i/>
          <w:sz w:val="28"/>
          <w:szCs w:val="28"/>
        </w:rPr>
      </w:pPr>
      <w:r w:rsidRPr="00012E1D">
        <w:rPr>
          <w:rFonts w:ascii="Times New Roman" w:hAnsi="Times New Roman"/>
          <w:i/>
          <w:sz w:val="28"/>
          <w:szCs w:val="28"/>
        </w:rPr>
        <w:t xml:space="preserve"> «5» - в работе полно изложен материал по данной теме.</w:t>
      </w:r>
    </w:p>
    <w:p w:rsidR="00A67D39" w:rsidRPr="00012E1D" w:rsidRDefault="00A67D39" w:rsidP="00A67D39">
      <w:pPr>
        <w:ind w:firstLine="709"/>
        <w:rPr>
          <w:rFonts w:ascii="Times New Roman" w:hAnsi="Times New Roman"/>
          <w:i/>
          <w:sz w:val="28"/>
          <w:szCs w:val="28"/>
        </w:rPr>
      </w:pPr>
      <w:r w:rsidRPr="00012E1D">
        <w:rPr>
          <w:rFonts w:ascii="Times New Roman" w:hAnsi="Times New Roman"/>
          <w:i/>
          <w:sz w:val="28"/>
          <w:szCs w:val="28"/>
        </w:rPr>
        <w:t>«4» - работа содержит весь необходимый материал по теме, но допущены 1-2 неточности.</w:t>
      </w:r>
    </w:p>
    <w:p w:rsidR="00A67D39" w:rsidRPr="00012E1D" w:rsidRDefault="00A67D39" w:rsidP="00A67D39">
      <w:pPr>
        <w:ind w:firstLine="709"/>
        <w:rPr>
          <w:rFonts w:ascii="Times New Roman" w:hAnsi="Times New Roman"/>
          <w:i/>
          <w:sz w:val="28"/>
          <w:szCs w:val="28"/>
        </w:rPr>
      </w:pPr>
      <w:r w:rsidRPr="00012E1D">
        <w:rPr>
          <w:rFonts w:ascii="Times New Roman" w:hAnsi="Times New Roman"/>
          <w:i/>
          <w:sz w:val="28"/>
          <w:szCs w:val="28"/>
        </w:rPr>
        <w:t>«3» - в работе отражены основные моменты, но допущено более 2 неточностей.</w:t>
      </w:r>
    </w:p>
    <w:p w:rsidR="00A67D39" w:rsidRPr="00012E1D" w:rsidRDefault="00A67D39" w:rsidP="00A67D39">
      <w:pPr>
        <w:pStyle w:val="4"/>
        <w:jc w:val="both"/>
        <w:rPr>
          <w:rFonts w:ascii="Times New Roman" w:hAnsi="Times New Roman"/>
          <w:b w:val="0"/>
        </w:rPr>
      </w:pPr>
    </w:p>
    <w:p w:rsidR="00A67D39" w:rsidRPr="00012E1D" w:rsidRDefault="00A67D39" w:rsidP="00A67D39">
      <w:pPr>
        <w:rPr>
          <w:rFonts w:ascii="Times New Roman" w:hAnsi="Times New Roman"/>
          <w:sz w:val="28"/>
          <w:szCs w:val="28"/>
        </w:rPr>
      </w:pPr>
    </w:p>
    <w:p w:rsidR="00A67D39" w:rsidRPr="00012E1D" w:rsidRDefault="00A67D39" w:rsidP="00A67D39">
      <w:pPr>
        <w:ind w:left="100"/>
        <w:rPr>
          <w:rFonts w:ascii="Times New Roman" w:hAnsi="Times New Roman"/>
        </w:rPr>
      </w:pPr>
    </w:p>
    <w:p w:rsidR="00A67D39" w:rsidRPr="00012E1D" w:rsidRDefault="00A67D39" w:rsidP="00A67D39">
      <w:pPr>
        <w:ind w:left="100"/>
        <w:jc w:val="both"/>
        <w:rPr>
          <w:rFonts w:ascii="Times New Roman" w:hAnsi="Times New Roman"/>
          <w:sz w:val="28"/>
          <w:szCs w:val="28"/>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shd w:val="clear" w:color="auto" w:fill="FFFFFF"/>
        <w:rPr>
          <w:rFonts w:ascii="Times New Roman" w:eastAsia="Times New Roman" w:hAnsi="Times New Roman"/>
          <w:color w:val="000000"/>
          <w:sz w:val="25"/>
          <w:szCs w:val="25"/>
        </w:rPr>
      </w:pPr>
    </w:p>
    <w:p w:rsidR="00A67D39" w:rsidRPr="00012E1D" w:rsidRDefault="00A67D39" w:rsidP="00A67D39">
      <w:pPr>
        <w:pStyle w:val="aff2"/>
        <w:rPr>
          <w:rFonts w:cs="Times New Roman"/>
          <w:b/>
          <w:szCs w:val="28"/>
          <w:highlight w:val="yellow"/>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lastRenderedPageBreak/>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Группа    ММП 2, УД01, С01, МДР 2                                             Семестр     1                    2</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lastRenderedPageBreak/>
        <w:tab/>
      </w:r>
    </w:p>
    <w:p w:rsidR="00A67D39" w:rsidRPr="00012E1D" w:rsidRDefault="00A67D39" w:rsidP="00A67D39">
      <w:pPr>
        <w:numPr>
          <w:ilvl w:val="0"/>
          <w:numId w:val="563"/>
        </w:numPr>
        <w:spacing w:after="0" w:line="240" w:lineRule="auto"/>
        <w:rPr>
          <w:rFonts w:ascii="Times New Roman" w:hAnsi="Times New Roman"/>
          <w:sz w:val="28"/>
          <w:szCs w:val="28"/>
        </w:rPr>
      </w:pPr>
      <w:r w:rsidRPr="00012E1D">
        <w:rPr>
          <w:rFonts w:ascii="Times New Roman" w:hAnsi="Times New Roman"/>
          <w:sz w:val="28"/>
          <w:szCs w:val="28"/>
        </w:rPr>
        <w:t>Периодический закон и периодическая система химических элементов Д.И. Менделеева на основе представлений о строении атома.</w:t>
      </w:r>
    </w:p>
    <w:p w:rsidR="00A67D39" w:rsidRPr="00012E1D" w:rsidRDefault="00A67D39" w:rsidP="00A67D39">
      <w:pPr>
        <w:pStyle w:val="affa"/>
        <w:numPr>
          <w:ilvl w:val="0"/>
          <w:numId w:val="563"/>
        </w:numPr>
        <w:spacing w:after="200" w:line="276" w:lineRule="auto"/>
        <w:contextualSpacing/>
        <w:rPr>
          <w:sz w:val="28"/>
          <w:szCs w:val="28"/>
        </w:rPr>
      </w:pPr>
      <w:r w:rsidRPr="00012E1D">
        <w:rPr>
          <w:sz w:val="28"/>
          <w:szCs w:val="28"/>
        </w:rPr>
        <w:t>Алканы, общая формула и строение. Свойства и применение алканов в профессиональной деятельности.</w:t>
      </w:r>
    </w:p>
    <w:p w:rsidR="00A67D39" w:rsidRPr="00012E1D" w:rsidRDefault="00A67D39" w:rsidP="00A67D39">
      <w:pPr>
        <w:pStyle w:val="a3"/>
        <w:numPr>
          <w:ilvl w:val="0"/>
          <w:numId w:val="563"/>
        </w:numPr>
        <w:rPr>
          <w:color w:val="000000"/>
          <w:sz w:val="28"/>
          <w:szCs w:val="28"/>
          <w:shd w:val="clear" w:color="auto" w:fill="FFFFFF"/>
        </w:rPr>
      </w:pPr>
      <w:r w:rsidRPr="00012E1D">
        <w:rPr>
          <w:color w:val="000000"/>
          <w:sz w:val="28"/>
          <w:szCs w:val="28"/>
          <w:shd w:val="clear" w:color="auto" w:fill="FFFFFF"/>
        </w:rPr>
        <w:t xml:space="preserve">Составьте молекулярное уравнение, соответствующее сокращенному ионному:       </w:t>
      </w:r>
    </w:p>
    <w:p w:rsidR="00A67D39" w:rsidRPr="00012E1D" w:rsidRDefault="00A67D39" w:rsidP="00A67D39">
      <w:pPr>
        <w:pStyle w:val="a3"/>
        <w:ind w:left="945"/>
        <w:rPr>
          <w:color w:val="000000"/>
          <w:sz w:val="28"/>
          <w:szCs w:val="28"/>
          <w:shd w:val="clear" w:color="auto" w:fill="FFFFFF"/>
        </w:rPr>
      </w:pPr>
      <w:r w:rsidRPr="00012E1D">
        <w:rPr>
          <w:color w:val="000000"/>
          <w:sz w:val="28"/>
          <w:szCs w:val="28"/>
          <w:shd w:val="clear" w:color="auto" w:fill="FFFFFF"/>
        </w:rPr>
        <w:t xml:space="preserve"> Zn</w:t>
      </w:r>
      <w:r w:rsidRPr="00012E1D">
        <w:rPr>
          <w:color w:val="000000"/>
          <w:sz w:val="28"/>
          <w:szCs w:val="28"/>
          <w:shd w:val="clear" w:color="auto" w:fill="FFFFFF"/>
          <w:vertAlign w:val="superscript"/>
        </w:rPr>
        <w:t>2+</w:t>
      </w:r>
      <w:r w:rsidRPr="00012E1D">
        <w:rPr>
          <w:color w:val="000000"/>
          <w:sz w:val="28"/>
          <w:szCs w:val="28"/>
          <w:shd w:val="clear" w:color="auto" w:fill="FFFFFF"/>
        </w:rPr>
        <w:t xml:space="preserve"> + 2OH- = Zn(OH)</w:t>
      </w:r>
      <w:r w:rsidRPr="00012E1D">
        <w:rPr>
          <w:color w:val="000000"/>
          <w:sz w:val="28"/>
          <w:szCs w:val="28"/>
          <w:shd w:val="clear" w:color="auto" w:fill="FFFFFF"/>
          <w:vertAlign w:val="subscript"/>
        </w:rPr>
        <w:t>2</w:t>
      </w:r>
      <w:r w:rsidRPr="00012E1D">
        <w:rPr>
          <w:color w:val="000000"/>
          <w:sz w:val="28"/>
          <w:szCs w:val="28"/>
          <w:shd w:val="clear" w:color="auto" w:fill="FFFFFF"/>
        </w:rPr>
        <w:t>.</w:t>
      </w:r>
    </w:p>
    <w:p w:rsidR="00A67D39" w:rsidRPr="00012E1D" w:rsidRDefault="00A67D39" w:rsidP="00A67D39">
      <w:pPr>
        <w:ind w:firstLine="720"/>
        <w:jc w:val="both"/>
        <w:rPr>
          <w:rFonts w:ascii="Times New Roman" w:hAnsi="Times New Roman"/>
        </w:rPr>
      </w:pPr>
    </w:p>
    <w:p w:rsidR="00A67D39" w:rsidRPr="00012E1D" w:rsidRDefault="00A67D39" w:rsidP="00A67D39">
      <w:pPr>
        <w:tabs>
          <w:tab w:val="left" w:pos="2295"/>
        </w:tabs>
        <w:ind w:firstLine="720"/>
        <w:jc w:val="both"/>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2</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tab/>
      </w:r>
    </w:p>
    <w:p w:rsidR="00A67D39" w:rsidRPr="00012E1D" w:rsidRDefault="00A67D39" w:rsidP="00A67D39">
      <w:pPr>
        <w:pStyle w:val="affa"/>
        <w:numPr>
          <w:ilvl w:val="0"/>
          <w:numId w:val="549"/>
        </w:numPr>
        <w:spacing w:after="200" w:line="276" w:lineRule="auto"/>
        <w:contextualSpacing/>
        <w:rPr>
          <w:sz w:val="28"/>
          <w:szCs w:val="28"/>
        </w:rPr>
      </w:pPr>
      <w:r w:rsidRPr="00012E1D">
        <w:rPr>
          <w:sz w:val="28"/>
          <w:szCs w:val="28"/>
        </w:rPr>
        <w:t>Строение атома и закономерности    в изменение свойств химических элементов на примере: а) элементов одного периода; б) элементов одной А- подгруппы</w:t>
      </w:r>
    </w:p>
    <w:p w:rsidR="00A67D39" w:rsidRPr="00012E1D" w:rsidRDefault="00A67D39" w:rsidP="00A67D39">
      <w:pPr>
        <w:pStyle w:val="affa"/>
        <w:numPr>
          <w:ilvl w:val="0"/>
          <w:numId w:val="549"/>
        </w:numPr>
        <w:spacing w:after="200" w:line="276" w:lineRule="auto"/>
        <w:contextualSpacing/>
        <w:rPr>
          <w:sz w:val="28"/>
          <w:szCs w:val="28"/>
        </w:rPr>
      </w:pPr>
      <w:r w:rsidRPr="00012E1D">
        <w:rPr>
          <w:sz w:val="28"/>
          <w:szCs w:val="28"/>
        </w:rPr>
        <w:t>Алкены, общая формула и химическое строение. Свойства и применение алкенов в профессиональной деятельности</w:t>
      </w:r>
    </w:p>
    <w:p w:rsidR="00A67D39" w:rsidRPr="00012E1D" w:rsidRDefault="00A67D39" w:rsidP="00A67D39">
      <w:pPr>
        <w:ind w:left="360"/>
        <w:rPr>
          <w:rFonts w:ascii="Times New Roman" w:hAnsi="Times New Roman"/>
          <w:sz w:val="28"/>
          <w:szCs w:val="28"/>
        </w:rPr>
      </w:pPr>
    </w:p>
    <w:p w:rsidR="00A67D39" w:rsidRPr="00012E1D" w:rsidRDefault="00A67D39" w:rsidP="00A67D39">
      <w:pPr>
        <w:numPr>
          <w:ilvl w:val="0"/>
          <w:numId w:val="549"/>
        </w:numPr>
        <w:spacing w:after="0" w:line="240" w:lineRule="auto"/>
        <w:rPr>
          <w:rFonts w:ascii="Times New Roman" w:hAnsi="Times New Roman"/>
          <w:sz w:val="28"/>
          <w:szCs w:val="28"/>
        </w:rPr>
      </w:pPr>
      <w:r w:rsidRPr="00012E1D">
        <w:rPr>
          <w:rFonts w:ascii="Times New Roman" w:hAnsi="Times New Roman"/>
          <w:sz w:val="28"/>
          <w:szCs w:val="28"/>
        </w:rPr>
        <w:t>Вычислите объём  воды и массу сульфата меди (</w:t>
      </w:r>
      <w:r w:rsidRPr="00012E1D">
        <w:rPr>
          <w:rFonts w:ascii="Times New Roman" w:hAnsi="Times New Roman"/>
          <w:sz w:val="28"/>
          <w:szCs w:val="28"/>
          <w:lang w:val="en-US"/>
        </w:rPr>
        <w:t>II</w:t>
      </w:r>
      <w:r w:rsidRPr="00012E1D">
        <w:rPr>
          <w:rFonts w:ascii="Times New Roman" w:hAnsi="Times New Roman"/>
          <w:sz w:val="28"/>
          <w:szCs w:val="28"/>
        </w:rPr>
        <w:t xml:space="preserve">), необходимые для приготовления </w:t>
      </w:r>
      <w:smartTag w:uri="urn:schemas-microsoft-com:office:smarttags" w:element="metricconverter">
        <w:smartTagPr>
          <w:attr w:name="ProductID" w:val="100 г"/>
        </w:smartTagPr>
        <w:r w:rsidRPr="00012E1D">
          <w:rPr>
            <w:rFonts w:ascii="Times New Roman" w:hAnsi="Times New Roman"/>
            <w:sz w:val="28"/>
            <w:szCs w:val="28"/>
          </w:rPr>
          <w:t>100 г</w:t>
        </w:r>
      </w:smartTag>
      <w:r w:rsidRPr="00012E1D">
        <w:rPr>
          <w:rFonts w:ascii="Times New Roman" w:hAnsi="Times New Roman"/>
          <w:sz w:val="28"/>
          <w:szCs w:val="28"/>
        </w:rPr>
        <w:t xml:space="preserve"> раствора с массовой долей растворённого вещества 10%, окрашивающего древесину под красное дерево.</w:t>
      </w:r>
    </w:p>
    <w:p w:rsidR="00A67D39" w:rsidRPr="00012E1D" w:rsidRDefault="00A67D39" w:rsidP="00A67D39">
      <w:pPr>
        <w:ind w:left="720"/>
        <w:rPr>
          <w:rFonts w:ascii="Times New Roman" w:hAnsi="Times New Roman"/>
          <w:sz w:val="28"/>
          <w:szCs w:val="28"/>
        </w:rPr>
      </w:pPr>
    </w:p>
    <w:p w:rsidR="00A67D39" w:rsidRPr="00012E1D" w:rsidRDefault="00A67D39" w:rsidP="00A67D39">
      <w:pPr>
        <w:ind w:left="720"/>
        <w:rPr>
          <w:rFonts w:ascii="Times New Roman" w:hAnsi="Times New Roman"/>
          <w:sz w:val="28"/>
          <w:szCs w:val="28"/>
        </w:rPr>
      </w:pPr>
    </w:p>
    <w:p w:rsidR="00A67D39" w:rsidRPr="00012E1D" w:rsidRDefault="00A67D39" w:rsidP="00A67D39">
      <w:pPr>
        <w:tabs>
          <w:tab w:val="left" w:pos="2295"/>
        </w:tabs>
        <w:ind w:firstLine="720"/>
        <w:jc w:val="both"/>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3</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tab/>
      </w:r>
    </w:p>
    <w:p w:rsidR="00A67D39" w:rsidRPr="00012E1D" w:rsidRDefault="00A67D39" w:rsidP="00A67D39">
      <w:pPr>
        <w:pStyle w:val="affa"/>
        <w:numPr>
          <w:ilvl w:val="0"/>
          <w:numId w:val="564"/>
        </w:numPr>
        <w:spacing w:after="200" w:line="276" w:lineRule="auto"/>
        <w:contextualSpacing/>
        <w:rPr>
          <w:sz w:val="28"/>
          <w:szCs w:val="28"/>
        </w:rPr>
      </w:pPr>
      <w:r w:rsidRPr="00012E1D">
        <w:rPr>
          <w:sz w:val="28"/>
          <w:szCs w:val="28"/>
        </w:rPr>
        <w:t>Виды химической связи: ионная, ковалентная (полярная, неполярная), металлическая, водородная.</w:t>
      </w:r>
    </w:p>
    <w:p w:rsidR="00A67D39" w:rsidRPr="00012E1D" w:rsidRDefault="00A67D39" w:rsidP="00A67D39">
      <w:pPr>
        <w:pStyle w:val="affa"/>
        <w:numPr>
          <w:ilvl w:val="0"/>
          <w:numId w:val="564"/>
        </w:numPr>
        <w:spacing w:after="200" w:line="276" w:lineRule="auto"/>
        <w:contextualSpacing/>
        <w:rPr>
          <w:sz w:val="28"/>
          <w:szCs w:val="28"/>
        </w:rPr>
      </w:pPr>
      <w:r w:rsidRPr="00012E1D">
        <w:rPr>
          <w:sz w:val="28"/>
          <w:szCs w:val="28"/>
        </w:rPr>
        <w:t>Алкадиены, их химическое строение, свойства, практическое применение.</w:t>
      </w:r>
    </w:p>
    <w:p w:rsidR="00A67D39" w:rsidRPr="00012E1D" w:rsidRDefault="00A67D39" w:rsidP="00A67D39">
      <w:pPr>
        <w:pStyle w:val="affa"/>
        <w:numPr>
          <w:ilvl w:val="0"/>
          <w:numId w:val="564"/>
        </w:numPr>
        <w:spacing w:after="200" w:line="276" w:lineRule="auto"/>
        <w:contextualSpacing/>
      </w:pPr>
      <w:r w:rsidRPr="00012E1D">
        <w:rPr>
          <w:sz w:val="28"/>
          <w:szCs w:val="28"/>
        </w:rPr>
        <w:t>Вычислите объем сероводорода (н.у.), который получится при обработке 0,88 г сульфида железа (II) избытком соляной кислоты.</w:t>
      </w:r>
    </w:p>
    <w:p w:rsidR="00A67D39" w:rsidRPr="00012E1D" w:rsidRDefault="00A67D39" w:rsidP="00A67D39">
      <w:pPr>
        <w:ind w:firstLine="720"/>
        <w:jc w:val="both"/>
        <w:rPr>
          <w:rFonts w:ascii="Times New Roman" w:hAnsi="Times New Roman"/>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4</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tab/>
      </w:r>
    </w:p>
    <w:p w:rsidR="00A67D39" w:rsidRPr="00012E1D" w:rsidRDefault="00A67D39" w:rsidP="00A67D39">
      <w:pPr>
        <w:pStyle w:val="affa"/>
        <w:numPr>
          <w:ilvl w:val="0"/>
          <w:numId w:val="565"/>
        </w:numPr>
        <w:spacing w:after="200" w:line="276" w:lineRule="auto"/>
        <w:contextualSpacing/>
        <w:rPr>
          <w:sz w:val="28"/>
          <w:szCs w:val="28"/>
        </w:rPr>
      </w:pPr>
      <w:r w:rsidRPr="00012E1D">
        <w:rPr>
          <w:sz w:val="28"/>
          <w:szCs w:val="28"/>
        </w:rPr>
        <w:t>Общая характеристика элементов главной подгруппы второй группы.</w:t>
      </w:r>
    </w:p>
    <w:p w:rsidR="00A67D39" w:rsidRPr="00012E1D" w:rsidRDefault="00A67D39" w:rsidP="00A67D39">
      <w:pPr>
        <w:pStyle w:val="affa"/>
        <w:numPr>
          <w:ilvl w:val="0"/>
          <w:numId w:val="565"/>
        </w:numPr>
        <w:spacing w:after="200" w:line="276" w:lineRule="auto"/>
        <w:contextualSpacing/>
        <w:rPr>
          <w:sz w:val="28"/>
          <w:szCs w:val="28"/>
        </w:rPr>
      </w:pPr>
      <w:r w:rsidRPr="00012E1D">
        <w:rPr>
          <w:sz w:val="28"/>
          <w:szCs w:val="28"/>
        </w:rPr>
        <w:t>Алкины, их химическое строение, свойства, практическое применение.</w:t>
      </w:r>
    </w:p>
    <w:p w:rsidR="00A67D39" w:rsidRPr="00012E1D" w:rsidRDefault="00A67D39" w:rsidP="00A67D39">
      <w:pPr>
        <w:pStyle w:val="a3"/>
        <w:numPr>
          <w:ilvl w:val="0"/>
          <w:numId w:val="565"/>
        </w:numPr>
        <w:spacing w:before="0" w:beforeAutospacing="0" w:after="0" w:afterAutospacing="0"/>
        <w:rPr>
          <w:color w:val="000000"/>
          <w:sz w:val="28"/>
          <w:szCs w:val="28"/>
        </w:rPr>
      </w:pPr>
      <w:r w:rsidRPr="00012E1D">
        <w:rPr>
          <w:color w:val="000000"/>
          <w:sz w:val="28"/>
          <w:szCs w:val="28"/>
        </w:rPr>
        <w:t>Составьте молекулярное, полное и краткое ионные уравнения следующей реакции:</w:t>
      </w:r>
    </w:p>
    <w:p w:rsidR="00A67D39" w:rsidRPr="00012E1D" w:rsidRDefault="00A67D39" w:rsidP="00A67D39">
      <w:pPr>
        <w:pStyle w:val="a3"/>
        <w:spacing w:before="0" w:beforeAutospacing="0" w:after="0" w:afterAutospacing="0"/>
        <w:ind w:left="720"/>
        <w:rPr>
          <w:color w:val="000000"/>
          <w:sz w:val="28"/>
          <w:szCs w:val="28"/>
        </w:rPr>
      </w:pPr>
      <w:r w:rsidRPr="00012E1D">
        <w:rPr>
          <w:color w:val="000000"/>
          <w:sz w:val="28"/>
          <w:szCs w:val="28"/>
        </w:rPr>
        <w:t>Pb(NO</w:t>
      </w:r>
      <w:r w:rsidRPr="00012E1D">
        <w:rPr>
          <w:color w:val="000000"/>
          <w:sz w:val="28"/>
          <w:szCs w:val="28"/>
          <w:vertAlign w:val="subscript"/>
        </w:rPr>
        <w:t>3</w:t>
      </w:r>
      <w:r w:rsidRPr="00012E1D">
        <w:rPr>
          <w:color w:val="000000"/>
          <w:sz w:val="28"/>
          <w:szCs w:val="28"/>
        </w:rPr>
        <w:t>)</w:t>
      </w:r>
      <w:r w:rsidRPr="00012E1D">
        <w:rPr>
          <w:color w:val="000000"/>
          <w:sz w:val="28"/>
          <w:szCs w:val="28"/>
          <w:vertAlign w:val="subscript"/>
        </w:rPr>
        <w:t>2</w:t>
      </w:r>
      <w:r w:rsidRPr="00012E1D">
        <w:rPr>
          <w:rStyle w:val="apple-converted-space"/>
          <w:color w:val="000000"/>
          <w:sz w:val="28"/>
          <w:szCs w:val="28"/>
        </w:rPr>
        <w:t> </w:t>
      </w:r>
      <w:r w:rsidRPr="00012E1D">
        <w:rPr>
          <w:color w:val="000000"/>
          <w:sz w:val="28"/>
          <w:szCs w:val="28"/>
        </w:rPr>
        <w:t>+</w:t>
      </w:r>
      <w:r w:rsidRPr="00012E1D">
        <w:rPr>
          <w:rStyle w:val="apple-converted-space"/>
          <w:color w:val="000000"/>
          <w:sz w:val="28"/>
          <w:szCs w:val="28"/>
        </w:rPr>
        <w:t> </w:t>
      </w:r>
      <w:r w:rsidRPr="00012E1D">
        <w:rPr>
          <w:color w:val="000000"/>
          <w:sz w:val="28"/>
          <w:szCs w:val="28"/>
        </w:rPr>
        <w:t>KOH</w:t>
      </w:r>
      <w:r w:rsidRPr="00012E1D">
        <w:rPr>
          <w:rStyle w:val="apple-converted-space"/>
          <w:color w:val="000000"/>
          <w:sz w:val="28"/>
          <w:szCs w:val="28"/>
        </w:rPr>
        <w:t> </w:t>
      </w:r>
      <w:r w:rsidRPr="00012E1D">
        <w:rPr>
          <w:color w:val="000000"/>
          <w:sz w:val="28"/>
          <w:szCs w:val="28"/>
        </w:rPr>
        <w:t>→</w:t>
      </w:r>
    </w:p>
    <w:p w:rsidR="00A67D39" w:rsidRPr="00012E1D" w:rsidRDefault="00A67D39" w:rsidP="00A67D39">
      <w:pPr>
        <w:pStyle w:val="affa"/>
        <w:spacing w:after="200" w:line="276" w:lineRule="auto"/>
      </w:pPr>
    </w:p>
    <w:p w:rsidR="00A67D39" w:rsidRPr="00012E1D" w:rsidRDefault="00A67D39" w:rsidP="00A67D39">
      <w:pPr>
        <w:ind w:firstLine="720"/>
        <w:jc w:val="both"/>
        <w:rPr>
          <w:rFonts w:ascii="Times New Roman" w:hAnsi="Times New Roman"/>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5</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affa"/>
        <w:numPr>
          <w:ilvl w:val="0"/>
          <w:numId w:val="550"/>
        </w:numPr>
        <w:spacing w:after="200" w:line="276" w:lineRule="auto"/>
        <w:contextualSpacing/>
        <w:rPr>
          <w:sz w:val="28"/>
          <w:szCs w:val="28"/>
        </w:rPr>
      </w:pPr>
      <w:r w:rsidRPr="00012E1D">
        <w:rPr>
          <w:sz w:val="28"/>
          <w:szCs w:val="28"/>
        </w:rPr>
        <w:tab/>
        <w:t>Классификация неорганических веществ.</w:t>
      </w:r>
    </w:p>
    <w:p w:rsidR="00A67D39" w:rsidRPr="00012E1D" w:rsidRDefault="00A67D39" w:rsidP="00A67D39">
      <w:pPr>
        <w:pStyle w:val="affa"/>
        <w:numPr>
          <w:ilvl w:val="0"/>
          <w:numId w:val="550"/>
        </w:numPr>
        <w:spacing w:after="200" w:line="276" w:lineRule="auto"/>
        <w:contextualSpacing/>
        <w:rPr>
          <w:sz w:val="28"/>
          <w:szCs w:val="28"/>
        </w:rPr>
      </w:pPr>
      <w:r w:rsidRPr="00012E1D">
        <w:rPr>
          <w:sz w:val="28"/>
          <w:szCs w:val="28"/>
        </w:rPr>
        <w:t>Теория химического строения органических соединений А.М. Бутлерова</w:t>
      </w:r>
    </w:p>
    <w:p w:rsidR="00A67D39" w:rsidRPr="00012E1D" w:rsidRDefault="00A67D39" w:rsidP="00A67D39">
      <w:pPr>
        <w:pStyle w:val="affa"/>
        <w:numPr>
          <w:ilvl w:val="0"/>
          <w:numId w:val="550"/>
        </w:numPr>
        <w:spacing w:after="200" w:line="276" w:lineRule="auto"/>
        <w:contextualSpacing/>
        <w:rPr>
          <w:sz w:val="28"/>
          <w:szCs w:val="28"/>
        </w:rPr>
      </w:pPr>
      <w:r w:rsidRPr="00012E1D">
        <w:rPr>
          <w:sz w:val="28"/>
          <w:szCs w:val="28"/>
        </w:rPr>
        <w:t xml:space="preserve">. В </w:t>
      </w:r>
      <w:smartTag w:uri="urn:schemas-microsoft-com:office:smarttags" w:element="metricconverter">
        <w:smartTagPr>
          <w:attr w:name="ProductID" w:val="65 г"/>
        </w:smartTagPr>
        <w:r w:rsidRPr="00012E1D">
          <w:rPr>
            <w:sz w:val="28"/>
            <w:szCs w:val="28"/>
          </w:rPr>
          <w:t>65 г</w:t>
        </w:r>
      </w:smartTag>
      <w:r w:rsidRPr="00012E1D">
        <w:rPr>
          <w:sz w:val="28"/>
          <w:szCs w:val="28"/>
        </w:rPr>
        <w:t xml:space="preserve"> воды растворили </w:t>
      </w:r>
      <w:smartTag w:uri="urn:schemas-microsoft-com:office:smarttags" w:element="metricconverter">
        <w:smartTagPr>
          <w:attr w:name="ProductID" w:val="65 г"/>
        </w:smartTagPr>
        <w:r w:rsidRPr="00012E1D">
          <w:rPr>
            <w:sz w:val="28"/>
            <w:szCs w:val="28"/>
          </w:rPr>
          <w:t>65 г</w:t>
        </w:r>
      </w:smartTag>
      <w:r w:rsidRPr="00012E1D">
        <w:rPr>
          <w:sz w:val="28"/>
          <w:szCs w:val="28"/>
        </w:rPr>
        <w:t xml:space="preserve"> азотной кислоты (в равных частях окрашивает  ель и ясень в красновато – жёлтый цвет). Вычислите массовую долю растворённого вещества в растворе.</w:t>
      </w:r>
    </w:p>
    <w:p w:rsidR="00A67D39" w:rsidRPr="00012E1D" w:rsidRDefault="00A67D39" w:rsidP="00A67D39">
      <w:pPr>
        <w:ind w:firstLine="720"/>
        <w:jc w:val="both"/>
        <w:rPr>
          <w:rFonts w:ascii="Times New Roman" w:hAnsi="Times New Roman"/>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6</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tab/>
      </w:r>
    </w:p>
    <w:p w:rsidR="00A67D39" w:rsidRPr="00012E1D" w:rsidRDefault="00A67D39" w:rsidP="00A67D39">
      <w:pPr>
        <w:pStyle w:val="affa"/>
        <w:numPr>
          <w:ilvl w:val="0"/>
          <w:numId w:val="566"/>
        </w:numPr>
        <w:spacing w:after="200" w:line="276" w:lineRule="auto"/>
        <w:contextualSpacing/>
        <w:rPr>
          <w:sz w:val="28"/>
          <w:szCs w:val="28"/>
        </w:rPr>
      </w:pPr>
      <w:r w:rsidRPr="00012E1D">
        <w:rPr>
          <w:sz w:val="28"/>
          <w:szCs w:val="28"/>
        </w:rPr>
        <w:t>Классификация неорганических веществ.</w:t>
      </w:r>
    </w:p>
    <w:p w:rsidR="00A67D39" w:rsidRPr="00012E1D" w:rsidRDefault="00A67D39" w:rsidP="00A67D39">
      <w:pPr>
        <w:pStyle w:val="affa"/>
        <w:numPr>
          <w:ilvl w:val="0"/>
          <w:numId w:val="566"/>
        </w:numPr>
        <w:spacing w:after="200" w:line="276" w:lineRule="auto"/>
        <w:contextualSpacing/>
        <w:rPr>
          <w:sz w:val="28"/>
          <w:szCs w:val="28"/>
        </w:rPr>
      </w:pPr>
      <w:r w:rsidRPr="00012E1D">
        <w:rPr>
          <w:sz w:val="28"/>
          <w:szCs w:val="28"/>
        </w:rPr>
        <w:t>Теория химического строения органических соединений А.М. Бутлерова.</w:t>
      </w:r>
    </w:p>
    <w:p w:rsidR="00A67D39" w:rsidRPr="00012E1D" w:rsidRDefault="00A67D39" w:rsidP="00A67D39">
      <w:pPr>
        <w:numPr>
          <w:ilvl w:val="0"/>
          <w:numId w:val="566"/>
        </w:numPr>
        <w:spacing w:after="0" w:line="240" w:lineRule="auto"/>
        <w:rPr>
          <w:rFonts w:ascii="Times New Roman" w:hAnsi="Times New Roman"/>
          <w:color w:val="000000"/>
        </w:rPr>
      </w:pPr>
      <w:r w:rsidRPr="00012E1D">
        <w:rPr>
          <w:rFonts w:ascii="Times New Roman" w:hAnsi="Times New Roman"/>
          <w:color w:val="000000"/>
        </w:rPr>
        <w:t>Вычислите массу сульфата железа (</w:t>
      </w:r>
      <w:r w:rsidRPr="00012E1D">
        <w:rPr>
          <w:rFonts w:ascii="Times New Roman" w:hAnsi="Times New Roman"/>
          <w:color w:val="000000"/>
          <w:lang w:val="en-US"/>
        </w:rPr>
        <w:t>II</w:t>
      </w:r>
      <w:r w:rsidRPr="00012E1D">
        <w:rPr>
          <w:rFonts w:ascii="Times New Roman" w:hAnsi="Times New Roman"/>
          <w:color w:val="000000"/>
        </w:rPr>
        <w:t xml:space="preserve">) (окрашивает древесину берёзы в серый цвет), полученного при взаимодействии раствора серной кислоты  массой </w:t>
      </w:r>
      <w:smartTag w:uri="urn:schemas-microsoft-com:office:smarttags" w:element="metricconverter">
        <w:smartTagPr>
          <w:attr w:name="ProductID" w:val="300 г"/>
        </w:smartTagPr>
        <w:r w:rsidRPr="00012E1D">
          <w:rPr>
            <w:rFonts w:ascii="Times New Roman" w:hAnsi="Times New Roman"/>
            <w:color w:val="000000"/>
          </w:rPr>
          <w:t>300 г</w:t>
        </w:r>
      </w:smartTag>
      <w:r w:rsidRPr="00012E1D">
        <w:rPr>
          <w:rFonts w:ascii="Times New Roman" w:hAnsi="Times New Roman"/>
          <w:color w:val="000000"/>
        </w:rPr>
        <w:t xml:space="preserve"> с массовой долей растворённого вещества   20% с оксидом железа (</w:t>
      </w:r>
      <w:r w:rsidRPr="00012E1D">
        <w:rPr>
          <w:rFonts w:ascii="Times New Roman" w:hAnsi="Times New Roman"/>
          <w:color w:val="000000"/>
          <w:lang w:val="en-US"/>
        </w:rPr>
        <w:t>II</w:t>
      </w:r>
      <w:r w:rsidRPr="00012E1D">
        <w:rPr>
          <w:rFonts w:ascii="Times New Roman" w:hAnsi="Times New Roman"/>
          <w:color w:val="000000"/>
        </w:rPr>
        <w:t>). </w:t>
      </w:r>
    </w:p>
    <w:p w:rsidR="00A67D39" w:rsidRPr="00012E1D" w:rsidRDefault="00A67D39" w:rsidP="00A67D39">
      <w:pPr>
        <w:ind w:left="720"/>
        <w:rPr>
          <w:rFonts w:ascii="Times New Roman" w:hAnsi="Times New Roman"/>
          <w:sz w:val="28"/>
          <w:szCs w:val="28"/>
        </w:rPr>
      </w:pPr>
    </w:p>
    <w:p w:rsidR="00A67D39" w:rsidRPr="00012E1D" w:rsidRDefault="00A67D39" w:rsidP="00A67D39">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lastRenderedPageBreak/>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7</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lastRenderedPageBreak/>
        <w:tab/>
      </w:r>
    </w:p>
    <w:p w:rsidR="00A67D39" w:rsidRPr="00012E1D" w:rsidRDefault="00A67D39" w:rsidP="00A67D39">
      <w:pPr>
        <w:pStyle w:val="affa"/>
        <w:numPr>
          <w:ilvl w:val="0"/>
          <w:numId w:val="567"/>
        </w:numPr>
        <w:spacing w:after="200" w:line="276" w:lineRule="auto"/>
        <w:contextualSpacing/>
        <w:rPr>
          <w:sz w:val="28"/>
          <w:szCs w:val="28"/>
        </w:rPr>
      </w:pPr>
      <w:r w:rsidRPr="00012E1D">
        <w:rPr>
          <w:sz w:val="28"/>
          <w:szCs w:val="28"/>
        </w:rPr>
        <w:t>Неорганические кислоты: состав, классификация, свойства.</w:t>
      </w:r>
    </w:p>
    <w:p w:rsidR="00A67D39" w:rsidRPr="00012E1D" w:rsidRDefault="00A67D39" w:rsidP="00A67D39">
      <w:pPr>
        <w:pStyle w:val="affa"/>
        <w:numPr>
          <w:ilvl w:val="0"/>
          <w:numId w:val="567"/>
        </w:numPr>
        <w:spacing w:after="200" w:line="276" w:lineRule="auto"/>
        <w:contextualSpacing/>
        <w:rPr>
          <w:sz w:val="28"/>
          <w:szCs w:val="28"/>
        </w:rPr>
      </w:pPr>
      <w:r w:rsidRPr="00012E1D">
        <w:rPr>
          <w:sz w:val="28"/>
          <w:szCs w:val="28"/>
        </w:rPr>
        <w:t>Фенол</w:t>
      </w:r>
    </w:p>
    <w:p w:rsidR="00A67D39" w:rsidRPr="00012E1D" w:rsidRDefault="00A67D39" w:rsidP="00A67D39">
      <w:pPr>
        <w:numPr>
          <w:ilvl w:val="0"/>
          <w:numId w:val="567"/>
        </w:numPr>
        <w:spacing w:after="0" w:line="240" w:lineRule="auto"/>
        <w:rPr>
          <w:rFonts w:ascii="Times New Roman" w:hAnsi="Times New Roman"/>
          <w:sz w:val="28"/>
          <w:szCs w:val="28"/>
        </w:rPr>
      </w:pPr>
      <w:r w:rsidRPr="00012E1D">
        <w:rPr>
          <w:rFonts w:ascii="Times New Roman" w:hAnsi="Times New Roman"/>
          <w:sz w:val="28"/>
          <w:szCs w:val="28"/>
        </w:rPr>
        <w:t>Сколько литров водорода (н.у.) можно получить при действии 13 г цинка на соляную кислоту, имеющуюся в избытке? Сколько граммов соли образуется?</w:t>
      </w:r>
    </w:p>
    <w:p w:rsidR="00A67D39" w:rsidRPr="00012E1D" w:rsidRDefault="00A67D39" w:rsidP="00A67D39">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8</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tab/>
      </w:r>
    </w:p>
    <w:p w:rsidR="00A67D39" w:rsidRPr="00012E1D" w:rsidRDefault="00A67D39" w:rsidP="00A67D39">
      <w:pPr>
        <w:pStyle w:val="affa"/>
        <w:numPr>
          <w:ilvl w:val="0"/>
          <w:numId w:val="568"/>
        </w:numPr>
        <w:spacing w:after="200" w:line="276" w:lineRule="auto"/>
        <w:contextualSpacing/>
        <w:rPr>
          <w:sz w:val="28"/>
          <w:szCs w:val="28"/>
        </w:rPr>
      </w:pPr>
      <w:r w:rsidRPr="00012E1D">
        <w:rPr>
          <w:sz w:val="28"/>
          <w:szCs w:val="28"/>
        </w:rPr>
        <w:t>Неорганические основания: состав, классификация, свойства.</w:t>
      </w:r>
    </w:p>
    <w:p w:rsidR="00A67D39" w:rsidRPr="00012E1D" w:rsidRDefault="00A67D39" w:rsidP="00A67D39">
      <w:pPr>
        <w:pStyle w:val="affa"/>
        <w:numPr>
          <w:ilvl w:val="0"/>
          <w:numId w:val="568"/>
        </w:numPr>
        <w:spacing w:after="200" w:line="276" w:lineRule="auto"/>
        <w:contextualSpacing/>
        <w:rPr>
          <w:sz w:val="28"/>
          <w:szCs w:val="28"/>
        </w:rPr>
      </w:pPr>
      <w:r w:rsidRPr="00012E1D">
        <w:rPr>
          <w:sz w:val="28"/>
          <w:szCs w:val="28"/>
        </w:rPr>
        <w:t>Альдегиды: состав, гомологический ряд, изомерия, химические свойства, получение, применение в профессиональной деятельности.</w:t>
      </w:r>
    </w:p>
    <w:p w:rsidR="00A67D39" w:rsidRPr="00012E1D" w:rsidRDefault="00A67D39" w:rsidP="00A67D39">
      <w:pPr>
        <w:pStyle w:val="a3"/>
        <w:numPr>
          <w:ilvl w:val="0"/>
          <w:numId w:val="568"/>
        </w:numPr>
        <w:spacing w:before="0" w:beforeAutospacing="0" w:after="0" w:afterAutospacing="0"/>
        <w:rPr>
          <w:color w:val="000000"/>
        </w:rPr>
      </w:pPr>
      <w:r w:rsidRPr="00012E1D">
        <w:rPr>
          <w:color w:val="000000"/>
          <w:sz w:val="20"/>
          <w:szCs w:val="20"/>
        </w:rPr>
        <w:t xml:space="preserve">. </w:t>
      </w:r>
      <w:r w:rsidRPr="00012E1D">
        <w:rPr>
          <w:color w:val="000000"/>
        </w:rPr>
        <w:t>Допишите схему реакции и составьте уравнения в молекулярной и ионных формах:</w:t>
      </w:r>
    </w:p>
    <w:p w:rsidR="00A67D39" w:rsidRPr="00012E1D" w:rsidRDefault="00A67D39" w:rsidP="00A67D39">
      <w:pPr>
        <w:pStyle w:val="a3"/>
        <w:spacing w:before="0" w:beforeAutospacing="0" w:after="0" w:afterAutospacing="0"/>
        <w:ind w:left="720"/>
        <w:rPr>
          <w:color w:val="000000"/>
        </w:rPr>
      </w:pPr>
      <w:r w:rsidRPr="00012E1D">
        <w:rPr>
          <w:color w:val="000000"/>
        </w:rPr>
        <w:t>соляная кислота + силикат натрия</w:t>
      </w:r>
      <w:r w:rsidRPr="00012E1D">
        <w:rPr>
          <w:rStyle w:val="apple-converted-space"/>
          <w:i/>
          <w:iCs/>
          <w:color w:val="000000"/>
        </w:rPr>
        <w:t> </w:t>
      </w:r>
      <w:r w:rsidRPr="00012E1D">
        <w:rPr>
          <w:color w:val="000000"/>
        </w:rPr>
        <w:t>→</w:t>
      </w:r>
    </w:p>
    <w:p w:rsidR="00A67D39" w:rsidRPr="00012E1D" w:rsidRDefault="00A67D39" w:rsidP="00A67D39">
      <w:pPr>
        <w:ind w:left="720"/>
        <w:rPr>
          <w:rFonts w:ascii="Times New Roman" w:hAnsi="Times New Roman"/>
          <w:sz w:val="28"/>
          <w:szCs w:val="28"/>
        </w:rPr>
      </w:pPr>
    </w:p>
    <w:p w:rsidR="00A67D39" w:rsidRPr="00012E1D" w:rsidRDefault="00A67D39" w:rsidP="00A67D39">
      <w:pPr>
        <w:ind w:left="720"/>
        <w:rPr>
          <w:rFonts w:ascii="Times New Roman" w:hAnsi="Times New Roman"/>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w:t>
      </w:r>
    </w:p>
    <w:p w:rsidR="00A67D39" w:rsidRPr="00012E1D" w:rsidRDefault="00A67D39" w:rsidP="00A67D39">
      <w:pPr>
        <w:ind w:firstLine="720"/>
        <w:jc w:val="both"/>
        <w:rPr>
          <w:rFonts w:ascii="Times New Roman" w:hAnsi="Times New Roman"/>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lastRenderedPageBreak/>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lastRenderedPageBreak/>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9</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lastRenderedPageBreak/>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lastRenderedPageBreak/>
        <w:tab/>
      </w:r>
    </w:p>
    <w:p w:rsidR="00A67D39" w:rsidRPr="00012E1D" w:rsidRDefault="00A67D39" w:rsidP="00A67D39">
      <w:pPr>
        <w:pStyle w:val="affa"/>
        <w:numPr>
          <w:ilvl w:val="0"/>
          <w:numId w:val="569"/>
        </w:numPr>
        <w:spacing w:after="200" w:line="276" w:lineRule="auto"/>
        <w:contextualSpacing/>
        <w:rPr>
          <w:sz w:val="28"/>
          <w:szCs w:val="28"/>
        </w:rPr>
      </w:pPr>
      <w:r w:rsidRPr="00012E1D">
        <w:rPr>
          <w:sz w:val="28"/>
          <w:szCs w:val="28"/>
        </w:rPr>
        <w:t>Соли, состав, классификация, свойства.</w:t>
      </w:r>
    </w:p>
    <w:p w:rsidR="00A67D39" w:rsidRPr="00012E1D" w:rsidRDefault="00A67D39" w:rsidP="00A67D39">
      <w:pPr>
        <w:pStyle w:val="affa"/>
        <w:numPr>
          <w:ilvl w:val="0"/>
          <w:numId w:val="569"/>
        </w:numPr>
        <w:spacing w:after="200" w:line="276" w:lineRule="auto"/>
        <w:contextualSpacing/>
        <w:rPr>
          <w:sz w:val="28"/>
          <w:szCs w:val="28"/>
        </w:rPr>
      </w:pPr>
      <w:r w:rsidRPr="00012E1D">
        <w:rPr>
          <w:sz w:val="28"/>
          <w:szCs w:val="28"/>
        </w:rPr>
        <w:t>Предельные одноосновные карбоновые кислоты: состав, гомологический ряд, изомерия, химические свойства, получение, применение.</w:t>
      </w:r>
    </w:p>
    <w:p w:rsidR="00A67D39" w:rsidRPr="00012E1D" w:rsidRDefault="00A67D39" w:rsidP="00A67D39">
      <w:pPr>
        <w:numPr>
          <w:ilvl w:val="0"/>
          <w:numId w:val="569"/>
        </w:numPr>
        <w:spacing w:after="0" w:line="240" w:lineRule="auto"/>
        <w:rPr>
          <w:rFonts w:ascii="Times New Roman" w:hAnsi="Times New Roman"/>
          <w:sz w:val="28"/>
          <w:szCs w:val="28"/>
        </w:rPr>
      </w:pPr>
      <w:r w:rsidRPr="00012E1D">
        <w:rPr>
          <w:rFonts w:ascii="Times New Roman" w:hAnsi="Times New Roman"/>
          <w:sz w:val="28"/>
          <w:szCs w:val="28"/>
        </w:rPr>
        <w:t>Какой объем водорода надо затратить, (при н.у), чтобы восстановить 125 г оксида магния до металла?</w:t>
      </w:r>
    </w:p>
    <w:p w:rsidR="00A67D39" w:rsidRPr="00012E1D" w:rsidRDefault="00A67D39" w:rsidP="00A67D39">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10</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tab/>
      </w:r>
    </w:p>
    <w:p w:rsidR="00A67D39" w:rsidRPr="00012E1D" w:rsidRDefault="00A67D39" w:rsidP="00A67D39">
      <w:pPr>
        <w:pStyle w:val="affa"/>
        <w:numPr>
          <w:ilvl w:val="0"/>
          <w:numId w:val="570"/>
        </w:numPr>
        <w:spacing w:after="200" w:line="276" w:lineRule="auto"/>
        <w:contextualSpacing/>
        <w:rPr>
          <w:sz w:val="28"/>
          <w:szCs w:val="28"/>
        </w:rPr>
      </w:pPr>
      <w:r w:rsidRPr="00012E1D">
        <w:rPr>
          <w:sz w:val="28"/>
          <w:szCs w:val="28"/>
        </w:rPr>
        <w:t>Оксиды:состав, классификация, свойства.</w:t>
      </w:r>
    </w:p>
    <w:p w:rsidR="00A67D39" w:rsidRPr="00012E1D" w:rsidRDefault="00A67D39" w:rsidP="00A67D39">
      <w:pPr>
        <w:pStyle w:val="affa"/>
        <w:numPr>
          <w:ilvl w:val="0"/>
          <w:numId w:val="570"/>
        </w:numPr>
        <w:spacing w:after="200" w:line="276" w:lineRule="auto"/>
        <w:contextualSpacing/>
        <w:rPr>
          <w:sz w:val="28"/>
          <w:szCs w:val="28"/>
        </w:rPr>
      </w:pPr>
      <w:r w:rsidRPr="00012E1D">
        <w:rPr>
          <w:sz w:val="28"/>
          <w:szCs w:val="28"/>
        </w:rPr>
        <w:t>Сложные эфиры: получение, свойства, применение.</w:t>
      </w:r>
    </w:p>
    <w:p w:rsidR="00A67D39" w:rsidRPr="00012E1D" w:rsidRDefault="00A67D39" w:rsidP="00A67D39">
      <w:pPr>
        <w:numPr>
          <w:ilvl w:val="0"/>
          <w:numId w:val="570"/>
        </w:numPr>
        <w:spacing w:after="0" w:line="240" w:lineRule="auto"/>
        <w:rPr>
          <w:rFonts w:ascii="Times New Roman" w:hAnsi="Times New Roman"/>
          <w:szCs w:val="28"/>
        </w:rPr>
      </w:pPr>
      <w:r w:rsidRPr="00012E1D">
        <w:rPr>
          <w:rFonts w:ascii="Times New Roman" w:hAnsi="Times New Roman"/>
          <w:szCs w:val="28"/>
        </w:rPr>
        <w:t xml:space="preserve">. </w:t>
      </w:r>
      <w:r w:rsidRPr="00012E1D">
        <w:rPr>
          <w:rFonts w:ascii="Times New Roman" w:hAnsi="Times New Roman"/>
          <w:sz w:val="28"/>
          <w:szCs w:val="28"/>
        </w:rPr>
        <w:t xml:space="preserve">К </w:t>
      </w:r>
      <w:smartTag w:uri="urn:schemas-microsoft-com:office:smarttags" w:element="metricconverter">
        <w:smartTagPr>
          <w:attr w:name="ProductID" w:val="200 г"/>
        </w:smartTagPr>
        <w:r w:rsidRPr="00012E1D">
          <w:rPr>
            <w:rFonts w:ascii="Times New Roman" w:hAnsi="Times New Roman"/>
            <w:sz w:val="28"/>
            <w:szCs w:val="28"/>
          </w:rPr>
          <w:t>200 г</w:t>
        </w:r>
      </w:smartTag>
      <w:r w:rsidRPr="00012E1D">
        <w:rPr>
          <w:rFonts w:ascii="Times New Roman" w:hAnsi="Times New Roman"/>
          <w:sz w:val="28"/>
          <w:szCs w:val="28"/>
        </w:rPr>
        <w:t xml:space="preserve"> 2%-ного раствора серной кислоты прилили избыток раствора хлорида бария. Вычислите массу образовавшегося осадка.</w:t>
      </w:r>
    </w:p>
    <w:p w:rsidR="00A67D39" w:rsidRPr="00012E1D" w:rsidRDefault="00A67D39" w:rsidP="00A67D39">
      <w:pPr>
        <w:ind w:left="720"/>
        <w:rPr>
          <w:rFonts w:ascii="Times New Roman" w:hAnsi="Times New Roman"/>
          <w:sz w:val="28"/>
          <w:szCs w:val="28"/>
        </w:rPr>
      </w:pPr>
    </w:p>
    <w:p w:rsidR="00A67D39" w:rsidRPr="00012E1D" w:rsidRDefault="00A67D39" w:rsidP="00A67D39">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11</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lastRenderedPageBreak/>
        <w:tab/>
      </w:r>
    </w:p>
    <w:p w:rsidR="00A67D39" w:rsidRPr="00012E1D" w:rsidRDefault="00A67D39" w:rsidP="00A67D39">
      <w:pPr>
        <w:pStyle w:val="affa"/>
        <w:numPr>
          <w:ilvl w:val="0"/>
          <w:numId w:val="571"/>
        </w:numPr>
        <w:spacing w:after="200" w:line="276" w:lineRule="auto"/>
        <w:contextualSpacing/>
        <w:rPr>
          <w:sz w:val="28"/>
          <w:szCs w:val="28"/>
        </w:rPr>
      </w:pPr>
      <w:r w:rsidRPr="00012E1D">
        <w:rPr>
          <w:sz w:val="28"/>
          <w:szCs w:val="28"/>
        </w:rPr>
        <w:t>Окислительно – восстановительные реакции.</w:t>
      </w:r>
    </w:p>
    <w:p w:rsidR="00A67D39" w:rsidRPr="00012E1D" w:rsidRDefault="00A67D39" w:rsidP="00A67D39">
      <w:pPr>
        <w:pStyle w:val="affa"/>
        <w:numPr>
          <w:ilvl w:val="0"/>
          <w:numId w:val="571"/>
        </w:numPr>
        <w:spacing w:after="200" w:line="276" w:lineRule="auto"/>
        <w:contextualSpacing/>
        <w:rPr>
          <w:sz w:val="28"/>
          <w:szCs w:val="28"/>
        </w:rPr>
      </w:pPr>
      <w:r w:rsidRPr="00012E1D">
        <w:rPr>
          <w:sz w:val="28"/>
          <w:szCs w:val="28"/>
        </w:rPr>
        <w:t>Жиры: состав, классификация, свойства, применение.</w:t>
      </w:r>
    </w:p>
    <w:p w:rsidR="00A67D39" w:rsidRPr="00012E1D" w:rsidRDefault="00A67D39" w:rsidP="00A67D39">
      <w:pPr>
        <w:pStyle w:val="affa"/>
        <w:numPr>
          <w:ilvl w:val="0"/>
          <w:numId w:val="571"/>
        </w:numPr>
        <w:spacing w:after="200" w:line="276" w:lineRule="auto"/>
        <w:contextualSpacing/>
        <w:rPr>
          <w:sz w:val="28"/>
          <w:szCs w:val="28"/>
        </w:rPr>
      </w:pPr>
      <w:r w:rsidRPr="00012E1D">
        <w:rPr>
          <w:sz w:val="28"/>
          <w:szCs w:val="28"/>
        </w:rPr>
        <w:t>Закончите уравнения реакций и укажите их тип: а) Al</w:t>
      </w:r>
      <w:r w:rsidRPr="00012E1D">
        <w:rPr>
          <w:sz w:val="28"/>
          <w:szCs w:val="28"/>
          <w:vertAlign w:val="subscript"/>
        </w:rPr>
        <w:t>2</w:t>
      </w:r>
      <w:r w:rsidRPr="00012E1D">
        <w:rPr>
          <w:sz w:val="28"/>
          <w:szCs w:val="28"/>
        </w:rPr>
        <w:t>O</w:t>
      </w:r>
      <w:r w:rsidRPr="00012E1D">
        <w:rPr>
          <w:sz w:val="28"/>
          <w:szCs w:val="28"/>
          <w:vertAlign w:val="subscript"/>
        </w:rPr>
        <w:t>3</w:t>
      </w:r>
      <w:r w:rsidRPr="00012E1D">
        <w:rPr>
          <w:sz w:val="28"/>
          <w:szCs w:val="28"/>
        </w:rPr>
        <w:t>+HCl→, б) Na</w:t>
      </w:r>
      <w:r w:rsidRPr="00012E1D">
        <w:rPr>
          <w:sz w:val="28"/>
          <w:szCs w:val="28"/>
          <w:vertAlign w:val="subscript"/>
        </w:rPr>
        <w:t>2</w:t>
      </w:r>
      <w:r w:rsidRPr="00012E1D">
        <w:rPr>
          <w:sz w:val="28"/>
          <w:szCs w:val="28"/>
        </w:rPr>
        <w:t>O + H</w:t>
      </w:r>
      <w:r w:rsidRPr="00012E1D">
        <w:rPr>
          <w:sz w:val="28"/>
          <w:szCs w:val="28"/>
          <w:vertAlign w:val="subscript"/>
        </w:rPr>
        <w:t>2</w:t>
      </w:r>
      <w:r w:rsidRPr="00012E1D">
        <w:rPr>
          <w:sz w:val="28"/>
          <w:szCs w:val="28"/>
        </w:rPr>
        <w:t>O→, в) Fe + H</w:t>
      </w:r>
      <w:r w:rsidRPr="00012E1D">
        <w:rPr>
          <w:sz w:val="28"/>
          <w:szCs w:val="28"/>
          <w:vertAlign w:val="subscript"/>
        </w:rPr>
        <w:t>2</w:t>
      </w:r>
      <w:r w:rsidRPr="00012E1D">
        <w:rPr>
          <w:sz w:val="28"/>
          <w:szCs w:val="28"/>
        </w:rPr>
        <w:t>SO</w:t>
      </w:r>
      <w:r w:rsidRPr="00012E1D">
        <w:rPr>
          <w:sz w:val="28"/>
          <w:szCs w:val="28"/>
          <w:vertAlign w:val="subscript"/>
        </w:rPr>
        <w:t>4</w:t>
      </w:r>
      <w:r w:rsidRPr="00012E1D">
        <w:rPr>
          <w:sz w:val="28"/>
          <w:szCs w:val="28"/>
        </w:rPr>
        <w:t xml:space="preserve"> →, г) CaCO</w:t>
      </w:r>
      <w:r w:rsidRPr="00012E1D">
        <w:rPr>
          <w:sz w:val="28"/>
          <w:szCs w:val="28"/>
          <w:vertAlign w:val="subscript"/>
        </w:rPr>
        <w:t>3</w:t>
      </w:r>
      <w:r w:rsidRPr="00012E1D">
        <w:rPr>
          <w:sz w:val="28"/>
          <w:szCs w:val="28"/>
        </w:rPr>
        <w:t xml:space="preserve"> →</w:t>
      </w:r>
    </w:p>
    <w:p w:rsidR="00A67D39" w:rsidRPr="00012E1D" w:rsidRDefault="00A67D39" w:rsidP="00A67D39">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12</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tab/>
      </w:r>
    </w:p>
    <w:p w:rsidR="00A67D39" w:rsidRPr="00012E1D" w:rsidRDefault="00A67D39" w:rsidP="00A67D39">
      <w:pPr>
        <w:rPr>
          <w:rFonts w:ascii="Times New Roman" w:hAnsi="Times New Roman"/>
          <w:sz w:val="28"/>
          <w:szCs w:val="28"/>
        </w:rPr>
      </w:pPr>
    </w:p>
    <w:p w:rsidR="00A67D39" w:rsidRPr="00012E1D" w:rsidRDefault="00A67D39" w:rsidP="00A67D39">
      <w:pPr>
        <w:pStyle w:val="affa"/>
        <w:numPr>
          <w:ilvl w:val="0"/>
          <w:numId w:val="572"/>
        </w:numPr>
        <w:spacing w:after="200" w:line="276" w:lineRule="auto"/>
        <w:contextualSpacing/>
        <w:rPr>
          <w:sz w:val="28"/>
          <w:szCs w:val="28"/>
        </w:rPr>
      </w:pPr>
      <w:r w:rsidRPr="00012E1D">
        <w:rPr>
          <w:sz w:val="28"/>
          <w:szCs w:val="28"/>
        </w:rPr>
        <w:t>Химическое равновесие. Принцип Ле Шателье.</w:t>
      </w:r>
    </w:p>
    <w:p w:rsidR="00A67D39" w:rsidRPr="00012E1D" w:rsidRDefault="00A67D39" w:rsidP="00A67D39">
      <w:pPr>
        <w:pStyle w:val="affa"/>
        <w:numPr>
          <w:ilvl w:val="0"/>
          <w:numId w:val="572"/>
        </w:numPr>
        <w:spacing w:after="200" w:line="276" w:lineRule="auto"/>
        <w:contextualSpacing/>
        <w:rPr>
          <w:sz w:val="28"/>
          <w:szCs w:val="28"/>
        </w:rPr>
      </w:pPr>
      <w:r w:rsidRPr="00012E1D">
        <w:rPr>
          <w:sz w:val="28"/>
          <w:szCs w:val="28"/>
        </w:rPr>
        <w:t>Глюкоза: состав, строение, химические свойства, получение, применение.</w:t>
      </w:r>
    </w:p>
    <w:p w:rsidR="00A67D39" w:rsidRPr="00012E1D" w:rsidRDefault="00A67D39" w:rsidP="00A67D39">
      <w:pPr>
        <w:numPr>
          <w:ilvl w:val="0"/>
          <w:numId w:val="572"/>
        </w:numPr>
        <w:spacing w:after="0" w:line="240" w:lineRule="auto"/>
        <w:rPr>
          <w:rFonts w:ascii="Times New Roman" w:hAnsi="Times New Roman"/>
          <w:color w:val="000000"/>
        </w:rPr>
      </w:pPr>
      <w:r w:rsidRPr="00012E1D">
        <w:rPr>
          <w:rFonts w:ascii="Times New Roman" w:hAnsi="Times New Roman"/>
          <w:color w:val="000000"/>
        </w:rPr>
        <w:t xml:space="preserve">К </w:t>
      </w:r>
      <w:smartTag w:uri="urn:schemas-microsoft-com:office:smarttags" w:element="metricconverter">
        <w:smartTagPr>
          <w:attr w:name="ProductID" w:val="200 г"/>
        </w:smartTagPr>
        <w:r w:rsidRPr="00012E1D">
          <w:rPr>
            <w:rFonts w:ascii="Times New Roman" w:hAnsi="Times New Roman"/>
            <w:color w:val="000000"/>
          </w:rPr>
          <w:t>200 г</w:t>
        </w:r>
      </w:smartTag>
      <w:r w:rsidRPr="00012E1D">
        <w:rPr>
          <w:rFonts w:ascii="Times New Roman" w:hAnsi="Times New Roman"/>
          <w:color w:val="000000"/>
        </w:rPr>
        <w:t xml:space="preserve"> 2%-ного раствора  гидроксида кальция прилили избыток раствора хлороводородной кислоты.  Вычислите массу образовавшейся соли, которая окрашивает древесину берёзы в кофейный цвет.</w:t>
      </w:r>
    </w:p>
    <w:p w:rsidR="00A67D39" w:rsidRPr="00012E1D" w:rsidRDefault="00A67D39" w:rsidP="00A67D39">
      <w:pPr>
        <w:ind w:left="720"/>
        <w:rPr>
          <w:rFonts w:ascii="Times New Roman" w:hAnsi="Times New Roman"/>
          <w:sz w:val="28"/>
          <w:szCs w:val="28"/>
        </w:rPr>
      </w:pPr>
    </w:p>
    <w:p w:rsidR="00A67D39" w:rsidRPr="00012E1D" w:rsidRDefault="00A67D39" w:rsidP="00456396">
      <w:pPr>
        <w:rPr>
          <w:rFonts w:ascii="Times New Roman" w:hAnsi="Times New Roman"/>
        </w:rPr>
      </w:pPr>
      <w:r w:rsidRPr="00012E1D">
        <w:rPr>
          <w:rFonts w:ascii="Times New Roman" w:hAnsi="Times New Roman"/>
          <w:sz w:val="28"/>
          <w:szCs w:val="28"/>
        </w:rPr>
        <w:t xml:space="preserve">      </w:t>
      </w:r>
    </w:p>
    <w:p w:rsidR="00A67D39" w:rsidRPr="00012E1D" w:rsidRDefault="00A67D39" w:rsidP="00A67D39">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456396">
        <w:trPr>
          <w:trHeight w:val="977"/>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13</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rPr>
          <w:rFonts w:ascii="Times New Roman" w:hAnsi="Times New Roman"/>
          <w:sz w:val="28"/>
          <w:szCs w:val="28"/>
        </w:rPr>
      </w:pPr>
      <w:r w:rsidRPr="00012E1D">
        <w:rPr>
          <w:rFonts w:ascii="Times New Roman" w:hAnsi="Times New Roman"/>
          <w:sz w:val="28"/>
          <w:szCs w:val="28"/>
        </w:rPr>
        <w:tab/>
      </w:r>
    </w:p>
    <w:p w:rsidR="00A67D39" w:rsidRPr="00012E1D" w:rsidRDefault="00A67D39" w:rsidP="00A67D39">
      <w:pPr>
        <w:pStyle w:val="affa"/>
        <w:numPr>
          <w:ilvl w:val="0"/>
          <w:numId w:val="573"/>
        </w:numPr>
        <w:spacing w:after="200" w:line="276" w:lineRule="auto"/>
        <w:contextualSpacing/>
        <w:rPr>
          <w:sz w:val="28"/>
          <w:szCs w:val="28"/>
        </w:rPr>
      </w:pPr>
      <w:r w:rsidRPr="00012E1D">
        <w:rPr>
          <w:sz w:val="28"/>
          <w:szCs w:val="28"/>
        </w:rPr>
        <w:t>Общая характеристики металлов: положение в ПС, строение атома, химическая связь, свойства, применение металлов и сплавов в профессиональной деятельности.</w:t>
      </w:r>
    </w:p>
    <w:p w:rsidR="00A67D39" w:rsidRPr="00012E1D" w:rsidRDefault="00A67D39" w:rsidP="00A67D39">
      <w:pPr>
        <w:pStyle w:val="affa"/>
        <w:numPr>
          <w:ilvl w:val="0"/>
          <w:numId w:val="573"/>
        </w:numPr>
        <w:spacing w:after="200" w:line="276" w:lineRule="auto"/>
        <w:contextualSpacing/>
        <w:rPr>
          <w:sz w:val="28"/>
          <w:szCs w:val="28"/>
        </w:rPr>
      </w:pPr>
      <w:r w:rsidRPr="00012E1D">
        <w:rPr>
          <w:sz w:val="28"/>
          <w:szCs w:val="28"/>
        </w:rPr>
        <w:t>Крахмал и целлюлоза: состав и строение, свойства.</w:t>
      </w:r>
    </w:p>
    <w:p w:rsidR="00A67D39" w:rsidRPr="00012E1D" w:rsidRDefault="00A67D39" w:rsidP="00A67D39">
      <w:pPr>
        <w:numPr>
          <w:ilvl w:val="0"/>
          <w:numId w:val="573"/>
        </w:numPr>
        <w:spacing w:after="0" w:line="240" w:lineRule="auto"/>
        <w:rPr>
          <w:rFonts w:ascii="Times New Roman" w:hAnsi="Times New Roman"/>
          <w:sz w:val="28"/>
          <w:szCs w:val="28"/>
        </w:rPr>
      </w:pPr>
      <w:r w:rsidRPr="00012E1D">
        <w:rPr>
          <w:rFonts w:ascii="Times New Roman" w:hAnsi="Times New Roman"/>
          <w:sz w:val="28"/>
          <w:szCs w:val="28"/>
        </w:rPr>
        <w:lastRenderedPageBreak/>
        <w:t xml:space="preserve">Через раствор, содержащий 5,6 г гидроксида калия, пропустили избыток хлороводорода. Чему равна масса образовавшейся соли? </w:t>
      </w:r>
    </w:p>
    <w:p w:rsidR="00A67D39" w:rsidRPr="00012E1D" w:rsidRDefault="00A67D39" w:rsidP="00A67D39">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14</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jc w:val="right"/>
        <w:rPr>
          <w:rFonts w:ascii="Times New Roman" w:hAnsi="Times New Roman"/>
          <w:sz w:val="28"/>
          <w:szCs w:val="28"/>
        </w:rPr>
      </w:pPr>
    </w:p>
    <w:p w:rsidR="00A67D39" w:rsidRPr="00012E1D" w:rsidRDefault="00A67D39" w:rsidP="00A67D39">
      <w:pPr>
        <w:pStyle w:val="affa"/>
        <w:numPr>
          <w:ilvl w:val="0"/>
          <w:numId w:val="551"/>
        </w:numPr>
        <w:spacing w:after="200" w:line="276" w:lineRule="auto"/>
        <w:contextualSpacing/>
        <w:rPr>
          <w:sz w:val="28"/>
          <w:szCs w:val="28"/>
        </w:rPr>
      </w:pPr>
      <w:r w:rsidRPr="00012E1D">
        <w:rPr>
          <w:sz w:val="28"/>
          <w:szCs w:val="28"/>
        </w:rPr>
        <w:t>Генетическая связь между классами неорганических соединений.</w:t>
      </w:r>
    </w:p>
    <w:p w:rsidR="00A67D39" w:rsidRPr="00012E1D" w:rsidRDefault="00A67D39" w:rsidP="00A67D39">
      <w:pPr>
        <w:pStyle w:val="affa"/>
        <w:numPr>
          <w:ilvl w:val="0"/>
          <w:numId w:val="551"/>
        </w:numPr>
        <w:spacing w:after="200" w:line="276" w:lineRule="auto"/>
        <w:contextualSpacing/>
        <w:rPr>
          <w:sz w:val="28"/>
          <w:szCs w:val="28"/>
        </w:rPr>
      </w:pPr>
      <w:r w:rsidRPr="00012E1D">
        <w:rPr>
          <w:sz w:val="28"/>
          <w:szCs w:val="28"/>
        </w:rPr>
        <w:t>Амины: состав, классификация, химические свойства. Анилин.</w:t>
      </w:r>
    </w:p>
    <w:p w:rsidR="00A67D39" w:rsidRPr="00012E1D" w:rsidRDefault="00A67D39" w:rsidP="00A67D39">
      <w:pPr>
        <w:numPr>
          <w:ilvl w:val="0"/>
          <w:numId w:val="551"/>
        </w:numPr>
        <w:shd w:val="clear" w:color="auto" w:fill="FFFFFF"/>
        <w:spacing w:after="0" w:line="240" w:lineRule="auto"/>
        <w:rPr>
          <w:rFonts w:ascii="Times New Roman" w:eastAsia="Times New Roman" w:hAnsi="Times New Roman"/>
          <w:color w:val="000000"/>
          <w:sz w:val="28"/>
          <w:szCs w:val="28"/>
        </w:rPr>
      </w:pPr>
      <w:r w:rsidRPr="00012E1D">
        <w:rPr>
          <w:rFonts w:ascii="Times New Roman" w:eastAsia="Times New Roman" w:hAnsi="Times New Roman"/>
          <w:color w:val="000000"/>
          <w:sz w:val="28"/>
          <w:szCs w:val="28"/>
        </w:rPr>
        <w:t>В каком направлении произойдет смещение равновесия в системе</w:t>
      </w:r>
    </w:p>
    <w:p w:rsidR="00A67D39" w:rsidRPr="00012E1D" w:rsidRDefault="00A67D39" w:rsidP="00A67D39">
      <w:pPr>
        <w:shd w:val="clear" w:color="auto" w:fill="FFFFFF"/>
        <w:ind w:left="720"/>
        <w:rPr>
          <w:rFonts w:ascii="Times New Roman" w:eastAsia="Times New Roman" w:hAnsi="Times New Roman"/>
          <w:color w:val="000000"/>
          <w:sz w:val="28"/>
          <w:szCs w:val="28"/>
        </w:rPr>
      </w:pPr>
      <w:r w:rsidRPr="00012E1D">
        <w:rPr>
          <w:rFonts w:ascii="Times New Roman" w:eastAsia="Times New Roman" w:hAnsi="Times New Roman"/>
          <w:color w:val="000000"/>
          <w:sz w:val="28"/>
          <w:szCs w:val="28"/>
        </w:rPr>
        <w:t>COCl</w:t>
      </w:r>
      <w:r w:rsidRPr="00012E1D">
        <w:rPr>
          <w:rFonts w:ascii="Times New Roman" w:eastAsia="Times New Roman" w:hAnsi="Times New Roman"/>
          <w:color w:val="000000"/>
          <w:sz w:val="28"/>
          <w:szCs w:val="28"/>
          <w:vertAlign w:val="subscript"/>
        </w:rPr>
        <w:t>2(г)   </w:t>
      </w:r>
      <w:r w:rsidRPr="00012E1D">
        <w:rPr>
          <w:rFonts w:ascii="Times New Roman" w:eastAsia="Times New Roman" w:hAnsi="Times New Roman"/>
          <w:color w:val="000000"/>
          <w:sz w:val="28"/>
          <w:szCs w:val="28"/>
        </w:rPr>
        <w:t>↔ СО</w:t>
      </w:r>
      <w:r w:rsidRPr="00012E1D">
        <w:rPr>
          <w:rFonts w:ascii="Times New Roman" w:eastAsia="Times New Roman" w:hAnsi="Times New Roman"/>
          <w:color w:val="000000"/>
          <w:sz w:val="28"/>
          <w:szCs w:val="28"/>
          <w:vertAlign w:val="subscript"/>
        </w:rPr>
        <w:t>(г)  </w:t>
      </w:r>
      <w:r w:rsidRPr="00012E1D">
        <w:rPr>
          <w:rFonts w:ascii="Times New Roman" w:eastAsia="Times New Roman" w:hAnsi="Times New Roman"/>
          <w:color w:val="000000"/>
          <w:sz w:val="28"/>
          <w:szCs w:val="28"/>
        </w:rPr>
        <w:t>+  Сl</w:t>
      </w:r>
      <w:r w:rsidRPr="00012E1D">
        <w:rPr>
          <w:rFonts w:ascii="Times New Roman" w:eastAsia="Times New Roman" w:hAnsi="Times New Roman"/>
          <w:color w:val="000000"/>
          <w:sz w:val="28"/>
          <w:szCs w:val="28"/>
          <w:vertAlign w:val="subscript"/>
        </w:rPr>
        <w:t>2 (г) </w:t>
      </w:r>
      <w:r w:rsidRPr="00012E1D">
        <w:rPr>
          <w:rFonts w:ascii="Times New Roman" w:eastAsia="Times New Roman" w:hAnsi="Times New Roman"/>
          <w:color w:val="000000"/>
          <w:sz w:val="28"/>
          <w:szCs w:val="28"/>
        </w:rPr>
        <w:t>– Q</w:t>
      </w:r>
    </w:p>
    <w:p w:rsidR="00A67D39" w:rsidRPr="00012E1D" w:rsidRDefault="00A67D39" w:rsidP="00A67D39">
      <w:pPr>
        <w:shd w:val="clear" w:color="auto" w:fill="FFFFFF"/>
        <w:ind w:left="360"/>
        <w:rPr>
          <w:rFonts w:ascii="Times New Roman" w:eastAsia="Times New Roman" w:hAnsi="Times New Roman"/>
          <w:color w:val="000000"/>
          <w:sz w:val="28"/>
          <w:szCs w:val="28"/>
        </w:rPr>
      </w:pPr>
      <w:r w:rsidRPr="00012E1D">
        <w:rPr>
          <w:rFonts w:ascii="Times New Roman" w:eastAsia="Times New Roman" w:hAnsi="Times New Roman"/>
          <w:color w:val="000000"/>
          <w:sz w:val="28"/>
          <w:szCs w:val="28"/>
        </w:rPr>
        <w:t>при:</w:t>
      </w:r>
    </w:p>
    <w:p w:rsidR="00A67D39" w:rsidRPr="00012E1D" w:rsidRDefault="00A67D39" w:rsidP="00A67D39">
      <w:pPr>
        <w:shd w:val="clear" w:color="auto" w:fill="FFFFFF"/>
        <w:ind w:left="720"/>
        <w:rPr>
          <w:rFonts w:ascii="Times New Roman" w:eastAsia="Times New Roman" w:hAnsi="Times New Roman"/>
          <w:color w:val="000000"/>
          <w:sz w:val="28"/>
          <w:szCs w:val="28"/>
        </w:rPr>
      </w:pPr>
      <w:r w:rsidRPr="00012E1D">
        <w:rPr>
          <w:rFonts w:ascii="Times New Roman" w:eastAsia="Times New Roman" w:hAnsi="Times New Roman"/>
          <w:color w:val="000000"/>
          <w:sz w:val="28"/>
          <w:szCs w:val="28"/>
        </w:rPr>
        <w:t>а) увеличении концентрации оксида углерода (II),</w:t>
      </w:r>
    </w:p>
    <w:p w:rsidR="00A67D39" w:rsidRPr="00012E1D" w:rsidRDefault="00A67D39" w:rsidP="00A67D39">
      <w:pPr>
        <w:shd w:val="clear" w:color="auto" w:fill="FFFFFF"/>
        <w:ind w:left="720"/>
        <w:rPr>
          <w:rFonts w:ascii="Times New Roman" w:eastAsia="Times New Roman" w:hAnsi="Times New Roman"/>
          <w:color w:val="000000"/>
          <w:sz w:val="28"/>
          <w:szCs w:val="28"/>
        </w:rPr>
      </w:pPr>
      <w:r w:rsidRPr="00012E1D">
        <w:rPr>
          <w:rFonts w:ascii="Times New Roman" w:eastAsia="Times New Roman" w:hAnsi="Times New Roman"/>
          <w:color w:val="000000"/>
          <w:sz w:val="28"/>
          <w:szCs w:val="28"/>
        </w:rPr>
        <w:t>б) повышении температуры,</w:t>
      </w:r>
    </w:p>
    <w:p w:rsidR="00A67D39" w:rsidRPr="00012E1D" w:rsidRDefault="00A67D39" w:rsidP="00A67D39">
      <w:pPr>
        <w:shd w:val="clear" w:color="auto" w:fill="FFFFFF"/>
        <w:ind w:left="720"/>
        <w:rPr>
          <w:rFonts w:ascii="Times New Roman" w:eastAsia="Times New Roman" w:hAnsi="Times New Roman"/>
          <w:color w:val="000000"/>
          <w:sz w:val="28"/>
          <w:szCs w:val="28"/>
        </w:rPr>
      </w:pPr>
      <w:r w:rsidRPr="00012E1D">
        <w:rPr>
          <w:rFonts w:ascii="Times New Roman" w:eastAsia="Times New Roman" w:hAnsi="Times New Roman"/>
          <w:color w:val="000000"/>
          <w:sz w:val="28"/>
          <w:szCs w:val="28"/>
        </w:rPr>
        <w:t>в) повышении давления?</w:t>
      </w:r>
    </w:p>
    <w:p w:rsidR="00A67D39" w:rsidRPr="00012E1D" w:rsidRDefault="00A67D39" w:rsidP="00A67D39">
      <w:pPr>
        <w:pStyle w:val="affa"/>
        <w:spacing w:after="200" w:line="276" w:lineRule="auto"/>
        <w:rPr>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ab/>
        <w:t xml:space="preserve"> </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15</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affa"/>
        <w:numPr>
          <w:ilvl w:val="0"/>
          <w:numId w:val="552"/>
        </w:numPr>
        <w:spacing w:after="200" w:line="276" w:lineRule="auto"/>
        <w:contextualSpacing/>
        <w:rPr>
          <w:sz w:val="28"/>
          <w:szCs w:val="28"/>
        </w:rPr>
      </w:pPr>
      <w:r w:rsidRPr="00012E1D">
        <w:rPr>
          <w:sz w:val="28"/>
          <w:szCs w:val="28"/>
        </w:rPr>
        <w:t>Теория электролитической диссоциации.</w:t>
      </w:r>
    </w:p>
    <w:p w:rsidR="00A67D39" w:rsidRPr="00012E1D" w:rsidRDefault="00A67D39" w:rsidP="00A67D39">
      <w:pPr>
        <w:pStyle w:val="affa"/>
        <w:numPr>
          <w:ilvl w:val="0"/>
          <w:numId w:val="552"/>
        </w:numPr>
        <w:spacing w:after="200" w:line="276" w:lineRule="auto"/>
        <w:contextualSpacing/>
      </w:pPr>
      <w:r w:rsidRPr="00012E1D">
        <w:rPr>
          <w:sz w:val="28"/>
          <w:szCs w:val="28"/>
        </w:rPr>
        <w:t>Аминокислоты: состав, строение, гомологический ряд, изомерия, химические свойства, получение</w:t>
      </w:r>
      <w:r w:rsidRPr="00012E1D">
        <w:t>.</w:t>
      </w:r>
    </w:p>
    <w:p w:rsidR="00A67D39" w:rsidRPr="00012E1D" w:rsidRDefault="00A67D39" w:rsidP="00A67D39">
      <w:pPr>
        <w:numPr>
          <w:ilvl w:val="0"/>
          <w:numId w:val="552"/>
        </w:numPr>
        <w:spacing w:after="0" w:line="240" w:lineRule="auto"/>
        <w:rPr>
          <w:rFonts w:ascii="Times New Roman" w:hAnsi="Times New Roman"/>
          <w:b/>
          <w:sz w:val="28"/>
          <w:szCs w:val="28"/>
        </w:rPr>
      </w:pPr>
      <w:r w:rsidRPr="00012E1D">
        <w:rPr>
          <w:rFonts w:ascii="Times New Roman" w:hAnsi="Times New Roman"/>
          <w:sz w:val="28"/>
          <w:szCs w:val="28"/>
        </w:rPr>
        <w:t>Вычислите массу гидроксида калия в 200 мл раствора (плотность его 1,24 г/мл) с массовой долей растворённого вещества в нём 20%.</w:t>
      </w:r>
    </w:p>
    <w:p w:rsidR="00A67D39" w:rsidRPr="00012E1D" w:rsidRDefault="00A67D39" w:rsidP="00A67D39">
      <w:pPr>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16</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rPr>
          <w:rFonts w:ascii="Times New Roman" w:hAnsi="Times New Roman"/>
          <w:sz w:val="28"/>
          <w:szCs w:val="28"/>
        </w:rPr>
      </w:pPr>
    </w:p>
    <w:p w:rsidR="00A67D39" w:rsidRPr="00012E1D" w:rsidRDefault="00A67D39" w:rsidP="00A67D39">
      <w:pPr>
        <w:pStyle w:val="affa"/>
        <w:numPr>
          <w:ilvl w:val="0"/>
          <w:numId w:val="553"/>
        </w:numPr>
        <w:spacing w:after="200" w:line="276" w:lineRule="auto"/>
        <w:contextualSpacing/>
        <w:rPr>
          <w:sz w:val="28"/>
          <w:szCs w:val="28"/>
        </w:rPr>
      </w:pPr>
      <w:r w:rsidRPr="00012E1D">
        <w:rPr>
          <w:sz w:val="28"/>
          <w:szCs w:val="28"/>
        </w:rPr>
        <w:t>Амфотерные гидроксиды: состав,  свойства, получение.</w:t>
      </w:r>
    </w:p>
    <w:p w:rsidR="00A67D39" w:rsidRPr="00012E1D" w:rsidRDefault="00A67D39" w:rsidP="00A67D39">
      <w:pPr>
        <w:pStyle w:val="affa"/>
        <w:numPr>
          <w:ilvl w:val="0"/>
          <w:numId w:val="553"/>
        </w:numPr>
        <w:spacing w:after="200" w:line="276" w:lineRule="auto"/>
        <w:contextualSpacing/>
        <w:rPr>
          <w:sz w:val="28"/>
          <w:szCs w:val="28"/>
        </w:rPr>
      </w:pPr>
      <w:r w:rsidRPr="00012E1D">
        <w:rPr>
          <w:sz w:val="28"/>
          <w:szCs w:val="28"/>
        </w:rPr>
        <w:t>Белки: состав, строение, свойства</w:t>
      </w:r>
    </w:p>
    <w:p w:rsidR="00A67D39" w:rsidRPr="00012E1D" w:rsidRDefault="00A67D39" w:rsidP="00A67D39">
      <w:pPr>
        <w:pStyle w:val="a3"/>
        <w:numPr>
          <w:ilvl w:val="0"/>
          <w:numId w:val="553"/>
        </w:numPr>
        <w:rPr>
          <w:color w:val="000000"/>
          <w:sz w:val="28"/>
          <w:szCs w:val="28"/>
        </w:rPr>
      </w:pPr>
      <w:r w:rsidRPr="00012E1D">
        <w:rPr>
          <w:color w:val="000000"/>
          <w:sz w:val="28"/>
          <w:szCs w:val="28"/>
        </w:rPr>
        <w:t>Реакция</w:t>
      </w:r>
      <w:r w:rsidRPr="00012E1D">
        <w:rPr>
          <w:rStyle w:val="apple-converted-space"/>
          <w:color w:val="000000"/>
          <w:sz w:val="28"/>
          <w:szCs w:val="28"/>
          <w:lang w:val="en-US"/>
        </w:rPr>
        <w:t> </w:t>
      </w:r>
      <w:r w:rsidRPr="00012E1D">
        <w:rPr>
          <w:color w:val="000000"/>
          <w:sz w:val="28"/>
          <w:szCs w:val="28"/>
        </w:rPr>
        <w:t>выражается</w:t>
      </w:r>
      <w:r w:rsidRPr="00012E1D">
        <w:rPr>
          <w:rStyle w:val="apple-converted-space"/>
          <w:color w:val="000000"/>
          <w:sz w:val="28"/>
          <w:szCs w:val="28"/>
          <w:lang w:val="en-US"/>
        </w:rPr>
        <w:t> </w:t>
      </w:r>
      <w:r w:rsidRPr="00012E1D">
        <w:rPr>
          <w:color w:val="000000"/>
          <w:sz w:val="28"/>
          <w:szCs w:val="28"/>
        </w:rPr>
        <w:t>схемой</w:t>
      </w:r>
    </w:p>
    <w:p w:rsidR="00A67D39" w:rsidRPr="00012E1D" w:rsidRDefault="00A67D39" w:rsidP="00A67D39">
      <w:pPr>
        <w:pStyle w:val="a3"/>
        <w:ind w:left="720"/>
        <w:rPr>
          <w:color w:val="000000"/>
          <w:sz w:val="28"/>
          <w:szCs w:val="28"/>
          <w:lang w:val="en-US"/>
        </w:rPr>
      </w:pPr>
      <w:r w:rsidRPr="00012E1D">
        <w:rPr>
          <w:color w:val="000000"/>
          <w:sz w:val="28"/>
          <w:szCs w:val="28"/>
          <w:lang w:val="en-US"/>
        </w:rPr>
        <w:t>KMnO</w:t>
      </w:r>
      <w:r w:rsidRPr="00012E1D">
        <w:rPr>
          <w:color w:val="000000"/>
          <w:sz w:val="28"/>
          <w:szCs w:val="28"/>
          <w:vertAlign w:val="subscript"/>
          <w:lang w:val="en-US"/>
        </w:rPr>
        <w:t>4</w:t>
      </w:r>
      <w:r w:rsidRPr="00012E1D">
        <w:rPr>
          <w:rStyle w:val="apple-converted-space"/>
          <w:color w:val="000000"/>
          <w:sz w:val="28"/>
          <w:szCs w:val="28"/>
          <w:lang w:val="en-US"/>
        </w:rPr>
        <w:t> </w:t>
      </w:r>
      <w:r w:rsidRPr="00012E1D">
        <w:rPr>
          <w:color w:val="000000"/>
          <w:sz w:val="28"/>
          <w:szCs w:val="28"/>
          <w:lang w:val="en-US"/>
        </w:rPr>
        <w:t>+ H</w:t>
      </w:r>
      <w:r w:rsidRPr="00012E1D">
        <w:rPr>
          <w:color w:val="000000"/>
          <w:sz w:val="28"/>
          <w:szCs w:val="28"/>
          <w:vertAlign w:val="subscript"/>
          <w:lang w:val="en-US"/>
        </w:rPr>
        <w:t>2</w:t>
      </w:r>
      <w:r w:rsidRPr="00012E1D">
        <w:rPr>
          <w:color w:val="000000"/>
          <w:sz w:val="28"/>
          <w:szCs w:val="28"/>
          <w:lang w:val="en-US"/>
        </w:rPr>
        <w:t>S + H</w:t>
      </w:r>
      <w:r w:rsidRPr="00012E1D">
        <w:rPr>
          <w:color w:val="000000"/>
          <w:sz w:val="28"/>
          <w:szCs w:val="28"/>
          <w:vertAlign w:val="subscript"/>
          <w:lang w:val="en-US"/>
        </w:rPr>
        <w:t>2</w:t>
      </w:r>
      <w:r w:rsidRPr="00012E1D">
        <w:rPr>
          <w:color w:val="000000"/>
          <w:sz w:val="28"/>
          <w:szCs w:val="28"/>
          <w:lang w:val="en-US"/>
        </w:rPr>
        <w:t>SO</w:t>
      </w:r>
      <w:r w:rsidRPr="00012E1D">
        <w:rPr>
          <w:color w:val="000000"/>
          <w:sz w:val="28"/>
          <w:szCs w:val="28"/>
          <w:vertAlign w:val="subscript"/>
          <w:lang w:val="en-US"/>
        </w:rPr>
        <w:t>4</w:t>
      </w:r>
      <w:r w:rsidRPr="00012E1D">
        <w:rPr>
          <w:rStyle w:val="apple-converted-space"/>
          <w:color w:val="000000"/>
          <w:sz w:val="28"/>
          <w:szCs w:val="28"/>
          <w:lang w:val="en-US"/>
        </w:rPr>
        <w:t> </w:t>
      </w:r>
      <w:r w:rsidRPr="00012E1D">
        <w:rPr>
          <w:color w:val="000000"/>
          <w:sz w:val="28"/>
          <w:szCs w:val="28"/>
          <w:lang w:val="en-US"/>
        </w:rPr>
        <w:t>→ MnSO</w:t>
      </w:r>
      <w:r w:rsidRPr="00012E1D">
        <w:rPr>
          <w:color w:val="000000"/>
          <w:sz w:val="28"/>
          <w:szCs w:val="28"/>
          <w:vertAlign w:val="subscript"/>
          <w:lang w:val="en-US"/>
        </w:rPr>
        <w:t>4</w:t>
      </w:r>
      <w:r w:rsidRPr="00012E1D">
        <w:rPr>
          <w:rStyle w:val="apple-converted-space"/>
          <w:color w:val="000000"/>
          <w:sz w:val="28"/>
          <w:szCs w:val="28"/>
          <w:lang w:val="en-US"/>
        </w:rPr>
        <w:t> </w:t>
      </w:r>
      <w:r w:rsidRPr="00012E1D">
        <w:rPr>
          <w:color w:val="000000"/>
          <w:sz w:val="28"/>
          <w:szCs w:val="28"/>
          <w:lang w:val="en-US"/>
        </w:rPr>
        <w:t>+ S + K</w:t>
      </w:r>
      <w:r w:rsidRPr="00012E1D">
        <w:rPr>
          <w:color w:val="000000"/>
          <w:sz w:val="28"/>
          <w:szCs w:val="28"/>
          <w:vertAlign w:val="subscript"/>
          <w:lang w:val="en-US"/>
        </w:rPr>
        <w:t>2</w:t>
      </w:r>
      <w:r w:rsidRPr="00012E1D">
        <w:rPr>
          <w:color w:val="000000"/>
          <w:sz w:val="28"/>
          <w:szCs w:val="28"/>
          <w:lang w:val="en-US"/>
        </w:rPr>
        <w:t>SO</w:t>
      </w:r>
      <w:r w:rsidRPr="00012E1D">
        <w:rPr>
          <w:color w:val="000000"/>
          <w:sz w:val="28"/>
          <w:szCs w:val="28"/>
          <w:vertAlign w:val="subscript"/>
          <w:lang w:val="en-US"/>
        </w:rPr>
        <w:t>4</w:t>
      </w:r>
      <w:r w:rsidRPr="00012E1D">
        <w:rPr>
          <w:rStyle w:val="apple-converted-space"/>
          <w:color w:val="000000"/>
          <w:sz w:val="28"/>
          <w:szCs w:val="28"/>
          <w:lang w:val="en-US"/>
        </w:rPr>
        <w:t> </w:t>
      </w:r>
      <w:r w:rsidRPr="00012E1D">
        <w:rPr>
          <w:color w:val="000000"/>
          <w:sz w:val="28"/>
          <w:szCs w:val="28"/>
          <w:lang w:val="en-US"/>
        </w:rPr>
        <w:t>+ H</w:t>
      </w:r>
      <w:r w:rsidRPr="00012E1D">
        <w:rPr>
          <w:color w:val="000000"/>
          <w:sz w:val="28"/>
          <w:szCs w:val="28"/>
          <w:vertAlign w:val="subscript"/>
          <w:lang w:val="en-US"/>
        </w:rPr>
        <w:t>2</w:t>
      </w:r>
      <w:r w:rsidRPr="00012E1D">
        <w:rPr>
          <w:color w:val="000000"/>
          <w:sz w:val="28"/>
          <w:szCs w:val="28"/>
          <w:lang w:val="en-US"/>
        </w:rPr>
        <w:t>O.</w:t>
      </w:r>
    </w:p>
    <w:p w:rsidR="00A67D39" w:rsidRPr="00012E1D" w:rsidRDefault="00A67D39" w:rsidP="00A67D39">
      <w:pPr>
        <w:pStyle w:val="a3"/>
        <w:ind w:left="720"/>
        <w:rPr>
          <w:color w:val="000000"/>
          <w:sz w:val="28"/>
          <w:szCs w:val="28"/>
        </w:rPr>
      </w:pPr>
      <w:r w:rsidRPr="00012E1D">
        <w:rPr>
          <w:color w:val="000000"/>
          <w:sz w:val="28"/>
          <w:szCs w:val="28"/>
        </w:rPr>
        <w:t>Определить окислитель и восстановитель, на сновании электронных уравнений расставить коэффициенты в уравнении реакции.</w:t>
      </w:r>
    </w:p>
    <w:p w:rsidR="00A67D39" w:rsidRPr="00012E1D" w:rsidRDefault="00A67D39" w:rsidP="00A67D39">
      <w:pPr>
        <w:pStyle w:val="affa"/>
        <w:spacing w:after="200" w:line="276" w:lineRule="auto"/>
        <w:rPr>
          <w:sz w:val="28"/>
          <w:szCs w:val="28"/>
        </w:rPr>
      </w:pP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17</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p>
    <w:p w:rsidR="00A67D39" w:rsidRPr="00012E1D" w:rsidRDefault="00A67D39" w:rsidP="00A67D39">
      <w:pPr>
        <w:pStyle w:val="affa"/>
        <w:numPr>
          <w:ilvl w:val="0"/>
          <w:numId w:val="554"/>
        </w:numPr>
        <w:spacing w:after="200" w:line="276" w:lineRule="auto"/>
        <w:contextualSpacing/>
        <w:rPr>
          <w:sz w:val="28"/>
          <w:szCs w:val="28"/>
        </w:rPr>
      </w:pPr>
      <w:r w:rsidRPr="00012E1D">
        <w:rPr>
          <w:sz w:val="28"/>
          <w:szCs w:val="28"/>
        </w:rPr>
        <w:t>Составьте химические уравнения следующих превращений: медь(</w:t>
      </w:r>
      <w:r w:rsidRPr="00012E1D">
        <w:rPr>
          <w:sz w:val="28"/>
          <w:szCs w:val="28"/>
          <w:lang w:val="en-US"/>
        </w:rPr>
        <w:t>II</w:t>
      </w:r>
      <w:r w:rsidRPr="00012E1D">
        <w:rPr>
          <w:sz w:val="28"/>
          <w:szCs w:val="28"/>
        </w:rPr>
        <w:t>) ---- сульфат меди (</w:t>
      </w:r>
      <w:r w:rsidRPr="00012E1D">
        <w:rPr>
          <w:sz w:val="28"/>
          <w:szCs w:val="28"/>
          <w:lang w:val="en-US"/>
        </w:rPr>
        <w:t>II</w:t>
      </w:r>
      <w:r w:rsidRPr="00012E1D">
        <w:rPr>
          <w:sz w:val="28"/>
          <w:szCs w:val="28"/>
        </w:rPr>
        <w:t>)------- гидроксид меди (</w:t>
      </w:r>
      <w:r w:rsidRPr="00012E1D">
        <w:rPr>
          <w:sz w:val="28"/>
          <w:szCs w:val="28"/>
          <w:lang w:val="en-US"/>
        </w:rPr>
        <w:t>II</w:t>
      </w:r>
      <w:r w:rsidRPr="00012E1D">
        <w:rPr>
          <w:sz w:val="28"/>
          <w:szCs w:val="28"/>
        </w:rPr>
        <w:t>)</w:t>
      </w:r>
    </w:p>
    <w:p w:rsidR="00A67D39" w:rsidRPr="00012E1D" w:rsidRDefault="00A67D39" w:rsidP="00A67D39">
      <w:pPr>
        <w:pStyle w:val="affa"/>
        <w:numPr>
          <w:ilvl w:val="0"/>
          <w:numId w:val="554"/>
        </w:numPr>
        <w:spacing w:after="200" w:line="276" w:lineRule="auto"/>
        <w:contextualSpacing/>
        <w:rPr>
          <w:sz w:val="28"/>
          <w:szCs w:val="28"/>
        </w:rPr>
      </w:pPr>
      <w:r w:rsidRPr="00012E1D">
        <w:rPr>
          <w:sz w:val="28"/>
          <w:szCs w:val="28"/>
        </w:rPr>
        <w:t>Изомерия органических соединений, её виды.</w:t>
      </w:r>
    </w:p>
    <w:p w:rsidR="00A67D39" w:rsidRPr="00012E1D" w:rsidRDefault="00A67D39" w:rsidP="00A67D39">
      <w:pPr>
        <w:pStyle w:val="a3"/>
        <w:numPr>
          <w:ilvl w:val="0"/>
          <w:numId w:val="554"/>
        </w:numPr>
        <w:spacing w:before="0" w:beforeAutospacing="0" w:after="0" w:afterAutospacing="0" w:line="360" w:lineRule="atLeast"/>
        <w:textAlignment w:val="baseline"/>
        <w:rPr>
          <w:color w:val="000000"/>
          <w:sz w:val="28"/>
          <w:szCs w:val="28"/>
        </w:rPr>
      </w:pPr>
      <w:r w:rsidRPr="00012E1D">
        <w:rPr>
          <w:color w:val="000000"/>
          <w:sz w:val="28"/>
          <w:szCs w:val="28"/>
        </w:rPr>
        <w:t xml:space="preserve">Какой объем водорода (н.у) выделится при действии избытком цинка на </w:t>
      </w:r>
      <w:smartTag w:uri="urn:schemas-microsoft-com:office:smarttags" w:element="metricconverter">
        <w:smartTagPr>
          <w:attr w:name="ProductID" w:val="100 г"/>
        </w:smartTagPr>
        <w:r w:rsidRPr="00012E1D">
          <w:rPr>
            <w:color w:val="000000"/>
            <w:sz w:val="28"/>
            <w:szCs w:val="28"/>
          </w:rPr>
          <w:t>100 г</w:t>
        </w:r>
      </w:smartTag>
      <w:r w:rsidRPr="00012E1D">
        <w:rPr>
          <w:color w:val="000000"/>
          <w:sz w:val="28"/>
          <w:szCs w:val="28"/>
        </w:rPr>
        <w:t xml:space="preserve"> 5% - ного раствора серной кислоты.?</w:t>
      </w:r>
    </w:p>
    <w:p w:rsidR="00A67D39" w:rsidRPr="00012E1D" w:rsidRDefault="00A67D39" w:rsidP="00A67D39">
      <w:pPr>
        <w:pStyle w:val="affa"/>
        <w:spacing w:after="200" w:line="276" w:lineRule="auto"/>
        <w:rPr>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18</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jc w:val="right"/>
        <w:rPr>
          <w:rFonts w:ascii="Times New Roman" w:hAnsi="Times New Roman"/>
          <w:sz w:val="28"/>
          <w:szCs w:val="28"/>
        </w:rPr>
      </w:pPr>
    </w:p>
    <w:p w:rsidR="00A67D39" w:rsidRPr="00012E1D" w:rsidRDefault="00A67D39" w:rsidP="00A67D39">
      <w:pPr>
        <w:pStyle w:val="affa"/>
        <w:numPr>
          <w:ilvl w:val="0"/>
          <w:numId w:val="555"/>
        </w:numPr>
        <w:spacing w:after="200" w:line="276" w:lineRule="auto"/>
        <w:contextualSpacing/>
        <w:rPr>
          <w:sz w:val="28"/>
          <w:szCs w:val="28"/>
        </w:rPr>
      </w:pPr>
      <w:r w:rsidRPr="00012E1D">
        <w:rPr>
          <w:sz w:val="28"/>
          <w:szCs w:val="28"/>
        </w:rPr>
        <w:t>Дайте характеристику по положению в ПС элементу с порядковым номером 6:</w:t>
      </w:r>
    </w:p>
    <w:p w:rsidR="00A67D39" w:rsidRPr="00012E1D" w:rsidRDefault="00A67D39" w:rsidP="00A67D39">
      <w:pPr>
        <w:pStyle w:val="affa"/>
        <w:rPr>
          <w:sz w:val="28"/>
          <w:szCs w:val="28"/>
        </w:rPr>
      </w:pPr>
      <w:r w:rsidRPr="00012E1D">
        <w:rPr>
          <w:sz w:val="28"/>
          <w:szCs w:val="28"/>
        </w:rPr>
        <w:t>- группа, подгруппа, период, ряд;</w:t>
      </w:r>
    </w:p>
    <w:p w:rsidR="00A67D39" w:rsidRPr="00012E1D" w:rsidRDefault="00A67D39" w:rsidP="00A67D39">
      <w:pPr>
        <w:pStyle w:val="affa"/>
        <w:rPr>
          <w:sz w:val="28"/>
          <w:szCs w:val="28"/>
        </w:rPr>
      </w:pPr>
      <w:r w:rsidRPr="00012E1D">
        <w:rPr>
          <w:sz w:val="28"/>
          <w:szCs w:val="28"/>
        </w:rPr>
        <w:t>- строение атома (схема, графическая и электронная формулы);</w:t>
      </w:r>
    </w:p>
    <w:p w:rsidR="00A67D39" w:rsidRPr="00012E1D" w:rsidRDefault="00A67D39" w:rsidP="00A67D39">
      <w:pPr>
        <w:pStyle w:val="affa"/>
        <w:rPr>
          <w:sz w:val="28"/>
          <w:szCs w:val="28"/>
        </w:rPr>
      </w:pPr>
      <w:r w:rsidRPr="00012E1D">
        <w:rPr>
          <w:sz w:val="28"/>
          <w:szCs w:val="28"/>
        </w:rPr>
        <w:t>- формула и характер  высшего оксида;</w:t>
      </w:r>
    </w:p>
    <w:p w:rsidR="00A67D39" w:rsidRPr="00012E1D" w:rsidRDefault="00A67D39" w:rsidP="00A67D39">
      <w:pPr>
        <w:pStyle w:val="affa"/>
        <w:rPr>
          <w:sz w:val="28"/>
          <w:szCs w:val="28"/>
        </w:rPr>
      </w:pPr>
      <w:r w:rsidRPr="00012E1D">
        <w:rPr>
          <w:sz w:val="28"/>
          <w:szCs w:val="28"/>
        </w:rPr>
        <w:t>- формула и характер гидроксида;</w:t>
      </w:r>
    </w:p>
    <w:p w:rsidR="00A67D39" w:rsidRPr="00012E1D" w:rsidRDefault="00A67D39" w:rsidP="00A67D39">
      <w:pPr>
        <w:pStyle w:val="affa"/>
        <w:rPr>
          <w:sz w:val="28"/>
          <w:szCs w:val="28"/>
        </w:rPr>
      </w:pPr>
      <w:r w:rsidRPr="00012E1D">
        <w:rPr>
          <w:sz w:val="28"/>
          <w:szCs w:val="28"/>
        </w:rPr>
        <w:t>- формула водородного соединения</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2. Природные источники углеводородов.</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3.</w:t>
      </w:r>
      <w:r w:rsidRPr="00012E1D">
        <w:rPr>
          <w:rFonts w:ascii="Times New Roman" w:hAnsi="Times New Roman"/>
        </w:rPr>
        <w:t xml:space="preserve"> </w:t>
      </w:r>
      <w:r w:rsidRPr="00012E1D">
        <w:rPr>
          <w:rFonts w:ascii="Times New Roman" w:hAnsi="Times New Roman"/>
          <w:sz w:val="28"/>
          <w:szCs w:val="28"/>
        </w:rPr>
        <w:t>Какой объем углекислого газа требуется для получения 134,4 г гидрокарбоната натрия, если выход продукта реакции составляет 80%?</w:t>
      </w:r>
    </w:p>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19</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jc w:val="right"/>
        <w:rPr>
          <w:rFonts w:ascii="Times New Roman" w:hAnsi="Times New Roman"/>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rPr>
        <w:t>1.</w:t>
      </w:r>
      <w:r w:rsidRPr="00012E1D">
        <w:rPr>
          <w:rFonts w:ascii="Times New Roman" w:hAnsi="Times New Roman"/>
          <w:sz w:val="28"/>
          <w:szCs w:val="28"/>
        </w:rPr>
        <w:t>Реакции  ионного обмена.</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2. Генетическая связь между классами органических  соединений.</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3.Докажите химическим путём, что в пробирке находится глюкоза.</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20</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rPr>
          <w:rFonts w:ascii="Times New Roman" w:hAnsi="Times New Roman"/>
        </w:rPr>
      </w:pPr>
    </w:p>
    <w:p w:rsidR="00A67D39" w:rsidRPr="00012E1D" w:rsidRDefault="00A67D39" w:rsidP="00A67D39">
      <w:pPr>
        <w:pStyle w:val="affa"/>
        <w:numPr>
          <w:ilvl w:val="0"/>
          <w:numId w:val="556"/>
        </w:numPr>
        <w:spacing w:after="200" w:line="276" w:lineRule="auto"/>
        <w:contextualSpacing/>
        <w:rPr>
          <w:sz w:val="28"/>
          <w:szCs w:val="28"/>
        </w:rPr>
      </w:pPr>
      <w:r w:rsidRPr="00012E1D">
        <w:rPr>
          <w:sz w:val="28"/>
          <w:szCs w:val="28"/>
        </w:rPr>
        <w:t>Общая характеристика элементов главной подгруппы первой группы.</w:t>
      </w:r>
    </w:p>
    <w:p w:rsidR="00A67D39" w:rsidRPr="00012E1D" w:rsidRDefault="00A67D39" w:rsidP="00A67D39">
      <w:pPr>
        <w:pStyle w:val="affa"/>
        <w:numPr>
          <w:ilvl w:val="0"/>
          <w:numId w:val="556"/>
        </w:numPr>
        <w:spacing w:after="200" w:line="276" w:lineRule="auto"/>
        <w:contextualSpacing/>
        <w:rPr>
          <w:sz w:val="28"/>
          <w:szCs w:val="28"/>
        </w:rPr>
      </w:pPr>
      <w:r w:rsidRPr="00012E1D">
        <w:rPr>
          <w:sz w:val="28"/>
          <w:szCs w:val="28"/>
        </w:rPr>
        <w:t>Общая характеристика полимеров: реакции, лежащие в основе получения, свойства (на примере полимеров,  используемых в профессиональной деятельности)</w:t>
      </w:r>
    </w:p>
    <w:p w:rsidR="00A67D39" w:rsidRPr="00012E1D" w:rsidRDefault="00A67D39" w:rsidP="00A67D39">
      <w:pPr>
        <w:pStyle w:val="affa"/>
        <w:numPr>
          <w:ilvl w:val="0"/>
          <w:numId w:val="556"/>
        </w:numPr>
        <w:spacing w:after="200" w:line="276" w:lineRule="auto"/>
        <w:contextualSpacing/>
        <w:rPr>
          <w:sz w:val="28"/>
          <w:szCs w:val="28"/>
        </w:rPr>
      </w:pPr>
      <w:r w:rsidRPr="00012E1D">
        <w:rPr>
          <w:sz w:val="28"/>
          <w:szCs w:val="28"/>
        </w:rPr>
        <w:t>Какой объём водорода выделится при взаимодействии цинка массой 6,5 г с хлороводородной кислотой?</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21</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w:t>
      </w:r>
    </w:p>
    <w:p w:rsidR="00A67D39" w:rsidRPr="00012E1D" w:rsidRDefault="007F0D77" w:rsidP="00A67D39">
      <w:pPr>
        <w:rPr>
          <w:rFonts w:ascii="Times New Roman" w:hAnsi="Times New Roman"/>
          <w:sz w:val="28"/>
          <w:szCs w:val="28"/>
        </w:rPr>
      </w:pPr>
      <w:r w:rsidRPr="00012E1D">
        <w:rPr>
          <w:rFonts w:ascii="Times New Roman" w:hAnsi="Times New Roman"/>
          <w:sz w:val="28"/>
          <w:szCs w:val="28"/>
        </w:rPr>
        <w:t xml:space="preserve">    </w:t>
      </w:r>
    </w:p>
    <w:p w:rsidR="00A67D39" w:rsidRPr="00012E1D" w:rsidRDefault="00A67D39" w:rsidP="00A67D39">
      <w:pPr>
        <w:pStyle w:val="affa"/>
        <w:numPr>
          <w:ilvl w:val="0"/>
          <w:numId w:val="557"/>
        </w:numPr>
        <w:spacing w:after="200" w:line="276" w:lineRule="auto"/>
        <w:contextualSpacing/>
        <w:rPr>
          <w:sz w:val="28"/>
          <w:szCs w:val="28"/>
        </w:rPr>
      </w:pPr>
      <w:r w:rsidRPr="00012E1D">
        <w:rPr>
          <w:sz w:val="28"/>
          <w:szCs w:val="28"/>
        </w:rPr>
        <w:t>Применение неорганических соединений в профессиональной деятельности.</w:t>
      </w:r>
    </w:p>
    <w:p w:rsidR="00A67D39" w:rsidRPr="00012E1D" w:rsidRDefault="00A67D39" w:rsidP="00A67D39">
      <w:pPr>
        <w:pStyle w:val="affa"/>
        <w:numPr>
          <w:ilvl w:val="0"/>
          <w:numId w:val="557"/>
        </w:numPr>
        <w:spacing w:after="200" w:line="276" w:lineRule="auto"/>
        <w:contextualSpacing/>
        <w:rPr>
          <w:sz w:val="28"/>
          <w:szCs w:val="28"/>
        </w:rPr>
      </w:pPr>
      <w:r w:rsidRPr="00012E1D">
        <w:rPr>
          <w:sz w:val="28"/>
          <w:szCs w:val="28"/>
        </w:rPr>
        <w:t>Применение органических соединений в профессиональной деятельности.</w:t>
      </w:r>
    </w:p>
    <w:p w:rsidR="00A67D39" w:rsidRPr="00012E1D" w:rsidRDefault="00A67D39" w:rsidP="00A67D39">
      <w:pPr>
        <w:pStyle w:val="affa"/>
        <w:numPr>
          <w:ilvl w:val="0"/>
          <w:numId w:val="557"/>
        </w:numPr>
        <w:spacing w:after="200" w:line="276" w:lineRule="auto"/>
        <w:contextualSpacing/>
        <w:rPr>
          <w:sz w:val="28"/>
          <w:szCs w:val="28"/>
        </w:rPr>
      </w:pPr>
      <w:r w:rsidRPr="00012E1D">
        <w:rPr>
          <w:sz w:val="28"/>
          <w:szCs w:val="28"/>
        </w:rPr>
        <w:t xml:space="preserve"> При помощи качественной реакции докажите наличие крахмала в картофеле</w:t>
      </w:r>
    </w:p>
    <w:p w:rsidR="00A67D39" w:rsidRPr="00012E1D" w:rsidRDefault="00A67D39" w:rsidP="00A67D39">
      <w:pPr>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A67D39" w:rsidRPr="00012E1D" w:rsidTr="00F02423">
        <w:trPr>
          <w:trHeight w:val="2028"/>
          <w:jc w:val="center"/>
        </w:trPr>
        <w:tc>
          <w:tcPr>
            <w:tcW w:w="3020" w:type="dxa"/>
          </w:tcPr>
          <w:p w:rsidR="00A67D39" w:rsidRPr="00012E1D" w:rsidRDefault="00A67D39" w:rsidP="00F02423">
            <w:pPr>
              <w:spacing w:before="60" w:after="60"/>
              <w:jc w:val="center"/>
              <w:rPr>
                <w:rFonts w:ascii="Times New Roman" w:hAnsi="Times New Roman"/>
              </w:rPr>
            </w:pPr>
          </w:p>
          <w:p w:rsidR="00A67D39" w:rsidRPr="00012E1D" w:rsidRDefault="00A67D39" w:rsidP="00F02423">
            <w:pPr>
              <w:spacing w:before="60" w:after="60"/>
              <w:jc w:val="center"/>
              <w:rPr>
                <w:rFonts w:ascii="Times New Roman" w:hAnsi="Times New Roman"/>
              </w:rPr>
            </w:pPr>
            <w:r w:rsidRPr="00012E1D">
              <w:rPr>
                <w:rFonts w:ascii="Times New Roman" w:hAnsi="Times New Roman"/>
              </w:rPr>
              <w:t>СОГЛАСОВАНО</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Зав. отделением Лазарева Т.А.</w:t>
            </w:r>
          </w:p>
          <w:p w:rsidR="00A67D39" w:rsidRPr="00012E1D" w:rsidRDefault="00A67D39" w:rsidP="00F02423">
            <w:pPr>
              <w:spacing w:before="60" w:after="60"/>
              <w:jc w:val="center"/>
              <w:rPr>
                <w:rFonts w:ascii="Times New Roman" w:hAnsi="Times New Roman"/>
              </w:rPr>
            </w:pPr>
          </w:p>
          <w:p w:rsidR="00A67D39" w:rsidRPr="00012E1D" w:rsidRDefault="00A67D39" w:rsidP="00F02423">
            <w:pPr>
              <w:rPr>
                <w:rFonts w:ascii="Times New Roman" w:hAnsi="Times New Roman"/>
              </w:rPr>
            </w:pP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p w:rsidR="00A67D39" w:rsidRPr="00012E1D" w:rsidRDefault="00A67D39" w:rsidP="00F02423">
            <w:pPr>
              <w:rPr>
                <w:rFonts w:ascii="Times New Roman" w:hAnsi="Times New Roman"/>
              </w:rPr>
            </w:pPr>
          </w:p>
        </w:tc>
        <w:tc>
          <w:tcPr>
            <w:tcW w:w="4116" w:type="dxa"/>
          </w:tcPr>
          <w:p w:rsidR="00A67D39" w:rsidRPr="00012E1D" w:rsidRDefault="00A67D39" w:rsidP="00F02423">
            <w:pPr>
              <w:pStyle w:val="10"/>
              <w:spacing w:before="60"/>
              <w:jc w:val="center"/>
              <w:rPr>
                <w:sz w:val="28"/>
                <w:szCs w:val="28"/>
              </w:rPr>
            </w:pPr>
            <w:r w:rsidRPr="00012E1D">
              <w:rPr>
                <w:sz w:val="28"/>
                <w:szCs w:val="28"/>
              </w:rPr>
              <w:t>Экзаменационный билет</w:t>
            </w:r>
          </w:p>
          <w:p w:rsidR="00A67D39" w:rsidRPr="00012E1D" w:rsidRDefault="00A67D39" w:rsidP="00F02423">
            <w:pPr>
              <w:pStyle w:val="10"/>
              <w:spacing w:before="60"/>
              <w:jc w:val="center"/>
              <w:rPr>
                <w:sz w:val="28"/>
                <w:szCs w:val="28"/>
              </w:rPr>
            </w:pPr>
            <w:r w:rsidRPr="00012E1D">
              <w:rPr>
                <w:sz w:val="28"/>
                <w:szCs w:val="28"/>
              </w:rPr>
              <w:t xml:space="preserve"> № 22</w:t>
            </w:r>
          </w:p>
          <w:p w:rsidR="00A67D39" w:rsidRPr="00012E1D" w:rsidRDefault="00A67D39" w:rsidP="00F02423">
            <w:pPr>
              <w:spacing w:before="60" w:after="60"/>
              <w:jc w:val="center"/>
              <w:rPr>
                <w:rFonts w:ascii="Times New Roman" w:hAnsi="Times New Roman"/>
              </w:rPr>
            </w:pPr>
            <w:r w:rsidRPr="00012E1D">
              <w:rPr>
                <w:rFonts w:ascii="Times New Roman" w:hAnsi="Times New Roman"/>
              </w:rPr>
              <w:t xml:space="preserve">По дисциплине «Химия» </w:t>
            </w:r>
          </w:p>
          <w:p w:rsidR="00A67D39" w:rsidRPr="00012E1D" w:rsidRDefault="00A67D39" w:rsidP="00F02423">
            <w:pPr>
              <w:spacing w:before="60" w:after="60"/>
              <w:ind w:left="29" w:hanging="29"/>
              <w:jc w:val="center"/>
              <w:rPr>
                <w:rFonts w:ascii="Times New Roman" w:hAnsi="Times New Roman"/>
              </w:rPr>
            </w:pPr>
          </w:p>
          <w:p w:rsidR="00A67D39" w:rsidRPr="00012E1D" w:rsidRDefault="00A67D39" w:rsidP="00F02423">
            <w:pPr>
              <w:spacing w:before="60" w:after="60"/>
              <w:ind w:left="29" w:hanging="29"/>
              <w:rPr>
                <w:rFonts w:ascii="Times New Roman" w:hAnsi="Times New Roman"/>
              </w:rPr>
            </w:pPr>
            <w:r w:rsidRPr="00012E1D">
              <w:rPr>
                <w:rFonts w:ascii="Times New Roman" w:hAnsi="Times New Roman"/>
              </w:rPr>
              <w:t xml:space="preserve">Группа                                                    Семестр </w:t>
            </w:r>
          </w:p>
        </w:tc>
        <w:tc>
          <w:tcPr>
            <w:tcW w:w="3270" w:type="dxa"/>
          </w:tcPr>
          <w:p w:rsidR="00A67D39" w:rsidRPr="00012E1D" w:rsidRDefault="00A67D39" w:rsidP="00F02423">
            <w:pPr>
              <w:jc w:val="center"/>
              <w:rPr>
                <w:rFonts w:ascii="Times New Roman" w:hAnsi="Times New Roman"/>
              </w:rPr>
            </w:pPr>
          </w:p>
          <w:p w:rsidR="00A67D39" w:rsidRPr="00012E1D" w:rsidRDefault="00A67D39" w:rsidP="00F02423">
            <w:pPr>
              <w:jc w:val="center"/>
              <w:rPr>
                <w:rFonts w:ascii="Times New Roman" w:hAnsi="Times New Roman"/>
              </w:rPr>
            </w:pPr>
            <w:r w:rsidRPr="00012E1D">
              <w:rPr>
                <w:rFonts w:ascii="Times New Roman" w:hAnsi="Times New Roman"/>
              </w:rPr>
              <w:t>УТВЕРЖДАЮ</w:t>
            </w:r>
          </w:p>
          <w:p w:rsidR="00A67D39" w:rsidRPr="00012E1D" w:rsidRDefault="00A67D39" w:rsidP="00F02423">
            <w:pPr>
              <w:pStyle w:val="aa"/>
              <w:rPr>
                <w:sz w:val="22"/>
              </w:rPr>
            </w:pPr>
            <w:r w:rsidRPr="00012E1D">
              <w:rPr>
                <w:sz w:val="22"/>
              </w:rPr>
              <w:t>Зам.директора по УПР работе</w:t>
            </w:r>
            <w:r w:rsidRPr="00012E1D">
              <w:rPr>
                <w:sz w:val="22"/>
              </w:rPr>
              <w:br/>
              <w:t xml:space="preserve"> </w:t>
            </w:r>
          </w:p>
          <w:p w:rsidR="00A67D39" w:rsidRPr="00012E1D" w:rsidRDefault="00A67D39" w:rsidP="00F02423">
            <w:pPr>
              <w:rPr>
                <w:rFonts w:ascii="Times New Roman" w:hAnsi="Times New Roman"/>
              </w:rPr>
            </w:pPr>
            <w:r w:rsidRPr="00012E1D">
              <w:rPr>
                <w:rFonts w:ascii="Times New Roman" w:hAnsi="Times New Roman"/>
              </w:rPr>
              <w:t>________________ Минко Н.О.</w:t>
            </w:r>
          </w:p>
          <w:p w:rsidR="00A67D39" w:rsidRPr="00012E1D" w:rsidRDefault="00A67D39" w:rsidP="00F02423">
            <w:pPr>
              <w:rPr>
                <w:rFonts w:ascii="Times New Roman" w:hAnsi="Times New Roman"/>
              </w:rPr>
            </w:pPr>
            <w:r w:rsidRPr="00012E1D">
              <w:rPr>
                <w:rFonts w:ascii="Times New Roman" w:hAnsi="Times New Roman"/>
              </w:rPr>
              <w:t>«____»___________</w:t>
            </w:r>
            <w:r w:rsidRPr="00012E1D">
              <w:rPr>
                <w:rFonts w:ascii="Times New Roman" w:hAnsi="Times New Roman"/>
                <w:b/>
              </w:rPr>
              <w:t>20____г</w:t>
            </w:r>
            <w:r w:rsidRPr="00012E1D">
              <w:rPr>
                <w:rFonts w:ascii="Times New Roman" w:hAnsi="Times New Roman"/>
              </w:rPr>
              <w:t>.</w:t>
            </w:r>
          </w:p>
        </w:tc>
      </w:tr>
    </w:tbl>
    <w:p w:rsidR="00A67D39" w:rsidRPr="00012E1D" w:rsidRDefault="00A67D39" w:rsidP="00A67D39">
      <w:pPr>
        <w:pStyle w:val="3"/>
        <w:jc w:val="right"/>
        <w:rPr>
          <w:rFonts w:ascii="Times New Roman" w:hAnsi="Times New Roman"/>
          <w:sz w:val="28"/>
          <w:szCs w:val="28"/>
        </w:rPr>
      </w:pPr>
    </w:p>
    <w:p w:rsidR="00A67D39" w:rsidRPr="00012E1D" w:rsidRDefault="00A67D39" w:rsidP="00A67D39">
      <w:pPr>
        <w:pStyle w:val="affa"/>
        <w:numPr>
          <w:ilvl w:val="0"/>
          <w:numId w:val="558"/>
        </w:numPr>
        <w:spacing w:after="200" w:line="276" w:lineRule="auto"/>
        <w:contextualSpacing/>
        <w:rPr>
          <w:sz w:val="28"/>
          <w:szCs w:val="28"/>
        </w:rPr>
      </w:pPr>
      <w:r w:rsidRPr="00012E1D">
        <w:rPr>
          <w:sz w:val="28"/>
          <w:szCs w:val="28"/>
        </w:rPr>
        <w:t>Напишите уравнения реакций следующих превращений: кальций ----- оксид кальция ----- гидроксид кальция --- хлорид кальция</w:t>
      </w:r>
    </w:p>
    <w:p w:rsidR="00A67D39" w:rsidRPr="00012E1D" w:rsidRDefault="00A67D39" w:rsidP="00A67D39">
      <w:pPr>
        <w:pStyle w:val="affa"/>
        <w:numPr>
          <w:ilvl w:val="0"/>
          <w:numId w:val="558"/>
        </w:numPr>
        <w:spacing w:after="200" w:line="276" w:lineRule="auto"/>
        <w:contextualSpacing/>
        <w:rPr>
          <w:sz w:val="28"/>
          <w:szCs w:val="28"/>
        </w:rPr>
      </w:pPr>
      <w:r w:rsidRPr="00012E1D">
        <w:rPr>
          <w:sz w:val="28"/>
          <w:szCs w:val="28"/>
        </w:rPr>
        <w:t>Бензол: строение, свойства, применение.</w:t>
      </w:r>
    </w:p>
    <w:p w:rsidR="00A67D39" w:rsidRPr="00012E1D" w:rsidRDefault="00A67D39" w:rsidP="00A67D39">
      <w:pPr>
        <w:pStyle w:val="affa"/>
        <w:numPr>
          <w:ilvl w:val="0"/>
          <w:numId w:val="558"/>
        </w:numPr>
        <w:spacing w:after="200" w:line="276" w:lineRule="auto"/>
        <w:contextualSpacing/>
        <w:rPr>
          <w:sz w:val="28"/>
          <w:szCs w:val="28"/>
        </w:rPr>
      </w:pPr>
      <w:r w:rsidRPr="00012E1D">
        <w:rPr>
          <w:sz w:val="28"/>
          <w:szCs w:val="28"/>
        </w:rPr>
        <w:t xml:space="preserve"> Найти массовую долю глюкозы в растворе, содержащем 280 г. воды и 40г глюкозы</w:t>
      </w:r>
    </w:p>
    <w:p w:rsidR="00A67D39" w:rsidRPr="00012E1D" w:rsidRDefault="00A67D39" w:rsidP="00A67D39">
      <w:pPr>
        <w:shd w:val="clear" w:color="auto" w:fill="FFFFFF"/>
        <w:rPr>
          <w:rFonts w:ascii="Times New Roman" w:hAnsi="Times New Roman"/>
        </w:rPr>
      </w:pPr>
    </w:p>
    <w:p w:rsidR="00A67D39" w:rsidRPr="00012E1D" w:rsidRDefault="00A67D39" w:rsidP="00A67D39">
      <w:pPr>
        <w:shd w:val="clear" w:color="auto" w:fill="FFFFFF"/>
        <w:rPr>
          <w:rFonts w:ascii="Times New Roman" w:eastAsia="Times New Roman" w:hAnsi="Times New Roman"/>
          <w:b/>
          <w:color w:val="000000"/>
          <w:sz w:val="25"/>
          <w:szCs w:val="25"/>
        </w:rPr>
      </w:pPr>
      <w:r w:rsidRPr="00012E1D">
        <w:rPr>
          <w:rFonts w:ascii="Times New Roman" w:eastAsia="Times New Roman" w:hAnsi="Times New Roman"/>
          <w:b/>
          <w:color w:val="000000"/>
          <w:sz w:val="25"/>
          <w:szCs w:val="25"/>
        </w:rPr>
        <w:t xml:space="preserve"> МАТЕРИАЛЫ ДЛЯ ПРОВЕДЕНИЯ ДИФФЕРЕНЦИРОВАННОГО ЗАЧЕТА</w:t>
      </w:r>
    </w:p>
    <w:p w:rsidR="00A67D39" w:rsidRPr="00012E1D" w:rsidRDefault="00A67D39" w:rsidP="00A67D39">
      <w:pPr>
        <w:shd w:val="clear" w:color="auto" w:fill="FFFFFF"/>
        <w:rPr>
          <w:rFonts w:ascii="Times New Roman" w:eastAsia="Times New Roman" w:hAnsi="Times New Roman"/>
          <w:b/>
          <w:color w:val="000000"/>
          <w:sz w:val="25"/>
          <w:szCs w:val="25"/>
        </w:rPr>
      </w:pPr>
      <w:r w:rsidRPr="00012E1D">
        <w:rPr>
          <w:rFonts w:ascii="Times New Roman" w:eastAsia="Times New Roman" w:hAnsi="Times New Roman"/>
          <w:b/>
          <w:color w:val="000000"/>
          <w:sz w:val="25"/>
          <w:szCs w:val="25"/>
        </w:rPr>
        <w:t>ГАПОУ РК «ПЕТРОЗАВОДСКИЙ ТЕХНИКУМ ГОРОДСКОГО ХОЗЯЙСТВА»</w:t>
      </w: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rPr>
      </w:pPr>
      <w:r w:rsidRPr="00012E1D">
        <w:rPr>
          <w:rFonts w:ascii="Times New Roman" w:hAnsi="Times New Roman"/>
          <w:b/>
        </w:rPr>
        <w:t xml:space="preserve">                                                   Вопросы для собеседования</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Строение атома.</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История создания ПЗ.</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Структура ПС.</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Определение и механизм образования ионной связи на примере молекулы хлорида натрия.</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Определение и механизм образования ковалентной связи  на примере молекул водорода и хлороводорода.</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Определение и механизм образования межмолекулярной водородной связи на примере молекул воды.</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Определение дисперсной системы, классификация.</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Электролиты и неэлектролиты.</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Определение электролитической диссоциации</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Диссоциация кислот, солей, оснований.</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Классификация неорганических соединений.</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Оксиды, определение, классификация, примеры, химические свойства.</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Кислоты, определение, классификация, химические свойства.</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Гидроксиды, определение, классификация.</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Основания, определение, классификация, химические свойства.</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Соли, определение, классификация, химические свойства.</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Типы химических реакций. Определение типа реакции, пример</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Окислительно – восстановительные реакции: определение, пример, окислитель, восстановитель, процесс окисления, процесс восстановления.</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Правила определения степени окисления.</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Общая характеристика металлов: положение в ПС, химические свойства.</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Применение металлов и сплавов в профессиональной деятельности.</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Генетическая связь между классами неорганических соединений</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Предпосылки появления теории А.М. Бутлеров.</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Основные положения теории А.М. Бутлерова.</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Перечислить классы углеводородов, общие формулы.</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Привести примеры углеводородов каждого класса, их молекулярные и структурные формулы.</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Перечислите природные источники углеводородов. Какие продукты переработки используются в вашей профессиональной деятельности?</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lastRenderedPageBreak/>
        <w:t>Перечислите классы кислородсодержащих органических соединений, назовите их общие формулы.</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Приведите примеры представителей классов кислородсодержащих органических соединений, их молекулярные и структурные формулы.</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Приведите примеры азотсодержащих органических соединений.</w:t>
      </w:r>
    </w:p>
    <w:p w:rsidR="00A67D39" w:rsidRPr="00012E1D" w:rsidRDefault="00A67D39" w:rsidP="00A67D39">
      <w:pPr>
        <w:pStyle w:val="affa"/>
        <w:numPr>
          <w:ilvl w:val="0"/>
          <w:numId w:val="559"/>
        </w:numPr>
        <w:spacing w:after="200" w:line="276" w:lineRule="auto"/>
        <w:contextualSpacing/>
        <w:rPr>
          <w:sz w:val="24"/>
          <w:szCs w:val="24"/>
        </w:rPr>
      </w:pPr>
      <w:r w:rsidRPr="00012E1D">
        <w:rPr>
          <w:sz w:val="24"/>
          <w:szCs w:val="24"/>
        </w:rPr>
        <w:t>Влияние химических соединений, используемых в профессиональной деятельности,  на природные экологические системы.</w:t>
      </w:r>
    </w:p>
    <w:p w:rsidR="00A67D39" w:rsidRPr="00012E1D" w:rsidRDefault="00A67D39" w:rsidP="00A67D39">
      <w:pPr>
        <w:pStyle w:val="affa"/>
        <w:spacing w:after="200" w:line="276" w:lineRule="auto"/>
        <w:rPr>
          <w:sz w:val="24"/>
          <w:szCs w:val="24"/>
        </w:rPr>
      </w:pPr>
    </w:p>
    <w:p w:rsidR="00A67D39" w:rsidRPr="00012E1D" w:rsidRDefault="00A67D39" w:rsidP="00A67D39">
      <w:pPr>
        <w:pStyle w:val="affa"/>
        <w:spacing w:after="200" w:line="276" w:lineRule="auto"/>
        <w:rPr>
          <w:sz w:val="24"/>
          <w:szCs w:val="24"/>
        </w:rPr>
      </w:pPr>
    </w:p>
    <w:p w:rsidR="00A67D39" w:rsidRPr="00012E1D" w:rsidRDefault="00A67D39" w:rsidP="00A67D39">
      <w:pPr>
        <w:shd w:val="clear" w:color="auto" w:fill="FFFFFF"/>
        <w:rPr>
          <w:rFonts w:ascii="Times New Roman" w:eastAsia="Times New Roman" w:hAnsi="Times New Roman"/>
          <w:b/>
          <w:color w:val="000000"/>
          <w:sz w:val="25"/>
          <w:szCs w:val="25"/>
        </w:rPr>
      </w:pPr>
      <w:r w:rsidRPr="00012E1D">
        <w:rPr>
          <w:rFonts w:ascii="Times New Roman" w:eastAsia="Times New Roman" w:hAnsi="Times New Roman"/>
          <w:b/>
          <w:color w:val="000000"/>
          <w:sz w:val="25"/>
          <w:szCs w:val="25"/>
        </w:rPr>
        <w:t>МАТЕРИАЛЫ ДЛЯ ПРОВЕДЕНИЯ ДИФФЕРЕНЦИРОВАННОГО ЗАЧЕТА</w:t>
      </w:r>
    </w:p>
    <w:p w:rsidR="00A67D39" w:rsidRPr="00012E1D" w:rsidRDefault="00A67D39" w:rsidP="00A67D39">
      <w:pPr>
        <w:shd w:val="clear" w:color="auto" w:fill="FFFFFF"/>
        <w:rPr>
          <w:rFonts w:ascii="Times New Roman" w:eastAsia="Times New Roman" w:hAnsi="Times New Roman"/>
          <w:b/>
          <w:color w:val="000000"/>
          <w:sz w:val="25"/>
          <w:szCs w:val="25"/>
        </w:rPr>
      </w:pPr>
      <w:r w:rsidRPr="00012E1D">
        <w:rPr>
          <w:rFonts w:ascii="Times New Roman" w:eastAsia="Times New Roman" w:hAnsi="Times New Roman"/>
          <w:b/>
          <w:color w:val="000000"/>
          <w:sz w:val="25"/>
          <w:szCs w:val="25"/>
        </w:rPr>
        <w:t>ГАПОУ РК «ПЕТРОЗАВОДСКИЙ ТЕХНИКУМ ГОРОДСКОГО ХОЗЯЙСТВА»</w:t>
      </w:r>
    </w:p>
    <w:p w:rsidR="00A67D39" w:rsidRPr="00012E1D" w:rsidRDefault="00A67D39" w:rsidP="007F0D77">
      <w:pPr>
        <w:spacing w:after="200" w:line="276" w:lineRule="auto"/>
        <w:rPr>
          <w:rFonts w:ascii="Times New Roman" w:hAnsi="Times New Roman"/>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Диагностическая работа.</w:t>
      </w:r>
    </w:p>
    <w:p w:rsidR="00A67D39" w:rsidRPr="00012E1D" w:rsidRDefault="00A67D39" w:rsidP="00A67D39">
      <w:pPr>
        <w:rPr>
          <w:rFonts w:ascii="Times New Roman" w:hAnsi="Times New Roman"/>
        </w:rPr>
      </w:pPr>
      <w:r w:rsidRPr="00012E1D">
        <w:rPr>
          <w:rFonts w:ascii="Times New Roman" w:hAnsi="Times New Roman"/>
        </w:rPr>
        <w:t xml:space="preserve">1. Какой ряд чисел отражает распределение электронов по электронным слоям в атоме химического элемента, находящегося в третьем периоде, главной подгруппе </w:t>
      </w:r>
      <w:r w:rsidRPr="00012E1D">
        <w:rPr>
          <w:rFonts w:ascii="Times New Roman" w:hAnsi="Times New Roman"/>
          <w:lang w:val="en-US"/>
        </w:rPr>
        <w:t>V</w:t>
      </w:r>
      <w:r w:rsidRPr="00012E1D">
        <w:rPr>
          <w:rFonts w:ascii="Times New Roman" w:hAnsi="Times New Roman"/>
        </w:rPr>
        <w:t xml:space="preserve"> группы ПС?</w:t>
      </w:r>
    </w:p>
    <w:p w:rsidR="00A67D39" w:rsidRPr="00012E1D" w:rsidRDefault="00A67D39" w:rsidP="00A67D39">
      <w:pPr>
        <w:pStyle w:val="affa"/>
        <w:rPr>
          <w:sz w:val="24"/>
          <w:szCs w:val="24"/>
        </w:rPr>
      </w:pPr>
      <w:r w:rsidRPr="00012E1D">
        <w:rPr>
          <w:sz w:val="24"/>
          <w:szCs w:val="24"/>
        </w:rPr>
        <w:t>А) 2,5        Б) 2,8,3       В) 2,8,5       Г)2,8,8</w:t>
      </w:r>
    </w:p>
    <w:p w:rsidR="00A67D39" w:rsidRPr="00012E1D" w:rsidRDefault="00A67D39" w:rsidP="00A67D39">
      <w:pPr>
        <w:rPr>
          <w:rFonts w:ascii="Times New Roman" w:hAnsi="Times New Roman"/>
          <w:lang w:val="en-US"/>
        </w:rPr>
      </w:pPr>
      <w:r w:rsidRPr="00012E1D">
        <w:rPr>
          <w:rFonts w:ascii="Times New Roman" w:hAnsi="Times New Roman"/>
        </w:rPr>
        <w:t xml:space="preserve">2. Уравнение реакции разложения:     А). </w:t>
      </w:r>
      <w:r w:rsidRPr="00012E1D">
        <w:rPr>
          <w:rFonts w:ascii="Times New Roman" w:hAnsi="Times New Roman"/>
          <w:lang w:val="en-US"/>
        </w:rPr>
        <w:t>CaO + SiO</w:t>
      </w:r>
      <w:r w:rsidRPr="00012E1D">
        <w:rPr>
          <w:rFonts w:ascii="Times New Roman" w:hAnsi="Times New Roman"/>
          <w:vertAlign w:val="subscript"/>
          <w:lang w:val="en-US"/>
        </w:rPr>
        <w:t>2</w:t>
      </w:r>
      <w:r w:rsidRPr="00012E1D">
        <w:rPr>
          <w:rFonts w:ascii="Times New Roman" w:hAnsi="Times New Roman"/>
          <w:lang w:val="en-US"/>
        </w:rPr>
        <w:t xml:space="preserve"> = CaSiO</w:t>
      </w:r>
      <w:r w:rsidRPr="00012E1D">
        <w:rPr>
          <w:rFonts w:ascii="Times New Roman" w:hAnsi="Times New Roman"/>
          <w:vertAlign w:val="subscript"/>
          <w:lang w:val="en-US"/>
        </w:rPr>
        <w:t>3</w:t>
      </w:r>
      <w:r w:rsidRPr="00012E1D">
        <w:rPr>
          <w:rFonts w:ascii="Times New Roman" w:hAnsi="Times New Roman"/>
          <w:lang w:val="en-US"/>
        </w:rPr>
        <w:t xml:space="preserve">           </w:t>
      </w:r>
      <w:r w:rsidRPr="00012E1D">
        <w:rPr>
          <w:rFonts w:ascii="Times New Roman" w:hAnsi="Times New Roman"/>
        </w:rPr>
        <w:t>Б</w:t>
      </w:r>
      <w:r w:rsidRPr="00012E1D">
        <w:rPr>
          <w:rFonts w:ascii="Times New Roman" w:hAnsi="Times New Roman"/>
          <w:lang w:val="en-US"/>
        </w:rPr>
        <w:t>). 2HgO = 2Hg + O</w:t>
      </w:r>
      <w:r w:rsidRPr="00012E1D">
        <w:rPr>
          <w:rFonts w:ascii="Times New Roman" w:hAnsi="Times New Roman"/>
          <w:vertAlign w:val="subscript"/>
          <w:lang w:val="en-US"/>
        </w:rPr>
        <w:t>2</w:t>
      </w:r>
    </w:p>
    <w:p w:rsidR="00A67D39" w:rsidRPr="00012E1D" w:rsidRDefault="00A67D39" w:rsidP="00A67D39">
      <w:pPr>
        <w:rPr>
          <w:rFonts w:ascii="Times New Roman" w:hAnsi="Times New Roman"/>
          <w:lang w:val="en-US"/>
        </w:rPr>
      </w:pPr>
      <w:r w:rsidRPr="00012E1D">
        <w:rPr>
          <w:rFonts w:ascii="Times New Roman" w:hAnsi="Times New Roman"/>
        </w:rPr>
        <w:t>В</w:t>
      </w:r>
      <w:r w:rsidRPr="00012E1D">
        <w:rPr>
          <w:rFonts w:ascii="Times New Roman" w:hAnsi="Times New Roman"/>
          <w:lang w:val="en-US"/>
        </w:rPr>
        <w:t>). Zn + 2HCl = ZnCl</w:t>
      </w:r>
      <w:r w:rsidRPr="00012E1D">
        <w:rPr>
          <w:rFonts w:ascii="Times New Roman" w:hAnsi="Times New Roman"/>
          <w:vertAlign w:val="subscript"/>
          <w:lang w:val="en-US"/>
        </w:rPr>
        <w:t>2</w:t>
      </w:r>
      <w:r w:rsidRPr="00012E1D">
        <w:rPr>
          <w:rFonts w:ascii="Times New Roman" w:hAnsi="Times New Roman"/>
          <w:lang w:val="en-US"/>
        </w:rPr>
        <w:t xml:space="preserve"> + H</w:t>
      </w:r>
      <w:r w:rsidRPr="00012E1D">
        <w:rPr>
          <w:rFonts w:ascii="Times New Roman" w:hAnsi="Times New Roman"/>
          <w:vertAlign w:val="subscript"/>
          <w:lang w:val="en-US"/>
        </w:rPr>
        <w:t xml:space="preserve">2 </w:t>
      </w:r>
      <w:r w:rsidRPr="00012E1D">
        <w:rPr>
          <w:rFonts w:ascii="Times New Roman" w:hAnsi="Times New Roman"/>
          <w:lang w:val="en-US"/>
        </w:rPr>
        <w:t xml:space="preserve">                            </w:t>
      </w:r>
      <w:r w:rsidRPr="00012E1D">
        <w:rPr>
          <w:rFonts w:ascii="Times New Roman" w:hAnsi="Times New Roman"/>
        </w:rPr>
        <w:t>Г</w:t>
      </w:r>
      <w:r w:rsidRPr="00012E1D">
        <w:rPr>
          <w:rFonts w:ascii="Times New Roman" w:hAnsi="Times New Roman"/>
          <w:lang w:val="en-US"/>
        </w:rPr>
        <w:t>). 2Mg + O</w:t>
      </w:r>
      <w:r w:rsidRPr="00012E1D">
        <w:rPr>
          <w:rFonts w:ascii="Times New Roman" w:hAnsi="Times New Roman"/>
          <w:vertAlign w:val="subscript"/>
          <w:lang w:val="en-US"/>
        </w:rPr>
        <w:t>2</w:t>
      </w:r>
      <w:r w:rsidRPr="00012E1D">
        <w:rPr>
          <w:rFonts w:ascii="Times New Roman" w:hAnsi="Times New Roman"/>
          <w:lang w:val="en-US"/>
        </w:rPr>
        <w:t xml:space="preserve"> = 2MgO</w:t>
      </w:r>
    </w:p>
    <w:p w:rsidR="00A67D39" w:rsidRPr="00012E1D" w:rsidRDefault="00A67D39" w:rsidP="00A67D39">
      <w:pPr>
        <w:rPr>
          <w:rFonts w:ascii="Times New Roman" w:hAnsi="Times New Roman"/>
        </w:rPr>
      </w:pPr>
      <w:r w:rsidRPr="00012E1D">
        <w:rPr>
          <w:rFonts w:ascii="Times New Roman" w:hAnsi="Times New Roman"/>
        </w:rPr>
        <w:t xml:space="preserve">3 Из предложенных формул выберите формулу соли:    А) </w:t>
      </w:r>
      <w:r w:rsidRPr="00012E1D">
        <w:rPr>
          <w:rFonts w:ascii="Times New Roman" w:hAnsi="Times New Roman"/>
          <w:lang w:val="en-US"/>
        </w:rPr>
        <w:t>HCl</w:t>
      </w:r>
      <w:r w:rsidRPr="00012E1D">
        <w:rPr>
          <w:rFonts w:ascii="Times New Roman" w:hAnsi="Times New Roman"/>
        </w:rPr>
        <w:t xml:space="preserve">    Б) </w:t>
      </w:r>
      <w:r w:rsidRPr="00012E1D">
        <w:rPr>
          <w:rFonts w:ascii="Times New Roman" w:hAnsi="Times New Roman"/>
          <w:lang w:val="en-US"/>
        </w:rPr>
        <w:t>Ca</w:t>
      </w:r>
      <w:r w:rsidRPr="00012E1D">
        <w:rPr>
          <w:rFonts w:ascii="Times New Roman" w:hAnsi="Times New Roman"/>
        </w:rPr>
        <w:t>(</w:t>
      </w:r>
      <w:r w:rsidRPr="00012E1D">
        <w:rPr>
          <w:rFonts w:ascii="Times New Roman" w:hAnsi="Times New Roman"/>
          <w:lang w:val="en-US"/>
        </w:rPr>
        <w:t>OH</w:t>
      </w:r>
      <w:r w:rsidRPr="00012E1D">
        <w:rPr>
          <w:rFonts w:ascii="Times New Roman" w:hAnsi="Times New Roman"/>
        </w:rPr>
        <w:t>)</w:t>
      </w:r>
      <w:r w:rsidRPr="00012E1D">
        <w:rPr>
          <w:rFonts w:ascii="Times New Roman" w:hAnsi="Times New Roman"/>
          <w:vertAlign w:val="subscript"/>
        </w:rPr>
        <w:t>2</w:t>
      </w:r>
      <w:r w:rsidRPr="00012E1D">
        <w:rPr>
          <w:rFonts w:ascii="Times New Roman" w:hAnsi="Times New Roman"/>
        </w:rPr>
        <w:t xml:space="preserve">   В) </w:t>
      </w:r>
      <w:r w:rsidRPr="00012E1D">
        <w:rPr>
          <w:rFonts w:ascii="Times New Roman" w:hAnsi="Times New Roman"/>
          <w:lang w:val="en-US"/>
        </w:rPr>
        <w:t>Na</w:t>
      </w:r>
      <w:r w:rsidRPr="00012E1D">
        <w:rPr>
          <w:rFonts w:ascii="Times New Roman" w:hAnsi="Times New Roman"/>
          <w:vertAlign w:val="subscript"/>
        </w:rPr>
        <w:t>2</w:t>
      </w:r>
      <w:r w:rsidRPr="00012E1D">
        <w:rPr>
          <w:rFonts w:ascii="Times New Roman" w:hAnsi="Times New Roman"/>
          <w:lang w:val="en-US"/>
        </w:rPr>
        <w:t>O</w:t>
      </w:r>
      <w:r w:rsidRPr="00012E1D">
        <w:rPr>
          <w:rFonts w:ascii="Times New Roman" w:hAnsi="Times New Roman"/>
        </w:rPr>
        <w:t xml:space="preserve">  Г) </w:t>
      </w:r>
      <w:r w:rsidRPr="00012E1D">
        <w:rPr>
          <w:rFonts w:ascii="Times New Roman" w:hAnsi="Times New Roman"/>
          <w:lang w:val="en-US"/>
        </w:rPr>
        <w:t>Al</w:t>
      </w:r>
      <w:r w:rsidRPr="00012E1D">
        <w:rPr>
          <w:rFonts w:ascii="Times New Roman" w:hAnsi="Times New Roman"/>
          <w:vertAlign w:val="subscript"/>
        </w:rPr>
        <w:t>2</w:t>
      </w:r>
      <w:r w:rsidRPr="00012E1D">
        <w:rPr>
          <w:rFonts w:ascii="Times New Roman" w:hAnsi="Times New Roman"/>
        </w:rPr>
        <w:t>(</w:t>
      </w:r>
      <w:r w:rsidRPr="00012E1D">
        <w:rPr>
          <w:rFonts w:ascii="Times New Roman" w:hAnsi="Times New Roman"/>
          <w:lang w:val="en-US"/>
        </w:rPr>
        <w:t>SO</w:t>
      </w:r>
      <w:r w:rsidRPr="00012E1D">
        <w:rPr>
          <w:rFonts w:ascii="Times New Roman" w:hAnsi="Times New Roman"/>
          <w:vertAlign w:val="subscript"/>
        </w:rPr>
        <w:t>4</w:t>
      </w:r>
      <w:r w:rsidRPr="00012E1D">
        <w:rPr>
          <w:rFonts w:ascii="Times New Roman" w:hAnsi="Times New Roman"/>
        </w:rPr>
        <w:t>)</w:t>
      </w:r>
      <w:r w:rsidRPr="00012E1D">
        <w:rPr>
          <w:rFonts w:ascii="Times New Roman" w:hAnsi="Times New Roman"/>
          <w:vertAlign w:val="subscript"/>
        </w:rPr>
        <w:t>3</w:t>
      </w:r>
    </w:p>
    <w:p w:rsidR="00A67D39" w:rsidRPr="00012E1D" w:rsidRDefault="00A67D39" w:rsidP="00A67D39">
      <w:pPr>
        <w:rPr>
          <w:rFonts w:ascii="Times New Roman" w:hAnsi="Times New Roman"/>
        </w:rPr>
      </w:pPr>
      <w:r w:rsidRPr="00012E1D">
        <w:rPr>
          <w:rFonts w:ascii="Times New Roman" w:hAnsi="Times New Roman"/>
        </w:rPr>
        <w:t xml:space="preserve">4. Формуле </w:t>
      </w:r>
      <w:r w:rsidRPr="00012E1D">
        <w:rPr>
          <w:rFonts w:ascii="Times New Roman" w:hAnsi="Times New Roman"/>
          <w:lang w:val="en-US"/>
        </w:rPr>
        <w:t>Cu</w:t>
      </w:r>
      <w:r w:rsidRPr="00012E1D">
        <w:rPr>
          <w:rFonts w:ascii="Times New Roman" w:hAnsi="Times New Roman"/>
        </w:rPr>
        <w:t>(</w:t>
      </w:r>
      <w:r w:rsidRPr="00012E1D">
        <w:rPr>
          <w:rFonts w:ascii="Times New Roman" w:hAnsi="Times New Roman"/>
          <w:lang w:val="en-US"/>
        </w:rPr>
        <w:t>OH</w:t>
      </w:r>
      <w:r w:rsidRPr="00012E1D">
        <w:rPr>
          <w:rFonts w:ascii="Times New Roman" w:hAnsi="Times New Roman"/>
        </w:rPr>
        <w:t>)</w:t>
      </w:r>
      <w:r w:rsidRPr="00012E1D">
        <w:rPr>
          <w:rFonts w:ascii="Times New Roman" w:hAnsi="Times New Roman"/>
          <w:vertAlign w:val="subscript"/>
        </w:rPr>
        <w:t>2</w:t>
      </w:r>
      <w:r w:rsidRPr="00012E1D">
        <w:rPr>
          <w:rFonts w:ascii="Times New Roman" w:hAnsi="Times New Roman"/>
        </w:rPr>
        <w:t xml:space="preserve"> соответствует название: А). оксид меди (</w:t>
      </w:r>
      <w:r w:rsidRPr="00012E1D">
        <w:rPr>
          <w:rFonts w:ascii="Times New Roman" w:hAnsi="Times New Roman"/>
          <w:lang w:val="en-US"/>
        </w:rPr>
        <w:t>II</w:t>
      </w:r>
      <w:r w:rsidRPr="00012E1D">
        <w:rPr>
          <w:rFonts w:ascii="Times New Roman" w:hAnsi="Times New Roman"/>
        </w:rPr>
        <w:t>)   Б). гидроксид меди (</w:t>
      </w:r>
      <w:r w:rsidRPr="00012E1D">
        <w:rPr>
          <w:rFonts w:ascii="Times New Roman" w:hAnsi="Times New Roman"/>
          <w:lang w:val="en-US"/>
        </w:rPr>
        <w:t>I</w:t>
      </w:r>
      <w:r w:rsidRPr="00012E1D">
        <w:rPr>
          <w:rFonts w:ascii="Times New Roman" w:hAnsi="Times New Roman"/>
        </w:rPr>
        <w:t>)</w:t>
      </w:r>
    </w:p>
    <w:p w:rsidR="00A67D39" w:rsidRPr="00012E1D" w:rsidRDefault="00A67D39" w:rsidP="00A67D39">
      <w:pPr>
        <w:rPr>
          <w:rFonts w:ascii="Times New Roman" w:hAnsi="Times New Roman"/>
        </w:rPr>
      </w:pPr>
      <w:r w:rsidRPr="00012E1D">
        <w:rPr>
          <w:rFonts w:ascii="Times New Roman" w:hAnsi="Times New Roman"/>
        </w:rPr>
        <w:t>В) гидроксид меди (</w:t>
      </w:r>
      <w:r w:rsidRPr="00012E1D">
        <w:rPr>
          <w:rFonts w:ascii="Times New Roman" w:hAnsi="Times New Roman"/>
          <w:lang w:val="en-US"/>
        </w:rPr>
        <w:t>II</w:t>
      </w:r>
      <w:r w:rsidRPr="00012E1D">
        <w:rPr>
          <w:rFonts w:ascii="Times New Roman" w:hAnsi="Times New Roman"/>
        </w:rPr>
        <w:t>)      Г) гидрат меди (</w:t>
      </w:r>
      <w:r w:rsidRPr="00012E1D">
        <w:rPr>
          <w:rFonts w:ascii="Times New Roman" w:hAnsi="Times New Roman"/>
          <w:lang w:val="en-US"/>
        </w:rPr>
        <w:t>II</w:t>
      </w:r>
      <w:r w:rsidRPr="00012E1D">
        <w:rPr>
          <w:rFonts w:ascii="Times New Roman" w:hAnsi="Times New Roman"/>
        </w:rPr>
        <w:t>)</w:t>
      </w:r>
    </w:p>
    <w:p w:rsidR="00A67D39" w:rsidRPr="00012E1D" w:rsidRDefault="00A67D39" w:rsidP="00A67D39">
      <w:pPr>
        <w:rPr>
          <w:rFonts w:ascii="Times New Roman" w:hAnsi="Times New Roman"/>
        </w:rPr>
      </w:pPr>
      <w:r w:rsidRPr="00012E1D">
        <w:rPr>
          <w:rFonts w:ascii="Times New Roman" w:hAnsi="Times New Roman"/>
        </w:rPr>
        <w:t xml:space="preserve">5. Формула вещества с ковалентной полярной связью:  А). </w:t>
      </w:r>
      <w:r w:rsidRPr="00012E1D">
        <w:rPr>
          <w:rFonts w:ascii="Times New Roman" w:hAnsi="Times New Roman"/>
          <w:lang w:val="en-US"/>
        </w:rPr>
        <w:t>HCl</w:t>
      </w:r>
      <w:r w:rsidRPr="00012E1D">
        <w:rPr>
          <w:rFonts w:ascii="Times New Roman" w:hAnsi="Times New Roman"/>
        </w:rPr>
        <w:t xml:space="preserve">  Б) </w:t>
      </w:r>
      <w:r w:rsidRPr="00012E1D">
        <w:rPr>
          <w:rFonts w:ascii="Times New Roman" w:hAnsi="Times New Roman"/>
          <w:lang w:val="en-US"/>
        </w:rPr>
        <w:t>F</w:t>
      </w:r>
      <w:r w:rsidRPr="00012E1D">
        <w:rPr>
          <w:rFonts w:ascii="Times New Roman" w:hAnsi="Times New Roman"/>
          <w:vertAlign w:val="subscript"/>
        </w:rPr>
        <w:t>2</w:t>
      </w:r>
      <w:r w:rsidRPr="00012E1D">
        <w:rPr>
          <w:rFonts w:ascii="Times New Roman" w:hAnsi="Times New Roman"/>
        </w:rPr>
        <w:t xml:space="preserve">   В). </w:t>
      </w:r>
      <w:r w:rsidRPr="00012E1D">
        <w:rPr>
          <w:rFonts w:ascii="Times New Roman" w:hAnsi="Times New Roman"/>
          <w:lang w:val="en-US"/>
        </w:rPr>
        <w:t>Na</w:t>
      </w:r>
      <w:r w:rsidRPr="00012E1D">
        <w:rPr>
          <w:rFonts w:ascii="Times New Roman" w:hAnsi="Times New Roman"/>
          <w:vertAlign w:val="subscript"/>
        </w:rPr>
        <w:t>2</w:t>
      </w:r>
      <w:r w:rsidRPr="00012E1D">
        <w:rPr>
          <w:rFonts w:ascii="Times New Roman" w:hAnsi="Times New Roman"/>
          <w:lang w:val="en-US"/>
        </w:rPr>
        <w:t>O</w:t>
      </w:r>
      <w:r w:rsidRPr="00012E1D">
        <w:rPr>
          <w:rFonts w:ascii="Times New Roman" w:hAnsi="Times New Roman"/>
        </w:rPr>
        <w:t xml:space="preserve">  Г). </w:t>
      </w:r>
      <w:r w:rsidRPr="00012E1D">
        <w:rPr>
          <w:rFonts w:ascii="Times New Roman" w:hAnsi="Times New Roman"/>
          <w:lang w:val="en-US"/>
        </w:rPr>
        <w:t>Cu</w:t>
      </w:r>
    </w:p>
    <w:p w:rsidR="00A67D39" w:rsidRPr="00012E1D" w:rsidRDefault="00A67D39" w:rsidP="00A67D39">
      <w:pPr>
        <w:rPr>
          <w:rFonts w:ascii="Times New Roman" w:hAnsi="Times New Roman"/>
        </w:rPr>
      </w:pPr>
      <w:r w:rsidRPr="00012E1D">
        <w:rPr>
          <w:rFonts w:ascii="Times New Roman" w:hAnsi="Times New Roman"/>
        </w:rPr>
        <w:t xml:space="preserve">6. Пара формул веществ, </w:t>
      </w:r>
      <w:r w:rsidRPr="00012E1D">
        <w:rPr>
          <w:rFonts w:ascii="Times New Roman" w:hAnsi="Times New Roman"/>
          <w:b/>
        </w:rPr>
        <w:t>не взаимодействующих</w:t>
      </w:r>
      <w:r w:rsidRPr="00012E1D">
        <w:rPr>
          <w:rFonts w:ascii="Times New Roman" w:hAnsi="Times New Roman"/>
        </w:rPr>
        <w:t xml:space="preserve"> между собой:</w:t>
      </w:r>
    </w:p>
    <w:p w:rsidR="00A67D39" w:rsidRPr="00012E1D" w:rsidRDefault="00A67D39" w:rsidP="00A67D39">
      <w:pPr>
        <w:rPr>
          <w:rFonts w:ascii="Times New Roman" w:hAnsi="Times New Roman"/>
        </w:rPr>
      </w:pPr>
      <w:r w:rsidRPr="00012E1D">
        <w:rPr>
          <w:rFonts w:ascii="Times New Roman" w:hAnsi="Times New Roman"/>
        </w:rPr>
        <w:t xml:space="preserve">А). </w:t>
      </w:r>
      <w:r w:rsidRPr="00012E1D">
        <w:rPr>
          <w:rFonts w:ascii="Times New Roman" w:hAnsi="Times New Roman"/>
          <w:lang w:val="en-US"/>
        </w:rPr>
        <w:t>Na</w:t>
      </w:r>
      <w:r w:rsidRPr="00012E1D">
        <w:rPr>
          <w:rFonts w:ascii="Times New Roman" w:hAnsi="Times New Roman"/>
        </w:rPr>
        <w:t xml:space="preserve"> и </w:t>
      </w:r>
      <w:r w:rsidRPr="00012E1D">
        <w:rPr>
          <w:rFonts w:ascii="Times New Roman" w:hAnsi="Times New Roman"/>
          <w:lang w:val="en-US"/>
        </w:rPr>
        <w:t>H</w:t>
      </w:r>
      <w:r w:rsidRPr="00012E1D">
        <w:rPr>
          <w:rFonts w:ascii="Times New Roman" w:hAnsi="Times New Roman"/>
          <w:vertAlign w:val="subscript"/>
        </w:rPr>
        <w:t>2</w:t>
      </w:r>
      <w:r w:rsidRPr="00012E1D">
        <w:rPr>
          <w:rFonts w:ascii="Times New Roman" w:hAnsi="Times New Roman"/>
          <w:lang w:val="en-US"/>
        </w:rPr>
        <w:t>O</w:t>
      </w:r>
      <w:r w:rsidRPr="00012E1D">
        <w:rPr>
          <w:rFonts w:ascii="Times New Roman" w:hAnsi="Times New Roman"/>
        </w:rPr>
        <w:t xml:space="preserve">      Б). </w:t>
      </w:r>
      <w:r w:rsidRPr="00012E1D">
        <w:rPr>
          <w:rFonts w:ascii="Times New Roman" w:hAnsi="Times New Roman"/>
          <w:lang w:val="en-US"/>
        </w:rPr>
        <w:t>CuO</w:t>
      </w:r>
      <w:r w:rsidRPr="00012E1D">
        <w:rPr>
          <w:rFonts w:ascii="Times New Roman" w:hAnsi="Times New Roman"/>
        </w:rPr>
        <w:t xml:space="preserve"> и </w:t>
      </w:r>
      <w:r w:rsidRPr="00012E1D">
        <w:rPr>
          <w:rFonts w:ascii="Times New Roman" w:hAnsi="Times New Roman"/>
          <w:lang w:val="en-US"/>
        </w:rPr>
        <w:t>H</w:t>
      </w:r>
      <w:r w:rsidRPr="00012E1D">
        <w:rPr>
          <w:rFonts w:ascii="Times New Roman" w:hAnsi="Times New Roman"/>
          <w:vertAlign w:val="subscript"/>
        </w:rPr>
        <w:t>2</w:t>
      </w:r>
      <w:r w:rsidRPr="00012E1D">
        <w:rPr>
          <w:rFonts w:ascii="Times New Roman" w:hAnsi="Times New Roman"/>
          <w:lang w:val="en-US"/>
        </w:rPr>
        <w:t>SO</w:t>
      </w:r>
      <w:r w:rsidRPr="00012E1D">
        <w:rPr>
          <w:rFonts w:ascii="Times New Roman" w:hAnsi="Times New Roman"/>
          <w:vertAlign w:val="subscript"/>
        </w:rPr>
        <w:t>4</w:t>
      </w:r>
      <w:r w:rsidRPr="00012E1D">
        <w:rPr>
          <w:rFonts w:ascii="Times New Roman" w:hAnsi="Times New Roman"/>
        </w:rPr>
        <w:t xml:space="preserve">     В). </w:t>
      </w:r>
      <w:r w:rsidRPr="00012E1D">
        <w:rPr>
          <w:rFonts w:ascii="Times New Roman" w:hAnsi="Times New Roman"/>
          <w:lang w:val="en-US"/>
        </w:rPr>
        <w:t>HCl</w:t>
      </w:r>
      <w:r w:rsidRPr="00012E1D">
        <w:rPr>
          <w:rFonts w:ascii="Times New Roman" w:hAnsi="Times New Roman"/>
        </w:rPr>
        <w:t xml:space="preserve"> и </w:t>
      </w:r>
      <w:r w:rsidRPr="00012E1D">
        <w:rPr>
          <w:rFonts w:ascii="Times New Roman" w:hAnsi="Times New Roman"/>
          <w:lang w:val="en-US"/>
        </w:rPr>
        <w:t>SO</w:t>
      </w:r>
      <w:r w:rsidRPr="00012E1D">
        <w:rPr>
          <w:rFonts w:ascii="Times New Roman" w:hAnsi="Times New Roman"/>
          <w:vertAlign w:val="subscript"/>
        </w:rPr>
        <w:t>3</w:t>
      </w:r>
      <w:r w:rsidRPr="00012E1D">
        <w:rPr>
          <w:rFonts w:ascii="Times New Roman" w:hAnsi="Times New Roman"/>
        </w:rPr>
        <w:t xml:space="preserve">      Г). </w:t>
      </w:r>
      <w:r w:rsidRPr="00012E1D">
        <w:rPr>
          <w:rFonts w:ascii="Times New Roman" w:hAnsi="Times New Roman"/>
          <w:lang w:val="en-US"/>
        </w:rPr>
        <w:t>Ca</w:t>
      </w:r>
      <w:r w:rsidRPr="00012E1D">
        <w:rPr>
          <w:rFonts w:ascii="Times New Roman" w:hAnsi="Times New Roman"/>
        </w:rPr>
        <w:t>(</w:t>
      </w:r>
      <w:r w:rsidRPr="00012E1D">
        <w:rPr>
          <w:rFonts w:ascii="Times New Roman" w:hAnsi="Times New Roman"/>
          <w:lang w:val="en-US"/>
        </w:rPr>
        <w:t>OH</w:t>
      </w:r>
      <w:r w:rsidRPr="00012E1D">
        <w:rPr>
          <w:rFonts w:ascii="Times New Roman" w:hAnsi="Times New Roman"/>
        </w:rPr>
        <w:t>)</w:t>
      </w:r>
      <w:r w:rsidRPr="00012E1D">
        <w:rPr>
          <w:rFonts w:ascii="Times New Roman" w:hAnsi="Times New Roman"/>
          <w:vertAlign w:val="subscript"/>
        </w:rPr>
        <w:t>2</w:t>
      </w:r>
      <w:r w:rsidRPr="00012E1D">
        <w:rPr>
          <w:rFonts w:ascii="Times New Roman" w:hAnsi="Times New Roman"/>
        </w:rPr>
        <w:t xml:space="preserve"> и  </w:t>
      </w:r>
      <w:r w:rsidRPr="00012E1D">
        <w:rPr>
          <w:rFonts w:ascii="Times New Roman" w:hAnsi="Times New Roman"/>
          <w:lang w:val="en-US"/>
        </w:rPr>
        <w:t>CO</w:t>
      </w:r>
      <w:r w:rsidRPr="00012E1D">
        <w:rPr>
          <w:rFonts w:ascii="Times New Roman" w:hAnsi="Times New Roman"/>
          <w:vertAlign w:val="subscript"/>
        </w:rPr>
        <w:t>2</w:t>
      </w:r>
    </w:p>
    <w:p w:rsidR="00A67D39" w:rsidRPr="00012E1D" w:rsidRDefault="00A67D39" w:rsidP="00A67D39">
      <w:pPr>
        <w:rPr>
          <w:rFonts w:ascii="Times New Roman" w:hAnsi="Times New Roman"/>
        </w:rPr>
      </w:pPr>
      <w:r w:rsidRPr="00012E1D">
        <w:rPr>
          <w:rFonts w:ascii="Times New Roman" w:hAnsi="Times New Roman"/>
        </w:rPr>
        <w:t xml:space="preserve">7. Валентность атома азота в молекуле аммиака </w:t>
      </w:r>
      <w:r w:rsidRPr="00012E1D">
        <w:rPr>
          <w:rFonts w:ascii="Times New Roman" w:hAnsi="Times New Roman"/>
          <w:lang w:val="en-US"/>
        </w:rPr>
        <w:t>NH</w:t>
      </w:r>
      <w:r w:rsidRPr="00012E1D">
        <w:rPr>
          <w:rFonts w:ascii="Times New Roman" w:hAnsi="Times New Roman"/>
          <w:vertAlign w:val="subscript"/>
        </w:rPr>
        <w:t>3</w:t>
      </w:r>
      <w:r w:rsidRPr="00012E1D">
        <w:rPr>
          <w:rFonts w:ascii="Times New Roman" w:hAnsi="Times New Roman"/>
        </w:rPr>
        <w:t xml:space="preserve"> равна:  А). </w:t>
      </w:r>
      <w:r w:rsidRPr="00012E1D">
        <w:rPr>
          <w:rFonts w:ascii="Times New Roman" w:hAnsi="Times New Roman"/>
          <w:lang w:val="en-US"/>
        </w:rPr>
        <w:t>VI</w:t>
      </w:r>
      <w:r w:rsidRPr="00012E1D">
        <w:rPr>
          <w:rFonts w:ascii="Times New Roman" w:hAnsi="Times New Roman"/>
        </w:rPr>
        <w:t xml:space="preserve">   Б) </w:t>
      </w:r>
      <w:r w:rsidRPr="00012E1D">
        <w:rPr>
          <w:rFonts w:ascii="Times New Roman" w:hAnsi="Times New Roman"/>
          <w:lang w:val="en-US"/>
        </w:rPr>
        <w:t>II</w:t>
      </w:r>
      <w:r w:rsidRPr="00012E1D">
        <w:rPr>
          <w:rFonts w:ascii="Times New Roman" w:hAnsi="Times New Roman"/>
        </w:rPr>
        <w:t xml:space="preserve">   В). </w:t>
      </w:r>
      <w:r w:rsidRPr="00012E1D">
        <w:rPr>
          <w:rFonts w:ascii="Times New Roman" w:hAnsi="Times New Roman"/>
          <w:lang w:val="en-US"/>
        </w:rPr>
        <w:t>I</w:t>
      </w:r>
      <w:r w:rsidRPr="00012E1D">
        <w:rPr>
          <w:rFonts w:ascii="Times New Roman" w:hAnsi="Times New Roman"/>
        </w:rPr>
        <w:t xml:space="preserve">      Г). </w:t>
      </w:r>
      <w:r w:rsidRPr="00012E1D">
        <w:rPr>
          <w:rFonts w:ascii="Times New Roman" w:hAnsi="Times New Roman"/>
          <w:lang w:val="en-US"/>
        </w:rPr>
        <w:t>III</w:t>
      </w:r>
    </w:p>
    <w:p w:rsidR="00A67D39" w:rsidRPr="00012E1D" w:rsidRDefault="00A67D39" w:rsidP="00A67D39">
      <w:pPr>
        <w:rPr>
          <w:rFonts w:ascii="Times New Roman" w:hAnsi="Times New Roman"/>
        </w:rPr>
      </w:pPr>
      <w:r w:rsidRPr="00012E1D">
        <w:rPr>
          <w:rFonts w:ascii="Times New Roman" w:hAnsi="Times New Roman"/>
        </w:rPr>
        <w:t xml:space="preserve">8. Укажите значения </w:t>
      </w:r>
      <w:r w:rsidRPr="00012E1D">
        <w:rPr>
          <w:rFonts w:ascii="Times New Roman" w:hAnsi="Times New Roman"/>
          <w:lang w:val="en-US"/>
        </w:rPr>
        <w:t>x</w:t>
      </w:r>
      <w:r w:rsidRPr="00012E1D">
        <w:rPr>
          <w:rFonts w:ascii="Times New Roman" w:hAnsi="Times New Roman"/>
        </w:rPr>
        <w:t xml:space="preserve"> и у, которые соответствуют коэффициентам в уравнении химической реакции   4</w:t>
      </w:r>
      <w:r w:rsidRPr="00012E1D">
        <w:rPr>
          <w:rFonts w:ascii="Times New Roman" w:hAnsi="Times New Roman"/>
          <w:lang w:val="en-US"/>
        </w:rPr>
        <w:t>Al</w:t>
      </w:r>
      <w:r w:rsidRPr="00012E1D">
        <w:rPr>
          <w:rFonts w:ascii="Times New Roman" w:hAnsi="Times New Roman"/>
        </w:rPr>
        <w:t xml:space="preserve"> + </w:t>
      </w:r>
      <w:r w:rsidRPr="00012E1D">
        <w:rPr>
          <w:rFonts w:ascii="Times New Roman" w:hAnsi="Times New Roman"/>
          <w:lang w:val="en-US"/>
        </w:rPr>
        <w:t>xO</w:t>
      </w:r>
      <w:r w:rsidRPr="00012E1D">
        <w:rPr>
          <w:rFonts w:ascii="Times New Roman" w:hAnsi="Times New Roman"/>
          <w:vertAlign w:val="subscript"/>
        </w:rPr>
        <w:t>2</w:t>
      </w:r>
      <w:r w:rsidRPr="00012E1D">
        <w:rPr>
          <w:rFonts w:ascii="Times New Roman" w:hAnsi="Times New Roman"/>
        </w:rPr>
        <w:t xml:space="preserve"> = у </w:t>
      </w:r>
      <w:r w:rsidRPr="00012E1D">
        <w:rPr>
          <w:rFonts w:ascii="Times New Roman" w:hAnsi="Times New Roman"/>
          <w:lang w:val="en-US"/>
        </w:rPr>
        <w:t>Al</w:t>
      </w:r>
      <w:r w:rsidRPr="00012E1D">
        <w:rPr>
          <w:rFonts w:ascii="Times New Roman" w:hAnsi="Times New Roman"/>
          <w:vertAlign w:val="subscript"/>
        </w:rPr>
        <w:t>2</w:t>
      </w:r>
      <w:r w:rsidRPr="00012E1D">
        <w:rPr>
          <w:rFonts w:ascii="Times New Roman" w:hAnsi="Times New Roman"/>
          <w:lang w:val="en-US"/>
        </w:rPr>
        <w:t>O</w:t>
      </w:r>
      <w:r w:rsidRPr="00012E1D">
        <w:rPr>
          <w:rFonts w:ascii="Times New Roman" w:hAnsi="Times New Roman"/>
          <w:vertAlign w:val="subscript"/>
        </w:rPr>
        <w:t>3</w:t>
      </w:r>
      <w:r w:rsidRPr="00012E1D">
        <w:rPr>
          <w:rFonts w:ascii="Times New Roman" w:hAnsi="Times New Roman"/>
        </w:rPr>
        <w:t xml:space="preserve">       А). </w:t>
      </w:r>
      <w:r w:rsidRPr="00012E1D">
        <w:rPr>
          <w:rFonts w:ascii="Times New Roman" w:hAnsi="Times New Roman"/>
          <w:lang w:val="en-US"/>
        </w:rPr>
        <w:t>x</w:t>
      </w:r>
      <w:r w:rsidRPr="00012E1D">
        <w:rPr>
          <w:rFonts w:ascii="Times New Roman" w:hAnsi="Times New Roman"/>
        </w:rPr>
        <w:t xml:space="preserve"> = 2, у = 3     Б). </w:t>
      </w:r>
      <w:r w:rsidRPr="00012E1D">
        <w:rPr>
          <w:rFonts w:ascii="Times New Roman" w:hAnsi="Times New Roman"/>
          <w:lang w:val="en-US"/>
        </w:rPr>
        <w:t>x</w:t>
      </w:r>
      <w:r w:rsidRPr="00012E1D">
        <w:rPr>
          <w:rFonts w:ascii="Times New Roman" w:hAnsi="Times New Roman"/>
        </w:rPr>
        <w:t xml:space="preserve">= 3, у = 3     В) </w:t>
      </w:r>
      <w:r w:rsidRPr="00012E1D">
        <w:rPr>
          <w:rFonts w:ascii="Times New Roman" w:hAnsi="Times New Roman"/>
          <w:lang w:val="en-US"/>
        </w:rPr>
        <w:t>x</w:t>
      </w:r>
      <w:r w:rsidRPr="00012E1D">
        <w:rPr>
          <w:rFonts w:ascii="Times New Roman" w:hAnsi="Times New Roman"/>
        </w:rPr>
        <w:t xml:space="preserve"> = 3, у = 2   Г) </w:t>
      </w:r>
      <w:r w:rsidRPr="00012E1D">
        <w:rPr>
          <w:rFonts w:ascii="Times New Roman" w:hAnsi="Times New Roman"/>
          <w:lang w:val="en-US"/>
        </w:rPr>
        <w:t>x</w:t>
      </w:r>
      <w:r w:rsidRPr="00012E1D">
        <w:rPr>
          <w:rFonts w:ascii="Times New Roman" w:hAnsi="Times New Roman"/>
        </w:rPr>
        <w:t xml:space="preserve"> = 2,  у = 2</w:t>
      </w:r>
    </w:p>
    <w:p w:rsidR="00A67D39" w:rsidRPr="00012E1D" w:rsidRDefault="00A67D39" w:rsidP="00A67D39">
      <w:pPr>
        <w:rPr>
          <w:rFonts w:ascii="Times New Roman" w:hAnsi="Times New Roman"/>
        </w:rPr>
      </w:pPr>
      <w:r w:rsidRPr="00012E1D">
        <w:rPr>
          <w:rFonts w:ascii="Times New Roman" w:hAnsi="Times New Roman"/>
        </w:rPr>
        <w:t xml:space="preserve">9. Формула вещества, пропущенного в цепочке    </w:t>
      </w:r>
      <w:r w:rsidRPr="00012E1D">
        <w:rPr>
          <w:rFonts w:ascii="Times New Roman" w:hAnsi="Times New Roman"/>
          <w:lang w:val="en-US"/>
        </w:rPr>
        <w:t>Ca</w:t>
      </w:r>
      <w:r w:rsidRPr="00012E1D">
        <w:rPr>
          <w:rFonts w:ascii="Times New Roman" w:hAnsi="Times New Roman"/>
        </w:rPr>
        <w:t xml:space="preserve">------ </w:t>
      </w:r>
      <w:r w:rsidRPr="00012E1D">
        <w:rPr>
          <w:rFonts w:ascii="Times New Roman" w:hAnsi="Times New Roman"/>
          <w:lang w:val="en-US"/>
        </w:rPr>
        <w:t>CaO</w:t>
      </w:r>
      <w:r w:rsidRPr="00012E1D">
        <w:rPr>
          <w:rFonts w:ascii="Times New Roman" w:hAnsi="Times New Roman"/>
        </w:rPr>
        <w:t>----? ------</w:t>
      </w:r>
      <w:r w:rsidRPr="00012E1D">
        <w:rPr>
          <w:rFonts w:ascii="Times New Roman" w:hAnsi="Times New Roman"/>
          <w:lang w:val="en-US"/>
        </w:rPr>
        <w:t>CaCl</w:t>
      </w:r>
      <w:r w:rsidRPr="00012E1D">
        <w:rPr>
          <w:rFonts w:ascii="Times New Roman" w:hAnsi="Times New Roman"/>
          <w:vertAlign w:val="subscript"/>
        </w:rPr>
        <w:t>2</w:t>
      </w:r>
      <w:r w:rsidRPr="00012E1D">
        <w:rPr>
          <w:rFonts w:ascii="Times New Roman" w:hAnsi="Times New Roman"/>
        </w:rPr>
        <w:t xml:space="preserve">  </w:t>
      </w:r>
    </w:p>
    <w:p w:rsidR="00A67D39" w:rsidRPr="00012E1D" w:rsidRDefault="00A67D39" w:rsidP="00A67D39">
      <w:pPr>
        <w:rPr>
          <w:rFonts w:ascii="Times New Roman" w:hAnsi="Times New Roman"/>
        </w:rPr>
      </w:pPr>
      <w:r w:rsidRPr="00012E1D">
        <w:rPr>
          <w:rFonts w:ascii="Times New Roman" w:hAnsi="Times New Roman"/>
        </w:rPr>
        <w:t xml:space="preserve">А). </w:t>
      </w:r>
      <w:r w:rsidRPr="00012E1D">
        <w:rPr>
          <w:rFonts w:ascii="Times New Roman" w:hAnsi="Times New Roman"/>
          <w:lang w:val="en-US"/>
        </w:rPr>
        <w:t>CaO</w:t>
      </w:r>
      <w:r w:rsidRPr="00012E1D">
        <w:rPr>
          <w:rFonts w:ascii="Times New Roman" w:hAnsi="Times New Roman"/>
        </w:rPr>
        <w:t xml:space="preserve">   Б)  </w:t>
      </w:r>
      <w:r w:rsidRPr="00012E1D">
        <w:rPr>
          <w:rFonts w:ascii="Times New Roman" w:hAnsi="Times New Roman"/>
          <w:lang w:val="en-US"/>
        </w:rPr>
        <w:t>Ca</w:t>
      </w:r>
      <w:r w:rsidRPr="00012E1D">
        <w:rPr>
          <w:rFonts w:ascii="Times New Roman" w:hAnsi="Times New Roman"/>
        </w:rPr>
        <w:t>(</w:t>
      </w:r>
      <w:r w:rsidRPr="00012E1D">
        <w:rPr>
          <w:rFonts w:ascii="Times New Roman" w:hAnsi="Times New Roman"/>
          <w:lang w:val="en-US"/>
        </w:rPr>
        <w:t>OH</w:t>
      </w:r>
      <w:r w:rsidRPr="00012E1D">
        <w:rPr>
          <w:rFonts w:ascii="Times New Roman" w:hAnsi="Times New Roman"/>
        </w:rPr>
        <w:t>)</w:t>
      </w:r>
      <w:r w:rsidRPr="00012E1D">
        <w:rPr>
          <w:rFonts w:ascii="Times New Roman" w:hAnsi="Times New Roman"/>
          <w:vertAlign w:val="subscript"/>
        </w:rPr>
        <w:t>2</w:t>
      </w:r>
      <w:r w:rsidRPr="00012E1D">
        <w:rPr>
          <w:rFonts w:ascii="Times New Roman" w:hAnsi="Times New Roman"/>
        </w:rPr>
        <w:t xml:space="preserve">   В).  </w:t>
      </w:r>
      <w:r w:rsidRPr="00012E1D">
        <w:rPr>
          <w:rFonts w:ascii="Times New Roman" w:hAnsi="Times New Roman"/>
          <w:lang w:val="en-US"/>
        </w:rPr>
        <w:t>CaH</w:t>
      </w:r>
      <w:r w:rsidRPr="00012E1D">
        <w:rPr>
          <w:rFonts w:ascii="Times New Roman" w:hAnsi="Times New Roman"/>
          <w:vertAlign w:val="subscript"/>
        </w:rPr>
        <w:t>2</w:t>
      </w:r>
      <w:r w:rsidRPr="00012E1D">
        <w:rPr>
          <w:rFonts w:ascii="Times New Roman" w:hAnsi="Times New Roman"/>
        </w:rPr>
        <w:t xml:space="preserve">    Г). </w:t>
      </w:r>
      <w:r w:rsidRPr="00012E1D">
        <w:rPr>
          <w:rFonts w:ascii="Times New Roman" w:hAnsi="Times New Roman"/>
          <w:lang w:val="en-US"/>
        </w:rPr>
        <w:t>HCl</w:t>
      </w:r>
    </w:p>
    <w:p w:rsidR="00A67D39" w:rsidRPr="00012E1D" w:rsidRDefault="00A67D39" w:rsidP="00A67D39">
      <w:pPr>
        <w:rPr>
          <w:rFonts w:ascii="Times New Roman" w:hAnsi="Times New Roman"/>
        </w:rPr>
      </w:pPr>
      <w:r w:rsidRPr="00012E1D">
        <w:rPr>
          <w:rFonts w:ascii="Times New Roman" w:hAnsi="Times New Roman"/>
        </w:rPr>
        <w:t xml:space="preserve">10. Процесс восстановления меди отражает схема:   А). </w:t>
      </w:r>
      <w:r w:rsidRPr="00012E1D">
        <w:rPr>
          <w:rFonts w:ascii="Times New Roman" w:hAnsi="Times New Roman"/>
          <w:lang w:val="en-US"/>
        </w:rPr>
        <w:t>Cu</w:t>
      </w:r>
      <w:r w:rsidRPr="00012E1D">
        <w:rPr>
          <w:rFonts w:ascii="Times New Roman" w:hAnsi="Times New Roman"/>
        </w:rPr>
        <w:t>0------</w:t>
      </w:r>
      <w:r w:rsidRPr="00012E1D">
        <w:rPr>
          <w:rFonts w:ascii="Times New Roman" w:hAnsi="Times New Roman"/>
          <w:lang w:val="en-US"/>
        </w:rPr>
        <w:t>Cu</w:t>
      </w:r>
      <w:r w:rsidRPr="00012E1D">
        <w:rPr>
          <w:rFonts w:ascii="Times New Roman" w:hAnsi="Times New Roman"/>
          <w:vertAlign w:val="superscript"/>
        </w:rPr>
        <w:t>+1</w:t>
      </w:r>
      <w:r w:rsidRPr="00012E1D">
        <w:rPr>
          <w:rFonts w:ascii="Times New Roman" w:hAnsi="Times New Roman"/>
        </w:rPr>
        <w:t xml:space="preserve">   Б). Сг0----Сг</w:t>
      </w:r>
      <w:r w:rsidRPr="00012E1D">
        <w:rPr>
          <w:rFonts w:ascii="Times New Roman" w:hAnsi="Times New Roman"/>
          <w:vertAlign w:val="superscript"/>
        </w:rPr>
        <w:t>+2</w:t>
      </w:r>
    </w:p>
    <w:p w:rsidR="00A67D39" w:rsidRPr="00012E1D" w:rsidRDefault="00A67D39" w:rsidP="00A67D39">
      <w:pPr>
        <w:rPr>
          <w:rFonts w:ascii="Times New Roman" w:hAnsi="Times New Roman"/>
        </w:rPr>
      </w:pPr>
      <w:r w:rsidRPr="00012E1D">
        <w:rPr>
          <w:rFonts w:ascii="Times New Roman" w:hAnsi="Times New Roman"/>
        </w:rPr>
        <w:t>В). С</w:t>
      </w:r>
      <w:r w:rsidRPr="00012E1D">
        <w:rPr>
          <w:rFonts w:ascii="Times New Roman" w:hAnsi="Times New Roman"/>
          <w:lang w:val="en-US"/>
        </w:rPr>
        <w:t>u</w:t>
      </w:r>
      <w:r w:rsidRPr="00012E1D">
        <w:rPr>
          <w:rFonts w:ascii="Times New Roman" w:hAnsi="Times New Roman"/>
          <w:vertAlign w:val="superscript"/>
        </w:rPr>
        <w:t>+2</w:t>
      </w:r>
      <w:r w:rsidRPr="00012E1D">
        <w:rPr>
          <w:rFonts w:ascii="Times New Roman" w:hAnsi="Times New Roman"/>
        </w:rPr>
        <w:t>----</w:t>
      </w:r>
      <w:r w:rsidRPr="00012E1D">
        <w:rPr>
          <w:rFonts w:ascii="Times New Roman" w:hAnsi="Times New Roman"/>
          <w:lang w:val="en-US"/>
        </w:rPr>
        <w:t>Cu</w:t>
      </w:r>
      <w:r w:rsidRPr="00012E1D">
        <w:rPr>
          <w:rFonts w:ascii="Times New Roman" w:hAnsi="Times New Roman"/>
        </w:rPr>
        <w:t xml:space="preserve">0             Г). </w:t>
      </w:r>
      <w:r w:rsidRPr="00012E1D">
        <w:rPr>
          <w:rFonts w:ascii="Times New Roman" w:hAnsi="Times New Roman"/>
          <w:lang w:val="en-US"/>
        </w:rPr>
        <w:t>Cu</w:t>
      </w:r>
      <w:r w:rsidRPr="00012E1D">
        <w:rPr>
          <w:rFonts w:ascii="Times New Roman" w:hAnsi="Times New Roman"/>
          <w:vertAlign w:val="superscript"/>
        </w:rPr>
        <w:t>+1</w:t>
      </w:r>
      <w:r w:rsidRPr="00012E1D">
        <w:rPr>
          <w:rFonts w:ascii="Times New Roman" w:hAnsi="Times New Roman"/>
        </w:rPr>
        <w:t>-------</w:t>
      </w:r>
      <w:r w:rsidRPr="00012E1D">
        <w:rPr>
          <w:rFonts w:ascii="Times New Roman" w:hAnsi="Times New Roman"/>
          <w:lang w:val="en-US"/>
        </w:rPr>
        <w:t>Cu</w:t>
      </w:r>
      <w:r w:rsidRPr="00012E1D">
        <w:rPr>
          <w:rFonts w:ascii="Times New Roman" w:hAnsi="Times New Roman"/>
          <w:vertAlign w:val="superscript"/>
        </w:rPr>
        <w:t>+2</w:t>
      </w:r>
    </w:p>
    <w:p w:rsidR="00A67D39" w:rsidRPr="00012E1D" w:rsidRDefault="00A67D39" w:rsidP="00A67D39">
      <w:pPr>
        <w:rPr>
          <w:rFonts w:ascii="Times New Roman" w:hAnsi="Times New Roman"/>
        </w:rPr>
      </w:pPr>
      <w:r w:rsidRPr="00012E1D">
        <w:rPr>
          <w:rFonts w:ascii="Times New Roman" w:hAnsi="Times New Roman"/>
        </w:rPr>
        <w:t>11.В растворе серной кислоты : А). Фенолфталеин становится малиновым</w:t>
      </w:r>
    </w:p>
    <w:p w:rsidR="00A67D39" w:rsidRPr="00012E1D" w:rsidRDefault="00A67D39" w:rsidP="00A67D39">
      <w:pPr>
        <w:rPr>
          <w:rFonts w:ascii="Times New Roman" w:hAnsi="Times New Roman"/>
        </w:rPr>
      </w:pPr>
      <w:r w:rsidRPr="00012E1D">
        <w:rPr>
          <w:rFonts w:ascii="Times New Roman" w:hAnsi="Times New Roman"/>
        </w:rPr>
        <w:t>Б). лакмус краснеет     В) метилоранж желтеет    Г) лакмус синеет</w:t>
      </w:r>
    </w:p>
    <w:p w:rsidR="00A67D39" w:rsidRPr="00012E1D" w:rsidRDefault="00A67D39" w:rsidP="00A67D39">
      <w:pPr>
        <w:rPr>
          <w:rFonts w:ascii="Times New Roman" w:hAnsi="Times New Roman"/>
        </w:rPr>
      </w:pPr>
      <w:r w:rsidRPr="00012E1D">
        <w:rPr>
          <w:rFonts w:ascii="Times New Roman" w:hAnsi="Times New Roman"/>
        </w:rPr>
        <w:t>12. Объём водорода, образовавшегося при взаимодействии 4,8 г магния с избытком соляной кислоты равен: А). 0,2моль     Б). 4,48 л    В). 0,4 г   Г). 2,24 Л</w:t>
      </w:r>
    </w:p>
    <w:p w:rsidR="00A67D39" w:rsidRPr="00012E1D" w:rsidRDefault="00A67D39" w:rsidP="00A67D39">
      <w:pPr>
        <w:rPr>
          <w:rFonts w:ascii="Times New Roman" w:hAnsi="Times New Roman"/>
        </w:rPr>
      </w:pPr>
      <w:r w:rsidRPr="00012E1D">
        <w:rPr>
          <w:rFonts w:ascii="Times New Roman" w:hAnsi="Times New Roman"/>
        </w:rPr>
        <w:t>13.  Оксид ртути (II) массой 43,4 г подвергли разложению. Вычислите объём кислорода, образовавшегося в результате реакции.</w:t>
      </w:r>
    </w:p>
    <w:p w:rsidR="00A67D39" w:rsidRPr="00012E1D" w:rsidRDefault="00A67D39" w:rsidP="00A67D39">
      <w:pPr>
        <w:pStyle w:val="affa"/>
        <w:spacing w:after="200" w:line="276" w:lineRule="auto"/>
        <w:rPr>
          <w:sz w:val="24"/>
          <w:szCs w:val="24"/>
        </w:rPr>
      </w:pPr>
    </w:p>
    <w:p w:rsidR="00A67D39" w:rsidRPr="00012E1D" w:rsidRDefault="00A67D39" w:rsidP="00A67D39">
      <w:pPr>
        <w:pStyle w:val="affa"/>
        <w:spacing w:after="200" w:line="276" w:lineRule="auto"/>
        <w:rPr>
          <w:sz w:val="28"/>
          <w:szCs w:val="28"/>
        </w:rPr>
      </w:pPr>
    </w:p>
    <w:p w:rsidR="00A67D39" w:rsidRPr="00012E1D" w:rsidRDefault="00A67D39" w:rsidP="00A67D39">
      <w:pPr>
        <w:pStyle w:val="a3"/>
        <w:rPr>
          <w:b/>
        </w:rPr>
      </w:pPr>
      <w:r w:rsidRPr="00012E1D">
        <w:rPr>
          <w:b/>
        </w:rPr>
        <w:t>Тестирование</w:t>
      </w:r>
    </w:p>
    <w:p w:rsidR="00A67D39" w:rsidRPr="00012E1D" w:rsidRDefault="00A67D39" w:rsidP="00A67D39">
      <w:pPr>
        <w:pStyle w:val="a3"/>
      </w:pPr>
      <w:r w:rsidRPr="00012E1D">
        <w:t>Вариант 1.1.Распределению электронов по энергетическим уровням в атоме элемента соответствует ряд чисел: 2, 8, 18, 6. В периодической системе этот элемент расположен в группе:1.V A    2. VI A     3.V Б      4. VI Б</w:t>
      </w:r>
    </w:p>
    <w:p w:rsidR="00A67D39" w:rsidRPr="00012E1D" w:rsidRDefault="00A67D39" w:rsidP="00A67D39">
      <w:pPr>
        <w:pStyle w:val="a3"/>
      </w:pPr>
      <w:r w:rsidRPr="00012E1D">
        <w:t>2. Неметаллические свойства у элементов главных подгрупп усиливаются:</w:t>
      </w:r>
    </w:p>
    <w:p w:rsidR="00A67D39" w:rsidRPr="00012E1D" w:rsidRDefault="00A67D39" w:rsidP="00A67D39">
      <w:pPr>
        <w:pStyle w:val="a3"/>
      </w:pPr>
      <w:r w:rsidRPr="00012E1D">
        <w:t>1. слева направо и сверху вниз          2.справа налево и сверху вниз</w:t>
      </w:r>
    </w:p>
    <w:p w:rsidR="00A67D39" w:rsidRPr="00012E1D" w:rsidRDefault="00A67D39" w:rsidP="00A67D39">
      <w:pPr>
        <w:pStyle w:val="a3"/>
      </w:pPr>
      <w:r w:rsidRPr="00012E1D">
        <w:t>3.справа налево и снизу вверх            4.слева направо и снизу вверх</w:t>
      </w:r>
    </w:p>
    <w:p w:rsidR="00A67D39" w:rsidRPr="00012E1D" w:rsidRDefault="00A67D39" w:rsidP="00A67D39">
      <w:pPr>
        <w:pStyle w:val="a3"/>
      </w:pPr>
      <w:r w:rsidRPr="00012E1D">
        <w:t>3.В ряду химических элементов Li → Be → B → C металлические свойства:</w:t>
      </w:r>
    </w:p>
    <w:p w:rsidR="00A67D39" w:rsidRPr="00012E1D" w:rsidRDefault="00A67D39" w:rsidP="00A67D39">
      <w:pPr>
        <w:pStyle w:val="a3"/>
        <w:numPr>
          <w:ilvl w:val="0"/>
          <w:numId w:val="560"/>
        </w:numPr>
      </w:pPr>
      <w:r w:rsidRPr="00012E1D">
        <w:t>не изменяются                 2.усиливаются</w:t>
      </w:r>
    </w:p>
    <w:p w:rsidR="00A67D39" w:rsidRPr="00012E1D" w:rsidRDefault="00A67D39" w:rsidP="00A67D39">
      <w:pPr>
        <w:pStyle w:val="a3"/>
        <w:ind w:left="360"/>
      </w:pPr>
      <w:r w:rsidRPr="00012E1D">
        <w:t>3.ослабевают                       4.изменяются периодически</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hAnsi="Times New Roman"/>
        </w:rPr>
        <w:t>4.</w:t>
      </w:r>
      <w:r w:rsidRPr="00012E1D">
        <w:rPr>
          <w:rFonts w:ascii="Times New Roman" w:eastAsia="Times New Roman" w:hAnsi="Times New Roman"/>
        </w:rPr>
        <w:t>Ионный характер связи наиболее выражен в соединении</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СС1</w:t>
      </w:r>
      <w:r w:rsidRPr="00012E1D">
        <w:rPr>
          <w:rFonts w:ascii="Times New Roman" w:eastAsia="Times New Roman" w:hAnsi="Times New Roman"/>
          <w:vertAlign w:val="subscript"/>
        </w:rPr>
        <w:t>4</w:t>
      </w:r>
      <w:r w:rsidRPr="00012E1D">
        <w:rPr>
          <w:rFonts w:ascii="Times New Roman" w:eastAsia="Times New Roman" w:hAnsi="Times New Roman"/>
        </w:rPr>
        <w:t>                   2) SiO</w:t>
      </w:r>
      <w:r w:rsidRPr="00012E1D">
        <w:rPr>
          <w:rFonts w:ascii="Times New Roman" w:eastAsia="Times New Roman" w:hAnsi="Times New Roman"/>
          <w:vertAlign w:val="subscript"/>
        </w:rPr>
        <w:t>2</w:t>
      </w:r>
      <w:r w:rsidRPr="00012E1D">
        <w:rPr>
          <w:rFonts w:ascii="Times New Roman" w:eastAsia="Times New Roman" w:hAnsi="Times New Roman"/>
        </w:rPr>
        <w:t>                       3) СаВr</w:t>
      </w:r>
      <w:r w:rsidRPr="00012E1D">
        <w:rPr>
          <w:rFonts w:ascii="Times New Roman" w:eastAsia="Times New Roman" w:hAnsi="Times New Roman"/>
          <w:vertAlign w:val="subscript"/>
        </w:rPr>
        <w:t>2</w:t>
      </w:r>
      <w:r w:rsidRPr="00012E1D">
        <w:rPr>
          <w:rFonts w:ascii="Times New Roman" w:eastAsia="Times New Roman" w:hAnsi="Times New Roman"/>
        </w:rPr>
        <w:t>                         4) NH</w:t>
      </w:r>
      <w:r w:rsidRPr="00012E1D">
        <w:rPr>
          <w:rFonts w:ascii="Times New Roman" w:eastAsia="Times New Roman" w:hAnsi="Times New Roman"/>
          <w:vertAlign w:val="subscript"/>
        </w:rPr>
        <w:t>3</w:t>
      </w:r>
    </w:p>
    <w:p w:rsidR="00A67D39" w:rsidRPr="00012E1D" w:rsidRDefault="00A67D39" w:rsidP="00A67D39">
      <w:pPr>
        <w:spacing w:before="100" w:beforeAutospacing="1" w:after="100" w:afterAutospacing="1"/>
        <w:rPr>
          <w:rFonts w:ascii="Times New Roman" w:eastAsia="Times New Roman" w:hAnsi="Times New Roman"/>
          <w:color w:val="000000"/>
        </w:rPr>
      </w:pPr>
      <w:r w:rsidRPr="00012E1D">
        <w:rPr>
          <w:rFonts w:ascii="Times New Roman" w:hAnsi="Times New Roman"/>
          <w:color w:val="000000"/>
        </w:rPr>
        <w:t>5.</w:t>
      </w:r>
      <w:r w:rsidRPr="00012E1D">
        <w:rPr>
          <w:rFonts w:ascii="Times New Roman" w:eastAsia="Times New Roman" w:hAnsi="Times New Roman"/>
          <w:color w:val="000000"/>
        </w:rPr>
        <w:t>Формулы только кислотных оксидов записаны в ряду:</w:t>
      </w:r>
    </w:p>
    <w:p w:rsidR="00A67D39" w:rsidRPr="00012E1D" w:rsidRDefault="00A67D39" w:rsidP="00A67D39">
      <w:pPr>
        <w:spacing w:before="100" w:beforeAutospacing="1" w:after="100" w:afterAutospacing="1"/>
        <w:rPr>
          <w:rFonts w:ascii="Times New Roman" w:eastAsia="Times New Roman" w:hAnsi="Times New Roman"/>
          <w:color w:val="000000"/>
          <w:lang w:val="en-US"/>
        </w:rPr>
      </w:pPr>
      <w:r w:rsidRPr="00012E1D">
        <w:rPr>
          <w:rFonts w:ascii="Times New Roman" w:eastAsia="Times New Roman" w:hAnsi="Times New Roman"/>
          <w:color w:val="000000"/>
          <w:lang w:val="en-US"/>
        </w:rPr>
        <w:t>1) Na</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O, MgO, AI</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xml:space="preserve">O    </w:t>
      </w:r>
      <w:r w:rsidRPr="00012E1D">
        <w:rPr>
          <w:rFonts w:ascii="Times New Roman" w:eastAsia="Times New Roman" w:hAnsi="Times New Roman"/>
          <w:color w:val="000000"/>
          <w:vertAlign w:val="subscript"/>
          <w:lang w:val="en-US"/>
        </w:rPr>
        <w:t>3</w:t>
      </w:r>
      <w:r w:rsidRPr="00012E1D">
        <w:rPr>
          <w:rFonts w:ascii="Times New Roman" w:eastAsia="Times New Roman" w:hAnsi="Times New Roman"/>
          <w:color w:val="000000"/>
          <w:lang w:val="en-US"/>
        </w:rPr>
        <w:t>2) ZnO, SnO </w:t>
      </w:r>
      <w:r w:rsidRPr="00012E1D">
        <w:rPr>
          <w:rFonts w:ascii="Times New Roman" w:eastAsia="Times New Roman" w:hAnsi="Times New Roman"/>
          <w:color w:val="000000"/>
        </w:rPr>
        <w:t>РЬО</w:t>
      </w:r>
      <w:r w:rsidRPr="00012E1D">
        <w:rPr>
          <w:rFonts w:ascii="Times New Roman" w:eastAsia="Times New Roman" w:hAnsi="Times New Roman"/>
          <w:color w:val="000000"/>
          <w:vertAlign w:val="subscript"/>
          <w:lang w:val="en-US"/>
        </w:rPr>
        <w:t xml:space="preserve">2   </w:t>
      </w:r>
      <w:r w:rsidRPr="00012E1D">
        <w:rPr>
          <w:rFonts w:ascii="Times New Roman" w:eastAsia="Times New Roman" w:hAnsi="Times New Roman"/>
          <w:color w:val="000000"/>
          <w:lang w:val="en-US"/>
        </w:rPr>
        <w:t>3) CO</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,SiO</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,SO</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4) N</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O,NO,CO</w:t>
      </w:r>
    </w:p>
    <w:p w:rsidR="00A67D39" w:rsidRPr="00012E1D" w:rsidRDefault="00A67D39" w:rsidP="00A67D39">
      <w:pPr>
        <w:spacing w:before="100" w:beforeAutospacing="1" w:after="100" w:afterAutospacing="1"/>
        <w:rPr>
          <w:rStyle w:val="c1"/>
          <w:rFonts w:ascii="Times New Roman" w:hAnsi="Times New Roman"/>
          <w:lang w:val="en-US"/>
        </w:rPr>
      </w:pPr>
      <w:r w:rsidRPr="00012E1D">
        <w:rPr>
          <w:rFonts w:ascii="Times New Roman" w:eastAsia="Times New Roman" w:hAnsi="Times New Roman"/>
          <w:color w:val="0033CC"/>
          <w:lang w:val="en-US"/>
        </w:rPr>
        <w:t>6.</w:t>
      </w:r>
      <w:r w:rsidRPr="00012E1D">
        <w:rPr>
          <w:rStyle w:val="c1"/>
          <w:rFonts w:ascii="Times New Roman" w:hAnsi="Times New Roman"/>
        </w:rPr>
        <w:t>Какая</w:t>
      </w:r>
      <w:r w:rsidRPr="00012E1D">
        <w:rPr>
          <w:rStyle w:val="c1"/>
          <w:rFonts w:ascii="Times New Roman" w:hAnsi="Times New Roman"/>
          <w:lang w:val="en-US"/>
        </w:rPr>
        <w:t xml:space="preserve"> </w:t>
      </w:r>
      <w:r w:rsidRPr="00012E1D">
        <w:rPr>
          <w:rStyle w:val="c1"/>
          <w:rFonts w:ascii="Times New Roman" w:hAnsi="Times New Roman"/>
        </w:rPr>
        <w:t>реакция</w:t>
      </w:r>
      <w:r w:rsidRPr="00012E1D">
        <w:rPr>
          <w:rStyle w:val="c1"/>
          <w:rFonts w:ascii="Times New Roman" w:hAnsi="Times New Roman"/>
          <w:lang w:val="en-US"/>
        </w:rPr>
        <w:t xml:space="preserve"> </w:t>
      </w:r>
      <w:r w:rsidRPr="00012E1D">
        <w:rPr>
          <w:rStyle w:val="c1"/>
          <w:rFonts w:ascii="Times New Roman" w:hAnsi="Times New Roman"/>
        </w:rPr>
        <w:t>относится</w:t>
      </w:r>
      <w:r w:rsidRPr="00012E1D">
        <w:rPr>
          <w:rStyle w:val="c1"/>
          <w:rFonts w:ascii="Times New Roman" w:hAnsi="Times New Roman"/>
          <w:lang w:val="en-US"/>
        </w:rPr>
        <w:t xml:space="preserve"> </w:t>
      </w:r>
      <w:r w:rsidRPr="00012E1D">
        <w:rPr>
          <w:rStyle w:val="c1"/>
          <w:rFonts w:ascii="Times New Roman" w:hAnsi="Times New Roman"/>
        </w:rPr>
        <w:t>к</w:t>
      </w:r>
      <w:r w:rsidRPr="00012E1D">
        <w:rPr>
          <w:rStyle w:val="c1"/>
          <w:rFonts w:ascii="Times New Roman" w:hAnsi="Times New Roman"/>
          <w:lang w:val="en-US"/>
        </w:rPr>
        <w:t xml:space="preserve"> </w:t>
      </w:r>
      <w:r w:rsidRPr="00012E1D">
        <w:rPr>
          <w:rStyle w:val="c1"/>
          <w:rFonts w:ascii="Times New Roman" w:hAnsi="Times New Roman"/>
        </w:rPr>
        <w:t>реакциям</w:t>
      </w:r>
      <w:r w:rsidRPr="00012E1D">
        <w:rPr>
          <w:rStyle w:val="c1"/>
          <w:rFonts w:ascii="Times New Roman" w:hAnsi="Times New Roman"/>
          <w:lang w:val="en-US"/>
        </w:rPr>
        <w:t xml:space="preserve"> </w:t>
      </w:r>
      <w:r w:rsidRPr="00012E1D">
        <w:rPr>
          <w:rStyle w:val="c1"/>
          <w:rFonts w:ascii="Times New Roman" w:hAnsi="Times New Roman"/>
        </w:rPr>
        <w:t>обмена</w:t>
      </w:r>
      <w:r w:rsidRPr="00012E1D">
        <w:rPr>
          <w:rStyle w:val="c1"/>
          <w:rFonts w:ascii="Times New Roman" w:hAnsi="Times New Roman"/>
          <w:lang w:val="en-US"/>
        </w:rPr>
        <w:t>: 1) Al</w:t>
      </w:r>
      <w:r w:rsidRPr="00012E1D">
        <w:rPr>
          <w:rStyle w:val="c0"/>
          <w:rFonts w:ascii="Times New Roman" w:hAnsi="Times New Roman"/>
          <w:lang w:val="en-US"/>
        </w:rPr>
        <w:t>2</w:t>
      </w:r>
      <w:r w:rsidRPr="00012E1D">
        <w:rPr>
          <w:rStyle w:val="c1"/>
          <w:rFonts w:ascii="Times New Roman" w:hAnsi="Times New Roman"/>
          <w:lang w:val="en-US"/>
        </w:rPr>
        <w:t>O</w:t>
      </w:r>
      <w:r w:rsidRPr="00012E1D">
        <w:rPr>
          <w:rStyle w:val="c0"/>
          <w:rFonts w:ascii="Times New Roman" w:hAnsi="Times New Roman"/>
          <w:lang w:val="en-US"/>
        </w:rPr>
        <w:t>3</w:t>
      </w:r>
      <w:r w:rsidRPr="00012E1D">
        <w:rPr>
          <w:rStyle w:val="c1"/>
          <w:rFonts w:ascii="Times New Roman" w:hAnsi="Times New Roman"/>
          <w:lang w:val="en-US"/>
        </w:rPr>
        <w:t>+HCl→,  2) Na</w:t>
      </w:r>
      <w:r w:rsidRPr="00012E1D">
        <w:rPr>
          <w:rStyle w:val="c0"/>
          <w:rFonts w:ascii="Times New Roman" w:hAnsi="Times New Roman"/>
          <w:lang w:val="en-US"/>
        </w:rPr>
        <w:t>2</w:t>
      </w:r>
      <w:r w:rsidRPr="00012E1D">
        <w:rPr>
          <w:rStyle w:val="c1"/>
          <w:rFonts w:ascii="Times New Roman" w:hAnsi="Times New Roman"/>
          <w:lang w:val="en-US"/>
        </w:rPr>
        <w:t>O + H</w:t>
      </w:r>
      <w:r w:rsidRPr="00012E1D">
        <w:rPr>
          <w:rStyle w:val="c0"/>
          <w:rFonts w:ascii="Times New Roman" w:hAnsi="Times New Roman"/>
          <w:lang w:val="en-US"/>
        </w:rPr>
        <w:t>2</w:t>
      </w:r>
      <w:r w:rsidRPr="00012E1D">
        <w:rPr>
          <w:rStyle w:val="c1"/>
          <w:rFonts w:ascii="Times New Roman" w:hAnsi="Times New Roman"/>
          <w:lang w:val="en-US"/>
        </w:rPr>
        <w:t>O→,  3) Fe + H</w:t>
      </w:r>
      <w:r w:rsidRPr="00012E1D">
        <w:rPr>
          <w:rStyle w:val="c0"/>
          <w:rFonts w:ascii="Times New Roman" w:hAnsi="Times New Roman"/>
          <w:lang w:val="en-US"/>
        </w:rPr>
        <w:t>2</w:t>
      </w:r>
      <w:r w:rsidRPr="00012E1D">
        <w:rPr>
          <w:rStyle w:val="c1"/>
          <w:rFonts w:ascii="Times New Roman" w:hAnsi="Times New Roman"/>
          <w:lang w:val="en-US"/>
        </w:rPr>
        <w:t>SO</w:t>
      </w:r>
      <w:r w:rsidRPr="00012E1D">
        <w:rPr>
          <w:rStyle w:val="c0"/>
          <w:rFonts w:ascii="Times New Roman" w:hAnsi="Times New Roman"/>
          <w:lang w:val="en-US"/>
        </w:rPr>
        <w:t>4</w:t>
      </w:r>
      <w:r w:rsidRPr="00012E1D">
        <w:rPr>
          <w:rStyle w:val="c1"/>
          <w:rFonts w:ascii="Times New Roman" w:hAnsi="Times New Roman"/>
          <w:lang w:val="en-US"/>
        </w:rPr>
        <w:t> →,  4) CaCO</w:t>
      </w:r>
      <w:r w:rsidRPr="00012E1D">
        <w:rPr>
          <w:rStyle w:val="c0"/>
          <w:rFonts w:ascii="Times New Roman" w:hAnsi="Times New Roman"/>
          <w:lang w:val="en-US"/>
        </w:rPr>
        <w:t>3</w:t>
      </w:r>
      <w:r w:rsidRPr="00012E1D">
        <w:rPr>
          <w:rStyle w:val="c1"/>
          <w:rFonts w:ascii="Times New Roman" w:hAnsi="Times New Roman"/>
          <w:lang w:val="en-US"/>
        </w:rPr>
        <w:t> →.</w:t>
      </w:r>
    </w:p>
    <w:p w:rsidR="00A67D39" w:rsidRPr="00012E1D" w:rsidRDefault="00A67D39" w:rsidP="00A67D39">
      <w:pPr>
        <w:spacing w:before="100" w:beforeAutospacing="1" w:after="100" w:afterAutospacing="1"/>
        <w:rPr>
          <w:rStyle w:val="c0"/>
          <w:rFonts w:ascii="Times New Roman" w:hAnsi="Times New Roman"/>
        </w:rPr>
      </w:pPr>
      <w:r w:rsidRPr="00012E1D">
        <w:rPr>
          <w:rStyle w:val="c1"/>
          <w:rFonts w:ascii="Times New Roman" w:hAnsi="Times New Roman"/>
        </w:rPr>
        <w:t>7.</w:t>
      </w:r>
      <w:r w:rsidRPr="00012E1D">
        <w:rPr>
          <w:rStyle w:val="c0"/>
          <w:rFonts w:ascii="Times New Roman" w:hAnsi="Times New Roman"/>
        </w:rPr>
        <w:t>. В каком ряду элементов радиус атомов увеличивается: 1) K, Na, Li;  2) Be, Mg, Ca;  3) Na, Mg, Al;  4) Ca, Mg, Be</w:t>
      </w:r>
    </w:p>
    <w:p w:rsidR="00A67D39" w:rsidRPr="00012E1D" w:rsidRDefault="00A67D39" w:rsidP="00A67D39">
      <w:pPr>
        <w:spacing w:before="100" w:beforeAutospacing="1" w:after="100" w:afterAutospacing="1"/>
        <w:rPr>
          <w:rFonts w:ascii="Times New Roman" w:eastAsia="Times New Roman" w:hAnsi="Times New Roman"/>
        </w:rPr>
      </w:pPr>
      <w:r w:rsidRPr="00012E1D">
        <w:rPr>
          <w:rStyle w:val="c0"/>
          <w:rFonts w:ascii="Times New Roman" w:hAnsi="Times New Roman"/>
        </w:rPr>
        <w:t>8.</w:t>
      </w:r>
      <w:r w:rsidRPr="00012E1D">
        <w:rPr>
          <w:rFonts w:ascii="Times New Roman" w:eastAsia="Times New Roman" w:hAnsi="Times New Roman"/>
        </w:rPr>
        <w:t xml:space="preserve"> Теория химического строения органических соединений была создана:</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М.В.Ломоносовым                               2) Д.И.Менделеевым</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3) А.М.Бутлеровым                                  4) Я.Берцелиусом</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9. В каком ряду органических соединений находятся только углеводороды: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С</w:t>
      </w:r>
      <w:r w:rsidRPr="00012E1D">
        <w:rPr>
          <w:rFonts w:ascii="Times New Roman" w:eastAsia="Times New Roman" w:hAnsi="Times New Roman"/>
          <w:vertAlign w:val="subscript"/>
        </w:rPr>
        <w:t>2</w:t>
      </w:r>
      <w:r w:rsidRPr="00012E1D">
        <w:rPr>
          <w:rFonts w:ascii="Times New Roman" w:eastAsia="Times New Roman" w:hAnsi="Times New Roman"/>
        </w:rPr>
        <w:t>Н</w:t>
      </w:r>
      <w:r w:rsidRPr="00012E1D">
        <w:rPr>
          <w:rFonts w:ascii="Times New Roman" w:eastAsia="Times New Roman" w:hAnsi="Times New Roman"/>
          <w:vertAlign w:val="subscript"/>
        </w:rPr>
        <w:t>6</w:t>
      </w:r>
      <w:r w:rsidRPr="00012E1D">
        <w:rPr>
          <w:rFonts w:ascii="Times New Roman" w:eastAsia="Times New Roman" w:hAnsi="Times New Roman"/>
        </w:rPr>
        <w:t>, С</w:t>
      </w:r>
      <w:r w:rsidRPr="00012E1D">
        <w:rPr>
          <w:rFonts w:ascii="Times New Roman" w:eastAsia="Times New Roman" w:hAnsi="Times New Roman"/>
          <w:vertAlign w:val="subscript"/>
        </w:rPr>
        <w:t>4</w:t>
      </w:r>
      <w:r w:rsidRPr="00012E1D">
        <w:rPr>
          <w:rFonts w:ascii="Times New Roman" w:eastAsia="Times New Roman" w:hAnsi="Times New Roman"/>
        </w:rPr>
        <w:t>Н</w:t>
      </w:r>
      <w:r w:rsidRPr="00012E1D">
        <w:rPr>
          <w:rFonts w:ascii="Times New Roman" w:eastAsia="Times New Roman" w:hAnsi="Times New Roman"/>
          <w:vertAlign w:val="subscript"/>
        </w:rPr>
        <w:t>8</w:t>
      </w:r>
      <w:r w:rsidRPr="00012E1D">
        <w:rPr>
          <w:rFonts w:ascii="Times New Roman" w:eastAsia="Times New Roman" w:hAnsi="Times New Roman"/>
        </w:rPr>
        <w:t>, С</w:t>
      </w:r>
      <w:r w:rsidRPr="00012E1D">
        <w:rPr>
          <w:rFonts w:ascii="Times New Roman" w:eastAsia="Times New Roman" w:hAnsi="Times New Roman"/>
          <w:vertAlign w:val="subscript"/>
        </w:rPr>
        <w:t>2</w:t>
      </w:r>
      <w:r w:rsidRPr="00012E1D">
        <w:rPr>
          <w:rFonts w:ascii="Times New Roman" w:eastAsia="Times New Roman" w:hAnsi="Times New Roman"/>
        </w:rPr>
        <w:t>Н</w:t>
      </w:r>
      <w:r w:rsidRPr="00012E1D">
        <w:rPr>
          <w:rFonts w:ascii="Times New Roman" w:eastAsia="Times New Roman" w:hAnsi="Times New Roman"/>
          <w:vertAlign w:val="subscript"/>
        </w:rPr>
        <w:t>5</w:t>
      </w:r>
      <w:r w:rsidRPr="00012E1D">
        <w:rPr>
          <w:rFonts w:ascii="Times New Roman" w:eastAsia="Times New Roman" w:hAnsi="Times New Roman"/>
        </w:rPr>
        <w:t>ОН;                                2) СН</w:t>
      </w:r>
      <w:r w:rsidRPr="00012E1D">
        <w:rPr>
          <w:rFonts w:ascii="Times New Roman" w:eastAsia="Times New Roman" w:hAnsi="Times New Roman"/>
          <w:vertAlign w:val="subscript"/>
        </w:rPr>
        <w:t>3</w:t>
      </w:r>
      <w:r w:rsidRPr="00012E1D">
        <w:rPr>
          <w:rFonts w:ascii="Times New Roman" w:eastAsia="Times New Roman" w:hAnsi="Times New Roman"/>
        </w:rPr>
        <w:t>СООН, С</w:t>
      </w:r>
      <w:r w:rsidRPr="00012E1D">
        <w:rPr>
          <w:rFonts w:ascii="Times New Roman" w:eastAsia="Times New Roman" w:hAnsi="Times New Roman"/>
          <w:vertAlign w:val="subscript"/>
        </w:rPr>
        <w:t>6</w:t>
      </w:r>
      <w:r w:rsidRPr="00012E1D">
        <w:rPr>
          <w:rFonts w:ascii="Times New Roman" w:eastAsia="Times New Roman" w:hAnsi="Times New Roman"/>
        </w:rPr>
        <w:t>Н</w:t>
      </w:r>
      <w:r w:rsidRPr="00012E1D">
        <w:rPr>
          <w:rFonts w:ascii="Times New Roman" w:eastAsia="Times New Roman" w:hAnsi="Times New Roman"/>
          <w:vertAlign w:val="subscript"/>
        </w:rPr>
        <w:t>6</w:t>
      </w:r>
      <w:r w:rsidRPr="00012E1D">
        <w:rPr>
          <w:rFonts w:ascii="Times New Roman" w:eastAsia="Times New Roman" w:hAnsi="Times New Roman"/>
        </w:rPr>
        <w:t>, СН</w:t>
      </w:r>
      <w:r w:rsidRPr="00012E1D">
        <w:rPr>
          <w:rFonts w:ascii="Times New Roman" w:eastAsia="Times New Roman" w:hAnsi="Times New Roman"/>
          <w:vertAlign w:val="subscript"/>
        </w:rPr>
        <w:t>3</w:t>
      </w:r>
      <w:r w:rsidRPr="00012E1D">
        <w:rPr>
          <w:rFonts w:ascii="Times New Roman" w:eastAsia="Times New Roman" w:hAnsi="Times New Roman"/>
        </w:rPr>
        <w:t>СОН;</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3) С</w:t>
      </w:r>
      <w:r w:rsidRPr="00012E1D">
        <w:rPr>
          <w:rFonts w:ascii="Times New Roman" w:eastAsia="Times New Roman" w:hAnsi="Times New Roman"/>
          <w:vertAlign w:val="subscript"/>
        </w:rPr>
        <w:t>2</w:t>
      </w:r>
      <w:r w:rsidRPr="00012E1D">
        <w:rPr>
          <w:rFonts w:ascii="Times New Roman" w:eastAsia="Times New Roman" w:hAnsi="Times New Roman"/>
        </w:rPr>
        <w:t>Н</w:t>
      </w:r>
      <w:r w:rsidRPr="00012E1D">
        <w:rPr>
          <w:rFonts w:ascii="Times New Roman" w:eastAsia="Times New Roman" w:hAnsi="Times New Roman"/>
          <w:vertAlign w:val="subscript"/>
        </w:rPr>
        <w:t>2</w:t>
      </w:r>
      <w:r w:rsidRPr="00012E1D">
        <w:rPr>
          <w:rFonts w:ascii="Times New Roman" w:eastAsia="Times New Roman" w:hAnsi="Times New Roman"/>
        </w:rPr>
        <w:t>, С</w:t>
      </w:r>
      <w:r w:rsidRPr="00012E1D">
        <w:rPr>
          <w:rFonts w:ascii="Times New Roman" w:eastAsia="Times New Roman" w:hAnsi="Times New Roman"/>
          <w:vertAlign w:val="subscript"/>
        </w:rPr>
        <w:t>3</w:t>
      </w:r>
      <w:r w:rsidRPr="00012E1D">
        <w:rPr>
          <w:rFonts w:ascii="Times New Roman" w:eastAsia="Times New Roman" w:hAnsi="Times New Roman"/>
        </w:rPr>
        <w:t>Н</w:t>
      </w:r>
      <w:r w:rsidRPr="00012E1D">
        <w:rPr>
          <w:rFonts w:ascii="Times New Roman" w:eastAsia="Times New Roman" w:hAnsi="Times New Roman"/>
          <w:vertAlign w:val="subscript"/>
        </w:rPr>
        <w:t>8</w:t>
      </w:r>
      <w:r w:rsidRPr="00012E1D">
        <w:rPr>
          <w:rFonts w:ascii="Times New Roman" w:eastAsia="Times New Roman" w:hAnsi="Times New Roman"/>
        </w:rPr>
        <w:t>, С</w:t>
      </w:r>
      <w:r w:rsidRPr="00012E1D">
        <w:rPr>
          <w:rFonts w:ascii="Times New Roman" w:eastAsia="Times New Roman" w:hAnsi="Times New Roman"/>
          <w:vertAlign w:val="subscript"/>
        </w:rPr>
        <w:t>17</w:t>
      </w:r>
      <w:r w:rsidRPr="00012E1D">
        <w:rPr>
          <w:rFonts w:ascii="Times New Roman" w:eastAsia="Times New Roman" w:hAnsi="Times New Roman"/>
        </w:rPr>
        <w:t>Н</w:t>
      </w:r>
      <w:r w:rsidRPr="00012E1D">
        <w:rPr>
          <w:rFonts w:ascii="Times New Roman" w:eastAsia="Times New Roman" w:hAnsi="Times New Roman"/>
          <w:vertAlign w:val="subscript"/>
        </w:rPr>
        <w:t>36</w:t>
      </w:r>
      <w:r w:rsidRPr="00012E1D">
        <w:rPr>
          <w:rFonts w:ascii="Times New Roman" w:eastAsia="Times New Roman" w:hAnsi="Times New Roman"/>
        </w:rPr>
        <w:t>;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10 Функциональную группу –ОН содержат молекулы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альдегидов    2) сложных эфиров    3) спиртов    4) простых эфиров</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11 Продукты гидролиза белков</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глицерин       2) аминокислоты     3) карбоновые кислоты    4) глюкоза</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lastRenderedPageBreak/>
        <w:t>12Карбоксильную группу содержат молекулы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сложных эфиров  2) альдегидов  3) многоатомных спиртов  4) карбоновых кислот</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Вариант 2.1. Калий имеет соответственно порядковый номер, номер периода и группы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1. 19, 4, </w:t>
      </w:r>
      <w:r w:rsidRPr="00012E1D">
        <w:rPr>
          <w:rFonts w:ascii="Times New Roman" w:eastAsia="Times New Roman" w:hAnsi="Times New Roman"/>
          <w:lang w:val="en-US"/>
        </w:rPr>
        <w:t>I</w:t>
      </w:r>
      <w:r w:rsidRPr="00012E1D">
        <w:rPr>
          <w:rFonts w:ascii="Times New Roman" w:eastAsia="Times New Roman" w:hAnsi="Times New Roman"/>
        </w:rPr>
        <w:t xml:space="preserve">   2. 39, 4, </w:t>
      </w:r>
      <w:r w:rsidRPr="00012E1D">
        <w:rPr>
          <w:rFonts w:ascii="Times New Roman" w:eastAsia="Times New Roman" w:hAnsi="Times New Roman"/>
          <w:lang w:val="en-US"/>
        </w:rPr>
        <w:t>I</w:t>
      </w:r>
      <w:r w:rsidRPr="00012E1D">
        <w:rPr>
          <w:rFonts w:ascii="Times New Roman" w:eastAsia="Times New Roman" w:hAnsi="Times New Roman"/>
        </w:rPr>
        <w:t xml:space="preserve">    3.19, 1, </w:t>
      </w:r>
      <w:r w:rsidRPr="00012E1D">
        <w:rPr>
          <w:rFonts w:ascii="Times New Roman" w:eastAsia="Times New Roman" w:hAnsi="Times New Roman"/>
          <w:lang w:val="en-US"/>
        </w:rPr>
        <w:t>IV</w:t>
      </w:r>
      <w:r w:rsidRPr="00012E1D">
        <w:rPr>
          <w:rFonts w:ascii="Times New Roman" w:eastAsia="Times New Roman" w:hAnsi="Times New Roman"/>
        </w:rPr>
        <w:t xml:space="preserve">     4.39, 19, </w:t>
      </w:r>
      <w:r w:rsidRPr="00012E1D">
        <w:rPr>
          <w:rFonts w:ascii="Times New Roman" w:eastAsia="Times New Roman" w:hAnsi="Times New Roman"/>
          <w:lang w:val="en-US"/>
        </w:rPr>
        <w:t>I</w:t>
      </w:r>
      <w:r w:rsidRPr="00012E1D">
        <w:rPr>
          <w:rFonts w:ascii="Times New Roman" w:eastAsia="Times New Roman" w:hAnsi="Times New Roman"/>
        </w:rPr>
        <w:t xml:space="preserve">   5. 39, 1, </w:t>
      </w:r>
      <w:r w:rsidRPr="00012E1D">
        <w:rPr>
          <w:rFonts w:ascii="Times New Roman" w:eastAsia="Times New Roman" w:hAnsi="Times New Roman"/>
          <w:lang w:val="en-US"/>
        </w:rPr>
        <w:t>IV</w:t>
      </w:r>
    </w:p>
    <w:p w:rsidR="00A67D39" w:rsidRPr="00012E1D" w:rsidRDefault="00A67D39" w:rsidP="00A67D39">
      <w:pPr>
        <w:pStyle w:val="affa"/>
        <w:numPr>
          <w:ilvl w:val="0"/>
          <w:numId w:val="560"/>
        </w:numPr>
        <w:spacing w:before="100" w:beforeAutospacing="1" w:after="100" w:afterAutospacing="1"/>
        <w:contextualSpacing/>
        <w:rPr>
          <w:sz w:val="24"/>
          <w:szCs w:val="24"/>
          <w:lang w:eastAsia="ru-RU"/>
        </w:rPr>
      </w:pPr>
      <w:r w:rsidRPr="00012E1D">
        <w:rPr>
          <w:sz w:val="24"/>
          <w:szCs w:val="24"/>
          <w:lang w:eastAsia="ru-RU"/>
        </w:rPr>
        <w:t> В порядке усиления неметаллических свойств простых веществ, образующие их элементы расположены в ряду:</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C, Si, Ge;     2) Se, S, O;     3) F, O, N;      4) Se, As, Ge.</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3.Металлические свойства атомов (восстановительная способность) в периодах слева на право:</w:t>
      </w:r>
    </w:p>
    <w:p w:rsidR="00A67D39" w:rsidRPr="00012E1D" w:rsidRDefault="00A67D39" w:rsidP="00A67D39">
      <w:pPr>
        <w:pStyle w:val="affa"/>
        <w:numPr>
          <w:ilvl w:val="1"/>
          <w:numId w:val="561"/>
        </w:numPr>
        <w:spacing w:before="100" w:beforeAutospacing="1" w:after="100" w:afterAutospacing="1"/>
        <w:contextualSpacing/>
        <w:rPr>
          <w:sz w:val="24"/>
          <w:szCs w:val="24"/>
          <w:lang w:eastAsia="ru-RU"/>
        </w:rPr>
      </w:pPr>
      <w:r w:rsidRPr="00012E1D">
        <w:rPr>
          <w:sz w:val="24"/>
          <w:szCs w:val="24"/>
          <w:lang w:eastAsia="ru-RU"/>
        </w:rPr>
        <w:t>уменьшаются</w:t>
      </w:r>
    </w:p>
    <w:p w:rsidR="00A67D39" w:rsidRPr="00012E1D" w:rsidRDefault="00A67D39" w:rsidP="00A67D39">
      <w:pPr>
        <w:pStyle w:val="affa"/>
        <w:numPr>
          <w:ilvl w:val="1"/>
          <w:numId w:val="561"/>
        </w:numPr>
        <w:spacing w:before="100" w:beforeAutospacing="1" w:after="100" w:afterAutospacing="1"/>
        <w:contextualSpacing/>
        <w:rPr>
          <w:sz w:val="24"/>
          <w:szCs w:val="24"/>
          <w:lang w:eastAsia="ru-RU"/>
        </w:rPr>
      </w:pPr>
      <w:r w:rsidRPr="00012E1D">
        <w:rPr>
          <w:sz w:val="24"/>
          <w:szCs w:val="24"/>
          <w:lang w:eastAsia="ru-RU"/>
        </w:rPr>
        <w:t xml:space="preserve"> не изменяются       3. Усиливаются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4.При взаимодействии двух атомов разных неметаллов возникает ковалентная связь …</w:t>
      </w:r>
    </w:p>
    <w:p w:rsidR="00A67D39" w:rsidRPr="00012E1D" w:rsidRDefault="00A67D39" w:rsidP="00A67D39">
      <w:pPr>
        <w:pStyle w:val="affa"/>
        <w:numPr>
          <w:ilvl w:val="0"/>
          <w:numId w:val="562"/>
        </w:numPr>
        <w:spacing w:before="100" w:beforeAutospacing="1" w:after="100" w:afterAutospacing="1"/>
        <w:contextualSpacing/>
        <w:rPr>
          <w:sz w:val="24"/>
          <w:szCs w:val="24"/>
          <w:lang w:eastAsia="ru-RU"/>
        </w:rPr>
      </w:pPr>
      <w:r w:rsidRPr="00012E1D">
        <w:rPr>
          <w:sz w:val="24"/>
          <w:szCs w:val="24"/>
          <w:lang w:eastAsia="ru-RU"/>
        </w:rPr>
        <w:t>полярная                2  неполярная            3  донорно-акцепторная</w:t>
      </w:r>
    </w:p>
    <w:p w:rsidR="00A67D39" w:rsidRPr="00012E1D" w:rsidRDefault="00A67D39" w:rsidP="00A67D39">
      <w:pPr>
        <w:spacing w:before="100" w:beforeAutospacing="1" w:after="100" w:afterAutospacing="1"/>
        <w:rPr>
          <w:rFonts w:ascii="Times New Roman" w:eastAsia="Times New Roman" w:hAnsi="Times New Roman"/>
          <w:color w:val="000000"/>
        </w:rPr>
      </w:pPr>
      <w:r w:rsidRPr="00012E1D">
        <w:rPr>
          <w:rFonts w:ascii="Times New Roman" w:eastAsia="Times New Roman" w:hAnsi="Times New Roman"/>
          <w:color w:val="000000"/>
        </w:rPr>
        <w:t>5.Только кислоты расположены в ряду</w:t>
      </w:r>
    </w:p>
    <w:p w:rsidR="00A67D39" w:rsidRPr="00012E1D" w:rsidRDefault="00A67D39" w:rsidP="00A67D39">
      <w:pPr>
        <w:spacing w:before="100" w:beforeAutospacing="1" w:after="100" w:afterAutospacing="1"/>
        <w:rPr>
          <w:rFonts w:ascii="Times New Roman" w:eastAsia="Times New Roman" w:hAnsi="Times New Roman"/>
          <w:color w:val="000000"/>
        </w:rPr>
      </w:pPr>
      <w:r w:rsidRPr="00012E1D">
        <w:rPr>
          <w:rFonts w:ascii="Times New Roman" w:eastAsia="Times New Roman" w:hAnsi="Times New Roman"/>
          <w:color w:val="000000"/>
        </w:rPr>
        <w:t>1)</w:t>
      </w:r>
      <w:r w:rsidRPr="00012E1D">
        <w:rPr>
          <w:rFonts w:ascii="Times New Roman" w:eastAsia="Times New Roman" w:hAnsi="Times New Roman"/>
          <w:color w:val="000000"/>
          <w:lang w:val="en-US"/>
        </w:rPr>
        <w:t>   </w:t>
      </w:r>
      <w:r w:rsidRPr="00012E1D">
        <w:rPr>
          <w:rFonts w:ascii="Times New Roman" w:eastAsia="Times New Roman" w:hAnsi="Times New Roman"/>
          <w:color w:val="000000"/>
        </w:rPr>
        <w:t>Н</w:t>
      </w:r>
      <w:r w:rsidRPr="00012E1D">
        <w:rPr>
          <w:rFonts w:ascii="Times New Roman" w:eastAsia="Times New Roman" w:hAnsi="Times New Roman"/>
          <w:color w:val="000000"/>
          <w:lang w:val="en-US"/>
        </w:rPr>
        <w:t>N</w:t>
      </w:r>
      <w:r w:rsidRPr="00012E1D">
        <w:rPr>
          <w:rFonts w:ascii="Times New Roman" w:eastAsia="Times New Roman" w:hAnsi="Times New Roman"/>
          <w:color w:val="000000"/>
        </w:rPr>
        <w:t>О</w:t>
      </w:r>
      <w:r w:rsidRPr="00012E1D">
        <w:rPr>
          <w:rFonts w:ascii="Times New Roman" w:eastAsia="Times New Roman" w:hAnsi="Times New Roman"/>
          <w:color w:val="000000"/>
          <w:vertAlign w:val="subscript"/>
        </w:rPr>
        <w:t>3</w:t>
      </w:r>
      <w:r w:rsidRPr="00012E1D">
        <w:rPr>
          <w:rFonts w:ascii="Times New Roman" w:eastAsia="Times New Roman" w:hAnsi="Times New Roman"/>
          <w:color w:val="000000"/>
        </w:rPr>
        <w:t>, Са(</w:t>
      </w:r>
      <w:r w:rsidRPr="00012E1D">
        <w:rPr>
          <w:rFonts w:ascii="Times New Roman" w:eastAsia="Times New Roman" w:hAnsi="Times New Roman"/>
          <w:color w:val="000000"/>
          <w:lang w:val="en-US"/>
        </w:rPr>
        <w:t>OH</w:t>
      </w:r>
      <w:r w:rsidRPr="00012E1D">
        <w:rPr>
          <w:rFonts w:ascii="Times New Roman" w:eastAsia="Times New Roman" w:hAnsi="Times New Roman"/>
          <w:color w:val="000000"/>
        </w:rPr>
        <w:t>)</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 xml:space="preserve">, </w:t>
      </w:r>
      <w:r w:rsidRPr="00012E1D">
        <w:rPr>
          <w:rFonts w:ascii="Times New Roman" w:eastAsia="Times New Roman" w:hAnsi="Times New Roman"/>
          <w:color w:val="000000"/>
          <w:lang w:val="en-US"/>
        </w:rPr>
        <w:t> N</w:t>
      </w:r>
      <w:r w:rsidRPr="00012E1D">
        <w:rPr>
          <w:rFonts w:ascii="Times New Roman" w:eastAsia="Times New Roman" w:hAnsi="Times New Roman"/>
          <w:color w:val="000000"/>
        </w:rPr>
        <w:t>О</w:t>
      </w:r>
      <w:r w:rsidRPr="00012E1D">
        <w:rPr>
          <w:rFonts w:ascii="Times New Roman" w:eastAsia="Times New Roman" w:hAnsi="Times New Roman"/>
          <w:color w:val="000000"/>
          <w:vertAlign w:val="subscript"/>
        </w:rPr>
        <w:t xml:space="preserve">2 </w:t>
      </w:r>
      <w:r w:rsidRPr="00012E1D">
        <w:rPr>
          <w:rFonts w:ascii="Times New Roman" w:eastAsia="Times New Roman" w:hAnsi="Times New Roman"/>
          <w:color w:val="000000"/>
        </w:rPr>
        <w:t>2)</w:t>
      </w:r>
      <w:r w:rsidRPr="00012E1D">
        <w:rPr>
          <w:rFonts w:ascii="Times New Roman" w:eastAsia="Times New Roman" w:hAnsi="Times New Roman"/>
          <w:color w:val="000000"/>
          <w:lang w:val="en-US"/>
        </w:rPr>
        <w:t>   </w:t>
      </w:r>
      <w:r w:rsidRPr="00012E1D">
        <w:rPr>
          <w:rFonts w:ascii="Times New Roman" w:eastAsia="Times New Roman" w:hAnsi="Times New Roman"/>
          <w:color w:val="000000"/>
        </w:rPr>
        <w:t>КНСОз,</w:t>
      </w:r>
      <w:r w:rsidRPr="00012E1D">
        <w:rPr>
          <w:rFonts w:ascii="Times New Roman" w:eastAsia="Times New Roman" w:hAnsi="Times New Roman"/>
          <w:color w:val="000000"/>
          <w:lang w:val="en-US"/>
        </w:rPr>
        <w:t> Ba</w:t>
      </w:r>
      <w:r w:rsidRPr="00012E1D">
        <w:rPr>
          <w:rFonts w:ascii="Times New Roman" w:eastAsia="Times New Roman" w:hAnsi="Times New Roman"/>
          <w:color w:val="000000"/>
        </w:rPr>
        <w:t>(</w:t>
      </w:r>
      <w:r w:rsidRPr="00012E1D">
        <w:rPr>
          <w:rFonts w:ascii="Times New Roman" w:eastAsia="Times New Roman" w:hAnsi="Times New Roman"/>
          <w:color w:val="000000"/>
          <w:lang w:val="en-US"/>
        </w:rPr>
        <w:t>HSO</w:t>
      </w:r>
      <w:r w:rsidRPr="00012E1D">
        <w:rPr>
          <w:rFonts w:ascii="Times New Roman" w:eastAsia="Times New Roman" w:hAnsi="Times New Roman"/>
          <w:color w:val="000000"/>
          <w:vertAlign w:val="subscript"/>
        </w:rPr>
        <w:t>4</w:t>
      </w:r>
      <w:r w:rsidRPr="00012E1D">
        <w:rPr>
          <w:rFonts w:ascii="Times New Roman" w:eastAsia="Times New Roman" w:hAnsi="Times New Roman"/>
          <w:color w:val="000000"/>
        </w:rPr>
        <w:t>)</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 xml:space="preserve">, </w:t>
      </w:r>
      <w:r w:rsidRPr="00012E1D">
        <w:rPr>
          <w:rFonts w:ascii="Times New Roman" w:eastAsia="Times New Roman" w:hAnsi="Times New Roman"/>
          <w:color w:val="000000"/>
          <w:lang w:val="en-US"/>
        </w:rPr>
        <w:t>ZnOHCl</w:t>
      </w:r>
    </w:p>
    <w:p w:rsidR="00A67D39" w:rsidRPr="00012E1D" w:rsidRDefault="00A67D39" w:rsidP="00A67D39">
      <w:pPr>
        <w:spacing w:before="100" w:beforeAutospacing="1" w:after="100" w:afterAutospacing="1"/>
        <w:rPr>
          <w:rFonts w:ascii="Times New Roman" w:eastAsia="Times New Roman" w:hAnsi="Times New Roman"/>
          <w:color w:val="000000"/>
          <w:vertAlign w:val="subscript"/>
          <w:lang w:val="en-US"/>
        </w:rPr>
      </w:pPr>
      <w:r w:rsidRPr="00012E1D">
        <w:rPr>
          <w:rFonts w:ascii="Times New Roman" w:eastAsia="Times New Roman" w:hAnsi="Times New Roman"/>
          <w:color w:val="000000"/>
          <w:lang w:val="en-US"/>
        </w:rPr>
        <w:t>3)   HNO</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HNO</w:t>
      </w:r>
      <w:r w:rsidRPr="00012E1D">
        <w:rPr>
          <w:rFonts w:ascii="Times New Roman" w:eastAsia="Times New Roman" w:hAnsi="Times New Roman"/>
          <w:color w:val="000000"/>
          <w:vertAlign w:val="subscript"/>
          <w:lang w:val="en-US"/>
        </w:rPr>
        <w:t>3</w:t>
      </w:r>
      <w:r w:rsidRPr="00012E1D">
        <w:rPr>
          <w:rFonts w:ascii="Times New Roman" w:eastAsia="Times New Roman" w:hAnsi="Times New Roman"/>
          <w:color w:val="000000"/>
          <w:lang w:val="en-US"/>
        </w:rPr>
        <w:t>, CH</w:t>
      </w:r>
      <w:r w:rsidRPr="00012E1D">
        <w:rPr>
          <w:rFonts w:ascii="Times New Roman" w:eastAsia="Times New Roman" w:hAnsi="Times New Roman"/>
          <w:color w:val="000000"/>
          <w:vertAlign w:val="subscript"/>
          <w:lang w:val="en-US"/>
        </w:rPr>
        <w:t>3</w:t>
      </w:r>
      <w:r w:rsidRPr="00012E1D">
        <w:rPr>
          <w:rFonts w:ascii="Times New Roman" w:eastAsia="Times New Roman" w:hAnsi="Times New Roman"/>
          <w:color w:val="000000"/>
          <w:lang w:val="en-US"/>
        </w:rPr>
        <w:t>COOH  4) H</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S, Na</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SO</w:t>
      </w:r>
      <w:r w:rsidRPr="00012E1D">
        <w:rPr>
          <w:rFonts w:ascii="Times New Roman" w:eastAsia="Times New Roman" w:hAnsi="Times New Roman"/>
          <w:color w:val="000000"/>
          <w:vertAlign w:val="subscript"/>
          <w:lang w:val="en-US"/>
        </w:rPr>
        <w:t>3,</w:t>
      </w:r>
      <w:r w:rsidRPr="00012E1D">
        <w:rPr>
          <w:rFonts w:ascii="Times New Roman" w:eastAsia="Times New Roman" w:hAnsi="Times New Roman"/>
          <w:color w:val="000000"/>
          <w:lang w:val="en-US"/>
        </w:rPr>
        <w:t>  SO</w:t>
      </w:r>
      <w:r w:rsidRPr="00012E1D">
        <w:rPr>
          <w:rFonts w:ascii="Times New Roman" w:eastAsia="Times New Roman" w:hAnsi="Times New Roman"/>
          <w:color w:val="000000"/>
          <w:vertAlign w:val="subscript"/>
          <w:lang w:val="en-US"/>
        </w:rPr>
        <w:t>2</w:t>
      </w:r>
    </w:p>
    <w:p w:rsidR="00A67D39" w:rsidRPr="00012E1D" w:rsidRDefault="00A67D39" w:rsidP="00A67D39">
      <w:pPr>
        <w:spacing w:before="100" w:beforeAutospacing="1" w:after="100" w:afterAutospacing="1"/>
        <w:rPr>
          <w:rStyle w:val="c1"/>
          <w:rFonts w:ascii="Times New Roman" w:hAnsi="Times New Roman"/>
          <w:lang w:val="en-US"/>
        </w:rPr>
      </w:pPr>
      <w:r w:rsidRPr="00012E1D">
        <w:rPr>
          <w:rFonts w:ascii="Times New Roman" w:eastAsia="Times New Roman" w:hAnsi="Times New Roman"/>
          <w:lang w:val="en-US"/>
        </w:rPr>
        <w:t xml:space="preserve">6. </w:t>
      </w:r>
      <w:r w:rsidRPr="00012E1D">
        <w:rPr>
          <w:rStyle w:val="c1"/>
          <w:rFonts w:ascii="Times New Roman" w:hAnsi="Times New Roman"/>
        </w:rPr>
        <w:t>Какое</w:t>
      </w:r>
      <w:r w:rsidRPr="00012E1D">
        <w:rPr>
          <w:rStyle w:val="c1"/>
          <w:rFonts w:ascii="Times New Roman" w:hAnsi="Times New Roman"/>
          <w:lang w:val="en-US"/>
        </w:rPr>
        <w:t xml:space="preserve"> </w:t>
      </w:r>
      <w:r w:rsidRPr="00012E1D">
        <w:rPr>
          <w:rStyle w:val="c1"/>
          <w:rFonts w:ascii="Times New Roman" w:hAnsi="Times New Roman"/>
        </w:rPr>
        <w:t>уравнение</w:t>
      </w:r>
      <w:r w:rsidRPr="00012E1D">
        <w:rPr>
          <w:rStyle w:val="c1"/>
          <w:rFonts w:ascii="Times New Roman" w:hAnsi="Times New Roman"/>
          <w:lang w:val="en-US"/>
        </w:rPr>
        <w:t xml:space="preserve"> </w:t>
      </w:r>
      <w:r w:rsidRPr="00012E1D">
        <w:rPr>
          <w:rStyle w:val="c1"/>
          <w:rFonts w:ascii="Times New Roman" w:hAnsi="Times New Roman"/>
        </w:rPr>
        <w:t>соответствует</w:t>
      </w:r>
      <w:r w:rsidRPr="00012E1D">
        <w:rPr>
          <w:rStyle w:val="c1"/>
          <w:rFonts w:ascii="Times New Roman" w:hAnsi="Times New Roman"/>
          <w:lang w:val="en-US"/>
        </w:rPr>
        <w:t xml:space="preserve">  </w:t>
      </w:r>
      <w:r w:rsidRPr="00012E1D">
        <w:rPr>
          <w:rStyle w:val="c1"/>
          <w:rFonts w:ascii="Times New Roman" w:hAnsi="Times New Roman"/>
        </w:rPr>
        <w:t>реакции</w:t>
      </w:r>
      <w:r w:rsidRPr="00012E1D">
        <w:rPr>
          <w:rStyle w:val="c1"/>
          <w:rFonts w:ascii="Times New Roman" w:hAnsi="Times New Roman"/>
          <w:lang w:val="en-US"/>
        </w:rPr>
        <w:t xml:space="preserve"> </w:t>
      </w:r>
      <w:r w:rsidRPr="00012E1D">
        <w:rPr>
          <w:rStyle w:val="c1"/>
          <w:rFonts w:ascii="Times New Roman" w:hAnsi="Times New Roman"/>
        </w:rPr>
        <w:t>разложения</w:t>
      </w:r>
      <w:r w:rsidRPr="00012E1D">
        <w:rPr>
          <w:rStyle w:val="c1"/>
          <w:rFonts w:ascii="Times New Roman" w:hAnsi="Times New Roman"/>
          <w:lang w:val="en-US"/>
        </w:rPr>
        <w:t>: 1) Zn+CuSO</w:t>
      </w:r>
      <w:r w:rsidRPr="00012E1D">
        <w:rPr>
          <w:rStyle w:val="c0"/>
          <w:rFonts w:ascii="Times New Roman" w:hAnsi="Times New Roman"/>
          <w:lang w:val="en-US"/>
        </w:rPr>
        <w:t>4</w:t>
      </w:r>
      <w:r w:rsidRPr="00012E1D">
        <w:rPr>
          <w:rStyle w:val="c1"/>
          <w:rFonts w:ascii="Times New Roman" w:hAnsi="Times New Roman"/>
          <w:lang w:val="en-US"/>
        </w:rPr>
        <w:t>=ZnSO</w:t>
      </w:r>
      <w:r w:rsidRPr="00012E1D">
        <w:rPr>
          <w:rStyle w:val="c0"/>
          <w:rFonts w:ascii="Times New Roman" w:hAnsi="Times New Roman"/>
          <w:lang w:val="en-US"/>
        </w:rPr>
        <w:t>4</w:t>
      </w:r>
      <w:r w:rsidRPr="00012E1D">
        <w:rPr>
          <w:rStyle w:val="c1"/>
          <w:rFonts w:ascii="Times New Roman" w:hAnsi="Times New Roman"/>
          <w:lang w:val="en-US"/>
        </w:rPr>
        <w:t>+Cu  2)BaCl</w:t>
      </w:r>
      <w:r w:rsidRPr="00012E1D">
        <w:rPr>
          <w:rStyle w:val="c0"/>
          <w:rFonts w:ascii="Times New Roman" w:hAnsi="Times New Roman"/>
          <w:lang w:val="en-US"/>
        </w:rPr>
        <w:t>2</w:t>
      </w:r>
      <w:r w:rsidRPr="00012E1D">
        <w:rPr>
          <w:rStyle w:val="c1"/>
          <w:rFonts w:ascii="Times New Roman" w:hAnsi="Times New Roman"/>
          <w:lang w:val="en-US"/>
        </w:rPr>
        <w:t>+K</w:t>
      </w:r>
      <w:r w:rsidRPr="00012E1D">
        <w:rPr>
          <w:rStyle w:val="c0"/>
          <w:rFonts w:ascii="Times New Roman" w:hAnsi="Times New Roman"/>
          <w:lang w:val="en-US"/>
        </w:rPr>
        <w:t>2</w:t>
      </w:r>
      <w:r w:rsidRPr="00012E1D">
        <w:rPr>
          <w:rStyle w:val="c1"/>
          <w:rFonts w:ascii="Times New Roman" w:hAnsi="Times New Roman"/>
          <w:lang w:val="en-US"/>
        </w:rPr>
        <w:t>CO</w:t>
      </w:r>
      <w:r w:rsidRPr="00012E1D">
        <w:rPr>
          <w:rStyle w:val="c0"/>
          <w:rFonts w:ascii="Times New Roman" w:hAnsi="Times New Roman"/>
          <w:lang w:val="en-US"/>
        </w:rPr>
        <w:t>3</w:t>
      </w:r>
      <w:r w:rsidRPr="00012E1D">
        <w:rPr>
          <w:rStyle w:val="c1"/>
          <w:rFonts w:ascii="Times New Roman" w:hAnsi="Times New Roman"/>
          <w:lang w:val="en-US"/>
        </w:rPr>
        <w:t>=BaCO</w:t>
      </w:r>
      <w:r w:rsidRPr="00012E1D">
        <w:rPr>
          <w:rStyle w:val="c0"/>
          <w:rFonts w:ascii="Times New Roman" w:hAnsi="Times New Roman"/>
          <w:lang w:val="en-US"/>
        </w:rPr>
        <w:t>3</w:t>
      </w:r>
      <w:r w:rsidRPr="00012E1D">
        <w:rPr>
          <w:rStyle w:val="c1"/>
          <w:rFonts w:ascii="Times New Roman" w:hAnsi="Times New Roman"/>
          <w:lang w:val="en-US"/>
        </w:rPr>
        <w:t>+2KCl, 3) CaO+CO</w:t>
      </w:r>
      <w:r w:rsidRPr="00012E1D">
        <w:rPr>
          <w:rStyle w:val="c0"/>
          <w:rFonts w:ascii="Times New Roman" w:hAnsi="Times New Roman"/>
          <w:lang w:val="en-US"/>
        </w:rPr>
        <w:t>2</w:t>
      </w:r>
      <w:r w:rsidRPr="00012E1D">
        <w:rPr>
          <w:rStyle w:val="c1"/>
          <w:rFonts w:ascii="Times New Roman" w:hAnsi="Times New Roman"/>
          <w:lang w:val="en-US"/>
        </w:rPr>
        <w:t>+CaCO</w:t>
      </w:r>
      <w:r w:rsidRPr="00012E1D">
        <w:rPr>
          <w:rStyle w:val="c0"/>
          <w:rFonts w:ascii="Times New Roman" w:hAnsi="Times New Roman"/>
          <w:lang w:val="en-US"/>
        </w:rPr>
        <w:t>3</w:t>
      </w:r>
      <w:r w:rsidRPr="00012E1D">
        <w:rPr>
          <w:rStyle w:val="c1"/>
          <w:rFonts w:ascii="Times New Roman" w:hAnsi="Times New Roman"/>
          <w:lang w:val="en-US"/>
        </w:rPr>
        <w:t>, 4) Fe(OH)</w:t>
      </w:r>
      <w:r w:rsidRPr="00012E1D">
        <w:rPr>
          <w:rStyle w:val="c0"/>
          <w:rFonts w:ascii="Times New Roman" w:hAnsi="Times New Roman"/>
          <w:lang w:val="en-US"/>
        </w:rPr>
        <w:t>2</w:t>
      </w:r>
      <w:r w:rsidRPr="00012E1D">
        <w:rPr>
          <w:rStyle w:val="c1"/>
          <w:rFonts w:ascii="Times New Roman" w:hAnsi="Times New Roman"/>
          <w:lang w:val="en-US"/>
        </w:rPr>
        <w:t>=FeO+H</w:t>
      </w:r>
      <w:r w:rsidRPr="00012E1D">
        <w:rPr>
          <w:rStyle w:val="c0"/>
          <w:rFonts w:ascii="Times New Roman" w:hAnsi="Times New Roman"/>
          <w:lang w:val="en-US"/>
        </w:rPr>
        <w:t>2</w:t>
      </w:r>
      <w:r w:rsidRPr="00012E1D">
        <w:rPr>
          <w:rStyle w:val="c1"/>
          <w:rFonts w:ascii="Times New Roman" w:hAnsi="Times New Roman"/>
          <w:lang w:val="en-US"/>
        </w:rPr>
        <w:t>O.</w:t>
      </w:r>
    </w:p>
    <w:p w:rsidR="00A67D39" w:rsidRPr="00012E1D" w:rsidRDefault="00A67D39" w:rsidP="00A67D39">
      <w:pPr>
        <w:spacing w:before="100" w:beforeAutospacing="1" w:after="100" w:afterAutospacing="1"/>
        <w:rPr>
          <w:rStyle w:val="c0"/>
          <w:rFonts w:ascii="Times New Roman" w:hAnsi="Times New Roman"/>
        </w:rPr>
      </w:pPr>
      <w:r w:rsidRPr="00012E1D">
        <w:rPr>
          <w:rStyle w:val="c1"/>
          <w:rFonts w:ascii="Times New Roman" w:hAnsi="Times New Roman"/>
        </w:rPr>
        <w:t>7.</w:t>
      </w:r>
      <w:r w:rsidRPr="00012E1D">
        <w:rPr>
          <w:rStyle w:val="c0"/>
          <w:rFonts w:ascii="Times New Roman" w:hAnsi="Times New Roman"/>
        </w:rPr>
        <w:t>. У какого металла сильнее выражены восстановительные свойства: 1) Al,   2) Na,    3) Mg,</w:t>
      </w:r>
    </w:p>
    <w:p w:rsidR="00A67D39" w:rsidRPr="00012E1D" w:rsidRDefault="00A67D39" w:rsidP="00A67D39">
      <w:pPr>
        <w:spacing w:before="100" w:beforeAutospacing="1" w:after="100" w:afterAutospacing="1"/>
        <w:rPr>
          <w:rFonts w:ascii="Times New Roman" w:eastAsia="Times New Roman" w:hAnsi="Times New Roman"/>
        </w:rPr>
      </w:pPr>
      <w:r w:rsidRPr="00012E1D">
        <w:rPr>
          <w:rStyle w:val="c0"/>
          <w:rFonts w:ascii="Times New Roman" w:hAnsi="Times New Roman"/>
        </w:rPr>
        <w:t>8.</w:t>
      </w:r>
      <w:r w:rsidRPr="00012E1D">
        <w:rPr>
          <w:rFonts w:ascii="Times New Roman" w:eastAsia="Times New Roman" w:hAnsi="Times New Roman"/>
        </w:rPr>
        <w:t>Названия «органические вещества» и «органическая химия» ввел в науку:</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М.В.Ломоносов                                 2) Д.И.Менделеев</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3) А.М.Бутлеров                                    4) Я.Берцелиус</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9.К соединениям, имеющим общую формулу CnH2n +2 , относится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бензол    2) циклогексан    3) гексан    4) гексин</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10.Карбонильную группу содержат молекулы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сложных эфиров     2) альдегидов    3) карбоновых кислот     4) спиртов</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11.Образование пептидной связи осуществляется за счет групп</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–СОН  и –NН</w:t>
      </w:r>
      <w:r w:rsidRPr="00012E1D">
        <w:rPr>
          <w:rFonts w:ascii="Times New Roman" w:eastAsia="Times New Roman" w:hAnsi="Times New Roman"/>
          <w:vertAlign w:val="subscript"/>
        </w:rPr>
        <w:t>2</w:t>
      </w:r>
      <w:r w:rsidRPr="00012E1D">
        <w:rPr>
          <w:rFonts w:ascii="Times New Roman" w:eastAsia="Times New Roman" w:hAnsi="Times New Roman"/>
        </w:rPr>
        <w:t xml:space="preserve">     2) –ОН и -NН</w:t>
      </w:r>
      <w:r w:rsidRPr="00012E1D">
        <w:rPr>
          <w:rFonts w:ascii="Times New Roman" w:eastAsia="Times New Roman" w:hAnsi="Times New Roman"/>
          <w:vertAlign w:val="subscript"/>
        </w:rPr>
        <w:t>2</w:t>
      </w:r>
      <w:r w:rsidRPr="00012E1D">
        <w:rPr>
          <w:rFonts w:ascii="Times New Roman" w:eastAsia="Times New Roman" w:hAnsi="Times New Roman"/>
        </w:rPr>
        <w:t xml:space="preserve">    3) –СООН и - NН</w:t>
      </w:r>
      <w:r w:rsidRPr="00012E1D">
        <w:rPr>
          <w:rFonts w:ascii="Times New Roman" w:eastAsia="Times New Roman" w:hAnsi="Times New Roman"/>
          <w:vertAlign w:val="subscript"/>
        </w:rPr>
        <w:t>2</w:t>
      </w:r>
      <w:r w:rsidRPr="00012E1D">
        <w:rPr>
          <w:rFonts w:ascii="Times New Roman" w:eastAsia="Times New Roman" w:hAnsi="Times New Roman"/>
        </w:rPr>
        <w:t xml:space="preserve">    4) –СООН и -NО</w:t>
      </w:r>
      <w:r w:rsidRPr="00012E1D">
        <w:rPr>
          <w:rFonts w:ascii="Times New Roman" w:eastAsia="Times New Roman" w:hAnsi="Times New Roman"/>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12   При окислении пропаналя образуется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пропановая кислота       2) пропанол-1      3) пропен            4)  пропанол-2</w:t>
      </w:r>
    </w:p>
    <w:p w:rsidR="00A67D39" w:rsidRPr="00012E1D" w:rsidRDefault="00A67D39" w:rsidP="00A67D39">
      <w:pPr>
        <w:spacing w:before="100" w:beforeAutospacing="1" w:after="100" w:afterAutospacing="1"/>
        <w:rPr>
          <w:rFonts w:ascii="Times New Roman" w:eastAsia="Times New Roman" w:hAnsi="Times New Roman"/>
        </w:rPr>
      </w:pPr>
    </w:p>
    <w:p w:rsidR="00A67D39" w:rsidRPr="00012E1D" w:rsidRDefault="00A67D39" w:rsidP="00A67D39">
      <w:pPr>
        <w:pStyle w:val="a3"/>
      </w:pPr>
      <w:r w:rsidRPr="00012E1D">
        <w:t>ВАРИАНТ 3. 1Установите соответствие между элементом и его электронной формулой:</w:t>
      </w:r>
    </w:p>
    <w:p w:rsidR="00A67D39" w:rsidRPr="00012E1D" w:rsidRDefault="00A67D39" w:rsidP="00A67D39">
      <w:pPr>
        <w:pStyle w:val="a3"/>
        <w:rPr>
          <w:lang w:val="en-US"/>
        </w:rPr>
      </w:pPr>
      <w:r w:rsidRPr="00012E1D">
        <w:rPr>
          <w:lang w:val="en-US"/>
        </w:rPr>
        <w:t>1)He   2) N   3) B   4) C</w:t>
      </w:r>
    </w:p>
    <w:p w:rsidR="00A67D39" w:rsidRPr="00012E1D" w:rsidRDefault="00A67D39" w:rsidP="00A67D39">
      <w:pPr>
        <w:pStyle w:val="a3"/>
        <w:rPr>
          <w:lang w:val="en-US"/>
        </w:rPr>
      </w:pPr>
      <w:r w:rsidRPr="00012E1D">
        <w:t>А</w:t>
      </w:r>
      <w:r w:rsidRPr="00012E1D">
        <w:rPr>
          <w:lang w:val="en-US"/>
        </w:rPr>
        <w:t>) 1s</w:t>
      </w:r>
      <w:r w:rsidRPr="00012E1D">
        <w:rPr>
          <w:vertAlign w:val="superscript"/>
          <w:lang w:val="en-US"/>
        </w:rPr>
        <w:t>2</w:t>
      </w:r>
      <w:r w:rsidRPr="00012E1D">
        <w:rPr>
          <w:lang w:val="en-US"/>
        </w:rPr>
        <w:t>2s</w:t>
      </w:r>
      <w:r w:rsidRPr="00012E1D">
        <w:rPr>
          <w:vertAlign w:val="superscript"/>
          <w:lang w:val="en-US"/>
        </w:rPr>
        <w:t>2</w:t>
      </w:r>
      <w:r w:rsidRPr="00012E1D">
        <w:rPr>
          <w:lang w:val="en-US"/>
        </w:rPr>
        <w:t xml:space="preserve">2p  </w:t>
      </w:r>
      <w:r w:rsidRPr="00012E1D">
        <w:rPr>
          <w:vertAlign w:val="superscript"/>
          <w:lang w:val="en-US"/>
        </w:rPr>
        <w:t>3</w:t>
      </w:r>
      <w:r w:rsidRPr="00012E1D">
        <w:t>Б</w:t>
      </w:r>
      <w:r w:rsidRPr="00012E1D">
        <w:rPr>
          <w:lang w:val="en-US"/>
        </w:rPr>
        <w:t>) 1s</w:t>
      </w:r>
      <w:r w:rsidRPr="00012E1D">
        <w:rPr>
          <w:vertAlign w:val="superscript"/>
          <w:lang w:val="en-US"/>
        </w:rPr>
        <w:t>2</w:t>
      </w:r>
      <w:r w:rsidRPr="00012E1D">
        <w:rPr>
          <w:lang w:val="en-US"/>
        </w:rPr>
        <w:t>2s</w:t>
      </w:r>
      <w:r w:rsidRPr="00012E1D">
        <w:rPr>
          <w:vertAlign w:val="superscript"/>
          <w:lang w:val="en-US"/>
        </w:rPr>
        <w:t>2</w:t>
      </w:r>
      <w:r w:rsidRPr="00012E1D">
        <w:rPr>
          <w:lang w:val="en-US"/>
        </w:rPr>
        <w:t>2p</w:t>
      </w:r>
      <w:r w:rsidRPr="00012E1D">
        <w:rPr>
          <w:vertAlign w:val="superscript"/>
          <w:lang w:val="en-US"/>
        </w:rPr>
        <w:t xml:space="preserve">1  </w:t>
      </w:r>
      <w:r w:rsidRPr="00012E1D">
        <w:t>В</w:t>
      </w:r>
      <w:r w:rsidRPr="00012E1D">
        <w:rPr>
          <w:lang w:val="en-US"/>
        </w:rPr>
        <w:t xml:space="preserve">) 1s </w:t>
      </w:r>
      <w:r w:rsidRPr="00012E1D">
        <w:rPr>
          <w:vertAlign w:val="superscript"/>
          <w:lang w:val="en-US"/>
        </w:rPr>
        <w:t>2</w:t>
      </w:r>
      <w:r w:rsidRPr="00012E1D">
        <w:t>Г</w:t>
      </w:r>
      <w:r w:rsidRPr="00012E1D">
        <w:rPr>
          <w:lang w:val="en-US"/>
        </w:rPr>
        <w:t>) 1s</w:t>
      </w:r>
      <w:r w:rsidRPr="00012E1D">
        <w:rPr>
          <w:vertAlign w:val="superscript"/>
          <w:lang w:val="en-US"/>
        </w:rPr>
        <w:t>2</w:t>
      </w:r>
      <w:r w:rsidRPr="00012E1D">
        <w:rPr>
          <w:lang w:val="en-US"/>
        </w:rPr>
        <w:t>2s</w:t>
      </w:r>
      <w:r w:rsidRPr="00012E1D">
        <w:rPr>
          <w:vertAlign w:val="superscript"/>
          <w:lang w:val="en-US"/>
        </w:rPr>
        <w:t xml:space="preserve">2  </w:t>
      </w:r>
      <w:r w:rsidRPr="00012E1D">
        <w:t>Д</w:t>
      </w:r>
      <w:r w:rsidRPr="00012E1D">
        <w:rPr>
          <w:lang w:val="en-US"/>
        </w:rPr>
        <w:t>) 1s</w:t>
      </w:r>
      <w:r w:rsidRPr="00012E1D">
        <w:rPr>
          <w:vertAlign w:val="superscript"/>
          <w:lang w:val="en-US"/>
        </w:rPr>
        <w:t>2</w:t>
      </w:r>
      <w:r w:rsidRPr="00012E1D">
        <w:rPr>
          <w:lang w:val="en-US"/>
        </w:rPr>
        <w:t>2s</w:t>
      </w:r>
      <w:r w:rsidRPr="00012E1D">
        <w:rPr>
          <w:vertAlign w:val="superscript"/>
          <w:lang w:val="en-US"/>
        </w:rPr>
        <w:t>2</w:t>
      </w:r>
      <w:r w:rsidRPr="00012E1D">
        <w:rPr>
          <w:lang w:val="en-US"/>
        </w:rPr>
        <w:t>2p</w:t>
      </w:r>
      <w:r w:rsidRPr="00012E1D">
        <w:rPr>
          <w:vertAlign w:val="superscript"/>
          <w:lang w:val="en-US"/>
        </w:rPr>
        <w:t>2</w:t>
      </w:r>
    </w:p>
    <w:p w:rsidR="00A67D39" w:rsidRPr="00012E1D" w:rsidRDefault="00A67D39" w:rsidP="00A67D39">
      <w:pPr>
        <w:pStyle w:val="a3"/>
      </w:pPr>
      <w:r w:rsidRPr="00012E1D">
        <w:t>.2. Электронная формула …4s</w:t>
      </w:r>
      <w:r w:rsidRPr="00012E1D">
        <w:rPr>
          <w:vertAlign w:val="superscript"/>
        </w:rPr>
        <w:t>2</w:t>
      </w:r>
      <w:r w:rsidRPr="00012E1D">
        <w:t xml:space="preserve"> соответствует элементу</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1.  Be     2. </w:t>
      </w:r>
      <w:r w:rsidRPr="00012E1D">
        <w:rPr>
          <w:rFonts w:ascii="Times New Roman" w:eastAsia="Times New Roman" w:hAnsi="Times New Roman"/>
          <w:lang w:val="en-US"/>
        </w:rPr>
        <w:t>Sr</w:t>
      </w:r>
      <w:r w:rsidRPr="00012E1D">
        <w:rPr>
          <w:rFonts w:ascii="Times New Roman" w:eastAsia="Times New Roman" w:hAnsi="Times New Roman"/>
        </w:rPr>
        <w:t xml:space="preserve">     3.</w:t>
      </w:r>
      <w:r w:rsidRPr="00012E1D">
        <w:rPr>
          <w:rFonts w:ascii="Times New Roman" w:eastAsia="Times New Roman" w:hAnsi="Times New Roman"/>
          <w:lang w:val="en-US"/>
        </w:rPr>
        <w:t>Ba</w:t>
      </w:r>
      <w:r w:rsidRPr="00012E1D">
        <w:rPr>
          <w:rFonts w:ascii="Times New Roman" w:eastAsia="Times New Roman" w:hAnsi="Times New Roman"/>
        </w:rPr>
        <w:t xml:space="preserve">      4.</w:t>
      </w:r>
      <w:r w:rsidRPr="00012E1D">
        <w:rPr>
          <w:rFonts w:ascii="Times New Roman" w:eastAsia="Times New Roman" w:hAnsi="Times New Roman"/>
          <w:lang w:val="en-US"/>
        </w:rPr>
        <w:t>Ca</w:t>
      </w:r>
      <w:r w:rsidRPr="00012E1D">
        <w:rPr>
          <w:rFonts w:ascii="Times New Roman" w:eastAsia="Times New Roman" w:hAnsi="Times New Roman"/>
        </w:rPr>
        <w:t xml:space="preserve">     5.</w:t>
      </w:r>
      <w:r w:rsidRPr="00012E1D">
        <w:rPr>
          <w:rFonts w:ascii="Times New Roman" w:eastAsia="Times New Roman" w:hAnsi="Times New Roman"/>
          <w:lang w:val="en-US"/>
        </w:rPr>
        <w:t>Mg</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3.Как называется кислотный остаток серной кислоты?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гидросульфат         2)  сульфид</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сульфит         4)  сульфат</w:t>
      </w:r>
    </w:p>
    <w:p w:rsidR="00A67D39" w:rsidRPr="00012E1D" w:rsidRDefault="00A67D39" w:rsidP="00A67D39">
      <w:pPr>
        <w:spacing w:before="100" w:beforeAutospacing="1" w:after="100" w:afterAutospacing="1"/>
        <w:rPr>
          <w:rFonts w:ascii="Times New Roman" w:eastAsia="Times New Roman" w:hAnsi="Times New Roman"/>
          <w:color w:val="000000"/>
        </w:rPr>
      </w:pPr>
      <w:r w:rsidRPr="00012E1D">
        <w:rPr>
          <w:rFonts w:ascii="Times New Roman" w:eastAsia="Times New Roman" w:hAnsi="Times New Roman"/>
          <w:color w:val="000000"/>
        </w:rPr>
        <w:t>4.В каком ряду приведены формулы только основных оксидов?</w:t>
      </w:r>
    </w:p>
    <w:p w:rsidR="00A67D39" w:rsidRPr="00012E1D" w:rsidRDefault="00A67D39" w:rsidP="00A67D39">
      <w:pPr>
        <w:spacing w:before="100" w:beforeAutospacing="1" w:after="100" w:afterAutospacing="1"/>
        <w:rPr>
          <w:rFonts w:ascii="Times New Roman" w:eastAsia="Times New Roman" w:hAnsi="Times New Roman"/>
          <w:color w:val="000000"/>
        </w:rPr>
      </w:pPr>
      <w:r w:rsidRPr="00012E1D">
        <w:rPr>
          <w:rFonts w:ascii="Times New Roman" w:eastAsia="Times New Roman" w:hAnsi="Times New Roman"/>
          <w:color w:val="000000"/>
        </w:rPr>
        <w:t>1) А1</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О</w:t>
      </w:r>
      <w:r w:rsidRPr="00012E1D">
        <w:rPr>
          <w:rFonts w:ascii="Times New Roman" w:eastAsia="Times New Roman" w:hAnsi="Times New Roman"/>
          <w:color w:val="000000"/>
          <w:vertAlign w:val="subscript"/>
        </w:rPr>
        <w:t>3</w:t>
      </w:r>
      <w:r w:rsidRPr="00012E1D">
        <w:rPr>
          <w:rFonts w:ascii="Times New Roman" w:eastAsia="Times New Roman" w:hAnsi="Times New Roman"/>
          <w:color w:val="000000"/>
        </w:rPr>
        <w:t>, MgO, Na</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O  2) N</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O, CuO, ZnO  3) N</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O</w:t>
      </w:r>
      <w:r w:rsidRPr="00012E1D">
        <w:rPr>
          <w:rFonts w:ascii="Times New Roman" w:eastAsia="Times New Roman" w:hAnsi="Times New Roman"/>
          <w:color w:val="000000"/>
          <w:vertAlign w:val="subscript"/>
        </w:rPr>
        <w:t>5</w:t>
      </w:r>
      <w:r w:rsidRPr="00012E1D">
        <w:rPr>
          <w:rFonts w:ascii="Times New Roman" w:eastAsia="Times New Roman" w:hAnsi="Times New Roman"/>
          <w:color w:val="000000"/>
        </w:rPr>
        <w:t>, CaO, K</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O 4) FeO, Li</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O, BaO</w:t>
      </w:r>
    </w:p>
    <w:p w:rsidR="00A67D39" w:rsidRPr="00012E1D" w:rsidRDefault="00A67D39" w:rsidP="00A67D39">
      <w:pPr>
        <w:spacing w:before="100" w:beforeAutospacing="1" w:after="100" w:afterAutospacing="1"/>
        <w:rPr>
          <w:rFonts w:ascii="Times New Roman" w:eastAsia="Times New Roman" w:hAnsi="Times New Roman"/>
          <w:color w:val="000000"/>
        </w:rPr>
      </w:pPr>
      <w:r w:rsidRPr="00012E1D">
        <w:rPr>
          <w:rFonts w:ascii="Times New Roman" w:hAnsi="Times New Roman"/>
          <w:color w:val="000000"/>
        </w:rPr>
        <w:t>5.</w:t>
      </w:r>
      <w:r w:rsidRPr="00012E1D">
        <w:rPr>
          <w:rFonts w:ascii="Times New Roman" w:eastAsia="Times New Roman" w:hAnsi="Times New Roman"/>
          <w:color w:val="000000"/>
        </w:rPr>
        <w:t>Амфотерным оксидом является</w:t>
      </w:r>
    </w:p>
    <w:p w:rsidR="00A67D39" w:rsidRPr="00012E1D" w:rsidRDefault="00A67D39" w:rsidP="00A67D39">
      <w:pPr>
        <w:spacing w:before="100" w:beforeAutospacing="1" w:after="100" w:afterAutospacing="1"/>
        <w:rPr>
          <w:rFonts w:ascii="Times New Roman" w:eastAsia="Times New Roman" w:hAnsi="Times New Roman"/>
          <w:color w:val="000000"/>
        </w:rPr>
      </w:pPr>
      <w:r w:rsidRPr="00012E1D">
        <w:rPr>
          <w:rFonts w:ascii="Times New Roman" w:eastAsia="Times New Roman" w:hAnsi="Times New Roman"/>
          <w:color w:val="000000"/>
        </w:rPr>
        <w:t>1)  оксид серы (IV)2)  оксид алюминия3)  оксид лития4) оксид фосфора (V)</w:t>
      </w:r>
    </w:p>
    <w:p w:rsidR="00A67D39" w:rsidRPr="00012E1D" w:rsidRDefault="00A67D39" w:rsidP="00A67D39">
      <w:pPr>
        <w:spacing w:before="100" w:beforeAutospacing="1" w:after="100" w:afterAutospacing="1"/>
        <w:rPr>
          <w:rFonts w:ascii="Times New Roman" w:eastAsia="Times New Roman" w:hAnsi="Times New Roman"/>
          <w:color w:val="000000"/>
        </w:rPr>
      </w:pPr>
      <w:r w:rsidRPr="00012E1D">
        <w:rPr>
          <w:rFonts w:ascii="Times New Roman" w:hAnsi="Times New Roman"/>
          <w:color w:val="000000"/>
        </w:rPr>
        <w:t>6.</w:t>
      </w:r>
      <w:r w:rsidRPr="00012E1D">
        <w:rPr>
          <w:rFonts w:ascii="Times New Roman" w:eastAsia="Times New Roman" w:hAnsi="Times New Roman"/>
          <w:color w:val="000000"/>
        </w:rPr>
        <w:t>В каком ряду расположено вещество, которое </w:t>
      </w:r>
      <w:r w:rsidRPr="00012E1D">
        <w:rPr>
          <w:rFonts w:ascii="Times New Roman" w:eastAsia="Times New Roman" w:hAnsi="Times New Roman"/>
          <w:b/>
          <w:bCs/>
          <w:color w:val="000000"/>
          <w:u w:val="single"/>
        </w:rPr>
        <w:t>не является</w:t>
      </w:r>
      <w:r w:rsidRPr="00012E1D">
        <w:rPr>
          <w:rFonts w:ascii="Times New Roman" w:eastAsia="Times New Roman" w:hAnsi="Times New Roman"/>
          <w:b/>
          <w:bCs/>
          <w:color w:val="000000"/>
        </w:rPr>
        <w:t> </w:t>
      </w:r>
      <w:r w:rsidRPr="00012E1D">
        <w:rPr>
          <w:rFonts w:ascii="Times New Roman" w:eastAsia="Times New Roman" w:hAnsi="Times New Roman"/>
          <w:color w:val="000000"/>
        </w:rPr>
        <w:t>кислотой?</w:t>
      </w:r>
    </w:p>
    <w:p w:rsidR="00A67D39" w:rsidRPr="00012E1D" w:rsidRDefault="00A67D39" w:rsidP="00A67D39">
      <w:pPr>
        <w:spacing w:before="100" w:beforeAutospacing="1" w:after="100" w:afterAutospacing="1"/>
        <w:rPr>
          <w:rFonts w:ascii="Times New Roman" w:eastAsia="Times New Roman" w:hAnsi="Times New Roman"/>
          <w:color w:val="000000"/>
          <w:lang w:val="en-US"/>
        </w:rPr>
      </w:pPr>
      <w:r w:rsidRPr="00012E1D">
        <w:rPr>
          <w:rFonts w:ascii="Times New Roman" w:eastAsia="Times New Roman" w:hAnsi="Times New Roman"/>
          <w:color w:val="000000"/>
          <w:lang w:val="en-US"/>
        </w:rPr>
        <w:t xml:space="preserve">1) </w:t>
      </w:r>
      <w:r w:rsidRPr="00012E1D">
        <w:rPr>
          <w:rFonts w:ascii="Times New Roman" w:eastAsia="Times New Roman" w:hAnsi="Times New Roman"/>
          <w:color w:val="000000"/>
        </w:rPr>
        <w:t>Н</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rPr>
        <w:t>С</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rPr>
        <w:t>О</w:t>
      </w:r>
      <w:r w:rsidRPr="00012E1D">
        <w:rPr>
          <w:rFonts w:ascii="Times New Roman" w:eastAsia="Times New Roman" w:hAnsi="Times New Roman"/>
          <w:color w:val="000000"/>
          <w:vertAlign w:val="subscript"/>
          <w:lang w:val="en-US"/>
        </w:rPr>
        <w:t>4</w:t>
      </w:r>
      <w:r w:rsidRPr="00012E1D">
        <w:rPr>
          <w:rFonts w:ascii="Times New Roman" w:eastAsia="Times New Roman" w:hAnsi="Times New Roman"/>
          <w:color w:val="000000"/>
          <w:lang w:val="en-US"/>
        </w:rPr>
        <w:t>,  HCN, HSCN</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H</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S, H</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SO</w:t>
      </w:r>
      <w:r w:rsidRPr="00012E1D">
        <w:rPr>
          <w:rFonts w:ascii="Times New Roman" w:eastAsia="Times New Roman" w:hAnsi="Times New Roman"/>
          <w:color w:val="000000"/>
          <w:vertAlign w:val="subscript"/>
          <w:lang w:val="en-US"/>
        </w:rPr>
        <w:t>3</w:t>
      </w:r>
      <w:r w:rsidRPr="00012E1D">
        <w:rPr>
          <w:rFonts w:ascii="Times New Roman" w:eastAsia="Times New Roman" w:hAnsi="Times New Roman"/>
          <w:color w:val="000000"/>
          <w:lang w:val="en-US"/>
        </w:rPr>
        <w:t>, H</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SO</w:t>
      </w:r>
      <w:r w:rsidRPr="00012E1D">
        <w:rPr>
          <w:rFonts w:ascii="Times New Roman" w:eastAsia="Times New Roman" w:hAnsi="Times New Roman"/>
          <w:color w:val="000000"/>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color w:val="000000"/>
          <w:lang w:val="en-US"/>
        </w:rPr>
      </w:pPr>
      <w:r w:rsidRPr="00012E1D">
        <w:rPr>
          <w:rFonts w:ascii="Times New Roman" w:eastAsia="Times New Roman" w:hAnsi="Times New Roman"/>
          <w:color w:val="000000"/>
          <w:lang w:val="en-US"/>
        </w:rPr>
        <w:t>3) HC1O</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HC1O</w:t>
      </w:r>
      <w:r w:rsidRPr="00012E1D">
        <w:rPr>
          <w:rFonts w:ascii="Times New Roman" w:eastAsia="Times New Roman" w:hAnsi="Times New Roman"/>
          <w:color w:val="000000"/>
          <w:vertAlign w:val="subscript"/>
          <w:lang w:val="en-US"/>
        </w:rPr>
        <w:t>3</w:t>
      </w:r>
      <w:r w:rsidRPr="00012E1D">
        <w:rPr>
          <w:rFonts w:ascii="Times New Roman" w:eastAsia="Times New Roman" w:hAnsi="Times New Roman"/>
          <w:color w:val="000000"/>
          <w:lang w:val="en-US"/>
        </w:rPr>
        <w:t>, HC1O</w:t>
      </w:r>
      <w:r w:rsidRPr="00012E1D">
        <w:rPr>
          <w:rFonts w:ascii="Times New Roman" w:eastAsia="Times New Roman" w:hAnsi="Times New Roman"/>
          <w:color w:val="000000"/>
          <w:vertAlign w:val="subscript"/>
          <w:lang w:val="en-US"/>
        </w:rPr>
        <w:t>4</w:t>
      </w:r>
      <w:r w:rsidRPr="00012E1D">
        <w:rPr>
          <w:rFonts w:ascii="Times New Roman" w:eastAsia="Times New Roman" w:hAnsi="Times New Roman"/>
          <w:color w:val="000000"/>
          <w:lang w:val="en-US"/>
        </w:rPr>
        <w:t>   4) HNO</w:t>
      </w:r>
      <w:r w:rsidRPr="00012E1D">
        <w:rPr>
          <w:rFonts w:ascii="Times New Roman" w:eastAsia="Times New Roman" w:hAnsi="Times New Roman"/>
          <w:color w:val="000000"/>
          <w:vertAlign w:val="subscript"/>
          <w:lang w:val="en-US"/>
        </w:rPr>
        <w:t>3</w:t>
      </w:r>
      <w:r w:rsidRPr="00012E1D">
        <w:rPr>
          <w:rFonts w:ascii="Times New Roman" w:eastAsia="Times New Roman" w:hAnsi="Times New Roman"/>
          <w:color w:val="000000"/>
          <w:lang w:val="en-US"/>
        </w:rPr>
        <w:t>, HNO</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H</w:t>
      </w:r>
      <w:r w:rsidRPr="00012E1D">
        <w:rPr>
          <w:rFonts w:ascii="Times New Roman" w:eastAsia="Times New Roman" w:hAnsi="Times New Roman"/>
          <w:color w:val="000000"/>
          <w:vertAlign w:val="subscript"/>
          <w:lang w:val="en-US"/>
        </w:rPr>
        <w:t>3</w:t>
      </w:r>
      <w:r w:rsidRPr="00012E1D">
        <w:rPr>
          <w:rFonts w:ascii="Times New Roman" w:eastAsia="Times New Roman" w:hAnsi="Times New Roman"/>
          <w:color w:val="000000"/>
          <w:lang w:val="en-US"/>
        </w:rPr>
        <w:t>N</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color w:val="0033CC"/>
        </w:rPr>
        <w:t>7</w:t>
      </w:r>
      <w:r w:rsidRPr="00012E1D">
        <w:rPr>
          <w:rFonts w:ascii="Times New Roman" w:eastAsia="Times New Roman" w:hAnsi="Times New Roman"/>
        </w:rPr>
        <w:t>.Общая формула алкенов следующая:    а)  СnH2n+2       б) СnH2n-2   в) СnH2n-4   г) СnH2n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8.При окислении альдегидов образуются: </w:t>
      </w:r>
      <w:r w:rsidRPr="00012E1D">
        <w:rPr>
          <w:rFonts w:ascii="Times New Roman" w:eastAsia="Times New Roman" w:hAnsi="Times New Roman"/>
        </w:rPr>
        <w:br/>
        <w:t xml:space="preserve">а) фенолы; б) углеводороды; в) спирты; г) кислоты. </w:t>
      </w:r>
    </w:p>
    <w:p w:rsidR="00A67D39" w:rsidRPr="00012E1D" w:rsidRDefault="00A67D39" w:rsidP="00A67D39">
      <w:pPr>
        <w:rPr>
          <w:rFonts w:ascii="Times New Roman" w:hAnsi="Times New Roman"/>
          <w:b/>
          <w:bCs/>
        </w:rPr>
      </w:pPr>
      <w:r w:rsidRPr="00012E1D">
        <w:rPr>
          <w:rFonts w:ascii="Times New Roman" w:eastAsia="Times New Roman" w:hAnsi="Times New Roman"/>
        </w:rPr>
        <w:t>9.</w:t>
      </w:r>
      <w:r w:rsidRPr="00012E1D">
        <w:rPr>
          <w:rFonts w:ascii="Times New Roman" w:hAnsi="Times New Roman"/>
          <w:bCs/>
        </w:rPr>
        <w:t>Внутримолекулярная дегидратация спиртов при</w:t>
      </w:r>
      <w:r w:rsidRPr="00012E1D">
        <w:rPr>
          <w:rFonts w:ascii="Times New Roman" w:hAnsi="Times New Roman"/>
          <w:bCs/>
        </w:rPr>
        <w:softHyphen/>
        <w:t>водит к образованию:</w:t>
      </w:r>
    </w:p>
    <w:p w:rsidR="00A67D39" w:rsidRPr="00012E1D" w:rsidRDefault="00A67D39" w:rsidP="00A67D39">
      <w:pPr>
        <w:ind w:left="360"/>
        <w:rPr>
          <w:rFonts w:ascii="Times New Roman" w:hAnsi="Times New Roman"/>
        </w:rPr>
      </w:pPr>
      <w:r w:rsidRPr="00012E1D">
        <w:rPr>
          <w:rFonts w:ascii="Times New Roman" w:hAnsi="Times New Roman"/>
        </w:rPr>
        <w:t>1) альдегидов   2) алканов   3)алкенов   4) алкинов</w:t>
      </w:r>
    </w:p>
    <w:p w:rsidR="00A67D39" w:rsidRPr="00012E1D" w:rsidRDefault="00A67D39" w:rsidP="00A67D39">
      <w:pPr>
        <w:rPr>
          <w:rFonts w:ascii="Times New Roman" w:hAnsi="Times New Roman"/>
        </w:rPr>
      </w:pPr>
      <w:r w:rsidRPr="00012E1D">
        <w:rPr>
          <w:rFonts w:ascii="Times New Roman" w:hAnsi="Times New Roman"/>
        </w:rPr>
        <w:t>10.Какие свойства проявляют аминокислоты: 1. Кислотные  2. Основные  3. Амфотерные</w:t>
      </w:r>
    </w:p>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rPr>
      </w:pPr>
      <w:r w:rsidRPr="00012E1D">
        <w:rPr>
          <w:rFonts w:ascii="Times New Roman" w:hAnsi="Times New Roman"/>
        </w:rPr>
        <w:t>11. При окислении бутанола атомарным кислородом образуется: 1. Карбоновая кислота    2. Аминокислота   3. Одноатомный спирт      4. Альдегид</w:t>
      </w:r>
    </w:p>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rPr>
      </w:pPr>
      <w:r w:rsidRPr="00012E1D">
        <w:rPr>
          <w:rFonts w:ascii="Times New Roman" w:hAnsi="Times New Roman"/>
        </w:rPr>
        <w:t xml:space="preserve">12.Карбоксильную функциональную группу содержат:    1. Карбоновые кислоты  </w:t>
      </w:r>
    </w:p>
    <w:p w:rsidR="00A67D39" w:rsidRPr="00012E1D" w:rsidRDefault="00A67D39" w:rsidP="00A67D39">
      <w:pPr>
        <w:rPr>
          <w:rFonts w:ascii="Times New Roman" w:hAnsi="Times New Roman"/>
        </w:rPr>
      </w:pPr>
      <w:r w:rsidRPr="00012E1D">
        <w:rPr>
          <w:rFonts w:ascii="Times New Roman" w:hAnsi="Times New Roman"/>
        </w:rPr>
        <w:t xml:space="preserve">      2. Амины      3. Аминокислоты   4. Альдегиды</w:t>
      </w:r>
    </w:p>
    <w:p w:rsidR="00A67D39" w:rsidRPr="00012E1D" w:rsidRDefault="00A67D39" w:rsidP="00A67D39">
      <w:pPr>
        <w:rPr>
          <w:rFonts w:ascii="Times New Roman" w:hAnsi="Times New Roman"/>
          <w:sz w:val="28"/>
          <w:szCs w:val="28"/>
        </w:rPr>
      </w:pPr>
    </w:p>
    <w:p w:rsidR="00A67D39" w:rsidRPr="00012E1D" w:rsidRDefault="00A67D39" w:rsidP="00A67D39">
      <w:pPr>
        <w:pStyle w:val="10"/>
        <w:ind w:firstLine="0"/>
        <w:rPr>
          <w:b/>
          <w:sz w:val="28"/>
        </w:rPr>
      </w:pPr>
      <w:r w:rsidRPr="00012E1D">
        <w:rPr>
          <w:b/>
          <w:sz w:val="28"/>
        </w:rPr>
        <w:t xml:space="preserve">  Типовые задания для оценки освоения учебной дисциплины</w:t>
      </w:r>
    </w:p>
    <w:p w:rsidR="00A67D39" w:rsidRPr="00012E1D" w:rsidRDefault="00A67D39" w:rsidP="00A67D39">
      <w:pPr>
        <w:pStyle w:val="Style7"/>
        <w:widowControl/>
        <w:spacing w:line="240" w:lineRule="auto"/>
        <w:ind w:firstLine="0"/>
        <w:rPr>
          <w:rStyle w:val="FontStyle44"/>
          <w:b/>
          <w:color w:val="595959"/>
          <w:szCs w:val="28"/>
        </w:rPr>
      </w:pPr>
      <w:r w:rsidRPr="00012E1D">
        <w:rPr>
          <w:rStyle w:val="FontStyle44"/>
          <w:b/>
          <w:color w:val="595959"/>
          <w:szCs w:val="28"/>
        </w:rPr>
        <w:t>Раздел 1. Тема 1.1, 1.2 «Основы строения вещества»</w:t>
      </w:r>
    </w:p>
    <w:p w:rsidR="00A67D39" w:rsidRPr="00012E1D" w:rsidRDefault="00A67D39" w:rsidP="00A67D39">
      <w:pPr>
        <w:pStyle w:val="Style7"/>
        <w:widowControl/>
        <w:spacing w:line="240" w:lineRule="auto"/>
        <w:ind w:firstLine="0"/>
      </w:pPr>
      <w:r w:rsidRPr="00012E1D">
        <w:lastRenderedPageBreak/>
        <w:t>Контролируемые (проверяемые) результаты освоения общеобразовательной учебной дисциплины:</w:t>
      </w: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метапредметный</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A67D39">
      <w:pPr>
        <w:pStyle w:val="affa"/>
        <w:widowControl w:val="0"/>
        <w:numPr>
          <w:ilvl w:val="1"/>
          <w:numId w:val="548"/>
        </w:numPr>
        <w:tabs>
          <w:tab w:val="left" w:pos="972"/>
        </w:tabs>
        <w:ind w:right="122"/>
        <w:jc w:val="both"/>
        <w:rPr>
          <w:sz w:val="24"/>
          <w:szCs w:val="24"/>
        </w:rPr>
      </w:pPr>
      <w:r w:rsidRPr="00012E1D">
        <w:rPr>
          <w:color w:val="231F20"/>
          <w:sz w:val="24"/>
          <w:szCs w:val="24"/>
        </w:rPr>
        <w:t>использование</w:t>
      </w:r>
      <w:r w:rsidRPr="00012E1D">
        <w:rPr>
          <w:color w:val="231F20"/>
          <w:spacing w:val="29"/>
          <w:sz w:val="24"/>
          <w:szCs w:val="24"/>
        </w:rPr>
        <w:t xml:space="preserve"> </w:t>
      </w:r>
      <w:r w:rsidRPr="00012E1D">
        <w:rPr>
          <w:color w:val="231F20"/>
          <w:sz w:val="24"/>
          <w:szCs w:val="24"/>
        </w:rPr>
        <w:t>различных</w:t>
      </w:r>
      <w:r w:rsidRPr="00012E1D">
        <w:rPr>
          <w:color w:val="231F20"/>
          <w:spacing w:val="29"/>
          <w:sz w:val="24"/>
          <w:szCs w:val="24"/>
        </w:rPr>
        <w:t xml:space="preserve"> </w:t>
      </w:r>
      <w:r w:rsidRPr="00012E1D">
        <w:rPr>
          <w:color w:val="231F20"/>
          <w:sz w:val="24"/>
          <w:szCs w:val="24"/>
        </w:rPr>
        <w:t>источников</w:t>
      </w:r>
      <w:r w:rsidRPr="00012E1D">
        <w:rPr>
          <w:color w:val="231F20"/>
          <w:spacing w:val="29"/>
          <w:sz w:val="24"/>
          <w:szCs w:val="24"/>
        </w:rPr>
        <w:t xml:space="preserve"> </w:t>
      </w:r>
      <w:r w:rsidRPr="00012E1D">
        <w:rPr>
          <w:color w:val="231F20"/>
          <w:sz w:val="24"/>
          <w:szCs w:val="24"/>
        </w:rPr>
        <w:t>для</w:t>
      </w:r>
      <w:r w:rsidRPr="00012E1D">
        <w:rPr>
          <w:color w:val="231F20"/>
          <w:spacing w:val="29"/>
          <w:sz w:val="24"/>
          <w:szCs w:val="24"/>
        </w:rPr>
        <w:t xml:space="preserve"> </w:t>
      </w:r>
      <w:r w:rsidRPr="00012E1D">
        <w:rPr>
          <w:color w:val="231F20"/>
          <w:sz w:val="24"/>
          <w:szCs w:val="24"/>
        </w:rPr>
        <w:t>получения</w:t>
      </w:r>
      <w:r w:rsidRPr="00012E1D">
        <w:rPr>
          <w:color w:val="231F20"/>
          <w:spacing w:val="29"/>
          <w:sz w:val="24"/>
          <w:szCs w:val="24"/>
        </w:rPr>
        <w:t xml:space="preserve"> </w:t>
      </w:r>
      <w:r w:rsidRPr="00012E1D">
        <w:rPr>
          <w:color w:val="231F20"/>
          <w:sz w:val="24"/>
          <w:szCs w:val="24"/>
        </w:rPr>
        <w:t>химической</w:t>
      </w:r>
      <w:r w:rsidRPr="00012E1D">
        <w:rPr>
          <w:color w:val="231F20"/>
          <w:spacing w:val="29"/>
          <w:sz w:val="24"/>
          <w:szCs w:val="24"/>
        </w:rPr>
        <w:t xml:space="preserve"> </w:t>
      </w:r>
      <w:r w:rsidRPr="00012E1D">
        <w:rPr>
          <w:color w:val="231F20"/>
          <w:sz w:val="24"/>
          <w:szCs w:val="24"/>
        </w:rPr>
        <w:t>информации,</w:t>
      </w:r>
      <w:r w:rsidRPr="00012E1D">
        <w:rPr>
          <w:color w:val="231F20"/>
          <w:spacing w:val="8"/>
          <w:sz w:val="24"/>
          <w:szCs w:val="24"/>
        </w:rPr>
        <w:t xml:space="preserve"> </w:t>
      </w:r>
      <w:r w:rsidRPr="00012E1D">
        <w:rPr>
          <w:color w:val="231F20"/>
          <w:sz w:val="24"/>
          <w:szCs w:val="24"/>
        </w:rPr>
        <w:t>умение</w:t>
      </w:r>
      <w:r w:rsidRPr="00012E1D">
        <w:rPr>
          <w:color w:val="231F20"/>
          <w:spacing w:val="8"/>
          <w:sz w:val="24"/>
          <w:szCs w:val="24"/>
        </w:rPr>
        <w:t xml:space="preserve"> </w:t>
      </w:r>
      <w:r w:rsidRPr="00012E1D">
        <w:rPr>
          <w:color w:val="231F20"/>
          <w:sz w:val="24"/>
          <w:szCs w:val="24"/>
        </w:rPr>
        <w:t>оценить</w:t>
      </w:r>
      <w:r w:rsidRPr="00012E1D">
        <w:rPr>
          <w:color w:val="231F20"/>
          <w:spacing w:val="8"/>
          <w:sz w:val="24"/>
          <w:szCs w:val="24"/>
        </w:rPr>
        <w:t xml:space="preserve"> </w:t>
      </w:r>
      <w:r w:rsidRPr="00012E1D">
        <w:rPr>
          <w:color w:val="231F20"/>
          <w:sz w:val="24"/>
          <w:szCs w:val="24"/>
        </w:rPr>
        <w:t>ее</w:t>
      </w:r>
      <w:r w:rsidRPr="00012E1D">
        <w:rPr>
          <w:color w:val="231F20"/>
          <w:spacing w:val="8"/>
          <w:sz w:val="24"/>
          <w:szCs w:val="24"/>
        </w:rPr>
        <w:t xml:space="preserve"> </w:t>
      </w:r>
      <w:r w:rsidRPr="00012E1D">
        <w:rPr>
          <w:color w:val="231F20"/>
          <w:sz w:val="24"/>
          <w:szCs w:val="24"/>
        </w:rPr>
        <w:t>достоверность</w:t>
      </w:r>
      <w:r w:rsidRPr="00012E1D">
        <w:rPr>
          <w:color w:val="231F20"/>
          <w:spacing w:val="8"/>
          <w:sz w:val="24"/>
          <w:szCs w:val="24"/>
        </w:rPr>
        <w:t xml:space="preserve"> </w:t>
      </w:r>
      <w:r w:rsidRPr="00012E1D">
        <w:rPr>
          <w:color w:val="231F20"/>
          <w:sz w:val="24"/>
          <w:szCs w:val="24"/>
        </w:rPr>
        <w:t>для</w:t>
      </w:r>
      <w:r w:rsidRPr="00012E1D">
        <w:rPr>
          <w:color w:val="231F20"/>
          <w:spacing w:val="8"/>
          <w:sz w:val="24"/>
          <w:szCs w:val="24"/>
        </w:rPr>
        <w:t xml:space="preserve"> </w:t>
      </w:r>
      <w:r w:rsidRPr="00012E1D">
        <w:rPr>
          <w:color w:val="231F20"/>
          <w:sz w:val="24"/>
          <w:szCs w:val="24"/>
        </w:rPr>
        <w:t>достижения</w:t>
      </w:r>
      <w:r w:rsidRPr="00012E1D">
        <w:rPr>
          <w:color w:val="231F20"/>
          <w:spacing w:val="8"/>
          <w:sz w:val="24"/>
          <w:szCs w:val="24"/>
        </w:rPr>
        <w:t xml:space="preserve"> </w:t>
      </w:r>
      <w:r w:rsidRPr="00012E1D">
        <w:rPr>
          <w:color w:val="231F20"/>
          <w:sz w:val="24"/>
          <w:szCs w:val="24"/>
        </w:rPr>
        <w:t>хороших</w:t>
      </w:r>
      <w:r w:rsidRPr="00012E1D">
        <w:rPr>
          <w:color w:val="231F20"/>
          <w:spacing w:val="8"/>
          <w:sz w:val="24"/>
          <w:szCs w:val="24"/>
        </w:rPr>
        <w:t xml:space="preserve"> </w:t>
      </w:r>
      <w:r w:rsidRPr="00012E1D">
        <w:rPr>
          <w:color w:val="231F20"/>
          <w:sz w:val="24"/>
          <w:szCs w:val="24"/>
        </w:rPr>
        <w:t>результатов</w:t>
      </w:r>
      <w:r w:rsidRPr="00012E1D">
        <w:rPr>
          <w:color w:val="231F20"/>
          <w:spacing w:val="-55"/>
          <w:sz w:val="24"/>
          <w:szCs w:val="24"/>
        </w:rPr>
        <w:t xml:space="preserve"> </w:t>
      </w:r>
      <w:r w:rsidRPr="00012E1D">
        <w:rPr>
          <w:color w:val="231F20"/>
          <w:sz w:val="24"/>
          <w:szCs w:val="24"/>
        </w:rPr>
        <w:t>в профессиональной</w:t>
      </w:r>
      <w:r w:rsidRPr="00012E1D">
        <w:rPr>
          <w:color w:val="231F20"/>
          <w:spacing w:val="20"/>
          <w:sz w:val="24"/>
          <w:szCs w:val="24"/>
        </w:rPr>
        <w:t xml:space="preserve"> </w:t>
      </w:r>
      <w:r w:rsidRPr="00012E1D">
        <w:rPr>
          <w:color w:val="231F20"/>
          <w:sz w:val="24"/>
          <w:szCs w:val="24"/>
        </w:rPr>
        <w:t>сфере;</w:t>
      </w:r>
    </w:p>
    <w:p w:rsidR="00A67D39" w:rsidRPr="00012E1D" w:rsidRDefault="00A67D39" w:rsidP="00A67D39">
      <w:pPr>
        <w:spacing w:before="10"/>
        <w:rPr>
          <w:rFonts w:ascii="Times New Roman" w:hAnsi="Times New Roman"/>
        </w:rPr>
      </w:pP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предметный</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sz w:val="24"/>
          <w:szCs w:val="24"/>
        </w:rPr>
        <w:t>сформированность умения давать количественные оценки и производить</w:t>
      </w:r>
      <w:r w:rsidRPr="00012E1D">
        <w:rPr>
          <w:color w:val="231F20"/>
          <w:spacing w:val="20"/>
          <w:sz w:val="24"/>
          <w:szCs w:val="24"/>
        </w:rPr>
        <w:t xml:space="preserve"> </w:t>
      </w:r>
      <w:r w:rsidRPr="00012E1D">
        <w:rPr>
          <w:color w:val="231F20"/>
          <w:sz w:val="24"/>
          <w:szCs w:val="24"/>
        </w:rPr>
        <w:t>расчеты по химическим формулам и</w:t>
      </w:r>
      <w:r w:rsidRPr="00012E1D">
        <w:rPr>
          <w:color w:val="231F20"/>
          <w:spacing w:val="3"/>
          <w:sz w:val="24"/>
          <w:szCs w:val="24"/>
        </w:rPr>
        <w:t xml:space="preserve"> </w:t>
      </w:r>
      <w:r w:rsidRPr="00012E1D">
        <w:rPr>
          <w:color w:val="231F20"/>
          <w:sz w:val="24"/>
          <w:szCs w:val="24"/>
        </w:rPr>
        <w:t>уравнениям;</w:t>
      </w:r>
    </w:p>
    <w:p w:rsidR="00A67D39" w:rsidRPr="00012E1D" w:rsidRDefault="00A67D39" w:rsidP="00A67D39">
      <w:pPr>
        <w:pStyle w:val="Style7"/>
        <w:widowControl/>
        <w:spacing w:line="240" w:lineRule="auto"/>
        <w:ind w:firstLine="0"/>
        <w:rPr>
          <w:rStyle w:val="FontStyle44"/>
          <w:b/>
          <w:color w:val="595959"/>
          <w:szCs w:val="28"/>
        </w:rPr>
      </w:pPr>
      <w:r w:rsidRPr="00012E1D">
        <w:rPr>
          <w:rStyle w:val="FontStyle44"/>
          <w:b/>
          <w:color w:val="595959"/>
          <w:szCs w:val="28"/>
        </w:rPr>
        <w:t>Диагностическая работа за основную школу</w:t>
      </w:r>
    </w:p>
    <w:p w:rsidR="00A67D39" w:rsidRPr="00012E1D" w:rsidRDefault="00A67D39" w:rsidP="00A67D39">
      <w:pPr>
        <w:pStyle w:val="Style7"/>
        <w:widowControl/>
        <w:spacing w:line="240" w:lineRule="auto"/>
        <w:ind w:firstLine="0"/>
        <w:rPr>
          <w:b/>
          <w:color w:val="595959"/>
          <w:sz w:val="28"/>
          <w:szCs w:val="28"/>
        </w:rPr>
      </w:pPr>
    </w:p>
    <w:p w:rsidR="00A67D39" w:rsidRPr="00012E1D" w:rsidRDefault="00A67D39" w:rsidP="00A67D39">
      <w:pPr>
        <w:rPr>
          <w:rFonts w:ascii="Times New Roman" w:hAnsi="Times New Roman"/>
        </w:rPr>
      </w:pPr>
      <w:r w:rsidRPr="00012E1D">
        <w:rPr>
          <w:rFonts w:ascii="Times New Roman" w:hAnsi="Times New Roman"/>
        </w:rPr>
        <w:t xml:space="preserve">1. Какой ряд чисел отражает распределение электронов по электронным слоям в атоме химического элемента, находящегося в третьем периоде, главной подгруппе </w:t>
      </w:r>
      <w:r w:rsidRPr="00012E1D">
        <w:rPr>
          <w:rFonts w:ascii="Times New Roman" w:hAnsi="Times New Roman"/>
          <w:lang w:val="en-US"/>
        </w:rPr>
        <w:t>V</w:t>
      </w:r>
      <w:r w:rsidRPr="00012E1D">
        <w:rPr>
          <w:rFonts w:ascii="Times New Roman" w:hAnsi="Times New Roman"/>
        </w:rPr>
        <w:t xml:space="preserve"> группы ПС?</w:t>
      </w:r>
    </w:p>
    <w:p w:rsidR="00A67D39" w:rsidRPr="00012E1D" w:rsidRDefault="00A67D39" w:rsidP="00A67D39">
      <w:pPr>
        <w:pStyle w:val="affa"/>
        <w:rPr>
          <w:sz w:val="24"/>
          <w:szCs w:val="24"/>
        </w:rPr>
      </w:pPr>
      <w:r w:rsidRPr="00012E1D">
        <w:rPr>
          <w:sz w:val="24"/>
          <w:szCs w:val="24"/>
        </w:rPr>
        <w:t>А) 2,5        Б) 2,8,3       В) 2,8,5       Г)2,8,8</w:t>
      </w:r>
    </w:p>
    <w:p w:rsidR="00A67D39" w:rsidRPr="00012E1D" w:rsidRDefault="00A67D39" w:rsidP="00A67D39">
      <w:pPr>
        <w:rPr>
          <w:rFonts w:ascii="Times New Roman" w:hAnsi="Times New Roman"/>
          <w:lang w:val="en-US"/>
        </w:rPr>
      </w:pPr>
      <w:r w:rsidRPr="00012E1D">
        <w:rPr>
          <w:rFonts w:ascii="Times New Roman" w:hAnsi="Times New Roman"/>
        </w:rPr>
        <w:t xml:space="preserve">2. Уравнение реакции разложения:     А). </w:t>
      </w:r>
      <w:r w:rsidRPr="00012E1D">
        <w:rPr>
          <w:rFonts w:ascii="Times New Roman" w:hAnsi="Times New Roman"/>
          <w:lang w:val="en-US"/>
        </w:rPr>
        <w:t>CaO + SiO</w:t>
      </w:r>
      <w:r w:rsidRPr="00012E1D">
        <w:rPr>
          <w:rFonts w:ascii="Times New Roman" w:hAnsi="Times New Roman"/>
          <w:vertAlign w:val="subscript"/>
          <w:lang w:val="en-US"/>
        </w:rPr>
        <w:t>2</w:t>
      </w:r>
      <w:r w:rsidRPr="00012E1D">
        <w:rPr>
          <w:rFonts w:ascii="Times New Roman" w:hAnsi="Times New Roman"/>
          <w:lang w:val="en-US"/>
        </w:rPr>
        <w:t xml:space="preserve"> = CaSiO</w:t>
      </w:r>
      <w:r w:rsidRPr="00012E1D">
        <w:rPr>
          <w:rFonts w:ascii="Times New Roman" w:hAnsi="Times New Roman"/>
          <w:vertAlign w:val="subscript"/>
          <w:lang w:val="en-US"/>
        </w:rPr>
        <w:t>3</w:t>
      </w:r>
      <w:r w:rsidRPr="00012E1D">
        <w:rPr>
          <w:rFonts w:ascii="Times New Roman" w:hAnsi="Times New Roman"/>
          <w:lang w:val="en-US"/>
        </w:rPr>
        <w:t xml:space="preserve">           </w:t>
      </w:r>
      <w:r w:rsidRPr="00012E1D">
        <w:rPr>
          <w:rFonts w:ascii="Times New Roman" w:hAnsi="Times New Roman"/>
        </w:rPr>
        <w:t>Б</w:t>
      </w:r>
      <w:r w:rsidRPr="00012E1D">
        <w:rPr>
          <w:rFonts w:ascii="Times New Roman" w:hAnsi="Times New Roman"/>
          <w:lang w:val="en-US"/>
        </w:rPr>
        <w:t>). 2HgO = 2Hg + O</w:t>
      </w:r>
      <w:r w:rsidRPr="00012E1D">
        <w:rPr>
          <w:rFonts w:ascii="Times New Roman" w:hAnsi="Times New Roman"/>
          <w:vertAlign w:val="subscript"/>
          <w:lang w:val="en-US"/>
        </w:rPr>
        <w:t>2</w:t>
      </w:r>
    </w:p>
    <w:p w:rsidR="00A67D39" w:rsidRPr="00012E1D" w:rsidRDefault="00A67D39" w:rsidP="00A67D39">
      <w:pPr>
        <w:rPr>
          <w:rFonts w:ascii="Times New Roman" w:hAnsi="Times New Roman"/>
          <w:lang w:val="en-US"/>
        </w:rPr>
      </w:pPr>
      <w:r w:rsidRPr="00012E1D">
        <w:rPr>
          <w:rFonts w:ascii="Times New Roman" w:hAnsi="Times New Roman"/>
        </w:rPr>
        <w:t>В</w:t>
      </w:r>
      <w:r w:rsidRPr="00012E1D">
        <w:rPr>
          <w:rFonts w:ascii="Times New Roman" w:hAnsi="Times New Roman"/>
          <w:lang w:val="en-US"/>
        </w:rPr>
        <w:t>). Zn + 2HCl = ZnCl</w:t>
      </w:r>
      <w:r w:rsidRPr="00012E1D">
        <w:rPr>
          <w:rFonts w:ascii="Times New Roman" w:hAnsi="Times New Roman"/>
          <w:vertAlign w:val="subscript"/>
          <w:lang w:val="en-US"/>
        </w:rPr>
        <w:t>2</w:t>
      </w:r>
      <w:r w:rsidRPr="00012E1D">
        <w:rPr>
          <w:rFonts w:ascii="Times New Roman" w:hAnsi="Times New Roman"/>
          <w:lang w:val="en-US"/>
        </w:rPr>
        <w:t xml:space="preserve"> + H</w:t>
      </w:r>
      <w:r w:rsidRPr="00012E1D">
        <w:rPr>
          <w:rFonts w:ascii="Times New Roman" w:hAnsi="Times New Roman"/>
          <w:vertAlign w:val="subscript"/>
          <w:lang w:val="en-US"/>
        </w:rPr>
        <w:t xml:space="preserve">2 </w:t>
      </w:r>
      <w:r w:rsidRPr="00012E1D">
        <w:rPr>
          <w:rFonts w:ascii="Times New Roman" w:hAnsi="Times New Roman"/>
          <w:lang w:val="en-US"/>
        </w:rPr>
        <w:t xml:space="preserve">                            </w:t>
      </w:r>
      <w:r w:rsidRPr="00012E1D">
        <w:rPr>
          <w:rFonts w:ascii="Times New Roman" w:hAnsi="Times New Roman"/>
        </w:rPr>
        <w:t>Г</w:t>
      </w:r>
      <w:r w:rsidRPr="00012E1D">
        <w:rPr>
          <w:rFonts w:ascii="Times New Roman" w:hAnsi="Times New Roman"/>
          <w:lang w:val="en-US"/>
        </w:rPr>
        <w:t>). 2Mg + O</w:t>
      </w:r>
      <w:r w:rsidRPr="00012E1D">
        <w:rPr>
          <w:rFonts w:ascii="Times New Roman" w:hAnsi="Times New Roman"/>
          <w:vertAlign w:val="subscript"/>
          <w:lang w:val="en-US"/>
        </w:rPr>
        <w:t>2</w:t>
      </w:r>
      <w:r w:rsidRPr="00012E1D">
        <w:rPr>
          <w:rFonts w:ascii="Times New Roman" w:hAnsi="Times New Roman"/>
          <w:lang w:val="en-US"/>
        </w:rPr>
        <w:t xml:space="preserve"> = 2MgO</w:t>
      </w:r>
    </w:p>
    <w:p w:rsidR="00A67D39" w:rsidRPr="00012E1D" w:rsidRDefault="00A67D39" w:rsidP="00A67D39">
      <w:pPr>
        <w:rPr>
          <w:rFonts w:ascii="Times New Roman" w:hAnsi="Times New Roman"/>
        </w:rPr>
      </w:pPr>
      <w:r w:rsidRPr="00012E1D">
        <w:rPr>
          <w:rFonts w:ascii="Times New Roman" w:hAnsi="Times New Roman"/>
        </w:rPr>
        <w:t xml:space="preserve">3 Из предложенных формул выберите формулу соли:    А) </w:t>
      </w:r>
      <w:r w:rsidRPr="00012E1D">
        <w:rPr>
          <w:rFonts w:ascii="Times New Roman" w:hAnsi="Times New Roman"/>
          <w:lang w:val="en-US"/>
        </w:rPr>
        <w:t>HCl</w:t>
      </w:r>
      <w:r w:rsidRPr="00012E1D">
        <w:rPr>
          <w:rFonts w:ascii="Times New Roman" w:hAnsi="Times New Roman"/>
        </w:rPr>
        <w:t xml:space="preserve">    Б) </w:t>
      </w:r>
      <w:r w:rsidRPr="00012E1D">
        <w:rPr>
          <w:rFonts w:ascii="Times New Roman" w:hAnsi="Times New Roman"/>
          <w:lang w:val="en-US"/>
        </w:rPr>
        <w:t>Ca</w:t>
      </w:r>
      <w:r w:rsidRPr="00012E1D">
        <w:rPr>
          <w:rFonts w:ascii="Times New Roman" w:hAnsi="Times New Roman"/>
        </w:rPr>
        <w:t>(</w:t>
      </w:r>
      <w:r w:rsidRPr="00012E1D">
        <w:rPr>
          <w:rFonts w:ascii="Times New Roman" w:hAnsi="Times New Roman"/>
          <w:lang w:val="en-US"/>
        </w:rPr>
        <w:t>OH</w:t>
      </w:r>
      <w:r w:rsidRPr="00012E1D">
        <w:rPr>
          <w:rFonts w:ascii="Times New Roman" w:hAnsi="Times New Roman"/>
        </w:rPr>
        <w:t>)</w:t>
      </w:r>
      <w:r w:rsidRPr="00012E1D">
        <w:rPr>
          <w:rFonts w:ascii="Times New Roman" w:hAnsi="Times New Roman"/>
          <w:vertAlign w:val="subscript"/>
        </w:rPr>
        <w:t>2</w:t>
      </w:r>
      <w:r w:rsidRPr="00012E1D">
        <w:rPr>
          <w:rFonts w:ascii="Times New Roman" w:hAnsi="Times New Roman"/>
        </w:rPr>
        <w:t xml:space="preserve">   В) </w:t>
      </w:r>
      <w:r w:rsidRPr="00012E1D">
        <w:rPr>
          <w:rFonts w:ascii="Times New Roman" w:hAnsi="Times New Roman"/>
          <w:lang w:val="en-US"/>
        </w:rPr>
        <w:t>Na</w:t>
      </w:r>
      <w:r w:rsidRPr="00012E1D">
        <w:rPr>
          <w:rFonts w:ascii="Times New Roman" w:hAnsi="Times New Roman"/>
          <w:vertAlign w:val="subscript"/>
        </w:rPr>
        <w:t>2</w:t>
      </w:r>
      <w:r w:rsidRPr="00012E1D">
        <w:rPr>
          <w:rFonts w:ascii="Times New Roman" w:hAnsi="Times New Roman"/>
          <w:lang w:val="en-US"/>
        </w:rPr>
        <w:t>O</w:t>
      </w:r>
      <w:r w:rsidRPr="00012E1D">
        <w:rPr>
          <w:rFonts w:ascii="Times New Roman" w:hAnsi="Times New Roman"/>
        </w:rPr>
        <w:t xml:space="preserve">  Г) </w:t>
      </w:r>
      <w:r w:rsidRPr="00012E1D">
        <w:rPr>
          <w:rFonts w:ascii="Times New Roman" w:hAnsi="Times New Roman"/>
          <w:lang w:val="en-US"/>
        </w:rPr>
        <w:t>Al</w:t>
      </w:r>
      <w:r w:rsidRPr="00012E1D">
        <w:rPr>
          <w:rFonts w:ascii="Times New Roman" w:hAnsi="Times New Roman"/>
          <w:vertAlign w:val="subscript"/>
        </w:rPr>
        <w:t>2</w:t>
      </w:r>
      <w:r w:rsidRPr="00012E1D">
        <w:rPr>
          <w:rFonts w:ascii="Times New Roman" w:hAnsi="Times New Roman"/>
        </w:rPr>
        <w:t>(</w:t>
      </w:r>
      <w:r w:rsidRPr="00012E1D">
        <w:rPr>
          <w:rFonts w:ascii="Times New Roman" w:hAnsi="Times New Roman"/>
          <w:lang w:val="en-US"/>
        </w:rPr>
        <w:t>SO</w:t>
      </w:r>
      <w:r w:rsidRPr="00012E1D">
        <w:rPr>
          <w:rFonts w:ascii="Times New Roman" w:hAnsi="Times New Roman"/>
          <w:vertAlign w:val="subscript"/>
        </w:rPr>
        <w:t>4</w:t>
      </w:r>
      <w:r w:rsidRPr="00012E1D">
        <w:rPr>
          <w:rFonts w:ascii="Times New Roman" w:hAnsi="Times New Roman"/>
        </w:rPr>
        <w:t>)</w:t>
      </w:r>
      <w:r w:rsidRPr="00012E1D">
        <w:rPr>
          <w:rFonts w:ascii="Times New Roman" w:hAnsi="Times New Roman"/>
          <w:vertAlign w:val="subscript"/>
        </w:rPr>
        <w:t>3</w:t>
      </w:r>
    </w:p>
    <w:p w:rsidR="00A67D39" w:rsidRPr="00012E1D" w:rsidRDefault="00A67D39" w:rsidP="00A67D39">
      <w:pPr>
        <w:rPr>
          <w:rFonts w:ascii="Times New Roman" w:hAnsi="Times New Roman"/>
        </w:rPr>
      </w:pPr>
      <w:r w:rsidRPr="00012E1D">
        <w:rPr>
          <w:rFonts w:ascii="Times New Roman" w:hAnsi="Times New Roman"/>
        </w:rPr>
        <w:t xml:space="preserve">4. Формуле </w:t>
      </w:r>
      <w:r w:rsidRPr="00012E1D">
        <w:rPr>
          <w:rFonts w:ascii="Times New Roman" w:hAnsi="Times New Roman"/>
          <w:lang w:val="en-US"/>
        </w:rPr>
        <w:t>Cu</w:t>
      </w:r>
      <w:r w:rsidRPr="00012E1D">
        <w:rPr>
          <w:rFonts w:ascii="Times New Roman" w:hAnsi="Times New Roman"/>
        </w:rPr>
        <w:t>(</w:t>
      </w:r>
      <w:r w:rsidRPr="00012E1D">
        <w:rPr>
          <w:rFonts w:ascii="Times New Roman" w:hAnsi="Times New Roman"/>
          <w:lang w:val="en-US"/>
        </w:rPr>
        <w:t>OH</w:t>
      </w:r>
      <w:r w:rsidRPr="00012E1D">
        <w:rPr>
          <w:rFonts w:ascii="Times New Roman" w:hAnsi="Times New Roman"/>
        </w:rPr>
        <w:t>)</w:t>
      </w:r>
      <w:r w:rsidRPr="00012E1D">
        <w:rPr>
          <w:rFonts w:ascii="Times New Roman" w:hAnsi="Times New Roman"/>
          <w:vertAlign w:val="subscript"/>
        </w:rPr>
        <w:t>2</w:t>
      </w:r>
      <w:r w:rsidRPr="00012E1D">
        <w:rPr>
          <w:rFonts w:ascii="Times New Roman" w:hAnsi="Times New Roman"/>
        </w:rPr>
        <w:t xml:space="preserve"> соответствует название: А). оксид меди (</w:t>
      </w:r>
      <w:r w:rsidRPr="00012E1D">
        <w:rPr>
          <w:rFonts w:ascii="Times New Roman" w:hAnsi="Times New Roman"/>
          <w:lang w:val="en-US"/>
        </w:rPr>
        <w:t>II</w:t>
      </w:r>
      <w:r w:rsidRPr="00012E1D">
        <w:rPr>
          <w:rFonts w:ascii="Times New Roman" w:hAnsi="Times New Roman"/>
        </w:rPr>
        <w:t>)   Б). гидроксид меди (</w:t>
      </w:r>
      <w:r w:rsidRPr="00012E1D">
        <w:rPr>
          <w:rFonts w:ascii="Times New Roman" w:hAnsi="Times New Roman"/>
          <w:lang w:val="en-US"/>
        </w:rPr>
        <w:t>I</w:t>
      </w:r>
      <w:r w:rsidRPr="00012E1D">
        <w:rPr>
          <w:rFonts w:ascii="Times New Roman" w:hAnsi="Times New Roman"/>
        </w:rPr>
        <w:t>)</w:t>
      </w:r>
    </w:p>
    <w:p w:rsidR="00A67D39" w:rsidRPr="00012E1D" w:rsidRDefault="00A67D39" w:rsidP="00A67D39">
      <w:pPr>
        <w:rPr>
          <w:rFonts w:ascii="Times New Roman" w:hAnsi="Times New Roman"/>
        </w:rPr>
      </w:pPr>
      <w:r w:rsidRPr="00012E1D">
        <w:rPr>
          <w:rFonts w:ascii="Times New Roman" w:hAnsi="Times New Roman"/>
        </w:rPr>
        <w:t>В) гидроксид меди (</w:t>
      </w:r>
      <w:r w:rsidRPr="00012E1D">
        <w:rPr>
          <w:rFonts w:ascii="Times New Roman" w:hAnsi="Times New Roman"/>
          <w:lang w:val="en-US"/>
        </w:rPr>
        <w:t>II</w:t>
      </w:r>
      <w:r w:rsidRPr="00012E1D">
        <w:rPr>
          <w:rFonts w:ascii="Times New Roman" w:hAnsi="Times New Roman"/>
        </w:rPr>
        <w:t>)      Г) гидрат меди (</w:t>
      </w:r>
      <w:r w:rsidRPr="00012E1D">
        <w:rPr>
          <w:rFonts w:ascii="Times New Roman" w:hAnsi="Times New Roman"/>
          <w:lang w:val="en-US"/>
        </w:rPr>
        <w:t>II</w:t>
      </w:r>
      <w:r w:rsidRPr="00012E1D">
        <w:rPr>
          <w:rFonts w:ascii="Times New Roman" w:hAnsi="Times New Roman"/>
        </w:rPr>
        <w:t>)</w:t>
      </w:r>
    </w:p>
    <w:p w:rsidR="00A67D39" w:rsidRPr="00012E1D" w:rsidRDefault="00A67D39" w:rsidP="00A67D39">
      <w:pPr>
        <w:rPr>
          <w:rFonts w:ascii="Times New Roman" w:hAnsi="Times New Roman"/>
        </w:rPr>
      </w:pPr>
      <w:r w:rsidRPr="00012E1D">
        <w:rPr>
          <w:rFonts w:ascii="Times New Roman" w:hAnsi="Times New Roman"/>
        </w:rPr>
        <w:t xml:space="preserve">5. Формула вещества с ковалентной связью:  А). </w:t>
      </w:r>
      <w:r w:rsidRPr="00012E1D">
        <w:rPr>
          <w:rFonts w:ascii="Times New Roman" w:hAnsi="Times New Roman"/>
          <w:lang w:val="en-US"/>
        </w:rPr>
        <w:t>HCl</w:t>
      </w:r>
      <w:r w:rsidRPr="00012E1D">
        <w:rPr>
          <w:rFonts w:ascii="Times New Roman" w:hAnsi="Times New Roman"/>
        </w:rPr>
        <w:t xml:space="preserve">  Б) </w:t>
      </w:r>
      <w:r w:rsidRPr="00012E1D">
        <w:rPr>
          <w:rFonts w:ascii="Times New Roman" w:hAnsi="Times New Roman"/>
          <w:lang w:val="en-US"/>
        </w:rPr>
        <w:t>F</w:t>
      </w:r>
      <w:r w:rsidRPr="00012E1D">
        <w:rPr>
          <w:rFonts w:ascii="Times New Roman" w:hAnsi="Times New Roman"/>
          <w:vertAlign w:val="subscript"/>
        </w:rPr>
        <w:t>2</w:t>
      </w:r>
      <w:r w:rsidRPr="00012E1D">
        <w:rPr>
          <w:rFonts w:ascii="Times New Roman" w:hAnsi="Times New Roman"/>
        </w:rPr>
        <w:t xml:space="preserve">   В). </w:t>
      </w:r>
      <w:r w:rsidRPr="00012E1D">
        <w:rPr>
          <w:rFonts w:ascii="Times New Roman" w:hAnsi="Times New Roman"/>
          <w:lang w:val="en-US"/>
        </w:rPr>
        <w:t>Na</w:t>
      </w:r>
      <w:r w:rsidRPr="00012E1D">
        <w:rPr>
          <w:rFonts w:ascii="Times New Roman" w:hAnsi="Times New Roman"/>
          <w:vertAlign w:val="subscript"/>
        </w:rPr>
        <w:t>2</w:t>
      </w:r>
      <w:r w:rsidRPr="00012E1D">
        <w:rPr>
          <w:rFonts w:ascii="Times New Roman" w:hAnsi="Times New Roman"/>
          <w:lang w:val="en-US"/>
        </w:rPr>
        <w:t>O</w:t>
      </w:r>
      <w:r w:rsidRPr="00012E1D">
        <w:rPr>
          <w:rFonts w:ascii="Times New Roman" w:hAnsi="Times New Roman"/>
        </w:rPr>
        <w:t xml:space="preserve">  Г). </w:t>
      </w:r>
      <w:r w:rsidRPr="00012E1D">
        <w:rPr>
          <w:rFonts w:ascii="Times New Roman" w:hAnsi="Times New Roman"/>
          <w:lang w:val="en-US"/>
        </w:rPr>
        <w:t>Cu</w:t>
      </w:r>
    </w:p>
    <w:p w:rsidR="00A67D39" w:rsidRPr="00012E1D" w:rsidRDefault="00A67D39" w:rsidP="00A67D39">
      <w:pPr>
        <w:rPr>
          <w:rFonts w:ascii="Times New Roman" w:hAnsi="Times New Roman"/>
        </w:rPr>
      </w:pPr>
      <w:r w:rsidRPr="00012E1D">
        <w:rPr>
          <w:rFonts w:ascii="Times New Roman" w:hAnsi="Times New Roman"/>
        </w:rPr>
        <w:t xml:space="preserve">6. Пара формул веществ, </w:t>
      </w:r>
      <w:r w:rsidRPr="00012E1D">
        <w:rPr>
          <w:rFonts w:ascii="Times New Roman" w:hAnsi="Times New Roman"/>
          <w:b/>
        </w:rPr>
        <w:t>не взаимодействующих</w:t>
      </w:r>
      <w:r w:rsidRPr="00012E1D">
        <w:rPr>
          <w:rFonts w:ascii="Times New Roman" w:hAnsi="Times New Roman"/>
        </w:rPr>
        <w:t xml:space="preserve"> между собой:</w:t>
      </w:r>
    </w:p>
    <w:p w:rsidR="00A67D39" w:rsidRPr="00012E1D" w:rsidRDefault="00A67D39" w:rsidP="00A67D39">
      <w:pPr>
        <w:rPr>
          <w:rFonts w:ascii="Times New Roman" w:hAnsi="Times New Roman"/>
        </w:rPr>
      </w:pPr>
      <w:r w:rsidRPr="00012E1D">
        <w:rPr>
          <w:rFonts w:ascii="Times New Roman" w:hAnsi="Times New Roman"/>
        </w:rPr>
        <w:t xml:space="preserve">А). </w:t>
      </w:r>
      <w:r w:rsidRPr="00012E1D">
        <w:rPr>
          <w:rFonts w:ascii="Times New Roman" w:hAnsi="Times New Roman"/>
          <w:lang w:val="en-US"/>
        </w:rPr>
        <w:t>Na</w:t>
      </w:r>
      <w:r w:rsidRPr="00012E1D">
        <w:rPr>
          <w:rFonts w:ascii="Times New Roman" w:hAnsi="Times New Roman"/>
        </w:rPr>
        <w:t xml:space="preserve"> и </w:t>
      </w:r>
      <w:r w:rsidRPr="00012E1D">
        <w:rPr>
          <w:rFonts w:ascii="Times New Roman" w:hAnsi="Times New Roman"/>
          <w:lang w:val="en-US"/>
        </w:rPr>
        <w:t>H</w:t>
      </w:r>
      <w:r w:rsidRPr="00012E1D">
        <w:rPr>
          <w:rFonts w:ascii="Times New Roman" w:hAnsi="Times New Roman"/>
          <w:vertAlign w:val="subscript"/>
        </w:rPr>
        <w:t>2</w:t>
      </w:r>
      <w:r w:rsidRPr="00012E1D">
        <w:rPr>
          <w:rFonts w:ascii="Times New Roman" w:hAnsi="Times New Roman"/>
          <w:lang w:val="en-US"/>
        </w:rPr>
        <w:t>O</w:t>
      </w:r>
      <w:r w:rsidRPr="00012E1D">
        <w:rPr>
          <w:rFonts w:ascii="Times New Roman" w:hAnsi="Times New Roman"/>
        </w:rPr>
        <w:t xml:space="preserve">      Б). </w:t>
      </w:r>
      <w:r w:rsidRPr="00012E1D">
        <w:rPr>
          <w:rFonts w:ascii="Times New Roman" w:hAnsi="Times New Roman"/>
          <w:lang w:val="en-US"/>
        </w:rPr>
        <w:t>CuO</w:t>
      </w:r>
      <w:r w:rsidRPr="00012E1D">
        <w:rPr>
          <w:rFonts w:ascii="Times New Roman" w:hAnsi="Times New Roman"/>
        </w:rPr>
        <w:t xml:space="preserve"> и </w:t>
      </w:r>
      <w:r w:rsidRPr="00012E1D">
        <w:rPr>
          <w:rFonts w:ascii="Times New Roman" w:hAnsi="Times New Roman"/>
          <w:lang w:val="en-US"/>
        </w:rPr>
        <w:t>H</w:t>
      </w:r>
      <w:r w:rsidRPr="00012E1D">
        <w:rPr>
          <w:rFonts w:ascii="Times New Roman" w:hAnsi="Times New Roman"/>
          <w:vertAlign w:val="subscript"/>
        </w:rPr>
        <w:t>2</w:t>
      </w:r>
      <w:r w:rsidRPr="00012E1D">
        <w:rPr>
          <w:rFonts w:ascii="Times New Roman" w:hAnsi="Times New Roman"/>
          <w:lang w:val="en-US"/>
        </w:rPr>
        <w:t>SO</w:t>
      </w:r>
      <w:r w:rsidRPr="00012E1D">
        <w:rPr>
          <w:rFonts w:ascii="Times New Roman" w:hAnsi="Times New Roman"/>
          <w:vertAlign w:val="subscript"/>
        </w:rPr>
        <w:t>4</w:t>
      </w:r>
      <w:r w:rsidRPr="00012E1D">
        <w:rPr>
          <w:rFonts w:ascii="Times New Roman" w:hAnsi="Times New Roman"/>
        </w:rPr>
        <w:t xml:space="preserve">     В). </w:t>
      </w:r>
      <w:r w:rsidRPr="00012E1D">
        <w:rPr>
          <w:rFonts w:ascii="Times New Roman" w:hAnsi="Times New Roman"/>
          <w:lang w:val="en-US"/>
        </w:rPr>
        <w:t>HCl</w:t>
      </w:r>
      <w:r w:rsidRPr="00012E1D">
        <w:rPr>
          <w:rFonts w:ascii="Times New Roman" w:hAnsi="Times New Roman"/>
        </w:rPr>
        <w:t xml:space="preserve"> и </w:t>
      </w:r>
      <w:r w:rsidRPr="00012E1D">
        <w:rPr>
          <w:rFonts w:ascii="Times New Roman" w:hAnsi="Times New Roman"/>
          <w:lang w:val="en-US"/>
        </w:rPr>
        <w:t>SO</w:t>
      </w:r>
      <w:r w:rsidRPr="00012E1D">
        <w:rPr>
          <w:rFonts w:ascii="Times New Roman" w:hAnsi="Times New Roman"/>
          <w:vertAlign w:val="subscript"/>
        </w:rPr>
        <w:t>3</w:t>
      </w:r>
      <w:r w:rsidRPr="00012E1D">
        <w:rPr>
          <w:rFonts w:ascii="Times New Roman" w:hAnsi="Times New Roman"/>
        </w:rPr>
        <w:t xml:space="preserve">      Г). </w:t>
      </w:r>
      <w:r w:rsidRPr="00012E1D">
        <w:rPr>
          <w:rFonts w:ascii="Times New Roman" w:hAnsi="Times New Roman"/>
          <w:lang w:val="en-US"/>
        </w:rPr>
        <w:t>Ca</w:t>
      </w:r>
      <w:r w:rsidRPr="00012E1D">
        <w:rPr>
          <w:rFonts w:ascii="Times New Roman" w:hAnsi="Times New Roman"/>
        </w:rPr>
        <w:t>(</w:t>
      </w:r>
      <w:r w:rsidRPr="00012E1D">
        <w:rPr>
          <w:rFonts w:ascii="Times New Roman" w:hAnsi="Times New Roman"/>
          <w:lang w:val="en-US"/>
        </w:rPr>
        <w:t>OH</w:t>
      </w:r>
      <w:r w:rsidRPr="00012E1D">
        <w:rPr>
          <w:rFonts w:ascii="Times New Roman" w:hAnsi="Times New Roman"/>
        </w:rPr>
        <w:t>)</w:t>
      </w:r>
      <w:r w:rsidRPr="00012E1D">
        <w:rPr>
          <w:rFonts w:ascii="Times New Roman" w:hAnsi="Times New Roman"/>
          <w:vertAlign w:val="subscript"/>
        </w:rPr>
        <w:t>2</w:t>
      </w:r>
      <w:r w:rsidRPr="00012E1D">
        <w:rPr>
          <w:rFonts w:ascii="Times New Roman" w:hAnsi="Times New Roman"/>
        </w:rPr>
        <w:t xml:space="preserve"> и  </w:t>
      </w:r>
      <w:r w:rsidRPr="00012E1D">
        <w:rPr>
          <w:rFonts w:ascii="Times New Roman" w:hAnsi="Times New Roman"/>
          <w:lang w:val="en-US"/>
        </w:rPr>
        <w:t>CO</w:t>
      </w:r>
      <w:r w:rsidRPr="00012E1D">
        <w:rPr>
          <w:rFonts w:ascii="Times New Roman" w:hAnsi="Times New Roman"/>
          <w:vertAlign w:val="subscript"/>
        </w:rPr>
        <w:t>2</w:t>
      </w:r>
    </w:p>
    <w:p w:rsidR="00A67D39" w:rsidRPr="00012E1D" w:rsidRDefault="00A67D39" w:rsidP="00A67D39">
      <w:pPr>
        <w:rPr>
          <w:rFonts w:ascii="Times New Roman" w:hAnsi="Times New Roman"/>
        </w:rPr>
      </w:pPr>
      <w:r w:rsidRPr="00012E1D">
        <w:rPr>
          <w:rFonts w:ascii="Times New Roman" w:hAnsi="Times New Roman"/>
        </w:rPr>
        <w:t xml:space="preserve">7. Валентность атома азота в молекуле аммиака </w:t>
      </w:r>
      <w:r w:rsidRPr="00012E1D">
        <w:rPr>
          <w:rFonts w:ascii="Times New Roman" w:hAnsi="Times New Roman"/>
          <w:lang w:val="en-US"/>
        </w:rPr>
        <w:t>NH</w:t>
      </w:r>
      <w:r w:rsidRPr="00012E1D">
        <w:rPr>
          <w:rFonts w:ascii="Times New Roman" w:hAnsi="Times New Roman"/>
          <w:vertAlign w:val="subscript"/>
        </w:rPr>
        <w:t>3</w:t>
      </w:r>
      <w:r w:rsidRPr="00012E1D">
        <w:rPr>
          <w:rFonts w:ascii="Times New Roman" w:hAnsi="Times New Roman"/>
        </w:rPr>
        <w:t xml:space="preserve"> равна:  А). </w:t>
      </w:r>
      <w:r w:rsidRPr="00012E1D">
        <w:rPr>
          <w:rFonts w:ascii="Times New Roman" w:hAnsi="Times New Roman"/>
          <w:lang w:val="en-US"/>
        </w:rPr>
        <w:t>VI</w:t>
      </w:r>
      <w:r w:rsidRPr="00012E1D">
        <w:rPr>
          <w:rFonts w:ascii="Times New Roman" w:hAnsi="Times New Roman"/>
        </w:rPr>
        <w:t xml:space="preserve">   Б) </w:t>
      </w:r>
      <w:r w:rsidRPr="00012E1D">
        <w:rPr>
          <w:rFonts w:ascii="Times New Roman" w:hAnsi="Times New Roman"/>
          <w:lang w:val="en-US"/>
        </w:rPr>
        <w:t>II</w:t>
      </w:r>
      <w:r w:rsidRPr="00012E1D">
        <w:rPr>
          <w:rFonts w:ascii="Times New Roman" w:hAnsi="Times New Roman"/>
        </w:rPr>
        <w:t xml:space="preserve">   В). </w:t>
      </w:r>
      <w:r w:rsidRPr="00012E1D">
        <w:rPr>
          <w:rFonts w:ascii="Times New Roman" w:hAnsi="Times New Roman"/>
          <w:lang w:val="en-US"/>
        </w:rPr>
        <w:t>I</w:t>
      </w:r>
      <w:r w:rsidRPr="00012E1D">
        <w:rPr>
          <w:rFonts w:ascii="Times New Roman" w:hAnsi="Times New Roman"/>
        </w:rPr>
        <w:t xml:space="preserve">      Г). </w:t>
      </w:r>
      <w:r w:rsidRPr="00012E1D">
        <w:rPr>
          <w:rFonts w:ascii="Times New Roman" w:hAnsi="Times New Roman"/>
          <w:lang w:val="en-US"/>
        </w:rPr>
        <w:t>III</w:t>
      </w:r>
    </w:p>
    <w:p w:rsidR="00A67D39" w:rsidRPr="00012E1D" w:rsidRDefault="00A67D39" w:rsidP="00A67D39">
      <w:pPr>
        <w:rPr>
          <w:rFonts w:ascii="Times New Roman" w:hAnsi="Times New Roman"/>
        </w:rPr>
      </w:pPr>
      <w:r w:rsidRPr="00012E1D">
        <w:rPr>
          <w:rFonts w:ascii="Times New Roman" w:hAnsi="Times New Roman"/>
        </w:rPr>
        <w:t xml:space="preserve">8. Укажите значения </w:t>
      </w:r>
      <w:r w:rsidRPr="00012E1D">
        <w:rPr>
          <w:rFonts w:ascii="Times New Roman" w:hAnsi="Times New Roman"/>
          <w:lang w:val="en-US"/>
        </w:rPr>
        <w:t>x</w:t>
      </w:r>
      <w:r w:rsidRPr="00012E1D">
        <w:rPr>
          <w:rFonts w:ascii="Times New Roman" w:hAnsi="Times New Roman"/>
        </w:rPr>
        <w:t xml:space="preserve"> и у, которые соответствуют коэффициентам в уравнении химической реакции   4</w:t>
      </w:r>
      <w:r w:rsidRPr="00012E1D">
        <w:rPr>
          <w:rFonts w:ascii="Times New Roman" w:hAnsi="Times New Roman"/>
          <w:lang w:val="en-US"/>
        </w:rPr>
        <w:t>Al</w:t>
      </w:r>
      <w:r w:rsidRPr="00012E1D">
        <w:rPr>
          <w:rFonts w:ascii="Times New Roman" w:hAnsi="Times New Roman"/>
        </w:rPr>
        <w:t xml:space="preserve"> + </w:t>
      </w:r>
      <w:r w:rsidRPr="00012E1D">
        <w:rPr>
          <w:rFonts w:ascii="Times New Roman" w:hAnsi="Times New Roman"/>
          <w:lang w:val="en-US"/>
        </w:rPr>
        <w:t>xO</w:t>
      </w:r>
      <w:r w:rsidRPr="00012E1D">
        <w:rPr>
          <w:rFonts w:ascii="Times New Roman" w:hAnsi="Times New Roman"/>
          <w:vertAlign w:val="subscript"/>
        </w:rPr>
        <w:t>2</w:t>
      </w:r>
      <w:r w:rsidRPr="00012E1D">
        <w:rPr>
          <w:rFonts w:ascii="Times New Roman" w:hAnsi="Times New Roman"/>
        </w:rPr>
        <w:t xml:space="preserve"> = у </w:t>
      </w:r>
      <w:r w:rsidRPr="00012E1D">
        <w:rPr>
          <w:rFonts w:ascii="Times New Roman" w:hAnsi="Times New Roman"/>
          <w:lang w:val="en-US"/>
        </w:rPr>
        <w:t>Al</w:t>
      </w:r>
      <w:r w:rsidRPr="00012E1D">
        <w:rPr>
          <w:rFonts w:ascii="Times New Roman" w:hAnsi="Times New Roman"/>
          <w:vertAlign w:val="subscript"/>
        </w:rPr>
        <w:t>2</w:t>
      </w:r>
      <w:r w:rsidRPr="00012E1D">
        <w:rPr>
          <w:rFonts w:ascii="Times New Roman" w:hAnsi="Times New Roman"/>
          <w:lang w:val="en-US"/>
        </w:rPr>
        <w:t>O</w:t>
      </w:r>
      <w:r w:rsidRPr="00012E1D">
        <w:rPr>
          <w:rFonts w:ascii="Times New Roman" w:hAnsi="Times New Roman"/>
          <w:vertAlign w:val="subscript"/>
        </w:rPr>
        <w:t>3</w:t>
      </w:r>
      <w:r w:rsidRPr="00012E1D">
        <w:rPr>
          <w:rFonts w:ascii="Times New Roman" w:hAnsi="Times New Roman"/>
        </w:rPr>
        <w:t xml:space="preserve">       А). </w:t>
      </w:r>
      <w:r w:rsidRPr="00012E1D">
        <w:rPr>
          <w:rFonts w:ascii="Times New Roman" w:hAnsi="Times New Roman"/>
          <w:lang w:val="en-US"/>
        </w:rPr>
        <w:t>x</w:t>
      </w:r>
      <w:r w:rsidRPr="00012E1D">
        <w:rPr>
          <w:rFonts w:ascii="Times New Roman" w:hAnsi="Times New Roman"/>
        </w:rPr>
        <w:t xml:space="preserve"> = 2, у = 3     Б). </w:t>
      </w:r>
      <w:r w:rsidRPr="00012E1D">
        <w:rPr>
          <w:rFonts w:ascii="Times New Roman" w:hAnsi="Times New Roman"/>
          <w:lang w:val="en-US"/>
        </w:rPr>
        <w:t>x</w:t>
      </w:r>
      <w:r w:rsidRPr="00012E1D">
        <w:rPr>
          <w:rFonts w:ascii="Times New Roman" w:hAnsi="Times New Roman"/>
        </w:rPr>
        <w:t xml:space="preserve">= 3, у = 3     В) </w:t>
      </w:r>
      <w:r w:rsidRPr="00012E1D">
        <w:rPr>
          <w:rFonts w:ascii="Times New Roman" w:hAnsi="Times New Roman"/>
          <w:lang w:val="en-US"/>
        </w:rPr>
        <w:t>x</w:t>
      </w:r>
      <w:r w:rsidRPr="00012E1D">
        <w:rPr>
          <w:rFonts w:ascii="Times New Roman" w:hAnsi="Times New Roman"/>
        </w:rPr>
        <w:t xml:space="preserve"> = 3, у = 2   Г) </w:t>
      </w:r>
      <w:r w:rsidRPr="00012E1D">
        <w:rPr>
          <w:rFonts w:ascii="Times New Roman" w:hAnsi="Times New Roman"/>
          <w:lang w:val="en-US"/>
        </w:rPr>
        <w:t>x</w:t>
      </w:r>
      <w:r w:rsidRPr="00012E1D">
        <w:rPr>
          <w:rFonts w:ascii="Times New Roman" w:hAnsi="Times New Roman"/>
        </w:rPr>
        <w:t xml:space="preserve"> = 2,  у = 2</w:t>
      </w:r>
    </w:p>
    <w:p w:rsidR="00A67D39" w:rsidRPr="00012E1D" w:rsidRDefault="00A67D39" w:rsidP="00A67D39">
      <w:pPr>
        <w:rPr>
          <w:rFonts w:ascii="Times New Roman" w:hAnsi="Times New Roman"/>
        </w:rPr>
      </w:pPr>
      <w:r w:rsidRPr="00012E1D">
        <w:rPr>
          <w:rFonts w:ascii="Times New Roman" w:hAnsi="Times New Roman"/>
        </w:rPr>
        <w:t xml:space="preserve">9. Формула вещества, пропущенного в цепочке    </w:t>
      </w:r>
      <w:r w:rsidRPr="00012E1D">
        <w:rPr>
          <w:rFonts w:ascii="Times New Roman" w:hAnsi="Times New Roman"/>
          <w:lang w:val="en-US"/>
        </w:rPr>
        <w:t>Ca</w:t>
      </w:r>
      <w:r w:rsidRPr="00012E1D">
        <w:rPr>
          <w:rFonts w:ascii="Times New Roman" w:hAnsi="Times New Roman"/>
        </w:rPr>
        <w:t xml:space="preserve">------ </w:t>
      </w:r>
      <w:r w:rsidRPr="00012E1D">
        <w:rPr>
          <w:rFonts w:ascii="Times New Roman" w:hAnsi="Times New Roman"/>
          <w:lang w:val="en-US"/>
        </w:rPr>
        <w:t>CaO</w:t>
      </w:r>
      <w:r w:rsidRPr="00012E1D">
        <w:rPr>
          <w:rFonts w:ascii="Times New Roman" w:hAnsi="Times New Roman"/>
        </w:rPr>
        <w:t>----? ------</w:t>
      </w:r>
      <w:r w:rsidRPr="00012E1D">
        <w:rPr>
          <w:rFonts w:ascii="Times New Roman" w:hAnsi="Times New Roman"/>
          <w:lang w:val="en-US"/>
        </w:rPr>
        <w:t>CaCl</w:t>
      </w:r>
      <w:r w:rsidRPr="00012E1D">
        <w:rPr>
          <w:rFonts w:ascii="Times New Roman" w:hAnsi="Times New Roman"/>
          <w:vertAlign w:val="subscript"/>
        </w:rPr>
        <w:t>2</w:t>
      </w:r>
      <w:r w:rsidRPr="00012E1D">
        <w:rPr>
          <w:rFonts w:ascii="Times New Roman" w:hAnsi="Times New Roman"/>
        </w:rPr>
        <w:t xml:space="preserve">  </w:t>
      </w:r>
    </w:p>
    <w:p w:rsidR="00A67D39" w:rsidRPr="00012E1D" w:rsidRDefault="00A67D39" w:rsidP="00A67D39">
      <w:pPr>
        <w:rPr>
          <w:rFonts w:ascii="Times New Roman" w:hAnsi="Times New Roman"/>
        </w:rPr>
      </w:pPr>
      <w:r w:rsidRPr="00012E1D">
        <w:rPr>
          <w:rFonts w:ascii="Times New Roman" w:hAnsi="Times New Roman"/>
        </w:rPr>
        <w:t xml:space="preserve">А). </w:t>
      </w:r>
      <w:r w:rsidRPr="00012E1D">
        <w:rPr>
          <w:rFonts w:ascii="Times New Roman" w:hAnsi="Times New Roman"/>
          <w:lang w:val="en-US"/>
        </w:rPr>
        <w:t>CaO</w:t>
      </w:r>
      <w:r w:rsidRPr="00012E1D">
        <w:rPr>
          <w:rFonts w:ascii="Times New Roman" w:hAnsi="Times New Roman"/>
        </w:rPr>
        <w:t xml:space="preserve">   Б)  </w:t>
      </w:r>
      <w:r w:rsidRPr="00012E1D">
        <w:rPr>
          <w:rFonts w:ascii="Times New Roman" w:hAnsi="Times New Roman"/>
          <w:lang w:val="en-US"/>
        </w:rPr>
        <w:t>Ca</w:t>
      </w:r>
      <w:r w:rsidRPr="00012E1D">
        <w:rPr>
          <w:rFonts w:ascii="Times New Roman" w:hAnsi="Times New Roman"/>
        </w:rPr>
        <w:t>(</w:t>
      </w:r>
      <w:r w:rsidRPr="00012E1D">
        <w:rPr>
          <w:rFonts w:ascii="Times New Roman" w:hAnsi="Times New Roman"/>
          <w:lang w:val="en-US"/>
        </w:rPr>
        <w:t>OH</w:t>
      </w:r>
      <w:r w:rsidRPr="00012E1D">
        <w:rPr>
          <w:rFonts w:ascii="Times New Roman" w:hAnsi="Times New Roman"/>
        </w:rPr>
        <w:t>)</w:t>
      </w:r>
      <w:r w:rsidRPr="00012E1D">
        <w:rPr>
          <w:rFonts w:ascii="Times New Roman" w:hAnsi="Times New Roman"/>
          <w:vertAlign w:val="subscript"/>
        </w:rPr>
        <w:t>2</w:t>
      </w:r>
      <w:r w:rsidRPr="00012E1D">
        <w:rPr>
          <w:rFonts w:ascii="Times New Roman" w:hAnsi="Times New Roman"/>
        </w:rPr>
        <w:t xml:space="preserve">   В).  </w:t>
      </w:r>
      <w:r w:rsidRPr="00012E1D">
        <w:rPr>
          <w:rFonts w:ascii="Times New Roman" w:hAnsi="Times New Roman"/>
          <w:lang w:val="en-US"/>
        </w:rPr>
        <w:t>CaH</w:t>
      </w:r>
      <w:r w:rsidRPr="00012E1D">
        <w:rPr>
          <w:rFonts w:ascii="Times New Roman" w:hAnsi="Times New Roman"/>
          <w:vertAlign w:val="subscript"/>
        </w:rPr>
        <w:t>2</w:t>
      </w:r>
      <w:r w:rsidRPr="00012E1D">
        <w:rPr>
          <w:rFonts w:ascii="Times New Roman" w:hAnsi="Times New Roman"/>
        </w:rPr>
        <w:t xml:space="preserve">    Г). </w:t>
      </w:r>
      <w:r w:rsidRPr="00012E1D">
        <w:rPr>
          <w:rFonts w:ascii="Times New Roman" w:hAnsi="Times New Roman"/>
          <w:lang w:val="en-US"/>
        </w:rPr>
        <w:t>HCl</w:t>
      </w:r>
    </w:p>
    <w:p w:rsidR="00A67D39" w:rsidRPr="00012E1D" w:rsidRDefault="00A67D39" w:rsidP="00A67D39">
      <w:pPr>
        <w:rPr>
          <w:rFonts w:ascii="Times New Roman" w:hAnsi="Times New Roman"/>
        </w:rPr>
      </w:pPr>
      <w:r w:rsidRPr="00012E1D">
        <w:rPr>
          <w:rFonts w:ascii="Times New Roman" w:hAnsi="Times New Roman"/>
        </w:rPr>
        <w:t xml:space="preserve">10. Процесс восстановления меди отражает схема:   А). </w:t>
      </w:r>
      <w:r w:rsidRPr="00012E1D">
        <w:rPr>
          <w:rFonts w:ascii="Times New Roman" w:hAnsi="Times New Roman"/>
          <w:lang w:val="en-US"/>
        </w:rPr>
        <w:t>Cu</w:t>
      </w:r>
      <w:r w:rsidRPr="00012E1D">
        <w:rPr>
          <w:rFonts w:ascii="Times New Roman" w:hAnsi="Times New Roman"/>
        </w:rPr>
        <w:t>0------</w:t>
      </w:r>
      <w:r w:rsidRPr="00012E1D">
        <w:rPr>
          <w:rFonts w:ascii="Times New Roman" w:hAnsi="Times New Roman"/>
          <w:lang w:val="en-US"/>
        </w:rPr>
        <w:t>Cu</w:t>
      </w:r>
      <w:r w:rsidRPr="00012E1D">
        <w:rPr>
          <w:rFonts w:ascii="Times New Roman" w:hAnsi="Times New Roman"/>
          <w:vertAlign w:val="superscript"/>
        </w:rPr>
        <w:t>+1</w:t>
      </w:r>
      <w:r w:rsidRPr="00012E1D">
        <w:rPr>
          <w:rFonts w:ascii="Times New Roman" w:hAnsi="Times New Roman"/>
        </w:rPr>
        <w:t xml:space="preserve">   Б). Сг0----Сг</w:t>
      </w:r>
      <w:r w:rsidRPr="00012E1D">
        <w:rPr>
          <w:rFonts w:ascii="Times New Roman" w:hAnsi="Times New Roman"/>
          <w:vertAlign w:val="superscript"/>
        </w:rPr>
        <w:t>+2</w:t>
      </w:r>
    </w:p>
    <w:p w:rsidR="00A67D39" w:rsidRPr="00012E1D" w:rsidRDefault="00A67D39" w:rsidP="00A67D39">
      <w:pPr>
        <w:rPr>
          <w:rFonts w:ascii="Times New Roman" w:hAnsi="Times New Roman"/>
        </w:rPr>
      </w:pPr>
      <w:r w:rsidRPr="00012E1D">
        <w:rPr>
          <w:rFonts w:ascii="Times New Roman" w:hAnsi="Times New Roman"/>
        </w:rPr>
        <w:lastRenderedPageBreak/>
        <w:t>В). С</w:t>
      </w:r>
      <w:r w:rsidRPr="00012E1D">
        <w:rPr>
          <w:rFonts w:ascii="Times New Roman" w:hAnsi="Times New Roman"/>
          <w:lang w:val="en-US"/>
        </w:rPr>
        <w:t>u</w:t>
      </w:r>
      <w:r w:rsidRPr="00012E1D">
        <w:rPr>
          <w:rFonts w:ascii="Times New Roman" w:hAnsi="Times New Roman"/>
          <w:vertAlign w:val="superscript"/>
        </w:rPr>
        <w:t>+2</w:t>
      </w:r>
      <w:r w:rsidRPr="00012E1D">
        <w:rPr>
          <w:rFonts w:ascii="Times New Roman" w:hAnsi="Times New Roman"/>
        </w:rPr>
        <w:t>----</w:t>
      </w:r>
      <w:r w:rsidRPr="00012E1D">
        <w:rPr>
          <w:rFonts w:ascii="Times New Roman" w:hAnsi="Times New Roman"/>
          <w:lang w:val="en-US"/>
        </w:rPr>
        <w:t>Cu</w:t>
      </w:r>
      <w:r w:rsidRPr="00012E1D">
        <w:rPr>
          <w:rFonts w:ascii="Times New Roman" w:hAnsi="Times New Roman"/>
        </w:rPr>
        <w:t xml:space="preserve">0             Г). </w:t>
      </w:r>
      <w:r w:rsidRPr="00012E1D">
        <w:rPr>
          <w:rFonts w:ascii="Times New Roman" w:hAnsi="Times New Roman"/>
          <w:lang w:val="en-US"/>
        </w:rPr>
        <w:t>Cu</w:t>
      </w:r>
      <w:r w:rsidRPr="00012E1D">
        <w:rPr>
          <w:rFonts w:ascii="Times New Roman" w:hAnsi="Times New Roman"/>
          <w:vertAlign w:val="superscript"/>
        </w:rPr>
        <w:t>+1</w:t>
      </w:r>
      <w:r w:rsidRPr="00012E1D">
        <w:rPr>
          <w:rFonts w:ascii="Times New Roman" w:hAnsi="Times New Roman"/>
        </w:rPr>
        <w:t>-------</w:t>
      </w:r>
      <w:r w:rsidRPr="00012E1D">
        <w:rPr>
          <w:rFonts w:ascii="Times New Roman" w:hAnsi="Times New Roman"/>
          <w:lang w:val="en-US"/>
        </w:rPr>
        <w:t>Cu</w:t>
      </w:r>
      <w:r w:rsidRPr="00012E1D">
        <w:rPr>
          <w:rFonts w:ascii="Times New Roman" w:hAnsi="Times New Roman"/>
          <w:vertAlign w:val="superscript"/>
        </w:rPr>
        <w:t>+2</w:t>
      </w:r>
    </w:p>
    <w:p w:rsidR="00A67D39" w:rsidRPr="00012E1D" w:rsidRDefault="00A67D39" w:rsidP="00A67D39">
      <w:pPr>
        <w:rPr>
          <w:rFonts w:ascii="Times New Roman" w:hAnsi="Times New Roman"/>
        </w:rPr>
      </w:pPr>
      <w:r w:rsidRPr="00012E1D">
        <w:rPr>
          <w:rFonts w:ascii="Times New Roman" w:hAnsi="Times New Roman"/>
        </w:rPr>
        <w:t>11.В растворе серной кислоты : А). Фенолфталеин становится малиновым</w:t>
      </w:r>
    </w:p>
    <w:p w:rsidR="00A67D39" w:rsidRPr="00012E1D" w:rsidRDefault="00A67D39" w:rsidP="00A67D39">
      <w:pPr>
        <w:rPr>
          <w:rFonts w:ascii="Times New Roman" w:hAnsi="Times New Roman"/>
        </w:rPr>
      </w:pPr>
      <w:r w:rsidRPr="00012E1D">
        <w:rPr>
          <w:rFonts w:ascii="Times New Roman" w:hAnsi="Times New Roman"/>
        </w:rPr>
        <w:t>Б). лакмус краснеет     В) метилоранж желтеет    Г) лакмус синеет</w:t>
      </w:r>
    </w:p>
    <w:p w:rsidR="00A67D39" w:rsidRPr="00012E1D" w:rsidRDefault="00A67D39" w:rsidP="00A67D39">
      <w:pPr>
        <w:rPr>
          <w:rFonts w:ascii="Times New Roman" w:hAnsi="Times New Roman"/>
        </w:rPr>
      </w:pPr>
      <w:r w:rsidRPr="00012E1D">
        <w:rPr>
          <w:rFonts w:ascii="Times New Roman" w:hAnsi="Times New Roman"/>
        </w:rPr>
        <w:t>12. Объём водорода, образовавшегося при взаимодействии 4,8 г магния с избытком соляной кислоты равен: А). 0,2моль     Б). 4,48 л    В). 0,4 г   Г). 2,24 Л</w:t>
      </w:r>
    </w:p>
    <w:p w:rsidR="00A67D39" w:rsidRPr="00012E1D" w:rsidRDefault="00A67D39" w:rsidP="00A67D39">
      <w:pPr>
        <w:rPr>
          <w:rFonts w:ascii="Times New Roman" w:hAnsi="Times New Roman"/>
        </w:rPr>
      </w:pPr>
      <w:r w:rsidRPr="00012E1D">
        <w:rPr>
          <w:rFonts w:ascii="Times New Roman" w:hAnsi="Times New Roman"/>
        </w:rPr>
        <w:t>13.Напишите уравнения химических реакций получения нитрата меди (</w:t>
      </w:r>
      <w:r w:rsidRPr="00012E1D">
        <w:rPr>
          <w:rFonts w:ascii="Times New Roman" w:hAnsi="Times New Roman"/>
          <w:lang w:val="en-US"/>
        </w:rPr>
        <w:t>II</w:t>
      </w:r>
      <w:r w:rsidRPr="00012E1D">
        <w:rPr>
          <w:rFonts w:ascii="Times New Roman" w:hAnsi="Times New Roman"/>
        </w:rPr>
        <w:t>) тремя способами.</w:t>
      </w:r>
    </w:p>
    <w:p w:rsidR="00A67D39" w:rsidRPr="00012E1D" w:rsidRDefault="00A67D39" w:rsidP="00A67D39">
      <w:pPr>
        <w:rPr>
          <w:rFonts w:ascii="Times New Roman" w:hAnsi="Times New Roman"/>
        </w:rPr>
      </w:pPr>
      <w:r w:rsidRPr="00012E1D">
        <w:rPr>
          <w:rFonts w:ascii="Times New Roman" w:hAnsi="Times New Roman"/>
        </w:rPr>
        <w:t xml:space="preserve">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rPr>
          <w:rFonts w:ascii="Times New Roman" w:hAnsi="Times New Roman"/>
        </w:rPr>
      </w:pPr>
    </w:p>
    <w:p w:rsidR="00A67D39" w:rsidRPr="00012E1D" w:rsidRDefault="00A67D39" w:rsidP="00A67D39">
      <w:pPr>
        <w:pStyle w:val="Style7"/>
        <w:widowControl/>
        <w:spacing w:line="240" w:lineRule="auto"/>
        <w:ind w:firstLine="0"/>
        <w:rPr>
          <w:rStyle w:val="FontStyle44"/>
          <w:b/>
          <w:color w:val="595959"/>
          <w:szCs w:val="28"/>
        </w:rPr>
      </w:pPr>
    </w:p>
    <w:p w:rsidR="00A67D39" w:rsidRPr="00012E1D" w:rsidRDefault="00A67D39" w:rsidP="00A67D39">
      <w:pPr>
        <w:pStyle w:val="Style7"/>
        <w:widowControl/>
        <w:spacing w:line="240" w:lineRule="auto"/>
        <w:ind w:firstLine="0"/>
        <w:rPr>
          <w:rStyle w:val="FontStyle44"/>
          <w:b/>
          <w:color w:val="595959"/>
          <w:szCs w:val="28"/>
        </w:rPr>
      </w:pPr>
      <w:r w:rsidRPr="00012E1D">
        <w:rPr>
          <w:rStyle w:val="FontStyle44"/>
          <w:b/>
          <w:color w:val="595959"/>
          <w:szCs w:val="28"/>
        </w:rPr>
        <w:t>Тест</w:t>
      </w:r>
    </w:p>
    <w:p w:rsidR="00A67D39" w:rsidRPr="00012E1D" w:rsidRDefault="00A67D39" w:rsidP="00A67D39">
      <w:pPr>
        <w:pStyle w:val="a3"/>
        <w:spacing w:before="0" w:beforeAutospacing="0" w:after="0" w:afterAutospacing="0" w:line="330" w:lineRule="atLeast"/>
        <w:rPr>
          <w:color w:val="000000"/>
          <w:sz w:val="22"/>
          <w:szCs w:val="22"/>
        </w:rPr>
      </w:pPr>
      <w:r w:rsidRPr="00012E1D">
        <w:rPr>
          <w:b/>
          <w:bCs/>
          <w:color w:val="000000"/>
        </w:rPr>
        <w:t>Часть А</w:t>
      </w:r>
      <w:r w:rsidRPr="00012E1D">
        <w:rPr>
          <w:rStyle w:val="apple-converted-space"/>
          <w:color w:val="000000"/>
        </w:rPr>
        <w:t> </w:t>
      </w:r>
      <w:r w:rsidRPr="00012E1D">
        <w:rPr>
          <w:color w:val="000000"/>
        </w:rPr>
        <w:t>Тестовые задания с выбором одного правильного ответа</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1 (2 </w:t>
      </w:r>
      <w:r w:rsidRPr="00012E1D">
        <w:rPr>
          <w:i/>
          <w:iCs/>
          <w:color w:val="000000"/>
        </w:rPr>
        <w:t>балла). </w:t>
      </w:r>
      <w:r w:rsidRPr="00012E1D">
        <w:rPr>
          <w:color w:val="000000"/>
        </w:rPr>
        <w:t>Ряд формул, в котором все вещества — основания:</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A. CuOH, CuCl</w:t>
      </w:r>
      <w:r w:rsidRPr="00012E1D">
        <w:rPr>
          <w:color w:val="000000"/>
          <w:vertAlign w:val="subscript"/>
        </w:rPr>
        <w:t>2</w:t>
      </w:r>
      <w:r w:rsidRPr="00012E1D">
        <w:rPr>
          <w:color w:val="000000"/>
        </w:rPr>
        <w:t>, NaOH. Б. Са(ОН)</w:t>
      </w:r>
      <w:r w:rsidRPr="00012E1D">
        <w:rPr>
          <w:color w:val="000000"/>
          <w:vertAlign w:val="subscript"/>
        </w:rPr>
        <w:t>2</w:t>
      </w:r>
      <w:r w:rsidRPr="00012E1D">
        <w:rPr>
          <w:color w:val="000000"/>
        </w:rPr>
        <w:t>, Mg(OH)</w:t>
      </w:r>
      <w:r w:rsidRPr="00012E1D">
        <w:rPr>
          <w:color w:val="000000"/>
          <w:vertAlign w:val="subscript"/>
        </w:rPr>
        <w:t>2</w:t>
      </w:r>
      <w:r w:rsidRPr="00012E1D">
        <w:rPr>
          <w:color w:val="000000"/>
        </w:rPr>
        <w:t>, MgOHCl. B. КОН, Ва(ОН)</w:t>
      </w:r>
      <w:r w:rsidRPr="00012E1D">
        <w:rPr>
          <w:color w:val="000000"/>
          <w:vertAlign w:val="subscript"/>
        </w:rPr>
        <w:t>2</w:t>
      </w:r>
      <w:r w:rsidRPr="00012E1D">
        <w:rPr>
          <w:color w:val="000000"/>
        </w:rPr>
        <w:t>,Сu(ОН)</w:t>
      </w:r>
      <w:r w:rsidRPr="00012E1D">
        <w:rPr>
          <w:color w:val="000000"/>
          <w:vertAlign w:val="subscript"/>
        </w:rPr>
        <w:t>2</w:t>
      </w:r>
      <w:r w:rsidRPr="00012E1D">
        <w:rPr>
          <w:color w:val="000000"/>
        </w:rPr>
        <w:t>.</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2(2 </w:t>
      </w:r>
      <w:r w:rsidRPr="00012E1D">
        <w:rPr>
          <w:i/>
          <w:iCs/>
          <w:color w:val="000000"/>
        </w:rPr>
        <w:t>балла). </w:t>
      </w:r>
      <w:r w:rsidRPr="00012E1D">
        <w:rPr>
          <w:color w:val="000000"/>
        </w:rPr>
        <w:t>Общая формула оксида изображена условной записью:</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A. М(ОН)</w:t>
      </w:r>
      <w:r w:rsidRPr="00012E1D">
        <w:rPr>
          <w:color w:val="000000"/>
          <w:vertAlign w:val="subscript"/>
        </w:rPr>
        <w:t>х</w:t>
      </w:r>
      <w:r w:rsidRPr="00012E1D">
        <w:rPr>
          <w:color w:val="000000"/>
        </w:rPr>
        <w:t>. Б. Э</w:t>
      </w:r>
      <w:r w:rsidRPr="00012E1D">
        <w:rPr>
          <w:color w:val="000000"/>
          <w:vertAlign w:val="subscript"/>
        </w:rPr>
        <w:t>х</w:t>
      </w:r>
      <w:r w:rsidRPr="00012E1D">
        <w:rPr>
          <w:color w:val="000000"/>
        </w:rPr>
        <w:t>О</w:t>
      </w:r>
      <w:r w:rsidRPr="00012E1D">
        <w:rPr>
          <w:color w:val="000000"/>
          <w:vertAlign w:val="subscript"/>
        </w:rPr>
        <w:t>у</w:t>
      </w:r>
      <w:r w:rsidRPr="00012E1D">
        <w:rPr>
          <w:color w:val="000000"/>
        </w:rPr>
        <w:t>. B. Н</w:t>
      </w:r>
      <w:r w:rsidRPr="00012E1D">
        <w:rPr>
          <w:color w:val="000000"/>
          <w:vertAlign w:val="subscript"/>
        </w:rPr>
        <w:t>х</w:t>
      </w:r>
      <w:r w:rsidRPr="00012E1D">
        <w:rPr>
          <w:color w:val="000000"/>
        </w:rPr>
        <w:t>КО,</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где М — металл, Э — элемент, КО — кислотный остаток.</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3 (2 </w:t>
      </w:r>
      <w:r w:rsidRPr="00012E1D">
        <w:rPr>
          <w:i/>
          <w:iCs/>
          <w:color w:val="000000"/>
        </w:rPr>
        <w:t>балла). </w:t>
      </w:r>
      <w:r w:rsidRPr="00012E1D">
        <w:rPr>
          <w:color w:val="000000"/>
        </w:rPr>
        <w:t>Число формул солей в следующем списке: Н</w:t>
      </w:r>
      <w:r w:rsidRPr="00012E1D">
        <w:rPr>
          <w:color w:val="000000"/>
          <w:vertAlign w:val="subscript"/>
        </w:rPr>
        <w:t>2</w:t>
      </w:r>
      <w:r w:rsidRPr="00012E1D">
        <w:rPr>
          <w:color w:val="000000"/>
        </w:rPr>
        <w:t>СО</w:t>
      </w:r>
      <w:r w:rsidRPr="00012E1D">
        <w:rPr>
          <w:color w:val="000000"/>
          <w:vertAlign w:val="subscript"/>
        </w:rPr>
        <w:t>3</w:t>
      </w:r>
      <w:r w:rsidRPr="00012E1D">
        <w:rPr>
          <w:color w:val="000000"/>
        </w:rPr>
        <w:t>, Fe(OH)</w:t>
      </w:r>
      <w:r w:rsidRPr="00012E1D">
        <w:rPr>
          <w:color w:val="000000"/>
          <w:vertAlign w:val="subscript"/>
        </w:rPr>
        <w:t>3</w:t>
      </w:r>
      <w:r w:rsidRPr="00012E1D">
        <w:rPr>
          <w:color w:val="000000"/>
        </w:rPr>
        <w:t>, KNO</w:t>
      </w:r>
      <w:r w:rsidRPr="00012E1D">
        <w:rPr>
          <w:color w:val="000000"/>
          <w:vertAlign w:val="subscript"/>
        </w:rPr>
        <w:t>3</w:t>
      </w:r>
      <w:r w:rsidRPr="00012E1D">
        <w:rPr>
          <w:color w:val="000000"/>
        </w:rPr>
        <w:t>, NaOH, Ba(OH)</w:t>
      </w:r>
      <w:r w:rsidRPr="00012E1D">
        <w:rPr>
          <w:color w:val="000000"/>
          <w:vertAlign w:val="subscript"/>
        </w:rPr>
        <w:t>2</w:t>
      </w:r>
      <w:r w:rsidRPr="00012E1D">
        <w:rPr>
          <w:color w:val="000000"/>
        </w:rPr>
        <w:t>, CaO, SO</w:t>
      </w:r>
      <w:r w:rsidRPr="00012E1D">
        <w:rPr>
          <w:color w:val="000000"/>
          <w:vertAlign w:val="subscript"/>
        </w:rPr>
        <w:t>2</w:t>
      </w:r>
      <w:r w:rsidRPr="00012E1D">
        <w:rPr>
          <w:color w:val="000000"/>
        </w:rPr>
        <w:t>, CaCO</w:t>
      </w:r>
      <w:r w:rsidRPr="00012E1D">
        <w:rPr>
          <w:color w:val="000000"/>
          <w:vertAlign w:val="subscript"/>
        </w:rPr>
        <w:t>3</w:t>
      </w:r>
      <w:r w:rsidRPr="00012E1D">
        <w:rPr>
          <w:color w:val="000000"/>
        </w:rPr>
        <w:t> — равно:</w:t>
      </w:r>
      <w:r w:rsidRPr="00012E1D">
        <w:rPr>
          <w:rStyle w:val="apple-converted-space"/>
          <w:color w:val="000000"/>
        </w:rPr>
        <w:t> </w:t>
      </w:r>
      <w:r w:rsidRPr="00012E1D">
        <w:rPr>
          <w:color w:val="000000"/>
        </w:rPr>
        <w:t>A.1. Б. 2. В. 3. Г. 4.</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4 (2 </w:t>
      </w:r>
      <w:r w:rsidRPr="00012E1D">
        <w:rPr>
          <w:i/>
          <w:iCs/>
          <w:color w:val="000000"/>
        </w:rPr>
        <w:t>балла). </w:t>
      </w:r>
      <w:r w:rsidRPr="00012E1D">
        <w:rPr>
          <w:color w:val="000000"/>
        </w:rPr>
        <w:t>Массовая доля алюминия в оксиде алюминия А1</w:t>
      </w:r>
      <w:r w:rsidRPr="00012E1D">
        <w:rPr>
          <w:color w:val="000000"/>
          <w:vertAlign w:val="subscript"/>
        </w:rPr>
        <w:t>2</w:t>
      </w:r>
      <w:r w:rsidRPr="00012E1D">
        <w:rPr>
          <w:color w:val="000000"/>
        </w:rPr>
        <w:t>О</w:t>
      </w:r>
      <w:r w:rsidRPr="00012E1D">
        <w:rPr>
          <w:color w:val="000000"/>
          <w:vertAlign w:val="subscript"/>
        </w:rPr>
        <w:t>3</w:t>
      </w:r>
      <w:r w:rsidRPr="00012E1D">
        <w:rPr>
          <w:color w:val="000000"/>
        </w:rPr>
        <w:t> равна:</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А. 52,94% Б. 0,36%. В. 73,00%.</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5 </w:t>
      </w:r>
      <w:r w:rsidRPr="00012E1D">
        <w:rPr>
          <w:i/>
          <w:iCs/>
          <w:color w:val="000000"/>
        </w:rPr>
        <w:t>(2 балла). </w:t>
      </w:r>
      <w:r w:rsidRPr="00012E1D">
        <w:rPr>
          <w:color w:val="000000"/>
        </w:rPr>
        <w:t>Формула хлорида меди (II):</w:t>
      </w:r>
      <w:r w:rsidRPr="00012E1D">
        <w:rPr>
          <w:rStyle w:val="apple-converted-space"/>
          <w:color w:val="000000"/>
        </w:rPr>
        <w:t> </w:t>
      </w:r>
      <w:r w:rsidRPr="00012E1D">
        <w:rPr>
          <w:color w:val="000000"/>
        </w:rPr>
        <w:t>A. CuCl. Б. СuС1</w:t>
      </w:r>
      <w:r w:rsidRPr="00012E1D">
        <w:rPr>
          <w:color w:val="000000"/>
          <w:vertAlign w:val="subscript"/>
        </w:rPr>
        <w:t>2</w:t>
      </w:r>
      <w:r w:rsidRPr="00012E1D">
        <w:rPr>
          <w:color w:val="000000"/>
        </w:rPr>
        <w:t>. В. CuSO</w:t>
      </w:r>
      <w:r w:rsidRPr="00012E1D">
        <w:rPr>
          <w:color w:val="000000"/>
          <w:vertAlign w:val="subscript"/>
        </w:rPr>
        <w:t>4</w:t>
      </w:r>
      <w:r w:rsidRPr="00012E1D">
        <w:rPr>
          <w:color w:val="000000"/>
        </w:rPr>
        <w:t>.</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6 (2 </w:t>
      </w:r>
      <w:r w:rsidRPr="00012E1D">
        <w:rPr>
          <w:i/>
          <w:iCs/>
          <w:color w:val="000000"/>
        </w:rPr>
        <w:t>балла). </w:t>
      </w:r>
      <w:r w:rsidRPr="00012E1D">
        <w:rPr>
          <w:color w:val="000000"/>
        </w:rPr>
        <w:t>Формула кислоты, в которой заряд иона кислотного остатка равен 3-:</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А. НСl. Б. Н</w:t>
      </w:r>
      <w:r w:rsidRPr="00012E1D">
        <w:rPr>
          <w:color w:val="000000"/>
          <w:vertAlign w:val="subscript"/>
        </w:rPr>
        <w:t>3</w:t>
      </w:r>
      <w:r w:rsidRPr="00012E1D">
        <w:rPr>
          <w:color w:val="000000"/>
        </w:rPr>
        <w:t>РО</w:t>
      </w:r>
      <w:r w:rsidRPr="00012E1D">
        <w:rPr>
          <w:color w:val="000000"/>
          <w:vertAlign w:val="subscript"/>
        </w:rPr>
        <w:t>4</w:t>
      </w:r>
      <w:r w:rsidRPr="00012E1D">
        <w:rPr>
          <w:color w:val="000000"/>
        </w:rPr>
        <w:t>. В. H</w:t>
      </w:r>
      <w:r w:rsidRPr="00012E1D">
        <w:rPr>
          <w:color w:val="000000"/>
          <w:vertAlign w:val="subscript"/>
        </w:rPr>
        <w:t>2</w:t>
      </w:r>
      <w:r w:rsidRPr="00012E1D">
        <w:rPr>
          <w:color w:val="000000"/>
        </w:rPr>
        <w:t>SO</w:t>
      </w:r>
      <w:r w:rsidRPr="00012E1D">
        <w:rPr>
          <w:color w:val="000000"/>
          <w:vertAlign w:val="subscript"/>
        </w:rPr>
        <w:t>4</w:t>
      </w:r>
      <w:r w:rsidRPr="00012E1D">
        <w:rPr>
          <w:color w:val="000000"/>
        </w:rPr>
        <w:t>.</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7</w:t>
      </w:r>
      <w:r w:rsidRPr="00012E1D">
        <w:rPr>
          <w:rStyle w:val="apple-converted-space"/>
          <w:color w:val="000000"/>
        </w:rPr>
        <w:t> </w:t>
      </w:r>
      <w:r w:rsidRPr="00012E1D">
        <w:rPr>
          <w:i/>
          <w:iCs/>
          <w:color w:val="000000"/>
        </w:rPr>
        <w:t>(2 балла). </w:t>
      </w:r>
      <w:r w:rsidRPr="00012E1D">
        <w:rPr>
          <w:color w:val="000000"/>
        </w:rPr>
        <w:t>Нерастворимое в воде основание — это вещество с формулой:</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lang w:val="en-US"/>
        </w:rPr>
        <w:t>A. NaOH. </w:t>
      </w:r>
      <w:r w:rsidRPr="00012E1D">
        <w:rPr>
          <w:color w:val="000000"/>
        </w:rPr>
        <w:t>Б</w:t>
      </w:r>
      <w:r w:rsidRPr="00012E1D">
        <w:rPr>
          <w:color w:val="000000"/>
          <w:lang w:val="en-US"/>
        </w:rPr>
        <w:t>. Fe(OH)</w:t>
      </w:r>
      <w:r w:rsidRPr="00012E1D">
        <w:rPr>
          <w:color w:val="000000"/>
          <w:vertAlign w:val="subscript"/>
          <w:lang w:val="en-US"/>
        </w:rPr>
        <w:t>3</w:t>
      </w:r>
      <w:r w:rsidRPr="00012E1D">
        <w:rPr>
          <w:color w:val="000000"/>
          <w:lang w:val="en-US"/>
        </w:rPr>
        <w:t>. </w:t>
      </w:r>
      <w:r w:rsidRPr="00012E1D">
        <w:rPr>
          <w:color w:val="000000"/>
        </w:rPr>
        <w:t>В. Ва(ОН)</w:t>
      </w:r>
      <w:r w:rsidRPr="00012E1D">
        <w:rPr>
          <w:color w:val="000000"/>
          <w:vertAlign w:val="subscript"/>
        </w:rPr>
        <w:t>2</w:t>
      </w:r>
      <w:r w:rsidRPr="00012E1D">
        <w:rPr>
          <w:color w:val="000000"/>
        </w:rPr>
        <w:t>.</w:t>
      </w:r>
    </w:p>
    <w:p w:rsidR="00A67D39" w:rsidRPr="00012E1D" w:rsidRDefault="00A67D39" w:rsidP="00A67D39">
      <w:pPr>
        <w:pStyle w:val="a3"/>
        <w:spacing w:before="0" w:beforeAutospacing="0" w:after="0" w:afterAutospacing="0" w:line="330" w:lineRule="atLeast"/>
        <w:rPr>
          <w:color w:val="000000"/>
          <w:sz w:val="22"/>
          <w:szCs w:val="22"/>
        </w:rPr>
      </w:pPr>
      <w:r w:rsidRPr="00012E1D">
        <w:rPr>
          <w:b/>
          <w:bCs/>
          <w:color w:val="000000"/>
        </w:rPr>
        <w:t>ЧАСТЬ Б</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8 (б </w:t>
      </w:r>
      <w:r w:rsidRPr="00012E1D">
        <w:rPr>
          <w:i/>
          <w:iCs/>
          <w:color w:val="000000"/>
        </w:rPr>
        <w:t>баллов). </w:t>
      </w:r>
      <w:r w:rsidRPr="00012E1D">
        <w:rPr>
          <w:color w:val="000000"/>
        </w:rPr>
        <w:t>Соотнесите.</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Формула соединения: 1. К</w:t>
      </w:r>
      <w:r w:rsidRPr="00012E1D">
        <w:rPr>
          <w:color w:val="000000"/>
          <w:vertAlign w:val="subscript"/>
        </w:rPr>
        <w:t>2</w:t>
      </w:r>
      <w:r w:rsidRPr="00012E1D">
        <w:rPr>
          <w:color w:val="000000"/>
        </w:rPr>
        <w:t>О. 2. CaSO</w:t>
      </w:r>
      <w:r w:rsidRPr="00012E1D">
        <w:rPr>
          <w:color w:val="000000"/>
          <w:vertAlign w:val="subscript"/>
        </w:rPr>
        <w:t>4</w:t>
      </w:r>
      <w:r w:rsidRPr="00012E1D">
        <w:rPr>
          <w:color w:val="000000"/>
        </w:rPr>
        <w:t>. 3. H</w:t>
      </w:r>
      <w:r w:rsidRPr="00012E1D">
        <w:rPr>
          <w:color w:val="000000"/>
          <w:vertAlign w:val="subscript"/>
        </w:rPr>
        <w:t>2</w:t>
      </w:r>
      <w:r w:rsidRPr="00012E1D">
        <w:rPr>
          <w:color w:val="000000"/>
        </w:rPr>
        <w:t>SO</w:t>
      </w:r>
      <w:r w:rsidRPr="00012E1D">
        <w:rPr>
          <w:color w:val="000000"/>
          <w:vertAlign w:val="subscript"/>
        </w:rPr>
        <w:t>4</w:t>
      </w:r>
      <w:r w:rsidRPr="00012E1D">
        <w:rPr>
          <w:color w:val="000000"/>
        </w:rPr>
        <w:t>. 4. КОН. 5. SO</w:t>
      </w:r>
      <w:r w:rsidRPr="00012E1D">
        <w:rPr>
          <w:color w:val="000000"/>
          <w:vertAlign w:val="subscript"/>
        </w:rPr>
        <w:t>2</w:t>
      </w:r>
      <w:r w:rsidRPr="00012E1D">
        <w:rPr>
          <w:color w:val="000000"/>
        </w:rPr>
        <w:t>. 6. HNO</w:t>
      </w:r>
      <w:r w:rsidRPr="00012E1D">
        <w:rPr>
          <w:color w:val="000000"/>
          <w:vertAlign w:val="subscript"/>
        </w:rPr>
        <w:t>3</w:t>
      </w:r>
      <w:r w:rsidRPr="00012E1D">
        <w:rPr>
          <w:color w:val="000000"/>
        </w:rPr>
        <w:t>.</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Класс соединений: А. Оксиды. Б. Основания. В. Кислоты. Г. Соли.</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9 </w:t>
      </w:r>
      <w:r w:rsidRPr="00012E1D">
        <w:rPr>
          <w:i/>
          <w:iCs/>
          <w:color w:val="000000"/>
        </w:rPr>
        <w:t>(4 балла). </w:t>
      </w:r>
      <w:r w:rsidRPr="00012E1D">
        <w:rPr>
          <w:color w:val="000000"/>
        </w:rPr>
        <w:t>Соотнесите.</w:t>
      </w:r>
    </w:p>
    <w:p w:rsidR="00A67D39" w:rsidRPr="00012E1D" w:rsidRDefault="00A67D39" w:rsidP="00A67D39">
      <w:pPr>
        <w:pStyle w:val="a3"/>
        <w:spacing w:before="0" w:beforeAutospacing="0" w:after="0" w:afterAutospacing="0" w:line="330" w:lineRule="atLeast"/>
        <w:rPr>
          <w:color w:val="000000"/>
          <w:sz w:val="22"/>
          <w:szCs w:val="22"/>
          <w:lang w:val="en-US"/>
        </w:rPr>
      </w:pPr>
      <w:r w:rsidRPr="00012E1D">
        <w:rPr>
          <w:color w:val="000000"/>
        </w:rPr>
        <w:t>Формула соединения: 1.</w:t>
      </w:r>
      <w:r w:rsidRPr="00012E1D">
        <w:rPr>
          <w:b/>
          <w:bCs/>
          <w:color w:val="000000"/>
        </w:rPr>
        <w:t> </w:t>
      </w:r>
      <w:r w:rsidRPr="00012E1D">
        <w:rPr>
          <w:color w:val="000000"/>
        </w:rPr>
        <w:t>МnС1</w:t>
      </w:r>
      <w:r w:rsidRPr="00012E1D">
        <w:rPr>
          <w:color w:val="000000"/>
          <w:vertAlign w:val="subscript"/>
        </w:rPr>
        <w:t>2</w:t>
      </w:r>
      <w:r w:rsidRPr="00012E1D">
        <w:rPr>
          <w:color w:val="000000"/>
        </w:rPr>
        <w:t>.</w:t>
      </w:r>
      <w:r w:rsidRPr="00012E1D">
        <w:rPr>
          <w:rStyle w:val="apple-converted-space"/>
          <w:color w:val="000000"/>
        </w:rPr>
        <w:t> </w:t>
      </w:r>
      <w:r w:rsidRPr="00012E1D">
        <w:rPr>
          <w:color w:val="000000"/>
          <w:lang w:val="en-US"/>
        </w:rPr>
        <w:t>2. Fe(OH)</w:t>
      </w:r>
      <w:r w:rsidRPr="00012E1D">
        <w:rPr>
          <w:color w:val="000000"/>
          <w:vertAlign w:val="subscript"/>
          <w:lang w:val="en-US"/>
        </w:rPr>
        <w:t>2</w:t>
      </w:r>
      <w:r w:rsidRPr="00012E1D">
        <w:rPr>
          <w:color w:val="000000"/>
          <w:lang w:val="en-US"/>
        </w:rPr>
        <w:t>. 3. Fe(OH)</w:t>
      </w:r>
      <w:r w:rsidRPr="00012E1D">
        <w:rPr>
          <w:color w:val="000000"/>
          <w:vertAlign w:val="subscript"/>
          <w:lang w:val="en-US"/>
        </w:rPr>
        <w:t>3</w:t>
      </w:r>
      <w:r w:rsidRPr="00012E1D">
        <w:rPr>
          <w:color w:val="000000"/>
          <w:lang w:val="en-US"/>
        </w:rPr>
        <w:t>. 4. H</w:t>
      </w:r>
      <w:r w:rsidRPr="00012E1D">
        <w:rPr>
          <w:color w:val="000000"/>
          <w:vertAlign w:val="subscript"/>
          <w:lang w:val="en-US"/>
        </w:rPr>
        <w:t>2</w:t>
      </w:r>
      <w:r w:rsidRPr="00012E1D">
        <w:rPr>
          <w:color w:val="000000"/>
          <w:lang w:val="en-US"/>
        </w:rPr>
        <w:t>SO</w:t>
      </w:r>
      <w:r w:rsidRPr="00012E1D">
        <w:rPr>
          <w:color w:val="000000"/>
          <w:vertAlign w:val="subscript"/>
          <w:lang w:val="en-US"/>
        </w:rPr>
        <w:t>4</w:t>
      </w:r>
      <w:r w:rsidRPr="00012E1D">
        <w:rPr>
          <w:color w:val="000000"/>
          <w:lang w:val="en-US"/>
        </w:rPr>
        <w:t>.</w:t>
      </w:r>
      <w:r w:rsidRPr="00012E1D">
        <w:rPr>
          <w:rStyle w:val="apple-converted-space"/>
          <w:color w:val="000000"/>
          <w:lang w:val="en-US"/>
        </w:rPr>
        <w:t> </w:t>
      </w:r>
      <w:r w:rsidRPr="00012E1D">
        <w:rPr>
          <w:color w:val="000000"/>
          <w:lang w:val="en-US"/>
        </w:rPr>
        <w:t>5.</w:t>
      </w:r>
      <w:r w:rsidRPr="00012E1D">
        <w:rPr>
          <w:rStyle w:val="apple-converted-space"/>
          <w:color w:val="000000"/>
          <w:lang w:val="en-US"/>
        </w:rPr>
        <w:t> </w:t>
      </w:r>
      <w:r w:rsidRPr="00012E1D">
        <w:rPr>
          <w:color w:val="000000"/>
          <w:lang w:val="en-US"/>
        </w:rPr>
        <w:t>MgCl</w:t>
      </w:r>
      <w:r w:rsidRPr="00012E1D">
        <w:rPr>
          <w:color w:val="000000"/>
          <w:vertAlign w:val="subscript"/>
          <w:lang w:val="en-US"/>
        </w:rPr>
        <w:t>2</w:t>
      </w:r>
      <w:r w:rsidRPr="00012E1D">
        <w:rPr>
          <w:color w:val="000000"/>
          <w:lang w:val="en-US"/>
        </w:rPr>
        <w:t>. 6.</w:t>
      </w:r>
      <w:r w:rsidRPr="00012E1D">
        <w:rPr>
          <w:b/>
          <w:bCs/>
          <w:color w:val="000000"/>
          <w:lang w:val="en-US"/>
        </w:rPr>
        <w:t> </w:t>
      </w:r>
      <w:r w:rsidRPr="00012E1D">
        <w:rPr>
          <w:color w:val="000000"/>
          <w:lang w:val="en-US"/>
        </w:rPr>
        <w:t>MgO. 7.</w:t>
      </w:r>
      <w:r w:rsidRPr="00012E1D">
        <w:rPr>
          <w:rStyle w:val="apple-converted-space"/>
          <w:color w:val="000000"/>
          <w:lang w:val="en-US"/>
        </w:rPr>
        <w:t> </w:t>
      </w:r>
      <w:r w:rsidRPr="00012E1D">
        <w:rPr>
          <w:color w:val="000000"/>
          <w:lang w:val="en-US"/>
        </w:rPr>
        <w:t>Mg(OH)</w:t>
      </w:r>
      <w:r w:rsidRPr="00012E1D">
        <w:rPr>
          <w:color w:val="000000"/>
          <w:vertAlign w:val="subscript"/>
          <w:lang w:val="en-US"/>
        </w:rPr>
        <w:t>2</w:t>
      </w:r>
      <w:r w:rsidRPr="00012E1D">
        <w:rPr>
          <w:color w:val="000000"/>
          <w:lang w:val="en-US"/>
        </w:rPr>
        <w:t>. 8.</w:t>
      </w:r>
      <w:r w:rsidRPr="00012E1D">
        <w:rPr>
          <w:b/>
          <w:bCs/>
          <w:color w:val="000000"/>
          <w:lang w:val="en-US"/>
        </w:rPr>
        <w:t> </w:t>
      </w:r>
      <w:r w:rsidRPr="00012E1D">
        <w:rPr>
          <w:color w:val="000000"/>
          <w:lang w:val="en-US"/>
        </w:rPr>
        <w:t>H</w:t>
      </w:r>
      <w:r w:rsidRPr="00012E1D">
        <w:rPr>
          <w:color w:val="000000"/>
          <w:vertAlign w:val="subscript"/>
          <w:lang w:val="en-US"/>
        </w:rPr>
        <w:t>2</w:t>
      </w:r>
      <w:r w:rsidRPr="00012E1D">
        <w:rPr>
          <w:color w:val="000000"/>
          <w:lang w:val="en-US"/>
        </w:rPr>
        <w:t>SO</w:t>
      </w:r>
      <w:r w:rsidRPr="00012E1D">
        <w:rPr>
          <w:color w:val="000000"/>
          <w:vertAlign w:val="subscript"/>
          <w:lang w:val="en-US"/>
        </w:rPr>
        <w:t>3</w:t>
      </w:r>
      <w:r w:rsidRPr="00012E1D">
        <w:rPr>
          <w:color w:val="000000"/>
          <w:lang w:val="en-US"/>
        </w:rPr>
        <w:t>.</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lastRenderedPageBreak/>
        <w:t>Название вещества: A. Оксид магния. Б. Серная кислота. B. Гидроксид железа (III).</w:t>
      </w:r>
      <w:r w:rsidRPr="00012E1D">
        <w:rPr>
          <w:b/>
          <w:bCs/>
          <w:color w:val="000000"/>
        </w:rPr>
        <w:t> </w:t>
      </w:r>
      <w:r w:rsidRPr="00012E1D">
        <w:rPr>
          <w:color w:val="000000"/>
        </w:rPr>
        <w:t>Г. Хлорид магния.</w:t>
      </w:r>
    </w:p>
    <w:p w:rsidR="00A67D39" w:rsidRPr="00012E1D" w:rsidRDefault="00A67D39" w:rsidP="00A67D39">
      <w:pPr>
        <w:pStyle w:val="a3"/>
        <w:spacing w:before="0" w:beforeAutospacing="0" w:after="0" w:afterAutospacing="0" w:line="330" w:lineRule="atLeast"/>
        <w:rPr>
          <w:color w:val="000000"/>
          <w:sz w:val="22"/>
          <w:szCs w:val="22"/>
        </w:rPr>
      </w:pPr>
      <w:r w:rsidRPr="00012E1D">
        <w:rPr>
          <w:b/>
          <w:bCs/>
          <w:color w:val="000000"/>
        </w:rPr>
        <w:t>ЧАСТЬ С.</w:t>
      </w:r>
      <w:r w:rsidRPr="00012E1D">
        <w:rPr>
          <w:rStyle w:val="apple-converted-space"/>
          <w:color w:val="000000"/>
        </w:rPr>
        <w:t> </w:t>
      </w:r>
      <w:r w:rsidRPr="00012E1D">
        <w:rPr>
          <w:color w:val="000000"/>
        </w:rPr>
        <w:t>Задания со свободным ответом</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10 </w:t>
      </w:r>
      <w:r w:rsidRPr="00012E1D">
        <w:rPr>
          <w:i/>
          <w:iCs/>
          <w:color w:val="000000"/>
        </w:rPr>
        <w:t>(6 баллов). </w:t>
      </w:r>
      <w:r w:rsidRPr="00012E1D">
        <w:rPr>
          <w:color w:val="000000"/>
        </w:rPr>
        <w:t>Для гидроксида (кислоты или основания) напишите формулу соответствующего ему оксида:A. H</w:t>
      </w:r>
      <w:r w:rsidRPr="00012E1D">
        <w:rPr>
          <w:color w:val="000000"/>
          <w:vertAlign w:val="subscript"/>
        </w:rPr>
        <w:t>2</w:t>
      </w:r>
      <w:r w:rsidRPr="00012E1D">
        <w:rPr>
          <w:color w:val="000000"/>
        </w:rPr>
        <w:t>SiO</w:t>
      </w:r>
      <w:r w:rsidRPr="00012E1D">
        <w:rPr>
          <w:color w:val="000000"/>
          <w:vertAlign w:val="subscript"/>
        </w:rPr>
        <w:t>3</w:t>
      </w:r>
      <w:r w:rsidRPr="00012E1D">
        <w:rPr>
          <w:color w:val="000000"/>
        </w:rPr>
        <w:t>. Б.Са(ОН)</w:t>
      </w:r>
      <w:r w:rsidRPr="00012E1D">
        <w:rPr>
          <w:color w:val="000000"/>
          <w:vertAlign w:val="subscript"/>
        </w:rPr>
        <w:t>2</w:t>
      </w:r>
      <w:r w:rsidRPr="00012E1D">
        <w:rPr>
          <w:color w:val="000000"/>
        </w:rPr>
        <w:t>. В. Fe(OH)</w:t>
      </w:r>
      <w:r w:rsidRPr="00012E1D">
        <w:rPr>
          <w:color w:val="000000"/>
          <w:vertAlign w:val="subscript"/>
        </w:rPr>
        <w:t>3</w:t>
      </w:r>
      <w:r w:rsidRPr="00012E1D">
        <w:rPr>
          <w:color w:val="000000"/>
        </w:rPr>
        <w:t>.</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11</w:t>
      </w:r>
      <w:r w:rsidRPr="00012E1D">
        <w:rPr>
          <w:rStyle w:val="apple-converted-space"/>
          <w:color w:val="000000"/>
        </w:rPr>
        <w:t> </w:t>
      </w:r>
      <w:r w:rsidRPr="00012E1D">
        <w:rPr>
          <w:i/>
          <w:iCs/>
          <w:color w:val="000000"/>
        </w:rPr>
        <w:t>(8 баллов</w:t>
      </w:r>
      <w:r w:rsidRPr="00012E1D">
        <w:rPr>
          <w:rStyle w:val="apple-converted-space"/>
          <w:color w:val="000000"/>
        </w:rPr>
        <w:t> </w:t>
      </w:r>
      <w:r w:rsidRPr="00012E1D">
        <w:rPr>
          <w:color w:val="000000"/>
        </w:rPr>
        <w:t>Составьте химические формулы</w:t>
      </w:r>
      <w:r w:rsidRPr="00012E1D">
        <w:rPr>
          <w:rStyle w:val="apple-converted-space"/>
          <w:color w:val="000000"/>
        </w:rPr>
        <w:t> </w:t>
      </w:r>
      <w:r w:rsidRPr="00012E1D">
        <w:rPr>
          <w:color w:val="000000"/>
        </w:rPr>
        <w:t>соединений</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000000"/>
        </w:rPr>
        <w:t>А. Оксид</w:t>
      </w:r>
      <w:r w:rsidRPr="00012E1D">
        <w:rPr>
          <w:b/>
          <w:bCs/>
          <w:color w:val="000000"/>
        </w:rPr>
        <w:t> </w:t>
      </w:r>
      <w:r w:rsidRPr="00012E1D">
        <w:rPr>
          <w:color w:val="000000"/>
        </w:rPr>
        <w:t>алюминия. Б. Азотная кислота В. Сульфат натрия. Г. Гидроксид цинка.</w:t>
      </w:r>
    </w:p>
    <w:p w:rsidR="00A67D39" w:rsidRPr="00012E1D" w:rsidRDefault="00A67D39" w:rsidP="00A67D39">
      <w:pPr>
        <w:pStyle w:val="a3"/>
        <w:spacing w:before="0" w:beforeAutospacing="0" w:after="0" w:afterAutospacing="0" w:line="330" w:lineRule="atLeast"/>
        <w:rPr>
          <w:color w:val="000000"/>
          <w:sz w:val="22"/>
          <w:szCs w:val="22"/>
        </w:rPr>
      </w:pPr>
      <w:r w:rsidRPr="00012E1D">
        <w:rPr>
          <w:color w:val="333333"/>
        </w:rPr>
        <w:t>12 Для нитрата бария запишите через стрелки формулы соответствующих ему гидроксида металла, оксида металла, металла</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rPr>
      </w:pPr>
    </w:p>
    <w:p w:rsidR="00A67D39" w:rsidRPr="00012E1D" w:rsidRDefault="00A67D39" w:rsidP="00A67D39">
      <w:pPr>
        <w:pStyle w:val="Style7"/>
        <w:widowControl/>
        <w:spacing w:line="240" w:lineRule="auto"/>
        <w:ind w:firstLine="0"/>
        <w:rPr>
          <w:rStyle w:val="FontStyle44"/>
          <w:b/>
          <w:color w:val="595959"/>
          <w:szCs w:val="28"/>
        </w:rPr>
      </w:pPr>
      <w:r w:rsidRPr="00012E1D">
        <w:rPr>
          <w:rStyle w:val="FontStyle44"/>
          <w:b/>
          <w:color w:val="595959"/>
          <w:szCs w:val="28"/>
        </w:rPr>
        <w:t>Раздел 3. Тема 3.1, 3.2, 3.3 «Строение и свойства неорганических веществ»</w:t>
      </w:r>
    </w:p>
    <w:p w:rsidR="00A67D39" w:rsidRPr="00012E1D" w:rsidRDefault="00A67D39" w:rsidP="00A67D39">
      <w:pPr>
        <w:spacing w:after="200" w:line="276" w:lineRule="auto"/>
        <w:rPr>
          <w:rFonts w:ascii="Times New Roman" w:hAnsi="Times New Roman"/>
        </w:rPr>
      </w:pPr>
      <w:r w:rsidRPr="00012E1D">
        <w:rPr>
          <w:rFonts w:ascii="Times New Roman" w:hAnsi="Times New Roman"/>
        </w:rPr>
        <w:t xml:space="preserve">     </w:t>
      </w:r>
      <w:r w:rsidRPr="00012E1D">
        <w:rPr>
          <w:rFonts w:ascii="Times New Roman" w:hAnsi="Times New Roman"/>
          <w:lang w:val="en-US"/>
        </w:rPr>
        <w:t xml:space="preserve">! </w:t>
      </w:r>
      <w:r w:rsidRPr="00012E1D">
        <w:rPr>
          <w:rFonts w:ascii="Times New Roman" w:hAnsi="Times New Roman"/>
        </w:rPr>
        <w:t>этап – тест 1 Вариант.</w:t>
      </w:r>
    </w:p>
    <w:p w:rsidR="00A67D39" w:rsidRPr="00012E1D" w:rsidRDefault="00A67D39" w:rsidP="00A67D39">
      <w:pPr>
        <w:numPr>
          <w:ilvl w:val="0"/>
          <w:numId w:val="574"/>
        </w:numPr>
        <w:spacing w:after="200" w:line="276" w:lineRule="auto"/>
        <w:contextualSpacing/>
        <w:rPr>
          <w:rFonts w:ascii="Times New Roman" w:hAnsi="Times New Roman"/>
        </w:rPr>
      </w:pPr>
      <w:r w:rsidRPr="00012E1D">
        <w:rPr>
          <w:rFonts w:ascii="Times New Roman" w:hAnsi="Times New Roman"/>
        </w:rPr>
        <w:t xml:space="preserve">Тест    </w:t>
      </w:r>
      <w:r w:rsidRPr="00012E1D">
        <w:rPr>
          <w:rFonts w:ascii="Times New Roman" w:eastAsia="Times New Roman" w:hAnsi="Times New Roman"/>
        </w:rPr>
        <w:t>1.  Формулы только кислотных оксидов записаны в ряду:</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 MgO, AI</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O    </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2) ZnO, SnO </w:t>
      </w:r>
      <w:r w:rsidRPr="00012E1D">
        <w:rPr>
          <w:rFonts w:ascii="Times New Roman" w:eastAsia="Times New Roman" w:hAnsi="Times New Roman"/>
        </w:rPr>
        <w:t>РЬО</w:t>
      </w:r>
      <w:r w:rsidRPr="00012E1D">
        <w:rPr>
          <w:rFonts w:ascii="Times New Roman" w:eastAsia="Times New Roman" w:hAnsi="Times New Roman"/>
          <w:vertAlign w:val="subscript"/>
          <w:lang w:val="en-US"/>
        </w:rPr>
        <w:t xml:space="preserve">2   </w:t>
      </w:r>
      <w:r w:rsidRPr="00012E1D">
        <w:rPr>
          <w:rFonts w:ascii="Times New Roman" w:eastAsia="Times New Roman" w:hAnsi="Times New Roman"/>
          <w:lang w:val="en-US"/>
        </w:rPr>
        <w:t>3) CO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,SiO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,SO</w:t>
      </w:r>
      <w:r w:rsidRPr="00012E1D">
        <w:rPr>
          <w:rFonts w:ascii="Times New Roman" w:eastAsia="Times New Roman" w:hAnsi="Times New Roman"/>
          <w:vertAlign w:val="subscript"/>
          <w:lang w:val="en-US"/>
        </w:rPr>
        <w:t xml:space="preserve">2   </w:t>
      </w:r>
      <w:r w:rsidRPr="00012E1D">
        <w:rPr>
          <w:rFonts w:ascii="Times New Roman" w:eastAsia="Times New Roman" w:hAnsi="Times New Roman"/>
          <w:lang w:val="en-US"/>
        </w:rPr>
        <w:t>4) N</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O,NO,C</w:t>
      </w:r>
      <w:r w:rsidRPr="00012E1D">
        <w:rPr>
          <w:rFonts w:ascii="Times New Roman" w:eastAsia="Times New Roman" w:hAnsi="Times New Roman"/>
        </w:rPr>
        <w:t>а</w:t>
      </w:r>
      <w:r w:rsidRPr="00012E1D">
        <w:rPr>
          <w:rFonts w:ascii="Times New Roman" w:eastAsia="Times New Roman" w:hAnsi="Times New Roman"/>
          <w:lang w:val="en-US"/>
        </w:rPr>
        <w:t>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2. В каком ряду расположено вещество, которое </w:t>
      </w:r>
      <w:r w:rsidRPr="00012E1D">
        <w:rPr>
          <w:rFonts w:ascii="Times New Roman" w:eastAsia="Times New Roman" w:hAnsi="Times New Roman"/>
          <w:b/>
          <w:bCs/>
          <w:u w:val="single"/>
        </w:rPr>
        <w:t>не является</w:t>
      </w:r>
      <w:r w:rsidRPr="00012E1D">
        <w:rPr>
          <w:rFonts w:ascii="Times New Roman" w:eastAsia="Times New Roman" w:hAnsi="Times New Roman"/>
          <w:b/>
          <w:bCs/>
        </w:rPr>
        <w:t> </w:t>
      </w:r>
      <w:r w:rsidRPr="00012E1D">
        <w:rPr>
          <w:rFonts w:ascii="Times New Roman" w:eastAsia="Times New Roman" w:hAnsi="Times New Roman"/>
        </w:rPr>
        <w:t>кислотой?</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S</w:t>
      </w:r>
      <w:r w:rsidRPr="00012E1D">
        <w:rPr>
          <w:rFonts w:ascii="Times New Roman" w:eastAsia="Times New Roman" w:hAnsi="Times New Roman"/>
        </w:rPr>
        <w:t>О</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3) FeO                    4) Al</w:t>
      </w:r>
      <w:r w:rsidRPr="00012E1D">
        <w:rPr>
          <w:rFonts w:ascii="Times New Roman" w:eastAsia="Times New Roman" w:hAnsi="Times New Roman"/>
          <w:vertAlign w:val="subscript"/>
          <w:lang w:val="en-US"/>
        </w:rPr>
        <w:t>2</w:t>
      </w:r>
      <w:r w:rsidRPr="00012E1D">
        <w:rPr>
          <w:rFonts w:ascii="Times New Roman" w:eastAsia="Times New Roman" w:hAnsi="Times New Roman"/>
        </w:rPr>
        <w:t>О</w:t>
      </w:r>
      <w:r w:rsidRPr="00012E1D">
        <w:rPr>
          <w:rFonts w:ascii="Times New Roman" w:eastAsia="Times New Roman" w:hAnsi="Times New Roman"/>
          <w:vertAlign w:val="subscript"/>
          <w:lang w:val="en-US"/>
        </w:rPr>
        <w:t>3</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 xml:space="preserve">1) </w:t>
      </w:r>
      <w:r w:rsidRPr="00012E1D">
        <w:rPr>
          <w:rFonts w:ascii="Times New Roman" w:eastAsia="Times New Roman" w:hAnsi="Times New Roman"/>
        </w:rPr>
        <w:t>Н</w:t>
      </w:r>
      <w:r w:rsidRPr="00012E1D">
        <w:rPr>
          <w:rFonts w:ascii="Times New Roman" w:eastAsia="Times New Roman" w:hAnsi="Times New Roman"/>
          <w:vertAlign w:val="subscript"/>
          <w:lang w:val="en-US"/>
        </w:rPr>
        <w:t>2</w:t>
      </w:r>
      <w:r w:rsidRPr="00012E1D">
        <w:rPr>
          <w:rFonts w:ascii="Times New Roman" w:eastAsia="Times New Roman" w:hAnsi="Times New Roman"/>
        </w:rPr>
        <w:t>С</w:t>
      </w:r>
      <w:r w:rsidRPr="00012E1D">
        <w:rPr>
          <w:rFonts w:ascii="Times New Roman" w:eastAsia="Times New Roman" w:hAnsi="Times New Roman"/>
          <w:vertAlign w:val="subscript"/>
          <w:lang w:val="en-US"/>
        </w:rPr>
        <w:t>2</w:t>
      </w:r>
      <w:r w:rsidRPr="00012E1D">
        <w:rPr>
          <w:rFonts w:ascii="Times New Roman" w:eastAsia="Times New Roman" w:hAnsi="Times New Roman"/>
        </w:rPr>
        <w:t>О</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HCN, HSCN</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SO</w:t>
      </w:r>
      <w:r w:rsidRPr="00012E1D">
        <w:rPr>
          <w:rFonts w:ascii="Times New Roman" w:eastAsia="Times New Roman" w:hAnsi="Times New Roman"/>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3) HC1O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HC1O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HC1O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4) HNO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HNO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H</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N</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3. Формулы кислотного оксида, кислоты и соли соответственно записаны в ряду:</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CaO, HC1, </w:t>
      </w:r>
      <w:r w:rsidRPr="00012E1D">
        <w:rPr>
          <w:rFonts w:ascii="Times New Roman" w:eastAsia="Times New Roman" w:hAnsi="Times New Roman"/>
        </w:rPr>
        <w:t>СаС</w:t>
      </w:r>
      <w:r w:rsidRPr="00012E1D">
        <w:rPr>
          <w:rFonts w:ascii="Times New Roman" w:eastAsia="Times New Roman" w:hAnsi="Times New Roman"/>
          <w:lang w:val="en-US"/>
        </w:rPr>
        <w:t>l</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2)   SO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 NaHSO</w:t>
      </w:r>
      <w:r w:rsidRPr="00012E1D">
        <w:rPr>
          <w:rFonts w:ascii="Times New Roman" w:eastAsia="Times New Roman" w:hAnsi="Times New Roman"/>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3) SO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A1</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HNO    </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4)  ZnO, Zn(OH)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4.  Формулы   кислоты,   основания   и   основного   оксида   последовательно указаны в ряду:</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Na</w:t>
      </w:r>
      <w:r w:rsidRPr="00012E1D">
        <w:rPr>
          <w:rFonts w:ascii="Times New Roman" w:eastAsia="Times New Roman" w:hAnsi="Times New Roman"/>
          <w:vertAlign w:val="subscript"/>
        </w:rPr>
        <w:t>2</w:t>
      </w:r>
      <w:r w:rsidRPr="00012E1D">
        <w:rPr>
          <w:rFonts w:ascii="Times New Roman" w:eastAsia="Times New Roman" w:hAnsi="Times New Roman"/>
        </w:rPr>
        <w:t>SiO</w:t>
      </w:r>
      <w:r w:rsidRPr="00012E1D">
        <w:rPr>
          <w:rFonts w:ascii="Times New Roman" w:eastAsia="Times New Roman" w:hAnsi="Times New Roman"/>
          <w:vertAlign w:val="subscript"/>
        </w:rPr>
        <w:t>3</w:t>
      </w:r>
      <w:r w:rsidRPr="00012E1D">
        <w:rPr>
          <w:rFonts w:ascii="Times New Roman" w:eastAsia="Times New Roman" w:hAnsi="Times New Roman"/>
        </w:rPr>
        <w:t>,  КОН, К</w:t>
      </w:r>
      <w:r w:rsidRPr="00012E1D">
        <w:rPr>
          <w:rFonts w:ascii="Times New Roman" w:eastAsia="Times New Roman" w:hAnsi="Times New Roman"/>
          <w:vertAlign w:val="subscript"/>
        </w:rPr>
        <w:t>2</w:t>
      </w:r>
      <w:r w:rsidRPr="00012E1D">
        <w:rPr>
          <w:rFonts w:ascii="Times New Roman" w:eastAsia="Times New Roman" w:hAnsi="Times New Roman"/>
        </w:rPr>
        <w:t>O          2)  Са(ОН)</w:t>
      </w:r>
      <w:r w:rsidRPr="00012E1D">
        <w:rPr>
          <w:rFonts w:ascii="Times New Roman" w:eastAsia="Times New Roman" w:hAnsi="Times New Roman"/>
          <w:vertAlign w:val="subscript"/>
        </w:rPr>
        <w:t>2</w:t>
      </w:r>
      <w:r w:rsidRPr="00012E1D">
        <w:rPr>
          <w:rFonts w:ascii="Times New Roman" w:eastAsia="Times New Roman" w:hAnsi="Times New Roman"/>
        </w:rPr>
        <w:t>,  H</w:t>
      </w:r>
      <w:r w:rsidRPr="00012E1D">
        <w:rPr>
          <w:rFonts w:ascii="Times New Roman" w:eastAsia="Times New Roman" w:hAnsi="Times New Roman"/>
          <w:vertAlign w:val="subscript"/>
        </w:rPr>
        <w:t>2</w:t>
      </w:r>
      <w:r w:rsidRPr="00012E1D">
        <w:rPr>
          <w:rFonts w:ascii="Times New Roman" w:eastAsia="Times New Roman" w:hAnsi="Times New Roman"/>
        </w:rPr>
        <w:t>S,  СаО</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HF, Mg(OH)</w:t>
      </w:r>
      <w:r w:rsidRPr="00012E1D">
        <w:rPr>
          <w:rFonts w:ascii="Times New Roman" w:eastAsia="Times New Roman" w:hAnsi="Times New Roman"/>
          <w:vertAlign w:val="subscript"/>
        </w:rPr>
        <w:t>2</w:t>
      </w:r>
      <w:r w:rsidRPr="00012E1D">
        <w:rPr>
          <w:rFonts w:ascii="Times New Roman" w:eastAsia="Times New Roman" w:hAnsi="Times New Roman"/>
        </w:rPr>
        <w:t>,  ВаО          4) H</w:t>
      </w:r>
      <w:r w:rsidRPr="00012E1D">
        <w:rPr>
          <w:rFonts w:ascii="Times New Roman" w:eastAsia="Times New Roman" w:hAnsi="Times New Roman"/>
          <w:vertAlign w:val="subscript"/>
        </w:rPr>
        <w:t>2</w:t>
      </w:r>
      <w:r w:rsidRPr="00012E1D">
        <w:rPr>
          <w:rFonts w:ascii="Times New Roman" w:eastAsia="Times New Roman" w:hAnsi="Times New Roman"/>
        </w:rPr>
        <w:t>SО</w:t>
      </w:r>
      <w:r w:rsidRPr="00012E1D">
        <w:rPr>
          <w:rFonts w:ascii="Times New Roman" w:eastAsia="Times New Roman" w:hAnsi="Times New Roman"/>
          <w:vertAlign w:val="subscript"/>
        </w:rPr>
        <w:t>4</w:t>
      </w:r>
      <w:r w:rsidRPr="00012E1D">
        <w:rPr>
          <w:rFonts w:ascii="Times New Roman" w:eastAsia="Times New Roman" w:hAnsi="Times New Roman"/>
        </w:rPr>
        <w:t>,  Ва(ОН)</w:t>
      </w:r>
      <w:r w:rsidRPr="00012E1D">
        <w:rPr>
          <w:rFonts w:ascii="Times New Roman" w:eastAsia="Times New Roman" w:hAnsi="Times New Roman"/>
          <w:vertAlign w:val="subscript"/>
        </w:rPr>
        <w:t>2</w:t>
      </w:r>
      <w:r w:rsidRPr="00012E1D">
        <w:rPr>
          <w:rFonts w:ascii="Times New Roman" w:eastAsia="Times New Roman" w:hAnsi="Times New Roman"/>
        </w:rPr>
        <w:t>,  SiO</w:t>
      </w:r>
      <w:r w:rsidRPr="00012E1D">
        <w:rPr>
          <w:rFonts w:ascii="Times New Roman" w:eastAsia="Times New Roman" w:hAnsi="Times New Roman"/>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5. Амфотерным оксидом является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lastRenderedPageBreak/>
        <w:t>I</w:t>
      </w:r>
      <w:r w:rsidRPr="00012E1D">
        <w:rPr>
          <w:rFonts w:ascii="Times New Roman" w:eastAsia="Times New Roman" w:hAnsi="Times New Roman"/>
        </w:rPr>
        <w:t>)</w:t>
      </w:r>
      <w:r w:rsidRPr="00012E1D">
        <w:rPr>
          <w:rFonts w:ascii="Times New Roman" w:eastAsia="Times New Roman" w:hAnsi="Times New Roman"/>
          <w:lang w:val="en-US"/>
        </w:rPr>
        <w:t> </w:t>
      </w:r>
      <w:r w:rsidRPr="00012E1D">
        <w:rPr>
          <w:rFonts w:ascii="Times New Roman" w:eastAsia="Times New Roman" w:hAnsi="Times New Roman"/>
        </w:rPr>
        <w:t>СаО</w:t>
      </w:r>
      <w:r w:rsidRPr="00012E1D">
        <w:rPr>
          <w:rFonts w:ascii="Times New Roman" w:eastAsia="Times New Roman" w:hAnsi="Times New Roman"/>
          <w:lang w:val="en-US"/>
        </w:rPr>
        <w:t>                   </w:t>
      </w:r>
      <w:r w:rsidRPr="00012E1D">
        <w:rPr>
          <w:rFonts w:ascii="Times New Roman" w:eastAsia="Times New Roman" w:hAnsi="Times New Roman"/>
        </w:rPr>
        <w:t xml:space="preserve"> 2) </w:t>
      </w:r>
    </w:p>
    <w:p w:rsidR="00A67D39" w:rsidRPr="00012E1D" w:rsidRDefault="00A67D39" w:rsidP="00A67D39">
      <w:pPr>
        <w:spacing w:after="200" w:line="276" w:lineRule="auto"/>
        <w:rPr>
          <w:rFonts w:ascii="Times New Roman" w:hAnsi="Times New Roman"/>
        </w:rPr>
      </w:pPr>
      <w:r w:rsidRPr="00012E1D">
        <w:rPr>
          <w:rFonts w:ascii="Times New Roman" w:hAnsi="Times New Roman"/>
        </w:rPr>
        <w:t>2 этап – решение задач</w:t>
      </w:r>
    </w:p>
    <w:p w:rsidR="00A67D39" w:rsidRPr="00012E1D" w:rsidRDefault="00A67D39" w:rsidP="00A67D39">
      <w:pPr>
        <w:spacing w:before="100" w:beforeAutospacing="1" w:after="100" w:afterAutospacing="1"/>
        <w:rPr>
          <w:rFonts w:ascii="Times New Roman" w:hAnsi="Times New Roman"/>
        </w:rPr>
      </w:pPr>
    </w:p>
    <w:p w:rsidR="00A67D39" w:rsidRPr="00012E1D" w:rsidRDefault="00A67D39" w:rsidP="00A67D39">
      <w:pPr>
        <w:spacing w:after="200" w:line="276" w:lineRule="auto"/>
        <w:rPr>
          <w:rFonts w:ascii="Times New Roman" w:hAnsi="Times New Roman"/>
        </w:rPr>
      </w:pPr>
      <w:r w:rsidRPr="00012E1D">
        <w:rPr>
          <w:rFonts w:ascii="Times New Roman" w:hAnsi="Times New Roman"/>
        </w:rPr>
        <w:t>1.Напишите формулы следующих соединений: оксид бора, кремниевая кислота, гидроксид лития, оксид серы (</w:t>
      </w:r>
      <w:r w:rsidRPr="00012E1D">
        <w:rPr>
          <w:rFonts w:ascii="Times New Roman" w:hAnsi="Times New Roman"/>
          <w:lang w:val="en-US"/>
        </w:rPr>
        <w:t>V</w:t>
      </w:r>
      <w:r w:rsidRPr="00012E1D">
        <w:rPr>
          <w:rFonts w:ascii="Times New Roman" w:hAnsi="Times New Roman"/>
        </w:rPr>
        <w:t>), сульфат натрия, хлорид магния, карбонат кальция. Подчеркните формулы солей.</w:t>
      </w:r>
    </w:p>
    <w:p w:rsidR="00A67D39" w:rsidRPr="00012E1D" w:rsidRDefault="00A67D39" w:rsidP="00A67D39">
      <w:pPr>
        <w:spacing w:after="200" w:line="276" w:lineRule="auto"/>
        <w:rPr>
          <w:rFonts w:ascii="Times New Roman" w:hAnsi="Times New Roman"/>
        </w:rPr>
      </w:pPr>
      <w:r w:rsidRPr="00012E1D">
        <w:rPr>
          <w:rFonts w:ascii="Times New Roman" w:hAnsi="Times New Roman"/>
        </w:rPr>
        <w:t>2. Вычислите массу нитрата калия, полученного при взаимодействии гидроксида калия с азотной кислотой массой 13 г.</w:t>
      </w:r>
    </w:p>
    <w:p w:rsidR="00A67D39" w:rsidRPr="00012E1D" w:rsidRDefault="00A67D39" w:rsidP="00A67D39">
      <w:pPr>
        <w:spacing w:after="200" w:line="276" w:lineRule="auto"/>
        <w:rPr>
          <w:rFonts w:ascii="Times New Roman" w:hAnsi="Times New Roman"/>
        </w:rPr>
      </w:pPr>
      <w:r w:rsidRPr="00012E1D">
        <w:rPr>
          <w:rFonts w:ascii="Times New Roman" w:hAnsi="Times New Roman"/>
        </w:rPr>
        <w:t>3. Какой объём углекислого газа выделится при разложении карбоната кальция массой 10 г?</w:t>
      </w:r>
    </w:p>
    <w:p w:rsidR="00A67D39" w:rsidRPr="00012E1D" w:rsidRDefault="00A67D39" w:rsidP="00A67D39">
      <w:pPr>
        <w:spacing w:after="200" w:line="276" w:lineRule="auto"/>
        <w:rPr>
          <w:rFonts w:ascii="Times New Roman" w:hAnsi="Times New Roman"/>
        </w:rPr>
      </w:pPr>
      <w:r w:rsidRPr="00012E1D">
        <w:rPr>
          <w:rFonts w:ascii="Times New Roman" w:hAnsi="Times New Roman"/>
        </w:rPr>
        <w:t xml:space="preserve">                                        2 вариант.</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hAnsi="Times New Roman"/>
        </w:rPr>
        <w:t>Тест</w:t>
      </w:r>
      <w:r w:rsidRPr="00012E1D">
        <w:rPr>
          <w:rFonts w:ascii="Times New Roman" w:eastAsia="Times New Roman" w:hAnsi="Times New Roman"/>
        </w:rPr>
        <w:t xml:space="preserve">1. </w:t>
      </w:r>
      <w:r w:rsidRPr="00012E1D">
        <w:rPr>
          <w:rFonts w:ascii="Times New Roman" w:hAnsi="Times New Roman"/>
          <w:i/>
          <w:iCs/>
        </w:rPr>
        <w:t>Вещество, название которого нитрат железа (II), имеет формулу:</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FeN         2) Fe(NO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3) Fe (NO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4) Fe(NO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w:t>
      </w:r>
      <w:r w:rsidRPr="00012E1D">
        <w:rPr>
          <w:rFonts w:ascii="Times New Roman" w:eastAsia="Times New Roman" w:hAnsi="Times New Roman"/>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 xml:space="preserve">2. </w:t>
      </w:r>
      <w:r w:rsidRPr="00012E1D">
        <w:rPr>
          <w:rFonts w:ascii="Times New Roman" w:eastAsia="Times New Roman" w:hAnsi="Times New Roman"/>
          <w:i/>
          <w:iCs/>
        </w:rPr>
        <w:t>Солями</w:t>
      </w:r>
      <w:r w:rsidRPr="00012E1D">
        <w:rPr>
          <w:rFonts w:ascii="Times New Roman" w:eastAsia="Times New Roman" w:hAnsi="Times New Roman"/>
          <w:i/>
          <w:iCs/>
          <w:lang w:val="en-US"/>
        </w:rPr>
        <w:t xml:space="preserve"> </w:t>
      </w:r>
      <w:r w:rsidRPr="00012E1D">
        <w:rPr>
          <w:rFonts w:ascii="Times New Roman" w:eastAsia="Times New Roman" w:hAnsi="Times New Roman"/>
          <w:i/>
          <w:iCs/>
        </w:rPr>
        <w:t>являются</w:t>
      </w:r>
      <w:r w:rsidRPr="00012E1D">
        <w:rPr>
          <w:rFonts w:ascii="Times New Roman" w:eastAsia="Times New Roman" w:hAnsi="Times New Roman"/>
          <w:i/>
          <w:iCs/>
          <w:lang w:val="en-US"/>
        </w:rPr>
        <w:t>:</w:t>
      </w:r>
      <w:r w:rsidRPr="00012E1D">
        <w:rPr>
          <w:rFonts w:ascii="Times New Roman" w:eastAsia="Times New Roman" w:hAnsi="Times New Roman"/>
          <w:lang w:val="en-US"/>
        </w:rPr>
        <w:t xml:space="preserve"> 1) Al</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S</w:t>
      </w:r>
      <w:r w:rsidRPr="00012E1D">
        <w:rPr>
          <w:rFonts w:ascii="Times New Roman" w:eastAsia="Times New Roman" w:hAnsi="Times New Roman"/>
          <w:vertAlign w:val="subscript"/>
          <w:lang w:val="en-US"/>
        </w:rPr>
        <w:t xml:space="preserve">3, </w:t>
      </w:r>
      <w:r w:rsidRPr="00012E1D">
        <w:rPr>
          <w:rFonts w:ascii="Times New Roman" w:eastAsia="Times New Roman" w:hAnsi="Times New Roman"/>
          <w:lang w:val="en-US"/>
        </w:rPr>
        <w:t>NH</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Cl,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SiO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2) Al</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O</w:t>
      </w:r>
      <w:r w:rsidRPr="00012E1D">
        <w:rPr>
          <w:rFonts w:ascii="Times New Roman" w:eastAsia="Times New Roman" w:hAnsi="Times New Roman"/>
          <w:vertAlign w:val="subscript"/>
          <w:lang w:val="en-US"/>
        </w:rPr>
        <w:t xml:space="preserve">3, </w:t>
      </w:r>
      <w:r w:rsidRPr="00012E1D">
        <w:rPr>
          <w:rFonts w:ascii="Times New Roman" w:eastAsia="Times New Roman" w:hAnsi="Times New Roman"/>
          <w:lang w:val="en-US"/>
        </w:rPr>
        <w:t>NH</w:t>
      </w:r>
      <w:r w:rsidRPr="00012E1D">
        <w:rPr>
          <w:rFonts w:ascii="Times New Roman" w:eastAsia="Times New Roman" w:hAnsi="Times New Roman"/>
          <w:vertAlign w:val="subscript"/>
          <w:lang w:val="en-US"/>
        </w:rPr>
        <w:t xml:space="preserve">4 </w:t>
      </w:r>
      <w:r w:rsidRPr="00012E1D">
        <w:rPr>
          <w:rFonts w:ascii="Times New Roman" w:eastAsia="Times New Roman" w:hAnsi="Times New Roman"/>
          <w:lang w:val="en-US"/>
        </w:rPr>
        <w:t>NO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K</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SiO</w:t>
      </w:r>
      <w:r w:rsidRPr="00012E1D">
        <w:rPr>
          <w:rFonts w:ascii="Times New Roman" w:eastAsia="Times New Roman" w:hAnsi="Times New Roman"/>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3) Al ( OH)</w:t>
      </w:r>
      <w:r w:rsidRPr="00012E1D">
        <w:rPr>
          <w:rFonts w:ascii="Times New Roman" w:eastAsia="Times New Roman" w:hAnsi="Times New Roman"/>
          <w:vertAlign w:val="subscript"/>
          <w:lang w:val="en-US"/>
        </w:rPr>
        <w:t xml:space="preserve">3, </w:t>
      </w:r>
      <w:r w:rsidRPr="00012E1D">
        <w:rPr>
          <w:rFonts w:ascii="Times New Roman" w:eastAsia="Times New Roman" w:hAnsi="Times New Roman"/>
          <w:lang w:val="en-US"/>
        </w:rPr>
        <w:t>NH</w:t>
      </w:r>
      <w:r w:rsidRPr="00012E1D">
        <w:rPr>
          <w:rFonts w:ascii="Times New Roman" w:eastAsia="Times New Roman" w:hAnsi="Times New Roman"/>
          <w:vertAlign w:val="subscript"/>
          <w:lang w:val="en-US"/>
        </w:rPr>
        <w:t xml:space="preserve">4 </w:t>
      </w:r>
      <w:r w:rsidRPr="00012E1D">
        <w:rPr>
          <w:rFonts w:ascii="Times New Roman" w:eastAsia="Times New Roman" w:hAnsi="Times New Roman"/>
          <w:lang w:val="en-US"/>
        </w:rPr>
        <w:t>Cl,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SiO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4) Al</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S</w:t>
      </w:r>
      <w:r w:rsidRPr="00012E1D">
        <w:rPr>
          <w:rFonts w:ascii="Times New Roman" w:eastAsia="Times New Roman" w:hAnsi="Times New Roman"/>
          <w:vertAlign w:val="subscript"/>
          <w:lang w:val="en-US"/>
        </w:rPr>
        <w:t xml:space="preserve">3, </w:t>
      </w:r>
      <w:r w:rsidRPr="00012E1D">
        <w:rPr>
          <w:rFonts w:ascii="Times New Roman" w:eastAsia="Times New Roman" w:hAnsi="Times New Roman"/>
          <w:lang w:val="en-US"/>
        </w:rPr>
        <w:t>NH</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Cl, K</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SiO</w:t>
      </w:r>
      <w:r w:rsidRPr="00012E1D">
        <w:rPr>
          <w:rFonts w:ascii="Times New Roman" w:eastAsia="Times New Roman" w:hAnsi="Times New Roman"/>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3. К основным оксидам относится группа веществ:</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SO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HCl, CuO     2.CuO,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 CaO  3) CaO, BaO, SiO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4.SiO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OF</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Al</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3</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 xml:space="preserve">4 </w:t>
      </w:r>
      <w:r w:rsidRPr="00012E1D">
        <w:rPr>
          <w:rFonts w:ascii="Times New Roman" w:eastAsia="Times New Roman" w:hAnsi="Times New Roman"/>
          <w:i/>
          <w:iCs/>
        </w:rPr>
        <w:t>К</w:t>
      </w:r>
      <w:r w:rsidRPr="00012E1D">
        <w:rPr>
          <w:rFonts w:ascii="Times New Roman" w:eastAsia="Times New Roman" w:hAnsi="Times New Roman"/>
          <w:i/>
          <w:iCs/>
          <w:lang w:val="en-US"/>
        </w:rPr>
        <w:t xml:space="preserve"> </w:t>
      </w:r>
      <w:r w:rsidRPr="00012E1D">
        <w:rPr>
          <w:rFonts w:ascii="Times New Roman" w:eastAsia="Times New Roman" w:hAnsi="Times New Roman"/>
          <w:i/>
          <w:iCs/>
        </w:rPr>
        <w:t>кислотам</w:t>
      </w:r>
      <w:r w:rsidRPr="00012E1D">
        <w:rPr>
          <w:rFonts w:ascii="Times New Roman" w:eastAsia="Times New Roman" w:hAnsi="Times New Roman"/>
          <w:i/>
          <w:iCs/>
          <w:lang w:val="en-US"/>
        </w:rPr>
        <w:t xml:space="preserve"> </w:t>
      </w:r>
      <w:r w:rsidRPr="00012E1D">
        <w:rPr>
          <w:rFonts w:ascii="Times New Roman" w:eastAsia="Times New Roman" w:hAnsi="Times New Roman"/>
          <w:i/>
          <w:iCs/>
        </w:rPr>
        <w:t>относится</w:t>
      </w:r>
      <w:r w:rsidRPr="00012E1D">
        <w:rPr>
          <w:rFonts w:ascii="Times New Roman" w:eastAsia="Times New Roman" w:hAnsi="Times New Roman"/>
          <w:i/>
          <w:iCs/>
          <w:lang w:val="en-US"/>
        </w:rPr>
        <w:t xml:space="preserve"> </w:t>
      </w:r>
      <w:r w:rsidRPr="00012E1D">
        <w:rPr>
          <w:rFonts w:ascii="Times New Roman" w:eastAsia="Times New Roman" w:hAnsi="Times New Roman"/>
          <w:i/>
          <w:iCs/>
        </w:rPr>
        <w:t>группа</w:t>
      </w:r>
      <w:r w:rsidRPr="00012E1D">
        <w:rPr>
          <w:rFonts w:ascii="Times New Roman" w:eastAsia="Times New Roman" w:hAnsi="Times New Roman"/>
          <w:i/>
          <w:iCs/>
          <w:lang w:val="en-US"/>
        </w:rPr>
        <w:t xml:space="preserve"> </w:t>
      </w:r>
      <w:r w:rsidRPr="00012E1D">
        <w:rPr>
          <w:rFonts w:ascii="Times New Roman" w:eastAsia="Times New Roman" w:hAnsi="Times New Roman"/>
          <w:i/>
          <w:iCs/>
        </w:rPr>
        <w:t>веществ</w:t>
      </w:r>
      <w:r w:rsidRPr="00012E1D">
        <w:rPr>
          <w:rFonts w:ascii="Times New Roman" w:eastAsia="Times New Roman" w:hAnsi="Times New Roman"/>
          <w:i/>
          <w:iCs/>
          <w:lang w:val="en-US"/>
        </w:rPr>
        <w:t>:</w:t>
      </w:r>
      <w:r w:rsidRPr="00012E1D">
        <w:rPr>
          <w:rFonts w:ascii="Times New Roman" w:eastAsia="Times New Roman" w:hAnsi="Times New Roman"/>
          <w:lang w:val="en-US"/>
        </w:rPr>
        <w:t>1)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S, HNO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HBr         2) KCl, HCl,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SO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3) NH </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HNO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HCl            4) NaOH, H </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S</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5) Вещество, название которого сульфит натрия, имеет формулу:</w:t>
      </w:r>
    </w:p>
    <w:p w:rsidR="00A67D39" w:rsidRPr="00012E1D" w:rsidRDefault="00A67D39" w:rsidP="00A67D39">
      <w:pPr>
        <w:spacing w:before="100" w:beforeAutospacing="1" w:after="100" w:afterAutospacing="1"/>
        <w:rPr>
          <w:rFonts w:ascii="Times New Roman" w:eastAsia="Times New Roman" w:hAnsi="Times New Roman"/>
          <w:vertAlign w:val="subscript"/>
          <w:lang w:val="en-US"/>
        </w:rPr>
      </w:pPr>
      <w:r w:rsidRPr="00012E1D">
        <w:rPr>
          <w:rFonts w:ascii="Times New Roman" w:eastAsia="Times New Roman" w:hAnsi="Times New Roman"/>
          <w:lang w:val="en-US"/>
        </w:rPr>
        <w:t>1)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2)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SO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3)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S             4) NaHSO</w:t>
      </w:r>
      <w:r w:rsidRPr="00012E1D">
        <w:rPr>
          <w:rFonts w:ascii="Times New Roman" w:eastAsia="Times New Roman" w:hAnsi="Times New Roman"/>
          <w:vertAlign w:val="subscript"/>
          <w:lang w:val="en-US"/>
        </w:rPr>
        <w:t>4</w:t>
      </w:r>
    </w:p>
    <w:p w:rsidR="00A67D39" w:rsidRPr="00012E1D" w:rsidRDefault="00A67D39" w:rsidP="00A67D39">
      <w:pPr>
        <w:numPr>
          <w:ilvl w:val="0"/>
          <w:numId w:val="562"/>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этап-  решение задач</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1.Напишите формулы следующих соединений: оксид азота (</w:t>
      </w:r>
      <w:r w:rsidRPr="00012E1D">
        <w:rPr>
          <w:rFonts w:ascii="Times New Roman" w:eastAsia="Times New Roman" w:hAnsi="Times New Roman"/>
          <w:lang w:val="en-US"/>
        </w:rPr>
        <w:t>V</w:t>
      </w:r>
      <w:r w:rsidRPr="00012E1D">
        <w:rPr>
          <w:rFonts w:ascii="Times New Roman" w:eastAsia="Times New Roman" w:hAnsi="Times New Roman"/>
        </w:rPr>
        <w:t>), хлороводородная кислота, гидроксид бария, оксид магния, фосфат калия, сульфат кальция, нитрат натрия. Подчеркните формулы оснований.</w:t>
      </w:r>
    </w:p>
    <w:p w:rsidR="00A67D39" w:rsidRPr="00012E1D" w:rsidRDefault="00A67D39" w:rsidP="00A67D39">
      <w:pPr>
        <w:numPr>
          <w:ilvl w:val="0"/>
          <w:numId w:val="574"/>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Вычислите массу сульфата магния, полученного при взаимодействии серной кислоты с магнием массой 2,4 г.</w:t>
      </w:r>
    </w:p>
    <w:p w:rsidR="00A67D39" w:rsidRPr="00012E1D" w:rsidRDefault="00A67D39" w:rsidP="00A67D39">
      <w:pPr>
        <w:numPr>
          <w:ilvl w:val="0"/>
          <w:numId w:val="574"/>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Вычислите объём хлороводорода, полученного при взаимодействии водорода с хлором объёмом 1,5 л</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lastRenderedPageBreak/>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pStyle w:val="Style7"/>
        <w:widowControl/>
        <w:spacing w:line="240" w:lineRule="auto"/>
        <w:ind w:firstLine="0"/>
        <w:rPr>
          <w:rStyle w:val="FontStyle44"/>
          <w:b/>
          <w:color w:val="595959"/>
          <w:szCs w:val="28"/>
          <w:lang w:val="en-US"/>
        </w:rPr>
      </w:pPr>
    </w:p>
    <w:p w:rsidR="00A67D39" w:rsidRPr="00012E1D" w:rsidRDefault="00A67D39" w:rsidP="00A67D39">
      <w:pPr>
        <w:pStyle w:val="Style7"/>
        <w:widowControl/>
        <w:spacing w:line="240" w:lineRule="auto"/>
        <w:ind w:firstLine="0"/>
        <w:rPr>
          <w:rStyle w:val="FontStyle44"/>
          <w:b/>
          <w:color w:val="595959"/>
          <w:szCs w:val="28"/>
        </w:rPr>
      </w:pPr>
      <w:r w:rsidRPr="00012E1D">
        <w:rPr>
          <w:rStyle w:val="FontStyle44"/>
          <w:b/>
          <w:color w:val="595959"/>
          <w:szCs w:val="28"/>
        </w:rPr>
        <w:t>Раздел 3 «Строение и свойства неорганических веществ»</w:t>
      </w:r>
    </w:p>
    <w:p w:rsidR="00A67D39" w:rsidRPr="00012E1D" w:rsidRDefault="00A67D39" w:rsidP="00A67D39">
      <w:pPr>
        <w:pStyle w:val="Style7"/>
        <w:widowControl/>
        <w:spacing w:line="240" w:lineRule="auto"/>
        <w:ind w:firstLine="0"/>
        <w:rPr>
          <w:rStyle w:val="FontStyle44"/>
          <w:b/>
          <w:color w:val="595959"/>
          <w:szCs w:val="28"/>
        </w:rPr>
      </w:pPr>
      <w:r w:rsidRPr="00012E1D">
        <w:rPr>
          <w:rStyle w:val="FontStyle44"/>
          <w:b/>
          <w:color w:val="595959"/>
          <w:szCs w:val="28"/>
        </w:rPr>
        <w:t>Т.3.2</w:t>
      </w:r>
    </w:p>
    <w:p w:rsidR="00A67D39" w:rsidRPr="00012E1D" w:rsidRDefault="00A67D39" w:rsidP="00A67D39">
      <w:pPr>
        <w:pStyle w:val="Style7"/>
        <w:widowControl/>
        <w:spacing w:line="240" w:lineRule="auto"/>
        <w:ind w:firstLine="0"/>
        <w:rPr>
          <w:rStyle w:val="FontStyle44"/>
          <w:b/>
          <w:color w:val="595959"/>
          <w:szCs w:val="28"/>
        </w:rPr>
      </w:pPr>
      <w:r w:rsidRPr="00012E1D">
        <w:rPr>
          <w:rStyle w:val="FontStyle44"/>
          <w:b/>
          <w:color w:val="595959"/>
          <w:szCs w:val="28"/>
        </w:rPr>
        <w:t>Практическое занятие «Решение расчётных задач»</w:t>
      </w:r>
    </w:p>
    <w:p w:rsidR="00A67D39" w:rsidRPr="00012E1D" w:rsidRDefault="00A67D39" w:rsidP="00A67D39">
      <w:pPr>
        <w:rPr>
          <w:rFonts w:ascii="Times New Roman" w:hAnsi="Times New Roman"/>
        </w:rPr>
      </w:pPr>
      <w:r w:rsidRPr="00012E1D">
        <w:rPr>
          <w:rFonts w:ascii="Times New Roman" w:hAnsi="Times New Roman"/>
        </w:rPr>
        <w:t>1. . Рассчитайте массу оксида фосфора (V), который образуется при взаимодействии с О</w:t>
      </w:r>
      <w:r w:rsidRPr="00012E1D">
        <w:rPr>
          <w:rFonts w:ascii="Times New Roman" w:hAnsi="Times New Roman"/>
          <w:vertAlign w:val="subscript"/>
        </w:rPr>
        <w:t>2</w:t>
      </w:r>
      <w:r w:rsidRPr="00012E1D">
        <w:rPr>
          <w:rFonts w:ascii="Times New Roman" w:hAnsi="Times New Roman"/>
        </w:rPr>
        <w:t xml:space="preserve"> фосфора массой 3,72 г. </w:t>
      </w:r>
    </w:p>
    <w:p w:rsidR="00A67D39" w:rsidRPr="00012E1D" w:rsidRDefault="00A67D39" w:rsidP="00A67D39">
      <w:pPr>
        <w:pStyle w:val="Style7"/>
        <w:widowControl/>
        <w:spacing w:line="240" w:lineRule="auto"/>
        <w:ind w:firstLine="0"/>
      </w:pPr>
      <w:r w:rsidRPr="00012E1D">
        <w:t>2.  Оксид ртути (II) массой 43,4 г подвергли разложению. Вычислить количество вещества кислорода, образовавшегося в результате реакции</w:t>
      </w:r>
    </w:p>
    <w:p w:rsidR="00A67D39" w:rsidRPr="00012E1D" w:rsidRDefault="00A67D39" w:rsidP="00A67D39">
      <w:pPr>
        <w:rPr>
          <w:rFonts w:ascii="Times New Roman" w:hAnsi="Times New Roman"/>
        </w:rPr>
      </w:pPr>
      <w:r w:rsidRPr="00012E1D">
        <w:rPr>
          <w:rFonts w:ascii="Times New Roman" w:hAnsi="Times New Roman"/>
        </w:rPr>
        <w:t xml:space="preserve">3.Каков объем сероводорода (н.у.), который полу чится при обработке 0,88 г сульфида железа (II) избытком соляной кислоты? </w:t>
      </w:r>
    </w:p>
    <w:p w:rsidR="00A67D39" w:rsidRPr="00012E1D" w:rsidRDefault="00A67D39" w:rsidP="00A67D39">
      <w:pPr>
        <w:rPr>
          <w:rFonts w:ascii="Times New Roman" w:hAnsi="Times New Roman"/>
        </w:rPr>
      </w:pPr>
      <w:r w:rsidRPr="00012E1D">
        <w:rPr>
          <w:rFonts w:ascii="Times New Roman" w:hAnsi="Times New Roman"/>
        </w:rPr>
        <w:t xml:space="preserve">4.Какой объем аммиака (н.у.) можно получить, нагревая смесь 20 г хлорида аммония с 20 г гидроксида кальция? </w:t>
      </w:r>
    </w:p>
    <w:p w:rsidR="00A67D39" w:rsidRPr="00012E1D" w:rsidRDefault="00A67D39" w:rsidP="00A67D39">
      <w:pPr>
        <w:rPr>
          <w:rFonts w:ascii="Times New Roman" w:hAnsi="Times New Roman"/>
        </w:rPr>
      </w:pPr>
      <w:r w:rsidRPr="00012E1D">
        <w:rPr>
          <w:rFonts w:ascii="Times New Roman" w:hAnsi="Times New Roman"/>
        </w:rPr>
        <w:t xml:space="preserve">5.  Гидрокарбонат аммония используют при выпечке кондитерских изделий. Какой объем газов (аммиака и углекислого газа) образуется в результате термического разложения этой соли, если в тесто ее внесено 50 г? </w:t>
      </w:r>
    </w:p>
    <w:p w:rsidR="00A67D39" w:rsidRPr="00012E1D" w:rsidRDefault="00A67D39" w:rsidP="00A67D39">
      <w:pPr>
        <w:rPr>
          <w:rFonts w:ascii="Times New Roman" w:hAnsi="Times New Roman"/>
        </w:rPr>
      </w:pPr>
      <w:r w:rsidRPr="00012E1D">
        <w:rPr>
          <w:rFonts w:ascii="Times New Roman" w:hAnsi="Times New Roman"/>
        </w:rPr>
        <w:t xml:space="preserve">6. Сколько моль азотной кислоты пойдет на нейтрализацию 11,1 г гидроксида кальция? </w:t>
      </w:r>
    </w:p>
    <w:p w:rsidR="00A67D39" w:rsidRPr="00012E1D" w:rsidRDefault="00A67D39" w:rsidP="00A67D39">
      <w:pPr>
        <w:rPr>
          <w:rFonts w:ascii="Times New Roman" w:hAnsi="Times New Roman"/>
        </w:rPr>
      </w:pPr>
      <w:r w:rsidRPr="00012E1D">
        <w:rPr>
          <w:rFonts w:ascii="Times New Roman" w:hAnsi="Times New Roman"/>
        </w:rPr>
        <w:t>7.  Сколько литров водорода (н.у.) можно получить при действии 13 г цинка на соляную кислоту, имеющуюся в избытке? Сколько граммов соли образуется?</w:t>
      </w:r>
    </w:p>
    <w:p w:rsidR="00A67D39" w:rsidRPr="00012E1D" w:rsidRDefault="00A67D39" w:rsidP="00A67D39">
      <w:pPr>
        <w:rPr>
          <w:rFonts w:ascii="Times New Roman" w:hAnsi="Times New Roman"/>
        </w:rPr>
      </w:pPr>
      <w:r w:rsidRPr="00012E1D">
        <w:rPr>
          <w:rFonts w:ascii="Times New Roman" w:hAnsi="Times New Roman"/>
        </w:rPr>
        <w:t xml:space="preserve">8.Через раствор, содержащий 5,6 г гидроксида калия, пропустили избыток хлороводорода. Чему равно количество образовавшейся соли? </w:t>
      </w:r>
    </w:p>
    <w:p w:rsidR="00A67D39" w:rsidRPr="00012E1D" w:rsidRDefault="00A67D39" w:rsidP="00A67D39">
      <w:pPr>
        <w:rPr>
          <w:rFonts w:ascii="Times New Roman" w:hAnsi="Times New Roman"/>
        </w:rPr>
      </w:pPr>
      <w:r w:rsidRPr="00012E1D">
        <w:rPr>
          <w:rFonts w:ascii="Times New Roman" w:hAnsi="Times New Roman"/>
        </w:rPr>
        <w:t xml:space="preserve">9.  При взаимодействии водорода и кислорода образовалось 450 г воды. Чему равна масса газов? </w:t>
      </w:r>
    </w:p>
    <w:p w:rsidR="00A67D39" w:rsidRPr="00012E1D" w:rsidRDefault="00A67D39" w:rsidP="00A67D39">
      <w:pPr>
        <w:rPr>
          <w:rFonts w:ascii="Times New Roman" w:hAnsi="Times New Roman"/>
        </w:rPr>
      </w:pPr>
      <w:r w:rsidRPr="00012E1D">
        <w:rPr>
          <w:rFonts w:ascii="Times New Roman" w:hAnsi="Times New Roman"/>
        </w:rPr>
        <w:t xml:space="preserve">10.. Какой объем водорода надо затратить, (при н.у), чтобы восстановить 125 г оксида магния до металла? </w:t>
      </w:r>
    </w:p>
    <w:p w:rsidR="00A67D39" w:rsidRPr="00012E1D" w:rsidRDefault="00A67D39" w:rsidP="00A67D39">
      <w:pPr>
        <w:pStyle w:val="Style7"/>
        <w:widowControl/>
        <w:spacing w:line="240" w:lineRule="auto"/>
        <w:ind w:firstLine="0"/>
        <w:rPr>
          <w:rStyle w:val="FontStyle44"/>
          <w:color w:val="595959"/>
          <w:szCs w:val="28"/>
        </w:rPr>
      </w:pPr>
    </w:p>
    <w:p w:rsidR="00A67D39" w:rsidRPr="00012E1D" w:rsidRDefault="00A67D39" w:rsidP="00A67D39">
      <w:pPr>
        <w:rPr>
          <w:rFonts w:ascii="Times New Roman" w:hAnsi="Times New Roman"/>
          <w:b/>
        </w:rPr>
      </w:pPr>
      <w:r w:rsidRPr="00012E1D">
        <w:rPr>
          <w:rFonts w:ascii="Times New Roman" w:hAnsi="Times New Roman"/>
          <w:b/>
        </w:rPr>
        <w:t>Критерии оценки:</w:t>
      </w:r>
    </w:p>
    <w:p w:rsidR="00A67D39" w:rsidRPr="00012E1D" w:rsidRDefault="00A67D39" w:rsidP="00A67D39">
      <w:pPr>
        <w:ind w:left="360"/>
        <w:rPr>
          <w:rFonts w:ascii="Times New Roman" w:hAnsi="Times New Roman"/>
          <w:i/>
        </w:rPr>
      </w:pPr>
    </w:p>
    <w:p w:rsidR="00A67D39" w:rsidRPr="00012E1D" w:rsidRDefault="00A67D39" w:rsidP="00A67D39">
      <w:pPr>
        <w:keepNext/>
        <w:suppressLineNumbers/>
        <w:suppressAutoHyphens/>
        <w:rPr>
          <w:rFonts w:ascii="Times New Roman" w:hAnsi="Times New Roman"/>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полностью не соответствует </w:t>
            </w:r>
            <w:r w:rsidRPr="00012E1D">
              <w:rPr>
                <w:rFonts w:ascii="Times New Roman" w:hAnsi="Times New Roman"/>
              </w:rPr>
              <w:lastRenderedPageBreak/>
              <w:t>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lastRenderedPageBreak/>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pStyle w:val="2f4"/>
        <w:widowControl/>
        <w:ind w:left="360"/>
        <w:rPr>
          <w:sz w:val="24"/>
          <w:szCs w:val="24"/>
        </w:rPr>
      </w:pPr>
    </w:p>
    <w:p w:rsidR="00A67D39" w:rsidRPr="00012E1D" w:rsidRDefault="00A67D39" w:rsidP="00A67D39">
      <w:pPr>
        <w:pStyle w:val="2f4"/>
        <w:widowControl/>
        <w:ind w:left="360"/>
        <w:rPr>
          <w:sz w:val="24"/>
          <w:szCs w:val="24"/>
        </w:rPr>
      </w:pPr>
    </w:p>
    <w:p w:rsidR="00A67D39" w:rsidRPr="00012E1D" w:rsidRDefault="00A67D39" w:rsidP="00A67D39">
      <w:pPr>
        <w:pStyle w:val="Style7"/>
        <w:widowControl/>
        <w:spacing w:line="240" w:lineRule="auto"/>
        <w:ind w:firstLine="0"/>
        <w:rPr>
          <w:rStyle w:val="FontStyle44"/>
          <w:color w:val="595959"/>
          <w:szCs w:val="28"/>
        </w:rPr>
      </w:pPr>
    </w:p>
    <w:p w:rsidR="00A67D39" w:rsidRPr="00012E1D" w:rsidRDefault="00A67D39" w:rsidP="00A67D39">
      <w:pPr>
        <w:rPr>
          <w:rFonts w:ascii="Times New Roman" w:hAnsi="Times New Roman"/>
        </w:rPr>
      </w:pPr>
    </w:p>
    <w:p w:rsidR="00A67D39" w:rsidRPr="00012E1D" w:rsidRDefault="00A67D39" w:rsidP="00A67D39">
      <w:pPr>
        <w:pStyle w:val="10"/>
        <w:ind w:left="284" w:firstLine="0"/>
        <w:rPr>
          <w:b/>
          <w:sz w:val="28"/>
        </w:rPr>
      </w:pPr>
      <w:r w:rsidRPr="00012E1D">
        <w:rPr>
          <w:b/>
          <w:sz w:val="28"/>
        </w:rPr>
        <w:t xml:space="preserve"> Раздел 1. Т1.1,  Т1.2 «Основы строения вещества».</w:t>
      </w:r>
    </w:p>
    <w:p w:rsidR="00A67D39" w:rsidRPr="00012E1D" w:rsidRDefault="00A67D39" w:rsidP="00A67D39">
      <w:pPr>
        <w:rPr>
          <w:rFonts w:ascii="Times New Roman" w:hAnsi="Times New Roman"/>
          <w:b/>
        </w:rPr>
      </w:pPr>
      <w:r w:rsidRPr="00012E1D">
        <w:rPr>
          <w:rFonts w:ascii="Times New Roman" w:hAnsi="Times New Roman"/>
          <w:b/>
        </w:rPr>
        <w:t>Результаты освоения темы</w:t>
      </w:r>
    </w:p>
    <w:p w:rsidR="00A67D39" w:rsidRPr="00012E1D" w:rsidRDefault="00A67D39" w:rsidP="00A67D39">
      <w:pPr>
        <w:rPr>
          <w:rFonts w:ascii="Times New Roman" w:hAnsi="Times New Roman"/>
          <w:b/>
        </w:rPr>
      </w:pPr>
      <w:r w:rsidRPr="00012E1D">
        <w:rPr>
          <w:rFonts w:ascii="Times New Roman" w:hAnsi="Times New Roman"/>
          <w:b/>
          <w:i/>
          <w:color w:val="231F20"/>
        </w:rPr>
        <w:t>метапредметные:</w:t>
      </w:r>
    </w:p>
    <w:p w:rsidR="00A67D39" w:rsidRPr="00012E1D" w:rsidRDefault="00A67D39" w:rsidP="00A67D39">
      <w:pPr>
        <w:pStyle w:val="affa"/>
        <w:widowControl w:val="0"/>
        <w:numPr>
          <w:ilvl w:val="1"/>
          <w:numId w:val="547"/>
        </w:numPr>
        <w:tabs>
          <w:tab w:val="left" w:pos="284"/>
          <w:tab w:val="left" w:pos="952"/>
        </w:tabs>
        <w:ind w:left="0" w:right="119" w:firstLine="0"/>
        <w:jc w:val="both"/>
        <w:rPr>
          <w:sz w:val="24"/>
          <w:szCs w:val="24"/>
        </w:rPr>
      </w:pPr>
      <w:r w:rsidRPr="00012E1D">
        <w:rPr>
          <w:color w:val="231F20"/>
          <w:sz w:val="24"/>
          <w:szCs w:val="24"/>
        </w:rPr>
        <w:t>овладение</w:t>
      </w:r>
      <w:r w:rsidRPr="00012E1D">
        <w:rPr>
          <w:color w:val="231F20"/>
          <w:spacing w:val="-21"/>
          <w:sz w:val="24"/>
          <w:szCs w:val="24"/>
        </w:rPr>
        <w:t xml:space="preserve"> </w:t>
      </w:r>
      <w:r w:rsidRPr="00012E1D">
        <w:rPr>
          <w:color w:val="231F20"/>
          <w:sz w:val="24"/>
          <w:szCs w:val="24"/>
        </w:rPr>
        <w:t>умениями</w:t>
      </w:r>
      <w:r w:rsidRPr="00012E1D">
        <w:rPr>
          <w:color w:val="231F20"/>
          <w:spacing w:val="-21"/>
          <w:sz w:val="24"/>
          <w:szCs w:val="24"/>
        </w:rPr>
        <w:t xml:space="preserve"> </w:t>
      </w:r>
      <w:r w:rsidRPr="00012E1D">
        <w:rPr>
          <w:color w:val="231F20"/>
          <w:sz w:val="24"/>
          <w:szCs w:val="24"/>
        </w:rPr>
        <w:t>и</w:t>
      </w:r>
      <w:r w:rsidRPr="00012E1D">
        <w:rPr>
          <w:color w:val="231F20"/>
          <w:spacing w:val="-21"/>
          <w:sz w:val="24"/>
          <w:szCs w:val="24"/>
        </w:rPr>
        <w:t xml:space="preserve"> </w:t>
      </w:r>
      <w:r w:rsidRPr="00012E1D">
        <w:rPr>
          <w:color w:val="231F20"/>
          <w:sz w:val="24"/>
          <w:szCs w:val="24"/>
        </w:rPr>
        <w:t>навыками</w:t>
      </w:r>
      <w:r w:rsidRPr="00012E1D">
        <w:rPr>
          <w:color w:val="231F20"/>
          <w:spacing w:val="-21"/>
          <w:sz w:val="24"/>
          <w:szCs w:val="24"/>
        </w:rPr>
        <w:t xml:space="preserve"> </w:t>
      </w:r>
      <w:r w:rsidRPr="00012E1D">
        <w:rPr>
          <w:color w:val="231F20"/>
          <w:sz w:val="24"/>
          <w:szCs w:val="24"/>
        </w:rPr>
        <w:t>различных</w:t>
      </w:r>
      <w:r w:rsidRPr="00012E1D">
        <w:rPr>
          <w:color w:val="231F20"/>
          <w:spacing w:val="-21"/>
          <w:sz w:val="24"/>
          <w:szCs w:val="24"/>
        </w:rPr>
        <w:t xml:space="preserve"> </w:t>
      </w:r>
      <w:r w:rsidRPr="00012E1D">
        <w:rPr>
          <w:color w:val="231F20"/>
          <w:sz w:val="24"/>
          <w:szCs w:val="24"/>
        </w:rPr>
        <w:t>видов</w:t>
      </w:r>
      <w:r w:rsidRPr="00012E1D">
        <w:rPr>
          <w:color w:val="231F20"/>
          <w:spacing w:val="-21"/>
          <w:sz w:val="24"/>
          <w:szCs w:val="24"/>
        </w:rPr>
        <w:t xml:space="preserve"> </w:t>
      </w:r>
      <w:r w:rsidRPr="00012E1D">
        <w:rPr>
          <w:color w:val="231F20"/>
          <w:sz w:val="24"/>
          <w:szCs w:val="24"/>
        </w:rPr>
        <w:t>познавательной</w:t>
      </w:r>
      <w:r w:rsidRPr="00012E1D">
        <w:rPr>
          <w:color w:val="231F20"/>
          <w:spacing w:val="-21"/>
          <w:sz w:val="24"/>
          <w:szCs w:val="24"/>
        </w:rPr>
        <w:t xml:space="preserve"> </w:t>
      </w:r>
      <w:r w:rsidRPr="00012E1D">
        <w:rPr>
          <w:color w:val="231F20"/>
          <w:sz w:val="24"/>
          <w:szCs w:val="24"/>
        </w:rPr>
        <w:t>деятельности для изучения разных сторон окружающего естественного</w:t>
      </w:r>
      <w:r w:rsidRPr="00012E1D">
        <w:rPr>
          <w:color w:val="231F20"/>
          <w:spacing w:val="-22"/>
          <w:sz w:val="24"/>
          <w:szCs w:val="24"/>
        </w:rPr>
        <w:t xml:space="preserve"> </w:t>
      </w:r>
      <w:r w:rsidRPr="00012E1D">
        <w:rPr>
          <w:color w:val="231F20"/>
          <w:sz w:val="24"/>
          <w:szCs w:val="24"/>
        </w:rPr>
        <w:t>мира;</w:t>
      </w:r>
    </w:p>
    <w:p w:rsidR="00A67D39" w:rsidRPr="00012E1D" w:rsidRDefault="00A67D39" w:rsidP="00A67D39">
      <w:pPr>
        <w:pStyle w:val="affa"/>
        <w:widowControl w:val="0"/>
        <w:numPr>
          <w:ilvl w:val="1"/>
          <w:numId w:val="547"/>
        </w:numPr>
        <w:tabs>
          <w:tab w:val="left" w:pos="284"/>
          <w:tab w:val="left" w:pos="952"/>
        </w:tabs>
        <w:ind w:left="0" w:right="116" w:firstLine="0"/>
        <w:jc w:val="both"/>
        <w:rPr>
          <w:sz w:val="24"/>
          <w:szCs w:val="24"/>
        </w:rPr>
      </w:pPr>
      <w:r w:rsidRPr="00012E1D">
        <w:rPr>
          <w:color w:val="231F20"/>
          <w:sz w:val="24"/>
          <w:szCs w:val="24"/>
        </w:rPr>
        <w:t>умение определять цели и задачи деятельности, выбирать средства для</w:t>
      </w:r>
      <w:r w:rsidRPr="00012E1D">
        <w:rPr>
          <w:color w:val="231F20"/>
          <w:spacing w:val="36"/>
          <w:sz w:val="24"/>
          <w:szCs w:val="24"/>
        </w:rPr>
        <w:t xml:space="preserve"> </w:t>
      </w:r>
      <w:r w:rsidRPr="00012E1D">
        <w:rPr>
          <w:color w:val="231F20"/>
          <w:sz w:val="24"/>
          <w:szCs w:val="24"/>
        </w:rPr>
        <w:t xml:space="preserve">их достижения </w:t>
      </w: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предметных</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pacing w:val="20"/>
          <w:sz w:val="24"/>
          <w:szCs w:val="24"/>
        </w:rPr>
        <w:t xml:space="preserve"> </w:t>
      </w:r>
    </w:p>
    <w:p w:rsidR="00A67D39" w:rsidRPr="00012E1D" w:rsidRDefault="00A67D39" w:rsidP="00A67D39">
      <w:pPr>
        <w:pStyle w:val="affa"/>
        <w:widowControl w:val="0"/>
        <w:numPr>
          <w:ilvl w:val="1"/>
          <w:numId w:val="547"/>
        </w:numPr>
        <w:tabs>
          <w:tab w:val="left" w:pos="284"/>
          <w:tab w:val="left" w:pos="952"/>
        </w:tabs>
        <w:ind w:left="0" w:right="116" w:firstLine="0"/>
        <w:jc w:val="both"/>
        <w:rPr>
          <w:sz w:val="28"/>
          <w:szCs w:val="28"/>
        </w:rPr>
      </w:pPr>
    </w:p>
    <w:p w:rsidR="00A67D39" w:rsidRPr="00012E1D" w:rsidRDefault="00A67D39" w:rsidP="00A67D39">
      <w:pPr>
        <w:pStyle w:val="affa"/>
        <w:widowControl w:val="0"/>
        <w:tabs>
          <w:tab w:val="left" w:pos="284"/>
          <w:tab w:val="left" w:pos="952"/>
        </w:tabs>
        <w:ind w:left="0" w:right="118"/>
        <w:jc w:val="both"/>
        <w:rPr>
          <w:sz w:val="28"/>
          <w:szCs w:val="28"/>
        </w:rPr>
      </w:pPr>
    </w:p>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sz w:val="44"/>
          <w:szCs w:val="44"/>
        </w:rPr>
      </w:pPr>
      <w:r w:rsidRPr="00012E1D">
        <w:rPr>
          <w:rFonts w:ascii="Times New Roman" w:hAnsi="Times New Roman"/>
          <w:sz w:val="44"/>
          <w:szCs w:val="44"/>
        </w:rPr>
        <w:t xml:space="preserve">                               1В</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1. Электронная конфигурация 1</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2</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2</w:t>
      </w:r>
      <w:r w:rsidRPr="00012E1D">
        <w:rPr>
          <w:rFonts w:ascii="Times New Roman" w:hAnsi="Times New Roman"/>
          <w:sz w:val="28"/>
          <w:szCs w:val="28"/>
          <w:lang w:val="en-US"/>
        </w:rPr>
        <w:t>p</w:t>
      </w:r>
      <w:r w:rsidRPr="00012E1D">
        <w:rPr>
          <w:rFonts w:ascii="Times New Roman" w:hAnsi="Times New Roman"/>
          <w:sz w:val="28"/>
          <w:szCs w:val="28"/>
          <w:vertAlign w:val="superscript"/>
        </w:rPr>
        <w:t>6</w:t>
      </w:r>
      <w:r w:rsidRPr="00012E1D">
        <w:rPr>
          <w:rFonts w:ascii="Times New Roman" w:hAnsi="Times New Roman"/>
          <w:sz w:val="28"/>
          <w:szCs w:val="28"/>
        </w:rPr>
        <w:t>3</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3</w:t>
      </w:r>
      <w:r w:rsidRPr="00012E1D">
        <w:rPr>
          <w:rFonts w:ascii="Times New Roman" w:hAnsi="Times New Roman"/>
          <w:sz w:val="28"/>
          <w:szCs w:val="28"/>
          <w:lang w:val="en-US"/>
        </w:rPr>
        <w:t>p</w:t>
      </w:r>
      <w:r w:rsidRPr="00012E1D">
        <w:rPr>
          <w:rFonts w:ascii="Times New Roman" w:hAnsi="Times New Roman"/>
          <w:sz w:val="28"/>
          <w:szCs w:val="28"/>
          <w:vertAlign w:val="superscript"/>
        </w:rPr>
        <w:t>6</w:t>
      </w:r>
      <w:r w:rsidRPr="00012E1D">
        <w:rPr>
          <w:rFonts w:ascii="Times New Roman" w:hAnsi="Times New Roman"/>
          <w:sz w:val="28"/>
          <w:szCs w:val="28"/>
        </w:rPr>
        <w:t xml:space="preserve"> соответствует: А.  </w:t>
      </w:r>
      <w:r w:rsidRPr="00012E1D">
        <w:rPr>
          <w:rFonts w:ascii="Times New Roman" w:hAnsi="Times New Roman"/>
          <w:sz w:val="28"/>
          <w:szCs w:val="28"/>
          <w:lang w:val="en-US"/>
        </w:rPr>
        <w:t>Li</w:t>
      </w:r>
      <w:r w:rsidRPr="00012E1D">
        <w:rPr>
          <w:rFonts w:ascii="Times New Roman" w:hAnsi="Times New Roman"/>
          <w:sz w:val="28"/>
          <w:szCs w:val="28"/>
        </w:rPr>
        <w:t>+  Б.</w:t>
      </w:r>
      <w:r w:rsidRPr="00012E1D">
        <w:rPr>
          <w:rFonts w:ascii="Times New Roman" w:hAnsi="Times New Roman"/>
          <w:sz w:val="28"/>
          <w:szCs w:val="28"/>
          <w:lang w:val="en-US"/>
        </w:rPr>
        <w:t>Na</w:t>
      </w:r>
      <w:r w:rsidRPr="00012E1D">
        <w:rPr>
          <w:rFonts w:ascii="Times New Roman" w:hAnsi="Times New Roman"/>
          <w:sz w:val="28"/>
          <w:szCs w:val="28"/>
        </w:rPr>
        <w:t>+   В.</w:t>
      </w:r>
      <w:r w:rsidRPr="00012E1D">
        <w:rPr>
          <w:rFonts w:ascii="Times New Roman" w:hAnsi="Times New Roman"/>
          <w:sz w:val="28"/>
          <w:szCs w:val="28"/>
          <w:lang w:val="en-US"/>
        </w:rPr>
        <w:t>K</w:t>
      </w:r>
      <w:r w:rsidRPr="00012E1D">
        <w:rPr>
          <w:rFonts w:ascii="Times New Roman" w:hAnsi="Times New Roman"/>
          <w:sz w:val="28"/>
          <w:szCs w:val="28"/>
        </w:rPr>
        <w:t>+</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2.В каком ряду элементы расположены в порядке возрастания атомного радиуса: А. </w:t>
      </w:r>
      <w:r w:rsidRPr="00012E1D">
        <w:rPr>
          <w:rFonts w:ascii="Times New Roman" w:hAnsi="Times New Roman"/>
          <w:sz w:val="28"/>
          <w:szCs w:val="28"/>
          <w:lang w:val="en-US"/>
        </w:rPr>
        <w:t>Na</w:t>
      </w:r>
      <w:r w:rsidRPr="00012E1D">
        <w:rPr>
          <w:rFonts w:ascii="Times New Roman" w:hAnsi="Times New Roman"/>
          <w:sz w:val="28"/>
          <w:szCs w:val="28"/>
        </w:rPr>
        <w:t xml:space="preserve">,  </w:t>
      </w:r>
      <w:r w:rsidRPr="00012E1D">
        <w:rPr>
          <w:rFonts w:ascii="Times New Roman" w:hAnsi="Times New Roman"/>
          <w:sz w:val="28"/>
          <w:szCs w:val="28"/>
          <w:lang w:val="en-US"/>
        </w:rPr>
        <w:t>Mg</w:t>
      </w:r>
      <w:r w:rsidRPr="00012E1D">
        <w:rPr>
          <w:rFonts w:ascii="Times New Roman" w:hAnsi="Times New Roman"/>
          <w:sz w:val="28"/>
          <w:szCs w:val="28"/>
        </w:rPr>
        <w:t xml:space="preserve">,  </w:t>
      </w:r>
      <w:r w:rsidRPr="00012E1D">
        <w:rPr>
          <w:rFonts w:ascii="Times New Roman" w:hAnsi="Times New Roman"/>
          <w:sz w:val="28"/>
          <w:szCs w:val="28"/>
          <w:lang w:val="en-US"/>
        </w:rPr>
        <w:t>Al</w:t>
      </w:r>
      <w:r w:rsidRPr="00012E1D">
        <w:rPr>
          <w:rFonts w:ascii="Times New Roman" w:hAnsi="Times New Roman"/>
          <w:sz w:val="28"/>
          <w:szCs w:val="28"/>
        </w:rPr>
        <w:t xml:space="preserve">,  </w:t>
      </w:r>
      <w:r w:rsidRPr="00012E1D">
        <w:rPr>
          <w:rFonts w:ascii="Times New Roman" w:hAnsi="Times New Roman"/>
          <w:sz w:val="28"/>
          <w:szCs w:val="28"/>
          <w:lang w:val="en-US"/>
        </w:rPr>
        <w:t>Si</w:t>
      </w:r>
      <w:r w:rsidRPr="00012E1D">
        <w:rPr>
          <w:rFonts w:ascii="Times New Roman" w:hAnsi="Times New Roman"/>
          <w:sz w:val="28"/>
          <w:szCs w:val="28"/>
        </w:rPr>
        <w:t>.</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Б. </w:t>
      </w:r>
      <w:r w:rsidRPr="00012E1D">
        <w:rPr>
          <w:rFonts w:ascii="Times New Roman" w:hAnsi="Times New Roman"/>
          <w:sz w:val="28"/>
          <w:szCs w:val="28"/>
          <w:lang w:val="en-US"/>
        </w:rPr>
        <w:t>F</w:t>
      </w:r>
      <w:r w:rsidRPr="00012E1D">
        <w:rPr>
          <w:rFonts w:ascii="Times New Roman" w:hAnsi="Times New Roman"/>
          <w:sz w:val="28"/>
          <w:szCs w:val="28"/>
        </w:rPr>
        <w:t xml:space="preserve">,  </w:t>
      </w:r>
      <w:r w:rsidRPr="00012E1D">
        <w:rPr>
          <w:rFonts w:ascii="Times New Roman" w:hAnsi="Times New Roman"/>
          <w:sz w:val="28"/>
          <w:szCs w:val="28"/>
          <w:lang w:val="en-US"/>
        </w:rPr>
        <w:t>O</w:t>
      </w:r>
      <w:r w:rsidRPr="00012E1D">
        <w:rPr>
          <w:rFonts w:ascii="Times New Roman" w:hAnsi="Times New Roman"/>
          <w:sz w:val="28"/>
          <w:szCs w:val="28"/>
        </w:rPr>
        <w:t xml:space="preserve">, </w:t>
      </w:r>
      <w:r w:rsidRPr="00012E1D">
        <w:rPr>
          <w:rFonts w:ascii="Times New Roman" w:hAnsi="Times New Roman"/>
          <w:sz w:val="28"/>
          <w:szCs w:val="28"/>
          <w:lang w:val="en-US"/>
        </w:rPr>
        <w:t>N</w:t>
      </w:r>
      <w:r w:rsidRPr="00012E1D">
        <w:rPr>
          <w:rFonts w:ascii="Times New Roman" w:hAnsi="Times New Roman"/>
          <w:sz w:val="28"/>
          <w:szCs w:val="28"/>
        </w:rPr>
        <w:t xml:space="preserve">,  </w:t>
      </w:r>
      <w:r w:rsidRPr="00012E1D">
        <w:rPr>
          <w:rFonts w:ascii="Times New Roman" w:hAnsi="Times New Roman"/>
          <w:sz w:val="28"/>
          <w:szCs w:val="28"/>
          <w:lang w:val="en-US"/>
        </w:rPr>
        <w:t>C</w:t>
      </w:r>
      <w:r w:rsidRPr="00012E1D">
        <w:rPr>
          <w:rFonts w:ascii="Times New Roman" w:hAnsi="Times New Roman"/>
          <w:sz w:val="28"/>
          <w:szCs w:val="28"/>
        </w:rPr>
        <w:t>.</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3. В сероуглероде </w:t>
      </w:r>
      <w:r w:rsidRPr="00012E1D">
        <w:rPr>
          <w:rFonts w:ascii="Times New Roman" w:hAnsi="Times New Roman"/>
          <w:sz w:val="28"/>
          <w:szCs w:val="28"/>
          <w:lang w:val="en-US"/>
        </w:rPr>
        <w:t>CS</w:t>
      </w:r>
      <w:r w:rsidRPr="00012E1D">
        <w:rPr>
          <w:rFonts w:ascii="Times New Roman" w:hAnsi="Times New Roman"/>
          <w:sz w:val="28"/>
          <w:szCs w:val="28"/>
          <w:vertAlign w:val="subscript"/>
        </w:rPr>
        <w:t>2</w:t>
      </w:r>
      <w:r w:rsidRPr="00012E1D">
        <w:rPr>
          <w:rFonts w:ascii="Times New Roman" w:hAnsi="Times New Roman"/>
          <w:sz w:val="28"/>
          <w:szCs w:val="28"/>
        </w:rPr>
        <w:t xml:space="preserve"> химическая связь:</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А) Ионная   Б) Металлическая   В) Ковалентная полярная.</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4. Наименьшей электроотрицательностью обладает:</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А) </w:t>
      </w:r>
      <w:r w:rsidRPr="00012E1D">
        <w:rPr>
          <w:rFonts w:ascii="Times New Roman" w:hAnsi="Times New Roman"/>
          <w:sz w:val="28"/>
          <w:szCs w:val="28"/>
          <w:lang w:val="en-US"/>
        </w:rPr>
        <w:t>Be</w:t>
      </w:r>
      <w:r w:rsidRPr="00012E1D">
        <w:rPr>
          <w:rFonts w:ascii="Times New Roman" w:hAnsi="Times New Roman"/>
          <w:sz w:val="28"/>
          <w:szCs w:val="28"/>
        </w:rPr>
        <w:t xml:space="preserve">   Б)   </w:t>
      </w:r>
      <w:r w:rsidRPr="00012E1D">
        <w:rPr>
          <w:rFonts w:ascii="Times New Roman" w:hAnsi="Times New Roman"/>
          <w:sz w:val="28"/>
          <w:szCs w:val="28"/>
          <w:lang w:val="en-US"/>
        </w:rPr>
        <w:t>B</w:t>
      </w:r>
      <w:r w:rsidRPr="00012E1D">
        <w:rPr>
          <w:rFonts w:ascii="Times New Roman" w:hAnsi="Times New Roman"/>
          <w:sz w:val="28"/>
          <w:szCs w:val="28"/>
        </w:rPr>
        <w:t xml:space="preserve">   В) С  Г) </w:t>
      </w:r>
      <w:r w:rsidRPr="00012E1D">
        <w:rPr>
          <w:rFonts w:ascii="Times New Roman" w:hAnsi="Times New Roman"/>
          <w:sz w:val="28"/>
          <w:szCs w:val="28"/>
          <w:lang w:val="en-US"/>
        </w:rPr>
        <w:t>N</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5. Восьмиэлектронную внешнюю оболочку имеет ион:</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А. </w:t>
      </w:r>
      <w:r w:rsidRPr="00012E1D">
        <w:rPr>
          <w:rFonts w:ascii="Times New Roman" w:hAnsi="Times New Roman"/>
          <w:sz w:val="28"/>
          <w:szCs w:val="28"/>
          <w:lang w:val="en-US"/>
        </w:rPr>
        <w:t>P</w:t>
      </w:r>
      <w:r w:rsidRPr="00012E1D">
        <w:rPr>
          <w:rFonts w:ascii="Times New Roman" w:hAnsi="Times New Roman"/>
          <w:sz w:val="28"/>
          <w:szCs w:val="28"/>
          <w:vertAlign w:val="superscript"/>
        </w:rPr>
        <w:t>3+</w:t>
      </w:r>
      <w:r w:rsidRPr="00012E1D">
        <w:rPr>
          <w:rFonts w:ascii="Times New Roman" w:hAnsi="Times New Roman"/>
          <w:sz w:val="28"/>
          <w:szCs w:val="28"/>
        </w:rPr>
        <w:t xml:space="preserve">    Б. </w:t>
      </w:r>
      <w:r w:rsidRPr="00012E1D">
        <w:rPr>
          <w:rFonts w:ascii="Times New Roman" w:hAnsi="Times New Roman"/>
          <w:sz w:val="28"/>
          <w:szCs w:val="28"/>
          <w:lang w:val="en-US"/>
        </w:rPr>
        <w:t>Na</w:t>
      </w:r>
      <w:r w:rsidRPr="00012E1D">
        <w:rPr>
          <w:rFonts w:ascii="Times New Roman" w:hAnsi="Times New Roman"/>
          <w:sz w:val="28"/>
          <w:szCs w:val="28"/>
        </w:rPr>
        <w:t xml:space="preserve"> </w:t>
      </w:r>
      <w:r w:rsidRPr="00012E1D">
        <w:rPr>
          <w:rFonts w:ascii="Times New Roman" w:hAnsi="Times New Roman"/>
          <w:sz w:val="28"/>
          <w:szCs w:val="28"/>
          <w:vertAlign w:val="superscript"/>
        </w:rPr>
        <w:t>+</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6. Какую электронную конфигурацию имеет атом наиболее активного металла: А) 1</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2</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 xml:space="preserve">  Б)1</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2</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2</w:t>
      </w:r>
      <w:r w:rsidRPr="00012E1D">
        <w:rPr>
          <w:rFonts w:ascii="Times New Roman" w:hAnsi="Times New Roman"/>
          <w:sz w:val="28"/>
          <w:szCs w:val="28"/>
          <w:lang w:val="en-US"/>
        </w:rPr>
        <w:t>P</w:t>
      </w:r>
      <w:r w:rsidRPr="00012E1D">
        <w:rPr>
          <w:rFonts w:ascii="Times New Roman" w:hAnsi="Times New Roman"/>
          <w:sz w:val="28"/>
          <w:szCs w:val="28"/>
          <w:vertAlign w:val="superscript"/>
        </w:rPr>
        <w:t>6</w:t>
      </w:r>
      <w:r w:rsidRPr="00012E1D">
        <w:rPr>
          <w:rFonts w:ascii="Times New Roman" w:hAnsi="Times New Roman"/>
          <w:sz w:val="28"/>
          <w:szCs w:val="28"/>
        </w:rPr>
        <w:t>3</w:t>
      </w:r>
      <w:r w:rsidRPr="00012E1D">
        <w:rPr>
          <w:rFonts w:ascii="Times New Roman" w:hAnsi="Times New Roman"/>
          <w:sz w:val="28"/>
          <w:szCs w:val="28"/>
          <w:lang w:val="en-US"/>
        </w:rPr>
        <w:t>S</w:t>
      </w:r>
      <w:r w:rsidRPr="00012E1D">
        <w:rPr>
          <w:rFonts w:ascii="Times New Roman" w:hAnsi="Times New Roman"/>
          <w:sz w:val="28"/>
          <w:szCs w:val="28"/>
          <w:vertAlign w:val="superscript"/>
        </w:rPr>
        <w:t>1</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7. Вещества только с ионной связью приведены в ряду</w:t>
      </w:r>
    </w:p>
    <w:p w:rsidR="00A67D39" w:rsidRPr="00012E1D" w:rsidRDefault="00A67D39" w:rsidP="00A67D39">
      <w:pPr>
        <w:rPr>
          <w:rFonts w:ascii="Times New Roman" w:hAnsi="Times New Roman"/>
          <w:sz w:val="28"/>
          <w:szCs w:val="28"/>
          <w:lang w:val="en-US"/>
        </w:rPr>
      </w:pPr>
      <w:r w:rsidRPr="00012E1D">
        <w:rPr>
          <w:rFonts w:ascii="Times New Roman" w:hAnsi="Times New Roman"/>
          <w:sz w:val="28"/>
          <w:szCs w:val="28"/>
        </w:rPr>
        <w:t>А</w:t>
      </w:r>
      <w:r w:rsidRPr="00012E1D">
        <w:rPr>
          <w:rFonts w:ascii="Times New Roman" w:hAnsi="Times New Roman"/>
          <w:sz w:val="28"/>
          <w:szCs w:val="28"/>
          <w:lang w:val="en-US"/>
        </w:rPr>
        <w:t>) NaBr     KI    KF</w:t>
      </w:r>
    </w:p>
    <w:p w:rsidR="00A67D39" w:rsidRPr="00012E1D" w:rsidRDefault="00A67D39" w:rsidP="00A67D39">
      <w:pPr>
        <w:rPr>
          <w:rFonts w:ascii="Times New Roman" w:hAnsi="Times New Roman"/>
          <w:sz w:val="28"/>
          <w:szCs w:val="28"/>
          <w:lang w:val="en-US"/>
        </w:rPr>
      </w:pPr>
      <w:r w:rsidRPr="00012E1D">
        <w:rPr>
          <w:rFonts w:ascii="Times New Roman" w:hAnsi="Times New Roman"/>
          <w:sz w:val="28"/>
          <w:szCs w:val="28"/>
        </w:rPr>
        <w:lastRenderedPageBreak/>
        <w:t>Б</w:t>
      </w:r>
      <w:r w:rsidRPr="00012E1D">
        <w:rPr>
          <w:rFonts w:ascii="Times New Roman" w:hAnsi="Times New Roman"/>
          <w:sz w:val="28"/>
          <w:szCs w:val="28"/>
          <w:lang w:val="en-US"/>
        </w:rPr>
        <w:t>) H</w:t>
      </w:r>
      <w:r w:rsidRPr="00012E1D">
        <w:rPr>
          <w:rFonts w:ascii="Times New Roman" w:hAnsi="Times New Roman"/>
          <w:sz w:val="28"/>
          <w:szCs w:val="28"/>
          <w:vertAlign w:val="subscript"/>
          <w:lang w:val="en-US"/>
        </w:rPr>
        <w:t>2</w:t>
      </w:r>
      <w:r w:rsidRPr="00012E1D">
        <w:rPr>
          <w:rFonts w:ascii="Times New Roman" w:hAnsi="Times New Roman"/>
          <w:sz w:val="28"/>
          <w:szCs w:val="28"/>
          <w:lang w:val="en-US"/>
        </w:rPr>
        <w:t>S      Br</w:t>
      </w:r>
      <w:r w:rsidRPr="00012E1D">
        <w:rPr>
          <w:rFonts w:ascii="Times New Roman" w:hAnsi="Times New Roman"/>
          <w:sz w:val="28"/>
          <w:szCs w:val="28"/>
          <w:vertAlign w:val="subscript"/>
          <w:lang w:val="en-US"/>
        </w:rPr>
        <w:t xml:space="preserve">2 </w:t>
      </w:r>
      <w:r w:rsidRPr="00012E1D">
        <w:rPr>
          <w:rFonts w:ascii="Times New Roman" w:hAnsi="Times New Roman"/>
          <w:sz w:val="28"/>
          <w:szCs w:val="28"/>
          <w:lang w:val="en-US"/>
        </w:rPr>
        <w:t xml:space="preserve">  CaF</w:t>
      </w:r>
      <w:r w:rsidRPr="00012E1D">
        <w:rPr>
          <w:rFonts w:ascii="Times New Roman" w:hAnsi="Times New Roman"/>
          <w:sz w:val="28"/>
          <w:szCs w:val="28"/>
          <w:vertAlign w:val="subscript"/>
          <w:lang w:val="en-US"/>
        </w:rPr>
        <w:t>2</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8. Наибольшую степень окисления имеет марганец в соединении:</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А) </w:t>
      </w:r>
      <w:r w:rsidRPr="00012E1D">
        <w:rPr>
          <w:rFonts w:ascii="Times New Roman" w:hAnsi="Times New Roman"/>
          <w:sz w:val="28"/>
          <w:szCs w:val="28"/>
          <w:lang w:val="en-US"/>
        </w:rPr>
        <w:t>MnSO</w:t>
      </w:r>
      <w:r w:rsidRPr="00012E1D">
        <w:rPr>
          <w:rFonts w:ascii="Times New Roman" w:hAnsi="Times New Roman"/>
          <w:sz w:val="28"/>
          <w:szCs w:val="28"/>
          <w:vertAlign w:val="subscript"/>
        </w:rPr>
        <w:t>4</w:t>
      </w:r>
      <w:r w:rsidRPr="00012E1D">
        <w:rPr>
          <w:rFonts w:ascii="Times New Roman" w:hAnsi="Times New Roman"/>
          <w:sz w:val="28"/>
          <w:szCs w:val="28"/>
        </w:rPr>
        <w:t xml:space="preserve">  Б)</w:t>
      </w:r>
      <w:r w:rsidRPr="00012E1D">
        <w:rPr>
          <w:rFonts w:ascii="Times New Roman" w:hAnsi="Times New Roman"/>
          <w:sz w:val="28"/>
          <w:szCs w:val="28"/>
          <w:lang w:val="en-US"/>
        </w:rPr>
        <w:t>MnO</w:t>
      </w:r>
      <w:r w:rsidRPr="00012E1D">
        <w:rPr>
          <w:rFonts w:ascii="Times New Roman" w:hAnsi="Times New Roman"/>
          <w:sz w:val="28"/>
          <w:szCs w:val="28"/>
          <w:vertAlign w:val="subscript"/>
        </w:rPr>
        <w:t xml:space="preserve">2 </w:t>
      </w:r>
      <w:r w:rsidRPr="00012E1D">
        <w:rPr>
          <w:rFonts w:ascii="Times New Roman" w:hAnsi="Times New Roman"/>
          <w:sz w:val="28"/>
          <w:szCs w:val="28"/>
        </w:rPr>
        <w:t xml:space="preserve"> В) </w:t>
      </w:r>
      <w:r w:rsidRPr="00012E1D">
        <w:rPr>
          <w:rFonts w:ascii="Times New Roman" w:hAnsi="Times New Roman"/>
          <w:sz w:val="28"/>
          <w:szCs w:val="28"/>
          <w:lang w:val="en-US"/>
        </w:rPr>
        <w:t>Mn</w:t>
      </w:r>
      <w:r w:rsidRPr="00012E1D">
        <w:rPr>
          <w:rFonts w:ascii="Times New Roman" w:hAnsi="Times New Roman"/>
          <w:sz w:val="28"/>
          <w:szCs w:val="28"/>
          <w:vertAlign w:val="subscript"/>
        </w:rPr>
        <w:t>2</w:t>
      </w:r>
      <w:r w:rsidRPr="00012E1D">
        <w:rPr>
          <w:rFonts w:ascii="Times New Roman" w:hAnsi="Times New Roman"/>
          <w:sz w:val="28"/>
          <w:szCs w:val="28"/>
          <w:lang w:val="en-US"/>
        </w:rPr>
        <w:t>O</w:t>
      </w:r>
      <w:r w:rsidRPr="00012E1D">
        <w:rPr>
          <w:rFonts w:ascii="Times New Roman" w:hAnsi="Times New Roman"/>
          <w:sz w:val="28"/>
          <w:szCs w:val="28"/>
          <w:vertAlign w:val="subscript"/>
        </w:rPr>
        <w:t>3</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9. В порядке возрастания радиуса атома элементы расположены в ряду: А) </w:t>
      </w:r>
      <w:r w:rsidRPr="00012E1D">
        <w:rPr>
          <w:rFonts w:ascii="Times New Roman" w:hAnsi="Times New Roman"/>
          <w:sz w:val="28"/>
          <w:szCs w:val="28"/>
          <w:lang w:val="en-US"/>
        </w:rPr>
        <w:t>O</w:t>
      </w:r>
      <w:r w:rsidRPr="00012E1D">
        <w:rPr>
          <w:rFonts w:ascii="Times New Roman" w:hAnsi="Times New Roman"/>
          <w:sz w:val="28"/>
          <w:szCs w:val="28"/>
        </w:rPr>
        <w:t xml:space="preserve">,  </w:t>
      </w:r>
      <w:r w:rsidRPr="00012E1D">
        <w:rPr>
          <w:rFonts w:ascii="Times New Roman" w:hAnsi="Times New Roman"/>
          <w:sz w:val="28"/>
          <w:szCs w:val="28"/>
          <w:lang w:val="en-US"/>
        </w:rPr>
        <w:t>S</w:t>
      </w:r>
      <w:r w:rsidRPr="00012E1D">
        <w:rPr>
          <w:rFonts w:ascii="Times New Roman" w:hAnsi="Times New Roman"/>
          <w:sz w:val="28"/>
          <w:szCs w:val="28"/>
        </w:rPr>
        <w:t xml:space="preserve">, </w:t>
      </w:r>
      <w:r w:rsidRPr="00012E1D">
        <w:rPr>
          <w:rFonts w:ascii="Times New Roman" w:hAnsi="Times New Roman"/>
          <w:sz w:val="28"/>
          <w:szCs w:val="28"/>
          <w:lang w:val="en-US"/>
        </w:rPr>
        <w:t>Se</w:t>
      </w:r>
      <w:r w:rsidRPr="00012E1D">
        <w:rPr>
          <w:rFonts w:ascii="Times New Roman" w:hAnsi="Times New Roman"/>
          <w:sz w:val="28"/>
          <w:szCs w:val="28"/>
        </w:rPr>
        <w:t xml:space="preserve">,  </w:t>
      </w:r>
      <w:r w:rsidRPr="00012E1D">
        <w:rPr>
          <w:rFonts w:ascii="Times New Roman" w:hAnsi="Times New Roman"/>
          <w:sz w:val="28"/>
          <w:szCs w:val="28"/>
          <w:lang w:val="en-US"/>
        </w:rPr>
        <w:t>Te</w:t>
      </w:r>
      <w:r w:rsidRPr="00012E1D">
        <w:rPr>
          <w:rFonts w:ascii="Times New Roman" w:hAnsi="Times New Roman"/>
          <w:sz w:val="28"/>
          <w:szCs w:val="28"/>
        </w:rPr>
        <w:t xml:space="preserve">   Б) </w:t>
      </w:r>
      <w:r w:rsidRPr="00012E1D">
        <w:rPr>
          <w:rFonts w:ascii="Times New Roman" w:hAnsi="Times New Roman"/>
          <w:sz w:val="28"/>
          <w:szCs w:val="28"/>
          <w:lang w:val="en-US"/>
        </w:rPr>
        <w:t>Be</w:t>
      </w:r>
      <w:r w:rsidRPr="00012E1D">
        <w:rPr>
          <w:rFonts w:ascii="Times New Roman" w:hAnsi="Times New Roman"/>
          <w:sz w:val="28"/>
          <w:szCs w:val="28"/>
        </w:rPr>
        <w:t xml:space="preserve">, </w:t>
      </w:r>
      <w:r w:rsidRPr="00012E1D">
        <w:rPr>
          <w:rFonts w:ascii="Times New Roman" w:hAnsi="Times New Roman"/>
          <w:sz w:val="28"/>
          <w:szCs w:val="28"/>
          <w:lang w:val="en-US"/>
        </w:rPr>
        <w:t>B</w:t>
      </w:r>
      <w:r w:rsidRPr="00012E1D">
        <w:rPr>
          <w:rFonts w:ascii="Times New Roman" w:hAnsi="Times New Roman"/>
          <w:sz w:val="28"/>
          <w:szCs w:val="28"/>
        </w:rPr>
        <w:t xml:space="preserve">,  С, </w:t>
      </w:r>
      <w:r w:rsidRPr="00012E1D">
        <w:rPr>
          <w:rFonts w:ascii="Times New Roman" w:hAnsi="Times New Roman"/>
          <w:sz w:val="28"/>
          <w:szCs w:val="28"/>
          <w:lang w:val="en-US"/>
        </w:rPr>
        <w:t>N</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10. В каком ряду элементы расположены в порядке усиления металлических свойств:</w:t>
      </w:r>
    </w:p>
    <w:p w:rsidR="00A67D39" w:rsidRPr="00012E1D" w:rsidRDefault="00A67D39" w:rsidP="00A67D39">
      <w:pPr>
        <w:rPr>
          <w:rFonts w:ascii="Times New Roman" w:hAnsi="Times New Roman"/>
          <w:sz w:val="28"/>
          <w:szCs w:val="28"/>
          <w:lang w:val="en-US"/>
        </w:rPr>
      </w:pPr>
      <w:r w:rsidRPr="00012E1D">
        <w:rPr>
          <w:rFonts w:ascii="Times New Roman" w:hAnsi="Times New Roman"/>
          <w:sz w:val="28"/>
          <w:szCs w:val="28"/>
        </w:rPr>
        <w:t>А</w:t>
      </w:r>
      <w:r w:rsidRPr="00012E1D">
        <w:rPr>
          <w:rFonts w:ascii="Times New Roman" w:hAnsi="Times New Roman"/>
          <w:sz w:val="28"/>
          <w:szCs w:val="28"/>
          <w:lang w:val="en-US"/>
        </w:rPr>
        <w:t xml:space="preserve">) Na  Mg  Al      </w:t>
      </w:r>
      <w:r w:rsidRPr="00012E1D">
        <w:rPr>
          <w:rFonts w:ascii="Times New Roman" w:hAnsi="Times New Roman"/>
          <w:sz w:val="28"/>
          <w:szCs w:val="28"/>
        </w:rPr>
        <w:t>Б</w:t>
      </w:r>
      <w:r w:rsidRPr="00012E1D">
        <w:rPr>
          <w:rFonts w:ascii="Times New Roman" w:hAnsi="Times New Roman"/>
          <w:sz w:val="28"/>
          <w:szCs w:val="28"/>
          <w:lang w:val="en-US"/>
        </w:rPr>
        <w:t>)  Al  Mg  Na</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11. В ряду элементов: азот--- кислород----- фтор увеличивается: А) радиус атома   Б) число неспаренных электронов в атоме  В) электроотрицательность.</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12. Число энергетических уровней и число внешних электронов атома хлора равны соответственно:</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А) 4 и 6  Б) 3 и 7   В) 2 и 5</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13. У элементов подгруппы углерода с увеличением заряда ядра атома уменьшается: А) радиус атома</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Б) электроотрицательность   В) заряд ядра атома</w:t>
      </w: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14. Степень окисления +6 атом хрома имеет в веществе: </w:t>
      </w:r>
    </w:p>
    <w:p w:rsidR="00A67D39" w:rsidRPr="00012E1D" w:rsidRDefault="00A67D39" w:rsidP="00A67D39">
      <w:pPr>
        <w:rPr>
          <w:rFonts w:ascii="Times New Roman" w:hAnsi="Times New Roman"/>
          <w:sz w:val="28"/>
          <w:szCs w:val="28"/>
          <w:lang w:val="en-US"/>
        </w:rPr>
      </w:pPr>
      <w:r w:rsidRPr="00012E1D">
        <w:rPr>
          <w:rFonts w:ascii="Times New Roman" w:hAnsi="Times New Roman"/>
          <w:sz w:val="28"/>
          <w:szCs w:val="28"/>
        </w:rPr>
        <w:t>А</w:t>
      </w:r>
      <w:r w:rsidRPr="00012E1D">
        <w:rPr>
          <w:rFonts w:ascii="Times New Roman" w:hAnsi="Times New Roman"/>
          <w:sz w:val="28"/>
          <w:szCs w:val="28"/>
          <w:lang w:val="en-US"/>
        </w:rPr>
        <w:t>) CrCl</w:t>
      </w:r>
      <w:r w:rsidRPr="00012E1D">
        <w:rPr>
          <w:rFonts w:ascii="Times New Roman" w:hAnsi="Times New Roman"/>
          <w:sz w:val="28"/>
          <w:szCs w:val="28"/>
          <w:vertAlign w:val="subscript"/>
          <w:lang w:val="en-US"/>
        </w:rPr>
        <w:t>3</w:t>
      </w:r>
      <w:r w:rsidRPr="00012E1D">
        <w:rPr>
          <w:rFonts w:ascii="Times New Roman" w:hAnsi="Times New Roman"/>
          <w:sz w:val="28"/>
          <w:szCs w:val="28"/>
          <w:lang w:val="en-US"/>
        </w:rPr>
        <w:t xml:space="preserve">     </w:t>
      </w:r>
      <w:r w:rsidRPr="00012E1D">
        <w:rPr>
          <w:rFonts w:ascii="Times New Roman" w:hAnsi="Times New Roman"/>
          <w:sz w:val="28"/>
          <w:szCs w:val="28"/>
        </w:rPr>
        <w:t>Б</w:t>
      </w:r>
      <w:r w:rsidRPr="00012E1D">
        <w:rPr>
          <w:rFonts w:ascii="Times New Roman" w:hAnsi="Times New Roman"/>
          <w:sz w:val="28"/>
          <w:szCs w:val="28"/>
          <w:lang w:val="en-US"/>
        </w:rPr>
        <w:t>)  Cr</w:t>
      </w:r>
      <w:r w:rsidRPr="00012E1D">
        <w:rPr>
          <w:rFonts w:ascii="Times New Roman" w:hAnsi="Times New Roman"/>
          <w:sz w:val="28"/>
          <w:szCs w:val="28"/>
          <w:vertAlign w:val="subscript"/>
          <w:lang w:val="en-US"/>
        </w:rPr>
        <w:t>2</w:t>
      </w:r>
      <w:r w:rsidRPr="00012E1D">
        <w:rPr>
          <w:rFonts w:ascii="Times New Roman" w:hAnsi="Times New Roman"/>
          <w:sz w:val="28"/>
          <w:szCs w:val="28"/>
          <w:lang w:val="en-US"/>
        </w:rPr>
        <w:t>S</w:t>
      </w:r>
      <w:r w:rsidRPr="00012E1D">
        <w:rPr>
          <w:rFonts w:ascii="Times New Roman" w:hAnsi="Times New Roman"/>
          <w:sz w:val="28"/>
          <w:szCs w:val="28"/>
          <w:vertAlign w:val="subscript"/>
          <w:lang w:val="en-US"/>
        </w:rPr>
        <w:t>3</w:t>
      </w:r>
      <w:r w:rsidRPr="00012E1D">
        <w:rPr>
          <w:rFonts w:ascii="Times New Roman" w:hAnsi="Times New Roman"/>
          <w:sz w:val="28"/>
          <w:szCs w:val="28"/>
          <w:lang w:val="en-US"/>
        </w:rPr>
        <w:t xml:space="preserve">    </w:t>
      </w:r>
      <w:r w:rsidRPr="00012E1D">
        <w:rPr>
          <w:rFonts w:ascii="Times New Roman" w:hAnsi="Times New Roman"/>
          <w:sz w:val="28"/>
          <w:szCs w:val="28"/>
        </w:rPr>
        <w:t>В</w:t>
      </w:r>
      <w:r w:rsidRPr="00012E1D">
        <w:rPr>
          <w:rFonts w:ascii="Times New Roman" w:hAnsi="Times New Roman"/>
          <w:sz w:val="28"/>
          <w:szCs w:val="28"/>
          <w:lang w:val="en-US"/>
        </w:rPr>
        <w:t>) K</w:t>
      </w:r>
      <w:r w:rsidRPr="00012E1D">
        <w:rPr>
          <w:rFonts w:ascii="Times New Roman" w:hAnsi="Times New Roman"/>
          <w:sz w:val="28"/>
          <w:szCs w:val="28"/>
          <w:vertAlign w:val="subscript"/>
          <w:lang w:val="en-US"/>
        </w:rPr>
        <w:t>2</w:t>
      </w:r>
      <w:r w:rsidRPr="00012E1D">
        <w:rPr>
          <w:rFonts w:ascii="Times New Roman" w:hAnsi="Times New Roman"/>
          <w:sz w:val="28"/>
          <w:szCs w:val="28"/>
          <w:lang w:val="en-US"/>
        </w:rPr>
        <w:t>Cr</w:t>
      </w:r>
      <w:r w:rsidRPr="00012E1D">
        <w:rPr>
          <w:rFonts w:ascii="Times New Roman" w:hAnsi="Times New Roman"/>
          <w:sz w:val="28"/>
          <w:szCs w:val="28"/>
          <w:vertAlign w:val="subscript"/>
          <w:lang w:val="en-US"/>
        </w:rPr>
        <w:t>2</w:t>
      </w:r>
      <w:r w:rsidRPr="00012E1D">
        <w:rPr>
          <w:rFonts w:ascii="Times New Roman" w:hAnsi="Times New Roman"/>
          <w:sz w:val="28"/>
          <w:szCs w:val="28"/>
          <w:lang w:val="en-US"/>
        </w:rPr>
        <w:t>O</w:t>
      </w:r>
      <w:r w:rsidRPr="00012E1D">
        <w:rPr>
          <w:rFonts w:ascii="Times New Roman" w:hAnsi="Times New Roman"/>
          <w:sz w:val="28"/>
          <w:szCs w:val="28"/>
          <w:vertAlign w:val="subscript"/>
          <w:lang w:val="en-US"/>
        </w:rPr>
        <w:t>7</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15. Число энергетических уровней и число внешних электронов атома азота равны соответственно: А) 2 и 3 Б) </w:t>
      </w:r>
      <w:r w:rsidRPr="00012E1D">
        <w:rPr>
          <w:rFonts w:ascii="Times New Roman" w:hAnsi="Times New Roman"/>
          <w:sz w:val="28"/>
          <w:szCs w:val="28"/>
          <w:vertAlign w:val="superscript"/>
        </w:rPr>
        <w:t>-</w:t>
      </w:r>
      <w:r w:rsidRPr="00012E1D">
        <w:rPr>
          <w:rFonts w:ascii="Times New Roman" w:hAnsi="Times New Roman"/>
          <w:sz w:val="28"/>
          <w:szCs w:val="28"/>
        </w:rPr>
        <w:t>2 и 5  В) 3 и 7</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16. Атом химического элемента, высший оксид которого </w:t>
      </w:r>
      <w:r w:rsidRPr="00012E1D">
        <w:rPr>
          <w:rFonts w:ascii="Times New Roman" w:hAnsi="Times New Roman"/>
          <w:sz w:val="28"/>
          <w:szCs w:val="28"/>
          <w:lang w:val="en-US"/>
        </w:rPr>
        <w:t>RO</w:t>
      </w:r>
      <w:r w:rsidRPr="00012E1D">
        <w:rPr>
          <w:rFonts w:ascii="Times New Roman" w:hAnsi="Times New Roman"/>
          <w:sz w:val="28"/>
          <w:szCs w:val="28"/>
          <w:vertAlign w:val="subscript"/>
        </w:rPr>
        <w:t>3</w:t>
      </w:r>
      <w:r w:rsidRPr="00012E1D">
        <w:rPr>
          <w:rFonts w:ascii="Times New Roman" w:hAnsi="Times New Roman"/>
          <w:sz w:val="28"/>
          <w:szCs w:val="28"/>
        </w:rPr>
        <w:t xml:space="preserve">, имеет конфигурацию внешнего энергетического уровня: А) </w:t>
      </w:r>
      <w:r w:rsidRPr="00012E1D">
        <w:rPr>
          <w:rFonts w:ascii="Times New Roman" w:hAnsi="Times New Roman"/>
          <w:sz w:val="28"/>
          <w:szCs w:val="28"/>
          <w:lang w:val="en-US"/>
        </w:rPr>
        <w:t>ns</w:t>
      </w:r>
      <w:r w:rsidRPr="00012E1D">
        <w:rPr>
          <w:rFonts w:ascii="Times New Roman" w:hAnsi="Times New Roman"/>
          <w:sz w:val="28"/>
          <w:szCs w:val="28"/>
          <w:vertAlign w:val="superscript"/>
        </w:rPr>
        <w:t>2</w:t>
      </w:r>
      <w:r w:rsidRPr="00012E1D">
        <w:rPr>
          <w:rFonts w:ascii="Times New Roman" w:hAnsi="Times New Roman"/>
          <w:sz w:val="28"/>
          <w:szCs w:val="28"/>
          <w:lang w:val="en-US"/>
        </w:rPr>
        <w:t>np</w:t>
      </w:r>
      <w:r w:rsidRPr="00012E1D">
        <w:rPr>
          <w:rFonts w:ascii="Times New Roman" w:hAnsi="Times New Roman"/>
          <w:sz w:val="28"/>
          <w:szCs w:val="28"/>
          <w:vertAlign w:val="superscript"/>
        </w:rPr>
        <w:t xml:space="preserve">2 </w:t>
      </w:r>
      <w:r w:rsidRPr="00012E1D">
        <w:rPr>
          <w:rFonts w:ascii="Times New Roman" w:hAnsi="Times New Roman"/>
          <w:sz w:val="28"/>
          <w:szCs w:val="28"/>
        </w:rPr>
        <w:t xml:space="preserve"> Б) </w:t>
      </w:r>
      <w:r w:rsidRPr="00012E1D">
        <w:rPr>
          <w:rFonts w:ascii="Times New Roman" w:hAnsi="Times New Roman"/>
          <w:sz w:val="28"/>
          <w:szCs w:val="28"/>
          <w:lang w:val="en-US"/>
        </w:rPr>
        <w:t>ns</w:t>
      </w:r>
      <w:r w:rsidRPr="00012E1D">
        <w:rPr>
          <w:rFonts w:ascii="Times New Roman" w:hAnsi="Times New Roman"/>
          <w:sz w:val="28"/>
          <w:szCs w:val="28"/>
          <w:vertAlign w:val="superscript"/>
        </w:rPr>
        <w:t>2</w:t>
      </w:r>
      <w:r w:rsidRPr="00012E1D">
        <w:rPr>
          <w:rFonts w:ascii="Times New Roman" w:hAnsi="Times New Roman"/>
          <w:sz w:val="28"/>
          <w:szCs w:val="28"/>
          <w:lang w:val="en-US"/>
        </w:rPr>
        <w:t>np</w:t>
      </w:r>
      <w:r w:rsidRPr="00012E1D">
        <w:rPr>
          <w:rFonts w:ascii="Times New Roman" w:hAnsi="Times New Roman"/>
          <w:sz w:val="28"/>
          <w:szCs w:val="28"/>
          <w:vertAlign w:val="superscript"/>
        </w:rPr>
        <w:t xml:space="preserve">4 </w:t>
      </w:r>
      <w:r w:rsidRPr="00012E1D">
        <w:rPr>
          <w:rFonts w:ascii="Times New Roman" w:hAnsi="Times New Roman"/>
          <w:sz w:val="28"/>
          <w:szCs w:val="28"/>
        </w:rPr>
        <w:t xml:space="preserve"> В) </w:t>
      </w:r>
      <w:r w:rsidRPr="00012E1D">
        <w:rPr>
          <w:rFonts w:ascii="Times New Roman" w:hAnsi="Times New Roman"/>
          <w:sz w:val="28"/>
          <w:szCs w:val="28"/>
          <w:lang w:val="en-US"/>
        </w:rPr>
        <w:t>ns</w:t>
      </w:r>
      <w:r w:rsidRPr="00012E1D">
        <w:rPr>
          <w:rFonts w:ascii="Times New Roman" w:hAnsi="Times New Roman"/>
          <w:sz w:val="28"/>
          <w:szCs w:val="28"/>
          <w:vertAlign w:val="superscript"/>
        </w:rPr>
        <w:t>2</w:t>
      </w:r>
      <w:r w:rsidRPr="00012E1D">
        <w:rPr>
          <w:rFonts w:ascii="Times New Roman" w:hAnsi="Times New Roman"/>
          <w:sz w:val="28"/>
          <w:szCs w:val="28"/>
          <w:lang w:val="en-US"/>
        </w:rPr>
        <w:t>np</w:t>
      </w:r>
      <w:r w:rsidRPr="00012E1D">
        <w:rPr>
          <w:rFonts w:ascii="Times New Roman" w:hAnsi="Times New Roman"/>
          <w:sz w:val="28"/>
          <w:szCs w:val="28"/>
          <w:vertAlign w:val="superscript"/>
        </w:rPr>
        <w:t>3</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17. Ионный характер связи в соединении:   А) </w:t>
      </w:r>
      <w:r w:rsidRPr="00012E1D">
        <w:rPr>
          <w:rFonts w:ascii="Times New Roman" w:hAnsi="Times New Roman"/>
          <w:sz w:val="28"/>
          <w:szCs w:val="28"/>
          <w:lang w:val="en-US"/>
        </w:rPr>
        <w:t>CCl</w:t>
      </w:r>
      <w:r w:rsidRPr="00012E1D">
        <w:rPr>
          <w:rFonts w:ascii="Times New Roman" w:hAnsi="Times New Roman"/>
          <w:sz w:val="28"/>
          <w:szCs w:val="28"/>
          <w:vertAlign w:val="subscript"/>
        </w:rPr>
        <w:t>4</w:t>
      </w:r>
      <w:r w:rsidRPr="00012E1D">
        <w:rPr>
          <w:rFonts w:ascii="Times New Roman" w:hAnsi="Times New Roman"/>
          <w:sz w:val="28"/>
          <w:szCs w:val="28"/>
        </w:rPr>
        <w:t xml:space="preserve">  Б)</w:t>
      </w:r>
      <w:r w:rsidRPr="00012E1D">
        <w:rPr>
          <w:rFonts w:ascii="Times New Roman" w:hAnsi="Times New Roman"/>
          <w:sz w:val="28"/>
          <w:szCs w:val="28"/>
          <w:lang w:val="en-US"/>
        </w:rPr>
        <w:t>CaBr</w:t>
      </w:r>
      <w:r w:rsidRPr="00012E1D">
        <w:rPr>
          <w:rFonts w:ascii="Times New Roman" w:hAnsi="Times New Roman"/>
          <w:sz w:val="28"/>
          <w:szCs w:val="28"/>
          <w:vertAlign w:val="subscript"/>
        </w:rPr>
        <w:t>2</w:t>
      </w:r>
      <w:r w:rsidRPr="00012E1D">
        <w:rPr>
          <w:rFonts w:ascii="Times New Roman" w:hAnsi="Times New Roman"/>
          <w:sz w:val="28"/>
          <w:szCs w:val="28"/>
        </w:rPr>
        <w:t xml:space="preserve">     3) </w:t>
      </w:r>
      <w:r w:rsidRPr="00012E1D">
        <w:rPr>
          <w:rFonts w:ascii="Times New Roman" w:hAnsi="Times New Roman"/>
          <w:sz w:val="28"/>
          <w:szCs w:val="28"/>
          <w:lang w:val="en-US"/>
        </w:rPr>
        <w:t>NH</w:t>
      </w:r>
      <w:r w:rsidRPr="00012E1D">
        <w:rPr>
          <w:rFonts w:ascii="Times New Roman" w:hAnsi="Times New Roman"/>
          <w:sz w:val="28"/>
          <w:szCs w:val="28"/>
          <w:vertAlign w:val="subscript"/>
        </w:rPr>
        <w:t>3</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18. Среди перечисленных элементов 5 группы типичным неметаллом является: А) фосфор Б) мышьяк В) сурьма.</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19. Восьмиэлектронную внешнюю оболочку имеет ион:А. </w:t>
      </w:r>
      <w:r w:rsidRPr="00012E1D">
        <w:rPr>
          <w:rFonts w:ascii="Times New Roman" w:hAnsi="Times New Roman"/>
          <w:sz w:val="28"/>
          <w:szCs w:val="28"/>
          <w:lang w:val="en-US"/>
        </w:rPr>
        <w:t>P</w:t>
      </w:r>
      <w:r w:rsidRPr="00012E1D">
        <w:rPr>
          <w:rFonts w:ascii="Times New Roman" w:hAnsi="Times New Roman"/>
          <w:sz w:val="28"/>
          <w:szCs w:val="28"/>
          <w:vertAlign w:val="superscript"/>
        </w:rPr>
        <w:t>+3</w:t>
      </w:r>
      <w:r w:rsidRPr="00012E1D">
        <w:rPr>
          <w:rFonts w:ascii="Times New Roman" w:hAnsi="Times New Roman"/>
          <w:sz w:val="28"/>
          <w:szCs w:val="28"/>
        </w:rPr>
        <w:t xml:space="preserve"> Б. </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 xml:space="preserve">  </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20. Соединением с ковалентной полярной связью является:</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А) вода  Б) натрий  В) водород</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21. Наименьшей электроотрицательностью обладает элемент: А) фтор  Б) бор В) углерод</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lastRenderedPageBreak/>
        <w:t>22. Наибольшей восстановительной способностью обладает:</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А) </w:t>
      </w:r>
      <w:r w:rsidRPr="00012E1D">
        <w:rPr>
          <w:rFonts w:ascii="Times New Roman" w:hAnsi="Times New Roman"/>
          <w:sz w:val="28"/>
          <w:szCs w:val="28"/>
          <w:lang w:val="en-US"/>
        </w:rPr>
        <w:t>Li</w:t>
      </w:r>
      <w:r w:rsidRPr="00012E1D">
        <w:rPr>
          <w:rFonts w:ascii="Times New Roman" w:hAnsi="Times New Roman"/>
          <w:sz w:val="28"/>
          <w:szCs w:val="28"/>
        </w:rPr>
        <w:t xml:space="preserve">    Б)   </w:t>
      </w:r>
      <w:r w:rsidRPr="00012E1D">
        <w:rPr>
          <w:rFonts w:ascii="Times New Roman" w:hAnsi="Times New Roman"/>
          <w:sz w:val="28"/>
          <w:szCs w:val="28"/>
          <w:lang w:val="en-US"/>
        </w:rPr>
        <w:t>Be</w:t>
      </w:r>
      <w:r w:rsidRPr="00012E1D">
        <w:rPr>
          <w:rFonts w:ascii="Times New Roman" w:hAnsi="Times New Roman"/>
          <w:sz w:val="28"/>
          <w:szCs w:val="28"/>
        </w:rPr>
        <w:t xml:space="preserve">   В)   </w:t>
      </w:r>
      <w:r w:rsidRPr="00012E1D">
        <w:rPr>
          <w:rFonts w:ascii="Times New Roman" w:hAnsi="Times New Roman"/>
          <w:sz w:val="28"/>
          <w:szCs w:val="28"/>
          <w:lang w:val="en-US"/>
        </w:rPr>
        <w:t>B</w:t>
      </w:r>
      <w:r w:rsidRPr="00012E1D">
        <w:rPr>
          <w:rFonts w:ascii="Times New Roman" w:hAnsi="Times New Roman"/>
          <w:sz w:val="28"/>
          <w:szCs w:val="28"/>
        </w:rPr>
        <w:t xml:space="preserve">   Г) </w:t>
      </w:r>
      <w:r w:rsidRPr="00012E1D">
        <w:rPr>
          <w:rFonts w:ascii="Times New Roman" w:hAnsi="Times New Roman"/>
          <w:sz w:val="28"/>
          <w:szCs w:val="28"/>
          <w:lang w:val="en-US"/>
        </w:rPr>
        <w:t>S</w:t>
      </w:r>
      <w:r w:rsidRPr="00012E1D">
        <w:rPr>
          <w:rFonts w:ascii="Times New Roman" w:hAnsi="Times New Roman"/>
          <w:sz w:val="28"/>
          <w:szCs w:val="28"/>
        </w:rPr>
        <w:t xml:space="preserve"> </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23. Число электронов в ионе железа </w:t>
      </w:r>
      <w:r w:rsidRPr="00012E1D">
        <w:rPr>
          <w:rFonts w:ascii="Times New Roman" w:hAnsi="Times New Roman"/>
          <w:sz w:val="28"/>
          <w:szCs w:val="28"/>
          <w:lang w:val="en-US"/>
        </w:rPr>
        <w:t>Fe</w:t>
      </w:r>
      <w:r w:rsidRPr="00012E1D">
        <w:rPr>
          <w:rFonts w:ascii="Times New Roman" w:hAnsi="Times New Roman"/>
          <w:sz w:val="28"/>
          <w:szCs w:val="28"/>
          <w:vertAlign w:val="superscript"/>
        </w:rPr>
        <w:t>2+</w:t>
      </w:r>
      <w:r w:rsidRPr="00012E1D">
        <w:rPr>
          <w:rFonts w:ascii="Times New Roman" w:hAnsi="Times New Roman"/>
          <w:sz w:val="28"/>
          <w:szCs w:val="28"/>
        </w:rPr>
        <w:t xml:space="preserve"> равно: А) 54   Б) 24     В) 28</w:t>
      </w: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24.В ряду химических элементов натрий----</w:t>
      </w:r>
      <w:r w:rsidRPr="00012E1D">
        <w:rPr>
          <w:rFonts w:ascii="Times New Roman" w:hAnsi="Times New Roman"/>
          <w:sz w:val="44"/>
          <w:szCs w:val="44"/>
        </w:rPr>
        <w:t>магний-----</w:t>
      </w:r>
      <w:r w:rsidRPr="00012E1D">
        <w:rPr>
          <w:rFonts w:ascii="Times New Roman" w:hAnsi="Times New Roman"/>
          <w:sz w:val="28"/>
          <w:szCs w:val="28"/>
        </w:rPr>
        <w:t>алюминий--- кремний: А) увеличивается число энергетических уровней</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Б) ослабевают металлические свойства</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В) усиливаются металлические свойства.</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25. Простое вещество – это: А) водород  Б) серная кислота В) бромоводород</w:t>
      </w: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26.Путём соединения атомов одного и того же элемента образуется связь: А) ионная   Б) ковалентная неполярная</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В) ковалентная полярная</w:t>
      </w:r>
    </w:p>
    <w:p w:rsidR="00A67D39" w:rsidRPr="00012E1D" w:rsidRDefault="00A67D39" w:rsidP="00A67D39">
      <w:pPr>
        <w:rPr>
          <w:rFonts w:ascii="Times New Roman" w:hAnsi="Times New Roman"/>
          <w:sz w:val="36"/>
          <w:szCs w:val="36"/>
        </w:rPr>
      </w:pPr>
    </w:p>
    <w:p w:rsidR="00A67D39" w:rsidRPr="00012E1D" w:rsidRDefault="00A67D39" w:rsidP="00A67D39">
      <w:pPr>
        <w:rPr>
          <w:rFonts w:ascii="Times New Roman" w:hAnsi="Times New Roman"/>
          <w:sz w:val="36"/>
          <w:szCs w:val="36"/>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2.</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1Число электронов в атоме аргона равно числу электронов в ионе: А. </w:t>
      </w:r>
      <w:r w:rsidRPr="00012E1D">
        <w:rPr>
          <w:rFonts w:ascii="Times New Roman" w:hAnsi="Times New Roman"/>
          <w:sz w:val="28"/>
          <w:szCs w:val="28"/>
          <w:lang w:val="en-US"/>
        </w:rPr>
        <w:t>S</w:t>
      </w:r>
      <w:r w:rsidRPr="00012E1D">
        <w:rPr>
          <w:rFonts w:ascii="Times New Roman" w:hAnsi="Times New Roman"/>
          <w:sz w:val="28"/>
          <w:szCs w:val="28"/>
          <w:vertAlign w:val="superscript"/>
        </w:rPr>
        <w:t>2-</w:t>
      </w:r>
      <w:r w:rsidRPr="00012E1D">
        <w:rPr>
          <w:rFonts w:ascii="Times New Roman" w:hAnsi="Times New Roman"/>
          <w:sz w:val="28"/>
          <w:szCs w:val="28"/>
        </w:rPr>
        <w:t xml:space="preserve">  Б.</w:t>
      </w:r>
      <w:r w:rsidRPr="00012E1D">
        <w:rPr>
          <w:rFonts w:ascii="Times New Roman" w:hAnsi="Times New Roman"/>
          <w:sz w:val="28"/>
          <w:szCs w:val="28"/>
          <w:lang w:val="en-US"/>
        </w:rPr>
        <w:t>Al</w:t>
      </w:r>
      <w:r w:rsidRPr="00012E1D">
        <w:rPr>
          <w:rFonts w:ascii="Times New Roman" w:hAnsi="Times New Roman"/>
          <w:sz w:val="28"/>
          <w:szCs w:val="28"/>
          <w:vertAlign w:val="superscript"/>
        </w:rPr>
        <w:t>3+</w:t>
      </w:r>
      <w:r w:rsidRPr="00012E1D">
        <w:rPr>
          <w:rFonts w:ascii="Times New Roman" w:hAnsi="Times New Roman"/>
          <w:sz w:val="28"/>
          <w:szCs w:val="28"/>
        </w:rPr>
        <w:t xml:space="preserve">  В.</w:t>
      </w:r>
      <w:r w:rsidRPr="00012E1D">
        <w:rPr>
          <w:rFonts w:ascii="Times New Roman" w:hAnsi="Times New Roman"/>
          <w:sz w:val="28"/>
          <w:szCs w:val="28"/>
          <w:lang w:val="en-US"/>
        </w:rPr>
        <w:t>Na</w:t>
      </w:r>
      <w:r w:rsidRPr="00012E1D">
        <w:rPr>
          <w:rFonts w:ascii="Times New Roman" w:hAnsi="Times New Roman"/>
          <w:sz w:val="28"/>
          <w:szCs w:val="28"/>
          <w:vertAlign w:val="subscript"/>
        </w:rPr>
        <w:t>+</w:t>
      </w:r>
      <w:r w:rsidRPr="00012E1D">
        <w:rPr>
          <w:rFonts w:ascii="Times New Roman" w:hAnsi="Times New Roman"/>
          <w:sz w:val="28"/>
          <w:szCs w:val="28"/>
        </w:rPr>
        <w:t xml:space="preserve">  Г. </w:t>
      </w:r>
      <w:r w:rsidRPr="00012E1D">
        <w:rPr>
          <w:rFonts w:ascii="Times New Roman" w:hAnsi="Times New Roman"/>
          <w:sz w:val="28"/>
          <w:szCs w:val="28"/>
          <w:lang w:val="en-US"/>
        </w:rPr>
        <w:t>F</w:t>
      </w:r>
      <w:r w:rsidRPr="00012E1D">
        <w:rPr>
          <w:rFonts w:ascii="Times New Roman" w:hAnsi="Times New Roman"/>
          <w:sz w:val="28"/>
          <w:szCs w:val="28"/>
          <w:vertAlign w:val="superscript"/>
        </w:rPr>
        <w:t>-</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2 В ряду химических элементов </w:t>
      </w:r>
      <w:r w:rsidRPr="00012E1D">
        <w:rPr>
          <w:rFonts w:ascii="Times New Roman" w:hAnsi="Times New Roman"/>
          <w:sz w:val="28"/>
          <w:szCs w:val="28"/>
          <w:lang w:val="en-US"/>
        </w:rPr>
        <w:t>Na</w:t>
      </w:r>
      <w:r w:rsidRPr="00012E1D">
        <w:rPr>
          <w:rFonts w:ascii="Times New Roman" w:hAnsi="Times New Roman"/>
          <w:sz w:val="28"/>
          <w:szCs w:val="28"/>
        </w:rPr>
        <w:t>---</w:t>
      </w:r>
      <w:r w:rsidRPr="00012E1D">
        <w:rPr>
          <w:rFonts w:ascii="Times New Roman" w:hAnsi="Times New Roman"/>
          <w:sz w:val="28"/>
          <w:szCs w:val="28"/>
          <w:lang w:val="en-US"/>
        </w:rPr>
        <w:t>K</w:t>
      </w:r>
      <w:r w:rsidRPr="00012E1D">
        <w:rPr>
          <w:rFonts w:ascii="Times New Roman" w:hAnsi="Times New Roman"/>
          <w:sz w:val="28"/>
          <w:szCs w:val="28"/>
        </w:rPr>
        <w:t>---</w:t>
      </w:r>
      <w:r w:rsidRPr="00012E1D">
        <w:rPr>
          <w:rFonts w:ascii="Times New Roman" w:hAnsi="Times New Roman"/>
          <w:sz w:val="28"/>
          <w:szCs w:val="28"/>
          <w:lang w:val="en-US"/>
        </w:rPr>
        <w:t>Rb</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способность металлов отдавать электроны:</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А. Ослабевает.  Б.Усиливается. В. Не изменяется.</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Г. Изменяется периодически.</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3 В каком ряду все вещества имеют ковалентную полярную </w:t>
      </w:r>
      <w:r w:rsidRPr="00012E1D">
        <w:rPr>
          <w:rFonts w:ascii="Times New Roman" w:hAnsi="Times New Roman"/>
          <w:sz w:val="28"/>
          <w:szCs w:val="28"/>
          <w:lang w:val="en-US"/>
        </w:rPr>
        <w:t>c</w:t>
      </w:r>
      <w:r w:rsidRPr="00012E1D">
        <w:rPr>
          <w:rFonts w:ascii="Times New Roman" w:hAnsi="Times New Roman"/>
          <w:sz w:val="28"/>
          <w:szCs w:val="28"/>
        </w:rPr>
        <w:t>вязь?</w:t>
      </w:r>
    </w:p>
    <w:p w:rsidR="00A67D39" w:rsidRPr="00012E1D" w:rsidRDefault="00A67D39" w:rsidP="00A67D39">
      <w:pPr>
        <w:rPr>
          <w:rFonts w:ascii="Times New Roman" w:hAnsi="Times New Roman"/>
          <w:sz w:val="28"/>
          <w:szCs w:val="28"/>
          <w:lang w:val="en-US"/>
        </w:rPr>
      </w:pPr>
      <w:r w:rsidRPr="00012E1D">
        <w:rPr>
          <w:rFonts w:ascii="Times New Roman" w:hAnsi="Times New Roman"/>
          <w:sz w:val="28"/>
          <w:szCs w:val="28"/>
        </w:rPr>
        <w:t>А</w:t>
      </w:r>
      <w:r w:rsidRPr="00012E1D">
        <w:rPr>
          <w:rFonts w:ascii="Times New Roman" w:hAnsi="Times New Roman"/>
          <w:sz w:val="28"/>
          <w:szCs w:val="28"/>
          <w:lang w:val="en-US"/>
        </w:rPr>
        <w:t>. HCl, NaCl, Cl</w:t>
      </w:r>
      <w:r w:rsidRPr="00012E1D">
        <w:rPr>
          <w:rFonts w:ascii="Times New Roman" w:hAnsi="Times New Roman"/>
          <w:sz w:val="28"/>
          <w:szCs w:val="28"/>
          <w:vertAlign w:val="subscript"/>
          <w:lang w:val="en-US"/>
        </w:rPr>
        <w:t>2</w:t>
      </w:r>
    </w:p>
    <w:p w:rsidR="00A67D39" w:rsidRPr="00012E1D" w:rsidRDefault="00A67D39" w:rsidP="00A67D39">
      <w:pPr>
        <w:rPr>
          <w:rFonts w:ascii="Times New Roman" w:hAnsi="Times New Roman"/>
          <w:sz w:val="28"/>
          <w:szCs w:val="28"/>
          <w:lang w:val="en-US"/>
        </w:rPr>
      </w:pPr>
      <w:r w:rsidRPr="00012E1D">
        <w:rPr>
          <w:rFonts w:ascii="Times New Roman" w:hAnsi="Times New Roman"/>
          <w:sz w:val="28"/>
          <w:szCs w:val="28"/>
        </w:rPr>
        <w:t>Б</w:t>
      </w:r>
      <w:r w:rsidRPr="00012E1D">
        <w:rPr>
          <w:rFonts w:ascii="Times New Roman" w:hAnsi="Times New Roman"/>
          <w:sz w:val="28"/>
          <w:szCs w:val="28"/>
          <w:lang w:val="en-US"/>
        </w:rPr>
        <w:t>.O</w:t>
      </w:r>
      <w:r w:rsidRPr="00012E1D">
        <w:rPr>
          <w:rFonts w:ascii="Times New Roman" w:hAnsi="Times New Roman"/>
          <w:sz w:val="28"/>
          <w:szCs w:val="28"/>
          <w:vertAlign w:val="subscript"/>
          <w:lang w:val="en-US"/>
        </w:rPr>
        <w:t>2</w:t>
      </w:r>
      <w:r w:rsidRPr="00012E1D">
        <w:rPr>
          <w:rFonts w:ascii="Times New Roman" w:hAnsi="Times New Roman"/>
          <w:sz w:val="28"/>
          <w:szCs w:val="28"/>
          <w:lang w:val="en-US"/>
        </w:rPr>
        <w:t xml:space="preserve"> H</w:t>
      </w:r>
      <w:r w:rsidRPr="00012E1D">
        <w:rPr>
          <w:rFonts w:ascii="Times New Roman" w:hAnsi="Times New Roman"/>
          <w:sz w:val="28"/>
          <w:szCs w:val="28"/>
          <w:vertAlign w:val="subscript"/>
          <w:lang w:val="en-US"/>
        </w:rPr>
        <w:t>2</w:t>
      </w:r>
      <w:r w:rsidRPr="00012E1D">
        <w:rPr>
          <w:rFonts w:ascii="Times New Roman" w:hAnsi="Times New Roman"/>
          <w:sz w:val="28"/>
          <w:szCs w:val="28"/>
          <w:lang w:val="en-US"/>
        </w:rPr>
        <w:t>O  CO</w:t>
      </w:r>
      <w:r w:rsidRPr="00012E1D">
        <w:rPr>
          <w:rFonts w:ascii="Times New Roman" w:hAnsi="Times New Roman"/>
          <w:sz w:val="28"/>
          <w:szCs w:val="28"/>
          <w:vertAlign w:val="subscript"/>
          <w:lang w:val="en-US"/>
        </w:rPr>
        <w:t>2</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В. </w:t>
      </w:r>
      <w:r w:rsidRPr="00012E1D">
        <w:rPr>
          <w:rFonts w:ascii="Times New Roman" w:hAnsi="Times New Roman"/>
          <w:sz w:val="28"/>
          <w:szCs w:val="28"/>
          <w:lang w:val="en-US"/>
        </w:rPr>
        <w:t>H</w:t>
      </w:r>
      <w:r w:rsidRPr="00012E1D">
        <w:rPr>
          <w:rFonts w:ascii="Times New Roman" w:hAnsi="Times New Roman"/>
          <w:sz w:val="28"/>
          <w:szCs w:val="28"/>
          <w:vertAlign w:val="subscript"/>
        </w:rPr>
        <w:t>2</w:t>
      </w:r>
      <w:r w:rsidRPr="00012E1D">
        <w:rPr>
          <w:rFonts w:ascii="Times New Roman" w:hAnsi="Times New Roman"/>
          <w:sz w:val="28"/>
          <w:szCs w:val="28"/>
          <w:lang w:val="en-US"/>
        </w:rPr>
        <w:t>O</w:t>
      </w:r>
      <w:r w:rsidRPr="00012E1D">
        <w:rPr>
          <w:rFonts w:ascii="Times New Roman" w:hAnsi="Times New Roman"/>
          <w:sz w:val="28"/>
          <w:szCs w:val="28"/>
        </w:rPr>
        <w:t xml:space="preserve">  </w:t>
      </w:r>
      <w:r w:rsidRPr="00012E1D">
        <w:rPr>
          <w:rFonts w:ascii="Times New Roman" w:hAnsi="Times New Roman"/>
          <w:sz w:val="28"/>
          <w:szCs w:val="28"/>
          <w:lang w:val="en-US"/>
        </w:rPr>
        <w:t>NH</w:t>
      </w:r>
      <w:r w:rsidRPr="00012E1D">
        <w:rPr>
          <w:rFonts w:ascii="Times New Roman" w:hAnsi="Times New Roman"/>
          <w:sz w:val="28"/>
          <w:szCs w:val="28"/>
          <w:vertAlign w:val="subscript"/>
        </w:rPr>
        <w:t>3</w:t>
      </w:r>
      <w:r w:rsidRPr="00012E1D">
        <w:rPr>
          <w:rFonts w:ascii="Times New Roman" w:hAnsi="Times New Roman"/>
          <w:sz w:val="28"/>
          <w:szCs w:val="28"/>
        </w:rPr>
        <w:t xml:space="preserve">  </w:t>
      </w:r>
      <w:r w:rsidRPr="00012E1D">
        <w:rPr>
          <w:rFonts w:ascii="Times New Roman" w:hAnsi="Times New Roman"/>
          <w:sz w:val="28"/>
          <w:szCs w:val="28"/>
          <w:lang w:val="en-US"/>
        </w:rPr>
        <w:t>CH</w:t>
      </w:r>
      <w:r w:rsidRPr="00012E1D">
        <w:rPr>
          <w:rFonts w:ascii="Times New Roman" w:hAnsi="Times New Roman"/>
          <w:sz w:val="28"/>
          <w:szCs w:val="28"/>
          <w:vertAlign w:val="subscript"/>
        </w:rPr>
        <w:t>4</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4 Кристаллическая решётка оксида углерода( </w:t>
      </w:r>
      <w:r w:rsidRPr="00012E1D">
        <w:rPr>
          <w:rFonts w:ascii="Times New Roman" w:hAnsi="Times New Roman"/>
          <w:sz w:val="28"/>
          <w:szCs w:val="28"/>
          <w:lang w:val="en-US"/>
        </w:rPr>
        <w:t>IV</w:t>
      </w:r>
      <w:r w:rsidRPr="00012E1D">
        <w:rPr>
          <w:rFonts w:ascii="Times New Roman" w:hAnsi="Times New Roman"/>
          <w:sz w:val="28"/>
          <w:szCs w:val="28"/>
        </w:rPr>
        <w:t>): А. Ионная   Б. Молекулярная В. Атомная</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5. Химический элемент расположен в </w:t>
      </w:r>
      <w:r w:rsidRPr="00012E1D">
        <w:rPr>
          <w:rFonts w:ascii="Times New Roman" w:hAnsi="Times New Roman"/>
          <w:sz w:val="28"/>
          <w:szCs w:val="28"/>
          <w:lang w:val="en-US"/>
        </w:rPr>
        <w:t>IV</w:t>
      </w:r>
      <w:r w:rsidRPr="00012E1D">
        <w:rPr>
          <w:rFonts w:ascii="Times New Roman" w:hAnsi="Times New Roman"/>
          <w:sz w:val="28"/>
          <w:szCs w:val="28"/>
        </w:rPr>
        <w:t xml:space="preserve"> периоде, 1А группе. Распределению электронов в атоме этого элемента соответствует ряд чисел:</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lastRenderedPageBreak/>
        <w:t>А). 2,8,8,2  Б). 2,8,18, 1  В). 2,8,8,1</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6 Соединениями с ковалентной полярной и ковалентной неполярной связью являются соответственно: А. Вода и сероводород  Б.Бромид калия и азот  В. Аммиак и водород</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Г. Кислород и метан</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7.Масса соли, которая вводится в организм при вливании 353г физиологического раствора, содержащего 0,85% по массе поваренной соли, равна--------г. ( Запишите число с точностью до целых) </w:t>
      </w: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(1 ВАРИАНТ).</w:t>
      </w:r>
    </w:p>
    <w:p w:rsidR="00A67D39" w:rsidRPr="00012E1D" w:rsidRDefault="00A67D39" w:rsidP="00A67D39">
      <w:pPr>
        <w:rPr>
          <w:rFonts w:ascii="Times New Roman" w:hAnsi="Times New Roman"/>
        </w:rPr>
      </w:pPr>
      <w:r w:rsidRPr="00012E1D">
        <w:rPr>
          <w:rFonts w:ascii="Times New Roman" w:hAnsi="Times New Roman"/>
        </w:rPr>
        <w:t>1.Какую электронную конфигурацию имеет атом наиболее активного металла:</w:t>
      </w:r>
    </w:p>
    <w:p w:rsidR="00A67D39" w:rsidRPr="00012E1D" w:rsidRDefault="00A67D39" w:rsidP="00A67D39">
      <w:pPr>
        <w:rPr>
          <w:rFonts w:ascii="Times New Roman" w:hAnsi="Times New Roman"/>
          <w:lang w:val="en-US"/>
        </w:rPr>
      </w:pPr>
      <w:r w:rsidRPr="00012E1D">
        <w:rPr>
          <w:rFonts w:ascii="Times New Roman" w:hAnsi="Times New Roman"/>
        </w:rPr>
        <w:t>А</w:t>
      </w:r>
      <w:r w:rsidRPr="00012E1D">
        <w:rPr>
          <w:rFonts w:ascii="Times New Roman" w:hAnsi="Times New Roman"/>
          <w:lang w:val="en-US"/>
        </w:rPr>
        <w:t>) 1s</w:t>
      </w:r>
      <w:r w:rsidRPr="00012E1D">
        <w:rPr>
          <w:rFonts w:ascii="Times New Roman" w:hAnsi="Times New Roman"/>
          <w:vertAlign w:val="superscript"/>
          <w:lang w:val="en-US"/>
        </w:rPr>
        <w:t>2</w:t>
      </w:r>
      <w:r w:rsidRPr="00012E1D">
        <w:rPr>
          <w:rFonts w:ascii="Times New Roman" w:hAnsi="Times New Roman"/>
          <w:lang w:val="en-US"/>
        </w:rPr>
        <w:t>2s</w:t>
      </w:r>
      <w:r w:rsidRPr="00012E1D">
        <w:rPr>
          <w:rFonts w:ascii="Times New Roman" w:hAnsi="Times New Roman"/>
          <w:vertAlign w:val="superscript"/>
          <w:lang w:val="en-US"/>
        </w:rPr>
        <w:t>2</w:t>
      </w:r>
      <w:r w:rsidRPr="00012E1D">
        <w:rPr>
          <w:rFonts w:ascii="Times New Roman" w:hAnsi="Times New Roman"/>
          <w:lang w:val="en-US"/>
        </w:rPr>
        <w:t>2p</w:t>
      </w:r>
      <w:r w:rsidRPr="00012E1D">
        <w:rPr>
          <w:rFonts w:ascii="Times New Roman" w:hAnsi="Times New Roman"/>
          <w:vertAlign w:val="superscript"/>
          <w:lang w:val="en-US"/>
        </w:rPr>
        <w:t>1</w:t>
      </w:r>
      <w:r w:rsidRPr="00012E1D">
        <w:rPr>
          <w:rFonts w:ascii="Times New Roman" w:hAnsi="Times New Roman"/>
          <w:lang w:val="en-US"/>
        </w:rPr>
        <w:t xml:space="preserve"> </w:t>
      </w:r>
      <w:r w:rsidRPr="00012E1D">
        <w:rPr>
          <w:rFonts w:ascii="Times New Roman" w:hAnsi="Times New Roman"/>
        </w:rPr>
        <w:t>Б</w:t>
      </w:r>
      <w:r w:rsidRPr="00012E1D">
        <w:rPr>
          <w:rFonts w:ascii="Times New Roman" w:hAnsi="Times New Roman"/>
          <w:lang w:val="en-US"/>
        </w:rPr>
        <w:t>) 1s</w:t>
      </w:r>
      <w:r w:rsidRPr="00012E1D">
        <w:rPr>
          <w:rFonts w:ascii="Times New Roman" w:hAnsi="Times New Roman"/>
          <w:vertAlign w:val="superscript"/>
          <w:lang w:val="en-US"/>
        </w:rPr>
        <w:t>2</w:t>
      </w:r>
      <w:r w:rsidRPr="00012E1D">
        <w:rPr>
          <w:rFonts w:ascii="Times New Roman" w:hAnsi="Times New Roman"/>
          <w:lang w:val="en-US"/>
        </w:rPr>
        <w:t>2s</w:t>
      </w:r>
      <w:r w:rsidRPr="00012E1D">
        <w:rPr>
          <w:rFonts w:ascii="Times New Roman" w:hAnsi="Times New Roman"/>
          <w:vertAlign w:val="superscript"/>
          <w:lang w:val="en-US"/>
        </w:rPr>
        <w:t>2</w:t>
      </w:r>
      <w:r w:rsidRPr="00012E1D">
        <w:rPr>
          <w:rFonts w:ascii="Times New Roman" w:hAnsi="Times New Roman"/>
          <w:lang w:val="en-US"/>
        </w:rPr>
        <w:t>2p</w:t>
      </w:r>
      <w:r w:rsidRPr="00012E1D">
        <w:rPr>
          <w:rFonts w:ascii="Times New Roman" w:hAnsi="Times New Roman"/>
          <w:vertAlign w:val="superscript"/>
          <w:lang w:val="en-US"/>
        </w:rPr>
        <w:t>6</w:t>
      </w:r>
      <w:r w:rsidRPr="00012E1D">
        <w:rPr>
          <w:rFonts w:ascii="Times New Roman" w:hAnsi="Times New Roman"/>
          <w:lang w:val="en-US"/>
        </w:rPr>
        <w:t>3s</w:t>
      </w:r>
      <w:r w:rsidRPr="00012E1D">
        <w:rPr>
          <w:rFonts w:ascii="Times New Roman" w:hAnsi="Times New Roman"/>
          <w:vertAlign w:val="superscript"/>
          <w:lang w:val="en-US"/>
        </w:rPr>
        <w:t>1</w:t>
      </w:r>
      <w:r w:rsidRPr="00012E1D">
        <w:rPr>
          <w:rFonts w:ascii="Times New Roman" w:hAnsi="Times New Roman"/>
          <w:lang w:val="en-US"/>
        </w:rPr>
        <w:t xml:space="preserve"> </w:t>
      </w:r>
      <w:r w:rsidRPr="00012E1D">
        <w:rPr>
          <w:rFonts w:ascii="Times New Roman" w:hAnsi="Times New Roman"/>
        </w:rPr>
        <w:t>В</w:t>
      </w:r>
      <w:r w:rsidRPr="00012E1D">
        <w:rPr>
          <w:rFonts w:ascii="Times New Roman" w:hAnsi="Times New Roman"/>
          <w:lang w:val="en-US"/>
        </w:rPr>
        <w:t>) 1s</w:t>
      </w:r>
      <w:r w:rsidRPr="00012E1D">
        <w:rPr>
          <w:rFonts w:ascii="Times New Roman" w:hAnsi="Times New Roman"/>
          <w:vertAlign w:val="superscript"/>
          <w:lang w:val="en-US"/>
        </w:rPr>
        <w:t>2</w:t>
      </w:r>
      <w:r w:rsidRPr="00012E1D">
        <w:rPr>
          <w:rFonts w:ascii="Times New Roman" w:hAnsi="Times New Roman"/>
          <w:lang w:val="en-US"/>
        </w:rPr>
        <w:t>2s</w:t>
      </w:r>
      <w:r w:rsidRPr="00012E1D">
        <w:rPr>
          <w:rFonts w:ascii="Times New Roman" w:hAnsi="Times New Roman"/>
          <w:vertAlign w:val="superscript"/>
          <w:lang w:val="en-US"/>
        </w:rPr>
        <w:t>2</w:t>
      </w:r>
      <w:r w:rsidRPr="00012E1D">
        <w:rPr>
          <w:rFonts w:ascii="Times New Roman" w:hAnsi="Times New Roman"/>
          <w:lang w:val="en-US"/>
        </w:rPr>
        <w:t xml:space="preserve"> </w:t>
      </w:r>
      <w:r w:rsidRPr="00012E1D">
        <w:rPr>
          <w:rFonts w:ascii="Times New Roman" w:hAnsi="Times New Roman"/>
        </w:rPr>
        <w:t>Г</w:t>
      </w:r>
      <w:r w:rsidRPr="00012E1D">
        <w:rPr>
          <w:rFonts w:ascii="Times New Roman" w:hAnsi="Times New Roman"/>
          <w:lang w:val="en-US"/>
        </w:rPr>
        <w:t>) 1s</w:t>
      </w:r>
      <w:r w:rsidRPr="00012E1D">
        <w:rPr>
          <w:rFonts w:ascii="Times New Roman" w:hAnsi="Times New Roman"/>
          <w:vertAlign w:val="superscript"/>
          <w:lang w:val="en-US"/>
        </w:rPr>
        <w:t>2</w:t>
      </w:r>
      <w:r w:rsidRPr="00012E1D">
        <w:rPr>
          <w:rFonts w:ascii="Times New Roman" w:hAnsi="Times New Roman"/>
          <w:lang w:val="en-US"/>
        </w:rPr>
        <w:t>2s</w:t>
      </w:r>
      <w:r w:rsidRPr="00012E1D">
        <w:rPr>
          <w:rFonts w:ascii="Times New Roman" w:hAnsi="Times New Roman"/>
          <w:vertAlign w:val="superscript"/>
          <w:lang w:val="en-US"/>
        </w:rPr>
        <w:t>2</w:t>
      </w:r>
      <w:r w:rsidRPr="00012E1D">
        <w:rPr>
          <w:rFonts w:ascii="Times New Roman" w:hAnsi="Times New Roman"/>
          <w:lang w:val="en-US"/>
        </w:rPr>
        <w:t>2p</w:t>
      </w:r>
      <w:r w:rsidRPr="00012E1D">
        <w:rPr>
          <w:rFonts w:ascii="Times New Roman" w:hAnsi="Times New Roman"/>
          <w:vertAlign w:val="superscript"/>
          <w:lang w:val="en-US"/>
        </w:rPr>
        <w:t>6</w:t>
      </w:r>
      <w:r w:rsidRPr="00012E1D">
        <w:rPr>
          <w:rFonts w:ascii="Times New Roman" w:hAnsi="Times New Roman"/>
          <w:lang w:val="en-US"/>
        </w:rPr>
        <w:t>3s</w:t>
      </w:r>
      <w:r w:rsidRPr="00012E1D">
        <w:rPr>
          <w:rFonts w:ascii="Times New Roman" w:hAnsi="Times New Roman"/>
          <w:vertAlign w:val="superscript"/>
          <w:lang w:val="en-US"/>
        </w:rPr>
        <w:t>2</w:t>
      </w:r>
      <w:r w:rsidRPr="00012E1D">
        <w:rPr>
          <w:rFonts w:ascii="Times New Roman" w:hAnsi="Times New Roman"/>
          <w:lang w:val="en-US"/>
        </w:rPr>
        <w:t>3p</w:t>
      </w:r>
      <w:r w:rsidRPr="00012E1D">
        <w:rPr>
          <w:rFonts w:ascii="Times New Roman" w:hAnsi="Times New Roman"/>
          <w:vertAlign w:val="superscript"/>
          <w:lang w:val="en-US"/>
        </w:rPr>
        <w:t>1</w:t>
      </w:r>
    </w:p>
    <w:p w:rsidR="00A67D39" w:rsidRPr="00012E1D" w:rsidRDefault="00A67D39" w:rsidP="00A67D39">
      <w:pPr>
        <w:autoSpaceDE w:val="0"/>
        <w:autoSpaceDN w:val="0"/>
        <w:adjustRightInd w:val="0"/>
        <w:rPr>
          <w:rFonts w:ascii="Times New Roman" w:eastAsia="TimesNewRomanPSMT" w:hAnsi="Times New Roman"/>
        </w:rPr>
      </w:pPr>
      <w:r w:rsidRPr="00012E1D">
        <w:rPr>
          <w:rFonts w:ascii="Times New Roman" w:eastAsia="TimesNewRomanPSMT" w:hAnsi="Times New Roman"/>
        </w:rPr>
        <w:t>2.В ряду элементов Na   Mg    Al    Si</w:t>
      </w:r>
    </w:p>
    <w:p w:rsidR="00A67D39" w:rsidRPr="00012E1D" w:rsidRDefault="00A67D39" w:rsidP="00A67D39">
      <w:pPr>
        <w:autoSpaceDE w:val="0"/>
        <w:autoSpaceDN w:val="0"/>
        <w:adjustRightInd w:val="0"/>
        <w:rPr>
          <w:rFonts w:ascii="Times New Roman" w:eastAsia="TimesNewRomanPSMT" w:hAnsi="Times New Roman"/>
        </w:rPr>
      </w:pPr>
      <w:r w:rsidRPr="00012E1D">
        <w:rPr>
          <w:rFonts w:ascii="Times New Roman" w:eastAsia="TimesNewRomanPSMT" w:hAnsi="Times New Roman"/>
        </w:rPr>
        <w:t>А) уменьшаются радиусы атомов  б) уменьшается число протонов в ядрах атомов</w:t>
      </w:r>
    </w:p>
    <w:p w:rsidR="00A67D39" w:rsidRPr="00012E1D" w:rsidRDefault="00A67D39" w:rsidP="00A67D39">
      <w:pPr>
        <w:autoSpaceDE w:val="0"/>
        <w:autoSpaceDN w:val="0"/>
        <w:adjustRightInd w:val="0"/>
        <w:rPr>
          <w:rFonts w:ascii="Times New Roman" w:eastAsia="TimesNewRomanPSMT" w:hAnsi="Times New Roman"/>
        </w:rPr>
      </w:pPr>
      <w:r w:rsidRPr="00012E1D">
        <w:rPr>
          <w:rFonts w:ascii="Times New Roman" w:eastAsia="TimesNewRomanPSMT" w:hAnsi="Times New Roman"/>
        </w:rPr>
        <w:t>в) увеличивается число электронных слоёв в атомах  г) уменьшается высшая степень окисления атомов</w:t>
      </w:r>
    </w:p>
    <w:p w:rsidR="00A67D39" w:rsidRPr="00012E1D" w:rsidRDefault="00A67D39" w:rsidP="00A67D39">
      <w:pPr>
        <w:autoSpaceDE w:val="0"/>
        <w:autoSpaceDN w:val="0"/>
        <w:adjustRightInd w:val="0"/>
        <w:rPr>
          <w:rFonts w:ascii="Times New Roman" w:eastAsia="TimesNewRomanPSMT" w:hAnsi="Times New Roman"/>
        </w:rPr>
      </w:pPr>
      <w:r w:rsidRPr="00012E1D">
        <w:rPr>
          <w:rFonts w:ascii="Times New Roman" w:eastAsia="TimesNewRomanPSMT" w:hAnsi="Times New Roman"/>
        </w:rPr>
        <w:t>3.Верны ли следующие суждения о соединениях металлов?</w:t>
      </w:r>
    </w:p>
    <w:p w:rsidR="00A67D39" w:rsidRPr="00012E1D" w:rsidRDefault="00A67D39" w:rsidP="00A67D39">
      <w:pPr>
        <w:autoSpaceDE w:val="0"/>
        <w:autoSpaceDN w:val="0"/>
        <w:adjustRightInd w:val="0"/>
        <w:rPr>
          <w:rFonts w:ascii="Times New Roman" w:eastAsia="TimesNewRomanPSMT" w:hAnsi="Times New Roman"/>
        </w:rPr>
      </w:pPr>
      <w:r w:rsidRPr="00012E1D">
        <w:rPr>
          <w:rFonts w:ascii="Times New Roman" w:eastAsia="TimesNewRomanPSMT" w:hAnsi="Times New Roman"/>
        </w:rPr>
        <w:t>А. Степень окисления бериллия в высшем оксиде равна +2.</w:t>
      </w:r>
    </w:p>
    <w:p w:rsidR="00A67D39" w:rsidRPr="00012E1D" w:rsidRDefault="00A67D39" w:rsidP="00A67D39">
      <w:pPr>
        <w:autoSpaceDE w:val="0"/>
        <w:autoSpaceDN w:val="0"/>
        <w:adjustRightInd w:val="0"/>
        <w:rPr>
          <w:rFonts w:ascii="Times New Roman" w:eastAsia="TimesNewRomanPSMT" w:hAnsi="Times New Roman"/>
        </w:rPr>
      </w:pPr>
      <w:r w:rsidRPr="00012E1D">
        <w:rPr>
          <w:rFonts w:ascii="Times New Roman" w:eastAsia="TimesNewRomanPSMT" w:hAnsi="Times New Roman"/>
        </w:rPr>
        <w:t>Б. Оснóвные свойства оксида магния выражены сильнее, чем у оксида</w:t>
      </w:r>
    </w:p>
    <w:p w:rsidR="00A67D39" w:rsidRPr="00012E1D" w:rsidRDefault="00A67D39" w:rsidP="00A67D39">
      <w:pPr>
        <w:autoSpaceDE w:val="0"/>
        <w:autoSpaceDN w:val="0"/>
        <w:adjustRightInd w:val="0"/>
        <w:rPr>
          <w:rFonts w:ascii="Times New Roman" w:eastAsia="TimesNewRomanPSMT" w:hAnsi="Times New Roman"/>
        </w:rPr>
      </w:pPr>
      <w:r w:rsidRPr="00012E1D">
        <w:rPr>
          <w:rFonts w:ascii="Times New Roman" w:eastAsia="TimesNewRomanPSMT" w:hAnsi="Times New Roman"/>
        </w:rPr>
        <w:t>алюминия. А) верно только А. Б) верно только Б.  В) верны оба суждения</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4)Кислотные свойства в ряду высших гидроксидов серы - хлора - йода</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А) возрастают  Б) ослабевают. В) сначала возрастают, затем ослабевают  Г) не изменяются</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5. Кислотность оксидов, образованных элементами І</w:t>
      </w:r>
      <w:r w:rsidRPr="00012E1D">
        <w:rPr>
          <w:rFonts w:ascii="Times New Roman" w:eastAsia="ArialMT" w:hAnsi="Times New Roman"/>
          <w:lang w:val="en-US"/>
        </w:rPr>
        <w:t>V</w:t>
      </w:r>
      <w:r w:rsidRPr="00012E1D">
        <w:rPr>
          <w:rFonts w:ascii="Times New Roman" w:eastAsia="ArialMT" w:hAnsi="Times New Roman"/>
        </w:rPr>
        <w:t>А-группы, сверху вниз:</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А) не изменяется Б) изменяется периодически В) увеличивается  Г) уменьшается</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6. Наименьшим атомным радиусом обладает</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А) алюминий        В) натрий Б) кремний                Г) 'магний</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7. Кислотные свойства в ряду высших оксидов бора - углерода - кремния</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А) возрастают</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Б) ослабевают</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В) сначала возрастают, затем ослабевают</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Г) сначала ослабевают, затем возрастают</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hAnsi="Times New Roman"/>
        </w:rPr>
        <w:t xml:space="preserve">8. </w:t>
      </w:r>
      <w:r w:rsidRPr="00012E1D">
        <w:rPr>
          <w:rFonts w:ascii="Times New Roman" w:eastAsia="ArialMT" w:hAnsi="Times New Roman"/>
        </w:rPr>
        <w:t>В каком ряду химические элементы расположены в порядке возрастания атомного радиуса:</w:t>
      </w:r>
    </w:p>
    <w:p w:rsidR="00A67D39" w:rsidRPr="00012E1D" w:rsidRDefault="00A67D39" w:rsidP="00A67D39">
      <w:pPr>
        <w:autoSpaceDE w:val="0"/>
        <w:autoSpaceDN w:val="0"/>
        <w:adjustRightInd w:val="0"/>
        <w:rPr>
          <w:rFonts w:ascii="Times New Roman" w:eastAsia="ArialMT" w:hAnsi="Times New Roman"/>
        </w:rPr>
      </w:pPr>
      <w:r w:rsidRPr="00012E1D">
        <w:rPr>
          <w:rFonts w:ascii="Times New Roman" w:eastAsia="ArialMT" w:hAnsi="Times New Roman"/>
        </w:rPr>
        <w:t xml:space="preserve">А) С, </w:t>
      </w:r>
      <w:r w:rsidRPr="00012E1D">
        <w:rPr>
          <w:rFonts w:ascii="Times New Roman" w:eastAsia="ArialMT" w:hAnsi="Times New Roman"/>
          <w:lang w:val="en-US"/>
        </w:rPr>
        <w:t>F</w:t>
      </w:r>
      <w:r w:rsidRPr="00012E1D">
        <w:rPr>
          <w:rFonts w:ascii="Times New Roman" w:eastAsia="ArialMT" w:hAnsi="Times New Roman"/>
        </w:rPr>
        <w:t xml:space="preserve">,О         В) Р',О, </w:t>
      </w:r>
      <w:r w:rsidRPr="00012E1D">
        <w:rPr>
          <w:rFonts w:ascii="Times New Roman" w:eastAsia="ArialMT" w:hAnsi="Times New Roman"/>
          <w:lang w:val="en-US"/>
        </w:rPr>
        <w:t>N</w:t>
      </w:r>
      <w:r w:rsidRPr="00012E1D">
        <w:rPr>
          <w:rFonts w:ascii="Times New Roman" w:eastAsia="ArialMT" w:hAnsi="Times New Roman"/>
        </w:rPr>
        <w:t xml:space="preserve">    Б)</w:t>
      </w:r>
      <w:r w:rsidRPr="00012E1D">
        <w:rPr>
          <w:rFonts w:ascii="Times New Roman" w:eastAsia="ArialMT" w:hAnsi="Times New Roman"/>
          <w:lang w:val="en-US"/>
        </w:rPr>
        <w:t>N</w:t>
      </w:r>
      <w:r w:rsidRPr="00012E1D">
        <w:rPr>
          <w:rFonts w:ascii="Times New Roman" w:eastAsia="ArialMT" w:hAnsi="Times New Roman"/>
        </w:rPr>
        <w:t xml:space="preserve"> а, М</w:t>
      </w:r>
      <w:r w:rsidRPr="00012E1D">
        <w:rPr>
          <w:rFonts w:ascii="Times New Roman" w:eastAsia="ArialMT" w:hAnsi="Times New Roman"/>
          <w:lang w:val="en-US"/>
        </w:rPr>
        <w:t>g</w:t>
      </w:r>
      <w:r w:rsidRPr="00012E1D">
        <w:rPr>
          <w:rFonts w:ascii="Times New Roman" w:eastAsia="ArialMT" w:hAnsi="Times New Roman"/>
        </w:rPr>
        <w:t>, А1        Г) Вг, С1, А1</w:t>
      </w:r>
    </w:p>
    <w:p w:rsidR="00A67D39" w:rsidRPr="00012E1D" w:rsidRDefault="00A67D39" w:rsidP="00A67D39">
      <w:pPr>
        <w:rPr>
          <w:rFonts w:ascii="Times New Roman" w:eastAsia="ArialMT" w:hAnsi="Times New Roman"/>
        </w:rPr>
      </w:pPr>
      <w:r w:rsidRPr="00012E1D">
        <w:rPr>
          <w:rFonts w:ascii="Times New Roman" w:eastAsia="ArialMT" w:hAnsi="Times New Roman"/>
        </w:rPr>
        <w:t>9.. Число энергетических уровней и число внешних электронов атома азота равны соответственно: А). 2 и 3  Б). 2 и 5  В). 3 и 7      Г) 3 и 7</w:t>
      </w:r>
    </w:p>
    <w:p w:rsidR="00A67D39" w:rsidRPr="00012E1D" w:rsidRDefault="00A67D39" w:rsidP="00A67D39">
      <w:pPr>
        <w:rPr>
          <w:rFonts w:ascii="Times New Roman" w:eastAsia="ArialMT" w:hAnsi="Times New Roman"/>
        </w:rPr>
      </w:pPr>
      <w:r w:rsidRPr="00012E1D">
        <w:rPr>
          <w:rFonts w:ascii="Times New Roman" w:eastAsia="ArialMT" w:hAnsi="Times New Roman"/>
        </w:rPr>
        <w:lastRenderedPageBreak/>
        <w:t xml:space="preserve">10.Наибольшей восстановительной активностью обладает; А).  </w:t>
      </w:r>
      <w:r w:rsidRPr="00012E1D">
        <w:rPr>
          <w:rFonts w:ascii="Times New Roman" w:eastAsia="ArialMT" w:hAnsi="Times New Roman"/>
          <w:lang w:val="en-US"/>
        </w:rPr>
        <w:t>Li</w:t>
      </w:r>
      <w:r w:rsidRPr="00012E1D">
        <w:rPr>
          <w:rFonts w:ascii="Times New Roman" w:eastAsia="ArialMT" w:hAnsi="Times New Roman"/>
        </w:rPr>
        <w:t xml:space="preserve">     Б). </w:t>
      </w:r>
      <w:r w:rsidRPr="00012E1D">
        <w:rPr>
          <w:rFonts w:ascii="Times New Roman" w:eastAsia="ArialMT" w:hAnsi="Times New Roman"/>
          <w:lang w:val="en-US"/>
        </w:rPr>
        <w:t>Be</w:t>
      </w:r>
      <w:r w:rsidRPr="00012E1D">
        <w:rPr>
          <w:rFonts w:ascii="Times New Roman" w:eastAsia="ArialMT" w:hAnsi="Times New Roman"/>
        </w:rPr>
        <w:t xml:space="preserve">       В). </w:t>
      </w:r>
      <w:r w:rsidRPr="00012E1D">
        <w:rPr>
          <w:rFonts w:ascii="Times New Roman" w:eastAsia="ArialMT" w:hAnsi="Times New Roman"/>
          <w:lang w:val="en-US"/>
        </w:rPr>
        <w:t>B</w:t>
      </w:r>
      <w:r w:rsidRPr="00012E1D">
        <w:rPr>
          <w:rFonts w:ascii="Times New Roman" w:eastAsia="ArialMT" w:hAnsi="Times New Roman"/>
        </w:rPr>
        <w:t xml:space="preserve">      Г).</w:t>
      </w:r>
      <w:r w:rsidRPr="00012E1D">
        <w:rPr>
          <w:rFonts w:ascii="Times New Roman" w:eastAsia="ArialMT" w:hAnsi="Times New Roman"/>
          <w:lang w:val="en-US"/>
        </w:rPr>
        <w:t>S</w:t>
      </w:r>
    </w:p>
    <w:p w:rsidR="00A67D39" w:rsidRPr="00012E1D" w:rsidRDefault="00A67D39" w:rsidP="00A67D39">
      <w:pPr>
        <w:rPr>
          <w:rFonts w:ascii="Times New Roman" w:eastAsia="ArialMT" w:hAnsi="Times New Roman"/>
        </w:rPr>
      </w:pPr>
    </w:p>
    <w:p w:rsidR="00A67D39" w:rsidRPr="00012E1D" w:rsidRDefault="00A67D39" w:rsidP="00A67D39">
      <w:pPr>
        <w:rPr>
          <w:rFonts w:ascii="Times New Roman" w:eastAsia="ArialMT" w:hAnsi="Times New Roman"/>
          <w:b/>
        </w:rPr>
      </w:pPr>
      <w:r w:rsidRPr="00012E1D">
        <w:rPr>
          <w:rFonts w:ascii="Times New Roman" w:eastAsia="ArialMT" w:hAnsi="Times New Roman"/>
        </w:rPr>
        <w:t xml:space="preserve">                                          </w:t>
      </w:r>
      <w:r w:rsidRPr="00012E1D">
        <w:rPr>
          <w:rFonts w:ascii="Times New Roman" w:eastAsia="ArialMT" w:hAnsi="Times New Roman"/>
          <w:b/>
        </w:rPr>
        <w:t>Тест по теме 2 (вариант 2)</w:t>
      </w:r>
    </w:p>
    <w:p w:rsidR="00A67D39" w:rsidRPr="00012E1D" w:rsidRDefault="00A67D39" w:rsidP="00A67D39">
      <w:pPr>
        <w:rPr>
          <w:rFonts w:ascii="Times New Roman" w:eastAsia="ArialMT" w:hAnsi="Times New Roman"/>
        </w:rPr>
      </w:pPr>
      <w:r w:rsidRPr="00012E1D">
        <w:rPr>
          <w:rFonts w:ascii="Times New Roman" w:eastAsia="ArialMT" w:hAnsi="Times New Roman"/>
        </w:rPr>
        <w:t xml:space="preserve">1. В ряду химических элементов  </w:t>
      </w:r>
      <w:r w:rsidRPr="00012E1D">
        <w:rPr>
          <w:rFonts w:ascii="Times New Roman" w:eastAsia="ArialMT" w:hAnsi="Times New Roman"/>
          <w:lang w:val="en-US"/>
        </w:rPr>
        <w:t>Na</w:t>
      </w:r>
      <w:r w:rsidRPr="00012E1D">
        <w:rPr>
          <w:rFonts w:ascii="Times New Roman" w:eastAsia="ArialMT" w:hAnsi="Times New Roman"/>
        </w:rPr>
        <w:t xml:space="preserve">----- </w:t>
      </w:r>
      <w:r w:rsidRPr="00012E1D">
        <w:rPr>
          <w:rFonts w:ascii="Times New Roman" w:eastAsia="ArialMT" w:hAnsi="Times New Roman"/>
          <w:lang w:val="en-US"/>
        </w:rPr>
        <w:t>Mg</w:t>
      </w:r>
      <w:r w:rsidRPr="00012E1D">
        <w:rPr>
          <w:rFonts w:ascii="Times New Roman" w:eastAsia="ArialMT" w:hAnsi="Times New Roman"/>
        </w:rPr>
        <w:t xml:space="preserve"> ------ </w:t>
      </w:r>
      <w:r w:rsidRPr="00012E1D">
        <w:rPr>
          <w:rFonts w:ascii="Times New Roman" w:eastAsia="ArialMT" w:hAnsi="Times New Roman"/>
          <w:lang w:val="en-US"/>
        </w:rPr>
        <w:t>Al</w:t>
      </w:r>
      <w:r w:rsidRPr="00012E1D">
        <w:rPr>
          <w:rFonts w:ascii="Times New Roman" w:eastAsia="ArialMT" w:hAnsi="Times New Roman"/>
        </w:rPr>
        <w:t xml:space="preserve"> -------</w:t>
      </w:r>
      <w:r w:rsidRPr="00012E1D">
        <w:rPr>
          <w:rFonts w:ascii="Times New Roman" w:eastAsia="ArialMT" w:hAnsi="Times New Roman"/>
          <w:lang w:val="en-US"/>
        </w:rPr>
        <w:t>Si</w:t>
      </w:r>
      <w:r w:rsidRPr="00012E1D">
        <w:rPr>
          <w:rFonts w:ascii="Times New Roman" w:eastAsia="ArialMT" w:hAnsi="Times New Roman"/>
        </w:rPr>
        <w:t xml:space="preserve"> </w:t>
      </w:r>
    </w:p>
    <w:p w:rsidR="00A67D39" w:rsidRPr="00012E1D" w:rsidRDefault="00A67D39" w:rsidP="00A67D39">
      <w:pPr>
        <w:rPr>
          <w:rFonts w:ascii="Times New Roman" w:eastAsia="ArialMT" w:hAnsi="Times New Roman"/>
        </w:rPr>
      </w:pPr>
      <w:r w:rsidRPr="00012E1D">
        <w:rPr>
          <w:rFonts w:ascii="Times New Roman" w:eastAsia="ArialMT" w:hAnsi="Times New Roman"/>
        </w:rPr>
        <w:t>А) увеличивается число энергетических уровней в атомах</w:t>
      </w:r>
    </w:p>
    <w:p w:rsidR="00A67D39" w:rsidRPr="00012E1D" w:rsidRDefault="00A67D39" w:rsidP="00A67D39">
      <w:pPr>
        <w:rPr>
          <w:rFonts w:ascii="Times New Roman" w:eastAsia="ArialMT" w:hAnsi="Times New Roman"/>
        </w:rPr>
      </w:pPr>
      <w:r w:rsidRPr="00012E1D">
        <w:rPr>
          <w:rFonts w:ascii="Times New Roman" w:eastAsia="ArialMT" w:hAnsi="Times New Roman"/>
        </w:rPr>
        <w:t>Б) усиливаются металлические свойства элементов</w:t>
      </w:r>
    </w:p>
    <w:p w:rsidR="00A67D39" w:rsidRPr="00012E1D" w:rsidRDefault="00A67D39" w:rsidP="00A67D39">
      <w:pPr>
        <w:rPr>
          <w:rFonts w:ascii="Times New Roman" w:eastAsia="ArialMT" w:hAnsi="Times New Roman"/>
        </w:rPr>
      </w:pPr>
      <w:r w:rsidRPr="00012E1D">
        <w:rPr>
          <w:rFonts w:ascii="Times New Roman" w:eastAsia="ArialMT" w:hAnsi="Times New Roman"/>
        </w:rPr>
        <w:t>В) уменьшается высшая степень окисления элементов</w:t>
      </w:r>
    </w:p>
    <w:p w:rsidR="00A67D39" w:rsidRPr="00012E1D" w:rsidRDefault="00A67D39" w:rsidP="00A67D39">
      <w:pPr>
        <w:rPr>
          <w:rFonts w:ascii="Times New Roman" w:eastAsia="ArialMT" w:hAnsi="Times New Roman"/>
        </w:rPr>
      </w:pPr>
      <w:r w:rsidRPr="00012E1D">
        <w:rPr>
          <w:rFonts w:ascii="Times New Roman" w:eastAsia="ArialMT" w:hAnsi="Times New Roman"/>
        </w:rPr>
        <w:t>Г) ослабевают металлические свойства элементов</w:t>
      </w:r>
    </w:p>
    <w:p w:rsidR="00A67D39" w:rsidRPr="00012E1D" w:rsidRDefault="00A67D39" w:rsidP="00A67D39">
      <w:pPr>
        <w:rPr>
          <w:rFonts w:ascii="Times New Roman" w:eastAsia="ArialMT" w:hAnsi="Times New Roman"/>
        </w:rPr>
      </w:pPr>
      <w:r w:rsidRPr="00012E1D">
        <w:rPr>
          <w:rFonts w:ascii="Times New Roman" w:eastAsia="ArialMT" w:hAnsi="Times New Roman"/>
        </w:rPr>
        <w:t xml:space="preserve">2. В ряду химических элементов  </w:t>
      </w:r>
      <w:r w:rsidRPr="00012E1D">
        <w:rPr>
          <w:rFonts w:ascii="Times New Roman" w:eastAsia="ArialMT" w:hAnsi="Times New Roman"/>
          <w:lang w:val="en-US"/>
        </w:rPr>
        <w:t>Na</w:t>
      </w:r>
      <w:r w:rsidRPr="00012E1D">
        <w:rPr>
          <w:rFonts w:ascii="Times New Roman" w:eastAsia="ArialMT" w:hAnsi="Times New Roman"/>
        </w:rPr>
        <w:t xml:space="preserve">--- </w:t>
      </w:r>
      <w:r w:rsidRPr="00012E1D">
        <w:rPr>
          <w:rFonts w:ascii="Times New Roman" w:eastAsia="ArialMT" w:hAnsi="Times New Roman"/>
          <w:lang w:val="en-US"/>
        </w:rPr>
        <w:t>K</w:t>
      </w:r>
      <w:r w:rsidRPr="00012E1D">
        <w:rPr>
          <w:rFonts w:ascii="Times New Roman" w:eastAsia="ArialMT" w:hAnsi="Times New Roman"/>
        </w:rPr>
        <w:t xml:space="preserve"> --- </w:t>
      </w:r>
      <w:r w:rsidRPr="00012E1D">
        <w:rPr>
          <w:rFonts w:ascii="Times New Roman" w:eastAsia="ArialMT" w:hAnsi="Times New Roman"/>
          <w:lang w:val="en-US"/>
        </w:rPr>
        <w:t>Rb</w:t>
      </w:r>
      <w:r w:rsidRPr="00012E1D">
        <w:rPr>
          <w:rFonts w:ascii="Times New Roman" w:eastAsia="ArialMT" w:hAnsi="Times New Roman"/>
        </w:rPr>
        <w:t xml:space="preserve"> – </w:t>
      </w:r>
      <w:r w:rsidRPr="00012E1D">
        <w:rPr>
          <w:rFonts w:ascii="Times New Roman" w:eastAsia="ArialMT" w:hAnsi="Times New Roman"/>
          <w:lang w:val="en-US"/>
        </w:rPr>
        <w:t>Cs</w:t>
      </w:r>
      <w:r w:rsidRPr="00012E1D">
        <w:rPr>
          <w:rFonts w:ascii="Times New Roman" w:eastAsia="ArialMT" w:hAnsi="Times New Roman"/>
        </w:rPr>
        <w:t xml:space="preserve"> способность металлов отдавать электроны:    А). ослабевает      Б) усиливается   В)не изменяется    Г) изменяется периодически.</w:t>
      </w:r>
    </w:p>
    <w:p w:rsidR="00A67D39" w:rsidRPr="00012E1D" w:rsidRDefault="00A67D39" w:rsidP="00A67D39">
      <w:pPr>
        <w:rPr>
          <w:rFonts w:ascii="Times New Roman" w:eastAsia="ArialMT" w:hAnsi="Times New Roman"/>
        </w:rPr>
      </w:pPr>
      <w:r w:rsidRPr="00012E1D">
        <w:rPr>
          <w:rFonts w:ascii="Times New Roman" w:eastAsia="ArialMT" w:hAnsi="Times New Roman"/>
        </w:rPr>
        <w:t xml:space="preserve">3. Химический элемент расположен в </w:t>
      </w:r>
      <w:r w:rsidRPr="00012E1D">
        <w:rPr>
          <w:rFonts w:ascii="Times New Roman" w:eastAsia="ArialMT" w:hAnsi="Times New Roman"/>
          <w:lang w:val="en-US"/>
        </w:rPr>
        <w:t>IV</w:t>
      </w:r>
      <w:r w:rsidRPr="00012E1D">
        <w:rPr>
          <w:rFonts w:ascii="Times New Roman" w:eastAsia="ArialMT" w:hAnsi="Times New Roman"/>
        </w:rPr>
        <w:t xml:space="preserve"> периоде, 1А группе. Распределению электронов в атоме этого элемента соответствует ряд чисел: А). 2,8,8,2      Б). 2,8,18,1     В)2,8,8,1  </w:t>
      </w:r>
    </w:p>
    <w:p w:rsidR="00A67D39" w:rsidRPr="00012E1D" w:rsidRDefault="00A67D39" w:rsidP="00A67D39">
      <w:pPr>
        <w:rPr>
          <w:rFonts w:ascii="Times New Roman" w:eastAsia="ArialMT" w:hAnsi="Times New Roman"/>
        </w:rPr>
      </w:pPr>
      <w:r w:rsidRPr="00012E1D">
        <w:rPr>
          <w:rFonts w:ascii="Times New Roman" w:eastAsia="ArialMT" w:hAnsi="Times New Roman"/>
        </w:rPr>
        <w:t>Г).2,8,18,2</w:t>
      </w:r>
    </w:p>
    <w:p w:rsidR="00A67D39" w:rsidRPr="00012E1D" w:rsidRDefault="00A67D39" w:rsidP="00A67D39">
      <w:pPr>
        <w:rPr>
          <w:rFonts w:ascii="Times New Roman" w:eastAsia="ArialMT" w:hAnsi="Times New Roman"/>
        </w:rPr>
      </w:pPr>
      <w:r w:rsidRPr="00012E1D">
        <w:rPr>
          <w:rFonts w:ascii="Times New Roman" w:eastAsia="ArialMT" w:hAnsi="Times New Roman"/>
        </w:rPr>
        <w:t>4. Легче всего присоединяет электроны атом:   А) серы    Б) хлора   Г)селена    Д) брома.</w:t>
      </w:r>
    </w:p>
    <w:p w:rsidR="00A67D39" w:rsidRPr="00012E1D" w:rsidRDefault="00A67D39" w:rsidP="00A67D39">
      <w:pPr>
        <w:rPr>
          <w:rFonts w:ascii="Times New Roman" w:eastAsia="ArialMT" w:hAnsi="Times New Roman"/>
        </w:rPr>
      </w:pPr>
      <w:r w:rsidRPr="00012E1D">
        <w:rPr>
          <w:rFonts w:ascii="Times New Roman" w:eastAsia="ArialMT" w:hAnsi="Times New Roman"/>
        </w:rPr>
        <w:t>5. У элементов подгруппы углерода с увеличением заряда ядра атома   уменьшается:</w:t>
      </w:r>
    </w:p>
    <w:p w:rsidR="00A67D39" w:rsidRPr="00012E1D" w:rsidRDefault="00A67D39" w:rsidP="00A67D39">
      <w:pPr>
        <w:rPr>
          <w:rFonts w:ascii="Times New Roman" w:eastAsia="ArialMT" w:hAnsi="Times New Roman"/>
        </w:rPr>
      </w:pPr>
      <w:r w:rsidRPr="00012E1D">
        <w:rPr>
          <w:rFonts w:ascii="Times New Roman" w:eastAsia="ArialMT" w:hAnsi="Times New Roman"/>
        </w:rPr>
        <w:t>А) радиус атома</w:t>
      </w:r>
    </w:p>
    <w:p w:rsidR="00A67D39" w:rsidRPr="00012E1D" w:rsidRDefault="00A67D39" w:rsidP="00A67D39">
      <w:pPr>
        <w:rPr>
          <w:rFonts w:ascii="Times New Roman" w:eastAsia="ArialMT" w:hAnsi="Times New Roman"/>
        </w:rPr>
      </w:pPr>
      <w:r w:rsidRPr="00012E1D">
        <w:rPr>
          <w:rFonts w:ascii="Times New Roman" w:eastAsia="ArialMT" w:hAnsi="Times New Roman"/>
        </w:rPr>
        <w:t>Б) число валентных электронов в атоме</w:t>
      </w:r>
    </w:p>
    <w:p w:rsidR="00A67D39" w:rsidRPr="00012E1D" w:rsidRDefault="00A67D39" w:rsidP="00A67D39">
      <w:pPr>
        <w:rPr>
          <w:rFonts w:ascii="Times New Roman" w:eastAsia="ArialMT" w:hAnsi="Times New Roman"/>
        </w:rPr>
      </w:pPr>
      <w:r w:rsidRPr="00012E1D">
        <w:rPr>
          <w:rFonts w:ascii="Times New Roman" w:eastAsia="ArialMT" w:hAnsi="Times New Roman"/>
        </w:rPr>
        <w:t>В) электроотрицательность</w:t>
      </w:r>
    </w:p>
    <w:p w:rsidR="00A67D39" w:rsidRPr="00012E1D" w:rsidRDefault="00A67D39" w:rsidP="00A67D39">
      <w:pPr>
        <w:rPr>
          <w:rFonts w:ascii="Times New Roman" w:hAnsi="Times New Roman"/>
        </w:rPr>
      </w:pPr>
      <w:r w:rsidRPr="00012E1D">
        <w:rPr>
          <w:rFonts w:ascii="Times New Roman" w:hAnsi="Times New Roman"/>
        </w:rPr>
        <w:t xml:space="preserve">6. В порядке возрастания радиуса атома элементы расположены в ряду: А) </w:t>
      </w:r>
      <w:r w:rsidRPr="00012E1D">
        <w:rPr>
          <w:rFonts w:ascii="Times New Roman" w:hAnsi="Times New Roman"/>
          <w:lang w:val="en-US"/>
        </w:rPr>
        <w:t>O</w:t>
      </w:r>
      <w:r w:rsidRPr="00012E1D">
        <w:rPr>
          <w:rFonts w:ascii="Times New Roman" w:hAnsi="Times New Roman"/>
        </w:rPr>
        <w:t xml:space="preserve">,  </w:t>
      </w:r>
      <w:r w:rsidRPr="00012E1D">
        <w:rPr>
          <w:rFonts w:ascii="Times New Roman" w:hAnsi="Times New Roman"/>
          <w:lang w:val="en-US"/>
        </w:rPr>
        <w:t>S</w:t>
      </w:r>
      <w:r w:rsidRPr="00012E1D">
        <w:rPr>
          <w:rFonts w:ascii="Times New Roman" w:hAnsi="Times New Roman"/>
        </w:rPr>
        <w:t xml:space="preserve">, </w:t>
      </w:r>
      <w:r w:rsidRPr="00012E1D">
        <w:rPr>
          <w:rFonts w:ascii="Times New Roman" w:hAnsi="Times New Roman"/>
          <w:lang w:val="en-US"/>
        </w:rPr>
        <w:t>Se</w:t>
      </w:r>
      <w:r w:rsidRPr="00012E1D">
        <w:rPr>
          <w:rFonts w:ascii="Times New Roman" w:hAnsi="Times New Roman"/>
        </w:rPr>
        <w:t xml:space="preserve">,  </w:t>
      </w:r>
      <w:r w:rsidRPr="00012E1D">
        <w:rPr>
          <w:rFonts w:ascii="Times New Roman" w:hAnsi="Times New Roman"/>
          <w:lang w:val="en-US"/>
        </w:rPr>
        <w:t>Te</w:t>
      </w:r>
      <w:r w:rsidRPr="00012E1D">
        <w:rPr>
          <w:rFonts w:ascii="Times New Roman" w:hAnsi="Times New Roman"/>
        </w:rPr>
        <w:t xml:space="preserve">   Б) </w:t>
      </w:r>
      <w:r w:rsidRPr="00012E1D">
        <w:rPr>
          <w:rFonts w:ascii="Times New Roman" w:hAnsi="Times New Roman"/>
          <w:lang w:val="en-US"/>
        </w:rPr>
        <w:t>Be</w:t>
      </w:r>
      <w:r w:rsidRPr="00012E1D">
        <w:rPr>
          <w:rFonts w:ascii="Times New Roman" w:hAnsi="Times New Roman"/>
        </w:rPr>
        <w:t xml:space="preserve">, </w:t>
      </w:r>
      <w:r w:rsidRPr="00012E1D">
        <w:rPr>
          <w:rFonts w:ascii="Times New Roman" w:hAnsi="Times New Roman"/>
          <w:lang w:val="en-US"/>
        </w:rPr>
        <w:t>B</w:t>
      </w:r>
      <w:r w:rsidRPr="00012E1D">
        <w:rPr>
          <w:rFonts w:ascii="Times New Roman" w:hAnsi="Times New Roman"/>
        </w:rPr>
        <w:t xml:space="preserve">,  С, </w:t>
      </w:r>
      <w:r w:rsidRPr="00012E1D">
        <w:rPr>
          <w:rFonts w:ascii="Times New Roman" w:hAnsi="Times New Roman"/>
          <w:lang w:val="en-US"/>
        </w:rPr>
        <w:t>N</w:t>
      </w:r>
    </w:p>
    <w:p w:rsidR="00A67D39" w:rsidRPr="00012E1D" w:rsidRDefault="00A67D39" w:rsidP="00A67D39">
      <w:pPr>
        <w:rPr>
          <w:rFonts w:ascii="Times New Roman" w:hAnsi="Times New Roman"/>
        </w:rPr>
      </w:pPr>
      <w:r w:rsidRPr="00012E1D">
        <w:rPr>
          <w:rFonts w:ascii="Times New Roman" w:hAnsi="Times New Roman"/>
        </w:rPr>
        <w:t>7. В каком ряду элементы расположены в порядке усиления металлических свойств:</w:t>
      </w:r>
    </w:p>
    <w:p w:rsidR="00A67D39" w:rsidRPr="00012E1D" w:rsidRDefault="00A67D39" w:rsidP="00A67D39">
      <w:pPr>
        <w:rPr>
          <w:rFonts w:ascii="Times New Roman" w:hAnsi="Times New Roman"/>
          <w:lang w:val="en-US"/>
        </w:rPr>
      </w:pPr>
      <w:r w:rsidRPr="00012E1D">
        <w:rPr>
          <w:rFonts w:ascii="Times New Roman" w:hAnsi="Times New Roman"/>
        </w:rPr>
        <w:t>А</w:t>
      </w:r>
      <w:r w:rsidRPr="00012E1D">
        <w:rPr>
          <w:rFonts w:ascii="Times New Roman" w:hAnsi="Times New Roman"/>
          <w:lang w:val="en-US"/>
        </w:rPr>
        <w:t xml:space="preserve">) Na  Mg  Al      </w:t>
      </w:r>
      <w:r w:rsidRPr="00012E1D">
        <w:rPr>
          <w:rFonts w:ascii="Times New Roman" w:hAnsi="Times New Roman"/>
        </w:rPr>
        <w:t>Б</w:t>
      </w:r>
      <w:r w:rsidRPr="00012E1D">
        <w:rPr>
          <w:rFonts w:ascii="Times New Roman" w:hAnsi="Times New Roman"/>
          <w:lang w:val="en-US"/>
        </w:rPr>
        <w:t>)  Al  Mg  Na</w:t>
      </w:r>
    </w:p>
    <w:p w:rsidR="00A67D39" w:rsidRPr="00012E1D" w:rsidRDefault="00A67D39" w:rsidP="00A67D39">
      <w:pPr>
        <w:rPr>
          <w:rFonts w:ascii="Times New Roman" w:hAnsi="Times New Roman"/>
        </w:rPr>
      </w:pPr>
      <w:r w:rsidRPr="00012E1D">
        <w:rPr>
          <w:rFonts w:ascii="Times New Roman" w:hAnsi="Times New Roman"/>
        </w:rPr>
        <w:t>8. В ряду элементов: азот--- кислород----- фтор увеличивается: А) радиус атома   Б) число неспаренных электронов в атоме  В) электроотрицательность.</w:t>
      </w:r>
    </w:p>
    <w:p w:rsidR="00A67D39" w:rsidRPr="00012E1D" w:rsidRDefault="00A67D39" w:rsidP="00A67D39">
      <w:pPr>
        <w:rPr>
          <w:rFonts w:ascii="Times New Roman" w:hAnsi="Times New Roman"/>
        </w:rPr>
      </w:pPr>
      <w:r w:rsidRPr="00012E1D">
        <w:rPr>
          <w:rFonts w:ascii="Times New Roman" w:hAnsi="Times New Roman"/>
        </w:rPr>
        <w:t>9. Число энергетических уровней и число внешних электронов атома хлора равны соответственно:</w:t>
      </w:r>
    </w:p>
    <w:p w:rsidR="00A67D39" w:rsidRPr="00012E1D" w:rsidRDefault="00A67D39" w:rsidP="00A67D39">
      <w:pPr>
        <w:rPr>
          <w:rFonts w:ascii="Times New Roman" w:hAnsi="Times New Roman"/>
        </w:rPr>
      </w:pPr>
      <w:r w:rsidRPr="00012E1D">
        <w:rPr>
          <w:rFonts w:ascii="Times New Roman" w:hAnsi="Times New Roman"/>
        </w:rPr>
        <w:t>А) 4 и 6  Б) 3 и 7   В) 2 и 5</w:t>
      </w:r>
    </w:p>
    <w:p w:rsidR="00A67D39" w:rsidRPr="00012E1D" w:rsidRDefault="00A67D39" w:rsidP="00A67D39">
      <w:pPr>
        <w:rPr>
          <w:rFonts w:ascii="Times New Roman" w:hAnsi="Times New Roman"/>
        </w:rPr>
      </w:pPr>
      <w:r w:rsidRPr="00012E1D">
        <w:rPr>
          <w:rFonts w:ascii="Times New Roman" w:hAnsi="Times New Roman"/>
        </w:rPr>
        <w:t xml:space="preserve">10. Число энергетических уровней и число внешних электронов атома азота равны соответственно: А) 2 и 3 Б) </w:t>
      </w:r>
      <w:r w:rsidRPr="00012E1D">
        <w:rPr>
          <w:rFonts w:ascii="Times New Roman" w:hAnsi="Times New Roman"/>
          <w:vertAlign w:val="superscript"/>
        </w:rPr>
        <w:t>-</w:t>
      </w:r>
      <w:r w:rsidRPr="00012E1D">
        <w:rPr>
          <w:rFonts w:ascii="Times New Roman" w:hAnsi="Times New Roman"/>
        </w:rPr>
        <w:t>2 и 5  В) 3 и 7</w:t>
      </w:r>
    </w:p>
    <w:p w:rsidR="00A67D39" w:rsidRPr="00012E1D" w:rsidRDefault="00A67D39" w:rsidP="00A67D39">
      <w:pPr>
        <w:rPr>
          <w:rFonts w:ascii="Times New Roman" w:eastAsia="ArialMT" w:hAnsi="Times New Roman"/>
          <w:b/>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lastRenderedPageBreak/>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 xml:space="preserve">Раздел 1 «ОСНОВЫ СТРОЕНИЯ ВЕЩЕСТВА»  Т1.1   </w:t>
      </w:r>
    </w:p>
    <w:p w:rsidR="00A67D39" w:rsidRPr="00012E1D" w:rsidRDefault="00A67D39" w:rsidP="00A67D39">
      <w:pPr>
        <w:pStyle w:val="5"/>
        <w:widowControl w:val="0"/>
        <w:tabs>
          <w:tab w:val="left" w:pos="688"/>
        </w:tabs>
        <w:spacing w:before="88" w:after="0"/>
        <w:rPr>
          <w:rFonts w:ascii="Times New Roman" w:hAnsi="Times New Roman"/>
          <w:b/>
          <w:i/>
          <w:color w:val="231F20"/>
          <w:sz w:val="24"/>
          <w:szCs w:val="24"/>
        </w:rPr>
      </w:pPr>
      <w:r w:rsidRPr="00012E1D">
        <w:rPr>
          <w:rFonts w:ascii="Times New Roman" w:hAnsi="Times New Roman"/>
          <w:b/>
          <w:i/>
          <w:color w:val="231F20"/>
          <w:sz w:val="24"/>
          <w:szCs w:val="24"/>
        </w:rPr>
        <w:t>Результаты освоения темы</w:t>
      </w:r>
    </w:p>
    <w:p w:rsidR="00A67D39" w:rsidRPr="00012E1D" w:rsidRDefault="00A67D39" w:rsidP="00A67D39">
      <w:pPr>
        <w:pStyle w:val="5"/>
        <w:widowControl w:val="0"/>
        <w:tabs>
          <w:tab w:val="left" w:pos="688"/>
        </w:tabs>
        <w:spacing w:before="88" w:after="0"/>
        <w:rPr>
          <w:rFonts w:ascii="Times New Roman" w:hAnsi="Times New Roman"/>
          <w:color w:val="231F20"/>
          <w:sz w:val="24"/>
          <w:szCs w:val="24"/>
        </w:rPr>
      </w:pPr>
    </w:p>
    <w:p w:rsidR="00A67D39" w:rsidRPr="00012E1D" w:rsidRDefault="00A67D39" w:rsidP="00A67D39">
      <w:pPr>
        <w:pStyle w:val="5"/>
        <w:widowControl w:val="0"/>
        <w:tabs>
          <w:tab w:val="left" w:pos="688"/>
        </w:tabs>
        <w:spacing w:before="88" w:after="0"/>
        <w:rPr>
          <w:rFonts w:ascii="Times New Roman" w:hAnsi="Times New Roman"/>
          <w:b/>
          <w:bCs/>
          <w:i/>
          <w:iCs/>
          <w:sz w:val="24"/>
          <w:szCs w:val="24"/>
        </w:rPr>
      </w:pPr>
      <w:r w:rsidRPr="00012E1D">
        <w:rPr>
          <w:rFonts w:ascii="Times New Roman" w:hAnsi="Times New Roman"/>
          <w:color w:val="231F20"/>
          <w:sz w:val="24"/>
          <w:szCs w:val="24"/>
        </w:rPr>
        <w:t>метапредметные</w:t>
      </w:r>
      <w:r w:rsidRPr="00012E1D">
        <w:rPr>
          <w:rFonts w:ascii="Times New Roman" w:hAnsi="Times New Roman"/>
          <w:i/>
          <w:iCs/>
          <w:color w:val="231F20"/>
          <w:sz w:val="24"/>
          <w:szCs w:val="24"/>
        </w:rPr>
        <w:t>:</w:t>
      </w:r>
    </w:p>
    <w:p w:rsidR="00A67D39" w:rsidRPr="00012E1D" w:rsidRDefault="00A67D39" w:rsidP="00A67D39">
      <w:pPr>
        <w:rPr>
          <w:rFonts w:ascii="Times New Roman" w:hAnsi="Times New Roman"/>
        </w:rPr>
      </w:pPr>
      <w:r w:rsidRPr="00012E1D">
        <w:rPr>
          <w:rFonts w:ascii="Times New Roman" w:hAnsi="Times New Roman"/>
          <w:color w:val="231F20"/>
        </w:rPr>
        <w:t>использование</w:t>
      </w:r>
      <w:r w:rsidRPr="00012E1D">
        <w:rPr>
          <w:rFonts w:ascii="Times New Roman" w:hAnsi="Times New Roman"/>
          <w:color w:val="231F20"/>
          <w:spacing w:val="51"/>
        </w:rPr>
        <w:t xml:space="preserve"> </w:t>
      </w:r>
      <w:r w:rsidRPr="00012E1D">
        <w:rPr>
          <w:rFonts w:ascii="Times New Roman" w:hAnsi="Times New Roman"/>
          <w:color w:val="231F20"/>
        </w:rPr>
        <w:t>различных</w:t>
      </w:r>
      <w:r w:rsidRPr="00012E1D">
        <w:rPr>
          <w:rFonts w:ascii="Times New Roman" w:hAnsi="Times New Roman"/>
          <w:color w:val="231F20"/>
          <w:spacing w:val="51"/>
        </w:rPr>
        <w:t xml:space="preserve"> </w:t>
      </w:r>
      <w:r w:rsidRPr="00012E1D">
        <w:rPr>
          <w:rFonts w:ascii="Times New Roman" w:hAnsi="Times New Roman"/>
          <w:color w:val="231F20"/>
        </w:rPr>
        <w:t>видов</w:t>
      </w:r>
      <w:r w:rsidRPr="00012E1D">
        <w:rPr>
          <w:rFonts w:ascii="Times New Roman" w:hAnsi="Times New Roman"/>
          <w:color w:val="231F20"/>
          <w:spacing w:val="51"/>
        </w:rPr>
        <w:t xml:space="preserve"> </w:t>
      </w:r>
      <w:r w:rsidRPr="00012E1D">
        <w:rPr>
          <w:rFonts w:ascii="Times New Roman" w:hAnsi="Times New Roman"/>
          <w:color w:val="231F20"/>
        </w:rPr>
        <w:t>познавательной</w:t>
      </w:r>
      <w:r w:rsidRPr="00012E1D">
        <w:rPr>
          <w:rFonts w:ascii="Times New Roman" w:hAnsi="Times New Roman"/>
          <w:color w:val="231F20"/>
          <w:spacing w:val="51"/>
        </w:rPr>
        <w:t xml:space="preserve"> </w:t>
      </w:r>
      <w:r w:rsidRPr="00012E1D">
        <w:rPr>
          <w:rFonts w:ascii="Times New Roman" w:hAnsi="Times New Roman"/>
          <w:color w:val="231F20"/>
        </w:rPr>
        <w:t>деятельности</w:t>
      </w:r>
      <w:r w:rsidRPr="00012E1D">
        <w:rPr>
          <w:rFonts w:ascii="Times New Roman" w:hAnsi="Times New Roman"/>
          <w:color w:val="231F20"/>
          <w:spacing w:val="51"/>
        </w:rPr>
        <w:t xml:space="preserve"> </w:t>
      </w:r>
      <w:r w:rsidRPr="00012E1D">
        <w:rPr>
          <w:rFonts w:ascii="Times New Roman" w:hAnsi="Times New Roman"/>
          <w:color w:val="231F20"/>
        </w:rPr>
        <w:t>и</w:t>
      </w:r>
      <w:r w:rsidRPr="00012E1D">
        <w:rPr>
          <w:rFonts w:ascii="Times New Roman" w:hAnsi="Times New Roman"/>
          <w:color w:val="231F20"/>
          <w:spacing w:val="51"/>
        </w:rPr>
        <w:t xml:space="preserve"> </w:t>
      </w:r>
      <w:r w:rsidRPr="00012E1D">
        <w:rPr>
          <w:rFonts w:ascii="Times New Roman" w:hAnsi="Times New Roman"/>
          <w:color w:val="231F20"/>
        </w:rPr>
        <w:t>основных</w:t>
      </w:r>
      <w:r w:rsidRPr="00012E1D">
        <w:rPr>
          <w:rFonts w:ascii="Times New Roman" w:hAnsi="Times New Roman"/>
          <w:color w:val="231F20"/>
          <w:spacing w:val="-55"/>
        </w:rPr>
        <w:t xml:space="preserve"> </w:t>
      </w:r>
      <w:r w:rsidRPr="00012E1D">
        <w:rPr>
          <w:rFonts w:ascii="Times New Roman" w:hAnsi="Times New Roman"/>
          <w:color w:val="231F20"/>
        </w:rPr>
        <w:t>интеллектуальных</w:t>
      </w:r>
      <w:r w:rsidRPr="00012E1D">
        <w:rPr>
          <w:rFonts w:ascii="Times New Roman" w:hAnsi="Times New Roman"/>
          <w:color w:val="231F20"/>
          <w:spacing w:val="30"/>
        </w:rPr>
        <w:t xml:space="preserve"> </w:t>
      </w:r>
      <w:r w:rsidRPr="00012E1D">
        <w:rPr>
          <w:rFonts w:ascii="Times New Roman" w:hAnsi="Times New Roman"/>
          <w:color w:val="231F20"/>
        </w:rPr>
        <w:t>операций</w:t>
      </w:r>
      <w:r w:rsidRPr="00012E1D">
        <w:rPr>
          <w:rFonts w:ascii="Times New Roman" w:hAnsi="Times New Roman"/>
          <w:color w:val="231F20"/>
          <w:spacing w:val="30"/>
        </w:rPr>
        <w:t xml:space="preserve"> </w:t>
      </w:r>
      <w:r w:rsidRPr="00012E1D">
        <w:rPr>
          <w:rFonts w:ascii="Times New Roman" w:hAnsi="Times New Roman"/>
          <w:color w:val="231F20"/>
        </w:rPr>
        <w:t>(постановки</w:t>
      </w:r>
      <w:r w:rsidRPr="00012E1D">
        <w:rPr>
          <w:rFonts w:ascii="Times New Roman" w:hAnsi="Times New Roman"/>
          <w:color w:val="231F20"/>
          <w:spacing w:val="30"/>
        </w:rPr>
        <w:t xml:space="preserve"> </w:t>
      </w:r>
      <w:r w:rsidRPr="00012E1D">
        <w:rPr>
          <w:rFonts w:ascii="Times New Roman" w:hAnsi="Times New Roman"/>
          <w:color w:val="231F20"/>
        </w:rPr>
        <w:t>задачи,</w:t>
      </w:r>
      <w:r w:rsidRPr="00012E1D">
        <w:rPr>
          <w:rFonts w:ascii="Times New Roman" w:hAnsi="Times New Roman"/>
          <w:color w:val="231F20"/>
          <w:spacing w:val="30"/>
        </w:rPr>
        <w:t xml:space="preserve"> </w:t>
      </w:r>
      <w:r w:rsidRPr="00012E1D">
        <w:rPr>
          <w:rFonts w:ascii="Times New Roman" w:hAnsi="Times New Roman"/>
          <w:color w:val="231F20"/>
          <w:spacing w:val="51"/>
        </w:rPr>
        <w:t xml:space="preserve"> </w:t>
      </w:r>
      <w:r w:rsidRPr="00012E1D">
        <w:rPr>
          <w:rFonts w:ascii="Times New Roman" w:hAnsi="Times New Roman"/>
          <w:color w:val="231F20"/>
        </w:rPr>
        <w:t>сравнения,</w:t>
      </w:r>
      <w:r w:rsidRPr="00012E1D">
        <w:rPr>
          <w:rFonts w:ascii="Times New Roman" w:hAnsi="Times New Roman"/>
          <w:color w:val="231F20"/>
          <w:spacing w:val="51"/>
        </w:rPr>
        <w:t xml:space="preserve"> </w:t>
      </w:r>
      <w:r w:rsidRPr="00012E1D">
        <w:rPr>
          <w:rFonts w:ascii="Times New Roman" w:hAnsi="Times New Roman"/>
          <w:color w:val="231F20"/>
        </w:rPr>
        <w:t>обобщения,</w:t>
      </w:r>
      <w:r w:rsidRPr="00012E1D">
        <w:rPr>
          <w:rFonts w:ascii="Times New Roman" w:hAnsi="Times New Roman"/>
          <w:color w:val="231F20"/>
          <w:spacing w:val="51"/>
        </w:rPr>
        <w:t xml:space="preserve"> </w:t>
      </w:r>
      <w:r w:rsidRPr="00012E1D">
        <w:rPr>
          <w:rFonts w:ascii="Times New Roman" w:hAnsi="Times New Roman"/>
          <w:color w:val="231F20"/>
        </w:rPr>
        <w:t>систематизации,</w:t>
      </w:r>
      <w:r w:rsidRPr="00012E1D">
        <w:rPr>
          <w:rFonts w:ascii="Times New Roman" w:hAnsi="Times New Roman"/>
          <w:color w:val="231F20"/>
          <w:spacing w:val="51"/>
        </w:rPr>
        <w:t xml:space="preserve"> </w:t>
      </w:r>
      <w:r w:rsidRPr="00012E1D">
        <w:rPr>
          <w:rFonts w:ascii="Times New Roman" w:hAnsi="Times New Roman"/>
          <w:color w:val="231F20"/>
        </w:rPr>
        <w:t>выявления</w:t>
      </w:r>
      <w:r w:rsidRPr="00012E1D">
        <w:rPr>
          <w:rFonts w:ascii="Times New Roman" w:hAnsi="Times New Roman"/>
          <w:color w:val="231F20"/>
          <w:spacing w:val="-55"/>
        </w:rPr>
        <w:t xml:space="preserve"> </w:t>
      </w:r>
      <w:r w:rsidRPr="00012E1D">
        <w:rPr>
          <w:rFonts w:ascii="Times New Roman" w:hAnsi="Times New Roman"/>
          <w:color w:val="231F20"/>
        </w:rPr>
        <w:t>причинно-следственных</w:t>
      </w:r>
      <w:r w:rsidRPr="00012E1D">
        <w:rPr>
          <w:rFonts w:ascii="Times New Roman" w:hAnsi="Times New Roman"/>
          <w:color w:val="231F20"/>
          <w:spacing w:val="13"/>
        </w:rPr>
        <w:t xml:space="preserve"> </w:t>
      </w:r>
      <w:r w:rsidRPr="00012E1D">
        <w:rPr>
          <w:rFonts w:ascii="Times New Roman" w:hAnsi="Times New Roman"/>
          <w:color w:val="231F20"/>
        </w:rPr>
        <w:t>связей,</w:t>
      </w:r>
      <w:r w:rsidRPr="00012E1D">
        <w:rPr>
          <w:rFonts w:ascii="Times New Roman" w:hAnsi="Times New Roman"/>
          <w:color w:val="231F20"/>
          <w:spacing w:val="13"/>
        </w:rPr>
        <w:t xml:space="preserve"> </w:t>
      </w:r>
      <w:r w:rsidRPr="00012E1D">
        <w:rPr>
          <w:rFonts w:ascii="Times New Roman" w:hAnsi="Times New Roman"/>
          <w:color w:val="231F20"/>
        </w:rPr>
        <w:t>поиска</w:t>
      </w:r>
      <w:r w:rsidRPr="00012E1D">
        <w:rPr>
          <w:rFonts w:ascii="Times New Roman" w:hAnsi="Times New Roman"/>
          <w:color w:val="231F20"/>
          <w:spacing w:val="13"/>
        </w:rPr>
        <w:t xml:space="preserve"> </w:t>
      </w:r>
      <w:r w:rsidRPr="00012E1D">
        <w:rPr>
          <w:rFonts w:ascii="Times New Roman" w:hAnsi="Times New Roman"/>
          <w:color w:val="231F20"/>
        </w:rPr>
        <w:t>аналогов,</w:t>
      </w:r>
      <w:r w:rsidRPr="00012E1D">
        <w:rPr>
          <w:rFonts w:ascii="Times New Roman" w:hAnsi="Times New Roman"/>
          <w:color w:val="231F20"/>
          <w:spacing w:val="13"/>
        </w:rPr>
        <w:t xml:space="preserve"> </w:t>
      </w:r>
      <w:r w:rsidRPr="00012E1D">
        <w:rPr>
          <w:rFonts w:ascii="Times New Roman" w:hAnsi="Times New Roman"/>
          <w:color w:val="231F20"/>
        </w:rPr>
        <w:t>формулирования</w:t>
      </w:r>
      <w:r w:rsidRPr="00012E1D">
        <w:rPr>
          <w:rFonts w:ascii="Times New Roman" w:hAnsi="Times New Roman"/>
          <w:color w:val="231F20"/>
          <w:spacing w:val="13"/>
        </w:rPr>
        <w:t xml:space="preserve"> </w:t>
      </w:r>
      <w:r w:rsidRPr="00012E1D">
        <w:rPr>
          <w:rFonts w:ascii="Times New Roman" w:hAnsi="Times New Roman"/>
          <w:color w:val="231F20"/>
        </w:rPr>
        <w:t>выводов)</w:t>
      </w:r>
      <w:r w:rsidRPr="00012E1D">
        <w:rPr>
          <w:rFonts w:ascii="Times New Roman" w:hAnsi="Times New Roman"/>
          <w:color w:val="231F20"/>
          <w:spacing w:val="-51"/>
        </w:rPr>
        <w:t xml:space="preserve"> </w:t>
      </w:r>
      <w:r w:rsidRPr="00012E1D">
        <w:rPr>
          <w:rFonts w:ascii="Times New Roman" w:hAnsi="Times New Roman"/>
          <w:color w:val="231F20"/>
        </w:rPr>
        <w:t>для</w:t>
      </w:r>
      <w:r w:rsidRPr="00012E1D">
        <w:rPr>
          <w:rFonts w:ascii="Times New Roman" w:hAnsi="Times New Roman"/>
          <w:color w:val="231F20"/>
          <w:spacing w:val="23"/>
        </w:rPr>
        <w:t xml:space="preserve"> </w:t>
      </w:r>
      <w:r w:rsidRPr="00012E1D">
        <w:rPr>
          <w:rFonts w:ascii="Times New Roman" w:hAnsi="Times New Roman"/>
          <w:color w:val="231F20"/>
        </w:rPr>
        <w:t>решения</w:t>
      </w:r>
      <w:r w:rsidRPr="00012E1D">
        <w:rPr>
          <w:rFonts w:ascii="Times New Roman" w:hAnsi="Times New Roman"/>
          <w:color w:val="231F20"/>
          <w:spacing w:val="23"/>
        </w:rPr>
        <w:t xml:space="preserve"> </w:t>
      </w:r>
      <w:r w:rsidRPr="00012E1D">
        <w:rPr>
          <w:rFonts w:ascii="Times New Roman" w:hAnsi="Times New Roman"/>
          <w:color w:val="231F20"/>
        </w:rPr>
        <w:t>поставленной</w:t>
      </w:r>
      <w:r w:rsidRPr="00012E1D">
        <w:rPr>
          <w:rFonts w:ascii="Times New Roman" w:hAnsi="Times New Roman"/>
          <w:color w:val="231F20"/>
          <w:spacing w:val="23"/>
        </w:rPr>
        <w:t xml:space="preserve"> </w:t>
      </w:r>
      <w:r w:rsidRPr="00012E1D">
        <w:rPr>
          <w:rFonts w:ascii="Times New Roman" w:hAnsi="Times New Roman"/>
          <w:color w:val="231F20"/>
        </w:rPr>
        <w:t>задачи,</w:t>
      </w:r>
      <w:r w:rsidRPr="00012E1D">
        <w:rPr>
          <w:rFonts w:ascii="Times New Roman" w:hAnsi="Times New Roman"/>
          <w:color w:val="231F20"/>
          <w:spacing w:val="23"/>
        </w:rPr>
        <w:t xml:space="preserve"> </w:t>
      </w:r>
      <w:r w:rsidRPr="00012E1D">
        <w:rPr>
          <w:rFonts w:ascii="Times New Roman" w:hAnsi="Times New Roman"/>
          <w:color w:val="231F20"/>
        </w:rPr>
        <w:t>применение</w:t>
      </w:r>
      <w:r w:rsidRPr="00012E1D">
        <w:rPr>
          <w:rFonts w:ascii="Times New Roman" w:hAnsi="Times New Roman"/>
          <w:color w:val="231F20"/>
          <w:spacing w:val="23"/>
        </w:rPr>
        <w:t xml:space="preserve"> </w:t>
      </w:r>
      <w:r w:rsidRPr="00012E1D">
        <w:rPr>
          <w:rFonts w:ascii="Times New Roman" w:hAnsi="Times New Roman"/>
          <w:color w:val="231F20"/>
        </w:rPr>
        <w:t>основных</w:t>
      </w:r>
      <w:r w:rsidRPr="00012E1D">
        <w:rPr>
          <w:rFonts w:ascii="Times New Roman" w:hAnsi="Times New Roman"/>
          <w:color w:val="231F20"/>
          <w:spacing w:val="23"/>
        </w:rPr>
        <w:t xml:space="preserve"> </w:t>
      </w:r>
      <w:r w:rsidRPr="00012E1D">
        <w:rPr>
          <w:rFonts w:ascii="Times New Roman" w:hAnsi="Times New Roman"/>
          <w:color w:val="231F20"/>
        </w:rPr>
        <w:t>методов</w:t>
      </w:r>
      <w:r w:rsidRPr="00012E1D">
        <w:rPr>
          <w:rFonts w:ascii="Times New Roman" w:hAnsi="Times New Roman"/>
          <w:color w:val="231F20"/>
          <w:spacing w:val="23"/>
        </w:rPr>
        <w:t xml:space="preserve"> </w:t>
      </w:r>
      <w:r w:rsidRPr="00012E1D">
        <w:rPr>
          <w:rFonts w:ascii="Times New Roman" w:hAnsi="Times New Roman"/>
          <w:color w:val="231F20"/>
        </w:rPr>
        <w:t>познания</w:t>
      </w:r>
      <w:r w:rsidRPr="00012E1D">
        <w:rPr>
          <w:rFonts w:ascii="Times New Roman" w:hAnsi="Times New Roman"/>
          <w:color w:val="231F20"/>
          <w:spacing w:val="-56"/>
        </w:rPr>
        <w:t xml:space="preserve"> </w:t>
      </w:r>
      <w:r w:rsidRPr="00012E1D">
        <w:rPr>
          <w:rFonts w:ascii="Times New Roman" w:hAnsi="Times New Roman"/>
          <w:color w:val="231F20"/>
        </w:rPr>
        <w:t>(наблюдения)</w:t>
      </w:r>
      <w:r w:rsidRPr="00012E1D">
        <w:rPr>
          <w:rFonts w:ascii="Times New Roman" w:hAnsi="Times New Roman"/>
          <w:color w:val="231F20"/>
          <w:spacing w:val="43"/>
        </w:rPr>
        <w:t xml:space="preserve"> </w:t>
      </w:r>
      <w:r w:rsidRPr="00012E1D">
        <w:rPr>
          <w:rFonts w:ascii="Times New Roman" w:hAnsi="Times New Roman"/>
          <w:color w:val="231F20"/>
        </w:rPr>
        <w:t>для</w:t>
      </w:r>
      <w:r w:rsidRPr="00012E1D">
        <w:rPr>
          <w:rFonts w:ascii="Times New Roman" w:hAnsi="Times New Roman"/>
          <w:color w:val="231F20"/>
          <w:spacing w:val="43"/>
        </w:rPr>
        <w:t xml:space="preserve"> </w:t>
      </w:r>
      <w:r w:rsidRPr="00012E1D">
        <w:rPr>
          <w:rFonts w:ascii="Times New Roman" w:hAnsi="Times New Roman"/>
          <w:color w:val="231F20"/>
        </w:rPr>
        <w:t>изучения</w:t>
      </w:r>
      <w:r w:rsidRPr="00012E1D">
        <w:rPr>
          <w:rFonts w:ascii="Times New Roman" w:hAnsi="Times New Roman"/>
          <w:color w:val="231F20"/>
          <w:spacing w:val="43"/>
        </w:rPr>
        <w:t xml:space="preserve"> </w:t>
      </w:r>
      <w:r w:rsidRPr="00012E1D">
        <w:rPr>
          <w:rFonts w:ascii="Times New Roman" w:hAnsi="Times New Roman"/>
          <w:color w:val="231F20"/>
        </w:rPr>
        <w:t>различных</w:t>
      </w:r>
      <w:r w:rsidRPr="00012E1D">
        <w:rPr>
          <w:rFonts w:ascii="Times New Roman" w:hAnsi="Times New Roman"/>
          <w:color w:val="231F20"/>
          <w:spacing w:val="43"/>
        </w:rPr>
        <w:t xml:space="preserve"> </w:t>
      </w:r>
      <w:r w:rsidRPr="00012E1D">
        <w:rPr>
          <w:rFonts w:ascii="Times New Roman" w:hAnsi="Times New Roman"/>
          <w:color w:val="231F20"/>
        </w:rPr>
        <w:t>сторон</w:t>
      </w:r>
      <w:r w:rsidRPr="00012E1D">
        <w:rPr>
          <w:rFonts w:ascii="Times New Roman" w:hAnsi="Times New Roman"/>
          <w:color w:val="231F20"/>
          <w:spacing w:val="43"/>
        </w:rPr>
        <w:t xml:space="preserve"> </w:t>
      </w:r>
      <w:r w:rsidRPr="00012E1D">
        <w:rPr>
          <w:rFonts w:ascii="Times New Roman" w:hAnsi="Times New Roman"/>
          <w:color w:val="231F20"/>
        </w:rPr>
        <w:t>химических</w:t>
      </w:r>
      <w:r w:rsidRPr="00012E1D">
        <w:rPr>
          <w:rFonts w:ascii="Times New Roman" w:hAnsi="Times New Roman"/>
          <w:color w:val="231F20"/>
          <w:spacing w:val="17"/>
        </w:rPr>
        <w:t xml:space="preserve"> </w:t>
      </w:r>
      <w:r w:rsidRPr="00012E1D">
        <w:rPr>
          <w:rFonts w:ascii="Times New Roman" w:hAnsi="Times New Roman"/>
          <w:color w:val="231F20"/>
        </w:rPr>
        <w:t>объектов</w:t>
      </w:r>
      <w:r w:rsidRPr="00012E1D">
        <w:rPr>
          <w:rFonts w:ascii="Times New Roman" w:hAnsi="Times New Roman"/>
          <w:color w:val="231F20"/>
          <w:spacing w:val="17"/>
        </w:rPr>
        <w:t xml:space="preserve"> </w:t>
      </w:r>
      <w:r w:rsidRPr="00012E1D">
        <w:rPr>
          <w:rFonts w:ascii="Times New Roman" w:hAnsi="Times New Roman"/>
          <w:color w:val="231F20"/>
        </w:rPr>
        <w:t>и</w:t>
      </w:r>
      <w:r w:rsidRPr="00012E1D">
        <w:rPr>
          <w:rFonts w:ascii="Times New Roman" w:hAnsi="Times New Roman"/>
          <w:color w:val="231F20"/>
          <w:spacing w:val="17"/>
        </w:rPr>
        <w:t xml:space="preserve"> </w:t>
      </w:r>
      <w:r w:rsidRPr="00012E1D">
        <w:rPr>
          <w:rFonts w:ascii="Times New Roman" w:hAnsi="Times New Roman"/>
          <w:color w:val="231F20"/>
        </w:rPr>
        <w:t>процессов,</w:t>
      </w:r>
      <w:r w:rsidRPr="00012E1D">
        <w:rPr>
          <w:rFonts w:ascii="Times New Roman" w:hAnsi="Times New Roman"/>
          <w:color w:val="231F20"/>
          <w:spacing w:val="17"/>
        </w:rPr>
        <w:t xml:space="preserve"> </w:t>
      </w:r>
      <w:r w:rsidRPr="00012E1D">
        <w:rPr>
          <w:rFonts w:ascii="Times New Roman" w:hAnsi="Times New Roman"/>
          <w:color w:val="231F20"/>
        </w:rPr>
        <w:t>с</w:t>
      </w:r>
      <w:r w:rsidRPr="00012E1D">
        <w:rPr>
          <w:rFonts w:ascii="Times New Roman" w:hAnsi="Times New Roman"/>
          <w:color w:val="231F20"/>
          <w:spacing w:val="17"/>
        </w:rPr>
        <w:t xml:space="preserve"> </w:t>
      </w:r>
      <w:r w:rsidRPr="00012E1D">
        <w:rPr>
          <w:rFonts w:ascii="Times New Roman" w:hAnsi="Times New Roman"/>
          <w:color w:val="231F20"/>
        </w:rPr>
        <w:t>которыми</w:t>
      </w:r>
      <w:r w:rsidRPr="00012E1D">
        <w:rPr>
          <w:rFonts w:ascii="Times New Roman" w:hAnsi="Times New Roman"/>
          <w:color w:val="231F20"/>
          <w:spacing w:val="17"/>
        </w:rPr>
        <w:t xml:space="preserve"> </w:t>
      </w:r>
      <w:r w:rsidRPr="00012E1D">
        <w:rPr>
          <w:rFonts w:ascii="Times New Roman" w:hAnsi="Times New Roman"/>
          <w:color w:val="231F20"/>
        </w:rPr>
        <w:t>возникает</w:t>
      </w:r>
      <w:r w:rsidRPr="00012E1D">
        <w:rPr>
          <w:rFonts w:ascii="Times New Roman" w:hAnsi="Times New Roman"/>
          <w:color w:val="231F20"/>
          <w:spacing w:val="17"/>
        </w:rPr>
        <w:t xml:space="preserve"> </w:t>
      </w:r>
      <w:r w:rsidRPr="00012E1D">
        <w:rPr>
          <w:rFonts w:ascii="Times New Roman" w:hAnsi="Times New Roman"/>
          <w:color w:val="231F20"/>
        </w:rPr>
        <w:t>необходимость</w:t>
      </w:r>
      <w:r w:rsidRPr="00012E1D">
        <w:rPr>
          <w:rFonts w:ascii="Times New Roman" w:hAnsi="Times New Roman"/>
          <w:color w:val="231F20"/>
          <w:spacing w:val="17"/>
        </w:rPr>
        <w:t xml:space="preserve"> </w:t>
      </w:r>
      <w:r w:rsidRPr="00012E1D">
        <w:rPr>
          <w:rFonts w:ascii="Times New Roman" w:hAnsi="Times New Roman"/>
          <w:color w:val="231F20"/>
        </w:rPr>
        <w:t>сталкиваться</w:t>
      </w:r>
    </w:p>
    <w:p w:rsidR="00A67D39" w:rsidRPr="00012E1D" w:rsidRDefault="00A67D39" w:rsidP="00A67D39">
      <w:pPr>
        <w:rPr>
          <w:rFonts w:ascii="Times New Roman" w:hAnsi="Times New Roman"/>
          <w:b/>
        </w:rPr>
      </w:pP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z w:val="24"/>
          <w:szCs w:val="24"/>
        </w:rPr>
        <w:t>;</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z w:val="24"/>
          <w:szCs w:val="24"/>
        </w:rPr>
        <w:t>;</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rPr>
          <w:rFonts w:ascii="Times New Roman" w:hAnsi="Times New Roman"/>
          <w:b/>
        </w:rPr>
      </w:pPr>
    </w:p>
    <w:p w:rsidR="00A67D39" w:rsidRPr="00012E1D" w:rsidRDefault="00A67D39" w:rsidP="00A67D39">
      <w:pPr>
        <w:spacing w:before="100" w:beforeAutospacing="1" w:after="100" w:afterAutospacing="1"/>
        <w:rPr>
          <w:rFonts w:ascii="Times New Roman" w:eastAsia="Times New Roman" w:hAnsi="Times New Roman"/>
          <w:b/>
        </w:rPr>
      </w:pPr>
      <w:r w:rsidRPr="00012E1D">
        <w:rPr>
          <w:rFonts w:ascii="Times New Roman" w:eastAsia="Times New Roman" w:hAnsi="Times New Roman"/>
          <w:b/>
          <w:sz w:val="28"/>
          <w:szCs w:val="28"/>
        </w:rPr>
        <w:t>Тест</w:t>
      </w:r>
      <w:r w:rsidRPr="00012E1D">
        <w:rPr>
          <w:rFonts w:ascii="Times New Roman" w:eastAsia="Times New Roman" w:hAnsi="Times New Roman"/>
          <w:b/>
        </w:rPr>
        <w:t>.</w:t>
      </w:r>
    </w:p>
    <w:p w:rsidR="00A67D39" w:rsidRPr="00012E1D" w:rsidRDefault="00A67D39" w:rsidP="00A67D39">
      <w:pPr>
        <w:spacing w:before="100" w:beforeAutospacing="1" w:after="100" w:afterAutospacing="1"/>
        <w:rPr>
          <w:rFonts w:ascii="Times New Roman" w:eastAsia="Times New Roman" w:hAnsi="Times New Roman"/>
          <w:bCs/>
          <w:iCs/>
        </w:rPr>
      </w:pPr>
      <w:r w:rsidRPr="00012E1D">
        <w:rPr>
          <w:rFonts w:ascii="Times New Roman" w:eastAsia="Times New Roman" w:hAnsi="Times New Roman"/>
        </w:rPr>
        <w:t>·   </w:t>
      </w:r>
      <w:r w:rsidRPr="00012E1D">
        <w:rPr>
          <w:rFonts w:ascii="Times New Roman" w:eastAsia="Times New Roman" w:hAnsi="Times New Roman"/>
          <w:bCs/>
          <w:iCs/>
        </w:rPr>
        <w:t xml:space="preserve">                                                      1 вариант</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1. В аммиаке и хлориде бария химическая связь соответственно</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ионная и ковалентная полярная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2) ковалентная полярная и ионная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3) ковалентная неполярная и металлическая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4) ковалентная неполярная и ионная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2. Вещества только с ионной связью приведены в ряду:</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1) F</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 xml:space="preserve">, </w:t>
      </w:r>
      <w:r w:rsidRPr="00012E1D">
        <w:rPr>
          <w:rFonts w:ascii="Times New Roman" w:eastAsia="Times New Roman" w:hAnsi="Times New Roman"/>
          <w:i/>
          <w:iCs/>
        </w:rPr>
        <w:t>СС</w:t>
      </w:r>
      <w:r w:rsidRPr="00012E1D">
        <w:rPr>
          <w:rFonts w:ascii="Times New Roman" w:eastAsia="Times New Roman" w:hAnsi="Times New Roman"/>
          <w:i/>
          <w:iCs/>
          <w:lang w:val="en-US"/>
        </w:rPr>
        <w:t>l</w:t>
      </w:r>
      <w:r w:rsidRPr="00012E1D">
        <w:rPr>
          <w:rFonts w:ascii="Times New Roman" w:eastAsia="Times New Roman" w:hAnsi="Times New Roman"/>
          <w:i/>
          <w:iCs/>
          <w:lang w:val="en-US"/>
        </w:rPr>
        <w:softHyphen/>
      </w:r>
      <w:r w:rsidRPr="00012E1D">
        <w:rPr>
          <w:rFonts w:ascii="Times New Roman" w:eastAsia="Times New Roman" w:hAnsi="Times New Roman"/>
          <w:i/>
          <w:iCs/>
          <w:vertAlign w:val="subscript"/>
          <w:lang w:val="en-US"/>
        </w:rPr>
        <w:t>4</w:t>
      </w:r>
      <w:r w:rsidRPr="00012E1D">
        <w:rPr>
          <w:rFonts w:ascii="Times New Roman" w:eastAsia="Times New Roman" w:hAnsi="Times New Roman"/>
          <w:i/>
          <w:iCs/>
          <w:lang w:val="en-US"/>
        </w:rPr>
        <w:t xml:space="preserve">, </w:t>
      </w:r>
      <w:r w:rsidRPr="00012E1D">
        <w:rPr>
          <w:rFonts w:ascii="Times New Roman" w:eastAsia="Times New Roman" w:hAnsi="Times New Roman"/>
          <w:i/>
          <w:iCs/>
        </w:rPr>
        <w:t>КС</w:t>
      </w:r>
      <w:r w:rsidRPr="00012E1D">
        <w:rPr>
          <w:rFonts w:ascii="Times New Roman" w:eastAsia="Times New Roman" w:hAnsi="Times New Roman"/>
          <w:i/>
          <w:iCs/>
          <w:lang w:val="en-US"/>
        </w:rPr>
        <w:t>1</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2) NaBr, Na</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O, KI</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3) SO</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 P</w:t>
      </w:r>
      <w:r w:rsidRPr="00012E1D">
        <w:rPr>
          <w:rFonts w:ascii="Times New Roman" w:eastAsia="Times New Roman" w:hAnsi="Times New Roman"/>
          <w:i/>
          <w:iCs/>
          <w:vertAlign w:val="subscript"/>
          <w:lang w:val="en-US"/>
        </w:rPr>
        <w:t>4</w:t>
      </w:r>
      <w:r w:rsidRPr="00012E1D">
        <w:rPr>
          <w:rFonts w:ascii="Times New Roman" w:eastAsia="Times New Roman" w:hAnsi="Times New Roman"/>
          <w:i/>
          <w:iCs/>
          <w:lang w:val="en-US"/>
        </w:rPr>
        <w:t>, CaF</w:t>
      </w:r>
      <w:r w:rsidRPr="00012E1D">
        <w:rPr>
          <w:rFonts w:ascii="Times New Roman" w:eastAsia="Times New Roman" w:hAnsi="Times New Roman"/>
          <w:i/>
          <w:iCs/>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4) H</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S, Br</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 K</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S</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3. В каком ряду все вещества имеют ковалентную полярную связь?</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1) HCl, NaCl, Cl</w:t>
      </w:r>
      <w:r w:rsidRPr="00012E1D">
        <w:rPr>
          <w:rFonts w:ascii="Times New Roman" w:eastAsia="Times New Roman" w:hAnsi="Times New Roman"/>
          <w:i/>
          <w:iCs/>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lastRenderedPageBreak/>
        <w:t>2) O</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 H</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O, CO</w:t>
      </w:r>
      <w:r w:rsidRPr="00012E1D">
        <w:rPr>
          <w:rFonts w:ascii="Times New Roman" w:eastAsia="Times New Roman" w:hAnsi="Times New Roman"/>
          <w:i/>
          <w:iCs/>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3) H</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O, NH</w:t>
      </w:r>
      <w:r w:rsidRPr="00012E1D">
        <w:rPr>
          <w:rFonts w:ascii="Times New Roman" w:eastAsia="Times New Roman" w:hAnsi="Times New Roman"/>
          <w:i/>
          <w:iCs/>
          <w:vertAlign w:val="subscript"/>
          <w:lang w:val="en-US"/>
        </w:rPr>
        <w:t>3</w:t>
      </w:r>
      <w:r w:rsidRPr="00012E1D">
        <w:rPr>
          <w:rFonts w:ascii="Times New Roman" w:eastAsia="Times New Roman" w:hAnsi="Times New Roman"/>
          <w:i/>
          <w:iCs/>
          <w:lang w:val="en-US"/>
        </w:rPr>
        <w:t>, CH</w:t>
      </w:r>
      <w:r w:rsidRPr="00012E1D">
        <w:rPr>
          <w:rFonts w:ascii="Times New Roman" w:eastAsia="Times New Roman" w:hAnsi="Times New Roman"/>
          <w:i/>
          <w:iCs/>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4) NaBr, HBr, CO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4. В каком ряду записаны формулы веществ только с ковалентной полярной связью?</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 xml:space="preserve">1) </w:t>
      </w:r>
      <w:r w:rsidRPr="00012E1D">
        <w:rPr>
          <w:rFonts w:ascii="Times New Roman" w:eastAsia="Times New Roman" w:hAnsi="Times New Roman"/>
          <w:i/>
          <w:iCs/>
        </w:rPr>
        <w:t>С</w:t>
      </w:r>
      <w:r w:rsidRPr="00012E1D">
        <w:rPr>
          <w:rFonts w:ascii="Times New Roman" w:eastAsia="Times New Roman" w:hAnsi="Times New Roman"/>
          <w:i/>
          <w:iCs/>
          <w:lang w:val="en-US"/>
        </w:rPr>
        <w:t>1</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 NO</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 xml:space="preserve">, </w:t>
      </w:r>
      <w:r w:rsidRPr="00012E1D">
        <w:rPr>
          <w:rFonts w:ascii="Times New Roman" w:eastAsia="Times New Roman" w:hAnsi="Times New Roman"/>
          <w:i/>
          <w:iCs/>
        </w:rPr>
        <w:t>НС</w:t>
      </w:r>
      <w:r w:rsidRPr="00012E1D">
        <w:rPr>
          <w:rFonts w:ascii="Times New Roman" w:eastAsia="Times New Roman" w:hAnsi="Times New Roman"/>
          <w:i/>
          <w:iCs/>
          <w:lang w:val="en-US"/>
        </w:rPr>
        <w:t>1</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2) HBr, NO, Br</w:t>
      </w:r>
      <w:r w:rsidRPr="00012E1D">
        <w:rPr>
          <w:rFonts w:ascii="Times New Roman" w:eastAsia="Times New Roman" w:hAnsi="Times New Roman"/>
          <w:i/>
          <w:iCs/>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3) H</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S, H</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O, Se</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i/>
          <w:iCs/>
          <w:lang w:val="en-US"/>
        </w:rPr>
        <w:t>4) HI, H</w:t>
      </w:r>
      <w:r w:rsidRPr="00012E1D">
        <w:rPr>
          <w:rFonts w:ascii="Times New Roman" w:eastAsia="Times New Roman" w:hAnsi="Times New Roman"/>
          <w:i/>
          <w:iCs/>
          <w:vertAlign w:val="subscript"/>
          <w:lang w:val="en-US"/>
        </w:rPr>
        <w:t>2</w:t>
      </w:r>
      <w:r w:rsidRPr="00012E1D">
        <w:rPr>
          <w:rFonts w:ascii="Times New Roman" w:eastAsia="Times New Roman" w:hAnsi="Times New Roman"/>
          <w:i/>
          <w:iCs/>
          <w:lang w:val="en-US"/>
        </w:rPr>
        <w:t>O, PH</w:t>
      </w:r>
      <w:r w:rsidRPr="00012E1D">
        <w:rPr>
          <w:rFonts w:ascii="Times New Roman" w:eastAsia="Times New Roman" w:hAnsi="Times New Roman"/>
          <w:i/>
          <w:iCs/>
          <w:vertAlign w:val="subscript"/>
          <w:lang w:val="en-US"/>
        </w:rPr>
        <w:t>3</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5. Ковалентная неполярная связь характерна для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С1</w:t>
      </w:r>
      <w:r w:rsidRPr="00012E1D">
        <w:rPr>
          <w:rFonts w:ascii="Times New Roman" w:eastAsia="Times New Roman" w:hAnsi="Times New Roman"/>
          <w:i/>
          <w:iCs/>
          <w:vertAlign w:val="subscript"/>
        </w:rPr>
        <w:t>2   </w:t>
      </w:r>
      <w:r w:rsidRPr="00012E1D">
        <w:rPr>
          <w:rFonts w:ascii="Times New Roman" w:eastAsia="Times New Roman" w:hAnsi="Times New Roman"/>
          <w:i/>
          <w:iCs/>
        </w:rPr>
        <w:t>2) SO</w:t>
      </w:r>
      <w:r w:rsidRPr="00012E1D">
        <w:rPr>
          <w:rFonts w:ascii="Times New Roman" w:eastAsia="Times New Roman" w:hAnsi="Times New Roman"/>
          <w:i/>
          <w:iCs/>
          <w:vertAlign w:val="subscript"/>
        </w:rPr>
        <w:t>3</w:t>
      </w:r>
      <w:r w:rsidRPr="00012E1D">
        <w:rPr>
          <w:rFonts w:ascii="Times New Roman" w:eastAsia="Times New Roman" w:hAnsi="Times New Roman"/>
          <w:i/>
          <w:iCs/>
        </w:rPr>
        <w:t xml:space="preserve">  3) СаО  4) SiO</w:t>
      </w:r>
      <w:r w:rsidRPr="00012E1D">
        <w:rPr>
          <w:rFonts w:ascii="Times New Roman" w:eastAsia="Times New Roman" w:hAnsi="Times New Roman"/>
          <w:i/>
          <w:iCs/>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6. Веществом с ковалентной полярной связью является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С1</w:t>
      </w:r>
      <w:r w:rsidRPr="00012E1D">
        <w:rPr>
          <w:rFonts w:ascii="Times New Roman" w:eastAsia="Times New Roman" w:hAnsi="Times New Roman"/>
          <w:i/>
          <w:iCs/>
          <w:vertAlign w:val="subscript"/>
        </w:rPr>
        <w:t>2    </w:t>
      </w:r>
      <w:r w:rsidRPr="00012E1D">
        <w:rPr>
          <w:rFonts w:ascii="Times New Roman" w:eastAsia="Times New Roman" w:hAnsi="Times New Roman"/>
          <w:i/>
          <w:iCs/>
        </w:rPr>
        <w:t>2) NaBr   3) H</w:t>
      </w:r>
      <w:r w:rsidRPr="00012E1D">
        <w:rPr>
          <w:rFonts w:ascii="Times New Roman" w:eastAsia="Times New Roman" w:hAnsi="Times New Roman"/>
          <w:i/>
          <w:iCs/>
          <w:vertAlign w:val="subscript"/>
        </w:rPr>
        <w:t>2</w:t>
      </w:r>
      <w:r w:rsidRPr="00012E1D">
        <w:rPr>
          <w:rFonts w:ascii="Times New Roman" w:eastAsia="Times New Roman" w:hAnsi="Times New Roman"/>
          <w:i/>
          <w:iCs/>
        </w:rPr>
        <w:t>S   4) MgCl</w:t>
      </w:r>
      <w:r w:rsidRPr="00012E1D">
        <w:rPr>
          <w:rFonts w:ascii="Times New Roman" w:eastAsia="Times New Roman" w:hAnsi="Times New Roman"/>
          <w:i/>
          <w:iCs/>
          <w:vertAlign w:val="subscript"/>
        </w:rPr>
        <w:t>2</w:t>
      </w:r>
    </w:p>
    <w:p w:rsidR="00A67D39" w:rsidRPr="00012E1D" w:rsidRDefault="00A67D39" w:rsidP="00A67D39">
      <w:pPr>
        <w:spacing w:before="100" w:beforeAutospacing="1" w:after="100" w:afterAutospacing="1"/>
        <w:rPr>
          <w:rFonts w:ascii="Times New Roman" w:eastAsia="Times New Roman" w:hAnsi="Times New Roman"/>
          <w:b/>
          <w:bCs/>
          <w:i/>
          <w:iCs/>
        </w:rPr>
      </w:pPr>
    </w:p>
    <w:p w:rsidR="00A67D39" w:rsidRPr="00012E1D" w:rsidRDefault="00A67D39" w:rsidP="00A67D39">
      <w:pPr>
        <w:spacing w:before="100" w:beforeAutospacing="1" w:after="100" w:afterAutospacing="1"/>
        <w:rPr>
          <w:rFonts w:ascii="Times New Roman" w:eastAsia="Times New Roman" w:hAnsi="Times New Roman"/>
          <w:bCs/>
          <w:iCs/>
        </w:rPr>
      </w:pPr>
      <w:r w:rsidRPr="00012E1D">
        <w:rPr>
          <w:rFonts w:ascii="Times New Roman" w:eastAsia="Times New Roman" w:hAnsi="Times New Roman"/>
          <w:bCs/>
          <w:iCs/>
        </w:rPr>
        <w:t xml:space="preserve">                                         2 вариант</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1. Веществом с ковалентной связью является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СаС1</w:t>
      </w:r>
      <w:r w:rsidRPr="00012E1D">
        <w:rPr>
          <w:rFonts w:ascii="Times New Roman" w:eastAsia="Times New Roman" w:hAnsi="Times New Roman"/>
          <w:i/>
          <w:iCs/>
          <w:vertAlign w:val="subscript"/>
        </w:rPr>
        <w:t>2   </w:t>
      </w:r>
      <w:r w:rsidRPr="00012E1D">
        <w:rPr>
          <w:rFonts w:ascii="Times New Roman" w:eastAsia="Times New Roman" w:hAnsi="Times New Roman"/>
          <w:i/>
          <w:iCs/>
        </w:rPr>
        <w:t>2) MgS</w:t>
      </w:r>
      <w:r w:rsidRPr="00012E1D">
        <w:rPr>
          <w:rFonts w:ascii="Times New Roman" w:eastAsia="Times New Roman" w:hAnsi="Times New Roman"/>
          <w:i/>
          <w:iCs/>
          <w:lang w:val="en-US"/>
        </w:rPr>
        <w:t>  </w:t>
      </w:r>
      <w:r w:rsidRPr="00012E1D">
        <w:rPr>
          <w:rFonts w:ascii="Times New Roman" w:eastAsia="Times New Roman" w:hAnsi="Times New Roman"/>
          <w:i/>
          <w:iCs/>
        </w:rPr>
        <w:t>3) H</w:t>
      </w:r>
      <w:r w:rsidRPr="00012E1D">
        <w:rPr>
          <w:rFonts w:ascii="Times New Roman" w:eastAsia="Times New Roman" w:hAnsi="Times New Roman"/>
          <w:i/>
          <w:iCs/>
          <w:vertAlign w:val="subscript"/>
        </w:rPr>
        <w:t>2</w:t>
      </w:r>
      <w:r w:rsidRPr="00012E1D">
        <w:rPr>
          <w:rFonts w:ascii="Times New Roman" w:eastAsia="Times New Roman" w:hAnsi="Times New Roman"/>
          <w:i/>
          <w:iCs/>
        </w:rPr>
        <w:t xml:space="preserve">S </w:t>
      </w:r>
      <w:r w:rsidRPr="00012E1D">
        <w:rPr>
          <w:rFonts w:ascii="Times New Roman" w:eastAsia="Times New Roman" w:hAnsi="Times New Roman"/>
          <w:i/>
          <w:iCs/>
          <w:lang w:val="en-US"/>
        </w:rPr>
        <w:t>  </w:t>
      </w:r>
      <w:r w:rsidRPr="00012E1D">
        <w:rPr>
          <w:rFonts w:ascii="Times New Roman" w:eastAsia="Times New Roman" w:hAnsi="Times New Roman"/>
          <w:i/>
          <w:iCs/>
        </w:rPr>
        <w:t>4) NaBr</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2. Вещество с ковалентной неполярной связью имеет формулу</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NH</w:t>
      </w:r>
      <w:r w:rsidRPr="00012E1D">
        <w:rPr>
          <w:rFonts w:ascii="Times New Roman" w:eastAsia="Times New Roman" w:hAnsi="Times New Roman"/>
          <w:i/>
          <w:iCs/>
          <w:vertAlign w:val="subscript"/>
        </w:rPr>
        <w:t xml:space="preserve">3 </w:t>
      </w:r>
      <w:r w:rsidRPr="00012E1D">
        <w:rPr>
          <w:rFonts w:ascii="Times New Roman" w:eastAsia="Times New Roman" w:hAnsi="Times New Roman"/>
          <w:i/>
          <w:iCs/>
          <w:vertAlign w:val="subscript"/>
          <w:lang w:val="en-US"/>
        </w:rPr>
        <w:t>  </w:t>
      </w:r>
      <w:r w:rsidRPr="00012E1D">
        <w:rPr>
          <w:rFonts w:ascii="Times New Roman" w:eastAsia="Times New Roman" w:hAnsi="Times New Roman"/>
          <w:i/>
          <w:iCs/>
        </w:rPr>
        <w:t>2) Сu</w:t>
      </w:r>
      <w:r w:rsidRPr="00012E1D">
        <w:rPr>
          <w:rFonts w:ascii="Times New Roman" w:eastAsia="Times New Roman" w:hAnsi="Times New Roman"/>
          <w:i/>
          <w:iCs/>
          <w:lang w:val="en-US"/>
        </w:rPr>
        <w:t>  </w:t>
      </w:r>
      <w:r w:rsidRPr="00012E1D">
        <w:rPr>
          <w:rFonts w:ascii="Times New Roman" w:eastAsia="Times New Roman" w:hAnsi="Times New Roman"/>
          <w:i/>
          <w:iCs/>
        </w:rPr>
        <w:t>3) H</w:t>
      </w:r>
      <w:r w:rsidRPr="00012E1D">
        <w:rPr>
          <w:rFonts w:ascii="Times New Roman" w:eastAsia="Times New Roman" w:hAnsi="Times New Roman"/>
          <w:i/>
          <w:iCs/>
          <w:vertAlign w:val="subscript"/>
        </w:rPr>
        <w:t>2</w:t>
      </w:r>
      <w:r w:rsidRPr="00012E1D">
        <w:rPr>
          <w:rFonts w:ascii="Times New Roman" w:eastAsia="Times New Roman" w:hAnsi="Times New Roman"/>
          <w:i/>
          <w:iCs/>
        </w:rPr>
        <w:t xml:space="preserve">S </w:t>
      </w:r>
      <w:r w:rsidRPr="00012E1D">
        <w:rPr>
          <w:rFonts w:ascii="Times New Roman" w:eastAsia="Times New Roman" w:hAnsi="Times New Roman"/>
          <w:i/>
          <w:iCs/>
          <w:lang w:val="en-US"/>
        </w:rPr>
        <w:t>  </w:t>
      </w:r>
      <w:r w:rsidRPr="00012E1D">
        <w:rPr>
          <w:rFonts w:ascii="Times New Roman" w:eastAsia="Times New Roman" w:hAnsi="Times New Roman"/>
          <w:i/>
          <w:iCs/>
        </w:rPr>
        <w:t>4) I</w:t>
      </w:r>
      <w:r w:rsidRPr="00012E1D">
        <w:rPr>
          <w:rFonts w:ascii="Times New Roman" w:eastAsia="Times New Roman" w:hAnsi="Times New Roman"/>
          <w:i/>
          <w:iCs/>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3. Веществами с неполярной ковалентной связью являются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вода и серная кислота</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2) водород и хлор</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3) медь и азот</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4) бром и метан</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4. Между атомами с одинаковой относительной электроотрицательностью образуется химическая связь</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ионная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2) ковалентная полярная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3) ковалентная неполярная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lastRenderedPageBreak/>
        <w:t>4) водородная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bCs/>
          <w:i/>
          <w:iCs/>
        </w:rPr>
        <w:t>5.  Ковалентная полярная связь характерна для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KC1  2) НВ</w:t>
      </w:r>
      <w:r w:rsidRPr="00012E1D">
        <w:rPr>
          <w:rFonts w:ascii="Times New Roman" w:eastAsia="Times New Roman" w:hAnsi="Times New Roman"/>
          <w:i/>
          <w:iCs/>
          <w:lang w:val="en-US"/>
        </w:rPr>
        <w:t>r</w:t>
      </w:r>
      <w:r w:rsidRPr="00012E1D">
        <w:rPr>
          <w:rFonts w:ascii="Times New Roman" w:eastAsia="Times New Roman" w:hAnsi="Times New Roman"/>
          <w:i/>
          <w:iCs/>
        </w:rPr>
        <w:t>    3) Р</w:t>
      </w:r>
      <w:r w:rsidRPr="00012E1D">
        <w:rPr>
          <w:rFonts w:ascii="Times New Roman" w:eastAsia="Times New Roman" w:hAnsi="Times New Roman"/>
          <w:i/>
          <w:iCs/>
          <w:vertAlign w:val="subscript"/>
        </w:rPr>
        <w:t>4</w:t>
      </w:r>
      <w:r w:rsidRPr="00012E1D">
        <w:rPr>
          <w:rFonts w:ascii="Times New Roman" w:eastAsia="Times New Roman" w:hAnsi="Times New Roman"/>
          <w:i/>
          <w:iCs/>
        </w:rPr>
        <w:t xml:space="preserve">   4) СаСl</w:t>
      </w:r>
      <w:r w:rsidRPr="00012E1D">
        <w:rPr>
          <w:rFonts w:ascii="Times New Roman" w:eastAsia="Times New Roman" w:hAnsi="Times New Roman"/>
          <w:i/>
          <w:iCs/>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 xml:space="preserve">6. </w:t>
      </w:r>
      <w:r w:rsidRPr="00012E1D">
        <w:rPr>
          <w:rFonts w:ascii="Times New Roman" w:eastAsia="Times New Roman" w:hAnsi="Times New Roman"/>
          <w:b/>
          <w:bCs/>
          <w:i/>
          <w:iCs/>
        </w:rPr>
        <w:t xml:space="preserve">Химический элемент, в атоме которого электроны по слоям распределены так: 2, 8, 8, 2  образует с водородом химическую связь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1) ковалентную полярную</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2) ковалентную неполярную</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3) ионную</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i/>
          <w:iCs/>
        </w:rPr>
        <w:t>4) металлическую</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spacing w:before="100" w:beforeAutospacing="1" w:after="100" w:afterAutospacing="1"/>
        <w:rPr>
          <w:rFonts w:ascii="Times New Roman" w:eastAsia="Times New Roman" w:hAnsi="Times New Roman"/>
          <w:b/>
          <w:sz w:val="28"/>
          <w:szCs w:val="28"/>
        </w:rPr>
      </w:pPr>
      <w:r w:rsidRPr="00012E1D">
        <w:rPr>
          <w:rFonts w:ascii="Times New Roman" w:eastAsia="Times New Roman" w:hAnsi="Times New Roman"/>
          <w:b/>
          <w:sz w:val="28"/>
          <w:szCs w:val="28"/>
        </w:rPr>
        <w:t>Раздел 6 «Растворы»  Практическое занятие «Решение расчётных задач»</w:t>
      </w:r>
    </w:p>
    <w:p w:rsidR="00A67D39" w:rsidRPr="00012E1D" w:rsidRDefault="00A67D39" w:rsidP="00A67D39">
      <w:pPr>
        <w:spacing w:before="100" w:beforeAutospacing="1" w:after="100" w:afterAutospacing="1"/>
        <w:rPr>
          <w:rFonts w:ascii="Times New Roman" w:eastAsia="Times New Roman" w:hAnsi="Times New Roman"/>
          <w:b/>
          <w:sz w:val="28"/>
          <w:szCs w:val="28"/>
        </w:rPr>
      </w:pPr>
      <w:r w:rsidRPr="00012E1D">
        <w:rPr>
          <w:rFonts w:ascii="Times New Roman" w:eastAsia="Times New Roman" w:hAnsi="Times New Roman"/>
          <w:b/>
          <w:sz w:val="28"/>
          <w:szCs w:val="28"/>
        </w:rPr>
        <w:t xml:space="preserve">                                                                         Т 6.1, Т 6.2</w:t>
      </w:r>
    </w:p>
    <w:p w:rsidR="00A67D39" w:rsidRPr="00012E1D" w:rsidRDefault="00A67D39" w:rsidP="00A67D39">
      <w:pPr>
        <w:pStyle w:val="affa"/>
        <w:numPr>
          <w:ilvl w:val="0"/>
          <w:numId w:val="575"/>
        </w:numPr>
        <w:spacing w:after="200" w:line="276" w:lineRule="auto"/>
        <w:rPr>
          <w:sz w:val="28"/>
          <w:szCs w:val="28"/>
        </w:rPr>
      </w:pPr>
      <w:r w:rsidRPr="00012E1D">
        <w:rPr>
          <w:sz w:val="28"/>
          <w:szCs w:val="28"/>
        </w:rPr>
        <w:t>Вычислите объём  воды и массу сульфата меди (</w:t>
      </w:r>
      <w:r w:rsidRPr="00012E1D">
        <w:rPr>
          <w:sz w:val="28"/>
          <w:szCs w:val="28"/>
          <w:lang w:val="en-US"/>
        </w:rPr>
        <w:t>II</w:t>
      </w:r>
      <w:r w:rsidRPr="00012E1D">
        <w:rPr>
          <w:sz w:val="28"/>
          <w:szCs w:val="28"/>
        </w:rPr>
        <w:t>), необходимые для приготовления 100 г раствора с массовой долей растворённого вещества сульфата меди (</w:t>
      </w:r>
      <w:r w:rsidRPr="00012E1D">
        <w:rPr>
          <w:sz w:val="28"/>
          <w:szCs w:val="28"/>
          <w:lang w:val="en-US"/>
        </w:rPr>
        <w:t>II</w:t>
      </w:r>
      <w:r w:rsidRPr="00012E1D">
        <w:rPr>
          <w:sz w:val="28"/>
          <w:szCs w:val="28"/>
        </w:rPr>
        <w:t>) 10%, окрашивающего древесину под красное дерево.</w:t>
      </w:r>
    </w:p>
    <w:p w:rsidR="00A67D39" w:rsidRPr="00012E1D" w:rsidRDefault="00A67D39" w:rsidP="00A67D39">
      <w:pPr>
        <w:pStyle w:val="affa"/>
        <w:numPr>
          <w:ilvl w:val="0"/>
          <w:numId w:val="575"/>
        </w:numPr>
        <w:spacing w:after="200" w:line="276" w:lineRule="auto"/>
        <w:rPr>
          <w:color w:val="000000"/>
          <w:sz w:val="28"/>
          <w:szCs w:val="28"/>
        </w:rPr>
      </w:pPr>
      <w:r w:rsidRPr="00012E1D">
        <w:rPr>
          <w:color w:val="000000"/>
          <w:sz w:val="28"/>
          <w:szCs w:val="28"/>
        </w:rPr>
        <w:t>Вычислите массу сульфата железа (</w:t>
      </w:r>
      <w:r w:rsidRPr="00012E1D">
        <w:rPr>
          <w:color w:val="000000"/>
          <w:sz w:val="28"/>
          <w:szCs w:val="28"/>
          <w:lang w:val="en-US"/>
        </w:rPr>
        <w:t>II</w:t>
      </w:r>
      <w:r w:rsidRPr="00012E1D">
        <w:rPr>
          <w:color w:val="000000"/>
          <w:sz w:val="28"/>
          <w:szCs w:val="28"/>
        </w:rPr>
        <w:t>) (окрашивает древесину берёзы в серый цвет), полученного при взаимодействии раствора серной кислоты  массой 300 г с массовой долей растворённого вещества   20% с оксидом железа (</w:t>
      </w:r>
      <w:r w:rsidRPr="00012E1D">
        <w:rPr>
          <w:color w:val="000000"/>
          <w:sz w:val="28"/>
          <w:szCs w:val="28"/>
          <w:lang w:val="en-US"/>
        </w:rPr>
        <w:t>II</w:t>
      </w:r>
      <w:r w:rsidRPr="00012E1D">
        <w:rPr>
          <w:color w:val="000000"/>
          <w:sz w:val="28"/>
          <w:szCs w:val="28"/>
        </w:rPr>
        <w:t>). </w:t>
      </w:r>
    </w:p>
    <w:p w:rsidR="00A67D39" w:rsidRPr="00012E1D" w:rsidRDefault="00A67D39" w:rsidP="00A67D39">
      <w:pPr>
        <w:pStyle w:val="affa"/>
        <w:numPr>
          <w:ilvl w:val="0"/>
          <w:numId w:val="575"/>
        </w:numPr>
        <w:spacing w:after="200" w:line="276" w:lineRule="auto"/>
        <w:rPr>
          <w:color w:val="000000"/>
          <w:sz w:val="28"/>
          <w:szCs w:val="28"/>
        </w:rPr>
      </w:pPr>
      <w:r w:rsidRPr="00012E1D">
        <w:rPr>
          <w:color w:val="000000"/>
          <w:sz w:val="28"/>
          <w:szCs w:val="28"/>
        </w:rPr>
        <w:t>К 200 г 2%-ного раствора  гидроксида кальция прилили избыток раствора хлороводородной кислоты.  Вычислите массу образовавшейся соли, которая окрашивает древесину берёзы в кофейный цвет.</w:t>
      </w:r>
    </w:p>
    <w:p w:rsidR="00A67D39" w:rsidRPr="00012E1D" w:rsidRDefault="00A67D39" w:rsidP="00A67D39">
      <w:pPr>
        <w:pStyle w:val="a3"/>
        <w:numPr>
          <w:ilvl w:val="0"/>
          <w:numId w:val="575"/>
        </w:numPr>
        <w:spacing w:before="0" w:beforeAutospacing="0" w:after="0" w:afterAutospacing="0" w:line="360" w:lineRule="atLeast"/>
        <w:textAlignment w:val="baseline"/>
        <w:rPr>
          <w:color w:val="000000"/>
          <w:sz w:val="28"/>
          <w:szCs w:val="28"/>
        </w:rPr>
      </w:pPr>
      <w:r w:rsidRPr="00012E1D">
        <w:rPr>
          <w:color w:val="000000"/>
          <w:sz w:val="28"/>
          <w:szCs w:val="28"/>
        </w:rPr>
        <w:lastRenderedPageBreak/>
        <w:t>Какой объем водорода (н.у) выделится при действии избытком цинка на 100 г 5% - ного раствора серной кислоты.?</w:t>
      </w:r>
    </w:p>
    <w:p w:rsidR="00A67D39" w:rsidRPr="00012E1D" w:rsidRDefault="00A67D39" w:rsidP="00A67D39">
      <w:pPr>
        <w:pStyle w:val="a3"/>
        <w:numPr>
          <w:ilvl w:val="0"/>
          <w:numId w:val="575"/>
        </w:numPr>
        <w:spacing w:before="0" w:beforeAutospacing="0" w:after="0" w:afterAutospacing="0" w:line="360" w:lineRule="atLeast"/>
        <w:textAlignment w:val="baseline"/>
        <w:rPr>
          <w:color w:val="000000"/>
          <w:sz w:val="28"/>
          <w:szCs w:val="28"/>
        </w:rPr>
      </w:pPr>
      <w:r w:rsidRPr="00012E1D">
        <w:rPr>
          <w:color w:val="000000"/>
          <w:sz w:val="28"/>
          <w:szCs w:val="28"/>
        </w:rPr>
        <w:t>Вычислите массу хлорида меди (</w:t>
      </w:r>
      <w:r w:rsidRPr="00012E1D">
        <w:rPr>
          <w:color w:val="000000"/>
          <w:sz w:val="28"/>
          <w:szCs w:val="28"/>
          <w:lang w:val="en-US"/>
        </w:rPr>
        <w:t>II</w:t>
      </w:r>
      <w:r w:rsidRPr="00012E1D">
        <w:rPr>
          <w:color w:val="000000"/>
          <w:sz w:val="28"/>
          <w:szCs w:val="28"/>
        </w:rPr>
        <w:t>), необходимую  для приготовления 100 мл раствора (плотность его 1,1 г/мл) с массовой долей хлорида меди 5% для окраски древесины под  чёрное дерево.</w:t>
      </w:r>
    </w:p>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b/>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pStyle w:val="Style7"/>
        <w:widowControl/>
        <w:spacing w:line="240" w:lineRule="auto"/>
        <w:ind w:firstLine="0"/>
        <w:rPr>
          <w:rStyle w:val="FontStyle44"/>
          <w:b/>
          <w:color w:val="595959"/>
          <w:szCs w:val="28"/>
          <w:lang w:val="en-US"/>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Раздел 2 «Химические реакции»   Тема 2.2</w:t>
      </w:r>
    </w:p>
    <w:p w:rsidR="00A67D39" w:rsidRPr="00012E1D" w:rsidRDefault="00A67D39" w:rsidP="00A67D39">
      <w:pPr>
        <w:pStyle w:val="5"/>
        <w:widowControl w:val="0"/>
        <w:tabs>
          <w:tab w:val="left" w:pos="668"/>
        </w:tabs>
        <w:spacing w:before="43" w:after="0"/>
        <w:ind w:right="116"/>
        <w:rPr>
          <w:rFonts w:ascii="Times New Roman" w:hAnsi="Times New Roman"/>
          <w:b/>
          <w:bCs/>
          <w:i/>
          <w:iCs/>
          <w:sz w:val="24"/>
          <w:szCs w:val="24"/>
        </w:rPr>
      </w:pPr>
      <w:r w:rsidRPr="00012E1D">
        <w:rPr>
          <w:rFonts w:ascii="Times New Roman" w:hAnsi="Times New Roman"/>
          <w:b/>
          <w:bCs/>
          <w:i/>
          <w:iCs/>
          <w:sz w:val="24"/>
          <w:szCs w:val="24"/>
        </w:rPr>
        <w:t>Результаты освоения темы:</w:t>
      </w: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pacing w:val="20"/>
          <w:sz w:val="24"/>
          <w:szCs w:val="24"/>
        </w:rPr>
        <w:t xml:space="preserve"> </w:t>
      </w:r>
      <w:r w:rsidRPr="00012E1D">
        <w:rPr>
          <w:color w:val="231F20"/>
          <w:spacing w:val="-3"/>
          <w:sz w:val="24"/>
          <w:szCs w:val="24"/>
        </w:rPr>
        <w:t>измерением,</w:t>
      </w:r>
      <w:r w:rsidRPr="00012E1D">
        <w:rPr>
          <w:color w:val="231F20"/>
          <w:spacing w:val="20"/>
          <w:sz w:val="24"/>
          <w:szCs w:val="24"/>
        </w:rPr>
        <w:t xml:space="preserve"> </w:t>
      </w:r>
      <w:r w:rsidRPr="00012E1D">
        <w:rPr>
          <w:color w:val="231F20"/>
          <w:spacing w:val="-3"/>
          <w:sz w:val="24"/>
          <w:szCs w:val="24"/>
        </w:rPr>
        <w:t>экспериментом;</w:t>
      </w:r>
      <w:r w:rsidRPr="00012E1D">
        <w:rPr>
          <w:color w:val="231F20"/>
          <w:spacing w:val="20"/>
          <w:sz w:val="24"/>
          <w:szCs w:val="24"/>
        </w:rPr>
        <w:t xml:space="preserve"> </w:t>
      </w:r>
      <w:r w:rsidRPr="00012E1D">
        <w:rPr>
          <w:color w:val="231F20"/>
          <w:spacing w:val="-3"/>
          <w:sz w:val="24"/>
          <w:szCs w:val="24"/>
        </w:rPr>
        <w:t>умение</w:t>
      </w:r>
      <w:r w:rsidRPr="00012E1D">
        <w:rPr>
          <w:color w:val="231F20"/>
          <w:spacing w:val="20"/>
          <w:sz w:val="24"/>
          <w:szCs w:val="24"/>
        </w:rPr>
        <w:t xml:space="preserve"> </w:t>
      </w:r>
      <w:r w:rsidRPr="00012E1D">
        <w:rPr>
          <w:color w:val="231F20"/>
          <w:spacing w:val="-3"/>
          <w:sz w:val="24"/>
          <w:szCs w:val="24"/>
        </w:rPr>
        <w:t>обрабатывать,</w:t>
      </w:r>
      <w:r w:rsidRPr="00012E1D">
        <w:rPr>
          <w:color w:val="231F20"/>
          <w:spacing w:val="-41"/>
          <w:sz w:val="24"/>
          <w:szCs w:val="24"/>
        </w:rPr>
        <w:t xml:space="preserve"> </w:t>
      </w:r>
      <w:r w:rsidRPr="00012E1D">
        <w:rPr>
          <w:color w:val="231F20"/>
          <w:sz w:val="24"/>
          <w:szCs w:val="24"/>
        </w:rPr>
        <w:t>объяснять</w:t>
      </w:r>
      <w:r w:rsidRPr="00012E1D">
        <w:rPr>
          <w:color w:val="231F20"/>
          <w:spacing w:val="33"/>
          <w:sz w:val="24"/>
          <w:szCs w:val="24"/>
        </w:rPr>
        <w:t xml:space="preserve"> </w:t>
      </w:r>
      <w:r w:rsidRPr="00012E1D">
        <w:rPr>
          <w:color w:val="231F20"/>
          <w:sz w:val="24"/>
          <w:szCs w:val="24"/>
        </w:rPr>
        <w:t>результаты</w:t>
      </w:r>
      <w:r w:rsidRPr="00012E1D">
        <w:rPr>
          <w:color w:val="231F20"/>
          <w:spacing w:val="33"/>
          <w:sz w:val="24"/>
          <w:szCs w:val="24"/>
        </w:rPr>
        <w:t xml:space="preserve"> </w:t>
      </w:r>
      <w:r w:rsidRPr="00012E1D">
        <w:rPr>
          <w:color w:val="231F20"/>
          <w:sz w:val="24"/>
          <w:szCs w:val="24"/>
        </w:rPr>
        <w:t>проведенных</w:t>
      </w:r>
      <w:r w:rsidRPr="00012E1D">
        <w:rPr>
          <w:color w:val="231F20"/>
          <w:spacing w:val="33"/>
          <w:sz w:val="24"/>
          <w:szCs w:val="24"/>
        </w:rPr>
        <w:t xml:space="preserve"> </w:t>
      </w:r>
      <w:r w:rsidRPr="00012E1D">
        <w:rPr>
          <w:color w:val="231F20"/>
          <w:sz w:val="24"/>
          <w:szCs w:val="24"/>
        </w:rPr>
        <w:t>опытов</w:t>
      </w:r>
      <w:r w:rsidRPr="00012E1D">
        <w:rPr>
          <w:color w:val="231F20"/>
          <w:spacing w:val="33"/>
          <w:sz w:val="24"/>
          <w:szCs w:val="24"/>
        </w:rPr>
        <w:t xml:space="preserve"> </w:t>
      </w:r>
      <w:r w:rsidRPr="00012E1D">
        <w:rPr>
          <w:color w:val="231F20"/>
          <w:sz w:val="24"/>
          <w:szCs w:val="24"/>
        </w:rPr>
        <w:t>и</w:t>
      </w:r>
      <w:r w:rsidRPr="00012E1D">
        <w:rPr>
          <w:color w:val="231F20"/>
          <w:spacing w:val="33"/>
          <w:sz w:val="24"/>
          <w:szCs w:val="24"/>
        </w:rPr>
        <w:t xml:space="preserve"> </w:t>
      </w:r>
      <w:r w:rsidRPr="00012E1D">
        <w:rPr>
          <w:color w:val="231F20"/>
          <w:sz w:val="24"/>
          <w:szCs w:val="24"/>
        </w:rPr>
        <w:t>делать</w:t>
      </w:r>
      <w:r w:rsidRPr="00012E1D">
        <w:rPr>
          <w:color w:val="231F20"/>
          <w:spacing w:val="33"/>
          <w:sz w:val="24"/>
          <w:szCs w:val="24"/>
        </w:rPr>
        <w:t xml:space="preserve"> </w:t>
      </w:r>
      <w:r w:rsidRPr="00012E1D">
        <w:rPr>
          <w:color w:val="231F20"/>
          <w:sz w:val="24"/>
          <w:szCs w:val="24"/>
        </w:rPr>
        <w:t>выводы;</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sz w:val="24"/>
          <w:szCs w:val="24"/>
        </w:rPr>
        <w:t>сформированность умения давать количественные оценки и производить</w:t>
      </w:r>
      <w:r w:rsidRPr="00012E1D">
        <w:rPr>
          <w:color w:val="231F20"/>
          <w:spacing w:val="20"/>
          <w:sz w:val="24"/>
          <w:szCs w:val="24"/>
        </w:rPr>
        <w:t xml:space="preserve"> </w:t>
      </w:r>
      <w:r w:rsidRPr="00012E1D">
        <w:rPr>
          <w:color w:val="231F20"/>
          <w:sz w:val="24"/>
          <w:szCs w:val="24"/>
        </w:rPr>
        <w:t>расчеты по химическим формулам и</w:t>
      </w:r>
      <w:r w:rsidRPr="00012E1D">
        <w:rPr>
          <w:color w:val="231F20"/>
          <w:spacing w:val="3"/>
          <w:sz w:val="24"/>
          <w:szCs w:val="24"/>
        </w:rPr>
        <w:t xml:space="preserve"> </w:t>
      </w:r>
      <w:r w:rsidRPr="00012E1D">
        <w:rPr>
          <w:color w:val="231F20"/>
          <w:sz w:val="24"/>
          <w:szCs w:val="24"/>
        </w:rPr>
        <w:t>уравнениям;</w:t>
      </w:r>
    </w:p>
    <w:p w:rsidR="00A67D39" w:rsidRPr="00012E1D" w:rsidRDefault="00A67D39" w:rsidP="00A67D39">
      <w:pPr>
        <w:rPr>
          <w:rFonts w:ascii="Times New Roman" w:hAnsi="Times New Roman"/>
        </w:rPr>
      </w:pPr>
      <w:r w:rsidRPr="00012E1D">
        <w:rPr>
          <w:rFonts w:ascii="Times New Roman" w:hAnsi="Times New Roman"/>
          <w:color w:val="231F20"/>
        </w:rPr>
        <w:t>владение</w:t>
      </w:r>
      <w:r w:rsidRPr="00012E1D">
        <w:rPr>
          <w:rFonts w:ascii="Times New Roman" w:hAnsi="Times New Roman"/>
          <w:color w:val="231F20"/>
          <w:spacing w:val="-13"/>
        </w:rPr>
        <w:t xml:space="preserve"> </w:t>
      </w:r>
      <w:r w:rsidRPr="00012E1D">
        <w:rPr>
          <w:rFonts w:ascii="Times New Roman" w:hAnsi="Times New Roman"/>
          <w:color w:val="231F20"/>
        </w:rPr>
        <w:t>правилами</w:t>
      </w:r>
      <w:r w:rsidRPr="00012E1D">
        <w:rPr>
          <w:rFonts w:ascii="Times New Roman" w:hAnsi="Times New Roman"/>
          <w:color w:val="231F20"/>
          <w:spacing w:val="-13"/>
        </w:rPr>
        <w:t xml:space="preserve"> </w:t>
      </w:r>
      <w:r w:rsidRPr="00012E1D">
        <w:rPr>
          <w:rFonts w:ascii="Times New Roman" w:hAnsi="Times New Roman"/>
          <w:color w:val="231F20"/>
        </w:rPr>
        <w:t>техники</w:t>
      </w:r>
      <w:r w:rsidRPr="00012E1D">
        <w:rPr>
          <w:rFonts w:ascii="Times New Roman" w:hAnsi="Times New Roman"/>
          <w:color w:val="231F20"/>
          <w:spacing w:val="-13"/>
        </w:rPr>
        <w:t xml:space="preserve"> </w:t>
      </w:r>
      <w:r w:rsidRPr="00012E1D">
        <w:rPr>
          <w:rFonts w:ascii="Times New Roman" w:hAnsi="Times New Roman"/>
          <w:color w:val="231F20"/>
        </w:rPr>
        <w:t>безопасности</w:t>
      </w:r>
      <w:r w:rsidRPr="00012E1D">
        <w:rPr>
          <w:rFonts w:ascii="Times New Roman" w:hAnsi="Times New Roman"/>
          <w:color w:val="231F20"/>
          <w:spacing w:val="-13"/>
        </w:rPr>
        <w:t xml:space="preserve"> </w:t>
      </w:r>
      <w:r w:rsidRPr="00012E1D">
        <w:rPr>
          <w:rFonts w:ascii="Times New Roman" w:hAnsi="Times New Roman"/>
          <w:color w:val="231F20"/>
        </w:rPr>
        <w:t>при</w:t>
      </w:r>
      <w:r w:rsidRPr="00012E1D">
        <w:rPr>
          <w:rFonts w:ascii="Times New Roman" w:hAnsi="Times New Roman"/>
          <w:color w:val="231F20"/>
          <w:spacing w:val="-13"/>
        </w:rPr>
        <w:t xml:space="preserve"> </w:t>
      </w:r>
      <w:r w:rsidRPr="00012E1D">
        <w:rPr>
          <w:rFonts w:ascii="Times New Roman" w:hAnsi="Times New Roman"/>
          <w:color w:val="231F20"/>
        </w:rPr>
        <w:t>использовании</w:t>
      </w:r>
      <w:r w:rsidRPr="00012E1D">
        <w:rPr>
          <w:rFonts w:ascii="Times New Roman" w:hAnsi="Times New Roman"/>
          <w:color w:val="231F20"/>
          <w:spacing w:val="-13"/>
        </w:rPr>
        <w:t xml:space="preserve"> </w:t>
      </w:r>
      <w:r w:rsidRPr="00012E1D">
        <w:rPr>
          <w:rFonts w:ascii="Times New Roman" w:hAnsi="Times New Roman"/>
          <w:color w:val="231F20"/>
        </w:rPr>
        <w:t>химических веществ</w:t>
      </w: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метапредметные</w:t>
      </w:r>
      <w:r w:rsidRPr="00012E1D">
        <w:rPr>
          <w:rFonts w:ascii="Times New Roman" w:hAnsi="Times New Roman"/>
          <w:i/>
          <w:iCs/>
          <w:color w:val="231F20"/>
          <w:sz w:val="24"/>
          <w:szCs w:val="24"/>
        </w:rPr>
        <w:t>:</w:t>
      </w:r>
    </w:p>
    <w:p w:rsidR="00A67D39" w:rsidRPr="00012E1D" w:rsidRDefault="00A67D39" w:rsidP="00A67D39">
      <w:pPr>
        <w:rPr>
          <w:rFonts w:ascii="Times New Roman" w:hAnsi="Times New Roman"/>
        </w:rPr>
      </w:pPr>
      <w:r w:rsidRPr="00012E1D">
        <w:rPr>
          <w:rFonts w:ascii="Times New Roman" w:hAnsi="Times New Roman"/>
          <w:color w:val="231F20"/>
        </w:rPr>
        <w:t>использование</w:t>
      </w:r>
      <w:r w:rsidRPr="00012E1D">
        <w:rPr>
          <w:rFonts w:ascii="Times New Roman" w:hAnsi="Times New Roman"/>
          <w:color w:val="231F20"/>
          <w:spacing w:val="51"/>
        </w:rPr>
        <w:t xml:space="preserve"> </w:t>
      </w:r>
      <w:r w:rsidRPr="00012E1D">
        <w:rPr>
          <w:rFonts w:ascii="Times New Roman" w:hAnsi="Times New Roman"/>
          <w:color w:val="231F20"/>
        </w:rPr>
        <w:t>различных</w:t>
      </w:r>
      <w:r w:rsidRPr="00012E1D">
        <w:rPr>
          <w:rFonts w:ascii="Times New Roman" w:hAnsi="Times New Roman"/>
          <w:color w:val="231F20"/>
          <w:spacing w:val="51"/>
        </w:rPr>
        <w:t xml:space="preserve"> </w:t>
      </w:r>
      <w:r w:rsidRPr="00012E1D">
        <w:rPr>
          <w:rFonts w:ascii="Times New Roman" w:hAnsi="Times New Roman"/>
          <w:color w:val="231F20"/>
        </w:rPr>
        <w:t>видов</w:t>
      </w:r>
      <w:r w:rsidRPr="00012E1D">
        <w:rPr>
          <w:rFonts w:ascii="Times New Roman" w:hAnsi="Times New Roman"/>
          <w:color w:val="231F20"/>
          <w:spacing w:val="51"/>
        </w:rPr>
        <w:t xml:space="preserve"> </w:t>
      </w:r>
      <w:r w:rsidRPr="00012E1D">
        <w:rPr>
          <w:rFonts w:ascii="Times New Roman" w:hAnsi="Times New Roman"/>
          <w:color w:val="231F20"/>
        </w:rPr>
        <w:t>познавательной</w:t>
      </w:r>
      <w:r w:rsidRPr="00012E1D">
        <w:rPr>
          <w:rFonts w:ascii="Times New Roman" w:hAnsi="Times New Roman"/>
          <w:color w:val="231F20"/>
          <w:spacing w:val="51"/>
        </w:rPr>
        <w:t xml:space="preserve"> </w:t>
      </w:r>
      <w:r w:rsidRPr="00012E1D">
        <w:rPr>
          <w:rFonts w:ascii="Times New Roman" w:hAnsi="Times New Roman"/>
          <w:color w:val="231F20"/>
        </w:rPr>
        <w:t>деятельности</w:t>
      </w:r>
      <w:r w:rsidRPr="00012E1D">
        <w:rPr>
          <w:rFonts w:ascii="Times New Roman" w:hAnsi="Times New Roman"/>
          <w:color w:val="231F20"/>
          <w:spacing w:val="51"/>
        </w:rPr>
        <w:t xml:space="preserve"> </w:t>
      </w:r>
      <w:r w:rsidRPr="00012E1D">
        <w:rPr>
          <w:rFonts w:ascii="Times New Roman" w:hAnsi="Times New Roman"/>
          <w:color w:val="231F20"/>
        </w:rPr>
        <w:t>и</w:t>
      </w:r>
      <w:r w:rsidRPr="00012E1D">
        <w:rPr>
          <w:rFonts w:ascii="Times New Roman" w:hAnsi="Times New Roman"/>
          <w:color w:val="231F20"/>
          <w:spacing w:val="51"/>
        </w:rPr>
        <w:t xml:space="preserve"> </w:t>
      </w:r>
      <w:r w:rsidRPr="00012E1D">
        <w:rPr>
          <w:rFonts w:ascii="Times New Roman" w:hAnsi="Times New Roman"/>
          <w:color w:val="231F20"/>
        </w:rPr>
        <w:t>основных</w:t>
      </w:r>
      <w:r w:rsidRPr="00012E1D">
        <w:rPr>
          <w:rFonts w:ascii="Times New Roman" w:hAnsi="Times New Roman"/>
          <w:color w:val="231F20"/>
          <w:spacing w:val="-55"/>
        </w:rPr>
        <w:t xml:space="preserve"> </w:t>
      </w:r>
      <w:r w:rsidRPr="00012E1D">
        <w:rPr>
          <w:rFonts w:ascii="Times New Roman" w:hAnsi="Times New Roman"/>
          <w:color w:val="231F20"/>
        </w:rPr>
        <w:t>интеллектуальных</w:t>
      </w:r>
      <w:r w:rsidRPr="00012E1D">
        <w:rPr>
          <w:rFonts w:ascii="Times New Roman" w:hAnsi="Times New Roman"/>
          <w:color w:val="231F20"/>
          <w:spacing w:val="30"/>
        </w:rPr>
        <w:t xml:space="preserve"> </w:t>
      </w:r>
      <w:r w:rsidRPr="00012E1D">
        <w:rPr>
          <w:rFonts w:ascii="Times New Roman" w:hAnsi="Times New Roman"/>
          <w:color w:val="231F20"/>
        </w:rPr>
        <w:t>операций</w:t>
      </w:r>
      <w:r w:rsidRPr="00012E1D">
        <w:rPr>
          <w:rFonts w:ascii="Times New Roman" w:hAnsi="Times New Roman"/>
          <w:color w:val="231F20"/>
          <w:spacing w:val="30"/>
        </w:rPr>
        <w:t xml:space="preserve"> </w:t>
      </w:r>
      <w:r w:rsidRPr="00012E1D">
        <w:rPr>
          <w:rFonts w:ascii="Times New Roman" w:hAnsi="Times New Roman"/>
          <w:color w:val="231F20"/>
        </w:rPr>
        <w:t>(постановки</w:t>
      </w:r>
      <w:r w:rsidRPr="00012E1D">
        <w:rPr>
          <w:rFonts w:ascii="Times New Roman" w:hAnsi="Times New Roman"/>
          <w:color w:val="231F20"/>
          <w:spacing w:val="30"/>
        </w:rPr>
        <w:t xml:space="preserve"> </w:t>
      </w:r>
      <w:r w:rsidRPr="00012E1D">
        <w:rPr>
          <w:rFonts w:ascii="Times New Roman" w:hAnsi="Times New Roman"/>
          <w:color w:val="231F20"/>
        </w:rPr>
        <w:t>задачи,</w:t>
      </w:r>
      <w:r w:rsidRPr="00012E1D">
        <w:rPr>
          <w:rFonts w:ascii="Times New Roman" w:hAnsi="Times New Roman"/>
          <w:color w:val="231F20"/>
          <w:spacing w:val="30"/>
        </w:rPr>
        <w:t xml:space="preserve"> </w:t>
      </w:r>
      <w:r w:rsidRPr="00012E1D">
        <w:rPr>
          <w:rFonts w:ascii="Times New Roman" w:hAnsi="Times New Roman"/>
          <w:color w:val="231F20"/>
        </w:rPr>
        <w:t xml:space="preserve">формулирования </w:t>
      </w:r>
      <w:r w:rsidRPr="00012E1D">
        <w:rPr>
          <w:rFonts w:ascii="Times New Roman" w:hAnsi="Times New Roman"/>
          <w:color w:val="231F20"/>
          <w:spacing w:val="30"/>
        </w:rPr>
        <w:t xml:space="preserve"> </w:t>
      </w:r>
      <w:r w:rsidRPr="00012E1D">
        <w:rPr>
          <w:rFonts w:ascii="Times New Roman" w:hAnsi="Times New Roman"/>
          <w:color w:val="231F20"/>
          <w:spacing w:val="2"/>
        </w:rPr>
        <w:t>гипо</w:t>
      </w:r>
      <w:r w:rsidRPr="00012E1D">
        <w:rPr>
          <w:rFonts w:ascii="Times New Roman" w:hAnsi="Times New Roman"/>
          <w:color w:val="231F20"/>
        </w:rPr>
        <w:t>тез,</w:t>
      </w:r>
      <w:r w:rsidRPr="00012E1D">
        <w:rPr>
          <w:rFonts w:ascii="Times New Roman" w:hAnsi="Times New Roman"/>
          <w:color w:val="231F20"/>
          <w:spacing w:val="51"/>
        </w:rPr>
        <w:t xml:space="preserve"> </w:t>
      </w:r>
      <w:r w:rsidRPr="00012E1D">
        <w:rPr>
          <w:rFonts w:ascii="Times New Roman" w:hAnsi="Times New Roman"/>
          <w:color w:val="231F20"/>
        </w:rPr>
        <w:t>анализа</w:t>
      </w:r>
      <w:r w:rsidRPr="00012E1D">
        <w:rPr>
          <w:rFonts w:ascii="Times New Roman" w:hAnsi="Times New Roman"/>
          <w:color w:val="231F20"/>
          <w:spacing w:val="51"/>
        </w:rPr>
        <w:t xml:space="preserve"> </w:t>
      </w:r>
      <w:r w:rsidRPr="00012E1D">
        <w:rPr>
          <w:rFonts w:ascii="Times New Roman" w:hAnsi="Times New Roman"/>
          <w:color w:val="231F20"/>
        </w:rPr>
        <w:t>и</w:t>
      </w:r>
      <w:r w:rsidRPr="00012E1D">
        <w:rPr>
          <w:rFonts w:ascii="Times New Roman" w:hAnsi="Times New Roman"/>
          <w:color w:val="231F20"/>
          <w:spacing w:val="51"/>
        </w:rPr>
        <w:t xml:space="preserve"> </w:t>
      </w:r>
      <w:r w:rsidRPr="00012E1D">
        <w:rPr>
          <w:rFonts w:ascii="Times New Roman" w:hAnsi="Times New Roman"/>
          <w:color w:val="231F20"/>
        </w:rPr>
        <w:t>синтеза,</w:t>
      </w:r>
      <w:r w:rsidRPr="00012E1D">
        <w:rPr>
          <w:rFonts w:ascii="Times New Roman" w:hAnsi="Times New Roman"/>
          <w:color w:val="231F20"/>
          <w:spacing w:val="51"/>
        </w:rPr>
        <w:t xml:space="preserve"> </w:t>
      </w:r>
      <w:r w:rsidRPr="00012E1D">
        <w:rPr>
          <w:rFonts w:ascii="Times New Roman" w:hAnsi="Times New Roman"/>
          <w:color w:val="231F20"/>
        </w:rPr>
        <w:t>сравнения,</w:t>
      </w:r>
      <w:r w:rsidRPr="00012E1D">
        <w:rPr>
          <w:rFonts w:ascii="Times New Roman" w:hAnsi="Times New Roman"/>
          <w:color w:val="231F20"/>
          <w:spacing w:val="51"/>
        </w:rPr>
        <w:t xml:space="preserve"> </w:t>
      </w:r>
      <w:r w:rsidRPr="00012E1D">
        <w:rPr>
          <w:rFonts w:ascii="Times New Roman" w:hAnsi="Times New Roman"/>
          <w:color w:val="231F20"/>
        </w:rPr>
        <w:t>обобщения,</w:t>
      </w:r>
      <w:r w:rsidRPr="00012E1D">
        <w:rPr>
          <w:rFonts w:ascii="Times New Roman" w:hAnsi="Times New Roman"/>
          <w:color w:val="231F20"/>
          <w:spacing w:val="51"/>
        </w:rPr>
        <w:t xml:space="preserve"> </w:t>
      </w:r>
      <w:r w:rsidRPr="00012E1D">
        <w:rPr>
          <w:rFonts w:ascii="Times New Roman" w:hAnsi="Times New Roman"/>
          <w:color w:val="231F20"/>
        </w:rPr>
        <w:t>систематизации,</w:t>
      </w:r>
      <w:r w:rsidRPr="00012E1D">
        <w:rPr>
          <w:rFonts w:ascii="Times New Roman" w:hAnsi="Times New Roman"/>
          <w:color w:val="231F20"/>
          <w:spacing w:val="51"/>
        </w:rPr>
        <w:t xml:space="preserve"> </w:t>
      </w:r>
      <w:r w:rsidRPr="00012E1D">
        <w:rPr>
          <w:rFonts w:ascii="Times New Roman" w:hAnsi="Times New Roman"/>
          <w:color w:val="231F20"/>
        </w:rPr>
        <w:t>выявления</w:t>
      </w:r>
      <w:r w:rsidRPr="00012E1D">
        <w:rPr>
          <w:rFonts w:ascii="Times New Roman" w:hAnsi="Times New Roman"/>
          <w:color w:val="231F20"/>
          <w:spacing w:val="-55"/>
        </w:rPr>
        <w:t xml:space="preserve"> </w:t>
      </w:r>
      <w:r w:rsidRPr="00012E1D">
        <w:rPr>
          <w:rFonts w:ascii="Times New Roman" w:hAnsi="Times New Roman"/>
          <w:color w:val="231F20"/>
        </w:rPr>
        <w:t>причинно-следственных</w:t>
      </w:r>
      <w:r w:rsidRPr="00012E1D">
        <w:rPr>
          <w:rFonts w:ascii="Times New Roman" w:hAnsi="Times New Roman"/>
          <w:color w:val="231F20"/>
          <w:spacing w:val="13"/>
        </w:rPr>
        <w:t xml:space="preserve"> </w:t>
      </w:r>
      <w:r w:rsidRPr="00012E1D">
        <w:rPr>
          <w:rFonts w:ascii="Times New Roman" w:hAnsi="Times New Roman"/>
          <w:color w:val="231F20"/>
        </w:rPr>
        <w:t>связей,</w:t>
      </w:r>
      <w:r w:rsidRPr="00012E1D">
        <w:rPr>
          <w:rFonts w:ascii="Times New Roman" w:hAnsi="Times New Roman"/>
          <w:color w:val="231F20"/>
          <w:spacing w:val="13"/>
        </w:rPr>
        <w:t xml:space="preserve"> </w:t>
      </w:r>
      <w:r w:rsidRPr="00012E1D">
        <w:rPr>
          <w:rFonts w:ascii="Times New Roman" w:hAnsi="Times New Roman"/>
          <w:color w:val="231F20"/>
        </w:rPr>
        <w:t>поиска</w:t>
      </w:r>
      <w:r w:rsidRPr="00012E1D">
        <w:rPr>
          <w:rFonts w:ascii="Times New Roman" w:hAnsi="Times New Roman"/>
          <w:color w:val="231F20"/>
          <w:spacing w:val="13"/>
        </w:rPr>
        <w:t xml:space="preserve"> </w:t>
      </w:r>
      <w:r w:rsidRPr="00012E1D">
        <w:rPr>
          <w:rFonts w:ascii="Times New Roman" w:hAnsi="Times New Roman"/>
          <w:color w:val="231F20"/>
        </w:rPr>
        <w:t>аналогов,</w:t>
      </w:r>
      <w:r w:rsidRPr="00012E1D">
        <w:rPr>
          <w:rFonts w:ascii="Times New Roman" w:hAnsi="Times New Roman"/>
          <w:color w:val="231F20"/>
          <w:spacing w:val="13"/>
        </w:rPr>
        <w:t xml:space="preserve"> </w:t>
      </w:r>
      <w:r w:rsidRPr="00012E1D">
        <w:rPr>
          <w:rFonts w:ascii="Times New Roman" w:hAnsi="Times New Roman"/>
          <w:color w:val="231F20"/>
        </w:rPr>
        <w:t>формулирования</w:t>
      </w:r>
      <w:r w:rsidRPr="00012E1D">
        <w:rPr>
          <w:rFonts w:ascii="Times New Roman" w:hAnsi="Times New Roman"/>
          <w:color w:val="231F20"/>
          <w:spacing w:val="13"/>
        </w:rPr>
        <w:t xml:space="preserve"> </w:t>
      </w:r>
      <w:r w:rsidRPr="00012E1D">
        <w:rPr>
          <w:rFonts w:ascii="Times New Roman" w:hAnsi="Times New Roman"/>
          <w:color w:val="231F20"/>
        </w:rPr>
        <w:t>выводов)</w:t>
      </w:r>
      <w:r w:rsidRPr="00012E1D">
        <w:rPr>
          <w:rFonts w:ascii="Times New Roman" w:hAnsi="Times New Roman"/>
          <w:color w:val="231F20"/>
          <w:spacing w:val="-51"/>
        </w:rPr>
        <w:t xml:space="preserve"> </w:t>
      </w:r>
      <w:r w:rsidRPr="00012E1D">
        <w:rPr>
          <w:rFonts w:ascii="Times New Roman" w:hAnsi="Times New Roman"/>
          <w:color w:val="231F20"/>
        </w:rPr>
        <w:t>для</w:t>
      </w:r>
      <w:r w:rsidRPr="00012E1D">
        <w:rPr>
          <w:rFonts w:ascii="Times New Roman" w:hAnsi="Times New Roman"/>
          <w:color w:val="231F20"/>
          <w:spacing w:val="23"/>
        </w:rPr>
        <w:t xml:space="preserve"> </w:t>
      </w:r>
      <w:r w:rsidRPr="00012E1D">
        <w:rPr>
          <w:rFonts w:ascii="Times New Roman" w:hAnsi="Times New Roman"/>
          <w:color w:val="231F20"/>
        </w:rPr>
        <w:t>решения</w:t>
      </w:r>
      <w:r w:rsidRPr="00012E1D">
        <w:rPr>
          <w:rFonts w:ascii="Times New Roman" w:hAnsi="Times New Roman"/>
          <w:color w:val="231F20"/>
          <w:spacing w:val="23"/>
        </w:rPr>
        <w:t xml:space="preserve"> </w:t>
      </w:r>
      <w:r w:rsidRPr="00012E1D">
        <w:rPr>
          <w:rFonts w:ascii="Times New Roman" w:hAnsi="Times New Roman"/>
          <w:color w:val="231F20"/>
        </w:rPr>
        <w:t>поставленной</w:t>
      </w:r>
      <w:r w:rsidRPr="00012E1D">
        <w:rPr>
          <w:rFonts w:ascii="Times New Roman" w:hAnsi="Times New Roman"/>
          <w:color w:val="231F20"/>
          <w:spacing w:val="23"/>
        </w:rPr>
        <w:t xml:space="preserve"> </w:t>
      </w:r>
      <w:r w:rsidRPr="00012E1D">
        <w:rPr>
          <w:rFonts w:ascii="Times New Roman" w:hAnsi="Times New Roman"/>
          <w:color w:val="231F20"/>
        </w:rPr>
        <w:t>задачи,</w:t>
      </w:r>
      <w:r w:rsidRPr="00012E1D">
        <w:rPr>
          <w:rFonts w:ascii="Times New Roman" w:hAnsi="Times New Roman"/>
          <w:color w:val="231F20"/>
          <w:spacing w:val="23"/>
        </w:rPr>
        <w:t xml:space="preserve"> </w:t>
      </w:r>
      <w:r w:rsidRPr="00012E1D">
        <w:rPr>
          <w:rFonts w:ascii="Times New Roman" w:hAnsi="Times New Roman"/>
          <w:color w:val="231F20"/>
        </w:rPr>
        <w:t>применение</w:t>
      </w:r>
      <w:r w:rsidRPr="00012E1D">
        <w:rPr>
          <w:rFonts w:ascii="Times New Roman" w:hAnsi="Times New Roman"/>
          <w:color w:val="231F20"/>
          <w:spacing w:val="23"/>
        </w:rPr>
        <w:t xml:space="preserve"> </w:t>
      </w:r>
      <w:r w:rsidRPr="00012E1D">
        <w:rPr>
          <w:rFonts w:ascii="Times New Roman" w:hAnsi="Times New Roman"/>
          <w:color w:val="231F20"/>
        </w:rPr>
        <w:t>основных</w:t>
      </w:r>
      <w:r w:rsidRPr="00012E1D">
        <w:rPr>
          <w:rFonts w:ascii="Times New Roman" w:hAnsi="Times New Roman"/>
          <w:color w:val="231F20"/>
          <w:spacing w:val="23"/>
        </w:rPr>
        <w:t xml:space="preserve"> </w:t>
      </w:r>
      <w:r w:rsidRPr="00012E1D">
        <w:rPr>
          <w:rFonts w:ascii="Times New Roman" w:hAnsi="Times New Roman"/>
          <w:color w:val="231F20"/>
        </w:rPr>
        <w:t>методов</w:t>
      </w:r>
      <w:r w:rsidRPr="00012E1D">
        <w:rPr>
          <w:rFonts w:ascii="Times New Roman" w:hAnsi="Times New Roman"/>
          <w:color w:val="231F20"/>
          <w:spacing w:val="23"/>
        </w:rPr>
        <w:t xml:space="preserve"> </w:t>
      </w:r>
      <w:r w:rsidRPr="00012E1D">
        <w:rPr>
          <w:rFonts w:ascii="Times New Roman" w:hAnsi="Times New Roman"/>
          <w:color w:val="231F20"/>
        </w:rPr>
        <w:t>познания</w:t>
      </w:r>
      <w:r w:rsidRPr="00012E1D">
        <w:rPr>
          <w:rFonts w:ascii="Times New Roman" w:hAnsi="Times New Roman"/>
          <w:color w:val="231F20"/>
          <w:spacing w:val="-56"/>
        </w:rPr>
        <w:t xml:space="preserve"> </w:t>
      </w:r>
      <w:r w:rsidRPr="00012E1D">
        <w:rPr>
          <w:rFonts w:ascii="Times New Roman" w:hAnsi="Times New Roman"/>
          <w:color w:val="231F20"/>
        </w:rPr>
        <w:t>(наблюдения,</w:t>
      </w:r>
      <w:r w:rsidRPr="00012E1D">
        <w:rPr>
          <w:rFonts w:ascii="Times New Roman" w:hAnsi="Times New Roman"/>
          <w:color w:val="231F20"/>
          <w:spacing w:val="43"/>
        </w:rPr>
        <w:t xml:space="preserve"> </w:t>
      </w:r>
      <w:r w:rsidRPr="00012E1D">
        <w:rPr>
          <w:rFonts w:ascii="Times New Roman" w:hAnsi="Times New Roman"/>
          <w:color w:val="231F20"/>
        </w:rPr>
        <w:t>научного</w:t>
      </w:r>
      <w:r w:rsidRPr="00012E1D">
        <w:rPr>
          <w:rFonts w:ascii="Times New Roman" w:hAnsi="Times New Roman"/>
          <w:color w:val="231F20"/>
          <w:spacing w:val="43"/>
        </w:rPr>
        <w:t xml:space="preserve"> </w:t>
      </w:r>
      <w:r w:rsidRPr="00012E1D">
        <w:rPr>
          <w:rFonts w:ascii="Times New Roman" w:hAnsi="Times New Roman"/>
          <w:color w:val="231F20"/>
        </w:rPr>
        <w:t>эксперимента)</w:t>
      </w:r>
      <w:r w:rsidRPr="00012E1D">
        <w:rPr>
          <w:rFonts w:ascii="Times New Roman" w:hAnsi="Times New Roman"/>
          <w:color w:val="231F20"/>
          <w:spacing w:val="43"/>
        </w:rPr>
        <w:t xml:space="preserve"> </w:t>
      </w:r>
      <w:r w:rsidRPr="00012E1D">
        <w:rPr>
          <w:rFonts w:ascii="Times New Roman" w:hAnsi="Times New Roman"/>
          <w:color w:val="231F20"/>
        </w:rPr>
        <w:t>для</w:t>
      </w:r>
      <w:r w:rsidRPr="00012E1D">
        <w:rPr>
          <w:rFonts w:ascii="Times New Roman" w:hAnsi="Times New Roman"/>
          <w:color w:val="231F20"/>
          <w:spacing w:val="43"/>
        </w:rPr>
        <w:t xml:space="preserve"> </w:t>
      </w:r>
      <w:r w:rsidRPr="00012E1D">
        <w:rPr>
          <w:rFonts w:ascii="Times New Roman" w:hAnsi="Times New Roman"/>
          <w:color w:val="231F20"/>
        </w:rPr>
        <w:t>изучения</w:t>
      </w:r>
      <w:r w:rsidRPr="00012E1D">
        <w:rPr>
          <w:rFonts w:ascii="Times New Roman" w:hAnsi="Times New Roman"/>
          <w:color w:val="231F20"/>
          <w:spacing w:val="43"/>
        </w:rPr>
        <w:t xml:space="preserve"> </w:t>
      </w:r>
      <w:r w:rsidRPr="00012E1D">
        <w:rPr>
          <w:rFonts w:ascii="Times New Roman" w:hAnsi="Times New Roman"/>
          <w:color w:val="231F20"/>
        </w:rPr>
        <w:t>различных</w:t>
      </w:r>
      <w:r w:rsidRPr="00012E1D">
        <w:rPr>
          <w:rFonts w:ascii="Times New Roman" w:hAnsi="Times New Roman"/>
          <w:color w:val="231F20"/>
          <w:spacing w:val="43"/>
        </w:rPr>
        <w:t xml:space="preserve"> </w:t>
      </w:r>
      <w:r w:rsidRPr="00012E1D">
        <w:rPr>
          <w:rFonts w:ascii="Times New Roman" w:hAnsi="Times New Roman"/>
          <w:color w:val="231F20"/>
        </w:rPr>
        <w:t>сторон</w:t>
      </w:r>
      <w:r w:rsidRPr="00012E1D">
        <w:rPr>
          <w:rFonts w:ascii="Times New Roman" w:hAnsi="Times New Roman"/>
          <w:color w:val="231F20"/>
          <w:spacing w:val="43"/>
        </w:rPr>
        <w:t xml:space="preserve"> </w:t>
      </w:r>
      <w:r w:rsidRPr="00012E1D">
        <w:rPr>
          <w:rFonts w:ascii="Times New Roman" w:hAnsi="Times New Roman"/>
          <w:color w:val="231F20"/>
        </w:rPr>
        <w:t>химических</w:t>
      </w:r>
      <w:r w:rsidRPr="00012E1D">
        <w:rPr>
          <w:rFonts w:ascii="Times New Roman" w:hAnsi="Times New Roman"/>
          <w:color w:val="231F20"/>
          <w:spacing w:val="17"/>
        </w:rPr>
        <w:t xml:space="preserve"> </w:t>
      </w:r>
      <w:r w:rsidRPr="00012E1D">
        <w:rPr>
          <w:rFonts w:ascii="Times New Roman" w:hAnsi="Times New Roman"/>
          <w:color w:val="231F20"/>
        </w:rPr>
        <w:t>объектов</w:t>
      </w:r>
      <w:r w:rsidRPr="00012E1D">
        <w:rPr>
          <w:rFonts w:ascii="Times New Roman" w:hAnsi="Times New Roman"/>
          <w:color w:val="231F20"/>
          <w:spacing w:val="17"/>
        </w:rPr>
        <w:t xml:space="preserve"> </w:t>
      </w:r>
      <w:r w:rsidRPr="00012E1D">
        <w:rPr>
          <w:rFonts w:ascii="Times New Roman" w:hAnsi="Times New Roman"/>
          <w:color w:val="231F20"/>
        </w:rPr>
        <w:t>и</w:t>
      </w:r>
      <w:r w:rsidRPr="00012E1D">
        <w:rPr>
          <w:rFonts w:ascii="Times New Roman" w:hAnsi="Times New Roman"/>
          <w:color w:val="231F20"/>
          <w:spacing w:val="17"/>
        </w:rPr>
        <w:t xml:space="preserve"> </w:t>
      </w:r>
      <w:r w:rsidRPr="00012E1D">
        <w:rPr>
          <w:rFonts w:ascii="Times New Roman" w:hAnsi="Times New Roman"/>
          <w:color w:val="231F20"/>
        </w:rPr>
        <w:t>процессов,</w:t>
      </w:r>
      <w:r w:rsidRPr="00012E1D">
        <w:rPr>
          <w:rFonts w:ascii="Times New Roman" w:hAnsi="Times New Roman"/>
          <w:color w:val="231F20"/>
          <w:spacing w:val="17"/>
        </w:rPr>
        <w:t xml:space="preserve"> </w:t>
      </w:r>
      <w:r w:rsidRPr="00012E1D">
        <w:rPr>
          <w:rFonts w:ascii="Times New Roman" w:hAnsi="Times New Roman"/>
          <w:color w:val="231F20"/>
        </w:rPr>
        <w:t>с</w:t>
      </w:r>
      <w:r w:rsidRPr="00012E1D">
        <w:rPr>
          <w:rFonts w:ascii="Times New Roman" w:hAnsi="Times New Roman"/>
          <w:color w:val="231F20"/>
          <w:spacing w:val="17"/>
        </w:rPr>
        <w:t xml:space="preserve"> </w:t>
      </w:r>
      <w:r w:rsidRPr="00012E1D">
        <w:rPr>
          <w:rFonts w:ascii="Times New Roman" w:hAnsi="Times New Roman"/>
          <w:color w:val="231F20"/>
        </w:rPr>
        <w:t>которыми</w:t>
      </w:r>
      <w:r w:rsidRPr="00012E1D">
        <w:rPr>
          <w:rFonts w:ascii="Times New Roman" w:hAnsi="Times New Roman"/>
          <w:color w:val="231F20"/>
          <w:spacing w:val="17"/>
        </w:rPr>
        <w:t xml:space="preserve"> </w:t>
      </w:r>
      <w:r w:rsidRPr="00012E1D">
        <w:rPr>
          <w:rFonts w:ascii="Times New Roman" w:hAnsi="Times New Roman"/>
          <w:color w:val="231F20"/>
        </w:rPr>
        <w:t>возникает</w:t>
      </w:r>
      <w:r w:rsidRPr="00012E1D">
        <w:rPr>
          <w:rFonts w:ascii="Times New Roman" w:hAnsi="Times New Roman"/>
          <w:color w:val="231F20"/>
          <w:spacing w:val="17"/>
        </w:rPr>
        <w:t xml:space="preserve"> </w:t>
      </w:r>
      <w:r w:rsidRPr="00012E1D">
        <w:rPr>
          <w:rFonts w:ascii="Times New Roman" w:hAnsi="Times New Roman"/>
          <w:color w:val="231F20"/>
        </w:rPr>
        <w:t>необходимость</w:t>
      </w:r>
      <w:r w:rsidRPr="00012E1D">
        <w:rPr>
          <w:rFonts w:ascii="Times New Roman" w:hAnsi="Times New Roman"/>
          <w:color w:val="231F20"/>
          <w:spacing w:val="17"/>
        </w:rPr>
        <w:t xml:space="preserve"> </w:t>
      </w:r>
      <w:r w:rsidRPr="00012E1D">
        <w:rPr>
          <w:rFonts w:ascii="Times New Roman" w:hAnsi="Times New Roman"/>
          <w:color w:val="231F20"/>
        </w:rPr>
        <w:t>сталкиваться в профессиональной</w:t>
      </w:r>
      <w:r w:rsidRPr="00012E1D">
        <w:rPr>
          <w:rFonts w:ascii="Times New Roman" w:hAnsi="Times New Roman"/>
          <w:color w:val="231F20"/>
          <w:spacing w:val="33"/>
        </w:rPr>
        <w:t xml:space="preserve"> </w:t>
      </w:r>
      <w:r w:rsidRPr="00012E1D">
        <w:rPr>
          <w:rFonts w:ascii="Times New Roman" w:hAnsi="Times New Roman"/>
          <w:color w:val="231F20"/>
        </w:rPr>
        <w:t>сфере</w:t>
      </w: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Вариант 1.</w:t>
      </w:r>
    </w:p>
    <w:p w:rsidR="00A67D39" w:rsidRPr="00012E1D" w:rsidRDefault="00A67D39" w:rsidP="00A67D39">
      <w:pPr>
        <w:pStyle w:val="affa"/>
        <w:numPr>
          <w:ilvl w:val="0"/>
          <w:numId w:val="576"/>
        </w:numPr>
        <w:spacing w:after="200" w:line="276" w:lineRule="auto"/>
        <w:contextualSpacing/>
        <w:rPr>
          <w:sz w:val="28"/>
          <w:szCs w:val="28"/>
        </w:rPr>
      </w:pPr>
      <w:r w:rsidRPr="00012E1D">
        <w:rPr>
          <w:sz w:val="28"/>
          <w:szCs w:val="28"/>
        </w:rPr>
        <w:lastRenderedPageBreak/>
        <w:t>Напишите уравнения электролитической диссоциации следующих соединений: ортофосфорной кислоты, гидроксида бария, нитрата натрия.</w:t>
      </w:r>
    </w:p>
    <w:p w:rsidR="00A67D39" w:rsidRPr="00012E1D" w:rsidRDefault="00A67D39" w:rsidP="00A67D39">
      <w:pPr>
        <w:pStyle w:val="affa"/>
        <w:numPr>
          <w:ilvl w:val="0"/>
          <w:numId w:val="576"/>
        </w:numPr>
        <w:spacing w:after="200" w:line="276" w:lineRule="auto"/>
        <w:contextualSpacing/>
        <w:rPr>
          <w:sz w:val="28"/>
          <w:szCs w:val="28"/>
        </w:rPr>
      </w:pPr>
      <w:r w:rsidRPr="00012E1D">
        <w:rPr>
          <w:sz w:val="28"/>
          <w:szCs w:val="28"/>
        </w:rPr>
        <w:t>Вычислите объём  воды и массу сульфата меди (</w:t>
      </w:r>
      <w:r w:rsidRPr="00012E1D">
        <w:rPr>
          <w:sz w:val="28"/>
          <w:szCs w:val="28"/>
          <w:lang w:val="en-US"/>
        </w:rPr>
        <w:t>II</w:t>
      </w:r>
      <w:r w:rsidRPr="00012E1D">
        <w:rPr>
          <w:sz w:val="28"/>
          <w:szCs w:val="28"/>
        </w:rPr>
        <w:t xml:space="preserve">), необходимые для приготовления </w:t>
      </w:r>
      <w:smartTag w:uri="urn:schemas-microsoft-com:office:smarttags" w:element="metricconverter">
        <w:smartTagPr>
          <w:attr w:name="ProductID" w:val="100 г"/>
        </w:smartTagPr>
        <w:r w:rsidRPr="00012E1D">
          <w:rPr>
            <w:sz w:val="28"/>
            <w:szCs w:val="28"/>
          </w:rPr>
          <w:t>100 г</w:t>
        </w:r>
      </w:smartTag>
      <w:r w:rsidRPr="00012E1D">
        <w:rPr>
          <w:sz w:val="28"/>
          <w:szCs w:val="28"/>
        </w:rPr>
        <w:t xml:space="preserve"> раствора с массовой долей растворённого вещества 10%, окрашивающего древесину под красное дерево.</w:t>
      </w:r>
    </w:p>
    <w:p w:rsidR="00A67D39" w:rsidRPr="00012E1D" w:rsidRDefault="00A67D39" w:rsidP="00A67D39">
      <w:pPr>
        <w:pStyle w:val="affa"/>
        <w:numPr>
          <w:ilvl w:val="0"/>
          <w:numId w:val="576"/>
        </w:numPr>
        <w:spacing w:after="200" w:line="276" w:lineRule="auto"/>
        <w:contextualSpacing/>
        <w:rPr>
          <w:color w:val="000000"/>
          <w:sz w:val="28"/>
          <w:szCs w:val="28"/>
        </w:rPr>
      </w:pPr>
      <w:r w:rsidRPr="00012E1D">
        <w:rPr>
          <w:color w:val="000000"/>
          <w:sz w:val="28"/>
          <w:szCs w:val="28"/>
        </w:rPr>
        <w:t xml:space="preserve">К </w:t>
      </w:r>
      <w:smartTag w:uri="urn:schemas-microsoft-com:office:smarttags" w:element="metricconverter">
        <w:smartTagPr>
          <w:attr w:name="ProductID" w:val="200 г"/>
        </w:smartTagPr>
        <w:r w:rsidRPr="00012E1D">
          <w:rPr>
            <w:color w:val="000000"/>
            <w:sz w:val="28"/>
            <w:szCs w:val="28"/>
          </w:rPr>
          <w:t>200 г</w:t>
        </w:r>
      </w:smartTag>
      <w:r w:rsidRPr="00012E1D">
        <w:rPr>
          <w:color w:val="000000"/>
          <w:sz w:val="28"/>
          <w:szCs w:val="28"/>
        </w:rPr>
        <w:t xml:space="preserve"> 4%-ного раствора  гидроксида кальция прилили избыток раствора хлороводородной кислоты.  Вычислите массу образовавшейся соли, которая окрашивает древесину берёзы в кофейный цвет.</w:t>
      </w:r>
    </w:p>
    <w:p w:rsidR="00A67D39" w:rsidRPr="00012E1D" w:rsidRDefault="00A67D39" w:rsidP="00A67D39">
      <w:pPr>
        <w:pStyle w:val="a3"/>
        <w:spacing w:before="0" w:beforeAutospacing="0" w:after="0" w:afterAutospacing="0"/>
        <w:ind w:left="360"/>
        <w:rPr>
          <w:color w:val="000000"/>
          <w:sz w:val="28"/>
          <w:szCs w:val="28"/>
        </w:rPr>
      </w:pPr>
      <w:r w:rsidRPr="00012E1D">
        <w:rPr>
          <w:color w:val="000000"/>
          <w:sz w:val="28"/>
          <w:szCs w:val="28"/>
        </w:rPr>
        <w:t>4. Вычислите массу марганца, который может быть получен при взаимодействии алюминия с оксидом марганца массой 95г, массовая доля примесей в котором составляет 5%.</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5. Какой объём водорода выделится при взаимодействии цинка массой 13 г с хлороводородной кислотой?</w:t>
      </w: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Вариант 2</w:t>
      </w:r>
    </w:p>
    <w:p w:rsidR="00A67D39" w:rsidRPr="00012E1D" w:rsidRDefault="00A67D39" w:rsidP="00A67D39">
      <w:pPr>
        <w:pStyle w:val="affa"/>
        <w:numPr>
          <w:ilvl w:val="0"/>
          <w:numId w:val="577"/>
        </w:numPr>
        <w:spacing w:after="200" w:line="276" w:lineRule="auto"/>
        <w:contextualSpacing/>
        <w:rPr>
          <w:sz w:val="28"/>
          <w:szCs w:val="28"/>
        </w:rPr>
      </w:pPr>
      <w:r w:rsidRPr="00012E1D">
        <w:rPr>
          <w:sz w:val="28"/>
          <w:szCs w:val="28"/>
        </w:rPr>
        <w:t>Напишите уравнения электролитической диссоциации следующих соединений: азотной кислоты, гидроксида бария, сульфата калия.</w:t>
      </w:r>
    </w:p>
    <w:p w:rsidR="00A67D39" w:rsidRPr="00012E1D" w:rsidRDefault="00A67D39" w:rsidP="00A67D39">
      <w:pPr>
        <w:pStyle w:val="affa"/>
        <w:numPr>
          <w:ilvl w:val="0"/>
          <w:numId w:val="577"/>
        </w:numPr>
        <w:spacing w:after="200" w:line="276" w:lineRule="auto"/>
        <w:contextualSpacing/>
        <w:rPr>
          <w:sz w:val="28"/>
          <w:szCs w:val="28"/>
        </w:rPr>
      </w:pPr>
      <w:r w:rsidRPr="00012E1D">
        <w:rPr>
          <w:bCs/>
          <w:sz w:val="28"/>
          <w:szCs w:val="28"/>
        </w:rPr>
        <w:t xml:space="preserve"> Вычислите массовую долю растворённого вещества гидроксида натрия, если в </w:t>
      </w:r>
      <w:smartTag w:uri="urn:schemas-microsoft-com:office:smarttags" w:element="metricconverter">
        <w:smartTagPr>
          <w:attr w:name="ProductID" w:val="200 г"/>
        </w:smartTagPr>
        <w:r w:rsidRPr="00012E1D">
          <w:rPr>
            <w:bCs/>
            <w:sz w:val="28"/>
            <w:szCs w:val="28"/>
          </w:rPr>
          <w:t>200 г</w:t>
        </w:r>
      </w:smartTag>
      <w:r w:rsidRPr="00012E1D">
        <w:rPr>
          <w:bCs/>
          <w:sz w:val="28"/>
          <w:szCs w:val="28"/>
        </w:rPr>
        <w:t xml:space="preserve"> воды растворили 40 г гидроксида натрия.</w:t>
      </w:r>
    </w:p>
    <w:p w:rsidR="00A67D39" w:rsidRPr="00012E1D" w:rsidRDefault="00A67D39" w:rsidP="00A67D39">
      <w:pPr>
        <w:pStyle w:val="a3"/>
        <w:numPr>
          <w:ilvl w:val="0"/>
          <w:numId w:val="577"/>
        </w:numPr>
        <w:spacing w:before="0" w:beforeAutospacing="0" w:after="0" w:afterAutospacing="0" w:line="360" w:lineRule="atLeast"/>
        <w:textAlignment w:val="baseline"/>
        <w:rPr>
          <w:color w:val="000000"/>
          <w:sz w:val="28"/>
          <w:szCs w:val="28"/>
        </w:rPr>
      </w:pPr>
      <w:r w:rsidRPr="00012E1D">
        <w:rPr>
          <w:color w:val="000000"/>
          <w:sz w:val="28"/>
          <w:szCs w:val="28"/>
        </w:rPr>
        <w:t xml:space="preserve">Какой объем водорода (н.у) выделится при действии избытком цинка на </w:t>
      </w:r>
      <w:smartTag w:uri="urn:schemas-microsoft-com:office:smarttags" w:element="metricconverter">
        <w:smartTagPr>
          <w:attr w:name="ProductID" w:val="100 г"/>
        </w:smartTagPr>
        <w:r w:rsidRPr="00012E1D">
          <w:rPr>
            <w:color w:val="000000"/>
            <w:sz w:val="28"/>
            <w:szCs w:val="28"/>
          </w:rPr>
          <w:t>100 г</w:t>
        </w:r>
      </w:smartTag>
      <w:r w:rsidRPr="00012E1D">
        <w:rPr>
          <w:color w:val="000000"/>
          <w:sz w:val="28"/>
          <w:szCs w:val="28"/>
        </w:rPr>
        <w:t xml:space="preserve"> 5% - ного раствора серной кислоты.?</w:t>
      </w:r>
    </w:p>
    <w:p w:rsidR="00A67D39" w:rsidRPr="00012E1D" w:rsidRDefault="00A67D39" w:rsidP="00A67D39">
      <w:pPr>
        <w:pStyle w:val="a3"/>
        <w:spacing w:before="0" w:beforeAutospacing="0" w:after="0" w:afterAutospacing="0"/>
        <w:ind w:left="360"/>
        <w:rPr>
          <w:color w:val="000000"/>
          <w:sz w:val="28"/>
          <w:szCs w:val="28"/>
        </w:rPr>
      </w:pPr>
      <w:r w:rsidRPr="00012E1D">
        <w:rPr>
          <w:color w:val="000000"/>
          <w:sz w:val="28"/>
          <w:szCs w:val="28"/>
        </w:rPr>
        <w:t xml:space="preserve"> 4.. Вычислите массу хлорида кальция, полученного при взаимодействии соляной кислоты с оксидом кальция массой 150г, содержащего 5% примеси.</w:t>
      </w: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 xml:space="preserve">       5. Вычислите массу хлорида натрия, полученного при взаимодействии гидроксида натрия массой 4 г с хлороводородной кислотой.</w:t>
      </w:r>
    </w:p>
    <w:p w:rsidR="00A67D39" w:rsidRPr="00012E1D" w:rsidRDefault="00A67D39" w:rsidP="00A67D39">
      <w:pPr>
        <w:rPr>
          <w:rFonts w:ascii="Times New Roman" w:hAnsi="Times New Roman"/>
          <w:szCs w:val="28"/>
        </w:rPr>
      </w:pPr>
    </w:p>
    <w:p w:rsidR="00A67D39" w:rsidRPr="00012E1D" w:rsidRDefault="00A67D39" w:rsidP="00A67D39">
      <w:pPr>
        <w:rPr>
          <w:rFonts w:ascii="Times New Roman" w:hAnsi="Times New Roman"/>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lastRenderedPageBreak/>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pStyle w:val="Style7"/>
        <w:widowControl/>
        <w:spacing w:line="240" w:lineRule="auto"/>
        <w:ind w:firstLine="0"/>
        <w:rPr>
          <w:rStyle w:val="FontStyle44"/>
          <w:b/>
          <w:color w:val="595959"/>
          <w:szCs w:val="28"/>
          <w:lang w:val="en-US"/>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Практическое занятие  «Выполнение упражнений и решение задач»</w:t>
      </w:r>
    </w:p>
    <w:p w:rsidR="00A67D39" w:rsidRPr="00012E1D" w:rsidRDefault="00A67D39" w:rsidP="00A67D39">
      <w:pPr>
        <w:pStyle w:val="a3"/>
        <w:numPr>
          <w:ilvl w:val="0"/>
          <w:numId w:val="578"/>
        </w:numPr>
        <w:spacing w:line="330" w:lineRule="atLeast"/>
        <w:rPr>
          <w:color w:val="000000"/>
          <w:sz w:val="20"/>
          <w:szCs w:val="20"/>
        </w:rPr>
      </w:pPr>
      <w:r w:rsidRPr="00012E1D">
        <w:rPr>
          <w:color w:val="000000"/>
          <w:sz w:val="20"/>
          <w:szCs w:val="20"/>
        </w:rPr>
        <w:t>Составьте уравнения диссоциации следующих электролитов: Ва(ОН)</w:t>
      </w:r>
      <w:r w:rsidRPr="00012E1D">
        <w:rPr>
          <w:color w:val="000000"/>
          <w:sz w:val="20"/>
          <w:szCs w:val="20"/>
          <w:vertAlign w:val="subscript"/>
        </w:rPr>
        <w:t>2</w:t>
      </w:r>
      <w:r w:rsidRPr="00012E1D">
        <w:rPr>
          <w:color w:val="000000"/>
          <w:sz w:val="20"/>
          <w:szCs w:val="20"/>
        </w:rPr>
        <w:t>; Мg(ОН)</w:t>
      </w:r>
      <w:r w:rsidRPr="00012E1D">
        <w:rPr>
          <w:color w:val="000000"/>
          <w:sz w:val="20"/>
          <w:szCs w:val="20"/>
          <w:vertAlign w:val="subscript"/>
        </w:rPr>
        <w:t>2</w:t>
      </w:r>
      <w:r w:rsidRPr="00012E1D">
        <w:rPr>
          <w:color w:val="000000"/>
          <w:sz w:val="20"/>
          <w:szCs w:val="20"/>
        </w:rPr>
        <w:t>, Al(ОН)</w:t>
      </w:r>
      <w:r w:rsidRPr="00012E1D">
        <w:rPr>
          <w:color w:val="000000"/>
          <w:sz w:val="20"/>
          <w:szCs w:val="20"/>
          <w:vertAlign w:val="subscript"/>
        </w:rPr>
        <w:t>3</w:t>
      </w:r>
      <w:r w:rsidRPr="00012E1D">
        <w:rPr>
          <w:color w:val="000000"/>
          <w:sz w:val="20"/>
          <w:szCs w:val="20"/>
        </w:rPr>
        <w:t>; HNO</w:t>
      </w:r>
      <w:r w:rsidRPr="00012E1D">
        <w:rPr>
          <w:color w:val="000000"/>
          <w:sz w:val="20"/>
          <w:szCs w:val="20"/>
          <w:vertAlign w:val="subscript"/>
        </w:rPr>
        <w:t>3</w:t>
      </w:r>
      <w:r w:rsidRPr="00012E1D">
        <w:rPr>
          <w:color w:val="000000"/>
          <w:sz w:val="20"/>
          <w:szCs w:val="20"/>
        </w:rPr>
        <w:t>; H</w:t>
      </w:r>
      <w:r w:rsidRPr="00012E1D">
        <w:rPr>
          <w:color w:val="000000"/>
          <w:sz w:val="20"/>
          <w:szCs w:val="20"/>
          <w:vertAlign w:val="subscript"/>
        </w:rPr>
        <w:t>2</w:t>
      </w:r>
      <w:r w:rsidRPr="00012E1D">
        <w:rPr>
          <w:color w:val="000000"/>
          <w:sz w:val="20"/>
          <w:szCs w:val="20"/>
        </w:rPr>
        <w:t>CO</w:t>
      </w:r>
      <w:r w:rsidRPr="00012E1D">
        <w:rPr>
          <w:color w:val="000000"/>
          <w:sz w:val="20"/>
          <w:szCs w:val="20"/>
          <w:vertAlign w:val="subscript"/>
        </w:rPr>
        <w:t>3</w:t>
      </w:r>
      <w:r w:rsidRPr="00012E1D">
        <w:rPr>
          <w:color w:val="000000"/>
          <w:sz w:val="20"/>
          <w:szCs w:val="20"/>
        </w:rPr>
        <w:t>; H</w:t>
      </w:r>
      <w:r w:rsidRPr="00012E1D">
        <w:rPr>
          <w:color w:val="000000"/>
          <w:sz w:val="20"/>
          <w:szCs w:val="20"/>
          <w:vertAlign w:val="subscript"/>
        </w:rPr>
        <w:t>2</w:t>
      </w:r>
      <w:r w:rsidRPr="00012E1D">
        <w:rPr>
          <w:color w:val="000000"/>
          <w:sz w:val="20"/>
          <w:szCs w:val="20"/>
        </w:rPr>
        <w:t>SO</w:t>
      </w:r>
      <w:r w:rsidRPr="00012E1D">
        <w:rPr>
          <w:color w:val="000000"/>
          <w:sz w:val="20"/>
          <w:szCs w:val="20"/>
          <w:vertAlign w:val="subscript"/>
        </w:rPr>
        <w:t>4</w:t>
      </w:r>
      <w:r w:rsidRPr="00012E1D">
        <w:rPr>
          <w:color w:val="000000"/>
          <w:sz w:val="20"/>
          <w:szCs w:val="20"/>
        </w:rPr>
        <w:t>; KHCO</w:t>
      </w:r>
      <w:r w:rsidRPr="00012E1D">
        <w:rPr>
          <w:color w:val="000000"/>
          <w:sz w:val="20"/>
          <w:szCs w:val="20"/>
          <w:vertAlign w:val="subscript"/>
        </w:rPr>
        <w:t>3</w:t>
      </w:r>
      <w:r w:rsidRPr="00012E1D">
        <w:rPr>
          <w:color w:val="000000"/>
          <w:sz w:val="20"/>
          <w:szCs w:val="20"/>
        </w:rPr>
        <w:t>; (FeOH)</w:t>
      </w:r>
      <w:r w:rsidRPr="00012E1D">
        <w:rPr>
          <w:color w:val="000000"/>
          <w:sz w:val="20"/>
          <w:szCs w:val="20"/>
          <w:vertAlign w:val="subscript"/>
        </w:rPr>
        <w:t>2</w:t>
      </w:r>
      <w:r w:rsidRPr="00012E1D">
        <w:rPr>
          <w:color w:val="000000"/>
          <w:sz w:val="20"/>
          <w:szCs w:val="20"/>
        </w:rPr>
        <w:t>SO</w:t>
      </w:r>
      <w:r w:rsidRPr="00012E1D">
        <w:rPr>
          <w:color w:val="000000"/>
          <w:sz w:val="20"/>
          <w:szCs w:val="20"/>
          <w:vertAlign w:val="subscript"/>
        </w:rPr>
        <w:t>4</w:t>
      </w:r>
      <w:r w:rsidRPr="00012E1D">
        <w:rPr>
          <w:color w:val="000000"/>
          <w:sz w:val="20"/>
          <w:szCs w:val="20"/>
        </w:rPr>
        <w:t>.</w:t>
      </w:r>
    </w:p>
    <w:p w:rsidR="00A67D39" w:rsidRPr="00012E1D" w:rsidRDefault="00A67D39" w:rsidP="00A67D39">
      <w:pPr>
        <w:pStyle w:val="a3"/>
        <w:numPr>
          <w:ilvl w:val="0"/>
          <w:numId w:val="578"/>
        </w:numPr>
        <w:spacing w:line="330" w:lineRule="atLeast"/>
        <w:rPr>
          <w:color w:val="000000"/>
          <w:sz w:val="20"/>
          <w:szCs w:val="20"/>
        </w:rPr>
      </w:pPr>
      <w:r w:rsidRPr="00012E1D">
        <w:rPr>
          <w:color w:val="000000"/>
          <w:sz w:val="20"/>
          <w:szCs w:val="20"/>
        </w:rPr>
        <w:t>Составьте уравнения диссоциации следующих электролитов: (CuOH)</w:t>
      </w:r>
      <w:r w:rsidRPr="00012E1D">
        <w:rPr>
          <w:color w:val="000000"/>
          <w:sz w:val="20"/>
          <w:szCs w:val="20"/>
          <w:vertAlign w:val="subscript"/>
        </w:rPr>
        <w:t>2</w:t>
      </w:r>
      <w:r w:rsidRPr="00012E1D">
        <w:rPr>
          <w:color w:val="000000"/>
          <w:sz w:val="20"/>
          <w:szCs w:val="20"/>
        </w:rPr>
        <w:t>SO</w:t>
      </w:r>
      <w:r w:rsidRPr="00012E1D">
        <w:rPr>
          <w:color w:val="000000"/>
          <w:sz w:val="20"/>
          <w:szCs w:val="20"/>
          <w:vertAlign w:val="subscript"/>
        </w:rPr>
        <w:t>4</w:t>
      </w:r>
      <w:r w:rsidRPr="00012E1D">
        <w:rPr>
          <w:color w:val="000000"/>
          <w:sz w:val="20"/>
          <w:szCs w:val="20"/>
        </w:rPr>
        <w:t>; Al(OH)Cl</w:t>
      </w:r>
      <w:r w:rsidRPr="00012E1D">
        <w:rPr>
          <w:color w:val="000000"/>
          <w:sz w:val="20"/>
          <w:szCs w:val="20"/>
          <w:vertAlign w:val="subscript"/>
        </w:rPr>
        <w:t>2</w:t>
      </w:r>
      <w:r w:rsidRPr="00012E1D">
        <w:rPr>
          <w:color w:val="000000"/>
          <w:sz w:val="20"/>
          <w:szCs w:val="20"/>
        </w:rPr>
        <w:t>; K</w:t>
      </w:r>
      <w:r w:rsidRPr="00012E1D">
        <w:rPr>
          <w:color w:val="000000"/>
          <w:sz w:val="20"/>
          <w:szCs w:val="20"/>
          <w:vertAlign w:val="subscript"/>
        </w:rPr>
        <w:t>2</w:t>
      </w:r>
      <w:r w:rsidRPr="00012E1D">
        <w:rPr>
          <w:color w:val="000000"/>
          <w:sz w:val="20"/>
          <w:szCs w:val="20"/>
        </w:rPr>
        <w:t>HPO</w:t>
      </w:r>
      <w:r w:rsidRPr="00012E1D">
        <w:rPr>
          <w:color w:val="000000"/>
          <w:sz w:val="20"/>
          <w:szCs w:val="20"/>
          <w:vertAlign w:val="subscript"/>
        </w:rPr>
        <w:t>4</w:t>
      </w:r>
      <w:r w:rsidRPr="00012E1D">
        <w:rPr>
          <w:color w:val="000000"/>
          <w:sz w:val="20"/>
          <w:szCs w:val="20"/>
        </w:rPr>
        <w:t>; Na</w:t>
      </w:r>
      <w:r w:rsidRPr="00012E1D">
        <w:rPr>
          <w:color w:val="000000"/>
          <w:sz w:val="20"/>
          <w:szCs w:val="20"/>
          <w:vertAlign w:val="subscript"/>
        </w:rPr>
        <w:t>2</w:t>
      </w:r>
      <w:r w:rsidRPr="00012E1D">
        <w:rPr>
          <w:color w:val="000000"/>
          <w:sz w:val="20"/>
          <w:szCs w:val="20"/>
        </w:rPr>
        <w:t>S; Mg(HCO</w:t>
      </w:r>
      <w:r w:rsidRPr="00012E1D">
        <w:rPr>
          <w:color w:val="000000"/>
          <w:sz w:val="20"/>
          <w:szCs w:val="20"/>
          <w:vertAlign w:val="subscript"/>
        </w:rPr>
        <w:t>3</w:t>
      </w:r>
      <w:r w:rsidRPr="00012E1D">
        <w:rPr>
          <w:color w:val="000000"/>
          <w:sz w:val="20"/>
          <w:szCs w:val="20"/>
        </w:rPr>
        <w:t>)</w:t>
      </w:r>
      <w:r w:rsidRPr="00012E1D">
        <w:rPr>
          <w:color w:val="000000"/>
          <w:sz w:val="20"/>
          <w:szCs w:val="20"/>
          <w:vertAlign w:val="subscript"/>
        </w:rPr>
        <w:t>2</w:t>
      </w:r>
      <w:r w:rsidRPr="00012E1D">
        <w:rPr>
          <w:color w:val="000000"/>
          <w:sz w:val="20"/>
          <w:szCs w:val="20"/>
        </w:rPr>
        <w:t>; H</w:t>
      </w:r>
      <w:r w:rsidRPr="00012E1D">
        <w:rPr>
          <w:color w:val="000000"/>
          <w:sz w:val="20"/>
          <w:szCs w:val="20"/>
          <w:vertAlign w:val="subscript"/>
        </w:rPr>
        <w:t>2</w:t>
      </w:r>
      <w:r w:rsidRPr="00012E1D">
        <w:rPr>
          <w:color w:val="000000"/>
          <w:sz w:val="20"/>
          <w:szCs w:val="20"/>
        </w:rPr>
        <w:t>SO</w:t>
      </w:r>
      <w:r w:rsidRPr="00012E1D">
        <w:rPr>
          <w:color w:val="000000"/>
          <w:sz w:val="20"/>
          <w:szCs w:val="20"/>
          <w:vertAlign w:val="subscript"/>
        </w:rPr>
        <w:t>3</w:t>
      </w:r>
      <w:r w:rsidRPr="00012E1D">
        <w:rPr>
          <w:color w:val="000000"/>
          <w:sz w:val="20"/>
          <w:szCs w:val="20"/>
        </w:rPr>
        <w:t>; Fe(OH)</w:t>
      </w:r>
      <w:r w:rsidRPr="00012E1D">
        <w:rPr>
          <w:color w:val="000000"/>
          <w:sz w:val="20"/>
          <w:szCs w:val="20"/>
          <w:vertAlign w:val="subscript"/>
        </w:rPr>
        <w:t>2</w:t>
      </w:r>
      <w:r w:rsidRPr="00012E1D">
        <w:rPr>
          <w:color w:val="000000"/>
          <w:sz w:val="20"/>
          <w:szCs w:val="20"/>
        </w:rPr>
        <w:t>. Какие из этих электролитов образуют в растворе гидроксид-ионы?</w:t>
      </w:r>
    </w:p>
    <w:p w:rsidR="00A67D39" w:rsidRPr="00012E1D" w:rsidRDefault="00A67D39" w:rsidP="00A67D39">
      <w:pPr>
        <w:pStyle w:val="a3"/>
        <w:numPr>
          <w:ilvl w:val="0"/>
          <w:numId w:val="578"/>
        </w:numPr>
        <w:spacing w:line="330" w:lineRule="atLeast"/>
        <w:rPr>
          <w:color w:val="000000"/>
          <w:sz w:val="20"/>
          <w:szCs w:val="20"/>
        </w:rPr>
      </w:pPr>
      <w:r w:rsidRPr="00012E1D">
        <w:rPr>
          <w:color w:val="000000"/>
          <w:sz w:val="20"/>
          <w:szCs w:val="20"/>
        </w:rPr>
        <w:t>Какие из следующих электролитов образуют в растворе одновременно ионы водорода и гидроксид-ионы: KOH; Sr(OH)</w:t>
      </w:r>
      <w:r w:rsidRPr="00012E1D">
        <w:rPr>
          <w:color w:val="000000"/>
          <w:sz w:val="20"/>
          <w:szCs w:val="20"/>
          <w:vertAlign w:val="subscript"/>
        </w:rPr>
        <w:t>2</w:t>
      </w:r>
      <w:r w:rsidRPr="00012E1D">
        <w:rPr>
          <w:color w:val="000000"/>
          <w:sz w:val="20"/>
          <w:szCs w:val="20"/>
        </w:rPr>
        <w:t>; H</w:t>
      </w:r>
      <w:r w:rsidRPr="00012E1D">
        <w:rPr>
          <w:color w:val="000000"/>
          <w:sz w:val="20"/>
          <w:szCs w:val="20"/>
          <w:vertAlign w:val="subscript"/>
        </w:rPr>
        <w:t>2</w:t>
      </w:r>
      <w:r w:rsidRPr="00012E1D">
        <w:rPr>
          <w:color w:val="000000"/>
          <w:sz w:val="20"/>
          <w:szCs w:val="20"/>
        </w:rPr>
        <w:t>O; Pb(OH)</w:t>
      </w:r>
      <w:r w:rsidRPr="00012E1D">
        <w:rPr>
          <w:color w:val="000000"/>
          <w:sz w:val="20"/>
          <w:szCs w:val="20"/>
          <w:vertAlign w:val="subscript"/>
        </w:rPr>
        <w:t>2</w:t>
      </w:r>
      <w:r w:rsidRPr="00012E1D">
        <w:rPr>
          <w:color w:val="000000"/>
          <w:sz w:val="20"/>
          <w:szCs w:val="20"/>
        </w:rPr>
        <w:t>; Cа(HCO</w:t>
      </w:r>
      <w:r w:rsidRPr="00012E1D">
        <w:rPr>
          <w:color w:val="000000"/>
          <w:sz w:val="20"/>
          <w:szCs w:val="20"/>
          <w:vertAlign w:val="subscript"/>
        </w:rPr>
        <w:t>3</w:t>
      </w:r>
      <w:r w:rsidRPr="00012E1D">
        <w:rPr>
          <w:color w:val="000000"/>
          <w:sz w:val="20"/>
          <w:szCs w:val="20"/>
        </w:rPr>
        <w:t>)</w:t>
      </w:r>
      <w:r w:rsidRPr="00012E1D">
        <w:rPr>
          <w:color w:val="000000"/>
          <w:sz w:val="20"/>
          <w:szCs w:val="20"/>
          <w:vertAlign w:val="subscript"/>
        </w:rPr>
        <w:t>2</w:t>
      </w:r>
      <w:r w:rsidRPr="00012E1D">
        <w:rPr>
          <w:color w:val="000000"/>
          <w:sz w:val="20"/>
          <w:szCs w:val="20"/>
        </w:rPr>
        <w:t>; Sn(OH)</w:t>
      </w:r>
      <w:r w:rsidRPr="00012E1D">
        <w:rPr>
          <w:color w:val="000000"/>
          <w:sz w:val="20"/>
          <w:szCs w:val="20"/>
          <w:vertAlign w:val="subscript"/>
        </w:rPr>
        <w:t>2</w:t>
      </w:r>
      <w:r w:rsidRPr="00012E1D">
        <w:rPr>
          <w:color w:val="000000"/>
          <w:sz w:val="20"/>
          <w:szCs w:val="20"/>
        </w:rPr>
        <w:t>; Cr(OH)</w:t>
      </w:r>
      <w:r w:rsidRPr="00012E1D">
        <w:rPr>
          <w:color w:val="000000"/>
          <w:sz w:val="20"/>
          <w:szCs w:val="20"/>
          <w:vertAlign w:val="subscript"/>
        </w:rPr>
        <w:t>3</w:t>
      </w:r>
      <w:r w:rsidRPr="00012E1D">
        <w:rPr>
          <w:color w:val="000000"/>
          <w:sz w:val="20"/>
          <w:szCs w:val="20"/>
        </w:rPr>
        <w:t>; Al(OH)</w:t>
      </w:r>
      <w:r w:rsidRPr="00012E1D">
        <w:rPr>
          <w:color w:val="000000"/>
          <w:sz w:val="20"/>
          <w:szCs w:val="20"/>
          <w:vertAlign w:val="subscript"/>
        </w:rPr>
        <w:t>3</w:t>
      </w:r>
      <w:r w:rsidRPr="00012E1D">
        <w:rPr>
          <w:color w:val="000000"/>
          <w:sz w:val="20"/>
          <w:szCs w:val="20"/>
        </w:rPr>
        <w:t>? Напишите уравнения электролитической диссоциации этих веществ.</w:t>
      </w:r>
    </w:p>
    <w:p w:rsidR="00A67D39" w:rsidRPr="00012E1D" w:rsidRDefault="00A67D39" w:rsidP="00A67D39">
      <w:pPr>
        <w:pStyle w:val="a3"/>
        <w:numPr>
          <w:ilvl w:val="0"/>
          <w:numId w:val="578"/>
        </w:numPr>
        <w:spacing w:line="330" w:lineRule="atLeast"/>
        <w:rPr>
          <w:color w:val="000000"/>
          <w:sz w:val="20"/>
          <w:szCs w:val="20"/>
        </w:rPr>
      </w:pPr>
      <w:r w:rsidRPr="00012E1D">
        <w:rPr>
          <w:color w:val="000000"/>
          <w:sz w:val="20"/>
          <w:szCs w:val="20"/>
        </w:rPr>
        <w:t>Определите, какие из указанных электролитов являются сильными, а какие слабыми электролитами: Са(ОН)</w:t>
      </w:r>
      <w:r w:rsidRPr="00012E1D">
        <w:rPr>
          <w:color w:val="000000"/>
          <w:sz w:val="20"/>
          <w:szCs w:val="20"/>
          <w:vertAlign w:val="subscript"/>
        </w:rPr>
        <w:t>2</w:t>
      </w:r>
      <w:r w:rsidRPr="00012E1D">
        <w:rPr>
          <w:color w:val="000000"/>
          <w:sz w:val="20"/>
          <w:szCs w:val="20"/>
        </w:rPr>
        <w:t>, Н</w:t>
      </w:r>
      <w:r w:rsidRPr="00012E1D">
        <w:rPr>
          <w:color w:val="000000"/>
          <w:sz w:val="20"/>
          <w:szCs w:val="20"/>
          <w:vertAlign w:val="subscript"/>
        </w:rPr>
        <w:t>2</w:t>
      </w:r>
      <w:r w:rsidRPr="00012E1D">
        <w:rPr>
          <w:color w:val="000000"/>
          <w:sz w:val="20"/>
          <w:szCs w:val="20"/>
        </w:rPr>
        <w:t>СО</w:t>
      </w:r>
      <w:r w:rsidRPr="00012E1D">
        <w:rPr>
          <w:color w:val="000000"/>
          <w:sz w:val="20"/>
          <w:szCs w:val="20"/>
          <w:vertAlign w:val="subscript"/>
        </w:rPr>
        <w:t>3</w:t>
      </w:r>
      <w:r w:rsidRPr="00012E1D">
        <w:rPr>
          <w:color w:val="000000"/>
          <w:sz w:val="20"/>
          <w:szCs w:val="20"/>
        </w:rPr>
        <w:t>, СuSO</w:t>
      </w:r>
      <w:r w:rsidRPr="00012E1D">
        <w:rPr>
          <w:color w:val="000000"/>
          <w:sz w:val="20"/>
          <w:szCs w:val="20"/>
          <w:vertAlign w:val="subscript"/>
        </w:rPr>
        <w:t>4</w:t>
      </w:r>
      <w:r w:rsidRPr="00012E1D">
        <w:rPr>
          <w:color w:val="000000"/>
          <w:sz w:val="20"/>
          <w:szCs w:val="20"/>
        </w:rPr>
        <w:t>, H</w:t>
      </w:r>
      <w:r w:rsidRPr="00012E1D">
        <w:rPr>
          <w:color w:val="000000"/>
          <w:sz w:val="20"/>
          <w:szCs w:val="20"/>
          <w:vertAlign w:val="subscript"/>
        </w:rPr>
        <w:t>2</w:t>
      </w:r>
      <w:r w:rsidRPr="00012E1D">
        <w:rPr>
          <w:color w:val="000000"/>
          <w:sz w:val="20"/>
          <w:szCs w:val="20"/>
        </w:rPr>
        <w:t>SO</w:t>
      </w:r>
      <w:r w:rsidRPr="00012E1D">
        <w:rPr>
          <w:color w:val="000000"/>
          <w:sz w:val="20"/>
          <w:szCs w:val="20"/>
          <w:vertAlign w:val="subscript"/>
        </w:rPr>
        <w:t>4</w:t>
      </w:r>
      <w:r w:rsidRPr="00012E1D">
        <w:rPr>
          <w:color w:val="000000"/>
          <w:sz w:val="20"/>
          <w:szCs w:val="20"/>
        </w:rPr>
        <w:t>, Cu(OH)</w:t>
      </w:r>
      <w:r w:rsidRPr="00012E1D">
        <w:rPr>
          <w:color w:val="000000"/>
          <w:sz w:val="20"/>
          <w:szCs w:val="20"/>
          <w:vertAlign w:val="subscript"/>
        </w:rPr>
        <w:t>2</w:t>
      </w:r>
      <w:r w:rsidRPr="00012E1D">
        <w:rPr>
          <w:color w:val="000000"/>
          <w:sz w:val="20"/>
          <w:szCs w:val="20"/>
        </w:rPr>
        <w:t>, HF, H</w:t>
      </w:r>
      <w:r w:rsidRPr="00012E1D">
        <w:rPr>
          <w:color w:val="000000"/>
          <w:sz w:val="20"/>
          <w:szCs w:val="20"/>
          <w:vertAlign w:val="subscript"/>
        </w:rPr>
        <w:t>2</w:t>
      </w:r>
      <w:r w:rsidRPr="00012E1D">
        <w:rPr>
          <w:color w:val="000000"/>
          <w:sz w:val="20"/>
          <w:szCs w:val="20"/>
        </w:rPr>
        <w:t>S.</w:t>
      </w:r>
    </w:p>
    <w:p w:rsidR="00A67D39" w:rsidRPr="00012E1D" w:rsidRDefault="00A67D39" w:rsidP="00A67D39">
      <w:pPr>
        <w:pStyle w:val="a3"/>
        <w:numPr>
          <w:ilvl w:val="0"/>
          <w:numId w:val="578"/>
        </w:numPr>
        <w:rPr>
          <w:color w:val="000000"/>
          <w:sz w:val="20"/>
          <w:szCs w:val="20"/>
          <w:shd w:val="clear" w:color="auto" w:fill="FFFFFF"/>
        </w:rPr>
      </w:pPr>
      <w:bookmarkStart w:id="55" w:name="641"/>
      <w:r w:rsidRPr="00012E1D">
        <w:rPr>
          <w:color w:val="000000"/>
          <w:sz w:val="20"/>
          <w:szCs w:val="20"/>
          <w:shd w:val="clear" w:color="auto" w:fill="FFFFFF"/>
        </w:rPr>
        <w:t>Какие вещества взаимодействуют между собой с образованием гидроксида меди(II)?</w:t>
      </w:r>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а) Сu и Н</w:t>
      </w:r>
      <w:r w:rsidRPr="00012E1D">
        <w:rPr>
          <w:color w:val="000000"/>
          <w:sz w:val="20"/>
          <w:szCs w:val="20"/>
          <w:shd w:val="clear" w:color="auto" w:fill="FFFFFF"/>
          <w:vertAlign w:val="subscript"/>
        </w:rPr>
        <w:t>2</w:t>
      </w:r>
      <w:r w:rsidRPr="00012E1D">
        <w:rPr>
          <w:color w:val="000000"/>
          <w:sz w:val="20"/>
          <w:szCs w:val="20"/>
          <w:shd w:val="clear" w:color="auto" w:fill="FFFFFF"/>
        </w:rPr>
        <w:t>О;</w:t>
      </w:r>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б) СuО и НСl;</w:t>
      </w:r>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в) СuSO</w:t>
      </w:r>
      <w:r w:rsidRPr="00012E1D">
        <w:rPr>
          <w:color w:val="000000"/>
          <w:sz w:val="20"/>
          <w:szCs w:val="20"/>
          <w:shd w:val="clear" w:color="auto" w:fill="FFFFFF"/>
          <w:vertAlign w:val="subscript"/>
        </w:rPr>
        <w:t>4</w:t>
      </w:r>
      <w:r w:rsidRPr="00012E1D">
        <w:rPr>
          <w:color w:val="000000"/>
          <w:sz w:val="20"/>
          <w:szCs w:val="20"/>
          <w:shd w:val="clear" w:color="auto" w:fill="FFFFFF"/>
        </w:rPr>
        <w:t xml:space="preserve"> и КОН;</w:t>
      </w:r>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г) СuСl</w:t>
      </w:r>
      <w:r w:rsidRPr="00012E1D">
        <w:rPr>
          <w:color w:val="000000"/>
          <w:sz w:val="20"/>
          <w:szCs w:val="20"/>
          <w:shd w:val="clear" w:color="auto" w:fill="FFFFFF"/>
          <w:vertAlign w:val="subscript"/>
        </w:rPr>
        <w:t>2</w:t>
      </w:r>
      <w:r w:rsidRPr="00012E1D">
        <w:rPr>
          <w:color w:val="000000"/>
          <w:sz w:val="20"/>
          <w:szCs w:val="20"/>
          <w:shd w:val="clear" w:color="auto" w:fill="FFFFFF"/>
        </w:rPr>
        <w:t xml:space="preserve"> и Ва(OH)</w:t>
      </w:r>
      <w:r w:rsidRPr="00012E1D">
        <w:rPr>
          <w:color w:val="000000"/>
          <w:sz w:val="20"/>
          <w:szCs w:val="20"/>
          <w:shd w:val="clear" w:color="auto" w:fill="FFFFFF"/>
          <w:vertAlign w:val="subscript"/>
        </w:rPr>
        <w:t>2</w:t>
      </w:r>
      <w:r w:rsidRPr="00012E1D">
        <w:rPr>
          <w:color w:val="000000"/>
          <w:sz w:val="20"/>
          <w:szCs w:val="20"/>
          <w:shd w:val="clear" w:color="auto" w:fill="FFFFFF"/>
        </w:rPr>
        <w:t>.</w:t>
      </w:r>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8. Какие вещества взаимодействуют между собой с образованием хлорида серебра?</w:t>
      </w:r>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а) Аg и НСl;      б) АgNO</w:t>
      </w:r>
      <w:r w:rsidRPr="00012E1D">
        <w:rPr>
          <w:color w:val="000000"/>
          <w:sz w:val="20"/>
          <w:szCs w:val="20"/>
          <w:shd w:val="clear" w:color="auto" w:fill="FFFFFF"/>
          <w:vertAlign w:val="subscript"/>
        </w:rPr>
        <w:t>3</w:t>
      </w:r>
      <w:r w:rsidRPr="00012E1D">
        <w:rPr>
          <w:color w:val="000000"/>
          <w:sz w:val="20"/>
          <w:szCs w:val="20"/>
          <w:shd w:val="clear" w:color="auto" w:fill="FFFFFF"/>
        </w:rPr>
        <w:t xml:space="preserve"> и НСl;</w:t>
      </w:r>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в) Аg</w:t>
      </w:r>
      <w:r w:rsidRPr="00012E1D">
        <w:rPr>
          <w:color w:val="000000"/>
          <w:sz w:val="20"/>
          <w:szCs w:val="20"/>
          <w:shd w:val="clear" w:color="auto" w:fill="FFFFFF"/>
          <w:vertAlign w:val="subscript"/>
        </w:rPr>
        <w:t>2</w:t>
      </w:r>
      <w:r w:rsidRPr="00012E1D">
        <w:rPr>
          <w:color w:val="000000"/>
          <w:sz w:val="20"/>
          <w:szCs w:val="20"/>
          <w:shd w:val="clear" w:color="auto" w:fill="FFFFFF"/>
        </w:rPr>
        <w:t>O и NаСl;    г) AgNO</w:t>
      </w:r>
      <w:r w:rsidRPr="00012E1D">
        <w:rPr>
          <w:color w:val="000000"/>
          <w:sz w:val="20"/>
          <w:szCs w:val="20"/>
          <w:shd w:val="clear" w:color="auto" w:fill="FFFFFF"/>
          <w:vertAlign w:val="subscript"/>
        </w:rPr>
        <w:t>3</w:t>
      </w:r>
      <w:r w:rsidRPr="00012E1D">
        <w:rPr>
          <w:color w:val="000000"/>
          <w:sz w:val="20"/>
          <w:szCs w:val="20"/>
          <w:shd w:val="clear" w:color="auto" w:fill="FFFFFF"/>
        </w:rPr>
        <w:t xml:space="preserve"> и NаСl</w:t>
      </w:r>
      <w:bookmarkEnd w:id="55"/>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9.  Составьте молекулярное и ионные уравнения только для необратимой реакции:</w:t>
      </w:r>
    </w:p>
    <w:p w:rsidR="00A67D39" w:rsidRPr="00012E1D" w:rsidRDefault="00A67D39" w:rsidP="00A67D39">
      <w:pPr>
        <w:pStyle w:val="a3"/>
        <w:ind w:left="720"/>
        <w:rPr>
          <w:color w:val="000000"/>
          <w:sz w:val="20"/>
          <w:szCs w:val="20"/>
          <w:shd w:val="clear" w:color="auto" w:fill="FFFFFF"/>
        </w:rPr>
      </w:pPr>
      <w:r w:rsidRPr="00012E1D">
        <w:rPr>
          <w:color w:val="000000"/>
          <w:sz w:val="20"/>
          <w:szCs w:val="20"/>
          <w:shd w:val="clear" w:color="auto" w:fill="FFFFFF"/>
        </w:rPr>
        <w:t>а) NaCl + К</w:t>
      </w:r>
      <w:r w:rsidRPr="00012E1D">
        <w:rPr>
          <w:color w:val="000000"/>
          <w:sz w:val="20"/>
          <w:szCs w:val="20"/>
          <w:shd w:val="clear" w:color="auto" w:fill="FFFFFF"/>
          <w:vertAlign w:val="subscript"/>
        </w:rPr>
        <w:t>2</w:t>
      </w:r>
      <w:r w:rsidRPr="00012E1D">
        <w:rPr>
          <w:color w:val="000000"/>
          <w:sz w:val="20"/>
          <w:szCs w:val="20"/>
          <w:shd w:val="clear" w:color="auto" w:fill="FFFFFF"/>
        </w:rPr>
        <w:t>SO</w:t>
      </w:r>
      <w:r w:rsidRPr="00012E1D">
        <w:rPr>
          <w:color w:val="000000"/>
          <w:sz w:val="20"/>
          <w:szCs w:val="20"/>
          <w:shd w:val="clear" w:color="auto" w:fill="FFFFFF"/>
          <w:vertAlign w:val="subscript"/>
        </w:rPr>
        <w:t>4</w:t>
      </w:r>
      <w:r w:rsidRPr="00012E1D">
        <w:rPr>
          <w:color w:val="000000"/>
          <w:sz w:val="20"/>
          <w:szCs w:val="20"/>
          <w:shd w:val="clear" w:color="auto" w:fill="FFFFFF"/>
        </w:rPr>
        <w:t xml:space="preserve"> ... ;        б) СаС</w:t>
      </w:r>
      <w:r w:rsidRPr="00012E1D">
        <w:rPr>
          <w:color w:val="000000"/>
          <w:sz w:val="20"/>
          <w:szCs w:val="20"/>
          <w:shd w:val="clear" w:color="auto" w:fill="FFFFFF"/>
          <w:vertAlign w:val="subscript"/>
        </w:rPr>
        <w:t>l2</w:t>
      </w:r>
      <w:r w:rsidRPr="00012E1D">
        <w:rPr>
          <w:color w:val="000000"/>
          <w:sz w:val="20"/>
          <w:szCs w:val="20"/>
          <w:shd w:val="clear" w:color="auto" w:fill="FFFFFF"/>
        </w:rPr>
        <w:t xml:space="preserve"> + Na</w:t>
      </w:r>
      <w:r w:rsidRPr="00012E1D">
        <w:rPr>
          <w:color w:val="000000"/>
          <w:sz w:val="20"/>
          <w:szCs w:val="20"/>
          <w:shd w:val="clear" w:color="auto" w:fill="FFFFFF"/>
          <w:vertAlign w:val="subscript"/>
        </w:rPr>
        <w:t>2</w:t>
      </w:r>
      <w:r w:rsidRPr="00012E1D">
        <w:rPr>
          <w:color w:val="000000"/>
          <w:sz w:val="20"/>
          <w:szCs w:val="20"/>
          <w:shd w:val="clear" w:color="auto" w:fill="FFFFFF"/>
        </w:rPr>
        <w:t>СО</w:t>
      </w:r>
      <w:r w:rsidRPr="00012E1D">
        <w:rPr>
          <w:color w:val="000000"/>
          <w:sz w:val="20"/>
          <w:szCs w:val="20"/>
          <w:shd w:val="clear" w:color="auto" w:fill="FFFFFF"/>
          <w:vertAlign w:val="subscript"/>
        </w:rPr>
        <w:t>3</w:t>
      </w:r>
      <w:r w:rsidRPr="00012E1D">
        <w:rPr>
          <w:color w:val="000000"/>
          <w:sz w:val="20"/>
          <w:szCs w:val="20"/>
          <w:shd w:val="clear" w:color="auto" w:fill="FFFFFF"/>
        </w:rPr>
        <w:t xml:space="preserve"> ... .</w:t>
      </w:r>
    </w:p>
    <w:p w:rsidR="00A67D39" w:rsidRPr="00012E1D" w:rsidRDefault="00A67D39" w:rsidP="00A67D39">
      <w:pPr>
        <w:pStyle w:val="a3"/>
        <w:numPr>
          <w:ilvl w:val="0"/>
          <w:numId w:val="579"/>
        </w:numPr>
        <w:rPr>
          <w:color w:val="000000"/>
          <w:sz w:val="20"/>
          <w:szCs w:val="20"/>
          <w:shd w:val="clear" w:color="auto" w:fill="FFFFFF"/>
        </w:rPr>
      </w:pPr>
      <w:r w:rsidRPr="00012E1D">
        <w:rPr>
          <w:color w:val="000000"/>
          <w:sz w:val="20"/>
          <w:szCs w:val="20"/>
          <w:shd w:val="clear" w:color="auto" w:fill="FFFFFF"/>
        </w:rPr>
        <w:t xml:space="preserve"> Составьте молекулярное уравнение, соответствующее сокращенному ионному:       </w:t>
      </w:r>
    </w:p>
    <w:p w:rsidR="00A67D39" w:rsidRPr="00012E1D" w:rsidRDefault="00A67D39" w:rsidP="00A67D39">
      <w:pPr>
        <w:pStyle w:val="a3"/>
        <w:ind w:left="945"/>
        <w:rPr>
          <w:color w:val="000000"/>
          <w:sz w:val="20"/>
          <w:szCs w:val="20"/>
          <w:shd w:val="clear" w:color="auto" w:fill="FFFFFF"/>
        </w:rPr>
      </w:pPr>
      <w:r w:rsidRPr="00012E1D">
        <w:rPr>
          <w:color w:val="000000"/>
          <w:sz w:val="20"/>
          <w:szCs w:val="20"/>
          <w:shd w:val="clear" w:color="auto" w:fill="FFFFFF"/>
        </w:rPr>
        <w:t xml:space="preserve"> Zn</w:t>
      </w:r>
      <w:r w:rsidRPr="00012E1D">
        <w:rPr>
          <w:color w:val="000000"/>
          <w:sz w:val="20"/>
          <w:szCs w:val="20"/>
          <w:shd w:val="clear" w:color="auto" w:fill="FFFFFF"/>
          <w:vertAlign w:val="superscript"/>
        </w:rPr>
        <w:t>2+</w:t>
      </w:r>
      <w:r w:rsidRPr="00012E1D">
        <w:rPr>
          <w:color w:val="000000"/>
          <w:sz w:val="20"/>
          <w:szCs w:val="20"/>
          <w:shd w:val="clear" w:color="auto" w:fill="FFFFFF"/>
        </w:rPr>
        <w:t xml:space="preserve"> + 2OH- = Zn(OH)</w:t>
      </w:r>
      <w:r w:rsidRPr="00012E1D">
        <w:rPr>
          <w:color w:val="000000"/>
          <w:sz w:val="20"/>
          <w:szCs w:val="20"/>
          <w:shd w:val="clear" w:color="auto" w:fill="FFFFFF"/>
          <w:vertAlign w:val="subscript"/>
        </w:rPr>
        <w:t>2</w:t>
      </w:r>
      <w:r w:rsidRPr="00012E1D">
        <w:rPr>
          <w:color w:val="000000"/>
          <w:sz w:val="20"/>
          <w:szCs w:val="20"/>
          <w:shd w:val="clear" w:color="auto" w:fill="FFFFFF"/>
        </w:rPr>
        <w:t>.</w:t>
      </w:r>
    </w:p>
    <w:p w:rsidR="00A67D39" w:rsidRPr="00012E1D" w:rsidRDefault="00A67D39" w:rsidP="00A67D39">
      <w:pPr>
        <w:pStyle w:val="a3"/>
        <w:numPr>
          <w:ilvl w:val="0"/>
          <w:numId w:val="579"/>
        </w:numPr>
        <w:rPr>
          <w:color w:val="000000"/>
          <w:sz w:val="20"/>
          <w:szCs w:val="20"/>
          <w:shd w:val="clear" w:color="auto" w:fill="FFFFFF"/>
        </w:rPr>
      </w:pPr>
      <w:r w:rsidRPr="00012E1D">
        <w:rPr>
          <w:color w:val="000000"/>
          <w:sz w:val="20"/>
          <w:szCs w:val="20"/>
          <w:shd w:val="clear" w:color="auto" w:fill="FFFFFF"/>
        </w:rPr>
        <w:t>Составьте молекулярное и ионные уравнения реакции:   а) K</w:t>
      </w:r>
      <w:r w:rsidRPr="00012E1D">
        <w:rPr>
          <w:color w:val="000000"/>
          <w:sz w:val="20"/>
          <w:szCs w:val="20"/>
          <w:shd w:val="clear" w:color="auto" w:fill="FFFFFF"/>
          <w:vertAlign w:val="subscript"/>
        </w:rPr>
        <w:t>2</w:t>
      </w:r>
      <w:r w:rsidRPr="00012E1D">
        <w:rPr>
          <w:color w:val="000000"/>
          <w:sz w:val="20"/>
          <w:szCs w:val="20"/>
          <w:shd w:val="clear" w:color="auto" w:fill="FFFFFF"/>
        </w:rPr>
        <w:t>SO</w:t>
      </w:r>
      <w:r w:rsidRPr="00012E1D">
        <w:rPr>
          <w:color w:val="000000"/>
          <w:sz w:val="20"/>
          <w:szCs w:val="20"/>
          <w:shd w:val="clear" w:color="auto" w:fill="FFFFFF"/>
          <w:vertAlign w:val="subscript"/>
        </w:rPr>
        <w:t>4</w:t>
      </w:r>
      <w:r w:rsidRPr="00012E1D">
        <w:rPr>
          <w:color w:val="000000"/>
          <w:sz w:val="20"/>
          <w:szCs w:val="20"/>
          <w:shd w:val="clear" w:color="auto" w:fill="FFFFFF"/>
        </w:rPr>
        <w:t xml:space="preserve"> + HCl ... ;</w:t>
      </w:r>
    </w:p>
    <w:p w:rsidR="00A67D39" w:rsidRPr="00012E1D" w:rsidRDefault="00A67D39" w:rsidP="00A67D39">
      <w:pPr>
        <w:pStyle w:val="a3"/>
        <w:ind w:left="945"/>
        <w:rPr>
          <w:color w:val="000000"/>
          <w:sz w:val="20"/>
          <w:szCs w:val="20"/>
          <w:shd w:val="clear" w:color="auto" w:fill="FFFFFF"/>
        </w:rPr>
      </w:pPr>
      <w:r w:rsidRPr="00012E1D">
        <w:rPr>
          <w:color w:val="000000"/>
          <w:sz w:val="20"/>
          <w:szCs w:val="20"/>
          <w:shd w:val="clear" w:color="auto" w:fill="FFFFFF"/>
        </w:rPr>
        <w:t>б) K</w:t>
      </w:r>
      <w:r w:rsidRPr="00012E1D">
        <w:rPr>
          <w:color w:val="000000"/>
          <w:sz w:val="20"/>
          <w:szCs w:val="20"/>
          <w:shd w:val="clear" w:color="auto" w:fill="FFFFFF"/>
          <w:vertAlign w:val="subscript"/>
        </w:rPr>
        <w:t>2</w:t>
      </w:r>
      <w:r w:rsidRPr="00012E1D">
        <w:rPr>
          <w:color w:val="000000"/>
          <w:sz w:val="20"/>
          <w:szCs w:val="20"/>
          <w:shd w:val="clear" w:color="auto" w:fill="FFFFFF"/>
        </w:rPr>
        <w:t>CO</w:t>
      </w:r>
      <w:r w:rsidRPr="00012E1D">
        <w:rPr>
          <w:color w:val="000000"/>
          <w:sz w:val="20"/>
          <w:szCs w:val="20"/>
          <w:shd w:val="clear" w:color="auto" w:fill="FFFFFF"/>
          <w:vertAlign w:val="subscript"/>
        </w:rPr>
        <w:t>3</w:t>
      </w:r>
      <w:r w:rsidRPr="00012E1D">
        <w:rPr>
          <w:color w:val="000000"/>
          <w:sz w:val="20"/>
          <w:szCs w:val="20"/>
          <w:shd w:val="clear" w:color="auto" w:fill="FFFFFF"/>
        </w:rPr>
        <w:t xml:space="preserve"> + HNO</w:t>
      </w:r>
      <w:r w:rsidRPr="00012E1D">
        <w:rPr>
          <w:color w:val="000000"/>
          <w:sz w:val="20"/>
          <w:szCs w:val="20"/>
          <w:shd w:val="clear" w:color="auto" w:fill="FFFFFF"/>
          <w:vertAlign w:val="subscript"/>
        </w:rPr>
        <w:t>3</w:t>
      </w:r>
      <w:r w:rsidRPr="00012E1D">
        <w:rPr>
          <w:color w:val="000000"/>
          <w:sz w:val="20"/>
          <w:szCs w:val="20"/>
          <w:shd w:val="clear" w:color="auto" w:fill="FFFFFF"/>
        </w:rPr>
        <w:t xml:space="preserve"> ... </w:t>
      </w:r>
    </w:p>
    <w:p w:rsidR="00A67D39" w:rsidRPr="00012E1D" w:rsidRDefault="00A67D39" w:rsidP="00A67D39">
      <w:pPr>
        <w:pStyle w:val="a3"/>
        <w:spacing w:before="0" w:beforeAutospacing="0" w:after="0" w:afterAutospacing="0"/>
        <w:rPr>
          <w:color w:val="000000"/>
          <w:sz w:val="27"/>
          <w:szCs w:val="27"/>
        </w:rPr>
      </w:pPr>
      <w:r w:rsidRPr="00012E1D">
        <w:rPr>
          <w:color w:val="000000"/>
          <w:sz w:val="27"/>
          <w:szCs w:val="27"/>
        </w:rPr>
        <w:t xml:space="preserve">                              Задачи на примеси.</w:t>
      </w:r>
    </w:p>
    <w:p w:rsidR="00A67D39" w:rsidRPr="00012E1D" w:rsidRDefault="00A67D39" w:rsidP="00A67D39">
      <w:pPr>
        <w:pStyle w:val="a3"/>
        <w:spacing w:before="0" w:beforeAutospacing="0" w:after="0" w:afterAutospacing="0"/>
        <w:rPr>
          <w:color w:val="000000"/>
          <w:sz w:val="27"/>
          <w:szCs w:val="27"/>
        </w:rPr>
      </w:pPr>
      <w:r w:rsidRPr="00012E1D">
        <w:rPr>
          <w:color w:val="000000"/>
          <w:sz w:val="27"/>
          <w:szCs w:val="27"/>
        </w:rPr>
        <w:t>1.Вычислите массу хлорида кальция, полученного при взаимодействии соляной кислоты с оксидом кальция массой 50г, содержащего 5% примеси.</w:t>
      </w:r>
    </w:p>
    <w:p w:rsidR="00A67D39" w:rsidRPr="00012E1D" w:rsidRDefault="00A67D39" w:rsidP="00A67D39">
      <w:pPr>
        <w:pStyle w:val="a3"/>
        <w:spacing w:before="0" w:beforeAutospacing="0" w:after="0" w:afterAutospacing="0"/>
        <w:rPr>
          <w:color w:val="000000"/>
          <w:sz w:val="22"/>
          <w:szCs w:val="22"/>
        </w:rPr>
      </w:pPr>
      <w:r w:rsidRPr="00012E1D">
        <w:rPr>
          <w:color w:val="000000"/>
          <w:sz w:val="27"/>
          <w:szCs w:val="27"/>
        </w:rPr>
        <w:t>2. Вычислите массу пентасульфида фосфора P</w:t>
      </w:r>
      <w:r w:rsidRPr="00012E1D">
        <w:rPr>
          <w:color w:val="000000"/>
          <w:sz w:val="23"/>
          <w:szCs w:val="23"/>
          <w:vertAlign w:val="subscript"/>
        </w:rPr>
        <w:t>2</w:t>
      </w:r>
      <w:r w:rsidRPr="00012E1D">
        <w:rPr>
          <w:color w:val="000000"/>
          <w:sz w:val="27"/>
          <w:szCs w:val="27"/>
        </w:rPr>
        <w:t>S</w:t>
      </w:r>
      <w:r w:rsidRPr="00012E1D">
        <w:rPr>
          <w:color w:val="000000"/>
          <w:sz w:val="23"/>
          <w:szCs w:val="23"/>
          <w:vertAlign w:val="subscript"/>
        </w:rPr>
        <w:t>5</w:t>
      </w:r>
      <w:r w:rsidRPr="00012E1D">
        <w:rPr>
          <w:color w:val="000000"/>
          <w:sz w:val="27"/>
          <w:szCs w:val="27"/>
        </w:rPr>
        <w:t>, который может быть получен при сплавлении серы с красным фосфором массой 450г, массовая доля примесей в котором составляет 3%.</w:t>
      </w:r>
    </w:p>
    <w:p w:rsidR="00A67D39" w:rsidRPr="00012E1D" w:rsidRDefault="00A67D39" w:rsidP="00A67D39">
      <w:pPr>
        <w:pStyle w:val="a3"/>
        <w:spacing w:before="0" w:beforeAutospacing="0" w:after="0" w:afterAutospacing="0"/>
        <w:rPr>
          <w:color w:val="000000"/>
          <w:sz w:val="27"/>
          <w:szCs w:val="27"/>
        </w:rPr>
      </w:pPr>
      <w:r w:rsidRPr="00012E1D">
        <w:rPr>
          <w:color w:val="000000"/>
          <w:sz w:val="27"/>
          <w:szCs w:val="27"/>
        </w:rPr>
        <w:lastRenderedPageBreak/>
        <w:t>3. Вычислите массу оксида кальция, который может быть получен при разложении карбоната кальция массой 1г, массовая доля примесей в котором составляет 8%</w:t>
      </w:r>
    </w:p>
    <w:p w:rsidR="00A67D39" w:rsidRPr="00012E1D" w:rsidRDefault="00A67D39" w:rsidP="00A67D39">
      <w:pPr>
        <w:pStyle w:val="a3"/>
        <w:spacing w:before="0" w:beforeAutospacing="0" w:after="0" w:afterAutospacing="0"/>
        <w:rPr>
          <w:color w:val="000000"/>
          <w:sz w:val="22"/>
          <w:szCs w:val="22"/>
        </w:rPr>
      </w:pPr>
      <w:r w:rsidRPr="00012E1D">
        <w:rPr>
          <w:color w:val="000000"/>
          <w:sz w:val="27"/>
          <w:szCs w:val="27"/>
        </w:rPr>
        <w:t>4.. Вычислите массу марганца, который может быть получен при взаимодействии алюминия с оксидом марганца массой 95г, массовая доля примесей в котором составляет 2%.</w:t>
      </w:r>
    </w:p>
    <w:p w:rsidR="00A67D39" w:rsidRPr="00012E1D" w:rsidRDefault="00A67D39" w:rsidP="00A67D39">
      <w:pPr>
        <w:pStyle w:val="a3"/>
        <w:spacing w:before="0" w:beforeAutospacing="0" w:after="0" w:afterAutospacing="0"/>
        <w:rPr>
          <w:color w:val="000000"/>
          <w:sz w:val="22"/>
          <w:szCs w:val="22"/>
        </w:rPr>
      </w:pPr>
      <w:r w:rsidRPr="00012E1D">
        <w:rPr>
          <w:color w:val="000000"/>
          <w:sz w:val="27"/>
          <w:szCs w:val="27"/>
        </w:rPr>
        <w:t>5.Какой объем займет при н.у. ацетилен С</w:t>
      </w:r>
      <w:r w:rsidRPr="00012E1D">
        <w:rPr>
          <w:color w:val="000000"/>
          <w:sz w:val="23"/>
          <w:szCs w:val="23"/>
          <w:vertAlign w:val="subscript"/>
        </w:rPr>
        <w:t>2</w:t>
      </w:r>
      <w:r w:rsidRPr="00012E1D">
        <w:rPr>
          <w:color w:val="000000"/>
          <w:sz w:val="27"/>
          <w:szCs w:val="27"/>
        </w:rPr>
        <w:t>Н</w:t>
      </w:r>
      <w:r w:rsidRPr="00012E1D">
        <w:rPr>
          <w:color w:val="000000"/>
          <w:sz w:val="23"/>
          <w:szCs w:val="23"/>
          <w:vertAlign w:val="subscript"/>
        </w:rPr>
        <w:t>2</w:t>
      </w:r>
      <w:r w:rsidRPr="00012E1D">
        <w:rPr>
          <w:color w:val="000000"/>
          <w:sz w:val="27"/>
          <w:szCs w:val="27"/>
        </w:rPr>
        <w:t>, получаемый из технического карбида кальция СаС</w:t>
      </w:r>
      <w:r w:rsidRPr="00012E1D">
        <w:rPr>
          <w:color w:val="000000"/>
          <w:sz w:val="23"/>
          <w:szCs w:val="23"/>
          <w:vertAlign w:val="subscript"/>
        </w:rPr>
        <w:t>2</w:t>
      </w:r>
      <w:r w:rsidRPr="00012E1D">
        <w:rPr>
          <w:color w:val="000000"/>
          <w:sz w:val="27"/>
          <w:szCs w:val="27"/>
        </w:rPr>
        <w:t xml:space="preserve">, массой </w:t>
      </w:r>
      <w:smartTag w:uri="urn:schemas-microsoft-com:office:smarttags" w:element="metricconverter">
        <w:smartTagPr>
          <w:attr w:name="ProductID" w:val="1,5 г"/>
        </w:smartTagPr>
        <w:r w:rsidRPr="00012E1D">
          <w:rPr>
            <w:color w:val="000000"/>
            <w:sz w:val="27"/>
            <w:szCs w:val="27"/>
          </w:rPr>
          <w:t>1,5 г</w:t>
        </w:r>
      </w:smartTag>
      <w:r w:rsidRPr="00012E1D">
        <w:rPr>
          <w:color w:val="000000"/>
          <w:sz w:val="27"/>
          <w:szCs w:val="27"/>
        </w:rPr>
        <w:t xml:space="preserve"> массовая доля примесей в котором составляет 15%.</w:t>
      </w:r>
    </w:p>
    <w:p w:rsidR="00A67D39" w:rsidRPr="00012E1D" w:rsidRDefault="00A67D39" w:rsidP="00A67D39">
      <w:pPr>
        <w:pStyle w:val="a3"/>
        <w:spacing w:before="0" w:beforeAutospacing="0" w:after="0" w:afterAutospacing="0"/>
        <w:rPr>
          <w:color w:val="000000"/>
          <w:sz w:val="22"/>
          <w:szCs w:val="22"/>
        </w:rPr>
      </w:pPr>
      <w:r w:rsidRPr="00012E1D">
        <w:rPr>
          <w:color w:val="000000"/>
          <w:sz w:val="27"/>
          <w:szCs w:val="27"/>
        </w:rPr>
        <w:t>СаС</w:t>
      </w:r>
      <w:r w:rsidRPr="00012E1D">
        <w:rPr>
          <w:color w:val="000000"/>
          <w:sz w:val="23"/>
          <w:szCs w:val="23"/>
          <w:vertAlign w:val="subscript"/>
        </w:rPr>
        <w:t>2</w:t>
      </w:r>
      <w:r w:rsidRPr="00012E1D">
        <w:rPr>
          <w:rStyle w:val="apple-converted-space"/>
          <w:color w:val="000000"/>
          <w:sz w:val="27"/>
          <w:szCs w:val="27"/>
        </w:rPr>
        <w:t> </w:t>
      </w:r>
      <w:r w:rsidRPr="00012E1D">
        <w:rPr>
          <w:color w:val="000000"/>
          <w:sz w:val="27"/>
          <w:szCs w:val="27"/>
        </w:rPr>
        <w:t>+ 2Н</w:t>
      </w:r>
      <w:r w:rsidRPr="00012E1D">
        <w:rPr>
          <w:color w:val="000000"/>
          <w:sz w:val="23"/>
          <w:szCs w:val="23"/>
          <w:vertAlign w:val="subscript"/>
        </w:rPr>
        <w:t>2</w:t>
      </w:r>
      <w:r w:rsidRPr="00012E1D">
        <w:rPr>
          <w:color w:val="000000"/>
          <w:sz w:val="27"/>
          <w:szCs w:val="27"/>
        </w:rPr>
        <w:t>О = Са(ОН)</w:t>
      </w:r>
      <w:r w:rsidRPr="00012E1D">
        <w:rPr>
          <w:color w:val="000000"/>
          <w:sz w:val="23"/>
          <w:szCs w:val="23"/>
          <w:vertAlign w:val="subscript"/>
        </w:rPr>
        <w:t>2</w:t>
      </w:r>
      <w:r w:rsidRPr="00012E1D">
        <w:rPr>
          <w:rStyle w:val="apple-converted-space"/>
          <w:color w:val="000000"/>
          <w:sz w:val="27"/>
          <w:szCs w:val="27"/>
        </w:rPr>
        <w:t> </w:t>
      </w:r>
      <w:r w:rsidRPr="00012E1D">
        <w:rPr>
          <w:color w:val="000000"/>
          <w:sz w:val="27"/>
          <w:szCs w:val="27"/>
        </w:rPr>
        <w:t>+ С</w:t>
      </w:r>
      <w:r w:rsidRPr="00012E1D">
        <w:rPr>
          <w:color w:val="000000"/>
          <w:sz w:val="23"/>
          <w:szCs w:val="23"/>
          <w:vertAlign w:val="subscript"/>
        </w:rPr>
        <w:t>2</w:t>
      </w:r>
      <w:r w:rsidRPr="00012E1D">
        <w:rPr>
          <w:color w:val="000000"/>
          <w:sz w:val="27"/>
          <w:szCs w:val="27"/>
        </w:rPr>
        <w:t>Н</w:t>
      </w:r>
      <w:r w:rsidRPr="00012E1D">
        <w:rPr>
          <w:color w:val="000000"/>
          <w:sz w:val="23"/>
          <w:szCs w:val="23"/>
          <w:vertAlign w:val="subscript"/>
        </w:rPr>
        <w:t>2</w:t>
      </w:r>
    </w:p>
    <w:p w:rsidR="00A67D39" w:rsidRPr="00012E1D" w:rsidRDefault="00A67D39" w:rsidP="00A67D39">
      <w:pPr>
        <w:pStyle w:val="a3"/>
        <w:spacing w:before="0" w:beforeAutospacing="0" w:after="0" w:afterAutospacing="0"/>
        <w:rPr>
          <w:color w:val="000000"/>
          <w:sz w:val="22"/>
          <w:szCs w:val="22"/>
        </w:rPr>
      </w:pPr>
    </w:p>
    <w:p w:rsidR="00A67D39" w:rsidRPr="00012E1D" w:rsidRDefault="00A67D39" w:rsidP="00A67D39">
      <w:pPr>
        <w:rPr>
          <w:rFonts w:ascii="Times New Roman" w:hAnsi="Times New Roman"/>
          <w:sz w:val="28"/>
          <w:szCs w:val="28"/>
        </w:rPr>
      </w:pPr>
      <w:r w:rsidRPr="00012E1D">
        <w:rPr>
          <w:rFonts w:ascii="Times New Roman" w:hAnsi="Times New Roman"/>
          <w:color w:val="000000"/>
          <w:sz w:val="27"/>
          <w:szCs w:val="27"/>
        </w:rPr>
        <w:t>6.. Вычислите массу хлорида кальция, полученного при взаимодействии соляной кислоты с оксидом кальция массой 50г, содержащего 5% примеси</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 xml:space="preserve">Раздел 3 «Строение и свойства неорганических веществ» </w:t>
      </w: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Темы 3.1, 3.2</w:t>
      </w:r>
    </w:p>
    <w:p w:rsidR="00A67D39" w:rsidRPr="00012E1D" w:rsidRDefault="00A67D39" w:rsidP="00A67D39">
      <w:pPr>
        <w:rPr>
          <w:rFonts w:ascii="Times New Roman" w:hAnsi="Times New Roman"/>
          <w:b/>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Результаты освоения темы:</w:t>
      </w: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pacing w:val="20"/>
          <w:sz w:val="24"/>
          <w:szCs w:val="24"/>
        </w:rPr>
        <w:t xml:space="preserve"> </w:t>
      </w:r>
      <w:r w:rsidRPr="00012E1D">
        <w:rPr>
          <w:color w:val="231F20"/>
          <w:spacing w:val="-3"/>
          <w:sz w:val="24"/>
          <w:szCs w:val="24"/>
        </w:rPr>
        <w:t>измерением,</w:t>
      </w:r>
      <w:r w:rsidRPr="00012E1D">
        <w:rPr>
          <w:color w:val="231F20"/>
          <w:spacing w:val="20"/>
          <w:sz w:val="24"/>
          <w:szCs w:val="24"/>
        </w:rPr>
        <w:t xml:space="preserve"> </w:t>
      </w:r>
      <w:r w:rsidRPr="00012E1D">
        <w:rPr>
          <w:color w:val="231F20"/>
          <w:spacing w:val="-3"/>
          <w:sz w:val="24"/>
          <w:szCs w:val="24"/>
        </w:rPr>
        <w:t>экспериментом;</w:t>
      </w:r>
      <w:r w:rsidRPr="00012E1D">
        <w:rPr>
          <w:color w:val="231F20"/>
          <w:spacing w:val="20"/>
          <w:sz w:val="24"/>
          <w:szCs w:val="24"/>
        </w:rPr>
        <w:t xml:space="preserve"> </w:t>
      </w:r>
      <w:r w:rsidRPr="00012E1D">
        <w:rPr>
          <w:color w:val="231F20"/>
          <w:spacing w:val="-3"/>
          <w:sz w:val="24"/>
          <w:szCs w:val="24"/>
        </w:rPr>
        <w:t>умение</w:t>
      </w:r>
      <w:r w:rsidRPr="00012E1D">
        <w:rPr>
          <w:color w:val="231F20"/>
          <w:spacing w:val="20"/>
          <w:sz w:val="24"/>
          <w:szCs w:val="24"/>
        </w:rPr>
        <w:t xml:space="preserve"> </w:t>
      </w:r>
      <w:r w:rsidRPr="00012E1D">
        <w:rPr>
          <w:color w:val="231F20"/>
          <w:spacing w:val="-3"/>
          <w:sz w:val="24"/>
          <w:szCs w:val="24"/>
        </w:rPr>
        <w:t>обрабатывать,</w:t>
      </w:r>
      <w:r w:rsidRPr="00012E1D">
        <w:rPr>
          <w:color w:val="231F20"/>
          <w:spacing w:val="-41"/>
          <w:sz w:val="24"/>
          <w:szCs w:val="24"/>
        </w:rPr>
        <w:t xml:space="preserve"> </w:t>
      </w:r>
      <w:r w:rsidRPr="00012E1D">
        <w:rPr>
          <w:color w:val="231F20"/>
          <w:sz w:val="24"/>
          <w:szCs w:val="24"/>
        </w:rPr>
        <w:t>объяснять</w:t>
      </w:r>
      <w:r w:rsidRPr="00012E1D">
        <w:rPr>
          <w:color w:val="231F20"/>
          <w:spacing w:val="33"/>
          <w:sz w:val="24"/>
          <w:szCs w:val="24"/>
        </w:rPr>
        <w:t xml:space="preserve"> </w:t>
      </w:r>
      <w:r w:rsidRPr="00012E1D">
        <w:rPr>
          <w:color w:val="231F20"/>
          <w:sz w:val="24"/>
          <w:szCs w:val="24"/>
        </w:rPr>
        <w:t>результаты</w:t>
      </w:r>
      <w:r w:rsidRPr="00012E1D">
        <w:rPr>
          <w:color w:val="231F20"/>
          <w:spacing w:val="33"/>
          <w:sz w:val="24"/>
          <w:szCs w:val="24"/>
        </w:rPr>
        <w:t xml:space="preserve"> </w:t>
      </w:r>
      <w:r w:rsidRPr="00012E1D">
        <w:rPr>
          <w:color w:val="231F20"/>
          <w:sz w:val="24"/>
          <w:szCs w:val="24"/>
        </w:rPr>
        <w:t>проведенных</w:t>
      </w:r>
      <w:r w:rsidRPr="00012E1D">
        <w:rPr>
          <w:color w:val="231F20"/>
          <w:spacing w:val="33"/>
          <w:sz w:val="24"/>
          <w:szCs w:val="24"/>
        </w:rPr>
        <w:t xml:space="preserve"> </w:t>
      </w:r>
      <w:r w:rsidRPr="00012E1D">
        <w:rPr>
          <w:color w:val="231F20"/>
          <w:sz w:val="24"/>
          <w:szCs w:val="24"/>
        </w:rPr>
        <w:t>опытов</w:t>
      </w:r>
      <w:r w:rsidRPr="00012E1D">
        <w:rPr>
          <w:color w:val="231F20"/>
          <w:spacing w:val="33"/>
          <w:sz w:val="24"/>
          <w:szCs w:val="24"/>
        </w:rPr>
        <w:t xml:space="preserve"> </w:t>
      </w:r>
      <w:r w:rsidRPr="00012E1D">
        <w:rPr>
          <w:color w:val="231F20"/>
          <w:sz w:val="24"/>
          <w:szCs w:val="24"/>
        </w:rPr>
        <w:t>и</w:t>
      </w:r>
      <w:r w:rsidRPr="00012E1D">
        <w:rPr>
          <w:color w:val="231F20"/>
          <w:spacing w:val="33"/>
          <w:sz w:val="24"/>
          <w:szCs w:val="24"/>
        </w:rPr>
        <w:t xml:space="preserve"> </w:t>
      </w:r>
      <w:r w:rsidRPr="00012E1D">
        <w:rPr>
          <w:color w:val="231F20"/>
          <w:sz w:val="24"/>
          <w:szCs w:val="24"/>
        </w:rPr>
        <w:t>делать</w:t>
      </w:r>
      <w:r w:rsidRPr="00012E1D">
        <w:rPr>
          <w:color w:val="231F20"/>
          <w:spacing w:val="33"/>
          <w:sz w:val="24"/>
          <w:szCs w:val="24"/>
        </w:rPr>
        <w:t xml:space="preserve"> </w:t>
      </w:r>
      <w:r w:rsidRPr="00012E1D">
        <w:rPr>
          <w:color w:val="231F20"/>
          <w:sz w:val="24"/>
          <w:szCs w:val="24"/>
        </w:rPr>
        <w:t>выводы;</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sz w:val="24"/>
          <w:szCs w:val="24"/>
        </w:rPr>
        <w:t>сформированность умения давать количественные оценки и производить</w:t>
      </w:r>
      <w:r w:rsidRPr="00012E1D">
        <w:rPr>
          <w:color w:val="231F20"/>
          <w:spacing w:val="20"/>
          <w:sz w:val="24"/>
          <w:szCs w:val="24"/>
        </w:rPr>
        <w:t xml:space="preserve"> </w:t>
      </w:r>
      <w:r w:rsidRPr="00012E1D">
        <w:rPr>
          <w:color w:val="231F20"/>
          <w:sz w:val="24"/>
          <w:szCs w:val="24"/>
        </w:rPr>
        <w:t>расчеты по химическим формулам и</w:t>
      </w:r>
      <w:r w:rsidRPr="00012E1D">
        <w:rPr>
          <w:color w:val="231F20"/>
          <w:spacing w:val="3"/>
          <w:sz w:val="24"/>
          <w:szCs w:val="24"/>
        </w:rPr>
        <w:t xml:space="preserve"> </w:t>
      </w:r>
      <w:r w:rsidRPr="00012E1D">
        <w:rPr>
          <w:color w:val="231F20"/>
          <w:sz w:val="24"/>
          <w:szCs w:val="24"/>
        </w:rPr>
        <w:t>уравнениям;</w:t>
      </w:r>
    </w:p>
    <w:p w:rsidR="00A67D39" w:rsidRPr="00012E1D" w:rsidRDefault="00A67D39" w:rsidP="00A67D39">
      <w:pPr>
        <w:pStyle w:val="affa"/>
        <w:widowControl w:val="0"/>
        <w:numPr>
          <w:ilvl w:val="1"/>
          <w:numId w:val="548"/>
        </w:numPr>
        <w:tabs>
          <w:tab w:val="left" w:pos="952"/>
        </w:tabs>
        <w:ind w:left="951" w:right="121"/>
        <w:jc w:val="both"/>
        <w:rPr>
          <w:sz w:val="24"/>
          <w:szCs w:val="24"/>
        </w:rPr>
      </w:pPr>
      <w:r w:rsidRPr="00012E1D">
        <w:rPr>
          <w:color w:val="231F20"/>
          <w:sz w:val="24"/>
          <w:szCs w:val="24"/>
        </w:rPr>
        <w:t>владение</w:t>
      </w:r>
      <w:r w:rsidRPr="00012E1D">
        <w:rPr>
          <w:color w:val="231F20"/>
          <w:spacing w:val="-13"/>
          <w:sz w:val="24"/>
          <w:szCs w:val="24"/>
        </w:rPr>
        <w:t xml:space="preserve"> </w:t>
      </w:r>
      <w:r w:rsidRPr="00012E1D">
        <w:rPr>
          <w:color w:val="231F20"/>
          <w:sz w:val="24"/>
          <w:szCs w:val="24"/>
        </w:rPr>
        <w:t>правилами</w:t>
      </w:r>
      <w:r w:rsidRPr="00012E1D">
        <w:rPr>
          <w:color w:val="231F20"/>
          <w:spacing w:val="-13"/>
          <w:sz w:val="24"/>
          <w:szCs w:val="24"/>
        </w:rPr>
        <w:t xml:space="preserve"> </w:t>
      </w:r>
      <w:r w:rsidRPr="00012E1D">
        <w:rPr>
          <w:color w:val="231F20"/>
          <w:sz w:val="24"/>
          <w:szCs w:val="24"/>
        </w:rPr>
        <w:t>техники</w:t>
      </w:r>
      <w:r w:rsidRPr="00012E1D">
        <w:rPr>
          <w:color w:val="231F20"/>
          <w:spacing w:val="-13"/>
          <w:sz w:val="24"/>
          <w:szCs w:val="24"/>
        </w:rPr>
        <w:t xml:space="preserve"> </w:t>
      </w:r>
      <w:r w:rsidRPr="00012E1D">
        <w:rPr>
          <w:color w:val="231F20"/>
          <w:sz w:val="24"/>
          <w:szCs w:val="24"/>
        </w:rPr>
        <w:t>безопасности</w:t>
      </w:r>
      <w:r w:rsidRPr="00012E1D">
        <w:rPr>
          <w:color w:val="231F20"/>
          <w:spacing w:val="-13"/>
          <w:sz w:val="24"/>
          <w:szCs w:val="24"/>
        </w:rPr>
        <w:t xml:space="preserve"> </w:t>
      </w:r>
      <w:r w:rsidRPr="00012E1D">
        <w:rPr>
          <w:color w:val="231F20"/>
          <w:sz w:val="24"/>
          <w:szCs w:val="24"/>
        </w:rPr>
        <w:t>при</w:t>
      </w:r>
      <w:r w:rsidRPr="00012E1D">
        <w:rPr>
          <w:color w:val="231F20"/>
          <w:spacing w:val="-13"/>
          <w:sz w:val="24"/>
          <w:szCs w:val="24"/>
        </w:rPr>
        <w:t xml:space="preserve"> </w:t>
      </w:r>
      <w:r w:rsidRPr="00012E1D">
        <w:rPr>
          <w:color w:val="231F20"/>
          <w:sz w:val="24"/>
          <w:szCs w:val="24"/>
        </w:rPr>
        <w:t>использовании</w:t>
      </w:r>
      <w:r w:rsidRPr="00012E1D">
        <w:rPr>
          <w:color w:val="231F20"/>
          <w:spacing w:val="-13"/>
          <w:sz w:val="24"/>
          <w:szCs w:val="24"/>
        </w:rPr>
        <w:t xml:space="preserve"> </w:t>
      </w:r>
      <w:r w:rsidRPr="00012E1D">
        <w:rPr>
          <w:color w:val="231F20"/>
          <w:sz w:val="24"/>
          <w:szCs w:val="24"/>
        </w:rPr>
        <w:t xml:space="preserve">химических </w:t>
      </w:r>
      <w:r w:rsidRPr="00012E1D">
        <w:rPr>
          <w:color w:val="231F20"/>
          <w:sz w:val="24"/>
          <w:szCs w:val="24"/>
        </w:rPr>
        <w:lastRenderedPageBreak/>
        <w:t>веществ;</w:t>
      </w: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метапредметных</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z w:val="24"/>
          <w:szCs w:val="24"/>
        </w:rPr>
        <w:t xml:space="preserve">формулирования </w:t>
      </w:r>
      <w:r w:rsidRPr="00012E1D">
        <w:rPr>
          <w:color w:val="231F20"/>
          <w:spacing w:val="30"/>
          <w:sz w:val="24"/>
          <w:szCs w:val="24"/>
        </w:rPr>
        <w:t xml:space="preserve"> </w:t>
      </w:r>
      <w:r w:rsidRPr="00012E1D">
        <w:rPr>
          <w:color w:val="231F20"/>
          <w:spacing w:val="2"/>
          <w:sz w:val="24"/>
          <w:szCs w:val="24"/>
        </w:rPr>
        <w:t>гипо</w:t>
      </w:r>
      <w:r w:rsidRPr="00012E1D">
        <w:rPr>
          <w:color w:val="231F20"/>
          <w:sz w:val="24"/>
          <w:szCs w:val="24"/>
        </w:rPr>
        <w:t>тез,</w:t>
      </w:r>
      <w:r w:rsidRPr="00012E1D">
        <w:rPr>
          <w:color w:val="231F20"/>
          <w:spacing w:val="51"/>
          <w:sz w:val="24"/>
          <w:szCs w:val="24"/>
        </w:rPr>
        <w:t xml:space="preserve"> </w:t>
      </w:r>
      <w:r w:rsidRPr="00012E1D">
        <w:rPr>
          <w:color w:val="231F20"/>
          <w:sz w:val="24"/>
          <w:szCs w:val="24"/>
        </w:rPr>
        <w:t>анализа</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синтеза,</w:t>
      </w:r>
      <w:r w:rsidRPr="00012E1D">
        <w:rPr>
          <w:color w:val="231F20"/>
          <w:spacing w:val="51"/>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научного</w:t>
      </w:r>
      <w:r w:rsidRPr="00012E1D">
        <w:rPr>
          <w:color w:val="231F20"/>
          <w:spacing w:val="43"/>
          <w:sz w:val="24"/>
          <w:szCs w:val="24"/>
        </w:rPr>
        <w:t xml:space="preserve"> </w:t>
      </w:r>
      <w:r w:rsidRPr="00012E1D">
        <w:rPr>
          <w:color w:val="231F20"/>
          <w:sz w:val="24"/>
          <w:szCs w:val="24"/>
        </w:rPr>
        <w:t>эксперимента)</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A67D39">
      <w:pPr>
        <w:pStyle w:val="affa"/>
        <w:widowControl w:val="0"/>
        <w:numPr>
          <w:ilvl w:val="1"/>
          <w:numId w:val="548"/>
        </w:numPr>
        <w:tabs>
          <w:tab w:val="left" w:pos="972"/>
        </w:tabs>
        <w:ind w:right="122"/>
        <w:jc w:val="both"/>
        <w:rPr>
          <w:sz w:val="24"/>
          <w:szCs w:val="24"/>
        </w:rPr>
      </w:pPr>
      <w:r w:rsidRPr="00012E1D">
        <w:rPr>
          <w:color w:val="231F20"/>
          <w:sz w:val="24"/>
          <w:szCs w:val="24"/>
        </w:rPr>
        <w:t>использование</w:t>
      </w:r>
      <w:r w:rsidRPr="00012E1D">
        <w:rPr>
          <w:color w:val="231F20"/>
          <w:spacing w:val="29"/>
          <w:sz w:val="24"/>
          <w:szCs w:val="24"/>
        </w:rPr>
        <w:t xml:space="preserve"> </w:t>
      </w:r>
      <w:r w:rsidRPr="00012E1D">
        <w:rPr>
          <w:color w:val="231F20"/>
          <w:sz w:val="24"/>
          <w:szCs w:val="24"/>
        </w:rPr>
        <w:t>различных</w:t>
      </w:r>
      <w:r w:rsidRPr="00012E1D">
        <w:rPr>
          <w:color w:val="231F20"/>
          <w:spacing w:val="29"/>
          <w:sz w:val="24"/>
          <w:szCs w:val="24"/>
        </w:rPr>
        <w:t xml:space="preserve"> </w:t>
      </w:r>
      <w:r w:rsidRPr="00012E1D">
        <w:rPr>
          <w:color w:val="231F20"/>
          <w:sz w:val="24"/>
          <w:szCs w:val="24"/>
        </w:rPr>
        <w:t>источников</w:t>
      </w:r>
      <w:r w:rsidRPr="00012E1D">
        <w:rPr>
          <w:color w:val="231F20"/>
          <w:spacing w:val="29"/>
          <w:sz w:val="24"/>
          <w:szCs w:val="24"/>
        </w:rPr>
        <w:t xml:space="preserve"> </w:t>
      </w:r>
      <w:r w:rsidRPr="00012E1D">
        <w:rPr>
          <w:color w:val="231F20"/>
          <w:sz w:val="24"/>
          <w:szCs w:val="24"/>
        </w:rPr>
        <w:t>для</w:t>
      </w:r>
      <w:r w:rsidRPr="00012E1D">
        <w:rPr>
          <w:color w:val="231F20"/>
          <w:spacing w:val="29"/>
          <w:sz w:val="24"/>
          <w:szCs w:val="24"/>
        </w:rPr>
        <w:t xml:space="preserve"> </w:t>
      </w:r>
      <w:r w:rsidRPr="00012E1D">
        <w:rPr>
          <w:color w:val="231F20"/>
          <w:sz w:val="24"/>
          <w:szCs w:val="24"/>
        </w:rPr>
        <w:t>получения</w:t>
      </w:r>
      <w:r w:rsidRPr="00012E1D">
        <w:rPr>
          <w:color w:val="231F20"/>
          <w:spacing w:val="29"/>
          <w:sz w:val="24"/>
          <w:szCs w:val="24"/>
        </w:rPr>
        <w:t xml:space="preserve"> </w:t>
      </w:r>
      <w:r w:rsidRPr="00012E1D">
        <w:rPr>
          <w:color w:val="231F20"/>
          <w:sz w:val="24"/>
          <w:szCs w:val="24"/>
        </w:rPr>
        <w:t>химической</w:t>
      </w:r>
      <w:r w:rsidRPr="00012E1D">
        <w:rPr>
          <w:color w:val="231F20"/>
          <w:spacing w:val="29"/>
          <w:sz w:val="24"/>
          <w:szCs w:val="24"/>
        </w:rPr>
        <w:t xml:space="preserve"> </w:t>
      </w:r>
      <w:r w:rsidRPr="00012E1D">
        <w:rPr>
          <w:color w:val="231F20"/>
          <w:sz w:val="24"/>
          <w:szCs w:val="24"/>
        </w:rPr>
        <w:t>информации,</w:t>
      </w:r>
      <w:r w:rsidRPr="00012E1D">
        <w:rPr>
          <w:color w:val="231F20"/>
          <w:spacing w:val="8"/>
          <w:sz w:val="24"/>
          <w:szCs w:val="24"/>
        </w:rPr>
        <w:t xml:space="preserve"> </w:t>
      </w:r>
      <w:r w:rsidRPr="00012E1D">
        <w:rPr>
          <w:color w:val="231F20"/>
          <w:sz w:val="24"/>
          <w:szCs w:val="24"/>
        </w:rPr>
        <w:t>умение</w:t>
      </w:r>
      <w:r w:rsidRPr="00012E1D">
        <w:rPr>
          <w:color w:val="231F20"/>
          <w:spacing w:val="8"/>
          <w:sz w:val="24"/>
          <w:szCs w:val="24"/>
        </w:rPr>
        <w:t xml:space="preserve"> </w:t>
      </w:r>
      <w:r w:rsidRPr="00012E1D">
        <w:rPr>
          <w:color w:val="231F20"/>
          <w:sz w:val="24"/>
          <w:szCs w:val="24"/>
        </w:rPr>
        <w:t>оценить</w:t>
      </w:r>
      <w:r w:rsidRPr="00012E1D">
        <w:rPr>
          <w:color w:val="231F20"/>
          <w:spacing w:val="8"/>
          <w:sz w:val="24"/>
          <w:szCs w:val="24"/>
        </w:rPr>
        <w:t xml:space="preserve"> </w:t>
      </w:r>
      <w:r w:rsidRPr="00012E1D">
        <w:rPr>
          <w:color w:val="231F20"/>
          <w:sz w:val="24"/>
          <w:szCs w:val="24"/>
        </w:rPr>
        <w:t>ее</w:t>
      </w:r>
      <w:r w:rsidRPr="00012E1D">
        <w:rPr>
          <w:color w:val="231F20"/>
          <w:spacing w:val="8"/>
          <w:sz w:val="24"/>
          <w:szCs w:val="24"/>
        </w:rPr>
        <w:t xml:space="preserve"> </w:t>
      </w:r>
      <w:r w:rsidRPr="00012E1D">
        <w:rPr>
          <w:color w:val="231F20"/>
          <w:sz w:val="24"/>
          <w:szCs w:val="24"/>
        </w:rPr>
        <w:t>достоверность</w:t>
      </w:r>
      <w:r w:rsidRPr="00012E1D">
        <w:rPr>
          <w:color w:val="231F20"/>
          <w:spacing w:val="8"/>
          <w:sz w:val="24"/>
          <w:szCs w:val="24"/>
        </w:rPr>
        <w:t xml:space="preserve"> </w:t>
      </w:r>
      <w:r w:rsidRPr="00012E1D">
        <w:rPr>
          <w:color w:val="231F20"/>
          <w:sz w:val="24"/>
          <w:szCs w:val="24"/>
        </w:rPr>
        <w:t>для</w:t>
      </w:r>
      <w:r w:rsidRPr="00012E1D">
        <w:rPr>
          <w:color w:val="231F20"/>
          <w:spacing w:val="8"/>
          <w:sz w:val="24"/>
          <w:szCs w:val="24"/>
        </w:rPr>
        <w:t xml:space="preserve"> </w:t>
      </w:r>
      <w:r w:rsidRPr="00012E1D">
        <w:rPr>
          <w:color w:val="231F20"/>
          <w:sz w:val="24"/>
          <w:szCs w:val="24"/>
        </w:rPr>
        <w:t>достижения</w:t>
      </w:r>
      <w:r w:rsidRPr="00012E1D">
        <w:rPr>
          <w:color w:val="231F20"/>
          <w:spacing w:val="8"/>
          <w:sz w:val="24"/>
          <w:szCs w:val="24"/>
        </w:rPr>
        <w:t xml:space="preserve"> </w:t>
      </w:r>
      <w:r w:rsidRPr="00012E1D">
        <w:rPr>
          <w:color w:val="231F20"/>
          <w:sz w:val="24"/>
          <w:szCs w:val="24"/>
        </w:rPr>
        <w:t>хороших</w:t>
      </w:r>
      <w:r w:rsidRPr="00012E1D">
        <w:rPr>
          <w:color w:val="231F20"/>
          <w:spacing w:val="8"/>
          <w:sz w:val="24"/>
          <w:szCs w:val="24"/>
        </w:rPr>
        <w:t xml:space="preserve"> </w:t>
      </w:r>
      <w:r w:rsidRPr="00012E1D">
        <w:rPr>
          <w:color w:val="231F20"/>
          <w:sz w:val="24"/>
          <w:szCs w:val="24"/>
        </w:rPr>
        <w:t>результатов</w:t>
      </w:r>
      <w:r w:rsidRPr="00012E1D">
        <w:rPr>
          <w:color w:val="231F20"/>
          <w:spacing w:val="-55"/>
          <w:sz w:val="24"/>
          <w:szCs w:val="24"/>
        </w:rPr>
        <w:t xml:space="preserve"> </w:t>
      </w:r>
      <w:r w:rsidRPr="00012E1D">
        <w:rPr>
          <w:color w:val="231F20"/>
          <w:sz w:val="24"/>
          <w:szCs w:val="24"/>
        </w:rPr>
        <w:t>в профессиональной</w:t>
      </w:r>
      <w:r w:rsidRPr="00012E1D">
        <w:rPr>
          <w:color w:val="231F20"/>
          <w:spacing w:val="20"/>
          <w:sz w:val="24"/>
          <w:szCs w:val="24"/>
        </w:rPr>
        <w:t xml:space="preserve"> </w:t>
      </w:r>
      <w:r w:rsidRPr="00012E1D">
        <w:rPr>
          <w:color w:val="231F20"/>
          <w:sz w:val="24"/>
          <w:szCs w:val="24"/>
        </w:rPr>
        <w:t>сфере;</w:t>
      </w:r>
    </w:p>
    <w:p w:rsidR="00A67D39" w:rsidRPr="00012E1D" w:rsidRDefault="00A67D39" w:rsidP="00A67D39">
      <w:pPr>
        <w:spacing w:before="10"/>
        <w:rPr>
          <w:rFonts w:ascii="Times New Roman" w:hAnsi="Times New Roman"/>
          <w:b/>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Тест</w:t>
      </w:r>
    </w:p>
    <w:p w:rsidR="00A67D39" w:rsidRPr="00012E1D" w:rsidRDefault="00A67D39" w:rsidP="00A67D39">
      <w:pPr>
        <w:rPr>
          <w:rFonts w:ascii="Times New Roman" w:hAnsi="Times New Roman"/>
          <w:sz w:val="28"/>
          <w:szCs w:val="28"/>
        </w:rPr>
      </w:pPr>
    </w:p>
    <w:p w:rsidR="00A67D39" w:rsidRPr="00012E1D" w:rsidRDefault="00A67D39" w:rsidP="00A67D39">
      <w:pPr>
        <w:spacing w:before="100" w:beforeAutospacing="1" w:after="100" w:afterAutospacing="1"/>
        <w:rPr>
          <w:rFonts w:ascii="Times New Roman" w:eastAsia="Times New Roman" w:hAnsi="Times New Roman"/>
          <w:b/>
        </w:rPr>
      </w:pPr>
      <w:r w:rsidRPr="00012E1D">
        <w:rPr>
          <w:rFonts w:ascii="Times New Roman" w:eastAsia="Times New Roman" w:hAnsi="Times New Roman"/>
          <w:b/>
        </w:rPr>
        <w:t>Вариант 1</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Выберите химический признак кислотного оксида по его способности к взаимодействию:</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с кислотными соединениями  2)  как с кислотными, так и с основными</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с водой</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2 . Какая пара оксидов не может вступать в реакцию?</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СаО и Si0</w:t>
      </w:r>
      <w:r w:rsidRPr="00012E1D">
        <w:rPr>
          <w:rFonts w:ascii="Times New Roman" w:eastAsia="Times New Roman" w:hAnsi="Times New Roman"/>
          <w:vertAlign w:val="subscript"/>
        </w:rPr>
        <w:t>2</w:t>
      </w:r>
      <w:r w:rsidRPr="00012E1D">
        <w:rPr>
          <w:rFonts w:ascii="Times New Roman" w:eastAsia="Times New Roman" w:hAnsi="Times New Roman"/>
        </w:rPr>
        <w:t>2)  S0</w:t>
      </w:r>
      <w:r w:rsidRPr="00012E1D">
        <w:rPr>
          <w:rFonts w:ascii="Times New Roman" w:eastAsia="Times New Roman" w:hAnsi="Times New Roman"/>
          <w:vertAlign w:val="subscript"/>
        </w:rPr>
        <w:t>2</w:t>
      </w:r>
      <w:r w:rsidRPr="00012E1D">
        <w:rPr>
          <w:rFonts w:ascii="Times New Roman" w:eastAsia="Times New Roman" w:hAnsi="Times New Roman"/>
        </w:rPr>
        <w:t> и Cr0</w:t>
      </w:r>
      <w:r w:rsidRPr="00012E1D">
        <w:rPr>
          <w:rFonts w:ascii="Times New Roman" w:eastAsia="Times New Roman" w:hAnsi="Times New Roman"/>
          <w:vertAlign w:val="subscript"/>
        </w:rPr>
        <w:t>3</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3)СО и MgO4) Al</w:t>
      </w:r>
      <w:r w:rsidRPr="00012E1D">
        <w:rPr>
          <w:rFonts w:ascii="Times New Roman" w:eastAsia="Times New Roman" w:hAnsi="Times New Roman"/>
          <w:vertAlign w:val="subscript"/>
        </w:rPr>
        <w:t>2</w:t>
      </w:r>
      <w:r w:rsidRPr="00012E1D">
        <w:rPr>
          <w:rFonts w:ascii="Times New Roman" w:eastAsia="Times New Roman" w:hAnsi="Times New Roman"/>
        </w:rPr>
        <w:t>O</w:t>
      </w:r>
      <w:r w:rsidRPr="00012E1D">
        <w:rPr>
          <w:rFonts w:ascii="Times New Roman" w:eastAsia="Times New Roman" w:hAnsi="Times New Roman"/>
          <w:vertAlign w:val="subscript"/>
        </w:rPr>
        <w:t>3</w:t>
      </w:r>
      <w:r w:rsidRPr="00012E1D">
        <w:rPr>
          <w:rFonts w:ascii="Times New Roman" w:eastAsia="Times New Roman" w:hAnsi="Times New Roman"/>
        </w:rPr>
        <w:t> и  Na</w:t>
      </w:r>
      <w:r w:rsidRPr="00012E1D">
        <w:rPr>
          <w:rFonts w:ascii="Times New Roman" w:eastAsia="Times New Roman" w:hAnsi="Times New Roman"/>
          <w:vertAlign w:val="subscript"/>
        </w:rPr>
        <w:t>2</w:t>
      </w:r>
      <w:r w:rsidRPr="00012E1D">
        <w:rPr>
          <w:rFonts w:ascii="Times New Roman" w:eastAsia="Times New Roman" w:hAnsi="Times New Roman"/>
        </w:rPr>
        <w:t>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Укажите тип реакции, к которому принадлежит взаимодействие основания с кислотой:</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замещения2)  нейтрализации</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разложения4)  гидролиза</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4.    С каким веществом вступает во взаимодействие гидроксид цинка?</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хлорид натрия2)  оксид серы (VI)</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вода          4)  серная кислота</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5.   В какой реакции образуется гидроксид натрия?</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NaCl +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 =      2)   </w:t>
      </w:r>
      <w:r w:rsidRPr="00012E1D">
        <w:rPr>
          <w:rFonts w:ascii="Times New Roman" w:eastAsia="Times New Roman" w:hAnsi="Times New Roman"/>
        </w:rPr>
        <w:t>КОН</w:t>
      </w:r>
      <w:r w:rsidRPr="00012E1D">
        <w:rPr>
          <w:rFonts w:ascii="Times New Roman" w:eastAsia="Times New Roman" w:hAnsi="Times New Roman"/>
          <w:lang w:val="en-US"/>
        </w:rPr>
        <w:t xml:space="preserve"> + NaN0</w:t>
      </w:r>
      <w:r w:rsidRPr="00012E1D">
        <w:rPr>
          <w:rFonts w:ascii="Times New Roman" w:eastAsia="Times New Roman" w:hAnsi="Times New Roman"/>
          <w:vertAlign w:val="subscript"/>
          <w:lang w:val="en-US"/>
        </w:rPr>
        <w:t>3</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3)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S0</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 </w:t>
      </w:r>
      <w:r w:rsidRPr="00012E1D">
        <w:rPr>
          <w:rFonts w:ascii="Times New Roman" w:eastAsia="Times New Roman" w:hAnsi="Times New Roman"/>
        </w:rPr>
        <w:t>Ва</w:t>
      </w:r>
      <w:r w:rsidRPr="00012E1D">
        <w:rPr>
          <w:rFonts w:ascii="Times New Roman" w:eastAsia="Times New Roman" w:hAnsi="Times New Roman"/>
          <w:lang w:val="en-US"/>
        </w:rPr>
        <w:t>(</w:t>
      </w:r>
      <w:r w:rsidRPr="00012E1D">
        <w:rPr>
          <w:rFonts w:ascii="Times New Roman" w:eastAsia="Times New Roman" w:hAnsi="Times New Roman"/>
        </w:rPr>
        <w:t>ОН</w:t>
      </w:r>
      <w:r w:rsidRPr="00012E1D">
        <w:rPr>
          <w:rFonts w:ascii="Times New Roman" w:eastAsia="Times New Roman" w:hAnsi="Times New Roman"/>
          <w:lang w:val="en-US"/>
        </w:rPr>
        <w:t>)</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           4)  Na</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P0</w:t>
      </w:r>
      <w:r w:rsidRPr="00012E1D">
        <w:rPr>
          <w:rFonts w:ascii="Times New Roman" w:eastAsia="Times New Roman" w:hAnsi="Times New Roman"/>
          <w:vertAlign w:val="subscript"/>
          <w:lang w:val="en-US"/>
        </w:rPr>
        <w:t>4 </w:t>
      </w:r>
      <w:r w:rsidRPr="00012E1D">
        <w:rPr>
          <w:rFonts w:ascii="Times New Roman" w:eastAsia="Times New Roman" w:hAnsi="Times New Roman"/>
          <w:lang w:val="en-US"/>
        </w:rPr>
        <w:t xml:space="preserve">+ </w:t>
      </w:r>
      <w:r w:rsidRPr="00012E1D">
        <w:rPr>
          <w:rFonts w:ascii="Times New Roman" w:eastAsia="Times New Roman" w:hAnsi="Times New Roman"/>
        </w:rPr>
        <w:t>КОН</w:t>
      </w:r>
      <w:r w:rsidRPr="00012E1D">
        <w:rPr>
          <w:rFonts w:ascii="Times New Roman" w:eastAsia="Times New Roman" w:hAnsi="Times New Roman"/>
          <w:lang w:val="en-US"/>
        </w:rPr>
        <w:t xml:space="preserve">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6. Выберите вещество, с которым вступает в реакцию гидроксид меди (II):</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нитрат натрия2)  гидроксид хрома (III)</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lastRenderedPageBreak/>
        <w:t>3)  азотная кислота4)  сульфат бария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7. . Как называется кислотный остаток серной кислоты?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гидросульфат2)  сульфид</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сульфит4)  сульфат</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8. . Выберите ряд, в котором расположена кислородсодержащая нерастворимая кислота: </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  HN0</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S0</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2)  HBr, H</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P0</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Si0</w:t>
      </w:r>
      <w:r w:rsidRPr="00012E1D">
        <w:rPr>
          <w:rFonts w:ascii="Times New Roman" w:eastAsia="Times New Roman" w:hAnsi="Times New Roman"/>
          <w:vertAlign w:val="subscript"/>
          <w:lang w:val="en-US"/>
        </w:rPr>
        <w:t>3</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3)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C0</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HI,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S0</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4)  HN0</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HCl,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9. .В каком случае вещества не взаимодействуют между собой?</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1)   H,S0</w:t>
      </w:r>
      <w:r w:rsidRPr="00012E1D">
        <w:rPr>
          <w:rFonts w:ascii="Times New Roman" w:eastAsia="Times New Roman" w:hAnsi="Times New Roman"/>
          <w:vertAlign w:val="subscript"/>
        </w:rPr>
        <w:t>4</w:t>
      </w:r>
      <w:r w:rsidRPr="00012E1D">
        <w:rPr>
          <w:rFonts w:ascii="Times New Roman" w:eastAsia="Times New Roman" w:hAnsi="Times New Roman"/>
        </w:rPr>
        <w:t> и К</w:t>
      </w:r>
      <w:r w:rsidRPr="00012E1D">
        <w:rPr>
          <w:rFonts w:ascii="Times New Roman" w:eastAsia="Times New Roman" w:hAnsi="Times New Roman"/>
          <w:vertAlign w:val="subscript"/>
        </w:rPr>
        <w:t>2</w:t>
      </w:r>
      <w:r w:rsidRPr="00012E1D">
        <w:rPr>
          <w:rFonts w:ascii="Times New Roman" w:eastAsia="Times New Roman" w:hAnsi="Times New Roman"/>
        </w:rPr>
        <w:t>С0</w:t>
      </w:r>
      <w:r w:rsidRPr="00012E1D">
        <w:rPr>
          <w:rFonts w:ascii="Times New Roman" w:eastAsia="Times New Roman" w:hAnsi="Times New Roman"/>
          <w:vertAlign w:val="subscript"/>
        </w:rPr>
        <w:t>3</w:t>
      </w:r>
      <w:r w:rsidRPr="00012E1D">
        <w:rPr>
          <w:rFonts w:ascii="Times New Roman" w:eastAsia="Times New Roman" w:hAnsi="Times New Roman"/>
        </w:rPr>
        <w:t xml:space="preserve">    2) </w:t>
      </w:r>
      <w:r w:rsidRPr="00012E1D">
        <w:rPr>
          <w:rFonts w:ascii="Times New Roman" w:eastAsia="Times New Roman" w:hAnsi="Times New Roman"/>
          <w:lang w:val="en-US"/>
        </w:rPr>
        <w:t>CaO</w:t>
      </w:r>
      <w:r w:rsidRPr="00012E1D">
        <w:rPr>
          <w:rFonts w:ascii="Times New Roman" w:eastAsia="Times New Roman" w:hAnsi="Times New Roman"/>
        </w:rPr>
        <w:t xml:space="preserve"> и </w:t>
      </w:r>
      <w:r w:rsidRPr="00012E1D">
        <w:rPr>
          <w:rFonts w:ascii="Times New Roman" w:eastAsia="Times New Roman" w:hAnsi="Times New Roman"/>
          <w:lang w:val="en-US"/>
        </w:rPr>
        <w:t>BaO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H</w:t>
      </w:r>
      <w:r w:rsidRPr="00012E1D">
        <w:rPr>
          <w:rFonts w:ascii="Times New Roman" w:eastAsia="Times New Roman" w:hAnsi="Times New Roman"/>
          <w:lang w:val="en-US"/>
        </w:rPr>
        <w:t>Cl</w:t>
      </w:r>
      <w:r w:rsidRPr="00012E1D">
        <w:rPr>
          <w:rFonts w:ascii="Times New Roman" w:eastAsia="Times New Roman" w:hAnsi="Times New Roman"/>
        </w:rPr>
        <w:t> и  Zn4)  </w:t>
      </w:r>
      <w:r w:rsidRPr="00012E1D">
        <w:rPr>
          <w:rFonts w:ascii="Times New Roman" w:eastAsia="Times New Roman" w:hAnsi="Times New Roman"/>
          <w:lang w:val="en-US"/>
        </w:rPr>
        <w:t>HCl</w:t>
      </w:r>
      <w:r w:rsidRPr="00012E1D">
        <w:rPr>
          <w:rFonts w:ascii="Times New Roman" w:eastAsia="Times New Roman" w:hAnsi="Times New Roman"/>
        </w:rPr>
        <w:t xml:space="preserve"> и </w:t>
      </w:r>
      <w:r w:rsidRPr="00012E1D">
        <w:rPr>
          <w:rFonts w:ascii="Times New Roman" w:eastAsia="Times New Roman" w:hAnsi="Times New Roman"/>
          <w:lang w:val="en-US"/>
        </w:rPr>
        <w:t>CaO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10. . Выберите вещество, с которым взаимодействует цинк:</w:t>
      </w:r>
    </w:p>
    <w:p w:rsidR="00A67D39" w:rsidRPr="00012E1D" w:rsidRDefault="00A67D39" w:rsidP="00A67D39">
      <w:pPr>
        <w:numPr>
          <w:ilvl w:val="0"/>
          <w:numId w:val="581"/>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хлорид натрия        2. хлорид меди (II)</w:t>
      </w:r>
    </w:p>
    <w:p w:rsidR="00A67D39" w:rsidRPr="00012E1D" w:rsidRDefault="00A67D39" w:rsidP="00A67D39">
      <w:pPr>
        <w:pStyle w:val="affa"/>
        <w:numPr>
          <w:ilvl w:val="0"/>
          <w:numId w:val="594"/>
        </w:numPr>
        <w:spacing w:before="100" w:beforeAutospacing="1" w:after="100" w:afterAutospacing="1"/>
        <w:contextualSpacing/>
        <w:rPr>
          <w:sz w:val="24"/>
          <w:szCs w:val="24"/>
        </w:rPr>
      </w:pPr>
      <w:r w:rsidRPr="00012E1D">
        <w:rPr>
          <w:sz w:val="24"/>
          <w:szCs w:val="24"/>
        </w:rPr>
        <w:t>соляная кислота      4.  сульфат бария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11. . Выберите ряд, в котором расположена основная соль: </w:t>
      </w:r>
    </w:p>
    <w:p w:rsidR="00A67D39" w:rsidRPr="00012E1D" w:rsidRDefault="00A67D39" w:rsidP="00A67D39">
      <w:pPr>
        <w:numPr>
          <w:ilvl w:val="0"/>
          <w:numId w:val="582"/>
        </w:numPr>
        <w:spacing w:before="100" w:beforeAutospacing="1" w:after="100" w:afterAutospacing="1" w:line="240" w:lineRule="auto"/>
        <w:rPr>
          <w:rFonts w:ascii="Times New Roman" w:eastAsia="Times New Roman" w:hAnsi="Times New Roman"/>
          <w:lang w:val="en-US"/>
        </w:rPr>
      </w:pPr>
      <w:r w:rsidRPr="00012E1D">
        <w:rPr>
          <w:rFonts w:ascii="Times New Roman" w:eastAsia="Times New Roman" w:hAnsi="Times New Roman"/>
          <w:lang w:val="en-US"/>
        </w:rPr>
        <w:t>A1</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(S04)</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NaHS0</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Na</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P0</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2.ZnBr</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S0</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ZnOHBr</w:t>
      </w:r>
    </w:p>
    <w:p w:rsidR="00A67D39" w:rsidRPr="00012E1D" w:rsidRDefault="00A67D39" w:rsidP="00A67D39">
      <w:pPr>
        <w:pStyle w:val="affa"/>
        <w:numPr>
          <w:ilvl w:val="1"/>
          <w:numId w:val="582"/>
        </w:numPr>
        <w:spacing w:before="100" w:beforeAutospacing="1" w:after="100" w:afterAutospacing="1"/>
        <w:contextualSpacing/>
        <w:rPr>
          <w:sz w:val="24"/>
          <w:szCs w:val="24"/>
          <w:lang w:val="en-US"/>
        </w:rPr>
      </w:pPr>
      <w:r w:rsidRPr="00012E1D">
        <w:rPr>
          <w:sz w:val="24"/>
          <w:szCs w:val="24"/>
          <w:lang w:val="en-US"/>
        </w:rPr>
        <w:t>CaCl</w:t>
      </w:r>
      <w:r w:rsidRPr="00012E1D">
        <w:rPr>
          <w:sz w:val="24"/>
          <w:szCs w:val="24"/>
          <w:vertAlign w:val="subscript"/>
          <w:lang w:val="en-US"/>
        </w:rPr>
        <w:t>2</w:t>
      </w:r>
      <w:r w:rsidRPr="00012E1D">
        <w:rPr>
          <w:sz w:val="24"/>
          <w:szCs w:val="24"/>
          <w:lang w:val="en-US"/>
        </w:rPr>
        <w:t>, Na</w:t>
      </w:r>
      <w:r w:rsidRPr="00012E1D">
        <w:rPr>
          <w:sz w:val="24"/>
          <w:szCs w:val="24"/>
          <w:vertAlign w:val="subscript"/>
          <w:lang w:val="en-US"/>
        </w:rPr>
        <w:t>2</w:t>
      </w:r>
      <w:r w:rsidRPr="00012E1D">
        <w:rPr>
          <w:sz w:val="24"/>
          <w:szCs w:val="24"/>
          <w:lang w:val="en-US"/>
        </w:rPr>
        <w:t>Si0</w:t>
      </w:r>
      <w:r w:rsidRPr="00012E1D">
        <w:rPr>
          <w:sz w:val="24"/>
          <w:szCs w:val="24"/>
          <w:vertAlign w:val="subscript"/>
          <w:lang w:val="en-US"/>
        </w:rPr>
        <w:t>3</w:t>
      </w:r>
      <w:r w:rsidRPr="00012E1D">
        <w:rPr>
          <w:sz w:val="24"/>
          <w:szCs w:val="24"/>
          <w:lang w:val="en-US"/>
        </w:rPr>
        <w:t>, CaHP04             4.Na</w:t>
      </w:r>
      <w:r w:rsidRPr="00012E1D">
        <w:rPr>
          <w:sz w:val="24"/>
          <w:szCs w:val="24"/>
        </w:rPr>
        <w:t>Н</w:t>
      </w:r>
      <w:r w:rsidRPr="00012E1D">
        <w:rPr>
          <w:sz w:val="24"/>
          <w:szCs w:val="24"/>
          <w:vertAlign w:val="subscript"/>
          <w:lang w:val="en-US"/>
        </w:rPr>
        <w:t>2</w:t>
      </w:r>
      <w:r w:rsidRPr="00012E1D">
        <w:rPr>
          <w:sz w:val="24"/>
          <w:szCs w:val="24"/>
          <w:lang w:val="en-US"/>
        </w:rPr>
        <w:t>P0</w:t>
      </w:r>
      <w:r w:rsidRPr="00012E1D">
        <w:rPr>
          <w:sz w:val="24"/>
          <w:szCs w:val="24"/>
          <w:vertAlign w:val="subscript"/>
          <w:lang w:val="en-US"/>
        </w:rPr>
        <w:t>4</w:t>
      </w:r>
      <w:r w:rsidRPr="00012E1D">
        <w:rPr>
          <w:sz w:val="24"/>
          <w:szCs w:val="24"/>
          <w:lang w:val="en-US"/>
        </w:rPr>
        <w:t>, Ca(N</w:t>
      </w:r>
      <w:r w:rsidRPr="00012E1D">
        <w:rPr>
          <w:sz w:val="24"/>
          <w:szCs w:val="24"/>
        </w:rPr>
        <w:t>О</w:t>
      </w:r>
      <w:r w:rsidRPr="00012E1D">
        <w:rPr>
          <w:sz w:val="24"/>
          <w:szCs w:val="24"/>
          <w:vertAlign w:val="subscript"/>
          <w:lang w:val="en-US"/>
        </w:rPr>
        <w:t>3</w:t>
      </w:r>
      <w:r w:rsidRPr="00012E1D">
        <w:rPr>
          <w:sz w:val="24"/>
          <w:szCs w:val="24"/>
          <w:lang w:val="en-US"/>
        </w:rPr>
        <w:t>)</w:t>
      </w:r>
      <w:r w:rsidRPr="00012E1D">
        <w:rPr>
          <w:sz w:val="24"/>
          <w:szCs w:val="24"/>
          <w:vertAlign w:val="subscript"/>
          <w:lang w:val="en-US"/>
        </w:rPr>
        <w:t>2</w:t>
      </w:r>
      <w:r w:rsidRPr="00012E1D">
        <w:rPr>
          <w:sz w:val="24"/>
          <w:szCs w:val="24"/>
          <w:lang w:val="en-US"/>
        </w:rPr>
        <w:t>, ZnS</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12.. Укажите схему реакции, которая не может произойти: </w:t>
      </w:r>
    </w:p>
    <w:p w:rsidR="00A67D39" w:rsidRPr="00012E1D" w:rsidRDefault="00A67D39" w:rsidP="00A67D39">
      <w:pPr>
        <w:numPr>
          <w:ilvl w:val="0"/>
          <w:numId w:val="583"/>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NaOH + CuCl</w:t>
      </w:r>
      <w:r w:rsidRPr="00012E1D">
        <w:rPr>
          <w:rFonts w:ascii="Times New Roman" w:eastAsia="Times New Roman" w:hAnsi="Times New Roman"/>
          <w:vertAlign w:val="subscript"/>
        </w:rPr>
        <w:t>2</w:t>
      </w:r>
      <w:r w:rsidRPr="00012E1D">
        <w:rPr>
          <w:rFonts w:ascii="Times New Roman" w:eastAsia="Times New Roman" w:hAnsi="Times New Roman"/>
        </w:rPr>
        <w:t> -&gt;          2.  K</w:t>
      </w:r>
      <w:r w:rsidRPr="00012E1D">
        <w:rPr>
          <w:rFonts w:ascii="Times New Roman" w:eastAsia="Times New Roman" w:hAnsi="Times New Roman"/>
          <w:vertAlign w:val="subscript"/>
        </w:rPr>
        <w:t>2</w:t>
      </w:r>
      <w:r w:rsidRPr="00012E1D">
        <w:rPr>
          <w:rFonts w:ascii="Times New Roman" w:eastAsia="Times New Roman" w:hAnsi="Times New Roman"/>
        </w:rPr>
        <w:t>C0</w:t>
      </w:r>
      <w:r w:rsidRPr="00012E1D">
        <w:rPr>
          <w:rFonts w:ascii="Times New Roman" w:eastAsia="Times New Roman" w:hAnsi="Times New Roman"/>
          <w:vertAlign w:val="subscript"/>
        </w:rPr>
        <w:t>3</w:t>
      </w:r>
      <w:r w:rsidRPr="00012E1D">
        <w:rPr>
          <w:rFonts w:ascii="Times New Roman" w:eastAsia="Times New Roman" w:hAnsi="Times New Roman"/>
        </w:rPr>
        <w:t> + H</w:t>
      </w:r>
      <w:r w:rsidRPr="00012E1D">
        <w:rPr>
          <w:rFonts w:ascii="Times New Roman" w:eastAsia="Times New Roman" w:hAnsi="Times New Roman"/>
          <w:vertAlign w:val="subscript"/>
        </w:rPr>
        <w:t>2</w:t>
      </w:r>
      <w:r w:rsidRPr="00012E1D">
        <w:rPr>
          <w:rFonts w:ascii="Times New Roman" w:eastAsia="Times New Roman" w:hAnsi="Times New Roman"/>
        </w:rPr>
        <w:t>S0</w:t>
      </w:r>
      <w:r w:rsidRPr="00012E1D">
        <w:rPr>
          <w:rFonts w:ascii="Times New Roman" w:eastAsia="Times New Roman" w:hAnsi="Times New Roman"/>
          <w:vertAlign w:val="subscript"/>
        </w:rPr>
        <w:t>4</w:t>
      </w:r>
      <w:r w:rsidRPr="00012E1D">
        <w:rPr>
          <w:rFonts w:ascii="Times New Roman" w:eastAsia="Times New Roman" w:hAnsi="Times New Roman"/>
        </w:rPr>
        <w:t> -&gt;</w:t>
      </w:r>
    </w:p>
    <w:p w:rsidR="00A67D39" w:rsidRPr="00012E1D" w:rsidRDefault="00A67D39" w:rsidP="00A67D39">
      <w:pPr>
        <w:pStyle w:val="affa"/>
        <w:numPr>
          <w:ilvl w:val="1"/>
          <w:numId w:val="583"/>
        </w:numPr>
        <w:spacing w:before="100" w:beforeAutospacing="1" w:after="100" w:afterAutospacing="1"/>
        <w:contextualSpacing/>
        <w:rPr>
          <w:sz w:val="24"/>
          <w:szCs w:val="24"/>
          <w:lang w:val="en-US"/>
        </w:rPr>
      </w:pPr>
      <w:r w:rsidRPr="00012E1D">
        <w:rPr>
          <w:sz w:val="24"/>
          <w:szCs w:val="24"/>
          <w:lang w:val="en-US"/>
        </w:rPr>
        <w:t> KN0</w:t>
      </w:r>
      <w:r w:rsidRPr="00012E1D">
        <w:rPr>
          <w:sz w:val="24"/>
          <w:szCs w:val="24"/>
          <w:vertAlign w:val="subscript"/>
          <w:lang w:val="en-US"/>
        </w:rPr>
        <w:t>3</w:t>
      </w:r>
      <w:r w:rsidRPr="00012E1D">
        <w:rPr>
          <w:sz w:val="24"/>
          <w:szCs w:val="24"/>
          <w:lang w:val="en-US"/>
        </w:rPr>
        <w:t> + BaS0</w:t>
      </w:r>
      <w:r w:rsidRPr="00012E1D">
        <w:rPr>
          <w:sz w:val="24"/>
          <w:szCs w:val="24"/>
          <w:vertAlign w:val="subscript"/>
          <w:lang w:val="en-US"/>
        </w:rPr>
        <w:t>4</w:t>
      </w:r>
      <w:r w:rsidRPr="00012E1D">
        <w:rPr>
          <w:sz w:val="24"/>
          <w:szCs w:val="24"/>
          <w:lang w:val="en-US"/>
        </w:rPr>
        <w:t> -&gt;           4. HCl + Zn(OH)</w:t>
      </w:r>
      <w:r w:rsidRPr="00012E1D">
        <w:rPr>
          <w:sz w:val="24"/>
          <w:szCs w:val="24"/>
          <w:vertAlign w:val="subscript"/>
          <w:lang w:val="en-US"/>
        </w:rPr>
        <w:t>2</w:t>
      </w:r>
      <w:r w:rsidRPr="00012E1D">
        <w:rPr>
          <w:sz w:val="24"/>
          <w:szCs w:val="24"/>
          <w:lang w:val="en-US"/>
        </w:rPr>
        <w:t> -&gt;</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13.  Укажите вещества, при взаимодействии которых выделяется газ: </w:t>
      </w:r>
    </w:p>
    <w:p w:rsidR="00A67D39" w:rsidRPr="00012E1D" w:rsidRDefault="00A67D39" w:rsidP="00A67D39">
      <w:pPr>
        <w:numPr>
          <w:ilvl w:val="0"/>
          <w:numId w:val="584"/>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гидроксид алюминия и хлорид натрия</w:t>
      </w:r>
    </w:p>
    <w:p w:rsidR="00A67D39" w:rsidRPr="00012E1D" w:rsidRDefault="00A67D39" w:rsidP="00A67D39">
      <w:pPr>
        <w:numPr>
          <w:ilvl w:val="0"/>
          <w:numId w:val="584"/>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 xml:space="preserve">нитрат серебра и хлорид натрия </w:t>
      </w:r>
    </w:p>
    <w:p w:rsidR="00A67D39" w:rsidRPr="00012E1D" w:rsidRDefault="00A67D39" w:rsidP="00A67D39">
      <w:pPr>
        <w:numPr>
          <w:ilvl w:val="0"/>
          <w:numId w:val="584"/>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 xml:space="preserve"> карбонат кальция и уксусная кислота </w:t>
      </w:r>
    </w:p>
    <w:p w:rsidR="00A67D39" w:rsidRPr="00012E1D" w:rsidRDefault="00A67D39" w:rsidP="00A67D39">
      <w:pPr>
        <w:numPr>
          <w:ilvl w:val="0"/>
          <w:numId w:val="584"/>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хлорид калия и нитрат натрия</w:t>
      </w:r>
    </w:p>
    <w:p w:rsidR="00A67D39" w:rsidRPr="00012E1D" w:rsidRDefault="00A67D39" w:rsidP="00A67D39">
      <w:pPr>
        <w:pStyle w:val="affa"/>
        <w:numPr>
          <w:ilvl w:val="0"/>
          <w:numId w:val="595"/>
        </w:numPr>
        <w:spacing w:before="100" w:beforeAutospacing="1" w:after="100" w:afterAutospacing="1"/>
        <w:contextualSpacing/>
        <w:rPr>
          <w:sz w:val="24"/>
          <w:szCs w:val="24"/>
        </w:rPr>
      </w:pPr>
      <w:r w:rsidRPr="00012E1D">
        <w:rPr>
          <w:sz w:val="27"/>
          <w:szCs w:val="27"/>
        </w:rPr>
        <w:t>Какой из элементов может образовать кислотный оксид?</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стронций   2) марганец    3) кальций      4) магний</w:t>
      </w:r>
    </w:p>
    <w:p w:rsidR="00A67D39" w:rsidRPr="00012E1D" w:rsidRDefault="00A67D39" w:rsidP="00A67D39">
      <w:pPr>
        <w:pStyle w:val="affa"/>
        <w:numPr>
          <w:ilvl w:val="0"/>
          <w:numId w:val="595"/>
        </w:numPr>
        <w:spacing w:before="100" w:beforeAutospacing="1" w:after="100" w:afterAutospacing="1"/>
        <w:contextualSpacing/>
        <w:rPr>
          <w:sz w:val="24"/>
          <w:szCs w:val="24"/>
        </w:rPr>
      </w:pPr>
      <w:r w:rsidRPr="00012E1D">
        <w:rPr>
          <w:sz w:val="27"/>
          <w:szCs w:val="27"/>
        </w:rPr>
        <w:t>Только кислотные оксиды расположены в ряду:</w:t>
      </w:r>
    </w:p>
    <w:p w:rsidR="00A67D39" w:rsidRPr="00012E1D" w:rsidRDefault="00A67D39" w:rsidP="00A67D39">
      <w:pPr>
        <w:spacing w:before="100" w:beforeAutospacing="1" w:after="100" w:afterAutospacing="1"/>
        <w:rPr>
          <w:rFonts w:ascii="Times New Roman" w:eastAsia="Times New Roman" w:hAnsi="Times New Roman"/>
          <w:sz w:val="27"/>
          <w:szCs w:val="27"/>
          <w:lang w:val="en-US"/>
        </w:rPr>
      </w:pPr>
      <w:r w:rsidRPr="00012E1D">
        <w:rPr>
          <w:rFonts w:ascii="Times New Roman" w:eastAsia="Times New Roman" w:hAnsi="Times New Roman"/>
          <w:sz w:val="27"/>
          <w:szCs w:val="27"/>
          <w:lang w:val="en-US"/>
        </w:rPr>
        <w:t xml:space="preserve">1) </w:t>
      </w:r>
      <w:r w:rsidRPr="00012E1D">
        <w:rPr>
          <w:rFonts w:ascii="Times New Roman" w:eastAsia="Times New Roman" w:hAnsi="Times New Roman"/>
          <w:sz w:val="27"/>
          <w:szCs w:val="27"/>
        </w:rPr>
        <w:t>СО</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Mn</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O</w:t>
      </w:r>
      <w:r w:rsidRPr="00012E1D">
        <w:rPr>
          <w:rFonts w:ascii="Times New Roman" w:eastAsia="Times New Roman" w:hAnsi="Times New Roman"/>
          <w:sz w:val="27"/>
          <w:szCs w:val="27"/>
          <w:vertAlign w:val="subscript"/>
          <w:lang w:val="en-US"/>
        </w:rPr>
        <w:t>7</w:t>
      </w:r>
      <w:r w:rsidRPr="00012E1D">
        <w:rPr>
          <w:rFonts w:ascii="Times New Roman" w:eastAsia="Times New Roman" w:hAnsi="Times New Roman"/>
          <w:sz w:val="27"/>
          <w:szCs w:val="27"/>
          <w:lang w:val="en-US"/>
        </w:rPr>
        <w:t>, SO</w:t>
      </w:r>
      <w:r w:rsidRPr="00012E1D">
        <w:rPr>
          <w:rFonts w:ascii="Times New Roman" w:eastAsia="Times New Roman" w:hAnsi="Times New Roman"/>
          <w:sz w:val="27"/>
          <w:szCs w:val="27"/>
          <w:vertAlign w:val="subscript"/>
          <w:lang w:val="en-US"/>
        </w:rPr>
        <w:t xml:space="preserve">2     </w:t>
      </w:r>
      <w:r w:rsidRPr="00012E1D">
        <w:rPr>
          <w:rFonts w:ascii="Times New Roman" w:eastAsia="Times New Roman" w:hAnsi="Times New Roman"/>
          <w:sz w:val="27"/>
          <w:szCs w:val="27"/>
          <w:lang w:val="en-US"/>
        </w:rPr>
        <w:t>2) Na</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O, SiO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w:t>
      </w:r>
      <w:r w:rsidRPr="00012E1D">
        <w:rPr>
          <w:rFonts w:ascii="Times New Roman" w:eastAsia="Times New Roman" w:hAnsi="Times New Roman"/>
          <w:sz w:val="27"/>
          <w:szCs w:val="27"/>
        </w:rPr>
        <w:t>Сг</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rPr>
        <w:t>Оз</w:t>
      </w:r>
      <w:r w:rsidRPr="00012E1D">
        <w:rPr>
          <w:rFonts w:ascii="Times New Roman" w:eastAsia="Times New Roman" w:hAnsi="Times New Roman"/>
          <w:sz w:val="27"/>
          <w:szCs w:val="27"/>
          <w:lang w:val="en-US"/>
        </w:rPr>
        <w:t xml:space="preserve">      3) CrO,SQ</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CaO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4) CuO, А1</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Оз, FeO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16. </w:t>
      </w:r>
      <w:r w:rsidRPr="00012E1D">
        <w:rPr>
          <w:rFonts w:ascii="Times New Roman" w:eastAsia="Times New Roman" w:hAnsi="Times New Roman"/>
          <w:sz w:val="27"/>
          <w:szCs w:val="27"/>
        </w:rPr>
        <w:t> Какие из приведенных утверждений верны?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lastRenderedPageBreak/>
        <w:t>А. Основные оксиды — это оксиды, которым соответствуют основания.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Б. Основные оксиды образуют только металлы.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верно только А2) верно только Б</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3) верны оба утверждения4) оба утверждения неверны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color w:val="000000"/>
        </w:rPr>
        <w:t> </w:t>
      </w:r>
    </w:p>
    <w:p w:rsidR="00A67D39" w:rsidRPr="00012E1D" w:rsidRDefault="00A67D39" w:rsidP="00A67D39">
      <w:pPr>
        <w:spacing w:before="100" w:beforeAutospacing="1" w:after="100" w:afterAutospacing="1"/>
        <w:rPr>
          <w:rFonts w:ascii="Times New Roman" w:eastAsia="Times New Roman" w:hAnsi="Times New Roman"/>
          <w:b/>
          <w:sz w:val="27"/>
          <w:szCs w:val="27"/>
        </w:rPr>
      </w:pPr>
      <w:r w:rsidRPr="00012E1D">
        <w:rPr>
          <w:rFonts w:ascii="Times New Roman" w:eastAsia="Times New Roman" w:hAnsi="Times New Roman"/>
          <w:b/>
          <w:sz w:val="27"/>
          <w:szCs w:val="27"/>
        </w:rPr>
        <w:t>Вариант 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w:t>
      </w:r>
      <w:r w:rsidRPr="00012E1D">
        <w:rPr>
          <w:rFonts w:ascii="Times New Roman" w:eastAsia="Times New Roman" w:hAnsi="Times New Roman"/>
          <w:sz w:val="27"/>
          <w:szCs w:val="27"/>
        </w:rPr>
        <w:t>1.  Формулы только кислотных оксидов записаны в ряду:</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1) Na</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O, MgO, AI</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2) ZnO, SnO </w:t>
      </w:r>
      <w:r w:rsidRPr="00012E1D">
        <w:rPr>
          <w:rFonts w:ascii="Times New Roman" w:eastAsia="Times New Roman" w:hAnsi="Times New Roman"/>
          <w:sz w:val="27"/>
          <w:szCs w:val="27"/>
        </w:rPr>
        <w:t>РЬО</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3) CO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,SiO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4) N</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O,NO,CO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 xml:space="preserve">2. </w:t>
      </w:r>
      <w:r w:rsidRPr="00012E1D">
        <w:rPr>
          <w:rFonts w:ascii="Times New Roman" w:eastAsia="Times New Roman" w:hAnsi="Times New Roman"/>
          <w:sz w:val="27"/>
          <w:szCs w:val="27"/>
        </w:rPr>
        <w:t>В каком ряду расположено вещество, которое </w:t>
      </w:r>
      <w:r w:rsidRPr="00012E1D">
        <w:rPr>
          <w:rFonts w:ascii="Times New Roman" w:eastAsia="Times New Roman" w:hAnsi="Times New Roman"/>
          <w:b/>
          <w:bCs/>
          <w:sz w:val="27"/>
          <w:szCs w:val="27"/>
          <w:u w:val="single"/>
        </w:rPr>
        <w:t>не является</w:t>
      </w:r>
      <w:r w:rsidRPr="00012E1D">
        <w:rPr>
          <w:rFonts w:ascii="Times New Roman" w:eastAsia="Times New Roman" w:hAnsi="Times New Roman"/>
          <w:b/>
          <w:bCs/>
          <w:sz w:val="27"/>
          <w:szCs w:val="27"/>
        </w:rPr>
        <w:t> </w:t>
      </w:r>
      <w:r w:rsidRPr="00012E1D">
        <w:rPr>
          <w:rFonts w:ascii="Times New Roman" w:eastAsia="Times New Roman" w:hAnsi="Times New Roman"/>
          <w:sz w:val="27"/>
          <w:szCs w:val="27"/>
        </w:rPr>
        <w:t>кислотой?</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 xml:space="preserve">1) </w:t>
      </w:r>
      <w:r w:rsidRPr="00012E1D">
        <w:rPr>
          <w:rFonts w:ascii="Times New Roman" w:eastAsia="Times New Roman" w:hAnsi="Times New Roman"/>
          <w:sz w:val="27"/>
          <w:szCs w:val="27"/>
        </w:rPr>
        <w:t>Н</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rPr>
        <w:t>С</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rPr>
        <w:t>О</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HCN, HSCN</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3) HC1O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HC1O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HC1O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4) HNO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HNO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N</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 xml:space="preserve">3. </w:t>
      </w:r>
      <w:r w:rsidRPr="00012E1D">
        <w:rPr>
          <w:rFonts w:ascii="Times New Roman" w:eastAsia="Times New Roman" w:hAnsi="Times New Roman"/>
          <w:sz w:val="27"/>
          <w:szCs w:val="27"/>
        </w:rPr>
        <w:t> В каком ряду приведены формулы только гидроксидов неметаллов?</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1)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HC1, HNO</w:t>
      </w:r>
      <w:r w:rsidRPr="00012E1D">
        <w:rPr>
          <w:rFonts w:ascii="Times New Roman" w:eastAsia="Times New Roman" w:hAnsi="Times New Roman"/>
          <w:sz w:val="27"/>
          <w:szCs w:val="27"/>
          <w:vertAlign w:val="subscript"/>
          <w:lang w:val="en-US"/>
        </w:rPr>
        <w:t xml:space="preserve">3      </w:t>
      </w:r>
      <w:r w:rsidRPr="00012E1D">
        <w:rPr>
          <w:rFonts w:ascii="Times New Roman" w:eastAsia="Times New Roman" w:hAnsi="Times New Roman"/>
          <w:sz w:val="27"/>
          <w:szCs w:val="27"/>
          <w:lang w:val="en-US"/>
        </w:rPr>
        <w:t xml:space="preserve">2) </w:t>
      </w:r>
      <w:r w:rsidRPr="00012E1D">
        <w:rPr>
          <w:rFonts w:ascii="Times New Roman" w:eastAsia="Times New Roman" w:hAnsi="Times New Roman"/>
          <w:sz w:val="27"/>
          <w:szCs w:val="27"/>
        </w:rPr>
        <w:t>Н</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rPr>
        <w:t>РО</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SiO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HCIO</w:t>
      </w:r>
      <w:r w:rsidRPr="00012E1D">
        <w:rPr>
          <w:rFonts w:ascii="Times New Roman" w:eastAsia="Times New Roman" w:hAnsi="Times New Roman"/>
          <w:sz w:val="27"/>
          <w:szCs w:val="27"/>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3) Н</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ВО</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НАlO</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H</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S4) НСlO</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НВг, Н</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РО</w:t>
      </w:r>
      <w:r w:rsidRPr="00012E1D">
        <w:rPr>
          <w:rFonts w:ascii="Times New Roman" w:eastAsia="Times New Roman" w:hAnsi="Times New Roman"/>
          <w:sz w:val="27"/>
          <w:szCs w:val="27"/>
          <w:vertAlign w:val="subscript"/>
        </w:rPr>
        <w:t>3</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4. </w:t>
      </w:r>
      <w:r w:rsidRPr="00012E1D">
        <w:rPr>
          <w:rFonts w:ascii="Times New Roman" w:eastAsia="Times New Roman" w:hAnsi="Times New Roman"/>
          <w:sz w:val="27"/>
          <w:szCs w:val="27"/>
        </w:rPr>
        <w:t>. В каком ряду приведены формулы только основных оксидов?</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А1</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О</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MgO, Na</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O2) N</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O, CuO, ZnO3) N</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O</w:t>
      </w:r>
      <w:r w:rsidRPr="00012E1D">
        <w:rPr>
          <w:rFonts w:ascii="Times New Roman" w:eastAsia="Times New Roman" w:hAnsi="Times New Roman"/>
          <w:sz w:val="27"/>
          <w:szCs w:val="27"/>
          <w:vertAlign w:val="subscript"/>
        </w:rPr>
        <w:t>5</w:t>
      </w:r>
      <w:r w:rsidRPr="00012E1D">
        <w:rPr>
          <w:rFonts w:ascii="Times New Roman" w:eastAsia="Times New Roman" w:hAnsi="Times New Roman"/>
          <w:sz w:val="27"/>
          <w:szCs w:val="27"/>
        </w:rPr>
        <w:t>, CaO, K</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O4) FeO, Li</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O, BaO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5. </w:t>
      </w:r>
      <w:r w:rsidRPr="00012E1D">
        <w:rPr>
          <w:rFonts w:ascii="Times New Roman" w:eastAsia="Times New Roman" w:hAnsi="Times New Roman"/>
          <w:sz w:val="27"/>
          <w:szCs w:val="27"/>
        </w:rPr>
        <w:t>Кислотным является оксид, формула которого</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СгО</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2) СаО                   3) А1</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О</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4) NO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6. </w:t>
      </w:r>
      <w:r w:rsidRPr="00012E1D">
        <w:rPr>
          <w:rFonts w:ascii="Times New Roman" w:eastAsia="Times New Roman" w:hAnsi="Times New Roman"/>
          <w:sz w:val="27"/>
          <w:szCs w:val="27"/>
        </w:rPr>
        <w:t>Только двухосновные кислоты расположены в ряду:</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Н</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СОз, Н</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РО</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  H</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AsO</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HNO</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2)   НС1O</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  H</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SeO</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 HNO</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H</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PO</w:t>
      </w:r>
      <w:r w:rsidRPr="00012E1D">
        <w:rPr>
          <w:rFonts w:ascii="Times New Roman" w:eastAsia="Times New Roman" w:hAnsi="Times New Roman"/>
          <w:sz w:val="27"/>
          <w:szCs w:val="27"/>
          <w:vertAlign w:val="subscript"/>
        </w:rPr>
        <w:t>4</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3)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SiO,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Cr0</w:t>
      </w:r>
      <w:r w:rsidRPr="00012E1D">
        <w:rPr>
          <w:rFonts w:ascii="Times New Roman" w:eastAsia="Times New Roman" w:hAnsi="Times New Roman"/>
          <w:sz w:val="27"/>
          <w:szCs w:val="27"/>
          <w:vertAlign w:val="subscript"/>
          <w:lang w:val="en-US"/>
        </w:rPr>
        <w:t xml:space="preserve">4       </w:t>
      </w:r>
      <w:r w:rsidRPr="00012E1D">
        <w:rPr>
          <w:rFonts w:ascii="Times New Roman" w:eastAsia="Times New Roman" w:hAnsi="Times New Roman"/>
          <w:sz w:val="27"/>
          <w:szCs w:val="27"/>
          <w:lang w:val="en-US"/>
        </w:rPr>
        <w:t>4) HMnO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As</w:t>
      </w:r>
      <w:r w:rsidRPr="00012E1D">
        <w:rPr>
          <w:rFonts w:ascii="Times New Roman" w:eastAsia="Times New Roman" w:hAnsi="Times New Roman"/>
          <w:sz w:val="27"/>
          <w:szCs w:val="27"/>
        </w:rPr>
        <w:t>О</w:t>
      </w:r>
      <w:r w:rsidRPr="00012E1D">
        <w:rPr>
          <w:rFonts w:ascii="Times New Roman" w:eastAsia="Times New Roman" w:hAnsi="Times New Roman"/>
          <w:sz w:val="27"/>
          <w:szCs w:val="27"/>
          <w:vertAlign w:val="subscript"/>
          <w:lang w:val="en-US"/>
        </w:rPr>
        <w:t>4 ,</w:t>
      </w:r>
      <w:r w:rsidRPr="00012E1D">
        <w:rPr>
          <w:rFonts w:ascii="Times New Roman" w:eastAsia="Times New Roman" w:hAnsi="Times New Roman"/>
          <w:sz w:val="27"/>
          <w:szCs w:val="27"/>
          <w:lang w:val="en-US"/>
        </w:rPr>
        <w:t>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BeO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ZnO</w:t>
      </w:r>
      <w:r w:rsidRPr="00012E1D">
        <w:rPr>
          <w:rFonts w:ascii="Times New Roman" w:eastAsia="Times New Roman" w:hAnsi="Times New Roman"/>
          <w:sz w:val="27"/>
          <w:szCs w:val="27"/>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7.</w:t>
      </w:r>
      <w:r w:rsidRPr="00012E1D">
        <w:rPr>
          <w:rFonts w:ascii="Times New Roman" w:eastAsia="Times New Roman" w:hAnsi="Times New Roman"/>
          <w:sz w:val="27"/>
          <w:szCs w:val="27"/>
          <w:lang w:val="en-US"/>
        </w:rPr>
        <w:t> </w:t>
      </w:r>
      <w:r w:rsidRPr="00012E1D">
        <w:rPr>
          <w:rFonts w:ascii="Times New Roman" w:eastAsia="Times New Roman" w:hAnsi="Times New Roman"/>
          <w:sz w:val="27"/>
          <w:szCs w:val="27"/>
        </w:rPr>
        <w:t>Только кислоты расположены в ряду</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w:t>
      </w:r>
      <w:r w:rsidRPr="00012E1D">
        <w:rPr>
          <w:rFonts w:ascii="Times New Roman" w:eastAsia="Times New Roman" w:hAnsi="Times New Roman"/>
          <w:sz w:val="27"/>
          <w:szCs w:val="27"/>
          <w:lang w:val="en-US"/>
        </w:rPr>
        <w:t>   </w:t>
      </w:r>
      <w:r w:rsidRPr="00012E1D">
        <w:rPr>
          <w:rFonts w:ascii="Times New Roman" w:eastAsia="Times New Roman" w:hAnsi="Times New Roman"/>
          <w:sz w:val="27"/>
          <w:szCs w:val="27"/>
        </w:rPr>
        <w:t>Н</w:t>
      </w:r>
      <w:r w:rsidRPr="00012E1D">
        <w:rPr>
          <w:rFonts w:ascii="Times New Roman" w:eastAsia="Times New Roman" w:hAnsi="Times New Roman"/>
          <w:sz w:val="27"/>
          <w:szCs w:val="27"/>
          <w:lang w:val="en-US"/>
        </w:rPr>
        <w:t>N</w:t>
      </w:r>
      <w:r w:rsidRPr="00012E1D">
        <w:rPr>
          <w:rFonts w:ascii="Times New Roman" w:eastAsia="Times New Roman" w:hAnsi="Times New Roman"/>
          <w:sz w:val="27"/>
          <w:szCs w:val="27"/>
        </w:rPr>
        <w:t>О</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Са(</w:t>
      </w:r>
      <w:r w:rsidRPr="00012E1D">
        <w:rPr>
          <w:rFonts w:ascii="Times New Roman" w:eastAsia="Times New Roman" w:hAnsi="Times New Roman"/>
          <w:sz w:val="27"/>
          <w:szCs w:val="27"/>
          <w:lang w:val="en-US"/>
        </w:rPr>
        <w:t>OH</w:t>
      </w:r>
      <w:r w:rsidRPr="00012E1D">
        <w:rPr>
          <w:rFonts w:ascii="Times New Roman" w:eastAsia="Times New Roman" w:hAnsi="Times New Roman"/>
          <w:sz w:val="27"/>
          <w:szCs w:val="27"/>
        </w:rPr>
        <w:t>)</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xml:space="preserve">, </w:t>
      </w:r>
      <w:r w:rsidRPr="00012E1D">
        <w:rPr>
          <w:rFonts w:ascii="Times New Roman" w:eastAsia="Times New Roman" w:hAnsi="Times New Roman"/>
          <w:sz w:val="27"/>
          <w:szCs w:val="27"/>
          <w:lang w:val="en-US"/>
        </w:rPr>
        <w:t> N</w:t>
      </w:r>
      <w:r w:rsidRPr="00012E1D">
        <w:rPr>
          <w:rFonts w:ascii="Times New Roman" w:eastAsia="Times New Roman" w:hAnsi="Times New Roman"/>
          <w:sz w:val="27"/>
          <w:szCs w:val="27"/>
        </w:rPr>
        <w:t>О</w:t>
      </w:r>
      <w:r w:rsidRPr="00012E1D">
        <w:rPr>
          <w:rFonts w:ascii="Times New Roman" w:eastAsia="Times New Roman" w:hAnsi="Times New Roman"/>
          <w:sz w:val="27"/>
          <w:szCs w:val="27"/>
          <w:vertAlign w:val="subscript"/>
        </w:rPr>
        <w:t xml:space="preserve">2 </w:t>
      </w:r>
      <w:r w:rsidRPr="00012E1D">
        <w:rPr>
          <w:rFonts w:ascii="Times New Roman" w:eastAsia="Times New Roman" w:hAnsi="Times New Roman"/>
          <w:sz w:val="27"/>
          <w:szCs w:val="27"/>
        </w:rPr>
        <w:t>2)</w:t>
      </w:r>
      <w:r w:rsidRPr="00012E1D">
        <w:rPr>
          <w:rFonts w:ascii="Times New Roman" w:eastAsia="Times New Roman" w:hAnsi="Times New Roman"/>
          <w:sz w:val="27"/>
          <w:szCs w:val="27"/>
          <w:lang w:val="en-US"/>
        </w:rPr>
        <w:t>   </w:t>
      </w:r>
      <w:r w:rsidRPr="00012E1D">
        <w:rPr>
          <w:rFonts w:ascii="Times New Roman" w:eastAsia="Times New Roman" w:hAnsi="Times New Roman"/>
          <w:sz w:val="27"/>
          <w:szCs w:val="27"/>
        </w:rPr>
        <w:t>КНСОз,</w:t>
      </w:r>
      <w:r w:rsidRPr="00012E1D">
        <w:rPr>
          <w:rFonts w:ascii="Times New Roman" w:eastAsia="Times New Roman" w:hAnsi="Times New Roman"/>
          <w:sz w:val="27"/>
          <w:szCs w:val="27"/>
          <w:lang w:val="en-US"/>
        </w:rPr>
        <w:t> Ba</w:t>
      </w:r>
      <w:r w:rsidRPr="00012E1D">
        <w:rPr>
          <w:rFonts w:ascii="Times New Roman" w:eastAsia="Times New Roman" w:hAnsi="Times New Roman"/>
          <w:sz w:val="27"/>
          <w:szCs w:val="27"/>
        </w:rPr>
        <w:t>(</w:t>
      </w:r>
      <w:r w:rsidRPr="00012E1D">
        <w:rPr>
          <w:rFonts w:ascii="Times New Roman" w:eastAsia="Times New Roman" w:hAnsi="Times New Roman"/>
          <w:sz w:val="27"/>
          <w:szCs w:val="27"/>
          <w:lang w:val="en-US"/>
        </w:rPr>
        <w:t>HSO</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xml:space="preserve">, </w:t>
      </w:r>
      <w:r w:rsidRPr="00012E1D">
        <w:rPr>
          <w:rFonts w:ascii="Times New Roman" w:eastAsia="Times New Roman" w:hAnsi="Times New Roman"/>
          <w:sz w:val="27"/>
          <w:szCs w:val="27"/>
          <w:lang w:val="en-US"/>
        </w:rPr>
        <w:t>ZnOHCl</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3)   HNO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HNO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CH</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COOH4)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 Na</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SO</w:t>
      </w:r>
      <w:r w:rsidRPr="00012E1D">
        <w:rPr>
          <w:rFonts w:ascii="Times New Roman" w:eastAsia="Times New Roman" w:hAnsi="Times New Roman"/>
          <w:sz w:val="27"/>
          <w:szCs w:val="27"/>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 xml:space="preserve">8. </w:t>
      </w:r>
      <w:r w:rsidRPr="00012E1D">
        <w:rPr>
          <w:rFonts w:ascii="Times New Roman" w:eastAsia="Times New Roman" w:hAnsi="Times New Roman"/>
          <w:sz w:val="27"/>
          <w:szCs w:val="27"/>
        </w:rPr>
        <w:t> Амфотерным оксидом является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lastRenderedPageBreak/>
        <w:t>1)  оксид серы (IV)2)  оксид алюминия3)  оксид лития4) оксид фосфора (V)</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9. </w:t>
      </w:r>
      <w:r w:rsidRPr="00012E1D">
        <w:rPr>
          <w:rFonts w:ascii="Times New Roman" w:eastAsia="Times New Roman" w:hAnsi="Times New Roman"/>
          <w:sz w:val="27"/>
          <w:szCs w:val="27"/>
        </w:rPr>
        <w:t>В перечне солей, формулы которых:Mn(NO</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Mg(H</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PО</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A1</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(SO</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(NH</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HPО</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   Na</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SO</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,(NH</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S,  BaSiO</w:t>
      </w:r>
      <w:r w:rsidRPr="00012E1D">
        <w:rPr>
          <w:rFonts w:ascii="Times New Roman" w:eastAsia="Times New Roman" w:hAnsi="Times New Roman"/>
          <w:sz w:val="27"/>
          <w:szCs w:val="27"/>
          <w:vertAlign w:val="subscript"/>
        </w:rPr>
        <w:t>3</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число средних солей равно</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6                         2) 5                         3) 3                         4) 4</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10.  В перечне солей, формулы которых:</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Ag</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CO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NaHS,  Cu(NO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Fe</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Ca(HCO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KH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PO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KMnO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число кислых солей равно</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5                       2) 2                        3) 3                        4) 4</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11. </w:t>
      </w:r>
      <w:r w:rsidRPr="00012E1D">
        <w:rPr>
          <w:rFonts w:ascii="Times New Roman" w:eastAsia="Times New Roman" w:hAnsi="Times New Roman"/>
          <w:sz w:val="27"/>
          <w:szCs w:val="27"/>
        </w:rPr>
        <w:t> К кислым солям относится</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1) (NH</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2) Fe(OH)SO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3)  KHSO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          4) HCOONa</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 xml:space="preserve">12. </w:t>
      </w:r>
      <w:r w:rsidRPr="00012E1D">
        <w:rPr>
          <w:rFonts w:ascii="Times New Roman" w:eastAsia="Times New Roman" w:hAnsi="Times New Roman"/>
          <w:sz w:val="27"/>
          <w:szCs w:val="27"/>
        </w:rPr>
        <w:t>К амфотерным оксидам </w:t>
      </w:r>
      <w:r w:rsidRPr="00012E1D">
        <w:rPr>
          <w:rFonts w:ascii="Times New Roman" w:eastAsia="Times New Roman" w:hAnsi="Times New Roman"/>
          <w:b/>
          <w:bCs/>
          <w:sz w:val="27"/>
          <w:szCs w:val="27"/>
          <w:u w:val="single"/>
        </w:rPr>
        <w:t>не относится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А1</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O</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2) ВеО                    3) FeO                    4) ZnO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13. </w:t>
      </w:r>
      <w:r w:rsidRPr="00012E1D">
        <w:rPr>
          <w:rFonts w:ascii="Times New Roman" w:eastAsia="Times New Roman" w:hAnsi="Times New Roman"/>
          <w:sz w:val="27"/>
          <w:szCs w:val="27"/>
        </w:rPr>
        <w:t>Формулы кислотного оксида, кислоты и соли соответственно записаны в ряду:</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1) CaO, HC1, </w:t>
      </w:r>
      <w:r w:rsidRPr="00012E1D">
        <w:rPr>
          <w:rFonts w:ascii="Times New Roman" w:eastAsia="Times New Roman" w:hAnsi="Times New Roman"/>
          <w:sz w:val="27"/>
          <w:szCs w:val="27"/>
        </w:rPr>
        <w:t>СаС</w:t>
      </w:r>
      <w:r w:rsidRPr="00012E1D">
        <w:rPr>
          <w:rFonts w:ascii="Times New Roman" w:eastAsia="Times New Roman" w:hAnsi="Times New Roman"/>
          <w:sz w:val="27"/>
          <w:szCs w:val="27"/>
          <w:lang w:val="en-US"/>
        </w:rPr>
        <w:t>l</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,2)   SO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 NaHSO</w:t>
      </w:r>
      <w:r w:rsidRPr="00012E1D">
        <w:rPr>
          <w:rFonts w:ascii="Times New Roman" w:eastAsia="Times New Roman" w:hAnsi="Times New Roman"/>
          <w:sz w:val="27"/>
          <w:szCs w:val="27"/>
          <w:vertAlign w:val="subscript"/>
          <w:lang w:val="en-US"/>
        </w:rPr>
        <w:t>4</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sz w:val="27"/>
          <w:szCs w:val="27"/>
          <w:lang w:val="en-US"/>
        </w:rPr>
        <w:t>3) SO</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A1</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(SO</w:t>
      </w:r>
      <w:r w:rsidRPr="00012E1D">
        <w:rPr>
          <w:rFonts w:ascii="Times New Roman" w:eastAsia="Times New Roman" w:hAnsi="Times New Roman"/>
          <w:sz w:val="27"/>
          <w:szCs w:val="27"/>
          <w:vertAlign w:val="subscript"/>
          <w:lang w:val="en-US"/>
        </w:rPr>
        <w:t>4</w:t>
      </w:r>
      <w:r w:rsidRPr="00012E1D">
        <w:rPr>
          <w:rFonts w:ascii="Times New Roman" w:eastAsia="Times New Roman" w:hAnsi="Times New Roman"/>
          <w:sz w:val="27"/>
          <w:szCs w:val="27"/>
          <w:lang w:val="en-US"/>
        </w:rPr>
        <w:t>)</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 HNO</w:t>
      </w:r>
      <w:r w:rsidRPr="00012E1D">
        <w:rPr>
          <w:rFonts w:ascii="Times New Roman" w:eastAsia="Times New Roman" w:hAnsi="Times New Roman"/>
          <w:sz w:val="27"/>
          <w:szCs w:val="27"/>
          <w:vertAlign w:val="subscript"/>
          <w:lang w:val="en-US"/>
        </w:rPr>
        <w:t>3</w:t>
      </w:r>
      <w:r w:rsidRPr="00012E1D">
        <w:rPr>
          <w:rFonts w:ascii="Times New Roman" w:eastAsia="Times New Roman" w:hAnsi="Times New Roman"/>
          <w:sz w:val="27"/>
          <w:szCs w:val="27"/>
          <w:lang w:val="en-US"/>
        </w:rPr>
        <w:t>4)  ZnO, Zn(OH)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 H</w:t>
      </w:r>
      <w:r w:rsidRPr="00012E1D">
        <w:rPr>
          <w:rFonts w:ascii="Times New Roman" w:eastAsia="Times New Roman" w:hAnsi="Times New Roman"/>
          <w:sz w:val="27"/>
          <w:szCs w:val="27"/>
          <w:vertAlign w:val="subscript"/>
          <w:lang w:val="en-US"/>
        </w:rPr>
        <w:t>2</w:t>
      </w:r>
      <w:r w:rsidRPr="00012E1D">
        <w:rPr>
          <w:rFonts w:ascii="Times New Roman" w:eastAsia="Times New Roman" w:hAnsi="Times New Roman"/>
          <w:sz w:val="27"/>
          <w:szCs w:val="27"/>
          <w:lang w:val="en-US"/>
        </w:rPr>
        <w:t>S</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 xml:space="preserve">14. </w:t>
      </w:r>
      <w:r w:rsidRPr="00012E1D">
        <w:rPr>
          <w:rFonts w:ascii="Times New Roman" w:eastAsia="Times New Roman" w:hAnsi="Times New Roman"/>
          <w:sz w:val="27"/>
          <w:szCs w:val="27"/>
        </w:rPr>
        <w:t> Формулы   кислоты,   основания   и   основного   оксида   последовательно указаны в ряду:</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Na</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SiO</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КОН, К</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O2)  Са(ОН)</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H</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S,  СаО</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3)   HF, Mg(OH)</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ВаО4) H</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SО</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  Ва(ОН)</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  SiO</w:t>
      </w:r>
      <w:r w:rsidRPr="00012E1D">
        <w:rPr>
          <w:rFonts w:ascii="Times New Roman" w:eastAsia="Times New Roman" w:hAnsi="Times New Roman"/>
          <w:sz w:val="27"/>
          <w:szCs w:val="27"/>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15. </w:t>
      </w:r>
      <w:r w:rsidRPr="00012E1D">
        <w:rPr>
          <w:rFonts w:ascii="Times New Roman" w:eastAsia="Times New Roman" w:hAnsi="Times New Roman"/>
          <w:sz w:val="27"/>
          <w:szCs w:val="27"/>
        </w:rPr>
        <w:t>Амфотерным оксидом является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I) СаО                    2) СгО</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                   3) FeO                    4) Сr</w:t>
      </w:r>
      <w:r w:rsidRPr="00012E1D">
        <w:rPr>
          <w:rFonts w:ascii="Times New Roman" w:eastAsia="Times New Roman" w:hAnsi="Times New Roman"/>
          <w:sz w:val="27"/>
          <w:szCs w:val="27"/>
          <w:vertAlign w:val="subscript"/>
        </w:rPr>
        <w:t>2</w:t>
      </w:r>
      <w:r w:rsidRPr="00012E1D">
        <w:rPr>
          <w:rFonts w:ascii="Times New Roman" w:eastAsia="Times New Roman" w:hAnsi="Times New Roman"/>
          <w:sz w:val="27"/>
          <w:szCs w:val="27"/>
        </w:rPr>
        <w:t>О</w:t>
      </w:r>
      <w:r w:rsidRPr="00012E1D">
        <w:rPr>
          <w:rFonts w:ascii="Times New Roman" w:eastAsia="Times New Roman" w:hAnsi="Times New Roman"/>
          <w:sz w:val="27"/>
          <w:szCs w:val="27"/>
          <w:vertAlign w:val="subscript"/>
        </w:rPr>
        <w:t>3</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16. </w:t>
      </w:r>
      <w:r w:rsidRPr="00012E1D">
        <w:rPr>
          <w:rFonts w:ascii="Times New Roman" w:eastAsia="Times New Roman" w:hAnsi="Times New Roman"/>
          <w:sz w:val="27"/>
          <w:szCs w:val="27"/>
        </w:rPr>
        <w:t xml:space="preserve"> Кислотой является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sz w:val="27"/>
          <w:szCs w:val="27"/>
        </w:rPr>
        <w:t>1) NaH           2) SiH</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         3) HI           4) NH</w:t>
      </w:r>
      <w:r w:rsidRPr="00012E1D">
        <w:rPr>
          <w:rFonts w:ascii="Times New Roman" w:eastAsia="Times New Roman" w:hAnsi="Times New Roman"/>
          <w:sz w:val="27"/>
          <w:szCs w:val="27"/>
          <w:vertAlign w:val="subscript"/>
        </w:rPr>
        <w:t>3</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b/>
          <w:bCs/>
        </w:rPr>
        <w:lastRenderedPageBreak/>
        <w:t xml:space="preserve">17. . </w:t>
      </w:r>
      <w:r w:rsidRPr="00012E1D">
        <w:rPr>
          <w:rFonts w:ascii="Times New Roman" w:eastAsia="Times New Roman" w:hAnsi="Times New Roman"/>
        </w:rPr>
        <w:t>Хлорид железа (II) реагирует с каждым из двух веществ:</w:t>
      </w:r>
    </w:p>
    <w:p w:rsidR="00A67D39" w:rsidRPr="00012E1D" w:rsidRDefault="00A67D39" w:rsidP="00A67D39">
      <w:pPr>
        <w:numPr>
          <w:ilvl w:val="0"/>
          <w:numId w:val="587"/>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MgO , HCl</w:t>
      </w:r>
    </w:p>
    <w:p w:rsidR="00A67D39" w:rsidRPr="00012E1D" w:rsidRDefault="00A67D39" w:rsidP="00A67D39">
      <w:pPr>
        <w:numPr>
          <w:ilvl w:val="0"/>
          <w:numId w:val="587"/>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Zn , AgNO</w:t>
      </w:r>
      <w:r w:rsidRPr="00012E1D">
        <w:rPr>
          <w:rFonts w:ascii="Times New Roman" w:eastAsia="Times New Roman" w:hAnsi="Times New Roman"/>
          <w:vertAlign w:val="subscript"/>
        </w:rPr>
        <w:t>3</w:t>
      </w:r>
    </w:p>
    <w:p w:rsidR="00A67D39" w:rsidRPr="00012E1D" w:rsidRDefault="00A67D39" w:rsidP="00A67D39">
      <w:pPr>
        <w:numPr>
          <w:ilvl w:val="0"/>
          <w:numId w:val="587"/>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HNO</w:t>
      </w:r>
      <w:r w:rsidRPr="00012E1D">
        <w:rPr>
          <w:rFonts w:ascii="Times New Roman" w:eastAsia="Times New Roman" w:hAnsi="Times New Roman"/>
          <w:vertAlign w:val="subscript"/>
        </w:rPr>
        <w:t>3</w:t>
      </w:r>
      <w:r w:rsidRPr="00012E1D">
        <w:rPr>
          <w:rFonts w:ascii="Times New Roman" w:eastAsia="Times New Roman" w:hAnsi="Times New Roman"/>
        </w:rPr>
        <w:t>, CO</w:t>
      </w:r>
      <w:r w:rsidRPr="00012E1D">
        <w:rPr>
          <w:rFonts w:ascii="Times New Roman" w:eastAsia="Times New Roman" w:hAnsi="Times New Roman"/>
          <w:vertAlign w:val="subscript"/>
        </w:rPr>
        <w:t>2</w:t>
      </w:r>
    </w:p>
    <w:p w:rsidR="00A67D39" w:rsidRPr="00012E1D" w:rsidRDefault="00A67D39" w:rsidP="00A67D39">
      <w:pPr>
        <w:numPr>
          <w:ilvl w:val="0"/>
          <w:numId w:val="587"/>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CaO, CO</w:t>
      </w:r>
      <w:r w:rsidRPr="00012E1D">
        <w:rPr>
          <w:rFonts w:ascii="Times New Roman" w:eastAsia="Times New Roman" w:hAnsi="Times New Roman"/>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color w:val="000000"/>
        </w:rPr>
        <w:t>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b/>
          <w:color w:val="000000"/>
        </w:rPr>
        <w:t>Вариант 3.</w:t>
      </w:r>
      <w:r w:rsidRPr="00012E1D">
        <w:rPr>
          <w:rFonts w:ascii="Times New Roman" w:eastAsia="Times New Roman" w:hAnsi="Times New Roman"/>
          <w:color w:val="000000"/>
        </w:rPr>
        <w:t> </w:t>
      </w:r>
      <w:r w:rsidRPr="00012E1D">
        <w:rPr>
          <w:rFonts w:ascii="Times New Roman" w:eastAsia="Times New Roman" w:hAnsi="Times New Roman"/>
        </w:rPr>
        <w:br/>
        <w:t xml:space="preserve">1. </w:t>
      </w:r>
      <w:r w:rsidRPr="00012E1D">
        <w:rPr>
          <w:rStyle w:val="afff2"/>
          <w:rFonts w:ascii="Times New Roman" w:hAnsi="Times New Roman"/>
        </w:rPr>
        <w:t>Вещество, название которого нитрат железа (II), имеет формулу:</w:t>
      </w:r>
    </w:p>
    <w:p w:rsidR="00A67D39" w:rsidRPr="00012E1D" w:rsidRDefault="00A67D39" w:rsidP="00A67D39">
      <w:pPr>
        <w:pStyle w:val="a3"/>
        <w:rPr>
          <w:lang w:val="en-US"/>
        </w:rPr>
      </w:pPr>
      <w:r w:rsidRPr="00012E1D">
        <w:rPr>
          <w:lang w:val="en-US"/>
        </w:rPr>
        <w:t>1) FeN         2) Fe(NO</w:t>
      </w:r>
      <w:r w:rsidRPr="00012E1D">
        <w:rPr>
          <w:vertAlign w:val="subscript"/>
          <w:lang w:val="en-US"/>
        </w:rPr>
        <w:t>3</w:t>
      </w:r>
      <w:r w:rsidRPr="00012E1D">
        <w:rPr>
          <w:lang w:val="en-US"/>
        </w:rPr>
        <w:t>)</w:t>
      </w:r>
      <w:r w:rsidRPr="00012E1D">
        <w:rPr>
          <w:vertAlign w:val="subscript"/>
          <w:lang w:val="en-US"/>
        </w:rPr>
        <w:t>3</w:t>
      </w:r>
    </w:p>
    <w:p w:rsidR="00A67D39" w:rsidRPr="00012E1D" w:rsidRDefault="00A67D39" w:rsidP="00A67D39">
      <w:pPr>
        <w:pStyle w:val="a3"/>
        <w:rPr>
          <w:lang w:val="en-US"/>
        </w:rPr>
      </w:pPr>
      <w:r w:rsidRPr="00012E1D">
        <w:rPr>
          <w:lang w:val="en-US"/>
        </w:rPr>
        <w:t>3) Fe(NO</w:t>
      </w:r>
      <w:r w:rsidRPr="00012E1D">
        <w:rPr>
          <w:vertAlign w:val="subscript"/>
          <w:lang w:val="en-US"/>
        </w:rPr>
        <w:t>2</w:t>
      </w:r>
      <w:r w:rsidRPr="00012E1D">
        <w:rPr>
          <w:lang w:val="en-US"/>
        </w:rPr>
        <w:t>)</w:t>
      </w:r>
      <w:r w:rsidRPr="00012E1D">
        <w:rPr>
          <w:vertAlign w:val="subscript"/>
          <w:lang w:val="en-US"/>
        </w:rPr>
        <w:t>2</w:t>
      </w:r>
      <w:r w:rsidRPr="00012E1D">
        <w:rPr>
          <w:lang w:val="en-US"/>
        </w:rPr>
        <w:t xml:space="preserve">      4) Fe(NO</w:t>
      </w:r>
      <w:r w:rsidRPr="00012E1D">
        <w:rPr>
          <w:vertAlign w:val="subscript"/>
          <w:lang w:val="en-US"/>
        </w:rPr>
        <w:t>3</w:t>
      </w:r>
      <w:r w:rsidRPr="00012E1D">
        <w:rPr>
          <w:lang w:val="en-US"/>
        </w:rPr>
        <w:t>)</w:t>
      </w:r>
      <w:r w:rsidRPr="00012E1D">
        <w:rPr>
          <w:vertAlign w:val="subscript"/>
          <w:lang w:val="en-US"/>
        </w:rPr>
        <w:t>2</w:t>
      </w:r>
    </w:p>
    <w:p w:rsidR="00A67D39" w:rsidRPr="00012E1D" w:rsidRDefault="00A67D39" w:rsidP="00A67D39">
      <w:pPr>
        <w:pStyle w:val="a3"/>
        <w:rPr>
          <w:lang w:val="en-US"/>
        </w:rPr>
      </w:pPr>
      <w:r w:rsidRPr="00012E1D">
        <w:rPr>
          <w:rStyle w:val="afff2"/>
          <w:lang w:val="en-US"/>
        </w:rPr>
        <w:t xml:space="preserve">2. </w:t>
      </w:r>
      <w:r w:rsidRPr="00012E1D">
        <w:rPr>
          <w:rStyle w:val="afff2"/>
        </w:rPr>
        <w:t>Солями</w:t>
      </w:r>
      <w:r w:rsidRPr="00012E1D">
        <w:rPr>
          <w:rStyle w:val="afff2"/>
          <w:lang w:val="en-US"/>
        </w:rPr>
        <w:t xml:space="preserve"> </w:t>
      </w:r>
      <w:r w:rsidRPr="00012E1D">
        <w:rPr>
          <w:rStyle w:val="afff2"/>
        </w:rPr>
        <w:t>являются</w:t>
      </w:r>
      <w:r w:rsidRPr="00012E1D">
        <w:rPr>
          <w:rStyle w:val="afff2"/>
          <w:lang w:val="en-US"/>
        </w:rPr>
        <w:t>:</w:t>
      </w:r>
    </w:p>
    <w:p w:rsidR="00A67D39" w:rsidRPr="00012E1D" w:rsidRDefault="00A67D39" w:rsidP="00A67D39">
      <w:pPr>
        <w:pStyle w:val="a3"/>
        <w:rPr>
          <w:lang w:val="en-US"/>
        </w:rPr>
      </w:pPr>
      <w:r w:rsidRPr="00012E1D">
        <w:rPr>
          <w:lang w:val="en-US"/>
        </w:rPr>
        <w:t>1) Al</w:t>
      </w:r>
      <w:r w:rsidRPr="00012E1D">
        <w:rPr>
          <w:vertAlign w:val="subscript"/>
          <w:lang w:val="en-US"/>
        </w:rPr>
        <w:t>2</w:t>
      </w:r>
      <w:r w:rsidRPr="00012E1D">
        <w:rPr>
          <w:lang w:val="en-US"/>
        </w:rPr>
        <w:t>S</w:t>
      </w:r>
      <w:r w:rsidRPr="00012E1D">
        <w:rPr>
          <w:vertAlign w:val="subscript"/>
          <w:lang w:val="en-US"/>
        </w:rPr>
        <w:t xml:space="preserve">3, </w:t>
      </w:r>
      <w:r w:rsidRPr="00012E1D">
        <w:rPr>
          <w:lang w:val="en-US"/>
        </w:rPr>
        <w:t>NH</w:t>
      </w:r>
      <w:r w:rsidRPr="00012E1D">
        <w:rPr>
          <w:vertAlign w:val="subscript"/>
          <w:lang w:val="en-US"/>
        </w:rPr>
        <w:t>4</w:t>
      </w:r>
      <w:r w:rsidRPr="00012E1D">
        <w:rPr>
          <w:lang w:val="en-US"/>
        </w:rPr>
        <w:t>Cl, H</w:t>
      </w:r>
      <w:r w:rsidRPr="00012E1D">
        <w:rPr>
          <w:vertAlign w:val="subscript"/>
          <w:lang w:val="en-US"/>
        </w:rPr>
        <w:t>2</w:t>
      </w:r>
      <w:r w:rsidRPr="00012E1D">
        <w:rPr>
          <w:lang w:val="en-US"/>
        </w:rPr>
        <w:t>SiO</w:t>
      </w:r>
      <w:r w:rsidRPr="00012E1D">
        <w:rPr>
          <w:vertAlign w:val="subscript"/>
          <w:lang w:val="en-US"/>
        </w:rPr>
        <w:t>4</w:t>
      </w:r>
    </w:p>
    <w:p w:rsidR="00A67D39" w:rsidRPr="00012E1D" w:rsidRDefault="00A67D39" w:rsidP="00A67D39">
      <w:pPr>
        <w:pStyle w:val="a3"/>
        <w:rPr>
          <w:lang w:val="en-US"/>
        </w:rPr>
      </w:pPr>
      <w:r w:rsidRPr="00012E1D">
        <w:rPr>
          <w:lang w:val="en-US"/>
        </w:rPr>
        <w:t>2) Al</w:t>
      </w:r>
      <w:r w:rsidRPr="00012E1D">
        <w:rPr>
          <w:vertAlign w:val="subscript"/>
          <w:lang w:val="en-US"/>
        </w:rPr>
        <w:t>2</w:t>
      </w:r>
      <w:r w:rsidRPr="00012E1D">
        <w:rPr>
          <w:lang w:val="en-US"/>
        </w:rPr>
        <w:t>O</w:t>
      </w:r>
      <w:r w:rsidRPr="00012E1D">
        <w:rPr>
          <w:vertAlign w:val="subscript"/>
          <w:lang w:val="en-US"/>
        </w:rPr>
        <w:t xml:space="preserve">3, </w:t>
      </w:r>
      <w:r w:rsidRPr="00012E1D">
        <w:rPr>
          <w:lang w:val="en-US"/>
        </w:rPr>
        <w:t>NH</w:t>
      </w:r>
      <w:r w:rsidRPr="00012E1D">
        <w:rPr>
          <w:vertAlign w:val="subscript"/>
          <w:lang w:val="en-US"/>
        </w:rPr>
        <w:t xml:space="preserve">4 </w:t>
      </w:r>
      <w:r w:rsidRPr="00012E1D">
        <w:rPr>
          <w:lang w:val="en-US"/>
        </w:rPr>
        <w:t>NO</w:t>
      </w:r>
      <w:r w:rsidRPr="00012E1D">
        <w:rPr>
          <w:vertAlign w:val="subscript"/>
          <w:lang w:val="en-US"/>
        </w:rPr>
        <w:t>3</w:t>
      </w:r>
      <w:r w:rsidRPr="00012E1D">
        <w:rPr>
          <w:lang w:val="en-US"/>
        </w:rPr>
        <w:t>, K</w:t>
      </w:r>
      <w:r w:rsidRPr="00012E1D">
        <w:rPr>
          <w:vertAlign w:val="subscript"/>
          <w:lang w:val="en-US"/>
        </w:rPr>
        <w:t>2</w:t>
      </w:r>
      <w:r w:rsidRPr="00012E1D">
        <w:rPr>
          <w:lang w:val="en-US"/>
        </w:rPr>
        <w:t>SiO</w:t>
      </w:r>
      <w:r w:rsidRPr="00012E1D">
        <w:rPr>
          <w:vertAlign w:val="subscript"/>
          <w:lang w:val="en-US"/>
        </w:rPr>
        <w:t>4</w:t>
      </w:r>
    </w:p>
    <w:p w:rsidR="00A67D39" w:rsidRPr="00012E1D" w:rsidRDefault="00A67D39" w:rsidP="00A67D39">
      <w:pPr>
        <w:pStyle w:val="a3"/>
        <w:rPr>
          <w:lang w:val="en-US"/>
        </w:rPr>
      </w:pPr>
      <w:r w:rsidRPr="00012E1D">
        <w:rPr>
          <w:lang w:val="en-US"/>
        </w:rPr>
        <w:t>3) Al ( OH)</w:t>
      </w:r>
      <w:r w:rsidRPr="00012E1D">
        <w:rPr>
          <w:vertAlign w:val="subscript"/>
          <w:lang w:val="en-US"/>
        </w:rPr>
        <w:t xml:space="preserve">3, </w:t>
      </w:r>
      <w:r w:rsidRPr="00012E1D">
        <w:rPr>
          <w:lang w:val="en-US"/>
        </w:rPr>
        <w:t>NH</w:t>
      </w:r>
      <w:r w:rsidRPr="00012E1D">
        <w:rPr>
          <w:vertAlign w:val="subscript"/>
          <w:lang w:val="en-US"/>
        </w:rPr>
        <w:t xml:space="preserve">4 </w:t>
      </w:r>
      <w:r w:rsidRPr="00012E1D">
        <w:rPr>
          <w:lang w:val="en-US"/>
        </w:rPr>
        <w:t>Cl, Na</w:t>
      </w:r>
      <w:r w:rsidRPr="00012E1D">
        <w:rPr>
          <w:vertAlign w:val="subscript"/>
          <w:lang w:val="en-US"/>
        </w:rPr>
        <w:t>2</w:t>
      </w:r>
      <w:r w:rsidRPr="00012E1D">
        <w:rPr>
          <w:lang w:val="en-US"/>
        </w:rPr>
        <w:t>SiO</w:t>
      </w:r>
      <w:r w:rsidRPr="00012E1D">
        <w:rPr>
          <w:vertAlign w:val="subscript"/>
          <w:lang w:val="en-US"/>
        </w:rPr>
        <w:t>4</w:t>
      </w:r>
    </w:p>
    <w:p w:rsidR="00A67D39" w:rsidRPr="00012E1D" w:rsidRDefault="00A67D39" w:rsidP="00A67D39">
      <w:pPr>
        <w:pStyle w:val="a3"/>
        <w:rPr>
          <w:lang w:val="en-US"/>
        </w:rPr>
      </w:pPr>
      <w:r w:rsidRPr="00012E1D">
        <w:rPr>
          <w:lang w:val="en-US"/>
        </w:rPr>
        <w:t>4) Al</w:t>
      </w:r>
      <w:r w:rsidRPr="00012E1D">
        <w:rPr>
          <w:vertAlign w:val="subscript"/>
          <w:lang w:val="en-US"/>
        </w:rPr>
        <w:t>2</w:t>
      </w:r>
      <w:r w:rsidRPr="00012E1D">
        <w:rPr>
          <w:lang w:val="en-US"/>
        </w:rPr>
        <w:t>S</w:t>
      </w:r>
      <w:r w:rsidRPr="00012E1D">
        <w:rPr>
          <w:vertAlign w:val="subscript"/>
          <w:lang w:val="en-US"/>
        </w:rPr>
        <w:t xml:space="preserve">3, </w:t>
      </w:r>
      <w:r w:rsidRPr="00012E1D">
        <w:rPr>
          <w:lang w:val="en-US"/>
        </w:rPr>
        <w:t>NH</w:t>
      </w:r>
      <w:r w:rsidRPr="00012E1D">
        <w:rPr>
          <w:vertAlign w:val="subscript"/>
          <w:lang w:val="en-US"/>
        </w:rPr>
        <w:t>4</w:t>
      </w:r>
      <w:r w:rsidRPr="00012E1D">
        <w:rPr>
          <w:lang w:val="en-US"/>
        </w:rPr>
        <w:t>Cl, K</w:t>
      </w:r>
      <w:r w:rsidRPr="00012E1D">
        <w:rPr>
          <w:vertAlign w:val="subscript"/>
          <w:lang w:val="en-US"/>
        </w:rPr>
        <w:t>2</w:t>
      </w:r>
      <w:r w:rsidRPr="00012E1D">
        <w:rPr>
          <w:lang w:val="en-US"/>
        </w:rPr>
        <w:t>SiO</w:t>
      </w:r>
      <w:r w:rsidRPr="00012E1D">
        <w:rPr>
          <w:vertAlign w:val="subscript"/>
          <w:lang w:val="en-US"/>
        </w:rPr>
        <w:t>4</w:t>
      </w:r>
    </w:p>
    <w:p w:rsidR="00A67D39" w:rsidRPr="00012E1D" w:rsidRDefault="00A67D39" w:rsidP="00A67D39">
      <w:pPr>
        <w:pStyle w:val="a3"/>
      </w:pPr>
      <w:r w:rsidRPr="00012E1D">
        <w:rPr>
          <w:rStyle w:val="afff2"/>
        </w:rPr>
        <w:t>3. К основным оксидам относится группа веществ:</w:t>
      </w:r>
    </w:p>
    <w:p w:rsidR="00A67D39" w:rsidRPr="00012E1D" w:rsidRDefault="00A67D39" w:rsidP="00A67D39">
      <w:pPr>
        <w:pStyle w:val="a3"/>
        <w:rPr>
          <w:lang w:val="en-US"/>
        </w:rPr>
      </w:pPr>
      <w:r w:rsidRPr="00012E1D">
        <w:rPr>
          <w:lang w:val="en-US"/>
        </w:rPr>
        <w:t>1) SO</w:t>
      </w:r>
      <w:r w:rsidRPr="00012E1D">
        <w:rPr>
          <w:vertAlign w:val="subscript"/>
          <w:lang w:val="en-US"/>
        </w:rPr>
        <w:t>3</w:t>
      </w:r>
      <w:r w:rsidRPr="00012E1D">
        <w:rPr>
          <w:lang w:val="en-US"/>
        </w:rPr>
        <w:t>, HCl, CuO     2.CuO, Na</w:t>
      </w:r>
      <w:r w:rsidRPr="00012E1D">
        <w:rPr>
          <w:vertAlign w:val="subscript"/>
          <w:lang w:val="en-US"/>
        </w:rPr>
        <w:t>2</w:t>
      </w:r>
      <w:r w:rsidRPr="00012E1D">
        <w:rPr>
          <w:lang w:val="en-US"/>
        </w:rPr>
        <w:t>O, CaO</w:t>
      </w:r>
    </w:p>
    <w:p w:rsidR="00A67D39" w:rsidRPr="00012E1D" w:rsidRDefault="00A67D39" w:rsidP="00A67D39">
      <w:pPr>
        <w:pStyle w:val="a3"/>
        <w:rPr>
          <w:lang w:val="en-US"/>
        </w:rPr>
      </w:pPr>
      <w:r w:rsidRPr="00012E1D">
        <w:rPr>
          <w:lang w:val="en-US"/>
        </w:rPr>
        <w:t>3) CaO, BaO, SiO</w:t>
      </w:r>
      <w:r w:rsidRPr="00012E1D">
        <w:rPr>
          <w:vertAlign w:val="subscript"/>
          <w:lang w:val="en-US"/>
        </w:rPr>
        <w:t>2</w:t>
      </w:r>
      <w:r w:rsidRPr="00012E1D">
        <w:rPr>
          <w:lang w:val="en-US"/>
        </w:rPr>
        <w:t xml:space="preserve">     4.SiO</w:t>
      </w:r>
      <w:r w:rsidRPr="00012E1D">
        <w:rPr>
          <w:vertAlign w:val="subscript"/>
          <w:lang w:val="en-US"/>
        </w:rPr>
        <w:t>2</w:t>
      </w:r>
      <w:r w:rsidRPr="00012E1D">
        <w:rPr>
          <w:lang w:val="en-US"/>
        </w:rPr>
        <w:t>, OF</w:t>
      </w:r>
      <w:r w:rsidRPr="00012E1D">
        <w:rPr>
          <w:vertAlign w:val="subscript"/>
          <w:lang w:val="en-US"/>
        </w:rPr>
        <w:t>2</w:t>
      </w:r>
      <w:r w:rsidRPr="00012E1D">
        <w:rPr>
          <w:lang w:val="en-US"/>
        </w:rPr>
        <w:t>, Al</w:t>
      </w:r>
      <w:r w:rsidRPr="00012E1D">
        <w:rPr>
          <w:vertAlign w:val="subscript"/>
          <w:lang w:val="en-US"/>
        </w:rPr>
        <w:t>2</w:t>
      </w:r>
      <w:r w:rsidRPr="00012E1D">
        <w:rPr>
          <w:lang w:val="en-US"/>
        </w:rPr>
        <w:t>O</w:t>
      </w:r>
      <w:r w:rsidRPr="00012E1D">
        <w:rPr>
          <w:vertAlign w:val="subscript"/>
          <w:lang w:val="en-US"/>
        </w:rPr>
        <w:t>3</w:t>
      </w:r>
    </w:p>
    <w:p w:rsidR="00A67D39" w:rsidRPr="00012E1D" w:rsidRDefault="00A67D39" w:rsidP="00A67D39">
      <w:pPr>
        <w:pStyle w:val="a3"/>
      </w:pPr>
      <w:r w:rsidRPr="00012E1D">
        <w:rPr>
          <w:rStyle w:val="afff2"/>
        </w:rPr>
        <w:t>4 К кислотам относится группа веществ:</w:t>
      </w:r>
    </w:p>
    <w:p w:rsidR="00A67D39" w:rsidRPr="00012E1D" w:rsidRDefault="00A67D39" w:rsidP="00A67D39">
      <w:pPr>
        <w:pStyle w:val="a3"/>
        <w:rPr>
          <w:lang w:val="en-US"/>
        </w:rPr>
      </w:pPr>
      <w:r w:rsidRPr="00012E1D">
        <w:rPr>
          <w:lang w:val="en-US"/>
        </w:rPr>
        <w:t>1) H</w:t>
      </w:r>
      <w:r w:rsidRPr="00012E1D">
        <w:rPr>
          <w:vertAlign w:val="subscript"/>
          <w:lang w:val="en-US"/>
        </w:rPr>
        <w:t>2</w:t>
      </w:r>
      <w:r w:rsidRPr="00012E1D">
        <w:rPr>
          <w:lang w:val="en-US"/>
        </w:rPr>
        <w:t xml:space="preserve"> S, HNO</w:t>
      </w:r>
      <w:r w:rsidRPr="00012E1D">
        <w:rPr>
          <w:vertAlign w:val="subscript"/>
          <w:lang w:val="en-US"/>
        </w:rPr>
        <w:t>3</w:t>
      </w:r>
      <w:r w:rsidRPr="00012E1D">
        <w:rPr>
          <w:lang w:val="en-US"/>
        </w:rPr>
        <w:t>, HBr         2) KCl, HCl, H</w:t>
      </w:r>
      <w:r w:rsidRPr="00012E1D">
        <w:rPr>
          <w:vertAlign w:val="subscript"/>
          <w:lang w:val="en-US"/>
        </w:rPr>
        <w:t>2</w:t>
      </w:r>
      <w:r w:rsidRPr="00012E1D">
        <w:rPr>
          <w:lang w:val="en-US"/>
        </w:rPr>
        <w:t xml:space="preserve"> SO</w:t>
      </w:r>
      <w:r w:rsidRPr="00012E1D">
        <w:rPr>
          <w:vertAlign w:val="subscript"/>
          <w:lang w:val="en-US"/>
        </w:rPr>
        <w:t>4</w:t>
      </w:r>
    </w:p>
    <w:p w:rsidR="00A67D39" w:rsidRPr="00012E1D" w:rsidRDefault="00A67D39" w:rsidP="00A67D39">
      <w:pPr>
        <w:pStyle w:val="a3"/>
        <w:rPr>
          <w:lang w:val="en-US"/>
        </w:rPr>
      </w:pPr>
      <w:r w:rsidRPr="00012E1D">
        <w:rPr>
          <w:lang w:val="en-US"/>
        </w:rPr>
        <w:t xml:space="preserve">3) NH </w:t>
      </w:r>
      <w:r w:rsidRPr="00012E1D">
        <w:rPr>
          <w:vertAlign w:val="subscript"/>
          <w:lang w:val="en-US"/>
        </w:rPr>
        <w:t>3</w:t>
      </w:r>
      <w:r w:rsidRPr="00012E1D">
        <w:rPr>
          <w:lang w:val="en-US"/>
        </w:rPr>
        <w:t>, HNO</w:t>
      </w:r>
      <w:r w:rsidRPr="00012E1D">
        <w:rPr>
          <w:vertAlign w:val="subscript"/>
          <w:lang w:val="en-US"/>
        </w:rPr>
        <w:t>3</w:t>
      </w:r>
      <w:r w:rsidRPr="00012E1D">
        <w:rPr>
          <w:lang w:val="en-US"/>
        </w:rPr>
        <w:t xml:space="preserve"> , HCl            4) NaOH, H </w:t>
      </w:r>
      <w:r w:rsidRPr="00012E1D">
        <w:rPr>
          <w:vertAlign w:val="subscript"/>
          <w:lang w:val="en-US"/>
        </w:rPr>
        <w:t>2</w:t>
      </w:r>
      <w:r w:rsidRPr="00012E1D">
        <w:rPr>
          <w:lang w:val="en-US"/>
        </w:rPr>
        <w:t>SO</w:t>
      </w:r>
      <w:r w:rsidRPr="00012E1D">
        <w:rPr>
          <w:vertAlign w:val="subscript"/>
          <w:lang w:val="en-US"/>
        </w:rPr>
        <w:t>4</w:t>
      </w:r>
      <w:r w:rsidRPr="00012E1D">
        <w:rPr>
          <w:lang w:val="en-US"/>
        </w:rPr>
        <w:t xml:space="preserve"> , H</w:t>
      </w:r>
      <w:r w:rsidRPr="00012E1D">
        <w:rPr>
          <w:vertAlign w:val="subscript"/>
          <w:lang w:val="en-US"/>
        </w:rPr>
        <w:t>2</w:t>
      </w:r>
      <w:r w:rsidRPr="00012E1D">
        <w:rPr>
          <w:lang w:val="en-US"/>
        </w:rPr>
        <w:t xml:space="preserve"> S</w:t>
      </w:r>
    </w:p>
    <w:p w:rsidR="00A67D39" w:rsidRPr="00012E1D" w:rsidRDefault="00A67D39" w:rsidP="00A67D39">
      <w:pPr>
        <w:pStyle w:val="a3"/>
      </w:pPr>
      <w:r w:rsidRPr="00012E1D">
        <w:rPr>
          <w:rStyle w:val="afff2"/>
        </w:rPr>
        <w:t>5 Вещество, название которого сульфит натрия, имеет формулу:</w:t>
      </w:r>
    </w:p>
    <w:p w:rsidR="00A67D39" w:rsidRPr="00012E1D" w:rsidRDefault="00A67D39" w:rsidP="00A67D39">
      <w:pPr>
        <w:pStyle w:val="a3"/>
      </w:pPr>
      <w:r w:rsidRPr="00012E1D">
        <w:t xml:space="preserve">1) </w:t>
      </w:r>
      <w:r w:rsidRPr="00012E1D">
        <w:rPr>
          <w:lang w:val="en-US"/>
        </w:rPr>
        <w:t>Na</w:t>
      </w:r>
      <w:r w:rsidRPr="00012E1D">
        <w:rPr>
          <w:vertAlign w:val="subscript"/>
        </w:rPr>
        <w:t>2</w:t>
      </w:r>
      <w:r w:rsidRPr="00012E1D">
        <w:rPr>
          <w:lang w:val="en-US"/>
        </w:rPr>
        <w:t>SO</w:t>
      </w:r>
      <w:r w:rsidRPr="00012E1D">
        <w:rPr>
          <w:vertAlign w:val="subscript"/>
        </w:rPr>
        <w:t>3</w:t>
      </w:r>
      <w:r w:rsidRPr="00012E1D">
        <w:t xml:space="preserve">         2) </w:t>
      </w:r>
      <w:r w:rsidRPr="00012E1D">
        <w:rPr>
          <w:lang w:val="en-US"/>
        </w:rPr>
        <w:t>Na</w:t>
      </w:r>
      <w:r w:rsidRPr="00012E1D">
        <w:rPr>
          <w:vertAlign w:val="subscript"/>
        </w:rPr>
        <w:t>2</w:t>
      </w:r>
      <w:r w:rsidRPr="00012E1D">
        <w:rPr>
          <w:lang w:val="en-US"/>
        </w:rPr>
        <w:t>SO</w:t>
      </w:r>
      <w:r w:rsidRPr="00012E1D">
        <w:rPr>
          <w:vertAlign w:val="subscript"/>
        </w:rPr>
        <w:t>4</w:t>
      </w:r>
    </w:p>
    <w:p w:rsidR="00A67D39" w:rsidRPr="00012E1D" w:rsidRDefault="00A67D39" w:rsidP="00A67D39">
      <w:pPr>
        <w:pStyle w:val="a3"/>
      </w:pPr>
      <w:r w:rsidRPr="00012E1D">
        <w:t xml:space="preserve">3) </w:t>
      </w:r>
      <w:r w:rsidRPr="00012E1D">
        <w:rPr>
          <w:lang w:val="en-US"/>
        </w:rPr>
        <w:t>Na</w:t>
      </w:r>
      <w:r w:rsidRPr="00012E1D">
        <w:rPr>
          <w:vertAlign w:val="subscript"/>
        </w:rPr>
        <w:t>2</w:t>
      </w:r>
      <w:r w:rsidRPr="00012E1D">
        <w:rPr>
          <w:lang w:val="en-US"/>
        </w:rPr>
        <w:t>S</w:t>
      </w:r>
      <w:r w:rsidRPr="00012E1D">
        <w:t xml:space="preserve">             4) </w:t>
      </w:r>
      <w:r w:rsidRPr="00012E1D">
        <w:rPr>
          <w:lang w:val="en-US"/>
        </w:rPr>
        <w:t>NaHSO</w:t>
      </w:r>
      <w:r w:rsidRPr="00012E1D">
        <w:rPr>
          <w:vertAlign w:val="subscript"/>
        </w:rPr>
        <w:t>4</w:t>
      </w:r>
    </w:p>
    <w:p w:rsidR="00A67D39" w:rsidRPr="00012E1D" w:rsidRDefault="00A67D39" w:rsidP="00A67D39">
      <w:pPr>
        <w:pStyle w:val="a3"/>
      </w:pPr>
      <w:r w:rsidRPr="00012E1D">
        <w:rPr>
          <w:rStyle w:val="afff2"/>
        </w:rPr>
        <w:t>6. Основным оксидом и основной солью являются:</w:t>
      </w:r>
    </w:p>
    <w:p w:rsidR="00A67D39" w:rsidRPr="00012E1D" w:rsidRDefault="00A67D39" w:rsidP="00A67D39">
      <w:pPr>
        <w:pStyle w:val="a3"/>
        <w:rPr>
          <w:lang w:val="en-US"/>
        </w:rPr>
      </w:pPr>
      <w:r w:rsidRPr="00012E1D">
        <w:rPr>
          <w:lang w:val="en-US"/>
        </w:rPr>
        <w:t xml:space="preserve">1) FeO </w:t>
      </w:r>
      <w:r w:rsidRPr="00012E1D">
        <w:t>и</w:t>
      </w:r>
      <w:r w:rsidRPr="00012E1D">
        <w:rPr>
          <w:lang w:val="en-US"/>
        </w:rPr>
        <w:t xml:space="preserve"> FeSO</w:t>
      </w:r>
      <w:r w:rsidRPr="00012E1D">
        <w:rPr>
          <w:vertAlign w:val="subscript"/>
          <w:lang w:val="en-US"/>
        </w:rPr>
        <w:t>4</w:t>
      </w:r>
      <w:r w:rsidRPr="00012E1D">
        <w:rPr>
          <w:lang w:val="en-US"/>
        </w:rPr>
        <w:t xml:space="preserve">         2) CaO </w:t>
      </w:r>
      <w:r w:rsidRPr="00012E1D">
        <w:t>и</w:t>
      </w:r>
      <w:r w:rsidRPr="00012E1D">
        <w:rPr>
          <w:lang w:val="en-US"/>
        </w:rPr>
        <w:t xml:space="preserve"> CaCl</w:t>
      </w:r>
      <w:r w:rsidRPr="00012E1D">
        <w:rPr>
          <w:vertAlign w:val="subscript"/>
          <w:lang w:val="en-US"/>
        </w:rPr>
        <w:t>2</w:t>
      </w:r>
    </w:p>
    <w:p w:rsidR="00A67D39" w:rsidRPr="00012E1D" w:rsidRDefault="00A67D39" w:rsidP="00A67D39">
      <w:pPr>
        <w:pStyle w:val="a3"/>
        <w:rPr>
          <w:lang w:val="en-US"/>
        </w:rPr>
      </w:pPr>
      <w:r w:rsidRPr="00012E1D">
        <w:rPr>
          <w:lang w:val="en-US"/>
        </w:rPr>
        <w:t xml:space="preserve">3) BaO </w:t>
      </w:r>
      <w:r w:rsidRPr="00012E1D">
        <w:t>и</w:t>
      </w:r>
      <w:r w:rsidRPr="00012E1D">
        <w:rPr>
          <w:lang w:val="en-US"/>
        </w:rPr>
        <w:t xml:space="preserve"> Ba(NO</w:t>
      </w:r>
      <w:r w:rsidRPr="00012E1D">
        <w:rPr>
          <w:vertAlign w:val="subscript"/>
          <w:lang w:val="en-US"/>
        </w:rPr>
        <w:t>3</w:t>
      </w:r>
      <w:r w:rsidRPr="00012E1D">
        <w:rPr>
          <w:lang w:val="en-US"/>
        </w:rPr>
        <w:t xml:space="preserve"> )</w:t>
      </w:r>
      <w:r w:rsidRPr="00012E1D">
        <w:rPr>
          <w:vertAlign w:val="subscript"/>
          <w:lang w:val="en-US"/>
        </w:rPr>
        <w:t>2</w:t>
      </w:r>
      <w:r w:rsidRPr="00012E1D">
        <w:rPr>
          <w:lang w:val="en-US"/>
        </w:rPr>
        <w:t xml:space="preserve">       4))CaO </w:t>
      </w:r>
      <w:r w:rsidRPr="00012E1D">
        <w:t>и</w:t>
      </w:r>
      <w:r w:rsidRPr="00012E1D">
        <w:rPr>
          <w:lang w:val="en-US"/>
        </w:rPr>
        <w:t xml:space="preserve"> (CuOH)</w:t>
      </w:r>
      <w:r w:rsidRPr="00012E1D">
        <w:rPr>
          <w:vertAlign w:val="subscript"/>
          <w:lang w:val="en-US"/>
        </w:rPr>
        <w:t>2</w:t>
      </w:r>
      <w:r w:rsidRPr="00012E1D">
        <w:rPr>
          <w:lang w:val="en-US"/>
        </w:rPr>
        <w:t xml:space="preserve"> CO</w:t>
      </w:r>
      <w:r w:rsidRPr="00012E1D">
        <w:rPr>
          <w:vertAlign w:val="subscript"/>
          <w:lang w:val="en-US"/>
        </w:rPr>
        <w:t>3</w:t>
      </w:r>
    </w:p>
    <w:p w:rsidR="00A67D39" w:rsidRPr="00012E1D" w:rsidRDefault="00A67D39" w:rsidP="00A67D39">
      <w:pPr>
        <w:pStyle w:val="a3"/>
      </w:pPr>
      <w:r w:rsidRPr="00012E1D">
        <w:rPr>
          <w:rStyle w:val="afff2"/>
        </w:rPr>
        <w:t>7.   Основанием и кислотой соответственно являются:</w:t>
      </w:r>
    </w:p>
    <w:p w:rsidR="00A67D39" w:rsidRPr="00012E1D" w:rsidRDefault="00A67D39" w:rsidP="00A67D39">
      <w:pPr>
        <w:pStyle w:val="a3"/>
        <w:rPr>
          <w:lang w:val="en-US"/>
        </w:rPr>
      </w:pPr>
      <w:r w:rsidRPr="00012E1D">
        <w:rPr>
          <w:lang w:val="en-US"/>
        </w:rPr>
        <w:t>1) HNO</w:t>
      </w:r>
      <w:r w:rsidRPr="00012E1D">
        <w:rPr>
          <w:vertAlign w:val="subscript"/>
          <w:lang w:val="en-US"/>
        </w:rPr>
        <w:t>3</w:t>
      </w:r>
      <w:r w:rsidRPr="00012E1D">
        <w:t>и</w:t>
      </w:r>
      <w:r w:rsidRPr="00012E1D">
        <w:rPr>
          <w:lang w:val="en-US"/>
        </w:rPr>
        <w:t xml:space="preserve"> (NH</w:t>
      </w:r>
      <w:r w:rsidRPr="00012E1D">
        <w:rPr>
          <w:vertAlign w:val="subscript"/>
          <w:lang w:val="en-US"/>
        </w:rPr>
        <w:t>4</w:t>
      </w:r>
      <w:r w:rsidRPr="00012E1D">
        <w:rPr>
          <w:lang w:val="en-US"/>
        </w:rPr>
        <w:t>) Al(SO</w:t>
      </w:r>
      <w:r w:rsidRPr="00012E1D">
        <w:rPr>
          <w:vertAlign w:val="subscript"/>
          <w:lang w:val="en-US"/>
        </w:rPr>
        <w:t xml:space="preserve">4 </w:t>
      </w:r>
      <w:r w:rsidRPr="00012E1D">
        <w:rPr>
          <w:lang w:val="en-US"/>
        </w:rPr>
        <w:t>)</w:t>
      </w:r>
      <w:r w:rsidRPr="00012E1D">
        <w:rPr>
          <w:vertAlign w:val="subscript"/>
          <w:lang w:val="en-US"/>
        </w:rPr>
        <w:t>2</w:t>
      </w:r>
      <w:r w:rsidRPr="00012E1D">
        <w:rPr>
          <w:lang w:val="en-US"/>
        </w:rPr>
        <w:t xml:space="preserve">       2) H</w:t>
      </w:r>
      <w:r w:rsidRPr="00012E1D">
        <w:rPr>
          <w:vertAlign w:val="subscript"/>
          <w:lang w:val="en-US"/>
        </w:rPr>
        <w:t>2</w:t>
      </w:r>
      <w:r w:rsidRPr="00012E1D">
        <w:rPr>
          <w:lang w:val="en-US"/>
        </w:rPr>
        <w:t>S</w:t>
      </w:r>
      <w:r w:rsidRPr="00012E1D">
        <w:t>и</w:t>
      </w:r>
      <w:r w:rsidRPr="00012E1D">
        <w:rPr>
          <w:lang w:val="en-US"/>
        </w:rPr>
        <w:t>NaNO</w:t>
      </w:r>
      <w:r w:rsidRPr="00012E1D">
        <w:rPr>
          <w:vertAlign w:val="subscript"/>
          <w:lang w:val="en-US"/>
        </w:rPr>
        <w:t>3</w:t>
      </w:r>
    </w:p>
    <w:p w:rsidR="00A67D39" w:rsidRPr="00012E1D" w:rsidRDefault="00A67D39" w:rsidP="00A67D39">
      <w:pPr>
        <w:pStyle w:val="a3"/>
        <w:rPr>
          <w:lang w:val="en-US"/>
        </w:rPr>
      </w:pPr>
      <w:r w:rsidRPr="00012E1D">
        <w:rPr>
          <w:lang w:val="en-US"/>
        </w:rPr>
        <w:lastRenderedPageBreak/>
        <w:t>3) K</w:t>
      </w:r>
      <w:r w:rsidRPr="00012E1D">
        <w:rPr>
          <w:vertAlign w:val="subscript"/>
          <w:lang w:val="en-US"/>
        </w:rPr>
        <w:t>2</w:t>
      </w:r>
      <w:r w:rsidRPr="00012E1D">
        <w:rPr>
          <w:lang w:val="en-US"/>
        </w:rPr>
        <w:t>SO</w:t>
      </w:r>
      <w:r w:rsidRPr="00012E1D">
        <w:rPr>
          <w:vertAlign w:val="subscript"/>
          <w:lang w:val="en-US"/>
        </w:rPr>
        <w:t>3</w:t>
      </w:r>
      <w:r w:rsidRPr="00012E1D">
        <w:t>и</w:t>
      </w:r>
      <w:r w:rsidRPr="00012E1D">
        <w:rPr>
          <w:lang w:val="en-US"/>
        </w:rPr>
        <w:t>Ca(OH)</w:t>
      </w:r>
      <w:r w:rsidRPr="00012E1D">
        <w:rPr>
          <w:vertAlign w:val="subscript"/>
          <w:lang w:val="en-US"/>
        </w:rPr>
        <w:t>2</w:t>
      </w:r>
      <w:r w:rsidRPr="00012E1D">
        <w:rPr>
          <w:lang w:val="en-US"/>
        </w:rPr>
        <w:t xml:space="preserve">                   4) KOH </w:t>
      </w:r>
      <w:r w:rsidRPr="00012E1D">
        <w:t>и</w:t>
      </w:r>
      <w:r w:rsidRPr="00012E1D">
        <w:rPr>
          <w:lang w:val="en-US"/>
        </w:rPr>
        <w:t xml:space="preserve"> H </w:t>
      </w:r>
      <w:r w:rsidRPr="00012E1D">
        <w:rPr>
          <w:vertAlign w:val="subscript"/>
          <w:lang w:val="en-US"/>
        </w:rPr>
        <w:t>4</w:t>
      </w:r>
      <w:r w:rsidRPr="00012E1D">
        <w:rPr>
          <w:lang w:val="en-US"/>
        </w:rPr>
        <w:t>P</w:t>
      </w:r>
      <w:r w:rsidRPr="00012E1D">
        <w:rPr>
          <w:vertAlign w:val="subscript"/>
          <w:lang w:val="en-US"/>
        </w:rPr>
        <w:t>2</w:t>
      </w:r>
      <w:r w:rsidRPr="00012E1D">
        <w:rPr>
          <w:lang w:val="en-US"/>
        </w:rPr>
        <w:t xml:space="preserve"> O</w:t>
      </w:r>
      <w:r w:rsidRPr="00012E1D">
        <w:rPr>
          <w:vertAlign w:val="subscript"/>
          <w:lang w:val="en-US"/>
        </w:rPr>
        <w:t>7</w:t>
      </w:r>
    </w:p>
    <w:p w:rsidR="00A67D39" w:rsidRPr="00012E1D" w:rsidRDefault="00A67D39" w:rsidP="00A67D39">
      <w:pPr>
        <w:pStyle w:val="affa"/>
        <w:numPr>
          <w:ilvl w:val="1"/>
          <w:numId w:val="580"/>
        </w:numPr>
        <w:spacing w:before="100" w:beforeAutospacing="1" w:after="100" w:afterAutospacing="1"/>
        <w:contextualSpacing/>
        <w:rPr>
          <w:sz w:val="24"/>
          <w:szCs w:val="24"/>
        </w:rPr>
      </w:pPr>
      <w:r w:rsidRPr="00012E1D">
        <w:rPr>
          <w:sz w:val="24"/>
          <w:szCs w:val="24"/>
        </w:rPr>
        <w:t>Какой из элементов может образовать кислотный оксид?</w:t>
      </w:r>
    </w:p>
    <w:p w:rsidR="00A67D39" w:rsidRPr="00012E1D" w:rsidRDefault="00A67D39" w:rsidP="00A67D39">
      <w:pPr>
        <w:numPr>
          <w:ilvl w:val="0"/>
          <w:numId w:val="585"/>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Стронций</w:t>
      </w:r>
    </w:p>
    <w:p w:rsidR="00A67D39" w:rsidRPr="00012E1D" w:rsidRDefault="00A67D39" w:rsidP="00A67D39">
      <w:pPr>
        <w:numPr>
          <w:ilvl w:val="0"/>
          <w:numId w:val="585"/>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марганец</w:t>
      </w:r>
    </w:p>
    <w:p w:rsidR="00A67D39" w:rsidRPr="00012E1D" w:rsidRDefault="00A67D39" w:rsidP="00A67D39">
      <w:pPr>
        <w:numPr>
          <w:ilvl w:val="0"/>
          <w:numId w:val="585"/>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кальций</w:t>
      </w:r>
    </w:p>
    <w:p w:rsidR="00A67D39" w:rsidRPr="00012E1D" w:rsidRDefault="00A67D39" w:rsidP="00A67D39">
      <w:pPr>
        <w:numPr>
          <w:ilvl w:val="0"/>
          <w:numId w:val="585"/>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магний.</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b/>
          <w:bCs/>
        </w:rPr>
        <w:t xml:space="preserve">9.. </w:t>
      </w:r>
      <w:r w:rsidRPr="00012E1D">
        <w:rPr>
          <w:rFonts w:ascii="Times New Roman" w:eastAsia="Times New Roman" w:hAnsi="Times New Roman"/>
        </w:rPr>
        <w:t>Оксид серы (VI) взаимодействует с каждым из двух веществ:</w:t>
      </w:r>
    </w:p>
    <w:p w:rsidR="00A67D39" w:rsidRPr="00012E1D" w:rsidRDefault="00A67D39" w:rsidP="00A67D39">
      <w:pPr>
        <w:numPr>
          <w:ilvl w:val="0"/>
          <w:numId w:val="586"/>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водой и соляной кислотой;       2.кислородом и оксидом магния;</w:t>
      </w:r>
    </w:p>
    <w:p w:rsidR="00A67D39" w:rsidRPr="00012E1D" w:rsidRDefault="00A67D39" w:rsidP="00A67D39">
      <w:pPr>
        <w:spacing w:before="100" w:beforeAutospacing="1" w:after="100" w:afterAutospacing="1"/>
        <w:ind w:left="360"/>
        <w:rPr>
          <w:rFonts w:ascii="Times New Roman" w:eastAsia="Times New Roman" w:hAnsi="Times New Roman"/>
        </w:rPr>
      </w:pPr>
      <w:r w:rsidRPr="00012E1D">
        <w:rPr>
          <w:rFonts w:ascii="Times New Roman" w:eastAsia="Times New Roman" w:hAnsi="Times New Roman"/>
        </w:rPr>
        <w:t>3оксидом кальция и гидроксидом натрия;         4. водой и медью.</w:t>
      </w:r>
    </w:p>
    <w:p w:rsidR="00A67D39" w:rsidRPr="00012E1D" w:rsidRDefault="00A67D39" w:rsidP="00A67D39">
      <w:pPr>
        <w:pStyle w:val="affa"/>
        <w:numPr>
          <w:ilvl w:val="2"/>
          <w:numId w:val="580"/>
        </w:numPr>
        <w:contextualSpacing/>
        <w:rPr>
          <w:sz w:val="24"/>
          <w:szCs w:val="24"/>
        </w:rPr>
      </w:pPr>
      <w:r w:rsidRPr="00012E1D">
        <w:rPr>
          <w:sz w:val="24"/>
          <w:szCs w:val="24"/>
        </w:rPr>
        <w:t>Хлорид железа (II) реагирует с каждым из двух веществ:</w:t>
      </w:r>
    </w:p>
    <w:p w:rsidR="00A67D39" w:rsidRPr="00012E1D" w:rsidRDefault="00A67D39" w:rsidP="00A67D39">
      <w:pPr>
        <w:pStyle w:val="affa"/>
        <w:numPr>
          <w:ilvl w:val="0"/>
          <w:numId w:val="596"/>
        </w:numPr>
        <w:spacing w:before="100" w:beforeAutospacing="1" w:after="100" w:afterAutospacing="1"/>
        <w:contextualSpacing/>
        <w:rPr>
          <w:sz w:val="24"/>
          <w:szCs w:val="24"/>
        </w:rPr>
      </w:pPr>
      <w:r w:rsidRPr="00012E1D">
        <w:rPr>
          <w:sz w:val="24"/>
          <w:szCs w:val="24"/>
        </w:rPr>
        <w:t>MgO , HCl                        2.Zn , AgNO</w:t>
      </w:r>
      <w:r w:rsidRPr="00012E1D">
        <w:rPr>
          <w:sz w:val="24"/>
          <w:szCs w:val="24"/>
          <w:vertAlign w:val="subscript"/>
        </w:rPr>
        <w:t>3</w:t>
      </w:r>
    </w:p>
    <w:p w:rsidR="00A67D39" w:rsidRPr="00012E1D" w:rsidRDefault="00A67D39" w:rsidP="00A67D39">
      <w:pPr>
        <w:pStyle w:val="affa"/>
        <w:numPr>
          <w:ilvl w:val="1"/>
          <w:numId w:val="585"/>
        </w:numPr>
        <w:spacing w:before="100" w:beforeAutospacing="1" w:after="100" w:afterAutospacing="1"/>
        <w:contextualSpacing/>
        <w:rPr>
          <w:sz w:val="24"/>
          <w:szCs w:val="24"/>
        </w:rPr>
      </w:pPr>
      <w:r w:rsidRPr="00012E1D">
        <w:rPr>
          <w:sz w:val="24"/>
          <w:szCs w:val="24"/>
        </w:rPr>
        <w:t>HNO</w:t>
      </w:r>
      <w:r w:rsidRPr="00012E1D">
        <w:rPr>
          <w:sz w:val="24"/>
          <w:szCs w:val="24"/>
          <w:vertAlign w:val="subscript"/>
        </w:rPr>
        <w:t>3</w:t>
      </w:r>
      <w:r w:rsidRPr="00012E1D">
        <w:rPr>
          <w:sz w:val="24"/>
          <w:szCs w:val="24"/>
        </w:rPr>
        <w:t>, CO</w:t>
      </w:r>
      <w:r w:rsidRPr="00012E1D">
        <w:rPr>
          <w:sz w:val="24"/>
          <w:szCs w:val="24"/>
          <w:vertAlign w:val="subscript"/>
        </w:rPr>
        <w:t>2</w:t>
      </w:r>
      <w:r w:rsidRPr="00012E1D">
        <w:rPr>
          <w:sz w:val="24"/>
          <w:szCs w:val="24"/>
        </w:rPr>
        <w:t xml:space="preserve">                 4 CaO, CO</w:t>
      </w:r>
      <w:r w:rsidRPr="00012E1D">
        <w:rPr>
          <w:sz w:val="24"/>
          <w:szCs w:val="24"/>
          <w:vertAlign w:val="subscript"/>
        </w:rPr>
        <w:t>2.</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b/>
          <w:bCs/>
        </w:rPr>
        <w:t>11. Установите соответствие между формулой вещества и его принад</w:t>
      </w:r>
      <w:r w:rsidRPr="00012E1D">
        <w:rPr>
          <w:rFonts w:ascii="Times New Roman" w:eastAsia="Times New Roman" w:hAnsi="Times New Roman"/>
          <w:b/>
          <w:bCs/>
        </w:rPr>
        <w:softHyphen/>
        <w:t>лежностью к определенному классу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00"/>
        <w:gridCol w:w="3293"/>
      </w:tblGrid>
      <w:tr w:rsidR="00A67D39" w:rsidRPr="00012E1D" w:rsidTr="00F0242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7D39" w:rsidRPr="00012E1D" w:rsidRDefault="00A67D39" w:rsidP="00F02423">
            <w:pPr>
              <w:rPr>
                <w:rFonts w:ascii="Times New Roman" w:eastAsia="Times New Roman" w:hAnsi="Times New Roman"/>
              </w:rPr>
            </w:pPr>
            <w:r w:rsidRPr="00012E1D">
              <w:rPr>
                <w:rFonts w:ascii="Times New Roman" w:eastAsia="Times New Roman" w:hAnsi="Times New Roman"/>
              </w:rPr>
              <w:t>Формула вещества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A67D39" w:rsidRPr="00012E1D" w:rsidRDefault="00A67D39" w:rsidP="00F02423">
            <w:pPr>
              <w:rPr>
                <w:rFonts w:ascii="Times New Roman" w:eastAsia="Times New Roman" w:hAnsi="Times New Roman"/>
              </w:rPr>
            </w:pPr>
            <w:r w:rsidRPr="00012E1D">
              <w:rPr>
                <w:rFonts w:ascii="Times New Roman" w:eastAsia="Times New Roman" w:hAnsi="Times New Roman"/>
              </w:rPr>
              <w:t>Класс неорганических соединений</w:t>
            </w:r>
          </w:p>
        </w:tc>
      </w:tr>
      <w:tr w:rsidR="00A67D39" w:rsidRPr="00012E1D" w:rsidTr="00F0242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7D39" w:rsidRPr="00012E1D" w:rsidRDefault="00A67D39" w:rsidP="00F02423">
            <w:pPr>
              <w:rPr>
                <w:rFonts w:ascii="Times New Roman" w:eastAsia="Times New Roman" w:hAnsi="Times New Roman"/>
                <w:lang w:val="en-US"/>
              </w:rPr>
            </w:pPr>
            <w:r w:rsidRPr="00012E1D">
              <w:rPr>
                <w:rFonts w:ascii="Times New Roman" w:eastAsia="Times New Roman" w:hAnsi="Times New Roman"/>
                <w:lang w:val="en-US"/>
              </w:rPr>
              <w:t>A) H</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AsO</w:t>
            </w:r>
            <w:r w:rsidRPr="00012E1D">
              <w:rPr>
                <w:rFonts w:ascii="Times New Roman" w:eastAsia="Times New Roman" w:hAnsi="Times New Roman"/>
                <w:vertAlign w:val="subscript"/>
                <w:lang w:val="en-US"/>
              </w:rPr>
              <w:t>4</w:t>
            </w:r>
          </w:p>
          <w:p w:rsidR="00A67D39" w:rsidRPr="00012E1D" w:rsidRDefault="00A67D39" w:rsidP="00F02423">
            <w:pPr>
              <w:rPr>
                <w:rFonts w:ascii="Times New Roman" w:eastAsia="Times New Roman" w:hAnsi="Times New Roman"/>
                <w:lang w:val="en-US"/>
              </w:rPr>
            </w:pPr>
            <w:r w:rsidRPr="00012E1D">
              <w:rPr>
                <w:rFonts w:ascii="Times New Roman" w:eastAsia="Times New Roman" w:hAnsi="Times New Roman"/>
              </w:rPr>
              <w:t>Б</w:t>
            </w:r>
            <w:r w:rsidRPr="00012E1D">
              <w:rPr>
                <w:rFonts w:ascii="Times New Roman" w:eastAsia="Times New Roman" w:hAnsi="Times New Roman"/>
                <w:lang w:val="en-US"/>
              </w:rPr>
              <w:t>) BeO</w:t>
            </w:r>
          </w:p>
          <w:p w:rsidR="00A67D39" w:rsidRPr="00012E1D" w:rsidRDefault="00A67D39" w:rsidP="00F02423">
            <w:pPr>
              <w:rPr>
                <w:rFonts w:ascii="Times New Roman" w:eastAsia="Times New Roman" w:hAnsi="Times New Roman"/>
                <w:lang w:val="en-US"/>
              </w:rPr>
            </w:pPr>
            <w:r w:rsidRPr="00012E1D">
              <w:rPr>
                <w:rFonts w:ascii="Times New Roman" w:eastAsia="Times New Roman" w:hAnsi="Times New Roman"/>
              </w:rPr>
              <w:t>В</w:t>
            </w:r>
            <w:r w:rsidRPr="00012E1D">
              <w:rPr>
                <w:rFonts w:ascii="Times New Roman" w:eastAsia="Times New Roman" w:hAnsi="Times New Roman"/>
                <w:lang w:val="en-US"/>
              </w:rPr>
              <w:t>) Ca(OH)Cl</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Г) SO</w:t>
            </w:r>
            <w:r w:rsidRPr="00012E1D">
              <w:rPr>
                <w:rFonts w:ascii="Times New Roman" w:eastAsia="Times New Roman" w:hAnsi="Times New Roman"/>
                <w:vertAlign w:val="subscript"/>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67D39" w:rsidRPr="00012E1D" w:rsidRDefault="00A67D39" w:rsidP="00F02423">
            <w:pPr>
              <w:rPr>
                <w:rFonts w:ascii="Times New Roman" w:eastAsia="Times New Roman" w:hAnsi="Times New Roman"/>
              </w:rPr>
            </w:pPr>
            <w:r w:rsidRPr="00012E1D">
              <w:rPr>
                <w:rFonts w:ascii="Times New Roman" w:eastAsia="Times New Roman" w:hAnsi="Times New Roman"/>
              </w:rPr>
              <w:t>1) кислота</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2) основание</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3) основный оксид</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4) амфотерный оксид</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5) кислотный оксид</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6) соль</w:t>
            </w:r>
          </w:p>
        </w:tc>
      </w:tr>
    </w:tbl>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12. Какой оксид взаимодействует с гидроксидом калия?</w:t>
      </w:r>
    </w:p>
    <w:p w:rsidR="00A67D39" w:rsidRPr="00012E1D" w:rsidRDefault="00A67D39" w:rsidP="00A67D39">
      <w:pPr>
        <w:spacing w:before="100" w:beforeAutospacing="1" w:after="100" w:afterAutospacing="1"/>
        <w:jc w:val="center"/>
        <w:rPr>
          <w:rFonts w:ascii="Times New Roman" w:eastAsia="Times New Roman" w:hAnsi="Times New Roman"/>
        </w:rPr>
      </w:pPr>
      <w:r w:rsidRPr="00012E1D">
        <w:rPr>
          <w:rFonts w:ascii="Times New Roman" w:eastAsia="Times New Roman" w:hAnsi="Times New Roman"/>
        </w:rPr>
        <w:t>1) CO</w:t>
      </w:r>
      <w:r w:rsidRPr="00012E1D">
        <w:rPr>
          <w:rFonts w:ascii="Times New Roman" w:eastAsia="Times New Roman" w:hAnsi="Times New Roman"/>
          <w:vertAlign w:val="subscript"/>
        </w:rPr>
        <w:t>2</w:t>
      </w:r>
      <w:r w:rsidRPr="00012E1D">
        <w:rPr>
          <w:rFonts w:ascii="Times New Roman" w:eastAsia="Times New Roman" w:hAnsi="Times New Roman"/>
        </w:rPr>
        <w:t xml:space="preserve"> 2) CaO 3) MgO 4) Na</w:t>
      </w:r>
      <w:r w:rsidRPr="00012E1D">
        <w:rPr>
          <w:rFonts w:ascii="Times New Roman" w:eastAsia="Times New Roman" w:hAnsi="Times New Roman"/>
          <w:vertAlign w:val="subscript"/>
        </w:rPr>
        <w:t>2</w:t>
      </w:r>
      <w:r w:rsidRPr="00012E1D">
        <w:rPr>
          <w:rFonts w:ascii="Times New Roman" w:eastAsia="Times New Roman" w:hAnsi="Times New Roman"/>
        </w:rPr>
        <w:t>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13. Укажите нерастворимый гидроксид:</w:t>
      </w:r>
    </w:p>
    <w:p w:rsidR="00A67D39" w:rsidRPr="00012E1D" w:rsidRDefault="00A67D39" w:rsidP="00A67D39">
      <w:pPr>
        <w:spacing w:before="100" w:beforeAutospacing="1" w:after="100" w:afterAutospacing="1"/>
        <w:jc w:val="center"/>
        <w:rPr>
          <w:rFonts w:ascii="Times New Roman" w:eastAsia="Times New Roman" w:hAnsi="Times New Roman"/>
          <w:lang w:val="en-US"/>
        </w:rPr>
      </w:pPr>
      <w:r w:rsidRPr="00012E1D">
        <w:rPr>
          <w:rFonts w:ascii="Times New Roman" w:eastAsia="Times New Roman" w:hAnsi="Times New Roman"/>
          <w:lang w:val="en-US"/>
        </w:rPr>
        <w:t>1) NaOH 2) CsOH 3) LiOH 4) Fe(OH)</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5) Ba(OH)</w:t>
      </w:r>
      <w:r w:rsidRPr="00012E1D">
        <w:rPr>
          <w:rFonts w:ascii="Times New Roman" w:eastAsia="Times New Roman" w:hAnsi="Times New Roman"/>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14 По какой реакции получается кислота? </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CO +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 ® 3) P</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5</w:t>
      </w:r>
      <w:r w:rsidRPr="00012E1D">
        <w:rPr>
          <w:rFonts w:ascii="Times New Roman" w:eastAsia="Times New Roman" w:hAnsi="Times New Roman"/>
          <w:lang w:val="en-US"/>
        </w:rPr>
        <w:t xml:space="preserve"> +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O ® </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2) CO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 ® 4) P</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5</w:t>
      </w:r>
      <w:r w:rsidRPr="00012E1D">
        <w:rPr>
          <w:rFonts w:ascii="Times New Roman" w:eastAsia="Times New Roman" w:hAnsi="Times New Roman"/>
          <w:lang w:val="en-US"/>
        </w:rPr>
        <w:t xml:space="preserve"> + NaOH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lang w:val="en-US"/>
        </w:rPr>
        <w:t> </w:t>
      </w:r>
      <w:r w:rsidRPr="00012E1D">
        <w:rPr>
          <w:rFonts w:ascii="Times New Roman" w:eastAsia="Times New Roman" w:hAnsi="Times New Roman"/>
        </w:rPr>
        <w:t>15</w:t>
      </w:r>
      <w:r w:rsidRPr="00012E1D">
        <w:rPr>
          <w:rFonts w:ascii="Times New Roman" w:eastAsia="Times New Roman" w:hAnsi="Times New Roman"/>
          <w:b/>
          <w:bCs/>
        </w:rPr>
        <w:t xml:space="preserve">. </w:t>
      </w:r>
      <w:r w:rsidRPr="00012E1D">
        <w:rPr>
          <w:rFonts w:ascii="Times New Roman" w:eastAsia="Times New Roman" w:hAnsi="Times New Roman"/>
        </w:rPr>
        <w:t>К основным оксидам относится</w:t>
      </w:r>
    </w:p>
    <w:p w:rsidR="00A67D39" w:rsidRPr="00012E1D" w:rsidRDefault="00A67D39" w:rsidP="00A67D39">
      <w:pPr>
        <w:numPr>
          <w:ilvl w:val="0"/>
          <w:numId w:val="588"/>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ZnO</w:t>
      </w:r>
    </w:p>
    <w:p w:rsidR="00A67D39" w:rsidRPr="00012E1D" w:rsidRDefault="00A67D39" w:rsidP="00A67D39">
      <w:pPr>
        <w:numPr>
          <w:ilvl w:val="0"/>
          <w:numId w:val="588"/>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SiO</w:t>
      </w:r>
      <w:r w:rsidRPr="00012E1D">
        <w:rPr>
          <w:rFonts w:ascii="Times New Roman" w:eastAsia="Times New Roman" w:hAnsi="Times New Roman"/>
          <w:vertAlign w:val="subscript"/>
        </w:rPr>
        <w:t>2</w:t>
      </w:r>
    </w:p>
    <w:p w:rsidR="00A67D39" w:rsidRPr="00012E1D" w:rsidRDefault="00A67D39" w:rsidP="00A67D39">
      <w:pPr>
        <w:numPr>
          <w:ilvl w:val="0"/>
          <w:numId w:val="588"/>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BaO</w:t>
      </w:r>
    </w:p>
    <w:p w:rsidR="00A67D39" w:rsidRPr="00012E1D" w:rsidRDefault="00A67D39" w:rsidP="00A67D39">
      <w:pPr>
        <w:numPr>
          <w:ilvl w:val="0"/>
          <w:numId w:val="588"/>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l</w:t>
      </w:r>
      <w:r w:rsidRPr="00012E1D">
        <w:rPr>
          <w:rFonts w:ascii="Times New Roman" w:eastAsia="Times New Roman" w:hAnsi="Times New Roman"/>
          <w:vertAlign w:val="subscript"/>
        </w:rPr>
        <w:t>2</w:t>
      </w:r>
      <w:r w:rsidRPr="00012E1D">
        <w:rPr>
          <w:rFonts w:ascii="Times New Roman" w:eastAsia="Times New Roman" w:hAnsi="Times New Roman"/>
        </w:rPr>
        <w:t>O</w:t>
      </w:r>
      <w:r w:rsidRPr="00012E1D">
        <w:rPr>
          <w:rFonts w:ascii="Times New Roman" w:eastAsia="Times New Roman" w:hAnsi="Times New Roman"/>
          <w:vertAlign w:val="subscript"/>
        </w:rPr>
        <w:t>3.</w:t>
      </w:r>
    </w:p>
    <w:p w:rsidR="00A67D39" w:rsidRPr="00012E1D" w:rsidRDefault="00A67D39" w:rsidP="00A67D39">
      <w:pPr>
        <w:pStyle w:val="affa"/>
        <w:numPr>
          <w:ilvl w:val="0"/>
          <w:numId w:val="595"/>
        </w:numPr>
        <w:spacing w:before="100" w:beforeAutospacing="1" w:after="100" w:afterAutospacing="1"/>
        <w:contextualSpacing/>
        <w:rPr>
          <w:sz w:val="24"/>
          <w:szCs w:val="24"/>
        </w:rPr>
      </w:pPr>
      <w:r w:rsidRPr="00012E1D">
        <w:rPr>
          <w:sz w:val="24"/>
          <w:szCs w:val="24"/>
        </w:rPr>
        <w:lastRenderedPageBreak/>
        <w:t>.Высший оксид элемента с порядковым номером 16 относится к оксидам</w:t>
      </w:r>
    </w:p>
    <w:p w:rsidR="00A67D39" w:rsidRPr="00012E1D" w:rsidRDefault="00A67D39" w:rsidP="00A67D39">
      <w:pPr>
        <w:numPr>
          <w:ilvl w:val="0"/>
          <w:numId w:val="589"/>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основным;</w:t>
      </w:r>
    </w:p>
    <w:p w:rsidR="00A67D39" w:rsidRPr="00012E1D" w:rsidRDefault="00A67D39" w:rsidP="00A67D39">
      <w:pPr>
        <w:numPr>
          <w:ilvl w:val="0"/>
          <w:numId w:val="589"/>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кислотным;</w:t>
      </w:r>
    </w:p>
    <w:p w:rsidR="00A67D39" w:rsidRPr="00012E1D" w:rsidRDefault="00A67D39" w:rsidP="00A67D39">
      <w:pPr>
        <w:numPr>
          <w:ilvl w:val="0"/>
          <w:numId w:val="589"/>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амфотерным;</w:t>
      </w:r>
    </w:p>
    <w:p w:rsidR="00A67D39" w:rsidRPr="00012E1D" w:rsidRDefault="00A67D39" w:rsidP="00A67D39">
      <w:pPr>
        <w:numPr>
          <w:ilvl w:val="0"/>
          <w:numId w:val="589"/>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несолеобразующим.</w:t>
      </w:r>
    </w:p>
    <w:p w:rsidR="00A67D39" w:rsidRPr="00012E1D" w:rsidRDefault="00A67D39" w:rsidP="00A67D39">
      <w:pPr>
        <w:spacing w:before="100" w:beforeAutospacing="1" w:after="100" w:afterAutospacing="1"/>
        <w:ind w:left="360"/>
        <w:rPr>
          <w:rFonts w:ascii="Times New Roman" w:eastAsia="Times New Roman" w:hAnsi="Times New Roman"/>
        </w:rPr>
      </w:pPr>
    </w:p>
    <w:p w:rsidR="00A67D39" w:rsidRPr="00012E1D" w:rsidRDefault="00A67D39" w:rsidP="00A67D39">
      <w:pPr>
        <w:spacing w:before="100" w:beforeAutospacing="1" w:after="100" w:afterAutospacing="1"/>
        <w:rPr>
          <w:rFonts w:ascii="Times New Roman" w:eastAsia="Times New Roman" w:hAnsi="Times New Roman"/>
          <w:b/>
        </w:rPr>
      </w:pPr>
      <w:r w:rsidRPr="00012E1D">
        <w:rPr>
          <w:rFonts w:ascii="Times New Roman" w:eastAsia="Times New Roman" w:hAnsi="Times New Roman"/>
          <w:b/>
        </w:rPr>
        <w:t>Вариант 4</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b/>
          <w:bCs/>
        </w:rPr>
        <w:t>1</w:t>
      </w:r>
      <w:r w:rsidRPr="00012E1D">
        <w:rPr>
          <w:rFonts w:ascii="Times New Roman" w:eastAsia="Times New Roman" w:hAnsi="Times New Roman"/>
        </w:rPr>
        <w:t>Оксид углерода (IV) реагирует с каждым из двух веществ:</w:t>
      </w:r>
    </w:p>
    <w:p w:rsidR="00A67D39" w:rsidRPr="00012E1D" w:rsidRDefault="00A67D39" w:rsidP="00A67D39">
      <w:pPr>
        <w:numPr>
          <w:ilvl w:val="0"/>
          <w:numId w:val="590"/>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 xml:space="preserve">водой и оксидом кальция; </w:t>
      </w:r>
    </w:p>
    <w:p w:rsidR="00A67D39" w:rsidRPr="00012E1D" w:rsidRDefault="00A67D39" w:rsidP="00A67D39">
      <w:pPr>
        <w:numPr>
          <w:ilvl w:val="0"/>
          <w:numId w:val="590"/>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кислородом и оксидом серы (IV);</w:t>
      </w:r>
    </w:p>
    <w:p w:rsidR="00A67D39" w:rsidRPr="00012E1D" w:rsidRDefault="00A67D39" w:rsidP="00A67D39">
      <w:pPr>
        <w:numPr>
          <w:ilvl w:val="0"/>
          <w:numId w:val="590"/>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 xml:space="preserve">сульфатом калия и гидроксидом натрия; </w:t>
      </w:r>
    </w:p>
    <w:p w:rsidR="00A67D39" w:rsidRPr="00012E1D" w:rsidRDefault="00A67D39" w:rsidP="00A67D39">
      <w:pPr>
        <w:numPr>
          <w:ilvl w:val="0"/>
          <w:numId w:val="590"/>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фосфорной кислотой и водородом.</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b/>
          <w:bCs/>
        </w:rPr>
        <w:t xml:space="preserve">2. </w:t>
      </w:r>
      <w:r w:rsidRPr="00012E1D">
        <w:rPr>
          <w:rFonts w:ascii="Times New Roman" w:eastAsia="Times New Roman" w:hAnsi="Times New Roman"/>
        </w:rPr>
        <w:t>При прокаливании Cr(OH)</w:t>
      </w:r>
      <w:r w:rsidRPr="00012E1D">
        <w:rPr>
          <w:rFonts w:ascii="Times New Roman" w:eastAsia="Times New Roman" w:hAnsi="Times New Roman"/>
          <w:vertAlign w:val="subscript"/>
        </w:rPr>
        <w:t>3</w:t>
      </w:r>
      <w:r w:rsidRPr="00012E1D">
        <w:rPr>
          <w:rFonts w:ascii="Times New Roman" w:eastAsia="Times New Roman" w:hAnsi="Times New Roman"/>
        </w:rPr>
        <w:t xml:space="preserve"> образуется вода и</w:t>
      </w:r>
    </w:p>
    <w:p w:rsidR="00A67D39" w:rsidRPr="00012E1D" w:rsidRDefault="00A67D39" w:rsidP="00A67D39">
      <w:pPr>
        <w:numPr>
          <w:ilvl w:val="0"/>
          <w:numId w:val="591"/>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оксид хрома (II);</w:t>
      </w:r>
    </w:p>
    <w:p w:rsidR="00A67D39" w:rsidRPr="00012E1D" w:rsidRDefault="00A67D39" w:rsidP="00A67D39">
      <w:pPr>
        <w:numPr>
          <w:ilvl w:val="0"/>
          <w:numId w:val="591"/>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оксид хрома (III);</w:t>
      </w:r>
    </w:p>
    <w:p w:rsidR="00A67D39" w:rsidRPr="00012E1D" w:rsidRDefault="00A67D39" w:rsidP="00A67D39">
      <w:pPr>
        <w:numPr>
          <w:ilvl w:val="0"/>
          <w:numId w:val="591"/>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оксид хрома (VI);</w:t>
      </w:r>
    </w:p>
    <w:p w:rsidR="00A67D39" w:rsidRPr="00012E1D" w:rsidRDefault="00A67D39" w:rsidP="00A67D39">
      <w:pPr>
        <w:numPr>
          <w:ilvl w:val="0"/>
          <w:numId w:val="591"/>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хром.</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b/>
          <w:bCs/>
        </w:rPr>
        <w:t xml:space="preserve">3. </w:t>
      </w:r>
      <w:r w:rsidRPr="00012E1D">
        <w:rPr>
          <w:rFonts w:ascii="Times New Roman" w:eastAsia="Times New Roman" w:hAnsi="Times New Roman"/>
        </w:rPr>
        <w:t>Нитрат кальция можно получить при взаимодействии</w:t>
      </w:r>
    </w:p>
    <w:p w:rsidR="00A67D39" w:rsidRPr="00012E1D" w:rsidRDefault="00A67D39" w:rsidP="00A67D39">
      <w:pPr>
        <w:numPr>
          <w:ilvl w:val="0"/>
          <w:numId w:val="592"/>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оксида кальция и нитрата бария;</w:t>
      </w:r>
    </w:p>
    <w:p w:rsidR="00A67D39" w:rsidRPr="00012E1D" w:rsidRDefault="00A67D39" w:rsidP="00A67D39">
      <w:pPr>
        <w:numPr>
          <w:ilvl w:val="0"/>
          <w:numId w:val="592"/>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карбоната кальция и нитрата калия;</w:t>
      </w:r>
    </w:p>
    <w:p w:rsidR="00A67D39" w:rsidRPr="00012E1D" w:rsidRDefault="00A67D39" w:rsidP="00A67D39">
      <w:pPr>
        <w:numPr>
          <w:ilvl w:val="0"/>
          <w:numId w:val="592"/>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гидроксида кальция и азотной кислоты;</w:t>
      </w:r>
    </w:p>
    <w:p w:rsidR="00A67D39" w:rsidRPr="00012E1D" w:rsidRDefault="00A67D39" w:rsidP="00A67D39">
      <w:pPr>
        <w:numPr>
          <w:ilvl w:val="0"/>
          <w:numId w:val="592"/>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фосфата кальция и нитрата натрия.</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b/>
          <w:bCs/>
        </w:rPr>
        <w:t>4. Установите соответствие между формулой вещества и его принадлеж</w:t>
      </w:r>
      <w:r w:rsidRPr="00012E1D">
        <w:rPr>
          <w:rFonts w:ascii="Times New Roman" w:eastAsia="Times New Roman" w:hAnsi="Times New Roman"/>
          <w:b/>
          <w:bCs/>
        </w:rPr>
        <w:softHyphen/>
        <w:t>ностью к определенному классу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00"/>
        <w:gridCol w:w="3293"/>
      </w:tblGrid>
      <w:tr w:rsidR="00A67D39" w:rsidRPr="00012E1D" w:rsidTr="00F0242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7D39" w:rsidRPr="00012E1D" w:rsidRDefault="00A67D39" w:rsidP="00F02423">
            <w:pPr>
              <w:rPr>
                <w:rFonts w:ascii="Times New Roman" w:eastAsia="Times New Roman" w:hAnsi="Times New Roman"/>
              </w:rPr>
            </w:pPr>
            <w:r w:rsidRPr="00012E1D">
              <w:rPr>
                <w:rFonts w:ascii="Times New Roman" w:eastAsia="Times New Roman" w:hAnsi="Times New Roman"/>
              </w:rPr>
              <w:t>Формула вещества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A67D39" w:rsidRPr="00012E1D" w:rsidRDefault="00A67D39" w:rsidP="00F02423">
            <w:pPr>
              <w:rPr>
                <w:rFonts w:ascii="Times New Roman" w:eastAsia="Times New Roman" w:hAnsi="Times New Roman"/>
              </w:rPr>
            </w:pPr>
            <w:r w:rsidRPr="00012E1D">
              <w:rPr>
                <w:rFonts w:ascii="Times New Roman" w:eastAsia="Times New Roman" w:hAnsi="Times New Roman"/>
              </w:rPr>
              <w:t>Класс неорганических соединений</w:t>
            </w:r>
          </w:p>
        </w:tc>
      </w:tr>
      <w:tr w:rsidR="00A67D39" w:rsidRPr="00012E1D" w:rsidTr="00F0242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7D39" w:rsidRPr="00012E1D" w:rsidRDefault="00A67D39" w:rsidP="00F02423">
            <w:pPr>
              <w:rPr>
                <w:rFonts w:ascii="Times New Roman" w:eastAsia="Times New Roman" w:hAnsi="Times New Roman"/>
              </w:rPr>
            </w:pPr>
            <w:r w:rsidRPr="00012E1D">
              <w:rPr>
                <w:rFonts w:ascii="Times New Roman" w:eastAsia="Times New Roman" w:hAnsi="Times New Roman"/>
              </w:rPr>
              <w:t>А) CsOH</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Б) MnO</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В) Cr</w:t>
            </w:r>
            <w:r w:rsidRPr="00012E1D">
              <w:rPr>
                <w:rFonts w:ascii="Times New Roman" w:eastAsia="Times New Roman" w:hAnsi="Times New Roman"/>
                <w:vertAlign w:val="subscript"/>
              </w:rPr>
              <w:t>2</w:t>
            </w:r>
            <w:r w:rsidRPr="00012E1D">
              <w:rPr>
                <w:rFonts w:ascii="Times New Roman" w:eastAsia="Times New Roman" w:hAnsi="Times New Roman"/>
              </w:rPr>
              <w:t>O</w:t>
            </w:r>
            <w:r w:rsidRPr="00012E1D">
              <w:rPr>
                <w:rFonts w:ascii="Times New Roman" w:eastAsia="Times New Roman" w:hAnsi="Times New Roman"/>
                <w:vertAlign w:val="subscript"/>
              </w:rPr>
              <w:t>3</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Г) K</w:t>
            </w:r>
            <w:r w:rsidRPr="00012E1D">
              <w:rPr>
                <w:rFonts w:ascii="Times New Roman" w:eastAsia="Times New Roman" w:hAnsi="Times New Roman"/>
                <w:vertAlign w:val="subscript"/>
              </w:rPr>
              <w:t>4</w:t>
            </w:r>
            <w:r w:rsidRPr="00012E1D">
              <w:rPr>
                <w:rFonts w:ascii="Times New Roman" w:eastAsia="Times New Roman" w:hAnsi="Times New Roman"/>
              </w:rPr>
              <w:t>[Fe(CN)</w:t>
            </w:r>
            <w:r w:rsidRPr="00012E1D">
              <w:rPr>
                <w:rFonts w:ascii="Times New Roman" w:eastAsia="Times New Roman" w:hAnsi="Times New Roman"/>
                <w:vertAlign w:val="subscript"/>
              </w:rPr>
              <w:t>6</w:t>
            </w:r>
            <w:r w:rsidRPr="00012E1D">
              <w:rPr>
                <w:rFonts w:ascii="Times New Roman" w:eastAsia="Times New Roman" w:hAnsi="Times New Roman"/>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67D39" w:rsidRPr="00012E1D" w:rsidRDefault="00A67D39" w:rsidP="00F02423">
            <w:pPr>
              <w:rPr>
                <w:rFonts w:ascii="Times New Roman" w:eastAsia="Times New Roman" w:hAnsi="Times New Roman"/>
              </w:rPr>
            </w:pPr>
            <w:r w:rsidRPr="00012E1D">
              <w:rPr>
                <w:rFonts w:ascii="Times New Roman" w:eastAsia="Times New Roman" w:hAnsi="Times New Roman"/>
              </w:rPr>
              <w:t>1) амфотерный</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2) основный оксид</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3) соль</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4) щелочь</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5) амфотерный гидроксид</w:t>
            </w:r>
          </w:p>
          <w:p w:rsidR="00A67D39" w:rsidRPr="00012E1D" w:rsidRDefault="00A67D39" w:rsidP="00F02423">
            <w:pPr>
              <w:rPr>
                <w:rFonts w:ascii="Times New Roman" w:eastAsia="Times New Roman" w:hAnsi="Times New Roman"/>
              </w:rPr>
            </w:pPr>
            <w:r w:rsidRPr="00012E1D">
              <w:rPr>
                <w:rFonts w:ascii="Times New Roman" w:eastAsia="Times New Roman" w:hAnsi="Times New Roman"/>
              </w:rPr>
              <w:t>6) кислотный оксид</w:t>
            </w:r>
          </w:p>
        </w:tc>
      </w:tr>
    </w:tbl>
    <w:p w:rsidR="00A67D39" w:rsidRPr="00012E1D" w:rsidRDefault="00E56635" w:rsidP="00A67D39">
      <w:pPr>
        <w:rPr>
          <w:rFonts w:ascii="Times New Roman" w:eastAsia="Times New Roman" w:hAnsi="Times New Roman"/>
        </w:rPr>
      </w:pPr>
      <w:r w:rsidRPr="00012E1D">
        <w:rPr>
          <w:rFonts w:ascii="Times New Roman" w:eastAsia="Times New Roman" w:hAnsi="Times New Roman"/>
        </w:rPr>
        <w:pict>
          <v:rect id="_x0000_i2163" style="width:0;height:1.5pt" o:hralign="center" o:hrstd="t" o:hr="t" fillcolor="#a0a0a0" stroked="f"/>
        </w:pic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5. Какими способами можно получить оксид цинка:</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Окислением металла 2) Разложением минерала ZnCO</w:t>
      </w:r>
      <w:r w:rsidRPr="00012E1D">
        <w:rPr>
          <w:rFonts w:ascii="Times New Roman" w:eastAsia="Times New Roman" w:hAnsi="Times New Roman"/>
          <w:vertAlign w:val="subscript"/>
        </w:rPr>
        <w:t>3</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3Из цинковой обманки ZnS 4) Всеми предложенными способами</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6.. Какой оксид взаимодействует с гидроксидом калия?</w:t>
      </w:r>
    </w:p>
    <w:p w:rsidR="00A67D39" w:rsidRPr="00012E1D" w:rsidRDefault="00A67D39" w:rsidP="00A67D39">
      <w:pPr>
        <w:spacing w:before="100" w:beforeAutospacing="1" w:after="100" w:afterAutospacing="1"/>
        <w:jc w:val="center"/>
        <w:rPr>
          <w:rFonts w:ascii="Times New Roman" w:eastAsia="Times New Roman" w:hAnsi="Times New Roman"/>
        </w:rPr>
      </w:pPr>
      <w:r w:rsidRPr="00012E1D">
        <w:rPr>
          <w:rFonts w:ascii="Times New Roman" w:eastAsia="Times New Roman" w:hAnsi="Times New Roman"/>
        </w:rPr>
        <w:lastRenderedPageBreak/>
        <w:t>1) CO</w:t>
      </w:r>
      <w:r w:rsidRPr="00012E1D">
        <w:rPr>
          <w:rFonts w:ascii="Times New Roman" w:eastAsia="Times New Roman" w:hAnsi="Times New Roman"/>
          <w:vertAlign w:val="subscript"/>
        </w:rPr>
        <w:t>2</w:t>
      </w:r>
      <w:r w:rsidRPr="00012E1D">
        <w:rPr>
          <w:rFonts w:ascii="Times New Roman" w:eastAsia="Times New Roman" w:hAnsi="Times New Roman"/>
        </w:rPr>
        <w:t xml:space="preserve"> 2) CaO 3) MgO 4) Na</w:t>
      </w:r>
      <w:r w:rsidRPr="00012E1D">
        <w:rPr>
          <w:rFonts w:ascii="Times New Roman" w:eastAsia="Times New Roman" w:hAnsi="Times New Roman"/>
          <w:vertAlign w:val="subscript"/>
        </w:rPr>
        <w:t>2</w:t>
      </w:r>
      <w:r w:rsidRPr="00012E1D">
        <w:rPr>
          <w:rFonts w:ascii="Times New Roman" w:eastAsia="Times New Roman" w:hAnsi="Times New Roman"/>
        </w:rPr>
        <w:t>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7.  Укажите нерастворимый гидроксид:</w:t>
      </w:r>
    </w:p>
    <w:p w:rsidR="00A67D39" w:rsidRPr="00012E1D" w:rsidRDefault="00A67D39" w:rsidP="00A67D39">
      <w:pPr>
        <w:spacing w:before="100" w:beforeAutospacing="1" w:after="100" w:afterAutospacing="1"/>
        <w:jc w:val="center"/>
        <w:rPr>
          <w:rFonts w:ascii="Times New Roman" w:eastAsia="Times New Roman" w:hAnsi="Times New Roman"/>
          <w:lang w:val="en-US"/>
        </w:rPr>
      </w:pPr>
      <w:r w:rsidRPr="00012E1D">
        <w:rPr>
          <w:rFonts w:ascii="Times New Roman" w:eastAsia="Times New Roman" w:hAnsi="Times New Roman"/>
          <w:lang w:val="en-US"/>
        </w:rPr>
        <w:t>1) NaOH 2) CsOH 3) LiOH 4) Fe(OH)</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5) Ba(OH)</w:t>
      </w:r>
      <w:r w:rsidRPr="00012E1D">
        <w:rPr>
          <w:rFonts w:ascii="Times New Roman" w:eastAsia="Times New Roman" w:hAnsi="Times New Roman"/>
          <w:vertAlign w:val="subscript"/>
          <w:lang w:val="en-US"/>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8. . По какой реакции получается кислота? </w:t>
      </w:r>
    </w:p>
    <w:p w:rsidR="00A67D39" w:rsidRPr="00012E1D" w:rsidRDefault="00A67D39" w:rsidP="00A67D39">
      <w:pPr>
        <w:spacing w:before="100" w:beforeAutospacing="1" w:after="100" w:afterAutospacing="1"/>
        <w:rPr>
          <w:rFonts w:ascii="Times New Roman" w:eastAsia="Times New Roman" w:hAnsi="Times New Roman"/>
        </w:rPr>
      </w:pP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noProof/>
          <w:lang w:eastAsia="ru-RU"/>
        </w:rPr>
        <w:drawing>
          <wp:inline distT="0" distB="0" distL="0" distR="0">
            <wp:extent cx="69850" cy="179070"/>
            <wp:effectExtent l="0" t="0" r="0" b="0"/>
            <wp:docPr id="474" name="Рисунок 2" descr="http://gigabaza.ru/images/52/102620/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gigabaza.ru/images/52/102620/m53d4ecad.gif"/>
                    <pic:cNvPicPr>
                      <a:picLocks noChangeAspect="1" noChangeArrowheads="1"/>
                    </pic:cNvPicPr>
                  </pic:nvPicPr>
                  <pic:blipFill>
                    <a:blip r:embed="rId439" cstate="print"/>
                    <a:srcRect/>
                    <a:stretch>
                      <a:fillRect/>
                    </a:stretch>
                  </pic:blipFill>
                  <pic:spPr bwMode="auto">
                    <a:xfrm>
                      <a:off x="0" y="0"/>
                      <a:ext cx="69850" cy="179070"/>
                    </a:xfrm>
                    <a:prstGeom prst="rect">
                      <a:avLst/>
                    </a:prstGeom>
                    <a:noFill/>
                    <a:ln w="9525">
                      <a:noFill/>
                      <a:miter lim="800000"/>
                      <a:headEnd/>
                      <a:tailEnd/>
                    </a:ln>
                  </pic:spPr>
                </pic:pic>
              </a:graphicData>
            </a:graphic>
          </wp:inline>
        </w:drawing>
      </w:r>
      <w:r w:rsidRPr="00012E1D">
        <w:rPr>
          <w:rFonts w:ascii="Times New Roman" w:eastAsia="Times New Roman" w:hAnsi="Times New Roman"/>
          <w:lang w:val="en-US"/>
        </w:rPr>
        <w:t>1) CO +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 ®   3) P</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5</w:t>
      </w:r>
      <w:r w:rsidRPr="00012E1D">
        <w:rPr>
          <w:rFonts w:ascii="Times New Roman" w:eastAsia="Times New Roman" w:hAnsi="Times New Roman"/>
          <w:lang w:val="en-US"/>
        </w:rPr>
        <w:t xml:space="preserve"> +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O ® </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2) CO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 ® 4) P</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5</w:t>
      </w:r>
      <w:r w:rsidRPr="00012E1D">
        <w:rPr>
          <w:rFonts w:ascii="Times New Roman" w:eastAsia="Times New Roman" w:hAnsi="Times New Roman"/>
          <w:lang w:val="en-US"/>
        </w:rPr>
        <w:t xml:space="preserve"> + NaOH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9.. Как изменяются свойства оксидов одного и того же металла c увеличением его валентности, например в ряду: MnO – MnO</w:t>
      </w:r>
      <w:r w:rsidRPr="00012E1D">
        <w:rPr>
          <w:rFonts w:ascii="Times New Roman" w:eastAsia="Times New Roman" w:hAnsi="Times New Roman"/>
          <w:vertAlign w:val="subscript"/>
        </w:rPr>
        <w:t>2</w:t>
      </w:r>
      <w:r w:rsidRPr="00012E1D">
        <w:rPr>
          <w:rFonts w:ascii="Times New Roman" w:eastAsia="Times New Roman" w:hAnsi="Times New Roman"/>
        </w:rPr>
        <w:t xml:space="preserve"> – MnO</w:t>
      </w:r>
      <w:r w:rsidRPr="00012E1D">
        <w:rPr>
          <w:rFonts w:ascii="Times New Roman" w:eastAsia="Times New Roman" w:hAnsi="Times New Roman"/>
          <w:vertAlign w:val="subscript"/>
        </w:rPr>
        <w:t>3</w:t>
      </w:r>
      <w:r w:rsidRPr="00012E1D">
        <w:rPr>
          <w:rFonts w:ascii="Times New Roman" w:eastAsia="Times New Roman" w:hAnsi="Times New Roman"/>
        </w:rPr>
        <w:t xml:space="preserve"> – Mn</w:t>
      </w:r>
      <w:r w:rsidRPr="00012E1D">
        <w:rPr>
          <w:rFonts w:ascii="Times New Roman" w:eastAsia="Times New Roman" w:hAnsi="Times New Roman"/>
          <w:vertAlign w:val="subscript"/>
        </w:rPr>
        <w:t>2</w:t>
      </w:r>
      <w:r w:rsidRPr="00012E1D">
        <w:rPr>
          <w:rFonts w:ascii="Times New Roman" w:eastAsia="Times New Roman" w:hAnsi="Times New Roman"/>
        </w:rPr>
        <w:t>O</w:t>
      </w:r>
      <w:r w:rsidRPr="00012E1D">
        <w:rPr>
          <w:rFonts w:ascii="Times New Roman" w:eastAsia="Times New Roman" w:hAnsi="Times New Roman"/>
          <w:vertAlign w:val="subscript"/>
        </w:rPr>
        <w:t>7</w:t>
      </w:r>
      <w:r w:rsidRPr="00012E1D">
        <w:rPr>
          <w:rFonts w:ascii="Times New Roman" w:eastAsia="Times New Roman" w:hAnsi="Times New Roman"/>
        </w:rPr>
        <w:t>?</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Не изменяются 3) От кислотным к основным</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2) От основных к кислотным 4) Все оксиды амфотерны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10.. С каким из соединений взаимодействует Ca(OH)</w:t>
      </w:r>
      <w:r w:rsidRPr="00012E1D">
        <w:rPr>
          <w:rFonts w:ascii="Times New Roman" w:eastAsia="Times New Roman" w:hAnsi="Times New Roman"/>
          <w:vertAlign w:val="subscript"/>
        </w:rPr>
        <w:t>2</w:t>
      </w:r>
      <w:r w:rsidRPr="00012E1D">
        <w:rPr>
          <w:rFonts w:ascii="Times New Roman" w:eastAsia="Times New Roman" w:hAnsi="Times New Roman"/>
        </w:rPr>
        <w:t>?</w:t>
      </w:r>
    </w:p>
    <w:p w:rsidR="00A67D39" w:rsidRPr="00012E1D" w:rsidRDefault="00A67D39" w:rsidP="00A67D39">
      <w:pPr>
        <w:spacing w:before="100" w:beforeAutospacing="1" w:after="100" w:afterAutospacing="1"/>
        <w:jc w:val="center"/>
        <w:rPr>
          <w:rFonts w:ascii="Times New Roman" w:eastAsia="Times New Roman" w:hAnsi="Times New Roman"/>
        </w:rPr>
      </w:pPr>
      <w:r w:rsidRPr="00012E1D">
        <w:rPr>
          <w:rFonts w:ascii="Times New Roman" w:eastAsia="Times New Roman" w:hAnsi="Times New Roman"/>
        </w:rPr>
        <w:t>1) NaOH 2) BaO 3) Zn(OH)</w:t>
      </w:r>
      <w:r w:rsidRPr="00012E1D">
        <w:rPr>
          <w:rFonts w:ascii="Times New Roman" w:eastAsia="Times New Roman" w:hAnsi="Times New Roman"/>
          <w:vertAlign w:val="subscript"/>
        </w:rPr>
        <w:t>2</w:t>
      </w:r>
      <w:r w:rsidRPr="00012E1D">
        <w:rPr>
          <w:rFonts w:ascii="Times New Roman" w:eastAsia="Times New Roman" w:hAnsi="Times New Roman"/>
        </w:rPr>
        <w:t xml:space="preserve"> 4) CuO</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11. . Какой из металлов взаимодействует с разбавленной серной кислотой?</w:t>
      </w:r>
    </w:p>
    <w:p w:rsidR="00A67D39" w:rsidRPr="00012E1D" w:rsidRDefault="00A67D39" w:rsidP="00A67D39">
      <w:pPr>
        <w:spacing w:before="100" w:beforeAutospacing="1" w:after="100" w:afterAutospacing="1"/>
        <w:jc w:val="center"/>
        <w:rPr>
          <w:rFonts w:ascii="Times New Roman" w:eastAsia="Times New Roman" w:hAnsi="Times New Roman"/>
        </w:rPr>
      </w:pPr>
      <w:r w:rsidRPr="00012E1D">
        <w:rPr>
          <w:rFonts w:ascii="Times New Roman" w:eastAsia="Times New Roman" w:hAnsi="Times New Roman"/>
        </w:rPr>
        <w:t>1) Cu 2) Ag 3) Pt 4) Fe</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12. С помощью какой реакции можно отличить соли угольной кислоты от солей азотной, серной и соляной кислот?</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 xml:space="preserve">1) Na </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CO </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 3) Na </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CO </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HCl ®</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 xml:space="preserve">2) Na </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CO </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w:t>
      </w:r>
      <w:r w:rsidRPr="00012E1D">
        <w:rPr>
          <w:rFonts w:ascii="Times New Roman" w:eastAsia="Times New Roman" w:hAnsi="Times New Roman"/>
        </w:rPr>
        <w:t>КОН</w:t>
      </w:r>
      <w:r w:rsidRPr="00012E1D">
        <w:rPr>
          <w:rFonts w:ascii="Times New Roman" w:eastAsia="Times New Roman" w:hAnsi="Times New Roman"/>
          <w:lang w:val="en-US"/>
        </w:rPr>
        <w:t xml:space="preserve"> ® 4) Na </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CO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CO</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13. Учитывая кислотно-основные свойства оксидов, указать какая из реакций возможна:</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N</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5</w:t>
      </w:r>
      <w:r w:rsidRPr="00012E1D">
        <w:rPr>
          <w:rFonts w:ascii="Times New Roman" w:eastAsia="Times New Roman" w:hAnsi="Times New Roman"/>
          <w:lang w:val="en-US"/>
        </w:rPr>
        <w:t xml:space="preserve"> +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SO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 2) MgO + Fe ®</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3) NiO + HCl ® 4) FeO + NaOH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14. Продуктом какой реакции является только соль?</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CaO + HCl ® 3) CaO + N</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5</w:t>
      </w:r>
      <w:r w:rsidRPr="00012E1D">
        <w:rPr>
          <w:rFonts w:ascii="Times New Roman" w:eastAsia="Times New Roman" w:hAnsi="Times New Roman"/>
          <w:lang w:val="en-US"/>
        </w:rPr>
        <w:t xml:space="preserve"> ®</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2) Ca + HCl ® 4) Ca(OH)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 HCl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15. Какой из гидроксидов является щелочью?</w:t>
      </w:r>
    </w:p>
    <w:p w:rsidR="00A67D39" w:rsidRPr="00012E1D" w:rsidRDefault="00A67D39" w:rsidP="00A67D39">
      <w:pPr>
        <w:spacing w:before="100" w:beforeAutospacing="1" w:after="100" w:afterAutospacing="1"/>
        <w:jc w:val="center"/>
        <w:rPr>
          <w:rFonts w:ascii="Times New Roman" w:eastAsia="Times New Roman" w:hAnsi="Times New Roman"/>
          <w:lang w:val="en-US"/>
        </w:rPr>
      </w:pPr>
      <w:r w:rsidRPr="00012E1D">
        <w:rPr>
          <w:rFonts w:ascii="Times New Roman" w:eastAsia="Times New Roman" w:hAnsi="Times New Roman"/>
          <w:lang w:val="en-US"/>
        </w:rPr>
        <w:t>1) Fe(OH)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2) LiOH 3) Mg(OH)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4) Al(OH)</w:t>
      </w:r>
      <w:r w:rsidRPr="00012E1D">
        <w:rPr>
          <w:rFonts w:ascii="Times New Roman" w:eastAsia="Times New Roman" w:hAnsi="Times New Roman"/>
          <w:vertAlign w:val="subscript"/>
          <w:lang w:val="en-US"/>
        </w:rPr>
        <w:t>3</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16. В какой реакции выделяется водород?</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lastRenderedPageBreak/>
        <w:t>1) HNO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Mg ® 3) H3SO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w:t>
      </w:r>
      <w:r w:rsidRPr="00012E1D">
        <w:rPr>
          <w:rFonts w:ascii="Times New Roman" w:eastAsia="Times New Roman" w:hAnsi="Times New Roman"/>
        </w:rPr>
        <w:t>конц</w:t>
      </w:r>
      <w:r w:rsidRPr="00012E1D">
        <w:rPr>
          <w:rFonts w:ascii="Times New Roman" w:eastAsia="Times New Roman" w:hAnsi="Times New Roman"/>
          <w:lang w:val="en-US"/>
        </w:rPr>
        <w:t>) + Mg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2) HNO</w:t>
      </w:r>
      <w:r w:rsidRPr="00012E1D">
        <w:rPr>
          <w:rFonts w:ascii="Times New Roman" w:eastAsia="Times New Roman" w:hAnsi="Times New Roman"/>
          <w:vertAlign w:val="subscript"/>
        </w:rPr>
        <w:t>3</w:t>
      </w:r>
      <w:r w:rsidRPr="00012E1D">
        <w:rPr>
          <w:rFonts w:ascii="Times New Roman" w:eastAsia="Times New Roman" w:hAnsi="Times New Roman"/>
        </w:rPr>
        <w:t xml:space="preserve"> + NaOH ® 4) HCl + Mg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17. Указать реакции, иллюстрирующие амфотерные свойства оксида алюминия?</w:t>
      </w:r>
    </w:p>
    <w:p w:rsidR="00A67D39" w:rsidRPr="00012E1D" w:rsidRDefault="00A67D39" w:rsidP="00A67D39">
      <w:pPr>
        <w:spacing w:before="100" w:beforeAutospacing="1" w:after="100" w:afterAutospacing="1"/>
        <w:rPr>
          <w:rFonts w:ascii="Times New Roman" w:eastAsia="Times New Roman" w:hAnsi="Times New Roman"/>
          <w:lang w:val="en-US"/>
        </w:rPr>
      </w:pPr>
      <w:r w:rsidRPr="00012E1D">
        <w:rPr>
          <w:rFonts w:ascii="Times New Roman" w:eastAsia="Times New Roman" w:hAnsi="Times New Roman"/>
          <w:lang w:val="en-US"/>
        </w:rPr>
        <w:t>1) Al</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KOH ® 2) Al</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NaOH ® 3) Al</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 Na</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CO</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w:t>
      </w:r>
    </w:p>
    <w:p w:rsidR="00A67D39" w:rsidRPr="00012E1D" w:rsidRDefault="00A67D39" w:rsidP="00A67D39">
      <w:pPr>
        <w:spacing w:before="100" w:beforeAutospacing="1" w:after="100" w:afterAutospacing="1"/>
        <w:rPr>
          <w:rFonts w:ascii="Times New Roman" w:eastAsia="Times New Roman" w:hAnsi="Times New Roman"/>
          <w:b/>
        </w:rPr>
      </w:pPr>
      <w:r w:rsidRPr="00012E1D">
        <w:rPr>
          <w:rFonts w:ascii="Times New Roman" w:eastAsia="Times New Roman" w:hAnsi="Times New Roman"/>
          <w:b/>
        </w:rPr>
        <w:t>Вариант 5.</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У какого оксида основные свойства выражены сильнее, чем у других?</w:t>
      </w:r>
    </w:p>
    <w:p w:rsidR="00A67D39" w:rsidRPr="00012E1D" w:rsidRDefault="00A67D39" w:rsidP="00A67D39">
      <w:pPr>
        <w:spacing w:before="100" w:beforeAutospacing="1" w:after="100" w:afterAutospacing="1"/>
        <w:jc w:val="center"/>
        <w:rPr>
          <w:rFonts w:ascii="Times New Roman" w:eastAsia="Times New Roman" w:hAnsi="Times New Roman"/>
        </w:rPr>
      </w:pPr>
      <w:r w:rsidRPr="00012E1D">
        <w:rPr>
          <w:rFonts w:ascii="Times New Roman" w:eastAsia="Times New Roman" w:hAnsi="Times New Roman"/>
        </w:rPr>
        <w:t>1) VO 2) V</w:t>
      </w:r>
      <w:r w:rsidRPr="00012E1D">
        <w:rPr>
          <w:rFonts w:ascii="Times New Roman" w:eastAsia="Times New Roman" w:hAnsi="Times New Roman"/>
          <w:vertAlign w:val="subscript"/>
        </w:rPr>
        <w:t>2</w:t>
      </w:r>
      <w:r w:rsidRPr="00012E1D">
        <w:rPr>
          <w:rFonts w:ascii="Times New Roman" w:eastAsia="Times New Roman" w:hAnsi="Times New Roman"/>
        </w:rPr>
        <w:t>O</w:t>
      </w:r>
      <w:r w:rsidRPr="00012E1D">
        <w:rPr>
          <w:rFonts w:ascii="Times New Roman" w:eastAsia="Times New Roman" w:hAnsi="Times New Roman"/>
          <w:vertAlign w:val="subscript"/>
        </w:rPr>
        <w:t>3</w:t>
      </w:r>
      <w:r w:rsidRPr="00012E1D">
        <w:rPr>
          <w:rFonts w:ascii="Times New Roman" w:eastAsia="Times New Roman" w:hAnsi="Times New Roman"/>
        </w:rPr>
        <w:t xml:space="preserve"> 3) VO</w:t>
      </w:r>
      <w:r w:rsidRPr="00012E1D">
        <w:rPr>
          <w:rFonts w:ascii="Times New Roman" w:eastAsia="Times New Roman" w:hAnsi="Times New Roman"/>
          <w:vertAlign w:val="subscript"/>
        </w:rPr>
        <w:t>2</w:t>
      </w:r>
      <w:r w:rsidRPr="00012E1D">
        <w:rPr>
          <w:rFonts w:ascii="Times New Roman" w:eastAsia="Times New Roman" w:hAnsi="Times New Roman"/>
        </w:rPr>
        <w:t xml:space="preserve"> 4) V</w:t>
      </w:r>
      <w:r w:rsidRPr="00012E1D">
        <w:rPr>
          <w:rFonts w:ascii="Times New Roman" w:eastAsia="Times New Roman" w:hAnsi="Times New Roman"/>
          <w:vertAlign w:val="subscript"/>
        </w:rPr>
        <w:t>2</w:t>
      </w:r>
      <w:r w:rsidRPr="00012E1D">
        <w:rPr>
          <w:rFonts w:ascii="Times New Roman" w:eastAsia="Times New Roman" w:hAnsi="Times New Roman"/>
        </w:rPr>
        <w:t>O</w:t>
      </w:r>
      <w:r w:rsidRPr="00012E1D">
        <w:rPr>
          <w:rFonts w:ascii="Times New Roman" w:eastAsia="Times New Roman" w:hAnsi="Times New Roman"/>
          <w:vertAlign w:val="subscript"/>
        </w:rPr>
        <w:t>5</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2. Указать формулу гидроксида железа(III):</w:t>
      </w:r>
    </w:p>
    <w:p w:rsidR="00A67D39" w:rsidRPr="00012E1D" w:rsidRDefault="00A67D39" w:rsidP="00A67D39">
      <w:pPr>
        <w:spacing w:before="100" w:beforeAutospacing="1" w:after="100" w:afterAutospacing="1"/>
        <w:jc w:val="center"/>
        <w:rPr>
          <w:rFonts w:ascii="Times New Roman" w:eastAsia="Times New Roman" w:hAnsi="Times New Roman"/>
          <w:lang w:val="en-US"/>
        </w:rPr>
      </w:pPr>
      <w:r w:rsidRPr="00012E1D">
        <w:rPr>
          <w:rFonts w:ascii="Times New Roman" w:eastAsia="Times New Roman" w:hAnsi="Times New Roman"/>
          <w:lang w:val="en-US"/>
        </w:rPr>
        <w:t>1) 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FeO</w:t>
      </w:r>
      <w:r w:rsidRPr="00012E1D">
        <w:rPr>
          <w:rFonts w:ascii="Times New Roman" w:eastAsia="Times New Roman" w:hAnsi="Times New Roman"/>
          <w:vertAlign w:val="subscript"/>
          <w:lang w:val="en-US"/>
        </w:rPr>
        <w:t>4</w:t>
      </w:r>
      <w:r w:rsidRPr="00012E1D">
        <w:rPr>
          <w:rFonts w:ascii="Times New Roman" w:eastAsia="Times New Roman" w:hAnsi="Times New Roman"/>
          <w:lang w:val="en-US"/>
        </w:rPr>
        <w:t xml:space="preserve"> 2) Fe(OH)</w:t>
      </w:r>
      <w:r w:rsidRPr="00012E1D">
        <w:rPr>
          <w:rFonts w:ascii="Times New Roman" w:eastAsia="Times New Roman" w:hAnsi="Times New Roman"/>
          <w:vertAlign w:val="subscript"/>
          <w:lang w:val="en-US"/>
        </w:rPr>
        <w:t>2</w:t>
      </w:r>
      <w:r w:rsidRPr="00012E1D">
        <w:rPr>
          <w:rFonts w:ascii="Times New Roman" w:eastAsia="Times New Roman" w:hAnsi="Times New Roman"/>
          <w:lang w:val="en-US"/>
        </w:rPr>
        <w:t xml:space="preserve"> 3) Fe(OH)</w:t>
      </w:r>
      <w:r w:rsidRPr="00012E1D">
        <w:rPr>
          <w:rFonts w:ascii="Times New Roman" w:eastAsia="Times New Roman" w:hAnsi="Times New Roman"/>
          <w:vertAlign w:val="subscript"/>
          <w:lang w:val="en-US"/>
        </w:rPr>
        <w:t>3</w:t>
      </w:r>
      <w:r w:rsidRPr="00012E1D">
        <w:rPr>
          <w:rFonts w:ascii="Times New Roman" w:eastAsia="Times New Roman" w:hAnsi="Times New Roman"/>
          <w:lang w:val="en-US"/>
        </w:rPr>
        <w:t xml:space="preserve"> 4) FeOOH</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Какие вещества при взаимодействии с азотной кислотой образуют KNO</w:t>
      </w:r>
      <w:r w:rsidRPr="00012E1D">
        <w:rPr>
          <w:rFonts w:ascii="Times New Roman" w:eastAsia="Times New Roman" w:hAnsi="Times New Roman"/>
          <w:vertAlign w:val="subscript"/>
        </w:rPr>
        <w:t>3</w:t>
      </w:r>
      <w:r w:rsidRPr="00012E1D">
        <w:rPr>
          <w:rFonts w:ascii="Times New Roman" w:eastAsia="Times New Roman" w:hAnsi="Times New Roman"/>
        </w:rPr>
        <w:t>?</w:t>
      </w:r>
    </w:p>
    <w:p w:rsidR="00A67D39" w:rsidRPr="00012E1D" w:rsidRDefault="00A67D39" w:rsidP="00A67D39">
      <w:pPr>
        <w:numPr>
          <w:ilvl w:val="0"/>
          <w:numId w:val="593"/>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Только калий 2) Только K</w:t>
      </w:r>
      <w:r w:rsidRPr="00012E1D">
        <w:rPr>
          <w:rFonts w:ascii="Times New Roman" w:eastAsia="Times New Roman" w:hAnsi="Times New Roman"/>
          <w:vertAlign w:val="subscript"/>
        </w:rPr>
        <w:t>2</w:t>
      </w:r>
      <w:r w:rsidRPr="00012E1D">
        <w:rPr>
          <w:rFonts w:ascii="Times New Roman" w:eastAsia="Times New Roman" w:hAnsi="Times New Roman"/>
        </w:rPr>
        <w:t>O</w:t>
      </w:r>
    </w:p>
    <w:p w:rsidR="00A67D39" w:rsidRPr="00012E1D" w:rsidRDefault="00A67D39" w:rsidP="00A67D39">
      <w:pPr>
        <w:numPr>
          <w:ilvl w:val="0"/>
          <w:numId w:val="593"/>
        </w:numPr>
        <w:spacing w:before="100" w:beforeAutospacing="1" w:after="100" w:afterAutospacing="1" w:line="240" w:lineRule="auto"/>
        <w:rPr>
          <w:rFonts w:ascii="Times New Roman" w:eastAsia="Times New Roman" w:hAnsi="Times New Roman"/>
        </w:rPr>
      </w:pPr>
      <w:r w:rsidRPr="00012E1D">
        <w:rPr>
          <w:rFonts w:ascii="Times New Roman" w:eastAsia="Times New Roman" w:hAnsi="Times New Roman"/>
        </w:rPr>
        <w:t>Только KOH 4) Все перечисленные</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4. Какому оксиду соответствует гидроксид со свойствами кислоты и основания?</w:t>
      </w:r>
    </w:p>
    <w:p w:rsidR="00A67D39" w:rsidRPr="00012E1D" w:rsidRDefault="00A67D39" w:rsidP="00A67D39">
      <w:pPr>
        <w:spacing w:before="100" w:beforeAutospacing="1" w:after="100" w:afterAutospacing="1"/>
        <w:jc w:val="center"/>
        <w:rPr>
          <w:rFonts w:ascii="Times New Roman" w:eastAsia="Times New Roman" w:hAnsi="Times New Roman"/>
        </w:rPr>
      </w:pPr>
      <w:r w:rsidRPr="00012E1D">
        <w:rPr>
          <w:rFonts w:ascii="Times New Roman" w:eastAsia="Times New Roman" w:hAnsi="Times New Roman"/>
        </w:rPr>
        <w:t>1) CrO 2) Cr</w:t>
      </w:r>
      <w:r w:rsidRPr="00012E1D">
        <w:rPr>
          <w:rFonts w:ascii="Times New Roman" w:eastAsia="Times New Roman" w:hAnsi="Times New Roman"/>
          <w:vertAlign w:val="subscript"/>
        </w:rPr>
        <w:t>2</w:t>
      </w:r>
      <w:r w:rsidRPr="00012E1D">
        <w:rPr>
          <w:rFonts w:ascii="Times New Roman" w:eastAsia="Times New Roman" w:hAnsi="Times New Roman"/>
        </w:rPr>
        <w:t>O</w:t>
      </w:r>
      <w:r w:rsidRPr="00012E1D">
        <w:rPr>
          <w:rFonts w:ascii="Times New Roman" w:eastAsia="Times New Roman" w:hAnsi="Times New Roman"/>
          <w:vertAlign w:val="subscript"/>
        </w:rPr>
        <w:t>3</w:t>
      </w:r>
      <w:r w:rsidRPr="00012E1D">
        <w:rPr>
          <w:rFonts w:ascii="Times New Roman" w:eastAsia="Times New Roman" w:hAnsi="Times New Roman"/>
        </w:rPr>
        <w:t xml:space="preserve"> 3) CrO</w:t>
      </w:r>
      <w:r w:rsidRPr="00012E1D">
        <w:rPr>
          <w:rFonts w:ascii="Times New Roman" w:eastAsia="Times New Roman" w:hAnsi="Times New Roman"/>
          <w:vertAlign w:val="subscript"/>
        </w:rPr>
        <w:t>3</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5. Указать правильное название соединения (CuOH)</w:t>
      </w:r>
      <w:r w:rsidRPr="00012E1D">
        <w:rPr>
          <w:rFonts w:ascii="Times New Roman" w:eastAsia="Times New Roman" w:hAnsi="Times New Roman"/>
          <w:vertAlign w:val="subscript"/>
        </w:rPr>
        <w:t>2</w:t>
      </w:r>
      <w:r w:rsidRPr="00012E1D">
        <w:rPr>
          <w:rFonts w:ascii="Times New Roman" w:eastAsia="Times New Roman" w:hAnsi="Times New Roman"/>
        </w:rPr>
        <w:t>SO</w:t>
      </w:r>
      <w:r w:rsidRPr="00012E1D">
        <w:rPr>
          <w:rFonts w:ascii="Times New Roman" w:eastAsia="Times New Roman" w:hAnsi="Times New Roman"/>
          <w:vertAlign w:val="subscript"/>
        </w:rPr>
        <w:t>4</w:t>
      </w:r>
      <w:r w:rsidRPr="00012E1D">
        <w:rPr>
          <w:rFonts w:ascii="Times New Roman" w:eastAsia="Times New Roman" w:hAnsi="Times New Roman"/>
        </w:rPr>
        <w:t>?</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Сульфат меди(II) 2) Гидросульфат меди(II)</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Сульфат гидроксомеди(II) 4) Сульфит гидроксомеди(II)</w:t>
      </w:r>
      <w:r w:rsidRPr="00012E1D">
        <w:rPr>
          <w:rFonts w:ascii="Times New Roman" w:eastAsia="Times New Roman" w:hAnsi="Times New Roman"/>
          <w:vanish/>
          <w:sz w:val="16"/>
          <w:szCs w:val="16"/>
        </w:rPr>
        <w:t>Начало формы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6.  Оксид углерода (IV) реагирует с каждым из двух веществ:</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гидроксидом натрия и оксидом кальция</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2) оксидом кальция и оксидом серы (IV)</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кислородом и водой</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4) хлоридом натрия и оксидом азота (IV)</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7. Способны взаимодействовать между собой</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SiO</w:t>
      </w:r>
      <w:r w:rsidRPr="00012E1D">
        <w:rPr>
          <w:rFonts w:ascii="Times New Roman" w:eastAsia="Times New Roman" w:hAnsi="Times New Roman"/>
          <w:vertAlign w:val="subscript"/>
        </w:rPr>
        <w:t>2</w:t>
      </w:r>
      <w:r w:rsidRPr="00012E1D">
        <w:rPr>
          <w:rFonts w:ascii="Times New Roman" w:eastAsia="Times New Roman" w:hAnsi="Times New Roman"/>
        </w:rPr>
        <w:t xml:space="preserve"> и Н</w:t>
      </w:r>
      <w:r w:rsidRPr="00012E1D">
        <w:rPr>
          <w:rFonts w:ascii="Times New Roman" w:eastAsia="Times New Roman" w:hAnsi="Times New Roman"/>
          <w:vertAlign w:val="subscript"/>
        </w:rPr>
        <w:t>2</w:t>
      </w:r>
      <w:r w:rsidRPr="00012E1D">
        <w:rPr>
          <w:rFonts w:ascii="Times New Roman" w:eastAsia="Times New Roman" w:hAnsi="Times New Roman"/>
        </w:rPr>
        <w:t>О</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2) СО</w:t>
      </w:r>
      <w:r w:rsidRPr="00012E1D">
        <w:rPr>
          <w:rFonts w:ascii="Times New Roman" w:eastAsia="Times New Roman" w:hAnsi="Times New Roman"/>
          <w:vertAlign w:val="subscript"/>
        </w:rPr>
        <w:t>2</w:t>
      </w:r>
      <w:r w:rsidRPr="00012E1D">
        <w:rPr>
          <w:rFonts w:ascii="Times New Roman" w:eastAsia="Times New Roman" w:hAnsi="Times New Roman"/>
        </w:rPr>
        <w:t xml:space="preserve"> и H</w:t>
      </w:r>
      <w:r w:rsidRPr="00012E1D">
        <w:rPr>
          <w:rFonts w:ascii="Times New Roman" w:eastAsia="Times New Roman" w:hAnsi="Times New Roman"/>
          <w:vertAlign w:val="subscript"/>
        </w:rPr>
        <w:t>2</w:t>
      </w:r>
      <w:r w:rsidRPr="00012E1D">
        <w:rPr>
          <w:rFonts w:ascii="Times New Roman" w:eastAsia="Times New Roman" w:hAnsi="Times New Roman"/>
        </w:rPr>
        <w:t>SO</w:t>
      </w:r>
      <w:r w:rsidRPr="00012E1D">
        <w:rPr>
          <w:rFonts w:ascii="Times New Roman" w:eastAsia="Times New Roman" w:hAnsi="Times New Roman"/>
          <w:vertAlign w:val="subscript"/>
        </w:rPr>
        <w:t>4</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3) CO</w:t>
      </w:r>
      <w:r w:rsidRPr="00012E1D">
        <w:rPr>
          <w:rFonts w:ascii="Times New Roman" w:eastAsia="Times New Roman" w:hAnsi="Times New Roman"/>
          <w:vertAlign w:val="subscript"/>
        </w:rPr>
        <w:t>2</w:t>
      </w:r>
      <w:r w:rsidRPr="00012E1D">
        <w:rPr>
          <w:rFonts w:ascii="Times New Roman" w:eastAsia="Times New Roman" w:hAnsi="Times New Roman"/>
        </w:rPr>
        <w:t xml:space="preserve"> и Са(ОН)</w:t>
      </w:r>
      <w:r w:rsidRPr="00012E1D">
        <w:rPr>
          <w:rFonts w:ascii="Times New Roman" w:eastAsia="Times New Roman" w:hAnsi="Times New Roman"/>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4) Na</w:t>
      </w:r>
      <w:r w:rsidRPr="00012E1D">
        <w:rPr>
          <w:rFonts w:ascii="Times New Roman" w:eastAsia="Times New Roman" w:hAnsi="Times New Roman"/>
          <w:vertAlign w:val="subscript"/>
        </w:rPr>
        <w:t>2</w:t>
      </w:r>
      <w:r w:rsidRPr="00012E1D">
        <w:rPr>
          <w:rFonts w:ascii="Times New Roman" w:eastAsia="Times New Roman" w:hAnsi="Times New Roman"/>
        </w:rPr>
        <w:t>O и Са(ОН)</w:t>
      </w:r>
      <w:r w:rsidRPr="00012E1D">
        <w:rPr>
          <w:rFonts w:ascii="Times New Roman" w:eastAsia="Times New Roman" w:hAnsi="Times New Roman"/>
          <w:vertAlign w:val="subscript"/>
        </w:rPr>
        <w:t>2</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8.Ни с водой, ни с раствором гидроксида натрия не реагирует</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lastRenderedPageBreak/>
        <w:t>1) SiО</w:t>
      </w:r>
      <w:r w:rsidRPr="00012E1D">
        <w:rPr>
          <w:rFonts w:ascii="Times New Roman" w:eastAsia="Times New Roman" w:hAnsi="Times New Roman"/>
          <w:vertAlign w:val="subscript"/>
        </w:rPr>
        <w:t>2</w:t>
      </w:r>
      <w:r w:rsidRPr="00012E1D">
        <w:rPr>
          <w:rFonts w:ascii="Times New Roman" w:eastAsia="Times New Roman" w:hAnsi="Times New Roman"/>
        </w:rPr>
        <w:t xml:space="preserve"> 2) SO</w:t>
      </w:r>
      <w:r w:rsidRPr="00012E1D">
        <w:rPr>
          <w:rFonts w:ascii="Times New Roman" w:eastAsia="Times New Roman" w:hAnsi="Times New Roman"/>
          <w:vertAlign w:val="subscript"/>
        </w:rPr>
        <w:t>3</w:t>
      </w:r>
      <w:r w:rsidRPr="00012E1D">
        <w:rPr>
          <w:rFonts w:ascii="Times New Roman" w:eastAsia="Times New Roman" w:hAnsi="Times New Roman"/>
        </w:rPr>
        <w:t xml:space="preserve"> 3) ВаО           4) NО</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9.. Реагирует с соляной кислотой, но не с водой, оксид</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1) SiО</w:t>
      </w:r>
      <w:r w:rsidRPr="00012E1D">
        <w:rPr>
          <w:rFonts w:ascii="Times New Roman" w:eastAsia="Times New Roman" w:hAnsi="Times New Roman"/>
          <w:vertAlign w:val="subscript"/>
        </w:rPr>
        <w:t>2</w:t>
      </w:r>
      <w:r w:rsidRPr="00012E1D">
        <w:rPr>
          <w:rFonts w:ascii="Times New Roman" w:eastAsia="Times New Roman" w:hAnsi="Times New Roman"/>
        </w:rPr>
        <w:t xml:space="preserve"> 2) N</w:t>
      </w:r>
      <w:r w:rsidRPr="00012E1D">
        <w:rPr>
          <w:rFonts w:ascii="Times New Roman" w:eastAsia="Times New Roman" w:hAnsi="Times New Roman"/>
          <w:vertAlign w:val="subscript"/>
        </w:rPr>
        <w:t>2</w:t>
      </w:r>
      <w:r w:rsidRPr="00012E1D">
        <w:rPr>
          <w:rFonts w:ascii="Times New Roman" w:eastAsia="Times New Roman" w:hAnsi="Times New Roman"/>
        </w:rPr>
        <w:t>O</w:t>
      </w:r>
      <w:r w:rsidRPr="00012E1D">
        <w:rPr>
          <w:rFonts w:ascii="Times New Roman" w:eastAsia="Times New Roman" w:hAnsi="Times New Roman"/>
          <w:vertAlign w:val="subscript"/>
        </w:rPr>
        <w:t>3</w:t>
      </w:r>
      <w:r w:rsidRPr="00012E1D">
        <w:rPr>
          <w:rFonts w:ascii="Times New Roman" w:eastAsia="Times New Roman" w:hAnsi="Times New Roman"/>
        </w:rPr>
        <w:t xml:space="preserve"> 3) Na</w:t>
      </w:r>
      <w:r w:rsidRPr="00012E1D">
        <w:rPr>
          <w:rFonts w:ascii="Times New Roman" w:eastAsia="Times New Roman" w:hAnsi="Times New Roman"/>
          <w:vertAlign w:val="subscript"/>
        </w:rPr>
        <w:t>2</w:t>
      </w:r>
      <w:r w:rsidRPr="00012E1D">
        <w:rPr>
          <w:rFonts w:ascii="Times New Roman" w:eastAsia="Times New Roman" w:hAnsi="Times New Roman"/>
        </w:rPr>
        <w:t>О           4) Fе</w:t>
      </w:r>
      <w:r w:rsidRPr="00012E1D">
        <w:rPr>
          <w:rFonts w:ascii="Times New Roman" w:eastAsia="Times New Roman" w:hAnsi="Times New Roman"/>
          <w:vertAlign w:val="subscript"/>
        </w:rPr>
        <w:t>2</w:t>
      </w:r>
      <w:r w:rsidRPr="00012E1D">
        <w:rPr>
          <w:rFonts w:ascii="Times New Roman" w:eastAsia="Times New Roman" w:hAnsi="Times New Roman"/>
        </w:rPr>
        <w:t>0з</w:t>
      </w:r>
    </w:p>
    <w:p w:rsidR="00A67D39" w:rsidRPr="00012E1D" w:rsidRDefault="00A67D39" w:rsidP="00A67D39">
      <w:pPr>
        <w:spacing w:before="100" w:beforeAutospacing="1" w:after="100" w:afterAutospacing="1"/>
        <w:ind w:left="720"/>
        <w:rPr>
          <w:rFonts w:ascii="Times New Roman" w:eastAsia="Times New Roman" w:hAnsi="Times New Roman"/>
        </w:rPr>
      </w:pPr>
      <w:r w:rsidRPr="00012E1D">
        <w:rPr>
          <w:rFonts w:ascii="Times New Roman" w:eastAsia="Times New Roman" w:hAnsi="Times New Roman"/>
        </w:rPr>
        <w:t xml:space="preserve">10. Какие вещества называются солями.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spacing w:before="100" w:beforeAutospacing="1" w:after="100" w:afterAutospacing="1"/>
        <w:ind w:left="720"/>
        <w:rPr>
          <w:rFonts w:ascii="Times New Roman" w:eastAsia="Times New Roman" w:hAnsi="Times New Roman"/>
          <w:b/>
          <w:sz w:val="28"/>
          <w:szCs w:val="28"/>
        </w:rPr>
      </w:pPr>
      <w:r w:rsidRPr="00012E1D">
        <w:rPr>
          <w:rFonts w:ascii="Times New Roman" w:eastAsia="Times New Roman" w:hAnsi="Times New Roman"/>
          <w:b/>
          <w:sz w:val="28"/>
          <w:szCs w:val="28"/>
        </w:rPr>
        <w:t>Практическое занятие «Выполнение упражнений и решение задач»</w:t>
      </w:r>
    </w:p>
    <w:p w:rsidR="00A67D39" w:rsidRPr="00012E1D" w:rsidRDefault="00A67D39" w:rsidP="00A67D39">
      <w:pPr>
        <w:pStyle w:val="a3"/>
        <w:shd w:val="clear" w:color="auto" w:fill="FFFFFF"/>
        <w:spacing w:before="0" w:beforeAutospacing="0" w:after="150" w:afterAutospacing="0"/>
      </w:pPr>
      <w:r w:rsidRPr="00012E1D">
        <w:t>.. 1. Какие из перечисленных оксидов непосредственно реагируют с водой: SO</w:t>
      </w:r>
      <w:r w:rsidRPr="00012E1D">
        <w:rPr>
          <w:vertAlign w:val="superscript"/>
        </w:rPr>
        <w:t>3</w:t>
      </w:r>
      <w:r w:rsidRPr="00012E1D">
        <w:t>, CaO, Na</w:t>
      </w:r>
      <w:r w:rsidRPr="00012E1D">
        <w:rPr>
          <w:vertAlign w:val="subscript"/>
        </w:rPr>
        <w:t>2</w:t>
      </w:r>
      <w:r w:rsidRPr="00012E1D">
        <w:t>O, SiO</w:t>
      </w:r>
      <w:r w:rsidRPr="00012E1D">
        <w:rPr>
          <w:vertAlign w:val="subscript"/>
        </w:rPr>
        <w:t>2</w:t>
      </w:r>
      <w:r w:rsidRPr="00012E1D">
        <w:t>, P</w:t>
      </w:r>
      <w:r w:rsidRPr="00012E1D">
        <w:rPr>
          <w:vertAlign w:val="subscript"/>
        </w:rPr>
        <w:t>2</w:t>
      </w:r>
      <w:r w:rsidRPr="00012E1D">
        <w:t>O</w:t>
      </w:r>
      <w:r w:rsidRPr="00012E1D">
        <w:rPr>
          <w:vertAlign w:val="subscript"/>
        </w:rPr>
        <w:t>5</w:t>
      </w:r>
      <w:r w:rsidRPr="00012E1D">
        <w:t>, Fe</w:t>
      </w:r>
      <w:r w:rsidRPr="00012E1D">
        <w:rPr>
          <w:vertAlign w:val="subscript"/>
        </w:rPr>
        <w:t>2</w:t>
      </w:r>
      <w:r w:rsidRPr="00012E1D">
        <w:t>O</w:t>
      </w:r>
      <w:r w:rsidRPr="00012E1D">
        <w:rPr>
          <w:vertAlign w:val="subscript"/>
        </w:rPr>
        <w:t>3</w:t>
      </w:r>
      <w:r w:rsidRPr="00012E1D">
        <w:t>, Al</w:t>
      </w:r>
      <w:r w:rsidRPr="00012E1D">
        <w:rPr>
          <w:vertAlign w:val="subscript"/>
        </w:rPr>
        <w:t>2</w:t>
      </w:r>
      <w:r w:rsidRPr="00012E1D">
        <w:t>O</w:t>
      </w:r>
      <w:r w:rsidRPr="00012E1D">
        <w:rPr>
          <w:vertAlign w:val="subscript"/>
        </w:rPr>
        <w:t>3</w:t>
      </w:r>
      <w:r w:rsidRPr="00012E1D">
        <w:t>, NO</w:t>
      </w:r>
      <w:r w:rsidRPr="00012E1D">
        <w:rPr>
          <w:vertAlign w:val="subscript"/>
        </w:rPr>
        <w:t>2</w:t>
      </w:r>
      <w:r w:rsidRPr="00012E1D">
        <w:t>, SO</w:t>
      </w:r>
      <w:r w:rsidRPr="00012E1D">
        <w:rPr>
          <w:vertAlign w:val="subscript"/>
        </w:rPr>
        <w:t>2</w:t>
      </w:r>
      <w:r w:rsidRPr="00012E1D">
        <w:t xml:space="preserve">? Приведите уравнения соответствующих реакций. </w:t>
      </w:r>
    </w:p>
    <w:p w:rsidR="00A67D39" w:rsidRPr="00012E1D" w:rsidRDefault="00A67D39" w:rsidP="00A67D39">
      <w:pPr>
        <w:pStyle w:val="a3"/>
        <w:shd w:val="clear" w:color="auto" w:fill="FFFFFF"/>
        <w:spacing w:before="0" w:beforeAutospacing="0" w:after="150" w:afterAutospacing="0"/>
      </w:pPr>
      <w:r w:rsidRPr="00012E1D">
        <w:t>2.  Какие из перечисленных гидроксидов реагируют как с кислотами, так и щелочами: Be(OH)</w:t>
      </w:r>
      <w:r w:rsidRPr="00012E1D">
        <w:rPr>
          <w:vertAlign w:val="subscript"/>
        </w:rPr>
        <w:t>2</w:t>
      </w:r>
      <w:r w:rsidRPr="00012E1D">
        <w:t>, Fe(OH)</w:t>
      </w:r>
      <w:r w:rsidRPr="00012E1D">
        <w:rPr>
          <w:vertAlign w:val="subscript"/>
        </w:rPr>
        <w:t>3</w:t>
      </w:r>
      <w:r w:rsidRPr="00012E1D">
        <w:t>, Mg(OH)</w:t>
      </w:r>
      <w:r w:rsidRPr="00012E1D">
        <w:rPr>
          <w:vertAlign w:val="subscript"/>
        </w:rPr>
        <w:t>2</w:t>
      </w:r>
      <w:r w:rsidRPr="00012E1D">
        <w:t>, Cr(OH)</w:t>
      </w:r>
      <w:r w:rsidRPr="00012E1D">
        <w:rPr>
          <w:vertAlign w:val="subscript"/>
        </w:rPr>
        <w:t>3</w:t>
      </w:r>
      <w:r w:rsidRPr="00012E1D">
        <w:t>, Mn(OH)</w:t>
      </w:r>
      <w:r w:rsidRPr="00012E1D">
        <w:rPr>
          <w:vertAlign w:val="subscript"/>
        </w:rPr>
        <w:t>2</w:t>
      </w:r>
      <w:r w:rsidRPr="00012E1D">
        <w:t>, Mn(OH)</w:t>
      </w:r>
      <w:r w:rsidRPr="00012E1D">
        <w:rPr>
          <w:vertAlign w:val="subscript"/>
        </w:rPr>
        <w:t>4</w:t>
      </w:r>
      <w:r w:rsidRPr="00012E1D">
        <w:t>, Cu(OH)</w:t>
      </w:r>
      <w:r w:rsidRPr="00012E1D">
        <w:rPr>
          <w:vertAlign w:val="subscript"/>
        </w:rPr>
        <w:t>2</w:t>
      </w:r>
      <w:r w:rsidRPr="00012E1D">
        <w:t xml:space="preserve">? Приведите примеры. </w:t>
      </w:r>
    </w:p>
    <w:p w:rsidR="00A67D39" w:rsidRPr="00012E1D" w:rsidRDefault="00A67D39" w:rsidP="00A67D39">
      <w:pPr>
        <w:pStyle w:val="a3"/>
        <w:shd w:val="clear" w:color="auto" w:fill="FFFFFF"/>
        <w:spacing w:before="0" w:beforeAutospacing="0" w:after="150" w:afterAutospacing="0"/>
      </w:pPr>
      <w:r w:rsidRPr="00012E1D">
        <w:t>3. Напишите уравнения всех химических реакций между веществами, которые могут взаимодействовать друг с другом: H</w:t>
      </w:r>
      <w:r w:rsidRPr="00012E1D">
        <w:rPr>
          <w:vertAlign w:val="subscript"/>
        </w:rPr>
        <w:t>2</w:t>
      </w:r>
      <w:r w:rsidRPr="00012E1D">
        <w:t>O, HCI, H</w:t>
      </w:r>
      <w:r w:rsidRPr="00012E1D">
        <w:rPr>
          <w:vertAlign w:val="subscript"/>
        </w:rPr>
        <w:t>2</w:t>
      </w:r>
      <w:r w:rsidRPr="00012E1D">
        <w:t>SO</w:t>
      </w:r>
      <w:r w:rsidRPr="00012E1D">
        <w:rPr>
          <w:vertAlign w:val="subscript"/>
        </w:rPr>
        <w:t>4</w:t>
      </w:r>
      <w:r w:rsidRPr="00012E1D">
        <w:t>, BaCI</w:t>
      </w:r>
      <w:r w:rsidRPr="00012E1D">
        <w:rPr>
          <w:vertAlign w:val="subscript"/>
        </w:rPr>
        <w:t>2</w:t>
      </w:r>
      <w:r w:rsidRPr="00012E1D">
        <w:t>, K</w:t>
      </w:r>
      <w:r w:rsidRPr="00012E1D">
        <w:rPr>
          <w:vertAlign w:val="subscript"/>
        </w:rPr>
        <w:t>2</w:t>
      </w:r>
      <w:r w:rsidRPr="00012E1D">
        <w:t>O, CO</w:t>
      </w:r>
      <w:r w:rsidRPr="00012E1D">
        <w:rPr>
          <w:vertAlign w:val="subscript"/>
        </w:rPr>
        <w:t>2</w:t>
      </w:r>
      <w:r w:rsidRPr="00012E1D">
        <w:t>, Na</w:t>
      </w:r>
      <w:r w:rsidRPr="00012E1D">
        <w:rPr>
          <w:vertAlign w:val="subscript"/>
        </w:rPr>
        <w:t>2</w:t>
      </w:r>
      <w:r w:rsidRPr="00012E1D">
        <w:t>CO</w:t>
      </w:r>
      <w:r w:rsidRPr="00012E1D">
        <w:rPr>
          <w:vertAlign w:val="subscript"/>
        </w:rPr>
        <w:t>3</w:t>
      </w:r>
      <w:r w:rsidRPr="00012E1D">
        <w:t xml:space="preserve">, NaOH, CaO. </w:t>
      </w:r>
    </w:p>
    <w:p w:rsidR="00A67D39" w:rsidRPr="00012E1D" w:rsidRDefault="00A67D39" w:rsidP="00A67D39">
      <w:pPr>
        <w:pStyle w:val="a3"/>
        <w:shd w:val="clear" w:color="auto" w:fill="FFFFFF"/>
        <w:spacing w:before="0" w:beforeAutospacing="0" w:after="150" w:afterAutospacing="0"/>
      </w:pPr>
      <w:r w:rsidRPr="00012E1D">
        <w:t>4. Составьте уравнения реакций между кислотами и основаниями, приводящих к образованию следующих солей:Co(NO</w:t>
      </w:r>
      <w:r w:rsidRPr="00012E1D">
        <w:rPr>
          <w:vertAlign w:val="subscript"/>
        </w:rPr>
        <w:t>3</w:t>
      </w:r>
      <w:r w:rsidRPr="00012E1D">
        <w:t>)</w:t>
      </w:r>
      <w:r w:rsidRPr="00012E1D">
        <w:rPr>
          <w:vertAlign w:val="subscript"/>
        </w:rPr>
        <w:t>2</w:t>
      </w:r>
      <w:r w:rsidRPr="00012E1D">
        <w:t>, NiS, NaHSiO</w:t>
      </w:r>
      <w:r w:rsidRPr="00012E1D">
        <w:rPr>
          <w:vertAlign w:val="subscript"/>
        </w:rPr>
        <w:t>3</w:t>
      </w:r>
      <w:r w:rsidRPr="00012E1D">
        <w:t>, AlOH(NO</w:t>
      </w:r>
      <w:r w:rsidRPr="00012E1D">
        <w:rPr>
          <w:vertAlign w:val="subscript"/>
        </w:rPr>
        <w:t>3</w:t>
      </w:r>
      <w:r w:rsidRPr="00012E1D">
        <w:t>)</w:t>
      </w:r>
      <w:r w:rsidRPr="00012E1D">
        <w:rPr>
          <w:vertAlign w:val="subscript"/>
        </w:rPr>
        <w:t>2</w:t>
      </w:r>
      <w:r w:rsidRPr="00012E1D">
        <w:t xml:space="preserve">. </w:t>
      </w:r>
    </w:p>
    <w:p w:rsidR="00A67D39" w:rsidRPr="00012E1D" w:rsidRDefault="00A67D39" w:rsidP="00A67D39">
      <w:pPr>
        <w:spacing w:before="100" w:beforeAutospacing="1" w:after="100" w:afterAutospacing="1"/>
        <w:rPr>
          <w:rFonts w:ascii="Times New Roman" w:eastAsia="Times New Roman" w:hAnsi="Times New Roman"/>
          <w:sz w:val="28"/>
          <w:szCs w:val="28"/>
        </w:rPr>
      </w:pPr>
      <w:r w:rsidRPr="00012E1D">
        <w:rPr>
          <w:rFonts w:ascii="Times New Roman" w:hAnsi="Times New Roman"/>
          <w:sz w:val="28"/>
          <w:szCs w:val="28"/>
        </w:rPr>
        <w:t>5.Даны известняк и соляная кислота. Не расходуя никаких других веществ, получите не менее 11 новых веществ, в том числе простых. Напишите уравнения соответствующих реакций и укажите условия их протекания</w:t>
      </w:r>
    </w:p>
    <w:p w:rsidR="00A67D39" w:rsidRPr="00012E1D" w:rsidRDefault="00A67D39" w:rsidP="00A67D39">
      <w:pPr>
        <w:pStyle w:val="a3"/>
        <w:shd w:val="clear" w:color="auto" w:fill="FFFFFF"/>
        <w:spacing w:before="0" w:beforeAutospacing="0" w:after="150" w:afterAutospacing="0"/>
        <w:rPr>
          <w:b/>
          <w:sz w:val="28"/>
          <w:szCs w:val="28"/>
        </w:rPr>
      </w:pPr>
      <w:r w:rsidRPr="00012E1D">
        <w:rPr>
          <w:b/>
          <w:sz w:val="28"/>
          <w:szCs w:val="28"/>
        </w:rPr>
        <w:t xml:space="preserve">. Осуществите превращения </w:t>
      </w:r>
    </w:p>
    <w:p w:rsidR="00A67D39" w:rsidRPr="00012E1D" w:rsidRDefault="00A67D39" w:rsidP="00A67D39">
      <w:pPr>
        <w:pStyle w:val="a3"/>
        <w:shd w:val="clear" w:color="auto" w:fill="FFFFFF"/>
        <w:spacing w:before="0" w:beforeAutospacing="0" w:after="150" w:afterAutospacing="0"/>
      </w:pPr>
      <w:r w:rsidRPr="00012E1D">
        <w:t>1.Ca→СaH</w:t>
      </w:r>
      <w:r w:rsidRPr="00012E1D">
        <w:rPr>
          <w:vertAlign w:val="subscript"/>
        </w:rPr>
        <w:t>2</w:t>
      </w:r>
      <w:r w:rsidRPr="00012E1D">
        <w:t>→Ca(OH)</w:t>
      </w:r>
      <w:r w:rsidRPr="00012E1D">
        <w:rPr>
          <w:vertAlign w:val="subscript"/>
        </w:rPr>
        <w:t>2</w:t>
      </w:r>
      <w:r w:rsidRPr="00012E1D">
        <w:t>→CaO→CaCO</w:t>
      </w:r>
      <w:r w:rsidRPr="00012E1D">
        <w:rPr>
          <w:vertAlign w:val="subscript"/>
        </w:rPr>
        <w:t>3</w:t>
      </w:r>
      <w:r w:rsidRPr="00012E1D">
        <w:t>→CО</w:t>
      </w:r>
      <w:r w:rsidRPr="00012E1D">
        <w:rPr>
          <w:vertAlign w:val="subscript"/>
        </w:rPr>
        <w:t>2</w:t>
      </w:r>
      <w:r w:rsidRPr="00012E1D">
        <w:t>→ Na</w:t>
      </w:r>
      <w:r w:rsidRPr="00012E1D">
        <w:rPr>
          <w:vertAlign w:val="subscript"/>
        </w:rPr>
        <w:t>2</w:t>
      </w:r>
      <w:r w:rsidRPr="00012E1D">
        <w:t>CО</w:t>
      </w:r>
      <w:r w:rsidRPr="00012E1D">
        <w:rPr>
          <w:vertAlign w:val="subscript"/>
        </w:rPr>
        <w:t>3</w:t>
      </w:r>
      <w:r w:rsidRPr="00012E1D">
        <w:t xml:space="preserve">. </w:t>
      </w:r>
    </w:p>
    <w:p w:rsidR="00A67D39" w:rsidRPr="00012E1D" w:rsidRDefault="00A67D39" w:rsidP="00A67D39">
      <w:pPr>
        <w:pStyle w:val="a3"/>
        <w:shd w:val="clear" w:color="auto" w:fill="FFFFFF"/>
        <w:spacing w:before="0" w:beforeAutospacing="0" w:after="150" w:afterAutospacing="0"/>
      </w:pPr>
      <w:r w:rsidRPr="00012E1D">
        <w:t>. 2.</w:t>
      </w:r>
      <w:r w:rsidRPr="00012E1D">
        <w:rPr>
          <w:lang w:val="en-US"/>
        </w:rPr>
        <w:t>S</w:t>
      </w:r>
      <w:r w:rsidRPr="00012E1D">
        <w:t>→</w:t>
      </w:r>
      <w:r w:rsidRPr="00012E1D">
        <w:rPr>
          <w:lang w:val="en-US"/>
        </w:rPr>
        <w:t>ZnS</w:t>
      </w:r>
      <w:r w:rsidRPr="00012E1D">
        <w:t>→</w:t>
      </w:r>
      <w:r w:rsidRPr="00012E1D">
        <w:rPr>
          <w:lang w:val="en-US"/>
        </w:rPr>
        <w:t>H</w:t>
      </w:r>
      <w:r w:rsidRPr="00012E1D">
        <w:rPr>
          <w:vertAlign w:val="subscript"/>
        </w:rPr>
        <w:t>2</w:t>
      </w:r>
      <w:r w:rsidRPr="00012E1D">
        <w:rPr>
          <w:lang w:val="en-US"/>
        </w:rPr>
        <w:t>S</w:t>
      </w:r>
      <w:r w:rsidRPr="00012E1D">
        <w:t>→</w:t>
      </w:r>
      <w:r w:rsidRPr="00012E1D">
        <w:rPr>
          <w:lang w:val="en-US"/>
        </w:rPr>
        <w:t>SO</w:t>
      </w:r>
      <w:r w:rsidRPr="00012E1D">
        <w:rPr>
          <w:vertAlign w:val="subscript"/>
        </w:rPr>
        <w:t>2</w:t>
      </w:r>
      <w:r w:rsidRPr="00012E1D">
        <w:t>→</w:t>
      </w:r>
      <w:r w:rsidRPr="00012E1D">
        <w:rPr>
          <w:lang w:val="en-US"/>
        </w:rPr>
        <w:t>H</w:t>
      </w:r>
      <w:r w:rsidRPr="00012E1D">
        <w:rPr>
          <w:vertAlign w:val="subscript"/>
        </w:rPr>
        <w:t>2</w:t>
      </w:r>
      <w:r w:rsidRPr="00012E1D">
        <w:rPr>
          <w:lang w:val="en-US"/>
        </w:rPr>
        <w:t>SO</w:t>
      </w:r>
      <w:r w:rsidRPr="00012E1D">
        <w:t>4→</w:t>
      </w:r>
      <w:r w:rsidRPr="00012E1D">
        <w:rPr>
          <w:lang w:val="en-US"/>
        </w:rPr>
        <w:t>Na</w:t>
      </w:r>
      <w:r w:rsidRPr="00012E1D">
        <w:rPr>
          <w:vertAlign w:val="subscript"/>
        </w:rPr>
        <w:t>2</w:t>
      </w:r>
      <w:r w:rsidRPr="00012E1D">
        <w:rPr>
          <w:lang w:val="en-US"/>
        </w:rPr>
        <w:t>SO</w:t>
      </w:r>
      <w:r w:rsidRPr="00012E1D">
        <w:rPr>
          <w:vertAlign w:val="subscript"/>
        </w:rPr>
        <w:t>4</w:t>
      </w:r>
      <w:r w:rsidRPr="00012E1D">
        <w:t>→</w:t>
      </w:r>
      <w:r w:rsidRPr="00012E1D">
        <w:rPr>
          <w:lang w:val="en-US"/>
        </w:rPr>
        <w:t>NaCl</w:t>
      </w:r>
      <w:r w:rsidRPr="00012E1D">
        <w:t>. 3.</w:t>
      </w:r>
      <w:r w:rsidRPr="00012E1D">
        <w:rPr>
          <w:lang w:val="en-US"/>
        </w:rPr>
        <w:t>S</w:t>
      </w:r>
      <w:r w:rsidRPr="00012E1D">
        <w:t>→</w:t>
      </w:r>
      <w:r w:rsidRPr="00012E1D">
        <w:rPr>
          <w:lang w:val="en-US"/>
        </w:rPr>
        <w:t>S</w:t>
      </w:r>
      <w:r w:rsidRPr="00012E1D">
        <w:t>О</w:t>
      </w:r>
      <w:r w:rsidRPr="00012E1D">
        <w:rPr>
          <w:vertAlign w:val="subscript"/>
        </w:rPr>
        <w:t>2</w:t>
      </w:r>
      <w:r w:rsidRPr="00012E1D">
        <w:t>→</w:t>
      </w:r>
      <w:r w:rsidRPr="00012E1D">
        <w:rPr>
          <w:lang w:val="en-US"/>
        </w:rPr>
        <w:t>H</w:t>
      </w:r>
      <w:r w:rsidRPr="00012E1D">
        <w:rPr>
          <w:vertAlign w:val="subscript"/>
        </w:rPr>
        <w:t>2</w:t>
      </w:r>
      <w:r w:rsidRPr="00012E1D">
        <w:rPr>
          <w:lang w:val="en-US"/>
        </w:rPr>
        <w:t>SO</w:t>
      </w:r>
      <w:r w:rsidRPr="00012E1D">
        <w:rPr>
          <w:vertAlign w:val="subscript"/>
        </w:rPr>
        <w:t>3</w:t>
      </w:r>
      <w:r w:rsidRPr="00012E1D">
        <w:t>→</w:t>
      </w:r>
      <w:r w:rsidRPr="00012E1D">
        <w:rPr>
          <w:lang w:val="en-US"/>
        </w:rPr>
        <w:t>H</w:t>
      </w:r>
      <w:r w:rsidRPr="00012E1D">
        <w:rPr>
          <w:vertAlign w:val="subscript"/>
        </w:rPr>
        <w:t>2</w:t>
      </w:r>
      <w:r w:rsidRPr="00012E1D">
        <w:rPr>
          <w:lang w:val="en-US"/>
        </w:rPr>
        <w:t>SO</w:t>
      </w:r>
      <w:r w:rsidRPr="00012E1D">
        <w:rPr>
          <w:vertAlign w:val="subscript"/>
        </w:rPr>
        <w:t>4</w:t>
      </w:r>
      <w:r w:rsidRPr="00012E1D">
        <w:t>→</w:t>
      </w:r>
      <w:r w:rsidRPr="00012E1D">
        <w:rPr>
          <w:lang w:val="en-US"/>
        </w:rPr>
        <w:t>Na</w:t>
      </w:r>
      <w:r w:rsidRPr="00012E1D">
        <w:rPr>
          <w:vertAlign w:val="subscript"/>
        </w:rPr>
        <w:t>2</w:t>
      </w:r>
      <w:r w:rsidRPr="00012E1D">
        <w:rPr>
          <w:lang w:val="en-US"/>
        </w:rPr>
        <w:t>S</w:t>
      </w:r>
      <w:r w:rsidRPr="00012E1D">
        <w:t>О</w:t>
      </w:r>
      <w:r w:rsidRPr="00012E1D">
        <w:rPr>
          <w:vertAlign w:val="subscript"/>
        </w:rPr>
        <w:t>4</w:t>
      </w:r>
      <w:r w:rsidRPr="00012E1D">
        <w:t>→</w:t>
      </w:r>
      <w:r w:rsidRPr="00012E1D">
        <w:rPr>
          <w:lang w:val="en-US"/>
        </w:rPr>
        <w:t>BaSO</w:t>
      </w:r>
      <w:r w:rsidRPr="00012E1D">
        <w:rPr>
          <w:vertAlign w:val="subscript"/>
        </w:rPr>
        <w:t>4</w:t>
      </w:r>
      <w:r w:rsidRPr="00012E1D">
        <w:t xml:space="preserve">. </w:t>
      </w:r>
    </w:p>
    <w:p w:rsidR="00A67D39" w:rsidRPr="00012E1D" w:rsidRDefault="00A67D39" w:rsidP="00A67D39">
      <w:pPr>
        <w:pStyle w:val="a3"/>
        <w:shd w:val="clear" w:color="auto" w:fill="FFFFFF"/>
        <w:spacing w:before="0" w:beforeAutospacing="0" w:after="150" w:afterAutospacing="0"/>
        <w:rPr>
          <w:lang w:val="en-US"/>
        </w:rPr>
      </w:pPr>
      <w:r w:rsidRPr="00012E1D">
        <w:rPr>
          <w:lang w:val="en-US"/>
        </w:rPr>
        <w:t>4. CuSO4 →CuO→CuCl2→Cu(OH)2→Cu(OH)NO3→Cu(NO3)2.</w:t>
      </w:r>
    </w:p>
    <w:p w:rsidR="00A67D39" w:rsidRPr="00012E1D" w:rsidRDefault="00A67D39" w:rsidP="00A67D39">
      <w:pPr>
        <w:pStyle w:val="a3"/>
        <w:shd w:val="clear" w:color="auto" w:fill="FFFFFF"/>
        <w:spacing w:before="0" w:beforeAutospacing="0" w:after="150" w:afterAutospacing="0"/>
        <w:rPr>
          <w:lang w:val="en-US"/>
        </w:rPr>
      </w:pPr>
      <w:r w:rsidRPr="00012E1D">
        <w:rPr>
          <w:lang w:val="en-US"/>
        </w:rPr>
        <w:t>5. Al→Al</w:t>
      </w:r>
      <w:r w:rsidRPr="00012E1D">
        <w:rPr>
          <w:vertAlign w:val="subscript"/>
          <w:lang w:val="en-US"/>
        </w:rPr>
        <w:t>2</w:t>
      </w:r>
      <w:r w:rsidRPr="00012E1D">
        <w:rPr>
          <w:lang w:val="en-US"/>
        </w:rPr>
        <w:t>(SO</w:t>
      </w:r>
      <w:r w:rsidRPr="00012E1D">
        <w:rPr>
          <w:vertAlign w:val="subscript"/>
          <w:lang w:val="en-US"/>
        </w:rPr>
        <w:t>4</w:t>
      </w:r>
      <w:r w:rsidRPr="00012E1D">
        <w:rPr>
          <w:lang w:val="en-US"/>
        </w:rPr>
        <w:t>)</w:t>
      </w:r>
      <w:r w:rsidRPr="00012E1D">
        <w:rPr>
          <w:vertAlign w:val="subscript"/>
          <w:lang w:val="en-US"/>
        </w:rPr>
        <w:t>3</w:t>
      </w:r>
      <w:r w:rsidRPr="00012E1D">
        <w:rPr>
          <w:lang w:val="en-US"/>
        </w:rPr>
        <w:t>→Al(OH)</w:t>
      </w:r>
      <w:r w:rsidRPr="00012E1D">
        <w:rPr>
          <w:vertAlign w:val="subscript"/>
          <w:lang w:val="en-US"/>
        </w:rPr>
        <w:t>3</w:t>
      </w:r>
      <w:r w:rsidRPr="00012E1D">
        <w:rPr>
          <w:lang w:val="en-US"/>
        </w:rPr>
        <w:t>→Al(OH)</w:t>
      </w:r>
      <w:r w:rsidRPr="00012E1D">
        <w:rPr>
          <w:vertAlign w:val="subscript"/>
          <w:lang w:val="en-US"/>
        </w:rPr>
        <w:t>2</w:t>
      </w:r>
      <w:r w:rsidRPr="00012E1D">
        <w:rPr>
          <w:lang w:val="en-US"/>
        </w:rPr>
        <w:t>Cl→AlCl</w:t>
      </w:r>
      <w:r w:rsidRPr="00012E1D">
        <w:rPr>
          <w:vertAlign w:val="subscript"/>
          <w:lang w:val="en-US"/>
        </w:rPr>
        <w:t>3</w:t>
      </w:r>
      <w:r w:rsidRPr="00012E1D">
        <w:rPr>
          <w:lang w:val="en-US"/>
        </w:rPr>
        <w:t>. 6Fe</w:t>
      </w:r>
      <w:r w:rsidRPr="00012E1D">
        <w:rPr>
          <w:vertAlign w:val="subscript"/>
          <w:lang w:val="en-US"/>
        </w:rPr>
        <w:t>2</w:t>
      </w:r>
      <w:r w:rsidRPr="00012E1D">
        <w:rPr>
          <w:lang w:val="en-US"/>
        </w:rPr>
        <w:t>O</w:t>
      </w:r>
      <w:r w:rsidRPr="00012E1D">
        <w:rPr>
          <w:vertAlign w:val="subscript"/>
          <w:lang w:val="en-US"/>
        </w:rPr>
        <w:t>3</w:t>
      </w:r>
      <w:r w:rsidRPr="00012E1D">
        <w:rPr>
          <w:lang w:val="en-US"/>
        </w:rPr>
        <w:t>→Fe→FeCl</w:t>
      </w:r>
      <w:r w:rsidRPr="00012E1D">
        <w:rPr>
          <w:vertAlign w:val="subscript"/>
          <w:lang w:val="en-US"/>
        </w:rPr>
        <w:t>2</w:t>
      </w:r>
      <w:r w:rsidRPr="00012E1D">
        <w:rPr>
          <w:lang w:val="en-US"/>
        </w:rPr>
        <w:t>→Fe(OH)</w:t>
      </w:r>
      <w:r w:rsidRPr="00012E1D">
        <w:rPr>
          <w:vertAlign w:val="subscript"/>
          <w:lang w:val="en-US"/>
        </w:rPr>
        <w:t>2</w:t>
      </w:r>
      <w:r w:rsidRPr="00012E1D">
        <w:rPr>
          <w:lang w:val="en-US"/>
        </w:rPr>
        <w:t>→Fe(OH)</w:t>
      </w:r>
      <w:r w:rsidRPr="00012E1D">
        <w:rPr>
          <w:vertAlign w:val="subscript"/>
          <w:lang w:val="en-US"/>
        </w:rPr>
        <w:t>3</w:t>
      </w:r>
      <w:r w:rsidRPr="00012E1D">
        <w:rPr>
          <w:lang w:val="en-US"/>
        </w:rPr>
        <w:t>→Fe</w:t>
      </w:r>
      <w:r w:rsidRPr="00012E1D">
        <w:rPr>
          <w:vertAlign w:val="subscript"/>
          <w:lang w:val="en-US"/>
        </w:rPr>
        <w:t>2</w:t>
      </w:r>
      <w:r w:rsidRPr="00012E1D">
        <w:rPr>
          <w:lang w:val="en-US"/>
        </w:rPr>
        <w:t>O</w:t>
      </w:r>
      <w:r w:rsidRPr="00012E1D">
        <w:rPr>
          <w:vertAlign w:val="subscript"/>
          <w:lang w:val="en-US"/>
        </w:rPr>
        <w:t>3</w:t>
      </w:r>
      <w:r w:rsidRPr="00012E1D">
        <w:rPr>
          <w:lang w:val="en-US"/>
        </w:rPr>
        <w:t xml:space="preserve">. </w:t>
      </w:r>
    </w:p>
    <w:p w:rsidR="00A67D39" w:rsidRPr="00012E1D" w:rsidRDefault="00A67D39" w:rsidP="00A67D39">
      <w:pPr>
        <w:spacing w:before="100" w:beforeAutospacing="1" w:after="100" w:afterAutospacing="1"/>
        <w:rPr>
          <w:rFonts w:ascii="Times New Roman" w:eastAsia="Times New Roman" w:hAnsi="Times New Roman"/>
          <w:color w:val="000000"/>
          <w:sz w:val="28"/>
          <w:szCs w:val="28"/>
          <w:shd w:val="clear" w:color="auto" w:fill="FFFFFF"/>
        </w:rPr>
      </w:pPr>
      <w:r w:rsidRPr="00012E1D">
        <w:rPr>
          <w:rFonts w:ascii="Times New Roman" w:eastAsia="Times New Roman" w:hAnsi="Times New Roman"/>
          <w:b/>
          <w:color w:val="000000"/>
          <w:sz w:val="28"/>
          <w:szCs w:val="28"/>
          <w:shd w:val="clear" w:color="auto" w:fill="FFFFFF"/>
        </w:rPr>
        <w:t>Решение задач</w:t>
      </w:r>
    </w:p>
    <w:p w:rsidR="00A67D39" w:rsidRPr="00012E1D" w:rsidRDefault="00A67D39" w:rsidP="00A67D39">
      <w:pPr>
        <w:spacing w:before="100" w:beforeAutospacing="1" w:after="100" w:afterAutospacing="1"/>
        <w:rPr>
          <w:rFonts w:ascii="Times New Roman" w:eastAsia="Times New Roman" w:hAnsi="Times New Roman"/>
          <w:color w:val="000000"/>
          <w:sz w:val="27"/>
          <w:szCs w:val="27"/>
          <w:shd w:val="clear" w:color="auto" w:fill="FFFFFF"/>
        </w:rPr>
      </w:pPr>
    </w:p>
    <w:p w:rsidR="00A67D39" w:rsidRPr="00012E1D" w:rsidRDefault="00A67D39" w:rsidP="00A67D39">
      <w:pPr>
        <w:spacing w:before="100" w:beforeAutospacing="1" w:after="100" w:afterAutospacing="1"/>
        <w:rPr>
          <w:rFonts w:ascii="Times New Roman" w:eastAsia="Times New Roman" w:hAnsi="Times New Roman"/>
          <w:color w:val="000000"/>
          <w:sz w:val="27"/>
          <w:szCs w:val="27"/>
          <w:shd w:val="clear" w:color="auto" w:fill="FFFFFF"/>
        </w:rPr>
      </w:pPr>
      <w:r w:rsidRPr="00012E1D">
        <w:rPr>
          <w:rFonts w:ascii="Times New Roman" w:eastAsia="Times New Roman" w:hAnsi="Times New Roman"/>
          <w:color w:val="000000"/>
          <w:sz w:val="27"/>
          <w:szCs w:val="27"/>
          <w:shd w:val="clear" w:color="auto" w:fill="FFFFFF"/>
        </w:rPr>
        <w:t>1.Сколько P</w:t>
      </w:r>
      <w:r w:rsidRPr="00012E1D">
        <w:rPr>
          <w:rFonts w:ascii="Times New Roman" w:eastAsia="Times New Roman" w:hAnsi="Times New Roman"/>
          <w:color w:val="000000"/>
          <w:sz w:val="27"/>
          <w:szCs w:val="27"/>
          <w:shd w:val="clear" w:color="auto" w:fill="FFFFFF"/>
          <w:vertAlign w:val="subscript"/>
        </w:rPr>
        <w:t>2</w:t>
      </w:r>
      <w:r w:rsidRPr="00012E1D">
        <w:rPr>
          <w:rFonts w:ascii="Times New Roman" w:eastAsia="Times New Roman" w:hAnsi="Times New Roman"/>
          <w:color w:val="000000"/>
          <w:sz w:val="27"/>
          <w:szCs w:val="27"/>
          <w:shd w:val="clear" w:color="auto" w:fill="FFFFFF"/>
        </w:rPr>
        <w:t>O</w:t>
      </w:r>
      <w:r w:rsidRPr="00012E1D">
        <w:rPr>
          <w:rFonts w:ascii="Times New Roman" w:eastAsia="Times New Roman" w:hAnsi="Times New Roman"/>
          <w:color w:val="000000"/>
          <w:sz w:val="27"/>
          <w:szCs w:val="27"/>
          <w:shd w:val="clear" w:color="auto" w:fill="FFFFFF"/>
          <w:vertAlign w:val="subscript"/>
        </w:rPr>
        <w:t>5</w:t>
      </w:r>
      <w:r w:rsidRPr="00012E1D">
        <w:rPr>
          <w:rFonts w:ascii="Times New Roman" w:eastAsia="Times New Roman" w:hAnsi="Times New Roman"/>
          <w:color w:val="000000"/>
          <w:sz w:val="27"/>
        </w:rPr>
        <w:t> </w:t>
      </w:r>
      <w:r w:rsidRPr="00012E1D">
        <w:rPr>
          <w:rFonts w:ascii="Times New Roman" w:eastAsia="Times New Roman" w:hAnsi="Times New Roman"/>
          <w:color w:val="000000"/>
          <w:sz w:val="27"/>
          <w:szCs w:val="27"/>
          <w:shd w:val="clear" w:color="auto" w:fill="FFFFFF"/>
        </w:rPr>
        <w:t>необходимо для получения 392 кг фосфорной кислоты H</w:t>
      </w:r>
      <w:r w:rsidRPr="00012E1D">
        <w:rPr>
          <w:rFonts w:ascii="Times New Roman" w:eastAsia="Times New Roman" w:hAnsi="Times New Roman"/>
          <w:color w:val="000000"/>
          <w:sz w:val="27"/>
          <w:szCs w:val="27"/>
          <w:shd w:val="clear" w:color="auto" w:fill="FFFFFF"/>
          <w:vertAlign w:val="subscript"/>
        </w:rPr>
        <w:t>3</w:t>
      </w:r>
      <w:r w:rsidRPr="00012E1D">
        <w:rPr>
          <w:rFonts w:ascii="Times New Roman" w:eastAsia="Times New Roman" w:hAnsi="Times New Roman"/>
          <w:color w:val="000000"/>
          <w:sz w:val="27"/>
          <w:szCs w:val="27"/>
          <w:shd w:val="clear" w:color="auto" w:fill="FFFFFF"/>
        </w:rPr>
        <w:t>PO</w:t>
      </w:r>
      <w:r w:rsidRPr="00012E1D">
        <w:rPr>
          <w:rFonts w:ascii="Times New Roman" w:eastAsia="Times New Roman" w:hAnsi="Times New Roman"/>
          <w:color w:val="000000"/>
          <w:sz w:val="27"/>
          <w:szCs w:val="27"/>
          <w:shd w:val="clear" w:color="auto" w:fill="FFFFFF"/>
          <w:vertAlign w:val="subscript"/>
        </w:rPr>
        <w:t>4</w:t>
      </w:r>
      <w:r w:rsidRPr="00012E1D">
        <w:rPr>
          <w:rFonts w:ascii="Times New Roman" w:eastAsia="Times New Roman" w:hAnsi="Times New Roman"/>
          <w:color w:val="000000"/>
          <w:sz w:val="27"/>
        </w:rPr>
        <w:t> </w:t>
      </w:r>
      <w:r w:rsidRPr="00012E1D">
        <w:rPr>
          <w:rFonts w:ascii="Times New Roman" w:eastAsia="Times New Roman" w:hAnsi="Times New Roman"/>
          <w:color w:val="000000"/>
          <w:sz w:val="27"/>
          <w:szCs w:val="27"/>
          <w:shd w:val="clear" w:color="auto" w:fill="FFFFFF"/>
        </w:rPr>
        <w:t>?</w:t>
      </w:r>
    </w:p>
    <w:p w:rsidR="00A67D39" w:rsidRPr="00012E1D" w:rsidRDefault="00A67D39" w:rsidP="00A67D39">
      <w:pPr>
        <w:rPr>
          <w:rFonts w:ascii="Times New Roman" w:hAnsi="Times New Roman"/>
          <w:sz w:val="28"/>
          <w:szCs w:val="28"/>
        </w:rPr>
      </w:pPr>
      <w:r w:rsidRPr="00012E1D">
        <w:rPr>
          <w:rFonts w:ascii="Times New Roman" w:eastAsia="Times New Roman" w:hAnsi="Times New Roman"/>
          <w:sz w:val="27"/>
          <w:szCs w:val="27"/>
        </w:rPr>
        <w:t>2.К раствору, содержащему 1,96 г фосфорной кислоты H</w:t>
      </w:r>
      <w:r w:rsidRPr="00012E1D">
        <w:rPr>
          <w:rFonts w:ascii="Times New Roman" w:eastAsia="Times New Roman" w:hAnsi="Times New Roman"/>
          <w:sz w:val="27"/>
          <w:szCs w:val="27"/>
          <w:vertAlign w:val="subscript"/>
        </w:rPr>
        <w:t>3</w:t>
      </w:r>
      <w:r w:rsidRPr="00012E1D">
        <w:rPr>
          <w:rFonts w:ascii="Times New Roman" w:eastAsia="Times New Roman" w:hAnsi="Times New Roman"/>
          <w:sz w:val="27"/>
          <w:szCs w:val="27"/>
        </w:rPr>
        <w:t>PO</w:t>
      </w:r>
      <w:r w:rsidRPr="00012E1D">
        <w:rPr>
          <w:rFonts w:ascii="Times New Roman" w:eastAsia="Times New Roman" w:hAnsi="Times New Roman"/>
          <w:sz w:val="27"/>
          <w:szCs w:val="27"/>
          <w:vertAlign w:val="subscript"/>
        </w:rPr>
        <w:t>4</w:t>
      </w:r>
      <w:r w:rsidRPr="00012E1D">
        <w:rPr>
          <w:rFonts w:ascii="Times New Roman" w:eastAsia="Times New Roman" w:hAnsi="Times New Roman"/>
          <w:sz w:val="27"/>
          <w:szCs w:val="27"/>
        </w:rPr>
        <w:t>, прибавили раствор, содержащий 2,8 г гидроксида калия KOH. Какие соли и в каком количестве образовались в результате реакции нейтрализации</w:t>
      </w:r>
    </w:p>
    <w:p w:rsidR="00A67D39" w:rsidRPr="00012E1D" w:rsidRDefault="00A67D39" w:rsidP="00A67D39">
      <w:pPr>
        <w:rPr>
          <w:rFonts w:ascii="Times New Roman" w:hAnsi="Times New Roman"/>
          <w:b/>
        </w:rPr>
      </w:pPr>
      <w:r w:rsidRPr="00012E1D">
        <w:rPr>
          <w:rFonts w:ascii="Times New Roman" w:hAnsi="Times New Roman"/>
          <w:b/>
        </w:rPr>
        <w:t>Критерии оценки:</w:t>
      </w:r>
    </w:p>
    <w:p w:rsidR="00A67D39" w:rsidRPr="00012E1D" w:rsidRDefault="00A67D39" w:rsidP="00A67D39">
      <w:pPr>
        <w:ind w:left="360"/>
        <w:rPr>
          <w:rFonts w:ascii="Times New Roman" w:hAnsi="Times New Roman"/>
          <w:i/>
        </w:rPr>
      </w:pPr>
    </w:p>
    <w:p w:rsidR="00A67D39" w:rsidRPr="00012E1D" w:rsidRDefault="00A67D39" w:rsidP="00A67D39">
      <w:pPr>
        <w:keepNext/>
        <w:suppressLineNumbers/>
        <w:suppressAutoHyphens/>
        <w:rPr>
          <w:rFonts w:ascii="Times New Roman" w:hAnsi="Times New Roman"/>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pStyle w:val="2f4"/>
        <w:widowControl/>
        <w:ind w:left="360"/>
        <w:rPr>
          <w:sz w:val="24"/>
          <w:szCs w:val="24"/>
        </w:rPr>
      </w:pPr>
    </w:p>
    <w:p w:rsidR="00A67D39" w:rsidRPr="00012E1D" w:rsidRDefault="00A67D39" w:rsidP="00A67D39">
      <w:pPr>
        <w:pStyle w:val="2f4"/>
        <w:widowControl/>
        <w:ind w:left="360"/>
        <w:rPr>
          <w:sz w:val="24"/>
          <w:szCs w:val="24"/>
        </w:rPr>
      </w:pP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Раздел 2. Химические реакции.</w:t>
      </w:r>
    </w:p>
    <w:p w:rsidR="00A67D39" w:rsidRPr="00012E1D" w:rsidRDefault="00A67D39" w:rsidP="00A67D39">
      <w:pPr>
        <w:rPr>
          <w:rFonts w:ascii="Times New Roman" w:hAnsi="Times New Roman"/>
          <w:sz w:val="28"/>
          <w:szCs w:val="28"/>
        </w:rPr>
      </w:pPr>
    </w:p>
    <w:p w:rsidR="00A67D39" w:rsidRPr="00012E1D" w:rsidRDefault="00A67D39" w:rsidP="00A67D39">
      <w:pPr>
        <w:pStyle w:val="Style7"/>
        <w:widowControl/>
        <w:spacing w:line="240" w:lineRule="auto"/>
        <w:ind w:firstLine="0"/>
      </w:pPr>
      <w:r w:rsidRPr="00012E1D">
        <w:t>Контролируемые (проверяемые) результаты освоения общеобразовательной учебной дисциплины:</w:t>
      </w: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pacing w:val="20"/>
          <w:sz w:val="24"/>
          <w:szCs w:val="24"/>
        </w:rPr>
        <w:t xml:space="preserve"> </w:t>
      </w:r>
      <w:r w:rsidRPr="00012E1D">
        <w:rPr>
          <w:color w:val="231F20"/>
          <w:spacing w:val="-3"/>
          <w:sz w:val="24"/>
          <w:szCs w:val="24"/>
        </w:rPr>
        <w:t>измерением,</w:t>
      </w:r>
      <w:r w:rsidRPr="00012E1D">
        <w:rPr>
          <w:color w:val="231F20"/>
          <w:spacing w:val="20"/>
          <w:sz w:val="24"/>
          <w:szCs w:val="24"/>
        </w:rPr>
        <w:t xml:space="preserve"> </w:t>
      </w:r>
      <w:r w:rsidRPr="00012E1D">
        <w:rPr>
          <w:color w:val="231F20"/>
          <w:spacing w:val="-3"/>
          <w:sz w:val="24"/>
          <w:szCs w:val="24"/>
        </w:rPr>
        <w:t>экспериментом;</w:t>
      </w:r>
      <w:r w:rsidRPr="00012E1D">
        <w:rPr>
          <w:color w:val="231F20"/>
          <w:spacing w:val="20"/>
          <w:sz w:val="24"/>
          <w:szCs w:val="24"/>
        </w:rPr>
        <w:t xml:space="preserve"> </w:t>
      </w:r>
      <w:r w:rsidRPr="00012E1D">
        <w:rPr>
          <w:color w:val="231F20"/>
          <w:spacing w:val="-3"/>
          <w:sz w:val="24"/>
          <w:szCs w:val="24"/>
        </w:rPr>
        <w:t>умение</w:t>
      </w:r>
      <w:r w:rsidRPr="00012E1D">
        <w:rPr>
          <w:color w:val="231F20"/>
          <w:spacing w:val="20"/>
          <w:sz w:val="24"/>
          <w:szCs w:val="24"/>
        </w:rPr>
        <w:t xml:space="preserve"> </w:t>
      </w:r>
      <w:r w:rsidRPr="00012E1D">
        <w:rPr>
          <w:color w:val="231F20"/>
          <w:spacing w:val="-3"/>
          <w:sz w:val="24"/>
          <w:szCs w:val="24"/>
        </w:rPr>
        <w:t>обрабатывать,</w:t>
      </w:r>
      <w:r w:rsidRPr="00012E1D">
        <w:rPr>
          <w:color w:val="231F20"/>
          <w:spacing w:val="-41"/>
          <w:sz w:val="24"/>
          <w:szCs w:val="24"/>
        </w:rPr>
        <w:t xml:space="preserve"> </w:t>
      </w:r>
      <w:r w:rsidRPr="00012E1D">
        <w:rPr>
          <w:color w:val="231F20"/>
          <w:sz w:val="24"/>
          <w:szCs w:val="24"/>
        </w:rPr>
        <w:t>объяснять</w:t>
      </w:r>
      <w:r w:rsidRPr="00012E1D">
        <w:rPr>
          <w:color w:val="231F20"/>
          <w:spacing w:val="33"/>
          <w:sz w:val="24"/>
          <w:szCs w:val="24"/>
        </w:rPr>
        <w:t xml:space="preserve"> </w:t>
      </w:r>
      <w:r w:rsidRPr="00012E1D">
        <w:rPr>
          <w:color w:val="231F20"/>
          <w:sz w:val="24"/>
          <w:szCs w:val="24"/>
        </w:rPr>
        <w:t>результаты</w:t>
      </w:r>
      <w:r w:rsidRPr="00012E1D">
        <w:rPr>
          <w:color w:val="231F20"/>
          <w:spacing w:val="33"/>
          <w:sz w:val="24"/>
          <w:szCs w:val="24"/>
        </w:rPr>
        <w:t xml:space="preserve"> </w:t>
      </w:r>
      <w:r w:rsidRPr="00012E1D">
        <w:rPr>
          <w:color w:val="231F20"/>
          <w:sz w:val="24"/>
          <w:szCs w:val="24"/>
        </w:rPr>
        <w:t>проведенных</w:t>
      </w:r>
      <w:r w:rsidRPr="00012E1D">
        <w:rPr>
          <w:color w:val="231F20"/>
          <w:spacing w:val="33"/>
          <w:sz w:val="24"/>
          <w:szCs w:val="24"/>
        </w:rPr>
        <w:t xml:space="preserve"> </w:t>
      </w:r>
      <w:r w:rsidRPr="00012E1D">
        <w:rPr>
          <w:color w:val="231F20"/>
          <w:sz w:val="24"/>
          <w:szCs w:val="24"/>
        </w:rPr>
        <w:t>опытов</w:t>
      </w:r>
      <w:r w:rsidRPr="00012E1D">
        <w:rPr>
          <w:color w:val="231F20"/>
          <w:spacing w:val="33"/>
          <w:sz w:val="24"/>
          <w:szCs w:val="24"/>
        </w:rPr>
        <w:t xml:space="preserve"> </w:t>
      </w:r>
      <w:r w:rsidRPr="00012E1D">
        <w:rPr>
          <w:color w:val="231F20"/>
          <w:sz w:val="24"/>
          <w:szCs w:val="24"/>
        </w:rPr>
        <w:t>и</w:t>
      </w:r>
      <w:r w:rsidRPr="00012E1D">
        <w:rPr>
          <w:color w:val="231F20"/>
          <w:spacing w:val="33"/>
          <w:sz w:val="24"/>
          <w:szCs w:val="24"/>
        </w:rPr>
        <w:t xml:space="preserve"> </w:t>
      </w:r>
      <w:r w:rsidRPr="00012E1D">
        <w:rPr>
          <w:color w:val="231F20"/>
          <w:sz w:val="24"/>
          <w:szCs w:val="24"/>
        </w:rPr>
        <w:t>делать</w:t>
      </w:r>
      <w:r w:rsidRPr="00012E1D">
        <w:rPr>
          <w:color w:val="231F20"/>
          <w:spacing w:val="33"/>
          <w:sz w:val="24"/>
          <w:szCs w:val="24"/>
        </w:rPr>
        <w:t xml:space="preserve"> </w:t>
      </w:r>
      <w:r w:rsidRPr="00012E1D">
        <w:rPr>
          <w:color w:val="231F20"/>
          <w:sz w:val="24"/>
          <w:szCs w:val="24"/>
        </w:rPr>
        <w:t>выводы;</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sz w:val="24"/>
          <w:szCs w:val="24"/>
        </w:rPr>
        <w:t>сформированность умения давать количественные оценки и производить</w:t>
      </w:r>
      <w:r w:rsidRPr="00012E1D">
        <w:rPr>
          <w:color w:val="231F20"/>
          <w:spacing w:val="20"/>
          <w:sz w:val="24"/>
          <w:szCs w:val="24"/>
        </w:rPr>
        <w:t xml:space="preserve"> </w:t>
      </w:r>
      <w:r w:rsidRPr="00012E1D">
        <w:rPr>
          <w:color w:val="231F20"/>
          <w:sz w:val="24"/>
          <w:szCs w:val="24"/>
        </w:rPr>
        <w:t>расчеты по химическим формулам и</w:t>
      </w:r>
      <w:r w:rsidRPr="00012E1D">
        <w:rPr>
          <w:color w:val="231F20"/>
          <w:spacing w:val="3"/>
          <w:sz w:val="24"/>
          <w:szCs w:val="24"/>
        </w:rPr>
        <w:t xml:space="preserve"> </w:t>
      </w:r>
      <w:r w:rsidRPr="00012E1D">
        <w:rPr>
          <w:color w:val="231F20"/>
          <w:sz w:val="24"/>
          <w:szCs w:val="24"/>
        </w:rPr>
        <w:t>уравнениям;</w:t>
      </w: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lastRenderedPageBreak/>
        <w:t>метапредметные:</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z w:val="24"/>
          <w:szCs w:val="24"/>
        </w:rPr>
        <w:t xml:space="preserve">формулирования </w:t>
      </w:r>
      <w:r w:rsidRPr="00012E1D">
        <w:rPr>
          <w:color w:val="231F20"/>
          <w:spacing w:val="30"/>
          <w:sz w:val="24"/>
          <w:szCs w:val="24"/>
        </w:rPr>
        <w:t xml:space="preserve"> </w:t>
      </w:r>
      <w:r w:rsidRPr="00012E1D">
        <w:rPr>
          <w:color w:val="231F20"/>
          <w:spacing w:val="2"/>
          <w:sz w:val="24"/>
          <w:szCs w:val="24"/>
        </w:rPr>
        <w:t>гипо</w:t>
      </w:r>
      <w:r w:rsidRPr="00012E1D">
        <w:rPr>
          <w:color w:val="231F20"/>
          <w:sz w:val="24"/>
          <w:szCs w:val="24"/>
        </w:rPr>
        <w:t>тез,</w:t>
      </w:r>
      <w:r w:rsidRPr="00012E1D">
        <w:rPr>
          <w:color w:val="231F20"/>
          <w:spacing w:val="51"/>
          <w:sz w:val="24"/>
          <w:szCs w:val="24"/>
        </w:rPr>
        <w:t xml:space="preserve"> </w:t>
      </w:r>
      <w:r w:rsidRPr="00012E1D">
        <w:rPr>
          <w:color w:val="231F20"/>
          <w:sz w:val="24"/>
          <w:szCs w:val="24"/>
        </w:rPr>
        <w:t>анализа</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синтеза,</w:t>
      </w:r>
      <w:r w:rsidRPr="00012E1D">
        <w:rPr>
          <w:color w:val="231F20"/>
          <w:spacing w:val="51"/>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научного</w:t>
      </w:r>
      <w:r w:rsidRPr="00012E1D">
        <w:rPr>
          <w:color w:val="231F20"/>
          <w:spacing w:val="43"/>
          <w:sz w:val="24"/>
          <w:szCs w:val="24"/>
        </w:rPr>
        <w:t xml:space="preserve"> </w:t>
      </w:r>
      <w:r w:rsidRPr="00012E1D">
        <w:rPr>
          <w:color w:val="231F20"/>
          <w:sz w:val="24"/>
          <w:szCs w:val="24"/>
        </w:rPr>
        <w:t>эксперимента)</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A67D39">
      <w:pPr>
        <w:pStyle w:val="affa"/>
        <w:widowControl w:val="0"/>
        <w:tabs>
          <w:tab w:val="left" w:pos="952"/>
        </w:tabs>
        <w:ind w:left="951" w:right="114"/>
        <w:jc w:val="both"/>
        <w:rPr>
          <w:sz w:val="24"/>
          <w:szCs w:val="24"/>
        </w:rPr>
      </w:pPr>
    </w:p>
    <w:p w:rsidR="00A67D39" w:rsidRPr="00012E1D" w:rsidRDefault="00A67D39" w:rsidP="00A67D39">
      <w:pPr>
        <w:rPr>
          <w:rFonts w:ascii="Times New Roman" w:hAnsi="Times New Roman"/>
          <w:sz w:val="28"/>
          <w:szCs w:val="28"/>
        </w:rPr>
      </w:pPr>
      <w:r w:rsidRPr="00012E1D">
        <w:rPr>
          <w:rFonts w:ascii="Times New Roman" w:hAnsi="Times New Roman"/>
          <w:b/>
          <w:sz w:val="28"/>
          <w:szCs w:val="28"/>
        </w:rPr>
        <w:t>Тест</w:t>
      </w:r>
    </w:p>
    <w:p w:rsidR="00A67D39" w:rsidRPr="00012E1D" w:rsidRDefault="00A67D39" w:rsidP="00A67D39">
      <w:pPr>
        <w:rPr>
          <w:rFonts w:ascii="Times New Roman" w:hAnsi="Times New Roman"/>
        </w:rPr>
      </w:pPr>
      <w:r w:rsidRPr="00012E1D">
        <w:rPr>
          <w:rFonts w:ascii="Times New Roman" w:hAnsi="Times New Roman"/>
        </w:rPr>
        <w:t xml:space="preserve">Вариант 1 </w:t>
      </w:r>
    </w:p>
    <w:p w:rsidR="00A67D39" w:rsidRPr="00012E1D" w:rsidRDefault="00A67D39" w:rsidP="00A67D39">
      <w:pPr>
        <w:pStyle w:val="affa"/>
        <w:numPr>
          <w:ilvl w:val="0"/>
          <w:numId w:val="597"/>
        </w:numPr>
        <w:spacing w:after="200" w:line="276" w:lineRule="auto"/>
        <w:contextualSpacing/>
      </w:pPr>
      <w:r w:rsidRPr="00012E1D">
        <w:t>Закончить уравнения реакций и указать их тип: а) Al</w:t>
      </w:r>
      <w:r w:rsidRPr="00012E1D">
        <w:rPr>
          <w:vertAlign w:val="subscript"/>
        </w:rPr>
        <w:t>2</w:t>
      </w:r>
      <w:r w:rsidRPr="00012E1D">
        <w:t>O</w:t>
      </w:r>
      <w:r w:rsidRPr="00012E1D">
        <w:rPr>
          <w:vertAlign w:val="subscript"/>
        </w:rPr>
        <w:t>3</w:t>
      </w:r>
      <w:r w:rsidRPr="00012E1D">
        <w:t>+HCl→, б) Na</w:t>
      </w:r>
      <w:r w:rsidRPr="00012E1D">
        <w:rPr>
          <w:vertAlign w:val="subscript"/>
        </w:rPr>
        <w:t>2</w:t>
      </w:r>
      <w:r w:rsidRPr="00012E1D">
        <w:t>O + H</w:t>
      </w:r>
      <w:r w:rsidRPr="00012E1D">
        <w:rPr>
          <w:vertAlign w:val="subscript"/>
        </w:rPr>
        <w:t>2</w:t>
      </w:r>
      <w:r w:rsidRPr="00012E1D">
        <w:t>O→, в) Fe + H</w:t>
      </w:r>
      <w:r w:rsidRPr="00012E1D">
        <w:rPr>
          <w:vertAlign w:val="subscript"/>
        </w:rPr>
        <w:t>2</w:t>
      </w:r>
      <w:r w:rsidRPr="00012E1D">
        <w:t>SO</w:t>
      </w:r>
      <w:r w:rsidRPr="00012E1D">
        <w:rPr>
          <w:vertAlign w:val="subscript"/>
        </w:rPr>
        <w:t>4</w:t>
      </w:r>
      <w:r w:rsidRPr="00012E1D">
        <w:t xml:space="preserve"> →, г) CaCO</w:t>
      </w:r>
      <w:r w:rsidRPr="00012E1D">
        <w:rPr>
          <w:vertAlign w:val="subscript"/>
        </w:rPr>
        <w:t>3</w:t>
      </w:r>
      <w:r w:rsidRPr="00012E1D">
        <w:t xml:space="preserve"> →</w:t>
      </w:r>
    </w:p>
    <w:p w:rsidR="00A67D39" w:rsidRPr="00012E1D" w:rsidRDefault="00A67D39" w:rsidP="00A67D39">
      <w:pPr>
        <w:ind w:left="360"/>
        <w:rPr>
          <w:rFonts w:ascii="Times New Roman" w:hAnsi="Times New Roman"/>
        </w:rPr>
      </w:pPr>
      <w:r w:rsidRPr="00012E1D">
        <w:rPr>
          <w:rFonts w:ascii="Times New Roman" w:hAnsi="Times New Roman"/>
        </w:rPr>
        <w:t>. 2. Какое уравнение соответствует реакции разложения: а) Zn+CuSO</w:t>
      </w:r>
      <w:r w:rsidRPr="00012E1D">
        <w:rPr>
          <w:rFonts w:ascii="Times New Roman" w:hAnsi="Times New Roman"/>
          <w:vertAlign w:val="subscript"/>
        </w:rPr>
        <w:t>4</w:t>
      </w:r>
      <w:r w:rsidRPr="00012E1D">
        <w:rPr>
          <w:rFonts w:ascii="Times New Roman" w:hAnsi="Times New Roman"/>
        </w:rPr>
        <w:t>=ZnSO</w:t>
      </w:r>
      <w:r w:rsidRPr="00012E1D">
        <w:rPr>
          <w:rFonts w:ascii="Times New Roman" w:hAnsi="Times New Roman"/>
          <w:vertAlign w:val="subscript"/>
        </w:rPr>
        <w:t>4</w:t>
      </w:r>
      <w:r w:rsidRPr="00012E1D">
        <w:rPr>
          <w:rFonts w:ascii="Times New Roman" w:hAnsi="Times New Roman"/>
        </w:rPr>
        <w:t>+Cu б)BaCl</w:t>
      </w:r>
      <w:r w:rsidRPr="00012E1D">
        <w:rPr>
          <w:rFonts w:ascii="Times New Roman" w:hAnsi="Times New Roman"/>
          <w:vertAlign w:val="subscript"/>
        </w:rPr>
        <w:t>2</w:t>
      </w:r>
      <w:r w:rsidRPr="00012E1D">
        <w:rPr>
          <w:rFonts w:ascii="Times New Roman" w:hAnsi="Times New Roman"/>
        </w:rPr>
        <w:t>+K</w:t>
      </w:r>
      <w:r w:rsidRPr="00012E1D">
        <w:rPr>
          <w:rFonts w:ascii="Times New Roman" w:hAnsi="Times New Roman"/>
          <w:vertAlign w:val="subscript"/>
        </w:rPr>
        <w:t>2</w:t>
      </w:r>
      <w:r w:rsidRPr="00012E1D">
        <w:rPr>
          <w:rFonts w:ascii="Times New Roman" w:hAnsi="Times New Roman"/>
        </w:rPr>
        <w:t>CO</w:t>
      </w:r>
      <w:r w:rsidRPr="00012E1D">
        <w:rPr>
          <w:rFonts w:ascii="Times New Roman" w:hAnsi="Times New Roman"/>
          <w:vertAlign w:val="subscript"/>
        </w:rPr>
        <w:t>3</w:t>
      </w:r>
      <w:r w:rsidRPr="00012E1D">
        <w:rPr>
          <w:rFonts w:ascii="Times New Roman" w:hAnsi="Times New Roman"/>
        </w:rPr>
        <w:t>=BaCO</w:t>
      </w:r>
      <w:r w:rsidRPr="00012E1D">
        <w:rPr>
          <w:rFonts w:ascii="Times New Roman" w:hAnsi="Times New Roman"/>
          <w:vertAlign w:val="subscript"/>
        </w:rPr>
        <w:t>3</w:t>
      </w:r>
      <w:r w:rsidRPr="00012E1D">
        <w:rPr>
          <w:rFonts w:ascii="Times New Roman" w:hAnsi="Times New Roman"/>
        </w:rPr>
        <w:t>+2KCl, в) CaO+CO</w:t>
      </w:r>
      <w:r w:rsidRPr="00012E1D">
        <w:rPr>
          <w:rFonts w:ascii="Times New Roman" w:hAnsi="Times New Roman"/>
          <w:vertAlign w:val="subscript"/>
        </w:rPr>
        <w:t>2</w:t>
      </w:r>
      <w:r w:rsidRPr="00012E1D">
        <w:rPr>
          <w:rFonts w:ascii="Times New Roman" w:hAnsi="Times New Roman"/>
        </w:rPr>
        <w:t>= CaCO</w:t>
      </w:r>
      <w:r w:rsidRPr="00012E1D">
        <w:rPr>
          <w:rFonts w:ascii="Times New Roman" w:hAnsi="Times New Roman"/>
          <w:vertAlign w:val="subscript"/>
        </w:rPr>
        <w:t>3</w:t>
      </w:r>
      <w:r w:rsidRPr="00012E1D">
        <w:rPr>
          <w:rFonts w:ascii="Times New Roman" w:hAnsi="Times New Roman"/>
        </w:rPr>
        <w:t>, г) Fe(OH)</w:t>
      </w:r>
      <w:r w:rsidRPr="00012E1D">
        <w:rPr>
          <w:rFonts w:ascii="Times New Roman" w:hAnsi="Times New Roman"/>
          <w:vertAlign w:val="subscript"/>
        </w:rPr>
        <w:t>2</w:t>
      </w:r>
      <w:r w:rsidRPr="00012E1D">
        <w:rPr>
          <w:rFonts w:ascii="Times New Roman" w:hAnsi="Times New Roman"/>
        </w:rPr>
        <w:t>=FeO+H</w:t>
      </w:r>
      <w:r w:rsidRPr="00012E1D">
        <w:rPr>
          <w:rFonts w:ascii="Times New Roman" w:hAnsi="Times New Roman"/>
          <w:vertAlign w:val="subscript"/>
        </w:rPr>
        <w:t>2</w:t>
      </w:r>
      <w:r w:rsidRPr="00012E1D">
        <w:rPr>
          <w:rFonts w:ascii="Times New Roman" w:hAnsi="Times New Roman"/>
        </w:rPr>
        <w:t xml:space="preserve">O. </w:t>
      </w:r>
    </w:p>
    <w:p w:rsidR="00A67D39" w:rsidRPr="00012E1D" w:rsidRDefault="00A67D39" w:rsidP="00A67D39">
      <w:pPr>
        <w:ind w:left="360"/>
        <w:rPr>
          <w:rFonts w:ascii="Times New Roman" w:hAnsi="Times New Roman"/>
        </w:rPr>
      </w:pPr>
      <w:r w:rsidRPr="00012E1D">
        <w:rPr>
          <w:rFonts w:ascii="Times New Roman" w:hAnsi="Times New Roman"/>
        </w:rPr>
        <w:t>3. Какое уравнение соответствует реакции замещения: а) CO</w:t>
      </w:r>
      <w:r w:rsidRPr="00012E1D">
        <w:rPr>
          <w:rFonts w:ascii="Times New Roman" w:hAnsi="Times New Roman"/>
          <w:vertAlign w:val="subscript"/>
        </w:rPr>
        <w:t>2</w:t>
      </w:r>
      <w:r w:rsidRPr="00012E1D">
        <w:rPr>
          <w:rFonts w:ascii="Times New Roman" w:hAnsi="Times New Roman"/>
        </w:rPr>
        <w:t>+H</w:t>
      </w:r>
      <w:r w:rsidRPr="00012E1D">
        <w:rPr>
          <w:rFonts w:ascii="Times New Roman" w:hAnsi="Times New Roman"/>
          <w:vertAlign w:val="subscript"/>
        </w:rPr>
        <w:t>2</w:t>
      </w:r>
      <w:r w:rsidRPr="00012E1D">
        <w:rPr>
          <w:rFonts w:ascii="Times New Roman" w:hAnsi="Times New Roman"/>
        </w:rPr>
        <w:t>=H</w:t>
      </w:r>
      <w:r w:rsidRPr="00012E1D">
        <w:rPr>
          <w:rFonts w:ascii="Times New Roman" w:hAnsi="Times New Roman"/>
          <w:vertAlign w:val="subscript"/>
        </w:rPr>
        <w:t>2</w:t>
      </w:r>
      <w:r w:rsidRPr="00012E1D">
        <w:rPr>
          <w:rFonts w:ascii="Times New Roman" w:hAnsi="Times New Roman"/>
        </w:rPr>
        <w:t>CO</w:t>
      </w:r>
      <w:r w:rsidRPr="00012E1D">
        <w:rPr>
          <w:rFonts w:ascii="Times New Roman" w:hAnsi="Times New Roman"/>
          <w:vertAlign w:val="subscript"/>
        </w:rPr>
        <w:t>3</w:t>
      </w:r>
      <w:r w:rsidRPr="00012E1D">
        <w:rPr>
          <w:rFonts w:ascii="Times New Roman" w:hAnsi="Times New Roman"/>
        </w:rPr>
        <w:t>, б) C+2H</w:t>
      </w:r>
      <w:r w:rsidRPr="00012E1D">
        <w:rPr>
          <w:rFonts w:ascii="Times New Roman" w:hAnsi="Times New Roman"/>
          <w:vertAlign w:val="subscript"/>
        </w:rPr>
        <w:t>2</w:t>
      </w:r>
      <w:r w:rsidRPr="00012E1D">
        <w:rPr>
          <w:rFonts w:ascii="Times New Roman" w:hAnsi="Times New Roman"/>
        </w:rPr>
        <w:t>=CH</w:t>
      </w:r>
      <w:r w:rsidRPr="00012E1D">
        <w:rPr>
          <w:rFonts w:ascii="Times New Roman" w:hAnsi="Times New Roman"/>
          <w:vertAlign w:val="subscript"/>
        </w:rPr>
        <w:t>4</w:t>
      </w:r>
      <w:r w:rsidRPr="00012E1D">
        <w:rPr>
          <w:rFonts w:ascii="Times New Roman" w:hAnsi="Times New Roman"/>
        </w:rPr>
        <w:t>, в) 2H</w:t>
      </w:r>
      <w:r w:rsidRPr="00012E1D">
        <w:rPr>
          <w:rFonts w:ascii="Times New Roman" w:hAnsi="Times New Roman"/>
          <w:vertAlign w:val="subscript"/>
        </w:rPr>
        <w:t>2</w:t>
      </w:r>
      <w:r w:rsidRPr="00012E1D">
        <w:rPr>
          <w:rFonts w:ascii="Times New Roman" w:hAnsi="Times New Roman"/>
        </w:rPr>
        <w:t>O=2H</w:t>
      </w:r>
      <w:r w:rsidRPr="00012E1D">
        <w:rPr>
          <w:rFonts w:ascii="Times New Roman" w:hAnsi="Times New Roman"/>
          <w:vertAlign w:val="subscript"/>
        </w:rPr>
        <w:t>2</w:t>
      </w:r>
      <w:r w:rsidRPr="00012E1D">
        <w:rPr>
          <w:rFonts w:ascii="Times New Roman" w:hAnsi="Times New Roman"/>
        </w:rPr>
        <w:t>+O</w:t>
      </w:r>
      <w:r w:rsidRPr="00012E1D">
        <w:rPr>
          <w:rFonts w:ascii="Times New Roman" w:hAnsi="Times New Roman"/>
          <w:vertAlign w:val="subscript"/>
        </w:rPr>
        <w:t>2</w:t>
      </w:r>
      <w:r w:rsidRPr="00012E1D">
        <w:rPr>
          <w:rFonts w:ascii="Times New Roman" w:hAnsi="Times New Roman"/>
        </w:rPr>
        <w:t>, г) 2 H</w:t>
      </w:r>
      <w:r w:rsidRPr="00012E1D">
        <w:rPr>
          <w:rFonts w:ascii="Times New Roman" w:hAnsi="Times New Roman"/>
          <w:vertAlign w:val="subscript"/>
        </w:rPr>
        <w:t>2</w:t>
      </w:r>
      <w:r w:rsidRPr="00012E1D">
        <w:rPr>
          <w:rFonts w:ascii="Times New Roman" w:hAnsi="Times New Roman"/>
        </w:rPr>
        <w:t>O+2К=2КOH+H</w:t>
      </w:r>
      <w:r w:rsidRPr="00012E1D">
        <w:rPr>
          <w:rFonts w:ascii="Times New Roman" w:hAnsi="Times New Roman"/>
          <w:vertAlign w:val="subscript"/>
        </w:rPr>
        <w:t>2</w:t>
      </w:r>
    </w:p>
    <w:p w:rsidR="00A67D39" w:rsidRPr="00012E1D" w:rsidRDefault="00A67D39" w:rsidP="00A67D39">
      <w:pPr>
        <w:ind w:left="360"/>
        <w:rPr>
          <w:rFonts w:ascii="Times New Roman" w:hAnsi="Times New Roman"/>
        </w:rPr>
      </w:pPr>
      <w:r w:rsidRPr="00012E1D">
        <w:rPr>
          <w:rFonts w:ascii="Times New Roman" w:hAnsi="Times New Roman"/>
        </w:rPr>
        <w:t xml:space="preserve"> 4. Определите коэффициент перед простым веществом в уравнении: Al + H</w:t>
      </w:r>
      <w:r w:rsidRPr="00012E1D">
        <w:rPr>
          <w:rFonts w:ascii="Times New Roman" w:hAnsi="Times New Roman"/>
          <w:vertAlign w:val="subscript"/>
        </w:rPr>
        <w:t>2</w:t>
      </w:r>
      <w:r w:rsidRPr="00012E1D">
        <w:rPr>
          <w:rFonts w:ascii="Times New Roman" w:hAnsi="Times New Roman"/>
        </w:rPr>
        <w:t>SO</w:t>
      </w:r>
      <w:r w:rsidRPr="00012E1D">
        <w:rPr>
          <w:rFonts w:ascii="Times New Roman" w:hAnsi="Times New Roman"/>
          <w:vertAlign w:val="subscript"/>
        </w:rPr>
        <w:t>4</w:t>
      </w:r>
      <w:r w:rsidRPr="00012E1D">
        <w:rPr>
          <w:rFonts w:ascii="Times New Roman" w:hAnsi="Times New Roman"/>
        </w:rPr>
        <w:t xml:space="preserve"> = Al</w:t>
      </w:r>
      <w:r w:rsidRPr="00012E1D">
        <w:rPr>
          <w:rFonts w:ascii="Times New Roman" w:hAnsi="Times New Roman"/>
          <w:vertAlign w:val="subscript"/>
        </w:rPr>
        <w:t>2</w:t>
      </w:r>
      <w:r w:rsidRPr="00012E1D">
        <w:rPr>
          <w:rFonts w:ascii="Times New Roman" w:hAnsi="Times New Roman"/>
        </w:rPr>
        <w:t>(SO</w:t>
      </w:r>
      <w:r w:rsidRPr="00012E1D">
        <w:rPr>
          <w:rFonts w:ascii="Times New Roman" w:hAnsi="Times New Roman"/>
          <w:vertAlign w:val="subscript"/>
        </w:rPr>
        <w:t>4</w:t>
      </w:r>
      <w:r w:rsidRPr="00012E1D">
        <w:rPr>
          <w:rFonts w:ascii="Times New Roman" w:hAnsi="Times New Roman"/>
        </w:rPr>
        <w:t>)</w:t>
      </w:r>
      <w:r w:rsidRPr="00012E1D">
        <w:rPr>
          <w:rFonts w:ascii="Times New Roman" w:hAnsi="Times New Roman"/>
          <w:vertAlign w:val="subscript"/>
        </w:rPr>
        <w:t>3</w:t>
      </w:r>
      <w:r w:rsidRPr="00012E1D">
        <w:rPr>
          <w:rFonts w:ascii="Times New Roman" w:hAnsi="Times New Roman"/>
        </w:rPr>
        <w:t xml:space="preserve"> + H</w:t>
      </w:r>
      <w:r w:rsidRPr="00012E1D">
        <w:rPr>
          <w:rFonts w:ascii="Times New Roman" w:hAnsi="Times New Roman"/>
          <w:vertAlign w:val="subscript"/>
        </w:rPr>
        <w:t>2</w:t>
      </w:r>
      <w:r w:rsidRPr="00012E1D">
        <w:rPr>
          <w:rFonts w:ascii="Times New Roman" w:hAnsi="Times New Roman"/>
        </w:rPr>
        <w:t xml:space="preserve">O             а) 1, б) 2, в) 3, г) 4 </w:t>
      </w:r>
    </w:p>
    <w:p w:rsidR="00A67D39" w:rsidRPr="00012E1D" w:rsidRDefault="00A67D39" w:rsidP="00A67D39">
      <w:pPr>
        <w:ind w:left="360"/>
        <w:rPr>
          <w:rFonts w:ascii="Times New Roman" w:hAnsi="Times New Roman"/>
        </w:rPr>
      </w:pPr>
      <w:r w:rsidRPr="00012E1D">
        <w:rPr>
          <w:rFonts w:ascii="Times New Roman" w:hAnsi="Times New Roman"/>
        </w:rPr>
        <w:t>5. Закончите уравнение и определите сумму всех коэффициентов: Na+H</w:t>
      </w:r>
      <w:r w:rsidRPr="00012E1D">
        <w:rPr>
          <w:rFonts w:ascii="Times New Roman" w:hAnsi="Times New Roman"/>
          <w:vertAlign w:val="subscript"/>
        </w:rPr>
        <w:t>2</w:t>
      </w:r>
      <w:r w:rsidRPr="00012E1D">
        <w:rPr>
          <w:rFonts w:ascii="Times New Roman" w:hAnsi="Times New Roman"/>
        </w:rPr>
        <w:t>O=… а) 4, б) 5, в) 6, г) 7 6. Выберите правую часть уравнения для реакции K+H</w:t>
      </w:r>
      <w:r w:rsidRPr="00012E1D">
        <w:rPr>
          <w:rFonts w:ascii="Times New Roman" w:hAnsi="Times New Roman"/>
          <w:vertAlign w:val="subscript"/>
        </w:rPr>
        <w:t>2</w:t>
      </w:r>
      <w:r w:rsidRPr="00012E1D">
        <w:rPr>
          <w:rFonts w:ascii="Times New Roman" w:hAnsi="Times New Roman"/>
        </w:rPr>
        <w:t>O: а) K</w:t>
      </w:r>
      <w:r w:rsidRPr="00012E1D">
        <w:rPr>
          <w:rFonts w:ascii="Times New Roman" w:hAnsi="Times New Roman"/>
          <w:vertAlign w:val="subscript"/>
        </w:rPr>
        <w:t>2</w:t>
      </w:r>
      <w:r w:rsidRPr="00012E1D">
        <w:rPr>
          <w:rFonts w:ascii="Times New Roman" w:hAnsi="Times New Roman"/>
        </w:rPr>
        <w:t>O +H</w:t>
      </w:r>
      <w:r w:rsidRPr="00012E1D">
        <w:rPr>
          <w:rFonts w:ascii="Times New Roman" w:hAnsi="Times New Roman"/>
          <w:vertAlign w:val="subscript"/>
        </w:rPr>
        <w:t>2</w:t>
      </w:r>
      <w:r w:rsidRPr="00012E1D">
        <w:rPr>
          <w:rFonts w:ascii="Times New Roman" w:hAnsi="Times New Roman"/>
        </w:rPr>
        <w:t>, б) 2KOH, в) 2KOH+O</w:t>
      </w:r>
      <w:r w:rsidRPr="00012E1D">
        <w:rPr>
          <w:rFonts w:ascii="Times New Roman" w:hAnsi="Times New Roman"/>
          <w:vertAlign w:val="subscript"/>
        </w:rPr>
        <w:t>2</w:t>
      </w:r>
      <w:r w:rsidRPr="00012E1D">
        <w:rPr>
          <w:rFonts w:ascii="Times New Roman" w:hAnsi="Times New Roman"/>
        </w:rPr>
        <w:t>, г)2KOH+H</w:t>
      </w:r>
      <w:r w:rsidRPr="00012E1D">
        <w:rPr>
          <w:rFonts w:ascii="Times New Roman" w:hAnsi="Times New Roman"/>
          <w:vertAlign w:val="subscript"/>
        </w:rPr>
        <w:t>2</w:t>
      </w:r>
      <w:r w:rsidRPr="00012E1D">
        <w:rPr>
          <w:rFonts w:ascii="Times New Roman" w:hAnsi="Times New Roman"/>
        </w:rPr>
        <w:t xml:space="preserve"> </w:t>
      </w:r>
    </w:p>
    <w:p w:rsidR="00A67D39" w:rsidRPr="00012E1D" w:rsidRDefault="00A67D39" w:rsidP="00A67D39">
      <w:pPr>
        <w:ind w:left="360"/>
        <w:rPr>
          <w:rFonts w:ascii="Times New Roman" w:hAnsi="Times New Roman"/>
        </w:rPr>
      </w:pPr>
      <w:r w:rsidRPr="00012E1D">
        <w:rPr>
          <w:rFonts w:ascii="Times New Roman" w:hAnsi="Times New Roman"/>
        </w:rPr>
        <w:t>7. Соляная кислота взаимодействует с веществом, формула которого: а) KOH (р-р), б) NaCl (р-р), в) KNO</w:t>
      </w:r>
      <w:r w:rsidRPr="00012E1D">
        <w:rPr>
          <w:rFonts w:ascii="Times New Roman" w:hAnsi="Times New Roman"/>
          <w:vertAlign w:val="subscript"/>
        </w:rPr>
        <w:t>3</w:t>
      </w:r>
      <w:r w:rsidRPr="00012E1D">
        <w:rPr>
          <w:rFonts w:ascii="Times New Roman" w:hAnsi="Times New Roman"/>
        </w:rPr>
        <w:t xml:space="preserve"> (p-p), г) BaSO4</w:t>
      </w:r>
    </w:p>
    <w:p w:rsidR="00A67D39" w:rsidRPr="00012E1D" w:rsidRDefault="00A67D39" w:rsidP="00A67D39">
      <w:pPr>
        <w:ind w:left="360"/>
        <w:rPr>
          <w:rFonts w:ascii="Times New Roman" w:hAnsi="Times New Roman"/>
        </w:rPr>
      </w:pPr>
      <w:r w:rsidRPr="00012E1D">
        <w:rPr>
          <w:rFonts w:ascii="Times New Roman" w:hAnsi="Times New Roman"/>
        </w:rPr>
        <w:t xml:space="preserve"> 8. Нитрат серебра взаимодействует с веществом, формула которого: а) KNO</w:t>
      </w:r>
      <w:r w:rsidRPr="00012E1D">
        <w:rPr>
          <w:rFonts w:ascii="Times New Roman" w:hAnsi="Times New Roman"/>
          <w:vertAlign w:val="subscript"/>
        </w:rPr>
        <w:t>3</w:t>
      </w:r>
      <w:r w:rsidRPr="00012E1D">
        <w:rPr>
          <w:rFonts w:ascii="Times New Roman" w:hAnsi="Times New Roman"/>
        </w:rPr>
        <w:t xml:space="preserve"> (р-р), б) NaCl (р-р), в) KNO</w:t>
      </w:r>
      <w:r w:rsidRPr="00012E1D">
        <w:rPr>
          <w:rFonts w:ascii="Times New Roman" w:hAnsi="Times New Roman"/>
          <w:vertAlign w:val="subscript"/>
        </w:rPr>
        <w:t>3</w:t>
      </w:r>
      <w:r w:rsidRPr="00012E1D">
        <w:rPr>
          <w:rFonts w:ascii="Times New Roman" w:hAnsi="Times New Roman"/>
        </w:rPr>
        <w:t xml:space="preserve"> (p-p), г) BaSO</w:t>
      </w:r>
      <w:r w:rsidRPr="00012E1D">
        <w:rPr>
          <w:rFonts w:ascii="Times New Roman" w:hAnsi="Times New Roman"/>
          <w:vertAlign w:val="subscript"/>
        </w:rPr>
        <w:t>4</w:t>
      </w:r>
    </w:p>
    <w:p w:rsidR="00A67D39" w:rsidRPr="00012E1D" w:rsidRDefault="00A67D39" w:rsidP="00A67D39">
      <w:pPr>
        <w:ind w:left="360"/>
        <w:rPr>
          <w:rFonts w:ascii="Times New Roman" w:hAnsi="Times New Roman"/>
        </w:rPr>
      </w:pPr>
      <w:r w:rsidRPr="00012E1D">
        <w:rPr>
          <w:rFonts w:ascii="Times New Roman" w:hAnsi="Times New Roman"/>
        </w:rPr>
        <w:t xml:space="preserve"> 9. Необратимо протекает реакция ионного обмена между растворами: а) сульфата цинка и гидроксида калия, б) фосфорной кислоты и хлорида натрия, в) хлорида кальция и нитрата бария, г) сульфида натрия и гидроксида калия.</w:t>
      </w:r>
    </w:p>
    <w:p w:rsidR="00A67D39" w:rsidRPr="00012E1D" w:rsidRDefault="00A67D39" w:rsidP="00A67D39">
      <w:pPr>
        <w:ind w:left="360"/>
        <w:rPr>
          <w:rFonts w:ascii="Times New Roman" w:hAnsi="Times New Roman"/>
        </w:rPr>
      </w:pPr>
      <w:r w:rsidRPr="00012E1D">
        <w:rPr>
          <w:rFonts w:ascii="Times New Roman" w:hAnsi="Times New Roman"/>
        </w:rPr>
        <w:t xml:space="preserve"> 10. С раствором хлорида алюминия реагирует: а) оксид железа(II), б) сульфат бария, в) гидроксид калия, г) азотная кислота</w:t>
      </w:r>
    </w:p>
    <w:p w:rsidR="00A67D39" w:rsidRPr="00012E1D" w:rsidRDefault="00A67D39" w:rsidP="00A67D39">
      <w:pPr>
        <w:ind w:left="360"/>
        <w:rPr>
          <w:rFonts w:ascii="Times New Roman" w:hAnsi="Times New Roman"/>
        </w:rPr>
      </w:pPr>
      <w:r w:rsidRPr="00012E1D">
        <w:rPr>
          <w:rFonts w:ascii="Times New Roman" w:hAnsi="Times New Roman"/>
        </w:rPr>
        <w:t>11 .При сгорании 10 л ацетилена выделилось 582,58 кДж теплоты. Определите тепловой эффект реакции. Запишите уравнение с тепловым эффектом.</w:t>
      </w:r>
    </w:p>
    <w:p w:rsidR="00A67D39" w:rsidRPr="00012E1D" w:rsidRDefault="00A67D39" w:rsidP="00A67D39">
      <w:pPr>
        <w:ind w:left="360"/>
        <w:rPr>
          <w:rFonts w:ascii="Times New Roman" w:hAnsi="Times New Roman"/>
        </w:rPr>
      </w:pPr>
      <w:r w:rsidRPr="00012E1D">
        <w:rPr>
          <w:rFonts w:ascii="Times New Roman" w:hAnsi="Times New Roman"/>
        </w:rPr>
        <w:t xml:space="preserve">12.Скорость реакции азота с водородом уменьшится при 1) понижении температуры 2) увеличении концентрации азота 3) использовании катализатора 4) повышении давления в системе </w:t>
      </w:r>
    </w:p>
    <w:p w:rsidR="00A67D39" w:rsidRPr="00012E1D" w:rsidRDefault="00A67D39" w:rsidP="00A67D39">
      <w:pPr>
        <w:ind w:left="360"/>
        <w:rPr>
          <w:rFonts w:ascii="Times New Roman" w:hAnsi="Times New Roman"/>
        </w:rPr>
      </w:pPr>
      <w:r w:rsidRPr="00012E1D">
        <w:rPr>
          <w:rFonts w:ascii="Times New Roman" w:hAnsi="Times New Roman"/>
        </w:rPr>
        <w:t>13.Химическое равновесие в системе 2HBr (г) ←</w:t>
      </w:r>
      <w:r w:rsidRPr="00012E1D">
        <w:rPr>
          <w:rFonts w:ascii="Cambria Math" w:hAnsi="Cambria Math" w:cs="Cambria Math"/>
        </w:rPr>
        <w:t>⎯⎯⎯⎯</w:t>
      </w:r>
      <w:r w:rsidRPr="00012E1D">
        <w:rPr>
          <w:rFonts w:ascii="Times New Roman" w:hAnsi="Times New Roman"/>
        </w:rPr>
        <w:t>→ H</w:t>
      </w:r>
      <w:r w:rsidRPr="00012E1D">
        <w:rPr>
          <w:rFonts w:ascii="Times New Roman" w:hAnsi="Times New Roman"/>
          <w:vertAlign w:val="subscript"/>
        </w:rPr>
        <w:t>2</w:t>
      </w:r>
      <w:r w:rsidRPr="00012E1D">
        <w:rPr>
          <w:rFonts w:ascii="Times New Roman" w:hAnsi="Times New Roman"/>
        </w:rPr>
        <w:t xml:space="preserve"> (г) + Br</w:t>
      </w:r>
      <w:r w:rsidRPr="00012E1D">
        <w:rPr>
          <w:rFonts w:ascii="Times New Roman" w:hAnsi="Times New Roman"/>
          <w:vertAlign w:val="subscript"/>
        </w:rPr>
        <w:t>2</w:t>
      </w:r>
      <w:r w:rsidRPr="00012E1D">
        <w:rPr>
          <w:rFonts w:ascii="Times New Roman" w:hAnsi="Times New Roman"/>
        </w:rPr>
        <w:t xml:space="preserve"> (г) – Q сместится в сторону продуктов реакции при 1) повышении давления 2) повышении температуры 3) понижении давления 4) использовании катализатора </w:t>
      </w:r>
    </w:p>
    <w:p w:rsidR="00A67D39" w:rsidRPr="00012E1D" w:rsidRDefault="00A67D39" w:rsidP="00A67D39">
      <w:pPr>
        <w:ind w:left="360"/>
        <w:rPr>
          <w:rFonts w:ascii="Times New Roman" w:hAnsi="Times New Roman"/>
        </w:rPr>
      </w:pPr>
      <w:r w:rsidRPr="00012E1D">
        <w:rPr>
          <w:rFonts w:ascii="Times New Roman" w:hAnsi="Times New Roman"/>
        </w:rPr>
        <w:t xml:space="preserve">14.Сокращённому ионному уравнению Н </w:t>
      </w:r>
      <w:r w:rsidRPr="00012E1D">
        <w:rPr>
          <w:rFonts w:ascii="Times New Roman" w:hAnsi="Times New Roman"/>
          <w:vertAlign w:val="superscript"/>
        </w:rPr>
        <w:t>+</w:t>
      </w:r>
      <w:r w:rsidRPr="00012E1D">
        <w:rPr>
          <w:rFonts w:ascii="Times New Roman" w:hAnsi="Times New Roman"/>
        </w:rPr>
        <w:t xml:space="preserve"> + ОН</w:t>
      </w:r>
      <w:r w:rsidRPr="00012E1D">
        <w:rPr>
          <w:rFonts w:ascii="Times New Roman" w:hAnsi="Times New Roman"/>
          <w:vertAlign w:val="superscript"/>
        </w:rPr>
        <w:t>–</w:t>
      </w:r>
      <w:r w:rsidRPr="00012E1D">
        <w:rPr>
          <w:rFonts w:ascii="Times New Roman" w:hAnsi="Times New Roman"/>
        </w:rPr>
        <w:t xml:space="preserve"> = Н</w:t>
      </w:r>
      <w:r w:rsidRPr="00012E1D">
        <w:rPr>
          <w:rFonts w:ascii="Times New Roman" w:hAnsi="Times New Roman"/>
          <w:vertAlign w:val="subscript"/>
        </w:rPr>
        <w:t>2</w:t>
      </w:r>
      <w:r w:rsidRPr="00012E1D">
        <w:rPr>
          <w:rFonts w:ascii="Times New Roman" w:hAnsi="Times New Roman"/>
        </w:rPr>
        <w:t>О соответствует взаимодействие 1) H</w:t>
      </w:r>
      <w:r w:rsidRPr="00012E1D">
        <w:rPr>
          <w:rFonts w:ascii="Times New Roman" w:hAnsi="Times New Roman"/>
          <w:vertAlign w:val="subscript"/>
        </w:rPr>
        <w:t>2</w:t>
      </w:r>
      <w:r w:rsidRPr="00012E1D">
        <w:rPr>
          <w:rFonts w:ascii="Times New Roman" w:hAnsi="Times New Roman"/>
        </w:rPr>
        <w:t>SO</w:t>
      </w:r>
      <w:r w:rsidRPr="00012E1D">
        <w:rPr>
          <w:rFonts w:ascii="Times New Roman" w:hAnsi="Times New Roman"/>
          <w:vertAlign w:val="subscript"/>
        </w:rPr>
        <w:t xml:space="preserve">4 </w:t>
      </w:r>
      <w:r w:rsidRPr="00012E1D">
        <w:rPr>
          <w:rFonts w:ascii="Times New Roman" w:hAnsi="Times New Roman"/>
        </w:rPr>
        <w:t>и NaOH 2) Cu(OH)</w:t>
      </w:r>
      <w:r w:rsidRPr="00012E1D">
        <w:rPr>
          <w:rFonts w:ascii="Times New Roman" w:hAnsi="Times New Roman"/>
          <w:vertAlign w:val="subscript"/>
        </w:rPr>
        <w:t>2</w:t>
      </w:r>
      <w:r w:rsidRPr="00012E1D">
        <w:rPr>
          <w:rFonts w:ascii="Times New Roman" w:hAnsi="Times New Roman"/>
        </w:rPr>
        <w:t xml:space="preserve"> и HCl 3) NH4Cl и KOH 4) HCl и HNO</w:t>
      </w:r>
      <w:r w:rsidRPr="00012E1D">
        <w:rPr>
          <w:rFonts w:ascii="Times New Roman" w:hAnsi="Times New Roman"/>
          <w:vertAlign w:val="subscript"/>
        </w:rPr>
        <w:t>3</w:t>
      </w:r>
      <w:r w:rsidRPr="00012E1D">
        <w:rPr>
          <w:rFonts w:ascii="Times New Roman" w:hAnsi="Times New Roman"/>
        </w:rPr>
        <w:t xml:space="preserve"> </w:t>
      </w:r>
    </w:p>
    <w:p w:rsidR="00A67D39" w:rsidRPr="00012E1D" w:rsidRDefault="00A67D39" w:rsidP="00A67D39">
      <w:pPr>
        <w:ind w:left="360"/>
        <w:rPr>
          <w:rFonts w:ascii="Times New Roman" w:hAnsi="Times New Roman"/>
        </w:rPr>
      </w:pPr>
      <w:r w:rsidRPr="00012E1D">
        <w:rPr>
          <w:rFonts w:ascii="Times New Roman" w:hAnsi="Times New Roman"/>
        </w:rPr>
        <w:t>15.Установите соответствие между названием соли и её отношением к гидролизу. НАЗВАНИЕ СОЛИ ОТНОШЕНИЕ К ГИДРОЛИЗУ А) хлорид аммония Б) сульфат калия В) карбонат натрия Г) сульфид алюминия 1) гидролизуется по катиону 2) гидролизуется по аниону 3) гидролизу не подвергается 4) гидролизуется по катиону и аниону С1.</w:t>
      </w:r>
    </w:p>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rPr>
      </w:pPr>
      <w:r w:rsidRPr="00012E1D">
        <w:rPr>
          <w:rFonts w:ascii="Times New Roman" w:hAnsi="Times New Roman"/>
        </w:rPr>
        <w:t>Вариант 2</w:t>
      </w:r>
    </w:p>
    <w:p w:rsidR="00A67D39" w:rsidRPr="00012E1D" w:rsidRDefault="00A67D39" w:rsidP="00A67D39">
      <w:pPr>
        <w:ind w:left="360"/>
        <w:rPr>
          <w:rFonts w:ascii="Times New Roman" w:hAnsi="Times New Roman"/>
        </w:rPr>
      </w:pPr>
      <w:r w:rsidRPr="00012E1D">
        <w:rPr>
          <w:rFonts w:ascii="Times New Roman" w:hAnsi="Times New Roman"/>
        </w:rPr>
        <w:t>1. Закончить уравнения реакций и указать их тип: а) Cr</w:t>
      </w:r>
      <w:r w:rsidRPr="00012E1D">
        <w:rPr>
          <w:rFonts w:ascii="Times New Roman" w:hAnsi="Times New Roman"/>
          <w:vertAlign w:val="subscript"/>
        </w:rPr>
        <w:t>2</w:t>
      </w:r>
      <w:r w:rsidRPr="00012E1D">
        <w:rPr>
          <w:rFonts w:ascii="Times New Roman" w:hAnsi="Times New Roman"/>
        </w:rPr>
        <w:t>O</w:t>
      </w:r>
      <w:r w:rsidRPr="00012E1D">
        <w:rPr>
          <w:rFonts w:ascii="Times New Roman" w:hAnsi="Times New Roman"/>
          <w:vertAlign w:val="subscript"/>
        </w:rPr>
        <w:t>3</w:t>
      </w:r>
      <w:r w:rsidRPr="00012E1D">
        <w:rPr>
          <w:rFonts w:ascii="Times New Roman" w:hAnsi="Times New Roman"/>
        </w:rPr>
        <w:t>+HCl→, б) K</w:t>
      </w:r>
      <w:r w:rsidRPr="00012E1D">
        <w:rPr>
          <w:rFonts w:ascii="Times New Roman" w:hAnsi="Times New Roman"/>
          <w:vertAlign w:val="subscript"/>
        </w:rPr>
        <w:t>2</w:t>
      </w:r>
      <w:r w:rsidRPr="00012E1D">
        <w:rPr>
          <w:rFonts w:ascii="Times New Roman" w:hAnsi="Times New Roman"/>
        </w:rPr>
        <w:t>O + H</w:t>
      </w:r>
      <w:r w:rsidRPr="00012E1D">
        <w:rPr>
          <w:rFonts w:ascii="Times New Roman" w:hAnsi="Times New Roman"/>
          <w:vertAlign w:val="subscript"/>
        </w:rPr>
        <w:t>2</w:t>
      </w:r>
      <w:r w:rsidRPr="00012E1D">
        <w:rPr>
          <w:rFonts w:ascii="Times New Roman" w:hAnsi="Times New Roman"/>
        </w:rPr>
        <w:t>O→, в) Cr + H</w:t>
      </w:r>
      <w:r w:rsidRPr="00012E1D">
        <w:rPr>
          <w:rFonts w:ascii="Times New Roman" w:hAnsi="Times New Roman"/>
          <w:vertAlign w:val="subscript"/>
        </w:rPr>
        <w:t>2</w:t>
      </w:r>
      <w:r w:rsidRPr="00012E1D">
        <w:rPr>
          <w:rFonts w:ascii="Times New Roman" w:hAnsi="Times New Roman"/>
        </w:rPr>
        <w:t>SO</w:t>
      </w:r>
      <w:r w:rsidRPr="00012E1D">
        <w:rPr>
          <w:rFonts w:ascii="Times New Roman" w:hAnsi="Times New Roman"/>
          <w:vertAlign w:val="subscript"/>
        </w:rPr>
        <w:t xml:space="preserve">4 </w:t>
      </w:r>
      <w:r w:rsidRPr="00012E1D">
        <w:rPr>
          <w:rFonts w:ascii="Times New Roman" w:hAnsi="Times New Roman"/>
        </w:rPr>
        <w:t>→, г) MgCO</w:t>
      </w:r>
      <w:r w:rsidRPr="00012E1D">
        <w:rPr>
          <w:rFonts w:ascii="Times New Roman" w:hAnsi="Times New Roman"/>
          <w:vertAlign w:val="subscript"/>
        </w:rPr>
        <w:t>3</w:t>
      </w:r>
      <w:r w:rsidRPr="00012E1D">
        <w:rPr>
          <w:rFonts w:ascii="Times New Roman" w:hAnsi="Times New Roman"/>
        </w:rPr>
        <w:t xml:space="preserve"> →.</w:t>
      </w:r>
    </w:p>
    <w:p w:rsidR="00A67D39" w:rsidRPr="00012E1D" w:rsidRDefault="00A67D39" w:rsidP="00A67D39">
      <w:pPr>
        <w:ind w:left="360"/>
        <w:rPr>
          <w:rFonts w:ascii="Times New Roman" w:hAnsi="Times New Roman"/>
        </w:rPr>
      </w:pPr>
      <w:r w:rsidRPr="00012E1D">
        <w:rPr>
          <w:rFonts w:ascii="Times New Roman" w:hAnsi="Times New Roman"/>
        </w:rPr>
        <w:t xml:space="preserve"> 2. Какое уравнение соответствует реакции разложения: а) Fe+CuSO</w:t>
      </w:r>
      <w:r w:rsidRPr="00012E1D">
        <w:rPr>
          <w:rFonts w:ascii="Times New Roman" w:hAnsi="Times New Roman"/>
          <w:vertAlign w:val="subscript"/>
        </w:rPr>
        <w:t>4</w:t>
      </w:r>
      <w:r w:rsidRPr="00012E1D">
        <w:rPr>
          <w:rFonts w:ascii="Times New Roman" w:hAnsi="Times New Roman"/>
        </w:rPr>
        <w:t>=FeSO</w:t>
      </w:r>
      <w:r w:rsidRPr="00012E1D">
        <w:rPr>
          <w:rFonts w:ascii="Times New Roman" w:hAnsi="Times New Roman"/>
          <w:vertAlign w:val="subscript"/>
        </w:rPr>
        <w:t>4</w:t>
      </w:r>
      <w:r w:rsidRPr="00012E1D">
        <w:rPr>
          <w:rFonts w:ascii="Times New Roman" w:hAnsi="Times New Roman"/>
        </w:rPr>
        <w:t>+Cu б)BaCl</w:t>
      </w:r>
      <w:r w:rsidRPr="00012E1D">
        <w:rPr>
          <w:rFonts w:ascii="Times New Roman" w:hAnsi="Times New Roman"/>
          <w:vertAlign w:val="subscript"/>
        </w:rPr>
        <w:t>2</w:t>
      </w:r>
      <w:r w:rsidRPr="00012E1D">
        <w:rPr>
          <w:rFonts w:ascii="Times New Roman" w:hAnsi="Times New Roman"/>
        </w:rPr>
        <w:t>+Na</w:t>
      </w:r>
      <w:r w:rsidRPr="00012E1D">
        <w:rPr>
          <w:rFonts w:ascii="Times New Roman" w:hAnsi="Times New Roman"/>
          <w:vertAlign w:val="subscript"/>
        </w:rPr>
        <w:t>2</w:t>
      </w:r>
      <w:r w:rsidRPr="00012E1D">
        <w:rPr>
          <w:rFonts w:ascii="Times New Roman" w:hAnsi="Times New Roman"/>
        </w:rPr>
        <w:t>CO</w:t>
      </w:r>
      <w:r w:rsidRPr="00012E1D">
        <w:rPr>
          <w:rFonts w:ascii="Times New Roman" w:hAnsi="Times New Roman"/>
          <w:vertAlign w:val="subscript"/>
        </w:rPr>
        <w:t>3</w:t>
      </w:r>
      <w:r w:rsidRPr="00012E1D">
        <w:rPr>
          <w:rFonts w:ascii="Times New Roman" w:hAnsi="Times New Roman"/>
        </w:rPr>
        <w:t>=BaCO</w:t>
      </w:r>
      <w:r w:rsidRPr="00012E1D">
        <w:rPr>
          <w:rFonts w:ascii="Times New Roman" w:hAnsi="Times New Roman"/>
          <w:vertAlign w:val="subscript"/>
        </w:rPr>
        <w:t>3</w:t>
      </w:r>
      <w:r w:rsidRPr="00012E1D">
        <w:rPr>
          <w:rFonts w:ascii="Times New Roman" w:hAnsi="Times New Roman"/>
        </w:rPr>
        <w:t>+2NaCl, в) MgO+CO</w:t>
      </w:r>
      <w:r w:rsidRPr="00012E1D">
        <w:rPr>
          <w:rFonts w:ascii="Times New Roman" w:hAnsi="Times New Roman"/>
          <w:vertAlign w:val="subscript"/>
        </w:rPr>
        <w:t>2</w:t>
      </w:r>
      <w:r w:rsidRPr="00012E1D">
        <w:rPr>
          <w:rFonts w:ascii="Times New Roman" w:hAnsi="Times New Roman"/>
        </w:rPr>
        <w:t>= MgCO</w:t>
      </w:r>
      <w:r w:rsidRPr="00012E1D">
        <w:rPr>
          <w:rFonts w:ascii="Times New Roman" w:hAnsi="Times New Roman"/>
          <w:vertAlign w:val="subscript"/>
        </w:rPr>
        <w:t>3</w:t>
      </w:r>
      <w:r w:rsidRPr="00012E1D">
        <w:rPr>
          <w:rFonts w:ascii="Times New Roman" w:hAnsi="Times New Roman"/>
        </w:rPr>
        <w:t>, г) Zn(OH)</w:t>
      </w:r>
      <w:r w:rsidRPr="00012E1D">
        <w:rPr>
          <w:rFonts w:ascii="Times New Roman" w:hAnsi="Times New Roman"/>
          <w:vertAlign w:val="subscript"/>
        </w:rPr>
        <w:t>2</w:t>
      </w:r>
      <w:r w:rsidRPr="00012E1D">
        <w:rPr>
          <w:rFonts w:ascii="Times New Roman" w:hAnsi="Times New Roman"/>
        </w:rPr>
        <w:t>=ZnO+H</w:t>
      </w:r>
      <w:r w:rsidRPr="00012E1D">
        <w:rPr>
          <w:rFonts w:ascii="Times New Roman" w:hAnsi="Times New Roman"/>
          <w:vertAlign w:val="subscript"/>
        </w:rPr>
        <w:t>2</w:t>
      </w:r>
      <w:r w:rsidRPr="00012E1D">
        <w:rPr>
          <w:rFonts w:ascii="Times New Roman" w:hAnsi="Times New Roman"/>
        </w:rPr>
        <w:t xml:space="preserve">O. </w:t>
      </w:r>
    </w:p>
    <w:p w:rsidR="00A67D39" w:rsidRPr="00012E1D" w:rsidRDefault="00A67D39" w:rsidP="00A67D39">
      <w:pPr>
        <w:ind w:left="360"/>
        <w:rPr>
          <w:rFonts w:ascii="Times New Roman" w:hAnsi="Times New Roman"/>
        </w:rPr>
      </w:pPr>
      <w:r w:rsidRPr="00012E1D">
        <w:rPr>
          <w:rFonts w:ascii="Times New Roman" w:hAnsi="Times New Roman"/>
        </w:rPr>
        <w:t>3. Какое уравнение соответствует реакции замещения: а) CO</w:t>
      </w:r>
      <w:r w:rsidRPr="00012E1D">
        <w:rPr>
          <w:rFonts w:ascii="Times New Roman" w:hAnsi="Times New Roman"/>
          <w:vertAlign w:val="subscript"/>
        </w:rPr>
        <w:t>2</w:t>
      </w:r>
      <w:r w:rsidRPr="00012E1D">
        <w:rPr>
          <w:rFonts w:ascii="Times New Roman" w:hAnsi="Times New Roman"/>
        </w:rPr>
        <w:t>+H</w:t>
      </w:r>
      <w:r w:rsidRPr="00012E1D">
        <w:rPr>
          <w:rFonts w:ascii="Times New Roman" w:hAnsi="Times New Roman"/>
          <w:vertAlign w:val="subscript"/>
        </w:rPr>
        <w:t>2</w:t>
      </w:r>
      <w:r w:rsidRPr="00012E1D">
        <w:rPr>
          <w:rFonts w:ascii="Times New Roman" w:hAnsi="Times New Roman"/>
        </w:rPr>
        <w:t>=H</w:t>
      </w:r>
      <w:r w:rsidRPr="00012E1D">
        <w:rPr>
          <w:rFonts w:ascii="Times New Roman" w:hAnsi="Times New Roman"/>
          <w:vertAlign w:val="subscript"/>
        </w:rPr>
        <w:t>2</w:t>
      </w:r>
      <w:r w:rsidRPr="00012E1D">
        <w:rPr>
          <w:rFonts w:ascii="Times New Roman" w:hAnsi="Times New Roman"/>
        </w:rPr>
        <w:t>CO</w:t>
      </w:r>
      <w:r w:rsidRPr="00012E1D">
        <w:rPr>
          <w:rFonts w:ascii="Times New Roman" w:hAnsi="Times New Roman"/>
          <w:vertAlign w:val="subscript"/>
        </w:rPr>
        <w:t>3</w:t>
      </w:r>
      <w:r w:rsidRPr="00012E1D">
        <w:rPr>
          <w:rFonts w:ascii="Times New Roman" w:hAnsi="Times New Roman"/>
        </w:rPr>
        <w:t>, б) C+2H</w:t>
      </w:r>
      <w:r w:rsidRPr="00012E1D">
        <w:rPr>
          <w:rFonts w:ascii="Times New Roman" w:hAnsi="Times New Roman"/>
          <w:vertAlign w:val="subscript"/>
        </w:rPr>
        <w:t>2</w:t>
      </w:r>
      <w:r w:rsidRPr="00012E1D">
        <w:rPr>
          <w:rFonts w:ascii="Times New Roman" w:hAnsi="Times New Roman"/>
        </w:rPr>
        <w:t>=CH</w:t>
      </w:r>
      <w:r w:rsidRPr="00012E1D">
        <w:rPr>
          <w:rFonts w:ascii="Times New Roman" w:hAnsi="Times New Roman"/>
          <w:vertAlign w:val="subscript"/>
        </w:rPr>
        <w:t>4</w:t>
      </w:r>
      <w:r w:rsidRPr="00012E1D">
        <w:rPr>
          <w:rFonts w:ascii="Times New Roman" w:hAnsi="Times New Roman"/>
        </w:rPr>
        <w:t>, в) 2H</w:t>
      </w:r>
      <w:r w:rsidRPr="00012E1D">
        <w:rPr>
          <w:rFonts w:ascii="Times New Roman" w:hAnsi="Times New Roman"/>
          <w:vertAlign w:val="subscript"/>
        </w:rPr>
        <w:t>2</w:t>
      </w:r>
      <w:r w:rsidRPr="00012E1D">
        <w:rPr>
          <w:rFonts w:ascii="Times New Roman" w:hAnsi="Times New Roman"/>
        </w:rPr>
        <w:t>O=2H</w:t>
      </w:r>
      <w:r w:rsidRPr="00012E1D">
        <w:rPr>
          <w:rFonts w:ascii="Times New Roman" w:hAnsi="Times New Roman"/>
          <w:vertAlign w:val="subscript"/>
        </w:rPr>
        <w:t>2</w:t>
      </w:r>
      <w:r w:rsidRPr="00012E1D">
        <w:rPr>
          <w:rFonts w:ascii="Times New Roman" w:hAnsi="Times New Roman"/>
        </w:rPr>
        <w:t>+O</w:t>
      </w:r>
      <w:r w:rsidRPr="00012E1D">
        <w:rPr>
          <w:rFonts w:ascii="Times New Roman" w:hAnsi="Times New Roman"/>
          <w:vertAlign w:val="subscript"/>
        </w:rPr>
        <w:t>2</w:t>
      </w:r>
      <w:r w:rsidRPr="00012E1D">
        <w:rPr>
          <w:rFonts w:ascii="Times New Roman" w:hAnsi="Times New Roman"/>
        </w:rPr>
        <w:t>, г) 2 H</w:t>
      </w:r>
      <w:r w:rsidRPr="00012E1D">
        <w:rPr>
          <w:rFonts w:ascii="Times New Roman" w:hAnsi="Times New Roman"/>
          <w:vertAlign w:val="subscript"/>
        </w:rPr>
        <w:t>2</w:t>
      </w:r>
      <w:r w:rsidRPr="00012E1D">
        <w:rPr>
          <w:rFonts w:ascii="Times New Roman" w:hAnsi="Times New Roman"/>
        </w:rPr>
        <w:t>O+2Na=2NaOH+H</w:t>
      </w:r>
      <w:r w:rsidRPr="00012E1D">
        <w:rPr>
          <w:rFonts w:ascii="Times New Roman" w:hAnsi="Times New Roman"/>
          <w:vertAlign w:val="subscript"/>
        </w:rPr>
        <w:t>2</w:t>
      </w:r>
      <w:r w:rsidRPr="00012E1D">
        <w:rPr>
          <w:rFonts w:ascii="Times New Roman" w:hAnsi="Times New Roman"/>
        </w:rPr>
        <w:t xml:space="preserve"> </w:t>
      </w:r>
    </w:p>
    <w:p w:rsidR="00A67D39" w:rsidRPr="00012E1D" w:rsidRDefault="00A67D39" w:rsidP="00A67D39">
      <w:pPr>
        <w:ind w:left="360"/>
        <w:rPr>
          <w:rFonts w:ascii="Times New Roman" w:hAnsi="Times New Roman"/>
        </w:rPr>
      </w:pPr>
      <w:r w:rsidRPr="00012E1D">
        <w:rPr>
          <w:rFonts w:ascii="Times New Roman" w:hAnsi="Times New Roman"/>
        </w:rPr>
        <w:t>4.Определите коэффициент перед простым веществом в уравнении: Cr + H</w:t>
      </w:r>
      <w:r w:rsidRPr="00012E1D">
        <w:rPr>
          <w:rFonts w:ascii="Times New Roman" w:hAnsi="Times New Roman"/>
          <w:vertAlign w:val="subscript"/>
        </w:rPr>
        <w:t>2</w:t>
      </w:r>
      <w:r w:rsidRPr="00012E1D">
        <w:rPr>
          <w:rFonts w:ascii="Times New Roman" w:hAnsi="Times New Roman"/>
        </w:rPr>
        <w:t>SO</w:t>
      </w:r>
      <w:r w:rsidRPr="00012E1D">
        <w:rPr>
          <w:rFonts w:ascii="Times New Roman" w:hAnsi="Times New Roman"/>
          <w:vertAlign w:val="subscript"/>
        </w:rPr>
        <w:t>4</w:t>
      </w:r>
      <w:r w:rsidRPr="00012E1D">
        <w:rPr>
          <w:rFonts w:ascii="Times New Roman" w:hAnsi="Times New Roman"/>
        </w:rPr>
        <w:t xml:space="preserve"> = Cr</w:t>
      </w:r>
      <w:r w:rsidRPr="00012E1D">
        <w:rPr>
          <w:rFonts w:ascii="Times New Roman" w:hAnsi="Times New Roman"/>
          <w:vertAlign w:val="subscript"/>
        </w:rPr>
        <w:t>2</w:t>
      </w:r>
      <w:r w:rsidRPr="00012E1D">
        <w:rPr>
          <w:rFonts w:ascii="Times New Roman" w:hAnsi="Times New Roman"/>
        </w:rPr>
        <w:t>(SO</w:t>
      </w:r>
      <w:r w:rsidRPr="00012E1D">
        <w:rPr>
          <w:rFonts w:ascii="Times New Roman" w:hAnsi="Times New Roman"/>
          <w:vertAlign w:val="subscript"/>
        </w:rPr>
        <w:t>4</w:t>
      </w:r>
      <w:r w:rsidRPr="00012E1D">
        <w:rPr>
          <w:rFonts w:ascii="Times New Roman" w:hAnsi="Times New Roman"/>
        </w:rPr>
        <w:t>)</w:t>
      </w:r>
      <w:r w:rsidRPr="00012E1D">
        <w:rPr>
          <w:rFonts w:ascii="Times New Roman" w:hAnsi="Times New Roman"/>
          <w:vertAlign w:val="subscript"/>
        </w:rPr>
        <w:t>3</w:t>
      </w:r>
      <w:r w:rsidRPr="00012E1D">
        <w:rPr>
          <w:rFonts w:ascii="Times New Roman" w:hAnsi="Times New Roman"/>
        </w:rPr>
        <w:t xml:space="preserve"> + H</w:t>
      </w:r>
      <w:r w:rsidRPr="00012E1D">
        <w:rPr>
          <w:rFonts w:ascii="Times New Roman" w:hAnsi="Times New Roman"/>
          <w:vertAlign w:val="subscript"/>
        </w:rPr>
        <w:t>2</w:t>
      </w:r>
      <w:r w:rsidRPr="00012E1D">
        <w:rPr>
          <w:rFonts w:ascii="Times New Roman" w:hAnsi="Times New Roman"/>
        </w:rPr>
        <w:t xml:space="preserve">O     а) 1, б) 2, в) 3, г) 4 </w:t>
      </w:r>
    </w:p>
    <w:p w:rsidR="00A67D39" w:rsidRPr="00012E1D" w:rsidRDefault="00A67D39" w:rsidP="00A67D39">
      <w:pPr>
        <w:ind w:left="360"/>
        <w:rPr>
          <w:rFonts w:ascii="Times New Roman" w:hAnsi="Times New Roman"/>
        </w:rPr>
      </w:pPr>
      <w:r w:rsidRPr="00012E1D">
        <w:rPr>
          <w:rFonts w:ascii="Times New Roman" w:hAnsi="Times New Roman"/>
        </w:rPr>
        <w:t>5.Выберите правую часть уравнения для реакции Cs+H</w:t>
      </w:r>
      <w:r w:rsidRPr="00012E1D">
        <w:rPr>
          <w:rFonts w:ascii="Times New Roman" w:hAnsi="Times New Roman"/>
          <w:vertAlign w:val="subscript"/>
        </w:rPr>
        <w:t>2</w:t>
      </w:r>
      <w:r w:rsidRPr="00012E1D">
        <w:rPr>
          <w:rFonts w:ascii="Times New Roman" w:hAnsi="Times New Roman"/>
        </w:rPr>
        <w:t>O:    а) Cs</w:t>
      </w:r>
      <w:r w:rsidRPr="00012E1D">
        <w:rPr>
          <w:rFonts w:ascii="Times New Roman" w:hAnsi="Times New Roman"/>
          <w:vertAlign w:val="subscript"/>
        </w:rPr>
        <w:t>2</w:t>
      </w:r>
      <w:r w:rsidRPr="00012E1D">
        <w:rPr>
          <w:rFonts w:ascii="Times New Roman" w:hAnsi="Times New Roman"/>
        </w:rPr>
        <w:t>O +H</w:t>
      </w:r>
      <w:r w:rsidRPr="00012E1D">
        <w:rPr>
          <w:rFonts w:ascii="Times New Roman" w:hAnsi="Times New Roman"/>
          <w:vertAlign w:val="subscript"/>
        </w:rPr>
        <w:t>2</w:t>
      </w:r>
      <w:r w:rsidRPr="00012E1D">
        <w:rPr>
          <w:rFonts w:ascii="Times New Roman" w:hAnsi="Times New Roman"/>
        </w:rPr>
        <w:t>, б) 2CsOH, в) 2CsOH+O</w:t>
      </w:r>
      <w:r w:rsidRPr="00012E1D">
        <w:rPr>
          <w:rFonts w:ascii="Times New Roman" w:hAnsi="Times New Roman"/>
          <w:vertAlign w:val="subscript"/>
        </w:rPr>
        <w:t>2</w:t>
      </w:r>
      <w:r w:rsidRPr="00012E1D">
        <w:rPr>
          <w:rFonts w:ascii="Times New Roman" w:hAnsi="Times New Roman"/>
        </w:rPr>
        <w:t>, г)2CsOH+H</w:t>
      </w:r>
      <w:r w:rsidRPr="00012E1D">
        <w:rPr>
          <w:rFonts w:ascii="Times New Roman" w:hAnsi="Times New Roman"/>
          <w:vertAlign w:val="subscript"/>
        </w:rPr>
        <w:t>2</w:t>
      </w:r>
      <w:r w:rsidRPr="00012E1D">
        <w:rPr>
          <w:rFonts w:ascii="Times New Roman" w:hAnsi="Times New Roman"/>
        </w:rPr>
        <w:t xml:space="preserve"> </w:t>
      </w:r>
    </w:p>
    <w:p w:rsidR="00A67D39" w:rsidRPr="00012E1D" w:rsidRDefault="00A67D39" w:rsidP="00A67D39">
      <w:pPr>
        <w:ind w:left="360"/>
        <w:rPr>
          <w:rFonts w:ascii="Times New Roman" w:hAnsi="Times New Roman"/>
        </w:rPr>
      </w:pPr>
      <w:r w:rsidRPr="00012E1D">
        <w:rPr>
          <w:rFonts w:ascii="Times New Roman" w:hAnsi="Times New Roman"/>
        </w:rPr>
        <w:t xml:space="preserve">6. Серная кислота взаимодействует с веществом, формула которого: а) KOH (р-р), б) NaCl (р-р), в) KNO3 (p-p), г) BaSO4 </w:t>
      </w:r>
    </w:p>
    <w:p w:rsidR="00A67D39" w:rsidRPr="00012E1D" w:rsidRDefault="00A67D39" w:rsidP="00A67D39">
      <w:pPr>
        <w:ind w:left="360"/>
        <w:rPr>
          <w:rFonts w:ascii="Times New Roman" w:hAnsi="Times New Roman"/>
        </w:rPr>
      </w:pPr>
      <w:r w:rsidRPr="00012E1D">
        <w:rPr>
          <w:rFonts w:ascii="Times New Roman" w:hAnsi="Times New Roman"/>
        </w:rPr>
        <w:t>7.Нитрат бария взаимодействует с веществом, формула которого: а) KNO</w:t>
      </w:r>
      <w:r w:rsidRPr="00012E1D">
        <w:rPr>
          <w:rFonts w:ascii="Times New Roman" w:hAnsi="Times New Roman"/>
          <w:vertAlign w:val="subscript"/>
        </w:rPr>
        <w:t>3</w:t>
      </w:r>
      <w:r w:rsidRPr="00012E1D">
        <w:rPr>
          <w:rFonts w:ascii="Times New Roman" w:hAnsi="Times New Roman"/>
        </w:rPr>
        <w:t xml:space="preserve"> (р-р), б) NaCl (р-р), в) K</w:t>
      </w:r>
      <w:r w:rsidRPr="00012E1D">
        <w:rPr>
          <w:rFonts w:ascii="Times New Roman" w:hAnsi="Times New Roman"/>
          <w:vertAlign w:val="subscript"/>
        </w:rPr>
        <w:t>2</w:t>
      </w:r>
      <w:r w:rsidRPr="00012E1D">
        <w:rPr>
          <w:rFonts w:ascii="Times New Roman" w:hAnsi="Times New Roman"/>
        </w:rPr>
        <w:t>SO</w:t>
      </w:r>
      <w:r w:rsidRPr="00012E1D">
        <w:rPr>
          <w:rFonts w:ascii="Times New Roman" w:hAnsi="Times New Roman"/>
          <w:vertAlign w:val="subscript"/>
        </w:rPr>
        <w:t>4</w:t>
      </w:r>
      <w:r w:rsidRPr="00012E1D">
        <w:rPr>
          <w:rFonts w:ascii="Times New Roman" w:hAnsi="Times New Roman"/>
        </w:rPr>
        <w:t xml:space="preserve"> (p-p), г) K</w:t>
      </w:r>
      <w:r w:rsidRPr="00012E1D">
        <w:rPr>
          <w:rFonts w:ascii="Times New Roman" w:hAnsi="Times New Roman"/>
          <w:vertAlign w:val="subscript"/>
        </w:rPr>
        <w:t>2</w:t>
      </w:r>
      <w:r w:rsidRPr="00012E1D">
        <w:rPr>
          <w:rFonts w:ascii="Times New Roman" w:hAnsi="Times New Roman"/>
        </w:rPr>
        <w:t xml:space="preserve"> SO</w:t>
      </w:r>
      <w:r w:rsidRPr="00012E1D">
        <w:rPr>
          <w:rFonts w:ascii="Times New Roman" w:hAnsi="Times New Roman"/>
          <w:vertAlign w:val="subscript"/>
        </w:rPr>
        <w:t>4</w:t>
      </w:r>
      <w:r w:rsidRPr="00012E1D">
        <w:rPr>
          <w:rFonts w:ascii="Times New Roman" w:hAnsi="Times New Roman"/>
        </w:rPr>
        <w:t xml:space="preserve"> </w:t>
      </w:r>
    </w:p>
    <w:p w:rsidR="00A67D39" w:rsidRPr="00012E1D" w:rsidRDefault="00A67D39" w:rsidP="00A67D39">
      <w:pPr>
        <w:ind w:left="360"/>
        <w:rPr>
          <w:rFonts w:ascii="Times New Roman" w:hAnsi="Times New Roman"/>
        </w:rPr>
      </w:pPr>
      <w:r w:rsidRPr="00012E1D">
        <w:rPr>
          <w:rFonts w:ascii="Times New Roman" w:hAnsi="Times New Roman"/>
        </w:rPr>
        <w:t xml:space="preserve">8.Необратимо протекает реакция ионного обмена между растворами: а) сульфата цинка и гидроксида натрия, б) фосфорной кислоты и хлорида калия, в) хлорида кальция и нитрата бария, г) сульфида калия и гидроксида натрия. </w:t>
      </w:r>
    </w:p>
    <w:p w:rsidR="00A67D39" w:rsidRPr="00012E1D" w:rsidRDefault="00A67D39" w:rsidP="00A67D39">
      <w:pPr>
        <w:ind w:left="360"/>
        <w:rPr>
          <w:rFonts w:ascii="Times New Roman" w:hAnsi="Times New Roman"/>
        </w:rPr>
      </w:pPr>
      <w:r w:rsidRPr="00012E1D">
        <w:rPr>
          <w:rFonts w:ascii="Times New Roman" w:hAnsi="Times New Roman"/>
        </w:rPr>
        <w:t xml:space="preserve">9. С раствором хлорида алюминия реагирует: а) оксид железа(II), б) сульфат меди, в) гидроксид натрия, г) фосфорная кислота. </w:t>
      </w:r>
    </w:p>
    <w:p w:rsidR="00A67D39" w:rsidRPr="00012E1D" w:rsidRDefault="00A67D39" w:rsidP="00A67D39">
      <w:pPr>
        <w:ind w:left="360"/>
        <w:rPr>
          <w:rFonts w:ascii="Times New Roman" w:hAnsi="Times New Roman"/>
        </w:rPr>
      </w:pPr>
      <w:r w:rsidRPr="00012E1D">
        <w:rPr>
          <w:rFonts w:ascii="Times New Roman" w:hAnsi="Times New Roman"/>
        </w:rPr>
        <w:t>10. .При сгорании 15 л ацетилена выделилось 873,88 кДж теплоты. Определите тепловой эффект реакции. Запишите уравнение с тепловым эффектом.</w:t>
      </w:r>
    </w:p>
    <w:p w:rsidR="00A67D39" w:rsidRPr="00012E1D" w:rsidRDefault="00A67D39" w:rsidP="00A67D39">
      <w:pPr>
        <w:ind w:left="360"/>
        <w:rPr>
          <w:rFonts w:ascii="Times New Roman" w:hAnsi="Times New Roman"/>
        </w:rPr>
      </w:pPr>
      <w:r w:rsidRPr="00012E1D">
        <w:rPr>
          <w:rFonts w:ascii="Times New Roman" w:hAnsi="Times New Roman"/>
        </w:rPr>
        <w:t>11. Закончите уравнение и определите сумму всех коэффициентов: K+H</w:t>
      </w:r>
      <w:r w:rsidRPr="00012E1D">
        <w:rPr>
          <w:rFonts w:ascii="Times New Roman" w:hAnsi="Times New Roman"/>
          <w:vertAlign w:val="subscript"/>
        </w:rPr>
        <w:t>2</w:t>
      </w:r>
      <w:r w:rsidRPr="00012E1D">
        <w:rPr>
          <w:rFonts w:ascii="Times New Roman" w:hAnsi="Times New Roman"/>
        </w:rPr>
        <w:t>O=… а) 4, б) 5, в) 6, г) 7</w:t>
      </w:r>
    </w:p>
    <w:p w:rsidR="00A67D39" w:rsidRPr="00012E1D" w:rsidRDefault="00A67D39" w:rsidP="00A67D39">
      <w:pPr>
        <w:ind w:left="360"/>
        <w:rPr>
          <w:rFonts w:ascii="Times New Roman" w:hAnsi="Times New Roman"/>
          <w:vertAlign w:val="subscript"/>
        </w:rPr>
      </w:pPr>
      <w:r w:rsidRPr="00012E1D">
        <w:rPr>
          <w:rFonts w:ascii="Times New Roman" w:hAnsi="Times New Roman"/>
        </w:rPr>
        <w:t xml:space="preserve">12.Сокращённому ионному уравнению Н </w:t>
      </w:r>
      <w:r w:rsidRPr="00012E1D">
        <w:rPr>
          <w:rFonts w:ascii="Times New Roman" w:hAnsi="Times New Roman"/>
          <w:vertAlign w:val="superscript"/>
        </w:rPr>
        <w:t>+</w:t>
      </w:r>
      <w:r w:rsidRPr="00012E1D">
        <w:rPr>
          <w:rFonts w:ascii="Times New Roman" w:hAnsi="Times New Roman"/>
        </w:rPr>
        <w:t xml:space="preserve"> + ОН</w:t>
      </w:r>
      <w:r w:rsidRPr="00012E1D">
        <w:rPr>
          <w:rFonts w:ascii="Times New Roman" w:hAnsi="Times New Roman"/>
          <w:vertAlign w:val="superscript"/>
        </w:rPr>
        <w:t>–</w:t>
      </w:r>
      <w:r w:rsidRPr="00012E1D">
        <w:rPr>
          <w:rFonts w:ascii="Times New Roman" w:hAnsi="Times New Roman"/>
        </w:rPr>
        <w:t xml:space="preserve"> = Н</w:t>
      </w:r>
      <w:r w:rsidRPr="00012E1D">
        <w:rPr>
          <w:rFonts w:ascii="Times New Roman" w:hAnsi="Times New Roman"/>
          <w:vertAlign w:val="subscript"/>
        </w:rPr>
        <w:t>2</w:t>
      </w:r>
      <w:r w:rsidRPr="00012E1D">
        <w:rPr>
          <w:rFonts w:ascii="Times New Roman" w:hAnsi="Times New Roman"/>
        </w:rPr>
        <w:t>О соответствует взаимодействие 1) H</w:t>
      </w:r>
      <w:r w:rsidRPr="00012E1D">
        <w:rPr>
          <w:rFonts w:ascii="Times New Roman" w:hAnsi="Times New Roman"/>
          <w:vertAlign w:val="subscript"/>
        </w:rPr>
        <w:t>2</w:t>
      </w:r>
      <w:r w:rsidRPr="00012E1D">
        <w:rPr>
          <w:rFonts w:ascii="Times New Roman" w:hAnsi="Times New Roman"/>
        </w:rPr>
        <w:t>SO</w:t>
      </w:r>
      <w:r w:rsidRPr="00012E1D">
        <w:rPr>
          <w:rFonts w:ascii="Times New Roman" w:hAnsi="Times New Roman"/>
          <w:vertAlign w:val="subscript"/>
        </w:rPr>
        <w:t xml:space="preserve">4 </w:t>
      </w:r>
      <w:r w:rsidRPr="00012E1D">
        <w:rPr>
          <w:rFonts w:ascii="Times New Roman" w:hAnsi="Times New Roman"/>
        </w:rPr>
        <w:t>и NaOH 2) Cu(OH)</w:t>
      </w:r>
      <w:r w:rsidRPr="00012E1D">
        <w:rPr>
          <w:rFonts w:ascii="Times New Roman" w:hAnsi="Times New Roman"/>
          <w:vertAlign w:val="subscript"/>
        </w:rPr>
        <w:t>2</w:t>
      </w:r>
      <w:r w:rsidRPr="00012E1D">
        <w:rPr>
          <w:rFonts w:ascii="Times New Roman" w:hAnsi="Times New Roman"/>
        </w:rPr>
        <w:t xml:space="preserve"> и HCl 3) NH4Cl и KOH 4) HCl и HNO</w:t>
      </w:r>
      <w:r w:rsidRPr="00012E1D">
        <w:rPr>
          <w:rFonts w:ascii="Times New Roman" w:hAnsi="Times New Roman"/>
          <w:vertAlign w:val="subscript"/>
        </w:rPr>
        <w:t>3</w:t>
      </w:r>
    </w:p>
    <w:p w:rsidR="00A67D39" w:rsidRPr="00012E1D" w:rsidRDefault="00A67D39" w:rsidP="00A67D39">
      <w:pPr>
        <w:ind w:left="360"/>
        <w:rPr>
          <w:rFonts w:ascii="Times New Roman" w:hAnsi="Times New Roman"/>
        </w:rPr>
      </w:pPr>
      <w:r w:rsidRPr="00012E1D">
        <w:rPr>
          <w:rFonts w:ascii="Times New Roman" w:hAnsi="Times New Roman"/>
        </w:rPr>
        <w:t>13. Коэффициент перед формулой окислителя в уравнении реакции NH</w:t>
      </w:r>
      <w:r w:rsidRPr="00012E1D">
        <w:rPr>
          <w:rFonts w:ascii="Times New Roman" w:hAnsi="Times New Roman"/>
          <w:vertAlign w:val="subscript"/>
        </w:rPr>
        <w:t>3</w:t>
      </w:r>
      <w:r w:rsidRPr="00012E1D">
        <w:rPr>
          <w:rFonts w:ascii="Times New Roman" w:hAnsi="Times New Roman"/>
        </w:rPr>
        <w:t xml:space="preserve"> + O</w:t>
      </w:r>
      <w:r w:rsidRPr="00012E1D">
        <w:rPr>
          <w:rFonts w:ascii="Times New Roman" w:hAnsi="Times New Roman"/>
          <w:vertAlign w:val="subscript"/>
        </w:rPr>
        <w:t>2</w:t>
      </w:r>
      <w:r w:rsidRPr="00012E1D">
        <w:rPr>
          <w:rFonts w:ascii="Times New Roman" w:hAnsi="Times New Roman"/>
        </w:rPr>
        <w:t xml:space="preserve"> = N2 + 3H</w:t>
      </w:r>
      <w:r w:rsidRPr="00012E1D">
        <w:rPr>
          <w:rFonts w:ascii="Times New Roman" w:hAnsi="Times New Roman"/>
          <w:vertAlign w:val="subscript"/>
        </w:rPr>
        <w:t>2</w:t>
      </w:r>
      <w:r w:rsidRPr="00012E1D">
        <w:rPr>
          <w:rFonts w:ascii="Times New Roman" w:hAnsi="Times New Roman"/>
        </w:rPr>
        <w:t xml:space="preserve"> O равен: 1) 1 2) 2 3) 3 4) 4. </w:t>
      </w:r>
    </w:p>
    <w:p w:rsidR="00A67D39" w:rsidRPr="00012E1D" w:rsidRDefault="00A67D39" w:rsidP="00A67D39">
      <w:pPr>
        <w:ind w:left="360"/>
        <w:rPr>
          <w:rFonts w:ascii="Times New Roman" w:hAnsi="Times New Roman"/>
        </w:rPr>
      </w:pPr>
      <w:r w:rsidRPr="00012E1D">
        <w:rPr>
          <w:rFonts w:ascii="Times New Roman" w:hAnsi="Times New Roman"/>
        </w:rPr>
        <w:t>14 Щелочную реакцию среды имеет водный раствор 1) сульфата алюминия 3) сульфата натрия 2) сульфата калия 4) сульфита натрия</w:t>
      </w:r>
    </w:p>
    <w:p w:rsidR="00A67D39" w:rsidRPr="00012E1D" w:rsidRDefault="00A67D39" w:rsidP="00A67D39">
      <w:pPr>
        <w:ind w:left="360"/>
        <w:rPr>
          <w:rFonts w:ascii="Times New Roman" w:hAnsi="Times New Roman"/>
        </w:rPr>
      </w:pPr>
      <w:r w:rsidRPr="00012E1D">
        <w:rPr>
          <w:rFonts w:ascii="Times New Roman" w:hAnsi="Times New Roman"/>
        </w:rPr>
        <w:t>15. Реакция, уравнение которой CaCO</w:t>
      </w:r>
      <w:r w:rsidRPr="00012E1D">
        <w:rPr>
          <w:rFonts w:ascii="Times New Roman" w:hAnsi="Times New Roman"/>
          <w:vertAlign w:val="subscript"/>
        </w:rPr>
        <w:t>3</w:t>
      </w:r>
      <w:r w:rsidRPr="00012E1D">
        <w:rPr>
          <w:rFonts w:ascii="Times New Roman" w:hAnsi="Times New Roman"/>
        </w:rPr>
        <w:t xml:space="preserve"> + H</w:t>
      </w:r>
      <w:r w:rsidRPr="00012E1D">
        <w:rPr>
          <w:rFonts w:ascii="Times New Roman" w:hAnsi="Times New Roman"/>
          <w:vertAlign w:val="subscript"/>
        </w:rPr>
        <w:t>2</w:t>
      </w:r>
      <w:r w:rsidRPr="00012E1D">
        <w:rPr>
          <w:rFonts w:ascii="Times New Roman" w:hAnsi="Times New Roman"/>
        </w:rPr>
        <w:t>O + CO</w:t>
      </w:r>
      <w:r w:rsidRPr="00012E1D">
        <w:rPr>
          <w:rFonts w:ascii="Times New Roman" w:hAnsi="Times New Roman"/>
          <w:vertAlign w:val="subscript"/>
        </w:rPr>
        <w:t>2</w:t>
      </w:r>
      <w:r w:rsidRPr="00012E1D">
        <w:rPr>
          <w:rFonts w:ascii="Times New Roman" w:hAnsi="Times New Roman"/>
        </w:rPr>
        <w:t xml:space="preserve"> = Ca(HCO</w:t>
      </w:r>
      <w:r w:rsidRPr="00012E1D">
        <w:rPr>
          <w:rFonts w:ascii="Times New Roman" w:hAnsi="Times New Roman"/>
          <w:vertAlign w:val="subscript"/>
        </w:rPr>
        <w:t>3</w:t>
      </w:r>
      <w:r w:rsidRPr="00012E1D">
        <w:rPr>
          <w:rFonts w:ascii="Times New Roman" w:hAnsi="Times New Roman"/>
        </w:rPr>
        <w:t>)</w:t>
      </w:r>
      <w:r w:rsidRPr="00012E1D">
        <w:rPr>
          <w:rFonts w:ascii="Times New Roman" w:hAnsi="Times New Roman"/>
          <w:vertAlign w:val="subscript"/>
        </w:rPr>
        <w:t xml:space="preserve">2 </w:t>
      </w:r>
      <w:r w:rsidRPr="00012E1D">
        <w:rPr>
          <w:rFonts w:ascii="Times New Roman" w:hAnsi="Times New Roman"/>
        </w:rPr>
        <w:t>, является реакцией: 1) обмена 2) соединения 3) разложения 4) замещения</w:t>
      </w:r>
    </w:p>
    <w:p w:rsidR="00A67D39" w:rsidRPr="00012E1D" w:rsidRDefault="00A67D39" w:rsidP="00A67D39">
      <w:pPr>
        <w:ind w:left="360"/>
        <w:rPr>
          <w:rFonts w:ascii="Times New Roman" w:hAnsi="Times New Roman"/>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lastRenderedPageBreak/>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ind w:left="360"/>
        <w:rPr>
          <w:rFonts w:ascii="Times New Roman" w:hAnsi="Times New Roman"/>
        </w:rPr>
      </w:pPr>
    </w:p>
    <w:p w:rsidR="00A67D39" w:rsidRPr="00012E1D" w:rsidRDefault="00A67D39" w:rsidP="00A67D39">
      <w:pPr>
        <w:ind w:left="360"/>
        <w:rPr>
          <w:rFonts w:ascii="Times New Roman" w:hAnsi="Times New Roman"/>
        </w:rPr>
      </w:pPr>
    </w:p>
    <w:p w:rsidR="00A67D39" w:rsidRPr="00012E1D" w:rsidRDefault="00A67D39" w:rsidP="00A67D39">
      <w:pPr>
        <w:ind w:left="360"/>
        <w:rPr>
          <w:rFonts w:ascii="Times New Roman" w:hAnsi="Times New Roman"/>
          <w:sz w:val="28"/>
          <w:szCs w:val="28"/>
        </w:rPr>
      </w:pPr>
      <w:r w:rsidRPr="00012E1D">
        <w:rPr>
          <w:rFonts w:ascii="Times New Roman" w:hAnsi="Times New Roman"/>
          <w:b/>
          <w:sz w:val="28"/>
          <w:szCs w:val="28"/>
        </w:rPr>
        <w:t>Практическое занятие «Выполнение упражнений и решение задач»</w:t>
      </w:r>
    </w:p>
    <w:p w:rsidR="00A67D39" w:rsidRPr="00012E1D" w:rsidRDefault="00A67D39" w:rsidP="00A67D39">
      <w:pPr>
        <w:shd w:val="clear" w:color="auto" w:fill="FFFFFF"/>
        <w:spacing w:line="338" w:lineRule="atLeast"/>
        <w:rPr>
          <w:rFonts w:ascii="Times New Roman" w:eastAsia="Times New Roman" w:hAnsi="Times New Roman"/>
          <w:color w:val="000000"/>
        </w:rPr>
      </w:pPr>
      <w:r w:rsidRPr="00012E1D">
        <w:rPr>
          <w:rFonts w:ascii="Times New Roman" w:eastAsia="Times New Roman" w:hAnsi="Times New Roman"/>
          <w:color w:val="000000"/>
        </w:rPr>
        <w:t>1. Расставьте коэффициенты в приведенных ниже схемах химических реакций. Дайте характеристику каждой из четырех химических реакций с точки зрения различных классификаций.</w:t>
      </w:r>
    </w:p>
    <w:p w:rsidR="00A67D39" w:rsidRPr="00012E1D" w:rsidRDefault="00A67D39" w:rsidP="00A67D39">
      <w:pPr>
        <w:shd w:val="clear" w:color="auto" w:fill="FFFFFF"/>
        <w:spacing w:line="338" w:lineRule="atLeast"/>
        <w:rPr>
          <w:rFonts w:ascii="Times New Roman" w:eastAsia="Times New Roman" w:hAnsi="Times New Roman"/>
          <w:color w:val="000000"/>
          <w:lang w:val="en-US"/>
        </w:rPr>
      </w:pPr>
      <w:r w:rsidRPr="00012E1D">
        <w:rPr>
          <w:rFonts w:ascii="Times New Roman" w:eastAsia="Times New Roman" w:hAnsi="Times New Roman"/>
          <w:color w:val="000000"/>
          <w:lang w:val="en-US"/>
        </w:rPr>
        <w:t>1.  C</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H</w:t>
      </w:r>
      <w:r w:rsidRPr="00012E1D">
        <w:rPr>
          <w:rFonts w:ascii="Times New Roman" w:eastAsia="Times New Roman" w:hAnsi="Times New Roman"/>
          <w:color w:val="000000"/>
          <w:vertAlign w:val="subscript"/>
          <w:lang w:val="en-US"/>
        </w:rPr>
        <w:t>4</w:t>
      </w:r>
      <w:r w:rsidRPr="00012E1D">
        <w:rPr>
          <w:rFonts w:ascii="Times New Roman" w:eastAsia="Times New Roman" w:hAnsi="Times New Roman"/>
          <w:color w:val="000000"/>
          <w:lang w:val="en-US"/>
        </w:rPr>
        <w:t>  +  H</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  C</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H</w:t>
      </w:r>
      <w:r w:rsidRPr="00012E1D">
        <w:rPr>
          <w:rFonts w:ascii="Times New Roman" w:eastAsia="Times New Roman" w:hAnsi="Times New Roman"/>
          <w:color w:val="000000"/>
          <w:vertAlign w:val="subscript"/>
          <w:lang w:val="en-US"/>
        </w:rPr>
        <w:t>6</w:t>
      </w:r>
      <w:r w:rsidRPr="00012E1D">
        <w:rPr>
          <w:rFonts w:ascii="Times New Roman" w:eastAsia="Times New Roman" w:hAnsi="Times New Roman"/>
          <w:color w:val="000000"/>
          <w:lang w:val="en-US"/>
        </w:rPr>
        <w:t>  +  Q</w:t>
      </w:r>
    </w:p>
    <w:p w:rsidR="00A67D39" w:rsidRPr="00012E1D" w:rsidRDefault="00A67D39" w:rsidP="00A67D39">
      <w:pPr>
        <w:shd w:val="clear" w:color="auto" w:fill="FFFFFF"/>
        <w:spacing w:line="338" w:lineRule="atLeast"/>
        <w:rPr>
          <w:rFonts w:ascii="Times New Roman" w:eastAsia="Times New Roman" w:hAnsi="Times New Roman"/>
          <w:color w:val="000000"/>
          <w:lang w:val="en-US"/>
        </w:rPr>
      </w:pPr>
      <w:r w:rsidRPr="00012E1D">
        <w:rPr>
          <w:rFonts w:ascii="Times New Roman" w:eastAsia="Times New Roman" w:hAnsi="Times New Roman"/>
          <w:color w:val="000000"/>
          <w:lang w:val="en-US"/>
        </w:rPr>
        <w:t>2.  Ba(OH)</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  H</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SO</w:t>
      </w:r>
      <w:r w:rsidRPr="00012E1D">
        <w:rPr>
          <w:rFonts w:ascii="Times New Roman" w:eastAsia="Times New Roman" w:hAnsi="Times New Roman"/>
          <w:color w:val="000000"/>
          <w:vertAlign w:val="subscript"/>
          <w:lang w:val="en-US"/>
        </w:rPr>
        <w:t>4 </w:t>
      </w:r>
      <w:r w:rsidRPr="00012E1D">
        <w:rPr>
          <w:rFonts w:ascii="Times New Roman" w:eastAsia="Times New Roman" w:hAnsi="Times New Roman"/>
          <w:color w:val="000000"/>
          <w:lang w:val="en-US"/>
        </w:rPr>
        <w:t>   →  BaSO</w:t>
      </w:r>
      <w:r w:rsidRPr="00012E1D">
        <w:rPr>
          <w:rFonts w:ascii="Times New Roman" w:eastAsia="Times New Roman" w:hAnsi="Times New Roman"/>
          <w:color w:val="000000"/>
          <w:vertAlign w:val="subscript"/>
          <w:lang w:val="en-US"/>
        </w:rPr>
        <w:t>4</w:t>
      </w:r>
      <w:r w:rsidRPr="00012E1D">
        <w:rPr>
          <w:rFonts w:ascii="Times New Roman" w:eastAsia="Times New Roman" w:hAnsi="Times New Roman"/>
          <w:color w:val="000000"/>
          <w:lang w:val="en-US"/>
        </w:rPr>
        <w:t> ↓  +  H</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O  +  Q</w:t>
      </w:r>
    </w:p>
    <w:p w:rsidR="00A67D39" w:rsidRPr="00012E1D" w:rsidRDefault="00A67D39" w:rsidP="00A67D39">
      <w:pPr>
        <w:shd w:val="clear" w:color="auto" w:fill="FFFFFF"/>
        <w:spacing w:line="338" w:lineRule="atLeast"/>
        <w:rPr>
          <w:rFonts w:ascii="Times New Roman" w:eastAsia="Times New Roman" w:hAnsi="Times New Roman"/>
          <w:color w:val="000000"/>
          <w:lang w:val="en-US"/>
        </w:rPr>
      </w:pPr>
      <w:r w:rsidRPr="00012E1D">
        <w:rPr>
          <w:rFonts w:ascii="Times New Roman" w:eastAsia="Times New Roman" w:hAnsi="Times New Roman"/>
          <w:color w:val="000000"/>
          <w:lang w:val="en-US"/>
        </w:rPr>
        <w:t>3.  TiCl</w:t>
      </w:r>
      <w:r w:rsidRPr="00012E1D">
        <w:rPr>
          <w:rFonts w:ascii="Times New Roman" w:eastAsia="Times New Roman" w:hAnsi="Times New Roman"/>
          <w:color w:val="000000"/>
          <w:vertAlign w:val="subscript"/>
          <w:lang w:val="en-US"/>
        </w:rPr>
        <w:t>4</w:t>
      </w:r>
      <w:r w:rsidRPr="00012E1D">
        <w:rPr>
          <w:rFonts w:ascii="Times New Roman" w:eastAsia="Times New Roman" w:hAnsi="Times New Roman"/>
          <w:color w:val="000000"/>
          <w:lang w:val="en-US"/>
        </w:rPr>
        <w:t>  +  Mg  →  Ti  +  MgCl</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  Q</w:t>
      </w:r>
    </w:p>
    <w:p w:rsidR="00A67D39" w:rsidRPr="00012E1D" w:rsidRDefault="00A67D39" w:rsidP="00A67D39">
      <w:pPr>
        <w:shd w:val="clear" w:color="auto" w:fill="FFFFFF"/>
        <w:spacing w:line="338" w:lineRule="atLeast"/>
        <w:rPr>
          <w:rFonts w:ascii="Times New Roman" w:eastAsia="Times New Roman" w:hAnsi="Times New Roman"/>
          <w:color w:val="000000"/>
        </w:rPr>
      </w:pPr>
      <w:r w:rsidRPr="00012E1D">
        <w:rPr>
          <w:rFonts w:ascii="Times New Roman" w:eastAsia="Times New Roman" w:hAnsi="Times New Roman"/>
          <w:color w:val="000000"/>
          <w:lang w:val="en-US"/>
        </w:rPr>
        <w:t>4.  NaNO</w:t>
      </w:r>
      <w:r w:rsidRPr="00012E1D">
        <w:rPr>
          <w:rFonts w:ascii="Times New Roman" w:eastAsia="Times New Roman" w:hAnsi="Times New Roman"/>
          <w:color w:val="000000"/>
          <w:vertAlign w:val="subscript"/>
        </w:rPr>
        <w:t>3</w:t>
      </w:r>
      <w:r w:rsidRPr="00012E1D">
        <w:rPr>
          <w:rFonts w:ascii="Times New Roman" w:eastAsia="Times New Roman" w:hAnsi="Times New Roman"/>
          <w:color w:val="000000"/>
          <w:lang w:val="en-US"/>
        </w:rPr>
        <w:t> </w:t>
      </w:r>
      <w:r w:rsidRPr="00012E1D">
        <w:rPr>
          <w:rFonts w:ascii="Times New Roman" w:eastAsia="Times New Roman" w:hAnsi="Times New Roman"/>
          <w:color w:val="000000"/>
        </w:rPr>
        <w:t xml:space="preserve"> → </w:t>
      </w:r>
      <w:r w:rsidRPr="00012E1D">
        <w:rPr>
          <w:rFonts w:ascii="Times New Roman" w:eastAsia="Times New Roman" w:hAnsi="Times New Roman"/>
          <w:color w:val="000000"/>
          <w:lang w:val="en-US"/>
        </w:rPr>
        <w:t> O</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lang w:val="en-US"/>
        </w:rPr>
        <w:t> </w:t>
      </w:r>
      <w:r w:rsidRPr="00012E1D">
        <w:rPr>
          <w:rFonts w:ascii="Times New Roman" w:eastAsia="Times New Roman" w:hAnsi="Times New Roman"/>
          <w:color w:val="000000"/>
        </w:rPr>
        <w:t xml:space="preserve">↑ </w:t>
      </w:r>
      <w:r w:rsidRPr="00012E1D">
        <w:rPr>
          <w:rFonts w:ascii="Times New Roman" w:eastAsia="Times New Roman" w:hAnsi="Times New Roman"/>
          <w:color w:val="000000"/>
          <w:lang w:val="en-US"/>
        </w:rPr>
        <w:t> </w:t>
      </w:r>
      <w:r w:rsidRPr="00012E1D">
        <w:rPr>
          <w:rFonts w:ascii="Times New Roman" w:eastAsia="Times New Roman" w:hAnsi="Times New Roman"/>
          <w:color w:val="000000"/>
        </w:rPr>
        <w:t xml:space="preserve">+ </w:t>
      </w:r>
      <w:r w:rsidRPr="00012E1D">
        <w:rPr>
          <w:rFonts w:ascii="Times New Roman" w:eastAsia="Times New Roman" w:hAnsi="Times New Roman"/>
          <w:color w:val="000000"/>
          <w:lang w:val="en-US"/>
        </w:rPr>
        <w:t> NaNO</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lang w:val="en-US"/>
        </w:rPr>
        <w:t> </w:t>
      </w:r>
      <w:r w:rsidRPr="00012E1D">
        <w:rPr>
          <w:rFonts w:ascii="Times New Roman" w:eastAsia="Times New Roman" w:hAnsi="Times New Roman"/>
          <w:color w:val="000000"/>
        </w:rPr>
        <w:t xml:space="preserve"> - </w:t>
      </w:r>
      <w:r w:rsidRPr="00012E1D">
        <w:rPr>
          <w:rFonts w:ascii="Times New Roman" w:eastAsia="Times New Roman" w:hAnsi="Times New Roman"/>
          <w:color w:val="000000"/>
          <w:lang w:val="en-US"/>
        </w:rPr>
        <w:t> Q</w:t>
      </w:r>
    </w:p>
    <w:p w:rsidR="00A67D39" w:rsidRPr="00012E1D" w:rsidRDefault="00A67D39" w:rsidP="00A67D39">
      <w:pPr>
        <w:shd w:val="clear" w:color="auto" w:fill="FFFFFF"/>
        <w:spacing w:line="338" w:lineRule="atLeast"/>
        <w:rPr>
          <w:rFonts w:ascii="Times New Roman" w:eastAsia="Times New Roman" w:hAnsi="Times New Roman"/>
          <w:color w:val="000000"/>
        </w:rPr>
      </w:pPr>
      <w:r w:rsidRPr="00012E1D">
        <w:rPr>
          <w:rFonts w:ascii="Times New Roman" w:eastAsia="Times New Roman" w:hAnsi="Times New Roman"/>
          <w:color w:val="000000"/>
        </w:rPr>
        <w:t>2. Взаимодействие водорода c хлором относится к реакциям</w:t>
      </w:r>
    </w:p>
    <w:p w:rsidR="00A67D39" w:rsidRPr="00012E1D" w:rsidRDefault="00A67D39" w:rsidP="00A67D39">
      <w:pPr>
        <w:shd w:val="clear" w:color="auto" w:fill="FFFFFF"/>
        <w:spacing w:line="338" w:lineRule="atLeast"/>
        <w:jc w:val="center"/>
        <w:rPr>
          <w:rFonts w:ascii="Times New Roman" w:eastAsia="Times New Roman" w:hAnsi="Times New Roman"/>
          <w:color w:val="000000"/>
        </w:rPr>
      </w:pPr>
      <w:r w:rsidRPr="00012E1D">
        <w:rPr>
          <w:rFonts w:ascii="Times New Roman" w:eastAsia="Times New Roman" w:hAnsi="Times New Roman"/>
          <w:color w:val="000000"/>
        </w:rPr>
        <w:t>H</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  +  CL</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  → 2 HCL</w:t>
      </w:r>
    </w:p>
    <w:tbl>
      <w:tblPr>
        <w:tblW w:w="12015" w:type="dxa"/>
        <w:tblInd w:w="-108" w:type="dxa"/>
        <w:shd w:val="clear" w:color="auto" w:fill="FFFFFF"/>
        <w:tblCellMar>
          <w:left w:w="0" w:type="dxa"/>
          <w:right w:w="0" w:type="dxa"/>
        </w:tblCellMar>
        <w:tblLook w:val="04A0"/>
      </w:tblPr>
      <w:tblGrid>
        <w:gridCol w:w="549"/>
        <w:gridCol w:w="11466"/>
      </w:tblGrid>
      <w:tr w:rsidR="00A67D39" w:rsidRPr="00012E1D" w:rsidTr="00F02423">
        <w:tc>
          <w:tcPr>
            <w:tcW w:w="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67D39" w:rsidRPr="00012E1D" w:rsidRDefault="00A67D39" w:rsidP="00F02423">
            <w:pPr>
              <w:keepNext/>
              <w:spacing w:line="0" w:lineRule="atLeast"/>
              <w:ind w:left="-56" w:right="-56"/>
              <w:rPr>
                <w:rFonts w:ascii="Times New Roman" w:eastAsia="Times New Roman" w:hAnsi="Times New Roman"/>
                <w:color w:val="000000"/>
              </w:rPr>
            </w:pPr>
            <w:bookmarkStart w:id="56" w:name="9a90d94fb3947ab6a602883a579a01d33068f9ef"/>
            <w:bookmarkStart w:id="57" w:name="3"/>
            <w:bookmarkEnd w:id="56"/>
            <w:bookmarkEnd w:id="57"/>
            <w:r w:rsidRPr="00012E1D">
              <w:rPr>
                <w:rFonts w:ascii="Times New Roman" w:eastAsia="Times New Roman" w:hAnsi="Times New Roman"/>
                <w:color w:val="000000"/>
              </w:rPr>
              <w:t>1)</w:t>
            </w:r>
          </w:p>
        </w:tc>
        <w:tc>
          <w:tcPr>
            <w:tcW w:w="114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67D39" w:rsidRPr="00012E1D" w:rsidRDefault="00A67D39" w:rsidP="00F02423">
            <w:pPr>
              <w:keepNext/>
              <w:spacing w:line="0" w:lineRule="atLeast"/>
              <w:ind w:left="-56" w:right="-56"/>
              <w:rPr>
                <w:rFonts w:ascii="Times New Roman" w:eastAsia="Times New Roman" w:hAnsi="Times New Roman"/>
                <w:color w:val="000000"/>
              </w:rPr>
            </w:pPr>
            <w:r w:rsidRPr="00012E1D">
              <w:rPr>
                <w:rFonts w:ascii="Times New Roman" w:eastAsia="Times New Roman" w:hAnsi="Times New Roman"/>
                <w:color w:val="000000"/>
              </w:rPr>
              <w:t>разложения, эндотермическим</w:t>
            </w:r>
          </w:p>
        </w:tc>
      </w:tr>
      <w:tr w:rsidR="00A67D39" w:rsidRPr="00012E1D" w:rsidTr="00F02423">
        <w:tc>
          <w:tcPr>
            <w:tcW w:w="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67D39" w:rsidRPr="00012E1D" w:rsidRDefault="00A67D39" w:rsidP="00F02423">
            <w:pPr>
              <w:keepNext/>
              <w:spacing w:line="0" w:lineRule="atLeast"/>
              <w:ind w:left="-56" w:right="-56"/>
              <w:rPr>
                <w:rFonts w:ascii="Times New Roman" w:eastAsia="Times New Roman" w:hAnsi="Times New Roman"/>
                <w:color w:val="000000"/>
              </w:rPr>
            </w:pPr>
            <w:r w:rsidRPr="00012E1D">
              <w:rPr>
                <w:rFonts w:ascii="Times New Roman" w:eastAsia="Times New Roman" w:hAnsi="Times New Roman"/>
                <w:color w:val="000000"/>
              </w:rPr>
              <w:t>2)</w:t>
            </w:r>
          </w:p>
        </w:tc>
        <w:tc>
          <w:tcPr>
            <w:tcW w:w="114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67D39" w:rsidRPr="00012E1D" w:rsidRDefault="00A67D39" w:rsidP="00F02423">
            <w:pPr>
              <w:keepNext/>
              <w:spacing w:line="0" w:lineRule="atLeast"/>
              <w:ind w:left="-56" w:right="-56"/>
              <w:rPr>
                <w:rFonts w:ascii="Times New Roman" w:eastAsia="Times New Roman" w:hAnsi="Times New Roman"/>
                <w:color w:val="000000"/>
              </w:rPr>
            </w:pPr>
            <w:r w:rsidRPr="00012E1D">
              <w:rPr>
                <w:rFonts w:ascii="Times New Roman" w:eastAsia="Times New Roman" w:hAnsi="Times New Roman"/>
                <w:color w:val="000000"/>
              </w:rPr>
              <w:t>обмена, экзотермическим</w:t>
            </w:r>
          </w:p>
        </w:tc>
      </w:tr>
      <w:tr w:rsidR="00A67D39" w:rsidRPr="00012E1D" w:rsidTr="00F02423">
        <w:tc>
          <w:tcPr>
            <w:tcW w:w="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67D39" w:rsidRPr="00012E1D" w:rsidRDefault="00A67D39" w:rsidP="00F02423">
            <w:pPr>
              <w:keepNext/>
              <w:spacing w:line="0" w:lineRule="atLeast"/>
              <w:ind w:left="-56" w:right="-56"/>
              <w:rPr>
                <w:rFonts w:ascii="Times New Roman" w:eastAsia="Times New Roman" w:hAnsi="Times New Roman"/>
                <w:color w:val="000000"/>
              </w:rPr>
            </w:pPr>
            <w:r w:rsidRPr="00012E1D">
              <w:rPr>
                <w:rFonts w:ascii="Times New Roman" w:eastAsia="Times New Roman" w:hAnsi="Times New Roman"/>
                <w:color w:val="000000"/>
              </w:rPr>
              <w:t>3)</w:t>
            </w:r>
          </w:p>
        </w:tc>
        <w:tc>
          <w:tcPr>
            <w:tcW w:w="114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67D39" w:rsidRPr="00012E1D" w:rsidRDefault="00A67D39" w:rsidP="00F02423">
            <w:pPr>
              <w:keepNext/>
              <w:spacing w:line="0" w:lineRule="atLeast"/>
              <w:ind w:left="-56" w:right="-56"/>
              <w:rPr>
                <w:rFonts w:ascii="Times New Roman" w:eastAsia="Times New Roman" w:hAnsi="Times New Roman"/>
                <w:color w:val="000000"/>
              </w:rPr>
            </w:pPr>
            <w:r w:rsidRPr="00012E1D">
              <w:rPr>
                <w:rFonts w:ascii="Times New Roman" w:eastAsia="Times New Roman" w:hAnsi="Times New Roman"/>
                <w:color w:val="000000"/>
              </w:rPr>
              <w:t>соединения, эндотермическим</w:t>
            </w:r>
          </w:p>
        </w:tc>
      </w:tr>
      <w:tr w:rsidR="00A67D39" w:rsidRPr="00012E1D" w:rsidTr="00F02423">
        <w:tc>
          <w:tcPr>
            <w:tcW w:w="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67D39" w:rsidRPr="00012E1D" w:rsidRDefault="00A67D39" w:rsidP="00F02423">
            <w:pPr>
              <w:keepNext/>
              <w:spacing w:line="0" w:lineRule="atLeast"/>
              <w:ind w:left="-56" w:right="-56"/>
              <w:rPr>
                <w:rFonts w:ascii="Times New Roman" w:eastAsia="Times New Roman" w:hAnsi="Times New Roman"/>
                <w:color w:val="000000"/>
              </w:rPr>
            </w:pPr>
            <w:r w:rsidRPr="00012E1D">
              <w:rPr>
                <w:rFonts w:ascii="Times New Roman" w:eastAsia="Times New Roman" w:hAnsi="Times New Roman"/>
                <w:color w:val="000000"/>
              </w:rPr>
              <w:t>4)</w:t>
            </w:r>
          </w:p>
        </w:tc>
        <w:tc>
          <w:tcPr>
            <w:tcW w:w="114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67D39" w:rsidRPr="00012E1D" w:rsidRDefault="00A67D39" w:rsidP="00F02423">
            <w:pPr>
              <w:keepNext/>
              <w:spacing w:line="0" w:lineRule="atLeast"/>
              <w:ind w:left="-56" w:right="-56"/>
              <w:rPr>
                <w:rFonts w:ascii="Times New Roman" w:eastAsia="Times New Roman" w:hAnsi="Times New Roman"/>
                <w:color w:val="000000"/>
              </w:rPr>
            </w:pPr>
            <w:r w:rsidRPr="00012E1D">
              <w:rPr>
                <w:rFonts w:ascii="Times New Roman" w:eastAsia="Times New Roman" w:hAnsi="Times New Roman"/>
                <w:color w:val="000000"/>
              </w:rPr>
              <w:t>соединения, экзотермическим</w:t>
            </w:r>
          </w:p>
        </w:tc>
      </w:tr>
    </w:tbl>
    <w:p w:rsidR="00A67D39" w:rsidRPr="00012E1D" w:rsidRDefault="00A67D39" w:rsidP="00A67D39">
      <w:pPr>
        <w:shd w:val="clear" w:color="auto" w:fill="FFFFFF"/>
        <w:rPr>
          <w:rFonts w:ascii="Times New Roman" w:eastAsia="Times New Roman" w:hAnsi="Times New Roman"/>
          <w:color w:val="000000"/>
        </w:rPr>
      </w:pPr>
      <w:r w:rsidRPr="00012E1D">
        <w:rPr>
          <w:rFonts w:ascii="Times New Roman" w:eastAsia="Times New Roman" w:hAnsi="Times New Roman"/>
          <w:color w:val="000000"/>
        </w:rPr>
        <w:t>3.. Дайте характеристику химической реакции по всем изученным классификационным признакам:                  </w:t>
      </w:r>
    </w:p>
    <w:p w:rsidR="00A67D39" w:rsidRPr="00012E1D" w:rsidRDefault="00A67D39" w:rsidP="00A67D39">
      <w:pPr>
        <w:shd w:val="clear" w:color="auto" w:fill="FFFFFF"/>
        <w:jc w:val="center"/>
        <w:rPr>
          <w:rFonts w:ascii="Times New Roman" w:eastAsia="Times New Roman" w:hAnsi="Times New Roman"/>
          <w:color w:val="000000"/>
        </w:rPr>
      </w:pPr>
      <w:r w:rsidRPr="00012E1D">
        <w:rPr>
          <w:rFonts w:ascii="Times New Roman" w:eastAsia="Times New Roman" w:hAnsi="Times New Roman"/>
          <w:color w:val="000000"/>
        </w:rPr>
        <w:t>C + FeO → Fe + CO – Q</w:t>
      </w:r>
    </w:p>
    <w:p w:rsidR="00A67D39" w:rsidRPr="00012E1D" w:rsidRDefault="00A67D39" w:rsidP="00A67D39">
      <w:pPr>
        <w:shd w:val="clear" w:color="auto" w:fill="FFFFFF"/>
        <w:rPr>
          <w:rFonts w:ascii="Times New Roman" w:eastAsia="Times New Roman" w:hAnsi="Times New Roman"/>
          <w:color w:val="000000"/>
        </w:rPr>
      </w:pPr>
      <w:r w:rsidRPr="00012E1D">
        <w:rPr>
          <w:rFonts w:ascii="Times New Roman" w:eastAsia="Times New Roman" w:hAnsi="Times New Roman"/>
          <w:color w:val="000000"/>
        </w:rPr>
        <w:t>4. С наибольшей скоростью с кислородом при комнатной температуре реагирует</w:t>
      </w:r>
      <w:r w:rsidRPr="00012E1D">
        <w:rPr>
          <w:rFonts w:ascii="Times New Roman" w:eastAsia="Times New Roman" w:hAnsi="Times New Roman"/>
          <w:color w:val="000000"/>
        </w:rPr>
        <w:br/>
        <w:t>1) железо 2) алюминий 3) цинк 4) натрий</w:t>
      </w:r>
    </w:p>
    <w:p w:rsidR="00A67D39" w:rsidRPr="00012E1D" w:rsidRDefault="00A67D39" w:rsidP="00A67D39">
      <w:pPr>
        <w:shd w:val="clear" w:color="auto" w:fill="FFFFFF"/>
        <w:rPr>
          <w:rFonts w:ascii="Times New Roman" w:eastAsia="Times New Roman" w:hAnsi="Times New Roman"/>
          <w:color w:val="000000"/>
        </w:rPr>
      </w:pPr>
      <w:r w:rsidRPr="00012E1D">
        <w:rPr>
          <w:rFonts w:ascii="Times New Roman" w:eastAsia="Times New Roman" w:hAnsi="Times New Roman"/>
          <w:color w:val="000000"/>
        </w:rPr>
        <w:t>5.. Для увеличения скорости реакции 2СО + O</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 = 2СO</w:t>
      </w:r>
      <w:r w:rsidRPr="00012E1D">
        <w:rPr>
          <w:rFonts w:ascii="Times New Roman" w:eastAsia="Times New Roman" w:hAnsi="Times New Roman"/>
          <w:color w:val="000000"/>
          <w:vertAlign w:val="subscript"/>
        </w:rPr>
        <w:t>2</w:t>
      </w:r>
      <w:r w:rsidRPr="00012E1D">
        <w:rPr>
          <w:rFonts w:ascii="Times New Roman" w:eastAsia="Times New Roman" w:hAnsi="Times New Roman"/>
          <w:color w:val="000000"/>
        </w:rPr>
        <w:t> + Q</w:t>
      </w:r>
    </w:p>
    <w:p w:rsidR="00A67D39" w:rsidRPr="00012E1D" w:rsidRDefault="00A67D39" w:rsidP="00A67D39">
      <w:pPr>
        <w:shd w:val="clear" w:color="auto" w:fill="FFFFFF"/>
        <w:rPr>
          <w:rFonts w:ascii="Times New Roman" w:eastAsia="Times New Roman" w:hAnsi="Times New Roman"/>
          <w:color w:val="000000"/>
        </w:rPr>
      </w:pPr>
      <w:r w:rsidRPr="00012E1D">
        <w:rPr>
          <w:rFonts w:ascii="Times New Roman" w:eastAsia="Times New Roman" w:hAnsi="Times New Roman"/>
          <w:color w:val="000000"/>
        </w:rPr>
        <w:t>необходимо:</w:t>
      </w:r>
      <w:r w:rsidRPr="00012E1D">
        <w:rPr>
          <w:rFonts w:ascii="Times New Roman" w:eastAsia="Times New Roman" w:hAnsi="Times New Roman"/>
          <w:color w:val="000000"/>
        </w:rPr>
        <w:br/>
        <w:t>        1) увеличить концентрацию СО          3) понизить давление</w:t>
      </w:r>
      <w:r w:rsidRPr="00012E1D">
        <w:rPr>
          <w:rFonts w:ascii="Times New Roman" w:eastAsia="Times New Roman" w:hAnsi="Times New Roman"/>
          <w:color w:val="000000"/>
        </w:rPr>
        <w:br/>
        <w:t>        2) уменьшить концентрацию O</w:t>
      </w:r>
      <w:r w:rsidRPr="00012E1D">
        <w:rPr>
          <w:rFonts w:ascii="Times New Roman" w:eastAsia="Times New Roman" w:hAnsi="Times New Roman"/>
          <w:color w:val="000000"/>
          <w:vertAlign w:val="subscript"/>
        </w:rPr>
        <w:t>2 </w:t>
      </w:r>
      <w:r w:rsidRPr="00012E1D">
        <w:rPr>
          <w:rFonts w:ascii="Times New Roman" w:eastAsia="Times New Roman" w:hAnsi="Times New Roman"/>
          <w:color w:val="000000"/>
        </w:rPr>
        <w:t>        4) понизить температуру</w:t>
      </w:r>
      <w:r w:rsidRPr="00012E1D">
        <w:rPr>
          <w:rFonts w:ascii="Times New Roman" w:eastAsia="Times New Roman" w:hAnsi="Times New Roman"/>
          <w:color w:val="000000"/>
        </w:rPr>
        <w:br/>
      </w:r>
      <w:r w:rsidRPr="00012E1D">
        <w:rPr>
          <w:rFonts w:ascii="Times New Roman" w:eastAsia="Times New Roman" w:hAnsi="Times New Roman"/>
          <w:color w:val="000000"/>
        </w:rPr>
        <w:br/>
        <w:t>6. Температурный коэффициент реакции paвен 3. Во сколько раз увеличится скорость реакции при повышении температуры на 20 °С?</w:t>
      </w:r>
      <w:r w:rsidRPr="00012E1D">
        <w:rPr>
          <w:rFonts w:ascii="Times New Roman" w:eastAsia="Times New Roman" w:hAnsi="Times New Roman"/>
          <w:color w:val="000000"/>
        </w:rPr>
        <w:br/>
        <w:t>        1) в 1,5 раза;                      3) в 6 раз;</w:t>
      </w:r>
      <w:r w:rsidRPr="00012E1D">
        <w:rPr>
          <w:rFonts w:ascii="Times New Roman" w:eastAsia="Times New Roman" w:hAnsi="Times New Roman"/>
          <w:color w:val="000000"/>
        </w:rPr>
        <w:br/>
        <w:t>        2) в 3 раза;                          4) в 9 раз.</w:t>
      </w:r>
    </w:p>
    <w:p w:rsidR="00A67D39" w:rsidRPr="00012E1D" w:rsidRDefault="00A67D39" w:rsidP="00A67D39">
      <w:pPr>
        <w:shd w:val="clear" w:color="auto" w:fill="FFFFFF"/>
        <w:rPr>
          <w:rFonts w:ascii="Times New Roman" w:eastAsia="Times New Roman" w:hAnsi="Times New Roman"/>
          <w:color w:val="000000"/>
        </w:rPr>
      </w:pPr>
      <w:r w:rsidRPr="00012E1D">
        <w:rPr>
          <w:rFonts w:ascii="Times New Roman" w:eastAsia="Times New Roman" w:hAnsi="Times New Roman"/>
          <w:color w:val="000000"/>
        </w:rPr>
        <w:t>7. В каком направлении произойдет смещение равновесия в системе</w:t>
      </w:r>
    </w:p>
    <w:p w:rsidR="00A67D39" w:rsidRPr="00012E1D" w:rsidRDefault="00A67D39" w:rsidP="00A67D39">
      <w:pPr>
        <w:shd w:val="clear" w:color="auto" w:fill="FFFFFF"/>
        <w:jc w:val="center"/>
        <w:rPr>
          <w:rFonts w:ascii="Times New Roman" w:eastAsia="Times New Roman" w:hAnsi="Times New Roman"/>
          <w:color w:val="000000"/>
        </w:rPr>
      </w:pPr>
      <w:r w:rsidRPr="00012E1D">
        <w:rPr>
          <w:rFonts w:ascii="Times New Roman" w:eastAsia="Times New Roman" w:hAnsi="Times New Roman"/>
          <w:color w:val="000000"/>
        </w:rPr>
        <w:t>COCl</w:t>
      </w:r>
      <w:r w:rsidRPr="00012E1D">
        <w:rPr>
          <w:rFonts w:ascii="Times New Roman" w:eastAsia="Times New Roman" w:hAnsi="Times New Roman"/>
          <w:color w:val="000000"/>
          <w:vertAlign w:val="subscript"/>
        </w:rPr>
        <w:t>2(г)   </w:t>
      </w:r>
      <w:r w:rsidRPr="00012E1D">
        <w:rPr>
          <w:rFonts w:ascii="Times New Roman" w:eastAsia="Times New Roman" w:hAnsi="Times New Roman"/>
          <w:color w:val="000000"/>
        </w:rPr>
        <w:t>↔ СО</w:t>
      </w:r>
      <w:r w:rsidRPr="00012E1D">
        <w:rPr>
          <w:rFonts w:ascii="Times New Roman" w:eastAsia="Times New Roman" w:hAnsi="Times New Roman"/>
          <w:color w:val="000000"/>
          <w:vertAlign w:val="subscript"/>
        </w:rPr>
        <w:t>(г)  </w:t>
      </w:r>
      <w:r w:rsidRPr="00012E1D">
        <w:rPr>
          <w:rFonts w:ascii="Times New Roman" w:eastAsia="Times New Roman" w:hAnsi="Times New Roman"/>
          <w:color w:val="000000"/>
        </w:rPr>
        <w:t>+  Сl</w:t>
      </w:r>
      <w:r w:rsidRPr="00012E1D">
        <w:rPr>
          <w:rFonts w:ascii="Times New Roman" w:eastAsia="Times New Roman" w:hAnsi="Times New Roman"/>
          <w:color w:val="000000"/>
          <w:vertAlign w:val="subscript"/>
        </w:rPr>
        <w:t>2 (г) </w:t>
      </w:r>
      <w:r w:rsidRPr="00012E1D">
        <w:rPr>
          <w:rFonts w:ascii="Times New Roman" w:eastAsia="Times New Roman" w:hAnsi="Times New Roman"/>
          <w:color w:val="000000"/>
        </w:rPr>
        <w:t>– Q</w:t>
      </w:r>
    </w:p>
    <w:p w:rsidR="00A67D39" w:rsidRPr="00012E1D" w:rsidRDefault="00A67D39" w:rsidP="00A67D39">
      <w:pPr>
        <w:shd w:val="clear" w:color="auto" w:fill="FFFFFF"/>
        <w:rPr>
          <w:rFonts w:ascii="Times New Roman" w:eastAsia="Times New Roman" w:hAnsi="Times New Roman"/>
          <w:color w:val="000000"/>
        </w:rPr>
      </w:pPr>
      <w:r w:rsidRPr="00012E1D">
        <w:rPr>
          <w:rFonts w:ascii="Times New Roman" w:eastAsia="Times New Roman" w:hAnsi="Times New Roman"/>
          <w:color w:val="000000"/>
        </w:rPr>
        <w:t>при:</w:t>
      </w:r>
    </w:p>
    <w:p w:rsidR="00A67D39" w:rsidRPr="00012E1D" w:rsidRDefault="00A67D39" w:rsidP="00A67D39">
      <w:pPr>
        <w:shd w:val="clear" w:color="auto" w:fill="FFFFFF"/>
        <w:ind w:left="708"/>
        <w:rPr>
          <w:rFonts w:ascii="Times New Roman" w:eastAsia="Times New Roman" w:hAnsi="Times New Roman"/>
          <w:color w:val="000000"/>
        </w:rPr>
      </w:pPr>
      <w:r w:rsidRPr="00012E1D">
        <w:rPr>
          <w:rFonts w:ascii="Times New Roman" w:eastAsia="Times New Roman" w:hAnsi="Times New Roman"/>
          <w:color w:val="000000"/>
        </w:rPr>
        <w:t>а) увеличении концентрации оксида углерода (II),</w:t>
      </w:r>
    </w:p>
    <w:p w:rsidR="00A67D39" w:rsidRPr="00012E1D" w:rsidRDefault="00A67D39" w:rsidP="00A67D39">
      <w:pPr>
        <w:shd w:val="clear" w:color="auto" w:fill="FFFFFF"/>
        <w:ind w:left="708"/>
        <w:rPr>
          <w:rFonts w:ascii="Times New Roman" w:eastAsia="Times New Roman" w:hAnsi="Times New Roman"/>
          <w:color w:val="000000"/>
        </w:rPr>
      </w:pPr>
      <w:r w:rsidRPr="00012E1D">
        <w:rPr>
          <w:rFonts w:ascii="Times New Roman" w:eastAsia="Times New Roman" w:hAnsi="Times New Roman"/>
          <w:color w:val="000000"/>
        </w:rPr>
        <w:t>б) повышении температуры,</w:t>
      </w:r>
    </w:p>
    <w:p w:rsidR="00A67D39" w:rsidRPr="00012E1D" w:rsidRDefault="00A67D39" w:rsidP="00A67D39">
      <w:pPr>
        <w:shd w:val="clear" w:color="auto" w:fill="FFFFFF"/>
        <w:ind w:left="708"/>
        <w:rPr>
          <w:rFonts w:ascii="Times New Roman" w:eastAsia="Times New Roman" w:hAnsi="Times New Roman"/>
          <w:color w:val="000000"/>
        </w:rPr>
      </w:pPr>
      <w:r w:rsidRPr="00012E1D">
        <w:rPr>
          <w:rFonts w:ascii="Times New Roman" w:eastAsia="Times New Roman" w:hAnsi="Times New Roman"/>
          <w:color w:val="000000"/>
        </w:rPr>
        <w:lastRenderedPageBreak/>
        <w:t>в) повышении давления?</w:t>
      </w:r>
    </w:p>
    <w:p w:rsidR="00A67D39" w:rsidRPr="00012E1D" w:rsidRDefault="00A67D39" w:rsidP="00A67D39">
      <w:pPr>
        <w:shd w:val="clear" w:color="auto" w:fill="FFFFFF"/>
        <w:rPr>
          <w:rFonts w:ascii="Times New Roman" w:eastAsia="Times New Roman" w:hAnsi="Times New Roman"/>
          <w:color w:val="000000"/>
        </w:rPr>
      </w:pPr>
      <w:r w:rsidRPr="00012E1D">
        <w:rPr>
          <w:rFonts w:ascii="Times New Roman" w:eastAsia="Times New Roman" w:hAnsi="Times New Roman"/>
          <w:color w:val="000000"/>
        </w:rPr>
        <w:t>8.Используя метод электронного баланса, составьте уравнение реакции</w:t>
      </w:r>
    </w:p>
    <w:p w:rsidR="00A67D39" w:rsidRPr="00012E1D" w:rsidRDefault="00A67D39" w:rsidP="00A67D39">
      <w:pPr>
        <w:shd w:val="clear" w:color="auto" w:fill="FFFFFF"/>
        <w:jc w:val="center"/>
        <w:rPr>
          <w:rFonts w:ascii="Times New Roman" w:eastAsia="Times New Roman" w:hAnsi="Times New Roman"/>
          <w:color w:val="000000"/>
          <w:lang w:val="en-US"/>
        </w:rPr>
      </w:pPr>
      <w:r w:rsidRPr="00012E1D">
        <w:rPr>
          <w:rFonts w:ascii="Times New Roman" w:eastAsia="Times New Roman" w:hAnsi="Times New Roman"/>
          <w:color w:val="000000"/>
          <w:lang w:val="en-US"/>
        </w:rPr>
        <w:t>KMnO</w:t>
      </w:r>
      <w:r w:rsidRPr="00012E1D">
        <w:rPr>
          <w:rFonts w:ascii="Times New Roman" w:eastAsia="Times New Roman" w:hAnsi="Times New Roman"/>
          <w:color w:val="000000"/>
          <w:vertAlign w:val="subscript"/>
          <w:lang w:val="en-US"/>
        </w:rPr>
        <w:t>4</w:t>
      </w:r>
      <w:r w:rsidRPr="00012E1D">
        <w:rPr>
          <w:rFonts w:ascii="Times New Roman" w:eastAsia="Times New Roman" w:hAnsi="Times New Roman"/>
          <w:color w:val="000000"/>
          <w:lang w:val="en-US"/>
        </w:rPr>
        <w:t> + HCl → MnCl</w:t>
      </w:r>
      <w:r w:rsidRPr="00012E1D">
        <w:rPr>
          <w:rFonts w:ascii="Times New Roman" w:eastAsia="Times New Roman" w:hAnsi="Times New Roman"/>
          <w:color w:val="000000"/>
          <w:vertAlign w:val="subscript"/>
          <w:lang w:val="en-US"/>
        </w:rPr>
        <w:t>2 </w:t>
      </w:r>
      <w:r w:rsidRPr="00012E1D">
        <w:rPr>
          <w:rFonts w:ascii="Times New Roman" w:eastAsia="Times New Roman" w:hAnsi="Times New Roman"/>
          <w:color w:val="000000"/>
          <w:lang w:val="en-US"/>
        </w:rPr>
        <w:t>+ Cl</w:t>
      </w:r>
      <w:r w:rsidRPr="00012E1D">
        <w:rPr>
          <w:rFonts w:ascii="Times New Roman" w:eastAsia="Times New Roman" w:hAnsi="Times New Roman"/>
          <w:color w:val="000000"/>
          <w:vertAlign w:val="subscript"/>
          <w:lang w:val="en-US"/>
        </w:rPr>
        <w:t>2</w:t>
      </w:r>
      <w:r w:rsidRPr="00012E1D">
        <w:rPr>
          <w:rFonts w:ascii="Times New Roman" w:eastAsia="Times New Roman" w:hAnsi="Times New Roman"/>
          <w:color w:val="000000"/>
          <w:lang w:val="en-US"/>
        </w:rPr>
        <w:t> + KCl + … .</w:t>
      </w:r>
    </w:p>
    <w:p w:rsidR="00A67D39" w:rsidRPr="00012E1D" w:rsidRDefault="00A67D39" w:rsidP="00A67D39">
      <w:pPr>
        <w:shd w:val="clear" w:color="auto" w:fill="FFFFFF"/>
        <w:rPr>
          <w:rFonts w:ascii="Times New Roman" w:eastAsia="Times New Roman" w:hAnsi="Times New Roman"/>
          <w:color w:val="000000"/>
        </w:rPr>
      </w:pPr>
      <w:r w:rsidRPr="00012E1D">
        <w:rPr>
          <w:rFonts w:ascii="Times New Roman" w:eastAsia="Times New Roman" w:hAnsi="Times New Roman"/>
          <w:color w:val="000000"/>
        </w:rPr>
        <w:t>Определите окислитель и восстановитель.</w:t>
      </w:r>
    </w:p>
    <w:p w:rsidR="00A67D39" w:rsidRPr="00012E1D" w:rsidRDefault="00A67D39" w:rsidP="00A67D39">
      <w:pPr>
        <w:shd w:val="clear" w:color="auto" w:fill="FFFFFF"/>
        <w:rPr>
          <w:rFonts w:ascii="Times New Roman" w:eastAsia="Times New Roman" w:hAnsi="Times New Roman"/>
          <w:color w:val="000000"/>
        </w:rPr>
      </w:pPr>
    </w:p>
    <w:p w:rsidR="00A67D39" w:rsidRPr="00012E1D" w:rsidRDefault="00A67D39" w:rsidP="00A67D39">
      <w:pPr>
        <w:pStyle w:val="a3"/>
        <w:jc w:val="center"/>
        <w:rPr>
          <w:color w:val="000000"/>
          <w:sz w:val="22"/>
          <w:szCs w:val="22"/>
        </w:rPr>
      </w:pPr>
      <w:r w:rsidRPr="00012E1D">
        <w:rPr>
          <w:rStyle w:val="apple-converted-space"/>
          <w:b/>
          <w:bCs/>
          <w:color w:val="000000"/>
          <w:sz w:val="22"/>
          <w:szCs w:val="22"/>
        </w:rPr>
        <w:t> </w:t>
      </w:r>
      <w:r w:rsidRPr="00012E1D">
        <w:rPr>
          <w:color w:val="000000"/>
          <w:sz w:val="22"/>
          <w:szCs w:val="22"/>
        </w:rPr>
        <w:t>9.Составить электронные уравнения и указать, какой процесс (окисление или восстановление) происходит при следующих превращениях:</w:t>
      </w:r>
    </w:p>
    <w:p w:rsidR="00A67D39" w:rsidRPr="00012E1D" w:rsidRDefault="00A67D39" w:rsidP="00A67D39">
      <w:pPr>
        <w:pStyle w:val="a3"/>
        <w:jc w:val="center"/>
        <w:rPr>
          <w:color w:val="000000"/>
          <w:sz w:val="22"/>
          <w:szCs w:val="22"/>
          <w:lang w:val="en-US"/>
        </w:rPr>
      </w:pPr>
      <w:r w:rsidRPr="00012E1D">
        <w:rPr>
          <w:color w:val="000000"/>
          <w:sz w:val="22"/>
          <w:szCs w:val="22"/>
          <w:lang w:val="en-US"/>
        </w:rPr>
        <w:t>P</w:t>
      </w:r>
      <w:r w:rsidRPr="00012E1D">
        <w:rPr>
          <w:color w:val="000000"/>
          <w:sz w:val="22"/>
          <w:szCs w:val="22"/>
          <w:vertAlign w:val="superscript"/>
          <w:lang w:val="en-US"/>
        </w:rPr>
        <w:t>–3</w:t>
      </w:r>
      <w:r w:rsidRPr="00012E1D">
        <w:rPr>
          <w:rStyle w:val="apple-converted-space"/>
          <w:color w:val="000000"/>
          <w:sz w:val="22"/>
          <w:szCs w:val="22"/>
          <w:lang w:val="en-US"/>
        </w:rPr>
        <w:t> </w:t>
      </w:r>
      <w:r w:rsidRPr="00012E1D">
        <w:rPr>
          <w:color w:val="000000"/>
          <w:sz w:val="22"/>
          <w:szCs w:val="22"/>
          <w:lang w:val="en-US"/>
        </w:rPr>
        <w:t>→ P</w:t>
      </w:r>
      <w:r w:rsidRPr="00012E1D">
        <w:rPr>
          <w:color w:val="000000"/>
          <w:sz w:val="22"/>
          <w:szCs w:val="22"/>
          <w:vertAlign w:val="superscript"/>
          <w:lang w:val="en-US"/>
        </w:rPr>
        <w:t>+5</w:t>
      </w:r>
      <w:r w:rsidRPr="00012E1D">
        <w:rPr>
          <w:color w:val="000000"/>
          <w:sz w:val="22"/>
          <w:szCs w:val="22"/>
          <w:lang w:val="en-US"/>
        </w:rPr>
        <w:t>; N</w:t>
      </w:r>
      <w:r w:rsidRPr="00012E1D">
        <w:rPr>
          <w:color w:val="000000"/>
          <w:sz w:val="22"/>
          <w:szCs w:val="22"/>
          <w:vertAlign w:val="superscript"/>
          <w:lang w:val="en-US"/>
        </w:rPr>
        <w:t>+3</w:t>
      </w:r>
      <w:r w:rsidRPr="00012E1D">
        <w:rPr>
          <w:rStyle w:val="apple-converted-space"/>
          <w:color w:val="000000"/>
          <w:sz w:val="22"/>
          <w:szCs w:val="22"/>
          <w:lang w:val="en-US"/>
        </w:rPr>
        <w:t> </w:t>
      </w:r>
      <w:r w:rsidRPr="00012E1D">
        <w:rPr>
          <w:color w:val="000000"/>
          <w:sz w:val="22"/>
          <w:szCs w:val="22"/>
          <w:lang w:val="en-US"/>
        </w:rPr>
        <w:t>→ N</w:t>
      </w:r>
      <w:r w:rsidRPr="00012E1D">
        <w:rPr>
          <w:color w:val="000000"/>
          <w:sz w:val="22"/>
          <w:szCs w:val="22"/>
          <w:vertAlign w:val="superscript"/>
          <w:lang w:val="en-US"/>
        </w:rPr>
        <w:t>–3</w:t>
      </w:r>
      <w:r w:rsidRPr="00012E1D">
        <w:rPr>
          <w:color w:val="000000"/>
          <w:sz w:val="22"/>
          <w:szCs w:val="22"/>
          <w:lang w:val="en-US"/>
        </w:rPr>
        <w:t>; Cl–</w:t>
      </w:r>
      <w:r w:rsidRPr="00012E1D">
        <w:rPr>
          <w:rStyle w:val="apple-converted-space"/>
          <w:color w:val="000000"/>
          <w:sz w:val="22"/>
          <w:szCs w:val="22"/>
          <w:lang w:val="en-US"/>
        </w:rPr>
        <w:t> </w:t>
      </w:r>
      <w:r w:rsidRPr="00012E1D">
        <w:rPr>
          <w:color w:val="000000"/>
          <w:sz w:val="22"/>
          <w:szCs w:val="22"/>
          <w:lang w:val="en-US"/>
        </w:rPr>
        <w:t>→ (ClO3)</w:t>
      </w:r>
      <w:r w:rsidRPr="00012E1D">
        <w:rPr>
          <w:color w:val="000000"/>
          <w:sz w:val="22"/>
          <w:szCs w:val="22"/>
          <w:vertAlign w:val="superscript"/>
          <w:lang w:val="en-US"/>
        </w:rPr>
        <w:t>–</w:t>
      </w:r>
      <w:r w:rsidRPr="00012E1D">
        <w:rPr>
          <w:color w:val="000000"/>
          <w:sz w:val="22"/>
          <w:szCs w:val="22"/>
          <w:lang w:val="en-US"/>
        </w:rPr>
        <w:t>; (SO4)2−</w:t>
      </w:r>
      <w:r w:rsidRPr="00012E1D">
        <w:rPr>
          <w:rStyle w:val="apple-converted-space"/>
          <w:color w:val="000000"/>
          <w:sz w:val="22"/>
          <w:szCs w:val="22"/>
          <w:lang w:val="en-US"/>
        </w:rPr>
        <w:t> </w:t>
      </w:r>
      <w:r w:rsidRPr="00012E1D">
        <w:rPr>
          <w:color w:val="000000"/>
          <w:sz w:val="22"/>
          <w:szCs w:val="22"/>
          <w:lang w:val="en-US"/>
        </w:rPr>
        <w:t>→ S</w:t>
      </w:r>
      <w:r w:rsidRPr="00012E1D">
        <w:rPr>
          <w:color w:val="000000"/>
          <w:sz w:val="22"/>
          <w:szCs w:val="22"/>
          <w:vertAlign w:val="superscript"/>
          <w:lang w:val="en-US"/>
        </w:rPr>
        <w:t>–2</w:t>
      </w:r>
      <w:r w:rsidRPr="00012E1D">
        <w:rPr>
          <w:color w:val="000000"/>
          <w:sz w:val="22"/>
          <w:szCs w:val="22"/>
          <w:lang w:val="en-US"/>
        </w:rPr>
        <w:t>.</w:t>
      </w:r>
    </w:p>
    <w:p w:rsidR="00A67D39" w:rsidRPr="00012E1D" w:rsidRDefault="00A67D39" w:rsidP="00A67D39">
      <w:pPr>
        <w:pStyle w:val="a3"/>
        <w:rPr>
          <w:color w:val="000000"/>
          <w:sz w:val="22"/>
          <w:szCs w:val="22"/>
          <w:lang w:val="en-US"/>
        </w:rPr>
      </w:pPr>
      <w:r w:rsidRPr="00012E1D">
        <w:rPr>
          <w:color w:val="000000"/>
          <w:sz w:val="22"/>
          <w:szCs w:val="22"/>
          <w:lang w:val="en-US"/>
        </w:rPr>
        <w:t>10.</w:t>
      </w:r>
      <w:r w:rsidRPr="00012E1D">
        <w:rPr>
          <w:rStyle w:val="apple-converted-space"/>
          <w:color w:val="000000"/>
          <w:sz w:val="22"/>
          <w:szCs w:val="22"/>
          <w:lang w:val="en-US"/>
        </w:rPr>
        <w:t> </w:t>
      </w:r>
      <w:r w:rsidRPr="00012E1D">
        <w:rPr>
          <w:color w:val="000000"/>
          <w:sz w:val="22"/>
          <w:szCs w:val="22"/>
        </w:rPr>
        <w:t>Реакция</w:t>
      </w:r>
      <w:r w:rsidRPr="00012E1D">
        <w:rPr>
          <w:rStyle w:val="apple-converted-space"/>
          <w:color w:val="000000"/>
          <w:sz w:val="22"/>
          <w:szCs w:val="22"/>
          <w:lang w:val="en-US"/>
        </w:rPr>
        <w:t> </w:t>
      </w:r>
      <w:r w:rsidRPr="00012E1D">
        <w:rPr>
          <w:color w:val="000000"/>
          <w:sz w:val="22"/>
          <w:szCs w:val="22"/>
        </w:rPr>
        <w:t>выражается</w:t>
      </w:r>
      <w:r w:rsidRPr="00012E1D">
        <w:rPr>
          <w:rStyle w:val="apple-converted-space"/>
          <w:color w:val="000000"/>
          <w:sz w:val="22"/>
          <w:szCs w:val="22"/>
          <w:lang w:val="en-US"/>
        </w:rPr>
        <w:t> </w:t>
      </w:r>
      <w:r w:rsidRPr="00012E1D">
        <w:rPr>
          <w:color w:val="000000"/>
          <w:sz w:val="22"/>
          <w:szCs w:val="22"/>
        </w:rPr>
        <w:t>схемой</w:t>
      </w:r>
    </w:p>
    <w:p w:rsidR="00A67D39" w:rsidRPr="00012E1D" w:rsidRDefault="00A67D39" w:rsidP="00A67D39">
      <w:pPr>
        <w:pStyle w:val="a3"/>
        <w:jc w:val="center"/>
        <w:rPr>
          <w:color w:val="000000"/>
          <w:sz w:val="22"/>
          <w:szCs w:val="22"/>
          <w:lang w:val="en-US"/>
        </w:rPr>
      </w:pPr>
      <w:r w:rsidRPr="00012E1D">
        <w:rPr>
          <w:color w:val="000000"/>
          <w:sz w:val="22"/>
          <w:szCs w:val="22"/>
          <w:lang w:val="en-US"/>
        </w:rPr>
        <w:t>KMnO4</w:t>
      </w:r>
      <w:r w:rsidRPr="00012E1D">
        <w:rPr>
          <w:rStyle w:val="apple-converted-space"/>
          <w:color w:val="000000"/>
          <w:sz w:val="22"/>
          <w:szCs w:val="22"/>
          <w:lang w:val="en-US"/>
        </w:rPr>
        <w:t> </w:t>
      </w:r>
      <w:r w:rsidRPr="00012E1D">
        <w:rPr>
          <w:color w:val="000000"/>
          <w:sz w:val="22"/>
          <w:szCs w:val="22"/>
          <w:lang w:val="en-US"/>
        </w:rPr>
        <w:t>+ H2S + H2SO4</w:t>
      </w:r>
      <w:r w:rsidRPr="00012E1D">
        <w:rPr>
          <w:rStyle w:val="apple-converted-space"/>
          <w:color w:val="000000"/>
          <w:sz w:val="22"/>
          <w:szCs w:val="22"/>
          <w:lang w:val="en-US"/>
        </w:rPr>
        <w:t> </w:t>
      </w:r>
      <w:r w:rsidRPr="00012E1D">
        <w:rPr>
          <w:color w:val="000000"/>
          <w:sz w:val="22"/>
          <w:szCs w:val="22"/>
          <w:lang w:val="en-US"/>
        </w:rPr>
        <w:t>→ MnSO4</w:t>
      </w:r>
      <w:r w:rsidRPr="00012E1D">
        <w:rPr>
          <w:rStyle w:val="apple-converted-space"/>
          <w:color w:val="000000"/>
          <w:sz w:val="22"/>
          <w:szCs w:val="22"/>
          <w:lang w:val="en-US"/>
        </w:rPr>
        <w:t> </w:t>
      </w:r>
      <w:r w:rsidRPr="00012E1D">
        <w:rPr>
          <w:color w:val="000000"/>
          <w:sz w:val="22"/>
          <w:szCs w:val="22"/>
          <w:lang w:val="en-US"/>
        </w:rPr>
        <w:t>+ S + K2SO4</w:t>
      </w:r>
      <w:r w:rsidRPr="00012E1D">
        <w:rPr>
          <w:rStyle w:val="apple-converted-space"/>
          <w:color w:val="000000"/>
          <w:sz w:val="22"/>
          <w:szCs w:val="22"/>
          <w:lang w:val="en-US"/>
        </w:rPr>
        <w:t> </w:t>
      </w:r>
      <w:r w:rsidRPr="00012E1D">
        <w:rPr>
          <w:color w:val="000000"/>
          <w:sz w:val="22"/>
          <w:szCs w:val="22"/>
          <w:lang w:val="en-US"/>
        </w:rPr>
        <w:t>+ H2O.</w:t>
      </w:r>
    </w:p>
    <w:p w:rsidR="00A67D39" w:rsidRPr="00012E1D" w:rsidRDefault="00A67D39" w:rsidP="00A67D39">
      <w:pPr>
        <w:pStyle w:val="a3"/>
        <w:jc w:val="center"/>
        <w:rPr>
          <w:color w:val="000000"/>
          <w:sz w:val="22"/>
          <w:szCs w:val="22"/>
        </w:rPr>
      </w:pPr>
      <w:r w:rsidRPr="00012E1D">
        <w:rPr>
          <w:color w:val="000000"/>
          <w:sz w:val="22"/>
          <w:szCs w:val="22"/>
        </w:rPr>
        <w:t>Определить окислитель и восстановитель, на сновании электронных уравнений расставить коэффициенты в уравнении реакции.</w:t>
      </w:r>
    </w:p>
    <w:p w:rsidR="00A67D39" w:rsidRPr="00012E1D" w:rsidRDefault="00A67D39" w:rsidP="00A67D39">
      <w:pPr>
        <w:ind w:left="360"/>
        <w:rPr>
          <w:rFonts w:ascii="Times New Roman" w:hAnsi="Times New Roman"/>
          <w:sz w:val="28"/>
          <w:szCs w:val="28"/>
        </w:rPr>
      </w:pPr>
    </w:p>
    <w:p w:rsidR="00A67D39" w:rsidRPr="00012E1D" w:rsidRDefault="00A67D39" w:rsidP="00A67D39">
      <w:pPr>
        <w:ind w:left="360"/>
        <w:rPr>
          <w:rFonts w:ascii="Times New Roman" w:hAnsi="Times New Roman"/>
        </w:rPr>
      </w:pPr>
    </w:p>
    <w:p w:rsidR="00A67D39" w:rsidRPr="00012E1D" w:rsidRDefault="00A67D39" w:rsidP="00A67D39">
      <w:pPr>
        <w:rPr>
          <w:rFonts w:ascii="Times New Roman" w:hAnsi="Times New Roman"/>
          <w:b/>
        </w:rPr>
      </w:pPr>
      <w:r w:rsidRPr="00012E1D">
        <w:rPr>
          <w:rFonts w:ascii="Times New Roman" w:hAnsi="Times New Roman"/>
          <w:b/>
        </w:rPr>
        <w:t>Критерии оценки:</w:t>
      </w:r>
    </w:p>
    <w:p w:rsidR="00A67D39" w:rsidRPr="00012E1D" w:rsidRDefault="00A67D39" w:rsidP="00A67D39">
      <w:pPr>
        <w:ind w:left="360"/>
        <w:rPr>
          <w:rFonts w:ascii="Times New Roman" w:hAnsi="Times New Roman"/>
          <w:i/>
        </w:rPr>
      </w:pPr>
    </w:p>
    <w:p w:rsidR="00A67D39" w:rsidRPr="00012E1D" w:rsidRDefault="00A67D39" w:rsidP="00A67D39">
      <w:pPr>
        <w:keepNext/>
        <w:suppressLineNumbers/>
        <w:suppressAutoHyphens/>
        <w:rPr>
          <w:rFonts w:ascii="Times New Roman" w:hAnsi="Times New Roman"/>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pStyle w:val="2f4"/>
        <w:widowControl/>
        <w:ind w:left="360"/>
        <w:rPr>
          <w:sz w:val="24"/>
          <w:szCs w:val="24"/>
        </w:rPr>
      </w:pPr>
    </w:p>
    <w:p w:rsidR="00A67D39" w:rsidRPr="00012E1D" w:rsidRDefault="00A67D39" w:rsidP="00A67D39">
      <w:pPr>
        <w:pStyle w:val="2f4"/>
        <w:widowControl/>
        <w:ind w:left="360"/>
        <w:rPr>
          <w:sz w:val="24"/>
          <w:szCs w:val="24"/>
        </w:rPr>
      </w:pPr>
    </w:p>
    <w:p w:rsidR="00A67D39" w:rsidRPr="00012E1D" w:rsidRDefault="00A67D39" w:rsidP="00A67D39">
      <w:pPr>
        <w:ind w:firstLine="708"/>
        <w:rPr>
          <w:rFonts w:ascii="Times New Roman" w:hAnsi="Times New Roman"/>
        </w:rPr>
      </w:pPr>
    </w:p>
    <w:p w:rsidR="00A67D39" w:rsidRPr="00012E1D" w:rsidRDefault="00A67D39" w:rsidP="00A67D39">
      <w:pPr>
        <w:rPr>
          <w:rFonts w:ascii="Times New Roman" w:hAnsi="Times New Roman"/>
          <w:i/>
        </w:rPr>
      </w:pPr>
    </w:p>
    <w:p w:rsidR="00A67D39" w:rsidRPr="00012E1D" w:rsidRDefault="00A67D39" w:rsidP="00A67D39">
      <w:pPr>
        <w:ind w:firstLine="708"/>
        <w:rPr>
          <w:rFonts w:ascii="Times New Roman" w:hAnsi="Times New Roman"/>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Раздел 4 «Строение и свойства органических соединений»</w:t>
      </w: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lastRenderedPageBreak/>
        <w:t>Темы 4.1, 4.2</w:t>
      </w:r>
    </w:p>
    <w:p w:rsidR="00A67D39" w:rsidRPr="00012E1D" w:rsidRDefault="00A67D39" w:rsidP="00A67D39">
      <w:pPr>
        <w:rPr>
          <w:rFonts w:ascii="Times New Roman" w:hAnsi="Times New Roman"/>
          <w:b/>
          <w:sz w:val="36"/>
          <w:szCs w:val="36"/>
        </w:rPr>
      </w:pPr>
    </w:p>
    <w:p w:rsidR="00A67D39" w:rsidRPr="00012E1D" w:rsidRDefault="00A67D39" w:rsidP="00A67D39">
      <w:pPr>
        <w:rPr>
          <w:rFonts w:ascii="Times New Roman" w:hAnsi="Times New Roman"/>
          <w:sz w:val="28"/>
          <w:szCs w:val="28"/>
        </w:rPr>
      </w:pPr>
    </w:p>
    <w:p w:rsidR="00A67D39" w:rsidRPr="00012E1D" w:rsidRDefault="00A67D39" w:rsidP="00A67D39">
      <w:pPr>
        <w:pStyle w:val="Style7"/>
        <w:widowControl/>
        <w:spacing w:line="240" w:lineRule="auto"/>
        <w:ind w:firstLine="0"/>
      </w:pPr>
      <w:r w:rsidRPr="00012E1D">
        <w:t>Контролируемые (проверяемые) результаты освоения общеобразовательной учебной дисциплины:</w:t>
      </w:r>
    </w:p>
    <w:p w:rsidR="00A67D39" w:rsidRPr="00012E1D" w:rsidRDefault="00A67D39" w:rsidP="00A67D39">
      <w:pPr>
        <w:pStyle w:val="5"/>
        <w:widowControl w:val="0"/>
        <w:tabs>
          <w:tab w:val="left" w:pos="668"/>
        </w:tabs>
        <w:spacing w:before="43" w:after="0"/>
        <w:ind w:left="667" w:right="116"/>
        <w:rPr>
          <w:rFonts w:ascii="Times New Roman" w:hAnsi="Times New Roman"/>
          <w:b/>
          <w:bCs/>
          <w:i/>
          <w:iCs/>
          <w:sz w:val="24"/>
          <w:szCs w:val="24"/>
        </w:rPr>
      </w:pPr>
    </w:p>
    <w:p w:rsidR="00A67D39" w:rsidRPr="00012E1D" w:rsidRDefault="00A67D39" w:rsidP="00A67D39">
      <w:pPr>
        <w:pStyle w:val="5"/>
        <w:widowControl w:val="0"/>
        <w:tabs>
          <w:tab w:val="left" w:pos="668"/>
        </w:tabs>
        <w:spacing w:before="43" w:after="0"/>
        <w:ind w:left="667" w:right="116"/>
        <w:rPr>
          <w:rFonts w:ascii="Times New Roman" w:hAnsi="Times New Roman"/>
          <w:b/>
          <w:bCs/>
          <w:i/>
          <w:iCs/>
          <w:sz w:val="24"/>
          <w:szCs w:val="24"/>
        </w:rPr>
      </w:pPr>
      <w:r w:rsidRPr="00012E1D">
        <w:rPr>
          <w:rFonts w:ascii="Times New Roman" w:hAnsi="Times New Roman"/>
          <w:color w:val="231F20"/>
          <w:sz w:val="24"/>
          <w:szCs w:val="24"/>
        </w:rPr>
        <w:t>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pacing w:val="20"/>
          <w:sz w:val="24"/>
          <w:szCs w:val="24"/>
        </w:rPr>
        <w:t xml:space="preserve">  </w:t>
      </w:r>
      <w:r w:rsidRPr="00012E1D">
        <w:rPr>
          <w:color w:val="231F20"/>
          <w:spacing w:val="-3"/>
          <w:sz w:val="24"/>
          <w:szCs w:val="24"/>
        </w:rPr>
        <w:t>умение</w:t>
      </w:r>
      <w:r w:rsidRPr="00012E1D">
        <w:rPr>
          <w:color w:val="231F20"/>
          <w:spacing w:val="20"/>
          <w:sz w:val="24"/>
          <w:szCs w:val="24"/>
        </w:rPr>
        <w:t xml:space="preserve"> </w:t>
      </w:r>
      <w:r w:rsidRPr="00012E1D">
        <w:rPr>
          <w:color w:val="231F20"/>
          <w:spacing w:val="-3"/>
          <w:sz w:val="24"/>
          <w:szCs w:val="24"/>
        </w:rPr>
        <w:t>обрабатывать,</w:t>
      </w:r>
      <w:r w:rsidRPr="00012E1D">
        <w:rPr>
          <w:color w:val="231F20"/>
          <w:spacing w:val="-41"/>
          <w:sz w:val="24"/>
          <w:szCs w:val="24"/>
        </w:rPr>
        <w:t xml:space="preserve"> </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sz w:val="24"/>
          <w:szCs w:val="24"/>
        </w:rPr>
        <w:t>сформированность умения давать количественные оценки и производить</w:t>
      </w:r>
      <w:r w:rsidRPr="00012E1D">
        <w:rPr>
          <w:color w:val="231F20"/>
          <w:spacing w:val="20"/>
          <w:sz w:val="24"/>
          <w:szCs w:val="24"/>
        </w:rPr>
        <w:t xml:space="preserve"> </w:t>
      </w:r>
      <w:r w:rsidRPr="00012E1D">
        <w:rPr>
          <w:color w:val="231F20"/>
          <w:sz w:val="24"/>
          <w:szCs w:val="24"/>
        </w:rPr>
        <w:t>расчеты по химическим формулам и</w:t>
      </w:r>
      <w:r w:rsidRPr="00012E1D">
        <w:rPr>
          <w:color w:val="231F20"/>
          <w:spacing w:val="3"/>
          <w:sz w:val="24"/>
          <w:szCs w:val="24"/>
        </w:rPr>
        <w:t xml:space="preserve"> </w:t>
      </w:r>
      <w:r w:rsidRPr="00012E1D">
        <w:rPr>
          <w:color w:val="231F20"/>
          <w:sz w:val="24"/>
          <w:szCs w:val="24"/>
        </w:rPr>
        <w:t>уравнениям;</w:t>
      </w:r>
    </w:p>
    <w:p w:rsidR="00A67D39" w:rsidRPr="00012E1D" w:rsidRDefault="00A67D39" w:rsidP="00A67D39">
      <w:pPr>
        <w:rPr>
          <w:rFonts w:ascii="Times New Roman" w:hAnsi="Times New Roman"/>
          <w:sz w:val="28"/>
          <w:szCs w:val="28"/>
        </w:rPr>
      </w:pP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pacing w:val="51"/>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A67D39">
      <w:pPr>
        <w:pStyle w:val="affa"/>
        <w:widowControl w:val="0"/>
        <w:numPr>
          <w:ilvl w:val="1"/>
          <w:numId w:val="548"/>
        </w:numPr>
        <w:tabs>
          <w:tab w:val="left" w:pos="972"/>
        </w:tabs>
        <w:ind w:right="122"/>
        <w:jc w:val="both"/>
        <w:rPr>
          <w:sz w:val="24"/>
          <w:szCs w:val="24"/>
        </w:rPr>
      </w:pPr>
      <w:r w:rsidRPr="00012E1D">
        <w:rPr>
          <w:color w:val="231F20"/>
          <w:sz w:val="24"/>
          <w:szCs w:val="24"/>
        </w:rPr>
        <w:t>использование</w:t>
      </w:r>
      <w:r w:rsidRPr="00012E1D">
        <w:rPr>
          <w:color w:val="231F20"/>
          <w:spacing w:val="29"/>
          <w:sz w:val="24"/>
          <w:szCs w:val="24"/>
        </w:rPr>
        <w:t xml:space="preserve"> </w:t>
      </w:r>
      <w:r w:rsidRPr="00012E1D">
        <w:rPr>
          <w:color w:val="231F20"/>
          <w:sz w:val="24"/>
          <w:szCs w:val="24"/>
        </w:rPr>
        <w:t>различных</w:t>
      </w:r>
      <w:r w:rsidRPr="00012E1D">
        <w:rPr>
          <w:color w:val="231F20"/>
          <w:spacing w:val="29"/>
          <w:sz w:val="24"/>
          <w:szCs w:val="24"/>
        </w:rPr>
        <w:t xml:space="preserve"> </w:t>
      </w:r>
      <w:r w:rsidRPr="00012E1D">
        <w:rPr>
          <w:color w:val="231F20"/>
          <w:sz w:val="24"/>
          <w:szCs w:val="24"/>
        </w:rPr>
        <w:t>источников</w:t>
      </w:r>
      <w:r w:rsidRPr="00012E1D">
        <w:rPr>
          <w:color w:val="231F20"/>
          <w:spacing w:val="29"/>
          <w:sz w:val="24"/>
          <w:szCs w:val="24"/>
        </w:rPr>
        <w:t xml:space="preserve"> </w:t>
      </w:r>
      <w:r w:rsidRPr="00012E1D">
        <w:rPr>
          <w:color w:val="231F20"/>
          <w:sz w:val="24"/>
          <w:szCs w:val="24"/>
        </w:rPr>
        <w:t>для</w:t>
      </w:r>
      <w:r w:rsidRPr="00012E1D">
        <w:rPr>
          <w:color w:val="231F20"/>
          <w:spacing w:val="29"/>
          <w:sz w:val="24"/>
          <w:szCs w:val="24"/>
        </w:rPr>
        <w:t xml:space="preserve"> </w:t>
      </w:r>
      <w:r w:rsidRPr="00012E1D">
        <w:rPr>
          <w:color w:val="231F20"/>
          <w:sz w:val="24"/>
          <w:szCs w:val="24"/>
        </w:rPr>
        <w:t>получения</w:t>
      </w:r>
      <w:r w:rsidRPr="00012E1D">
        <w:rPr>
          <w:color w:val="231F20"/>
          <w:spacing w:val="29"/>
          <w:sz w:val="24"/>
          <w:szCs w:val="24"/>
        </w:rPr>
        <w:t xml:space="preserve"> </w:t>
      </w:r>
      <w:r w:rsidRPr="00012E1D">
        <w:rPr>
          <w:color w:val="231F20"/>
          <w:sz w:val="24"/>
          <w:szCs w:val="24"/>
        </w:rPr>
        <w:t>химической</w:t>
      </w:r>
      <w:r w:rsidRPr="00012E1D">
        <w:rPr>
          <w:color w:val="231F20"/>
          <w:spacing w:val="29"/>
          <w:sz w:val="24"/>
          <w:szCs w:val="24"/>
        </w:rPr>
        <w:t xml:space="preserve"> </w:t>
      </w:r>
      <w:r w:rsidRPr="00012E1D">
        <w:rPr>
          <w:color w:val="231F20"/>
          <w:sz w:val="24"/>
          <w:szCs w:val="24"/>
        </w:rPr>
        <w:t>информации,</w:t>
      </w:r>
      <w:r w:rsidRPr="00012E1D">
        <w:rPr>
          <w:color w:val="231F20"/>
          <w:spacing w:val="8"/>
          <w:sz w:val="24"/>
          <w:szCs w:val="24"/>
        </w:rPr>
        <w:t xml:space="preserve"> </w:t>
      </w:r>
      <w:r w:rsidRPr="00012E1D">
        <w:rPr>
          <w:color w:val="231F20"/>
          <w:sz w:val="24"/>
          <w:szCs w:val="24"/>
        </w:rPr>
        <w:t>умение</w:t>
      </w:r>
      <w:r w:rsidRPr="00012E1D">
        <w:rPr>
          <w:color w:val="231F20"/>
          <w:spacing w:val="8"/>
          <w:sz w:val="24"/>
          <w:szCs w:val="24"/>
        </w:rPr>
        <w:t xml:space="preserve"> </w:t>
      </w:r>
      <w:r w:rsidRPr="00012E1D">
        <w:rPr>
          <w:color w:val="231F20"/>
          <w:sz w:val="24"/>
          <w:szCs w:val="24"/>
        </w:rPr>
        <w:t>оценить</w:t>
      </w:r>
      <w:r w:rsidRPr="00012E1D">
        <w:rPr>
          <w:color w:val="231F20"/>
          <w:spacing w:val="8"/>
          <w:sz w:val="24"/>
          <w:szCs w:val="24"/>
        </w:rPr>
        <w:t xml:space="preserve"> </w:t>
      </w:r>
      <w:r w:rsidRPr="00012E1D">
        <w:rPr>
          <w:color w:val="231F20"/>
          <w:sz w:val="24"/>
          <w:szCs w:val="24"/>
        </w:rPr>
        <w:t>ее</w:t>
      </w:r>
      <w:r w:rsidRPr="00012E1D">
        <w:rPr>
          <w:color w:val="231F20"/>
          <w:spacing w:val="8"/>
          <w:sz w:val="24"/>
          <w:szCs w:val="24"/>
        </w:rPr>
        <w:t xml:space="preserve"> </w:t>
      </w:r>
      <w:r w:rsidRPr="00012E1D">
        <w:rPr>
          <w:color w:val="231F20"/>
          <w:sz w:val="24"/>
          <w:szCs w:val="24"/>
        </w:rPr>
        <w:t>достоверность</w:t>
      </w:r>
      <w:r w:rsidRPr="00012E1D">
        <w:rPr>
          <w:color w:val="231F20"/>
          <w:spacing w:val="8"/>
          <w:sz w:val="24"/>
          <w:szCs w:val="24"/>
        </w:rPr>
        <w:t xml:space="preserve"> </w:t>
      </w:r>
      <w:r w:rsidRPr="00012E1D">
        <w:rPr>
          <w:color w:val="231F20"/>
          <w:sz w:val="24"/>
          <w:szCs w:val="24"/>
        </w:rPr>
        <w:t>для</w:t>
      </w:r>
      <w:r w:rsidRPr="00012E1D">
        <w:rPr>
          <w:color w:val="231F20"/>
          <w:spacing w:val="8"/>
          <w:sz w:val="24"/>
          <w:szCs w:val="24"/>
        </w:rPr>
        <w:t xml:space="preserve"> </w:t>
      </w:r>
      <w:r w:rsidRPr="00012E1D">
        <w:rPr>
          <w:color w:val="231F20"/>
          <w:sz w:val="24"/>
          <w:szCs w:val="24"/>
        </w:rPr>
        <w:t>достижения</w:t>
      </w:r>
      <w:r w:rsidRPr="00012E1D">
        <w:rPr>
          <w:color w:val="231F20"/>
          <w:spacing w:val="8"/>
          <w:sz w:val="24"/>
          <w:szCs w:val="24"/>
        </w:rPr>
        <w:t xml:space="preserve"> </w:t>
      </w:r>
      <w:r w:rsidRPr="00012E1D">
        <w:rPr>
          <w:color w:val="231F20"/>
          <w:sz w:val="24"/>
          <w:szCs w:val="24"/>
        </w:rPr>
        <w:t>хороших</w:t>
      </w:r>
      <w:r w:rsidRPr="00012E1D">
        <w:rPr>
          <w:color w:val="231F20"/>
          <w:spacing w:val="8"/>
          <w:sz w:val="24"/>
          <w:szCs w:val="24"/>
        </w:rPr>
        <w:t xml:space="preserve"> </w:t>
      </w:r>
      <w:r w:rsidRPr="00012E1D">
        <w:rPr>
          <w:color w:val="231F20"/>
          <w:sz w:val="24"/>
          <w:szCs w:val="24"/>
        </w:rPr>
        <w:t>результатов</w:t>
      </w:r>
      <w:r w:rsidRPr="00012E1D">
        <w:rPr>
          <w:color w:val="231F20"/>
          <w:spacing w:val="-55"/>
          <w:sz w:val="24"/>
          <w:szCs w:val="24"/>
        </w:rPr>
        <w:t xml:space="preserve"> </w:t>
      </w:r>
      <w:r w:rsidRPr="00012E1D">
        <w:rPr>
          <w:color w:val="231F20"/>
          <w:sz w:val="24"/>
          <w:szCs w:val="24"/>
        </w:rPr>
        <w:t>в профессиональной</w:t>
      </w:r>
      <w:r w:rsidRPr="00012E1D">
        <w:rPr>
          <w:color w:val="231F20"/>
          <w:spacing w:val="20"/>
          <w:sz w:val="24"/>
          <w:szCs w:val="24"/>
        </w:rPr>
        <w:t xml:space="preserve"> </w:t>
      </w:r>
      <w:r w:rsidRPr="00012E1D">
        <w:rPr>
          <w:color w:val="231F20"/>
          <w:sz w:val="24"/>
          <w:szCs w:val="24"/>
        </w:rPr>
        <w:t>сфере;</w:t>
      </w:r>
    </w:p>
    <w:p w:rsidR="00A67D39" w:rsidRPr="00012E1D" w:rsidRDefault="00A67D39" w:rsidP="00A67D39">
      <w:pPr>
        <w:spacing w:before="10"/>
        <w:rPr>
          <w:rFonts w:ascii="Times New Roman" w:hAnsi="Times New Roman"/>
        </w:rPr>
      </w:pPr>
    </w:p>
    <w:p w:rsidR="00A67D39" w:rsidRPr="00012E1D" w:rsidRDefault="00A67D39" w:rsidP="00A67D39">
      <w:pPr>
        <w:rPr>
          <w:rFonts w:ascii="Times New Roman" w:hAnsi="Times New Roman"/>
          <w:sz w:val="28"/>
          <w:szCs w:val="28"/>
        </w:rPr>
      </w:pPr>
      <w:r w:rsidRPr="00012E1D">
        <w:rPr>
          <w:rFonts w:ascii="Times New Roman" w:hAnsi="Times New Roman"/>
          <w:sz w:val="28"/>
          <w:szCs w:val="28"/>
        </w:rPr>
        <w:t>Практическое занятие «Выполнение упражнений и решение задач»</w:t>
      </w:r>
    </w:p>
    <w:p w:rsidR="00A67D39" w:rsidRPr="00012E1D" w:rsidRDefault="00A67D39" w:rsidP="00A67D39">
      <w:pPr>
        <w:rPr>
          <w:rFonts w:ascii="Times New Roman" w:hAnsi="Times New Roman"/>
          <w:sz w:val="28"/>
          <w:szCs w:val="28"/>
        </w:rPr>
      </w:pP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b/>
          <w:color w:val="000000"/>
          <w:sz w:val="28"/>
          <w:szCs w:val="28"/>
        </w:rPr>
        <w:t xml:space="preserve">Упражнения. </w:t>
      </w:r>
      <w:r w:rsidRPr="00012E1D">
        <w:rPr>
          <w:color w:val="000000"/>
        </w:rPr>
        <w:t>1. Напишите краткие структурные формулы соединений:</w:t>
      </w: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color w:val="000000"/>
        </w:rPr>
        <w:t xml:space="preserve">А) гексанола </w:t>
      </w:r>
      <w:r w:rsidRPr="00012E1D">
        <w:rPr>
          <w:color w:val="000000"/>
          <w:lang w:val="en-US"/>
        </w:rPr>
        <w:t>C</w:t>
      </w:r>
      <w:r w:rsidRPr="00012E1D">
        <w:rPr>
          <w:color w:val="000000"/>
          <w:vertAlign w:val="subscript"/>
        </w:rPr>
        <w:t>6</w:t>
      </w:r>
      <w:r w:rsidRPr="00012E1D">
        <w:rPr>
          <w:color w:val="000000"/>
          <w:lang w:val="en-US"/>
        </w:rPr>
        <w:t>H</w:t>
      </w:r>
      <w:r w:rsidRPr="00012E1D">
        <w:rPr>
          <w:color w:val="000000"/>
          <w:vertAlign w:val="subscript"/>
        </w:rPr>
        <w:t>13</w:t>
      </w:r>
      <w:r w:rsidRPr="00012E1D">
        <w:rPr>
          <w:color w:val="000000"/>
          <w:lang w:val="en-US"/>
        </w:rPr>
        <w:t>OH</w:t>
      </w: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color w:val="000000"/>
        </w:rPr>
        <w:t xml:space="preserve">Б) гексана </w:t>
      </w:r>
      <w:r w:rsidRPr="00012E1D">
        <w:rPr>
          <w:color w:val="000000"/>
          <w:lang w:val="en-US"/>
        </w:rPr>
        <w:t>C</w:t>
      </w:r>
      <w:r w:rsidRPr="00012E1D">
        <w:rPr>
          <w:color w:val="000000"/>
          <w:vertAlign w:val="subscript"/>
        </w:rPr>
        <w:t>6</w:t>
      </w:r>
      <w:r w:rsidRPr="00012E1D">
        <w:rPr>
          <w:color w:val="000000"/>
          <w:lang w:val="en-US"/>
        </w:rPr>
        <w:t>H</w:t>
      </w:r>
      <w:r w:rsidRPr="00012E1D">
        <w:rPr>
          <w:color w:val="000000"/>
          <w:vertAlign w:val="subscript"/>
        </w:rPr>
        <w:t>14</w:t>
      </w: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color w:val="000000"/>
        </w:rPr>
        <w:t xml:space="preserve">В) хлоргексана </w:t>
      </w:r>
      <w:r w:rsidRPr="00012E1D">
        <w:rPr>
          <w:color w:val="000000"/>
          <w:lang w:val="en-US"/>
        </w:rPr>
        <w:t>C</w:t>
      </w:r>
      <w:r w:rsidRPr="00012E1D">
        <w:rPr>
          <w:color w:val="000000"/>
          <w:vertAlign w:val="subscript"/>
        </w:rPr>
        <w:t>6</w:t>
      </w:r>
      <w:r w:rsidRPr="00012E1D">
        <w:rPr>
          <w:color w:val="000000"/>
          <w:lang w:val="en-US"/>
        </w:rPr>
        <w:t>H</w:t>
      </w:r>
      <w:r w:rsidRPr="00012E1D">
        <w:rPr>
          <w:color w:val="000000"/>
          <w:vertAlign w:val="subscript"/>
        </w:rPr>
        <w:t>13</w:t>
      </w:r>
      <w:r w:rsidRPr="00012E1D">
        <w:rPr>
          <w:color w:val="000000"/>
          <w:lang w:val="en-US"/>
        </w:rPr>
        <w:t>Cl</w:t>
      </w: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color w:val="000000"/>
        </w:rPr>
        <w:t>2. Напишите формулы изомеров веществ состава:</w:t>
      </w: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color w:val="000000"/>
        </w:rPr>
        <w:t xml:space="preserve">А) </w:t>
      </w:r>
      <w:r w:rsidRPr="00012E1D">
        <w:rPr>
          <w:color w:val="000000"/>
          <w:lang w:val="en-US"/>
        </w:rPr>
        <w:t>C</w:t>
      </w:r>
      <w:r w:rsidRPr="00012E1D">
        <w:rPr>
          <w:color w:val="000000"/>
          <w:vertAlign w:val="subscript"/>
        </w:rPr>
        <w:t>5</w:t>
      </w:r>
      <w:r w:rsidRPr="00012E1D">
        <w:rPr>
          <w:color w:val="000000"/>
          <w:lang w:val="en-US"/>
        </w:rPr>
        <w:t>H</w:t>
      </w:r>
      <w:r w:rsidRPr="00012E1D">
        <w:rPr>
          <w:color w:val="000000"/>
          <w:vertAlign w:val="subscript"/>
        </w:rPr>
        <w:t>12</w:t>
      </w: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color w:val="000000"/>
        </w:rPr>
        <w:t xml:space="preserve">Б) </w:t>
      </w:r>
      <w:r w:rsidRPr="00012E1D">
        <w:rPr>
          <w:color w:val="000000"/>
          <w:lang w:val="en-US"/>
        </w:rPr>
        <w:t>C</w:t>
      </w:r>
      <w:r w:rsidRPr="00012E1D">
        <w:rPr>
          <w:color w:val="000000"/>
          <w:vertAlign w:val="subscript"/>
        </w:rPr>
        <w:t>6</w:t>
      </w:r>
      <w:r w:rsidRPr="00012E1D">
        <w:rPr>
          <w:color w:val="000000"/>
          <w:lang w:val="en-US"/>
        </w:rPr>
        <w:t>H</w:t>
      </w:r>
      <w:r w:rsidRPr="00012E1D">
        <w:rPr>
          <w:color w:val="000000"/>
          <w:vertAlign w:val="subscript"/>
        </w:rPr>
        <w:t>12</w:t>
      </w:r>
      <w:r w:rsidRPr="00012E1D">
        <w:rPr>
          <w:color w:val="000000"/>
          <w:lang w:val="en-US"/>
        </w:rPr>
        <w:t>Cl</w:t>
      </w:r>
      <w:r w:rsidRPr="00012E1D">
        <w:rPr>
          <w:color w:val="000000"/>
          <w:vertAlign w:val="subscript"/>
        </w:rPr>
        <w:t>2</w:t>
      </w: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color w:val="000000"/>
        </w:rPr>
        <w:t xml:space="preserve">В) </w:t>
      </w:r>
      <w:r w:rsidRPr="00012E1D">
        <w:rPr>
          <w:color w:val="000000"/>
          <w:lang w:val="en-US"/>
        </w:rPr>
        <w:t>C</w:t>
      </w:r>
      <w:r w:rsidRPr="00012E1D">
        <w:rPr>
          <w:color w:val="000000"/>
          <w:vertAlign w:val="subscript"/>
        </w:rPr>
        <w:t>5</w:t>
      </w:r>
      <w:r w:rsidRPr="00012E1D">
        <w:rPr>
          <w:color w:val="000000"/>
          <w:lang w:val="en-US"/>
        </w:rPr>
        <w:t>H</w:t>
      </w:r>
      <w:r w:rsidRPr="00012E1D">
        <w:rPr>
          <w:color w:val="000000"/>
          <w:vertAlign w:val="subscript"/>
        </w:rPr>
        <w:t>11</w:t>
      </w:r>
      <w:r w:rsidRPr="00012E1D">
        <w:rPr>
          <w:color w:val="000000"/>
          <w:lang w:val="en-US"/>
        </w:rPr>
        <w:t>OH</w:t>
      </w: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Задачи</w:t>
      </w:r>
    </w:p>
    <w:p w:rsidR="00A67D39" w:rsidRPr="00012E1D" w:rsidRDefault="00A67D39" w:rsidP="00A67D39">
      <w:pPr>
        <w:rPr>
          <w:rFonts w:ascii="Times New Roman" w:hAnsi="Times New Roman"/>
          <w:b/>
        </w:rPr>
      </w:pPr>
      <w:r w:rsidRPr="00012E1D">
        <w:rPr>
          <w:rFonts w:ascii="Times New Roman" w:hAnsi="Times New Roman"/>
          <w:b/>
        </w:rPr>
        <w:t>Критерии оценки:</w:t>
      </w:r>
    </w:p>
    <w:p w:rsidR="00A67D39" w:rsidRPr="00012E1D" w:rsidRDefault="00A67D39" w:rsidP="00A67D39">
      <w:pPr>
        <w:ind w:left="360"/>
        <w:rPr>
          <w:rFonts w:ascii="Times New Roman" w:hAnsi="Times New Roman"/>
          <w:i/>
        </w:rPr>
      </w:pPr>
    </w:p>
    <w:p w:rsidR="00A67D39" w:rsidRPr="00012E1D" w:rsidRDefault="00A67D39" w:rsidP="00A67D39">
      <w:pPr>
        <w:keepNext/>
        <w:suppressLineNumbers/>
        <w:suppressAutoHyphens/>
        <w:rPr>
          <w:rFonts w:ascii="Times New Roman" w:hAnsi="Times New Roman"/>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pStyle w:val="a3"/>
        <w:shd w:val="clear" w:color="auto" w:fill="FFFFFF"/>
        <w:spacing w:before="0" w:beforeAutospacing="0" w:after="0" w:afterAutospacing="0" w:line="383" w:lineRule="atLeast"/>
        <w:rPr>
          <w:rFonts w:eastAsia="Calibri"/>
          <w:sz w:val="28"/>
          <w:szCs w:val="28"/>
        </w:rPr>
      </w:pPr>
    </w:p>
    <w:p w:rsidR="00A67D39" w:rsidRPr="00012E1D" w:rsidRDefault="00A67D39" w:rsidP="00A67D39">
      <w:pPr>
        <w:pStyle w:val="a3"/>
        <w:shd w:val="clear" w:color="auto" w:fill="FFFFFF"/>
        <w:spacing w:before="0" w:beforeAutospacing="0" w:after="0" w:afterAutospacing="0" w:line="383" w:lineRule="atLeast"/>
        <w:rPr>
          <w:b/>
          <w:color w:val="000000"/>
          <w:sz w:val="28"/>
          <w:szCs w:val="28"/>
        </w:rPr>
      </w:pPr>
      <w:r w:rsidRPr="00012E1D">
        <w:rPr>
          <w:rFonts w:eastAsia="Calibri"/>
          <w:sz w:val="28"/>
          <w:szCs w:val="28"/>
        </w:rPr>
        <w:t xml:space="preserve">Практическое занятие </w:t>
      </w:r>
      <w:r w:rsidRPr="00012E1D">
        <w:rPr>
          <w:b/>
          <w:color w:val="000000"/>
          <w:sz w:val="28"/>
          <w:szCs w:val="28"/>
        </w:rPr>
        <w:t xml:space="preserve">«Теория химического строения органических соединений А,М, Бутлерова»   </w:t>
      </w:r>
    </w:p>
    <w:p w:rsidR="00A67D39" w:rsidRPr="00012E1D" w:rsidRDefault="00A67D39" w:rsidP="00A67D39">
      <w:pPr>
        <w:pStyle w:val="a3"/>
        <w:shd w:val="clear" w:color="auto" w:fill="FFFFFF"/>
        <w:spacing w:before="0" w:beforeAutospacing="0" w:after="0" w:afterAutospacing="0" w:line="383" w:lineRule="atLeast"/>
        <w:rPr>
          <w:b/>
          <w:color w:val="000000"/>
          <w:sz w:val="28"/>
          <w:szCs w:val="28"/>
        </w:rPr>
      </w:pPr>
      <w:r w:rsidRPr="00012E1D">
        <w:rPr>
          <w:b/>
          <w:color w:val="000000"/>
          <w:sz w:val="28"/>
          <w:szCs w:val="28"/>
        </w:rPr>
        <w:t xml:space="preserve">  </w:t>
      </w:r>
    </w:p>
    <w:p w:rsidR="00A67D39" w:rsidRPr="00012E1D" w:rsidRDefault="00A67D39" w:rsidP="00A67D39">
      <w:pPr>
        <w:pStyle w:val="a3"/>
        <w:shd w:val="clear" w:color="auto" w:fill="FFFFFF"/>
        <w:spacing w:before="0" w:beforeAutospacing="0" w:after="0" w:afterAutospacing="0" w:line="383" w:lineRule="atLeast"/>
        <w:rPr>
          <w:b/>
          <w:color w:val="000000"/>
          <w:sz w:val="28"/>
          <w:szCs w:val="28"/>
        </w:rPr>
      </w:pPr>
    </w:p>
    <w:p w:rsidR="00A67D39" w:rsidRPr="00012E1D" w:rsidRDefault="00A67D39" w:rsidP="00A67D39">
      <w:pPr>
        <w:pStyle w:val="a3"/>
        <w:shd w:val="clear" w:color="auto" w:fill="FFFFFF"/>
        <w:spacing w:before="0" w:beforeAutospacing="0" w:after="0" w:afterAutospacing="0" w:line="383" w:lineRule="atLeast"/>
        <w:rPr>
          <w:color w:val="000000"/>
        </w:rPr>
      </w:pPr>
      <w:r w:rsidRPr="00012E1D">
        <w:rPr>
          <w:b/>
          <w:color w:val="000000"/>
          <w:sz w:val="28"/>
          <w:szCs w:val="28"/>
        </w:rPr>
        <w:t>Вариант 1</w:t>
      </w:r>
    </w:p>
    <w:p w:rsidR="00A67D39" w:rsidRPr="00012E1D" w:rsidRDefault="00A67D39" w:rsidP="00A67D39">
      <w:pPr>
        <w:pStyle w:val="a3"/>
        <w:numPr>
          <w:ilvl w:val="0"/>
          <w:numId w:val="598"/>
        </w:numPr>
        <w:shd w:val="clear" w:color="auto" w:fill="FFFFFF"/>
        <w:spacing w:before="0" w:beforeAutospacing="0" w:after="0" w:afterAutospacing="0" w:line="383" w:lineRule="atLeast"/>
        <w:rPr>
          <w:color w:val="000000"/>
        </w:rPr>
      </w:pPr>
      <w:r w:rsidRPr="00012E1D">
        <w:rPr>
          <w:color w:val="000000"/>
        </w:rPr>
        <w:t>Предпосылки появления теории химического строения А.М. Бутлерова</w:t>
      </w:r>
    </w:p>
    <w:p w:rsidR="00A67D39" w:rsidRPr="00012E1D" w:rsidRDefault="00A67D39" w:rsidP="00A67D39">
      <w:pPr>
        <w:pStyle w:val="a3"/>
        <w:numPr>
          <w:ilvl w:val="0"/>
          <w:numId w:val="598"/>
        </w:numPr>
        <w:shd w:val="clear" w:color="auto" w:fill="FFFFFF"/>
        <w:spacing w:before="0" w:beforeAutospacing="0" w:after="0" w:afterAutospacing="0" w:line="383" w:lineRule="atLeast"/>
        <w:rPr>
          <w:color w:val="000000"/>
        </w:rPr>
      </w:pPr>
      <w:r w:rsidRPr="00012E1D">
        <w:rPr>
          <w:color w:val="000000"/>
        </w:rPr>
        <w:t xml:space="preserve">Напишите структурные формулы веществ состава </w:t>
      </w:r>
      <w:r w:rsidRPr="00012E1D">
        <w:rPr>
          <w:color w:val="000000"/>
          <w:lang w:val="en-US"/>
        </w:rPr>
        <w:t>C</w:t>
      </w:r>
      <w:r w:rsidRPr="00012E1D">
        <w:rPr>
          <w:color w:val="000000"/>
          <w:vertAlign w:val="subscript"/>
        </w:rPr>
        <w:t>4</w:t>
      </w:r>
      <w:r w:rsidRPr="00012E1D">
        <w:rPr>
          <w:color w:val="000000"/>
          <w:lang w:val="en-US"/>
        </w:rPr>
        <w:t>H</w:t>
      </w:r>
      <w:r w:rsidRPr="00012E1D">
        <w:rPr>
          <w:color w:val="000000"/>
          <w:vertAlign w:val="subscript"/>
        </w:rPr>
        <w:t>10</w:t>
      </w:r>
      <w:r w:rsidRPr="00012E1D">
        <w:rPr>
          <w:color w:val="000000"/>
        </w:rPr>
        <w:t xml:space="preserve">, </w:t>
      </w:r>
      <w:r w:rsidRPr="00012E1D">
        <w:rPr>
          <w:color w:val="000000"/>
          <w:lang w:val="en-US"/>
        </w:rPr>
        <w:t>C</w:t>
      </w:r>
      <w:r w:rsidRPr="00012E1D">
        <w:rPr>
          <w:color w:val="000000"/>
          <w:vertAlign w:val="subscript"/>
        </w:rPr>
        <w:t>5</w:t>
      </w:r>
      <w:r w:rsidRPr="00012E1D">
        <w:rPr>
          <w:color w:val="000000"/>
          <w:lang w:val="en-US"/>
        </w:rPr>
        <w:t>H</w:t>
      </w:r>
      <w:r w:rsidRPr="00012E1D">
        <w:rPr>
          <w:color w:val="000000"/>
          <w:vertAlign w:val="subscript"/>
        </w:rPr>
        <w:t>11</w:t>
      </w:r>
      <w:r w:rsidRPr="00012E1D">
        <w:rPr>
          <w:color w:val="000000"/>
          <w:lang w:val="en-US"/>
        </w:rPr>
        <w:t>Br</w:t>
      </w:r>
      <w:r w:rsidRPr="00012E1D">
        <w:rPr>
          <w:color w:val="000000"/>
        </w:rPr>
        <w:t>, С</w:t>
      </w:r>
      <w:r w:rsidRPr="00012E1D">
        <w:rPr>
          <w:color w:val="000000"/>
          <w:vertAlign w:val="subscript"/>
        </w:rPr>
        <w:t>7</w:t>
      </w:r>
      <w:r w:rsidRPr="00012E1D">
        <w:rPr>
          <w:color w:val="000000"/>
          <w:lang w:val="en-US"/>
        </w:rPr>
        <w:t>H</w:t>
      </w:r>
      <w:r w:rsidRPr="00012E1D">
        <w:rPr>
          <w:color w:val="000000"/>
          <w:vertAlign w:val="subscript"/>
        </w:rPr>
        <w:t>15</w:t>
      </w:r>
      <w:r w:rsidRPr="00012E1D">
        <w:rPr>
          <w:color w:val="000000"/>
          <w:lang w:val="en-US"/>
        </w:rPr>
        <w:t>OH</w:t>
      </w:r>
    </w:p>
    <w:p w:rsidR="00A67D39" w:rsidRPr="00012E1D" w:rsidRDefault="00A67D39" w:rsidP="00A67D39">
      <w:pPr>
        <w:pStyle w:val="a3"/>
        <w:numPr>
          <w:ilvl w:val="0"/>
          <w:numId w:val="598"/>
        </w:numPr>
        <w:shd w:val="clear" w:color="auto" w:fill="FFFFFF"/>
        <w:spacing w:before="0" w:beforeAutospacing="0" w:after="0" w:afterAutospacing="0" w:line="383" w:lineRule="atLeast"/>
        <w:rPr>
          <w:color w:val="000000"/>
        </w:rPr>
      </w:pPr>
      <w:r w:rsidRPr="00012E1D">
        <w:rPr>
          <w:color w:val="000000"/>
        </w:rPr>
        <w:t xml:space="preserve">Напишите формулы возможных изомеров вещества состава </w:t>
      </w:r>
      <w:r w:rsidRPr="00012E1D">
        <w:rPr>
          <w:color w:val="000000"/>
          <w:lang w:val="en-US"/>
        </w:rPr>
        <w:t>C</w:t>
      </w:r>
      <w:r w:rsidRPr="00012E1D">
        <w:rPr>
          <w:color w:val="000000"/>
          <w:vertAlign w:val="subscript"/>
        </w:rPr>
        <w:t>8</w:t>
      </w:r>
      <w:r w:rsidRPr="00012E1D">
        <w:rPr>
          <w:color w:val="000000"/>
          <w:lang w:val="en-US"/>
        </w:rPr>
        <w:t>H</w:t>
      </w:r>
      <w:r w:rsidRPr="00012E1D">
        <w:rPr>
          <w:color w:val="000000"/>
          <w:vertAlign w:val="subscript"/>
        </w:rPr>
        <w:t>18</w:t>
      </w:r>
    </w:p>
    <w:p w:rsidR="00A67D39" w:rsidRPr="00012E1D" w:rsidRDefault="00A67D39" w:rsidP="00A67D39">
      <w:pPr>
        <w:pStyle w:val="a3"/>
        <w:shd w:val="clear" w:color="auto" w:fill="FFFFFF"/>
        <w:spacing w:before="0" w:beforeAutospacing="0" w:after="0" w:afterAutospacing="0" w:line="383" w:lineRule="atLeast"/>
        <w:rPr>
          <w:color w:val="000000"/>
          <w:vertAlign w:val="subscript"/>
        </w:rPr>
      </w:pPr>
    </w:p>
    <w:p w:rsidR="00A67D39" w:rsidRPr="00012E1D" w:rsidRDefault="00A67D39" w:rsidP="00A67D39">
      <w:pPr>
        <w:pStyle w:val="a3"/>
        <w:shd w:val="clear" w:color="auto" w:fill="FFFFFF"/>
        <w:spacing w:before="0" w:beforeAutospacing="0" w:after="0" w:afterAutospacing="0" w:line="383" w:lineRule="atLeast"/>
        <w:rPr>
          <w:b/>
          <w:color w:val="000000"/>
          <w:sz w:val="28"/>
          <w:szCs w:val="28"/>
        </w:rPr>
      </w:pPr>
      <w:r w:rsidRPr="00012E1D">
        <w:rPr>
          <w:b/>
          <w:color w:val="000000"/>
          <w:sz w:val="28"/>
          <w:szCs w:val="28"/>
        </w:rPr>
        <w:t>Вариант 2.</w:t>
      </w:r>
    </w:p>
    <w:p w:rsidR="00A67D39" w:rsidRPr="00012E1D" w:rsidRDefault="00A67D39" w:rsidP="00A67D39">
      <w:pPr>
        <w:pStyle w:val="a3"/>
        <w:numPr>
          <w:ilvl w:val="0"/>
          <w:numId w:val="599"/>
        </w:numPr>
        <w:shd w:val="clear" w:color="auto" w:fill="FFFFFF"/>
        <w:spacing w:before="0" w:beforeAutospacing="0" w:after="0" w:afterAutospacing="0" w:line="383" w:lineRule="atLeast"/>
        <w:rPr>
          <w:color w:val="000000"/>
        </w:rPr>
      </w:pPr>
      <w:r w:rsidRPr="00012E1D">
        <w:rPr>
          <w:color w:val="000000"/>
        </w:rPr>
        <w:t>Основные положения теории химического строения органических соединений А.М. Бутлерова.</w:t>
      </w:r>
    </w:p>
    <w:p w:rsidR="00A67D39" w:rsidRPr="00012E1D" w:rsidRDefault="00A67D39" w:rsidP="00A67D39">
      <w:pPr>
        <w:pStyle w:val="a3"/>
        <w:numPr>
          <w:ilvl w:val="0"/>
          <w:numId w:val="599"/>
        </w:numPr>
        <w:shd w:val="clear" w:color="auto" w:fill="FFFFFF"/>
        <w:spacing w:before="0" w:beforeAutospacing="0" w:after="0" w:afterAutospacing="0" w:line="383" w:lineRule="atLeast"/>
        <w:rPr>
          <w:color w:val="000000"/>
        </w:rPr>
      </w:pPr>
      <w:r w:rsidRPr="00012E1D">
        <w:rPr>
          <w:color w:val="000000"/>
        </w:rPr>
        <w:t xml:space="preserve">Напишите краткие структурные формулы веществ состава </w:t>
      </w:r>
      <w:r w:rsidRPr="00012E1D">
        <w:rPr>
          <w:color w:val="000000"/>
          <w:lang w:val="en-US"/>
        </w:rPr>
        <w:t>C</w:t>
      </w:r>
      <w:r w:rsidRPr="00012E1D">
        <w:rPr>
          <w:color w:val="000000"/>
          <w:vertAlign w:val="subscript"/>
        </w:rPr>
        <w:t>7</w:t>
      </w:r>
      <w:r w:rsidRPr="00012E1D">
        <w:rPr>
          <w:color w:val="000000"/>
          <w:lang w:val="en-US"/>
        </w:rPr>
        <w:t>H</w:t>
      </w:r>
      <w:r w:rsidRPr="00012E1D">
        <w:rPr>
          <w:color w:val="000000"/>
          <w:vertAlign w:val="subscript"/>
        </w:rPr>
        <w:t>16</w:t>
      </w:r>
      <w:r w:rsidRPr="00012E1D">
        <w:rPr>
          <w:color w:val="000000"/>
        </w:rPr>
        <w:t xml:space="preserve">, </w:t>
      </w:r>
      <w:r w:rsidRPr="00012E1D">
        <w:rPr>
          <w:color w:val="000000"/>
          <w:lang w:val="en-US"/>
        </w:rPr>
        <w:t>C</w:t>
      </w:r>
      <w:r w:rsidRPr="00012E1D">
        <w:rPr>
          <w:color w:val="000000"/>
          <w:vertAlign w:val="subscript"/>
        </w:rPr>
        <w:t>4</w:t>
      </w:r>
      <w:r w:rsidRPr="00012E1D">
        <w:rPr>
          <w:color w:val="000000"/>
          <w:lang w:val="en-US"/>
        </w:rPr>
        <w:t>H</w:t>
      </w:r>
      <w:r w:rsidRPr="00012E1D">
        <w:rPr>
          <w:color w:val="000000"/>
          <w:vertAlign w:val="subscript"/>
        </w:rPr>
        <w:t>8</w:t>
      </w:r>
      <w:r w:rsidRPr="00012E1D">
        <w:rPr>
          <w:color w:val="000000"/>
          <w:lang w:val="en-US"/>
        </w:rPr>
        <w:t>Cl</w:t>
      </w:r>
      <w:r w:rsidRPr="00012E1D">
        <w:rPr>
          <w:color w:val="000000"/>
          <w:vertAlign w:val="subscript"/>
        </w:rPr>
        <w:t>2</w:t>
      </w:r>
      <w:r w:rsidRPr="00012E1D">
        <w:rPr>
          <w:color w:val="000000"/>
        </w:rPr>
        <w:t xml:space="preserve">, </w:t>
      </w:r>
      <w:r w:rsidRPr="00012E1D">
        <w:rPr>
          <w:color w:val="000000"/>
          <w:lang w:val="en-US"/>
        </w:rPr>
        <w:t>C</w:t>
      </w:r>
      <w:r w:rsidRPr="00012E1D">
        <w:rPr>
          <w:color w:val="000000"/>
          <w:vertAlign w:val="subscript"/>
        </w:rPr>
        <w:t>4</w:t>
      </w:r>
      <w:r w:rsidRPr="00012E1D">
        <w:rPr>
          <w:color w:val="000000"/>
          <w:lang w:val="en-US"/>
        </w:rPr>
        <w:t>H</w:t>
      </w:r>
      <w:r w:rsidRPr="00012E1D">
        <w:rPr>
          <w:color w:val="000000"/>
          <w:vertAlign w:val="subscript"/>
        </w:rPr>
        <w:t>9</w:t>
      </w:r>
      <w:r w:rsidRPr="00012E1D">
        <w:rPr>
          <w:color w:val="000000"/>
          <w:lang w:val="en-US"/>
        </w:rPr>
        <w:t>OH</w:t>
      </w:r>
    </w:p>
    <w:p w:rsidR="00A67D39" w:rsidRPr="00012E1D" w:rsidRDefault="00A67D39" w:rsidP="00A67D39">
      <w:pPr>
        <w:pStyle w:val="a3"/>
        <w:numPr>
          <w:ilvl w:val="0"/>
          <w:numId w:val="599"/>
        </w:numPr>
        <w:shd w:val="clear" w:color="auto" w:fill="FFFFFF"/>
        <w:spacing w:before="0" w:beforeAutospacing="0" w:after="0" w:afterAutospacing="0" w:line="383" w:lineRule="atLeast"/>
        <w:rPr>
          <w:color w:val="000000"/>
        </w:rPr>
      </w:pPr>
      <w:r w:rsidRPr="00012E1D">
        <w:rPr>
          <w:color w:val="000000"/>
        </w:rPr>
        <w:t xml:space="preserve">Напишите формулы возможных изомеров вещества состава </w:t>
      </w:r>
      <w:r w:rsidRPr="00012E1D">
        <w:rPr>
          <w:color w:val="000000"/>
          <w:lang w:val="en-US"/>
        </w:rPr>
        <w:t>C</w:t>
      </w:r>
      <w:r w:rsidRPr="00012E1D">
        <w:rPr>
          <w:color w:val="000000"/>
          <w:vertAlign w:val="subscript"/>
        </w:rPr>
        <w:t>6</w:t>
      </w:r>
      <w:r w:rsidRPr="00012E1D">
        <w:rPr>
          <w:color w:val="000000"/>
          <w:lang w:val="en-US"/>
        </w:rPr>
        <w:t>H</w:t>
      </w:r>
      <w:r w:rsidRPr="00012E1D">
        <w:rPr>
          <w:color w:val="000000"/>
          <w:vertAlign w:val="subscript"/>
        </w:rPr>
        <w:t>14</w:t>
      </w:r>
    </w:p>
    <w:p w:rsidR="00A67D39" w:rsidRPr="00012E1D" w:rsidRDefault="00A67D39" w:rsidP="00A67D39">
      <w:pPr>
        <w:rPr>
          <w:rFonts w:ascii="Times New Roman" w:hAnsi="Times New Roman"/>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67D39"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A67D39"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67D39" w:rsidRPr="00012E1D" w:rsidRDefault="00A67D39"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A67D39" w:rsidRPr="00012E1D" w:rsidRDefault="00A67D39"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A67D39" w:rsidRPr="00012E1D" w:rsidTr="00F02423">
        <w:trPr>
          <w:trHeight w:val="20"/>
          <w:jc w:val="center"/>
        </w:trPr>
        <w:tc>
          <w:tcPr>
            <w:tcW w:w="2700" w:type="dxa"/>
            <w:tcBorders>
              <w:top w:val="single" w:sz="8" w:space="0" w:color="auto"/>
            </w:tcBorders>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отлично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хорошо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A67D39" w:rsidRPr="00012E1D" w:rsidTr="00F02423">
        <w:trPr>
          <w:trHeight w:val="20"/>
          <w:jc w:val="center"/>
        </w:trPr>
        <w:tc>
          <w:tcPr>
            <w:tcW w:w="2700" w:type="dxa"/>
            <w:shd w:val="clear" w:color="auto" w:fill="auto"/>
            <w:noWrap/>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lastRenderedPageBreak/>
              <w:t>менее 70</w:t>
            </w:r>
          </w:p>
        </w:tc>
        <w:tc>
          <w:tcPr>
            <w:tcW w:w="2318" w:type="dxa"/>
            <w:vAlign w:val="center"/>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A67D39" w:rsidRPr="00012E1D" w:rsidRDefault="00A67D39"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Тема 2.2       Углеводороды</w:t>
      </w:r>
    </w:p>
    <w:p w:rsidR="00A67D39" w:rsidRPr="00012E1D" w:rsidRDefault="00A67D39" w:rsidP="00A67D39">
      <w:pPr>
        <w:pStyle w:val="Style7"/>
        <w:widowControl/>
        <w:spacing w:line="240" w:lineRule="auto"/>
        <w:ind w:firstLine="0"/>
      </w:pPr>
      <w:r w:rsidRPr="00012E1D">
        <w:t>Контролируемые (проверяемые) результаты освоения общеобразовательной учебной дисциплины:</w:t>
      </w: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pacing w:val="20"/>
          <w:sz w:val="24"/>
          <w:szCs w:val="24"/>
        </w:rPr>
        <w:t xml:space="preserve"> </w:t>
      </w:r>
      <w:r w:rsidRPr="00012E1D">
        <w:rPr>
          <w:color w:val="231F20"/>
          <w:spacing w:val="-3"/>
          <w:sz w:val="24"/>
          <w:szCs w:val="24"/>
        </w:rPr>
        <w:t>измерением,</w:t>
      </w:r>
      <w:r w:rsidRPr="00012E1D">
        <w:rPr>
          <w:color w:val="231F20"/>
          <w:spacing w:val="20"/>
          <w:sz w:val="24"/>
          <w:szCs w:val="24"/>
        </w:rPr>
        <w:t xml:space="preserve"> </w:t>
      </w:r>
      <w:r w:rsidRPr="00012E1D">
        <w:rPr>
          <w:color w:val="231F20"/>
          <w:spacing w:val="-3"/>
          <w:sz w:val="24"/>
          <w:szCs w:val="24"/>
        </w:rPr>
        <w:t>экспериментом;</w:t>
      </w:r>
      <w:r w:rsidRPr="00012E1D">
        <w:rPr>
          <w:color w:val="231F20"/>
          <w:spacing w:val="20"/>
          <w:sz w:val="24"/>
          <w:szCs w:val="24"/>
        </w:rPr>
        <w:t xml:space="preserve"> </w:t>
      </w:r>
      <w:r w:rsidRPr="00012E1D">
        <w:rPr>
          <w:color w:val="231F20"/>
          <w:spacing w:val="-3"/>
          <w:sz w:val="24"/>
          <w:szCs w:val="24"/>
        </w:rPr>
        <w:t>умение</w:t>
      </w:r>
      <w:r w:rsidRPr="00012E1D">
        <w:rPr>
          <w:color w:val="231F20"/>
          <w:spacing w:val="20"/>
          <w:sz w:val="24"/>
          <w:szCs w:val="24"/>
        </w:rPr>
        <w:t xml:space="preserve"> </w:t>
      </w:r>
      <w:r w:rsidRPr="00012E1D">
        <w:rPr>
          <w:color w:val="231F20"/>
          <w:spacing w:val="-3"/>
          <w:sz w:val="24"/>
          <w:szCs w:val="24"/>
        </w:rPr>
        <w:t>обрабатывать,</w:t>
      </w:r>
      <w:r w:rsidRPr="00012E1D">
        <w:rPr>
          <w:color w:val="231F20"/>
          <w:spacing w:val="-41"/>
          <w:sz w:val="24"/>
          <w:szCs w:val="24"/>
        </w:rPr>
        <w:t xml:space="preserve"> </w:t>
      </w:r>
      <w:r w:rsidRPr="00012E1D">
        <w:rPr>
          <w:color w:val="231F20"/>
          <w:sz w:val="24"/>
          <w:szCs w:val="24"/>
        </w:rPr>
        <w:t>объяснять</w:t>
      </w:r>
      <w:r w:rsidRPr="00012E1D">
        <w:rPr>
          <w:color w:val="231F20"/>
          <w:spacing w:val="33"/>
          <w:sz w:val="24"/>
          <w:szCs w:val="24"/>
        </w:rPr>
        <w:t xml:space="preserve"> </w:t>
      </w:r>
      <w:r w:rsidRPr="00012E1D">
        <w:rPr>
          <w:color w:val="231F20"/>
          <w:sz w:val="24"/>
          <w:szCs w:val="24"/>
        </w:rPr>
        <w:t>результаты</w:t>
      </w:r>
      <w:r w:rsidRPr="00012E1D">
        <w:rPr>
          <w:color w:val="231F20"/>
          <w:spacing w:val="33"/>
          <w:sz w:val="24"/>
          <w:szCs w:val="24"/>
        </w:rPr>
        <w:t xml:space="preserve"> </w:t>
      </w:r>
      <w:r w:rsidRPr="00012E1D">
        <w:rPr>
          <w:color w:val="231F20"/>
          <w:sz w:val="24"/>
          <w:szCs w:val="24"/>
        </w:rPr>
        <w:t>проведенных</w:t>
      </w:r>
      <w:r w:rsidRPr="00012E1D">
        <w:rPr>
          <w:color w:val="231F20"/>
          <w:spacing w:val="33"/>
          <w:sz w:val="24"/>
          <w:szCs w:val="24"/>
        </w:rPr>
        <w:t xml:space="preserve"> </w:t>
      </w:r>
      <w:r w:rsidRPr="00012E1D">
        <w:rPr>
          <w:color w:val="231F20"/>
          <w:sz w:val="24"/>
          <w:szCs w:val="24"/>
        </w:rPr>
        <w:t>опытов</w:t>
      </w:r>
      <w:r w:rsidRPr="00012E1D">
        <w:rPr>
          <w:color w:val="231F20"/>
          <w:spacing w:val="33"/>
          <w:sz w:val="24"/>
          <w:szCs w:val="24"/>
        </w:rPr>
        <w:t xml:space="preserve"> </w:t>
      </w:r>
      <w:r w:rsidRPr="00012E1D">
        <w:rPr>
          <w:color w:val="231F20"/>
          <w:sz w:val="24"/>
          <w:szCs w:val="24"/>
        </w:rPr>
        <w:t>и</w:t>
      </w:r>
      <w:r w:rsidRPr="00012E1D">
        <w:rPr>
          <w:color w:val="231F20"/>
          <w:spacing w:val="33"/>
          <w:sz w:val="24"/>
          <w:szCs w:val="24"/>
        </w:rPr>
        <w:t xml:space="preserve"> </w:t>
      </w:r>
      <w:r w:rsidRPr="00012E1D">
        <w:rPr>
          <w:color w:val="231F20"/>
          <w:sz w:val="24"/>
          <w:szCs w:val="24"/>
        </w:rPr>
        <w:t>делать</w:t>
      </w:r>
      <w:r w:rsidRPr="00012E1D">
        <w:rPr>
          <w:color w:val="231F20"/>
          <w:spacing w:val="33"/>
          <w:sz w:val="24"/>
          <w:szCs w:val="24"/>
        </w:rPr>
        <w:t xml:space="preserve"> </w:t>
      </w:r>
      <w:r w:rsidRPr="00012E1D">
        <w:rPr>
          <w:color w:val="231F20"/>
          <w:sz w:val="24"/>
          <w:szCs w:val="24"/>
        </w:rPr>
        <w:t>выводы;</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sz w:val="24"/>
          <w:szCs w:val="24"/>
        </w:rPr>
        <w:t>сформированность умения давать количественные оценки и производить</w:t>
      </w:r>
      <w:r w:rsidRPr="00012E1D">
        <w:rPr>
          <w:color w:val="231F20"/>
          <w:spacing w:val="20"/>
          <w:sz w:val="24"/>
          <w:szCs w:val="24"/>
        </w:rPr>
        <w:t xml:space="preserve"> </w:t>
      </w:r>
      <w:r w:rsidRPr="00012E1D">
        <w:rPr>
          <w:color w:val="231F20"/>
          <w:sz w:val="24"/>
          <w:szCs w:val="24"/>
        </w:rPr>
        <w:t>расчеты по химическим формулам и</w:t>
      </w:r>
      <w:r w:rsidRPr="00012E1D">
        <w:rPr>
          <w:color w:val="231F20"/>
          <w:spacing w:val="3"/>
          <w:sz w:val="24"/>
          <w:szCs w:val="24"/>
        </w:rPr>
        <w:t xml:space="preserve"> </w:t>
      </w:r>
      <w:r w:rsidRPr="00012E1D">
        <w:rPr>
          <w:color w:val="231F20"/>
          <w:sz w:val="24"/>
          <w:szCs w:val="24"/>
        </w:rPr>
        <w:t>уравнениям;</w:t>
      </w:r>
    </w:p>
    <w:p w:rsidR="00A67D39" w:rsidRPr="00012E1D" w:rsidRDefault="00A67D39" w:rsidP="00A67D39">
      <w:pPr>
        <w:pStyle w:val="affa"/>
        <w:widowControl w:val="0"/>
        <w:numPr>
          <w:ilvl w:val="1"/>
          <w:numId w:val="548"/>
        </w:numPr>
        <w:tabs>
          <w:tab w:val="left" w:pos="952"/>
        </w:tabs>
        <w:ind w:left="951" w:right="121"/>
        <w:jc w:val="both"/>
        <w:rPr>
          <w:sz w:val="24"/>
          <w:szCs w:val="24"/>
        </w:rPr>
      </w:pPr>
      <w:r w:rsidRPr="00012E1D">
        <w:rPr>
          <w:color w:val="231F20"/>
          <w:sz w:val="24"/>
          <w:szCs w:val="24"/>
        </w:rPr>
        <w:t>владение</w:t>
      </w:r>
      <w:r w:rsidRPr="00012E1D">
        <w:rPr>
          <w:color w:val="231F20"/>
          <w:spacing w:val="-13"/>
          <w:sz w:val="24"/>
          <w:szCs w:val="24"/>
        </w:rPr>
        <w:t xml:space="preserve"> </w:t>
      </w:r>
      <w:r w:rsidRPr="00012E1D">
        <w:rPr>
          <w:color w:val="231F20"/>
          <w:sz w:val="24"/>
          <w:szCs w:val="24"/>
        </w:rPr>
        <w:t>правилами</w:t>
      </w:r>
      <w:r w:rsidRPr="00012E1D">
        <w:rPr>
          <w:color w:val="231F20"/>
          <w:spacing w:val="-13"/>
          <w:sz w:val="24"/>
          <w:szCs w:val="24"/>
        </w:rPr>
        <w:t xml:space="preserve"> </w:t>
      </w:r>
      <w:r w:rsidRPr="00012E1D">
        <w:rPr>
          <w:color w:val="231F20"/>
          <w:sz w:val="24"/>
          <w:szCs w:val="24"/>
        </w:rPr>
        <w:t>техники</w:t>
      </w:r>
      <w:r w:rsidRPr="00012E1D">
        <w:rPr>
          <w:color w:val="231F20"/>
          <w:spacing w:val="-13"/>
          <w:sz w:val="24"/>
          <w:szCs w:val="24"/>
        </w:rPr>
        <w:t xml:space="preserve"> </w:t>
      </w:r>
      <w:r w:rsidRPr="00012E1D">
        <w:rPr>
          <w:color w:val="231F20"/>
          <w:sz w:val="24"/>
          <w:szCs w:val="24"/>
        </w:rPr>
        <w:t>безопасности</w:t>
      </w:r>
      <w:r w:rsidRPr="00012E1D">
        <w:rPr>
          <w:color w:val="231F20"/>
          <w:spacing w:val="-13"/>
          <w:sz w:val="24"/>
          <w:szCs w:val="24"/>
        </w:rPr>
        <w:t xml:space="preserve"> </w:t>
      </w:r>
      <w:r w:rsidRPr="00012E1D">
        <w:rPr>
          <w:color w:val="231F20"/>
          <w:sz w:val="24"/>
          <w:szCs w:val="24"/>
        </w:rPr>
        <w:t>при</w:t>
      </w:r>
      <w:r w:rsidRPr="00012E1D">
        <w:rPr>
          <w:color w:val="231F20"/>
          <w:spacing w:val="-13"/>
          <w:sz w:val="24"/>
          <w:szCs w:val="24"/>
        </w:rPr>
        <w:t xml:space="preserve"> </w:t>
      </w:r>
      <w:r w:rsidRPr="00012E1D">
        <w:rPr>
          <w:color w:val="231F20"/>
          <w:sz w:val="24"/>
          <w:szCs w:val="24"/>
        </w:rPr>
        <w:t>использовании</w:t>
      </w:r>
      <w:r w:rsidRPr="00012E1D">
        <w:rPr>
          <w:color w:val="231F20"/>
          <w:spacing w:val="-13"/>
          <w:sz w:val="24"/>
          <w:szCs w:val="24"/>
        </w:rPr>
        <w:t xml:space="preserve"> </w:t>
      </w:r>
      <w:r w:rsidRPr="00012E1D">
        <w:rPr>
          <w:color w:val="231F20"/>
          <w:sz w:val="24"/>
          <w:szCs w:val="24"/>
        </w:rPr>
        <w:t>химических веществ;</w:t>
      </w:r>
    </w:p>
    <w:p w:rsidR="00A67D39" w:rsidRPr="00012E1D" w:rsidRDefault="00A67D39" w:rsidP="00A67D39">
      <w:pPr>
        <w:pStyle w:val="affa"/>
        <w:widowControl w:val="0"/>
        <w:numPr>
          <w:ilvl w:val="1"/>
          <w:numId w:val="548"/>
        </w:numPr>
        <w:tabs>
          <w:tab w:val="left" w:pos="952"/>
        </w:tabs>
        <w:ind w:left="951" w:right="128"/>
        <w:jc w:val="both"/>
        <w:rPr>
          <w:sz w:val="24"/>
          <w:szCs w:val="24"/>
        </w:rPr>
      </w:pPr>
      <w:r w:rsidRPr="00012E1D">
        <w:rPr>
          <w:color w:val="231F20"/>
          <w:sz w:val="24"/>
          <w:szCs w:val="24"/>
        </w:rPr>
        <w:t>сформированность</w:t>
      </w:r>
      <w:r w:rsidRPr="00012E1D">
        <w:rPr>
          <w:color w:val="231F20"/>
          <w:spacing w:val="-11"/>
          <w:sz w:val="24"/>
          <w:szCs w:val="24"/>
        </w:rPr>
        <w:t xml:space="preserve"> </w:t>
      </w:r>
      <w:r w:rsidRPr="00012E1D">
        <w:rPr>
          <w:color w:val="231F20"/>
          <w:sz w:val="24"/>
          <w:szCs w:val="24"/>
        </w:rPr>
        <w:t>собственной</w:t>
      </w:r>
      <w:r w:rsidRPr="00012E1D">
        <w:rPr>
          <w:color w:val="231F20"/>
          <w:spacing w:val="-11"/>
          <w:sz w:val="24"/>
          <w:szCs w:val="24"/>
        </w:rPr>
        <w:t xml:space="preserve"> </w:t>
      </w:r>
      <w:r w:rsidRPr="00012E1D">
        <w:rPr>
          <w:color w:val="231F20"/>
          <w:sz w:val="24"/>
          <w:szCs w:val="24"/>
        </w:rPr>
        <w:t>позиции</w:t>
      </w:r>
      <w:r w:rsidRPr="00012E1D">
        <w:rPr>
          <w:color w:val="231F20"/>
          <w:spacing w:val="-11"/>
          <w:sz w:val="24"/>
          <w:szCs w:val="24"/>
        </w:rPr>
        <w:t xml:space="preserve"> </w:t>
      </w:r>
      <w:r w:rsidRPr="00012E1D">
        <w:rPr>
          <w:color w:val="231F20"/>
          <w:sz w:val="24"/>
          <w:szCs w:val="24"/>
        </w:rPr>
        <w:t>по</w:t>
      </w:r>
      <w:r w:rsidRPr="00012E1D">
        <w:rPr>
          <w:color w:val="231F20"/>
          <w:spacing w:val="-11"/>
          <w:sz w:val="24"/>
          <w:szCs w:val="24"/>
        </w:rPr>
        <w:t xml:space="preserve"> </w:t>
      </w:r>
      <w:r w:rsidRPr="00012E1D">
        <w:rPr>
          <w:color w:val="231F20"/>
          <w:sz w:val="24"/>
          <w:szCs w:val="24"/>
        </w:rPr>
        <w:t>отношению</w:t>
      </w:r>
      <w:r w:rsidRPr="00012E1D">
        <w:rPr>
          <w:color w:val="231F20"/>
          <w:spacing w:val="-11"/>
          <w:sz w:val="24"/>
          <w:szCs w:val="24"/>
        </w:rPr>
        <w:t xml:space="preserve"> </w:t>
      </w:r>
      <w:r w:rsidRPr="00012E1D">
        <w:rPr>
          <w:color w:val="231F20"/>
          <w:sz w:val="24"/>
          <w:szCs w:val="24"/>
        </w:rPr>
        <w:t>к</w:t>
      </w:r>
      <w:r w:rsidRPr="00012E1D">
        <w:rPr>
          <w:color w:val="231F20"/>
          <w:spacing w:val="-11"/>
          <w:sz w:val="24"/>
          <w:szCs w:val="24"/>
        </w:rPr>
        <w:t xml:space="preserve"> </w:t>
      </w:r>
      <w:r w:rsidRPr="00012E1D">
        <w:rPr>
          <w:color w:val="231F20"/>
          <w:sz w:val="24"/>
          <w:szCs w:val="24"/>
        </w:rPr>
        <w:t>химической</w:t>
      </w:r>
      <w:r w:rsidRPr="00012E1D">
        <w:rPr>
          <w:color w:val="231F20"/>
          <w:spacing w:val="-11"/>
          <w:sz w:val="24"/>
          <w:szCs w:val="24"/>
        </w:rPr>
        <w:t xml:space="preserve"> </w:t>
      </w:r>
      <w:r w:rsidRPr="00012E1D">
        <w:rPr>
          <w:color w:val="231F20"/>
          <w:sz w:val="24"/>
          <w:szCs w:val="24"/>
        </w:rPr>
        <w:t>информации, получаемой из разных</w:t>
      </w:r>
      <w:r w:rsidRPr="00012E1D">
        <w:rPr>
          <w:color w:val="231F20"/>
          <w:spacing w:val="50"/>
          <w:sz w:val="24"/>
          <w:szCs w:val="24"/>
        </w:rPr>
        <w:t xml:space="preserve"> </w:t>
      </w:r>
      <w:r w:rsidRPr="00012E1D">
        <w:rPr>
          <w:color w:val="231F20"/>
          <w:sz w:val="24"/>
          <w:szCs w:val="24"/>
        </w:rPr>
        <w:t>источников.</w:t>
      </w:r>
    </w:p>
    <w:p w:rsidR="00A67D39" w:rsidRPr="00012E1D" w:rsidRDefault="00A67D39" w:rsidP="00A67D39">
      <w:pPr>
        <w:pStyle w:val="affa"/>
        <w:tabs>
          <w:tab w:val="left" w:pos="952"/>
        </w:tabs>
        <w:ind w:right="128"/>
        <w:jc w:val="both"/>
        <w:rPr>
          <w:color w:val="231F20"/>
          <w:w w:val="115"/>
          <w:sz w:val="28"/>
          <w:szCs w:val="28"/>
        </w:rPr>
      </w:pP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z w:val="24"/>
          <w:szCs w:val="24"/>
        </w:rPr>
        <w:t xml:space="preserve">формулирования </w:t>
      </w:r>
      <w:r w:rsidRPr="00012E1D">
        <w:rPr>
          <w:color w:val="231F20"/>
          <w:spacing w:val="30"/>
          <w:sz w:val="24"/>
          <w:szCs w:val="24"/>
        </w:rPr>
        <w:t xml:space="preserve"> </w:t>
      </w:r>
      <w:r w:rsidRPr="00012E1D">
        <w:rPr>
          <w:color w:val="231F20"/>
          <w:spacing w:val="2"/>
          <w:sz w:val="24"/>
          <w:szCs w:val="24"/>
        </w:rPr>
        <w:t>гипо</w:t>
      </w:r>
      <w:r w:rsidRPr="00012E1D">
        <w:rPr>
          <w:color w:val="231F20"/>
          <w:sz w:val="24"/>
          <w:szCs w:val="24"/>
        </w:rPr>
        <w:t>тез,</w:t>
      </w:r>
      <w:r w:rsidRPr="00012E1D">
        <w:rPr>
          <w:color w:val="231F20"/>
          <w:spacing w:val="51"/>
          <w:sz w:val="24"/>
          <w:szCs w:val="24"/>
        </w:rPr>
        <w:t xml:space="preserve"> </w:t>
      </w:r>
      <w:r w:rsidRPr="00012E1D">
        <w:rPr>
          <w:color w:val="231F20"/>
          <w:sz w:val="24"/>
          <w:szCs w:val="24"/>
        </w:rPr>
        <w:t>анализа</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синтеза,</w:t>
      </w:r>
      <w:r w:rsidRPr="00012E1D">
        <w:rPr>
          <w:color w:val="231F20"/>
          <w:spacing w:val="51"/>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научного</w:t>
      </w:r>
      <w:r w:rsidRPr="00012E1D">
        <w:rPr>
          <w:color w:val="231F20"/>
          <w:spacing w:val="43"/>
          <w:sz w:val="24"/>
          <w:szCs w:val="24"/>
        </w:rPr>
        <w:t xml:space="preserve"> </w:t>
      </w:r>
      <w:r w:rsidRPr="00012E1D">
        <w:rPr>
          <w:color w:val="231F20"/>
          <w:sz w:val="24"/>
          <w:szCs w:val="24"/>
        </w:rPr>
        <w:t>эксперимента)</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A67D39">
      <w:pPr>
        <w:pStyle w:val="affa"/>
        <w:widowControl w:val="0"/>
        <w:numPr>
          <w:ilvl w:val="1"/>
          <w:numId w:val="548"/>
        </w:numPr>
        <w:tabs>
          <w:tab w:val="left" w:pos="972"/>
        </w:tabs>
        <w:ind w:right="122"/>
        <w:jc w:val="both"/>
        <w:rPr>
          <w:sz w:val="24"/>
          <w:szCs w:val="24"/>
        </w:rPr>
      </w:pPr>
      <w:r w:rsidRPr="00012E1D">
        <w:rPr>
          <w:color w:val="231F20"/>
          <w:sz w:val="24"/>
          <w:szCs w:val="24"/>
        </w:rPr>
        <w:t>использование</w:t>
      </w:r>
      <w:r w:rsidRPr="00012E1D">
        <w:rPr>
          <w:color w:val="231F20"/>
          <w:spacing w:val="29"/>
          <w:sz w:val="24"/>
          <w:szCs w:val="24"/>
        </w:rPr>
        <w:t xml:space="preserve"> </w:t>
      </w:r>
      <w:r w:rsidRPr="00012E1D">
        <w:rPr>
          <w:color w:val="231F20"/>
          <w:sz w:val="24"/>
          <w:szCs w:val="24"/>
        </w:rPr>
        <w:t>различных</w:t>
      </w:r>
      <w:r w:rsidRPr="00012E1D">
        <w:rPr>
          <w:color w:val="231F20"/>
          <w:spacing w:val="29"/>
          <w:sz w:val="24"/>
          <w:szCs w:val="24"/>
        </w:rPr>
        <w:t xml:space="preserve"> </w:t>
      </w:r>
      <w:r w:rsidRPr="00012E1D">
        <w:rPr>
          <w:color w:val="231F20"/>
          <w:sz w:val="24"/>
          <w:szCs w:val="24"/>
        </w:rPr>
        <w:t>источников</w:t>
      </w:r>
      <w:r w:rsidRPr="00012E1D">
        <w:rPr>
          <w:color w:val="231F20"/>
          <w:spacing w:val="29"/>
          <w:sz w:val="24"/>
          <w:szCs w:val="24"/>
        </w:rPr>
        <w:t xml:space="preserve"> </w:t>
      </w:r>
      <w:r w:rsidRPr="00012E1D">
        <w:rPr>
          <w:color w:val="231F20"/>
          <w:sz w:val="24"/>
          <w:szCs w:val="24"/>
        </w:rPr>
        <w:t>для</w:t>
      </w:r>
      <w:r w:rsidRPr="00012E1D">
        <w:rPr>
          <w:color w:val="231F20"/>
          <w:spacing w:val="29"/>
          <w:sz w:val="24"/>
          <w:szCs w:val="24"/>
        </w:rPr>
        <w:t xml:space="preserve"> </w:t>
      </w:r>
      <w:r w:rsidRPr="00012E1D">
        <w:rPr>
          <w:color w:val="231F20"/>
          <w:sz w:val="24"/>
          <w:szCs w:val="24"/>
        </w:rPr>
        <w:t>получения</w:t>
      </w:r>
      <w:r w:rsidRPr="00012E1D">
        <w:rPr>
          <w:color w:val="231F20"/>
          <w:spacing w:val="29"/>
          <w:sz w:val="24"/>
          <w:szCs w:val="24"/>
        </w:rPr>
        <w:t xml:space="preserve"> </w:t>
      </w:r>
      <w:r w:rsidRPr="00012E1D">
        <w:rPr>
          <w:color w:val="231F20"/>
          <w:sz w:val="24"/>
          <w:szCs w:val="24"/>
        </w:rPr>
        <w:t>химической</w:t>
      </w:r>
      <w:r w:rsidRPr="00012E1D">
        <w:rPr>
          <w:color w:val="231F20"/>
          <w:spacing w:val="29"/>
          <w:sz w:val="24"/>
          <w:szCs w:val="24"/>
        </w:rPr>
        <w:t xml:space="preserve"> </w:t>
      </w:r>
      <w:r w:rsidRPr="00012E1D">
        <w:rPr>
          <w:color w:val="231F20"/>
          <w:sz w:val="24"/>
          <w:szCs w:val="24"/>
        </w:rPr>
        <w:t>информации,</w:t>
      </w:r>
      <w:r w:rsidRPr="00012E1D">
        <w:rPr>
          <w:color w:val="231F20"/>
          <w:spacing w:val="8"/>
          <w:sz w:val="24"/>
          <w:szCs w:val="24"/>
        </w:rPr>
        <w:t xml:space="preserve"> </w:t>
      </w:r>
      <w:r w:rsidRPr="00012E1D">
        <w:rPr>
          <w:color w:val="231F20"/>
          <w:sz w:val="24"/>
          <w:szCs w:val="24"/>
        </w:rPr>
        <w:t>умение</w:t>
      </w:r>
      <w:r w:rsidRPr="00012E1D">
        <w:rPr>
          <w:color w:val="231F20"/>
          <w:spacing w:val="8"/>
          <w:sz w:val="24"/>
          <w:szCs w:val="24"/>
        </w:rPr>
        <w:t xml:space="preserve"> </w:t>
      </w:r>
      <w:r w:rsidRPr="00012E1D">
        <w:rPr>
          <w:color w:val="231F20"/>
          <w:sz w:val="24"/>
          <w:szCs w:val="24"/>
        </w:rPr>
        <w:t>оценить</w:t>
      </w:r>
      <w:r w:rsidRPr="00012E1D">
        <w:rPr>
          <w:color w:val="231F20"/>
          <w:spacing w:val="8"/>
          <w:sz w:val="24"/>
          <w:szCs w:val="24"/>
        </w:rPr>
        <w:t xml:space="preserve"> </w:t>
      </w:r>
      <w:r w:rsidRPr="00012E1D">
        <w:rPr>
          <w:color w:val="231F20"/>
          <w:sz w:val="24"/>
          <w:szCs w:val="24"/>
        </w:rPr>
        <w:t>ее</w:t>
      </w:r>
      <w:r w:rsidRPr="00012E1D">
        <w:rPr>
          <w:color w:val="231F20"/>
          <w:spacing w:val="8"/>
          <w:sz w:val="24"/>
          <w:szCs w:val="24"/>
        </w:rPr>
        <w:t xml:space="preserve"> </w:t>
      </w:r>
      <w:r w:rsidRPr="00012E1D">
        <w:rPr>
          <w:color w:val="231F20"/>
          <w:sz w:val="24"/>
          <w:szCs w:val="24"/>
        </w:rPr>
        <w:t>достоверность</w:t>
      </w:r>
      <w:r w:rsidRPr="00012E1D">
        <w:rPr>
          <w:color w:val="231F20"/>
          <w:spacing w:val="8"/>
          <w:sz w:val="24"/>
          <w:szCs w:val="24"/>
        </w:rPr>
        <w:t xml:space="preserve"> </w:t>
      </w:r>
      <w:r w:rsidRPr="00012E1D">
        <w:rPr>
          <w:color w:val="231F20"/>
          <w:sz w:val="24"/>
          <w:szCs w:val="24"/>
        </w:rPr>
        <w:t>для</w:t>
      </w:r>
      <w:r w:rsidRPr="00012E1D">
        <w:rPr>
          <w:color w:val="231F20"/>
          <w:spacing w:val="8"/>
          <w:sz w:val="24"/>
          <w:szCs w:val="24"/>
        </w:rPr>
        <w:t xml:space="preserve"> </w:t>
      </w:r>
      <w:r w:rsidRPr="00012E1D">
        <w:rPr>
          <w:color w:val="231F20"/>
          <w:sz w:val="24"/>
          <w:szCs w:val="24"/>
        </w:rPr>
        <w:t>достижения</w:t>
      </w:r>
      <w:r w:rsidRPr="00012E1D">
        <w:rPr>
          <w:color w:val="231F20"/>
          <w:spacing w:val="8"/>
          <w:sz w:val="24"/>
          <w:szCs w:val="24"/>
        </w:rPr>
        <w:t xml:space="preserve"> </w:t>
      </w:r>
      <w:r w:rsidRPr="00012E1D">
        <w:rPr>
          <w:color w:val="231F20"/>
          <w:sz w:val="24"/>
          <w:szCs w:val="24"/>
        </w:rPr>
        <w:t>хороших</w:t>
      </w:r>
      <w:r w:rsidRPr="00012E1D">
        <w:rPr>
          <w:color w:val="231F20"/>
          <w:spacing w:val="8"/>
          <w:sz w:val="24"/>
          <w:szCs w:val="24"/>
        </w:rPr>
        <w:t xml:space="preserve"> </w:t>
      </w:r>
      <w:r w:rsidRPr="00012E1D">
        <w:rPr>
          <w:color w:val="231F20"/>
          <w:sz w:val="24"/>
          <w:szCs w:val="24"/>
        </w:rPr>
        <w:t>результатов</w:t>
      </w:r>
      <w:r w:rsidRPr="00012E1D">
        <w:rPr>
          <w:color w:val="231F20"/>
          <w:spacing w:val="-55"/>
          <w:sz w:val="24"/>
          <w:szCs w:val="24"/>
        </w:rPr>
        <w:t xml:space="preserve"> </w:t>
      </w:r>
      <w:r w:rsidRPr="00012E1D">
        <w:rPr>
          <w:color w:val="231F20"/>
          <w:sz w:val="24"/>
          <w:szCs w:val="24"/>
        </w:rPr>
        <w:t>в профессиональной</w:t>
      </w:r>
      <w:r w:rsidRPr="00012E1D">
        <w:rPr>
          <w:color w:val="231F20"/>
          <w:spacing w:val="20"/>
          <w:sz w:val="24"/>
          <w:szCs w:val="24"/>
        </w:rPr>
        <w:t xml:space="preserve"> </w:t>
      </w:r>
      <w:r w:rsidRPr="00012E1D">
        <w:rPr>
          <w:color w:val="231F20"/>
          <w:sz w:val="24"/>
          <w:szCs w:val="24"/>
        </w:rPr>
        <w:t>сфере;</w:t>
      </w: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r w:rsidRPr="00012E1D">
        <w:rPr>
          <w:rFonts w:ascii="Times New Roman" w:hAnsi="Times New Roman"/>
          <w:b/>
          <w:sz w:val="28"/>
          <w:szCs w:val="28"/>
        </w:rPr>
        <w:t>Практическое занятие «Решение задач и выполнение упражнений».</w:t>
      </w:r>
    </w:p>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bCs/>
          <w:noProof/>
          <w:sz w:val="28"/>
          <w:szCs w:val="28"/>
        </w:rPr>
      </w:pPr>
      <w:r w:rsidRPr="00012E1D">
        <w:rPr>
          <w:rFonts w:ascii="Times New Roman" w:hAnsi="Times New Roman"/>
          <w:b/>
          <w:bCs/>
          <w:noProof/>
          <w:sz w:val="28"/>
          <w:szCs w:val="28"/>
        </w:rPr>
        <w:t xml:space="preserve">1 </w:t>
      </w:r>
      <w:r w:rsidRPr="00012E1D">
        <w:rPr>
          <w:rFonts w:ascii="Times New Roman" w:hAnsi="Times New Roman"/>
          <w:bCs/>
          <w:noProof/>
          <w:sz w:val="28"/>
          <w:szCs w:val="28"/>
        </w:rPr>
        <w:t>Напишите формулы изомеров гексана и назовите по систематической номенклатуре.</w:t>
      </w:r>
    </w:p>
    <w:p w:rsidR="00A67D39" w:rsidRPr="00012E1D" w:rsidRDefault="00A67D39" w:rsidP="00A67D39">
      <w:pPr>
        <w:numPr>
          <w:ilvl w:val="0"/>
          <w:numId w:val="597"/>
        </w:numPr>
        <w:spacing w:after="0" w:line="240" w:lineRule="auto"/>
        <w:rPr>
          <w:rFonts w:ascii="Times New Roman" w:hAnsi="Times New Roman"/>
          <w:bCs/>
          <w:noProof/>
          <w:sz w:val="28"/>
          <w:szCs w:val="28"/>
        </w:rPr>
      </w:pPr>
      <w:r w:rsidRPr="00012E1D">
        <w:rPr>
          <w:rFonts w:ascii="Times New Roman" w:hAnsi="Times New Roman"/>
          <w:bCs/>
          <w:noProof/>
          <w:sz w:val="28"/>
          <w:szCs w:val="28"/>
        </w:rPr>
        <w:t>Напишите уравнения реакций, характеризующие химические свойства пентана.</w:t>
      </w:r>
    </w:p>
    <w:p w:rsidR="00A67D39" w:rsidRPr="00012E1D" w:rsidRDefault="00A67D39" w:rsidP="00A67D39">
      <w:pPr>
        <w:numPr>
          <w:ilvl w:val="0"/>
          <w:numId w:val="597"/>
        </w:numPr>
        <w:spacing w:before="100" w:beforeAutospacing="1" w:after="100" w:afterAutospacing="1" w:line="240" w:lineRule="auto"/>
        <w:jc w:val="both"/>
        <w:rPr>
          <w:rFonts w:ascii="Times New Roman" w:eastAsia="Times New Roman" w:hAnsi="Times New Roman"/>
          <w:sz w:val="28"/>
          <w:szCs w:val="28"/>
        </w:rPr>
      </w:pPr>
      <w:r w:rsidRPr="00012E1D">
        <w:rPr>
          <w:rFonts w:ascii="Times New Roman" w:eastAsia="Times New Roman" w:hAnsi="Times New Roman"/>
          <w:sz w:val="28"/>
          <w:szCs w:val="28"/>
        </w:rPr>
        <w:lastRenderedPageBreak/>
        <w:t>Напишите возможные изомеры гексена и назовите их по систематической номенклатуре</w:t>
      </w:r>
    </w:p>
    <w:p w:rsidR="00A67D39" w:rsidRPr="00012E1D" w:rsidRDefault="00A67D39" w:rsidP="00A67D39">
      <w:pPr>
        <w:numPr>
          <w:ilvl w:val="0"/>
          <w:numId w:val="597"/>
        </w:numPr>
        <w:spacing w:before="100" w:beforeAutospacing="1" w:after="100" w:afterAutospacing="1" w:line="240" w:lineRule="auto"/>
        <w:jc w:val="both"/>
        <w:rPr>
          <w:rFonts w:ascii="Times New Roman" w:eastAsia="Times New Roman" w:hAnsi="Times New Roman"/>
          <w:sz w:val="28"/>
          <w:szCs w:val="28"/>
        </w:rPr>
      </w:pPr>
      <w:r w:rsidRPr="00012E1D">
        <w:rPr>
          <w:rFonts w:ascii="Times New Roman" w:eastAsia="Times New Roman" w:hAnsi="Times New Roman"/>
          <w:sz w:val="28"/>
          <w:szCs w:val="28"/>
        </w:rPr>
        <w:t xml:space="preserve">Напишите уравнения реакций, характеризующих химические свойства бутена. </w:t>
      </w:r>
    </w:p>
    <w:p w:rsidR="00A67D39" w:rsidRPr="00012E1D" w:rsidRDefault="00A67D39" w:rsidP="00A67D39">
      <w:pPr>
        <w:numPr>
          <w:ilvl w:val="0"/>
          <w:numId w:val="597"/>
        </w:numPr>
        <w:spacing w:before="100" w:beforeAutospacing="1" w:after="100" w:afterAutospacing="1" w:line="240" w:lineRule="auto"/>
        <w:jc w:val="both"/>
        <w:rPr>
          <w:rFonts w:ascii="Times New Roman" w:eastAsia="Times New Roman" w:hAnsi="Times New Roman"/>
          <w:sz w:val="28"/>
          <w:szCs w:val="28"/>
        </w:rPr>
      </w:pPr>
      <w:r w:rsidRPr="00012E1D">
        <w:rPr>
          <w:rFonts w:ascii="Times New Roman" w:eastAsia="Times New Roman" w:hAnsi="Times New Roman"/>
          <w:sz w:val="28"/>
          <w:szCs w:val="28"/>
        </w:rPr>
        <w:t>Составьте структурные формулы следующих соединений; а) 3-этилгептена-2; б) 3,3- диметилпентена – 1; в) 2-метил,3-этил-гексена – 1.</w:t>
      </w:r>
    </w:p>
    <w:p w:rsidR="00A67D39" w:rsidRPr="00012E1D" w:rsidRDefault="00A67D39" w:rsidP="00A67D39">
      <w:pPr>
        <w:numPr>
          <w:ilvl w:val="0"/>
          <w:numId w:val="597"/>
        </w:numPr>
        <w:spacing w:before="100" w:beforeAutospacing="1" w:after="100" w:afterAutospacing="1" w:line="240" w:lineRule="auto"/>
        <w:jc w:val="both"/>
        <w:rPr>
          <w:rFonts w:ascii="Times New Roman" w:eastAsia="Times New Roman" w:hAnsi="Times New Roman"/>
          <w:sz w:val="28"/>
          <w:szCs w:val="28"/>
        </w:rPr>
      </w:pPr>
      <w:r w:rsidRPr="00012E1D">
        <w:rPr>
          <w:rFonts w:ascii="Times New Roman" w:eastAsia="Times New Roman" w:hAnsi="Times New Roman"/>
          <w:sz w:val="28"/>
          <w:szCs w:val="28"/>
        </w:rPr>
        <w:t xml:space="preserve"> Какой объём кислорода необходим для того, чтобы сжечь 56 л бутена (н.у.)?</w:t>
      </w:r>
    </w:p>
    <w:p w:rsidR="00A67D39" w:rsidRPr="00012E1D" w:rsidRDefault="00A67D39" w:rsidP="00A67D39">
      <w:pPr>
        <w:numPr>
          <w:ilvl w:val="0"/>
          <w:numId w:val="597"/>
        </w:numPr>
        <w:spacing w:before="100" w:beforeAutospacing="1" w:after="100" w:afterAutospacing="1" w:line="240" w:lineRule="auto"/>
        <w:jc w:val="both"/>
        <w:rPr>
          <w:rFonts w:ascii="Times New Roman" w:eastAsia="Times New Roman" w:hAnsi="Times New Roman"/>
          <w:sz w:val="28"/>
          <w:szCs w:val="28"/>
        </w:rPr>
      </w:pPr>
      <w:r w:rsidRPr="00012E1D">
        <w:rPr>
          <w:rFonts w:ascii="Times New Roman" w:eastAsia="Times New Roman" w:hAnsi="Times New Roman"/>
          <w:sz w:val="28"/>
          <w:szCs w:val="28"/>
        </w:rPr>
        <w:t>.Какой объём этена (н.у.) можно получить, если в реакцию дегидратации вступило 184 г этанола?</w:t>
      </w:r>
    </w:p>
    <w:p w:rsidR="00A67D39" w:rsidRPr="00012E1D" w:rsidRDefault="00A67D39" w:rsidP="00A67D39">
      <w:pPr>
        <w:pStyle w:val="a3"/>
        <w:numPr>
          <w:ilvl w:val="0"/>
          <w:numId w:val="597"/>
        </w:numPr>
        <w:shd w:val="clear" w:color="auto" w:fill="FFFFFF"/>
        <w:spacing w:before="0" w:beforeAutospacing="0" w:after="0" w:afterAutospacing="0" w:line="335" w:lineRule="atLeast"/>
        <w:jc w:val="both"/>
        <w:textAlignment w:val="baseline"/>
        <w:rPr>
          <w:color w:val="000000"/>
          <w:sz w:val="28"/>
          <w:szCs w:val="28"/>
        </w:rPr>
      </w:pPr>
      <w:r w:rsidRPr="00012E1D">
        <w:rPr>
          <w:color w:val="000000"/>
          <w:sz w:val="28"/>
          <w:szCs w:val="28"/>
        </w:rPr>
        <w:t>Напишите формулы изомеров пентадиена и назовите  по систематической номенклатуре.</w:t>
      </w:r>
    </w:p>
    <w:p w:rsidR="00A67D39" w:rsidRPr="00012E1D" w:rsidRDefault="00A67D39" w:rsidP="00A67D39">
      <w:pPr>
        <w:pStyle w:val="a3"/>
        <w:numPr>
          <w:ilvl w:val="0"/>
          <w:numId w:val="597"/>
        </w:numPr>
        <w:shd w:val="clear" w:color="auto" w:fill="FFFFFF"/>
        <w:spacing w:before="0" w:beforeAutospacing="0" w:after="0" w:afterAutospacing="0" w:line="335" w:lineRule="atLeast"/>
        <w:jc w:val="both"/>
        <w:textAlignment w:val="baseline"/>
        <w:rPr>
          <w:color w:val="000000"/>
          <w:sz w:val="28"/>
          <w:szCs w:val="28"/>
        </w:rPr>
      </w:pPr>
      <w:r w:rsidRPr="00012E1D">
        <w:rPr>
          <w:color w:val="000000"/>
          <w:sz w:val="28"/>
          <w:szCs w:val="28"/>
        </w:rPr>
        <w:t xml:space="preserve"> Напишите уравнения реакций, характеризующих химические свойства гексадиена.</w:t>
      </w:r>
    </w:p>
    <w:p w:rsidR="00A67D39" w:rsidRPr="00012E1D" w:rsidRDefault="00A67D39" w:rsidP="00A67D39">
      <w:pPr>
        <w:numPr>
          <w:ilvl w:val="0"/>
          <w:numId w:val="597"/>
        </w:numPr>
        <w:spacing w:after="0" w:line="240" w:lineRule="auto"/>
        <w:rPr>
          <w:rFonts w:ascii="Times New Roman" w:eastAsia="Times New Roman" w:hAnsi="Times New Roman"/>
          <w:sz w:val="28"/>
          <w:szCs w:val="28"/>
        </w:rPr>
      </w:pPr>
      <w:r w:rsidRPr="00012E1D">
        <w:rPr>
          <w:rFonts w:ascii="Times New Roman" w:eastAsia="Times New Roman" w:hAnsi="Times New Roman"/>
          <w:sz w:val="28"/>
          <w:szCs w:val="28"/>
        </w:rPr>
        <w:t xml:space="preserve">Напишите формулы изомеров гексина, назовите их по систематической номенклатуре. </w:t>
      </w:r>
    </w:p>
    <w:p w:rsidR="00A67D39" w:rsidRPr="00012E1D" w:rsidRDefault="00A67D39" w:rsidP="00A67D39">
      <w:pPr>
        <w:numPr>
          <w:ilvl w:val="0"/>
          <w:numId w:val="597"/>
        </w:numPr>
        <w:spacing w:after="0" w:line="240" w:lineRule="auto"/>
        <w:rPr>
          <w:rFonts w:ascii="Times New Roman" w:eastAsia="Times New Roman" w:hAnsi="Times New Roman"/>
          <w:sz w:val="28"/>
          <w:szCs w:val="28"/>
        </w:rPr>
      </w:pPr>
      <w:r w:rsidRPr="00012E1D">
        <w:rPr>
          <w:rFonts w:ascii="Times New Roman" w:eastAsia="Times New Roman" w:hAnsi="Times New Roman"/>
          <w:sz w:val="28"/>
          <w:szCs w:val="28"/>
        </w:rPr>
        <w:t>. Напишите уравнения реакций, характеризующие химические свойства пропина.</w:t>
      </w:r>
    </w:p>
    <w:p w:rsidR="00A67D39" w:rsidRPr="00012E1D" w:rsidRDefault="00A67D39" w:rsidP="00A67D39">
      <w:pPr>
        <w:numPr>
          <w:ilvl w:val="0"/>
          <w:numId w:val="597"/>
        </w:numPr>
        <w:spacing w:after="0" w:line="240" w:lineRule="auto"/>
        <w:rPr>
          <w:rFonts w:ascii="Times New Roman" w:eastAsia="Times New Roman" w:hAnsi="Times New Roman"/>
          <w:sz w:val="28"/>
          <w:szCs w:val="28"/>
        </w:rPr>
      </w:pPr>
      <w:r w:rsidRPr="00012E1D">
        <w:rPr>
          <w:rFonts w:ascii="Times New Roman" w:eastAsia="Times New Roman" w:hAnsi="Times New Roman"/>
          <w:sz w:val="28"/>
          <w:szCs w:val="28"/>
        </w:rPr>
        <w:t xml:space="preserve"> Назовите вещества по систематической номенклатуре, формулы которых приведены:</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noProof/>
          <w:lang w:eastAsia="ru-RU"/>
        </w:rPr>
        <w:drawing>
          <wp:inline distT="0" distB="0" distL="0" distR="0">
            <wp:extent cx="1441450" cy="536575"/>
            <wp:effectExtent l="19050" t="0" r="6350" b="0"/>
            <wp:docPr id="475" name="Рисунок 9" descr="http://examchemistry.com/content/lesson/orgveshestva/alkiny/alkin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examchemistry.com/content/lesson/orgveshestva/alkiny/alkiny1.png"/>
                    <pic:cNvPicPr>
                      <a:picLocks noChangeAspect="1" noChangeArrowheads="1"/>
                    </pic:cNvPicPr>
                  </pic:nvPicPr>
                  <pic:blipFill>
                    <a:blip r:embed="rId440" cstate="print"/>
                    <a:srcRect/>
                    <a:stretch>
                      <a:fillRect/>
                    </a:stretch>
                  </pic:blipFill>
                  <pic:spPr bwMode="auto">
                    <a:xfrm>
                      <a:off x="0" y="0"/>
                      <a:ext cx="1441450" cy="536575"/>
                    </a:xfrm>
                    <a:prstGeom prst="rect">
                      <a:avLst/>
                    </a:prstGeom>
                    <a:noFill/>
                    <a:ln w="9525">
                      <a:noFill/>
                      <a:miter lim="800000"/>
                      <a:headEnd/>
                      <a:tailEnd/>
                    </a:ln>
                  </pic:spPr>
                </pic:pic>
              </a:graphicData>
            </a:graphic>
          </wp:inline>
        </w:drawing>
      </w:r>
      <w:r w:rsidRPr="00012E1D">
        <w:rPr>
          <w:rFonts w:ascii="Times New Roman" w:eastAsia="Times New Roman" w:hAnsi="Times New Roman"/>
        </w:rPr>
        <w:t>Н - С ≡ С - СН</w:t>
      </w:r>
      <w:r w:rsidRPr="00012E1D">
        <w:rPr>
          <w:rFonts w:ascii="Times New Roman" w:eastAsia="Times New Roman" w:hAnsi="Times New Roman"/>
          <w:vertAlign w:val="subscript"/>
        </w:rPr>
        <w:t>2</w:t>
      </w:r>
      <w:r w:rsidRPr="00012E1D">
        <w:rPr>
          <w:rFonts w:ascii="Times New Roman" w:eastAsia="Times New Roman" w:hAnsi="Times New Roman"/>
        </w:rPr>
        <w:t xml:space="preserve"> - СН</w:t>
      </w:r>
      <w:r w:rsidRPr="00012E1D">
        <w:rPr>
          <w:rFonts w:ascii="Times New Roman" w:eastAsia="Times New Roman" w:hAnsi="Times New Roman"/>
          <w:vertAlign w:val="subscript"/>
        </w:rPr>
        <w:t>2</w:t>
      </w:r>
      <w:r w:rsidRPr="00012E1D">
        <w:rPr>
          <w:rFonts w:ascii="Times New Roman" w:eastAsia="Times New Roman" w:hAnsi="Times New Roman"/>
        </w:rPr>
        <w:t xml:space="preserve"> - СН</w:t>
      </w:r>
      <w:r w:rsidRPr="00012E1D">
        <w:rPr>
          <w:rFonts w:ascii="Times New Roman" w:eastAsia="Times New Roman" w:hAnsi="Times New Roman"/>
          <w:vertAlign w:val="subscript"/>
        </w:rPr>
        <w:t>3</w:t>
      </w:r>
      <w:r w:rsidRPr="00012E1D">
        <w:rPr>
          <w:rFonts w:ascii="Times New Roman" w:eastAsia="Times New Roman" w:hAnsi="Times New Roman"/>
        </w:rPr>
        <w:t xml:space="preserve"> </w:t>
      </w:r>
    </w:p>
    <w:p w:rsidR="00A67D39" w:rsidRPr="00012E1D" w:rsidRDefault="00A67D39" w:rsidP="00A67D39">
      <w:pPr>
        <w:spacing w:before="100" w:beforeAutospacing="1" w:after="100" w:afterAutospacing="1"/>
        <w:rPr>
          <w:rFonts w:ascii="Times New Roman" w:eastAsia="Times New Roman" w:hAnsi="Times New Roman"/>
        </w:rPr>
      </w:pPr>
      <w:r w:rsidRPr="00012E1D">
        <w:rPr>
          <w:rFonts w:ascii="Times New Roman" w:eastAsia="Times New Roman" w:hAnsi="Times New Roman"/>
        </w:rPr>
        <w:t>Н</w:t>
      </w:r>
      <w:r w:rsidRPr="00012E1D">
        <w:rPr>
          <w:rFonts w:ascii="Times New Roman" w:eastAsia="Times New Roman" w:hAnsi="Times New Roman"/>
          <w:vertAlign w:val="subscript"/>
        </w:rPr>
        <w:t>3</w:t>
      </w:r>
      <w:r w:rsidRPr="00012E1D">
        <w:rPr>
          <w:rFonts w:ascii="Times New Roman" w:eastAsia="Times New Roman" w:hAnsi="Times New Roman"/>
        </w:rPr>
        <w:t>С - С ≡ С - СН</w:t>
      </w:r>
      <w:r w:rsidRPr="00012E1D">
        <w:rPr>
          <w:rFonts w:ascii="Times New Roman" w:eastAsia="Times New Roman" w:hAnsi="Times New Roman"/>
          <w:vertAlign w:val="subscript"/>
        </w:rPr>
        <w:t>2</w:t>
      </w:r>
      <w:r w:rsidRPr="00012E1D">
        <w:rPr>
          <w:rFonts w:ascii="Times New Roman" w:eastAsia="Times New Roman" w:hAnsi="Times New Roman"/>
        </w:rPr>
        <w:t xml:space="preserve"> - СН</w:t>
      </w:r>
      <w:r w:rsidRPr="00012E1D">
        <w:rPr>
          <w:rFonts w:ascii="Times New Roman" w:eastAsia="Times New Roman" w:hAnsi="Times New Roman"/>
          <w:vertAlign w:val="subscript"/>
        </w:rPr>
        <w:t>3</w:t>
      </w:r>
      <w:r w:rsidRPr="00012E1D">
        <w:rPr>
          <w:rFonts w:ascii="Times New Roman" w:eastAsia="Times New Roman" w:hAnsi="Times New Roman"/>
        </w:rPr>
        <w:t xml:space="preserve"> </w:t>
      </w:r>
    </w:p>
    <w:p w:rsidR="00A67D39" w:rsidRPr="00012E1D" w:rsidRDefault="00A67D39" w:rsidP="00A67D39">
      <w:pPr>
        <w:rPr>
          <w:rFonts w:ascii="Times New Roman" w:hAnsi="Times New Roman"/>
          <w:b/>
        </w:rPr>
      </w:pPr>
      <w:r w:rsidRPr="00012E1D">
        <w:rPr>
          <w:rFonts w:ascii="Times New Roman" w:hAnsi="Times New Roman"/>
          <w:b/>
        </w:rPr>
        <w:t>Критерии оценки:</w:t>
      </w:r>
    </w:p>
    <w:p w:rsidR="00A67D39" w:rsidRPr="00012E1D" w:rsidRDefault="00A67D39" w:rsidP="00A67D39">
      <w:pPr>
        <w:keepNext/>
        <w:suppressLineNumbers/>
        <w:suppressAutoHyphens/>
        <w:rPr>
          <w:rFonts w:ascii="Times New Roman" w:hAnsi="Times New Roman"/>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rPr>
          <w:rFonts w:ascii="Times New Roman" w:hAnsi="Times New Roman"/>
          <w:sz w:val="28"/>
          <w:szCs w:val="28"/>
        </w:rPr>
      </w:pPr>
      <w:r w:rsidRPr="00012E1D">
        <w:rPr>
          <w:rFonts w:ascii="Times New Roman" w:hAnsi="Times New Roman"/>
          <w:sz w:val="28"/>
          <w:szCs w:val="28"/>
        </w:rPr>
        <w:lastRenderedPageBreak/>
        <w:t>Практическое занятие</w:t>
      </w:r>
    </w:p>
    <w:p w:rsidR="00A67D39" w:rsidRPr="00012E1D" w:rsidRDefault="00A67D39" w:rsidP="00A67D39">
      <w:pPr>
        <w:spacing w:before="100" w:beforeAutospacing="1" w:after="100" w:afterAutospacing="1"/>
        <w:rPr>
          <w:rFonts w:ascii="Times New Roman" w:eastAsia="Times New Roman" w:hAnsi="Times New Roman"/>
          <w:sz w:val="28"/>
          <w:szCs w:val="28"/>
        </w:rPr>
      </w:pPr>
      <w:r w:rsidRPr="00012E1D">
        <w:rPr>
          <w:rFonts w:ascii="Times New Roman" w:eastAsia="Times New Roman" w:hAnsi="Times New Roman"/>
          <w:b/>
          <w:sz w:val="28"/>
          <w:szCs w:val="28"/>
        </w:rPr>
        <w:t xml:space="preserve">Задание. </w:t>
      </w:r>
      <w:r w:rsidRPr="00012E1D">
        <w:rPr>
          <w:rFonts w:ascii="Times New Roman" w:eastAsia="Times New Roman" w:hAnsi="Times New Roman"/>
          <w:sz w:val="28"/>
          <w:szCs w:val="28"/>
        </w:rPr>
        <w:t>Заполните обобщающую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1157"/>
        <w:gridCol w:w="1157"/>
        <w:gridCol w:w="1573"/>
        <w:gridCol w:w="1525"/>
      </w:tblGrid>
      <w:tr w:rsidR="00A67D39" w:rsidRPr="00012E1D" w:rsidTr="00F02423">
        <w:tc>
          <w:tcPr>
            <w:tcW w:w="4159" w:type="dxa"/>
          </w:tcPr>
          <w:p w:rsidR="00A67D39" w:rsidRPr="00012E1D" w:rsidRDefault="00A67D39" w:rsidP="00F02423">
            <w:pPr>
              <w:spacing w:before="100" w:beforeAutospacing="1" w:after="100" w:afterAutospacing="1"/>
              <w:rPr>
                <w:rFonts w:ascii="Times New Roman" w:eastAsia="Times New Roman" w:hAnsi="Times New Roman"/>
                <w:sz w:val="28"/>
                <w:szCs w:val="28"/>
              </w:rPr>
            </w:pPr>
            <w:r w:rsidRPr="00012E1D">
              <w:rPr>
                <w:rFonts w:ascii="Times New Roman" w:eastAsia="Times New Roman" w:hAnsi="Times New Roman"/>
                <w:sz w:val="28"/>
                <w:szCs w:val="28"/>
              </w:rPr>
              <w:t>Признаки сравнения</w:t>
            </w: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r w:rsidRPr="00012E1D">
              <w:rPr>
                <w:rFonts w:ascii="Times New Roman" w:eastAsia="Times New Roman" w:hAnsi="Times New Roman"/>
                <w:sz w:val="28"/>
                <w:szCs w:val="28"/>
              </w:rPr>
              <w:t>Алканы</w:t>
            </w: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r w:rsidRPr="00012E1D">
              <w:rPr>
                <w:rFonts w:ascii="Times New Roman" w:eastAsia="Times New Roman" w:hAnsi="Times New Roman"/>
                <w:sz w:val="28"/>
                <w:szCs w:val="28"/>
              </w:rPr>
              <w:t>Алкены</w:t>
            </w:r>
          </w:p>
        </w:tc>
        <w:tc>
          <w:tcPr>
            <w:tcW w:w="1573" w:type="dxa"/>
          </w:tcPr>
          <w:p w:rsidR="00A67D39" w:rsidRPr="00012E1D" w:rsidRDefault="00A67D39" w:rsidP="00F02423">
            <w:pPr>
              <w:spacing w:before="100" w:beforeAutospacing="1" w:after="100" w:afterAutospacing="1"/>
              <w:rPr>
                <w:rFonts w:ascii="Times New Roman" w:eastAsia="Times New Roman" w:hAnsi="Times New Roman"/>
                <w:sz w:val="28"/>
                <w:szCs w:val="28"/>
              </w:rPr>
            </w:pPr>
            <w:r w:rsidRPr="00012E1D">
              <w:rPr>
                <w:rFonts w:ascii="Times New Roman" w:eastAsia="Times New Roman" w:hAnsi="Times New Roman"/>
                <w:sz w:val="28"/>
                <w:szCs w:val="28"/>
              </w:rPr>
              <w:t>Алкадиены</w:t>
            </w:r>
          </w:p>
        </w:tc>
        <w:tc>
          <w:tcPr>
            <w:tcW w:w="1525" w:type="dxa"/>
          </w:tcPr>
          <w:p w:rsidR="00A67D39" w:rsidRPr="00012E1D" w:rsidRDefault="00A67D39" w:rsidP="00F02423">
            <w:pPr>
              <w:spacing w:before="100" w:beforeAutospacing="1" w:after="100" w:afterAutospacing="1"/>
              <w:rPr>
                <w:rFonts w:ascii="Times New Roman" w:eastAsia="Times New Roman" w:hAnsi="Times New Roman"/>
                <w:sz w:val="28"/>
                <w:szCs w:val="28"/>
              </w:rPr>
            </w:pPr>
            <w:r w:rsidRPr="00012E1D">
              <w:rPr>
                <w:rFonts w:ascii="Times New Roman" w:eastAsia="Times New Roman" w:hAnsi="Times New Roman"/>
                <w:sz w:val="28"/>
                <w:szCs w:val="28"/>
              </w:rPr>
              <w:t>Алкины</w:t>
            </w:r>
          </w:p>
        </w:tc>
      </w:tr>
      <w:tr w:rsidR="00A67D39" w:rsidRPr="00012E1D" w:rsidTr="00F02423">
        <w:tc>
          <w:tcPr>
            <w:tcW w:w="4159" w:type="dxa"/>
          </w:tcPr>
          <w:p w:rsidR="00A67D39" w:rsidRPr="00012E1D" w:rsidRDefault="00A67D39" w:rsidP="00F02423">
            <w:pPr>
              <w:spacing w:before="100" w:beforeAutospacing="1" w:after="100" w:afterAutospacing="1"/>
              <w:rPr>
                <w:rFonts w:ascii="Times New Roman" w:eastAsia="Times New Roman" w:hAnsi="Times New Roman"/>
              </w:rPr>
            </w:pPr>
            <w:r w:rsidRPr="00012E1D">
              <w:rPr>
                <w:rFonts w:ascii="Times New Roman" w:eastAsia="Times New Roman" w:hAnsi="Times New Roman"/>
              </w:rPr>
              <w:t>Состав и строение (общая формула, суффикс, тип гибридизации, валентный угол, вид связи)</w:t>
            </w: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73"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25"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r>
      <w:tr w:rsidR="00A67D39" w:rsidRPr="00012E1D" w:rsidTr="00F02423">
        <w:tc>
          <w:tcPr>
            <w:tcW w:w="4159" w:type="dxa"/>
          </w:tcPr>
          <w:p w:rsidR="00A67D39" w:rsidRPr="00012E1D" w:rsidRDefault="00A67D39" w:rsidP="00F02423">
            <w:pPr>
              <w:spacing w:before="100" w:beforeAutospacing="1" w:after="100" w:afterAutospacing="1"/>
              <w:rPr>
                <w:rFonts w:ascii="Times New Roman" w:eastAsia="Times New Roman" w:hAnsi="Times New Roman"/>
              </w:rPr>
            </w:pPr>
            <w:r w:rsidRPr="00012E1D">
              <w:rPr>
                <w:rFonts w:ascii="Times New Roman" w:eastAsia="Times New Roman" w:hAnsi="Times New Roman"/>
              </w:rPr>
              <w:t xml:space="preserve"> Гомолог 4 (название, молекулярная и структурная формулы)</w:t>
            </w: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73"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25"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r>
      <w:tr w:rsidR="00A67D39" w:rsidRPr="00012E1D" w:rsidTr="00F02423">
        <w:tc>
          <w:tcPr>
            <w:tcW w:w="4159" w:type="dxa"/>
          </w:tcPr>
          <w:p w:rsidR="00A67D39" w:rsidRPr="00012E1D" w:rsidRDefault="00A67D39" w:rsidP="00F02423">
            <w:pPr>
              <w:spacing w:before="100" w:beforeAutospacing="1" w:after="100" w:afterAutospacing="1"/>
              <w:rPr>
                <w:rFonts w:ascii="Times New Roman" w:eastAsia="Times New Roman" w:hAnsi="Times New Roman"/>
              </w:rPr>
            </w:pPr>
            <w:r w:rsidRPr="00012E1D">
              <w:rPr>
                <w:rFonts w:ascii="Times New Roman" w:eastAsia="Times New Roman" w:hAnsi="Times New Roman"/>
              </w:rPr>
              <w:t>Изомерия (написать формулы изомеров на примере 4 гомолога для каждого класса, назвать изомеры по систематической номенклатуре)</w:t>
            </w: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73"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25"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r>
      <w:tr w:rsidR="00A67D39" w:rsidRPr="00012E1D" w:rsidTr="00F02423">
        <w:tc>
          <w:tcPr>
            <w:tcW w:w="4159" w:type="dxa"/>
          </w:tcPr>
          <w:p w:rsidR="00A67D39" w:rsidRPr="00012E1D" w:rsidRDefault="00A67D39" w:rsidP="00F02423">
            <w:pPr>
              <w:spacing w:before="100" w:beforeAutospacing="1" w:after="100" w:afterAutospacing="1"/>
              <w:rPr>
                <w:rFonts w:ascii="Times New Roman" w:eastAsia="Times New Roman" w:hAnsi="Times New Roman"/>
              </w:rPr>
            </w:pPr>
            <w:r w:rsidRPr="00012E1D">
              <w:rPr>
                <w:rFonts w:ascii="Times New Roman" w:eastAsia="Times New Roman" w:hAnsi="Times New Roman"/>
              </w:rPr>
              <w:t>Химические свойства (написать уравнения реакций, характеризующие химические свойства каждого класса на примере 4 гомолога)</w:t>
            </w: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73"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25"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r>
      <w:tr w:rsidR="00A67D39" w:rsidRPr="00012E1D" w:rsidTr="00F02423">
        <w:tc>
          <w:tcPr>
            <w:tcW w:w="4159" w:type="dxa"/>
          </w:tcPr>
          <w:p w:rsidR="00A67D39" w:rsidRPr="00012E1D" w:rsidRDefault="00A67D39" w:rsidP="00F02423">
            <w:pPr>
              <w:spacing w:before="100" w:beforeAutospacing="1" w:after="100" w:afterAutospacing="1"/>
              <w:rPr>
                <w:rFonts w:ascii="Times New Roman" w:eastAsia="Times New Roman" w:hAnsi="Times New Roman"/>
              </w:rPr>
            </w:pPr>
            <w:r w:rsidRPr="00012E1D">
              <w:rPr>
                <w:rFonts w:ascii="Times New Roman" w:eastAsia="Times New Roman" w:hAnsi="Times New Roman"/>
              </w:rPr>
              <w:t>Получение (напишите по два уравнения реакции получения 4 гомолога для каждого класса)</w:t>
            </w: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73"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25"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r>
      <w:tr w:rsidR="00A67D39" w:rsidRPr="00012E1D" w:rsidTr="00F02423">
        <w:tc>
          <w:tcPr>
            <w:tcW w:w="4159"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157"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73"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c>
          <w:tcPr>
            <w:tcW w:w="1525" w:type="dxa"/>
          </w:tcPr>
          <w:p w:rsidR="00A67D39" w:rsidRPr="00012E1D" w:rsidRDefault="00A67D39" w:rsidP="00F02423">
            <w:pPr>
              <w:spacing w:before="100" w:beforeAutospacing="1" w:after="100" w:afterAutospacing="1"/>
              <w:rPr>
                <w:rFonts w:ascii="Times New Roman" w:eastAsia="Times New Roman" w:hAnsi="Times New Roman"/>
                <w:sz w:val="28"/>
                <w:szCs w:val="28"/>
              </w:rPr>
            </w:pPr>
          </w:p>
        </w:tc>
      </w:tr>
    </w:tbl>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b/>
        </w:rPr>
      </w:pPr>
      <w:r w:rsidRPr="00012E1D">
        <w:rPr>
          <w:rFonts w:ascii="Times New Roman" w:hAnsi="Times New Roman"/>
          <w:b/>
        </w:rPr>
        <w:t>Критерии оценки:</w:t>
      </w: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pStyle w:val="Style7"/>
        <w:widowControl/>
        <w:spacing w:line="240" w:lineRule="auto"/>
        <w:ind w:firstLine="0"/>
      </w:pPr>
      <w:r w:rsidRPr="00012E1D">
        <w:t>Контролируемые (проверяемые) результаты освоения общеобразовательной учебной дисциплины:</w:t>
      </w:r>
    </w:p>
    <w:p w:rsidR="00A67D39" w:rsidRPr="00012E1D" w:rsidRDefault="00A67D39" w:rsidP="00A67D39">
      <w:pPr>
        <w:rPr>
          <w:rFonts w:ascii="Times New Roman" w:hAnsi="Times New Roman"/>
          <w:sz w:val="28"/>
          <w:szCs w:val="28"/>
        </w:rPr>
      </w:pP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lastRenderedPageBreak/>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pacing w:val="20"/>
          <w:sz w:val="24"/>
          <w:szCs w:val="24"/>
        </w:rPr>
        <w:t xml:space="preserve"> </w:t>
      </w:r>
      <w:r w:rsidRPr="00012E1D">
        <w:rPr>
          <w:color w:val="231F20"/>
          <w:spacing w:val="-3"/>
          <w:sz w:val="24"/>
          <w:szCs w:val="24"/>
        </w:rPr>
        <w:t>измерением,</w:t>
      </w:r>
      <w:r w:rsidRPr="00012E1D">
        <w:rPr>
          <w:color w:val="231F20"/>
          <w:spacing w:val="20"/>
          <w:sz w:val="24"/>
          <w:szCs w:val="24"/>
        </w:rPr>
        <w:t xml:space="preserve"> </w:t>
      </w:r>
      <w:r w:rsidRPr="00012E1D">
        <w:rPr>
          <w:color w:val="231F20"/>
          <w:spacing w:val="-3"/>
          <w:sz w:val="24"/>
          <w:szCs w:val="24"/>
        </w:rPr>
        <w:t>экспериментом;</w:t>
      </w:r>
      <w:r w:rsidRPr="00012E1D">
        <w:rPr>
          <w:color w:val="231F20"/>
          <w:spacing w:val="20"/>
          <w:sz w:val="24"/>
          <w:szCs w:val="24"/>
        </w:rPr>
        <w:t xml:space="preserve"> </w:t>
      </w:r>
      <w:r w:rsidRPr="00012E1D">
        <w:rPr>
          <w:color w:val="231F20"/>
          <w:spacing w:val="-3"/>
          <w:sz w:val="24"/>
          <w:szCs w:val="24"/>
        </w:rPr>
        <w:t>умение</w:t>
      </w:r>
      <w:r w:rsidRPr="00012E1D">
        <w:rPr>
          <w:color w:val="231F20"/>
          <w:spacing w:val="20"/>
          <w:sz w:val="24"/>
          <w:szCs w:val="24"/>
        </w:rPr>
        <w:t xml:space="preserve"> </w:t>
      </w:r>
      <w:r w:rsidRPr="00012E1D">
        <w:rPr>
          <w:color w:val="231F20"/>
          <w:spacing w:val="-3"/>
          <w:sz w:val="24"/>
          <w:szCs w:val="24"/>
        </w:rPr>
        <w:t>обрабатывать,</w:t>
      </w:r>
      <w:r w:rsidRPr="00012E1D">
        <w:rPr>
          <w:color w:val="231F20"/>
          <w:spacing w:val="-41"/>
          <w:sz w:val="24"/>
          <w:szCs w:val="24"/>
        </w:rPr>
        <w:t xml:space="preserve"> </w:t>
      </w:r>
      <w:r w:rsidRPr="00012E1D">
        <w:rPr>
          <w:color w:val="231F20"/>
          <w:sz w:val="24"/>
          <w:szCs w:val="24"/>
        </w:rPr>
        <w:t>объяснять</w:t>
      </w:r>
      <w:r w:rsidRPr="00012E1D">
        <w:rPr>
          <w:color w:val="231F20"/>
          <w:spacing w:val="33"/>
          <w:sz w:val="24"/>
          <w:szCs w:val="24"/>
        </w:rPr>
        <w:t xml:space="preserve"> </w:t>
      </w:r>
      <w:r w:rsidRPr="00012E1D">
        <w:rPr>
          <w:color w:val="231F20"/>
          <w:sz w:val="24"/>
          <w:szCs w:val="24"/>
        </w:rPr>
        <w:t>результаты</w:t>
      </w:r>
      <w:r w:rsidRPr="00012E1D">
        <w:rPr>
          <w:color w:val="231F20"/>
          <w:spacing w:val="33"/>
          <w:sz w:val="24"/>
          <w:szCs w:val="24"/>
        </w:rPr>
        <w:t xml:space="preserve"> </w:t>
      </w:r>
      <w:r w:rsidRPr="00012E1D">
        <w:rPr>
          <w:color w:val="231F20"/>
          <w:sz w:val="24"/>
          <w:szCs w:val="24"/>
        </w:rPr>
        <w:t>проведенных</w:t>
      </w:r>
      <w:r w:rsidRPr="00012E1D">
        <w:rPr>
          <w:color w:val="231F20"/>
          <w:spacing w:val="33"/>
          <w:sz w:val="24"/>
          <w:szCs w:val="24"/>
        </w:rPr>
        <w:t xml:space="preserve"> </w:t>
      </w:r>
      <w:r w:rsidRPr="00012E1D">
        <w:rPr>
          <w:color w:val="231F20"/>
          <w:sz w:val="24"/>
          <w:szCs w:val="24"/>
        </w:rPr>
        <w:t>опытов</w:t>
      </w:r>
      <w:r w:rsidRPr="00012E1D">
        <w:rPr>
          <w:color w:val="231F20"/>
          <w:spacing w:val="33"/>
          <w:sz w:val="24"/>
          <w:szCs w:val="24"/>
        </w:rPr>
        <w:t xml:space="preserve"> </w:t>
      </w:r>
      <w:r w:rsidRPr="00012E1D">
        <w:rPr>
          <w:color w:val="231F20"/>
          <w:sz w:val="24"/>
          <w:szCs w:val="24"/>
        </w:rPr>
        <w:t>и</w:t>
      </w:r>
      <w:r w:rsidRPr="00012E1D">
        <w:rPr>
          <w:color w:val="231F20"/>
          <w:spacing w:val="33"/>
          <w:sz w:val="24"/>
          <w:szCs w:val="24"/>
        </w:rPr>
        <w:t xml:space="preserve"> </w:t>
      </w:r>
      <w:r w:rsidRPr="00012E1D">
        <w:rPr>
          <w:color w:val="231F20"/>
          <w:sz w:val="24"/>
          <w:szCs w:val="24"/>
        </w:rPr>
        <w:t>делать</w:t>
      </w:r>
      <w:r w:rsidRPr="00012E1D">
        <w:rPr>
          <w:color w:val="231F20"/>
          <w:spacing w:val="33"/>
          <w:sz w:val="24"/>
          <w:szCs w:val="24"/>
        </w:rPr>
        <w:t xml:space="preserve"> </w:t>
      </w:r>
      <w:r w:rsidRPr="00012E1D">
        <w:rPr>
          <w:color w:val="231F20"/>
          <w:sz w:val="24"/>
          <w:szCs w:val="24"/>
        </w:rPr>
        <w:t>выводы;</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sz w:val="24"/>
          <w:szCs w:val="24"/>
        </w:rPr>
        <w:t>сформированность умения давать количественные оценки и производить</w:t>
      </w:r>
      <w:r w:rsidRPr="00012E1D">
        <w:rPr>
          <w:color w:val="231F20"/>
          <w:spacing w:val="20"/>
          <w:sz w:val="24"/>
          <w:szCs w:val="24"/>
        </w:rPr>
        <w:t xml:space="preserve"> </w:t>
      </w:r>
      <w:r w:rsidRPr="00012E1D">
        <w:rPr>
          <w:color w:val="231F20"/>
          <w:sz w:val="24"/>
          <w:szCs w:val="24"/>
        </w:rPr>
        <w:t>расчеты по химическим формулам и</w:t>
      </w:r>
      <w:r w:rsidRPr="00012E1D">
        <w:rPr>
          <w:color w:val="231F20"/>
          <w:spacing w:val="3"/>
          <w:sz w:val="24"/>
          <w:szCs w:val="24"/>
        </w:rPr>
        <w:t xml:space="preserve"> </w:t>
      </w:r>
      <w:r w:rsidRPr="00012E1D">
        <w:rPr>
          <w:color w:val="231F20"/>
          <w:sz w:val="24"/>
          <w:szCs w:val="24"/>
        </w:rPr>
        <w:t>уравнениям;</w:t>
      </w:r>
    </w:p>
    <w:p w:rsidR="00A67D39" w:rsidRPr="00012E1D" w:rsidRDefault="00A67D39" w:rsidP="00A67D39">
      <w:pPr>
        <w:pStyle w:val="affa"/>
        <w:widowControl w:val="0"/>
        <w:numPr>
          <w:ilvl w:val="1"/>
          <w:numId w:val="548"/>
        </w:numPr>
        <w:tabs>
          <w:tab w:val="left" w:pos="952"/>
        </w:tabs>
        <w:ind w:left="951" w:right="121"/>
        <w:jc w:val="both"/>
        <w:rPr>
          <w:sz w:val="24"/>
          <w:szCs w:val="24"/>
        </w:rPr>
      </w:pPr>
      <w:r w:rsidRPr="00012E1D">
        <w:rPr>
          <w:color w:val="231F20"/>
          <w:sz w:val="24"/>
          <w:szCs w:val="24"/>
        </w:rPr>
        <w:t>владение</w:t>
      </w:r>
      <w:r w:rsidRPr="00012E1D">
        <w:rPr>
          <w:color w:val="231F20"/>
          <w:spacing w:val="-13"/>
          <w:sz w:val="24"/>
          <w:szCs w:val="24"/>
        </w:rPr>
        <w:t xml:space="preserve"> </w:t>
      </w:r>
      <w:r w:rsidRPr="00012E1D">
        <w:rPr>
          <w:color w:val="231F20"/>
          <w:sz w:val="24"/>
          <w:szCs w:val="24"/>
        </w:rPr>
        <w:t>правилами</w:t>
      </w:r>
      <w:r w:rsidRPr="00012E1D">
        <w:rPr>
          <w:color w:val="231F20"/>
          <w:spacing w:val="-13"/>
          <w:sz w:val="24"/>
          <w:szCs w:val="24"/>
        </w:rPr>
        <w:t xml:space="preserve"> </w:t>
      </w:r>
      <w:r w:rsidRPr="00012E1D">
        <w:rPr>
          <w:color w:val="231F20"/>
          <w:sz w:val="24"/>
          <w:szCs w:val="24"/>
        </w:rPr>
        <w:t>техники</w:t>
      </w:r>
      <w:r w:rsidRPr="00012E1D">
        <w:rPr>
          <w:color w:val="231F20"/>
          <w:spacing w:val="-13"/>
          <w:sz w:val="24"/>
          <w:szCs w:val="24"/>
        </w:rPr>
        <w:t xml:space="preserve"> </w:t>
      </w:r>
      <w:r w:rsidRPr="00012E1D">
        <w:rPr>
          <w:color w:val="231F20"/>
          <w:sz w:val="24"/>
          <w:szCs w:val="24"/>
        </w:rPr>
        <w:t>безопасности</w:t>
      </w:r>
      <w:r w:rsidRPr="00012E1D">
        <w:rPr>
          <w:color w:val="231F20"/>
          <w:spacing w:val="-13"/>
          <w:sz w:val="24"/>
          <w:szCs w:val="24"/>
        </w:rPr>
        <w:t xml:space="preserve"> </w:t>
      </w:r>
      <w:r w:rsidRPr="00012E1D">
        <w:rPr>
          <w:color w:val="231F20"/>
          <w:sz w:val="24"/>
          <w:szCs w:val="24"/>
        </w:rPr>
        <w:t>при</w:t>
      </w:r>
      <w:r w:rsidRPr="00012E1D">
        <w:rPr>
          <w:color w:val="231F20"/>
          <w:spacing w:val="-13"/>
          <w:sz w:val="24"/>
          <w:szCs w:val="24"/>
        </w:rPr>
        <w:t xml:space="preserve"> </w:t>
      </w:r>
      <w:r w:rsidRPr="00012E1D">
        <w:rPr>
          <w:color w:val="231F20"/>
          <w:sz w:val="24"/>
          <w:szCs w:val="24"/>
        </w:rPr>
        <w:t>использовании</w:t>
      </w:r>
      <w:r w:rsidRPr="00012E1D">
        <w:rPr>
          <w:color w:val="231F20"/>
          <w:spacing w:val="-13"/>
          <w:sz w:val="24"/>
          <w:szCs w:val="24"/>
        </w:rPr>
        <w:t xml:space="preserve"> </w:t>
      </w:r>
      <w:r w:rsidRPr="00012E1D">
        <w:rPr>
          <w:color w:val="231F20"/>
          <w:sz w:val="24"/>
          <w:szCs w:val="24"/>
        </w:rPr>
        <w:t>химических веществ;</w:t>
      </w:r>
    </w:p>
    <w:p w:rsidR="00A67D39" w:rsidRPr="00012E1D" w:rsidRDefault="00A67D39" w:rsidP="00A67D39">
      <w:pPr>
        <w:pStyle w:val="affa"/>
        <w:widowControl w:val="0"/>
        <w:numPr>
          <w:ilvl w:val="1"/>
          <w:numId w:val="548"/>
        </w:numPr>
        <w:tabs>
          <w:tab w:val="left" w:pos="952"/>
        </w:tabs>
        <w:ind w:left="951" w:right="128"/>
        <w:jc w:val="both"/>
        <w:rPr>
          <w:sz w:val="24"/>
          <w:szCs w:val="24"/>
        </w:rPr>
      </w:pPr>
      <w:r w:rsidRPr="00012E1D">
        <w:rPr>
          <w:color w:val="231F20"/>
          <w:sz w:val="24"/>
          <w:szCs w:val="24"/>
        </w:rPr>
        <w:t>сформированность</w:t>
      </w:r>
      <w:r w:rsidRPr="00012E1D">
        <w:rPr>
          <w:color w:val="231F20"/>
          <w:spacing w:val="-11"/>
          <w:sz w:val="24"/>
          <w:szCs w:val="24"/>
        </w:rPr>
        <w:t xml:space="preserve"> </w:t>
      </w:r>
      <w:r w:rsidRPr="00012E1D">
        <w:rPr>
          <w:color w:val="231F20"/>
          <w:sz w:val="24"/>
          <w:szCs w:val="24"/>
        </w:rPr>
        <w:t>собственной</w:t>
      </w:r>
      <w:r w:rsidRPr="00012E1D">
        <w:rPr>
          <w:color w:val="231F20"/>
          <w:spacing w:val="-11"/>
          <w:sz w:val="24"/>
          <w:szCs w:val="24"/>
        </w:rPr>
        <w:t xml:space="preserve"> </w:t>
      </w:r>
      <w:r w:rsidRPr="00012E1D">
        <w:rPr>
          <w:color w:val="231F20"/>
          <w:sz w:val="24"/>
          <w:szCs w:val="24"/>
        </w:rPr>
        <w:t>позиции</w:t>
      </w:r>
      <w:r w:rsidRPr="00012E1D">
        <w:rPr>
          <w:color w:val="231F20"/>
          <w:spacing w:val="-11"/>
          <w:sz w:val="24"/>
          <w:szCs w:val="24"/>
        </w:rPr>
        <w:t xml:space="preserve"> </w:t>
      </w:r>
      <w:r w:rsidRPr="00012E1D">
        <w:rPr>
          <w:color w:val="231F20"/>
          <w:sz w:val="24"/>
          <w:szCs w:val="24"/>
        </w:rPr>
        <w:t>по</w:t>
      </w:r>
      <w:r w:rsidRPr="00012E1D">
        <w:rPr>
          <w:color w:val="231F20"/>
          <w:spacing w:val="-11"/>
          <w:sz w:val="24"/>
          <w:szCs w:val="24"/>
        </w:rPr>
        <w:t xml:space="preserve"> </w:t>
      </w:r>
      <w:r w:rsidRPr="00012E1D">
        <w:rPr>
          <w:color w:val="231F20"/>
          <w:sz w:val="24"/>
          <w:szCs w:val="24"/>
        </w:rPr>
        <w:t>отношению</w:t>
      </w:r>
      <w:r w:rsidRPr="00012E1D">
        <w:rPr>
          <w:color w:val="231F20"/>
          <w:spacing w:val="-11"/>
          <w:sz w:val="24"/>
          <w:szCs w:val="24"/>
        </w:rPr>
        <w:t xml:space="preserve"> </w:t>
      </w:r>
      <w:r w:rsidRPr="00012E1D">
        <w:rPr>
          <w:color w:val="231F20"/>
          <w:sz w:val="24"/>
          <w:szCs w:val="24"/>
        </w:rPr>
        <w:t>к</w:t>
      </w:r>
      <w:r w:rsidRPr="00012E1D">
        <w:rPr>
          <w:color w:val="231F20"/>
          <w:spacing w:val="-11"/>
          <w:sz w:val="24"/>
          <w:szCs w:val="24"/>
        </w:rPr>
        <w:t xml:space="preserve"> </w:t>
      </w:r>
      <w:r w:rsidRPr="00012E1D">
        <w:rPr>
          <w:color w:val="231F20"/>
          <w:sz w:val="24"/>
          <w:szCs w:val="24"/>
        </w:rPr>
        <w:t>химической</w:t>
      </w:r>
      <w:r w:rsidRPr="00012E1D">
        <w:rPr>
          <w:color w:val="231F20"/>
          <w:spacing w:val="-11"/>
          <w:sz w:val="24"/>
          <w:szCs w:val="24"/>
        </w:rPr>
        <w:t xml:space="preserve"> </w:t>
      </w:r>
      <w:r w:rsidRPr="00012E1D">
        <w:rPr>
          <w:color w:val="231F20"/>
          <w:sz w:val="24"/>
          <w:szCs w:val="24"/>
        </w:rPr>
        <w:t>информации, получаемой из разных</w:t>
      </w:r>
      <w:r w:rsidRPr="00012E1D">
        <w:rPr>
          <w:color w:val="231F20"/>
          <w:spacing w:val="50"/>
          <w:sz w:val="24"/>
          <w:szCs w:val="24"/>
        </w:rPr>
        <w:t xml:space="preserve"> </w:t>
      </w:r>
      <w:r w:rsidRPr="00012E1D">
        <w:rPr>
          <w:color w:val="231F20"/>
          <w:sz w:val="24"/>
          <w:szCs w:val="24"/>
        </w:rPr>
        <w:t>источников.</w:t>
      </w:r>
    </w:p>
    <w:p w:rsidR="00A67D39" w:rsidRPr="00012E1D" w:rsidRDefault="00A67D39" w:rsidP="00A67D39">
      <w:pPr>
        <w:pStyle w:val="affa"/>
        <w:widowControl w:val="0"/>
        <w:tabs>
          <w:tab w:val="left" w:pos="952"/>
        </w:tabs>
        <w:ind w:left="951" w:right="128"/>
        <w:jc w:val="both"/>
        <w:rPr>
          <w:color w:val="231F20"/>
          <w:sz w:val="24"/>
          <w:szCs w:val="24"/>
        </w:rPr>
      </w:pP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z w:val="24"/>
          <w:szCs w:val="24"/>
        </w:rPr>
        <w:t xml:space="preserve">формулирования </w:t>
      </w:r>
      <w:r w:rsidRPr="00012E1D">
        <w:rPr>
          <w:color w:val="231F20"/>
          <w:spacing w:val="30"/>
          <w:sz w:val="24"/>
          <w:szCs w:val="24"/>
        </w:rPr>
        <w:t xml:space="preserve"> </w:t>
      </w:r>
      <w:r w:rsidRPr="00012E1D">
        <w:rPr>
          <w:color w:val="231F20"/>
          <w:spacing w:val="2"/>
          <w:sz w:val="24"/>
          <w:szCs w:val="24"/>
        </w:rPr>
        <w:t>гипо</w:t>
      </w:r>
      <w:r w:rsidRPr="00012E1D">
        <w:rPr>
          <w:color w:val="231F20"/>
          <w:sz w:val="24"/>
          <w:szCs w:val="24"/>
        </w:rPr>
        <w:t>тез,</w:t>
      </w:r>
      <w:r w:rsidRPr="00012E1D">
        <w:rPr>
          <w:color w:val="231F20"/>
          <w:spacing w:val="51"/>
          <w:sz w:val="24"/>
          <w:szCs w:val="24"/>
        </w:rPr>
        <w:t xml:space="preserve"> </w:t>
      </w:r>
      <w:r w:rsidRPr="00012E1D">
        <w:rPr>
          <w:color w:val="231F20"/>
          <w:sz w:val="24"/>
          <w:szCs w:val="24"/>
        </w:rPr>
        <w:t>анализа</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синтеза,</w:t>
      </w:r>
      <w:r w:rsidRPr="00012E1D">
        <w:rPr>
          <w:color w:val="231F20"/>
          <w:spacing w:val="51"/>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научного</w:t>
      </w:r>
      <w:r w:rsidRPr="00012E1D">
        <w:rPr>
          <w:color w:val="231F20"/>
          <w:spacing w:val="43"/>
          <w:sz w:val="24"/>
          <w:szCs w:val="24"/>
        </w:rPr>
        <w:t xml:space="preserve"> </w:t>
      </w:r>
      <w:r w:rsidRPr="00012E1D">
        <w:rPr>
          <w:color w:val="231F20"/>
          <w:sz w:val="24"/>
          <w:szCs w:val="24"/>
        </w:rPr>
        <w:t>эксперимента)</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A67D39">
      <w:pPr>
        <w:pStyle w:val="affa"/>
        <w:widowControl w:val="0"/>
        <w:numPr>
          <w:ilvl w:val="1"/>
          <w:numId w:val="548"/>
        </w:numPr>
        <w:tabs>
          <w:tab w:val="left" w:pos="972"/>
        </w:tabs>
        <w:ind w:right="122"/>
        <w:jc w:val="both"/>
        <w:rPr>
          <w:sz w:val="24"/>
          <w:szCs w:val="24"/>
        </w:rPr>
      </w:pPr>
      <w:r w:rsidRPr="00012E1D">
        <w:rPr>
          <w:color w:val="231F20"/>
          <w:sz w:val="24"/>
          <w:szCs w:val="24"/>
        </w:rPr>
        <w:t>использование</w:t>
      </w:r>
      <w:r w:rsidRPr="00012E1D">
        <w:rPr>
          <w:color w:val="231F20"/>
          <w:spacing w:val="29"/>
          <w:sz w:val="24"/>
          <w:szCs w:val="24"/>
        </w:rPr>
        <w:t xml:space="preserve"> </w:t>
      </w:r>
      <w:r w:rsidRPr="00012E1D">
        <w:rPr>
          <w:color w:val="231F20"/>
          <w:sz w:val="24"/>
          <w:szCs w:val="24"/>
        </w:rPr>
        <w:t>различных</w:t>
      </w:r>
      <w:r w:rsidRPr="00012E1D">
        <w:rPr>
          <w:color w:val="231F20"/>
          <w:spacing w:val="29"/>
          <w:sz w:val="24"/>
          <w:szCs w:val="24"/>
        </w:rPr>
        <w:t xml:space="preserve"> </w:t>
      </w:r>
      <w:r w:rsidRPr="00012E1D">
        <w:rPr>
          <w:color w:val="231F20"/>
          <w:sz w:val="24"/>
          <w:szCs w:val="24"/>
        </w:rPr>
        <w:t>источников</w:t>
      </w:r>
      <w:r w:rsidRPr="00012E1D">
        <w:rPr>
          <w:color w:val="231F20"/>
          <w:spacing w:val="29"/>
          <w:sz w:val="24"/>
          <w:szCs w:val="24"/>
        </w:rPr>
        <w:t xml:space="preserve"> </w:t>
      </w:r>
      <w:r w:rsidRPr="00012E1D">
        <w:rPr>
          <w:color w:val="231F20"/>
          <w:sz w:val="24"/>
          <w:szCs w:val="24"/>
        </w:rPr>
        <w:t>для</w:t>
      </w:r>
      <w:r w:rsidRPr="00012E1D">
        <w:rPr>
          <w:color w:val="231F20"/>
          <w:spacing w:val="29"/>
          <w:sz w:val="24"/>
          <w:szCs w:val="24"/>
        </w:rPr>
        <w:t xml:space="preserve"> </w:t>
      </w:r>
      <w:r w:rsidRPr="00012E1D">
        <w:rPr>
          <w:color w:val="231F20"/>
          <w:sz w:val="24"/>
          <w:szCs w:val="24"/>
        </w:rPr>
        <w:t>получения</w:t>
      </w:r>
      <w:r w:rsidRPr="00012E1D">
        <w:rPr>
          <w:color w:val="231F20"/>
          <w:spacing w:val="29"/>
          <w:sz w:val="24"/>
          <w:szCs w:val="24"/>
        </w:rPr>
        <w:t xml:space="preserve"> </w:t>
      </w:r>
      <w:r w:rsidRPr="00012E1D">
        <w:rPr>
          <w:color w:val="231F20"/>
          <w:sz w:val="24"/>
          <w:szCs w:val="24"/>
        </w:rPr>
        <w:t>химической</w:t>
      </w:r>
      <w:r w:rsidRPr="00012E1D">
        <w:rPr>
          <w:color w:val="231F20"/>
          <w:spacing w:val="29"/>
          <w:sz w:val="24"/>
          <w:szCs w:val="24"/>
        </w:rPr>
        <w:t xml:space="preserve"> </w:t>
      </w:r>
      <w:r w:rsidRPr="00012E1D">
        <w:rPr>
          <w:color w:val="231F20"/>
          <w:sz w:val="24"/>
          <w:szCs w:val="24"/>
        </w:rPr>
        <w:t>информации,</w:t>
      </w:r>
      <w:r w:rsidRPr="00012E1D">
        <w:rPr>
          <w:color w:val="231F20"/>
          <w:spacing w:val="8"/>
          <w:sz w:val="24"/>
          <w:szCs w:val="24"/>
        </w:rPr>
        <w:t xml:space="preserve"> </w:t>
      </w:r>
      <w:r w:rsidRPr="00012E1D">
        <w:rPr>
          <w:color w:val="231F20"/>
          <w:sz w:val="24"/>
          <w:szCs w:val="24"/>
        </w:rPr>
        <w:t>умение</w:t>
      </w:r>
      <w:r w:rsidRPr="00012E1D">
        <w:rPr>
          <w:color w:val="231F20"/>
          <w:spacing w:val="8"/>
          <w:sz w:val="24"/>
          <w:szCs w:val="24"/>
        </w:rPr>
        <w:t xml:space="preserve"> </w:t>
      </w:r>
      <w:r w:rsidRPr="00012E1D">
        <w:rPr>
          <w:color w:val="231F20"/>
          <w:sz w:val="24"/>
          <w:szCs w:val="24"/>
        </w:rPr>
        <w:t>оценить</w:t>
      </w:r>
      <w:r w:rsidRPr="00012E1D">
        <w:rPr>
          <w:color w:val="231F20"/>
          <w:spacing w:val="8"/>
          <w:sz w:val="24"/>
          <w:szCs w:val="24"/>
        </w:rPr>
        <w:t xml:space="preserve"> </w:t>
      </w:r>
      <w:r w:rsidRPr="00012E1D">
        <w:rPr>
          <w:color w:val="231F20"/>
          <w:sz w:val="24"/>
          <w:szCs w:val="24"/>
        </w:rPr>
        <w:t>ее</w:t>
      </w:r>
      <w:r w:rsidRPr="00012E1D">
        <w:rPr>
          <w:color w:val="231F20"/>
          <w:spacing w:val="8"/>
          <w:sz w:val="24"/>
          <w:szCs w:val="24"/>
        </w:rPr>
        <w:t xml:space="preserve"> </w:t>
      </w:r>
      <w:r w:rsidRPr="00012E1D">
        <w:rPr>
          <w:color w:val="231F20"/>
          <w:sz w:val="24"/>
          <w:szCs w:val="24"/>
        </w:rPr>
        <w:t>достоверность</w:t>
      </w:r>
      <w:r w:rsidRPr="00012E1D">
        <w:rPr>
          <w:color w:val="231F20"/>
          <w:spacing w:val="8"/>
          <w:sz w:val="24"/>
          <w:szCs w:val="24"/>
        </w:rPr>
        <w:t xml:space="preserve"> </w:t>
      </w:r>
      <w:r w:rsidRPr="00012E1D">
        <w:rPr>
          <w:color w:val="231F20"/>
          <w:sz w:val="24"/>
          <w:szCs w:val="24"/>
        </w:rPr>
        <w:t>для</w:t>
      </w:r>
      <w:r w:rsidRPr="00012E1D">
        <w:rPr>
          <w:color w:val="231F20"/>
          <w:spacing w:val="8"/>
          <w:sz w:val="24"/>
          <w:szCs w:val="24"/>
        </w:rPr>
        <w:t xml:space="preserve"> </w:t>
      </w:r>
      <w:r w:rsidRPr="00012E1D">
        <w:rPr>
          <w:color w:val="231F20"/>
          <w:sz w:val="24"/>
          <w:szCs w:val="24"/>
        </w:rPr>
        <w:t>достижения</w:t>
      </w:r>
      <w:r w:rsidRPr="00012E1D">
        <w:rPr>
          <w:color w:val="231F20"/>
          <w:spacing w:val="8"/>
          <w:sz w:val="24"/>
          <w:szCs w:val="24"/>
        </w:rPr>
        <w:t xml:space="preserve"> </w:t>
      </w:r>
      <w:r w:rsidRPr="00012E1D">
        <w:rPr>
          <w:color w:val="231F20"/>
          <w:sz w:val="24"/>
          <w:szCs w:val="24"/>
        </w:rPr>
        <w:t>хороших</w:t>
      </w:r>
      <w:r w:rsidRPr="00012E1D">
        <w:rPr>
          <w:color w:val="231F20"/>
          <w:spacing w:val="8"/>
          <w:sz w:val="24"/>
          <w:szCs w:val="24"/>
        </w:rPr>
        <w:t xml:space="preserve"> </w:t>
      </w:r>
      <w:r w:rsidRPr="00012E1D">
        <w:rPr>
          <w:color w:val="231F20"/>
          <w:sz w:val="24"/>
          <w:szCs w:val="24"/>
        </w:rPr>
        <w:t>результатов</w:t>
      </w:r>
      <w:r w:rsidRPr="00012E1D">
        <w:rPr>
          <w:color w:val="231F20"/>
          <w:spacing w:val="-55"/>
          <w:sz w:val="24"/>
          <w:szCs w:val="24"/>
        </w:rPr>
        <w:t xml:space="preserve"> </w:t>
      </w:r>
      <w:r w:rsidRPr="00012E1D">
        <w:rPr>
          <w:color w:val="231F20"/>
          <w:sz w:val="24"/>
          <w:szCs w:val="24"/>
        </w:rPr>
        <w:t>в профессиональной</w:t>
      </w:r>
      <w:r w:rsidRPr="00012E1D">
        <w:rPr>
          <w:color w:val="231F20"/>
          <w:spacing w:val="20"/>
          <w:sz w:val="24"/>
          <w:szCs w:val="24"/>
        </w:rPr>
        <w:t xml:space="preserve"> </w:t>
      </w:r>
      <w:r w:rsidRPr="00012E1D">
        <w:rPr>
          <w:color w:val="231F20"/>
          <w:sz w:val="24"/>
          <w:szCs w:val="24"/>
        </w:rPr>
        <w:t>сфере;</w:t>
      </w:r>
    </w:p>
    <w:p w:rsidR="00A67D39" w:rsidRPr="00012E1D" w:rsidRDefault="00A67D39" w:rsidP="00A67D39">
      <w:pPr>
        <w:spacing w:before="10"/>
        <w:rPr>
          <w:rFonts w:ascii="Times New Roman" w:hAnsi="Times New Roman"/>
        </w:rPr>
      </w:pPr>
    </w:p>
    <w:p w:rsidR="00A67D39" w:rsidRPr="00012E1D" w:rsidRDefault="00A67D39" w:rsidP="00A67D39">
      <w:pPr>
        <w:pStyle w:val="affa"/>
        <w:widowControl w:val="0"/>
        <w:tabs>
          <w:tab w:val="left" w:pos="952"/>
        </w:tabs>
        <w:ind w:left="951" w:right="128"/>
        <w:jc w:val="both"/>
        <w:rPr>
          <w:sz w:val="24"/>
          <w:szCs w:val="24"/>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Практическое занятие «Решение расчётных задач и выполнение упражнений»</w:t>
      </w:r>
    </w:p>
    <w:p w:rsidR="00A67D39" w:rsidRPr="00012E1D" w:rsidRDefault="00A67D39" w:rsidP="00A67D39">
      <w:pPr>
        <w:rPr>
          <w:rFonts w:ascii="Times New Roman" w:hAnsi="Times New Roman"/>
          <w:sz w:val="28"/>
          <w:szCs w:val="28"/>
        </w:rPr>
      </w:pPr>
    </w:p>
    <w:p w:rsidR="00A67D39" w:rsidRPr="00012E1D" w:rsidRDefault="00A67D39" w:rsidP="00A67D39">
      <w:pPr>
        <w:spacing w:after="150" w:line="300" w:lineRule="atLeast"/>
        <w:rPr>
          <w:rFonts w:ascii="Times New Roman" w:eastAsia="Times New Roman" w:hAnsi="Times New Roman"/>
          <w:color w:val="333333"/>
          <w:sz w:val="21"/>
          <w:szCs w:val="21"/>
        </w:rPr>
      </w:pPr>
      <w:r w:rsidRPr="00012E1D">
        <w:rPr>
          <w:rFonts w:ascii="Times New Roman" w:eastAsia="Times New Roman" w:hAnsi="Times New Roman"/>
          <w:color w:val="333333"/>
          <w:sz w:val="21"/>
          <w:szCs w:val="21"/>
        </w:rPr>
        <w:t>1.Напишите формулы структурных изомеров гексанола, назовите по систематической номенклатуре.</w:t>
      </w:r>
    </w:p>
    <w:p w:rsidR="00A67D39" w:rsidRPr="00012E1D" w:rsidRDefault="00A67D39" w:rsidP="00A67D39">
      <w:pPr>
        <w:spacing w:after="150" w:line="300" w:lineRule="atLeast"/>
        <w:rPr>
          <w:rFonts w:ascii="Times New Roman" w:eastAsia="Times New Roman" w:hAnsi="Times New Roman"/>
          <w:color w:val="333333"/>
          <w:sz w:val="21"/>
          <w:szCs w:val="21"/>
        </w:rPr>
      </w:pPr>
      <w:r w:rsidRPr="00012E1D">
        <w:rPr>
          <w:rFonts w:ascii="Times New Roman" w:eastAsia="Times New Roman" w:hAnsi="Times New Roman"/>
          <w:color w:val="333333"/>
          <w:sz w:val="21"/>
          <w:szCs w:val="21"/>
        </w:rPr>
        <w:t>2. Напишите уравнения реакций, характеризующие химические свойства пропанола.</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rPr>
        <w:t>3.Напишите формулы изомеров гексаналя, назовите по систематической номенклатуре.</w:t>
      </w:r>
    </w:p>
    <w:p w:rsidR="00A67D39" w:rsidRPr="00012E1D" w:rsidRDefault="00A67D39" w:rsidP="00A67D39">
      <w:pPr>
        <w:rPr>
          <w:rFonts w:ascii="Times New Roman" w:eastAsia="Times New Roman" w:hAnsi="Times New Roman"/>
        </w:rPr>
      </w:pPr>
      <w:r w:rsidRPr="00012E1D">
        <w:rPr>
          <w:rFonts w:ascii="Times New Roman" w:eastAsia="Times New Roman" w:hAnsi="Times New Roman"/>
        </w:rPr>
        <w:t>4. Напишите уравнения реакций, характеризующие химические свойства пропаналя.</w:t>
      </w:r>
    </w:p>
    <w:p w:rsidR="00A67D39" w:rsidRPr="00012E1D" w:rsidRDefault="00A67D39" w:rsidP="00A67D39">
      <w:pPr>
        <w:pStyle w:val="a3"/>
        <w:spacing w:before="0" w:beforeAutospacing="0" w:after="150" w:afterAutospacing="0" w:line="300" w:lineRule="atLeast"/>
        <w:rPr>
          <w:color w:val="333333"/>
          <w:sz w:val="21"/>
          <w:szCs w:val="21"/>
        </w:rPr>
      </w:pPr>
      <w:r w:rsidRPr="00012E1D">
        <w:rPr>
          <w:color w:val="333333"/>
          <w:sz w:val="21"/>
          <w:szCs w:val="21"/>
        </w:rPr>
        <w:t>5. Напишите формулы изомеров гексановой кислоты, назовите.</w:t>
      </w:r>
    </w:p>
    <w:p w:rsidR="00A67D39" w:rsidRPr="00012E1D" w:rsidRDefault="00A67D39" w:rsidP="00A67D39">
      <w:pPr>
        <w:pStyle w:val="a3"/>
        <w:spacing w:before="0" w:beforeAutospacing="0" w:after="150" w:afterAutospacing="0" w:line="300" w:lineRule="atLeast"/>
        <w:rPr>
          <w:color w:val="333333"/>
          <w:sz w:val="21"/>
          <w:szCs w:val="21"/>
        </w:rPr>
      </w:pPr>
      <w:r w:rsidRPr="00012E1D">
        <w:rPr>
          <w:color w:val="333333"/>
          <w:sz w:val="21"/>
          <w:szCs w:val="21"/>
        </w:rPr>
        <w:t>6. Напишите уравнения реакций, характеризующие химические свойства пропановой кислоты</w:t>
      </w:r>
    </w:p>
    <w:p w:rsidR="00A67D39" w:rsidRPr="00012E1D" w:rsidRDefault="00A67D39" w:rsidP="00A67D39">
      <w:pPr>
        <w:shd w:val="clear" w:color="auto" w:fill="F9F9F9"/>
        <w:spacing w:before="150" w:after="150"/>
        <w:ind w:right="150"/>
        <w:rPr>
          <w:rFonts w:ascii="Times New Roman" w:hAnsi="Times New Roman"/>
          <w:color w:val="000000"/>
          <w:sz w:val="18"/>
          <w:szCs w:val="18"/>
        </w:rPr>
      </w:pPr>
      <w:r w:rsidRPr="00012E1D">
        <w:rPr>
          <w:rFonts w:ascii="Times New Roman" w:hAnsi="Times New Roman"/>
          <w:color w:val="000000"/>
          <w:sz w:val="18"/>
          <w:szCs w:val="18"/>
        </w:rPr>
        <w:t xml:space="preserve">7.  Напишите структурные формулы следующих соединений: а) изовалериановой кислоты, б) 3,3-диметилбутановой кислоты, </w:t>
      </w:r>
    </w:p>
    <w:p w:rsidR="00A67D39" w:rsidRPr="00012E1D" w:rsidRDefault="00A67D39" w:rsidP="00A67D39">
      <w:pPr>
        <w:shd w:val="clear" w:color="auto" w:fill="F9F9F9"/>
        <w:spacing w:before="150" w:after="150"/>
        <w:ind w:right="150"/>
        <w:rPr>
          <w:rFonts w:ascii="Times New Roman" w:hAnsi="Times New Roman"/>
          <w:color w:val="000000"/>
          <w:sz w:val="18"/>
          <w:szCs w:val="18"/>
        </w:rPr>
      </w:pPr>
    </w:p>
    <w:p w:rsidR="00A67D39" w:rsidRPr="00012E1D" w:rsidRDefault="00A67D39" w:rsidP="00A67D39">
      <w:pPr>
        <w:rPr>
          <w:rFonts w:ascii="Times New Roman" w:hAnsi="Times New Roman"/>
          <w:b/>
        </w:rPr>
      </w:pPr>
      <w:r w:rsidRPr="00012E1D">
        <w:rPr>
          <w:rFonts w:ascii="Times New Roman" w:hAnsi="Times New Roman"/>
          <w:b/>
        </w:rPr>
        <w:t>Критерии оценки:</w:t>
      </w:r>
    </w:p>
    <w:p w:rsidR="00A67D39" w:rsidRPr="00012E1D" w:rsidRDefault="00A67D39" w:rsidP="00A67D39">
      <w:pPr>
        <w:ind w:left="360"/>
        <w:rPr>
          <w:rFonts w:ascii="Times New Roman" w:hAnsi="Times New Roman"/>
          <w:i/>
        </w:rPr>
      </w:pPr>
    </w:p>
    <w:p w:rsidR="00A67D39" w:rsidRPr="00012E1D" w:rsidRDefault="00A67D39" w:rsidP="00A67D39">
      <w:pPr>
        <w:keepNext/>
        <w:suppressLineNumbers/>
        <w:suppressAutoHyphens/>
        <w:rPr>
          <w:rFonts w:ascii="Times New Roman" w:hAnsi="Times New Roman"/>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Практическое занятие</w:t>
      </w: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sz w:val="40"/>
          <w:szCs w:val="40"/>
        </w:rPr>
      </w:pPr>
      <w:r w:rsidRPr="00012E1D">
        <w:rPr>
          <w:rFonts w:ascii="Times New Roman" w:hAnsi="Times New Roman"/>
          <w:b/>
          <w:sz w:val="32"/>
          <w:szCs w:val="32"/>
        </w:rPr>
        <w:t xml:space="preserve">Обобщающая таблица «Кислородсодержащие органические соединения»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2"/>
        <w:gridCol w:w="1992"/>
        <w:gridCol w:w="2507"/>
        <w:gridCol w:w="1981"/>
        <w:gridCol w:w="1918"/>
      </w:tblGrid>
      <w:tr w:rsidR="00A67D39" w:rsidRPr="00012E1D" w:rsidTr="00F02423">
        <w:tc>
          <w:tcPr>
            <w:tcW w:w="1809" w:type="dxa"/>
          </w:tcPr>
          <w:p w:rsidR="00A67D39" w:rsidRPr="00012E1D" w:rsidRDefault="00A67D39" w:rsidP="00F02423">
            <w:pPr>
              <w:tabs>
                <w:tab w:val="right" w:leader="dot" w:pos="9269"/>
              </w:tabs>
              <w:spacing w:line="360" w:lineRule="auto"/>
              <w:rPr>
                <w:rFonts w:ascii="Times New Roman" w:hAnsi="Times New Roman"/>
                <w:noProof/>
                <w:sz w:val="28"/>
                <w:szCs w:val="28"/>
              </w:rPr>
            </w:pPr>
            <w:r w:rsidRPr="00012E1D">
              <w:rPr>
                <w:rFonts w:ascii="Times New Roman" w:hAnsi="Times New Roman"/>
                <w:b/>
                <w:noProof/>
                <w:sz w:val="28"/>
                <w:szCs w:val="28"/>
              </w:rPr>
              <w:t>Признаки сравнения</w:t>
            </w:r>
          </w:p>
        </w:tc>
        <w:tc>
          <w:tcPr>
            <w:tcW w:w="2977" w:type="dxa"/>
          </w:tcPr>
          <w:p w:rsidR="00A67D39" w:rsidRPr="00012E1D" w:rsidRDefault="00A67D39" w:rsidP="00F02423">
            <w:pPr>
              <w:tabs>
                <w:tab w:val="right" w:leader="dot" w:pos="9269"/>
              </w:tabs>
              <w:spacing w:line="360" w:lineRule="auto"/>
              <w:rPr>
                <w:rFonts w:ascii="Times New Roman" w:hAnsi="Times New Roman"/>
                <w:b/>
                <w:noProof/>
                <w:sz w:val="28"/>
                <w:szCs w:val="28"/>
              </w:rPr>
            </w:pPr>
            <w:r w:rsidRPr="00012E1D">
              <w:rPr>
                <w:rFonts w:ascii="Times New Roman" w:hAnsi="Times New Roman"/>
                <w:b/>
                <w:noProof/>
                <w:sz w:val="28"/>
                <w:szCs w:val="28"/>
              </w:rPr>
              <w:t>Предельные одноатомные спирты</w:t>
            </w:r>
          </w:p>
        </w:tc>
        <w:tc>
          <w:tcPr>
            <w:tcW w:w="3119" w:type="dxa"/>
          </w:tcPr>
          <w:p w:rsidR="00A67D39" w:rsidRPr="00012E1D" w:rsidRDefault="00A67D39" w:rsidP="00F02423">
            <w:pPr>
              <w:tabs>
                <w:tab w:val="right" w:leader="dot" w:pos="9269"/>
              </w:tabs>
              <w:spacing w:line="360" w:lineRule="auto"/>
              <w:rPr>
                <w:rFonts w:ascii="Times New Roman" w:hAnsi="Times New Roman"/>
                <w:b/>
                <w:noProof/>
                <w:sz w:val="28"/>
                <w:szCs w:val="28"/>
              </w:rPr>
            </w:pPr>
            <w:r w:rsidRPr="00012E1D">
              <w:rPr>
                <w:rFonts w:ascii="Times New Roman" w:hAnsi="Times New Roman"/>
                <w:b/>
                <w:noProof/>
                <w:sz w:val="28"/>
                <w:szCs w:val="28"/>
              </w:rPr>
              <w:t>Альдегиды</w:t>
            </w:r>
          </w:p>
        </w:tc>
        <w:tc>
          <w:tcPr>
            <w:tcW w:w="3969" w:type="dxa"/>
          </w:tcPr>
          <w:p w:rsidR="00A67D39" w:rsidRPr="00012E1D" w:rsidRDefault="00A67D39" w:rsidP="00F02423">
            <w:pPr>
              <w:tabs>
                <w:tab w:val="right" w:leader="dot" w:pos="9269"/>
              </w:tabs>
              <w:spacing w:line="360" w:lineRule="auto"/>
              <w:rPr>
                <w:rFonts w:ascii="Times New Roman" w:hAnsi="Times New Roman"/>
                <w:b/>
                <w:noProof/>
                <w:sz w:val="28"/>
                <w:szCs w:val="28"/>
              </w:rPr>
            </w:pPr>
            <w:r w:rsidRPr="00012E1D">
              <w:rPr>
                <w:rFonts w:ascii="Times New Roman" w:hAnsi="Times New Roman"/>
                <w:b/>
                <w:noProof/>
                <w:sz w:val="28"/>
                <w:szCs w:val="28"/>
              </w:rPr>
              <w:t>Предельные одноосновные карбоновые кислоты</w:t>
            </w:r>
          </w:p>
        </w:tc>
        <w:tc>
          <w:tcPr>
            <w:tcW w:w="2913" w:type="dxa"/>
          </w:tcPr>
          <w:p w:rsidR="00A67D39" w:rsidRPr="00012E1D" w:rsidRDefault="00A67D39" w:rsidP="00F02423">
            <w:pPr>
              <w:tabs>
                <w:tab w:val="right" w:leader="dot" w:pos="9269"/>
              </w:tabs>
              <w:spacing w:line="360" w:lineRule="auto"/>
              <w:rPr>
                <w:rFonts w:ascii="Times New Roman" w:hAnsi="Times New Roman"/>
                <w:b/>
                <w:noProof/>
                <w:sz w:val="28"/>
                <w:szCs w:val="28"/>
              </w:rPr>
            </w:pPr>
            <w:r w:rsidRPr="00012E1D">
              <w:rPr>
                <w:rFonts w:ascii="Times New Roman" w:hAnsi="Times New Roman"/>
                <w:b/>
                <w:noProof/>
                <w:sz w:val="28"/>
                <w:szCs w:val="28"/>
              </w:rPr>
              <w:t>Фенол</w:t>
            </w:r>
          </w:p>
        </w:tc>
      </w:tr>
      <w:tr w:rsidR="00A67D39" w:rsidRPr="00012E1D" w:rsidTr="00F02423">
        <w:tc>
          <w:tcPr>
            <w:tcW w:w="1809" w:type="dxa"/>
          </w:tcPr>
          <w:p w:rsidR="00A67D39" w:rsidRPr="00012E1D" w:rsidRDefault="00A67D39" w:rsidP="00F02423">
            <w:pPr>
              <w:tabs>
                <w:tab w:val="right" w:leader="dot" w:pos="9269"/>
              </w:tabs>
              <w:spacing w:line="360" w:lineRule="auto"/>
              <w:rPr>
                <w:rFonts w:ascii="Times New Roman" w:hAnsi="Times New Roman"/>
                <w:b/>
                <w:noProof/>
              </w:rPr>
            </w:pPr>
            <w:r w:rsidRPr="00012E1D">
              <w:rPr>
                <w:rFonts w:ascii="Times New Roman" w:hAnsi="Times New Roman"/>
                <w:b/>
                <w:noProof/>
              </w:rPr>
              <w:t>Состав и строение</w:t>
            </w:r>
          </w:p>
        </w:tc>
        <w:tc>
          <w:tcPr>
            <w:tcW w:w="2977" w:type="dxa"/>
          </w:tcPr>
          <w:p w:rsidR="00A67D39" w:rsidRPr="00012E1D" w:rsidRDefault="00A67D39" w:rsidP="00F02423">
            <w:pPr>
              <w:tabs>
                <w:tab w:val="right" w:leader="dot" w:pos="9269"/>
              </w:tabs>
              <w:spacing w:after="150" w:line="300" w:lineRule="atLeast"/>
              <w:rPr>
                <w:rFonts w:ascii="Times New Roman" w:eastAsia="Times New Roman" w:hAnsi="Times New Roman"/>
                <w:b/>
                <w:bCs/>
                <w:i/>
                <w:iCs/>
                <w:noProof/>
                <w:color w:val="000000"/>
                <w:sz w:val="28"/>
                <w:szCs w:val="28"/>
                <w:lang w:val="en-US"/>
              </w:rPr>
            </w:pPr>
            <w:r w:rsidRPr="00012E1D">
              <w:rPr>
                <w:rFonts w:ascii="Times New Roman" w:eastAsia="Times New Roman" w:hAnsi="Times New Roman"/>
                <w:b/>
                <w:bCs/>
                <w:i/>
                <w:iCs/>
                <w:noProof/>
                <w:color w:val="000000"/>
                <w:sz w:val="28"/>
                <w:szCs w:val="28"/>
                <w:lang w:val="en-US"/>
              </w:rPr>
              <w:t>C</w:t>
            </w:r>
            <w:r w:rsidRPr="00012E1D">
              <w:rPr>
                <w:rFonts w:ascii="Times New Roman" w:eastAsia="Times New Roman" w:hAnsi="Times New Roman"/>
                <w:b/>
                <w:bCs/>
                <w:i/>
                <w:iCs/>
                <w:noProof/>
                <w:color w:val="000000"/>
                <w:sz w:val="28"/>
                <w:szCs w:val="28"/>
                <w:vertAlign w:val="subscript"/>
                <w:lang w:val="en-US"/>
              </w:rPr>
              <w:t>n</w:t>
            </w:r>
            <w:r w:rsidRPr="00012E1D">
              <w:rPr>
                <w:rFonts w:ascii="Times New Roman" w:eastAsia="Times New Roman" w:hAnsi="Times New Roman"/>
                <w:b/>
                <w:bCs/>
                <w:i/>
                <w:iCs/>
                <w:noProof/>
                <w:color w:val="000000"/>
                <w:sz w:val="28"/>
                <w:szCs w:val="28"/>
                <w:lang w:val="en-US"/>
              </w:rPr>
              <w:t>H</w:t>
            </w:r>
            <w:r w:rsidRPr="00012E1D">
              <w:rPr>
                <w:rFonts w:ascii="Times New Roman" w:eastAsia="Times New Roman" w:hAnsi="Times New Roman"/>
                <w:b/>
                <w:bCs/>
                <w:i/>
                <w:iCs/>
                <w:noProof/>
                <w:color w:val="000000"/>
                <w:sz w:val="28"/>
                <w:szCs w:val="28"/>
                <w:vertAlign w:val="subscript"/>
                <w:lang w:val="en-US"/>
              </w:rPr>
              <w:t>2n+1</w:t>
            </w:r>
            <w:r w:rsidRPr="00012E1D">
              <w:rPr>
                <w:rFonts w:ascii="Times New Roman" w:eastAsia="Times New Roman" w:hAnsi="Times New Roman"/>
                <w:b/>
                <w:bCs/>
                <w:i/>
                <w:iCs/>
                <w:noProof/>
                <w:color w:val="000000"/>
                <w:sz w:val="28"/>
                <w:szCs w:val="28"/>
                <w:lang w:val="en-US"/>
              </w:rPr>
              <w:t>OH    ROH    </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8"/>
                <w:szCs w:val="28"/>
                <w:lang w:val="en-US"/>
              </w:rPr>
            </w:pPr>
            <w:r w:rsidRPr="00012E1D">
              <w:rPr>
                <w:rFonts w:ascii="Times New Roman" w:eastAsia="Times New Roman" w:hAnsi="Times New Roman"/>
                <w:b/>
                <w:bCs/>
                <w:i/>
                <w:iCs/>
                <w:noProof/>
                <w:color w:val="000000"/>
                <w:sz w:val="28"/>
                <w:szCs w:val="28"/>
                <w:lang w:val="en-US"/>
              </w:rPr>
              <w:t>  C</w:t>
            </w:r>
            <w:r w:rsidRPr="00012E1D">
              <w:rPr>
                <w:rFonts w:ascii="Times New Roman" w:eastAsia="Times New Roman" w:hAnsi="Times New Roman"/>
                <w:b/>
                <w:bCs/>
                <w:i/>
                <w:iCs/>
                <w:noProof/>
                <w:color w:val="000000"/>
                <w:sz w:val="28"/>
                <w:szCs w:val="28"/>
                <w:vertAlign w:val="subscript"/>
                <w:lang w:val="en-US"/>
              </w:rPr>
              <w:t>n</w:t>
            </w:r>
            <w:r w:rsidRPr="00012E1D">
              <w:rPr>
                <w:rFonts w:ascii="Times New Roman" w:eastAsia="Times New Roman" w:hAnsi="Times New Roman"/>
                <w:b/>
                <w:bCs/>
                <w:i/>
                <w:iCs/>
                <w:noProof/>
                <w:color w:val="000000"/>
                <w:sz w:val="28"/>
                <w:szCs w:val="28"/>
                <w:lang w:val="en-US"/>
              </w:rPr>
              <w:t>H</w:t>
            </w:r>
            <w:r w:rsidRPr="00012E1D">
              <w:rPr>
                <w:rFonts w:ascii="Times New Roman" w:eastAsia="Times New Roman" w:hAnsi="Times New Roman"/>
                <w:b/>
                <w:bCs/>
                <w:i/>
                <w:iCs/>
                <w:noProof/>
                <w:color w:val="000000"/>
                <w:sz w:val="28"/>
                <w:szCs w:val="28"/>
                <w:vertAlign w:val="subscript"/>
                <w:lang w:val="en-US"/>
              </w:rPr>
              <w:t>2n+2</w:t>
            </w:r>
            <w:r w:rsidRPr="00012E1D">
              <w:rPr>
                <w:rFonts w:ascii="Times New Roman" w:eastAsia="Times New Roman" w:hAnsi="Times New Roman"/>
                <w:b/>
                <w:bCs/>
                <w:i/>
                <w:iCs/>
                <w:noProof/>
                <w:color w:val="000000"/>
                <w:sz w:val="28"/>
                <w:szCs w:val="28"/>
                <w:lang w:val="en-US"/>
              </w:rPr>
              <w:t>O</w:t>
            </w:r>
          </w:p>
          <w:p w:rsidR="00A67D39" w:rsidRPr="00012E1D" w:rsidRDefault="00A67D39" w:rsidP="00F02423">
            <w:pPr>
              <w:tabs>
                <w:tab w:val="right" w:leader="dot" w:pos="9269"/>
              </w:tabs>
              <w:spacing w:line="360" w:lineRule="auto"/>
              <w:rPr>
                <w:rFonts w:ascii="Times New Roman" w:eastAsia="Times New Roman" w:hAnsi="Times New Roman"/>
                <w:b/>
                <w:bCs/>
                <w:i/>
                <w:iCs/>
                <w:noProof/>
                <w:color w:val="000000"/>
                <w:sz w:val="28"/>
                <w:szCs w:val="28"/>
                <w:lang w:val="en-US"/>
              </w:rPr>
            </w:pPr>
            <w:r w:rsidRPr="00012E1D">
              <w:rPr>
                <w:rFonts w:ascii="Times New Roman" w:eastAsia="Times New Roman" w:hAnsi="Times New Roman"/>
                <w:b/>
                <w:bCs/>
                <w:i/>
                <w:iCs/>
                <w:noProof/>
                <w:color w:val="000000"/>
                <w:sz w:val="28"/>
                <w:szCs w:val="28"/>
                <w:lang w:val="en-US"/>
              </w:rPr>
              <w:t>-OH  </w:t>
            </w:r>
          </w:p>
          <w:p w:rsidR="00A67D39" w:rsidRPr="00012E1D" w:rsidRDefault="00A67D39" w:rsidP="00F02423">
            <w:pPr>
              <w:tabs>
                <w:tab w:val="right" w:leader="dot" w:pos="9269"/>
              </w:tabs>
              <w:spacing w:line="360" w:lineRule="auto"/>
              <w:rPr>
                <w:rFonts w:ascii="Times New Roman" w:hAnsi="Times New Roman"/>
                <w:noProof/>
                <w:sz w:val="20"/>
                <w:szCs w:val="20"/>
              </w:rPr>
            </w:pPr>
            <w:r w:rsidRPr="00012E1D">
              <w:rPr>
                <w:rFonts w:ascii="Times New Roman" w:hAnsi="Times New Roman"/>
                <w:noProof/>
                <w:sz w:val="20"/>
                <w:szCs w:val="20"/>
              </w:rPr>
              <w:t>Гидроксильная функциональная группа</w:t>
            </w:r>
          </w:p>
          <w:p w:rsidR="00A67D39" w:rsidRPr="00012E1D" w:rsidRDefault="00A67D39" w:rsidP="00F02423">
            <w:pPr>
              <w:tabs>
                <w:tab w:val="right" w:leader="dot" w:pos="9269"/>
              </w:tabs>
              <w:spacing w:line="360" w:lineRule="auto"/>
              <w:rPr>
                <w:rFonts w:ascii="Times New Roman" w:hAnsi="Times New Roman"/>
                <w:noProof/>
                <w:sz w:val="20"/>
                <w:szCs w:val="20"/>
              </w:rPr>
            </w:pPr>
            <w:r w:rsidRPr="00012E1D">
              <w:rPr>
                <w:rFonts w:ascii="Times New Roman" w:hAnsi="Times New Roman"/>
                <w:noProof/>
                <w:sz w:val="20"/>
                <w:szCs w:val="20"/>
              </w:rPr>
              <w:t>Суффикс   - ол</w:t>
            </w:r>
          </w:p>
          <w:p w:rsidR="00A67D39" w:rsidRPr="00012E1D" w:rsidRDefault="00A67D39" w:rsidP="00F02423">
            <w:pPr>
              <w:tabs>
                <w:tab w:val="right" w:leader="dot" w:pos="9269"/>
              </w:tabs>
              <w:spacing w:line="360" w:lineRule="auto"/>
              <w:rPr>
                <w:rFonts w:ascii="Times New Roman" w:hAnsi="Times New Roman"/>
                <w:noProof/>
                <w:sz w:val="20"/>
                <w:szCs w:val="20"/>
              </w:rPr>
            </w:pPr>
            <w:r w:rsidRPr="00012E1D">
              <w:rPr>
                <w:rFonts w:ascii="Times New Roman" w:hAnsi="Times New Roman"/>
                <w:noProof/>
                <w:sz w:val="20"/>
                <w:szCs w:val="20"/>
              </w:rPr>
              <w:t>Межмолекулярные водородные связи</w:t>
            </w:r>
          </w:p>
        </w:tc>
        <w:tc>
          <w:tcPr>
            <w:tcW w:w="3119" w:type="dxa"/>
          </w:tcPr>
          <w:p w:rsidR="00A67D39" w:rsidRPr="00012E1D" w:rsidRDefault="00A67D39" w:rsidP="00F02423">
            <w:pPr>
              <w:tabs>
                <w:tab w:val="right" w:leader="dot" w:pos="9269"/>
              </w:tabs>
              <w:spacing w:line="360" w:lineRule="auto"/>
              <w:rPr>
                <w:rFonts w:ascii="Times New Roman" w:hAnsi="Times New Roman"/>
                <w:noProof/>
              </w:rPr>
            </w:pPr>
            <w:r w:rsidRPr="00012E1D">
              <w:rPr>
                <w:rFonts w:ascii="Times New Roman" w:hAnsi="Times New Roman"/>
                <w:noProof/>
                <w:lang w:eastAsia="ru-RU"/>
              </w:rPr>
              <w:drawing>
                <wp:inline distT="0" distB="0" distL="0" distR="0">
                  <wp:extent cx="516890" cy="307975"/>
                  <wp:effectExtent l="19050" t="0" r="0" b="0"/>
                  <wp:docPr id="476" name="Рисунок 76" descr="http://d3dxadmpi0hxcu.cloudfront.net/goods/ymk/chemistry/work2/theory/2/ch_2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d3dxadmpi0hxcu.cloudfront.net/goods/ymk/chemistry/work2/theory/2/ch_2_15.gif"/>
                          <pic:cNvPicPr>
                            <a:picLocks noChangeAspect="1" noChangeArrowheads="1"/>
                          </pic:cNvPicPr>
                        </pic:nvPicPr>
                        <pic:blipFill>
                          <a:blip r:embed="rId441" cstate="print"/>
                          <a:srcRect/>
                          <a:stretch>
                            <a:fillRect/>
                          </a:stretch>
                        </pic:blipFill>
                        <pic:spPr bwMode="auto">
                          <a:xfrm>
                            <a:off x="0" y="0"/>
                            <a:ext cx="516890" cy="307975"/>
                          </a:xfrm>
                          <a:prstGeom prst="rect">
                            <a:avLst/>
                          </a:prstGeom>
                          <a:noFill/>
                          <a:ln w="9525">
                            <a:noFill/>
                            <a:miter lim="800000"/>
                            <a:headEnd/>
                            <a:tailEnd/>
                          </a:ln>
                        </pic:spPr>
                      </pic:pic>
                    </a:graphicData>
                  </a:graphic>
                </wp:inline>
              </w:drawing>
            </w:r>
          </w:p>
          <w:p w:rsidR="00A67D39" w:rsidRPr="00012E1D" w:rsidRDefault="00A67D39" w:rsidP="00F02423">
            <w:pPr>
              <w:tabs>
                <w:tab w:val="right" w:leader="dot" w:pos="9269"/>
              </w:tabs>
              <w:spacing w:line="360" w:lineRule="auto"/>
              <w:rPr>
                <w:rFonts w:ascii="Times New Roman" w:hAnsi="Times New Roman"/>
                <w:noProof/>
              </w:rPr>
            </w:pPr>
            <w:r w:rsidRPr="00012E1D">
              <w:rPr>
                <w:rFonts w:ascii="Times New Roman" w:hAnsi="Times New Roman"/>
                <w:noProof/>
                <w:lang w:val="en-US"/>
              </w:rPr>
              <w:t>C</w:t>
            </w:r>
            <w:r w:rsidRPr="00012E1D">
              <w:rPr>
                <w:rFonts w:ascii="Times New Roman" w:hAnsi="Times New Roman"/>
                <w:noProof/>
                <w:vertAlign w:val="subscript"/>
                <w:lang w:val="en-US"/>
              </w:rPr>
              <w:t>n</w:t>
            </w:r>
            <w:r w:rsidRPr="00012E1D">
              <w:rPr>
                <w:rFonts w:ascii="Times New Roman" w:hAnsi="Times New Roman"/>
                <w:noProof/>
                <w:lang w:val="en-US"/>
              </w:rPr>
              <w:t>H</w:t>
            </w:r>
            <w:r w:rsidRPr="00012E1D">
              <w:rPr>
                <w:rFonts w:ascii="Times New Roman" w:hAnsi="Times New Roman"/>
                <w:noProof/>
                <w:vertAlign w:val="subscript"/>
              </w:rPr>
              <w:t>2</w:t>
            </w:r>
            <w:r w:rsidRPr="00012E1D">
              <w:rPr>
                <w:rFonts w:ascii="Times New Roman" w:hAnsi="Times New Roman"/>
                <w:noProof/>
                <w:vertAlign w:val="subscript"/>
                <w:lang w:val="en-US"/>
              </w:rPr>
              <w:t>n</w:t>
            </w:r>
            <w:r w:rsidRPr="00012E1D">
              <w:rPr>
                <w:rFonts w:ascii="Times New Roman" w:hAnsi="Times New Roman"/>
                <w:noProof/>
                <w:lang w:val="en-US"/>
              </w:rPr>
              <w:t>O</w:t>
            </w:r>
          </w:p>
          <w:p w:rsidR="00A67D39" w:rsidRPr="00012E1D" w:rsidRDefault="00A67D39" w:rsidP="00F02423">
            <w:pPr>
              <w:tabs>
                <w:tab w:val="right" w:leader="dot" w:pos="9269"/>
              </w:tabs>
              <w:spacing w:line="360" w:lineRule="auto"/>
              <w:rPr>
                <w:rFonts w:ascii="Times New Roman" w:hAnsi="Times New Roman"/>
                <w:noProof/>
              </w:rPr>
            </w:pPr>
            <w:r w:rsidRPr="00012E1D">
              <w:rPr>
                <w:rFonts w:ascii="Times New Roman" w:hAnsi="Times New Roman"/>
                <w:noProof/>
                <w:lang w:val="en-US"/>
              </w:rPr>
              <w:t>C</w:t>
            </w:r>
            <w:r w:rsidRPr="00012E1D">
              <w:rPr>
                <w:rFonts w:ascii="Times New Roman" w:hAnsi="Times New Roman"/>
                <w:noProof/>
              </w:rPr>
              <w:t>уффикс –аль</w:t>
            </w:r>
          </w:p>
          <w:p w:rsidR="00A67D39" w:rsidRPr="00012E1D" w:rsidRDefault="00A67D39" w:rsidP="00F02423">
            <w:pPr>
              <w:tabs>
                <w:tab w:val="right" w:leader="dot" w:pos="9269"/>
              </w:tabs>
              <w:spacing w:line="360" w:lineRule="auto"/>
              <w:rPr>
                <w:rFonts w:ascii="Times New Roman" w:hAnsi="Times New Roman"/>
                <w:noProof/>
              </w:rPr>
            </w:pPr>
            <w:r w:rsidRPr="00012E1D">
              <w:rPr>
                <w:rFonts w:ascii="Times New Roman" w:hAnsi="Times New Roman"/>
                <w:noProof/>
              </w:rPr>
              <w:t>Карбонильная функциональная группа</w:t>
            </w:r>
          </w:p>
        </w:tc>
        <w:tc>
          <w:tcPr>
            <w:tcW w:w="3969" w:type="dxa"/>
          </w:tcPr>
          <w:p w:rsidR="00A67D39" w:rsidRPr="00012E1D" w:rsidRDefault="00A67D39" w:rsidP="00F02423">
            <w:pPr>
              <w:tabs>
                <w:tab w:val="right" w:leader="dot" w:pos="9269"/>
              </w:tabs>
              <w:spacing w:line="360" w:lineRule="auto"/>
              <w:rPr>
                <w:rFonts w:ascii="Times New Roman" w:eastAsia="Times New Roman" w:hAnsi="Times New Roman"/>
                <w:bCs/>
                <w:noProof/>
                <w:color w:val="000000"/>
                <w:sz w:val="28"/>
                <w:szCs w:val="28"/>
              </w:rPr>
            </w:pPr>
            <w:r w:rsidRPr="00012E1D">
              <w:rPr>
                <w:rFonts w:ascii="Times New Roman" w:eastAsia="Times New Roman" w:hAnsi="Times New Roman"/>
                <w:bCs/>
                <w:noProof/>
                <w:color w:val="000000"/>
                <w:sz w:val="28"/>
                <w:szCs w:val="28"/>
              </w:rPr>
              <w:t>С</w:t>
            </w:r>
            <w:r w:rsidRPr="00012E1D">
              <w:rPr>
                <w:rFonts w:ascii="Times New Roman" w:eastAsia="Times New Roman" w:hAnsi="Times New Roman"/>
                <w:bCs/>
                <w:noProof/>
                <w:color w:val="000000"/>
                <w:sz w:val="28"/>
                <w:szCs w:val="28"/>
                <w:vertAlign w:val="subscript"/>
              </w:rPr>
              <w:t>n</w:t>
            </w:r>
            <w:r w:rsidRPr="00012E1D">
              <w:rPr>
                <w:rFonts w:ascii="Times New Roman" w:eastAsia="Times New Roman" w:hAnsi="Times New Roman"/>
                <w:bCs/>
                <w:noProof/>
                <w:color w:val="000000"/>
                <w:sz w:val="28"/>
                <w:szCs w:val="28"/>
              </w:rPr>
              <w:t>H</w:t>
            </w:r>
            <w:r w:rsidRPr="00012E1D">
              <w:rPr>
                <w:rFonts w:ascii="Times New Roman" w:eastAsia="Times New Roman" w:hAnsi="Times New Roman"/>
                <w:bCs/>
                <w:noProof/>
                <w:color w:val="000000"/>
                <w:sz w:val="28"/>
                <w:szCs w:val="28"/>
                <w:vertAlign w:val="subscript"/>
              </w:rPr>
              <w:t>2n+1</w:t>
            </w:r>
            <w:r w:rsidRPr="00012E1D">
              <w:rPr>
                <w:rFonts w:ascii="Times New Roman" w:eastAsia="Times New Roman" w:hAnsi="Times New Roman"/>
                <w:bCs/>
                <w:noProof/>
                <w:color w:val="000000"/>
                <w:sz w:val="28"/>
                <w:szCs w:val="28"/>
              </w:rPr>
              <w:t>COOH</w:t>
            </w:r>
          </w:p>
          <w:p w:rsidR="00A67D39" w:rsidRPr="00012E1D" w:rsidRDefault="00A67D39" w:rsidP="00F02423">
            <w:pPr>
              <w:shd w:val="clear" w:color="auto" w:fill="FFFFFF"/>
              <w:tabs>
                <w:tab w:val="right" w:leader="dot" w:pos="9269"/>
              </w:tabs>
              <w:spacing w:line="315" w:lineRule="atLeast"/>
              <w:ind w:left="720"/>
              <w:outlineLvl w:val="1"/>
              <w:rPr>
                <w:rFonts w:ascii="Times New Roman" w:eastAsia="Times New Roman" w:hAnsi="Times New Roman"/>
                <w:bCs/>
                <w:noProof/>
                <w:color w:val="000000"/>
                <w:sz w:val="20"/>
                <w:szCs w:val="20"/>
              </w:rPr>
            </w:pPr>
            <w:r w:rsidRPr="00012E1D">
              <w:rPr>
                <w:rFonts w:ascii="Times New Roman" w:eastAsia="Times New Roman" w:hAnsi="Times New Roman"/>
                <w:noProof/>
                <w:color w:val="000000"/>
                <w:sz w:val="20"/>
                <w:szCs w:val="20"/>
              </w:rPr>
              <w:t>C</w:t>
            </w:r>
            <w:r w:rsidRPr="00012E1D">
              <w:rPr>
                <w:rFonts w:ascii="Times New Roman" w:eastAsia="Times New Roman" w:hAnsi="Times New Roman"/>
                <w:noProof/>
                <w:color w:val="000000"/>
                <w:sz w:val="20"/>
                <w:szCs w:val="20"/>
                <w:vertAlign w:val="subscript"/>
              </w:rPr>
              <w:t>n</w:t>
            </w:r>
            <w:r w:rsidRPr="00012E1D">
              <w:rPr>
                <w:rFonts w:ascii="Times New Roman" w:eastAsia="Times New Roman" w:hAnsi="Times New Roman"/>
                <w:noProof/>
                <w:color w:val="000000"/>
                <w:sz w:val="20"/>
                <w:szCs w:val="20"/>
              </w:rPr>
              <w:t>H</w:t>
            </w:r>
            <w:r w:rsidRPr="00012E1D">
              <w:rPr>
                <w:rFonts w:ascii="Times New Roman" w:eastAsia="Times New Roman" w:hAnsi="Times New Roman"/>
                <w:noProof/>
                <w:color w:val="000000"/>
                <w:sz w:val="20"/>
                <w:szCs w:val="20"/>
                <w:vertAlign w:val="subscript"/>
              </w:rPr>
              <w:t>2n</w:t>
            </w:r>
            <w:r w:rsidRPr="00012E1D">
              <w:rPr>
                <w:rFonts w:ascii="Times New Roman" w:eastAsia="Times New Roman" w:hAnsi="Times New Roman"/>
                <w:noProof/>
                <w:color w:val="000000"/>
                <w:sz w:val="20"/>
                <w:szCs w:val="20"/>
              </w:rPr>
              <w:t>O</w:t>
            </w:r>
            <w:r w:rsidRPr="00012E1D">
              <w:rPr>
                <w:rFonts w:ascii="Times New Roman" w:eastAsia="Times New Roman" w:hAnsi="Times New Roman"/>
                <w:noProof/>
                <w:color w:val="000000"/>
                <w:sz w:val="20"/>
                <w:szCs w:val="20"/>
                <w:vertAlign w:val="subscript"/>
              </w:rPr>
              <w:t>2</w:t>
            </w:r>
          </w:p>
          <w:p w:rsidR="00A67D39" w:rsidRPr="00012E1D" w:rsidRDefault="00A67D39" w:rsidP="00F02423">
            <w:pPr>
              <w:tabs>
                <w:tab w:val="right" w:leader="dot" w:pos="9269"/>
              </w:tabs>
              <w:spacing w:line="360" w:lineRule="auto"/>
              <w:rPr>
                <w:rFonts w:ascii="Times New Roman" w:hAnsi="Times New Roman"/>
                <w:noProof/>
              </w:rPr>
            </w:pPr>
            <w:r w:rsidRPr="00012E1D">
              <w:rPr>
                <w:rFonts w:ascii="Times New Roman" w:hAnsi="Times New Roman"/>
                <w:noProof/>
                <w:lang w:eastAsia="ru-RU"/>
              </w:rPr>
              <w:drawing>
                <wp:inline distT="0" distB="0" distL="0" distR="0">
                  <wp:extent cx="884555" cy="695960"/>
                  <wp:effectExtent l="19050" t="0" r="0" b="0"/>
                  <wp:docPr id="477" name="Рисунок 17" descr="http://biofile.ru/pic/f-deca-1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biofile.ru/pic/f-deca-13-93.png"/>
                          <pic:cNvPicPr>
                            <a:picLocks noChangeAspect="1" noChangeArrowheads="1"/>
                          </pic:cNvPicPr>
                        </pic:nvPicPr>
                        <pic:blipFill>
                          <a:blip r:embed="rId442" cstate="print"/>
                          <a:srcRect/>
                          <a:stretch>
                            <a:fillRect/>
                          </a:stretch>
                        </pic:blipFill>
                        <pic:spPr bwMode="auto">
                          <a:xfrm>
                            <a:off x="0" y="0"/>
                            <a:ext cx="884555" cy="695960"/>
                          </a:xfrm>
                          <a:prstGeom prst="rect">
                            <a:avLst/>
                          </a:prstGeom>
                          <a:noFill/>
                          <a:ln w="9525">
                            <a:noFill/>
                            <a:miter lim="800000"/>
                            <a:headEnd/>
                            <a:tailEnd/>
                          </a:ln>
                        </pic:spPr>
                      </pic:pic>
                    </a:graphicData>
                  </a:graphic>
                </wp:inline>
              </w:drawing>
            </w:r>
          </w:p>
          <w:p w:rsidR="00A67D39" w:rsidRPr="00012E1D" w:rsidRDefault="00A67D39" w:rsidP="00F02423">
            <w:pPr>
              <w:tabs>
                <w:tab w:val="right" w:leader="dot" w:pos="9269"/>
              </w:tabs>
              <w:spacing w:line="360" w:lineRule="auto"/>
              <w:rPr>
                <w:rFonts w:ascii="Times New Roman" w:hAnsi="Times New Roman"/>
                <w:noProof/>
                <w:sz w:val="28"/>
                <w:szCs w:val="28"/>
              </w:rPr>
            </w:pPr>
            <w:r w:rsidRPr="00012E1D">
              <w:rPr>
                <w:rFonts w:ascii="Times New Roman" w:hAnsi="Times New Roman"/>
                <w:noProof/>
                <w:sz w:val="28"/>
                <w:szCs w:val="28"/>
              </w:rPr>
              <w:t>Карбоксильная функциональная группа</w:t>
            </w:r>
          </w:p>
          <w:p w:rsidR="00A67D39" w:rsidRPr="00012E1D" w:rsidRDefault="00A67D39" w:rsidP="00F02423">
            <w:pPr>
              <w:tabs>
                <w:tab w:val="right" w:leader="dot" w:pos="9269"/>
              </w:tabs>
              <w:spacing w:line="360" w:lineRule="auto"/>
              <w:rPr>
                <w:rFonts w:ascii="Times New Roman" w:hAnsi="Times New Roman"/>
                <w:noProof/>
                <w:sz w:val="28"/>
                <w:szCs w:val="28"/>
              </w:rPr>
            </w:pPr>
            <w:r w:rsidRPr="00012E1D">
              <w:rPr>
                <w:rFonts w:ascii="Times New Roman" w:hAnsi="Times New Roman"/>
                <w:noProof/>
                <w:sz w:val="28"/>
                <w:szCs w:val="28"/>
              </w:rPr>
              <w:t>- овая кислота</w:t>
            </w:r>
          </w:p>
        </w:tc>
        <w:tc>
          <w:tcPr>
            <w:tcW w:w="2913" w:type="dxa"/>
          </w:tcPr>
          <w:p w:rsidR="00A67D39" w:rsidRPr="00012E1D" w:rsidRDefault="00E56635" w:rsidP="00F02423">
            <w:pPr>
              <w:tabs>
                <w:tab w:val="right" w:leader="dot" w:pos="9269"/>
              </w:tabs>
              <w:spacing w:line="360" w:lineRule="auto"/>
              <w:rPr>
                <w:rFonts w:ascii="Times New Roman" w:hAnsi="Times New Roman"/>
                <w:noProof/>
                <w:color w:val="252525"/>
                <w:sz w:val="21"/>
                <w:szCs w:val="21"/>
              </w:rPr>
            </w:pPr>
            <w:hyperlink r:id="rId443" w:tooltip="Углерод" w:history="1">
              <w:r w:rsidR="00A67D39" w:rsidRPr="00012E1D">
                <w:rPr>
                  <w:rFonts w:ascii="Times New Roman" w:hAnsi="Times New Roman"/>
                  <w:b/>
                  <w:bCs/>
                  <w:noProof/>
                  <w:color w:val="111111"/>
                  <w:sz w:val="28"/>
                  <w:szCs w:val="28"/>
                  <w:u w:val="single"/>
                </w:rPr>
                <w:t>C</w:t>
              </w:r>
            </w:hyperlink>
            <w:r w:rsidR="00A67D39" w:rsidRPr="00012E1D">
              <w:rPr>
                <w:rFonts w:ascii="Times New Roman" w:hAnsi="Times New Roman"/>
                <w:noProof/>
                <w:color w:val="252525"/>
                <w:sz w:val="28"/>
                <w:szCs w:val="28"/>
                <w:vertAlign w:val="subscript"/>
              </w:rPr>
              <w:t>6</w:t>
            </w:r>
            <w:hyperlink r:id="rId444" w:tooltip="Водород" w:history="1">
              <w:r w:rsidR="00A67D39" w:rsidRPr="00012E1D">
                <w:rPr>
                  <w:rFonts w:ascii="Times New Roman" w:hAnsi="Times New Roman"/>
                  <w:b/>
                  <w:bCs/>
                  <w:noProof/>
                  <w:color w:val="777777"/>
                  <w:sz w:val="28"/>
                  <w:szCs w:val="28"/>
                  <w:u w:val="single"/>
                </w:rPr>
                <w:t>H</w:t>
              </w:r>
            </w:hyperlink>
            <w:r w:rsidR="00A67D39" w:rsidRPr="00012E1D">
              <w:rPr>
                <w:rFonts w:ascii="Times New Roman" w:hAnsi="Times New Roman"/>
                <w:noProof/>
                <w:color w:val="252525"/>
                <w:sz w:val="28"/>
                <w:szCs w:val="28"/>
                <w:vertAlign w:val="subscript"/>
              </w:rPr>
              <w:t>5</w:t>
            </w:r>
            <w:hyperlink r:id="rId445" w:tooltip="Кислород" w:history="1">
              <w:r w:rsidR="00A67D39" w:rsidRPr="00012E1D">
                <w:rPr>
                  <w:rFonts w:ascii="Times New Roman" w:hAnsi="Times New Roman"/>
                  <w:b/>
                  <w:bCs/>
                  <w:noProof/>
                  <w:color w:val="F00000"/>
                  <w:sz w:val="28"/>
                  <w:szCs w:val="28"/>
                  <w:u w:val="single"/>
                </w:rPr>
                <w:t>O</w:t>
              </w:r>
            </w:hyperlink>
            <w:hyperlink r:id="rId446" w:tooltip="Водород" w:history="1">
              <w:r w:rsidR="00A67D39" w:rsidRPr="00012E1D">
                <w:rPr>
                  <w:rFonts w:ascii="Times New Roman" w:hAnsi="Times New Roman"/>
                  <w:b/>
                  <w:bCs/>
                  <w:noProof/>
                  <w:color w:val="777777"/>
                  <w:sz w:val="28"/>
                  <w:szCs w:val="28"/>
                  <w:u w:val="single"/>
                </w:rPr>
                <w:t>H</w:t>
              </w:r>
            </w:hyperlink>
            <w:r w:rsidR="00A67D39" w:rsidRPr="00012E1D">
              <w:rPr>
                <w:rFonts w:ascii="Times New Roman" w:hAnsi="Times New Roman"/>
                <w:noProof/>
                <w:color w:val="252525"/>
                <w:sz w:val="21"/>
                <w:szCs w:val="21"/>
              </w:rPr>
              <w:t> </w:t>
            </w:r>
          </w:p>
          <w:p w:rsidR="00A67D39" w:rsidRPr="00012E1D" w:rsidRDefault="00A67D39" w:rsidP="00F02423">
            <w:pPr>
              <w:tabs>
                <w:tab w:val="right" w:leader="dot" w:pos="9269"/>
              </w:tabs>
              <w:spacing w:line="360" w:lineRule="auto"/>
              <w:rPr>
                <w:rFonts w:ascii="Times New Roman" w:hAnsi="Times New Roman"/>
                <w:noProof/>
                <w:sz w:val="20"/>
                <w:szCs w:val="20"/>
              </w:rPr>
            </w:pPr>
            <w:r w:rsidRPr="00012E1D">
              <w:rPr>
                <w:rFonts w:ascii="Times New Roman" w:hAnsi="Times New Roman"/>
                <w:noProof/>
                <w:sz w:val="20"/>
                <w:szCs w:val="20"/>
                <w:lang w:eastAsia="ru-RU"/>
              </w:rPr>
              <w:drawing>
                <wp:inline distT="0" distB="0" distL="0" distR="0">
                  <wp:extent cx="914400" cy="1073150"/>
                  <wp:effectExtent l="19050" t="0" r="0" b="0"/>
                  <wp:docPr id="478" name="Рисунок 77" descr="http://rudocs.exdat.com/data/29/28096/28096_html_me5993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http://rudocs.exdat.com/data/29/28096/28096_html_me599324.gif"/>
                          <pic:cNvPicPr>
                            <a:picLocks noChangeAspect="1" noChangeArrowheads="1"/>
                          </pic:cNvPicPr>
                        </pic:nvPicPr>
                        <pic:blipFill>
                          <a:blip r:embed="rId447" cstate="print"/>
                          <a:srcRect/>
                          <a:stretch>
                            <a:fillRect/>
                          </a:stretch>
                        </pic:blipFill>
                        <pic:spPr bwMode="auto">
                          <a:xfrm>
                            <a:off x="0" y="0"/>
                            <a:ext cx="914400" cy="1073150"/>
                          </a:xfrm>
                          <a:prstGeom prst="rect">
                            <a:avLst/>
                          </a:prstGeom>
                          <a:noFill/>
                          <a:ln w="9525">
                            <a:noFill/>
                            <a:miter lim="800000"/>
                            <a:headEnd/>
                            <a:tailEnd/>
                          </a:ln>
                        </pic:spPr>
                      </pic:pic>
                    </a:graphicData>
                  </a:graphic>
                </wp:inline>
              </w:drawing>
            </w:r>
          </w:p>
        </w:tc>
      </w:tr>
      <w:tr w:rsidR="00A67D39" w:rsidRPr="00012E1D" w:rsidTr="00F02423">
        <w:tc>
          <w:tcPr>
            <w:tcW w:w="1809" w:type="dxa"/>
          </w:tcPr>
          <w:p w:rsidR="00A67D39" w:rsidRPr="00012E1D" w:rsidRDefault="00A67D39" w:rsidP="00F02423">
            <w:pPr>
              <w:tabs>
                <w:tab w:val="right" w:leader="dot" w:pos="9269"/>
              </w:tabs>
              <w:spacing w:line="360" w:lineRule="auto"/>
              <w:rPr>
                <w:rFonts w:ascii="Times New Roman" w:hAnsi="Times New Roman"/>
                <w:b/>
                <w:noProof/>
              </w:rPr>
            </w:pPr>
            <w:r w:rsidRPr="00012E1D">
              <w:rPr>
                <w:rFonts w:ascii="Times New Roman" w:hAnsi="Times New Roman"/>
                <w:b/>
                <w:noProof/>
              </w:rPr>
              <w:lastRenderedPageBreak/>
              <w:t>Гомолог 4 (название, формулы)</w:t>
            </w:r>
          </w:p>
        </w:tc>
        <w:tc>
          <w:tcPr>
            <w:tcW w:w="2977" w:type="dxa"/>
          </w:tcPr>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  бутанол</w:t>
            </w:r>
          </w:p>
          <w:p w:rsidR="00A67D39" w:rsidRPr="00012E1D" w:rsidRDefault="00A67D39" w:rsidP="00F02423">
            <w:pPr>
              <w:tabs>
                <w:tab w:val="right" w:leader="dot" w:pos="9269"/>
              </w:tabs>
              <w:spacing w:line="360" w:lineRule="auto"/>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C</w:t>
            </w:r>
            <w:r w:rsidRPr="00012E1D">
              <w:rPr>
                <w:rFonts w:ascii="Times New Roman" w:eastAsia="Times New Roman" w:hAnsi="Times New Roman"/>
                <w:noProof/>
                <w:color w:val="333333"/>
                <w:sz w:val="16"/>
                <w:szCs w:val="16"/>
                <w:vertAlign w:val="subscript"/>
              </w:rPr>
              <w:t>4</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9</w:t>
            </w:r>
            <w:r w:rsidRPr="00012E1D">
              <w:rPr>
                <w:rFonts w:ascii="Times New Roman" w:eastAsia="Times New Roman" w:hAnsi="Times New Roman"/>
                <w:noProof/>
                <w:color w:val="333333"/>
                <w:sz w:val="21"/>
                <w:szCs w:val="21"/>
              </w:rPr>
              <w:t>OH</w:t>
            </w:r>
          </w:p>
          <w:p w:rsidR="00A67D39" w:rsidRPr="00012E1D" w:rsidRDefault="00A67D39" w:rsidP="00F02423">
            <w:pPr>
              <w:tabs>
                <w:tab w:val="right" w:leader="dot" w:pos="9269"/>
              </w:tabs>
              <w:spacing w:line="360" w:lineRule="auto"/>
              <w:rPr>
                <w:rFonts w:ascii="Times New Roman" w:hAnsi="Times New Roman"/>
                <w:noProof/>
              </w:rPr>
            </w:pPr>
            <w:r w:rsidRPr="00012E1D">
              <w:rPr>
                <w:rFonts w:ascii="Times New Roman" w:hAnsi="Times New Roman"/>
                <w:noProof/>
                <w:lang w:val="en-US"/>
              </w:rPr>
              <w:t>C</w:t>
            </w:r>
            <w:r w:rsidRPr="00012E1D">
              <w:rPr>
                <w:rFonts w:ascii="Times New Roman" w:hAnsi="Times New Roman"/>
                <w:noProof/>
              </w:rPr>
              <w:t xml:space="preserve"> – </w:t>
            </w:r>
            <w:r w:rsidRPr="00012E1D">
              <w:rPr>
                <w:rFonts w:ascii="Times New Roman" w:hAnsi="Times New Roman"/>
                <w:noProof/>
                <w:lang w:val="en-US"/>
              </w:rPr>
              <w:t>C</w:t>
            </w:r>
            <w:r w:rsidRPr="00012E1D">
              <w:rPr>
                <w:rFonts w:ascii="Times New Roman" w:hAnsi="Times New Roman"/>
                <w:noProof/>
              </w:rPr>
              <w:t xml:space="preserve"> – </w:t>
            </w:r>
            <w:r w:rsidRPr="00012E1D">
              <w:rPr>
                <w:rFonts w:ascii="Times New Roman" w:hAnsi="Times New Roman"/>
                <w:noProof/>
                <w:lang w:val="en-US"/>
              </w:rPr>
              <w:t>C</w:t>
            </w:r>
            <w:r w:rsidRPr="00012E1D">
              <w:rPr>
                <w:rFonts w:ascii="Times New Roman" w:hAnsi="Times New Roman"/>
                <w:noProof/>
              </w:rPr>
              <w:t xml:space="preserve"> – </w:t>
            </w:r>
            <w:r w:rsidRPr="00012E1D">
              <w:rPr>
                <w:rFonts w:ascii="Times New Roman" w:hAnsi="Times New Roman"/>
                <w:noProof/>
                <w:lang w:val="en-US"/>
              </w:rPr>
              <w:t>C</w:t>
            </w:r>
            <w:r w:rsidRPr="00012E1D">
              <w:rPr>
                <w:rFonts w:ascii="Times New Roman" w:hAnsi="Times New Roman"/>
                <w:noProof/>
              </w:rPr>
              <w:t xml:space="preserve"> - </w:t>
            </w:r>
            <w:r w:rsidRPr="00012E1D">
              <w:rPr>
                <w:rFonts w:ascii="Times New Roman" w:hAnsi="Times New Roman"/>
                <w:noProof/>
                <w:lang w:val="en-US"/>
              </w:rPr>
              <w:t>O</w:t>
            </w:r>
            <w:r w:rsidRPr="00012E1D">
              <w:rPr>
                <w:rFonts w:ascii="Times New Roman" w:hAnsi="Times New Roman"/>
                <w:noProof/>
              </w:rPr>
              <w:t>Н</w:t>
            </w:r>
          </w:p>
        </w:tc>
        <w:tc>
          <w:tcPr>
            <w:tcW w:w="3119" w:type="dxa"/>
          </w:tcPr>
          <w:p w:rsidR="00A67D39" w:rsidRPr="00012E1D" w:rsidRDefault="00A67D39" w:rsidP="00F02423">
            <w:pPr>
              <w:shd w:val="clear" w:color="auto" w:fill="EEE8DD"/>
              <w:tabs>
                <w:tab w:val="right" w:leader="dot" w:pos="9269"/>
              </w:tabs>
              <w:spacing w:before="100" w:beforeAutospacing="1" w:after="100" w:afterAutospacing="1" w:line="320" w:lineRule="atLeast"/>
              <w:rPr>
                <w:rFonts w:ascii="Times New Roman" w:hAnsi="Times New Roman"/>
                <w:noProof/>
              </w:rPr>
            </w:pPr>
            <w:r w:rsidRPr="00012E1D">
              <w:rPr>
                <w:rFonts w:ascii="Times New Roman" w:hAnsi="Times New Roman"/>
                <w:noProof/>
              </w:rPr>
              <w:t>Бутаналь</w:t>
            </w:r>
            <w:r w:rsidRPr="00012E1D">
              <w:rPr>
                <w:rFonts w:ascii="Times New Roman" w:hAnsi="Times New Roman"/>
                <w:noProof/>
                <w:lang w:val="en-US"/>
              </w:rPr>
              <w:t>C</w:t>
            </w:r>
            <w:r w:rsidRPr="00012E1D">
              <w:rPr>
                <w:rFonts w:ascii="Times New Roman" w:hAnsi="Times New Roman"/>
                <w:noProof/>
                <w:vertAlign w:val="subscript"/>
              </w:rPr>
              <w:t>4</w:t>
            </w:r>
            <w:r w:rsidRPr="00012E1D">
              <w:rPr>
                <w:rFonts w:ascii="Times New Roman" w:hAnsi="Times New Roman"/>
                <w:noProof/>
                <w:lang w:val="en-US"/>
              </w:rPr>
              <w:t>H</w:t>
            </w:r>
            <w:r w:rsidRPr="00012E1D">
              <w:rPr>
                <w:rFonts w:ascii="Times New Roman" w:hAnsi="Times New Roman"/>
                <w:noProof/>
                <w:vertAlign w:val="subscript"/>
              </w:rPr>
              <w:t>8</w:t>
            </w:r>
            <w:r w:rsidRPr="00012E1D">
              <w:rPr>
                <w:rFonts w:ascii="Times New Roman" w:hAnsi="Times New Roman"/>
                <w:noProof/>
                <w:lang w:val="en-US"/>
              </w:rPr>
              <w:t>O</w:t>
            </w:r>
          </w:p>
          <w:p w:rsidR="00A67D39" w:rsidRPr="00012E1D" w:rsidRDefault="00A67D39" w:rsidP="00F02423">
            <w:pPr>
              <w:shd w:val="clear" w:color="auto" w:fill="EEE8DD"/>
              <w:tabs>
                <w:tab w:val="right" w:leader="dot" w:pos="9269"/>
              </w:tabs>
              <w:spacing w:before="100" w:beforeAutospacing="1" w:after="100" w:afterAutospacing="1" w:line="320" w:lineRule="atLeast"/>
              <w:rPr>
                <w:rFonts w:ascii="Times New Roman" w:hAnsi="Times New Roman"/>
                <w:noProof/>
              </w:rPr>
            </w:pPr>
            <w:r w:rsidRPr="00012E1D">
              <w:rPr>
                <w:rFonts w:ascii="Times New Roman" w:hAnsi="Times New Roman"/>
                <w:noProof/>
                <w:lang w:val="en-US"/>
              </w:rPr>
              <w:t>C</w:t>
            </w:r>
            <w:r w:rsidRPr="00012E1D">
              <w:rPr>
                <w:rFonts w:ascii="Times New Roman" w:hAnsi="Times New Roman"/>
                <w:noProof/>
              </w:rPr>
              <w:t xml:space="preserve"> – </w:t>
            </w:r>
            <w:r w:rsidRPr="00012E1D">
              <w:rPr>
                <w:rFonts w:ascii="Times New Roman" w:hAnsi="Times New Roman"/>
                <w:noProof/>
                <w:lang w:val="en-US"/>
              </w:rPr>
              <w:t>C</w:t>
            </w:r>
            <w:r w:rsidRPr="00012E1D">
              <w:rPr>
                <w:rFonts w:ascii="Times New Roman" w:hAnsi="Times New Roman"/>
                <w:noProof/>
              </w:rPr>
              <w:t xml:space="preserve"> – </w:t>
            </w:r>
            <w:r w:rsidRPr="00012E1D">
              <w:rPr>
                <w:rFonts w:ascii="Times New Roman" w:hAnsi="Times New Roman"/>
                <w:noProof/>
                <w:lang w:val="en-US"/>
              </w:rPr>
              <w:t>C</w:t>
            </w:r>
            <w:r w:rsidRPr="00012E1D">
              <w:rPr>
                <w:rFonts w:ascii="Times New Roman" w:hAnsi="Times New Roman"/>
                <w:noProof/>
              </w:rPr>
              <w:t xml:space="preserve"> – </w:t>
            </w:r>
            <w:r w:rsidRPr="00012E1D">
              <w:rPr>
                <w:rFonts w:ascii="Times New Roman" w:hAnsi="Times New Roman"/>
                <w:noProof/>
                <w:lang w:val="en-US"/>
              </w:rPr>
              <w:t>C</w:t>
            </w:r>
            <w:r w:rsidRPr="00012E1D">
              <w:rPr>
                <w:rFonts w:ascii="Times New Roman" w:hAnsi="Times New Roman"/>
                <w:noProof/>
              </w:rPr>
              <w:t>=</w:t>
            </w:r>
            <w:r w:rsidRPr="00012E1D">
              <w:rPr>
                <w:rFonts w:ascii="Times New Roman" w:hAnsi="Times New Roman"/>
                <w:noProof/>
                <w:lang w:val="en-US"/>
              </w:rPr>
              <w:t>O</w:t>
            </w:r>
          </w:p>
        </w:tc>
        <w:tc>
          <w:tcPr>
            <w:tcW w:w="3969" w:type="dxa"/>
          </w:tcPr>
          <w:p w:rsidR="00A67D39" w:rsidRPr="00012E1D" w:rsidRDefault="00A67D39" w:rsidP="00F02423">
            <w:pPr>
              <w:shd w:val="clear" w:color="auto" w:fill="FFFFFF"/>
              <w:tabs>
                <w:tab w:val="right" w:leader="dot" w:pos="9269"/>
              </w:tabs>
              <w:spacing w:line="315" w:lineRule="atLeast"/>
              <w:ind w:left="720"/>
              <w:rPr>
                <w:rFonts w:ascii="Times New Roman" w:eastAsia="Times New Roman" w:hAnsi="Times New Roman"/>
                <w:noProof/>
                <w:color w:val="000000"/>
                <w:sz w:val="21"/>
                <w:szCs w:val="28"/>
              </w:rPr>
            </w:pPr>
            <w:r w:rsidRPr="00012E1D">
              <w:rPr>
                <w:rFonts w:ascii="Times New Roman" w:eastAsia="Times New Roman" w:hAnsi="Times New Roman"/>
                <w:noProof/>
                <w:color w:val="000000"/>
                <w:sz w:val="21"/>
                <w:szCs w:val="28"/>
              </w:rPr>
              <w:t>Бутановая кислота  С</w:t>
            </w:r>
            <w:r w:rsidRPr="00012E1D">
              <w:rPr>
                <w:rFonts w:ascii="Times New Roman" w:eastAsia="Times New Roman" w:hAnsi="Times New Roman"/>
                <w:noProof/>
                <w:color w:val="000000"/>
                <w:sz w:val="21"/>
                <w:szCs w:val="28"/>
                <w:vertAlign w:val="subscript"/>
              </w:rPr>
              <w:t>4</w:t>
            </w:r>
            <w:r w:rsidRPr="00012E1D">
              <w:rPr>
                <w:rFonts w:ascii="Times New Roman" w:eastAsia="Times New Roman" w:hAnsi="Times New Roman"/>
                <w:noProof/>
                <w:color w:val="000000"/>
                <w:sz w:val="21"/>
                <w:szCs w:val="28"/>
              </w:rPr>
              <w:t>Н</w:t>
            </w:r>
            <w:r w:rsidRPr="00012E1D">
              <w:rPr>
                <w:rFonts w:ascii="Times New Roman" w:eastAsia="Times New Roman" w:hAnsi="Times New Roman"/>
                <w:noProof/>
                <w:color w:val="000000"/>
                <w:sz w:val="21"/>
                <w:szCs w:val="28"/>
                <w:vertAlign w:val="subscript"/>
              </w:rPr>
              <w:t>8</w:t>
            </w:r>
            <w:r w:rsidRPr="00012E1D">
              <w:rPr>
                <w:rFonts w:ascii="Times New Roman" w:eastAsia="Times New Roman" w:hAnsi="Times New Roman"/>
                <w:noProof/>
                <w:color w:val="000000"/>
                <w:sz w:val="21"/>
                <w:szCs w:val="28"/>
              </w:rPr>
              <w:t>О</w:t>
            </w:r>
            <w:r w:rsidRPr="00012E1D">
              <w:rPr>
                <w:rFonts w:ascii="Times New Roman" w:eastAsia="Times New Roman" w:hAnsi="Times New Roman"/>
                <w:noProof/>
                <w:color w:val="000000"/>
                <w:sz w:val="21"/>
                <w:szCs w:val="28"/>
                <w:vertAlign w:val="subscript"/>
              </w:rPr>
              <w:t>2</w:t>
            </w:r>
          </w:p>
          <w:p w:rsidR="00A67D39" w:rsidRPr="00012E1D" w:rsidRDefault="00A67D39" w:rsidP="00F02423">
            <w:pPr>
              <w:shd w:val="clear" w:color="auto" w:fill="FFFFFF"/>
              <w:tabs>
                <w:tab w:val="right" w:leader="dot" w:pos="9269"/>
              </w:tabs>
              <w:spacing w:line="315" w:lineRule="atLeast"/>
              <w:ind w:left="720"/>
              <w:rPr>
                <w:rFonts w:ascii="Times New Roman" w:eastAsia="Times New Roman" w:hAnsi="Times New Roman"/>
                <w:noProof/>
                <w:color w:val="000000"/>
                <w:sz w:val="21"/>
                <w:szCs w:val="21"/>
              </w:rPr>
            </w:pPr>
            <w:r w:rsidRPr="00012E1D">
              <w:rPr>
                <w:rFonts w:ascii="Times New Roman" w:eastAsia="Times New Roman" w:hAnsi="Times New Roman"/>
                <w:noProof/>
                <w:color w:val="000000"/>
                <w:sz w:val="21"/>
                <w:szCs w:val="28"/>
              </w:rPr>
              <w:t>СН</w:t>
            </w:r>
            <w:r w:rsidRPr="00012E1D">
              <w:rPr>
                <w:rFonts w:ascii="Times New Roman" w:eastAsia="Times New Roman" w:hAnsi="Times New Roman"/>
                <w:noProof/>
                <w:color w:val="000000"/>
                <w:sz w:val="21"/>
                <w:szCs w:val="28"/>
                <w:vertAlign w:val="subscript"/>
              </w:rPr>
              <w:t>3</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CH</w:t>
            </w:r>
            <w:r w:rsidRPr="00012E1D">
              <w:rPr>
                <w:rFonts w:ascii="Times New Roman" w:eastAsia="Times New Roman" w:hAnsi="Times New Roman"/>
                <w:noProof/>
                <w:color w:val="000000"/>
                <w:sz w:val="21"/>
                <w:szCs w:val="28"/>
                <w:vertAlign w:val="subscript"/>
              </w:rPr>
              <w:t>2</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CH</w:t>
            </w:r>
            <w:r w:rsidRPr="00012E1D">
              <w:rPr>
                <w:rFonts w:ascii="Times New Roman" w:eastAsia="Times New Roman" w:hAnsi="Times New Roman"/>
                <w:noProof/>
                <w:color w:val="000000"/>
                <w:sz w:val="21"/>
                <w:szCs w:val="28"/>
                <w:vertAlign w:val="subscript"/>
              </w:rPr>
              <w:t>2</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COOH </w:t>
            </w:r>
          </w:p>
          <w:p w:rsidR="00A67D39" w:rsidRPr="00012E1D" w:rsidRDefault="00A67D39" w:rsidP="00F02423">
            <w:pPr>
              <w:tabs>
                <w:tab w:val="right" w:leader="dot" w:pos="9269"/>
              </w:tabs>
              <w:spacing w:line="360" w:lineRule="auto"/>
              <w:rPr>
                <w:rFonts w:ascii="Times New Roman" w:hAnsi="Times New Roman"/>
                <w:noProof/>
              </w:rPr>
            </w:pPr>
          </w:p>
        </w:tc>
        <w:tc>
          <w:tcPr>
            <w:tcW w:w="2913" w:type="dxa"/>
          </w:tcPr>
          <w:p w:rsidR="00A67D39" w:rsidRPr="00012E1D" w:rsidRDefault="00A67D39" w:rsidP="00F02423">
            <w:pPr>
              <w:tabs>
                <w:tab w:val="right" w:leader="dot" w:pos="9269"/>
              </w:tabs>
              <w:spacing w:line="360" w:lineRule="auto"/>
              <w:rPr>
                <w:rFonts w:ascii="Times New Roman" w:hAnsi="Times New Roman"/>
                <w:b/>
                <w:noProof/>
              </w:rPr>
            </w:pPr>
          </w:p>
        </w:tc>
      </w:tr>
      <w:tr w:rsidR="00A67D39" w:rsidRPr="00012E1D" w:rsidTr="00F02423">
        <w:tc>
          <w:tcPr>
            <w:tcW w:w="1809" w:type="dxa"/>
          </w:tcPr>
          <w:p w:rsidR="00A67D39" w:rsidRPr="00012E1D" w:rsidRDefault="00A67D39" w:rsidP="00F02423">
            <w:pPr>
              <w:tabs>
                <w:tab w:val="right" w:leader="dot" w:pos="9269"/>
              </w:tabs>
              <w:spacing w:line="360" w:lineRule="auto"/>
              <w:rPr>
                <w:rFonts w:ascii="Times New Roman" w:hAnsi="Times New Roman"/>
                <w:b/>
                <w:noProof/>
              </w:rPr>
            </w:pPr>
            <w:r w:rsidRPr="00012E1D">
              <w:rPr>
                <w:rFonts w:ascii="Times New Roman" w:hAnsi="Times New Roman"/>
                <w:b/>
                <w:noProof/>
              </w:rPr>
              <w:t>Изомерия</w:t>
            </w:r>
          </w:p>
        </w:tc>
        <w:tc>
          <w:tcPr>
            <w:tcW w:w="2977" w:type="dxa"/>
          </w:tcPr>
          <w:p w:rsidR="00A67D39" w:rsidRPr="00012E1D" w:rsidRDefault="00A67D39" w:rsidP="00F02423">
            <w:pPr>
              <w:tabs>
                <w:tab w:val="right" w:leader="dot" w:pos="9269"/>
              </w:tabs>
              <w:spacing w:line="360" w:lineRule="auto"/>
              <w:rPr>
                <w:rFonts w:ascii="Times New Roman" w:hAnsi="Times New Roman"/>
                <w:b/>
                <w:noProof/>
                <w:sz w:val="28"/>
                <w:szCs w:val="28"/>
              </w:rPr>
            </w:pPr>
            <w:r w:rsidRPr="00012E1D">
              <w:rPr>
                <w:rFonts w:ascii="Times New Roman" w:hAnsi="Times New Roman"/>
                <w:b/>
                <w:noProof/>
                <w:sz w:val="28"/>
                <w:szCs w:val="28"/>
              </w:rPr>
              <w:t>Изомерия углеродного скелета</w:t>
            </w:r>
          </w:p>
          <w:p w:rsidR="00A67D39" w:rsidRPr="00012E1D" w:rsidRDefault="00A67D39" w:rsidP="00F02423">
            <w:pPr>
              <w:shd w:val="clear" w:color="auto" w:fill="FFFFFF"/>
              <w:tabs>
                <w:tab w:val="right" w:leader="dot" w:pos="9269"/>
              </w:tabs>
              <w:spacing w:line="315" w:lineRule="atLeast"/>
              <w:rPr>
                <w:rFonts w:ascii="Times New Roman" w:eastAsia="Times New Roman" w:hAnsi="Times New Roman"/>
                <w:noProof/>
                <w:color w:val="000000"/>
                <w:sz w:val="21"/>
                <w:szCs w:val="28"/>
              </w:rPr>
            </w:pPr>
            <w:r w:rsidRPr="00012E1D">
              <w:rPr>
                <w:rFonts w:ascii="Times New Roman" w:eastAsia="Times New Roman" w:hAnsi="Times New Roman"/>
                <w:noProof/>
                <w:color w:val="000000"/>
                <w:sz w:val="21"/>
                <w:szCs w:val="28"/>
              </w:rPr>
              <w:t>СН</w:t>
            </w:r>
            <w:r w:rsidRPr="00012E1D">
              <w:rPr>
                <w:rFonts w:ascii="Times New Roman" w:eastAsia="Times New Roman" w:hAnsi="Times New Roman"/>
                <w:noProof/>
                <w:color w:val="000000"/>
                <w:sz w:val="21"/>
                <w:szCs w:val="28"/>
                <w:vertAlign w:val="subscript"/>
              </w:rPr>
              <w:t>3</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CH</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СН</w:t>
            </w:r>
            <w:r w:rsidRPr="00012E1D">
              <w:rPr>
                <w:rFonts w:ascii="Times New Roman" w:eastAsia="Times New Roman" w:hAnsi="Times New Roman"/>
                <w:noProof/>
                <w:color w:val="000000"/>
                <w:sz w:val="21"/>
                <w:szCs w:val="28"/>
                <w:vertAlign w:val="subscript"/>
              </w:rPr>
              <w:t>3</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CН</w:t>
            </w:r>
            <w:r w:rsidRPr="00012E1D">
              <w:rPr>
                <w:rFonts w:ascii="Times New Roman" w:eastAsia="Times New Roman" w:hAnsi="Times New Roman"/>
                <w:noProof/>
                <w:color w:val="000000"/>
                <w:sz w:val="21"/>
                <w:szCs w:val="28"/>
                <w:vertAlign w:val="subscript"/>
              </w:rPr>
              <w:t>2</w:t>
            </w:r>
            <w:r w:rsidRPr="00012E1D">
              <w:rPr>
                <w:rFonts w:ascii="Times New Roman" w:eastAsia="Times New Roman" w:hAnsi="Times New Roman"/>
                <w:noProof/>
                <w:color w:val="000000"/>
                <w:sz w:val="21"/>
                <w:szCs w:val="28"/>
              </w:rPr>
              <w:t>OH</w:t>
            </w:r>
          </w:p>
          <w:p w:rsidR="00A67D39" w:rsidRPr="00012E1D" w:rsidRDefault="00A67D39" w:rsidP="00F02423">
            <w:pPr>
              <w:shd w:val="clear" w:color="auto" w:fill="FFFFFF"/>
              <w:tabs>
                <w:tab w:val="right" w:leader="dot" w:pos="9269"/>
              </w:tabs>
              <w:spacing w:line="315" w:lineRule="atLeast"/>
              <w:rPr>
                <w:rFonts w:ascii="Times New Roman" w:eastAsia="Times New Roman" w:hAnsi="Times New Roman"/>
                <w:noProof/>
                <w:color w:val="000000"/>
                <w:sz w:val="21"/>
                <w:szCs w:val="28"/>
              </w:rPr>
            </w:pPr>
            <w:r w:rsidRPr="00012E1D">
              <w:rPr>
                <w:rFonts w:ascii="Times New Roman" w:eastAsia="Times New Roman" w:hAnsi="Times New Roman"/>
                <w:noProof/>
                <w:color w:val="000000"/>
                <w:sz w:val="21"/>
                <w:szCs w:val="28"/>
              </w:rPr>
              <w:t>2- метилпропанол - 1</w:t>
            </w:r>
          </w:p>
          <w:p w:rsidR="00A67D39" w:rsidRPr="00012E1D" w:rsidRDefault="00A67D39" w:rsidP="00F02423">
            <w:pPr>
              <w:tabs>
                <w:tab w:val="right" w:leader="dot" w:pos="9269"/>
              </w:tabs>
              <w:spacing w:line="360" w:lineRule="auto"/>
              <w:rPr>
                <w:rFonts w:ascii="Times New Roman" w:hAnsi="Times New Roman"/>
                <w:b/>
                <w:noProof/>
                <w:sz w:val="28"/>
                <w:szCs w:val="28"/>
              </w:rPr>
            </w:pPr>
            <w:r w:rsidRPr="00012E1D">
              <w:rPr>
                <w:rFonts w:ascii="Times New Roman" w:hAnsi="Times New Roman"/>
                <w:b/>
                <w:noProof/>
                <w:sz w:val="28"/>
                <w:szCs w:val="28"/>
              </w:rPr>
              <w:t>Изомерия положения гидроксогруппы</w:t>
            </w:r>
          </w:p>
          <w:p w:rsidR="00A67D39" w:rsidRPr="00012E1D" w:rsidRDefault="00A67D39" w:rsidP="00F02423">
            <w:pPr>
              <w:tabs>
                <w:tab w:val="right" w:leader="dot" w:pos="9269"/>
              </w:tabs>
              <w:spacing w:line="360" w:lineRule="auto"/>
              <w:rPr>
                <w:rFonts w:ascii="Times New Roman" w:eastAsia="Times New Roman" w:hAnsi="Times New Roman"/>
                <w:noProof/>
                <w:color w:val="333333"/>
                <w:vertAlign w:val="subscript"/>
              </w:rPr>
            </w:pPr>
            <w:r w:rsidRPr="00012E1D">
              <w:rPr>
                <w:rFonts w:ascii="Times New Roman" w:eastAsia="Times New Roman" w:hAnsi="Times New Roman"/>
                <w:noProof/>
                <w:color w:val="333333"/>
              </w:rPr>
              <w:t>СН</w:t>
            </w:r>
            <w:r w:rsidRPr="00012E1D">
              <w:rPr>
                <w:rFonts w:ascii="Times New Roman" w:eastAsia="Times New Roman" w:hAnsi="Times New Roman"/>
                <w:noProof/>
                <w:color w:val="333333"/>
                <w:vertAlign w:val="subscript"/>
              </w:rPr>
              <w:t>3</w:t>
            </w:r>
            <w:r w:rsidRPr="00012E1D">
              <w:rPr>
                <w:rFonts w:ascii="Times New Roman" w:eastAsia="Times New Roman" w:hAnsi="Times New Roman"/>
                <w:noProof/>
                <w:color w:val="333333"/>
              </w:rPr>
              <w:t xml:space="preserve"> - СН</w:t>
            </w:r>
            <w:r w:rsidRPr="00012E1D">
              <w:rPr>
                <w:rFonts w:ascii="Times New Roman" w:eastAsia="Times New Roman" w:hAnsi="Times New Roman"/>
                <w:noProof/>
                <w:color w:val="333333"/>
                <w:vertAlign w:val="subscript"/>
              </w:rPr>
              <w:t>2</w:t>
            </w:r>
            <w:r w:rsidRPr="00012E1D">
              <w:rPr>
                <w:rFonts w:ascii="Times New Roman" w:eastAsia="Times New Roman" w:hAnsi="Times New Roman"/>
                <w:noProof/>
                <w:color w:val="333333"/>
              </w:rPr>
              <w:t>-СН(ОН)-СН</w:t>
            </w:r>
            <w:r w:rsidRPr="00012E1D">
              <w:rPr>
                <w:rFonts w:ascii="Times New Roman" w:eastAsia="Times New Roman" w:hAnsi="Times New Roman"/>
                <w:noProof/>
                <w:color w:val="333333"/>
                <w:vertAlign w:val="subscript"/>
              </w:rPr>
              <w:t>3</w:t>
            </w:r>
          </w:p>
          <w:p w:rsidR="00A67D39" w:rsidRPr="00012E1D" w:rsidRDefault="00A67D39" w:rsidP="00F02423">
            <w:pPr>
              <w:tabs>
                <w:tab w:val="right" w:leader="dot" w:pos="9269"/>
              </w:tabs>
              <w:spacing w:line="360" w:lineRule="auto"/>
              <w:rPr>
                <w:rFonts w:ascii="Times New Roman" w:hAnsi="Times New Roman"/>
                <w:noProof/>
                <w:sz w:val="28"/>
                <w:szCs w:val="28"/>
              </w:rPr>
            </w:pPr>
            <w:r w:rsidRPr="00012E1D">
              <w:rPr>
                <w:rFonts w:ascii="Times New Roman" w:eastAsia="Times New Roman" w:hAnsi="Times New Roman"/>
                <w:noProof/>
                <w:color w:val="333333"/>
                <w:sz w:val="28"/>
                <w:szCs w:val="28"/>
                <w:vertAlign w:val="subscript"/>
              </w:rPr>
              <w:t>Бутанол - 2</w:t>
            </w:r>
          </w:p>
        </w:tc>
        <w:tc>
          <w:tcPr>
            <w:tcW w:w="3119" w:type="dxa"/>
          </w:tcPr>
          <w:p w:rsidR="00A67D39" w:rsidRPr="00012E1D" w:rsidRDefault="00A67D39" w:rsidP="00F02423">
            <w:pPr>
              <w:tabs>
                <w:tab w:val="right" w:leader="dot" w:pos="9269"/>
              </w:tabs>
              <w:spacing w:line="360" w:lineRule="auto"/>
              <w:rPr>
                <w:rFonts w:ascii="Times New Roman" w:hAnsi="Times New Roman"/>
                <w:b/>
                <w:noProof/>
              </w:rPr>
            </w:pPr>
            <w:r w:rsidRPr="00012E1D">
              <w:rPr>
                <w:rFonts w:ascii="Times New Roman" w:hAnsi="Times New Roman"/>
                <w:b/>
                <w:noProof/>
              </w:rPr>
              <w:t>Углеродного скелета</w:t>
            </w:r>
          </w:p>
          <w:p w:rsidR="00A67D39" w:rsidRPr="00012E1D" w:rsidRDefault="00A67D39" w:rsidP="00F02423">
            <w:pPr>
              <w:tabs>
                <w:tab w:val="right" w:leader="dot" w:pos="9269"/>
              </w:tabs>
              <w:spacing w:line="360" w:lineRule="auto"/>
              <w:rPr>
                <w:rFonts w:ascii="Times New Roman" w:hAnsi="Times New Roman"/>
                <w:noProof/>
              </w:rPr>
            </w:pPr>
            <w:r w:rsidRPr="00012E1D">
              <w:rPr>
                <w:rFonts w:ascii="Times New Roman" w:hAnsi="Times New Roman"/>
                <w:noProof/>
                <w:lang w:eastAsia="ru-RU"/>
              </w:rPr>
              <w:drawing>
                <wp:inline distT="0" distB="0" distL="0" distR="0">
                  <wp:extent cx="2007870" cy="725805"/>
                  <wp:effectExtent l="19050" t="0" r="0" b="0"/>
                  <wp:docPr id="479" name="Рисунок 133" descr="https://sites.google.com/site/himulacom/_/rsrc/1315460516329/zvonok-na-urok/10-klass---tretij-god-obucenia/urok-no34-aldegidy-stroenie-molekuly-formaldegida-izomeria-i-nomenklatura/o3201.gif">
                    <a:hlinkClick xmlns:a="http://schemas.openxmlformats.org/drawingml/2006/main" r:id="rId4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descr="https://sites.google.com/site/himulacom/_/rsrc/1315460516329/zvonok-na-urok/10-klass---tretij-god-obucenia/urok-no34-aldegidy-stroenie-molekuly-formaldegida-izomeria-i-nomenklatura/o3201.gif"/>
                          <pic:cNvPicPr>
                            <a:picLocks noChangeAspect="1" noChangeArrowheads="1"/>
                          </pic:cNvPicPr>
                        </pic:nvPicPr>
                        <pic:blipFill>
                          <a:blip r:embed="rId449" cstate="print"/>
                          <a:srcRect/>
                          <a:stretch>
                            <a:fillRect/>
                          </a:stretch>
                        </pic:blipFill>
                        <pic:spPr bwMode="auto">
                          <a:xfrm>
                            <a:off x="0" y="0"/>
                            <a:ext cx="2007870" cy="725805"/>
                          </a:xfrm>
                          <a:prstGeom prst="rect">
                            <a:avLst/>
                          </a:prstGeom>
                          <a:noFill/>
                          <a:ln w="9525">
                            <a:noFill/>
                            <a:miter lim="800000"/>
                            <a:headEnd/>
                            <a:tailEnd/>
                          </a:ln>
                        </pic:spPr>
                      </pic:pic>
                    </a:graphicData>
                  </a:graphic>
                </wp:inline>
              </w:drawing>
            </w:r>
          </w:p>
        </w:tc>
        <w:tc>
          <w:tcPr>
            <w:tcW w:w="3969" w:type="dxa"/>
          </w:tcPr>
          <w:p w:rsidR="00A67D39" w:rsidRPr="00012E1D" w:rsidRDefault="00A67D39" w:rsidP="00F02423">
            <w:pPr>
              <w:tabs>
                <w:tab w:val="right" w:leader="dot" w:pos="9269"/>
              </w:tabs>
              <w:spacing w:line="360" w:lineRule="auto"/>
              <w:rPr>
                <w:rFonts w:ascii="Times New Roman" w:hAnsi="Times New Roman"/>
                <w:b/>
                <w:noProof/>
              </w:rPr>
            </w:pPr>
            <w:r w:rsidRPr="00012E1D">
              <w:rPr>
                <w:rFonts w:ascii="Times New Roman" w:hAnsi="Times New Roman"/>
                <w:b/>
                <w:noProof/>
              </w:rPr>
              <w:t>Изомерия углеродного скелета</w:t>
            </w:r>
          </w:p>
          <w:p w:rsidR="00A67D39" w:rsidRPr="00012E1D" w:rsidRDefault="00A67D39" w:rsidP="00F02423">
            <w:pPr>
              <w:shd w:val="clear" w:color="auto" w:fill="FFFFFF"/>
              <w:tabs>
                <w:tab w:val="right" w:leader="dot" w:pos="9269"/>
              </w:tabs>
              <w:spacing w:line="315" w:lineRule="atLeast"/>
              <w:rPr>
                <w:rFonts w:ascii="Times New Roman" w:eastAsia="Times New Roman" w:hAnsi="Times New Roman"/>
                <w:noProof/>
                <w:color w:val="000000"/>
                <w:sz w:val="21"/>
                <w:szCs w:val="28"/>
              </w:rPr>
            </w:pPr>
            <w:r w:rsidRPr="00012E1D">
              <w:rPr>
                <w:rFonts w:ascii="Times New Roman" w:eastAsia="Times New Roman" w:hAnsi="Times New Roman"/>
                <w:noProof/>
                <w:color w:val="000000"/>
                <w:sz w:val="21"/>
                <w:szCs w:val="28"/>
              </w:rPr>
              <w:t>СН</w:t>
            </w:r>
            <w:r w:rsidRPr="00012E1D">
              <w:rPr>
                <w:rFonts w:ascii="Times New Roman" w:eastAsia="Times New Roman" w:hAnsi="Times New Roman"/>
                <w:noProof/>
                <w:color w:val="000000"/>
                <w:sz w:val="21"/>
                <w:szCs w:val="28"/>
                <w:vertAlign w:val="subscript"/>
              </w:rPr>
              <w:t>3</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CH</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СН</w:t>
            </w:r>
            <w:r w:rsidRPr="00012E1D">
              <w:rPr>
                <w:rFonts w:ascii="Times New Roman" w:eastAsia="Times New Roman" w:hAnsi="Times New Roman"/>
                <w:noProof/>
                <w:color w:val="000000"/>
                <w:sz w:val="21"/>
                <w:szCs w:val="28"/>
                <w:vertAlign w:val="subscript"/>
              </w:rPr>
              <w:t>3</w:t>
            </w:r>
            <w:r w:rsidRPr="00012E1D">
              <w:rPr>
                <w:rFonts w:ascii="Times New Roman" w:eastAsia="Times New Roman" w:hAnsi="Times New Roman"/>
                <w:noProof/>
                <w:color w:val="000000"/>
                <w:sz w:val="21"/>
                <w:szCs w:val="21"/>
              </w:rPr>
              <w:t>)-</w:t>
            </w:r>
            <w:r w:rsidRPr="00012E1D">
              <w:rPr>
                <w:rFonts w:ascii="Times New Roman" w:eastAsia="Times New Roman" w:hAnsi="Times New Roman"/>
                <w:noProof/>
                <w:color w:val="000000"/>
                <w:sz w:val="21"/>
                <w:szCs w:val="28"/>
              </w:rPr>
              <w:t>COOH</w:t>
            </w:r>
          </w:p>
          <w:p w:rsidR="00A67D39" w:rsidRPr="00012E1D" w:rsidRDefault="00A67D39" w:rsidP="00F02423">
            <w:pPr>
              <w:shd w:val="clear" w:color="auto" w:fill="FFFFFF"/>
              <w:tabs>
                <w:tab w:val="right" w:leader="dot" w:pos="9269"/>
              </w:tabs>
              <w:spacing w:line="315" w:lineRule="atLeast"/>
              <w:rPr>
                <w:rFonts w:ascii="Times New Roman" w:eastAsia="Times New Roman" w:hAnsi="Times New Roman"/>
                <w:noProof/>
                <w:color w:val="000000"/>
                <w:sz w:val="21"/>
                <w:szCs w:val="21"/>
              </w:rPr>
            </w:pPr>
            <w:r w:rsidRPr="00012E1D">
              <w:rPr>
                <w:rFonts w:ascii="Times New Roman" w:eastAsia="Times New Roman" w:hAnsi="Times New Roman"/>
                <w:noProof/>
                <w:color w:val="000000"/>
                <w:sz w:val="21"/>
                <w:szCs w:val="28"/>
              </w:rPr>
              <w:t> </w:t>
            </w:r>
            <w:r w:rsidRPr="00012E1D">
              <w:rPr>
                <w:rFonts w:ascii="Times New Roman" w:eastAsia="Times New Roman" w:hAnsi="Times New Roman"/>
                <w:i/>
                <w:iCs/>
                <w:noProof/>
                <w:color w:val="000000"/>
                <w:sz w:val="21"/>
                <w:szCs w:val="28"/>
              </w:rPr>
              <w:t>2</w:t>
            </w:r>
            <w:r w:rsidRPr="00012E1D">
              <w:rPr>
                <w:rFonts w:ascii="Times New Roman" w:eastAsia="Times New Roman" w:hAnsi="Times New Roman"/>
                <w:i/>
                <w:iCs/>
                <w:noProof/>
                <w:color w:val="000000"/>
                <w:sz w:val="21"/>
                <w:szCs w:val="21"/>
              </w:rPr>
              <w:t>-</w:t>
            </w:r>
            <w:r w:rsidRPr="00012E1D">
              <w:rPr>
                <w:rFonts w:ascii="Times New Roman" w:eastAsia="Times New Roman" w:hAnsi="Times New Roman"/>
                <w:i/>
                <w:iCs/>
                <w:noProof/>
                <w:color w:val="000000"/>
                <w:sz w:val="21"/>
                <w:szCs w:val="28"/>
              </w:rPr>
              <w:t>метилпропановая кислота</w:t>
            </w:r>
            <w:r w:rsidRPr="00012E1D">
              <w:rPr>
                <w:rFonts w:ascii="Times New Roman" w:eastAsia="Times New Roman" w:hAnsi="Times New Roman"/>
                <w:noProof/>
                <w:color w:val="000000"/>
                <w:sz w:val="21"/>
                <w:szCs w:val="21"/>
              </w:rPr>
              <w:t>.</w:t>
            </w:r>
          </w:p>
          <w:p w:rsidR="00A67D39" w:rsidRPr="00012E1D" w:rsidRDefault="00A67D39" w:rsidP="00F02423">
            <w:pPr>
              <w:tabs>
                <w:tab w:val="right" w:leader="dot" w:pos="9269"/>
              </w:tabs>
              <w:spacing w:line="360" w:lineRule="auto"/>
              <w:rPr>
                <w:rFonts w:ascii="Times New Roman" w:hAnsi="Times New Roman"/>
                <w:noProof/>
              </w:rPr>
            </w:pPr>
          </w:p>
        </w:tc>
        <w:tc>
          <w:tcPr>
            <w:tcW w:w="2913" w:type="dxa"/>
          </w:tcPr>
          <w:p w:rsidR="00A67D39" w:rsidRPr="00012E1D" w:rsidRDefault="00A67D39" w:rsidP="00F02423">
            <w:pPr>
              <w:tabs>
                <w:tab w:val="right" w:leader="dot" w:pos="9269"/>
              </w:tabs>
              <w:spacing w:line="360" w:lineRule="auto"/>
              <w:rPr>
                <w:rFonts w:ascii="Times New Roman" w:hAnsi="Times New Roman"/>
                <w:b/>
                <w:noProof/>
              </w:rPr>
            </w:pPr>
            <w:r w:rsidRPr="00012E1D">
              <w:rPr>
                <w:rFonts w:ascii="Times New Roman" w:hAnsi="Times New Roman"/>
                <w:b/>
                <w:noProof/>
              </w:rPr>
              <w:t>Изомерия по положению заместителей</w:t>
            </w:r>
          </w:p>
        </w:tc>
      </w:tr>
      <w:tr w:rsidR="00A67D39" w:rsidRPr="00012E1D" w:rsidTr="00F02423">
        <w:tc>
          <w:tcPr>
            <w:tcW w:w="1809" w:type="dxa"/>
          </w:tcPr>
          <w:p w:rsidR="00A67D39" w:rsidRPr="00012E1D" w:rsidRDefault="00A67D39" w:rsidP="00F02423">
            <w:pPr>
              <w:tabs>
                <w:tab w:val="right" w:leader="dot" w:pos="9269"/>
              </w:tabs>
              <w:spacing w:line="360" w:lineRule="auto"/>
              <w:rPr>
                <w:rFonts w:ascii="Times New Roman" w:hAnsi="Times New Roman"/>
                <w:b/>
                <w:noProof/>
              </w:rPr>
            </w:pPr>
            <w:r w:rsidRPr="00012E1D">
              <w:rPr>
                <w:rFonts w:ascii="Times New Roman" w:hAnsi="Times New Roman"/>
                <w:b/>
                <w:noProof/>
              </w:rPr>
              <w:t>Химические свойства</w:t>
            </w:r>
          </w:p>
        </w:tc>
        <w:tc>
          <w:tcPr>
            <w:tcW w:w="2977" w:type="dxa"/>
          </w:tcPr>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1.  Растворы спиртов имеют нейтральную реакцию на индикаторы</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i/>
                <w:iCs/>
                <w:noProof/>
                <w:color w:val="333333"/>
                <w:sz w:val="21"/>
                <w:szCs w:val="21"/>
              </w:rPr>
              <w:t>2.   Взаимодействие с щелочными металлами</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2C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5</w:t>
            </w:r>
            <w:r w:rsidRPr="00012E1D">
              <w:rPr>
                <w:rFonts w:ascii="Times New Roman" w:eastAsia="Times New Roman" w:hAnsi="Times New Roman"/>
                <w:noProof/>
                <w:color w:val="333333"/>
                <w:sz w:val="21"/>
                <w:szCs w:val="21"/>
              </w:rPr>
              <w:t>OH + 2Na → 2C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5</w:t>
            </w:r>
            <w:r w:rsidRPr="00012E1D">
              <w:rPr>
                <w:rFonts w:ascii="Times New Roman" w:eastAsia="Times New Roman" w:hAnsi="Times New Roman"/>
                <w:noProof/>
                <w:color w:val="333333"/>
                <w:sz w:val="21"/>
                <w:szCs w:val="21"/>
              </w:rPr>
              <w:t>ONa + H</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8"/>
              </w:rPr>
              <w:t> </w:t>
            </w:r>
            <w:r w:rsidRPr="00012E1D">
              <w:rPr>
                <w:rFonts w:ascii="Times New Roman" w:eastAsia="Times New Roman" w:hAnsi="Times New Roman"/>
                <w:noProof/>
                <w:color w:val="333333"/>
                <w:sz w:val="21"/>
                <w:szCs w:val="21"/>
              </w:rPr>
              <w:t>↑</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i/>
                <w:iCs/>
                <w:noProof/>
                <w:color w:val="333333"/>
                <w:sz w:val="21"/>
                <w:szCs w:val="21"/>
              </w:rPr>
              <w:t>3.   Взаимодействие с галогеноводородами</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5</w:t>
            </w:r>
            <w:r w:rsidRPr="00012E1D">
              <w:rPr>
                <w:rFonts w:ascii="Times New Roman" w:eastAsia="Times New Roman" w:hAnsi="Times New Roman"/>
                <w:noProof/>
                <w:color w:val="333333"/>
                <w:sz w:val="21"/>
                <w:szCs w:val="21"/>
              </w:rPr>
              <w:t xml:space="preserve">OH + HCl → </w:t>
            </w:r>
            <w:r w:rsidRPr="00012E1D">
              <w:rPr>
                <w:rFonts w:ascii="Times New Roman" w:eastAsia="Times New Roman" w:hAnsi="Times New Roman"/>
                <w:noProof/>
                <w:color w:val="333333"/>
                <w:sz w:val="21"/>
                <w:szCs w:val="21"/>
              </w:rPr>
              <w:lastRenderedPageBreak/>
              <w:t>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5</w:t>
            </w:r>
            <w:r w:rsidRPr="00012E1D">
              <w:rPr>
                <w:rFonts w:ascii="Times New Roman" w:eastAsia="Times New Roman" w:hAnsi="Times New Roman"/>
                <w:noProof/>
                <w:color w:val="333333"/>
                <w:sz w:val="21"/>
                <w:szCs w:val="21"/>
              </w:rPr>
              <w:t>Cl + H</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O</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4.  </w:t>
            </w:r>
            <w:r w:rsidRPr="00012E1D">
              <w:rPr>
                <w:rFonts w:ascii="Times New Roman" w:eastAsia="Times New Roman" w:hAnsi="Times New Roman"/>
                <w:i/>
                <w:iCs/>
                <w:noProof/>
                <w:color w:val="333333"/>
                <w:sz w:val="21"/>
                <w:szCs w:val="21"/>
              </w:rPr>
              <w:t>Дегидратация</w:t>
            </w:r>
            <w:r w:rsidRPr="00012E1D">
              <w:rPr>
                <w:rFonts w:ascii="Times New Roman" w:eastAsia="Times New Roman" w:hAnsi="Times New Roman"/>
                <w:noProof/>
                <w:color w:val="333333"/>
                <w:sz w:val="21"/>
                <w:szCs w:val="28"/>
              </w:rPr>
              <w:t> </w:t>
            </w:r>
            <w:r w:rsidRPr="00012E1D">
              <w:rPr>
                <w:rFonts w:ascii="Times New Roman" w:eastAsia="Times New Roman" w:hAnsi="Times New Roman"/>
                <w:noProof/>
                <w:color w:val="333333"/>
                <w:sz w:val="21"/>
                <w:szCs w:val="21"/>
              </w:rPr>
              <w:t>(при t и в присутствии H</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SO</w:t>
            </w:r>
            <w:r w:rsidRPr="00012E1D">
              <w:rPr>
                <w:rFonts w:ascii="Times New Roman" w:eastAsia="Times New Roman" w:hAnsi="Times New Roman"/>
                <w:noProof/>
                <w:color w:val="333333"/>
                <w:sz w:val="16"/>
                <w:szCs w:val="16"/>
                <w:vertAlign w:val="subscript"/>
              </w:rPr>
              <w:t>4</w:t>
            </w:r>
            <w:r w:rsidRPr="00012E1D">
              <w:rPr>
                <w:rFonts w:ascii="Times New Roman" w:eastAsia="Times New Roman" w:hAnsi="Times New Roman"/>
                <w:noProof/>
                <w:color w:val="333333"/>
                <w:sz w:val="21"/>
                <w:szCs w:val="21"/>
              </w:rPr>
              <w:t>)</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5</w:t>
            </w:r>
            <w:r w:rsidRPr="00012E1D">
              <w:rPr>
                <w:rFonts w:ascii="Times New Roman" w:eastAsia="Times New Roman" w:hAnsi="Times New Roman"/>
                <w:noProof/>
                <w:color w:val="333333"/>
                <w:sz w:val="21"/>
                <w:szCs w:val="21"/>
              </w:rPr>
              <w:t>OH → 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4</w:t>
            </w:r>
            <w:r w:rsidRPr="00012E1D">
              <w:rPr>
                <w:rFonts w:ascii="Times New Roman" w:eastAsia="Times New Roman" w:hAnsi="Times New Roman"/>
                <w:noProof/>
                <w:color w:val="333333"/>
                <w:sz w:val="21"/>
                <w:szCs w:val="28"/>
              </w:rPr>
              <w:t> </w:t>
            </w:r>
            <w:r w:rsidRPr="00012E1D">
              <w:rPr>
                <w:rFonts w:ascii="Times New Roman" w:eastAsia="Times New Roman" w:hAnsi="Times New Roman"/>
                <w:noProof/>
                <w:color w:val="333333"/>
                <w:sz w:val="21"/>
                <w:szCs w:val="21"/>
              </w:rPr>
              <w:t>+ H</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O</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2 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5</w:t>
            </w:r>
            <w:r w:rsidRPr="00012E1D">
              <w:rPr>
                <w:rFonts w:ascii="Times New Roman" w:eastAsia="Times New Roman" w:hAnsi="Times New Roman"/>
                <w:noProof/>
                <w:color w:val="333333"/>
                <w:sz w:val="21"/>
                <w:szCs w:val="21"/>
              </w:rPr>
              <w:t>OH→ 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5</w:t>
            </w:r>
            <w:r w:rsidRPr="00012E1D">
              <w:rPr>
                <w:rFonts w:ascii="Times New Roman" w:eastAsia="Times New Roman" w:hAnsi="Times New Roman"/>
                <w:noProof/>
                <w:color w:val="333333"/>
                <w:sz w:val="16"/>
                <w:szCs w:val="28"/>
                <w:vertAlign w:val="subscript"/>
              </w:rPr>
              <w:t> </w:t>
            </w:r>
            <w:r w:rsidRPr="00012E1D">
              <w:rPr>
                <w:rFonts w:ascii="Times New Roman" w:eastAsia="Times New Roman" w:hAnsi="Times New Roman"/>
                <w:noProof/>
                <w:color w:val="333333"/>
                <w:sz w:val="21"/>
                <w:szCs w:val="21"/>
              </w:rPr>
              <w:t>–О— C</w:t>
            </w:r>
            <w:r w:rsidRPr="00012E1D">
              <w:rPr>
                <w:rFonts w:ascii="Times New Roman" w:eastAsia="Times New Roman" w:hAnsi="Times New Roman"/>
                <w:noProof/>
                <w:color w:val="333333"/>
                <w:sz w:val="16"/>
                <w:szCs w:val="16"/>
                <w:vertAlign w:val="subscript"/>
              </w:rPr>
              <w:t>2</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5</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lang w:val="en-US"/>
              </w:rPr>
            </w:pPr>
            <w:r w:rsidRPr="00012E1D">
              <w:rPr>
                <w:rFonts w:ascii="Times New Roman" w:eastAsia="Times New Roman" w:hAnsi="Times New Roman"/>
                <w:i/>
                <w:iCs/>
                <w:noProof/>
                <w:color w:val="333333"/>
                <w:sz w:val="21"/>
                <w:szCs w:val="21"/>
                <w:lang w:val="en-US"/>
              </w:rPr>
              <w:t xml:space="preserve">5.   </w:t>
            </w:r>
            <w:r w:rsidRPr="00012E1D">
              <w:rPr>
                <w:rFonts w:ascii="Times New Roman" w:eastAsia="Times New Roman" w:hAnsi="Times New Roman"/>
                <w:i/>
                <w:iCs/>
                <w:noProof/>
                <w:color w:val="333333"/>
                <w:sz w:val="21"/>
                <w:szCs w:val="21"/>
              </w:rPr>
              <w:t>Горение</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lang w:val="en-US"/>
              </w:rPr>
            </w:pPr>
            <w:r w:rsidRPr="00012E1D">
              <w:rPr>
                <w:rFonts w:ascii="Times New Roman" w:eastAsia="Times New Roman" w:hAnsi="Times New Roman"/>
                <w:noProof/>
                <w:color w:val="333333"/>
                <w:sz w:val="21"/>
                <w:szCs w:val="21"/>
                <w:lang w:val="en-US"/>
              </w:rPr>
              <w:t>C</w:t>
            </w:r>
            <w:r w:rsidRPr="00012E1D">
              <w:rPr>
                <w:rFonts w:ascii="Times New Roman" w:eastAsia="Times New Roman" w:hAnsi="Times New Roman"/>
                <w:noProof/>
                <w:color w:val="333333"/>
                <w:sz w:val="16"/>
                <w:szCs w:val="16"/>
                <w:vertAlign w:val="subscript"/>
                <w:lang w:val="en-US"/>
              </w:rPr>
              <w:t>2</w:t>
            </w:r>
            <w:r w:rsidRPr="00012E1D">
              <w:rPr>
                <w:rFonts w:ascii="Times New Roman" w:eastAsia="Times New Roman" w:hAnsi="Times New Roman"/>
                <w:noProof/>
                <w:color w:val="333333"/>
                <w:sz w:val="21"/>
                <w:szCs w:val="21"/>
                <w:lang w:val="en-US"/>
              </w:rPr>
              <w:t>H</w:t>
            </w:r>
            <w:r w:rsidRPr="00012E1D">
              <w:rPr>
                <w:rFonts w:ascii="Times New Roman" w:eastAsia="Times New Roman" w:hAnsi="Times New Roman"/>
                <w:noProof/>
                <w:color w:val="333333"/>
                <w:sz w:val="16"/>
                <w:szCs w:val="16"/>
                <w:vertAlign w:val="subscript"/>
                <w:lang w:val="en-US"/>
              </w:rPr>
              <w:t>5</w:t>
            </w:r>
            <w:r w:rsidRPr="00012E1D">
              <w:rPr>
                <w:rFonts w:ascii="Times New Roman" w:eastAsia="Times New Roman" w:hAnsi="Times New Roman"/>
                <w:noProof/>
                <w:color w:val="333333"/>
                <w:sz w:val="21"/>
                <w:szCs w:val="21"/>
                <w:lang w:val="en-US"/>
              </w:rPr>
              <w:t>OH + 3O</w:t>
            </w:r>
            <w:r w:rsidRPr="00012E1D">
              <w:rPr>
                <w:rFonts w:ascii="Times New Roman" w:eastAsia="Times New Roman" w:hAnsi="Times New Roman"/>
                <w:noProof/>
                <w:color w:val="333333"/>
                <w:sz w:val="16"/>
                <w:szCs w:val="16"/>
                <w:vertAlign w:val="subscript"/>
                <w:lang w:val="en-US"/>
              </w:rPr>
              <w:t>2</w:t>
            </w:r>
            <w:r w:rsidRPr="00012E1D">
              <w:rPr>
                <w:rFonts w:ascii="Times New Roman" w:eastAsia="Times New Roman" w:hAnsi="Times New Roman"/>
                <w:noProof/>
                <w:color w:val="333333"/>
                <w:sz w:val="21"/>
                <w:szCs w:val="28"/>
                <w:lang w:val="en-US"/>
              </w:rPr>
              <w:t> </w:t>
            </w:r>
            <w:r w:rsidRPr="00012E1D">
              <w:rPr>
                <w:rFonts w:ascii="Times New Roman" w:eastAsia="Times New Roman" w:hAnsi="Times New Roman"/>
                <w:noProof/>
                <w:color w:val="333333"/>
                <w:sz w:val="21"/>
                <w:szCs w:val="21"/>
                <w:lang w:val="en-US"/>
              </w:rPr>
              <w:t>→ 2CO</w:t>
            </w:r>
            <w:r w:rsidRPr="00012E1D">
              <w:rPr>
                <w:rFonts w:ascii="Times New Roman" w:eastAsia="Times New Roman" w:hAnsi="Times New Roman"/>
                <w:noProof/>
                <w:color w:val="333333"/>
                <w:sz w:val="16"/>
                <w:szCs w:val="16"/>
                <w:vertAlign w:val="subscript"/>
                <w:lang w:val="en-US"/>
              </w:rPr>
              <w:t>2</w:t>
            </w:r>
            <w:r w:rsidRPr="00012E1D">
              <w:rPr>
                <w:rFonts w:ascii="Times New Roman" w:eastAsia="Times New Roman" w:hAnsi="Times New Roman"/>
                <w:noProof/>
                <w:color w:val="333333"/>
                <w:sz w:val="21"/>
                <w:szCs w:val="28"/>
                <w:lang w:val="en-US"/>
              </w:rPr>
              <w:t> </w:t>
            </w:r>
            <w:r w:rsidRPr="00012E1D">
              <w:rPr>
                <w:rFonts w:ascii="Times New Roman" w:eastAsia="Times New Roman" w:hAnsi="Times New Roman"/>
                <w:noProof/>
                <w:color w:val="333333"/>
                <w:sz w:val="21"/>
                <w:szCs w:val="21"/>
                <w:lang w:val="en-US"/>
              </w:rPr>
              <w:t>+ 3H</w:t>
            </w:r>
            <w:r w:rsidRPr="00012E1D">
              <w:rPr>
                <w:rFonts w:ascii="Times New Roman" w:eastAsia="Times New Roman" w:hAnsi="Times New Roman"/>
                <w:noProof/>
                <w:color w:val="333333"/>
                <w:sz w:val="16"/>
                <w:szCs w:val="16"/>
                <w:vertAlign w:val="subscript"/>
                <w:lang w:val="en-US"/>
              </w:rPr>
              <w:t>2</w:t>
            </w:r>
            <w:r w:rsidRPr="00012E1D">
              <w:rPr>
                <w:rFonts w:ascii="Times New Roman" w:eastAsia="Times New Roman" w:hAnsi="Times New Roman"/>
                <w:noProof/>
                <w:color w:val="333333"/>
                <w:sz w:val="21"/>
                <w:szCs w:val="21"/>
                <w:lang w:val="en-US"/>
              </w:rPr>
              <w:t>O +Q</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lang w:val="en-US"/>
              </w:rPr>
            </w:pPr>
            <w:r w:rsidRPr="00012E1D">
              <w:rPr>
                <w:rFonts w:ascii="Times New Roman" w:eastAsia="Times New Roman" w:hAnsi="Times New Roman"/>
                <w:i/>
                <w:iCs/>
                <w:noProof/>
                <w:color w:val="333333"/>
                <w:sz w:val="21"/>
                <w:szCs w:val="21"/>
                <w:lang w:val="en-US"/>
              </w:rPr>
              <w:t xml:space="preserve">6.   </w:t>
            </w:r>
            <w:r w:rsidRPr="00012E1D">
              <w:rPr>
                <w:rFonts w:ascii="Times New Roman" w:eastAsia="Times New Roman" w:hAnsi="Times New Roman"/>
                <w:i/>
                <w:iCs/>
                <w:noProof/>
                <w:color w:val="333333"/>
                <w:sz w:val="21"/>
                <w:szCs w:val="21"/>
              </w:rPr>
              <w:t>Окисление</w:t>
            </w:r>
          </w:p>
          <w:p w:rsidR="00A67D39" w:rsidRPr="00012E1D" w:rsidRDefault="00A67D39" w:rsidP="00F02423">
            <w:pPr>
              <w:tabs>
                <w:tab w:val="right" w:leader="dot" w:pos="9269"/>
              </w:tabs>
              <w:spacing w:after="150" w:line="300" w:lineRule="atLeast"/>
              <w:rPr>
                <w:rFonts w:ascii="Times New Roman" w:eastAsia="Times New Roman" w:hAnsi="Times New Roman"/>
                <w:noProof/>
                <w:color w:val="333333"/>
                <w:sz w:val="21"/>
                <w:szCs w:val="21"/>
                <w:lang w:val="en-US"/>
              </w:rPr>
            </w:pPr>
            <w:r w:rsidRPr="00012E1D">
              <w:rPr>
                <w:rFonts w:ascii="Times New Roman" w:eastAsia="Times New Roman" w:hAnsi="Times New Roman"/>
                <w:noProof/>
                <w:color w:val="333333"/>
                <w:sz w:val="21"/>
                <w:szCs w:val="21"/>
                <w:lang w:val="en-US"/>
              </w:rPr>
              <w:t>C</w:t>
            </w:r>
            <w:r w:rsidRPr="00012E1D">
              <w:rPr>
                <w:rFonts w:ascii="Times New Roman" w:eastAsia="Times New Roman" w:hAnsi="Times New Roman"/>
                <w:noProof/>
                <w:color w:val="333333"/>
                <w:sz w:val="16"/>
                <w:szCs w:val="16"/>
                <w:vertAlign w:val="subscript"/>
                <w:lang w:val="en-US"/>
              </w:rPr>
              <w:t>2</w:t>
            </w:r>
            <w:r w:rsidRPr="00012E1D">
              <w:rPr>
                <w:rFonts w:ascii="Times New Roman" w:eastAsia="Times New Roman" w:hAnsi="Times New Roman"/>
                <w:noProof/>
                <w:color w:val="333333"/>
                <w:sz w:val="21"/>
                <w:szCs w:val="21"/>
                <w:lang w:val="en-US"/>
              </w:rPr>
              <w:t>H</w:t>
            </w:r>
            <w:r w:rsidRPr="00012E1D">
              <w:rPr>
                <w:rFonts w:ascii="Times New Roman" w:eastAsia="Times New Roman" w:hAnsi="Times New Roman"/>
                <w:noProof/>
                <w:color w:val="333333"/>
                <w:sz w:val="16"/>
                <w:szCs w:val="16"/>
                <w:vertAlign w:val="subscript"/>
                <w:lang w:val="en-US"/>
              </w:rPr>
              <w:t>5</w:t>
            </w:r>
            <w:r w:rsidRPr="00012E1D">
              <w:rPr>
                <w:rFonts w:ascii="Times New Roman" w:eastAsia="Times New Roman" w:hAnsi="Times New Roman"/>
                <w:noProof/>
                <w:color w:val="333333"/>
                <w:sz w:val="21"/>
                <w:szCs w:val="21"/>
                <w:lang w:val="en-US"/>
              </w:rPr>
              <w:t>OH + CuO → Cu + H</w:t>
            </w:r>
            <w:r w:rsidRPr="00012E1D">
              <w:rPr>
                <w:rFonts w:ascii="Times New Roman" w:eastAsia="Times New Roman" w:hAnsi="Times New Roman"/>
                <w:noProof/>
                <w:color w:val="333333"/>
                <w:sz w:val="16"/>
                <w:szCs w:val="16"/>
                <w:vertAlign w:val="subscript"/>
                <w:lang w:val="en-US"/>
              </w:rPr>
              <w:t>2</w:t>
            </w:r>
            <w:r w:rsidRPr="00012E1D">
              <w:rPr>
                <w:rFonts w:ascii="Times New Roman" w:eastAsia="Times New Roman" w:hAnsi="Times New Roman"/>
                <w:noProof/>
                <w:color w:val="333333"/>
                <w:sz w:val="21"/>
                <w:szCs w:val="21"/>
                <w:lang w:val="en-US"/>
              </w:rPr>
              <w:t>O + CH</w:t>
            </w:r>
            <w:r w:rsidRPr="00012E1D">
              <w:rPr>
                <w:rFonts w:ascii="Times New Roman" w:eastAsia="Times New Roman" w:hAnsi="Times New Roman"/>
                <w:noProof/>
                <w:color w:val="333333"/>
                <w:sz w:val="16"/>
                <w:szCs w:val="16"/>
                <w:vertAlign w:val="subscript"/>
                <w:lang w:val="en-US"/>
              </w:rPr>
              <w:t>3</w:t>
            </w:r>
            <w:r w:rsidRPr="00012E1D">
              <w:rPr>
                <w:rFonts w:ascii="Times New Roman" w:eastAsia="Times New Roman" w:hAnsi="Times New Roman"/>
                <w:noProof/>
                <w:color w:val="333333"/>
                <w:sz w:val="21"/>
                <w:szCs w:val="21"/>
                <w:lang w:val="en-US"/>
              </w:rPr>
              <w:t>-CHO</w:t>
            </w:r>
          </w:p>
          <w:p w:rsidR="00A67D39" w:rsidRPr="00012E1D" w:rsidRDefault="00A67D39" w:rsidP="00F02423">
            <w:pPr>
              <w:tabs>
                <w:tab w:val="right" w:leader="dot" w:pos="9269"/>
              </w:tabs>
              <w:spacing w:line="360" w:lineRule="auto"/>
              <w:rPr>
                <w:rFonts w:ascii="Times New Roman" w:hAnsi="Times New Roman"/>
                <w:noProof/>
                <w:sz w:val="28"/>
                <w:szCs w:val="28"/>
                <w:lang w:val="en-US"/>
              </w:rPr>
            </w:pPr>
          </w:p>
        </w:tc>
        <w:tc>
          <w:tcPr>
            <w:tcW w:w="3119" w:type="dxa"/>
          </w:tcPr>
          <w:p w:rsidR="00A67D39" w:rsidRPr="00012E1D" w:rsidRDefault="00A67D39" w:rsidP="00F02423">
            <w:pPr>
              <w:tabs>
                <w:tab w:val="right" w:leader="dot" w:pos="9269"/>
              </w:tabs>
              <w:spacing w:before="100" w:beforeAutospacing="1" w:after="100" w:afterAutospacing="1" w:line="300" w:lineRule="atLeast"/>
              <w:rPr>
                <w:rFonts w:ascii="Times New Roman" w:eastAsia="Times New Roman" w:hAnsi="Times New Roman"/>
                <w:noProof/>
                <w:color w:val="4E4E3F"/>
                <w:sz w:val="20"/>
                <w:szCs w:val="20"/>
              </w:rPr>
            </w:pPr>
            <w:r w:rsidRPr="00012E1D">
              <w:rPr>
                <w:rFonts w:ascii="Times New Roman" w:eastAsia="Times New Roman" w:hAnsi="Times New Roman"/>
                <w:noProof/>
                <w:color w:val="4E4E3F"/>
                <w:sz w:val="20"/>
                <w:szCs w:val="20"/>
              </w:rPr>
              <w:lastRenderedPageBreak/>
              <w:t>Р. Горения</w:t>
            </w:r>
          </w:p>
          <w:p w:rsidR="00A67D39" w:rsidRPr="00012E1D" w:rsidRDefault="00A67D39" w:rsidP="00F02423">
            <w:pPr>
              <w:tabs>
                <w:tab w:val="right" w:leader="dot" w:pos="9269"/>
              </w:tabs>
              <w:spacing w:before="100" w:beforeAutospacing="1" w:after="100" w:afterAutospacing="1" w:line="300" w:lineRule="atLeast"/>
              <w:rPr>
                <w:rFonts w:ascii="Times New Roman" w:eastAsia="Times New Roman" w:hAnsi="Times New Roman"/>
                <w:noProof/>
                <w:color w:val="4E4E3F"/>
                <w:sz w:val="20"/>
                <w:szCs w:val="20"/>
              </w:rPr>
            </w:pPr>
            <w:r w:rsidRPr="00012E1D">
              <w:rPr>
                <w:rFonts w:ascii="Times New Roman" w:eastAsia="Times New Roman" w:hAnsi="Times New Roman"/>
                <w:noProof/>
                <w:color w:val="4E4E3F"/>
                <w:sz w:val="20"/>
                <w:szCs w:val="20"/>
              </w:rPr>
              <w:t>2</w:t>
            </w:r>
            <w:r w:rsidRPr="00012E1D">
              <w:rPr>
                <w:rFonts w:ascii="Times New Roman" w:eastAsia="Times New Roman" w:hAnsi="Times New Roman"/>
                <w:noProof/>
                <w:color w:val="4E4E3F"/>
                <w:sz w:val="20"/>
                <w:szCs w:val="20"/>
                <w:lang w:val="en-US"/>
              </w:rPr>
              <w:t>C</w:t>
            </w:r>
            <w:r w:rsidRPr="00012E1D">
              <w:rPr>
                <w:rFonts w:ascii="Times New Roman" w:eastAsia="Times New Roman" w:hAnsi="Times New Roman"/>
                <w:noProof/>
                <w:color w:val="4E4E3F"/>
                <w:sz w:val="20"/>
                <w:szCs w:val="20"/>
                <w:vertAlign w:val="subscript"/>
              </w:rPr>
              <w:t>4</w:t>
            </w:r>
            <w:r w:rsidRPr="00012E1D">
              <w:rPr>
                <w:rFonts w:ascii="Times New Roman" w:eastAsia="Times New Roman" w:hAnsi="Times New Roman"/>
                <w:noProof/>
                <w:color w:val="4E4E3F"/>
                <w:sz w:val="20"/>
                <w:szCs w:val="20"/>
                <w:lang w:val="en-US"/>
              </w:rPr>
              <w:t>H</w:t>
            </w:r>
            <w:r w:rsidRPr="00012E1D">
              <w:rPr>
                <w:rFonts w:ascii="Times New Roman" w:eastAsia="Times New Roman" w:hAnsi="Times New Roman"/>
                <w:noProof/>
                <w:color w:val="4E4E3F"/>
                <w:sz w:val="20"/>
                <w:szCs w:val="20"/>
                <w:vertAlign w:val="subscript"/>
              </w:rPr>
              <w:t>8</w:t>
            </w:r>
            <w:r w:rsidRPr="00012E1D">
              <w:rPr>
                <w:rFonts w:ascii="Times New Roman" w:eastAsia="Times New Roman" w:hAnsi="Times New Roman"/>
                <w:noProof/>
                <w:color w:val="4E4E3F"/>
                <w:sz w:val="20"/>
                <w:szCs w:val="20"/>
              </w:rPr>
              <w:t>О + 5</w:t>
            </w:r>
            <w:r w:rsidRPr="00012E1D">
              <w:rPr>
                <w:rFonts w:ascii="Times New Roman" w:eastAsia="Times New Roman" w:hAnsi="Times New Roman"/>
                <w:noProof/>
                <w:color w:val="4E4E3F"/>
                <w:sz w:val="20"/>
                <w:szCs w:val="20"/>
                <w:lang w:val="en-US"/>
              </w:rPr>
              <w:t>O</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lang w:val="en-US"/>
              </w:rPr>
              <w:t> </w:t>
            </w:r>
            <w:r w:rsidRPr="00012E1D">
              <w:rPr>
                <w:rFonts w:ascii="Times New Roman" w:eastAsia="Times New Roman" w:hAnsi="Times New Roman"/>
                <w:noProof/>
                <w:color w:val="4E4E3F"/>
                <w:sz w:val="20"/>
                <w:szCs w:val="20"/>
                <w:lang w:eastAsia="ru-RU"/>
              </w:rPr>
              <w:drawing>
                <wp:inline distT="0" distB="0" distL="0" distR="0">
                  <wp:extent cx="139065" cy="89535"/>
                  <wp:effectExtent l="19050" t="0" r="0" b="0"/>
                  <wp:docPr id="278" name="Рисунок 84" descr="http://d3dxadmpi0hxcu.cloudfront.net/goods/ymk/chemistry/work2/theory/2/right_poin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d3dxadmpi0hxcu.cloudfront.net/goods/ymk/chemistry/work2/theory/2/right_pointer.gif"/>
                          <pic:cNvPicPr>
                            <a:picLocks noChangeAspect="1" noChangeArrowheads="1"/>
                          </pic:cNvPicPr>
                        </pic:nvPicPr>
                        <pic:blipFill>
                          <a:blip r:embed="rId450" cstate="print"/>
                          <a:srcRect/>
                          <a:stretch>
                            <a:fillRect/>
                          </a:stretch>
                        </pic:blipFill>
                        <pic:spPr bwMode="auto">
                          <a:xfrm>
                            <a:off x="0" y="0"/>
                            <a:ext cx="139065" cy="89535"/>
                          </a:xfrm>
                          <a:prstGeom prst="rect">
                            <a:avLst/>
                          </a:prstGeom>
                          <a:noFill/>
                          <a:ln w="9525">
                            <a:noFill/>
                            <a:miter lim="800000"/>
                            <a:headEnd/>
                            <a:tailEnd/>
                          </a:ln>
                        </pic:spPr>
                      </pic:pic>
                    </a:graphicData>
                  </a:graphic>
                </wp:inline>
              </w:drawing>
            </w:r>
            <w:r w:rsidRPr="00012E1D">
              <w:rPr>
                <w:rFonts w:ascii="Times New Roman" w:eastAsia="Times New Roman" w:hAnsi="Times New Roman"/>
                <w:noProof/>
                <w:color w:val="4E4E3F"/>
                <w:sz w:val="20"/>
                <w:szCs w:val="20"/>
                <w:lang w:val="en-US"/>
              </w:rPr>
              <w:t> </w:t>
            </w:r>
            <w:r w:rsidRPr="00012E1D">
              <w:rPr>
                <w:rFonts w:ascii="Times New Roman" w:eastAsia="Times New Roman" w:hAnsi="Times New Roman"/>
                <w:noProof/>
                <w:color w:val="4E4E3F"/>
                <w:sz w:val="20"/>
                <w:szCs w:val="20"/>
              </w:rPr>
              <w:t>4</w:t>
            </w:r>
            <w:r w:rsidRPr="00012E1D">
              <w:rPr>
                <w:rFonts w:ascii="Times New Roman" w:eastAsia="Times New Roman" w:hAnsi="Times New Roman"/>
                <w:noProof/>
                <w:color w:val="4E4E3F"/>
                <w:sz w:val="20"/>
                <w:szCs w:val="20"/>
                <w:lang w:val="en-US"/>
              </w:rPr>
              <w:t>CO</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lang w:val="en-US"/>
              </w:rPr>
              <w:t> </w:t>
            </w:r>
            <w:r w:rsidRPr="00012E1D">
              <w:rPr>
                <w:rFonts w:ascii="Times New Roman" w:eastAsia="Times New Roman" w:hAnsi="Times New Roman"/>
                <w:noProof/>
                <w:color w:val="4E4E3F"/>
                <w:sz w:val="20"/>
                <w:szCs w:val="20"/>
              </w:rPr>
              <w:t>+ 4</w:t>
            </w:r>
            <w:r w:rsidRPr="00012E1D">
              <w:rPr>
                <w:rFonts w:ascii="Times New Roman" w:eastAsia="Times New Roman" w:hAnsi="Times New Roman"/>
                <w:noProof/>
                <w:color w:val="4E4E3F"/>
                <w:sz w:val="20"/>
                <w:szCs w:val="20"/>
                <w:lang w:val="en-US"/>
              </w:rPr>
              <w:t>H</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lang w:val="en-US"/>
              </w:rPr>
              <w:t>O</w:t>
            </w:r>
          </w:p>
          <w:p w:rsidR="00A67D39" w:rsidRPr="00012E1D" w:rsidRDefault="00A67D39" w:rsidP="00F02423">
            <w:pPr>
              <w:tabs>
                <w:tab w:val="right" w:leader="dot" w:pos="9269"/>
              </w:tabs>
              <w:spacing w:before="100" w:beforeAutospacing="1" w:after="100" w:afterAutospacing="1" w:line="300" w:lineRule="atLeast"/>
              <w:rPr>
                <w:rFonts w:ascii="Times New Roman" w:eastAsia="Times New Roman" w:hAnsi="Times New Roman"/>
                <w:noProof/>
                <w:color w:val="4E4E3F"/>
                <w:sz w:val="20"/>
                <w:szCs w:val="20"/>
              </w:rPr>
            </w:pPr>
            <w:r w:rsidRPr="00012E1D">
              <w:rPr>
                <w:rFonts w:ascii="Times New Roman" w:eastAsia="Times New Roman" w:hAnsi="Times New Roman"/>
                <w:noProof/>
                <w:color w:val="4E4E3F"/>
                <w:sz w:val="20"/>
                <w:szCs w:val="20"/>
              </w:rPr>
              <w:t>Р. Гидрирования</w:t>
            </w:r>
          </w:p>
          <w:p w:rsidR="00A67D39" w:rsidRPr="00012E1D" w:rsidRDefault="00A67D39" w:rsidP="00F02423">
            <w:pPr>
              <w:tabs>
                <w:tab w:val="right" w:leader="dot" w:pos="9269"/>
              </w:tabs>
              <w:spacing w:before="100" w:beforeAutospacing="1" w:after="100" w:afterAutospacing="1" w:line="300" w:lineRule="atLeast"/>
              <w:ind w:left="360"/>
              <w:jc w:val="center"/>
              <w:rPr>
                <w:rFonts w:ascii="Times New Roman" w:eastAsia="Times New Roman" w:hAnsi="Times New Roman"/>
                <w:noProof/>
                <w:color w:val="4E4E3F"/>
                <w:sz w:val="20"/>
                <w:szCs w:val="20"/>
              </w:rPr>
            </w:pPr>
            <w:r w:rsidRPr="00012E1D">
              <w:rPr>
                <w:rFonts w:ascii="Times New Roman" w:eastAsia="Times New Roman" w:hAnsi="Times New Roman"/>
                <w:noProof/>
                <w:color w:val="4E4E3F"/>
                <w:sz w:val="20"/>
                <w:szCs w:val="20"/>
                <w:lang w:val="en-US"/>
              </w:rPr>
              <w:t>C</w:t>
            </w:r>
            <w:r w:rsidRPr="00012E1D">
              <w:rPr>
                <w:rFonts w:ascii="Times New Roman" w:eastAsia="Times New Roman" w:hAnsi="Times New Roman"/>
                <w:noProof/>
                <w:color w:val="4E4E3F"/>
                <w:sz w:val="20"/>
                <w:szCs w:val="20"/>
                <w:vertAlign w:val="subscript"/>
              </w:rPr>
              <w:t>4</w:t>
            </w:r>
            <w:r w:rsidRPr="00012E1D">
              <w:rPr>
                <w:rFonts w:ascii="Times New Roman" w:eastAsia="Times New Roman" w:hAnsi="Times New Roman"/>
                <w:noProof/>
                <w:color w:val="4E4E3F"/>
                <w:sz w:val="20"/>
                <w:szCs w:val="20"/>
                <w:lang w:val="en-US"/>
              </w:rPr>
              <w:t>H</w:t>
            </w:r>
            <w:r w:rsidRPr="00012E1D">
              <w:rPr>
                <w:rFonts w:ascii="Times New Roman" w:eastAsia="Times New Roman" w:hAnsi="Times New Roman"/>
                <w:noProof/>
                <w:color w:val="4E4E3F"/>
                <w:sz w:val="20"/>
                <w:szCs w:val="20"/>
                <w:vertAlign w:val="subscript"/>
              </w:rPr>
              <w:t>8</w:t>
            </w:r>
            <w:r w:rsidRPr="00012E1D">
              <w:rPr>
                <w:rFonts w:ascii="Times New Roman" w:eastAsia="Times New Roman" w:hAnsi="Times New Roman"/>
                <w:noProof/>
                <w:color w:val="4E4E3F"/>
                <w:sz w:val="20"/>
                <w:szCs w:val="20"/>
                <w:lang w:val="en-US"/>
              </w:rPr>
              <w:t>O</w:t>
            </w:r>
            <w:r w:rsidRPr="00012E1D">
              <w:rPr>
                <w:rFonts w:ascii="Times New Roman" w:eastAsia="Times New Roman" w:hAnsi="Times New Roman"/>
                <w:noProof/>
                <w:color w:val="4E4E3F"/>
                <w:sz w:val="20"/>
                <w:szCs w:val="20"/>
              </w:rPr>
              <w:t xml:space="preserve"> + </w:t>
            </w:r>
            <w:r w:rsidRPr="00012E1D">
              <w:rPr>
                <w:rFonts w:ascii="Times New Roman" w:eastAsia="Times New Roman" w:hAnsi="Times New Roman"/>
                <w:noProof/>
                <w:color w:val="4E4E3F"/>
                <w:sz w:val="20"/>
                <w:szCs w:val="20"/>
                <w:lang w:val="en-US"/>
              </w:rPr>
              <w:t>H</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lang w:val="en-US"/>
              </w:rPr>
              <w:t> </w:t>
            </w:r>
            <w:r w:rsidRPr="00012E1D">
              <w:rPr>
                <w:rFonts w:ascii="Times New Roman" w:eastAsia="Times New Roman" w:hAnsi="Times New Roman"/>
                <w:noProof/>
                <w:color w:val="4E4E3F"/>
                <w:sz w:val="20"/>
                <w:szCs w:val="20"/>
                <w:lang w:eastAsia="ru-RU"/>
              </w:rPr>
              <w:drawing>
                <wp:inline distT="0" distB="0" distL="0" distR="0">
                  <wp:extent cx="337820" cy="179070"/>
                  <wp:effectExtent l="19050" t="0" r="5080" b="0"/>
                  <wp:docPr id="277" name="Рисунок 88" descr="http://d3dxadmpi0hxcu.cloudfront.net/goods/ymk/chemistry/work2/theory/2/pointer1_t_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d3dxadmpi0hxcu.cloudfront.net/goods/ymk/chemistry/work2/theory/2/pointer1_t_Ni.gif"/>
                          <pic:cNvPicPr>
                            <a:picLocks noChangeAspect="1" noChangeArrowheads="1"/>
                          </pic:cNvPicPr>
                        </pic:nvPicPr>
                        <pic:blipFill>
                          <a:blip r:embed="rId451" cstate="print"/>
                          <a:srcRect/>
                          <a:stretch>
                            <a:fillRect/>
                          </a:stretch>
                        </pic:blipFill>
                        <pic:spPr bwMode="auto">
                          <a:xfrm>
                            <a:off x="0" y="0"/>
                            <a:ext cx="337820" cy="179070"/>
                          </a:xfrm>
                          <a:prstGeom prst="rect">
                            <a:avLst/>
                          </a:prstGeom>
                          <a:noFill/>
                          <a:ln w="9525">
                            <a:noFill/>
                            <a:miter lim="800000"/>
                            <a:headEnd/>
                            <a:tailEnd/>
                          </a:ln>
                        </pic:spPr>
                      </pic:pic>
                    </a:graphicData>
                  </a:graphic>
                </wp:inline>
              </w:drawing>
            </w:r>
            <w:r w:rsidRPr="00012E1D">
              <w:rPr>
                <w:rFonts w:ascii="Times New Roman" w:eastAsia="Times New Roman" w:hAnsi="Times New Roman"/>
                <w:noProof/>
                <w:color w:val="4E4E3F"/>
                <w:sz w:val="20"/>
                <w:szCs w:val="20"/>
                <w:lang w:val="en-US"/>
              </w:rPr>
              <w:t> C</w:t>
            </w:r>
            <w:r w:rsidRPr="00012E1D">
              <w:rPr>
                <w:rFonts w:ascii="Times New Roman" w:eastAsia="Times New Roman" w:hAnsi="Times New Roman"/>
                <w:noProof/>
                <w:color w:val="4E4E3F"/>
                <w:sz w:val="20"/>
                <w:szCs w:val="20"/>
                <w:vertAlign w:val="subscript"/>
              </w:rPr>
              <w:t>4</w:t>
            </w:r>
            <w:r w:rsidRPr="00012E1D">
              <w:rPr>
                <w:rFonts w:ascii="Times New Roman" w:eastAsia="Times New Roman" w:hAnsi="Times New Roman"/>
                <w:noProof/>
                <w:color w:val="4E4E3F"/>
                <w:sz w:val="20"/>
                <w:szCs w:val="20"/>
                <w:lang w:val="en-US"/>
              </w:rPr>
              <w:t>H</w:t>
            </w:r>
            <w:r w:rsidRPr="00012E1D">
              <w:rPr>
                <w:rFonts w:ascii="Times New Roman" w:eastAsia="Times New Roman" w:hAnsi="Times New Roman"/>
                <w:noProof/>
                <w:color w:val="4E4E3F"/>
                <w:sz w:val="20"/>
                <w:szCs w:val="20"/>
                <w:vertAlign w:val="subscript"/>
              </w:rPr>
              <w:t>9</w:t>
            </w:r>
            <w:r w:rsidRPr="00012E1D">
              <w:rPr>
                <w:rFonts w:ascii="Times New Roman" w:eastAsia="Times New Roman" w:hAnsi="Times New Roman"/>
                <w:noProof/>
                <w:color w:val="4E4E3F"/>
                <w:sz w:val="20"/>
                <w:szCs w:val="20"/>
                <w:lang w:val="en-US"/>
              </w:rPr>
              <w:t>OH</w:t>
            </w:r>
          </w:p>
          <w:p w:rsidR="00A67D39" w:rsidRPr="00012E1D" w:rsidRDefault="00A67D39" w:rsidP="00F02423">
            <w:pPr>
              <w:tabs>
                <w:tab w:val="right" w:leader="dot" w:pos="9269"/>
              </w:tabs>
              <w:spacing w:before="100" w:beforeAutospacing="1" w:after="100" w:afterAutospacing="1" w:line="300" w:lineRule="atLeast"/>
              <w:rPr>
                <w:rFonts w:ascii="Times New Roman" w:eastAsia="Times New Roman" w:hAnsi="Times New Roman"/>
                <w:noProof/>
                <w:color w:val="4E4E3F"/>
                <w:sz w:val="20"/>
                <w:szCs w:val="20"/>
              </w:rPr>
            </w:pPr>
            <w:r w:rsidRPr="00012E1D">
              <w:rPr>
                <w:rFonts w:ascii="Times New Roman" w:eastAsia="Times New Roman" w:hAnsi="Times New Roman"/>
                <w:noProof/>
                <w:color w:val="4E4E3F"/>
                <w:sz w:val="20"/>
                <w:szCs w:val="20"/>
              </w:rPr>
              <w:t>Р. Серебряного зеркала</w:t>
            </w:r>
          </w:p>
          <w:p w:rsidR="00A67D39" w:rsidRPr="00012E1D" w:rsidRDefault="00A67D39" w:rsidP="00F02423">
            <w:pPr>
              <w:tabs>
                <w:tab w:val="right" w:leader="dot" w:pos="9269"/>
              </w:tabs>
              <w:spacing w:before="100" w:beforeAutospacing="1" w:after="100" w:afterAutospacing="1" w:line="300" w:lineRule="atLeast"/>
              <w:rPr>
                <w:rFonts w:ascii="Times New Roman" w:eastAsia="Times New Roman" w:hAnsi="Times New Roman"/>
                <w:noProof/>
                <w:color w:val="4E4E3F"/>
                <w:sz w:val="20"/>
                <w:szCs w:val="20"/>
              </w:rPr>
            </w:pPr>
            <w:r w:rsidRPr="00012E1D">
              <w:rPr>
                <w:rFonts w:ascii="Times New Roman" w:eastAsia="Times New Roman" w:hAnsi="Times New Roman"/>
                <w:noProof/>
                <w:color w:val="4E4E3F"/>
                <w:sz w:val="20"/>
                <w:szCs w:val="20"/>
              </w:rPr>
              <w:t>C</w:t>
            </w:r>
            <w:r w:rsidRPr="00012E1D">
              <w:rPr>
                <w:rFonts w:ascii="Times New Roman" w:eastAsia="Times New Roman" w:hAnsi="Times New Roman"/>
                <w:noProof/>
                <w:color w:val="4E4E3F"/>
                <w:sz w:val="20"/>
                <w:szCs w:val="20"/>
                <w:vertAlign w:val="subscript"/>
              </w:rPr>
              <w:t>4</w:t>
            </w:r>
            <w:r w:rsidRPr="00012E1D">
              <w:rPr>
                <w:rFonts w:ascii="Times New Roman" w:eastAsia="Times New Roman" w:hAnsi="Times New Roman"/>
                <w:noProof/>
                <w:color w:val="4E4E3F"/>
                <w:sz w:val="20"/>
                <w:szCs w:val="20"/>
              </w:rPr>
              <w:t>H</w:t>
            </w:r>
            <w:r w:rsidRPr="00012E1D">
              <w:rPr>
                <w:rFonts w:ascii="Times New Roman" w:eastAsia="Times New Roman" w:hAnsi="Times New Roman"/>
                <w:noProof/>
                <w:color w:val="4E4E3F"/>
                <w:sz w:val="20"/>
                <w:szCs w:val="20"/>
                <w:vertAlign w:val="subscript"/>
              </w:rPr>
              <w:t>8</w:t>
            </w:r>
            <w:r w:rsidRPr="00012E1D">
              <w:rPr>
                <w:rFonts w:ascii="Times New Roman" w:eastAsia="Times New Roman" w:hAnsi="Times New Roman"/>
                <w:noProof/>
                <w:color w:val="4E4E3F"/>
                <w:sz w:val="20"/>
                <w:szCs w:val="20"/>
              </w:rPr>
              <w:t>O + Ag</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rPr>
              <w:t>O </w:t>
            </w:r>
            <w:r w:rsidRPr="00012E1D">
              <w:rPr>
                <w:rFonts w:ascii="Times New Roman" w:eastAsia="Times New Roman" w:hAnsi="Times New Roman"/>
                <w:noProof/>
                <w:color w:val="4E4E3F"/>
                <w:sz w:val="20"/>
                <w:szCs w:val="20"/>
                <w:lang w:eastAsia="ru-RU"/>
              </w:rPr>
              <w:drawing>
                <wp:inline distT="0" distB="0" distL="0" distR="0">
                  <wp:extent cx="328295" cy="158750"/>
                  <wp:effectExtent l="0" t="0" r="0" b="0"/>
                  <wp:docPr id="276" name="Рисунок 90" descr="http://d3dxadmpi0hxcu.cloudfront.net/goods/ymk/chemistry/work2/theory/2/pointer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d3dxadmpi0hxcu.cloudfront.net/goods/ymk/chemistry/work2/theory/2/pointer_t.gif"/>
                          <pic:cNvPicPr>
                            <a:picLocks noChangeAspect="1" noChangeArrowheads="1"/>
                          </pic:cNvPicPr>
                        </pic:nvPicPr>
                        <pic:blipFill>
                          <a:blip r:embed="rId452" cstate="print"/>
                          <a:srcRect/>
                          <a:stretch>
                            <a:fillRect/>
                          </a:stretch>
                        </pic:blipFill>
                        <pic:spPr bwMode="auto">
                          <a:xfrm>
                            <a:off x="0" y="0"/>
                            <a:ext cx="328295" cy="158750"/>
                          </a:xfrm>
                          <a:prstGeom prst="rect">
                            <a:avLst/>
                          </a:prstGeom>
                          <a:noFill/>
                          <a:ln w="9525">
                            <a:noFill/>
                            <a:miter lim="800000"/>
                            <a:headEnd/>
                            <a:tailEnd/>
                          </a:ln>
                        </pic:spPr>
                      </pic:pic>
                    </a:graphicData>
                  </a:graphic>
                </wp:inline>
              </w:drawing>
            </w:r>
            <w:r w:rsidRPr="00012E1D">
              <w:rPr>
                <w:rFonts w:ascii="Times New Roman" w:eastAsia="Times New Roman" w:hAnsi="Times New Roman"/>
                <w:noProof/>
                <w:color w:val="4E4E3F"/>
                <w:sz w:val="20"/>
                <w:szCs w:val="20"/>
              </w:rPr>
              <w:t> 2Ag</w:t>
            </w:r>
            <w:r w:rsidRPr="00012E1D">
              <w:rPr>
                <w:rFonts w:ascii="Times New Roman" w:eastAsia="Times New Roman" w:hAnsi="Times New Roman"/>
                <w:noProof/>
                <w:color w:val="4E4E3F"/>
                <w:sz w:val="20"/>
                <w:szCs w:val="20"/>
                <w:lang w:eastAsia="ru-RU"/>
              </w:rPr>
              <w:drawing>
                <wp:inline distT="0" distB="0" distL="0" distR="0">
                  <wp:extent cx="69850" cy="109220"/>
                  <wp:effectExtent l="19050" t="0" r="6350" b="0"/>
                  <wp:docPr id="275" name="Рисунок 91" descr="http://d3dxadmpi0hxcu.cloudfront.net/goods/ymk/chemistry/work2/theory/2/down_poin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d3dxadmpi0hxcu.cloudfront.net/goods/ymk/chemistry/work2/theory/2/down_pointer.gif"/>
                          <pic:cNvPicPr>
                            <a:picLocks noChangeAspect="1" noChangeArrowheads="1"/>
                          </pic:cNvPicPr>
                        </pic:nvPicPr>
                        <pic:blipFill>
                          <a:blip r:embed="rId453" cstate="print"/>
                          <a:srcRect/>
                          <a:stretch>
                            <a:fillRect/>
                          </a:stretch>
                        </pic:blipFill>
                        <pic:spPr bwMode="auto">
                          <a:xfrm>
                            <a:off x="0" y="0"/>
                            <a:ext cx="69850" cy="109220"/>
                          </a:xfrm>
                          <a:prstGeom prst="rect">
                            <a:avLst/>
                          </a:prstGeom>
                          <a:noFill/>
                          <a:ln w="9525">
                            <a:noFill/>
                            <a:miter lim="800000"/>
                            <a:headEnd/>
                            <a:tailEnd/>
                          </a:ln>
                        </pic:spPr>
                      </pic:pic>
                    </a:graphicData>
                  </a:graphic>
                </wp:inline>
              </w:drawing>
            </w:r>
            <w:r w:rsidRPr="00012E1D">
              <w:rPr>
                <w:rFonts w:ascii="Times New Roman" w:eastAsia="Times New Roman" w:hAnsi="Times New Roman"/>
                <w:noProof/>
                <w:color w:val="4E4E3F"/>
                <w:sz w:val="20"/>
                <w:szCs w:val="20"/>
              </w:rPr>
              <w:t> + C</w:t>
            </w:r>
            <w:r w:rsidRPr="00012E1D">
              <w:rPr>
                <w:rFonts w:ascii="Times New Roman" w:eastAsia="Times New Roman" w:hAnsi="Times New Roman"/>
                <w:noProof/>
                <w:color w:val="4E4E3F"/>
                <w:sz w:val="20"/>
                <w:szCs w:val="20"/>
                <w:vertAlign w:val="subscript"/>
              </w:rPr>
              <w:t>3</w:t>
            </w:r>
            <w:r w:rsidRPr="00012E1D">
              <w:rPr>
                <w:rFonts w:ascii="Times New Roman" w:eastAsia="Times New Roman" w:hAnsi="Times New Roman"/>
                <w:noProof/>
                <w:color w:val="4E4E3F"/>
                <w:sz w:val="20"/>
                <w:szCs w:val="20"/>
              </w:rPr>
              <w:t>H</w:t>
            </w:r>
            <w:r w:rsidRPr="00012E1D">
              <w:rPr>
                <w:rFonts w:ascii="Times New Roman" w:eastAsia="Times New Roman" w:hAnsi="Times New Roman"/>
                <w:noProof/>
                <w:color w:val="4E4E3F"/>
                <w:sz w:val="20"/>
                <w:szCs w:val="20"/>
                <w:vertAlign w:val="subscript"/>
              </w:rPr>
              <w:t>7</w:t>
            </w:r>
            <w:r w:rsidRPr="00012E1D">
              <w:rPr>
                <w:rFonts w:ascii="Times New Roman" w:eastAsia="Times New Roman" w:hAnsi="Times New Roman"/>
                <w:noProof/>
                <w:color w:val="4E4E3F"/>
                <w:sz w:val="20"/>
                <w:szCs w:val="20"/>
              </w:rPr>
              <w:t>COOН</w:t>
            </w:r>
          </w:p>
          <w:p w:rsidR="00A67D39" w:rsidRPr="00012E1D" w:rsidRDefault="00A67D39" w:rsidP="00F02423">
            <w:pPr>
              <w:tabs>
                <w:tab w:val="right" w:leader="dot" w:pos="9269"/>
              </w:tabs>
              <w:spacing w:before="100" w:beforeAutospacing="1" w:after="100" w:afterAutospacing="1" w:line="300" w:lineRule="atLeast"/>
              <w:rPr>
                <w:rFonts w:ascii="Times New Roman" w:eastAsia="Times New Roman" w:hAnsi="Times New Roman"/>
                <w:noProof/>
                <w:color w:val="4E4E3F"/>
                <w:sz w:val="20"/>
                <w:szCs w:val="20"/>
              </w:rPr>
            </w:pPr>
            <w:r w:rsidRPr="00012E1D">
              <w:rPr>
                <w:rFonts w:ascii="Times New Roman" w:eastAsia="Times New Roman" w:hAnsi="Times New Roman"/>
                <w:noProof/>
                <w:color w:val="4E4E3F"/>
                <w:sz w:val="20"/>
                <w:szCs w:val="20"/>
              </w:rPr>
              <w:t>Р. Окисления гидроксидом меди (</w:t>
            </w:r>
            <w:r w:rsidRPr="00012E1D">
              <w:rPr>
                <w:rFonts w:ascii="Times New Roman" w:eastAsia="Times New Roman" w:hAnsi="Times New Roman"/>
                <w:noProof/>
                <w:color w:val="4E4E3F"/>
                <w:sz w:val="20"/>
                <w:szCs w:val="20"/>
                <w:lang w:val="en-US"/>
              </w:rPr>
              <w:t>II</w:t>
            </w:r>
            <w:r w:rsidRPr="00012E1D">
              <w:rPr>
                <w:rFonts w:ascii="Times New Roman" w:eastAsia="Times New Roman" w:hAnsi="Times New Roman"/>
                <w:noProof/>
                <w:color w:val="4E4E3F"/>
                <w:sz w:val="20"/>
                <w:szCs w:val="20"/>
              </w:rPr>
              <w:t>)</w:t>
            </w:r>
          </w:p>
          <w:p w:rsidR="00A67D39" w:rsidRPr="00012E1D" w:rsidRDefault="00A67D39" w:rsidP="00F02423">
            <w:pPr>
              <w:tabs>
                <w:tab w:val="right" w:leader="dot" w:pos="9269"/>
              </w:tabs>
              <w:spacing w:before="100" w:beforeAutospacing="1" w:after="100" w:afterAutospacing="1" w:line="300" w:lineRule="atLeast"/>
              <w:rPr>
                <w:rFonts w:ascii="Times New Roman" w:eastAsia="Times New Roman" w:hAnsi="Times New Roman"/>
                <w:noProof/>
                <w:color w:val="4E4E3F"/>
                <w:sz w:val="20"/>
                <w:szCs w:val="20"/>
              </w:rPr>
            </w:pPr>
            <w:r w:rsidRPr="00012E1D">
              <w:rPr>
                <w:rFonts w:ascii="Times New Roman" w:eastAsia="Times New Roman" w:hAnsi="Times New Roman"/>
                <w:noProof/>
                <w:color w:val="4E4E3F"/>
                <w:sz w:val="20"/>
                <w:szCs w:val="20"/>
              </w:rPr>
              <w:lastRenderedPageBreak/>
              <w:t>C</w:t>
            </w:r>
            <w:r w:rsidRPr="00012E1D">
              <w:rPr>
                <w:rFonts w:ascii="Times New Roman" w:eastAsia="Times New Roman" w:hAnsi="Times New Roman"/>
                <w:noProof/>
                <w:color w:val="4E4E3F"/>
                <w:sz w:val="20"/>
                <w:szCs w:val="20"/>
                <w:vertAlign w:val="subscript"/>
              </w:rPr>
              <w:t>4</w:t>
            </w:r>
            <w:r w:rsidRPr="00012E1D">
              <w:rPr>
                <w:rFonts w:ascii="Times New Roman" w:eastAsia="Times New Roman" w:hAnsi="Times New Roman"/>
                <w:noProof/>
                <w:color w:val="4E4E3F"/>
                <w:sz w:val="20"/>
                <w:szCs w:val="20"/>
              </w:rPr>
              <w:t>H</w:t>
            </w:r>
            <w:r w:rsidRPr="00012E1D">
              <w:rPr>
                <w:rFonts w:ascii="Times New Roman" w:eastAsia="Times New Roman" w:hAnsi="Times New Roman"/>
                <w:noProof/>
                <w:color w:val="4E4E3F"/>
                <w:sz w:val="20"/>
                <w:szCs w:val="20"/>
                <w:vertAlign w:val="subscript"/>
              </w:rPr>
              <w:t>8</w:t>
            </w:r>
            <w:r w:rsidRPr="00012E1D">
              <w:rPr>
                <w:rFonts w:ascii="Times New Roman" w:eastAsia="Times New Roman" w:hAnsi="Times New Roman"/>
                <w:noProof/>
                <w:color w:val="4E4E3F"/>
                <w:sz w:val="20"/>
                <w:szCs w:val="20"/>
              </w:rPr>
              <w:t>O + 2Cu(OH)</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rPr>
              <w:t> </w:t>
            </w:r>
            <w:r w:rsidRPr="00012E1D">
              <w:rPr>
                <w:rFonts w:ascii="Times New Roman" w:eastAsia="Times New Roman" w:hAnsi="Times New Roman"/>
                <w:noProof/>
                <w:color w:val="4E4E3F"/>
                <w:sz w:val="20"/>
                <w:szCs w:val="20"/>
                <w:lang w:eastAsia="ru-RU"/>
              </w:rPr>
              <w:drawing>
                <wp:inline distT="0" distB="0" distL="0" distR="0">
                  <wp:extent cx="328295" cy="158750"/>
                  <wp:effectExtent l="0" t="0" r="0" b="0"/>
                  <wp:docPr id="274" name="Рисунок 92" descr="http://d3dxadmpi0hxcu.cloudfront.net/goods/ymk/chemistry/work2/theory/2/pointer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d3dxadmpi0hxcu.cloudfront.net/goods/ymk/chemistry/work2/theory/2/pointer_t.gif"/>
                          <pic:cNvPicPr>
                            <a:picLocks noChangeAspect="1" noChangeArrowheads="1"/>
                          </pic:cNvPicPr>
                        </pic:nvPicPr>
                        <pic:blipFill>
                          <a:blip r:embed="rId452" cstate="print"/>
                          <a:srcRect/>
                          <a:stretch>
                            <a:fillRect/>
                          </a:stretch>
                        </pic:blipFill>
                        <pic:spPr bwMode="auto">
                          <a:xfrm>
                            <a:off x="0" y="0"/>
                            <a:ext cx="328295" cy="158750"/>
                          </a:xfrm>
                          <a:prstGeom prst="rect">
                            <a:avLst/>
                          </a:prstGeom>
                          <a:noFill/>
                          <a:ln w="9525">
                            <a:noFill/>
                            <a:miter lim="800000"/>
                            <a:headEnd/>
                            <a:tailEnd/>
                          </a:ln>
                        </pic:spPr>
                      </pic:pic>
                    </a:graphicData>
                  </a:graphic>
                </wp:inline>
              </w:drawing>
            </w:r>
            <w:r w:rsidRPr="00012E1D">
              <w:rPr>
                <w:rFonts w:ascii="Times New Roman" w:eastAsia="Times New Roman" w:hAnsi="Times New Roman"/>
                <w:noProof/>
                <w:color w:val="4E4E3F"/>
                <w:sz w:val="20"/>
                <w:szCs w:val="20"/>
              </w:rPr>
              <w:t> 2H</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rPr>
              <w:t>O + Cu</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rPr>
              <w:t>O</w:t>
            </w:r>
            <w:r w:rsidRPr="00012E1D">
              <w:rPr>
                <w:rFonts w:ascii="Times New Roman" w:eastAsia="Times New Roman" w:hAnsi="Times New Roman"/>
                <w:noProof/>
                <w:color w:val="4E4E3F"/>
                <w:sz w:val="20"/>
                <w:szCs w:val="20"/>
                <w:lang w:eastAsia="ru-RU"/>
              </w:rPr>
              <w:drawing>
                <wp:inline distT="0" distB="0" distL="0" distR="0">
                  <wp:extent cx="69850" cy="109220"/>
                  <wp:effectExtent l="19050" t="0" r="6350" b="0"/>
                  <wp:docPr id="273" name="Рисунок 93" descr="http://d3dxadmpi0hxcu.cloudfront.net/goods/ymk/chemistry/work2/theory/2/down_poin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d3dxadmpi0hxcu.cloudfront.net/goods/ymk/chemistry/work2/theory/2/down_pointer.gif"/>
                          <pic:cNvPicPr>
                            <a:picLocks noChangeAspect="1" noChangeArrowheads="1"/>
                          </pic:cNvPicPr>
                        </pic:nvPicPr>
                        <pic:blipFill>
                          <a:blip r:embed="rId453" cstate="print"/>
                          <a:srcRect/>
                          <a:stretch>
                            <a:fillRect/>
                          </a:stretch>
                        </pic:blipFill>
                        <pic:spPr bwMode="auto">
                          <a:xfrm>
                            <a:off x="0" y="0"/>
                            <a:ext cx="69850" cy="109220"/>
                          </a:xfrm>
                          <a:prstGeom prst="rect">
                            <a:avLst/>
                          </a:prstGeom>
                          <a:noFill/>
                          <a:ln w="9525">
                            <a:noFill/>
                            <a:miter lim="800000"/>
                            <a:headEnd/>
                            <a:tailEnd/>
                          </a:ln>
                        </pic:spPr>
                      </pic:pic>
                    </a:graphicData>
                  </a:graphic>
                </wp:inline>
              </w:drawing>
            </w:r>
            <w:r w:rsidRPr="00012E1D">
              <w:rPr>
                <w:rFonts w:ascii="Times New Roman" w:eastAsia="Times New Roman" w:hAnsi="Times New Roman"/>
                <w:noProof/>
                <w:color w:val="4E4E3F"/>
                <w:sz w:val="20"/>
                <w:szCs w:val="20"/>
              </w:rPr>
              <w:t> +С</w:t>
            </w:r>
            <w:r w:rsidRPr="00012E1D">
              <w:rPr>
                <w:rFonts w:ascii="Times New Roman" w:eastAsia="Times New Roman" w:hAnsi="Times New Roman"/>
                <w:noProof/>
                <w:color w:val="4E4E3F"/>
                <w:sz w:val="20"/>
                <w:szCs w:val="20"/>
                <w:vertAlign w:val="subscript"/>
              </w:rPr>
              <w:t>3</w:t>
            </w:r>
            <w:r w:rsidRPr="00012E1D">
              <w:rPr>
                <w:rFonts w:ascii="Times New Roman" w:eastAsia="Times New Roman" w:hAnsi="Times New Roman"/>
                <w:noProof/>
                <w:color w:val="4E4E3F"/>
                <w:sz w:val="20"/>
                <w:szCs w:val="20"/>
              </w:rPr>
              <w:t xml:space="preserve"> H</w:t>
            </w:r>
            <w:r w:rsidRPr="00012E1D">
              <w:rPr>
                <w:rFonts w:ascii="Times New Roman" w:eastAsia="Times New Roman" w:hAnsi="Times New Roman"/>
                <w:noProof/>
                <w:color w:val="4E4E3F"/>
                <w:sz w:val="20"/>
                <w:szCs w:val="20"/>
                <w:vertAlign w:val="subscript"/>
              </w:rPr>
              <w:t>7</w:t>
            </w:r>
            <w:r w:rsidRPr="00012E1D">
              <w:rPr>
                <w:rFonts w:ascii="Times New Roman" w:eastAsia="Times New Roman" w:hAnsi="Times New Roman"/>
                <w:noProof/>
                <w:color w:val="4E4E3F"/>
                <w:sz w:val="20"/>
                <w:szCs w:val="20"/>
              </w:rPr>
              <w:t>COOH (образуется красный осадок - качественная реакция)</w:t>
            </w:r>
          </w:p>
          <w:p w:rsidR="00A67D39" w:rsidRPr="00012E1D" w:rsidRDefault="00A67D39" w:rsidP="00F02423">
            <w:pPr>
              <w:tabs>
                <w:tab w:val="right" w:leader="dot" w:pos="9269"/>
              </w:tabs>
              <w:spacing w:line="360" w:lineRule="auto"/>
              <w:rPr>
                <w:rFonts w:ascii="Times New Roman" w:hAnsi="Times New Roman"/>
                <w:noProof/>
              </w:rPr>
            </w:pPr>
          </w:p>
        </w:tc>
        <w:tc>
          <w:tcPr>
            <w:tcW w:w="3969" w:type="dxa"/>
          </w:tcPr>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rPr>
            </w:pPr>
            <w:r w:rsidRPr="00012E1D">
              <w:rPr>
                <w:noProof/>
                <w:color w:val="333333"/>
                <w:sz w:val="21"/>
                <w:szCs w:val="21"/>
              </w:rPr>
              <w:lastRenderedPageBreak/>
              <w:t>1. Диссоциация (слабые кислоты, меняют окраску индикаторов)</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rPr>
            </w:pPr>
            <w:r w:rsidRPr="00012E1D">
              <w:rPr>
                <w:noProof/>
                <w:color w:val="333333"/>
                <w:sz w:val="21"/>
                <w:szCs w:val="21"/>
              </w:rPr>
              <w:t>C3H</w:t>
            </w:r>
            <w:r w:rsidRPr="00012E1D">
              <w:rPr>
                <w:noProof/>
                <w:color w:val="333333"/>
                <w:sz w:val="16"/>
                <w:szCs w:val="16"/>
                <w:vertAlign w:val="subscript"/>
              </w:rPr>
              <w:t>7</w:t>
            </w:r>
            <w:r w:rsidRPr="00012E1D">
              <w:rPr>
                <w:noProof/>
                <w:color w:val="333333"/>
                <w:sz w:val="21"/>
                <w:szCs w:val="21"/>
              </w:rPr>
              <w:t>COOH==== C</w:t>
            </w:r>
            <w:r w:rsidRPr="00012E1D">
              <w:rPr>
                <w:noProof/>
                <w:color w:val="333333"/>
                <w:sz w:val="21"/>
                <w:szCs w:val="21"/>
                <w:vertAlign w:val="subscript"/>
              </w:rPr>
              <w:t>3</w:t>
            </w:r>
            <w:r w:rsidRPr="00012E1D">
              <w:rPr>
                <w:noProof/>
                <w:color w:val="333333"/>
                <w:sz w:val="21"/>
                <w:szCs w:val="21"/>
              </w:rPr>
              <w:t>H</w:t>
            </w:r>
            <w:r w:rsidRPr="00012E1D">
              <w:rPr>
                <w:noProof/>
                <w:color w:val="333333"/>
                <w:sz w:val="16"/>
                <w:szCs w:val="16"/>
              </w:rPr>
              <w:t>7</w:t>
            </w:r>
            <w:r w:rsidRPr="00012E1D">
              <w:rPr>
                <w:noProof/>
                <w:color w:val="333333"/>
                <w:sz w:val="21"/>
                <w:szCs w:val="21"/>
              </w:rPr>
              <w:t>COO</w:t>
            </w:r>
            <w:r w:rsidRPr="00012E1D">
              <w:rPr>
                <w:b/>
                <w:bCs/>
                <w:noProof/>
                <w:color w:val="333333"/>
                <w:sz w:val="16"/>
                <w:szCs w:val="16"/>
                <w:vertAlign w:val="superscript"/>
              </w:rPr>
              <w:t>-</w:t>
            </w:r>
            <w:r w:rsidRPr="00012E1D">
              <w:rPr>
                <w:rStyle w:val="apple-converted-space"/>
                <w:noProof/>
                <w:color w:val="333333"/>
                <w:sz w:val="21"/>
                <w:szCs w:val="21"/>
              </w:rPr>
              <w:t> </w:t>
            </w:r>
            <w:r w:rsidRPr="00012E1D">
              <w:rPr>
                <w:noProof/>
                <w:color w:val="333333"/>
                <w:sz w:val="21"/>
                <w:szCs w:val="21"/>
              </w:rPr>
              <w:t>+ H</w:t>
            </w:r>
            <w:r w:rsidRPr="00012E1D">
              <w:rPr>
                <w:noProof/>
                <w:color w:val="333333"/>
                <w:sz w:val="16"/>
                <w:szCs w:val="16"/>
                <w:vertAlign w:val="superscript"/>
              </w:rPr>
              <w:t>+</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rPr>
            </w:pPr>
            <w:r w:rsidRPr="00012E1D">
              <w:rPr>
                <w:noProof/>
                <w:color w:val="333333"/>
                <w:sz w:val="21"/>
                <w:szCs w:val="21"/>
              </w:rPr>
              <w:t>2. Взаимодействие с металлами</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lang w:val="en-US"/>
              </w:rPr>
            </w:pPr>
            <w:r w:rsidRPr="00012E1D">
              <w:rPr>
                <w:noProof/>
                <w:color w:val="333333"/>
                <w:sz w:val="21"/>
                <w:szCs w:val="21"/>
                <w:lang w:val="en-US"/>
              </w:rPr>
              <w:t>2C</w:t>
            </w:r>
            <w:r w:rsidRPr="00012E1D">
              <w:rPr>
                <w:noProof/>
                <w:color w:val="333333"/>
                <w:sz w:val="21"/>
                <w:szCs w:val="21"/>
                <w:vertAlign w:val="subscript"/>
                <w:lang w:val="en-US"/>
              </w:rPr>
              <w:t>3</w:t>
            </w:r>
            <w:r w:rsidRPr="00012E1D">
              <w:rPr>
                <w:noProof/>
                <w:color w:val="333333"/>
                <w:sz w:val="21"/>
                <w:szCs w:val="21"/>
                <w:lang w:val="en-US"/>
              </w:rPr>
              <w:t>H</w:t>
            </w:r>
            <w:r w:rsidRPr="00012E1D">
              <w:rPr>
                <w:noProof/>
                <w:color w:val="333333"/>
                <w:sz w:val="16"/>
                <w:szCs w:val="16"/>
                <w:vertAlign w:val="subscript"/>
                <w:lang w:val="en-US"/>
              </w:rPr>
              <w:t>7</w:t>
            </w:r>
            <w:r w:rsidRPr="00012E1D">
              <w:rPr>
                <w:noProof/>
                <w:color w:val="333333"/>
                <w:sz w:val="21"/>
                <w:szCs w:val="21"/>
                <w:lang w:val="en-US"/>
              </w:rPr>
              <w:t>COOH + Mg → (C</w:t>
            </w:r>
            <w:r w:rsidRPr="00012E1D">
              <w:rPr>
                <w:noProof/>
                <w:color w:val="333333"/>
                <w:sz w:val="21"/>
                <w:szCs w:val="21"/>
                <w:vertAlign w:val="subscript"/>
                <w:lang w:val="en-US"/>
              </w:rPr>
              <w:t>3</w:t>
            </w:r>
            <w:r w:rsidRPr="00012E1D">
              <w:rPr>
                <w:noProof/>
                <w:color w:val="333333"/>
                <w:sz w:val="21"/>
                <w:szCs w:val="21"/>
                <w:lang w:val="en-US"/>
              </w:rPr>
              <w:t>H</w:t>
            </w:r>
            <w:r w:rsidRPr="00012E1D">
              <w:rPr>
                <w:noProof/>
                <w:color w:val="333333"/>
                <w:sz w:val="16"/>
                <w:szCs w:val="16"/>
                <w:vertAlign w:val="subscript"/>
                <w:lang w:val="en-US"/>
              </w:rPr>
              <w:t>7</w:t>
            </w:r>
            <w:r w:rsidRPr="00012E1D">
              <w:rPr>
                <w:rStyle w:val="apple-converted-space"/>
                <w:noProof/>
                <w:color w:val="333333"/>
                <w:sz w:val="21"/>
                <w:szCs w:val="21"/>
                <w:lang w:val="en-US"/>
              </w:rPr>
              <w:t> </w:t>
            </w:r>
            <w:r w:rsidRPr="00012E1D">
              <w:rPr>
                <w:noProof/>
                <w:color w:val="333333"/>
                <w:sz w:val="21"/>
                <w:szCs w:val="21"/>
                <w:lang w:val="en-US"/>
              </w:rPr>
              <w:t>–CO</w:t>
            </w:r>
            <w:r w:rsidRPr="00012E1D">
              <w:rPr>
                <w:noProof/>
                <w:color w:val="333333"/>
                <w:sz w:val="21"/>
                <w:szCs w:val="21"/>
              </w:rPr>
              <w:t>О</w:t>
            </w:r>
            <w:r w:rsidRPr="00012E1D">
              <w:rPr>
                <w:noProof/>
                <w:color w:val="333333"/>
                <w:sz w:val="21"/>
                <w:szCs w:val="21"/>
                <w:lang w:val="en-US"/>
              </w:rPr>
              <w:t>)</w:t>
            </w:r>
            <w:r w:rsidRPr="00012E1D">
              <w:rPr>
                <w:noProof/>
                <w:color w:val="333333"/>
                <w:sz w:val="16"/>
                <w:szCs w:val="16"/>
                <w:vertAlign w:val="subscript"/>
                <w:lang w:val="en-US"/>
              </w:rPr>
              <w:t>2</w:t>
            </w:r>
            <w:r w:rsidRPr="00012E1D">
              <w:rPr>
                <w:noProof/>
                <w:color w:val="333333"/>
                <w:sz w:val="21"/>
                <w:szCs w:val="21"/>
                <w:lang w:val="en-US"/>
              </w:rPr>
              <w:t>Mg + H</w:t>
            </w:r>
            <w:r w:rsidRPr="00012E1D">
              <w:rPr>
                <w:noProof/>
                <w:color w:val="333333"/>
                <w:sz w:val="16"/>
                <w:szCs w:val="16"/>
                <w:vertAlign w:val="subscript"/>
                <w:lang w:val="en-US"/>
              </w:rPr>
              <w:t>2</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lang w:val="en-US"/>
              </w:rPr>
            </w:pPr>
            <w:r w:rsidRPr="00012E1D">
              <w:rPr>
                <w:noProof/>
                <w:color w:val="333333"/>
                <w:sz w:val="21"/>
                <w:szCs w:val="21"/>
                <w:lang w:val="en-US"/>
              </w:rPr>
              <w:t xml:space="preserve">3. </w:t>
            </w:r>
            <w:r w:rsidRPr="00012E1D">
              <w:rPr>
                <w:noProof/>
                <w:color w:val="333333"/>
                <w:sz w:val="21"/>
                <w:szCs w:val="21"/>
              </w:rPr>
              <w:t>Соксидами</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lang w:val="en-US"/>
              </w:rPr>
            </w:pPr>
            <w:r w:rsidRPr="00012E1D">
              <w:rPr>
                <w:noProof/>
                <w:color w:val="333333"/>
                <w:sz w:val="21"/>
                <w:szCs w:val="21"/>
                <w:lang w:val="en-US"/>
              </w:rPr>
              <w:t>C</w:t>
            </w:r>
            <w:r w:rsidRPr="00012E1D">
              <w:rPr>
                <w:noProof/>
                <w:color w:val="333333"/>
                <w:sz w:val="21"/>
                <w:szCs w:val="21"/>
                <w:vertAlign w:val="subscript"/>
                <w:lang w:val="en-US"/>
              </w:rPr>
              <w:t>3</w:t>
            </w:r>
            <w:r w:rsidRPr="00012E1D">
              <w:rPr>
                <w:noProof/>
                <w:color w:val="333333"/>
                <w:sz w:val="21"/>
                <w:szCs w:val="21"/>
                <w:lang w:val="en-US"/>
              </w:rPr>
              <w:t>H</w:t>
            </w:r>
            <w:r w:rsidRPr="00012E1D">
              <w:rPr>
                <w:noProof/>
                <w:color w:val="333333"/>
                <w:sz w:val="16"/>
                <w:szCs w:val="16"/>
                <w:vertAlign w:val="subscript"/>
                <w:lang w:val="en-US"/>
              </w:rPr>
              <w:t>7</w:t>
            </w:r>
            <w:r w:rsidRPr="00012E1D">
              <w:rPr>
                <w:noProof/>
                <w:color w:val="333333"/>
                <w:sz w:val="21"/>
                <w:szCs w:val="21"/>
                <w:lang w:val="en-US"/>
              </w:rPr>
              <w:t>COOH + MgO → (C</w:t>
            </w:r>
            <w:r w:rsidRPr="00012E1D">
              <w:rPr>
                <w:noProof/>
                <w:color w:val="333333"/>
                <w:sz w:val="21"/>
                <w:szCs w:val="21"/>
                <w:vertAlign w:val="subscript"/>
                <w:lang w:val="en-US"/>
              </w:rPr>
              <w:t>3</w:t>
            </w:r>
            <w:r w:rsidRPr="00012E1D">
              <w:rPr>
                <w:noProof/>
                <w:color w:val="333333"/>
                <w:sz w:val="21"/>
                <w:szCs w:val="21"/>
                <w:lang w:val="en-US"/>
              </w:rPr>
              <w:t>H</w:t>
            </w:r>
            <w:r w:rsidRPr="00012E1D">
              <w:rPr>
                <w:noProof/>
                <w:color w:val="333333"/>
                <w:sz w:val="16"/>
                <w:szCs w:val="16"/>
                <w:vertAlign w:val="subscript"/>
                <w:lang w:val="en-US"/>
              </w:rPr>
              <w:t>7</w:t>
            </w:r>
            <w:r w:rsidRPr="00012E1D">
              <w:rPr>
                <w:rStyle w:val="apple-converted-space"/>
                <w:noProof/>
                <w:color w:val="333333"/>
                <w:sz w:val="21"/>
                <w:szCs w:val="21"/>
                <w:lang w:val="en-US"/>
              </w:rPr>
              <w:t> </w:t>
            </w:r>
            <w:r w:rsidRPr="00012E1D">
              <w:rPr>
                <w:noProof/>
                <w:color w:val="333333"/>
                <w:sz w:val="21"/>
                <w:szCs w:val="21"/>
                <w:lang w:val="en-US"/>
              </w:rPr>
              <w:t>–COO)</w:t>
            </w:r>
            <w:r w:rsidRPr="00012E1D">
              <w:rPr>
                <w:noProof/>
                <w:color w:val="333333"/>
                <w:sz w:val="16"/>
                <w:szCs w:val="16"/>
                <w:vertAlign w:val="subscript"/>
                <w:lang w:val="en-US"/>
              </w:rPr>
              <w:t>2</w:t>
            </w:r>
            <w:r w:rsidRPr="00012E1D">
              <w:rPr>
                <w:noProof/>
                <w:color w:val="333333"/>
                <w:sz w:val="21"/>
                <w:szCs w:val="21"/>
                <w:lang w:val="en-US"/>
              </w:rPr>
              <w:t>Mg + H</w:t>
            </w:r>
            <w:r w:rsidRPr="00012E1D">
              <w:rPr>
                <w:noProof/>
                <w:color w:val="333333"/>
                <w:sz w:val="16"/>
                <w:szCs w:val="16"/>
                <w:vertAlign w:val="subscript"/>
                <w:lang w:val="en-US"/>
              </w:rPr>
              <w:t>2</w:t>
            </w:r>
            <w:r w:rsidRPr="00012E1D">
              <w:rPr>
                <w:noProof/>
                <w:color w:val="333333"/>
                <w:sz w:val="21"/>
                <w:szCs w:val="21"/>
                <w:lang w:val="en-US"/>
              </w:rPr>
              <w:t>O</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lang w:val="en-US"/>
              </w:rPr>
            </w:pPr>
            <w:r w:rsidRPr="00012E1D">
              <w:rPr>
                <w:noProof/>
                <w:color w:val="333333"/>
                <w:sz w:val="21"/>
                <w:szCs w:val="21"/>
                <w:lang w:val="en-US"/>
              </w:rPr>
              <w:lastRenderedPageBreak/>
              <w:t xml:space="preserve">4. </w:t>
            </w:r>
            <w:r w:rsidRPr="00012E1D">
              <w:rPr>
                <w:noProof/>
                <w:color w:val="333333"/>
                <w:sz w:val="21"/>
                <w:szCs w:val="21"/>
              </w:rPr>
              <w:t>Сгидроксидами</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lang w:val="en-US"/>
              </w:rPr>
            </w:pPr>
            <w:r w:rsidRPr="00012E1D">
              <w:rPr>
                <w:noProof/>
                <w:color w:val="333333"/>
                <w:sz w:val="21"/>
                <w:szCs w:val="21"/>
                <w:lang w:val="en-US"/>
              </w:rPr>
              <w:t>C</w:t>
            </w:r>
            <w:r w:rsidRPr="00012E1D">
              <w:rPr>
                <w:noProof/>
                <w:color w:val="333333"/>
                <w:sz w:val="21"/>
                <w:szCs w:val="21"/>
                <w:vertAlign w:val="subscript"/>
                <w:lang w:val="en-US"/>
              </w:rPr>
              <w:t>3</w:t>
            </w:r>
            <w:r w:rsidRPr="00012E1D">
              <w:rPr>
                <w:noProof/>
                <w:color w:val="333333"/>
                <w:sz w:val="21"/>
                <w:szCs w:val="21"/>
                <w:lang w:val="en-US"/>
              </w:rPr>
              <w:t>H</w:t>
            </w:r>
            <w:r w:rsidRPr="00012E1D">
              <w:rPr>
                <w:noProof/>
                <w:color w:val="333333"/>
                <w:sz w:val="16"/>
                <w:szCs w:val="16"/>
                <w:vertAlign w:val="subscript"/>
                <w:lang w:val="en-US"/>
              </w:rPr>
              <w:t>7</w:t>
            </w:r>
            <w:r w:rsidRPr="00012E1D">
              <w:rPr>
                <w:noProof/>
                <w:color w:val="333333"/>
                <w:sz w:val="21"/>
                <w:szCs w:val="21"/>
                <w:lang w:val="en-US"/>
              </w:rPr>
              <w:t>COOH + NaOH → C</w:t>
            </w:r>
            <w:r w:rsidRPr="00012E1D">
              <w:rPr>
                <w:noProof/>
                <w:color w:val="333333"/>
                <w:sz w:val="21"/>
                <w:szCs w:val="21"/>
                <w:vertAlign w:val="subscript"/>
                <w:lang w:val="en-US"/>
              </w:rPr>
              <w:t>3</w:t>
            </w:r>
            <w:r w:rsidRPr="00012E1D">
              <w:rPr>
                <w:noProof/>
                <w:color w:val="333333"/>
                <w:sz w:val="21"/>
                <w:szCs w:val="21"/>
                <w:lang w:val="en-US"/>
              </w:rPr>
              <w:t>H</w:t>
            </w:r>
            <w:r w:rsidRPr="00012E1D">
              <w:rPr>
                <w:noProof/>
                <w:color w:val="333333"/>
                <w:sz w:val="16"/>
                <w:szCs w:val="16"/>
                <w:vertAlign w:val="subscript"/>
                <w:lang w:val="en-US"/>
              </w:rPr>
              <w:t>7</w:t>
            </w:r>
            <w:r w:rsidRPr="00012E1D">
              <w:rPr>
                <w:noProof/>
                <w:color w:val="333333"/>
                <w:sz w:val="21"/>
                <w:szCs w:val="21"/>
                <w:lang w:val="en-US"/>
              </w:rPr>
              <w:t>COONa + H</w:t>
            </w:r>
            <w:r w:rsidRPr="00012E1D">
              <w:rPr>
                <w:noProof/>
                <w:color w:val="333333"/>
                <w:sz w:val="16"/>
                <w:szCs w:val="16"/>
                <w:vertAlign w:val="subscript"/>
                <w:lang w:val="en-US"/>
              </w:rPr>
              <w:t>2</w:t>
            </w:r>
            <w:r w:rsidRPr="00012E1D">
              <w:rPr>
                <w:noProof/>
                <w:color w:val="333333"/>
                <w:sz w:val="21"/>
                <w:szCs w:val="21"/>
                <w:lang w:val="en-US"/>
              </w:rPr>
              <w:t>O</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lang w:val="en-US"/>
              </w:rPr>
            </w:pPr>
            <w:r w:rsidRPr="00012E1D">
              <w:rPr>
                <w:noProof/>
                <w:color w:val="333333"/>
                <w:sz w:val="21"/>
                <w:szCs w:val="21"/>
                <w:lang w:val="en-US"/>
              </w:rPr>
              <w:t xml:space="preserve">5. </w:t>
            </w:r>
            <w:r w:rsidRPr="00012E1D">
              <w:rPr>
                <w:noProof/>
                <w:color w:val="333333"/>
                <w:sz w:val="21"/>
                <w:szCs w:val="21"/>
              </w:rPr>
              <w:t>С</w:t>
            </w:r>
            <w:r w:rsidRPr="00012E1D">
              <w:rPr>
                <w:noProof/>
                <w:color w:val="333333"/>
                <w:sz w:val="21"/>
                <w:szCs w:val="21"/>
                <w:lang w:val="en-US"/>
              </w:rPr>
              <w:t xml:space="preserve"> </w:t>
            </w:r>
            <w:r w:rsidRPr="00012E1D">
              <w:rPr>
                <w:noProof/>
                <w:color w:val="333333"/>
                <w:sz w:val="21"/>
                <w:szCs w:val="21"/>
              </w:rPr>
              <w:t>солями</w:t>
            </w:r>
            <w:r w:rsidRPr="00012E1D">
              <w:rPr>
                <w:noProof/>
                <w:color w:val="333333"/>
                <w:sz w:val="21"/>
                <w:szCs w:val="21"/>
                <w:lang w:val="en-US"/>
              </w:rPr>
              <w:t xml:space="preserve"> </w:t>
            </w:r>
            <w:r w:rsidRPr="00012E1D">
              <w:rPr>
                <w:noProof/>
                <w:color w:val="333333"/>
                <w:sz w:val="21"/>
                <w:szCs w:val="21"/>
              </w:rPr>
              <w:t>более</w:t>
            </w:r>
            <w:r w:rsidRPr="00012E1D">
              <w:rPr>
                <w:noProof/>
                <w:color w:val="333333"/>
                <w:sz w:val="21"/>
                <w:szCs w:val="21"/>
                <w:lang w:val="en-US"/>
              </w:rPr>
              <w:t xml:space="preserve"> </w:t>
            </w:r>
            <w:r w:rsidRPr="00012E1D">
              <w:rPr>
                <w:noProof/>
                <w:color w:val="333333"/>
                <w:sz w:val="21"/>
                <w:szCs w:val="21"/>
              </w:rPr>
              <w:t>слабых</w:t>
            </w:r>
            <w:r w:rsidRPr="00012E1D">
              <w:rPr>
                <w:noProof/>
                <w:color w:val="333333"/>
                <w:sz w:val="21"/>
                <w:szCs w:val="21"/>
                <w:lang w:val="en-US"/>
              </w:rPr>
              <w:t xml:space="preserve"> </w:t>
            </w:r>
            <w:r w:rsidRPr="00012E1D">
              <w:rPr>
                <w:noProof/>
                <w:color w:val="333333"/>
                <w:sz w:val="21"/>
                <w:szCs w:val="21"/>
              </w:rPr>
              <w:t>и</w:t>
            </w:r>
            <w:r w:rsidRPr="00012E1D">
              <w:rPr>
                <w:noProof/>
                <w:color w:val="333333"/>
                <w:sz w:val="21"/>
                <w:szCs w:val="21"/>
                <w:lang w:val="en-US"/>
              </w:rPr>
              <w:t xml:space="preserve"> </w:t>
            </w:r>
            <w:r w:rsidRPr="00012E1D">
              <w:rPr>
                <w:noProof/>
                <w:color w:val="333333"/>
                <w:sz w:val="21"/>
                <w:szCs w:val="21"/>
              </w:rPr>
              <w:t>летучих</w:t>
            </w:r>
            <w:r w:rsidRPr="00012E1D">
              <w:rPr>
                <w:noProof/>
                <w:color w:val="333333"/>
                <w:sz w:val="21"/>
                <w:szCs w:val="21"/>
                <w:lang w:val="en-US"/>
              </w:rPr>
              <w:t xml:space="preserve"> </w:t>
            </w:r>
            <w:r w:rsidRPr="00012E1D">
              <w:rPr>
                <w:noProof/>
                <w:color w:val="333333"/>
                <w:sz w:val="21"/>
                <w:szCs w:val="21"/>
              </w:rPr>
              <w:t>кислот</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lang w:val="en-US"/>
              </w:rPr>
            </w:pPr>
            <w:r w:rsidRPr="00012E1D">
              <w:rPr>
                <w:noProof/>
                <w:color w:val="333333"/>
                <w:sz w:val="21"/>
                <w:szCs w:val="21"/>
                <w:lang w:val="en-US"/>
              </w:rPr>
              <w:t>2C</w:t>
            </w:r>
            <w:r w:rsidRPr="00012E1D">
              <w:rPr>
                <w:noProof/>
                <w:color w:val="333333"/>
                <w:sz w:val="21"/>
                <w:szCs w:val="21"/>
                <w:vertAlign w:val="subscript"/>
                <w:lang w:val="en-US"/>
              </w:rPr>
              <w:t>3</w:t>
            </w:r>
            <w:r w:rsidRPr="00012E1D">
              <w:rPr>
                <w:noProof/>
                <w:color w:val="333333"/>
                <w:sz w:val="21"/>
                <w:szCs w:val="21"/>
                <w:lang w:val="en-US"/>
              </w:rPr>
              <w:t>H</w:t>
            </w:r>
            <w:r w:rsidRPr="00012E1D">
              <w:rPr>
                <w:noProof/>
                <w:color w:val="333333"/>
                <w:sz w:val="16"/>
                <w:szCs w:val="16"/>
                <w:vertAlign w:val="subscript"/>
                <w:lang w:val="en-US"/>
              </w:rPr>
              <w:t>7</w:t>
            </w:r>
            <w:r w:rsidRPr="00012E1D">
              <w:rPr>
                <w:noProof/>
                <w:color w:val="333333"/>
                <w:sz w:val="21"/>
                <w:szCs w:val="21"/>
                <w:lang w:val="en-US"/>
              </w:rPr>
              <w:t>COOH + Na</w:t>
            </w:r>
            <w:r w:rsidRPr="00012E1D">
              <w:rPr>
                <w:noProof/>
                <w:color w:val="333333"/>
                <w:sz w:val="16"/>
                <w:szCs w:val="16"/>
                <w:vertAlign w:val="subscript"/>
                <w:lang w:val="en-US"/>
              </w:rPr>
              <w:t>2</w:t>
            </w:r>
            <w:r w:rsidRPr="00012E1D">
              <w:rPr>
                <w:noProof/>
                <w:color w:val="333333"/>
                <w:sz w:val="21"/>
                <w:szCs w:val="21"/>
                <w:lang w:val="en-US"/>
              </w:rPr>
              <w:t>CO</w:t>
            </w:r>
            <w:r w:rsidRPr="00012E1D">
              <w:rPr>
                <w:noProof/>
                <w:color w:val="333333"/>
                <w:sz w:val="16"/>
                <w:szCs w:val="16"/>
                <w:vertAlign w:val="subscript"/>
                <w:lang w:val="en-US"/>
              </w:rPr>
              <w:t>3</w:t>
            </w:r>
            <w:r w:rsidRPr="00012E1D">
              <w:rPr>
                <w:rStyle w:val="apple-converted-space"/>
                <w:noProof/>
                <w:color w:val="333333"/>
                <w:sz w:val="21"/>
                <w:szCs w:val="21"/>
                <w:lang w:val="en-US"/>
              </w:rPr>
              <w:t> </w:t>
            </w:r>
            <w:r w:rsidRPr="00012E1D">
              <w:rPr>
                <w:noProof/>
                <w:color w:val="333333"/>
                <w:sz w:val="21"/>
                <w:szCs w:val="21"/>
                <w:lang w:val="en-US"/>
              </w:rPr>
              <w:t>→ C</w:t>
            </w:r>
            <w:r w:rsidRPr="00012E1D">
              <w:rPr>
                <w:noProof/>
                <w:color w:val="333333"/>
                <w:sz w:val="21"/>
                <w:szCs w:val="21"/>
                <w:vertAlign w:val="subscript"/>
                <w:lang w:val="en-US"/>
              </w:rPr>
              <w:t>3</w:t>
            </w:r>
            <w:r w:rsidRPr="00012E1D">
              <w:rPr>
                <w:noProof/>
                <w:color w:val="333333"/>
                <w:sz w:val="21"/>
                <w:szCs w:val="21"/>
                <w:lang w:val="en-US"/>
              </w:rPr>
              <w:t>H</w:t>
            </w:r>
            <w:r w:rsidRPr="00012E1D">
              <w:rPr>
                <w:noProof/>
                <w:color w:val="333333"/>
                <w:sz w:val="16"/>
                <w:szCs w:val="16"/>
                <w:vertAlign w:val="subscript"/>
                <w:lang w:val="en-US"/>
              </w:rPr>
              <w:t>7</w:t>
            </w:r>
            <w:r w:rsidRPr="00012E1D">
              <w:rPr>
                <w:noProof/>
                <w:color w:val="333333"/>
                <w:sz w:val="21"/>
                <w:szCs w:val="21"/>
                <w:lang w:val="en-US"/>
              </w:rPr>
              <w:t>COONa + H</w:t>
            </w:r>
            <w:r w:rsidRPr="00012E1D">
              <w:rPr>
                <w:noProof/>
                <w:color w:val="333333"/>
                <w:sz w:val="16"/>
                <w:szCs w:val="16"/>
                <w:vertAlign w:val="subscript"/>
                <w:lang w:val="en-US"/>
              </w:rPr>
              <w:t>2</w:t>
            </w:r>
            <w:r w:rsidRPr="00012E1D">
              <w:rPr>
                <w:noProof/>
                <w:color w:val="333333"/>
                <w:sz w:val="21"/>
                <w:szCs w:val="21"/>
                <w:lang w:val="en-US"/>
              </w:rPr>
              <w:t>CO</w:t>
            </w:r>
            <w:r w:rsidRPr="00012E1D">
              <w:rPr>
                <w:noProof/>
                <w:color w:val="333333"/>
                <w:sz w:val="16"/>
                <w:szCs w:val="16"/>
                <w:vertAlign w:val="subscript"/>
                <w:lang w:val="en-US"/>
              </w:rPr>
              <w:t>3</w:t>
            </w:r>
            <w:r w:rsidRPr="00012E1D">
              <w:rPr>
                <w:rStyle w:val="apple-converted-space"/>
                <w:noProof/>
                <w:color w:val="333333"/>
                <w:sz w:val="21"/>
                <w:szCs w:val="21"/>
                <w:lang w:val="en-US"/>
              </w:rPr>
              <w:t> </w:t>
            </w:r>
            <w:r w:rsidRPr="00012E1D">
              <w:rPr>
                <w:noProof/>
                <w:color w:val="333333"/>
                <w:sz w:val="21"/>
                <w:szCs w:val="21"/>
                <w:lang w:val="en-US"/>
              </w:rPr>
              <w:t>(</w:t>
            </w:r>
            <w:r w:rsidRPr="00012E1D">
              <w:rPr>
                <w:noProof/>
                <w:color w:val="333333"/>
                <w:sz w:val="21"/>
                <w:szCs w:val="21"/>
              </w:rPr>
              <w:t>разлагаетсяна</w:t>
            </w:r>
            <w:r w:rsidRPr="00012E1D">
              <w:rPr>
                <w:noProof/>
                <w:color w:val="333333"/>
                <w:sz w:val="21"/>
                <w:szCs w:val="21"/>
                <w:lang w:val="en-US"/>
              </w:rPr>
              <w:t xml:space="preserve"> H</w:t>
            </w:r>
            <w:r w:rsidRPr="00012E1D">
              <w:rPr>
                <w:noProof/>
                <w:color w:val="333333"/>
                <w:sz w:val="16"/>
                <w:szCs w:val="16"/>
                <w:vertAlign w:val="subscript"/>
                <w:lang w:val="en-US"/>
              </w:rPr>
              <w:t>2</w:t>
            </w:r>
            <w:r w:rsidRPr="00012E1D">
              <w:rPr>
                <w:noProof/>
                <w:color w:val="333333"/>
                <w:sz w:val="21"/>
                <w:szCs w:val="21"/>
                <w:lang w:val="en-US"/>
              </w:rPr>
              <w:t xml:space="preserve">O </w:t>
            </w:r>
            <w:r w:rsidRPr="00012E1D">
              <w:rPr>
                <w:noProof/>
                <w:color w:val="333333"/>
                <w:sz w:val="21"/>
                <w:szCs w:val="21"/>
              </w:rPr>
              <w:t>и</w:t>
            </w:r>
            <w:r w:rsidRPr="00012E1D">
              <w:rPr>
                <w:noProof/>
                <w:color w:val="333333"/>
                <w:sz w:val="21"/>
                <w:szCs w:val="21"/>
                <w:lang w:val="en-US"/>
              </w:rPr>
              <w:t xml:space="preserve"> CO</w:t>
            </w:r>
            <w:r w:rsidRPr="00012E1D">
              <w:rPr>
                <w:noProof/>
                <w:color w:val="333333"/>
                <w:sz w:val="16"/>
                <w:szCs w:val="16"/>
                <w:vertAlign w:val="subscript"/>
                <w:lang w:val="en-US"/>
              </w:rPr>
              <w:t>2</w:t>
            </w:r>
            <w:r w:rsidRPr="00012E1D">
              <w:rPr>
                <w:rStyle w:val="apple-converted-space"/>
                <w:noProof/>
                <w:color w:val="333333"/>
                <w:sz w:val="21"/>
                <w:szCs w:val="21"/>
                <w:lang w:val="en-US"/>
              </w:rPr>
              <w:t> </w:t>
            </w:r>
            <w:r w:rsidRPr="00012E1D">
              <w:rPr>
                <w:noProof/>
                <w:color w:val="333333"/>
                <w:sz w:val="21"/>
                <w:szCs w:val="21"/>
                <w:lang w:val="en-US"/>
              </w:rPr>
              <w:t>)</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rPr>
            </w:pPr>
            <w:r w:rsidRPr="00012E1D">
              <w:rPr>
                <w:noProof/>
                <w:color w:val="333333"/>
                <w:sz w:val="21"/>
                <w:szCs w:val="21"/>
              </w:rPr>
              <w:t>6. Со спиртами (реакция этерификации)</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rPr>
            </w:pPr>
            <w:r w:rsidRPr="00012E1D">
              <w:rPr>
                <w:noProof/>
                <w:color w:val="333333"/>
                <w:sz w:val="21"/>
                <w:szCs w:val="21"/>
              </w:rPr>
              <w:t>C</w:t>
            </w:r>
            <w:r w:rsidRPr="00012E1D">
              <w:rPr>
                <w:noProof/>
                <w:color w:val="333333"/>
                <w:sz w:val="21"/>
                <w:szCs w:val="21"/>
                <w:vertAlign w:val="subscript"/>
              </w:rPr>
              <w:t>3</w:t>
            </w:r>
            <w:r w:rsidRPr="00012E1D">
              <w:rPr>
                <w:noProof/>
                <w:color w:val="333333"/>
                <w:sz w:val="21"/>
                <w:szCs w:val="21"/>
              </w:rPr>
              <w:t>H</w:t>
            </w:r>
            <w:r w:rsidRPr="00012E1D">
              <w:rPr>
                <w:noProof/>
                <w:color w:val="333333"/>
                <w:sz w:val="16"/>
                <w:szCs w:val="16"/>
                <w:vertAlign w:val="subscript"/>
              </w:rPr>
              <w:t>7</w:t>
            </w:r>
            <w:r w:rsidRPr="00012E1D">
              <w:rPr>
                <w:noProof/>
                <w:color w:val="333333"/>
                <w:sz w:val="21"/>
                <w:szCs w:val="21"/>
              </w:rPr>
              <w:t>COOH + С</w:t>
            </w:r>
            <w:r w:rsidRPr="00012E1D">
              <w:rPr>
                <w:noProof/>
                <w:color w:val="333333"/>
                <w:sz w:val="16"/>
                <w:szCs w:val="16"/>
                <w:vertAlign w:val="subscript"/>
              </w:rPr>
              <w:t>2</w:t>
            </w:r>
            <w:r w:rsidRPr="00012E1D">
              <w:rPr>
                <w:noProof/>
                <w:color w:val="333333"/>
                <w:sz w:val="21"/>
                <w:szCs w:val="21"/>
              </w:rPr>
              <w:t>Н</w:t>
            </w:r>
            <w:r w:rsidRPr="00012E1D">
              <w:rPr>
                <w:noProof/>
                <w:color w:val="333333"/>
                <w:sz w:val="16"/>
                <w:szCs w:val="16"/>
                <w:vertAlign w:val="subscript"/>
              </w:rPr>
              <w:t>5</w:t>
            </w:r>
            <w:r w:rsidRPr="00012E1D">
              <w:rPr>
                <w:noProof/>
                <w:color w:val="333333"/>
                <w:sz w:val="21"/>
                <w:szCs w:val="21"/>
              </w:rPr>
              <w:t>ОН →С</w:t>
            </w:r>
            <w:r w:rsidRPr="00012E1D">
              <w:rPr>
                <w:noProof/>
                <w:color w:val="333333"/>
                <w:sz w:val="21"/>
                <w:szCs w:val="21"/>
                <w:vertAlign w:val="subscript"/>
              </w:rPr>
              <w:t>3</w:t>
            </w:r>
            <w:r w:rsidRPr="00012E1D">
              <w:rPr>
                <w:noProof/>
                <w:color w:val="333333"/>
                <w:sz w:val="21"/>
                <w:szCs w:val="21"/>
              </w:rPr>
              <w:t>Н</w:t>
            </w:r>
            <w:r w:rsidRPr="00012E1D">
              <w:rPr>
                <w:noProof/>
                <w:color w:val="333333"/>
                <w:sz w:val="16"/>
                <w:szCs w:val="16"/>
                <w:vertAlign w:val="subscript"/>
              </w:rPr>
              <w:t>7</w:t>
            </w:r>
            <w:r w:rsidRPr="00012E1D">
              <w:rPr>
                <w:noProof/>
                <w:color w:val="333333"/>
                <w:sz w:val="21"/>
                <w:szCs w:val="21"/>
              </w:rPr>
              <w:t>СООС</w:t>
            </w:r>
            <w:r w:rsidRPr="00012E1D">
              <w:rPr>
                <w:noProof/>
                <w:color w:val="333333"/>
                <w:sz w:val="16"/>
                <w:szCs w:val="16"/>
                <w:vertAlign w:val="subscript"/>
              </w:rPr>
              <w:t>2</w:t>
            </w:r>
            <w:r w:rsidRPr="00012E1D">
              <w:rPr>
                <w:noProof/>
                <w:color w:val="333333"/>
                <w:sz w:val="21"/>
                <w:szCs w:val="21"/>
              </w:rPr>
              <w:t>Н</w:t>
            </w:r>
            <w:r w:rsidRPr="00012E1D">
              <w:rPr>
                <w:noProof/>
                <w:color w:val="333333"/>
                <w:sz w:val="16"/>
                <w:szCs w:val="16"/>
                <w:vertAlign w:val="subscript"/>
              </w:rPr>
              <w:t>5</w:t>
            </w:r>
            <w:r w:rsidRPr="00012E1D">
              <w:rPr>
                <w:rStyle w:val="apple-converted-space"/>
                <w:noProof/>
                <w:color w:val="333333"/>
                <w:sz w:val="21"/>
                <w:szCs w:val="21"/>
              </w:rPr>
              <w:t> </w:t>
            </w:r>
            <w:r w:rsidRPr="00012E1D">
              <w:rPr>
                <w:noProof/>
                <w:color w:val="333333"/>
                <w:sz w:val="21"/>
                <w:szCs w:val="21"/>
              </w:rPr>
              <w:t>+Н</w:t>
            </w:r>
            <w:r w:rsidRPr="00012E1D">
              <w:rPr>
                <w:noProof/>
                <w:color w:val="333333"/>
                <w:sz w:val="16"/>
                <w:szCs w:val="16"/>
                <w:vertAlign w:val="subscript"/>
              </w:rPr>
              <w:t>2</w:t>
            </w:r>
            <w:r w:rsidRPr="00012E1D">
              <w:rPr>
                <w:noProof/>
                <w:color w:val="333333"/>
                <w:sz w:val="21"/>
                <w:szCs w:val="21"/>
              </w:rPr>
              <w:t>О</w:t>
            </w:r>
          </w:p>
          <w:p w:rsidR="00A67D39" w:rsidRPr="00012E1D" w:rsidRDefault="00A67D39" w:rsidP="00F02423">
            <w:pPr>
              <w:tabs>
                <w:tab w:val="right" w:leader="dot" w:pos="9269"/>
              </w:tabs>
              <w:spacing w:line="360" w:lineRule="auto"/>
              <w:rPr>
                <w:rFonts w:ascii="Times New Roman" w:hAnsi="Times New Roman"/>
                <w:noProof/>
                <w:sz w:val="20"/>
                <w:szCs w:val="20"/>
              </w:rPr>
            </w:pPr>
          </w:p>
        </w:tc>
        <w:tc>
          <w:tcPr>
            <w:tcW w:w="2913" w:type="dxa"/>
          </w:tcPr>
          <w:p w:rsidR="00A67D39" w:rsidRPr="00012E1D" w:rsidRDefault="00A67D39" w:rsidP="00F02423">
            <w:pPr>
              <w:pStyle w:val="a3"/>
              <w:tabs>
                <w:tab w:val="right" w:leader="dot" w:pos="9269"/>
              </w:tabs>
              <w:spacing w:before="0" w:beforeAutospacing="0" w:after="150" w:afterAutospacing="0" w:line="300" w:lineRule="atLeast"/>
              <w:rPr>
                <w:noProof/>
                <w:color w:val="333333"/>
                <w:sz w:val="20"/>
                <w:szCs w:val="20"/>
              </w:rPr>
            </w:pPr>
            <w:r w:rsidRPr="00012E1D">
              <w:rPr>
                <w:i/>
                <w:iCs/>
                <w:noProof/>
                <w:color w:val="333333"/>
                <w:sz w:val="20"/>
                <w:szCs w:val="20"/>
              </w:rPr>
              <w:lastRenderedPageBreak/>
              <w:t>Взаимодействие с щелочными металллами.</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0"/>
                <w:szCs w:val="20"/>
              </w:rPr>
            </w:pPr>
            <w:r w:rsidRPr="00012E1D">
              <w:rPr>
                <w:noProof/>
                <w:color w:val="333333"/>
                <w:sz w:val="20"/>
                <w:szCs w:val="20"/>
              </w:rPr>
              <w:t>2C</w:t>
            </w:r>
            <w:r w:rsidRPr="00012E1D">
              <w:rPr>
                <w:noProof/>
                <w:color w:val="333333"/>
                <w:sz w:val="20"/>
                <w:szCs w:val="20"/>
                <w:vertAlign w:val="subscript"/>
              </w:rPr>
              <w:t>6</w:t>
            </w:r>
            <w:r w:rsidRPr="00012E1D">
              <w:rPr>
                <w:noProof/>
                <w:color w:val="333333"/>
                <w:sz w:val="20"/>
                <w:szCs w:val="20"/>
              </w:rPr>
              <w:t>H</w:t>
            </w:r>
            <w:r w:rsidRPr="00012E1D">
              <w:rPr>
                <w:noProof/>
                <w:color w:val="333333"/>
                <w:sz w:val="20"/>
                <w:szCs w:val="20"/>
                <w:vertAlign w:val="subscript"/>
              </w:rPr>
              <w:t>5</w:t>
            </w:r>
            <w:r w:rsidRPr="00012E1D">
              <w:rPr>
                <w:noProof/>
                <w:color w:val="333333"/>
                <w:sz w:val="20"/>
                <w:szCs w:val="20"/>
              </w:rPr>
              <w:t>OH + 2Na → 2C</w:t>
            </w:r>
            <w:r w:rsidRPr="00012E1D">
              <w:rPr>
                <w:noProof/>
                <w:color w:val="333333"/>
                <w:sz w:val="20"/>
                <w:szCs w:val="20"/>
                <w:vertAlign w:val="subscript"/>
              </w:rPr>
              <w:t>6</w:t>
            </w:r>
            <w:r w:rsidRPr="00012E1D">
              <w:rPr>
                <w:noProof/>
                <w:color w:val="333333"/>
                <w:sz w:val="20"/>
                <w:szCs w:val="20"/>
              </w:rPr>
              <w:t>H</w:t>
            </w:r>
            <w:r w:rsidRPr="00012E1D">
              <w:rPr>
                <w:noProof/>
                <w:color w:val="333333"/>
                <w:sz w:val="20"/>
                <w:szCs w:val="20"/>
                <w:vertAlign w:val="subscript"/>
              </w:rPr>
              <w:t>5</w:t>
            </w:r>
            <w:r w:rsidRPr="00012E1D">
              <w:rPr>
                <w:noProof/>
                <w:color w:val="333333"/>
                <w:sz w:val="20"/>
                <w:szCs w:val="20"/>
              </w:rPr>
              <w:t>ONa + H</w:t>
            </w:r>
            <w:r w:rsidRPr="00012E1D">
              <w:rPr>
                <w:noProof/>
                <w:color w:val="333333"/>
                <w:sz w:val="20"/>
                <w:szCs w:val="20"/>
                <w:vertAlign w:val="subscript"/>
              </w:rPr>
              <w:t>2</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1"/>
                <w:szCs w:val="21"/>
              </w:rPr>
            </w:pPr>
            <w:r w:rsidRPr="00012E1D">
              <w:rPr>
                <w:noProof/>
                <w:color w:val="333333"/>
                <w:sz w:val="21"/>
                <w:szCs w:val="21"/>
              </w:rPr>
              <w:t>                  </w:t>
            </w:r>
            <w:r w:rsidRPr="00012E1D">
              <w:rPr>
                <w:i/>
                <w:iCs/>
                <w:noProof/>
                <w:color w:val="333333"/>
                <w:sz w:val="20"/>
                <w:szCs w:val="20"/>
              </w:rPr>
              <w:t>Взаимодействие со щелочью (фенол – слабая кислота)</w:t>
            </w:r>
          </w:p>
          <w:p w:rsidR="00A67D39" w:rsidRPr="00012E1D" w:rsidRDefault="00A67D39" w:rsidP="00F02423">
            <w:pPr>
              <w:pStyle w:val="a3"/>
              <w:tabs>
                <w:tab w:val="right" w:leader="dot" w:pos="9269"/>
              </w:tabs>
              <w:spacing w:before="0" w:beforeAutospacing="0" w:after="150" w:afterAutospacing="0" w:line="300" w:lineRule="atLeast"/>
              <w:rPr>
                <w:noProof/>
                <w:color w:val="333333"/>
                <w:sz w:val="20"/>
                <w:szCs w:val="20"/>
              </w:rPr>
            </w:pPr>
            <w:r w:rsidRPr="00012E1D">
              <w:rPr>
                <w:noProof/>
                <w:color w:val="333333"/>
                <w:sz w:val="20"/>
                <w:szCs w:val="20"/>
              </w:rPr>
              <w:t>C</w:t>
            </w:r>
            <w:r w:rsidRPr="00012E1D">
              <w:rPr>
                <w:noProof/>
                <w:color w:val="333333"/>
                <w:sz w:val="20"/>
                <w:szCs w:val="20"/>
                <w:vertAlign w:val="subscript"/>
              </w:rPr>
              <w:t>6</w:t>
            </w:r>
            <w:r w:rsidRPr="00012E1D">
              <w:rPr>
                <w:noProof/>
                <w:color w:val="333333"/>
                <w:sz w:val="20"/>
                <w:szCs w:val="20"/>
              </w:rPr>
              <w:t>H</w:t>
            </w:r>
            <w:r w:rsidRPr="00012E1D">
              <w:rPr>
                <w:noProof/>
                <w:color w:val="333333"/>
                <w:sz w:val="20"/>
                <w:szCs w:val="20"/>
                <w:vertAlign w:val="subscript"/>
              </w:rPr>
              <w:t>5</w:t>
            </w:r>
            <w:r w:rsidRPr="00012E1D">
              <w:rPr>
                <w:noProof/>
                <w:color w:val="333333"/>
                <w:sz w:val="20"/>
                <w:szCs w:val="20"/>
              </w:rPr>
              <w:t>OH + NaOH → C</w:t>
            </w:r>
            <w:r w:rsidRPr="00012E1D">
              <w:rPr>
                <w:noProof/>
                <w:color w:val="333333"/>
                <w:sz w:val="20"/>
                <w:szCs w:val="20"/>
                <w:vertAlign w:val="subscript"/>
              </w:rPr>
              <w:t>6</w:t>
            </w:r>
            <w:r w:rsidRPr="00012E1D">
              <w:rPr>
                <w:noProof/>
                <w:color w:val="333333"/>
                <w:sz w:val="20"/>
                <w:szCs w:val="20"/>
              </w:rPr>
              <w:t>H</w:t>
            </w:r>
            <w:r w:rsidRPr="00012E1D">
              <w:rPr>
                <w:noProof/>
                <w:color w:val="333333"/>
                <w:sz w:val="20"/>
                <w:szCs w:val="20"/>
                <w:vertAlign w:val="subscript"/>
              </w:rPr>
              <w:t>5</w:t>
            </w:r>
            <w:r w:rsidRPr="00012E1D">
              <w:rPr>
                <w:noProof/>
                <w:color w:val="333333"/>
                <w:sz w:val="20"/>
                <w:szCs w:val="20"/>
              </w:rPr>
              <w:t>ONa + H</w:t>
            </w:r>
            <w:r w:rsidRPr="00012E1D">
              <w:rPr>
                <w:noProof/>
                <w:color w:val="333333"/>
                <w:sz w:val="20"/>
                <w:szCs w:val="20"/>
                <w:vertAlign w:val="subscript"/>
              </w:rPr>
              <w:t>2</w:t>
            </w:r>
            <w:r w:rsidRPr="00012E1D">
              <w:rPr>
                <w:noProof/>
                <w:color w:val="333333"/>
                <w:sz w:val="20"/>
                <w:szCs w:val="20"/>
              </w:rPr>
              <w:t>O</w:t>
            </w:r>
          </w:p>
          <w:p w:rsidR="00A67D39" w:rsidRPr="00012E1D" w:rsidRDefault="00A67D39" w:rsidP="00F02423">
            <w:pPr>
              <w:tabs>
                <w:tab w:val="right" w:leader="dot" w:pos="9269"/>
              </w:tabs>
              <w:spacing w:line="360" w:lineRule="auto"/>
              <w:rPr>
                <w:rFonts w:ascii="Times New Roman" w:hAnsi="Times New Roman"/>
                <w:noProof/>
                <w:color w:val="333333"/>
                <w:sz w:val="21"/>
                <w:szCs w:val="21"/>
              </w:rPr>
            </w:pPr>
            <w:r w:rsidRPr="00012E1D">
              <w:rPr>
                <w:rFonts w:ascii="Times New Roman" w:hAnsi="Times New Roman"/>
                <w:i/>
                <w:iCs/>
                <w:noProof/>
                <w:color w:val="333333"/>
                <w:sz w:val="21"/>
                <w:szCs w:val="21"/>
              </w:rPr>
              <w:t>Галогенирование</w:t>
            </w:r>
            <w:r w:rsidRPr="00012E1D">
              <w:rPr>
                <w:rFonts w:ascii="Times New Roman" w:hAnsi="Times New Roman"/>
                <w:noProof/>
                <w:color w:val="333333"/>
                <w:sz w:val="21"/>
                <w:szCs w:val="21"/>
              </w:rPr>
              <w:t>.</w:t>
            </w:r>
          </w:p>
          <w:p w:rsidR="00A67D39" w:rsidRPr="00012E1D" w:rsidRDefault="00A67D39" w:rsidP="00F02423">
            <w:pPr>
              <w:tabs>
                <w:tab w:val="right" w:leader="dot" w:pos="9269"/>
              </w:tabs>
              <w:spacing w:line="360" w:lineRule="auto"/>
              <w:rPr>
                <w:rFonts w:ascii="Times New Roman" w:hAnsi="Times New Roman"/>
                <w:noProof/>
                <w:color w:val="333333"/>
                <w:sz w:val="20"/>
                <w:szCs w:val="20"/>
              </w:rPr>
            </w:pPr>
            <w:r w:rsidRPr="00012E1D">
              <w:rPr>
                <w:rFonts w:ascii="Times New Roman" w:hAnsi="Times New Roman"/>
                <w:noProof/>
                <w:color w:val="333333"/>
                <w:sz w:val="20"/>
                <w:szCs w:val="20"/>
                <w:lang w:val="en-US"/>
              </w:rPr>
              <w:t>C</w:t>
            </w:r>
            <w:r w:rsidRPr="00012E1D">
              <w:rPr>
                <w:rFonts w:ascii="Times New Roman" w:hAnsi="Times New Roman"/>
                <w:noProof/>
                <w:color w:val="333333"/>
                <w:sz w:val="20"/>
                <w:szCs w:val="20"/>
                <w:vertAlign w:val="subscript"/>
              </w:rPr>
              <w:t>6</w:t>
            </w:r>
            <w:r w:rsidRPr="00012E1D">
              <w:rPr>
                <w:rFonts w:ascii="Times New Roman" w:hAnsi="Times New Roman"/>
                <w:noProof/>
                <w:color w:val="333333"/>
                <w:sz w:val="20"/>
                <w:szCs w:val="20"/>
                <w:lang w:val="en-US"/>
              </w:rPr>
              <w:t>H</w:t>
            </w:r>
            <w:r w:rsidRPr="00012E1D">
              <w:rPr>
                <w:rFonts w:ascii="Times New Roman" w:hAnsi="Times New Roman"/>
                <w:noProof/>
                <w:color w:val="333333"/>
                <w:sz w:val="20"/>
                <w:szCs w:val="20"/>
                <w:vertAlign w:val="subscript"/>
              </w:rPr>
              <w:t>5</w:t>
            </w:r>
            <w:r w:rsidRPr="00012E1D">
              <w:rPr>
                <w:rFonts w:ascii="Times New Roman" w:hAnsi="Times New Roman"/>
                <w:noProof/>
                <w:color w:val="333333"/>
                <w:sz w:val="20"/>
                <w:szCs w:val="20"/>
                <w:lang w:val="en-US"/>
              </w:rPr>
              <w:t>OH</w:t>
            </w:r>
            <w:r w:rsidRPr="00012E1D">
              <w:rPr>
                <w:rFonts w:ascii="Times New Roman" w:hAnsi="Times New Roman"/>
                <w:noProof/>
                <w:color w:val="333333"/>
                <w:sz w:val="20"/>
                <w:szCs w:val="20"/>
              </w:rPr>
              <w:t xml:space="preserve"> +3 </w:t>
            </w:r>
            <w:r w:rsidRPr="00012E1D">
              <w:rPr>
                <w:rFonts w:ascii="Times New Roman" w:hAnsi="Times New Roman"/>
                <w:noProof/>
                <w:color w:val="333333"/>
                <w:sz w:val="20"/>
                <w:szCs w:val="20"/>
                <w:lang w:val="en-US"/>
              </w:rPr>
              <w:t>Br</w:t>
            </w:r>
            <w:r w:rsidRPr="00012E1D">
              <w:rPr>
                <w:rFonts w:ascii="Times New Roman" w:hAnsi="Times New Roman"/>
                <w:noProof/>
                <w:color w:val="333333"/>
                <w:sz w:val="20"/>
                <w:szCs w:val="20"/>
                <w:vertAlign w:val="subscript"/>
              </w:rPr>
              <w:t xml:space="preserve">2 </w:t>
            </w:r>
            <w:r w:rsidRPr="00012E1D">
              <w:rPr>
                <w:rFonts w:ascii="Times New Roman" w:hAnsi="Times New Roman"/>
                <w:noProof/>
                <w:color w:val="333333"/>
                <w:sz w:val="20"/>
                <w:szCs w:val="20"/>
              </w:rPr>
              <w:t xml:space="preserve">--- </w:t>
            </w:r>
            <w:r w:rsidRPr="00012E1D">
              <w:rPr>
                <w:rFonts w:ascii="Times New Roman" w:hAnsi="Times New Roman"/>
                <w:noProof/>
                <w:color w:val="333333"/>
                <w:sz w:val="20"/>
                <w:szCs w:val="20"/>
                <w:lang w:val="en-US"/>
              </w:rPr>
              <w:t>C</w:t>
            </w:r>
            <w:r w:rsidRPr="00012E1D">
              <w:rPr>
                <w:rFonts w:ascii="Times New Roman" w:hAnsi="Times New Roman"/>
                <w:noProof/>
                <w:color w:val="333333"/>
                <w:sz w:val="20"/>
                <w:szCs w:val="20"/>
                <w:vertAlign w:val="subscript"/>
              </w:rPr>
              <w:t>6</w:t>
            </w:r>
            <w:r w:rsidRPr="00012E1D">
              <w:rPr>
                <w:rFonts w:ascii="Times New Roman" w:hAnsi="Times New Roman"/>
                <w:noProof/>
                <w:color w:val="333333"/>
                <w:sz w:val="20"/>
                <w:szCs w:val="20"/>
                <w:lang w:val="en-US"/>
              </w:rPr>
              <w:t>H</w:t>
            </w:r>
            <w:r w:rsidRPr="00012E1D">
              <w:rPr>
                <w:rFonts w:ascii="Times New Roman" w:hAnsi="Times New Roman"/>
                <w:noProof/>
                <w:color w:val="333333"/>
                <w:sz w:val="20"/>
                <w:szCs w:val="20"/>
                <w:vertAlign w:val="subscript"/>
              </w:rPr>
              <w:t>2</w:t>
            </w:r>
            <w:r w:rsidRPr="00012E1D">
              <w:rPr>
                <w:rFonts w:ascii="Times New Roman" w:hAnsi="Times New Roman"/>
                <w:noProof/>
                <w:color w:val="333333"/>
                <w:sz w:val="20"/>
                <w:szCs w:val="20"/>
                <w:lang w:val="en-US"/>
              </w:rPr>
              <w:t>Br</w:t>
            </w:r>
            <w:r w:rsidRPr="00012E1D">
              <w:rPr>
                <w:rFonts w:ascii="Times New Roman" w:hAnsi="Times New Roman"/>
                <w:noProof/>
                <w:color w:val="333333"/>
                <w:sz w:val="20"/>
                <w:szCs w:val="20"/>
                <w:vertAlign w:val="subscript"/>
              </w:rPr>
              <w:t>3</w:t>
            </w:r>
            <w:r w:rsidRPr="00012E1D">
              <w:rPr>
                <w:rFonts w:ascii="Times New Roman" w:hAnsi="Times New Roman"/>
                <w:noProof/>
                <w:color w:val="333333"/>
                <w:sz w:val="20"/>
                <w:szCs w:val="20"/>
                <w:lang w:val="en-US"/>
              </w:rPr>
              <w:t>OH</w:t>
            </w:r>
            <w:r w:rsidRPr="00012E1D">
              <w:rPr>
                <w:rFonts w:ascii="Times New Roman" w:hAnsi="Times New Roman"/>
                <w:noProof/>
                <w:color w:val="333333"/>
                <w:sz w:val="20"/>
                <w:szCs w:val="20"/>
              </w:rPr>
              <w:t xml:space="preserve"> + 3</w:t>
            </w:r>
            <w:r w:rsidRPr="00012E1D">
              <w:rPr>
                <w:rFonts w:ascii="Times New Roman" w:hAnsi="Times New Roman"/>
                <w:noProof/>
                <w:color w:val="333333"/>
                <w:sz w:val="20"/>
                <w:szCs w:val="20"/>
                <w:lang w:val="en-US"/>
              </w:rPr>
              <w:t>HBr</w:t>
            </w:r>
          </w:p>
          <w:p w:rsidR="00A67D39" w:rsidRPr="00012E1D" w:rsidRDefault="00A67D39" w:rsidP="00F02423">
            <w:pPr>
              <w:tabs>
                <w:tab w:val="right" w:leader="dot" w:pos="9269"/>
              </w:tabs>
              <w:spacing w:line="360" w:lineRule="auto"/>
              <w:rPr>
                <w:rFonts w:ascii="Times New Roman" w:hAnsi="Times New Roman"/>
                <w:noProof/>
                <w:color w:val="333333"/>
                <w:sz w:val="20"/>
                <w:szCs w:val="20"/>
              </w:rPr>
            </w:pPr>
            <w:r w:rsidRPr="00012E1D">
              <w:rPr>
                <w:rFonts w:ascii="Times New Roman" w:hAnsi="Times New Roman"/>
                <w:noProof/>
                <w:color w:val="333333"/>
                <w:sz w:val="20"/>
                <w:szCs w:val="20"/>
              </w:rPr>
              <w:lastRenderedPageBreak/>
              <w:t>Нитрование</w:t>
            </w:r>
          </w:p>
          <w:p w:rsidR="00A67D39" w:rsidRPr="00012E1D" w:rsidRDefault="00A67D39" w:rsidP="00F02423">
            <w:pPr>
              <w:tabs>
                <w:tab w:val="right" w:leader="dot" w:pos="9269"/>
              </w:tabs>
              <w:spacing w:line="360" w:lineRule="auto"/>
              <w:rPr>
                <w:rFonts w:ascii="Times New Roman" w:hAnsi="Times New Roman"/>
                <w:noProof/>
              </w:rPr>
            </w:pPr>
            <w:r w:rsidRPr="00012E1D">
              <w:rPr>
                <w:rFonts w:ascii="Times New Roman" w:hAnsi="Times New Roman"/>
                <w:noProof/>
                <w:color w:val="333333"/>
                <w:sz w:val="20"/>
                <w:szCs w:val="20"/>
                <w:lang w:val="en-US"/>
              </w:rPr>
              <w:t>C</w:t>
            </w:r>
            <w:r w:rsidRPr="00012E1D">
              <w:rPr>
                <w:rFonts w:ascii="Times New Roman" w:hAnsi="Times New Roman"/>
                <w:noProof/>
                <w:color w:val="333333"/>
                <w:sz w:val="20"/>
                <w:szCs w:val="20"/>
                <w:vertAlign w:val="subscript"/>
              </w:rPr>
              <w:t>6</w:t>
            </w:r>
            <w:r w:rsidRPr="00012E1D">
              <w:rPr>
                <w:rFonts w:ascii="Times New Roman" w:hAnsi="Times New Roman"/>
                <w:noProof/>
                <w:color w:val="333333"/>
                <w:sz w:val="20"/>
                <w:szCs w:val="20"/>
                <w:lang w:val="en-US"/>
              </w:rPr>
              <w:t>H</w:t>
            </w:r>
            <w:r w:rsidRPr="00012E1D">
              <w:rPr>
                <w:rFonts w:ascii="Times New Roman" w:hAnsi="Times New Roman"/>
                <w:noProof/>
                <w:color w:val="333333"/>
                <w:sz w:val="20"/>
                <w:szCs w:val="20"/>
                <w:vertAlign w:val="subscript"/>
              </w:rPr>
              <w:t>5</w:t>
            </w:r>
            <w:r w:rsidRPr="00012E1D">
              <w:rPr>
                <w:rFonts w:ascii="Times New Roman" w:hAnsi="Times New Roman"/>
                <w:noProof/>
                <w:color w:val="333333"/>
                <w:sz w:val="20"/>
                <w:szCs w:val="20"/>
                <w:lang w:val="en-US"/>
              </w:rPr>
              <w:t>OH</w:t>
            </w:r>
            <w:r w:rsidRPr="00012E1D">
              <w:rPr>
                <w:rFonts w:ascii="Times New Roman" w:hAnsi="Times New Roman"/>
                <w:noProof/>
                <w:color w:val="333333"/>
                <w:sz w:val="20"/>
                <w:szCs w:val="20"/>
              </w:rPr>
              <w:t xml:space="preserve"> +3</w:t>
            </w:r>
            <w:r w:rsidRPr="00012E1D">
              <w:rPr>
                <w:rFonts w:ascii="Times New Roman" w:hAnsi="Times New Roman"/>
                <w:noProof/>
                <w:color w:val="333333"/>
                <w:sz w:val="20"/>
                <w:szCs w:val="20"/>
                <w:lang w:val="en-US"/>
              </w:rPr>
              <w:t>HNO</w:t>
            </w:r>
            <w:r w:rsidRPr="00012E1D">
              <w:rPr>
                <w:rFonts w:ascii="Times New Roman" w:hAnsi="Times New Roman"/>
                <w:noProof/>
                <w:color w:val="333333"/>
                <w:sz w:val="20"/>
                <w:szCs w:val="20"/>
                <w:vertAlign w:val="subscript"/>
              </w:rPr>
              <w:t>3</w:t>
            </w:r>
            <w:r w:rsidRPr="00012E1D">
              <w:rPr>
                <w:rFonts w:ascii="Times New Roman" w:hAnsi="Times New Roman"/>
                <w:noProof/>
                <w:color w:val="333333"/>
                <w:sz w:val="20"/>
                <w:szCs w:val="20"/>
              </w:rPr>
              <w:t xml:space="preserve"> ---- </w:t>
            </w:r>
            <w:r w:rsidRPr="00012E1D">
              <w:rPr>
                <w:rFonts w:ascii="Times New Roman" w:hAnsi="Times New Roman"/>
                <w:noProof/>
                <w:color w:val="333333"/>
                <w:sz w:val="20"/>
                <w:szCs w:val="20"/>
                <w:lang w:val="en-US"/>
              </w:rPr>
              <w:t>C</w:t>
            </w:r>
            <w:r w:rsidRPr="00012E1D">
              <w:rPr>
                <w:rFonts w:ascii="Times New Roman" w:hAnsi="Times New Roman"/>
                <w:noProof/>
                <w:color w:val="333333"/>
                <w:sz w:val="20"/>
                <w:szCs w:val="20"/>
                <w:vertAlign w:val="subscript"/>
              </w:rPr>
              <w:t>6</w:t>
            </w:r>
            <w:r w:rsidRPr="00012E1D">
              <w:rPr>
                <w:rFonts w:ascii="Times New Roman" w:hAnsi="Times New Roman"/>
                <w:noProof/>
                <w:color w:val="333333"/>
                <w:sz w:val="20"/>
                <w:szCs w:val="20"/>
                <w:lang w:val="en-US"/>
              </w:rPr>
              <w:t>H</w:t>
            </w:r>
            <w:r w:rsidRPr="00012E1D">
              <w:rPr>
                <w:rFonts w:ascii="Times New Roman" w:hAnsi="Times New Roman"/>
                <w:noProof/>
                <w:color w:val="333333"/>
                <w:sz w:val="20"/>
                <w:szCs w:val="20"/>
                <w:vertAlign w:val="subscript"/>
              </w:rPr>
              <w:t>2</w:t>
            </w:r>
            <w:r w:rsidRPr="00012E1D">
              <w:rPr>
                <w:rFonts w:ascii="Times New Roman" w:hAnsi="Times New Roman"/>
                <w:noProof/>
                <w:color w:val="333333"/>
                <w:sz w:val="20"/>
                <w:szCs w:val="20"/>
              </w:rPr>
              <w:t>(</w:t>
            </w:r>
            <w:r w:rsidRPr="00012E1D">
              <w:rPr>
                <w:rFonts w:ascii="Times New Roman" w:hAnsi="Times New Roman"/>
                <w:noProof/>
                <w:color w:val="333333"/>
                <w:sz w:val="20"/>
                <w:szCs w:val="20"/>
                <w:lang w:val="en-US"/>
              </w:rPr>
              <w:t>NO</w:t>
            </w:r>
            <w:r w:rsidRPr="00012E1D">
              <w:rPr>
                <w:rFonts w:ascii="Times New Roman" w:hAnsi="Times New Roman"/>
                <w:noProof/>
                <w:color w:val="333333"/>
                <w:sz w:val="20"/>
                <w:szCs w:val="20"/>
                <w:vertAlign w:val="subscript"/>
              </w:rPr>
              <w:t>2</w:t>
            </w:r>
            <w:r w:rsidRPr="00012E1D">
              <w:rPr>
                <w:rFonts w:ascii="Times New Roman" w:hAnsi="Times New Roman"/>
                <w:noProof/>
                <w:color w:val="333333"/>
                <w:sz w:val="20"/>
                <w:szCs w:val="20"/>
              </w:rPr>
              <w:t>)</w:t>
            </w:r>
            <w:r w:rsidRPr="00012E1D">
              <w:rPr>
                <w:rFonts w:ascii="Times New Roman" w:hAnsi="Times New Roman"/>
                <w:noProof/>
                <w:color w:val="333333"/>
                <w:sz w:val="20"/>
                <w:szCs w:val="20"/>
                <w:vertAlign w:val="subscript"/>
              </w:rPr>
              <w:t>3</w:t>
            </w:r>
            <w:r w:rsidRPr="00012E1D">
              <w:rPr>
                <w:rFonts w:ascii="Times New Roman" w:hAnsi="Times New Roman"/>
                <w:noProof/>
                <w:color w:val="333333"/>
                <w:sz w:val="20"/>
                <w:szCs w:val="20"/>
                <w:lang w:val="en-US"/>
              </w:rPr>
              <w:t>OH</w:t>
            </w:r>
            <w:r w:rsidRPr="00012E1D">
              <w:rPr>
                <w:rFonts w:ascii="Times New Roman" w:hAnsi="Times New Roman"/>
                <w:noProof/>
                <w:color w:val="333333"/>
                <w:sz w:val="20"/>
                <w:szCs w:val="20"/>
              </w:rPr>
              <w:t>+3</w:t>
            </w:r>
            <w:r w:rsidRPr="00012E1D">
              <w:rPr>
                <w:rFonts w:ascii="Times New Roman" w:hAnsi="Times New Roman"/>
                <w:noProof/>
                <w:color w:val="333333"/>
                <w:sz w:val="20"/>
                <w:szCs w:val="20"/>
                <w:lang w:val="en-US"/>
              </w:rPr>
              <w:t>H</w:t>
            </w:r>
            <w:r w:rsidRPr="00012E1D">
              <w:rPr>
                <w:rFonts w:ascii="Times New Roman" w:hAnsi="Times New Roman"/>
                <w:noProof/>
                <w:color w:val="333333"/>
                <w:sz w:val="20"/>
                <w:szCs w:val="20"/>
                <w:vertAlign w:val="subscript"/>
              </w:rPr>
              <w:t>2</w:t>
            </w:r>
            <w:r w:rsidRPr="00012E1D">
              <w:rPr>
                <w:rFonts w:ascii="Times New Roman" w:hAnsi="Times New Roman"/>
                <w:noProof/>
                <w:color w:val="333333"/>
                <w:sz w:val="20"/>
                <w:szCs w:val="20"/>
                <w:lang w:val="en-US"/>
              </w:rPr>
              <w:t>O</w:t>
            </w:r>
          </w:p>
        </w:tc>
      </w:tr>
      <w:tr w:rsidR="00A67D39" w:rsidRPr="00012E1D" w:rsidTr="00F02423">
        <w:tc>
          <w:tcPr>
            <w:tcW w:w="1809" w:type="dxa"/>
          </w:tcPr>
          <w:p w:rsidR="00A67D39" w:rsidRPr="00012E1D" w:rsidRDefault="00A67D39" w:rsidP="00F02423">
            <w:pPr>
              <w:tabs>
                <w:tab w:val="right" w:leader="dot" w:pos="9269"/>
              </w:tabs>
              <w:spacing w:line="360" w:lineRule="auto"/>
              <w:rPr>
                <w:rFonts w:ascii="Times New Roman" w:hAnsi="Times New Roman"/>
                <w:b/>
                <w:noProof/>
              </w:rPr>
            </w:pPr>
            <w:r w:rsidRPr="00012E1D">
              <w:rPr>
                <w:rFonts w:ascii="Times New Roman" w:hAnsi="Times New Roman"/>
                <w:b/>
                <w:noProof/>
              </w:rPr>
              <w:lastRenderedPageBreak/>
              <w:t>Получение</w:t>
            </w:r>
          </w:p>
        </w:tc>
        <w:tc>
          <w:tcPr>
            <w:tcW w:w="2977" w:type="dxa"/>
          </w:tcPr>
          <w:p w:rsidR="00A67D39" w:rsidRPr="00012E1D" w:rsidRDefault="00A67D39" w:rsidP="00F02423">
            <w:pPr>
              <w:tabs>
                <w:tab w:val="right" w:leader="dot" w:pos="9269"/>
              </w:tabs>
              <w:spacing w:line="360" w:lineRule="auto"/>
              <w:rPr>
                <w:rFonts w:ascii="Times New Roman" w:eastAsia="Times New Roman" w:hAnsi="Times New Roman"/>
                <w:noProof/>
                <w:color w:val="333333"/>
                <w:sz w:val="21"/>
                <w:szCs w:val="21"/>
              </w:rPr>
            </w:pPr>
            <w:r w:rsidRPr="00012E1D">
              <w:rPr>
                <w:rFonts w:ascii="Times New Roman" w:eastAsia="Times New Roman" w:hAnsi="Times New Roman"/>
                <w:noProof/>
                <w:color w:val="333333"/>
                <w:sz w:val="21"/>
                <w:szCs w:val="21"/>
              </w:rPr>
              <w:t>Гидратация алкенов</w:t>
            </w:r>
          </w:p>
          <w:p w:rsidR="00A67D39" w:rsidRPr="00012E1D" w:rsidRDefault="00A67D39" w:rsidP="00F02423">
            <w:pPr>
              <w:tabs>
                <w:tab w:val="right" w:leader="dot" w:pos="9269"/>
              </w:tabs>
              <w:spacing w:line="360" w:lineRule="auto"/>
              <w:rPr>
                <w:rFonts w:ascii="Times New Roman" w:hAnsi="Times New Roman"/>
                <w:noProof/>
                <w:sz w:val="28"/>
                <w:szCs w:val="28"/>
              </w:rPr>
            </w:pPr>
            <w:r w:rsidRPr="00012E1D">
              <w:rPr>
                <w:rFonts w:ascii="Times New Roman" w:eastAsia="Times New Roman" w:hAnsi="Times New Roman"/>
                <w:noProof/>
                <w:color w:val="333333"/>
                <w:sz w:val="21"/>
                <w:szCs w:val="21"/>
              </w:rPr>
              <w:t>C</w:t>
            </w:r>
            <w:r w:rsidRPr="00012E1D">
              <w:rPr>
                <w:rFonts w:ascii="Times New Roman" w:eastAsia="Times New Roman" w:hAnsi="Times New Roman"/>
                <w:noProof/>
                <w:color w:val="333333"/>
                <w:sz w:val="16"/>
                <w:szCs w:val="16"/>
                <w:vertAlign w:val="subscript"/>
              </w:rPr>
              <w:t>4</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8</w:t>
            </w:r>
            <w:r w:rsidRPr="00012E1D">
              <w:rPr>
                <w:rFonts w:ascii="Times New Roman" w:eastAsia="Times New Roman" w:hAnsi="Times New Roman"/>
                <w:noProof/>
                <w:color w:val="333333"/>
                <w:sz w:val="21"/>
                <w:szCs w:val="28"/>
              </w:rPr>
              <w:t> </w:t>
            </w:r>
            <w:r w:rsidRPr="00012E1D">
              <w:rPr>
                <w:rFonts w:ascii="Times New Roman" w:eastAsia="Times New Roman" w:hAnsi="Times New Roman"/>
                <w:noProof/>
                <w:color w:val="333333"/>
                <w:sz w:val="21"/>
                <w:szCs w:val="21"/>
              </w:rPr>
              <w:t>+ HOH → C</w:t>
            </w:r>
            <w:r w:rsidRPr="00012E1D">
              <w:rPr>
                <w:rFonts w:ascii="Times New Roman" w:eastAsia="Times New Roman" w:hAnsi="Times New Roman"/>
                <w:noProof/>
                <w:color w:val="333333"/>
                <w:sz w:val="16"/>
                <w:szCs w:val="16"/>
                <w:vertAlign w:val="subscript"/>
              </w:rPr>
              <w:t>4</w:t>
            </w:r>
            <w:r w:rsidRPr="00012E1D">
              <w:rPr>
                <w:rFonts w:ascii="Times New Roman" w:eastAsia="Times New Roman" w:hAnsi="Times New Roman"/>
                <w:noProof/>
                <w:color w:val="333333"/>
                <w:sz w:val="21"/>
                <w:szCs w:val="21"/>
              </w:rPr>
              <w:t>H</w:t>
            </w:r>
            <w:r w:rsidRPr="00012E1D">
              <w:rPr>
                <w:rFonts w:ascii="Times New Roman" w:eastAsia="Times New Roman" w:hAnsi="Times New Roman"/>
                <w:noProof/>
                <w:color w:val="333333"/>
                <w:sz w:val="16"/>
                <w:szCs w:val="16"/>
                <w:vertAlign w:val="subscript"/>
              </w:rPr>
              <w:t>9</w:t>
            </w:r>
            <w:r w:rsidRPr="00012E1D">
              <w:rPr>
                <w:rFonts w:ascii="Times New Roman" w:eastAsia="Times New Roman" w:hAnsi="Times New Roman"/>
                <w:noProof/>
                <w:color w:val="333333"/>
                <w:sz w:val="21"/>
                <w:szCs w:val="21"/>
              </w:rPr>
              <w:t>OH</w:t>
            </w:r>
          </w:p>
        </w:tc>
        <w:tc>
          <w:tcPr>
            <w:tcW w:w="3119" w:type="dxa"/>
          </w:tcPr>
          <w:p w:rsidR="00A67D39" w:rsidRPr="00012E1D" w:rsidRDefault="00A67D39" w:rsidP="00F02423">
            <w:pPr>
              <w:tabs>
                <w:tab w:val="right" w:leader="dot" w:pos="9269"/>
              </w:tabs>
              <w:spacing w:line="360" w:lineRule="auto"/>
              <w:rPr>
                <w:rFonts w:ascii="Times New Roman" w:hAnsi="Times New Roman"/>
                <w:b/>
                <w:noProof/>
                <w:sz w:val="20"/>
                <w:szCs w:val="20"/>
              </w:rPr>
            </w:pPr>
            <w:r w:rsidRPr="00012E1D">
              <w:rPr>
                <w:rFonts w:ascii="Times New Roman" w:eastAsia="Times New Roman" w:hAnsi="Times New Roman"/>
                <w:noProof/>
                <w:color w:val="4E4E3F"/>
                <w:sz w:val="20"/>
                <w:szCs w:val="20"/>
              </w:rPr>
              <w:t>Окисление спиртов.</w:t>
            </w:r>
            <w:r w:rsidRPr="00012E1D">
              <w:rPr>
                <w:rFonts w:ascii="Times New Roman" w:eastAsia="Times New Roman" w:hAnsi="Times New Roman"/>
                <w:noProof/>
                <w:color w:val="4E4E3F"/>
                <w:sz w:val="20"/>
                <w:szCs w:val="20"/>
              </w:rPr>
              <w:br/>
            </w:r>
            <w:r w:rsidRPr="00012E1D">
              <w:rPr>
                <w:rFonts w:ascii="Times New Roman" w:eastAsia="Times New Roman" w:hAnsi="Times New Roman"/>
                <w:noProof/>
                <w:color w:val="4E4E3F"/>
                <w:sz w:val="20"/>
                <w:szCs w:val="20"/>
                <w:lang w:val="en-US"/>
              </w:rPr>
              <w:t>C</w:t>
            </w:r>
            <w:r w:rsidRPr="00012E1D">
              <w:rPr>
                <w:rFonts w:ascii="Times New Roman" w:eastAsia="Times New Roman" w:hAnsi="Times New Roman"/>
                <w:noProof/>
                <w:color w:val="4E4E3F"/>
                <w:sz w:val="20"/>
                <w:szCs w:val="20"/>
                <w:vertAlign w:val="subscript"/>
              </w:rPr>
              <w:t>4</w:t>
            </w:r>
            <w:r w:rsidRPr="00012E1D">
              <w:rPr>
                <w:rFonts w:ascii="Times New Roman" w:eastAsia="Times New Roman" w:hAnsi="Times New Roman"/>
                <w:noProof/>
                <w:color w:val="4E4E3F"/>
                <w:sz w:val="20"/>
                <w:szCs w:val="20"/>
                <w:lang w:val="en-US"/>
              </w:rPr>
              <w:t>H</w:t>
            </w:r>
            <w:r w:rsidRPr="00012E1D">
              <w:rPr>
                <w:rFonts w:ascii="Times New Roman" w:eastAsia="Times New Roman" w:hAnsi="Times New Roman"/>
                <w:noProof/>
                <w:color w:val="4E4E3F"/>
                <w:sz w:val="20"/>
                <w:szCs w:val="20"/>
                <w:vertAlign w:val="subscript"/>
              </w:rPr>
              <w:t>9</w:t>
            </w:r>
            <w:r w:rsidRPr="00012E1D">
              <w:rPr>
                <w:rFonts w:ascii="Times New Roman" w:eastAsia="Times New Roman" w:hAnsi="Times New Roman"/>
                <w:noProof/>
                <w:color w:val="4E4E3F"/>
                <w:sz w:val="20"/>
                <w:szCs w:val="20"/>
                <w:lang w:val="en-US"/>
              </w:rPr>
              <w:t>OH</w:t>
            </w:r>
            <w:r w:rsidRPr="00012E1D">
              <w:rPr>
                <w:rFonts w:ascii="Times New Roman" w:eastAsia="Times New Roman" w:hAnsi="Times New Roman"/>
                <w:noProof/>
                <w:color w:val="4E4E3F"/>
                <w:sz w:val="20"/>
                <w:szCs w:val="20"/>
              </w:rPr>
              <w:t xml:space="preserve"> + </w:t>
            </w:r>
            <w:r w:rsidRPr="00012E1D">
              <w:rPr>
                <w:rFonts w:ascii="Times New Roman" w:eastAsia="Times New Roman" w:hAnsi="Times New Roman"/>
                <w:noProof/>
                <w:color w:val="4E4E3F"/>
                <w:sz w:val="20"/>
                <w:szCs w:val="20"/>
                <w:lang w:val="en-US"/>
              </w:rPr>
              <w:t>CuO </w:t>
            </w:r>
            <w:r w:rsidRPr="00012E1D">
              <w:rPr>
                <w:rFonts w:ascii="Times New Roman" w:eastAsia="Times New Roman" w:hAnsi="Times New Roman"/>
                <w:noProof/>
                <w:color w:val="4E4E3F"/>
                <w:sz w:val="20"/>
                <w:szCs w:val="20"/>
                <w:lang w:eastAsia="ru-RU"/>
              </w:rPr>
              <w:drawing>
                <wp:inline distT="0" distB="0" distL="0" distR="0">
                  <wp:extent cx="328295" cy="158750"/>
                  <wp:effectExtent l="0" t="0" r="0" b="0"/>
                  <wp:docPr id="272" name="Рисунок 97" descr="http://d3dxadmpi0hxcu.cloudfront.net/goods/ymk/chemistry/work2/theory/2/pointer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d3dxadmpi0hxcu.cloudfront.net/goods/ymk/chemistry/work2/theory/2/pointer_t.gif"/>
                          <pic:cNvPicPr>
                            <a:picLocks noChangeAspect="1" noChangeArrowheads="1"/>
                          </pic:cNvPicPr>
                        </pic:nvPicPr>
                        <pic:blipFill>
                          <a:blip r:embed="rId452" cstate="print"/>
                          <a:srcRect/>
                          <a:stretch>
                            <a:fillRect/>
                          </a:stretch>
                        </pic:blipFill>
                        <pic:spPr bwMode="auto">
                          <a:xfrm>
                            <a:off x="0" y="0"/>
                            <a:ext cx="328295" cy="158750"/>
                          </a:xfrm>
                          <a:prstGeom prst="rect">
                            <a:avLst/>
                          </a:prstGeom>
                          <a:noFill/>
                          <a:ln w="9525">
                            <a:noFill/>
                            <a:miter lim="800000"/>
                            <a:headEnd/>
                            <a:tailEnd/>
                          </a:ln>
                        </pic:spPr>
                      </pic:pic>
                    </a:graphicData>
                  </a:graphic>
                </wp:inline>
              </w:drawing>
            </w:r>
            <w:r w:rsidRPr="00012E1D">
              <w:rPr>
                <w:rFonts w:ascii="Times New Roman" w:eastAsia="Times New Roman" w:hAnsi="Times New Roman"/>
                <w:noProof/>
                <w:color w:val="4E4E3F"/>
                <w:sz w:val="20"/>
                <w:szCs w:val="20"/>
                <w:lang w:val="en-US"/>
              </w:rPr>
              <w:t> C</w:t>
            </w:r>
            <w:r w:rsidRPr="00012E1D">
              <w:rPr>
                <w:rFonts w:ascii="Times New Roman" w:eastAsia="Times New Roman" w:hAnsi="Times New Roman"/>
                <w:noProof/>
                <w:color w:val="4E4E3F"/>
                <w:sz w:val="20"/>
                <w:szCs w:val="20"/>
                <w:vertAlign w:val="subscript"/>
              </w:rPr>
              <w:t>4</w:t>
            </w:r>
            <w:r w:rsidRPr="00012E1D">
              <w:rPr>
                <w:rFonts w:ascii="Times New Roman" w:eastAsia="Times New Roman" w:hAnsi="Times New Roman"/>
                <w:noProof/>
                <w:color w:val="4E4E3F"/>
                <w:sz w:val="20"/>
                <w:szCs w:val="20"/>
                <w:lang w:val="en-US"/>
              </w:rPr>
              <w:t>H</w:t>
            </w:r>
            <w:r w:rsidRPr="00012E1D">
              <w:rPr>
                <w:rFonts w:ascii="Times New Roman" w:eastAsia="Times New Roman" w:hAnsi="Times New Roman"/>
                <w:noProof/>
                <w:color w:val="4E4E3F"/>
                <w:sz w:val="20"/>
                <w:szCs w:val="20"/>
                <w:vertAlign w:val="subscript"/>
              </w:rPr>
              <w:t>8</w:t>
            </w:r>
            <w:r w:rsidRPr="00012E1D">
              <w:rPr>
                <w:rFonts w:ascii="Times New Roman" w:eastAsia="Times New Roman" w:hAnsi="Times New Roman"/>
                <w:noProof/>
                <w:color w:val="4E4E3F"/>
                <w:sz w:val="20"/>
                <w:szCs w:val="20"/>
                <w:lang w:val="en-US"/>
              </w:rPr>
              <w:t>O</w:t>
            </w:r>
            <w:r w:rsidRPr="00012E1D">
              <w:rPr>
                <w:rFonts w:ascii="Times New Roman" w:eastAsia="Times New Roman" w:hAnsi="Times New Roman"/>
                <w:noProof/>
                <w:color w:val="4E4E3F"/>
                <w:sz w:val="20"/>
                <w:szCs w:val="20"/>
              </w:rPr>
              <w:t xml:space="preserve"> + </w:t>
            </w:r>
            <w:r w:rsidRPr="00012E1D">
              <w:rPr>
                <w:rFonts w:ascii="Times New Roman" w:eastAsia="Times New Roman" w:hAnsi="Times New Roman"/>
                <w:noProof/>
                <w:color w:val="4E4E3F"/>
                <w:sz w:val="20"/>
                <w:szCs w:val="20"/>
                <w:lang w:val="en-US"/>
              </w:rPr>
              <w:t>Cu</w:t>
            </w:r>
            <w:r w:rsidRPr="00012E1D">
              <w:rPr>
                <w:rFonts w:ascii="Times New Roman" w:eastAsia="Times New Roman" w:hAnsi="Times New Roman"/>
                <w:noProof/>
                <w:color w:val="4E4E3F"/>
                <w:sz w:val="20"/>
                <w:szCs w:val="20"/>
              </w:rPr>
              <w:t xml:space="preserve"> + </w:t>
            </w:r>
            <w:r w:rsidRPr="00012E1D">
              <w:rPr>
                <w:rFonts w:ascii="Times New Roman" w:eastAsia="Times New Roman" w:hAnsi="Times New Roman"/>
                <w:noProof/>
                <w:color w:val="4E4E3F"/>
                <w:sz w:val="20"/>
                <w:szCs w:val="20"/>
                <w:lang w:val="en-US"/>
              </w:rPr>
              <w:t>H</w:t>
            </w:r>
            <w:r w:rsidRPr="00012E1D">
              <w:rPr>
                <w:rFonts w:ascii="Times New Roman" w:eastAsia="Times New Roman" w:hAnsi="Times New Roman"/>
                <w:noProof/>
                <w:color w:val="4E4E3F"/>
                <w:sz w:val="20"/>
                <w:szCs w:val="20"/>
                <w:vertAlign w:val="subscript"/>
              </w:rPr>
              <w:t>2</w:t>
            </w:r>
            <w:r w:rsidRPr="00012E1D">
              <w:rPr>
                <w:rFonts w:ascii="Times New Roman" w:eastAsia="Times New Roman" w:hAnsi="Times New Roman"/>
                <w:noProof/>
                <w:color w:val="4E4E3F"/>
                <w:sz w:val="20"/>
                <w:szCs w:val="20"/>
                <w:lang w:val="en-US"/>
              </w:rPr>
              <w:t>O</w:t>
            </w:r>
          </w:p>
        </w:tc>
        <w:tc>
          <w:tcPr>
            <w:tcW w:w="3969" w:type="dxa"/>
          </w:tcPr>
          <w:p w:rsidR="00A67D39" w:rsidRPr="00012E1D" w:rsidRDefault="00A67D39" w:rsidP="00F02423">
            <w:pPr>
              <w:pStyle w:val="a3"/>
              <w:tabs>
                <w:tab w:val="right" w:leader="dot" w:pos="9269"/>
              </w:tabs>
              <w:spacing w:line="336" w:lineRule="atLeast"/>
              <w:jc w:val="both"/>
              <w:rPr>
                <w:noProof/>
                <w:color w:val="2C3239"/>
                <w:sz w:val="21"/>
                <w:szCs w:val="21"/>
              </w:rPr>
            </w:pPr>
            <w:r w:rsidRPr="00012E1D">
              <w:rPr>
                <w:noProof/>
                <w:color w:val="2C3239"/>
                <w:sz w:val="21"/>
                <w:szCs w:val="21"/>
              </w:rPr>
              <w:t>окисление первичных спиртов, альдегидов</w:t>
            </w:r>
          </w:p>
          <w:p w:rsidR="00A67D39" w:rsidRPr="00012E1D" w:rsidRDefault="00A67D39" w:rsidP="00F02423">
            <w:pPr>
              <w:pStyle w:val="a3"/>
              <w:tabs>
                <w:tab w:val="right" w:leader="dot" w:pos="9269"/>
              </w:tabs>
              <w:spacing w:line="336" w:lineRule="atLeast"/>
              <w:jc w:val="both"/>
              <w:rPr>
                <w:noProof/>
                <w:color w:val="2C3239"/>
                <w:sz w:val="21"/>
                <w:szCs w:val="21"/>
              </w:rPr>
            </w:pPr>
            <w:r w:rsidRPr="00012E1D">
              <w:rPr>
                <w:noProof/>
                <w:color w:val="4E4E3F"/>
                <w:sz w:val="20"/>
                <w:szCs w:val="20"/>
                <w:lang w:val="en-US"/>
              </w:rPr>
              <w:t> C</w:t>
            </w:r>
            <w:r w:rsidRPr="00012E1D">
              <w:rPr>
                <w:noProof/>
                <w:color w:val="4E4E3F"/>
                <w:sz w:val="20"/>
                <w:szCs w:val="20"/>
                <w:vertAlign w:val="subscript"/>
              </w:rPr>
              <w:t>4</w:t>
            </w:r>
            <w:r w:rsidRPr="00012E1D">
              <w:rPr>
                <w:noProof/>
                <w:color w:val="4E4E3F"/>
                <w:sz w:val="20"/>
                <w:szCs w:val="20"/>
                <w:lang w:val="en-US"/>
              </w:rPr>
              <w:t>H</w:t>
            </w:r>
            <w:r w:rsidRPr="00012E1D">
              <w:rPr>
                <w:noProof/>
                <w:color w:val="4E4E3F"/>
                <w:sz w:val="20"/>
                <w:szCs w:val="20"/>
                <w:vertAlign w:val="subscript"/>
              </w:rPr>
              <w:t>8</w:t>
            </w:r>
            <w:r w:rsidRPr="00012E1D">
              <w:rPr>
                <w:noProof/>
                <w:color w:val="4E4E3F"/>
                <w:sz w:val="20"/>
                <w:szCs w:val="20"/>
                <w:lang w:val="en-US"/>
              </w:rPr>
              <w:t>O</w:t>
            </w:r>
            <w:r w:rsidRPr="00012E1D">
              <w:rPr>
                <w:noProof/>
                <w:color w:val="4E4E3F"/>
                <w:sz w:val="20"/>
                <w:szCs w:val="20"/>
              </w:rPr>
              <w:t xml:space="preserve"> + (О)      </w:t>
            </w:r>
            <w:r w:rsidRPr="00012E1D">
              <w:rPr>
                <w:noProof/>
                <w:color w:val="4E4E3F"/>
                <w:sz w:val="20"/>
                <w:szCs w:val="20"/>
              </w:rPr>
              <w:drawing>
                <wp:inline distT="0" distB="0" distL="0" distR="0">
                  <wp:extent cx="328295" cy="158750"/>
                  <wp:effectExtent l="0" t="0" r="0" b="0"/>
                  <wp:docPr id="271" name="Рисунок 97" descr="http://d3dxadmpi0hxcu.cloudfront.net/goods/ymk/chemistry/work2/theory/2/pointer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d3dxadmpi0hxcu.cloudfront.net/goods/ymk/chemistry/work2/theory/2/pointer_t.gif"/>
                          <pic:cNvPicPr>
                            <a:picLocks noChangeAspect="1" noChangeArrowheads="1"/>
                          </pic:cNvPicPr>
                        </pic:nvPicPr>
                        <pic:blipFill>
                          <a:blip r:embed="rId452" cstate="print"/>
                          <a:srcRect/>
                          <a:stretch>
                            <a:fillRect/>
                          </a:stretch>
                        </pic:blipFill>
                        <pic:spPr bwMode="auto">
                          <a:xfrm>
                            <a:off x="0" y="0"/>
                            <a:ext cx="328295" cy="158750"/>
                          </a:xfrm>
                          <a:prstGeom prst="rect">
                            <a:avLst/>
                          </a:prstGeom>
                          <a:noFill/>
                          <a:ln w="9525">
                            <a:noFill/>
                            <a:miter lim="800000"/>
                            <a:headEnd/>
                            <a:tailEnd/>
                          </a:ln>
                        </pic:spPr>
                      </pic:pic>
                    </a:graphicData>
                  </a:graphic>
                </wp:inline>
              </w:drawing>
            </w:r>
            <w:r w:rsidRPr="00012E1D">
              <w:rPr>
                <w:noProof/>
                <w:color w:val="4E4E3F"/>
                <w:sz w:val="20"/>
                <w:szCs w:val="20"/>
                <w:lang w:val="en-US"/>
              </w:rPr>
              <w:t> C</w:t>
            </w:r>
            <w:r w:rsidRPr="00012E1D">
              <w:rPr>
                <w:noProof/>
                <w:color w:val="4E4E3F"/>
                <w:sz w:val="20"/>
                <w:szCs w:val="20"/>
                <w:vertAlign w:val="subscript"/>
              </w:rPr>
              <w:t>4</w:t>
            </w:r>
            <w:r w:rsidRPr="00012E1D">
              <w:rPr>
                <w:noProof/>
                <w:color w:val="4E4E3F"/>
                <w:sz w:val="20"/>
                <w:szCs w:val="20"/>
                <w:lang w:val="en-US"/>
              </w:rPr>
              <w:t>H</w:t>
            </w:r>
            <w:r w:rsidRPr="00012E1D">
              <w:rPr>
                <w:noProof/>
                <w:color w:val="4E4E3F"/>
                <w:sz w:val="20"/>
                <w:szCs w:val="20"/>
                <w:vertAlign w:val="subscript"/>
              </w:rPr>
              <w:t>8</w:t>
            </w:r>
            <w:r w:rsidRPr="00012E1D">
              <w:rPr>
                <w:noProof/>
                <w:color w:val="4E4E3F"/>
                <w:sz w:val="20"/>
                <w:szCs w:val="20"/>
                <w:lang w:val="en-US"/>
              </w:rPr>
              <w:t>O</w:t>
            </w:r>
            <w:r w:rsidRPr="00012E1D">
              <w:rPr>
                <w:noProof/>
                <w:color w:val="4E4E3F"/>
                <w:sz w:val="20"/>
                <w:szCs w:val="20"/>
                <w:vertAlign w:val="subscript"/>
              </w:rPr>
              <w:t>2</w:t>
            </w:r>
          </w:p>
        </w:tc>
        <w:tc>
          <w:tcPr>
            <w:tcW w:w="2913" w:type="dxa"/>
          </w:tcPr>
          <w:p w:rsidR="00A67D39" w:rsidRPr="00012E1D" w:rsidRDefault="00A67D39" w:rsidP="00F02423">
            <w:pPr>
              <w:tabs>
                <w:tab w:val="right" w:leader="dot" w:pos="9269"/>
              </w:tabs>
              <w:spacing w:line="360" w:lineRule="auto"/>
              <w:rPr>
                <w:rFonts w:ascii="Times New Roman" w:hAnsi="Times New Roman"/>
                <w:noProof/>
                <w:sz w:val="20"/>
                <w:szCs w:val="20"/>
              </w:rPr>
            </w:pPr>
            <w:r w:rsidRPr="00012E1D">
              <w:rPr>
                <w:rFonts w:ascii="Times New Roman" w:eastAsia="Times New Roman" w:hAnsi="Times New Roman"/>
                <w:noProof/>
                <w:color w:val="252525"/>
                <w:sz w:val="21"/>
                <w:szCs w:val="21"/>
              </w:rPr>
              <w:t>фенол выделяют из</w:t>
            </w:r>
            <w:r w:rsidRPr="00012E1D">
              <w:rPr>
                <w:rFonts w:ascii="Times New Roman" w:eastAsia="Times New Roman" w:hAnsi="Times New Roman"/>
                <w:noProof/>
                <w:color w:val="252525"/>
                <w:sz w:val="21"/>
                <w:szCs w:val="28"/>
              </w:rPr>
              <w:t> </w:t>
            </w:r>
            <w:hyperlink r:id="rId454" w:tooltip="Каменноугольная смола" w:history="1">
              <w:r w:rsidRPr="00012E1D">
                <w:rPr>
                  <w:rFonts w:ascii="Times New Roman" w:eastAsia="Times New Roman" w:hAnsi="Times New Roman"/>
                  <w:noProof/>
                  <w:color w:val="0B0080"/>
                  <w:sz w:val="21"/>
                  <w:szCs w:val="28"/>
                  <w:u w:val="single"/>
                </w:rPr>
                <w:t>каменноугольной смолы</w:t>
              </w:r>
            </w:hyperlink>
            <w:r w:rsidRPr="00012E1D">
              <w:rPr>
                <w:rFonts w:ascii="Times New Roman" w:eastAsia="Times New Roman" w:hAnsi="Times New Roman"/>
                <w:noProof/>
                <w:color w:val="252525"/>
                <w:sz w:val="21"/>
                <w:szCs w:val="21"/>
              </w:rPr>
              <w:t>.</w:t>
            </w:r>
          </w:p>
        </w:tc>
      </w:tr>
    </w:tbl>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rPr>
      </w:pPr>
      <w:r w:rsidRPr="00012E1D">
        <w:rPr>
          <w:rFonts w:ascii="Times New Roman" w:hAnsi="Times New Roman"/>
          <w:b/>
        </w:rPr>
        <w:t xml:space="preserve">Задание. 1. </w:t>
      </w:r>
      <w:r w:rsidRPr="00012E1D">
        <w:rPr>
          <w:rFonts w:ascii="Times New Roman" w:hAnsi="Times New Roman"/>
        </w:rPr>
        <w:t>Изучите обобщающую  таблицу.</w:t>
      </w:r>
    </w:p>
    <w:p w:rsidR="00A67D39" w:rsidRPr="00012E1D" w:rsidRDefault="00A67D39" w:rsidP="00A67D39">
      <w:pPr>
        <w:rPr>
          <w:rFonts w:ascii="Times New Roman" w:hAnsi="Times New Roman"/>
        </w:rPr>
      </w:pPr>
      <w:r w:rsidRPr="00012E1D">
        <w:rPr>
          <w:rFonts w:ascii="Times New Roman" w:hAnsi="Times New Roman"/>
        </w:rPr>
        <w:t>2 Охарактеризуйте строение, изомерию, химические свойства, получение изученных классов кислородсодержащих соединений на 6 гомологе.</w:t>
      </w: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rPr>
      </w:pPr>
      <w:r w:rsidRPr="00012E1D">
        <w:rPr>
          <w:rFonts w:ascii="Times New Roman" w:hAnsi="Times New Roman"/>
          <w:b/>
        </w:rPr>
        <w:t>Критерии оценки:</w:t>
      </w: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lastRenderedPageBreak/>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rPr>
          <w:rFonts w:ascii="Times New Roman" w:hAnsi="Times New Roman"/>
          <w:sz w:val="28"/>
          <w:szCs w:val="28"/>
        </w:rPr>
      </w:pPr>
    </w:p>
    <w:p w:rsidR="00A67D39" w:rsidRPr="00012E1D" w:rsidRDefault="00A67D39" w:rsidP="00A67D39">
      <w:pPr>
        <w:rPr>
          <w:rFonts w:ascii="Times New Roman" w:hAnsi="Times New Roman"/>
          <w:sz w:val="28"/>
          <w:szCs w:val="28"/>
        </w:rPr>
      </w:pPr>
    </w:p>
    <w:p w:rsidR="00A67D39" w:rsidRPr="00012E1D" w:rsidRDefault="00A67D39" w:rsidP="00A67D39">
      <w:pPr>
        <w:pStyle w:val="Style7"/>
        <w:widowControl/>
        <w:spacing w:line="240" w:lineRule="auto"/>
        <w:ind w:firstLine="0"/>
      </w:pPr>
      <w:r w:rsidRPr="00012E1D">
        <w:t>Контролируемые (проверяемые) результаты освоения общеобразовательной учебной дисциплины:</w:t>
      </w:r>
    </w:p>
    <w:p w:rsidR="00A67D39" w:rsidRPr="00012E1D" w:rsidRDefault="00A67D39" w:rsidP="00A67D39">
      <w:pPr>
        <w:rPr>
          <w:rFonts w:ascii="Times New Roman" w:hAnsi="Times New Roman"/>
          <w:sz w:val="28"/>
          <w:szCs w:val="28"/>
        </w:rPr>
      </w:pPr>
    </w:p>
    <w:p w:rsidR="00A67D39" w:rsidRPr="00012E1D" w:rsidRDefault="00A67D39" w:rsidP="00A67D39">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52"/>
        </w:tabs>
        <w:ind w:left="951" w:right="112"/>
        <w:jc w:val="both"/>
        <w:rPr>
          <w:sz w:val="24"/>
          <w:szCs w:val="24"/>
        </w:rPr>
      </w:pPr>
      <w:r w:rsidRPr="00012E1D">
        <w:rPr>
          <w:color w:val="231F20"/>
          <w:spacing w:val="2"/>
          <w:sz w:val="24"/>
          <w:szCs w:val="24"/>
        </w:rPr>
        <w:t>сформированность</w:t>
      </w:r>
      <w:r w:rsidRPr="00012E1D">
        <w:rPr>
          <w:color w:val="231F20"/>
          <w:spacing w:val="47"/>
          <w:sz w:val="24"/>
          <w:szCs w:val="24"/>
        </w:rPr>
        <w:t xml:space="preserve"> </w:t>
      </w:r>
      <w:r w:rsidRPr="00012E1D">
        <w:rPr>
          <w:color w:val="231F20"/>
          <w:spacing w:val="2"/>
          <w:sz w:val="24"/>
          <w:szCs w:val="24"/>
        </w:rPr>
        <w:t>представлений</w:t>
      </w:r>
      <w:r w:rsidRPr="00012E1D">
        <w:rPr>
          <w:color w:val="231F20"/>
          <w:spacing w:val="47"/>
          <w:sz w:val="24"/>
          <w:szCs w:val="24"/>
        </w:rPr>
        <w:t xml:space="preserve"> </w:t>
      </w:r>
      <w:r w:rsidRPr="00012E1D">
        <w:rPr>
          <w:color w:val="231F20"/>
          <w:sz w:val="24"/>
          <w:szCs w:val="24"/>
        </w:rPr>
        <w:t>о</w:t>
      </w:r>
      <w:r w:rsidRPr="00012E1D">
        <w:rPr>
          <w:color w:val="231F20"/>
          <w:spacing w:val="47"/>
          <w:sz w:val="24"/>
          <w:szCs w:val="24"/>
        </w:rPr>
        <w:t xml:space="preserve"> </w:t>
      </w:r>
      <w:r w:rsidRPr="00012E1D">
        <w:rPr>
          <w:color w:val="231F20"/>
          <w:spacing w:val="2"/>
          <w:sz w:val="24"/>
          <w:szCs w:val="24"/>
        </w:rPr>
        <w:t>месте</w:t>
      </w:r>
      <w:r w:rsidRPr="00012E1D">
        <w:rPr>
          <w:color w:val="231F20"/>
          <w:spacing w:val="47"/>
          <w:sz w:val="24"/>
          <w:szCs w:val="24"/>
        </w:rPr>
        <w:t xml:space="preserve"> </w:t>
      </w:r>
      <w:r w:rsidRPr="00012E1D">
        <w:rPr>
          <w:color w:val="231F20"/>
          <w:spacing w:val="2"/>
          <w:sz w:val="24"/>
          <w:szCs w:val="24"/>
        </w:rPr>
        <w:t>химии</w:t>
      </w:r>
      <w:r w:rsidRPr="00012E1D">
        <w:rPr>
          <w:color w:val="231F20"/>
          <w:spacing w:val="47"/>
          <w:sz w:val="24"/>
          <w:szCs w:val="24"/>
        </w:rPr>
        <w:t xml:space="preserve"> </w:t>
      </w:r>
      <w:r w:rsidRPr="00012E1D">
        <w:rPr>
          <w:color w:val="231F20"/>
          <w:sz w:val="24"/>
          <w:szCs w:val="24"/>
        </w:rPr>
        <w:t>в</w:t>
      </w:r>
      <w:r w:rsidRPr="00012E1D">
        <w:rPr>
          <w:color w:val="231F20"/>
          <w:spacing w:val="47"/>
          <w:sz w:val="24"/>
          <w:szCs w:val="24"/>
        </w:rPr>
        <w:t xml:space="preserve"> </w:t>
      </w:r>
      <w:r w:rsidRPr="00012E1D">
        <w:rPr>
          <w:color w:val="231F20"/>
          <w:spacing w:val="2"/>
          <w:sz w:val="24"/>
          <w:szCs w:val="24"/>
        </w:rPr>
        <w:t>современной</w:t>
      </w:r>
      <w:r w:rsidRPr="00012E1D">
        <w:rPr>
          <w:color w:val="231F20"/>
          <w:spacing w:val="47"/>
          <w:sz w:val="24"/>
          <w:szCs w:val="24"/>
        </w:rPr>
        <w:t xml:space="preserve"> </w:t>
      </w:r>
      <w:r w:rsidRPr="00012E1D">
        <w:rPr>
          <w:color w:val="231F20"/>
          <w:spacing w:val="3"/>
          <w:sz w:val="24"/>
          <w:szCs w:val="24"/>
        </w:rPr>
        <w:t>научной</w:t>
      </w:r>
      <w:r w:rsidRPr="00012E1D">
        <w:rPr>
          <w:color w:val="231F20"/>
          <w:spacing w:val="-54"/>
          <w:sz w:val="24"/>
          <w:szCs w:val="24"/>
        </w:rPr>
        <w:t xml:space="preserve"> </w:t>
      </w:r>
      <w:r w:rsidRPr="00012E1D">
        <w:rPr>
          <w:color w:val="231F20"/>
          <w:sz w:val="24"/>
          <w:szCs w:val="24"/>
        </w:rPr>
        <w:t>картине</w:t>
      </w:r>
      <w:r w:rsidRPr="00012E1D">
        <w:rPr>
          <w:color w:val="231F20"/>
          <w:spacing w:val="40"/>
          <w:sz w:val="24"/>
          <w:szCs w:val="24"/>
        </w:rPr>
        <w:t xml:space="preserve"> </w:t>
      </w:r>
      <w:r w:rsidRPr="00012E1D">
        <w:rPr>
          <w:color w:val="231F20"/>
          <w:sz w:val="24"/>
          <w:szCs w:val="24"/>
        </w:rPr>
        <w:t>мира;</w:t>
      </w:r>
      <w:r w:rsidRPr="00012E1D">
        <w:rPr>
          <w:color w:val="231F20"/>
          <w:spacing w:val="40"/>
          <w:sz w:val="24"/>
          <w:szCs w:val="24"/>
        </w:rPr>
        <w:t xml:space="preserve"> </w:t>
      </w:r>
      <w:r w:rsidRPr="00012E1D">
        <w:rPr>
          <w:color w:val="231F20"/>
          <w:sz w:val="24"/>
          <w:szCs w:val="24"/>
        </w:rPr>
        <w:t>понимание</w:t>
      </w:r>
      <w:r w:rsidRPr="00012E1D">
        <w:rPr>
          <w:color w:val="231F20"/>
          <w:spacing w:val="40"/>
          <w:sz w:val="24"/>
          <w:szCs w:val="24"/>
        </w:rPr>
        <w:t xml:space="preserve"> </w:t>
      </w:r>
      <w:r w:rsidRPr="00012E1D">
        <w:rPr>
          <w:color w:val="231F20"/>
          <w:sz w:val="24"/>
          <w:szCs w:val="24"/>
        </w:rPr>
        <w:t>роли</w:t>
      </w:r>
      <w:r w:rsidRPr="00012E1D">
        <w:rPr>
          <w:color w:val="231F20"/>
          <w:spacing w:val="40"/>
          <w:sz w:val="24"/>
          <w:szCs w:val="24"/>
        </w:rPr>
        <w:t xml:space="preserve"> </w:t>
      </w:r>
      <w:r w:rsidRPr="00012E1D">
        <w:rPr>
          <w:color w:val="231F20"/>
          <w:sz w:val="24"/>
          <w:szCs w:val="24"/>
        </w:rPr>
        <w:t>химии</w:t>
      </w:r>
      <w:r w:rsidRPr="00012E1D">
        <w:rPr>
          <w:color w:val="231F20"/>
          <w:spacing w:val="40"/>
          <w:sz w:val="24"/>
          <w:szCs w:val="24"/>
        </w:rPr>
        <w:t xml:space="preserve"> </w:t>
      </w:r>
      <w:r w:rsidRPr="00012E1D">
        <w:rPr>
          <w:color w:val="231F20"/>
          <w:sz w:val="24"/>
          <w:szCs w:val="24"/>
        </w:rPr>
        <w:t>в</w:t>
      </w:r>
      <w:r w:rsidRPr="00012E1D">
        <w:rPr>
          <w:color w:val="231F20"/>
          <w:spacing w:val="40"/>
          <w:sz w:val="24"/>
          <w:szCs w:val="24"/>
        </w:rPr>
        <w:t xml:space="preserve"> </w:t>
      </w:r>
      <w:r w:rsidRPr="00012E1D">
        <w:rPr>
          <w:color w:val="231F20"/>
          <w:sz w:val="24"/>
          <w:szCs w:val="24"/>
        </w:rPr>
        <w:t>формировании</w:t>
      </w:r>
      <w:r w:rsidRPr="00012E1D">
        <w:rPr>
          <w:color w:val="231F20"/>
          <w:spacing w:val="40"/>
          <w:sz w:val="24"/>
          <w:szCs w:val="24"/>
        </w:rPr>
        <w:t xml:space="preserve"> </w:t>
      </w:r>
      <w:r w:rsidRPr="00012E1D">
        <w:rPr>
          <w:color w:val="231F20"/>
          <w:sz w:val="24"/>
          <w:szCs w:val="24"/>
        </w:rPr>
        <w:t>кругозора</w:t>
      </w:r>
      <w:r w:rsidRPr="00012E1D">
        <w:rPr>
          <w:color w:val="231F20"/>
          <w:spacing w:val="40"/>
          <w:sz w:val="24"/>
          <w:szCs w:val="24"/>
        </w:rPr>
        <w:t xml:space="preserve"> </w:t>
      </w:r>
      <w:r w:rsidRPr="00012E1D">
        <w:rPr>
          <w:color w:val="231F20"/>
          <w:sz w:val="24"/>
          <w:szCs w:val="24"/>
        </w:rPr>
        <w:t>и</w:t>
      </w:r>
      <w:r w:rsidRPr="00012E1D">
        <w:rPr>
          <w:color w:val="231F20"/>
          <w:spacing w:val="40"/>
          <w:sz w:val="24"/>
          <w:szCs w:val="24"/>
        </w:rPr>
        <w:t xml:space="preserve"> </w:t>
      </w:r>
      <w:r w:rsidRPr="00012E1D">
        <w:rPr>
          <w:color w:val="231F20"/>
          <w:sz w:val="24"/>
          <w:szCs w:val="24"/>
        </w:rPr>
        <w:t>функциональной грамотности человека для решения практических</w:t>
      </w:r>
      <w:r w:rsidRPr="00012E1D">
        <w:rPr>
          <w:color w:val="231F20"/>
          <w:spacing w:val="15"/>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7"/>
        <w:jc w:val="both"/>
        <w:rPr>
          <w:sz w:val="24"/>
          <w:szCs w:val="24"/>
        </w:rPr>
      </w:pPr>
      <w:r w:rsidRPr="00012E1D">
        <w:rPr>
          <w:color w:val="231F20"/>
          <w:spacing w:val="-3"/>
          <w:sz w:val="24"/>
          <w:szCs w:val="24"/>
        </w:rPr>
        <w:t>владение</w:t>
      </w:r>
      <w:r w:rsidRPr="00012E1D">
        <w:rPr>
          <w:color w:val="231F20"/>
          <w:spacing w:val="-24"/>
          <w:sz w:val="24"/>
          <w:szCs w:val="24"/>
        </w:rPr>
        <w:t xml:space="preserve"> </w:t>
      </w:r>
      <w:r w:rsidRPr="00012E1D">
        <w:rPr>
          <w:color w:val="231F20"/>
          <w:spacing w:val="-3"/>
          <w:sz w:val="24"/>
          <w:szCs w:val="24"/>
        </w:rPr>
        <w:t>основополагающими</w:t>
      </w:r>
      <w:r w:rsidRPr="00012E1D">
        <w:rPr>
          <w:color w:val="231F20"/>
          <w:spacing w:val="-24"/>
          <w:sz w:val="24"/>
          <w:szCs w:val="24"/>
        </w:rPr>
        <w:t xml:space="preserve"> </w:t>
      </w:r>
      <w:r w:rsidRPr="00012E1D">
        <w:rPr>
          <w:color w:val="231F20"/>
          <w:spacing w:val="-3"/>
          <w:sz w:val="24"/>
          <w:szCs w:val="24"/>
        </w:rPr>
        <w:t>химическими</w:t>
      </w:r>
      <w:r w:rsidRPr="00012E1D">
        <w:rPr>
          <w:color w:val="231F20"/>
          <w:spacing w:val="-24"/>
          <w:sz w:val="24"/>
          <w:szCs w:val="24"/>
        </w:rPr>
        <w:t xml:space="preserve"> </w:t>
      </w:r>
      <w:r w:rsidRPr="00012E1D">
        <w:rPr>
          <w:color w:val="231F20"/>
          <w:spacing w:val="-3"/>
          <w:sz w:val="24"/>
          <w:szCs w:val="24"/>
        </w:rPr>
        <w:t>понятиями,</w:t>
      </w:r>
      <w:r w:rsidRPr="00012E1D">
        <w:rPr>
          <w:color w:val="231F20"/>
          <w:spacing w:val="-24"/>
          <w:sz w:val="24"/>
          <w:szCs w:val="24"/>
        </w:rPr>
        <w:t xml:space="preserve"> </w:t>
      </w:r>
      <w:r w:rsidRPr="00012E1D">
        <w:rPr>
          <w:color w:val="231F20"/>
          <w:spacing w:val="-3"/>
          <w:sz w:val="24"/>
          <w:szCs w:val="24"/>
        </w:rPr>
        <w:t>теориями,</w:t>
      </w:r>
      <w:r w:rsidRPr="00012E1D">
        <w:rPr>
          <w:color w:val="231F20"/>
          <w:spacing w:val="-24"/>
          <w:sz w:val="24"/>
          <w:szCs w:val="24"/>
        </w:rPr>
        <w:t xml:space="preserve"> </w:t>
      </w:r>
      <w:r w:rsidRPr="00012E1D">
        <w:rPr>
          <w:color w:val="231F20"/>
          <w:spacing w:val="-3"/>
          <w:sz w:val="24"/>
          <w:szCs w:val="24"/>
        </w:rPr>
        <w:t xml:space="preserve">законами </w:t>
      </w:r>
      <w:r w:rsidRPr="00012E1D">
        <w:rPr>
          <w:color w:val="231F20"/>
          <w:sz w:val="24"/>
          <w:szCs w:val="24"/>
        </w:rPr>
        <w:t>и</w:t>
      </w:r>
      <w:r w:rsidRPr="00012E1D">
        <w:rPr>
          <w:color w:val="231F20"/>
          <w:spacing w:val="-12"/>
          <w:sz w:val="24"/>
          <w:szCs w:val="24"/>
        </w:rPr>
        <w:t xml:space="preserve"> </w:t>
      </w:r>
      <w:r w:rsidRPr="00012E1D">
        <w:rPr>
          <w:color w:val="231F20"/>
          <w:sz w:val="24"/>
          <w:szCs w:val="24"/>
        </w:rPr>
        <w:t>закономерностями;</w:t>
      </w:r>
      <w:r w:rsidRPr="00012E1D">
        <w:rPr>
          <w:color w:val="231F20"/>
          <w:spacing w:val="-12"/>
          <w:sz w:val="24"/>
          <w:szCs w:val="24"/>
        </w:rPr>
        <w:t xml:space="preserve"> </w:t>
      </w:r>
      <w:r w:rsidRPr="00012E1D">
        <w:rPr>
          <w:color w:val="231F20"/>
          <w:sz w:val="24"/>
          <w:szCs w:val="24"/>
        </w:rPr>
        <w:t>уверенное</w:t>
      </w:r>
      <w:r w:rsidRPr="00012E1D">
        <w:rPr>
          <w:color w:val="231F20"/>
          <w:spacing w:val="-12"/>
          <w:sz w:val="24"/>
          <w:szCs w:val="24"/>
        </w:rPr>
        <w:t xml:space="preserve"> </w:t>
      </w:r>
      <w:r w:rsidRPr="00012E1D">
        <w:rPr>
          <w:color w:val="231F20"/>
          <w:sz w:val="24"/>
          <w:szCs w:val="24"/>
        </w:rPr>
        <w:t>пользование</w:t>
      </w:r>
      <w:r w:rsidRPr="00012E1D">
        <w:rPr>
          <w:color w:val="231F20"/>
          <w:spacing w:val="-12"/>
          <w:sz w:val="24"/>
          <w:szCs w:val="24"/>
        </w:rPr>
        <w:t xml:space="preserve"> </w:t>
      </w:r>
      <w:r w:rsidRPr="00012E1D">
        <w:rPr>
          <w:color w:val="231F20"/>
          <w:sz w:val="24"/>
          <w:szCs w:val="24"/>
        </w:rPr>
        <w:t>химической</w:t>
      </w:r>
      <w:r w:rsidRPr="00012E1D">
        <w:rPr>
          <w:color w:val="231F20"/>
          <w:spacing w:val="-12"/>
          <w:sz w:val="24"/>
          <w:szCs w:val="24"/>
        </w:rPr>
        <w:t xml:space="preserve"> </w:t>
      </w:r>
      <w:r w:rsidRPr="00012E1D">
        <w:rPr>
          <w:color w:val="231F20"/>
          <w:sz w:val="24"/>
          <w:szCs w:val="24"/>
        </w:rPr>
        <w:t>терминологией</w:t>
      </w:r>
      <w:r w:rsidRPr="00012E1D">
        <w:rPr>
          <w:color w:val="231F20"/>
          <w:spacing w:val="-12"/>
          <w:sz w:val="24"/>
          <w:szCs w:val="24"/>
        </w:rPr>
        <w:t xml:space="preserve"> </w:t>
      </w:r>
      <w:r w:rsidRPr="00012E1D">
        <w:rPr>
          <w:color w:val="231F20"/>
          <w:sz w:val="24"/>
          <w:szCs w:val="24"/>
        </w:rPr>
        <w:t>и символикой;</w:t>
      </w:r>
    </w:p>
    <w:p w:rsidR="00A67D39" w:rsidRPr="00012E1D" w:rsidRDefault="00A67D39" w:rsidP="00A67D39">
      <w:pPr>
        <w:pStyle w:val="affa"/>
        <w:widowControl w:val="0"/>
        <w:numPr>
          <w:ilvl w:val="1"/>
          <w:numId w:val="548"/>
        </w:numPr>
        <w:tabs>
          <w:tab w:val="left" w:pos="952"/>
        </w:tabs>
        <w:ind w:left="951" w:right="118"/>
        <w:jc w:val="both"/>
        <w:rPr>
          <w:sz w:val="24"/>
          <w:szCs w:val="24"/>
        </w:rPr>
      </w:pPr>
      <w:r w:rsidRPr="00012E1D">
        <w:rPr>
          <w:color w:val="231F20"/>
          <w:sz w:val="24"/>
          <w:szCs w:val="24"/>
        </w:rPr>
        <w:t>владение</w:t>
      </w:r>
      <w:r w:rsidRPr="00012E1D">
        <w:rPr>
          <w:color w:val="231F20"/>
          <w:spacing w:val="10"/>
          <w:sz w:val="24"/>
          <w:szCs w:val="24"/>
        </w:rPr>
        <w:t xml:space="preserve"> </w:t>
      </w:r>
      <w:r w:rsidRPr="00012E1D">
        <w:rPr>
          <w:color w:val="231F20"/>
          <w:sz w:val="24"/>
          <w:szCs w:val="24"/>
        </w:rPr>
        <w:t>основными</w:t>
      </w:r>
      <w:r w:rsidRPr="00012E1D">
        <w:rPr>
          <w:color w:val="231F20"/>
          <w:spacing w:val="10"/>
          <w:sz w:val="24"/>
          <w:szCs w:val="24"/>
        </w:rPr>
        <w:t xml:space="preserve"> </w:t>
      </w:r>
      <w:r w:rsidRPr="00012E1D">
        <w:rPr>
          <w:color w:val="231F20"/>
          <w:sz w:val="24"/>
          <w:szCs w:val="24"/>
        </w:rPr>
        <w:t>методами</w:t>
      </w:r>
      <w:r w:rsidRPr="00012E1D">
        <w:rPr>
          <w:color w:val="231F20"/>
          <w:spacing w:val="10"/>
          <w:sz w:val="24"/>
          <w:szCs w:val="24"/>
        </w:rPr>
        <w:t xml:space="preserve"> </w:t>
      </w:r>
      <w:r w:rsidRPr="00012E1D">
        <w:rPr>
          <w:color w:val="231F20"/>
          <w:sz w:val="24"/>
          <w:szCs w:val="24"/>
        </w:rPr>
        <w:t>научного</w:t>
      </w:r>
      <w:r w:rsidRPr="00012E1D">
        <w:rPr>
          <w:color w:val="231F20"/>
          <w:spacing w:val="10"/>
          <w:sz w:val="24"/>
          <w:szCs w:val="24"/>
        </w:rPr>
        <w:t xml:space="preserve"> </w:t>
      </w:r>
      <w:r w:rsidRPr="00012E1D">
        <w:rPr>
          <w:color w:val="231F20"/>
          <w:sz w:val="24"/>
          <w:szCs w:val="24"/>
        </w:rPr>
        <w:t>познания,</w:t>
      </w:r>
      <w:r w:rsidRPr="00012E1D">
        <w:rPr>
          <w:color w:val="231F20"/>
          <w:spacing w:val="10"/>
          <w:sz w:val="24"/>
          <w:szCs w:val="24"/>
        </w:rPr>
        <w:t xml:space="preserve"> </w:t>
      </w:r>
      <w:r w:rsidRPr="00012E1D">
        <w:rPr>
          <w:color w:val="231F20"/>
          <w:sz w:val="24"/>
          <w:szCs w:val="24"/>
        </w:rPr>
        <w:t>используемыми</w:t>
      </w:r>
      <w:r w:rsidRPr="00012E1D">
        <w:rPr>
          <w:color w:val="231F20"/>
          <w:spacing w:val="10"/>
          <w:sz w:val="24"/>
          <w:szCs w:val="24"/>
        </w:rPr>
        <w:t xml:space="preserve"> </w:t>
      </w:r>
      <w:r w:rsidRPr="00012E1D">
        <w:rPr>
          <w:color w:val="231F20"/>
          <w:sz w:val="24"/>
          <w:szCs w:val="24"/>
        </w:rPr>
        <w:t>в</w:t>
      </w:r>
      <w:r w:rsidRPr="00012E1D">
        <w:rPr>
          <w:color w:val="231F20"/>
          <w:spacing w:val="10"/>
          <w:sz w:val="24"/>
          <w:szCs w:val="24"/>
        </w:rPr>
        <w:t xml:space="preserve"> </w:t>
      </w:r>
      <w:r w:rsidRPr="00012E1D">
        <w:rPr>
          <w:color w:val="231F20"/>
          <w:sz w:val="24"/>
          <w:szCs w:val="24"/>
        </w:rPr>
        <w:t>химии:</w:t>
      </w:r>
      <w:r w:rsidRPr="00012E1D">
        <w:rPr>
          <w:color w:val="231F20"/>
          <w:spacing w:val="-57"/>
          <w:sz w:val="24"/>
          <w:szCs w:val="24"/>
        </w:rPr>
        <w:t xml:space="preserve"> </w:t>
      </w:r>
      <w:r w:rsidRPr="00012E1D">
        <w:rPr>
          <w:color w:val="231F20"/>
          <w:spacing w:val="-3"/>
          <w:sz w:val="24"/>
          <w:szCs w:val="24"/>
        </w:rPr>
        <w:t>наблюдением,</w:t>
      </w:r>
      <w:r w:rsidRPr="00012E1D">
        <w:rPr>
          <w:color w:val="231F20"/>
          <w:spacing w:val="20"/>
          <w:sz w:val="24"/>
          <w:szCs w:val="24"/>
        </w:rPr>
        <w:t xml:space="preserve"> </w:t>
      </w:r>
      <w:r w:rsidRPr="00012E1D">
        <w:rPr>
          <w:color w:val="231F20"/>
          <w:spacing w:val="-3"/>
          <w:sz w:val="24"/>
          <w:szCs w:val="24"/>
        </w:rPr>
        <w:t>описанием,</w:t>
      </w:r>
      <w:r w:rsidRPr="00012E1D">
        <w:rPr>
          <w:color w:val="231F20"/>
          <w:spacing w:val="20"/>
          <w:sz w:val="24"/>
          <w:szCs w:val="24"/>
        </w:rPr>
        <w:t xml:space="preserve"> </w:t>
      </w:r>
      <w:r w:rsidRPr="00012E1D">
        <w:rPr>
          <w:color w:val="231F20"/>
          <w:spacing w:val="-3"/>
          <w:sz w:val="24"/>
          <w:szCs w:val="24"/>
        </w:rPr>
        <w:t>измерением,</w:t>
      </w:r>
      <w:r w:rsidRPr="00012E1D">
        <w:rPr>
          <w:color w:val="231F20"/>
          <w:spacing w:val="20"/>
          <w:sz w:val="24"/>
          <w:szCs w:val="24"/>
        </w:rPr>
        <w:t xml:space="preserve"> </w:t>
      </w:r>
      <w:r w:rsidRPr="00012E1D">
        <w:rPr>
          <w:color w:val="231F20"/>
          <w:spacing w:val="-3"/>
          <w:sz w:val="24"/>
          <w:szCs w:val="24"/>
        </w:rPr>
        <w:t>экспериментом;</w:t>
      </w:r>
      <w:r w:rsidRPr="00012E1D">
        <w:rPr>
          <w:color w:val="231F20"/>
          <w:spacing w:val="20"/>
          <w:sz w:val="24"/>
          <w:szCs w:val="24"/>
        </w:rPr>
        <w:t xml:space="preserve"> </w:t>
      </w:r>
      <w:r w:rsidRPr="00012E1D">
        <w:rPr>
          <w:color w:val="231F20"/>
          <w:spacing w:val="-3"/>
          <w:sz w:val="24"/>
          <w:szCs w:val="24"/>
        </w:rPr>
        <w:t>умение</w:t>
      </w:r>
      <w:r w:rsidRPr="00012E1D">
        <w:rPr>
          <w:color w:val="231F20"/>
          <w:spacing w:val="20"/>
          <w:sz w:val="24"/>
          <w:szCs w:val="24"/>
        </w:rPr>
        <w:t xml:space="preserve"> </w:t>
      </w:r>
      <w:r w:rsidRPr="00012E1D">
        <w:rPr>
          <w:color w:val="231F20"/>
          <w:spacing w:val="-3"/>
          <w:sz w:val="24"/>
          <w:szCs w:val="24"/>
        </w:rPr>
        <w:t>обрабатывать,</w:t>
      </w:r>
      <w:r w:rsidRPr="00012E1D">
        <w:rPr>
          <w:color w:val="231F20"/>
          <w:spacing w:val="-41"/>
          <w:sz w:val="24"/>
          <w:szCs w:val="24"/>
        </w:rPr>
        <w:t xml:space="preserve"> </w:t>
      </w:r>
      <w:r w:rsidRPr="00012E1D">
        <w:rPr>
          <w:color w:val="231F20"/>
          <w:sz w:val="24"/>
          <w:szCs w:val="24"/>
        </w:rPr>
        <w:t>объяснять</w:t>
      </w:r>
      <w:r w:rsidRPr="00012E1D">
        <w:rPr>
          <w:color w:val="231F20"/>
          <w:spacing w:val="33"/>
          <w:sz w:val="24"/>
          <w:szCs w:val="24"/>
        </w:rPr>
        <w:t xml:space="preserve"> </w:t>
      </w:r>
      <w:r w:rsidRPr="00012E1D">
        <w:rPr>
          <w:color w:val="231F20"/>
          <w:sz w:val="24"/>
          <w:szCs w:val="24"/>
        </w:rPr>
        <w:t>результаты</w:t>
      </w:r>
      <w:r w:rsidRPr="00012E1D">
        <w:rPr>
          <w:color w:val="231F20"/>
          <w:spacing w:val="33"/>
          <w:sz w:val="24"/>
          <w:szCs w:val="24"/>
        </w:rPr>
        <w:t xml:space="preserve"> </w:t>
      </w:r>
      <w:r w:rsidRPr="00012E1D">
        <w:rPr>
          <w:color w:val="231F20"/>
          <w:sz w:val="24"/>
          <w:szCs w:val="24"/>
        </w:rPr>
        <w:t>проведенных</w:t>
      </w:r>
      <w:r w:rsidRPr="00012E1D">
        <w:rPr>
          <w:color w:val="231F20"/>
          <w:spacing w:val="33"/>
          <w:sz w:val="24"/>
          <w:szCs w:val="24"/>
        </w:rPr>
        <w:t xml:space="preserve"> </w:t>
      </w:r>
      <w:r w:rsidRPr="00012E1D">
        <w:rPr>
          <w:color w:val="231F20"/>
          <w:sz w:val="24"/>
          <w:szCs w:val="24"/>
        </w:rPr>
        <w:t>опытов</w:t>
      </w:r>
      <w:r w:rsidRPr="00012E1D">
        <w:rPr>
          <w:color w:val="231F20"/>
          <w:spacing w:val="33"/>
          <w:sz w:val="24"/>
          <w:szCs w:val="24"/>
        </w:rPr>
        <w:t xml:space="preserve"> </w:t>
      </w:r>
      <w:r w:rsidRPr="00012E1D">
        <w:rPr>
          <w:color w:val="231F20"/>
          <w:sz w:val="24"/>
          <w:szCs w:val="24"/>
        </w:rPr>
        <w:t>и</w:t>
      </w:r>
      <w:r w:rsidRPr="00012E1D">
        <w:rPr>
          <w:color w:val="231F20"/>
          <w:spacing w:val="33"/>
          <w:sz w:val="24"/>
          <w:szCs w:val="24"/>
        </w:rPr>
        <w:t xml:space="preserve"> </w:t>
      </w:r>
      <w:r w:rsidRPr="00012E1D">
        <w:rPr>
          <w:color w:val="231F20"/>
          <w:sz w:val="24"/>
          <w:szCs w:val="24"/>
        </w:rPr>
        <w:t>делать</w:t>
      </w:r>
      <w:r w:rsidRPr="00012E1D">
        <w:rPr>
          <w:color w:val="231F20"/>
          <w:spacing w:val="33"/>
          <w:sz w:val="24"/>
          <w:szCs w:val="24"/>
        </w:rPr>
        <w:t xml:space="preserve"> </w:t>
      </w:r>
      <w:r w:rsidRPr="00012E1D">
        <w:rPr>
          <w:color w:val="231F20"/>
          <w:sz w:val="24"/>
          <w:szCs w:val="24"/>
        </w:rPr>
        <w:t>выводы;</w:t>
      </w:r>
      <w:r w:rsidRPr="00012E1D">
        <w:rPr>
          <w:color w:val="231F20"/>
          <w:spacing w:val="33"/>
          <w:sz w:val="24"/>
          <w:szCs w:val="24"/>
        </w:rPr>
        <w:t xml:space="preserve"> </w:t>
      </w:r>
      <w:r w:rsidRPr="00012E1D">
        <w:rPr>
          <w:color w:val="231F20"/>
          <w:sz w:val="24"/>
          <w:szCs w:val="24"/>
        </w:rPr>
        <w:t>готовность</w:t>
      </w:r>
      <w:r w:rsidRPr="00012E1D">
        <w:rPr>
          <w:color w:val="231F20"/>
          <w:spacing w:val="33"/>
          <w:sz w:val="24"/>
          <w:szCs w:val="24"/>
        </w:rPr>
        <w:t xml:space="preserve"> </w:t>
      </w:r>
      <w:r w:rsidRPr="00012E1D">
        <w:rPr>
          <w:color w:val="231F20"/>
          <w:sz w:val="24"/>
          <w:szCs w:val="24"/>
        </w:rPr>
        <w:t>и</w:t>
      </w:r>
      <w:r w:rsidRPr="00012E1D">
        <w:rPr>
          <w:color w:val="231F20"/>
          <w:spacing w:val="-52"/>
          <w:sz w:val="24"/>
          <w:szCs w:val="24"/>
        </w:rPr>
        <w:t xml:space="preserve"> </w:t>
      </w:r>
      <w:r w:rsidRPr="00012E1D">
        <w:rPr>
          <w:color w:val="231F20"/>
          <w:sz w:val="24"/>
          <w:szCs w:val="24"/>
        </w:rPr>
        <w:t>способность применять методы познания при решении практических</w:t>
      </w:r>
      <w:r w:rsidRPr="00012E1D">
        <w:rPr>
          <w:color w:val="231F20"/>
          <w:spacing w:val="34"/>
          <w:sz w:val="24"/>
          <w:szCs w:val="24"/>
        </w:rPr>
        <w:t xml:space="preserve"> </w:t>
      </w:r>
      <w:r w:rsidRPr="00012E1D">
        <w:rPr>
          <w:color w:val="231F20"/>
          <w:sz w:val="24"/>
          <w:szCs w:val="24"/>
        </w:rPr>
        <w:t>задач;</w:t>
      </w:r>
    </w:p>
    <w:p w:rsidR="00A67D39" w:rsidRPr="00012E1D" w:rsidRDefault="00A67D39" w:rsidP="00A67D39">
      <w:pPr>
        <w:pStyle w:val="affa"/>
        <w:widowControl w:val="0"/>
        <w:numPr>
          <w:ilvl w:val="1"/>
          <w:numId w:val="548"/>
        </w:numPr>
        <w:tabs>
          <w:tab w:val="left" w:pos="952"/>
        </w:tabs>
        <w:ind w:left="951" w:right="114"/>
        <w:jc w:val="both"/>
        <w:rPr>
          <w:sz w:val="24"/>
          <w:szCs w:val="24"/>
        </w:rPr>
      </w:pPr>
      <w:r w:rsidRPr="00012E1D">
        <w:rPr>
          <w:color w:val="231F20"/>
          <w:sz w:val="24"/>
          <w:szCs w:val="24"/>
        </w:rPr>
        <w:t>сформированность умения давать количественные оценки и производить</w:t>
      </w:r>
      <w:r w:rsidRPr="00012E1D">
        <w:rPr>
          <w:color w:val="231F20"/>
          <w:spacing w:val="20"/>
          <w:sz w:val="24"/>
          <w:szCs w:val="24"/>
        </w:rPr>
        <w:t xml:space="preserve"> </w:t>
      </w:r>
      <w:r w:rsidRPr="00012E1D">
        <w:rPr>
          <w:color w:val="231F20"/>
          <w:sz w:val="24"/>
          <w:szCs w:val="24"/>
        </w:rPr>
        <w:t>расчеты по химическим формулам и</w:t>
      </w:r>
      <w:r w:rsidRPr="00012E1D">
        <w:rPr>
          <w:color w:val="231F20"/>
          <w:spacing w:val="3"/>
          <w:sz w:val="24"/>
          <w:szCs w:val="24"/>
        </w:rPr>
        <w:t xml:space="preserve"> </w:t>
      </w:r>
      <w:r w:rsidRPr="00012E1D">
        <w:rPr>
          <w:color w:val="231F20"/>
          <w:sz w:val="24"/>
          <w:szCs w:val="24"/>
        </w:rPr>
        <w:t>уравнениям;</w:t>
      </w:r>
    </w:p>
    <w:p w:rsidR="00A67D39" w:rsidRPr="00012E1D" w:rsidRDefault="00A67D39" w:rsidP="00A67D39">
      <w:pPr>
        <w:pStyle w:val="affa"/>
        <w:widowControl w:val="0"/>
        <w:numPr>
          <w:ilvl w:val="1"/>
          <w:numId w:val="548"/>
        </w:numPr>
        <w:tabs>
          <w:tab w:val="left" w:pos="952"/>
        </w:tabs>
        <w:ind w:left="951" w:right="121"/>
        <w:jc w:val="both"/>
        <w:rPr>
          <w:sz w:val="24"/>
          <w:szCs w:val="24"/>
        </w:rPr>
      </w:pPr>
      <w:r w:rsidRPr="00012E1D">
        <w:rPr>
          <w:color w:val="231F20"/>
          <w:sz w:val="24"/>
          <w:szCs w:val="24"/>
        </w:rPr>
        <w:t>владение</w:t>
      </w:r>
      <w:r w:rsidRPr="00012E1D">
        <w:rPr>
          <w:color w:val="231F20"/>
          <w:spacing w:val="-13"/>
          <w:sz w:val="24"/>
          <w:szCs w:val="24"/>
        </w:rPr>
        <w:t xml:space="preserve"> </w:t>
      </w:r>
      <w:r w:rsidRPr="00012E1D">
        <w:rPr>
          <w:color w:val="231F20"/>
          <w:sz w:val="24"/>
          <w:szCs w:val="24"/>
        </w:rPr>
        <w:t>правилами</w:t>
      </w:r>
      <w:r w:rsidRPr="00012E1D">
        <w:rPr>
          <w:color w:val="231F20"/>
          <w:spacing w:val="-13"/>
          <w:sz w:val="24"/>
          <w:szCs w:val="24"/>
        </w:rPr>
        <w:t xml:space="preserve"> </w:t>
      </w:r>
      <w:r w:rsidRPr="00012E1D">
        <w:rPr>
          <w:color w:val="231F20"/>
          <w:sz w:val="24"/>
          <w:szCs w:val="24"/>
        </w:rPr>
        <w:t>техники</w:t>
      </w:r>
      <w:r w:rsidRPr="00012E1D">
        <w:rPr>
          <w:color w:val="231F20"/>
          <w:spacing w:val="-13"/>
          <w:sz w:val="24"/>
          <w:szCs w:val="24"/>
        </w:rPr>
        <w:t xml:space="preserve"> </w:t>
      </w:r>
      <w:r w:rsidRPr="00012E1D">
        <w:rPr>
          <w:color w:val="231F20"/>
          <w:sz w:val="24"/>
          <w:szCs w:val="24"/>
        </w:rPr>
        <w:t>безопасности</w:t>
      </w:r>
      <w:r w:rsidRPr="00012E1D">
        <w:rPr>
          <w:color w:val="231F20"/>
          <w:spacing w:val="-13"/>
          <w:sz w:val="24"/>
          <w:szCs w:val="24"/>
        </w:rPr>
        <w:t xml:space="preserve"> </w:t>
      </w:r>
      <w:r w:rsidRPr="00012E1D">
        <w:rPr>
          <w:color w:val="231F20"/>
          <w:sz w:val="24"/>
          <w:szCs w:val="24"/>
        </w:rPr>
        <w:t>при</w:t>
      </w:r>
      <w:r w:rsidRPr="00012E1D">
        <w:rPr>
          <w:color w:val="231F20"/>
          <w:spacing w:val="-13"/>
          <w:sz w:val="24"/>
          <w:szCs w:val="24"/>
        </w:rPr>
        <w:t xml:space="preserve"> </w:t>
      </w:r>
      <w:r w:rsidRPr="00012E1D">
        <w:rPr>
          <w:color w:val="231F20"/>
          <w:sz w:val="24"/>
          <w:szCs w:val="24"/>
        </w:rPr>
        <w:t>использовании</w:t>
      </w:r>
      <w:r w:rsidRPr="00012E1D">
        <w:rPr>
          <w:color w:val="231F20"/>
          <w:spacing w:val="-13"/>
          <w:sz w:val="24"/>
          <w:szCs w:val="24"/>
        </w:rPr>
        <w:t xml:space="preserve"> </w:t>
      </w:r>
      <w:r w:rsidRPr="00012E1D">
        <w:rPr>
          <w:color w:val="231F20"/>
          <w:sz w:val="24"/>
          <w:szCs w:val="24"/>
        </w:rPr>
        <w:t>химических веществ;</w:t>
      </w:r>
    </w:p>
    <w:p w:rsidR="00A67D39" w:rsidRPr="00012E1D" w:rsidRDefault="00A67D39" w:rsidP="00A67D39">
      <w:pPr>
        <w:pStyle w:val="affa"/>
        <w:widowControl w:val="0"/>
        <w:numPr>
          <w:ilvl w:val="1"/>
          <w:numId w:val="548"/>
        </w:numPr>
        <w:tabs>
          <w:tab w:val="left" w:pos="952"/>
        </w:tabs>
        <w:ind w:left="951" w:right="128"/>
        <w:jc w:val="both"/>
        <w:rPr>
          <w:sz w:val="24"/>
          <w:szCs w:val="24"/>
        </w:rPr>
      </w:pPr>
      <w:r w:rsidRPr="00012E1D">
        <w:rPr>
          <w:color w:val="231F20"/>
          <w:sz w:val="24"/>
          <w:szCs w:val="24"/>
        </w:rPr>
        <w:t>сформированность</w:t>
      </w:r>
      <w:r w:rsidRPr="00012E1D">
        <w:rPr>
          <w:color w:val="231F20"/>
          <w:spacing w:val="-11"/>
          <w:sz w:val="24"/>
          <w:szCs w:val="24"/>
        </w:rPr>
        <w:t xml:space="preserve"> </w:t>
      </w:r>
      <w:r w:rsidRPr="00012E1D">
        <w:rPr>
          <w:color w:val="231F20"/>
          <w:sz w:val="24"/>
          <w:szCs w:val="24"/>
        </w:rPr>
        <w:t>собственной</w:t>
      </w:r>
      <w:r w:rsidRPr="00012E1D">
        <w:rPr>
          <w:color w:val="231F20"/>
          <w:spacing w:val="-11"/>
          <w:sz w:val="24"/>
          <w:szCs w:val="24"/>
        </w:rPr>
        <w:t xml:space="preserve"> </w:t>
      </w:r>
      <w:r w:rsidRPr="00012E1D">
        <w:rPr>
          <w:color w:val="231F20"/>
          <w:sz w:val="24"/>
          <w:szCs w:val="24"/>
        </w:rPr>
        <w:t>позиции</w:t>
      </w:r>
      <w:r w:rsidRPr="00012E1D">
        <w:rPr>
          <w:color w:val="231F20"/>
          <w:spacing w:val="-11"/>
          <w:sz w:val="24"/>
          <w:szCs w:val="24"/>
        </w:rPr>
        <w:t xml:space="preserve"> </w:t>
      </w:r>
      <w:r w:rsidRPr="00012E1D">
        <w:rPr>
          <w:color w:val="231F20"/>
          <w:sz w:val="24"/>
          <w:szCs w:val="24"/>
        </w:rPr>
        <w:t>по</w:t>
      </w:r>
      <w:r w:rsidRPr="00012E1D">
        <w:rPr>
          <w:color w:val="231F20"/>
          <w:spacing w:val="-11"/>
          <w:sz w:val="24"/>
          <w:szCs w:val="24"/>
        </w:rPr>
        <w:t xml:space="preserve"> </w:t>
      </w:r>
      <w:r w:rsidRPr="00012E1D">
        <w:rPr>
          <w:color w:val="231F20"/>
          <w:sz w:val="24"/>
          <w:szCs w:val="24"/>
        </w:rPr>
        <w:t>отношению</w:t>
      </w:r>
      <w:r w:rsidRPr="00012E1D">
        <w:rPr>
          <w:color w:val="231F20"/>
          <w:spacing w:val="-11"/>
          <w:sz w:val="24"/>
          <w:szCs w:val="24"/>
        </w:rPr>
        <w:t xml:space="preserve"> </w:t>
      </w:r>
      <w:r w:rsidRPr="00012E1D">
        <w:rPr>
          <w:color w:val="231F20"/>
          <w:sz w:val="24"/>
          <w:szCs w:val="24"/>
        </w:rPr>
        <w:t>к</w:t>
      </w:r>
      <w:r w:rsidRPr="00012E1D">
        <w:rPr>
          <w:color w:val="231F20"/>
          <w:spacing w:val="-11"/>
          <w:sz w:val="24"/>
          <w:szCs w:val="24"/>
        </w:rPr>
        <w:t xml:space="preserve"> </w:t>
      </w:r>
      <w:r w:rsidRPr="00012E1D">
        <w:rPr>
          <w:color w:val="231F20"/>
          <w:sz w:val="24"/>
          <w:szCs w:val="24"/>
        </w:rPr>
        <w:t>химической</w:t>
      </w:r>
      <w:r w:rsidRPr="00012E1D">
        <w:rPr>
          <w:color w:val="231F20"/>
          <w:spacing w:val="-11"/>
          <w:sz w:val="24"/>
          <w:szCs w:val="24"/>
        </w:rPr>
        <w:t xml:space="preserve"> </w:t>
      </w:r>
      <w:r w:rsidRPr="00012E1D">
        <w:rPr>
          <w:color w:val="231F20"/>
          <w:sz w:val="24"/>
          <w:szCs w:val="24"/>
        </w:rPr>
        <w:t>информации, получаемой из разных</w:t>
      </w:r>
      <w:r w:rsidRPr="00012E1D">
        <w:rPr>
          <w:color w:val="231F20"/>
          <w:spacing w:val="50"/>
          <w:sz w:val="24"/>
          <w:szCs w:val="24"/>
        </w:rPr>
        <w:t xml:space="preserve"> </w:t>
      </w:r>
      <w:r w:rsidRPr="00012E1D">
        <w:rPr>
          <w:color w:val="231F20"/>
          <w:sz w:val="24"/>
          <w:szCs w:val="24"/>
        </w:rPr>
        <w:t>источников.</w:t>
      </w:r>
    </w:p>
    <w:p w:rsidR="00A67D39" w:rsidRPr="00012E1D" w:rsidRDefault="00A67D39" w:rsidP="00A67D39">
      <w:pPr>
        <w:pStyle w:val="affa"/>
        <w:tabs>
          <w:tab w:val="left" w:pos="952"/>
        </w:tabs>
        <w:ind w:right="128"/>
        <w:jc w:val="both"/>
        <w:rPr>
          <w:color w:val="231F20"/>
          <w:w w:val="115"/>
          <w:sz w:val="28"/>
          <w:szCs w:val="28"/>
        </w:rPr>
      </w:pPr>
    </w:p>
    <w:p w:rsidR="00A67D39" w:rsidRPr="00012E1D" w:rsidRDefault="00A67D39" w:rsidP="00A67D39">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метапредметные</w:t>
      </w:r>
      <w:r w:rsidRPr="00012E1D">
        <w:rPr>
          <w:rFonts w:ascii="Times New Roman" w:hAnsi="Times New Roman"/>
          <w:i/>
          <w:iCs/>
          <w:color w:val="231F20"/>
          <w:sz w:val="24"/>
          <w:szCs w:val="24"/>
        </w:rPr>
        <w:t>:</w:t>
      </w:r>
    </w:p>
    <w:p w:rsidR="00A67D39" w:rsidRPr="00012E1D" w:rsidRDefault="00A67D39" w:rsidP="00A67D39">
      <w:pPr>
        <w:pStyle w:val="affa"/>
        <w:widowControl w:val="0"/>
        <w:numPr>
          <w:ilvl w:val="1"/>
          <w:numId w:val="548"/>
        </w:numPr>
        <w:tabs>
          <w:tab w:val="left" w:pos="972"/>
        </w:tabs>
        <w:ind w:right="121"/>
        <w:jc w:val="both"/>
        <w:rPr>
          <w:sz w:val="24"/>
          <w:szCs w:val="24"/>
        </w:rPr>
      </w:pPr>
      <w:r w:rsidRPr="00012E1D">
        <w:rPr>
          <w:color w:val="231F20"/>
          <w:sz w:val="24"/>
          <w:szCs w:val="24"/>
        </w:rPr>
        <w:t>использование</w:t>
      </w:r>
      <w:r w:rsidRPr="00012E1D">
        <w:rPr>
          <w:color w:val="231F20"/>
          <w:spacing w:val="51"/>
          <w:sz w:val="24"/>
          <w:szCs w:val="24"/>
        </w:rPr>
        <w:t xml:space="preserve"> </w:t>
      </w:r>
      <w:r w:rsidRPr="00012E1D">
        <w:rPr>
          <w:color w:val="231F20"/>
          <w:sz w:val="24"/>
          <w:szCs w:val="24"/>
        </w:rPr>
        <w:t>различных</w:t>
      </w:r>
      <w:r w:rsidRPr="00012E1D">
        <w:rPr>
          <w:color w:val="231F20"/>
          <w:spacing w:val="51"/>
          <w:sz w:val="24"/>
          <w:szCs w:val="24"/>
        </w:rPr>
        <w:t xml:space="preserve"> </w:t>
      </w:r>
      <w:r w:rsidRPr="00012E1D">
        <w:rPr>
          <w:color w:val="231F20"/>
          <w:sz w:val="24"/>
          <w:szCs w:val="24"/>
        </w:rPr>
        <w:t>видов</w:t>
      </w:r>
      <w:r w:rsidRPr="00012E1D">
        <w:rPr>
          <w:color w:val="231F20"/>
          <w:spacing w:val="51"/>
          <w:sz w:val="24"/>
          <w:szCs w:val="24"/>
        </w:rPr>
        <w:t xml:space="preserve"> </w:t>
      </w:r>
      <w:r w:rsidRPr="00012E1D">
        <w:rPr>
          <w:color w:val="231F20"/>
          <w:sz w:val="24"/>
          <w:szCs w:val="24"/>
        </w:rPr>
        <w:t>познавательной</w:t>
      </w:r>
      <w:r w:rsidRPr="00012E1D">
        <w:rPr>
          <w:color w:val="231F20"/>
          <w:spacing w:val="51"/>
          <w:sz w:val="24"/>
          <w:szCs w:val="24"/>
        </w:rPr>
        <w:t xml:space="preserve"> </w:t>
      </w:r>
      <w:r w:rsidRPr="00012E1D">
        <w:rPr>
          <w:color w:val="231F20"/>
          <w:sz w:val="24"/>
          <w:szCs w:val="24"/>
        </w:rPr>
        <w:t>деятельности</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основных</w:t>
      </w:r>
      <w:r w:rsidRPr="00012E1D">
        <w:rPr>
          <w:color w:val="231F20"/>
          <w:spacing w:val="-55"/>
          <w:sz w:val="24"/>
          <w:szCs w:val="24"/>
        </w:rPr>
        <w:t xml:space="preserve"> </w:t>
      </w:r>
      <w:r w:rsidRPr="00012E1D">
        <w:rPr>
          <w:color w:val="231F20"/>
          <w:sz w:val="24"/>
          <w:szCs w:val="24"/>
        </w:rPr>
        <w:t>интеллектуальных</w:t>
      </w:r>
      <w:r w:rsidRPr="00012E1D">
        <w:rPr>
          <w:color w:val="231F20"/>
          <w:spacing w:val="30"/>
          <w:sz w:val="24"/>
          <w:szCs w:val="24"/>
        </w:rPr>
        <w:t xml:space="preserve"> </w:t>
      </w:r>
      <w:r w:rsidRPr="00012E1D">
        <w:rPr>
          <w:color w:val="231F20"/>
          <w:sz w:val="24"/>
          <w:szCs w:val="24"/>
        </w:rPr>
        <w:t>операций</w:t>
      </w:r>
      <w:r w:rsidRPr="00012E1D">
        <w:rPr>
          <w:color w:val="231F20"/>
          <w:spacing w:val="30"/>
          <w:sz w:val="24"/>
          <w:szCs w:val="24"/>
        </w:rPr>
        <w:t xml:space="preserve"> </w:t>
      </w:r>
      <w:r w:rsidRPr="00012E1D">
        <w:rPr>
          <w:color w:val="231F20"/>
          <w:sz w:val="24"/>
          <w:szCs w:val="24"/>
        </w:rPr>
        <w:t>(постановки</w:t>
      </w:r>
      <w:r w:rsidRPr="00012E1D">
        <w:rPr>
          <w:color w:val="231F20"/>
          <w:spacing w:val="30"/>
          <w:sz w:val="24"/>
          <w:szCs w:val="24"/>
        </w:rPr>
        <w:t xml:space="preserve"> </w:t>
      </w:r>
      <w:r w:rsidRPr="00012E1D">
        <w:rPr>
          <w:color w:val="231F20"/>
          <w:sz w:val="24"/>
          <w:szCs w:val="24"/>
        </w:rPr>
        <w:t>задачи,</w:t>
      </w:r>
      <w:r w:rsidRPr="00012E1D">
        <w:rPr>
          <w:color w:val="231F20"/>
          <w:spacing w:val="30"/>
          <w:sz w:val="24"/>
          <w:szCs w:val="24"/>
        </w:rPr>
        <w:t xml:space="preserve"> </w:t>
      </w:r>
      <w:r w:rsidRPr="00012E1D">
        <w:rPr>
          <w:color w:val="231F20"/>
          <w:sz w:val="24"/>
          <w:szCs w:val="24"/>
        </w:rPr>
        <w:t xml:space="preserve">формулирования </w:t>
      </w:r>
      <w:r w:rsidRPr="00012E1D">
        <w:rPr>
          <w:color w:val="231F20"/>
          <w:spacing w:val="30"/>
          <w:sz w:val="24"/>
          <w:szCs w:val="24"/>
        </w:rPr>
        <w:t xml:space="preserve"> </w:t>
      </w:r>
      <w:r w:rsidRPr="00012E1D">
        <w:rPr>
          <w:color w:val="231F20"/>
          <w:spacing w:val="2"/>
          <w:sz w:val="24"/>
          <w:szCs w:val="24"/>
        </w:rPr>
        <w:t>гипо</w:t>
      </w:r>
      <w:r w:rsidRPr="00012E1D">
        <w:rPr>
          <w:color w:val="231F20"/>
          <w:sz w:val="24"/>
          <w:szCs w:val="24"/>
        </w:rPr>
        <w:t>тез,</w:t>
      </w:r>
      <w:r w:rsidRPr="00012E1D">
        <w:rPr>
          <w:color w:val="231F20"/>
          <w:spacing w:val="51"/>
          <w:sz w:val="24"/>
          <w:szCs w:val="24"/>
        </w:rPr>
        <w:t xml:space="preserve"> </w:t>
      </w:r>
      <w:r w:rsidRPr="00012E1D">
        <w:rPr>
          <w:color w:val="231F20"/>
          <w:sz w:val="24"/>
          <w:szCs w:val="24"/>
        </w:rPr>
        <w:t>анализа</w:t>
      </w:r>
      <w:r w:rsidRPr="00012E1D">
        <w:rPr>
          <w:color w:val="231F20"/>
          <w:spacing w:val="51"/>
          <w:sz w:val="24"/>
          <w:szCs w:val="24"/>
        </w:rPr>
        <w:t xml:space="preserve"> </w:t>
      </w:r>
      <w:r w:rsidRPr="00012E1D">
        <w:rPr>
          <w:color w:val="231F20"/>
          <w:sz w:val="24"/>
          <w:szCs w:val="24"/>
        </w:rPr>
        <w:t>и</w:t>
      </w:r>
      <w:r w:rsidRPr="00012E1D">
        <w:rPr>
          <w:color w:val="231F20"/>
          <w:spacing w:val="51"/>
          <w:sz w:val="24"/>
          <w:szCs w:val="24"/>
        </w:rPr>
        <w:t xml:space="preserve"> </w:t>
      </w:r>
      <w:r w:rsidRPr="00012E1D">
        <w:rPr>
          <w:color w:val="231F20"/>
          <w:sz w:val="24"/>
          <w:szCs w:val="24"/>
        </w:rPr>
        <w:t>синтеза,</w:t>
      </w:r>
      <w:r w:rsidRPr="00012E1D">
        <w:rPr>
          <w:color w:val="231F20"/>
          <w:spacing w:val="51"/>
          <w:sz w:val="24"/>
          <w:szCs w:val="24"/>
        </w:rPr>
        <w:t xml:space="preserve"> </w:t>
      </w:r>
      <w:r w:rsidRPr="00012E1D">
        <w:rPr>
          <w:color w:val="231F20"/>
          <w:sz w:val="24"/>
          <w:szCs w:val="24"/>
        </w:rPr>
        <w:t>сравнения,</w:t>
      </w:r>
      <w:r w:rsidRPr="00012E1D">
        <w:rPr>
          <w:color w:val="231F20"/>
          <w:spacing w:val="51"/>
          <w:sz w:val="24"/>
          <w:szCs w:val="24"/>
        </w:rPr>
        <w:t xml:space="preserve"> </w:t>
      </w:r>
      <w:r w:rsidRPr="00012E1D">
        <w:rPr>
          <w:color w:val="231F20"/>
          <w:sz w:val="24"/>
          <w:szCs w:val="24"/>
        </w:rPr>
        <w:t>обобщения,</w:t>
      </w:r>
      <w:r w:rsidRPr="00012E1D">
        <w:rPr>
          <w:color w:val="231F20"/>
          <w:spacing w:val="51"/>
          <w:sz w:val="24"/>
          <w:szCs w:val="24"/>
        </w:rPr>
        <w:t xml:space="preserve"> </w:t>
      </w:r>
      <w:r w:rsidRPr="00012E1D">
        <w:rPr>
          <w:color w:val="231F20"/>
          <w:sz w:val="24"/>
          <w:szCs w:val="24"/>
        </w:rPr>
        <w:t>систематизации,</w:t>
      </w:r>
      <w:r w:rsidRPr="00012E1D">
        <w:rPr>
          <w:color w:val="231F20"/>
          <w:spacing w:val="51"/>
          <w:sz w:val="24"/>
          <w:szCs w:val="24"/>
        </w:rPr>
        <w:t xml:space="preserve"> </w:t>
      </w:r>
      <w:r w:rsidRPr="00012E1D">
        <w:rPr>
          <w:color w:val="231F20"/>
          <w:sz w:val="24"/>
          <w:szCs w:val="24"/>
        </w:rPr>
        <w:t>выявления</w:t>
      </w:r>
      <w:r w:rsidRPr="00012E1D">
        <w:rPr>
          <w:color w:val="231F20"/>
          <w:spacing w:val="-55"/>
          <w:sz w:val="24"/>
          <w:szCs w:val="24"/>
        </w:rPr>
        <w:t xml:space="preserve"> </w:t>
      </w:r>
      <w:r w:rsidRPr="00012E1D">
        <w:rPr>
          <w:color w:val="231F20"/>
          <w:sz w:val="24"/>
          <w:szCs w:val="24"/>
        </w:rPr>
        <w:t>причинно-следственных</w:t>
      </w:r>
      <w:r w:rsidRPr="00012E1D">
        <w:rPr>
          <w:color w:val="231F20"/>
          <w:spacing w:val="13"/>
          <w:sz w:val="24"/>
          <w:szCs w:val="24"/>
        </w:rPr>
        <w:t xml:space="preserve"> </w:t>
      </w:r>
      <w:r w:rsidRPr="00012E1D">
        <w:rPr>
          <w:color w:val="231F20"/>
          <w:sz w:val="24"/>
          <w:szCs w:val="24"/>
        </w:rPr>
        <w:t>связей,</w:t>
      </w:r>
      <w:r w:rsidRPr="00012E1D">
        <w:rPr>
          <w:color w:val="231F20"/>
          <w:spacing w:val="13"/>
          <w:sz w:val="24"/>
          <w:szCs w:val="24"/>
        </w:rPr>
        <w:t xml:space="preserve"> </w:t>
      </w:r>
      <w:r w:rsidRPr="00012E1D">
        <w:rPr>
          <w:color w:val="231F20"/>
          <w:sz w:val="24"/>
          <w:szCs w:val="24"/>
        </w:rPr>
        <w:t>поиска</w:t>
      </w:r>
      <w:r w:rsidRPr="00012E1D">
        <w:rPr>
          <w:color w:val="231F20"/>
          <w:spacing w:val="13"/>
          <w:sz w:val="24"/>
          <w:szCs w:val="24"/>
        </w:rPr>
        <w:t xml:space="preserve"> </w:t>
      </w:r>
      <w:r w:rsidRPr="00012E1D">
        <w:rPr>
          <w:color w:val="231F20"/>
          <w:sz w:val="24"/>
          <w:szCs w:val="24"/>
        </w:rPr>
        <w:t>аналогов,</w:t>
      </w:r>
      <w:r w:rsidRPr="00012E1D">
        <w:rPr>
          <w:color w:val="231F20"/>
          <w:spacing w:val="13"/>
          <w:sz w:val="24"/>
          <w:szCs w:val="24"/>
        </w:rPr>
        <w:t xml:space="preserve"> </w:t>
      </w:r>
      <w:r w:rsidRPr="00012E1D">
        <w:rPr>
          <w:color w:val="231F20"/>
          <w:sz w:val="24"/>
          <w:szCs w:val="24"/>
        </w:rPr>
        <w:t>формулирования</w:t>
      </w:r>
      <w:r w:rsidRPr="00012E1D">
        <w:rPr>
          <w:color w:val="231F20"/>
          <w:spacing w:val="13"/>
          <w:sz w:val="24"/>
          <w:szCs w:val="24"/>
        </w:rPr>
        <w:t xml:space="preserve"> </w:t>
      </w:r>
      <w:r w:rsidRPr="00012E1D">
        <w:rPr>
          <w:color w:val="231F20"/>
          <w:sz w:val="24"/>
          <w:szCs w:val="24"/>
        </w:rPr>
        <w:t>выводов)</w:t>
      </w:r>
      <w:r w:rsidRPr="00012E1D">
        <w:rPr>
          <w:color w:val="231F20"/>
          <w:spacing w:val="-51"/>
          <w:sz w:val="24"/>
          <w:szCs w:val="24"/>
        </w:rPr>
        <w:t xml:space="preserve"> </w:t>
      </w:r>
      <w:r w:rsidRPr="00012E1D">
        <w:rPr>
          <w:color w:val="231F20"/>
          <w:sz w:val="24"/>
          <w:szCs w:val="24"/>
        </w:rPr>
        <w:t>для</w:t>
      </w:r>
      <w:r w:rsidRPr="00012E1D">
        <w:rPr>
          <w:color w:val="231F20"/>
          <w:spacing w:val="23"/>
          <w:sz w:val="24"/>
          <w:szCs w:val="24"/>
        </w:rPr>
        <w:t xml:space="preserve"> </w:t>
      </w:r>
      <w:r w:rsidRPr="00012E1D">
        <w:rPr>
          <w:color w:val="231F20"/>
          <w:sz w:val="24"/>
          <w:szCs w:val="24"/>
        </w:rPr>
        <w:t>решения</w:t>
      </w:r>
      <w:r w:rsidRPr="00012E1D">
        <w:rPr>
          <w:color w:val="231F20"/>
          <w:spacing w:val="23"/>
          <w:sz w:val="24"/>
          <w:szCs w:val="24"/>
        </w:rPr>
        <w:t xml:space="preserve"> </w:t>
      </w:r>
      <w:r w:rsidRPr="00012E1D">
        <w:rPr>
          <w:color w:val="231F20"/>
          <w:sz w:val="24"/>
          <w:szCs w:val="24"/>
        </w:rPr>
        <w:t>поставленной</w:t>
      </w:r>
      <w:r w:rsidRPr="00012E1D">
        <w:rPr>
          <w:color w:val="231F20"/>
          <w:spacing w:val="23"/>
          <w:sz w:val="24"/>
          <w:szCs w:val="24"/>
        </w:rPr>
        <w:t xml:space="preserve"> </w:t>
      </w:r>
      <w:r w:rsidRPr="00012E1D">
        <w:rPr>
          <w:color w:val="231F20"/>
          <w:sz w:val="24"/>
          <w:szCs w:val="24"/>
        </w:rPr>
        <w:t>задачи,</w:t>
      </w:r>
      <w:r w:rsidRPr="00012E1D">
        <w:rPr>
          <w:color w:val="231F20"/>
          <w:spacing w:val="23"/>
          <w:sz w:val="24"/>
          <w:szCs w:val="24"/>
        </w:rPr>
        <w:t xml:space="preserve"> </w:t>
      </w:r>
      <w:r w:rsidRPr="00012E1D">
        <w:rPr>
          <w:color w:val="231F20"/>
          <w:sz w:val="24"/>
          <w:szCs w:val="24"/>
        </w:rPr>
        <w:t>применение</w:t>
      </w:r>
      <w:r w:rsidRPr="00012E1D">
        <w:rPr>
          <w:color w:val="231F20"/>
          <w:spacing w:val="23"/>
          <w:sz w:val="24"/>
          <w:szCs w:val="24"/>
        </w:rPr>
        <w:t xml:space="preserve"> </w:t>
      </w:r>
      <w:r w:rsidRPr="00012E1D">
        <w:rPr>
          <w:color w:val="231F20"/>
          <w:sz w:val="24"/>
          <w:szCs w:val="24"/>
        </w:rPr>
        <w:t>основных</w:t>
      </w:r>
      <w:r w:rsidRPr="00012E1D">
        <w:rPr>
          <w:color w:val="231F20"/>
          <w:spacing w:val="23"/>
          <w:sz w:val="24"/>
          <w:szCs w:val="24"/>
        </w:rPr>
        <w:t xml:space="preserve"> </w:t>
      </w:r>
      <w:r w:rsidRPr="00012E1D">
        <w:rPr>
          <w:color w:val="231F20"/>
          <w:sz w:val="24"/>
          <w:szCs w:val="24"/>
        </w:rPr>
        <w:t>методов</w:t>
      </w:r>
      <w:r w:rsidRPr="00012E1D">
        <w:rPr>
          <w:color w:val="231F20"/>
          <w:spacing w:val="23"/>
          <w:sz w:val="24"/>
          <w:szCs w:val="24"/>
        </w:rPr>
        <w:t xml:space="preserve"> </w:t>
      </w:r>
      <w:r w:rsidRPr="00012E1D">
        <w:rPr>
          <w:color w:val="231F20"/>
          <w:sz w:val="24"/>
          <w:szCs w:val="24"/>
        </w:rPr>
        <w:t>познания</w:t>
      </w:r>
      <w:r w:rsidRPr="00012E1D">
        <w:rPr>
          <w:color w:val="231F20"/>
          <w:spacing w:val="-56"/>
          <w:sz w:val="24"/>
          <w:szCs w:val="24"/>
        </w:rPr>
        <w:t xml:space="preserve"> </w:t>
      </w:r>
      <w:r w:rsidRPr="00012E1D">
        <w:rPr>
          <w:color w:val="231F20"/>
          <w:sz w:val="24"/>
          <w:szCs w:val="24"/>
        </w:rPr>
        <w:t>(наблюдения,</w:t>
      </w:r>
      <w:r w:rsidRPr="00012E1D">
        <w:rPr>
          <w:color w:val="231F20"/>
          <w:spacing w:val="43"/>
          <w:sz w:val="24"/>
          <w:szCs w:val="24"/>
        </w:rPr>
        <w:t xml:space="preserve"> </w:t>
      </w:r>
      <w:r w:rsidRPr="00012E1D">
        <w:rPr>
          <w:color w:val="231F20"/>
          <w:sz w:val="24"/>
          <w:szCs w:val="24"/>
        </w:rPr>
        <w:t>научного</w:t>
      </w:r>
      <w:r w:rsidRPr="00012E1D">
        <w:rPr>
          <w:color w:val="231F20"/>
          <w:spacing w:val="43"/>
          <w:sz w:val="24"/>
          <w:szCs w:val="24"/>
        </w:rPr>
        <w:t xml:space="preserve"> </w:t>
      </w:r>
      <w:r w:rsidRPr="00012E1D">
        <w:rPr>
          <w:color w:val="231F20"/>
          <w:sz w:val="24"/>
          <w:szCs w:val="24"/>
        </w:rPr>
        <w:t>эксперимента)</w:t>
      </w:r>
      <w:r w:rsidRPr="00012E1D">
        <w:rPr>
          <w:color w:val="231F20"/>
          <w:spacing w:val="43"/>
          <w:sz w:val="24"/>
          <w:szCs w:val="24"/>
        </w:rPr>
        <w:t xml:space="preserve"> </w:t>
      </w:r>
      <w:r w:rsidRPr="00012E1D">
        <w:rPr>
          <w:color w:val="231F20"/>
          <w:sz w:val="24"/>
          <w:szCs w:val="24"/>
        </w:rPr>
        <w:t>для</w:t>
      </w:r>
      <w:r w:rsidRPr="00012E1D">
        <w:rPr>
          <w:color w:val="231F20"/>
          <w:spacing w:val="43"/>
          <w:sz w:val="24"/>
          <w:szCs w:val="24"/>
        </w:rPr>
        <w:t xml:space="preserve"> </w:t>
      </w:r>
      <w:r w:rsidRPr="00012E1D">
        <w:rPr>
          <w:color w:val="231F20"/>
          <w:sz w:val="24"/>
          <w:szCs w:val="24"/>
        </w:rPr>
        <w:t>изучения</w:t>
      </w:r>
      <w:r w:rsidRPr="00012E1D">
        <w:rPr>
          <w:color w:val="231F20"/>
          <w:spacing w:val="43"/>
          <w:sz w:val="24"/>
          <w:szCs w:val="24"/>
        </w:rPr>
        <w:t xml:space="preserve"> </w:t>
      </w:r>
      <w:r w:rsidRPr="00012E1D">
        <w:rPr>
          <w:color w:val="231F20"/>
          <w:sz w:val="24"/>
          <w:szCs w:val="24"/>
        </w:rPr>
        <w:t>различных</w:t>
      </w:r>
      <w:r w:rsidRPr="00012E1D">
        <w:rPr>
          <w:color w:val="231F20"/>
          <w:spacing w:val="43"/>
          <w:sz w:val="24"/>
          <w:szCs w:val="24"/>
        </w:rPr>
        <w:t xml:space="preserve"> </w:t>
      </w:r>
      <w:r w:rsidRPr="00012E1D">
        <w:rPr>
          <w:color w:val="231F20"/>
          <w:sz w:val="24"/>
          <w:szCs w:val="24"/>
        </w:rPr>
        <w:t>сторон</w:t>
      </w:r>
      <w:r w:rsidRPr="00012E1D">
        <w:rPr>
          <w:color w:val="231F20"/>
          <w:spacing w:val="43"/>
          <w:sz w:val="24"/>
          <w:szCs w:val="24"/>
        </w:rPr>
        <w:t xml:space="preserve"> </w:t>
      </w:r>
      <w:r w:rsidRPr="00012E1D">
        <w:rPr>
          <w:color w:val="231F20"/>
          <w:sz w:val="24"/>
          <w:szCs w:val="24"/>
        </w:rPr>
        <w:t>химических</w:t>
      </w:r>
      <w:r w:rsidRPr="00012E1D">
        <w:rPr>
          <w:color w:val="231F20"/>
          <w:spacing w:val="17"/>
          <w:sz w:val="24"/>
          <w:szCs w:val="24"/>
        </w:rPr>
        <w:t xml:space="preserve"> </w:t>
      </w:r>
      <w:r w:rsidRPr="00012E1D">
        <w:rPr>
          <w:color w:val="231F20"/>
          <w:sz w:val="24"/>
          <w:szCs w:val="24"/>
        </w:rPr>
        <w:t>объектов</w:t>
      </w:r>
      <w:r w:rsidRPr="00012E1D">
        <w:rPr>
          <w:color w:val="231F20"/>
          <w:spacing w:val="17"/>
          <w:sz w:val="24"/>
          <w:szCs w:val="24"/>
        </w:rPr>
        <w:t xml:space="preserve"> </w:t>
      </w:r>
      <w:r w:rsidRPr="00012E1D">
        <w:rPr>
          <w:color w:val="231F20"/>
          <w:sz w:val="24"/>
          <w:szCs w:val="24"/>
        </w:rPr>
        <w:t>и</w:t>
      </w:r>
      <w:r w:rsidRPr="00012E1D">
        <w:rPr>
          <w:color w:val="231F20"/>
          <w:spacing w:val="17"/>
          <w:sz w:val="24"/>
          <w:szCs w:val="24"/>
        </w:rPr>
        <w:t xml:space="preserve"> </w:t>
      </w:r>
      <w:r w:rsidRPr="00012E1D">
        <w:rPr>
          <w:color w:val="231F20"/>
          <w:sz w:val="24"/>
          <w:szCs w:val="24"/>
        </w:rPr>
        <w:t>процессов,</w:t>
      </w:r>
      <w:r w:rsidRPr="00012E1D">
        <w:rPr>
          <w:color w:val="231F20"/>
          <w:spacing w:val="17"/>
          <w:sz w:val="24"/>
          <w:szCs w:val="24"/>
        </w:rPr>
        <w:t xml:space="preserve"> </w:t>
      </w:r>
      <w:r w:rsidRPr="00012E1D">
        <w:rPr>
          <w:color w:val="231F20"/>
          <w:sz w:val="24"/>
          <w:szCs w:val="24"/>
        </w:rPr>
        <w:t>с</w:t>
      </w:r>
      <w:r w:rsidRPr="00012E1D">
        <w:rPr>
          <w:color w:val="231F20"/>
          <w:spacing w:val="17"/>
          <w:sz w:val="24"/>
          <w:szCs w:val="24"/>
        </w:rPr>
        <w:t xml:space="preserve"> </w:t>
      </w:r>
      <w:r w:rsidRPr="00012E1D">
        <w:rPr>
          <w:color w:val="231F20"/>
          <w:sz w:val="24"/>
          <w:szCs w:val="24"/>
        </w:rPr>
        <w:t>которыми</w:t>
      </w:r>
      <w:r w:rsidRPr="00012E1D">
        <w:rPr>
          <w:color w:val="231F20"/>
          <w:spacing w:val="17"/>
          <w:sz w:val="24"/>
          <w:szCs w:val="24"/>
        </w:rPr>
        <w:t xml:space="preserve"> </w:t>
      </w:r>
      <w:r w:rsidRPr="00012E1D">
        <w:rPr>
          <w:color w:val="231F20"/>
          <w:sz w:val="24"/>
          <w:szCs w:val="24"/>
        </w:rPr>
        <w:t>возникает</w:t>
      </w:r>
      <w:r w:rsidRPr="00012E1D">
        <w:rPr>
          <w:color w:val="231F20"/>
          <w:spacing w:val="17"/>
          <w:sz w:val="24"/>
          <w:szCs w:val="24"/>
        </w:rPr>
        <w:t xml:space="preserve"> </w:t>
      </w:r>
      <w:r w:rsidRPr="00012E1D">
        <w:rPr>
          <w:color w:val="231F20"/>
          <w:sz w:val="24"/>
          <w:szCs w:val="24"/>
        </w:rPr>
        <w:t>необходимость</w:t>
      </w:r>
      <w:r w:rsidRPr="00012E1D">
        <w:rPr>
          <w:color w:val="231F20"/>
          <w:spacing w:val="17"/>
          <w:sz w:val="24"/>
          <w:szCs w:val="24"/>
        </w:rPr>
        <w:t xml:space="preserve"> </w:t>
      </w:r>
      <w:r w:rsidRPr="00012E1D">
        <w:rPr>
          <w:color w:val="231F20"/>
          <w:sz w:val="24"/>
          <w:szCs w:val="24"/>
        </w:rPr>
        <w:t>сталкиваться в профессиональной</w:t>
      </w:r>
      <w:r w:rsidRPr="00012E1D">
        <w:rPr>
          <w:color w:val="231F20"/>
          <w:spacing w:val="33"/>
          <w:sz w:val="24"/>
          <w:szCs w:val="24"/>
        </w:rPr>
        <w:t xml:space="preserve"> </w:t>
      </w:r>
      <w:r w:rsidRPr="00012E1D">
        <w:rPr>
          <w:color w:val="231F20"/>
          <w:sz w:val="24"/>
          <w:szCs w:val="24"/>
        </w:rPr>
        <w:t>сфере;</w:t>
      </w:r>
    </w:p>
    <w:p w:rsidR="00A67D39" w:rsidRPr="00012E1D" w:rsidRDefault="00A67D39" w:rsidP="00A67D39">
      <w:pPr>
        <w:pStyle w:val="affa"/>
        <w:widowControl w:val="0"/>
        <w:numPr>
          <w:ilvl w:val="1"/>
          <w:numId w:val="548"/>
        </w:numPr>
        <w:tabs>
          <w:tab w:val="left" w:pos="972"/>
        </w:tabs>
        <w:ind w:right="122"/>
        <w:jc w:val="both"/>
        <w:rPr>
          <w:sz w:val="24"/>
          <w:szCs w:val="24"/>
        </w:rPr>
      </w:pPr>
      <w:r w:rsidRPr="00012E1D">
        <w:rPr>
          <w:color w:val="231F20"/>
          <w:sz w:val="24"/>
          <w:szCs w:val="24"/>
        </w:rPr>
        <w:t>использование</w:t>
      </w:r>
      <w:r w:rsidRPr="00012E1D">
        <w:rPr>
          <w:color w:val="231F20"/>
          <w:spacing w:val="29"/>
          <w:sz w:val="24"/>
          <w:szCs w:val="24"/>
        </w:rPr>
        <w:t xml:space="preserve"> </w:t>
      </w:r>
      <w:r w:rsidRPr="00012E1D">
        <w:rPr>
          <w:color w:val="231F20"/>
          <w:sz w:val="24"/>
          <w:szCs w:val="24"/>
        </w:rPr>
        <w:t>различных</w:t>
      </w:r>
      <w:r w:rsidRPr="00012E1D">
        <w:rPr>
          <w:color w:val="231F20"/>
          <w:spacing w:val="29"/>
          <w:sz w:val="24"/>
          <w:szCs w:val="24"/>
        </w:rPr>
        <w:t xml:space="preserve"> </w:t>
      </w:r>
      <w:r w:rsidRPr="00012E1D">
        <w:rPr>
          <w:color w:val="231F20"/>
          <w:sz w:val="24"/>
          <w:szCs w:val="24"/>
        </w:rPr>
        <w:t>источников</w:t>
      </w:r>
      <w:r w:rsidRPr="00012E1D">
        <w:rPr>
          <w:color w:val="231F20"/>
          <w:spacing w:val="29"/>
          <w:sz w:val="24"/>
          <w:szCs w:val="24"/>
        </w:rPr>
        <w:t xml:space="preserve"> </w:t>
      </w:r>
      <w:r w:rsidRPr="00012E1D">
        <w:rPr>
          <w:color w:val="231F20"/>
          <w:sz w:val="24"/>
          <w:szCs w:val="24"/>
        </w:rPr>
        <w:t>для</w:t>
      </w:r>
      <w:r w:rsidRPr="00012E1D">
        <w:rPr>
          <w:color w:val="231F20"/>
          <w:spacing w:val="29"/>
          <w:sz w:val="24"/>
          <w:szCs w:val="24"/>
        </w:rPr>
        <w:t xml:space="preserve"> </w:t>
      </w:r>
      <w:r w:rsidRPr="00012E1D">
        <w:rPr>
          <w:color w:val="231F20"/>
          <w:sz w:val="24"/>
          <w:szCs w:val="24"/>
        </w:rPr>
        <w:t>получения</w:t>
      </w:r>
      <w:r w:rsidRPr="00012E1D">
        <w:rPr>
          <w:color w:val="231F20"/>
          <w:spacing w:val="29"/>
          <w:sz w:val="24"/>
          <w:szCs w:val="24"/>
        </w:rPr>
        <w:t xml:space="preserve"> </w:t>
      </w:r>
      <w:r w:rsidRPr="00012E1D">
        <w:rPr>
          <w:color w:val="231F20"/>
          <w:sz w:val="24"/>
          <w:szCs w:val="24"/>
        </w:rPr>
        <w:t>химической</w:t>
      </w:r>
      <w:r w:rsidRPr="00012E1D">
        <w:rPr>
          <w:color w:val="231F20"/>
          <w:spacing w:val="29"/>
          <w:sz w:val="24"/>
          <w:szCs w:val="24"/>
        </w:rPr>
        <w:t xml:space="preserve"> </w:t>
      </w:r>
      <w:r w:rsidRPr="00012E1D">
        <w:rPr>
          <w:color w:val="231F20"/>
          <w:sz w:val="24"/>
          <w:szCs w:val="24"/>
        </w:rPr>
        <w:t>информации,</w:t>
      </w:r>
      <w:r w:rsidRPr="00012E1D">
        <w:rPr>
          <w:color w:val="231F20"/>
          <w:spacing w:val="8"/>
          <w:sz w:val="24"/>
          <w:szCs w:val="24"/>
        </w:rPr>
        <w:t xml:space="preserve"> </w:t>
      </w:r>
      <w:r w:rsidRPr="00012E1D">
        <w:rPr>
          <w:color w:val="231F20"/>
          <w:sz w:val="24"/>
          <w:szCs w:val="24"/>
        </w:rPr>
        <w:t>умение</w:t>
      </w:r>
      <w:r w:rsidRPr="00012E1D">
        <w:rPr>
          <w:color w:val="231F20"/>
          <w:spacing w:val="8"/>
          <w:sz w:val="24"/>
          <w:szCs w:val="24"/>
        </w:rPr>
        <w:t xml:space="preserve"> </w:t>
      </w:r>
      <w:r w:rsidRPr="00012E1D">
        <w:rPr>
          <w:color w:val="231F20"/>
          <w:sz w:val="24"/>
          <w:szCs w:val="24"/>
        </w:rPr>
        <w:t>оценить</w:t>
      </w:r>
      <w:r w:rsidRPr="00012E1D">
        <w:rPr>
          <w:color w:val="231F20"/>
          <w:spacing w:val="8"/>
          <w:sz w:val="24"/>
          <w:szCs w:val="24"/>
        </w:rPr>
        <w:t xml:space="preserve"> </w:t>
      </w:r>
      <w:r w:rsidRPr="00012E1D">
        <w:rPr>
          <w:color w:val="231F20"/>
          <w:sz w:val="24"/>
          <w:szCs w:val="24"/>
        </w:rPr>
        <w:t>ее</w:t>
      </w:r>
      <w:r w:rsidRPr="00012E1D">
        <w:rPr>
          <w:color w:val="231F20"/>
          <w:spacing w:val="8"/>
          <w:sz w:val="24"/>
          <w:szCs w:val="24"/>
        </w:rPr>
        <w:t xml:space="preserve"> </w:t>
      </w:r>
      <w:r w:rsidRPr="00012E1D">
        <w:rPr>
          <w:color w:val="231F20"/>
          <w:sz w:val="24"/>
          <w:szCs w:val="24"/>
        </w:rPr>
        <w:t>достоверность</w:t>
      </w:r>
      <w:r w:rsidRPr="00012E1D">
        <w:rPr>
          <w:color w:val="231F20"/>
          <w:spacing w:val="8"/>
          <w:sz w:val="24"/>
          <w:szCs w:val="24"/>
        </w:rPr>
        <w:t xml:space="preserve"> </w:t>
      </w:r>
      <w:r w:rsidRPr="00012E1D">
        <w:rPr>
          <w:color w:val="231F20"/>
          <w:sz w:val="24"/>
          <w:szCs w:val="24"/>
        </w:rPr>
        <w:t>для</w:t>
      </w:r>
      <w:r w:rsidRPr="00012E1D">
        <w:rPr>
          <w:color w:val="231F20"/>
          <w:spacing w:val="8"/>
          <w:sz w:val="24"/>
          <w:szCs w:val="24"/>
        </w:rPr>
        <w:t xml:space="preserve"> </w:t>
      </w:r>
      <w:r w:rsidRPr="00012E1D">
        <w:rPr>
          <w:color w:val="231F20"/>
          <w:sz w:val="24"/>
          <w:szCs w:val="24"/>
        </w:rPr>
        <w:t>достижения</w:t>
      </w:r>
      <w:r w:rsidRPr="00012E1D">
        <w:rPr>
          <w:color w:val="231F20"/>
          <w:spacing w:val="8"/>
          <w:sz w:val="24"/>
          <w:szCs w:val="24"/>
        </w:rPr>
        <w:t xml:space="preserve"> </w:t>
      </w:r>
      <w:r w:rsidRPr="00012E1D">
        <w:rPr>
          <w:color w:val="231F20"/>
          <w:sz w:val="24"/>
          <w:szCs w:val="24"/>
        </w:rPr>
        <w:t>хороших</w:t>
      </w:r>
      <w:r w:rsidRPr="00012E1D">
        <w:rPr>
          <w:color w:val="231F20"/>
          <w:spacing w:val="8"/>
          <w:sz w:val="24"/>
          <w:szCs w:val="24"/>
        </w:rPr>
        <w:t xml:space="preserve"> </w:t>
      </w:r>
      <w:r w:rsidRPr="00012E1D">
        <w:rPr>
          <w:color w:val="231F20"/>
          <w:sz w:val="24"/>
          <w:szCs w:val="24"/>
        </w:rPr>
        <w:t>результатов</w:t>
      </w:r>
      <w:r w:rsidRPr="00012E1D">
        <w:rPr>
          <w:color w:val="231F20"/>
          <w:spacing w:val="-55"/>
          <w:sz w:val="24"/>
          <w:szCs w:val="24"/>
        </w:rPr>
        <w:t xml:space="preserve"> </w:t>
      </w:r>
      <w:r w:rsidRPr="00012E1D">
        <w:rPr>
          <w:color w:val="231F20"/>
          <w:sz w:val="24"/>
          <w:szCs w:val="24"/>
        </w:rPr>
        <w:t>в профессиональной</w:t>
      </w:r>
      <w:r w:rsidRPr="00012E1D">
        <w:rPr>
          <w:color w:val="231F20"/>
          <w:spacing w:val="20"/>
          <w:sz w:val="24"/>
          <w:szCs w:val="24"/>
        </w:rPr>
        <w:t xml:space="preserve"> </w:t>
      </w:r>
      <w:r w:rsidRPr="00012E1D">
        <w:rPr>
          <w:color w:val="231F20"/>
          <w:sz w:val="24"/>
          <w:szCs w:val="24"/>
        </w:rPr>
        <w:t>сфере;</w:t>
      </w:r>
    </w:p>
    <w:p w:rsidR="00A67D39" w:rsidRPr="00012E1D" w:rsidRDefault="00A67D39" w:rsidP="00A67D39">
      <w:pPr>
        <w:rPr>
          <w:rFonts w:ascii="Times New Roman" w:hAnsi="Times New Roman"/>
          <w:b/>
          <w:sz w:val="28"/>
          <w:szCs w:val="28"/>
        </w:rPr>
      </w:pPr>
      <w:r w:rsidRPr="00012E1D">
        <w:rPr>
          <w:rFonts w:ascii="Times New Roman" w:hAnsi="Times New Roman"/>
          <w:b/>
          <w:sz w:val="28"/>
          <w:szCs w:val="28"/>
        </w:rPr>
        <w:t>Практическое занятие «Выполнение упражнений и решение задач».</w:t>
      </w:r>
    </w:p>
    <w:p w:rsidR="00A67D39" w:rsidRPr="00012E1D" w:rsidRDefault="00A67D39" w:rsidP="00A67D39">
      <w:pPr>
        <w:rPr>
          <w:rFonts w:ascii="Times New Roman" w:hAnsi="Times New Roman"/>
        </w:rPr>
      </w:pPr>
    </w:p>
    <w:p w:rsidR="00A67D39" w:rsidRPr="00012E1D" w:rsidRDefault="00A67D39" w:rsidP="00A67D39">
      <w:pPr>
        <w:rPr>
          <w:rFonts w:ascii="Times New Roman" w:eastAsia="Times New Roman" w:hAnsi="Times New Roman"/>
          <w:shd w:val="clear" w:color="auto" w:fill="FFFFFF"/>
        </w:rPr>
      </w:pPr>
      <w:r w:rsidRPr="00012E1D">
        <w:rPr>
          <w:rFonts w:ascii="Times New Roman" w:eastAsia="Times New Roman" w:hAnsi="Times New Roman"/>
          <w:b/>
          <w:shd w:val="clear" w:color="auto" w:fill="FFFFFF"/>
        </w:rPr>
        <w:t>.</w:t>
      </w:r>
      <w:r w:rsidRPr="00012E1D">
        <w:rPr>
          <w:rFonts w:ascii="Times New Roman" w:eastAsia="Times New Roman" w:hAnsi="Times New Roman"/>
          <w:shd w:val="clear" w:color="auto" w:fill="FFFFFF"/>
        </w:rPr>
        <w:t xml:space="preserve"> 1.Напишите формулы структурных изомеров аминогексановой кислоты, назовите по систематической номенклатуре.</w:t>
      </w:r>
    </w:p>
    <w:p w:rsidR="00A67D39" w:rsidRPr="00012E1D" w:rsidRDefault="00A67D39" w:rsidP="00A67D39">
      <w:pPr>
        <w:rPr>
          <w:rFonts w:ascii="Times New Roman" w:eastAsia="Times New Roman" w:hAnsi="Times New Roman"/>
          <w:shd w:val="clear" w:color="auto" w:fill="FFFFFF"/>
        </w:rPr>
      </w:pPr>
      <w:r w:rsidRPr="00012E1D">
        <w:rPr>
          <w:rFonts w:ascii="Times New Roman" w:eastAsia="Times New Roman" w:hAnsi="Times New Roman"/>
          <w:shd w:val="clear" w:color="auto" w:fill="FFFFFF"/>
        </w:rPr>
        <w:t>2.Напишите уравнения реакций, характеризующие химические свойства аминопропановой кислоты</w:t>
      </w:r>
    </w:p>
    <w:p w:rsidR="00A67D39" w:rsidRPr="00012E1D" w:rsidRDefault="00A67D39" w:rsidP="00A67D39">
      <w:pPr>
        <w:rPr>
          <w:rFonts w:ascii="Times New Roman" w:hAnsi="Times New Roman"/>
          <w:b/>
        </w:rPr>
      </w:pPr>
      <w:r w:rsidRPr="00012E1D">
        <w:rPr>
          <w:rFonts w:ascii="Times New Roman" w:hAnsi="Times New Roman"/>
          <w:b/>
        </w:rPr>
        <w:t>Критерии оценки:</w:t>
      </w: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67D39" w:rsidRPr="00012E1D" w:rsidTr="00F02423">
        <w:trPr>
          <w:trHeight w:val="20"/>
          <w:jc w:val="center"/>
        </w:trPr>
        <w:tc>
          <w:tcPr>
            <w:tcW w:w="3783" w:type="dxa"/>
            <w:vMerge w:val="restart"/>
            <w:shd w:val="clear" w:color="auto" w:fill="auto"/>
            <w:noWrap/>
            <w:vAlign w:val="center"/>
          </w:tcPr>
          <w:p w:rsidR="00A67D39" w:rsidRPr="00012E1D" w:rsidRDefault="00A67D39" w:rsidP="00F02423">
            <w:pPr>
              <w:jc w:val="center"/>
              <w:rPr>
                <w:rFonts w:ascii="Times New Roman" w:hAnsi="Times New Roman"/>
                <w:b/>
              </w:rPr>
            </w:pPr>
            <w:r w:rsidRPr="00012E1D">
              <w:rPr>
                <w:rFonts w:ascii="Times New Roman" w:hAnsi="Times New Roman"/>
                <w:b/>
              </w:rPr>
              <w:lastRenderedPageBreak/>
              <w:t>Процент результативности (правильных ответов)</w:t>
            </w:r>
          </w:p>
        </w:tc>
        <w:tc>
          <w:tcPr>
            <w:tcW w:w="4896" w:type="dxa"/>
            <w:gridSpan w:val="2"/>
            <w:vAlign w:val="center"/>
          </w:tcPr>
          <w:p w:rsidR="00A67D39" w:rsidRPr="00012E1D" w:rsidRDefault="00A67D39"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A67D39" w:rsidRPr="00012E1D" w:rsidTr="00F02423">
        <w:trPr>
          <w:trHeight w:val="20"/>
          <w:jc w:val="center"/>
        </w:trPr>
        <w:tc>
          <w:tcPr>
            <w:tcW w:w="3783" w:type="dxa"/>
            <w:vMerge/>
            <w:shd w:val="clear" w:color="auto" w:fill="auto"/>
            <w:noWrap/>
            <w:vAlign w:val="center"/>
          </w:tcPr>
          <w:p w:rsidR="00A67D39" w:rsidRPr="00012E1D" w:rsidRDefault="00A67D39" w:rsidP="00F02423">
            <w:pPr>
              <w:jc w:val="center"/>
              <w:rPr>
                <w:rFonts w:ascii="Times New Roman" w:hAnsi="Times New Roman"/>
                <w:b/>
              </w:rPr>
            </w:pPr>
          </w:p>
        </w:tc>
        <w:tc>
          <w:tcPr>
            <w:tcW w:w="1640"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A67D39" w:rsidRPr="00012E1D" w:rsidRDefault="00A67D39" w:rsidP="00F02423">
            <w:pPr>
              <w:jc w:val="center"/>
              <w:rPr>
                <w:rFonts w:ascii="Times New Roman" w:hAnsi="Times New Roman"/>
                <w:b/>
              </w:rPr>
            </w:pPr>
            <w:r w:rsidRPr="00012E1D">
              <w:rPr>
                <w:rFonts w:ascii="Times New Roman" w:hAnsi="Times New Roman"/>
                <w:b/>
              </w:rPr>
              <w:t>вербальный аналог</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5</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отлично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4</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хорошо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3</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удовлетворительно</w:t>
            </w:r>
          </w:p>
        </w:tc>
      </w:tr>
      <w:tr w:rsidR="00A67D39" w:rsidRPr="00012E1D" w:rsidTr="00F02423">
        <w:trPr>
          <w:trHeight w:val="20"/>
          <w:jc w:val="center"/>
        </w:trPr>
        <w:tc>
          <w:tcPr>
            <w:tcW w:w="3783" w:type="dxa"/>
            <w:shd w:val="clear" w:color="auto" w:fill="auto"/>
            <w:noWrap/>
            <w:vAlign w:val="center"/>
          </w:tcPr>
          <w:p w:rsidR="00A67D39" w:rsidRPr="00012E1D" w:rsidRDefault="00A67D39"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A67D39" w:rsidRPr="00012E1D" w:rsidRDefault="00A67D39" w:rsidP="00F02423">
            <w:pPr>
              <w:jc w:val="center"/>
              <w:rPr>
                <w:rFonts w:ascii="Times New Roman" w:hAnsi="Times New Roman"/>
              </w:rPr>
            </w:pPr>
            <w:r w:rsidRPr="00012E1D">
              <w:rPr>
                <w:rFonts w:ascii="Times New Roman" w:hAnsi="Times New Roman"/>
              </w:rPr>
              <w:t>2</w:t>
            </w:r>
          </w:p>
        </w:tc>
        <w:tc>
          <w:tcPr>
            <w:tcW w:w="3256" w:type="dxa"/>
            <w:vAlign w:val="center"/>
          </w:tcPr>
          <w:p w:rsidR="00A67D39" w:rsidRPr="00012E1D" w:rsidRDefault="00A67D39" w:rsidP="00F02423">
            <w:pPr>
              <w:jc w:val="center"/>
              <w:rPr>
                <w:rFonts w:ascii="Times New Roman" w:hAnsi="Times New Roman"/>
              </w:rPr>
            </w:pPr>
            <w:r w:rsidRPr="00012E1D">
              <w:rPr>
                <w:rFonts w:ascii="Times New Roman" w:hAnsi="Times New Roman"/>
              </w:rPr>
              <w:t>неудовлетворительно</w:t>
            </w:r>
          </w:p>
        </w:tc>
      </w:tr>
    </w:tbl>
    <w:p w:rsidR="00A67D39" w:rsidRPr="00012E1D" w:rsidRDefault="00A67D39" w:rsidP="00A67D39">
      <w:pPr>
        <w:rPr>
          <w:rFonts w:ascii="Times New Roman" w:hAnsi="Times New Roman"/>
        </w:rPr>
      </w:pPr>
    </w:p>
    <w:p w:rsidR="00A67D39" w:rsidRPr="00012E1D" w:rsidRDefault="00A67D39" w:rsidP="00A67D39">
      <w:pPr>
        <w:rPr>
          <w:rFonts w:ascii="Times New Roman" w:hAnsi="Times New Roman"/>
          <w:b/>
        </w:rPr>
      </w:pPr>
    </w:p>
    <w:p w:rsidR="00A67D39" w:rsidRPr="00012E1D" w:rsidRDefault="00A67D39" w:rsidP="00A67D39">
      <w:pPr>
        <w:rPr>
          <w:rFonts w:ascii="Times New Roman" w:hAnsi="Times New Roman"/>
          <w:b/>
        </w:rPr>
      </w:pPr>
    </w:p>
    <w:p w:rsidR="00F02423" w:rsidRPr="00012E1D" w:rsidRDefault="00F02423" w:rsidP="00F02423">
      <w:pPr>
        <w:spacing w:line="360" w:lineRule="auto"/>
        <w:jc w:val="both"/>
        <w:rPr>
          <w:rFonts w:ascii="Times New Roman" w:hAnsi="Times New Roman"/>
          <w:b/>
          <w:sz w:val="28"/>
          <w:szCs w:val="28"/>
        </w:rPr>
      </w:pPr>
    </w:p>
    <w:p w:rsidR="007F0D77" w:rsidRPr="00012E1D" w:rsidRDefault="007F0D77"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456396" w:rsidRPr="00012E1D" w:rsidRDefault="00456396" w:rsidP="007F0D77">
      <w:pPr>
        <w:spacing w:after="0" w:line="360" w:lineRule="auto"/>
        <w:jc w:val="right"/>
        <w:rPr>
          <w:rFonts w:ascii="Times New Roman" w:eastAsia="Times New Roman" w:hAnsi="Times New Roman"/>
          <w:sz w:val="24"/>
          <w:szCs w:val="24"/>
          <w:lang w:eastAsia="ru-RU"/>
        </w:rPr>
      </w:pPr>
    </w:p>
    <w:p w:rsidR="007F0D77" w:rsidRPr="00012E1D" w:rsidRDefault="007F0D77" w:rsidP="007F0D77">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Министерство образования </w:t>
      </w:r>
      <w:r w:rsidR="00456396" w:rsidRPr="00012E1D">
        <w:rPr>
          <w:rFonts w:ascii="Times New Roman" w:eastAsia="Times New Roman" w:hAnsi="Times New Roman"/>
          <w:sz w:val="24"/>
          <w:szCs w:val="24"/>
          <w:lang w:eastAsia="ru-RU"/>
        </w:rPr>
        <w:t xml:space="preserve">и спорта </w:t>
      </w:r>
      <w:r w:rsidRPr="00012E1D">
        <w:rPr>
          <w:rFonts w:ascii="Times New Roman" w:eastAsia="Times New Roman" w:hAnsi="Times New Roman"/>
          <w:sz w:val="24"/>
          <w:szCs w:val="24"/>
          <w:lang w:eastAsia="ru-RU"/>
        </w:rPr>
        <w:t>Республики Карелия</w:t>
      </w:r>
    </w:p>
    <w:p w:rsidR="007F0D77" w:rsidRPr="00012E1D" w:rsidRDefault="007F0D77" w:rsidP="007F0D77">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Государственное автономное профессиональное образовательное учреждение</w:t>
      </w:r>
    </w:p>
    <w:p w:rsidR="007F0D77" w:rsidRPr="00012E1D" w:rsidRDefault="007F0D77" w:rsidP="007F0D77">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Республики Карелия</w:t>
      </w:r>
    </w:p>
    <w:p w:rsidR="007F0D77" w:rsidRPr="00012E1D" w:rsidRDefault="007F0D77" w:rsidP="007F0D77">
      <w:pPr>
        <w:spacing w:after="0" w:line="360" w:lineRule="auto"/>
        <w:jc w:val="center"/>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ПЕТРОЗАВОДСКИЙ ТЕХНИКУМ ГОРОДСКОГО ХОЗЯЙСТВА</w:t>
      </w:r>
    </w:p>
    <w:p w:rsidR="00F02423" w:rsidRPr="00012E1D" w:rsidRDefault="00F02423" w:rsidP="00F02423">
      <w:pPr>
        <w:spacing w:line="360" w:lineRule="auto"/>
        <w:jc w:val="both"/>
        <w:rPr>
          <w:rFonts w:ascii="Times New Roman" w:hAnsi="Times New Roman"/>
          <w:b/>
          <w:sz w:val="28"/>
          <w:szCs w:val="28"/>
        </w:rPr>
      </w:pPr>
    </w:p>
    <w:p w:rsidR="00F02423" w:rsidRPr="00012E1D" w:rsidRDefault="00F02423" w:rsidP="007F0D77">
      <w:pPr>
        <w:spacing w:line="360" w:lineRule="auto"/>
        <w:rPr>
          <w:rFonts w:ascii="Times New Roman" w:hAnsi="Times New Roman"/>
          <w:b/>
          <w:sz w:val="28"/>
          <w:szCs w:val="28"/>
        </w:rPr>
      </w:pPr>
    </w:p>
    <w:p w:rsidR="00F02423" w:rsidRPr="00012E1D" w:rsidRDefault="00F02423" w:rsidP="00F02423">
      <w:pPr>
        <w:tabs>
          <w:tab w:val="left" w:pos="1524"/>
          <w:tab w:val="left" w:pos="1557"/>
        </w:tabs>
        <w:spacing w:line="360" w:lineRule="auto"/>
        <w:rPr>
          <w:rFonts w:ascii="Times New Roman" w:hAnsi="Times New Roman"/>
          <w:sz w:val="32"/>
          <w:szCs w:val="32"/>
        </w:rPr>
      </w:pPr>
      <w:r w:rsidRPr="00012E1D">
        <w:rPr>
          <w:rFonts w:ascii="Times New Roman" w:hAnsi="Times New Roman"/>
          <w:sz w:val="32"/>
          <w:szCs w:val="32"/>
        </w:rPr>
        <w:tab/>
      </w:r>
    </w:p>
    <w:p w:rsidR="00F02423" w:rsidRPr="00012E1D" w:rsidRDefault="00F02423" w:rsidP="00F02423">
      <w:pPr>
        <w:tabs>
          <w:tab w:val="left" w:pos="1524"/>
          <w:tab w:val="left" w:pos="1557"/>
        </w:tabs>
        <w:spacing w:line="360" w:lineRule="auto"/>
        <w:jc w:val="center"/>
        <w:rPr>
          <w:rFonts w:ascii="Times New Roman" w:hAnsi="Times New Roman"/>
          <w:b/>
          <w:sz w:val="32"/>
          <w:szCs w:val="32"/>
        </w:rPr>
      </w:pPr>
      <w:r w:rsidRPr="00012E1D">
        <w:rPr>
          <w:rFonts w:ascii="Times New Roman" w:hAnsi="Times New Roman"/>
          <w:b/>
          <w:sz w:val="32"/>
          <w:szCs w:val="32"/>
        </w:rPr>
        <w:t>Фонд оценочных средств общеобразовательной                               дисциплины</w:t>
      </w:r>
    </w:p>
    <w:p w:rsidR="00F02423" w:rsidRPr="00012E1D" w:rsidRDefault="00F02423" w:rsidP="00F02423">
      <w:pPr>
        <w:tabs>
          <w:tab w:val="left" w:pos="1524"/>
          <w:tab w:val="left" w:pos="1557"/>
        </w:tabs>
        <w:spacing w:line="360" w:lineRule="auto"/>
        <w:jc w:val="center"/>
        <w:rPr>
          <w:rFonts w:ascii="Times New Roman" w:hAnsi="Times New Roman"/>
          <w:b/>
          <w:sz w:val="32"/>
          <w:szCs w:val="32"/>
        </w:rPr>
      </w:pPr>
      <w:r w:rsidRPr="00012E1D">
        <w:rPr>
          <w:rFonts w:ascii="Times New Roman" w:hAnsi="Times New Roman"/>
          <w:b/>
          <w:sz w:val="32"/>
          <w:szCs w:val="32"/>
        </w:rPr>
        <w:t>ОД.13 Биология</w:t>
      </w:r>
    </w:p>
    <w:p w:rsidR="00F02423" w:rsidRPr="00012E1D" w:rsidRDefault="00F02423" w:rsidP="00F02423">
      <w:pPr>
        <w:tabs>
          <w:tab w:val="left" w:pos="1524"/>
          <w:tab w:val="left" w:pos="1557"/>
        </w:tabs>
        <w:spacing w:line="360" w:lineRule="auto"/>
        <w:rPr>
          <w:rFonts w:ascii="Times New Roman" w:hAnsi="Times New Roman"/>
          <w:b/>
          <w:sz w:val="32"/>
          <w:szCs w:val="32"/>
        </w:rPr>
      </w:pPr>
      <w:r w:rsidRPr="00012E1D">
        <w:rPr>
          <w:rFonts w:ascii="Times New Roman" w:hAnsi="Times New Roman"/>
          <w:b/>
          <w:sz w:val="32"/>
          <w:szCs w:val="32"/>
        </w:rPr>
        <w:t xml:space="preserve"> </w:t>
      </w:r>
      <w:r w:rsidRPr="00012E1D">
        <w:rPr>
          <w:rFonts w:ascii="Times New Roman" w:hAnsi="Times New Roman"/>
          <w:color w:val="1A1A1A"/>
          <w:sz w:val="28"/>
          <w:szCs w:val="28"/>
          <w:shd w:val="clear" w:color="auto" w:fill="FFFFFF"/>
        </w:rPr>
        <w:t xml:space="preserve">08.01.28. </w:t>
      </w:r>
      <w:r w:rsidRPr="00012E1D">
        <w:rPr>
          <w:rFonts w:ascii="Times New Roman" w:hAnsi="Times New Roman"/>
          <w:b/>
          <w:sz w:val="32"/>
          <w:szCs w:val="32"/>
        </w:rPr>
        <w:t xml:space="preserve"> </w:t>
      </w:r>
      <w:r w:rsidRPr="00012E1D">
        <w:rPr>
          <w:rFonts w:ascii="Times New Roman" w:hAnsi="Times New Roman"/>
          <w:color w:val="1A1A1A"/>
          <w:sz w:val="28"/>
          <w:szCs w:val="28"/>
          <w:shd w:val="clear" w:color="auto" w:fill="FFFFFF"/>
        </w:rPr>
        <w:t>Мастер отделочных строительных и декоративных работ</w:t>
      </w:r>
    </w:p>
    <w:p w:rsidR="00F02423" w:rsidRPr="00012E1D" w:rsidRDefault="00F02423" w:rsidP="00F02423">
      <w:pPr>
        <w:spacing w:line="360" w:lineRule="auto"/>
        <w:jc w:val="center"/>
        <w:rPr>
          <w:rFonts w:ascii="Times New Roman" w:hAnsi="Times New Roman"/>
          <w:b/>
          <w:sz w:val="28"/>
          <w:szCs w:val="28"/>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b/>
          <w:bCs/>
          <w:color w:val="000000"/>
        </w:rPr>
      </w:pPr>
      <w:r w:rsidRPr="00012E1D">
        <w:rPr>
          <w:rFonts w:ascii="Times New Roman" w:hAnsi="Times New Roman"/>
          <w:b/>
          <w:sz w:val="28"/>
          <w:szCs w:val="28"/>
        </w:rPr>
        <w:t xml:space="preserve">    </w:t>
      </w:r>
    </w:p>
    <w:p w:rsidR="00F02423" w:rsidRPr="00012E1D" w:rsidRDefault="00F02423" w:rsidP="00F02423">
      <w:pPr>
        <w:tabs>
          <w:tab w:val="left" w:pos="2629"/>
        </w:tabs>
        <w:spacing w:line="360" w:lineRule="auto"/>
        <w:rPr>
          <w:rFonts w:ascii="Times New Roman" w:hAnsi="Times New Roman"/>
          <w:sz w:val="32"/>
          <w:szCs w:val="32"/>
        </w:rPr>
      </w:pPr>
    </w:p>
    <w:p w:rsidR="00F02423" w:rsidRPr="00012E1D" w:rsidRDefault="00F02423" w:rsidP="00F02423">
      <w:pPr>
        <w:spacing w:line="360" w:lineRule="auto"/>
        <w:jc w:val="both"/>
        <w:rPr>
          <w:rFonts w:ascii="Times New Roman" w:hAnsi="Times New Roman"/>
          <w:b/>
          <w:sz w:val="28"/>
          <w:szCs w:val="28"/>
        </w:rPr>
      </w:pPr>
    </w:p>
    <w:p w:rsidR="00F02423" w:rsidRPr="00012E1D" w:rsidRDefault="00F02423" w:rsidP="00F02423">
      <w:pPr>
        <w:spacing w:line="360" w:lineRule="auto"/>
        <w:jc w:val="both"/>
        <w:rPr>
          <w:rFonts w:ascii="Times New Roman" w:hAnsi="Times New Roman"/>
          <w:b/>
          <w:sz w:val="28"/>
          <w:szCs w:val="28"/>
        </w:rPr>
      </w:pPr>
    </w:p>
    <w:p w:rsidR="00F02423" w:rsidRPr="00012E1D" w:rsidRDefault="00F02423" w:rsidP="00F02423">
      <w:pPr>
        <w:spacing w:line="360" w:lineRule="auto"/>
        <w:jc w:val="both"/>
        <w:rPr>
          <w:rFonts w:ascii="Times New Roman" w:hAnsi="Times New Roman"/>
          <w:b/>
          <w:sz w:val="28"/>
          <w:szCs w:val="28"/>
        </w:rPr>
      </w:pPr>
    </w:p>
    <w:p w:rsidR="00F02423" w:rsidRPr="00012E1D" w:rsidRDefault="00F02423" w:rsidP="00F02423">
      <w:pPr>
        <w:spacing w:line="360" w:lineRule="auto"/>
        <w:jc w:val="both"/>
        <w:rPr>
          <w:rFonts w:ascii="Times New Roman" w:hAnsi="Times New Roman"/>
          <w:b/>
          <w:sz w:val="28"/>
          <w:szCs w:val="28"/>
        </w:rPr>
      </w:pPr>
    </w:p>
    <w:p w:rsidR="00F02423" w:rsidRPr="00012E1D" w:rsidRDefault="00F02423" w:rsidP="00F02423">
      <w:pPr>
        <w:spacing w:line="360" w:lineRule="auto"/>
        <w:jc w:val="both"/>
        <w:rPr>
          <w:rFonts w:ascii="Times New Roman" w:hAnsi="Times New Roman"/>
          <w:b/>
          <w:sz w:val="28"/>
          <w:szCs w:val="28"/>
        </w:rPr>
      </w:pPr>
    </w:p>
    <w:p w:rsidR="00F02423" w:rsidRPr="00012E1D" w:rsidRDefault="00F02423" w:rsidP="00F02423">
      <w:pPr>
        <w:spacing w:line="360" w:lineRule="auto"/>
        <w:rPr>
          <w:rFonts w:ascii="Times New Roman" w:hAnsi="Times New Roman"/>
          <w:sz w:val="28"/>
          <w:szCs w:val="28"/>
        </w:rPr>
        <w:sectPr w:rsidR="00F02423" w:rsidRPr="00012E1D" w:rsidSect="00F02423">
          <w:footerReference w:type="even" r:id="rId455"/>
          <w:footerReference w:type="default" r:id="rId456"/>
          <w:pgSz w:w="11906" w:h="16838"/>
          <w:pgMar w:top="719" w:right="851" w:bottom="719" w:left="1701" w:header="709" w:footer="709" w:gutter="0"/>
          <w:cols w:space="708"/>
          <w:docGrid w:linePitch="360"/>
        </w:sectPr>
      </w:pPr>
      <w:r w:rsidRPr="00012E1D">
        <w:rPr>
          <w:rFonts w:ascii="Times New Roman" w:hAnsi="Times New Roman"/>
          <w:b/>
          <w:sz w:val="28"/>
          <w:szCs w:val="28"/>
        </w:rPr>
        <w:t xml:space="preserve">                                                 </w:t>
      </w:r>
      <w:r w:rsidRPr="00012E1D">
        <w:rPr>
          <w:rFonts w:ascii="Times New Roman" w:hAnsi="Times New Roman"/>
          <w:sz w:val="28"/>
          <w:szCs w:val="28"/>
        </w:rPr>
        <w:t xml:space="preserve">   </w:t>
      </w:r>
      <w:r w:rsidR="007F0D77" w:rsidRPr="00012E1D">
        <w:rPr>
          <w:rFonts w:ascii="Times New Roman" w:hAnsi="Times New Roman"/>
          <w:sz w:val="28"/>
          <w:szCs w:val="28"/>
        </w:rPr>
        <w:t xml:space="preserve">ПЕТРОЗАВОДСК </w:t>
      </w:r>
      <w:r w:rsidRPr="00012E1D">
        <w:rPr>
          <w:rFonts w:ascii="Times New Roman" w:hAnsi="Times New Roman"/>
          <w:sz w:val="28"/>
          <w:szCs w:val="28"/>
        </w:rPr>
        <w:t xml:space="preserve">  2023</w:t>
      </w:r>
    </w:p>
    <w:p w:rsidR="00F02423" w:rsidRPr="00012E1D" w:rsidRDefault="00F02423" w:rsidP="007F0D77">
      <w:pPr>
        <w:spacing w:line="360" w:lineRule="auto"/>
        <w:rPr>
          <w:rFonts w:ascii="Times New Roman" w:hAnsi="Times New Roman"/>
          <w:b/>
          <w:sz w:val="28"/>
          <w:szCs w:val="28"/>
        </w:rPr>
      </w:pPr>
      <w:r w:rsidRPr="00012E1D">
        <w:rPr>
          <w:rFonts w:ascii="Times New Roman" w:hAnsi="Times New Roman"/>
          <w:sz w:val="28"/>
          <w:szCs w:val="28"/>
        </w:rPr>
        <w:lastRenderedPageBreak/>
        <w:tab/>
      </w:r>
      <w:r w:rsidRPr="00012E1D">
        <w:rPr>
          <w:rFonts w:ascii="Times New Roman" w:hAnsi="Times New Roman"/>
          <w:color w:val="1A1A1A"/>
          <w:sz w:val="28"/>
          <w:szCs w:val="28"/>
          <w:shd w:val="clear" w:color="auto" w:fill="FFFFFF"/>
        </w:rPr>
        <w:t xml:space="preserve"> </w:t>
      </w:r>
    </w:p>
    <w:p w:rsidR="00012E1D" w:rsidRPr="00012E1D" w:rsidRDefault="00F02423"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rPr>
      </w:pPr>
      <w:r w:rsidRPr="00012E1D">
        <w:rPr>
          <w:rFonts w:ascii="Times New Roman" w:hAnsi="Times New Roman"/>
          <w:sz w:val="28"/>
          <w:szCs w:val="28"/>
        </w:rPr>
        <w:t>Разработчик:</w:t>
      </w:r>
      <w:r w:rsidR="007F0D77" w:rsidRPr="00012E1D">
        <w:rPr>
          <w:rFonts w:ascii="Times New Roman" w:hAnsi="Times New Roman"/>
          <w:sz w:val="28"/>
        </w:rPr>
        <w:t xml:space="preserve"> Карпекина Н.Б., преподаватель ГАБОУ  </w:t>
      </w:r>
      <w:r w:rsidR="007F0D77" w:rsidRPr="00012E1D">
        <w:rPr>
          <w:rFonts w:ascii="Times New Roman" w:hAnsi="Times New Roman"/>
          <w:sz w:val="28"/>
          <w:szCs w:val="28"/>
        </w:rPr>
        <w:t>РК «Петрозаводский техникум городского хозяйства»</w:t>
      </w:r>
      <w:r w:rsidR="007F0D77" w:rsidRPr="00012E1D">
        <w:rPr>
          <w:rFonts w:ascii="Times New Roman" w:hAnsi="Times New Roman"/>
          <w:sz w:val="28"/>
        </w:rPr>
        <w:t xml:space="preserve"> </w:t>
      </w:r>
    </w:p>
    <w:p w:rsidR="00012E1D" w:rsidRPr="00012E1D" w:rsidRDefault="00012E1D" w:rsidP="00012E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
        </w:rPr>
      </w:pPr>
      <w:r w:rsidRPr="00012E1D">
        <w:rPr>
          <w:rFonts w:ascii="Times New Roman" w:hAnsi="Times New Roman"/>
          <w:i/>
        </w:rPr>
        <w:t xml:space="preserve">© ГАПОУ РК «Петрозаводский техникум городского хозяйства»  </w:t>
      </w:r>
    </w:p>
    <w:p w:rsidR="00012E1D" w:rsidRPr="00012E1D" w:rsidRDefault="00012E1D"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rPr>
      </w:pPr>
    </w:p>
    <w:p w:rsidR="00F02423" w:rsidRPr="00012E1D" w:rsidRDefault="007F0D77"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012E1D">
        <w:rPr>
          <w:rFonts w:ascii="Times New Roman" w:hAnsi="Times New Roman"/>
          <w:sz w:val="28"/>
        </w:rPr>
        <w:t xml:space="preserve">                                                             </w:t>
      </w:r>
    </w:p>
    <w:p w:rsidR="00F02423" w:rsidRPr="00012E1D" w:rsidRDefault="00F02423" w:rsidP="007F0D77">
      <w:pPr>
        <w:numPr>
          <w:ilvl w:val="0"/>
          <w:numId w:val="601"/>
        </w:numPr>
        <w:spacing w:after="0" w:line="360" w:lineRule="auto"/>
        <w:jc w:val="center"/>
        <w:rPr>
          <w:rFonts w:ascii="Times New Roman" w:hAnsi="Times New Roman"/>
          <w:b/>
          <w:sz w:val="28"/>
          <w:szCs w:val="28"/>
        </w:rPr>
      </w:pPr>
      <w:r w:rsidRPr="00012E1D">
        <w:rPr>
          <w:rFonts w:ascii="Times New Roman" w:hAnsi="Times New Roman"/>
          <w:b/>
          <w:sz w:val="28"/>
          <w:szCs w:val="28"/>
        </w:rPr>
        <w:t>Паспорт комплекта контрольно-оценочных средств</w:t>
      </w:r>
    </w:p>
    <w:p w:rsidR="00F02423" w:rsidRPr="00012E1D" w:rsidRDefault="00F02423"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b/>
          <w:sz w:val="28"/>
          <w:szCs w:val="28"/>
        </w:rPr>
      </w:pPr>
      <w:r w:rsidRPr="00012E1D">
        <w:rPr>
          <w:rFonts w:ascii="Times New Roman" w:hAnsi="Times New Roman"/>
        </w:rPr>
        <w:tab/>
      </w:r>
      <w:r w:rsidRPr="00012E1D">
        <w:rPr>
          <w:rFonts w:ascii="Times New Roman" w:hAnsi="Times New Roman"/>
          <w:sz w:val="28"/>
          <w:szCs w:val="28"/>
        </w:rPr>
        <w:t xml:space="preserve">В результате освоения учебной дисциплины «Биология», обучающийся должен овладеть предусмотренными  ФГОС по профессии </w:t>
      </w:r>
      <w:r w:rsidRPr="00012E1D">
        <w:rPr>
          <w:rFonts w:ascii="Times New Roman" w:hAnsi="Times New Roman"/>
          <w:color w:val="1A1A1A"/>
          <w:sz w:val="28"/>
          <w:szCs w:val="28"/>
          <w:shd w:val="clear" w:color="auto" w:fill="FFFFFF"/>
        </w:rPr>
        <w:t>08.01.25. Мастер отделочных строительных и декоративных работ</w:t>
      </w: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rFonts w:ascii="Times New Roman" w:hAnsi="Times New Roman"/>
          <w:sz w:val="28"/>
          <w:szCs w:val="28"/>
        </w:rPr>
      </w:pPr>
    </w:p>
    <w:p w:rsidR="00F02423" w:rsidRPr="00012E1D" w:rsidRDefault="00F02423" w:rsidP="00F02423">
      <w:pPr>
        <w:pStyle w:val="2"/>
        <w:ind w:left="240" w:right="241"/>
        <w:jc w:val="center"/>
        <w:rPr>
          <w:rFonts w:ascii="Times New Roman" w:hAnsi="Times New Roman" w:cs="Times New Roman"/>
          <w:i w:val="0"/>
          <w:sz w:val="24"/>
          <w:szCs w:val="24"/>
        </w:rPr>
      </w:pPr>
      <w:r w:rsidRPr="00012E1D">
        <w:rPr>
          <w:rFonts w:ascii="Times New Roman" w:hAnsi="Times New Roman" w:cs="Times New Roman"/>
          <w:i w:val="0"/>
          <w:color w:val="231F20"/>
          <w:spacing w:val="-7"/>
          <w:sz w:val="24"/>
          <w:szCs w:val="24"/>
        </w:rPr>
        <w:t>РЕЗУЛЬТАТЫ</w:t>
      </w:r>
      <w:r w:rsidRPr="00012E1D">
        <w:rPr>
          <w:rFonts w:ascii="Times New Roman" w:hAnsi="Times New Roman" w:cs="Times New Roman"/>
          <w:i w:val="0"/>
          <w:color w:val="231F20"/>
          <w:spacing w:val="-29"/>
          <w:sz w:val="24"/>
          <w:szCs w:val="24"/>
        </w:rPr>
        <w:t xml:space="preserve"> </w:t>
      </w:r>
      <w:r w:rsidRPr="00012E1D">
        <w:rPr>
          <w:rFonts w:ascii="Times New Roman" w:hAnsi="Times New Roman" w:cs="Times New Roman"/>
          <w:i w:val="0"/>
          <w:color w:val="231F20"/>
          <w:sz w:val="24"/>
          <w:szCs w:val="24"/>
        </w:rPr>
        <w:t>ОСВОЕНИЯ</w:t>
      </w:r>
      <w:r w:rsidRPr="00012E1D">
        <w:rPr>
          <w:rFonts w:ascii="Times New Roman" w:hAnsi="Times New Roman" w:cs="Times New Roman"/>
          <w:i w:val="0"/>
          <w:color w:val="231F20"/>
          <w:spacing w:val="-29"/>
          <w:sz w:val="24"/>
          <w:szCs w:val="24"/>
        </w:rPr>
        <w:t xml:space="preserve"> </w:t>
      </w:r>
      <w:r w:rsidRPr="00012E1D">
        <w:rPr>
          <w:rFonts w:ascii="Times New Roman" w:hAnsi="Times New Roman" w:cs="Times New Roman"/>
          <w:i w:val="0"/>
          <w:color w:val="231F20"/>
          <w:sz w:val="24"/>
          <w:szCs w:val="24"/>
        </w:rPr>
        <w:t>УЧЕБНОЙ</w:t>
      </w:r>
      <w:r w:rsidRPr="00012E1D">
        <w:rPr>
          <w:rFonts w:ascii="Times New Roman" w:hAnsi="Times New Roman" w:cs="Times New Roman"/>
          <w:i w:val="0"/>
          <w:color w:val="231F20"/>
          <w:spacing w:val="-29"/>
          <w:sz w:val="24"/>
          <w:szCs w:val="24"/>
        </w:rPr>
        <w:t xml:space="preserve"> </w:t>
      </w:r>
      <w:r w:rsidRPr="00012E1D">
        <w:rPr>
          <w:rFonts w:ascii="Times New Roman" w:hAnsi="Times New Roman" w:cs="Times New Roman"/>
          <w:i w:val="0"/>
          <w:color w:val="231F20"/>
          <w:sz w:val="24"/>
          <w:szCs w:val="24"/>
        </w:rPr>
        <w:t>ДИСЦИПЛИНЫ</w:t>
      </w:r>
    </w:p>
    <w:p w:rsidR="00F02423" w:rsidRPr="00012E1D" w:rsidRDefault="00F02423" w:rsidP="00F02423">
      <w:pPr>
        <w:pStyle w:val="aa"/>
        <w:spacing w:before="214"/>
        <w:ind w:left="120" w:right="123"/>
        <w:jc w:val="both"/>
        <w:rPr>
          <w:b/>
        </w:rPr>
      </w:pPr>
      <w:r w:rsidRPr="00012E1D">
        <w:rPr>
          <w:b/>
          <w:color w:val="231F20"/>
          <w:w w:val="110"/>
        </w:rPr>
        <w:t>Освоение содержания учебной дисциплины «Биология», обеспечивает</w:t>
      </w:r>
      <w:r w:rsidRPr="00012E1D">
        <w:rPr>
          <w:b/>
          <w:color w:val="231F20"/>
          <w:spacing w:val="1"/>
          <w:w w:val="110"/>
        </w:rPr>
        <w:t xml:space="preserve"> </w:t>
      </w:r>
      <w:r w:rsidRPr="00012E1D">
        <w:rPr>
          <w:b/>
          <w:color w:val="231F20"/>
          <w:w w:val="110"/>
        </w:rPr>
        <w:t>достижение</w:t>
      </w:r>
      <w:r w:rsidRPr="00012E1D">
        <w:rPr>
          <w:b/>
          <w:color w:val="231F20"/>
          <w:spacing w:val="1"/>
          <w:w w:val="116"/>
        </w:rPr>
        <w:t xml:space="preserve"> </w:t>
      </w:r>
      <w:r w:rsidRPr="00012E1D">
        <w:rPr>
          <w:b/>
          <w:color w:val="231F20"/>
          <w:w w:val="105"/>
        </w:rPr>
        <w:t>обучающимися  следующих</w:t>
      </w:r>
      <w:r w:rsidRPr="00012E1D">
        <w:rPr>
          <w:b/>
          <w:color w:val="231F20"/>
          <w:spacing w:val="22"/>
          <w:w w:val="105"/>
        </w:rPr>
        <w:t xml:space="preserve"> </w:t>
      </w:r>
      <w:r w:rsidRPr="00012E1D">
        <w:rPr>
          <w:b/>
          <w:color w:val="231F20"/>
          <w:w w:val="105"/>
        </w:rPr>
        <w:t>результатов:</w:t>
      </w:r>
    </w:p>
    <w:p w:rsidR="00F02423" w:rsidRPr="00012E1D" w:rsidRDefault="00F02423" w:rsidP="00F02423">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личностных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72"/>
        </w:tabs>
        <w:ind w:right="121"/>
        <w:jc w:val="both"/>
        <w:rPr>
          <w:sz w:val="28"/>
          <w:szCs w:val="28"/>
        </w:rPr>
      </w:pPr>
      <w:r w:rsidRPr="00012E1D">
        <w:rPr>
          <w:color w:val="231F20"/>
          <w:sz w:val="28"/>
          <w:szCs w:val="28"/>
        </w:rPr>
        <w:t>сформированность</w:t>
      </w:r>
      <w:r w:rsidRPr="00012E1D">
        <w:rPr>
          <w:color w:val="231F20"/>
          <w:spacing w:val="37"/>
          <w:sz w:val="28"/>
          <w:szCs w:val="28"/>
        </w:rPr>
        <w:t xml:space="preserve"> </w:t>
      </w:r>
      <w:r w:rsidRPr="00012E1D">
        <w:rPr>
          <w:color w:val="231F20"/>
          <w:sz w:val="28"/>
          <w:szCs w:val="28"/>
        </w:rPr>
        <w:t>чувства</w:t>
      </w:r>
      <w:r w:rsidRPr="00012E1D">
        <w:rPr>
          <w:color w:val="231F20"/>
          <w:spacing w:val="37"/>
          <w:sz w:val="28"/>
          <w:szCs w:val="28"/>
        </w:rPr>
        <w:t xml:space="preserve"> </w:t>
      </w:r>
      <w:r w:rsidRPr="00012E1D">
        <w:rPr>
          <w:color w:val="231F20"/>
          <w:sz w:val="28"/>
          <w:szCs w:val="28"/>
        </w:rPr>
        <w:t>гордости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уважения</w:t>
      </w:r>
      <w:r w:rsidRPr="00012E1D">
        <w:rPr>
          <w:color w:val="231F20"/>
          <w:spacing w:val="37"/>
          <w:sz w:val="28"/>
          <w:szCs w:val="28"/>
        </w:rPr>
        <w:t xml:space="preserve"> </w:t>
      </w:r>
      <w:r w:rsidRPr="00012E1D">
        <w:rPr>
          <w:color w:val="231F20"/>
          <w:sz w:val="28"/>
          <w:szCs w:val="28"/>
        </w:rPr>
        <w:t>к</w:t>
      </w:r>
      <w:r w:rsidRPr="00012E1D">
        <w:rPr>
          <w:color w:val="231F20"/>
          <w:spacing w:val="37"/>
          <w:sz w:val="28"/>
          <w:szCs w:val="28"/>
        </w:rPr>
        <w:t xml:space="preserve"> </w:t>
      </w:r>
      <w:r w:rsidRPr="00012E1D">
        <w:rPr>
          <w:color w:val="231F20"/>
          <w:sz w:val="28"/>
          <w:szCs w:val="28"/>
        </w:rPr>
        <w:t>истории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достижениям</w:t>
      </w:r>
      <w:r w:rsidRPr="00012E1D">
        <w:rPr>
          <w:color w:val="231F20"/>
          <w:spacing w:val="-57"/>
          <w:sz w:val="28"/>
          <w:szCs w:val="28"/>
        </w:rPr>
        <w:t xml:space="preserve"> </w:t>
      </w:r>
      <w:r w:rsidRPr="00012E1D">
        <w:rPr>
          <w:color w:val="231F20"/>
          <w:sz w:val="28"/>
          <w:szCs w:val="28"/>
        </w:rPr>
        <w:t>отечественной</w:t>
      </w:r>
      <w:r w:rsidRPr="00012E1D">
        <w:rPr>
          <w:color w:val="231F20"/>
          <w:spacing w:val="-10"/>
          <w:sz w:val="28"/>
          <w:szCs w:val="28"/>
        </w:rPr>
        <w:t xml:space="preserve"> </w:t>
      </w:r>
      <w:r w:rsidRPr="00012E1D">
        <w:rPr>
          <w:color w:val="231F20"/>
          <w:sz w:val="28"/>
          <w:szCs w:val="28"/>
        </w:rPr>
        <w:t>биологической</w:t>
      </w:r>
      <w:r w:rsidRPr="00012E1D">
        <w:rPr>
          <w:color w:val="231F20"/>
          <w:spacing w:val="-10"/>
          <w:sz w:val="28"/>
          <w:szCs w:val="28"/>
        </w:rPr>
        <w:t xml:space="preserve"> </w:t>
      </w:r>
      <w:r w:rsidRPr="00012E1D">
        <w:rPr>
          <w:color w:val="231F20"/>
          <w:sz w:val="28"/>
          <w:szCs w:val="28"/>
        </w:rPr>
        <w:t>науки;</w:t>
      </w:r>
      <w:r w:rsidRPr="00012E1D">
        <w:rPr>
          <w:color w:val="231F20"/>
          <w:spacing w:val="-10"/>
          <w:sz w:val="28"/>
          <w:szCs w:val="28"/>
        </w:rPr>
        <w:t xml:space="preserve"> </w:t>
      </w:r>
      <w:r w:rsidRPr="00012E1D">
        <w:rPr>
          <w:color w:val="231F20"/>
          <w:sz w:val="28"/>
          <w:szCs w:val="28"/>
        </w:rPr>
        <w:t>представления</w:t>
      </w:r>
      <w:r w:rsidRPr="00012E1D">
        <w:rPr>
          <w:color w:val="231F20"/>
          <w:spacing w:val="-10"/>
          <w:sz w:val="28"/>
          <w:szCs w:val="28"/>
        </w:rPr>
        <w:t xml:space="preserve"> </w:t>
      </w:r>
      <w:r w:rsidRPr="00012E1D">
        <w:rPr>
          <w:color w:val="231F20"/>
          <w:sz w:val="28"/>
          <w:szCs w:val="28"/>
        </w:rPr>
        <w:t>о</w:t>
      </w:r>
      <w:r w:rsidRPr="00012E1D">
        <w:rPr>
          <w:color w:val="231F20"/>
          <w:spacing w:val="-10"/>
          <w:sz w:val="28"/>
          <w:szCs w:val="28"/>
        </w:rPr>
        <w:t xml:space="preserve"> </w:t>
      </w:r>
      <w:r w:rsidRPr="00012E1D">
        <w:rPr>
          <w:color w:val="231F20"/>
          <w:sz w:val="28"/>
          <w:szCs w:val="28"/>
        </w:rPr>
        <w:t>целостной</w:t>
      </w:r>
      <w:r w:rsidRPr="00012E1D">
        <w:rPr>
          <w:color w:val="231F20"/>
          <w:spacing w:val="-10"/>
          <w:sz w:val="28"/>
          <w:szCs w:val="28"/>
        </w:rPr>
        <w:t xml:space="preserve"> </w:t>
      </w:r>
      <w:r w:rsidRPr="00012E1D">
        <w:rPr>
          <w:color w:val="231F20"/>
          <w:spacing w:val="-2"/>
          <w:sz w:val="28"/>
          <w:szCs w:val="28"/>
        </w:rPr>
        <w:t>естественно</w:t>
      </w:r>
      <w:r w:rsidRPr="00012E1D">
        <w:rPr>
          <w:color w:val="231F20"/>
          <w:sz w:val="28"/>
          <w:szCs w:val="28"/>
        </w:rPr>
        <w:t>научной картине</w:t>
      </w:r>
      <w:r w:rsidRPr="00012E1D">
        <w:rPr>
          <w:color w:val="231F20"/>
          <w:spacing w:val="22"/>
          <w:sz w:val="28"/>
          <w:szCs w:val="28"/>
        </w:rPr>
        <w:t xml:space="preserve"> </w:t>
      </w:r>
      <w:r w:rsidRPr="00012E1D">
        <w:rPr>
          <w:color w:val="231F20"/>
          <w:sz w:val="28"/>
          <w:szCs w:val="28"/>
        </w:rPr>
        <w:t>мира;</w:t>
      </w:r>
    </w:p>
    <w:p w:rsidR="00F02423" w:rsidRPr="00012E1D" w:rsidRDefault="00F02423" w:rsidP="00F02423">
      <w:pPr>
        <w:pStyle w:val="affa"/>
        <w:widowControl w:val="0"/>
        <w:numPr>
          <w:ilvl w:val="1"/>
          <w:numId w:val="548"/>
        </w:numPr>
        <w:tabs>
          <w:tab w:val="left" w:pos="972"/>
        </w:tabs>
        <w:ind w:right="121"/>
        <w:jc w:val="both"/>
        <w:rPr>
          <w:sz w:val="28"/>
          <w:szCs w:val="28"/>
        </w:rPr>
      </w:pPr>
      <w:r w:rsidRPr="00012E1D">
        <w:rPr>
          <w:color w:val="231F20"/>
          <w:sz w:val="28"/>
          <w:szCs w:val="28"/>
        </w:rPr>
        <w:t>понимание взаимосвязи и взаимозависимости естественных наук, их</w:t>
      </w:r>
      <w:r w:rsidRPr="00012E1D">
        <w:rPr>
          <w:color w:val="231F20"/>
          <w:spacing w:val="-9"/>
          <w:sz w:val="28"/>
          <w:szCs w:val="28"/>
        </w:rPr>
        <w:t xml:space="preserve"> </w:t>
      </w:r>
      <w:r w:rsidRPr="00012E1D">
        <w:rPr>
          <w:color w:val="231F20"/>
          <w:sz w:val="28"/>
          <w:szCs w:val="28"/>
        </w:rPr>
        <w:t>влияния</w:t>
      </w:r>
      <w:r w:rsidRPr="00012E1D">
        <w:rPr>
          <w:color w:val="231F20"/>
          <w:spacing w:val="-22"/>
          <w:sz w:val="28"/>
          <w:szCs w:val="28"/>
        </w:rPr>
        <w:t xml:space="preserve"> </w:t>
      </w:r>
      <w:r w:rsidRPr="00012E1D">
        <w:rPr>
          <w:color w:val="231F20"/>
          <w:sz w:val="28"/>
          <w:szCs w:val="28"/>
        </w:rPr>
        <w:t>на</w:t>
      </w:r>
      <w:r w:rsidRPr="00012E1D">
        <w:rPr>
          <w:color w:val="231F20"/>
          <w:spacing w:val="-22"/>
          <w:sz w:val="28"/>
          <w:szCs w:val="28"/>
        </w:rPr>
        <w:t xml:space="preserve"> </w:t>
      </w:r>
      <w:r w:rsidRPr="00012E1D">
        <w:rPr>
          <w:color w:val="231F20"/>
          <w:sz w:val="28"/>
          <w:szCs w:val="28"/>
        </w:rPr>
        <w:t>окружающую</w:t>
      </w:r>
      <w:r w:rsidRPr="00012E1D">
        <w:rPr>
          <w:color w:val="231F20"/>
          <w:spacing w:val="-22"/>
          <w:sz w:val="28"/>
          <w:szCs w:val="28"/>
        </w:rPr>
        <w:t xml:space="preserve"> </w:t>
      </w:r>
      <w:r w:rsidRPr="00012E1D">
        <w:rPr>
          <w:color w:val="231F20"/>
          <w:sz w:val="28"/>
          <w:szCs w:val="28"/>
        </w:rPr>
        <w:t>среду,</w:t>
      </w:r>
      <w:r w:rsidRPr="00012E1D">
        <w:rPr>
          <w:color w:val="231F20"/>
          <w:spacing w:val="-22"/>
          <w:sz w:val="28"/>
          <w:szCs w:val="28"/>
        </w:rPr>
        <w:t xml:space="preserve"> </w:t>
      </w:r>
      <w:r w:rsidRPr="00012E1D">
        <w:rPr>
          <w:color w:val="231F20"/>
          <w:sz w:val="28"/>
          <w:szCs w:val="28"/>
        </w:rPr>
        <w:t>экономическую,</w:t>
      </w:r>
      <w:r w:rsidRPr="00012E1D">
        <w:rPr>
          <w:color w:val="231F20"/>
          <w:spacing w:val="-22"/>
          <w:sz w:val="28"/>
          <w:szCs w:val="28"/>
        </w:rPr>
        <w:t xml:space="preserve"> </w:t>
      </w:r>
      <w:r w:rsidRPr="00012E1D">
        <w:rPr>
          <w:color w:val="231F20"/>
          <w:sz w:val="28"/>
          <w:szCs w:val="28"/>
        </w:rPr>
        <w:t>технологическую,</w:t>
      </w:r>
      <w:r w:rsidRPr="00012E1D">
        <w:rPr>
          <w:color w:val="231F20"/>
          <w:spacing w:val="-22"/>
          <w:sz w:val="28"/>
          <w:szCs w:val="28"/>
        </w:rPr>
        <w:t xml:space="preserve"> </w:t>
      </w:r>
      <w:r w:rsidRPr="00012E1D">
        <w:rPr>
          <w:color w:val="231F20"/>
          <w:sz w:val="28"/>
          <w:szCs w:val="28"/>
        </w:rPr>
        <w:t>социальную и этическую сферы деятельности</w:t>
      </w:r>
      <w:r w:rsidRPr="00012E1D">
        <w:rPr>
          <w:color w:val="231F20"/>
          <w:spacing w:val="21"/>
          <w:sz w:val="28"/>
          <w:szCs w:val="28"/>
        </w:rPr>
        <w:t xml:space="preserve"> </w:t>
      </w:r>
      <w:r w:rsidRPr="00012E1D">
        <w:rPr>
          <w:color w:val="231F20"/>
          <w:sz w:val="28"/>
          <w:szCs w:val="28"/>
        </w:rPr>
        <w:t>человека;</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способность использовать знания о современной естественно-научной</w:t>
      </w:r>
      <w:r w:rsidRPr="00012E1D">
        <w:rPr>
          <w:color w:val="231F20"/>
          <w:spacing w:val="41"/>
          <w:sz w:val="28"/>
          <w:szCs w:val="28"/>
        </w:rPr>
        <w:t xml:space="preserve"> </w:t>
      </w:r>
      <w:r w:rsidRPr="00012E1D">
        <w:rPr>
          <w:color w:val="231F20"/>
          <w:sz w:val="28"/>
          <w:szCs w:val="28"/>
        </w:rPr>
        <w:t>картине</w:t>
      </w:r>
      <w:r w:rsidRPr="00012E1D">
        <w:rPr>
          <w:color w:val="231F20"/>
          <w:spacing w:val="21"/>
          <w:sz w:val="28"/>
          <w:szCs w:val="28"/>
        </w:rPr>
        <w:t xml:space="preserve"> </w:t>
      </w:r>
      <w:r w:rsidRPr="00012E1D">
        <w:rPr>
          <w:color w:val="231F20"/>
          <w:sz w:val="28"/>
          <w:szCs w:val="28"/>
        </w:rPr>
        <w:t>мира</w:t>
      </w:r>
      <w:r w:rsidRPr="00012E1D">
        <w:rPr>
          <w:color w:val="231F20"/>
          <w:spacing w:val="21"/>
          <w:sz w:val="28"/>
          <w:szCs w:val="28"/>
        </w:rPr>
        <w:t xml:space="preserve"> </w:t>
      </w:r>
      <w:r w:rsidRPr="00012E1D">
        <w:rPr>
          <w:color w:val="231F20"/>
          <w:sz w:val="28"/>
          <w:szCs w:val="28"/>
        </w:rPr>
        <w:t>в</w:t>
      </w:r>
      <w:r w:rsidRPr="00012E1D">
        <w:rPr>
          <w:color w:val="231F20"/>
          <w:spacing w:val="21"/>
          <w:sz w:val="28"/>
          <w:szCs w:val="28"/>
        </w:rPr>
        <w:t xml:space="preserve"> </w:t>
      </w:r>
      <w:r w:rsidRPr="00012E1D">
        <w:rPr>
          <w:color w:val="231F20"/>
          <w:sz w:val="28"/>
          <w:szCs w:val="28"/>
        </w:rPr>
        <w:t>образовательной</w:t>
      </w:r>
      <w:r w:rsidRPr="00012E1D">
        <w:rPr>
          <w:color w:val="231F20"/>
          <w:spacing w:val="21"/>
          <w:sz w:val="28"/>
          <w:szCs w:val="28"/>
        </w:rPr>
        <w:t xml:space="preserve"> </w:t>
      </w:r>
      <w:r w:rsidRPr="00012E1D">
        <w:rPr>
          <w:color w:val="231F20"/>
          <w:sz w:val="28"/>
          <w:szCs w:val="28"/>
        </w:rPr>
        <w:t>и</w:t>
      </w:r>
      <w:r w:rsidRPr="00012E1D">
        <w:rPr>
          <w:color w:val="231F20"/>
          <w:spacing w:val="21"/>
          <w:sz w:val="28"/>
          <w:szCs w:val="28"/>
        </w:rPr>
        <w:t xml:space="preserve"> </w:t>
      </w:r>
      <w:r w:rsidRPr="00012E1D">
        <w:rPr>
          <w:color w:val="231F20"/>
          <w:sz w:val="28"/>
          <w:szCs w:val="28"/>
        </w:rPr>
        <w:t>профессиональной</w:t>
      </w:r>
      <w:r w:rsidRPr="00012E1D">
        <w:rPr>
          <w:color w:val="231F20"/>
          <w:spacing w:val="21"/>
          <w:sz w:val="28"/>
          <w:szCs w:val="28"/>
        </w:rPr>
        <w:t xml:space="preserve"> </w:t>
      </w:r>
      <w:r w:rsidRPr="00012E1D">
        <w:rPr>
          <w:color w:val="231F20"/>
          <w:sz w:val="28"/>
          <w:szCs w:val="28"/>
        </w:rPr>
        <w:t>деятельности;</w:t>
      </w:r>
      <w:r w:rsidRPr="00012E1D">
        <w:rPr>
          <w:color w:val="231F20"/>
          <w:spacing w:val="21"/>
          <w:sz w:val="28"/>
          <w:szCs w:val="28"/>
        </w:rPr>
        <w:t xml:space="preserve"> </w:t>
      </w:r>
      <w:r w:rsidRPr="00012E1D">
        <w:rPr>
          <w:color w:val="231F20"/>
          <w:sz w:val="28"/>
          <w:szCs w:val="28"/>
        </w:rPr>
        <w:t>возможности</w:t>
      </w:r>
      <w:r w:rsidRPr="00012E1D">
        <w:rPr>
          <w:color w:val="231F20"/>
          <w:spacing w:val="-58"/>
          <w:sz w:val="28"/>
          <w:szCs w:val="28"/>
        </w:rPr>
        <w:t xml:space="preserve"> </w:t>
      </w:r>
      <w:r w:rsidRPr="00012E1D">
        <w:rPr>
          <w:color w:val="231F20"/>
          <w:sz w:val="28"/>
          <w:szCs w:val="28"/>
        </w:rPr>
        <w:t>информационной среды для обеспечения продуктивного</w:t>
      </w:r>
      <w:r w:rsidRPr="00012E1D">
        <w:rPr>
          <w:color w:val="231F20"/>
          <w:spacing w:val="49"/>
          <w:sz w:val="28"/>
          <w:szCs w:val="28"/>
        </w:rPr>
        <w:t xml:space="preserve"> </w:t>
      </w:r>
      <w:r w:rsidRPr="00012E1D">
        <w:rPr>
          <w:color w:val="231F20"/>
          <w:sz w:val="28"/>
          <w:szCs w:val="28"/>
        </w:rPr>
        <w:t>самообразования;</w:t>
      </w:r>
    </w:p>
    <w:p w:rsidR="00F02423" w:rsidRPr="00012E1D" w:rsidRDefault="00F02423" w:rsidP="00F02423">
      <w:pPr>
        <w:pStyle w:val="affa"/>
        <w:widowControl w:val="0"/>
        <w:numPr>
          <w:ilvl w:val="1"/>
          <w:numId w:val="548"/>
        </w:numPr>
        <w:tabs>
          <w:tab w:val="left" w:pos="972"/>
        </w:tabs>
        <w:ind w:right="116"/>
        <w:jc w:val="both"/>
        <w:rPr>
          <w:sz w:val="28"/>
          <w:szCs w:val="28"/>
        </w:rPr>
      </w:pPr>
      <w:r w:rsidRPr="00012E1D">
        <w:rPr>
          <w:color w:val="231F20"/>
          <w:spacing w:val="-3"/>
          <w:sz w:val="28"/>
          <w:szCs w:val="28"/>
        </w:rPr>
        <w:t>владение</w:t>
      </w:r>
      <w:r w:rsidRPr="00012E1D">
        <w:rPr>
          <w:color w:val="231F20"/>
          <w:spacing w:val="15"/>
          <w:sz w:val="28"/>
          <w:szCs w:val="28"/>
        </w:rPr>
        <w:t xml:space="preserve"> </w:t>
      </w:r>
      <w:r w:rsidRPr="00012E1D">
        <w:rPr>
          <w:color w:val="231F20"/>
          <w:spacing w:val="-3"/>
          <w:sz w:val="28"/>
          <w:szCs w:val="28"/>
        </w:rPr>
        <w:t>культурой</w:t>
      </w:r>
      <w:r w:rsidRPr="00012E1D">
        <w:rPr>
          <w:color w:val="231F20"/>
          <w:spacing w:val="15"/>
          <w:sz w:val="28"/>
          <w:szCs w:val="28"/>
        </w:rPr>
        <w:t xml:space="preserve"> </w:t>
      </w:r>
      <w:r w:rsidRPr="00012E1D">
        <w:rPr>
          <w:color w:val="231F20"/>
          <w:spacing w:val="-3"/>
          <w:sz w:val="28"/>
          <w:szCs w:val="28"/>
        </w:rPr>
        <w:t>мышления,</w:t>
      </w:r>
      <w:r w:rsidRPr="00012E1D">
        <w:rPr>
          <w:color w:val="231F20"/>
          <w:spacing w:val="15"/>
          <w:sz w:val="28"/>
          <w:szCs w:val="28"/>
        </w:rPr>
        <w:t xml:space="preserve"> </w:t>
      </w:r>
      <w:r w:rsidRPr="00012E1D">
        <w:rPr>
          <w:color w:val="231F20"/>
          <w:spacing w:val="-3"/>
          <w:sz w:val="28"/>
          <w:szCs w:val="28"/>
        </w:rPr>
        <w:t>способность</w:t>
      </w:r>
      <w:r w:rsidRPr="00012E1D">
        <w:rPr>
          <w:color w:val="231F20"/>
          <w:spacing w:val="15"/>
          <w:sz w:val="28"/>
          <w:szCs w:val="28"/>
        </w:rPr>
        <w:t xml:space="preserve"> </w:t>
      </w:r>
      <w:r w:rsidRPr="00012E1D">
        <w:rPr>
          <w:color w:val="231F20"/>
          <w:sz w:val="28"/>
          <w:szCs w:val="28"/>
        </w:rPr>
        <w:t>к</w:t>
      </w:r>
      <w:r w:rsidRPr="00012E1D">
        <w:rPr>
          <w:color w:val="231F20"/>
          <w:spacing w:val="15"/>
          <w:sz w:val="28"/>
          <w:szCs w:val="28"/>
        </w:rPr>
        <w:t xml:space="preserve"> </w:t>
      </w:r>
      <w:r w:rsidRPr="00012E1D">
        <w:rPr>
          <w:color w:val="231F20"/>
          <w:spacing w:val="-3"/>
          <w:sz w:val="28"/>
          <w:szCs w:val="28"/>
        </w:rPr>
        <w:t>обобщению,</w:t>
      </w:r>
      <w:r w:rsidRPr="00012E1D">
        <w:rPr>
          <w:color w:val="231F20"/>
          <w:spacing w:val="15"/>
          <w:sz w:val="28"/>
          <w:szCs w:val="28"/>
        </w:rPr>
        <w:t xml:space="preserve"> </w:t>
      </w:r>
      <w:r w:rsidRPr="00012E1D">
        <w:rPr>
          <w:color w:val="231F20"/>
          <w:spacing w:val="-3"/>
          <w:sz w:val="28"/>
          <w:szCs w:val="28"/>
        </w:rPr>
        <w:t>анализу,</w:t>
      </w:r>
      <w:r w:rsidRPr="00012E1D">
        <w:rPr>
          <w:color w:val="231F20"/>
          <w:spacing w:val="15"/>
          <w:sz w:val="28"/>
          <w:szCs w:val="28"/>
        </w:rPr>
        <w:t xml:space="preserve"> </w:t>
      </w:r>
      <w:r w:rsidRPr="00012E1D">
        <w:rPr>
          <w:color w:val="231F20"/>
          <w:spacing w:val="-3"/>
          <w:sz w:val="28"/>
          <w:szCs w:val="28"/>
        </w:rPr>
        <w:t>восприя</w:t>
      </w:r>
      <w:r w:rsidRPr="00012E1D">
        <w:rPr>
          <w:color w:val="231F20"/>
          <w:sz w:val="28"/>
          <w:szCs w:val="28"/>
        </w:rPr>
        <w:t>тию</w:t>
      </w:r>
      <w:r w:rsidRPr="00012E1D">
        <w:rPr>
          <w:color w:val="231F20"/>
          <w:spacing w:val="39"/>
          <w:sz w:val="28"/>
          <w:szCs w:val="28"/>
        </w:rPr>
        <w:t xml:space="preserve"> </w:t>
      </w:r>
      <w:r w:rsidRPr="00012E1D">
        <w:rPr>
          <w:color w:val="231F20"/>
          <w:sz w:val="28"/>
          <w:szCs w:val="28"/>
        </w:rPr>
        <w:t>информации</w:t>
      </w:r>
      <w:r w:rsidRPr="00012E1D">
        <w:rPr>
          <w:color w:val="231F20"/>
          <w:spacing w:val="39"/>
          <w:sz w:val="28"/>
          <w:szCs w:val="28"/>
        </w:rPr>
        <w:t xml:space="preserve"> </w:t>
      </w:r>
      <w:r w:rsidRPr="00012E1D">
        <w:rPr>
          <w:color w:val="231F20"/>
          <w:sz w:val="28"/>
          <w:szCs w:val="28"/>
        </w:rPr>
        <w:t>в</w:t>
      </w:r>
      <w:r w:rsidRPr="00012E1D">
        <w:rPr>
          <w:color w:val="231F20"/>
          <w:spacing w:val="39"/>
          <w:sz w:val="28"/>
          <w:szCs w:val="28"/>
        </w:rPr>
        <w:t xml:space="preserve"> </w:t>
      </w:r>
      <w:r w:rsidRPr="00012E1D">
        <w:rPr>
          <w:color w:val="231F20"/>
          <w:sz w:val="28"/>
          <w:szCs w:val="28"/>
        </w:rPr>
        <w:t>области</w:t>
      </w:r>
      <w:r w:rsidRPr="00012E1D">
        <w:rPr>
          <w:color w:val="231F20"/>
          <w:spacing w:val="39"/>
          <w:sz w:val="28"/>
          <w:szCs w:val="28"/>
        </w:rPr>
        <w:t xml:space="preserve"> </w:t>
      </w:r>
      <w:r w:rsidRPr="00012E1D">
        <w:rPr>
          <w:color w:val="231F20"/>
          <w:sz w:val="28"/>
          <w:szCs w:val="28"/>
        </w:rPr>
        <w:t>естественных</w:t>
      </w:r>
      <w:r w:rsidRPr="00012E1D">
        <w:rPr>
          <w:color w:val="231F20"/>
          <w:spacing w:val="39"/>
          <w:sz w:val="28"/>
          <w:szCs w:val="28"/>
        </w:rPr>
        <w:t xml:space="preserve"> </w:t>
      </w:r>
      <w:r w:rsidRPr="00012E1D">
        <w:rPr>
          <w:color w:val="231F20"/>
          <w:sz w:val="28"/>
          <w:szCs w:val="28"/>
        </w:rPr>
        <w:t>наук,</w:t>
      </w:r>
      <w:r w:rsidRPr="00012E1D">
        <w:rPr>
          <w:color w:val="231F20"/>
          <w:spacing w:val="39"/>
          <w:sz w:val="28"/>
          <w:szCs w:val="28"/>
        </w:rPr>
        <w:t xml:space="preserve"> </w:t>
      </w:r>
      <w:r w:rsidRPr="00012E1D">
        <w:rPr>
          <w:color w:val="231F20"/>
          <w:sz w:val="28"/>
          <w:szCs w:val="28"/>
        </w:rPr>
        <w:t>постановке</w:t>
      </w:r>
      <w:r w:rsidRPr="00012E1D">
        <w:rPr>
          <w:color w:val="231F20"/>
          <w:spacing w:val="39"/>
          <w:sz w:val="28"/>
          <w:szCs w:val="28"/>
        </w:rPr>
        <w:t xml:space="preserve"> </w:t>
      </w:r>
      <w:r w:rsidRPr="00012E1D">
        <w:rPr>
          <w:color w:val="231F20"/>
          <w:sz w:val="28"/>
          <w:szCs w:val="28"/>
        </w:rPr>
        <w:t>цели</w:t>
      </w:r>
      <w:r w:rsidRPr="00012E1D">
        <w:rPr>
          <w:color w:val="231F20"/>
          <w:spacing w:val="39"/>
          <w:sz w:val="28"/>
          <w:szCs w:val="28"/>
        </w:rPr>
        <w:t xml:space="preserve"> </w:t>
      </w:r>
      <w:r w:rsidRPr="00012E1D">
        <w:rPr>
          <w:color w:val="231F20"/>
          <w:sz w:val="28"/>
          <w:szCs w:val="28"/>
        </w:rPr>
        <w:t>и</w:t>
      </w:r>
      <w:r w:rsidRPr="00012E1D">
        <w:rPr>
          <w:color w:val="231F20"/>
          <w:spacing w:val="39"/>
          <w:sz w:val="28"/>
          <w:szCs w:val="28"/>
        </w:rPr>
        <w:t xml:space="preserve"> </w:t>
      </w:r>
      <w:r w:rsidRPr="00012E1D">
        <w:rPr>
          <w:color w:val="231F20"/>
          <w:sz w:val="28"/>
          <w:szCs w:val="28"/>
        </w:rPr>
        <w:t>выбору</w:t>
      </w:r>
      <w:r w:rsidRPr="00012E1D">
        <w:rPr>
          <w:color w:val="231F20"/>
          <w:spacing w:val="-53"/>
          <w:sz w:val="28"/>
          <w:szCs w:val="28"/>
        </w:rPr>
        <w:t xml:space="preserve"> </w:t>
      </w:r>
      <w:r w:rsidRPr="00012E1D">
        <w:rPr>
          <w:color w:val="231F20"/>
          <w:sz w:val="28"/>
          <w:szCs w:val="28"/>
        </w:rPr>
        <w:t>путей ее достижения в профессиональной</w:t>
      </w:r>
      <w:r w:rsidRPr="00012E1D">
        <w:rPr>
          <w:color w:val="231F20"/>
          <w:spacing w:val="56"/>
          <w:sz w:val="28"/>
          <w:szCs w:val="28"/>
        </w:rPr>
        <w:t xml:space="preserve"> </w:t>
      </w:r>
      <w:r w:rsidRPr="00012E1D">
        <w:rPr>
          <w:color w:val="231F20"/>
          <w:sz w:val="28"/>
          <w:szCs w:val="28"/>
        </w:rPr>
        <w:t>сфере;</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способность руководствоваться в своей деятельности современными</w:t>
      </w:r>
      <w:r w:rsidRPr="00012E1D">
        <w:rPr>
          <w:color w:val="231F20"/>
          <w:spacing w:val="-24"/>
          <w:sz w:val="28"/>
          <w:szCs w:val="28"/>
        </w:rPr>
        <w:t xml:space="preserve"> </w:t>
      </w:r>
      <w:r w:rsidRPr="00012E1D">
        <w:rPr>
          <w:color w:val="231F20"/>
          <w:sz w:val="28"/>
          <w:szCs w:val="28"/>
        </w:rPr>
        <w:t>принци</w:t>
      </w:r>
      <w:r w:rsidRPr="00012E1D">
        <w:rPr>
          <w:color w:val="231F20"/>
          <w:spacing w:val="-3"/>
          <w:sz w:val="28"/>
          <w:szCs w:val="28"/>
        </w:rPr>
        <w:t>пами</w:t>
      </w:r>
      <w:r w:rsidRPr="00012E1D">
        <w:rPr>
          <w:color w:val="231F20"/>
          <w:spacing w:val="10"/>
          <w:sz w:val="28"/>
          <w:szCs w:val="28"/>
        </w:rPr>
        <w:t xml:space="preserve"> </w:t>
      </w:r>
      <w:r w:rsidRPr="00012E1D">
        <w:rPr>
          <w:color w:val="231F20"/>
          <w:spacing w:val="-3"/>
          <w:sz w:val="28"/>
          <w:szCs w:val="28"/>
        </w:rPr>
        <w:t>толерантности,</w:t>
      </w:r>
      <w:r w:rsidRPr="00012E1D">
        <w:rPr>
          <w:color w:val="231F20"/>
          <w:spacing w:val="10"/>
          <w:sz w:val="28"/>
          <w:szCs w:val="28"/>
        </w:rPr>
        <w:t xml:space="preserve"> </w:t>
      </w:r>
      <w:r w:rsidRPr="00012E1D">
        <w:rPr>
          <w:color w:val="231F20"/>
          <w:spacing w:val="-3"/>
          <w:sz w:val="28"/>
          <w:szCs w:val="28"/>
        </w:rPr>
        <w:t>диалога</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pacing w:val="-3"/>
          <w:sz w:val="28"/>
          <w:szCs w:val="28"/>
        </w:rPr>
        <w:t>сотрудничества;</w:t>
      </w:r>
      <w:r w:rsidRPr="00012E1D">
        <w:rPr>
          <w:color w:val="231F20"/>
          <w:spacing w:val="10"/>
          <w:sz w:val="28"/>
          <w:szCs w:val="28"/>
        </w:rPr>
        <w:t xml:space="preserve"> </w:t>
      </w:r>
      <w:r w:rsidRPr="00012E1D">
        <w:rPr>
          <w:color w:val="231F20"/>
          <w:spacing w:val="-3"/>
          <w:sz w:val="28"/>
          <w:szCs w:val="28"/>
        </w:rPr>
        <w:t>готовность</w:t>
      </w:r>
      <w:r w:rsidRPr="00012E1D">
        <w:rPr>
          <w:color w:val="231F20"/>
          <w:spacing w:val="10"/>
          <w:sz w:val="28"/>
          <w:szCs w:val="28"/>
        </w:rPr>
        <w:t xml:space="preserve"> </w:t>
      </w:r>
      <w:r w:rsidRPr="00012E1D">
        <w:rPr>
          <w:color w:val="231F20"/>
          <w:sz w:val="28"/>
          <w:szCs w:val="28"/>
        </w:rPr>
        <w:t>к</w:t>
      </w:r>
      <w:r w:rsidRPr="00012E1D">
        <w:rPr>
          <w:color w:val="231F20"/>
          <w:spacing w:val="10"/>
          <w:sz w:val="28"/>
          <w:szCs w:val="28"/>
        </w:rPr>
        <w:t xml:space="preserve"> </w:t>
      </w:r>
      <w:r w:rsidRPr="00012E1D">
        <w:rPr>
          <w:color w:val="231F20"/>
          <w:spacing w:val="-3"/>
          <w:sz w:val="28"/>
          <w:szCs w:val="28"/>
        </w:rPr>
        <w:t>взаимодействию</w:t>
      </w:r>
      <w:r w:rsidRPr="00012E1D">
        <w:rPr>
          <w:color w:val="231F20"/>
          <w:spacing w:val="-43"/>
          <w:sz w:val="28"/>
          <w:szCs w:val="28"/>
        </w:rPr>
        <w:t xml:space="preserve"> </w:t>
      </w:r>
      <w:r w:rsidRPr="00012E1D">
        <w:rPr>
          <w:color w:val="231F20"/>
          <w:sz w:val="28"/>
          <w:szCs w:val="28"/>
        </w:rPr>
        <w:t>с коллегами, работе в</w:t>
      </w:r>
      <w:r w:rsidRPr="00012E1D">
        <w:rPr>
          <w:color w:val="231F20"/>
          <w:spacing w:val="46"/>
          <w:sz w:val="28"/>
          <w:szCs w:val="28"/>
        </w:rPr>
        <w:t xml:space="preserve"> </w:t>
      </w:r>
      <w:r w:rsidRPr="00012E1D">
        <w:rPr>
          <w:color w:val="231F20"/>
          <w:sz w:val="28"/>
          <w:szCs w:val="28"/>
        </w:rPr>
        <w:t>коллективе;</w:t>
      </w:r>
    </w:p>
    <w:p w:rsidR="00F02423" w:rsidRPr="00012E1D" w:rsidRDefault="00F02423" w:rsidP="00F02423">
      <w:pPr>
        <w:pStyle w:val="affa"/>
        <w:widowControl w:val="0"/>
        <w:numPr>
          <w:ilvl w:val="1"/>
          <w:numId w:val="548"/>
        </w:numPr>
        <w:tabs>
          <w:tab w:val="left" w:pos="972"/>
        </w:tabs>
        <w:ind w:right="122"/>
        <w:jc w:val="both"/>
        <w:rPr>
          <w:sz w:val="28"/>
          <w:szCs w:val="28"/>
        </w:rPr>
      </w:pPr>
      <w:r w:rsidRPr="00012E1D">
        <w:rPr>
          <w:color w:val="231F20"/>
          <w:spacing w:val="-3"/>
          <w:sz w:val="28"/>
          <w:szCs w:val="28"/>
        </w:rPr>
        <w:t>готовность</w:t>
      </w:r>
      <w:r w:rsidRPr="00012E1D">
        <w:rPr>
          <w:color w:val="231F20"/>
          <w:spacing w:val="5"/>
          <w:sz w:val="28"/>
          <w:szCs w:val="28"/>
        </w:rPr>
        <w:t xml:space="preserve"> </w:t>
      </w:r>
      <w:r w:rsidRPr="00012E1D">
        <w:rPr>
          <w:color w:val="231F20"/>
          <w:spacing w:val="-3"/>
          <w:sz w:val="28"/>
          <w:szCs w:val="28"/>
        </w:rPr>
        <w:t>использовать</w:t>
      </w:r>
      <w:r w:rsidRPr="00012E1D">
        <w:rPr>
          <w:color w:val="231F20"/>
          <w:spacing w:val="5"/>
          <w:sz w:val="28"/>
          <w:szCs w:val="28"/>
        </w:rPr>
        <w:t xml:space="preserve"> </w:t>
      </w:r>
      <w:r w:rsidRPr="00012E1D">
        <w:rPr>
          <w:color w:val="231F20"/>
          <w:spacing w:val="-3"/>
          <w:sz w:val="28"/>
          <w:szCs w:val="28"/>
        </w:rPr>
        <w:t>основные</w:t>
      </w:r>
      <w:r w:rsidRPr="00012E1D">
        <w:rPr>
          <w:color w:val="231F20"/>
          <w:spacing w:val="5"/>
          <w:sz w:val="28"/>
          <w:szCs w:val="28"/>
        </w:rPr>
        <w:t xml:space="preserve"> </w:t>
      </w:r>
      <w:r w:rsidRPr="00012E1D">
        <w:rPr>
          <w:color w:val="231F20"/>
          <w:spacing w:val="-3"/>
          <w:sz w:val="28"/>
          <w:szCs w:val="28"/>
        </w:rPr>
        <w:t>методы</w:t>
      </w:r>
      <w:r w:rsidRPr="00012E1D">
        <w:rPr>
          <w:color w:val="231F20"/>
          <w:spacing w:val="5"/>
          <w:sz w:val="28"/>
          <w:szCs w:val="28"/>
        </w:rPr>
        <w:t xml:space="preserve"> </w:t>
      </w:r>
      <w:r w:rsidRPr="00012E1D">
        <w:rPr>
          <w:color w:val="231F20"/>
          <w:spacing w:val="-3"/>
          <w:sz w:val="28"/>
          <w:szCs w:val="28"/>
        </w:rPr>
        <w:t>защиты</w:t>
      </w:r>
      <w:r w:rsidRPr="00012E1D">
        <w:rPr>
          <w:color w:val="231F20"/>
          <w:spacing w:val="5"/>
          <w:sz w:val="28"/>
          <w:szCs w:val="28"/>
        </w:rPr>
        <w:t xml:space="preserve"> </w:t>
      </w:r>
      <w:r w:rsidRPr="00012E1D">
        <w:rPr>
          <w:color w:val="231F20"/>
          <w:sz w:val="28"/>
          <w:szCs w:val="28"/>
        </w:rPr>
        <w:t>от</w:t>
      </w:r>
      <w:r w:rsidRPr="00012E1D">
        <w:rPr>
          <w:color w:val="231F20"/>
          <w:spacing w:val="5"/>
          <w:sz w:val="28"/>
          <w:szCs w:val="28"/>
        </w:rPr>
        <w:t xml:space="preserve"> </w:t>
      </w:r>
      <w:r w:rsidRPr="00012E1D">
        <w:rPr>
          <w:color w:val="231F20"/>
          <w:spacing w:val="-3"/>
          <w:sz w:val="28"/>
          <w:szCs w:val="28"/>
        </w:rPr>
        <w:t>возможных</w:t>
      </w:r>
      <w:r w:rsidRPr="00012E1D">
        <w:rPr>
          <w:color w:val="231F20"/>
          <w:spacing w:val="5"/>
          <w:sz w:val="28"/>
          <w:szCs w:val="28"/>
        </w:rPr>
        <w:t xml:space="preserve"> </w:t>
      </w:r>
      <w:r w:rsidRPr="00012E1D">
        <w:rPr>
          <w:color w:val="231F20"/>
          <w:spacing w:val="-3"/>
          <w:sz w:val="28"/>
          <w:szCs w:val="28"/>
        </w:rPr>
        <w:t>последствий</w:t>
      </w:r>
      <w:r w:rsidRPr="00012E1D">
        <w:rPr>
          <w:color w:val="231F20"/>
          <w:spacing w:val="-55"/>
          <w:sz w:val="28"/>
          <w:szCs w:val="28"/>
        </w:rPr>
        <w:t xml:space="preserve"> </w:t>
      </w:r>
      <w:r w:rsidRPr="00012E1D">
        <w:rPr>
          <w:color w:val="231F20"/>
          <w:sz w:val="28"/>
          <w:szCs w:val="28"/>
        </w:rPr>
        <w:t>аварий, катастроф, стихийных</w:t>
      </w:r>
      <w:r w:rsidRPr="00012E1D">
        <w:rPr>
          <w:color w:val="231F20"/>
          <w:spacing w:val="37"/>
          <w:sz w:val="28"/>
          <w:szCs w:val="28"/>
        </w:rPr>
        <w:t xml:space="preserve"> </w:t>
      </w:r>
      <w:r w:rsidRPr="00012E1D">
        <w:rPr>
          <w:color w:val="231F20"/>
          <w:sz w:val="28"/>
          <w:szCs w:val="28"/>
        </w:rPr>
        <w:t>бедствий;</w:t>
      </w:r>
    </w:p>
    <w:p w:rsidR="00F02423" w:rsidRPr="00012E1D" w:rsidRDefault="00F02423" w:rsidP="00F02423">
      <w:pPr>
        <w:pStyle w:val="affa"/>
        <w:widowControl w:val="0"/>
        <w:numPr>
          <w:ilvl w:val="1"/>
          <w:numId w:val="548"/>
        </w:numPr>
        <w:tabs>
          <w:tab w:val="left" w:pos="972"/>
        </w:tabs>
        <w:ind w:right="121"/>
        <w:jc w:val="both"/>
        <w:rPr>
          <w:sz w:val="28"/>
          <w:szCs w:val="28"/>
        </w:rPr>
      </w:pPr>
      <w:r w:rsidRPr="00012E1D">
        <w:rPr>
          <w:color w:val="231F20"/>
          <w:spacing w:val="-3"/>
          <w:sz w:val="28"/>
          <w:szCs w:val="28"/>
        </w:rPr>
        <w:t>обладание</w:t>
      </w:r>
      <w:r w:rsidRPr="00012E1D">
        <w:rPr>
          <w:color w:val="231F20"/>
          <w:spacing w:val="7"/>
          <w:sz w:val="28"/>
          <w:szCs w:val="28"/>
        </w:rPr>
        <w:t xml:space="preserve"> </w:t>
      </w:r>
      <w:r w:rsidRPr="00012E1D">
        <w:rPr>
          <w:color w:val="231F20"/>
          <w:spacing w:val="-3"/>
          <w:sz w:val="28"/>
          <w:szCs w:val="28"/>
        </w:rPr>
        <w:t>навыками</w:t>
      </w:r>
      <w:r w:rsidRPr="00012E1D">
        <w:rPr>
          <w:color w:val="231F20"/>
          <w:spacing w:val="7"/>
          <w:sz w:val="28"/>
          <w:szCs w:val="28"/>
        </w:rPr>
        <w:t xml:space="preserve"> </w:t>
      </w:r>
      <w:r w:rsidRPr="00012E1D">
        <w:rPr>
          <w:color w:val="231F20"/>
          <w:spacing w:val="-3"/>
          <w:sz w:val="28"/>
          <w:szCs w:val="28"/>
        </w:rPr>
        <w:t>безопасной</w:t>
      </w:r>
      <w:r w:rsidRPr="00012E1D">
        <w:rPr>
          <w:color w:val="231F20"/>
          <w:spacing w:val="7"/>
          <w:sz w:val="28"/>
          <w:szCs w:val="28"/>
        </w:rPr>
        <w:t xml:space="preserve"> </w:t>
      </w:r>
      <w:r w:rsidRPr="00012E1D">
        <w:rPr>
          <w:color w:val="231F20"/>
          <w:spacing w:val="-3"/>
          <w:sz w:val="28"/>
          <w:szCs w:val="28"/>
        </w:rPr>
        <w:t>работы</w:t>
      </w:r>
      <w:r w:rsidRPr="00012E1D">
        <w:rPr>
          <w:color w:val="231F20"/>
          <w:spacing w:val="7"/>
          <w:sz w:val="28"/>
          <w:szCs w:val="28"/>
        </w:rPr>
        <w:t xml:space="preserve"> </w:t>
      </w:r>
      <w:r w:rsidRPr="00012E1D">
        <w:rPr>
          <w:color w:val="231F20"/>
          <w:sz w:val="28"/>
          <w:szCs w:val="28"/>
        </w:rPr>
        <w:t>во</w:t>
      </w:r>
      <w:r w:rsidRPr="00012E1D">
        <w:rPr>
          <w:color w:val="231F20"/>
          <w:spacing w:val="7"/>
          <w:sz w:val="28"/>
          <w:szCs w:val="28"/>
        </w:rPr>
        <w:t xml:space="preserve"> </w:t>
      </w:r>
      <w:r w:rsidRPr="00012E1D">
        <w:rPr>
          <w:color w:val="231F20"/>
          <w:spacing w:val="-3"/>
          <w:sz w:val="28"/>
          <w:szCs w:val="28"/>
        </w:rPr>
        <w:t>время</w:t>
      </w:r>
      <w:r w:rsidRPr="00012E1D">
        <w:rPr>
          <w:color w:val="231F20"/>
          <w:spacing w:val="7"/>
          <w:sz w:val="28"/>
          <w:szCs w:val="28"/>
        </w:rPr>
        <w:t xml:space="preserve"> </w:t>
      </w:r>
      <w:r w:rsidRPr="00012E1D">
        <w:rPr>
          <w:color w:val="231F20"/>
          <w:spacing w:val="-3"/>
          <w:sz w:val="28"/>
          <w:szCs w:val="28"/>
        </w:rPr>
        <w:t>проектно-исследовательской</w:t>
      </w:r>
      <w:r w:rsidRPr="00012E1D">
        <w:rPr>
          <w:color w:val="231F20"/>
          <w:spacing w:val="-56"/>
          <w:sz w:val="28"/>
          <w:szCs w:val="28"/>
        </w:rPr>
        <w:t xml:space="preserve"> </w:t>
      </w:r>
      <w:r w:rsidRPr="00012E1D">
        <w:rPr>
          <w:color w:val="231F20"/>
          <w:sz w:val="28"/>
          <w:szCs w:val="28"/>
        </w:rPr>
        <w:t xml:space="preserve">и экспериментальной деятельности, при </w:t>
      </w:r>
      <w:r w:rsidRPr="00012E1D">
        <w:rPr>
          <w:color w:val="231F20"/>
          <w:sz w:val="28"/>
          <w:szCs w:val="28"/>
        </w:rPr>
        <w:lastRenderedPageBreak/>
        <w:t>использовании лабораторного</w:t>
      </w:r>
      <w:r w:rsidRPr="00012E1D">
        <w:rPr>
          <w:color w:val="231F20"/>
          <w:spacing w:val="28"/>
          <w:sz w:val="28"/>
          <w:szCs w:val="28"/>
        </w:rPr>
        <w:t xml:space="preserve"> </w:t>
      </w:r>
      <w:r w:rsidRPr="00012E1D">
        <w:rPr>
          <w:color w:val="231F20"/>
          <w:sz w:val="28"/>
          <w:szCs w:val="28"/>
        </w:rPr>
        <w:t>оборудования;</w:t>
      </w:r>
    </w:p>
    <w:p w:rsidR="00F02423" w:rsidRPr="00012E1D" w:rsidRDefault="00F02423" w:rsidP="00F02423">
      <w:pPr>
        <w:pStyle w:val="affa"/>
        <w:widowControl w:val="0"/>
        <w:numPr>
          <w:ilvl w:val="1"/>
          <w:numId w:val="548"/>
        </w:numPr>
        <w:tabs>
          <w:tab w:val="left" w:pos="972"/>
        </w:tabs>
        <w:ind w:right="116"/>
        <w:jc w:val="both"/>
        <w:rPr>
          <w:sz w:val="28"/>
          <w:szCs w:val="28"/>
        </w:rPr>
      </w:pPr>
      <w:r w:rsidRPr="00012E1D">
        <w:rPr>
          <w:color w:val="231F20"/>
          <w:sz w:val="28"/>
          <w:szCs w:val="28"/>
        </w:rPr>
        <w:t>способность</w:t>
      </w:r>
      <w:r w:rsidRPr="00012E1D">
        <w:rPr>
          <w:color w:val="231F20"/>
          <w:spacing w:val="-10"/>
          <w:sz w:val="28"/>
          <w:szCs w:val="28"/>
        </w:rPr>
        <w:t xml:space="preserve"> </w:t>
      </w:r>
      <w:r w:rsidRPr="00012E1D">
        <w:rPr>
          <w:color w:val="231F20"/>
          <w:sz w:val="28"/>
          <w:szCs w:val="28"/>
        </w:rPr>
        <w:t>использовать</w:t>
      </w:r>
      <w:r w:rsidRPr="00012E1D">
        <w:rPr>
          <w:color w:val="231F20"/>
          <w:spacing w:val="-10"/>
          <w:sz w:val="28"/>
          <w:szCs w:val="28"/>
        </w:rPr>
        <w:t xml:space="preserve"> </w:t>
      </w:r>
      <w:r w:rsidRPr="00012E1D">
        <w:rPr>
          <w:color w:val="231F20"/>
          <w:sz w:val="28"/>
          <w:szCs w:val="28"/>
        </w:rPr>
        <w:t>приобретенные</w:t>
      </w:r>
      <w:r w:rsidRPr="00012E1D">
        <w:rPr>
          <w:color w:val="231F20"/>
          <w:spacing w:val="-10"/>
          <w:sz w:val="28"/>
          <w:szCs w:val="28"/>
        </w:rPr>
        <w:t xml:space="preserve"> </w:t>
      </w:r>
      <w:r w:rsidRPr="00012E1D">
        <w:rPr>
          <w:color w:val="231F20"/>
          <w:sz w:val="28"/>
          <w:szCs w:val="28"/>
        </w:rPr>
        <w:t>знания</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z w:val="28"/>
          <w:szCs w:val="28"/>
        </w:rPr>
        <w:t>умения</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практической деятельности</w:t>
      </w:r>
      <w:r w:rsidRPr="00012E1D">
        <w:rPr>
          <w:color w:val="231F20"/>
          <w:spacing w:val="-18"/>
          <w:sz w:val="28"/>
          <w:szCs w:val="28"/>
        </w:rPr>
        <w:t xml:space="preserve"> </w:t>
      </w:r>
      <w:r w:rsidRPr="00012E1D">
        <w:rPr>
          <w:color w:val="231F20"/>
          <w:sz w:val="28"/>
          <w:szCs w:val="28"/>
        </w:rPr>
        <w:t>и</w:t>
      </w:r>
      <w:r w:rsidRPr="00012E1D">
        <w:rPr>
          <w:color w:val="231F20"/>
          <w:spacing w:val="-18"/>
          <w:sz w:val="28"/>
          <w:szCs w:val="28"/>
        </w:rPr>
        <w:t xml:space="preserve"> </w:t>
      </w:r>
      <w:r w:rsidRPr="00012E1D">
        <w:rPr>
          <w:color w:val="231F20"/>
          <w:sz w:val="28"/>
          <w:szCs w:val="28"/>
        </w:rPr>
        <w:t>повседневной</w:t>
      </w:r>
      <w:r w:rsidRPr="00012E1D">
        <w:rPr>
          <w:color w:val="231F20"/>
          <w:spacing w:val="-18"/>
          <w:sz w:val="28"/>
          <w:szCs w:val="28"/>
        </w:rPr>
        <w:t xml:space="preserve"> </w:t>
      </w:r>
      <w:r w:rsidRPr="00012E1D">
        <w:rPr>
          <w:color w:val="231F20"/>
          <w:sz w:val="28"/>
          <w:szCs w:val="28"/>
        </w:rPr>
        <w:t>жизни</w:t>
      </w:r>
      <w:r w:rsidRPr="00012E1D">
        <w:rPr>
          <w:color w:val="231F20"/>
          <w:spacing w:val="-17"/>
          <w:sz w:val="28"/>
          <w:szCs w:val="28"/>
        </w:rPr>
        <w:t xml:space="preserve"> </w:t>
      </w:r>
      <w:r w:rsidRPr="00012E1D">
        <w:rPr>
          <w:color w:val="231F20"/>
          <w:sz w:val="28"/>
          <w:szCs w:val="28"/>
        </w:rPr>
        <w:t>для</w:t>
      </w:r>
      <w:r w:rsidRPr="00012E1D">
        <w:rPr>
          <w:color w:val="231F20"/>
          <w:spacing w:val="-18"/>
          <w:sz w:val="28"/>
          <w:szCs w:val="28"/>
        </w:rPr>
        <w:t xml:space="preserve"> </w:t>
      </w:r>
      <w:r w:rsidRPr="00012E1D">
        <w:rPr>
          <w:color w:val="231F20"/>
          <w:sz w:val="28"/>
          <w:szCs w:val="28"/>
        </w:rPr>
        <w:t>соблюдения</w:t>
      </w:r>
      <w:r w:rsidRPr="00012E1D">
        <w:rPr>
          <w:color w:val="231F20"/>
          <w:spacing w:val="-18"/>
          <w:sz w:val="28"/>
          <w:szCs w:val="28"/>
        </w:rPr>
        <w:t xml:space="preserve"> </w:t>
      </w:r>
      <w:r w:rsidRPr="00012E1D">
        <w:rPr>
          <w:color w:val="231F20"/>
          <w:sz w:val="28"/>
          <w:szCs w:val="28"/>
        </w:rPr>
        <w:t>мер</w:t>
      </w:r>
      <w:r w:rsidRPr="00012E1D">
        <w:rPr>
          <w:color w:val="231F20"/>
          <w:spacing w:val="-18"/>
          <w:sz w:val="28"/>
          <w:szCs w:val="28"/>
        </w:rPr>
        <w:t xml:space="preserve"> </w:t>
      </w:r>
      <w:r w:rsidRPr="00012E1D">
        <w:rPr>
          <w:color w:val="231F20"/>
          <w:sz w:val="28"/>
          <w:szCs w:val="28"/>
        </w:rPr>
        <w:t>профилактики</w:t>
      </w:r>
      <w:r w:rsidRPr="00012E1D">
        <w:rPr>
          <w:color w:val="231F20"/>
          <w:spacing w:val="-18"/>
          <w:sz w:val="28"/>
          <w:szCs w:val="28"/>
        </w:rPr>
        <w:t xml:space="preserve"> </w:t>
      </w:r>
      <w:r w:rsidRPr="00012E1D">
        <w:rPr>
          <w:color w:val="231F20"/>
          <w:sz w:val="28"/>
          <w:szCs w:val="28"/>
        </w:rPr>
        <w:t>отравлений,</w:t>
      </w:r>
      <w:r w:rsidRPr="00012E1D">
        <w:rPr>
          <w:color w:val="231F20"/>
          <w:spacing w:val="-27"/>
          <w:sz w:val="28"/>
          <w:szCs w:val="28"/>
        </w:rPr>
        <w:t xml:space="preserve"> </w:t>
      </w:r>
      <w:r w:rsidRPr="00012E1D">
        <w:rPr>
          <w:color w:val="231F20"/>
          <w:sz w:val="28"/>
          <w:szCs w:val="28"/>
        </w:rPr>
        <w:t>вирусных</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других</w:t>
      </w:r>
      <w:r w:rsidRPr="00012E1D">
        <w:rPr>
          <w:color w:val="231F20"/>
          <w:spacing w:val="-27"/>
          <w:sz w:val="28"/>
          <w:szCs w:val="28"/>
        </w:rPr>
        <w:t xml:space="preserve"> </w:t>
      </w:r>
      <w:r w:rsidRPr="00012E1D">
        <w:rPr>
          <w:color w:val="231F20"/>
          <w:sz w:val="28"/>
          <w:szCs w:val="28"/>
        </w:rPr>
        <w:t>заболеваний,</w:t>
      </w:r>
      <w:r w:rsidRPr="00012E1D">
        <w:rPr>
          <w:color w:val="231F20"/>
          <w:spacing w:val="-27"/>
          <w:sz w:val="28"/>
          <w:szCs w:val="28"/>
        </w:rPr>
        <w:t xml:space="preserve"> </w:t>
      </w:r>
      <w:r w:rsidRPr="00012E1D">
        <w:rPr>
          <w:color w:val="231F20"/>
          <w:sz w:val="28"/>
          <w:szCs w:val="28"/>
        </w:rPr>
        <w:t>стрессов,</w:t>
      </w:r>
      <w:r w:rsidRPr="00012E1D">
        <w:rPr>
          <w:color w:val="231F20"/>
          <w:spacing w:val="-27"/>
          <w:sz w:val="28"/>
          <w:szCs w:val="28"/>
        </w:rPr>
        <w:t xml:space="preserve"> </w:t>
      </w:r>
      <w:r w:rsidRPr="00012E1D">
        <w:rPr>
          <w:color w:val="231F20"/>
          <w:sz w:val="28"/>
          <w:szCs w:val="28"/>
        </w:rPr>
        <w:t>вредных</w:t>
      </w:r>
      <w:r w:rsidRPr="00012E1D">
        <w:rPr>
          <w:color w:val="231F20"/>
          <w:spacing w:val="-27"/>
          <w:sz w:val="28"/>
          <w:szCs w:val="28"/>
        </w:rPr>
        <w:t xml:space="preserve"> </w:t>
      </w:r>
      <w:r w:rsidRPr="00012E1D">
        <w:rPr>
          <w:color w:val="231F20"/>
          <w:sz w:val="28"/>
          <w:szCs w:val="28"/>
        </w:rPr>
        <w:t>привычек</w:t>
      </w:r>
      <w:r w:rsidRPr="00012E1D">
        <w:rPr>
          <w:color w:val="231F20"/>
          <w:spacing w:val="-27"/>
          <w:sz w:val="28"/>
          <w:szCs w:val="28"/>
        </w:rPr>
        <w:t xml:space="preserve"> </w:t>
      </w:r>
      <w:r w:rsidRPr="00012E1D">
        <w:rPr>
          <w:color w:val="231F20"/>
          <w:sz w:val="28"/>
          <w:szCs w:val="28"/>
        </w:rPr>
        <w:t>(курения, алкоголизма, наркомании); правил поведения в природной</w:t>
      </w:r>
      <w:r w:rsidRPr="00012E1D">
        <w:rPr>
          <w:color w:val="231F20"/>
          <w:spacing w:val="-13"/>
          <w:sz w:val="28"/>
          <w:szCs w:val="28"/>
        </w:rPr>
        <w:t xml:space="preserve"> </w:t>
      </w:r>
      <w:r w:rsidRPr="00012E1D">
        <w:rPr>
          <w:color w:val="231F20"/>
          <w:sz w:val="28"/>
          <w:szCs w:val="28"/>
        </w:rPr>
        <w:t>среде;</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готовность к оказанию первой помощи при травмах, простудных и</w:t>
      </w:r>
      <w:r w:rsidRPr="00012E1D">
        <w:rPr>
          <w:color w:val="231F20"/>
          <w:spacing w:val="1"/>
          <w:sz w:val="28"/>
          <w:szCs w:val="28"/>
        </w:rPr>
        <w:t xml:space="preserve"> </w:t>
      </w:r>
      <w:r w:rsidRPr="00012E1D">
        <w:rPr>
          <w:color w:val="231F20"/>
          <w:sz w:val="28"/>
          <w:szCs w:val="28"/>
        </w:rPr>
        <w:t>других заболеваниях, отравлениях пищевыми</w:t>
      </w:r>
      <w:r w:rsidRPr="00012E1D">
        <w:rPr>
          <w:color w:val="231F20"/>
          <w:spacing w:val="18"/>
          <w:sz w:val="28"/>
          <w:szCs w:val="28"/>
        </w:rPr>
        <w:t xml:space="preserve"> </w:t>
      </w:r>
      <w:r w:rsidRPr="00012E1D">
        <w:rPr>
          <w:color w:val="231F20"/>
          <w:sz w:val="28"/>
          <w:szCs w:val="28"/>
        </w:rPr>
        <w:t>продуктами;</w:t>
      </w:r>
    </w:p>
    <w:p w:rsidR="00F02423" w:rsidRPr="00012E1D" w:rsidRDefault="00F02423" w:rsidP="00F02423">
      <w:pPr>
        <w:pStyle w:val="5"/>
        <w:widowControl w:val="0"/>
        <w:tabs>
          <w:tab w:val="left" w:pos="688"/>
        </w:tabs>
        <w:spacing w:before="88" w:after="0"/>
        <w:ind w:left="687"/>
        <w:rPr>
          <w:rFonts w:ascii="Times New Roman" w:hAnsi="Times New Roman"/>
          <w:b/>
          <w:bCs/>
          <w:i/>
          <w:iCs/>
          <w:sz w:val="24"/>
          <w:szCs w:val="24"/>
        </w:rPr>
      </w:pPr>
    </w:p>
    <w:p w:rsidR="00F02423" w:rsidRPr="00012E1D" w:rsidRDefault="00F02423" w:rsidP="00F02423">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52"/>
        </w:tabs>
        <w:spacing w:before="73"/>
        <w:ind w:right="119"/>
        <w:jc w:val="both"/>
        <w:rPr>
          <w:color w:val="231F20"/>
          <w:sz w:val="28"/>
          <w:szCs w:val="28"/>
        </w:rPr>
      </w:pPr>
      <w:r w:rsidRPr="00012E1D">
        <w:rPr>
          <w:color w:val="231F20"/>
          <w:spacing w:val="-4"/>
          <w:sz w:val="28"/>
          <w:szCs w:val="28"/>
        </w:rPr>
        <w:t>осознание</w:t>
      </w:r>
      <w:r w:rsidRPr="00012E1D">
        <w:rPr>
          <w:color w:val="231F20"/>
          <w:spacing w:val="-44"/>
          <w:sz w:val="28"/>
          <w:szCs w:val="28"/>
        </w:rPr>
        <w:t xml:space="preserve"> </w:t>
      </w:r>
      <w:r w:rsidRPr="00012E1D">
        <w:rPr>
          <w:color w:val="231F20"/>
          <w:spacing w:val="-4"/>
          <w:sz w:val="28"/>
          <w:szCs w:val="28"/>
        </w:rPr>
        <w:t>социальной</w:t>
      </w:r>
      <w:r w:rsidRPr="00012E1D">
        <w:rPr>
          <w:color w:val="231F20"/>
          <w:spacing w:val="-44"/>
          <w:sz w:val="28"/>
          <w:szCs w:val="28"/>
        </w:rPr>
        <w:t xml:space="preserve"> </w:t>
      </w:r>
      <w:r w:rsidRPr="00012E1D">
        <w:rPr>
          <w:color w:val="231F20"/>
          <w:spacing w:val="-4"/>
          <w:sz w:val="28"/>
          <w:szCs w:val="28"/>
        </w:rPr>
        <w:t>значимости</w:t>
      </w:r>
      <w:r w:rsidRPr="00012E1D">
        <w:rPr>
          <w:color w:val="231F20"/>
          <w:spacing w:val="-44"/>
          <w:sz w:val="28"/>
          <w:szCs w:val="28"/>
        </w:rPr>
        <w:t xml:space="preserve"> </w:t>
      </w:r>
      <w:r w:rsidRPr="00012E1D">
        <w:rPr>
          <w:color w:val="231F20"/>
          <w:spacing w:val="-4"/>
          <w:sz w:val="28"/>
          <w:szCs w:val="28"/>
        </w:rPr>
        <w:t>своей</w:t>
      </w:r>
      <w:r w:rsidRPr="00012E1D">
        <w:rPr>
          <w:color w:val="231F20"/>
          <w:spacing w:val="-44"/>
          <w:sz w:val="28"/>
          <w:szCs w:val="28"/>
        </w:rPr>
        <w:t xml:space="preserve"> </w:t>
      </w:r>
      <w:r w:rsidRPr="00012E1D">
        <w:rPr>
          <w:color w:val="231F20"/>
          <w:spacing w:val="-4"/>
          <w:sz w:val="28"/>
          <w:szCs w:val="28"/>
        </w:rPr>
        <w:t>профессии/специальности,</w:t>
      </w:r>
      <w:r w:rsidRPr="00012E1D">
        <w:rPr>
          <w:color w:val="231F20"/>
          <w:spacing w:val="-44"/>
          <w:sz w:val="28"/>
          <w:szCs w:val="28"/>
        </w:rPr>
        <w:t xml:space="preserve"> </w:t>
      </w:r>
      <w:r w:rsidRPr="00012E1D">
        <w:rPr>
          <w:color w:val="231F20"/>
          <w:spacing w:val="-4"/>
          <w:sz w:val="28"/>
          <w:szCs w:val="28"/>
        </w:rPr>
        <w:t xml:space="preserve">обладание </w:t>
      </w:r>
      <w:r w:rsidRPr="00012E1D">
        <w:rPr>
          <w:color w:val="231F20"/>
          <w:sz w:val="28"/>
          <w:szCs w:val="28"/>
        </w:rPr>
        <w:t>мотивацией к осуществлению профессиональной</w:t>
      </w:r>
      <w:r w:rsidRPr="00012E1D">
        <w:rPr>
          <w:color w:val="231F20"/>
          <w:spacing w:val="-5"/>
          <w:sz w:val="28"/>
          <w:szCs w:val="28"/>
        </w:rPr>
        <w:t xml:space="preserve"> </w:t>
      </w:r>
      <w:r w:rsidRPr="00012E1D">
        <w:rPr>
          <w:color w:val="231F20"/>
          <w:sz w:val="28"/>
          <w:szCs w:val="28"/>
        </w:rPr>
        <w:t>деятельности;</w:t>
      </w:r>
    </w:p>
    <w:p w:rsidR="00F02423" w:rsidRPr="00012E1D" w:rsidRDefault="00F02423" w:rsidP="00F02423">
      <w:pPr>
        <w:pStyle w:val="affa"/>
        <w:widowControl w:val="0"/>
        <w:numPr>
          <w:ilvl w:val="1"/>
          <w:numId w:val="548"/>
        </w:numPr>
        <w:tabs>
          <w:tab w:val="left" w:pos="952"/>
        </w:tabs>
        <w:spacing w:before="73"/>
        <w:ind w:right="119"/>
        <w:jc w:val="both"/>
        <w:rPr>
          <w:color w:val="231F20"/>
          <w:sz w:val="28"/>
          <w:szCs w:val="28"/>
        </w:rPr>
      </w:pPr>
      <w:r w:rsidRPr="00012E1D">
        <w:rPr>
          <w:color w:val="231F20"/>
          <w:sz w:val="28"/>
          <w:szCs w:val="28"/>
        </w:rPr>
        <w:t>повышение</w:t>
      </w:r>
      <w:r w:rsidRPr="00012E1D">
        <w:rPr>
          <w:color w:val="231F20"/>
          <w:spacing w:val="-14"/>
          <w:sz w:val="28"/>
          <w:szCs w:val="28"/>
        </w:rPr>
        <w:t xml:space="preserve"> </w:t>
      </w:r>
      <w:r w:rsidRPr="00012E1D">
        <w:rPr>
          <w:color w:val="231F20"/>
          <w:sz w:val="28"/>
          <w:szCs w:val="28"/>
        </w:rPr>
        <w:t>интеллектуального</w:t>
      </w:r>
      <w:r w:rsidRPr="00012E1D">
        <w:rPr>
          <w:color w:val="231F20"/>
          <w:spacing w:val="-14"/>
          <w:sz w:val="28"/>
          <w:szCs w:val="28"/>
        </w:rPr>
        <w:t xml:space="preserve"> </w:t>
      </w:r>
      <w:r w:rsidRPr="00012E1D">
        <w:rPr>
          <w:color w:val="231F20"/>
          <w:sz w:val="28"/>
          <w:szCs w:val="28"/>
        </w:rPr>
        <w:t>уровня</w:t>
      </w:r>
      <w:r w:rsidRPr="00012E1D">
        <w:rPr>
          <w:color w:val="231F20"/>
          <w:spacing w:val="-14"/>
          <w:sz w:val="28"/>
          <w:szCs w:val="28"/>
        </w:rPr>
        <w:t xml:space="preserve"> </w:t>
      </w:r>
      <w:r w:rsidRPr="00012E1D">
        <w:rPr>
          <w:color w:val="231F20"/>
          <w:sz w:val="28"/>
          <w:szCs w:val="28"/>
        </w:rPr>
        <w:t>в</w:t>
      </w:r>
      <w:r w:rsidRPr="00012E1D">
        <w:rPr>
          <w:color w:val="231F20"/>
          <w:spacing w:val="-14"/>
          <w:sz w:val="28"/>
          <w:szCs w:val="28"/>
        </w:rPr>
        <w:t xml:space="preserve"> </w:t>
      </w:r>
      <w:r w:rsidRPr="00012E1D">
        <w:rPr>
          <w:color w:val="231F20"/>
          <w:sz w:val="28"/>
          <w:szCs w:val="28"/>
        </w:rPr>
        <w:t>процессе</w:t>
      </w:r>
      <w:r w:rsidRPr="00012E1D">
        <w:rPr>
          <w:color w:val="231F20"/>
          <w:spacing w:val="-14"/>
          <w:sz w:val="28"/>
          <w:szCs w:val="28"/>
        </w:rPr>
        <w:t xml:space="preserve"> </w:t>
      </w:r>
      <w:r w:rsidRPr="00012E1D">
        <w:rPr>
          <w:color w:val="231F20"/>
          <w:sz w:val="28"/>
          <w:szCs w:val="28"/>
        </w:rPr>
        <w:t>изучения</w:t>
      </w:r>
      <w:r w:rsidRPr="00012E1D">
        <w:rPr>
          <w:color w:val="231F20"/>
          <w:spacing w:val="-14"/>
          <w:sz w:val="28"/>
          <w:szCs w:val="28"/>
        </w:rPr>
        <w:t xml:space="preserve"> </w:t>
      </w:r>
      <w:r w:rsidRPr="00012E1D">
        <w:rPr>
          <w:color w:val="231F20"/>
          <w:sz w:val="28"/>
          <w:szCs w:val="28"/>
        </w:rPr>
        <w:t>биологических</w:t>
      </w:r>
      <w:r w:rsidRPr="00012E1D">
        <w:rPr>
          <w:color w:val="231F20"/>
          <w:spacing w:val="1"/>
          <w:sz w:val="28"/>
          <w:szCs w:val="28"/>
        </w:rPr>
        <w:t xml:space="preserve"> </w:t>
      </w:r>
      <w:r w:rsidRPr="00012E1D">
        <w:rPr>
          <w:color w:val="231F20"/>
          <w:sz w:val="28"/>
          <w:szCs w:val="28"/>
        </w:rPr>
        <w:t>явлений; выдающихся достижений биологии, вошедших в</w:t>
      </w:r>
      <w:r w:rsidRPr="00012E1D">
        <w:rPr>
          <w:color w:val="231F20"/>
          <w:spacing w:val="1"/>
          <w:sz w:val="28"/>
          <w:szCs w:val="28"/>
        </w:rPr>
        <w:t xml:space="preserve"> </w:t>
      </w:r>
      <w:r w:rsidRPr="00012E1D">
        <w:rPr>
          <w:color w:val="231F20"/>
          <w:sz w:val="28"/>
          <w:szCs w:val="28"/>
        </w:rPr>
        <w:t>общечеловеческую культуру; сложных и противоречивых путей развития</w:t>
      </w:r>
      <w:r w:rsidRPr="00012E1D">
        <w:rPr>
          <w:color w:val="231F20"/>
          <w:spacing w:val="15"/>
          <w:sz w:val="28"/>
          <w:szCs w:val="28"/>
        </w:rPr>
        <w:t xml:space="preserve"> </w:t>
      </w:r>
      <w:r w:rsidRPr="00012E1D">
        <w:rPr>
          <w:color w:val="231F20"/>
          <w:sz w:val="28"/>
          <w:szCs w:val="28"/>
        </w:rPr>
        <w:t>современных</w:t>
      </w:r>
      <w:r w:rsidRPr="00012E1D">
        <w:rPr>
          <w:color w:val="231F20"/>
          <w:spacing w:val="1"/>
          <w:sz w:val="28"/>
          <w:szCs w:val="28"/>
        </w:rPr>
        <w:t xml:space="preserve"> </w:t>
      </w:r>
      <w:r w:rsidRPr="00012E1D">
        <w:rPr>
          <w:color w:val="231F20"/>
          <w:sz w:val="28"/>
          <w:szCs w:val="28"/>
        </w:rPr>
        <w:t>научных взглядов, идей, теорий, концепций, гипотез (о сущности и</w:t>
      </w:r>
      <w:r w:rsidRPr="00012E1D">
        <w:rPr>
          <w:color w:val="231F20"/>
          <w:spacing w:val="38"/>
          <w:sz w:val="28"/>
          <w:szCs w:val="28"/>
        </w:rPr>
        <w:t xml:space="preserve"> </w:t>
      </w:r>
      <w:r w:rsidRPr="00012E1D">
        <w:rPr>
          <w:color w:val="231F20"/>
          <w:spacing w:val="3"/>
          <w:sz w:val="28"/>
          <w:szCs w:val="28"/>
        </w:rPr>
        <w:t>про</w:t>
      </w:r>
      <w:r w:rsidRPr="00012E1D">
        <w:rPr>
          <w:color w:val="231F20"/>
          <w:sz w:val="28"/>
          <w:szCs w:val="28"/>
        </w:rPr>
        <w:t>исхождении жизни, человека) в ходе работы с различными</w:t>
      </w:r>
      <w:r w:rsidRPr="00012E1D">
        <w:rPr>
          <w:color w:val="231F20"/>
          <w:spacing w:val="44"/>
          <w:sz w:val="28"/>
          <w:szCs w:val="28"/>
        </w:rPr>
        <w:t xml:space="preserve"> </w:t>
      </w:r>
      <w:r w:rsidRPr="00012E1D">
        <w:rPr>
          <w:color w:val="231F20"/>
          <w:sz w:val="28"/>
          <w:szCs w:val="28"/>
        </w:rPr>
        <w:t>источниками информации;</w:t>
      </w:r>
    </w:p>
    <w:p w:rsidR="00F02423" w:rsidRPr="00012E1D" w:rsidRDefault="00F02423" w:rsidP="00F02423">
      <w:pPr>
        <w:pStyle w:val="affa"/>
        <w:widowControl w:val="0"/>
        <w:numPr>
          <w:ilvl w:val="1"/>
          <w:numId w:val="548"/>
        </w:numPr>
        <w:tabs>
          <w:tab w:val="left" w:pos="952"/>
        </w:tabs>
        <w:ind w:right="119"/>
        <w:jc w:val="both"/>
        <w:rPr>
          <w:color w:val="231F20"/>
          <w:sz w:val="28"/>
          <w:szCs w:val="28"/>
        </w:rPr>
      </w:pPr>
      <w:r w:rsidRPr="00012E1D">
        <w:rPr>
          <w:color w:val="231F20"/>
          <w:spacing w:val="4"/>
          <w:sz w:val="28"/>
          <w:szCs w:val="28"/>
        </w:rPr>
        <w:t>способность</w:t>
      </w:r>
      <w:r w:rsidRPr="00012E1D">
        <w:rPr>
          <w:color w:val="231F20"/>
          <w:spacing w:val="58"/>
          <w:sz w:val="28"/>
          <w:szCs w:val="28"/>
        </w:rPr>
        <w:t xml:space="preserve"> </w:t>
      </w:r>
      <w:r w:rsidRPr="00012E1D">
        <w:rPr>
          <w:color w:val="231F20"/>
          <w:spacing w:val="4"/>
          <w:sz w:val="28"/>
          <w:szCs w:val="28"/>
        </w:rPr>
        <w:t>организовывать</w:t>
      </w:r>
      <w:r w:rsidRPr="00012E1D">
        <w:rPr>
          <w:color w:val="231F20"/>
          <w:spacing w:val="58"/>
          <w:sz w:val="28"/>
          <w:szCs w:val="28"/>
        </w:rPr>
        <w:t xml:space="preserve"> </w:t>
      </w:r>
      <w:r w:rsidRPr="00012E1D">
        <w:rPr>
          <w:color w:val="231F20"/>
          <w:spacing w:val="4"/>
          <w:sz w:val="28"/>
          <w:szCs w:val="28"/>
        </w:rPr>
        <w:t>сотрудничество</w:t>
      </w:r>
      <w:r w:rsidRPr="00012E1D">
        <w:rPr>
          <w:color w:val="231F20"/>
          <w:spacing w:val="58"/>
          <w:sz w:val="28"/>
          <w:szCs w:val="28"/>
        </w:rPr>
        <w:t xml:space="preserve"> </w:t>
      </w:r>
      <w:r w:rsidRPr="00012E1D">
        <w:rPr>
          <w:color w:val="231F20"/>
          <w:spacing w:val="4"/>
          <w:sz w:val="28"/>
          <w:szCs w:val="28"/>
        </w:rPr>
        <w:t>единомышленников,</w:t>
      </w:r>
      <w:r w:rsidRPr="00012E1D">
        <w:rPr>
          <w:color w:val="231F20"/>
          <w:spacing w:val="58"/>
          <w:sz w:val="28"/>
          <w:szCs w:val="28"/>
        </w:rPr>
        <w:t xml:space="preserve"> </w:t>
      </w:r>
      <w:r w:rsidRPr="00012E1D">
        <w:rPr>
          <w:color w:val="231F20"/>
          <w:sz w:val="28"/>
          <w:szCs w:val="28"/>
        </w:rPr>
        <w:t>в</w:t>
      </w:r>
      <w:r w:rsidRPr="00012E1D">
        <w:rPr>
          <w:color w:val="231F20"/>
          <w:spacing w:val="58"/>
          <w:sz w:val="28"/>
          <w:szCs w:val="28"/>
        </w:rPr>
        <w:t xml:space="preserve"> </w:t>
      </w:r>
      <w:r w:rsidRPr="00012E1D">
        <w:rPr>
          <w:color w:val="231F20"/>
          <w:spacing w:val="5"/>
          <w:sz w:val="28"/>
          <w:szCs w:val="28"/>
        </w:rPr>
        <w:t>том</w:t>
      </w:r>
      <w:r w:rsidRPr="00012E1D">
        <w:rPr>
          <w:color w:val="231F20"/>
          <w:spacing w:val="-51"/>
          <w:sz w:val="28"/>
          <w:szCs w:val="28"/>
        </w:rPr>
        <w:t xml:space="preserve"> </w:t>
      </w:r>
      <w:r w:rsidRPr="00012E1D">
        <w:rPr>
          <w:color w:val="231F20"/>
          <w:sz w:val="28"/>
          <w:szCs w:val="28"/>
        </w:rPr>
        <w:t>числе</w:t>
      </w:r>
      <w:r w:rsidRPr="00012E1D">
        <w:rPr>
          <w:color w:val="231F20"/>
          <w:spacing w:val="46"/>
          <w:sz w:val="28"/>
          <w:szCs w:val="28"/>
        </w:rPr>
        <w:t xml:space="preserve"> </w:t>
      </w:r>
      <w:r w:rsidRPr="00012E1D">
        <w:rPr>
          <w:color w:val="231F20"/>
          <w:sz w:val="28"/>
          <w:szCs w:val="28"/>
        </w:rPr>
        <w:t>с</w:t>
      </w:r>
      <w:r w:rsidRPr="00012E1D">
        <w:rPr>
          <w:color w:val="231F20"/>
          <w:spacing w:val="46"/>
          <w:sz w:val="28"/>
          <w:szCs w:val="28"/>
        </w:rPr>
        <w:t xml:space="preserve"> </w:t>
      </w:r>
      <w:r w:rsidRPr="00012E1D">
        <w:rPr>
          <w:color w:val="231F20"/>
          <w:sz w:val="28"/>
          <w:szCs w:val="28"/>
        </w:rPr>
        <w:t>использованием</w:t>
      </w:r>
      <w:r w:rsidRPr="00012E1D">
        <w:rPr>
          <w:color w:val="231F20"/>
          <w:spacing w:val="46"/>
          <w:sz w:val="28"/>
          <w:szCs w:val="28"/>
        </w:rPr>
        <w:t xml:space="preserve"> </w:t>
      </w:r>
      <w:r w:rsidRPr="00012E1D">
        <w:rPr>
          <w:color w:val="231F20"/>
          <w:sz w:val="28"/>
          <w:szCs w:val="28"/>
        </w:rPr>
        <w:t>современных</w:t>
      </w:r>
      <w:r w:rsidRPr="00012E1D">
        <w:rPr>
          <w:color w:val="231F20"/>
          <w:spacing w:val="46"/>
          <w:sz w:val="28"/>
          <w:szCs w:val="28"/>
        </w:rPr>
        <w:t xml:space="preserve"> </w:t>
      </w:r>
      <w:r w:rsidRPr="00012E1D">
        <w:rPr>
          <w:color w:val="231F20"/>
          <w:sz w:val="28"/>
          <w:szCs w:val="28"/>
        </w:rPr>
        <w:t>информационно-коммуникационных</w:t>
      </w:r>
      <w:r w:rsidRPr="00012E1D">
        <w:rPr>
          <w:color w:val="231F20"/>
          <w:spacing w:val="-43"/>
          <w:sz w:val="28"/>
          <w:szCs w:val="28"/>
        </w:rPr>
        <w:t xml:space="preserve"> </w:t>
      </w:r>
      <w:r w:rsidRPr="00012E1D">
        <w:rPr>
          <w:color w:val="231F20"/>
          <w:sz w:val="28"/>
          <w:szCs w:val="28"/>
        </w:rPr>
        <w:t>технологий;</w:t>
      </w:r>
    </w:p>
    <w:p w:rsidR="00F02423" w:rsidRPr="00012E1D" w:rsidRDefault="00F02423" w:rsidP="00F02423">
      <w:pPr>
        <w:pStyle w:val="affa"/>
        <w:widowControl w:val="0"/>
        <w:numPr>
          <w:ilvl w:val="1"/>
          <w:numId w:val="548"/>
        </w:numPr>
        <w:tabs>
          <w:tab w:val="left" w:pos="952"/>
        </w:tabs>
        <w:ind w:right="122"/>
        <w:jc w:val="both"/>
        <w:rPr>
          <w:sz w:val="28"/>
          <w:szCs w:val="28"/>
        </w:rPr>
      </w:pPr>
      <w:r w:rsidRPr="00012E1D">
        <w:rPr>
          <w:spacing w:val="2"/>
          <w:sz w:val="28"/>
          <w:szCs w:val="28"/>
        </w:rPr>
        <w:t>способность</w:t>
      </w:r>
      <w:r w:rsidRPr="00012E1D">
        <w:rPr>
          <w:spacing w:val="55"/>
          <w:sz w:val="28"/>
          <w:szCs w:val="28"/>
        </w:rPr>
        <w:t xml:space="preserve"> </w:t>
      </w:r>
      <w:r w:rsidRPr="00012E1D">
        <w:rPr>
          <w:spacing w:val="2"/>
          <w:sz w:val="28"/>
          <w:szCs w:val="28"/>
        </w:rPr>
        <w:t>понимать</w:t>
      </w:r>
      <w:r w:rsidRPr="00012E1D">
        <w:rPr>
          <w:spacing w:val="55"/>
          <w:sz w:val="28"/>
          <w:szCs w:val="28"/>
        </w:rPr>
        <w:t xml:space="preserve"> </w:t>
      </w:r>
      <w:r w:rsidRPr="00012E1D">
        <w:rPr>
          <w:spacing w:val="2"/>
          <w:sz w:val="28"/>
          <w:szCs w:val="28"/>
        </w:rPr>
        <w:t>принципы</w:t>
      </w:r>
      <w:r w:rsidRPr="00012E1D">
        <w:rPr>
          <w:spacing w:val="55"/>
          <w:sz w:val="28"/>
          <w:szCs w:val="28"/>
        </w:rPr>
        <w:t xml:space="preserve"> </w:t>
      </w:r>
      <w:r w:rsidRPr="00012E1D">
        <w:rPr>
          <w:spacing w:val="2"/>
          <w:sz w:val="28"/>
          <w:szCs w:val="28"/>
        </w:rPr>
        <w:t>устойчивости</w:t>
      </w:r>
      <w:r w:rsidRPr="00012E1D">
        <w:rPr>
          <w:spacing w:val="55"/>
          <w:sz w:val="28"/>
          <w:szCs w:val="28"/>
        </w:rPr>
        <w:t xml:space="preserve"> </w:t>
      </w:r>
      <w:r w:rsidRPr="00012E1D">
        <w:rPr>
          <w:sz w:val="28"/>
          <w:szCs w:val="28"/>
        </w:rPr>
        <w:t>и</w:t>
      </w:r>
      <w:r w:rsidRPr="00012E1D">
        <w:rPr>
          <w:spacing w:val="55"/>
          <w:sz w:val="28"/>
          <w:szCs w:val="28"/>
        </w:rPr>
        <w:t xml:space="preserve"> </w:t>
      </w:r>
      <w:r w:rsidRPr="00012E1D">
        <w:rPr>
          <w:spacing w:val="2"/>
          <w:sz w:val="28"/>
          <w:szCs w:val="28"/>
        </w:rPr>
        <w:t>продуктивности</w:t>
      </w:r>
      <w:r w:rsidRPr="00012E1D">
        <w:rPr>
          <w:spacing w:val="55"/>
          <w:sz w:val="28"/>
          <w:szCs w:val="28"/>
        </w:rPr>
        <w:t xml:space="preserve"> </w:t>
      </w:r>
      <w:r w:rsidRPr="00012E1D">
        <w:rPr>
          <w:spacing w:val="2"/>
          <w:sz w:val="28"/>
          <w:szCs w:val="28"/>
        </w:rPr>
        <w:t>живой</w:t>
      </w:r>
      <w:r w:rsidRPr="00012E1D">
        <w:rPr>
          <w:spacing w:val="-50"/>
          <w:sz w:val="28"/>
          <w:szCs w:val="28"/>
        </w:rPr>
        <w:t xml:space="preserve"> </w:t>
      </w:r>
      <w:r w:rsidRPr="00012E1D">
        <w:rPr>
          <w:sz w:val="28"/>
          <w:szCs w:val="28"/>
        </w:rPr>
        <w:t>природы,</w:t>
      </w:r>
      <w:r w:rsidRPr="00012E1D">
        <w:rPr>
          <w:spacing w:val="-1"/>
          <w:sz w:val="28"/>
          <w:szCs w:val="28"/>
        </w:rPr>
        <w:t xml:space="preserve"> </w:t>
      </w:r>
      <w:r w:rsidRPr="00012E1D">
        <w:rPr>
          <w:sz w:val="28"/>
          <w:szCs w:val="28"/>
        </w:rPr>
        <w:t>пути</w:t>
      </w:r>
      <w:r w:rsidRPr="00012E1D">
        <w:rPr>
          <w:spacing w:val="-1"/>
          <w:sz w:val="28"/>
          <w:szCs w:val="28"/>
        </w:rPr>
        <w:t xml:space="preserve"> </w:t>
      </w:r>
      <w:r w:rsidRPr="00012E1D">
        <w:rPr>
          <w:sz w:val="28"/>
          <w:szCs w:val="28"/>
        </w:rPr>
        <w:t>ее</w:t>
      </w:r>
      <w:r w:rsidRPr="00012E1D">
        <w:rPr>
          <w:spacing w:val="-1"/>
          <w:sz w:val="28"/>
          <w:szCs w:val="28"/>
        </w:rPr>
        <w:t xml:space="preserve"> </w:t>
      </w:r>
      <w:r w:rsidRPr="00012E1D">
        <w:rPr>
          <w:sz w:val="28"/>
          <w:szCs w:val="28"/>
        </w:rPr>
        <w:t>изменения</w:t>
      </w:r>
      <w:r w:rsidRPr="00012E1D">
        <w:rPr>
          <w:spacing w:val="-1"/>
          <w:sz w:val="28"/>
          <w:szCs w:val="28"/>
        </w:rPr>
        <w:t xml:space="preserve"> </w:t>
      </w:r>
      <w:r w:rsidRPr="00012E1D">
        <w:rPr>
          <w:sz w:val="28"/>
          <w:szCs w:val="28"/>
        </w:rPr>
        <w:t>под</w:t>
      </w:r>
      <w:r w:rsidRPr="00012E1D">
        <w:rPr>
          <w:spacing w:val="-1"/>
          <w:sz w:val="28"/>
          <w:szCs w:val="28"/>
        </w:rPr>
        <w:t xml:space="preserve"> </w:t>
      </w:r>
      <w:r w:rsidRPr="00012E1D">
        <w:rPr>
          <w:sz w:val="28"/>
          <w:szCs w:val="28"/>
        </w:rPr>
        <w:t>влиянием</w:t>
      </w:r>
      <w:r w:rsidRPr="00012E1D">
        <w:rPr>
          <w:spacing w:val="-1"/>
          <w:sz w:val="28"/>
          <w:szCs w:val="28"/>
        </w:rPr>
        <w:t xml:space="preserve"> </w:t>
      </w:r>
      <w:r w:rsidRPr="00012E1D">
        <w:rPr>
          <w:sz w:val="28"/>
          <w:szCs w:val="28"/>
        </w:rPr>
        <w:t>антропогенных</w:t>
      </w:r>
      <w:r w:rsidRPr="00012E1D">
        <w:rPr>
          <w:spacing w:val="-1"/>
          <w:sz w:val="28"/>
          <w:szCs w:val="28"/>
        </w:rPr>
        <w:t xml:space="preserve"> </w:t>
      </w:r>
      <w:r w:rsidRPr="00012E1D">
        <w:rPr>
          <w:sz w:val="28"/>
          <w:szCs w:val="28"/>
        </w:rPr>
        <w:t>факторов,</w:t>
      </w:r>
      <w:r w:rsidRPr="00012E1D">
        <w:rPr>
          <w:spacing w:val="-1"/>
          <w:sz w:val="28"/>
          <w:szCs w:val="28"/>
        </w:rPr>
        <w:t xml:space="preserve"> </w:t>
      </w:r>
      <w:r w:rsidRPr="00012E1D">
        <w:rPr>
          <w:sz w:val="28"/>
          <w:szCs w:val="28"/>
        </w:rPr>
        <w:t>способность</w:t>
      </w:r>
      <w:r w:rsidRPr="00012E1D">
        <w:rPr>
          <w:spacing w:val="35"/>
          <w:sz w:val="28"/>
          <w:szCs w:val="28"/>
        </w:rPr>
        <w:t xml:space="preserve"> </w:t>
      </w:r>
      <w:r w:rsidRPr="00012E1D">
        <w:rPr>
          <w:sz w:val="28"/>
          <w:szCs w:val="28"/>
        </w:rPr>
        <w:t>к</w:t>
      </w:r>
      <w:r w:rsidRPr="00012E1D">
        <w:rPr>
          <w:spacing w:val="35"/>
          <w:sz w:val="28"/>
          <w:szCs w:val="28"/>
        </w:rPr>
        <w:t xml:space="preserve"> </w:t>
      </w:r>
      <w:r w:rsidRPr="00012E1D">
        <w:rPr>
          <w:sz w:val="28"/>
          <w:szCs w:val="28"/>
        </w:rPr>
        <w:t>системному</w:t>
      </w:r>
      <w:r w:rsidRPr="00012E1D">
        <w:rPr>
          <w:spacing w:val="35"/>
          <w:sz w:val="28"/>
          <w:szCs w:val="28"/>
        </w:rPr>
        <w:t xml:space="preserve"> </w:t>
      </w:r>
      <w:r w:rsidRPr="00012E1D">
        <w:rPr>
          <w:sz w:val="28"/>
          <w:szCs w:val="28"/>
        </w:rPr>
        <w:t>анализу</w:t>
      </w:r>
      <w:r w:rsidRPr="00012E1D">
        <w:rPr>
          <w:spacing w:val="35"/>
          <w:sz w:val="28"/>
          <w:szCs w:val="28"/>
        </w:rPr>
        <w:t xml:space="preserve"> </w:t>
      </w:r>
      <w:r w:rsidRPr="00012E1D">
        <w:rPr>
          <w:sz w:val="28"/>
          <w:szCs w:val="28"/>
        </w:rPr>
        <w:t>глобальных</w:t>
      </w:r>
      <w:r w:rsidRPr="00012E1D">
        <w:rPr>
          <w:spacing w:val="35"/>
          <w:sz w:val="28"/>
          <w:szCs w:val="28"/>
        </w:rPr>
        <w:t xml:space="preserve"> </w:t>
      </w:r>
      <w:r w:rsidRPr="00012E1D">
        <w:rPr>
          <w:sz w:val="28"/>
          <w:szCs w:val="28"/>
        </w:rPr>
        <w:t>экологических</w:t>
      </w:r>
      <w:r w:rsidRPr="00012E1D">
        <w:rPr>
          <w:spacing w:val="35"/>
          <w:sz w:val="28"/>
          <w:szCs w:val="28"/>
        </w:rPr>
        <w:t xml:space="preserve"> </w:t>
      </w:r>
      <w:r w:rsidRPr="00012E1D">
        <w:rPr>
          <w:sz w:val="28"/>
          <w:szCs w:val="28"/>
        </w:rPr>
        <w:t>проблем,</w:t>
      </w:r>
      <w:r w:rsidRPr="00012E1D">
        <w:rPr>
          <w:spacing w:val="35"/>
          <w:sz w:val="28"/>
          <w:szCs w:val="28"/>
        </w:rPr>
        <w:t xml:space="preserve"> </w:t>
      </w:r>
      <w:r w:rsidRPr="00012E1D">
        <w:rPr>
          <w:sz w:val="28"/>
          <w:szCs w:val="28"/>
        </w:rPr>
        <w:t>вопросов</w:t>
      </w:r>
      <w:r w:rsidRPr="00012E1D">
        <w:rPr>
          <w:spacing w:val="-54"/>
          <w:sz w:val="28"/>
          <w:szCs w:val="28"/>
        </w:rPr>
        <w:t xml:space="preserve"> </w:t>
      </w:r>
      <w:r w:rsidRPr="00012E1D">
        <w:rPr>
          <w:sz w:val="28"/>
          <w:szCs w:val="28"/>
        </w:rPr>
        <w:t>состояния</w:t>
      </w:r>
      <w:r w:rsidRPr="00012E1D">
        <w:rPr>
          <w:spacing w:val="45"/>
          <w:sz w:val="28"/>
          <w:szCs w:val="28"/>
        </w:rPr>
        <w:t xml:space="preserve"> </w:t>
      </w:r>
      <w:r w:rsidRPr="00012E1D">
        <w:rPr>
          <w:sz w:val="28"/>
          <w:szCs w:val="28"/>
        </w:rPr>
        <w:t>окружающей</w:t>
      </w:r>
      <w:r w:rsidRPr="00012E1D">
        <w:rPr>
          <w:spacing w:val="45"/>
          <w:sz w:val="28"/>
          <w:szCs w:val="28"/>
        </w:rPr>
        <w:t xml:space="preserve"> </w:t>
      </w:r>
      <w:r w:rsidRPr="00012E1D">
        <w:rPr>
          <w:sz w:val="28"/>
          <w:szCs w:val="28"/>
        </w:rPr>
        <w:t>среды</w:t>
      </w:r>
      <w:r w:rsidRPr="00012E1D">
        <w:rPr>
          <w:spacing w:val="45"/>
          <w:sz w:val="28"/>
          <w:szCs w:val="28"/>
        </w:rPr>
        <w:t xml:space="preserve"> </w:t>
      </w:r>
      <w:r w:rsidRPr="00012E1D">
        <w:rPr>
          <w:sz w:val="28"/>
          <w:szCs w:val="28"/>
        </w:rPr>
        <w:t>и</w:t>
      </w:r>
      <w:r w:rsidRPr="00012E1D">
        <w:rPr>
          <w:spacing w:val="45"/>
          <w:sz w:val="28"/>
          <w:szCs w:val="28"/>
        </w:rPr>
        <w:t xml:space="preserve"> </w:t>
      </w:r>
      <w:r w:rsidRPr="00012E1D">
        <w:rPr>
          <w:sz w:val="28"/>
          <w:szCs w:val="28"/>
        </w:rPr>
        <w:t>рационального</w:t>
      </w:r>
      <w:r w:rsidRPr="00012E1D">
        <w:rPr>
          <w:spacing w:val="45"/>
          <w:sz w:val="28"/>
          <w:szCs w:val="28"/>
        </w:rPr>
        <w:t xml:space="preserve"> </w:t>
      </w:r>
      <w:r w:rsidRPr="00012E1D">
        <w:rPr>
          <w:sz w:val="28"/>
          <w:szCs w:val="28"/>
        </w:rPr>
        <w:t>использования</w:t>
      </w:r>
      <w:r w:rsidRPr="00012E1D">
        <w:rPr>
          <w:spacing w:val="45"/>
          <w:sz w:val="28"/>
          <w:szCs w:val="28"/>
        </w:rPr>
        <w:t xml:space="preserve"> </w:t>
      </w:r>
      <w:r w:rsidRPr="00012E1D">
        <w:rPr>
          <w:sz w:val="28"/>
          <w:szCs w:val="28"/>
        </w:rPr>
        <w:t>природных</w:t>
      </w:r>
      <w:r w:rsidRPr="00012E1D">
        <w:rPr>
          <w:spacing w:val="-49"/>
          <w:sz w:val="28"/>
          <w:szCs w:val="28"/>
        </w:rPr>
        <w:t xml:space="preserve"> </w:t>
      </w:r>
      <w:r w:rsidRPr="00012E1D">
        <w:rPr>
          <w:sz w:val="28"/>
          <w:szCs w:val="28"/>
        </w:rPr>
        <w:t>ресурсов;</w:t>
      </w:r>
    </w:p>
    <w:p w:rsidR="00F02423" w:rsidRPr="00012E1D" w:rsidRDefault="00F02423" w:rsidP="00F02423">
      <w:pPr>
        <w:pStyle w:val="affa"/>
        <w:widowControl w:val="0"/>
        <w:numPr>
          <w:ilvl w:val="1"/>
          <w:numId w:val="548"/>
        </w:numPr>
        <w:tabs>
          <w:tab w:val="left" w:pos="952"/>
        </w:tabs>
        <w:ind w:right="117"/>
        <w:jc w:val="both"/>
        <w:rPr>
          <w:color w:val="231F20"/>
          <w:sz w:val="28"/>
          <w:szCs w:val="28"/>
        </w:rPr>
      </w:pPr>
      <w:r w:rsidRPr="00012E1D">
        <w:rPr>
          <w:color w:val="231F20"/>
          <w:sz w:val="28"/>
          <w:szCs w:val="28"/>
        </w:rPr>
        <w:t>умение</w:t>
      </w:r>
      <w:r w:rsidRPr="00012E1D">
        <w:rPr>
          <w:color w:val="231F20"/>
          <w:spacing w:val="48"/>
          <w:sz w:val="28"/>
          <w:szCs w:val="28"/>
        </w:rPr>
        <w:t xml:space="preserve"> </w:t>
      </w:r>
      <w:r w:rsidRPr="00012E1D">
        <w:rPr>
          <w:color w:val="231F20"/>
          <w:sz w:val="28"/>
          <w:szCs w:val="28"/>
        </w:rPr>
        <w:t>обосновывать</w:t>
      </w:r>
      <w:r w:rsidRPr="00012E1D">
        <w:rPr>
          <w:color w:val="231F20"/>
          <w:spacing w:val="48"/>
          <w:sz w:val="28"/>
          <w:szCs w:val="28"/>
        </w:rPr>
        <w:t xml:space="preserve"> </w:t>
      </w:r>
      <w:r w:rsidRPr="00012E1D">
        <w:rPr>
          <w:color w:val="231F20"/>
          <w:sz w:val="28"/>
          <w:szCs w:val="28"/>
        </w:rPr>
        <w:t>место</w:t>
      </w:r>
      <w:r w:rsidRPr="00012E1D">
        <w:rPr>
          <w:color w:val="231F20"/>
          <w:spacing w:val="48"/>
          <w:sz w:val="28"/>
          <w:szCs w:val="28"/>
        </w:rPr>
        <w:t xml:space="preserve"> </w:t>
      </w:r>
      <w:r w:rsidRPr="00012E1D">
        <w:rPr>
          <w:color w:val="231F20"/>
          <w:sz w:val="28"/>
          <w:szCs w:val="28"/>
        </w:rPr>
        <w:t>и</w:t>
      </w:r>
      <w:r w:rsidRPr="00012E1D">
        <w:rPr>
          <w:color w:val="231F20"/>
          <w:spacing w:val="48"/>
          <w:sz w:val="28"/>
          <w:szCs w:val="28"/>
        </w:rPr>
        <w:t xml:space="preserve"> </w:t>
      </w:r>
      <w:r w:rsidRPr="00012E1D">
        <w:rPr>
          <w:color w:val="231F20"/>
          <w:sz w:val="28"/>
          <w:szCs w:val="28"/>
        </w:rPr>
        <w:t>роль</w:t>
      </w:r>
      <w:r w:rsidRPr="00012E1D">
        <w:rPr>
          <w:color w:val="231F20"/>
          <w:spacing w:val="48"/>
          <w:sz w:val="28"/>
          <w:szCs w:val="28"/>
        </w:rPr>
        <w:t xml:space="preserve"> </w:t>
      </w:r>
      <w:r w:rsidRPr="00012E1D">
        <w:rPr>
          <w:color w:val="231F20"/>
          <w:sz w:val="28"/>
          <w:szCs w:val="28"/>
        </w:rPr>
        <w:t>биологических</w:t>
      </w:r>
      <w:r w:rsidRPr="00012E1D">
        <w:rPr>
          <w:color w:val="231F20"/>
          <w:spacing w:val="48"/>
          <w:sz w:val="28"/>
          <w:szCs w:val="28"/>
        </w:rPr>
        <w:t xml:space="preserve"> </w:t>
      </w:r>
      <w:r w:rsidRPr="00012E1D">
        <w:rPr>
          <w:color w:val="231F20"/>
          <w:sz w:val="28"/>
          <w:szCs w:val="28"/>
        </w:rPr>
        <w:t>знаний</w:t>
      </w:r>
      <w:r w:rsidRPr="00012E1D">
        <w:rPr>
          <w:color w:val="231F20"/>
          <w:spacing w:val="48"/>
          <w:sz w:val="28"/>
          <w:szCs w:val="28"/>
        </w:rPr>
        <w:t xml:space="preserve"> </w:t>
      </w:r>
      <w:r w:rsidRPr="00012E1D">
        <w:rPr>
          <w:color w:val="231F20"/>
          <w:sz w:val="28"/>
          <w:szCs w:val="28"/>
        </w:rPr>
        <w:t>в</w:t>
      </w:r>
      <w:r w:rsidRPr="00012E1D">
        <w:rPr>
          <w:color w:val="231F20"/>
          <w:spacing w:val="48"/>
          <w:sz w:val="28"/>
          <w:szCs w:val="28"/>
        </w:rPr>
        <w:t xml:space="preserve"> </w:t>
      </w:r>
      <w:r w:rsidRPr="00012E1D">
        <w:rPr>
          <w:color w:val="231F20"/>
          <w:sz w:val="28"/>
          <w:szCs w:val="28"/>
        </w:rPr>
        <w:t>практической</w:t>
      </w:r>
      <w:r w:rsidRPr="00012E1D">
        <w:rPr>
          <w:color w:val="231F20"/>
          <w:spacing w:val="-55"/>
          <w:sz w:val="28"/>
          <w:szCs w:val="28"/>
        </w:rPr>
        <w:t xml:space="preserve"> </w:t>
      </w:r>
      <w:r w:rsidRPr="00012E1D">
        <w:rPr>
          <w:color w:val="231F20"/>
          <w:sz w:val="28"/>
          <w:szCs w:val="28"/>
        </w:rPr>
        <w:t>деятельности</w:t>
      </w:r>
      <w:r w:rsidRPr="00012E1D">
        <w:rPr>
          <w:color w:val="231F20"/>
          <w:spacing w:val="32"/>
          <w:sz w:val="28"/>
          <w:szCs w:val="28"/>
        </w:rPr>
        <w:t xml:space="preserve"> </w:t>
      </w:r>
      <w:r w:rsidRPr="00012E1D">
        <w:rPr>
          <w:color w:val="231F20"/>
          <w:sz w:val="28"/>
          <w:szCs w:val="28"/>
        </w:rPr>
        <w:t>людей,</w:t>
      </w:r>
      <w:r w:rsidRPr="00012E1D">
        <w:rPr>
          <w:color w:val="231F20"/>
          <w:spacing w:val="32"/>
          <w:sz w:val="28"/>
          <w:szCs w:val="28"/>
        </w:rPr>
        <w:t xml:space="preserve"> </w:t>
      </w:r>
      <w:r w:rsidRPr="00012E1D">
        <w:rPr>
          <w:color w:val="231F20"/>
          <w:sz w:val="28"/>
          <w:szCs w:val="28"/>
        </w:rPr>
        <w:t>развитии</w:t>
      </w:r>
      <w:r w:rsidRPr="00012E1D">
        <w:rPr>
          <w:color w:val="231F20"/>
          <w:spacing w:val="32"/>
          <w:sz w:val="28"/>
          <w:szCs w:val="28"/>
        </w:rPr>
        <w:t xml:space="preserve"> </w:t>
      </w:r>
      <w:r w:rsidRPr="00012E1D">
        <w:rPr>
          <w:color w:val="231F20"/>
          <w:sz w:val="28"/>
          <w:szCs w:val="28"/>
        </w:rPr>
        <w:t>современных</w:t>
      </w:r>
      <w:r w:rsidRPr="00012E1D">
        <w:rPr>
          <w:color w:val="231F20"/>
          <w:spacing w:val="32"/>
          <w:sz w:val="28"/>
          <w:szCs w:val="28"/>
        </w:rPr>
        <w:t xml:space="preserve"> </w:t>
      </w:r>
      <w:r w:rsidRPr="00012E1D">
        <w:rPr>
          <w:color w:val="231F20"/>
          <w:sz w:val="28"/>
          <w:szCs w:val="28"/>
        </w:rPr>
        <w:t>технологий;</w:t>
      </w:r>
      <w:r w:rsidRPr="00012E1D">
        <w:rPr>
          <w:color w:val="231F20"/>
          <w:spacing w:val="32"/>
          <w:sz w:val="28"/>
          <w:szCs w:val="28"/>
        </w:rPr>
        <w:t xml:space="preserve"> </w:t>
      </w:r>
      <w:r w:rsidRPr="00012E1D">
        <w:rPr>
          <w:color w:val="231F20"/>
          <w:sz w:val="28"/>
          <w:szCs w:val="28"/>
        </w:rPr>
        <w:t>определять</w:t>
      </w:r>
      <w:r w:rsidRPr="00012E1D">
        <w:rPr>
          <w:color w:val="231F20"/>
          <w:spacing w:val="32"/>
          <w:sz w:val="28"/>
          <w:szCs w:val="28"/>
        </w:rPr>
        <w:t xml:space="preserve"> </w:t>
      </w:r>
      <w:r w:rsidRPr="00012E1D">
        <w:rPr>
          <w:color w:val="231F20"/>
          <w:sz w:val="28"/>
          <w:szCs w:val="28"/>
        </w:rPr>
        <w:t>живые</w:t>
      </w:r>
      <w:r w:rsidRPr="00012E1D">
        <w:rPr>
          <w:color w:val="231F20"/>
          <w:spacing w:val="-54"/>
          <w:sz w:val="28"/>
          <w:szCs w:val="28"/>
        </w:rPr>
        <w:t xml:space="preserve"> </w:t>
      </w:r>
      <w:r w:rsidRPr="00012E1D">
        <w:rPr>
          <w:color w:val="231F20"/>
          <w:sz w:val="28"/>
          <w:szCs w:val="28"/>
        </w:rPr>
        <w:t>объекты</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природе;</w:t>
      </w:r>
      <w:r w:rsidRPr="00012E1D">
        <w:rPr>
          <w:color w:val="231F20"/>
          <w:spacing w:val="10"/>
          <w:sz w:val="28"/>
          <w:szCs w:val="28"/>
        </w:rPr>
        <w:t xml:space="preserve"> </w:t>
      </w:r>
      <w:r w:rsidRPr="00012E1D">
        <w:rPr>
          <w:color w:val="231F20"/>
          <w:sz w:val="28"/>
          <w:szCs w:val="28"/>
        </w:rPr>
        <w:t>проводить</w:t>
      </w:r>
      <w:r w:rsidRPr="00012E1D">
        <w:rPr>
          <w:color w:val="231F20"/>
          <w:spacing w:val="10"/>
          <w:sz w:val="28"/>
          <w:szCs w:val="28"/>
        </w:rPr>
        <w:t xml:space="preserve"> </w:t>
      </w:r>
      <w:r w:rsidRPr="00012E1D">
        <w:rPr>
          <w:color w:val="231F20"/>
          <w:sz w:val="28"/>
          <w:szCs w:val="28"/>
        </w:rPr>
        <w:t>наблюдения</w:t>
      </w:r>
      <w:r w:rsidRPr="00012E1D">
        <w:rPr>
          <w:color w:val="231F20"/>
          <w:spacing w:val="10"/>
          <w:sz w:val="28"/>
          <w:szCs w:val="28"/>
        </w:rPr>
        <w:t xml:space="preserve"> </w:t>
      </w:r>
      <w:r w:rsidRPr="00012E1D">
        <w:rPr>
          <w:color w:val="231F20"/>
          <w:sz w:val="28"/>
          <w:szCs w:val="28"/>
        </w:rPr>
        <w:t>за</w:t>
      </w:r>
      <w:r w:rsidRPr="00012E1D">
        <w:rPr>
          <w:color w:val="231F20"/>
          <w:spacing w:val="10"/>
          <w:sz w:val="28"/>
          <w:szCs w:val="28"/>
        </w:rPr>
        <w:t xml:space="preserve"> </w:t>
      </w:r>
      <w:r w:rsidRPr="00012E1D">
        <w:rPr>
          <w:color w:val="231F20"/>
          <w:sz w:val="28"/>
          <w:szCs w:val="28"/>
        </w:rPr>
        <w:t>экосистемами</w:t>
      </w:r>
      <w:r w:rsidRPr="00012E1D">
        <w:rPr>
          <w:color w:val="231F20"/>
          <w:spacing w:val="10"/>
          <w:sz w:val="28"/>
          <w:szCs w:val="28"/>
        </w:rPr>
        <w:t xml:space="preserve"> </w:t>
      </w:r>
      <w:r w:rsidRPr="00012E1D">
        <w:rPr>
          <w:color w:val="231F20"/>
          <w:sz w:val="28"/>
          <w:szCs w:val="28"/>
        </w:rPr>
        <w:t>с</w:t>
      </w:r>
      <w:r w:rsidRPr="00012E1D">
        <w:rPr>
          <w:color w:val="231F20"/>
          <w:spacing w:val="10"/>
          <w:sz w:val="28"/>
          <w:szCs w:val="28"/>
        </w:rPr>
        <w:t xml:space="preserve"> </w:t>
      </w:r>
      <w:r w:rsidRPr="00012E1D">
        <w:rPr>
          <w:color w:val="231F20"/>
          <w:sz w:val="28"/>
          <w:szCs w:val="28"/>
        </w:rPr>
        <w:t>целью</w:t>
      </w:r>
      <w:r w:rsidRPr="00012E1D">
        <w:rPr>
          <w:color w:val="231F20"/>
          <w:spacing w:val="10"/>
          <w:sz w:val="28"/>
          <w:szCs w:val="28"/>
        </w:rPr>
        <w:t xml:space="preserve"> </w:t>
      </w:r>
      <w:r w:rsidRPr="00012E1D">
        <w:rPr>
          <w:color w:val="231F20"/>
          <w:sz w:val="28"/>
          <w:szCs w:val="28"/>
        </w:rPr>
        <w:t>их</w:t>
      </w:r>
      <w:r w:rsidRPr="00012E1D">
        <w:rPr>
          <w:color w:val="231F20"/>
          <w:spacing w:val="10"/>
          <w:sz w:val="28"/>
          <w:szCs w:val="28"/>
        </w:rPr>
        <w:t xml:space="preserve"> </w:t>
      </w:r>
      <w:r w:rsidRPr="00012E1D">
        <w:rPr>
          <w:color w:val="231F20"/>
          <w:sz w:val="28"/>
          <w:szCs w:val="28"/>
        </w:rPr>
        <w:t>описания</w:t>
      </w:r>
      <w:r w:rsidRPr="00012E1D">
        <w:rPr>
          <w:color w:val="231F20"/>
          <w:spacing w:val="43"/>
          <w:sz w:val="28"/>
          <w:szCs w:val="28"/>
        </w:rPr>
        <w:t xml:space="preserve"> </w:t>
      </w:r>
      <w:r w:rsidRPr="00012E1D">
        <w:rPr>
          <w:color w:val="231F20"/>
          <w:sz w:val="28"/>
          <w:szCs w:val="28"/>
        </w:rPr>
        <w:t>и</w:t>
      </w:r>
      <w:r w:rsidRPr="00012E1D">
        <w:rPr>
          <w:color w:val="231F20"/>
          <w:spacing w:val="43"/>
          <w:sz w:val="28"/>
          <w:szCs w:val="28"/>
        </w:rPr>
        <w:t xml:space="preserve"> </w:t>
      </w:r>
      <w:r w:rsidRPr="00012E1D">
        <w:rPr>
          <w:color w:val="231F20"/>
          <w:sz w:val="28"/>
          <w:szCs w:val="28"/>
        </w:rPr>
        <w:t>выявления</w:t>
      </w:r>
      <w:r w:rsidRPr="00012E1D">
        <w:rPr>
          <w:color w:val="231F20"/>
          <w:spacing w:val="43"/>
          <w:sz w:val="28"/>
          <w:szCs w:val="28"/>
        </w:rPr>
        <w:t xml:space="preserve"> </w:t>
      </w:r>
      <w:r w:rsidRPr="00012E1D">
        <w:rPr>
          <w:color w:val="231F20"/>
          <w:sz w:val="28"/>
          <w:szCs w:val="28"/>
        </w:rPr>
        <w:t>естественных</w:t>
      </w:r>
      <w:r w:rsidRPr="00012E1D">
        <w:rPr>
          <w:color w:val="231F20"/>
          <w:spacing w:val="43"/>
          <w:sz w:val="28"/>
          <w:szCs w:val="28"/>
        </w:rPr>
        <w:t xml:space="preserve"> </w:t>
      </w:r>
      <w:r w:rsidRPr="00012E1D">
        <w:rPr>
          <w:color w:val="231F20"/>
          <w:sz w:val="28"/>
          <w:szCs w:val="28"/>
        </w:rPr>
        <w:t>и</w:t>
      </w:r>
      <w:r w:rsidRPr="00012E1D">
        <w:rPr>
          <w:color w:val="231F20"/>
          <w:spacing w:val="43"/>
          <w:sz w:val="28"/>
          <w:szCs w:val="28"/>
        </w:rPr>
        <w:t xml:space="preserve"> </w:t>
      </w:r>
      <w:r w:rsidRPr="00012E1D">
        <w:rPr>
          <w:color w:val="231F20"/>
          <w:sz w:val="28"/>
          <w:szCs w:val="28"/>
        </w:rPr>
        <w:t>антропогенных</w:t>
      </w:r>
      <w:r w:rsidRPr="00012E1D">
        <w:rPr>
          <w:color w:val="231F20"/>
          <w:spacing w:val="43"/>
          <w:sz w:val="28"/>
          <w:szCs w:val="28"/>
        </w:rPr>
        <w:t xml:space="preserve"> </w:t>
      </w:r>
      <w:r w:rsidRPr="00012E1D">
        <w:rPr>
          <w:color w:val="231F20"/>
          <w:sz w:val="28"/>
          <w:szCs w:val="28"/>
        </w:rPr>
        <w:t>изменений;</w:t>
      </w:r>
      <w:r w:rsidRPr="00012E1D">
        <w:rPr>
          <w:color w:val="231F20"/>
          <w:spacing w:val="43"/>
          <w:sz w:val="28"/>
          <w:szCs w:val="28"/>
        </w:rPr>
        <w:t xml:space="preserve"> </w:t>
      </w:r>
      <w:r w:rsidRPr="00012E1D">
        <w:rPr>
          <w:color w:val="231F20"/>
          <w:sz w:val="28"/>
          <w:szCs w:val="28"/>
        </w:rPr>
        <w:t>находить</w:t>
      </w:r>
      <w:r w:rsidRPr="00012E1D">
        <w:rPr>
          <w:color w:val="231F20"/>
          <w:spacing w:val="43"/>
          <w:sz w:val="28"/>
          <w:szCs w:val="28"/>
        </w:rPr>
        <w:t xml:space="preserve"> </w:t>
      </w:r>
      <w:r w:rsidRPr="00012E1D">
        <w:rPr>
          <w:color w:val="231F20"/>
          <w:sz w:val="28"/>
          <w:szCs w:val="28"/>
        </w:rPr>
        <w:t>и</w:t>
      </w:r>
      <w:r w:rsidRPr="00012E1D">
        <w:rPr>
          <w:color w:val="231F20"/>
          <w:spacing w:val="-49"/>
          <w:sz w:val="28"/>
          <w:szCs w:val="28"/>
        </w:rPr>
        <w:t xml:space="preserve"> </w:t>
      </w:r>
      <w:r w:rsidRPr="00012E1D">
        <w:rPr>
          <w:color w:val="231F20"/>
          <w:sz w:val="28"/>
          <w:szCs w:val="28"/>
        </w:rPr>
        <w:t>анализировать информацию о живых</w:t>
      </w:r>
      <w:r w:rsidRPr="00012E1D">
        <w:rPr>
          <w:color w:val="231F20"/>
          <w:spacing w:val="52"/>
          <w:sz w:val="28"/>
          <w:szCs w:val="28"/>
        </w:rPr>
        <w:t xml:space="preserve"> </w:t>
      </w:r>
      <w:r w:rsidRPr="00012E1D">
        <w:rPr>
          <w:color w:val="231F20"/>
          <w:sz w:val="28"/>
          <w:szCs w:val="28"/>
        </w:rPr>
        <w:t>объектах;</w:t>
      </w:r>
    </w:p>
    <w:p w:rsidR="00F02423" w:rsidRPr="00012E1D" w:rsidRDefault="00F02423" w:rsidP="00F02423">
      <w:pPr>
        <w:pStyle w:val="affa"/>
        <w:widowControl w:val="0"/>
        <w:numPr>
          <w:ilvl w:val="1"/>
          <w:numId w:val="548"/>
        </w:numPr>
        <w:tabs>
          <w:tab w:val="left" w:pos="952"/>
        </w:tabs>
        <w:ind w:right="122"/>
        <w:jc w:val="both"/>
        <w:rPr>
          <w:sz w:val="28"/>
          <w:szCs w:val="28"/>
        </w:rPr>
      </w:pPr>
      <w:r w:rsidRPr="00012E1D">
        <w:rPr>
          <w:sz w:val="28"/>
          <w:szCs w:val="28"/>
        </w:rPr>
        <w:t>способность</w:t>
      </w:r>
      <w:r w:rsidRPr="00012E1D">
        <w:rPr>
          <w:spacing w:val="33"/>
          <w:sz w:val="28"/>
          <w:szCs w:val="28"/>
        </w:rPr>
        <w:t xml:space="preserve"> </w:t>
      </w:r>
      <w:r w:rsidRPr="00012E1D">
        <w:rPr>
          <w:sz w:val="28"/>
          <w:szCs w:val="28"/>
        </w:rPr>
        <w:t>применять</w:t>
      </w:r>
      <w:r w:rsidRPr="00012E1D">
        <w:rPr>
          <w:spacing w:val="33"/>
          <w:sz w:val="28"/>
          <w:szCs w:val="28"/>
        </w:rPr>
        <w:t xml:space="preserve"> </w:t>
      </w:r>
      <w:r w:rsidRPr="00012E1D">
        <w:rPr>
          <w:sz w:val="28"/>
          <w:szCs w:val="28"/>
        </w:rPr>
        <w:t>биологические</w:t>
      </w:r>
      <w:r w:rsidRPr="00012E1D">
        <w:rPr>
          <w:spacing w:val="33"/>
          <w:sz w:val="28"/>
          <w:szCs w:val="28"/>
        </w:rPr>
        <w:t xml:space="preserve"> </w:t>
      </w:r>
      <w:r w:rsidRPr="00012E1D">
        <w:rPr>
          <w:sz w:val="28"/>
          <w:szCs w:val="28"/>
        </w:rPr>
        <w:t>и</w:t>
      </w:r>
      <w:r w:rsidRPr="00012E1D">
        <w:rPr>
          <w:spacing w:val="33"/>
          <w:sz w:val="28"/>
          <w:szCs w:val="28"/>
        </w:rPr>
        <w:t xml:space="preserve"> </w:t>
      </w:r>
      <w:r w:rsidRPr="00012E1D">
        <w:rPr>
          <w:sz w:val="28"/>
          <w:szCs w:val="28"/>
        </w:rPr>
        <w:t>экологические</w:t>
      </w:r>
      <w:r w:rsidRPr="00012E1D">
        <w:rPr>
          <w:spacing w:val="33"/>
          <w:sz w:val="28"/>
          <w:szCs w:val="28"/>
        </w:rPr>
        <w:t xml:space="preserve"> </w:t>
      </w:r>
      <w:r w:rsidRPr="00012E1D">
        <w:rPr>
          <w:sz w:val="28"/>
          <w:szCs w:val="28"/>
        </w:rPr>
        <w:t>знания</w:t>
      </w:r>
      <w:r w:rsidRPr="00012E1D">
        <w:rPr>
          <w:spacing w:val="33"/>
          <w:sz w:val="28"/>
          <w:szCs w:val="28"/>
        </w:rPr>
        <w:t xml:space="preserve"> </w:t>
      </w:r>
      <w:r w:rsidRPr="00012E1D">
        <w:rPr>
          <w:sz w:val="28"/>
          <w:szCs w:val="28"/>
        </w:rPr>
        <w:t>для</w:t>
      </w:r>
      <w:r w:rsidRPr="00012E1D">
        <w:rPr>
          <w:spacing w:val="33"/>
          <w:sz w:val="28"/>
          <w:szCs w:val="28"/>
        </w:rPr>
        <w:t xml:space="preserve"> </w:t>
      </w:r>
      <w:r w:rsidRPr="00012E1D">
        <w:rPr>
          <w:sz w:val="28"/>
          <w:szCs w:val="28"/>
        </w:rPr>
        <w:t>анализа</w:t>
      </w:r>
      <w:r w:rsidRPr="00012E1D">
        <w:rPr>
          <w:spacing w:val="-58"/>
          <w:sz w:val="28"/>
          <w:szCs w:val="28"/>
        </w:rPr>
        <w:t xml:space="preserve"> </w:t>
      </w:r>
      <w:r w:rsidRPr="00012E1D">
        <w:rPr>
          <w:sz w:val="28"/>
          <w:szCs w:val="28"/>
        </w:rPr>
        <w:t>прикладных проблем хозяйственной</w:t>
      </w:r>
      <w:r w:rsidRPr="00012E1D">
        <w:rPr>
          <w:spacing w:val="39"/>
          <w:sz w:val="28"/>
          <w:szCs w:val="28"/>
        </w:rPr>
        <w:t xml:space="preserve"> </w:t>
      </w:r>
      <w:r w:rsidRPr="00012E1D">
        <w:rPr>
          <w:sz w:val="28"/>
          <w:szCs w:val="28"/>
        </w:rPr>
        <w:t>деятельности;</w:t>
      </w:r>
    </w:p>
    <w:p w:rsidR="00F02423" w:rsidRPr="00012E1D" w:rsidRDefault="00F02423" w:rsidP="00F02423">
      <w:pPr>
        <w:pStyle w:val="affa"/>
        <w:widowControl w:val="0"/>
        <w:numPr>
          <w:ilvl w:val="1"/>
          <w:numId w:val="548"/>
        </w:numPr>
        <w:tabs>
          <w:tab w:val="left" w:pos="952"/>
        </w:tabs>
        <w:ind w:right="114"/>
        <w:jc w:val="both"/>
        <w:rPr>
          <w:sz w:val="28"/>
          <w:szCs w:val="28"/>
        </w:rPr>
      </w:pPr>
      <w:r w:rsidRPr="00012E1D">
        <w:rPr>
          <w:spacing w:val="4"/>
          <w:sz w:val="28"/>
          <w:szCs w:val="28"/>
        </w:rPr>
        <w:t>способность</w:t>
      </w:r>
      <w:r w:rsidRPr="00012E1D">
        <w:rPr>
          <w:spacing w:val="55"/>
          <w:sz w:val="28"/>
          <w:szCs w:val="28"/>
        </w:rPr>
        <w:t xml:space="preserve"> </w:t>
      </w:r>
      <w:r w:rsidRPr="00012E1D">
        <w:rPr>
          <w:sz w:val="28"/>
          <w:szCs w:val="28"/>
        </w:rPr>
        <w:t>к</w:t>
      </w:r>
      <w:r w:rsidRPr="00012E1D">
        <w:rPr>
          <w:spacing w:val="55"/>
          <w:sz w:val="28"/>
          <w:szCs w:val="28"/>
        </w:rPr>
        <w:t xml:space="preserve"> </w:t>
      </w:r>
      <w:r w:rsidRPr="00012E1D">
        <w:rPr>
          <w:spacing w:val="4"/>
          <w:sz w:val="28"/>
          <w:szCs w:val="28"/>
        </w:rPr>
        <w:t>самостоятельному</w:t>
      </w:r>
      <w:r w:rsidRPr="00012E1D">
        <w:rPr>
          <w:spacing w:val="55"/>
          <w:sz w:val="28"/>
          <w:szCs w:val="28"/>
        </w:rPr>
        <w:t xml:space="preserve"> </w:t>
      </w:r>
      <w:r w:rsidRPr="00012E1D">
        <w:rPr>
          <w:spacing w:val="4"/>
          <w:sz w:val="28"/>
          <w:szCs w:val="28"/>
        </w:rPr>
        <w:t>проведению</w:t>
      </w:r>
      <w:r w:rsidRPr="00012E1D">
        <w:rPr>
          <w:spacing w:val="55"/>
          <w:sz w:val="28"/>
          <w:szCs w:val="28"/>
        </w:rPr>
        <w:t xml:space="preserve"> </w:t>
      </w:r>
      <w:r w:rsidRPr="00012E1D">
        <w:rPr>
          <w:spacing w:val="4"/>
          <w:sz w:val="28"/>
          <w:szCs w:val="28"/>
        </w:rPr>
        <w:t>исследований,</w:t>
      </w:r>
      <w:r w:rsidRPr="00012E1D">
        <w:rPr>
          <w:spacing w:val="55"/>
          <w:sz w:val="28"/>
          <w:szCs w:val="28"/>
        </w:rPr>
        <w:t xml:space="preserve"> </w:t>
      </w:r>
      <w:r w:rsidRPr="00012E1D">
        <w:rPr>
          <w:spacing w:val="4"/>
          <w:sz w:val="28"/>
          <w:szCs w:val="28"/>
        </w:rPr>
        <w:t>постановке</w:t>
      </w:r>
      <w:r w:rsidRPr="00012E1D">
        <w:rPr>
          <w:spacing w:val="-52"/>
          <w:sz w:val="28"/>
          <w:szCs w:val="28"/>
        </w:rPr>
        <w:t xml:space="preserve"> </w:t>
      </w:r>
      <w:r w:rsidRPr="00012E1D">
        <w:rPr>
          <w:sz w:val="28"/>
          <w:szCs w:val="28"/>
        </w:rPr>
        <w:t>естественно-научного</w:t>
      </w:r>
      <w:r w:rsidRPr="00012E1D">
        <w:rPr>
          <w:spacing w:val="40"/>
          <w:sz w:val="28"/>
          <w:szCs w:val="28"/>
        </w:rPr>
        <w:t xml:space="preserve"> </w:t>
      </w:r>
      <w:r w:rsidRPr="00012E1D">
        <w:rPr>
          <w:sz w:val="28"/>
          <w:szCs w:val="28"/>
        </w:rPr>
        <w:t>эксперимента,</w:t>
      </w:r>
      <w:r w:rsidRPr="00012E1D">
        <w:rPr>
          <w:spacing w:val="40"/>
          <w:sz w:val="28"/>
          <w:szCs w:val="28"/>
        </w:rPr>
        <w:t xml:space="preserve"> </w:t>
      </w:r>
      <w:r w:rsidRPr="00012E1D">
        <w:rPr>
          <w:sz w:val="28"/>
          <w:szCs w:val="28"/>
        </w:rPr>
        <w:t>использованию</w:t>
      </w:r>
      <w:r w:rsidRPr="00012E1D">
        <w:rPr>
          <w:spacing w:val="40"/>
          <w:sz w:val="28"/>
          <w:szCs w:val="28"/>
        </w:rPr>
        <w:t xml:space="preserve"> </w:t>
      </w:r>
      <w:r w:rsidRPr="00012E1D">
        <w:rPr>
          <w:sz w:val="28"/>
          <w:szCs w:val="28"/>
        </w:rPr>
        <w:t>информационных</w:t>
      </w:r>
      <w:r w:rsidRPr="00012E1D">
        <w:rPr>
          <w:spacing w:val="40"/>
          <w:sz w:val="28"/>
          <w:szCs w:val="28"/>
        </w:rPr>
        <w:t xml:space="preserve"> </w:t>
      </w:r>
      <w:r w:rsidRPr="00012E1D">
        <w:rPr>
          <w:sz w:val="28"/>
          <w:szCs w:val="28"/>
        </w:rPr>
        <w:t>технологий для решения научных и профессиональных</w:t>
      </w:r>
      <w:r w:rsidRPr="00012E1D">
        <w:rPr>
          <w:spacing w:val="29"/>
          <w:sz w:val="28"/>
          <w:szCs w:val="28"/>
        </w:rPr>
        <w:t xml:space="preserve"> </w:t>
      </w:r>
      <w:r w:rsidRPr="00012E1D">
        <w:rPr>
          <w:sz w:val="28"/>
          <w:szCs w:val="28"/>
        </w:rPr>
        <w:t>задач;</w:t>
      </w:r>
    </w:p>
    <w:p w:rsidR="00F02423" w:rsidRPr="00012E1D" w:rsidRDefault="00F02423" w:rsidP="00F02423">
      <w:pPr>
        <w:pStyle w:val="affa"/>
        <w:widowControl w:val="0"/>
        <w:numPr>
          <w:ilvl w:val="1"/>
          <w:numId w:val="548"/>
        </w:numPr>
        <w:tabs>
          <w:tab w:val="left" w:pos="952"/>
        </w:tabs>
        <w:ind w:right="119"/>
        <w:jc w:val="both"/>
        <w:rPr>
          <w:color w:val="231F20"/>
          <w:sz w:val="28"/>
          <w:szCs w:val="28"/>
        </w:rPr>
      </w:pPr>
      <w:r w:rsidRPr="00012E1D">
        <w:rPr>
          <w:color w:val="231F20"/>
          <w:sz w:val="28"/>
          <w:szCs w:val="28"/>
        </w:rPr>
        <w:t>способность</w:t>
      </w:r>
      <w:r w:rsidRPr="00012E1D">
        <w:rPr>
          <w:color w:val="231F20"/>
          <w:spacing w:val="2"/>
          <w:sz w:val="28"/>
          <w:szCs w:val="28"/>
        </w:rPr>
        <w:t xml:space="preserve"> </w:t>
      </w:r>
      <w:r w:rsidRPr="00012E1D">
        <w:rPr>
          <w:color w:val="231F20"/>
          <w:sz w:val="28"/>
          <w:szCs w:val="28"/>
        </w:rPr>
        <w:t>к</w:t>
      </w:r>
      <w:r w:rsidRPr="00012E1D">
        <w:rPr>
          <w:color w:val="231F20"/>
          <w:spacing w:val="2"/>
          <w:sz w:val="28"/>
          <w:szCs w:val="28"/>
        </w:rPr>
        <w:t xml:space="preserve"> </w:t>
      </w:r>
      <w:r w:rsidRPr="00012E1D">
        <w:rPr>
          <w:color w:val="231F20"/>
          <w:sz w:val="28"/>
          <w:szCs w:val="28"/>
        </w:rPr>
        <w:t>оценке</w:t>
      </w:r>
      <w:r w:rsidRPr="00012E1D">
        <w:rPr>
          <w:color w:val="231F20"/>
          <w:spacing w:val="2"/>
          <w:sz w:val="28"/>
          <w:szCs w:val="28"/>
        </w:rPr>
        <w:t xml:space="preserve"> </w:t>
      </w:r>
      <w:r w:rsidRPr="00012E1D">
        <w:rPr>
          <w:color w:val="231F20"/>
          <w:sz w:val="28"/>
          <w:szCs w:val="28"/>
        </w:rPr>
        <w:t>этических</w:t>
      </w:r>
      <w:r w:rsidRPr="00012E1D">
        <w:rPr>
          <w:color w:val="231F20"/>
          <w:spacing w:val="2"/>
          <w:sz w:val="28"/>
          <w:szCs w:val="28"/>
        </w:rPr>
        <w:t xml:space="preserve"> </w:t>
      </w:r>
      <w:r w:rsidRPr="00012E1D">
        <w:rPr>
          <w:color w:val="231F20"/>
          <w:sz w:val="28"/>
          <w:szCs w:val="28"/>
        </w:rPr>
        <w:t>аспектов</w:t>
      </w:r>
      <w:r w:rsidRPr="00012E1D">
        <w:rPr>
          <w:color w:val="231F20"/>
          <w:spacing w:val="2"/>
          <w:sz w:val="28"/>
          <w:szCs w:val="28"/>
        </w:rPr>
        <w:t xml:space="preserve"> </w:t>
      </w:r>
      <w:r w:rsidRPr="00012E1D">
        <w:rPr>
          <w:color w:val="231F20"/>
          <w:sz w:val="28"/>
          <w:szCs w:val="28"/>
        </w:rPr>
        <w:t>некоторых</w:t>
      </w:r>
      <w:r w:rsidRPr="00012E1D">
        <w:rPr>
          <w:color w:val="231F20"/>
          <w:spacing w:val="2"/>
          <w:sz w:val="28"/>
          <w:szCs w:val="28"/>
        </w:rPr>
        <w:t xml:space="preserve"> </w:t>
      </w:r>
      <w:r w:rsidRPr="00012E1D">
        <w:rPr>
          <w:color w:val="231F20"/>
          <w:sz w:val="28"/>
          <w:szCs w:val="28"/>
        </w:rPr>
        <w:t>исследований</w:t>
      </w:r>
      <w:r w:rsidRPr="00012E1D">
        <w:rPr>
          <w:color w:val="231F20"/>
          <w:spacing w:val="2"/>
          <w:sz w:val="28"/>
          <w:szCs w:val="28"/>
        </w:rPr>
        <w:t xml:space="preserve"> </w:t>
      </w:r>
      <w:r w:rsidRPr="00012E1D">
        <w:rPr>
          <w:color w:val="231F20"/>
          <w:sz w:val="28"/>
          <w:szCs w:val="28"/>
        </w:rPr>
        <w:t>в</w:t>
      </w:r>
      <w:r w:rsidRPr="00012E1D">
        <w:rPr>
          <w:color w:val="231F20"/>
          <w:spacing w:val="2"/>
          <w:sz w:val="28"/>
          <w:szCs w:val="28"/>
        </w:rPr>
        <w:t xml:space="preserve"> </w:t>
      </w:r>
      <w:r w:rsidRPr="00012E1D">
        <w:rPr>
          <w:color w:val="231F20"/>
          <w:sz w:val="28"/>
          <w:szCs w:val="28"/>
        </w:rPr>
        <w:t>области</w:t>
      </w:r>
      <w:r w:rsidRPr="00012E1D">
        <w:rPr>
          <w:color w:val="231F20"/>
          <w:spacing w:val="-59"/>
          <w:sz w:val="28"/>
          <w:szCs w:val="28"/>
        </w:rPr>
        <w:t xml:space="preserve"> </w:t>
      </w:r>
      <w:r w:rsidRPr="00012E1D">
        <w:rPr>
          <w:color w:val="231F20"/>
          <w:sz w:val="28"/>
          <w:szCs w:val="28"/>
        </w:rPr>
        <w:t>биотехнологии (клонирование, искусственное</w:t>
      </w:r>
      <w:r w:rsidRPr="00012E1D">
        <w:rPr>
          <w:color w:val="231F20"/>
          <w:spacing w:val="37"/>
          <w:sz w:val="28"/>
          <w:szCs w:val="28"/>
        </w:rPr>
        <w:t xml:space="preserve"> </w:t>
      </w:r>
      <w:r w:rsidRPr="00012E1D">
        <w:rPr>
          <w:color w:val="231F20"/>
          <w:sz w:val="28"/>
          <w:szCs w:val="28"/>
        </w:rPr>
        <w:t>оплодотворение);</w:t>
      </w:r>
    </w:p>
    <w:p w:rsidR="00F02423" w:rsidRPr="00012E1D" w:rsidRDefault="00F02423" w:rsidP="00F02423">
      <w:pPr>
        <w:spacing w:before="10"/>
        <w:rPr>
          <w:rFonts w:ascii="Times New Roman" w:hAnsi="Times New Roman"/>
        </w:rPr>
      </w:pPr>
    </w:p>
    <w:p w:rsidR="00F02423" w:rsidRPr="00012E1D" w:rsidRDefault="00F02423" w:rsidP="00F02423">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52"/>
        </w:tabs>
        <w:ind w:right="128"/>
        <w:jc w:val="both"/>
        <w:rPr>
          <w:color w:val="231F20"/>
          <w:sz w:val="28"/>
          <w:szCs w:val="28"/>
        </w:rPr>
      </w:pPr>
      <w:r w:rsidRPr="00012E1D">
        <w:rPr>
          <w:color w:val="231F20"/>
          <w:sz w:val="28"/>
          <w:szCs w:val="28"/>
        </w:rPr>
        <w:t>сформированность</w:t>
      </w:r>
      <w:r w:rsidRPr="00012E1D">
        <w:rPr>
          <w:color w:val="231F20"/>
          <w:spacing w:val="-11"/>
          <w:sz w:val="28"/>
          <w:szCs w:val="28"/>
        </w:rPr>
        <w:t xml:space="preserve"> </w:t>
      </w:r>
      <w:r w:rsidRPr="00012E1D">
        <w:rPr>
          <w:color w:val="231F20"/>
          <w:sz w:val="28"/>
          <w:szCs w:val="28"/>
        </w:rPr>
        <w:t>представлений</w:t>
      </w:r>
      <w:r w:rsidRPr="00012E1D">
        <w:rPr>
          <w:color w:val="231F20"/>
          <w:spacing w:val="-11"/>
          <w:sz w:val="28"/>
          <w:szCs w:val="28"/>
        </w:rPr>
        <w:t xml:space="preserve"> </w:t>
      </w:r>
      <w:r w:rsidRPr="00012E1D">
        <w:rPr>
          <w:color w:val="231F20"/>
          <w:sz w:val="28"/>
          <w:szCs w:val="28"/>
        </w:rPr>
        <w:t>о</w:t>
      </w:r>
      <w:r w:rsidRPr="00012E1D">
        <w:rPr>
          <w:color w:val="231F20"/>
          <w:spacing w:val="-11"/>
          <w:sz w:val="28"/>
          <w:szCs w:val="28"/>
        </w:rPr>
        <w:t xml:space="preserve"> </w:t>
      </w:r>
      <w:r w:rsidRPr="00012E1D">
        <w:rPr>
          <w:color w:val="231F20"/>
          <w:sz w:val="28"/>
          <w:szCs w:val="28"/>
        </w:rPr>
        <w:t>роли</w:t>
      </w:r>
      <w:r w:rsidRPr="00012E1D">
        <w:rPr>
          <w:color w:val="231F20"/>
          <w:spacing w:val="-11"/>
          <w:sz w:val="28"/>
          <w:szCs w:val="28"/>
        </w:rPr>
        <w:t xml:space="preserve"> </w:t>
      </w:r>
      <w:r w:rsidRPr="00012E1D">
        <w:rPr>
          <w:color w:val="231F20"/>
          <w:sz w:val="28"/>
          <w:szCs w:val="28"/>
        </w:rPr>
        <w:t>и</w:t>
      </w:r>
      <w:r w:rsidRPr="00012E1D">
        <w:rPr>
          <w:color w:val="231F20"/>
          <w:spacing w:val="-11"/>
          <w:sz w:val="28"/>
          <w:szCs w:val="28"/>
        </w:rPr>
        <w:t xml:space="preserve"> </w:t>
      </w:r>
      <w:r w:rsidRPr="00012E1D">
        <w:rPr>
          <w:color w:val="231F20"/>
          <w:sz w:val="28"/>
          <w:szCs w:val="28"/>
        </w:rPr>
        <w:t>месте</w:t>
      </w:r>
      <w:r w:rsidRPr="00012E1D">
        <w:rPr>
          <w:color w:val="231F20"/>
          <w:spacing w:val="-11"/>
          <w:sz w:val="28"/>
          <w:szCs w:val="28"/>
        </w:rPr>
        <w:t xml:space="preserve"> </w:t>
      </w:r>
      <w:r w:rsidRPr="00012E1D">
        <w:rPr>
          <w:color w:val="231F20"/>
          <w:sz w:val="28"/>
          <w:szCs w:val="28"/>
        </w:rPr>
        <w:t>биологии</w:t>
      </w:r>
      <w:r w:rsidRPr="00012E1D">
        <w:rPr>
          <w:color w:val="231F20"/>
          <w:spacing w:val="-11"/>
          <w:sz w:val="28"/>
          <w:szCs w:val="28"/>
        </w:rPr>
        <w:t xml:space="preserve"> </w:t>
      </w:r>
      <w:r w:rsidRPr="00012E1D">
        <w:rPr>
          <w:color w:val="231F20"/>
          <w:sz w:val="28"/>
          <w:szCs w:val="28"/>
        </w:rPr>
        <w:t>в</w:t>
      </w:r>
      <w:r w:rsidRPr="00012E1D">
        <w:rPr>
          <w:color w:val="231F20"/>
          <w:spacing w:val="-11"/>
          <w:sz w:val="28"/>
          <w:szCs w:val="28"/>
        </w:rPr>
        <w:t xml:space="preserve"> </w:t>
      </w:r>
      <w:r w:rsidRPr="00012E1D">
        <w:rPr>
          <w:color w:val="231F20"/>
          <w:sz w:val="28"/>
          <w:szCs w:val="28"/>
        </w:rPr>
        <w:t>современной</w:t>
      </w:r>
      <w:r w:rsidRPr="00012E1D">
        <w:rPr>
          <w:color w:val="231F20"/>
          <w:spacing w:val="-11"/>
          <w:sz w:val="28"/>
          <w:szCs w:val="28"/>
        </w:rPr>
        <w:t xml:space="preserve"> </w:t>
      </w:r>
      <w:r w:rsidRPr="00012E1D">
        <w:rPr>
          <w:color w:val="231F20"/>
          <w:sz w:val="28"/>
          <w:szCs w:val="28"/>
        </w:rPr>
        <w:t>научной</w:t>
      </w:r>
      <w:r w:rsidRPr="00012E1D">
        <w:rPr>
          <w:color w:val="231F20"/>
          <w:spacing w:val="8"/>
          <w:sz w:val="28"/>
          <w:szCs w:val="28"/>
        </w:rPr>
        <w:t xml:space="preserve"> </w:t>
      </w:r>
      <w:r w:rsidRPr="00012E1D">
        <w:rPr>
          <w:color w:val="231F20"/>
          <w:sz w:val="28"/>
          <w:szCs w:val="28"/>
        </w:rPr>
        <w:t>картине</w:t>
      </w:r>
      <w:r w:rsidRPr="00012E1D">
        <w:rPr>
          <w:color w:val="231F20"/>
          <w:spacing w:val="8"/>
          <w:sz w:val="28"/>
          <w:szCs w:val="28"/>
        </w:rPr>
        <w:t xml:space="preserve"> </w:t>
      </w:r>
      <w:r w:rsidRPr="00012E1D">
        <w:rPr>
          <w:color w:val="231F20"/>
          <w:sz w:val="28"/>
          <w:szCs w:val="28"/>
        </w:rPr>
        <w:t>мира;</w:t>
      </w:r>
      <w:r w:rsidRPr="00012E1D">
        <w:rPr>
          <w:color w:val="231F20"/>
          <w:spacing w:val="8"/>
          <w:sz w:val="28"/>
          <w:szCs w:val="28"/>
        </w:rPr>
        <w:t xml:space="preserve"> </w:t>
      </w:r>
      <w:r w:rsidRPr="00012E1D">
        <w:rPr>
          <w:color w:val="231F20"/>
          <w:sz w:val="28"/>
          <w:szCs w:val="28"/>
        </w:rPr>
        <w:t>понимание</w:t>
      </w:r>
      <w:r w:rsidRPr="00012E1D">
        <w:rPr>
          <w:color w:val="231F20"/>
          <w:spacing w:val="8"/>
          <w:sz w:val="28"/>
          <w:szCs w:val="28"/>
        </w:rPr>
        <w:t xml:space="preserve"> </w:t>
      </w:r>
      <w:r w:rsidRPr="00012E1D">
        <w:rPr>
          <w:color w:val="231F20"/>
          <w:sz w:val="28"/>
          <w:szCs w:val="28"/>
        </w:rPr>
        <w:t>роли</w:t>
      </w:r>
      <w:r w:rsidRPr="00012E1D">
        <w:rPr>
          <w:color w:val="231F20"/>
          <w:spacing w:val="8"/>
          <w:sz w:val="28"/>
          <w:szCs w:val="28"/>
        </w:rPr>
        <w:t xml:space="preserve"> </w:t>
      </w:r>
      <w:r w:rsidRPr="00012E1D">
        <w:rPr>
          <w:color w:val="231F20"/>
          <w:sz w:val="28"/>
          <w:szCs w:val="28"/>
        </w:rPr>
        <w:t>биологии</w:t>
      </w:r>
      <w:r w:rsidRPr="00012E1D">
        <w:rPr>
          <w:color w:val="231F20"/>
          <w:spacing w:val="8"/>
          <w:sz w:val="28"/>
          <w:szCs w:val="28"/>
        </w:rPr>
        <w:t xml:space="preserve"> </w:t>
      </w:r>
      <w:r w:rsidRPr="00012E1D">
        <w:rPr>
          <w:color w:val="231F20"/>
          <w:sz w:val="28"/>
          <w:szCs w:val="28"/>
        </w:rPr>
        <w:t>в</w:t>
      </w:r>
      <w:r w:rsidRPr="00012E1D">
        <w:rPr>
          <w:color w:val="231F20"/>
          <w:spacing w:val="8"/>
          <w:sz w:val="28"/>
          <w:szCs w:val="28"/>
        </w:rPr>
        <w:t xml:space="preserve"> </w:t>
      </w:r>
      <w:r w:rsidRPr="00012E1D">
        <w:rPr>
          <w:color w:val="231F20"/>
          <w:sz w:val="28"/>
          <w:szCs w:val="28"/>
        </w:rPr>
        <w:t>формировании</w:t>
      </w:r>
      <w:r w:rsidRPr="00012E1D">
        <w:rPr>
          <w:color w:val="231F20"/>
          <w:spacing w:val="8"/>
          <w:sz w:val="28"/>
          <w:szCs w:val="28"/>
        </w:rPr>
        <w:t xml:space="preserve"> </w:t>
      </w:r>
      <w:r w:rsidRPr="00012E1D">
        <w:rPr>
          <w:color w:val="231F20"/>
          <w:sz w:val="28"/>
          <w:szCs w:val="28"/>
        </w:rPr>
        <w:t>кругозора</w:t>
      </w:r>
      <w:r w:rsidRPr="00012E1D">
        <w:rPr>
          <w:color w:val="231F20"/>
          <w:spacing w:val="8"/>
          <w:sz w:val="28"/>
          <w:szCs w:val="28"/>
        </w:rPr>
        <w:t xml:space="preserve"> </w:t>
      </w:r>
      <w:r w:rsidRPr="00012E1D">
        <w:rPr>
          <w:color w:val="231F20"/>
          <w:sz w:val="28"/>
          <w:szCs w:val="28"/>
        </w:rPr>
        <w:t>и</w:t>
      </w:r>
      <w:r w:rsidRPr="00012E1D">
        <w:rPr>
          <w:color w:val="231F20"/>
          <w:spacing w:val="-58"/>
          <w:sz w:val="28"/>
          <w:szCs w:val="28"/>
        </w:rPr>
        <w:t xml:space="preserve"> </w:t>
      </w:r>
      <w:r w:rsidRPr="00012E1D">
        <w:rPr>
          <w:color w:val="231F20"/>
          <w:sz w:val="28"/>
          <w:szCs w:val="28"/>
        </w:rPr>
        <w:t>функциональной грамотности для решения практических</w:t>
      </w:r>
      <w:r w:rsidRPr="00012E1D">
        <w:rPr>
          <w:color w:val="231F20"/>
          <w:spacing w:val="37"/>
          <w:sz w:val="28"/>
          <w:szCs w:val="28"/>
        </w:rPr>
        <w:t xml:space="preserve"> </w:t>
      </w:r>
      <w:r w:rsidRPr="00012E1D">
        <w:rPr>
          <w:color w:val="231F20"/>
          <w:sz w:val="28"/>
          <w:szCs w:val="28"/>
        </w:rPr>
        <w:t>задач;</w:t>
      </w:r>
    </w:p>
    <w:p w:rsidR="00F02423" w:rsidRPr="00012E1D" w:rsidRDefault="00F02423" w:rsidP="00F02423">
      <w:pPr>
        <w:pStyle w:val="affa"/>
        <w:widowControl w:val="0"/>
        <w:numPr>
          <w:ilvl w:val="1"/>
          <w:numId w:val="548"/>
        </w:numPr>
        <w:tabs>
          <w:tab w:val="left" w:pos="952"/>
        </w:tabs>
        <w:ind w:right="121"/>
        <w:jc w:val="both"/>
        <w:rPr>
          <w:color w:val="231F20"/>
          <w:sz w:val="28"/>
          <w:szCs w:val="28"/>
        </w:rPr>
      </w:pPr>
      <w:r w:rsidRPr="00012E1D">
        <w:rPr>
          <w:color w:val="231F20"/>
          <w:sz w:val="28"/>
          <w:szCs w:val="28"/>
        </w:rPr>
        <w:t>владение</w:t>
      </w:r>
      <w:r w:rsidRPr="00012E1D">
        <w:rPr>
          <w:color w:val="231F20"/>
          <w:spacing w:val="32"/>
          <w:sz w:val="28"/>
          <w:szCs w:val="28"/>
        </w:rPr>
        <w:t xml:space="preserve"> </w:t>
      </w:r>
      <w:r w:rsidRPr="00012E1D">
        <w:rPr>
          <w:color w:val="231F20"/>
          <w:sz w:val="28"/>
          <w:szCs w:val="28"/>
        </w:rPr>
        <w:t>основополагающими</w:t>
      </w:r>
      <w:r w:rsidRPr="00012E1D">
        <w:rPr>
          <w:color w:val="231F20"/>
          <w:spacing w:val="32"/>
          <w:sz w:val="28"/>
          <w:szCs w:val="28"/>
        </w:rPr>
        <w:t xml:space="preserve"> </w:t>
      </w:r>
      <w:r w:rsidRPr="00012E1D">
        <w:rPr>
          <w:color w:val="231F20"/>
          <w:sz w:val="28"/>
          <w:szCs w:val="28"/>
        </w:rPr>
        <w:t>понятиями</w:t>
      </w:r>
      <w:r w:rsidRPr="00012E1D">
        <w:rPr>
          <w:color w:val="231F20"/>
          <w:spacing w:val="32"/>
          <w:sz w:val="28"/>
          <w:szCs w:val="28"/>
        </w:rPr>
        <w:t xml:space="preserve"> </w:t>
      </w:r>
      <w:r w:rsidRPr="00012E1D">
        <w:rPr>
          <w:color w:val="231F20"/>
          <w:sz w:val="28"/>
          <w:szCs w:val="28"/>
        </w:rPr>
        <w:t>и</w:t>
      </w:r>
      <w:r w:rsidRPr="00012E1D">
        <w:rPr>
          <w:color w:val="231F20"/>
          <w:spacing w:val="32"/>
          <w:sz w:val="28"/>
          <w:szCs w:val="28"/>
        </w:rPr>
        <w:t xml:space="preserve"> </w:t>
      </w:r>
      <w:r w:rsidRPr="00012E1D">
        <w:rPr>
          <w:color w:val="231F20"/>
          <w:sz w:val="28"/>
          <w:szCs w:val="28"/>
        </w:rPr>
        <w:t>представлениями</w:t>
      </w:r>
      <w:r w:rsidRPr="00012E1D">
        <w:rPr>
          <w:color w:val="231F20"/>
          <w:spacing w:val="32"/>
          <w:sz w:val="28"/>
          <w:szCs w:val="28"/>
        </w:rPr>
        <w:t xml:space="preserve"> </w:t>
      </w:r>
      <w:r w:rsidRPr="00012E1D">
        <w:rPr>
          <w:color w:val="231F20"/>
          <w:sz w:val="28"/>
          <w:szCs w:val="28"/>
        </w:rPr>
        <w:t>о</w:t>
      </w:r>
      <w:r w:rsidRPr="00012E1D">
        <w:rPr>
          <w:color w:val="231F20"/>
          <w:spacing w:val="32"/>
          <w:sz w:val="28"/>
          <w:szCs w:val="28"/>
        </w:rPr>
        <w:t xml:space="preserve"> </w:t>
      </w:r>
      <w:r w:rsidRPr="00012E1D">
        <w:rPr>
          <w:color w:val="231F20"/>
          <w:sz w:val="28"/>
          <w:szCs w:val="28"/>
        </w:rPr>
        <w:t>живой</w:t>
      </w:r>
      <w:r w:rsidRPr="00012E1D">
        <w:rPr>
          <w:color w:val="231F20"/>
          <w:spacing w:val="32"/>
          <w:sz w:val="28"/>
          <w:szCs w:val="28"/>
        </w:rPr>
        <w:t xml:space="preserve"> </w:t>
      </w:r>
      <w:r w:rsidRPr="00012E1D">
        <w:rPr>
          <w:color w:val="231F20"/>
          <w:sz w:val="28"/>
          <w:szCs w:val="28"/>
        </w:rPr>
        <w:t>природе, ее уровневой организации и эволюции; уверенное пользование</w:t>
      </w:r>
      <w:r w:rsidRPr="00012E1D">
        <w:rPr>
          <w:color w:val="231F20"/>
          <w:spacing w:val="2"/>
          <w:sz w:val="28"/>
          <w:szCs w:val="28"/>
        </w:rPr>
        <w:t xml:space="preserve"> </w:t>
      </w:r>
      <w:r w:rsidRPr="00012E1D">
        <w:rPr>
          <w:color w:val="231F20"/>
          <w:sz w:val="28"/>
          <w:szCs w:val="28"/>
        </w:rPr>
        <w:t>биологической терминологией и</w:t>
      </w:r>
      <w:r w:rsidRPr="00012E1D">
        <w:rPr>
          <w:color w:val="231F20"/>
          <w:spacing w:val="34"/>
          <w:sz w:val="28"/>
          <w:szCs w:val="28"/>
        </w:rPr>
        <w:t xml:space="preserve"> </w:t>
      </w:r>
      <w:r w:rsidRPr="00012E1D">
        <w:rPr>
          <w:color w:val="231F20"/>
          <w:sz w:val="28"/>
          <w:szCs w:val="28"/>
        </w:rPr>
        <w:t>символикой;</w:t>
      </w:r>
    </w:p>
    <w:p w:rsidR="00F02423" w:rsidRPr="00012E1D" w:rsidRDefault="00F02423" w:rsidP="00F02423">
      <w:pPr>
        <w:pStyle w:val="affa"/>
        <w:widowControl w:val="0"/>
        <w:numPr>
          <w:ilvl w:val="1"/>
          <w:numId w:val="548"/>
        </w:numPr>
        <w:tabs>
          <w:tab w:val="left" w:pos="952"/>
        </w:tabs>
        <w:ind w:right="112"/>
        <w:jc w:val="both"/>
        <w:rPr>
          <w:color w:val="231F20"/>
          <w:sz w:val="28"/>
          <w:szCs w:val="28"/>
        </w:rPr>
      </w:pPr>
      <w:r w:rsidRPr="00012E1D">
        <w:rPr>
          <w:color w:val="231F20"/>
          <w:spacing w:val="3"/>
          <w:sz w:val="28"/>
          <w:szCs w:val="28"/>
        </w:rPr>
        <w:t>владение</w:t>
      </w:r>
      <w:r w:rsidRPr="00012E1D">
        <w:rPr>
          <w:color w:val="231F20"/>
          <w:spacing w:val="62"/>
          <w:sz w:val="28"/>
          <w:szCs w:val="28"/>
        </w:rPr>
        <w:t xml:space="preserve"> </w:t>
      </w:r>
      <w:r w:rsidRPr="00012E1D">
        <w:rPr>
          <w:color w:val="231F20"/>
          <w:spacing w:val="3"/>
          <w:sz w:val="28"/>
          <w:szCs w:val="28"/>
        </w:rPr>
        <w:t>основными</w:t>
      </w:r>
      <w:r w:rsidRPr="00012E1D">
        <w:rPr>
          <w:color w:val="231F20"/>
          <w:spacing w:val="62"/>
          <w:sz w:val="28"/>
          <w:szCs w:val="28"/>
        </w:rPr>
        <w:t xml:space="preserve"> </w:t>
      </w:r>
      <w:r w:rsidRPr="00012E1D">
        <w:rPr>
          <w:color w:val="231F20"/>
          <w:spacing w:val="3"/>
          <w:sz w:val="28"/>
          <w:szCs w:val="28"/>
        </w:rPr>
        <w:t>методами</w:t>
      </w:r>
      <w:r w:rsidRPr="00012E1D">
        <w:rPr>
          <w:color w:val="231F20"/>
          <w:spacing w:val="62"/>
          <w:sz w:val="28"/>
          <w:szCs w:val="28"/>
        </w:rPr>
        <w:t xml:space="preserve"> </w:t>
      </w:r>
      <w:r w:rsidRPr="00012E1D">
        <w:rPr>
          <w:color w:val="231F20"/>
          <w:spacing w:val="3"/>
          <w:sz w:val="28"/>
          <w:szCs w:val="28"/>
        </w:rPr>
        <w:t>научного</w:t>
      </w:r>
      <w:r w:rsidRPr="00012E1D">
        <w:rPr>
          <w:color w:val="231F20"/>
          <w:spacing w:val="62"/>
          <w:sz w:val="28"/>
          <w:szCs w:val="28"/>
        </w:rPr>
        <w:t xml:space="preserve"> </w:t>
      </w:r>
      <w:r w:rsidRPr="00012E1D">
        <w:rPr>
          <w:color w:val="231F20"/>
          <w:spacing w:val="3"/>
          <w:sz w:val="28"/>
          <w:szCs w:val="28"/>
        </w:rPr>
        <w:t>познания,</w:t>
      </w:r>
      <w:r w:rsidRPr="00012E1D">
        <w:rPr>
          <w:color w:val="231F20"/>
          <w:spacing w:val="62"/>
          <w:sz w:val="28"/>
          <w:szCs w:val="28"/>
        </w:rPr>
        <w:t xml:space="preserve"> </w:t>
      </w:r>
      <w:r w:rsidRPr="00012E1D">
        <w:rPr>
          <w:color w:val="231F20"/>
          <w:spacing w:val="3"/>
          <w:sz w:val="28"/>
          <w:szCs w:val="28"/>
        </w:rPr>
        <w:t>используемыми</w:t>
      </w:r>
      <w:r w:rsidRPr="00012E1D">
        <w:rPr>
          <w:color w:val="231F20"/>
          <w:spacing w:val="62"/>
          <w:sz w:val="28"/>
          <w:szCs w:val="28"/>
        </w:rPr>
        <w:t xml:space="preserve"> </w:t>
      </w:r>
      <w:r w:rsidRPr="00012E1D">
        <w:rPr>
          <w:color w:val="231F20"/>
          <w:spacing w:val="4"/>
          <w:sz w:val="28"/>
          <w:szCs w:val="28"/>
        </w:rPr>
        <w:t>при</w:t>
      </w:r>
      <w:r w:rsidRPr="00012E1D">
        <w:rPr>
          <w:color w:val="231F20"/>
          <w:spacing w:val="-42"/>
          <w:sz w:val="28"/>
          <w:szCs w:val="28"/>
        </w:rPr>
        <w:t xml:space="preserve"> </w:t>
      </w:r>
      <w:r w:rsidRPr="00012E1D">
        <w:rPr>
          <w:color w:val="231F20"/>
          <w:sz w:val="28"/>
          <w:szCs w:val="28"/>
        </w:rPr>
        <w:t>биологических</w:t>
      </w:r>
      <w:r w:rsidRPr="00012E1D">
        <w:rPr>
          <w:color w:val="231F20"/>
          <w:spacing w:val="27"/>
          <w:sz w:val="28"/>
          <w:szCs w:val="28"/>
        </w:rPr>
        <w:t xml:space="preserve"> </w:t>
      </w:r>
      <w:r w:rsidRPr="00012E1D">
        <w:rPr>
          <w:color w:val="231F20"/>
          <w:sz w:val="28"/>
          <w:szCs w:val="28"/>
        </w:rPr>
        <w:t>исследованиях</w:t>
      </w:r>
      <w:r w:rsidRPr="00012E1D">
        <w:rPr>
          <w:color w:val="231F20"/>
          <w:spacing w:val="27"/>
          <w:sz w:val="28"/>
          <w:szCs w:val="28"/>
        </w:rPr>
        <w:t xml:space="preserve"> </w:t>
      </w:r>
      <w:r w:rsidRPr="00012E1D">
        <w:rPr>
          <w:color w:val="231F20"/>
          <w:sz w:val="28"/>
          <w:szCs w:val="28"/>
        </w:rPr>
        <w:t>живых</w:t>
      </w:r>
      <w:r w:rsidRPr="00012E1D">
        <w:rPr>
          <w:color w:val="231F20"/>
          <w:spacing w:val="27"/>
          <w:sz w:val="28"/>
          <w:szCs w:val="28"/>
        </w:rPr>
        <w:t xml:space="preserve"> </w:t>
      </w:r>
      <w:r w:rsidRPr="00012E1D">
        <w:rPr>
          <w:color w:val="231F20"/>
          <w:sz w:val="28"/>
          <w:szCs w:val="28"/>
        </w:rPr>
        <w:t>объектов</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экосистем:</w:t>
      </w:r>
      <w:r w:rsidRPr="00012E1D">
        <w:rPr>
          <w:color w:val="231F20"/>
          <w:spacing w:val="27"/>
          <w:sz w:val="28"/>
          <w:szCs w:val="28"/>
        </w:rPr>
        <w:t xml:space="preserve"> </w:t>
      </w:r>
      <w:r w:rsidRPr="00012E1D">
        <w:rPr>
          <w:color w:val="231F20"/>
          <w:sz w:val="28"/>
          <w:szCs w:val="28"/>
        </w:rPr>
        <w:t>описанием,</w:t>
      </w:r>
      <w:r w:rsidRPr="00012E1D">
        <w:rPr>
          <w:color w:val="231F20"/>
          <w:spacing w:val="27"/>
          <w:sz w:val="28"/>
          <w:szCs w:val="28"/>
        </w:rPr>
        <w:t xml:space="preserve"> </w:t>
      </w:r>
      <w:r w:rsidRPr="00012E1D">
        <w:rPr>
          <w:color w:val="231F20"/>
          <w:sz w:val="28"/>
          <w:szCs w:val="28"/>
        </w:rPr>
        <w:t>измерением, проведением наблюдений; выявление и оценка антропогенных</w:t>
      </w:r>
      <w:r w:rsidRPr="00012E1D">
        <w:rPr>
          <w:color w:val="231F20"/>
          <w:spacing w:val="-43"/>
          <w:sz w:val="28"/>
          <w:szCs w:val="28"/>
        </w:rPr>
        <w:t xml:space="preserve"> </w:t>
      </w:r>
      <w:r w:rsidRPr="00012E1D">
        <w:rPr>
          <w:color w:val="231F20"/>
          <w:sz w:val="28"/>
          <w:szCs w:val="28"/>
        </w:rPr>
        <w:t>изменений в</w:t>
      </w:r>
      <w:r w:rsidRPr="00012E1D">
        <w:rPr>
          <w:color w:val="231F20"/>
          <w:spacing w:val="21"/>
          <w:sz w:val="28"/>
          <w:szCs w:val="28"/>
        </w:rPr>
        <w:t xml:space="preserve"> </w:t>
      </w:r>
      <w:r w:rsidRPr="00012E1D">
        <w:rPr>
          <w:color w:val="231F20"/>
          <w:sz w:val="28"/>
          <w:szCs w:val="28"/>
        </w:rPr>
        <w:t>природе;</w:t>
      </w:r>
    </w:p>
    <w:p w:rsidR="00F02423" w:rsidRPr="00012E1D" w:rsidRDefault="00F02423" w:rsidP="00F02423">
      <w:pPr>
        <w:pStyle w:val="affa"/>
        <w:widowControl w:val="0"/>
        <w:numPr>
          <w:ilvl w:val="1"/>
          <w:numId w:val="548"/>
        </w:numPr>
        <w:tabs>
          <w:tab w:val="left" w:pos="952"/>
        </w:tabs>
        <w:ind w:right="124"/>
        <w:jc w:val="both"/>
        <w:rPr>
          <w:color w:val="231F20"/>
          <w:sz w:val="28"/>
          <w:szCs w:val="28"/>
        </w:rPr>
      </w:pPr>
      <w:r w:rsidRPr="00012E1D">
        <w:rPr>
          <w:color w:val="231F20"/>
          <w:sz w:val="28"/>
          <w:szCs w:val="28"/>
        </w:rPr>
        <w:t>сформированность умений объяснять результаты биологических</w:t>
      </w:r>
      <w:r w:rsidRPr="00012E1D">
        <w:rPr>
          <w:color w:val="231F20"/>
          <w:spacing w:val="-10"/>
          <w:sz w:val="28"/>
          <w:szCs w:val="28"/>
        </w:rPr>
        <w:t xml:space="preserve"> </w:t>
      </w:r>
      <w:r w:rsidRPr="00012E1D">
        <w:rPr>
          <w:color w:val="231F20"/>
          <w:sz w:val="28"/>
          <w:szCs w:val="28"/>
        </w:rPr>
        <w:t>экспериментов, решать элементарные биологические</w:t>
      </w:r>
      <w:r w:rsidRPr="00012E1D">
        <w:rPr>
          <w:color w:val="231F20"/>
          <w:spacing w:val="19"/>
          <w:sz w:val="28"/>
          <w:szCs w:val="28"/>
        </w:rPr>
        <w:t xml:space="preserve"> </w:t>
      </w:r>
      <w:r w:rsidRPr="00012E1D">
        <w:rPr>
          <w:color w:val="231F20"/>
          <w:sz w:val="28"/>
          <w:szCs w:val="28"/>
        </w:rPr>
        <w:t>задачи;</w:t>
      </w:r>
    </w:p>
    <w:p w:rsidR="00F02423" w:rsidRPr="00012E1D" w:rsidRDefault="00F02423" w:rsidP="00F02423">
      <w:pPr>
        <w:pStyle w:val="affa"/>
        <w:widowControl w:val="0"/>
        <w:numPr>
          <w:ilvl w:val="1"/>
          <w:numId w:val="548"/>
        </w:numPr>
        <w:tabs>
          <w:tab w:val="left" w:pos="952"/>
        </w:tabs>
        <w:ind w:right="123"/>
        <w:jc w:val="both"/>
        <w:rPr>
          <w:color w:val="231F20"/>
          <w:sz w:val="28"/>
          <w:szCs w:val="28"/>
        </w:rPr>
      </w:pPr>
      <w:r w:rsidRPr="00012E1D">
        <w:rPr>
          <w:color w:val="231F20"/>
          <w:sz w:val="28"/>
          <w:szCs w:val="28"/>
        </w:rPr>
        <w:t>сформированность собственной позиции по отношению к биологической</w:t>
      </w:r>
      <w:r w:rsidRPr="00012E1D">
        <w:rPr>
          <w:color w:val="231F20"/>
          <w:spacing w:val="58"/>
          <w:sz w:val="28"/>
          <w:szCs w:val="28"/>
        </w:rPr>
        <w:t xml:space="preserve"> </w:t>
      </w:r>
      <w:r w:rsidRPr="00012E1D">
        <w:rPr>
          <w:color w:val="231F20"/>
          <w:sz w:val="28"/>
          <w:szCs w:val="28"/>
        </w:rPr>
        <w:t>информации,</w:t>
      </w:r>
      <w:r w:rsidRPr="00012E1D">
        <w:rPr>
          <w:color w:val="231F20"/>
          <w:spacing w:val="49"/>
          <w:sz w:val="28"/>
          <w:szCs w:val="28"/>
        </w:rPr>
        <w:t xml:space="preserve"> </w:t>
      </w:r>
      <w:r w:rsidRPr="00012E1D">
        <w:rPr>
          <w:color w:val="231F20"/>
          <w:sz w:val="28"/>
          <w:szCs w:val="28"/>
        </w:rPr>
        <w:t>получаемой</w:t>
      </w:r>
      <w:r w:rsidRPr="00012E1D">
        <w:rPr>
          <w:color w:val="231F20"/>
          <w:spacing w:val="49"/>
          <w:sz w:val="28"/>
          <w:szCs w:val="28"/>
        </w:rPr>
        <w:t xml:space="preserve"> </w:t>
      </w:r>
      <w:r w:rsidRPr="00012E1D">
        <w:rPr>
          <w:color w:val="231F20"/>
          <w:sz w:val="28"/>
          <w:szCs w:val="28"/>
        </w:rPr>
        <w:t>из</w:t>
      </w:r>
      <w:r w:rsidRPr="00012E1D">
        <w:rPr>
          <w:color w:val="231F20"/>
          <w:spacing w:val="49"/>
          <w:sz w:val="28"/>
          <w:szCs w:val="28"/>
        </w:rPr>
        <w:t xml:space="preserve"> </w:t>
      </w:r>
      <w:r w:rsidRPr="00012E1D">
        <w:rPr>
          <w:color w:val="231F20"/>
          <w:sz w:val="28"/>
          <w:szCs w:val="28"/>
        </w:rPr>
        <w:t>разных</w:t>
      </w:r>
      <w:r w:rsidRPr="00012E1D">
        <w:rPr>
          <w:color w:val="231F20"/>
          <w:spacing w:val="49"/>
          <w:sz w:val="28"/>
          <w:szCs w:val="28"/>
        </w:rPr>
        <w:t xml:space="preserve"> </w:t>
      </w:r>
      <w:r w:rsidRPr="00012E1D">
        <w:rPr>
          <w:color w:val="231F20"/>
          <w:sz w:val="28"/>
          <w:szCs w:val="28"/>
        </w:rPr>
        <w:t>источников,</w:t>
      </w:r>
      <w:r w:rsidRPr="00012E1D">
        <w:rPr>
          <w:color w:val="231F20"/>
          <w:spacing w:val="49"/>
          <w:sz w:val="28"/>
          <w:szCs w:val="28"/>
        </w:rPr>
        <w:t xml:space="preserve"> </w:t>
      </w:r>
      <w:r w:rsidRPr="00012E1D">
        <w:rPr>
          <w:color w:val="231F20"/>
          <w:sz w:val="28"/>
          <w:szCs w:val="28"/>
        </w:rPr>
        <w:t>глобальным</w:t>
      </w:r>
      <w:r w:rsidRPr="00012E1D">
        <w:rPr>
          <w:color w:val="231F20"/>
          <w:spacing w:val="49"/>
          <w:sz w:val="28"/>
          <w:szCs w:val="28"/>
        </w:rPr>
        <w:t xml:space="preserve"> </w:t>
      </w:r>
      <w:r w:rsidRPr="00012E1D">
        <w:rPr>
          <w:color w:val="231F20"/>
          <w:sz w:val="28"/>
          <w:szCs w:val="28"/>
        </w:rPr>
        <w:t>экологическим</w:t>
      </w:r>
      <w:r w:rsidRPr="00012E1D">
        <w:rPr>
          <w:color w:val="231F20"/>
          <w:spacing w:val="-47"/>
          <w:sz w:val="28"/>
          <w:szCs w:val="28"/>
        </w:rPr>
        <w:t xml:space="preserve"> </w:t>
      </w:r>
      <w:r w:rsidRPr="00012E1D">
        <w:rPr>
          <w:color w:val="231F20"/>
          <w:sz w:val="28"/>
          <w:szCs w:val="28"/>
        </w:rPr>
        <w:t>проблемам и путям их</w:t>
      </w:r>
      <w:r w:rsidRPr="00012E1D">
        <w:rPr>
          <w:color w:val="231F20"/>
          <w:spacing w:val="45"/>
          <w:sz w:val="28"/>
          <w:szCs w:val="28"/>
        </w:rPr>
        <w:t xml:space="preserve"> </w:t>
      </w:r>
      <w:r w:rsidRPr="00012E1D">
        <w:rPr>
          <w:color w:val="231F20"/>
          <w:sz w:val="28"/>
          <w:szCs w:val="28"/>
        </w:rPr>
        <w:t>решения.</w:t>
      </w: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rFonts w:ascii="Times New Roman" w:hAnsi="Times New Roman"/>
          <w:sz w:val="28"/>
          <w:szCs w:val="28"/>
        </w:rPr>
      </w:pPr>
    </w:p>
    <w:p w:rsidR="00F02423" w:rsidRPr="00012E1D" w:rsidRDefault="00F02423" w:rsidP="00F02423">
      <w:pPr>
        <w:pStyle w:val="10"/>
        <w:rPr>
          <w:b/>
          <w:sz w:val="32"/>
        </w:rPr>
      </w:pPr>
      <w:r w:rsidRPr="00012E1D">
        <w:rPr>
          <w:b/>
          <w:sz w:val="32"/>
        </w:rPr>
        <w:t xml:space="preserve">2. Результаты освоения учебной дисциплины, подлежащие проверке </w:t>
      </w:r>
    </w:p>
    <w:p w:rsidR="00F02423" w:rsidRPr="00012E1D" w:rsidRDefault="00F02423" w:rsidP="00F02423">
      <w:pPr>
        <w:spacing w:line="360" w:lineRule="auto"/>
        <w:jc w:val="both"/>
        <w:rPr>
          <w:rFonts w:ascii="Times New Roman" w:hAnsi="Times New Roman"/>
          <w:sz w:val="28"/>
          <w:szCs w:val="28"/>
        </w:rPr>
      </w:pPr>
      <w:r w:rsidRPr="00012E1D">
        <w:rPr>
          <w:rFonts w:ascii="Times New Roman" w:hAnsi="Times New Roman"/>
          <w:sz w:val="28"/>
          <w:szCs w:val="28"/>
        </w:rPr>
        <w:t xml:space="preserve">2.1. </w:t>
      </w:r>
    </w:p>
    <w:p w:rsidR="00F02423" w:rsidRPr="00012E1D" w:rsidRDefault="00F02423" w:rsidP="00F02423">
      <w:pPr>
        <w:spacing w:line="360" w:lineRule="auto"/>
        <w:jc w:val="right"/>
        <w:rPr>
          <w:rFonts w:ascii="Times New Roman" w:hAnsi="Times New Roman"/>
          <w:sz w:val="28"/>
          <w:szCs w:val="28"/>
        </w:rPr>
      </w:pPr>
      <w:r w:rsidRPr="00012E1D">
        <w:rPr>
          <w:rFonts w:ascii="Times New Roman" w:hAnsi="Times New Roman"/>
          <w:sz w:val="28"/>
          <w:szCs w:val="28"/>
        </w:rPr>
        <w:t>Таблица 1.1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52"/>
        <w:gridCol w:w="4394"/>
        <w:gridCol w:w="1560"/>
      </w:tblGrid>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37"/>
              <w:spacing w:after="0" w:line="240" w:lineRule="auto"/>
              <w:ind w:left="0"/>
              <w:jc w:val="center"/>
              <w:rPr>
                <w:rFonts w:ascii="Times New Roman" w:hAnsi="Times New Roman"/>
                <w:b/>
                <w:sz w:val="24"/>
                <w:szCs w:val="24"/>
              </w:rPr>
            </w:pPr>
            <w:r w:rsidRPr="00012E1D">
              <w:rPr>
                <w:rFonts w:ascii="Times New Roman" w:hAnsi="Times New Roman"/>
                <w:b/>
                <w:sz w:val="24"/>
                <w:szCs w:val="24"/>
              </w:rPr>
              <w:t>Результаты освоения учебной дисциплины</w:t>
            </w: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Heading2"/>
              <w:spacing w:before="69" w:line="254" w:lineRule="auto"/>
              <w:ind w:left="0" w:right="316"/>
              <w:rPr>
                <w:rFonts w:ascii="Times New Roman" w:hAnsi="Times New Roman"/>
                <w:b/>
                <w:sz w:val="24"/>
                <w:szCs w:val="24"/>
                <w:lang w:val="ru-RU"/>
              </w:rPr>
            </w:pPr>
            <w:r w:rsidRPr="00012E1D">
              <w:rPr>
                <w:rFonts w:ascii="Times New Roman" w:hAnsi="Times New Roman"/>
                <w:b/>
                <w:sz w:val="24"/>
                <w:szCs w:val="24"/>
                <w:lang w:val="ru-RU"/>
              </w:rPr>
              <w:t>Виды учебной деятельности студентов</w:t>
            </w: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37"/>
              <w:spacing w:after="0" w:line="240" w:lineRule="auto"/>
              <w:ind w:left="0"/>
              <w:jc w:val="center"/>
              <w:rPr>
                <w:rFonts w:ascii="Times New Roman" w:hAnsi="Times New Roman"/>
                <w:b/>
                <w:sz w:val="24"/>
                <w:szCs w:val="24"/>
              </w:rPr>
            </w:pPr>
            <w:r w:rsidRPr="00012E1D">
              <w:rPr>
                <w:rFonts w:ascii="Times New Roman" w:hAnsi="Times New Roman"/>
                <w:b/>
                <w:sz w:val="24"/>
                <w:szCs w:val="24"/>
              </w:rPr>
              <w:t>Форма контроля и оценивания</w:t>
            </w:r>
          </w:p>
          <w:p w:rsidR="00F02423" w:rsidRPr="00012E1D" w:rsidRDefault="00F02423" w:rsidP="00F02423">
            <w:pPr>
              <w:pStyle w:val="37"/>
              <w:spacing w:after="0" w:line="240" w:lineRule="auto"/>
              <w:ind w:left="0"/>
              <w:jc w:val="center"/>
              <w:rPr>
                <w:rFonts w:ascii="Times New Roman" w:hAnsi="Times New Roman"/>
                <w:sz w:val="24"/>
                <w:szCs w:val="24"/>
              </w:rPr>
            </w:pP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snapToGrid w:val="0"/>
              <w:rPr>
                <w:rFonts w:ascii="Times New Roman" w:hAnsi="Times New Roman"/>
                <w:b/>
                <w:sz w:val="20"/>
                <w:szCs w:val="20"/>
              </w:rPr>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rPr>
                <w:rFonts w:ascii="Times New Roman" w:hAnsi="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37"/>
              <w:spacing w:after="0" w:line="240" w:lineRule="auto"/>
              <w:ind w:left="0"/>
              <w:jc w:val="both"/>
              <w:rPr>
                <w:rFonts w:ascii="Times New Roman" w:hAnsi="Times New Roman"/>
                <w:sz w:val="20"/>
                <w:szCs w:val="20"/>
              </w:rPr>
            </w:pP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Style7"/>
              <w:spacing w:line="240" w:lineRule="auto"/>
              <w:ind w:firstLine="0"/>
              <w:rPr>
                <w:rStyle w:val="FontStyle44"/>
                <w:b/>
                <w:color w:val="262626"/>
                <w:sz w:val="20"/>
              </w:rPr>
            </w:pPr>
            <w:r w:rsidRPr="00012E1D">
              <w:rPr>
                <w:rStyle w:val="FontStyle44"/>
                <w:b/>
                <w:color w:val="262626"/>
                <w:sz w:val="20"/>
              </w:rPr>
              <w:t>Личностные:</w:t>
            </w:r>
          </w:p>
          <w:p w:rsidR="00F02423" w:rsidRPr="00012E1D" w:rsidRDefault="00F02423" w:rsidP="00F02423">
            <w:pPr>
              <w:pStyle w:val="Style7"/>
              <w:spacing w:line="240" w:lineRule="auto"/>
              <w:ind w:firstLine="0"/>
              <w:rPr>
                <w:color w:val="262626"/>
                <w:sz w:val="20"/>
                <w:szCs w:val="20"/>
              </w:rPr>
            </w:pPr>
            <w:r w:rsidRPr="00012E1D">
              <w:rPr>
                <w:color w:val="231F20"/>
                <w:w w:val="115"/>
                <w:sz w:val="20"/>
                <w:szCs w:val="20"/>
              </w:rPr>
              <w:t>-</w:t>
            </w:r>
            <w:r w:rsidRPr="00012E1D">
              <w:rPr>
                <w:color w:val="231F20"/>
                <w:sz w:val="20"/>
                <w:szCs w:val="20"/>
              </w:rPr>
              <w:t>сформированность</w:t>
            </w:r>
            <w:r w:rsidRPr="00012E1D">
              <w:rPr>
                <w:color w:val="231F20"/>
                <w:spacing w:val="37"/>
                <w:sz w:val="20"/>
                <w:szCs w:val="20"/>
              </w:rPr>
              <w:t xml:space="preserve"> </w:t>
            </w:r>
            <w:r w:rsidRPr="00012E1D">
              <w:rPr>
                <w:color w:val="231F20"/>
                <w:sz w:val="20"/>
                <w:szCs w:val="20"/>
              </w:rPr>
              <w:t>чувства</w:t>
            </w:r>
            <w:r w:rsidRPr="00012E1D">
              <w:rPr>
                <w:color w:val="231F20"/>
                <w:spacing w:val="37"/>
                <w:sz w:val="20"/>
                <w:szCs w:val="20"/>
              </w:rPr>
              <w:t xml:space="preserve"> </w:t>
            </w:r>
            <w:r w:rsidRPr="00012E1D">
              <w:rPr>
                <w:color w:val="231F20"/>
                <w:sz w:val="20"/>
                <w:szCs w:val="20"/>
              </w:rPr>
              <w:t>гордости</w:t>
            </w:r>
            <w:r w:rsidRPr="00012E1D">
              <w:rPr>
                <w:color w:val="231F20"/>
                <w:spacing w:val="37"/>
                <w:sz w:val="20"/>
                <w:szCs w:val="20"/>
              </w:rPr>
              <w:t xml:space="preserve"> </w:t>
            </w:r>
            <w:r w:rsidRPr="00012E1D">
              <w:rPr>
                <w:color w:val="231F20"/>
                <w:sz w:val="20"/>
                <w:szCs w:val="20"/>
              </w:rPr>
              <w:t>и</w:t>
            </w:r>
            <w:r w:rsidRPr="00012E1D">
              <w:rPr>
                <w:color w:val="231F20"/>
                <w:spacing w:val="37"/>
                <w:sz w:val="20"/>
                <w:szCs w:val="20"/>
              </w:rPr>
              <w:t xml:space="preserve"> </w:t>
            </w:r>
            <w:r w:rsidRPr="00012E1D">
              <w:rPr>
                <w:color w:val="231F20"/>
                <w:sz w:val="20"/>
                <w:szCs w:val="20"/>
              </w:rPr>
              <w:t>уважения</w:t>
            </w:r>
            <w:r w:rsidRPr="00012E1D">
              <w:rPr>
                <w:color w:val="231F20"/>
                <w:spacing w:val="37"/>
                <w:sz w:val="20"/>
                <w:szCs w:val="20"/>
              </w:rPr>
              <w:t xml:space="preserve"> </w:t>
            </w:r>
            <w:r w:rsidRPr="00012E1D">
              <w:rPr>
                <w:color w:val="231F20"/>
                <w:sz w:val="20"/>
                <w:szCs w:val="20"/>
              </w:rPr>
              <w:t>к</w:t>
            </w:r>
            <w:r w:rsidRPr="00012E1D">
              <w:rPr>
                <w:color w:val="231F20"/>
                <w:spacing w:val="37"/>
                <w:sz w:val="20"/>
                <w:szCs w:val="20"/>
              </w:rPr>
              <w:t xml:space="preserve"> </w:t>
            </w:r>
            <w:r w:rsidRPr="00012E1D">
              <w:rPr>
                <w:color w:val="231F20"/>
                <w:sz w:val="20"/>
                <w:szCs w:val="20"/>
              </w:rPr>
              <w:t>истории</w:t>
            </w:r>
            <w:r w:rsidRPr="00012E1D">
              <w:rPr>
                <w:color w:val="231F20"/>
                <w:spacing w:val="37"/>
                <w:sz w:val="20"/>
                <w:szCs w:val="20"/>
              </w:rPr>
              <w:t xml:space="preserve"> </w:t>
            </w:r>
            <w:r w:rsidRPr="00012E1D">
              <w:rPr>
                <w:color w:val="231F20"/>
                <w:sz w:val="20"/>
                <w:szCs w:val="20"/>
              </w:rPr>
              <w:t>и</w:t>
            </w:r>
            <w:r w:rsidRPr="00012E1D">
              <w:rPr>
                <w:color w:val="231F20"/>
                <w:spacing w:val="37"/>
                <w:sz w:val="20"/>
                <w:szCs w:val="20"/>
              </w:rPr>
              <w:t xml:space="preserve"> </w:t>
            </w:r>
            <w:r w:rsidRPr="00012E1D">
              <w:rPr>
                <w:color w:val="231F20"/>
                <w:sz w:val="20"/>
                <w:szCs w:val="20"/>
              </w:rPr>
              <w:t>достижениям</w:t>
            </w:r>
            <w:r w:rsidRPr="00012E1D">
              <w:rPr>
                <w:color w:val="231F20"/>
                <w:spacing w:val="-57"/>
                <w:sz w:val="20"/>
                <w:szCs w:val="20"/>
              </w:rPr>
              <w:t xml:space="preserve"> </w:t>
            </w:r>
            <w:r w:rsidRPr="00012E1D">
              <w:rPr>
                <w:color w:val="231F20"/>
                <w:sz w:val="20"/>
                <w:szCs w:val="20"/>
              </w:rPr>
              <w:t>отечественной</w:t>
            </w:r>
            <w:r w:rsidRPr="00012E1D">
              <w:rPr>
                <w:color w:val="231F20"/>
                <w:spacing w:val="-10"/>
                <w:sz w:val="20"/>
                <w:szCs w:val="20"/>
              </w:rPr>
              <w:t xml:space="preserve"> </w:t>
            </w:r>
            <w:r w:rsidRPr="00012E1D">
              <w:rPr>
                <w:color w:val="231F20"/>
                <w:sz w:val="20"/>
                <w:szCs w:val="20"/>
              </w:rPr>
              <w:t>биологической</w:t>
            </w:r>
            <w:r w:rsidRPr="00012E1D">
              <w:rPr>
                <w:color w:val="231F20"/>
                <w:spacing w:val="-10"/>
                <w:sz w:val="20"/>
                <w:szCs w:val="20"/>
              </w:rPr>
              <w:t xml:space="preserve"> </w:t>
            </w:r>
            <w:r w:rsidRPr="00012E1D">
              <w:rPr>
                <w:color w:val="231F20"/>
                <w:sz w:val="20"/>
                <w:szCs w:val="20"/>
              </w:rPr>
              <w:t>науки;</w:t>
            </w:r>
            <w:r w:rsidRPr="00012E1D">
              <w:rPr>
                <w:color w:val="231F20"/>
                <w:spacing w:val="-10"/>
                <w:sz w:val="20"/>
                <w:szCs w:val="20"/>
              </w:rPr>
              <w:t xml:space="preserve"> </w:t>
            </w:r>
            <w:r w:rsidRPr="00012E1D">
              <w:rPr>
                <w:color w:val="231F20"/>
                <w:sz w:val="20"/>
                <w:szCs w:val="20"/>
              </w:rPr>
              <w:t>представления</w:t>
            </w:r>
            <w:r w:rsidRPr="00012E1D">
              <w:rPr>
                <w:color w:val="231F20"/>
                <w:spacing w:val="-10"/>
                <w:sz w:val="20"/>
                <w:szCs w:val="20"/>
              </w:rPr>
              <w:t xml:space="preserve"> </w:t>
            </w:r>
            <w:r w:rsidRPr="00012E1D">
              <w:rPr>
                <w:color w:val="231F20"/>
                <w:sz w:val="20"/>
                <w:szCs w:val="20"/>
              </w:rPr>
              <w:t>о</w:t>
            </w:r>
            <w:r w:rsidRPr="00012E1D">
              <w:rPr>
                <w:color w:val="231F20"/>
                <w:spacing w:val="-10"/>
                <w:sz w:val="20"/>
                <w:szCs w:val="20"/>
              </w:rPr>
              <w:t xml:space="preserve"> </w:t>
            </w:r>
            <w:r w:rsidRPr="00012E1D">
              <w:rPr>
                <w:color w:val="231F20"/>
                <w:sz w:val="20"/>
                <w:szCs w:val="20"/>
              </w:rPr>
              <w:t>целостной</w:t>
            </w:r>
            <w:r w:rsidRPr="00012E1D">
              <w:rPr>
                <w:color w:val="231F20"/>
                <w:spacing w:val="-10"/>
                <w:sz w:val="20"/>
                <w:szCs w:val="20"/>
              </w:rPr>
              <w:t xml:space="preserve"> </w:t>
            </w:r>
            <w:r w:rsidRPr="00012E1D">
              <w:rPr>
                <w:color w:val="231F20"/>
                <w:spacing w:val="-2"/>
                <w:sz w:val="20"/>
                <w:szCs w:val="20"/>
              </w:rPr>
              <w:t>естественно</w:t>
            </w:r>
            <w:r w:rsidRPr="00012E1D">
              <w:rPr>
                <w:color w:val="231F20"/>
                <w:sz w:val="20"/>
                <w:szCs w:val="20"/>
              </w:rPr>
              <w:t>научной картине</w:t>
            </w:r>
            <w:r w:rsidRPr="00012E1D">
              <w:rPr>
                <w:color w:val="231F20"/>
                <w:spacing w:val="22"/>
                <w:sz w:val="20"/>
                <w:szCs w:val="20"/>
              </w:rPr>
              <w:t xml:space="preserve"> </w:t>
            </w:r>
            <w:r w:rsidRPr="00012E1D">
              <w:rPr>
                <w:color w:val="231F20"/>
                <w:sz w:val="20"/>
                <w:szCs w:val="20"/>
              </w:rPr>
              <w:t>мира;</w:t>
            </w:r>
          </w:p>
          <w:p w:rsidR="00F02423" w:rsidRPr="00012E1D" w:rsidRDefault="00F02423" w:rsidP="00F02423">
            <w:pPr>
              <w:rPr>
                <w:rFonts w:ascii="Times New Roman" w:hAnsi="Times New Roman"/>
              </w:rPr>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TableParagraph"/>
              <w:spacing w:before="78"/>
              <w:ind w:left="108" w:right="159"/>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Определение</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роли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биологии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форми-</w:t>
            </w:r>
            <w:r w:rsidRPr="00012E1D">
              <w:rPr>
                <w:rFonts w:ascii="Times New Roman" w:hAnsi="Times New Roman" w:cs="Times New Roman"/>
                <w:color w:val="231F20"/>
                <w:w w:val="108"/>
                <w:sz w:val="19"/>
                <w:lang w:val="ru-RU"/>
              </w:rPr>
              <w:t xml:space="preserve"> </w:t>
            </w:r>
            <w:r w:rsidRPr="00012E1D">
              <w:rPr>
                <w:rFonts w:ascii="Times New Roman" w:hAnsi="Times New Roman" w:cs="Times New Roman"/>
                <w:color w:val="231F20"/>
                <w:w w:val="115"/>
                <w:sz w:val="19"/>
                <w:lang w:val="ru-RU"/>
              </w:rPr>
              <w:t>ровании современной естественно-научной картины</w:t>
            </w:r>
            <w:r w:rsidRPr="00012E1D">
              <w:rPr>
                <w:rFonts w:ascii="Times New Roman" w:hAnsi="Times New Roman" w:cs="Times New Roman"/>
                <w:color w:val="231F20"/>
                <w:spacing w:val="-34"/>
                <w:w w:val="115"/>
                <w:sz w:val="19"/>
                <w:lang w:val="ru-RU"/>
              </w:rPr>
              <w:t xml:space="preserve"> </w:t>
            </w:r>
            <w:r w:rsidRPr="00012E1D">
              <w:rPr>
                <w:rFonts w:ascii="Times New Roman" w:hAnsi="Times New Roman" w:cs="Times New Roman"/>
                <w:color w:val="231F20"/>
                <w:w w:val="115"/>
                <w:sz w:val="19"/>
                <w:lang w:val="ru-RU"/>
              </w:rPr>
              <w:t xml:space="preserve">мира и практической деятельности </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людей.</w:t>
            </w:r>
          </w:p>
          <w:p w:rsidR="00F02423" w:rsidRPr="00012E1D" w:rsidRDefault="00F02423" w:rsidP="00F02423">
            <w:pPr>
              <w:pStyle w:val="TableParagraph"/>
              <w:spacing w:before="79"/>
              <w:ind w:left="108" w:right="369"/>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наследия</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человечества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примере</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знакомства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с</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историей</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развития</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эволюционных</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идей</w:t>
            </w:r>
            <w:r w:rsidRPr="00012E1D">
              <w:rPr>
                <w:rFonts w:ascii="Times New Roman" w:hAnsi="Times New Roman" w:cs="Times New Roman"/>
                <w:color w:val="231F20"/>
                <w:w w:val="116"/>
                <w:sz w:val="19"/>
                <w:lang w:val="ru-RU"/>
              </w:rPr>
              <w:t xml:space="preserve"> </w:t>
            </w:r>
            <w:r w:rsidRPr="00012E1D">
              <w:rPr>
                <w:rFonts w:ascii="Times New Roman" w:hAnsi="Times New Roman" w:cs="Times New Roman"/>
                <w:color w:val="231F20"/>
                <w:w w:val="120"/>
                <w:sz w:val="19"/>
                <w:lang w:val="ru-RU"/>
              </w:rPr>
              <w:t>К.</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Линнея,</w:t>
            </w:r>
            <w:r w:rsidRPr="00012E1D">
              <w:rPr>
                <w:rFonts w:ascii="Times New Roman" w:hAnsi="Times New Roman" w:cs="Times New Roman"/>
                <w:color w:val="231F20"/>
                <w:spacing w:val="-6"/>
                <w:w w:val="120"/>
                <w:sz w:val="19"/>
                <w:lang w:val="ru-RU"/>
              </w:rPr>
              <w:t xml:space="preserve"> </w:t>
            </w:r>
            <w:r w:rsidRPr="00012E1D">
              <w:rPr>
                <w:rFonts w:ascii="Times New Roman" w:hAnsi="Times New Roman" w:cs="Times New Roman"/>
                <w:color w:val="231F20"/>
                <w:w w:val="120"/>
                <w:sz w:val="19"/>
                <w:lang w:val="ru-RU"/>
              </w:rPr>
              <w:t>Ж.</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Б.</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Ламарка</w:t>
            </w:r>
            <w:r w:rsidRPr="00012E1D">
              <w:rPr>
                <w:rFonts w:ascii="Times New Roman" w:hAnsi="Times New Roman" w:cs="Times New Roman"/>
                <w:color w:val="231F20"/>
                <w:spacing w:val="-6"/>
                <w:w w:val="120"/>
                <w:sz w:val="19"/>
                <w:lang w:val="ru-RU"/>
              </w:rPr>
              <w:t xml:space="preserve"> </w:t>
            </w:r>
            <w:r w:rsidRPr="00012E1D">
              <w:rPr>
                <w:rFonts w:ascii="Times New Roman" w:hAnsi="Times New Roman" w:cs="Times New Roman"/>
                <w:color w:val="231F20"/>
                <w:w w:val="120"/>
                <w:sz w:val="19"/>
                <w:lang w:val="ru-RU"/>
              </w:rPr>
              <w:t>Ч.</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Дарвина.</w:t>
            </w:r>
            <w:r w:rsidRPr="00012E1D">
              <w:rPr>
                <w:rFonts w:ascii="Times New Roman" w:hAnsi="Times New Roman" w:cs="Times New Roman"/>
                <w:color w:val="231F20"/>
                <w:spacing w:val="-6"/>
                <w:w w:val="120"/>
                <w:sz w:val="19"/>
                <w:lang w:val="ru-RU"/>
              </w:rPr>
              <w:t xml:space="preserve"> </w:t>
            </w:r>
            <w:r w:rsidRPr="00012E1D">
              <w:rPr>
                <w:rFonts w:ascii="Times New Roman" w:hAnsi="Times New Roman" w:cs="Times New Roman"/>
                <w:color w:val="231F20"/>
                <w:w w:val="120"/>
                <w:sz w:val="19"/>
                <w:lang w:val="ru-RU"/>
              </w:rPr>
              <w:t>Оценивание</w:t>
            </w:r>
            <w:r w:rsidRPr="00012E1D">
              <w:rPr>
                <w:rFonts w:ascii="Times New Roman" w:hAnsi="Times New Roman" w:cs="Times New Roman"/>
                <w:color w:val="231F20"/>
                <w:spacing w:val="-45"/>
                <w:w w:val="120"/>
                <w:sz w:val="19"/>
                <w:lang w:val="ru-RU"/>
              </w:rPr>
              <w:t xml:space="preserve"> </w:t>
            </w:r>
            <w:r w:rsidRPr="00012E1D">
              <w:rPr>
                <w:rFonts w:ascii="Times New Roman" w:hAnsi="Times New Roman" w:cs="Times New Roman"/>
                <w:color w:val="231F20"/>
                <w:w w:val="115"/>
                <w:sz w:val="19"/>
                <w:lang w:val="ru-RU"/>
              </w:rPr>
              <w:t>роли эволюционного учения в формировании</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современной естественно-научной картины</w:t>
            </w:r>
            <w:r w:rsidRPr="00012E1D">
              <w:rPr>
                <w:rFonts w:ascii="Times New Roman" w:hAnsi="Times New Roman" w:cs="Times New Roman"/>
                <w:color w:val="231F20"/>
                <w:spacing w:val="42"/>
                <w:w w:val="115"/>
                <w:sz w:val="19"/>
                <w:lang w:val="ru-RU"/>
              </w:rPr>
              <w:t xml:space="preserve"> </w:t>
            </w:r>
            <w:r w:rsidRPr="00012E1D">
              <w:rPr>
                <w:rFonts w:ascii="Times New Roman" w:hAnsi="Times New Roman" w:cs="Times New Roman"/>
                <w:color w:val="231F20"/>
                <w:w w:val="115"/>
                <w:sz w:val="19"/>
                <w:lang w:val="ru-RU"/>
              </w:rPr>
              <w:t>мира.</w:t>
            </w:r>
          </w:p>
          <w:p w:rsidR="00F02423" w:rsidRPr="00012E1D" w:rsidRDefault="00F02423" w:rsidP="00F02423">
            <w:pPr>
              <w:pStyle w:val="TableParagraph"/>
              <w:spacing w:before="67"/>
              <w:ind w:left="108" w:right="157"/>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учением</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32"/>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32"/>
                <w:w w:val="115"/>
                <w:sz w:val="19"/>
                <w:lang w:val="ru-RU"/>
              </w:rPr>
              <w:t xml:space="preserve"> </w:t>
            </w:r>
            <w:r w:rsidRPr="00012E1D">
              <w:rPr>
                <w:rFonts w:ascii="Times New Roman" w:hAnsi="Times New Roman" w:cs="Times New Roman"/>
                <w:color w:val="231F20"/>
                <w:w w:val="115"/>
                <w:sz w:val="19"/>
                <w:lang w:val="ru-RU"/>
              </w:rPr>
              <w:t>Вернадского</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о</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биосфере</w:t>
            </w:r>
            <w:r w:rsidRPr="00012E1D">
              <w:rPr>
                <w:rFonts w:ascii="Times New Roman" w:hAnsi="Times New Roman" w:cs="Times New Roman"/>
                <w:color w:val="231F20"/>
                <w:w w:val="112"/>
                <w:sz w:val="19"/>
                <w:lang w:val="ru-RU"/>
              </w:rPr>
              <w:t xml:space="preserve"> </w:t>
            </w:r>
            <w:r w:rsidRPr="00012E1D">
              <w:rPr>
                <w:rFonts w:ascii="Times New Roman" w:hAnsi="Times New Roman" w:cs="Times New Roman"/>
                <w:color w:val="231F20"/>
                <w:w w:val="115"/>
                <w:sz w:val="19"/>
                <w:lang w:val="ru-RU"/>
              </w:rPr>
              <w:t>как о глобальной</w:t>
            </w:r>
            <w:r w:rsidRPr="00012E1D">
              <w:rPr>
                <w:rFonts w:ascii="Times New Roman" w:hAnsi="Times New Roman" w:cs="Times New Roman"/>
                <w:color w:val="231F20"/>
                <w:spacing w:val="28"/>
                <w:w w:val="115"/>
                <w:sz w:val="19"/>
                <w:lang w:val="ru-RU"/>
              </w:rPr>
              <w:t xml:space="preserve"> </w:t>
            </w:r>
            <w:r w:rsidRPr="00012E1D">
              <w:rPr>
                <w:rFonts w:ascii="Times New Roman" w:hAnsi="Times New Roman" w:cs="Times New Roman"/>
                <w:color w:val="231F20"/>
                <w:w w:val="115"/>
                <w:sz w:val="19"/>
                <w:lang w:val="ru-RU"/>
              </w:rPr>
              <w:t>экосистеме.</w:t>
            </w:r>
          </w:p>
          <w:p w:rsidR="00F02423" w:rsidRPr="00012E1D" w:rsidRDefault="00F02423" w:rsidP="00F02423">
            <w:pPr>
              <w:tabs>
                <w:tab w:val="left" w:pos="915"/>
              </w:tabs>
              <w:rPr>
                <w:rFonts w:ascii="Times New Roman" w:eastAsia="Times New Roman" w:hAnsi="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rPr>
                <w:rFonts w:ascii="Times New Roman" w:hAnsi="Times New Roman"/>
                <w:bCs/>
                <w:sz w:val="20"/>
                <w:szCs w:val="20"/>
              </w:rPr>
            </w:pPr>
            <w:r w:rsidRPr="00012E1D">
              <w:rPr>
                <w:rFonts w:ascii="Times New Roman" w:hAnsi="Times New Roman"/>
                <w:bCs/>
                <w:sz w:val="20"/>
                <w:szCs w:val="20"/>
              </w:rPr>
              <w:t>, индивидуальные  задания, контрольная работа, диктант, тестирование, внеаудиторная самостоятельная работа, ,конференция</w:t>
            </w: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pStyle w:val="affa"/>
              <w:widowControl w:val="0"/>
              <w:tabs>
                <w:tab w:val="left" w:pos="972"/>
              </w:tabs>
              <w:ind w:left="0" w:right="120"/>
              <w:jc w:val="both"/>
              <w:rPr>
                <w:sz w:val="24"/>
                <w:szCs w:val="24"/>
              </w:rPr>
            </w:pPr>
            <w:r w:rsidRPr="00012E1D">
              <w:rPr>
                <w:color w:val="231F20"/>
                <w:sz w:val="24"/>
                <w:szCs w:val="24"/>
              </w:rPr>
              <w:lastRenderedPageBreak/>
              <w:t>-</w:t>
            </w:r>
          </w:p>
          <w:p w:rsidR="00F02423" w:rsidRPr="00012E1D" w:rsidRDefault="00F02423" w:rsidP="00F02423">
            <w:pPr>
              <w:pStyle w:val="affa"/>
              <w:widowControl w:val="0"/>
              <w:numPr>
                <w:ilvl w:val="1"/>
                <w:numId w:val="548"/>
              </w:numPr>
              <w:tabs>
                <w:tab w:val="left" w:pos="972"/>
              </w:tabs>
              <w:ind w:right="121"/>
              <w:jc w:val="both"/>
            </w:pPr>
            <w:r w:rsidRPr="00012E1D">
              <w:rPr>
                <w:color w:val="231F20"/>
              </w:rPr>
              <w:t>понимание взаимосвязи и взаимозависимости естественных наук, их</w:t>
            </w:r>
            <w:r w:rsidRPr="00012E1D">
              <w:rPr>
                <w:color w:val="231F20"/>
                <w:spacing w:val="-9"/>
              </w:rPr>
              <w:t xml:space="preserve"> </w:t>
            </w:r>
            <w:r w:rsidRPr="00012E1D">
              <w:rPr>
                <w:color w:val="231F20"/>
              </w:rPr>
              <w:t>влияния</w:t>
            </w:r>
            <w:r w:rsidRPr="00012E1D">
              <w:rPr>
                <w:color w:val="231F20"/>
                <w:spacing w:val="-22"/>
              </w:rPr>
              <w:t xml:space="preserve"> </w:t>
            </w:r>
            <w:r w:rsidRPr="00012E1D">
              <w:rPr>
                <w:color w:val="231F20"/>
              </w:rPr>
              <w:t>на</w:t>
            </w:r>
            <w:r w:rsidRPr="00012E1D">
              <w:rPr>
                <w:color w:val="231F20"/>
                <w:spacing w:val="-22"/>
              </w:rPr>
              <w:t xml:space="preserve"> </w:t>
            </w:r>
            <w:r w:rsidRPr="00012E1D">
              <w:rPr>
                <w:color w:val="231F20"/>
              </w:rPr>
              <w:t>окружающую</w:t>
            </w:r>
            <w:r w:rsidRPr="00012E1D">
              <w:rPr>
                <w:color w:val="231F20"/>
                <w:spacing w:val="-22"/>
              </w:rPr>
              <w:t xml:space="preserve"> </w:t>
            </w:r>
            <w:r w:rsidRPr="00012E1D">
              <w:rPr>
                <w:color w:val="231F20"/>
              </w:rPr>
              <w:t>среду,</w:t>
            </w:r>
            <w:r w:rsidRPr="00012E1D">
              <w:rPr>
                <w:color w:val="231F20"/>
                <w:spacing w:val="-22"/>
              </w:rPr>
              <w:t xml:space="preserve"> </w:t>
            </w:r>
            <w:r w:rsidRPr="00012E1D">
              <w:rPr>
                <w:color w:val="231F20"/>
              </w:rPr>
              <w:t>экономическую,</w:t>
            </w:r>
            <w:r w:rsidRPr="00012E1D">
              <w:rPr>
                <w:color w:val="231F20"/>
                <w:spacing w:val="-22"/>
              </w:rPr>
              <w:t xml:space="preserve"> </w:t>
            </w:r>
            <w:r w:rsidRPr="00012E1D">
              <w:rPr>
                <w:color w:val="231F20"/>
              </w:rPr>
              <w:t>технологическую,</w:t>
            </w:r>
            <w:r w:rsidRPr="00012E1D">
              <w:rPr>
                <w:color w:val="231F20"/>
                <w:spacing w:val="-22"/>
              </w:rPr>
              <w:t xml:space="preserve"> </w:t>
            </w:r>
            <w:r w:rsidRPr="00012E1D">
              <w:rPr>
                <w:color w:val="231F20"/>
              </w:rPr>
              <w:t>социальную и этическую сферы деятельности</w:t>
            </w:r>
            <w:r w:rsidRPr="00012E1D">
              <w:rPr>
                <w:color w:val="231F20"/>
                <w:spacing w:val="21"/>
              </w:rPr>
              <w:t xml:space="preserve"> </w:t>
            </w:r>
            <w:r w:rsidRPr="00012E1D">
              <w:rPr>
                <w:color w:val="231F20"/>
              </w:rPr>
              <w:t>человека;</w:t>
            </w: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snapToGrid w:val="0"/>
              <w:rPr>
                <w:rStyle w:val="FontStyle44"/>
                <w:color w:val="262626"/>
                <w:sz w:val="22"/>
              </w:rPr>
            </w:pPr>
          </w:p>
          <w:p w:rsidR="00F02423" w:rsidRPr="00012E1D" w:rsidRDefault="00F02423" w:rsidP="00F02423">
            <w:pPr>
              <w:rPr>
                <w:rFonts w:ascii="Times New Roman" w:hAnsi="Times New Roman"/>
              </w:rPr>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color w:val="231F20"/>
                <w:spacing w:val="-4"/>
                <w:w w:val="115"/>
                <w:sz w:val="19"/>
              </w:rPr>
            </w:pPr>
            <w:r w:rsidRPr="00012E1D">
              <w:rPr>
                <w:rFonts w:ascii="Times New Roman" w:hAnsi="Times New Roman"/>
                <w:color w:val="231F20"/>
                <w:spacing w:val="-4"/>
                <w:w w:val="115"/>
                <w:sz w:val="19"/>
              </w:rPr>
              <w:t>Обучение</w:t>
            </w:r>
            <w:r w:rsidRPr="00012E1D">
              <w:rPr>
                <w:rFonts w:ascii="Times New Roman" w:hAnsi="Times New Roman"/>
                <w:color w:val="231F20"/>
                <w:spacing w:val="-16"/>
                <w:w w:val="115"/>
                <w:sz w:val="19"/>
              </w:rPr>
              <w:t xml:space="preserve"> </w:t>
            </w:r>
            <w:r w:rsidRPr="00012E1D">
              <w:rPr>
                <w:rFonts w:ascii="Times New Roman" w:hAnsi="Times New Roman"/>
                <w:color w:val="231F20"/>
                <w:spacing w:val="-4"/>
                <w:w w:val="115"/>
                <w:sz w:val="19"/>
              </w:rPr>
              <w:t>соблюдению</w:t>
            </w:r>
            <w:r w:rsidRPr="00012E1D">
              <w:rPr>
                <w:rFonts w:ascii="Times New Roman" w:hAnsi="Times New Roman"/>
                <w:color w:val="231F20"/>
                <w:spacing w:val="-16"/>
                <w:w w:val="115"/>
                <w:sz w:val="19"/>
              </w:rPr>
              <w:t xml:space="preserve"> </w:t>
            </w:r>
            <w:r w:rsidRPr="00012E1D">
              <w:rPr>
                <w:rFonts w:ascii="Times New Roman" w:hAnsi="Times New Roman"/>
                <w:color w:val="231F20"/>
                <w:spacing w:val="-4"/>
                <w:w w:val="115"/>
                <w:sz w:val="19"/>
              </w:rPr>
              <w:t>правил</w:t>
            </w:r>
            <w:r w:rsidRPr="00012E1D">
              <w:rPr>
                <w:rFonts w:ascii="Times New Roman" w:hAnsi="Times New Roman"/>
                <w:color w:val="231F20"/>
                <w:spacing w:val="-16"/>
                <w:w w:val="115"/>
                <w:sz w:val="19"/>
              </w:rPr>
              <w:t xml:space="preserve"> </w:t>
            </w:r>
            <w:r w:rsidRPr="00012E1D">
              <w:rPr>
                <w:rFonts w:ascii="Times New Roman" w:hAnsi="Times New Roman"/>
                <w:color w:val="231F20"/>
                <w:spacing w:val="-4"/>
                <w:w w:val="115"/>
                <w:sz w:val="19"/>
              </w:rPr>
              <w:t>поведения</w:t>
            </w:r>
            <w:r w:rsidRPr="00012E1D">
              <w:rPr>
                <w:rFonts w:ascii="Times New Roman" w:hAnsi="Times New Roman"/>
                <w:color w:val="231F20"/>
                <w:spacing w:val="-16"/>
                <w:w w:val="115"/>
                <w:sz w:val="19"/>
              </w:rPr>
              <w:t xml:space="preserve"> </w:t>
            </w:r>
            <w:r w:rsidRPr="00012E1D">
              <w:rPr>
                <w:rFonts w:ascii="Times New Roman" w:hAnsi="Times New Roman"/>
                <w:color w:val="231F20"/>
                <w:w w:val="115"/>
                <w:sz w:val="19"/>
              </w:rPr>
              <w:t>в</w:t>
            </w:r>
            <w:r w:rsidRPr="00012E1D">
              <w:rPr>
                <w:rFonts w:ascii="Times New Roman" w:hAnsi="Times New Roman"/>
                <w:color w:val="231F20"/>
                <w:spacing w:val="-16"/>
                <w:w w:val="115"/>
                <w:sz w:val="19"/>
              </w:rPr>
              <w:t xml:space="preserve"> </w:t>
            </w:r>
            <w:r w:rsidRPr="00012E1D">
              <w:rPr>
                <w:rFonts w:ascii="Times New Roman" w:hAnsi="Times New Roman"/>
                <w:color w:val="231F20"/>
                <w:spacing w:val="-4"/>
                <w:w w:val="115"/>
                <w:sz w:val="19"/>
              </w:rPr>
              <w:lastRenderedPageBreak/>
              <w:t>природе,</w:t>
            </w:r>
            <w:r w:rsidRPr="00012E1D">
              <w:rPr>
                <w:rFonts w:ascii="Times New Roman" w:hAnsi="Times New Roman"/>
                <w:color w:val="231F20"/>
                <w:spacing w:val="-43"/>
                <w:w w:val="115"/>
                <w:sz w:val="19"/>
              </w:rPr>
              <w:t xml:space="preserve"> </w:t>
            </w:r>
            <w:r w:rsidRPr="00012E1D">
              <w:rPr>
                <w:rFonts w:ascii="Times New Roman" w:hAnsi="Times New Roman"/>
                <w:color w:val="231F20"/>
                <w:spacing w:val="-4"/>
                <w:w w:val="115"/>
                <w:sz w:val="19"/>
              </w:rPr>
              <w:t>бережному</w:t>
            </w:r>
            <w:r w:rsidRPr="00012E1D">
              <w:rPr>
                <w:rFonts w:ascii="Times New Roman" w:hAnsi="Times New Roman"/>
                <w:color w:val="231F20"/>
                <w:spacing w:val="-6"/>
                <w:w w:val="115"/>
                <w:sz w:val="19"/>
              </w:rPr>
              <w:t xml:space="preserve"> </w:t>
            </w:r>
            <w:r w:rsidRPr="00012E1D">
              <w:rPr>
                <w:rFonts w:ascii="Times New Roman" w:hAnsi="Times New Roman"/>
                <w:color w:val="231F20"/>
                <w:spacing w:val="-4"/>
                <w:w w:val="115"/>
                <w:sz w:val="19"/>
              </w:rPr>
              <w:t>отношению</w:t>
            </w:r>
            <w:r w:rsidRPr="00012E1D">
              <w:rPr>
                <w:rFonts w:ascii="Times New Roman" w:hAnsi="Times New Roman"/>
                <w:color w:val="231F20"/>
                <w:spacing w:val="-6"/>
                <w:w w:val="115"/>
                <w:sz w:val="19"/>
              </w:rPr>
              <w:t xml:space="preserve"> </w:t>
            </w:r>
            <w:r w:rsidRPr="00012E1D">
              <w:rPr>
                <w:rFonts w:ascii="Times New Roman" w:hAnsi="Times New Roman"/>
                <w:color w:val="231F20"/>
                <w:w w:val="115"/>
                <w:sz w:val="19"/>
              </w:rPr>
              <w:t>к</w:t>
            </w:r>
            <w:r w:rsidRPr="00012E1D">
              <w:rPr>
                <w:rFonts w:ascii="Times New Roman" w:hAnsi="Times New Roman"/>
                <w:color w:val="231F20"/>
                <w:spacing w:val="-6"/>
                <w:w w:val="115"/>
                <w:sz w:val="19"/>
              </w:rPr>
              <w:t xml:space="preserve"> </w:t>
            </w:r>
            <w:r w:rsidRPr="00012E1D">
              <w:rPr>
                <w:rFonts w:ascii="Times New Roman" w:hAnsi="Times New Roman"/>
                <w:color w:val="231F20"/>
                <w:spacing w:val="-4"/>
                <w:w w:val="115"/>
                <w:sz w:val="19"/>
              </w:rPr>
              <w:t>биологическим</w:t>
            </w:r>
            <w:r w:rsidRPr="00012E1D">
              <w:rPr>
                <w:rFonts w:ascii="Times New Roman" w:hAnsi="Times New Roman"/>
                <w:color w:val="231F20"/>
                <w:spacing w:val="-6"/>
                <w:w w:val="115"/>
                <w:sz w:val="19"/>
              </w:rPr>
              <w:t xml:space="preserve"> </w:t>
            </w:r>
            <w:r w:rsidRPr="00012E1D">
              <w:rPr>
                <w:rFonts w:ascii="Times New Roman" w:hAnsi="Times New Roman"/>
                <w:color w:val="231F20"/>
                <w:spacing w:val="-4"/>
                <w:w w:val="115"/>
                <w:sz w:val="19"/>
              </w:rPr>
              <w:t>объектам</w:t>
            </w:r>
            <w:r w:rsidRPr="00012E1D">
              <w:rPr>
                <w:rFonts w:ascii="Times New Roman" w:hAnsi="Times New Roman"/>
                <w:color w:val="231F20"/>
                <w:spacing w:val="-6"/>
                <w:w w:val="115"/>
                <w:sz w:val="19"/>
              </w:rPr>
              <w:t xml:space="preserve"> </w:t>
            </w:r>
            <w:r w:rsidRPr="00012E1D">
              <w:rPr>
                <w:rFonts w:ascii="Times New Roman" w:hAnsi="Times New Roman"/>
                <w:color w:val="231F20"/>
                <w:spacing w:val="-4"/>
                <w:w w:val="115"/>
                <w:sz w:val="19"/>
              </w:rPr>
              <w:t>(рас-</w:t>
            </w:r>
            <w:r w:rsidRPr="00012E1D">
              <w:rPr>
                <w:rFonts w:ascii="Times New Roman" w:hAnsi="Times New Roman"/>
                <w:color w:val="231F20"/>
                <w:spacing w:val="-48"/>
                <w:w w:val="115"/>
                <w:sz w:val="19"/>
              </w:rPr>
              <w:t xml:space="preserve"> </w:t>
            </w:r>
            <w:r w:rsidRPr="00012E1D">
              <w:rPr>
                <w:rFonts w:ascii="Times New Roman" w:hAnsi="Times New Roman"/>
                <w:color w:val="231F20"/>
                <w:spacing w:val="-4"/>
                <w:w w:val="115"/>
                <w:sz w:val="19"/>
              </w:rPr>
              <w:t xml:space="preserve">тениям </w:t>
            </w:r>
            <w:r w:rsidRPr="00012E1D">
              <w:rPr>
                <w:rFonts w:ascii="Times New Roman" w:hAnsi="Times New Roman"/>
                <w:color w:val="231F20"/>
                <w:w w:val="115"/>
                <w:sz w:val="19"/>
              </w:rPr>
              <w:t xml:space="preserve">и </w:t>
            </w:r>
            <w:r w:rsidRPr="00012E1D">
              <w:rPr>
                <w:rFonts w:ascii="Times New Roman" w:hAnsi="Times New Roman"/>
                <w:color w:val="231F20"/>
                <w:spacing w:val="-4"/>
                <w:w w:val="115"/>
                <w:sz w:val="19"/>
              </w:rPr>
              <w:t xml:space="preserve">животным </w:t>
            </w:r>
            <w:r w:rsidRPr="00012E1D">
              <w:rPr>
                <w:rFonts w:ascii="Times New Roman" w:hAnsi="Times New Roman"/>
                <w:color w:val="231F20"/>
                <w:w w:val="115"/>
                <w:sz w:val="19"/>
              </w:rPr>
              <w:t xml:space="preserve">и их </w:t>
            </w:r>
            <w:r w:rsidRPr="00012E1D">
              <w:rPr>
                <w:rFonts w:ascii="Times New Roman" w:hAnsi="Times New Roman"/>
                <w:color w:val="231F20"/>
                <w:spacing w:val="-4"/>
                <w:w w:val="115"/>
                <w:sz w:val="19"/>
              </w:rPr>
              <w:t xml:space="preserve">сообществам) </w:t>
            </w:r>
            <w:r w:rsidRPr="00012E1D">
              <w:rPr>
                <w:rFonts w:ascii="Times New Roman" w:hAnsi="Times New Roman"/>
                <w:color w:val="231F20"/>
                <w:w w:val="115"/>
                <w:sz w:val="19"/>
              </w:rPr>
              <w:t>и их</w:t>
            </w:r>
            <w:r w:rsidRPr="00012E1D">
              <w:rPr>
                <w:rFonts w:ascii="Times New Roman" w:hAnsi="Times New Roman"/>
                <w:color w:val="231F20"/>
                <w:spacing w:val="-30"/>
                <w:w w:val="115"/>
                <w:sz w:val="19"/>
              </w:rPr>
              <w:t xml:space="preserve"> </w:t>
            </w:r>
            <w:r w:rsidRPr="00012E1D">
              <w:rPr>
                <w:rFonts w:ascii="Times New Roman" w:hAnsi="Times New Roman"/>
                <w:color w:val="231F20"/>
                <w:spacing w:val="-4"/>
                <w:w w:val="115"/>
                <w:sz w:val="19"/>
              </w:rPr>
              <w:t>охране</w:t>
            </w:r>
          </w:p>
          <w:p w:rsidR="00F02423" w:rsidRPr="00012E1D" w:rsidRDefault="00F02423" w:rsidP="00F02423">
            <w:pPr>
              <w:rPr>
                <w:rFonts w:ascii="Times New Roman" w:hAnsi="Times New Roman"/>
                <w:color w:val="231F20"/>
                <w:w w:val="115"/>
                <w:sz w:val="19"/>
              </w:rPr>
            </w:pPr>
            <w:r w:rsidRPr="00012E1D">
              <w:rPr>
                <w:rFonts w:ascii="Times New Roman" w:hAnsi="Times New Roman"/>
                <w:color w:val="231F20"/>
                <w:w w:val="115"/>
                <w:sz w:val="19"/>
              </w:rPr>
              <w:t>Получение</w:t>
            </w:r>
            <w:r w:rsidRPr="00012E1D">
              <w:rPr>
                <w:rFonts w:ascii="Times New Roman" w:hAnsi="Times New Roman"/>
                <w:color w:val="231F20"/>
                <w:spacing w:val="10"/>
                <w:w w:val="115"/>
                <w:sz w:val="19"/>
              </w:rPr>
              <w:t xml:space="preserve"> </w:t>
            </w:r>
            <w:r w:rsidRPr="00012E1D">
              <w:rPr>
                <w:rFonts w:ascii="Times New Roman" w:hAnsi="Times New Roman"/>
                <w:color w:val="231F20"/>
                <w:w w:val="115"/>
                <w:sz w:val="19"/>
              </w:rPr>
              <w:t>представления</w:t>
            </w:r>
            <w:r w:rsidRPr="00012E1D">
              <w:rPr>
                <w:rFonts w:ascii="Times New Roman" w:hAnsi="Times New Roman"/>
                <w:color w:val="231F20"/>
                <w:spacing w:val="10"/>
                <w:w w:val="115"/>
                <w:sz w:val="19"/>
              </w:rPr>
              <w:t xml:space="preserve"> </w:t>
            </w:r>
            <w:r w:rsidRPr="00012E1D">
              <w:rPr>
                <w:rFonts w:ascii="Times New Roman" w:hAnsi="Times New Roman"/>
                <w:color w:val="231F20"/>
                <w:w w:val="115"/>
                <w:sz w:val="19"/>
              </w:rPr>
              <w:t>о</w:t>
            </w:r>
            <w:r w:rsidRPr="00012E1D">
              <w:rPr>
                <w:rFonts w:ascii="Times New Roman" w:hAnsi="Times New Roman"/>
                <w:color w:val="231F20"/>
                <w:spacing w:val="10"/>
                <w:w w:val="115"/>
                <w:sz w:val="19"/>
              </w:rPr>
              <w:t xml:space="preserve"> </w:t>
            </w:r>
            <w:r w:rsidRPr="00012E1D">
              <w:rPr>
                <w:rFonts w:ascii="Times New Roman" w:hAnsi="Times New Roman"/>
                <w:color w:val="231F20"/>
                <w:w w:val="115"/>
                <w:sz w:val="19"/>
              </w:rPr>
              <w:t>роли</w:t>
            </w:r>
            <w:r w:rsidRPr="00012E1D">
              <w:rPr>
                <w:rFonts w:ascii="Times New Roman" w:hAnsi="Times New Roman"/>
                <w:color w:val="231F20"/>
                <w:spacing w:val="10"/>
                <w:w w:val="115"/>
                <w:sz w:val="19"/>
              </w:rPr>
              <w:t xml:space="preserve"> </w:t>
            </w:r>
            <w:r w:rsidRPr="00012E1D">
              <w:rPr>
                <w:rFonts w:ascii="Times New Roman" w:hAnsi="Times New Roman"/>
                <w:color w:val="231F20"/>
                <w:w w:val="115"/>
                <w:sz w:val="19"/>
              </w:rPr>
              <w:t>органических</w:t>
            </w:r>
            <w:r w:rsidRPr="00012E1D">
              <w:rPr>
                <w:rFonts w:ascii="Times New Roman" w:hAnsi="Times New Roman"/>
                <w:color w:val="231F20"/>
                <w:spacing w:val="-50"/>
                <w:w w:val="115"/>
                <w:sz w:val="19"/>
              </w:rPr>
              <w:t xml:space="preserve"> </w:t>
            </w:r>
            <w:r w:rsidRPr="00012E1D">
              <w:rPr>
                <w:rFonts w:ascii="Times New Roman" w:hAnsi="Times New Roman"/>
                <w:color w:val="231F20"/>
                <w:w w:val="115"/>
                <w:sz w:val="19"/>
              </w:rPr>
              <w:t>и неорганических веществ в</w:t>
            </w:r>
            <w:r w:rsidRPr="00012E1D">
              <w:rPr>
                <w:rFonts w:ascii="Times New Roman" w:hAnsi="Times New Roman"/>
                <w:color w:val="231F20"/>
                <w:spacing w:val="45"/>
                <w:w w:val="115"/>
                <w:sz w:val="19"/>
              </w:rPr>
              <w:t xml:space="preserve"> </w:t>
            </w:r>
            <w:r w:rsidRPr="00012E1D">
              <w:rPr>
                <w:rFonts w:ascii="Times New Roman" w:hAnsi="Times New Roman"/>
                <w:color w:val="231F20"/>
                <w:w w:val="115"/>
                <w:sz w:val="19"/>
              </w:rPr>
              <w:t>клетке</w:t>
            </w:r>
          </w:p>
          <w:p w:rsidR="00F02423" w:rsidRPr="00012E1D" w:rsidRDefault="00F02423" w:rsidP="00F02423">
            <w:pPr>
              <w:rPr>
                <w:rFonts w:ascii="Times New Roman" w:hAnsi="Times New Roman"/>
                <w:color w:val="231F20"/>
                <w:spacing w:val="-4"/>
                <w:w w:val="120"/>
                <w:sz w:val="19"/>
              </w:rPr>
            </w:pPr>
            <w:r w:rsidRPr="00012E1D">
              <w:rPr>
                <w:rFonts w:ascii="Times New Roman" w:hAnsi="Times New Roman"/>
                <w:color w:val="231F20"/>
                <w:spacing w:val="-4"/>
                <w:w w:val="120"/>
                <w:sz w:val="19"/>
              </w:rPr>
              <w:t>Получение</w:t>
            </w:r>
            <w:r w:rsidRPr="00012E1D">
              <w:rPr>
                <w:rFonts w:ascii="Times New Roman" w:hAnsi="Times New Roman"/>
                <w:color w:val="231F20"/>
                <w:spacing w:val="-27"/>
                <w:w w:val="120"/>
                <w:sz w:val="19"/>
              </w:rPr>
              <w:t xml:space="preserve"> </w:t>
            </w:r>
            <w:r w:rsidRPr="00012E1D">
              <w:rPr>
                <w:rFonts w:ascii="Times New Roman" w:hAnsi="Times New Roman"/>
                <w:color w:val="231F20"/>
                <w:spacing w:val="-4"/>
                <w:w w:val="120"/>
                <w:sz w:val="19"/>
              </w:rPr>
              <w:t>представления</w:t>
            </w:r>
            <w:r w:rsidRPr="00012E1D">
              <w:rPr>
                <w:rFonts w:ascii="Times New Roman" w:hAnsi="Times New Roman"/>
                <w:color w:val="231F20"/>
                <w:spacing w:val="-27"/>
                <w:w w:val="120"/>
                <w:sz w:val="19"/>
              </w:rPr>
              <w:t xml:space="preserve"> </w:t>
            </w:r>
            <w:r w:rsidRPr="00012E1D">
              <w:rPr>
                <w:rFonts w:ascii="Times New Roman" w:hAnsi="Times New Roman"/>
                <w:color w:val="231F20"/>
                <w:w w:val="120"/>
                <w:sz w:val="19"/>
              </w:rPr>
              <w:t>о</w:t>
            </w:r>
            <w:r w:rsidRPr="00012E1D">
              <w:rPr>
                <w:rFonts w:ascii="Times New Roman" w:hAnsi="Times New Roman"/>
                <w:color w:val="231F20"/>
                <w:spacing w:val="-27"/>
                <w:w w:val="120"/>
                <w:sz w:val="19"/>
              </w:rPr>
              <w:t xml:space="preserve"> </w:t>
            </w:r>
            <w:r w:rsidRPr="00012E1D">
              <w:rPr>
                <w:rFonts w:ascii="Times New Roman" w:hAnsi="Times New Roman"/>
                <w:color w:val="231F20"/>
                <w:spacing w:val="-4"/>
                <w:w w:val="120"/>
                <w:sz w:val="19"/>
              </w:rPr>
              <w:t>последствиях</w:t>
            </w:r>
            <w:r w:rsidRPr="00012E1D">
              <w:rPr>
                <w:rFonts w:ascii="Times New Roman" w:hAnsi="Times New Roman"/>
                <w:color w:val="231F20"/>
                <w:spacing w:val="-27"/>
                <w:w w:val="120"/>
                <w:sz w:val="19"/>
              </w:rPr>
              <w:t xml:space="preserve"> </w:t>
            </w:r>
            <w:r w:rsidRPr="00012E1D">
              <w:rPr>
                <w:rFonts w:ascii="Times New Roman" w:hAnsi="Times New Roman"/>
                <w:color w:val="231F20"/>
                <w:spacing w:val="-4"/>
                <w:w w:val="120"/>
                <w:sz w:val="19"/>
              </w:rPr>
              <w:t>влияния</w:t>
            </w:r>
            <w:r w:rsidRPr="00012E1D">
              <w:rPr>
                <w:rFonts w:ascii="Times New Roman" w:hAnsi="Times New Roman"/>
                <w:color w:val="231F20"/>
                <w:spacing w:val="-27"/>
                <w:w w:val="120"/>
                <w:sz w:val="19"/>
              </w:rPr>
              <w:t xml:space="preserve"> </w:t>
            </w:r>
            <w:r w:rsidRPr="00012E1D">
              <w:rPr>
                <w:rFonts w:ascii="Times New Roman" w:hAnsi="Times New Roman"/>
                <w:color w:val="231F20"/>
                <w:spacing w:val="-3"/>
                <w:w w:val="120"/>
                <w:sz w:val="19"/>
              </w:rPr>
              <w:t>ал-</w:t>
            </w:r>
            <w:r w:rsidRPr="00012E1D">
              <w:rPr>
                <w:rFonts w:ascii="Times New Roman" w:hAnsi="Times New Roman"/>
                <w:color w:val="231F20"/>
                <w:w w:val="108"/>
                <w:sz w:val="19"/>
              </w:rPr>
              <w:t xml:space="preserve"> </w:t>
            </w:r>
            <w:r w:rsidRPr="00012E1D">
              <w:rPr>
                <w:rFonts w:ascii="Times New Roman" w:hAnsi="Times New Roman"/>
                <w:color w:val="231F20"/>
                <w:spacing w:val="-4"/>
                <w:w w:val="120"/>
                <w:sz w:val="19"/>
              </w:rPr>
              <w:t>коголя,</w:t>
            </w:r>
            <w:r w:rsidRPr="00012E1D">
              <w:rPr>
                <w:rFonts w:ascii="Times New Roman" w:hAnsi="Times New Roman"/>
                <w:color w:val="231F20"/>
                <w:spacing w:val="-15"/>
                <w:w w:val="120"/>
                <w:sz w:val="19"/>
              </w:rPr>
              <w:t xml:space="preserve"> </w:t>
            </w:r>
            <w:r w:rsidRPr="00012E1D">
              <w:rPr>
                <w:rFonts w:ascii="Times New Roman" w:hAnsi="Times New Roman"/>
                <w:color w:val="231F20"/>
                <w:spacing w:val="-4"/>
                <w:w w:val="120"/>
                <w:sz w:val="19"/>
              </w:rPr>
              <w:t>никотина,</w:t>
            </w:r>
            <w:r w:rsidRPr="00012E1D">
              <w:rPr>
                <w:rFonts w:ascii="Times New Roman" w:hAnsi="Times New Roman"/>
                <w:color w:val="231F20"/>
                <w:spacing w:val="-15"/>
                <w:w w:val="120"/>
                <w:sz w:val="19"/>
              </w:rPr>
              <w:t xml:space="preserve"> </w:t>
            </w:r>
            <w:r w:rsidRPr="00012E1D">
              <w:rPr>
                <w:rFonts w:ascii="Times New Roman" w:hAnsi="Times New Roman"/>
                <w:color w:val="231F20"/>
                <w:spacing w:val="-4"/>
                <w:w w:val="120"/>
                <w:sz w:val="19"/>
              </w:rPr>
              <w:t>наркотических</w:t>
            </w:r>
            <w:r w:rsidRPr="00012E1D">
              <w:rPr>
                <w:rFonts w:ascii="Times New Roman" w:hAnsi="Times New Roman"/>
                <w:color w:val="231F20"/>
                <w:spacing w:val="-15"/>
                <w:w w:val="120"/>
                <w:sz w:val="19"/>
              </w:rPr>
              <w:t xml:space="preserve"> </w:t>
            </w:r>
            <w:r w:rsidRPr="00012E1D">
              <w:rPr>
                <w:rFonts w:ascii="Times New Roman" w:hAnsi="Times New Roman"/>
                <w:color w:val="231F20"/>
                <w:spacing w:val="-4"/>
                <w:w w:val="120"/>
                <w:sz w:val="19"/>
              </w:rPr>
              <w:t>веществ,</w:t>
            </w:r>
            <w:r w:rsidRPr="00012E1D">
              <w:rPr>
                <w:rFonts w:ascii="Times New Roman" w:hAnsi="Times New Roman"/>
                <w:color w:val="231F20"/>
                <w:spacing w:val="-15"/>
                <w:w w:val="120"/>
                <w:sz w:val="19"/>
              </w:rPr>
              <w:t xml:space="preserve"> </w:t>
            </w:r>
            <w:r w:rsidRPr="00012E1D">
              <w:rPr>
                <w:rFonts w:ascii="Times New Roman" w:hAnsi="Times New Roman"/>
                <w:color w:val="231F20"/>
                <w:spacing w:val="-4"/>
                <w:w w:val="120"/>
                <w:sz w:val="19"/>
              </w:rPr>
              <w:t>загрязнения</w:t>
            </w:r>
            <w:r w:rsidRPr="00012E1D">
              <w:rPr>
                <w:rFonts w:ascii="Times New Roman" w:hAnsi="Times New Roman"/>
                <w:color w:val="231F20"/>
                <w:spacing w:val="-54"/>
                <w:w w:val="120"/>
                <w:sz w:val="19"/>
              </w:rPr>
              <w:t xml:space="preserve"> </w:t>
            </w:r>
            <w:r w:rsidRPr="00012E1D">
              <w:rPr>
                <w:rFonts w:ascii="Times New Roman" w:hAnsi="Times New Roman"/>
                <w:color w:val="231F20"/>
                <w:spacing w:val="-4"/>
                <w:w w:val="120"/>
                <w:sz w:val="19"/>
              </w:rPr>
              <w:t>среды</w:t>
            </w:r>
            <w:r w:rsidRPr="00012E1D">
              <w:rPr>
                <w:rFonts w:ascii="Times New Roman" w:hAnsi="Times New Roman"/>
                <w:color w:val="231F20"/>
                <w:spacing w:val="-42"/>
                <w:w w:val="120"/>
                <w:sz w:val="19"/>
              </w:rPr>
              <w:t xml:space="preserve"> </w:t>
            </w:r>
            <w:r w:rsidRPr="00012E1D">
              <w:rPr>
                <w:rFonts w:ascii="Times New Roman" w:hAnsi="Times New Roman"/>
                <w:color w:val="231F20"/>
                <w:w w:val="120"/>
                <w:sz w:val="19"/>
              </w:rPr>
              <w:t>на</w:t>
            </w:r>
            <w:r w:rsidRPr="00012E1D">
              <w:rPr>
                <w:rFonts w:ascii="Times New Roman" w:hAnsi="Times New Roman"/>
                <w:color w:val="231F20"/>
                <w:spacing w:val="-42"/>
                <w:w w:val="120"/>
                <w:sz w:val="19"/>
              </w:rPr>
              <w:t xml:space="preserve"> </w:t>
            </w:r>
            <w:r w:rsidRPr="00012E1D">
              <w:rPr>
                <w:rFonts w:ascii="Times New Roman" w:hAnsi="Times New Roman"/>
                <w:color w:val="231F20"/>
                <w:spacing w:val="-4"/>
                <w:w w:val="120"/>
                <w:sz w:val="19"/>
              </w:rPr>
              <w:t>развитие</w:t>
            </w:r>
            <w:r w:rsidRPr="00012E1D">
              <w:rPr>
                <w:rFonts w:ascii="Times New Roman" w:hAnsi="Times New Roman"/>
                <w:color w:val="231F20"/>
                <w:spacing w:val="-42"/>
                <w:w w:val="120"/>
                <w:sz w:val="19"/>
              </w:rPr>
              <w:t xml:space="preserve"> </w:t>
            </w:r>
            <w:r w:rsidRPr="00012E1D">
              <w:rPr>
                <w:rFonts w:ascii="Times New Roman" w:hAnsi="Times New Roman"/>
                <w:color w:val="231F20"/>
                <w:w w:val="120"/>
                <w:sz w:val="19"/>
              </w:rPr>
              <w:t>и</w:t>
            </w:r>
            <w:r w:rsidRPr="00012E1D">
              <w:rPr>
                <w:rFonts w:ascii="Times New Roman" w:hAnsi="Times New Roman"/>
                <w:color w:val="231F20"/>
                <w:spacing w:val="-42"/>
                <w:w w:val="120"/>
                <w:sz w:val="19"/>
              </w:rPr>
              <w:t xml:space="preserve"> </w:t>
            </w:r>
            <w:r w:rsidRPr="00012E1D">
              <w:rPr>
                <w:rFonts w:ascii="Times New Roman" w:hAnsi="Times New Roman"/>
                <w:color w:val="231F20"/>
                <w:spacing w:val="-4"/>
                <w:w w:val="120"/>
                <w:sz w:val="19"/>
              </w:rPr>
              <w:t>репродуктивное</w:t>
            </w:r>
            <w:r w:rsidRPr="00012E1D">
              <w:rPr>
                <w:rFonts w:ascii="Times New Roman" w:hAnsi="Times New Roman"/>
                <w:color w:val="231F20"/>
                <w:spacing w:val="-42"/>
                <w:w w:val="120"/>
                <w:sz w:val="19"/>
              </w:rPr>
              <w:t xml:space="preserve"> </w:t>
            </w:r>
            <w:r w:rsidRPr="00012E1D">
              <w:rPr>
                <w:rFonts w:ascii="Times New Roman" w:hAnsi="Times New Roman"/>
                <w:color w:val="231F20"/>
                <w:spacing w:val="-4"/>
                <w:w w:val="120"/>
                <w:sz w:val="19"/>
              </w:rPr>
              <w:t>здоровье</w:t>
            </w:r>
            <w:r w:rsidRPr="00012E1D">
              <w:rPr>
                <w:rFonts w:ascii="Times New Roman" w:hAnsi="Times New Roman"/>
                <w:color w:val="231F20"/>
                <w:spacing w:val="-42"/>
                <w:w w:val="120"/>
                <w:sz w:val="19"/>
              </w:rPr>
              <w:t xml:space="preserve"> </w:t>
            </w:r>
            <w:r w:rsidRPr="00012E1D">
              <w:rPr>
                <w:rFonts w:ascii="Times New Roman" w:hAnsi="Times New Roman"/>
                <w:color w:val="231F20"/>
                <w:spacing w:val="-4"/>
                <w:w w:val="120"/>
                <w:sz w:val="19"/>
              </w:rPr>
              <w:t>человека</w:t>
            </w:r>
          </w:p>
          <w:p w:rsidR="00F02423" w:rsidRPr="00012E1D" w:rsidRDefault="00F02423" w:rsidP="00F02423">
            <w:pPr>
              <w:pStyle w:val="TableParagraph"/>
              <w:spacing w:before="78"/>
              <w:ind w:left="108" w:right="182"/>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наследственной</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ненаследственной</w:t>
            </w:r>
            <w:r w:rsidRPr="00012E1D">
              <w:rPr>
                <w:rFonts w:ascii="Times New Roman" w:hAnsi="Times New Roman" w:cs="Times New Roman"/>
                <w:color w:val="231F20"/>
                <w:spacing w:val="-43"/>
                <w:w w:val="115"/>
                <w:sz w:val="19"/>
                <w:lang w:val="ru-RU"/>
              </w:rPr>
              <w:t xml:space="preserve"> </w:t>
            </w:r>
            <w:r w:rsidRPr="00012E1D">
              <w:rPr>
                <w:rFonts w:ascii="Times New Roman" w:hAnsi="Times New Roman" w:cs="Times New Roman"/>
                <w:color w:val="231F20"/>
                <w:w w:val="115"/>
                <w:sz w:val="19"/>
                <w:lang w:val="ru-RU"/>
              </w:rPr>
              <w:t>изменчивостью и ее биологической ролью в</w:t>
            </w:r>
            <w:r w:rsidRPr="00012E1D">
              <w:rPr>
                <w:rFonts w:ascii="Times New Roman" w:hAnsi="Times New Roman" w:cs="Times New Roman"/>
                <w:color w:val="231F20"/>
                <w:spacing w:val="-31"/>
                <w:w w:val="115"/>
                <w:sz w:val="19"/>
                <w:lang w:val="ru-RU"/>
              </w:rPr>
              <w:t xml:space="preserve"> </w:t>
            </w:r>
            <w:r w:rsidRPr="00012E1D">
              <w:rPr>
                <w:rFonts w:ascii="Times New Roman" w:hAnsi="Times New Roman" w:cs="Times New Roman"/>
                <w:color w:val="231F20"/>
                <w:w w:val="115"/>
                <w:sz w:val="19"/>
                <w:lang w:val="ru-RU"/>
              </w:rPr>
              <w:t>эволюции</w:t>
            </w:r>
            <w:r w:rsidRPr="00012E1D">
              <w:rPr>
                <w:rFonts w:ascii="Times New Roman" w:hAnsi="Times New Roman" w:cs="Times New Roman"/>
                <w:color w:val="231F20"/>
                <w:w w:val="116"/>
                <w:sz w:val="19"/>
                <w:lang w:val="ru-RU"/>
              </w:rPr>
              <w:t xml:space="preserve"> </w:t>
            </w:r>
            <w:r w:rsidRPr="00012E1D">
              <w:rPr>
                <w:rFonts w:ascii="Times New Roman" w:hAnsi="Times New Roman" w:cs="Times New Roman"/>
                <w:color w:val="231F20"/>
                <w:w w:val="115"/>
                <w:sz w:val="19"/>
                <w:lang w:val="ru-RU"/>
              </w:rPr>
              <w:t>живого</w:t>
            </w:r>
            <w:r w:rsidRPr="00012E1D">
              <w:rPr>
                <w:rFonts w:ascii="Times New Roman" w:hAnsi="Times New Roman" w:cs="Times New Roman"/>
                <w:color w:val="231F20"/>
                <w:spacing w:val="33"/>
                <w:w w:val="115"/>
                <w:sz w:val="19"/>
                <w:lang w:val="ru-RU"/>
              </w:rPr>
              <w:t xml:space="preserve"> </w:t>
            </w:r>
            <w:r w:rsidRPr="00012E1D">
              <w:rPr>
                <w:rFonts w:ascii="Times New Roman" w:hAnsi="Times New Roman" w:cs="Times New Roman"/>
                <w:color w:val="231F20"/>
                <w:w w:val="115"/>
                <w:sz w:val="19"/>
                <w:lang w:val="ru-RU"/>
              </w:rPr>
              <w:t>мира.</w:t>
            </w:r>
          </w:p>
          <w:p w:rsidR="00F02423" w:rsidRPr="00012E1D" w:rsidRDefault="00F02423" w:rsidP="00F02423">
            <w:pPr>
              <w:pStyle w:val="TableParagraph"/>
              <w:spacing w:before="1"/>
              <w:ind w:left="108" w:right="250"/>
              <w:jc w:val="both"/>
              <w:rPr>
                <w:rFonts w:ascii="Times New Roman" w:eastAsia="Times New Roman" w:hAnsi="Times New Roman" w:cs="Times New Roman"/>
                <w:sz w:val="19"/>
                <w:szCs w:val="19"/>
                <w:lang w:val="ru-RU"/>
              </w:rPr>
            </w:pPr>
            <w:r w:rsidRPr="00012E1D">
              <w:rPr>
                <w:rFonts w:ascii="Times New Roman" w:hAnsi="Times New Roman" w:cs="Times New Roman"/>
                <w:color w:val="231F20"/>
                <w:spacing w:val="-7"/>
                <w:w w:val="115"/>
                <w:sz w:val="19"/>
                <w:lang w:val="ru-RU"/>
              </w:rPr>
              <w:t>Получение</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spacing w:val="-7"/>
                <w:w w:val="115"/>
                <w:sz w:val="19"/>
                <w:lang w:val="ru-RU"/>
              </w:rPr>
              <w:t>представления</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spacing w:val="-6"/>
                <w:w w:val="115"/>
                <w:sz w:val="19"/>
                <w:lang w:val="ru-RU"/>
              </w:rPr>
              <w:t>связи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spacing w:val="-7"/>
                <w:w w:val="115"/>
                <w:sz w:val="19"/>
                <w:lang w:val="ru-RU"/>
              </w:rPr>
              <w:t>генетики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spacing w:val="-7"/>
                <w:w w:val="115"/>
                <w:sz w:val="19"/>
                <w:lang w:val="ru-RU"/>
              </w:rPr>
              <w:t>медицины.</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 xml:space="preserve">Ознакомление с наследственными болезнями человека, их причинами и  </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профилактикой.</w:t>
            </w:r>
          </w:p>
          <w:p w:rsidR="00F02423" w:rsidRPr="00012E1D" w:rsidRDefault="00F02423" w:rsidP="00F02423">
            <w:pPr>
              <w:pStyle w:val="TableParagraph"/>
              <w:spacing w:before="1"/>
              <w:ind w:left="108" w:right="338"/>
              <w:jc w:val="both"/>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влияния</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алкоголизма,</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наркомании,</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курения</w:t>
            </w:r>
            <w:r w:rsidRPr="00012E1D">
              <w:rPr>
                <w:rFonts w:ascii="Times New Roman" w:hAnsi="Times New Roman" w:cs="Times New Roman"/>
                <w:color w:val="231F20"/>
                <w:spacing w:val="-36"/>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36"/>
                <w:w w:val="120"/>
                <w:sz w:val="19"/>
                <w:lang w:val="ru-RU"/>
              </w:rPr>
              <w:t xml:space="preserve"> </w:t>
            </w:r>
            <w:r w:rsidRPr="00012E1D">
              <w:rPr>
                <w:rFonts w:ascii="Times New Roman" w:hAnsi="Times New Roman" w:cs="Times New Roman"/>
                <w:color w:val="231F20"/>
                <w:w w:val="120"/>
                <w:sz w:val="19"/>
                <w:lang w:val="ru-RU"/>
              </w:rPr>
              <w:t>наследственность</w:t>
            </w:r>
            <w:r w:rsidRPr="00012E1D">
              <w:rPr>
                <w:rFonts w:ascii="Times New Roman" w:hAnsi="Times New Roman" w:cs="Times New Roman"/>
                <w:color w:val="231F20"/>
                <w:spacing w:val="-36"/>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36"/>
                <w:w w:val="120"/>
                <w:sz w:val="19"/>
                <w:lang w:val="ru-RU"/>
              </w:rPr>
              <w:t xml:space="preserve"> </w:t>
            </w:r>
            <w:r w:rsidRPr="00012E1D">
              <w:rPr>
                <w:rFonts w:ascii="Times New Roman" w:hAnsi="Times New Roman" w:cs="Times New Roman"/>
                <w:color w:val="231F20"/>
                <w:w w:val="120"/>
                <w:sz w:val="19"/>
                <w:lang w:val="ru-RU"/>
              </w:rPr>
              <w:t>видеоматериале.</w:t>
            </w:r>
          </w:p>
          <w:p w:rsidR="00F02423" w:rsidRPr="00012E1D" w:rsidRDefault="00F02423" w:rsidP="00F02423">
            <w:pPr>
              <w:rPr>
                <w:rFonts w:ascii="Times New Roman" w:hAnsi="Times New Roman"/>
                <w:color w:val="231F20"/>
                <w:w w:val="120"/>
                <w:sz w:val="19"/>
              </w:rPr>
            </w:pPr>
            <w:r w:rsidRPr="00012E1D">
              <w:rPr>
                <w:rFonts w:ascii="Times New Roman" w:hAnsi="Times New Roman"/>
                <w:color w:val="231F20"/>
                <w:w w:val="120"/>
                <w:sz w:val="19"/>
              </w:rPr>
              <w:t>Анализ</w:t>
            </w:r>
            <w:r w:rsidRPr="00012E1D">
              <w:rPr>
                <w:rFonts w:ascii="Times New Roman" w:hAnsi="Times New Roman"/>
                <w:color w:val="231F20"/>
                <w:spacing w:val="-40"/>
                <w:w w:val="120"/>
                <w:sz w:val="19"/>
              </w:rPr>
              <w:t xml:space="preserve"> </w:t>
            </w:r>
            <w:r w:rsidRPr="00012E1D">
              <w:rPr>
                <w:rFonts w:ascii="Times New Roman" w:hAnsi="Times New Roman"/>
                <w:color w:val="231F20"/>
                <w:w w:val="120"/>
                <w:sz w:val="19"/>
              </w:rPr>
              <w:t>фенотипической</w:t>
            </w:r>
            <w:r w:rsidRPr="00012E1D">
              <w:rPr>
                <w:rFonts w:ascii="Times New Roman" w:hAnsi="Times New Roman"/>
                <w:color w:val="231F20"/>
                <w:spacing w:val="-40"/>
                <w:w w:val="120"/>
                <w:sz w:val="19"/>
              </w:rPr>
              <w:t xml:space="preserve"> </w:t>
            </w:r>
            <w:r w:rsidRPr="00012E1D">
              <w:rPr>
                <w:rFonts w:ascii="Times New Roman" w:hAnsi="Times New Roman"/>
                <w:color w:val="231F20"/>
                <w:w w:val="120"/>
                <w:sz w:val="19"/>
              </w:rPr>
              <w:t>изменчивости.</w:t>
            </w:r>
            <w:r w:rsidRPr="00012E1D">
              <w:rPr>
                <w:rFonts w:ascii="Times New Roman" w:hAnsi="Times New Roman"/>
                <w:color w:val="231F20"/>
                <w:spacing w:val="-40"/>
                <w:w w:val="120"/>
                <w:sz w:val="19"/>
              </w:rPr>
              <w:t xml:space="preserve"> </w:t>
            </w:r>
            <w:r w:rsidRPr="00012E1D">
              <w:rPr>
                <w:rFonts w:ascii="Times New Roman" w:hAnsi="Times New Roman"/>
                <w:color w:val="231F20"/>
                <w:w w:val="120"/>
                <w:sz w:val="19"/>
              </w:rPr>
              <w:t>Выявление</w:t>
            </w:r>
            <w:r w:rsidRPr="00012E1D">
              <w:rPr>
                <w:rFonts w:ascii="Times New Roman" w:hAnsi="Times New Roman"/>
                <w:color w:val="231F20"/>
                <w:w w:val="117"/>
                <w:sz w:val="19"/>
              </w:rPr>
              <w:t xml:space="preserve"> </w:t>
            </w:r>
            <w:r w:rsidRPr="00012E1D">
              <w:rPr>
                <w:rFonts w:ascii="Times New Roman" w:hAnsi="Times New Roman"/>
                <w:color w:val="231F20"/>
                <w:w w:val="120"/>
                <w:sz w:val="19"/>
              </w:rPr>
              <w:t>мутагенов</w:t>
            </w:r>
            <w:r w:rsidRPr="00012E1D">
              <w:rPr>
                <w:rFonts w:ascii="Times New Roman" w:hAnsi="Times New Roman"/>
                <w:color w:val="231F20"/>
                <w:spacing w:val="-28"/>
                <w:w w:val="120"/>
                <w:sz w:val="19"/>
              </w:rPr>
              <w:t xml:space="preserve"> </w:t>
            </w:r>
            <w:r w:rsidRPr="00012E1D">
              <w:rPr>
                <w:rFonts w:ascii="Times New Roman" w:hAnsi="Times New Roman"/>
                <w:color w:val="231F20"/>
                <w:w w:val="120"/>
                <w:sz w:val="19"/>
              </w:rPr>
              <w:t>в</w:t>
            </w:r>
            <w:r w:rsidRPr="00012E1D">
              <w:rPr>
                <w:rFonts w:ascii="Times New Roman" w:hAnsi="Times New Roman"/>
                <w:color w:val="231F20"/>
                <w:spacing w:val="-28"/>
                <w:w w:val="120"/>
                <w:sz w:val="19"/>
              </w:rPr>
              <w:t xml:space="preserve"> </w:t>
            </w:r>
            <w:r w:rsidRPr="00012E1D">
              <w:rPr>
                <w:rFonts w:ascii="Times New Roman" w:hAnsi="Times New Roman"/>
                <w:color w:val="231F20"/>
                <w:w w:val="120"/>
                <w:sz w:val="19"/>
              </w:rPr>
              <w:t>окружающей</w:t>
            </w:r>
            <w:r w:rsidRPr="00012E1D">
              <w:rPr>
                <w:rFonts w:ascii="Times New Roman" w:hAnsi="Times New Roman"/>
                <w:color w:val="231F20"/>
                <w:spacing w:val="-28"/>
                <w:w w:val="120"/>
                <w:sz w:val="19"/>
              </w:rPr>
              <w:t xml:space="preserve"> </w:t>
            </w:r>
            <w:r w:rsidRPr="00012E1D">
              <w:rPr>
                <w:rFonts w:ascii="Times New Roman" w:hAnsi="Times New Roman"/>
                <w:color w:val="231F20"/>
                <w:w w:val="120"/>
                <w:sz w:val="19"/>
              </w:rPr>
              <w:t>среде</w:t>
            </w:r>
            <w:r w:rsidRPr="00012E1D">
              <w:rPr>
                <w:rFonts w:ascii="Times New Roman" w:hAnsi="Times New Roman"/>
                <w:color w:val="231F20"/>
                <w:spacing w:val="-28"/>
                <w:w w:val="120"/>
                <w:sz w:val="19"/>
              </w:rPr>
              <w:t xml:space="preserve"> </w:t>
            </w:r>
            <w:r w:rsidRPr="00012E1D">
              <w:rPr>
                <w:rFonts w:ascii="Times New Roman" w:hAnsi="Times New Roman"/>
                <w:color w:val="231F20"/>
                <w:w w:val="120"/>
                <w:sz w:val="19"/>
              </w:rPr>
              <w:t>и</w:t>
            </w:r>
            <w:r w:rsidRPr="00012E1D">
              <w:rPr>
                <w:rFonts w:ascii="Times New Roman" w:hAnsi="Times New Roman"/>
                <w:color w:val="231F20"/>
                <w:spacing w:val="-28"/>
                <w:w w:val="120"/>
                <w:sz w:val="19"/>
              </w:rPr>
              <w:t xml:space="preserve"> </w:t>
            </w:r>
            <w:r w:rsidRPr="00012E1D">
              <w:rPr>
                <w:rFonts w:ascii="Times New Roman" w:hAnsi="Times New Roman"/>
                <w:color w:val="231F20"/>
                <w:w w:val="120"/>
                <w:sz w:val="19"/>
              </w:rPr>
              <w:t>косвенная</w:t>
            </w:r>
            <w:r w:rsidRPr="00012E1D">
              <w:rPr>
                <w:rFonts w:ascii="Times New Roman" w:hAnsi="Times New Roman"/>
                <w:color w:val="231F20"/>
                <w:spacing w:val="-28"/>
                <w:w w:val="120"/>
                <w:sz w:val="19"/>
              </w:rPr>
              <w:t xml:space="preserve"> </w:t>
            </w:r>
            <w:r w:rsidRPr="00012E1D">
              <w:rPr>
                <w:rFonts w:ascii="Times New Roman" w:hAnsi="Times New Roman"/>
                <w:color w:val="231F20"/>
                <w:w w:val="120"/>
                <w:sz w:val="19"/>
              </w:rPr>
              <w:t>оценка</w:t>
            </w:r>
            <w:r w:rsidRPr="00012E1D">
              <w:rPr>
                <w:rFonts w:ascii="Times New Roman" w:hAnsi="Times New Roman"/>
                <w:color w:val="231F20"/>
                <w:w w:val="118"/>
                <w:sz w:val="19"/>
              </w:rPr>
              <w:t xml:space="preserve"> </w:t>
            </w:r>
            <w:r w:rsidRPr="00012E1D">
              <w:rPr>
                <w:rFonts w:ascii="Times New Roman" w:hAnsi="Times New Roman"/>
                <w:color w:val="231F20"/>
                <w:w w:val="120"/>
                <w:sz w:val="19"/>
              </w:rPr>
              <w:t>возможного</w:t>
            </w:r>
            <w:r w:rsidRPr="00012E1D">
              <w:rPr>
                <w:rFonts w:ascii="Times New Roman" w:hAnsi="Times New Roman"/>
                <w:color w:val="231F20"/>
                <w:spacing w:val="-21"/>
                <w:w w:val="120"/>
                <w:sz w:val="19"/>
              </w:rPr>
              <w:t xml:space="preserve"> </w:t>
            </w:r>
            <w:r w:rsidRPr="00012E1D">
              <w:rPr>
                <w:rFonts w:ascii="Times New Roman" w:hAnsi="Times New Roman"/>
                <w:color w:val="231F20"/>
                <w:w w:val="120"/>
                <w:sz w:val="19"/>
              </w:rPr>
              <w:t>их</w:t>
            </w:r>
            <w:r w:rsidRPr="00012E1D">
              <w:rPr>
                <w:rFonts w:ascii="Times New Roman" w:hAnsi="Times New Roman"/>
                <w:color w:val="231F20"/>
                <w:spacing w:val="-21"/>
                <w:w w:val="120"/>
                <w:sz w:val="19"/>
              </w:rPr>
              <w:t xml:space="preserve"> </w:t>
            </w:r>
            <w:r w:rsidRPr="00012E1D">
              <w:rPr>
                <w:rFonts w:ascii="Times New Roman" w:hAnsi="Times New Roman"/>
                <w:color w:val="231F20"/>
                <w:w w:val="120"/>
                <w:sz w:val="19"/>
              </w:rPr>
              <w:t>влияния</w:t>
            </w:r>
            <w:r w:rsidRPr="00012E1D">
              <w:rPr>
                <w:rFonts w:ascii="Times New Roman" w:hAnsi="Times New Roman"/>
                <w:color w:val="231F20"/>
                <w:spacing w:val="-21"/>
                <w:w w:val="120"/>
                <w:sz w:val="19"/>
              </w:rPr>
              <w:t xml:space="preserve"> </w:t>
            </w:r>
            <w:r w:rsidRPr="00012E1D">
              <w:rPr>
                <w:rFonts w:ascii="Times New Roman" w:hAnsi="Times New Roman"/>
                <w:color w:val="231F20"/>
                <w:w w:val="120"/>
                <w:sz w:val="19"/>
              </w:rPr>
              <w:t>на</w:t>
            </w:r>
          </w:p>
          <w:p w:rsidR="00F02423" w:rsidRPr="00012E1D" w:rsidRDefault="00F02423" w:rsidP="00F02423">
            <w:pPr>
              <w:rPr>
                <w:rFonts w:ascii="Times New Roman" w:hAnsi="Times New Roman"/>
                <w:color w:val="231F20"/>
                <w:w w:val="115"/>
                <w:sz w:val="19"/>
              </w:rPr>
            </w:pPr>
            <w:r w:rsidRPr="00012E1D">
              <w:rPr>
                <w:rFonts w:ascii="Times New Roman" w:hAnsi="Times New Roman"/>
                <w:color w:val="231F20"/>
                <w:w w:val="115"/>
                <w:sz w:val="19"/>
              </w:rPr>
              <w:t>Ознакомление с основными достижениями современной селекции культурных растений, домашних животных и</w:t>
            </w:r>
            <w:r w:rsidRPr="00012E1D">
              <w:rPr>
                <w:rFonts w:ascii="Times New Roman" w:hAnsi="Times New Roman"/>
                <w:color w:val="231F20"/>
                <w:spacing w:val="34"/>
                <w:w w:val="115"/>
                <w:sz w:val="19"/>
              </w:rPr>
              <w:t xml:space="preserve"> </w:t>
            </w:r>
            <w:r w:rsidRPr="00012E1D">
              <w:rPr>
                <w:rFonts w:ascii="Times New Roman" w:hAnsi="Times New Roman"/>
                <w:color w:val="231F20"/>
                <w:w w:val="115"/>
                <w:sz w:val="19"/>
              </w:rPr>
              <w:t>микроорганизмов</w:t>
            </w:r>
          </w:p>
          <w:p w:rsidR="00F02423" w:rsidRPr="00012E1D" w:rsidRDefault="00F02423" w:rsidP="00F02423">
            <w:pPr>
              <w:pStyle w:val="TableParagraph"/>
              <w:spacing w:before="79"/>
              <w:ind w:left="108" w:right="369"/>
              <w:rPr>
                <w:rFonts w:ascii="Times New Roman" w:hAnsi="Times New Roman" w:cs="Times New Roman"/>
                <w:color w:val="231F20"/>
                <w:w w:val="115"/>
                <w:sz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наследия</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человечества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примере</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знакомства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с</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историей</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развития</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эволюционных</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идей</w:t>
            </w:r>
            <w:r w:rsidRPr="00012E1D">
              <w:rPr>
                <w:rFonts w:ascii="Times New Roman" w:hAnsi="Times New Roman" w:cs="Times New Roman"/>
                <w:color w:val="231F20"/>
                <w:w w:val="116"/>
                <w:sz w:val="19"/>
                <w:lang w:val="ru-RU"/>
              </w:rPr>
              <w:t xml:space="preserve"> </w:t>
            </w:r>
            <w:r w:rsidRPr="00012E1D">
              <w:rPr>
                <w:rFonts w:ascii="Times New Roman" w:hAnsi="Times New Roman" w:cs="Times New Roman"/>
                <w:color w:val="231F20"/>
                <w:w w:val="120"/>
                <w:sz w:val="19"/>
                <w:lang w:val="ru-RU"/>
              </w:rPr>
              <w:t>К.</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Линнея,</w:t>
            </w:r>
            <w:r w:rsidRPr="00012E1D">
              <w:rPr>
                <w:rFonts w:ascii="Times New Roman" w:hAnsi="Times New Roman" w:cs="Times New Roman"/>
                <w:color w:val="231F20"/>
                <w:spacing w:val="-6"/>
                <w:w w:val="120"/>
                <w:sz w:val="19"/>
                <w:lang w:val="ru-RU"/>
              </w:rPr>
              <w:t xml:space="preserve"> </w:t>
            </w:r>
            <w:r w:rsidRPr="00012E1D">
              <w:rPr>
                <w:rFonts w:ascii="Times New Roman" w:hAnsi="Times New Roman" w:cs="Times New Roman"/>
                <w:color w:val="231F20"/>
                <w:w w:val="120"/>
                <w:sz w:val="19"/>
                <w:lang w:val="ru-RU"/>
              </w:rPr>
              <w:t>Ж.</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Б.</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Ламарка</w:t>
            </w:r>
            <w:r w:rsidRPr="00012E1D">
              <w:rPr>
                <w:rFonts w:ascii="Times New Roman" w:hAnsi="Times New Roman" w:cs="Times New Roman"/>
                <w:color w:val="231F20"/>
                <w:spacing w:val="-6"/>
                <w:w w:val="120"/>
                <w:sz w:val="19"/>
                <w:lang w:val="ru-RU"/>
              </w:rPr>
              <w:t xml:space="preserve"> </w:t>
            </w:r>
            <w:r w:rsidRPr="00012E1D">
              <w:rPr>
                <w:rFonts w:ascii="Times New Roman" w:hAnsi="Times New Roman" w:cs="Times New Roman"/>
                <w:color w:val="231F20"/>
                <w:w w:val="120"/>
                <w:sz w:val="19"/>
                <w:lang w:val="ru-RU"/>
              </w:rPr>
              <w:t>Ч.</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Дарвина.</w:t>
            </w:r>
            <w:r w:rsidRPr="00012E1D">
              <w:rPr>
                <w:rFonts w:ascii="Times New Roman" w:hAnsi="Times New Roman" w:cs="Times New Roman"/>
                <w:color w:val="231F20"/>
                <w:spacing w:val="-6"/>
                <w:w w:val="120"/>
                <w:sz w:val="19"/>
                <w:lang w:val="ru-RU"/>
              </w:rPr>
              <w:t xml:space="preserve"> </w:t>
            </w:r>
            <w:r w:rsidRPr="00012E1D">
              <w:rPr>
                <w:rFonts w:ascii="Times New Roman" w:hAnsi="Times New Roman" w:cs="Times New Roman"/>
                <w:color w:val="231F20"/>
                <w:w w:val="120"/>
                <w:sz w:val="19"/>
                <w:lang w:val="ru-RU"/>
              </w:rPr>
              <w:t>Оценивание</w:t>
            </w:r>
            <w:r w:rsidRPr="00012E1D">
              <w:rPr>
                <w:rFonts w:ascii="Times New Roman" w:hAnsi="Times New Roman" w:cs="Times New Roman"/>
                <w:color w:val="231F20"/>
                <w:spacing w:val="-45"/>
                <w:w w:val="120"/>
                <w:sz w:val="19"/>
                <w:lang w:val="ru-RU"/>
              </w:rPr>
              <w:t xml:space="preserve"> </w:t>
            </w:r>
            <w:r w:rsidRPr="00012E1D">
              <w:rPr>
                <w:rFonts w:ascii="Times New Roman" w:hAnsi="Times New Roman" w:cs="Times New Roman"/>
                <w:color w:val="231F20"/>
                <w:w w:val="115"/>
                <w:sz w:val="19"/>
                <w:lang w:val="ru-RU"/>
              </w:rPr>
              <w:t>роли эволюционного учения в формировании</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современной естественно-научной картины</w:t>
            </w:r>
            <w:r w:rsidRPr="00012E1D">
              <w:rPr>
                <w:rFonts w:ascii="Times New Roman" w:hAnsi="Times New Roman" w:cs="Times New Roman"/>
                <w:color w:val="231F20"/>
                <w:spacing w:val="42"/>
                <w:w w:val="115"/>
                <w:sz w:val="19"/>
                <w:lang w:val="ru-RU"/>
              </w:rPr>
              <w:t xml:space="preserve"> </w:t>
            </w:r>
            <w:r w:rsidRPr="00012E1D">
              <w:rPr>
                <w:rFonts w:ascii="Times New Roman" w:hAnsi="Times New Roman" w:cs="Times New Roman"/>
                <w:color w:val="231F20"/>
                <w:w w:val="115"/>
                <w:sz w:val="19"/>
                <w:lang w:val="ru-RU"/>
              </w:rPr>
              <w:t>мира.</w:t>
            </w:r>
          </w:p>
          <w:p w:rsidR="00F02423" w:rsidRPr="00012E1D" w:rsidRDefault="00F02423" w:rsidP="00F02423">
            <w:pPr>
              <w:pStyle w:val="TableParagraph"/>
              <w:spacing w:before="68"/>
              <w:ind w:left="108" w:right="184"/>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Нахождение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связи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изменения</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биосфере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последствиями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человека</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окружающей</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среде.</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78"/>
              <w:ind w:left="108"/>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Ознакомление с примерами</w:t>
            </w:r>
            <w:r w:rsidRPr="00012E1D">
              <w:rPr>
                <w:rFonts w:ascii="Times New Roman" w:hAnsi="Times New Roman" w:cs="Times New Roman"/>
                <w:color w:val="231F20"/>
                <w:spacing w:val="44"/>
                <w:w w:val="115"/>
                <w:sz w:val="19"/>
                <w:lang w:val="ru-RU"/>
              </w:rPr>
              <w:t xml:space="preserve"> </w:t>
            </w:r>
            <w:r w:rsidRPr="00012E1D">
              <w:rPr>
                <w:rFonts w:ascii="Times New Roman" w:hAnsi="Times New Roman" w:cs="Times New Roman"/>
                <w:color w:val="231F20"/>
                <w:w w:val="115"/>
                <w:sz w:val="19"/>
                <w:lang w:val="ru-RU"/>
              </w:rPr>
              <w:t>использования</w:t>
            </w:r>
          </w:p>
          <w:p w:rsidR="00F02423" w:rsidRPr="00012E1D" w:rsidRDefault="00F02423" w:rsidP="00F02423">
            <w:pPr>
              <w:pStyle w:val="TableParagraph"/>
              <w:spacing w:before="79"/>
              <w:ind w:left="108" w:right="369"/>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хозяйственной</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людей</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морфо-</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функциональных черт организации растений и животных при создании совершенных технических систем и устройств по аналогии с живыми системами.</w:t>
            </w:r>
          </w:p>
          <w:p w:rsidR="00F02423" w:rsidRPr="00012E1D" w:rsidRDefault="00F02423" w:rsidP="00F02423">
            <w:pPr>
              <w:rPr>
                <w:rFonts w:ascii="Times New Roman" w:hAnsi="Times New Roman"/>
                <w:color w:val="231F20"/>
                <w:w w:val="120"/>
                <w:sz w:val="18"/>
                <w:szCs w:val="18"/>
              </w:rPr>
            </w:pPr>
          </w:p>
          <w:p w:rsidR="00F02423" w:rsidRPr="00012E1D" w:rsidRDefault="00F02423" w:rsidP="00F02423">
            <w:pPr>
              <w:rPr>
                <w:rFonts w:ascii="Times New Roman" w:hAnsi="Times New Roman"/>
                <w:color w:val="231F20"/>
                <w:w w:val="120"/>
                <w:sz w:val="18"/>
                <w:szCs w:val="18"/>
              </w:rPr>
            </w:pPr>
          </w:p>
          <w:p w:rsidR="00F02423" w:rsidRPr="00012E1D" w:rsidRDefault="00F02423" w:rsidP="00F02423">
            <w:pPr>
              <w:pStyle w:val="TableParagraph"/>
              <w:spacing w:before="79"/>
              <w:ind w:left="108" w:right="398"/>
              <w:jc w:val="both"/>
              <w:rPr>
                <w:rFonts w:ascii="Times New Roman" w:eastAsia="Times New Roman" w:hAnsi="Times New Roman" w:cs="Times New Roman"/>
                <w:sz w:val="18"/>
                <w:szCs w:val="18"/>
                <w:lang w:val="ru-RU"/>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rPr>
            </w:pPr>
            <w:r w:rsidRPr="00012E1D">
              <w:rPr>
                <w:rFonts w:ascii="Times New Roman" w:hAnsi="Times New Roman"/>
                <w:bCs/>
                <w:color w:val="000000"/>
                <w:sz w:val="20"/>
                <w:szCs w:val="20"/>
              </w:rPr>
              <w:lastRenderedPageBreak/>
              <w:t>индивидуальные задания, конференция, самостоятельная работа, контрольная работа, зачёт, практическое занятие</w:t>
            </w: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pStyle w:val="affa"/>
              <w:widowControl w:val="0"/>
              <w:numPr>
                <w:ilvl w:val="1"/>
                <w:numId w:val="548"/>
              </w:numPr>
              <w:tabs>
                <w:tab w:val="left" w:pos="972"/>
              </w:tabs>
              <w:ind w:right="117"/>
              <w:jc w:val="both"/>
            </w:pPr>
            <w:r w:rsidRPr="00012E1D">
              <w:rPr>
                <w:color w:val="231F20"/>
              </w:rPr>
              <w:t xml:space="preserve">способность использовать знания о современной </w:t>
            </w:r>
            <w:r w:rsidRPr="00012E1D">
              <w:rPr>
                <w:color w:val="231F20"/>
              </w:rPr>
              <w:lastRenderedPageBreak/>
              <w:t>естественно-научной</w:t>
            </w:r>
            <w:r w:rsidRPr="00012E1D">
              <w:rPr>
                <w:color w:val="231F20"/>
                <w:spacing w:val="41"/>
              </w:rPr>
              <w:t xml:space="preserve"> </w:t>
            </w:r>
            <w:r w:rsidRPr="00012E1D">
              <w:rPr>
                <w:color w:val="231F20"/>
              </w:rPr>
              <w:t>картине</w:t>
            </w:r>
            <w:r w:rsidRPr="00012E1D">
              <w:rPr>
                <w:color w:val="231F20"/>
                <w:spacing w:val="21"/>
              </w:rPr>
              <w:t xml:space="preserve"> </w:t>
            </w:r>
            <w:r w:rsidRPr="00012E1D">
              <w:rPr>
                <w:color w:val="231F20"/>
              </w:rPr>
              <w:t>мира</w:t>
            </w:r>
            <w:r w:rsidRPr="00012E1D">
              <w:rPr>
                <w:color w:val="231F20"/>
                <w:spacing w:val="21"/>
              </w:rPr>
              <w:t xml:space="preserve"> </w:t>
            </w:r>
            <w:r w:rsidRPr="00012E1D">
              <w:rPr>
                <w:color w:val="231F20"/>
              </w:rPr>
              <w:t>в</w:t>
            </w:r>
            <w:r w:rsidRPr="00012E1D">
              <w:rPr>
                <w:color w:val="231F20"/>
                <w:spacing w:val="21"/>
              </w:rPr>
              <w:t xml:space="preserve"> </w:t>
            </w:r>
            <w:r w:rsidRPr="00012E1D">
              <w:rPr>
                <w:color w:val="231F20"/>
              </w:rPr>
              <w:t>образовательной</w:t>
            </w:r>
            <w:r w:rsidRPr="00012E1D">
              <w:rPr>
                <w:color w:val="231F20"/>
                <w:spacing w:val="21"/>
              </w:rPr>
              <w:t xml:space="preserve"> </w:t>
            </w:r>
            <w:r w:rsidRPr="00012E1D">
              <w:rPr>
                <w:color w:val="231F20"/>
              </w:rPr>
              <w:t>и</w:t>
            </w:r>
            <w:r w:rsidRPr="00012E1D">
              <w:rPr>
                <w:color w:val="231F20"/>
                <w:spacing w:val="21"/>
              </w:rPr>
              <w:t xml:space="preserve"> </w:t>
            </w:r>
            <w:r w:rsidRPr="00012E1D">
              <w:rPr>
                <w:color w:val="231F20"/>
              </w:rPr>
              <w:t>профессиональной</w:t>
            </w:r>
            <w:r w:rsidRPr="00012E1D">
              <w:rPr>
                <w:color w:val="231F20"/>
                <w:spacing w:val="21"/>
              </w:rPr>
              <w:t xml:space="preserve"> </w:t>
            </w:r>
            <w:r w:rsidRPr="00012E1D">
              <w:rPr>
                <w:color w:val="231F20"/>
              </w:rPr>
              <w:t>деятельности;</w:t>
            </w:r>
            <w:r w:rsidRPr="00012E1D">
              <w:rPr>
                <w:color w:val="231F20"/>
                <w:spacing w:val="21"/>
              </w:rPr>
              <w:t xml:space="preserve"> </w:t>
            </w:r>
            <w:r w:rsidRPr="00012E1D">
              <w:rPr>
                <w:color w:val="231F20"/>
              </w:rPr>
              <w:t>возможности</w:t>
            </w:r>
            <w:r w:rsidRPr="00012E1D">
              <w:rPr>
                <w:color w:val="231F20"/>
                <w:spacing w:val="-58"/>
              </w:rPr>
              <w:t xml:space="preserve"> </w:t>
            </w:r>
            <w:r w:rsidRPr="00012E1D">
              <w:rPr>
                <w:color w:val="231F20"/>
              </w:rPr>
              <w:t>информационной среды для обеспечения продуктивного</w:t>
            </w:r>
            <w:r w:rsidRPr="00012E1D">
              <w:rPr>
                <w:color w:val="231F20"/>
                <w:spacing w:val="49"/>
              </w:rPr>
              <w:t xml:space="preserve"> </w:t>
            </w:r>
            <w:r w:rsidRPr="00012E1D">
              <w:rPr>
                <w:color w:val="231F20"/>
              </w:rPr>
              <w:t>самообразования;</w:t>
            </w:r>
          </w:p>
          <w:p w:rsidR="00F02423" w:rsidRPr="00012E1D" w:rsidRDefault="00F02423" w:rsidP="00F02423">
            <w:pPr>
              <w:pStyle w:val="affa"/>
              <w:widowControl w:val="0"/>
              <w:tabs>
                <w:tab w:val="left" w:pos="972"/>
              </w:tabs>
              <w:ind w:left="0" w:right="121"/>
              <w:jc w:val="both"/>
              <w:rPr>
                <w:sz w:val="24"/>
                <w:szCs w:val="24"/>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snapToGrid w:val="0"/>
              <w:rPr>
                <w:rStyle w:val="FontStyle44"/>
                <w:color w:val="262626"/>
                <w:sz w:val="22"/>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TableParagraph"/>
              <w:spacing w:before="78"/>
              <w:ind w:left="108"/>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lastRenderedPageBreak/>
              <w:t>Ознакомление с примерами</w:t>
            </w:r>
            <w:r w:rsidRPr="00012E1D">
              <w:rPr>
                <w:rFonts w:ascii="Times New Roman" w:hAnsi="Times New Roman" w:cs="Times New Roman"/>
                <w:color w:val="231F20"/>
                <w:spacing w:val="44"/>
                <w:w w:val="115"/>
                <w:sz w:val="19"/>
                <w:lang w:val="ru-RU"/>
              </w:rPr>
              <w:t xml:space="preserve"> </w:t>
            </w:r>
            <w:r w:rsidRPr="00012E1D">
              <w:rPr>
                <w:rFonts w:ascii="Times New Roman" w:hAnsi="Times New Roman" w:cs="Times New Roman"/>
                <w:color w:val="231F20"/>
                <w:w w:val="115"/>
                <w:sz w:val="19"/>
                <w:lang w:val="ru-RU"/>
              </w:rPr>
              <w:t>использования</w:t>
            </w:r>
          </w:p>
          <w:p w:rsidR="00F02423" w:rsidRPr="00012E1D" w:rsidRDefault="00F02423" w:rsidP="00F02423">
            <w:pPr>
              <w:pStyle w:val="TableParagraph"/>
              <w:spacing w:before="1"/>
              <w:ind w:left="108" w:right="345"/>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хозяйственной</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людей</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морфо-</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 xml:space="preserve">функциональных черт </w:t>
            </w:r>
            <w:r w:rsidRPr="00012E1D">
              <w:rPr>
                <w:rFonts w:ascii="Times New Roman" w:hAnsi="Times New Roman" w:cs="Times New Roman"/>
                <w:color w:val="231F20"/>
                <w:w w:val="115"/>
                <w:sz w:val="19"/>
                <w:lang w:val="ru-RU"/>
              </w:rPr>
              <w:lastRenderedPageBreak/>
              <w:t>организации растений и животных в технических систем и устройств по аналогии с живыми системами.</w:t>
            </w:r>
            <w:r w:rsidRPr="00012E1D">
              <w:rPr>
                <w:rFonts w:ascii="Times New Roman" w:hAnsi="Times New Roman" w:cs="Times New Roman"/>
                <w:color w:val="231F20"/>
                <w:spacing w:val="-34"/>
                <w:w w:val="115"/>
                <w:sz w:val="19"/>
                <w:lang w:val="ru-RU"/>
              </w:rPr>
              <w:t xml:space="preserve"> </w:t>
            </w:r>
            <w:r w:rsidRPr="00012E1D">
              <w:rPr>
                <w:rFonts w:ascii="Times New Roman" w:hAnsi="Times New Roman" w:cs="Times New Roman"/>
                <w:color w:val="231F20"/>
                <w:w w:val="115"/>
                <w:sz w:val="19"/>
                <w:lang w:val="ru-RU"/>
              </w:rPr>
              <w:t>Знакомство</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трубчатыми</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структурами</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живой</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при-</w:t>
            </w:r>
            <w:r w:rsidRPr="00012E1D">
              <w:rPr>
                <w:rFonts w:ascii="Times New Roman" w:hAnsi="Times New Roman" w:cs="Times New Roman"/>
                <w:color w:val="231F20"/>
                <w:spacing w:val="-50"/>
                <w:w w:val="115"/>
                <w:sz w:val="19"/>
                <w:lang w:val="ru-RU"/>
              </w:rPr>
              <w:t xml:space="preserve"> </w:t>
            </w:r>
            <w:r w:rsidRPr="00012E1D">
              <w:rPr>
                <w:rFonts w:ascii="Times New Roman" w:hAnsi="Times New Roman" w:cs="Times New Roman"/>
                <w:color w:val="231F20"/>
                <w:w w:val="115"/>
                <w:sz w:val="19"/>
                <w:lang w:val="ru-RU"/>
              </w:rPr>
              <w:t>роде</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технике,</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аэродинамическими</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гидродинами-</w:t>
            </w:r>
            <w:r w:rsidRPr="00012E1D">
              <w:rPr>
                <w:rFonts w:ascii="Times New Roman" w:hAnsi="Times New Roman" w:cs="Times New Roman"/>
                <w:color w:val="231F20"/>
                <w:spacing w:val="-47"/>
                <w:w w:val="115"/>
                <w:sz w:val="19"/>
                <w:lang w:val="ru-RU"/>
              </w:rPr>
              <w:t xml:space="preserve"> </w:t>
            </w:r>
            <w:r w:rsidRPr="00012E1D">
              <w:rPr>
                <w:rFonts w:ascii="Times New Roman" w:hAnsi="Times New Roman" w:cs="Times New Roman"/>
                <w:color w:val="231F20"/>
                <w:w w:val="115"/>
                <w:sz w:val="19"/>
                <w:lang w:val="ru-RU"/>
              </w:rPr>
              <w:t>ческими устройствами в живой природе и технике.</w:t>
            </w:r>
            <w:r w:rsidRPr="00012E1D">
              <w:rPr>
                <w:rFonts w:ascii="Times New Roman" w:hAnsi="Times New Roman" w:cs="Times New Roman"/>
                <w:color w:val="231F20"/>
                <w:spacing w:val="1"/>
                <w:w w:val="115"/>
                <w:sz w:val="19"/>
                <w:lang w:val="ru-RU"/>
              </w:rPr>
              <w:t xml:space="preserve"> </w:t>
            </w:r>
            <w:r w:rsidRPr="00012E1D">
              <w:rPr>
                <w:rFonts w:ascii="Times New Roman" w:hAnsi="Times New Roman" w:cs="Times New Roman"/>
                <w:color w:val="231F20"/>
                <w:w w:val="115"/>
                <w:sz w:val="19"/>
                <w:lang w:val="ru-RU"/>
              </w:rPr>
              <w:t>Умение строить модели складчатой структуры, ис-</w:t>
            </w:r>
            <w:r w:rsidRPr="00012E1D">
              <w:rPr>
                <w:rFonts w:ascii="Times New Roman" w:hAnsi="Times New Roman" w:cs="Times New Roman"/>
                <w:color w:val="231F20"/>
                <w:spacing w:val="-23"/>
                <w:w w:val="115"/>
                <w:sz w:val="19"/>
                <w:lang w:val="ru-RU"/>
              </w:rPr>
              <w:t xml:space="preserve"> </w:t>
            </w:r>
            <w:r w:rsidRPr="00012E1D">
              <w:rPr>
                <w:rFonts w:ascii="Times New Roman" w:hAnsi="Times New Roman" w:cs="Times New Roman"/>
                <w:color w:val="231F20"/>
                <w:w w:val="115"/>
                <w:sz w:val="19"/>
                <w:lang w:val="ru-RU"/>
              </w:rPr>
              <w:t>пользуемые в</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строительстве.</w:t>
            </w:r>
          </w:p>
          <w:p w:rsidR="00F02423" w:rsidRPr="00012E1D" w:rsidRDefault="00F02423" w:rsidP="00F02423">
            <w:pPr>
              <w:pStyle w:val="TableParagraph"/>
              <w:spacing w:before="68"/>
              <w:ind w:left="108" w:right="184"/>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Нахождение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связи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изменения</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биосфере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последствиями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человека</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окружающей</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среде.</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68"/>
              <w:ind w:left="108" w:right="184"/>
              <w:rPr>
                <w:rFonts w:ascii="Times New Roman" w:hAnsi="Times New Roman" w:cs="Times New Roman"/>
                <w:color w:val="231F20"/>
                <w:spacing w:val="-4"/>
                <w:w w:val="120"/>
                <w:sz w:val="19"/>
                <w:lang w:val="ru-RU"/>
              </w:rPr>
            </w:pPr>
            <w:r w:rsidRPr="00012E1D">
              <w:rPr>
                <w:rFonts w:ascii="Times New Roman" w:hAnsi="Times New Roman" w:cs="Times New Roman"/>
                <w:color w:val="231F20"/>
                <w:spacing w:val="-4"/>
                <w:w w:val="120"/>
                <w:sz w:val="19"/>
                <w:lang w:val="ru-RU"/>
              </w:rPr>
              <w:t>Получение</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spacing w:val="-4"/>
                <w:w w:val="120"/>
                <w:sz w:val="19"/>
                <w:lang w:val="ru-RU"/>
              </w:rPr>
              <w:t>представления</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о</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spacing w:val="-4"/>
                <w:w w:val="120"/>
                <w:sz w:val="19"/>
                <w:lang w:val="ru-RU"/>
              </w:rPr>
              <w:t>последствиях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spacing w:val="-4"/>
                <w:w w:val="120"/>
                <w:sz w:val="19"/>
                <w:lang w:val="ru-RU"/>
              </w:rPr>
              <w:t>влияния</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spacing w:val="-3"/>
                <w:w w:val="120"/>
                <w:sz w:val="19"/>
                <w:lang w:val="ru-RU"/>
              </w:rPr>
              <w:t>ал-</w:t>
            </w:r>
            <w:r w:rsidRPr="00012E1D">
              <w:rPr>
                <w:rFonts w:ascii="Times New Roman" w:hAnsi="Times New Roman" w:cs="Times New Roman"/>
                <w:color w:val="231F20"/>
                <w:w w:val="108"/>
                <w:sz w:val="19"/>
                <w:lang w:val="ru-RU"/>
              </w:rPr>
              <w:t xml:space="preserve"> </w:t>
            </w:r>
            <w:r w:rsidRPr="00012E1D">
              <w:rPr>
                <w:rFonts w:ascii="Times New Roman" w:hAnsi="Times New Roman" w:cs="Times New Roman"/>
                <w:color w:val="231F20"/>
                <w:spacing w:val="-4"/>
                <w:w w:val="120"/>
                <w:sz w:val="19"/>
                <w:lang w:val="ru-RU"/>
              </w:rPr>
              <w:t>коголя,</w:t>
            </w:r>
            <w:r w:rsidRPr="00012E1D">
              <w:rPr>
                <w:rFonts w:ascii="Times New Roman" w:hAnsi="Times New Roman" w:cs="Times New Roman"/>
                <w:color w:val="231F20"/>
                <w:spacing w:val="-15"/>
                <w:w w:val="120"/>
                <w:sz w:val="19"/>
                <w:lang w:val="ru-RU"/>
              </w:rPr>
              <w:t xml:space="preserve"> </w:t>
            </w:r>
            <w:r w:rsidRPr="00012E1D">
              <w:rPr>
                <w:rFonts w:ascii="Times New Roman" w:hAnsi="Times New Roman" w:cs="Times New Roman"/>
                <w:color w:val="231F20"/>
                <w:spacing w:val="-4"/>
                <w:w w:val="120"/>
                <w:sz w:val="19"/>
                <w:lang w:val="ru-RU"/>
              </w:rPr>
              <w:t>никотина,</w:t>
            </w:r>
            <w:r w:rsidRPr="00012E1D">
              <w:rPr>
                <w:rFonts w:ascii="Times New Roman" w:hAnsi="Times New Roman" w:cs="Times New Roman"/>
                <w:color w:val="231F20"/>
                <w:spacing w:val="-15"/>
                <w:w w:val="120"/>
                <w:sz w:val="19"/>
                <w:lang w:val="ru-RU"/>
              </w:rPr>
              <w:t xml:space="preserve"> </w:t>
            </w:r>
            <w:r w:rsidRPr="00012E1D">
              <w:rPr>
                <w:rFonts w:ascii="Times New Roman" w:hAnsi="Times New Roman" w:cs="Times New Roman"/>
                <w:color w:val="231F20"/>
                <w:spacing w:val="-4"/>
                <w:w w:val="120"/>
                <w:sz w:val="19"/>
                <w:lang w:val="ru-RU"/>
              </w:rPr>
              <w:t>наркотических</w:t>
            </w:r>
            <w:r w:rsidRPr="00012E1D">
              <w:rPr>
                <w:rFonts w:ascii="Times New Roman" w:hAnsi="Times New Roman" w:cs="Times New Roman"/>
                <w:color w:val="231F20"/>
                <w:spacing w:val="-15"/>
                <w:w w:val="120"/>
                <w:sz w:val="19"/>
                <w:lang w:val="ru-RU"/>
              </w:rPr>
              <w:t xml:space="preserve"> </w:t>
            </w:r>
            <w:r w:rsidRPr="00012E1D">
              <w:rPr>
                <w:rFonts w:ascii="Times New Roman" w:hAnsi="Times New Roman" w:cs="Times New Roman"/>
                <w:color w:val="231F20"/>
                <w:spacing w:val="-4"/>
                <w:w w:val="120"/>
                <w:sz w:val="19"/>
                <w:lang w:val="ru-RU"/>
              </w:rPr>
              <w:t>веществ,</w:t>
            </w:r>
            <w:r w:rsidRPr="00012E1D">
              <w:rPr>
                <w:rFonts w:ascii="Times New Roman" w:hAnsi="Times New Roman" w:cs="Times New Roman"/>
                <w:color w:val="231F20"/>
                <w:spacing w:val="-15"/>
                <w:w w:val="120"/>
                <w:sz w:val="19"/>
                <w:lang w:val="ru-RU"/>
              </w:rPr>
              <w:t xml:space="preserve"> </w:t>
            </w:r>
            <w:r w:rsidRPr="00012E1D">
              <w:rPr>
                <w:rFonts w:ascii="Times New Roman" w:hAnsi="Times New Roman" w:cs="Times New Roman"/>
                <w:color w:val="231F20"/>
                <w:spacing w:val="-4"/>
                <w:w w:val="120"/>
                <w:sz w:val="19"/>
                <w:lang w:val="ru-RU"/>
              </w:rPr>
              <w:t>загрязнения</w:t>
            </w:r>
            <w:r w:rsidRPr="00012E1D">
              <w:rPr>
                <w:rFonts w:ascii="Times New Roman" w:hAnsi="Times New Roman" w:cs="Times New Roman"/>
                <w:color w:val="231F20"/>
                <w:spacing w:val="-54"/>
                <w:w w:val="120"/>
                <w:sz w:val="19"/>
                <w:lang w:val="ru-RU"/>
              </w:rPr>
              <w:t xml:space="preserve"> </w:t>
            </w:r>
            <w:r w:rsidRPr="00012E1D">
              <w:rPr>
                <w:rFonts w:ascii="Times New Roman" w:hAnsi="Times New Roman" w:cs="Times New Roman"/>
                <w:color w:val="231F20"/>
                <w:spacing w:val="-4"/>
                <w:w w:val="120"/>
                <w:sz w:val="19"/>
                <w:lang w:val="ru-RU"/>
              </w:rPr>
              <w:t>среды</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spacing w:val="-4"/>
                <w:w w:val="120"/>
                <w:sz w:val="19"/>
                <w:lang w:val="ru-RU"/>
              </w:rPr>
              <w:t>развитие</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spacing w:val="-4"/>
                <w:w w:val="120"/>
                <w:sz w:val="19"/>
                <w:lang w:val="ru-RU"/>
              </w:rPr>
              <w:t>репродуктивное</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spacing w:val="-4"/>
                <w:w w:val="120"/>
                <w:sz w:val="19"/>
                <w:lang w:val="ru-RU"/>
              </w:rPr>
              <w:t>здоровье</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spacing w:val="-4"/>
                <w:w w:val="120"/>
                <w:sz w:val="19"/>
                <w:lang w:val="ru-RU"/>
              </w:rPr>
              <w:t>человека</w:t>
            </w:r>
          </w:p>
          <w:p w:rsidR="00F02423" w:rsidRPr="00012E1D" w:rsidRDefault="00F02423" w:rsidP="00F02423">
            <w:pPr>
              <w:pStyle w:val="TableParagraph"/>
              <w:spacing w:before="68"/>
              <w:ind w:left="108" w:right="184"/>
              <w:rPr>
                <w:rFonts w:ascii="Times New Roman" w:eastAsia="Times New Roman" w:hAnsi="Times New Roman" w:cs="Times New Roman"/>
                <w:sz w:val="19"/>
                <w:szCs w:val="19"/>
                <w:lang w:val="ru-RU"/>
              </w:rPr>
            </w:pPr>
          </w:p>
          <w:p w:rsidR="00F02423" w:rsidRPr="00012E1D" w:rsidRDefault="00F02423" w:rsidP="00F02423">
            <w:pPr>
              <w:pStyle w:val="TableParagraph"/>
              <w:spacing w:before="1"/>
              <w:ind w:left="108" w:right="345"/>
              <w:rPr>
                <w:rFonts w:ascii="Times New Roman" w:hAnsi="Times New Roman" w:cs="Times New Roman"/>
                <w:bCs/>
                <w:color w:val="000000"/>
                <w:sz w:val="20"/>
                <w:szCs w:val="20"/>
                <w:lang w:val="ru-RU"/>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rPr>
                <w:rFonts w:ascii="Times New Roman" w:hAnsi="Times New Roman"/>
                <w:bCs/>
                <w:color w:val="000000"/>
                <w:sz w:val="20"/>
                <w:szCs w:val="20"/>
              </w:rPr>
            </w:pPr>
            <w:r w:rsidRPr="00012E1D">
              <w:rPr>
                <w:rFonts w:ascii="Times New Roman" w:hAnsi="Times New Roman"/>
                <w:bCs/>
                <w:color w:val="000000"/>
                <w:sz w:val="20"/>
                <w:szCs w:val="20"/>
              </w:rPr>
              <w:lastRenderedPageBreak/>
              <w:t>контрольная работа,</w:t>
            </w:r>
          </w:p>
          <w:p w:rsidR="00F02423" w:rsidRPr="00012E1D" w:rsidRDefault="00F02423" w:rsidP="00F02423">
            <w:pPr>
              <w:rPr>
                <w:rFonts w:ascii="Times New Roman" w:hAnsi="Times New Roman"/>
                <w:bCs/>
                <w:color w:val="000000"/>
                <w:sz w:val="20"/>
                <w:szCs w:val="20"/>
              </w:rPr>
            </w:pPr>
            <w:r w:rsidRPr="00012E1D">
              <w:rPr>
                <w:rFonts w:ascii="Times New Roman" w:hAnsi="Times New Roman"/>
                <w:bCs/>
                <w:color w:val="000000"/>
                <w:sz w:val="20"/>
                <w:szCs w:val="20"/>
              </w:rPr>
              <w:t xml:space="preserve">тестирование, </w:t>
            </w:r>
            <w:r w:rsidRPr="00012E1D">
              <w:rPr>
                <w:rFonts w:ascii="Times New Roman" w:hAnsi="Times New Roman"/>
                <w:bCs/>
                <w:color w:val="000000"/>
                <w:sz w:val="20"/>
                <w:szCs w:val="20"/>
              </w:rPr>
              <w:lastRenderedPageBreak/>
              <w:t>индивидуальные задания, конференция, семинар, зачёт</w:t>
            </w: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snapToGrid w:val="0"/>
              <w:rPr>
                <w:rFonts w:ascii="Times New Roman" w:hAnsi="Times New Roman"/>
                <w:color w:val="262626"/>
                <w:sz w:val="20"/>
                <w:szCs w:val="20"/>
              </w:rPr>
            </w:pPr>
          </w:p>
          <w:p w:rsidR="00F02423" w:rsidRPr="00012E1D" w:rsidRDefault="00F02423" w:rsidP="00F02423">
            <w:pPr>
              <w:pStyle w:val="affa"/>
              <w:widowControl w:val="0"/>
              <w:numPr>
                <w:ilvl w:val="1"/>
                <w:numId w:val="548"/>
              </w:numPr>
              <w:tabs>
                <w:tab w:val="left" w:pos="972"/>
              </w:tabs>
              <w:ind w:right="116"/>
              <w:jc w:val="both"/>
            </w:pPr>
            <w:r w:rsidRPr="00012E1D">
              <w:rPr>
                <w:color w:val="231F20"/>
                <w:spacing w:val="-3"/>
              </w:rPr>
              <w:t>владение</w:t>
            </w:r>
            <w:r w:rsidRPr="00012E1D">
              <w:rPr>
                <w:color w:val="231F20"/>
                <w:spacing w:val="15"/>
              </w:rPr>
              <w:t xml:space="preserve"> </w:t>
            </w:r>
            <w:r w:rsidRPr="00012E1D">
              <w:rPr>
                <w:color w:val="231F20"/>
                <w:spacing w:val="-3"/>
              </w:rPr>
              <w:t>культурой</w:t>
            </w:r>
            <w:r w:rsidRPr="00012E1D">
              <w:rPr>
                <w:color w:val="231F20"/>
                <w:spacing w:val="15"/>
              </w:rPr>
              <w:t xml:space="preserve"> </w:t>
            </w:r>
            <w:r w:rsidRPr="00012E1D">
              <w:rPr>
                <w:color w:val="231F20"/>
                <w:spacing w:val="-3"/>
              </w:rPr>
              <w:t>мышления,</w:t>
            </w:r>
            <w:r w:rsidRPr="00012E1D">
              <w:rPr>
                <w:color w:val="231F20"/>
                <w:spacing w:val="15"/>
              </w:rPr>
              <w:t xml:space="preserve"> </w:t>
            </w:r>
            <w:r w:rsidRPr="00012E1D">
              <w:rPr>
                <w:color w:val="231F20"/>
                <w:spacing w:val="-3"/>
              </w:rPr>
              <w:t>способность</w:t>
            </w:r>
            <w:r w:rsidRPr="00012E1D">
              <w:rPr>
                <w:color w:val="231F20"/>
                <w:spacing w:val="15"/>
              </w:rPr>
              <w:t xml:space="preserve"> </w:t>
            </w:r>
            <w:r w:rsidRPr="00012E1D">
              <w:rPr>
                <w:color w:val="231F20"/>
              </w:rPr>
              <w:t>к</w:t>
            </w:r>
            <w:r w:rsidRPr="00012E1D">
              <w:rPr>
                <w:color w:val="231F20"/>
                <w:spacing w:val="15"/>
              </w:rPr>
              <w:t xml:space="preserve"> </w:t>
            </w:r>
            <w:r w:rsidRPr="00012E1D">
              <w:rPr>
                <w:color w:val="231F20"/>
                <w:spacing w:val="-3"/>
              </w:rPr>
              <w:t>обобщению,</w:t>
            </w:r>
            <w:r w:rsidRPr="00012E1D">
              <w:rPr>
                <w:color w:val="231F20"/>
                <w:spacing w:val="15"/>
              </w:rPr>
              <w:t xml:space="preserve"> </w:t>
            </w:r>
            <w:r w:rsidRPr="00012E1D">
              <w:rPr>
                <w:color w:val="231F20"/>
                <w:spacing w:val="-3"/>
              </w:rPr>
              <w:t>анализу,</w:t>
            </w:r>
            <w:r w:rsidRPr="00012E1D">
              <w:rPr>
                <w:color w:val="231F20"/>
                <w:spacing w:val="15"/>
              </w:rPr>
              <w:t xml:space="preserve"> </w:t>
            </w:r>
            <w:r w:rsidRPr="00012E1D">
              <w:rPr>
                <w:color w:val="231F20"/>
                <w:spacing w:val="-3"/>
              </w:rPr>
              <w:t>восприя</w:t>
            </w:r>
            <w:r w:rsidRPr="00012E1D">
              <w:rPr>
                <w:color w:val="231F20"/>
              </w:rPr>
              <w:t>тию</w:t>
            </w:r>
            <w:r w:rsidRPr="00012E1D">
              <w:rPr>
                <w:color w:val="231F20"/>
                <w:spacing w:val="39"/>
              </w:rPr>
              <w:t xml:space="preserve"> </w:t>
            </w:r>
            <w:r w:rsidRPr="00012E1D">
              <w:rPr>
                <w:color w:val="231F20"/>
              </w:rPr>
              <w:t>информации</w:t>
            </w:r>
            <w:r w:rsidRPr="00012E1D">
              <w:rPr>
                <w:color w:val="231F20"/>
                <w:spacing w:val="39"/>
              </w:rPr>
              <w:t xml:space="preserve"> </w:t>
            </w:r>
            <w:r w:rsidRPr="00012E1D">
              <w:rPr>
                <w:color w:val="231F20"/>
              </w:rPr>
              <w:t>в</w:t>
            </w:r>
            <w:r w:rsidRPr="00012E1D">
              <w:rPr>
                <w:color w:val="231F20"/>
                <w:spacing w:val="39"/>
              </w:rPr>
              <w:t xml:space="preserve"> </w:t>
            </w:r>
            <w:r w:rsidRPr="00012E1D">
              <w:rPr>
                <w:color w:val="231F20"/>
              </w:rPr>
              <w:t>области</w:t>
            </w:r>
            <w:r w:rsidRPr="00012E1D">
              <w:rPr>
                <w:color w:val="231F20"/>
                <w:spacing w:val="39"/>
              </w:rPr>
              <w:t xml:space="preserve"> </w:t>
            </w:r>
            <w:r w:rsidRPr="00012E1D">
              <w:rPr>
                <w:color w:val="231F20"/>
              </w:rPr>
              <w:t>естественных</w:t>
            </w:r>
            <w:r w:rsidRPr="00012E1D">
              <w:rPr>
                <w:color w:val="231F20"/>
                <w:spacing w:val="39"/>
              </w:rPr>
              <w:t xml:space="preserve"> </w:t>
            </w:r>
            <w:r w:rsidRPr="00012E1D">
              <w:rPr>
                <w:color w:val="231F20"/>
              </w:rPr>
              <w:t>наук,</w:t>
            </w:r>
            <w:r w:rsidRPr="00012E1D">
              <w:rPr>
                <w:color w:val="231F20"/>
                <w:spacing w:val="39"/>
              </w:rPr>
              <w:t xml:space="preserve"> </w:t>
            </w:r>
            <w:r w:rsidRPr="00012E1D">
              <w:rPr>
                <w:color w:val="231F20"/>
              </w:rPr>
              <w:t>постановке</w:t>
            </w:r>
            <w:r w:rsidRPr="00012E1D">
              <w:rPr>
                <w:color w:val="231F20"/>
                <w:spacing w:val="39"/>
              </w:rPr>
              <w:t xml:space="preserve"> </w:t>
            </w:r>
            <w:r w:rsidRPr="00012E1D">
              <w:rPr>
                <w:color w:val="231F20"/>
              </w:rPr>
              <w:t>цели</w:t>
            </w:r>
            <w:r w:rsidRPr="00012E1D">
              <w:rPr>
                <w:color w:val="231F20"/>
                <w:spacing w:val="39"/>
              </w:rPr>
              <w:t xml:space="preserve"> </w:t>
            </w:r>
            <w:r w:rsidRPr="00012E1D">
              <w:rPr>
                <w:color w:val="231F20"/>
              </w:rPr>
              <w:t>и</w:t>
            </w:r>
            <w:r w:rsidRPr="00012E1D">
              <w:rPr>
                <w:color w:val="231F20"/>
                <w:spacing w:val="39"/>
              </w:rPr>
              <w:t xml:space="preserve"> </w:t>
            </w:r>
            <w:r w:rsidRPr="00012E1D">
              <w:rPr>
                <w:color w:val="231F20"/>
              </w:rPr>
              <w:t>выбору</w:t>
            </w:r>
            <w:r w:rsidRPr="00012E1D">
              <w:rPr>
                <w:color w:val="231F20"/>
                <w:spacing w:val="-53"/>
              </w:rPr>
              <w:t xml:space="preserve"> </w:t>
            </w:r>
            <w:r w:rsidRPr="00012E1D">
              <w:rPr>
                <w:color w:val="231F20"/>
              </w:rPr>
              <w:t>путей ее достижения в профессиональной</w:t>
            </w:r>
            <w:r w:rsidRPr="00012E1D">
              <w:rPr>
                <w:color w:val="231F20"/>
                <w:spacing w:val="56"/>
              </w:rPr>
              <w:t xml:space="preserve"> </w:t>
            </w:r>
            <w:r w:rsidRPr="00012E1D">
              <w:rPr>
                <w:color w:val="231F20"/>
              </w:rPr>
              <w:t>сфере;</w:t>
            </w:r>
          </w:p>
          <w:p w:rsidR="00F02423" w:rsidRPr="00012E1D" w:rsidRDefault="00F02423" w:rsidP="00F02423">
            <w:pPr>
              <w:snapToGrid w:val="0"/>
              <w:rPr>
                <w:rFonts w:ascii="Times New Roman" w:hAnsi="Times New Roman"/>
                <w:color w:val="262626"/>
                <w:sz w:val="20"/>
                <w:szCs w:val="20"/>
              </w:rPr>
            </w:pPr>
          </w:p>
          <w:p w:rsidR="00F02423" w:rsidRPr="00012E1D" w:rsidRDefault="00F02423" w:rsidP="00F02423">
            <w:pPr>
              <w:snapToGrid w:val="0"/>
              <w:rPr>
                <w:rFonts w:ascii="Times New Roman" w:hAnsi="Times New Roman"/>
                <w:color w:val="262626"/>
                <w:sz w:val="20"/>
                <w:szCs w:val="20"/>
              </w:rPr>
            </w:pPr>
          </w:p>
          <w:p w:rsidR="00F02423" w:rsidRPr="00012E1D" w:rsidRDefault="00F02423" w:rsidP="00F02423">
            <w:pPr>
              <w:snapToGrid w:val="0"/>
              <w:rPr>
                <w:rFonts w:ascii="Times New Roman" w:hAnsi="Times New Roman"/>
                <w:color w:val="262626"/>
                <w:sz w:val="20"/>
                <w:szCs w:val="20"/>
              </w:rPr>
            </w:pPr>
          </w:p>
          <w:p w:rsidR="00F02423" w:rsidRPr="00012E1D" w:rsidRDefault="00F02423" w:rsidP="00F02423">
            <w:pPr>
              <w:snapToGrid w:val="0"/>
              <w:rPr>
                <w:rFonts w:ascii="Times New Roman" w:hAnsi="Times New Roman"/>
                <w:color w:val="262626"/>
                <w:sz w:val="20"/>
                <w:szCs w:val="20"/>
              </w:rPr>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rPr>
                <w:rFonts w:ascii="Times New Roman" w:hAnsi="Times New Roman"/>
                <w:color w:val="231F20"/>
                <w:w w:val="120"/>
                <w:sz w:val="18"/>
                <w:szCs w:val="18"/>
              </w:rPr>
            </w:pPr>
          </w:p>
          <w:p w:rsidR="00F02423" w:rsidRPr="00012E1D" w:rsidRDefault="00F02423" w:rsidP="00F02423">
            <w:pPr>
              <w:pStyle w:val="TableParagraph"/>
              <w:spacing w:before="79"/>
              <w:ind w:left="108" w:right="365"/>
              <w:rPr>
                <w:rFonts w:ascii="Times New Roman" w:hAnsi="Times New Roman" w:cs="Times New Roman"/>
                <w:color w:val="231F20"/>
                <w:w w:val="120"/>
                <w:sz w:val="19"/>
                <w:lang w:val="ru-RU"/>
              </w:rPr>
            </w:pP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проводить</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сравнение</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химической</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организа</w:t>
            </w:r>
            <w:r w:rsidRPr="00012E1D">
              <w:rPr>
                <w:rFonts w:ascii="Times New Roman" w:hAnsi="Times New Roman" w:cs="Times New Roman"/>
                <w:color w:val="231F20"/>
                <w:w w:val="120"/>
                <w:sz w:val="19"/>
                <w:lang w:val="ru-RU"/>
              </w:rPr>
              <w:t>ции</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живых</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неживых</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объектов.</w:t>
            </w:r>
          </w:p>
          <w:p w:rsidR="00F02423" w:rsidRPr="00012E1D" w:rsidRDefault="00F02423" w:rsidP="00F02423">
            <w:pPr>
              <w:pStyle w:val="TableParagraph"/>
              <w:spacing w:before="79"/>
              <w:ind w:left="108" w:right="365"/>
              <w:rPr>
                <w:rFonts w:ascii="Times New Roman" w:hAnsi="Times New Roman" w:cs="Times New Roman"/>
                <w:color w:val="231F20"/>
                <w:w w:val="115"/>
                <w:sz w:val="19"/>
                <w:lang w:val="ru-RU"/>
              </w:rPr>
            </w:pPr>
            <w:r w:rsidRPr="00012E1D">
              <w:rPr>
                <w:rFonts w:ascii="Times New Roman" w:hAnsi="Times New Roman" w:cs="Times New Roman"/>
                <w:color w:val="231F20"/>
                <w:w w:val="120"/>
                <w:sz w:val="19"/>
                <w:lang w:val="ru-RU"/>
              </w:rPr>
              <w:t>Сравнение</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строения</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растений</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животных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по</w:t>
            </w:r>
            <w:r w:rsidRPr="00012E1D">
              <w:rPr>
                <w:rFonts w:ascii="Times New Roman" w:hAnsi="Times New Roman" w:cs="Times New Roman"/>
                <w:color w:val="231F20"/>
                <w:w w:val="113"/>
                <w:sz w:val="19"/>
                <w:lang w:val="ru-RU"/>
              </w:rPr>
              <w:t xml:space="preserve"> </w:t>
            </w:r>
            <w:r w:rsidRPr="00012E1D">
              <w:rPr>
                <w:rFonts w:ascii="Times New Roman" w:hAnsi="Times New Roman" w:cs="Times New Roman"/>
                <w:color w:val="231F20"/>
                <w:w w:val="115"/>
                <w:sz w:val="19"/>
                <w:lang w:val="ru-RU"/>
              </w:rPr>
              <w:t>готовым</w:t>
            </w:r>
            <w:r w:rsidRPr="00012E1D">
              <w:rPr>
                <w:rFonts w:ascii="Times New Roman" w:hAnsi="Times New Roman" w:cs="Times New Roman"/>
                <w:color w:val="231F20"/>
                <w:spacing w:val="39"/>
                <w:w w:val="115"/>
                <w:sz w:val="19"/>
                <w:lang w:val="ru-RU"/>
              </w:rPr>
              <w:t xml:space="preserve"> </w:t>
            </w:r>
            <w:r w:rsidRPr="00012E1D">
              <w:rPr>
                <w:rFonts w:ascii="Times New Roman" w:hAnsi="Times New Roman" w:cs="Times New Roman"/>
                <w:color w:val="231F20"/>
                <w:w w:val="115"/>
                <w:sz w:val="19"/>
                <w:lang w:val="ru-RU"/>
              </w:rPr>
              <w:t>микропрепаратам</w:t>
            </w:r>
          </w:p>
          <w:p w:rsidR="00F02423" w:rsidRPr="00012E1D" w:rsidRDefault="00F02423" w:rsidP="00F02423">
            <w:pPr>
              <w:pStyle w:val="TableParagraph"/>
              <w:spacing w:before="79"/>
              <w:ind w:left="108" w:right="365"/>
              <w:rPr>
                <w:rFonts w:ascii="Times New Roman" w:eastAsia="Times New Roman" w:hAnsi="Times New Roman" w:cs="Times New Roman"/>
                <w:color w:val="231F20"/>
                <w:w w:val="120"/>
                <w:sz w:val="19"/>
                <w:szCs w:val="19"/>
                <w:lang w:val="ru-RU"/>
              </w:rPr>
            </w:pPr>
            <w:r w:rsidRPr="00012E1D">
              <w:rPr>
                <w:rFonts w:ascii="Times New Roman" w:eastAsia="Times New Roman" w:hAnsi="Times New Roman" w:cs="Times New Roman"/>
                <w:color w:val="231F20"/>
                <w:w w:val="120"/>
                <w:sz w:val="19"/>
                <w:szCs w:val="19"/>
                <w:lang w:val="ru-RU"/>
              </w:rPr>
              <w:t>Умение</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самостоятельно</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искать</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доказательства</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того,</w:t>
            </w:r>
            <w:r w:rsidRPr="00012E1D">
              <w:rPr>
                <w:rFonts w:ascii="Times New Roman" w:eastAsia="Times New Roman" w:hAnsi="Times New Roman" w:cs="Times New Roman"/>
                <w:color w:val="231F20"/>
                <w:w w:val="116"/>
                <w:sz w:val="19"/>
                <w:szCs w:val="19"/>
                <w:lang w:val="ru-RU"/>
              </w:rPr>
              <w:t xml:space="preserve"> </w:t>
            </w:r>
            <w:r w:rsidRPr="00012E1D">
              <w:rPr>
                <w:rFonts w:ascii="Times New Roman" w:eastAsia="Times New Roman" w:hAnsi="Times New Roman" w:cs="Times New Roman"/>
                <w:color w:val="231F20"/>
                <w:w w:val="120"/>
                <w:sz w:val="19"/>
                <w:szCs w:val="19"/>
                <w:lang w:val="ru-RU"/>
              </w:rPr>
              <w:t>что</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клетка</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элементарная</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живая</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система</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и</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основная</w:t>
            </w:r>
            <w:r w:rsidRPr="00012E1D">
              <w:rPr>
                <w:rFonts w:ascii="Times New Roman" w:eastAsia="Times New Roman" w:hAnsi="Times New Roman" w:cs="Times New Roman"/>
                <w:color w:val="231F20"/>
                <w:w w:val="116"/>
                <w:sz w:val="19"/>
                <w:szCs w:val="19"/>
                <w:lang w:val="ru-RU"/>
              </w:rPr>
              <w:t xml:space="preserve"> </w:t>
            </w:r>
            <w:r w:rsidRPr="00012E1D">
              <w:rPr>
                <w:rFonts w:ascii="Times New Roman" w:eastAsia="Times New Roman" w:hAnsi="Times New Roman" w:cs="Times New Roman"/>
                <w:color w:val="231F20"/>
                <w:w w:val="120"/>
                <w:sz w:val="19"/>
                <w:szCs w:val="19"/>
                <w:lang w:val="ru-RU"/>
              </w:rPr>
              <w:t>структурно-функциональная</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единица</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всех</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живых</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организмов</w:t>
            </w:r>
          </w:p>
          <w:p w:rsidR="00F02423" w:rsidRPr="00012E1D" w:rsidRDefault="00F02423" w:rsidP="00F02423">
            <w:pPr>
              <w:pStyle w:val="TableParagraph"/>
              <w:spacing w:before="79"/>
              <w:ind w:left="108" w:right="365"/>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Умение самостоятельно находить отличия митоза от</w:t>
            </w:r>
            <w:r w:rsidRPr="00012E1D">
              <w:rPr>
                <w:rFonts w:ascii="Times New Roman" w:hAnsi="Times New Roman" w:cs="Times New Roman"/>
                <w:color w:val="231F20"/>
                <w:spacing w:val="-29"/>
                <w:w w:val="115"/>
                <w:sz w:val="19"/>
                <w:lang w:val="ru-RU"/>
              </w:rPr>
              <w:t xml:space="preserve"> </w:t>
            </w:r>
            <w:r w:rsidRPr="00012E1D">
              <w:rPr>
                <w:rFonts w:ascii="Times New Roman" w:hAnsi="Times New Roman" w:cs="Times New Roman"/>
                <w:color w:val="231F20"/>
                <w:w w:val="115"/>
                <w:sz w:val="19"/>
                <w:lang w:val="ru-RU"/>
              </w:rPr>
              <w:t>мейоза, определяя эволюционную роль этих видов де-</w:t>
            </w:r>
            <w:r w:rsidRPr="00012E1D">
              <w:rPr>
                <w:rFonts w:ascii="Times New Roman" w:hAnsi="Times New Roman" w:cs="Times New Roman"/>
                <w:color w:val="231F20"/>
                <w:spacing w:val="-51"/>
                <w:w w:val="115"/>
                <w:sz w:val="19"/>
                <w:lang w:val="ru-RU"/>
              </w:rPr>
              <w:t xml:space="preserve"> </w:t>
            </w:r>
            <w:r w:rsidRPr="00012E1D">
              <w:rPr>
                <w:rFonts w:ascii="Times New Roman" w:hAnsi="Times New Roman" w:cs="Times New Roman"/>
                <w:color w:val="231F20"/>
                <w:w w:val="115"/>
                <w:sz w:val="19"/>
                <w:lang w:val="ru-RU"/>
              </w:rPr>
              <w:t xml:space="preserve">ления </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клетки</w:t>
            </w:r>
          </w:p>
          <w:p w:rsidR="00F02423" w:rsidRPr="00012E1D" w:rsidRDefault="00F02423" w:rsidP="00F02423">
            <w:pPr>
              <w:pStyle w:val="TableParagraph"/>
              <w:spacing w:before="79"/>
              <w:ind w:left="108" w:right="365"/>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Развитие</w:t>
            </w:r>
            <w:r w:rsidRPr="00012E1D">
              <w:rPr>
                <w:rFonts w:ascii="Times New Roman" w:hAnsi="Times New Roman" w:cs="Times New Roman"/>
                <w:color w:val="231F20"/>
                <w:spacing w:val="19"/>
                <w:w w:val="115"/>
                <w:sz w:val="19"/>
                <w:lang w:val="ru-RU"/>
              </w:rPr>
              <w:t xml:space="preserve"> </w:t>
            </w:r>
            <w:r w:rsidRPr="00012E1D">
              <w:rPr>
                <w:rFonts w:ascii="Times New Roman" w:hAnsi="Times New Roman" w:cs="Times New Roman"/>
                <w:color w:val="231F20"/>
                <w:w w:val="115"/>
                <w:sz w:val="19"/>
                <w:lang w:val="ru-RU"/>
              </w:rPr>
              <w:t>умения</w:t>
            </w:r>
            <w:r w:rsidRPr="00012E1D">
              <w:rPr>
                <w:rFonts w:ascii="Times New Roman" w:hAnsi="Times New Roman" w:cs="Times New Roman"/>
                <w:color w:val="231F20"/>
                <w:spacing w:val="19"/>
                <w:w w:val="115"/>
                <w:sz w:val="19"/>
                <w:lang w:val="ru-RU"/>
              </w:rPr>
              <w:t xml:space="preserve"> </w:t>
            </w:r>
            <w:r w:rsidRPr="00012E1D">
              <w:rPr>
                <w:rFonts w:ascii="Times New Roman" w:hAnsi="Times New Roman" w:cs="Times New Roman"/>
                <w:color w:val="231F20"/>
                <w:w w:val="115"/>
                <w:sz w:val="19"/>
                <w:lang w:val="ru-RU"/>
              </w:rPr>
              <w:t>правильно</w:t>
            </w:r>
            <w:r w:rsidRPr="00012E1D">
              <w:rPr>
                <w:rFonts w:ascii="Times New Roman" w:hAnsi="Times New Roman" w:cs="Times New Roman"/>
                <w:color w:val="231F20"/>
                <w:spacing w:val="19"/>
                <w:w w:val="115"/>
                <w:sz w:val="19"/>
                <w:lang w:val="ru-RU"/>
              </w:rPr>
              <w:t xml:space="preserve"> </w:t>
            </w:r>
            <w:r w:rsidRPr="00012E1D">
              <w:rPr>
                <w:rFonts w:ascii="Times New Roman" w:hAnsi="Times New Roman" w:cs="Times New Roman"/>
                <w:color w:val="231F20"/>
                <w:w w:val="115"/>
                <w:sz w:val="19"/>
                <w:lang w:val="ru-RU"/>
              </w:rPr>
              <w:t>формировать</w:t>
            </w:r>
            <w:r w:rsidRPr="00012E1D">
              <w:rPr>
                <w:rFonts w:ascii="Times New Roman" w:hAnsi="Times New Roman" w:cs="Times New Roman"/>
                <w:color w:val="231F20"/>
                <w:spacing w:val="19"/>
                <w:w w:val="115"/>
                <w:sz w:val="19"/>
                <w:lang w:val="ru-RU"/>
              </w:rPr>
              <w:t xml:space="preserve"> </w:t>
            </w:r>
            <w:r w:rsidRPr="00012E1D">
              <w:rPr>
                <w:rFonts w:ascii="Times New Roman" w:hAnsi="Times New Roman" w:cs="Times New Roman"/>
                <w:color w:val="231F20"/>
                <w:w w:val="115"/>
                <w:sz w:val="19"/>
                <w:lang w:val="ru-RU"/>
              </w:rPr>
              <w:t>доказательную базу эволюционного развития животного</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мира</w:t>
            </w:r>
          </w:p>
          <w:p w:rsidR="00F02423" w:rsidRPr="00012E1D" w:rsidRDefault="00F02423" w:rsidP="00F02423">
            <w:pPr>
              <w:pStyle w:val="TableParagraph"/>
              <w:spacing w:before="79"/>
              <w:ind w:left="108" w:right="365"/>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Умение разбираться в этических аспектах некоторых</w:t>
            </w:r>
            <w:r w:rsidRPr="00012E1D">
              <w:rPr>
                <w:rFonts w:ascii="Times New Roman" w:hAnsi="Times New Roman" w:cs="Times New Roman"/>
                <w:color w:val="231F20"/>
                <w:spacing w:val="18"/>
                <w:w w:val="115"/>
                <w:sz w:val="19"/>
                <w:lang w:val="ru-RU"/>
              </w:rPr>
              <w:t xml:space="preserve"> </w:t>
            </w:r>
            <w:r w:rsidRPr="00012E1D">
              <w:rPr>
                <w:rFonts w:ascii="Times New Roman" w:hAnsi="Times New Roman" w:cs="Times New Roman"/>
                <w:color w:val="231F20"/>
                <w:w w:val="115"/>
                <w:sz w:val="19"/>
                <w:lang w:val="ru-RU"/>
              </w:rPr>
              <w:t>достижений в биотехнологии: клонировании живот-</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 xml:space="preserve">ных и проблемах клонирования </w:t>
            </w:r>
            <w:r w:rsidRPr="00012E1D">
              <w:rPr>
                <w:rFonts w:ascii="Times New Roman" w:hAnsi="Times New Roman" w:cs="Times New Roman"/>
                <w:color w:val="231F20"/>
                <w:spacing w:val="21"/>
                <w:w w:val="115"/>
                <w:sz w:val="19"/>
                <w:lang w:val="ru-RU"/>
              </w:rPr>
              <w:t xml:space="preserve"> </w:t>
            </w:r>
            <w:r w:rsidRPr="00012E1D">
              <w:rPr>
                <w:rFonts w:ascii="Times New Roman" w:hAnsi="Times New Roman" w:cs="Times New Roman"/>
                <w:color w:val="231F20"/>
                <w:w w:val="115"/>
                <w:sz w:val="19"/>
                <w:lang w:val="ru-RU"/>
              </w:rPr>
              <w:t>человека.</w:t>
            </w:r>
          </w:p>
          <w:p w:rsidR="00F02423" w:rsidRPr="00012E1D" w:rsidRDefault="00F02423" w:rsidP="00F02423">
            <w:pPr>
              <w:pStyle w:val="TableParagraph"/>
              <w:spacing w:before="79"/>
              <w:ind w:left="108" w:right="267"/>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Анализ</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оценка</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различных</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гипотез</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происхождения</w:t>
            </w:r>
            <w:r w:rsidRPr="00012E1D">
              <w:rPr>
                <w:rFonts w:ascii="Times New Roman" w:hAnsi="Times New Roman" w:cs="Times New Roman"/>
                <w:color w:val="231F20"/>
                <w:w w:val="118"/>
                <w:sz w:val="19"/>
                <w:lang w:val="ru-RU"/>
              </w:rPr>
              <w:t xml:space="preserve"> </w:t>
            </w:r>
            <w:r w:rsidRPr="00012E1D">
              <w:rPr>
                <w:rFonts w:ascii="Times New Roman" w:hAnsi="Times New Roman" w:cs="Times New Roman"/>
                <w:color w:val="231F20"/>
                <w:w w:val="120"/>
                <w:sz w:val="19"/>
                <w:lang w:val="ru-RU"/>
              </w:rPr>
              <w:t>жизни.</w:t>
            </w:r>
          </w:p>
          <w:p w:rsidR="00F02423" w:rsidRPr="00012E1D" w:rsidRDefault="00F02423" w:rsidP="00F02423">
            <w:pPr>
              <w:pStyle w:val="TableParagraph"/>
              <w:spacing w:before="79"/>
              <w:ind w:left="108" w:right="365"/>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Развитие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способности</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ясно</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точно</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излагать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свои</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мысли, логически обосновывать свою точку зрения,</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воспринимать</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анализировать</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мнения</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собеседников,</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признавая право другого человека на иное</w:t>
            </w:r>
            <w:r w:rsidRPr="00012E1D">
              <w:rPr>
                <w:rFonts w:ascii="Times New Roman" w:hAnsi="Times New Roman" w:cs="Times New Roman"/>
                <w:color w:val="231F20"/>
                <w:spacing w:val="23"/>
                <w:w w:val="115"/>
                <w:sz w:val="19"/>
                <w:lang w:val="ru-RU"/>
              </w:rPr>
              <w:t xml:space="preserve"> </w:t>
            </w:r>
            <w:r w:rsidRPr="00012E1D">
              <w:rPr>
                <w:rFonts w:ascii="Times New Roman" w:hAnsi="Times New Roman" w:cs="Times New Roman"/>
                <w:color w:val="231F20"/>
                <w:w w:val="115"/>
                <w:sz w:val="19"/>
                <w:lang w:val="ru-RU"/>
              </w:rPr>
              <w:t>мнение</w:t>
            </w:r>
          </w:p>
          <w:p w:rsidR="00F02423" w:rsidRPr="00012E1D" w:rsidRDefault="00F02423" w:rsidP="00F02423">
            <w:pPr>
              <w:pStyle w:val="TableParagraph"/>
              <w:spacing w:before="79"/>
              <w:ind w:left="108" w:right="365"/>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79"/>
              <w:ind w:left="108" w:right="365"/>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lastRenderedPageBreak/>
              <w:t>Демонстрирование</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умения</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постановки</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целей</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деятельности, планирования собственной деятельности для</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 xml:space="preserve">достижения поставленных целей, предвидения </w:t>
            </w:r>
            <w:r w:rsidRPr="00012E1D">
              <w:rPr>
                <w:rFonts w:ascii="Times New Roman" w:hAnsi="Times New Roman" w:cs="Times New Roman"/>
                <w:color w:val="231F20"/>
                <w:spacing w:val="17"/>
                <w:w w:val="115"/>
                <w:sz w:val="19"/>
                <w:lang w:val="ru-RU"/>
              </w:rPr>
              <w:t xml:space="preserve"> </w:t>
            </w:r>
            <w:r w:rsidRPr="00012E1D">
              <w:rPr>
                <w:rFonts w:ascii="Times New Roman" w:hAnsi="Times New Roman" w:cs="Times New Roman"/>
                <w:color w:val="231F20"/>
                <w:w w:val="115"/>
                <w:sz w:val="19"/>
                <w:lang w:val="ru-RU"/>
              </w:rPr>
              <w:t>возможных результатов этих действий, организации</w:t>
            </w:r>
            <w:r w:rsidRPr="00012E1D">
              <w:rPr>
                <w:rFonts w:ascii="Times New Roman" w:hAnsi="Times New Roman" w:cs="Times New Roman"/>
                <w:color w:val="231F20"/>
                <w:spacing w:val="41"/>
                <w:w w:val="115"/>
                <w:sz w:val="19"/>
                <w:lang w:val="ru-RU"/>
              </w:rPr>
              <w:t xml:space="preserve"> </w:t>
            </w:r>
            <w:r w:rsidRPr="00012E1D">
              <w:rPr>
                <w:rFonts w:ascii="Times New Roman" w:hAnsi="Times New Roman" w:cs="Times New Roman"/>
                <w:color w:val="231F20"/>
                <w:w w:val="115"/>
                <w:sz w:val="19"/>
                <w:lang w:val="ru-RU"/>
              </w:rPr>
              <w:t>самоконтроля и оценки полученных результатов.</w:t>
            </w:r>
          </w:p>
          <w:p w:rsidR="00F02423" w:rsidRPr="00012E1D" w:rsidRDefault="00F02423" w:rsidP="00F02423">
            <w:pPr>
              <w:pStyle w:val="TableParagraph"/>
              <w:spacing w:before="79"/>
              <w:ind w:left="108" w:right="365"/>
              <w:rPr>
                <w:rFonts w:ascii="Times New Roman" w:eastAsia="Times New Roman" w:hAnsi="Times New Roman" w:cs="Times New Roman"/>
                <w:sz w:val="19"/>
                <w:szCs w:val="19"/>
                <w:lang w:val="ru-RU"/>
              </w:rPr>
            </w:pPr>
          </w:p>
          <w:p w:rsidR="00F02423" w:rsidRPr="00012E1D" w:rsidRDefault="00F02423" w:rsidP="00F02423">
            <w:pPr>
              <w:rPr>
                <w:rFonts w:ascii="Times New Roman" w:hAnsi="Times New Roman"/>
                <w:bCs/>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rPr>
                <w:rFonts w:ascii="Times New Roman" w:hAnsi="Times New Roman"/>
                <w:bCs/>
                <w:color w:val="000000"/>
                <w:sz w:val="20"/>
                <w:szCs w:val="20"/>
              </w:rPr>
            </w:pPr>
            <w:r w:rsidRPr="00012E1D">
              <w:rPr>
                <w:rFonts w:ascii="Times New Roman" w:hAnsi="Times New Roman"/>
                <w:bCs/>
                <w:color w:val="000000"/>
                <w:sz w:val="20"/>
                <w:szCs w:val="20"/>
              </w:rPr>
              <w:lastRenderedPageBreak/>
              <w:t>Конференции,  решение  задач, семинар, зачёт, контрольная работа, самостоятельная работа, практические занятия</w:t>
            </w: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snapToGrid w:val="0"/>
              <w:rPr>
                <w:rStyle w:val="FontStyle44"/>
                <w:color w:val="262626"/>
                <w:sz w:val="22"/>
              </w:rPr>
            </w:pPr>
          </w:p>
          <w:p w:rsidR="00F02423" w:rsidRPr="00012E1D" w:rsidRDefault="00F02423" w:rsidP="00F02423">
            <w:pPr>
              <w:pStyle w:val="affa"/>
              <w:widowControl w:val="0"/>
              <w:numPr>
                <w:ilvl w:val="1"/>
                <w:numId w:val="548"/>
              </w:numPr>
              <w:tabs>
                <w:tab w:val="left" w:pos="972"/>
              </w:tabs>
              <w:ind w:right="117"/>
              <w:jc w:val="both"/>
            </w:pPr>
            <w:r w:rsidRPr="00012E1D">
              <w:rPr>
                <w:color w:val="231F20"/>
              </w:rPr>
              <w:t>способность руководствоваться в своей деятельности современными</w:t>
            </w:r>
            <w:r w:rsidRPr="00012E1D">
              <w:rPr>
                <w:color w:val="231F20"/>
                <w:spacing w:val="-24"/>
              </w:rPr>
              <w:t xml:space="preserve"> </w:t>
            </w:r>
            <w:r w:rsidRPr="00012E1D">
              <w:rPr>
                <w:color w:val="231F20"/>
              </w:rPr>
              <w:t>принци</w:t>
            </w:r>
            <w:r w:rsidRPr="00012E1D">
              <w:rPr>
                <w:color w:val="231F20"/>
                <w:spacing w:val="-3"/>
              </w:rPr>
              <w:t>пами</w:t>
            </w:r>
            <w:r w:rsidRPr="00012E1D">
              <w:rPr>
                <w:color w:val="231F20"/>
                <w:spacing w:val="10"/>
              </w:rPr>
              <w:t xml:space="preserve"> </w:t>
            </w:r>
            <w:r w:rsidRPr="00012E1D">
              <w:rPr>
                <w:color w:val="231F20"/>
                <w:spacing w:val="-3"/>
              </w:rPr>
              <w:t>толерантности,</w:t>
            </w:r>
            <w:r w:rsidRPr="00012E1D">
              <w:rPr>
                <w:color w:val="231F20"/>
                <w:spacing w:val="10"/>
              </w:rPr>
              <w:t xml:space="preserve"> </w:t>
            </w:r>
            <w:r w:rsidRPr="00012E1D">
              <w:rPr>
                <w:color w:val="231F20"/>
                <w:spacing w:val="-3"/>
              </w:rPr>
              <w:t>диалога</w:t>
            </w:r>
            <w:r w:rsidRPr="00012E1D">
              <w:rPr>
                <w:color w:val="231F20"/>
                <w:spacing w:val="10"/>
              </w:rPr>
              <w:t xml:space="preserve"> </w:t>
            </w:r>
            <w:r w:rsidRPr="00012E1D">
              <w:rPr>
                <w:color w:val="231F20"/>
              </w:rPr>
              <w:t>и</w:t>
            </w:r>
            <w:r w:rsidRPr="00012E1D">
              <w:rPr>
                <w:color w:val="231F20"/>
                <w:spacing w:val="10"/>
              </w:rPr>
              <w:t xml:space="preserve"> </w:t>
            </w:r>
            <w:r w:rsidRPr="00012E1D">
              <w:rPr>
                <w:color w:val="231F20"/>
                <w:spacing w:val="-3"/>
              </w:rPr>
              <w:t>сотрудничества;</w:t>
            </w:r>
            <w:r w:rsidRPr="00012E1D">
              <w:rPr>
                <w:color w:val="231F20"/>
                <w:spacing w:val="10"/>
              </w:rPr>
              <w:t xml:space="preserve"> </w:t>
            </w:r>
            <w:r w:rsidRPr="00012E1D">
              <w:rPr>
                <w:color w:val="231F20"/>
                <w:spacing w:val="-3"/>
              </w:rPr>
              <w:t>готовность</w:t>
            </w:r>
            <w:r w:rsidRPr="00012E1D">
              <w:rPr>
                <w:color w:val="231F20"/>
                <w:spacing w:val="10"/>
              </w:rPr>
              <w:t xml:space="preserve"> </w:t>
            </w:r>
            <w:r w:rsidRPr="00012E1D">
              <w:rPr>
                <w:color w:val="231F20"/>
              </w:rPr>
              <w:t>к</w:t>
            </w:r>
            <w:r w:rsidRPr="00012E1D">
              <w:rPr>
                <w:color w:val="231F20"/>
                <w:spacing w:val="10"/>
              </w:rPr>
              <w:t xml:space="preserve"> </w:t>
            </w:r>
            <w:r w:rsidRPr="00012E1D">
              <w:rPr>
                <w:color w:val="231F20"/>
                <w:spacing w:val="-3"/>
              </w:rPr>
              <w:t>взаимодействию</w:t>
            </w:r>
            <w:r w:rsidRPr="00012E1D">
              <w:rPr>
                <w:color w:val="231F20"/>
                <w:spacing w:val="-43"/>
              </w:rPr>
              <w:t xml:space="preserve"> </w:t>
            </w:r>
            <w:r w:rsidRPr="00012E1D">
              <w:rPr>
                <w:color w:val="231F20"/>
              </w:rPr>
              <w:t>с коллегами, работе в</w:t>
            </w:r>
            <w:r w:rsidRPr="00012E1D">
              <w:rPr>
                <w:color w:val="231F20"/>
                <w:spacing w:val="46"/>
              </w:rPr>
              <w:t xml:space="preserve"> </w:t>
            </w:r>
            <w:r w:rsidRPr="00012E1D">
              <w:rPr>
                <w:color w:val="231F20"/>
              </w:rPr>
              <w:t>коллективе;</w:t>
            </w:r>
          </w:p>
          <w:p w:rsidR="00F02423" w:rsidRPr="00012E1D" w:rsidRDefault="00F02423" w:rsidP="00F02423">
            <w:pPr>
              <w:pStyle w:val="affa"/>
              <w:widowControl w:val="0"/>
              <w:tabs>
                <w:tab w:val="left" w:pos="972"/>
              </w:tabs>
              <w:ind w:left="0" w:right="122"/>
              <w:jc w:val="both"/>
              <w:rPr>
                <w:color w:val="262626"/>
              </w:rPr>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rPr>
            </w:pPr>
          </w:p>
          <w:p w:rsidR="00F02423" w:rsidRPr="00012E1D" w:rsidRDefault="00F02423" w:rsidP="00F02423">
            <w:pPr>
              <w:pStyle w:val="TableParagraph"/>
              <w:spacing w:before="1"/>
              <w:ind w:left="108" w:right="198"/>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Развитие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способности</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ясно</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точно</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излагать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свои</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мысли, логически обосновывать свою точку зрения,</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воспринимать</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анализировать</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мнения</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собеседников,</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признавая право другого человека на иное</w:t>
            </w:r>
            <w:r w:rsidRPr="00012E1D">
              <w:rPr>
                <w:rFonts w:ascii="Times New Roman" w:hAnsi="Times New Roman" w:cs="Times New Roman"/>
                <w:color w:val="231F20"/>
                <w:spacing w:val="23"/>
                <w:w w:val="115"/>
                <w:sz w:val="19"/>
                <w:lang w:val="ru-RU"/>
              </w:rPr>
              <w:t xml:space="preserve"> </w:t>
            </w:r>
            <w:r w:rsidRPr="00012E1D">
              <w:rPr>
                <w:rFonts w:ascii="Times New Roman" w:hAnsi="Times New Roman" w:cs="Times New Roman"/>
                <w:color w:val="231F20"/>
                <w:w w:val="115"/>
                <w:sz w:val="19"/>
                <w:lang w:val="ru-RU"/>
              </w:rPr>
              <w:t>мнение</w:t>
            </w:r>
          </w:p>
          <w:p w:rsidR="00F02423" w:rsidRPr="00012E1D" w:rsidRDefault="00F02423" w:rsidP="00F02423">
            <w:pPr>
              <w:pStyle w:val="TableParagraph"/>
              <w:spacing w:before="1"/>
              <w:ind w:left="108" w:right="198"/>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Развитие</w:t>
            </w:r>
            <w:r w:rsidRPr="00012E1D">
              <w:rPr>
                <w:rFonts w:ascii="Times New Roman" w:hAnsi="Times New Roman" w:cs="Times New Roman"/>
                <w:color w:val="231F20"/>
                <w:spacing w:val="11"/>
                <w:w w:val="115"/>
                <w:sz w:val="19"/>
                <w:lang w:val="ru-RU"/>
              </w:rPr>
              <w:t xml:space="preserve"> </w:t>
            </w:r>
            <w:r w:rsidRPr="00012E1D">
              <w:rPr>
                <w:rFonts w:ascii="Times New Roman" w:hAnsi="Times New Roman" w:cs="Times New Roman"/>
                <w:color w:val="231F20"/>
                <w:w w:val="115"/>
                <w:sz w:val="19"/>
                <w:lang w:val="ru-RU"/>
              </w:rPr>
              <w:t>толерантности,</w:t>
            </w:r>
            <w:r w:rsidRPr="00012E1D">
              <w:rPr>
                <w:rFonts w:ascii="Times New Roman" w:hAnsi="Times New Roman" w:cs="Times New Roman"/>
                <w:color w:val="231F20"/>
                <w:spacing w:val="11"/>
                <w:w w:val="115"/>
                <w:sz w:val="19"/>
                <w:lang w:val="ru-RU"/>
              </w:rPr>
              <w:t xml:space="preserve"> </w:t>
            </w:r>
            <w:r w:rsidRPr="00012E1D">
              <w:rPr>
                <w:rFonts w:ascii="Times New Roman" w:hAnsi="Times New Roman" w:cs="Times New Roman"/>
                <w:color w:val="231F20"/>
                <w:w w:val="115"/>
                <w:sz w:val="19"/>
                <w:lang w:val="ru-RU"/>
              </w:rPr>
              <w:t>критика</w:t>
            </w:r>
            <w:r w:rsidRPr="00012E1D">
              <w:rPr>
                <w:rFonts w:ascii="Times New Roman" w:hAnsi="Times New Roman" w:cs="Times New Roman"/>
                <w:color w:val="231F20"/>
                <w:spacing w:val="11"/>
                <w:w w:val="115"/>
                <w:sz w:val="19"/>
                <w:lang w:val="ru-RU"/>
              </w:rPr>
              <w:t xml:space="preserve"> </w:t>
            </w:r>
            <w:r w:rsidRPr="00012E1D">
              <w:rPr>
                <w:rFonts w:ascii="Times New Roman" w:hAnsi="Times New Roman" w:cs="Times New Roman"/>
                <w:color w:val="231F20"/>
                <w:w w:val="115"/>
                <w:sz w:val="19"/>
                <w:lang w:val="ru-RU"/>
              </w:rPr>
              <w:t>расизма</w:t>
            </w:r>
            <w:r w:rsidRPr="00012E1D">
              <w:rPr>
                <w:rFonts w:ascii="Times New Roman" w:hAnsi="Times New Roman" w:cs="Times New Roman"/>
                <w:color w:val="231F20"/>
                <w:spacing w:val="11"/>
                <w:w w:val="115"/>
                <w:sz w:val="19"/>
                <w:lang w:val="ru-RU"/>
              </w:rPr>
              <w:t xml:space="preserve"> </w:t>
            </w:r>
            <w:r w:rsidRPr="00012E1D">
              <w:rPr>
                <w:rFonts w:ascii="Times New Roman" w:hAnsi="Times New Roman" w:cs="Times New Roman"/>
                <w:color w:val="231F20"/>
                <w:w w:val="115"/>
                <w:sz w:val="19"/>
                <w:lang w:val="ru-RU"/>
              </w:rPr>
              <w:t>во</w:t>
            </w:r>
            <w:r w:rsidRPr="00012E1D">
              <w:rPr>
                <w:rFonts w:ascii="Times New Roman" w:hAnsi="Times New Roman" w:cs="Times New Roman"/>
                <w:color w:val="231F20"/>
                <w:spacing w:val="11"/>
                <w:w w:val="115"/>
                <w:sz w:val="19"/>
                <w:lang w:val="ru-RU"/>
              </w:rPr>
              <w:t xml:space="preserve"> </w:t>
            </w:r>
            <w:r w:rsidRPr="00012E1D">
              <w:rPr>
                <w:rFonts w:ascii="Times New Roman" w:hAnsi="Times New Roman" w:cs="Times New Roman"/>
                <w:color w:val="231F20"/>
                <w:w w:val="115"/>
                <w:sz w:val="19"/>
                <w:lang w:val="ru-RU"/>
              </w:rPr>
              <w:t>всех</w:t>
            </w:r>
            <w:r w:rsidRPr="00012E1D">
              <w:rPr>
                <w:rFonts w:ascii="Times New Roman" w:hAnsi="Times New Roman" w:cs="Times New Roman"/>
                <w:color w:val="231F20"/>
                <w:spacing w:val="11"/>
                <w:w w:val="115"/>
                <w:sz w:val="19"/>
                <w:lang w:val="ru-RU"/>
              </w:rPr>
              <w:t xml:space="preserve"> </w:t>
            </w:r>
            <w:r w:rsidRPr="00012E1D">
              <w:rPr>
                <w:rFonts w:ascii="Times New Roman" w:hAnsi="Times New Roman" w:cs="Times New Roman"/>
                <w:color w:val="231F20"/>
                <w:w w:val="115"/>
                <w:sz w:val="19"/>
                <w:lang w:val="ru-RU"/>
              </w:rPr>
              <w:t>его</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проявлениях</w:t>
            </w:r>
          </w:p>
          <w:p w:rsidR="00F02423" w:rsidRPr="00012E1D" w:rsidRDefault="00F02423" w:rsidP="00F02423">
            <w:pPr>
              <w:pStyle w:val="TableParagraph"/>
              <w:spacing w:before="1"/>
              <w:ind w:left="108" w:right="198"/>
              <w:rPr>
                <w:rFonts w:ascii="Times New Roman" w:eastAsia="Times New Roman" w:hAnsi="Times New Roman" w:cs="Times New Roman"/>
                <w:sz w:val="18"/>
                <w:szCs w:val="18"/>
                <w:lang w:val="ru-RU"/>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i/>
              </w:rPr>
            </w:pPr>
            <w:r w:rsidRPr="00012E1D">
              <w:rPr>
                <w:rFonts w:ascii="Times New Roman" w:hAnsi="Times New Roman"/>
                <w:bCs/>
                <w:color w:val="000000"/>
                <w:sz w:val="20"/>
                <w:szCs w:val="20"/>
              </w:rPr>
              <w:t>конференция, самостоятельная работа, семинар, зачёт, практическое занятие</w:t>
            </w:r>
          </w:p>
        </w:tc>
      </w:tr>
      <w:tr w:rsidR="00F02423" w:rsidRPr="00012E1D" w:rsidTr="00F02423">
        <w:trPr>
          <w:trHeight w:val="4035"/>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affa"/>
              <w:widowControl w:val="0"/>
              <w:numPr>
                <w:ilvl w:val="1"/>
                <w:numId w:val="548"/>
              </w:numPr>
              <w:tabs>
                <w:tab w:val="left" w:pos="972"/>
              </w:tabs>
              <w:ind w:right="122"/>
              <w:jc w:val="both"/>
            </w:pPr>
            <w:r w:rsidRPr="00012E1D">
              <w:rPr>
                <w:color w:val="231F20"/>
                <w:spacing w:val="-3"/>
              </w:rPr>
              <w:t>готовность</w:t>
            </w:r>
            <w:r w:rsidRPr="00012E1D">
              <w:rPr>
                <w:color w:val="231F20"/>
                <w:spacing w:val="5"/>
              </w:rPr>
              <w:t xml:space="preserve"> </w:t>
            </w:r>
            <w:r w:rsidRPr="00012E1D">
              <w:rPr>
                <w:color w:val="231F20"/>
                <w:spacing w:val="-3"/>
              </w:rPr>
              <w:t>использовать</w:t>
            </w:r>
            <w:r w:rsidRPr="00012E1D">
              <w:rPr>
                <w:color w:val="231F20"/>
                <w:spacing w:val="5"/>
              </w:rPr>
              <w:t xml:space="preserve"> </w:t>
            </w:r>
            <w:r w:rsidRPr="00012E1D">
              <w:rPr>
                <w:color w:val="231F20"/>
                <w:spacing w:val="-3"/>
              </w:rPr>
              <w:t>основные</w:t>
            </w:r>
            <w:r w:rsidRPr="00012E1D">
              <w:rPr>
                <w:color w:val="231F20"/>
                <w:spacing w:val="5"/>
              </w:rPr>
              <w:t xml:space="preserve"> </w:t>
            </w:r>
            <w:r w:rsidRPr="00012E1D">
              <w:rPr>
                <w:color w:val="231F20"/>
                <w:spacing w:val="-3"/>
              </w:rPr>
              <w:t>методы</w:t>
            </w:r>
            <w:r w:rsidRPr="00012E1D">
              <w:rPr>
                <w:color w:val="231F20"/>
                <w:spacing w:val="5"/>
              </w:rPr>
              <w:t xml:space="preserve"> </w:t>
            </w:r>
            <w:r w:rsidRPr="00012E1D">
              <w:rPr>
                <w:color w:val="231F20"/>
                <w:spacing w:val="-3"/>
              </w:rPr>
              <w:t>защиты</w:t>
            </w:r>
            <w:r w:rsidRPr="00012E1D">
              <w:rPr>
                <w:color w:val="231F20"/>
                <w:spacing w:val="5"/>
              </w:rPr>
              <w:t xml:space="preserve"> </w:t>
            </w:r>
            <w:r w:rsidRPr="00012E1D">
              <w:rPr>
                <w:color w:val="231F20"/>
              </w:rPr>
              <w:t>от</w:t>
            </w:r>
            <w:r w:rsidRPr="00012E1D">
              <w:rPr>
                <w:color w:val="231F20"/>
                <w:spacing w:val="5"/>
              </w:rPr>
              <w:t xml:space="preserve"> </w:t>
            </w:r>
            <w:r w:rsidRPr="00012E1D">
              <w:rPr>
                <w:color w:val="231F20"/>
                <w:spacing w:val="-3"/>
              </w:rPr>
              <w:t>возможных</w:t>
            </w:r>
            <w:r w:rsidRPr="00012E1D">
              <w:rPr>
                <w:color w:val="231F20"/>
                <w:spacing w:val="5"/>
              </w:rPr>
              <w:t xml:space="preserve"> </w:t>
            </w:r>
            <w:r w:rsidRPr="00012E1D">
              <w:rPr>
                <w:color w:val="231F20"/>
                <w:spacing w:val="-3"/>
              </w:rPr>
              <w:t>последствий</w:t>
            </w:r>
            <w:r w:rsidRPr="00012E1D">
              <w:rPr>
                <w:color w:val="231F20"/>
                <w:spacing w:val="-55"/>
              </w:rPr>
              <w:t xml:space="preserve"> </w:t>
            </w:r>
            <w:r w:rsidRPr="00012E1D">
              <w:rPr>
                <w:color w:val="231F20"/>
              </w:rPr>
              <w:t>аварий, катастроф, стихийных</w:t>
            </w:r>
            <w:r w:rsidRPr="00012E1D">
              <w:rPr>
                <w:color w:val="231F20"/>
                <w:spacing w:val="37"/>
              </w:rPr>
              <w:t xml:space="preserve"> </w:t>
            </w:r>
            <w:r w:rsidRPr="00012E1D">
              <w:rPr>
                <w:color w:val="231F20"/>
              </w:rPr>
              <w:t>бедствий;</w:t>
            </w:r>
          </w:p>
          <w:p w:rsidR="00F02423" w:rsidRPr="00012E1D" w:rsidRDefault="00F02423" w:rsidP="00F02423">
            <w:pPr>
              <w:pStyle w:val="affa"/>
              <w:widowControl w:val="0"/>
              <w:tabs>
                <w:tab w:val="left" w:pos="952"/>
              </w:tabs>
              <w:ind w:left="0" w:right="112"/>
              <w:jc w:val="both"/>
              <w:rPr>
                <w:rStyle w:val="FontStyle44"/>
                <w:color w:val="262626"/>
                <w:sz w:val="22"/>
              </w:rPr>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rPr>
                <w:rFonts w:ascii="Times New Roman" w:hAnsi="Times New Roman"/>
                <w:bCs/>
                <w:color w:val="000000"/>
                <w:sz w:val="20"/>
                <w:szCs w:val="20"/>
              </w:rPr>
            </w:pPr>
          </w:p>
          <w:p w:rsidR="00F02423" w:rsidRPr="00012E1D" w:rsidRDefault="00F02423" w:rsidP="00F02423">
            <w:pPr>
              <w:pStyle w:val="TableParagraph"/>
              <w:spacing w:before="68"/>
              <w:ind w:left="108" w:right="184"/>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Нахождение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связи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изменения</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биосфере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последствиями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человека</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окружающей</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среде.</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1"/>
              <w:ind w:left="108" w:right="298"/>
              <w:rPr>
                <w:rFonts w:ascii="Times New Roman" w:hAnsi="Times New Roman" w:cs="Times New Roman"/>
                <w:color w:val="231F20"/>
                <w:w w:val="120"/>
                <w:sz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глобальными</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экологическими</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проб</w:t>
            </w:r>
            <w:r w:rsidRPr="00012E1D">
              <w:rPr>
                <w:rFonts w:ascii="Times New Roman" w:hAnsi="Times New Roman" w:cs="Times New Roman"/>
                <w:color w:val="231F20"/>
                <w:spacing w:val="-51"/>
                <w:w w:val="115"/>
                <w:sz w:val="19"/>
                <w:lang w:val="ru-RU"/>
              </w:rPr>
              <w:t xml:space="preserve"> \\</w:t>
            </w:r>
            <w:r w:rsidRPr="00012E1D">
              <w:rPr>
                <w:rFonts w:ascii="Times New Roman" w:hAnsi="Times New Roman" w:cs="Times New Roman"/>
                <w:color w:val="231F20"/>
                <w:w w:val="120"/>
                <w:sz w:val="19"/>
                <w:lang w:val="ru-RU"/>
              </w:rPr>
              <w:t>лемами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умение</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определять</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пути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их</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решения.</w:t>
            </w:r>
          </w:p>
          <w:p w:rsidR="00F02423" w:rsidRPr="00012E1D" w:rsidRDefault="00F02423" w:rsidP="00F02423">
            <w:pPr>
              <w:pStyle w:val="TableParagraph"/>
              <w:spacing w:before="1"/>
              <w:ind w:left="108" w:right="298"/>
              <w:rPr>
                <w:rFonts w:ascii="Times New Roman" w:eastAsia="Times New Roman" w:hAnsi="Times New Roman" w:cs="Times New Roman"/>
                <w:sz w:val="19"/>
                <w:szCs w:val="19"/>
                <w:lang w:val="ru-RU"/>
              </w:rPr>
            </w:pPr>
            <w:r w:rsidRPr="00012E1D">
              <w:rPr>
                <w:rFonts w:ascii="Times New Roman" w:hAnsi="Times New Roman" w:cs="Times New Roman"/>
                <w:color w:val="231F20"/>
                <w:spacing w:val="-4"/>
                <w:w w:val="115"/>
                <w:sz w:val="19"/>
                <w:lang w:val="ru-RU"/>
              </w:rPr>
              <w:t>Обучение</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соблюдению</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правил</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поведения</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природе,</w:t>
            </w:r>
            <w:r w:rsidRPr="00012E1D">
              <w:rPr>
                <w:rFonts w:ascii="Times New Roman" w:hAnsi="Times New Roman" w:cs="Times New Roman"/>
                <w:color w:val="231F20"/>
                <w:spacing w:val="-45"/>
                <w:w w:val="115"/>
                <w:sz w:val="19"/>
                <w:lang w:val="ru-RU"/>
              </w:rPr>
              <w:t xml:space="preserve"> </w:t>
            </w:r>
            <w:r w:rsidRPr="00012E1D">
              <w:rPr>
                <w:rFonts w:ascii="Times New Roman" w:hAnsi="Times New Roman" w:cs="Times New Roman"/>
                <w:color w:val="231F20"/>
                <w:spacing w:val="-4"/>
                <w:w w:val="115"/>
                <w:sz w:val="19"/>
                <w:lang w:val="ru-RU"/>
              </w:rPr>
              <w:t>бережному</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spacing w:val="-4"/>
                <w:w w:val="115"/>
                <w:sz w:val="19"/>
                <w:lang w:val="ru-RU"/>
              </w:rPr>
              <w:t>отношению</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к</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spacing w:val="-4"/>
                <w:w w:val="115"/>
                <w:sz w:val="19"/>
                <w:lang w:val="ru-RU"/>
              </w:rPr>
              <w:t>биологическим</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spacing w:val="-4"/>
                <w:w w:val="115"/>
                <w:sz w:val="19"/>
                <w:lang w:val="ru-RU"/>
              </w:rPr>
              <w:t>объектам</w:t>
            </w:r>
            <w:r w:rsidRPr="00012E1D">
              <w:rPr>
                <w:rFonts w:ascii="Times New Roman" w:hAnsi="Times New Roman" w:cs="Times New Roman"/>
                <w:color w:val="231F20"/>
                <w:spacing w:val="-11"/>
                <w:w w:val="115"/>
                <w:sz w:val="19"/>
                <w:lang w:val="ru-RU"/>
              </w:rPr>
              <w:t xml:space="preserve"> </w:t>
            </w:r>
            <w:r w:rsidRPr="00012E1D">
              <w:rPr>
                <w:rFonts w:ascii="Times New Roman" w:hAnsi="Times New Roman" w:cs="Times New Roman"/>
                <w:color w:val="231F20"/>
                <w:spacing w:val="-4"/>
                <w:w w:val="115"/>
                <w:sz w:val="19"/>
                <w:lang w:val="ru-RU"/>
              </w:rPr>
              <w:t xml:space="preserve">(растениям, животным </w:t>
            </w:r>
            <w:r w:rsidRPr="00012E1D">
              <w:rPr>
                <w:rFonts w:ascii="Times New Roman" w:hAnsi="Times New Roman" w:cs="Times New Roman"/>
                <w:color w:val="231F20"/>
                <w:w w:val="115"/>
                <w:sz w:val="19"/>
                <w:lang w:val="ru-RU"/>
              </w:rPr>
              <w:t xml:space="preserve">и их </w:t>
            </w:r>
            <w:r w:rsidRPr="00012E1D">
              <w:rPr>
                <w:rFonts w:ascii="Times New Roman" w:hAnsi="Times New Roman" w:cs="Times New Roman"/>
                <w:color w:val="231F20"/>
                <w:spacing w:val="-4"/>
                <w:w w:val="115"/>
                <w:sz w:val="19"/>
                <w:lang w:val="ru-RU"/>
              </w:rPr>
              <w:t xml:space="preserve">сообществам) </w:t>
            </w:r>
            <w:r w:rsidRPr="00012E1D">
              <w:rPr>
                <w:rFonts w:ascii="Times New Roman" w:hAnsi="Times New Roman" w:cs="Times New Roman"/>
                <w:color w:val="231F20"/>
                <w:w w:val="115"/>
                <w:sz w:val="19"/>
                <w:lang w:val="ru-RU"/>
              </w:rPr>
              <w:t>и их</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spacing w:val="-4"/>
                <w:w w:val="115"/>
                <w:sz w:val="19"/>
                <w:lang w:val="ru-RU"/>
              </w:rPr>
              <w:t>охране</w:t>
            </w:r>
          </w:p>
          <w:p w:rsidR="00F02423" w:rsidRPr="00012E1D" w:rsidRDefault="00F02423" w:rsidP="00F02423">
            <w:pPr>
              <w:pStyle w:val="TableParagraph"/>
              <w:spacing w:before="1"/>
              <w:ind w:left="108" w:right="198"/>
              <w:rPr>
                <w:rFonts w:ascii="Times New Roman" w:hAnsi="Times New Roman" w:cs="Times New Roman"/>
                <w:bCs/>
                <w:color w:val="000000"/>
                <w:sz w:val="20"/>
                <w:szCs w:val="20"/>
                <w:lang w:val="ru-RU"/>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 тестирование, конференция, зачёт, семинар</w:t>
            </w: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color w:val="000000"/>
                <w:sz w:val="20"/>
                <w:szCs w:val="20"/>
              </w:rPr>
            </w:pP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pStyle w:val="affa"/>
              <w:widowControl w:val="0"/>
              <w:numPr>
                <w:ilvl w:val="1"/>
                <w:numId w:val="548"/>
              </w:numPr>
              <w:tabs>
                <w:tab w:val="left" w:pos="972"/>
              </w:tabs>
              <w:ind w:right="121"/>
              <w:jc w:val="both"/>
            </w:pPr>
            <w:r w:rsidRPr="00012E1D">
              <w:rPr>
                <w:color w:val="231F20"/>
                <w:spacing w:val="-3"/>
              </w:rPr>
              <w:t>обладание</w:t>
            </w:r>
            <w:r w:rsidRPr="00012E1D">
              <w:rPr>
                <w:color w:val="231F20"/>
                <w:spacing w:val="7"/>
              </w:rPr>
              <w:t xml:space="preserve"> </w:t>
            </w:r>
            <w:r w:rsidRPr="00012E1D">
              <w:rPr>
                <w:color w:val="231F20"/>
                <w:spacing w:val="-3"/>
              </w:rPr>
              <w:t>навыками</w:t>
            </w:r>
            <w:r w:rsidRPr="00012E1D">
              <w:rPr>
                <w:color w:val="231F20"/>
                <w:spacing w:val="7"/>
              </w:rPr>
              <w:t xml:space="preserve"> </w:t>
            </w:r>
            <w:r w:rsidRPr="00012E1D">
              <w:rPr>
                <w:color w:val="231F20"/>
                <w:spacing w:val="-3"/>
              </w:rPr>
              <w:t>безопасной</w:t>
            </w:r>
            <w:r w:rsidRPr="00012E1D">
              <w:rPr>
                <w:color w:val="231F20"/>
                <w:spacing w:val="7"/>
              </w:rPr>
              <w:t xml:space="preserve"> </w:t>
            </w:r>
            <w:r w:rsidRPr="00012E1D">
              <w:rPr>
                <w:color w:val="231F20"/>
                <w:spacing w:val="-3"/>
              </w:rPr>
              <w:t>работы</w:t>
            </w:r>
            <w:r w:rsidRPr="00012E1D">
              <w:rPr>
                <w:color w:val="231F20"/>
                <w:spacing w:val="7"/>
              </w:rPr>
              <w:t xml:space="preserve"> </w:t>
            </w:r>
            <w:r w:rsidRPr="00012E1D">
              <w:rPr>
                <w:color w:val="231F20"/>
              </w:rPr>
              <w:t>во</w:t>
            </w:r>
            <w:r w:rsidRPr="00012E1D">
              <w:rPr>
                <w:color w:val="231F20"/>
                <w:spacing w:val="7"/>
              </w:rPr>
              <w:t xml:space="preserve"> </w:t>
            </w:r>
            <w:r w:rsidRPr="00012E1D">
              <w:rPr>
                <w:color w:val="231F20"/>
                <w:spacing w:val="-3"/>
              </w:rPr>
              <w:t>время</w:t>
            </w:r>
            <w:r w:rsidRPr="00012E1D">
              <w:rPr>
                <w:color w:val="231F20"/>
                <w:spacing w:val="7"/>
              </w:rPr>
              <w:t xml:space="preserve"> </w:t>
            </w:r>
            <w:r w:rsidRPr="00012E1D">
              <w:rPr>
                <w:color w:val="231F20"/>
                <w:spacing w:val="-3"/>
              </w:rPr>
              <w:t>проектно-исследовательской</w:t>
            </w:r>
            <w:r w:rsidRPr="00012E1D">
              <w:rPr>
                <w:color w:val="231F20"/>
                <w:spacing w:val="-56"/>
              </w:rPr>
              <w:t xml:space="preserve"> </w:t>
            </w:r>
            <w:r w:rsidRPr="00012E1D">
              <w:rPr>
                <w:color w:val="231F20"/>
              </w:rPr>
              <w:t>и экспериментальной деятельности, при использовании лабораторного</w:t>
            </w:r>
            <w:r w:rsidRPr="00012E1D">
              <w:rPr>
                <w:color w:val="231F20"/>
                <w:spacing w:val="28"/>
              </w:rPr>
              <w:t xml:space="preserve"> </w:t>
            </w:r>
            <w:r w:rsidRPr="00012E1D">
              <w:rPr>
                <w:color w:val="231F20"/>
              </w:rPr>
              <w:t>оборудования;</w:t>
            </w:r>
          </w:p>
          <w:p w:rsidR="00F02423" w:rsidRPr="00012E1D" w:rsidRDefault="00F02423" w:rsidP="00F02423">
            <w:pPr>
              <w:pStyle w:val="affa"/>
              <w:widowControl w:val="0"/>
              <w:tabs>
                <w:tab w:val="left" w:pos="972"/>
              </w:tabs>
              <w:ind w:left="971" w:right="116"/>
              <w:jc w:val="both"/>
            </w:pPr>
          </w:p>
          <w:p w:rsidR="00F02423" w:rsidRPr="00012E1D" w:rsidRDefault="00F02423" w:rsidP="00F02423">
            <w:pPr>
              <w:pStyle w:val="affa"/>
              <w:widowControl w:val="0"/>
              <w:tabs>
                <w:tab w:val="left" w:pos="972"/>
              </w:tabs>
              <w:ind w:left="971" w:right="116"/>
              <w:jc w:val="both"/>
            </w:pPr>
          </w:p>
          <w:p w:rsidR="00F02423" w:rsidRPr="00012E1D" w:rsidRDefault="00F02423" w:rsidP="00F02423">
            <w:pPr>
              <w:pStyle w:val="affa"/>
              <w:widowControl w:val="0"/>
              <w:tabs>
                <w:tab w:val="left" w:pos="972"/>
              </w:tabs>
              <w:ind w:left="971" w:right="116"/>
              <w:jc w:val="both"/>
            </w:pPr>
          </w:p>
          <w:p w:rsidR="00F02423" w:rsidRPr="00012E1D" w:rsidRDefault="00F02423" w:rsidP="00F02423">
            <w:pPr>
              <w:pStyle w:val="affa"/>
              <w:widowControl w:val="0"/>
              <w:numPr>
                <w:ilvl w:val="1"/>
                <w:numId w:val="548"/>
              </w:numPr>
              <w:tabs>
                <w:tab w:val="left" w:pos="972"/>
              </w:tabs>
              <w:ind w:right="116"/>
              <w:jc w:val="both"/>
            </w:pPr>
            <w:r w:rsidRPr="00012E1D">
              <w:rPr>
                <w:color w:val="231F20"/>
              </w:rPr>
              <w:t>способность</w:t>
            </w:r>
            <w:r w:rsidRPr="00012E1D">
              <w:rPr>
                <w:color w:val="231F20"/>
                <w:spacing w:val="-10"/>
              </w:rPr>
              <w:t xml:space="preserve"> </w:t>
            </w:r>
            <w:r w:rsidRPr="00012E1D">
              <w:rPr>
                <w:color w:val="231F20"/>
              </w:rPr>
              <w:t>использовать</w:t>
            </w:r>
            <w:r w:rsidRPr="00012E1D">
              <w:rPr>
                <w:color w:val="231F20"/>
                <w:spacing w:val="-10"/>
              </w:rPr>
              <w:t xml:space="preserve"> </w:t>
            </w:r>
            <w:r w:rsidRPr="00012E1D">
              <w:rPr>
                <w:color w:val="231F20"/>
              </w:rPr>
              <w:t>приобретенные</w:t>
            </w:r>
            <w:r w:rsidRPr="00012E1D">
              <w:rPr>
                <w:color w:val="231F20"/>
                <w:spacing w:val="-10"/>
              </w:rPr>
              <w:t xml:space="preserve"> </w:t>
            </w:r>
            <w:r w:rsidRPr="00012E1D">
              <w:rPr>
                <w:color w:val="231F20"/>
              </w:rPr>
              <w:t>знания</w:t>
            </w:r>
            <w:r w:rsidRPr="00012E1D">
              <w:rPr>
                <w:color w:val="231F20"/>
                <w:spacing w:val="-10"/>
              </w:rPr>
              <w:t xml:space="preserve"> </w:t>
            </w:r>
            <w:r w:rsidRPr="00012E1D">
              <w:rPr>
                <w:color w:val="231F20"/>
              </w:rPr>
              <w:t>и</w:t>
            </w:r>
            <w:r w:rsidRPr="00012E1D">
              <w:rPr>
                <w:color w:val="231F20"/>
                <w:spacing w:val="-10"/>
              </w:rPr>
              <w:t xml:space="preserve"> </w:t>
            </w:r>
            <w:r w:rsidRPr="00012E1D">
              <w:rPr>
                <w:color w:val="231F20"/>
              </w:rPr>
              <w:t>умения</w:t>
            </w:r>
            <w:r w:rsidRPr="00012E1D">
              <w:rPr>
                <w:color w:val="231F20"/>
                <w:spacing w:val="-10"/>
              </w:rPr>
              <w:t xml:space="preserve"> </w:t>
            </w:r>
            <w:r w:rsidRPr="00012E1D">
              <w:rPr>
                <w:color w:val="231F20"/>
              </w:rPr>
              <w:t>в</w:t>
            </w:r>
            <w:r w:rsidRPr="00012E1D">
              <w:rPr>
                <w:color w:val="231F20"/>
                <w:spacing w:val="-10"/>
              </w:rPr>
              <w:t xml:space="preserve"> </w:t>
            </w:r>
            <w:r w:rsidRPr="00012E1D">
              <w:rPr>
                <w:color w:val="231F20"/>
              </w:rPr>
              <w:t>практической деятельности</w:t>
            </w:r>
            <w:r w:rsidRPr="00012E1D">
              <w:rPr>
                <w:color w:val="231F20"/>
                <w:spacing w:val="-18"/>
              </w:rPr>
              <w:t xml:space="preserve"> </w:t>
            </w:r>
            <w:r w:rsidRPr="00012E1D">
              <w:rPr>
                <w:color w:val="231F20"/>
              </w:rPr>
              <w:t>и</w:t>
            </w:r>
            <w:r w:rsidRPr="00012E1D">
              <w:rPr>
                <w:color w:val="231F20"/>
                <w:spacing w:val="-18"/>
              </w:rPr>
              <w:t xml:space="preserve"> </w:t>
            </w:r>
            <w:r w:rsidRPr="00012E1D">
              <w:rPr>
                <w:color w:val="231F20"/>
              </w:rPr>
              <w:t>повседневной</w:t>
            </w:r>
            <w:r w:rsidRPr="00012E1D">
              <w:rPr>
                <w:color w:val="231F20"/>
                <w:spacing w:val="-18"/>
              </w:rPr>
              <w:t xml:space="preserve"> </w:t>
            </w:r>
            <w:r w:rsidRPr="00012E1D">
              <w:rPr>
                <w:color w:val="231F20"/>
              </w:rPr>
              <w:t>жизни</w:t>
            </w:r>
            <w:r w:rsidRPr="00012E1D">
              <w:rPr>
                <w:color w:val="231F20"/>
                <w:spacing w:val="-17"/>
              </w:rPr>
              <w:t xml:space="preserve"> </w:t>
            </w:r>
            <w:r w:rsidRPr="00012E1D">
              <w:rPr>
                <w:color w:val="231F20"/>
              </w:rPr>
              <w:t>для</w:t>
            </w:r>
            <w:r w:rsidRPr="00012E1D">
              <w:rPr>
                <w:color w:val="231F20"/>
                <w:spacing w:val="-18"/>
              </w:rPr>
              <w:t xml:space="preserve"> </w:t>
            </w:r>
            <w:r w:rsidRPr="00012E1D">
              <w:rPr>
                <w:color w:val="231F20"/>
              </w:rPr>
              <w:t>соблюдения</w:t>
            </w:r>
            <w:r w:rsidRPr="00012E1D">
              <w:rPr>
                <w:color w:val="231F20"/>
                <w:spacing w:val="-18"/>
              </w:rPr>
              <w:t xml:space="preserve"> </w:t>
            </w:r>
            <w:r w:rsidRPr="00012E1D">
              <w:rPr>
                <w:color w:val="231F20"/>
              </w:rPr>
              <w:t>мер</w:t>
            </w:r>
            <w:r w:rsidRPr="00012E1D">
              <w:rPr>
                <w:color w:val="231F20"/>
                <w:spacing w:val="-18"/>
              </w:rPr>
              <w:t xml:space="preserve"> </w:t>
            </w:r>
            <w:r w:rsidRPr="00012E1D">
              <w:rPr>
                <w:color w:val="231F20"/>
              </w:rPr>
              <w:t>профилактики</w:t>
            </w:r>
            <w:r w:rsidRPr="00012E1D">
              <w:rPr>
                <w:color w:val="231F20"/>
                <w:spacing w:val="-18"/>
              </w:rPr>
              <w:t xml:space="preserve"> </w:t>
            </w:r>
            <w:r w:rsidRPr="00012E1D">
              <w:rPr>
                <w:color w:val="231F20"/>
              </w:rPr>
              <w:t>отравлений,</w:t>
            </w:r>
            <w:r w:rsidRPr="00012E1D">
              <w:rPr>
                <w:color w:val="231F20"/>
                <w:spacing w:val="-27"/>
              </w:rPr>
              <w:t xml:space="preserve"> </w:t>
            </w:r>
            <w:r w:rsidRPr="00012E1D">
              <w:rPr>
                <w:color w:val="231F20"/>
              </w:rPr>
              <w:t>вирусных</w:t>
            </w:r>
            <w:r w:rsidRPr="00012E1D">
              <w:rPr>
                <w:color w:val="231F20"/>
                <w:spacing w:val="-27"/>
              </w:rPr>
              <w:t xml:space="preserve"> </w:t>
            </w:r>
            <w:r w:rsidRPr="00012E1D">
              <w:rPr>
                <w:color w:val="231F20"/>
              </w:rPr>
              <w:t>и</w:t>
            </w:r>
            <w:r w:rsidRPr="00012E1D">
              <w:rPr>
                <w:color w:val="231F20"/>
                <w:spacing w:val="-27"/>
              </w:rPr>
              <w:t xml:space="preserve"> </w:t>
            </w:r>
            <w:r w:rsidRPr="00012E1D">
              <w:rPr>
                <w:color w:val="231F20"/>
              </w:rPr>
              <w:t>других</w:t>
            </w:r>
            <w:r w:rsidRPr="00012E1D">
              <w:rPr>
                <w:color w:val="231F20"/>
                <w:spacing w:val="-27"/>
              </w:rPr>
              <w:t xml:space="preserve"> </w:t>
            </w:r>
            <w:r w:rsidRPr="00012E1D">
              <w:rPr>
                <w:color w:val="231F20"/>
              </w:rPr>
              <w:t>заболеваний,</w:t>
            </w:r>
            <w:r w:rsidRPr="00012E1D">
              <w:rPr>
                <w:color w:val="231F20"/>
                <w:spacing w:val="-27"/>
              </w:rPr>
              <w:t xml:space="preserve"> </w:t>
            </w:r>
            <w:r w:rsidRPr="00012E1D">
              <w:rPr>
                <w:color w:val="231F20"/>
              </w:rPr>
              <w:t>стрессов,</w:t>
            </w:r>
            <w:r w:rsidRPr="00012E1D">
              <w:rPr>
                <w:color w:val="231F20"/>
                <w:spacing w:val="-27"/>
              </w:rPr>
              <w:t xml:space="preserve"> </w:t>
            </w:r>
            <w:r w:rsidRPr="00012E1D">
              <w:rPr>
                <w:color w:val="231F20"/>
              </w:rPr>
              <w:t>вредных</w:t>
            </w:r>
            <w:r w:rsidRPr="00012E1D">
              <w:rPr>
                <w:color w:val="231F20"/>
                <w:spacing w:val="-27"/>
              </w:rPr>
              <w:t xml:space="preserve"> </w:t>
            </w:r>
            <w:r w:rsidRPr="00012E1D">
              <w:rPr>
                <w:color w:val="231F20"/>
              </w:rPr>
              <w:t>привычек</w:t>
            </w:r>
            <w:r w:rsidRPr="00012E1D">
              <w:rPr>
                <w:color w:val="231F20"/>
                <w:spacing w:val="-27"/>
              </w:rPr>
              <w:t xml:space="preserve"> </w:t>
            </w:r>
            <w:r w:rsidRPr="00012E1D">
              <w:rPr>
                <w:color w:val="231F20"/>
              </w:rPr>
              <w:t>(курения, алкоголизма, наркомании); правил поведения в природной</w:t>
            </w:r>
            <w:r w:rsidRPr="00012E1D">
              <w:rPr>
                <w:color w:val="231F20"/>
                <w:spacing w:val="-13"/>
              </w:rPr>
              <w:t xml:space="preserve"> </w:t>
            </w:r>
            <w:r w:rsidRPr="00012E1D">
              <w:rPr>
                <w:color w:val="231F20"/>
              </w:rPr>
              <w:t>среде;</w:t>
            </w: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rPr>
                <w:color w:val="231F20"/>
                <w:sz w:val="28"/>
                <w:szCs w:val="28"/>
              </w:rPr>
            </w:pPr>
          </w:p>
          <w:p w:rsidR="00F02423" w:rsidRPr="00012E1D" w:rsidRDefault="00F02423" w:rsidP="00F02423">
            <w:pPr>
              <w:pStyle w:val="affa"/>
              <w:widowControl w:val="0"/>
              <w:tabs>
                <w:tab w:val="left" w:pos="972"/>
              </w:tabs>
              <w:ind w:left="971" w:right="117"/>
              <w:jc w:val="both"/>
            </w:pPr>
            <w:r w:rsidRPr="00012E1D">
              <w:rPr>
                <w:color w:val="231F20"/>
              </w:rPr>
              <w:t>- готовность к оказанию первой помощи при травмах, простудных и</w:t>
            </w:r>
            <w:r w:rsidRPr="00012E1D">
              <w:rPr>
                <w:color w:val="231F20"/>
                <w:spacing w:val="1"/>
              </w:rPr>
              <w:t xml:space="preserve"> </w:t>
            </w:r>
            <w:r w:rsidRPr="00012E1D">
              <w:rPr>
                <w:color w:val="231F20"/>
              </w:rPr>
              <w:t>других заболеваниях, отравлениях пищевыми</w:t>
            </w:r>
            <w:r w:rsidRPr="00012E1D">
              <w:rPr>
                <w:color w:val="231F20"/>
                <w:spacing w:val="18"/>
              </w:rPr>
              <w:t xml:space="preserve"> </w:t>
            </w:r>
            <w:r w:rsidRPr="00012E1D">
              <w:rPr>
                <w:color w:val="231F20"/>
              </w:rPr>
              <w:t>продуктами;</w:t>
            </w:r>
          </w:p>
          <w:p w:rsidR="00F02423" w:rsidRPr="00012E1D" w:rsidRDefault="00F02423" w:rsidP="00F02423">
            <w:pPr>
              <w:pStyle w:val="5"/>
              <w:widowControl w:val="0"/>
              <w:tabs>
                <w:tab w:val="left" w:pos="688"/>
              </w:tabs>
              <w:spacing w:before="88" w:after="0"/>
              <w:ind w:left="687"/>
              <w:rPr>
                <w:rFonts w:ascii="Times New Roman" w:hAnsi="Times New Roman"/>
                <w:b/>
                <w:bCs/>
                <w:i/>
                <w:iCs/>
                <w:sz w:val="24"/>
                <w:szCs w:val="24"/>
              </w:rPr>
            </w:pPr>
          </w:p>
          <w:p w:rsidR="00F02423" w:rsidRPr="00012E1D" w:rsidRDefault="00F02423" w:rsidP="00F02423">
            <w:pPr>
              <w:snapToGrid w:val="0"/>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TableParagraph"/>
              <w:spacing w:before="78"/>
              <w:ind w:left="108" w:right="194"/>
              <w:rPr>
                <w:rFonts w:ascii="Times New Roman" w:hAnsi="Times New Roman" w:cs="Times New Roman"/>
                <w:color w:val="231F20"/>
                <w:w w:val="120"/>
                <w:sz w:val="18"/>
                <w:szCs w:val="18"/>
                <w:lang w:val="ru-RU"/>
              </w:rPr>
            </w:pPr>
          </w:p>
          <w:p w:rsidR="00F02423" w:rsidRPr="00012E1D" w:rsidRDefault="00F02423" w:rsidP="00F02423">
            <w:pPr>
              <w:pStyle w:val="TableParagraph"/>
              <w:spacing w:before="78"/>
              <w:ind w:left="108" w:right="194"/>
              <w:rPr>
                <w:rFonts w:ascii="Times New Roman" w:eastAsia="Times New Roman" w:hAnsi="Times New Roman" w:cs="Times New Roman"/>
                <w:sz w:val="18"/>
                <w:szCs w:val="18"/>
                <w:lang w:val="ru-RU"/>
              </w:rPr>
            </w:pPr>
          </w:p>
          <w:p w:rsidR="00F02423" w:rsidRPr="00012E1D" w:rsidRDefault="00F02423" w:rsidP="00F02423">
            <w:pPr>
              <w:pStyle w:val="TableParagraph"/>
              <w:spacing w:before="1"/>
              <w:ind w:left="108" w:right="318"/>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Приготовление</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описание</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микропрепаратов</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клеток растений.</w:t>
            </w: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color w:val="231F20"/>
                <w:w w:val="115"/>
                <w:sz w:val="19"/>
              </w:rPr>
            </w:pPr>
            <w:r w:rsidRPr="00012E1D">
              <w:rPr>
                <w:rFonts w:ascii="Times New Roman" w:hAnsi="Times New Roman"/>
                <w:color w:val="231F20"/>
                <w:w w:val="115"/>
                <w:sz w:val="19"/>
              </w:rPr>
              <w:t>Умение строить модели складчатой структуры, используемые в</w:t>
            </w:r>
            <w:r w:rsidRPr="00012E1D">
              <w:rPr>
                <w:rFonts w:ascii="Times New Roman" w:hAnsi="Times New Roman"/>
                <w:color w:val="231F20"/>
                <w:spacing w:val="4"/>
                <w:w w:val="115"/>
                <w:sz w:val="19"/>
              </w:rPr>
              <w:t xml:space="preserve"> </w:t>
            </w:r>
            <w:r w:rsidRPr="00012E1D">
              <w:rPr>
                <w:rFonts w:ascii="Times New Roman" w:hAnsi="Times New Roman"/>
                <w:color w:val="231F20"/>
                <w:w w:val="115"/>
                <w:sz w:val="19"/>
              </w:rPr>
              <w:t>строительстве</w:t>
            </w:r>
          </w:p>
          <w:p w:rsidR="00F02423" w:rsidRPr="00012E1D" w:rsidRDefault="00F02423" w:rsidP="00F02423">
            <w:pPr>
              <w:pStyle w:val="TableParagraph"/>
              <w:spacing w:before="68"/>
              <w:ind w:left="108" w:right="184"/>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Нахождение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связи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изменения</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биосфере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последствиями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человека</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окружающей</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среде.</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1"/>
              <w:ind w:left="108" w:right="250"/>
              <w:jc w:val="both"/>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 xml:space="preserve">Ознакомление с наследственными болезнями человека, их причинами и  </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профилактикой.</w:t>
            </w:r>
          </w:p>
          <w:p w:rsidR="00F02423" w:rsidRPr="00012E1D" w:rsidRDefault="00F02423" w:rsidP="00F02423">
            <w:pPr>
              <w:pStyle w:val="TableParagraph"/>
              <w:spacing w:before="1"/>
              <w:ind w:left="108" w:right="338"/>
              <w:jc w:val="both"/>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влияния</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алкоголизма,</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наркомании,</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курения</w:t>
            </w:r>
            <w:r w:rsidRPr="00012E1D">
              <w:rPr>
                <w:rFonts w:ascii="Times New Roman" w:hAnsi="Times New Roman" w:cs="Times New Roman"/>
                <w:color w:val="231F20"/>
                <w:spacing w:val="-36"/>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36"/>
                <w:w w:val="120"/>
                <w:sz w:val="19"/>
                <w:lang w:val="ru-RU"/>
              </w:rPr>
              <w:t xml:space="preserve"> </w:t>
            </w:r>
            <w:r w:rsidRPr="00012E1D">
              <w:rPr>
                <w:rFonts w:ascii="Times New Roman" w:hAnsi="Times New Roman" w:cs="Times New Roman"/>
                <w:color w:val="231F20"/>
                <w:w w:val="120"/>
                <w:sz w:val="19"/>
                <w:lang w:val="ru-RU"/>
              </w:rPr>
              <w:t>наследственность</w:t>
            </w:r>
            <w:r w:rsidRPr="00012E1D">
              <w:rPr>
                <w:rFonts w:ascii="Times New Roman" w:hAnsi="Times New Roman" w:cs="Times New Roman"/>
                <w:color w:val="231F20"/>
                <w:spacing w:val="-36"/>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36"/>
                <w:w w:val="120"/>
                <w:sz w:val="19"/>
                <w:lang w:val="ru-RU"/>
              </w:rPr>
              <w:t xml:space="preserve"> </w:t>
            </w:r>
            <w:r w:rsidRPr="00012E1D">
              <w:rPr>
                <w:rFonts w:ascii="Times New Roman" w:hAnsi="Times New Roman" w:cs="Times New Roman"/>
                <w:color w:val="231F20"/>
                <w:w w:val="120"/>
                <w:sz w:val="19"/>
                <w:lang w:val="ru-RU"/>
              </w:rPr>
              <w:t>видеоматериале.</w:t>
            </w:r>
          </w:p>
          <w:p w:rsidR="00F02423" w:rsidRPr="00012E1D" w:rsidRDefault="00F02423" w:rsidP="00F02423">
            <w:pPr>
              <w:pStyle w:val="TableParagraph"/>
              <w:spacing w:before="68"/>
              <w:ind w:left="108" w:right="184"/>
              <w:rPr>
                <w:rFonts w:ascii="Times New Roman" w:hAnsi="Times New Roman" w:cs="Times New Roman"/>
                <w:color w:val="231F20"/>
                <w:w w:val="120"/>
                <w:sz w:val="19"/>
                <w:lang w:val="ru-RU"/>
              </w:rPr>
            </w:pPr>
            <w:r w:rsidRPr="00012E1D">
              <w:rPr>
                <w:rFonts w:ascii="Times New Roman" w:hAnsi="Times New Roman" w:cs="Times New Roman"/>
                <w:color w:val="231F20"/>
                <w:w w:val="120"/>
                <w:sz w:val="19"/>
                <w:lang w:val="ru-RU"/>
              </w:rPr>
              <w:t>Выявление</w:t>
            </w:r>
            <w:r w:rsidRPr="00012E1D">
              <w:rPr>
                <w:rFonts w:ascii="Times New Roman" w:hAnsi="Times New Roman" w:cs="Times New Roman"/>
                <w:color w:val="231F20"/>
                <w:w w:val="117"/>
                <w:sz w:val="19"/>
                <w:lang w:val="ru-RU"/>
              </w:rPr>
              <w:t xml:space="preserve"> </w:t>
            </w:r>
            <w:r w:rsidRPr="00012E1D">
              <w:rPr>
                <w:rFonts w:ascii="Times New Roman" w:hAnsi="Times New Roman" w:cs="Times New Roman"/>
                <w:color w:val="231F20"/>
                <w:w w:val="120"/>
                <w:sz w:val="19"/>
                <w:lang w:val="ru-RU"/>
              </w:rPr>
              <w:t>мутагенов</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в</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окружающей</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среде</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косвенная</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оценка</w:t>
            </w:r>
            <w:r w:rsidRPr="00012E1D">
              <w:rPr>
                <w:rFonts w:ascii="Times New Roman" w:hAnsi="Times New Roman" w:cs="Times New Roman"/>
                <w:color w:val="231F20"/>
                <w:w w:val="118"/>
                <w:sz w:val="19"/>
                <w:lang w:val="ru-RU"/>
              </w:rPr>
              <w:t xml:space="preserve"> </w:t>
            </w:r>
            <w:r w:rsidRPr="00012E1D">
              <w:rPr>
                <w:rFonts w:ascii="Times New Roman" w:hAnsi="Times New Roman" w:cs="Times New Roman"/>
                <w:color w:val="231F20"/>
                <w:w w:val="120"/>
                <w:sz w:val="19"/>
                <w:lang w:val="ru-RU"/>
              </w:rPr>
              <w:t>возможного</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их</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влияния</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на организм.</w:t>
            </w:r>
          </w:p>
          <w:p w:rsidR="00F02423" w:rsidRPr="00012E1D" w:rsidRDefault="00F02423" w:rsidP="00F02423">
            <w:pPr>
              <w:pStyle w:val="TableParagraph"/>
              <w:spacing w:before="68"/>
              <w:ind w:left="108" w:right="184"/>
              <w:rPr>
                <w:rFonts w:ascii="Times New Roman" w:hAnsi="Times New Roman" w:cs="Times New Roman"/>
                <w:color w:val="231F20"/>
                <w:spacing w:val="-4"/>
                <w:w w:val="120"/>
                <w:sz w:val="19"/>
                <w:lang w:val="ru-RU"/>
              </w:rPr>
            </w:pPr>
            <w:r w:rsidRPr="00012E1D">
              <w:rPr>
                <w:rFonts w:ascii="Times New Roman" w:hAnsi="Times New Roman" w:cs="Times New Roman"/>
                <w:color w:val="231F20"/>
                <w:spacing w:val="-4"/>
                <w:w w:val="120"/>
                <w:sz w:val="19"/>
                <w:lang w:val="ru-RU"/>
              </w:rPr>
              <w:t>Получение</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spacing w:val="-4"/>
                <w:w w:val="120"/>
                <w:sz w:val="19"/>
                <w:lang w:val="ru-RU"/>
              </w:rPr>
              <w:t>представления</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о</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spacing w:val="-4"/>
                <w:w w:val="120"/>
                <w:sz w:val="19"/>
                <w:lang w:val="ru-RU"/>
              </w:rPr>
              <w:t>последствиях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spacing w:val="-4"/>
                <w:w w:val="120"/>
                <w:sz w:val="19"/>
                <w:lang w:val="ru-RU"/>
              </w:rPr>
              <w:t>влияния</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spacing w:val="-3"/>
                <w:w w:val="120"/>
                <w:sz w:val="19"/>
                <w:lang w:val="ru-RU"/>
              </w:rPr>
              <w:t>ал</w:t>
            </w:r>
            <w:r w:rsidRPr="00012E1D">
              <w:rPr>
                <w:rFonts w:ascii="Times New Roman" w:hAnsi="Times New Roman" w:cs="Times New Roman"/>
                <w:color w:val="231F20"/>
                <w:spacing w:val="-4"/>
                <w:w w:val="120"/>
                <w:sz w:val="19"/>
                <w:lang w:val="ru-RU"/>
              </w:rPr>
              <w:t>коголя,</w:t>
            </w:r>
            <w:r w:rsidRPr="00012E1D">
              <w:rPr>
                <w:rFonts w:ascii="Times New Roman" w:hAnsi="Times New Roman" w:cs="Times New Roman"/>
                <w:color w:val="231F20"/>
                <w:spacing w:val="-15"/>
                <w:w w:val="120"/>
                <w:sz w:val="19"/>
                <w:lang w:val="ru-RU"/>
              </w:rPr>
              <w:t xml:space="preserve"> </w:t>
            </w:r>
            <w:r w:rsidRPr="00012E1D">
              <w:rPr>
                <w:rFonts w:ascii="Times New Roman" w:hAnsi="Times New Roman" w:cs="Times New Roman"/>
                <w:color w:val="231F20"/>
                <w:spacing w:val="-4"/>
                <w:w w:val="120"/>
                <w:sz w:val="19"/>
                <w:lang w:val="ru-RU"/>
              </w:rPr>
              <w:t>никотина,</w:t>
            </w:r>
            <w:r w:rsidRPr="00012E1D">
              <w:rPr>
                <w:rFonts w:ascii="Times New Roman" w:hAnsi="Times New Roman" w:cs="Times New Roman"/>
                <w:color w:val="231F20"/>
                <w:spacing w:val="-15"/>
                <w:w w:val="120"/>
                <w:sz w:val="19"/>
                <w:lang w:val="ru-RU"/>
              </w:rPr>
              <w:t xml:space="preserve"> </w:t>
            </w:r>
            <w:r w:rsidRPr="00012E1D">
              <w:rPr>
                <w:rFonts w:ascii="Times New Roman" w:hAnsi="Times New Roman" w:cs="Times New Roman"/>
                <w:color w:val="231F20"/>
                <w:spacing w:val="-4"/>
                <w:w w:val="120"/>
                <w:sz w:val="19"/>
                <w:lang w:val="ru-RU"/>
              </w:rPr>
              <w:t>наркотических</w:t>
            </w:r>
            <w:r w:rsidRPr="00012E1D">
              <w:rPr>
                <w:rFonts w:ascii="Times New Roman" w:hAnsi="Times New Roman" w:cs="Times New Roman"/>
                <w:color w:val="231F20"/>
                <w:spacing w:val="-15"/>
                <w:w w:val="120"/>
                <w:sz w:val="19"/>
                <w:lang w:val="ru-RU"/>
              </w:rPr>
              <w:t xml:space="preserve"> </w:t>
            </w:r>
            <w:r w:rsidRPr="00012E1D">
              <w:rPr>
                <w:rFonts w:ascii="Times New Roman" w:hAnsi="Times New Roman" w:cs="Times New Roman"/>
                <w:color w:val="231F20"/>
                <w:spacing w:val="-4"/>
                <w:w w:val="120"/>
                <w:sz w:val="19"/>
                <w:lang w:val="ru-RU"/>
              </w:rPr>
              <w:t>веществ,</w:t>
            </w:r>
            <w:r w:rsidRPr="00012E1D">
              <w:rPr>
                <w:rFonts w:ascii="Times New Roman" w:hAnsi="Times New Roman" w:cs="Times New Roman"/>
                <w:color w:val="231F20"/>
                <w:spacing w:val="-15"/>
                <w:w w:val="120"/>
                <w:sz w:val="19"/>
                <w:lang w:val="ru-RU"/>
              </w:rPr>
              <w:t xml:space="preserve"> </w:t>
            </w:r>
            <w:r w:rsidRPr="00012E1D">
              <w:rPr>
                <w:rFonts w:ascii="Times New Roman" w:hAnsi="Times New Roman" w:cs="Times New Roman"/>
                <w:color w:val="231F20"/>
                <w:spacing w:val="-4"/>
                <w:w w:val="120"/>
                <w:sz w:val="19"/>
                <w:lang w:val="ru-RU"/>
              </w:rPr>
              <w:t>загрязнения</w:t>
            </w:r>
            <w:r w:rsidRPr="00012E1D">
              <w:rPr>
                <w:rFonts w:ascii="Times New Roman" w:hAnsi="Times New Roman" w:cs="Times New Roman"/>
                <w:color w:val="231F20"/>
                <w:spacing w:val="-54"/>
                <w:w w:val="120"/>
                <w:sz w:val="19"/>
                <w:lang w:val="ru-RU"/>
              </w:rPr>
              <w:t xml:space="preserve"> </w:t>
            </w:r>
            <w:r w:rsidRPr="00012E1D">
              <w:rPr>
                <w:rFonts w:ascii="Times New Roman" w:hAnsi="Times New Roman" w:cs="Times New Roman"/>
                <w:color w:val="231F20"/>
                <w:spacing w:val="-4"/>
                <w:w w:val="120"/>
                <w:sz w:val="19"/>
                <w:lang w:val="ru-RU"/>
              </w:rPr>
              <w:t>среды</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spacing w:val="-4"/>
                <w:w w:val="120"/>
                <w:sz w:val="19"/>
                <w:lang w:val="ru-RU"/>
              </w:rPr>
              <w:t>развитие</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spacing w:val="-4"/>
                <w:w w:val="120"/>
                <w:sz w:val="19"/>
                <w:lang w:val="ru-RU"/>
              </w:rPr>
              <w:t>репродуктивное</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spacing w:val="-4"/>
                <w:w w:val="120"/>
                <w:sz w:val="19"/>
                <w:lang w:val="ru-RU"/>
              </w:rPr>
              <w:t>здоровье</w:t>
            </w:r>
            <w:r w:rsidRPr="00012E1D">
              <w:rPr>
                <w:rFonts w:ascii="Times New Roman" w:hAnsi="Times New Roman" w:cs="Times New Roman"/>
                <w:color w:val="231F20"/>
                <w:spacing w:val="-42"/>
                <w:w w:val="120"/>
                <w:sz w:val="19"/>
                <w:lang w:val="ru-RU"/>
              </w:rPr>
              <w:t xml:space="preserve"> </w:t>
            </w:r>
            <w:r w:rsidRPr="00012E1D">
              <w:rPr>
                <w:rFonts w:ascii="Times New Roman" w:hAnsi="Times New Roman" w:cs="Times New Roman"/>
                <w:color w:val="231F20"/>
                <w:spacing w:val="-4"/>
                <w:w w:val="120"/>
                <w:sz w:val="19"/>
                <w:lang w:val="ru-RU"/>
              </w:rPr>
              <w:t>человека</w:t>
            </w:r>
          </w:p>
          <w:p w:rsidR="00F02423" w:rsidRPr="00012E1D" w:rsidRDefault="00F02423" w:rsidP="00F02423">
            <w:pPr>
              <w:pStyle w:val="TableParagraph"/>
              <w:spacing w:before="68"/>
              <w:ind w:left="108" w:right="184"/>
              <w:rPr>
                <w:rFonts w:ascii="Times New Roman" w:eastAsia="Times New Roman" w:hAnsi="Times New Roman" w:cs="Times New Roman"/>
                <w:sz w:val="19"/>
                <w:szCs w:val="19"/>
                <w:lang w:val="ru-RU"/>
              </w:rPr>
            </w:pPr>
            <w:r w:rsidRPr="00012E1D">
              <w:rPr>
                <w:rFonts w:ascii="Times New Roman" w:hAnsi="Times New Roman" w:cs="Times New Roman"/>
                <w:color w:val="231F20"/>
                <w:spacing w:val="-4"/>
                <w:w w:val="115"/>
                <w:sz w:val="19"/>
                <w:lang w:val="ru-RU"/>
              </w:rPr>
              <w:t>Обучение</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соблюдению</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правил</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поведения</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природе,</w:t>
            </w:r>
            <w:r w:rsidRPr="00012E1D">
              <w:rPr>
                <w:rFonts w:ascii="Times New Roman" w:hAnsi="Times New Roman" w:cs="Times New Roman"/>
                <w:color w:val="231F20"/>
                <w:spacing w:val="-43"/>
                <w:w w:val="115"/>
                <w:sz w:val="19"/>
                <w:lang w:val="ru-RU"/>
              </w:rPr>
              <w:t xml:space="preserve"> </w:t>
            </w:r>
            <w:r w:rsidRPr="00012E1D">
              <w:rPr>
                <w:rFonts w:ascii="Times New Roman" w:hAnsi="Times New Roman" w:cs="Times New Roman"/>
                <w:color w:val="231F20"/>
                <w:spacing w:val="-4"/>
                <w:w w:val="115"/>
                <w:sz w:val="19"/>
                <w:lang w:val="ru-RU"/>
              </w:rPr>
              <w:t>бережному</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spacing w:val="-4"/>
                <w:w w:val="115"/>
                <w:sz w:val="19"/>
                <w:lang w:val="ru-RU"/>
              </w:rPr>
              <w:t>отношению</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к</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spacing w:val="-4"/>
                <w:w w:val="115"/>
                <w:sz w:val="19"/>
                <w:lang w:val="ru-RU"/>
              </w:rPr>
              <w:t>биологическим</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spacing w:val="-4"/>
                <w:w w:val="115"/>
                <w:sz w:val="19"/>
                <w:lang w:val="ru-RU"/>
              </w:rPr>
              <w:t>объектам</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spacing w:val="-4"/>
                <w:w w:val="115"/>
                <w:sz w:val="19"/>
                <w:lang w:val="ru-RU"/>
              </w:rPr>
              <w:t xml:space="preserve">(растениям </w:t>
            </w:r>
            <w:r w:rsidRPr="00012E1D">
              <w:rPr>
                <w:rFonts w:ascii="Times New Roman" w:hAnsi="Times New Roman" w:cs="Times New Roman"/>
                <w:color w:val="231F20"/>
                <w:w w:val="115"/>
                <w:sz w:val="19"/>
                <w:lang w:val="ru-RU"/>
              </w:rPr>
              <w:t xml:space="preserve">и </w:t>
            </w:r>
            <w:r w:rsidRPr="00012E1D">
              <w:rPr>
                <w:rFonts w:ascii="Times New Roman" w:hAnsi="Times New Roman" w:cs="Times New Roman"/>
                <w:color w:val="231F20"/>
                <w:spacing w:val="-4"/>
                <w:w w:val="115"/>
                <w:sz w:val="19"/>
                <w:lang w:val="ru-RU"/>
              </w:rPr>
              <w:t xml:space="preserve">животным </w:t>
            </w:r>
            <w:r w:rsidRPr="00012E1D">
              <w:rPr>
                <w:rFonts w:ascii="Times New Roman" w:hAnsi="Times New Roman" w:cs="Times New Roman"/>
                <w:color w:val="231F20"/>
                <w:w w:val="115"/>
                <w:sz w:val="19"/>
                <w:lang w:val="ru-RU"/>
              </w:rPr>
              <w:t xml:space="preserve">и их </w:t>
            </w:r>
            <w:r w:rsidRPr="00012E1D">
              <w:rPr>
                <w:rFonts w:ascii="Times New Roman" w:hAnsi="Times New Roman" w:cs="Times New Roman"/>
                <w:color w:val="231F20"/>
                <w:spacing w:val="-4"/>
                <w:w w:val="115"/>
                <w:sz w:val="19"/>
                <w:lang w:val="ru-RU"/>
              </w:rPr>
              <w:t xml:space="preserve">сообществам) </w:t>
            </w:r>
            <w:r w:rsidRPr="00012E1D">
              <w:rPr>
                <w:rFonts w:ascii="Times New Roman" w:hAnsi="Times New Roman" w:cs="Times New Roman"/>
                <w:color w:val="231F20"/>
                <w:w w:val="115"/>
                <w:sz w:val="19"/>
                <w:lang w:val="ru-RU"/>
              </w:rPr>
              <w:t>и их</w:t>
            </w:r>
            <w:r w:rsidRPr="00012E1D">
              <w:rPr>
                <w:rFonts w:ascii="Times New Roman" w:hAnsi="Times New Roman" w:cs="Times New Roman"/>
                <w:color w:val="231F20"/>
                <w:spacing w:val="-30"/>
                <w:w w:val="115"/>
                <w:sz w:val="19"/>
                <w:lang w:val="ru-RU"/>
              </w:rPr>
              <w:t xml:space="preserve"> </w:t>
            </w:r>
            <w:r w:rsidRPr="00012E1D">
              <w:rPr>
                <w:rFonts w:ascii="Times New Roman" w:hAnsi="Times New Roman" w:cs="Times New Roman"/>
                <w:color w:val="231F20"/>
                <w:spacing w:val="-4"/>
                <w:w w:val="115"/>
                <w:sz w:val="19"/>
                <w:lang w:val="ru-RU"/>
              </w:rPr>
              <w:t>охране</w:t>
            </w:r>
          </w:p>
          <w:p w:rsidR="00F02423" w:rsidRPr="00012E1D" w:rsidRDefault="00F02423" w:rsidP="00F02423">
            <w:pPr>
              <w:rPr>
                <w:rFonts w:ascii="Times New Roman" w:hAnsi="Times New Roman"/>
                <w:color w:val="231F20"/>
                <w:w w:val="115"/>
                <w:sz w:val="19"/>
              </w:rPr>
            </w:pPr>
          </w:p>
          <w:p w:rsidR="00F02423" w:rsidRPr="00012E1D" w:rsidRDefault="00F02423" w:rsidP="00F02423">
            <w:pPr>
              <w:rPr>
                <w:rFonts w:ascii="Times New Roman" w:hAnsi="Times New Roman"/>
                <w:bCs/>
                <w:color w:val="000000"/>
                <w:sz w:val="20"/>
                <w:szCs w:val="20"/>
              </w:rPr>
            </w:pPr>
          </w:p>
          <w:p w:rsidR="00F02423" w:rsidRPr="00012E1D" w:rsidRDefault="00F02423" w:rsidP="00F02423">
            <w:pPr>
              <w:rPr>
                <w:rFonts w:ascii="Times New Roman" w:hAnsi="Times New Roman"/>
                <w:color w:val="231F20"/>
                <w:w w:val="115"/>
                <w:sz w:val="19"/>
              </w:rPr>
            </w:pPr>
            <w:r w:rsidRPr="00012E1D">
              <w:rPr>
                <w:rFonts w:ascii="Times New Roman" w:hAnsi="Times New Roman"/>
                <w:color w:val="231F20"/>
                <w:w w:val="115"/>
                <w:sz w:val="19"/>
              </w:rPr>
              <w:t xml:space="preserve">Ознакомление с наследственными болезнями человека, их причинами и  </w:t>
            </w:r>
            <w:r w:rsidRPr="00012E1D">
              <w:rPr>
                <w:rFonts w:ascii="Times New Roman" w:hAnsi="Times New Roman"/>
                <w:color w:val="231F20"/>
                <w:spacing w:val="9"/>
                <w:w w:val="115"/>
                <w:sz w:val="19"/>
              </w:rPr>
              <w:t xml:space="preserve"> </w:t>
            </w:r>
            <w:r w:rsidRPr="00012E1D">
              <w:rPr>
                <w:rFonts w:ascii="Times New Roman" w:hAnsi="Times New Roman"/>
                <w:color w:val="231F20"/>
                <w:w w:val="115"/>
                <w:sz w:val="19"/>
              </w:rPr>
              <w:t>профилактикой.</w:t>
            </w:r>
          </w:p>
          <w:p w:rsidR="00F02423" w:rsidRPr="00012E1D" w:rsidRDefault="00F02423" w:rsidP="00F02423">
            <w:pPr>
              <w:pStyle w:val="TableParagraph"/>
              <w:spacing w:before="67"/>
              <w:ind w:left="108" w:right="387"/>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19"/>
                <w:w w:val="120"/>
                <w:sz w:val="19"/>
                <w:lang w:val="ru-RU"/>
              </w:rPr>
              <w:t xml:space="preserve"> </w:t>
            </w:r>
            <w:r w:rsidRPr="00012E1D">
              <w:rPr>
                <w:rFonts w:ascii="Times New Roman" w:hAnsi="Times New Roman" w:cs="Times New Roman"/>
                <w:color w:val="231F20"/>
                <w:w w:val="120"/>
                <w:sz w:val="19"/>
                <w:lang w:val="ru-RU"/>
              </w:rPr>
              <w:t>экологических</w:t>
            </w:r>
            <w:r w:rsidRPr="00012E1D">
              <w:rPr>
                <w:rFonts w:ascii="Times New Roman" w:hAnsi="Times New Roman" w:cs="Times New Roman"/>
                <w:color w:val="231F20"/>
                <w:spacing w:val="-19"/>
                <w:w w:val="120"/>
                <w:sz w:val="19"/>
                <w:lang w:val="ru-RU"/>
              </w:rPr>
              <w:t xml:space="preserve"> </w:t>
            </w:r>
            <w:r w:rsidRPr="00012E1D">
              <w:rPr>
                <w:rFonts w:ascii="Times New Roman" w:hAnsi="Times New Roman" w:cs="Times New Roman"/>
                <w:color w:val="231F20"/>
                <w:w w:val="120"/>
                <w:sz w:val="19"/>
                <w:lang w:val="ru-RU"/>
              </w:rPr>
              <w:t>факторов</w:t>
            </w:r>
            <w:r w:rsidRPr="00012E1D">
              <w:rPr>
                <w:rFonts w:ascii="Times New Roman" w:hAnsi="Times New Roman" w:cs="Times New Roman"/>
                <w:color w:val="231F20"/>
                <w:spacing w:val="-19"/>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19"/>
                <w:w w:val="120"/>
                <w:sz w:val="19"/>
                <w:lang w:val="ru-RU"/>
              </w:rPr>
              <w:t xml:space="preserve"> </w:t>
            </w:r>
            <w:r w:rsidRPr="00012E1D">
              <w:rPr>
                <w:rFonts w:ascii="Times New Roman" w:hAnsi="Times New Roman" w:cs="Times New Roman"/>
                <w:color w:val="231F20"/>
                <w:w w:val="120"/>
                <w:sz w:val="19"/>
                <w:lang w:val="ru-RU"/>
              </w:rPr>
              <w:t>их</w:t>
            </w:r>
            <w:r w:rsidRPr="00012E1D">
              <w:rPr>
                <w:rFonts w:ascii="Times New Roman" w:hAnsi="Times New Roman" w:cs="Times New Roman"/>
                <w:color w:val="231F20"/>
                <w:spacing w:val="-19"/>
                <w:w w:val="120"/>
                <w:sz w:val="19"/>
                <w:lang w:val="ru-RU"/>
              </w:rPr>
              <w:t xml:space="preserve"> </w:t>
            </w:r>
            <w:r w:rsidRPr="00012E1D">
              <w:rPr>
                <w:rFonts w:ascii="Times New Roman" w:hAnsi="Times New Roman" w:cs="Times New Roman"/>
                <w:color w:val="231F20"/>
                <w:w w:val="120"/>
                <w:sz w:val="19"/>
                <w:lang w:val="ru-RU"/>
              </w:rPr>
              <w:t>влияния</w:t>
            </w:r>
            <w:r w:rsidRPr="00012E1D">
              <w:rPr>
                <w:rFonts w:ascii="Times New Roman" w:hAnsi="Times New Roman" w:cs="Times New Roman"/>
                <w:color w:val="231F20"/>
                <w:spacing w:val="-19"/>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w w:val="119"/>
                <w:sz w:val="19"/>
                <w:lang w:val="ru-RU"/>
              </w:rPr>
              <w:t xml:space="preserve"> </w:t>
            </w:r>
            <w:r w:rsidRPr="00012E1D">
              <w:rPr>
                <w:rFonts w:ascii="Times New Roman" w:hAnsi="Times New Roman" w:cs="Times New Roman"/>
                <w:color w:val="231F20"/>
                <w:w w:val="120"/>
                <w:sz w:val="19"/>
                <w:lang w:val="ru-RU"/>
              </w:rPr>
              <w:t>организмы.</w:t>
            </w:r>
          </w:p>
          <w:p w:rsidR="00F02423" w:rsidRPr="00012E1D" w:rsidRDefault="00F02423" w:rsidP="00F02423">
            <w:pPr>
              <w:pStyle w:val="TableParagraph"/>
              <w:spacing w:before="1"/>
              <w:ind w:left="108" w:right="331"/>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15"/>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15"/>
                <w:w w:val="115"/>
                <w:sz w:val="19"/>
                <w:lang w:val="ru-RU"/>
              </w:rPr>
              <w:t xml:space="preserve"> </w:t>
            </w:r>
            <w:r w:rsidRPr="00012E1D">
              <w:rPr>
                <w:rFonts w:ascii="Times New Roman" w:hAnsi="Times New Roman" w:cs="Times New Roman"/>
                <w:color w:val="231F20"/>
                <w:w w:val="115"/>
                <w:sz w:val="19"/>
                <w:lang w:val="ru-RU"/>
              </w:rPr>
              <w:t>межвидовыми</w:t>
            </w:r>
            <w:r w:rsidRPr="00012E1D">
              <w:rPr>
                <w:rFonts w:ascii="Times New Roman" w:hAnsi="Times New Roman" w:cs="Times New Roman"/>
                <w:color w:val="231F20"/>
                <w:spacing w:val="15"/>
                <w:w w:val="115"/>
                <w:sz w:val="19"/>
                <w:lang w:val="ru-RU"/>
              </w:rPr>
              <w:t xml:space="preserve"> </w:t>
            </w:r>
            <w:r w:rsidRPr="00012E1D">
              <w:rPr>
                <w:rFonts w:ascii="Times New Roman" w:hAnsi="Times New Roman" w:cs="Times New Roman"/>
                <w:color w:val="231F20"/>
                <w:w w:val="115"/>
                <w:sz w:val="19"/>
                <w:lang w:val="ru-RU"/>
              </w:rPr>
              <w:t>взаимоотношениями</w:t>
            </w:r>
            <w:r w:rsidRPr="00012E1D">
              <w:rPr>
                <w:rFonts w:ascii="Times New Roman" w:hAnsi="Times New Roman" w:cs="Times New Roman"/>
                <w:color w:val="231F20"/>
                <w:spacing w:val="-48"/>
                <w:w w:val="115"/>
                <w:sz w:val="19"/>
                <w:lang w:val="ru-RU"/>
              </w:rPr>
              <w:t xml:space="preserve"> </w:t>
            </w:r>
            <w:r w:rsidRPr="00012E1D">
              <w:rPr>
                <w:rFonts w:ascii="Times New Roman" w:hAnsi="Times New Roman" w:cs="Times New Roman"/>
                <w:color w:val="231F20"/>
                <w:w w:val="115"/>
                <w:sz w:val="19"/>
                <w:lang w:val="ru-RU"/>
              </w:rPr>
              <w:t>в экосистеме: конкуренцией, симбиозом, хищниче-</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ством,</w:t>
            </w:r>
            <w:r w:rsidRPr="00012E1D">
              <w:rPr>
                <w:rFonts w:ascii="Times New Roman" w:hAnsi="Times New Roman" w:cs="Times New Roman"/>
                <w:color w:val="231F20"/>
                <w:spacing w:val="51"/>
                <w:w w:val="115"/>
                <w:sz w:val="19"/>
                <w:lang w:val="ru-RU"/>
              </w:rPr>
              <w:t xml:space="preserve"> </w:t>
            </w:r>
            <w:r w:rsidRPr="00012E1D">
              <w:rPr>
                <w:rFonts w:ascii="Times New Roman" w:hAnsi="Times New Roman" w:cs="Times New Roman"/>
                <w:color w:val="231F20"/>
                <w:w w:val="115"/>
                <w:sz w:val="19"/>
                <w:lang w:val="ru-RU"/>
              </w:rPr>
              <w:t>паразитизмом.</w:t>
            </w:r>
          </w:p>
          <w:p w:rsidR="00F02423" w:rsidRPr="00012E1D" w:rsidRDefault="00F02423" w:rsidP="00F02423">
            <w:pPr>
              <w:pStyle w:val="TableParagraph"/>
              <w:spacing w:before="68"/>
              <w:ind w:left="108" w:right="184"/>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Нахождение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связи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изменения</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биосфере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последствиями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человека</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окружающей</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среде.</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68"/>
              <w:ind w:left="108" w:right="184"/>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w:t>
            </w:r>
          </w:p>
          <w:p w:rsidR="00F02423" w:rsidRPr="00012E1D" w:rsidRDefault="00F02423" w:rsidP="00F02423">
            <w:pPr>
              <w:rPr>
                <w:rFonts w:ascii="Times New Roman" w:hAnsi="Times New Roman"/>
                <w:bCs/>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lastRenderedPageBreak/>
              <w:t>Конференция, самостоятельная работа,  зачёт, контрольные работы, семинар, тестирование ,</w:t>
            </w: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Конференция, самостоятельная работа,  зачёт, контрольные работы, семинар, тестирование ,</w:t>
            </w: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Тест, самостоятельная работа, конференция</w:t>
            </w: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lastRenderedPageBreak/>
              <w:t>метапредметных</w:t>
            </w:r>
            <w:r w:rsidRPr="00012E1D">
              <w:rPr>
                <w:rFonts w:ascii="Times New Roman" w:hAnsi="Times New Roman"/>
                <w:i/>
                <w:iCs/>
                <w:color w:val="231F20"/>
                <w:sz w:val="24"/>
                <w:szCs w:val="24"/>
              </w:rPr>
              <w:t>:</w:t>
            </w:r>
          </w:p>
          <w:p w:rsidR="00F02423" w:rsidRPr="00012E1D" w:rsidRDefault="00F02423" w:rsidP="007F0D77">
            <w:pPr>
              <w:pStyle w:val="affa"/>
              <w:widowControl w:val="0"/>
              <w:numPr>
                <w:ilvl w:val="1"/>
                <w:numId w:val="548"/>
              </w:numPr>
              <w:tabs>
                <w:tab w:val="left" w:pos="952"/>
              </w:tabs>
              <w:spacing w:before="73"/>
              <w:ind w:right="119"/>
              <w:jc w:val="both"/>
              <w:rPr>
                <w:color w:val="231F20"/>
              </w:rPr>
            </w:pPr>
            <w:r w:rsidRPr="00012E1D">
              <w:rPr>
                <w:color w:val="231F20"/>
                <w:spacing w:val="-4"/>
              </w:rPr>
              <w:t>осознание</w:t>
            </w:r>
            <w:r w:rsidRPr="00012E1D">
              <w:rPr>
                <w:color w:val="231F20"/>
                <w:spacing w:val="-44"/>
              </w:rPr>
              <w:t xml:space="preserve"> </w:t>
            </w:r>
            <w:r w:rsidRPr="00012E1D">
              <w:rPr>
                <w:color w:val="231F20"/>
                <w:spacing w:val="-4"/>
              </w:rPr>
              <w:t>социальной</w:t>
            </w:r>
            <w:r w:rsidRPr="00012E1D">
              <w:rPr>
                <w:color w:val="231F20"/>
                <w:spacing w:val="-44"/>
              </w:rPr>
              <w:t xml:space="preserve"> </w:t>
            </w:r>
            <w:r w:rsidRPr="00012E1D">
              <w:rPr>
                <w:color w:val="231F20"/>
                <w:spacing w:val="-4"/>
              </w:rPr>
              <w:t>значимости</w:t>
            </w:r>
            <w:r w:rsidRPr="00012E1D">
              <w:rPr>
                <w:color w:val="231F20"/>
                <w:spacing w:val="-44"/>
              </w:rPr>
              <w:t xml:space="preserve"> </w:t>
            </w:r>
            <w:r w:rsidRPr="00012E1D">
              <w:rPr>
                <w:color w:val="231F20"/>
                <w:spacing w:val="-4"/>
              </w:rPr>
              <w:t>своей</w:t>
            </w:r>
            <w:r w:rsidRPr="00012E1D">
              <w:rPr>
                <w:color w:val="231F20"/>
                <w:spacing w:val="-44"/>
              </w:rPr>
              <w:t xml:space="preserve"> </w:t>
            </w:r>
            <w:r w:rsidRPr="00012E1D">
              <w:rPr>
                <w:color w:val="231F20"/>
                <w:spacing w:val="-4"/>
              </w:rPr>
              <w:t>профессии/специальности,</w:t>
            </w:r>
            <w:r w:rsidRPr="00012E1D">
              <w:rPr>
                <w:color w:val="231F20"/>
                <w:spacing w:val="-44"/>
              </w:rPr>
              <w:t xml:space="preserve"> </w:t>
            </w:r>
            <w:r w:rsidRPr="00012E1D">
              <w:rPr>
                <w:color w:val="231F20"/>
                <w:spacing w:val="-4"/>
              </w:rPr>
              <w:lastRenderedPageBreak/>
              <w:t xml:space="preserve">обладание </w:t>
            </w:r>
            <w:r w:rsidRPr="00012E1D">
              <w:rPr>
                <w:color w:val="231F20"/>
              </w:rPr>
              <w:t>мотивацией к осуществлению профессиональной</w:t>
            </w:r>
            <w:r w:rsidRPr="00012E1D">
              <w:rPr>
                <w:color w:val="231F20"/>
                <w:spacing w:val="-5"/>
              </w:rPr>
              <w:t xml:space="preserve"> </w:t>
            </w:r>
            <w:r w:rsidRPr="00012E1D">
              <w:rPr>
                <w:color w:val="231F20"/>
              </w:rPr>
              <w:t>деятельности;</w:t>
            </w:r>
          </w:p>
          <w:p w:rsidR="00F02423" w:rsidRPr="00012E1D" w:rsidRDefault="00F02423" w:rsidP="00F02423">
            <w:pPr>
              <w:pStyle w:val="affa"/>
              <w:widowControl w:val="0"/>
              <w:tabs>
                <w:tab w:val="left" w:pos="952"/>
              </w:tabs>
              <w:spacing w:before="73"/>
              <w:ind w:left="971" w:right="119"/>
              <w:jc w:val="both"/>
              <w:rPr>
                <w:color w:val="231F20"/>
              </w:rPr>
            </w:pPr>
            <w:r w:rsidRPr="00012E1D">
              <w:rPr>
                <w:color w:val="231F20"/>
              </w:rPr>
              <w:t>-повышение</w:t>
            </w:r>
            <w:r w:rsidRPr="00012E1D">
              <w:rPr>
                <w:color w:val="231F20"/>
                <w:spacing w:val="-14"/>
              </w:rPr>
              <w:t xml:space="preserve"> </w:t>
            </w:r>
            <w:r w:rsidRPr="00012E1D">
              <w:rPr>
                <w:color w:val="231F20"/>
              </w:rPr>
              <w:t>интеллектуального</w:t>
            </w:r>
            <w:r w:rsidRPr="00012E1D">
              <w:rPr>
                <w:color w:val="231F20"/>
                <w:spacing w:val="-14"/>
              </w:rPr>
              <w:t xml:space="preserve"> </w:t>
            </w:r>
            <w:r w:rsidRPr="00012E1D">
              <w:rPr>
                <w:color w:val="231F20"/>
              </w:rPr>
              <w:t>уровня</w:t>
            </w:r>
            <w:r w:rsidRPr="00012E1D">
              <w:rPr>
                <w:color w:val="231F20"/>
                <w:spacing w:val="-14"/>
              </w:rPr>
              <w:t xml:space="preserve"> </w:t>
            </w:r>
            <w:r w:rsidRPr="00012E1D">
              <w:rPr>
                <w:color w:val="231F20"/>
              </w:rPr>
              <w:t>в</w:t>
            </w:r>
            <w:r w:rsidRPr="00012E1D">
              <w:rPr>
                <w:color w:val="231F20"/>
                <w:spacing w:val="-14"/>
              </w:rPr>
              <w:t xml:space="preserve"> </w:t>
            </w:r>
            <w:r w:rsidRPr="00012E1D">
              <w:rPr>
                <w:color w:val="231F20"/>
              </w:rPr>
              <w:t>процессе</w:t>
            </w:r>
            <w:r w:rsidRPr="00012E1D">
              <w:rPr>
                <w:color w:val="231F20"/>
                <w:spacing w:val="-14"/>
              </w:rPr>
              <w:t xml:space="preserve"> </w:t>
            </w:r>
            <w:r w:rsidRPr="00012E1D">
              <w:rPr>
                <w:color w:val="231F20"/>
              </w:rPr>
              <w:t>изучения</w:t>
            </w:r>
            <w:r w:rsidRPr="00012E1D">
              <w:rPr>
                <w:color w:val="231F20"/>
                <w:spacing w:val="-14"/>
              </w:rPr>
              <w:t xml:space="preserve"> </w:t>
            </w:r>
            <w:r w:rsidRPr="00012E1D">
              <w:rPr>
                <w:color w:val="231F20"/>
              </w:rPr>
              <w:t>биологических</w:t>
            </w:r>
            <w:r w:rsidRPr="00012E1D">
              <w:rPr>
                <w:color w:val="231F20"/>
                <w:spacing w:val="1"/>
              </w:rPr>
              <w:t xml:space="preserve"> </w:t>
            </w:r>
            <w:r w:rsidRPr="00012E1D">
              <w:rPr>
                <w:color w:val="231F20"/>
              </w:rPr>
              <w:t>явлений; выдающихся достижений биологии, вошедших в</w:t>
            </w:r>
            <w:r w:rsidRPr="00012E1D">
              <w:rPr>
                <w:color w:val="231F20"/>
                <w:spacing w:val="1"/>
              </w:rPr>
              <w:t xml:space="preserve"> </w:t>
            </w:r>
            <w:r w:rsidRPr="00012E1D">
              <w:rPr>
                <w:color w:val="231F20"/>
              </w:rPr>
              <w:t>общечеловеческую культуру; сложных и противоречивых путей развития</w:t>
            </w:r>
            <w:r w:rsidRPr="00012E1D">
              <w:rPr>
                <w:color w:val="231F20"/>
                <w:spacing w:val="15"/>
              </w:rPr>
              <w:t xml:space="preserve"> </w:t>
            </w:r>
            <w:r w:rsidRPr="00012E1D">
              <w:rPr>
                <w:color w:val="231F20"/>
              </w:rPr>
              <w:t>современных</w:t>
            </w:r>
            <w:r w:rsidRPr="00012E1D">
              <w:rPr>
                <w:color w:val="231F20"/>
                <w:spacing w:val="1"/>
              </w:rPr>
              <w:t xml:space="preserve"> </w:t>
            </w:r>
            <w:r w:rsidRPr="00012E1D">
              <w:rPr>
                <w:color w:val="231F20"/>
              </w:rPr>
              <w:t>научных взглядов, идей, теорий, концепций, гипотез (о сущности и</w:t>
            </w:r>
            <w:r w:rsidRPr="00012E1D">
              <w:rPr>
                <w:color w:val="231F20"/>
                <w:spacing w:val="38"/>
              </w:rPr>
              <w:t xml:space="preserve"> </w:t>
            </w:r>
            <w:r w:rsidRPr="00012E1D">
              <w:rPr>
                <w:color w:val="231F20"/>
                <w:spacing w:val="3"/>
              </w:rPr>
              <w:t>про</w:t>
            </w:r>
            <w:r w:rsidRPr="00012E1D">
              <w:rPr>
                <w:color w:val="231F20"/>
              </w:rPr>
              <w:t>исхождении жизни, человека) в ходе работы с различными</w:t>
            </w:r>
            <w:r w:rsidRPr="00012E1D">
              <w:rPr>
                <w:color w:val="231F20"/>
                <w:spacing w:val="44"/>
              </w:rPr>
              <w:t xml:space="preserve"> </w:t>
            </w:r>
            <w:r w:rsidRPr="00012E1D">
              <w:rPr>
                <w:color w:val="231F20"/>
              </w:rPr>
              <w:t>источниками информации;</w:t>
            </w:r>
          </w:p>
          <w:p w:rsidR="00F02423" w:rsidRPr="00012E1D" w:rsidRDefault="00F02423" w:rsidP="00F02423">
            <w:pPr>
              <w:pStyle w:val="affa"/>
              <w:widowControl w:val="0"/>
              <w:tabs>
                <w:tab w:val="left" w:pos="952"/>
              </w:tabs>
              <w:ind w:left="971" w:right="119"/>
              <w:jc w:val="both"/>
              <w:rPr>
                <w:color w:val="231F20"/>
                <w:spacing w:val="4"/>
                <w:sz w:val="28"/>
                <w:szCs w:val="28"/>
              </w:rPr>
            </w:pPr>
          </w:p>
          <w:p w:rsidR="00F02423" w:rsidRPr="00012E1D" w:rsidRDefault="00F02423" w:rsidP="007F0D77">
            <w:pPr>
              <w:widowControl w:val="0"/>
              <w:tabs>
                <w:tab w:val="left" w:pos="952"/>
              </w:tabs>
              <w:ind w:right="119"/>
              <w:jc w:val="both"/>
              <w:rPr>
                <w:rFonts w:ascii="Times New Roman" w:hAnsi="Times New Roman"/>
                <w:color w:val="231F20"/>
                <w:spacing w:val="4"/>
                <w:sz w:val="28"/>
                <w:szCs w:val="28"/>
              </w:rPr>
            </w:pPr>
          </w:p>
          <w:p w:rsidR="00F02423" w:rsidRPr="00012E1D" w:rsidRDefault="00F02423" w:rsidP="00F02423">
            <w:pPr>
              <w:pStyle w:val="affa"/>
              <w:widowControl w:val="0"/>
              <w:tabs>
                <w:tab w:val="left" w:pos="952"/>
              </w:tabs>
              <w:ind w:left="0" w:right="119"/>
              <w:jc w:val="both"/>
              <w:rPr>
                <w:color w:val="231F20"/>
              </w:rPr>
            </w:pPr>
            <w:r w:rsidRPr="00012E1D">
              <w:rPr>
                <w:color w:val="231F20"/>
                <w:spacing w:val="4"/>
              </w:rPr>
              <w:t>-способность</w:t>
            </w:r>
            <w:r w:rsidRPr="00012E1D">
              <w:rPr>
                <w:color w:val="231F20"/>
                <w:spacing w:val="58"/>
              </w:rPr>
              <w:t xml:space="preserve"> </w:t>
            </w:r>
            <w:r w:rsidRPr="00012E1D">
              <w:rPr>
                <w:color w:val="231F20"/>
                <w:spacing w:val="4"/>
              </w:rPr>
              <w:t>организовывать</w:t>
            </w:r>
            <w:r w:rsidRPr="00012E1D">
              <w:rPr>
                <w:color w:val="231F20"/>
                <w:spacing w:val="58"/>
              </w:rPr>
              <w:t xml:space="preserve"> </w:t>
            </w:r>
            <w:r w:rsidRPr="00012E1D">
              <w:rPr>
                <w:color w:val="231F20"/>
                <w:spacing w:val="4"/>
              </w:rPr>
              <w:t>сотрудничество</w:t>
            </w:r>
            <w:r w:rsidRPr="00012E1D">
              <w:rPr>
                <w:color w:val="231F20"/>
                <w:spacing w:val="58"/>
              </w:rPr>
              <w:t xml:space="preserve"> </w:t>
            </w:r>
            <w:r w:rsidRPr="00012E1D">
              <w:rPr>
                <w:color w:val="231F20"/>
                <w:spacing w:val="4"/>
              </w:rPr>
              <w:t>единомышленников,</w:t>
            </w:r>
            <w:r w:rsidRPr="00012E1D">
              <w:rPr>
                <w:color w:val="231F20"/>
                <w:spacing w:val="58"/>
              </w:rPr>
              <w:t xml:space="preserve"> </w:t>
            </w:r>
            <w:r w:rsidRPr="00012E1D">
              <w:rPr>
                <w:color w:val="231F20"/>
              </w:rPr>
              <w:t>в</w:t>
            </w:r>
            <w:r w:rsidRPr="00012E1D">
              <w:rPr>
                <w:color w:val="231F20"/>
                <w:spacing w:val="58"/>
              </w:rPr>
              <w:t xml:space="preserve"> </w:t>
            </w:r>
            <w:r w:rsidRPr="00012E1D">
              <w:rPr>
                <w:color w:val="231F20"/>
                <w:spacing w:val="5"/>
              </w:rPr>
              <w:t>том</w:t>
            </w:r>
            <w:r w:rsidRPr="00012E1D">
              <w:rPr>
                <w:color w:val="231F20"/>
                <w:spacing w:val="-51"/>
              </w:rPr>
              <w:t xml:space="preserve"> </w:t>
            </w:r>
            <w:r w:rsidRPr="00012E1D">
              <w:rPr>
                <w:color w:val="231F20"/>
              </w:rPr>
              <w:t>числе</w:t>
            </w:r>
            <w:r w:rsidRPr="00012E1D">
              <w:rPr>
                <w:color w:val="231F20"/>
                <w:spacing w:val="46"/>
              </w:rPr>
              <w:t xml:space="preserve"> </w:t>
            </w:r>
            <w:r w:rsidRPr="00012E1D">
              <w:rPr>
                <w:color w:val="231F20"/>
              </w:rPr>
              <w:t>с</w:t>
            </w:r>
            <w:r w:rsidRPr="00012E1D">
              <w:rPr>
                <w:color w:val="231F20"/>
                <w:spacing w:val="46"/>
              </w:rPr>
              <w:t xml:space="preserve"> </w:t>
            </w:r>
            <w:r w:rsidRPr="00012E1D">
              <w:rPr>
                <w:color w:val="231F20"/>
              </w:rPr>
              <w:t>использованием</w:t>
            </w:r>
            <w:r w:rsidRPr="00012E1D">
              <w:rPr>
                <w:color w:val="231F20"/>
                <w:spacing w:val="46"/>
              </w:rPr>
              <w:t xml:space="preserve"> </w:t>
            </w:r>
            <w:r w:rsidRPr="00012E1D">
              <w:rPr>
                <w:color w:val="231F20"/>
              </w:rPr>
              <w:t>современных</w:t>
            </w:r>
            <w:r w:rsidRPr="00012E1D">
              <w:rPr>
                <w:color w:val="231F20"/>
                <w:spacing w:val="46"/>
              </w:rPr>
              <w:t xml:space="preserve"> </w:t>
            </w:r>
            <w:r w:rsidRPr="00012E1D">
              <w:rPr>
                <w:color w:val="231F20"/>
              </w:rPr>
              <w:t>информационно-коммуникационных</w:t>
            </w:r>
            <w:r w:rsidRPr="00012E1D">
              <w:rPr>
                <w:color w:val="231F20"/>
                <w:spacing w:val="-43"/>
              </w:rPr>
              <w:t xml:space="preserve"> </w:t>
            </w:r>
            <w:r w:rsidRPr="00012E1D">
              <w:rPr>
                <w:color w:val="231F20"/>
              </w:rPr>
              <w:t>технологий;</w:t>
            </w:r>
          </w:p>
          <w:p w:rsidR="00F02423" w:rsidRPr="00012E1D" w:rsidRDefault="00F02423" w:rsidP="00F02423">
            <w:pPr>
              <w:pStyle w:val="affa"/>
              <w:widowControl w:val="0"/>
              <w:tabs>
                <w:tab w:val="left" w:pos="952"/>
              </w:tabs>
              <w:ind w:left="971" w:right="122"/>
              <w:jc w:val="both"/>
              <w:rPr>
                <w:spacing w:val="2"/>
                <w:sz w:val="28"/>
                <w:szCs w:val="28"/>
              </w:rPr>
            </w:pPr>
          </w:p>
          <w:p w:rsidR="00F02423" w:rsidRPr="00012E1D" w:rsidRDefault="00F02423" w:rsidP="00F02423">
            <w:pPr>
              <w:pStyle w:val="affa"/>
              <w:widowControl w:val="0"/>
              <w:tabs>
                <w:tab w:val="left" w:pos="952"/>
              </w:tabs>
              <w:ind w:left="971" w:right="122"/>
              <w:jc w:val="both"/>
              <w:rPr>
                <w:spacing w:val="2"/>
                <w:sz w:val="28"/>
                <w:szCs w:val="28"/>
              </w:rPr>
            </w:pPr>
          </w:p>
          <w:p w:rsidR="00F02423" w:rsidRPr="00012E1D" w:rsidRDefault="00F02423" w:rsidP="00F02423">
            <w:pPr>
              <w:pStyle w:val="affa"/>
              <w:widowControl w:val="0"/>
              <w:tabs>
                <w:tab w:val="left" w:pos="952"/>
              </w:tabs>
              <w:ind w:left="971" w:right="122"/>
              <w:jc w:val="both"/>
              <w:rPr>
                <w:spacing w:val="2"/>
                <w:sz w:val="28"/>
                <w:szCs w:val="28"/>
              </w:rPr>
            </w:pPr>
          </w:p>
          <w:p w:rsidR="00F02423" w:rsidRPr="00012E1D" w:rsidRDefault="00F02423" w:rsidP="00F02423">
            <w:pPr>
              <w:pStyle w:val="affa"/>
              <w:widowControl w:val="0"/>
              <w:tabs>
                <w:tab w:val="left" w:pos="952"/>
              </w:tabs>
              <w:ind w:left="971" w:right="122"/>
              <w:jc w:val="both"/>
              <w:rPr>
                <w:spacing w:val="2"/>
                <w:sz w:val="28"/>
                <w:szCs w:val="28"/>
              </w:rPr>
            </w:pPr>
          </w:p>
          <w:p w:rsidR="00F02423" w:rsidRPr="00012E1D" w:rsidRDefault="00F02423" w:rsidP="00F02423">
            <w:pPr>
              <w:pStyle w:val="affa"/>
              <w:widowControl w:val="0"/>
              <w:tabs>
                <w:tab w:val="left" w:pos="952"/>
              </w:tabs>
              <w:ind w:left="971" w:right="122"/>
              <w:jc w:val="both"/>
              <w:rPr>
                <w:spacing w:val="2"/>
                <w:sz w:val="28"/>
                <w:szCs w:val="28"/>
              </w:rPr>
            </w:pPr>
          </w:p>
          <w:p w:rsidR="00F02423" w:rsidRPr="00012E1D" w:rsidRDefault="00F02423" w:rsidP="00F02423">
            <w:pPr>
              <w:pStyle w:val="affa"/>
              <w:widowControl w:val="0"/>
              <w:tabs>
                <w:tab w:val="left" w:pos="952"/>
              </w:tabs>
              <w:ind w:left="971" w:right="122"/>
              <w:jc w:val="both"/>
              <w:rPr>
                <w:spacing w:val="2"/>
              </w:rPr>
            </w:pPr>
          </w:p>
          <w:p w:rsidR="00F02423" w:rsidRPr="00012E1D" w:rsidRDefault="00F02423" w:rsidP="00F02423">
            <w:pPr>
              <w:pStyle w:val="affa"/>
              <w:widowControl w:val="0"/>
              <w:tabs>
                <w:tab w:val="left" w:pos="952"/>
              </w:tabs>
              <w:ind w:left="0" w:right="122"/>
              <w:jc w:val="both"/>
            </w:pPr>
            <w:r w:rsidRPr="00012E1D">
              <w:rPr>
                <w:spacing w:val="2"/>
              </w:rPr>
              <w:t>-способность</w:t>
            </w:r>
            <w:r w:rsidRPr="00012E1D">
              <w:rPr>
                <w:spacing w:val="55"/>
              </w:rPr>
              <w:t xml:space="preserve"> </w:t>
            </w:r>
            <w:r w:rsidRPr="00012E1D">
              <w:rPr>
                <w:spacing w:val="2"/>
              </w:rPr>
              <w:t>понимать</w:t>
            </w:r>
            <w:r w:rsidRPr="00012E1D">
              <w:rPr>
                <w:spacing w:val="55"/>
              </w:rPr>
              <w:t xml:space="preserve"> </w:t>
            </w:r>
            <w:r w:rsidRPr="00012E1D">
              <w:rPr>
                <w:spacing w:val="2"/>
              </w:rPr>
              <w:t>принципы</w:t>
            </w:r>
            <w:r w:rsidRPr="00012E1D">
              <w:rPr>
                <w:spacing w:val="55"/>
              </w:rPr>
              <w:t xml:space="preserve"> </w:t>
            </w:r>
            <w:r w:rsidRPr="00012E1D">
              <w:rPr>
                <w:spacing w:val="2"/>
              </w:rPr>
              <w:t>устойчивости</w:t>
            </w:r>
            <w:r w:rsidRPr="00012E1D">
              <w:rPr>
                <w:spacing w:val="55"/>
              </w:rPr>
              <w:t xml:space="preserve"> </w:t>
            </w:r>
            <w:r w:rsidRPr="00012E1D">
              <w:t>и</w:t>
            </w:r>
            <w:r w:rsidRPr="00012E1D">
              <w:rPr>
                <w:spacing w:val="55"/>
              </w:rPr>
              <w:t xml:space="preserve"> </w:t>
            </w:r>
            <w:r w:rsidRPr="00012E1D">
              <w:rPr>
                <w:spacing w:val="2"/>
              </w:rPr>
              <w:t>продуктивности</w:t>
            </w:r>
            <w:r w:rsidRPr="00012E1D">
              <w:rPr>
                <w:spacing w:val="55"/>
              </w:rPr>
              <w:t xml:space="preserve"> </w:t>
            </w:r>
            <w:r w:rsidRPr="00012E1D">
              <w:rPr>
                <w:spacing w:val="2"/>
              </w:rPr>
              <w:t>живой</w:t>
            </w:r>
            <w:r w:rsidRPr="00012E1D">
              <w:rPr>
                <w:spacing w:val="-50"/>
              </w:rPr>
              <w:t xml:space="preserve"> </w:t>
            </w:r>
            <w:r w:rsidRPr="00012E1D">
              <w:t>природы,</w:t>
            </w:r>
            <w:r w:rsidRPr="00012E1D">
              <w:rPr>
                <w:spacing w:val="-1"/>
              </w:rPr>
              <w:t xml:space="preserve"> </w:t>
            </w:r>
            <w:r w:rsidRPr="00012E1D">
              <w:t>пути</w:t>
            </w:r>
            <w:r w:rsidRPr="00012E1D">
              <w:rPr>
                <w:spacing w:val="-1"/>
              </w:rPr>
              <w:t xml:space="preserve"> </w:t>
            </w:r>
            <w:r w:rsidRPr="00012E1D">
              <w:t>ее</w:t>
            </w:r>
            <w:r w:rsidRPr="00012E1D">
              <w:rPr>
                <w:spacing w:val="-1"/>
              </w:rPr>
              <w:t xml:space="preserve"> </w:t>
            </w:r>
            <w:r w:rsidRPr="00012E1D">
              <w:t>изменения</w:t>
            </w:r>
            <w:r w:rsidRPr="00012E1D">
              <w:rPr>
                <w:spacing w:val="-1"/>
              </w:rPr>
              <w:t xml:space="preserve"> </w:t>
            </w:r>
            <w:r w:rsidRPr="00012E1D">
              <w:t>под</w:t>
            </w:r>
            <w:r w:rsidRPr="00012E1D">
              <w:rPr>
                <w:spacing w:val="-1"/>
              </w:rPr>
              <w:t xml:space="preserve"> </w:t>
            </w:r>
            <w:r w:rsidRPr="00012E1D">
              <w:t>влиянием</w:t>
            </w:r>
            <w:r w:rsidRPr="00012E1D">
              <w:rPr>
                <w:spacing w:val="-1"/>
              </w:rPr>
              <w:t xml:space="preserve"> </w:t>
            </w:r>
            <w:r w:rsidRPr="00012E1D">
              <w:t>антропогенных</w:t>
            </w:r>
            <w:r w:rsidRPr="00012E1D">
              <w:rPr>
                <w:spacing w:val="-1"/>
              </w:rPr>
              <w:t xml:space="preserve"> </w:t>
            </w:r>
            <w:r w:rsidRPr="00012E1D">
              <w:t>факторов,</w:t>
            </w:r>
            <w:r w:rsidRPr="00012E1D">
              <w:rPr>
                <w:spacing w:val="-1"/>
              </w:rPr>
              <w:t xml:space="preserve"> </w:t>
            </w:r>
            <w:r w:rsidRPr="00012E1D">
              <w:t>способность</w:t>
            </w:r>
            <w:r w:rsidRPr="00012E1D">
              <w:rPr>
                <w:spacing w:val="35"/>
              </w:rPr>
              <w:t xml:space="preserve"> </w:t>
            </w:r>
            <w:r w:rsidRPr="00012E1D">
              <w:t>к</w:t>
            </w:r>
            <w:r w:rsidRPr="00012E1D">
              <w:rPr>
                <w:spacing w:val="35"/>
              </w:rPr>
              <w:t xml:space="preserve"> </w:t>
            </w:r>
            <w:r w:rsidRPr="00012E1D">
              <w:t>системному</w:t>
            </w:r>
            <w:r w:rsidRPr="00012E1D">
              <w:rPr>
                <w:spacing w:val="35"/>
              </w:rPr>
              <w:t xml:space="preserve"> </w:t>
            </w:r>
            <w:r w:rsidRPr="00012E1D">
              <w:t>анализу</w:t>
            </w:r>
            <w:r w:rsidRPr="00012E1D">
              <w:rPr>
                <w:spacing w:val="35"/>
              </w:rPr>
              <w:t xml:space="preserve"> </w:t>
            </w:r>
            <w:r w:rsidRPr="00012E1D">
              <w:t>глобальных</w:t>
            </w:r>
            <w:r w:rsidRPr="00012E1D">
              <w:rPr>
                <w:spacing w:val="35"/>
              </w:rPr>
              <w:t xml:space="preserve"> </w:t>
            </w:r>
            <w:r w:rsidRPr="00012E1D">
              <w:t>экологических</w:t>
            </w:r>
            <w:r w:rsidRPr="00012E1D">
              <w:rPr>
                <w:spacing w:val="35"/>
              </w:rPr>
              <w:t xml:space="preserve"> </w:t>
            </w:r>
            <w:r w:rsidRPr="00012E1D">
              <w:t>проблем,</w:t>
            </w:r>
            <w:r w:rsidRPr="00012E1D">
              <w:rPr>
                <w:spacing w:val="35"/>
              </w:rPr>
              <w:t xml:space="preserve"> </w:t>
            </w:r>
            <w:r w:rsidRPr="00012E1D">
              <w:t>вопросов</w:t>
            </w:r>
            <w:r w:rsidRPr="00012E1D">
              <w:rPr>
                <w:spacing w:val="-54"/>
              </w:rPr>
              <w:t xml:space="preserve"> </w:t>
            </w:r>
            <w:r w:rsidRPr="00012E1D">
              <w:t>состояния</w:t>
            </w:r>
            <w:r w:rsidRPr="00012E1D">
              <w:rPr>
                <w:spacing w:val="45"/>
              </w:rPr>
              <w:t xml:space="preserve"> </w:t>
            </w:r>
            <w:r w:rsidRPr="00012E1D">
              <w:t>окружающей</w:t>
            </w:r>
            <w:r w:rsidRPr="00012E1D">
              <w:rPr>
                <w:spacing w:val="45"/>
              </w:rPr>
              <w:t xml:space="preserve"> </w:t>
            </w:r>
            <w:r w:rsidRPr="00012E1D">
              <w:t>среды</w:t>
            </w:r>
            <w:r w:rsidRPr="00012E1D">
              <w:rPr>
                <w:spacing w:val="45"/>
              </w:rPr>
              <w:t xml:space="preserve"> </w:t>
            </w:r>
            <w:r w:rsidRPr="00012E1D">
              <w:t>и</w:t>
            </w:r>
            <w:r w:rsidRPr="00012E1D">
              <w:rPr>
                <w:spacing w:val="45"/>
              </w:rPr>
              <w:t xml:space="preserve"> </w:t>
            </w:r>
            <w:r w:rsidRPr="00012E1D">
              <w:t>рационального</w:t>
            </w:r>
            <w:r w:rsidRPr="00012E1D">
              <w:rPr>
                <w:spacing w:val="45"/>
              </w:rPr>
              <w:t xml:space="preserve"> </w:t>
            </w:r>
            <w:r w:rsidRPr="00012E1D">
              <w:t>использования</w:t>
            </w:r>
            <w:r w:rsidRPr="00012E1D">
              <w:rPr>
                <w:spacing w:val="45"/>
              </w:rPr>
              <w:t xml:space="preserve"> </w:t>
            </w:r>
            <w:r w:rsidRPr="00012E1D">
              <w:t>природных</w:t>
            </w:r>
            <w:r w:rsidRPr="00012E1D">
              <w:rPr>
                <w:spacing w:val="-49"/>
              </w:rPr>
              <w:t xml:space="preserve"> </w:t>
            </w:r>
            <w:r w:rsidRPr="00012E1D">
              <w:t>ресурсов;</w:t>
            </w: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right="117"/>
              <w:jc w:val="both"/>
              <w:rPr>
                <w:color w:val="231F20"/>
              </w:rPr>
            </w:pPr>
          </w:p>
          <w:p w:rsidR="00F02423" w:rsidRPr="00012E1D" w:rsidRDefault="00F02423" w:rsidP="00F02423">
            <w:pPr>
              <w:pStyle w:val="affa"/>
              <w:widowControl w:val="0"/>
              <w:tabs>
                <w:tab w:val="left" w:pos="952"/>
              </w:tabs>
              <w:ind w:left="0" w:right="117"/>
              <w:jc w:val="both"/>
              <w:rPr>
                <w:color w:val="231F20"/>
              </w:rPr>
            </w:pPr>
            <w:r w:rsidRPr="00012E1D">
              <w:rPr>
                <w:color w:val="231F20"/>
              </w:rPr>
              <w:lastRenderedPageBreak/>
              <w:t>-умение</w:t>
            </w:r>
            <w:r w:rsidRPr="00012E1D">
              <w:rPr>
                <w:color w:val="231F20"/>
                <w:spacing w:val="48"/>
              </w:rPr>
              <w:t xml:space="preserve"> </w:t>
            </w:r>
            <w:r w:rsidRPr="00012E1D">
              <w:rPr>
                <w:color w:val="231F20"/>
              </w:rPr>
              <w:t>обосновывать</w:t>
            </w:r>
            <w:r w:rsidRPr="00012E1D">
              <w:rPr>
                <w:color w:val="231F20"/>
                <w:spacing w:val="48"/>
              </w:rPr>
              <w:t xml:space="preserve"> </w:t>
            </w:r>
            <w:r w:rsidRPr="00012E1D">
              <w:rPr>
                <w:color w:val="231F20"/>
              </w:rPr>
              <w:t>место</w:t>
            </w:r>
            <w:r w:rsidRPr="00012E1D">
              <w:rPr>
                <w:color w:val="231F20"/>
                <w:spacing w:val="48"/>
              </w:rPr>
              <w:t xml:space="preserve"> </w:t>
            </w:r>
            <w:r w:rsidRPr="00012E1D">
              <w:rPr>
                <w:color w:val="231F20"/>
              </w:rPr>
              <w:t>и</w:t>
            </w:r>
            <w:r w:rsidRPr="00012E1D">
              <w:rPr>
                <w:color w:val="231F20"/>
                <w:spacing w:val="48"/>
              </w:rPr>
              <w:t xml:space="preserve"> </w:t>
            </w:r>
            <w:r w:rsidRPr="00012E1D">
              <w:rPr>
                <w:color w:val="231F20"/>
              </w:rPr>
              <w:t>роль</w:t>
            </w:r>
            <w:r w:rsidRPr="00012E1D">
              <w:rPr>
                <w:color w:val="231F20"/>
                <w:spacing w:val="48"/>
              </w:rPr>
              <w:t xml:space="preserve"> </w:t>
            </w:r>
            <w:r w:rsidRPr="00012E1D">
              <w:rPr>
                <w:color w:val="231F20"/>
              </w:rPr>
              <w:t>биологических</w:t>
            </w:r>
            <w:r w:rsidRPr="00012E1D">
              <w:rPr>
                <w:color w:val="231F20"/>
                <w:spacing w:val="48"/>
              </w:rPr>
              <w:t xml:space="preserve"> </w:t>
            </w:r>
            <w:r w:rsidRPr="00012E1D">
              <w:rPr>
                <w:color w:val="231F20"/>
              </w:rPr>
              <w:t>знаний</w:t>
            </w:r>
            <w:r w:rsidRPr="00012E1D">
              <w:rPr>
                <w:color w:val="231F20"/>
                <w:spacing w:val="48"/>
              </w:rPr>
              <w:t xml:space="preserve"> </w:t>
            </w:r>
            <w:r w:rsidRPr="00012E1D">
              <w:rPr>
                <w:color w:val="231F20"/>
              </w:rPr>
              <w:t>в</w:t>
            </w:r>
            <w:r w:rsidRPr="00012E1D">
              <w:rPr>
                <w:color w:val="231F20"/>
                <w:spacing w:val="48"/>
              </w:rPr>
              <w:t xml:space="preserve"> </w:t>
            </w:r>
            <w:r w:rsidRPr="00012E1D">
              <w:rPr>
                <w:color w:val="231F20"/>
              </w:rPr>
              <w:t>практической</w:t>
            </w:r>
            <w:r w:rsidRPr="00012E1D">
              <w:rPr>
                <w:color w:val="231F20"/>
                <w:spacing w:val="-55"/>
              </w:rPr>
              <w:t xml:space="preserve"> </w:t>
            </w:r>
            <w:r w:rsidRPr="00012E1D">
              <w:rPr>
                <w:color w:val="231F20"/>
              </w:rPr>
              <w:t>деятельности</w:t>
            </w:r>
            <w:r w:rsidRPr="00012E1D">
              <w:rPr>
                <w:color w:val="231F20"/>
                <w:spacing w:val="32"/>
              </w:rPr>
              <w:t xml:space="preserve"> </w:t>
            </w:r>
            <w:r w:rsidRPr="00012E1D">
              <w:rPr>
                <w:color w:val="231F20"/>
              </w:rPr>
              <w:t>людей,</w:t>
            </w:r>
            <w:r w:rsidRPr="00012E1D">
              <w:rPr>
                <w:color w:val="231F20"/>
                <w:spacing w:val="32"/>
              </w:rPr>
              <w:t xml:space="preserve"> </w:t>
            </w:r>
            <w:r w:rsidRPr="00012E1D">
              <w:rPr>
                <w:color w:val="231F20"/>
              </w:rPr>
              <w:t>развитии</w:t>
            </w:r>
            <w:r w:rsidRPr="00012E1D">
              <w:rPr>
                <w:color w:val="231F20"/>
                <w:spacing w:val="32"/>
              </w:rPr>
              <w:t xml:space="preserve"> </w:t>
            </w:r>
            <w:r w:rsidRPr="00012E1D">
              <w:rPr>
                <w:color w:val="231F20"/>
              </w:rPr>
              <w:t>современных</w:t>
            </w:r>
            <w:r w:rsidRPr="00012E1D">
              <w:rPr>
                <w:color w:val="231F20"/>
                <w:spacing w:val="32"/>
              </w:rPr>
              <w:t xml:space="preserve"> </w:t>
            </w:r>
            <w:r w:rsidRPr="00012E1D">
              <w:rPr>
                <w:color w:val="231F20"/>
              </w:rPr>
              <w:t>технологий;</w:t>
            </w:r>
            <w:r w:rsidRPr="00012E1D">
              <w:rPr>
                <w:color w:val="231F20"/>
                <w:spacing w:val="32"/>
              </w:rPr>
              <w:t xml:space="preserve"> </w:t>
            </w:r>
            <w:r w:rsidRPr="00012E1D">
              <w:rPr>
                <w:color w:val="231F20"/>
              </w:rPr>
              <w:t>определять</w:t>
            </w:r>
            <w:r w:rsidRPr="00012E1D">
              <w:rPr>
                <w:color w:val="231F20"/>
                <w:spacing w:val="32"/>
              </w:rPr>
              <w:t xml:space="preserve"> </w:t>
            </w:r>
            <w:r w:rsidRPr="00012E1D">
              <w:rPr>
                <w:color w:val="231F20"/>
              </w:rPr>
              <w:t>живые</w:t>
            </w:r>
            <w:r w:rsidRPr="00012E1D">
              <w:rPr>
                <w:color w:val="231F20"/>
                <w:spacing w:val="-54"/>
              </w:rPr>
              <w:t xml:space="preserve"> </w:t>
            </w:r>
            <w:r w:rsidRPr="00012E1D">
              <w:rPr>
                <w:color w:val="231F20"/>
              </w:rPr>
              <w:t>объекты</w:t>
            </w:r>
            <w:r w:rsidRPr="00012E1D">
              <w:rPr>
                <w:color w:val="231F20"/>
                <w:spacing w:val="10"/>
              </w:rPr>
              <w:t xml:space="preserve"> </w:t>
            </w:r>
            <w:r w:rsidRPr="00012E1D">
              <w:rPr>
                <w:color w:val="231F20"/>
              </w:rPr>
              <w:t>в</w:t>
            </w:r>
            <w:r w:rsidRPr="00012E1D">
              <w:rPr>
                <w:color w:val="231F20"/>
                <w:spacing w:val="10"/>
              </w:rPr>
              <w:t xml:space="preserve"> </w:t>
            </w:r>
            <w:r w:rsidRPr="00012E1D">
              <w:rPr>
                <w:color w:val="231F20"/>
              </w:rPr>
              <w:t>природе;</w:t>
            </w:r>
            <w:r w:rsidRPr="00012E1D">
              <w:rPr>
                <w:color w:val="231F20"/>
                <w:spacing w:val="10"/>
              </w:rPr>
              <w:t xml:space="preserve"> </w:t>
            </w:r>
            <w:r w:rsidRPr="00012E1D">
              <w:rPr>
                <w:color w:val="231F20"/>
              </w:rPr>
              <w:t>проводить</w:t>
            </w:r>
            <w:r w:rsidRPr="00012E1D">
              <w:rPr>
                <w:color w:val="231F20"/>
                <w:spacing w:val="10"/>
              </w:rPr>
              <w:t xml:space="preserve"> </w:t>
            </w:r>
            <w:r w:rsidRPr="00012E1D">
              <w:rPr>
                <w:color w:val="231F20"/>
              </w:rPr>
              <w:t>наблюдения</w:t>
            </w:r>
            <w:r w:rsidRPr="00012E1D">
              <w:rPr>
                <w:color w:val="231F20"/>
                <w:spacing w:val="10"/>
              </w:rPr>
              <w:t xml:space="preserve"> </w:t>
            </w:r>
            <w:r w:rsidRPr="00012E1D">
              <w:rPr>
                <w:color w:val="231F20"/>
              </w:rPr>
              <w:t>за</w:t>
            </w:r>
            <w:r w:rsidRPr="00012E1D">
              <w:rPr>
                <w:color w:val="231F20"/>
                <w:spacing w:val="10"/>
              </w:rPr>
              <w:t xml:space="preserve"> </w:t>
            </w:r>
            <w:r w:rsidRPr="00012E1D">
              <w:rPr>
                <w:color w:val="231F20"/>
              </w:rPr>
              <w:t>экосистемами</w:t>
            </w:r>
            <w:r w:rsidRPr="00012E1D">
              <w:rPr>
                <w:color w:val="231F20"/>
                <w:spacing w:val="10"/>
              </w:rPr>
              <w:t xml:space="preserve"> </w:t>
            </w:r>
            <w:r w:rsidRPr="00012E1D">
              <w:rPr>
                <w:color w:val="231F20"/>
              </w:rPr>
              <w:t>с</w:t>
            </w:r>
            <w:r w:rsidRPr="00012E1D">
              <w:rPr>
                <w:color w:val="231F20"/>
                <w:spacing w:val="10"/>
              </w:rPr>
              <w:t xml:space="preserve"> </w:t>
            </w:r>
            <w:r w:rsidRPr="00012E1D">
              <w:rPr>
                <w:color w:val="231F20"/>
              </w:rPr>
              <w:t>целью</w:t>
            </w:r>
            <w:r w:rsidRPr="00012E1D">
              <w:rPr>
                <w:color w:val="231F20"/>
                <w:spacing w:val="10"/>
              </w:rPr>
              <w:t xml:space="preserve"> </w:t>
            </w:r>
            <w:r w:rsidRPr="00012E1D">
              <w:rPr>
                <w:color w:val="231F20"/>
              </w:rPr>
              <w:t>их</w:t>
            </w:r>
            <w:r w:rsidRPr="00012E1D">
              <w:rPr>
                <w:color w:val="231F20"/>
                <w:spacing w:val="10"/>
              </w:rPr>
              <w:t xml:space="preserve"> </w:t>
            </w:r>
            <w:r w:rsidRPr="00012E1D">
              <w:rPr>
                <w:color w:val="231F20"/>
              </w:rPr>
              <w:t>описания</w:t>
            </w:r>
            <w:r w:rsidRPr="00012E1D">
              <w:rPr>
                <w:color w:val="231F20"/>
                <w:spacing w:val="43"/>
              </w:rPr>
              <w:t xml:space="preserve"> </w:t>
            </w:r>
            <w:r w:rsidRPr="00012E1D">
              <w:rPr>
                <w:color w:val="231F20"/>
              </w:rPr>
              <w:t>и</w:t>
            </w:r>
            <w:r w:rsidRPr="00012E1D">
              <w:rPr>
                <w:color w:val="231F20"/>
                <w:spacing w:val="43"/>
              </w:rPr>
              <w:t xml:space="preserve"> </w:t>
            </w:r>
            <w:r w:rsidRPr="00012E1D">
              <w:rPr>
                <w:color w:val="231F20"/>
              </w:rPr>
              <w:t>выявления</w:t>
            </w:r>
            <w:r w:rsidRPr="00012E1D">
              <w:rPr>
                <w:color w:val="231F20"/>
                <w:spacing w:val="43"/>
              </w:rPr>
              <w:t xml:space="preserve"> </w:t>
            </w:r>
            <w:r w:rsidRPr="00012E1D">
              <w:rPr>
                <w:color w:val="231F20"/>
              </w:rPr>
              <w:t>естественных</w:t>
            </w:r>
            <w:r w:rsidRPr="00012E1D">
              <w:rPr>
                <w:color w:val="231F20"/>
                <w:spacing w:val="43"/>
              </w:rPr>
              <w:t xml:space="preserve"> </w:t>
            </w:r>
            <w:r w:rsidRPr="00012E1D">
              <w:rPr>
                <w:color w:val="231F20"/>
              </w:rPr>
              <w:t>и</w:t>
            </w:r>
            <w:r w:rsidRPr="00012E1D">
              <w:rPr>
                <w:color w:val="231F20"/>
                <w:spacing w:val="43"/>
              </w:rPr>
              <w:t xml:space="preserve"> </w:t>
            </w:r>
            <w:r w:rsidRPr="00012E1D">
              <w:rPr>
                <w:color w:val="231F20"/>
              </w:rPr>
              <w:t>антропогенных</w:t>
            </w:r>
            <w:r w:rsidRPr="00012E1D">
              <w:rPr>
                <w:color w:val="231F20"/>
                <w:spacing w:val="43"/>
              </w:rPr>
              <w:t xml:space="preserve"> </w:t>
            </w:r>
            <w:r w:rsidRPr="00012E1D">
              <w:rPr>
                <w:color w:val="231F20"/>
              </w:rPr>
              <w:t>изменений;</w:t>
            </w:r>
            <w:r w:rsidRPr="00012E1D">
              <w:rPr>
                <w:color w:val="231F20"/>
                <w:spacing w:val="43"/>
              </w:rPr>
              <w:t xml:space="preserve"> </w:t>
            </w:r>
            <w:r w:rsidRPr="00012E1D">
              <w:rPr>
                <w:color w:val="231F20"/>
              </w:rPr>
              <w:t>находить</w:t>
            </w:r>
            <w:r w:rsidRPr="00012E1D">
              <w:rPr>
                <w:color w:val="231F20"/>
                <w:spacing w:val="43"/>
              </w:rPr>
              <w:t xml:space="preserve"> </w:t>
            </w:r>
            <w:r w:rsidRPr="00012E1D">
              <w:rPr>
                <w:color w:val="231F20"/>
              </w:rPr>
              <w:t>и</w:t>
            </w:r>
            <w:r w:rsidRPr="00012E1D">
              <w:rPr>
                <w:color w:val="231F20"/>
                <w:spacing w:val="-49"/>
              </w:rPr>
              <w:t xml:space="preserve"> </w:t>
            </w:r>
            <w:r w:rsidRPr="00012E1D">
              <w:rPr>
                <w:color w:val="231F20"/>
              </w:rPr>
              <w:t>анализировать информацию о живых</w:t>
            </w:r>
            <w:r w:rsidRPr="00012E1D">
              <w:rPr>
                <w:color w:val="231F20"/>
                <w:spacing w:val="52"/>
              </w:rPr>
              <w:t xml:space="preserve"> </w:t>
            </w:r>
            <w:r w:rsidRPr="00012E1D">
              <w:rPr>
                <w:color w:val="231F20"/>
              </w:rPr>
              <w:t>объектах;</w:t>
            </w:r>
          </w:p>
          <w:p w:rsidR="00F02423" w:rsidRPr="00012E1D" w:rsidRDefault="00F02423" w:rsidP="00F02423">
            <w:pPr>
              <w:pStyle w:val="affa"/>
              <w:widowControl w:val="0"/>
              <w:tabs>
                <w:tab w:val="left" w:pos="952"/>
              </w:tabs>
              <w:ind w:left="971" w:right="122"/>
              <w:jc w:val="both"/>
              <w:rPr>
                <w:sz w:val="28"/>
                <w:szCs w:val="28"/>
              </w:rPr>
            </w:pPr>
          </w:p>
          <w:p w:rsidR="00F02423" w:rsidRPr="00012E1D" w:rsidRDefault="00F02423" w:rsidP="00F02423">
            <w:pPr>
              <w:pStyle w:val="affa"/>
              <w:widowControl w:val="0"/>
              <w:tabs>
                <w:tab w:val="left" w:pos="952"/>
              </w:tabs>
              <w:ind w:left="971" w:right="122"/>
              <w:jc w:val="both"/>
              <w:rPr>
                <w:sz w:val="28"/>
                <w:szCs w:val="28"/>
              </w:rPr>
            </w:pPr>
          </w:p>
          <w:p w:rsidR="00F02423" w:rsidRPr="00012E1D" w:rsidRDefault="00F02423" w:rsidP="00F02423">
            <w:pPr>
              <w:pStyle w:val="affa"/>
              <w:widowControl w:val="0"/>
              <w:tabs>
                <w:tab w:val="left" w:pos="952"/>
              </w:tabs>
              <w:ind w:left="971" w:right="122"/>
              <w:jc w:val="both"/>
              <w:rPr>
                <w:sz w:val="28"/>
                <w:szCs w:val="28"/>
              </w:rPr>
            </w:pPr>
          </w:p>
          <w:p w:rsidR="00F02423" w:rsidRPr="00012E1D" w:rsidRDefault="00F02423" w:rsidP="00F02423">
            <w:pPr>
              <w:pStyle w:val="affa"/>
              <w:widowControl w:val="0"/>
              <w:tabs>
                <w:tab w:val="left" w:pos="952"/>
              </w:tabs>
              <w:ind w:left="971" w:right="122"/>
              <w:jc w:val="both"/>
              <w:rPr>
                <w:sz w:val="28"/>
                <w:szCs w:val="28"/>
              </w:rPr>
            </w:pPr>
          </w:p>
          <w:p w:rsidR="00F02423" w:rsidRPr="00012E1D" w:rsidRDefault="00F02423" w:rsidP="00F02423">
            <w:pPr>
              <w:pStyle w:val="affa"/>
              <w:widowControl w:val="0"/>
              <w:tabs>
                <w:tab w:val="left" w:pos="952"/>
              </w:tabs>
              <w:ind w:left="971" w:right="122"/>
              <w:jc w:val="both"/>
              <w:rPr>
                <w:sz w:val="28"/>
                <w:szCs w:val="28"/>
              </w:rPr>
            </w:pPr>
          </w:p>
          <w:p w:rsidR="00F02423" w:rsidRPr="00012E1D" w:rsidRDefault="00F02423" w:rsidP="00F02423">
            <w:pPr>
              <w:pStyle w:val="affa"/>
              <w:widowControl w:val="0"/>
              <w:tabs>
                <w:tab w:val="left" w:pos="952"/>
              </w:tabs>
              <w:ind w:left="971" w:right="122"/>
              <w:jc w:val="both"/>
              <w:rPr>
                <w:sz w:val="28"/>
                <w:szCs w:val="28"/>
              </w:rPr>
            </w:pPr>
          </w:p>
          <w:p w:rsidR="00F02423" w:rsidRPr="00012E1D" w:rsidRDefault="00F02423" w:rsidP="00F02423">
            <w:pPr>
              <w:pStyle w:val="affa"/>
              <w:widowControl w:val="0"/>
              <w:tabs>
                <w:tab w:val="left" w:pos="952"/>
              </w:tabs>
              <w:ind w:left="971" w:right="122"/>
              <w:jc w:val="both"/>
              <w:rPr>
                <w:sz w:val="28"/>
                <w:szCs w:val="28"/>
              </w:rPr>
            </w:pPr>
          </w:p>
          <w:p w:rsidR="00F02423" w:rsidRPr="00012E1D" w:rsidRDefault="00F02423" w:rsidP="00F02423">
            <w:pPr>
              <w:pStyle w:val="affa"/>
              <w:widowControl w:val="0"/>
              <w:tabs>
                <w:tab w:val="left" w:pos="952"/>
              </w:tabs>
              <w:ind w:left="0" w:right="122"/>
              <w:jc w:val="both"/>
            </w:pPr>
          </w:p>
          <w:p w:rsidR="00F02423" w:rsidRPr="00012E1D" w:rsidRDefault="00F02423" w:rsidP="00F02423">
            <w:pPr>
              <w:pStyle w:val="affa"/>
              <w:widowControl w:val="0"/>
              <w:tabs>
                <w:tab w:val="left" w:pos="952"/>
              </w:tabs>
              <w:ind w:left="0" w:right="122"/>
              <w:jc w:val="both"/>
            </w:pPr>
          </w:p>
          <w:p w:rsidR="00F02423" w:rsidRPr="00012E1D" w:rsidRDefault="00F02423" w:rsidP="00F02423">
            <w:pPr>
              <w:pStyle w:val="affa"/>
              <w:widowControl w:val="0"/>
              <w:tabs>
                <w:tab w:val="left" w:pos="952"/>
              </w:tabs>
              <w:ind w:left="0" w:right="122"/>
              <w:jc w:val="both"/>
            </w:pPr>
            <w:r w:rsidRPr="00012E1D">
              <w:t>способность</w:t>
            </w:r>
            <w:r w:rsidRPr="00012E1D">
              <w:rPr>
                <w:spacing w:val="33"/>
              </w:rPr>
              <w:t xml:space="preserve"> </w:t>
            </w:r>
            <w:r w:rsidRPr="00012E1D">
              <w:t>применять</w:t>
            </w:r>
            <w:r w:rsidRPr="00012E1D">
              <w:rPr>
                <w:spacing w:val="33"/>
              </w:rPr>
              <w:t xml:space="preserve"> </w:t>
            </w:r>
            <w:r w:rsidRPr="00012E1D">
              <w:t>биологические</w:t>
            </w:r>
            <w:r w:rsidRPr="00012E1D">
              <w:rPr>
                <w:spacing w:val="33"/>
              </w:rPr>
              <w:t xml:space="preserve"> </w:t>
            </w:r>
            <w:r w:rsidRPr="00012E1D">
              <w:t>и</w:t>
            </w:r>
            <w:r w:rsidRPr="00012E1D">
              <w:rPr>
                <w:spacing w:val="33"/>
              </w:rPr>
              <w:t xml:space="preserve"> </w:t>
            </w:r>
            <w:r w:rsidRPr="00012E1D">
              <w:t>экологические</w:t>
            </w:r>
            <w:r w:rsidRPr="00012E1D">
              <w:rPr>
                <w:spacing w:val="33"/>
              </w:rPr>
              <w:t xml:space="preserve"> </w:t>
            </w:r>
            <w:r w:rsidRPr="00012E1D">
              <w:t>знания</w:t>
            </w:r>
            <w:r w:rsidRPr="00012E1D">
              <w:rPr>
                <w:spacing w:val="33"/>
              </w:rPr>
              <w:t xml:space="preserve"> </w:t>
            </w:r>
            <w:r w:rsidRPr="00012E1D">
              <w:t>для</w:t>
            </w:r>
            <w:r w:rsidRPr="00012E1D">
              <w:rPr>
                <w:spacing w:val="33"/>
              </w:rPr>
              <w:t xml:space="preserve"> </w:t>
            </w:r>
            <w:r w:rsidRPr="00012E1D">
              <w:t>анализа</w:t>
            </w:r>
            <w:r w:rsidRPr="00012E1D">
              <w:rPr>
                <w:spacing w:val="-58"/>
              </w:rPr>
              <w:t xml:space="preserve"> </w:t>
            </w:r>
            <w:r w:rsidRPr="00012E1D">
              <w:t>прикладных проблем хозяйственной</w:t>
            </w:r>
            <w:r w:rsidRPr="00012E1D">
              <w:rPr>
                <w:spacing w:val="39"/>
              </w:rPr>
              <w:t xml:space="preserve"> </w:t>
            </w:r>
            <w:r w:rsidRPr="00012E1D">
              <w:t>деятельности;</w:t>
            </w:r>
          </w:p>
          <w:p w:rsidR="00F02423" w:rsidRPr="00012E1D" w:rsidRDefault="00F02423" w:rsidP="00F02423">
            <w:pPr>
              <w:pStyle w:val="affa"/>
              <w:widowControl w:val="0"/>
              <w:tabs>
                <w:tab w:val="left" w:pos="952"/>
              </w:tabs>
              <w:ind w:left="971" w:right="114"/>
              <w:jc w:val="both"/>
              <w:rPr>
                <w:sz w:val="28"/>
                <w:szCs w:val="28"/>
              </w:rPr>
            </w:pPr>
          </w:p>
          <w:p w:rsidR="00F02423" w:rsidRPr="00012E1D" w:rsidRDefault="00F02423" w:rsidP="00F02423">
            <w:pPr>
              <w:pStyle w:val="affa"/>
              <w:widowControl w:val="0"/>
              <w:tabs>
                <w:tab w:val="left" w:pos="952"/>
              </w:tabs>
              <w:ind w:left="971" w:right="114"/>
              <w:jc w:val="both"/>
              <w:rPr>
                <w:sz w:val="28"/>
                <w:szCs w:val="28"/>
              </w:rPr>
            </w:pPr>
          </w:p>
          <w:p w:rsidR="00F02423" w:rsidRPr="00012E1D" w:rsidRDefault="00F02423" w:rsidP="00F02423">
            <w:pPr>
              <w:pStyle w:val="affa"/>
              <w:widowControl w:val="0"/>
              <w:tabs>
                <w:tab w:val="left" w:pos="952"/>
              </w:tabs>
              <w:ind w:left="0" w:right="114"/>
              <w:jc w:val="both"/>
            </w:pPr>
            <w:r w:rsidRPr="00012E1D">
              <w:rPr>
                <w:spacing w:val="4"/>
              </w:rPr>
              <w:t>-способность</w:t>
            </w:r>
            <w:r w:rsidRPr="00012E1D">
              <w:rPr>
                <w:spacing w:val="55"/>
              </w:rPr>
              <w:t xml:space="preserve"> </w:t>
            </w:r>
            <w:r w:rsidRPr="00012E1D">
              <w:t>к</w:t>
            </w:r>
            <w:r w:rsidRPr="00012E1D">
              <w:rPr>
                <w:spacing w:val="55"/>
              </w:rPr>
              <w:t xml:space="preserve"> </w:t>
            </w:r>
            <w:r w:rsidRPr="00012E1D">
              <w:rPr>
                <w:spacing w:val="4"/>
              </w:rPr>
              <w:t>самостоятельному</w:t>
            </w:r>
            <w:r w:rsidRPr="00012E1D">
              <w:rPr>
                <w:spacing w:val="55"/>
              </w:rPr>
              <w:t xml:space="preserve"> </w:t>
            </w:r>
            <w:r w:rsidRPr="00012E1D">
              <w:rPr>
                <w:spacing w:val="4"/>
              </w:rPr>
              <w:t>проведению</w:t>
            </w:r>
            <w:r w:rsidRPr="00012E1D">
              <w:rPr>
                <w:spacing w:val="55"/>
              </w:rPr>
              <w:t xml:space="preserve"> </w:t>
            </w:r>
            <w:r w:rsidRPr="00012E1D">
              <w:rPr>
                <w:spacing w:val="4"/>
              </w:rPr>
              <w:t>исследований,</w:t>
            </w:r>
            <w:r w:rsidRPr="00012E1D">
              <w:rPr>
                <w:spacing w:val="55"/>
              </w:rPr>
              <w:t xml:space="preserve"> </w:t>
            </w:r>
            <w:r w:rsidRPr="00012E1D">
              <w:rPr>
                <w:spacing w:val="4"/>
              </w:rPr>
              <w:t>постановке</w:t>
            </w:r>
            <w:r w:rsidRPr="00012E1D">
              <w:rPr>
                <w:spacing w:val="-52"/>
              </w:rPr>
              <w:t xml:space="preserve"> </w:t>
            </w:r>
            <w:r w:rsidRPr="00012E1D">
              <w:t>естественно-научного</w:t>
            </w:r>
            <w:r w:rsidRPr="00012E1D">
              <w:rPr>
                <w:spacing w:val="40"/>
              </w:rPr>
              <w:t xml:space="preserve"> </w:t>
            </w:r>
            <w:r w:rsidRPr="00012E1D">
              <w:t>эксперимента,</w:t>
            </w:r>
            <w:r w:rsidRPr="00012E1D">
              <w:rPr>
                <w:spacing w:val="40"/>
              </w:rPr>
              <w:t xml:space="preserve"> </w:t>
            </w:r>
            <w:r w:rsidRPr="00012E1D">
              <w:t>использованию</w:t>
            </w:r>
            <w:r w:rsidRPr="00012E1D">
              <w:rPr>
                <w:spacing w:val="40"/>
              </w:rPr>
              <w:t xml:space="preserve"> </w:t>
            </w:r>
            <w:r w:rsidRPr="00012E1D">
              <w:t>информационных</w:t>
            </w:r>
            <w:r w:rsidRPr="00012E1D">
              <w:rPr>
                <w:spacing w:val="40"/>
              </w:rPr>
              <w:t xml:space="preserve"> </w:t>
            </w:r>
            <w:r w:rsidRPr="00012E1D">
              <w:t>технологий для решения научных и профессиональных</w:t>
            </w:r>
            <w:r w:rsidRPr="00012E1D">
              <w:rPr>
                <w:spacing w:val="29"/>
              </w:rPr>
              <w:t xml:space="preserve"> </w:t>
            </w:r>
            <w:r w:rsidRPr="00012E1D">
              <w:t>задач;</w:t>
            </w: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sz w:val="28"/>
                <w:szCs w:val="28"/>
              </w:rPr>
            </w:pPr>
          </w:p>
          <w:p w:rsidR="00F02423" w:rsidRPr="00012E1D" w:rsidRDefault="00F02423" w:rsidP="00F02423">
            <w:pPr>
              <w:pStyle w:val="affa"/>
              <w:widowControl w:val="0"/>
              <w:tabs>
                <w:tab w:val="left" w:pos="952"/>
              </w:tabs>
              <w:ind w:left="0" w:right="119"/>
              <w:jc w:val="both"/>
              <w:rPr>
                <w:color w:val="231F20"/>
              </w:rPr>
            </w:pPr>
          </w:p>
          <w:p w:rsidR="00F02423" w:rsidRPr="00012E1D" w:rsidRDefault="00F02423" w:rsidP="00F02423">
            <w:pPr>
              <w:pStyle w:val="affa"/>
              <w:widowControl w:val="0"/>
              <w:tabs>
                <w:tab w:val="left" w:pos="952"/>
              </w:tabs>
              <w:ind w:left="0" w:right="119"/>
              <w:jc w:val="both"/>
              <w:rPr>
                <w:color w:val="231F20"/>
              </w:rPr>
            </w:pPr>
          </w:p>
          <w:p w:rsidR="00F02423" w:rsidRPr="00012E1D" w:rsidRDefault="00F02423" w:rsidP="00F02423">
            <w:pPr>
              <w:pStyle w:val="affa"/>
              <w:widowControl w:val="0"/>
              <w:tabs>
                <w:tab w:val="left" w:pos="952"/>
              </w:tabs>
              <w:ind w:left="0" w:right="119"/>
              <w:jc w:val="both"/>
              <w:rPr>
                <w:color w:val="231F20"/>
              </w:rPr>
            </w:pPr>
            <w:r w:rsidRPr="00012E1D">
              <w:rPr>
                <w:color w:val="231F20"/>
              </w:rPr>
              <w:t>-способность</w:t>
            </w:r>
            <w:r w:rsidRPr="00012E1D">
              <w:rPr>
                <w:color w:val="231F20"/>
                <w:spacing w:val="2"/>
              </w:rPr>
              <w:t xml:space="preserve"> </w:t>
            </w:r>
            <w:r w:rsidRPr="00012E1D">
              <w:rPr>
                <w:color w:val="231F20"/>
              </w:rPr>
              <w:t>к</w:t>
            </w:r>
            <w:r w:rsidRPr="00012E1D">
              <w:rPr>
                <w:color w:val="231F20"/>
                <w:spacing w:val="2"/>
              </w:rPr>
              <w:t xml:space="preserve"> </w:t>
            </w:r>
            <w:r w:rsidRPr="00012E1D">
              <w:rPr>
                <w:color w:val="231F20"/>
              </w:rPr>
              <w:t>оценке</w:t>
            </w:r>
            <w:r w:rsidRPr="00012E1D">
              <w:rPr>
                <w:color w:val="231F20"/>
                <w:spacing w:val="2"/>
              </w:rPr>
              <w:t xml:space="preserve"> </w:t>
            </w:r>
            <w:r w:rsidRPr="00012E1D">
              <w:rPr>
                <w:color w:val="231F20"/>
              </w:rPr>
              <w:t>этических</w:t>
            </w:r>
            <w:r w:rsidRPr="00012E1D">
              <w:rPr>
                <w:color w:val="231F20"/>
                <w:spacing w:val="2"/>
              </w:rPr>
              <w:t xml:space="preserve"> </w:t>
            </w:r>
            <w:r w:rsidRPr="00012E1D">
              <w:rPr>
                <w:color w:val="231F20"/>
              </w:rPr>
              <w:t>аспектов</w:t>
            </w:r>
            <w:r w:rsidRPr="00012E1D">
              <w:rPr>
                <w:color w:val="231F20"/>
                <w:spacing w:val="2"/>
              </w:rPr>
              <w:t xml:space="preserve"> </w:t>
            </w:r>
            <w:r w:rsidRPr="00012E1D">
              <w:rPr>
                <w:color w:val="231F20"/>
              </w:rPr>
              <w:t>некоторых</w:t>
            </w:r>
            <w:r w:rsidRPr="00012E1D">
              <w:rPr>
                <w:color w:val="231F20"/>
                <w:spacing w:val="2"/>
              </w:rPr>
              <w:t xml:space="preserve"> </w:t>
            </w:r>
            <w:r w:rsidRPr="00012E1D">
              <w:rPr>
                <w:color w:val="231F20"/>
              </w:rPr>
              <w:t>исследований</w:t>
            </w:r>
            <w:r w:rsidRPr="00012E1D">
              <w:rPr>
                <w:color w:val="231F20"/>
                <w:spacing w:val="2"/>
              </w:rPr>
              <w:t xml:space="preserve"> </w:t>
            </w:r>
            <w:r w:rsidRPr="00012E1D">
              <w:rPr>
                <w:color w:val="231F20"/>
              </w:rPr>
              <w:t>в</w:t>
            </w:r>
            <w:r w:rsidRPr="00012E1D">
              <w:rPr>
                <w:color w:val="231F20"/>
                <w:spacing w:val="2"/>
              </w:rPr>
              <w:t xml:space="preserve"> </w:t>
            </w:r>
            <w:r w:rsidRPr="00012E1D">
              <w:rPr>
                <w:color w:val="231F20"/>
              </w:rPr>
              <w:t>области</w:t>
            </w:r>
            <w:r w:rsidRPr="00012E1D">
              <w:rPr>
                <w:color w:val="231F20"/>
                <w:spacing w:val="-59"/>
              </w:rPr>
              <w:t xml:space="preserve"> </w:t>
            </w:r>
            <w:r w:rsidRPr="00012E1D">
              <w:rPr>
                <w:color w:val="231F20"/>
              </w:rPr>
              <w:t>биотехнологии (клонирование, искусственное</w:t>
            </w:r>
            <w:r w:rsidRPr="00012E1D">
              <w:rPr>
                <w:color w:val="231F20"/>
                <w:spacing w:val="37"/>
              </w:rPr>
              <w:t xml:space="preserve"> </w:t>
            </w:r>
            <w:r w:rsidRPr="00012E1D">
              <w:rPr>
                <w:color w:val="231F20"/>
              </w:rPr>
              <w:t>оплодотворение);</w:t>
            </w:r>
          </w:p>
          <w:p w:rsidR="00F02423" w:rsidRPr="00012E1D" w:rsidRDefault="00F02423" w:rsidP="00F02423">
            <w:pPr>
              <w:pStyle w:val="affa"/>
              <w:widowControl w:val="0"/>
              <w:tabs>
                <w:tab w:val="left" w:pos="952"/>
              </w:tabs>
              <w:ind w:left="0" w:right="118"/>
              <w:jc w:val="both"/>
            </w:pPr>
          </w:p>
        </w:tc>
        <w:tc>
          <w:tcPr>
            <w:tcW w:w="4394" w:type="dxa"/>
            <w:tcBorders>
              <w:top w:val="single" w:sz="4" w:space="0" w:color="auto"/>
              <w:left w:val="single" w:sz="4" w:space="0" w:color="auto"/>
              <w:bottom w:val="single" w:sz="4" w:space="0" w:color="auto"/>
              <w:right w:val="single" w:sz="4" w:space="0" w:color="auto"/>
            </w:tcBorders>
          </w:tcPr>
          <w:p w:rsidR="00F02423" w:rsidRPr="00012E1D" w:rsidRDefault="00F02423" w:rsidP="007F0D77">
            <w:pPr>
              <w:pStyle w:val="TableParagraph"/>
              <w:spacing w:before="78"/>
              <w:ind w:right="194"/>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lastRenderedPageBreak/>
              <w:t>Определение</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роли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биологии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форми-</w:t>
            </w:r>
            <w:r w:rsidRPr="00012E1D">
              <w:rPr>
                <w:rFonts w:ascii="Times New Roman" w:hAnsi="Times New Roman" w:cs="Times New Roman"/>
                <w:color w:val="231F20"/>
                <w:w w:val="108"/>
                <w:sz w:val="19"/>
                <w:lang w:val="ru-RU"/>
              </w:rPr>
              <w:t xml:space="preserve"> </w:t>
            </w:r>
            <w:r w:rsidRPr="00012E1D">
              <w:rPr>
                <w:rFonts w:ascii="Times New Roman" w:hAnsi="Times New Roman" w:cs="Times New Roman"/>
                <w:color w:val="231F20"/>
                <w:w w:val="115"/>
                <w:sz w:val="19"/>
                <w:lang w:val="ru-RU"/>
              </w:rPr>
              <w:t>ровании современной естественно-научной картины</w:t>
            </w:r>
            <w:r w:rsidRPr="00012E1D">
              <w:rPr>
                <w:rFonts w:ascii="Times New Roman" w:hAnsi="Times New Roman" w:cs="Times New Roman"/>
                <w:color w:val="231F20"/>
                <w:spacing w:val="-34"/>
                <w:w w:val="115"/>
                <w:sz w:val="19"/>
                <w:lang w:val="ru-RU"/>
              </w:rPr>
              <w:t xml:space="preserve"> </w:t>
            </w:r>
            <w:r w:rsidRPr="00012E1D">
              <w:rPr>
                <w:rFonts w:ascii="Times New Roman" w:hAnsi="Times New Roman" w:cs="Times New Roman"/>
                <w:color w:val="231F20"/>
                <w:w w:val="115"/>
                <w:sz w:val="19"/>
                <w:lang w:val="ru-RU"/>
              </w:rPr>
              <w:t xml:space="preserve">мира и практической деятельности </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людей.</w:t>
            </w:r>
          </w:p>
          <w:p w:rsidR="00F02423" w:rsidRPr="00012E1D" w:rsidRDefault="00F02423" w:rsidP="007F0D77">
            <w:pPr>
              <w:pStyle w:val="TableParagraph"/>
              <w:spacing w:before="78"/>
              <w:ind w:left="108" w:right="194"/>
              <w:rPr>
                <w:rFonts w:ascii="Times New Roman" w:hAnsi="Times New Roman" w:cs="Times New Roman"/>
                <w:bCs/>
                <w:color w:val="000000"/>
                <w:sz w:val="20"/>
                <w:szCs w:val="20"/>
                <w:lang w:val="ru-RU"/>
              </w:rPr>
            </w:pP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lastRenderedPageBreak/>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78"/>
              <w:ind w:right="194"/>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Ознакомление с биологическими системами разного</w:t>
            </w:r>
            <w:r w:rsidRPr="00012E1D">
              <w:rPr>
                <w:rFonts w:ascii="Times New Roman" w:hAnsi="Times New Roman" w:cs="Times New Roman"/>
                <w:color w:val="231F20"/>
                <w:spacing w:val="-43"/>
                <w:w w:val="115"/>
                <w:sz w:val="19"/>
                <w:lang w:val="ru-RU"/>
              </w:rPr>
              <w:t xml:space="preserve"> </w:t>
            </w:r>
            <w:r w:rsidRPr="00012E1D">
              <w:rPr>
                <w:rFonts w:ascii="Times New Roman" w:hAnsi="Times New Roman" w:cs="Times New Roman"/>
                <w:color w:val="231F20"/>
                <w:w w:val="115"/>
                <w:sz w:val="19"/>
                <w:lang w:val="ru-RU"/>
              </w:rPr>
              <w:t>уровня:</w:t>
            </w:r>
          </w:p>
          <w:p w:rsidR="00F02423" w:rsidRPr="00012E1D" w:rsidRDefault="00F02423" w:rsidP="00F02423">
            <w:pPr>
              <w:pStyle w:val="TableParagraph"/>
              <w:spacing w:before="79"/>
              <w:ind w:left="108" w:right="365"/>
              <w:rPr>
                <w:rFonts w:ascii="Times New Roman" w:hAnsi="Times New Roman" w:cs="Times New Roman"/>
                <w:color w:val="231F20"/>
                <w:w w:val="120"/>
                <w:sz w:val="19"/>
                <w:lang w:val="ru-RU"/>
              </w:rPr>
            </w:pP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проводить</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сравнение</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химической</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организа</w:t>
            </w:r>
            <w:r w:rsidRPr="00012E1D">
              <w:rPr>
                <w:rFonts w:ascii="Times New Roman" w:hAnsi="Times New Roman" w:cs="Times New Roman"/>
                <w:color w:val="231F20"/>
                <w:w w:val="120"/>
                <w:sz w:val="19"/>
                <w:lang w:val="ru-RU"/>
              </w:rPr>
              <w:t>ции</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живых</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неживых</w:t>
            </w:r>
            <w:r w:rsidRPr="00012E1D">
              <w:rPr>
                <w:rFonts w:ascii="Times New Roman" w:hAnsi="Times New Roman" w:cs="Times New Roman"/>
                <w:color w:val="231F20"/>
                <w:spacing w:val="-13"/>
                <w:w w:val="120"/>
                <w:sz w:val="19"/>
                <w:lang w:val="ru-RU"/>
              </w:rPr>
              <w:t xml:space="preserve"> </w:t>
            </w:r>
            <w:r w:rsidRPr="00012E1D">
              <w:rPr>
                <w:rFonts w:ascii="Times New Roman" w:hAnsi="Times New Roman" w:cs="Times New Roman"/>
                <w:color w:val="231F20"/>
                <w:w w:val="120"/>
                <w:sz w:val="19"/>
                <w:lang w:val="ru-RU"/>
              </w:rPr>
              <w:t>объектов.</w:t>
            </w:r>
          </w:p>
          <w:p w:rsidR="00F02423" w:rsidRPr="00012E1D" w:rsidRDefault="00F02423" w:rsidP="00F02423">
            <w:pPr>
              <w:pStyle w:val="TableParagraph"/>
              <w:spacing w:before="79"/>
              <w:ind w:left="108" w:right="365"/>
              <w:rPr>
                <w:rFonts w:ascii="Times New Roman" w:hAnsi="Times New Roman" w:cs="Times New Roman"/>
                <w:color w:val="231F20"/>
                <w:w w:val="120"/>
                <w:sz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строения</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эукариот,</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строения</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многообразия</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растений</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животных</w:t>
            </w:r>
          </w:p>
          <w:p w:rsidR="00F02423" w:rsidRPr="00012E1D" w:rsidRDefault="00F02423" w:rsidP="00F02423">
            <w:pPr>
              <w:pStyle w:val="TableParagraph"/>
              <w:spacing w:before="79"/>
              <w:ind w:left="108" w:right="365"/>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Получение</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представления</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о</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пространственной</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структуре белка, молекул ДНК и</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РНК</w:t>
            </w:r>
          </w:p>
          <w:p w:rsidR="00F02423" w:rsidRPr="00012E1D" w:rsidRDefault="00F02423" w:rsidP="00F02423">
            <w:pPr>
              <w:pStyle w:val="TableParagraph"/>
              <w:spacing w:before="79"/>
              <w:ind w:left="108" w:right="171"/>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3"/>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3"/>
                <w:w w:val="115"/>
                <w:sz w:val="19"/>
                <w:lang w:val="ru-RU"/>
              </w:rPr>
              <w:t xml:space="preserve"> </w:t>
            </w:r>
            <w:r w:rsidRPr="00012E1D">
              <w:rPr>
                <w:rFonts w:ascii="Times New Roman" w:hAnsi="Times New Roman" w:cs="Times New Roman"/>
                <w:color w:val="231F20"/>
                <w:w w:val="115"/>
                <w:sz w:val="19"/>
                <w:lang w:val="ru-RU"/>
              </w:rPr>
              <w:t>клеточной</w:t>
            </w:r>
            <w:r w:rsidRPr="00012E1D">
              <w:rPr>
                <w:rFonts w:ascii="Times New Roman" w:hAnsi="Times New Roman" w:cs="Times New Roman"/>
                <w:color w:val="231F20"/>
                <w:spacing w:val="3"/>
                <w:w w:val="115"/>
                <w:sz w:val="19"/>
                <w:lang w:val="ru-RU"/>
              </w:rPr>
              <w:t xml:space="preserve"> </w:t>
            </w:r>
            <w:r w:rsidRPr="00012E1D">
              <w:rPr>
                <w:rFonts w:ascii="Times New Roman" w:hAnsi="Times New Roman" w:cs="Times New Roman"/>
                <w:color w:val="231F20"/>
                <w:w w:val="115"/>
                <w:sz w:val="19"/>
                <w:lang w:val="ru-RU"/>
              </w:rPr>
              <w:t>теорией</w:t>
            </w:r>
            <w:r w:rsidRPr="00012E1D">
              <w:rPr>
                <w:rFonts w:ascii="Times New Roman" w:hAnsi="Times New Roman" w:cs="Times New Roman"/>
                <w:color w:val="231F20"/>
                <w:spacing w:val="3"/>
                <w:w w:val="115"/>
                <w:sz w:val="19"/>
                <w:lang w:val="ru-RU"/>
              </w:rPr>
              <w:t xml:space="preserve"> </w:t>
            </w:r>
            <w:r w:rsidRPr="00012E1D">
              <w:rPr>
                <w:rFonts w:ascii="Times New Roman" w:hAnsi="Times New Roman" w:cs="Times New Roman"/>
                <w:color w:val="231F20"/>
                <w:w w:val="115"/>
                <w:sz w:val="19"/>
                <w:lang w:val="ru-RU"/>
              </w:rPr>
              <w:t>строения</w:t>
            </w:r>
            <w:r w:rsidRPr="00012E1D">
              <w:rPr>
                <w:rFonts w:ascii="Times New Roman" w:hAnsi="Times New Roman" w:cs="Times New Roman"/>
                <w:color w:val="231F20"/>
                <w:spacing w:val="3"/>
                <w:w w:val="115"/>
                <w:sz w:val="19"/>
                <w:lang w:val="ru-RU"/>
              </w:rPr>
              <w:t xml:space="preserve"> </w:t>
            </w:r>
            <w:r w:rsidRPr="00012E1D">
              <w:rPr>
                <w:rFonts w:ascii="Times New Roman" w:hAnsi="Times New Roman" w:cs="Times New Roman"/>
                <w:color w:val="231F20"/>
                <w:w w:val="115"/>
                <w:sz w:val="19"/>
                <w:lang w:val="ru-RU"/>
              </w:rPr>
              <w:t>организмов.</w:t>
            </w:r>
          </w:p>
          <w:p w:rsidR="00F02423" w:rsidRPr="00012E1D" w:rsidRDefault="00F02423" w:rsidP="00F02423">
            <w:pPr>
              <w:pStyle w:val="TableParagraph"/>
              <w:spacing w:before="79"/>
              <w:ind w:left="108" w:right="171"/>
              <w:rPr>
                <w:rFonts w:ascii="Times New Roman" w:eastAsia="Times New Roman" w:hAnsi="Times New Roman" w:cs="Times New Roman"/>
                <w:color w:val="231F20"/>
                <w:w w:val="120"/>
                <w:sz w:val="19"/>
                <w:szCs w:val="19"/>
                <w:lang w:val="ru-RU"/>
              </w:rPr>
            </w:pPr>
            <w:r w:rsidRPr="00012E1D">
              <w:rPr>
                <w:rFonts w:ascii="Times New Roman" w:eastAsia="Times New Roman" w:hAnsi="Times New Roman" w:cs="Times New Roman"/>
                <w:color w:val="231F20"/>
                <w:w w:val="120"/>
                <w:sz w:val="19"/>
                <w:szCs w:val="19"/>
                <w:lang w:val="ru-RU"/>
              </w:rPr>
              <w:t>Умение</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самостоятельно</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искать</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доказательства</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того,</w:t>
            </w:r>
            <w:r w:rsidRPr="00012E1D">
              <w:rPr>
                <w:rFonts w:ascii="Times New Roman" w:eastAsia="Times New Roman" w:hAnsi="Times New Roman" w:cs="Times New Roman"/>
                <w:color w:val="231F20"/>
                <w:w w:val="116"/>
                <w:sz w:val="19"/>
                <w:szCs w:val="19"/>
                <w:lang w:val="ru-RU"/>
              </w:rPr>
              <w:t xml:space="preserve"> </w:t>
            </w:r>
            <w:r w:rsidRPr="00012E1D">
              <w:rPr>
                <w:rFonts w:ascii="Times New Roman" w:eastAsia="Times New Roman" w:hAnsi="Times New Roman" w:cs="Times New Roman"/>
                <w:color w:val="231F20"/>
                <w:w w:val="120"/>
                <w:sz w:val="19"/>
                <w:szCs w:val="19"/>
                <w:lang w:val="ru-RU"/>
              </w:rPr>
              <w:t>что</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клетка</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элементарная</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живая</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система</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и</w:t>
            </w:r>
            <w:r w:rsidRPr="00012E1D">
              <w:rPr>
                <w:rFonts w:ascii="Times New Roman" w:eastAsia="Times New Roman" w:hAnsi="Times New Roman" w:cs="Times New Roman"/>
                <w:color w:val="231F20"/>
                <w:spacing w:val="-21"/>
                <w:w w:val="120"/>
                <w:sz w:val="19"/>
                <w:szCs w:val="19"/>
                <w:lang w:val="ru-RU"/>
              </w:rPr>
              <w:t xml:space="preserve"> </w:t>
            </w:r>
            <w:r w:rsidRPr="00012E1D">
              <w:rPr>
                <w:rFonts w:ascii="Times New Roman" w:eastAsia="Times New Roman" w:hAnsi="Times New Roman" w:cs="Times New Roman"/>
                <w:color w:val="231F20"/>
                <w:w w:val="120"/>
                <w:sz w:val="19"/>
                <w:szCs w:val="19"/>
                <w:lang w:val="ru-RU"/>
              </w:rPr>
              <w:t>основная</w:t>
            </w:r>
            <w:r w:rsidRPr="00012E1D">
              <w:rPr>
                <w:rFonts w:ascii="Times New Roman" w:eastAsia="Times New Roman" w:hAnsi="Times New Roman" w:cs="Times New Roman"/>
                <w:color w:val="231F20"/>
                <w:w w:val="116"/>
                <w:sz w:val="19"/>
                <w:szCs w:val="19"/>
                <w:lang w:val="ru-RU"/>
              </w:rPr>
              <w:t xml:space="preserve"> </w:t>
            </w:r>
            <w:r w:rsidRPr="00012E1D">
              <w:rPr>
                <w:rFonts w:ascii="Times New Roman" w:eastAsia="Times New Roman" w:hAnsi="Times New Roman" w:cs="Times New Roman"/>
                <w:color w:val="231F20"/>
                <w:w w:val="120"/>
                <w:sz w:val="19"/>
                <w:szCs w:val="19"/>
                <w:lang w:val="ru-RU"/>
              </w:rPr>
              <w:t>структурно-функциональная</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единица</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всех</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живых</w:t>
            </w:r>
            <w:r w:rsidRPr="00012E1D">
              <w:rPr>
                <w:rFonts w:ascii="Times New Roman" w:eastAsia="Times New Roman" w:hAnsi="Times New Roman" w:cs="Times New Roman"/>
                <w:color w:val="231F20"/>
                <w:spacing w:val="-26"/>
                <w:w w:val="120"/>
                <w:sz w:val="19"/>
                <w:szCs w:val="19"/>
                <w:lang w:val="ru-RU"/>
              </w:rPr>
              <w:t xml:space="preserve"> </w:t>
            </w:r>
            <w:r w:rsidRPr="00012E1D">
              <w:rPr>
                <w:rFonts w:ascii="Times New Roman" w:eastAsia="Times New Roman" w:hAnsi="Times New Roman" w:cs="Times New Roman"/>
                <w:color w:val="231F20"/>
                <w:w w:val="120"/>
                <w:sz w:val="19"/>
                <w:szCs w:val="19"/>
                <w:lang w:val="ru-RU"/>
              </w:rPr>
              <w:t>организмов</w:t>
            </w:r>
          </w:p>
          <w:p w:rsidR="00F02423" w:rsidRPr="00012E1D" w:rsidRDefault="00F02423" w:rsidP="00F02423">
            <w:pPr>
              <w:pStyle w:val="TableParagraph"/>
              <w:spacing w:before="79"/>
              <w:ind w:left="108" w:right="427"/>
              <w:rPr>
                <w:rFonts w:ascii="Times New Roman" w:hAnsi="Times New Roman" w:cs="Times New Roman"/>
                <w:color w:val="231F20"/>
                <w:w w:val="120"/>
                <w:sz w:val="19"/>
                <w:lang w:val="ru-RU"/>
              </w:rPr>
            </w:pPr>
            <w:r w:rsidRPr="00012E1D">
              <w:rPr>
                <w:rFonts w:ascii="Times New Roman" w:hAnsi="Times New Roman" w:cs="Times New Roman"/>
                <w:color w:val="231F20"/>
                <w:w w:val="120"/>
                <w:sz w:val="19"/>
                <w:lang w:val="ru-RU"/>
              </w:rPr>
              <w:t>Овладение</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знаниями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о</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размножении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как</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о</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важнейшем свойстве</w:t>
            </w:r>
            <w:r w:rsidRPr="00012E1D">
              <w:rPr>
                <w:rFonts w:ascii="Times New Roman" w:hAnsi="Times New Roman" w:cs="Times New Roman"/>
                <w:color w:val="231F20"/>
                <w:spacing w:val="-33"/>
                <w:w w:val="120"/>
                <w:sz w:val="19"/>
                <w:lang w:val="ru-RU"/>
              </w:rPr>
              <w:t xml:space="preserve"> </w:t>
            </w:r>
            <w:r w:rsidRPr="00012E1D">
              <w:rPr>
                <w:rFonts w:ascii="Times New Roman" w:hAnsi="Times New Roman" w:cs="Times New Roman"/>
                <w:color w:val="231F20"/>
                <w:w w:val="120"/>
                <w:sz w:val="19"/>
                <w:lang w:val="ru-RU"/>
              </w:rPr>
              <w:t>живых</w:t>
            </w:r>
            <w:r w:rsidRPr="00012E1D">
              <w:rPr>
                <w:rFonts w:ascii="Times New Roman" w:hAnsi="Times New Roman" w:cs="Times New Roman"/>
                <w:color w:val="231F20"/>
                <w:spacing w:val="-33"/>
                <w:w w:val="120"/>
                <w:sz w:val="19"/>
                <w:lang w:val="ru-RU"/>
              </w:rPr>
              <w:t xml:space="preserve"> </w:t>
            </w:r>
            <w:r w:rsidRPr="00012E1D">
              <w:rPr>
                <w:rFonts w:ascii="Times New Roman" w:hAnsi="Times New Roman" w:cs="Times New Roman"/>
                <w:color w:val="231F20"/>
                <w:w w:val="120"/>
                <w:sz w:val="19"/>
                <w:lang w:val="ru-RU"/>
              </w:rPr>
              <w:t>организмов</w:t>
            </w:r>
          </w:p>
          <w:p w:rsidR="00F02423" w:rsidRPr="00012E1D" w:rsidRDefault="00F02423" w:rsidP="00F02423">
            <w:pPr>
              <w:pStyle w:val="TableParagraph"/>
              <w:spacing w:before="79"/>
              <w:ind w:left="108" w:right="427"/>
              <w:rPr>
                <w:rFonts w:ascii="Times New Roman" w:hAnsi="Times New Roman" w:cs="Times New Roman"/>
                <w:color w:val="231F20"/>
                <w:w w:val="115"/>
                <w:sz w:val="19"/>
                <w:lang w:val="ru-RU"/>
              </w:rPr>
            </w:pPr>
            <w:r w:rsidRPr="00012E1D">
              <w:rPr>
                <w:rFonts w:ascii="Times New Roman" w:hAnsi="Times New Roman" w:cs="Times New Roman"/>
                <w:color w:val="231F20"/>
                <w:w w:val="120"/>
                <w:sz w:val="19"/>
                <w:lang w:val="ru-RU"/>
              </w:rPr>
              <w:t>.</w:t>
            </w:r>
            <w:r w:rsidRPr="00012E1D">
              <w:rPr>
                <w:rFonts w:ascii="Times New Roman" w:hAnsi="Times New Roman" w:cs="Times New Roman"/>
                <w:color w:val="231F20"/>
                <w:w w:val="115"/>
                <w:sz w:val="19"/>
                <w:lang w:val="ru-RU"/>
              </w:rPr>
              <w:t xml:space="preserve"> Развитие</w:t>
            </w:r>
            <w:r w:rsidRPr="00012E1D">
              <w:rPr>
                <w:rFonts w:ascii="Times New Roman" w:hAnsi="Times New Roman" w:cs="Times New Roman"/>
                <w:color w:val="231F20"/>
                <w:spacing w:val="19"/>
                <w:w w:val="115"/>
                <w:sz w:val="19"/>
                <w:lang w:val="ru-RU"/>
              </w:rPr>
              <w:t xml:space="preserve"> </w:t>
            </w:r>
            <w:r w:rsidRPr="00012E1D">
              <w:rPr>
                <w:rFonts w:ascii="Times New Roman" w:hAnsi="Times New Roman" w:cs="Times New Roman"/>
                <w:color w:val="231F20"/>
                <w:w w:val="115"/>
                <w:sz w:val="19"/>
                <w:lang w:val="ru-RU"/>
              </w:rPr>
              <w:t>умения</w:t>
            </w:r>
            <w:r w:rsidRPr="00012E1D">
              <w:rPr>
                <w:rFonts w:ascii="Times New Roman" w:hAnsi="Times New Roman" w:cs="Times New Roman"/>
                <w:color w:val="231F20"/>
                <w:spacing w:val="19"/>
                <w:w w:val="115"/>
                <w:sz w:val="19"/>
                <w:lang w:val="ru-RU"/>
              </w:rPr>
              <w:t xml:space="preserve"> </w:t>
            </w:r>
            <w:r w:rsidRPr="00012E1D">
              <w:rPr>
                <w:rFonts w:ascii="Times New Roman" w:hAnsi="Times New Roman" w:cs="Times New Roman"/>
                <w:color w:val="231F20"/>
                <w:w w:val="115"/>
                <w:sz w:val="19"/>
                <w:lang w:val="ru-RU"/>
              </w:rPr>
              <w:t>правильно</w:t>
            </w:r>
            <w:r w:rsidRPr="00012E1D">
              <w:rPr>
                <w:rFonts w:ascii="Times New Roman" w:hAnsi="Times New Roman" w:cs="Times New Roman"/>
                <w:color w:val="231F20"/>
                <w:spacing w:val="19"/>
                <w:w w:val="115"/>
                <w:sz w:val="19"/>
                <w:lang w:val="ru-RU"/>
              </w:rPr>
              <w:t xml:space="preserve"> </w:t>
            </w:r>
            <w:r w:rsidRPr="00012E1D">
              <w:rPr>
                <w:rFonts w:ascii="Times New Roman" w:hAnsi="Times New Roman" w:cs="Times New Roman"/>
                <w:color w:val="231F20"/>
                <w:w w:val="115"/>
                <w:sz w:val="19"/>
                <w:lang w:val="ru-RU"/>
              </w:rPr>
              <w:t>формировать</w:t>
            </w:r>
            <w:r w:rsidRPr="00012E1D">
              <w:rPr>
                <w:rFonts w:ascii="Times New Roman" w:hAnsi="Times New Roman" w:cs="Times New Roman"/>
                <w:color w:val="231F20"/>
                <w:spacing w:val="19"/>
                <w:w w:val="115"/>
                <w:sz w:val="19"/>
                <w:lang w:val="ru-RU"/>
              </w:rPr>
              <w:t xml:space="preserve"> </w:t>
            </w:r>
            <w:r w:rsidRPr="00012E1D">
              <w:rPr>
                <w:rFonts w:ascii="Times New Roman" w:hAnsi="Times New Roman" w:cs="Times New Roman"/>
                <w:color w:val="231F20"/>
                <w:w w:val="115"/>
                <w:sz w:val="19"/>
                <w:lang w:val="ru-RU"/>
              </w:rPr>
              <w:t>доказательную базу эволюционного развития животного</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мира</w:t>
            </w:r>
          </w:p>
          <w:p w:rsidR="00F02423" w:rsidRPr="00012E1D" w:rsidRDefault="00F02423" w:rsidP="00F02423">
            <w:pPr>
              <w:pStyle w:val="TableParagraph"/>
              <w:spacing w:before="78"/>
              <w:ind w:left="108" w:right="182"/>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наследственной</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ненаследственной</w:t>
            </w:r>
            <w:r w:rsidRPr="00012E1D">
              <w:rPr>
                <w:rFonts w:ascii="Times New Roman" w:hAnsi="Times New Roman" w:cs="Times New Roman"/>
                <w:color w:val="231F20"/>
                <w:spacing w:val="-43"/>
                <w:w w:val="115"/>
                <w:sz w:val="19"/>
                <w:lang w:val="ru-RU"/>
              </w:rPr>
              <w:t xml:space="preserve"> </w:t>
            </w:r>
            <w:r w:rsidRPr="00012E1D">
              <w:rPr>
                <w:rFonts w:ascii="Times New Roman" w:hAnsi="Times New Roman" w:cs="Times New Roman"/>
                <w:color w:val="231F20"/>
                <w:w w:val="115"/>
                <w:sz w:val="19"/>
                <w:lang w:val="ru-RU"/>
              </w:rPr>
              <w:t>изменчивостью и ее биологической ролью в</w:t>
            </w:r>
            <w:r w:rsidRPr="00012E1D">
              <w:rPr>
                <w:rFonts w:ascii="Times New Roman" w:hAnsi="Times New Roman" w:cs="Times New Roman"/>
                <w:color w:val="231F20"/>
                <w:spacing w:val="-31"/>
                <w:w w:val="115"/>
                <w:sz w:val="19"/>
                <w:lang w:val="ru-RU"/>
              </w:rPr>
              <w:t xml:space="preserve"> </w:t>
            </w:r>
            <w:r w:rsidRPr="00012E1D">
              <w:rPr>
                <w:rFonts w:ascii="Times New Roman" w:hAnsi="Times New Roman" w:cs="Times New Roman"/>
                <w:color w:val="231F20"/>
                <w:w w:val="115"/>
                <w:sz w:val="19"/>
                <w:lang w:val="ru-RU"/>
              </w:rPr>
              <w:t>эволюции</w:t>
            </w:r>
            <w:r w:rsidRPr="00012E1D">
              <w:rPr>
                <w:rFonts w:ascii="Times New Roman" w:hAnsi="Times New Roman" w:cs="Times New Roman"/>
                <w:color w:val="231F20"/>
                <w:w w:val="116"/>
                <w:sz w:val="19"/>
                <w:lang w:val="ru-RU"/>
              </w:rPr>
              <w:t xml:space="preserve"> </w:t>
            </w:r>
            <w:r w:rsidRPr="00012E1D">
              <w:rPr>
                <w:rFonts w:ascii="Times New Roman" w:hAnsi="Times New Roman" w:cs="Times New Roman"/>
                <w:color w:val="231F20"/>
                <w:w w:val="115"/>
                <w:sz w:val="19"/>
                <w:lang w:val="ru-RU"/>
              </w:rPr>
              <w:t>живого</w:t>
            </w:r>
            <w:r w:rsidRPr="00012E1D">
              <w:rPr>
                <w:rFonts w:ascii="Times New Roman" w:hAnsi="Times New Roman" w:cs="Times New Roman"/>
                <w:color w:val="231F20"/>
                <w:spacing w:val="33"/>
                <w:w w:val="115"/>
                <w:sz w:val="19"/>
                <w:lang w:val="ru-RU"/>
              </w:rPr>
              <w:t xml:space="preserve"> </w:t>
            </w:r>
            <w:r w:rsidRPr="00012E1D">
              <w:rPr>
                <w:rFonts w:ascii="Times New Roman" w:hAnsi="Times New Roman" w:cs="Times New Roman"/>
                <w:color w:val="231F20"/>
                <w:w w:val="115"/>
                <w:sz w:val="19"/>
                <w:lang w:val="ru-RU"/>
              </w:rPr>
              <w:t>мира.</w:t>
            </w:r>
          </w:p>
          <w:p w:rsidR="00F02423" w:rsidRPr="00012E1D" w:rsidRDefault="00F02423" w:rsidP="00F02423">
            <w:pPr>
              <w:pStyle w:val="TableParagraph"/>
              <w:spacing w:before="1"/>
              <w:ind w:left="108" w:right="250"/>
              <w:jc w:val="both"/>
              <w:rPr>
                <w:rFonts w:ascii="Times New Roman" w:hAnsi="Times New Roman" w:cs="Times New Roman"/>
                <w:color w:val="231F20"/>
                <w:w w:val="115"/>
                <w:sz w:val="19"/>
                <w:lang w:val="ru-RU"/>
              </w:rPr>
            </w:pPr>
            <w:r w:rsidRPr="00012E1D">
              <w:rPr>
                <w:rFonts w:ascii="Times New Roman" w:hAnsi="Times New Roman" w:cs="Times New Roman"/>
                <w:color w:val="231F20"/>
                <w:spacing w:val="-7"/>
                <w:w w:val="115"/>
                <w:sz w:val="19"/>
                <w:lang w:val="ru-RU"/>
              </w:rPr>
              <w:t>Получение</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spacing w:val="-7"/>
                <w:w w:val="115"/>
                <w:sz w:val="19"/>
                <w:lang w:val="ru-RU"/>
              </w:rPr>
              <w:t>представления</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spacing w:val="-6"/>
                <w:w w:val="115"/>
                <w:sz w:val="19"/>
                <w:lang w:val="ru-RU"/>
              </w:rPr>
              <w:t>связи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spacing w:val="-7"/>
                <w:w w:val="115"/>
                <w:sz w:val="19"/>
                <w:lang w:val="ru-RU"/>
              </w:rPr>
              <w:t>генетики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spacing w:val="-7"/>
                <w:w w:val="115"/>
                <w:sz w:val="19"/>
                <w:lang w:val="ru-RU"/>
              </w:rPr>
              <w:t>медицины.</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 xml:space="preserve">Ознакомление с наследственными болезнями человека, их причинами и  </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профилактикой.</w:t>
            </w:r>
          </w:p>
          <w:p w:rsidR="00F02423" w:rsidRPr="00012E1D" w:rsidRDefault="00F02423" w:rsidP="00F02423">
            <w:pPr>
              <w:pStyle w:val="TableParagraph"/>
              <w:spacing w:before="1"/>
              <w:ind w:left="108" w:right="249"/>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Развитие</w:t>
            </w:r>
            <w:r w:rsidRPr="00012E1D">
              <w:rPr>
                <w:rFonts w:ascii="Times New Roman" w:hAnsi="Times New Roman" w:cs="Times New Roman"/>
                <w:color w:val="231F20"/>
                <w:spacing w:val="-33"/>
                <w:w w:val="120"/>
                <w:sz w:val="19"/>
                <w:lang w:val="ru-RU"/>
              </w:rPr>
              <w:t xml:space="preserve"> </w:t>
            </w:r>
            <w:r w:rsidRPr="00012E1D">
              <w:rPr>
                <w:rFonts w:ascii="Times New Roman" w:hAnsi="Times New Roman" w:cs="Times New Roman"/>
                <w:color w:val="231F20"/>
                <w:w w:val="120"/>
                <w:sz w:val="19"/>
                <w:lang w:val="ru-RU"/>
              </w:rPr>
              <w:t>метапредметных</w:t>
            </w:r>
            <w:r w:rsidRPr="00012E1D">
              <w:rPr>
                <w:rFonts w:ascii="Times New Roman" w:hAnsi="Times New Roman" w:cs="Times New Roman"/>
                <w:color w:val="231F20"/>
                <w:spacing w:val="-33"/>
                <w:w w:val="120"/>
                <w:sz w:val="19"/>
                <w:lang w:val="ru-RU"/>
              </w:rPr>
              <w:t xml:space="preserve"> </w:t>
            </w:r>
            <w:r w:rsidRPr="00012E1D">
              <w:rPr>
                <w:rFonts w:ascii="Times New Roman" w:hAnsi="Times New Roman" w:cs="Times New Roman"/>
                <w:color w:val="231F20"/>
                <w:w w:val="120"/>
                <w:sz w:val="19"/>
                <w:lang w:val="ru-RU"/>
              </w:rPr>
              <w:t>умений</w:t>
            </w:r>
            <w:r w:rsidRPr="00012E1D">
              <w:rPr>
                <w:rFonts w:ascii="Times New Roman" w:hAnsi="Times New Roman" w:cs="Times New Roman"/>
                <w:color w:val="231F20"/>
                <w:spacing w:val="-33"/>
                <w:w w:val="120"/>
                <w:sz w:val="19"/>
                <w:lang w:val="ru-RU"/>
              </w:rPr>
              <w:t xml:space="preserve"> </w:t>
            </w:r>
            <w:r w:rsidRPr="00012E1D">
              <w:rPr>
                <w:rFonts w:ascii="Times New Roman" w:hAnsi="Times New Roman" w:cs="Times New Roman"/>
                <w:color w:val="231F20"/>
                <w:w w:val="120"/>
                <w:sz w:val="19"/>
                <w:lang w:val="ru-RU"/>
              </w:rPr>
              <w:t>в</w:t>
            </w:r>
            <w:r w:rsidRPr="00012E1D">
              <w:rPr>
                <w:rFonts w:ascii="Times New Roman" w:hAnsi="Times New Roman" w:cs="Times New Roman"/>
                <w:color w:val="231F20"/>
                <w:spacing w:val="-33"/>
                <w:w w:val="120"/>
                <w:sz w:val="19"/>
                <w:lang w:val="ru-RU"/>
              </w:rPr>
              <w:t xml:space="preserve"> </w:t>
            </w:r>
            <w:r w:rsidRPr="00012E1D">
              <w:rPr>
                <w:rFonts w:ascii="Times New Roman" w:hAnsi="Times New Roman" w:cs="Times New Roman"/>
                <w:color w:val="231F20"/>
                <w:w w:val="120"/>
                <w:sz w:val="19"/>
                <w:lang w:val="ru-RU"/>
              </w:rPr>
              <w:t>процессе</w:t>
            </w:r>
            <w:r w:rsidRPr="00012E1D">
              <w:rPr>
                <w:rFonts w:ascii="Times New Roman" w:hAnsi="Times New Roman" w:cs="Times New Roman"/>
                <w:color w:val="231F20"/>
                <w:spacing w:val="-33"/>
                <w:w w:val="120"/>
                <w:sz w:val="19"/>
                <w:lang w:val="ru-RU"/>
              </w:rPr>
              <w:t xml:space="preserve"> </w:t>
            </w:r>
            <w:r w:rsidRPr="00012E1D">
              <w:rPr>
                <w:rFonts w:ascii="Times New Roman" w:hAnsi="Times New Roman" w:cs="Times New Roman"/>
                <w:color w:val="231F20"/>
                <w:w w:val="120"/>
                <w:sz w:val="19"/>
                <w:lang w:val="ru-RU"/>
              </w:rPr>
              <w:t>нахождения</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карте</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центров</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многообразия</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8"/>
                <w:w w:val="120"/>
                <w:sz w:val="19"/>
                <w:lang w:val="ru-RU"/>
              </w:rPr>
              <w:t xml:space="preserve"> </w:t>
            </w:r>
            <w:r w:rsidRPr="00012E1D">
              <w:rPr>
                <w:rFonts w:ascii="Times New Roman" w:hAnsi="Times New Roman" w:cs="Times New Roman"/>
                <w:color w:val="231F20"/>
                <w:w w:val="120"/>
                <w:sz w:val="19"/>
                <w:lang w:val="ru-RU"/>
              </w:rPr>
              <w:t>происхождения</w:t>
            </w:r>
            <w:r w:rsidRPr="00012E1D">
              <w:rPr>
                <w:rFonts w:ascii="Times New Roman" w:hAnsi="Times New Roman" w:cs="Times New Roman"/>
                <w:color w:val="231F20"/>
                <w:spacing w:val="-14"/>
                <w:w w:val="120"/>
                <w:sz w:val="19"/>
                <w:lang w:val="ru-RU"/>
              </w:rPr>
              <w:t xml:space="preserve"> </w:t>
            </w:r>
            <w:r w:rsidRPr="00012E1D">
              <w:rPr>
                <w:rFonts w:ascii="Times New Roman" w:hAnsi="Times New Roman" w:cs="Times New Roman"/>
                <w:color w:val="231F20"/>
                <w:w w:val="120"/>
                <w:sz w:val="19"/>
                <w:lang w:val="ru-RU"/>
              </w:rPr>
              <w:t>культурных</w:t>
            </w:r>
            <w:r w:rsidRPr="00012E1D">
              <w:rPr>
                <w:rFonts w:ascii="Times New Roman" w:hAnsi="Times New Roman" w:cs="Times New Roman"/>
                <w:color w:val="231F20"/>
                <w:spacing w:val="-14"/>
                <w:w w:val="120"/>
                <w:sz w:val="19"/>
                <w:lang w:val="ru-RU"/>
              </w:rPr>
              <w:t xml:space="preserve"> </w:t>
            </w:r>
            <w:r w:rsidRPr="00012E1D">
              <w:rPr>
                <w:rFonts w:ascii="Times New Roman" w:hAnsi="Times New Roman" w:cs="Times New Roman"/>
                <w:color w:val="231F20"/>
                <w:w w:val="120"/>
                <w:sz w:val="19"/>
                <w:lang w:val="ru-RU"/>
              </w:rPr>
              <w:t>растений</w:t>
            </w:r>
            <w:r w:rsidRPr="00012E1D">
              <w:rPr>
                <w:rFonts w:ascii="Times New Roman" w:hAnsi="Times New Roman" w:cs="Times New Roman"/>
                <w:color w:val="231F20"/>
                <w:spacing w:val="-14"/>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14"/>
                <w:w w:val="120"/>
                <w:sz w:val="19"/>
                <w:lang w:val="ru-RU"/>
              </w:rPr>
              <w:t xml:space="preserve"> </w:t>
            </w:r>
            <w:r w:rsidRPr="00012E1D">
              <w:rPr>
                <w:rFonts w:ascii="Times New Roman" w:hAnsi="Times New Roman" w:cs="Times New Roman"/>
                <w:color w:val="231F20"/>
                <w:w w:val="120"/>
                <w:sz w:val="19"/>
                <w:lang w:val="ru-RU"/>
              </w:rPr>
              <w:t>домашних</w:t>
            </w:r>
            <w:r w:rsidRPr="00012E1D">
              <w:rPr>
                <w:rFonts w:ascii="Times New Roman" w:hAnsi="Times New Roman" w:cs="Times New Roman"/>
                <w:color w:val="231F20"/>
                <w:spacing w:val="-14"/>
                <w:w w:val="120"/>
                <w:sz w:val="19"/>
                <w:lang w:val="ru-RU"/>
              </w:rPr>
              <w:t xml:space="preserve"> </w:t>
            </w:r>
            <w:r w:rsidRPr="00012E1D">
              <w:rPr>
                <w:rFonts w:ascii="Times New Roman" w:hAnsi="Times New Roman" w:cs="Times New Roman"/>
                <w:color w:val="231F20"/>
                <w:w w:val="120"/>
                <w:sz w:val="19"/>
                <w:lang w:val="ru-RU"/>
              </w:rPr>
              <w:t>животных,</w:t>
            </w:r>
            <w:r w:rsidRPr="00012E1D">
              <w:rPr>
                <w:rFonts w:ascii="Times New Roman" w:hAnsi="Times New Roman" w:cs="Times New Roman"/>
                <w:color w:val="231F20"/>
                <w:w w:val="121"/>
                <w:sz w:val="19"/>
                <w:lang w:val="ru-RU"/>
              </w:rPr>
              <w:t xml:space="preserve"> </w:t>
            </w:r>
            <w:r w:rsidRPr="00012E1D">
              <w:rPr>
                <w:rFonts w:ascii="Times New Roman" w:hAnsi="Times New Roman" w:cs="Times New Roman"/>
                <w:color w:val="231F20"/>
                <w:w w:val="120"/>
                <w:sz w:val="19"/>
                <w:lang w:val="ru-RU"/>
              </w:rPr>
              <w:t>открытых</w:t>
            </w:r>
            <w:r w:rsidRPr="00012E1D">
              <w:rPr>
                <w:rFonts w:ascii="Times New Roman" w:hAnsi="Times New Roman" w:cs="Times New Roman"/>
                <w:color w:val="231F20"/>
                <w:spacing w:val="-17"/>
                <w:w w:val="120"/>
                <w:sz w:val="19"/>
                <w:lang w:val="ru-RU"/>
              </w:rPr>
              <w:t xml:space="preserve"> </w:t>
            </w:r>
            <w:r w:rsidRPr="00012E1D">
              <w:rPr>
                <w:rFonts w:ascii="Times New Roman" w:hAnsi="Times New Roman" w:cs="Times New Roman"/>
                <w:color w:val="231F20"/>
                <w:w w:val="120"/>
                <w:sz w:val="19"/>
                <w:lang w:val="ru-RU"/>
              </w:rPr>
              <w:t>Н.</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Вавиловым.</w:t>
            </w:r>
          </w:p>
          <w:p w:rsidR="00F02423" w:rsidRPr="00012E1D" w:rsidRDefault="00F02423" w:rsidP="00F02423">
            <w:pPr>
              <w:pStyle w:val="TableParagraph"/>
              <w:spacing w:before="1"/>
              <w:ind w:left="108" w:right="171"/>
              <w:rPr>
                <w:rFonts w:ascii="Times New Roman" w:eastAsia="Times New Roman" w:hAnsi="Times New Roman" w:cs="Times New Roman"/>
                <w:sz w:val="19"/>
                <w:szCs w:val="19"/>
                <w:lang w:val="ru-RU"/>
              </w:rPr>
            </w:pPr>
            <w:r w:rsidRPr="00012E1D">
              <w:rPr>
                <w:rFonts w:ascii="Times New Roman" w:hAnsi="Times New Roman" w:cs="Times New Roman"/>
                <w:color w:val="231F20"/>
                <w:spacing w:val="-7"/>
                <w:w w:val="115"/>
                <w:sz w:val="19"/>
                <w:lang w:val="ru-RU"/>
              </w:rPr>
              <w:t>Изучение</w:t>
            </w:r>
            <w:r w:rsidRPr="00012E1D">
              <w:rPr>
                <w:rFonts w:ascii="Times New Roman" w:hAnsi="Times New Roman" w:cs="Times New Roman"/>
                <w:color w:val="231F20"/>
                <w:spacing w:val="-20"/>
                <w:w w:val="115"/>
                <w:sz w:val="19"/>
                <w:lang w:val="ru-RU"/>
              </w:rPr>
              <w:t xml:space="preserve"> </w:t>
            </w:r>
            <w:r w:rsidRPr="00012E1D">
              <w:rPr>
                <w:rFonts w:ascii="Times New Roman" w:hAnsi="Times New Roman" w:cs="Times New Roman"/>
                <w:color w:val="231F20"/>
                <w:spacing w:val="-7"/>
                <w:w w:val="115"/>
                <w:sz w:val="19"/>
                <w:lang w:val="ru-RU"/>
              </w:rPr>
              <w:t>методов</w:t>
            </w:r>
            <w:r w:rsidRPr="00012E1D">
              <w:rPr>
                <w:rFonts w:ascii="Times New Roman" w:hAnsi="Times New Roman" w:cs="Times New Roman"/>
                <w:color w:val="231F20"/>
                <w:spacing w:val="-20"/>
                <w:w w:val="115"/>
                <w:sz w:val="19"/>
                <w:lang w:val="ru-RU"/>
              </w:rPr>
              <w:t xml:space="preserve"> </w:t>
            </w:r>
            <w:r w:rsidRPr="00012E1D">
              <w:rPr>
                <w:rFonts w:ascii="Times New Roman" w:hAnsi="Times New Roman" w:cs="Times New Roman"/>
                <w:color w:val="231F20"/>
                <w:spacing w:val="-7"/>
                <w:w w:val="115"/>
                <w:sz w:val="19"/>
                <w:lang w:val="ru-RU"/>
              </w:rPr>
              <w:t>гибридизации</w:t>
            </w:r>
            <w:r w:rsidRPr="00012E1D">
              <w:rPr>
                <w:rFonts w:ascii="Times New Roman" w:hAnsi="Times New Roman" w:cs="Times New Roman"/>
                <w:color w:val="231F20"/>
                <w:spacing w:val="-20"/>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20"/>
                <w:w w:val="115"/>
                <w:sz w:val="19"/>
                <w:lang w:val="ru-RU"/>
              </w:rPr>
              <w:t xml:space="preserve"> </w:t>
            </w:r>
            <w:r w:rsidRPr="00012E1D">
              <w:rPr>
                <w:rFonts w:ascii="Times New Roman" w:hAnsi="Times New Roman" w:cs="Times New Roman"/>
                <w:color w:val="231F20"/>
                <w:spacing w:val="-7"/>
                <w:w w:val="115"/>
                <w:sz w:val="19"/>
                <w:lang w:val="ru-RU"/>
              </w:rPr>
              <w:t>искусственного</w:t>
            </w:r>
            <w:r w:rsidRPr="00012E1D">
              <w:rPr>
                <w:rFonts w:ascii="Times New Roman" w:hAnsi="Times New Roman" w:cs="Times New Roman"/>
                <w:color w:val="231F20"/>
                <w:spacing w:val="-20"/>
                <w:w w:val="115"/>
                <w:sz w:val="19"/>
                <w:lang w:val="ru-RU"/>
              </w:rPr>
              <w:t xml:space="preserve"> </w:t>
            </w:r>
            <w:r w:rsidRPr="00012E1D">
              <w:rPr>
                <w:rFonts w:ascii="Times New Roman" w:hAnsi="Times New Roman" w:cs="Times New Roman"/>
                <w:color w:val="231F20"/>
                <w:spacing w:val="-7"/>
                <w:w w:val="115"/>
                <w:sz w:val="19"/>
                <w:lang w:val="ru-RU"/>
              </w:rPr>
              <w:t>отбора.</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Умение разбираться в этических аспектах некоторых</w:t>
            </w:r>
            <w:r w:rsidRPr="00012E1D">
              <w:rPr>
                <w:rFonts w:ascii="Times New Roman" w:hAnsi="Times New Roman" w:cs="Times New Roman"/>
                <w:color w:val="231F20"/>
                <w:spacing w:val="18"/>
                <w:w w:val="115"/>
                <w:sz w:val="19"/>
                <w:lang w:val="ru-RU"/>
              </w:rPr>
              <w:t xml:space="preserve"> </w:t>
            </w:r>
            <w:r w:rsidRPr="00012E1D">
              <w:rPr>
                <w:rFonts w:ascii="Times New Roman" w:hAnsi="Times New Roman" w:cs="Times New Roman"/>
                <w:color w:val="231F20"/>
                <w:w w:val="115"/>
                <w:sz w:val="19"/>
                <w:lang w:val="ru-RU"/>
              </w:rPr>
              <w:t>достижений в биотехнологии: клонировании живот-</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 xml:space="preserve">ных и проблемах клонирования </w:t>
            </w:r>
            <w:r w:rsidRPr="00012E1D">
              <w:rPr>
                <w:rFonts w:ascii="Times New Roman" w:hAnsi="Times New Roman" w:cs="Times New Roman"/>
                <w:color w:val="231F20"/>
                <w:spacing w:val="21"/>
                <w:w w:val="115"/>
                <w:sz w:val="19"/>
                <w:lang w:val="ru-RU"/>
              </w:rPr>
              <w:t xml:space="preserve"> </w:t>
            </w:r>
            <w:r w:rsidRPr="00012E1D">
              <w:rPr>
                <w:rFonts w:ascii="Times New Roman" w:hAnsi="Times New Roman" w:cs="Times New Roman"/>
                <w:color w:val="231F20"/>
                <w:w w:val="115"/>
                <w:sz w:val="19"/>
                <w:lang w:val="ru-RU"/>
              </w:rPr>
              <w:t>человека.</w:t>
            </w:r>
          </w:p>
          <w:p w:rsidR="00F02423" w:rsidRPr="00012E1D" w:rsidRDefault="00F02423" w:rsidP="00F02423">
            <w:pPr>
              <w:pStyle w:val="TableParagraph"/>
              <w:spacing w:before="1"/>
              <w:ind w:left="108" w:right="250"/>
              <w:jc w:val="both"/>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Ознакомление с основными достижениями современной селекции культурных растений, домашних жи-</w:t>
            </w:r>
            <w:r w:rsidRPr="00012E1D">
              <w:rPr>
                <w:rFonts w:ascii="Times New Roman" w:hAnsi="Times New Roman" w:cs="Times New Roman"/>
                <w:color w:val="231F20"/>
                <w:spacing w:val="52"/>
                <w:w w:val="115"/>
                <w:sz w:val="19"/>
                <w:lang w:val="ru-RU"/>
              </w:rPr>
              <w:t xml:space="preserve"> </w:t>
            </w:r>
            <w:r w:rsidRPr="00012E1D">
              <w:rPr>
                <w:rFonts w:ascii="Times New Roman" w:hAnsi="Times New Roman" w:cs="Times New Roman"/>
                <w:color w:val="231F20"/>
                <w:w w:val="115"/>
                <w:sz w:val="19"/>
                <w:lang w:val="ru-RU"/>
              </w:rPr>
              <w:t>вотных и</w:t>
            </w:r>
            <w:r w:rsidRPr="00012E1D">
              <w:rPr>
                <w:rFonts w:ascii="Times New Roman" w:hAnsi="Times New Roman" w:cs="Times New Roman"/>
                <w:color w:val="231F20"/>
                <w:spacing w:val="34"/>
                <w:w w:val="115"/>
                <w:sz w:val="19"/>
                <w:lang w:val="ru-RU"/>
              </w:rPr>
              <w:t xml:space="preserve"> </w:t>
            </w:r>
            <w:r w:rsidRPr="00012E1D">
              <w:rPr>
                <w:rFonts w:ascii="Times New Roman" w:hAnsi="Times New Roman" w:cs="Times New Roman"/>
                <w:color w:val="231F20"/>
                <w:w w:val="115"/>
                <w:sz w:val="19"/>
                <w:lang w:val="ru-RU"/>
              </w:rPr>
              <w:t>микроорганизмов</w:t>
            </w:r>
          </w:p>
          <w:p w:rsidR="00F02423" w:rsidRPr="00012E1D" w:rsidRDefault="00F02423" w:rsidP="00F02423">
            <w:pPr>
              <w:pStyle w:val="TableParagraph"/>
              <w:spacing w:before="79"/>
              <w:ind w:left="108" w:right="267"/>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Анализ</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оценка</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различных</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гипотез</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происхождения</w:t>
            </w:r>
            <w:r w:rsidRPr="00012E1D">
              <w:rPr>
                <w:rFonts w:ascii="Times New Roman" w:hAnsi="Times New Roman" w:cs="Times New Roman"/>
                <w:color w:val="231F20"/>
                <w:w w:val="118"/>
                <w:sz w:val="19"/>
                <w:lang w:val="ru-RU"/>
              </w:rPr>
              <w:t xml:space="preserve"> </w:t>
            </w:r>
            <w:r w:rsidRPr="00012E1D">
              <w:rPr>
                <w:rFonts w:ascii="Times New Roman" w:hAnsi="Times New Roman" w:cs="Times New Roman"/>
                <w:color w:val="231F20"/>
                <w:w w:val="120"/>
                <w:sz w:val="19"/>
                <w:lang w:val="ru-RU"/>
              </w:rPr>
              <w:t>жизни.</w:t>
            </w:r>
          </w:p>
          <w:p w:rsidR="00F02423" w:rsidRPr="00012E1D" w:rsidRDefault="00F02423" w:rsidP="00F02423">
            <w:pPr>
              <w:pStyle w:val="TableParagraph"/>
              <w:spacing w:before="1"/>
              <w:ind w:left="108" w:right="250"/>
              <w:jc w:val="both"/>
              <w:rPr>
                <w:rFonts w:ascii="Times New Roman" w:hAnsi="Times New Roman" w:cs="Times New Roman"/>
                <w:color w:val="231F20"/>
                <w:w w:val="120"/>
                <w:sz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наследия</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человечества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примере</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знакомства</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с</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историей</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развития</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эволюционных</w:t>
            </w:r>
            <w:r w:rsidRPr="00012E1D">
              <w:rPr>
                <w:rFonts w:ascii="Times New Roman" w:hAnsi="Times New Roman" w:cs="Times New Roman"/>
                <w:color w:val="231F20"/>
                <w:spacing w:val="-23"/>
                <w:w w:val="120"/>
                <w:sz w:val="19"/>
                <w:lang w:val="ru-RU"/>
              </w:rPr>
              <w:t xml:space="preserve"> </w:t>
            </w:r>
            <w:r w:rsidRPr="00012E1D">
              <w:rPr>
                <w:rFonts w:ascii="Times New Roman" w:hAnsi="Times New Roman" w:cs="Times New Roman"/>
                <w:color w:val="231F20"/>
                <w:w w:val="120"/>
                <w:sz w:val="19"/>
                <w:lang w:val="ru-RU"/>
              </w:rPr>
              <w:t>идей</w:t>
            </w:r>
            <w:r w:rsidRPr="00012E1D">
              <w:rPr>
                <w:rFonts w:ascii="Times New Roman" w:hAnsi="Times New Roman" w:cs="Times New Roman"/>
                <w:color w:val="231F20"/>
                <w:w w:val="116"/>
                <w:sz w:val="19"/>
                <w:lang w:val="ru-RU"/>
              </w:rPr>
              <w:t xml:space="preserve"> </w:t>
            </w:r>
            <w:r w:rsidRPr="00012E1D">
              <w:rPr>
                <w:rFonts w:ascii="Times New Roman" w:hAnsi="Times New Roman" w:cs="Times New Roman"/>
                <w:color w:val="231F20"/>
                <w:w w:val="120"/>
                <w:sz w:val="19"/>
                <w:lang w:val="ru-RU"/>
              </w:rPr>
              <w:t>К.</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Линнея,</w:t>
            </w:r>
            <w:r w:rsidRPr="00012E1D">
              <w:rPr>
                <w:rFonts w:ascii="Times New Roman" w:hAnsi="Times New Roman" w:cs="Times New Roman"/>
                <w:color w:val="231F20"/>
                <w:spacing w:val="-6"/>
                <w:w w:val="120"/>
                <w:sz w:val="19"/>
                <w:lang w:val="ru-RU"/>
              </w:rPr>
              <w:t xml:space="preserve"> </w:t>
            </w:r>
            <w:r w:rsidRPr="00012E1D">
              <w:rPr>
                <w:rFonts w:ascii="Times New Roman" w:hAnsi="Times New Roman" w:cs="Times New Roman"/>
                <w:color w:val="231F20"/>
                <w:w w:val="120"/>
                <w:sz w:val="19"/>
                <w:lang w:val="ru-RU"/>
              </w:rPr>
              <w:t>Ж.</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Б.</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Ламарка</w:t>
            </w:r>
            <w:r w:rsidRPr="00012E1D">
              <w:rPr>
                <w:rFonts w:ascii="Times New Roman" w:hAnsi="Times New Roman" w:cs="Times New Roman"/>
                <w:color w:val="231F20"/>
                <w:spacing w:val="-6"/>
                <w:w w:val="120"/>
                <w:sz w:val="19"/>
                <w:lang w:val="ru-RU"/>
              </w:rPr>
              <w:t xml:space="preserve"> </w:t>
            </w:r>
            <w:r w:rsidRPr="00012E1D">
              <w:rPr>
                <w:rFonts w:ascii="Times New Roman" w:hAnsi="Times New Roman" w:cs="Times New Roman"/>
                <w:color w:val="231F20"/>
                <w:w w:val="120"/>
                <w:sz w:val="19"/>
                <w:lang w:val="ru-RU"/>
              </w:rPr>
              <w:t>Ч.</w:t>
            </w:r>
            <w:r w:rsidRPr="00012E1D">
              <w:rPr>
                <w:rFonts w:ascii="Times New Roman" w:hAnsi="Times New Roman" w:cs="Times New Roman"/>
                <w:color w:val="231F20"/>
                <w:spacing w:val="-32"/>
                <w:w w:val="120"/>
                <w:sz w:val="19"/>
                <w:lang w:val="ru-RU"/>
              </w:rPr>
              <w:t xml:space="preserve"> </w:t>
            </w:r>
            <w:r w:rsidRPr="00012E1D">
              <w:rPr>
                <w:rFonts w:ascii="Times New Roman" w:hAnsi="Times New Roman" w:cs="Times New Roman"/>
                <w:color w:val="231F20"/>
                <w:w w:val="120"/>
                <w:sz w:val="19"/>
                <w:lang w:val="ru-RU"/>
              </w:rPr>
              <w:t>Дарвина.</w:t>
            </w:r>
          </w:p>
          <w:p w:rsidR="00F02423" w:rsidRPr="00012E1D" w:rsidRDefault="00F02423" w:rsidP="00F02423">
            <w:pPr>
              <w:pStyle w:val="TableParagraph"/>
              <w:spacing w:before="1"/>
              <w:ind w:left="108" w:right="250"/>
              <w:jc w:val="both"/>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Анализ</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оценка</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различных</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гипотез</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происхождении</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человека</w:t>
            </w:r>
          </w:p>
          <w:p w:rsidR="00F02423" w:rsidRPr="00012E1D" w:rsidRDefault="00F02423" w:rsidP="00F02423">
            <w:pPr>
              <w:pStyle w:val="TableParagraph"/>
              <w:spacing w:before="67"/>
              <w:ind w:left="108" w:right="157"/>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учением</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32"/>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32"/>
                <w:w w:val="115"/>
                <w:sz w:val="19"/>
                <w:lang w:val="ru-RU"/>
              </w:rPr>
              <w:t xml:space="preserve"> </w:t>
            </w:r>
            <w:r w:rsidRPr="00012E1D">
              <w:rPr>
                <w:rFonts w:ascii="Times New Roman" w:hAnsi="Times New Roman" w:cs="Times New Roman"/>
                <w:color w:val="231F20"/>
                <w:w w:val="115"/>
                <w:sz w:val="19"/>
                <w:lang w:val="ru-RU"/>
              </w:rPr>
              <w:t>Вернадского</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о</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биосфере</w:t>
            </w:r>
            <w:r w:rsidRPr="00012E1D">
              <w:rPr>
                <w:rFonts w:ascii="Times New Roman" w:hAnsi="Times New Roman" w:cs="Times New Roman"/>
                <w:color w:val="231F20"/>
                <w:w w:val="112"/>
                <w:sz w:val="19"/>
                <w:lang w:val="ru-RU"/>
              </w:rPr>
              <w:t xml:space="preserve"> </w:t>
            </w:r>
            <w:r w:rsidRPr="00012E1D">
              <w:rPr>
                <w:rFonts w:ascii="Times New Roman" w:hAnsi="Times New Roman" w:cs="Times New Roman"/>
                <w:color w:val="231F20"/>
                <w:w w:val="115"/>
                <w:sz w:val="19"/>
                <w:lang w:val="ru-RU"/>
              </w:rPr>
              <w:t>как о глобальной</w:t>
            </w:r>
            <w:r w:rsidRPr="00012E1D">
              <w:rPr>
                <w:rFonts w:ascii="Times New Roman" w:hAnsi="Times New Roman" w:cs="Times New Roman"/>
                <w:color w:val="231F20"/>
                <w:spacing w:val="28"/>
                <w:w w:val="115"/>
                <w:sz w:val="19"/>
                <w:lang w:val="ru-RU"/>
              </w:rPr>
              <w:t xml:space="preserve"> </w:t>
            </w:r>
            <w:r w:rsidRPr="00012E1D">
              <w:rPr>
                <w:rFonts w:ascii="Times New Roman" w:hAnsi="Times New Roman" w:cs="Times New Roman"/>
                <w:color w:val="231F20"/>
                <w:w w:val="115"/>
                <w:sz w:val="19"/>
                <w:lang w:val="ru-RU"/>
              </w:rPr>
              <w:t>экосистеме.</w:t>
            </w:r>
          </w:p>
          <w:p w:rsidR="00F02423" w:rsidRPr="00012E1D" w:rsidRDefault="00F02423" w:rsidP="00F02423">
            <w:pPr>
              <w:pStyle w:val="TableParagraph"/>
              <w:spacing w:before="1"/>
              <w:ind w:left="108" w:right="250"/>
              <w:jc w:val="both"/>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lastRenderedPageBreak/>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1"/>
              <w:ind w:left="108" w:right="250"/>
              <w:jc w:val="both"/>
              <w:rPr>
                <w:rFonts w:ascii="Times New Roman" w:hAnsi="Times New Roman" w:cs="Times New Roman"/>
                <w:color w:val="231F20"/>
                <w:w w:val="108"/>
                <w:sz w:val="19"/>
                <w:lang w:val="ru-RU"/>
              </w:rPr>
            </w:pPr>
            <w:r w:rsidRPr="00012E1D">
              <w:rPr>
                <w:rFonts w:ascii="Times New Roman" w:hAnsi="Times New Roman" w:cs="Times New Roman"/>
                <w:color w:val="231F20"/>
                <w:w w:val="115"/>
                <w:sz w:val="19"/>
                <w:lang w:val="ru-RU"/>
              </w:rPr>
              <w:t>Демонстрирование</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умения</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постановки</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целей</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деятельности, планирования собственной деятельности для</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достижения поставленных</w:t>
            </w:r>
          </w:p>
          <w:p w:rsidR="00F02423" w:rsidRPr="00012E1D" w:rsidRDefault="00F02423" w:rsidP="00F02423">
            <w:pPr>
              <w:pStyle w:val="TableParagraph"/>
              <w:spacing w:before="79"/>
              <w:ind w:right="171"/>
              <w:rPr>
                <w:rFonts w:ascii="Times New Roman" w:hAnsi="Times New Roman" w:cs="Times New Roman"/>
                <w:color w:val="231F20"/>
                <w:w w:val="115"/>
                <w:sz w:val="19"/>
                <w:lang w:val="ru-RU"/>
              </w:rPr>
            </w:pPr>
          </w:p>
          <w:p w:rsidR="00F02423" w:rsidRPr="00012E1D" w:rsidRDefault="00F02423" w:rsidP="00F02423">
            <w:pPr>
              <w:pStyle w:val="TableParagraph"/>
              <w:spacing w:before="79"/>
              <w:ind w:right="171"/>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Развитие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способности</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ясно</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точно</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излагать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свои</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мысли, логически обосновывать свою точку зрения,</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воспринимать</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анализировать</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мнения</w:t>
            </w:r>
            <w:r w:rsidRPr="00012E1D">
              <w:rPr>
                <w:rFonts w:ascii="Times New Roman" w:hAnsi="Times New Roman" w:cs="Times New Roman"/>
                <w:color w:val="231F20"/>
                <w:spacing w:val="13"/>
                <w:w w:val="115"/>
                <w:sz w:val="19"/>
                <w:lang w:val="ru-RU"/>
              </w:rPr>
              <w:t xml:space="preserve"> </w:t>
            </w:r>
            <w:r w:rsidRPr="00012E1D">
              <w:rPr>
                <w:rFonts w:ascii="Times New Roman" w:hAnsi="Times New Roman" w:cs="Times New Roman"/>
                <w:color w:val="231F20"/>
                <w:w w:val="115"/>
                <w:sz w:val="19"/>
                <w:lang w:val="ru-RU"/>
              </w:rPr>
              <w:t>собеседников,</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признавая право другого человека на иное</w:t>
            </w:r>
            <w:r w:rsidRPr="00012E1D">
              <w:rPr>
                <w:rFonts w:ascii="Times New Roman" w:hAnsi="Times New Roman" w:cs="Times New Roman"/>
                <w:color w:val="231F20"/>
                <w:spacing w:val="23"/>
                <w:w w:val="115"/>
                <w:sz w:val="19"/>
                <w:lang w:val="ru-RU"/>
              </w:rPr>
              <w:t xml:space="preserve"> </w:t>
            </w:r>
            <w:r w:rsidRPr="00012E1D">
              <w:rPr>
                <w:rFonts w:ascii="Times New Roman" w:hAnsi="Times New Roman" w:cs="Times New Roman"/>
                <w:color w:val="231F20"/>
                <w:w w:val="115"/>
                <w:sz w:val="19"/>
                <w:lang w:val="ru-RU"/>
              </w:rPr>
              <w:t>мнение</w:t>
            </w:r>
          </w:p>
          <w:p w:rsidR="00F02423" w:rsidRPr="00012E1D" w:rsidRDefault="00F02423" w:rsidP="00F02423">
            <w:pPr>
              <w:pStyle w:val="TableParagraph"/>
              <w:spacing w:before="79"/>
              <w:ind w:left="108" w:right="171"/>
              <w:rPr>
                <w:rFonts w:ascii="Times New Roman" w:eastAsia="Times New Roman" w:hAnsi="Times New Roman" w:cs="Times New Roman"/>
                <w:sz w:val="19"/>
                <w:szCs w:val="19"/>
                <w:lang w:val="ru-RU"/>
              </w:rPr>
            </w:pPr>
          </w:p>
          <w:p w:rsidR="00F02423" w:rsidRPr="00012E1D" w:rsidRDefault="00F02423" w:rsidP="00F02423">
            <w:pPr>
              <w:pStyle w:val="TableParagraph"/>
              <w:spacing w:before="79"/>
              <w:ind w:left="108" w:right="365"/>
              <w:rPr>
                <w:rFonts w:ascii="Times New Roman" w:eastAsia="Times New Roman" w:hAnsi="Times New Roman" w:cs="Times New Roman"/>
                <w:sz w:val="19"/>
                <w:szCs w:val="19"/>
                <w:lang w:val="ru-RU"/>
              </w:rPr>
            </w:pPr>
          </w:p>
          <w:p w:rsidR="00F02423" w:rsidRPr="00012E1D" w:rsidRDefault="00F02423" w:rsidP="00F02423">
            <w:pPr>
              <w:pStyle w:val="TableParagraph"/>
              <w:spacing w:before="78"/>
              <w:ind w:left="108" w:right="194"/>
              <w:rPr>
                <w:rFonts w:ascii="Times New Roman" w:hAnsi="Times New Roman" w:cs="Times New Roman"/>
                <w:bCs/>
                <w:color w:val="000000"/>
                <w:sz w:val="20"/>
                <w:szCs w:val="20"/>
                <w:lang w:val="ru-RU"/>
              </w:rPr>
            </w:pPr>
          </w:p>
          <w:p w:rsidR="00F02423" w:rsidRPr="00012E1D" w:rsidRDefault="00F02423" w:rsidP="00F02423">
            <w:pPr>
              <w:pStyle w:val="TableParagraph"/>
              <w:spacing w:before="78"/>
              <w:ind w:left="108" w:right="194"/>
              <w:rPr>
                <w:rFonts w:ascii="Times New Roman" w:hAnsi="Times New Roman" w:cs="Times New Roman"/>
                <w:bCs/>
                <w:color w:val="000000"/>
                <w:sz w:val="20"/>
                <w:szCs w:val="20"/>
                <w:lang w:val="ru-RU"/>
              </w:rPr>
            </w:pPr>
          </w:p>
          <w:p w:rsidR="00F02423" w:rsidRPr="00012E1D" w:rsidRDefault="00F02423" w:rsidP="00F02423">
            <w:pPr>
              <w:pStyle w:val="TableParagraph"/>
              <w:spacing w:before="78"/>
              <w:ind w:left="108" w:right="194"/>
              <w:rPr>
                <w:rFonts w:ascii="Times New Roman" w:hAnsi="Times New Roman" w:cs="Times New Roman"/>
                <w:bCs/>
                <w:color w:val="000000"/>
                <w:sz w:val="20"/>
                <w:szCs w:val="20"/>
                <w:lang w:val="ru-RU"/>
              </w:rPr>
            </w:pPr>
          </w:p>
          <w:p w:rsidR="00F02423" w:rsidRPr="00012E1D" w:rsidRDefault="00F02423" w:rsidP="00F02423">
            <w:pPr>
              <w:pStyle w:val="TableParagraph"/>
              <w:spacing w:before="78"/>
              <w:ind w:left="108" w:right="194"/>
              <w:rPr>
                <w:rFonts w:ascii="Times New Roman" w:hAnsi="Times New Roman" w:cs="Times New Roman"/>
                <w:bCs/>
                <w:color w:val="000000"/>
                <w:sz w:val="20"/>
                <w:szCs w:val="20"/>
                <w:lang w:val="ru-RU"/>
              </w:rPr>
            </w:pPr>
          </w:p>
          <w:p w:rsidR="00F02423" w:rsidRPr="00012E1D" w:rsidRDefault="00F02423" w:rsidP="00F02423">
            <w:pPr>
              <w:pStyle w:val="TableParagraph"/>
              <w:spacing w:before="68"/>
              <w:ind w:left="108" w:right="184"/>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Нахождение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связи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изменения</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биосфере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последствиями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человека</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окружающей</w:t>
            </w:r>
            <w:r w:rsidRPr="00012E1D">
              <w:rPr>
                <w:rFonts w:ascii="Times New Roman" w:hAnsi="Times New Roman" w:cs="Times New Roman"/>
                <w:color w:val="231F20"/>
                <w:spacing w:val="12"/>
                <w:w w:val="115"/>
                <w:sz w:val="19"/>
                <w:lang w:val="ru-RU"/>
              </w:rPr>
              <w:t xml:space="preserve"> </w:t>
            </w:r>
            <w:r w:rsidRPr="00012E1D">
              <w:rPr>
                <w:rFonts w:ascii="Times New Roman" w:hAnsi="Times New Roman" w:cs="Times New Roman"/>
                <w:color w:val="231F20"/>
                <w:w w:val="115"/>
                <w:sz w:val="19"/>
                <w:lang w:val="ru-RU"/>
              </w:rPr>
              <w:t>среде.</w:t>
            </w:r>
            <w:r w:rsidRPr="00012E1D">
              <w:rPr>
                <w:rFonts w:ascii="Times New Roman" w:hAnsi="Times New Roman" w:cs="Times New Roman"/>
                <w:color w:val="231F20"/>
                <w:spacing w:val="-49"/>
                <w:w w:val="115"/>
                <w:sz w:val="19"/>
                <w:lang w:val="ru-RU"/>
              </w:rPr>
              <w:t xml:space="preserve"> </w:t>
            </w:r>
            <w:r w:rsidRPr="00012E1D">
              <w:rPr>
                <w:rFonts w:ascii="Times New Roman" w:hAnsi="Times New Roman" w:cs="Times New Roman"/>
                <w:color w:val="231F20"/>
                <w:w w:val="115"/>
                <w:sz w:val="19"/>
                <w:lang w:val="ru-RU"/>
              </w:rPr>
              <w:t>Умение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определять</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воздействие</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производственной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на</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окружающую</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среду</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области</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своей</w:t>
            </w:r>
            <w:r w:rsidRPr="00012E1D">
              <w:rPr>
                <w:rFonts w:ascii="Times New Roman" w:hAnsi="Times New Roman" w:cs="Times New Roman"/>
                <w:color w:val="231F20"/>
                <w:spacing w:val="-40"/>
                <w:w w:val="115"/>
                <w:sz w:val="19"/>
                <w:lang w:val="ru-RU"/>
              </w:rPr>
              <w:t xml:space="preserve"> </w:t>
            </w:r>
            <w:r w:rsidRPr="00012E1D">
              <w:rPr>
                <w:rFonts w:ascii="Times New Roman" w:hAnsi="Times New Roman" w:cs="Times New Roman"/>
                <w:color w:val="231F20"/>
                <w:w w:val="115"/>
                <w:sz w:val="19"/>
                <w:lang w:val="ru-RU"/>
              </w:rPr>
              <w:t>будущей профессии.</w:t>
            </w:r>
          </w:p>
          <w:p w:rsidR="00F02423" w:rsidRPr="00012E1D" w:rsidRDefault="00F02423" w:rsidP="00F02423">
            <w:pPr>
              <w:pStyle w:val="TableParagraph"/>
              <w:spacing w:before="1"/>
              <w:ind w:left="108" w:right="298"/>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глобальными</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экологическими</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проб</w:t>
            </w:r>
            <w:r w:rsidRPr="00012E1D">
              <w:rPr>
                <w:rFonts w:ascii="Times New Roman" w:hAnsi="Times New Roman" w:cs="Times New Roman"/>
                <w:color w:val="231F20"/>
                <w:w w:val="120"/>
                <w:sz w:val="19"/>
                <w:lang w:val="ru-RU"/>
              </w:rPr>
              <w:t>лемами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умение</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определять</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пути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их</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решения.</w:t>
            </w:r>
          </w:p>
          <w:p w:rsidR="00F02423" w:rsidRPr="00012E1D" w:rsidRDefault="00F02423" w:rsidP="00F02423">
            <w:pPr>
              <w:pStyle w:val="TableParagraph"/>
              <w:spacing w:before="1"/>
              <w:ind w:left="108" w:right="200"/>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Знакомство</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экологическими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системами,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их</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видовой</w:t>
            </w:r>
            <w:r w:rsidRPr="00012E1D">
              <w:rPr>
                <w:rFonts w:ascii="Times New Roman" w:hAnsi="Times New Roman" w:cs="Times New Roman"/>
                <w:color w:val="231F20"/>
                <w:spacing w:val="-50"/>
                <w:w w:val="115"/>
                <w:sz w:val="19"/>
                <w:lang w:val="ru-RU"/>
              </w:rPr>
              <w:t xml:space="preserve"> </w:t>
            </w:r>
            <w:r w:rsidRPr="00012E1D">
              <w:rPr>
                <w:rFonts w:ascii="Times New Roman" w:hAnsi="Times New Roman" w:cs="Times New Roman"/>
                <w:color w:val="231F20"/>
                <w:w w:val="115"/>
                <w:sz w:val="19"/>
                <w:lang w:val="ru-RU"/>
              </w:rPr>
              <w:t>и пространственной структурами. Умение объяснять</w:t>
            </w:r>
            <w:r w:rsidRPr="00012E1D">
              <w:rPr>
                <w:rFonts w:ascii="Times New Roman" w:hAnsi="Times New Roman" w:cs="Times New Roman"/>
                <w:color w:val="231F20"/>
                <w:spacing w:val="1"/>
                <w:w w:val="115"/>
                <w:sz w:val="19"/>
                <w:lang w:val="ru-RU"/>
              </w:rPr>
              <w:t xml:space="preserve"> </w:t>
            </w:r>
            <w:r w:rsidRPr="00012E1D">
              <w:rPr>
                <w:rFonts w:ascii="Times New Roman" w:hAnsi="Times New Roman" w:cs="Times New Roman"/>
                <w:color w:val="231F20"/>
                <w:w w:val="115"/>
                <w:sz w:val="19"/>
                <w:lang w:val="ru-RU"/>
              </w:rPr>
              <w:t>причины устойчивости и смены</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экосистем.</w:t>
            </w:r>
          </w:p>
          <w:p w:rsidR="00F02423" w:rsidRPr="00012E1D" w:rsidRDefault="00F02423" w:rsidP="00F02423">
            <w:pPr>
              <w:pStyle w:val="TableParagraph"/>
              <w:spacing w:before="1"/>
              <w:ind w:left="108" w:right="306"/>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Описание</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антропогенных</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изменений</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естественных</w:t>
            </w:r>
            <w:r w:rsidRPr="00012E1D">
              <w:rPr>
                <w:rFonts w:ascii="Times New Roman" w:hAnsi="Times New Roman" w:cs="Times New Roman"/>
                <w:color w:val="231F20"/>
                <w:spacing w:val="-52"/>
                <w:w w:val="115"/>
                <w:sz w:val="19"/>
                <w:lang w:val="ru-RU"/>
              </w:rPr>
              <w:t xml:space="preserve"> </w:t>
            </w:r>
            <w:r w:rsidRPr="00012E1D">
              <w:rPr>
                <w:rFonts w:ascii="Times New Roman" w:hAnsi="Times New Roman" w:cs="Times New Roman"/>
                <w:color w:val="231F20"/>
                <w:w w:val="115"/>
                <w:sz w:val="19"/>
                <w:lang w:val="ru-RU"/>
              </w:rPr>
              <w:t>природных ландшафтах своей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местности.</w:t>
            </w:r>
          </w:p>
          <w:p w:rsidR="00F02423" w:rsidRPr="00012E1D" w:rsidRDefault="00F02423" w:rsidP="00F02423">
            <w:pPr>
              <w:pStyle w:val="TableParagraph"/>
              <w:spacing w:before="1"/>
              <w:ind w:left="108" w:right="298"/>
              <w:rPr>
                <w:rFonts w:ascii="Times New Roman" w:hAnsi="Times New Roman" w:cs="Times New Roman"/>
                <w:color w:val="231F20"/>
                <w:spacing w:val="-4"/>
                <w:w w:val="115"/>
                <w:sz w:val="19"/>
                <w:lang w:val="ru-RU"/>
              </w:rPr>
            </w:pPr>
            <w:r w:rsidRPr="00012E1D">
              <w:rPr>
                <w:rFonts w:ascii="Times New Roman" w:hAnsi="Times New Roman" w:cs="Times New Roman"/>
                <w:color w:val="231F20"/>
                <w:spacing w:val="-4"/>
                <w:w w:val="115"/>
                <w:sz w:val="19"/>
                <w:lang w:val="ru-RU"/>
              </w:rPr>
              <w:t>Обучение</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соблюдению</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правил</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поведения</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spacing w:val="-4"/>
                <w:w w:val="115"/>
                <w:sz w:val="19"/>
                <w:lang w:val="ru-RU"/>
              </w:rPr>
              <w:t>природе,</w:t>
            </w:r>
            <w:r w:rsidRPr="00012E1D">
              <w:rPr>
                <w:rFonts w:ascii="Times New Roman" w:hAnsi="Times New Roman" w:cs="Times New Roman"/>
                <w:color w:val="231F20"/>
                <w:spacing w:val="-43"/>
                <w:w w:val="115"/>
                <w:sz w:val="19"/>
                <w:lang w:val="ru-RU"/>
              </w:rPr>
              <w:t xml:space="preserve"> </w:t>
            </w:r>
            <w:r w:rsidRPr="00012E1D">
              <w:rPr>
                <w:rFonts w:ascii="Times New Roman" w:hAnsi="Times New Roman" w:cs="Times New Roman"/>
                <w:color w:val="231F20"/>
                <w:spacing w:val="-4"/>
                <w:w w:val="115"/>
                <w:sz w:val="19"/>
                <w:lang w:val="ru-RU"/>
              </w:rPr>
              <w:t>бережному</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spacing w:val="-4"/>
                <w:w w:val="115"/>
                <w:sz w:val="19"/>
                <w:lang w:val="ru-RU"/>
              </w:rPr>
              <w:t>отношению</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к</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spacing w:val="-4"/>
                <w:w w:val="115"/>
                <w:sz w:val="19"/>
                <w:lang w:val="ru-RU"/>
              </w:rPr>
              <w:t>биологическим</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spacing w:val="-4"/>
                <w:w w:val="115"/>
                <w:sz w:val="19"/>
                <w:lang w:val="ru-RU"/>
              </w:rPr>
              <w:t>объектам</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spacing w:val="-4"/>
                <w:w w:val="115"/>
                <w:sz w:val="19"/>
                <w:lang w:val="ru-RU"/>
              </w:rPr>
              <w:t xml:space="preserve">(растениям </w:t>
            </w:r>
            <w:r w:rsidRPr="00012E1D">
              <w:rPr>
                <w:rFonts w:ascii="Times New Roman" w:hAnsi="Times New Roman" w:cs="Times New Roman"/>
                <w:color w:val="231F20"/>
                <w:w w:val="115"/>
                <w:sz w:val="19"/>
                <w:lang w:val="ru-RU"/>
              </w:rPr>
              <w:t xml:space="preserve">и </w:t>
            </w:r>
            <w:r w:rsidRPr="00012E1D">
              <w:rPr>
                <w:rFonts w:ascii="Times New Roman" w:hAnsi="Times New Roman" w:cs="Times New Roman"/>
                <w:color w:val="231F20"/>
                <w:spacing w:val="-4"/>
                <w:w w:val="115"/>
                <w:sz w:val="19"/>
                <w:lang w:val="ru-RU"/>
              </w:rPr>
              <w:t xml:space="preserve">животным </w:t>
            </w:r>
            <w:r w:rsidRPr="00012E1D">
              <w:rPr>
                <w:rFonts w:ascii="Times New Roman" w:hAnsi="Times New Roman" w:cs="Times New Roman"/>
                <w:color w:val="231F20"/>
                <w:w w:val="115"/>
                <w:sz w:val="19"/>
                <w:lang w:val="ru-RU"/>
              </w:rPr>
              <w:t xml:space="preserve">и их </w:t>
            </w:r>
            <w:r w:rsidRPr="00012E1D">
              <w:rPr>
                <w:rFonts w:ascii="Times New Roman" w:hAnsi="Times New Roman" w:cs="Times New Roman"/>
                <w:color w:val="231F20"/>
                <w:spacing w:val="-4"/>
                <w:w w:val="115"/>
                <w:sz w:val="19"/>
                <w:lang w:val="ru-RU"/>
              </w:rPr>
              <w:t xml:space="preserve">сообществам) </w:t>
            </w:r>
            <w:r w:rsidRPr="00012E1D">
              <w:rPr>
                <w:rFonts w:ascii="Times New Roman" w:hAnsi="Times New Roman" w:cs="Times New Roman"/>
                <w:color w:val="231F20"/>
                <w:w w:val="115"/>
                <w:sz w:val="19"/>
                <w:lang w:val="ru-RU"/>
              </w:rPr>
              <w:t>и их</w:t>
            </w:r>
            <w:r w:rsidRPr="00012E1D">
              <w:rPr>
                <w:rFonts w:ascii="Times New Roman" w:hAnsi="Times New Roman" w:cs="Times New Roman"/>
                <w:color w:val="231F20"/>
                <w:spacing w:val="-30"/>
                <w:w w:val="115"/>
                <w:sz w:val="19"/>
                <w:lang w:val="ru-RU"/>
              </w:rPr>
              <w:t xml:space="preserve"> </w:t>
            </w:r>
            <w:r w:rsidRPr="00012E1D">
              <w:rPr>
                <w:rFonts w:ascii="Times New Roman" w:hAnsi="Times New Roman" w:cs="Times New Roman"/>
                <w:color w:val="231F20"/>
                <w:spacing w:val="-4"/>
                <w:w w:val="115"/>
                <w:sz w:val="19"/>
                <w:lang w:val="ru-RU"/>
              </w:rPr>
              <w:t>охране</w:t>
            </w:r>
          </w:p>
          <w:p w:rsidR="00F02423" w:rsidRPr="00012E1D" w:rsidRDefault="00F02423" w:rsidP="00F02423">
            <w:pPr>
              <w:pStyle w:val="TableParagraph"/>
              <w:spacing w:before="1"/>
              <w:ind w:left="108" w:right="298"/>
              <w:rPr>
                <w:rFonts w:ascii="Times New Roman" w:hAnsi="Times New Roman" w:cs="Times New Roman"/>
                <w:color w:val="231F20"/>
                <w:spacing w:val="-4"/>
                <w:w w:val="115"/>
                <w:sz w:val="19"/>
                <w:lang w:val="ru-RU"/>
              </w:rPr>
            </w:pPr>
          </w:p>
          <w:p w:rsidR="00F02423" w:rsidRPr="00012E1D" w:rsidRDefault="00F02423" w:rsidP="00F02423">
            <w:pPr>
              <w:pStyle w:val="TableParagraph"/>
              <w:spacing w:before="1"/>
              <w:ind w:left="108" w:right="298"/>
              <w:rPr>
                <w:rFonts w:ascii="Times New Roman" w:hAnsi="Times New Roman" w:cs="Times New Roman"/>
                <w:color w:val="231F20"/>
                <w:spacing w:val="-4"/>
                <w:w w:val="115"/>
                <w:sz w:val="19"/>
                <w:lang w:val="ru-RU"/>
              </w:rPr>
            </w:pPr>
          </w:p>
          <w:p w:rsidR="00F02423" w:rsidRPr="00012E1D" w:rsidRDefault="00F02423" w:rsidP="00F02423">
            <w:pPr>
              <w:pStyle w:val="TableParagraph"/>
              <w:spacing w:before="1"/>
              <w:ind w:left="108" w:right="298"/>
              <w:rPr>
                <w:rFonts w:ascii="Times New Roman" w:hAnsi="Times New Roman" w:cs="Times New Roman"/>
                <w:color w:val="231F20"/>
                <w:spacing w:val="-4"/>
                <w:w w:val="115"/>
                <w:sz w:val="19"/>
                <w:lang w:val="ru-RU"/>
              </w:rPr>
            </w:pPr>
          </w:p>
          <w:p w:rsidR="00F02423" w:rsidRPr="00012E1D" w:rsidRDefault="00F02423" w:rsidP="00F02423">
            <w:pPr>
              <w:pStyle w:val="TableParagraph"/>
              <w:spacing w:before="1"/>
              <w:ind w:left="108" w:right="298"/>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Определение</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роли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биологии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форми-</w:t>
            </w:r>
            <w:r w:rsidRPr="00012E1D">
              <w:rPr>
                <w:rFonts w:ascii="Times New Roman" w:hAnsi="Times New Roman" w:cs="Times New Roman"/>
                <w:color w:val="231F20"/>
                <w:w w:val="108"/>
                <w:sz w:val="19"/>
                <w:lang w:val="ru-RU"/>
              </w:rPr>
              <w:t xml:space="preserve"> </w:t>
            </w:r>
            <w:r w:rsidRPr="00012E1D">
              <w:rPr>
                <w:rFonts w:ascii="Times New Roman" w:hAnsi="Times New Roman" w:cs="Times New Roman"/>
                <w:color w:val="231F20"/>
                <w:w w:val="115"/>
                <w:sz w:val="19"/>
                <w:lang w:val="ru-RU"/>
              </w:rPr>
              <w:t>ровании современной естественно-научной картины</w:t>
            </w:r>
            <w:r w:rsidRPr="00012E1D">
              <w:rPr>
                <w:rFonts w:ascii="Times New Roman" w:hAnsi="Times New Roman" w:cs="Times New Roman"/>
                <w:color w:val="231F20"/>
                <w:spacing w:val="-34"/>
                <w:w w:val="115"/>
                <w:sz w:val="19"/>
                <w:lang w:val="ru-RU"/>
              </w:rPr>
              <w:t xml:space="preserve"> </w:t>
            </w:r>
            <w:r w:rsidRPr="00012E1D">
              <w:rPr>
                <w:rFonts w:ascii="Times New Roman" w:hAnsi="Times New Roman" w:cs="Times New Roman"/>
                <w:color w:val="231F20"/>
                <w:w w:val="115"/>
                <w:sz w:val="19"/>
                <w:lang w:val="ru-RU"/>
              </w:rPr>
              <w:t xml:space="preserve">мира и практической деятельности </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людей.</w:t>
            </w:r>
          </w:p>
          <w:p w:rsidR="00F02423" w:rsidRPr="00012E1D" w:rsidRDefault="00F02423" w:rsidP="00F02423">
            <w:pPr>
              <w:pStyle w:val="TableParagraph"/>
              <w:spacing w:before="1"/>
              <w:ind w:left="108" w:right="298"/>
              <w:rPr>
                <w:rFonts w:ascii="Times New Roman" w:hAnsi="Times New Roman" w:cs="Times New Roman"/>
                <w:bCs/>
                <w:color w:val="000000"/>
                <w:sz w:val="20"/>
                <w:szCs w:val="20"/>
                <w:lang w:val="ru-RU"/>
              </w:rPr>
            </w:pPr>
          </w:p>
          <w:p w:rsidR="00F02423" w:rsidRPr="00012E1D" w:rsidRDefault="00F02423" w:rsidP="00F02423">
            <w:pPr>
              <w:pStyle w:val="TableParagraph"/>
              <w:spacing w:before="1"/>
              <w:ind w:left="108" w:right="200"/>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Знакомство</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экологическими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системами,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их</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видовой</w:t>
            </w:r>
            <w:r w:rsidRPr="00012E1D">
              <w:rPr>
                <w:rFonts w:ascii="Times New Roman" w:hAnsi="Times New Roman" w:cs="Times New Roman"/>
                <w:color w:val="231F20"/>
                <w:spacing w:val="-50"/>
                <w:w w:val="115"/>
                <w:sz w:val="19"/>
                <w:lang w:val="ru-RU"/>
              </w:rPr>
              <w:t xml:space="preserve"> </w:t>
            </w:r>
            <w:r w:rsidRPr="00012E1D">
              <w:rPr>
                <w:rFonts w:ascii="Times New Roman" w:hAnsi="Times New Roman" w:cs="Times New Roman"/>
                <w:color w:val="231F20"/>
                <w:w w:val="115"/>
                <w:sz w:val="19"/>
                <w:lang w:val="ru-RU"/>
              </w:rPr>
              <w:t>и пространственной структурами. Умение объяснять</w:t>
            </w:r>
            <w:r w:rsidRPr="00012E1D">
              <w:rPr>
                <w:rFonts w:ascii="Times New Roman" w:hAnsi="Times New Roman" w:cs="Times New Roman"/>
                <w:color w:val="231F20"/>
                <w:spacing w:val="1"/>
                <w:w w:val="115"/>
                <w:sz w:val="19"/>
                <w:lang w:val="ru-RU"/>
              </w:rPr>
              <w:t xml:space="preserve"> </w:t>
            </w:r>
            <w:r w:rsidRPr="00012E1D">
              <w:rPr>
                <w:rFonts w:ascii="Times New Roman" w:hAnsi="Times New Roman" w:cs="Times New Roman"/>
                <w:color w:val="231F20"/>
                <w:w w:val="115"/>
                <w:sz w:val="19"/>
                <w:lang w:val="ru-RU"/>
              </w:rPr>
              <w:t>причины устойчивости и смены</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экосистем.</w:t>
            </w:r>
          </w:p>
          <w:p w:rsidR="00F02423" w:rsidRPr="00012E1D" w:rsidRDefault="00F02423" w:rsidP="00F02423">
            <w:pPr>
              <w:pStyle w:val="TableParagraph"/>
              <w:spacing w:before="1"/>
              <w:ind w:left="108" w:right="228"/>
              <w:rPr>
                <w:rFonts w:ascii="Times New Roman" w:eastAsia="Times New Roman" w:hAnsi="Times New Roman" w:cs="Times New Roman"/>
                <w:sz w:val="19"/>
                <w:szCs w:val="19"/>
                <w:lang w:val="ru-RU"/>
              </w:rPr>
            </w:pPr>
            <w:r w:rsidRPr="00012E1D">
              <w:rPr>
                <w:rFonts w:ascii="Times New Roman" w:eastAsia="Times New Roman" w:hAnsi="Times New Roman" w:cs="Times New Roman"/>
                <w:color w:val="231F20"/>
                <w:w w:val="115"/>
                <w:sz w:val="19"/>
                <w:szCs w:val="19"/>
                <w:lang w:val="ru-RU"/>
              </w:rPr>
              <w:t>Знание</w:t>
            </w:r>
            <w:r w:rsidRPr="00012E1D">
              <w:rPr>
                <w:rFonts w:ascii="Times New Roman" w:eastAsia="Times New Roman" w:hAnsi="Times New Roman" w:cs="Times New Roman"/>
                <w:color w:val="231F20"/>
                <w:spacing w:val="18"/>
                <w:w w:val="115"/>
                <w:sz w:val="19"/>
                <w:szCs w:val="19"/>
                <w:lang w:val="ru-RU"/>
              </w:rPr>
              <w:t xml:space="preserve"> </w:t>
            </w:r>
            <w:r w:rsidRPr="00012E1D">
              <w:rPr>
                <w:rFonts w:ascii="Times New Roman" w:eastAsia="Times New Roman" w:hAnsi="Times New Roman" w:cs="Times New Roman"/>
                <w:color w:val="231F20"/>
                <w:w w:val="115"/>
                <w:sz w:val="19"/>
                <w:szCs w:val="19"/>
                <w:lang w:val="ru-RU"/>
              </w:rPr>
              <w:t>отличительных</w:t>
            </w:r>
            <w:r w:rsidRPr="00012E1D">
              <w:rPr>
                <w:rFonts w:ascii="Times New Roman" w:eastAsia="Times New Roman" w:hAnsi="Times New Roman" w:cs="Times New Roman"/>
                <w:color w:val="231F20"/>
                <w:spacing w:val="18"/>
                <w:w w:val="115"/>
                <w:sz w:val="19"/>
                <w:szCs w:val="19"/>
                <w:lang w:val="ru-RU"/>
              </w:rPr>
              <w:t xml:space="preserve"> </w:t>
            </w:r>
            <w:r w:rsidRPr="00012E1D">
              <w:rPr>
                <w:rFonts w:ascii="Times New Roman" w:eastAsia="Times New Roman" w:hAnsi="Times New Roman" w:cs="Times New Roman"/>
                <w:color w:val="231F20"/>
                <w:w w:val="115"/>
                <w:sz w:val="19"/>
                <w:szCs w:val="19"/>
                <w:lang w:val="ru-RU"/>
              </w:rPr>
              <w:t>признаков</w:t>
            </w:r>
            <w:r w:rsidRPr="00012E1D">
              <w:rPr>
                <w:rFonts w:ascii="Times New Roman" w:eastAsia="Times New Roman" w:hAnsi="Times New Roman" w:cs="Times New Roman"/>
                <w:color w:val="231F20"/>
                <w:spacing w:val="18"/>
                <w:w w:val="115"/>
                <w:sz w:val="19"/>
                <w:szCs w:val="19"/>
                <w:lang w:val="ru-RU"/>
              </w:rPr>
              <w:t xml:space="preserve"> </w:t>
            </w:r>
            <w:r w:rsidRPr="00012E1D">
              <w:rPr>
                <w:rFonts w:ascii="Times New Roman" w:eastAsia="Times New Roman" w:hAnsi="Times New Roman" w:cs="Times New Roman"/>
                <w:color w:val="231F20"/>
                <w:w w:val="115"/>
                <w:sz w:val="19"/>
                <w:szCs w:val="19"/>
                <w:lang w:val="ru-RU"/>
              </w:rPr>
              <w:t>искусственных</w:t>
            </w:r>
            <w:r w:rsidRPr="00012E1D">
              <w:rPr>
                <w:rFonts w:ascii="Times New Roman" w:eastAsia="Times New Roman" w:hAnsi="Times New Roman" w:cs="Times New Roman"/>
                <w:color w:val="231F20"/>
                <w:spacing w:val="18"/>
                <w:w w:val="115"/>
                <w:sz w:val="19"/>
                <w:szCs w:val="19"/>
                <w:lang w:val="ru-RU"/>
              </w:rPr>
              <w:t xml:space="preserve"> </w:t>
            </w:r>
            <w:r w:rsidRPr="00012E1D">
              <w:rPr>
                <w:rFonts w:ascii="Times New Roman" w:eastAsia="Times New Roman" w:hAnsi="Times New Roman" w:cs="Times New Roman"/>
                <w:color w:val="231F20"/>
                <w:w w:val="115"/>
                <w:sz w:val="19"/>
                <w:szCs w:val="19"/>
                <w:lang w:val="ru-RU"/>
              </w:rPr>
              <w:t>со-</w:t>
            </w:r>
            <w:r w:rsidRPr="00012E1D">
              <w:rPr>
                <w:rFonts w:ascii="Times New Roman" w:eastAsia="Times New Roman" w:hAnsi="Times New Roman" w:cs="Times New Roman"/>
                <w:color w:val="231F20"/>
                <w:spacing w:val="-47"/>
                <w:w w:val="115"/>
                <w:sz w:val="19"/>
                <w:szCs w:val="19"/>
                <w:lang w:val="ru-RU"/>
              </w:rPr>
              <w:t xml:space="preserve"> </w:t>
            </w:r>
            <w:r w:rsidRPr="00012E1D">
              <w:rPr>
                <w:rFonts w:ascii="Times New Roman" w:eastAsia="Times New Roman" w:hAnsi="Times New Roman" w:cs="Times New Roman"/>
                <w:color w:val="231F20"/>
                <w:w w:val="115"/>
                <w:sz w:val="19"/>
                <w:szCs w:val="19"/>
                <w:lang w:val="ru-RU"/>
              </w:rPr>
              <w:t>обществ — агроэкосистемы и</w:t>
            </w:r>
            <w:r w:rsidRPr="00012E1D">
              <w:rPr>
                <w:rFonts w:ascii="Times New Roman" w:eastAsia="Times New Roman" w:hAnsi="Times New Roman" w:cs="Times New Roman"/>
                <w:color w:val="231F20"/>
                <w:spacing w:val="-27"/>
                <w:w w:val="115"/>
                <w:sz w:val="19"/>
                <w:szCs w:val="19"/>
                <w:lang w:val="ru-RU"/>
              </w:rPr>
              <w:t xml:space="preserve"> </w:t>
            </w:r>
            <w:r w:rsidRPr="00012E1D">
              <w:rPr>
                <w:rFonts w:ascii="Times New Roman" w:eastAsia="Times New Roman" w:hAnsi="Times New Roman" w:cs="Times New Roman"/>
                <w:color w:val="231F20"/>
                <w:w w:val="115"/>
                <w:sz w:val="19"/>
                <w:szCs w:val="19"/>
                <w:lang w:val="ru-RU"/>
              </w:rPr>
              <w:t>урбоэкосистемы.</w:t>
            </w:r>
          </w:p>
          <w:p w:rsidR="00F02423" w:rsidRPr="00012E1D" w:rsidRDefault="00F02423" w:rsidP="00F02423">
            <w:pPr>
              <w:pStyle w:val="TableParagraph"/>
              <w:spacing w:before="1"/>
              <w:ind w:left="108" w:right="306"/>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Описание</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антропогенных</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изменений</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естественных</w:t>
            </w:r>
            <w:r w:rsidRPr="00012E1D">
              <w:rPr>
                <w:rFonts w:ascii="Times New Roman" w:hAnsi="Times New Roman" w:cs="Times New Roman"/>
                <w:color w:val="231F20"/>
                <w:spacing w:val="-52"/>
                <w:w w:val="115"/>
                <w:sz w:val="19"/>
                <w:lang w:val="ru-RU"/>
              </w:rPr>
              <w:t xml:space="preserve"> </w:t>
            </w:r>
            <w:r w:rsidRPr="00012E1D">
              <w:rPr>
                <w:rFonts w:ascii="Times New Roman" w:hAnsi="Times New Roman" w:cs="Times New Roman"/>
                <w:color w:val="231F20"/>
                <w:w w:val="115"/>
                <w:sz w:val="19"/>
                <w:lang w:val="ru-RU"/>
              </w:rPr>
              <w:t>природных ландшафтах своей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местности.</w:t>
            </w:r>
          </w:p>
          <w:p w:rsidR="00F02423" w:rsidRPr="00012E1D" w:rsidRDefault="00F02423" w:rsidP="00F02423">
            <w:pPr>
              <w:pStyle w:val="TableParagraph"/>
              <w:spacing w:before="1"/>
              <w:ind w:left="108" w:right="200"/>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Сравнительное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описание</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одной</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из</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lastRenderedPageBreak/>
              <w:t>естественных</w:t>
            </w:r>
            <w:r w:rsidRPr="00012E1D">
              <w:rPr>
                <w:rFonts w:ascii="Times New Roman" w:hAnsi="Times New Roman" w:cs="Times New Roman"/>
                <w:color w:val="231F20"/>
                <w:spacing w:val="-5"/>
                <w:w w:val="115"/>
                <w:sz w:val="19"/>
                <w:lang w:val="ru-RU"/>
              </w:rPr>
              <w:t xml:space="preserve"> </w:t>
            </w:r>
            <w:r w:rsidRPr="00012E1D">
              <w:rPr>
                <w:rFonts w:ascii="Times New Roman" w:hAnsi="Times New Roman" w:cs="Times New Roman"/>
                <w:color w:val="231F20"/>
                <w:w w:val="115"/>
                <w:sz w:val="19"/>
                <w:lang w:val="ru-RU"/>
              </w:rPr>
              <w:t>природных</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систем</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(например,</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леса)</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какой-нибудь</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агро-</w:t>
            </w:r>
            <w:r w:rsidRPr="00012E1D">
              <w:rPr>
                <w:rFonts w:ascii="Times New Roman" w:hAnsi="Times New Roman" w:cs="Times New Roman"/>
                <w:color w:val="231F20"/>
                <w:spacing w:val="-52"/>
                <w:w w:val="115"/>
                <w:sz w:val="19"/>
                <w:lang w:val="ru-RU"/>
              </w:rPr>
              <w:t xml:space="preserve"> </w:t>
            </w:r>
            <w:r w:rsidRPr="00012E1D">
              <w:rPr>
                <w:rFonts w:ascii="Times New Roman" w:hAnsi="Times New Roman" w:cs="Times New Roman"/>
                <w:color w:val="231F20"/>
                <w:w w:val="115"/>
                <w:sz w:val="19"/>
                <w:lang w:val="ru-RU"/>
              </w:rPr>
              <w:t>экосистемы (например, пшеничного</w:t>
            </w:r>
            <w:r w:rsidRPr="00012E1D">
              <w:rPr>
                <w:rFonts w:ascii="Times New Roman" w:hAnsi="Times New Roman" w:cs="Times New Roman"/>
                <w:color w:val="231F20"/>
                <w:spacing w:val="54"/>
                <w:w w:val="115"/>
                <w:sz w:val="19"/>
                <w:lang w:val="ru-RU"/>
              </w:rPr>
              <w:t xml:space="preserve"> </w:t>
            </w:r>
            <w:r w:rsidRPr="00012E1D">
              <w:rPr>
                <w:rFonts w:ascii="Times New Roman" w:hAnsi="Times New Roman" w:cs="Times New Roman"/>
                <w:color w:val="231F20"/>
                <w:w w:val="115"/>
                <w:sz w:val="19"/>
                <w:lang w:val="ru-RU"/>
              </w:rPr>
              <w:t>поля).</w:t>
            </w:r>
          </w:p>
          <w:p w:rsidR="00F02423" w:rsidRPr="00012E1D" w:rsidRDefault="00F02423" w:rsidP="00F02423">
            <w:pPr>
              <w:pStyle w:val="TableParagraph"/>
              <w:spacing w:before="78"/>
              <w:rPr>
                <w:rFonts w:ascii="Times New Roman" w:hAnsi="Times New Roman" w:cs="Times New Roman"/>
                <w:color w:val="231F20"/>
                <w:w w:val="115"/>
                <w:sz w:val="19"/>
                <w:lang w:val="ru-RU"/>
              </w:rPr>
            </w:pPr>
          </w:p>
          <w:p w:rsidR="00F02423" w:rsidRPr="00012E1D" w:rsidRDefault="00F02423" w:rsidP="00F02423">
            <w:pPr>
              <w:pStyle w:val="TableParagraph"/>
              <w:spacing w:before="78"/>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Ознакомление с примерами</w:t>
            </w:r>
            <w:r w:rsidRPr="00012E1D">
              <w:rPr>
                <w:rFonts w:ascii="Times New Roman" w:hAnsi="Times New Roman" w:cs="Times New Roman"/>
                <w:color w:val="231F20"/>
                <w:spacing w:val="44"/>
                <w:w w:val="115"/>
                <w:sz w:val="19"/>
                <w:lang w:val="ru-RU"/>
              </w:rPr>
              <w:t xml:space="preserve"> </w:t>
            </w:r>
            <w:r w:rsidRPr="00012E1D">
              <w:rPr>
                <w:rFonts w:ascii="Times New Roman" w:hAnsi="Times New Roman" w:cs="Times New Roman"/>
                <w:color w:val="231F20"/>
                <w:w w:val="115"/>
                <w:sz w:val="19"/>
                <w:lang w:val="ru-RU"/>
              </w:rPr>
              <w:t>использования</w:t>
            </w:r>
          </w:p>
          <w:p w:rsidR="00F02423" w:rsidRPr="00012E1D" w:rsidRDefault="00F02423" w:rsidP="00F02423">
            <w:pPr>
              <w:pStyle w:val="TableParagraph"/>
              <w:spacing w:before="1"/>
              <w:ind w:left="108" w:right="298"/>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хозяйственной</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деятельности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людей</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морфо-</w:t>
            </w:r>
            <w:r w:rsidRPr="00012E1D">
              <w:rPr>
                <w:rFonts w:ascii="Times New Roman" w:hAnsi="Times New Roman" w:cs="Times New Roman"/>
                <w:color w:val="231F20"/>
                <w:spacing w:val="-24"/>
                <w:w w:val="115"/>
                <w:sz w:val="19"/>
                <w:lang w:val="ru-RU"/>
              </w:rPr>
              <w:t xml:space="preserve"> </w:t>
            </w:r>
            <w:r w:rsidRPr="00012E1D">
              <w:rPr>
                <w:rFonts w:ascii="Times New Roman" w:hAnsi="Times New Roman" w:cs="Times New Roman"/>
                <w:color w:val="231F20"/>
                <w:w w:val="115"/>
                <w:sz w:val="19"/>
                <w:lang w:val="ru-RU"/>
              </w:rPr>
              <w:t>функциональных черт организации растений и животных при создании совершенных технических систем и устройств по аналогии с живыми системами.</w:t>
            </w:r>
          </w:p>
          <w:p w:rsidR="00F02423" w:rsidRPr="00012E1D" w:rsidRDefault="00F02423" w:rsidP="00F02423">
            <w:pPr>
              <w:pStyle w:val="TableParagraph"/>
              <w:spacing w:before="1"/>
              <w:ind w:left="108" w:right="298"/>
              <w:rPr>
                <w:rFonts w:ascii="Times New Roman" w:hAnsi="Times New Roman" w:cs="Times New Roman"/>
                <w:color w:val="231F20"/>
                <w:w w:val="115"/>
                <w:sz w:val="19"/>
                <w:lang w:val="ru-RU"/>
              </w:rPr>
            </w:pPr>
          </w:p>
          <w:p w:rsidR="00F02423" w:rsidRPr="00012E1D" w:rsidRDefault="00F02423" w:rsidP="00F02423">
            <w:pPr>
              <w:pStyle w:val="TableParagraph"/>
              <w:spacing w:before="79"/>
              <w:ind w:left="108" w:right="227"/>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строения</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эукариот,</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строения</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многообразия</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растений</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животных</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с</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помощью</w:t>
            </w:r>
            <w:r w:rsidRPr="00012E1D">
              <w:rPr>
                <w:rFonts w:ascii="Times New Roman" w:hAnsi="Times New Roman" w:cs="Times New Roman"/>
                <w:color w:val="231F20"/>
                <w:w w:val="114"/>
                <w:sz w:val="19"/>
                <w:lang w:val="ru-RU"/>
              </w:rPr>
              <w:t xml:space="preserve"> </w:t>
            </w:r>
            <w:r w:rsidRPr="00012E1D">
              <w:rPr>
                <w:rFonts w:ascii="Times New Roman" w:hAnsi="Times New Roman" w:cs="Times New Roman"/>
                <w:color w:val="231F20"/>
                <w:w w:val="120"/>
                <w:sz w:val="19"/>
                <w:lang w:val="ru-RU"/>
              </w:rPr>
              <w:t>микропрепаратов.</w:t>
            </w:r>
          </w:p>
          <w:p w:rsidR="00F02423" w:rsidRPr="00012E1D" w:rsidRDefault="00F02423" w:rsidP="00F02423">
            <w:pPr>
              <w:pStyle w:val="TableParagraph"/>
              <w:spacing w:before="1"/>
              <w:ind w:left="108" w:right="187"/>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Наблюдение</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растений</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животных</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под</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микро-</w:t>
            </w:r>
            <w:r w:rsidRPr="00012E1D">
              <w:rPr>
                <w:rFonts w:ascii="Times New Roman" w:hAnsi="Times New Roman" w:cs="Times New Roman"/>
                <w:color w:val="231F20"/>
                <w:w w:val="108"/>
                <w:sz w:val="19"/>
                <w:lang w:val="ru-RU"/>
              </w:rPr>
              <w:t xml:space="preserve"> </w:t>
            </w:r>
            <w:r w:rsidRPr="00012E1D">
              <w:rPr>
                <w:rFonts w:ascii="Times New Roman" w:hAnsi="Times New Roman" w:cs="Times New Roman"/>
                <w:color w:val="231F20"/>
                <w:w w:val="120"/>
                <w:sz w:val="19"/>
                <w:lang w:val="ru-RU"/>
              </w:rPr>
              <w:t>скопом</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готовых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микропрепаратах,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их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описание.</w:t>
            </w:r>
          </w:p>
          <w:p w:rsidR="00F02423" w:rsidRPr="00012E1D" w:rsidRDefault="00F02423" w:rsidP="00F02423">
            <w:pPr>
              <w:pStyle w:val="TableParagraph"/>
              <w:spacing w:before="1"/>
              <w:ind w:left="108" w:right="318"/>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Приготовление</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описание</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микропрепаратов</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клеток растений.</w:t>
            </w:r>
          </w:p>
          <w:p w:rsidR="00F02423" w:rsidRPr="00012E1D" w:rsidRDefault="00F02423" w:rsidP="00F02423">
            <w:pPr>
              <w:pStyle w:val="TableParagraph"/>
              <w:spacing w:before="1"/>
              <w:ind w:left="108" w:right="298"/>
              <w:rPr>
                <w:rFonts w:ascii="Times New Roman" w:hAnsi="Times New Roman" w:cs="Times New Roman"/>
                <w:color w:val="231F20"/>
                <w:w w:val="115"/>
                <w:sz w:val="19"/>
                <w:lang w:val="ru-RU"/>
              </w:rPr>
            </w:pPr>
            <w:r w:rsidRPr="00012E1D">
              <w:rPr>
                <w:rFonts w:ascii="Times New Roman" w:hAnsi="Times New Roman" w:cs="Times New Roman"/>
                <w:color w:val="231F20"/>
                <w:w w:val="120"/>
                <w:sz w:val="19"/>
                <w:lang w:val="ru-RU"/>
              </w:rPr>
              <w:t>Сравнение</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строения</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растений</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животных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по</w:t>
            </w:r>
            <w:r w:rsidRPr="00012E1D">
              <w:rPr>
                <w:rFonts w:ascii="Times New Roman" w:hAnsi="Times New Roman" w:cs="Times New Roman"/>
                <w:color w:val="231F20"/>
                <w:w w:val="113"/>
                <w:sz w:val="19"/>
                <w:lang w:val="ru-RU"/>
              </w:rPr>
              <w:t xml:space="preserve"> </w:t>
            </w:r>
            <w:r w:rsidRPr="00012E1D">
              <w:rPr>
                <w:rFonts w:ascii="Times New Roman" w:hAnsi="Times New Roman" w:cs="Times New Roman"/>
                <w:color w:val="231F20"/>
                <w:w w:val="115"/>
                <w:sz w:val="19"/>
                <w:lang w:val="ru-RU"/>
              </w:rPr>
              <w:t>готовым</w:t>
            </w:r>
            <w:r w:rsidRPr="00012E1D">
              <w:rPr>
                <w:rFonts w:ascii="Times New Roman" w:hAnsi="Times New Roman" w:cs="Times New Roman"/>
                <w:color w:val="231F20"/>
                <w:spacing w:val="39"/>
                <w:w w:val="115"/>
                <w:sz w:val="19"/>
                <w:lang w:val="ru-RU"/>
              </w:rPr>
              <w:t xml:space="preserve"> </w:t>
            </w:r>
            <w:r w:rsidRPr="00012E1D">
              <w:rPr>
                <w:rFonts w:ascii="Times New Roman" w:hAnsi="Times New Roman" w:cs="Times New Roman"/>
                <w:color w:val="231F20"/>
                <w:w w:val="115"/>
                <w:sz w:val="19"/>
                <w:lang w:val="ru-RU"/>
              </w:rPr>
              <w:t>микропрепаратам</w:t>
            </w:r>
          </w:p>
          <w:p w:rsidR="00F02423" w:rsidRPr="00012E1D" w:rsidRDefault="00F02423" w:rsidP="00F02423">
            <w:pPr>
              <w:pStyle w:val="TableParagraph"/>
              <w:spacing w:before="1"/>
              <w:ind w:left="108" w:right="298"/>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Демонстрирование</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умения</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постановки</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целей</w:t>
            </w:r>
            <w:r w:rsidRPr="00012E1D">
              <w:rPr>
                <w:rFonts w:ascii="Times New Roman" w:hAnsi="Times New Roman" w:cs="Times New Roman"/>
                <w:color w:val="231F20"/>
                <w:spacing w:val="9"/>
                <w:w w:val="115"/>
                <w:sz w:val="19"/>
                <w:lang w:val="ru-RU"/>
              </w:rPr>
              <w:t xml:space="preserve"> </w:t>
            </w:r>
            <w:r w:rsidRPr="00012E1D">
              <w:rPr>
                <w:rFonts w:ascii="Times New Roman" w:hAnsi="Times New Roman" w:cs="Times New Roman"/>
                <w:color w:val="231F20"/>
                <w:w w:val="115"/>
                <w:sz w:val="19"/>
                <w:lang w:val="ru-RU"/>
              </w:rPr>
              <w:t>деятельности, планирования собственной деятельности для</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 xml:space="preserve">достижения поставленных целей, предвидения </w:t>
            </w:r>
            <w:r w:rsidRPr="00012E1D">
              <w:rPr>
                <w:rFonts w:ascii="Times New Roman" w:hAnsi="Times New Roman" w:cs="Times New Roman"/>
                <w:color w:val="231F20"/>
                <w:spacing w:val="17"/>
                <w:w w:val="115"/>
                <w:sz w:val="19"/>
                <w:lang w:val="ru-RU"/>
              </w:rPr>
              <w:t xml:space="preserve"> </w:t>
            </w:r>
            <w:r w:rsidRPr="00012E1D">
              <w:rPr>
                <w:rFonts w:ascii="Times New Roman" w:hAnsi="Times New Roman" w:cs="Times New Roman"/>
                <w:color w:val="231F20"/>
                <w:w w:val="115"/>
                <w:sz w:val="19"/>
                <w:lang w:val="ru-RU"/>
              </w:rPr>
              <w:t>возможных результатов этих действий, организации</w:t>
            </w:r>
            <w:r w:rsidRPr="00012E1D">
              <w:rPr>
                <w:rFonts w:ascii="Times New Roman" w:hAnsi="Times New Roman" w:cs="Times New Roman"/>
                <w:color w:val="231F20"/>
                <w:spacing w:val="41"/>
                <w:w w:val="115"/>
                <w:sz w:val="19"/>
                <w:lang w:val="ru-RU"/>
              </w:rPr>
              <w:t xml:space="preserve"> </w:t>
            </w:r>
            <w:r w:rsidRPr="00012E1D">
              <w:rPr>
                <w:rFonts w:ascii="Times New Roman" w:hAnsi="Times New Roman" w:cs="Times New Roman"/>
                <w:color w:val="231F20"/>
                <w:w w:val="115"/>
                <w:sz w:val="19"/>
                <w:lang w:val="ru-RU"/>
              </w:rPr>
              <w:t>самоконтроля и оценки полученных результатов.</w:t>
            </w:r>
          </w:p>
          <w:p w:rsidR="00F02423" w:rsidRPr="00012E1D" w:rsidRDefault="00F02423" w:rsidP="00F02423">
            <w:pPr>
              <w:pStyle w:val="TableParagraph"/>
              <w:spacing w:before="1"/>
              <w:ind w:left="108" w:right="298"/>
              <w:rPr>
                <w:rFonts w:ascii="Times New Roman" w:hAnsi="Times New Roman" w:cs="Times New Roman"/>
                <w:color w:val="231F20"/>
                <w:w w:val="115"/>
                <w:sz w:val="19"/>
                <w:lang w:val="ru-RU"/>
              </w:rPr>
            </w:pPr>
          </w:p>
          <w:p w:rsidR="00F02423" w:rsidRPr="00012E1D" w:rsidRDefault="00F02423" w:rsidP="00F02423">
            <w:pPr>
              <w:pStyle w:val="TableParagraph"/>
              <w:spacing w:before="1"/>
              <w:ind w:left="108" w:right="298"/>
              <w:rPr>
                <w:rFonts w:ascii="Times New Roman" w:hAnsi="Times New Roman" w:cs="Times New Roman"/>
                <w:color w:val="231F20"/>
                <w:w w:val="115"/>
                <w:sz w:val="19"/>
                <w:lang w:val="ru-RU"/>
              </w:rPr>
            </w:pPr>
          </w:p>
          <w:p w:rsidR="00F02423" w:rsidRPr="00012E1D" w:rsidRDefault="00F02423" w:rsidP="00F02423">
            <w:pPr>
              <w:pStyle w:val="TableParagraph"/>
              <w:spacing w:before="1"/>
              <w:ind w:left="108" w:right="298"/>
              <w:rPr>
                <w:rFonts w:ascii="Times New Roman" w:hAnsi="Times New Roman" w:cs="Times New Roman"/>
                <w:color w:val="231F20"/>
                <w:w w:val="115"/>
                <w:sz w:val="19"/>
                <w:lang w:val="ru-RU"/>
              </w:rPr>
            </w:pPr>
          </w:p>
          <w:p w:rsidR="00F02423" w:rsidRPr="00012E1D" w:rsidRDefault="00F02423" w:rsidP="00F02423">
            <w:pPr>
              <w:pStyle w:val="TableParagraph"/>
              <w:spacing w:before="1"/>
              <w:ind w:left="108" w:right="298"/>
              <w:rPr>
                <w:rFonts w:ascii="Times New Roman" w:hAnsi="Times New Roman" w:cs="Times New Roman"/>
                <w:bCs/>
                <w:color w:val="000000"/>
                <w:sz w:val="20"/>
                <w:szCs w:val="20"/>
                <w:lang w:val="ru-RU"/>
              </w:rPr>
            </w:pPr>
            <w:r w:rsidRPr="00012E1D">
              <w:rPr>
                <w:rFonts w:ascii="Times New Roman" w:hAnsi="Times New Roman" w:cs="Times New Roman"/>
                <w:color w:val="231F20"/>
                <w:w w:val="115"/>
                <w:sz w:val="19"/>
                <w:lang w:val="ru-RU"/>
              </w:rPr>
              <w:t>Умение разбираться в этических аспектах некоторых</w:t>
            </w:r>
            <w:r w:rsidRPr="00012E1D">
              <w:rPr>
                <w:rFonts w:ascii="Times New Roman" w:hAnsi="Times New Roman" w:cs="Times New Roman"/>
                <w:color w:val="231F20"/>
                <w:spacing w:val="18"/>
                <w:w w:val="115"/>
                <w:sz w:val="19"/>
                <w:lang w:val="ru-RU"/>
              </w:rPr>
              <w:t xml:space="preserve"> </w:t>
            </w:r>
            <w:r w:rsidRPr="00012E1D">
              <w:rPr>
                <w:rFonts w:ascii="Times New Roman" w:hAnsi="Times New Roman" w:cs="Times New Roman"/>
                <w:color w:val="231F20"/>
                <w:w w:val="115"/>
                <w:sz w:val="19"/>
                <w:lang w:val="ru-RU"/>
              </w:rPr>
              <w:t>достижений в биотехнологии: клонировании живот-</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 xml:space="preserve">ных и проблемах клонирования </w:t>
            </w:r>
            <w:r w:rsidRPr="00012E1D">
              <w:rPr>
                <w:rFonts w:ascii="Times New Roman" w:hAnsi="Times New Roman" w:cs="Times New Roman"/>
                <w:color w:val="231F20"/>
                <w:spacing w:val="21"/>
                <w:w w:val="115"/>
                <w:sz w:val="19"/>
                <w:lang w:val="ru-RU"/>
              </w:rPr>
              <w:t xml:space="preserve"> </w:t>
            </w:r>
            <w:r w:rsidRPr="00012E1D">
              <w:rPr>
                <w:rFonts w:ascii="Times New Roman" w:hAnsi="Times New Roman" w:cs="Times New Roman"/>
                <w:color w:val="231F20"/>
                <w:w w:val="115"/>
                <w:sz w:val="19"/>
                <w:lang w:val="ru-RU"/>
              </w:rPr>
              <w:t>человека.</w:t>
            </w: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lastRenderedPageBreak/>
              <w:t xml:space="preserve">самостоятельная работа, семинар, тестирование, </w:t>
            </w:r>
            <w:r w:rsidRPr="00012E1D">
              <w:rPr>
                <w:rFonts w:ascii="Times New Roman" w:hAnsi="Times New Roman"/>
                <w:bCs/>
                <w:sz w:val="20"/>
                <w:szCs w:val="20"/>
              </w:rPr>
              <w:lastRenderedPageBreak/>
              <w:t>зачёт.</w:t>
            </w: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Диктант, контрольная работа, зачёт, сочинение, практические занятия, конференция, самостоятельная работа</w:t>
            </w: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Практические занятия, конференция, самостоятельна</w:t>
            </w:r>
            <w:r w:rsidRPr="00012E1D">
              <w:rPr>
                <w:rFonts w:ascii="Times New Roman" w:hAnsi="Times New Roman"/>
                <w:bCs/>
                <w:sz w:val="20"/>
                <w:szCs w:val="20"/>
              </w:rPr>
              <w:lastRenderedPageBreak/>
              <w:t>я работа</w:t>
            </w: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Практические занятия, конференция, тест, самостоятельная работа</w:t>
            </w: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Практические занятии, конференция, зачёт</w:t>
            </w: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Конференция, практические занятии, самостоятельная работа</w:t>
            </w: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Практические занятии, самостоятельная работа, конференция, зачёт</w:t>
            </w:r>
          </w:p>
          <w:p w:rsidR="00F02423" w:rsidRPr="00012E1D" w:rsidRDefault="00F02423" w:rsidP="00F02423">
            <w:pPr>
              <w:jc w:val="both"/>
              <w:rPr>
                <w:rFonts w:ascii="Times New Roman" w:hAnsi="Times New Roman"/>
                <w:bCs/>
                <w:sz w:val="20"/>
                <w:szCs w:val="20"/>
              </w:rPr>
            </w:pPr>
            <w:r w:rsidRPr="00012E1D">
              <w:rPr>
                <w:rFonts w:ascii="Times New Roman" w:hAnsi="Times New Roman"/>
                <w:bCs/>
                <w:sz w:val="20"/>
                <w:szCs w:val="20"/>
              </w:rPr>
              <w:t>Конференция, практическое занятия, самостоятельная работа, зачёт</w:t>
            </w:r>
          </w:p>
        </w:tc>
      </w:tr>
      <w:tr w:rsidR="00F02423" w:rsidRPr="00012E1D" w:rsidTr="00F02423">
        <w:trPr>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r w:rsidRPr="00012E1D">
              <w:rPr>
                <w:rStyle w:val="FontStyle44"/>
                <w:szCs w:val="28"/>
              </w:rPr>
              <w:lastRenderedPageBreak/>
              <w:t xml:space="preserve">  </w:t>
            </w:r>
          </w:p>
          <w:p w:rsidR="00F02423" w:rsidRPr="00012E1D" w:rsidRDefault="00F02423" w:rsidP="00F02423">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предметных</w:t>
            </w:r>
            <w:r w:rsidRPr="00012E1D">
              <w:rPr>
                <w:rFonts w:ascii="Times New Roman" w:hAnsi="Times New Roman"/>
                <w:i/>
                <w:iCs/>
                <w:color w:val="231F20"/>
                <w:sz w:val="24"/>
                <w:szCs w:val="24"/>
              </w:rPr>
              <w:t>:</w:t>
            </w:r>
          </w:p>
          <w:p w:rsidR="00F02423" w:rsidRPr="00012E1D" w:rsidRDefault="00F02423" w:rsidP="00F02423">
            <w:pPr>
              <w:pStyle w:val="affa"/>
              <w:widowControl w:val="0"/>
              <w:tabs>
                <w:tab w:val="left" w:pos="952"/>
              </w:tabs>
              <w:ind w:left="0" w:right="128"/>
              <w:jc w:val="both"/>
              <w:rPr>
                <w:color w:val="231F20"/>
              </w:rPr>
            </w:pPr>
            <w:r w:rsidRPr="00012E1D">
              <w:rPr>
                <w:color w:val="231F20"/>
              </w:rPr>
              <w:lastRenderedPageBreak/>
              <w:t>-сформированность</w:t>
            </w:r>
            <w:r w:rsidRPr="00012E1D">
              <w:rPr>
                <w:color w:val="231F20"/>
                <w:spacing w:val="-11"/>
              </w:rPr>
              <w:t xml:space="preserve"> </w:t>
            </w:r>
            <w:r w:rsidRPr="00012E1D">
              <w:rPr>
                <w:color w:val="231F20"/>
              </w:rPr>
              <w:t>представлений</w:t>
            </w:r>
            <w:r w:rsidRPr="00012E1D">
              <w:rPr>
                <w:color w:val="231F20"/>
                <w:spacing w:val="-11"/>
              </w:rPr>
              <w:t xml:space="preserve"> </w:t>
            </w:r>
            <w:r w:rsidRPr="00012E1D">
              <w:rPr>
                <w:color w:val="231F20"/>
              </w:rPr>
              <w:t>о</w:t>
            </w:r>
            <w:r w:rsidRPr="00012E1D">
              <w:rPr>
                <w:color w:val="231F20"/>
                <w:spacing w:val="-11"/>
              </w:rPr>
              <w:t xml:space="preserve"> </w:t>
            </w:r>
            <w:r w:rsidRPr="00012E1D">
              <w:rPr>
                <w:color w:val="231F20"/>
              </w:rPr>
              <w:t>роли</w:t>
            </w:r>
            <w:r w:rsidRPr="00012E1D">
              <w:rPr>
                <w:color w:val="231F20"/>
                <w:spacing w:val="-11"/>
              </w:rPr>
              <w:t xml:space="preserve"> </w:t>
            </w:r>
            <w:r w:rsidRPr="00012E1D">
              <w:rPr>
                <w:color w:val="231F20"/>
              </w:rPr>
              <w:t>и</w:t>
            </w:r>
            <w:r w:rsidRPr="00012E1D">
              <w:rPr>
                <w:color w:val="231F20"/>
                <w:spacing w:val="-11"/>
              </w:rPr>
              <w:t xml:space="preserve"> </w:t>
            </w:r>
            <w:r w:rsidRPr="00012E1D">
              <w:rPr>
                <w:color w:val="231F20"/>
              </w:rPr>
              <w:t>месте</w:t>
            </w:r>
            <w:r w:rsidRPr="00012E1D">
              <w:rPr>
                <w:color w:val="231F20"/>
                <w:spacing w:val="-11"/>
              </w:rPr>
              <w:t xml:space="preserve"> </w:t>
            </w:r>
            <w:r w:rsidRPr="00012E1D">
              <w:rPr>
                <w:color w:val="231F20"/>
              </w:rPr>
              <w:t>биологии</w:t>
            </w:r>
            <w:r w:rsidRPr="00012E1D">
              <w:rPr>
                <w:color w:val="231F20"/>
                <w:spacing w:val="-11"/>
              </w:rPr>
              <w:t xml:space="preserve"> </w:t>
            </w:r>
            <w:r w:rsidRPr="00012E1D">
              <w:rPr>
                <w:color w:val="231F20"/>
              </w:rPr>
              <w:t>в</w:t>
            </w:r>
            <w:r w:rsidRPr="00012E1D">
              <w:rPr>
                <w:color w:val="231F20"/>
                <w:spacing w:val="-11"/>
              </w:rPr>
              <w:t xml:space="preserve"> </w:t>
            </w:r>
            <w:r w:rsidRPr="00012E1D">
              <w:rPr>
                <w:color w:val="231F20"/>
              </w:rPr>
              <w:t>современной</w:t>
            </w:r>
            <w:r w:rsidRPr="00012E1D">
              <w:rPr>
                <w:color w:val="231F20"/>
                <w:spacing w:val="-11"/>
              </w:rPr>
              <w:t xml:space="preserve"> </w:t>
            </w:r>
            <w:r w:rsidRPr="00012E1D">
              <w:rPr>
                <w:color w:val="231F20"/>
              </w:rPr>
              <w:t>научной</w:t>
            </w:r>
            <w:r w:rsidRPr="00012E1D">
              <w:rPr>
                <w:color w:val="231F20"/>
                <w:spacing w:val="8"/>
              </w:rPr>
              <w:t xml:space="preserve"> </w:t>
            </w:r>
            <w:r w:rsidRPr="00012E1D">
              <w:rPr>
                <w:color w:val="231F20"/>
              </w:rPr>
              <w:t>картине</w:t>
            </w:r>
            <w:r w:rsidRPr="00012E1D">
              <w:rPr>
                <w:color w:val="231F20"/>
                <w:spacing w:val="8"/>
              </w:rPr>
              <w:t xml:space="preserve"> </w:t>
            </w:r>
            <w:r w:rsidRPr="00012E1D">
              <w:rPr>
                <w:color w:val="231F20"/>
              </w:rPr>
              <w:t>мира;</w:t>
            </w:r>
            <w:r w:rsidRPr="00012E1D">
              <w:rPr>
                <w:color w:val="231F20"/>
                <w:spacing w:val="8"/>
              </w:rPr>
              <w:t xml:space="preserve"> </w:t>
            </w:r>
            <w:r w:rsidRPr="00012E1D">
              <w:rPr>
                <w:color w:val="231F20"/>
              </w:rPr>
              <w:t>понимание</w:t>
            </w:r>
            <w:r w:rsidRPr="00012E1D">
              <w:rPr>
                <w:color w:val="231F20"/>
                <w:spacing w:val="8"/>
              </w:rPr>
              <w:t xml:space="preserve"> </w:t>
            </w:r>
            <w:r w:rsidRPr="00012E1D">
              <w:rPr>
                <w:color w:val="231F20"/>
              </w:rPr>
              <w:t>роли</w:t>
            </w:r>
            <w:r w:rsidRPr="00012E1D">
              <w:rPr>
                <w:color w:val="231F20"/>
                <w:spacing w:val="8"/>
              </w:rPr>
              <w:t xml:space="preserve"> </w:t>
            </w:r>
            <w:r w:rsidRPr="00012E1D">
              <w:rPr>
                <w:color w:val="231F20"/>
              </w:rPr>
              <w:t>биологии</w:t>
            </w:r>
            <w:r w:rsidRPr="00012E1D">
              <w:rPr>
                <w:color w:val="231F20"/>
                <w:spacing w:val="8"/>
              </w:rPr>
              <w:t xml:space="preserve"> </w:t>
            </w:r>
            <w:r w:rsidRPr="00012E1D">
              <w:rPr>
                <w:color w:val="231F20"/>
              </w:rPr>
              <w:t>в</w:t>
            </w:r>
            <w:r w:rsidRPr="00012E1D">
              <w:rPr>
                <w:color w:val="231F20"/>
                <w:spacing w:val="8"/>
              </w:rPr>
              <w:t xml:space="preserve"> </w:t>
            </w:r>
            <w:r w:rsidRPr="00012E1D">
              <w:rPr>
                <w:color w:val="231F20"/>
              </w:rPr>
              <w:t>формировании</w:t>
            </w:r>
            <w:r w:rsidRPr="00012E1D">
              <w:rPr>
                <w:color w:val="231F20"/>
                <w:spacing w:val="8"/>
              </w:rPr>
              <w:t xml:space="preserve"> </w:t>
            </w:r>
            <w:r w:rsidRPr="00012E1D">
              <w:rPr>
                <w:color w:val="231F20"/>
              </w:rPr>
              <w:t>кругозора</w:t>
            </w:r>
            <w:r w:rsidRPr="00012E1D">
              <w:rPr>
                <w:color w:val="231F20"/>
                <w:spacing w:val="8"/>
              </w:rPr>
              <w:t xml:space="preserve"> </w:t>
            </w:r>
            <w:r w:rsidRPr="00012E1D">
              <w:rPr>
                <w:color w:val="231F20"/>
              </w:rPr>
              <w:t>и</w:t>
            </w:r>
            <w:r w:rsidRPr="00012E1D">
              <w:rPr>
                <w:color w:val="231F20"/>
                <w:spacing w:val="-58"/>
              </w:rPr>
              <w:t xml:space="preserve"> </w:t>
            </w:r>
            <w:r w:rsidRPr="00012E1D">
              <w:rPr>
                <w:color w:val="231F20"/>
              </w:rPr>
              <w:t>функциональной грамотности для решения практических</w:t>
            </w:r>
            <w:r w:rsidRPr="00012E1D">
              <w:rPr>
                <w:color w:val="231F20"/>
                <w:spacing w:val="37"/>
              </w:rPr>
              <w:t xml:space="preserve"> </w:t>
            </w:r>
            <w:r w:rsidRPr="00012E1D">
              <w:rPr>
                <w:color w:val="231F20"/>
              </w:rPr>
              <w:t>задач;</w:t>
            </w:r>
          </w:p>
          <w:p w:rsidR="00F02423" w:rsidRPr="00012E1D" w:rsidRDefault="00F02423" w:rsidP="00F02423">
            <w:pPr>
              <w:pStyle w:val="affa"/>
              <w:widowControl w:val="0"/>
              <w:tabs>
                <w:tab w:val="left" w:pos="284"/>
                <w:tab w:val="left" w:pos="952"/>
              </w:tabs>
              <w:ind w:right="117"/>
              <w:jc w:val="both"/>
              <w:rPr>
                <w:color w:val="231F20"/>
              </w:rPr>
            </w:pPr>
          </w:p>
          <w:p w:rsidR="00F02423" w:rsidRPr="00012E1D" w:rsidRDefault="00F02423" w:rsidP="00F02423">
            <w:pPr>
              <w:pStyle w:val="affa"/>
              <w:widowControl w:val="0"/>
              <w:tabs>
                <w:tab w:val="left" w:pos="284"/>
                <w:tab w:val="left" w:pos="952"/>
              </w:tabs>
              <w:ind w:right="117"/>
              <w:jc w:val="both"/>
              <w:rPr>
                <w:color w:val="231F20"/>
              </w:rPr>
            </w:pPr>
          </w:p>
          <w:p w:rsidR="00F02423" w:rsidRPr="00012E1D" w:rsidRDefault="00F02423" w:rsidP="00F02423">
            <w:pPr>
              <w:pStyle w:val="affa"/>
              <w:widowControl w:val="0"/>
              <w:tabs>
                <w:tab w:val="left" w:pos="284"/>
                <w:tab w:val="left" w:pos="952"/>
              </w:tabs>
              <w:ind w:right="117"/>
              <w:jc w:val="both"/>
              <w:rPr>
                <w:color w:val="231F20"/>
              </w:rPr>
            </w:pPr>
          </w:p>
          <w:p w:rsidR="00F02423" w:rsidRPr="00012E1D" w:rsidRDefault="00F02423" w:rsidP="00F02423">
            <w:pPr>
              <w:pStyle w:val="affa"/>
              <w:widowControl w:val="0"/>
              <w:tabs>
                <w:tab w:val="left" w:pos="284"/>
                <w:tab w:val="left" w:pos="952"/>
              </w:tabs>
              <w:ind w:right="117"/>
              <w:jc w:val="both"/>
              <w:rPr>
                <w:color w:val="231F20"/>
              </w:rPr>
            </w:pPr>
          </w:p>
          <w:p w:rsidR="00F02423" w:rsidRPr="00012E1D" w:rsidRDefault="00F02423" w:rsidP="00F02423">
            <w:pPr>
              <w:pStyle w:val="affa"/>
              <w:widowControl w:val="0"/>
              <w:tabs>
                <w:tab w:val="left" w:pos="284"/>
                <w:tab w:val="left" w:pos="952"/>
              </w:tabs>
              <w:ind w:right="117"/>
              <w:jc w:val="both"/>
              <w:rPr>
                <w:color w:val="231F20"/>
              </w:rPr>
            </w:pPr>
          </w:p>
          <w:p w:rsidR="00F02423" w:rsidRPr="00012E1D" w:rsidRDefault="00F02423" w:rsidP="00F02423">
            <w:pPr>
              <w:pStyle w:val="affa"/>
              <w:widowControl w:val="0"/>
              <w:tabs>
                <w:tab w:val="left" w:pos="284"/>
                <w:tab w:val="left" w:pos="952"/>
              </w:tabs>
              <w:ind w:right="117"/>
              <w:jc w:val="both"/>
              <w:rPr>
                <w:color w:val="231F20"/>
              </w:rPr>
            </w:pPr>
          </w:p>
          <w:p w:rsidR="00F02423" w:rsidRPr="00012E1D" w:rsidRDefault="00F02423" w:rsidP="00F02423">
            <w:pPr>
              <w:pStyle w:val="affa"/>
              <w:widowControl w:val="0"/>
              <w:tabs>
                <w:tab w:val="left" w:pos="284"/>
                <w:tab w:val="left" w:pos="952"/>
              </w:tabs>
              <w:ind w:right="117"/>
              <w:jc w:val="both"/>
            </w:pPr>
          </w:p>
          <w:p w:rsidR="00F02423" w:rsidRPr="00012E1D" w:rsidRDefault="00F02423" w:rsidP="00F02423">
            <w:pPr>
              <w:rPr>
                <w:rFonts w:ascii="Times New Roman" w:hAnsi="Times New Roman"/>
                <w:b/>
              </w:rPr>
            </w:pPr>
          </w:p>
        </w:tc>
        <w:tc>
          <w:tcPr>
            <w:tcW w:w="4394" w:type="dxa"/>
            <w:vMerge w:val="restart"/>
            <w:tcBorders>
              <w:top w:val="single" w:sz="4" w:space="0" w:color="auto"/>
              <w:left w:val="single" w:sz="4" w:space="0" w:color="auto"/>
              <w:right w:val="single" w:sz="4" w:space="0" w:color="auto"/>
            </w:tcBorders>
          </w:tcPr>
          <w:p w:rsidR="00F02423" w:rsidRPr="00012E1D" w:rsidRDefault="00F02423" w:rsidP="00F02423">
            <w:pPr>
              <w:pStyle w:val="TableParagraph"/>
              <w:spacing w:before="78"/>
              <w:ind w:left="108" w:right="243"/>
              <w:rPr>
                <w:rFonts w:ascii="Times New Roman" w:hAnsi="Times New Roman" w:cs="Times New Roman"/>
                <w:color w:val="231F20"/>
                <w:w w:val="115"/>
                <w:sz w:val="19"/>
                <w:szCs w:val="19"/>
                <w:lang w:val="ru-RU"/>
              </w:rPr>
            </w:pPr>
          </w:p>
          <w:p w:rsidR="00F02423" w:rsidRPr="00012E1D" w:rsidRDefault="00F02423" w:rsidP="00F02423">
            <w:pPr>
              <w:pStyle w:val="TableParagraph"/>
              <w:spacing w:before="78"/>
              <w:ind w:left="108" w:right="243"/>
              <w:rPr>
                <w:rFonts w:ascii="Times New Roman" w:hAnsi="Times New Roman" w:cs="Times New Roman"/>
                <w:color w:val="231F20"/>
                <w:w w:val="115"/>
                <w:sz w:val="19"/>
                <w:szCs w:val="19"/>
                <w:lang w:val="ru-RU"/>
              </w:rPr>
            </w:pPr>
          </w:p>
          <w:p w:rsidR="00F02423" w:rsidRPr="00012E1D" w:rsidRDefault="00F02423" w:rsidP="00F02423">
            <w:pPr>
              <w:pStyle w:val="TableParagraph"/>
              <w:spacing w:before="78"/>
              <w:ind w:left="108" w:right="243"/>
              <w:rPr>
                <w:rFonts w:ascii="Times New Roman" w:hAnsi="Times New Roman" w:cs="Times New Roman"/>
                <w:color w:val="231F20"/>
                <w:w w:val="115"/>
                <w:sz w:val="19"/>
                <w:szCs w:val="19"/>
                <w:lang w:val="ru-RU"/>
              </w:rPr>
            </w:pPr>
            <w:r w:rsidRPr="00012E1D">
              <w:rPr>
                <w:rFonts w:ascii="Times New Roman" w:hAnsi="Times New Roman" w:cs="Times New Roman"/>
                <w:color w:val="231F20"/>
                <w:w w:val="115"/>
                <w:sz w:val="19"/>
                <w:lang w:val="ru-RU"/>
              </w:rPr>
              <w:lastRenderedPageBreak/>
              <w:t>Определение</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роли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биологии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форми-</w:t>
            </w:r>
            <w:r w:rsidRPr="00012E1D">
              <w:rPr>
                <w:rFonts w:ascii="Times New Roman" w:hAnsi="Times New Roman" w:cs="Times New Roman"/>
                <w:color w:val="231F20"/>
                <w:w w:val="108"/>
                <w:sz w:val="19"/>
                <w:lang w:val="ru-RU"/>
              </w:rPr>
              <w:t xml:space="preserve"> </w:t>
            </w:r>
            <w:r w:rsidRPr="00012E1D">
              <w:rPr>
                <w:rFonts w:ascii="Times New Roman" w:hAnsi="Times New Roman" w:cs="Times New Roman"/>
                <w:color w:val="231F20"/>
                <w:w w:val="115"/>
                <w:sz w:val="19"/>
                <w:lang w:val="ru-RU"/>
              </w:rPr>
              <w:t>ровании современной естественно-научной картины</w:t>
            </w:r>
            <w:r w:rsidRPr="00012E1D">
              <w:rPr>
                <w:rFonts w:ascii="Times New Roman" w:hAnsi="Times New Roman" w:cs="Times New Roman"/>
                <w:color w:val="231F20"/>
                <w:spacing w:val="-34"/>
                <w:w w:val="115"/>
                <w:sz w:val="19"/>
                <w:lang w:val="ru-RU"/>
              </w:rPr>
              <w:t xml:space="preserve"> </w:t>
            </w:r>
            <w:r w:rsidRPr="00012E1D">
              <w:rPr>
                <w:rFonts w:ascii="Times New Roman" w:hAnsi="Times New Roman" w:cs="Times New Roman"/>
                <w:color w:val="231F20"/>
                <w:w w:val="115"/>
                <w:sz w:val="19"/>
                <w:lang w:val="ru-RU"/>
              </w:rPr>
              <w:t xml:space="preserve">мира и практической деятельности </w:t>
            </w:r>
            <w:r w:rsidRPr="00012E1D">
              <w:rPr>
                <w:rFonts w:ascii="Times New Roman" w:hAnsi="Times New Roman" w:cs="Times New Roman"/>
                <w:color w:val="231F20"/>
                <w:spacing w:val="7"/>
                <w:w w:val="115"/>
                <w:sz w:val="19"/>
                <w:lang w:val="ru-RU"/>
              </w:rPr>
              <w:t xml:space="preserve"> </w:t>
            </w:r>
            <w:r w:rsidRPr="00012E1D">
              <w:rPr>
                <w:rFonts w:ascii="Times New Roman" w:hAnsi="Times New Roman" w:cs="Times New Roman"/>
                <w:color w:val="231F20"/>
                <w:w w:val="115"/>
                <w:sz w:val="19"/>
                <w:lang w:val="ru-RU"/>
              </w:rPr>
              <w:t>людей.</w:t>
            </w:r>
          </w:p>
          <w:p w:rsidR="00F02423" w:rsidRPr="00012E1D" w:rsidRDefault="00F02423" w:rsidP="00F02423">
            <w:pPr>
              <w:jc w:val="both"/>
              <w:rPr>
                <w:rFonts w:ascii="Times New Roman" w:hAnsi="Times New Roman"/>
                <w:color w:val="231F20"/>
                <w:w w:val="115"/>
                <w:sz w:val="19"/>
                <w:szCs w:val="19"/>
              </w:rPr>
            </w:pPr>
          </w:p>
          <w:p w:rsidR="00F02423" w:rsidRPr="00012E1D" w:rsidRDefault="00F02423" w:rsidP="00F02423">
            <w:pPr>
              <w:jc w:val="both"/>
              <w:rPr>
                <w:rFonts w:ascii="Times New Roman" w:hAnsi="Times New Roman"/>
                <w:color w:val="231F20"/>
                <w:w w:val="115"/>
                <w:sz w:val="19"/>
                <w:szCs w:val="19"/>
              </w:rPr>
            </w:pPr>
          </w:p>
          <w:p w:rsidR="00F02423" w:rsidRPr="00012E1D" w:rsidRDefault="00F02423" w:rsidP="00F02423">
            <w:pPr>
              <w:jc w:val="both"/>
              <w:rPr>
                <w:rFonts w:ascii="Times New Roman" w:hAnsi="Times New Roman"/>
                <w:color w:val="231F20"/>
                <w:w w:val="115"/>
                <w:sz w:val="19"/>
                <w:szCs w:val="19"/>
              </w:rPr>
            </w:pPr>
          </w:p>
          <w:p w:rsidR="00F02423" w:rsidRPr="00012E1D" w:rsidRDefault="00F02423" w:rsidP="00F02423">
            <w:pPr>
              <w:jc w:val="both"/>
              <w:rPr>
                <w:rFonts w:ascii="Times New Roman" w:hAnsi="Times New Roman"/>
                <w:color w:val="231F20"/>
                <w:w w:val="115"/>
                <w:sz w:val="19"/>
                <w:szCs w:val="19"/>
              </w:rPr>
            </w:pPr>
          </w:p>
          <w:p w:rsidR="00F02423" w:rsidRPr="00012E1D" w:rsidRDefault="00F02423" w:rsidP="00F02423">
            <w:pPr>
              <w:jc w:val="both"/>
              <w:rPr>
                <w:rFonts w:ascii="Times New Roman" w:hAnsi="Times New Roman"/>
                <w:color w:val="231F20"/>
                <w:w w:val="115"/>
                <w:sz w:val="19"/>
                <w:szCs w:val="19"/>
              </w:rPr>
            </w:pPr>
          </w:p>
          <w:p w:rsidR="00F02423" w:rsidRPr="00012E1D" w:rsidRDefault="00F02423" w:rsidP="00F02423">
            <w:pPr>
              <w:jc w:val="both"/>
              <w:rPr>
                <w:rFonts w:ascii="Times New Roman" w:hAnsi="Times New Roman"/>
                <w:color w:val="231F20"/>
                <w:w w:val="115"/>
                <w:sz w:val="19"/>
                <w:szCs w:val="19"/>
              </w:rPr>
            </w:pPr>
          </w:p>
          <w:p w:rsidR="00F02423" w:rsidRPr="00012E1D" w:rsidRDefault="00F02423" w:rsidP="00F02423">
            <w:pPr>
              <w:jc w:val="both"/>
              <w:rPr>
                <w:rFonts w:ascii="Times New Roman" w:hAnsi="Times New Roman"/>
                <w:color w:val="231F20"/>
                <w:w w:val="115"/>
                <w:sz w:val="19"/>
                <w:szCs w:val="19"/>
              </w:rPr>
            </w:pPr>
          </w:p>
          <w:p w:rsidR="00F02423" w:rsidRPr="00012E1D" w:rsidRDefault="00F02423" w:rsidP="00F02423">
            <w:pPr>
              <w:pStyle w:val="TableParagraph"/>
              <w:spacing w:before="79"/>
              <w:ind w:left="108" w:right="254"/>
              <w:rPr>
                <w:rFonts w:ascii="Times New Roman" w:hAnsi="Times New Roman" w:cs="Times New Roman"/>
                <w:color w:val="231F20"/>
                <w:w w:val="115"/>
                <w:sz w:val="19"/>
                <w:szCs w:val="19"/>
                <w:lang w:val="ru-RU"/>
              </w:rPr>
            </w:pPr>
          </w:p>
          <w:p w:rsidR="00F02423" w:rsidRPr="00012E1D" w:rsidRDefault="00F02423" w:rsidP="00F02423">
            <w:pPr>
              <w:pStyle w:val="TableParagraph"/>
              <w:spacing w:before="79"/>
              <w:ind w:left="108" w:right="254"/>
              <w:rPr>
                <w:rFonts w:ascii="Times New Roman" w:hAnsi="Times New Roman" w:cs="Times New Roman"/>
                <w:color w:val="231F20"/>
                <w:w w:val="115"/>
                <w:sz w:val="19"/>
                <w:szCs w:val="19"/>
                <w:lang w:val="ru-RU"/>
              </w:rPr>
            </w:pPr>
          </w:p>
          <w:p w:rsidR="00F02423" w:rsidRPr="00012E1D" w:rsidRDefault="00F02423" w:rsidP="00F02423">
            <w:pPr>
              <w:pStyle w:val="TableParagraph"/>
              <w:spacing w:before="79"/>
              <w:ind w:left="108" w:right="254"/>
              <w:rPr>
                <w:rFonts w:ascii="Times New Roman" w:hAnsi="Times New Roman" w:cs="Times New Roman"/>
                <w:color w:val="231F20"/>
                <w:w w:val="115"/>
                <w:sz w:val="19"/>
                <w:szCs w:val="19"/>
                <w:lang w:val="ru-RU"/>
              </w:rPr>
            </w:pPr>
          </w:p>
          <w:p w:rsidR="00F02423" w:rsidRPr="00012E1D" w:rsidRDefault="00F02423" w:rsidP="00F02423">
            <w:pPr>
              <w:pStyle w:val="TableParagraph"/>
              <w:spacing w:before="79"/>
              <w:ind w:left="108" w:right="254"/>
              <w:rPr>
                <w:rFonts w:ascii="Times New Roman" w:hAnsi="Times New Roman" w:cs="Times New Roman"/>
                <w:color w:val="231F20"/>
                <w:w w:val="115"/>
                <w:sz w:val="19"/>
                <w:szCs w:val="19"/>
                <w:lang w:val="ru-RU"/>
              </w:rPr>
            </w:pPr>
          </w:p>
          <w:p w:rsidR="00F02423" w:rsidRPr="00012E1D" w:rsidRDefault="00F02423" w:rsidP="00F02423">
            <w:pPr>
              <w:pStyle w:val="TableParagraph"/>
              <w:spacing w:before="79"/>
              <w:ind w:left="108" w:right="254"/>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Ознакомление с биологическими системами разного</w:t>
            </w:r>
            <w:r w:rsidRPr="00012E1D">
              <w:rPr>
                <w:rFonts w:ascii="Times New Roman" w:hAnsi="Times New Roman" w:cs="Times New Roman"/>
                <w:color w:val="231F20"/>
                <w:spacing w:val="-43"/>
                <w:w w:val="115"/>
                <w:sz w:val="19"/>
                <w:lang w:val="ru-RU"/>
              </w:rPr>
              <w:t xml:space="preserve"> </w:t>
            </w:r>
            <w:r w:rsidRPr="00012E1D">
              <w:rPr>
                <w:rFonts w:ascii="Times New Roman" w:hAnsi="Times New Roman" w:cs="Times New Roman"/>
                <w:color w:val="231F20"/>
                <w:w w:val="115"/>
                <w:sz w:val="19"/>
                <w:lang w:val="ru-RU"/>
              </w:rPr>
              <w:t>уровня: клеткой, организмом, популяцией, экосистемой,</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биосферой.</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Определение</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роли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биологии</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8"/>
                <w:w w:val="115"/>
                <w:sz w:val="19"/>
                <w:lang w:val="ru-RU"/>
              </w:rPr>
              <w:t xml:space="preserve"> </w:t>
            </w:r>
            <w:r w:rsidRPr="00012E1D">
              <w:rPr>
                <w:rFonts w:ascii="Times New Roman" w:hAnsi="Times New Roman" w:cs="Times New Roman"/>
                <w:color w:val="231F20"/>
                <w:w w:val="115"/>
                <w:sz w:val="19"/>
                <w:lang w:val="ru-RU"/>
              </w:rPr>
              <w:t>формировании современной естественно-научной картины</w:t>
            </w:r>
            <w:r w:rsidRPr="00012E1D">
              <w:rPr>
                <w:rFonts w:ascii="Times New Roman" w:hAnsi="Times New Roman" w:cs="Times New Roman"/>
                <w:color w:val="231F20"/>
                <w:spacing w:val="-34"/>
                <w:w w:val="115"/>
                <w:sz w:val="19"/>
                <w:lang w:val="ru-RU"/>
              </w:rPr>
              <w:t xml:space="preserve"> </w:t>
            </w:r>
            <w:r w:rsidRPr="00012E1D">
              <w:rPr>
                <w:rFonts w:ascii="Times New Roman" w:hAnsi="Times New Roman" w:cs="Times New Roman"/>
                <w:color w:val="231F20"/>
                <w:w w:val="115"/>
                <w:sz w:val="19"/>
                <w:lang w:val="ru-RU"/>
              </w:rPr>
              <w:t>мира</w:t>
            </w:r>
          </w:p>
          <w:p w:rsidR="00F02423" w:rsidRPr="00012E1D" w:rsidRDefault="00F02423" w:rsidP="00F02423">
            <w:pPr>
              <w:pStyle w:val="TableParagraph"/>
              <w:spacing w:before="79"/>
              <w:ind w:left="108" w:right="254"/>
              <w:rPr>
                <w:rFonts w:ascii="Times New Roman" w:hAnsi="Times New Roman" w:cs="Times New Roman"/>
                <w:color w:val="231F20"/>
                <w:w w:val="115"/>
                <w:sz w:val="19"/>
                <w:szCs w:val="19"/>
                <w:lang w:val="ru-RU"/>
              </w:rPr>
            </w:pPr>
            <w:r w:rsidRPr="00012E1D">
              <w:rPr>
                <w:rFonts w:ascii="Times New Roman" w:hAnsi="Times New Roman" w:cs="Times New Roman"/>
                <w:color w:val="231F20"/>
                <w:w w:val="120"/>
                <w:sz w:val="19"/>
                <w:lang w:val="ru-RU"/>
              </w:rPr>
              <w:t>Оценивание</w:t>
            </w:r>
            <w:r w:rsidRPr="00012E1D">
              <w:rPr>
                <w:rFonts w:ascii="Times New Roman" w:hAnsi="Times New Roman" w:cs="Times New Roman"/>
                <w:color w:val="231F20"/>
                <w:spacing w:val="-45"/>
                <w:w w:val="120"/>
                <w:sz w:val="19"/>
                <w:lang w:val="ru-RU"/>
              </w:rPr>
              <w:t xml:space="preserve"> </w:t>
            </w:r>
            <w:r w:rsidRPr="00012E1D">
              <w:rPr>
                <w:rFonts w:ascii="Times New Roman" w:hAnsi="Times New Roman" w:cs="Times New Roman"/>
                <w:color w:val="231F20"/>
                <w:w w:val="115"/>
                <w:sz w:val="19"/>
                <w:lang w:val="ru-RU"/>
              </w:rPr>
              <w:t>роли эволюционного учения в формировании</w:t>
            </w:r>
            <w:r w:rsidRPr="00012E1D">
              <w:rPr>
                <w:rFonts w:ascii="Times New Roman" w:hAnsi="Times New Roman" w:cs="Times New Roman"/>
                <w:color w:val="231F20"/>
                <w:spacing w:val="-16"/>
                <w:w w:val="115"/>
                <w:sz w:val="19"/>
                <w:lang w:val="ru-RU"/>
              </w:rPr>
              <w:t xml:space="preserve"> </w:t>
            </w:r>
            <w:r w:rsidRPr="00012E1D">
              <w:rPr>
                <w:rFonts w:ascii="Times New Roman" w:hAnsi="Times New Roman" w:cs="Times New Roman"/>
                <w:color w:val="231F20"/>
                <w:w w:val="115"/>
                <w:sz w:val="19"/>
                <w:lang w:val="ru-RU"/>
              </w:rPr>
              <w:t>современной естественно-научной картины</w:t>
            </w:r>
            <w:r w:rsidRPr="00012E1D">
              <w:rPr>
                <w:rFonts w:ascii="Times New Roman" w:hAnsi="Times New Roman" w:cs="Times New Roman"/>
                <w:color w:val="231F20"/>
                <w:spacing w:val="42"/>
                <w:w w:val="115"/>
                <w:sz w:val="19"/>
                <w:lang w:val="ru-RU"/>
              </w:rPr>
              <w:t xml:space="preserve"> </w:t>
            </w:r>
            <w:r w:rsidRPr="00012E1D">
              <w:rPr>
                <w:rFonts w:ascii="Times New Roman" w:hAnsi="Times New Roman" w:cs="Times New Roman"/>
                <w:color w:val="231F20"/>
                <w:w w:val="115"/>
                <w:sz w:val="19"/>
                <w:lang w:val="ru-RU"/>
              </w:rPr>
              <w:t>мира.</w:t>
            </w:r>
          </w:p>
          <w:p w:rsidR="00F02423" w:rsidRPr="00012E1D" w:rsidRDefault="00F02423" w:rsidP="00F02423">
            <w:pPr>
              <w:pStyle w:val="TableParagraph"/>
              <w:spacing w:before="79"/>
              <w:ind w:left="108" w:right="254"/>
              <w:rPr>
                <w:rFonts w:ascii="Times New Roman" w:hAnsi="Times New Roman" w:cs="Times New Roman"/>
                <w:color w:val="231F20"/>
                <w:w w:val="115"/>
                <w:sz w:val="19"/>
                <w:szCs w:val="19"/>
                <w:lang w:val="ru-RU"/>
              </w:rPr>
            </w:pPr>
          </w:p>
          <w:p w:rsidR="00F02423" w:rsidRPr="00012E1D" w:rsidRDefault="00F02423" w:rsidP="00F02423">
            <w:pPr>
              <w:pStyle w:val="TableParagraph"/>
              <w:spacing w:before="79"/>
              <w:ind w:left="108" w:right="254"/>
              <w:rPr>
                <w:rFonts w:ascii="Times New Roman" w:hAnsi="Times New Roman" w:cs="Times New Roman"/>
                <w:color w:val="231F20"/>
                <w:w w:val="115"/>
                <w:sz w:val="19"/>
                <w:szCs w:val="19"/>
                <w:lang w:val="ru-RU"/>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pStyle w:val="TableParagraph"/>
              <w:spacing w:before="79"/>
              <w:ind w:left="108" w:right="227"/>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Изучение</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строения</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эукариот,</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строения</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5"/>
                <w:w w:val="120"/>
                <w:sz w:val="19"/>
                <w:lang w:val="ru-RU"/>
              </w:rPr>
              <w:t xml:space="preserve"> </w:t>
            </w:r>
            <w:r w:rsidRPr="00012E1D">
              <w:rPr>
                <w:rFonts w:ascii="Times New Roman" w:hAnsi="Times New Roman" w:cs="Times New Roman"/>
                <w:color w:val="231F20"/>
                <w:w w:val="120"/>
                <w:sz w:val="19"/>
                <w:lang w:val="ru-RU"/>
              </w:rPr>
              <w:t>многообразия</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растений</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животных</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с</w:t>
            </w:r>
            <w:r w:rsidRPr="00012E1D">
              <w:rPr>
                <w:rFonts w:ascii="Times New Roman" w:hAnsi="Times New Roman" w:cs="Times New Roman"/>
                <w:color w:val="231F20"/>
                <w:spacing w:val="-21"/>
                <w:w w:val="120"/>
                <w:sz w:val="19"/>
                <w:lang w:val="ru-RU"/>
              </w:rPr>
              <w:t xml:space="preserve"> </w:t>
            </w:r>
            <w:r w:rsidRPr="00012E1D">
              <w:rPr>
                <w:rFonts w:ascii="Times New Roman" w:hAnsi="Times New Roman" w:cs="Times New Roman"/>
                <w:color w:val="231F20"/>
                <w:w w:val="120"/>
                <w:sz w:val="19"/>
                <w:lang w:val="ru-RU"/>
              </w:rPr>
              <w:t>помощью</w:t>
            </w:r>
            <w:r w:rsidRPr="00012E1D">
              <w:rPr>
                <w:rFonts w:ascii="Times New Roman" w:hAnsi="Times New Roman" w:cs="Times New Roman"/>
                <w:color w:val="231F20"/>
                <w:w w:val="114"/>
                <w:sz w:val="19"/>
                <w:lang w:val="ru-RU"/>
              </w:rPr>
              <w:t xml:space="preserve"> </w:t>
            </w:r>
            <w:r w:rsidRPr="00012E1D">
              <w:rPr>
                <w:rFonts w:ascii="Times New Roman" w:hAnsi="Times New Roman" w:cs="Times New Roman"/>
                <w:color w:val="231F20"/>
                <w:w w:val="120"/>
                <w:sz w:val="19"/>
                <w:lang w:val="ru-RU"/>
              </w:rPr>
              <w:t>микропрепаратов.</w:t>
            </w:r>
          </w:p>
          <w:p w:rsidR="00F02423" w:rsidRPr="00012E1D" w:rsidRDefault="00F02423" w:rsidP="00F02423">
            <w:pPr>
              <w:pStyle w:val="TableParagraph"/>
              <w:spacing w:before="1"/>
              <w:ind w:left="108" w:right="187"/>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Наблюдение</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клеток</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растений</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животных</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под</w:t>
            </w:r>
            <w:r w:rsidRPr="00012E1D">
              <w:rPr>
                <w:rFonts w:ascii="Times New Roman" w:hAnsi="Times New Roman" w:cs="Times New Roman"/>
                <w:color w:val="231F20"/>
                <w:spacing w:val="-29"/>
                <w:w w:val="120"/>
                <w:sz w:val="19"/>
                <w:lang w:val="ru-RU"/>
              </w:rPr>
              <w:t xml:space="preserve"> </w:t>
            </w:r>
            <w:r w:rsidRPr="00012E1D">
              <w:rPr>
                <w:rFonts w:ascii="Times New Roman" w:hAnsi="Times New Roman" w:cs="Times New Roman"/>
                <w:color w:val="231F20"/>
                <w:w w:val="120"/>
                <w:sz w:val="19"/>
                <w:lang w:val="ru-RU"/>
              </w:rPr>
              <w:t>микро-</w:t>
            </w:r>
            <w:r w:rsidRPr="00012E1D">
              <w:rPr>
                <w:rFonts w:ascii="Times New Roman" w:hAnsi="Times New Roman" w:cs="Times New Roman"/>
                <w:color w:val="231F20"/>
                <w:w w:val="108"/>
                <w:sz w:val="19"/>
                <w:lang w:val="ru-RU"/>
              </w:rPr>
              <w:t xml:space="preserve"> </w:t>
            </w:r>
            <w:r w:rsidRPr="00012E1D">
              <w:rPr>
                <w:rFonts w:ascii="Times New Roman" w:hAnsi="Times New Roman" w:cs="Times New Roman"/>
                <w:color w:val="231F20"/>
                <w:w w:val="120"/>
                <w:sz w:val="19"/>
                <w:lang w:val="ru-RU"/>
              </w:rPr>
              <w:t>скопом</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на</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готовых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микропрепаратах,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их</w:t>
            </w:r>
            <w:r w:rsidRPr="00012E1D">
              <w:rPr>
                <w:rFonts w:ascii="Times New Roman" w:hAnsi="Times New Roman" w:cs="Times New Roman"/>
                <w:color w:val="231F20"/>
                <w:spacing w:val="-27"/>
                <w:w w:val="120"/>
                <w:sz w:val="19"/>
                <w:lang w:val="ru-RU"/>
              </w:rPr>
              <w:t xml:space="preserve"> </w:t>
            </w:r>
            <w:r w:rsidRPr="00012E1D">
              <w:rPr>
                <w:rFonts w:ascii="Times New Roman" w:hAnsi="Times New Roman" w:cs="Times New Roman"/>
                <w:color w:val="231F20"/>
                <w:w w:val="120"/>
                <w:sz w:val="19"/>
                <w:lang w:val="ru-RU"/>
              </w:rPr>
              <w:t>описание.</w:t>
            </w:r>
          </w:p>
          <w:p w:rsidR="00F02423" w:rsidRPr="00012E1D" w:rsidRDefault="00F02423" w:rsidP="00F02423">
            <w:pPr>
              <w:pStyle w:val="TableParagraph"/>
              <w:spacing w:before="1"/>
              <w:ind w:left="108" w:right="318"/>
              <w:rPr>
                <w:rFonts w:ascii="Times New Roman" w:eastAsia="Times New Roman" w:hAnsi="Times New Roman" w:cs="Times New Roman"/>
                <w:sz w:val="19"/>
                <w:szCs w:val="19"/>
                <w:lang w:val="ru-RU"/>
              </w:rPr>
            </w:pPr>
            <w:r w:rsidRPr="00012E1D">
              <w:rPr>
                <w:rFonts w:ascii="Times New Roman" w:hAnsi="Times New Roman" w:cs="Times New Roman"/>
                <w:color w:val="231F20"/>
                <w:w w:val="120"/>
                <w:sz w:val="19"/>
                <w:lang w:val="ru-RU"/>
              </w:rPr>
              <w:t>Приготовление</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описание</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микропрепаратов</w:t>
            </w:r>
            <w:r w:rsidRPr="00012E1D">
              <w:rPr>
                <w:rFonts w:ascii="Times New Roman" w:hAnsi="Times New Roman" w:cs="Times New Roman"/>
                <w:color w:val="231F20"/>
                <w:spacing w:val="-37"/>
                <w:w w:val="120"/>
                <w:sz w:val="19"/>
                <w:lang w:val="ru-RU"/>
              </w:rPr>
              <w:t xml:space="preserve"> </w:t>
            </w:r>
            <w:r w:rsidRPr="00012E1D">
              <w:rPr>
                <w:rFonts w:ascii="Times New Roman" w:hAnsi="Times New Roman" w:cs="Times New Roman"/>
                <w:color w:val="231F20"/>
                <w:w w:val="120"/>
                <w:sz w:val="19"/>
                <w:lang w:val="ru-RU"/>
              </w:rPr>
              <w:t>клеток растений.</w:t>
            </w:r>
          </w:p>
          <w:p w:rsidR="00F02423" w:rsidRPr="00012E1D" w:rsidRDefault="00F02423" w:rsidP="00F02423">
            <w:pPr>
              <w:jc w:val="both"/>
              <w:rPr>
                <w:rFonts w:ascii="Times New Roman" w:hAnsi="Times New Roman"/>
                <w:color w:val="231F20"/>
                <w:w w:val="115"/>
                <w:sz w:val="19"/>
              </w:rPr>
            </w:pPr>
            <w:r w:rsidRPr="00012E1D">
              <w:rPr>
                <w:rFonts w:ascii="Times New Roman" w:hAnsi="Times New Roman"/>
                <w:color w:val="231F20"/>
                <w:w w:val="120"/>
                <w:sz w:val="19"/>
              </w:rPr>
              <w:t>Сравнение</w:t>
            </w:r>
            <w:r w:rsidRPr="00012E1D">
              <w:rPr>
                <w:rFonts w:ascii="Times New Roman" w:hAnsi="Times New Roman"/>
                <w:color w:val="231F20"/>
                <w:spacing w:val="-27"/>
                <w:w w:val="120"/>
                <w:sz w:val="19"/>
              </w:rPr>
              <w:t xml:space="preserve"> </w:t>
            </w:r>
            <w:r w:rsidRPr="00012E1D">
              <w:rPr>
                <w:rFonts w:ascii="Times New Roman" w:hAnsi="Times New Roman"/>
                <w:color w:val="231F20"/>
                <w:w w:val="120"/>
                <w:sz w:val="19"/>
              </w:rPr>
              <w:t>строения</w:t>
            </w:r>
            <w:r w:rsidRPr="00012E1D">
              <w:rPr>
                <w:rFonts w:ascii="Times New Roman" w:hAnsi="Times New Roman"/>
                <w:color w:val="231F20"/>
                <w:spacing w:val="-27"/>
                <w:w w:val="120"/>
                <w:sz w:val="19"/>
              </w:rPr>
              <w:t xml:space="preserve"> </w:t>
            </w:r>
            <w:r w:rsidRPr="00012E1D">
              <w:rPr>
                <w:rFonts w:ascii="Times New Roman" w:hAnsi="Times New Roman"/>
                <w:color w:val="231F20"/>
                <w:w w:val="120"/>
                <w:sz w:val="19"/>
              </w:rPr>
              <w:t>клеток</w:t>
            </w:r>
            <w:r w:rsidRPr="00012E1D">
              <w:rPr>
                <w:rFonts w:ascii="Times New Roman" w:hAnsi="Times New Roman"/>
                <w:color w:val="231F20"/>
                <w:spacing w:val="-27"/>
                <w:w w:val="120"/>
                <w:sz w:val="19"/>
              </w:rPr>
              <w:t xml:space="preserve"> </w:t>
            </w:r>
            <w:r w:rsidRPr="00012E1D">
              <w:rPr>
                <w:rFonts w:ascii="Times New Roman" w:hAnsi="Times New Roman"/>
                <w:color w:val="231F20"/>
                <w:w w:val="120"/>
                <w:sz w:val="19"/>
              </w:rPr>
              <w:t>растений</w:t>
            </w:r>
            <w:r w:rsidRPr="00012E1D">
              <w:rPr>
                <w:rFonts w:ascii="Times New Roman" w:hAnsi="Times New Roman"/>
                <w:color w:val="231F20"/>
                <w:spacing w:val="-27"/>
                <w:w w:val="120"/>
                <w:sz w:val="19"/>
              </w:rPr>
              <w:t xml:space="preserve"> </w:t>
            </w:r>
            <w:r w:rsidRPr="00012E1D">
              <w:rPr>
                <w:rFonts w:ascii="Times New Roman" w:hAnsi="Times New Roman"/>
                <w:color w:val="231F20"/>
                <w:w w:val="120"/>
                <w:sz w:val="19"/>
              </w:rPr>
              <w:t>и</w:t>
            </w:r>
            <w:r w:rsidRPr="00012E1D">
              <w:rPr>
                <w:rFonts w:ascii="Times New Roman" w:hAnsi="Times New Roman"/>
                <w:color w:val="231F20"/>
                <w:spacing w:val="-27"/>
                <w:w w:val="120"/>
                <w:sz w:val="19"/>
              </w:rPr>
              <w:t xml:space="preserve"> </w:t>
            </w:r>
            <w:r w:rsidRPr="00012E1D">
              <w:rPr>
                <w:rFonts w:ascii="Times New Roman" w:hAnsi="Times New Roman"/>
                <w:color w:val="231F20"/>
                <w:w w:val="120"/>
                <w:sz w:val="19"/>
              </w:rPr>
              <w:t>животных</w:t>
            </w:r>
            <w:r w:rsidRPr="00012E1D">
              <w:rPr>
                <w:rFonts w:ascii="Times New Roman" w:hAnsi="Times New Roman"/>
                <w:color w:val="231F20"/>
                <w:spacing w:val="-27"/>
                <w:w w:val="120"/>
                <w:sz w:val="19"/>
              </w:rPr>
              <w:t xml:space="preserve"> </w:t>
            </w:r>
            <w:r w:rsidRPr="00012E1D">
              <w:rPr>
                <w:rFonts w:ascii="Times New Roman" w:hAnsi="Times New Roman"/>
                <w:color w:val="231F20"/>
                <w:w w:val="120"/>
                <w:sz w:val="19"/>
              </w:rPr>
              <w:t>по</w:t>
            </w:r>
            <w:r w:rsidRPr="00012E1D">
              <w:rPr>
                <w:rFonts w:ascii="Times New Roman" w:hAnsi="Times New Roman"/>
                <w:color w:val="231F20"/>
                <w:w w:val="113"/>
                <w:sz w:val="19"/>
              </w:rPr>
              <w:t xml:space="preserve"> </w:t>
            </w:r>
            <w:r w:rsidRPr="00012E1D">
              <w:rPr>
                <w:rFonts w:ascii="Times New Roman" w:hAnsi="Times New Roman"/>
                <w:color w:val="231F20"/>
                <w:w w:val="115"/>
                <w:sz w:val="19"/>
              </w:rPr>
              <w:t>готовым</w:t>
            </w:r>
            <w:r w:rsidRPr="00012E1D">
              <w:rPr>
                <w:rFonts w:ascii="Times New Roman" w:hAnsi="Times New Roman"/>
                <w:color w:val="231F20"/>
                <w:spacing w:val="39"/>
                <w:w w:val="115"/>
                <w:sz w:val="19"/>
              </w:rPr>
              <w:t xml:space="preserve"> </w:t>
            </w:r>
            <w:r w:rsidRPr="00012E1D">
              <w:rPr>
                <w:rFonts w:ascii="Times New Roman" w:hAnsi="Times New Roman"/>
                <w:color w:val="231F20"/>
                <w:w w:val="115"/>
                <w:sz w:val="19"/>
              </w:rPr>
              <w:t>микропрепаратам</w:t>
            </w:r>
          </w:p>
          <w:p w:rsidR="00F02423" w:rsidRPr="00012E1D" w:rsidRDefault="00F02423" w:rsidP="00F02423">
            <w:pPr>
              <w:jc w:val="both"/>
              <w:rPr>
                <w:rFonts w:ascii="Times New Roman" w:hAnsi="Times New Roman"/>
                <w:color w:val="231F20"/>
                <w:spacing w:val="-3"/>
                <w:w w:val="120"/>
                <w:sz w:val="19"/>
              </w:rPr>
            </w:pPr>
            <w:r w:rsidRPr="00012E1D">
              <w:rPr>
                <w:rFonts w:ascii="Times New Roman" w:hAnsi="Times New Roman"/>
                <w:color w:val="231F20"/>
                <w:spacing w:val="-4"/>
                <w:w w:val="120"/>
                <w:sz w:val="19"/>
              </w:rPr>
              <w:t>Умение</w:t>
            </w:r>
            <w:r w:rsidRPr="00012E1D">
              <w:rPr>
                <w:rFonts w:ascii="Times New Roman" w:hAnsi="Times New Roman"/>
                <w:color w:val="231F20"/>
                <w:spacing w:val="-30"/>
                <w:w w:val="120"/>
                <w:sz w:val="19"/>
              </w:rPr>
              <w:t xml:space="preserve"> </w:t>
            </w:r>
            <w:r w:rsidRPr="00012E1D">
              <w:rPr>
                <w:rFonts w:ascii="Times New Roman" w:hAnsi="Times New Roman"/>
                <w:color w:val="231F20"/>
                <w:spacing w:val="-4"/>
                <w:w w:val="120"/>
                <w:sz w:val="19"/>
              </w:rPr>
              <w:t>экспериментальным</w:t>
            </w:r>
            <w:r w:rsidRPr="00012E1D">
              <w:rPr>
                <w:rFonts w:ascii="Times New Roman" w:hAnsi="Times New Roman"/>
                <w:color w:val="231F20"/>
                <w:spacing w:val="-30"/>
                <w:w w:val="120"/>
                <w:sz w:val="19"/>
              </w:rPr>
              <w:t xml:space="preserve"> </w:t>
            </w:r>
            <w:r w:rsidRPr="00012E1D">
              <w:rPr>
                <w:rFonts w:ascii="Times New Roman" w:hAnsi="Times New Roman"/>
                <w:color w:val="231F20"/>
                <w:spacing w:val="-4"/>
                <w:w w:val="120"/>
                <w:sz w:val="19"/>
              </w:rPr>
              <w:t>путем</w:t>
            </w:r>
            <w:r w:rsidRPr="00012E1D">
              <w:rPr>
                <w:rFonts w:ascii="Times New Roman" w:hAnsi="Times New Roman"/>
                <w:color w:val="231F20"/>
                <w:spacing w:val="-30"/>
                <w:w w:val="120"/>
                <w:sz w:val="19"/>
              </w:rPr>
              <w:t xml:space="preserve"> </w:t>
            </w:r>
            <w:r w:rsidRPr="00012E1D">
              <w:rPr>
                <w:rFonts w:ascii="Times New Roman" w:hAnsi="Times New Roman"/>
                <w:color w:val="231F20"/>
                <w:spacing w:val="-4"/>
                <w:w w:val="120"/>
                <w:sz w:val="19"/>
              </w:rPr>
              <w:t>выявлять</w:t>
            </w:r>
            <w:r w:rsidRPr="00012E1D">
              <w:rPr>
                <w:rFonts w:ascii="Times New Roman" w:hAnsi="Times New Roman"/>
                <w:color w:val="231F20"/>
                <w:spacing w:val="-30"/>
                <w:w w:val="120"/>
                <w:sz w:val="19"/>
              </w:rPr>
              <w:t xml:space="preserve"> </w:t>
            </w:r>
            <w:r w:rsidRPr="00012E1D">
              <w:rPr>
                <w:rFonts w:ascii="Times New Roman" w:hAnsi="Times New Roman"/>
                <w:color w:val="231F20"/>
                <w:spacing w:val="-4"/>
                <w:w w:val="120"/>
                <w:sz w:val="19"/>
              </w:rPr>
              <w:t>адаптив</w:t>
            </w:r>
            <w:r w:rsidRPr="00012E1D">
              <w:rPr>
                <w:rFonts w:ascii="Times New Roman" w:hAnsi="Times New Roman"/>
                <w:color w:val="231F20"/>
                <w:spacing w:val="-3"/>
                <w:w w:val="120"/>
                <w:sz w:val="19"/>
              </w:rPr>
              <w:t>ные</w:t>
            </w:r>
            <w:r w:rsidRPr="00012E1D">
              <w:rPr>
                <w:rFonts w:ascii="Times New Roman" w:hAnsi="Times New Roman"/>
                <w:color w:val="231F20"/>
                <w:spacing w:val="-39"/>
                <w:w w:val="120"/>
                <w:sz w:val="19"/>
              </w:rPr>
              <w:t xml:space="preserve"> </w:t>
            </w:r>
            <w:r w:rsidRPr="00012E1D">
              <w:rPr>
                <w:rFonts w:ascii="Times New Roman" w:hAnsi="Times New Roman"/>
                <w:color w:val="231F20"/>
                <w:spacing w:val="-4"/>
                <w:w w:val="120"/>
                <w:sz w:val="19"/>
              </w:rPr>
              <w:t>особенности</w:t>
            </w:r>
            <w:r w:rsidRPr="00012E1D">
              <w:rPr>
                <w:rFonts w:ascii="Times New Roman" w:hAnsi="Times New Roman"/>
                <w:color w:val="231F20"/>
                <w:spacing w:val="-39"/>
                <w:w w:val="120"/>
                <w:sz w:val="19"/>
              </w:rPr>
              <w:t xml:space="preserve"> </w:t>
            </w:r>
            <w:r w:rsidRPr="00012E1D">
              <w:rPr>
                <w:rFonts w:ascii="Times New Roman" w:hAnsi="Times New Roman"/>
                <w:color w:val="231F20"/>
                <w:spacing w:val="-4"/>
                <w:w w:val="120"/>
                <w:sz w:val="19"/>
              </w:rPr>
              <w:t>организмов,</w:t>
            </w:r>
            <w:r w:rsidRPr="00012E1D">
              <w:rPr>
                <w:rFonts w:ascii="Times New Roman" w:hAnsi="Times New Roman"/>
                <w:color w:val="231F20"/>
                <w:spacing w:val="-39"/>
                <w:w w:val="120"/>
                <w:sz w:val="19"/>
              </w:rPr>
              <w:t xml:space="preserve"> </w:t>
            </w:r>
            <w:r w:rsidRPr="00012E1D">
              <w:rPr>
                <w:rFonts w:ascii="Times New Roman" w:hAnsi="Times New Roman"/>
                <w:color w:val="231F20"/>
                <w:w w:val="120"/>
                <w:sz w:val="19"/>
              </w:rPr>
              <w:t>их</w:t>
            </w:r>
            <w:r w:rsidRPr="00012E1D">
              <w:rPr>
                <w:rFonts w:ascii="Times New Roman" w:hAnsi="Times New Roman"/>
                <w:color w:val="231F20"/>
                <w:spacing w:val="-39"/>
                <w:w w:val="120"/>
                <w:sz w:val="19"/>
              </w:rPr>
              <w:t xml:space="preserve"> </w:t>
            </w:r>
            <w:r w:rsidRPr="00012E1D">
              <w:rPr>
                <w:rFonts w:ascii="Times New Roman" w:hAnsi="Times New Roman"/>
                <w:color w:val="231F20"/>
                <w:spacing w:val="-4"/>
                <w:w w:val="120"/>
                <w:sz w:val="19"/>
              </w:rPr>
              <w:t>относительный</w:t>
            </w:r>
            <w:r w:rsidRPr="00012E1D">
              <w:rPr>
                <w:rFonts w:ascii="Times New Roman" w:hAnsi="Times New Roman"/>
                <w:color w:val="231F20"/>
                <w:spacing w:val="-39"/>
                <w:w w:val="120"/>
                <w:sz w:val="19"/>
              </w:rPr>
              <w:t xml:space="preserve"> </w:t>
            </w:r>
            <w:r w:rsidRPr="00012E1D">
              <w:rPr>
                <w:rFonts w:ascii="Times New Roman" w:hAnsi="Times New Roman"/>
                <w:color w:val="231F20"/>
                <w:spacing w:val="-4"/>
                <w:w w:val="120"/>
                <w:sz w:val="19"/>
              </w:rPr>
              <w:t>харак</w:t>
            </w:r>
            <w:r w:rsidRPr="00012E1D">
              <w:rPr>
                <w:rFonts w:ascii="Times New Roman" w:hAnsi="Times New Roman"/>
                <w:color w:val="231F20"/>
                <w:spacing w:val="-3"/>
                <w:w w:val="120"/>
                <w:sz w:val="19"/>
              </w:rPr>
              <w:t>тер.</w:t>
            </w:r>
          </w:p>
          <w:p w:rsidR="00F02423" w:rsidRPr="00012E1D" w:rsidRDefault="00F02423" w:rsidP="00F02423">
            <w:pPr>
              <w:pStyle w:val="TableParagraph"/>
              <w:spacing w:before="1"/>
              <w:ind w:left="108" w:right="193"/>
              <w:jc w:val="both"/>
              <w:rPr>
                <w:rFonts w:ascii="Times New Roman" w:hAnsi="Times New Roman" w:cs="Times New Roman"/>
                <w:color w:val="231F20"/>
                <w:w w:val="115"/>
                <w:sz w:val="19"/>
                <w:lang w:val="ru-RU"/>
              </w:rPr>
            </w:pPr>
            <w:r w:rsidRPr="00012E1D">
              <w:rPr>
                <w:rFonts w:ascii="Times New Roman" w:hAnsi="Times New Roman" w:cs="Times New Roman"/>
                <w:color w:val="231F20"/>
                <w:w w:val="115"/>
                <w:sz w:val="19"/>
                <w:lang w:val="ru-RU"/>
              </w:rPr>
              <w:t>Умение строить ярусность растительного</w:t>
            </w:r>
            <w:r w:rsidRPr="00012E1D">
              <w:rPr>
                <w:rFonts w:ascii="Times New Roman" w:hAnsi="Times New Roman" w:cs="Times New Roman"/>
                <w:color w:val="231F20"/>
                <w:spacing w:val="-11"/>
                <w:w w:val="115"/>
                <w:sz w:val="19"/>
                <w:lang w:val="ru-RU"/>
              </w:rPr>
              <w:t xml:space="preserve"> </w:t>
            </w:r>
            <w:r w:rsidRPr="00012E1D">
              <w:rPr>
                <w:rFonts w:ascii="Times New Roman" w:hAnsi="Times New Roman" w:cs="Times New Roman"/>
                <w:color w:val="231F20"/>
                <w:w w:val="115"/>
                <w:sz w:val="19"/>
                <w:lang w:val="ru-RU"/>
              </w:rPr>
              <w:t>сообщества,</w:t>
            </w:r>
            <w:r w:rsidRPr="00012E1D">
              <w:rPr>
                <w:rFonts w:ascii="Times New Roman" w:hAnsi="Times New Roman" w:cs="Times New Roman"/>
                <w:color w:val="231F20"/>
                <w:w w:val="114"/>
                <w:sz w:val="19"/>
                <w:lang w:val="ru-RU"/>
              </w:rPr>
              <w:t xml:space="preserve"> </w:t>
            </w:r>
            <w:r w:rsidRPr="00012E1D">
              <w:rPr>
                <w:rFonts w:ascii="Times New Roman" w:hAnsi="Times New Roman" w:cs="Times New Roman"/>
                <w:color w:val="231F20"/>
                <w:w w:val="115"/>
                <w:sz w:val="19"/>
                <w:lang w:val="ru-RU"/>
              </w:rPr>
              <w:t>пищевые</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lastRenderedPageBreak/>
              <w:t>цепи</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и</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сети</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биоценозе,</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а</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также</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экологические</w:t>
            </w:r>
            <w:r w:rsidRPr="00012E1D">
              <w:rPr>
                <w:rFonts w:ascii="Times New Roman" w:hAnsi="Times New Roman" w:cs="Times New Roman"/>
                <w:color w:val="231F20"/>
                <w:spacing w:val="44"/>
                <w:w w:val="115"/>
                <w:sz w:val="19"/>
                <w:lang w:val="ru-RU"/>
              </w:rPr>
              <w:t xml:space="preserve"> </w:t>
            </w:r>
            <w:r w:rsidRPr="00012E1D">
              <w:rPr>
                <w:rFonts w:ascii="Times New Roman" w:hAnsi="Times New Roman" w:cs="Times New Roman"/>
                <w:color w:val="231F20"/>
                <w:w w:val="115"/>
                <w:sz w:val="19"/>
                <w:lang w:val="ru-RU"/>
              </w:rPr>
              <w:t>пирамиды.</w:t>
            </w:r>
          </w:p>
          <w:p w:rsidR="00F02423" w:rsidRPr="00012E1D" w:rsidRDefault="00F02423" w:rsidP="00F02423">
            <w:pPr>
              <w:pStyle w:val="TableParagraph"/>
              <w:spacing w:before="1"/>
              <w:ind w:left="108" w:right="306"/>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Описание</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антропогенных</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изменений</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в</w:t>
            </w:r>
            <w:r w:rsidRPr="00012E1D">
              <w:rPr>
                <w:rFonts w:ascii="Times New Roman" w:hAnsi="Times New Roman" w:cs="Times New Roman"/>
                <w:color w:val="231F20"/>
                <w:spacing w:val="2"/>
                <w:w w:val="115"/>
                <w:sz w:val="19"/>
                <w:lang w:val="ru-RU"/>
              </w:rPr>
              <w:t xml:space="preserve"> </w:t>
            </w:r>
            <w:r w:rsidRPr="00012E1D">
              <w:rPr>
                <w:rFonts w:ascii="Times New Roman" w:hAnsi="Times New Roman" w:cs="Times New Roman"/>
                <w:color w:val="231F20"/>
                <w:w w:val="115"/>
                <w:sz w:val="19"/>
                <w:lang w:val="ru-RU"/>
              </w:rPr>
              <w:t>естественных</w:t>
            </w:r>
            <w:r w:rsidRPr="00012E1D">
              <w:rPr>
                <w:rFonts w:ascii="Times New Roman" w:hAnsi="Times New Roman" w:cs="Times New Roman"/>
                <w:color w:val="231F20"/>
                <w:spacing w:val="-52"/>
                <w:w w:val="115"/>
                <w:sz w:val="19"/>
                <w:lang w:val="ru-RU"/>
              </w:rPr>
              <w:t xml:space="preserve"> </w:t>
            </w:r>
            <w:r w:rsidRPr="00012E1D">
              <w:rPr>
                <w:rFonts w:ascii="Times New Roman" w:hAnsi="Times New Roman" w:cs="Times New Roman"/>
                <w:color w:val="231F20"/>
                <w:w w:val="115"/>
                <w:sz w:val="19"/>
                <w:lang w:val="ru-RU"/>
              </w:rPr>
              <w:t>природных ландшафтах своей</w:t>
            </w:r>
            <w:r w:rsidRPr="00012E1D">
              <w:rPr>
                <w:rFonts w:ascii="Times New Roman" w:hAnsi="Times New Roman" w:cs="Times New Roman"/>
                <w:color w:val="231F20"/>
                <w:spacing w:val="38"/>
                <w:w w:val="115"/>
                <w:sz w:val="19"/>
                <w:lang w:val="ru-RU"/>
              </w:rPr>
              <w:t xml:space="preserve"> </w:t>
            </w:r>
            <w:r w:rsidRPr="00012E1D">
              <w:rPr>
                <w:rFonts w:ascii="Times New Roman" w:hAnsi="Times New Roman" w:cs="Times New Roman"/>
                <w:color w:val="231F20"/>
                <w:w w:val="115"/>
                <w:sz w:val="19"/>
                <w:lang w:val="ru-RU"/>
              </w:rPr>
              <w:t>местности.</w:t>
            </w:r>
          </w:p>
          <w:p w:rsidR="00F02423" w:rsidRPr="00012E1D" w:rsidRDefault="00F02423" w:rsidP="00F02423">
            <w:pPr>
              <w:pStyle w:val="TableParagraph"/>
              <w:spacing w:before="1"/>
              <w:ind w:left="108" w:right="193"/>
              <w:jc w:val="both"/>
              <w:rPr>
                <w:rFonts w:ascii="Times New Roman" w:hAnsi="Times New Roman" w:cs="Times New Roman"/>
                <w:color w:val="231F20"/>
                <w:spacing w:val="-49"/>
                <w:w w:val="115"/>
                <w:sz w:val="19"/>
                <w:lang w:val="ru-RU"/>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15"/>
                <w:sz w:val="19"/>
              </w:rPr>
            </w:pPr>
            <w:r w:rsidRPr="00012E1D">
              <w:rPr>
                <w:rFonts w:ascii="Times New Roman" w:hAnsi="Times New Roman"/>
                <w:color w:val="231F20"/>
                <w:w w:val="115"/>
                <w:sz w:val="19"/>
              </w:rPr>
              <w:t>Решение</w:t>
            </w:r>
            <w:r w:rsidRPr="00012E1D">
              <w:rPr>
                <w:rFonts w:ascii="Times New Roman" w:hAnsi="Times New Roman"/>
                <w:color w:val="231F20"/>
                <w:spacing w:val="5"/>
                <w:w w:val="115"/>
                <w:sz w:val="19"/>
              </w:rPr>
              <w:t xml:space="preserve"> </w:t>
            </w:r>
            <w:r w:rsidRPr="00012E1D">
              <w:rPr>
                <w:rFonts w:ascii="Times New Roman" w:hAnsi="Times New Roman"/>
                <w:color w:val="231F20"/>
                <w:w w:val="115"/>
                <w:sz w:val="19"/>
              </w:rPr>
              <w:t>экологических</w:t>
            </w:r>
            <w:r w:rsidRPr="00012E1D">
              <w:rPr>
                <w:rFonts w:ascii="Times New Roman" w:hAnsi="Times New Roman"/>
                <w:color w:val="231F20"/>
                <w:spacing w:val="53"/>
                <w:w w:val="115"/>
                <w:sz w:val="19"/>
              </w:rPr>
              <w:t xml:space="preserve"> </w:t>
            </w:r>
            <w:r w:rsidRPr="00012E1D">
              <w:rPr>
                <w:rFonts w:ascii="Times New Roman" w:hAnsi="Times New Roman"/>
                <w:color w:val="231F20"/>
                <w:w w:val="115"/>
                <w:sz w:val="19"/>
              </w:rPr>
              <w:t>задач.</w:t>
            </w:r>
          </w:p>
          <w:p w:rsidR="00F02423" w:rsidRPr="00012E1D" w:rsidRDefault="00F02423" w:rsidP="00F02423">
            <w:pPr>
              <w:jc w:val="both"/>
              <w:rPr>
                <w:rFonts w:ascii="Times New Roman" w:hAnsi="Times New Roman"/>
                <w:color w:val="231F20"/>
                <w:w w:val="120"/>
                <w:sz w:val="19"/>
                <w:szCs w:val="19"/>
              </w:rPr>
            </w:pPr>
            <w:r w:rsidRPr="00012E1D">
              <w:rPr>
                <w:rFonts w:ascii="Times New Roman" w:hAnsi="Times New Roman"/>
                <w:color w:val="231F20"/>
                <w:w w:val="115"/>
                <w:sz w:val="19"/>
              </w:rPr>
              <w:t>Демонстрирование</w:t>
            </w:r>
            <w:r w:rsidRPr="00012E1D">
              <w:rPr>
                <w:rFonts w:ascii="Times New Roman" w:hAnsi="Times New Roman"/>
                <w:color w:val="231F20"/>
                <w:spacing w:val="9"/>
                <w:w w:val="115"/>
                <w:sz w:val="19"/>
              </w:rPr>
              <w:t xml:space="preserve"> </w:t>
            </w:r>
            <w:r w:rsidRPr="00012E1D">
              <w:rPr>
                <w:rFonts w:ascii="Times New Roman" w:hAnsi="Times New Roman"/>
                <w:color w:val="231F20"/>
                <w:w w:val="115"/>
                <w:sz w:val="19"/>
              </w:rPr>
              <w:t>умения</w:t>
            </w:r>
            <w:r w:rsidRPr="00012E1D">
              <w:rPr>
                <w:rFonts w:ascii="Times New Roman" w:hAnsi="Times New Roman"/>
                <w:color w:val="231F20"/>
                <w:spacing w:val="9"/>
                <w:w w:val="115"/>
                <w:sz w:val="19"/>
              </w:rPr>
              <w:t xml:space="preserve"> </w:t>
            </w:r>
            <w:r w:rsidRPr="00012E1D">
              <w:rPr>
                <w:rFonts w:ascii="Times New Roman" w:hAnsi="Times New Roman"/>
                <w:color w:val="231F20"/>
                <w:w w:val="115"/>
                <w:sz w:val="19"/>
              </w:rPr>
              <w:t>постановки</w:t>
            </w:r>
            <w:r w:rsidRPr="00012E1D">
              <w:rPr>
                <w:rFonts w:ascii="Times New Roman" w:hAnsi="Times New Roman"/>
                <w:color w:val="231F20"/>
                <w:spacing w:val="9"/>
                <w:w w:val="115"/>
                <w:sz w:val="19"/>
              </w:rPr>
              <w:t xml:space="preserve"> </w:t>
            </w:r>
            <w:r w:rsidRPr="00012E1D">
              <w:rPr>
                <w:rFonts w:ascii="Times New Roman" w:hAnsi="Times New Roman"/>
                <w:color w:val="231F20"/>
                <w:w w:val="115"/>
                <w:sz w:val="19"/>
              </w:rPr>
              <w:t>целей</w:t>
            </w:r>
            <w:r w:rsidRPr="00012E1D">
              <w:rPr>
                <w:rFonts w:ascii="Times New Roman" w:hAnsi="Times New Roman"/>
                <w:color w:val="231F20"/>
                <w:spacing w:val="9"/>
                <w:w w:val="115"/>
                <w:sz w:val="19"/>
              </w:rPr>
              <w:t xml:space="preserve"> </w:t>
            </w:r>
            <w:r w:rsidRPr="00012E1D">
              <w:rPr>
                <w:rFonts w:ascii="Times New Roman" w:hAnsi="Times New Roman"/>
                <w:color w:val="231F20"/>
                <w:w w:val="115"/>
                <w:sz w:val="19"/>
              </w:rPr>
              <w:t>деятельности, планирования собственной деятельности для</w:t>
            </w:r>
            <w:r w:rsidRPr="00012E1D">
              <w:rPr>
                <w:rFonts w:ascii="Times New Roman" w:hAnsi="Times New Roman"/>
                <w:color w:val="231F20"/>
                <w:spacing w:val="-6"/>
                <w:w w:val="115"/>
                <w:sz w:val="19"/>
              </w:rPr>
              <w:t xml:space="preserve"> </w:t>
            </w:r>
            <w:r w:rsidRPr="00012E1D">
              <w:rPr>
                <w:rFonts w:ascii="Times New Roman" w:hAnsi="Times New Roman"/>
                <w:color w:val="231F20"/>
                <w:w w:val="115"/>
                <w:sz w:val="19"/>
              </w:rPr>
              <w:t xml:space="preserve">достижения поставленных целей, предвидения </w:t>
            </w:r>
            <w:r w:rsidRPr="00012E1D">
              <w:rPr>
                <w:rFonts w:ascii="Times New Roman" w:hAnsi="Times New Roman"/>
                <w:color w:val="231F20"/>
                <w:spacing w:val="17"/>
                <w:w w:val="115"/>
                <w:sz w:val="19"/>
              </w:rPr>
              <w:t xml:space="preserve"> </w:t>
            </w:r>
            <w:r w:rsidRPr="00012E1D">
              <w:rPr>
                <w:rFonts w:ascii="Times New Roman" w:hAnsi="Times New Roman"/>
                <w:color w:val="231F20"/>
                <w:w w:val="115"/>
                <w:sz w:val="19"/>
              </w:rPr>
              <w:t>воз- можных результатов этих действий, организации</w:t>
            </w:r>
            <w:r w:rsidRPr="00012E1D">
              <w:rPr>
                <w:rFonts w:ascii="Times New Roman" w:hAnsi="Times New Roman"/>
                <w:color w:val="231F20"/>
                <w:spacing w:val="41"/>
                <w:w w:val="115"/>
                <w:sz w:val="19"/>
              </w:rPr>
              <w:t xml:space="preserve"> </w:t>
            </w:r>
            <w:r w:rsidRPr="00012E1D">
              <w:rPr>
                <w:rFonts w:ascii="Times New Roman" w:hAnsi="Times New Roman"/>
                <w:color w:val="231F20"/>
                <w:w w:val="115"/>
                <w:sz w:val="19"/>
              </w:rPr>
              <w:t>самоконтроля и оценки полученных результатов.</w:t>
            </w: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pStyle w:val="TableParagraph"/>
              <w:spacing w:before="1"/>
              <w:ind w:left="108" w:right="298"/>
              <w:rPr>
                <w:rFonts w:ascii="Times New Roman" w:hAnsi="Times New Roman" w:cs="Times New Roman"/>
                <w:color w:val="231F20"/>
                <w:w w:val="120"/>
                <w:sz w:val="19"/>
                <w:lang w:val="ru-RU"/>
              </w:rPr>
            </w:pPr>
            <w:r w:rsidRPr="00012E1D">
              <w:rPr>
                <w:rFonts w:ascii="Times New Roman" w:hAnsi="Times New Roman" w:cs="Times New Roman"/>
                <w:color w:val="231F20"/>
                <w:w w:val="115"/>
                <w:sz w:val="19"/>
                <w:lang w:val="ru-RU"/>
              </w:rPr>
              <w:t>Ознакомление</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с</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глобальными</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экологическими</w:t>
            </w:r>
            <w:r w:rsidRPr="00012E1D">
              <w:rPr>
                <w:rFonts w:ascii="Times New Roman" w:hAnsi="Times New Roman" w:cs="Times New Roman"/>
                <w:color w:val="231F20"/>
                <w:spacing w:val="4"/>
                <w:w w:val="115"/>
                <w:sz w:val="19"/>
                <w:lang w:val="ru-RU"/>
              </w:rPr>
              <w:t xml:space="preserve"> </w:t>
            </w:r>
            <w:r w:rsidRPr="00012E1D">
              <w:rPr>
                <w:rFonts w:ascii="Times New Roman" w:hAnsi="Times New Roman" w:cs="Times New Roman"/>
                <w:color w:val="231F20"/>
                <w:w w:val="115"/>
                <w:sz w:val="19"/>
                <w:lang w:val="ru-RU"/>
              </w:rPr>
              <w:t>проб</w:t>
            </w:r>
            <w:r w:rsidRPr="00012E1D">
              <w:rPr>
                <w:rFonts w:ascii="Times New Roman" w:hAnsi="Times New Roman" w:cs="Times New Roman"/>
                <w:color w:val="231F20"/>
                <w:w w:val="120"/>
                <w:sz w:val="19"/>
                <w:lang w:val="ru-RU"/>
              </w:rPr>
              <w:t>лемами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умение</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определять</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пути</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их</w:t>
            </w:r>
            <w:r w:rsidRPr="00012E1D">
              <w:rPr>
                <w:rFonts w:ascii="Times New Roman" w:hAnsi="Times New Roman" w:cs="Times New Roman"/>
                <w:color w:val="231F20"/>
                <w:spacing w:val="-22"/>
                <w:w w:val="120"/>
                <w:sz w:val="19"/>
                <w:lang w:val="ru-RU"/>
              </w:rPr>
              <w:t xml:space="preserve"> </w:t>
            </w:r>
            <w:r w:rsidRPr="00012E1D">
              <w:rPr>
                <w:rFonts w:ascii="Times New Roman" w:hAnsi="Times New Roman" w:cs="Times New Roman"/>
                <w:color w:val="231F20"/>
                <w:w w:val="120"/>
                <w:sz w:val="19"/>
                <w:lang w:val="ru-RU"/>
              </w:rPr>
              <w:t>решения.</w:t>
            </w:r>
          </w:p>
          <w:p w:rsidR="00F02423" w:rsidRPr="00012E1D" w:rsidRDefault="00F02423" w:rsidP="00F02423">
            <w:pPr>
              <w:pStyle w:val="TableParagraph"/>
              <w:spacing w:before="1"/>
              <w:ind w:left="108" w:right="298"/>
              <w:rPr>
                <w:rFonts w:ascii="Times New Roman" w:eastAsia="Times New Roman" w:hAnsi="Times New Roman" w:cs="Times New Roman"/>
                <w:sz w:val="19"/>
                <w:szCs w:val="19"/>
                <w:lang w:val="ru-RU"/>
              </w:rPr>
            </w:pPr>
            <w:r w:rsidRPr="00012E1D">
              <w:rPr>
                <w:rFonts w:ascii="Times New Roman" w:hAnsi="Times New Roman" w:cs="Times New Roman"/>
                <w:color w:val="231F20"/>
                <w:w w:val="115"/>
                <w:sz w:val="19"/>
                <w:lang w:val="ru-RU"/>
              </w:rPr>
              <w:t>Умение разбираться в этических аспектах некоторых</w:t>
            </w:r>
            <w:r w:rsidRPr="00012E1D">
              <w:rPr>
                <w:rFonts w:ascii="Times New Roman" w:hAnsi="Times New Roman" w:cs="Times New Roman"/>
                <w:color w:val="231F20"/>
                <w:spacing w:val="18"/>
                <w:w w:val="115"/>
                <w:sz w:val="19"/>
                <w:lang w:val="ru-RU"/>
              </w:rPr>
              <w:t xml:space="preserve"> </w:t>
            </w:r>
            <w:r w:rsidRPr="00012E1D">
              <w:rPr>
                <w:rFonts w:ascii="Times New Roman" w:hAnsi="Times New Roman" w:cs="Times New Roman"/>
                <w:color w:val="231F20"/>
                <w:w w:val="115"/>
                <w:sz w:val="19"/>
                <w:lang w:val="ru-RU"/>
              </w:rPr>
              <w:t>достижений в биотехнологии: клонировании живот-</w:t>
            </w:r>
            <w:r w:rsidRPr="00012E1D">
              <w:rPr>
                <w:rFonts w:ascii="Times New Roman" w:hAnsi="Times New Roman" w:cs="Times New Roman"/>
                <w:color w:val="231F20"/>
                <w:spacing w:val="6"/>
                <w:w w:val="115"/>
                <w:sz w:val="19"/>
                <w:lang w:val="ru-RU"/>
              </w:rPr>
              <w:t xml:space="preserve"> </w:t>
            </w:r>
            <w:r w:rsidRPr="00012E1D">
              <w:rPr>
                <w:rFonts w:ascii="Times New Roman" w:hAnsi="Times New Roman" w:cs="Times New Roman"/>
                <w:color w:val="231F20"/>
                <w:w w:val="115"/>
                <w:sz w:val="19"/>
                <w:lang w:val="ru-RU"/>
              </w:rPr>
              <w:t xml:space="preserve">ных и проблемах клонирования </w:t>
            </w:r>
            <w:r w:rsidRPr="00012E1D">
              <w:rPr>
                <w:rFonts w:ascii="Times New Roman" w:hAnsi="Times New Roman" w:cs="Times New Roman"/>
                <w:color w:val="231F20"/>
                <w:spacing w:val="21"/>
                <w:w w:val="115"/>
                <w:sz w:val="19"/>
                <w:lang w:val="ru-RU"/>
              </w:rPr>
              <w:t xml:space="preserve"> </w:t>
            </w:r>
            <w:r w:rsidRPr="00012E1D">
              <w:rPr>
                <w:rFonts w:ascii="Times New Roman" w:hAnsi="Times New Roman" w:cs="Times New Roman"/>
                <w:color w:val="231F20"/>
                <w:w w:val="115"/>
                <w:sz w:val="19"/>
                <w:lang w:val="ru-RU"/>
              </w:rPr>
              <w:t>человека.</w:t>
            </w:r>
          </w:p>
          <w:p w:rsidR="00F02423" w:rsidRPr="00012E1D" w:rsidRDefault="00F02423" w:rsidP="00F02423">
            <w:pPr>
              <w:jc w:val="both"/>
              <w:rPr>
                <w:rFonts w:ascii="Times New Roman" w:hAnsi="Times New Roman"/>
                <w:color w:val="231F20"/>
                <w:w w:val="120"/>
                <w:sz w:val="19"/>
                <w:szCs w:val="19"/>
              </w:rPr>
            </w:pPr>
          </w:p>
          <w:p w:rsidR="00F02423" w:rsidRPr="00012E1D" w:rsidRDefault="00F02423" w:rsidP="00F02423">
            <w:pPr>
              <w:jc w:val="both"/>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rPr>
            </w:pPr>
          </w:p>
          <w:p w:rsidR="00F02423" w:rsidRPr="00012E1D" w:rsidRDefault="00F02423" w:rsidP="00F02423">
            <w:pPr>
              <w:jc w:val="both"/>
              <w:rPr>
                <w:rFonts w:ascii="Times New Roman" w:hAnsi="Times New Roman"/>
                <w:bCs/>
              </w:rPr>
            </w:pPr>
          </w:p>
          <w:p w:rsidR="00F02423" w:rsidRPr="00012E1D" w:rsidRDefault="00F02423" w:rsidP="00F02423">
            <w:pPr>
              <w:jc w:val="both"/>
              <w:rPr>
                <w:rFonts w:ascii="Times New Roman" w:hAnsi="Times New Roman"/>
                <w:bCs/>
              </w:rPr>
            </w:pPr>
            <w:r w:rsidRPr="00012E1D">
              <w:rPr>
                <w:rFonts w:ascii="Times New Roman" w:hAnsi="Times New Roman"/>
                <w:bCs/>
              </w:rPr>
              <w:t>Самостоятельная работа, конференция, зачёт, практическое занятие</w:t>
            </w:r>
          </w:p>
        </w:tc>
      </w:tr>
      <w:tr w:rsidR="00F02423" w:rsidRPr="00012E1D" w:rsidTr="00F02423">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pStyle w:val="affa"/>
              <w:widowControl w:val="0"/>
              <w:tabs>
                <w:tab w:val="left" w:pos="952"/>
              </w:tabs>
              <w:ind w:left="0" w:right="121"/>
              <w:jc w:val="both"/>
              <w:rPr>
                <w:color w:val="231F20"/>
              </w:rPr>
            </w:pPr>
            <w:r w:rsidRPr="00012E1D">
              <w:rPr>
                <w:color w:val="231F20"/>
              </w:rPr>
              <w:t>-владение</w:t>
            </w:r>
            <w:r w:rsidRPr="00012E1D">
              <w:rPr>
                <w:color w:val="231F20"/>
                <w:spacing w:val="32"/>
              </w:rPr>
              <w:t xml:space="preserve"> </w:t>
            </w:r>
            <w:r w:rsidRPr="00012E1D">
              <w:rPr>
                <w:color w:val="231F20"/>
              </w:rPr>
              <w:t>основополагающими</w:t>
            </w:r>
            <w:r w:rsidRPr="00012E1D">
              <w:rPr>
                <w:color w:val="231F20"/>
                <w:spacing w:val="32"/>
              </w:rPr>
              <w:t xml:space="preserve"> </w:t>
            </w:r>
            <w:r w:rsidRPr="00012E1D">
              <w:rPr>
                <w:color w:val="231F20"/>
              </w:rPr>
              <w:t>понятиями</w:t>
            </w:r>
            <w:r w:rsidRPr="00012E1D">
              <w:rPr>
                <w:color w:val="231F20"/>
                <w:spacing w:val="32"/>
              </w:rPr>
              <w:t xml:space="preserve"> </w:t>
            </w:r>
            <w:r w:rsidRPr="00012E1D">
              <w:rPr>
                <w:color w:val="231F20"/>
              </w:rPr>
              <w:t>и</w:t>
            </w:r>
            <w:r w:rsidRPr="00012E1D">
              <w:rPr>
                <w:color w:val="231F20"/>
                <w:spacing w:val="32"/>
              </w:rPr>
              <w:t xml:space="preserve"> </w:t>
            </w:r>
            <w:r w:rsidRPr="00012E1D">
              <w:rPr>
                <w:color w:val="231F20"/>
              </w:rPr>
              <w:t>представлениями</w:t>
            </w:r>
            <w:r w:rsidRPr="00012E1D">
              <w:rPr>
                <w:color w:val="231F20"/>
                <w:spacing w:val="32"/>
              </w:rPr>
              <w:t xml:space="preserve"> </w:t>
            </w:r>
            <w:r w:rsidRPr="00012E1D">
              <w:rPr>
                <w:color w:val="231F20"/>
              </w:rPr>
              <w:t>о</w:t>
            </w:r>
            <w:r w:rsidRPr="00012E1D">
              <w:rPr>
                <w:color w:val="231F20"/>
                <w:spacing w:val="32"/>
              </w:rPr>
              <w:t xml:space="preserve"> </w:t>
            </w:r>
            <w:r w:rsidRPr="00012E1D">
              <w:rPr>
                <w:color w:val="231F20"/>
              </w:rPr>
              <w:t>живой</w:t>
            </w:r>
            <w:r w:rsidRPr="00012E1D">
              <w:rPr>
                <w:color w:val="231F20"/>
                <w:spacing w:val="32"/>
              </w:rPr>
              <w:t xml:space="preserve"> </w:t>
            </w:r>
            <w:r w:rsidRPr="00012E1D">
              <w:rPr>
                <w:color w:val="231F20"/>
              </w:rPr>
              <w:t>природе, ее уровневой организации и эволюции; уверенное пользование</w:t>
            </w:r>
            <w:r w:rsidRPr="00012E1D">
              <w:rPr>
                <w:color w:val="231F20"/>
                <w:spacing w:val="2"/>
              </w:rPr>
              <w:t xml:space="preserve"> </w:t>
            </w:r>
            <w:r w:rsidRPr="00012E1D">
              <w:rPr>
                <w:color w:val="231F20"/>
              </w:rPr>
              <w:t>биологической терминологией и</w:t>
            </w:r>
            <w:r w:rsidRPr="00012E1D">
              <w:rPr>
                <w:color w:val="231F20"/>
                <w:spacing w:val="34"/>
              </w:rPr>
              <w:t xml:space="preserve"> </w:t>
            </w:r>
            <w:r w:rsidRPr="00012E1D">
              <w:rPr>
                <w:color w:val="231F20"/>
              </w:rPr>
              <w:t>символикой;</w:t>
            </w: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rPr>
                <w:rFonts w:ascii="Times New Roman" w:hAnsi="Times New Roman"/>
                <w:bCs/>
              </w:rPr>
            </w:pPr>
          </w:p>
        </w:tc>
        <w:tc>
          <w:tcPr>
            <w:tcW w:w="4394" w:type="dxa"/>
            <w:vMerge/>
            <w:tcBorders>
              <w:left w:val="single" w:sz="4" w:space="0" w:color="auto"/>
              <w:right w:val="single" w:sz="4" w:space="0" w:color="auto"/>
            </w:tcBorders>
          </w:tcPr>
          <w:p w:rsidR="00F02423" w:rsidRPr="00012E1D" w:rsidRDefault="00F02423" w:rsidP="00F02423">
            <w:pPr>
              <w:jc w:val="both"/>
              <w:rPr>
                <w:rFonts w:ascii="Times New Roman" w:hAnsi="Times New Roman"/>
                <w:bCs/>
                <w:i/>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rPr>
            </w:pPr>
          </w:p>
          <w:p w:rsidR="00F02423" w:rsidRPr="00012E1D" w:rsidRDefault="00F02423" w:rsidP="00F02423">
            <w:pPr>
              <w:jc w:val="both"/>
              <w:rPr>
                <w:rFonts w:ascii="Times New Roman" w:hAnsi="Times New Roman"/>
                <w:bCs/>
              </w:rPr>
            </w:pPr>
            <w:r w:rsidRPr="00012E1D">
              <w:rPr>
                <w:rFonts w:ascii="Times New Roman" w:hAnsi="Times New Roman"/>
                <w:bCs/>
              </w:rPr>
              <w:t xml:space="preserve">Контрольная работа, тестирование, семинар, зачёт, самостоятельная работа, диктант, практическое занятие, </w:t>
            </w:r>
          </w:p>
        </w:tc>
      </w:tr>
      <w:tr w:rsidR="00F02423" w:rsidRPr="00012E1D" w:rsidTr="00F02423">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pStyle w:val="affa"/>
              <w:widowControl w:val="0"/>
              <w:tabs>
                <w:tab w:val="left" w:pos="952"/>
              </w:tabs>
              <w:ind w:left="0" w:right="112"/>
              <w:jc w:val="both"/>
              <w:rPr>
                <w:color w:val="231F20"/>
              </w:rPr>
            </w:pPr>
            <w:r w:rsidRPr="00012E1D">
              <w:rPr>
                <w:color w:val="231F20"/>
                <w:spacing w:val="3"/>
              </w:rPr>
              <w:t>-владение</w:t>
            </w:r>
            <w:r w:rsidRPr="00012E1D">
              <w:rPr>
                <w:color w:val="231F20"/>
                <w:spacing w:val="62"/>
              </w:rPr>
              <w:t xml:space="preserve"> </w:t>
            </w:r>
            <w:r w:rsidRPr="00012E1D">
              <w:rPr>
                <w:color w:val="231F20"/>
                <w:spacing w:val="3"/>
              </w:rPr>
              <w:t>основными</w:t>
            </w:r>
            <w:r w:rsidRPr="00012E1D">
              <w:rPr>
                <w:color w:val="231F20"/>
                <w:spacing w:val="62"/>
              </w:rPr>
              <w:t xml:space="preserve"> </w:t>
            </w:r>
            <w:r w:rsidRPr="00012E1D">
              <w:rPr>
                <w:color w:val="231F20"/>
                <w:spacing w:val="3"/>
              </w:rPr>
              <w:t>методами</w:t>
            </w:r>
            <w:r w:rsidRPr="00012E1D">
              <w:rPr>
                <w:color w:val="231F20"/>
                <w:spacing w:val="62"/>
              </w:rPr>
              <w:t xml:space="preserve"> </w:t>
            </w:r>
            <w:r w:rsidRPr="00012E1D">
              <w:rPr>
                <w:color w:val="231F20"/>
                <w:spacing w:val="3"/>
              </w:rPr>
              <w:t>научного</w:t>
            </w:r>
            <w:r w:rsidRPr="00012E1D">
              <w:rPr>
                <w:color w:val="231F20"/>
                <w:spacing w:val="62"/>
              </w:rPr>
              <w:t xml:space="preserve"> </w:t>
            </w:r>
            <w:r w:rsidRPr="00012E1D">
              <w:rPr>
                <w:color w:val="231F20"/>
                <w:spacing w:val="3"/>
              </w:rPr>
              <w:t>познания,</w:t>
            </w:r>
            <w:r w:rsidRPr="00012E1D">
              <w:rPr>
                <w:color w:val="231F20"/>
                <w:spacing w:val="62"/>
              </w:rPr>
              <w:t xml:space="preserve"> </w:t>
            </w:r>
            <w:r w:rsidRPr="00012E1D">
              <w:rPr>
                <w:color w:val="231F20"/>
                <w:spacing w:val="3"/>
              </w:rPr>
              <w:t>используемыми</w:t>
            </w:r>
            <w:r w:rsidRPr="00012E1D">
              <w:rPr>
                <w:color w:val="231F20"/>
                <w:spacing w:val="62"/>
              </w:rPr>
              <w:t xml:space="preserve"> </w:t>
            </w:r>
            <w:r w:rsidRPr="00012E1D">
              <w:rPr>
                <w:color w:val="231F20"/>
                <w:spacing w:val="4"/>
              </w:rPr>
              <w:t>при</w:t>
            </w:r>
            <w:r w:rsidRPr="00012E1D">
              <w:rPr>
                <w:color w:val="231F20"/>
                <w:spacing w:val="-42"/>
              </w:rPr>
              <w:t xml:space="preserve"> </w:t>
            </w:r>
            <w:r w:rsidRPr="00012E1D">
              <w:rPr>
                <w:color w:val="231F20"/>
              </w:rPr>
              <w:t>биологических</w:t>
            </w:r>
            <w:r w:rsidRPr="00012E1D">
              <w:rPr>
                <w:color w:val="231F20"/>
                <w:spacing w:val="27"/>
              </w:rPr>
              <w:t xml:space="preserve"> </w:t>
            </w:r>
            <w:r w:rsidRPr="00012E1D">
              <w:rPr>
                <w:color w:val="231F20"/>
              </w:rPr>
              <w:t>исследованиях</w:t>
            </w:r>
            <w:r w:rsidRPr="00012E1D">
              <w:rPr>
                <w:color w:val="231F20"/>
                <w:spacing w:val="27"/>
              </w:rPr>
              <w:t xml:space="preserve"> </w:t>
            </w:r>
            <w:r w:rsidRPr="00012E1D">
              <w:rPr>
                <w:color w:val="231F20"/>
              </w:rPr>
              <w:t>живых</w:t>
            </w:r>
            <w:r w:rsidRPr="00012E1D">
              <w:rPr>
                <w:color w:val="231F20"/>
                <w:spacing w:val="27"/>
              </w:rPr>
              <w:t xml:space="preserve"> </w:t>
            </w:r>
            <w:r w:rsidRPr="00012E1D">
              <w:rPr>
                <w:color w:val="231F20"/>
              </w:rPr>
              <w:t>объектов</w:t>
            </w:r>
            <w:r w:rsidRPr="00012E1D">
              <w:rPr>
                <w:color w:val="231F20"/>
                <w:spacing w:val="27"/>
              </w:rPr>
              <w:t xml:space="preserve"> </w:t>
            </w:r>
            <w:r w:rsidRPr="00012E1D">
              <w:rPr>
                <w:color w:val="231F20"/>
              </w:rPr>
              <w:t>и</w:t>
            </w:r>
            <w:r w:rsidRPr="00012E1D">
              <w:rPr>
                <w:color w:val="231F20"/>
                <w:spacing w:val="27"/>
              </w:rPr>
              <w:t xml:space="preserve"> </w:t>
            </w:r>
            <w:r w:rsidRPr="00012E1D">
              <w:rPr>
                <w:color w:val="231F20"/>
              </w:rPr>
              <w:t>экосистем:</w:t>
            </w:r>
            <w:r w:rsidRPr="00012E1D">
              <w:rPr>
                <w:color w:val="231F20"/>
                <w:spacing w:val="27"/>
              </w:rPr>
              <w:t xml:space="preserve"> </w:t>
            </w:r>
            <w:r w:rsidRPr="00012E1D">
              <w:rPr>
                <w:color w:val="231F20"/>
              </w:rPr>
              <w:t>описанием,</w:t>
            </w:r>
            <w:r w:rsidRPr="00012E1D">
              <w:rPr>
                <w:color w:val="231F20"/>
                <w:spacing w:val="27"/>
              </w:rPr>
              <w:t xml:space="preserve"> </w:t>
            </w:r>
            <w:r w:rsidRPr="00012E1D">
              <w:rPr>
                <w:color w:val="231F20"/>
              </w:rPr>
              <w:t>измерением, проведением наблюдений; выявление и оценка антропогенных</w:t>
            </w:r>
            <w:r w:rsidRPr="00012E1D">
              <w:rPr>
                <w:color w:val="231F20"/>
                <w:spacing w:val="-43"/>
              </w:rPr>
              <w:t xml:space="preserve"> </w:t>
            </w:r>
            <w:r w:rsidRPr="00012E1D">
              <w:rPr>
                <w:color w:val="231F20"/>
              </w:rPr>
              <w:t>изменений в</w:t>
            </w:r>
            <w:r w:rsidRPr="00012E1D">
              <w:rPr>
                <w:color w:val="231F20"/>
                <w:spacing w:val="21"/>
              </w:rPr>
              <w:t xml:space="preserve"> </w:t>
            </w:r>
            <w:r w:rsidRPr="00012E1D">
              <w:rPr>
                <w:color w:val="231F20"/>
              </w:rPr>
              <w:t>природе;</w:t>
            </w: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pStyle w:val="affa"/>
              <w:widowControl w:val="0"/>
              <w:tabs>
                <w:tab w:val="left" w:pos="952"/>
              </w:tabs>
              <w:ind w:left="0" w:right="128"/>
              <w:jc w:val="both"/>
              <w:rPr>
                <w:sz w:val="24"/>
                <w:szCs w:val="24"/>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0"/>
                <w:szCs w:val="20"/>
              </w:rPr>
            </w:pPr>
          </w:p>
          <w:p w:rsidR="00F02423" w:rsidRPr="00012E1D" w:rsidRDefault="00F02423" w:rsidP="00F02423">
            <w:pPr>
              <w:rPr>
                <w:rFonts w:ascii="Times New Roman" w:hAnsi="Times New Roman"/>
                <w:bCs/>
              </w:rPr>
            </w:pPr>
          </w:p>
          <w:p w:rsidR="00F02423" w:rsidRPr="00012E1D" w:rsidRDefault="00F02423" w:rsidP="00F02423">
            <w:pPr>
              <w:rPr>
                <w:rFonts w:ascii="Times New Roman" w:hAnsi="Times New Roman"/>
                <w:bCs/>
              </w:rPr>
            </w:pPr>
          </w:p>
          <w:p w:rsidR="00F02423" w:rsidRPr="00012E1D" w:rsidRDefault="00F02423" w:rsidP="00F02423">
            <w:pPr>
              <w:rPr>
                <w:rFonts w:ascii="Times New Roman" w:hAnsi="Times New Roman"/>
                <w:bCs/>
              </w:rPr>
            </w:pPr>
          </w:p>
        </w:tc>
        <w:tc>
          <w:tcPr>
            <w:tcW w:w="4394" w:type="dxa"/>
            <w:vMerge/>
            <w:tcBorders>
              <w:left w:val="single" w:sz="4" w:space="0" w:color="auto"/>
              <w:right w:val="single" w:sz="4" w:space="0" w:color="auto"/>
            </w:tcBorders>
          </w:tcPr>
          <w:p w:rsidR="00F02423" w:rsidRPr="00012E1D" w:rsidRDefault="00F02423" w:rsidP="00F02423">
            <w:pPr>
              <w:jc w:val="both"/>
              <w:rPr>
                <w:rFonts w:ascii="Times New Roman" w:hAnsi="Times New Roman"/>
                <w:bCs/>
                <w:i/>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rPr>
            </w:pPr>
          </w:p>
          <w:p w:rsidR="00F02423" w:rsidRPr="00012E1D" w:rsidRDefault="00F02423" w:rsidP="00F02423">
            <w:pPr>
              <w:jc w:val="both"/>
              <w:rPr>
                <w:rFonts w:ascii="Times New Roman" w:hAnsi="Times New Roman"/>
                <w:bCs/>
              </w:rPr>
            </w:pPr>
          </w:p>
          <w:p w:rsidR="00F02423" w:rsidRPr="00012E1D" w:rsidRDefault="00F02423" w:rsidP="00F02423">
            <w:pPr>
              <w:jc w:val="both"/>
              <w:rPr>
                <w:rFonts w:ascii="Times New Roman" w:hAnsi="Times New Roman"/>
                <w:bCs/>
              </w:rPr>
            </w:pPr>
            <w:r w:rsidRPr="00012E1D">
              <w:rPr>
                <w:rFonts w:ascii="Times New Roman" w:hAnsi="Times New Roman"/>
                <w:bCs/>
              </w:rPr>
              <w:t>Конференция,  контрольная работа, практическое занятие, тест</w:t>
            </w:r>
          </w:p>
        </w:tc>
      </w:tr>
      <w:tr w:rsidR="00F02423" w:rsidRPr="00012E1D" w:rsidTr="00F02423">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pStyle w:val="affa"/>
              <w:widowControl w:val="0"/>
              <w:tabs>
                <w:tab w:val="left" w:pos="952"/>
              </w:tabs>
              <w:ind w:left="0" w:right="124"/>
              <w:jc w:val="both"/>
              <w:rPr>
                <w:color w:val="231F20"/>
              </w:rPr>
            </w:pPr>
            <w:r w:rsidRPr="00012E1D">
              <w:rPr>
                <w:color w:val="231F20"/>
              </w:rPr>
              <w:lastRenderedPageBreak/>
              <w:t>сформированность умений объяснять результаты биологических</w:t>
            </w:r>
            <w:r w:rsidRPr="00012E1D">
              <w:rPr>
                <w:color w:val="231F20"/>
                <w:spacing w:val="-10"/>
              </w:rPr>
              <w:t xml:space="preserve"> </w:t>
            </w:r>
            <w:r w:rsidRPr="00012E1D">
              <w:rPr>
                <w:color w:val="231F20"/>
              </w:rPr>
              <w:t>экспериментов, решать элементарные биологические</w:t>
            </w:r>
            <w:r w:rsidRPr="00012E1D">
              <w:rPr>
                <w:color w:val="231F20"/>
                <w:spacing w:val="19"/>
              </w:rPr>
              <w:t xml:space="preserve"> </w:t>
            </w:r>
            <w:r w:rsidRPr="00012E1D">
              <w:rPr>
                <w:color w:val="231F20"/>
              </w:rPr>
              <w:t>задачи;</w:t>
            </w:r>
          </w:p>
          <w:p w:rsidR="00F02423" w:rsidRPr="00012E1D" w:rsidRDefault="00F02423" w:rsidP="00F02423">
            <w:pPr>
              <w:pStyle w:val="affa"/>
              <w:widowControl w:val="0"/>
              <w:tabs>
                <w:tab w:val="left" w:pos="952"/>
              </w:tabs>
              <w:ind w:left="0" w:right="124"/>
              <w:jc w:val="both"/>
              <w:rPr>
                <w:color w:val="231F20"/>
              </w:rPr>
            </w:pPr>
          </w:p>
          <w:p w:rsidR="00F02423" w:rsidRPr="00012E1D" w:rsidRDefault="00F02423" w:rsidP="00F02423">
            <w:pPr>
              <w:pStyle w:val="affa"/>
              <w:widowControl w:val="0"/>
              <w:tabs>
                <w:tab w:val="left" w:pos="952"/>
              </w:tabs>
              <w:ind w:left="0" w:right="124"/>
              <w:jc w:val="both"/>
              <w:rPr>
                <w:color w:val="231F20"/>
              </w:rPr>
            </w:pPr>
          </w:p>
          <w:p w:rsidR="00F02423" w:rsidRPr="00012E1D" w:rsidRDefault="00F02423" w:rsidP="00F02423">
            <w:pPr>
              <w:pStyle w:val="affa"/>
              <w:widowControl w:val="0"/>
              <w:tabs>
                <w:tab w:val="left" w:pos="952"/>
              </w:tabs>
              <w:ind w:left="0" w:right="124"/>
              <w:jc w:val="both"/>
              <w:rPr>
                <w:color w:val="231F20"/>
              </w:rPr>
            </w:pPr>
          </w:p>
          <w:p w:rsidR="00F02423" w:rsidRPr="00012E1D" w:rsidRDefault="00F02423" w:rsidP="00F02423">
            <w:pPr>
              <w:pStyle w:val="affa"/>
              <w:widowControl w:val="0"/>
              <w:tabs>
                <w:tab w:val="left" w:pos="952"/>
              </w:tabs>
              <w:ind w:left="0" w:right="124"/>
              <w:jc w:val="both"/>
              <w:rPr>
                <w:color w:val="231F20"/>
              </w:rPr>
            </w:pPr>
          </w:p>
          <w:p w:rsidR="00F02423" w:rsidRPr="00012E1D" w:rsidRDefault="00F02423" w:rsidP="00F02423">
            <w:pPr>
              <w:pStyle w:val="affa"/>
              <w:widowControl w:val="0"/>
              <w:tabs>
                <w:tab w:val="left" w:pos="952"/>
              </w:tabs>
              <w:ind w:left="0" w:right="124"/>
              <w:jc w:val="both"/>
              <w:rPr>
                <w:color w:val="231F20"/>
              </w:rPr>
            </w:pP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p>
        </w:tc>
        <w:tc>
          <w:tcPr>
            <w:tcW w:w="4394" w:type="dxa"/>
            <w:vMerge/>
            <w:tcBorders>
              <w:left w:val="single" w:sz="4" w:space="0" w:color="auto"/>
              <w:right w:val="single" w:sz="4" w:space="0" w:color="auto"/>
            </w:tcBorders>
          </w:tcPr>
          <w:p w:rsidR="00F02423" w:rsidRPr="00012E1D" w:rsidRDefault="00F02423" w:rsidP="00F02423">
            <w:pPr>
              <w:jc w:val="both"/>
              <w:rPr>
                <w:rFonts w:ascii="Times New Roman" w:hAnsi="Times New Roman"/>
                <w:bCs/>
                <w:i/>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rPr>
            </w:pPr>
            <w:r w:rsidRPr="00012E1D">
              <w:rPr>
                <w:rFonts w:ascii="Times New Roman" w:hAnsi="Times New Roman"/>
                <w:bCs/>
              </w:rPr>
              <w:t>Контрольная работа, самостоятельная работа, тест, зачёт</w:t>
            </w:r>
          </w:p>
        </w:tc>
      </w:tr>
      <w:tr w:rsidR="00F02423" w:rsidRPr="00012E1D" w:rsidTr="00F02423">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F02423" w:rsidRPr="00012E1D" w:rsidRDefault="00F02423" w:rsidP="007F0D77">
            <w:pPr>
              <w:pStyle w:val="affa"/>
              <w:widowControl w:val="0"/>
              <w:tabs>
                <w:tab w:val="left" w:pos="952"/>
              </w:tabs>
              <w:ind w:left="0" w:right="123"/>
              <w:jc w:val="both"/>
              <w:rPr>
                <w:color w:val="231F20"/>
              </w:rPr>
            </w:pPr>
            <w:r w:rsidRPr="00012E1D">
              <w:rPr>
                <w:color w:val="231F20"/>
              </w:rPr>
              <w:t>сформированность собственной позиции по отношению к биологической</w:t>
            </w:r>
            <w:r w:rsidRPr="00012E1D">
              <w:rPr>
                <w:color w:val="231F20"/>
                <w:spacing w:val="58"/>
              </w:rPr>
              <w:t xml:space="preserve"> </w:t>
            </w:r>
            <w:r w:rsidRPr="00012E1D">
              <w:rPr>
                <w:color w:val="231F20"/>
              </w:rPr>
              <w:t>информации,</w:t>
            </w:r>
            <w:r w:rsidRPr="00012E1D">
              <w:rPr>
                <w:color w:val="231F20"/>
                <w:spacing w:val="49"/>
              </w:rPr>
              <w:t xml:space="preserve"> </w:t>
            </w:r>
            <w:r w:rsidRPr="00012E1D">
              <w:rPr>
                <w:color w:val="231F20"/>
              </w:rPr>
              <w:t>получаемой</w:t>
            </w:r>
            <w:r w:rsidRPr="00012E1D">
              <w:rPr>
                <w:color w:val="231F20"/>
                <w:spacing w:val="49"/>
              </w:rPr>
              <w:t xml:space="preserve"> </w:t>
            </w:r>
            <w:r w:rsidRPr="00012E1D">
              <w:rPr>
                <w:color w:val="231F20"/>
              </w:rPr>
              <w:t>из</w:t>
            </w:r>
            <w:r w:rsidRPr="00012E1D">
              <w:rPr>
                <w:color w:val="231F20"/>
                <w:spacing w:val="49"/>
              </w:rPr>
              <w:t xml:space="preserve"> </w:t>
            </w:r>
            <w:r w:rsidRPr="00012E1D">
              <w:rPr>
                <w:color w:val="231F20"/>
              </w:rPr>
              <w:t>разных</w:t>
            </w:r>
            <w:r w:rsidRPr="00012E1D">
              <w:rPr>
                <w:color w:val="231F20"/>
                <w:spacing w:val="49"/>
              </w:rPr>
              <w:t xml:space="preserve"> </w:t>
            </w:r>
            <w:r w:rsidRPr="00012E1D">
              <w:rPr>
                <w:color w:val="231F20"/>
              </w:rPr>
              <w:t>источников,</w:t>
            </w:r>
            <w:r w:rsidRPr="00012E1D">
              <w:rPr>
                <w:color w:val="231F20"/>
                <w:spacing w:val="49"/>
              </w:rPr>
              <w:t xml:space="preserve"> </w:t>
            </w:r>
            <w:r w:rsidRPr="00012E1D">
              <w:rPr>
                <w:color w:val="231F20"/>
              </w:rPr>
              <w:t>глобальным</w:t>
            </w:r>
            <w:r w:rsidRPr="00012E1D">
              <w:rPr>
                <w:color w:val="231F20"/>
                <w:spacing w:val="49"/>
              </w:rPr>
              <w:t xml:space="preserve"> </w:t>
            </w:r>
            <w:r w:rsidRPr="00012E1D">
              <w:rPr>
                <w:color w:val="231F20"/>
              </w:rPr>
              <w:t>экологическим</w:t>
            </w:r>
            <w:r w:rsidRPr="00012E1D">
              <w:rPr>
                <w:color w:val="231F20"/>
                <w:spacing w:val="-47"/>
              </w:rPr>
              <w:t xml:space="preserve"> </w:t>
            </w:r>
            <w:r w:rsidRPr="00012E1D">
              <w:rPr>
                <w:color w:val="231F20"/>
              </w:rPr>
              <w:t>проблемам и путям их</w:t>
            </w:r>
            <w:r w:rsidRPr="00012E1D">
              <w:rPr>
                <w:color w:val="231F20"/>
                <w:spacing w:val="45"/>
              </w:rPr>
              <w:t xml:space="preserve"> </w:t>
            </w:r>
            <w:r w:rsidRPr="00012E1D">
              <w:rPr>
                <w:color w:val="231F20"/>
              </w:rPr>
              <w:t>решения.</w:t>
            </w:r>
          </w:p>
        </w:tc>
        <w:tc>
          <w:tcPr>
            <w:tcW w:w="4394" w:type="dxa"/>
            <w:vMerge/>
            <w:tcBorders>
              <w:left w:val="single" w:sz="4" w:space="0" w:color="auto"/>
              <w:right w:val="single" w:sz="4" w:space="0" w:color="auto"/>
            </w:tcBorders>
          </w:tcPr>
          <w:p w:rsidR="00F02423" w:rsidRPr="00012E1D" w:rsidRDefault="00F02423" w:rsidP="00F02423">
            <w:pPr>
              <w:jc w:val="both"/>
              <w:rPr>
                <w:rFonts w:ascii="Times New Roman" w:hAnsi="Times New Roman"/>
                <w:bCs/>
                <w:i/>
              </w:rPr>
            </w:pPr>
          </w:p>
        </w:tc>
        <w:tc>
          <w:tcPr>
            <w:tcW w:w="1560" w:type="dxa"/>
            <w:tcBorders>
              <w:top w:val="single" w:sz="4" w:space="0" w:color="auto"/>
              <w:left w:val="single" w:sz="4" w:space="0" w:color="auto"/>
              <w:bottom w:val="single" w:sz="4" w:space="0" w:color="auto"/>
              <w:right w:val="single" w:sz="4" w:space="0" w:color="auto"/>
            </w:tcBorders>
          </w:tcPr>
          <w:p w:rsidR="00F02423" w:rsidRPr="00012E1D" w:rsidRDefault="00F02423" w:rsidP="00F02423">
            <w:pPr>
              <w:jc w:val="both"/>
              <w:rPr>
                <w:rFonts w:ascii="Times New Roman" w:hAnsi="Times New Roman"/>
                <w:bCs/>
              </w:rPr>
            </w:pPr>
            <w:r w:rsidRPr="00012E1D">
              <w:rPr>
                <w:rFonts w:ascii="Times New Roman" w:hAnsi="Times New Roman"/>
                <w:bCs/>
              </w:rPr>
              <w:t>Конференция, тест, практическое занятие, зачёт</w:t>
            </w:r>
          </w:p>
        </w:tc>
      </w:tr>
    </w:tbl>
    <w:p w:rsidR="00F02423" w:rsidRPr="00012E1D" w:rsidRDefault="00F02423" w:rsidP="00F02423">
      <w:pPr>
        <w:spacing w:line="360" w:lineRule="auto"/>
        <w:jc w:val="both"/>
        <w:rPr>
          <w:rFonts w:ascii="Times New Roman" w:hAnsi="Times New Roman"/>
          <w:sz w:val="28"/>
          <w:szCs w:val="28"/>
        </w:rPr>
      </w:pPr>
    </w:p>
    <w:p w:rsidR="00F02423" w:rsidRPr="00012E1D" w:rsidRDefault="00F02423" w:rsidP="00F02423">
      <w:pPr>
        <w:pStyle w:val="10"/>
        <w:rPr>
          <w:b/>
          <w:sz w:val="36"/>
        </w:rPr>
      </w:pPr>
      <w:bookmarkStart w:id="58" w:name="_Toc353285588"/>
      <w:bookmarkStart w:id="59" w:name="_Toc353285954"/>
      <w:bookmarkStart w:id="60" w:name="_Toc353286356"/>
      <w:r w:rsidRPr="00012E1D">
        <w:rPr>
          <w:b/>
          <w:sz w:val="36"/>
        </w:rPr>
        <w:t>3. Оценка освоения учебной дисциплины:</w:t>
      </w:r>
      <w:bookmarkEnd w:id="58"/>
      <w:bookmarkEnd w:id="59"/>
      <w:bookmarkEnd w:id="60"/>
    </w:p>
    <w:p w:rsidR="00F02423" w:rsidRPr="00012E1D" w:rsidRDefault="00F02423" w:rsidP="00F02423">
      <w:pPr>
        <w:spacing w:line="360" w:lineRule="auto"/>
        <w:ind w:firstLine="709"/>
        <w:jc w:val="both"/>
        <w:rPr>
          <w:rFonts w:ascii="Times New Roman" w:hAnsi="Times New Roman"/>
          <w:b/>
          <w:bCs/>
          <w:color w:val="000000"/>
          <w:sz w:val="28"/>
          <w:szCs w:val="28"/>
        </w:rPr>
      </w:pPr>
      <w:r w:rsidRPr="00012E1D">
        <w:rPr>
          <w:rFonts w:ascii="Times New Roman" w:hAnsi="Times New Roman"/>
          <w:b/>
          <w:bCs/>
          <w:color w:val="000000"/>
          <w:sz w:val="28"/>
          <w:szCs w:val="28"/>
        </w:rPr>
        <w:t>3.1. Формы и методы оценивания</w:t>
      </w:r>
    </w:p>
    <w:p w:rsidR="00F02423" w:rsidRPr="00012E1D" w:rsidRDefault="00F02423" w:rsidP="00F02423">
      <w:pPr>
        <w:ind w:firstLine="708"/>
        <w:jc w:val="both"/>
        <w:rPr>
          <w:rFonts w:ascii="Times New Roman" w:hAnsi="Times New Roman"/>
          <w:sz w:val="28"/>
          <w:szCs w:val="28"/>
        </w:rPr>
      </w:pPr>
      <w:r w:rsidRPr="00012E1D">
        <w:rPr>
          <w:rFonts w:ascii="Times New Roman" w:hAnsi="Times New Roman"/>
          <w:sz w:val="28"/>
          <w:szCs w:val="28"/>
        </w:rPr>
        <w:t xml:space="preserve">Оценка индивидуальных образовательных достижений по результатам </w:t>
      </w:r>
      <w:r w:rsidRPr="00012E1D">
        <w:rPr>
          <w:rFonts w:ascii="Times New Roman" w:hAnsi="Times New Roman"/>
          <w:spacing w:val="-3"/>
          <w:sz w:val="28"/>
          <w:szCs w:val="28"/>
        </w:rPr>
        <w:t>т</w:t>
      </w:r>
      <w:r w:rsidRPr="00012E1D">
        <w:rPr>
          <w:rFonts w:ascii="Times New Roman" w:hAnsi="Times New Roman"/>
          <w:sz w:val="28"/>
          <w:szCs w:val="28"/>
        </w:rPr>
        <w:t xml:space="preserve">екущего контроля и промежуточной аттестации производится в соответствии с универсальной шкалой (таблица). </w:t>
      </w:r>
    </w:p>
    <w:p w:rsidR="00F02423" w:rsidRPr="00012E1D" w:rsidRDefault="00F02423" w:rsidP="00F02423">
      <w:pPr>
        <w:ind w:firstLine="708"/>
        <w:jc w:val="both"/>
        <w:rPr>
          <w:rFonts w:ascii="Times New Roman" w:hAnsi="Times New Roman"/>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F02423"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F02423"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F02423" w:rsidRPr="00012E1D" w:rsidRDefault="00F02423"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F02423" w:rsidRPr="00012E1D" w:rsidTr="00F02423">
        <w:trPr>
          <w:trHeight w:val="20"/>
          <w:jc w:val="center"/>
        </w:trPr>
        <w:tc>
          <w:tcPr>
            <w:tcW w:w="2700" w:type="dxa"/>
            <w:tcBorders>
              <w:top w:val="single" w:sz="8" w:space="0" w:color="auto"/>
            </w:tcBorders>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отлично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хорошо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lastRenderedPageBreak/>
              <w:t>менее 70</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F02423" w:rsidRPr="00012E1D" w:rsidRDefault="00F02423" w:rsidP="00F02423">
      <w:pPr>
        <w:pStyle w:val="aff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4"/>
          <w:szCs w:val="24"/>
        </w:rPr>
      </w:pPr>
    </w:p>
    <w:p w:rsidR="00F02423" w:rsidRPr="00012E1D" w:rsidRDefault="00F02423" w:rsidP="00F02423">
      <w:pPr>
        <w:rPr>
          <w:rFonts w:ascii="Times New Roman" w:hAnsi="Times New Roman"/>
          <w:sz w:val="28"/>
          <w:szCs w:val="28"/>
        </w:rPr>
      </w:pPr>
      <w:r w:rsidRPr="00012E1D">
        <w:rPr>
          <w:rFonts w:ascii="Times New Roman" w:hAnsi="Times New Roman"/>
          <w:sz w:val="28"/>
          <w:szCs w:val="28"/>
        </w:rPr>
        <w:t>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уровня подготовки по учебной дисциплин</w:t>
      </w:r>
    </w:p>
    <w:p w:rsidR="00F02423" w:rsidRPr="00012E1D" w:rsidRDefault="00F02423" w:rsidP="00F02423">
      <w:pPr>
        <w:rPr>
          <w:rFonts w:ascii="Times New Roman" w:hAnsi="Times New Roman"/>
          <w:sz w:val="28"/>
          <w:szCs w:val="28"/>
        </w:rPr>
      </w:pPr>
    </w:p>
    <w:p w:rsidR="00F02423" w:rsidRPr="00012E1D" w:rsidRDefault="00F02423" w:rsidP="00F02423">
      <w:pPr>
        <w:rPr>
          <w:rFonts w:ascii="Times New Roman" w:hAnsi="Times New Roman"/>
          <w:sz w:val="28"/>
          <w:szCs w:val="28"/>
        </w:rPr>
      </w:pPr>
    </w:p>
    <w:p w:rsidR="00F02423" w:rsidRPr="00012E1D" w:rsidRDefault="00F02423" w:rsidP="00F02423">
      <w:pPr>
        <w:pStyle w:val="10"/>
        <w:rPr>
          <w:b/>
          <w:sz w:val="28"/>
        </w:rPr>
      </w:pPr>
      <w:r w:rsidRPr="00012E1D">
        <w:rPr>
          <w:b/>
          <w:sz w:val="28"/>
        </w:rPr>
        <w:t>3.2. Типовые задания для оценки освоения учебной дисциплины</w:t>
      </w:r>
    </w:p>
    <w:p w:rsidR="00F02423" w:rsidRPr="00012E1D" w:rsidRDefault="00F02423" w:rsidP="007D7EB1">
      <w:pPr>
        <w:pStyle w:val="10"/>
        <w:numPr>
          <w:ilvl w:val="0"/>
          <w:numId w:val="603"/>
        </w:numPr>
        <w:rPr>
          <w:b/>
          <w:sz w:val="28"/>
        </w:rPr>
      </w:pPr>
      <w:r w:rsidRPr="00012E1D">
        <w:rPr>
          <w:b/>
          <w:sz w:val="28"/>
        </w:rPr>
        <w:t>Задания в тестовой форме</w:t>
      </w:r>
    </w:p>
    <w:p w:rsidR="00F02423" w:rsidRPr="00012E1D" w:rsidRDefault="00F02423" w:rsidP="00F02423">
      <w:pPr>
        <w:pStyle w:val="10"/>
        <w:ind w:left="284" w:firstLine="0"/>
        <w:rPr>
          <w:b/>
          <w:sz w:val="28"/>
        </w:rPr>
      </w:pPr>
      <w:r w:rsidRPr="00012E1D">
        <w:rPr>
          <w:b/>
          <w:sz w:val="28"/>
        </w:rPr>
        <w:t>Тестовое задание к теме  «Основы экологии».</w:t>
      </w:r>
    </w:p>
    <w:p w:rsidR="00F02423" w:rsidRPr="00012E1D" w:rsidRDefault="00F02423" w:rsidP="00F02423">
      <w:pPr>
        <w:rPr>
          <w:rFonts w:ascii="Times New Roman" w:hAnsi="Times New Roman"/>
          <w:b/>
        </w:rPr>
      </w:pPr>
      <w:r w:rsidRPr="00012E1D">
        <w:rPr>
          <w:rFonts w:ascii="Times New Roman" w:hAnsi="Times New Roman"/>
          <w:b/>
        </w:rPr>
        <w:t>Результаты освоения темы:</w:t>
      </w:r>
    </w:p>
    <w:p w:rsidR="00F02423" w:rsidRPr="00012E1D" w:rsidRDefault="00F02423" w:rsidP="00F02423">
      <w:pPr>
        <w:pStyle w:val="Style7"/>
        <w:widowControl/>
        <w:spacing w:line="240" w:lineRule="auto"/>
        <w:ind w:firstLine="686"/>
        <w:rPr>
          <w:rStyle w:val="FontStyle44"/>
          <w:color w:val="595959"/>
          <w:szCs w:val="28"/>
        </w:rPr>
      </w:pPr>
    </w:p>
    <w:p w:rsidR="00F02423" w:rsidRPr="00012E1D" w:rsidRDefault="00F02423" w:rsidP="00F02423">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личностных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72"/>
        </w:tabs>
        <w:ind w:right="121"/>
        <w:jc w:val="both"/>
        <w:rPr>
          <w:sz w:val="28"/>
          <w:szCs w:val="28"/>
        </w:rPr>
      </w:pPr>
      <w:r w:rsidRPr="00012E1D">
        <w:rPr>
          <w:color w:val="231F20"/>
          <w:sz w:val="28"/>
          <w:szCs w:val="28"/>
        </w:rPr>
        <w:t>сформированность</w:t>
      </w:r>
      <w:r w:rsidRPr="00012E1D">
        <w:rPr>
          <w:color w:val="231F20"/>
          <w:spacing w:val="37"/>
          <w:sz w:val="28"/>
          <w:szCs w:val="28"/>
        </w:rPr>
        <w:t xml:space="preserve"> </w:t>
      </w:r>
      <w:r w:rsidRPr="00012E1D">
        <w:rPr>
          <w:color w:val="231F20"/>
          <w:sz w:val="28"/>
          <w:szCs w:val="28"/>
        </w:rPr>
        <w:t>чувства</w:t>
      </w:r>
      <w:r w:rsidRPr="00012E1D">
        <w:rPr>
          <w:color w:val="231F20"/>
          <w:spacing w:val="37"/>
          <w:sz w:val="28"/>
          <w:szCs w:val="28"/>
        </w:rPr>
        <w:t xml:space="preserve"> </w:t>
      </w:r>
      <w:r w:rsidRPr="00012E1D">
        <w:rPr>
          <w:color w:val="231F20"/>
          <w:sz w:val="28"/>
          <w:szCs w:val="28"/>
        </w:rPr>
        <w:t>гордости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уважения</w:t>
      </w:r>
      <w:r w:rsidRPr="00012E1D">
        <w:rPr>
          <w:color w:val="231F20"/>
          <w:spacing w:val="37"/>
          <w:sz w:val="28"/>
          <w:szCs w:val="28"/>
        </w:rPr>
        <w:t xml:space="preserve"> </w:t>
      </w:r>
      <w:r w:rsidRPr="00012E1D">
        <w:rPr>
          <w:color w:val="231F20"/>
          <w:sz w:val="28"/>
          <w:szCs w:val="28"/>
        </w:rPr>
        <w:t>к</w:t>
      </w:r>
      <w:r w:rsidRPr="00012E1D">
        <w:rPr>
          <w:color w:val="231F20"/>
          <w:spacing w:val="37"/>
          <w:sz w:val="28"/>
          <w:szCs w:val="28"/>
        </w:rPr>
        <w:t xml:space="preserve"> </w:t>
      </w:r>
      <w:r w:rsidRPr="00012E1D">
        <w:rPr>
          <w:color w:val="231F20"/>
          <w:sz w:val="28"/>
          <w:szCs w:val="28"/>
        </w:rPr>
        <w:t>истории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достижениям</w:t>
      </w:r>
      <w:r w:rsidRPr="00012E1D">
        <w:rPr>
          <w:color w:val="231F20"/>
          <w:spacing w:val="-57"/>
          <w:sz w:val="28"/>
          <w:szCs w:val="28"/>
        </w:rPr>
        <w:t xml:space="preserve"> </w:t>
      </w:r>
      <w:r w:rsidRPr="00012E1D">
        <w:rPr>
          <w:color w:val="231F20"/>
          <w:sz w:val="28"/>
          <w:szCs w:val="28"/>
        </w:rPr>
        <w:t>отечественной</w:t>
      </w:r>
      <w:r w:rsidRPr="00012E1D">
        <w:rPr>
          <w:color w:val="231F20"/>
          <w:spacing w:val="-10"/>
          <w:sz w:val="28"/>
          <w:szCs w:val="28"/>
        </w:rPr>
        <w:t xml:space="preserve"> </w:t>
      </w:r>
      <w:r w:rsidRPr="00012E1D">
        <w:rPr>
          <w:color w:val="231F20"/>
          <w:sz w:val="28"/>
          <w:szCs w:val="28"/>
        </w:rPr>
        <w:t>биологической</w:t>
      </w:r>
      <w:r w:rsidRPr="00012E1D">
        <w:rPr>
          <w:color w:val="231F20"/>
          <w:spacing w:val="-10"/>
          <w:sz w:val="28"/>
          <w:szCs w:val="28"/>
        </w:rPr>
        <w:t xml:space="preserve"> </w:t>
      </w:r>
      <w:r w:rsidRPr="00012E1D">
        <w:rPr>
          <w:color w:val="231F20"/>
          <w:sz w:val="28"/>
          <w:szCs w:val="28"/>
        </w:rPr>
        <w:t>науки;</w:t>
      </w:r>
      <w:r w:rsidRPr="00012E1D">
        <w:rPr>
          <w:color w:val="231F20"/>
          <w:spacing w:val="-10"/>
          <w:sz w:val="28"/>
          <w:szCs w:val="28"/>
        </w:rPr>
        <w:t xml:space="preserve"> </w:t>
      </w:r>
      <w:r w:rsidRPr="00012E1D">
        <w:rPr>
          <w:color w:val="231F20"/>
          <w:sz w:val="28"/>
          <w:szCs w:val="28"/>
        </w:rPr>
        <w:t>представления</w:t>
      </w:r>
      <w:r w:rsidRPr="00012E1D">
        <w:rPr>
          <w:color w:val="231F20"/>
          <w:spacing w:val="-10"/>
          <w:sz w:val="28"/>
          <w:szCs w:val="28"/>
        </w:rPr>
        <w:t xml:space="preserve"> </w:t>
      </w:r>
      <w:r w:rsidRPr="00012E1D">
        <w:rPr>
          <w:color w:val="231F20"/>
          <w:sz w:val="28"/>
          <w:szCs w:val="28"/>
        </w:rPr>
        <w:t>о</w:t>
      </w:r>
      <w:r w:rsidRPr="00012E1D">
        <w:rPr>
          <w:color w:val="231F20"/>
          <w:spacing w:val="-10"/>
          <w:sz w:val="28"/>
          <w:szCs w:val="28"/>
        </w:rPr>
        <w:t xml:space="preserve"> </w:t>
      </w:r>
      <w:r w:rsidRPr="00012E1D">
        <w:rPr>
          <w:color w:val="231F20"/>
          <w:sz w:val="28"/>
          <w:szCs w:val="28"/>
        </w:rPr>
        <w:t>целостной</w:t>
      </w:r>
      <w:r w:rsidRPr="00012E1D">
        <w:rPr>
          <w:color w:val="231F20"/>
          <w:spacing w:val="-10"/>
          <w:sz w:val="28"/>
          <w:szCs w:val="28"/>
        </w:rPr>
        <w:t xml:space="preserve"> </w:t>
      </w:r>
      <w:r w:rsidRPr="00012E1D">
        <w:rPr>
          <w:color w:val="231F20"/>
          <w:spacing w:val="-2"/>
          <w:sz w:val="28"/>
          <w:szCs w:val="28"/>
        </w:rPr>
        <w:t>естественно</w:t>
      </w:r>
      <w:r w:rsidRPr="00012E1D">
        <w:rPr>
          <w:color w:val="231F20"/>
          <w:sz w:val="28"/>
          <w:szCs w:val="28"/>
        </w:rPr>
        <w:t>научной картине</w:t>
      </w:r>
      <w:r w:rsidRPr="00012E1D">
        <w:rPr>
          <w:color w:val="231F20"/>
          <w:spacing w:val="22"/>
          <w:sz w:val="28"/>
          <w:szCs w:val="28"/>
        </w:rPr>
        <w:t xml:space="preserve"> </w:t>
      </w:r>
      <w:r w:rsidRPr="00012E1D">
        <w:rPr>
          <w:color w:val="231F20"/>
          <w:sz w:val="28"/>
          <w:szCs w:val="28"/>
        </w:rPr>
        <w:t>мира;</w:t>
      </w:r>
    </w:p>
    <w:p w:rsidR="00F02423" w:rsidRPr="00012E1D" w:rsidRDefault="00F02423" w:rsidP="00F02423">
      <w:pPr>
        <w:pStyle w:val="affa"/>
        <w:widowControl w:val="0"/>
        <w:numPr>
          <w:ilvl w:val="1"/>
          <w:numId w:val="548"/>
        </w:numPr>
        <w:tabs>
          <w:tab w:val="left" w:pos="972"/>
        </w:tabs>
        <w:ind w:right="121"/>
        <w:jc w:val="both"/>
        <w:rPr>
          <w:sz w:val="28"/>
          <w:szCs w:val="28"/>
        </w:rPr>
      </w:pPr>
      <w:r w:rsidRPr="00012E1D">
        <w:rPr>
          <w:color w:val="231F20"/>
          <w:sz w:val="28"/>
          <w:szCs w:val="28"/>
        </w:rPr>
        <w:t>понимание взаимосвязи и взаимозависимости естественных наук, их</w:t>
      </w:r>
      <w:r w:rsidRPr="00012E1D">
        <w:rPr>
          <w:color w:val="231F20"/>
          <w:spacing w:val="-9"/>
          <w:sz w:val="28"/>
          <w:szCs w:val="28"/>
        </w:rPr>
        <w:t xml:space="preserve"> </w:t>
      </w:r>
      <w:r w:rsidRPr="00012E1D">
        <w:rPr>
          <w:color w:val="231F20"/>
          <w:sz w:val="28"/>
          <w:szCs w:val="28"/>
        </w:rPr>
        <w:t>влияния</w:t>
      </w:r>
      <w:r w:rsidRPr="00012E1D">
        <w:rPr>
          <w:color w:val="231F20"/>
          <w:spacing w:val="-22"/>
          <w:sz w:val="28"/>
          <w:szCs w:val="28"/>
        </w:rPr>
        <w:t xml:space="preserve"> </w:t>
      </w:r>
      <w:r w:rsidRPr="00012E1D">
        <w:rPr>
          <w:color w:val="231F20"/>
          <w:sz w:val="28"/>
          <w:szCs w:val="28"/>
        </w:rPr>
        <w:t>на</w:t>
      </w:r>
      <w:r w:rsidRPr="00012E1D">
        <w:rPr>
          <w:color w:val="231F20"/>
          <w:spacing w:val="-22"/>
          <w:sz w:val="28"/>
          <w:szCs w:val="28"/>
        </w:rPr>
        <w:t xml:space="preserve"> </w:t>
      </w:r>
      <w:r w:rsidRPr="00012E1D">
        <w:rPr>
          <w:color w:val="231F20"/>
          <w:sz w:val="28"/>
          <w:szCs w:val="28"/>
        </w:rPr>
        <w:t>окружающую</w:t>
      </w:r>
      <w:r w:rsidRPr="00012E1D">
        <w:rPr>
          <w:color w:val="231F20"/>
          <w:spacing w:val="-22"/>
          <w:sz w:val="28"/>
          <w:szCs w:val="28"/>
        </w:rPr>
        <w:t xml:space="preserve"> </w:t>
      </w:r>
      <w:r w:rsidRPr="00012E1D">
        <w:rPr>
          <w:color w:val="231F20"/>
          <w:sz w:val="28"/>
          <w:szCs w:val="28"/>
        </w:rPr>
        <w:t>среду,</w:t>
      </w:r>
      <w:r w:rsidRPr="00012E1D">
        <w:rPr>
          <w:color w:val="231F20"/>
          <w:spacing w:val="-22"/>
          <w:sz w:val="28"/>
          <w:szCs w:val="28"/>
        </w:rPr>
        <w:t xml:space="preserve"> </w:t>
      </w:r>
      <w:r w:rsidRPr="00012E1D">
        <w:rPr>
          <w:color w:val="231F20"/>
          <w:sz w:val="28"/>
          <w:szCs w:val="28"/>
        </w:rPr>
        <w:t>экономическую,</w:t>
      </w:r>
      <w:r w:rsidRPr="00012E1D">
        <w:rPr>
          <w:color w:val="231F20"/>
          <w:spacing w:val="-22"/>
          <w:sz w:val="28"/>
          <w:szCs w:val="28"/>
        </w:rPr>
        <w:t xml:space="preserve"> </w:t>
      </w:r>
      <w:r w:rsidRPr="00012E1D">
        <w:rPr>
          <w:color w:val="231F20"/>
          <w:sz w:val="28"/>
          <w:szCs w:val="28"/>
        </w:rPr>
        <w:t>технологическую,</w:t>
      </w:r>
      <w:r w:rsidRPr="00012E1D">
        <w:rPr>
          <w:color w:val="231F20"/>
          <w:spacing w:val="-22"/>
          <w:sz w:val="28"/>
          <w:szCs w:val="28"/>
        </w:rPr>
        <w:t xml:space="preserve"> </w:t>
      </w:r>
      <w:r w:rsidRPr="00012E1D">
        <w:rPr>
          <w:color w:val="231F20"/>
          <w:sz w:val="28"/>
          <w:szCs w:val="28"/>
        </w:rPr>
        <w:t>социальную и этическую сферы деятельности</w:t>
      </w:r>
      <w:r w:rsidRPr="00012E1D">
        <w:rPr>
          <w:color w:val="231F20"/>
          <w:spacing w:val="21"/>
          <w:sz w:val="28"/>
          <w:szCs w:val="28"/>
        </w:rPr>
        <w:t xml:space="preserve"> </w:t>
      </w:r>
      <w:r w:rsidRPr="00012E1D">
        <w:rPr>
          <w:color w:val="231F20"/>
          <w:sz w:val="28"/>
          <w:szCs w:val="28"/>
        </w:rPr>
        <w:t>человека;</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способность использовать знания о современной естественно-научной</w:t>
      </w:r>
      <w:r w:rsidRPr="00012E1D">
        <w:rPr>
          <w:color w:val="231F20"/>
          <w:spacing w:val="41"/>
          <w:sz w:val="28"/>
          <w:szCs w:val="28"/>
        </w:rPr>
        <w:t xml:space="preserve"> </w:t>
      </w:r>
      <w:r w:rsidRPr="00012E1D">
        <w:rPr>
          <w:color w:val="231F20"/>
          <w:sz w:val="28"/>
          <w:szCs w:val="28"/>
        </w:rPr>
        <w:t>картине</w:t>
      </w:r>
      <w:r w:rsidRPr="00012E1D">
        <w:rPr>
          <w:color w:val="231F20"/>
          <w:spacing w:val="21"/>
          <w:sz w:val="28"/>
          <w:szCs w:val="28"/>
        </w:rPr>
        <w:t xml:space="preserve"> </w:t>
      </w:r>
      <w:r w:rsidRPr="00012E1D">
        <w:rPr>
          <w:color w:val="231F20"/>
          <w:sz w:val="28"/>
          <w:szCs w:val="28"/>
        </w:rPr>
        <w:t>мира</w:t>
      </w:r>
      <w:r w:rsidRPr="00012E1D">
        <w:rPr>
          <w:color w:val="231F20"/>
          <w:spacing w:val="21"/>
          <w:sz w:val="28"/>
          <w:szCs w:val="28"/>
        </w:rPr>
        <w:t xml:space="preserve"> </w:t>
      </w:r>
      <w:r w:rsidRPr="00012E1D">
        <w:rPr>
          <w:color w:val="231F20"/>
          <w:sz w:val="28"/>
          <w:szCs w:val="28"/>
        </w:rPr>
        <w:t>в</w:t>
      </w:r>
      <w:r w:rsidRPr="00012E1D">
        <w:rPr>
          <w:color w:val="231F20"/>
          <w:spacing w:val="21"/>
          <w:sz w:val="28"/>
          <w:szCs w:val="28"/>
        </w:rPr>
        <w:t xml:space="preserve"> </w:t>
      </w:r>
      <w:r w:rsidRPr="00012E1D">
        <w:rPr>
          <w:color w:val="231F20"/>
          <w:sz w:val="28"/>
          <w:szCs w:val="28"/>
        </w:rPr>
        <w:t>образовательной</w:t>
      </w:r>
      <w:r w:rsidRPr="00012E1D">
        <w:rPr>
          <w:color w:val="231F20"/>
          <w:spacing w:val="21"/>
          <w:sz w:val="28"/>
          <w:szCs w:val="28"/>
        </w:rPr>
        <w:t xml:space="preserve"> </w:t>
      </w:r>
      <w:r w:rsidRPr="00012E1D">
        <w:rPr>
          <w:color w:val="231F20"/>
          <w:sz w:val="28"/>
          <w:szCs w:val="28"/>
        </w:rPr>
        <w:t>и</w:t>
      </w:r>
      <w:r w:rsidRPr="00012E1D">
        <w:rPr>
          <w:color w:val="231F20"/>
          <w:spacing w:val="21"/>
          <w:sz w:val="28"/>
          <w:szCs w:val="28"/>
        </w:rPr>
        <w:t xml:space="preserve"> </w:t>
      </w:r>
      <w:r w:rsidRPr="00012E1D">
        <w:rPr>
          <w:color w:val="231F20"/>
          <w:sz w:val="28"/>
          <w:szCs w:val="28"/>
        </w:rPr>
        <w:t>профессиональной</w:t>
      </w:r>
      <w:r w:rsidRPr="00012E1D">
        <w:rPr>
          <w:color w:val="231F20"/>
          <w:spacing w:val="21"/>
          <w:sz w:val="28"/>
          <w:szCs w:val="28"/>
        </w:rPr>
        <w:t xml:space="preserve"> </w:t>
      </w:r>
      <w:r w:rsidRPr="00012E1D">
        <w:rPr>
          <w:color w:val="231F20"/>
          <w:sz w:val="28"/>
          <w:szCs w:val="28"/>
        </w:rPr>
        <w:t>деятельности;</w:t>
      </w:r>
      <w:r w:rsidRPr="00012E1D">
        <w:rPr>
          <w:color w:val="231F20"/>
          <w:spacing w:val="21"/>
          <w:sz w:val="28"/>
          <w:szCs w:val="28"/>
        </w:rPr>
        <w:t xml:space="preserve"> </w:t>
      </w:r>
      <w:r w:rsidRPr="00012E1D">
        <w:rPr>
          <w:color w:val="231F20"/>
          <w:sz w:val="28"/>
          <w:szCs w:val="28"/>
        </w:rPr>
        <w:t>возможности</w:t>
      </w:r>
      <w:r w:rsidRPr="00012E1D">
        <w:rPr>
          <w:color w:val="231F20"/>
          <w:spacing w:val="-58"/>
          <w:sz w:val="28"/>
          <w:szCs w:val="28"/>
        </w:rPr>
        <w:t xml:space="preserve"> </w:t>
      </w:r>
      <w:r w:rsidRPr="00012E1D">
        <w:rPr>
          <w:color w:val="231F20"/>
          <w:sz w:val="28"/>
          <w:szCs w:val="28"/>
        </w:rPr>
        <w:t>информационной среды для обеспечения продуктивного</w:t>
      </w:r>
      <w:r w:rsidRPr="00012E1D">
        <w:rPr>
          <w:color w:val="231F20"/>
          <w:spacing w:val="49"/>
          <w:sz w:val="28"/>
          <w:szCs w:val="28"/>
        </w:rPr>
        <w:t xml:space="preserve"> </w:t>
      </w:r>
      <w:r w:rsidRPr="00012E1D">
        <w:rPr>
          <w:color w:val="231F20"/>
          <w:sz w:val="28"/>
          <w:szCs w:val="28"/>
        </w:rPr>
        <w:t>самообразования;</w:t>
      </w:r>
    </w:p>
    <w:p w:rsidR="00F02423" w:rsidRPr="00012E1D" w:rsidRDefault="00F02423" w:rsidP="00F02423">
      <w:pPr>
        <w:pStyle w:val="affa"/>
        <w:widowControl w:val="0"/>
        <w:numPr>
          <w:ilvl w:val="1"/>
          <w:numId w:val="548"/>
        </w:numPr>
        <w:tabs>
          <w:tab w:val="left" w:pos="972"/>
        </w:tabs>
        <w:ind w:right="116"/>
        <w:jc w:val="both"/>
        <w:rPr>
          <w:sz w:val="28"/>
          <w:szCs w:val="28"/>
        </w:rPr>
      </w:pPr>
      <w:r w:rsidRPr="00012E1D">
        <w:rPr>
          <w:color w:val="231F20"/>
          <w:spacing w:val="-3"/>
          <w:sz w:val="28"/>
          <w:szCs w:val="28"/>
        </w:rPr>
        <w:t>владение</w:t>
      </w:r>
      <w:r w:rsidRPr="00012E1D">
        <w:rPr>
          <w:color w:val="231F20"/>
          <w:spacing w:val="15"/>
          <w:sz w:val="28"/>
          <w:szCs w:val="28"/>
        </w:rPr>
        <w:t xml:space="preserve"> </w:t>
      </w:r>
      <w:r w:rsidRPr="00012E1D">
        <w:rPr>
          <w:color w:val="231F20"/>
          <w:spacing w:val="-3"/>
          <w:sz w:val="28"/>
          <w:szCs w:val="28"/>
        </w:rPr>
        <w:t>культурой</w:t>
      </w:r>
      <w:r w:rsidRPr="00012E1D">
        <w:rPr>
          <w:color w:val="231F20"/>
          <w:spacing w:val="15"/>
          <w:sz w:val="28"/>
          <w:szCs w:val="28"/>
        </w:rPr>
        <w:t xml:space="preserve"> </w:t>
      </w:r>
      <w:r w:rsidRPr="00012E1D">
        <w:rPr>
          <w:color w:val="231F20"/>
          <w:spacing w:val="-3"/>
          <w:sz w:val="28"/>
          <w:szCs w:val="28"/>
        </w:rPr>
        <w:t>мышления,</w:t>
      </w:r>
      <w:r w:rsidRPr="00012E1D">
        <w:rPr>
          <w:color w:val="231F20"/>
          <w:spacing w:val="15"/>
          <w:sz w:val="28"/>
          <w:szCs w:val="28"/>
        </w:rPr>
        <w:t xml:space="preserve"> </w:t>
      </w:r>
      <w:r w:rsidRPr="00012E1D">
        <w:rPr>
          <w:color w:val="231F20"/>
          <w:spacing w:val="-3"/>
          <w:sz w:val="28"/>
          <w:szCs w:val="28"/>
        </w:rPr>
        <w:t>способность</w:t>
      </w:r>
      <w:r w:rsidRPr="00012E1D">
        <w:rPr>
          <w:color w:val="231F20"/>
          <w:spacing w:val="15"/>
          <w:sz w:val="28"/>
          <w:szCs w:val="28"/>
        </w:rPr>
        <w:t xml:space="preserve"> </w:t>
      </w:r>
      <w:r w:rsidRPr="00012E1D">
        <w:rPr>
          <w:color w:val="231F20"/>
          <w:sz w:val="28"/>
          <w:szCs w:val="28"/>
        </w:rPr>
        <w:t>к</w:t>
      </w:r>
      <w:r w:rsidRPr="00012E1D">
        <w:rPr>
          <w:color w:val="231F20"/>
          <w:spacing w:val="15"/>
          <w:sz w:val="28"/>
          <w:szCs w:val="28"/>
        </w:rPr>
        <w:t xml:space="preserve"> </w:t>
      </w:r>
      <w:r w:rsidRPr="00012E1D">
        <w:rPr>
          <w:color w:val="231F20"/>
          <w:spacing w:val="-3"/>
          <w:sz w:val="28"/>
          <w:szCs w:val="28"/>
        </w:rPr>
        <w:t>обобщению,</w:t>
      </w:r>
      <w:r w:rsidRPr="00012E1D">
        <w:rPr>
          <w:color w:val="231F20"/>
          <w:spacing w:val="15"/>
          <w:sz w:val="28"/>
          <w:szCs w:val="28"/>
        </w:rPr>
        <w:t xml:space="preserve"> </w:t>
      </w:r>
      <w:r w:rsidRPr="00012E1D">
        <w:rPr>
          <w:color w:val="231F20"/>
          <w:spacing w:val="-3"/>
          <w:sz w:val="28"/>
          <w:szCs w:val="28"/>
        </w:rPr>
        <w:t>анализу,</w:t>
      </w:r>
      <w:r w:rsidRPr="00012E1D">
        <w:rPr>
          <w:color w:val="231F20"/>
          <w:spacing w:val="15"/>
          <w:sz w:val="28"/>
          <w:szCs w:val="28"/>
        </w:rPr>
        <w:t xml:space="preserve"> </w:t>
      </w:r>
      <w:r w:rsidRPr="00012E1D">
        <w:rPr>
          <w:color w:val="231F20"/>
          <w:spacing w:val="-3"/>
          <w:sz w:val="28"/>
          <w:szCs w:val="28"/>
        </w:rPr>
        <w:t>восприя</w:t>
      </w:r>
      <w:r w:rsidRPr="00012E1D">
        <w:rPr>
          <w:color w:val="231F20"/>
          <w:sz w:val="28"/>
          <w:szCs w:val="28"/>
        </w:rPr>
        <w:t>тию</w:t>
      </w:r>
      <w:r w:rsidRPr="00012E1D">
        <w:rPr>
          <w:color w:val="231F20"/>
          <w:spacing w:val="39"/>
          <w:sz w:val="28"/>
          <w:szCs w:val="28"/>
        </w:rPr>
        <w:t xml:space="preserve"> </w:t>
      </w:r>
      <w:r w:rsidRPr="00012E1D">
        <w:rPr>
          <w:color w:val="231F20"/>
          <w:sz w:val="28"/>
          <w:szCs w:val="28"/>
        </w:rPr>
        <w:t>информации</w:t>
      </w:r>
      <w:r w:rsidRPr="00012E1D">
        <w:rPr>
          <w:color w:val="231F20"/>
          <w:spacing w:val="39"/>
          <w:sz w:val="28"/>
          <w:szCs w:val="28"/>
        </w:rPr>
        <w:t xml:space="preserve"> </w:t>
      </w:r>
      <w:r w:rsidRPr="00012E1D">
        <w:rPr>
          <w:color w:val="231F20"/>
          <w:sz w:val="28"/>
          <w:szCs w:val="28"/>
        </w:rPr>
        <w:t>в</w:t>
      </w:r>
      <w:r w:rsidRPr="00012E1D">
        <w:rPr>
          <w:color w:val="231F20"/>
          <w:spacing w:val="39"/>
          <w:sz w:val="28"/>
          <w:szCs w:val="28"/>
        </w:rPr>
        <w:t xml:space="preserve"> </w:t>
      </w:r>
      <w:r w:rsidRPr="00012E1D">
        <w:rPr>
          <w:color w:val="231F20"/>
          <w:sz w:val="28"/>
          <w:szCs w:val="28"/>
        </w:rPr>
        <w:t>области</w:t>
      </w:r>
      <w:r w:rsidRPr="00012E1D">
        <w:rPr>
          <w:color w:val="231F20"/>
          <w:spacing w:val="39"/>
          <w:sz w:val="28"/>
          <w:szCs w:val="28"/>
        </w:rPr>
        <w:t xml:space="preserve"> </w:t>
      </w:r>
      <w:r w:rsidRPr="00012E1D">
        <w:rPr>
          <w:color w:val="231F20"/>
          <w:sz w:val="28"/>
          <w:szCs w:val="28"/>
        </w:rPr>
        <w:t>естественных</w:t>
      </w:r>
      <w:r w:rsidRPr="00012E1D">
        <w:rPr>
          <w:color w:val="231F20"/>
          <w:spacing w:val="39"/>
          <w:sz w:val="28"/>
          <w:szCs w:val="28"/>
        </w:rPr>
        <w:t xml:space="preserve"> </w:t>
      </w:r>
      <w:r w:rsidRPr="00012E1D">
        <w:rPr>
          <w:color w:val="231F20"/>
          <w:sz w:val="28"/>
          <w:szCs w:val="28"/>
        </w:rPr>
        <w:t>наук,</w:t>
      </w:r>
      <w:r w:rsidRPr="00012E1D">
        <w:rPr>
          <w:color w:val="231F20"/>
          <w:spacing w:val="39"/>
          <w:sz w:val="28"/>
          <w:szCs w:val="28"/>
        </w:rPr>
        <w:t xml:space="preserve"> </w:t>
      </w:r>
      <w:r w:rsidRPr="00012E1D">
        <w:rPr>
          <w:color w:val="231F20"/>
          <w:sz w:val="28"/>
          <w:szCs w:val="28"/>
        </w:rPr>
        <w:t>постановке</w:t>
      </w:r>
      <w:r w:rsidRPr="00012E1D">
        <w:rPr>
          <w:color w:val="231F20"/>
          <w:spacing w:val="39"/>
          <w:sz w:val="28"/>
          <w:szCs w:val="28"/>
        </w:rPr>
        <w:t xml:space="preserve"> </w:t>
      </w:r>
      <w:r w:rsidRPr="00012E1D">
        <w:rPr>
          <w:color w:val="231F20"/>
          <w:sz w:val="28"/>
          <w:szCs w:val="28"/>
        </w:rPr>
        <w:t>цели</w:t>
      </w:r>
      <w:r w:rsidRPr="00012E1D">
        <w:rPr>
          <w:color w:val="231F20"/>
          <w:spacing w:val="39"/>
          <w:sz w:val="28"/>
          <w:szCs w:val="28"/>
        </w:rPr>
        <w:t xml:space="preserve"> </w:t>
      </w:r>
      <w:r w:rsidRPr="00012E1D">
        <w:rPr>
          <w:color w:val="231F20"/>
          <w:sz w:val="28"/>
          <w:szCs w:val="28"/>
        </w:rPr>
        <w:t>и</w:t>
      </w:r>
      <w:r w:rsidRPr="00012E1D">
        <w:rPr>
          <w:color w:val="231F20"/>
          <w:spacing w:val="39"/>
          <w:sz w:val="28"/>
          <w:szCs w:val="28"/>
        </w:rPr>
        <w:t xml:space="preserve"> </w:t>
      </w:r>
      <w:r w:rsidRPr="00012E1D">
        <w:rPr>
          <w:color w:val="231F20"/>
          <w:sz w:val="28"/>
          <w:szCs w:val="28"/>
        </w:rPr>
        <w:t>выбору</w:t>
      </w:r>
      <w:r w:rsidRPr="00012E1D">
        <w:rPr>
          <w:color w:val="231F20"/>
          <w:spacing w:val="-53"/>
          <w:sz w:val="28"/>
          <w:szCs w:val="28"/>
        </w:rPr>
        <w:t xml:space="preserve"> </w:t>
      </w:r>
      <w:r w:rsidRPr="00012E1D">
        <w:rPr>
          <w:color w:val="231F20"/>
          <w:sz w:val="28"/>
          <w:szCs w:val="28"/>
        </w:rPr>
        <w:t>путей ее достижения в профессиональной</w:t>
      </w:r>
      <w:r w:rsidRPr="00012E1D">
        <w:rPr>
          <w:color w:val="231F20"/>
          <w:spacing w:val="56"/>
          <w:sz w:val="28"/>
          <w:szCs w:val="28"/>
        </w:rPr>
        <w:t xml:space="preserve"> </w:t>
      </w:r>
      <w:r w:rsidRPr="00012E1D">
        <w:rPr>
          <w:color w:val="231F20"/>
          <w:sz w:val="28"/>
          <w:szCs w:val="28"/>
        </w:rPr>
        <w:t>сфере;</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способность руководствоваться в своей деятельности современными</w:t>
      </w:r>
      <w:r w:rsidRPr="00012E1D">
        <w:rPr>
          <w:color w:val="231F20"/>
          <w:spacing w:val="-24"/>
          <w:sz w:val="28"/>
          <w:szCs w:val="28"/>
        </w:rPr>
        <w:t xml:space="preserve"> </w:t>
      </w:r>
      <w:r w:rsidRPr="00012E1D">
        <w:rPr>
          <w:color w:val="231F20"/>
          <w:sz w:val="28"/>
          <w:szCs w:val="28"/>
        </w:rPr>
        <w:t>принци</w:t>
      </w:r>
      <w:r w:rsidRPr="00012E1D">
        <w:rPr>
          <w:color w:val="231F20"/>
          <w:spacing w:val="-3"/>
          <w:sz w:val="28"/>
          <w:szCs w:val="28"/>
        </w:rPr>
        <w:t>пами</w:t>
      </w:r>
      <w:r w:rsidRPr="00012E1D">
        <w:rPr>
          <w:color w:val="231F20"/>
          <w:spacing w:val="10"/>
          <w:sz w:val="28"/>
          <w:szCs w:val="28"/>
        </w:rPr>
        <w:t xml:space="preserve"> </w:t>
      </w:r>
      <w:r w:rsidRPr="00012E1D">
        <w:rPr>
          <w:color w:val="231F20"/>
          <w:spacing w:val="-3"/>
          <w:sz w:val="28"/>
          <w:szCs w:val="28"/>
        </w:rPr>
        <w:t>толерантности,</w:t>
      </w:r>
      <w:r w:rsidRPr="00012E1D">
        <w:rPr>
          <w:color w:val="231F20"/>
          <w:spacing w:val="10"/>
          <w:sz w:val="28"/>
          <w:szCs w:val="28"/>
        </w:rPr>
        <w:t xml:space="preserve"> </w:t>
      </w:r>
      <w:r w:rsidRPr="00012E1D">
        <w:rPr>
          <w:color w:val="231F20"/>
          <w:spacing w:val="-3"/>
          <w:sz w:val="28"/>
          <w:szCs w:val="28"/>
        </w:rPr>
        <w:t>диалога</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pacing w:val="-3"/>
          <w:sz w:val="28"/>
          <w:szCs w:val="28"/>
        </w:rPr>
        <w:t>сотрудничества;</w:t>
      </w:r>
      <w:r w:rsidRPr="00012E1D">
        <w:rPr>
          <w:color w:val="231F20"/>
          <w:spacing w:val="10"/>
          <w:sz w:val="28"/>
          <w:szCs w:val="28"/>
        </w:rPr>
        <w:t xml:space="preserve"> </w:t>
      </w:r>
      <w:r w:rsidRPr="00012E1D">
        <w:rPr>
          <w:color w:val="231F20"/>
          <w:spacing w:val="-3"/>
          <w:sz w:val="28"/>
          <w:szCs w:val="28"/>
        </w:rPr>
        <w:t>готовность</w:t>
      </w:r>
      <w:r w:rsidRPr="00012E1D">
        <w:rPr>
          <w:color w:val="231F20"/>
          <w:spacing w:val="10"/>
          <w:sz w:val="28"/>
          <w:szCs w:val="28"/>
        </w:rPr>
        <w:t xml:space="preserve"> </w:t>
      </w:r>
      <w:r w:rsidRPr="00012E1D">
        <w:rPr>
          <w:color w:val="231F20"/>
          <w:sz w:val="28"/>
          <w:szCs w:val="28"/>
        </w:rPr>
        <w:t>к</w:t>
      </w:r>
      <w:r w:rsidRPr="00012E1D">
        <w:rPr>
          <w:color w:val="231F20"/>
          <w:spacing w:val="10"/>
          <w:sz w:val="28"/>
          <w:szCs w:val="28"/>
        </w:rPr>
        <w:t xml:space="preserve"> </w:t>
      </w:r>
      <w:r w:rsidRPr="00012E1D">
        <w:rPr>
          <w:color w:val="231F20"/>
          <w:spacing w:val="-3"/>
          <w:sz w:val="28"/>
          <w:szCs w:val="28"/>
        </w:rPr>
        <w:t>взаимодействию</w:t>
      </w:r>
      <w:r w:rsidRPr="00012E1D">
        <w:rPr>
          <w:color w:val="231F20"/>
          <w:spacing w:val="-43"/>
          <w:sz w:val="28"/>
          <w:szCs w:val="28"/>
        </w:rPr>
        <w:t xml:space="preserve"> </w:t>
      </w:r>
      <w:r w:rsidRPr="00012E1D">
        <w:rPr>
          <w:color w:val="231F20"/>
          <w:sz w:val="28"/>
          <w:szCs w:val="28"/>
        </w:rPr>
        <w:t>с коллегами, работе в</w:t>
      </w:r>
      <w:r w:rsidRPr="00012E1D">
        <w:rPr>
          <w:color w:val="231F20"/>
          <w:spacing w:val="46"/>
          <w:sz w:val="28"/>
          <w:szCs w:val="28"/>
        </w:rPr>
        <w:t xml:space="preserve"> </w:t>
      </w:r>
      <w:r w:rsidRPr="00012E1D">
        <w:rPr>
          <w:color w:val="231F20"/>
          <w:sz w:val="28"/>
          <w:szCs w:val="28"/>
        </w:rPr>
        <w:t>коллективе;</w:t>
      </w:r>
    </w:p>
    <w:p w:rsidR="00F02423" w:rsidRPr="00012E1D" w:rsidRDefault="00F02423" w:rsidP="00F02423">
      <w:pPr>
        <w:pStyle w:val="affa"/>
        <w:widowControl w:val="0"/>
        <w:numPr>
          <w:ilvl w:val="1"/>
          <w:numId w:val="548"/>
        </w:numPr>
        <w:tabs>
          <w:tab w:val="left" w:pos="972"/>
        </w:tabs>
        <w:ind w:right="122"/>
        <w:jc w:val="both"/>
        <w:rPr>
          <w:sz w:val="28"/>
          <w:szCs w:val="28"/>
        </w:rPr>
      </w:pPr>
      <w:r w:rsidRPr="00012E1D">
        <w:rPr>
          <w:color w:val="231F20"/>
          <w:spacing w:val="-3"/>
          <w:sz w:val="28"/>
          <w:szCs w:val="28"/>
        </w:rPr>
        <w:t>готовность</w:t>
      </w:r>
      <w:r w:rsidRPr="00012E1D">
        <w:rPr>
          <w:color w:val="231F20"/>
          <w:spacing w:val="5"/>
          <w:sz w:val="28"/>
          <w:szCs w:val="28"/>
        </w:rPr>
        <w:t xml:space="preserve"> </w:t>
      </w:r>
      <w:r w:rsidRPr="00012E1D">
        <w:rPr>
          <w:color w:val="231F20"/>
          <w:spacing w:val="-3"/>
          <w:sz w:val="28"/>
          <w:szCs w:val="28"/>
        </w:rPr>
        <w:t>использовать</w:t>
      </w:r>
      <w:r w:rsidRPr="00012E1D">
        <w:rPr>
          <w:color w:val="231F20"/>
          <w:spacing w:val="5"/>
          <w:sz w:val="28"/>
          <w:szCs w:val="28"/>
        </w:rPr>
        <w:t xml:space="preserve"> </w:t>
      </w:r>
      <w:r w:rsidRPr="00012E1D">
        <w:rPr>
          <w:color w:val="231F20"/>
          <w:spacing w:val="-3"/>
          <w:sz w:val="28"/>
          <w:szCs w:val="28"/>
        </w:rPr>
        <w:t>основные</w:t>
      </w:r>
      <w:r w:rsidRPr="00012E1D">
        <w:rPr>
          <w:color w:val="231F20"/>
          <w:spacing w:val="5"/>
          <w:sz w:val="28"/>
          <w:szCs w:val="28"/>
        </w:rPr>
        <w:t xml:space="preserve"> </w:t>
      </w:r>
      <w:r w:rsidRPr="00012E1D">
        <w:rPr>
          <w:color w:val="231F20"/>
          <w:spacing w:val="-3"/>
          <w:sz w:val="28"/>
          <w:szCs w:val="28"/>
        </w:rPr>
        <w:t>методы</w:t>
      </w:r>
      <w:r w:rsidRPr="00012E1D">
        <w:rPr>
          <w:color w:val="231F20"/>
          <w:spacing w:val="5"/>
          <w:sz w:val="28"/>
          <w:szCs w:val="28"/>
        </w:rPr>
        <w:t xml:space="preserve"> </w:t>
      </w:r>
      <w:r w:rsidRPr="00012E1D">
        <w:rPr>
          <w:color w:val="231F20"/>
          <w:spacing w:val="-3"/>
          <w:sz w:val="28"/>
          <w:szCs w:val="28"/>
        </w:rPr>
        <w:t>защиты</w:t>
      </w:r>
      <w:r w:rsidRPr="00012E1D">
        <w:rPr>
          <w:color w:val="231F20"/>
          <w:spacing w:val="5"/>
          <w:sz w:val="28"/>
          <w:szCs w:val="28"/>
        </w:rPr>
        <w:t xml:space="preserve"> </w:t>
      </w:r>
      <w:r w:rsidRPr="00012E1D">
        <w:rPr>
          <w:color w:val="231F20"/>
          <w:sz w:val="28"/>
          <w:szCs w:val="28"/>
        </w:rPr>
        <w:t>от</w:t>
      </w:r>
      <w:r w:rsidRPr="00012E1D">
        <w:rPr>
          <w:color w:val="231F20"/>
          <w:spacing w:val="5"/>
          <w:sz w:val="28"/>
          <w:szCs w:val="28"/>
        </w:rPr>
        <w:t xml:space="preserve"> </w:t>
      </w:r>
      <w:r w:rsidRPr="00012E1D">
        <w:rPr>
          <w:color w:val="231F20"/>
          <w:spacing w:val="-3"/>
          <w:sz w:val="28"/>
          <w:szCs w:val="28"/>
        </w:rPr>
        <w:t>возможных</w:t>
      </w:r>
      <w:r w:rsidRPr="00012E1D">
        <w:rPr>
          <w:color w:val="231F20"/>
          <w:spacing w:val="5"/>
          <w:sz w:val="28"/>
          <w:szCs w:val="28"/>
        </w:rPr>
        <w:t xml:space="preserve"> </w:t>
      </w:r>
      <w:r w:rsidRPr="00012E1D">
        <w:rPr>
          <w:color w:val="231F20"/>
          <w:spacing w:val="-3"/>
          <w:sz w:val="28"/>
          <w:szCs w:val="28"/>
        </w:rPr>
        <w:t>последствий</w:t>
      </w:r>
      <w:r w:rsidRPr="00012E1D">
        <w:rPr>
          <w:color w:val="231F20"/>
          <w:spacing w:val="-55"/>
          <w:sz w:val="28"/>
          <w:szCs w:val="28"/>
        </w:rPr>
        <w:t xml:space="preserve"> </w:t>
      </w:r>
      <w:r w:rsidRPr="00012E1D">
        <w:rPr>
          <w:color w:val="231F20"/>
          <w:sz w:val="28"/>
          <w:szCs w:val="28"/>
        </w:rPr>
        <w:t>аварий, катастроф, стихийных</w:t>
      </w:r>
      <w:r w:rsidRPr="00012E1D">
        <w:rPr>
          <w:color w:val="231F20"/>
          <w:spacing w:val="37"/>
          <w:sz w:val="28"/>
          <w:szCs w:val="28"/>
        </w:rPr>
        <w:t xml:space="preserve"> </w:t>
      </w:r>
      <w:r w:rsidRPr="00012E1D">
        <w:rPr>
          <w:color w:val="231F20"/>
          <w:sz w:val="28"/>
          <w:szCs w:val="28"/>
        </w:rPr>
        <w:t>бедствий;</w:t>
      </w:r>
    </w:p>
    <w:p w:rsidR="00F02423" w:rsidRPr="00012E1D" w:rsidRDefault="00F02423" w:rsidP="00F02423">
      <w:pPr>
        <w:pStyle w:val="affa"/>
        <w:widowControl w:val="0"/>
        <w:numPr>
          <w:ilvl w:val="1"/>
          <w:numId w:val="548"/>
        </w:numPr>
        <w:tabs>
          <w:tab w:val="left" w:pos="972"/>
        </w:tabs>
        <w:ind w:right="116"/>
        <w:jc w:val="both"/>
        <w:rPr>
          <w:sz w:val="28"/>
          <w:szCs w:val="28"/>
        </w:rPr>
      </w:pPr>
      <w:r w:rsidRPr="00012E1D">
        <w:rPr>
          <w:color w:val="231F20"/>
          <w:sz w:val="28"/>
          <w:szCs w:val="28"/>
        </w:rPr>
        <w:t>способность</w:t>
      </w:r>
      <w:r w:rsidRPr="00012E1D">
        <w:rPr>
          <w:color w:val="231F20"/>
          <w:spacing w:val="-10"/>
          <w:sz w:val="28"/>
          <w:szCs w:val="28"/>
        </w:rPr>
        <w:t xml:space="preserve"> </w:t>
      </w:r>
      <w:r w:rsidRPr="00012E1D">
        <w:rPr>
          <w:color w:val="231F20"/>
          <w:sz w:val="28"/>
          <w:szCs w:val="28"/>
        </w:rPr>
        <w:t>использовать</w:t>
      </w:r>
      <w:r w:rsidRPr="00012E1D">
        <w:rPr>
          <w:color w:val="231F20"/>
          <w:spacing w:val="-10"/>
          <w:sz w:val="28"/>
          <w:szCs w:val="28"/>
        </w:rPr>
        <w:t xml:space="preserve"> </w:t>
      </w:r>
      <w:r w:rsidRPr="00012E1D">
        <w:rPr>
          <w:color w:val="231F20"/>
          <w:sz w:val="28"/>
          <w:szCs w:val="28"/>
        </w:rPr>
        <w:t>приобретенные</w:t>
      </w:r>
      <w:r w:rsidRPr="00012E1D">
        <w:rPr>
          <w:color w:val="231F20"/>
          <w:spacing w:val="-10"/>
          <w:sz w:val="28"/>
          <w:szCs w:val="28"/>
        </w:rPr>
        <w:t xml:space="preserve"> </w:t>
      </w:r>
      <w:r w:rsidRPr="00012E1D">
        <w:rPr>
          <w:color w:val="231F20"/>
          <w:sz w:val="28"/>
          <w:szCs w:val="28"/>
        </w:rPr>
        <w:t>знания</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z w:val="28"/>
          <w:szCs w:val="28"/>
        </w:rPr>
        <w:t>умения</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практической деятельности</w:t>
      </w:r>
      <w:r w:rsidRPr="00012E1D">
        <w:rPr>
          <w:color w:val="231F20"/>
          <w:spacing w:val="-18"/>
          <w:sz w:val="28"/>
          <w:szCs w:val="28"/>
        </w:rPr>
        <w:t xml:space="preserve"> </w:t>
      </w:r>
      <w:r w:rsidRPr="00012E1D">
        <w:rPr>
          <w:color w:val="231F20"/>
          <w:sz w:val="28"/>
          <w:szCs w:val="28"/>
        </w:rPr>
        <w:t>и</w:t>
      </w:r>
      <w:r w:rsidRPr="00012E1D">
        <w:rPr>
          <w:color w:val="231F20"/>
          <w:spacing w:val="-18"/>
          <w:sz w:val="28"/>
          <w:szCs w:val="28"/>
        </w:rPr>
        <w:t xml:space="preserve"> </w:t>
      </w:r>
      <w:r w:rsidRPr="00012E1D">
        <w:rPr>
          <w:color w:val="231F20"/>
          <w:sz w:val="28"/>
          <w:szCs w:val="28"/>
        </w:rPr>
        <w:t>повседневной</w:t>
      </w:r>
      <w:r w:rsidRPr="00012E1D">
        <w:rPr>
          <w:color w:val="231F20"/>
          <w:spacing w:val="-18"/>
          <w:sz w:val="28"/>
          <w:szCs w:val="28"/>
        </w:rPr>
        <w:t xml:space="preserve"> </w:t>
      </w:r>
      <w:r w:rsidRPr="00012E1D">
        <w:rPr>
          <w:color w:val="231F20"/>
          <w:sz w:val="28"/>
          <w:szCs w:val="28"/>
        </w:rPr>
        <w:t>жизни</w:t>
      </w:r>
      <w:r w:rsidRPr="00012E1D">
        <w:rPr>
          <w:color w:val="231F20"/>
          <w:spacing w:val="-17"/>
          <w:sz w:val="28"/>
          <w:szCs w:val="28"/>
        </w:rPr>
        <w:t xml:space="preserve"> </w:t>
      </w:r>
      <w:r w:rsidRPr="00012E1D">
        <w:rPr>
          <w:color w:val="231F20"/>
          <w:sz w:val="28"/>
          <w:szCs w:val="28"/>
        </w:rPr>
        <w:t>для</w:t>
      </w:r>
      <w:r w:rsidRPr="00012E1D">
        <w:rPr>
          <w:color w:val="231F20"/>
          <w:spacing w:val="-18"/>
          <w:sz w:val="28"/>
          <w:szCs w:val="28"/>
        </w:rPr>
        <w:t xml:space="preserve"> </w:t>
      </w:r>
      <w:r w:rsidRPr="00012E1D">
        <w:rPr>
          <w:color w:val="231F20"/>
          <w:sz w:val="28"/>
          <w:szCs w:val="28"/>
        </w:rPr>
        <w:t>соблюдения</w:t>
      </w:r>
      <w:r w:rsidRPr="00012E1D">
        <w:rPr>
          <w:color w:val="231F20"/>
          <w:spacing w:val="-18"/>
          <w:sz w:val="28"/>
          <w:szCs w:val="28"/>
        </w:rPr>
        <w:t xml:space="preserve"> </w:t>
      </w:r>
      <w:r w:rsidRPr="00012E1D">
        <w:rPr>
          <w:color w:val="231F20"/>
          <w:sz w:val="28"/>
          <w:szCs w:val="28"/>
        </w:rPr>
        <w:t>мер</w:t>
      </w:r>
      <w:r w:rsidRPr="00012E1D">
        <w:rPr>
          <w:color w:val="231F20"/>
          <w:spacing w:val="-18"/>
          <w:sz w:val="28"/>
          <w:szCs w:val="28"/>
        </w:rPr>
        <w:t xml:space="preserve"> </w:t>
      </w:r>
      <w:r w:rsidRPr="00012E1D">
        <w:rPr>
          <w:color w:val="231F20"/>
          <w:sz w:val="28"/>
          <w:szCs w:val="28"/>
        </w:rPr>
        <w:t>профилактики</w:t>
      </w:r>
      <w:r w:rsidRPr="00012E1D">
        <w:rPr>
          <w:color w:val="231F20"/>
          <w:spacing w:val="-18"/>
          <w:sz w:val="28"/>
          <w:szCs w:val="28"/>
        </w:rPr>
        <w:t xml:space="preserve"> </w:t>
      </w:r>
      <w:r w:rsidRPr="00012E1D">
        <w:rPr>
          <w:color w:val="231F20"/>
          <w:sz w:val="28"/>
          <w:szCs w:val="28"/>
        </w:rPr>
        <w:t>отравлений,</w:t>
      </w:r>
      <w:r w:rsidRPr="00012E1D">
        <w:rPr>
          <w:color w:val="231F20"/>
          <w:spacing w:val="-27"/>
          <w:sz w:val="28"/>
          <w:szCs w:val="28"/>
        </w:rPr>
        <w:t xml:space="preserve"> </w:t>
      </w:r>
      <w:r w:rsidRPr="00012E1D">
        <w:rPr>
          <w:color w:val="231F20"/>
          <w:sz w:val="28"/>
          <w:szCs w:val="28"/>
        </w:rPr>
        <w:t>вирусных</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других</w:t>
      </w:r>
      <w:r w:rsidRPr="00012E1D">
        <w:rPr>
          <w:color w:val="231F20"/>
          <w:spacing w:val="-27"/>
          <w:sz w:val="28"/>
          <w:szCs w:val="28"/>
        </w:rPr>
        <w:t xml:space="preserve"> </w:t>
      </w:r>
      <w:r w:rsidRPr="00012E1D">
        <w:rPr>
          <w:color w:val="231F20"/>
          <w:sz w:val="28"/>
          <w:szCs w:val="28"/>
        </w:rPr>
        <w:t>заболеваний,</w:t>
      </w:r>
      <w:r w:rsidRPr="00012E1D">
        <w:rPr>
          <w:color w:val="231F20"/>
          <w:spacing w:val="-27"/>
          <w:sz w:val="28"/>
          <w:szCs w:val="28"/>
        </w:rPr>
        <w:t xml:space="preserve"> </w:t>
      </w:r>
      <w:r w:rsidRPr="00012E1D">
        <w:rPr>
          <w:color w:val="231F20"/>
          <w:sz w:val="28"/>
          <w:szCs w:val="28"/>
        </w:rPr>
        <w:t>стрессов,</w:t>
      </w:r>
      <w:r w:rsidRPr="00012E1D">
        <w:rPr>
          <w:color w:val="231F20"/>
          <w:spacing w:val="-27"/>
          <w:sz w:val="28"/>
          <w:szCs w:val="28"/>
        </w:rPr>
        <w:t xml:space="preserve"> </w:t>
      </w:r>
      <w:r w:rsidRPr="00012E1D">
        <w:rPr>
          <w:color w:val="231F20"/>
          <w:sz w:val="28"/>
          <w:szCs w:val="28"/>
        </w:rPr>
        <w:t>вредных</w:t>
      </w:r>
      <w:r w:rsidRPr="00012E1D">
        <w:rPr>
          <w:color w:val="231F20"/>
          <w:spacing w:val="-27"/>
          <w:sz w:val="28"/>
          <w:szCs w:val="28"/>
        </w:rPr>
        <w:t xml:space="preserve"> </w:t>
      </w:r>
      <w:r w:rsidRPr="00012E1D">
        <w:rPr>
          <w:color w:val="231F20"/>
          <w:sz w:val="28"/>
          <w:szCs w:val="28"/>
        </w:rPr>
        <w:t>привычек</w:t>
      </w:r>
      <w:r w:rsidRPr="00012E1D">
        <w:rPr>
          <w:color w:val="231F20"/>
          <w:spacing w:val="-27"/>
          <w:sz w:val="28"/>
          <w:szCs w:val="28"/>
        </w:rPr>
        <w:t xml:space="preserve"> </w:t>
      </w:r>
      <w:r w:rsidRPr="00012E1D">
        <w:rPr>
          <w:color w:val="231F20"/>
          <w:sz w:val="28"/>
          <w:szCs w:val="28"/>
        </w:rPr>
        <w:t>(курения, алкоголизма, наркомании); правил поведения в природной</w:t>
      </w:r>
      <w:r w:rsidRPr="00012E1D">
        <w:rPr>
          <w:color w:val="231F20"/>
          <w:spacing w:val="-13"/>
          <w:sz w:val="28"/>
          <w:szCs w:val="28"/>
        </w:rPr>
        <w:t xml:space="preserve"> </w:t>
      </w:r>
      <w:r w:rsidRPr="00012E1D">
        <w:rPr>
          <w:color w:val="231F20"/>
          <w:sz w:val="28"/>
          <w:szCs w:val="28"/>
        </w:rPr>
        <w:t>среде;</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готовность к оказанию первой помощи при травмах, простудных и</w:t>
      </w:r>
      <w:r w:rsidRPr="00012E1D">
        <w:rPr>
          <w:color w:val="231F20"/>
          <w:spacing w:val="1"/>
          <w:sz w:val="28"/>
          <w:szCs w:val="28"/>
        </w:rPr>
        <w:t xml:space="preserve"> </w:t>
      </w:r>
      <w:r w:rsidRPr="00012E1D">
        <w:rPr>
          <w:color w:val="231F20"/>
          <w:sz w:val="28"/>
          <w:szCs w:val="28"/>
        </w:rPr>
        <w:t>других заболеваниях, отравлениях пищевыми</w:t>
      </w:r>
      <w:r w:rsidRPr="00012E1D">
        <w:rPr>
          <w:color w:val="231F20"/>
          <w:spacing w:val="18"/>
          <w:sz w:val="28"/>
          <w:szCs w:val="28"/>
        </w:rPr>
        <w:t xml:space="preserve"> </w:t>
      </w:r>
      <w:r w:rsidRPr="00012E1D">
        <w:rPr>
          <w:color w:val="231F20"/>
          <w:sz w:val="28"/>
          <w:szCs w:val="28"/>
        </w:rPr>
        <w:t>продуктами;</w:t>
      </w:r>
    </w:p>
    <w:p w:rsidR="00F02423" w:rsidRPr="00012E1D" w:rsidRDefault="00F02423" w:rsidP="00F02423">
      <w:pPr>
        <w:pStyle w:val="5"/>
        <w:widowControl w:val="0"/>
        <w:tabs>
          <w:tab w:val="left" w:pos="688"/>
        </w:tabs>
        <w:spacing w:before="88" w:after="0"/>
        <w:ind w:left="687"/>
        <w:rPr>
          <w:rFonts w:ascii="Times New Roman" w:hAnsi="Times New Roman"/>
          <w:b/>
          <w:bCs/>
          <w:i/>
          <w:iCs/>
          <w:sz w:val="24"/>
          <w:szCs w:val="24"/>
        </w:rPr>
      </w:pPr>
    </w:p>
    <w:p w:rsidR="00F02423" w:rsidRPr="00012E1D" w:rsidRDefault="00F02423" w:rsidP="00F02423">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52"/>
        </w:tabs>
        <w:spacing w:before="73"/>
        <w:ind w:right="119"/>
        <w:jc w:val="both"/>
        <w:rPr>
          <w:color w:val="231F20"/>
          <w:sz w:val="28"/>
          <w:szCs w:val="28"/>
        </w:rPr>
      </w:pPr>
      <w:r w:rsidRPr="00012E1D">
        <w:rPr>
          <w:color w:val="231F20"/>
          <w:spacing w:val="-4"/>
          <w:sz w:val="28"/>
          <w:szCs w:val="28"/>
        </w:rPr>
        <w:t>осознание</w:t>
      </w:r>
      <w:r w:rsidRPr="00012E1D">
        <w:rPr>
          <w:color w:val="231F20"/>
          <w:spacing w:val="-44"/>
          <w:sz w:val="28"/>
          <w:szCs w:val="28"/>
        </w:rPr>
        <w:t xml:space="preserve"> </w:t>
      </w:r>
      <w:r w:rsidRPr="00012E1D">
        <w:rPr>
          <w:color w:val="231F20"/>
          <w:spacing w:val="-4"/>
          <w:sz w:val="28"/>
          <w:szCs w:val="28"/>
        </w:rPr>
        <w:t>социальной</w:t>
      </w:r>
      <w:r w:rsidRPr="00012E1D">
        <w:rPr>
          <w:color w:val="231F20"/>
          <w:spacing w:val="-44"/>
          <w:sz w:val="28"/>
          <w:szCs w:val="28"/>
        </w:rPr>
        <w:t xml:space="preserve"> </w:t>
      </w:r>
      <w:r w:rsidRPr="00012E1D">
        <w:rPr>
          <w:color w:val="231F20"/>
          <w:spacing w:val="-4"/>
          <w:sz w:val="28"/>
          <w:szCs w:val="28"/>
        </w:rPr>
        <w:t>значимости</w:t>
      </w:r>
      <w:r w:rsidRPr="00012E1D">
        <w:rPr>
          <w:color w:val="231F20"/>
          <w:spacing w:val="-44"/>
          <w:sz w:val="28"/>
          <w:szCs w:val="28"/>
        </w:rPr>
        <w:t xml:space="preserve"> </w:t>
      </w:r>
      <w:r w:rsidRPr="00012E1D">
        <w:rPr>
          <w:color w:val="231F20"/>
          <w:spacing w:val="-4"/>
          <w:sz w:val="28"/>
          <w:szCs w:val="28"/>
        </w:rPr>
        <w:t>своей</w:t>
      </w:r>
      <w:r w:rsidRPr="00012E1D">
        <w:rPr>
          <w:color w:val="231F20"/>
          <w:spacing w:val="-44"/>
          <w:sz w:val="28"/>
          <w:szCs w:val="28"/>
        </w:rPr>
        <w:t xml:space="preserve"> </w:t>
      </w:r>
      <w:r w:rsidRPr="00012E1D">
        <w:rPr>
          <w:color w:val="231F20"/>
          <w:spacing w:val="-4"/>
          <w:sz w:val="28"/>
          <w:szCs w:val="28"/>
        </w:rPr>
        <w:t>профессии/специальности,</w:t>
      </w:r>
      <w:r w:rsidRPr="00012E1D">
        <w:rPr>
          <w:color w:val="231F20"/>
          <w:spacing w:val="-44"/>
          <w:sz w:val="28"/>
          <w:szCs w:val="28"/>
        </w:rPr>
        <w:t xml:space="preserve"> </w:t>
      </w:r>
      <w:r w:rsidRPr="00012E1D">
        <w:rPr>
          <w:color w:val="231F20"/>
          <w:spacing w:val="-4"/>
          <w:sz w:val="28"/>
          <w:szCs w:val="28"/>
        </w:rPr>
        <w:t xml:space="preserve">обладание </w:t>
      </w:r>
      <w:r w:rsidRPr="00012E1D">
        <w:rPr>
          <w:color w:val="231F20"/>
          <w:sz w:val="28"/>
          <w:szCs w:val="28"/>
        </w:rPr>
        <w:t>мотивацией к осуществлению профессиональной</w:t>
      </w:r>
      <w:r w:rsidRPr="00012E1D">
        <w:rPr>
          <w:color w:val="231F20"/>
          <w:spacing w:val="-5"/>
          <w:sz w:val="28"/>
          <w:szCs w:val="28"/>
        </w:rPr>
        <w:t xml:space="preserve"> </w:t>
      </w:r>
      <w:r w:rsidRPr="00012E1D">
        <w:rPr>
          <w:color w:val="231F20"/>
          <w:sz w:val="28"/>
          <w:szCs w:val="28"/>
        </w:rPr>
        <w:t>деятельности;</w:t>
      </w:r>
    </w:p>
    <w:p w:rsidR="00F02423" w:rsidRPr="00012E1D" w:rsidRDefault="00F02423" w:rsidP="00F02423">
      <w:pPr>
        <w:pStyle w:val="affa"/>
        <w:widowControl w:val="0"/>
        <w:numPr>
          <w:ilvl w:val="1"/>
          <w:numId w:val="548"/>
        </w:numPr>
        <w:tabs>
          <w:tab w:val="left" w:pos="952"/>
        </w:tabs>
        <w:spacing w:before="73"/>
        <w:ind w:right="119"/>
        <w:jc w:val="both"/>
        <w:rPr>
          <w:color w:val="231F20"/>
          <w:sz w:val="28"/>
          <w:szCs w:val="28"/>
        </w:rPr>
      </w:pPr>
      <w:r w:rsidRPr="00012E1D">
        <w:rPr>
          <w:color w:val="231F20"/>
          <w:sz w:val="28"/>
          <w:szCs w:val="28"/>
        </w:rPr>
        <w:t>повышение</w:t>
      </w:r>
      <w:r w:rsidRPr="00012E1D">
        <w:rPr>
          <w:color w:val="231F20"/>
          <w:spacing w:val="-14"/>
          <w:sz w:val="28"/>
          <w:szCs w:val="28"/>
        </w:rPr>
        <w:t xml:space="preserve"> </w:t>
      </w:r>
      <w:r w:rsidRPr="00012E1D">
        <w:rPr>
          <w:color w:val="231F20"/>
          <w:sz w:val="28"/>
          <w:szCs w:val="28"/>
        </w:rPr>
        <w:t>интеллектуального</w:t>
      </w:r>
      <w:r w:rsidRPr="00012E1D">
        <w:rPr>
          <w:color w:val="231F20"/>
          <w:spacing w:val="-14"/>
          <w:sz w:val="28"/>
          <w:szCs w:val="28"/>
        </w:rPr>
        <w:t xml:space="preserve"> </w:t>
      </w:r>
      <w:r w:rsidRPr="00012E1D">
        <w:rPr>
          <w:color w:val="231F20"/>
          <w:sz w:val="28"/>
          <w:szCs w:val="28"/>
        </w:rPr>
        <w:t>уровня</w:t>
      </w:r>
      <w:r w:rsidRPr="00012E1D">
        <w:rPr>
          <w:color w:val="231F20"/>
          <w:spacing w:val="-14"/>
          <w:sz w:val="28"/>
          <w:szCs w:val="28"/>
        </w:rPr>
        <w:t xml:space="preserve"> </w:t>
      </w:r>
      <w:r w:rsidRPr="00012E1D">
        <w:rPr>
          <w:color w:val="231F20"/>
          <w:sz w:val="28"/>
          <w:szCs w:val="28"/>
        </w:rPr>
        <w:t>в</w:t>
      </w:r>
      <w:r w:rsidRPr="00012E1D">
        <w:rPr>
          <w:color w:val="231F20"/>
          <w:spacing w:val="-14"/>
          <w:sz w:val="28"/>
          <w:szCs w:val="28"/>
        </w:rPr>
        <w:t xml:space="preserve"> </w:t>
      </w:r>
      <w:r w:rsidRPr="00012E1D">
        <w:rPr>
          <w:color w:val="231F20"/>
          <w:sz w:val="28"/>
          <w:szCs w:val="28"/>
        </w:rPr>
        <w:t>процессе</w:t>
      </w:r>
      <w:r w:rsidRPr="00012E1D">
        <w:rPr>
          <w:color w:val="231F20"/>
          <w:spacing w:val="-14"/>
          <w:sz w:val="28"/>
          <w:szCs w:val="28"/>
        </w:rPr>
        <w:t xml:space="preserve"> </w:t>
      </w:r>
      <w:r w:rsidRPr="00012E1D">
        <w:rPr>
          <w:color w:val="231F20"/>
          <w:sz w:val="28"/>
          <w:szCs w:val="28"/>
        </w:rPr>
        <w:t>изучения</w:t>
      </w:r>
      <w:r w:rsidRPr="00012E1D">
        <w:rPr>
          <w:color w:val="231F20"/>
          <w:spacing w:val="-14"/>
          <w:sz w:val="28"/>
          <w:szCs w:val="28"/>
        </w:rPr>
        <w:t xml:space="preserve"> </w:t>
      </w:r>
      <w:r w:rsidRPr="00012E1D">
        <w:rPr>
          <w:color w:val="231F20"/>
          <w:sz w:val="28"/>
          <w:szCs w:val="28"/>
        </w:rPr>
        <w:t>биологических</w:t>
      </w:r>
      <w:r w:rsidRPr="00012E1D">
        <w:rPr>
          <w:color w:val="231F20"/>
          <w:spacing w:val="1"/>
          <w:sz w:val="28"/>
          <w:szCs w:val="28"/>
        </w:rPr>
        <w:t xml:space="preserve"> </w:t>
      </w:r>
      <w:r w:rsidRPr="00012E1D">
        <w:rPr>
          <w:color w:val="231F20"/>
          <w:sz w:val="28"/>
          <w:szCs w:val="28"/>
        </w:rPr>
        <w:t>явлений; выдающихся достижений биологии, вошедших в</w:t>
      </w:r>
      <w:r w:rsidRPr="00012E1D">
        <w:rPr>
          <w:color w:val="231F20"/>
          <w:spacing w:val="1"/>
          <w:sz w:val="28"/>
          <w:szCs w:val="28"/>
        </w:rPr>
        <w:t xml:space="preserve"> </w:t>
      </w:r>
      <w:r w:rsidRPr="00012E1D">
        <w:rPr>
          <w:color w:val="231F20"/>
          <w:sz w:val="28"/>
          <w:szCs w:val="28"/>
        </w:rPr>
        <w:t>общечеловеческую культуру; сложных и противоречивых путей развития</w:t>
      </w:r>
      <w:r w:rsidRPr="00012E1D">
        <w:rPr>
          <w:color w:val="231F20"/>
          <w:spacing w:val="15"/>
          <w:sz w:val="28"/>
          <w:szCs w:val="28"/>
        </w:rPr>
        <w:t xml:space="preserve"> </w:t>
      </w:r>
      <w:r w:rsidRPr="00012E1D">
        <w:rPr>
          <w:color w:val="231F20"/>
          <w:sz w:val="28"/>
          <w:szCs w:val="28"/>
        </w:rPr>
        <w:t>современных</w:t>
      </w:r>
      <w:r w:rsidRPr="00012E1D">
        <w:rPr>
          <w:color w:val="231F20"/>
          <w:spacing w:val="1"/>
          <w:sz w:val="28"/>
          <w:szCs w:val="28"/>
        </w:rPr>
        <w:t xml:space="preserve"> </w:t>
      </w:r>
      <w:r w:rsidRPr="00012E1D">
        <w:rPr>
          <w:color w:val="231F20"/>
          <w:sz w:val="28"/>
          <w:szCs w:val="28"/>
        </w:rPr>
        <w:t>научных взглядов, идей, теорий, концепций, гипотез (о сущности и</w:t>
      </w:r>
      <w:r w:rsidRPr="00012E1D">
        <w:rPr>
          <w:color w:val="231F20"/>
          <w:spacing w:val="38"/>
          <w:sz w:val="28"/>
          <w:szCs w:val="28"/>
        </w:rPr>
        <w:t xml:space="preserve"> </w:t>
      </w:r>
      <w:r w:rsidRPr="00012E1D">
        <w:rPr>
          <w:color w:val="231F20"/>
          <w:spacing w:val="3"/>
          <w:sz w:val="28"/>
          <w:szCs w:val="28"/>
        </w:rPr>
        <w:t>про</w:t>
      </w:r>
      <w:r w:rsidRPr="00012E1D">
        <w:rPr>
          <w:color w:val="231F20"/>
          <w:sz w:val="28"/>
          <w:szCs w:val="28"/>
        </w:rPr>
        <w:t>исхождении жизни, человека) в ходе работы с различными</w:t>
      </w:r>
      <w:r w:rsidRPr="00012E1D">
        <w:rPr>
          <w:color w:val="231F20"/>
          <w:spacing w:val="44"/>
          <w:sz w:val="28"/>
          <w:szCs w:val="28"/>
        </w:rPr>
        <w:t xml:space="preserve"> </w:t>
      </w:r>
      <w:r w:rsidRPr="00012E1D">
        <w:rPr>
          <w:color w:val="231F20"/>
          <w:sz w:val="28"/>
          <w:szCs w:val="28"/>
        </w:rPr>
        <w:t>источниками информации;</w:t>
      </w:r>
    </w:p>
    <w:p w:rsidR="00F02423" w:rsidRPr="00012E1D" w:rsidRDefault="00F02423" w:rsidP="00F02423">
      <w:pPr>
        <w:pStyle w:val="affa"/>
        <w:widowControl w:val="0"/>
        <w:numPr>
          <w:ilvl w:val="1"/>
          <w:numId w:val="548"/>
        </w:numPr>
        <w:tabs>
          <w:tab w:val="left" w:pos="952"/>
        </w:tabs>
        <w:ind w:right="119"/>
        <w:jc w:val="both"/>
        <w:rPr>
          <w:color w:val="231F20"/>
          <w:sz w:val="28"/>
          <w:szCs w:val="28"/>
        </w:rPr>
      </w:pPr>
      <w:r w:rsidRPr="00012E1D">
        <w:rPr>
          <w:color w:val="231F20"/>
          <w:spacing w:val="4"/>
          <w:sz w:val="28"/>
          <w:szCs w:val="28"/>
        </w:rPr>
        <w:t>способность</w:t>
      </w:r>
      <w:r w:rsidRPr="00012E1D">
        <w:rPr>
          <w:color w:val="231F20"/>
          <w:spacing w:val="58"/>
          <w:sz w:val="28"/>
          <w:szCs w:val="28"/>
        </w:rPr>
        <w:t xml:space="preserve"> </w:t>
      </w:r>
      <w:r w:rsidRPr="00012E1D">
        <w:rPr>
          <w:color w:val="231F20"/>
          <w:spacing w:val="4"/>
          <w:sz w:val="28"/>
          <w:szCs w:val="28"/>
        </w:rPr>
        <w:t>организовывать</w:t>
      </w:r>
      <w:r w:rsidRPr="00012E1D">
        <w:rPr>
          <w:color w:val="231F20"/>
          <w:spacing w:val="58"/>
          <w:sz w:val="28"/>
          <w:szCs w:val="28"/>
        </w:rPr>
        <w:t xml:space="preserve"> </w:t>
      </w:r>
      <w:r w:rsidRPr="00012E1D">
        <w:rPr>
          <w:color w:val="231F20"/>
          <w:spacing w:val="4"/>
          <w:sz w:val="28"/>
          <w:szCs w:val="28"/>
        </w:rPr>
        <w:t>сотрудничество</w:t>
      </w:r>
      <w:r w:rsidRPr="00012E1D">
        <w:rPr>
          <w:color w:val="231F20"/>
          <w:spacing w:val="58"/>
          <w:sz w:val="28"/>
          <w:szCs w:val="28"/>
        </w:rPr>
        <w:t xml:space="preserve"> </w:t>
      </w:r>
      <w:r w:rsidRPr="00012E1D">
        <w:rPr>
          <w:color w:val="231F20"/>
          <w:spacing w:val="4"/>
          <w:sz w:val="28"/>
          <w:szCs w:val="28"/>
        </w:rPr>
        <w:t>единомышленников,</w:t>
      </w:r>
      <w:r w:rsidRPr="00012E1D">
        <w:rPr>
          <w:color w:val="231F20"/>
          <w:spacing w:val="58"/>
          <w:sz w:val="28"/>
          <w:szCs w:val="28"/>
        </w:rPr>
        <w:t xml:space="preserve"> </w:t>
      </w:r>
      <w:r w:rsidRPr="00012E1D">
        <w:rPr>
          <w:color w:val="231F20"/>
          <w:sz w:val="28"/>
          <w:szCs w:val="28"/>
        </w:rPr>
        <w:t>в</w:t>
      </w:r>
      <w:r w:rsidRPr="00012E1D">
        <w:rPr>
          <w:color w:val="231F20"/>
          <w:spacing w:val="58"/>
          <w:sz w:val="28"/>
          <w:szCs w:val="28"/>
        </w:rPr>
        <w:t xml:space="preserve"> </w:t>
      </w:r>
      <w:r w:rsidRPr="00012E1D">
        <w:rPr>
          <w:color w:val="231F20"/>
          <w:spacing w:val="5"/>
          <w:sz w:val="28"/>
          <w:szCs w:val="28"/>
        </w:rPr>
        <w:t>том</w:t>
      </w:r>
      <w:r w:rsidRPr="00012E1D">
        <w:rPr>
          <w:color w:val="231F20"/>
          <w:spacing w:val="-51"/>
          <w:sz w:val="28"/>
          <w:szCs w:val="28"/>
        </w:rPr>
        <w:t xml:space="preserve"> </w:t>
      </w:r>
      <w:r w:rsidRPr="00012E1D">
        <w:rPr>
          <w:color w:val="231F20"/>
          <w:sz w:val="28"/>
          <w:szCs w:val="28"/>
        </w:rPr>
        <w:t>числе</w:t>
      </w:r>
      <w:r w:rsidRPr="00012E1D">
        <w:rPr>
          <w:color w:val="231F20"/>
          <w:spacing w:val="46"/>
          <w:sz w:val="28"/>
          <w:szCs w:val="28"/>
        </w:rPr>
        <w:t xml:space="preserve"> </w:t>
      </w:r>
      <w:r w:rsidRPr="00012E1D">
        <w:rPr>
          <w:color w:val="231F20"/>
          <w:sz w:val="28"/>
          <w:szCs w:val="28"/>
        </w:rPr>
        <w:t>с</w:t>
      </w:r>
      <w:r w:rsidRPr="00012E1D">
        <w:rPr>
          <w:color w:val="231F20"/>
          <w:spacing w:val="46"/>
          <w:sz w:val="28"/>
          <w:szCs w:val="28"/>
        </w:rPr>
        <w:t xml:space="preserve"> </w:t>
      </w:r>
      <w:r w:rsidRPr="00012E1D">
        <w:rPr>
          <w:color w:val="231F20"/>
          <w:sz w:val="28"/>
          <w:szCs w:val="28"/>
        </w:rPr>
        <w:t>использованием</w:t>
      </w:r>
      <w:r w:rsidRPr="00012E1D">
        <w:rPr>
          <w:color w:val="231F20"/>
          <w:spacing w:val="46"/>
          <w:sz w:val="28"/>
          <w:szCs w:val="28"/>
        </w:rPr>
        <w:t xml:space="preserve"> </w:t>
      </w:r>
      <w:r w:rsidRPr="00012E1D">
        <w:rPr>
          <w:color w:val="231F20"/>
          <w:sz w:val="28"/>
          <w:szCs w:val="28"/>
        </w:rPr>
        <w:t>современных</w:t>
      </w:r>
      <w:r w:rsidRPr="00012E1D">
        <w:rPr>
          <w:color w:val="231F20"/>
          <w:spacing w:val="46"/>
          <w:sz w:val="28"/>
          <w:szCs w:val="28"/>
        </w:rPr>
        <w:t xml:space="preserve"> </w:t>
      </w:r>
      <w:r w:rsidRPr="00012E1D">
        <w:rPr>
          <w:color w:val="231F20"/>
          <w:sz w:val="28"/>
          <w:szCs w:val="28"/>
        </w:rPr>
        <w:t>информационно-коммуникационных</w:t>
      </w:r>
      <w:r w:rsidRPr="00012E1D">
        <w:rPr>
          <w:color w:val="231F20"/>
          <w:spacing w:val="-43"/>
          <w:sz w:val="28"/>
          <w:szCs w:val="28"/>
        </w:rPr>
        <w:t xml:space="preserve"> </w:t>
      </w:r>
      <w:r w:rsidRPr="00012E1D">
        <w:rPr>
          <w:color w:val="231F20"/>
          <w:sz w:val="28"/>
          <w:szCs w:val="28"/>
        </w:rPr>
        <w:t>технологий;</w:t>
      </w:r>
    </w:p>
    <w:p w:rsidR="00F02423" w:rsidRPr="00012E1D" w:rsidRDefault="00F02423" w:rsidP="00F02423">
      <w:pPr>
        <w:pStyle w:val="affa"/>
        <w:widowControl w:val="0"/>
        <w:numPr>
          <w:ilvl w:val="1"/>
          <w:numId w:val="548"/>
        </w:numPr>
        <w:tabs>
          <w:tab w:val="left" w:pos="952"/>
        </w:tabs>
        <w:ind w:right="122"/>
        <w:jc w:val="both"/>
        <w:rPr>
          <w:sz w:val="28"/>
          <w:szCs w:val="28"/>
        </w:rPr>
      </w:pPr>
      <w:r w:rsidRPr="00012E1D">
        <w:rPr>
          <w:spacing w:val="2"/>
          <w:sz w:val="28"/>
          <w:szCs w:val="28"/>
        </w:rPr>
        <w:t>способность</w:t>
      </w:r>
      <w:r w:rsidRPr="00012E1D">
        <w:rPr>
          <w:spacing w:val="55"/>
          <w:sz w:val="28"/>
          <w:szCs w:val="28"/>
        </w:rPr>
        <w:t xml:space="preserve"> </w:t>
      </w:r>
      <w:r w:rsidRPr="00012E1D">
        <w:rPr>
          <w:spacing w:val="2"/>
          <w:sz w:val="28"/>
          <w:szCs w:val="28"/>
        </w:rPr>
        <w:t>понимать</w:t>
      </w:r>
      <w:r w:rsidRPr="00012E1D">
        <w:rPr>
          <w:spacing w:val="55"/>
          <w:sz w:val="28"/>
          <w:szCs w:val="28"/>
        </w:rPr>
        <w:t xml:space="preserve"> </w:t>
      </w:r>
      <w:r w:rsidRPr="00012E1D">
        <w:rPr>
          <w:spacing w:val="2"/>
          <w:sz w:val="28"/>
          <w:szCs w:val="28"/>
        </w:rPr>
        <w:t>принципы</w:t>
      </w:r>
      <w:r w:rsidRPr="00012E1D">
        <w:rPr>
          <w:spacing w:val="55"/>
          <w:sz w:val="28"/>
          <w:szCs w:val="28"/>
        </w:rPr>
        <w:t xml:space="preserve"> </w:t>
      </w:r>
      <w:r w:rsidRPr="00012E1D">
        <w:rPr>
          <w:spacing w:val="2"/>
          <w:sz w:val="28"/>
          <w:szCs w:val="28"/>
        </w:rPr>
        <w:t>устойчивости</w:t>
      </w:r>
      <w:r w:rsidRPr="00012E1D">
        <w:rPr>
          <w:spacing w:val="55"/>
          <w:sz w:val="28"/>
          <w:szCs w:val="28"/>
        </w:rPr>
        <w:t xml:space="preserve"> </w:t>
      </w:r>
      <w:r w:rsidRPr="00012E1D">
        <w:rPr>
          <w:sz w:val="28"/>
          <w:szCs w:val="28"/>
        </w:rPr>
        <w:t>и</w:t>
      </w:r>
      <w:r w:rsidRPr="00012E1D">
        <w:rPr>
          <w:spacing w:val="55"/>
          <w:sz w:val="28"/>
          <w:szCs w:val="28"/>
        </w:rPr>
        <w:t xml:space="preserve"> </w:t>
      </w:r>
      <w:r w:rsidRPr="00012E1D">
        <w:rPr>
          <w:spacing w:val="2"/>
          <w:sz w:val="28"/>
          <w:szCs w:val="28"/>
        </w:rPr>
        <w:t>продуктивности</w:t>
      </w:r>
      <w:r w:rsidRPr="00012E1D">
        <w:rPr>
          <w:spacing w:val="55"/>
          <w:sz w:val="28"/>
          <w:szCs w:val="28"/>
        </w:rPr>
        <w:t xml:space="preserve"> </w:t>
      </w:r>
      <w:r w:rsidRPr="00012E1D">
        <w:rPr>
          <w:spacing w:val="2"/>
          <w:sz w:val="28"/>
          <w:szCs w:val="28"/>
        </w:rPr>
        <w:t>живой</w:t>
      </w:r>
      <w:r w:rsidRPr="00012E1D">
        <w:rPr>
          <w:spacing w:val="-50"/>
          <w:sz w:val="28"/>
          <w:szCs w:val="28"/>
        </w:rPr>
        <w:t xml:space="preserve"> </w:t>
      </w:r>
      <w:r w:rsidRPr="00012E1D">
        <w:rPr>
          <w:sz w:val="28"/>
          <w:szCs w:val="28"/>
        </w:rPr>
        <w:t>природы,</w:t>
      </w:r>
      <w:r w:rsidRPr="00012E1D">
        <w:rPr>
          <w:spacing w:val="-1"/>
          <w:sz w:val="28"/>
          <w:szCs w:val="28"/>
        </w:rPr>
        <w:t xml:space="preserve"> </w:t>
      </w:r>
      <w:r w:rsidRPr="00012E1D">
        <w:rPr>
          <w:sz w:val="28"/>
          <w:szCs w:val="28"/>
        </w:rPr>
        <w:t>пути</w:t>
      </w:r>
      <w:r w:rsidRPr="00012E1D">
        <w:rPr>
          <w:spacing w:val="-1"/>
          <w:sz w:val="28"/>
          <w:szCs w:val="28"/>
        </w:rPr>
        <w:t xml:space="preserve"> </w:t>
      </w:r>
      <w:r w:rsidRPr="00012E1D">
        <w:rPr>
          <w:sz w:val="28"/>
          <w:szCs w:val="28"/>
        </w:rPr>
        <w:t>ее</w:t>
      </w:r>
      <w:r w:rsidRPr="00012E1D">
        <w:rPr>
          <w:spacing w:val="-1"/>
          <w:sz w:val="28"/>
          <w:szCs w:val="28"/>
        </w:rPr>
        <w:t xml:space="preserve"> </w:t>
      </w:r>
      <w:r w:rsidRPr="00012E1D">
        <w:rPr>
          <w:sz w:val="28"/>
          <w:szCs w:val="28"/>
        </w:rPr>
        <w:t>изменения</w:t>
      </w:r>
      <w:r w:rsidRPr="00012E1D">
        <w:rPr>
          <w:spacing w:val="-1"/>
          <w:sz w:val="28"/>
          <w:szCs w:val="28"/>
        </w:rPr>
        <w:t xml:space="preserve"> </w:t>
      </w:r>
      <w:r w:rsidRPr="00012E1D">
        <w:rPr>
          <w:sz w:val="28"/>
          <w:szCs w:val="28"/>
        </w:rPr>
        <w:t>под</w:t>
      </w:r>
      <w:r w:rsidRPr="00012E1D">
        <w:rPr>
          <w:spacing w:val="-1"/>
          <w:sz w:val="28"/>
          <w:szCs w:val="28"/>
        </w:rPr>
        <w:t xml:space="preserve"> </w:t>
      </w:r>
      <w:r w:rsidRPr="00012E1D">
        <w:rPr>
          <w:sz w:val="28"/>
          <w:szCs w:val="28"/>
        </w:rPr>
        <w:t>влиянием</w:t>
      </w:r>
      <w:r w:rsidRPr="00012E1D">
        <w:rPr>
          <w:spacing w:val="-1"/>
          <w:sz w:val="28"/>
          <w:szCs w:val="28"/>
        </w:rPr>
        <w:t xml:space="preserve"> </w:t>
      </w:r>
      <w:r w:rsidRPr="00012E1D">
        <w:rPr>
          <w:sz w:val="28"/>
          <w:szCs w:val="28"/>
        </w:rPr>
        <w:t>антропогенных</w:t>
      </w:r>
      <w:r w:rsidRPr="00012E1D">
        <w:rPr>
          <w:spacing w:val="-1"/>
          <w:sz w:val="28"/>
          <w:szCs w:val="28"/>
        </w:rPr>
        <w:t xml:space="preserve"> </w:t>
      </w:r>
      <w:r w:rsidRPr="00012E1D">
        <w:rPr>
          <w:sz w:val="28"/>
          <w:szCs w:val="28"/>
        </w:rPr>
        <w:t>факторов,</w:t>
      </w:r>
      <w:r w:rsidRPr="00012E1D">
        <w:rPr>
          <w:spacing w:val="-1"/>
          <w:sz w:val="28"/>
          <w:szCs w:val="28"/>
        </w:rPr>
        <w:t xml:space="preserve"> </w:t>
      </w:r>
      <w:r w:rsidRPr="00012E1D">
        <w:rPr>
          <w:sz w:val="28"/>
          <w:szCs w:val="28"/>
        </w:rPr>
        <w:t>способность</w:t>
      </w:r>
      <w:r w:rsidRPr="00012E1D">
        <w:rPr>
          <w:spacing w:val="35"/>
          <w:sz w:val="28"/>
          <w:szCs w:val="28"/>
        </w:rPr>
        <w:t xml:space="preserve"> </w:t>
      </w:r>
      <w:r w:rsidRPr="00012E1D">
        <w:rPr>
          <w:sz w:val="28"/>
          <w:szCs w:val="28"/>
        </w:rPr>
        <w:t>к</w:t>
      </w:r>
      <w:r w:rsidRPr="00012E1D">
        <w:rPr>
          <w:spacing w:val="35"/>
          <w:sz w:val="28"/>
          <w:szCs w:val="28"/>
        </w:rPr>
        <w:t xml:space="preserve"> </w:t>
      </w:r>
      <w:r w:rsidRPr="00012E1D">
        <w:rPr>
          <w:sz w:val="28"/>
          <w:szCs w:val="28"/>
        </w:rPr>
        <w:t>системному</w:t>
      </w:r>
      <w:r w:rsidRPr="00012E1D">
        <w:rPr>
          <w:spacing w:val="35"/>
          <w:sz w:val="28"/>
          <w:szCs w:val="28"/>
        </w:rPr>
        <w:t xml:space="preserve"> </w:t>
      </w:r>
      <w:r w:rsidRPr="00012E1D">
        <w:rPr>
          <w:sz w:val="28"/>
          <w:szCs w:val="28"/>
        </w:rPr>
        <w:t>анализу</w:t>
      </w:r>
      <w:r w:rsidRPr="00012E1D">
        <w:rPr>
          <w:spacing w:val="35"/>
          <w:sz w:val="28"/>
          <w:szCs w:val="28"/>
        </w:rPr>
        <w:t xml:space="preserve"> </w:t>
      </w:r>
      <w:r w:rsidRPr="00012E1D">
        <w:rPr>
          <w:sz w:val="28"/>
          <w:szCs w:val="28"/>
        </w:rPr>
        <w:t>глобальных</w:t>
      </w:r>
      <w:r w:rsidRPr="00012E1D">
        <w:rPr>
          <w:spacing w:val="35"/>
          <w:sz w:val="28"/>
          <w:szCs w:val="28"/>
        </w:rPr>
        <w:t xml:space="preserve"> </w:t>
      </w:r>
      <w:r w:rsidRPr="00012E1D">
        <w:rPr>
          <w:sz w:val="28"/>
          <w:szCs w:val="28"/>
        </w:rPr>
        <w:t>экологических</w:t>
      </w:r>
      <w:r w:rsidRPr="00012E1D">
        <w:rPr>
          <w:spacing w:val="35"/>
          <w:sz w:val="28"/>
          <w:szCs w:val="28"/>
        </w:rPr>
        <w:t xml:space="preserve"> </w:t>
      </w:r>
      <w:r w:rsidRPr="00012E1D">
        <w:rPr>
          <w:sz w:val="28"/>
          <w:szCs w:val="28"/>
        </w:rPr>
        <w:t>проблем,</w:t>
      </w:r>
      <w:r w:rsidRPr="00012E1D">
        <w:rPr>
          <w:spacing w:val="35"/>
          <w:sz w:val="28"/>
          <w:szCs w:val="28"/>
        </w:rPr>
        <w:t xml:space="preserve"> </w:t>
      </w:r>
      <w:r w:rsidRPr="00012E1D">
        <w:rPr>
          <w:sz w:val="28"/>
          <w:szCs w:val="28"/>
        </w:rPr>
        <w:t>вопросов</w:t>
      </w:r>
      <w:r w:rsidRPr="00012E1D">
        <w:rPr>
          <w:spacing w:val="-54"/>
          <w:sz w:val="28"/>
          <w:szCs w:val="28"/>
        </w:rPr>
        <w:t xml:space="preserve"> </w:t>
      </w:r>
      <w:r w:rsidRPr="00012E1D">
        <w:rPr>
          <w:sz w:val="28"/>
          <w:szCs w:val="28"/>
        </w:rPr>
        <w:t>состояния</w:t>
      </w:r>
      <w:r w:rsidRPr="00012E1D">
        <w:rPr>
          <w:spacing w:val="45"/>
          <w:sz w:val="28"/>
          <w:szCs w:val="28"/>
        </w:rPr>
        <w:t xml:space="preserve"> </w:t>
      </w:r>
      <w:r w:rsidRPr="00012E1D">
        <w:rPr>
          <w:sz w:val="28"/>
          <w:szCs w:val="28"/>
        </w:rPr>
        <w:t>окружающей</w:t>
      </w:r>
      <w:r w:rsidRPr="00012E1D">
        <w:rPr>
          <w:spacing w:val="45"/>
          <w:sz w:val="28"/>
          <w:szCs w:val="28"/>
        </w:rPr>
        <w:t xml:space="preserve"> </w:t>
      </w:r>
      <w:r w:rsidRPr="00012E1D">
        <w:rPr>
          <w:sz w:val="28"/>
          <w:szCs w:val="28"/>
        </w:rPr>
        <w:t>среды</w:t>
      </w:r>
      <w:r w:rsidRPr="00012E1D">
        <w:rPr>
          <w:spacing w:val="45"/>
          <w:sz w:val="28"/>
          <w:szCs w:val="28"/>
        </w:rPr>
        <w:t xml:space="preserve"> </w:t>
      </w:r>
      <w:r w:rsidRPr="00012E1D">
        <w:rPr>
          <w:sz w:val="28"/>
          <w:szCs w:val="28"/>
        </w:rPr>
        <w:t>и</w:t>
      </w:r>
      <w:r w:rsidRPr="00012E1D">
        <w:rPr>
          <w:spacing w:val="45"/>
          <w:sz w:val="28"/>
          <w:szCs w:val="28"/>
        </w:rPr>
        <w:t xml:space="preserve"> </w:t>
      </w:r>
      <w:r w:rsidRPr="00012E1D">
        <w:rPr>
          <w:sz w:val="28"/>
          <w:szCs w:val="28"/>
        </w:rPr>
        <w:t>рационального</w:t>
      </w:r>
      <w:r w:rsidRPr="00012E1D">
        <w:rPr>
          <w:spacing w:val="45"/>
          <w:sz w:val="28"/>
          <w:szCs w:val="28"/>
        </w:rPr>
        <w:t xml:space="preserve"> </w:t>
      </w:r>
      <w:r w:rsidRPr="00012E1D">
        <w:rPr>
          <w:sz w:val="28"/>
          <w:szCs w:val="28"/>
        </w:rPr>
        <w:t>использования</w:t>
      </w:r>
      <w:r w:rsidRPr="00012E1D">
        <w:rPr>
          <w:spacing w:val="45"/>
          <w:sz w:val="28"/>
          <w:szCs w:val="28"/>
        </w:rPr>
        <w:t xml:space="preserve"> </w:t>
      </w:r>
      <w:r w:rsidRPr="00012E1D">
        <w:rPr>
          <w:sz w:val="28"/>
          <w:szCs w:val="28"/>
        </w:rPr>
        <w:t>природных</w:t>
      </w:r>
      <w:r w:rsidRPr="00012E1D">
        <w:rPr>
          <w:spacing w:val="-49"/>
          <w:sz w:val="28"/>
          <w:szCs w:val="28"/>
        </w:rPr>
        <w:t xml:space="preserve"> </w:t>
      </w:r>
      <w:r w:rsidRPr="00012E1D">
        <w:rPr>
          <w:sz w:val="28"/>
          <w:szCs w:val="28"/>
        </w:rPr>
        <w:t>ресурсов;</w:t>
      </w:r>
    </w:p>
    <w:p w:rsidR="00F02423" w:rsidRPr="00012E1D" w:rsidRDefault="00F02423" w:rsidP="00F02423">
      <w:pPr>
        <w:pStyle w:val="affa"/>
        <w:widowControl w:val="0"/>
        <w:numPr>
          <w:ilvl w:val="1"/>
          <w:numId w:val="548"/>
        </w:numPr>
        <w:tabs>
          <w:tab w:val="left" w:pos="952"/>
        </w:tabs>
        <w:ind w:right="117"/>
        <w:jc w:val="both"/>
        <w:rPr>
          <w:color w:val="231F20"/>
          <w:sz w:val="28"/>
          <w:szCs w:val="28"/>
        </w:rPr>
      </w:pPr>
      <w:r w:rsidRPr="00012E1D">
        <w:rPr>
          <w:color w:val="231F20"/>
          <w:sz w:val="28"/>
          <w:szCs w:val="28"/>
        </w:rPr>
        <w:t>умение</w:t>
      </w:r>
      <w:r w:rsidRPr="00012E1D">
        <w:rPr>
          <w:color w:val="231F20"/>
          <w:spacing w:val="48"/>
          <w:sz w:val="28"/>
          <w:szCs w:val="28"/>
        </w:rPr>
        <w:t xml:space="preserve"> </w:t>
      </w:r>
      <w:r w:rsidRPr="00012E1D">
        <w:rPr>
          <w:color w:val="231F20"/>
          <w:sz w:val="28"/>
          <w:szCs w:val="28"/>
        </w:rPr>
        <w:t>обосновывать</w:t>
      </w:r>
      <w:r w:rsidRPr="00012E1D">
        <w:rPr>
          <w:color w:val="231F20"/>
          <w:spacing w:val="48"/>
          <w:sz w:val="28"/>
          <w:szCs w:val="28"/>
        </w:rPr>
        <w:t xml:space="preserve"> </w:t>
      </w:r>
      <w:r w:rsidRPr="00012E1D">
        <w:rPr>
          <w:color w:val="231F20"/>
          <w:sz w:val="28"/>
          <w:szCs w:val="28"/>
        </w:rPr>
        <w:t>место</w:t>
      </w:r>
      <w:r w:rsidRPr="00012E1D">
        <w:rPr>
          <w:color w:val="231F20"/>
          <w:spacing w:val="48"/>
          <w:sz w:val="28"/>
          <w:szCs w:val="28"/>
        </w:rPr>
        <w:t xml:space="preserve"> </w:t>
      </w:r>
      <w:r w:rsidRPr="00012E1D">
        <w:rPr>
          <w:color w:val="231F20"/>
          <w:sz w:val="28"/>
          <w:szCs w:val="28"/>
        </w:rPr>
        <w:t>и</w:t>
      </w:r>
      <w:r w:rsidRPr="00012E1D">
        <w:rPr>
          <w:color w:val="231F20"/>
          <w:spacing w:val="48"/>
          <w:sz w:val="28"/>
          <w:szCs w:val="28"/>
        </w:rPr>
        <w:t xml:space="preserve"> </w:t>
      </w:r>
      <w:r w:rsidRPr="00012E1D">
        <w:rPr>
          <w:color w:val="231F20"/>
          <w:sz w:val="28"/>
          <w:szCs w:val="28"/>
        </w:rPr>
        <w:t>роль</w:t>
      </w:r>
      <w:r w:rsidRPr="00012E1D">
        <w:rPr>
          <w:color w:val="231F20"/>
          <w:spacing w:val="48"/>
          <w:sz w:val="28"/>
          <w:szCs w:val="28"/>
        </w:rPr>
        <w:t xml:space="preserve"> </w:t>
      </w:r>
      <w:r w:rsidRPr="00012E1D">
        <w:rPr>
          <w:color w:val="231F20"/>
          <w:sz w:val="28"/>
          <w:szCs w:val="28"/>
        </w:rPr>
        <w:t>биологических</w:t>
      </w:r>
      <w:r w:rsidRPr="00012E1D">
        <w:rPr>
          <w:color w:val="231F20"/>
          <w:spacing w:val="48"/>
          <w:sz w:val="28"/>
          <w:szCs w:val="28"/>
        </w:rPr>
        <w:t xml:space="preserve"> </w:t>
      </w:r>
      <w:r w:rsidRPr="00012E1D">
        <w:rPr>
          <w:color w:val="231F20"/>
          <w:sz w:val="28"/>
          <w:szCs w:val="28"/>
        </w:rPr>
        <w:t>знаний</w:t>
      </w:r>
      <w:r w:rsidRPr="00012E1D">
        <w:rPr>
          <w:color w:val="231F20"/>
          <w:spacing w:val="48"/>
          <w:sz w:val="28"/>
          <w:szCs w:val="28"/>
        </w:rPr>
        <w:t xml:space="preserve"> </w:t>
      </w:r>
      <w:r w:rsidRPr="00012E1D">
        <w:rPr>
          <w:color w:val="231F20"/>
          <w:sz w:val="28"/>
          <w:szCs w:val="28"/>
        </w:rPr>
        <w:t>в</w:t>
      </w:r>
      <w:r w:rsidRPr="00012E1D">
        <w:rPr>
          <w:color w:val="231F20"/>
          <w:spacing w:val="48"/>
          <w:sz w:val="28"/>
          <w:szCs w:val="28"/>
        </w:rPr>
        <w:t xml:space="preserve"> </w:t>
      </w:r>
      <w:r w:rsidRPr="00012E1D">
        <w:rPr>
          <w:color w:val="231F20"/>
          <w:sz w:val="28"/>
          <w:szCs w:val="28"/>
        </w:rPr>
        <w:t>практической</w:t>
      </w:r>
      <w:r w:rsidRPr="00012E1D">
        <w:rPr>
          <w:color w:val="231F20"/>
          <w:spacing w:val="-55"/>
          <w:sz w:val="28"/>
          <w:szCs w:val="28"/>
        </w:rPr>
        <w:t xml:space="preserve"> </w:t>
      </w:r>
      <w:r w:rsidRPr="00012E1D">
        <w:rPr>
          <w:color w:val="231F20"/>
          <w:sz w:val="28"/>
          <w:szCs w:val="28"/>
        </w:rPr>
        <w:t>деятельности</w:t>
      </w:r>
      <w:r w:rsidRPr="00012E1D">
        <w:rPr>
          <w:color w:val="231F20"/>
          <w:spacing w:val="32"/>
          <w:sz w:val="28"/>
          <w:szCs w:val="28"/>
        </w:rPr>
        <w:t xml:space="preserve"> </w:t>
      </w:r>
      <w:r w:rsidRPr="00012E1D">
        <w:rPr>
          <w:color w:val="231F20"/>
          <w:sz w:val="28"/>
          <w:szCs w:val="28"/>
        </w:rPr>
        <w:t>людей,</w:t>
      </w:r>
      <w:r w:rsidRPr="00012E1D">
        <w:rPr>
          <w:color w:val="231F20"/>
          <w:spacing w:val="32"/>
          <w:sz w:val="28"/>
          <w:szCs w:val="28"/>
        </w:rPr>
        <w:t xml:space="preserve"> </w:t>
      </w:r>
      <w:r w:rsidRPr="00012E1D">
        <w:rPr>
          <w:color w:val="231F20"/>
          <w:sz w:val="28"/>
          <w:szCs w:val="28"/>
        </w:rPr>
        <w:t>развитии</w:t>
      </w:r>
      <w:r w:rsidRPr="00012E1D">
        <w:rPr>
          <w:color w:val="231F20"/>
          <w:spacing w:val="32"/>
          <w:sz w:val="28"/>
          <w:szCs w:val="28"/>
        </w:rPr>
        <w:t xml:space="preserve"> </w:t>
      </w:r>
      <w:r w:rsidRPr="00012E1D">
        <w:rPr>
          <w:color w:val="231F20"/>
          <w:sz w:val="28"/>
          <w:szCs w:val="28"/>
        </w:rPr>
        <w:t>современных</w:t>
      </w:r>
      <w:r w:rsidRPr="00012E1D">
        <w:rPr>
          <w:color w:val="231F20"/>
          <w:spacing w:val="32"/>
          <w:sz w:val="28"/>
          <w:szCs w:val="28"/>
        </w:rPr>
        <w:t xml:space="preserve"> </w:t>
      </w:r>
      <w:r w:rsidRPr="00012E1D">
        <w:rPr>
          <w:color w:val="231F20"/>
          <w:sz w:val="28"/>
          <w:szCs w:val="28"/>
        </w:rPr>
        <w:t>технологий;</w:t>
      </w:r>
      <w:r w:rsidRPr="00012E1D">
        <w:rPr>
          <w:color w:val="231F20"/>
          <w:spacing w:val="32"/>
          <w:sz w:val="28"/>
          <w:szCs w:val="28"/>
        </w:rPr>
        <w:t xml:space="preserve"> </w:t>
      </w:r>
      <w:r w:rsidRPr="00012E1D">
        <w:rPr>
          <w:color w:val="231F20"/>
          <w:sz w:val="28"/>
          <w:szCs w:val="28"/>
        </w:rPr>
        <w:t>определять</w:t>
      </w:r>
      <w:r w:rsidRPr="00012E1D">
        <w:rPr>
          <w:color w:val="231F20"/>
          <w:spacing w:val="32"/>
          <w:sz w:val="28"/>
          <w:szCs w:val="28"/>
        </w:rPr>
        <w:t xml:space="preserve"> </w:t>
      </w:r>
      <w:r w:rsidRPr="00012E1D">
        <w:rPr>
          <w:color w:val="231F20"/>
          <w:sz w:val="28"/>
          <w:szCs w:val="28"/>
        </w:rPr>
        <w:t>живые</w:t>
      </w:r>
      <w:r w:rsidRPr="00012E1D">
        <w:rPr>
          <w:color w:val="231F20"/>
          <w:spacing w:val="-54"/>
          <w:sz w:val="28"/>
          <w:szCs w:val="28"/>
        </w:rPr>
        <w:t xml:space="preserve"> </w:t>
      </w:r>
      <w:r w:rsidRPr="00012E1D">
        <w:rPr>
          <w:color w:val="231F20"/>
          <w:sz w:val="28"/>
          <w:szCs w:val="28"/>
        </w:rPr>
        <w:t>объекты</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природе;</w:t>
      </w:r>
      <w:r w:rsidRPr="00012E1D">
        <w:rPr>
          <w:color w:val="231F20"/>
          <w:spacing w:val="10"/>
          <w:sz w:val="28"/>
          <w:szCs w:val="28"/>
        </w:rPr>
        <w:t xml:space="preserve"> </w:t>
      </w:r>
      <w:r w:rsidRPr="00012E1D">
        <w:rPr>
          <w:color w:val="231F20"/>
          <w:sz w:val="28"/>
          <w:szCs w:val="28"/>
        </w:rPr>
        <w:t>проводить</w:t>
      </w:r>
      <w:r w:rsidRPr="00012E1D">
        <w:rPr>
          <w:color w:val="231F20"/>
          <w:spacing w:val="10"/>
          <w:sz w:val="28"/>
          <w:szCs w:val="28"/>
        </w:rPr>
        <w:t xml:space="preserve"> </w:t>
      </w:r>
      <w:r w:rsidRPr="00012E1D">
        <w:rPr>
          <w:color w:val="231F20"/>
          <w:sz w:val="28"/>
          <w:szCs w:val="28"/>
        </w:rPr>
        <w:t>наблюдения</w:t>
      </w:r>
      <w:r w:rsidRPr="00012E1D">
        <w:rPr>
          <w:color w:val="231F20"/>
          <w:spacing w:val="10"/>
          <w:sz w:val="28"/>
          <w:szCs w:val="28"/>
        </w:rPr>
        <w:t xml:space="preserve"> </w:t>
      </w:r>
      <w:r w:rsidRPr="00012E1D">
        <w:rPr>
          <w:color w:val="231F20"/>
          <w:sz w:val="28"/>
          <w:szCs w:val="28"/>
        </w:rPr>
        <w:t>за</w:t>
      </w:r>
      <w:r w:rsidRPr="00012E1D">
        <w:rPr>
          <w:color w:val="231F20"/>
          <w:spacing w:val="10"/>
          <w:sz w:val="28"/>
          <w:szCs w:val="28"/>
        </w:rPr>
        <w:t xml:space="preserve"> </w:t>
      </w:r>
      <w:r w:rsidRPr="00012E1D">
        <w:rPr>
          <w:color w:val="231F20"/>
          <w:sz w:val="28"/>
          <w:szCs w:val="28"/>
        </w:rPr>
        <w:t>экосистемами</w:t>
      </w:r>
      <w:r w:rsidRPr="00012E1D">
        <w:rPr>
          <w:color w:val="231F20"/>
          <w:spacing w:val="10"/>
          <w:sz w:val="28"/>
          <w:szCs w:val="28"/>
        </w:rPr>
        <w:t xml:space="preserve"> </w:t>
      </w:r>
      <w:r w:rsidRPr="00012E1D">
        <w:rPr>
          <w:color w:val="231F20"/>
          <w:sz w:val="28"/>
          <w:szCs w:val="28"/>
        </w:rPr>
        <w:t>с</w:t>
      </w:r>
      <w:r w:rsidRPr="00012E1D">
        <w:rPr>
          <w:color w:val="231F20"/>
          <w:spacing w:val="10"/>
          <w:sz w:val="28"/>
          <w:szCs w:val="28"/>
        </w:rPr>
        <w:t xml:space="preserve"> </w:t>
      </w:r>
      <w:r w:rsidRPr="00012E1D">
        <w:rPr>
          <w:color w:val="231F20"/>
          <w:sz w:val="28"/>
          <w:szCs w:val="28"/>
        </w:rPr>
        <w:t>целью</w:t>
      </w:r>
      <w:r w:rsidRPr="00012E1D">
        <w:rPr>
          <w:color w:val="231F20"/>
          <w:spacing w:val="10"/>
          <w:sz w:val="28"/>
          <w:szCs w:val="28"/>
        </w:rPr>
        <w:t xml:space="preserve"> </w:t>
      </w:r>
      <w:r w:rsidRPr="00012E1D">
        <w:rPr>
          <w:color w:val="231F20"/>
          <w:sz w:val="28"/>
          <w:szCs w:val="28"/>
        </w:rPr>
        <w:t>их</w:t>
      </w:r>
      <w:r w:rsidRPr="00012E1D">
        <w:rPr>
          <w:color w:val="231F20"/>
          <w:spacing w:val="10"/>
          <w:sz w:val="28"/>
          <w:szCs w:val="28"/>
        </w:rPr>
        <w:t xml:space="preserve"> </w:t>
      </w:r>
      <w:r w:rsidRPr="00012E1D">
        <w:rPr>
          <w:color w:val="231F20"/>
          <w:sz w:val="28"/>
          <w:szCs w:val="28"/>
        </w:rPr>
        <w:t>описания</w:t>
      </w:r>
      <w:r w:rsidRPr="00012E1D">
        <w:rPr>
          <w:color w:val="231F20"/>
          <w:spacing w:val="43"/>
          <w:sz w:val="28"/>
          <w:szCs w:val="28"/>
        </w:rPr>
        <w:t xml:space="preserve"> </w:t>
      </w:r>
      <w:r w:rsidRPr="00012E1D">
        <w:rPr>
          <w:color w:val="231F20"/>
          <w:sz w:val="28"/>
          <w:szCs w:val="28"/>
        </w:rPr>
        <w:t>и</w:t>
      </w:r>
      <w:r w:rsidRPr="00012E1D">
        <w:rPr>
          <w:color w:val="231F20"/>
          <w:spacing w:val="43"/>
          <w:sz w:val="28"/>
          <w:szCs w:val="28"/>
        </w:rPr>
        <w:t xml:space="preserve"> </w:t>
      </w:r>
      <w:r w:rsidRPr="00012E1D">
        <w:rPr>
          <w:color w:val="231F20"/>
          <w:sz w:val="28"/>
          <w:szCs w:val="28"/>
        </w:rPr>
        <w:t>выявления</w:t>
      </w:r>
      <w:r w:rsidRPr="00012E1D">
        <w:rPr>
          <w:color w:val="231F20"/>
          <w:spacing w:val="43"/>
          <w:sz w:val="28"/>
          <w:szCs w:val="28"/>
        </w:rPr>
        <w:t xml:space="preserve"> </w:t>
      </w:r>
      <w:r w:rsidRPr="00012E1D">
        <w:rPr>
          <w:color w:val="231F20"/>
          <w:sz w:val="28"/>
          <w:szCs w:val="28"/>
        </w:rPr>
        <w:t>естественных</w:t>
      </w:r>
      <w:r w:rsidRPr="00012E1D">
        <w:rPr>
          <w:color w:val="231F20"/>
          <w:spacing w:val="43"/>
          <w:sz w:val="28"/>
          <w:szCs w:val="28"/>
        </w:rPr>
        <w:t xml:space="preserve"> </w:t>
      </w:r>
      <w:r w:rsidRPr="00012E1D">
        <w:rPr>
          <w:color w:val="231F20"/>
          <w:sz w:val="28"/>
          <w:szCs w:val="28"/>
        </w:rPr>
        <w:t>и</w:t>
      </w:r>
      <w:r w:rsidRPr="00012E1D">
        <w:rPr>
          <w:color w:val="231F20"/>
          <w:spacing w:val="43"/>
          <w:sz w:val="28"/>
          <w:szCs w:val="28"/>
        </w:rPr>
        <w:t xml:space="preserve"> </w:t>
      </w:r>
      <w:r w:rsidRPr="00012E1D">
        <w:rPr>
          <w:color w:val="231F20"/>
          <w:sz w:val="28"/>
          <w:szCs w:val="28"/>
        </w:rPr>
        <w:t>антропогенных</w:t>
      </w:r>
      <w:r w:rsidRPr="00012E1D">
        <w:rPr>
          <w:color w:val="231F20"/>
          <w:spacing w:val="43"/>
          <w:sz w:val="28"/>
          <w:szCs w:val="28"/>
        </w:rPr>
        <w:t xml:space="preserve"> </w:t>
      </w:r>
      <w:r w:rsidRPr="00012E1D">
        <w:rPr>
          <w:color w:val="231F20"/>
          <w:sz w:val="28"/>
          <w:szCs w:val="28"/>
        </w:rPr>
        <w:t>изменений;</w:t>
      </w:r>
      <w:r w:rsidRPr="00012E1D">
        <w:rPr>
          <w:color w:val="231F20"/>
          <w:spacing w:val="43"/>
          <w:sz w:val="28"/>
          <w:szCs w:val="28"/>
        </w:rPr>
        <w:t xml:space="preserve"> </w:t>
      </w:r>
      <w:r w:rsidRPr="00012E1D">
        <w:rPr>
          <w:color w:val="231F20"/>
          <w:sz w:val="28"/>
          <w:szCs w:val="28"/>
        </w:rPr>
        <w:t>находить</w:t>
      </w:r>
      <w:r w:rsidRPr="00012E1D">
        <w:rPr>
          <w:color w:val="231F20"/>
          <w:spacing w:val="43"/>
          <w:sz w:val="28"/>
          <w:szCs w:val="28"/>
        </w:rPr>
        <w:t xml:space="preserve"> </w:t>
      </w:r>
      <w:r w:rsidRPr="00012E1D">
        <w:rPr>
          <w:color w:val="231F20"/>
          <w:sz w:val="28"/>
          <w:szCs w:val="28"/>
        </w:rPr>
        <w:t>и</w:t>
      </w:r>
      <w:r w:rsidRPr="00012E1D">
        <w:rPr>
          <w:color w:val="231F20"/>
          <w:spacing w:val="-49"/>
          <w:sz w:val="28"/>
          <w:szCs w:val="28"/>
        </w:rPr>
        <w:t xml:space="preserve"> </w:t>
      </w:r>
      <w:r w:rsidRPr="00012E1D">
        <w:rPr>
          <w:color w:val="231F20"/>
          <w:sz w:val="28"/>
          <w:szCs w:val="28"/>
        </w:rPr>
        <w:t>анализировать информацию о живых</w:t>
      </w:r>
      <w:r w:rsidRPr="00012E1D">
        <w:rPr>
          <w:color w:val="231F20"/>
          <w:spacing w:val="52"/>
          <w:sz w:val="28"/>
          <w:szCs w:val="28"/>
        </w:rPr>
        <w:t xml:space="preserve"> </w:t>
      </w:r>
      <w:r w:rsidRPr="00012E1D">
        <w:rPr>
          <w:color w:val="231F20"/>
          <w:sz w:val="28"/>
          <w:szCs w:val="28"/>
        </w:rPr>
        <w:t>объектах;</w:t>
      </w:r>
    </w:p>
    <w:p w:rsidR="00F02423" w:rsidRPr="00012E1D" w:rsidRDefault="00F02423" w:rsidP="00F02423">
      <w:pPr>
        <w:pStyle w:val="affa"/>
        <w:widowControl w:val="0"/>
        <w:numPr>
          <w:ilvl w:val="1"/>
          <w:numId w:val="548"/>
        </w:numPr>
        <w:tabs>
          <w:tab w:val="left" w:pos="952"/>
        </w:tabs>
        <w:ind w:right="122"/>
        <w:jc w:val="both"/>
        <w:rPr>
          <w:sz w:val="28"/>
          <w:szCs w:val="28"/>
        </w:rPr>
      </w:pPr>
      <w:r w:rsidRPr="00012E1D">
        <w:rPr>
          <w:sz w:val="28"/>
          <w:szCs w:val="28"/>
        </w:rPr>
        <w:t>способность</w:t>
      </w:r>
      <w:r w:rsidRPr="00012E1D">
        <w:rPr>
          <w:spacing w:val="33"/>
          <w:sz w:val="28"/>
          <w:szCs w:val="28"/>
        </w:rPr>
        <w:t xml:space="preserve"> </w:t>
      </w:r>
      <w:r w:rsidRPr="00012E1D">
        <w:rPr>
          <w:sz w:val="28"/>
          <w:szCs w:val="28"/>
        </w:rPr>
        <w:t>применять</w:t>
      </w:r>
      <w:r w:rsidRPr="00012E1D">
        <w:rPr>
          <w:spacing w:val="33"/>
          <w:sz w:val="28"/>
          <w:szCs w:val="28"/>
        </w:rPr>
        <w:t xml:space="preserve"> </w:t>
      </w:r>
      <w:r w:rsidRPr="00012E1D">
        <w:rPr>
          <w:sz w:val="28"/>
          <w:szCs w:val="28"/>
        </w:rPr>
        <w:t>биологические</w:t>
      </w:r>
      <w:r w:rsidRPr="00012E1D">
        <w:rPr>
          <w:spacing w:val="33"/>
          <w:sz w:val="28"/>
          <w:szCs w:val="28"/>
        </w:rPr>
        <w:t xml:space="preserve"> </w:t>
      </w:r>
      <w:r w:rsidRPr="00012E1D">
        <w:rPr>
          <w:sz w:val="28"/>
          <w:szCs w:val="28"/>
        </w:rPr>
        <w:t>и</w:t>
      </w:r>
      <w:r w:rsidRPr="00012E1D">
        <w:rPr>
          <w:spacing w:val="33"/>
          <w:sz w:val="28"/>
          <w:szCs w:val="28"/>
        </w:rPr>
        <w:t xml:space="preserve"> </w:t>
      </w:r>
      <w:r w:rsidRPr="00012E1D">
        <w:rPr>
          <w:sz w:val="28"/>
          <w:szCs w:val="28"/>
        </w:rPr>
        <w:t>экологические</w:t>
      </w:r>
      <w:r w:rsidRPr="00012E1D">
        <w:rPr>
          <w:spacing w:val="33"/>
          <w:sz w:val="28"/>
          <w:szCs w:val="28"/>
        </w:rPr>
        <w:t xml:space="preserve"> </w:t>
      </w:r>
      <w:r w:rsidRPr="00012E1D">
        <w:rPr>
          <w:sz w:val="28"/>
          <w:szCs w:val="28"/>
        </w:rPr>
        <w:t>знания</w:t>
      </w:r>
      <w:r w:rsidRPr="00012E1D">
        <w:rPr>
          <w:spacing w:val="33"/>
          <w:sz w:val="28"/>
          <w:szCs w:val="28"/>
        </w:rPr>
        <w:t xml:space="preserve"> </w:t>
      </w:r>
      <w:r w:rsidRPr="00012E1D">
        <w:rPr>
          <w:sz w:val="28"/>
          <w:szCs w:val="28"/>
        </w:rPr>
        <w:t>для</w:t>
      </w:r>
      <w:r w:rsidRPr="00012E1D">
        <w:rPr>
          <w:spacing w:val="33"/>
          <w:sz w:val="28"/>
          <w:szCs w:val="28"/>
        </w:rPr>
        <w:t xml:space="preserve"> </w:t>
      </w:r>
      <w:r w:rsidRPr="00012E1D">
        <w:rPr>
          <w:sz w:val="28"/>
          <w:szCs w:val="28"/>
        </w:rPr>
        <w:t>анализа</w:t>
      </w:r>
      <w:r w:rsidRPr="00012E1D">
        <w:rPr>
          <w:spacing w:val="-58"/>
          <w:sz w:val="28"/>
          <w:szCs w:val="28"/>
        </w:rPr>
        <w:t xml:space="preserve"> </w:t>
      </w:r>
      <w:r w:rsidRPr="00012E1D">
        <w:rPr>
          <w:sz w:val="28"/>
          <w:szCs w:val="28"/>
        </w:rPr>
        <w:t>прикладных проблем хозяйственной</w:t>
      </w:r>
      <w:r w:rsidRPr="00012E1D">
        <w:rPr>
          <w:spacing w:val="39"/>
          <w:sz w:val="28"/>
          <w:szCs w:val="28"/>
        </w:rPr>
        <w:t xml:space="preserve"> </w:t>
      </w:r>
      <w:r w:rsidRPr="00012E1D">
        <w:rPr>
          <w:sz w:val="28"/>
          <w:szCs w:val="28"/>
        </w:rPr>
        <w:t>деятельности;</w:t>
      </w:r>
    </w:p>
    <w:p w:rsidR="00F02423" w:rsidRPr="00012E1D" w:rsidRDefault="00F02423" w:rsidP="00F02423">
      <w:pPr>
        <w:pStyle w:val="affa"/>
        <w:widowControl w:val="0"/>
        <w:numPr>
          <w:ilvl w:val="1"/>
          <w:numId w:val="548"/>
        </w:numPr>
        <w:tabs>
          <w:tab w:val="left" w:pos="952"/>
        </w:tabs>
        <w:ind w:right="114"/>
        <w:jc w:val="both"/>
        <w:rPr>
          <w:sz w:val="28"/>
          <w:szCs w:val="28"/>
        </w:rPr>
      </w:pPr>
      <w:r w:rsidRPr="00012E1D">
        <w:rPr>
          <w:spacing w:val="4"/>
          <w:sz w:val="28"/>
          <w:szCs w:val="28"/>
        </w:rPr>
        <w:t>способность</w:t>
      </w:r>
      <w:r w:rsidRPr="00012E1D">
        <w:rPr>
          <w:spacing w:val="55"/>
          <w:sz w:val="28"/>
          <w:szCs w:val="28"/>
        </w:rPr>
        <w:t xml:space="preserve"> </w:t>
      </w:r>
      <w:r w:rsidRPr="00012E1D">
        <w:rPr>
          <w:sz w:val="28"/>
          <w:szCs w:val="28"/>
        </w:rPr>
        <w:t>к</w:t>
      </w:r>
      <w:r w:rsidRPr="00012E1D">
        <w:rPr>
          <w:spacing w:val="55"/>
          <w:sz w:val="28"/>
          <w:szCs w:val="28"/>
        </w:rPr>
        <w:t xml:space="preserve"> </w:t>
      </w:r>
      <w:r w:rsidRPr="00012E1D">
        <w:rPr>
          <w:spacing w:val="4"/>
          <w:sz w:val="28"/>
          <w:szCs w:val="28"/>
        </w:rPr>
        <w:t>самостоятельному</w:t>
      </w:r>
      <w:r w:rsidRPr="00012E1D">
        <w:rPr>
          <w:spacing w:val="55"/>
          <w:sz w:val="28"/>
          <w:szCs w:val="28"/>
        </w:rPr>
        <w:t xml:space="preserve"> </w:t>
      </w:r>
      <w:r w:rsidRPr="00012E1D">
        <w:rPr>
          <w:spacing w:val="4"/>
          <w:sz w:val="28"/>
          <w:szCs w:val="28"/>
        </w:rPr>
        <w:t>проведению</w:t>
      </w:r>
      <w:r w:rsidRPr="00012E1D">
        <w:rPr>
          <w:spacing w:val="55"/>
          <w:sz w:val="28"/>
          <w:szCs w:val="28"/>
        </w:rPr>
        <w:t xml:space="preserve"> </w:t>
      </w:r>
      <w:r w:rsidRPr="00012E1D">
        <w:rPr>
          <w:spacing w:val="4"/>
          <w:sz w:val="28"/>
          <w:szCs w:val="28"/>
        </w:rPr>
        <w:t>исследований,</w:t>
      </w:r>
      <w:r w:rsidRPr="00012E1D">
        <w:rPr>
          <w:spacing w:val="55"/>
          <w:sz w:val="28"/>
          <w:szCs w:val="28"/>
        </w:rPr>
        <w:t xml:space="preserve"> </w:t>
      </w:r>
      <w:r w:rsidRPr="00012E1D">
        <w:rPr>
          <w:spacing w:val="4"/>
          <w:sz w:val="28"/>
          <w:szCs w:val="28"/>
        </w:rPr>
        <w:t>постановке</w:t>
      </w:r>
      <w:r w:rsidRPr="00012E1D">
        <w:rPr>
          <w:spacing w:val="-52"/>
          <w:sz w:val="28"/>
          <w:szCs w:val="28"/>
        </w:rPr>
        <w:t xml:space="preserve"> </w:t>
      </w:r>
      <w:r w:rsidRPr="00012E1D">
        <w:rPr>
          <w:sz w:val="28"/>
          <w:szCs w:val="28"/>
        </w:rPr>
        <w:t>естественно-научного</w:t>
      </w:r>
      <w:r w:rsidRPr="00012E1D">
        <w:rPr>
          <w:spacing w:val="40"/>
          <w:sz w:val="28"/>
          <w:szCs w:val="28"/>
        </w:rPr>
        <w:t xml:space="preserve"> </w:t>
      </w:r>
      <w:r w:rsidRPr="00012E1D">
        <w:rPr>
          <w:sz w:val="28"/>
          <w:szCs w:val="28"/>
        </w:rPr>
        <w:t>эксперимента,</w:t>
      </w:r>
      <w:r w:rsidRPr="00012E1D">
        <w:rPr>
          <w:spacing w:val="40"/>
          <w:sz w:val="28"/>
          <w:szCs w:val="28"/>
        </w:rPr>
        <w:t xml:space="preserve"> </w:t>
      </w:r>
      <w:r w:rsidRPr="00012E1D">
        <w:rPr>
          <w:sz w:val="28"/>
          <w:szCs w:val="28"/>
        </w:rPr>
        <w:t>использованию</w:t>
      </w:r>
      <w:r w:rsidRPr="00012E1D">
        <w:rPr>
          <w:spacing w:val="40"/>
          <w:sz w:val="28"/>
          <w:szCs w:val="28"/>
        </w:rPr>
        <w:t xml:space="preserve"> </w:t>
      </w:r>
      <w:r w:rsidRPr="00012E1D">
        <w:rPr>
          <w:sz w:val="28"/>
          <w:szCs w:val="28"/>
        </w:rPr>
        <w:t>информационных</w:t>
      </w:r>
      <w:r w:rsidRPr="00012E1D">
        <w:rPr>
          <w:spacing w:val="40"/>
          <w:sz w:val="28"/>
          <w:szCs w:val="28"/>
        </w:rPr>
        <w:t xml:space="preserve"> </w:t>
      </w:r>
      <w:r w:rsidRPr="00012E1D">
        <w:rPr>
          <w:sz w:val="28"/>
          <w:szCs w:val="28"/>
        </w:rPr>
        <w:t>технологий для решения научных и профессиональных</w:t>
      </w:r>
      <w:r w:rsidRPr="00012E1D">
        <w:rPr>
          <w:spacing w:val="29"/>
          <w:sz w:val="28"/>
          <w:szCs w:val="28"/>
        </w:rPr>
        <w:t xml:space="preserve"> </w:t>
      </w:r>
      <w:r w:rsidRPr="00012E1D">
        <w:rPr>
          <w:sz w:val="28"/>
          <w:szCs w:val="28"/>
        </w:rPr>
        <w:t>задач;</w:t>
      </w:r>
    </w:p>
    <w:p w:rsidR="00F02423" w:rsidRPr="00012E1D" w:rsidRDefault="00F02423" w:rsidP="00F02423">
      <w:pPr>
        <w:spacing w:before="10"/>
        <w:rPr>
          <w:rFonts w:ascii="Times New Roman" w:hAnsi="Times New Roman"/>
        </w:rPr>
      </w:pPr>
    </w:p>
    <w:p w:rsidR="00F02423" w:rsidRPr="00012E1D" w:rsidRDefault="00F02423" w:rsidP="00F02423">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52"/>
        </w:tabs>
        <w:ind w:right="128"/>
        <w:jc w:val="both"/>
        <w:rPr>
          <w:color w:val="231F20"/>
          <w:sz w:val="28"/>
          <w:szCs w:val="28"/>
        </w:rPr>
      </w:pPr>
      <w:r w:rsidRPr="00012E1D">
        <w:rPr>
          <w:color w:val="231F20"/>
          <w:sz w:val="28"/>
          <w:szCs w:val="28"/>
        </w:rPr>
        <w:t>сформированность</w:t>
      </w:r>
      <w:r w:rsidRPr="00012E1D">
        <w:rPr>
          <w:color w:val="231F20"/>
          <w:spacing w:val="-11"/>
          <w:sz w:val="28"/>
          <w:szCs w:val="28"/>
        </w:rPr>
        <w:t xml:space="preserve"> </w:t>
      </w:r>
      <w:r w:rsidRPr="00012E1D">
        <w:rPr>
          <w:color w:val="231F20"/>
          <w:sz w:val="28"/>
          <w:szCs w:val="28"/>
        </w:rPr>
        <w:t>представлений</w:t>
      </w:r>
      <w:r w:rsidRPr="00012E1D">
        <w:rPr>
          <w:color w:val="231F20"/>
          <w:spacing w:val="-11"/>
          <w:sz w:val="28"/>
          <w:szCs w:val="28"/>
        </w:rPr>
        <w:t xml:space="preserve"> </w:t>
      </w:r>
      <w:r w:rsidRPr="00012E1D">
        <w:rPr>
          <w:color w:val="231F20"/>
          <w:sz w:val="28"/>
          <w:szCs w:val="28"/>
        </w:rPr>
        <w:t>о</w:t>
      </w:r>
      <w:r w:rsidRPr="00012E1D">
        <w:rPr>
          <w:color w:val="231F20"/>
          <w:spacing w:val="-11"/>
          <w:sz w:val="28"/>
          <w:szCs w:val="28"/>
        </w:rPr>
        <w:t xml:space="preserve"> </w:t>
      </w:r>
      <w:r w:rsidRPr="00012E1D">
        <w:rPr>
          <w:color w:val="231F20"/>
          <w:sz w:val="28"/>
          <w:szCs w:val="28"/>
        </w:rPr>
        <w:t>роли</w:t>
      </w:r>
      <w:r w:rsidRPr="00012E1D">
        <w:rPr>
          <w:color w:val="231F20"/>
          <w:spacing w:val="-11"/>
          <w:sz w:val="28"/>
          <w:szCs w:val="28"/>
        </w:rPr>
        <w:t xml:space="preserve"> </w:t>
      </w:r>
      <w:r w:rsidRPr="00012E1D">
        <w:rPr>
          <w:color w:val="231F20"/>
          <w:sz w:val="28"/>
          <w:szCs w:val="28"/>
        </w:rPr>
        <w:t>и</w:t>
      </w:r>
      <w:r w:rsidRPr="00012E1D">
        <w:rPr>
          <w:color w:val="231F20"/>
          <w:spacing w:val="-11"/>
          <w:sz w:val="28"/>
          <w:szCs w:val="28"/>
        </w:rPr>
        <w:t xml:space="preserve"> </w:t>
      </w:r>
      <w:r w:rsidRPr="00012E1D">
        <w:rPr>
          <w:color w:val="231F20"/>
          <w:sz w:val="28"/>
          <w:szCs w:val="28"/>
        </w:rPr>
        <w:t>месте</w:t>
      </w:r>
      <w:r w:rsidRPr="00012E1D">
        <w:rPr>
          <w:color w:val="231F20"/>
          <w:spacing w:val="-11"/>
          <w:sz w:val="28"/>
          <w:szCs w:val="28"/>
        </w:rPr>
        <w:t xml:space="preserve"> </w:t>
      </w:r>
      <w:r w:rsidRPr="00012E1D">
        <w:rPr>
          <w:color w:val="231F20"/>
          <w:sz w:val="28"/>
          <w:szCs w:val="28"/>
        </w:rPr>
        <w:t>биологии</w:t>
      </w:r>
      <w:r w:rsidRPr="00012E1D">
        <w:rPr>
          <w:color w:val="231F20"/>
          <w:spacing w:val="-11"/>
          <w:sz w:val="28"/>
          <w:szCs w:val="28"/>
        </w:rPr>
        <w:t xml:space="preserve"> </w:t>
      </w:r>
      <w:r w:rsidRPr="00012E1D">
        <w:rPr>
          <w:color w:val="231F20"/>
          <w:sz w:val="28"/>
          <w:szCs w:val="28"/>
        </w:rPr>
        <w:t>в</w:t>
      </w:r>
      <w:r w:rsidRPr="00012E1D">
        <w:rPr>
          <w:color w:val="231F20"/>
          <w:spacing w:val="-11"/>
          <w:sz w:val="28"/>
          <w:szCs w:val="28"/>
        </w:rPr>
        <w:t xml:space="preserve"> </w:t>
      </w:r>
      <w:r w:rsidRPr="00012E1D">
        <w:rPr>
          <w:color w:val="231F20"/>
          <w:sz w:val="28"/>
          <w:szCs w:val="28"/>
        </w:rPr>
        <w:t>современной</w:t>
      </w:r>
      <w:r w:rsidRPr="00012E1D">
        <w:rPr>
          <w:color w:val="231F20"/>
          <w:spacing w:val="-11"/>
          <w:sz w:val="28"/>
          <w:szCs w:val="28"/>
        </w:rPr>
        <w:t xml:space="preserve"> </w:t>
      </w:r>
      <w:r w:rsidRPr="00012E1D">
        <w:rPr>
          <w:color w:val="231F20"/>
          <w:sz w:val="28"/>
          <w:szCs w:val="28"/>
        </w:rPr>
        <w:t>научной</w:t>
      </w:r>
      <w:r w:rsidRPr="00012E1D">
        <w:rPr>
          <w:color w:val="231F20"/>
          <w:spacing w:val="8"/>
          <w:sz w:val="28"/>
          <w:szCs w:val="28"/>
        </w:rPr>
        <w:t xml:space="preserve"> </w:t>
      </w:r>
      <w:r w:rsidRPr="00012E1D">
        <w:rPr>
          <w:color w:val="231F20"/>
          <w:sz w:val="28"/>
          <w:szCs w:val="28"/>
        </w:rPr>
        <w:t>картине</w:t>
      </w:r>
      <w:r w:rsidRPr="00012E1D">
        <w:rPr>
          <w:color w:val="231F20"/>
          <w:spacing w:val="8"/>
          <w:sz w:val="28"/>
          <w:szCs w:val="28"/>
        </w:rPr>
        <w:t xml:space="preserve"> </w:t>
      </w:r>
      <w:r w:rsidRPr="00012E1D">
        <w:rPr>
          <w:color w:val="231F20"/>
          <w:sz w:val="28"/>
          <w:szCs w:val="28"/>
        </w:rPr>
        <w:t>мира;</w:t>
      </w:r>
      <w:r w:rsidRPr="00012E1D">
        <w:rPr>
          <w:color w:val="231F20"/>
          <w:spacing w:val="8"/>
          <w:sz w:val="28"/>
          <w:szCs w:val="28"/>
        </w:rPr>
        <w:t xml:space="preserve"> </w:t>
      </w:r>
      <w:r w:rsidRPr="00012E1D">
        <w:rPr>
          <w:color w:val="231F20"/>
          <w:sz w:val="28"/>
          <w:szCs w:val="28"/>
        </w:rPr>
        <w:t>понимание</w:t>
      </w:r>
      <w:r w:rsidRPr="00012E1D">
        <w:rPr>
          <w:color w:val="231F20"/>
          <w:spacing w:val="8"/>
          <w:sz w:val="28"/>
          <w:szCs w:val="28"/>
        </w:rPr>
        <w:t xml:space="preserve"> </w:t>
      </w:r>
      <w:r w:rsidRPr="00012E1D">
        <w:rPr>
          <w:color w:val="231F20"/>
          <w:sz w:val="28"/>
          <w:szCs w:val="28"/>
        </w:rPr>
        <w:t>роли</w:t>
      </w:r>
      <w:r w:rsidRPr="00012E1D">
        <w:rPr>
          <w:color w:val="231F20"/>
          <w:spacing w:val="8"/>
          <w:sz w:val="28"/>
          <w:szCs w:val="28"/>
        </w:rPr>
        <w:t xml:space="preserve"> </w:t>
      </w:r>
      <w:r w:rsidRPr="00012E1D">
        <w:rPr>
          <w:color w:val="231F20"/>
          <w:sz w:val="28"/>
          <w:szCs w:val="28"/>
        </w:rPr>
        <w:t>биологии</w:t>
      </w:r>
      <w:r w:rsidRPr="00012E1D">
        <w:rPr>
          <w:color w:val="231F20"/>
          <w:spacing w:val="8"/>
          <w:sz w:val="28"/>
          <w:szCs w:val="28"/>
        </w:rPr>
        <w:t xml:space="preserve"> </w:t>
      </w:r>
      <w:r w:rsidRPr="00012E1D">
        <w:rPr>
          <w:color w:val="231F20"/>
          <w:sz w:val="28"/>
          <w:szCs w:val="28"/>
        </w:rPr>
        <w:t>в</w:t>
      </w:r>
      <w:r w:rsidRPr="00012E1D">
        <w:rPr>
          <w:color w:val="231F20"/>
          <w:spacing w:val="8"/>
          <w:sz w:val="28"/>
          <w:szCs w:val="28"/>
        </w:rPr>
        <w:t xml:space="preserve"> </w:t>
      </w:r>
      <w:r w:rsidRPr="00012E1D">
        <w:rPr>
          <w:color w:val="231F20"/>
          <w:sz w:val="28"/>
          <w:szCs w:val="28"/>
        </w:rPr>
        <w:t>формировании</w:t>
      </w:r>
      <w:r w:rsidRPr="00012E1D">
        <w:rPr>
          <w:color w:val="231F20"/>
          <w:spacing w:val="8"/>
          <w:sz w:val="28"/>
          <w:szCs w:val="28"/>
        </w:rPr>
        <w:t xml:space="preserve"> </w:t>
      </w:r>
      <w:r w:rsidRPr="00012E1D">
        <w:rPr>
          <w:color w:val="231F20"/>
          <w:sz w:val="28"/>
          <w:szCs w:val="28"/>
        </w:rPr>
        <w:t>кругозора</w:t>
      </w:r>
      <w:r w:rsidRPr="00012E1D">
        <w:rPr>
          <w:color w:val="231F20"/>
          <w:spacing w:val="8"/>
          <w:sz w:val="28"/>
          <w:szCs w:val="28"/>
        </w:rPr>
        <w:t xml:space="preserve"> </w:t>
      </w:r>
      <w:r w:rsidRPr="00012E1D">
        <w:rPr>
          <w:color w:val="231F20"/>
          <w:sz w:val="28"/>
          <w:szCs w:val="28"/>
        </w:rPr>
        <w:t>и</w:t>
      </w:r>
      <w:r w:rsidRPr="00012E1D">
        <w:rPr>
          <w:color w:val="231F20"/>
          <w:spacing w:val="-58"/>
          <w:sz w:val="28"/>
          <w:szCs w:val="28"/>
        </w:rPr>
        <w:t xml:space="preserve"> </w:t>
      </w:r>
      <w:r w:rsidRPr="00012E1D">
        <w:rPr>
          <w:color w:val="231F20"/>
          <w:sz w:val="28"/>
          <w:szCs w:val="28"/>
        </w:rPr>
        <w:t>функциональной грамотности для решения практических</w:t>
      </w:r>
      <w:r w:rsidRPr="00012E1D">
        <w:rPr>
          <w:color w:val="231F20"/>
          <w:spacing w:val="37"/>
          <w:sz w:val="28"/>
          <w:szCs w:val="28"/>
        </w:rPr>
        <w:t xml:space="preserve"> </w:t>
      </w:r>
      <w:r w:rsidRPr="00012E1D">
        <w:rPr>
          <w:color w:val="231F20"/>
          <w:sz w:val="28"/>
          <w:szCs w:val="28"/>
        </w:rPr>
        <w:t>задач;</w:t>
      </w:r>
    </w:p>
    <w:p w:rsidR="00F02423" w:rsidRPr="00012E1D" w:rsidRDefault="00F02423" w:rsidP="00F02423">
      <w:pPr>
        <w:pStyle w:val="affa"/>
        <w:widowControl w:val="0"/>
        <w:numPr>
          <w:ilvl w:val="1"/>
          <w:numId w:val="548"/>
        </w:numPr>
        <w:tabs>
          <w:tab w:val="left" w:pos="952"/>
        </w:tabs>
        <w:ind w:right="121"/>
        <w:jc w:val="both"/>
        <w:rPr>
          <w:color w:val="231F20"/>
          <w:sz w:val="28"/>
          <w:szCs w:val="28"/>
        </w:rPr>
      </w:pPr>
      <w:r w:rsidRPr="00012E1D">
        <w:rPr>
          <w:color w:val="231F20"/>
          <w:sz w:val="28"/>
          <w:szCs w:val="28"/>
        </w:rPr>
        <w:t>владение</w:t>
      </w:r>
      <w:r w:rsidRPr="00012E1D">
        <w:rPr>
          <w:color w:val="231F20"/>
          <w:spacing w:val="32"/>
          <w:sz w:val="28"/>
          <w:szCs w:val="28"/>
        </w:rPr>
        <w:t xml:space="preserve"> </w:t>
      </w:r>
      <w:r w:rsidRPr="00012E1D">
        <w:rPr>
          <w:color w:val="231F20"/>
          <w:sz w:val="28"/>
          <w:szCs w:val="28"/>
        </w:rPr>
        <w:t>основополагающими</w:t>
      </w:r>
      <w:r w:rsidRPr="00012E1D">
        <w:rPr>
          <w:color w:val="231F20"/>
          <w:spacing w:val="32"/>
          <w:sz w:val="28"/>
          <w:szCs w:val="28"/>
        </w:rPr>
        <w:t xml:space="preserve"> </w:t>
      </w:r>
      <w:r w:rsidRPr="00012E1D">
        <w:rPr>
          <w:color w:val="231F20"/>
          <w:sz w:val="28"/>
          <w:szCs w:val="28"/>
        </w:rPr>
        <w:t>понятиями</w:t>
      </w:r>
      <w:r w:rsidRPr="00012E1D">
        <w:rPr>
          <w:color w:val="231F20"/>
          <w:spacing w:val="32"/>
          <w:sz w:val="28"/>
          <w:szCs w:val="28"/>
        </w:rPr>
        <w:t xml:space="preserve"> </w:t>
      </w:r>
      <w:r w:rsidRPr="00012E1D">
        <w:rPr>
          <w:color w:val="231F20"/>
          <w:sz w:val="28"/>
          <w:szCs w:val="28"/>
        </w:rPr>
        <w:t>и</w:t>
      </w:r>
      <w:r w:rsidRPr="00012E1D">
        <w:rPr>
          <w:color w:val="231F20"/>
          <w:spacing w:val="32"/>
          <w:sz w:val="28"/>
          <w:szCs w:val="28"/>
        </w:rPr>
        <w:t xml:space="preserve"> </w:t>
      </w:r>
      <w:r w:rsidRPr="00012E1D">
        <w:rPr>
          <w:color w:val="231F20"/>
          <w:sz w:val="28"/>
          <w:szCs w:val="28"/>
        </w:rPr>
        <w:t>представлениями</w:t>
      </w:r>
      <w:r w:rsidRPr="00012E1D">
        <w:rPr>
          <w:color w:val="231F20"/>
          <w:spacing w:val="32"/>
          <w:sz w:val="28"/>
          <w:szCs w:val="28"/>
        </w:rPr>
        <w:t xml:space="preserve"> </w:t>
      </w:r>
      <w:r w:rsidRPr="00012E1D">
        <w:rPr>
          <w:color w:val="231F20"/>
          <w:sz w:val="28"/>
          <w:szCs w:val="28"/>
        </w:rPr>
        <w:t>о</w:t>
      </w:r>
      <w:r w:rsidRPr="00012E1D">
        <w:rPr>
          <w:color w:val="231F20"/>
          <w:spacing w:val="32"/>
          <w:sz w:val="28"/>
          <w:szCs w:val="28"/>
        </w:rPr>
        <w:t xml:space="preserve"> </w:t>
      </w:r>
      <w:r w:rsidRPr="00012E1D">
        <w:rPr>
          <w:color w:val="231F20"/>
          <w:sz w:val="28"/>
          <w:szCs w:val="28"/>
        </w:rPr>
        <w:t>живой</w:t>
      </w:r>
      <w:r w:rsidRPr="00012E1D">
        <w:rPr>
          <w:color w:val="231F20"/>
          <w:spacing w:val="32"/>
          <w:sz w:val="28"/>
          <w:szCs w:val="28"/>
        </w:rPr>
        <w:t xml:space="preserve"> </w:t>
      </w:r>
      <w:r w:rsidRPr="00012E1D">
        <w:rPr>
          <w:color w:val="231F20"/>
          <w:sz w:val="28"/>
          <w:szCs w:val="28"/>
        </w:rPr>
        <w:t>природе, ее уровневой организации и эволюции; уверенное пользование</w:t>
      </w:r>
      <w:r w:rsidRPr="00012E1D">
        <w:rPr>
          <w:color w:val="231F20"/>
          <w:spacing w:val="2"/>
          <w:sz w:val="28"/>
          <w:szCs w:val="28"/>
        </w:rPr>
        <w:t xml:space="preserve"> </w:t>
      </w:r>
      <w:r w:rsidRPr="00012E1D">
        <w:rPr>
          <w:color w:val="231F20"/>
          <w:sz w:val="28"/>
          <w:szCs w:val="28"/>
        </w:rPr>
        <w:t>биологической терминологией и</w:t>
      </w:r>
      <w:r w:rsidRPr="00012E1D">
        <w:rPr>
          <w:color w:val="231F20"/>
          <w:spacing w:val="34"/>
          <w:sz w:val="28"/>
          <w:szCs w:val="28"/>
        </w:rPr>
        <w:t xml:space="preserve"> </w:t>
      </w:r>
      <w:r w:rsidRPr="00012E1D">
        <w:rPr>
          <w:color w:val="231F20"/>
          <w:sz w:val="28"/>
          <w:szCs w:val="28"/>
        </w:rPr>
        <w:t>символикой;</w:t>
      </w:r>
    </w:p>
    <w:p w:rsidR="00F02423" w:rsidRPr="00012E1D" w:rsidRDefault="00F02423" w:rsidP="00F02423">
      <w:pPr>
        <w:pStyle w:val="affa"/>
        <w:widowControl w:val="0"/>
        <w:numPr>
          <w:ilvl w:val="1"/>
          <w:numId w:val="548"/>
        </w:numPr>
        <w:tabs>
          <w:tab w:val="left" w:pos="952"/>
        </w:tabs>
        <w:ind w:right="112"/>
        <w:jc w:val="both"/>
        <w:rPr>
          <w:color w:val="231F20"/>
          <w:sz w:val="28"/>
          <w:szCs w:val="28"/>
        </w:rPr>
      </w:pPr>
      <w:r w:rsidRPr="00012E1D">
        <w:rPr>
          <w:color w:val="231F20"/>
          <w:spacing w:val="3"/>
          <w:sz w:val="28"/>
          <w:szCs w:val="28"/>
        </w:rPr>
        <w:t>владение</w:t>
      </w:r>
      <w:r w:rsidRPr="00012E1D">
        <w:rPr>
          <w:color w:val="231F20"/>
          <w:spacing w:val="62"/>
          <w:sz w:val="28"/>
          <w:szCs w:val="28"/>
        </w:rPr>
        <w:t xml:space="preserve"> </w:t>
      </w:r>
      <w:r w:rsidRPr="00012E1D">
        <w:rPr>
          <w:color w:val="231F20"/>
          <w:spacing w:val="3"/>
          <w:sz w:val="28"/>
          <w:szCs w:val="28"/>
        </w:rPr>
        <w:t>основными</w:t>
      </w:r>
      <w:r w:rsidRPr="00012E1D">
        <w:rPr>
          <w:color w:val="231F20"/>
          <w:spacing w:val="62"/>
          <w:sz w:val="28"/>
          <w:szCs w:val="28"/>
        </w:rPr>
        <w:t xml:space="preserve"> </w:t>
      </w:r>
      <w:r w:rsidRPr="00012E1D">
        <w:rPr>
          <w:color w:val="231F20"/>
          <w:spacing w:val="3"/>
          <w:sz w:val="28"/>
          <w:szCs w:val="28"/>
        </w:rPr>
        <w:t>методами</w:t>
      </w:r>
      <w:r w:rsidRPr="00012E1D">
        <w:rPr>
          <w:color w:val="231F20"/>
          <w:spacing w:val="62"/>
          <w:sz w:val="28"/>
          <w:szCs w:val="28"/>
        </w:rPr>
        <w:t xml:space="preserve"> </w:t>
      </w:r>
      <w:r w:rsidRPr="00012E1D">
        <w:rPr>
          <w:color w:val="231F20"/>
          <w:spacing w:val="3"/>
          <w:sz w:val="28"/>
          <w:szCs w:val="28"/>
        </w:rPr>
        <w:t>научного</w:t>
      </w:r>
      <w:r w:rsidRPr="00012E1D">
        <w:rPr>
          <w:color w:val="231F20"/>
          <w:spacing w:val="62"/>
          <w:sz w:val="28"/>
          <w:szCs w:val="28"/>
        </w:rPr>
        <w:t xml:space="preserve"> </w:t>
      </w:r>
      <w:r w:rsidRPr="00012E1D">
        <w:rPr>
          <w:color w:val="231F20"/>
          <w:spacing w:val="3"/>
          <w:sz w:val="28"/>
          <w:szCs w:val="28"/>
        </w:rPr>
        <w:t>познания,</w:t>
      </w:r>
      <w:r w:rsidRPr="00012E1D">
        <w:rPr>
          <w:color w:val="231F20"/>
          <w:spacing w:val="62"/>
          <w:sz w:val="28"/>
          <w:szCs w:val="28"/>
        </w:rPr>
        <w:t xml:space="preserve"> </w:t>
      </w:r>
      <w:r w:rsidRPr="00012E1D">
        <w:rPr>
          <w:color w:val="231F20"/>
          <w:spacing w:val="3"/>
          <w:sz w:val="28"/>
          <w:szCs w:val="28"/>
        </w:rPr>
        <w:t>используемыми</w:t>
      </w:r>
      <w:r w:rsidRPr="00012E1D">
        <w:rPr>
          <w:color w:val="231F20"/>
          <w:spacing w:val="62"/>
          <w:sz w:val="28"/>
          <w:szCs w:val="28"/>
        </w:rPr>
        <w:t xml:space="preserve"> </w:t>
      </w:r>
      <w:r w:rsidRPr="00012E1D">
        <w:rPr>
          <w:color w:val="231F20"/>
          <w:spacing w:val="4"/>
          <w:sz w:val="28"/>
          <w:szCs w:val="28"/>
        </w:rPr>
        <w:t>при</w:t>
      </w:r>
      <w:r w:rsidRPr="00012E1D">
        <w:rPr>
          <w:color w:val="231F20"/>
          <w:spacing w:val="-42"/>
          <w:sz w:val="28"/>
          <w:szCs w:val="28"/>
        </w:rPr>
        <w:t xml:space="preserve"> </w:t>
      </w:r>
      <w:r w:rsidRPr="00012E1D">
        <w:rPr>
          <w:color w:val="231F20"/>
          <w:sz w:val="28"/>
          <w:szCs w:val="28"/>
        </w:rPr>
        <w:t>биологических</w:t>
      </w:r>
      <w:r w:rsidRPr="00012E1D">
        <w:rPr>
          <w:color w:val="231F20"/>
          <w:spacing w:val="27"/>
          <w:sz w:val="28"/>
          <w:szCs w:val="28"/>
        </w:rPr>
        <w:t xml:space="preserve"> </w:t>
      </w:r>
      <w:r w:rsidRPr="00012E1D">
        <w:rPr>
          <w:color w:val="231F20"/>
          <w:sz w:val="28"/>
          <w:szCs w:val="28"/>
        </w:rPr>
        <w:t>исследованиях</w:t>
      </w:r>
      <w:r w:rsidRPr="00012E1D">
        <w:rPr>
          <w:color w:val="231F20"/>
          <w:spacing w:val="27"/>
          <w:sz w:val="28"/>
          <w:szCs w:val="28"/>
        </w:rPr>
        <w:t xml:space="preserve"> </w:t>
      </w:r>
      <w:r w:rsidRPr="00012E1D">
        <w:rPr>
          <w:color w:val="231F20"/>
          <w:sz w:val="28"/>
          <w:szCs w:val="28"/>
        </w:rPr>
        <w:t>живых</w:t>
      </w:r>
      <w:r w:rsidRPr="00012E1D">
        <w:rPr>
          <w:color w:val="231F20"/>
          <w:spacing w:val="27"/>
          <w:sz w:val="28"/>
          <w:szCs w:val="28"/>
        </w:rPr>
        <w:t xml:space="preserve"> </w:t>
      </w:r>
      <w:r w:rsidRPr="00012E1D">
        <w:rPr>
          <w:color w:val="231F20"/>
          <w:sz w:val="28"/>
          <w:szCs w:val="28"/>
        </w:rPr>
        <w:lastRenderedPageBreak/>
        <w:t>объектов</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экосистем:</w:t>
      </w:r>
      <w:r w:rsidRPr="00012E1D">
        <w:rPr>
          <w:color w:val="231F20"/>
          <w:spacing w:val="27"/>
          <w:sz w:val="28"/>
          <w:szCs w:val="28"/>
        </w:rPr>
        <w:t xml:space="preserve"> </w:t>
      </w:r>
      <w:r w:rsidRPr="00012E1D">
        <w:rPr>
          <w:color w:val="231F20"/>
          <w:sz w:val="28"/>
          <w:szCs w:val="28"/>
        </w:rPr>
        <w:t>описанием,</w:t>
      </w:r>
      <w:r w:rsidRPr="00012E1D">
        <w:rPr>
          <w:color w:val="231F20"/>
          <w:spacing w:val="27"/>
          <w:sz w:val="28"/>
          <w:szCs w:val="28"/>
        </w:rPr>
        <w:t xml:space="preserve"> </w:t>
      </w:r>
      <w:r w:rsidRPr="00012E1D">
        <w:rPr>
          <w:color w:val="231F20"/>
          <w:sz w:val="28"/>
          <w:szCs w:val="28"/>
        </w:rPr>
        <w:t>измерением, проведением наблюдений; выявление и оценка антропогенных</w:t>
      </w:r>
      <w:r w:rsidRPr="00012E1D">
        <w:rPr>
          <w:color w:val="231F20"/>
          <w:spacing w:val="-43"/>
          <w:sz w:val="28"/>
          <w:szCs w:val="28"/>
        </w:rPr>
        <w:t xml:space="preserve"> </w:t>
      </w:r>
      <w:r w:rsidRPr="00012E1D">
        <w:rPr>
          <w:color w:val="231F20"/>
          <w:sz w:val="28"/>
          <w:szCs w:val="28"/>
        </w:rPr>
        <w:t>изменений в</w:t>
      </w:r>
      <w:r w:rsidRPr="00012E1D">
        <w:rPr>
          <w:color w:val="231F20"/>
          <w:spacing w:val="21"/>
          <w:sz w:val="28"/>
          <w:szCs w:val="28"/>
        </w:rPr>
        <w:t xml:space="preserve"> </w:t>
      </w:r>
      <w:r w:rsidRPr="00012E1D">
        <w:rPr>
          <w:color w:val="231F20"/>
          <w:sz w:val="28"/>
          <w:szCs w:val="28"/>
        </w:rPr>
        <w:t>природе;</w:t>
      </w:r>
    </w:p>
    <w:p w:rsidR="00F02423" w:rsidRPr="00012E1D" w:rsidRDefault="00F02423" w:rsidP="00F02423">
      <w:pPr>
        <w:pStyle w:val="affa"/>
        <w:widowControl w:val="0"/>
        <w:numPr>
          <w:ilvl w:val="1"/>
          <w:numId w:val="548"/>
        </w:numPr>
        <w:tabs>
          <w:tab w:val="left" w:pos="952"/>
        </w:tabs>
        <w:ind w:right="124"/>
        <w:jc w:val="both"/>
        <w:rPr>
          <w:color w:val="231F20"/>
          <w:sz w:val="28"/>
          <w:szCs w:val="28"/>
        </w:rPr>
      </w:pPr>
      <w:r w:rsidRPr="00012E1D">
        <w:rPr>
          <w:color w:val="231F20"/>
          <w:sz w:val="28"/>
          <w:szCs w:val="28"/>
        </w:rPr>
        <w:t>сформированность умений объяснять результаты биологических</w:t>
      </w:r>
      <w:r w:rsidRPr="00012E1D">
        <w:rPr>
          <w:color w:val="231F20"/>
          <w:spacing w:val="-10"/>
          <w:sz w:val="28"/>
          <w:szCs w:val="28"/>
        </w:rPr>
        <w:t xml:space="preserve"> </w:t>
      </w:r>
      <w:r w:rsidRPr="00012E1D">
        <w:rPr>
          <w:color w:val="231F20"/>
          <w:sz w:val="28"/>
          <w:szCs w:val="28"/>
        </w:rPr>
        <w:t>экспериментов, решать элементарные биологические</w:t>
      </w:r>
      <w:r w:rsidRPr="00012E1D">
        <w:rPr>
          <w:color w:val="231F20"/>
          <w:spacing w:val="19"/>
          <w:sz w:val="28"/>
          <w:szCs w:val="28"/>
        </w:rPr>
        <w:t xml:space="preserve"> </w:t>
      </w:r>
      <w:r w:rsidRPr="00012E1D">
        <w:rPr>
          <w:color w:val="231F20"/>
          <w:sz w:val="28"/>
          <w:szCs w:val="28"/>
        </w:rPr>
        <w:t>задачи;</w:t>
      </w:r>
    </w:p>
    <w:p w:rsidR="00F02423" w:rsidRPr="00012E1D" w:rsidRDefault="00F02423" w:rsidP="00F02423">
      <w:pPr>
        <w:pStyle w:val="affa"/>
        <w:widowControl w:val="0"/>
        <w:numPr>
          <w:ilvl w:val="1"/>
          <w:numId w:val="548"/>
        </w:numPr>
        <w:tabs>
          <w:tab w:val="left" w:pos="952"/>
        </w:tabs>
        <w:ind w:right="123"/>
        <w:jc w:val="both"/>
        <w:rPr>
          <w:color w:val="231F20"/>
          <w:sz w:val="28"/>
          <w:szCs w:val="28"/>
        </w:rPr>
      </w:pPr>
      <w:r w:rsidRPr="00012E1D">
        <w:rPr>
          <w:color w:val="231F20"/>
          <w:sz w:val="28"/>
          <w:szCs w:val="28"/>
        </w:rPr>
        <w:t>сформированность собственной позиции по отношению к биологической</w:t>
      </w:r>
      <w:r w:rsidRPr="00012E1D">
        <w:rPr>
          <w:color w:val="231F20"/>
          <w:spacing w:val="58"/>
          <w:sz w:val="28"/>
          <w:szCs w:val="28"/>
        </w:rPr>
        <w:t xml:space="preserve"> </w:t>
      </w:r>
      <w:r w:rsidRPr="00012E1D">
        <w:rPr>
          <w:color w:val="231F20"/>
          <w:sz w:val="28"/>
          <w:szCs w:val="28"/>
        </w:rPr>
        <w:t>информации,</w:t>
      </w:r>
      <w:r w:rsidRPr="00012E1D">
        <w:rPr>
          <w:color w:val="231F20"/>
          <w:spacing w:val="49"/>
          <w:sz w:val="28"/>
          <w:szCs w:val="28"/>
        </w:rPr>
        <w:t xml:space="preserve"> </w:t>
      </w:r>
      <w:r w:rsidRPr="00012E1D">
        <w:rPr>
          <w:color w:val="231F20"/>
          <w:sz w:val="28"/>
          <w:szCs w:val="28"/>
        </w:rPr>
        <w:t>получаемой</w:t>
      </w:r>
      <w:r w:rsidRPr="00012E1D">
        <w:rPr>
          <w:color w:val="231F20"/>
          <w:spacing w:val="49"/>
          <w:sz w:val="28"/>
          <w:szCs w:val="28"/>
        </w:rPr>
        <w:t xml:space="preserve"> </w:t>
      </w:r>
      <w:r w:rsidRPr="00012E1D">
        <w:rPr>
          <w:color w:val="231F20"/>
          <w:sz w:val="28"/>
          <w:szCs w:val="28"/>
        </w:rPr>
        <w:t>из</w:t>
      </w:r>
      <w:r w:rsidRPr="00012E1D">
        <w:rPr>
          <w:color w:val="231F20"/>
          <w:spacing w:val="49"/>
          <w:sz w:val="28"/>
          <w:szCs w:val="28"/>
        </w:rPr>
        <w:t xml:space="preserve"> </w:t>
      </w:r>
      <w:r w:rsidRPr="00012E1D">
        <w:rPr>
          <w:color w:val="231F20"/>
          <w:sz w:val="28"/>
          <w:szCs w:val="28"/>
        </w:rPr>
        <w:t>разных</w:t>
      </w:r>
      <w:r w:rsidRPr="00012E1D">
        <w:rPr>
          <w:color w:val="231F20"/>
          <w:spacing w:val="49"/>
          <w:sz w:val="28"/>
          <w:szCs w:val="28"/>
        </w:rPr>
        <w:t xml:space="preserve"> </w:t>
      </w:r>
      <w:r w:rsidRPr="00012E1D">
        <w:rPr>
          <w:color w:val="231F20"/>
          <w:sz w:val="28"/>
          <w:szCs w:val="28"/>
        </w:rPr>
        <w:t>источников,</w:t>
      </w:r>
      <w:r w:rsidRPr="00012E1D">
        <w:rPr>
          <w:color w:val="231F20"/>
          <w:spacing w:val="49"/>
          <w:sz w:val="28"/>
          <w:szCs w:val="28"/>
        </w:rPr>
        <w:t xml:space="preserve"> </w:t>
      </w:r>
    </w:p>
    <w:p w:rsidR="00F02423" w:rsidRPr="00012E1D" w:rsidRDefault="00F02423" w:rsidP="00F02423">
      <w:pPr>
        <w:ind w:left="720"/>
        <w:jc w:val="both"/>
        <w:rPr>
          <w:rFonts w:ascii="Times New Roman" w:hAnsi="Times New Roman"/>
          <w:sz w:val="28"/>
          <w:szCs w:val="28"/>
        </w:rPr>
      </w:pPr>
    </w:p>
    <w:p w:rsidR="00F02423" w:rsidRPr="00012E1D" w:rsidRDefault="00F02423" w:rsidP="00F02423">
      <w:pPr>
        <w:pStyle w:val="ParagraphStyle"/>
        <w:spacing w:before="60" w:after="60" w:line="252" w:lineRule="auto"/>
        <w:ind w:firstLine="360"/>
        <w:jc w:val="both"/>
        <w:rPr>
          <w:rFonts w:ascii="Times New Roman" w:hAnsi="Times New Roman" w:cs="Times New Roman"/>
          <w:spacing w:val="45"/>
          <w:szCs w:val="28"/>
        </w:rPr>
      </w:pPr>
      <w:r w:rsidRPr="00012E1D">
        <w:rPr>
          <w:rFonts w:ascii="Times New Roman" w:hAnsi="Times New Roman" w:cs="Times New Roman"/>
          <w:sz w:val="28"/>
          <w:szCs w:val="28"/>
        </w:rPr>
        <w:t xml:space="preserve">1.  </w:t>
      </w:r>
      <w:r w:rsidRPr="00012E1D">
        <w:rPr>
          <w:rFonts w:ascii="Times New Roman" w:hAnsi="Times New Roman" w:cs="Times New Roman"/>
          <w:spacing w:val="45"/>
          <w:szCs w:val="28"/>
        </w:rPr>
        <w:t>Биологический диктант по теме «Экология»</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1) Наука о различных аспектах взаимодействия организмов между собой, с факторами окружающей среды и человеком, а также о путях оптимизации таких отношений называется … </w:t>
      </w:r>
      <w:r w:rsidRPr="00012E1D">
        <w:rPr>
          <w:rFonts w:ascii="Times New Roman" w:hAnsi="Times New Roman" w:cs="Times New Roman"/>
          <w:i/>
          <w:iCs/>
          <w:sz w:val="28"/>
          <w:szCs w:val="28"/>
        </w:rPr>
        <w:t>(экологией).</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2) Совокупность абиотических и биотических условий жизни организма называется … </w:t>
      </w:r>
      <w:r w:rsidRPr="00012E1D">
        <w:rPr>
          <w:rFonts w:ascii="Times New Roman" w:hAnsi="Times New Roman" w:cs="Times New Roman"/>
          <w:i/>
          <w:iCs/>
          <w:sz w:val="28"/>
          <w:szCs w:val="28"/>
        </w:rPr>
        <w:t>(средой обитания).</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3) Тремя важнейшими компонентами среды, окружающей человека, являются … </w:t>
      </w:r>
      <w:r w:rsidRPr="00012E1D">
        <w:rPr>
          <w:rFonts w:ascii="Times New Roman" w:hAnsi="Times New Roman" w:cs="Times New Roman"/>
          <w:i/>
          <w:iCs/>
          <w:sz w:val="28"/>
          <w:szCs w:val="28"/>
        </w:rPr>
        <w:t>(абиотический, биотический и социальный).</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4) Экологические факторы делятся на группы … </w:t>
      </w:r>
      <w:r w:rsidRPr="00012E1D">
        <w:rPr>
          <w:rFonts w:ascii="Times New Roman" w:hAnsi="Times New Roman" w:cs="Times New Roman"/>
          <w:i/>
          <w:iCs/>
          <w:sz w:val="28"/>
          <w:szCs w:val="28"/>
        </w:rPr>
        <w:t>(абиотические, биотические, антропогенные).</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5) Важнейшими абиотическими факторами являются … </w:t>
      </w:r>
      <w:r w:rsidRPr="00012E1D">
        <w:rPr>
          <w:rFonts w:ascii="Times New Roman" w:hAnsi="Times New Roman" w:cs="Times New Roman"/>
          <w:i/>
          <w:iCs/>
          <w:sz w:val="28"/>
          <w:szCs w:val="28"/>
        </w:rPr>
        <w:t>(температура, свет, влажность).</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6) Для синиц характерна … среда обитания </w:t>
      </w:r>
      <w:r w:rsidRPr="00012E1D">
        <w:rPr>
          <w:rFonts w:ascii="Times New Roman" w:hAnsi="Times New Roman" w:cs="Times New Roman"/>
          <w:i/>
          <w:iCs/>
          <w:sz w:val="28"/>
          <w:szCs w:val="28"/>
        </w:rPr>
        <w:t>(наземно-воздушная).</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7) Плотность внешней среды большая в … </w:t>
      </w:r>
      <w:r w:rsidRPr="00012E1D">
        <w:rPr>
          <w:rFonts w:ascii="Times New Roman" w:hAnsi="Times New Roman" w:cs="Times New Roman"/>
          <w:i/>
          <w:iCs/>
          <w:sz w:val="28"/>
          <w:szCs w:val="28"/>
        </w:rPr>
        <w:t>(воде).</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8) Способность организмов выдерживать изменения условий жизни называется … </w:t>
      </w:r>
      <w:r w:rsidRPr="00012E1D">
        <w:rPr>
          <w:rFonts w:ascii="Times New Roman" w:hAnsi="Times New Roman" w:cs="Times New Roman"/>
          <w:i/>
          <w:iCs/>
          <w:sz w:val="28"/>
          <w:szCs w:val="28"/>
        </w:rPr>
        <w:t>(толерантностью).</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9) Минимум и максимум воздействия фактора … для организма </w:t>
      </w:r>
      <w:r w:rsidRPr="00012E1D">
        <w:rPr>
          <w:rFonts w:ascii="Times New Roman" w:hAnsi="Times New Roman" w:cs="Times New Roman"/>
          <w:i/>
          <w:iCs/>
          <w:sz w:val="28"/>
          <w:szCs w:val="28"/>
        </w:rPr>
        <w:t>(губителен).</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10) Для организма наиболее благоприятным является … интенсивности фактора </w:t>
      </w:r>
      <w:r w:rsidRPr="00012E1D">
        <w:rPr>
          <w:rFonts w:ascii="Times New Roman" w:hAnsi="Times New Roman" w:cs="Times New Roman"/>
          <w:i/>
          <w:iCs/>
          <w:sz w:val="28"/>
          <w:szCs w:val="28"/>
        </w:rPr>
        <w:t>(оптимум).</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2. </w:t>
      </w:r>
      <w:r w:rsidRPr="00012E1D">
        <w:rPr>
          <w:rFonts w:ascii="Times New Roman" w:hAnsi="Times New Roman" w:cs="Times New Roman"/>
          <w:spacing w:val="45"/>
          <w:sz w:val="28"/>
          <w:szCs w:val="28"/>
        </w:rPr>
        <w:t xml:space="preserve">Тестирование </w:t>
      </w:r>
      <w:r w:rsidRPr="00012E1D">
        <w:rPr>
          <w:rFonts w:ascii="Times New Roman" w:hAnsi="Times New Roman" w:cs="Times New Roman"/>
          <w:sz w:val="28"/>
          <w:szCs w:val="28"/>
        </w:rPr>
        <w:t>по теме «Типы экологических взаимодействий»</w:t>
      </w:r>
    </w:p>
    <w:p w:rsidR="00F02423" w:rsidRPr="00012E1D" w:rsidRDefault="00F02423" w:rsidP="00F02423">
      <w:pPr>
        <w:pStyle w:val="ParagraphStyle"/>
        <w:spacing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Форма взаимоотношений, при которой один вид получает какое-либо преимущество, не принося другому ни вреда, ни пользы,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протокооперацией;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паразитизмом;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комменсализмом;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аменсализмом.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Симбиотические отношения, при которых присутствие каждого из двух видов становится обязательным для другого партнера, называются: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комменсализмом;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б) мутуализмом;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протокооперацией;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нейтрализмом.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В желудке и кишечнике жвачных млекопитающих постоянно обитают бактерии, вызывающие брожение. Это является примером: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хищничества;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паразитизма;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комменсализма;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симбиоза.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Форма взаимосвязей между видами, при которой организмы одного вида живут за счет питательных веществ или тканей организма другого вида,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хищничеством;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симбиозом;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аменсализмом;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паразитизмом.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Если рыба горчак откладывает икру в мантию двустворчатого моллюска, это пример:</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взаимополезных отношений;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полезно-нейтральных отношений;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полезно-вредных отношений;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взаимовредных отношений.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Беспозвоночные разных видов поселяются в норах грызунов, находя там благоприятные для себя условия и не являясь при этом паразитами хозяина норы. Это явление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симпатрией;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протокооперацией;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квартирантством;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акклиматизацией.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Отношения «паразит – хозяин» состоят в том, что паразит: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не оказывает существенного влияния на хозяина;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всегда приводит хозяина к смерти;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приносит определенную пользу хозяину;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приносит вред, но лишь в некоторых случаях приводит к скорой гибели хозяина.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lastRenderedPageBreak/>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Некоторые грибы растут на корнях определенных деревьев. Такой тип взаимоотношений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паразитизмом;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комменсализмом;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симбиозом;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сапрофитизмом.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Хищники в природном сообществе: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уничтожают популяцию жертв;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способствуют росту популяции жертв;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оздоровляют популяцию жертв и регулируют ее численность;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не влияют на численность популяции жертв.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Организм, в теле которого происходит размножение паразита,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основным хозяином;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промежуточным хозяином;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переносчиком;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паразитом.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center"/>
        <w:rPr>
          <w:rFonts w:ascii="Times New Roman" w:hAnsi="Times New Roman" w:cs="Times New Roman"/>
          <w:b/>
          <w:sz w:val="28"/>
          <w:szCs w:val="28"/>
        </w:rPr>
      </w:pPr>
      <w:r w:rsidRPr="00012E1D">
        <w:rPr>
          <w:rFonts w:ascii="Times New Roman" w:hAnsi="Times New Roman" w:cs="Times New Roman"/>
          <w:b/>
          <w:sz w:val="28"/>
          <w:szCs w:val="28"/>
        </w:rPr>
        <w:t>3 Тема: «Конкурентные взаимодействия живых организмов»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Выберите правильные суждения.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Внутривидовые отношения – механизм, обеспечивающий саморегуляцию численности популяций.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Межвидовая конкуренция играет важную роль в формировании природного сообщества.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Пространственное распределение животных в популяции регулируется их поведением.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Абиотические факторы не оказывают влияния на конкурентные отношения двух родственных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Территориальное поведение у животных – способ регуляции численности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Организмы двух видов одинаково реагируют на повышение плотности их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Конкуренция не является формой биотических взаимоотношений.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Конкурентные взаимоотношения, как правило, полезны для обоих организмов.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9) Самоизреживание у елей – это пример межвидовой конкуренции.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Примером внутривидовой конкуренции являются взаимоотношения между волками в стае.</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1, 2, 3, 5, 10.</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autoSpaceDE w:val="0"/>
        <w:autoSpaceDN w:val="0"/>
        <w:adjustRightInd w:val="0"/>
        <w:jc w:val="center"/>
        <w:rPr>
          <w:rFonts w:ascii="Times New Roman" w:hAnsi="Times New Roman"/>
          <w:b/>
          <w:bCs/>
          <w:caps/>
          <w:sz w:val="28"/>
          <w:szCs w:val="28"/>
        </w:rPr>
      </w:pPr>
      <w:r w:rsidRPr="00012E1D">
        <w:rPr>
          <w:rFonts w:ascii="Times New Roman" w:hAnsi="Times New Roman"/>
        </w:rPr>
        <w:br/>
      </w:r>
      <w:r w:rsidRPr="00012E1D">
        <w:rPr>
          <w:rFonts w:ascii="Times New Roman" w:hAnsi="Times New Roman"/>
          <w:b/>
          <w:bCs/>
          <w:caps/>
          <w:szCs w:val="28"/>
        </w:rPr>
        <w:t>4. ОСНОВНЫЕ ЭКОЛОГИЧЕСКИЕ ХАРАКТЕРИСТИКИ ПОПУЛЯЦИИ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1. </w:t>
      </w:r>
      <w:r w:rsidRPr="00012E1D">
        <w:rPr>
          <w:rFonts w:ascii="Times New Roman" w:hAnsi="Times New Roman" w:cs="Times New Roman"/>
          <w:spacing w:val="45"/>
          <w:sz w:val="28"/>
          <w:szCs w:val="28"/>
        </w:rPr>
        <w:t>Тестирование</w:t>
      </w:r>
      <w:r w:rsidRPr="00012E1D">
        <w:rPr>
          <w:rFonts w:ascii="Times New Roman" w:hAnsi="Times New Roman" w:cs="Times New Roman"/>
          <w:sz w:val="28"/>
          <w:szCs w:val="28"/>
        </w:rPr>
        <w:t>.</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Старые особи составляют большую долю в популяциях: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быстро растущих;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находящихся в стабильном состоянии;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со сниженной численностью;</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в которых не наблюдается четкой закономерности роста.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Если скорость роста популяции N равна нулю, наблюдается одна из следующих возможностей: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популяция увеличивается и ожидается сильная конкуренция за пищу и территорию;</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популяция увеличивается и ожидается высокая активность паразитов и хищников;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популяция уменьшается вследствие накопления мутаций;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популяция достигает максимальных размеров.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Число особей вида на единицу площади или на единицу объема жизненного пространства показывает: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видовое разнообразие;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плодовитость;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плотность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обилие популяции.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Общее число особей популяции, или общая масса особей на определенной территории, – это: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индекс численности;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обилие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плотность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экологическая пирамида.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Соотношение  особей  популяции  по  возрастному  состоянию  на-зывают: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средней продолжительностью жизни особей в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б) возрастным спектром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физиологической плодовитостью;</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экологической рождаемостью.</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pacing w:val="15"/>
          <w:sz w:val="28"/>
          <w:szCs w:val="28"/>
        </w:rPr>
        <w:t>6) Наиболее устойчивыми являются популяции, состоящие</w:t>
      </w:r>
      <w:r w:rsidRPr="00012E1D">
        <w:rPr>
          <w:rFonts w:ascii="Times New Roman" w:hAnsi="Times New Roman" w:cs="Times New Roman"/>
          <w:sz w:val="28"/>
          <w:szCs w:val="28"/>
        </w:rPr>
        <w:t>:</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из одной генерации (поколения);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двух генераций;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трех генераций;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нескольких генераций и потомков каждой из них.</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Популяцию характеризуют следующие свойства: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рождаемость, смертность;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площадь территории;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распределение в пространстве;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среда обитания, условия жизни.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Знания демографических показателей популяции имеет важное практическое значение: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 охотничьих хозяйствах;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для медико-санитарной службы;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в) в рыболовстве. </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Возрастная структура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определяется внешними условиями;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не зависит от жизненного цикла вида;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зависит от интенсивности смертности и от величины рождаемости;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зависит от размеров популяции.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Заяц-беляк и заяц-русак, обитающие в одном лесу, составляют: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одну популяцию одного вида;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две популяции одного вида;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две популяции двух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одну популяцию двух видов.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pStyle w:val="ParagraphStyle"/>
        <w:spacing w:before="60" w:line="252" w:lineRule="auto"/>
        <w:ind w:firstLine="360"/>
        <w:jc w:val="center"/>
        <w:rPr>
          <w:rFonts w:ascii="Times New Roman" w:hAnsi="Times New Roman" w:cs="Times New Roman"/>
          <w:b/>
          <w:sz w:val="28"/>
          <w:szCs w:val="28"/>
        </w:rPr>
      </w:pPr>
      <w:r w:rsidRPr="00012E1D">
        <w:rPr>
          <w:rFonts w:ascii="Times New Roman" w:hAnsi="Times New Roman" w:cs="Times New Roman"/>
          <w:b/>
          <w:sz w:val="28"/>
          <w:szCs w:val="28"/>
        </w:rPr>
        <w:t xml:space="preserve">5.  </w:t>
      </w:r>
      <w:r w:rsidRPr="00012E1D">
        <w:rPr>
          <w:rFonts w:ascii="Times New Roman" w:hAnsi="Times New Roman" w:cs="Times New Roman"/>
          <w:b/>
          <w:spacing w:val="45"/>
          <w:sz w:val="28"/>
          <w:szCs w:val="28"/>
        </w:rPr>
        <w:t>Тестирование</w:t>
      </w:r>
      <w:r w:rsidRPr="00012E1D">
        <w:rPr>
          <w:rFonts w:ascii="Times New Roman" w:hAnsi="Times New Roman" w:cs="Times New Roman"/>
          <w:b/>
          <w:sz w:val="28"/>
          <w:szCs w:val="28"/>
        </w:rPr>
        <w:t xml:space="preserve"> по теме «Динамика популяции»</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В наименьшей степени связано с численностью популяции действие фактора: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а) паразитизма;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накопления отходов жизнедеятельности;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хищничества;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суровой зимы.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Популяция может увеличивать численность с возрастающей скоростью, то есть экспоненциально: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когда ограничена только пища;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при освоении новых мест обитания;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только в случае отсутствия хищников;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только в лабораторных условиях.</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Численность популяции из года в год остается примерно одинаковой, потому что: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каждый год погибает примерно одинаковое количество особей;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организмы размножаются более интенсивно при меньшей плотности и менее интенсивно при большей плотности;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организмы прекращают размножение, после того как численность популяции превысит средний уровень;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смертность и рождаемость примерно одинаковы.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4) Если </w:t>
      </w:r>
      <w:r w:rsidRPr="00012E1D">
        <w:rPr>
          <w:rFonts w:ascii="Times New Roman" w:hAnsi="Times New Roman" w:cs="Times New Roman"/>
          <w:i/>
          <w:iCs/>
          <w:sz w:val="28"/>
          <w:szCs w:val="28"/>
        </w:rPr>
        <w:t xml:space="preserve">n – </w:t>
      </w:r>
      <w:r w:rsidRPr="00012E1D">
        <w:rPr>
          <w:rFonts w:ascii="Times New Roman" w:hAnsi="Times New Roman" w:cs="Times New Roman"/>
          <w:sz w:val="28"/>
          <w:szCs w:val="28"/>
        </w:rPr>
        <w:t xml:space="preserve">число организмов, </w:t>
      </w:r>
      <w:r w:rsidRPr="00012E1D">
        <w:rPr>
          <w:rFonts w:ascii="Times New Roman" w:hAnsi="Times New Roman" w:cs="Times New Roman"/>
          <w:i/>
          <w:iCs/>
          <w:sz w:val="28"/>
          <w:szCs w:val="28"/>
        </w:rPr>
        <w:t>t</w:t>
      </w:r>
      <w:r w:rsidRPr="00012E1D">
        <w:rPr>
          <w:rFonts w:ascii="Times New Roman" w:hAnsi="Times New Roman" w:cs="Times New Roman"/>
          <w:sz w:val="28"/>
          <w:szCs w:val="28"/>
        </w:rPr>
        <w:t xml:space="preserve"> – время, то формула ∆</w:t>
      </w:r>
      <w:r w:rsidRPr="00012E1D">
        <w:rPr>
          <w:rFonts w:ascii="Times New Roman" w:hAnsi="Times New Roman" w:cs="Times New Roman"/>
          <w:i/>
          <w:iCs/>
          <w:sz w:val="28"/>
          <w:szCs w:val="28"/>
        </w:rPr>
        <w:t>n</w:t>
      </w:r>
      <w:r w:rsidRPr="00012E1D">
        <w:rPr>
          <w:rFonts w:ascii="Times New Roman" w:hAnsi="Times New Roman" w:cs="Times New Roman"/>
          <w:sz w:val="28"/>
          <w:szCs w:val="28"/>
        </w:rPr>
        <w:t>/∆</w:t>
      </w:r>
      <w:r w:rsidRPr="00012E1D">
        <w:rPr>
          <w:rFonts w:ascii="Times New Roman" w:hAnsi="Times New Roman" w:cs="Times New Roman"/>
          <w:i/>
          <w:iCs/>
          <w:sz w:val="28"/>
          <w:szCs w:val="28"/>
        </w:rPr>
        <w:t>t</w:t>
      </w:r>
      <w:r w:rsidRPr="00012E1D">
        <w:rPr>
          <w:rFonts w:ascii="Times New Roman" w:hAnsi="Times New Roman" w:cs="Times New Roman"/>
          <w:sz w:val="28"/>
          <w:szCs w:val="28"/>
        </w:rPr>
        <w:t xml:space="preserve"> означает: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среднюю скорость изменения числа организмов в расчете на одну особь;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среднюю скорость изменения числа организмов во времени;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скорость роста популяции в процентах;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скорость изменения числа организмов за единицу времени на определенной территории.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Колебания численности популяции связаны: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 изменением условий жизни (температуры, влажности);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 загрязнением окружающей среды;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со средой обитания;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 уровнем организации организмов.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Показателем процветания популяций в экосистеме служит: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связь с другими популяциями;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связь между особями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их высокая численность;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колебания численности популяций.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lastRenderedPageBreak/>
        <w:t xml:space="preserve">Ответ: </w:t>
      </w:r>
      <w:r w:rsidRPr="00012E1D">
        <w:rPr>
          <w:rFonts w:ascii="Times New Roman" w:hAnsi="Times New Roman" w:cs="Times New Roman"/>
          <w:sz w:val="28"/>
          <w:szCs w:val="28"/>
        </w:rPr>
        <w:t>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Численность популяций колорадского жука, завезенного из Америки в Европу, сильно выросла: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из-за благоприятного здесь климата;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более снежных зим;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более влажного климата;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отсутствия врагов этого насекомого.</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Сохранению  популяций  и  видов  промысловых  животных  способствует: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полный запрет на охоту;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вселение их в новую экосистему;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регуляция численности частичным запретом на охоту;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полное уничтожение их врагов.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Популяции угрожает гибель, если ее численность: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максимальна;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минимальна;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колеблется по сезонам;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колеблется по годам.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keepNext/>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Истребление хищниками больных и ослабленных животных способствует тому, что численность популяций жертв: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сокращается;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увеличивается;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изменяется по сезонам года;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поддерживается на определенном уровне.</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pStyle w:val="ParagraphStyle"/>
        <w:spacing w:before="60" w:after="60" w:line="252" w:lineRule="auto"/>
        <w:ind w:firstLine="360"/>
        <w:jc w:val="center"/>
        <w:rPr>
          <w:rFonts w:ascii="Times New Roman" w:hAnsi="Times New Roman" w:cs="Times New Roman"/>
          <w:b/>
          <w:sz w:val="28"/>
          <w:szCs w:val="28"/>
        </w:rPr>
      </w:pPr>
      <w:r w:rsidRPr="00012E1D">
        <w:rPr>
          <w:rFonts w:ascii="Times New Roman" w:hAnsi="Times New Roman" w:cs="Times New Roman"/>
          <w:b/>
          <w:sz w:val="28"/>
          <w:szCs w:val="28"/>
        </w:rPr>
        <w:t xml:space="preserve"> 6. </w:t>
      </w:r>
      <w:r w:rsidRPr="00012E1D">
        <w:rPr>
          <w:rFonts w:ascii="Times New Roman" w:hAnsi="Times New Roman" w:cs="Times New Roman"/>
          <w:b/>
          <w:spacing w:val="45"/>
          <w:sz w:val="28"/>
          <w:szCs w:val="28"/>
        </w:rPr>
        <w:t>Тестирование</w:t>
      </w:r>
      <w:r w:rsidRPr="00012E1D">
        <w:rPr>
          <w:rFonts w:ascii="Times New Roman" w:hAnsi="Times New Roman" w:cs="Times New Roman"/>
          <w:b/>
          <w:sz w:val="28"/>
          <w:szCs w:val="28"/>
        </w:rPr>
        <w:t xml:space="preserve"> по теме «Структура сообщества»</w:t>
      </w:r>
    </w:p>
    <w:p w:rsidR="00F02423" w:rsidRPr="00012E1D" w:rsidRDefault="00F02423" w:rsidP="00F02423">
      <w:pPr>
        <w:pStyle w:val="ParagraphStyle"/>
        <w:spacing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Совокупность взаимосвязанных между собой и со средой обитания видов, длительное время обитающих на определенной территории с однородными природными условиями, представляет собой: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экосистему;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биосферу;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сообщество;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агроценоз.</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lastRenderedPageBreak/>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Примером природной экосистемы служит: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пшеничное поле;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оранжерея;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дубрава;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теплица.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Разнообразие видов, переплетение цепей питания в экосистеме служит показателем: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ее изменения;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ее устойчивости;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ее закономерного развития;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конкуренции видов.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Одна  из  главных  причин  сокращения  разнообразия  видов  жи-</w:t>
      </w:r>
      <w:r w:rsidRPr="00012E1D">
        <w:rPr>
          <w:rFonts w:ascii="Times New Roman" w:hAnsi="Times New Roman" w:cs="Times New Roman"/>
          <w:sz w:val="28"/>
          <w:szCs w:val="28"/>
        </w:rPr>
        <w:br/>
        <w:t>вотных: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колебания численности растительноядных;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межвидовая борьба;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чрезмерное размножение хищников;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разрушение мест обитания животных.</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Почему дубраву считают биогеоценозом?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Между всеми обитающими в ней видами существуют родственные связи;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между обитающими в ней видами отсутствуют родственные связи;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особи  разных  видов  скрещиваются  между  собой  и  связаны родством;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обитающие в ней виды связаны между собой и с факторами неживой природы.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Наибольшее число видов характерно для экосистемы: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березовой рощи;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экваториального леса;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дубравы;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тайги.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Наименьшее число видов входит в биоценоз:</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тропического леса;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степи;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широколиственного леса;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г) тундры.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Ярусное строение фитоценоза: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дает  растениям  возможность  более  полно  использовать  ресурсы среды;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не имеет никакого значения для растений;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связано с ярусным распределением животных в сообществе;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приводит к уменьшению видового разнообразия.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Основными  причинами  утраты  биологического  разнообразия может быть: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возрастающее потребление ресурсов;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эволюционное старение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расселение видов в другие экосистемы.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К важнейшим показателям, характеризующим структуру сообщества, относят: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видовой состав, видовое разнообразие;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перемещение (круговорот) веществ и энергии;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экологические взаимодействия организмов.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center"/>
        <w:rPr>
          <w:rFonts w:ascii="Times New Roman" w:hAnsi="Times New Roman" w:cs="Times New Roman"/>
          <w:b/>
          <w:sz w:val="28"/>
          <w:szCs w:val="28"/>
        </w:rPr>
      </w:pPr>
      <w:r w:rsidRPr="00012E1D">
        <w:rPr>
          <w:rFonts w:ascii="Times New Roman" w:hAnsi="Times New Roman" w:cs="Times New Roman"/>
          <w:b/>
          <w:spacing w:val="45"/>
          <w:sz w:val="28"/>
          <w:szCs w:val="28"/>
        </w:rPr>
        <w:t xml:space="preserve">7. Тестирование </w:t>
      </w:r>
      <w:r w:rsidRPr="00012E1D">
        <w:rPr>
          <w:rFonts w:ascii="Times New Roman" w:hAnsi="Times New Roman" w:cs="Times New Roman"/>
          <w:b/>
          <w:sz w:val="28"/>
          <w:szCs w:val="28"/>
        </w:rPr>
        <w:t>по теме «Пищевые цепи»</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Растение «петров крест» в биоценозе функционирует как:</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продуцент;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консумент I порядка;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консумент II порядка;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редуцент.</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Можно считать, что львы и тигры находятся на одном и том же трофическом уровне, потому что и те, и другие: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поедают растительноядных животных;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живут в сходных местообитаниях;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имеют примерно одинаковые размеры;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имеют разнообразную кормовую базу.</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Организмы,  питающиеся  готовыми  органическими  веществами, относят: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а) к автотрофам;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гетеротрофам;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продуцентам;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хемотрофам.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Азотфиксирующие бактерии относятся: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 продуцентам;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консументам I порядка;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консументам II порядка;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редуцентам.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keepNext/>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Наземные цепи питания, в основе которых лежат пищевые связи, начинаются с растений, так как:</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они обеспечивают все живые организмы пищей и энергией;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на Земле существует огромное разнообразие растений;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растения расселились во все среды обитания;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численность растений каждого вида очень высокая.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Большое разнообразие цепей питания, сбалансированный круговорот веществ в экосистеме обеспечивают ее: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динамичность;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целостность;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смену;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сходство с агроценозом.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Процессы фотосинтеза, в результате которого неорганические вещества превращаются в органические и дыхание, при котором органические вещества расщепляются до неорганических, составляют основу: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обмена веществ;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круговорота веществ;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пищевых связей;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территориальных связей.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Неоднократному использованию живыми организмами химических веществ в экосистеме способствует: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саморегуляция;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обмен веществ и энергии;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колебание численности популяций;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круговорот веществ.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lastRenderedPageBreak/>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Определите правильно составленную пищевую цепь: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ястреб → дрозд → гусеница → крапива;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крапива → дрозд → гусеница → ястреб;</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гусеница → крапива → дрозд → ястреб;</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крапива → гусеница → дрозд → ястреб.</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Главный источник энергии, обеспечивающий круговорот веществ: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реакции, протекающие в земных недрах;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органические вещества тел животных;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солнечное излучение;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хемосинтезирующие организмы.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autoSpaceDE w:val="0"/>
        <w:autoSpaceDN w:val="0"/>
        <w:adjustRightInd w:val="0"/>
        <w:jc w:val="center"/>
        <w:rPr>
          <w:rFonts w:ascii="Times New Roman" w:hAnsi="Times New Roman"/>
          <w:b/>
          <w:sz w:val="28"/>
          <w:szCs w:val="28"/>
        </w:rPr>
      </w:pPr>
      <w:r w:rsidRPr="00012E1D">
        <w:rPr>
          <w:rFonts w:ascii="Times New Roman" w:hAnsi="Times New Roman"/>
          <w:b/>
          <w:spacing w:val="45"/>
          <w:sz w:val="28"/>
          <w:szCs w:val="28"/>
        </w:rPr>
        <w:t>8. Тестирование</w:t>
      </w:r>
      <w:r w:rsidRPr="00012E1D">
        <w:rPr>
          <w:rFonts w:ascii="Times New Roman" w:hAnsi="Times New Roman"/>
          <w:b/>
          <w:sz w:val="28"/>
          <w:szCs w:val="28"/>
        </w:rPr>
        <w:t xml:space="preserve"> по теме « Экологические  пирамиды»</w:t>
      </w:r>
    </w:p>
    <w:p w:rsidR="00F02423" w:rsidRPr="00012E1D" w:rsidRDefault="00F02423" w:rsidP="00F02423">
      <w:pPr>
        <w:pStyle w:val="ParagraphStyle"/>
        <w:spacing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Количество энергии, передаваемой с одного трофического уровня на другой, составляет от количества энергии предыдущего уровня: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1 %;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5 %;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10 %;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15 %.</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Согласно правилу пирамиды чисел общее число особей, участвующих в цепях питания, с каждым звеном: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уменьшается;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увеличивается;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остается неизменным;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изменяется по синусоидному графику (циклически).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Ряд организмов, в котором от предшествующего организма к последующему происходит передача вещества, называют: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экологической пирамидой массы;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экологической пирамидой энергии;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в) цепью питания;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саморегуляцией.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Первоначальным источником веществ и энергии в большинстве экосистем являются: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бактерии;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грибы;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животные;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растения.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Прогрессивное уменьшение биомассы и энергии от продуцентов к консументам и от них к редуцентам называют: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круговоротом веществ;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правилом экологической пирамиды;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развитием экосистемы;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законом превращения энергии.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Перевернутая пирамида численности характерна для: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водных экосистем;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наземных экосистем;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не встречается вообще;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почвенных биоценозов.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Потери вещества и энергии при переходе с одного трофического уровня на другой составляют: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10 %;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90 %;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0 %;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20 %.</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Для каждого следующего уровня пищевой цепи: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биомасса организмов значительно больше, чем для предыдущего;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биомасса организмов сравнима с биомассой предыдущего уровня;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сумма биомасс организмов двух следующих уровней равна биомассе предыдущего;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биомасса организмов обычно меньше, чем для предыдущего.</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Пирамида численности отражает: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плотность населения организмов на каждом трофическом уровне;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б) скорость самовозобновления (оборота) организмов;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количество биомассы на каждом трофическом уровне.</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10) Большое  разнообразие  видов  в  экосистеме – основа  формирования разнообразных цепей питания, сбалансированного круговорота веществ и …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устойчивого развития экосистем;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колебания численности популяций;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появления новых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расселения видов в другие экосистемы.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autoSpaceDE w:val="0"/>
        <w:autoSpaceDN w:val="0"/>
        <w:adjustRightInd w:val="0"/>
        <w:jc w:val="center"/>
        <w:rPr>
          <w:rFonts w:ascii="Times New Roman" w:hAnsi="Times New Roman"/>
          <w:b/>
          <w:sz w:val="28"/>
          <w:szCs w:val="28"/>
        </w:rPr>
      </w:pPr>
      <w:r w:rsidRPr="00012E1D">
        <w:rPr>
          <w:rFonts w:ascii="Times New Roman" w:hAnsi="Times New Roman"/>
          <w:b/>
          <w:spacing w:val="45"/>
          <w:sz w:val="28"/>
          <w:szCs w:val="28"/>
        </w:rPr>
        <w:t>9. Тестирование</w:t>
      </w:r>
      <w:r w:rsidRPr="00012E1D">
        <w:rPr>
          <w:rFonts w:ascii="Times New Roman" w:hAnsi="Times New Roman"/>
          <w:b/>
          <w:sz w:val="28"/>
          <w:szCs w:val="28"/>
        </w:rPr>
        <w:t xml:space="preserve"> по теме «Экологическая сукцессия»</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Из перечисленного ниже примером первичной сукцессии являются: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мхи – лишайники – травянистые растения;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лишайники – травянистые растения – мхи;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лишайники – мхи – травянистые растения;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травянистые растения – мхи – лишайники.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В процессе сукцессии в сообществе происходят следующие основные изменения: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смена видового состава растений и животных;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уменьшение видового разнообразия организмов;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уменьшение биомассы органического вещества;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увеличение чистой продукции сообщества.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3) </w:t>
      </w:r>
      <w:r w:rsidRPr="00012E1D">
        <w:rPr>
          <w:rFonts w:ascii="Times New Roman" w:hAnsi="Times New Roman" w:cs="Times New Roman"/>
          <w:caps/>
          <w:sz w:val="28"/>
          <w:szCs w:val="28"/>
        </w:rPr>
        <w:t>е</w:t>
      </w:r>
      <w:r w:rsidRPr="00012E1D">
        <w:rPr>
          <w:rFonts w:ascii="Times New Roman" w:hAnsi="Times New Roman" w:cs="Times New Roman"/>
          <w:sz w:val="28"/>
          <w:szCs w:val="28"/>
        </w:rPr>
        <w:t>стественная смена одних растительных сообществ другими выражается в том, что: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ни один вид не уничтожается полностью другим видом;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в экосистеме постоянно происходит колебание численности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менее  приспособленные  виды  вытесняются  более  приспособленными;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на смену менее устойчивой экосистеме приходит более устойчивая.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Какие организмы первыми заселят остров, залитый вулканической лавой?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а) деревья;</w:t>
      </w:r>
      <w:r w:rsidRPr="00012E1D">
        <w:rPr>
          <w:rFonts w:ascii="Times New Roman" w:hAnsi="Times New Roman" w:cs="Times New Roman"/>
          <w:sz w:val="28"/>
          <w:szCs w:val="28"/>
        </w:rPr>
        <w:tab/>
      </w:r>
      <w:r w:rsidRPr="00012E1D">
        <w:rPr>
          <w:rFonts w:ascii="Times New Roman" w:hAnsi="Times New Roman" w:cs="Times New Roman"/>
          <w:sz w:val="28"/>
          <w:szCs w:val="28"/>
        </w:rPr>
        <w:tab/>
      </w:r>
      <w:r w:rsidRPr="00012E1D">
        <w:rPr>
          <w:rFonts w:ascii="Times New Roman" w:hAnsi="Times New Roman" w:cs="Times New Roman"/>
          <w:sz w:val="28"/>
          <w:szCs w:val="28"/>
        </w:rPr>
        <w:tab/>
        <w:t>в) кустарники;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лишайники;</w:t>
      </w:r>
      <w:r w:rsidRPr="00012E1D">
        <w:rPr>
          <w:rFonts w:ascii="Times New Roman" w:hAnsi="Times New Roman" w:cs="Times New Roman"/>
          <w:sz w:val="28"/>
          <w:szCs w:val="28"/>
        </w:rPr>
        <w:tab/>
      </w:r>
      <w:r w:rsidRPr="00012E1D">
        <w:rPr>
          <w:rFonts w:ascii="Times New Roman" w:hAnsi="Times New Roman" w:cs="Times New Roman"/>
          <w:sz w:val="28"/>
          <w:szCs w:val="28"/>
        </w:rPr>
        <w:tab/>
      </w:r>
      <w:r w:rsidRPr="00012E1D">
        <w:rPr>
          <w:rFonts w:ascii="Times New Roman" w:hAnsi="Times New Roman" w:cs="Times New Roman"/>
          <w:sz w:val="28"/>
          <w:szCs w:val="28"/>
        </w:rPr>
        <w:tab/>
        <w:t>г) лисицы.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Значительные изменения организмами среды обитания в процессе их жизнедеятельности, в результате чего она становится непригодной для их жизни, – это причина: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вымирания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колебания численности популяций;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смены экосистем;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биологического прогресса.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Причинами смены одного биогеоценоза другим являются: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сезонные изменения в природе;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изменения погодных условий;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колебания численности популяций одного вида;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изменения  среды  обитания  в  результате  жизнедеятельности  организмов.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Слив в водоемы ядохимикатов, избыток удобрений в результате полива могут вызвать большие изменения в данной экосистеме, причиной которых является фактор:</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антропогенный;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биотический;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лимитирующий;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метеорологический.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К глубоким изменениям экосистемы степи приводит: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отмирание надземных частей растений летом;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изменение активности животных в течение суток;</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распашка земель;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бурное развитие растительности зимой.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Выберите неправильный ответ. Вытаптывание в лесопарке ведет: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 повреждению подроста деревьев;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уплотнению почвы;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исчезновению луговых трав;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исчезновению лесных трав.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keepNext/>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10) Укажите  причину  массовой  гибели  птиц  в  прибрежных  зонах морей: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недостаток пищи;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загрязнение воды в морях нефтепродуктами;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сезонные изменения в природе;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приливы и отливы.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numPr>
          <w:ilvl w:val="0"/>
          <w:numId w:val="601"/>
        </w:numPr>
        <w:spacing w:after="0" w:line="240" w:lineRule="auto"/>
        <w:jc w:val="both"/>
        <w:rPr>
          <w:rFonts w:ascii="Times New Roman" w:hAnsi="Times New Roman"/>
          <w:b/>
          <w:sz w:val="28"/>
          <w:szCs w:val="28"/>
        </w:rPr>
      </w:pPr>
      <w:r w:rsidRPr="00012E1D">
        <w:rPr>
          <w:rFonts w:ascii="Times New Roman" w:hAnsi="Times New Roman"/>
          <w:b/>
          <w:sz w:val="28"/>
          <w:szCs w:val="28"/>
        </w:rPr>
        <w:t>Практические работы по теме «Учение о клетке»</w:t>
      </w:r>
    </w:p>
    <w:p w:rsidR="00F02423" w:rsidRPr="00012E1D" w:rsidRDefault="00F02423" w:rsidP="00F02423">
      <w:pPr>
        <w:ind w:left="360"/>
        <w:jc w:val="both"/>
        <w:rPr>
          <w:rFonts w:ascii="Times New Roman" w:hAnsi="Times New Roman"/>
          <w:b/>
          <w:sz w:val="28"/>
          <w:szCs w:val="28"/>
        </w:rPr>
      </w:pPr>
      <w:r w:rsidRPr="00012E1D">
        <w:rPr>
          <w:rFonts w:ascii="Times New Roman" w:hAnsi="Times New Roman"/>
          <w:b/>
          <w:sz w:val="28"/>
          <w:szCs w:val="28"/>
        </w:rPr>
        <w:t>Результаты:</w:t>
      </w:r>
    </w:p>
    <w:p w:rsidR="00F02423" w:rsidRPr="00012E1D" w:rsidRDefault="00F02423" w:rsidP="00F02423">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личностных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72"/>
        </w:tabs>
        <w:ind w:right="121"/>
        <w:jc w:val="both"/>
        <w:rPr>
          <w:sz w:val="28"/>
          <w:szCs w:val="28"/>
        </w:rPr>
      </w:pPr>
      <w:r w:rsidRPr="00012E1D">
        <w:rPr>
          <w:color w:val="231F20"/>
          <w:sz w:val="28"/>
          <w:szCs w:val="28"/>
        </w:rPr>
        <w:t>сформированность</w:t>
      </w:r>
      <w:r w:rsidRPr="00012E1D">
        <w:rPr>
          <w:color w:val="231F20"/>
          <w:spacing w:val="37"/>
          <w:sz w:val="28"/>
          <w:szCs w:val="28"/>
        </w:rPr>
        <w:t xml:space="preserve"> </w:t>
      </w:r>
      <w:r w:rsidRPr="00012E1D">
        <w:rPr>
          <w:color w:val="231F20"/>
          <w:sz w:val="28"/>
          <w:szCs w:val="28"/>
        </w:rPr>
        <w:t>чувства</w:t>
      </w:r>
      <w:r w:rsidRPr="00012E1D">
        <w:rPr>
          <w:color w:val="231F20"/>
          <w:spacing w:val="37"/>
          <w:sz w:val="28"/>
          <w:szCs w:val="28"/>
        </w:rPr>
        <w:t xml:space="preserve"> </w:t>
      </w:r>
      <w:r w:rsidRPr="00012E1D">
        <w:rPr>
          <w:color w:val="231F20"/>
          <w:sz w:val="28"/>
          <w:szCs w:val="28"/>
        </w:rPr>
        <w:t>гордости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уважения</w:t>
      </w:r>
      <w:r w:rsidRPr="00012E1D">
        <w:rPr>
          <w:color w:val="231F20"/>
          <w:spacing w:val="37"/>
          <w:sz w:val="28"/>
          <w:szCs w:val="28"/>
        </w:rPr>
        <w:t xml:space="preserve"> </w:t>
      </w:r>
      <w:r w:rsidRPr="00012E1D">
        <w:rPr>
          <w:color w:val="231F20"/>
          <w:sz w:val="28"/>
          <w:szCs w:val="28"/>
        </w:rPr>
        <w:t>к</w:t>
      </w:r>
      <w:r w:rsidRPr="00012E1D">
        <w:rPr>
          <w:color w:val="231F20"/>
          <w:spacing w:val="37"/>
          <w:sz w:val="28"/>
          <w:szCs w:val="28"/>
        </w:rPr>
        <w:t xml:space="preserve"> </w:t>
      </w:r>
      <w:r w:rsidRPr="00012E1D">
        <w:rPr>
          <w:color w:val="231F20"/>
          <w:sz w:val="28"/>
          <w:szCs w:val="28"/>
        </w:rPr>
        <w:t>истории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достижениям</w:t>
      </w:r>
      <w:r w:rsidRPr="00012E1D">
        <w:rPr>
          <w:color w:val="231F20"/>
          <w:spacing w:val="-57"/>
          <w:sz w:val="28"/>
          <w:szCs w:val="28"/>
        </w:rPr>
        <w:t xml:space="preserve"> </w:t>
      </w:r>
      <w:r w:rsidRPr="00012E1D">
        <w:rPr>
          <w:color w:val="231F20"/>
          <w:sz w:val="28"/>
          <w:szCs w:val="28"/>
        </w:rPr>
        <w:t>отечественной</w:t>
      </w:r>
      <w:r w:rsidRPr="00012E1D">
        <w:rPr>
          <w:color w:val="231F20"/>
          <w:spacing w:val="-10"/>
          <w:sz w:val="28"/>
          <w:szCs w:val="28"/>
        </w:rPr>
        <w:t xml:space="preserve"> </w:t>
      </w:r>
      <w:r w:rsidRPr="00012E1D">
        <w:rPr>
          <w:color w:val="231F20"/>
          <w:sz w:val="28"/>
          <w:szCs w:val="28"/>
        </w:rPr>
        <w:t>биологической</w:t>
      </w:r>
      <w:r w:rsidRPr="00012E1D">
        <w:rPr>
          <w:color w:val="231F20"/>
          <w:spacing w:val="-10"/>
          <w:sz w:val="28"/>
          <w:szCs w:val="28"/>
        </w:rPr>
        <w:t xml:space="preserve"> </w:t>
      </w:r>
      <w:r w:rsidRPr="00012E1D">
        <w:rPr>
          <w:color w:val="231F20"/>
          <w:sz w:val="28"/>
          <w:szCs w:val="28"/>
        </w:rPr>
        <w:t>науки;</w:t>
      </w:r>
      <w:r w:rsidRPr="00012E1D">
        <w:rPr>
          <w:color w:val="231F20"/>
          <w:spacing w:val="-10"/>
          <w:sz w:val="28"/>
          <w:szCs w:val="28"/>
        </w:rPr>
        <w:t xml:space="preserve"> </w:t>
      </w:r>
      <w:r w:rsidRPr="00012E1D">
        <w:rPr>
          <w:color w:val="231F20"/>
          <w:sz w:val="28"/>
          <w:szCs w:val="28"/>
        </w:rPr>
        <w:t>представления</w:t>
      </w:r>
      <w:r w:rsidRPr="00012E1D">
        <w:rPr>
          <w:color w:val="231F20"/>
          <w:spacing w:val="-10"/>
          <w:sz w:val="28"/>
          <w:szCs w:val="28"/>
        </w:rPr>
        <w:t xml:space="preserve"> </w:t>
      </w:r>
      <w:r w:rsidRPr="00012E1D">
        <w:rPr>
          <w:color w:val="231F20"/>
          <w:sz w:val="28"/>
          <w:szCs w:val="28"/>
        </w:rPr>
        <w:t>о</w:t>
      </w:r>
      <w:r w:rsidRPr="00012E1D">
        <w:rPr>
          <w:color w:val="231F20"/>
          <w:spacing w:val="-10"/>
          <w:sz w:val="28"/>
          <w:szCs w:val="28"/>
        </w:rPr>
        <w:t xml:space="preserve"> </w:t>
      </w:r>
      <w:r w:rsidRPr="00012E1D">
        <w:rPr>
          <w:color w:val="231F20"/>
          <w:sz w:val="28"/>
          <w:szCs w:val="28"/>
        </w:rPr>
        <w:t>целостной</w:t>
      </w:r>
      <w:r w:rsidRPr="00012E1D">
        <w:rPr>
          <w:color w:val="231F20"/>
          <w:spacing w:val="-10"/>
          <w:sz w:val="28"/>
          <w:szCs w:val="28"/>
        </w:rPr>
        <w:t xml:space="preserve"> </w:t>
      </w:r>
      <w:r w:rsidRPr="00012E1D">
        <w:rPr>
          <w:color w:val="231F20"/>
          <w:spacing w:val="-2"/>
          <w:sz w:val="28"/>
          <w:szCs w:val="28"/>
        </w:rPr>
        <w:t>естественно</w:t>
      </w:r>
      <w:r w:rsidRPr="00012E1D">
        <w:rPr>
          <w:color w:val="231F20"/>
          <w:sz w:val="28"/>
          <w:szCs w:val="28"/>
        </w:rPr>
        <w:t>научной картине</w:t>
      </w:r>
      <w:r w:rsidRPr="00012E1D">
        <w:rPr>
          <w:color w:val="231F20"/>
          <w:spacing w:val="22"/>
          <w:sz w:val="28"/>
          <w:szCs w:val="28"/>
        </w:rPr>
        <w:t xml:space="preserve"> </w:t>
      </w:r>
      <w:r w:rsidRPr="00012E1D">
        <w:rPr>
          <w:color w:val="231F20"/>
          <w:sz w:val="28"/>
          <w:szCs w:val="28"/>
        </w:rPr>
        <w:t>мира;</w:t>
      </w:r>
    </w:p>
    <w:p w:rsidR="00F02423" w:rsidRPr="00012E1D" w:rsidRDefault="00F02423" w:rsidP="00F02423">
      <w:pPr>
        <w:pStyle w:val="affa"/>
        <w:widowControl w:val="0"/>
        <w:numPr>
          <w:ilvl w:val="1"/>
          <w:numId w:val="548"/>
        </w:numPr>
        <w:tabs>
          <w:tab w:val="left" w:pos="972"/>
        </w:tabs>
        <w:ind w:right="121"/>
        <w:jc w:val="both"/>
        <w:rPr>
          <w:sz w:val="28"/>
          <w:szCs w:val="28"/>
        </w:rPr>
      </w:pPr>
      <w:r w:rsidRPr="00012E1D">
        <w:rPr>
          <w:color w:val="231F20"/>
          <w:sz w:val="28"/>
          <w:szCs w:val="28"/>
        </w:rPr>
        <w:t>понимание взаимосвязи и взаимозависимости естественных наук, их</w:t>
      </w:r>
      <w:r w:rsidRPr="00012E1D">
        <w:rPr>
          <w:color w:val="231F20"/>
          <w:spacing w:val="-9"/>
          <w:sz w:val="28"/>
          <w:szCs w:val="28"/>
        </w:rPr>
        <w:t xml:space="preserve"> </w:t>
      </w:r>
      <w:r w:rsidRPr="00012E1D">
        <w:rPr>
          <w:color w:val="231F20"/>
          <w:sz w:val="28"/>
          <w:szCs w:val="28"/>
        </w:rPr>
        <w:t>влияния</w:t>
      </w:r>
      <w:r w:rsidRPr="00012E1D">
        <w:rPr>
          <w:color w:val="231F20"/>
          <w:spacing w:val="-22"/>
          <w:sz w:val="28"/>
          <w:szCs w:val="28"/>
        </w:rPr>
        <w:t xml:space="preserve"> </w:t>
      </w:r>
      <w:r w:rsidRPr="00012E1D">
        <w:rPr>
          <w:color w:val="231F20"/>
          <w:sz w:val="28"/>
          <w:szCs w:val="28"/>
        </w:rPr>
        <w:t>на</w:t>
      </w:r>
      <w:r w:rsidRPr="00012E1D">
        <w:rPr>
          <w:color w:val="231F20"/>
          <w:spacing w:val="-22"/>
          <w:sz w:val="28"/>
          <w:szCs w:val="28"/>
        </w:rPr>
        <w:t xml:space="preserve"> </w:t>
      </w:r>
      <w:r w:rsidRPr="00012E1D">
        <w:rPr>
          <w:color w:val="231F20"/>
          <w:sz w:val="28"/>
          <w:szCs w:val="28"/>
        </w:rPr>
        <w:t>окружающую</w:t>
      </w:r>
      <w:r w:rsidRPr="00012E1D">
        <w:rPr>
          <w:color w:val="231F20"/>
          <w:spacing w:val="-22"/>
          <w:sz w:val="28"/>
          <w:szCs w:val="28"/>
        </w:rPr>
        <w:t xml:space="preserve"> </w:t>
      </w:r>
      <w:r w:rsidRPr="00012E1D">
        <w:rPr>
          <w:color w:val="231F20"/>
          <w:sz w:val="28"/>
          <w:szCs w:val="28"/>
        </w:rPr>
        <w:t>среду,</w:t>
      </w:r>
      <w:r w:rsidRPr="00012E1D">
        <w:rPr>
          <w:color w:val="231F20"/>
          <w:spacing w:val="-22"/>
          <w:sz w:val="28"/>
          <w:szCs w:val="28"/>
        </w:rPr>
        <w:t xml:space="preserve"> </w:t>
      </w:r>
      <w:r w:rsidRPr="00012E1D">
        <w:rPr>
          <w:color w:val="231F20"/>
          <w:sz w:val="28"/>
          <w:szCs w:val="28"/>
        </w:rPr>
        <w:t>экономическую,</w:t>
      </w:r>
      <w:r w:rsidRPr="00012E1D">
        <w:rPr>
          <w:color w:val="231F20"/>
          <w:spacing w:val="-22"/>
          <w:sz w:val="28"/>
          <w:szCs w:val="28"/>
        </w:rPr>
        <w:t xml:space="preserve"> </w:t>
      </w:r>
      <w:r w:rsidRPr="00012E1D">
        <w:rPr>
          <w:color w:val="231F20"/>
          <w:sz w:val="28"/>
          <w:szCs w:val="28"/>
        </w:rPr>
        <w:t>технологическую,</w:t>
      </w:r>
      <w:r w:rsidRPr="00012E1D">
        <w:rPr>
          <w:color w:val="231F20"/>
          <w:spacing w:val="-22"/>
          <w:sz w:val="28"/>
          <w:szCs w:val="28"/>
        </w:rPr>
        <w:t xml:space="preserve"> </w:t>
      </w:r>
      <w:r w:rsidRPr="00012E1D">
        <w:rPr>
          <w:color w:val="231F20"/>
          <w:sz w:val="28"/>
          <w:szCs w:val="28"/>
        </w:rPr>
        <w:t>социальную и этическую сферы деятельности</w:t>
      </w:r>
      <w:r w:rsidRPr="00012E1D">
        <w:rPr>
          <w:color w:val="231F20"/>
          <w:spacing w:val="21"/>
          <w:sz w:val="28"/>
          <w:szCs w:val="28"/>
        </w:rPr>
        <w:t xml:space="preserve"> </w:t>
      </w:r>
      <w:r w:rsidRPr="00012E1D">
        <w:rPr>
          <w:color w:val="231F20"/>
          <w:sz w:val="28"/>
          <w:szCs w:val="28"/>
        </w:rPr>
        <w:t>человека;</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способность использовать знания о современной естественно-научной</w:t>
      </w:r>
      <w:r w:rsidRPr="00012E1D">
        <w:rPr>
          <w:color w:val="231F20"/>
          <w:spacing w:val="41"/>
          <w:sz w:val="28"/>
          <w:szCs w:val="28"/>
        </w:rPr>
        <w:t xml:space="preserve"> </w:t>
      </w:r>
      <w:r w:rsidRPr="00012E1D">
        <w:rPr>
          <w:color w:val="231F20"/>
          <w:sz w:val="28"/>
          <w:szCs w:val="28"/>
        </w:rPr>
        <w:t>картине</w:t>
      </w:r>
      <w:r w:rsidRPr="00012E1D">
        <w:rPr>
          <w:color w:val="231F20"/>
          <w:spacing w:val="21"/>
          <w:sz w:val="28"/>
          <w:szCs w:val="28"/>
        </w:rPr>
        <w:t xml:space="preserve"> </w:t>
      </w:r>
      <w:r w:rsidRPr="00012E1D">
        <w:rPr>
          <w:color w:val="231F20"/>
          <w:sz w:val="28"/>
          <w:szCs w:val="28"/>
        </w:rPr>
        <w:t>мира</w:t>
      </w:r>
      <w:r w:rsidRPr="00012E1D">
        <w:rPr>
          <w:color w:val="231F20"/>
          <w:spacing w:val="21"/>
          <w:sz w:val="28"/>
          <w:szCs w:val="28"/>
        </w:rPr>
        <w:t xml:space="preserve"> </w:t>
      </w:r>
      <w:r w:rsidRPr="00012E1D">
        <w:rPr>
          <w:color w:val="231F20"/>
          <w:sz w:val="28"/>
          <w:szCs w:val="28"/>
        </w:rPr>
        <w:t>в</w:t>
      </w:r>
      <w:r w:rsidRPr="00012E1D">
        <w:rPr>
          <w:color w:val="231F20"/>
          <w:spacing w:val="21"/>
          <w:sz w:val="28"/>
          <w:szCs w:val="28"/>
        </w:rPr>
        <w:t xml:space="preserve"> </w:t>
      </w:r>
      <w:r w:rsidRPr="00012E1D">
        <w:rPr>
          <w:color w:val="231F20"/>
          <w:sz w:val="28"/>
          <w:szCs w:val="28"/>
        </w:rPr>
        <w:t>образовательной</w:t>
      </w:r>
      <w:r w:rsidRPr="00012E1D">
        <w:rPr>
          <w:color w:val="231F20"/>
          <w:spacing w:val="21"/>
          <w:sz w:val="28"/>
          <w:szCs w:val="28"/>
        </w:rPr>
        <w:t xml:space="preserve"> </w:t>
      </w:r>
      <w:r w:rsidRPr="00012E1D">
        <w:rPr>
          <w:color w:val="231F20"/>
          <w:sz w:val="28"/>
          <w:szCs w:val="28"/>
        </w:rPr>
        <w:t>и</w:t>
      </w:r>
      <w:r w:rsidRPr="00012E1D">
        <w:rPr>
          <w:color w:val="231F20"/>
          <w:spacing w:val="21"/>
          <w:sz w:val="28"/>
          <w:szCs w:val="28"/>
        </w:rPr>
        <w:t xml:space="preserve"> </w:t>
      </w:r>
      <w:r w:rsidRPr="00012E1D">
        <w:rPr>
          <w:color w:val="231F20"/>
          <w:sz w:val="28"/>
          <w:szCs w:val="28"/>
        </w:rPr>
        <w:t>профессиональной</w:t>
      </w:r>
      <w:r w:rsidRPr="00012E1D">
        <w:rPr>
          <w:color w:val="231F20"/>
          <w:spacing w:val="21"/>
          <w:sz w:val="28"/>
          <w:szCs w:val="28"/>
        </w:rPr>
        <w:t xml:space="preserve"> </w:t>
      </w:r>
      <w:r w:rsidRPr="00012E1D">
        <w:rPr>
          <w:color w:val="231F20"/>
          <w:sz w:val="28"/>
          <w:szCs w:val="28"/>
        </w:rPr>
        <w:t>деятельности;</w:t>
      </w:r>
      <w:r w:rsidRPr="00012E1D">
        <w:rPr>
          <w:color w:val="231F20"/>
          <w:spacing w:val="21"/>
          <w:sz w:val="28"/>
          <w:szCs w:val="28"/>
        </w:rPr>
        <w:t xml:space="preserve"> </w:t>
      </w:r>
      <w:r w:rsidRPr="00012E1D">
        <w:rPr>
          <w:color w:val="231F20"/>
          <w:sz w:val="28"/>
          <w:szCs w:val="28"/>
        </w:rPr>
        <w:t>возможности</w:t>
      </w:r>
      <w:r w:rsidRPr="00012E1D">
        <w:rPr>
          <w:color w:val="231F20"/>
          <w:spacing w:val="-58"/>
          <w:sz w:val="28"/>
          <w:szCs w:val="28"/>
        </w:rPr>
        <w:t xml:space="preserve"> </w:t>
      </w:r>
      <w:r w:rsidRPr="00012E1D">
        <w:rPr>
          <w:color w:val="231F20"/>
          <w:sz w:val="28"/>
          <w:szCs w:val="28"/>
        </w:rPr>
        <w:t>информационной среды для обеспечения продуктивного</w:t>
      </w:r>
      <w:r w:rsidRPr="00012E1D">
        <w:rPr>
          <w:color w:val="231F20"/>
          <w:spacing w:val="49"/>
          <w:sz w:val="28"/>
          <w:szCs w:val="28"/>
        </w:rPr>
        <w:t xml:space="preserve"> </w:t>
      </w:r>
      <w:r w:rsidRPr="00012E1D">
        <w:rPr>
          <w:color w:val="231F20"/>
          <w:sz w:val="28"/>
          <w:szCs w:val="28"/>
        </w:rPr>
        <w:t>самообразования;</w:t>
      </w:r>
    </w:p>
    <w:p w:rsidR="00F02423" w:rsidRPr="00012E1D" w:rsidRDefault="00F02423" w:rsidP="00F02423">
      <w:pPr>
        <w:pStyle w:val="affa"/>
        <w:widowControl w:val="0"/>
        <w:numPr>
          <w:ilvl w:val="1"/>
          <w:numId w:val="548"/>
        </w:numPr>
        <w:tabs>
          <w:tab w:val="left" w:pos="972"/>
        </w:tabs>
        <w:ind w:right="116"/>
        <w:jc w:val="both"/>
        <w:rPr>
          <w:sz w:val="28"/>
          <w:szCs w:val="28"/>
        </w:rPr>
      </w:pPr>
      <w:r w:rsidRPr="00012E1D">
        <w:rPr>
          <w:color w:val="231F20"/>
          <w:spacing w:val="-3"/>
          <w:sz w:val="28"/>
          <w:szCs w:val="28"/>
        </w:rPr>
        <w:t>владение</w:t>
      </w:r>
      <w:r w:rsidRPr="00012E1D">
        <w:rPr>
          <w:color w:val="231F20"/>
          <w:spacing w:val="15"/>
          <w:sz w:val="28"/>
          <w:szCs w:val="28"/>
        </w:rPr>
        <w:t xml:space="preserve"> </w:t>
      </w:r>
      <w:r w:rsidRPr="00012E1D">
        <w:rPr>
          <w:color w:val="231F20"/>
          <w:spacing w:val="-3"/>
          <w:sz w:val="28"/>
          <w:szCs w:val="28"/>
        </w:rPr>
        <w:t>культурой</w:t>
      </w:r>
      <w:r w:rsidRPr="00012E1D">
        <w:rPr>
          <w:color w:val="231F20"/>
          <w:spacing w:val="15"/>
          <w:sz w:val="28"/>
          <w:szCs w:val="28"/>
        </w:rPr>
        <w:t xml:space="preserve"> </w:t>
      </w:r>
      <w:r w:rsidRPr="00012E1D">
        <w:rPr>
          <w:color w:val="231F20"/>
          <w:spacing w:val="-3"/>
          <w:sz w:val="28"/>
          <w:szCs w:val="28"/>
        </w:rPr>
        <w:t>мышления,</w:t>
      </w:r>
      <w:r w:rsidRPr="00012E1D">
        <w:rPr>
          <w:color w:val="231F20"/>
          <w:spacing w:val="15"/>
          <w:sz w:val="28"/>
          <w:szCs w:val="28"/>
        </w:rPr>
        <w:t xml:space="preserve"> </w:t>
      </w:r>
      <w:r w:rsidRPr="00012E1D">
        <w:rPr>
          <w:color w:val="231F20"/>
          <w:spacing w:val="-3"/>
          <w:sz w:val="28"/>
          <w:szCs w:val="28"/>
        </w:rPr>
        <w:t>способность</w:t>
      </w:r>
      <w:r w:rsidRPr="00012E1D">
        <w:rPr>
          <w:color w:val="231F20"/>
          <w:spacing w:val="15"/>
          <w:sz w:val="28"/>
          <w:szCs w:val="28"/>
        </w:rPr>
        <w:t xml:space="preserve"> </w:t>
      </w:r>
      <w:r w:rsidRPr="00012E1D">
        <w:rPr>
          <w:color w:val="231F20"/>
          <w:sz w:val="28"/>
          <w:szCs w:val="28"/>
        </w:rPr>
        <w:t>к</w:t>
      </w:r>
      <w:r w:rsidRPr="00012E1D">
        <w:rPr>
          <w:color w:val="231F20"/>
          <w:spacing w:val="15"/>
          <w:sz w:val="28"/>
          <w:szCs w:val="28"/>
        </w:rPr>
        <w:t xml:space="preserve"> </w:t>
      </w:r>
      <w:r w:rsidRPr="00012E1D">
        <w:rPr>
          <w:color w:val="231F20"/>
          <w:spacing w:val="-3"/>
          <w:sz w:val="28"/>
          <w:szCs w:val="28"/>
        </w:rPr>
        <w:t>обобщению,</w:t>
      </w:r>
      <w:r w:rsidRPr="00012E1D">
        <w:rPr>
          <w:color w:val="231F20"/>
          <w:spacing w:val="15"/>
          <w:sz w:val="28"/>
          <w:szCs w:val="28"/>
        </w:rPr>
        <w:t xml:space="preserve"> </w:t>
      </w:r>
      <w:r w:rsidRPr="00012E1D">
        <w:rPr>
          <w:color w:val="231F20"/>
          <w:spacing w:val="-3"/>
          <w:sz w:val="28"/>
          <w:szCs w:val="28"/>
        </w:rPr>
        <w:t>анализу,</w:t>
      </w:r>
      <w:r w:rsidRPr="00012E1D">
        <w:rPr>
          <w:color w:val="231F20"/>
          <w:spacing w:val="15"/>
          <w:sz w:val="28"/>
          <w:szCs w:val="28"/>
        </w:rPr>
        <w:t xml:space="preserve"> </w:t>
      </w:r>
      <w:r w:rsidRPr="00012E1D">
        <w:rPr>
          <w:color w:val="231F20"/>
          <w:spacing w:val="-3"/>
          <w:sz w:val="28"/>
          <w:szCs w:val="28"/>
        </w:rPr>
        <w:t>восприя</w:t>
      </w:r>
      <w:r w:rsidRPr="00012E1D">
        <w:rPr>
          <w:color w:val="231F20"/>
          <w:sz w:val="28"/>
          <w:szCs w:val="28"/>
        </w:rPr>
        <w:t>тию</w:t>
      </w:r>
      <w:r w:rsidRPr="00012E1D">
        <w:rPr>
          <w:color w:val="231F20"/>
          <w:spacing w:val="39"/>
          <w:sz w:val="28"/>
          <w:szCs w:val="28"/>
        </w:rPr>
        <w:t xml:space="preserve"> </w:t>
      </w:r>
      <w:r w:rsidRPr="00012E1D">
        <w:rPr>
          <w:color w:val="231F20"/>
          <w:sz w:val="28"/>
          <w:szCs w:val="28"/>
        </w:rPr>
        <w:t>информации</w:t>
      </w:r>
      <w:r w:rsidRPr="00012E1D">
        <w:rPr>
          <w:color w:val="231F20"/>
          <w:spacing w:val="39"/>
          <w:sz w:val="28"/>
          <w:szCs w:val="28"/>
        </w:rPr>
        <w:t xml:space="preserve"> </w:t>
      </w:r>
      <w:r w:rsidRPr="00012E1D">
        <w:rPr>
          <w:color w:val="231F20"/>
          <w:sz w:val="28"/>
          <w:szCs w:val="28"/>
        </w:rPr>
        <w:t>в</w:t>
      </w:r>
      <w:r w:rsidRPr="00012E1D">
        <w:rPr>
          <w:color w:val="231F20"/>
          <w:spacing w:val="39"/>
          <w:sz w:val="28"/>
          <w:szCs w:val="28"/>
        </w:rPr>
        <w:t xml:space="preserve"> </w:t>
      </w:r>
      <w:r w:rsidRPr="00012E1D">
        <w:rPr>
          <w:color w:val="231F20"/>
          <w:sz w:val="28"/>
          <w:szCs w:val="28"/>
        </w:rPr>
        <w:t>области</w:t>
      </w:r>
      <w:r w:rsidRPr="00012E1D">
        <w:rPr>
          <w:color w:val="231F20"/>
          <w:spacing w:val="39"/>
          <w:sz w:val="28"/>
          <w:szCs w:val="28"/>
        </w:rPr>
        <w:t xml:space="preserve"> </w:t>
      </w:r>
      <w:r w:rsidRPr="00012E1D">
        <w:rPr>
          <w:color w:val="231F20"/>
          <w:sz w:val="28"/>
          <w:szCs w:val="28"/>
        </w:rPr>
        <w:t>естественных</w:t>
      </w:r>
      <w:r w:rsidRPr="00012E1D">
        <w:rPr>
          <w:color w:val="231F20"/>
          <w:spacing w:val="39"/>
          <w:sz w:val="28"/>
          <w:szCs w:val="28"/>
        </w:rPr>
        <w:t xml:space="preserve"> </w:t>
      </w:r>
      <w:r w:rsidRPr="00012E1D">
        <w:rPr>
          <w:color w:val="231F20"/>
          <w:sz w:val="28"/>
          <w:szCs w:val="28"/>
        </w:rPr>
        <w:t>наук,</w:t>
      </w:r>
      <w:r w:rsidRPr="00012E1D">
        <w:rPr>
          <w:color w:val="231F20"/>
          <w:spacing w:val="39"/>
          <w:sz w:val="28"/>
          <w:szCs w:val="28"/>
        </w:rPr>
        <w:t xml:space="preserve"> </w:t>
      </w:r>
      <w:r w:rsidRPr="00012E1D">
        <w:rPr>
          <w:color w:val="231F20"/>
          <w:sz w:val="28"/>
          <w:szCs w:val="28"/>
        </w:rPr>
        <w:t>постановке</w:t>
      </w:r>
      <w:r w:rsidRPr="00012E1D">
        <w:rPr>
          <w:color w:val="231F20"/>
          <w:spacing w:val="39"/>
          <w:sz w:val="28"/>
          <w:szCs w:val="28"/>
        </w:rPr>
        <w:t xml:space="preserve"> </w:t>
      </w:r>
      <w:r w:rsidRPr="00012E1D">
        <w:rPr>
          <w:color w:val="231F20"/>
          <w:sz w:val="28"/>
          <w:szCs w:val="28"/>
        </w:rPr>
        <w:t>цели</w:t>
      </w:r>
      <w:r w:rsidRPr="00012E1D">
        <w:rPr>
          <w:color w:val="231F20"/>
          <w:spacing w:val="39"/>
          <w:sz w:val="28"/>
          <w:szCs w:val="28"/>
        </w:rPr>
        <w:t xml:space="preserve"> </w:t>
      </w:r>
      <w:r w:rsidRPr="00012E1D">
        <w:rPr>
          <w:color w:val="231F20"/>
          <w:sz w:val="28"/>
          <w:szCs w:val="28"/>
        </w:rPr>
        <w:t>и</w:t>
      </w:r>
      <w:r w:rsidRPr="00012E1D">
        <w:rPr>
          <w:color w:val="231F20"/>
          <w:spacing w:val="39"/>
          <w:sz w:val="28"/>
          <w:szCs w:val="28"/>
        </w:rPr>
        <w:t xml:space="preserve"> </w:t>
      </w:r>
      <w:r w:rsidRPr="00012E1D">
        <w:rPr>
          <w:color w:val="231F20"/>
          <w:sz w:val="28"/>
          <w:szCs w:val="28"/>
        </w:rPr>
        <w:t>выбору</w:t>
      </w:r>
      <w:r w:rsidRPr="00012E1D">
        <w:rPr>
          <w:color w:val="231F20"/>
          <w:spacing w:val="-53"/>
          <w:sz w:val="28"/>
          <w:szCs w:val="28"/>
        </w:rPr>
        <w:t xml:space="preserve"> </w:t>
      </w:r>
      <w:r w:rsidRPr="00012E1D">
        <w:rPr>
          <w:color w:val="231F20"/>
          <w:sz w:val="28"/>
          <w:szCs w:val="28"/>
        </w:rPr>
        <w:t>путей ее достижения в профессиональной</w:t>
      </w:r>
      <w:r w:rsidRPr="00012E1D">
        <w:rPr>
          <w:color w:val="231F20"/>
          <w:spacing w:val="56"/>
          <w:sz w:val="28"/>
          <w:szCs w:val="28"/>
        </w:rPr>
        <w:t xml:space="preserve"> </w:t>
      </w:r>
      <w:r w:rsidRPr="00012E1D">
        <w:rPr>
          <w:color w:val="231F20"/>
          <w:sz w:val="28"/>
          <w:szCs w:val="28"/>
        </w:rPr>
        <w:t>сфере;</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способность руководствоваться в своей деятельности современными</w:t>
      </w:r>
      <w:r w:rsidRPr="00012E1D">
        <w:rPr>
          <w:color w:val="231F20"/>
          <w:spacing w:val="-24"/>
          <w:sz w:val="28"/>
          <w:szCs w:val="28"/>
        </w:rPr>
        <w:t xml:space="preserve"> </w:t>
      </w:r>
      <w:r w:rsidRPr="00012E1D">
        <w:rPr>
          <w:color w:val="231F20"/>
          <w:sz w:val="28"/>
          <w:szCs w:val="28"/>
        </w:rPr>
        <w:t>принци</w:t>
      </w:r>
      <w:r w:rsidRPr="00012E1D">
        <w:rPr>
          <w:color w:val="231F20"/>
          <w:spacing w:val="-3"/>
          <w:sz w:val="28"/>
          <w:szCs w:val="28"/>
        </w:rPr>
        <w:t>пами</w:t>
      </w:r>
      <w:r w:rsidRPr="00012E1D">
        <w:rPr>
          <w:color w:val="231F20"/>
          <w:spacing w:val="10"/>
          <w:sz w:val="28"/>
          <w:szCs w:val="28"/>
        </w:rPr>
        <w:t xml:space="preserve"> </w:t>
      </w:r>
      <w:r w:rsidRPr="00012E1D">
        <w:rPr>
          <w:color w:val="231F20"/>
          <w:spacing w:val="-3"/>
          <w:sz w:val="28"/>
          <w:szCs w:val="28"/>
        </w:rPr>
        <w:t>толерантности,</w:t>
      </w:r>
      <w:r w:rsidRPr="00012E1D">
        <w:rPr>
          <w:color w:val="231F20"/>
          <w:spacing w:val="10"/>
          <w:sz w:val="28"/>
          <w:szCs w:val="28"/>
        </w:rPr>
        <w:t xml:space="preserve"> </w:t>
      </w:r>
      <w:r w:rsidRPr="00012E1D">
        <w:rPr>
          <w:color w:val="231F20"/>
          <w:spacing w:val="-3"/>
          <w:sz w:val="28"/>
          <w:szCs w:val="28"/>
        </w:rPr>
        <w:t>диалога</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pacing w:val="-3"/>
          <w:sz w:val="28"/>
          <w:szCs w:val="28"/>
        </w:rPr>
        <w:t>сотрудничества;</w:t>
      </w:r>
      <w:r w:rsidRPr="00012E1D">
        <w:rPr>
          <w:color w:val="231F20"/>
          <w:spacing w:val="10"/>
          <w:sz w:val="28"/>
          <w:szCs w:val="28"/>
        </w:rPr>
        <w:t xml:space="preserve"> </w:t>
      </w:r>
      <w:r w:rsidRPr="00012E1D">
        <w:rPr>
          <w:color w:val="231F20"/>
          <w:spacing w:val="-3"/>
          <w:sz w:val="28"/>
          <w:szCs w:val="28"/>
        </w:rPr>
        <w:t>готовность</w:t>
      </w:r>
      <w:r w:rsidRPr="00012E1D">
        <w:rPr>
          <w:color w:val="231F20"/>
          <w:spacing w:val="10"/>
          <w:sz w:val="28"/>
          <w:szCs w:val="28"/>
        </w:rPr>
        <w:t xml:space="preserve"> </w:t>
      </w:r>
      <w:r w:rsidRPr="00012E1D">
        <w:rPr>
          <w:color w:val="231F20"/>
          <w:sz w:val="28"/>
          <w:szCs w:val="28"/>
        </w:rPr>
        <w:t>к</w:t>
      </w:r>
      <w:r w:rsidRPr="00012E1D">
        <w:rPr>
          <w:color w:val="231F20"/>
          <w:spacing w:val="10"/>
          <w:sz w:val="28"/>
          <w:szCs w:val="28"/>
        </w:rPr>
        <w:t xml:space="preserve"> </w:t>
      </w:r>
      <w:r w:rsidRPr="00012E1D">
        <w:rPr>
          <w:color w:val="231F20"/>
          <w:spacing w:val="-3"/>
          <w:sz w:val="28"/>
          <w:szCs w:val="28"/>
        </w:rPr>
        <w:t>взаимодействию</w:t>
      </w:r>
      <w:r w:rsidRPr="00012E1D">
        <w:rPr>
          <w:color w:val="231F20"/>
          <w:spacing w:val="-43"/>
          <w:sz w:val="28"/>
          <w:szCs w:val="28"/>
        </w:rPr>
        <w:t xml:space="preserve"> </w:t>
      </w:r>
      <w:r w:rsidRPr="00012E1D">
        <w:rPr>
          <w:color w:val="231F20"/>
          <w:sz w:val="28"/>
          <w:szCs w:val="28"/>
        </w:rPr>
        <w:t>с коллегами, работе в</w:t>
      </w:r>
      <w:r w:rsidRPr="00012E1D">
        <w:rPr>
          <w:color w:val="231F20"/>
          <w:spacing w:val="46"/>
          <w:sz w:val="28"/>
          <w:szCs w:val="28"/>
        </w:rPr>
        <w:t xml:space="preserve"> </w:t>
      </w:r>
      <w:r w:rsidRPr="00012E1D">
        <w:rPr>
          <w:color w:val="231F20"/>
          <w:sz w:val="28"/>
          <w:szCs w:val="28"/>
        </w:rPr>
        <w:t>коллективе;</w:t>
      </w:r>
    </w:p>
    <w:p w:rsidR="00F02423" w:rsidRPr="00012E1D" w:rsidRDefault="00F02423" w:rsidP="00F02423">
      <w:pPr>
        <w:pStyle w:val="affa"/>
        <w:widowControl w:val="0"/>
        <w:numPr>
          <w:ilvl w:val="1"/>
          <w:numId w:val="548"/>
        </w:numPr>
        <w:tabs>
          <w:tab w:val="left" w:pos="972"/>
        </w:tabs>
        <w:ind w:right="121"/>
        <w:jc w:val="both"/>
        <w:rPr>
          <w:sz w:val="28"/>
          <w:szCs w:val="28"/>
        </w:rPr>
      </w:pPr>
      <w:r w:rsidRPr="00012E1D">
        <w:rPr>
          <w:color w:val="231F20"/>
          <w:spacing w:val="-3"/>
          <w:sz w:val="28"/>
          <w:szCs w:val="28"/>
        </w:rPr>
        <w:t>обладание</w:t>
      </w:r>
      <w:r w:rsidRPr="00012E1D">
        <w:rPr>
          <w:color w:val="231F20"/>
          <w:spacing w:val="7"/>
          <w:sz w:val="28"/>
          <w:szCs w:val="28"/>
        </w:rPr>
        <w:t xml:space="preserve"> </w:t>
      </w:r>
      <w:r w:rsidRPr="00012E1D">
        <w:rPr>
          <w:color w:val="231F20"/>
          <w:spacing w:val="-3"/>
          <w:sz w:val="28"/>
          <w:szCs w:val="28"/>
        </w:rPr>
        <w:t>навыками</w:t>
      </w:r>
      <w:r w:rsidRPr="00012E1D">
        <w:rPr>
          <w:color w:val="231F20"/>
          <w:spacing w:val="7"/>
          <w:sz w:val="28"/>
          <w:szCs w:val="28"/>
        </w:rPr>
        <w:t xml:space="preserve"> </w:t>
      </w:r>
      <w:r w:rsidRPr="00012E1D">
        <w:rPr>
          <w:color w:val="231F20"/>
          <w:spacing w:val="-3"/>
          <w:sz w:val="28"/>
          <w:szCs w:val="28"/>
        </w:rPr>
        <w:t>безопасной</w:t>
      </w:r>
      <w:r w:rsidRPr="00012E1D">
        <w:rPr>
          <w:color w:val="231F20"/>
          <w:spacing w:val="7"/>
          <w:sz w:val="28"/>
          <w:szCs w:val="28"/>
        </w:rPr>
        <w:t xml:space="preserve"> </w:t>
      </w:r>
      <w:r w:rsidRPr="00012E1D">
        <w:rPr>
          <w:color w:val="231F20"/>
          <w:spacing w:val="-3"/>
          <w:sz w:val="28"/>
          <w:szCs w:val="28"/>
        </w:rPr>
        <w:t>работы</w:t>
      </w:r>
      <w:r w:rsidRPr="00012E1D">
        <w:rPr>
          <w:color w:val="231F20"/>
          <w:spacing w:val="7"/>
          <w:sz w:val="28"/>
          <w:szCs w:val="28"/>
        </w:rPr>
        <w:t xml:space="preserve"> </w:t>
      </w:r>
      <w:r w:rsidRPr="00012E1D">
        <w:rPr>
          <w:color w:val="231F20"/>
          <w:sz w:val="28"/>
          <w:szCs w:val="28"/>
        </w:rPr>
        <w:t>во</w:t>
      </w:r>
      <w:r w:rsidRPr="00012E1D">
        <w:rPr>
          <w:color w:val="231F20"/>
          <w:spacing w:val="7"/>
          <w:sz w:val="28"/>
          <w:szCs w:val="28"/>
        </w:rPr>
        <w:t xml:space="preserve"> </w:t>
      </w:r>
      <w:r w:rsidRPr="00012E1D">
        <w:rPr>
          <w:color w:val="231F20"/>
          <w:spacing w:val="-3"/>
          <w:sz w:val="28"/>
          <w:szCs w:val="28"/>
        </w:rPr>
        <w:t>время</w:t>
      </w:r>
      <w:r w:rsidRPr="00012E1D">
        <w:rPr>
          <w:color w:val="231F20"/>
          <w:spacing w:val="7"/>
          <w:sz w:val="28"/>
          <w:szCs w:val="28"/>
        </w:rPr>
        <w:t xml:space="preserve"> </w:t>
      </w:r>
      <w:r w:rsidRPr="00012E1D">
        <w:rPr>
          <w:color w:val="231F20"/>
          <w:spacing w:val="-3"/>
          <w:sz w:val="28"/>
          <w:szCs w:val="28"/>
        </w:rPr>
        <w:t>проектно-исследовательской</w:t>
      </w:r>
      <w:r w:rsidRPr="00012E1D">
        <w:rPr>
          <w:color w:val="231F20"/>
          <w:spacing w:val="-56"/>
          <w:sz w:val="28"/>
          <w:szCs w:val="28"/>
        </w:rPr>
        <w:t xml:space="preserve"> </w:t>
      </w:r>
      <w:r w:rsidRPr="00012E1D">
        <w:rPr>
          <w:color w:val="231F20"/>
          <w:sz w:val="28"/>
          <w:szCs w:val="28"/>
        </w:rPr>
        <w:t>и экспериментальной деятельности, при использовании лабораторного</w:t>
      </w:r>
      <w:r w:rsidRPr="00012E1D">
        <w:rPr>
          <w:color w:val="231F20"/>
          <w:spacing w:val="28"/>
          <w:sz w:val="28"/>
          <w:szCs w:val="28"/>
        </w:rPr>
        <w:t xml:space="preserve"> </w:t>
      </w:r>
      <w:r w:rsidRPr="00012E1D">
        <w:rPr>
          <w:color w:val="231F20"/>
          <w:sz w:val="28"/>
          <w:szCs w:val="28"/>
        </w:rPr>
        <w:t>оборудования;</w:t>
      </w:r>
    </w:p>
    <w:p w:rsidR="00F02423" w:rsidRPr="00012E1D" w:rsidRDefault="00F02423" w:rsidP="00F02423">
      <w:pPr>
        <w:pStyle w:val="affa"/>
        <w:widowControl w:val="0"/>
        <w:numPr>
          <w:ilvl w:val="1"/>
          <w:numId w:val="548"/>
        </w:numPr>
        <w:tabs>
          <w:tab w:val="left" w:pos="972"/>
        </w:tabs>
        <w:ind w:right="116"/>
        <w:jc w:val="both"/>
        <w:rPr>
          <w:sz w:val="28"/>
          <w:szCs w:val="28"/>
        </w:rPr>
      </w:pPr>
      <w:r w:rsidRPr="00012E1D">
        <w:rPr>
          <w:color w:val="231F20"/>
          <w:sz w:val="28"/>
          <w:szCs w:val="28"/>
        </w:rPr>
        <w:t>способность</w:t>
      </w:r>
      <w:r w:rsidRPr="00012E1D">
        <w:rPr>
          <w:color w:val="231F20"/>
          <w:spacing w:val="-10"/>
          <w:sz w:val="28"/>
          <w:szCs w:val="28"/>
        </w:rPr>
        <w:t xml:space="preserve"> </w:t>
      </w:r>
      <w:r w:rsidRPr="00012E1D">
        <w:rPr>
          <w:color w:val="231F20"/>
          <w:sz w:val="28"/>
          <w:szCs w:val="28"/>
        </w:rPr>
        <w:t>использовать</w:t>
      </w:r>
      <w:r w:rsidRPr="00012E1D">
        <w:rPr>
          <w:color w:val="231F20"/>
          <w:spacing w:val="-10"/>
          <w:sz w:val="28"/>
          <w:szCs w:val="28"/>
        </w:rPr>
        <w:t xml:space="preserve"> </w:t>
      </w:r>
      <w:r w:rsidRPr="00012E1D">
        <w:rPr>
          <w:color w:val="231F20"/>
          <w:sz w:val="28"/>
          <w:szCs w:val="28"/>
        </w:rPr>
        <w:t>приобретенные</w:t>
      </w:r>
      <w:r w:rsidRPr="00012E1D">
        <w:rPr>
          <w:color w:val="231F20"/>
          <w:spacing w:val="-10"/>
          <w:sz w:val="28"/>
          <w:szCs w:val="28"/>
        </w:rPr>
        <w:t xml:space="preserve"> </w:t>
      </w:r>
      <w:r w:rsidRPr="00012E1D">
        <w:rPr>
          <w:color w:val="231F20"/>
          <w:sz w:val="28"/>
          <w:szCs w:val="28"/>
        </w:rPr>
        <w:t>знания</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z w:val="28"/>
          <w:szCs w:val="28"/>
        </w:rPr>
        <w:t>умения</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практической деятельности</w:t>
      </w:r>
      <w:r w:rsidRPr="00012E1D">
        <w:rPr>
          <w:color w:val="231F20"/>
          <w:spacing w:val="-18"/>
          <w:sz w:val="28"/>
          <w:szCs w:val="28"/>
        </w:rPr>
        <w:t xml:space="preserve"> </w:t>
      </w:r>
      <w:r w:rsidRPr="00012E1D">
        <w:rPr>
          <w:color w:val="231F20"/>
          <w:sz w:val="28"/>
          <w:szCs w:val="28"/>
        </w:rPr>
        <w:t>и</w:t>
      </w:r>
      <w:r w:rsidRPr="00012E1D">
        <w:rPr>
          <w:color w:val="231F20"/>
          <w:spacing w:val="-18"/>
          <w:sz w:val="28"/>
          <w:szCs w:val="28"/>
        </w:rPr>
        <w:t xml:space="preserve"> </w:t>
      </w:r>
      <w:r w:rsidRPr="00012E1D">
        <w:rPr>
          <w:color w:val="231F20"/>
          <w:sz w:val="28"/>
          <w:szCs w:val="28"/>
        </w:rPr>
        <w:t>повседневной</w:t>
      </w:r>
      <w:r w:rsidRPr="00012E1D">
        <w:rPr>
          <w:color w:val="231F20"/>
          <w:spacing w:val="-18"/>
          <w:sz w:val="28"/>
          <w:szCs w:val="28"/>
        </w:rPr>
        <w:t xml:space="preserve"> </w:t>
      </w:r>
      <w:r w:rsidRPr="00012E1D">
        <w:rPr>
          <w:color w:val="231F20"/>
          <w:sz w:val="28"/>
          <w:szCs w:val="28"/>
        </w:rPr>
        <w:t>жизни</w:t>
      </w:r>
      <w:r w:rsidRPr="00012E1D">
        <w:rPr>
          <w:color w:val="231F20"/>
          <w:spacing w:val="-17"/>
          <w:sz w:val="28"/>
          <w:szCs w:val="28"/>
        </w:rPr>
        <w:t xml:space="preserve"> </w:t>
      </w:r>
      <w:r w:rsidRPr="00012E1D">
        <w:rPr>
          <w:color w:val="231F20"/>
          <w:sz w:val="28"/>
          <w:szCs w:val="28"/>
        </w:rPr>
        <w:t>для</w:t>
      </w:r>
      <w:r w:rsidRPr="00012E1D">
        <w:rPr>
          <w:color w:val="231F20"/>
          <w:spacing w:val="-18"/>
          <w:sz w:val="28"/>
          <w:szCs w:val="28"/>
        </w:rPr>
        <w:t xml:space="preserve"> </w:t>
      </w:r>
      <w:r w:rsidRPr="00012E1D">
        <w:rPr>
          <w:color w:val="231F20"/>
          <w:sz w:val="28"/>
          <w:szCs w:val="28"/>
        </w:rPr>
        <w:t>соблюдения</w:t>
      </w:r>
      <w:r w:rsidRPr="00012E1D">
        <w:rPr>
          <w:color w:val="231F20"/>
          <w:spacing w:val="-18"/>
          <w:sz w:val="28"/>
          <w:szCs w:val="28"/>
        </w:rPr>
        <w:t xml:space="preserve"> </w:t>
      </w:r>
      <w:r w:rsidRPr="00012E1D">
        <w:rPr>
          <w:color w:val="231F20"/>
          <w:sz w:val="28"/>
          <w:szCs w:val="28"/>
        </w:rPr>
        <w:t>мер</w:t>
      </w:r>
      <w:r w:rsidRPr="00012E1D">
        <w:rPr>
          <w:color w:val="231F20"/>
          <w:spacing w:val="-18"/>
          <w:sz w:val="28"/>
          <w:szCs w:val="28"/>
        </w:rPr>
        <w:t xml:space="preserve"> </w:t>
      </w:r>
      <w:r w:rsidRPr="00012E1D">
        <w:rPr>
          <w:color w:val="231F20"/>
          <w:sz w:val="28"/>
          <w:szCs w:val="28"/>
        </w:rPr>
        <w:t>профилактики</w:t>
      </w:r>
      <w:r w:rsidRPr="00012E1D">
        <w:rPr>
          <w:color w:val="231F20"/>
          <w:spacing w:val="-18"/>
          <w:sz w:val="28"/>
          <w:szCs w:val="28"/>
        </w:rPr>
        <w:t xml:space="preserve"> </w:t>
      </w:r>
      <w:r w:rsidRPr="00012E1D">
        <w:rPr>
          <w:color w:val="231F20"/>
          <w:sz w:val="28"/>
          <w:szCs w:val="28"/>
        </w:rPr>
        <w:t>отравлений,</w:t>
      </w:r>
      <w:r w:rsidRPr="00012E1D">
        <w:rPr>
          <w:color w:val="231F20"/>
          <w:spacing w:val="-27"/>
          <w:sz w:val="28"/>
          <w:szCs w:val="28"/>
        </w:rPr>
        <w:t xml:space="preserve"> </w:t>
      </w:r>
      <w:r w:rsidRPr="00012E1D">
        <w:rPr>
          <w:color w:val="231F20"/>
          <w:sz w:val="28"/>
          <w:szCs w:val="28"/>
        </w:rPr>
        <w:t>вирусных</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других</w:t>
      </w:r>
      <w:r w:rsidRPr="00012E1D">
        <w:rPr>
          <w:color w:val="231F20"/>
          <w:spacing w:val="-27"/>
          <w:sz w:val="28"/>
          <w:szCs w:val="28"/>
        </w:rPr>
        <w:t xml:space="preserve"> </w:t>
      </w:r>
      <w:r w:rsidRPr="00012E1D">
        <w:rPr>
          <w:color w:val="231F20"/>
          <w:sz w:val="28"/>
          <w:szCs w:val="28"/>
        </w:rPr>
        <w:t>заболеваний,</w:t>
      </w:r>
      <w:r w:rsidRPr="00012E1D">
        <w:rPr>
          <w:color w:val="231F20"/>
          <w:spacing w:val="-27"/>
          <w:sz w:val="28"/>
          <w:szCs w:val="28"/>
        </w:rPr>
        <w:t xml:space="preserve"> </w:t>
      </w:r>
      <w:r w:rsidRPr="00012E1D">
        <w:rPr>
          <w:color w:val="231F20"/>
          <w:sz w:val="28"/>
          <w:szCs w:val="28"/>
        </w:rPr>
        <w:t>стрессов,</w:t>
      </w:r>
      <w:r w:rsidRPr="00012E1D">
        <w:rPr>
          <w:color w:val="231F20"/>
          <w:spacing w:val="-27"/>
          <w:sz w:val="28"/>
          <w:szCs w:val="28"/>
        </w:rPr>
        <w:t xml:space="preserve"> </w:t>
      </w:r>
      <w:r w:rsidRPr="00012E1D">
        <w:rPr>
          <w:color w:val="231F20"/>
          <w:sz w:val="28"/>
          <w:szCs w:val="28"/>
        </w:rPr>
        <w:t>вредных</w:t>
      </w:r>
      <w:r w:rsidRPr="00012E1D">
        <w:rPr>
          <w:color w:val="231F20"/>
          <w:spacing w:val="-27"/>
          <w:sz w:val="28"/>
          <w:szCs w:val="28"/>
        </w:rPr>
        <w:t xml:space="preserve"> </w:t>
      </w:r>
      <w:r w:rsidRPr="00012E1D">
        <w:rPr>
          <w:color w:val="231F20"/>
          <w:sz w:val="28"/>
          <w:szCs w:val="28"/>
        </w:rPr>
        <w:t>привычек</w:t>
      </w:r>
      <w:r w:rsidRPr="00012E1D">
        <w:rPr>
          <w:color w:val="231F20"/>
          <w:spacing w:val="-27"/>
          <w:sz w:val="28"/>
          <w:szCs w:val="28"/>
        </w:rPr>
        <w:t xml:space="preserve"> </w:t>
      </w:r>
      <w:r w:rsidRPr="00012E1D">
        <w:rPr>
          <w:color w:val="231F20"/>
          <w:sz w:val="28"/>
          <w:szCs w:val="28"/>
        </w:rPr>
        <w:t>(курения, алкоголизма, наркомании); правил поведения в природной</w:t>
      </w:r>
      <w:r w:rsidRPr="00012E1D">
        <w:rPr>
          <w:color w:val="231F20"/>
          <w:spacing w:val="-13"/>
          <w:sz w:val="28"/>
          <w:szCs w:val="28"/>
        </w:rPr>
        <w:t xml:space="preserve"> </w:t>
      </w:r>
      <w:r w:rsidRPr="00012E1D">
        <w:rPr>
          <w:color w:val="231F20"/>
          <w:sz w:val="28"/>
          <w:szCs w:val="28"/>
        </w:rPr>
        <w:t>среде;</w:t>
      </w:r>
    </w:p>
    <w:p w:rsidR="00F02423" w:rsidRPr="00012E1D" w:rsidRDefault="00F02423" w:rsidP="00F02423">
      <w:pPr>
        <w:pStyle w:val="affa"/>
        <w:widowControl w:val="0"/>
        <w:numPr>
          <w:ilvl w:val="1"/>
          <w:numId w:val="548"/>
        </w:numPr>
        <w:tabs>
          <w:tab w:val="left" w:pos="972"/>
        </w:tabs>
        <w:ind w:right="117"/>
        <w:jc w:val="both"/>
        <w:rPr>
          <w:sz w:val="28"/>
          <w:szCs w:val="28"/>
        </w:rPr>
      </w:pPr>
      <w:r w:rsidRPr="00012E1D">
        <w:rPr>
          <w:color w:val="231F20"/>
          <w:sz w:val="28"/>
          <w:szCs w:val="28"/>
        </w:rPr>
        <w:t>готовность к оказанию первой помощи при травмах, простудных и</w:t>
      </w:r>
      <w:r w:rsidRPr="00012E1D">
        <w:rPr>
          <w:color w:val="231F20"/>
          <w:spacing w:val="1"/>
          <w:sz w:val="28"/>
          <w:szCs w:val="28"/>
        </w:rPr>
        <w:t xml:space="preserve"> </w:t>
      </w:r>
      <w:r w:rsidRPr="00012E1D">
        <w:rPr>
          <w:color w:val="231F20"/>
          <w:sz w:val="28"/>
          <w:szCs w:val="28"/>
        </w:rPr>
        <w:t>других заболеваниях, отравлениях пищевыми</w:t>
      </w:r>
      <w:r w:rsidRPr="00012E1D">
        <w:rPr>
          <w:color w:val="231F20"/>
          <w:spacing w:val="18"/>
          <w:sz w:val="28"/>
          <w:szCs w:val="28"/>
        </w:rPr>
        <w:t xml:space="preserve"> </w:t>
      </w:r>
      <w:r w:rsidRPr="00012E1D">
        <w:rPr>
          <w:color w:val="231F20"/>
          <w:sz w:val="28"/>
          <w:szCs w:val="28"/>
        </w:rPr>
        <w:t>продуктами;</w:t>
      </w:r>
    </w:p>
    <w:p w:rsidR="00F02423" w:rsidRPr="00012E1D" w:rsidRDefault="00F02423" w:rsidP="00F02423">
      <w:pPr>
        <w:pStyle w:val="5"/>
        <w:widowControl w:val="0"/>
        <w:tabs>
          <w:tab w:val="left" w:pos="688"/>
        </w:tabs>
        <w:spacing w:before="88" w:after="0"/>
        <w:ind w:left="687"/>
        <w:rPr>
          <w:rFonts w:ascii="Times New Roman" w:hAnsi="Times New Roman"/>
          <w:b/>
          <w:bCs/>
          <w:i/>
          <w:iCs/>
          <w:sz w:val="24"/>
          <w:szCs w:val="24"/>
        </w:rPr>
      </w:pPr>
    </w:p>
    <w:p w:rsidR="00F02423" w:rsidRPr="00012E1D" w:rsidRDefault="00F02423" w:rsidP="00F02423">
      <w:pPr>
        <w:pStyle w:val="5"/>
        <w:widowControl w:val="0"/>
        <w:numPr>
          <w:ilvl w:val="0"/>
          <w:numId w:val="548"/>
        </w:numPr>
        <w:tabs>
          <w:tab w:val="left" w:pos="688"/>
        </w:tabs>
        <w:spacing w:before="88" w:after="0"/>
        <w:ind w:left="687" w:hanging="283"/>
        <w:rPr>
          <w:rFonts w:ascii="Times New Roman" w:hAnsi="Times New Roman"/>
          <w:b/>
          <w:bCs/>
          <w:i/>
          <w:iCs/>
          <w:sz w:val="24"/>
          <w:szCs w:val="24"/>
        </w:rPr>
      </w:pPr>
      <w:r w:rsidRPr="00012E1D">
        <w:rPr>
          <w:rFonts w:ascii="Times New Roman" w:hAnsi="Times New Roman"/>
          <w:color w:val="231F20"/>
          <w:sz w:val="24"/>
          <w:szCs w:val="24"/>
        </w:rPr>
        <w:t>метапредметных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52"/>
        </w:tabs>
        <w:spacing w:before="73"/>
        <w:ind w:right="119"/>
        <w:jc w:val="both"/>
        <w:rPr>
          <w:color w:val="231F20"/>
          <w:sz w:val="28"/>
          <w:szCs w:val="28"/>
        </w:rPr>
      </w:pPr>
      <w:r w:rsidRPr="00012E1D">
        <w:rPr>
          <w:color w:val="231F20"/>
          <w:spacing w:val="-4"/>
          <w:sz w:val="28"/>
          <w:szCs w:val="28"/>
        </w:rPr>
        <w:t>осознание</w:t>
      </w:r>
      <w:r w:rsidRPr="00012E1D">
        <w:rPr>
          <w:color w:val="231F20"/>
          <w:spacing w:val="-44"/>
          <w:sz w:val="28"/>
          <w:szCs w:val="28"/>
        </w:rPr>
        <w:t xml:space="preserve"> </w:t>
      </w:r>
      <w:r w:rsidRPr="00012E1D">
        <w:rPr>
          <w:color w:val="231F20"/>
          <w:spacing w:val="-4"/>
          <w:sz w:val="28"/>
          <w:szCs w:val="28"/>
        </w:rPr>
        <w:t>социальной</w:t>
      </w:r>
      <w:r w:rsidRPr="00012E1D">
        <w:rPr>
          <w:color w:val="231F20"/>
          <w:spacing w:val="-44"/>
          <w:sz w:val="28"/>
          <w:szCs w:val="28"/>
        </w:rPr>
        <w:t xml:space="preserve"> </w:t>
      </w:r>
      <w:r w:rsidRPr="00012E1D">
        <w:rPr>
          <w:color w:val="231F20"/>
          <w:spacing w:val="-4"/>
          <w:sz w:val="28"/>
          <w:szCs w:val="28"/>
        </w:rPr>
        <w:t>значимости</w:t>
      </w:r>
      <w:r w:rsidRPr="00012E1D">
        <w:rPr>
          <w:color w:val="231F20"/>
          <w:spacing w:val="-44"/>
          <w:sz w:val="28"/>
          <w:szCs w:val="28"/>
        </w:rPr>
        <w:t xml:space="preserve"> </w:t>
      </w:r>
      <w:r w:rsidRPr="00012E1D">
        <w:rPr>
          <w:color w:val="231F20"/>
          <w:spacing w:val="-4"/>
          <w:sz w:val="28"/>
          <w:szCs w:val="28"/>
        </w:rPr>
        <w:t>своей</w:t>
      </w:r>
      <w:r w:rsidRPr="00012E1D">
        <w:rPr>
          <w:color w:val="231F20"/>
          <w:spacing w:val="-44"/>
          <w:sz w:val="28"/>
          <w:szCs w:val="28"/>
        </w:rPr>
        <w:t xml:space="preserve"> </w:t>
      </w:r>
      <w:r w:rsidRPr="00012E1D">
        <w:rPr>
          <w:color w:val="231F20"/>
          <w:spacing w:val="-4"/>
          <w:sz w:val="28"/>
          <w:szCs w:val="28"/>
        </w:rPr>
        <w:t>профессии/специальности,</w:t>
      </w:r>
      <w:r w:rsidRPr="00012E1D">
        <w:rPr>
          <w:color w:val="231F20"/>
          <w:spacing w:val="-44"/>
          <w:sz w:val="28"/>
          <w:szCs w:val="28"/>
        </w:rPr>
        <w:t xml:space="preserve"> </w:t>
      </w:r>
      <w:r w:rsidRPr="00012E1D">
        <w:rPr>
          <w:color w:val="231F20"/>
          <w:spacing w:val="-4"/>
          <w:sz w:val="28"/>
          <w:szCs w:val="28"/>
        </w:rPr>
        <w:t xml:space="preserve">обладание </w:t>
      </w:r>
      <w:r w:rsidRPr="00012E1D">
        <w:rPr>
          <w:color w:val="231F20"/>
          <w:sz w:val="28"/>
          <w:szCs w:val="28"/>
        </w:rPr>
        <w:t>мотивацией к осуществлению профессиональной</w:t>
      </w:r>
      <w:r w:rsidRPr="00012E1D">
        <w:rPr>
          <w:color w:val="231F20"/>
          <w:spacing w:val="-5"/>
          <w:sz w:val="28"/>
          <w:szCs w:val="28"/>
        </w:rPr>
        <w:t xml:space="preserve"> </w:t>
      </w:r>
      <w:r w:rsidRPr="00012E1D">
        <w:rPr>
          <w:color w:val="231F20"/>
          <w:sz w:val="28"/>
          <w:szCs w:val="28"/>
        </w:rPr>
        <w:lastRenderedPageBreak/>
        <w:t>деятельности;</w:t>
      </w:r>
    </w:p>
    <w:p w:rsidR="00F02423" w:rsidRPr="00012E1D" w:rsidRDefault="00F02423" w:rsidP="00F02423">
      <w:pPr>
        <w:pStyle w:val="affa"/>
        <w:widowControl w:val="0"/>
        <w:numPr>
          <w:ilvl w:val="1"/>
          <w:numId w:val="548"/>
        </w:numPr>
        <w:tabs>
          <w:tab w:val="left" w:pos="952"/>
        </w:tabs>
        <w:spacing w:before="73"/>
        <w:ind w:right="119"/>
        <w:jc w:val="both"/>
        <w:rPr>
          <w:color w:val="231F20"/>
          <w:sz w:val="28"/>
          <w:szCs w:val="28"/>
        </w:rPr>
      </w:pPr>
      <w:r w:rsidRPr="00012E1D">
        <w:rPr>
          <w:color w:val="231F20"/>
          <w:sz w:val="28"/>
          <w:szCs w:val="28"/>
        </w:rPr>
        <w:t>повышение</w:t>
      </w:r>
      <w:r w:rsidRPr="00012E1D">
        <w:rPr>
          <w:color w:val="231F20"/>
          <w:spacing w:val="-14"/>
          <w:sz w:val="28"/>
          <w:szCs w:val="28"/>
        </w:rPr>
        <w:t xml:space="preserve"> </w:t>
      </w:r>
      <w:r w:rsidRPr="00012E1D">
        <w:rPr>
          <w:color w:val="231F20"/>
          <w:sz w:val="28"/>
          <w:szCs w:val="28"/>
        </w:rPr>
        <w:t>интеллектуального</w:t>
      </w:r>
      <w:r w:rsidRPr="00012E1D">
        <w:rPr>
          <w:color w:val="231F20"/>
          <w:spacing w:val="-14"/>
          <w:sz w:val="28"/>
          <w:szCs w:val="28"/>
        </w:rPr>
        <w:t xml:space="preserve"> </w:t>
      </w:r>
      <w:r w:rsidRPr="00012E1D">
        <w:rPr>
          <w:color w:val="231F20"/>
          <w:sz w:val="28"/>
          <w:szCs w:val="28"/>
        </w:rPr>
        <w:t>уровня</w:t>
      </w:r>
      <w:r w:rsidRPr="00012E1D">
        <w:rPr>
          <w:color w:val="231F20"/>
          <w:spacing w:val="-14"/>
          <w:sz w:val="28"/>
          <w:szCs w:val="28"/>
        </w:rPr>
        <w:t xml:space="preserve"> </w:t>
      </w:r>
      <w:r w:rsidRPr="00012E1D">
        <w:rPr>
          <w:color w:val="231F20"/>
          <w:sz w:val="28"/>
          <w:szCs w:val="28"/>
        </w:rPr>
        <w:t>в</w:t>
      </w:r>
      <w:r w:rsidRPr="00012E1D">
        <w:rPr>
          <w:color w:val="231F20"/>
          <w:spacing w:val="-14"/>
          <w:sz w:val="28"/>
          <w:szCs w:val="28"/>
        </w:rPr>
        <w:t xml:space="preserve"> </w:t>
      </w:r>
      <w:r w:rsidRPr="00012E1D">
        <w:rPr>
          <w:color w:val="231F20"/>
          <w:sz w:val="28"/>
          <w:szCs w:val="28"/>
        </w:rPr>
        <w:t>процессе</w:t>
      </w:r>
      <w:r w:rsidRPr="00012E1D">
        <w:rPr>
          <w:color w:val="231F20"/>
          <w:spacing w:val="-14"/>
          <w:sz w:val="28"/>
          <w:szCs w:val="28"/>
        </w:rPr>
        <w:t xml:space="preserve"> </w:t>
      </w:r>
      <w:r w:rsidRPr="00012E1D">
        <w:rPr>
          <w:color w:val="231F20"/>
          <w:sz w:val="28"/>
          <w:szCs w:val="28"/>
        </w:rPr>
        <w:t>изучения</w:t>
      </w:r>
      <w:r w:rsidRPr="00012E1D">
        <w:rPr>
          <w:color w:val="231F20"/>
          <w:spacing w:val="-14"/>
          <w:sz w:val="28"/>
          <w:szCs w:val="28"/>
        </w:rPr>
        <w:t xml:space="preserve"> </w:t>
      </w:r>
      <w:r w:rsidRPr="00012E1D">
        <w:rPr>
          <w:color w:val="231F20"/>
          <w:sz w:val="28"/>
          <w:szCs w:val="28"/>
        </w:rPr>
        <w:t>биологических</w:t>
      </w:r>
      <w:r w:rsidRPr="00012E1D">
        <w:rPr>
          <w:color w:val="231F20"/>
          <w:spacing w:val="1"/>
          <w:sz w:val="28"/>
          <w:szCs w:val="28"/>
        </w:rPr>
        <w:t xml:space="preserve"> </w:t>
      </w:r>
      <w:r w:rsidRPr="00012E1D">
        <w:rPr>
          <w:color w:val="231F20"/>
          <w:sz w:val="28"/>
          <w:szCs w:val="28"/>
        </w:rPr>
        <w:t>явлений; выдающихся достижений биологии, вошедших в</w:t>
      </w:r>
      <w:r w:rsidRPr="00012E1D">
        <w:rPr>
          <w:color w:val="231F20"/>
          <w:spacing w:val="1"/>
          <w:sz w:val="28"/>
          <w:szCs w:val="28"/>
        </w:rPr>
        <w:t xml:space="preserve"> </w:t>
      </w:r>
      <w:r w:rsidRPr="00012E1D">
        <w:rPr>
          <w:color w:val="231F20"/>
          <w:sz w:val="28"/>
          <w:szCs w:val="28"/>
        </w:rPr>
        <w:t>общечеловеческую культуру; сложных и противоречивых путей развития</w:t>
      </w:r>
      <w:r w:rsidRPr="00012E1D">
        <w:rPr>
          <w:color w:val="231F20"/>
          <w:spacing w:val="15"/>
          <w:sz w:val="28"/>
          <w:szCs w:val="28"/>
        </w:rPr>
        <w:t xml:space="preserve"> </w:t>
      </w:r>
      <w:r w:rsidRPr="00012E1D">
        <w:rPr>
          <w:color w:val="231F20"/>
          <w:sz w:val="28"/>
          <w:szCs w:val="28"/>
        </w:rPr>
        <w:t>современных</w:t>
      </w:r>
      <w:r w:rsidRPr="00012E1D">
        <w:rPr>
          <w:color w:val="231F20"/>
          <w:spacing w:val="1"/>
          <w:sz w:val="28"/>
          <w:szCs w:val="28"/>
        </w:rPr>
        <w:t xml:space="preserve"> </w:t>
      </w:r>
      <w:r w:rsidRPr="00012E1D">
        <w:rPr>
          <w:color w:val="231F20"/>
          <w:sz w:val="28"/>
          <w:szCs w:val="28"/>
        </w:rPr>
        <w:t>научных взглядов, идей, теорий, концепций, гипотез (о сущности и</w:t>
      </w:r>
      <w:r w:rsidRPr="00012E1D">
        <w:rPr>
          <w:color w:val="231F20"/>
          <w:spacing w:val="38"/>
          <w:sz w:val="28"/>
          <w:szCs w:val="28"/>
        </w:rPr>
        <w:t xml:space="preserve"> </w:t>
      </w:r>
      <w:r w:rsidRPr="00012E1D">
        <w:rPr>
          <w:color w:val="231F20"/>
          <w:spacing w:val="3"/>
          <w:sz w:val="28"/>
          <w:szCs w:val="28"/>
        </w:rPr>
        <w:t>про</w:t>
      </w:r>
      <w:r w:rsidRPr="00012E1D">
        <w:rPr>
          <w:color w:val="231F20"/>
          <w:sz w:val="28"/>
          <w:szCs w:val="28"/>
        </w:rPr>
        <w:t>исхождении жизни, человека) в ходе работы с различными</w:t>
      </w:r>
      <w:r w:rsidRPr="00012E1D">
        <w:rPr>
          <w:color w:val="231F20"/>
          <w:spacing w:val="44"/>
          <w:sz w:val="28"/>
          <w:szCs w:val="28"/>
        </w:rPr>
        <w:t xml:space="preserve"> </w:t>
      </w:r>
      <w:r w:rsidRPr="00012E1D">
        <w:rPr>
          <w:color w:val="231F20"/>
          <w:sz w:val="28"/>
          <w:szCs w:val="28"/>
        </w:rPr>
        <w:t>источниками информации;</w:t>
      </w:r>
    </w:p>
    <w:p w:rsidR="00F02423" w:rsidRPr="00012E1D" w:rsidRDefault="00F02423" w:rsidP="00F02423">
      <w:pPr>
        <w:pStyle w:val="affa"/>
        <w:widowControl w:val="0"/>
        <w:numPr>
          <w:ilvl w:val="1"/>
          <w:numId w:val="548"/>
        </w:numPr>
        <w:tabs>
          <w:tab w:val="left" w:pos="952"/>
        </w:tabs>
        <w:ind w:right="119"/>
        <w:jc w:val="both"/>
        <w:rPr>
          <w:color w:val="231F20"/>
          <w:sz w:val="28"/>
          <w:szCs w:val="28"/>
        </w:rPr>
      </w:pPr>
      <w:r w:rsidRPr="00012E1D">
        <w:rPr>
          <w:color w:val="231F20"/>
          <w:spacing w:val="4"/>
          <w:sz w:val="28"/>
          <w:szCs w:val="28"/>
        </w:rPr>
        <w:t>способность</w:t>
      </w:r>
      <w:r w:rsidRPr="00012E1D">
        <w:rPr>
          <w:color w:val="231F20"/>
          <w:spacing w:val="58"/>
          <w:sz w:val="28"/>
          <w:szCs w:val="28"/>
        </w:rPr>
        <w:t xml:space="preserve"> </w:t>
      </w:r>
      <w:r w:rsidRPr="00012E1D">
        <w:rPr>
          <w:color w:val="231F20"/>
          <w:spacing w:val="4"/>
          <w:sz w:val="28"/>
          <w:szCs w:val="28"/>
        </w:rPr>
        <w:t>организовывать</w:t>
      </w:r>
      <w:r w:rsidRPr="00012E1D">
        <w:rPr>
          <w:color w:val="231F20"/>
          <w:spacing w:val="58"/>
          <w:sz w:val="28"/>
          <w:szCs w:val="28"/>
        </w:rPr>
        <w:t xml:space="preserve"> </w:t>
      </w:r>
      <w:r w:rsidRPr="00012E1D">
        <w:rPr>
          <w:color w:val="231F20"/>
          <w:spacing w:val="4"/>
          <w:sz w:val="28"/>
          <w:szCs w:val="28"/>
        </w:rPr>
        <w:t>сотрудничество</w:t>
      </w:r>
      <w:r w:rsidRPr="00012E1D">
        <w:rPr>
          <w:color w:val="231F20"/>
          <w:spacing w:val="58"/>
          <w:sz w:val="28"/>
          <w:szCs w:val="28"/>
        </w:rPr>
        <w:t xml:space="preserve"> </w:t>
      </w:r>
      <w:r w:rsidRPr="00012E1D">
        <w:rPr>
          <w:color w:val="231F20"/>
          <w:spacing w:val="4"/>
          <w:sz w:val="28"/>
          <w:szCs w:val="28"/>
        </w:rPr>
        <w:t>единомышленников,</w:t>
      </w:r>
      <w:r w:rsidRPr="00012E1D">
        <w:rPr>
          <w:color w:val="231F20"/>
          <w:spacing w:val="58"/>
          <w:sz w:val="28"/>
          <w:szCs w:val="28"/>
        </w:rPr>
        <w:t xml:space="preserve"> </w:t>
      </w:r>
      <w:r w:rsidRPr="00012E1D">
        <w:rPr>
          <w:color w:val="231F20"/>
          <w:sz w:val="28"/>
          <w:szCs w:val="28"/>
        </w:rPr>
        <w:t>в</w:t>
      </w:r>
      <w:r w:rsidRPr="00012E1D">
        <w:rPr>
          <w:color w:val="231F20"/>
          <w:spacing w:val="58"/>
          <w:sz w:val="28"/>
          <w:szCs w:val="28"/>
        </w:rPr>
        <w:t xml:space="preserve"> </w:t>
      </w:r>
      <w:r w:rsidRPr="00012E1D">
        <w:rPr>
          <w:color w:val="231F20"/>
          <w:spacing w:val="5"/>
          <w:sz w:val="28"/>
          <w:szCs w:val="28"/>
        </w:rPr>
        <w:t>том</w:t>
      </w:r>
      <w:r w:rsidRPr="00012E1D">
        <w:rPr>
          <w:color w:val="231F20"/>
          <w:spacing w:val="-51"/>
          <w:sz w:val="28"/>
          <w:szCs w:val="28"/>
        </w:rPr>
        <w:t xml:space="preserve"> </w:t>
      </w:r>
      <w:r w:rsidRPr="00012E1D">
        <w:rPr>
          <w:color w:val="231F20"/>
          <w:sz w:val="28"/>
          <w:szCs w:val="28"/>
        </w:rPr>
        <w:t>числе</w:t>
      </w:r>
      <w:r w:rsidRPr="00012E1D">
        <w:rPr>
          <w:color w:val="231F20"/>
          <w:spacing w:val="46"/>
          <w:sz w:val="28"/>
          <w:szCs w:val="28"/>
        </w:rPr>
        <w:t xml:space="preserve"> </w:t>
      </w:r>
      <w:r w:rsidRPr="00012E1D">
        <w:rPr>
          <w:color w:val="231F20"/>
          <w:sz w:val="28"/>
          <w:szCs w:val="28"/>
        </w:rPr>
        <w:t>с</w:t>
      </w:r>
      <w:r w:rsidRPr="00012E1D">
        <w:rPr>
          <w:color w:val="231F20"/>
          <w:spacing w:val="46"/>
          <w:sz w:val="28"/>
          <w:szCs w:val="28"/>
        </w:rPr>
        <w:t xml:space="preserve"> </w:t>
      </w:r>
      <w:r w:rsidRPr="00012E1D">
        <w:rPr>
          <w:color w:val="231F20"/>
          <w:sz w:val="28"/>
          <w:szCs w:val="28"/>
        </w:rPr>
        <w:t>использованием</w:t>
      </w:r>
      <w:r w:rsidRPr="00012E1D">
        <w:rPr>
          <w:color w:val="231F20"/>
          <w:spacing w:val="46"/>
          <w:sz w:val="28"/>
          <w:szCs w:val="28"/>
        </w:rPr>
        <w:t xml:space="preserve"> </w:t>
      </w:r>
      <w:r w:rsidRPr="00012E1D">
        <w:rPr>
          <w:color w:val="231F20"/>
          <w:sz w:val="28"/>
          <w:szCs w:val="28"/>
        </w:rPr>
        <w:t>современных</w:t>
      </w:r>
      <w:r w:rsidRPr="00012E1D">
        <w:rPr>
          <w:color w:val="231F20"/>
          <w:spacing w:val="46"/>
          <w:sz w:val="28"/>
          <w:szCs w:val="28"/>
        </w:rPr>
        <w:t xml:space="preserve"> </w:t>
      </w:r>
      <w:r w:rsidRPr="00012E1D">
        <w:rPr>
          <w:color w:val="231F20"/>
          <w:sz w:val="28"/>
          <w:szCs w:val="28"/>
        </w:rPr>
        <w:t>информационно-коммуникационных</w:t>
      </w:r>
      <w:r w:rsidRPr="00012E1D">
        <w:rPr>
          <w:color w:val="231F20"/>
          <w:spacing w:val="-43"/>
          <w:sz w:val="28"/>
          <w:szCs w:val="28"/>
        </w:rPr>
        <w:t xml:space="preserve"> </w:t>
      </w:r>
      <w:r w:rsidRPr="00012E1D">
        <w:rPr>
          <w:color w:val="231F20"/>
          <w:sz w:val="28"/>
          <w:szCs w:val="28"/>
        </w:rPr>
        <w:t>технологий;</w:t>
      </w:r>
    </w:p>
    <w:p w:rsidR="00F02423" w:rsidRPr="00012E1D" w:rsidRDefault="00F02423" w:rsidP="00F02423">
      <w:pPr>
        <w:pStyle w:val="affa"/>
        <w:widowControl w:val="0"/>
        <w:numPr>
          <w:ilvl w:val="1"/>
          <w:numId w:val="548"/>
        </w:numPr>
        <w:tabs>
          <w:tab w:val="left" w:pos="952"/>
        </w:tabs>
        <w:ind w:right="122"/>
        <w:jc w:val="both"/>
        <w:rPr>
          <w:sz w:val="28"/>
          <w:szCs w:val="28"/>
        </w:rPr>
      </w:pPr>
      <w:r w:rsidRPr="00012E1D">
        <w:rPr>
          <w:spacing w:val="2"/>
          <w:sz w:val="28"/>
          <w:szCs w:val="28"/>
        </w:rPr>
        <w:t>способность</w:t>
      </w:r>
      <w:r w:rsidRPr="00012E1D">
        <w:rPr>
          <w:spacing w:val="55"/>
          <w:sz w:val="28"/>
          <w:szCs w:val="28"/>
        </w:rPr>
        <w:t xml:space="preserve"> </w:t>
      </w:r>
      <w:r w:rsidRPr="00012E1D">
        <w:rPr>
          <w:spacing w:val="2"/>
          <w:sz w:val="28"/>
          <w:szCs w:val="28"/>
        </w:rPr>
        <w:t>понимать</w:t>
      </w:r>
      <w:r w:rsidRPr="00012E1D">
        <w:rPr>
          <w:spacing w:val="55"/>
          <w:sz w:val="28"/>
          <w:szCs w:val="28"/>
        </w:rPr>
        <w:t xml:space="preserve"> </w:t>
      </w:r>
      <w:r w:rsidRPr="00012E1D">
        <w:rPr>
          <w:spacing w:val="2"/>
          <w:sz w:val="28"/>
          <w:szCs w:val="28"/>
        </w:rPr>
        <w:t>принципы</w:t>
      </w:r>
      <w:r w:rsidRPr="00012E1D">
        <w:rPr>
          <w:spacing w:val="55"/>
          <w:sz w:val="28"/>
          <w:szCs w:val="28"/>
        </w:rPr>
        <w:t xml:space="preserve"> </w:t>
      </w:r>
      <w:r w:rsidRPr="00012E1D">
        <w:rPr>
          <w:spacing w:val="2"/>
          <w:sz w:val="28"/>
          <w:szCs w:val="28"/>
        </w:rPr>
        <w:t>устойчивости</w:t>
      </w:r>
      <w:r w:rsidRPr="00012E1D">
        <w:rPr>
          <w:spacing w:val="55"/>
          <w:sz w:val="28"/>
          <w:szCs w:val="28"/>
        </w:rPr>
        <w:t xml:space="preserve"> </w:t>
      </w:r>
      <w:r w:rsidRPr="00012E1D">
        <w:rPr>
          <w:sz w:val="28"/>
          <w:szCs w:val="28"/>
        </w:rPr>
        <w:t>и</w:t>
      </w:r>
      <w:r w:rsidRPr="00012E1D">
        <w:rPr>
          <w:spacing w:val="55"/>
          <w:sz w:val="28"/>
          <w:szCs w:val="28"/>
        </w:rPr>
        <w:t xml:space="preserve"> </w:t>
      </w:r>
      <w:r w:rsidRPr="00012E1D">
        <w:rPr>
          <w:spacing w:val="2"/>
          <w:sz w:val="28"/>
          <w:szCs w:val="28"/>
        </w:rPr>
        <w:t>продуктивности</w:t>
      </w:r>
      <w:r w:rsidRPr="00012E1D">
        <w:rPr>
          <w:spacing w:val="55"/>
          <w:sz w:val="28"/>
          <w:szCs w:val="28"/>
        </w:rPr>
        <w:t xml:space="preserve"> </w:t>
      </w:r>
      <w:r w:rsidRPr="00012E1D">
        <w:rPr>
          <w:spacing w:val="2"/>
          <w:sz w:val="28"/>
          <w:szCs w:val="28"/>
        </w:rPr>
        <w:t>живой</w:t>
      </w:r>
      <w:r w:rsidRPr="00012E1D">
        <w:rPr>
          <w:spacing w:val="-50"/>
          <w:sz w:val="28"/>
          <w:szCs w:val="28"/>
        </w:rPr>
        <w:t xml:space="preserve"> </w:t>
      </w:r>
      <w:r w:rsidRPr="00012E1D">
        <w:rPr>
          <w:sz w:val="28"/>
          <w:szCs w:val="28"/>
        </w:rPr>
        <w:t>природы,</w:t>
      </w:r>
      <w:r w:rsidRPr="00012E1D">
        <w:rPr>
          <w:spacing w:val="-1"/>
          <w:sz w:val="28"/>
          <w:szCs w:val="28"/>
        </w:rPr>
        <w:t xml:space="preserve"> </w:t>
      </w:r>
      <w:r w:rsidRPr="00012E1D">
        <w:rPr>
          <w:sz w:val="28"/>
          <w:szCs w:val="28"/>
        </w:rPr>
        <w:t>пути</w:t>
      </w:r>
      <w:r w:rsidRPr="00012E1D">
        <w:rPr>
          <w:spacing w:val="-1"/>
          <w:sz w:val="28"/>
          <w:szCs w:val="28"/>
        </w:rPr>
        <w:t xml:space="preserve"> </w:t>
      </w:r>
      <w:r w:rsidRPr="00012E1D">
        <w:rPr>
          <w:sz w:val="28"/>
          <w:szCs w:val="28"/>
        </w:rPr>
        <w:t>ее</w:t>
      </w:r>
      <w:r w:rsidRPr="00012E1D">
        <w:rPr>
          <w:spacing w:val="-1"/>
          <w:sz w:val="28"/>
          <w:szCs w:val="28"/>
        </w:rPr>
        <w:t xml:space="preserve"> </w:t>
      </w:r>
      <w:r w:rsidRPr="00012E1D">
        <w:rPr>
          <w:sz w:val="28"/>
          <w:szCs w:val="28"/>
        </w:rPr>
        <w:t>изменения</w:t>
      </w:r>
      <w:r w:rsidRPr="00012E1D">
        <w:rPr>
          <w:spacing w:val="-1"/>
          <w:sz w:val="28"/>
          <w:szCs w:val="28"/>
        </w:rPr>
        <w:t xml:space="preserve"> </w:t>
      </w:r>
      <w:r w:rsidRPr="00012E1D">
        <w:rPr>
          <w:sz w:val="28"/>
          <w:szCs w:val="28"/>
        </w:rPr>
        <w:t>под</w:t>
      </w:r>
      <w:r w:rsidRPr="00012E1D">
        <w:rPr>
          <w:spacing w:val="-1"/>
          <w:sz w:val="28"/>
          <w:szCs w:val="28"/>
        </w:rPr>
        <w:t xml:space="preserve"> </w:t>
      </w:r>
      <w:r w:rsidRPr="00012E1D">
        <w:rPr>
          <w:sz w:val="28"/>
          <w:szCs w:val="28"/>
        </w:rPr>
        <w:t>влиянием</w:t>
      </w:r>
      <w:r w:rsidRPr="00012E1D">
        <w:rPr>
          <w:spacing w:val="-1"/>
          <w:sz w:val="28"/>
          <w:szCs w:val="28"/>
        </w:rPr>
        <w:t xml:space="preserve"> </w:t>
      </w:r>
      <w:r w:rsidRPr="00012E1D">
        <w:rPr>
          <w:sz w:val="28"/>
          <w:szCs w:val="28"/>
        </w:rPr>
        <w:t>антропогенных</w:t>
      </w:r>
      <w:r w:rsidRPr="00012E1D">
        <w:rPr>
          <w:spacing w:val="-1"/>
          <w:sz w:val="28"/>
          <w:szCs w:val="28"/>
        </w:rPr>
        <w:t xml:space="preserve"> </w:t>
      </w:r>
      <w:r w:rsidRPr="00012E1D">
        <w:rPr>
          <w:sz w:val="28"/>
          <w:szCs w:val="28"/>
        </w:rPr>
        <w:t>факторов,</w:t>
      </w:r>
      <w:r w:rsidRPr="00012E1D">
        <w:rPr>
          <w:spacing w:val="-1"/>
          <w:sz w:val="28"/>
          <w:szCs w:val="28"/>
        </w:rPr>
        <w:t xml:space="preserve"> </w:t>
      </w:r>
      <w:r w:rsidRPr="00012E1D">
        <w:rPr>
          <w:sz w:val="28"/>
          <w:szCs w:val="28"/>
        </w:rPr>
        <w:t>способность</w:t>
      </w:r>
      <w:r w:rsidRPr="00012E1D">
        <w:rPr>
          <w:spacing w:val="35"/>
          <w:sz w:val="28"/>
          <w:szCs w:val="28"/>
        </w:rPr>
        <w:t xml:space="preserve"> </w:t>
      </w:r>
      <w:r w:rsidRPr="00012E1D">
        <w:rPr>
          <w:sz w:val="28"/>
          <w:szCs w:val="28"/>
        </w:rPr>
        <w:t>к</w:t>
      </w:r>
      <w:r w:rsidRPr="00012E1D">
        <w:rPr>
          <w:spacing w:val="35"/>
          <w:sz w:val="28"/>
          <w:szCs w:val="28"/>
        </w:rPr>
        <w:t xml:space="preserve"> </w:t>
      </w:r>
      <w:r w:rsidRPr="00012E1D">
        <w:rPr>
          <w:sz w:val="28"/>
          <w:szCs w:val="28"/>
        </w:rPr>
        <w:t>системному</w:t>
      </w:r>
      <w:r w:rsidRPr="00012E1D">
        <w:rPr>
          <w:spacing w:val="35"/>
          <w:sz w:val="28"/>
          <w:szCs w:val="28"/>
        </w:rPr>
        <w:t xml:space="preserve"> </w:t>
      </w:r>
      <w:r w:rsidRPr="00012E1D">
        <w:rPr>
          <w:sz w:val="28"/>
          <w:szCs w:val="28"/>
        </w:rPr>
        <w:t>анализу</w:t>
      </w:r>
      <w:r w:rsidRPr="00012E1D">
        <w:rPr>
          <w:spacing w:val="35"/>
          <w:sz w:val="28"/>
          <w:szCs w:val="28"/>
        </w:rPr>
        <w:t xml:space="preserve"> </w:t>
      </w:r>
      <w:r w:rsidRPr="00012E1D">
        <w:rPr>
          <w:sz w:val="28"/>
          <w:szCs w:val="28"/>
        </w:rPr>
        <w:t>глобальных</w:t>
      </w:r>
      <w:r w:rsidRPr="00012E1D">
        <w:rPr>
          <w:spacing w:val="35"/>
          <w:sz w:val="28"/>
          <w:szCs w:val="28"/>
        </w:rPr>
        <w:t xml:space="preserve"> </w:t>
      </w:r>
      <w:r w:rsidRPr="00012E1D">
        <w:rPr>
          <w:sz w:val="28"/>
          <w:szCs w:val="28"/>
        </w:rPr>
        <w:t>экологических</w:t>
      </w:r>
      <w:r w:rsidRPr="00012E1D">
        <w:rPr>
          <w:spacing w:val="35"/>
          <w:sz w:val="28"/>
          <w:szCs w:val="28"/>
        </w:rPr>
        <w:t xml:space="preserve"> </w:t>
      </w:r>
      <w:r w:rsidRPr="00012E1D">
        <w:rPr>
          <w:sz w:val="28"/>
          <w:szCs w:val="28"/>
        </w:rPr>
        <w:t>проблем,</w:t>
      </w:r>
      <w:r w:rsidRPr="00012E1D">
        <w:rPr>
          <w:spacing w:val="35"/>
          <w:sz w:val="28"/>
          <w:szCs w:val="28"/>
        </w:rPr>
        <w:t xml:space="preserve"> </w:t>
      </w:r>
      <w:r w:rsidRPr="00012E1D">
        <w:rPr>
          <w:sz w:val="28"/>
          <w:szCs w:val="28"/>
        </w:rPr>
        <w:t>вопросов</w:t>
      </w:r>
      <w:r w:rsidRPr="00012E1D">
        <w:rPr>
          <w:spacing w:val="-54"/>
          <w:sz w:val="28"/>
          <w:szCs w:val="28"/>
        </w:rPr>
        <w:t xml:space="preserve"> </w:t>
      </w:r>
      <w:r w:rsidRPr="00012E1D">
        <w:rPr>
          <w:sz w:val="28"/>
          <w:szCs w:val="28"/>
        </w:rPr>
        <w:t>состояния</w:t>
      </w:r>
      <w:r w:rsidRPr="00012E1D">
        <w:rPr>
          <w:spacing w:val="45"/>
          <w:sz w:val="28"/>
          <w:szCs w:val="28"/>
        </w:rPr>
        <w:t xml:space="preserve"> </w:t>
      </w:r>
      <w:r w:rsidRPr="00012E1D">
        <w:rPr>
          <w:sz w:val="28"/>
          <w:szCs w:val="28"/>
        </w:rPr>
        <w:t>окружающей</w:t>
      </w:r>
      <w:r w:rsidRPr="00012E1D">
        <w:rPr>
          <w:spacing w:val="45"/>
          <w:sz w:val="28"/>
          <w:szCs w:val="28"/>
        </w:rPr>
        <w:t xml:space="preserve"> </w:t>
      </w:r>
      <w:r w:rsidRPr="00012E1D">
        <w:rPr>
          <w:sz w:val="28"/>
          <w:szCs w:val="28"/>
        </w:rPr>
        <w:t>среды</w:t>
      </w:r>
      <w:r w:rsidRPr="00012E1D">
        <w:rPr>
          <w:spacing w:val="45"/>
          <w:sz w:val="28"/>
          <w:szCs w:val="28"/>
        </w:rPr>
        <w:t xml:space="preserve"> </w:t>
      </w:r>
      <w:r w:rsidRPr="00012E1D">
        <w:rPr>
          <w:sz w:val="28"/>
          <w:szCs w:val="28"/>
        </w:rPr>
        <w:t>и</w:t>
      </w:r>
      <w:r w:rsidRPr="00012E1D">
        <w:rPr>
          <w:spacing w:val="45"/>
          <w:sz w:val="28"/>
          <w:szCs w:val="28"/>
        </w:rPr>
        <w:t xml:space="preserve"> </w:t>
      </w:r>
      <w:r w:rsidRPr="00012E1D">
        <w:rPr>
          <w:sz w:val="28"/>
          <w:szCs w:val="28"/>
        </w:rPr>
        <w:t>рационального</w:t>
      </w:r>
      <w:r w:rsidRPr="00012E1D">
        <w:rPr>
          <w:spacing w:val="45"/>
          <w:sz w:val="28"/>
          <w:szCs w:val="28"/>
        </w:rPr>
        <w:t xml:space="preserve"> </w:t>
      </w:r>
      <w:r w:rsidRPr="00012E1D">
        <w:rPr>
          <w:sz w:val="28"/>
          <w:szCs w:val="28"/>
        </w:rPr>
        <w:t>использования</w:t>
      </w:r>
      <w:r w:rsidRPr="00012E1D">
        <w:rPr>
          <w:spacing w:val="45"/>
          <w:sz w:val="28"/>
          <w:szCs w:val="28"/>
        </w:rPr>
        <w:t xml:space="preserve"> </w:t>
      </w:r>
      <w:r w:rsidRPr="00012E1D">
        <w:rPr>
          <w:sz w:val="28"/>
          <w:szCs w:val="28"/>
        </w:rPr>
        <w:t>природных</w:t>
      </w:r>
      <w:r w:rsidRPr="00012E1D">
        <w:rPr>
          <w:spacing w:val="-49"/>
          <w:sz w:val="28"/>
          <w:szCs w:val="28"/>
        </w:rPr>
        <w:t xml:space="preserve"> </w:t>
      </w:r>
      <w:r w:rsidRPr="00012E1D">
        <w:rPr>
          <w:sz w:val="28"/>
          <w:szCs w:val="28"/>
        </w:rPr>
        <w:t>ресурсов;</w:t>
      </w:r>
    </w:p>
    <w:p w:rsidR="00F02423" w:rsidRPr="00012E1D" w:rsidRDefault="00F02423" w:rsidP="00F02423">
      <w:pPr>
        <w:pStyle w:val="affa"/>
        <w:widowControl w:val="0"/>
        <w:numPr>
          <w:ilvl w:val="1"/>
          <w:numId w:val="548"/>
        </w:numPr>
        <w:tabs>
          <w:tab w:val="left" w:pos="952"/>
        </w:tabs>
        <w:ind w:right="122"/>
        <w:jc w:val="both"/>
        <w:rPr>
          <w:sz w:val="28"/>
          <w:szCs w:val="28"/>
        </w:rPr>
      </w:pPr>
      <w:r w:rsidRPr="00012E1D">
        <w:rPr>
          <w:sz w:val="28"/>
          <w:szCs w:val="28"/>
        </w:rPr>
        <w:t>способность</w:t>
      </w:r>
      <w:r w:rsidRPr="00012E1D">
        <w:rPr>
          <w:spacing w:val="33"/>
          <w:sz w:val="28"/>
          <w:szCs w:val="28"/>
        </w:rPr>
        <w:t xml:space="preserve"> </w:t>
      </w:r>
      <w:r w:rsidRPr="00012E1D">
        <w:rPr>
          <w:sz w:val="28"/>
          <w:szCs w:val="28"/>
        </w:rPr>
        <w:t>применять</w:t>
      </w:r>
      <w:r w:rsidRPr="00012E1D">
        <w:rPr>
          <w:spacing w:val="33"/>
          <w:sz w:val="28"/>
          <w:szCs w:val="28"/>
        </w:rPr>
        <w:t xml:space="preserve"> </w:t>
      </w:r>
      <w:r w:rsidRPr="00012E1D">
        <w:rPr>
          <w:sz w:val="28"/>
          <w:szCs w:val="28"/>
        </w:rPr>
        <w:t>биологические</w:t>
      </w:r>
      <w:r w:rsidRPr="00012E1D">
        <w:rPr>
          <w:spacing w:val="33"/>
          <w:sz w:val="28"/>
          <w:szCs w:val="28"/>
        </w:rPr>
        <w:t xml:space="preserve"> </w:t>
      </w:r>
      <w:r w:rsidRPr="00012E1D">
        <w:rPr>
          <w:sz w:val="28"/>
          <w:szCs w:val="28"/>
        </w:rPr>
        <w:t>и</w:t>
      </w:r>
      <w:r w:rsidRPr="00012E1D">
        <w:rPr>
          <w:spacing w:val="33"/>
          <w:sz w:val="28"/>
          <w:szCs w:val="28"/>
        </w:rPr>
        <w:t xml:space="preserve"> </w:t>
      </w:r>
      <w:r w:rsidRPr="00012E1D">
        <w:rPr>
          <w:sz w:val="28"/>
          <w:szCs w:val="28"/>
        </w:rPr>
        <w:t>экологические</w:t>
      </w:r>
      <w:r w:rsidRPr="00012E1D">
        <w:rPr>
          <w:spacing w:val="33"/>
          <w:sz w:val="28"/>
          <w:szCs w:val="28"/>
        </w:rPr>
        <w:t xml:space="preserve"> </w:t>
      </w:r>
      <w:r w:rsidRPr="00012E1D">
        <w:rPr>
          <w:sz w:val="28"/>
          <w:szCs w:val="28"/>
        </w:rPr>
        <w:t>знания</w:t>
      </w:r>
      <w:r w:rsidRPr="00012E1D">
        <w:rPr>
          <w:spacing w:val="33"/>
          <w:sz w:val="28"/>
          <w:szCs w:val="28"/>
        </w:rPr>
        <w:t xml:space="preserve"> </w:t>
      </w:r>
      <w:r w:rsidRPr="00012E1D">
        <w:rPr>
          <w:sz w:val="28"/>
          <w:szCs w:val="28"/>
        </w:rPr>
        <w:t>для</w:t>
      </w:r>
      <w:r w:rsidRPr="00012E1D">
        <w:rPr>
          <w:spacing w:val="33"/>
          <w:sz w:val="28"/>
          <w:szCs w:val="28"/>
        </w:rPr>
        <w:t xml:space="preserve"> </w:t>
      </w:r>
      <w:r w:rsidRPr="00012E1D">
        <w:rPr>
          <w:sz w:val="28"/>
          <w:szCs w:val="28"/>
        </w:rPr>
        <w:t>анализа</w:t>
      </w:r>
      <w:r w:rsidRPr="00012E1D">
        <w:rPr>
          <w:spacing w:val="-58"/>
          <w:sz w:val="28"/>
          <w:szCs w:val="28"/>
        </w:rPr>
        <w:t xml:space="preserve"> </w:t>
      </w:r>
      <w:r w:rsidRPr="00012E1D">
        <w:rPr>
          <w:sz w:val="28"/>
          <w:szCs w:val="28"/>
        </w:rPr>
        <w:t>прикладных проблем хозяйственной</w:t>
      </w:r>
      <w:r w:rsidRPr="00012E1D">
        <w:rPr>
          <w:spacing w:val="39"/>
          <w:sz w:val="28"/>
          <w:szCs w:val="28"/>
        </w:rPr>
        <w:t xml:space="preserve"> </w:t>
      </w:r>
      <w:r w:rsidRPr="00012E1D">
        <w:rPr>
          <w:sz w:val="28"/>
          <w:szCs w:val="28"/>
        </w:rPr>
        <w:t>деятельности;</w:t>
      </w:r>
    </w:p>
    <w:p w:rsidR="00F02423" w:rsidRPr="00012E1D" w:rsidRDefault="00F02423" w:rsidP="00F02423">
      <w:pPr>
        <w:pStyle w:val="affa"/>
        <w:widowControl w:val="0"/>
        <w:numPr>
          <w:ilvl w:val="1"/>
          <w:numId w:val="548"/>
        </w:numPr>
        <w:tabs>
          <w:tab w:val="left" w:pos="952"/>
        </w:tabs>
        <w:ind w:right="114"/>
        <w:jc w:val="both"/>
        <w:rPr>
          <w:sz w:val="28"/>
          <w:szCs w:val="28"/>
        </w:rPr>
      </w:pPr>
      <w:r w:rsidRPr="00012E1D">
        <w:rPr>
          <w:spacing w:val="4"/>
          <w:sz w:val="28"/>
          <w:szCs w:val="28"/>
        </w:rPr>
        <w:t>способность</w:t>
      </w:r>
      <w:r w:rsidRPr="00012E1D">
        <w:rPr>
          <w:spacing w:val="55"/>
          <w:sz w:val="28"/>
          <w:szCs w:val="28"/>
        </w:rPr>
        <w:t xml:space="preserve"> </w:t>
      </w:r>
      <w:r w:rsidRPr="00012E1D">
        <w:rPr>
          <w:sz w:val="28"/>
          <w:szCs w:val="28"/>
        </w:rPr>
        <w:t>к</w:t>
      </w:r>
      <w:r w:rsidRPr="00012E1D">
        <w:rPr>
          <w:spacing w:val="55"/>
          <w:sz w:val="28"/>
          <w:szCs w:val="28"/>
        </w:rPr>
        <w:t xml:space="preserve"> </w:t>
      </w:r>
      <w:r w:rsidRPr="00012E1D">
        <w:rPr>
          <w:spacing w:val="4"/>
          <w:sz w:val="28"/>
          <w:szCs w:val="28"/>
        </w:rPr>
        <w:t>самостоятельному</w:t>
      </w:r>
      <w:r w:rsidRPr="00012E1D">
        <w:rPr>
          <w:spacing w:val="55"/>
          <w:sz w:val="28"/>
          <w:szCs w:val="28"/>
        </w:rPr>
        <w:t xml:space="preserve"> </w:t>
      </w:r>
      <w:r w:rsidRPr="00012E1D">
        <w:rPr>
          <w:spacing w:val="4"/>
          <w:sz w:val="28"/>
          <w:szCs w:val="28"/>
        </w:rPr>
        <w:t>проведению</w:t>
      </w:r>
      <w:r w:rsidRPr="00012E1D">
        <w:rPr>
          <w:spacing w:val="55"/>
          <w:sz w:val="28"/>
          <w:szCs w:val="28"/>
        </w:rPr>
        <w:t xml:space="preserve"> </w:t>
      </w:r>
      <w:r w:rsidRPr="00012E1D">
        <w:rPr>
          <w:spacing w:val="4"/>
          <w:sz w:val="28"/>
          <w:szCs w:val="28"/>
        </w:rPr>
        <w:t>исследований,</w:t>
      </w:r>
      <w:r w:rsidRPr="00012E1D">
        <w:rPr>
          <w:spacing w:val="55"/>
          <w:sz w:val="28"/>
          <w:szCs w:val="28"/>
        </w:rPr>
        <w:t xml:space="preserve"> </w:t>
      </w:r>
      <w:r w:rsidRPr="00012E1D">
        <w:rPr>
          <w:spacing w:val="4"/>
          <w:sz w:val="28"/>
          <w:szCs w:val="28"/>
        </w:rPr>
        <w:t>постановке</w:t>
      </w:r>
      <w:r w:rsidRPr="00012E1D">
        <w:rPr>
          <w:spacing w:val="-52"/>
          <w:sz w:val="28"/>
          <w:szCs w:val="28"/>
        </w:rPr>
        <w:t xml:space="preserve"> </w:t>
      </w:r>
      <w:r w:rsidRPr="00012E1D">
        <w:rPr>
          <w:sz w:val="28"/>
          <w:szCs w:val="28"/>
        </w:rPr>
        <w:t>естественно-научного</w:t>
      </w:r>
      <w:r w:rsidRPr="00012E1D">
        <w:rPr>
          <w:spacing w:val="40"/>
          <w:sz w:val="28"/>
          <w:szCs w:val="28"/>
        </w:rPr>
        <w:t xml:space="preserve"> </w:t>
      </w:r>
      <w:r w:rsidRPr="00012E1D">
        <w:rPr>
          <w:sz w:val="28"/>
          <w:szCs w:val="28"/>
        </w:rPr>
        <w:t>эксперимента,</w:t>
      </w:r>
      <w:r w:rsidRPr="00012E1D">
        <w:rPr>
          <w:spacing w:val="40"/>
          <w:sz w:val="28"/>
          <w:szCs w:val="28"/>
        </w:rPr>
        <w:t xml:space="preserve"> </w:t>
      </w:r>
      <w:r w:rsidRPr="00012E1D">
        <w:rPr>
          <w:sz w:val="28"/>
          <w:szCs w:val="28"/>
        </w:rPr>
        <w:t>использованию</w:t>
      </w:r>
      <w:r w:rsidRPr="00012E1D">
        <w:rPr>
          <w:spacing w:val="40"/>
          <w:sz w:val="28"/>
          <w:szCs w:val="28"/>
        </w:rPr>
        <w:t xml:space="preserve"> </w:t>
      </w:r>
      <w:r w:rsidRPr="00012E1D">
        <w:rPr>
          <w:sz w:val="28"/>
          <w:szCs w:val="28"/>
        </w:rPr>
        <w:t>информационных</w:t>
      </w:r>
      <w:r w:rsidRPr="00012E1D">
        <w:rPr>
          <w:spacing w:val="40"/>
          <w:sz w:val="28"/>
          <w:szCs w:val="28"/>
        </w:rPr>
        <w:t xml:space="preserve"> </w:t>
      </w:r>
      <w:r w:rsidRPr="00012E1D">
        <w:rPr>
          <w:sz w:val="28"/>
          <w:szCs w:val="28"/>
        </w:rPr>
        <w:t>технологий для решения научных и профессиональных</w:t>
      </w:r>
      <w:r w:rsidRPr="00012E1D">
        <w:rPr>
          <w:spacing w:val="29"/>
          <w:sz w:val="28"/>
          <w:szCs w:val="28"/>
        </w:rPr>
        <w:t xml:space="preserve"> </w:t>
      </w:r>
      <w:r w:rsidRPr="00012E1D">
        <w:rPr>
          <w:sz w:val="28"/>
          <w:szCs w:val="28"/>
        </w:rPr>
        <w:t>задач;</w:t>
      </w:r>
    </w:p>
    <w:p w:rsidR="00F02423" w:rsidRPr="00012E1D" w:rsidRDefault="00F02423" w:rsidP="00F02423">
      <w:pPr>
        <w:pStyle w:val="affa"/>
        <w:widowControl w:val="0"/>
        <w:numPr>
          <w:ilvl w:val="1"/>
          <w:numId w:val="548"/>
        </w:numPr>
        <w:tabs>
          <w:tab w:val="left" w:pos="952"/>
        </w:tabs>
        <w:ind w:right="119"/>
        <w:jc w:val="both"/>
        <w:rPr>
          <w:color w:val="231F20"/>
          <w:sz w:val="28"/>
          <w:szCs w:val="28"/>
        </w:rPr>
      </w:pPr>
      <w:r w:rsidRPr="00012E1D">
        <w:rPr>
          <w:color w:val="231F20"/>
          <w:sz w:val="28"/>
          <w:szCs w:val="28"/>
        </w:rPr>
        <w:t>способность</w:t>
      </w:r>
      <w:r w:rsidRPr="00012E1D">
        <w:rPr>
          <w:color w:val="231F20"/>
          <w:spacing w:val="2"/>
          <w:sz w:val="28"/>
          <w:szCs w:val="28"/>
        </w:rPr>
        <w:t xml:space="preserve"> </w:t>
      </w:r>
      <w:r w:rsidRPr="00012E1D">
        <w:rPr>
          <w:color w:val="231F20"/>
          <w:sz w:val="28"/>
          <w:szCs w:val="28"/>
        </w:rPr>
        <w:t>к</w:t>
      </w:r>
      <w:r w:rsidRPr="00012E1D">
        <w:rPr>
          <w:color w:val="231F20"/>
          <w:spacing w:val="2"/>
          <w:sz w:val="28"/>
          <w:szCs w:val="28"/>
        </w:rPr>
        <w:t xml:space="preserve"> </w:t>
      </w:r>
      <w:r w:rsidRPr="00012E1D">
        <w:rPr>
          <w:color w:val="231F20"/>
          <w:sz w:val="28"/>
          <w:szCs w:val="28"/>
        </w:rPr>
        <w:t>оценке</w:t>
      </w:r>
      <w:r w:rsidRPr="00012E1D">
        <w:rPr>
          <w:color w:val="231F20"/>
          <w:spacing w:val="2"/>
          <w:sz w:val="28"/>
          <w:szCs w:val="28"/>
        </w:rPr>
        <w:t xml:space="preserve"> </w:t>
      </w:r>
      <w:r w:rsidRPr="00012E1D">
        <w:rPr>
          <w:color w:val="231F20"/>
          <w:sz w:val="28"/>
          <w:szCs w:val="28"/>
        </w:rPr>
        <w:t>этических</w:t>
      </w:r>
      <w:r w:rsidRPr="00012E1D">
        <w:rPr>
          <w:color w:val="231F20"/>
          <w:spacing w:val="2"/>
          <w:sz w:val="28"/>
          <w:szCs w:val="28"/>
        </w:rPr>
        <w:t xml:space="preserve"> </w:t>
      </w:r>
      <w:r w:rsidRPr="00012E1D">
        <w:rPr>
          <w:color w:val="231F20"/>
          <w:sz w:val="28"/>
          <w:szCs w:val="28"/>
        </w:rPr>
        <w:t>аспектов</w:t>
      </w:r>
      <w:r w:rsidRPr="00012E1D">
        <w:rPr>
          <w:color w:val="231F20"/>
          <w:spacing w:val="2"/>
          <w:sz w:val="28"/>
          <w:szCs w:val="28"/>
        </w:rPr>
        <w:t xml:space="preserve"> </w:t>
      </w:r>
      <w:r w:rsidRPr="00012E1D">
        <w:rPr>
          <w:color w:val="231F20"/>
          <w:sz w:val="28"/>
          <w:szCs w:val="28"/>
        </w:rPr>
        <w:t>некоторых</w:t>
      </w:r>
      <w:r w:rsidRPr="00012E1D">
        <w:rPr>
          <w:color w:val="231F20"/>
          <w:spacing w:val="2"/>
          <w:sz w:val="28"/>
          <w:szCs w:val="28"/>
        </w:rPr>
        <w:t xml:space="preserve"> </w:t>
      </w:r>
      <w:r w:rsidRPr="00012E1D">
        <w:rPr>
          <w:color w:val="231F20"/>
          <w:sz w:val="28"/>
          <w:szCs w:val="28"/>
        </w:rPr>
        <w:t>исследований</w:t>
      </w:r>
      <w:r w:rsidRPr="00012E1D">
        <w:rPr>
          <w:color w:val="231F20"/>
          <w:spacing w:val="2"/>
          <w:sz w:val="28"/>
          <w:szCs w:val="28"/>
        </w:rPr>
        <w:t xml:space="preserve"> </w:t>
      </w:r>
      <w:r w:rsidRPr="00012E1D">
        <w:rPr>
          <w:color w:val="231F20"/>
          <w:sz w:val="28"/>
          <w:szCs w:val="28"/>
        </w:rPr>
        <w:t>в</w:t>
      </w:r>
      <w:r w:rsidRPr="00012E1D">
        <w:rPr>
          <w:color w:val="231F20"/>
          <w:spacing w:val="2"/>
          <w:sz w:val="28"/>
          <w:szCs w:val="28"/>
        </w:rPr>
        <w:t xml:space="preserve"> </w:t>
      </w:r>
      <w:r w:rsidRPr="00012E1D">
        <w:rPr>
          <w:color w:val="231F20"/>
          <w:sz w:val="28"/>
          <w:szCs w:val="28"/>
        </w:rPr>
        <w:t>области</w:t>
      </w:r>
      <w:r w:rsidRPr="00012E1D">
        <w:rPr>
          <w:color w:val="231F20"/>
          <w:spacing w:val="-59"/>
          <w:sz w:val="28"/>
          <w:szCs w:val="28"/>
        </w:rPr>
        <w:t xml:space="preserve"> </w:t>
      </w:r>
      <w:r w:rsidRPr="00012E1D">
        <w:rPr>
          <w:color w:val="231F20"/>
          <w:sz w:val="28"/>
          <w:szCs w:val="28"/>
        </w:rPr>
        <w:t>биотехнологии (клонирование, искусственное</w:t>
      </w:r>
      <w:r w:rsidRPr="00012E1D">
        <w:rPr>
          <w:color w:val="231F20"/>
          <w:spacing w:val="37"/>
          <w:sz w:val="28"/>
          <w:szCs w:val="28"/>
        </w:rPr>
        <w:t xml:space="preserve"> </w:t>
      </w:r>
      <w:r w:rsidRPr="00012E1D">
        <w:rPr>
          <w:color w:val="231F20"/>
          <w:sz w:val="28"/>
          <w:szCs w:val="28"/>
        </w:rPr>
        <w:t>оплодотворение);</w:t>
      </w:r>
    </w:p>
    <w:p w:rsidR="00F02423" w:rsidRPr="00012E1D" w:rsidRDefault="00F02423" w:rsidP="00F02423">
      <w:pPr>
        <w:spacing w:before="10"/>
        <w:rPr>
          <w:rFonts w:ascii="Times New Roman" w:hAnsi="Times New Roman"/>
        </w:rPr>
      </w:pPr>
    </w:p>
    <w:p w:rsidR="00F02423" w:rsidRPr="00012E1D" w:rsidRDefault="00F02423" w:rsidP="00F02423">
      <w:pPr>
        <w:pStyle w:val="5"/>
        <w:widowControl w:val="0"/>
        <w:numPr>
          <w:ilvl w:val="0"/>
          <w:numId w:val="548"/>
        </w:numPr>
        <w:tabs>
          <w:tab w:val="left" w:pos="668"/>
        </w:tabs>
        <w:spacing w:before="43" w:after="0"/>
        <w:ind w:right="116" w:hanging="283"/>
        <w:rPr>
          <w:rFonts w:ascii="Times New Roman" w:hAnsi="Times New Roman"/>
          <w:b/>
          <w:bCs/>
          <w:i/>
          <w:iCs/>
          <w:sz w:val="24"/>
          <w:szCs w:val="24"/>
        </w:rPr>
      </w:pPr>
      <w:r w:rsidRPr="00012E1D">
        <w:rPr>
          <w:rFonts w:ascii="Times New Roman" w:hAnsi="Times New Roman"/>
          <w:color w:val="231F20"/>
          <w:sz w:val="24"/>
          <w:szCs w:val="24"/>
        </w:rPr>
        <w:t>предметных</w:t>
      </w:r>
      <w:r w:rsidRPr="00012E1D">
        <w:rPr>
          <w:rFonts w:ascii="Times New Roman" w:hAnsi="Times New Roman"/>
          <w:i/>
          <w:iCs/>
          <w:color w:val="231F20"/>
          <w:sz w:val="24"/>
          <w:szCs w:val="24"/>
        </w:rPr>
        <w:t>:</w:t>
      </w:r>
    </w:p>
    <w:p w:rsidR="00F02423" w:rsidRPr="00012E1D" w:rsidRDefault="00F02423" w:rsidP="00F02423">
      <w:pPr>
        <w:pStyle w:val="affa"/>
        <w:widowControl w:val="0"/>
        <w:numPr>
          <w:ilvl w:val="1"/>
          <w:numId w:val="548"/>
        </w:numPr>
        <w:tabs>
          <w:tab w:val="left" w:pos="952"/>
        </w:tabs>
        <w:ind w:right="128"/>
        <w:jc w:val="both"/>
        <w:rPr>
          <w:color w:val="231F20"/>
          <w:sz w:val="28"/>
          <w:szCs w:val="28"/>
        </w:rPr>
      </w:pPr>
      <w:r w:rsidRPr="00012E1D">
        <w:rPr>
          <w:color w:val="231F20"/>
          <w:sz w:val="28"/>
          <w:szCs w:val="28"/>
        </w:rPr>
        <w:t>сформированность</w:t>
      </w:r>
      <w:r w:rsidRPr="00012E1D">
        <w:rPr>
          <w:color w:val="231F20"/>
          <w:spacing w:val="-11"/>
          <w:sz w:val="28"/>
          <w:szCs w:val="28"/>
        </w:rPr>
        <w:t xml:space="preserve"> </w:t>
      </w:r>
      <w:r w:rsidRPr="00012E1D">
        <w:rPr>
          <w:color w:val="231F20"/>
          <w:sz w:val="28"/>
          <w:szCs w:val="28"/>
        </w:rPr>
        <w:t>представлений</w:t>
      </w:r>
      <w:r w:rsidRPr="00012E1D">
        <w:rPr>
          <w:color w:val="231F20"/>
          <w:spacing w:val="-11"/>
          <w:sz w:val="28"/>
          <w:szCs w:val="28"/>
        </w:rPr>
        <w:t xml:space="preserve"> </w:t>
      </w:r>
      <w:r w:rsidRPr="00012E1D">
        <w:rPr>
          <w:color w:val="231F20"/>
          <w:sz w:val="28"/>
          <w:szCs w:val="28"/>
        </w:rPr>
        <w:t>о</w:t>
      </w:r>
      <w:r w:rsidRPr="00012E1D">
        <w:rPr>
          <w:color w:val="231F20"/>
          <w:spacing w:val="-11"/>
          <w:sz w:val="28"/>
          <w:szCs w:val="28"/>
        </w:rPr>
        <w:t xml:space="preserve"> </w:t>
      </w:r>
      <w:r w:rsidRPr="00012E1D">
        <w:rPr>
          <w:color w:val="231F20"/>
          <w:sz w:val="28"/>
          <w:szCs w:val="28"/>
        </w:rPr>
        <w:t>роли</w:t>
      </w:r>
      <w:r w:rsidRPr="00012E1D">
        <w:rPr>
          <w:color w:val="231F20"/>
          <w:spacing w:val="-11"/>
          <w:sz w:val="28"/>
          <w:szCs w:val="28"/>
        </w:rPr>
        <w:t xml:space="preserve"> </w:t>
      </w:r>
      <w:r w:rsidRPr="00012E1D">
        <w:rPr>
          <w:color w:val="231F20"/>
          <w:sz w:val="28"/>
          <w:szCs w:val="28"/>
        </w:rPr>
        <w:t>и</w:t>
      </w:r>
      <w:r w:rsidRPr="00012E1D">
        <w:rPr>
          <w:color w:val="231F20"/>
          <w:spacing w:val="-11"/>
          <w:sz w:val="28"/>
          <w:szCs w:val="28"/>
        </w:rPr>
        <w:t xml:space="preserve"> </w:t>
      </w:r>
      <w:r w:rsidRPr="00012E1D">
        <w:rPr>
          <w:color w:val="231F20"/>
          <w:sz w:val="28"/>
          <w:szCs w:val="28"/>
        </w:rPr>
        <w:t>месте</w:t>
      </w:r>
      <w:r w:rsidRPr="00012E1D">
        <w:rPr>
          <w:color w:val="231F20"/>
          <w:spacing w:val="-11"/>
          <w:sz w:val="28"/>
          <w:szCs w:val="28"/>
        </w:rPr>
        <w:t xml:space="preserve"> </w:t>
      </w:r>
      <w:r w:rsidRPr="00012E1D">
        <w:rPr>
          <w:color w:val="231F20"/>
          <w:sz w:val="28"/>
          <w:szCs w:val="28"/>
        </w:rPr>
        <w:t>биологии</w:t>
      </w:r>
      <w:r w:rsidRPr="00012E1D">
        <w:rPr>
          <w:color w:val="231F20"/>
          <w:spacing w:val="-11"/>
          <w:sz w:val="28"/>
          <w:szCs w:val="28"/>
        </w:rPr>
        <w:t xml:space="preserve"> </w:t>
      </w:r>
      <w:r w:rsidRPr="00012E1D">
        <w:rPr>
          <w:color w:val="231F20"/>
          <w:sz w:val="28"/>
          <w:szCs w:val="28"/>
        </w:rPr>
        <w:t>в</w:t>
      </w:r>
      <w:r w:rsidRPr="00012E1D">
        <w:rPr>
          <w:color w:val="231F20"/>
          <w:spacing w:val="-11"/>
          <w:sz w:val="28"/>
          <w:szCs w:val="28"/>
        </w:rPr>
        <w:t xml:space="preserve"> </w:t>
      </w:r>
      <w:r w:rsidRPr="00012E1D">
        <w:rPr>
          <w:color w:val="231F20"/>
          <w:sz w:val="28"/>
          <w:szCs w:val="28"/>
        </w:rPr>
        <w:t>современной</w:t>
      </w:r>
      <w:r w:rsidRPr="00012E1D">
        <w:rPr>
          <w:color w:val="231F20"/>
          <w:spacing w:val="-11"/>
          <w:sz w:val="28"/>
          <w:szCs w:val="28"/>
        </w:rPr>
        <w:t xml:space="preserve"> </w:t>
      </w:r>
      <w:r w:rsidRPr="00012E1D">
        <w:rPr>
          <w:color w:val="231F20"/>
          <w:sz w:val="28"/>
          <w:szCs w:val="28"/>
        </w:rPr>
        <w:t>научной</w:t>
      </w:r>
      <w:r w:rsidRPr="00012E1D">
        <w:rPr>
          <w:color w:val="231F20"/>
          <w:spacing w:val="8"/>
          <w:sz w:val="28"/>
          <w:szCs w:val="28"/>
        </w:rPr>
        <w:t xml:space="preserve"> </w:t>
      </w:r>
      <w:r w:rsidRPr="00012E1D">
        <w:rPr>
          <w:color w:val="231F20"/>
          <w:sz w:val="28"/>
          <w:szCs w:val="28"/>
        </w:rPr>
        <w:t>картине</w:t>
      </w:r>
      <w:r w:rsidRPr="00012E1D">
        <w:rPr>
          <w:color w:val="231F20"/>
          <w:spacing w:val="8"/>
          <w:sz w:val="28"/>
          <w:szCs w:val="28"/>
        </w:rPr>
        <w:t xml:space="preserve"> </w:t>
      </w:r>
      <w:r w:rsidRPr="00012E1D">
        <w:rPr>
          <w:color w:val="231F20"/>
          <w:sz w:val="28"/>
          <w:szCs w:val="28"/>
        </w:rPr>
        <w:t>мира;</w:t>
      </w:r>
      <w:r w:rsidRPr="00012E1D">
        <w:rPr>
          <w:color w:val="231F20"/>
          <w:spacing w:val="8"/>
          <w:sz w:val="28"/>
          <w:szCs w:val="28"/>
        </w:rPr>
        <w:t xml:space="preserve"> </w:t>
      </w:r>
      <w:r w:rsidRPr="00012E1D">
        <w:rPr>
          <w:color w:val="231F20"/>
          <w:sz w:val="28"/>
          <w:szCs w:val="28"/>
        </w:rPr>
        <w:t>понимание</w:t>
      </w:r>
      <w:r w:rsidRPr="00012E1D">
        <w:rPr>
          <w:color w:val="231F20"/>
          <w:spacing w:val="8"/>
          <w:sz w:val="28"/>
          <w:szCs w:val="28"/>
        </w:rPr>
        <w:t xml:space="preserve"> </w:t>
      </w:r>
      <w:r w:rsidRPr="00012E1D">
        <w:rPr>
          <w:color w:val="231F20"/>
          <w:sz w:val="28"/>
          <w:szCs w:val="28"/>
        </w:rPr>
        <w:t>роли</w:t>
      </w:r>
      <w:r w:rsidRPr="00012E1D">
        <w:rPr>
          <w:color w:val="231F20"/>
          <w:spacing w:val="8"/>
          <w:sz w:val="28"/>
          <w:szCs w:val="28"/>
        </w:rPr>
        <w:t xml:space="preserve"> </w:t>
      </w:r>
      <w:r w:rsidRPr="00012E1D">
        <w:rPr>
          <w:color w:val="231F20"/>
          <w:sz w:val="28"/>
          <w:szCs w:val="28"/>
        </w:rPr>
        <w:t>биологии</w:t>
      </w:r>
      <w:r w:rsidRPr="00012E1D">
        <w:rPr>
          <w:color w:val="231F20"/>
          <w:spacing w:val="8"/>
          <w:sz w:val="28"/>
          <w:szCs w:val="28"/>
        </w:rPr>
        <w:t xml:space="preserve"> </w:t>
      </w:r>
      <w:r w:rsidRPr="00012E1D">
        <w:rPr>
          <w:color w:val="231F20"/>
          <w:sz w:val="28"/>
          <w:szCs w:val="28"/>
        </w:rPr>
        <w:t>в</w:t>
      </w:r>
      <w:r w:rsidRPr="00012E1D">
        <w:rPr>
          <w:color w:val="231F20"/>
          <w:spacing w:val="8"/>
          <w:sz w:val="28"/>
          <w:szCs w:val="28"/>
        </w:rPr>
        <w:t xml:space="preserve"> </w:t>
      </w:r>
      <w:r w:rsidRPr="00012E1D">
        <w:rPr>
          <w:color w:val="231F20"/>
          <w:sz w:val="28"/>
          <w:szCs w:val="28"/>
        </w:rPr>
        <w:t>формировании</w:t>
      </w:r>
      <w:r w:rsidRPr="00012E1D">
        <w:rPr>
          <w:color w:val="231F20"/>
          <w:spacing w:val="8"/>
          <w:sz w:val="28"/>
          <w:szCs w:val="28"/>
        </w:rPr>
        <w:t xml:space="preserve"> </w:t>
      </w:r>
      <w:r w:rsidRPr="00012E1D">
        <w:rPr>
          <w:color w:val="231F20"/>
          <w:sz w:val="28"/>
          <w:szCs w:val="28"/>
        </w:rPr>
        <w:t>кругозора</w:t>
      </w:r>
      <w:r w:rsidRPr="00012E1D">
        <w:rPr>
          <w:color w:val="231F20"/>
          <w:spacing w:val="8"/>
          <w:sz w:val="28"/>
          <w:szCs w:val="28"/>
        </w:rPr>
        <w:t xml:space="preserve"> </w:t>
      </w:r>
      <w:r w:rsidRPr="00012E1D">
        <w:rPr>
          <w:color w:val="231F20"/>
          <w:sz w:val="28"/>
          <w:szCs w:val="28"/>
        </w:rPr>
        <w:t>и</w:t>
      </w:r>
      <w:r w:rsidRPr="00012E1D">
        <w:rPr>
          <w:color w:val="231F20"/>
          <w:spacing w:val="-58"/>
          <w:sz w:val="28"/>
          <w:szCs w:val="28"/>
        </w:rPr>
        <w:t xml:space="preserve"> </w:t>
      </w:r>
      <w:r w:rsidRPr="00012E1D">
        <w:rPr>
          <w:color w:val="231F20"/>
          <w:sz w:val="28"/>
          <w:szCs w:val="28"/>
        </w:rPr>
        <w:t>функциональной грамотности для решения практических</w:t>
      </w:r>
      <w:r w:rsidRPr="00012E1D">
        <w:rPr>
          <w:color w:val="231F20"/>
          <w:spacing w:val="37"/>
          <w:sz w:val="28"/>
          <w:szCs w:val="28"/>
        </w:rPr>
        <w:t xml:space="preserve"> </w:t>
      </w:r>
      <w:r w:rsidRPr="00012E1D">
        <w:rPr>
          <w:color w:val="231F20"/>
          <w:sz w:val="28"/>
          <w:szCs w:val="28"/>
        </w:rPr>
        <w:t>задач;</w:t>
      </w:r>
    </w:p>
    <w:p w:rsidR="00F02423" w:rsidRPr="00012E1D" w:rsidRDefault="00F02423" w:rsidP="00F02423">
      <w:pPr>
        <w:pStyle w:val="affa"/>
        <w:widowControl w:val="0"/>
        <w:numPr>
          <w:ilvl w:val="1"/>
          <w:numId w:val="548"/>
        </w:numPr>
        <w:tabs>
          <w:tab w:val="left" w:pos="952"/>
        </w:tabs>
        <w:ind w:right="121"/>
        <w:jc w:val="both"/>
        <w:rPr>
          <w:color w:val="231F20"/>
          <w:sz w:val="28"/>
          <w:szCs w:val="28"/>
        </w:rPr>
      </w:pPr>
      <w:r w:rsidRPr="00012E1D">
        <w:rPr>
          <w:color w:val="231F20"/>
          <w:sz w:val="28"/>
          <w:szCs w:val="28"/>
        </w:rPr>
        <w:t>владение</w:t>
      </w:r>
      <w:r w:rsidRPr="00012E1D">
        <w:rPr>
          <w:color w:val="231F20"/>
          <w:spacing w:val="32"/>
          <w:sz w:val="28"/>
          <w:szCs w:val="28"/>
        </w:rPr>
        <w:t xml:space="preserve"> </w:t>
      </w:r>
      <w:r w:rsidRPr="00012E1D">
        <w:rPr>
          <w:color w:val="231F20"/>
          <w:sz w:val="28"/>
          <w:szCs w:val="28"/>
        </w:rPr>
        <w:t>основополагающими</w:t>
      </w:r>
      <w:r w:rsidRPr="00012E1D">
        <w:rPr>
          <w:color w:val="231F20"/>
          <w:spacing w:val="32"/>
          <w:sz w:val="28"/>
          <w:szCs w:val="28"/>
        </w:rPr>
        <w:t xml:space="preserve"> </w:t>
      </w:r>
      <w:r w:rsidRPr="00012E1D">
        <w:rPr>
          <w:color w:val="231F20"/>
          <w:sz w:val="28"/>
          <w:szCs w:val="28"/>
        </w:rPr>
        <w:t>понятиями</w:t>
      </w:r>
      <w:r w:rsidRPr="00012E1D">
        <w:rPr>
          <w:color w:val="231F20"/>
          <w:spacing w:val="32"/>
          <w:sz w:val="28"/>
          <w:szCs w:val="28"/>
        </w:rPr>
        <w:t xml:space="preserve"> </w:t>
      </w:r>
      <w:r w:rsidRPr="00012E1D">
        <w:rPr>
          <w:color w:val="231F20"/>
          <w:sz w:val="28"/>
          <w:szCs w:val="28"/>
        </w:rPr>
        <w:t>и</w:t>
      </w:r>
      <w:r w:rsidRPr="00012E1D">
        <w:rPr>
          <w:color w:val="231F20"/>
          <w:spacing w:val="32"/>
          <w:sz w:val="28"/>
          <w:szCs w:val="28"/>
        </w:rPr>
        <w:t xml:space="preserve"> </w:t>
      </w:r>
      <w:r w:rsidRPr="00012E1D">
        <w:rPr>
          <w:color w:val="231F20"/>
          <w:sz w:val="28"/>
          <w:szCs w:val="28"/>
        </w:rPr>
        <w:t>представлениями</w:t>
      </w:r>
      <w:r w:rsidRPr="00012E1D">
        <w:rPr>
          <w:color w:val="231F20"/>
          <w:spacing w:val="32"/>
          <w:sz w:val="28"/>
          <w:szCs w:val="28"/>
        </w:rPr>
        <w:t xml:space="preserve"> </w:t>
      </w:r>
      <w:r w:rsidRPr="00012E1D">
        <w:rPr>
          <w:color w:val="231F20"/>
          <w:sz w:val="28"/>
          <w:szCs w:val="28"/>
        </w:rPr>
        <w:t>о</w:t>
      </w:r>
      <w:r w:rsidRPr="00012E1D">
        <w:rPr>
          <w:color w:val="231F20"/>
          <w:spacing w:val="32"/>
          <w:sz w:val="28"/>
          <w:szCs w:val="28"/>
        </w:rPr>
        <w:t xml:space="preserve"> </w:t>
      </w:r>
      <w:r w:rsidRPr="00012E1D">
        <w:rPr>
          <w:color w:val="231F20"/>
          <w:sz w:val="28"/>
          <w:szCs w:val="28"/>
        </w:rPr>
        <w:t>живой</w:t>
      </w:r>
      <w:r w:rsidRPr="00012E1D">
        <w:rPr>
          <w:color w:val="231F20"/>
          <w:spacing w:val="32"/>
          <w:sz w:val="28"/>
          <w:szCs w:val="28"/>
        </w:rPr>
        <w:t xml:space="preserve"> </w:t>
      </w:r>
      <w:r w:rsidRPr="00012E1D">
        <w:rPr>
          <w:color w:val="231F20"/>
          <w:sz w:val="28"/>
          <w:szCs w:val="28"/>
        </w:rPr>
        <w:t>природе, ее уровневой организации и эволюции; уверенное пользование</w:t>
      </w:r>
      <w:r w:rsidRPr="00012E1D">
        <w:rPr>
          <w:color w:val="231F20"/>
          <w:spacing w:val="2"/>
          <w:sz w:val="28"/>
          <w:szCs w:val="28"/>
        </w:rPr>
        <w:t xml:space="preserve"> </w:t>
      </w:r>
      <w:r w:rsidRPr="00012E1D">
        <w:rPr>
          <w:color w:val="231F20"/>
          <w:sz w:val="28"/>
          <w:szCs w:val="28"/>
        </w:rPr>
        <w:t>биологической терминологией и</w:t>
      </w:r>
      <w:r w:rsidRPr="00012E1D">
        <w:rPr>
          <w:color w:val="231F20"/>
          <w:spacing w:val="34"/>
          <w:sz w:val="28"/>
          <w:szCs w:val="28"/>
        </w:rPr>
        <w:t xml:space="preserve"> </w:t>
      </w:r>
      <w:r w:rsidRPr="00012E1D">
        <w:rPr>
          <w:color w:val="231F20"/>
          <w:sz w:val="28"/>
          <w:szCs w:val="28"/>
        </w:rPr>
        <w:t>символикой;</w:t>
      </w:r>
    </w:p>
    <w:p w:rsidR="00F02423" w:rsidRPr="00012E1D" w:rsidRDefault="00F02423" w:rsidP="00F02423">
      <w:pPr>
        <w:pStyle w:val="affa"/>
        <w:widowControl w:val="0"/>
        <w:numPr>
          <w:ilvl w:val="1"/>
          <w:numId w:val="548"/>
        </w:numPr>
        <w:tabs>
          <w:tab w:val="left" w:pos="952"/>
        </w:tabs>
        <w:ind w:right="112"/>
        <w:jc w:val="both"/>
        <w:rPr>
          <w:color w:val="231F20"/>
          <w:sz w:val="28"/>
          <w:szCs w:val="28"/>
        </w:rPr>
      </w:pPr>
      <w:r w:rsidRPr="00012E1D">
        <w:rPr>
          <w:color w:val="231F20"/>
          <w:spacing w:val="3"/>
          <w:sz w:val="28"/>
          <w:szCs w:val="28"/>
        </w:rPr>
        <w:t>владение</w:t>
      </w:r>
      <w:r w:rsidRPr="00012E1D">
        <w:rPr>
          <w:color w:val="231F20"/>
          <w:spacing w:val="62"/>
          <w:sz w:val="28"/>
          <w:szCs w:val="28"/>
        </w:rPr>
        <w:t xml:space="preserve"> </w:t>
      </w:r>
      <w:r w:rsidRPr="00012E1D">
        <w:rPr>
          <w:color w:val="231F20"/>
          <w:spacing w:val="3"/>
          <w:sz w:val="28"/>
          <w:szCs w:val="28"/>
        </w:rPr>
        <w:t>основными</w:t>
      </w:r>
      <w:r w:rsidRPr="00012E1D">
        <w:rPr>
          <w:color w:val="231F20"/>
          <w:spacing w:val="62"/>
          <w:sz w:val="28"/>
          <w:szCs w:val="28"/>
        </w:rPr>
        <w:t xml:space="preserve"> </w:t>
      </w:r>
      <w:r w:rsidRPr="00012E1D">
        <w:rPr>
          <w:color w:val="231F20"/>
          <w:spacing w:val="3"/>
          <w:sz w:val="28"/>
          <w:szCs w:val="28"/>
        </w:rPr>
        <w:t>методами</w:t>
      </w:r>
      <w:r w:rsidRPr="00012E1D">
        <w:rPr>
          <w:color w:val="231F20"/>
          <w:spacing w:val="62"/>
          <w:sz w:val="28"/>
          <w:szCs w:val="28"/>
        </w:rPr>
        <w:t xml:space="preserve"> </w:t>
      </w:r>
      <w:r w:rsidRPr="00012E1D">
        <w:rPr>
          <w:color w:val="231F20"/>
          <w:spacing w:val="3"/>
          <w:sz w:val="28"/>
          <w:szCs w:val="28"/>
        </w:rPr>
        <w:t>научного</w:t>
      </w:r>
      <w:r w:rsidRPr="00012E1D">
        <w:rPr>
          <w:color w:val="231F20"/>
          <w:spacing w:val="62"/>
          <w:sz w:val="28"/>
          <w:szCs w:val="28"/>
        </w:rPr>
        <w:t xml:space="preserve"> </w:t>
      </w:r>
      <w:r w:rsidRPr="00012E1D">
        <w:rPr>
          <w:color w:val="231F20"/>
          <w:spacing w:val="3"/>
          <w:sz w:val="28"/>
          <w:szCs w:val="28"/>
        </w:rPr>
        <w:t>познания,</w:t>
      </w:r>
      <w:r w:rsidRPr="00012E1D">
        <w:rPr>
          <w:color w:val="231F20"/>
          <w:spacing w:val="62"/>
          <w:sz w:val="28"/>
          <w:szCs w:val="28"/>
        </w:rPr>
        <w:t xml:space="preserve"> </w:t>
      </w:r>
      <w:r w:rsidRPr="00012E1D">
        <w:rPr>
          <w:color w:val="231F20"/>
          <w:spacing w:val="3"/>
          <w:sz w:val="28"/>
          <w:szCs w:val="28"/>
        </w:rPr>
        <w:t>используемыми</w:t>
      </w:r>
      <w:r w:rsidRPr="00012E1D">
        <w:rPr>
          <w:color w:val="231F20"/>
          <w:spacing w:val="62"/>
          <w:sz w:val="28"/>
          <w:szCs w:val="28"/>
        </w:rPr>
        <w:t xml:space="preserve"> </w:t>
      </w:r>
      <w:r w:rsidRPr="00012E1D">
        <w:rPr>
          <w:color w:val="231F20"/>
          <w:spacing w:val="4"/>
          <w:sz w:val="28"/>
          <w:szCs w:val="28"/>
        </w:rPr>
        <w:t>при</w:t>
      </w:r>
      <w:r w:rsidRPr="00012E1D">
        <w:rPr>
          <w:color w:val="231F20"/>
          <w:spacing w:val="-42"/>
          <w:sz w:val="28"/>
          <w:szCs w:val="28"/>
        </w:rPr>
        <w:t xml:space="preserve"> </w:t>
      </w:r>
      <w:r w:rsidRPr="00012E1D">
        <w:rPr>
          <w:color w:val="231F20"/>
          <w:sz w:val="28"/>
          <w:szCs w:val="28"/>
        </w:rPr>
        <w:t>биологических</w:t>
      </w:r>
      <w:r w:rsidRPr="00012E1D">
        <w:rPr>
          <w:color w:val="231F20"/>
          <w:spacing w:val="27"/>
          <w:sz w:val="28"/>
          <w:szCs w:val="28"/>
        </w:rPr>
        <w:t xml:space="preserve"> </w:t>
      </w:r>
      <w:r w:rsidRPr="00012E1D">
        <w:rPr>
          <w:color w:val="231F20"/>
          <w:sz w:val="28"/>
          <w:szCs w:val="28"/>
        </w:rPr>
        <w:t>исследованиях</w:t>
      </w:r>
      <w:r w:rsidRPr="00012E1D">
        <w:rPr>
          <w:color w:val="231F20"/>
          <w:spacing w:val="27"/>
          <w:sz w:val="28"/>
          <w:szCs w:val="28"/>
        </w:rPr>
        <w:t xml:space="preserve"> </w:t>
      </w:r>
      <w:r w:rsidRPr="00012E1D">
        <w:rPr>
          <w:color w:val="231F20"/>
          <w:sz w:val="28"/>
          <w:szCs w:val="28"/>
        </w:rPr>
        <w:t>живых</w:t>
      </w:r>
      <w:r w:rsidRPr="00012E1D">
        <w:rPr>
          <w:color w:val="231F20"/>
          <w:spacing w:val="27"/>
          <w:sz w:val="28"/>
          <w:szCs w:val="28"/>
        </w:rPr>
        <w:t xml:space="preserve"> </w:t>
      </w:r>
      <w:r w:rsidRPr="00012E1D">
        <w:rPr>
          <w:color w:val="231F20"/>
          <w:sz w:val="28"/>
          <w:szCs w:val="28"/>
        </w:rPr>
        <w:t>объектов</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экосистем:</w:t>
      </w:r>
      <w:r w:rsidRPr="00012E1D">
        <w:rPr>
          <w:color w:val="231F20"/>
          <w:spacing w:val="27"/>
          <w:sz w:val="28"/>
          <w:szCs w:val="28"/>
        </w:rPr>
        <w:t xml:space="preserve"> </w:t>
      </w:r>
      <w:r w:rsidRPr="00012E1D">
        <w:rPr>
          <w:color w:val="231F20"/>
          <w:sz w:val="28"/>
          <w:szCs w:val="28"/>
        </w:rPr>
        <w:t>описанием,</w:t>
      </w:r>
      <w:r w:rsidRPr="00012E1D">
        <w:rPr>
          <w:color w:val="231F20"/>
          <w:spacing w:val="27"/>
          <w:sz w:val="28"/>
          <w:szCs w:val="28"/>
        </w:rPr>
        <w:t xml:space="preserve"> </w:t>
      </w:r>
      <w:r w:rsidRPr="00012E1D">
        <w:rPr>
          <w:color w:val="231F20"/>
          <w:sz w:val="28"/>
          <w:szCs w:val="28"/>
        </w:rPr>
        <w:t>измерением, проведением наблюдений; выявление и оценка антропогенных</w:t>
      </w:r>
      <w:r w:rsidRPr="00012E1D">
        <w:rPr>
          <w:color w:val="231F20"/>
          <w:spacing w:val="-43"/>
          <w:sz w:val="28"/>
          <w:szCs w:val="28"/>
        </w:rPr>
        <w:t xml:space="preserve"> </w:t>
      </w:r>
      <w:r w:rsidRPr="00012E1D">
        <w:rPr>
          <w:color w:val="231F20"/>
          <w:sz w:val="28"/>
          <w:szCs w:val="28"/>
        </w:rPr>
        <w:t>изменений в</w:t>
      </w:r>
      <w:r w:rsidRPr="00012E1D">
        <w:rPr>
          <w:color w:val="231F20"/>
          <w:spacing w:val="21"/>
          <w:sz w:val="28"/>
          <w:szCs w:val="28"/>
        </w:rPr>
        <w:t xml:space="preserve"> </w:t>
      </w:r>
      <w:r w:rsidRPr="00012E1D">
        <w:rPr>
          <w:color w:val="231F20"/>
          <w:sz w:val="28"/>
          <w:szCs w:val="28"/>
        </w:rPr>
        <w:t>природе;</w:t>
      </w:r>
    </w:p>
    <w:p w:rsidR="00F02423" w:rsidRPr="00012E1D" w:rsidRDefault="00F02423" w:rsidP="00F02423">
      <w:pPr>
        <w:pStyle w:val="affa"/>
        <w:widowControl w:val="0"/>
        <w:numPr>
          <w:ilvl w:val="1"/>
          <w:numId w:val="548"/>
        </w:numPr>
        <w:tabs>
          <w:tab w:val="left" w:pos="952"/>
        </w:tabs>
        <w:ind w:right="124"/>
        <w:jc w:val="both"/>
        <w:rPr>
          <w:color w:val="231F20"/>
          <w:sz w:val="28"/>
          <w:szCs w:val="28"/>
        </w:rPr>
      </w:pPr>
      <w:r w:rsidRPr="00012E1D">
        <w:rPr>
          <w:color w:val="231F20"/>
          <w:sz w:val="28"/>
          <w:szCs w:val="28"/>
        </w:rPr>
        <w:t>сформированность умений объяснять результаты биологических</w:t>
      </w:r>
      <w:r w:rsidRPr="00012E1D">
        <w:rPr>
          <w:color w:val="231F20"/>
          <w:spacing w:val="-10"/>
          <w:sz w:val="28"/>
          <w:szCs w:val="28"/>
        </w:rPr>
        <w:t xml:space="preserve"> </w:t>
      </w:r>
      <w:r w:rsidRPr="00012E1D">
        <w:rPr>
          <w:color w:val="231F20"/>
          <w:sz w:val="28"/>
          <w:szCs w:val="28"/>
        </w:rPr>
        <w:t xml:space="preserve">экспериментов, </w:t>
      </w:r>
    </w:p>
    <w:p w:rsidR="00F02423" w:rsidRPr="00012E1D" w:rsidRDefault="00F02423" w:rsidP="00F02423">
      <w:pPr>
        <w:pStyle w:val="affa"/>
        <w:widowControl w:val="0"/>
        <w:numPr>
          <w:ilvl w:val="1"/>
          <w:numId w:val="548"/>
        </w:numPr>
        <w:tabs>
          <w:tab w:val="left" w:pos="952"/>
        </w:tabs>
        <w:ind w:right="123"/>
        <w:jc w:val="both"/>
        <w:rPr>
          <w:color w:val="231F20"/>
          <w:sz w:val="28"/>
          <w:szCs w:val="28"/>
        </w:rPr>
      </w:pPr>
      <w:r w:rsidRPr="00012E1D">
        <w:rPr>
          <w:color w:val="231F20"/>
          <w:sz w:val="28"/>
          <w:szCs w:val="28"/>
        </w:rPr>
        <w:t>сформированность собственной позиции по отношению к биологической</w:t>
      </w:r>
      <w:r w:rsidRPr="00012E1D">
        <w:rPr>
          <w:color w:val="231F20"/>
          <w:spacing w:val="58"/>
          <w:sz w:val="28"/>
          <w:szCs w:val="28"/>
        </w:rPr>
        <w:t xml:space="preserve"> </w:t>
      </w:r>
      <w:r w:rsidRPr="00012E1D">
        <w:rPr>
          <w:color w:val="231F20"/>
          <w:sz w:val="28"/>
          <w:szCs w:val="28"/>
        </w:rPr>
        <w:t>информации,</w:t>
      </w:r>
      <w:r w:rsidRPr="00012E1D">
        <w:rPr>
          <w:color w:val="231F20"/>
          <w:spacing w:val="49"/>
          <w:sz w:val="28"/>
          <w:szCs w:val="28"/>
        </w:rPr>
        <w:t xml:space="preserve"> </w:t>
      </w:r>
      <w:r w:rsidRPr="00012E1D">
        <w:rPr>
          <w:color w:val="231F20"/>
          <w:sz w:val="28"/>
          <w:szCs w:val="28"/>
        </w:rPr>
        <w:t>получаемой</w:t>
      </w:r>
      <w:r w:rsidRPr="00012E1D">
        <w:rPr>
          <w:color w:val="231F20"/>
          <w:spacing w:val="49"/>
          <w:sz w:val="28"/>
          <w:szCs w:val="28"/>
        </w:rPr>
        <w:t xml:space="preserve"> </w:t>
      </w:r>
      <w:r w:rsidRPr="00012E1D">
        <w:rPr>
          <w:color w:val="231F20"/>
          <w:sz w:val="28"/>
          <w:szCs w:val="28"/>
        </w:rPr>
        <w:t>из</w:t>
      </w:r>
      <w:r w:rsidRPr="00012E1D">
        <w:rPr>
          <w:color w:val="231F20"/>
          <w:spacing w:val="49"/>
          <w:sz w:val="28"/>
          <w:szCs w:val="28"/>
        </w:rPr>
        <w:t xml:space="preserve"> </w:t>
      </w:r>
      <w:r w:rsidRPr="00012E1D">
        <w:rPr>
          <w:color w:val="231F20"/>
          <w:sz w:val="28"/>
          <w:szCs w:val="28"/>
        </w:rPr>
        <w:t>разных</w:t>
      </w:r>
      <w:r w:rsidRPr="00012E1D">
        <w:rPr>
          <w:color w:val="231F20"/>
          <w:spacing w:val="49"/>
          <w:sz w:val="28"/>
          <w:szCs w:val="28"/>
        </w:rPr>
        <w:t xml:space="preserve"> </w:t>
      </w:r>
      <w:r w:rsidRPr="00012E1D">
        <w:rPr>
          <w:color w:val="231F20"/>
          <w:sz w:val="28"/>
          <w:szCs w:val="28"/>
        </w:rPr>
        <w:t>источников,</w:t>
      </w:r>
      <w:r w:rsidRPr="00012E1D">
        <w:rPr>
          <w:color w:val="231F20"/>
          <w:spacing w:val="49"/>
          <w:sz w:val="28"/>
          <w:szCs w:val="28"/>
        </w:rPr>
        <w:t xml:space="preserve"> </w:t>
      </w:r>
      <w:r w:rsidRPr="00012E1D">
        <w:rPr>
          <w:color w:val="231F20"/>
          <w:sz w:val="28"/>
          <w:szCs w:val="28"/>
        </w:rPr>
        <w:lastRenderedPageBreak/>
        <w:t>глобальным</w:t>
      </w:r>
      <w:r w:rsidRPr="00012E1D">
        <w:rPr>
          <w:color w:val="231F20"/>
          <w:spacing w:val="49"/>
          <w:sz w:val="28"/>
          <w:szCs w:val="28"/>
        </w:rPr>
        <w:t xml:space="preserve"> </w:t>
      </w:r>
      <w:r w:rsidRPr="00012E1D">
        <w:rPr>
          <w:color w:val="231F20"/>
          <w:sz w:val="28"/>
          <w:szCs w:val="28"/>
        </w:rPr>
        <w:t>экологическим</w:t>
      </w:r>
      <w:r w:rsidRPr="00012E1D">
        <w:rPr>
          <w:color w:val="231F20"/>
          <w:spacing w:val="-47"/>
          <w:sz w:val="28"/>
          <w:szCs w:val="28"/>
        </w:rPr>
        <w:t xml:space="preserve"> </w:t>
      </w:r>
      <w:r w:rsidRPr="00012E1D">
        <w:rPr>
          <w:color w:val="231F20"/>
          <w:sz w:val="28"/>
          <w:szCs w:val="28"/>
        </w:rPr>
        <w:t>проблемам и путям их</w:t>
      </w:r>
      <w:r w:rsidRPr="00012E1D">
        <w:rPr>
          <w:color w:val="231F20"/>
          <w:spacing w:val="45"/>
          <w:sz w:val="28"/>
          <w:szCs w:val="28"/>
        </w:rPr>
        <w:t xml:space="preserve"> </w:t>
      </w:r>
      <w:r w:rsidRPr="00012E1D">
        <w:rPr>
          <w:color w:val="231F20"/>
          <w:sz w:val="28"/>
          <w:szCs w:val="28"/>
        </w:rPr>
        <w:t>решения.</w:t>
      </w: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rFonts w:ascii="Times New Roman" w:hAnsi="Times New Roman"/>
          <w:sz w:val="28"/>
          <w:szCs w:val="28"/>
        </w:rPr>
      </w:pPr>
    </w:p>
    <w:p w:rsidR="00F02423" w:rsidRPr="00012E1D" w:rsidRDefault="00F02423" w:rsidP="00F02423">
      <w:pPr>
        <w:rPr>
          <w:rFonts w:ascii="Times New Roman" w:hAnsi="Times New Roman"/>
          <w:b/>
        </w:rPr>
      </w:pPr>
      <w:r w:rsidRPr="00012E1D">
        <w:rPr>
          <w:rFonts w:ascii="Times New Roman" w:hAnsi="Times New Roman"/>
          <w:b/>
        </w:rPr>
        <w:t xml:space="preserve">                       Название практического занятия:</w:t>
      </w:r>
    </w:p>
    <w:p w:rsidR="00F02423" w:rsidRPr="00012E1D" w:rsidRDefault="00F02423" w:rsidP="00F02423">
      <w:pPr>
        <w:jc w:val="center"/>
        <w:rPr>
          <w:rFonts w:ascii="Times New Roman" w:hAnsi="Times New Roman"/>
          <w:b/>
        </w:rPr>
      </w:pPr>
      <w:r w:rsidRPr="00012E1D">
        <w:rPr>
          <w:rFonts w:ascii="Times New Roman" w:hAnsi="Times New Roman"/>
        </w:rPr>
        <w:t xml:space="preserve"> </w:t>
      </w:r>
      <w:r w:rsidRPr="00012E1D">
        <w:rPr>
          <w:rFonts w:ascii="Times New Roman" w:hAnsi="Times New Roman"/>
          <w:bCs/>
        </w:rPr>
        <w:t>Наблюдение клеток растений и животных под микроскопом на готовых микропрепаратах, их описание</w:t>
      </w:r>
      <w:r w:rsidRPr="00012E1D">
        <w:rPr>
          <w:rFonts w:ascii="Times New Roman" w:hAnsi="Times New Roman"/>
          <w:b/>
        </w:rPr>
        <w:t>.</w:t>
      </w:r>
    </w:p>
    <w:p w:rsidR="00F02423" w:rsidRPr="00012E1D" w:rsidRDefault="00F02423" w:rsidP="00F02423">
      <w:pPr>
        <w:jc w:val="center"/>
        <w:rPr>
          <w:rFonts w:ascii="Times New Roman" w:hAnsi="Times New Roman"/>
          <w:b/>
        </w:rPr>
      </w:pPr>
      <w:r w:rsidRPr="00012E1D">
        <w:rPr>
          <w:rFonts w:ascii="Times New Roman" w:hAnsi="Times New Roman"/>
          <w:b/>
        </w:rPr>
        <w:t xml:space="preserve">Учебная цель:  Изучение разнообразия клеток, их морфологических особенностей, определяющих функции. </w:t>
      </w:r>
    </w:p>
    <w:p w:rsidR="00F02423" w:rsidRPr="00012E1D" w:rsidRDefault="00F02423" w:rsidP="00F02423">
      <w:pPr>
        <w:rPr>
          <w:rFonts w:ascii="Times New Roman" w:hAnsi="Times New Roman"/>
          <w:b/>
        </w:rPr>
      </w:pPr>
    </w:p>
    <w:p w:rsidR="00F02423" w:rsidRPr="00012E1D" w:rsidRDefault="00F02423" w:rsidP="00F02423">
      <w:pPr>
        <w:rPr>
          <w:rFonts w:ascii="Times New Roman" w:hAnsi="Times New Roman"/>
          <w:b/>
        </w:rPr>
      </w:pPr>
      <w:r w:rsidRPr="00012E1D">
        <w:rPr>
          <w:rFonts w:ascii="Times New Roman" w:hAnsi="Times New Roman"/>
          <w:b/>
        </w:rPr>
        <w:t xml:space="preserve">Учебные задачи: </w:t>
      </w:r>
    </w:p>
    <w:p w:rsidR="00F02423" w:rsidRPr="00012E1D" w:rsidRDefault="00F02423" w:rsidP="007D7EB1">
      <w:pPr>
        <w:numPr>
          <w:ilvl w:val="0"/>
          <w:numId w:val="612"/>
        </w:numPr>
        <w:spacing w:after="0" w:line="240" w:lineRule="auto"/>
        <w:rPr>
          <w:rFonts w:ascii="Times New Roman" w:hAnsi="Times New Roman"/>
        </w:rPr>
      </w:pPr>
      <w:r w:rsidRPr="00012E1D">
        <w:rPr>
          <w:rFonts w:ascii="Times New Roman" w:hAnsi="Times New Roman"/>
        </w:rPr>
        <w:t>Совершенствование навыков работы с микроскопом.</w:t>
      </w:r>
    </w:p>
    <w:p w:rsidR="00F02423" w:rsidRPr="00012E1D" w:rsidRDefault="00F02423" w:rsidP="007D7EB1">
      <w:pPr>
        <w:numPr>
          <w:ilvl w:val="0"/>
          <w:numId w:val="612"/>
        </w:numPr>
        <w:spacing w:after="0" w:line="240" w:lineRule="auto"/>
        <w:rPr>
          <w:rFonts w:ascii="Times New Roman" w:hAnsi="Times New Roman"/>
        </w:rPr>
      </w:pPr>
      <w:r w:rsidRPr="00012E1D">
        <w:rPr>
          <w:rFonts w:ascii="Times New Roman" w:hAnsi="Times New Roman"/>
        </w:rPr>
        <w:t>Изучение строения растительной и животной клеток.</w:t>
      </w:r>
    </w:p>
    <w:p w:rsidR="00F02423" w:rsidRPr="00012E1D" w:rsidRDefault="00F02423" w:rsidP="007D7EB1">
      <w:pPr>
        <w:numPr>
          <w:ilvl w:val="0"/>
          <w:numId w:val="612"/>
        </w:numPr>
        <w:spacing w:after="0" w:line="240" w:lineRule="auto"/>
        <w:rPr>
          <w:rFonts w:ascii="Times New Roman" w:hAnsi="Times New Roman"/>
        </w:rPr>
      </w:pPr>
      <w:r w:rsidRPr="00012E1D">
        <w:rPr>
          <w:rFonts w:ascii="Times New Roman" w:hAnsi="Times New Roman"/>
        </w:rPr>
        <w:t>Формирование умения объяснять результаты заданий практического занятия</w:t>
      </w:r>
    </w:p>
    <w:p w:rsidR="00F02423" w:rsidRPr="00012E1D" w:rsidRDefault="00F02423" w:rsidP="00F02423">
      <w:pPr>
        <w:rPr>
          <w:rFonts w:ascii="Times New Roman" w:hAnsi="Times New Roman"/>
          <w:b/>
        </w:rPr>
      </w:pPr>
    </w:p>
    <w:p w:rsidR="00F02423" w:rsidRPr="00012E1D" w:rsidRDefault="00F02423" w:rsidP="00F02423">
      <w:pPr>
        <w:rPr>
          <w:rFonts w:ascii="Times New Roman" w:hAnsi="Times New Roman"/>
          <w:b/>
        </w:rPr>
      </w:pPr>
      <w:r w:rsidRPr="00012E1D">
        <w:rPr>
          <w:rFonts w:ascii="Times New Roman" w:hAnsi="Times New Roman"/>
          <w:b/>
        </w:rPr>
        <w:t>Результаты освоения дисциплины:</w:t>
      </w:r>
    </w:p>
    <w:p w:rsidR="00F02423" w:rsidRPr="00012E1D" w:rsidRDefault="00F02423" w:rsidP="002112D4">
      <w:pPr>
        <w:pStyle w:val="Heading4"/>
        <w:numPr>
          <w:ilvl w:val="0"/>
          <w:numId w:val="613"/>
        </w:numPr>
        <w:tabs>
          <w:tab w:val="left" w:pos="688"/>
        </w:tabs>
        <w:spacing w:before="88"/>
        <w:ind w:left="687" w:hanging="283"/>
        <w:rPr>
          <w:rFonts w:eastAsia="Georgia"/>
          <w:b w:val="0"/>
          <w:bCs w:val="0"/>
          <w:i w:val="0"/>
        </w:rPr>
      </w:pPr>
      <w:r w:rsidRPr="00012E1D">
        <w:rPr>
          <w:color w:val="231F20"/>
          <w:w w:val="125"/>
        </w:rPr>
        <w:t>личностных</w:t>
      </w:r>
      <w:r w:rsidRPr="00012E1D">
        <w:rPr>
          <w:i w:val="0"/>
          <w:color w:val="231F20"/>
          <w:w w:val="125"/>
        </w:rPr>
        <w:t>:</w:t>
      </w:r>
    </w:p>
    <w:p w:rsidR="00F02423" w:rsidRPr="00012E1D" w:rsidRDefault="00F02423" w:rsidP="002112D4">
      <w:pPr>
        <w:pStyle w:val="affa"/>
        <w:widowControl w:val="0"/>
        <w:numPr>
          <w:ilvl w:val="1"/>
          <w:numId w:val="613"/>
        </w:numPr>
        <w:tabs>
          <w:tab w:val="left" w:pos="972"/>
        </w:tabs>
        <w:spacing w:line="232" w:lineRule="exact"/>
        <w:ind w:right="121"/>
        <w:jc w:val="both"/>
        <w:rPr>
          <w:sz w:val="21"/>
          <w:szCs w:val="21"/>
        </w:rPr>
      </w:pPr>
      <w:r w:rsidRPr="00012E1D">
        <w:rPr>
          <w:color w:val="231F20"/>
          <w:w w:val="115"/>
          <w:sz w:val="21"/>
        </w:rPr>
        <w:t>сформированность</w:t>
      </w:r>
      <w:r w:rsidRPr="00012E1D">
        <w:rPr>
          <w:color w:val="231F20"/>
          <w:spacing w:val="37"/>
          <w:w w:val="115"/>
          <w:sz w:val="21"/>
        </w:rPr>
        <w:t xml:space="preserve"> </w:t>
      </w:r>
      <w:r w:rsidRPr="00012E1D">
        <w:rPr>
          <w:color w:val="231F20"/>
          <w:w w:val="115"/>
          <w:sz w:val="21"/>
        </w:rPr>
        <w:t>чувства</w:t>
      </w:r>
      <w:r w:rsidRPr="00012E1D">
        <w:rPr>
          <w:color w:val="231F20"/>
          <w:spacing w:val="37"/>
          <w:w w:val="115"/>
          <w:sz w:val="21"/>
        </w:rPr>
        <w:t xml:space="preserve"> </w:t>
      </w:r>
      <w:r w:rsidRPr="00012E1D">
        <w:rPr>
          <w:color w:val="231F20"/>
          <w:w w:val="115"/>
          <w:sz w:val="21"/>
        </w:rPr>
        <w:t>гордости</w:t>
      </w:r>
      <w:r w:rsidRPr="00012E1D">
        <w:rPr>
          <w:color w:val="231F20"/>
          <w:spacing w:val="37"/>
          <w:w w:val="115"/>
          <w:sz w:val="21"/>
        </w:rPr>
        <w:t xml:space="preserve"> </w:t>
      </w:r>
      <w:r w:rsidRPr="00012E1D">
        <w:rPr>
          <w:color w:val="231F20"/>
          <w:w w:val="115"/>
          <w:sz w:val="21"/>
        </w:rPr>
        <w:t>и</w:t>
      </w:r>
      <w:r w:rsidRPr="00012E1D">
        <w:rPr>
          <w:color w:val="231F20"/>
          <w:spacing w:val="37"/>
          <w:w w:val="115"/>
          <w:sz w:val="21"/>
        </w:rPr>
        <w:t xml:space="preserve"> </w:t>
      </w:r>
      <w:r w:rsidRPr="00012E1D">
        <w:rPr>
          <w:color w:val="231F20"/>
          <w:w w:val="115"/>
          <w:sz w:val="21"/>
        </w:rPr>
        <w:t>уважения</w:t>
      </w:r>
      <w:r w:rsidRPr="00012E1D">
        <w:rPr>
          <w:color w:val="231F20"/>
          <w:spacing w:val="37"/>
          <w:w w:val="115"/>
          <w:sz w:val="21"/>
        </w:rPr>
        <w:t xml:space="preserve"> </w:t>
      </w:r>
      <w:r w:rsidRPr="00012E1D">
        <w:rPr>
          <w:color w:val="231F20"/>
          <w:w w:val="115"/>
          <w:sz w:val="21"/>
        </w:rPr>
        <w:t>к</w:t>
      </w:r>
      <w:r w:rsidRPr="00012E1D">
        <w:rPr>
          <w:color w:val="231F20"/>
          <w:spacing w:val="37"/>
          <w:w w:val="115"/>
          <w:sz w:val="21"/>
        </w:rPr>
        <w:t xml:space="preserve"> </w:t>
      </w:r>
      <w:r w:rsidRPr="00012E1D">
        <w:rPr>
          <w:color w:val="231F20"/>
          <w:w w:val="115"/>
          <w:sz w:val="21"/>
        </w:rPr>
        <w:t>истории</w:t>
      </w:r>
      <w:r w:rsidRPr="00012E1D">
        <w:rPr>
          <w:color w:val="231F20"/>
          <w:spacing w:val="37"/>
          <w:w w:val="115"/>
          <w:sz w:val="21"/>
        </w:rPr>
        <w:t xml:space="preserve"> </w:t>
      </w:r>
      <w:r w:rsidRPr="00012E1D">
        <w:rPr>
          <w:color w:val="231F20"/>
          <w:w w:val="115"/>
          <w:sz w:val="21"/>
        </w:rPr>
        <w:t>и</w:t>
      </w:r>
      <w:r w:rsidRPr="00012E1D">
        <w:rPr>
          <w:color w:val="231F20"/>
          <w:spacing w:val="37"/>
          <w:w w:val="115"/>
          <w:sz w:val="21"/>
        </w:rPr>
        <w:t xml:space="preserve"> </w:t>
      </w:r>
      <w:r w:rsidRPr="00012E1D">
        <w:rPr>
          <w:color w:val="231F20"/>
          <w:w w:val="115"/>
          <w:sz w:val="21"/>
        </w:rPr>
        <w:t>достижениям</w:t>
      </w:r>
      <w:r w:rsidRPr="00012E1D">
        <w:rPr>
          <w:color w:val="231F20"/>
          <w:spacing w:val="-57"/>
          <w:w w:val="115"/>
          <w:sz w:val="21"/>
        </w:rPr>
        <w:t xml:space="preserve"> </w:t>
      </w:r>
      <w:r w:rsidRPr="00012E1D">
        <w:rPr>
          <w:color w:val="231F20"/>
          <w:w w:val="115"/>
          <w:sz w:val="21"/>
        </w:rPr>
        <w:t>отечественной</w:t>
      </w:r>
      <w:r w:rsidRPr="00012E1D">
        <w:rPr>
          <w:color w:val="231F20"/>
          <w:spacing w:val="-10"/>
          <w:w w:val="115"/>
          <w:sz w:val="21"/>
        </w:rPr>
        <w:t xml:space="preserve"> </w:t>
      </w:r>
      <w:r w:rsidRPr="00012E1D">
        <w:rPr>
          <w:color w:val="231F20"/>
          <w:w w:val="115"/>
          <w:sz w:val="21"/>
        </w:rPr>
        <w:t>биологической</w:t>
      </w:r>
      <w:r w:rsidRPr="00012E1D">
        <w:rPr>
          <w:color w:val="231F20"/>
          <w:spacing w:val="-10"/>
          <w:w w:val="115"/>
          <w:sz w:val="21"/>
        </w:rPr>
        <w:t xml:space="preserve"> </w:t>
      </w:r>
      <w:r w:rsidRPr="00012E1D">
        <w:rPr>
          <w:color w:val="231F20"/>
          <w:w w:val="115"/>
          <w:sz w:val="21"/>
        </w:rPr>
        <w:t>науки;</w:t>
      </w:r>
      <w:r w:rsidRPr="00012E1D">
        <w:rPr>
          <w:color w:val="231F20"/>
          <w:spacing w:val="-10"/>
          <w:w w:val="115"/>
          <w:sz w:val="21"/>
        </w:rPr>
        <w:t xml:space="preserve"> </w:t>
      </w:r>
      <w:r w:rsidRPr="00012E1D">
        <w:rPr>
          <w:color w:val="231F20"/>
          <w:w w:val="115"/>
          <w:sz w:val="21"/>
        </w:rPr>
        <w:t>представления</w:t>
      </w:r>
      <w:r w:rsidRPr="00012E1D">
        <w:rPr>
          <w:color w:val="231F20"/>
          <w:spacing w:val="-10"/>
          <w:w w:val="115"/>
          <w:sz w:val="21"/>
        </w:rPr>
        <w:t xml:space="preserve"> </w:t>
      </w:r>
      <w:r w:rsidRPr="00012E1D">
        <w:rPr>
          <w:color w:val="231F20"/>
          <w:w w:val="115"/>
          <w:sz w:val="21"/>
        </w:rPr>
        <w:t>о</w:t>
      </w:r>
      <w:r w:rsidRPr="00012E1D">
        <w:rPr>
          <w:color w:val="231F20"/>
          <w:spacing w:val="-10"/>
          <w:w w:val="115"/>
          <w:sz w:val="21"/>
        </w:rPr>
        <w:t xml:space="preserve"> </w:t>
      </w:r>
      <w:r w:rsidRPr="00012E1D">
        <w:rPr>
          <w:color w:val="231F20"/>
          <w:w w:val="115"/>
          <w:sz w:val="21"/>
        </w:rPr>
        <w:t>целостной</w:t>
      </w:r>
      <w:r w:rsidRPr="00012E1D">
        <w:rPr>
          <w:color w:val="231F20"/>
          <w:spacing w:val="-10"/>
          <w:w w:val="115"/>
          <w:sz w:val="21"/>
        </w:rPr>
        <w:t xml:space="preserve"> </w:t>
      </w:r>
      <w:r w:rsidRPr="00012E1D">
        <w:rPr>
          <w:color w:val="231F20"/>
          <w:spacing w:val="-2"/>
          <w:w w:val="115"/>
          <w:sz w:val="21"/>
        </w:rPr>
        <w:t>естественно-</w:t>
      </w:r>
      <w:r w:rsidRPr="00012E1D">
        <w:rPr>
          <w:color w:val="231F20"/>
          <w:spacing w:val="-2"/>
          <w:w w:val="113"/>
          <w:sz w:val="21"/>
        </w:rPr>
        <w:t xml:space="preserve"> </w:t>
      </w:r>
      <w:r w:rsidRPr="00012E1D">
        <w:rPr>
          <w:color w:val="231F20"/>
          <w:w w:val="115"/>
          <w:sz w:val="21"/>
        </w:rPr>
        <w:t>научной картине</w:t>
      </w:r>
      <w:r w:rsidRPr="00012E1D">
        <w:rPr>
          <w:color w:val="231F20"/>
          <w:spacing w:val="22"/>
          <w:w w:val="115"/>
          <w:sz w:val="21"/>
        </w:rPr>
        <w:t xml:space="preserve"> </w:t>
      </w:r>
      <w:r w:rsidRPr="00012E1D">
        <w:rPr>
          <w:color w:val="231F20"/>
          <w:w w:val="115"/>
          <w:sz w:val="21"/>
        </w:rPr>
        <w:t>мира;</w:t>
      </w:r>
    </w:p>
    <w:p w:rsidR="00F02423" w:rsidRPr="00012E1D" w:rsidRDefault="00F02423" w:rsidP="002112D4">
      <w:pPr>
        <w:pStyle w:val="affa"/>
        <w:widowControl w:val="0"/>
        <w:numPr>
          <w:ilvl w:val="1"/>
          <w:numId w:val="613"/>
        </w:numPr>
        <w:tabs>
          <w:tab w:val="left" w:pos="972"/>
        </w:tabs>
        <w:spacing w:line="232" w:lineRule="exact"/>
        <w:ind w:right="121"/>
        <w:jc w:val="both"/>
        <w:rPr>
          <w:sz w:val="21"/>
          <w:szCs w:val="21"/>
        </w:rPr>
      </w:pPr>
      <w:r w:rsidRPr="00012E1D">
        <w:rPr>
          <w:color w:val="231F20"/>
          <w:w w:val="120"/>
          <w:sz w:val="21"/>
        </w:rPr>
        <w:t>понимание взаимосвязи и взаимозависимости естественных наук, их</w:t>
      </w:r>
      <w:r w:rsidRPr="00012E1D">
        <w:rPr>
          <w:color w:val="231F20"/>
          <w:spacing w:val="-9"/>
          <w:w w:val="120"/>
          <w:sz w:val="21"/>
        </w:rPr>
        <w:t xml:space="preserve"> </w:t>
      </w:r>
      <w:r w:rsidRPr="00012E1D">
        <w:rPr>
          <w:color w:val="231F20"/>
          <w:w w:val="120"/>
          <w:sz w:val="21"/>
        </w:rPr>
        <w:t>влия-</w:t>
      </w:r>
      <w:r w:rsidRPr="00012E1D">
        <w:rPr>
          <w:color w:val="231F20"/>
          <w:w w:val="108"/>
          <w:sz w:val="21"/>
        </w:rPr>
        <w:t xml:space="preserve"> </w:t>
      </w:r>
      <w:r w:rsidRPr="00012E1D">
        <w:rPr>
          <w:color w:val="231F20"/>
          <w:w w:val="120"/>
          <w:sz w:val="21"/>
        </w:rPr>
        <w:t>ния</w:t>
      </w:r>
      <w:r w:rsidRPr="00012E1D">
        <w:rPr>
          <w:color w:val="231F20"/>
          <w:spacing w:val="-22"/>
          <w:w w:val="120"/>
          <w:sz w:val="21"/>
        </w:rPr>
        <w:t xml:space="preserve"> </w:t>
      </w:r>
      <w:r w:rsidRPr="00012E1D">
        <w:rPr>
          <w:color w:val="231F20"/>
          <w:w w:val="120"/>
          <w:sz w:val="21"/>
        </w:rPr>
        <w:t>на</w:t>
      </w:r>
      <w:r w:rsidRPr="00012E1D">
        <w:rPr>
          <w:color w:val="231F20"/>
          <w:spacing w:val="-22"/>
          <w:w w:val="120"/>
          <w:sz w:val="21"/>
        </w:rPr>
        <w:t xml:space="preserve"> </w:t>
      </w:r>
      <w:r w:rsidRPr="00012E1D">
        <w:rPr>
          <w:color w:val="231F20"/>
          <w:w w:val="120"/>
          <w:sz w:val="21"/>
        </w:rPr>
        <w:t>окружающую</w:t>
      </w:r>
      <w:r w:rsidRPr="00012E1D">
        <w:rPr>
          <w:color w:val="231F20"/>
          <w:spacing w:val="-22"/>
          <w:w w:val="120"/>
          <w:sz w:val="21"/>
        </w:rPr>
        <w:t xml:space="preserve"> </w:t>
      </w:r>
      <w:r w:rsidRPr="00012E1D">
        <w:rPr>
          <w:color w:val="231F20"/>
          <w:w w:val="120"/>
          <w:sz w:val="21"/>
        </w:rPr>
        <w:t>среду,</w:t>
      </w:r>
      <w:r w:rsidRPr="00012E1D">
        <w:rPr>
          <w:color w:val="231F20"/>
          <w:spacing w:val="-22"/>
          <w:w w:val="120"/>
          <w:sz w:val="21"/>
        </w:rPr>
        <w:t xml:space="preserve"> </w:t>
      </w:r>
      <w:r w:rsidRPr="00012E1D">
        <w:rPr>
          <w:color w:val="231F20"/>
          <w:w w:val="120"/>
          <w:sz w:val="21"/>
        </w:rPr>
        <w:t>экономическую,</w:t>
      </w:r>
      <w:r w:rsidRPr="00012E1D">
        <w:rPr>
          <w:color w:val="231F20"/>
          <w:spacing w:val="-22"/>
          <w:w w:val="120"/>
          <w:sz w:val="21"/>
        </w:rPr>
        <w:t xml:space="preserve"> </w:t>
      </w:r>
      <w:r w:rsidRPr="00012E1D">
        <w:rPr>
          <w:color w:val="231F20"/>
          <w:w w:val="120"/>
          <w:sz w:val="21"/>
        </w:rPr>
        <w:t>технологическую,</w:t>
      </w:r>
      <w:r w:rsidRPr="00012E1D">
        <w:rPr>
          <w:color w:val="231F20"/>
          <w:spacing w:val="-22"/>
          <w:w w:val="120"/>
          <w:sz w:val="21"/>
        </w:rPr>
        <w:t xml:space="preserve"> </w:t>
      </w:r>
      <w:r w:rsidRPr="00012E1D">
        <w:rPr>
          <w:color w:val="231F20"/>
          <w:w w:val="120"/>
          <w:sz w:val="21"/>
        </w:rPr>
        <w:t>социальную</w:t>
      </w:r>
      <w:r w:rsidRPr="00012E1D">
        <w:rPr>
          <w:color w:val="231F20"/>
          <w:w w:val="116"/>
          <w:sz w:val="21"/>
        </w:rPr>
        <w:t xml:space="preserve"> </w:t>
      </w:r>
      <w:r w:rsidRPr="00012E1D">
        <w:rPr>
          <w:color w:val="231F20"/>
          <w:w w:val="120"/>
          <w:sz w:val="21"/>
        </w:rPr>
        <w:t>и этическую сферы деятельности</w:t>
      </w:r>
      <w:r w:rsidRPr="00012E1D">
        <w:rPr>
          <w:color w:val="231F20"/>
          <w:spacing w:val="21"/>
          <w:w w:val="120"/>
          <w:sz w:val="21"/>
        </w:rPr>
        <w:t xml:space="preserve"> </w:t>
      </w:r>
      <w:r w:rsidRPr="00012E1D">
        <w:rPr>
          <w:color w:val="231F20"/>
          <w:w w:val="120"/>
          <w:sz w:val="21"/>
        </w:rPr>
        <w:t>человека;</w:t>
      </w:r>
    </w:p>
    <w:p w:rsidR="00F02423" w:rsidRPr="00012E1D" w:rsidRDefault="00F02423" w:rsidP="002112D4">
      <w:pPr>
        <w:pStyle w:val="affa"/>
        <w:widowControl w:val="0"/>
        <w:numPr>
          <w:ilvl w:val="1"/>
          <w:numId w:val="613"/>
        </w:numPr>
        <w:tabs>
          <w:tab w:val="left" w:pos="972"/>
        </w:tabs>
        <w:spacing w:line="232" w:lineRule="exact"/>
        <w:ind w:right="117"/>
        <w:jc w:val="both"/>
        <w:rPr>
          <w:sz w:val="21"/>
          <w:szCs w:val="21"/>
        </w:rPr>
      </w:pPr>
      <w:r w:rsidRPr="00012E1D">
        <w:rPr>
          <w:color w:val="231F20"/>
          <w:w w:val="115"/>
          <w:sz w:val="21"/>
        </w:rPr>
        <w:t>способность использовать знания о современной естественно-научной</w:t>
      </w:r>
      <w:r w:rsidRPr="00012E1D">
        <w:rPr>
          <w:color w:val="231F20"/>
          <w:spacing w:val="41"/>
          <w:w w:val="115"/>
          <w:sz w:val="21"/>
        </w:rPr>
        <w:t xml:space="preserve"> </w:t>
      </w:r>
      <w:r w:rsidRPr="00012E1D">
        <w:rPr>
          <w:color w:val="231F20"/>
          <w:w w:val="115"/>
          <w:sz w:val="21"/>
        </w:rPr>
        <w:t>карти-</w:t>
      </w:r>
      <w:r w:rsidRPr="00012E1D">
        <w:rPr>
          <w:color w:val="231F20"/>
          <w:w w:val="108"/>
          <w:sz w:val="21"/>
        </w:rPr>
        <w:t xml:space="preserve"> </w:t>
      </w:r>
      <w:r w:rsidRPr="00012E1D">
        <w:rPr>
          <w:color w:val="231F20"/>
          <w:w w:val="115"/>
          <w:sz w:val="21"/>
        </w:rPr>
        <w:t>не</w:t>
      </w:r>
      <w:r w:rsidRPr="00012E1D">
        <w:rPr>
          <w:color w:val="231F20"/>
          <w:spacing w:val="21"/>
          <w:w w:val="115"/>
          <w:sz w:val="21"/>
        </w:rPr>
        <w:t xml:space="preserve"> </w:t>
      </w:r>
      <w:r w:rsidRPr="00012E1D">
        <w:rPr>
          <w:color w:val="231F20"/>
          <w:w w:val="115"/>
          <w:sz w:val="21"/>
        </w:rPr>
        <w:t>мира</w:t>
      </w:r>
      <w:r w:rsidRPr="00012E1D">
        <w:rPr>
          <w:color w:val="231F20"/>
          <w:spacing w:val="21"/>
          <w:w w:val="115"/>
          <w:sz w:val="21"/>
        </w:rPr>
        <w:t xml:space="preserve"> </w:t>
      </w:r>
      <w:r w:rsidRPr="00012E1D">
        <w:rPr>
          <w:color w:val="231F20"/>
          <w:w w:val="115"/>
          <w:sz w:val="21"/>
        </w:rPr>
        <w:t>в</w:t>
      </w:r>
      <w:r w:rsidRPr="00012E1D">
        <w:rPr>
          <w:color w:val="231F20"/>
          <w:spacing w:val="21"/>
          <w:w w:val="115"/>
          <w:sz w:val="21"/>
        </w:rPr>
        <w:t xml:space="preserve"> </w:t>
      </w:r>
      <w:r w:rsidRPr="00012E1D">
        <w:rPr>
          <w:color w:val="231F20"/>
          <w:w w:val="115"/>
          <w:sz w:val="21"/>
        </w:rPr>
        <w:t>образовательной</w:t>
      </w:r>
      <w:r w:rsidRPr="00012E1D">
        <w:rPr>
          <w:color w:val="231F20"/>
          <w:spacing w:val="21"/>
          <w:w w:val="115"/>
          <w:sz w:val="21"/>
        </w:rPr>
        <w:t xml:space="preserve"> </w:t>
      </w:r>
      <w:r w:rsidRPr="00012E1D">
        <w:rPr>
          <w:color w:val="231F20"/>
          <w:w w:val="115"/>
          <w:sz w:val="21"/>
        </w:rPr>
        <w:t>и</w:t>
      </w:r>
      <w:r w:rsidRPr="00012E1D">
        <w:rPr>
          <w:color w:val="231F20"/>
          <w:spacing w:val="21"/>
          <w:w w:val="115"/>
          <w:sz w:val="21"/>
        </w:rPr>
        <w:t xml:space="preserve"> </w:t>
      </w:r>
      <w:r w:rsidRPr="00012E1D">
        <w:rPr>
          <w:color w:val="231F20"/>
          <w:w w:val="115"/>
          <w:sz w:val="21"/>
        </w:rPr>
        <w:t>профессиональной</w:t>
      </w:r>
      <w:r w:rsidRPr="00012E1D">
        <w:rPr>
          <w:color w:val="231F20"/>
          <w:spacing w:val="21"/>
          <w:w w:val="115"/>
          <w:sz w:val="21"/>
        </w:rPr>
        <w:t xml:space="preserve"> </w:t>
      </w:r>
      <w:r w:rsidRPr="00012E1D">
        <w:rPr>
          <w:color w:val="231F20"/>
          <w:w w:val="115"/>
          <w:sz w:val="21"/>
        </w:rPr>
        <w:t>деятельности;</w:t>
      </w:r>
      <w:r w:rsidRPr="00012E1D">
        <w:rPr>
          <w:color w:val="231F20"/>
          <w:spacing w:val="21"/>
          <w:w w:val="115"/>
          <w:sz w:val="21"/>
        </w:rPr>
        <w:t xml:space="preserve"> </w:t>
      </w:r>
      <w:r w:rsidRPr="00012E1D">
        <w:rPr>
          <w:color w:val="231F20"/>
          <w:w w:val="115"/>
          <w:sz w:val="21"/>
        </w:rPr>
        <w:t>возможности</w:t>
      </w:r>
      <w:r w:rsidRPr="00012E1D">
        <w:rPr>
          <w:color w:val="231F20"/>
          <w:spacing w:val="-58"/>
          <w:w w:val="115"/>
          <w:sz w:val="21"/>
        </w:rPr>
        <w:t xml:space="preserve"> </w:t>
      </w:r>
      <w:r w:rsidRPr="00012E1D">
        <w:rPr>
          <w:color w:val="231F20"/>
          <w:w w:val="115"/>
          <w:sz w:val="21"/>
        </w:rPr>
        <w:t>информационной среды для обеспечения продуктивного</w:t>
      </w:r>
      <w:r w:rsidRPr="00012E1D">
        <w:rPr>
          <w:color w:val="231F20"/>
          <w:spacing w:val="49"/>
          <w:w w:val="115"/>
          <w:sz w:val="21"/>
        </w:rPr>
        <w:t xml:space="preserve"> </w:t>
      </w:r>
      <w:r w:rsidRPr="00012E1D">
        <w:rPr>
          <w:color w:val="231F20"/>
          <w:w w:val="115"/>
          <w:sz w:val="21"/>
        </w:rPr>
        <w:t>самообразования;</w:t>
      </w:r>
    </w:p>
    <w:p w:rsidR="00F02423" w:rsidRPr="00012E1D" w:rsidRDefault="00F02423" w:rsidP="002112D4">
      <w:pPr>
        <w:pStyle w:val="affa"/>
        <w:widowControl w:val="0"/>
        <w:numPr>
          <w:ilvl w:val="1"/>
          <w:numId w:val="613"/>
        </w:numPr>
        <w:tabs>
          <w:tab w:val="left" w:pos="972"/>
        </w:tabs>
        <w:spacing w:line="232" w:lineRule="exact"/>
        <w:ind w:right="116"/>
        <w:jc w:val="both"/>
        <w:rPr>
          <w:sz w:val="21"/>
          <w:szCs w:val="21"/>
        </w:rPr>
      </w:pPr>
      <w:r w:rsidRPr="00012E1D">
        <w:rPr>
          <w:color w:val="231F20"/>
          <w:spacing w:val="-3"/>
          <w:w w:val="115"/>
          <w:sz w:val="21"/>
        </w:rPr>
        <w:t>владение</w:t>
      </w:r>
      <w:r w:rsidRPr="00012E1D">
        <w:rPr>
          <w:color w:val="231F20"/>
          <w:spacing w:val="15"/>
          <w:w w:val="115"/>
          <w:sz w:val="21"/>
        </w:rPr>
        <w:t xml:space="preserve"> </w:t>
      </w:r>
      <w:r w:rsidRPr="00012E1D">
        <w:rPr>
          <w:color w:val="231F20"/>
          <w:spacing w:val="-3"/>
          <w:w w:val="115"/>
          <w:sz w:val="21"/>
        </w:rPr>
        <w:t>культурой</w:t>
      </w:r>
      <w:r w:rsidRPr="00012E1D">
        <w:rPr>
          <w:color w:val="231F20"/>
          <w:spacing w:val="15"/>
          <w:w w:val="115"/>
          <w:sz w:val="21"/>
        </w:rPr>
        <w:t xml:space="preserve"> </w:t>
      </w:r>
      <w:r w:rsidRPr="00012E1D">
        <w:rPr>
          <w:color w:val="231F20"/>
          <w:spacing w:val="-3"/>
          <w:w w:val="115"/>
          <w:sz w:val="21"/>
        </w:rPr>
        <w:t>мышления,</w:t>
      </w:r>
      <w:r w:rsidRPr="00012E1D">
        <w:rPr>
          <w:color w:val="231F20"/>
          <w:spacing w:val="15"/>
          <w:w w:val="115"/>
          <w:sz w:val="21"/>
        </w:rPr>
        <w:t xml:space="preserve"> </w:t>
      </w:r>
      <w:r w:rsidRPr="00012E1D">
        <w:rPr>
          <w:color w:val="231F20"/>
          <w:spacing w:val="-3"/>
          <w:w w:val="115"/>
          <w:sz w:val="21"/>
        </w:rPr>
        <w:t>способность</w:t>
      </w:r>
      <w:r w:rsidRPr="00012E1D">
        <w:rPr>
          <w:color w:val="231F20"/>
          <w:spacing w:val="15"/>
          <w:w w:val="115"/>
          <w:sz w:val="21"/>
        </w:rPr>
        <w:t xml:space="preserve"> </w:t>
      </w:r>
      <w:r w:rsidRPr="00012E1D">
        <w:rPr>
          <w:color w:val="231F20"/>
          <w:w w:val="115"/>
          <w:sz w:val="21"/>
        </w:rPr>
        <w:t>к</w:t>
      </w:r>
      <w:r w:rsidRPr="00012E1D">
        <w:rPr>
          <w:color w:val="231F20"/>
          <w:spacing w:val="15"/>
          <w:w w:val="115"/>
          <w:sz w:val="21"/>
        </w:rPr>
        <w:t xml:space="preserve"> </w:t>
      </w:r>
      <w:r w:rsidRPr="00012E1D">
        <w:rPr>
          <w:color w:val="231F20"/>
          <w:spacing w:val="-3"/>
          <w:w w:val="115"/>
          <w:sz w:val="21"/>
        </w:rPr>
        <w:t>обобщению,</w:t>
      </w:r>
      <w:r w:rsidRPr="00012E1D">
        <w:rPr>
          <w:color w:val="231F20"/>
          <w:spacing w:val="15"/>
          <w:w w:val="115"/>
          <w:sz w:val="21"/>
        </w:rPr>
        <w:t xml:space="preserve"> </w:t>
      </w:r>
      <w:r w:rsidRPr="00012E1D">
        <w:rPr>
          <w:color w:val="231F20"/>
          <w:spacing w:val="-3"/>
          <w:w w:val="115"/>
          <w:sz w:val="21"/>
        </w:rPr>
        <w:t>анализу,</w:t>
      </w:r>
      <w:r w:rsidRPr="00012E1D">
        <w:rPr>
          <w:color w:val="231F20"/>
          <w:spacing w:val="15"/>
          <w:w w:val="115"/>
          <w:sz w:val="21"/>
        </w:rPr>
        <w:t xml:space="preserve"> </w:t>
      </w:r>
      <w:r w:rsidRPr="00012E1D">
        <w:rPr>
          <w:color w:val="231F20"/>
          <w:spacing w:val="-3"/>
          <w:w w:val="115"/>
          <w:sz w:val="21"/>
        </w:rPr>
        <w:t>восприя-</w:t>
      </w:r>
      <w:r w:rsidRPr="00012E1D">
        <w:rPr>
          <w:color w:val="231F20"/>
          <w:spacing w:val="-34"/>
          <w:w w:val="115"/>
          <w:sz w:val="21"/>
        </w:rPr>
        <w:t xml:space="preserve"> </w:t>
      </w:r>
      <w:r w:rsidRPr="00012E1D">
        <w:rPr>
          <w:color w:val="231F20"/>
          <w:w w:val="115"/>
          <w:sz w:val="21"/>
        </w:rPr>
        <w:t>тию</w:t>
      </w:r>
      <w:r w:rsidRPr="00012E1D">
        <w:rPr>
          <w:color w:val="231F20"/>
          <w:spacing w:val="39"/>
          <w:w w:val="115"/>
          <w:sz w:val="21"/>
        </w:rPr>
        <w:t xml:space="preserve"> </w:t>
      </w:r>
      <w:r w:rsidRPr="00012E1D">
        <w:rPr>
          <w:color w:val="231F20"/>
          <w:w w:val="115"/>
          <w:sz w:val="21"/>
        </w:rPr>
        <w:t>информации</w:t>
      </w:r>
      <w:r w:rsidRPr="00012E1D">
        <w:rPr>
          <w:color w:val="231F20"/>
          <w:spacing w:val="39"/>
          <w:w w:val="115"/>
          <w:sz w:val="21"/>
        </w:rPr>
        <w:t xml:space="preserve"> </w:t>
      </w:r>
      <w:r w:rsidRPr="00012E1D">
        <w:rPr>
          <w:color w:val="231F20"/>
          <w:w w:val="115"/>
          <w:sz w:val="21"/>
        </w:rPr>
        <w:t>в</w:t>
      </w:r>
      <w:r w:rsidRPr="00012E1D">
        <w:rPr>
          <w:color w:val="231F20"/>
          <w:spacing w:val="39"/>
          <w:w w:val="115"/>
          <w:sz w:val="21"/>
        </w:rPr>
        <w:t xml:space="preserve"> </w:t>
      </w:r>
      <w:r w:rsidRPr="00012E1D">
        <w:rPr>
          <w:color w:val="231F20"/>
          <w:w w:val="115"/>
          <w:sz w:val="21"/>
        </w:rPr>
        <w:t>области</w:t>
      </w:r>
      <w:r w:rsidRPr="00012E1D">
        <w:rPr>
          <w:color w:val="231F20"/>
          <w:spacing w:val="39"/>
          <w:w w:val="115"/>
          <w:sz w:val="21"/>
        </w:rPr>
        <w:t xml:space="preserve"> </w:t>
      </w:r>
      <w:r w:rsidRPr="00012E1D">
        <w:rPr>
          <w:color w:val="231F20"/>
          <w:w w:val="115"/>
          <w:sz w:val="21"/>
        </w:rPr>
        <w:t>естественных</w:t>
      </w:r>
      <w:r w:rsidRPr="00012E1D">
        <w:rPr>
          <w:color w:val="231F20"/>
          <w:spacing w:val="39"/>
          <w:w w:val="115"/>
          <w:sz w:val="21"/>
        </w:rPr>
        <w:t xml:space="preserve"> </w:t>
      </w:r>
      <w:r w:rsidRPr="00012E1D">
        <w:rPr>
          <w:color w:val="231F20"/>
          <w:w w:val="115"/>
          <w:sz w:val="21"/>
        </w:rPr>
        <w:t>наук,</w:t>
      </w:r>
      <w:r w:rsidRPr="00012E1D">
        <w:rPr>
          <w:color w:val="231F20"/>
          <w:spacing w:val="39"/>
          <w:w w:val="115"/>
          <w:sz w:val="21"/>
        </w:rPr>
        <w:t xml:space="preserve"> </w:t>
      </w:r>
      <w:r w:rsidRPr="00012E1D">
        <w:rPr>
          <w:color w:val="231F20"/>
          <w:w w:val="115"/>
          <w:sz w:val="21"/>
        </w:rPr>
        <w:t>постановке</w:t>
      </w:r>
      <w:r w:rsidRPr="00012E1D">
        <w:rPr>
          <w:color w:val="231F20"/>
          <w:spacing w:val="39"/>
          <w:w w:val="115"/>
          <w:sz w:val="21"/>
        </w:rPr>
        <w:t xml:space="preserve"> </w:t>
      </w:r>
      <w:r w:rsidRPr="00012E1D">
        <w:rPr>
          <w:color w:val="231F20"/>
          <w:w w:val="115"/>
          <w:sz w:val="21"/>
        </w:rPr>
        <w:t>цели</w:t>
      </w:r>
      <w:r w:rsidRPr="00012E1D">
        <w:rPr>
          <w:color w:val="231F20"/>
          <w:spacing w:val="39"/>
          <w:w w:val="115"/>
          <w:sz w:val="21"/>
        </w:rPr>
        <w:t xml:space="preserve"> </w:t>
      </w:r>
      <w:r w:rsidRPr="00012E1D">
        <w:rPr>
          <w:color w:val="231F20"/>
          <w:w w:val="115"/>
          <w:sz w:val="21"/>
        </w:rPr>
        <w:t>и</w:t>
      </w:r>
      <w:r w:rsidRPr="00012E1D">
        <w:rPr>
          <w:color w:val="231F20"/>
          <w:spacing w:val="39"/>
          <w:w w:val="115"/>
          <w:sz w:val="21"/>
        </w:rPr>
        <w:t xml:space="preserve"> </w:t>
      </w:r>
      <w:r w:rsidRPr="00012E1D">
        <w:rPr>
          <w:color w:val="231F20"/>
          <w:w w:val="115"/>
          <w:sz w:val="21"/>
        </w:rPr>
        <w:t>выбору</w:t>
      </w:r>
      <w:r w:rsidRPr="00012E1D">
        <w:rPr>
          <w:color w:val="231F20"/>
          <w:spacing w:val="-53"/>
          <w:w w:val="115"/>
          <w:sz w:val="21"/>
        </w:rPr>
        <w:t xml:space="preserve"> </w:t>
      </w:r>
      <w:r w:rsidRPr="00012E1D">
        <w:rPr>
          <w:color w:val="231F20"/>
          <w:w w:val="115"/>
          <w:sz w:val="21"/>
        </w:rPr>
        <w:t>путей ее достижения в профессиональной</w:t>
      </w:r>
      <w:r w:rsidRPr="00012E1D">
        <w:rPr>
          <w:color w:val="231F20"/>
          <w:spacing w:val="56"/>
          <w:w w:val="115"/>
          <w:sz w:val="21"/>
        </w:rPr>
        <w:t xml:space="preserve"> </w:t>
      </w:r>
      <w:r w:rsidRPr="00012E1D">
        <w:rPr>
          <w:color w:val="231F20"/>
          <w:w w:val="115"/>
          <w:sz w:val="21"/>
        </w:rPr>
        <w:t>сфере;</w:t>
      </w:r>
    </w:p>
    <w:p w:rsidR="00F02423" w:rsidRPr="00012E1D" w:rsidRDefault="00F02423" w:rsidP="002112D4">
      <w:pPr>
        <w:pStyle w:val="affa"/>
        <w:widowControl w:val="0"/>
        <w:numPr>
          <w:ilvl w:val="1"/>
          <w:numId w:val="613"/>
        </w:numPr>
        <w:tabs>
          <w:tab w:val="left" w:pos="972"/>
        </w:tabs>
        <w:spacing w:line="232" w:lineRule="exact"/>
        <w:ind w:right="117"/>
        <w:jc w:val="both"/>
        <w:rPr>
          <w:sz w:val="21"/>
          <w:szCs w:val="21"/>
        </w:rPr>
      </w:pPr>
      <w:r w:rsidRPr="00012E1D">
        <w:rPr>
          <w:color w:val="231F20"/>
          <w:w w:val="115"/>
          <w:sz w:val="21"/>
        </w:rPr>
        <w:t>способность руководствоваться в своей деятельности современными</w:t>
      </w:r>
      <w:r w:rsidRPr="00012E1D">
        <w:rPr>
          <w:color w:val="231F20"/>
          <w:spacing w:val="-24"/>
          <w:w w:val="115"/>
          <w:sz w:val="21"/>
        </w:rPr>
        <w:t xml:space="preserve"> </w:t>
      </w:r>
      <w:r w:rsidRPr="00012E1D">
        <w:rPr>
          <w:color w:val="231F20"/>
          <w:w w:val="115"/>
          <w:sz w:val="21"/>
        </w:rPr>
        <w:t>принци-</w:t>
      </w:r>
      <w:r w:rsidRPr="00012E1D">
        <w:rPr>
          <w:color w:val="231F20"/>
          <w:w w:val="108"/>
          <w:sz w:val="21"/>
        </w:rPr>
        <w:t xml:space="preserve"> </w:t>
      </w:r>
      <w:r w:rsidRPr="00012E1D">
        <w:rPr>
          <w:color w:val="231F20"/>
          <w:spacing w:val="-3"/>
          <w:w w:val="115"/>
          <w:sz w:val="21"/>
        </w:rPr>
        <w:t>пами</w:t>
      </w:r>
      <w:r w:rsidRPr="00012E1D">
        <w:rPr>
          <w:color w:val="231F20"/>
          <w:spacing w:val="10"/>
          <w:w w:val="115"/>
          <w:sz w:val="21"/>
        </w:rPr>
        <w:t xml:space="preserve"> </w:t>
      </w:r>
      <w:r w:rsidRPr="00012E1D">
        <w:rPr>
          <w:color w:val="231F20"/>
          <w:spacing w:val="-3"/>
          <w:w w:val="115"/>
          <w:sz w:val="21"/>
        </w:rPr>
        <w:t>толерантности,</w:t>
      </w:r>
      <w:r w:rsidRPr="00012E1D">
        <w:rPr>
          <w:color w:val="231F20"/>
          <w:spacing w:val="10"/>
          <w:w w:val="115"/>
          <w:sz w:val="21"/>
        </w:rPr>
        <w:t xml:space="preserve"> </w:t>
      </w:r>
      <w:r w:rsidRPr="00012E1D">
        <w:rPr>
          <w:color w:val="231F20"/>
          <w:spacing w:val="-3"/>
          <w:w w:val="115"/>
          <w:sz w:val="21"/>
        </w:rPr>
        <w:t>диалога</w:t>
      </w:r>
      <w:r w:rsidRPr="00012E1D">
        <w:rPr>
          <w:color w:val="231F20"/>
          <w:spacing w:val="10"/>
          <w:w w:val="115"/>
          <w:sz w:val="21"/>
        </w:rPr>
        <w:t xml:space="preserve"> </w:t>
      </w:r>
      <w:r w:rsidRPr="00012E1D">
        <w:rPr>
          <w:color w:val="231F20"/>
          <w:w w:val="115"/>
          <w:sz w:val="21"/>
        </w:rPr>
        <w:t>и</w:t>
      </w:r>
      <w:r w:rsidRPr="00012E1D">
        <w:rPr>
          <w:color w:val="231F20"/>
          <w:spacing w:val="10"/>
          <w:w w:val="115"/>
          <w:sz w:val="21"/>
        </w:rPr>
        <w:t xml:space="preserve"> </w:t>
      </w:r>
      <w:r w:rsidRPr="00012E1D">
        <w:rPr>
          <w:color w:val="231F20"/>
          <w:spacing w:val="-3"/>
          <w:w w:val="115"/>
          <w:sz w:val="21"/>
        </w:rPr>
        <w:t>сотрудничества;</w:t>
      </w:r>
      <w:r w:rsidRPr="00012E1D">
        <w:rPr>
          <w:color w:val="231F20"/>
          <w:spacing w:val="10"/>
          <w:w w:val="115"/>
          <w:sz w:val="21"/>
        </w:rPr>
        <w:t xml:space="preserve"> </w:t>
      </w:r>
      <w:r w:rsidRPr="00012E1D">
        <w:rPr>
          <w:color w:val="231F20"/>
          <w:spacing w:val="-3"/>
          <w:w w:val="115"/>
          <w:sz w:val="21"/>
        </w:rPr>
        <w:t>готовность</w:t>
      </w:r>
      <w:r w:rsidRPr="00012E1D">
        <w:rPr>
          <w:color w:val="231F20"/>
          <w:spacing w:val="10"/>
          <w:w w:val="115"/>
          <w:sz w:val="21"/>
        </w:rPr>
        <w:t xml:space="preserve"> </w:t>
      </w:r>
      <w:r w:rsidRPr="00012E1D">
        <w:rPr>
          <w:color w:val="231F20"/>
          <w:w w:val="115"/>
          <w:sz w:val="21"/>
        </w:rPr>
        <w:t>к</w:t>
      </w:r>
      <w:r w:rsidRPr="00012E1D">
        <w:rPr>
          <w:color w:val="231F20"/>
          <w:spacing w:val="10"/>
          <w:w w:val="115"/>
          <w:sz w:val="21"/>
        </w:rPr>
        <w:t xml:space="preserve"> </w:t>
      </w:r>
      <w:r w:rsidRPr="00012E1D">
        <w:rPr>
          <w:color w:val="231F20"/>
          <w:spacing w:val="-3"/>
          <w:w w:val="115"/>
          <w:sz w:val="21"/>
        </w:rPr>
        <w:t>взаимодействию</w:t>
      </w:r>
      <w:r w:rsidRPr="00012E1D">
        <w:rPr>
          <w:color w:val="231F20"/>
          <w:spacing w:val="-43"/>
          <w:w w:val="115"/>
          <w:sz w:val="21"/>
        </w:rPr>
        <w:t xml:space="preserve"> </w:t>
      </w:r>
      <w:r w:rsidRPr="00012E1D">
        <w:rPr>
          <w:color w:val="231F20"/>
          <w:w w:val="115"/>
          <w:sz w:val="21"/>
        </w:rPr>
        <w:t>с коллегами, работе в</w:t>
      </w:r>
      <w:r w:rsidRPr="00012E1D">
        <w:rPr>
          <w:color w:val="231F20"/>
          <w:spacing w:val="46"/>
          <w:w w:val="115"/>
          <w:sz w:val="21"/>
        </w:rPr>
        <w:t xml:space="preserve"> </w:t>
      </w:r>
      <w:r w:rsidRPr="00012E1D">
        <w:rPr>
          <w:color w:val="231F20"/>
          <w:w w:val="115"/>
          <w:sz w:val="21"/>
        </w:rPr>
        <w:t>коллективе;</w:t>
      </w:r>
    </w:p>
    <w:p w:rsidR="00F02423" w:rsidRPr="00012E1D" w:rsidRDefault="00F02423" w:rsidP="002112D4">
      <w:pPr>
        <w:pStyle w:val="affa"/>
        <w:widowControl w:val="0"/>
        <w:numPr>
          <w:ilvl w:val="1"/>
          <w:numId w:val="613"/>
        </w:numPr>
        <w:tabs>
          <w:tab w:val="left" w:pos="972"/>
        </w:tabs>
        <w:spacing w:line="232" w:lineRule="exact"/>
        <w:ind w:right="121"/>
        <w:jc w:val="both"/>
        <w:rPr>
          <w:sz w:val="21"/>
          <w:szCs w:val="21"/>
        </w:rPr>
      </w:pPr>
      <w:r w:rsidRPr="00012E1D">
        <w:rPr>
          <w:color w:val="231F20"/>
          <w:spacing w:val="-3"/>
          <w:w w:val="115"/>
          <w:sz w:val="21"/>
        </w:rPr>
        <w:t>обладание</w:t>
      </w:r>
      <w:r w:rsidRPr="00012E1D">
        <w:rPr>
          <w:color w:val="231F20"/>
          <w:spacing w:val="7"/>
          <w:w w:val="115"/>
          <w:sz w:val="21"/>
        </w:rPr>
        <w:t xml:space="preserve"> </w:t>
      </w:r>
      <w:r w:rsidRPr="00012E1D">
        <w:rPr>
          <w:color w:val="231F20"/>
          <w:spacing w:val="-3"/>
          <w:w w:val="115"/>
          <w:sz w:val="21"/>
        </w:rPr>
        <w:t>навыками</w:t>
      </w:r>
      <w:r w:rsidRPr="00012E1D">
        <w:rPr>
          <w:color w:val="231F20"/>
          <w:spacing w:val="7"/>
          <w:w w:val="115"/>
          <w:sz w:val="21"/>
        </w:rPr>
        <w:t xml:space="preserve"> </w:t>
      </w:r>
      <w:r w:rsidRPr="00012E1D">
        <w:rPr>
          <w:color w:val="231F20"/>
          <w:spacing w:val="-3"/>
          <w:w w:val="115"/>
          <w:sz w:val="21"/>
        </w:rPr>
        <w:t>безопасной</w:t>
      </w:r>
      <w:r w:rsidRPr="00012E1D">
        <w:rPr>
          <w:color w:val="231F20"/>
          <w:spacing w:val="7"/>
          <w:w w:val="115"/>
          <w:sz w:val="21"/>
        </w:rPr>
        <w:t xml:space="preserve"> </w:t>
      </w:r>
      <w:r w:rsidRPr="00012E1D">
        <w:rPr>
          <w:color w:val="231F20"/>
          <w:spacing w:val="-3"/>
          <w:w w:val="115"/>
          <w:sz w:val="21"/>
        </w:rPr>
        <w:t>работы</w:t>
      </w:r>
      <w:r w:rsidRPr="00012E1D">
        <w:rPr>
          <w:color w:val="231F20"/>
          <w:spacing w:val="7"/>
          <w:w w:val="115"/>
          <w:sz w:val="21"/>
        </w:rPr>
        <w:t xml:space="preserve"> </w:t>
      </w:r>
      <w:r w:rsidRPr="00012E1D">
        <w:rPr>
          <w:color w:val="231F20"/>
          <w:w w:val="115"/>
          <w:sz w:val="21"/>
        </w:rPr>
        <w:t>во</w:t>
      </w:r>
      <w:r w:rsidRPr="00012E1D">
        <w:rPr>
          <w:color w:val="231F20"/>
          <w:spacing w:val="7"/>
          <w:w w:val="115"/>
          <w:sz w:val="21"/>
        </w:rPr>
        <w:t xml:space="preserve"> </w:t>
      </w:r>
      <w:r w:rsidRPr="00012E1D">
        <w:rPr>
          <w:color w:val="231F20"/>
          <w:spacing w:val="-3"/>
          <w:w w:val="115"/>
          <w:sz w:val="21"/>
        </w:rPr>
        <w:t>время</w:t>
      </w:r>
      <w:r w:rsidRPr="00012E1D">
        <w:rPr>
          <w:color w:val="231F20"/>
          <w:spacing w:val="7"/>
          <w:w w:val="115"/>
          <w:sz w:val="21"/>
        </w:rPr>
        <w:t xml:space="preserve"> </w:t>
      </w:r>
      <w:r w:rsidRPr="00012E1D">
        <w:rPr>
          <w:color w:val="231F20"/>
          <w:spacing w:val="-3"/>
          <w:w w:val="115"/>
          <w:sz w:val="21"/>
        </w:rPr>
        <w:t>проектно-исследовательской</w:t>
      </w:r>
      <w:r w:rsidRPr="00012E1D">
        <w:rPr>
          <w:color w:val="231F20"/>
          <w:spacing w:val="-56"/>
          <w:w w:val="115"/>
          <w:sz w:val="21"/>
        </w:rPr>
        <w:t xml:space="preserve"> </w:t>
      </w:r>
      <w:r w:rsidRPr="00012E1D">
        <w:rPr>
          <w:color w:val="231F20"/>
          <w:w w:val="115"/>
          <w:sz w:val="21"/>
        </w:rPr>
        <w:t>и экспериментальной деятельности, при использовании лабораторного</w:t>
      </w:r>
      <w:r w:rsidRPr="00012E1D">
        <w:rPr>
          <w:color w:val="231F20"/>
          <w:spacing w:val="28"/>
          <w:w w:val="115"/>
          <w:sz w:val="21"/>
        </w:rPr>
        <w:t xml:space="preserve"> </w:t>
      </w:r>
      <w:r w:rsidRPr="00012E1D">
        <w:rPr>
          <w:color w:val="231F20"/>
          <w:w w:val="115"/>
          <w:sz w:val="21"/>
        </w:rPr>
        <w:t>обо-</w:t>
      </w:r>
      <w:r w:rsidRPr="00012E1D">
        <w:rPr>
          <w:color w:val="231F20"/>
          <w:w w:val="108"/>
          <w:sz w:val="21"/>
        </w:rPr>
        <w:t xml:space="preserve"> </w:t>
      </w:r>
      <w:r w:rsidRPr="00012E1D">
        <w:rPr>
          <w:color w:val="231F20"/>
          <w:w w:val="115"/>
          <w:sz w:val="21"/>
        </w:rPr>
        <w:t>рудования;</w:t>
      </w:r>
    </w:p>
    <w:p w:rsidR="00F02423" w:rsidRPr="00012E1D" w:rsidRDefault="00F02423" w:rsidP="002112D4">
      <w:pPr>
        <w:pStyle w:val="affa"/>
        <w:widowControl w:val="0"/>
        <w:numPr>
          <w:ilvl w:val="1"/>
          <w:numId w:val="613"/>
        </w:numPr>
        <w:tabs>
          <w:tab w:val="left" w:pos="972"/>
        </w:tabs>
        <w:spacing w:line="232" w:lineRule="exact"/>
        <w:ind w:right="116"/>
        <w:jc w:val="both"/>
        <w:rPr>
          <w:sz w:val="21"/>
          <w:szCs w:val="21"/>
        </w:rPr>
      </w:pPr>
      <w:r w:rsidRPr="00012E1D">
        <w:rPr>
          <w:color w:val="231F20"/>
          <w:w w:val="120"/>
          <w:sz w:val="21"/>
        </w:rPr>
        <w:t>способность</w:t>
      </w:r>
      <w:r w:rsidRPr="00012E1D">
        <w:rPr>
          <w:color w:val="231F20"/>
          <w:spacing w:val="-10"/>
          <w:w w:val="120"/>
          <w:sz w:val="21"/>
        </w:rPr>
        <w:t xml:space="preserve"> </w:t>
      </w:r>
      <w:r w:rsidRPr="00012E1D">
        <w:rPr>
          <w:color w:val="231F20"/>
          <w:w w:val="120"/>
          <w:sz w:val="21"/>
        </w:rPr>
        <w:t>использовать</w:t>
      </w:r>
      <w:r w:rsidRPr="00012E1D">
        <w:rPr>
          <w:color w:val="231F20"/>
          <w:spacing w:val="-10"/>
          <w:w w:val="120"/>
          <w:sz w:val="21"/>
        </w:rPr>
        <w:t xml:space="preserve"> </w:t>
      </w:r>
      <w:r w:rsidRPr="00012E1D">
        <w:rPr>
          <w:color w:val="231F20"/>
          <w:w w:val="120"/>
          <w:sz w:val="21"/>
        </w:rPr>
        <w:t>приобретенные</w:t>
      </w:r>
      <w:r w:rsidRPr="00012E1D">
        <w:rPr>
          <w:color w:val="231F20"/>
          <w:spacing w:val="-10"/>
          <w:w w:val="120"/>
          <w:sz w:val="21"/>
        </w:rPr>
        <w:t xml:space="preserve"> </w:t>
      </w:r>
      <w:r w:rsidRPr="00012E1D">
        <w:rPr>
          <w:color w:val="231F20"/>
          <w:w w:val="120"/>
          <w:sz w:val="21"/>
        </w:rPr>
        <w:t>знания</w:t>
      </w:r>
      <w:r w:rsidRPr="00012E1D">
        <w:rPr>
          <w:color w:val="231F20"/>
          <w:spacing w:val="-10"/>
          <w:w w:val="120"/>
          <w:sz w:val="21"/>
        </w:rPr>
        <w:t xml:space="preserve"> </w:t>
      </w:r>
      <w:r w:rsidRPr="00012E1D">
        <w:rPr>
          <w:color w:val="231F20"/>
          <w:w w:val="120"/>
          <w:sz w:val="21"/>
        </w:rPr>
        <w:t>и</w:t>
      </w:r>
      <w:r w:rsidRPr="00012E1D">
        <w:rPr>
          <w:color w:val="231F20"/>
          <w:spacing w:val="-10"/>
          <w:w w:val="120"/>
          <w:sz w:val="21"/>
        </w:rPr>
        <w:t xml:space="preserve"> </w:t>
      </w:r>
      <w:r w:rsidRPr="00012E1D">
        <w:rPr>
          <w:color w:val="231F20"/>
          <w:w w:val="120"/>
          <w:sz w:val="21"/>
        </w:rPr>
        <w:t>умения</w:t>
      </w:r>
      <w:r w:rsidRPr="00012E1D">
        <w:rPr>
          <w:color w:val="231F20"/>
          <w:spacing w:val="-10"/>
          <w:w w:val="120"/>
          <w:sz w:val="21"/>
        </w:rPr>
        <w:t xml:space="preserve"> </w:t>
      </w:r>
      <w:r w:rsidRPr="00012E1D">
        <w:rPr>
          <w:color w:val="231F20"/>
          <w:w w:val="120"/>
          <w:sz w:val="21"/>
        </w:rPr>
        <w:t>в</w:t>
      </w:r>
      <w:r w:rsidRPr="00012E1D">
        <w:rPr>
          <w:color w:val="231F20"/>
          <w:spacing w:val="-10"/>
          <w:w w:val="120"/>
          <w:sz w:val="21"/>
        </w:rPr>
        <w:t xml:space="preserve"> </w:t>
      </w:r>
      <w:r w:rsidRPr="00012E1D">
        <w:rPr>
          <w:color w:val="231F20"/>
          <w:w w:val="120"/>
          <w:sz w:val="21"/>
        </w:rPr>
        <w:t>практической</w:t>
      </w:r>
      <w:r w:rsidRPr="00012E1D">
        <w:rPr>
          <w:color w:val="231F20"/>
          <w:w w:val="119"/>
          <w:sz w:val="21"/>
        </w:rPr>
        <w:t xml:space="preserve"> </w:t>
      </w:r>
      <w:r w:rsidRPr="00012E1D">
        <w:rPr>
          <w:color w:val="231F20"/>
          <w:w w:val="120"/>
          <w:sz w:val="21"/>
        </w:rPr>
        <w:t>деятельности</w:t>
      </w:r>
      <w:r w:rsidRPr="00012E1D">
        <w:rPr>
          <w:color w:val="231F20"/>
          <w:spacing w:val="-18"/>
          <w:w w:val="120"/>
          <w:sz w:val="21"/>
        </w:rPr>
        <w:t xml:space="preserve"> </w:t>
      </w:r>
      <w:r w:rsidRPr="00012E1D">
        <w:rPr>
          <w:color w:val="231F20"/>
          <w:w w:val="120"/>
          <w:sz w:val="21"/>
        </w:rPr>
        <w:t>и</w:t>
      </w:r>
      <w:r w:rsidRPr="00012E1D">
        <w:rPr>
          <w:color w:val="231F20"/>
          <w:spacing w:val="-18"/>
          <w:w w:val="120"/>
          <w:sz w:val="21"/>
        </w:rPr>
        <w:t xml:space="preserve"> </w:t>
      </w:r>
      <w:r w:rsidRPr="00012E1D">
        <w:rPr>
          <w:color w:val="231F20"/>
          <w:w w:val="120"/>
          <w:sz w:val="21"/>
        </w:rPr>
        <w:t>повседневной</w:t>
      </w:r>
      <w:r w:rsidRPr="00012E1D">
        <w:rPr>
          <w:color w:val="231F20"/>
          <w:spacing w:val="-18"/>
          <w:w w:val="120"/>
          <w:sz w:val="21"/>
        </w:rPr>
        <w:t xml:space="preserve"> </w:t>
      </w:r>
      <w:r w:rsidRPr="00012E1D">
        <w:rPr>
          <w:color w:val="231F20"/>
          <w:w w:val="120"/>
          <w:sz w:val="21"/>
        </w:rPr>
        <w:t>жизни</w:t>
      </w:r>
      <w:r w:rsidRPr="00012E1D">
        <w:rPr>
          <w:color w:val="231F20"/>
          <w:spacing w:val="-17"/>
          <w:w w:val="120"/>
          <w:sz w:val="21"/>
        </w:rPr>
        <w:t xml:space="preserve"> </w:t>
      </w:r>
      <w:r w:rsidRPr="00012E1D">
        <w:rPr>
          <w:color w:val="231F20"/>
          <w:w w:val="120"/>
          <w:sz w:val="21"/>
        </w:rPr>
        <w:t>для</w:t>
      </w:r>
      <w:r w:rsidRPr="00012E1D">
        <w:rPr>
          <w:color w:val="231F20"/>
          <w:spacing w:val="-18"/>
          <w:w w:val="120"/>
          <w:sz w:val="21"/>
        </w:rPr>
        <w:t xml:space="preserve"> </w:t>
      </w:r>
      <w:r w:rsidRPr="00012E1D">
        <w:rPr>
          <w:color w:val="231F20"/>
          <w:w w:val="120"/>
          <w:sz w:val="21"/>
        </w:rPr>
        <w:t>соблюдения</w:t>
      </w:r>
      <w:r w:rsidRPr="00012E1D">
        <w:rPr>
          <w:color w:val="231F20"/>
          <w:spacing w:val="-18"/>
          <w:w w:val="120"/>
          <w:sz w:val="21"/>
        </w:rPr>
        <w:t xml:space="preserve"> </w:t>
      </w:r>
      <w:r w:rsidRPr="00012E1D">
        <w:rPr>
          <w:color w:val="231F20"/>
          <w:w w:val="120"/>
          <w:sz w:val="21"/>
        </w:rPr>
        <w:t>мер</w:t>
      </w:r>
      <w:r w:rsidRPr="00012E1D">
        <w:rPr>
          <w:color w:val="231F20"/>
          <w:spacing w:val="-18"/>
          <w:w w:val="120"/>
          <w:sz w:val="21"/>
        </w:rPr>
        <w:t xml:space="preserve"> </w:t>
      </w:r>
      <w:r w:rsidRPr="00012E1D">
        <w:rPr>
          <w:color w:val="231F20"/>
          <w:w w:val="120"/>
          <w:sz w:val="21"/>
        </w:rPr>
        <w:t>профилактики</w:t>
      </w:r>
      <w:r w:rsidRPr="00012E1D">
        <w:rPr>
          <w:color w:val="231F20"/>
          <w:spacing w:val="-18"/>
          <w:w w:val="120"/>
          <w:sz w:val="21"/>
        </w:rPr>
        <w:t xml:space="preserve"> </w:t>
      </w:r>
      <w:r w:rsidRPr="00012E1D">
        <w:rPr>
          <w:color w:val="231F20"/>
          <w:w w:val="120"/>
          <w:sz w:val="21"/>
        </w:rPr>
        <w:t>от-</w:t>
      </w:r>
      <w:r w:rsidRPr="00012E1D">
        <w:rPr>
          <w:color w:val="231F20"/>
          <w:w w:val="108"/>
          <w:sz w:val="21"/>
        </w:rPr>
        <w:t xml:space="preserve"> </w:t>
      </w:r>
      <w:r w:rsidRPr="00012E1D">
        <w:rPr>
          <w:color w:val="231F20"/>
          <w:w w:val="120"/>
          <w:sz w:val="21"/>
        </w:rPr>
        <w:t>равлений,</w:t>
      </w:r>
      <w:r w:rsidRPr="00012E1D">
        <w:rPr>
          <w:color w:val="231F20"/>
          <w:spacing w:val="-27"/>
          <w:w w:val="120"/>
          <w:sz w:val="21"/>
        </w:rPr>
        <w:t xml:space="preserve"> </w:t>
      </w:r>
      <w:r w:rsidRPr="00012E1D">
        <w:rPr>
          <w:color w:val="231F20"/>
          <w:w w:val="120"/>
          <w:sz w:val="21"/>
        </w:rPr>
        <w:t>вирусных</w:t>
      </w:r>
      <w:r w:rsidRPr="00012E1D">
        <w:rPr>
          <w:color w:val="231F20"/>
          <w:spacing w:val="-27"/>
          <w:w w:val="120"/>
          <w:sz w:val="21"/>
        </w:rPr>
        <w:t xml:space="preserve"> </w:t>
      </w:r>
      <w:r w:rsidRPr="00012E1D">
        <w:rPr>
          <w:color w:val="231F20"/>
          <w:w w:val="120"/>
          <w:sz w:val="21"/>
        </w:rPr>
        <w:t>и</w:t>
      </w:r>
      <w:r w:rsidRPr="00012E1D">
        <w:rPr>
          <w:color w:val="231F20"/>
          <w:spacing w:val="-27"/>
          <w:w w:val="120"/>
          <w:sz w:val="21"/>
        </w:rPr>
        <w:t xml:space="preserve"> </w:t>
      </w:r>
      <w:r w:rsidRPr="00012E1D">
        <w:rPr>
          <w:color w:val="231F20"/>
          <w:w w:val="120"/>
          <w:sz w:val="21"/>
        </w:rPr>
        <w:t>других</w:t>
      </w:r>
      <w:r w:rsidRPr="00012E1D">
        <w:rPr>
          <w:color w:val="231F20"/>
          <w:spacing w:val="-27"/>
          <w:w w:val="120"/>
          <w:sz w:val="21"/>
        </w:rPr>
        <w:t xml:space="preserve"> </w:t>
      </w:r>
      <w:r w:rsidRPr="00012E1D">
        <w:rPr>
          <w:color w:val="231F20"/>
          <w:w w:val="120"/>
          <w:sz w:val="21"/>
        </w:rPr>
        <w:t>заболеваний,</w:t>
      </w:r>
      <w:r w:rsidRPr="00012E1D">
        <w:rPr>
          <w:color w:val="231F20"/>
          <w:spacing w:val="-27"/>
          <w:w w:val="120"/>
          <w:sz w:val="21"/>
        </w:rPr>
        <w:t xml:space="preserve"> </w:t>
      </w:r>
      <w:r w:rsidRPr="00012E1D">
        <w:rPr>
          <w:color w:val="231F20"/>
          <w:w w:val="120"/>
          <w:sz w:val="21"/>
        </w:rPr>
        <w:t>стрессов,</w:t>
      </w:r>
      <w:r w:rsidRPr="00012E1D">
        <w:rPr>
          <w:color w:val="231F20"/>
          <w:spacing w:val="-27"/>
          <w:w w:val="120"/>
          <w:sz w:val="21"/>
        </w:rPr>
        <w:t xml:space="preserve"> </w:t>
      </w:r>
      <w:r w:rsidRPr="00012E1D">
        <w:rPr>
          <w:color w:val="231F20"/>
          <w:w w:val="120"/>
          <w:sz w:val="21"/>
        </w:rPr>
        <w:t>вредных</w:t>
      </w:r>
      <w:r w:rsidRPr="00012E1D">
        <w:rPr>
          <w:color w:val="231F20"/>
          <w:spacing w:val="-27"/>
          <w:w w:val="120"/>
          <w:sz w:val="21"/>
        </w:rPr>
        <w:t xml:space="preserve"> </w:t>
      </w:r>
      <w:r w:rsidRPr="00012E1D">
        <w:rPr>
          <w:color w:val="231F20"/>
          <w:w w:val="120"/>
          <w:sz w:val="21"/>
        </w:rPr>
        <w:t>привычек</w:t>
      </w:r>
      <w:r w:rsidRPr="00012E1D">
        <w:rPr>
          <w:color w:val="231F20"/>
          <w:spacing w:val="-27"/>
          <w:w w:val="120"/>
          <w:sz w:val="21"/>
        </w:rPr>
        <w:t xml:space="preserve"> </w:t>
      </w:r>
      <w:r w:rsidRPr="00012E1D">
        <w:rPr>
          <w:color w:val="231F20"/>
          <w:w w:val="120"/>
          <w:sz w:val="21"/>
        </w:rPr>
        <w:t>(ку-</w:t>
      </w:r>
      <w:r w:rsidRPr="00012E1D">
        <w:rPr>
          <w:color w:val="231F20"/>
          <w:w w:val="108"/>
          <w:sz w:val="21"/>
        </w:rPr>
        <w:t xml:space="preserve"> </w:t>
      </w:r>
      <w:r w:rsidRPr="00012E1D">
        <w:rPr>
          <w:color w:val="231F20"/>
          <w:w w:val="120"/>
          <w:sz w:val="21"/>
        </w:rPr>
        <w:t>рения, алкоголизма, наркомании); правил поведения в природной</w:t>
      </w:r>
      <w:r w:rsidRPr="00012E1D">
        <w:rPr>
          <w:color w:val="231F20"/>
          <w:spacing w:val="-13"/>
          <w:w w:val="120"/>
          <w:sz w:val="21"/>
        </w:rPr>
        <w:t xml:space="preserve"> </w:t>
      </w:r>
      <w:r w:rsidRPr="00012E1D">
        <w:rPr>
          <w:color w:val="231F20"/>
          <w:w w:val="120"/>
          <w:sz w:val="21"/>
        </w:rPr>
        <w:t>среде;</w:t>
      </w:r>
    </w:p>
    <w:p w:rsidR="00F02423" w:rsidRPr="00012E1D" w:rsidRDefault="00F02423" w:rsidP="00F02423">
      <w:pPr>
        <w:rPr>
          <w:rFonts w:ascii="Times New Roman" w:hAnsi="Times New Roman"/>
          <w:b/>
        </w:rPr>
      </w:pPr>
    </w:p>
    <w:p w:rsidR="00F02423" w:rsidRPr="00012E1D" w:rsidRDefault="00F02423" w:rsidP="002112D4">
      <w:pPr>
        <w:pStyle w:val="Heading4"/>
        <w:numPr>
          <w:ilvl w:val="0"/>
          <w:numId w:val="613"/>
        </w:numPr>
        <w:tabs>
          <w:tab w:val="left" w:pos="688"/>
        </w:tabs>
        <w:spacing w:before="88"/>
        <w:ind w:left="687" w:hanging="283"/>
        <w:rPr>
          <w:rFonts w:eastAsia="Georgia"/>
          <w:b w:val="0"/>
          <w:bCs w:val="0"/>
          <w:i w:val="0"/>
        </w:rPr>
        <w:sectPr w:rsidR="00F02423" w:rsidRPr="00012E1D">
          <w:pgSz w:w="11910" w:h="16840"/>
          <w:pgMar w:top="1040" w:right="1180" w:bottom="1120" w:left="1580" w:header="0" w:footer="939" w:gutter="0"/>
          <w:cols w:space="720"/>
        </w:sectPr>
      </w:pPr>
      <w:r w:rsidRPr="00012E1D">
        <w:rPr>
          <w:lang w:val="ru-RU"/>
        </w:rPr>
        <w:t xml:space="preserve">     </w:t>
      </w:r>
      <w:r w:rsidRPr="00012E1D">
        <w:rPr>
          <w:color w:val="231F20"/>
          <w:w w:val="125"/>
        </w:rPr>
        <w:t>метапредметн</w:t>
      </w:r>
      <w:r w:rsidRPr="00012E1D">
        <w:rPr>
          <w:color w:val="231F20"/>
          <w:w w:val="125"/>
          <w:lang w:val="ru-RU"/>
        </w:rPr>
        <w:t>ых</w:t>
      </w:r>
    </w:p>
    <w:p w:rsidR="00F02423" w:rsidRPr="00012E1D" w:rsidRDefault="00F02423" w:rsidP="00F02423">
      <w:pPr>
        <w:pStyle w:val="affa"/>
        <w:widowControl w:val="0"/>
        <w:tabs>
          <w:tab w:val="left" w:pos="952"/>
        </w:tabs>
        <w:spacing w:line="232" w:lineRule="exact"/>
        <w:ind w:left="951" w:right="119"/>
        <w:jc w:val="both"/>
        <w:rPr>
          <w:color w:val="231F20"/>
          <w:sz w:val="21"/>
          <w:szCs w:val="21"/>
        </w:rPr>
      </w:pPr>
    </w:p>
    <w:p w:rsidR="00F02423" w:rsidRPr="00012E1D" w:rsidRDefault="00F02423" w:rsidP="002112D4">
      <w:pPr>
        <w:pStyle w:val="affa"/>
        <w:widowControl w:val="0"/>
        <w:numPr>
          <w:ilvl w:val="1"/>
          <w:numId w:val="613"/>
        </w:numPr>
        <w:tabs>
          <w:tab w:val="left" w:pos="952"/>
        </w:tabs>
        <w:spacing w:line="232" w:lineRule="exact"/>
        <w:ind w:left="951" w:right="119"/>
        <w:jc w:val="both"/>
        <w:rPr>
          <w:color w:val="231F20"/>
          <w:sz w:val="21"/>
          <w:szCs w:val="21"/>
        </w:rPr>
      </w:pPr>
      <w:r w:rsidRPr="00012E1D">
        <w:rPr>
          <w:color w:val="231F20"/>
          <w:spacing w:val="4"/>
          <w:w w:val="115"/>
          <w:sz w:val="21"/>
        </w:rPr>
        <w:t>способность</w:t>
      </w:r>
      <w:r w:rsidRPr="00012E1D">
        <w:rPr>
          <w:color w:val="231F20"/>
          <w:spacing w:val="58"/>
          <w:w w:val="115"/>
          <w:sz w:val="21"/>
        </w:rPr>
        <w:t xml:space="preserve"> </w:t>
      </w:r>
      <w:r w:rsidRPr="00012E1D">
        <w:rPr>
          <w:color w:val="231F20"/>
          <w:spacing w:val="4"/>
          <w:w w:val="115"/>
          <w:sz w:val="21"/>
        </w:rPr>
        <w:t>организовывать</w:t>
      </w:r>
      <w:r w:rsidRPr="00012E1D">
        <w:rPr>
          <w:color w:val="231F20"/>
          <w:spacing w:val="58"/>
          <w:w w:val="115"/>
          <w:sz w:val="21"/>
        </w:rPr>
        <w:t xml:space="preserve"> </w:t>
      </w:r>
      <w:r w:rsidRPr="00012E1D">
        <w:rPr>
          <w:color w:val="231F20"/>
          <w:spacing w:val="4"/>
          <w:w w:val="115"/>
          <w:sz w:val="21"/>
        </w:rPr>
        <w:t>сотрудничество</w:t>
      </w:r>
      <w:r w:rsidRPr="00012E1D">
        <w:rPr>
          <w:color w:val="231F20"/>
          <w:spacing w:val="58"/>
          <w:w w:val="115"/>
          <w:sz w:val="21"/>
        </w:rPr>
        <w:t xml:space="preserve"> </w:t>
      </w:r>
      <w:r w:rsidRPr="00012E1D">
        <w:rPr>
          <w:color w:val="231F20"/>
          <w:spacing w:val="4"/>
          <w:w w:val="115"/>
          <w:sz w:val="21"/>
        </w:rPr>
        <w:t>единомышленников,</w:t>
      </w:r>
      <w:r w:rsidRPr="00012E1D">
        <w:rPr>
          <w:color w:val="231F20"/>
          <w:spacing w:val="58"/>
          <w:w w:val="115"/>
          <w:sz w:val="21"/>
        </w:rPr>
        <w:t xml:space="preserve"> </w:t>
      </w:r>
      <w:r w:rsidRPr="00012E1D">
        <w:rPr>
          <w:color w:val="231F20"/>
          <w:w w:val="115"/>
          <w:sz w:val="21"/>
        </w:rPr>
        <w:t>в</w:t>
      </w:r>
      <w:r w:rsidRPr="00012E1D">
        <w:rPr>
          <w:color w:val="231F20"/>
          <w:spacing w:val="58"/>
          <w:w w:val="115"/>
          <w:sz w:val="21"/>
        </w:rPr>
        <w:t xml:space="preserve"> </w:t>
      </w:r>
      <w:r w:rsidRPr="00012E1D">
        <w:rPr>
          <w:color w:val="231F20"/>
          <w:spacing w:val="5"/>
          <w:w w:val="115"/>
          <w:sz w:val="21"/>
        </w:rPr>
        <w:t>том</w:t>
      </w:r>
      <w:r w:rsidRPr="00012E1D">
        <w:rPr>
          <w:color w:val="231F20"/>
          <w:spacing w:val="-51"/>
          <w:w w:val="115"/>
          <w:sz w:val="21"/>
        </w:rPr>
        <w:t xml:space="preserve"> </w:t>
      </w:r>
      <w:r w:rsidRPr="00012E1D">
        <w:rPr>
          <w:color w:val="231F20"/>
          <w:w w:val="115"/>
          <w:sz w:val="21"/>
        </w:rPr>
        <w:t>числе</w:t>
      </w:r>
      <w:r w:rsidRPr="00012E1D">
        <w:rPr>
          <w:color w:val="231F20"/>
          <w:spacing w:val="46"/>
          <w:w w:val="115"/>
          <w:sz w:val="21"/>
        </w:rPr>
        <w:t xml:space="preserve"> </w:t>
      </w:r>
      <w:r w:rsidRPr="00012E1D">
        <w:rPr>
          <w:color w:val="231F20"/>
          <w:w w:val="115"/>
          <w:sz w:val="21"/>
        </w:rPr>
        <w:t>с</w:t>
      </w:r>
      <w:r w:rsidRPr="00012E1D">
        <w:rPr>
          <w:color w:val="231F20"/>
          <w:spacing w:val="46"/>
          <w:w w:val="115"/>
          <w:sz w:val="21"/>
        </w:rPr>
        <w:t xml:space="preserve"> </w:t>
      </w:r>
      <w:r w:rsidRPr="00012E1D">
        <w:rPr>
          <w:color w:val="231F20"/>
          <w:w w:val="115"/>
          <w:sz w:val="21"/>
        </w:rPr>
        <w:t>использованием</w:t>
      </w:r>
      <w:r w:rsidRPr="00012E1D">
        <w:rPr>
          <w:color w:val="231F20"/>
          <w:spacing w:val="46"/>
          <w:w w:val="115"/>
          <w:sz w:val="21"/>
        </w:rPr>
        <w:t xml:space="preserve"> </w:t>
      </w:r>
      <w:r w:rsidRPr="00012E1D">
        <w:rPr>
          <w:color w:val="231F20"/>
          <w:w w:val="115"/>
          <w:sz w:val="21"/>
        </w:rPr>
        <w:t>современных</w:t>
      </w:r>
      <w:r w:rsidRPr="00012E1D">
        <w:rPr>
          <w:color w:val="231F20"/>
          <w:spacing w:val="46"/>
          <w:w w:val="115"/>
          <w:sz w:val="21"/>
        </w:rPr>
        <w:t xml:space="preserve"> </w:t>
      </w:r>
      <w:r w:rsidRPr="00012E1D">
        <w:rPr>
          <w:color w:val="231F20"/>
          <w:w w:val="115"/>
          <w:sz w:val="21"/>
        </w:rPr>
        <w:t>информационно-коммуникационных</w:t>
      </w:r>
      <w:r w:rsidRPr="00012E1D">
        <w:rPr>
          <w:color w:val="231F20"/>
          <w:spacing w:val="-43"/>
          <w:w w:val="115"/>
          <w:sz w:val="21"/>
        </w:rPr>
        <w:t xml:space="preserve"> </w:t>
      </w:r>
      <w:r w:rsidRPr="00012E1D">
        <w:rPr>
          <w:color w:val="231F20"/>
          <w:w w:val="115"/>
          <w:sz w:val="21"/>
        </w:rPr>
        <w:t>технологий;</w:t>
      </w:r>
    </w:p>
    <w:p w:rsidR="00F02423" w:rsidRPr="00012E1D" w:rsidRDefault="00F02423" w:rsidP="002112D4">
      <w:pPr>
        <w:pStyle w:val="affa"/>
        <w:widowControl w:val="0"/>
        <w:numPr>
          <w:ilvl w:val="1"/>
          <w:numId w:val="613"/>
        </w:numPr>
        <w:tabs>
          <w:tab w:val="left" w:pos="952"/>
        </w:tabs>
        <w:spacing w:line="232" w:lineRule="exact"/>
        <w:ind w:left="951" w:right="122"/>
        <w:jc w:val="both"/>
        <w:rPr>
          <w:sz w:val="21"/>
          <w:szCs w:val="21"/>
        </w:rPr>
      </w:pPr>
      <w:r w:rsidRPr="00012E1D">
        <w:rPr>
          <w:spacing w:val="2"/>
          <w:w w:val="115"/>
          <w:sz w:val="21"/>
        </w:rPr>
        <w:t>способность</w:t>
      </w:r>
      <w:r w:rsidRPr="00012E1D">
        <w:rPr>
          <w:spacing w:val="55"/>
          <w:w w:val="115"/>
          <w:sz w:val="21"/>
        </w:rPr>
        <w:t xml:space="preserve"> </w:t>
      </w:r>
      <w:r w:rsidRPr="00012E1D">
        <w:rPr>
          <w:spacing w:val="2"/>
          <w:w w:val="115"/>
          <w:sz w:val="21"/>
        </w:rPr>
        <w:t>понимать</w:t>
      </w:r>
      <w:r w:rsidRPr="00012E1D">
        <w:rPr>
          <w:spacing w:val="55"/>
          <w:w w:val="115"/>
          <w:sz w:val="21"/>
        </w:rPr>
        <w:t xml:space="preserve"> </w:t>
      </w:r>
      <w:r w:rsidRPr="00012E1D">
        <w:rPr>
          <w:spacing w:val="2"/>
          <w:w w:val="115"/>
          <w:sz w:val="21"/>
        </w:rPr>
        <w:t>принципы</w:t>
      </w:r>
      <w:r w:rsidRPr="00012E1D">
        <w:rPr>
          <w:spacing w:val="55"/>
          <w:w w:val="115"/>
          <w:sz w:val="21"/>
        </w:rPr>
        <w:t xml:space="preserve"> </w:t>
      </w:r>
      <w:r w:rsidRPr="00012E1D">
        <w:rPr>
          <w:spacing w:val="2"/>
          <w:w w:val="115"/>
          <w:sz w:val="21"/>
        </w:rPr>
        <w:t>устойчивости</w:t>
      </w:r>
      <w:r w:rsidRPr="00012E1D">
        <w:rPr>
          <w:spacing w:val="55"/>
          <w:w w:val="115"/>
          <w:sz w:val="21"/>
        </w:rPr>
        <w:t xml:space="preserve"> </w:t>
      </w:r>
      <w:r w:rsidRPr="00012E1D">
        <w:rPr>
          <w:w w:val="115"/>
          <w:sz w:val="21"/>
        </w:rPr>
        <w:t>и</w:t>
      </w:r>
      <w:r w:rsidRPr="00012E1D">
        <w:rPr>
          <w:spacing w:val="55"/>
          <w:w w:val="115"/>
          <w:sz w:val="21"/>
        </w:rPr>
        <w:t xml:space="preserve"> </w:t>
      </w:r>
      <w:r w:rsidRPr="00012E1D">
        <w:rPr>
          <w:spacing w:val="2"/>
          <w:w w:val="115"/>
          <w:sz w:val="21"/>
        </w:rPr>
        <w:t>продуктивности</w:t>
      </w:r>
      <w:r w:rsidRPr="00012E1D">
        <w:rPr>
          <w:spacing w:val="55"/>
          <w:w w:val="115"/>
          <w:sz w:val="21"/>
        </w:rPr>
        <w:t xml:space="preserve"> </w:t>
      </w:r>
      <w:r w:rsidRPr="00012E1D">
        <w:rPr>
          <w:spacing w:val="2"/>
          <w:w w:val="115"/>
          <w:sz w:val="21"/>
        </w:rPr>
        <w:t>живой</w:t>
      </w:r>
      <w:r w:rsidRPr="00012E1D">
        <w:rPr>
          <w:spacing w:val="-50"/>
          <w:w w:val="115"/>
          <w:sz w:val="21"/>
        </w:rPr>
        <w:t xml:space="preserve"> </w:t>
      </w:r>
      <w:r w:rsidRPr="00012E1D">
        <w:rPr>
          <w:w w:val="115"/>
          <w:sz w:val="21"/>
        </w:rPr>
        <w:t>природы,</w:t>
      </w:r>
      <w:r w:rsidRPr="00012E1D">
        <w:rPr>
          <w:spacing w:val="-1"/>
          <w:w w:val="115"/>
          <w:sz w:val="21"/>
        </w:rPr>
        <w:t xml:space="preserve"> </w:t>
      </w:r>
      <w:r w:rsidRPr="00012E1D">
        <w:rPr>
          <w:w w:val="115"/>
          <w:sz w:val="21"/>
        </w:rPr>
        <w:t>пути</w:t>
      </w:r>
      <w:r w:rsidRPr="00012E1D">
        <w:rPr>
          <w:spacing w:val="-1"/>
          <w:w w:val="115"/>
          <w:sz w:val="21"/>
        </w:rPr>
        <w:t xml:space="preserve"> </w:t>
      </w:r>
      <w:r w:rsidRPr="00012E1D">
        <w:rPr>
          <w:w w:val="115"/>
          <w:sz w:val="21"/>
        </w:rPr>
        <w:t>ее</w:t>
      </w:r>
      <w:r w:rsidRPr="00012E1D">
        <w:rPr>
          <w:spacing w:val="-1"/>
          <w:w w:val="115"/>
          <w:sz w:val="21"/>
        </w:rPr>
        <w:t xml:space="preserve"> </w:t>
      </w:r>
      <w:r w:rsidRPr="00012E1D">
        <w:rPr>
          <w:w w:val="115"/>
          <w:sz w:val="21"/>
        </w:rPr>
        <w:t>изменения</w:t>
      </w:r>
      <w:r w:rsidRPr="00012E1D">
        <w:rPr>
          <w:spacing w:val="-1"/>
          <w:w w:val="115"/>
          <w:sz w:val="21"/>
        </w:rPr>
        <w:t xml:space="preserve"> </w:t>
      </w:r>
      <w:r w:rsidRPr="00012E1D">
        <w:rPr>
          <w:w w:val="115"/>
          <w:sz w:val="21"/>
        </w:rPr>
        <w:t>под</w:t>
      </w:r>
      <w:r w:rsidRPr="00012E1D">
        <w:rPr>
          <w:spacing w:val="-1"/>
          <w:w w:val="115"/>
          <w:sz w:val="21"/>
        </w:rPr>
        <w:t xml:space="preserve"> </w:t>
      </w:r>
      <w:r w:rsidRPr="00012E1D">
        <w:rPr>
          <w:w w:val="115"/>
          <w:sz w:val="21"/>
        </w:rPr>
        <w:t>влиянием</w:t>
      </w:r>
      <w:r w:rsidRPr="00012E1D">
        <w:rPr>
          <w:spacing w:val="-1"/>
          <w:w w:val="115"/>
          <w:sz w:val="21"/>
        </w:rPr>
        <w:t xml:space="preserve"> </w:t>
      </w:r>
      <w:r w:rsidRPr="00012E1D">
        <w:rPr>
          <w:w w:val="115"/>
          <w:sz w:val="21"/>
        </w:rPr>
        <w:t>антропогенных</w:t>
      </w:r>
      <w:r w:rsidRPr="00012E1D">
        <w:rPr>
          <w:spacing w:val="-1"/>
          <w:w w:val="115"/>
          <w:sz w:val="21"/>
        </w:rPr>
        <w:t xml:space="preserve"> </w:t>
      </w:r>
      <w:r w:rsidRPr="00012E1D">
        <w:rPr>
          <w:w w:val="115"/>
          <w:sz w:val="21"/>
        </w:rPr>
        <w:t>факторов,</w:t>
      </w:r>
      <w:r w:rsidRPr="00012E1D">
        <w:rPr>
          <w:spacing w:val="-1"/>
          <w:w w:val="115"/>
          <w:sz w:val="21"/>
        </w:rPr>
        <w:t xml:space="preserve"> </w:t>
      </w:r>
      <w:r w:rsidRPr="00012E1D">
        <w:rPr>
          <w:w w:val="115"/>
          <w:sz w:val="21"/>
        </w:rPr>
        <w:t>способность</w:t>
      </w:r>
      <w:r w:rsidRPr="00012E1D">
        <w:rPr>
          <w:spacing w:val="35"/>
          <w:w w:val="115"/>
          <w:sz w:val="21"/>
        </w:rPr>
        <w:t xml:space="preserve"> </w:t>
      </w:r>
      <w:r w:rsidRPr="00012E1D">
        <w:rPr>
          <w:w w:val="115"/>
          <w:sz w:val="21"/>
        </w:rPr>
        <w:t>к</w:t>
      </w:r>
      <w:r w:rsidRPr="00012E1D">
        <w:rPr>
          <w:spacing w:val="35"/>
          <w:w w:val="115"/>
          <w:sz w:val="21"/>
        </w:rPr>
        <w:t xml:space="preserve"> </w:t>
      </w:r>
      <w:r w:rsidRPr="00012E1D">
        <w:rPr>
          <w:w w:val="115"/>
          <w:sz w:val="21"/>
        </w:rPr>
        <w:t>системному</w:t>
      </w:r>
      <w:r w:rsidRPr="00012E1D">
        <w:rPr>
          <w:spacing w:val="35"/>
          <w:w w:val="115"/>
          <w:sz w:val="21"/>
        </w:rPr>
        <w:t xml:space="preserve"> </w:t>
      </w:r>
      <w:r w:rsidRPr="00012E1D">
        <w:rPr>
          <w:w w:val="115"/>
          <w:sz w:val="21"/>
        </w:rPr>
        <w:t>анализу</w:t>
      </w:r>
      <w:r w:rsidRPr="00012E1D">
        <w:rPr>
          <w:spacing w:val="35"/>
          <w:w w:val="115"/>
          <w:sz w:val="21"/>
        </w:rPr>
        <w:t xml:space="preserve"> </w:t>
      </w:r>
      <w:r w:rsidRPr="00012E1D">
        <w:rPr>
          <w:w w:val="115"/>
          <w:sz w:val="21"/>
        </w:rPr>
        <w:t>глобальных</w:t>
      </w:r>
      <w:r w:rsidRPr="00012E1D">
        <w:rPr>
          <w:spacing w:val="35"/>
          <w:w w:val="115"/>
          <w:sz w:val="21"/>
        </w:rPr>
        <w:t xml:space="preserve"> </w:t>
      </w:r>
      <w:r w:rsidRPr="00012E1D">
        <w:rPr>
          <w:w w:val="115"/>
          <w:sz w:val="21"/>
        </w:rPr>
        <w:t>экологических</w:t>
      </w:r>
      <w:r w:rsidRPr="00012E1D">
        <w:rPr>
          <w:spacing w:val="35"/>
          <w:w w:val="115"/>
          <w:sz w:val="21"/>
        </w:rPr>
        <w:t xml:space="preserve"> </w:t>
      </w:r>
      <w:r w:rsidRPr="00012E1D">
        <w:rPr>
          <w:w w:val="115"/>
          <w:sz w:val="21"/>
        </w:rPr>
        <w:t>проблем,</w:t>
      </w:r>
      <w:r w:rsidRPr="00012E1D">
        <w:rPr>
          <w:spacing w:val="35"/>
          <w:w w:val="115"/>
          <w:sz w:val="21"/>
        </w:rPr>
        <w:t xml:space="preserve"> </w:t>
      </w:r>
      <w:r w:rsidRPr="00012E1D">
        <w:rPr>
          <w:w w:val="115"/>
          <w:sz w:val="21"/>
        </w:rPr>
        <w:t>вопросов</w:t>
      </w:r>
      <w:r w:rsidRPr="00012E1D">
        <w:rPr>
          <w:spacing w:val="-54"/>
          <w:w w:val="115"/>
          <w:sz w:val="21"/>
        </w:rPr>
        <w:t xml:space="preserve"> </w:t>
      </w:r>
      <w:r w:rsidRPr="00012E1D">
        <w:rPr>
          <w:w w:val="115"/>
          <w:sz w:val="21"/>
        </w:rPr>
        <w:t>состояния</w:t>
      </w:r>
      <w:r w:rsidRPr="00012E1D">
        <w:rPr>
          <w:spacing w:val="45"/>
          <w:w w:val="115"/>
          <w:sz w:val="21"/>
        </w:rPr>
        <w:t xml:space="preserve"> </w:t>
      </w:r>
      <w:r w:rsidRPr="00012E1D">
        <w:rPr>
          <w:w w:val="115"/>
          <w:sz w:val="21"/>
        </w:rPr>
        <w:t>окружающей</w:t>
      </w:r>
      <w:r w:rsidRPr="00012E1D">
        <w:rPr>
          <w:spacing w:val="45"/>
          <w:w w:val="115"/>
          <w:sz w:val="21"/>
        </w:rPr>
        <w:t xml:space="preserve"> </w:t>
      </w:r>
      <w:r w:rsidRPr="00012E1D">
        <w:rPr>
          <w:w w:val="115"/>
          <w:sz w:val="21"/>
        </w:rPr>
        <w:t>среды</w:t>
      </w:r>
      <w:r w:rsidRPr="00012E1D">
        <w:rPr>
          <w:spacing w:val="45"/>
          <w:w w:val="115"/>
          <w:sz w:val="21"/>
        </w:rPr>
        <w:t xml:space="preserve"> </w:t>
      </w:r>
      <w:r w:rsidRPr="00012E1D">
        <w:rPr>
          <w:w w:val="115"/>
          <w:sz w:val="21"/>
        </w:rPr>
        <w:t>и</w:t>
      </w:r>
      <w:r w:rsidRPr="00012E1D">
        <w:rPr>
          <w:spacing w:val="45"/>
          <w:w w:val="115"/>
          <w:sz w:val="21"/>
        </w:rPr>
        <w:t xml:space="preserve"> </w:t>
      </w:r>
      <w:r w:rsidRPr="00012E1D">
        <w:rPr>
          <w:w w:val="115"/>
          <w:sz w:val="21"/>
        </w:rPr>
        <w:t>рационального</w:t>
      </w:r>
      <w:r w:rsidRPr="00012E1D">
        <w:rPr>
          <w:spacing w:val="45"/>
          <w:w w:val="115"/>
          <w:sz w:val="21"/>
        </w:rPr>
        <w:t xml:space="preserve"> </w:t>
      </w:r>
      <w:r w:rsidRPr="00012E1D">
        <w:rPr>
          <w:w w:val="115"/>
          <w:sz w:val="21"/>
        </w:rPr>
        <w:t>использования</w:t>
      </w:r>
      <w:r w:rsidRPr="00012E1D">
        <w:rPr>
          <w:spacing w:val="45"/>
          <w:w w:val="115"/>
          <w:sz w:val="21"/>
        </w:rPr>
        <w:t xml:space="preserve"> </w:t>
      </w:r>
      <w:r w:rsidRPr="00012E1D">
        <w:rPr>
          <w:w w:val="115"/>
          <w:sz w:val="21"/>
        </w:rPr>
        <w:t>природных</w:t>
      </w:r>
      <w:r w:rsidRPr="00012E1D">
        <w:rPr>
          <w:spacing w:val="-49"/>
          <w:w w:val="115"/>
          <w:sz w:val="21"/>
        </w:rPr>
        <w:t xml:space="preserve"> </w:t>
      </w:r>
      <w:r w:rsidRPr="00012E1D">
        <w:rPr>
          <w:w w:val="115"/>
          <w:sz w:val="21"/>
        </w:rPr>
        <w:t>ресурсов;</w:t>
      </w:r>
    </w:p>
    <w:p w:rsidR="00F02423" w:rsidRPr="00012E1D" w:rsidRDefault="00F02423" w:rsidP="002112D4">
      <w:pPr>
        <w:pStyle w:val="affa"/>
        <w:widowControl w:val="0"/>
        <w:numPr>
          <w:ilvl w:val="1"/>
          <w:numId w:val="613"/>
        </w:numPr>
        <w:tabs>
          <w:tab w:val="left" w:pos="952"/>
        </w:tabs>
        <w:spacing w:line="232" w:lineRule="exact"/>
        <w:ind w:left="951" w:right="117"/>
        <w:jc w:val="both"/>
        <w:rPr>
          <w:color w:val="231F20"/>
          <w:sz w:val="21"/>
          <w:szCs w:val="21"/>
        </w:rPr>
      </w:pPr>
      <w:r w:rsidRPr="00012E1D">
        <w:rPr>
          <w:color w:val="231F20"/>
          <w:w w:val="115"/>
          <w:sz w:val="21"/>
        </w:rPr>
        <w:t>умение</w:t>
      </w:r>
      <w:r w:rsidRPr="00012E1D">
        <w:rPr>
          <w:color w:val="231F20"/>
          <w:spacing w:val="48"/>
          <w:w w:val="115"/>
          <w:sz w:val="21"/>
        </w:rPr>
        <w:t xml:space="preserve"> </w:t>
      </w:r>
      <w:r w:rsidRPr="00012E1D">
        <w:rPr>
          <w:color w:val="231F20"/>
          <w:w w:val="115"/>
          <w:sz w:val="21"/>
        </w:rPr>
        <w:t>обосновывать</w:t>
      </w:r>
      <w:r w:rsidRPr="00012E1D">
        <w:rPr>
          <w:color w:val="231F20"/>
          <w:spacing w:val="48"/>
          <w:w w:val="115"/>
          <w:sz w:val="21"/>
        </w:rPr>
        <w:t xml:space="preserve"> </w:t>
      </w:r>
      <w:r w:rsidRPr="00012E1D">
        <w:rPr>
          <w:color w:val="231F20"/>
          <w:w w:val="115"/>
          <w:sz w:val="21"/>
        </w:rPr>
        <w:t>место</w:t>
      </w:r>
      <w:r w:rsidRPr="00012E1D">
        <w:rPr>
          <w:color w:val="231F20"/>
          <w:spacing w:val="48"/>
          <w:w w:val="115"/>
          <w:sz w:val="21"/>
        </w:rPr>
        <w:t xml:space="preserve"> </w:t>
      </w:r>
      <w:r w:rsidRPr="00012E1D">
        <w:rPr>
          <w:color w:val="231F20"/>
          <w:w w:val="115"/>
          <w:sz w:val="21"/>
        </w:rPr>
        <w:t>и</w:t>
      </w:r>
      <w:r w:rsidRPr="00012E1D">
        <w:rPr>
          <w:color w:val="231F20"/>
          <w:spacing w:val="48"/>
          <w:w w:val="115"/>
          <w:sz w:val="21"/>
        </w:rPr>
        <w:t xml:space="preserve"> </w:t>
      </w:r>
      <w:r w:rsidRPr="00012E1D">
        <w:rPr>
          <w:color w:val="231F20"/>
          <w:w w:val="115"/>
          <w:sz w:val="21"/>
        </w:rPr>
        <w:t>роль</w:t>
      </w:r>
      <w:r w:rsidRPr="00012E1D">
        <w:rPr>
          <w:color w:val="231F20"/>
          <w:spacing w:val="48"/>
          <w:w w:val="115"/>
          <w:sz w:val="21"/>
        </w:rPr>
        <w:t xml:space="preserve"> </w:t>
      </w:r>
      <w:r w:rsidRPr="00012E1D">
        <w:rPr>
          <w:color w:val="231F20"/>
          <w:w w:val="115"/>
          <w:sz w:val="21"/>
        </w:rPr>
        <w:t>биологических</w:t>
      </w:r>
      <w:r w:rsidRPr="00012E1D">
        <w:rPr>
          <w:color w:val="231F20"/>
          <w:spacing w:val="48"/>
          <w:w w:val="115"/>
          <w:sz w:val="21"/>
        </w:rPr>
        <w:t xml:space="preserve"> </w:t>
      </w:r>
      <w:r w:rsidRPr="00012E1D">
        <w:rPr>
          <w:color w:val="231F20"/>
          <w:w w:val="115"/>
          <w:sz w:val="21"/>
        </w:rPr>
        <w:t>знаний</w:t>
      </w:r>
      <w:r w:rsidRPr="00012E1D">
        <w:rPr>
          <w:color w:val="231F20"/>
          <w:spacing w:val="48"/>
          <w:w w:val="115"/>
          <w:sz w:val="21"/>
        </w:rPr>
        <w:t xml:space="preserve"> </w:t>
      </w:r>
      <w:r w:rsidRPr="00012E1D">
        <w:rPr>
          <w:color w:val="231F20"/>
          <w:w w:val="115"/>
          <w:sz w:val="21"/>
        </w:rPr>
        <w:t>в</w:t>
      </w:r>
      <w:r w:rsidRPr="00012E1D">
        <w:rPr>
          <w:color w:val="231F20"/>
          <w:spacing w:val="48"/>
          <w:w w:val="115"/>
          <w:sz w:val="21"/>
        </w:rPr>
        <w:t xml:space="preserve"> </w:t>
      </w:r>
      <w:r w:rsidRPr="00012E1D">
        <w:rPr>
          <w:color w:val="231F20"/>
          <w:w w:val="115"/>
          <w:sz w:val="21"/>
        </w:rPr>
        <w:t>практической</w:t>
      </w:r>
      <w:r w:rsidRPr="00012E1D">
        <w:rPr>
          <w:color w:val="231F20"/>
          <w:spacing w:val="-55"/>
          <w:w w:val="115"/>
          <w:sz w:val="21"/>
        </w:rPr>
        <w:t xml:space="preserve"> </w:t>
      </w:r>
      <w:r w:rsidRPr="00012E1D">
        <w:rPr>
          <w:color w:val="231F20"/>
          <w:w w:val="115"/>
          <w:sz w:val="21"/>
        </w:rPr>
        <w:t>деятельности</w:t>
      </w:r>
      <w:r w:rsidRPr="00012E1D">
        <w:rPr>
          <w:color w:val="231F20"/>
          <w:spacing w:val="32"/>
          <w:w w:val="115"/>
          <w:sz w:val="21"/>
        </w:rPr>
        <w:t xml:space="preserve"> </w:t>
      </w:r>
      <w:r w:rsidRPr="00012E1D">
        <w:rPr>
          <w:color w:val="231F20"/>
          <w:w w:val="115"/>
          <w:sz w:val="21"/>
        </w:rPr>
        <w:t>людей,</w:t>
      </w:r>
      <w:r w:rsidRPr="00012E1D">
        <w:rPr>
          <w:color w:val="231F20"/>
          <w:spacing w:val="32"/>
          <w:w w:val="115"/>
          <w:sz w:val="21"/>
        </w:rPr>
        <w:t xml:space="preserve"> </w:t>
      </w:r>
      <w:r w:rsidRPr="00012E1D">
        <w:rPr>
          <w:color w:val="231F20"/>
          <w:w w:val="115"/>
          <w:sz w:val="21"/>
        </w:rPr>
        <w:t>развитии</w:t>
      </w:r>
      <w:r w:rsidRPr="00012E1D">
        <w:rPr>
          <w:color w:val="231F20"/>
          <w:spacing w:val="32"/>
          <w:w w:val="115"/>
          <w:sz w:val="21"/>
        </w:rPr>
        <w:t xml:space="preserve"> </w:t>
      </w:r>
      <w:r w:rsidRPr="00012E1D">
        <w:rPr>
          <w:color w:val="231F20"/>
          <w:w w:val="115"/>
          <w:sz w:val="21"/>
        </w:rPr>
        <w:t>современных</w:t>
      </w:r>
      <w:r w:rsidRPr="00012E1D">
        <w:rPr>
          <w:color w:val="231F20"/>
          <w:spacing w:val="32"/>
          <w:w w:val="115"/>
          <w:sz w:val="21"/>
        </w:rPr>
        <w:t xml:space="preserve"> </w:t>
      </w:r>
      <w:r w:rsidRPr="00012E1D">
        <w:rPr>
          <w:color w:val="231F20"/>
          <w:w w:val="115"/>
          <w:sz w:val="21"/>
        </w:rPr>
        <w:t>технологий;</w:t>
      </w:r>
      <w:r w:rsidRPr="00012E1D">
        <w:rPr>
          <w:color w:val="231F20"/>
          <w:spacing w:val="32"/>
          <w:w w:val="115"/>
          <w:sz w:val="21"/>
        </w:rPr>
        <w:t xml:space="preserve"> </w:t>
      </w:r>
      <w:r w:rsidRPr="00012E1D">
        <w:rPr>
          <w:color w:val="231F20"/>
          <w:w w:val="115"/>
          <w:sz w:val="21"/>
        </w:rPr>
        <w:t>определять</w:t>
      </w:r>
      <w:r w:rsidRPr="00012E1D">
        <w:rPr>
          <w:color w:val="231F20"/>
          <w:spacing w:val="32"/>
          <w:w w:val="115"/>
          <w:sz w:val="21"/>
        </w:rPr>
        <w:t xml:space="preserve"> </w:t>
      </w:r>
      <w:r w:rsidRPr="00012E1D">
        <w:rPr>
          <w:color w:val="231F20"/>
          <w:w w:val="115"/>
          <w:sz w:val="21"/>
        </w:rPr>
        <w:t>живые</w:t>
      </w:r>
      <w:r w:rsidRPr="00012E1D">
        <w:rPr>
          <w:color w:val="231F20"/>
          <w:spacing w:val="-54"/>
          <w:w w:val="115"/>
          <w:sz w:val="21"/>
        </w:rPr>
        <w:t xml:space="preserve"> </w:t>
      </w:r>
      <w:r w:rsidRPr="00012E1D">
        <w:rPr>
          <w:color w:val="231F20"/>
          <w:w w:val="115"/>
          <w:sz w:val="21"/>
        </w:rPr>
        <w:t>объекты</w:t>
      </w:r>
      <w:r w:rsidRPr="00012E1D">
        <w:rPr>
          <w:color w:val="231F20"/>
          <w:spacing w:val="10"/>
          <w:w w:val="115"/>
          <w:sz w:val="21"/>
        </w:rPr>
        <w:t xml:space="preserve"> </w:t>
      </w:r>
      <w:r w:rsidRPr="00012E1D">
        <w:rPr>
          <w:color w:val="231F20"/>
          <w:w w:val="115"/>
          <w:sz w:val="21"/>
        </w:rPr>
        <w:t>в</w:t>
      </w:r>
      <w:r w:rsidRPr="00012E1D">
        <w:rPr>
          <w:color w:val="231F20"/>
          <w:spacing w:val="10"/>
          <w:w w:val="115"/>
          <w:sz w:val="21"/>
        </w:rPr>
        <w:t xml:space="preserve"> </w:t>
      </w:r>
      <w:r w:rsidRPr="00012E1D">
        <w:rPr>
          <w:color w:val="231F20"/>
          <w:w w:val="115"/>
          <w:sz w:val="21"/>
        </w:rPr>
        <w:t>природе;</w:t>
      </w:r>
      <w:r w:rsidRPr="00012E1D">
        <w:rPr>
          <w:color w:val="231F20"/>
          <w:spacing w:val="10"/>
          <w:w w:val="115"/>
          <w:sz w:val="21"/>
        </w:rPr>
        <w:t xml:space="preserve"> </w:t>
      </w:r>
      <w:r w:rsidRPr="00012E1D">
        <w:rPr>
          <w:color w:val="231F20"/>
          <w:w w:val="115"/>
          <w:sz w:val="21"/>
        </w:rPr>
        <w:t>проводить</w:t>
      </w:r>
      <w:r w:rsidRPr="00012E1D">
        <w:rPr>
          <w:color w:val="231F20"/>
          <w:spacing w:val="10"/>
          <w:w w:val="115"/>
          <w:sz w:val="21"/>
        </w:rPr>
        <w:t xml:space="preserve"> </w:t>
      </w:r>
      <w:r w:rsidRPr="00012E1D">
        <w:rPr>
          <w:color w:val="231F20"/>
          <w:w w:val="115"/>
          <w:sz w:val="21"/>
        </w:rPr>
        <w:t>наблюдения</w:t>
      </w:r>
      <w:r w:rsidRPr="00012E1D">
        <w:rPr>
          <w:color w:val="231F20"/>
          <w:spacing w:val="10"/>
          <w:w w:val="115"/>
          <w:sz w:val="21"/>
        </w:rPr>
        <w:t xml:space="preserve"> </w:t>
      </w:r>
      <w:r w:rsidRPr="00012E1D">
        <w:rPr>
          <w:color w:val="231F20"/>
          <w:w w:val="115"/>
          <w:sz w:val="21"/>
        </w:rPr>
        <w:t>за</w:t>
      </w:r>
      <w:r w:rsidRPr="00012E1D">
        <w:rPr>
          <w:color w:val="231F20"/>
          <w:spacing w:val="10"/>
          <w:w w:val="115"/>
          <w:sz w:val="21"/>
        </w:rPr>
        <w:t xml:space="preserve"> </w:t>
      </w:r>
      <w:r w:rsidRPr="00012E1D">
        <w:rPr>
          <w:color w:val="231F20"/>
          <w:w w:val="115"/>
          <w:sz w:val="21"/>
        </w:rPr>
        <w:t>экосистемами</w:t>
      </w:r>
      <w:r w:rsidRPr="00012E1D">
        <w:rPr>
          <w:color w:val="231F20"/>
          <w:spacing w:val="10"/>
          <w:w w:val="115"/>
          <w:sz w:val="21"/>
        </w:rPr>
        <w:t xml:space="preserve"> </w:t>
      </w:r>
      <w:r w:rsidRPr="00012E1D">
        <w:rPr>
          <w:color w:val="231F20"/>
          <w:w w:val="115"/>
          <w:sz w:val="21"/>
        </w:rPr>
        <w:t>с</w:t>
      </w:r>
      <w:r w:rsidRPr="00012E1D">
        <w:rPr>
          <w:color w:val="231F20"/>
          <w:spacing w:val="10"/>
          <w:w w:val="115"/>
          <w:sz w:val="21"/>
        </w:rPr>
        <w:t xml:space="preserve"> </w:t>
      </w:r>
      <w:r w:rsidRPr="00012E1D">
        <w:rPr>
          <w:color w:val="231F20"/>
          <w:w w:val="115"/>
          <w:sz w:val="21"/>
        </w:rPr>
        <w:t>целью</w:t>
      </w:r>
      <w:r w:rsidRPr="00012E1D">
        <w:rPr>
          <w:color w:val="231F20"/>
          <w:spacing w:val="10"/>
          <w:w w:val="115"/>
          <w:sz w:val="21"/>
        </w:rPr>
        <w:t xml:space="preserve"> </w:t>
      </w:r>
      <w:r w:rsidRPr="00012E1D">
        <w:rPr>
          <w:color w:val="231F20"/>
          <w:w w:val="115"/>
          <w:sz w:val="21"/>
        </w:rPr>
        <w:t>их</w:t>
      </w:r>
      <w:r w:rsidRPr="00012E1D">
        <w:rPr>
          <w:color w:val="231F20"/>
          <w:spacing w:val="10"/>
          <w:w w:val="115"/>
          <w:sz w:val="21"/>
        </w:rPr>
        <w:t xml:space="preserve"> </w:t>
      </w:r>
      <w:r w:rsidRPr="00012E1D">
        <w:rPr>
          <w:color w:val="231F20"/>
          <w:w w:val="115"/>
          <w:sz w:val="21"/>
        </w:rPr>
        <w:t>описания</w:t>
      </w:r>
      <w:r w:rsidRPr="00012E1D">
        <w:rPr>
          <w:color w:val="231F20"/>
          <w:spacing w:val="43"/>
          <w:w w:val="115"/>
          <w:sz w:val="21"/>
        </w:rPr>
        <w:t xml:space="preserve"> </w:t>
      </w:r>
      <w:r w:rsidRPr="00012E1D">
        <w:rPr>
          <w:color w:val="231F20"/>
          <w:w w:val="115"/>
          <w:sz w:val="21"/>
        </w:rPr>
        <w:t>и</w:t>
      </w:r>
      <w:r w:rsidRPr="00012E1D">
        <w:rPr>
          <w:color w:val="231F20"/>
          <w:spacing w:val="43"/>
          <w:w w:val="115"/>
          <w:sz w:val="21"/>
        </w:rPr>
        <w:t xml:space="preserve"> </w:t>
      </w:r>
      <w:r w:rsidRPr="00012E1D">
        <w:rPr>
          <w:color w:val="231F20"/>
          <w:w w:val="115"/>
          <w:sz w:val="21"/>
        </w:rPr>
        <w:t>выявления</w:t>
      </w:r>
      <w:r w:rsidRPr="00012E1D">
        <w:rPr>
          <w:color w:val="231F20"/>
          <w:spacing w:val="43"/>
          <w:w w:val="115"/>
          <w:sz w:val="21"/>
        </w:rPr>
        <w:t xml:space="preserve"> </w:t>
      </w:r>
      <w:r w:rsidRPr="00012E1D">
        <w:rPr>
          <w:color w:val="231F20"/>
          <w:w w:val="115"/>
          <w:sz w:val="21"/>
        </w:rPr>
        <w:t>естественных</w:t>
      </w:r>
      <w:r w:rsidRPr="00012E1D">
        <w:rPr>
          <w:color w:val="231F20"/>
          <w:spacing w:val="43"/>
          <w:w w:val="115"/>
          <w:sz w:val="21"/>
        </w:rPr>
        <w:t xml:space="preserve"> </w:t>
      </w:r>
      <w:r w:rsidRPr="00012E1D">
        <w:rPr>
          <w:color w:val="231F20"/>
          <w:w w:val="115"/>
          <w:sz w:val="21"/>
        </w:rPr>
        <w:t>и</w:t>
      </w:r>
      <w:r w:rsidRPr="00012E1D">
        <w:rPr>
          <w:color w:val="231F20"/>
          <w:spacing w:val="43"/>
          <w:w w:val="115"/>
          <w:sz w:val="21"/>
        </w:rPr>
        <w:t xml:space="preserve"> </w:t>
      </w:r>
      <w:r w:rsidRPr="00012E1D">
        <w:rPr>
          <w:color w:val="231F20"/>
          <w:w w:val="115"/>
          <w:sz w:val="21"/>
        </w:rPr>
        <w:t>антропогенных</w:t>
      </w:r>
      <w:r w:rsidRPr="00012E1D">
        <w:rPr>
          <w:color w:val="231F20"/>
          <w:spacing w:val="43"/>
          <w:w w:val="115"/>
          <w:sz w:val="21"/>
        </w:rPr>
        <w:t xml:space="preserve"> </w:t>
      </w:r>
      <w:r w:rsidRPr="00012E1D">
        <w:rPr>
          <w:color w:val="231F20"/>
          <w:w w:val="115"/>
          <w:sz w:val="21"/>
        </w:rPr>
        <w:t>изменений;</w:t>
      </w:r>
      <w:r w:rsidRPr="00012E1D">
        <w:rPr>
          <w:color w:val="231F20"/>
          <w:spacing w:val="43"/>
          <w:w w:val="115"/>
          <w:sz w:val="21"/>
        </w:rPr>
        <w:t xml:space="preserve"> </w:t>
      </w:r>
      <w:r w:rsidRPr="00012E1D">
        <w:rPr>
          <w:color w:val="231F20"/>
          <w:w w:val="115"/>
          <w:sz w:val="21"/>
        </w:rPr>
        <w:t>находить</w:t>
      </w:r>
      <w:r w:rsidRPr="00012E1D">
        <w:rPr>
          <w:color w:val="231F20"/>
          <w:spacing w:val="43"/>
          <w:w w:val="115"/>
          <w:sz w:val="21"/>
        </w:rPr>
        <w:t xml:space="preserve"> </w:t>
      </w:r>
      <w:r w:rsidRPr="00012E1D">
        <w:rPr>
          <w:color w:val="231F20"/>
          <w:w w:val="115"/>
          <w:sz w:val="21"/>
        </w:rPr>
        <w:t>и</w:t>
      </w:r>
      <w:r w:rsidRPr="00012E1D">
        <w:rPr>
          <w:color w:val="231F20"/>
          <w:spacing w:val="-49"/>
          <w:w w:val="115"/>
          <w:sz w:val="21"/>
        </w:rPr>
        <w:t xml:space="preserve"> </w:t>
      </w:r>
      <w:r w:rsidRPr="00012E1D">
        <w:rPr>
          <w:color w:val="231F20"/>
          <w:w w:val="115"/>
          <w:sz w:val="21"/>
        </w:rPr>
        <w:t>анализировать информацию о живых</w:t>
      </w:r>
      <w:r w:rsidRPr="00012E1D">
        <w:rPr>
          <w:color w:val="231F20"/>
          <w:spacing w:val="52"/>
          <w:w w:val="115"/>
          <w:sz w:val="21"/>
        </w:rPr>
        <w:t xml:space="preserve"> </w:t>
      </w:r>
      <w:r w:rsidRPr="00012E1D">
        <w:rPr>
          <w:color w:val="231F20"/>
          <w:w w:val="115"/>
          <w:sz w:val="21"/>
        </w:rPr>
        <w:t>объектах;</w:t>
      </w:r>
    </w:p>
    <w:p w:rsidR="00F02423" w:rsidRPr="00012E1D" w:rsidRDefault="00F02423" w:rsidP="002112D4">
      <w:pPr>
        <w:pStyle w:val="affa"/>
        <w:widowControl w:val="0"/>
        <w:numPr>
          <w:ilvl w:val="1"/>
          <w:numId w:val="613"/>
        </w:numPr>
        <w:tabs>
          <w:tab w:val="left" w:pos="952"/>
        </w:tabs>
        <w:spacing w:line="232" w:lineRule="exact"/>
        <w:ind w:left="951" w:right="122"/>
        <w:jc w:val="both"/>
        <w:rPr>
          <w:sz w:val="21"/>
          <w:szCs w:val="21"/>
        </w:rPr>
      </w:pPr>
      <w:r w:rsidRPr="00012E1D">
        <w:rPr>
          <w:w w:val="115"/>
          <w:sz w:val="21"/>
        </w:rPr>
        <w:t>способность</w:t>
      </w:r>
      <w:r w:rsidRPr="00012E1D">
        <w:rPr>
          <w:spacing w:val="33"/>
          <w:w w:val="115"/>
          <w:sz w:val="21"/>
        </w:rPr>
        <w:t xml:space="preserve"> </w:t>
      </w:r>
      <w:r w:rsidRPr="00012E1D">
        <w:rPr>
          <w:w w:val="115"/>
          <w:sz w:val="21"/>
        </w:rPr>
        <w:t>применять</w:t>
      </w:r>
      <w:r w:rsidRPr="00012E1D">
        <w:rPr>
          <w:spacing w:val="33"/>
          <w:w w:val="115"/>
          <w:sz w:val="21"/>
        </w:rPr>
        <w:t xml:space="preserve"> </w:t>
      </w:r>
      <w:r w:rsidRPr="00012E1D">
        <w:rPr>
          <w:w w:val="115"/>
          <w:sz w:val="21"/>
        </w:rPr>
        <w:t>биологические</w:t>
      </w:r>
      <w:r w:rsidRPr="00012E1D">
        <w:rPr>
          <w:spacing w:val="33"/>
          <w:w w:val="115"/>
          <w:sz w:val="21"/>
        </w:rPr>
        <w:t xml:space="preserve"> </w:t>
      </w:r>
      <w:r w:rsidRPr="00012E1D">
        <w:rPr>
          <w:w w:val="115"/>
          <w:sz w:val="21"/>
        </w:rPr>
        <w:t>и</w:t>
      </w:r>
      <w:r w:rsidRPr="00012E1D">
        <w:rPr>
          <w:spacing w:val="33"/>
          <w:w w:val="115"/>
          <w:sz w:val="21"/>
        </w:rPr>
        <w:t xml:space="preserve"> </w:t>
      </w:r>
      <w:r w:rsidRPr="00012E1D">
        <w:rPr>
          <w:w w:val="115"/>
          <w:sz w:val="21"/>
        </w:rPr>
        <w:t>экологические</w:t>
      </w:r>
      <w:r w:rsidRPr="00012E1D">
        <w:rPr>
          <w:spacing w:val="33"/>
          <w:w w:val="115"/>
          <w:sz w:val="21"/>
        </w:rPr>
        <w:t xml:space="preserve"> </w:t>
      </w:r>
      <w:r w:rsidRPr="00012E1D">
        <w:rPr>
          <w:w w:val="115"/>
          <w:sz w:val="21"/>
        </w:rPr>
        <w:t>знания</w:t>
      </w:r>
      <w:r w:rsidRPr="00012E1D">
        <w:rPr>
          <w:spacing w:val="33"/>
          <w:w w:val="115"/>
          <w:sz w:val="21"/>
        </w:rPr>
        <w:t xml:space="preserve"> </w:t>
      </w:r>
      <w:r w:rsidRPr="00012E1D">
        <w:rPr>
          <w:w w:val="115"/>
          <w:sz w:val="21"/>
        </w:rPr>
        <w:t>для</w:t>
      </w:r>
      <w:r w:rsidRPr="00012E1D">
        <w:rPr>
          <w:spacing w:val="33"/>
          <w:w w:val="115"/>
          <w:sz w:val="21"/>
        </w:rPr>
        <w:t xml:space="preserve"> </w:t>
      </w:r>
      <w:r w:rsidRPr="00012E1D">
        <w:rPr>
          <w:w w:val="115"/>
          <w:sz w:val="21"/>
        </w:rPr>
        <w:t>анализа</w:t>
      </w:r>
      <w:r w:rsidRPr="00012E1D">
        <w:rPr>
          <w:spacing w:val="-58"/>
          <w:w w:val="115"/>
          <w:sz w:val="21"/>
        </w:rPr>
        <w:t xml:space="preserve"> </w:t>
      </w:r>
      <w:r w:rsidRPr="00012E1D">
        <w:rPr>
          <w:w w:val="115"/>
          <w:sz w:val="21"/>
        </w:rPr>
        <w:t>прикладных проблем хозяйственной</w:t>
      </w:r>
      <w:r w:rsidRPr="00012E1D">
        <w:rPr>
          <w:spacing w:val="39"/>
          <w:w w:val="115"/>
          <w:sz w:val="21"/>
        </w:rPr>
        <w:t xml:space="preserve"> </w:t>
      </w:r>
      <w:r w:rsidRPr="00012E1D">
        <w:rPr>
          <w:w w:val="115"/>
          <w:sz w:val="21"/>
        </w:rPr>
        <w:t>деятельности;</w:t>
      </w:r>
    </w:p>
    <w:p w:rsidR="00F02423" w:rsidRPr="00012E1D" w:rsidRDefault="00F02423" w:rsidP="002112D4">
      <w:pPr>
        <w:pStyle w:val="affa"/>
        <w:widowControl w:val="0"/>
        <w:numPr>
          <w:ilvl w:val="1"/>
          <w:numId w:val="613"/>
        </w:numPr>
        <w:tabs>
          <w:tab w:val="left" w:pos="952"/>
        </w:tabs>
        <w:spacing w:line="232" w:lineRule="exact"/>
        <w:ind w:left="951" w:right="114"/>
        <w:jc w:val="both"/>
        <w:rPr>
          <w:sz w:val="21"/>
          <w:szCs w:val="21"/>
        </w:rPr>
      </w:pPr>
      <w:r w:rsidRPr="00012E1D">
        <w:rPr>
          <w:spacing w:val="4"/>
          <w:w w:val="115"/>
          <w:sz w:val="21"/>
        </w:rPr>
        <w:t>способность</w:t>
      </w:r>
      <w:r w:rsidRPr="00012E1D">
        <w:rPr>
          <w:spacing w:val="55"/>
          <w:w w:val="115"/>
          <w:sz w:val="21"/>
        </w:rPr>
        <w:t xml:space="preserve"> </w:t>
      </w:r>
      <w:r w:rsidRPr="00012E1D">
        <w:rPr>
          <w:w w:val="115"/>
          <w:sz w:val="21"/>
        </w:rPr>
        <w:t>к</w:t>
      </w:r>
      <w:r w:rsidRPr="00012E1D">
        <w:rPr>
          <w:spacing w:val="55"/>
          <w:w w:val="115"/>
          <w:sz w:val="21"/>
        </w:rPr>
        <w:t xml:space="preserve"> </w:t>
      </w:r>
      <w:r w:rsidRPr="00012E1D">
        <w:rPr>
          <w:spacing w:val="4"/>
          <w:w w:val="115"/>
          <w:sz w:val="21"/>
        </w:rPr>
        <w:t>самостоятельному</w:t>
      </w:r>
      <w:r w:rsidRPr="00012E1D">
        <w:rPr>
          <w:spacing w:val="55"/>
          <w:w w:val="115"/>
          <w:sz w:val="21"/>
        </w:rPr>
        <w:t xml:space="preserve"> </w:t>
      </w:r>
      <w:r w:rsidRPr="00012E1D">
        <w:rPr>
          <w:spacing w:val="4"/>
          <w:w w:val="115"/>
          <w:sz w:val="21"/>
        </w:rPr>
        <w:t>проведению</w:t>
      </w:r>
      <w:r w:rsidRPr="00012E1D">
        <w:rPr>
          <w:spacing w:val="55"/>
          <w:w w:val="115"/>
          <w:sz w:val="21"/>
        </w:rPr>
        <w:t xml:space="preserve"> </w:t>
      </w:r>
      <w:r w:rsidRPr="00012E1D">
        <w:rPr>
          <w:spacing w:val="4"/>
          <w:w w:val="115"/>
          <w:sz w:val="21"/>
        </w:rPr>
        <w:t>исследований,</w:t>
      </w:r>
      <w:r w:rsidRPr="00012E1D">
        <w:rPr>
          <w:spacing w:val="55"/>
          <w:w w:val="115"/>
          <w:sz w:val="21"/>
        </w:rPr>
        <w:t xml:space="preserve"> </w:t>
      </w:r>
      <w:r w:rsidRPr="00012E1D">
        <w:rPr>
          <w:spacing w:val="4"/>
          <w:w w:val="115"/>
          <w:sz w:val="21"/>
        </w:rPr>
        <w:t>постановке</w:t>
      </w:r>
      <w:r w:rsidRPr="00012E1D">
        <w:rPr>
          <w:spacing w:val="-52"/>
          <w:w w:val="115"/>
          <w:sz w:val="21"/>
        </w:rPr>
        <w:t xml:space="preserve"> </w:t>
      </w:r>
      <w:r w:rsidRPr="00012E1D">
        <w:rPr>
          <w:w w:val="115"/>
          <w:sz w:val="21"/>
        </w:rPr>
        <w:t>естественно-научного</w:t>
      </w:r>
      <w:r w:rsidRPr="00012E1D">
        <w:rPr>
          <w:spacing w:val="40"/>
          <w:w w:val="115"/>
          <w:sz w:val="21"/>
        </w:rPr>
        <w:t xml:space="preserve"> </w:t>
      </w:r>
      <w:r w:rsidRPr="00012E1D">
        <w:rPr>
          <w:w w:val="115"/>
          <w:sz w:val="21"/>
        </w:rPr>
        <w:t>эксперимента,</w:t>
      </w:r>
      <w:r w:rsidRPr="00012E1D">
        <w:rPr>
          <w:spacing w:val="40"/>
          <w:w w:val="115"/>
          <w:sz w:val="21"/>
        </w:rPr>
        <w:t xml:space="preserve"> </w:t>
      </w:r>
      <w:r w:rsidRPr="00012E1D">
        <w:rPr>
          <w:w w:val="115"/>
          <w:sz w:val="21"/>
        </w:rPr>
        <w:t>использованию</w:t>
      </w:r>
      <w:r w:rsidRPr="00012E1D">
        <w:rPr>
          <w:spacing w:val="40"/>
          <w:w w:val="115"/>
          <w:sz w:val="21"/>
        </w:rPr>
        <w:t xml:space="preserve"> </w:t>
      </w:r>
      <w:r w:rsidRPr="00012E1D">
        <w:rPr>
          <w:w w:val="115"/>
          <w:sz w:val="21"/>
        </w:rPr>
        <w:t>информационных</w:t>
      </w:r>
      <w:r w:rsidRPr="00012E1D">
        <w:rPr>
          <w:spacing w:val="40"/>
          <w:w w:val="115"/>
          <w:sz w:val="21"/>
        </w:rPr>
        <w:t xml:space="preserve"> </w:t>
      </w:r>
      <w:r w:rsidRPr="00012E1D">
        <w:rPr>
          <w:w w:val="115"/>
          <w:sz w:val="21"/>
        </w:rPr>
        <w:t>технологий для решения научных и профессиональных</w:t>
      </w:r>
      <w:r w:rsidRPr="00012E1D">
        <w:rPr>
          <w:spacing w:val="29"/>
          <w:w w:val="115"/>
          <w:sz w:val="21"/>
        </w:rPr>
        <w:t xml:space="preserve"> </w:t>
      </w:r>
      <w:r w:rsidRPr="00012E1D">
        <w:rPr>
          <w:w w:val="115"/>
          <w:sz w:val="21"/>
        </w:rPr>
        <w:t>задач;</w:t>
      </w:r>
    </w:p>
    <w:p w:rsidR="00F02423" w:rsidRPr="00012E1D" w:rsidRDefault="00F02423" w:rsidP="002112D4">
      <w:pPr>
        <w:pStyle w:val="Heading4"/>
        <w:numPr>
          <w:ilvl w:val="0"/>
          <w:numId w:val="613"/>
        </w:numPr>
        <w:tabs>
          <w:tab w:val="left" w:pos="668"/>
        </w:tabs>
        <w:spacing w:before="88"/>
        <w:ind w:right="108" w:hanging="283"/>
        <w:rPr>
          <w:rFonts w:eastAsia="Georgia"/>
          <w:b w:val="0"/>
          <w:bCs w:val="0"/>
          <w:i w:val="0"/>
        </w:rPr>
      </w:pPr>
      <w:r w:rsidRPr="00012E1D">
        <w:rPr>
          <w:color w:val="231F20"/>
          <w:w w:val="125"/>
        </w:rPr>
        <w:t>предметных</w:t>
      </w:r>
      <w:r w:rsidRPr="00012E1D">
        <w:rPr>
          <w:i w:val="0"/>
          <w:color w:val="231F20"/>
          <w:w w:val="125"/>
        </w:rPr>
        <w:t>:</w:t>
      </w:r>
    </w:p>
    <w:p w:rsidR="00F02423" w:rsidRPr="00012E1D" w:rsidRDefault="00F02423" w:rsidP="002112D4">
      <w:pPr>
        <w:pStyle w:val="affa"/>
        <w:widowControl w:val="0"/>
        <w:numPr>
          <w:ilvl w:val="1"/>
          <w:numId w:val="613"/>
        </w:numPr>
        <w:tabs>
          <w:tab w:val="left" w:pos="952"/>
        </w:tabs>
        <w:spacing w:line="232" w:lineRule="exact"/>
        <w:ind w:left="951" w:right="128"/>
        <w:jc w:val="both"/>
        <w:rPr>
          <w:color w:val="231F20"/>
          <w:sz w:val="21"/>
          <w:szCs w:val="21"/>
        </w:rPr>
      </w:pPr>
      <w:r w:rsidRPr="00012E1D">
        <w:rPr>
          <w:color w:val="231F20"/>
          <w:w w:val="115"/>
          <w:sz w:val="21"/>
        </w:rPr>
        <w:t>сформированность</w:t>
      </w:r>
      <w:r w:rsidRPr="00012E1D">
        <w:rPr>
          <w:color w:val="231F20"/>
          <w:spacing w:val="-11"/>
          <w:w w:val="115"/>
          <w:sz w:val="21"/>
        </w:rPr>
        <w:t xml:space="preserve"> </w:t>
      </w:r>
      <w:r w:rsidRPr="00012E1D">
        <w:rPr>
          <w:color w:val="231F20"/>
          <w:w w:val="115"/>
          <w:sz w:val="21"/>
        </w:rPr>
        <w:t>представлений</w:t>
      </w:r>
      <w:r w:rsidRPr="00012E1D">
        <w:rPr>
          <w:color w:val="231F20"/>
          <w:spacing w:val="-11"/>
          <w:w w:val="115"/>
          <w:sz w:val="21"/>
        </w:rPr>
        <w:t xml:space="preserve"> </w:t>
      </w:r>
      <w:r w:rsidRPr="00012E1D">
        <w:rPr>
          <w:color w:val="231F20"/>
          <w:w w:val="115"/>
          <w:sz w:val="21"/>
        </w:rPr>
        <w:t>о</w:t>
      </w:r>
      <w:r w:rsidRPr="00012E1D">
        <w:rPr>
          <w:color w:val="231F20"/>
          <w:spacing w:val="-11"/>
          <w:w w:val="115"/>
          <w:sz w:val="21"/>
        </w:rPr>
        <w:t xml:space="preserve"> </w:t>
      </w:r>
      <w:r w:rsidRPr="00012E1D">
        <w:rPr>
          <w:color w:val="231F20"/>
          <w:w w:val="115"/>
          <w:sz w:val="21"/>
        </w:rPr>
        <w:t>роли</w:t>
      </w:r>
      <w:r w:rsidRPr="00012E1D">
        <w:rPr>
          <w:color w:val="231F20"/>
          <w:spacing w:val="-11"/>
          <w:w w:val="115"/>
          <w:sz w:val="21"/>
        </w:rPr>
        <w:t xml:space="preserve"> </w:t>
      </w:r>
      <w:r w:rsidRPr="00012E1D">
        <w:rPr>
          <w:color w:val="231F20"/>
          <w:w w:val="115"/>
          <w:sz w:val="21"/>
        </w:rPr>
        <w:t>и</w:t>
      </w:r>
      <w:r w:rsidRPr="00012E1D">
        <w:rPr>
          <w:color w:val="231F20"/>
          <w:spacing w:val="-11"/>
          <w:w w:val="115"/>
          <w:sz w:val="21"/>
        </w:rPr>
        <w:t xml:space="preserve"> </w:t>
      </w:r>
      <w:r w:rsidRPr="00012E1D">
        <w:rPr>
          <w:color w:val="231F20"/>
          <w:w w:val="115"/>
          <w:sz w:val="21"/>
        </w:rPr>
        <w:t>месте</w:t>
      </w:r>
      <w:r w:rsidRPr="00012E1D">
        <w:rPr>
          <w:color w:val="231F20"/>
          <w:spacing w:val="-11"/>
          <w:w w:val="115"/>
          <w:sz w:val="21"/>
        </w:rPr>
        <w:t xml:space="preserve"> </w:t>
      </w:r>
      <w:r w:rsidRPr="00012E1D">
        <w:rPr>
          <w:color w:val="231F20"/>
          <w:w w:val="115"/>
          <w:sz w:val="21"/>
        </w:rPr>
        <w:t>биологии</w:t>
      </w:r>
      <w:r w:rsidRPr="00012E1D">
        <w:rPr>
          <w:color w:val="231F20"/>
          <w:spacing w:val="-11"/>
          <w:w w:val="115"/>
          <w:sz w:val="21"/>
        </w:rPr>
        <w:t xml:space="preserve"> </w:t>
      </w:r>
      <w:r w:rsidRPr="00012E1D">
        <w:rPr>
          <w:color w:val="231F20"/>
          <w:w w:val="115"/>
          <w:sz w:val="21"/>
        </w:rPr>
        <w:t>в</w:t>
      </w:r>
      <w:r w:rsidRPr="00012E1D">
        <w:rPr>
          <w:color w:val="231F20"/>
          <w:spacing w:val="-11"/>
          <w:w w:val="115"/>
          <w:sz w:val="21"/>
        </w:rPr>
        <w:t xml:space="preserve"> </w:t>
      </w:r>
      <w:r w:rsidRPr="00012E1D">
        <w:rPr>
          <w:color w:val="231F20"/>
          <w:w w:val="115"/>
          <w:sz w:val="21"/>
        </w:rPr>
        <w:t>современной</w:t>
      </w:r>
      <w:r w:rsidRPr="00012E1D">
        <w:rPr>
          <w:color w:val="231F20"/>
          <w:spacing w:val="-11"/>
          <w:w w:val="115"/>
          <w:sz w:val="21"/>
        </w:rPr>
        <w:t xml:space="preserve"> </w:t>
      </w:r>
      <w:r w:rsidRPr="00012E1D">
        <w:rPr>
          <w:color w:val="231F20"/>
          <w:w w:val="115"/>
          <w:sz w:val="21"/>
        </w:rPr>
        <w:t>научной</w:t>
      </w:r>
      <w:r w:rsidRPr="00012E1D">
        <w:rPr>
          <w:color w:val="231F20"/>
          <w:spacing w:val="8"/>
          <w:w w:val="115"/>
          <w:sz w:val="21"/>
        </w:rPr>
        <w:t xml:space="preserve"> </w:t>
      </w:r>
      <w:r w:rsidRPr="00012E1D">
        <w:rPr>
          <w:color w:val="231F20"/>
          <w:w w:val="115"/>
          <w:sz w:val="21"/>
        </w:rPr>
        <w:t>картине</w:t>
      </w:r>
      <w:r w:rsidRPr="00012E1D">
        <w:rPr>
          <w:color w:val="231F20"/>
          <w:spacing w:val="8"/>
          <w:w w:val="115"/>
          <w:sz w:val="21"/>
        </w:rPr>
        <w:t xml:space="preserve"> </w:t>
      </w:r>
      <w:r w:rsidRPr="00012E1D">
        <w:rPr>
          <w:color w:val="231F20"/>
          <w:w w:val="115"/>
          <w:sz w:val="21"/>
        </w:rPr>
        <w:t>мира;</w:t>
      </w:r>
      <w:r w:rsidRPr="00012E1D">
        <w:rPr>
          <w:color w:val="231F20"/>
          <w:spacing w:val="8"/>
          <w:w w:val="115"/>
          <w:sz w:val="21"/>
        </w:rPr>
        <w:t xml:space="preserve"> </w:t>
      </w:r>
      <w:r w:rsidRPr="00012E1D">
        <w:rPr>
          <w:color w:val="231F20"/>
          <w:w w:val="115"/>
          <w:sz w:val="21"/>
        </w:rPr>
        <w:t>понимание</w:t>
      </w:r>
      <w:r w:rsidRPr="00012E1D">
        <w:rPr>
          <w:color w:val="231F20"/>
          <w:spacing w:val="8"/>
          <w:w w:val="115"/>
          <w:sz w:val="21"/>
        </w:rPr>
        <w:t xml:space="preserve"> </w:t>
      </w:r>
      <w:r w:rsidRPr="00012E1D">
        <w:rPr>
          <w:color w:val="231F20"/>
          <w:w w:val="115"/>
          <w:sz w:val="21"/>
        </w:rPr>
        <w:t>роли</w:t>
      </w:r>
      <w:r w:rsidRPr="00012E1D">
        <w:rPr>
          <w:color w:val="231F20"/>
          <w:spacing w:val="8"/>
          <w:w w:val="115"/>
          <w:sz w:val="21"/>
        </w:rPr>
        <w:t xml:space="preserve"> </w:t>
      </w:r>
      <w:r w:rsidRPr="00012E1D">
        <w:rPr>
          <w:color w:val="231F20"/>
          <w:w w:val="115"/>
          <w:sz w:val="21"/>
        </w:rPr>
        <w:t>биологии</w:t>
      </w:r>
      <w:r w:rsidRPr="00012E1D">
        <w:rPr>
          <w:color w:val="231F20"/>
          <w:spacing w:val="8"/>
          <w:w w:val="115"/>
          <w:sz w:val="21"/>
        </w:rPr>
        <w:t xml:space="preserve"> </w:t>
      </w:r>
      <w:r w:rsidRPr="00012E1D">
        <w:rPr>
          <w:color w:val="231F20"/>
          <w:w w:val="115"/>
          <w:sz w:val="21"/>
        </w:rPr>
        <w:t>в</w:t>
      </w:r>
      <w:r w:rsidRPr="00012E1D">
        <w:rPr>
          <w:color w:val="231F20"/>
          <w:spacing w:val="8"/>
          <w:w w:val="115"/>
          <w:sz w:val="21"/>
        </w:rPr>
        <w:t xml:space="preserve"> </w:t>
      </w:r>
      <w:r w:rsidRPr="00012E1D">
        <w:rPr>
          <w:color w:val="231F20"/>
          <w:w w:val="115"/>
          <w:sz w:val="21"/>
        </w:rPr>
        <w:t>формировании</w:t>
      </w:r>
      <w:r w:rsidRPr="00012E1D">
        <w:rPr>
          <w:color w:val="231F20"/>
          <w:spacing w:val="8"/>
          <w:w w:val="115"/>
          <w:sz w:val="21"/>
        </w:rPr>
        <w:t xml:space="preserve"> </w:t>
      </w:r>
      <w:r w:rsidRPr="00012E1D">
        <w:rPr>
          <w:color w:val="231F20"/>
          <w:w w:val="115"/>
          <w:sz w:val="21"/>
        </w:rPr>
        <w:t>кругозора</w:t>
      </w:r>
      <w:r w:rsidRPr="00012E1D">
        <w:rPr>
          <w:color w:val="231F20"/>
          <w:spacing w:val="8"/>
          <w:w w:val="115"/>
          <w:sz w:val="21"/>
        </w:rPr>
        <w:t xml:space="preserve"> </w:t>
      </w:r>
      <w:r w:rsidRPr="00012E1D">
        <w:rPr>
          <w:color w:val="231F20"/>
          <w:w w:val="115"/>
          <w:sz w:val="21"/>
        </w:rPr>
        <w:t>и</w:t>
      </w:r>
      <w:r w:rsidRPr="00012E1D">
        <w:rPr>
          <w:color w:val="231F20"/>
          <w:spacing w:val="-58"/>
          <w:w w:val="115"/>
          <w:sz w:val="21"/>
        </w:rPr>
        <w:t xml:space="preserve"> </w:t>
      </w:r>
      <w:r w:rsidRPr="00012E1D">
        <w:rPr>
          <w:color w:val="231F20"/>
          <w:w w:val="115"/>
          <w:sz w:val="21"/>
        </w:rPr>
        <w:t>функциональной грамотности для решения практических</w:t>
      </w:r>
      <w:r w:rsidRPr="00012E1D">
        <w:rPr>
          <w:color w:val="231F20"/>
          <w:spacing w:val="37"/>
          <w:w w:val="115"/>
          <w:sz w:val="21"/>
        </w:rPr>
        <w:t xml:space="preserve"> </w:t>
      </w:r>
      <w:r w:rsidRPr="00012E1D">
        <w:rPr>
          <w:color w:val="231F20"/>
          <w:w w:val="115"/>
          <w:sz w:val="21"/>
        </w:rPr>
        <w:t>задач;</w:t>
      </w:r>
    </w:p>
    <w:p w:rsidR="00F02423" w:rsidRPr="00012E1D" w:rsidRDefault="00F02423" w:rsidP="002112D4">
      <w:pPr>
        <w:pStyle w:val="affa"/>
        <w:widowControl w:val="0"/>
        <w:numPr>
          <w:ilvl w:val="1"/>
          <w:numId w:val="613"/>
        </w:numPr>
        <w:tabs>
          <w:tab w:val="left" w:pos="952"/>
        </w:tabs>
        <w:spacing w:line="232" w:lineRule="exact"/>
        <w:ind w:left="951" w:right="121"/>
        <w:jc w:val="both"/>
        <w:rPr>
          <w:color w:val="231F20"/>
          <w:sz w:val="21"/>
          <w:szCs w:val="21"/>
        </w:rPr>
      </w:pPr>
      <w:r w:rsidRPr="00012E1D">
        <w:rPr>
          <w:color w:val="231F20"/>
          <w:w w:val="115"/>
          <w:sz w:val="21"/>
        </w:rPr>
        <w:t>владение</w:t>
      </w:r>
      <w:r w:rsidRPr="00012E1D">
        <w:rPr>
          <w:color w:val="231F20"/>
          <w:spacing w:val="32"/>
          <w:w w:val="115"/>
          <w:sz w:val="21"/>
        </w:rPr>
        <w:t xml:space="preserve"> </w:t>
      </w:r>
      <w:r w:rsidRPr="00012E1D">
        <w:rPr>
          <w:color w:val="231F20"/>
          <w:w w:val="115"/>
          <w:sz w:val="21"/>
        </w:rPr>
        <w:t>основополагающими</w:t>
      </w:r>
      <w:r w:rsidRPr="00012E1D">
        <w:rPr>
          <w:color w:val="231F20"/>
          <w:spacing w:val="32"/>
          <w:w w:val="115"/>
          <w:sz w:val="21"/>
        </w:rPr>
        <w:t xml:space="preserve"> </w:t>
      </w:r>
      <w:r w:rsidRPr="00012E1D">
        <w:rPr>
          <w:color w:val="231F20"/>
          <w:w w:val="115"/>
          <w:sz w:val="21"/>
        </w:rPr>
        <w:t>понятиями</w:t>
      </w:r>
      <w:r w:rsidRPr="00012E1D">
        <w:rPr>
          <w:color w:val="231F20"/>
          <w:spacing w:val="32"/>
          <w:w w:val="115"/>
          <w:sz w:val="21"/>
        </w:rPr>
        <w:t xml:space="preserve"> </w:t>
      </w:r>
      <w:r w:rsidRPr="00012E1D">
        <w:rPr>
          <w:color w:val="231F20"/>
          <w:w w:val="115"/>
          <w:sz w:val="21"/>
        </w:rPr>
        <w:t>и</w:t>
      </w:r>
      <w:r w:rsidRPr="00012E1D">
        <w:rPr>
          <w:color w:val="231F20"/>
          <w:spacing w:val="32"/>
          <w:w w:val="115"/>
          <w:sz w:val="21"/>
        </w:rPr>
        <w:t xml:space="preserve"> </w:t>
      </w:r>
      <w:r w:rsidRPr="00012E1D">
        <w:rPr>
          <w:color w:val="231F20"/>
          <w:w w:val="115"/>
          <w:sz w:val="21"/>
        </w:rPr>
        <w:t>представлениями</w:t>
      </w:r>
      <w:r w:rsidRPr="00012E1D">
        <w:rPr>
          <w:color w:val="231F20"/>
          <w:spacing w:val="32"/>
          <w:w w:val="115"/>
          <w:sz w:val="21"/>
        </w:rPr>
        <w:t xml:space="preserve"> </w:t>
      </w:r>
      <w:r w:rsidRPr="00012E1D">
        <w:rPr>
          <w:color w:val="231F20"/>
          <w:w w:val="115"/>
          <w:sz w:val="21"/>
        </w:rPr>
        <w:t>о</w:t>
      </w:r>
      <w:r w:rsidRPr="00012E1D">
        <w:rPr>
          <w:color w:val="231F20"/>
          <w:spacing w:val="32"/>
          <w:w w:val="115"/>
          <w:sz w:val="21"/>
        </w:rPr>
        <w:t xml:space="preserve"> </w:t>
      </w:r>
      <w:r w:rsidRPr="00012E1D">
        <w:rPr>
          <w:color w:val="231F20"/>
          <w:w w:val="115"/>
          <w:sz w:val="21"/>
        </w:rPr>
        <w:t>живой</w:t>
      </w:r>
      <w:r w:rsidRPr="00012E1D">
        <w:rPr>
          <w:color w:val="231F20"/>
          <w:spacing w:val="32"/>
          <w:w w:val="115"/>
          <w:sz w:val="21"/>
        </w:rPr>
        <w:t xml:space="preserve"> </w:t>
      </w:r>
      <w:r w:rsidRPr="00012E1D">
        <w:rPr>
          <w:color w:val="231F20"/>
          <w:w w:val="115"/>
          <w:sz w:val="21"/>
        </w:rPr>
        <w:t>природе, ее уровневой организации и эволюции; уверенное пользование</w:t>
      </w:r>
      <w:r w:rsidRPr="00012E1D">
        <w:rPr>
          <w:color w:val="231F20"/>
          <w:spacing w:val="2"/>
          <w:w w:val="115"/>
          <w:sz w:val="21"/>
        </w:rPr>
        <w:t xml:space="preserve"> </w:t>
      </w:r>
      <w:r w:rsidRPr="00012E1D">
        <w:rPr>
          <w:color w:val="231F20"/>
          <w:w w:val="115"/>
          <w:sz w:val="21"/>
        </w:rPr>
        <w:t>биологической терминологией и</w:t>
      </w:r>
      <w:r w:rsidRPr="00012E1D">
        <w:rPr>
          <w:color w:val="231F20"/>
          <w:spacing w:val="34"/>
          <w:w w:val="115"/>
          <w:sz w:val="21"/>
        </w:rPr>
        <w:t xml:space="preserve"> </w:t>
      </w:r>
      <w:r w:rsidRPr="00012E1D">
        <w:rPr>
          <w:color w:val="231F20"/>
          <w:w w:val="115"/>
          <w:sz w:val="21"/>
        </w:rPr>
        <w:t>символикой;</w:t>
      </w:r>
    </w:p>
    <w:p w:rsidR="00F02423" w:rsidRPr="00012E1D" w:rsidRDefault="00F02423" w:rsidP="002112D4">
      <w:pPr>
        <w:pStyle w:val="affa"/>
        <w:widowControl w:val="0"/>
        <w:numPr>
          <w:ilvl w:val="1"/>
          <w:numId w:val="613"/>
        </w:numPr>
        <w:tabs>
          <w:tab w:val="left" w:pos="952"/>
        </w:tabs>
        <w:spacing w:line="232" w:lineRule="exact"/>
        <w:ind w:left="951" w:right="112"/>
        <w:jc w:val="both"/>
        <w:rPr>
          <w:color w:val="231F20"/>
          <w:sz w:val="21"/>
          <w:szCs w:val="21"/>
        </w:rPr>
      </w:pPr>
      <w:r w:rsidRPr="00012E1D">
        <w:rPr>
          <w:color w:val="231F20"/>
          <w:spacing w:val="3"/>
          <w:w w:val="115"/>
          <w:sz w:val="21"/>
        </w:rPr>
        <w:t>владение</w:t>
      </w:r>
      <w:r w:rsidRPr="00012E1D">
        <w:rPr>
          <w:color w:val="231F20"/>
          <w:spacing w:val="62"/>
          <w:w w:val="115"/>
          <w:sz w:val="21"/>
        </w:rPr>
        <w:t xml:space="preserve"> </w:t>
      </w:r>
      <w:r w:rsidRPr="00012E1D">
        <w:rPr>
          <w:color w:val="231F20"/>
          <w:spacing w:val="3"/>
          <w:w w:val="115"/>
          <w:sz w:val="21"/>
        </w:rPr>
        <w:t>основными</w:t>
      </w:r>
      <w:r w:rsidRPr="00012E1D">
        <w:rPr>
          <w:color w:val="231F20"/>
          <w:spacing w:val="62"/>
          <w:w w:val="115"/>
          <w:sz w:val="21"/>
        </w:rPr>
        <w:t xml:space="preserve"> </w:t>
      </w:r>
      <w:r w:rsidRPr="00012E1D">
        <w:rPr>
          <w:color w:val="231F20"/>
          <w:spacing w:val="3"/>
          <w:w w:val="115"/>
          <w:sz w:val="21"/>
        </w:rPr>
        <w:t>методами</w:t>
      </w:r>
      <w:r w:rsidRPr="00012E1D">
        <w:rPr>
          <w:color w:val="231F20"/>
          <w:spacing w:val="62"/>
          <w:w w:val="115"/>
          <w:sz w:val="21"/>
        </w:rPr>
        <w:t xml:space="preserve"> </w:t>
      </w:r>
      <w:r w:rsidRPr="00012E1D">
        <w:rPr>
          <w:color w:val="231F20"/>
          <w:spacing w:val="3"/>
          <w:w w:val="115"/>
          <w:sz w:val="21"/>
        </w:rPr>
        <w:t>научного</w:t>
      </w:r>
      <w:r w:rsidRPr="00012E1D">
        <w:rPr>
          <w:color w:val="231F20"/>
          <w:spacing w:val="62"/>
          <w:w w:val="115"/>
          <w:sz w:val="21"/>
        </w:rPr>
        <w:t xml:space="preserve"> </w:t>
      </w:r>
      <w:r w:rsidRPr="00012E1D">
        <w:rPr>
          <w:color w:val="231F20"/>
          <w:spacing w:val="3"/>
          <w:w w:val="115"/>
          <w:sz w:val="21"/>
        </w:rPr>
        <w:t>познания,</w:t>
      </w:r>
      <w:r w:rsidRPr="00012E1D">
        <w:rPr>
          <w:color w:val="231F20"/>
          <w:spacing w:val="62"/>
          <w:w w:val="115"/>
          <w:sz w:val="21"/>
        </w:rPr>
        <w:t xml:space="preserve"> </w:t>
      </w:r>
      <w:r w:rsidRPr="00012E1D">
        <w:rPr>
          <w:color w:val="231F20"/>
          <w:spacing w:val="3"/>
          <w:w w:val="115"/>
          <w:sz w:val="21"/>
        </w:rPr>
        <w:t>используемыми</w:t>
      </w:r>
      <w:r w:rsidRPr="00012E1D">
        <w:rPr>
          <w:color w:val="231F20"/>
          <w:spacing w:val="62"/>
          <w:w w:val="115"/>
          <w:sz w:val="21"/>
        </w:rPr>
        <w:t xml:space="preserve"> </w:t>
      </w:r>
      <w:r w:rsidRPr="00012E1D">
        <w:rPr>
          <w:color w:val="231F20"/>
          <w:spacing w:val="4"/>
          <w:w w:val="115"/>
          <w:sz w:val="21"/>
        </w:rPr>
        <w:t>при</w:t>
      </w:r>
      <w:r w:rsidRPr="00012E1D">
        <w:rPr>
          <w:color w:val="231F20"/>
          <w:spacing w:val="-42"/>
          <w:w w:val="115"/>
          <w:sz w:val="21"/>
        </w:rPr>
        <w:t xml:space="preserve"> </w:t>
      </w:r>
      <w:r w:rsidRPr="00012E1D">
        <w:rPr>
          <w:color w:val="231F20"/>
          <w:w w:val="115"/>
          <w:sz w:val="21"/>
        </w:rPr>
        <w:t>биологических</w:t>
      </w:r>
      <w:r w:rsidRPr="00012E1D">
        <w:rPr>
          <w:color w:val="231F20"/>
          <w:spacing w:val="27"/>
          <w:w w:val="115"/>
          <w:sz w:val="21"/>
        </w:rPr>
        <w:t xml:space="preserve"> </w:t>
      </w:r>
      <w:r w:rsidRPr="00012E1D">
        <w:rPr>
          <w:color w:val="231F20"/>
          <w:w w:val="115"/>
          <w:sz w:val="21"/>
        </w:rPr>
        <w:t>исследованиях</w:t>
      </w:r>
      <w:r w:rsidRPr="00012E1D">
        <w:rPr>
          <w:color w:val="231F20"/>
          <w:spacing w:val="27"/>
          <w:w w:val="115"/>
          <w:sz w:val="21"/>
        </w:rPr>
        <w:t xml:space="preserve"> </w:t>
      </w:r>
      <w:r w:rsidRPr="00012E1D">
        <w:rPr>
          <w:color w:val="231F20"/>
          <w:w w:val="115"/>
          <w:sz w:val="21"/>
        </w:rPr>
        <w:t>живых</w:t>
      </w:r>
      <w:r w:rsidRPr="00012E1D">
        <w:rPr>
          <w:color w:val="231F20"/>
          <w:spacing w:val="27"/>
          <w:w w:val="115"/>
          <w:sz w:val="21"/>
        </w:rPr>
        <w:t xml:space="preserve"> </w:t>
      </w:r>
      <w:r w:rsidRPr="00012E1D">
        <w:rPr>
          <w:color w:val="231F20"/>
          <w:w w:val="115"/>
          <w:sz w:val="21"/>
        </w:rPr>
        <w:t>объектов</w:t>
      </w:r>
      <w:r w:rsidRPr="00012E1D">
        <w:rPr>
          <w:color w:val="231F20"/>
          <w:spacing w:val="27"/>
          <w:w w:val="115"/>
          <w:sz w:val="21"/>
        </w:rPr>
        <w:t xml:space="preserve"> </w:t>
      </w:r>
      <w:r w:rsidRPr="00012E1D">
        <w:rPr>
          <w:color w:val="231F20"/>
          <w:w w:val="115"/>
          <w:sz w:val="21"/>
        </w:rPr>
        <w:t>и</w:t>
      </w:r>
      <w:r w:rsidRPr="00012E1D">
        <w:rPr>
          <w:color w:val="231F20"/>
          <w:spacing w:val="27"/>
          <w:w w:val="115"/>
          <w:sz w:val="21"/>
        </w:rPr>
        <w:t xml:space="preserve"> </w:t>
      </w:r>
      <w:r w:rsidRPr="00012E1D">
        <w:rPr>
          <w:color w:val="231F20"/>
          <w:w w:val="115"/>
          <w:sz w:val="21"/>
        </w:rPr>
        <w:t>экосистем:</w:t>
      </w:r>
      <w:r w:rsidRPr="00012E1D">
        <w:rPr>
          <w:color w:val="231F20"/>
          <w:spacing w:val="27"/>
          <w:w w:val="115"/>
          <w:sz w:val="21"/>
        </w:rPr>
        <w:t xml:space="preserve"> </w:t>
      </w:r>
      <w:r w:rsidRPr="00012E1D">
        <w:rPr>
          <w:color w:val="231F20"/>
          <w:w w:val="115"/>
          <w:sz w:val="21"/>
        </w:rPr>
        <w:t>описанием,</w:t>
      </w:r>
      <w:r w:rsidRPr="00012E1D">
        <w:rPr>
          <w:color w:val="231F20"/>
          <w:spacing w:val="27"/>
          <w:w w:val="115"/>
          <w:sz w:val="21"/>
        </w:rPr>
        <w:t xml:space="preserve"> </w:t>
      </w:r>
      <w:r w:rsidRPr="00012E1D">
        <w:rPr>
          <w:color w:val="231F20"/>
          <w:w w:val="115"/>
          <w:sz w:val="21"/>
        </w:rPr>
        <w:t>измерением, проведением наблюдений; выявление и оценка антропогенных</w:t>
      </w:r>
      <w:r w:rsidRPr="00012E1D">
        <w:rPr>
          <w:color w:val="231F20"/>
          <w:spacing w:val="-43"/>
          <w:w w:val="115"/>
          <w:sz w:val="21"/>
        </w:rPr>
        <w:t xml:space="preserve"> </w:t>
      </w:r>
      <w:r w:rsidRPr="00012E1D">
        <w:rPr>
          <w:color w:val="231F20"/>
          <w:w w:val="115"/>
          <w:sz w:val="21"/>
        </w:rPr>
        <w:t>изменений в</w:t>
      </w:r>
      <w:r w:rsidRPr="00012E1D">
        <w:rPr>
          <w:color w:val="231F20"/>
          <w:spacing w:val="21"/>
          <w:w w:val="115"/>
          <w:sz w:val="21"/>
        </w:rPr>
        <w:t xml:space="preserve"> </w:t>
      </w:r>
      <w:r w:rsidRPr="00012E1D">
        <w:rPr>
          <w:color w:val="231F20"/>
          <w:w w:val="115"/>
          <w:sz w:val="21"/>
        </w:rPr>
        <w:t>природе;</w:t>
      </w:r>
    </w:p>
    <w:p w:rsidR="00F02423" w:rsidRPr="00012E1D" w:rsidRDefault="00F02423" w:rsidP="002112D4">
      <w:pPr>
        <w:pStyle w:val="affa"/>
        <w:widowControl w:val="0"/>
        <w:numPr>
          <w:ilvl w:val="1"/>
          <w:numId w:val="613"/>
        </w:numPr>
        <w:tabs>
          <w:tab w:val="left" w:pos="952"/>
        </w:tabs>
        <w:spacing w:line="232" w:lineRule="exact"/>
        <w:ind w:left="951" w:right="124"/>
        <w:jc w:val="both"/>
        <w:rPr>
          <w:color w:val="231F20"/>
          <w:sz w:val="21"/>
          <w:szCs w:val="21"/>
        </w:rPr>
      </w:pPr>
      <w:r w:rsidRPr="00012E1D">
        <w:rPr>
          <w:color w:val="231F20"/>
          <w:w w:val="115"/>
          <w:sz w:val="21"/>
        </w:rPr>
        <w:t>сформированность умений объяснять результаты биологических</w:t>
      </w:r>
      <w:r w:rsidRPr="00012E1D">
        <w:rPr>
          <w:color w:val="231F20"/>
          <w:spacing w:val="-10"/>
          <w:w w:val="115"/>
          <w:sz w:val="21"/>
        </w:rPr>
        <w:t xml:space="preserve"> </w:t>
      </w:r>
      <w:r w:rsidRPr="00012E1D">
        <w:rPr>
          <w:color w:val="231F20"/>
          <w:w w:val="115"/>
          <w:sz w:val="21"/>
        </w:rPr>
        <w:t>эксперимен</w:t>
      </w:r>
      <w:r w:rsidRPr="00012E1D">
        <w:rPr>
          <w:color w:val="231F20"/>
          <w:w w:val="120"/>
          <w:sz w:val="21"/>
        </w:rPr>
        <w:t>тов, решать элементарные биологические</w:t>
      </w:r>
      <w:r w:rsidRPr="00012E1D">
        <w:rPr>
          <w:color w:val="231F20"/>
          <w:spacing w:val="19"/>
          <w:w w:val="120"/>
          <w:sz w:val="21"/>
        </w:rPr>
        <w:t xml:space="preserve"> </w:t>
      </w:r>
      <w:r w:rsidRPr="00012E1D">
        <w:rPr>
          <w:color w:val="231F20"/>
          <w:w w:val="120"/>
          <w:sz w:val="21"/>
        </w:rPr>
        <w:t>задачи;</w:t>
      </w:r>
    </w:p>
    <w:p w:rsidR="00F02423" w:rsidRPr="00012E1D" w:rsidRDefault="00F02423" w:rsidP="002112D4">
      <w:pPr>
        <w:pStyle w:val="affa"/>
        <w:widowControl w:val="0"/>
        <w:numPr>
          <w:ilvl w:val="1"/>
          <w:numId w:val="613"/>
        </w:numPr>
        <w:tabs>
          <w:tab w:val="left" w:pos="952"/>
        </w:tabs>
        <w:spacing w:line="232" w:lineRule="exact"/>
        <w:ind w:left="951" w:right="123"/>
        <w:jc w:val="both"/>
        <w:rPr>
          <w:color w:val="231F20"/>
          <w:sz w:val="21"/>
          <w:szCs w:val="21"/>
        </w:rPr>
      </w:pPr>
      <w:r w:rsidRPr="00012E1D">
        <w:rPr>
          <w:color w:val="231F20"/>
          <w:w w:val="115"/>
          <w:sz w:val="21"/>
        </w:rPr>
        <w:t>сформированность собственной позиции по отношению к биологической</w:t>
      </w:r>
      <w:r w:rsidRPr="00012E1D">
        <w:rPr>
          <w:color w:val="231F20"/>
          <w:spacing w:val="58"/>
          <w:w w:val="115"/>
          <w:sz w:val="21"/>
        </w:rPr>
        <w:t xml:space="preserve"> </w:t>
      </w:r>
      <w:r w:rsidRPr="00012E1D">
        <w:rPr>
          <w:color w:val="231F20"/>
          <w:w w:val="115"/>
          <w:sz w:val="21"/>
        </w:rPr>
        <w:t>ин-</w:t>
      </w:r>
      <w:r w:rsidRPr="00012E1D">
        <w:rPr>
          <w:color w:val="231F20"/>
          <w:w w:val="108"/>
          <w:sz w:val="21"/>
        </w:rPr>
        <w:t xml:space="preserve"> </w:t>
      </w:r>
      <w:r w:rsidRPr="00012E1D">
        <w:rPr>
          <w:color w:val="231F20"/>
          <w:w w:val="115"/>
          <w:sz w:val="21"/>
        </w:rPr>
        <w:t>формации,</w:t>
      </w:r>
      <w:r w:rsidRPr="00012E1D">
        <w:rPr>
          <w:color w:val="231F20"/>
          <w:spacing w:val="49"/>
          <w:w w:val="115"/>
          <w:sz w:val="21"/>
        </w:rPr>
        <w:t xml:space="preserve"> </w:t>
      </w:r>
      <w:r w:rsidRPr="00012E1D">
        <w:rPr>
          <w:color w:val="231F20"/>
          <w:w w:val="115"/>
          <w:sz w:val="21"/>
        </w:rPr>
        <w:t>получаемой</w:t>
      </w:r>
      <w:r w:rsidRPr="00012E1D">
        <w:rPr>
          <w:color w:val="231F20"/>
          <w:spacing w:val="49"/>
          <w:w w:val="115"/>
          <w:sz w:val="21"/>
        </w:rPr>
        <w:t xml:space="preserve"> </w:t>
      </w:r>
      <w:r w:rsidRPr="00012E1D">
        <w:rPr>
          <w:color w:val="231F20"/>
          <w:w w:val="115"/>
          <w:sz w:val="21"/>
        </w:rPr>
        <w:t>из</w:t>
      </w:r>
      <w:r w:rsidRPr="00012E1D">
        <w:rPr>
          <w:color w:val="231F20"/>
          <w:spacing w:val="49"/>
          <w:w w:val="115"/>
          <w:sz w:val="21"/>
        </w:rPr>
        <w:t xml:space="preserve"> </w:t>
      </w:r>
      <w:r w:rsidRPr="00012E1D">
        <w:rPr>
          <w:color w:val="231F20"/>
          <w:w w:val="115"/>
          <w:sz w:val="21"/>
        </w:rPr>
        <w:t>разных</w:t>
      </w:r>
      <w:r w:rsidRPr="00012E1D">
        <w:rPr>
          <w:color w:val="231F20"/>
          <w:spacing w:val="49"/>
          <w:w w:val="115"/>
          <w:sz w:val="21"/>
        </w:rPr>
        <w:t xml:space="preserve"> </w:t>
      </w:r>
      <w:r w:rsidRPr="00012E1D">
        <w:rPr>
          <w:color w:val="231F20"/>
          <w:w w:val="115"/>
          <w:sz w:val="21"/>
        </w:rPr>
        <w:t>источников,</w:t>
      </w:r>
      <w:r w:rsidRPr="00012E1D">
        <w:rPr>
          <w:color w:val="231F20"/>
          <w:spacing w:val="49"/>
          <w:w w:val="115"/>
          <w:sz w:val="21"/>
        </w:rPr>
        <w:t xml:space="preserve"> </w:t>
      </w:r>
      <w:r w:rsidRPr="00012E1D">
        <w:rPr>
          <w:color w:val="231F20"/>
          <w:w w:val="115"/>
          <w:sz w:val="21"/>
        </w:rPr>
        <w:t>глобальным</w:t>
      </w:r>
      <w:r w:rsidRPr="00012E1D">
        <w:rPr>
          <w:color w:val="231F20"/>
          <w:spacing w:val="49"/>
          <w:w w:val="115"/>
          <w:sz w:val="21"/>
        </w:rPr>
        <w:t xml:space="preserve"> </w:t>
      </w:r>
      <w:r w:rsidRPr="00012E1D">
        <w:rPr>
          <w:color w:val="231F20"/>
          <w:w w:val="115"/>
          <w:sz w:val="21"/>
        </w:rPr>
        <w:t>экологическим</w:t>
      </w:r>
      <w:r w:rsidRPr="00012E1D">
        <w:rPr>
          <w:color w:val="231F20"/>
          <w:spacing w:val="-47"/>
          <w:w w:val="115"/>
          <w:sz w:val="21"/>
        </w:rPr>
        <w:t xml:space="preserve"> </w:t>
      </w:r>
      <w:r w:rsidRPr="00012E1D">
        <w:rPr>
          <w:color w:val="231F20"/>
          <w:w w:val="115"/>
          <w:sz w:val="21"/>
        </w:rPr>
        <w:t>проблемам и путям их</w:t>
      </w:r>
      <w:r w:rsidRPr="00012E1D">
        <w:rPr>
          <w:color w:val="231F20"/>
          <w:spacing w:val="45"/>
          <w:w w:val="115"/>
          <w:sz w:val="21"/>
        </w:rPr>
        <w:t xml:space="preserve"> </w:t>
      </w:r>
      <w:r w:rsidRPr="00012E1D">
        <w:rPr>
          <w:color w:val="231F20"/>
          <w:w w:val="115"/>
          <w:sz w:val="21"/>
        </w:rPr>
        <w:t>решения.</w:t>
      </w:r>
    </w:p>
    <w:p w:rsidR="00F02423" w:rsidRPr="00012E1D" w:rsidRDefault="00F02423" w:rsidP="00F02423">
      <w:pPr>
        <w:pStyle w:val="affa"/>
        <w:widowControl w:val="0"/>
        <w:tabs>
          <w:tab w:val="left" w:pos="952"/>
        </w:tabs>
        <w:spacing w:line="232" w:lineRule="exact"/>
        <w:ind w:left="667" w:right="119"/>
        <w:jc w:val="both"/>
        <w:rPr>
          <w:color w:val="231F20"/>
          <w:sz w:val="21"/>
          <w:szCs w:val="21"/>
        </w:rPr>
      </w:pPr>
    </w:p>
    <w:p w:rsidR="00F02423" w:rsidRPr="00012E1D" w:rsidRDefault="00F02423" w:rsidP="00F02423">
      <w:pPr>
        <w:pStyle w:val="Style7"/>
        <w:widowControl/>
        <w:spacing w:line="240" w:lineRule="auto"/>
        <w:ind w:firstLine="686"/>
        <w:rPr>
          <w:rStyle w:val="FontStyle44"/>
          <w:color w:val="595959"/>
        </w:rPr>
      </w:pPr>
      <w:r w:rsidRPr="00012E1D">
        <w:t xml:space="preserve">      .</w:t>
      </w:r>
      <w:r w:rsidRPr="00012E1D">
        <w:rPr>
          <w:rStyle w:val="FontStyle44"/>
          <w:color w:val="595959"/>
        </w:rPr>
        <w:t xml:space="preserve"> ОК 2. Организовывать собственную деятельность, исходя из цели и способов ее достижения, определенных руководителем.</w:t>
      </w:r>
    </w:p>
    <w:p w:rsidR="00F02423" w:rsidRPr="00012E1D" w:rsidRDefault="00F02423" w:rsidP="00F02423">
      <w:pPr>
        <w:pStyle w:val="Style7"/>
        <w:widowControl/>
        <w:spacing w:line="240" w:lineRule="auto"/>
        <w:ind w:firstLine="686"/>
        <w:rPr>
          <w:rStyle w:val="FontStyle44"/>
          <w:color w:val="595959"/>
        </w:rPr>
      </w:pPr>
      <w:r w:rsidRPr="00012E1D">
        <w:rPr>
          <w:rStyle w:val="FontStyle44"/>
          <w:color w:val="595959"/>
        </w:rPr>
        <w:t>ОК 3. Анализировать рабочую ситуацию, осуществлять текущий контроль и итоговый контроль, оценку и коррекцию собственной деятельности, нести ответственность за результаты своей работы.</w:t>
      </w:r>
    </w:p>
    <w:p w:rsidR="00F02423" w:rsidRPr="00012E1D" w:rsidRDefault="00F02423" w:rsidP="00F02423">
      <w:pPr>
        <w:pStyle w:val="Style7"/>
        <w:widowControl/>
        <w:spacing w:line="240" w:lineRule="auto"/>
        <w:ind w:firstLine="686"/>
        <w:rPr>
          <w:rStyle w:val="FontStyle44"/>
          <w:color w:val="595959"/>
        </w:rPr>
      </w:pPr>
      <w:r w:rsidRPr="00012E1D">
        <w:rPr>
          <w:rStyle w:val="FontStyle44"/>
          <w:color w:val="595959"/>
        </w:rPr>
        <w:t>ОК 4. Осуществлять поиск информации, необходимой для эффективного выполнения профессиональных задач.</w:t>
      </w:r>
    </w:p>
    <w:p w:rsidR="00F02423" w:rsidRPr="00012E1D" w:rsidRDefault="00F02423" w:rsidP="00F02423">
      <w:pPr>
        <w:pStyle w:val="Style7"/>
        <w:widowControl/>
        <w:spacing w:line="240" w:lineRule="auto"/>
        <w:ind w:firstLine="686"/>
        <w:rPr>
          <w:rStyle w:val="FontStyle44"/>
          <w:color w:val="595959"/>
        </w:rPr>
      </w:pPr>
      <w:r w:rsidRPr="00012E1D">
        <w:rPr>
          <w:rStyle w:val="FontStyle44"/>
          <w:color w:val="595959"/>
        </w:rPr>
        <w:t>ОК 5. Использовать информационно-коммуникационные технологии в профессиональной деятельности.</w:t>
      </w:r>
    </w:p>
    <w:p w:rsidR="00F02423" w:rsidRPr="00012E1D" w:rsidRDefault="00F02423" w:rsidP="00F02423">
      <w:pPr>
        <w:pStyle w:val="Style7"/>
        <w:widowControl/>
        <w:spacing w:line="240" w:lineRule="auto"/>
        <w:ind w:firstLine="686"/>
        <w:rPr>
          <w:rStyle w:val="FontStyle44"/>
          <w:color w:val="595959"/>
        </w:rPr>
      </w:pPr>
      <w:r w:rsidRPr="00012E1D">
        <w:rPr>
          <w:rStyle w:val="FontStyle44"/>
          <w:color w:val="595959"/>
        </w:rPr>
        <w:t>ОК 6. Работать в команде, эффективно общаться с коллегами, руководством, клиентами.</w:t>
      </w:r>
    </w:p>
    <w:p w:rsidR="00F02423" w:rsidRPr="00012E1D" w:rsidRDefault="00F02423" w:rsidP="00F02423">
      <w:pPr>
        <w:pStyle w:val="affa"/>
        <w:widowControl w:val="0"/>
        <w:tabs>
          <w:tab w:val="left" w:pos="284"/>
          <w:tab w:val="left" w:pos="952"/>
        </w:tabs>
        <w:ind w:left="0" w:right="116"/>
        <w:jc w:val="both"/>
      </w:pPr>
    </w:p>
    <w:p w:rsidR="00F02423" w:rsidRPr="00012E1D" w:rsidRDefault="00F02423" w:rsidP="00F02423">
      <w:pPr>
        <w:jc w:val="center"/>
        <w:rPr>
          <w:rFonts w:ascii="Times New Roman" w:hAnsi="Times New Roman"/>
          <w:b/>
        </w:rPr>
      </w:pPr>
      <w:r w:rsidRPr="00012E1D">
        <w:rPr>
          <w:rFonts w:ascii="Times New Roman" w:hAnsi="Times New Roman"/>
          <w:b/>
        </w:rPr>
        <w:t>Обеспеченность занятия (средства обучения):</w:t>
      </w:r>
    </w:p>
    <w:p w:rsidR="00F02423" w:rsidRPr="00012E1D" w:rsidRDefault="00F02423" w:rsidP="00F02423">
      <w:pPr>
        <w:jc w:val="center"/>
        <w:rPr>
          <w:rFonts w:ascii="Times New Roman" w:hAnsi="Times New Roman"/>
          <w:i/>
        </w:rPr>
      </w:pPr>
    </w:p>
    <w:p w:rsidR="00F02423" w:rsidRPr="00012E1D" w:rsidRDefault="00F02423" w:rsidP="00F02423">
      <w:pPr>
        <w:ind w:left="720"/>
        <w:rPr>
          <w:rFonts w:ascii="Times New Roman" w:hAnsi="Times New Roman"/>
        </w:rPr>
      </w:pPr>
      <w:r w:rsidRPr="00012E1D">
        <w:rPr>
          <w:rFonts w:ascii="Times New Roman" w:hAnsi="Times New Roman"/>
        </w:rPr>
        <w:t>Учебно-методическая литература:</w:t>
      </w:r>
    </w:p>
    <w:p w:rsidR="00F02423" w:rsidRPr="00012E1D" w:rsidRDefault="00F02423" w:rsidP="007D7EB1">
      <w:pPr>
        <w:numPr>
          <w:ilvl w:val="0"/>
          <w:numId w:val="615"/>
        </w:numPr>
        <w:spacing w:before="137" w:after="0" w:line="212" w:lineRule="exact"/>
        <w:ind w:right="108"/>
        <w:rPr>
          <w:rFonts w:ascii="Times New Roman" w:hAnsi="Times New Roman"/>
        </w:rPr>
      </w:pPr>
      <w:r w:rsidRPr="00012E1D">
        <w:rPr>
          <w:rFonts w:ascii="Times New Roman" w:eastAsia="Cambria" w:hAnsi="Times New Roman"/>
          <w:i/>
          <w:color w:val="231F20"/>
          <w:w w:val="120"/>
        </w:rPr>
        <w:t>Беляев</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Д.</w:t>
      </w:r>
      <w:r w:rsidRPr="00012E1D">
        <w:rPr>
          <w:rFonts w:ascii="Times New Roman" w:eastAsia="Cambria" w:hAnsi="Times New Roman"/>
          <w:i/>
          <w:color w:val="231F20"/>
          <w:spacing w:val="-36"/>
          <w:w w:val="120"/>
        </w:rPr>
        <w:t xml:space="preserve"> </w:t>
      </w:r>
      <w:r w:rsidRPr="00012E1D">
        <w:rPr>
          <w:rFonts w:ascii="Times New Roman" w:eastAsia="Cambria" w:hAnsi="Times New Roman"/>
          <w:i/>
          <w:color w:val="231F20"/>
          <w:w w:val="120"/>
        </w:rPr>
        <w:t>К.,</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Дымшиц</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Г.</w:t>
      </w:r>
      <w:r w:rsidRPr="00012E1D">
        <w:rPr>
          <w:rFonts w:ascii="Times New Roman" w:eastAsia="Cambria" w:hAnsi="Times New Roman"/>
          <w:i/>
          <w:color w:val="231F20"/>
          <w:spacing w:val="-36"/>
          <w:w w:val="120"/>
        </w:rPr>
        <w:t xml:space="preserve"> </w:t>
      </w:r>
      <w:r w:rsidRPr="00012E1D">
        <w:rPr>
          <w:rFonts w:ascii="Times New Roman" w:eastAsia="Cambria" w:hAnsi="Times New Roman"/>
          <w:i/>
          <w:color w:val="231F20"/>
          <w:w w:val="120"/>
        </w:rPr>
        <w:t>М</w:t>
      </w:r>
      <w:r w:rsidRPr="00012E1D">
        <w:rPr>
          <w:rFonts w:ascii="Times New Roman" w:hAnsi="Times New Roman"/>
          <w:color w:val="231F20"/>
          <w:w w:val="120"/>
        </w:rPr>
        <w:t>.,</w:t>
      </w:r>
      <w:r w:rsidRPr="00012E1D">
        <w:rPr>
          <w:rFonts w:ascii="Times New Roman" w:hAnsi="Times New Roman"/>
          <w:color w:val="231F20"/>
          <w:spacing w:val="-22"/>
          <w:w w:val="120"/>
        </w:rPr>
        <w:t xml:space="preserve"> </w:t>
      </w:r>
      <w:r w:rsidRPr="00012E1D">
        <w:rPr>
          <w:rFonts w:ascii="Times New Roman" w:eastAsia="Cambria" w:hAnsi="Times New Roman"/>
          <w:i/>
          <w:color w:val="231F20"/>
          <w:w w:val="120"/>
        </w:rPr>
        <w:t>Кузнецова</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Л.</w:t>
      </w:r>
      <w:r w:rsidRPr="00012E1D">
        <w:rPr>
          <w:rFonts w:ascii="Times New Roman" w:eastAsia="Cambria" w:hAnsi="Times New Roman"/>
          <w:i/>
          <w:color w:val="231F20"/>
          <w:spacing w:val="-36"/>
          <w:w w:val="120"/>
        </w:rPr>
        <w:t xml:space="preserve"> </w:t>
      </w:r>
      <w:r w:rsidRPr="00012E1D">
        <w:rPr>
          <w:rFonts w:ascii="Times New Roman" w:eastAsia="Cambria" w:hAnsi="Times New Roman"/>
          <w:i/>
          <w:color w:val="231F20"/>
          <w:w w:val="120"/>
        </w:rPr>
        <w:t>Н</w:t>
      </w:r>
      <w:r w:rsidRPr="00012E1D">
        <w:rPr>
          <w:rFonts w:ascii="Times New Roman" w:hAnsi="Times New Roman"/>
          <w:color w:val="231F20"/>
          <w:w w:val="120"/>
        </w:rPr>
        <w:t>.</w:t>
      </w:r>
      <w:r w:rsidRPr="00012E1D">
        <w:rPr>
          <w:rFonts w:ascii="Times New Roman" w:hAnsi="Times New Roman"/>
          <w:color w:val="231F20"/>
          <w:spacing w:val="-22"/>
          <w:w w:val="120"/>
        </w:rPr>
        <w:t xml:space="preserve"> </w:t>
      </w:r>
      <w:r w:rsidRPr="00012E1D">
        <w:rPr>
          <w:rFonts w:ascii="Times New Roman" w:eastAsia="Cambria" w:hAnsi="Times New Roman"/>
          <w:i/>
          <w:color w:val="231F20"/>
          <w:w w:val="120"/>
        </w:rPr>
        <w:t>и</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др.</w:t>
      </w:r>
      <w:r w:rsidRPr="00012E1D">
        <w:rPr>
          <w:rFonts w:ascii="Times New Roman" w:eastAsia="Cambria" w:hAnsi="Times New Roman"/>
          <w:i/>
          <w:color w:val="231F20"/>
          <w:spacing w:val="-14"/>
          <w:w w:val="120"/>
        </w:rPr>
        <w:t xml:space="preserve"> </w:t>
      </w:r>
      <w:r w:rsidRPr="00012E1D">
        <w:rPr>
          <w:rFonts w:ascii="Times New Roman" w:hAnsi="Times New Roman"/>
          <w:color w:val="231F20"/>
          <w:w w:val="120"/>
        </w:rPr>
        <w:t>Биология</w:t>
      </w:r>
      <w:r w:rsidRPr="00012E1D">
        <w:rPr>
          <w:rFonts w:ascii="Times New Roman" w:hAnsi="Times New Roman"/>
          <w:color w:val="231F20"/>
          <w:spacing w:val="-21"/>
          <w:w w:val="120"/>
        </w:rPr>
        <w:t xml:space="preserve"> </w:t>
      </w:r>
      <w:r w:rsidRPr="00012E1D">
        <w:rPr>
          <w:rFonts w:ascii="Times New Roman" w:hAnsi="Times New Roman"/>
          <w:color w:val="231F20"/>
          <w:w w:val="120"/>
        </w:rPr>
        <w:t>(базовый</w:t>
      </w:r>
      <w:r w:rsidRPr="00012E1D">
        <w:rPr>
          <w:rFonts w:ascii="Times New Roman" w:hAnsi="Times New Roman"/>
          <w:color w:val="231F20"/>
          <w:spacing w:val="-21"/>
          <w:w w:val="120"/>
        </w:rPr>
        <w:t xml:space="preserve"> </w:t>
      </w:r>
      <w:r w:rsidRPr="00012E1D">
        <w:rPr>
          <w:rFonts w:ascii="Times New Roman" w:hAnsi="Times New Roman"/>
          <w:color w:val="231F20"/>
          <w:w w:val="120"/>
        </w:rPr>
        <w:t>уровень).</w:t>
      </w:r>
      <w:r w:rsidRPr="00012E1D">
        <w:rPr>
          <w:rFonts w:ascii="Times New Roman" w:hAnsi="Times New Roman"/>
          <w:color w:val="231F20"/>
          <w:spacing w:val="-21"/>
          <w:w w:val="120"/>
        </w:rPr>
        <w:t xml:space="preserve"> </w:t>
      </w:r>
      <w:r w:rsidRPr="00012E1D">
        <w:rPr>
          <w:rFonts w:ascii="Times New Roman" w:hAnsi="Times New Roman"/>
          <w:color w:val="231F20"/>
          <w:w w:val="120"/>
        </w:rPr>
        <w:t>10</w:t>
      </w:r>
      <w:r w:rsidRPr="00012E1D">
        <w:rPr>
          <w:rFonts w:ascii="Times New Roman" w:hAnsi="Times New Roman"/>
          <w:color w:val="231F20"/>
          <w:spacing w:val="-21"/>
          <w:w w:val="120"/>
        </w:rPr>
        <w:t xml:space="preserve"> </w:t>
      </w:r>
      <w:r w:rsidRPr="00012E1D">
        <w:rPr>
          <w:rFonts w:ascii="Times New Roman" w:hAnsi="Times New Roman"/>
          <w:color w:val="231F20"/>
          <w:w w:val="120"/>
        </w:rPr>
        <w:t>класс.</w:t>
      </w:r>
      <w:r w:rsidRPr="00012E1D">
        <w:rPr>
          <w:rFonts w:ascii="Times New Roman" w:hAnsi="Times New Roman"/>
          <w:color w:val="231F20"/>
          <w:spacing w:val="-22"/>
          <w:w w:val="120"/>
        </w:rPr>
        <w:t xml:space="preserve"> </w:t>
      </w:r>
      <w:r w:rsidRPr="00012E1D">
        <w:rPr>
          <w:rFonts w:ascii="Times New Roman" w:hAnsi="Times New Roman"/>
          <w:color w:val="231F20"/>
          <w:w w:val="120"/>
        </w:rPr>
        <w:t>—</w:t>
      </w:r>
      <w:r w:rsidRPr="00012E1D">
        <w:rPr>
          <w:rFonts w:ascii="Times New Roman" w:hAnsi="Times New Roman"/>
          <w:color w:val="231F20"/>
          <w:w w:val="108"/>
        </w:rPr>
        <w:t xml:space="preserve"> </w:t>
      </w:r>
      <w:r w:rsidRPr="00012E1D">
        <w:rPr>
          <w:rFonts w:ascii="Times New Roman" w:hAnsi="Times New Roman"/>
          <w:color w:val="231F20"/>
          <w:w w:val="120"/>
        </w:rPr>
        <w:t>М.,</w:t>
      </w:r>
      <w:r w:rsidRPr="00012E1D">
        <w:rPr>
          <w:rFonts w:ascii="Times New Roman" w:hAnsi="Times New Roman"/>
          <w:color w:val="231F20"/>
          <w:spacing w:val="15"/>
          <w:w w:val="120"/>
        </w:rPr>
        <w:t xml:space="preserve"> </w:t>
      </w:r>
      <w:r w:rsidRPr="00012E1D">
        <w:rPr>
          <w:rFonts w:ascii="Times New Roman" w:hAnsi="Times New Roman"/>
          <w:color w:val="231F20"/>
          <w:w w:val="120"/>
        </w:rPr>
        <w:t>2014.</w:t>
      </w:r>
    </w:p>
    <w:p w:rsidR="00F02423" w:rsidRPr="00012E1D" w:rsidRDefault="00F02423" w:rsidP="00F02423">
      <w:pPr>
        <w:spacing w:line="206" w:lineRule="exact"/>
        <w:ind w:left="384" w:right="108"/>
        <w:rPr>
          <w:rFonts w:ascii="Times New Roman" w:hAnsi="Times New Roman"/>
        </w:rPr>
      </w:pPr>
      <w:r w:rsidRPr="00012E1D">
        <w:rPr>
          <w:rFonts w:ascii="Times New Roman" w:eastAsia="Cambria" w:hAnsi="Times New Roman"/>
          <w:i/>
          <w:color w:val="231F20"/>
          <w:w w:val="120"/>
        </w:rPr>
        <w:t>Ионцева А. Ю</w:t>
      </w:r>
      <w:r w:rsidRPr="00012E1D">
        <w:rPr>
          <w:rFonts w:ascii="Times New Roman" w:hAnsi="Times New Roman"/>
          <w:color w:val="231F20"/>
          <w:w w:val="120"/>
        </w:rPr>
        <w:t>. Биология. Весь школьный курс в схемах и таблицах. — М.,</w:t>
      </w:r>
      <w:r w:rsidRPr="00012E1D">
        <w:rPr>
          <w:rFonts w:ascii="Times New Roman" w:hAnsi="Times New Roman"/>
          <w:color w:val="231F20"/>
          <w:spacing w:val="25"/>
          <w:w w:val="120"/>
        </w:rPr>
        <w:t xml:space="preserve"> </w:t>
      </w:r>
      <w:r w:rsidRPr="00012E1D">
        <w:rPr>
          <w:rFonts w:ascii="Times New Roman" w:hAnsi="Times New Roman"/>
          <w:color w:val="231F20"/>
          <w:w w:val="120"/>
        </w:rPr>
        <w:t>2014.</w:t>
      </w:r>
    </w:p>
    <w:p w:rsidR="00F02423" w:rsidRPr="00012E1D" w:rsidRDefault="00F02423" w:rsidP="00F02423">
      <w:pPr>
        <w:ind w:left="720"/>
        <w:rPr>
          <w:rFonts w:ascii="Times New Roman" w:hAnsi="Times New Roman"/>
        </w:rPr>
      </w:pPr>
    </w:p>
    <w:p w:rsidR="00F02423" w:rsidRPr="00012E1D" w:rsidRDefault="00F02423" w:rsidP="00F02423">
      <w:pPr>
        <w:spacing w:before="100" w:beforeAutospacing="1" w:after="100" w:afterAutospacing="1"/>
        <w:rPr>
          <w:rStyle w:val="c15"/>
          <w:rFonts w:ascii="Times New Roman" w:hAnsi="Times New Roman"/>
          <w:b/>
        </w:rPr>
      </w:pPr>
      <w:r w:rsidRPr="00012E1D">
        <w:rPr>
          <w:rStyle w:val="c15"/>
          <w:rFonts w:ascii="Times New Roman" w:hAnsi="Times New Roman"/>
          <w:b/>
        </w:rPr>
        <w:lastRenderedPageBreak/>
        <w:t>Интернет-ресурсы:</w:t>
      </w:r>
    </w:p>
    <w:p w:rsidR="00F02423" w:rsidRPr="00012E1D" w:rsidRDefault="00E56635" w:rsidP="00F02423">
      <w:pPr>
        <w:spacing w:before="137" w:line="212" w:lineRule="exact"/>
        <w:ind w:left="384" w:right="108"/>
        <w:rPr>
          <w:rFonts w:ascii="Times New Roman" w:hAnsi="Times New Roman"/>
        </w:rPr>
      </w:pPr>
      <w:hyperlink r:id="rId457">
        <w:r w:rsidR="00F02423" w:rsidRPr="00012E1D">
          <w:rPr>
            <w:rFonts w:ascii="Times New Roman" w:hAnsi="Times New Roman"/>
            <w:color w:val="231F20"/>
            <w:w w:val="115"/>
          </w:rPr>
          <w:t>www.</w:t>
        </w:r>
      </w:hyperlink>
      <w:r w:rsidR="00F02423" w:rsidRPr="00012E1D">
        <w:rPr>
          <w:rFonts w:ascii="Times New Roman" w:hAnsi="Times New Roman"/>
          <w:color w:val="231F20"/>
          <w:w w:val="115"/>
        </w:rPr>
        <w:t xml:space="preserve"> sbio. info (Вся биология. Современная биология, статьи, новости,   </w:t>
      </w:r>
      <w:r w:rsidR="00F02423" w:rsidRPr="00012E1D">
        <w:rPr>
          <w:rFonts w:ascii="Times New Roman" w:hAnsi="Times New Roman"/>
          <w:color w:val="231F20"/>
          <w:spacing w:val="16"/>
          <w:w w:val="115"/>
        </w:rPr>
        <w:t xml:space="preserve"> </w:t>
      </w:r>
      <w:r w:rsidR="00F02423" w:rsidRPr="00012E1D">
        <w:rPr>
          <w:rFonts w:ascii="Times New Roman" w:hAnsi="Times New Roman"/>
          <w:color w:val="231F20"/>
          <w:w w:val="115"/>
        </w:rPr>
        <w:t>библиотека).</w:t>
      </w:r>
      <w:r w:rsidR="00F02423" w:rsidRPr="00012E1D">
        <w:rPr>
          <w:rFonts w:ascii="Times New Roman" w:hAnsi="Times New Roman"/>
          <w:color w:val="231F20"/>
          <w:w w:val="116"/>
        </w:rPr>
        <w:t xml:space="preserve"> </w:t>
      </w:r>
      <w:hyperlink r:id="rId458">
        <w:r w:rsidR="00F02423" w:rsidRPr="00012E1D">
          <w:rPr>
            <w:rFonts w:ascii="Times New Roman" w:hAnsi="Times New Roman"/>
            <w:color w:val="231F20"/>
            <w:w w:val="115"/>
          </w:rPr>
          <w:t>www.</w:t>
        </w:r>
      </w:hyperlink>
      <w:r w:rsidR="00F02423" w:rsidRPr="00012E1D">
        <w:rPr>
          <w:rFonts w:ascii="Times New Roman" w:hAnsi="Times New Roman"/>
          <w:color w:val="231F20"/>
          <w:w w:val="115"/>
        </w:rPr>
        <w:t xml:space="preserve"> window. edu. ru (Единое окно доступа к образовательным ресурсам Интернета по</w:t>
      </w:r>
      <w:r w:rsidR="00F02423" w:rsidRPr="00012E1D">
        <w:rPr>
          <w:rFonts w:ascii="Times New Roman" w:hAnsi="Times New Roman"/>
          <w:color w:val="231F20"/>
          <w:spacing w:val="-21"/>
          <w:w w:val="115"/>
        </w:rPr>
        <w:t xml:space="preserve"> </w:t>
      </w:r>
      <w:r w:rsidR="00F02423" w:rsidRPr="00012E1D">
        <w:rPr>
          <w:rFonts w:ascii="Times New Roman" w:hAnsi="Times New Roman"/>
          <w:color w:val="231F20"/>
          <w:w w:val="115"/>
        </w:rPr>
        <w:t>био</w:t>
      </w:r>
      <w:r w:rsidR="00F02423" w:rsidRPr="00012E1D">
        <w:rPr>
          <w:rFonts w:ascii="Times New Roman" w:hAnsi="Times New Roman"/>
          <w:color w:val="231F20"/>
          <w:w w:val="120"/>
        </w:rPr>
        <w:t>логии).</w:t>
      </w:r>
    </w:p>
    <w:p w:rsidR="00F02423" w:rsidRPr="00012E1D" w:rsidRDefault="00F02423" w:rsidP="00F02423">
      <w:pPr>
        <w:rPr>
          <w:rStyle w:val="c15"/>
          <w:rFonts w:ascii="Times New Roman" w:hAnsi="Times New Roman"/>
          <w:b/>
        </w:rPr>
      </w:pPr>
    </w:p>
    <w:p w:rsidR="00F02423" w:rsidRPr="00012E1D" w:rsidRDefault="00F02423" w:rsidP="00F02423">
      <w:pPr>
        <w:rPr>
          <w:rFonts w:ascii="Times New Roman" w:hAnsi="Times New Roman"/>
        </w:rPr>
      </w:pPr>
      <w:r w:rsidRPr="00012E1D">
        <w:rPr>
          <w:rFonts w:ascii="Times New Roman" w:hAnsi="Times New Roman"/>
        </w:rPr>
        <w:t>2.Технические средства обучения: компьютер, проектор, принтер.</w:t>
      </w:r>
    </w:p>
    <w:p w:rsidR="00F02423" w:rsidRPr="00012E1D" w:rsidRDefault="00F02423" w:rsidP="00F02423">
      <w:pPr>
        <w:ind w:left="360"/>
        <w:rPr>
          <w:rFonts w:ascii="Times New Roman" w:hAnsi="Times New Roman"/>
        </w:rPr>
      </w:pPr>
    </w:p>
    <w:p w:rsidR="00F02423" w:rsidRPr="00012E1D" w:rsidRDefault="00F02423" w:rsidP="00F02423">
      <w:pPr>
        <w:ind w:left="360"/>
        <w:rPr>
          <w:rFonts w:ascii="Times New Roman" w:hAnsi="Times New Roman"/>
          <w:i/>
        </w:rPr>
      </w:pPr>
    </w:p>
    <w:p w:rsidR="00F02423" w:rsidRPr="00012E1D" w:rsidRDefault="00F02423" w:rsidP="00F02423">
      <w:pPr>
        <w:ind w:left="360"/>
        <w:rPr>
          <w:rFonts w:ascii="Times New Roman" w:hAnsi="Times New Roman"/>
        </w:rPr>
      </w:pPr>
      <w:r w:rsidRPr="00012E1D">
        <w:rPr>
          <w:rFonts w:ascii="Times New Roman" w:hAnsi="Times New Roman"/>
        </w:rPr>
        <w:t>3.Рабочая тетрадь в клетку</w:t>
      </w:r>
    </w:p>
    <w:p w:rsidR="00F02423" w:rsidRPr="00012E1D" w:rsidRDefault="00F02423" w:rsidP="00F02423">
      <w:pPr>
        <w:rPr>
          <w:rFonts w:ascii="Times New Roman" w:hAnsi="Times New Roman"/>
        </w:rPr>
      </w:pPr>
    </w:p>
    <w:p w:rsidR="00F02423" w:rsidRPr="00012E1D" w:rsidRDefault="00F02423" w:rsidP="00F02423">
      <w:pPr>
        <w:ind w:left="360"/>
        <w:jc w:val="both"/>
        <w:rPr>
          <w:rFonts w:ascii="Times New Roman" w:hAnsi="Times New Roman"/>
          <w:highlight w:val="green"/>
        </w:rPr>
      </w:pPr>
      <w:r w:rsidRPr="00012E1D">
        <w:rPr>
          <w:rFonts w:ascii="Times New Roman" w:hAnsi="Times New Roman"/>
        </w:rPr>
        <w:t>4Оборудование:  ручка, карандаш простой, линейка,</w:t>
      </w:r>
      <w:r w:rsidRPr="00012E1D">
        <w:rPr>
          <w:rFonts w:ascii="Times New Roman" w:hAnsi="Times New Roman"/>
          <w:color w:val="333333"/>
          <w:sz w:val="21"/>
          <w:szCs w:val="21"/>
        </w:rPr>
        <w:t xml:space="preserve"> световые микроскопы, готовые микропрепараты клеток растений и животных, таблицы по биологии с клетками растений и животных, карточка с изображением клеток растений и животных.</w:t>
      </w:r>
    </w:p>
    <w:p w:rsidR="00F02423" w:rsidRPr="00012E1D" w:rsidRDefault="00F02423" w:rsidP="00F02423">
      <w:pPr>
        <w:rPr>
          <w:rFonts w:ascii="Times New Roman" w:hAnsi="Times New Roman"/>
        </w:rPr>
      </w:pPr>
    </w:p>
    <w:p w:rsidR="00F02423" w:rsidRPr="00012E1D" w:rsidRDefault="00F02423" w:rsidP="00F02423">
      <w:pPr>
        <w:rPr>
          <w:rFonts w:ascii="Times New Roman" w:hAnsi="Times New Roman"/>
          <w:b/>
        </w:rPr>
      </w:pPr>
    </w:p>
    <w:p w:rsidR="00F02423" w:rsidRPr="00012E1D" w:rsidRDefault="00F02423" w:rsidP="00F02423">
      <w:pPr>
        <w:ind w:left="360"/>
        <w:jc w:val="center"/>
        <w:rPr>
          <w:rFonts w:ascii="Times New Roman" w:hAnsi="Times New Roman"/>
          <w:b/>
        </w:rPr>
      </w:pPr>
      <w:r w:rsidRPr="00012E1D">
        <w:rPr>
          <w:rFonts w:ascii="Times New Roman" w:hAnsi="Times New Roman"/>
          <w:b/>
        </w:rPr>
        <w:t>Краткие теоретические и учебно-методические материалы по теме практического занятия.</w:t>
      </w:r>
    </w:p>
    <w:p w:rsidR="00F02423" w:rsidRPr="00012E1D" w:rsidRDefault="00F02423" w:rsidP="00F02423">
      <w:pPr>
        <w:ind w:left="360"/>
        <w:rPr>
          <w:rFonts w:ascii="Times New Roman" w:hAnsi="Times New Roman"/>
          <w:b/>
        </w:rPr>
      </w:pPr>
      <w:r w:rsidRPr="00012E1D">
        <w:rPr>
          <w:rFonts w:ascii="Times New Roman" w:hAnsi="Times New Roman"/>
          <w:noProof/>
          <w:color w:val="333333"/>
          <w:sz w:val="21"/>
          <w:szCs w:val="21"/>
          <w:lang w:eastAsia="ru-RU"/>
        </w:rPr>
        <w:drawing>
          <wp:inline distT="0" distB="0" distL="0" distR="0">
            <wp:extent cx="6182360" cy="3140710"/>
            <wp:effectExtent l="19050" t="0" r="8890" b="0"/>
            <wp:docPr id="280" name="Рисунок 7" descr="https://arhivurokov.ru/kopilka/uploads/user_file_564b4e6b6f56b/mietodichieskiie-ukazaniia-k-vypolnieniiu-praktichieskikh-rabot-po-biologhii-1-kurs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arhivurokov.ru/kopilka/uploads/user_file_564b4e6b6f56b/mietodichieskiie-ukazaniia-k-vypolnieniiu-praktichieskikh-rabot-po-biologhii-1-kurs_1.jpeg"/>
                    <pic:cNvPicPr>
                      <a:picLocks noChangeAspect="1" noChangeArrowheads="1"/>
                    </pic:cNvPicPr>
                  </pic:nvPicPr>
                  <pic:blipFill>
                    <a:blip r:embed="rId459" cstate="print"/>
                    <a:srcRect/>
                    <a:stretch>
                      <a:fillRect/>
                    </a:stretch>
                  </pic:blipFill>
                  <pic:spPr bwMode="auto">
                    <a:xfrm>
                      <a:off x="0" y="0"/>
                      <a:ext cx="6182360" cy="3140710"/>
                    </a:xfrm>
                    <a:prstGeom prst="rect">
                      <a:avLst/>
                    </a:prstGeom>
                    <a:noFill/>
                    <a:ln w="9525">
                      <a:noFill/>
                      <a:miter lim="800000"/>
                      <a:headEnd/>
                      <a:tailEnd/>
                    </a:ln>
                  </pic:spPr>
                </pic:pic>
              </a:graphicData>
            </a:graphic>
          </wp:inline>
        </w:drawing>
      </w:r>
    </w:p>
    <w:p w:rsidR="00F02423" w:rsidRPr="00012E1D" w:rsidRDefault="00F02423" w:rsidP="00F02423">
      <w:pPr>
        <w:ind w:left="360"/>
        <w:rPr>
          <w:rFonts w:ascii="Times New Roman" w:hAnsi="Times New Roman"/>
        </w:rPr>
      </w:pPr>
      <w:r w:rsidRPr="00012E1D">
        <w:rPr>
          <w:rFonts w:ascii="Times New Roman" w:hAnsi="Times New Roman"/>
          <w:b/>
        </w:rPr>
        <w:t xml:space="preserve">    Клетка –</w:t>
      </w:r>
      <w:r w:rsidRPr="00012E1D">
        <w:rPr>
          <w:rFonts w:ascii="Times New Roman" w:hAnsi="Times New Roman"/>
        </w:rPr>
        <w:t xml:space="preserve"> элементарная единица живой системы. </w:t>
      </w:r>
    </w:p>
    <w:p w:rsidR="00F02423" w:rsidRPr="00012E1D" w:rsidRDefault="00F02423" w:rsidP="00F02423">
      <w:pPr>
        <w:ind w:left="360"/>
        <w:rPr>
          <w:rFonts w:ascii="Times New Roman" w:hAnsi="Times New Roman"/>
        </w:rPr>
      </w:pPr>
      <w:r w:rsidRPr="00012E1D">
        <w:rPr>
          <w:rFonts w:ascii="Times New Roman" w:hAnsi="Times New Roman"/>
        </w:rPr>
        <w:t xml:space="preserve">    Клетка обладает всеми свойствами живой системы: она осуществляет обмен веществ и энергии, растёт, размножается и передаёт по наследству свои признаки, реагирует на внешние раздражители и способна двигаться. Специфические функции в клетке распределены между органоидами – внутриклеточными структурами, имеющими определённую форму, такими, как ядро, митохондрии и др. У многоклеточных организмов разные клетки (например, нервные. мышечные, клетки крови у животных или клетки стебля, листьев, корня у растений) выполняют разные функции и различаются по структуре. Несмотря на многообразие форм, клетки разных типов обладают поразительным сходством в своих главных структурных особенностях.</w:t>
      </w:r>
    </w:p>
    <w:p w:rsidR="00F02423" w:rsidRPr="00012E1D" w:rsidRDefault="00F02423" w:rsidP="00F02423">
      <w:pPr>
        <w:ind w:left="360"/>
        <w:rPr>
          <w:rFonts w:ascii="Times New Roman" w:hAnsi="Times New Roman"/>
        </w:rPr>
      </w:pPr>
      <w:r w:rsidRPr="00012E1D">
        <w:rPr>
          <w:rFonts w:ascii="Times New Roman" w:hAnsi="Times New Roman"/>
        </w:rPr>
        <w:lastRenderedPageBreak/>
        <w:t xml:space="preserve">    Клетки животных, растений, грибов, в том числе и одноклеточных, имеют сходное строение. Все они имеют ядро и цитоплазму. В цитоплазме под световым микроскопом хорошо видны некоторые клеточные органоиды: вакуоли, хлоропласты, митохондрии – и различного рода включения: мелкие капли жира, гранулы крахмала, некоторые пигменты.</w:t>
      </w:r>
    </w:p>
    <w:p w:rsidR="00F02423" w:rsidRPr="00012E1D" w:rsidRDefault="00F02423" w:rsidP="00F02423">
      <w:pPr>
        <w:ind w:left="360"/>
        <w:rPr>
          <w:rFonts w:ascii="Times New Roman" w:hAnsi="Times New Roman"/>
        </w:rPr>
      </w:pPr>
      <w:r w:rsidRPr="00012E1D">
        <w:rPr>
          <w:rFonts w:ascii="Times New Roman" w:hAnsi="Times New Roman"/>
        </w:rPr>
        <w:t xml:space="preserve">    Строение большинства клеточных органоидов во всех клетках также очень сходно. В то же время форма и размер клеток даже в пределах одного организма очень разнообразны, что зависит от специализации клетки выполняемой ею функции.</w:t>
      </w:r>
    </w:p>
    <w:p w:rsidR="00F02423" w:rsidRPr="00012E1D" w:rsidRDefault="00F02423" w:rsidP="00F02423">
      <w:pPr>
        <w:ind w:left="360"/>
        <w:rPr>
          <w:rFonts w:ascii="Times New Roman" w:hAnsi="Times New Roman"/>
        </w:rPr>
      </w:pPr>
      <w:r w:rsidRPr="00012E1D">
        <w:rPr>
          <w:rFonts w:ascii="Times New Roman" w:hAnsi="Times New Roman"/>
        </w:rPr>
        <w:t xml:space="preserve">    Все организмы, имеющие клеточное строение, делятся на прокариоты и эукариоты.</w:t>
      </w:r>
    </w:p>
    <w:p w:rsidR="00F02423" w:rsidRPr="00012E1D" w:rsidRDefault="00F02423" w:rsidP="00F02423">
      <w:pPr>
        <w:ind w:left="360"/>
        <w:rPr>
          <w:rFonts w:ascii="Times New Roman" w:hAnsi="Times New Roman"/>
        </w:rPr>
      </w:pPr>
      <w:r w:rsidRPr="00012E1D">
        <w:rPr>
          <w:rFonts w:ascii="Times New Roman" w:hAnsi="Times New Roman"/>
        </w:rPr>
        <w:t>Современная клеточная теория включает следующие положения: 1) клетка, как элементарная живая система, способная к самообновлению, саморегуляции и самовоспроизведению, лежит в основе строения и развития всех живых организмов. 2) клеткам присуще мембранное строение. 3) размножение клеток происходит путем деления. 4) клетки сходны по химическому составу и характеру химических реакций, основными проявлениями жизнедеятельности и обмену веществ. В типичной клетке различают оболочку и клеточные мембраны, ядро, цитоплазму, органеллы, включения. ТАБЛИЦА 4 Строение клетки. Структурная система цитоплазмы Строение Функции Плазматическая мембрана и клеточная оболочка Построена из молекул фосфолипидов и белков. Внутренний слой состоит из двух рядов липидов. Клеточная оболочка состоит из полисахарида – целлюлозы или клетчатки. Большая роль в защите от повреждений и вредных влияниях внешней среды, в регуляции состава клеточного содержимого. Все питательные вещества и все отходы проходят через мембрану. Клеточное ядро В центре клетки расположено клеточное ядро Отделено от цитоплазмы двойной мембраной (ядерной оболочкой). На наружной мембране ядерной оболочки имеются рибосомы, на внутренней их нет. Регулятор жизненных отправлений. Связано наследование признаков при размножении. Цитоплазма Это полужидкая слизистая бесцветная масса, сложного физико-химического строения, в котором расположено ядро, все органеллы и включения Эндоплазматическая сеть Это разветвленная система ограниченных мембранами каналов, пузырьков, цистерн, пронизывающая всю цитоплазму клетки. Различают шероховатую (наличие рибосом) и гладкую (без Синтез, накопление и транспорт белков. На гладкой эндоплазматической сети происходит синтез углеводов, липидов и других веществ.рибосом) эндоплазматическую сеть. Рибосомы Сферические гранулы d = 15-35нм. Каждая рибосома состоит из двух нуклеопротеидных субъединиц разной величины, формы и химического строения. Содержат белок и РНК. Располагаются в цитоплазме свободно. Место синтеза белка и аминокислот Аппарат Гольджи Обнаружен во всех эукариотических клетках. Представляют собой диктиосомы, каждая из которых образована стопкой замкнутых цистерн, от которой отходят мембранные компоненты в виде трубочек, пузырьков. К нему транспортируются белки, углеводы, жиры. Обновление, рост. Митохондрии Выглядят как палочки, шарики, нити. Число колеблется от единицы до нескольких сотен. Оболочка состоит из двух мембран – наружной и внутренней. Наружная гладкая, а от внутренней отходят выросты- кристы. Вместе с хлоропластами митохондрии поставляют энергию (в виде АТФ) Клеточный центр Находится в клетках животных, некоторых водорослей и грибов. Состоит из двух телец цилиндрической формы. d = 150 нм., длиной 300-500 нм. называются центриолями В процессе деления клетки Включения Капли, гранулы, кристаллы Содержат запас питательных веществ или конечных продуктов обмена</w:t>
      </w:r>
    </w:p>
    <w:p w:rsidR="00F02423" w:rsidRPr="00012E1D" w:rsidRDefault="00F02423" w:rsidP="00F02423">
      <w:pPr>
        <w:ind w:left="720"/>
        <w:rPr>
          <w:rFonts w:ascii="Times New Roman" w:hAnsi="Times New Roman"/>
          <w:b/>
        </w:rPr>
      </w:pPr>
      <w:r w:rsidRPr="00012E1D">
        <w:rPr>
          <w:rFonts w:ascii="Times New Roman" w:hAnsi="Times New Roman"/>
          <w:b/>
        </w:rPr>
        <w:t>Вопросы для закрепления теоретического материала к практическому занятию.</w:t>
      </w:r>
    </w:p>
    <w:p w:rsidR="00F02423" w:rsidRPr="00012E1D" w:rsidRDefault="00F02423" w:rsidP="007D7EB1">
      <w:pPr>
        <w:numPr>
          <w:ilvl w:val="1"/>
          <w:numId w:val="611"/>
        </w:numPr>
        <w:spacing w:after="0" w:line="240" w:lineRule="auto"/>
        <w:rPr>
          <w:rFonts w:ascii="Times New Roman" w:hAnsi="Times New Roman"/>
        </w:rPr>
      </w:pPr>
      <w:r w:rsidRPr="00012E1D">
        <w:rPr>
          <w:rFonts w:ascii="Times New Roman" w:hAnsi="Times New Roman"/>
        </w:rPr>
        <w:t>Что такое клетка?</w:t>
      </w:r>
    </w:p>
    <w:p w:rsidR="00F02423" w:rsidRPr="00012E1D" w:rsidRDefault="00F02423" w:rsidP="007D7EB1">
      <w:pPr>
        <w:numPr>
          <w:ilvl w:val="1"/>
          <w:numId w:val="611"/>
        </w:numPr>
        <w:spacing w:after="0" w:line="240" w:lineRule="auto"/>
        <w:rPr>
          <w:rFonts w:ascii="Times New Roman" w:hAnsi="Times New Roman"/>
        </w:rPr>
      </w:pPr>
      <w:r w:rsidRPr="00012E1D">
        <w:rPr>
          <w:rFonts w:ascii="Times New Roman" w:hAnsi="Times New Roman"/>
        </w:rPr>
        <w:t>Назовите органоиды и их функции растительной клетки.</w:t>
      </w:r>
    </w:p>
    <w:p w:rsidR="00F02423" w:rsidRPr="00012E1D" w:rsidRDefault="00F02423" w:rsidP="007D7EB1">
      <w:pPr>
        <w:numPr>
          <w:ilvl w:val="1"/>
          <w:numId w:val="611"/>
        </w:numPr>
        <w:spacing w:after="0" w:line="240" w:lineRule="auto"/>
        <w:rPr>
          <w:rFonts w:ascii="Times New Roman" w:hAnsi="Times New Roman"/>
        </w:rPr>
      </w:pPr>
      <w:r w:rsidRPr="00012E1D">
        <w:rPr>
          <w:rFonts w:ascii="Times New Roman" w:hAnsi="Times New Roman"/>
        </w:rPr>
        <w:t>Назовите органоиды и их функции животной клетки.</w:t>
      </w:r>
    </w:p>
    <w:p w:rsidR="00F02423" w:rsidRPr="00012E1D" w:rsidRDefault="00F02423" w:rsidP="007D7EB1">
      <w:pPr>
        <w:numPr>
          <w:ilvl w:val="1"/>
          <w:numId w:val="611"/>
        </w:numPr>
        <w:spacing w:after="0" w:line="240" w:lineRule="auto"/>
        <w:rPr>
          <w:rFonts w:ascii="Times New Roman" w:hAnsi="Times New Roman"/>
        </w:rPr>
      </w:pPr>
      <w:r w:rsidRPr="00012E1D">
        <w:rPr>
          <w:rFonts w:ascii="Times New Roman" w:hAnsi="Times New Roman"/>
        </w:rPr>
        <w:t xml:space="preserve"> Какие органоиды присутствуют только у растительных клеток? </w:t>
      </w:r>
    </w:p>
    <w:p w:rsidR="00F02423" w:rsidRPr="00012E1D" w:rsidRDefault="00F02423" w:rsidP="007D7EB1">
      <w:pPr>
        <w:numPr>
          <w:ilvl w:val="1"/>
          <w:numId w:val="611"/>
        </w:numPr>
        <w:spacing w:after="0" w:line="240" w:lineRule="auto"/>
        <w:rPr>
          <w:rFonts w:ascii="Times New Roman" w:hAnsi="Times New Roman"/>
        </w:rPr>
      </w:pPr>
      <w:r w:rsidRPr="00012E1D">
        <w:rPr>
          <w:rFonts w:ascii="Times New Roman" w:hAnsi="Times New Roman"/>
        </w:rPr>
        <w:t xml:space="preserve"> В чем заключается сходство и различия клеток? </w:t>
      </w:r>
    </w:p>
    <w:p w:rsidR="00F02423" w:rsidRPr="00012E1D" w:rsidRDefault="00F02423" w:rsidP="007D7EB1">
      <w:pPr>
        <w:numPr>
          <w:ilvl w:val="1"/>
          <w:numId w:val="611"/>
        </w:numPr>
        <w:spacing w:after="0" w:line="240" w:lineRule="auto"/>
        <w:rPr>
          <w:rFonts w:ascii="Times New Roman" w:hAnsi="Times New Roman"/>
        </w:rPr>
      </w:pPr>
      <w:r w:rsidRPr="00012E1D">
        <w:rPr>
          <w:rFonts w:ascii="Times New Roman" w:hAnsi="Times New Roman"/>
        </w:rPr>
        <w:lastRenderedPageBreak/>
        <w:t>. Каковы причины сходства и различия клеток?</w:t>
      </w:r>
    </w:p>
    <w:p w:rsidR="00F02423" w:rsidRPr="00012E1D" w:rsidRDefault="00F02423" w:rsidP="00F02423">
      <w:pPr>
        <w:ind w:left="1440"/>
        <w:rPr>
          <w:rFonts w:ascii="Times New Roman" w:hAnsi="Times New Roman"/>
        </w:rPr>
      </w:pPr>
    </w:p>
    <w:p w:rsidR="00F02423" w:rsidRPr="00012E1D" w:rsidRDefault="00F02423" w:rsidP="00F02423">
      <w:pPr>
        <w:rPr>
          <w:rFonts w:ascii="Times New Roman" w:hAnsi="Times New Roman"/>
          <w:b/>
        </w:rPr>
      </w:pPr>
      <w:r w:rsidRPr="00012E1D">
        <w:rPr>
          <w:rFonts w:ascii="Times New Roman" w:hAnsi="Times New Roman"/>
        </w:rPr>
        <w:t xml:space="preserve">                         </w:t>
      </w:r>
      <w:r w:rsidRPr="00012E1D">
        <w:rPr>
          <w:rFonts w:ascii="Times New Roman" w:hAnsi="Times New Roman"/>
          <w:b/>
        </w:rPr>
        <w:t>Задания для практического занятия и алгоритм их решения:</w:t>
      </w:r>
    </w:p>
    <w:p w:rsidR="00F02423" w:rsidRPr="00012E1D" w:rsidRDefault="00F02423" w:rsidP="00F02423">
      <w:pPr>
        <w:ind w:left="360"/>
        <w:rPr>
          <w:rFonts w:ascii="Times New Roman" w:hAnsi="Times New Roman"/>
        </w:rPr>
      </w:pPr>
      <w:r w:rsidRPr="00012E1D">
        <w:rPr>
          <w:rFonts w:ascii="Times New Roman" w:hAnsi="Times New Roman"/>
        </w:rPr>
        <w:t>1.1 Отделите от чешуи луковицы кусочек покрывающей его на предметное стекло.</w:t>
      </w:r>
    </w:p>
    <w:p w:rsidR="00F02423" w:rsidRPr="00012E1D" w:rsidRDefault="00F02423" w:rsidP="00F02423">
      <w:pPr>
        <w:ind w:left="360"/>
        <w:rPr>
          <w:rFonts w:ascii="Times New Roman" w:hAnsi="Times New Roman"/>
        </w:rPr>
      </w:pPr>
      <w:r w:rsidRPr="00012E1D">
        <w:rPr>
          <w:rFonts w:ascii="Times New Roman" w:hAnsi="Times New Roman"/>
        </w:rPr>
        <w:t xml:space="preserve"> Нанесите капельку слабого водного раствора йода препарат покровным стеклом.</w:t>
      </w:r>
    </w:p>
    <w:p w:rsidR="00F02423" w:rsidRPr="00012E1D" w:rsidRDefault="00F02423" w:rsidP="00F02423">
      <w:pPr>
        <w:ind w:left="360"/>
        <w:rPr>
          <w:rFonts w:ascii="Times New Roman" w:hAnsi="Times New Roman"/>
        </w:rPr>
      </w:pPr>
      <w:r w:rsidRPr="00012E1D">
        <w:rPr>
          <w:rFonts w:ascii="Times New Roman" w:hAnsi="Times New Roman"/>
        </w:rPr>
        <w:t xml:space="preserve"> Рассмотрите препарат под микроскопом. </w:t>
      </w:r>
    </w:p>
    <w:p w:rsidR="00F02423" w:rsidRPr="00012E1D" w:rsidRDefault="00F02423" w:rsidP="00F02423">
      <w:pPr>
        <w:ind w:left="360"/>
        <w:rPr>
          <w:rFonts w:ascii="Times New Roman" w:hAnsi="Times New Roman"/>
        </w:rPr>
      </w:pPr>
      <w:r w:rsidRPr="00012E1D">
        <w:rPr>
          <w:rFonts w:ascii="Times New Roman" w:hAnsi="Times New Roman"/>
        </w:rPr>
        <w:t xml:space="preserve"> Задание 2 1. Снимите чайной ложечкой немного слизи с внутренней стороны щеки. . Поместите слизь на предметное стекло и подкрасьте разбавленными в воде синими чернилами. Накройте препарат покровным стеклом.  Рассмотрите препарат под микроскопом.</w:t>
      </w:r>
    </w:p>
    <w:p w:rsidR="00F02423" w:rsidRPr="00012E1D" w:rsidRDefault="00F02423" w:rsidP="00F02423">
      <w:pPr>
        <w:ind w:left="360"/>
        <w:rPr>
          <w:rFonts w:ascii="Times New Roman" w:hAnsi="Times New Roman"/>
        </w:rPr>
      </w:pPr>
      <w:r w:rsidRPr="00012E1D">
        <w:rPr>
          <w:rFonts w:ascii="Times New Roman" w:hAnsi="Times New Roman"/>
        </w:rPr>
        <w:t xml:space="preserve"> Задание 3 1. Зарисуйте в тетради растительную и животную клетки. </w:t>
      </w:r>
    </w:p>
    <w:p w:rsidR="00F02423" w:rsidRPr="00012E1D" w:rsidRDefault="00F02423" w:rsidP="00F02423">
      <w:pPr>
        <w:ind w:left="360"/>
        <w:rPr>
          <w:rFonts w:ascii="Times New Roman" w:hAnsi="Times New Roman"/>
        </w:rPr>
      </w:pPr>
      <w:r w:rsidRPr="00012E1D">
        <w:rPr>
          <w:rFonts w:ascii="Times New Roman" w:hAnsi="Times New Roman"/>
        </w:rPr>
        <w:t xml:space="preserve"> Особенности строения клетки Растительная клетка Животная клетка Рисунок </w:t>
      </w:r>
    </w:p>
    <w:p w:rsidR="00F02423" w:rsidRPr="00012E1D" w:rsidRDefault="00F02423" w:rsidP="00F02423">
      <w:pPr>
        <w:ind w:left="360"/>
        <w:rPr>
          <w:rFonts w:ascii="Times New Roman" w:hAnsi="Times New Roman"/>
        </w:rPr>
      </w:pPr>
      <w:r w:rsidRPr="00012E1D">
        <w:rPr>
          <w:rFonts w:ascii="Times New Roman" w:hAnsi="Times New Roman"/>
        </w:rPr>
        <w:t xml:space="preserve">Отчет о работе 1. Зарисуйте в тетради растительную и животную клетки.. 2.  Сделайте вывод о проделанной работе </w:t>
      </w:r>
    </w:p>
    <w:p w:rsidR="00F02423" w:rsidRPr="00012E1D" w:rsidRDefault="00F02423" w:rsidP="00F02423">
      <w:pPr>
        <w:rPr>
          <w:rFonts w:ascii="Times New Roman" w:hAnsi="Times New Roman"/>
          <w:b/>
        </w:rPr>
      </w:pPr>
      <w:r w:rsidRPr="00012E1D">
        <w:rPr>
          <w:rFonts w:ascii="Times New Roman" w:hAnsi="Times New Roman"/>
          <w:b/>
        </w:rPr>
        <w:t xml:space="preserve">    Время на выполнение: 45 минут.                                                                                          </w:t>
      </w:r>
    </w:p>
    <w:p w:rsidR="00F02423" w:rsidRPr="00012E1D" w:rsidRDefault="00F02423" w:rsidP="00F02423">
      <w:pPr>
        <w:rPr>
          <w:rFonts w:ascii="Times New Roman" w:hAnsi="Times New Roman"/>
          <w:b/>
        </w:rPr>
      </w:pPr>
      <w:r w:rsidRPr="00012E1D">
        <w:rPr>
          <w:rFonts w:ascii="Times New Roman" w:hAnsi="Times New Roman"/>
          <w:b/>
        </w:rPr>
        <w:t xml:space="preserve">    Форма контроля выполнения практического занятия: </w:t>
      </w:r>
    </w:p>
    <w:p w:rsidR="00F02423" w:rsidRPr="00012E1D" w:rsidRDefault="00F02423" w:rsidP="00F02423">
      <w:pPr>
        <w:rPr>
          <w:rFonts w:ascii="Times New Roman" w:hAnsi="Times New Roman"/>
        </w:rPr>
      </w:pPr>
      <w:r w:rsidRPr="00012E1D">
        <w:rPr>
          <w:rFonts w:ascii="Times New Roman" w:hAnsi="Times New Roman"/>
          <w:b/>
        </w:rPr>
        <w:t xml:space="preserve">    </w:t>
      </w:r>
      <w:r w:rsidRPr="00012E1D">
        <w:rPr>
          <w:rFonts w:ascii="Times New Roman" w:hAnsi="Times New Roman"/>
        </w:rPr>
        <w:t xml:space="preserve">Выполненная работа представляется преподавателю в рабочей тетради. </w:t>
      </w:r>
    </w:p>
    <w:p w:rsidR="00F02423" w:rsidRPr="00012E1D" w:rsidRDefault="00F02423" w:rsidP="00F02423">
      <w:pPr>
        <w:rPr>
          <w:rFonts w:ascii="Times New Roman" w:hAnsi="Times New Roman"/>
        </w:rPr>
      </w:pPr>
      <w:r w:rsidRPr="00012E1D">
        <w:rPr>
          <w:rFonts w:ascii="Times New Roman" w:hAnsi="Times New Roman"/>
          <w:b/>
        </w:rPr>
        <w:t>Критерии оценки:</w:t>
      </w:r>
    </w:p>
    <w:p w:rsidR="00F02423" w:rsidRPr="00012E1D" w:rsidRDefault="00F02423" w:rsidP="00F02423">
      <w:pPr>
        <w:ind w:left="360"/>
        <w:rPr>
          <w:rFonts w:ascii="Times New Roman" w:hAnsi="Times New Roman"/>
          <w:i/>
        </w:rPr>
      </w:pPr>
    </w:p>
    <w:p w:rsidR="00F02423" w:rsidRPr="00012E1D" w:rsidRDefault="00F02423" w:rsidP="00F02423">
      <w:pPr>
        <w:keepNext/>
        <w:suppressLineNumbers/>
        <w:suppressAutoHyphens/>
        <w:rPr>
          <w:rFonts w:ascii="Times New Roman" w:hAnsi="Times New Roman"/>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F02423" w:rsidRPr="00012E1D" w:rsidTr="00F02423">
        <w:trPr>
          <w:trHeight w:val="20"/>
          <w:jc w:val="center"/>
        </w:trPr>
        <w:tc>
          <w:tcPr>
            <w:tcW w:w="3783" w:type="dxa"/>
            <w:vMerge w:val="restart"/>
            <w:shd w:val="clear" w:color="auto" w:fill="auto"/>
            <w:noWrap/>
            <w:vAlign w:val="center"/>
          </w:tcPr>
          <w:p w:rsidR="00F02423" w:rsidRPr="00012E1D" w:rsidRDefault="00F02423"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96" w:type="dxa"/>
            <w:gridSpan w:val="2"/>
            <w:vAlign w:val="center"/>
          </w:tcPr>
          <w:p w:rsidR="00F02423" w:rsidRPr="00012E1D" w:rsidRDefault="00F02423"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F02423" w:rsidRPr="00012E1D" w:rsidTr="00F02423">
        <w:trPr>
          <w:trHeight w:val="20"/>
          <w:jc w:val="center"/>
        </w:trPr>
        <w:tc>
          <w:tcPr>
            <w:tcW w:w="3783" w:type="dxa"/>
            <w:vMerge/>
            <w:shd w:val="clear" w:color="auto" w:fill="auto"/>
            <w:noWrap/>
            <w:vAlign w:val="center"/>
          </w:tcPr>
          <w:p w:rsidR="00F02423" w:rsidRPr="00012E1D" w:rsidRDefault="00F02423" w:rsidP="00F02423">
            <w:pPr>
              <w:jc w:val="center"/>
              <w:rPr>
                <w:rFonts w:ascii="Times New Roman" w:hAnsi="Times New Roman"/>
                <w:b/>
              </w:rPr>
            </w:pPr>
          </w:p>
        </w:tc>
        <w:tc>
          <w:tcPr>
            <w:tcW w:w="1640" w:type="dxa"/>
            <w:vAlign w:val="center"/>
          </w:tcPr>
          <w:p w:rsidR="00F02423" w:rsidRPr="00012E1D" w:rsidRDefault="00F02423" w:rsidP="00F02423">
            <w:pPr>
              <w:jc w:val="center"/>
              <w:rPr>
                <w:rFonts w:ascii="Times New Roman" w:hAnsi="Times New Roman"/>
                <w:b/>
              </w:rPr>
            </w:pPr>
            <w:r w:rsidRPr="00012E1D">
              <w:rPr>
                <w:rFonts w:ascii="Times New Roman" w:hAnsi="Times New Roman"/>
                <w:b/>
              </w:rPr>
              <w:t>балл (отметка)</w:t>
            </w:r>
          </w:p>
        </w:tc>
        <w:tc>
          <w:tcPr>
            <w:tcW w:w="3256" w:type="dxa"/>
            <w:vAlign w:val="center"/>
          </w:tcPr>
          <w:p w:rsidR="00F02423" w:rsidRPr="00012E1D" w:rsidRDefault="00F02423" w:rsidP="00F02423">
            <w:pPr>
              <w:jc w:val="center"/>
              <w:rPr>
                <w:rFonts w:ascii="Times New Roman" w:hAnsi="Times New Roman"/>
                <w:b/>
              </w:rPr>
            </w:pPr>
            <w:r w:rsidRPr="00012E1D">
              <w:rPr>
                <w:rFonts w:ascii="Times New Roman" w:hAnsi="Times New Roman"/>
                <w:b/>
              </w:rPr>
              <w:t>вербальный аналог</w:t>
            </w:r>
          </w:p>
        </w:tc>
      </w:tr>
      <w:tr w:rsidR="00F02423" w:rsidRPr="00012E1D" w:rsidTr="00F02423">
        <w:trPr>
          <w:trHeight w:val="20"/>
          <w:jc w:val="center"/>
        </w:trPr>
        <w:tc>
          <w:tcPr>
            <w:tcW w:w="3783" w:type="dxa"/>
            <w:shd w:val="clear" w:color="auto" w:fill="auto"/>
            <w:noWrap/>
            <w:vAlign w:val="center"/>
          </w:tcPr>
          <w:p w:rsidR="00F02423" w:rsidRPr="00012E1D" w:rsidRDefault="00F02423"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F02423" w:rsidRPr="00012E1D" w:rsidRDefault="00F02423" w:rsidP="00F02423">
            <w:pPr>
              <w:jc w:val="center"/>
              <w:rPr>
                <w:rFonts w:ascii="Times New Roman" w:hAnsi="Times New Roman"/>
              </w:rPr>
            </w:pPr>
            <w:r w:rsidRPr="00012E1D">
              <w:rPr>
                <w:rFonts w:ascii="Times New Roman" w:hAnsi="Times New Roman"/>
              </w:rPr>
              <w:t>5</w:t>
            </w:r>
          </w:p>
        </w:tc>
        <w:tc>
          <w:tcPr>
            <w:tcW w:w="3256" w:type="dxa"/>
            <w:vAlign w:val="center"/>
          </w:tcPr>
          <w:p w:rsidR="00F02423" w:rsidRPr="00012E1D" w:rsidRDefault="00F02423" w:rsidP="00F02423">
            <w:pPr>
              <w:jc w:val="center"/>
              <w:rPr>
                <w:rFonts w:ascii="Times New Roman" w:hAnsi="Times New Roman"/>
              </w:rPr>
            </w:pPr>
            <w:r w:rsidRPr="00012E1D">
              <w:rPr>
                <w:rFonts w:ascii="Times New Roman" w:hAnsi="Times New Roman"/>
              </w:rPr>
              <w:t>отлично</w:t>
            </w:r>
          </w:p>
        </w:tc>
      </w:tr>
      <w:tr w:rsidR="00F02423" w:rsidRPr="00012E1D" w:rsidTr="00F02423">
        <w:trPr>
          <w:trHeight w:val="20"/>
          <w:jc w:val="center"/>
        </w:trPr>
        <w:tc>
          <w:tcPr>
            <w:tcW w:w="3783" w:type="dxa"/>
            <w:shd w:val="clear" w:color="auto" w:fill="auto"/>
            <w:noWrap/>
            <w:vAlign w:val="center"/>
          </w:tcPr>
          <w:p w:rsidR="00F02423" w:rsidRPr="00012E1D" w:rsidRDefault="00F02423"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F02423" w:rsidRPr="00012E1D" w:rsidRDefault="00F02423" w:rsidP="00F02423">
            <w:pPr>
              <w:jc w:val="center"/>
              <w:rPr>
                <w:rFonts w:ascii="Times New Roman" w:hAnsi="Times New Roman"/>
              </w:rPr>
            </w:pPr>
            <w:r w:rsidRPr="00012E1D">
              <w:rPr>
                <w:rFonts w:ascii="Times New Roman" w:hAnsi="Times New Roman"/>
              </w:rPr>
              <w:t>4</w:t>
            </w:r>
          </w:p>
        </w:tc>
        <w:tc>
          <w:tcPr>
            <w:tcW w:w="3256" w:type="dxa"/>
            <w:vAlign w:val="center"/>
          </w:tcPr>
          <w:p w:rsidR="00F02423" w:rsidRPr="00012E1D" w:rsidRDefault="00F02423" w:rsidP="00F02423">
            <w:pPr>
              <w:jc w:val="center"/>
              <w:rPr>
                <w:rFonts w:ascii="Times New Roman" w:hAnsi="Times New Roman"/>
              </w:rPr>
            </w:pPr>
            <w:r w:rsidRPr="00012E1D">
              <w:rPr>
                <w:rFonts w:ascii="Times New Roman" w:hAnsi="Times New Roman"/>
              </w:rPr>
              <w:t>хорошо</w:t>
            </w:r>
          </w:p>
        </w:tc>
      </w:tr>
      <w:tr w:rsidR="00F02423" w:rsidRPr="00012E1D" w:rsidTr="00F02423">
        <w:trPr>
          <w:trHeight w:val="20"/>
          <w:jc w:val="center"/>
        </w:trPr>
        <w:tc>
          <w:tcPr>
            <w:tcW w:w="3783" w:type="dxa"/>
            <w:shd w:val="clear" w:color="auto" w:fill="auto"/>
            <w:noWrap/>
            <w:vAlign w:val="center"/>
          </w:tcPr>
          <w:p w:rsidR="00F02423" w:rsidRPr="00012E1D" w:rsidRDefault="00F02423" w:rsidP="00F02423">
            <w:pPr>
              <w:jc w:val="center"/>
              <w:rPr>
                <w:rFonts w:ascii="Times New Roman" w:hAnsi="Times New Roman"/>
              </w:rPr>
            </w:pPr>
            <w:r w:rsidRPr="00012E1D">
              <w:rPr>
                <w:rFonts w:ascii="Times New Roman" w:hAnsi="Times New Roman"/>
              </w:rPr>
              <w:t>работа имеет существенные недостатки, неподдающиеся исправлению.</w:t>
            </w:r>
          </w:p>
        </w:tc>
        <w:tc>
          <w:tcPr>
            <w:tcW w:w="1640" w:type="dxa"/>
            <w:vAlign w:val="center"/>
          </w:tcPr>
          <w:p w:rsidR="00F02423" w:rsidRPr="00012E1D" w:rsidRDefault="00F02423" w:rsidP="00F02423">
            <w:pPr>
              <w:jc w:val="center"/>
              <w:rPr>
                <w:rFonts w:ascii="Times New Roman" w:hAnsi="Times New Roman"/>
              </w:rPr>
            </w:pPr>
            <w:r w:rsidRPr="00012E1D">
              <w:rPr>
                <w:rFonts w:ascii="Times New Roman" w:hAnsi="Times New Roman"/>
              </w:rPr>
              <w:t>3</w:t>
            </w:r>
          </w:p>
        </w:tc>
        <w:tc>
          <w:tcPr>
            <w:tcW w:w="3256" w:type="dxa"/>
            <w:vAlign w:val="center"/>
          </w:tcPr>
          <w:p w:rsidR="00F02423" w:rsidRPr="00012E1D" w:rsidRDefault="00F02423" w:rsidP="00F02423">
            <w:pPr>
              <w:jc w:val="center"/>
              <w:rPr>
                <w:rFonts w:ascii="Times New Roman" w:hAnsi="Times New Roman"/>
              </w:rPr>
            </w:pPr>
            <w:r w:rsidRPr="00012E1D">
              <w:rPr>
                <w:rFonts w:ascii="Times New Roman" w:hAnsi="Times New Roman"/>
              </w:rPr>
              <w:t>удовлетворительно</w:t>
            </w:r>
          </w:p>
        </w:tc>
      </w:tr>
      <w:tr w:rsidR="00F02423" w:rsidRPr="00012E1D" w:rsidTr="00F02423">
        <w:trPr>
          <w:trHeight w:val="20"/>
          <w:jc w:val="center"/>
        </w:trPr>
        <w:tc>
          <w:tcPr>
            <w:tcW w:w="3783" w:type="dxa"/>
            <w:shd w:val="clear" w:color="auto" w:fill="auto"/>
            <w:noWrap/>
            <w:vAlign w:val="center"/>
          </w:tcPr>
          <w:p w:rsidR="00F02423" w:rsidRPr="00012E1D" w:rsidRDefault="00F02423" w:rsidP="00F02423">
            <w:pPr>
              <w:jc w:val="center"/>
              <w:rPr>
                <w:rFonts w:ascii="Times New Roman" w:hAnsi="Times New Roman"/>
              </w:rPr>
            </w:pPr>
            <w:r w:rsidRPr="00012E1D">
              <w:rPr>
                <w:rFonts w:ascii="Times New Roman" w:hAnsi="Times New Roman"/>
              </w:rPr>
              <w:t>работа полностью не соответствует норме, ошибки не подлежат исправлению</w:t>
            </w:r>
          </w:p>
        </w:tc>
        <w:tc>
          <w:tcPr>
            <w:tcW w:w="1640" w:type="dxa"/>
            <w:vAlign w:val="center"/>
          </w:tcPr>
          <w:p w:rsidR="00F02423" w:rsidRPr="00012E1D" w:rsidRDefault="00F02423" w:rsidP="00F02423">
            <w:pPr>
              <w:jc w:val="center"/>
              <w:rPr>
                <w:rFonts w:ascii="Times New Roman" w:hAnsi="Times New Roman"/>
              </w:rPr>
            </w:pPr>
            <w:r w:rsidRPr="00012E1D">
              <w:rPr>
                <w:rFonts w:ascii="Times New Roman" w:hAnsi="Times New Roman"/>
              </w:rPr>
              <w:t>2</w:t>
            </w:r>
          </w:p>
        </w:tc>
        <w:tc>
          <w:tcPr>
            <w:tcW w:w="3256" w:type="dxa"/>
            <w:vAlign w:val="center"/>
          </w:tcPr>
          <w:p w:rsidR="00F02423" w:rsidRPr="00012E1D" w:rsidRDefault="00F02423" w:rsidP="00F02423">
            <w:pPr>
              <w:jc w:val="center"/>
              <w:rPr>
                <w:rFonts w:ascii="Times New Roman" w:hAnsi="Times New Roman"/>
              </w:rPr>
            </w:pPr>
            <w:r w:rsidRPr="00012E1D">
              <w:rPr>
                <w:rFonts w:ascii="Times New Roman" w:hAnsi="Times New Roman"/>
              </w:rPr>
              <w:t>неудовлетворительно</w:t>
            </w:r>
          </w:p>
        </w:tc>
      </w:tr>
    </w:tbl>
    <w:p w:rsidR="00F02423" w:rsidRPr="00012E1D" w:rsidRDefault="00F02423" w:rsidP="00F02423">
      <w:pPr>
        <w:rPr>
          <w:rFonts w:ascii="Times New Roman" w:hAnsi="Times New Roman"/>
        </w:rPr>
      </w:pPr>
    </w:p>
    <w:p w:rsidR="00F02423" w:rsidRPr="00012E1D" w:rsidRDefault="00F02423" w:rsidP="00F02423">
      <w:pPr>
        <w:rPr>
          <w:rFonts w:ascii="Times New Roman" w:hAnsi="Times New Roman"/>
          <w:b/>
        </w:rPr>
      </w:pPr>
      <w:r w:rsidRPr="00012E1D">
        <w:rPr>
          <w:rFonts w:ascii="Times New Roman" w:hAnsi="Times New Roman"/>
        </w:rPr>
        <w:t xml:space="preserve">                                                 </w:t>
      </w:r>
    </w:p>
    <w:p w:rsidR="00F02423" w:rsidRPr="00012E1D" w:rsidRDefault="00F02423" w:rsidP="00F02423">
      <w:pPr>
        <w:jc w:val="center"/>
        <w:rPr>
          <w:rFonts w:ascii="Times New Roman" w:hAnsi="Times New Roman"/>
          <w:b/>
        </w:rPr>
      </w:pPr>
    </w:p>
    <w:p w:rsidR="00F02423" w:rsidRPr="00012E1D" w:rsidRDefault="00F02423" w:rsidP="00F02423">
      <w:pPr>
        <w:ind w:left="360"/>
        <w:jc w:val="center"/>
        <w:rPr>
          <w:rFonts w:ascii="Times New Roman" w:hAnsi="Times New Roman"/>
          <w:b/>
        </w:rPr>
      </w:pPr>
      <w:r w:rsidRPr="00012E1D">
        <w:rPr>
          <w:rFonts w:ascii="Times New Roman" w:hAnsi="Times New Roman"/>
          <w:b/>
        </w:rPr>
        <w:t>Название практического занятия:</w:t>
      </w:r>
    </w:p>
    <w:p w:rsidR="00F02423" w:rsidRPr="00012E1D" w:rsidRDefault="00F02423" w:rsidP="00F02423">
      <w:pPr>
        <w:jc w:val="center"/>
        <w:rPr>
          <w:rFonts w:ascii="Times New Roman" w:hAnsi="Times New Roman"/>
          <w:b/>
        </w:rPr>
      </w:pPr>
      <w:r w:rsidRPr="00012E1D">
        <w:rPr>
          <w:rFonts w:ascii="Times New Roman" w:hAnsi="Times New Roman"/>
        </w:rPr>
        <w:lastRenderedPageBreak/>
        <w:t xml:space="preserve"> </w:t>
      </w:r>
      <w:r w:rsidRPr="00012E1D">
        <w:rPr>
          <w:rFonts w:ascii="Times New Roman" w:hAnsi="Times New Roman"/>
          <w:bCs/>
        </w:rPr>
        <w:t xml:space="preserve"> Сравнение строения клеток растений и животных по готовым микропрепаратам.</w:t>
      </w:r>
    </w:p>
    <w:p w:rsidR="00F02423" w:rsidRPr="00012E1D" w:rsidRDefault="00F02423" w:rsidP="00F02423">
      <w:pPr>
        <w:rPr>
          <w:rFonts w:ascii="Times New Roman" w:hAnsi="Times New Roman"/>
          <w:b/>
        </w:rPr>
      </w:pPr>
      <w:r w:rsidRPr="00012E1D">
        <w:rPr>
          <w:rFonts w:ascii="Times New Roman" w:hAnsi="Times New Roman"/>
          <w:b/>
        </w:rPr>
        <w:t>Учебная цель:  Сравнение особенностей строения растительной и животной клеток.</w:t>
      </w:r>
    </w:p>
    <w:p w:rsidR="00F02423" w:rsidRPr="00012E1D" w:rsidRDefault="00F02423" w:rsidP="00F02423">
      <w:pPr>
        <w:rPr>
          <w:rFonts w:ascii="Times New Roman" w:hAnsi="Times New Roman"/>
          <w:b/>
        </w:rPr>
      </w:pPr>
    </w:p>
    <w:p w:rsidR="00F02423" w:rsidRPr="00012E1D" w:rsidRDefault="00F02423" w:rsidP="00F02423">
      <w:pPr>
        <w:rPr>
          <w:rFonts w:ascii="Times New Roman" w:hAnsi="Times New Roman"/>
          <w:b/>
        </w:rPr>
      </w:pPr>
      <w:r w:rsidRPr="00012E1D">
        <w:rPr>
          <w:rFonts w:ascii="Times New Roman" w:hAnsi="Times New Roman"/>
          <w:b/>
        </w:rPr>
        <w:t xml:space="preserve">Учебные задачи: </w:t>
      </w:r>
    </w:p>
    <w:p w:rsidR="00F02423" w:rsidRPr="00012E1D" w:rsidRDefault="00F02423" w:rsidP="00F02423">
      <w:pPr>
        <w:ind w:left="360"/>
        <w:rPr>
          <w:rFonts w:ascii="Times New Roman" w:hAnsi="Times New Roman"/>
        </w:rPr>
      </w:pPr>
      <w:r w:rsidRPr="00012E1D">
        <w:rPr>
          <w:rFonts w:ascii="Times New Roman" w:hAnsi="Times New Roman"/>
        </w:rPr>
        <w:t>1.Совершенствование навыков работы с микроскопом.</w:t>
      </w:r>
    </w:p>
    <w:p w:rsidR="00F02423" w:rsidRPr="00012E1D" w:rsidRDefault="00F02423" w:rsidP="00F02423">
      <w:pPr>
        <w:ind w:left="360"/>
        <w:rPr>
          <w:rFonts w:ascii="Times New Roman" w:hAnsi="Times New Roman"/>
        </w:rPr>
      </w:pPr>
      <w:r w:rsidRPr="00012E1D">
        <w:rPr>
          <w:rFonts w:ascii="Times New Roman" w:hAnsi="Times New Roman"/>
        </w:rPr>
        <w:t>2.Сравнение строения растительной и животной клеток.</w:t>
      </w:r>
    </w:p>
    <w:p w:rsidR="00F02423" w:rsidRPr="00012E1D" w:rsidRDefault="00F02423" w:rsidP="00F02423">
      <w:pPr>
        <w:ind w:left="360"/>
        <w:rPr>
          <w:rFonts w:ascii="Times New Roman" w:hAnsi="Times New Roman"/>
        </w:rPr>
      </w:pPr>
      <w:r w:rsidRPr="00012E1D">
        <w:rPr>
          <w:rFonts w:ascii="Times New Roman" w:hAnsi="Times New Roman"/>
        </w:rPr>
        <w:t>3.Формиррвание способностей к обобщению, анализу, объяснять результаты опытов</w:t>
      </w:r>
    </w:p>
    <w:p w:rsidR="00F02423" w:rsidRPr="00012E1D" w:rsidRDefault="00F02423" w:rsidP="00F02423">
      <w:pPr>
        <w:jc w:val="center"/>
        <w:rPr>
          <w:rFonts w:ascii="Times New Roman" w:hAnsi="Times New Roman"/>
          <w:b/>
        </w:rPr>
      </w:pPr>
    </w:p>
    <w:p w:rsidR="00F02423" w:rsidRPr="00012E1D" w:rsidRDefault="00F02423" w:rsidP="00F02423">
      <w:pPr>
        <w:tabs>
          <w:tab w:val="left" w:pos="4580"/>
        </w:tabs>
        <w:ind w:left="360"/>
        <w:rPr>
          <w:rFonts w:ascii="Times New Roman" w:hAnsi="Times New Roman"/>
        </w:rPr>
      </w:pPr>
    </w:p>
    <w:p w:rsidR="00F02423" w:rsidRPr="00012E1D" w:rsidRDefault="00F02423" w:rsidP="00F02423">
      <w:pPr>
        <w:rPr>
          <w:rFonts w:ascii="Times New Roman" w:hAnsi="Times New Roman"/>
          <w:b/>
        </w:rPr>
      </w:pPr>
      <w:r w:rsidRPr="00012E1D">
        <w:rPr>
          <w:rFonts w:ascii="Times New Roman" w:hAnsi="Times New Roman"/>
        </w:rPr>
        <w:t xml:space="preserve">       </w:t>
      </w:r>
    </w:p>
    <w:p w:rsidR="00F02423" w:rsidRPr="00012E1D" w:rsidRDefault="00F02423" w:rsidP="00F02423">
      <w:pPr>
        <w:rPr>
          <w:rFonts w:ascii="Times New Roman" w:hAnsi="Times New Roman"/>
          <w:b/>
        </w:rPr>
      </w:pPr>
      <w:r w:rsidRPr="00012E1D">
        <w:rPr>
          <w:rFonts w:ascii="Times New Roman" w:hAnsi="Times New Roman"/>
          <w:b/>
        </w:rPr>
        <w:t>Результаты освоения дисциплины:</w:t>
      </w:r>
    </w:p>
    <w:p w:rsidR="00F02423" w:rsidRPr="00012E1D" w:rsidRDefault="00F02423" w:rsidP="002112D4">
      <w:pPr>
        <w:pStyle w:val="Heading4"/>
        <w:numPr>
          <w:ilvl w:val="0"/>
          <w:numId w:val="613"/>
        </w:numPr>
        <w:tabs>
          <w:tab w:val="left" w:pos="688"/>
        </w:tabs>
        <w:spacing w:before="88"/>
        <w:ind w:left="687" w:hanging="283"/>
        <w:rPr>
          <w:rFonts w:eastAsia="Georgia"/>
          <w:b w:val="0"/>
          <w:bCs w:val="0"/>
          <w:i w:val="0"/>
        </w:rPr>
      </w:pPr>
      <w:r w:rsidRPr="00012E1D">
        <w:rPr>
          <w:color w:val="231F20"/>
          <w:w w:val="125"/>
        </w:rPr>
        <w:t>личностных</w:t>
      </w:r>
      <w:r w:rsidRPr="00012E1D">
        <w:rPr>
          <w:i w:val="0"/>
          <w:color w:val="231F20"/>
          <w:w w:val="125"/>
        </w:rPr>
        <w:t>:</w:t>
      </w:r>
    </w:p>
    <w:p w:rsidR="00F02423" w:rsidRPr="00012E1D" w:rsidRDefault="00F02423" w:rsidP="002112D4">
      <w:pPr>
        <w:pStyle w:val="affa"/>
        <w:widowControl w:val="0"/>
        <w:numPr>
          <w:ilvl w:val="1"/>
          <w:numId w:val="613"/>
        </w:numPr>
        <w:tabs>
          <w:tab w:val="left" w:pos="972"/>
        </w:tabs>
        <w:spacing w:line="232" w:lineRule="exact"/>
        <w:ind w:right="121"/>
        <w:jc w:val="both"/>
        <w:rPr>
          <w:sz w:val="21"/>
          <w:szCs w:val="21"/>
        </w:rPr>
      </w:pPr>
      <w:r w:rsidRPr="00012E1D">
        <w:rPr>
          <w:color w:val="231F20"/>
          <w:w w:val="120"/>
          <w:sz w:val="21"/>
        </w:rPr>
        <w:t>понимание взаимосвязи и взаимозависимости естественных наук, их</w:t>
      </w:r>
      <w:r w:rsidRPr="00012E1D">
        <w:rPr>
          <w:color w:val="231F20"/>
          <w:spacing w:val="-9"/>
          <w:w w:val="120"/>
          <w:sz w:val="21"/>
        </w:rPr>
        <w:t xml:space="preserve"> </w:t>
      </w:r>
      <w:r w:rsidRPr="00012E1D">
        <w:rPr>
          <w:color w:val="231F20"/>
          <w:w w:val="120"/>
          <w:sz w:val="21"/>
        </w:rPr>
        <w:t>влия-</w:t>
      </w:r>
      <w:r w:rsidRPr="00012E1D">
        <w:rPr>
          <w:color w:val="231F20"/>
          <w:w w:val="108"/>
          <w:sz w:val="21"/>
        </w:rPr>
        <w:t xml:space="preserve"> </w:t>
      </w:r>
      <w:r w:rsidRPr="00012E1D">
        <w:rPr>
          <w:color w:val="231F20"/>
          <w:w w:val="120"/>
          <w:sz w:val="21"/>
        </w:rPr>
        <w:t>ния</w:t>
      </w:r>
      <w:r w:rsidRPr="00012E1D">
        <w:rPr>
          <w:color w:val="231F20"/>
          <w:spacing w:val="-22"/>
          <w:w w:val="120"/>
          <w:sz w:val="21"/>
        </w:rPr>
        <w:t xml:space="preserve"> </w:t>
      </w:r>
      <w:r w:rsidRPr="00012E1D">
        <w:rPr>
          <w:color w:val="231F20"/>
          <w:w w:val="120"/>
          <w:sz w:val="21"/>
        </w:rPr>
        <w:t>на</w:t>
      </w:r>
      <w:r w:rsidRPr="00012E1D">
        <w:rPr>
          <w:color w:val="231F20"/>
          <w:spacing w:val="-22"/>
          <w:w w:val="120"/>
          <w:sz w:val="21"/>
        </w:rPr>
        <w:t xml:space="preserve"> </w:t>
      </w:r>
      <w:r w:rsidRPr="00012E1D">
        <w:rPr>
          <w:color w:val="231F20"/>
          <w:w w:val="120"/>
          <w:sz w:val="21"/>
        </w:rPr>
        <w:t>окружающую</w:t>
      </w:r>
      <w:r w:rsidRPr="00012E1D">
        <w:rPr>
          <w:color w:val="231F20"/>
          <w:spacing w:val="-22"/>
          <w:w w:val="120"/>
          <w:sz w:val="21"/>
        </w:rPr>
        <w:t xml:space="preserve"> </w:t>
      </w:r>
      <w:r w:rsidRPr="00012E1D">
        <w:rPr>
          <w:color w:val="231F20"/>
          <w:w w:val="120"/>
          <w:sz w:val="21"/>
        </w:rPr>
        <w:t>среду,</w:t>
      </w:r>
      <w:r w:rsidRPr="00012E1D">
        <w:rPr>
          <w:color w:val="231F20"/>
          <w:spacing w:val="-22"/>
          <w:w w:val="120"/>
          <w:sz w:val="21"/>
        </w:rPr>
        <w:t xml:space="preserve"> </w:t>
      </w:r>
      <w:r w:rsidRPr="00012E1D">
        <w:rPr>
          <w:color w:val="231F20"/>
          <w:w w:val="120"/>
          <w:sz w:val="21"/>
        </w:rPr>
        <w:t>экономическую,</w:t>
      </w:r>
      <w:r w:rsidRPr="00012E1D">
        <w:rPr>
          <w:color w:val="231F20"/>
          <w:spacing w:val="-22"/>
          <w:w w:val="120"/>
          <w:sz w:val="21"/>
        </w:rPr>
        <w:t xml:space="preserve"> </w:t>
      </w:r>
      <w:r w:rsidRPr="00012E1D">
        <w:rPr>
          <w:color w:val="231F20"/>
          <w:w w:val="120"/>
          <w:sz w:val="21"/>
        </w:rPr>
        <w:t>технологическую,</w:t>
      </w:r>
      <w:r w:rsidRPr="00012E1D">
        <w:rPr>
          <w:color w:val="231F20"/>
          <w:spacing w:val="-22"/>
          <w:w w:val="120"/>
          <w:sz w:val="21"/>
        </w:rPr>
        <w:t xml:space="preserve"> </w:t>
      </w:r>
      <w:r w:rsidRPr="00012E1D">
        <w:rPr>
          <w:color w:val="231F20"/>
          <w:w w:val="120"/>
          <w:sz w:val="21"/>
        </w:rPr>
        <w:t>социальную</w:t>
      </w:r>
      <w:r w:rsidRPr="00012E1D">
        <w:rPr>
          <w:color w:val="231F20"/>
          <w:w w:val="116"/>
          <w:sz w:val="21"/>
        </w:rPr>
        <w:t xml:space="preserve"> </w:t>
      </w:r>
      <w:r w:rsidRPr="00012E1D">
        <w:rPr>
          <w:color w:val="231F20"/>
          <w:w w:val="120"/>
          <w:sz w:val="21"/>
        </w:rPr>
        <w:t>и этическую сферы деятельности</w:t>
      </w:r>
      <w:r w:rsidRPr="00012E1D">
        <w:rPr>
          <w:color w:val="231F20"/>
          <w:spacing w:val="21"/>
          <w:w w:val="120"/>
          <w:sz w:val="21"/>
        </w:rPr>
        <w:t xml:space="preserve"> </w:t>
      </w:r>
      <w:r w:rsidRPr="00012E1D">
        <w:rPr>
          <w:color w:val="231F20"/>
          <w:w w:val="120"/>
          <w:sz w:val="21"/>
        </w:rPr>
        <w:t>человека;</w:t>
      </w:r>
    </w:p>
    <w:p w:rsidR="00F02423" w:rsidRPr="00012E1D" w:rsidRDefault="00F02423" w:rsidP="002112D4">
      <w:pPr>
        <w:pStyle w:val="affa"/>
        <w:widowControl w:val="0"/>
        <w:numPr>
          <w:ilvl w:val="1"/>
          <w:numId w:val="613"/>
        </w:numPr>
        <w:tabs>
          <w:tab w:val="left" w:pos="972"/>
        </w:tabs>
        <w:spacing w:line="232" w:lineRule="exact"/>
        <w:ind w:right="117"/>
        <w:jc w:val="both"/>
        <w:rPr>
          <w:sz w:val="21"/>
          <w:szCs w:val="21"/>
        </w:rPr>
      </w:pPr>
      <w:r w:rsidRPr="00012E1D">
        <w:rPr>
          <w:color w:val="231F20"/>
          <w:w w:val="115"/>
          <w:sz w:val="21"/>
        </w:rPr>
        <w:t>способность использовать знания о современной естественно-научной</w:t>
      </w:r>
      <w:r w:rsidRPr="00012E1D">
        <w:rPr>
          <w:color w:val="231F20"/>
          <w:spacing w:val="41"/>
          <w:w w:val="115"/>
          <w:sz w:val="21"/>
        </w:rPr>
        <w:t xml:space="preserve"> </w:t>
      </w:r>
      <w:r w:rsidRPr="00012E1D">
        <w:rPr>
          <w:color w:val="231F20"/>
          <w:w w:val="115"/>
          <w:sz w:val="21"/>
        </w:rPr>
        <w:t>карти-</w:t>
      </w:r>
      <w:r w:rsidRPr="00012E1D">
        <w:rPr>
          <w:color w:val="231F20"/>
          <w:w w:val="108"/>
          <w:sz w:val="21"/>
        </w:rPr>
        <w:t xml:space="preserve"> </w:t>
      </w:r>
      <w:r w:rsidRPr="00012E1D">
        <w:rPr>
          <w:color w:val="231F20"/>
          <w:w w:val="115"/>
          <w:sz w:val="21"/>
        </w:rPr>
        <w:t>не</w:t>
      </w:r>
      <w:r w:rsidRPr="00012E1D">
        <w:rPr>
          <w:color w:val="231F20"/>
          <w:spacing w:val="21"/>
          <w:w w:val="115"/>
          <w:sz w:val="21"/>
        </w:rPr>
        <w:t xml:space="preserve"> </w:t>
      </w:r>
      <w:r w:rsidRPr="00012E1D">
        <w:rPr>
          <w:color w:val="231F20"/>
          <w:w w:val="115"/>
          <w:sz w:val="21"/>
        </w:rPr>
        <w:t>мира</w:t>
      </w:r>
      <w:r w:rsidRPr="00012E1D">
        <w:rPr>
          <w:color w:val="231F20"/>
          <w:spacing w:val="21"/>
          <w:w w:val="115"/>
          <w:sz w:val="21"/>
        </w:rPr>
        <w:t xml:space="preserve"> </w:t>
      </w:r>
      <w:r w:rsidRPr="00012E1D">
        <w:rPr>
          <w:color w:val="231F20"/>
          <w:w w:val="115"/>
          <w:sz w:val="21"/>
        </w:rPr>
        <w:t>в</w:t>
      </w:r>
      <w:r w:rsidRPr="00012E1D">
        <w:rPr>
          <w:color w:val="231F20"/>
          <w:spacing w:val="21"/>
          <w:w w:val="115"/>
          <w:sz w:val="21"/>
        </w:rPr>
        <w:t xml:space="preserve"> </w:t>
      </w:r>
      <w:r w:rsidRPr="00012E1D">
        <w:rPr>
          <w:color w:val="231F20"/>
          <w:w w:val="115"/>
          <w:sz w:val="21"/>
        </w:rPr>
        <w:t>образовательной</w:t>
      </w:r>
      <w:r w:rsidRPr="00012E1D">
        <w:rPr>
          <w:color w:val="231F20"/>
          <w:spacing w:val="21"/>
          <w:w w:val="115"/>
          <w:sz w:val="21"/>
        </w:rPr>
        <w:t xml:space="preserve"> </w:t>
      </w:r>
      <w:r w:rsidRPr="00012E1D">
        <w:rPr>
          <w:color w:val="231F20"/>
          <w:w w:val="115"/>
          <w:sz w:val="21"/>
        </w:rPr>
        <w:t>и</w:t>
      </w:r>
      <w:r w:rsidRPr="00012E1D">
        <w:rPr>
          <w:color w:val="231F20"/>
          <w:spacing w:val="21"/>
          <w:w w:val="115"/>
          <w:sz w:val="21"/>
        </w:rPr>
        <w:t xml:space="preserve"> </w:t>
      </w:r>
      <w:r w:rsidRPr="00012E1D">
        <w:rPr>
          <w:color w:val="231F20"/>
          <w:w w:val="115"/>
          <w:sz w:val="21"/>
        </w:rPr>
        <w:t>профессиональной</w:t>
      </w:r>
      <w:r w:rsidRPr="00012E1D">
        <w:rPr>
          <w:color w:val="231F20"/>
          <w:spacing w:val="21"/>
          <w:w w:val="115"/>
          <w:sz w:val="21"/>
        </w:rPr>
        <w:t xml:space="preserve"> </w:t>
      </w:r>
      <w:r w:rsidRPr="00012E1D">
        <w:rPr>
          <w:color w:val="231F20"/>
          <w:w w:val="115"/>
          <w:sz w:val="21"/>
        </w:rPr>
        <w:t>деятельности;</w:t>
      </w:r>
      <w:r w:rsidRPr="00012E1D">
        <w:rPr>
          <w:color w:val="231F20"/>
          <w:spacing w:val="21"/>
          <w:w w:val="115"/>
          <w:sz w:val="21"/>
        </w:rPr>
        <w:t xml:space="preserve"> </w:t>
      </w:r>
      <w:r w:rsidRPr="00012E1D">
        <w:rPr>
          <w:color w:val="231F20"/>
          <w:w w:val="115"/>
          <w:sz w:val="21"/>
        </w:rPr>
        <w:t>возможности</w:t>
      </w:r>
      <w:r w:rsidRPr="00012E1D">
        <w:rPr>
          <w:color w:val="231F20"/>
          <w:spacing w:val="-58"/>
          <w:w w:val="115"/>
          <w:sz w:val="21"/>
        </w:rPr>
        <w:t xml:space="preserve"> </w:t>
      </w:r>
      <w:r w:rsidRPr="00012E1D">
        <w:rPr>
          <w:color w:val="231F20"/>
          <w:w w:val="115"/>
          <w:sz w:val="21"/>
        </w:rPr>
        <w:t>информационной среды для обеспечения продуктивного</w:t>
      </w:r>
      <w:r w:rsidRPr="00012E1D">
        <w:rPr>
          <w:color w:val="231F20"/>
          <w:spacing w:val="49"/>
          <w:w w:val="115"/>
          <w:sz w:val="21"/>
        </w:rPr>
        <w:t xml:space="preserve"> </w:t>
      </w:r>
      <w:r w:rsidRPr="00012E1D">
        <w:rPr>
          <w:color w:val="231F20"/>
          <w:w w:val="115"/>
          <w:sz w:val="21"/>
        </w:rPr>
        <w:t>самообразования;</w:t>
      </w:r>
    </w:p>
    <w:p w:rsidR="00F02423" w:rsidRPr="00012E1D" w:rsidRDefault="00F02423" w:rsidP="002112D4">
      <w:pPr>
        <w:pStyle w:val="affa"/>
        <w:widowControl w:val="0"/>
        <w:numPr>
          <w:ilvl w:val="1"/>
          <w:numId w:val="613"/>
        </w:numPr>
        <w:tabs>
          <w:tab w:val="left" w:pos="972"/>
        </w:tabs>
        <w:spacing w:line="232" w:lineRule="exact"/>
        <w:ind w:right="116"/>
        <w:jc w:val="both"/>
        <w:rPr>
          <w:sz w:val="21"/>
          <w:szCs w:val="21"/>
        </w:rPr>
      </w:pPr>
      <w:r w:rsidRPr="00012E1D">
        <w:rPr>
          <w:color w:val="231F20"/>
          <w:spacing w:val="-3"/>
          <w:w w:val="115"/>
          <w:sz w:val="21"/>
        </w:rPr>
        <w:t>владение</w:t>
      </w:r>
      <w:r w:rsidRPr="00012E1D">
        <w:rPr>
          <w:color w:val="231F20"/>
          <w:spacing w:val="15"/>
          <w:w w:val="115"/>
          <w:sz w:val="21"/>
        </w:rPr>
        <w:t xml:space="preserve"> </w:t>
      </w:r>
      <w:r w:rsidRPr="00012E1D">
        <w:rPr>
          <w:color w:val="231F20"/>
          <w:spacing w:val="-3"/>
          <w:w w:val="115"/>
          <w:sz w:val="21"/>
        </w:rPr>
        <w:t>культурой</w:t>
      </w:r>
      <w:r w:rsidRPr="00012E1D">
        <w:rPr>
          <w:color w:val="231F20"/>
          <w:spacing w:val="15"/>
          <w:w w:val="115"/>
          <w:sz w:val="21"/>
        </w:rPr>
        <w:t xml:space="preserve"> </w:t>
      </w:r>
      <w:r w:rsidRPr="00012E1D">
        <w:rPr>
          <w:color w:val="231F20"/>
          <w:spacing w:val="-3"/>
          <w:w w:val="115"/>
          <w:sz w:val="21"/>
        </w:rPr>
        <w:t>мышления,</w:t>
      </w:r>
      <w:r w:rsidRPr="00012E1D">
        <w:rPr>
          <w:color w:val="231F20"/>
          <w:spacing w:val="15"/>
          <w:w w:val="115"/>
          <w:sz w:val="21"/>
        </w:rPr>
        <w:t xml:space="preserve"> </w:t>
      </w:r>
      <w:r w:rsidRPr="00012E1D">
        <w:rPr>
          <w:color w:val="231F20"/>
          <w:spacing w:val="-3"/>
          <w:w w:val="115"/>
          <w:sz w:val="21"/>
        </w:rPr>
        <w:t>способность</w:t>
      </w:r>
      <w:r w:rsidRPr="00012E1D">
        <w:rPr>
          <w:color w:val="231F20"/>
          <w:spacing w:val="15"/>
          <w:w w:val="115"/>
          <w:sz w:val="21"/>
        </w:rPr>
        <w:t xml:space="preserve"> </w:t>
      </w:r>
      <w:r w:rsidRPr="00012E1D">
        <w:rPr>
          <w:color w:val="231F20"/>
          <w:w w:val="115"/>
          <w:sz w:val="21"/>
        </w:rPr>
        <w:t>к</w:t>
      </w:r>
      <w:r w:rsidRPr="00012E1D">
        <w:rPr>
          <w:color w:val="231F20"/>
          <w:spacing w:val="15"/>
          <w:w w:val="115"/>
          <w:sz w:val="21"/>
        </w:rPr>
        <w:t xml:space="preserve"> </w:t>
      </w:r>
      <w:r w:rsidRPr="00012E1D">
        <w:rPr>
          <w:color w:val="231F20"/>
          <w:spacing w:val="-3"/>
          <w:w w:val="115"/>
          <w:sz w:val="21"/>
        </w:rPr>
        <w:t>обобщению,</w:t>
      </w:r>
      <w:r w:rsidRPr="00012E1D">
        <w:rPr>
          <w:color w:val="231F20"/>
          <w:spacing w:val="15"/>
          <w:w w:val="115"/>
          <w:sz w:val="21"/>
        </w:rPr>
        <w:t xml:space="preserve"> </w:t>
      </w:r>
      <w:r w:rsidRPr="00012E1D">
        <w:rPr>
          <w:color w:val="231F20"/>
          <w:spacing w:val="-3"/>
          <w:w w:val="115"/>
          <w:sz w:val="21"/>
        </w:rPr>
        <w:t>анализу,</w:t>
      </w:r>
      <w:r w:rsidRPr="00012E1D">
        <w:rPr>
          <w:color w:val="231F20"/>
          <w:spacing w:val="15"/>
          <w:w w:val="115"/>
          <w:sz w:val="21"/>
        </w:rPr>
        <w:t xml:space="preserve"> </w:t>
      </w:r>
      <w:r w:rsidRPr="00012E1D">
        <w:rPr>
          <w:color w:val="231F20"/>
          <w:spacing w:val="-3"/>
          <w:w w:val="115"/>
          <w:sz w:val="21"/>
        </w:rPr>
        <w:t>восприя-</w:t>
      </w:r>
      <w:r w:rsidRPr="00012E1D">
        <w:rPr>
          <w:color w:val="231F20"/>
          <w:spacing w:val="-34"/>
          <w:w w:val="115"/>
          <w:sz w:val="21"/>
        </w:rPr>
        <w:t xml:space="preserve"> </w:t>
      </w:r>
      <w:r w:rsidRPr="00012E1D">
        <w:rPr>
          <w:color w:val="231F20"/>
          <w:w w:val="115"/>
          <w:sz w:val="21"/>
        </w:rPr>
        <w:t>тию</w:t>
      </w:r>
      <w:r w:rsidRPr="00012E1D">
        <w:rPr>
          <w:color w:val="231F20"/>
          <w:spacing w:val="39"/>
          <w:w w:val="115"/>
          <w:sz w:val="21"/>
        </w:rPr>
        <w:t xml:space="preserve"> </w:t>
      </w:r>
      <w:r w:rsidRPr="00012E1D">
        <w:rPr>
          <w:color w:val="231F20"/>
          <w:w w:val="115"/>
          <w:sz w:val="21"/>
        </w:rPr>
        <w:t>информации</w:t>
      </w:r>
      <w:r w:rsidRPr="00012E1D">
        <w:rPr>
          <w:color w:val="231F20"/>
          <w:spacing w:val="39"/>
          <w:w w:val="115"/>
          <w:sz w:val="21"/>
        </w:rPr>
        <w:t xml:space="preserve"> </w:t>
      </w:r>
      <w:r w:rsidRPr="00012E1D">
        <w:rPr>
          <w:color w:val="231F20"/>
          <w:w w:val="115"/>
          <w:sz w:val="21"/>
        </w:rPr>
        <w:t>в</w:t>
      </w:r>
      <w:r w:rsidRPr="00012E1D">
        <w:rPr>
          <w:color w:val="231F20"/>
          <w:spacing w:val="39"/>
          <w:w w:val="115"/>
          <w:sz w:val="21"/>
        </w:rPr>
        <w:t xml:space="preserve"> </w:t>
      </w:r>
      <w:r w:rsidRPr="00012E1D">
        <w:rPr>
          <w:color w:val="231F20"/>
          <w:w w:val="115"/>
          <w:sz w:val="21"/>
        </w:rPr>
        <w:t>области</w:t>
      </w:r>
      <w:r w:rsidRPr="00012E1D">
        <w:rPr>
          <w:color w:val="231F20"/>
          <w:spacing w:val="39"/>
          <w:w w:val="115"/>
          <w:sz w:val="21"/>
        </w:rPr>
        <w:t xml:space="preserve"> </w:t>
      </w:r>
      <w:r w:rsidRPr="00012E1D">
        <w:rPr>
          <w:color w:val="231F20"/>
          <w:w w:val="115"/>
          <w:sz w:val="21"/>
        </w:rPr>
        <w:t>естественных</w:t>
      </w:r>
      <w:r w:rsidRPr="00012E1D">
        <w:rPr>
          <w:color w:val="231F20"/>
          <w:spacing w:val="39"/>
          <w:w w:val="115"/>
          <w:sz w:val="21"/>
        </w:rPr>
        <w:t xml:space="preserve"> </w:t>
      </w:r>
      <w:r w:rsidRPr="00012E1D">
        <w:rPr>
          <w:color w:val="231F20"/>
          <w:w w:val="115"/>
          <w:sz w:val="21"/>
        </w:rPr>
        <w:t>наук,</w:t>
      </w:r>
      <w:r w:rsidRPr="00012E1D">
        <w:rPr>
          <w:color w:val="231F20"/>
          <w:spacing w:val="39"/>
          <w:w w:val="115"/>
          <w:sz w:val="21"/>
        </w:rPr>
        <w:t xml:space="preserve"> </w:t>
      </w:r>
      <w:r w:rsidRPr="00012E1D">
        <w:rPr>
          <w:color w:val="231F20"/>
          <w:w w:val="115"/>
          <w:sz w:val="21"/>
        </w:rPr>
        <w:t>постановке</w:t>
      </w:r>
      <w:r w:rsidRPr="00012E1D">
        <w:rPr>
          <w:color w:val="231F20"/>
          <w:spacing w:val="39"/>
          <w:w w:val="115"/>
          <w:sz w:val="21"/>
        </w:rPr>
        <w:t xml:space="preserve"> </w:t>
      </w:r>
      <w:r w:rsidRPr="00012E1D">
        <w:rPr>
          <w:color w:val="231F20"/>
          <w:w w:val="115"/>
          <w:sz w:val="21"/>
        </w:rPr>
        <w:t>цели</w:t>
      </w:r>
      <w:r w:rsidRPr="00012E1D">
        <w:rPr>
          <w:color w:val="231F20"/>
          <w:spacing w:val="39"/>
          <w:w w:val="115"/>
          <w:sz w:val="21"/>
        </w:rPr>
        <w:t xml:space="preserve"> </w:t>
      </w:r>
      <w:r w:rsidRPr="00012E1D">
        <w:rPr>
          <w:color w:val="231F20"/>
          <w:w w:val="115"/>
          <w:sz w:val="21"/>
        </w:rPr>
        <w:t>и</w:t>
      </w:r>
      <w:r w:rsidRPr="00012E1D">
        <w:rPr>
          <w:color w:val="231F20"/>
          <w:spacing w:val="39"/>
          <w:w w:val="115"/>
          <w:sz w:val="21"/>
        </w:rPr>
        <w:t xml:space="preserve"> </w:t>
      </w:r>
      <w:r w:rsidRPr="00012E1D">
        <w:rPr>
          <w:color w:val="231F20"/>
          <w:w w:val="115"/>
          <w:sz w:val="21"/>
        </w:rPr>
        <w:t>выбору</w:t>
      </w:r>
      <w:r w:rsidRPr="00012E1D">
        <w:rPr>
          <w:color w:val="231F20"/>
          <w:spacing w:val="-53"/>
          <w:w w:val="115"/>
          <w:sz w:val="21"/>
        </w:rPr>
        <w:t xml:space="preserve"> </w:t>
      </w:r>
      <w:r w:rsidRPr="00012E1D">
        <w:rPr>
          <w:color w:val="231F20"/>
          <w:w w:val="115"/>
          <w:sz w:val="21"/>
        </w:rPr>
        <w:t>путей ее достижения в профессиональной</w:t>
      </w:r>
      <w:r w:rsidRPr="00012E1D">
        <w:rPr>
          <w:color w:val="231F20"/>
          <w:spacing w:val="56"/>
          <w:w w:val="115"/>
          <w:sz w:val="21"/>
        </w:rPr>
        <w:t xml:space="preserve"> </w:t>
      </w:r>
      <w:r w:rsidRPr="00012E1D">
        <w:rPr>
          <w:color w:val="231F20"/>
          <w:w w:val="115"/>
          <w:sz w:val="21"/>
        </w:rPr>
        <w:t>сфере;</w:t>
      </w:r>
    </w:p>
    <w:p w:rsidR="00F02423" w:rsidRPr="00012E1D" w:rsidRDefault="00F02423" w:rsidP="002112D4">
      <w:pPr>
        <w:pStyle w:val="affa"/>
        <w:widowControl w:val="0"/>
        <w:numPr>
          <w:ilvl w:val="1"/>
          <w:numId w:val="613"/>
        </w:numPr>
        <w:tabs>
          <w:tab w:val="left" w:pos="972"/>
        </w:tabs>
        <w:spacing w:line="232" w:lineRule="exact"/>
        <w:ind w:right="117"/>
        <w:jc w:val="both"/>
        <w:rPr>
          <w:sz w:val="21"/>
          <w:szCs w:val="21"/>
        </w:rPr>
      </w:pPr>
      <w:r w:rsidRPr="00012E1D">
        <w:rPr>
          <w:color w:val="231F20"/>
          <w:w w:val="115"/>
          <w:sz w:val="21"/>
        </w:rPr>
        <w:t>способность руководствоваться в своей деятельности современными</w:t>
      </w:r>
      <w:r w:rsidRPr="00012E1D">
        <w:rPr>
          <w:color w:val="231F20"/>
          <w:spacing w:val="-24"/>
          <w:w w:val="115"/>
          <w:sz w:val="21"/>
        </w:rPr>
        <w:t xml:space="preserve"> </w:t>
      </w:r>
      <w:r w:rsidRPr="00012E1D">
        <w:rPr>
          <w:color w:val="231F20"/>
          <w:w w:val="115"/>
          <w:sz w:val="21"/>
        </w:rPr>
        <w:t>принци-</w:t>
      </w:r>
      <w:r w:rsidRPr="00012E1D">
        <w:rPr>
          <w:color w:val="231F20"/>
          <w:w w:val="108"/>
          <w:sz w:val="21"/>
        </w:rPr>
        <w:t xml:space="preserve"> </w:t>
      </w:r>
      <w:r w:rsidRPr="00012E1D">
        <w:rPr>
          <w:color w:val="231F20"/>
          <w:spacing w:val="-3"/>
          <w:w w:val="115"/>
          <w:sz w:val="21"/>
        </w:rPr>
        <w:t>пами</w:t>
      </w:r>
      <w:r w:rsidRPr="00012E1D">
        <w:rPr>
          <w:color w:val="231F20"/>
          <w:spacing w:val="10"/>
          <w:w w:val="115"/>
          <w:sz w:val="21"/>
        </w:rPr>
        <w:t xml:space="preserve"> </w:t>
      </w:r>
      <w:r w:rsidRPr="00012E1D">
        <w:rPr>
          <w:color w:val="231F20"/>
          <w:spacing w:val="-3"/>
          <w:w w:val="115"/>
          <w:sz w:val="21"/>
        </w:rPr>
        <w:t>толерантности,</w:t>
      </w:r>
      <w:r w:rsidRPr="00012E1D">
        <w:rPr>
          <w:color w:val="231F20"/>
          <w:spacing w:val="10"/>
          <w:w w:val="115"/>
          <w:sz w:val="21"/>
        </w:rPr>
        <w:t xml:space="preserve"> </w:t>
      </w:r>
      <w:r w:rsidRPr="00012E1D">
        <w:rPr>
          <w:color w:val="231F20"/>
          <w:spacing w:val="-3"/>
          <w:w w:val="115"/>
          <w:sz w:val="21"/>
        </w:rPr>
        <w:t>диалога</w:t>
      </w:r>
      <w:r w:rsidRPr="00012E1D">
        <w:rPr>
          <w:color w:val="231F20"/>
          <w:spacing w:val="10"/>
          <w:w w:val="115"/>
          <w:sz w:val="21"/>
        </w:rPr>
        <w:t xml:space="preserve"> </w:t>
      </w:r>
      <w:r w:rsidRPr="00012E1D">
        <w:rPr>
          <w:color w:val="231F20"/>
          <w:w w:val="115"/>
          <w:sz w:val="21"/>
        </w:rPr>
        <w:t>и</w:t>
      </w:r>
      <w:r w:rsidRPr="00012E1D">
        <w:rPr>
          <w:color w:val="231F20"/>
          <w:spacing w:val="10"/>
          <w:w w:val="115"/>
          <w:sz w:val="21"/>
        </w:rPr>
        <w:t xml:space="preserve"> </w:t>
      </w:r>
      <w:r w:rsidRPr="00012E1D">
        <w:rPr>
          <w:color w:val="231F20"/>
          <w:spacing w:val="-3"/>
          <w:w w:val="115"/>
          <w:sz w:val="21"/>
        </w:rPr>
        <w:t>сотрудничества;</w:t>
      </w:r>
      <w:r w:rsidRPr="00012E1D">
        <w:rPr>
          <w:color w:val="231F20"/>
          <w:spacing w:val="10"/>
          <w:w w:val="115"/>
          <w:sz w:val="21"/>
        </w:rPr>
        <w:t xml:space="preserve"> </w:t>
      </w:r>
      <w:r w:rsidRPr="00012E1D">
        <w:rPr>
          <w:color w:val="231F20"/>
          <w:spacing w:val="-3"/>
          <w:w w:val="115"/>
          <w:sz w:val="21"/>
        </w:rPr>
        <w:t>готовность</w:t>
      </w:r>
      <w:r w:rsidRPr="00012E1D">
        <w:rPr>
          <w:color w:val="231F20"/>
          <w:spacing w:val="10"/>
          <w:w w:val="115"/>
          <w:sz w:val="21"/>
        </w:rPr>
        <w:t xml:space="preserve"> </w:t>
      </w:r>
      <w:r w:rsidRPr="00012E1D">
        <w:rPr>
          <w:color w:val="231F20"/>
          <w:w w:val="115"/>
          <w:sz w:val="21"/>
        </w:rPr>
        <w:t>к</w:t>
      </w:r>
      <w:r w:rsidRPr="00012E1D">
        <w:rPr>
          <w:color w:val="231F20"/>
          <w:spacing w:val="10"/>
          <w:w w:val="115"/>
          <w:sz w:val="21"/>
        </w:rPr>
        <w:t xml:space="preserve"> </w:t>
      </w:r>
      <w:r w:rsidRPr="00012E1D">
        <w:rPr>
          <w:color w:val="231F20"/>
          <w:spacing w:val="-3"/>
          <w:w w:val="115"/>
          <w:sz w:val="21"/>
        </w:rPr>
        <w:t>взаимодействию</w:t>
      </w:r>
      <w:r w:rsidRPr="00012E1D">
        <w:rPr>
          <w:color w:val="231F20"/>
          <w:spacing w:val="-43"/>
          <w:w w:val="115"/>
          <w:sz w:val="21"/>
        </w:rPr>
        <w:t xml:space="preserve"> </w:t>
      </w:r>
      <w:r w:rsidRPr="00012E1D">
        <w:rPr>
          <w:color w:val="231F20"/>
          <w:w w:val="115"/>
          <w:sz w:val="21"/>
        </w:rPr>
        <w:t>с коллегами, работе в</w:t>
      </w:r>
      <w:r w:rsidRPr="00012E1D">
        <w:rPr>
          <w:color w:val="231F20"/>
          <w:spacing w:val="46"/>
          <w:w w:val="115"/>
          <w:sz w:val="21"/>
        </w:rPr>
        <w:t xml:space="preserve"> </w:t>
      </w:r>
      <w:r w:rsidRPr="00012E1D">
        <w:rPr>
          <w:color w:val="231F20"/>
          <w:w w:val="115"/>
          <w:sz w:val="21"/>
        </w:rPr>
        <w:t>коллективе;</w:t>
      </w:r>
    </w:p>
    <w:p w:rsidR="00F02423" w:rsidRPr="00012E1D" w:rsidRDefault="00F02423" w:rsidP="002112D4">
      <w:pPr>
        <w:pStyle w:val="affa"/>
        <w:widowControl w:val="0"/>
        <w:numPr>
          <w:ilvl w:val="1"/>
          <w:numId w:val="613"/>
        </w:numPr>
        <w:tabs>
          <w:tab w:val="left" w:pos="972"/>
        </w:tabs>
        <w:spacing w:line="232" w:lineRule="exact"/>
        <w:ind w:right="122"/>
        <w:jc w:val="both"/>
        <w:rPr>
          <w:sz w:val="21"/>
          <w:szCs w:val="21"/>
        </w:rPr>
      </w:pPr>
      <w:r w:rsidRPr="00012E1D">
        <w:rPr>
          <w:color w:val="231F20"/>
          <w:spacing w:val="-3"/>
          <w:w w:val="115"/>
          <w:sz w:val="21"/>
        </w:rPr>
        <w:t>готовность</w:t>
      </w:r>
      <w:r w:rsidRPr="00012E1D">
        <w:rPr>
          <w:color w:val="231F20"/>
          <w:spacing w:val="5"/>
          <w:w w:val="115"/>
          <w:sz w:val="21"/>
        </w:rPr>
        <w:t xml:space="preserve"> </w:t>
      </w:r>
      <w:r w:rsidRPr="00012E1D">
        <w:rPr>
          <w:color w:val="231F20"/>
          <w:spacing w:val="-3"/>
          <w:w w:val="115"/>
          <w:sz w:val="21"/>
        </w:rPr>
        <w:t>использовать</w:t>
      </w:r>
      <w:r w:rsidRPr="00012E1D">
        <w:rPr>
          <w:color w:val="231F20"/>
          <w:spacing w:val="5"/>
          <w:w w:val="115"/>
          <w:sz w:val="21"/>
        </w:rPr>
        <w:t xml:space="preserve"> </w:t>
      </w:r>
      <w:r w:rsidRPr="00012E1D">
        <w:rPr>
          <w:color w:val="231F20"/>
          <w:spacing w:val="-3"/>
          <w:w w:val="115"/>
          <w:sz w:val="21"/>
        </w:rPr>
        <w:t>основные</w:t>
      </w:r>
      <w:r w:rsidRPr="00012E1D">
        <w:rPr>
          <w:color w:val="231F20"/>
          <w:spacing w:val="5"/>
          <w:w w:val="115"/>
          <w:sz w:val="21"/>
        </w:rPr>
        <w:t xml:space="preserve"> </w:t>
      </w:r>
      <w:r w:rsidRPr="00012E1D">
        <w:rPr>
          <w:color w:val="231F20"/>
          <w:spacing w:val="-3"/>
          <w:w w:val="115"/>
          <w:sz w:val="21"/>
        </w:rPr>
        <w:t>методы</w:t>
      </w:r>
      <w:r w:rsidRPr="00012E1D">
        <w:rPr>
          <w:color w:val="231F20"/>
          <w:spacing w:val="5"/>
          <w:w w:val="115"/>
          <w:sz w:val="21"/>
        </w:rPr>
        <w:t xml:space="preserve"> </w:t>
      </w:r>
      <w:r w:rsidRPr="00012E1D">
        <w:rPr>
          <w:color w:val="231F20"/>
          <w:spacing w:val="-3"/>
          <w:w w:val="115"/>
          <w:sz w:val="21"/>
        </w:rPr>
        <w:t>защиты</w:t>
      </w:r>
      <w:r w:rsidRPr="00012E1D">
        <w:rPr>
          <w:color w:val="231F20"/>
          <w:spacing w:val="5"/>
          <w:w w:val="115"/>
          <w:sz w:val="21"/>
        </w:rPr>
        <w:t xml:space="preserve"> </w:t>
      </w:r>
      <w:r w:rsidRPr="00012E1D">
        <w:rPr>
          <w:color w:val="231F20"/>
          <w:w w:val="115"/>
          <w:sz w:val="21"/>
        </w:rPr>
        <w:t>от</w:t>
      </w:r>
      <w:r w:rsidRPr="00012E1D">
        <w:rPr>
          <w:color w:val="231F20"/>
          <w:spacing w:val="5"/>
          <w:w w:val="115"/>
          <w:sz w:val="21"/>
        </w:rPr>
        <w:t xml:space="preserve"> </w:t>
      </w:r>
      <w:r w:rsidRPr="00012E1D">
        <w:rPr>
          <w:color w:val="231F20"/>
          <w:spacing w:val="-3"/>
          <w:w w:val="115"/>
          <w:sz w:val="21"/>
        </w:rPr>
        <w:t>возможных</w:t>
      </w:r>
      <w:r w:rsidRPr="00012E1D">
        <w:rPr>
          <w:color w:val="231F20"/>
          <w:spacing w:val="5"/>
          <w:w w:val="115"/>
          <w:sz w:val="21"/>
        </w:rPr>
        <w:t xml:space="preserve"> </w:t>
      </w:r>
      <w:r w:rsidRPr="00012E1D">
        <w:rPr>
          <w:color w:val="231F20"/>
          <w:spacing w:val="-3"/>
          <w:w w:val="115"/>
          <w:sz w:val="21"/>
        </w:rPr>
        <w:t>последствий</w:t>
      </w:r>
      <w:r w:rsidRPr="00012E1D">
        <w:rPr>
          <w:color w:val="231F20"/>
          <w:spacing w:val="-55"/>
          <w:w w:val="115"/>
          <w:sz w:val="21"/>
        </w:rPr>
        <w:t xml:space="preserve"> </w:t>
      </w:r>
      <w:r w:rsidRPr="00012E1D">
        <w:rPr>
          <w:color w:val="231F20"/>
          <w:w w:val="115"/>
          <w:sz w:val="21"/>
        </w:rPr>
        <w:t>аварий, катастроф, стихийных</w:t>
      </w:r>
      <w:r w:rsidRPr="00012E1D">
        <w:rPr>
          <w:color w:val="231F20"/>
          <w:spacing w:val="37"/>
          <w:w w:val="115"/>
          <w:sz w:val="21"/>
        </w:rPr>
        <w:t xml:space="preserve"> </w:t>
      </w:r>
      <w:r w:rsidRPr="00012E1D">
        <w:rPr>
          <w:color w:val="231F20"/>
          <w:w w:val="115"/>
          <w:sz w:val="21"/>
        </w:rPr>
        <w:t>бедствий;</w:t>
      </w:r>
    </w:p>
    <w:p w:rsidR="00F02423" w:rsidRPr="00012E1D" w:rsidRDefault="00F02423" w:rsidP="002112D4">
      <w:pPr>
        <w:pStyle w:val="affa"/>
        <w:widowControl w:val="0"/>
        <w:numPr>
          <w:ilvl w:val="1"/>
          <w:numId w:val="613"/>
        </w:numPr>
        <w:tabs>
          <w:tab w:val="left" w:pos="972"/>
        </w:tabs>
        <w:spacing w:line="232" w:lineRule="exact"/>
        <w:ind w:right="121"/>
        <w:jc w:val="both"/>
        <w:rPr>
          <w:sz w:val="21"/>
          <w:szCs w:val="21"/>
        </w:rPr>
      </w:pPr>
      <w:r w:rsidRPr="00012E1D">
        <w:rPr>
          <w:color w:val="231F20"/>
          <w:spacing w:val="-3"/>
          <w:w w:val="115"/>
          <w:sz w:val="21"/>
        </w:rPr>
        <w:t>обладание</w:t>
      </w:r>
      <w:r w:rsidRPr="00012E1D">
        <w:rPr>
          <w:color w:val="231F20"/>
          <w:spacing w:val="7"/>
          <w:w w:val="115"/>
          <w:sz w:val="21"/>
        </w:rPr>
        <w:t xml:space="preserve"> </w:t>
      </w:r>
      <w:r w:rsidRPr="00012E1D">
        <w:rPr>
          <w:color w:val="231F20"/>
          <w:spacing w:val="-3"/>
          <w:w w:val="115"/>
          <w:sz w:val="21"/>
        </w:rPr>
        <w:t>навыками</w:t>
      </w:r>
      <w:r w:rsidRPr="00012E1D">
        <w:rPr>
          <w:color w:val="231F20"/>
          <w:spacing w:val="7"/>
          <w:w w:val="115"/>
          <w:sz w:val="21"/>
        </w:rPr>
        <w:t xml:space="preserve"> </w:t>
      </w:r>
      <w:r w:rsidRPr="00012E1D">
        <w:rPr>
          <w:color w:val="231F20"/>
          <w:spacing w:val="-3"/>
          <w:w w:val="115"/>
          <w:sz w:val="21"/>
        </w:rPr>
        <w:t>безопасной</w:t>
      </w:r>
      <w:r w:rsidRPr="00012E1D">
        <w:rPr>
          <w:color w:val="231F20"/>
          <w:spacing w:val="7"/>
          <w:w w:val="115"/>
          <w:sz w:val="21"/>
        </w:rPr>
        <w:t xml:space="preserve"> </w:t>
      </w:r>
      <w:r w:rsidRPr="00012E1D">
        <w:rPr>
          <w:color w:val="231F20"/>
          <w:spacing w:val="-3"/>
          <w:w w:val="115"/>
          <w:sz w:val="21"/>
        </w:rPr>
        <w:t>работы</w:t>
      </w:r>
      <w:r w:rsidRPr="00012E1D">
        <w:rPr>
          <w:color w:val="231F20"/>
          <w:spacing w:val="7"/>
          <w:w w:val="115"/>
          <w:sz w:val="21"/>
        </w:rPr>
        <w:t xml:space="preserve"> </w:t>
      </w:r>
      <w:r w:rsidRPr="00012E1D">
        <w:rPr>
          <w:color w:val="231F20"/>
          <w:w w:val="115"/>
          <w:sz w:val="21"/>
        </w:rPr>
        <w:t>во</w:t>
      </w:r>
      <w:r w:rsidRPr="00012E1D">
        <w:rPr>
          <w:color w:val="231F20"/>
          <w:spacing w:val="7"/>
          <w:w w:val="115"/>
          <w:sz w:val="21"/>
        </w:rPr>
        <w:t xml:space="preserve"> </w:t>
      </w:r>
      <w:r w:rsidRPr="00012E1D">
        <w:rPr>
          <w:color w:val="231F20"/>
          <w:spacing w:val="-3"/>
          <w:w w:val="115"/>
          <w:sz w:val="21"/>
        </w:rPr>
        <w:t>время</w:t>
      </w:r>
      <w:r w:rsidRPr="00012E1D">
        <w:rPr>
          <w:color w:val="231F20"/>
          <w:spacing w:val="7"/>
          <w:w w:val="115"/>
          <w:sz w:val="21"/>
        </w:rPr>
        <w:t xml:space="preserve"> </w:t>
      </w:r>
      <w:r w:rsidRPr="00012E1D">
        <w:rPr>
          <w:color w:val="231F20"/>
          <w:spacing w:val="-3"/>
          <w:w w:val="115"/>
          <w:sz w:val="21"/>
        </w:rPr>
        <w:t>проектно-исследовательской</w:t>
      </w:r>
      <w:r w:rsidRPr="00012E1D">
        <w:rPr>
          <w:color w:val="231F20"/>
          <w:spacing w:val="-56"/>
          <w:w w:val="115"/>
          <w:sz w:val="21"/>
        </w:rPr>
        <w:t xml:space="preserve"> </w:t>
      </w:r>
      <w:r w:rsidRPr="00012E1D">
        <w:rPr>
          <w:color w:val="231F20"/>
          <w:w w:val="115"/>
          <w:sz w:val="21"/>
        </w:rPr>
        <w:t>и экспериментальной деятельности, при использовании лабораторного</w:t>
      </w:r>
      <w:r w:rsidRPr="00012E1D">
        <w:rPr>
          <w:color w:val="231F20"/>
          <w:spacing w:val="28"/>
          <w:w w:val="115"/>
          <w:sz w:val="21"/>
        </w:rPr>
        <w:t xml:space="preserve"> </w:t>
      </w:r>
      <w:r w:rsidRPr="00012E1D">
        <w:rPr>
          <w:color w:val="231F20"/>
          <w:w w:val="115"/>
          <w:sz w:val="21"/>
        </w:rPr>
        <w:t>обо-</w:t>
      </w:r>
      <w:r w:rsidRPr="00012E1D">
        <w:rPr>
          <w:color w:val="231F20"/>
          <w:w w:val="108"/>
          <w:sz w:val="21"/>
        </w:rPr>
        <w:t xml:space="preserve"> </w:t>
      </w:r>
      <w:r w:rsidRPr="00012E1D">
        <w:rPr>
          <w:color w:val="231F20"/>
          <w:w w:val="115"/>
          <w:sz w:val="21"/>
        </w:rPr>
        <w:t>рудования;</w:t>
      </w:r>
    </w:p>
    <w:p w:rsidR="00F02423" w:rsidRPr="00012E1D" w:rsidRDefault="00F02423" w:rsidP="002112D4">
      <w:pPr>
        <w:pStyle w:val="affa"/>
        <w:widowControl w:val="0"/>
        <w:numPr>
          <w:ilvl w:val="1"/>
          <w:numId w:val="613"/>
        </w:numPr>
        <w:tabs>
          <w:tab w:val="left" w:pos="972"/>
        </w:tabs>
        <w:spacing w:line="232" w:lineRule="exact"/>
        <w:ind w:right="116"/>
        <w:jc w:val="both"/>
        <w:rPr>
          <w:sz w:val="21"/>
          <w:szCs w:val="21"/>
        </w:rPr>
      </w:pPr>
      <w:r w:rsidRPr="00012E1D">
        <w:rPr>
          <w:color w:val="231F20"/>
          <w:w w:val="120"/>
          <w:sz w:val="21"/>
        </w:rPr>
        <w:t>способность</w:t>
      </w:r>
      <w:r w:rsidRPr="00012E1D">
        <w:rPr>
          <w:color w:val="231F20"/>
          <w:spacing w:val="-10"/>
          <w:w w:val="120"/>
          <w:sz w:val="21"/>
        </w:rPr>
        <w:t xml:space="preserve"> </w:t>
      </w:r>
      <w:r w:rsidRPr="00012E1D">
        <w:rPr>
          <w:color w:val="231F20"/>
          <w:w w:val="120"/>
          <w:sz w:val="21"/>
        </w:rPr>
        <w:t>использовать</w:t>
      </w:r>
      <w:r w:rsidRPr="00012E1D">
        <w:rPr>
          <w:color w:val="231F20"/>
          <w:spacing w:val="-10"/>
          <w:w w:val="120"/>
          <w:sz w:val="21"/>
        </w:rPr>
        <w:t xml:space="preserve"> </w:t>
      </w:r>
      <w:r w:rsidRPr="00012E1D">
        <w:rPr>
          <w:color w:val="231F20"/>
          <w:w w:val="120"/>
          <w:sz w:val="21"/>
        </w:rPr>
        <w:t>приобретенные</w:t>
      </w:r>
      <w:r w:rsidRPr="00012E1D">
        <w:rPr>
          <w:color w:val="231F20"/>
          <w:spacing w:val="-10"/>
          <w:w w:val="120"/>
          <w:sz w:val="21"/>
        </w:rPr>
        <w:t xml:space="preserve"> </w:t>
      </w:r>
      <w:r w:rsidRPr="00012E1D">
        <w:rPr>
          <w:color w:val="231F20"/>
          <w:w w:val="120"/>
          <w:sz w:val="21"/>
        </w:rPr>
        <w:t>знания</w:t>
      </w:r>
      <w:r w:rsidRPr="00012E1D">
        <w:rPr>
          <w:color w:val="231F20"/>
          <w:spacing w:val="-10"/>
          <w:w w:val="120"/>
          <w:sz w:val="21"/>
        </w:rPr>
        <w:t xml:space="preserve"> </w:t>
      </w:r>
      <w:r w:rsidRPr="00012E1D">
        <w:rPr>
          <w:color w:val="231F20"/>
          <w:w w:val="120"/>
          <w:sz w:val="21"/>
        </w:rPr>
        <w:t>и</w:t>
      </w:r>
      <w:r w:rsidRPr="00012E1D">
        <w:rPr>
          <w:color w:val="231F20"/>
          <w:spacing w:val="-10"/>
          <w:w w:val="120"/>
          <w:sz w:val="21"/>
        </w:rPr>
        <w:t xml:space="preserve"> </w:t>
      </w:r>
      <w:r w:rsidRPr="00012E1D">
        <w:rPr>
          <w:color w:val="231F20"/>
          <w:w w:val="120"/>
          <w:sz w:val="21"/>
        </w:rPr>
        <w:t>умения</w:t>
      </w:r>
      <w:r w:rsidRPr="00012E1D">
        <w:rPr>
          <w:color w:val="231F20"/>
          <w:spacing w:val="-10"/>
          <w:w w:val="120"/>
          <w:sz w:val="21"/>
        </w:rPr>
        <w:t xml:space="preserve"> </w:t>
      </w:r>
      <w:r w:rsidRPr="00012E1D">
        <w:rPr>
          <w:color w:val="231F20"/>
          <w:w w:val="120"/>
          <w:sz w:val="21"/>
        </w:rPr>
        <w:t>в</w:t>
      </w:r>
      <w:r w:rsidRPr="00012E1D">
        <w:rPr>
          <w:color w:val="231F20"/>
          <w:spacing w:val="-10"/>
          <w:w w:val="120"/>
          <w:sz w:val="21"/>
        </w:rPr>
        <w:t xml:space="preserve"> </w:t>
      </w:r>
      <w:r w:rsidRPr="00012E1D">
        <w:rPr>
          <w:color w:val="231F20"/>
          <w:w w:val="120"/>
          <w:sz w:val="21"/>
        </w:rPr>
        <w:t>практической</w:t>
      </w:r>
      <w:r w:rsidRPr="00012E1D">
        <w:rPr>
          <w:color w:val="231F20"/>
          <w:w w:val="119"/>
          <w:sz w:val="21"/>
        </w:rPr>
        <w:t xml:space="preserve"> </w:t>
      </w:r>
      <w:r w:rsidRPr="00012E1D">
        <w:rPr>
          <w:color w:val="231F20"/>
          <w:w w:val="120"/>
          <w:sz w:val="21"/>
        </w:rPr>
        <w:t>деятельности</w:t>
      </w:r>
      <w:r w:rsidRPr="00012E1D">
        <w:rPr>
          <w:color w:val="231F20"/>
          <w:spacing w:val="-18"/>
          <w:w w:val="120"/>
          <w:sz w:val="21"/>
        </w:rPr>
        <w:t xml:space="preserve"> </w:t>
      </w:r>
      <w:r w:rsidRPr="00012E1D">
        <w:rPr>
          <w:color w:val="231F20"/>
          <w:w w:val="120"/>
          <w:sz w:val="21"/>
        </w:rPr>
        <w:t>и</w:t>
      </w:r>
      <w:r w:rsidRPr="00012E1D">
        <w:rPr>
          <w:color w:val="231F20"/>
          <w:spacing w:val="-18"/>
          <w:w w:val="120"/>
          <w:sz w:val="21"/>
        </w:rPr>
        <w:t xml:space="preserve"> </w:t>
      </w:r>
      <w:r w:rsidRPr="00012E1D">
        <w:rPr>
          <w:color w:val="231F20"/>
          <w:w w:val="120"/>
          <w:sz w:val="21"/>
        </w:rPr>
        <w:t>повседневной</w:t>
      </w:r>
      <w:r w:rsidRPr="00012E1D">
        <w:rPr>
          <w:color w:val="231F20"/>
          <w:spacing w:val="-18"/>
          <w:w w:val="120"/>
          <w:sz w:val="21"/>
        </w:rPr>
        <w:t xml:space="preserve"> </w:t>
      </w:r>
      <w:r w:rsidRPr="00012E1D">
        <w:rPr>
          <w:color w:val="231F20"/>
          <w:w w:val="120"/>
          <w:sz w:val="21"/>
        </w:rPr>
        <w:t>жизни</w:t>
      </w:r>
      <w:r w:rsidRPr="00012E1D">
        <w:rPr>
          <w:color w:val="231F20"/>
          <w:spacing w:val="-17"/>
          <w:w w:val="120"/>
          <w:sz w:val="21"/>
        </w:rPr>
        <w:t xml:space="preserve"> </w:t>
      </w:r>
      <w:r w:rsidRPr="00012E1D">
        <w:rPr>
          <w:color w:val="231F20"/>
          <w:w w:val="120"/>
          <w:sz w:val="21"/>
        </w:rPr>
        <w:t>для</w:t>
      </w:r>
      <w:r w:rsidRPr="00012E1D">
        <w:rPr>
          <w:color w:val="231F20"/>
          <w:spacing w:val="-18"/>
          <w:w w:val="120"/>
          <w:sz w:val="21"/>
        </w:rPr>
        <w:t xml:space="preserve"> </w:t>
      </w:r>
      <w:r w:rsidRPr="00012E1D">
        <w:rPr>
          <w:color w:val="231F20"/>
          <w:w w:val="120"/>
          <w:sz w:val="21"/>
        </w:rPr>
        <w:t>соблюдения</w:t>
      </w:r>
      <w:r w:rsidRPr="00012E1D">
        <w:rPr>
          <w:color w:val="231F20"/>
          <w:spacing w:val="-18"/>
          <w:w w:val="120"/>
          <w:sz w:val="21"/>
        </w:rPr>
        <w:t xml:space="preserve"> </w:t>
      </w:r>
      <w:r w:rsidRPr="00012E1D">
        <w:rPr>
          <w:color w:val="231F20"/>
          <w:w w:val="120"/>
          <w:sz w:val="21"/>
        </w:rPr>
        <w:t>мер</w:t>
      </w:r>
      <w:r w:rsidRPr="00012E1D">
        <w:rPr>
          <w:color w:val="231F20"/>
          <w:spacing w:val="-18"/>
          <w:w w:val="120"/>
          <w:sz w:val="21"/>
        </w:rPr>
        <w:t xml:space="preserve"> </w:t>
      </w:r>
      <w:r w:rsidRPr="00012E1D">
        <w:rPr>
          <w:color w:val="231F20"/>
          <w:w w:val="120"/>
          <w:sz w:val="21"/>
        </w:rPr>
        <w:t>профилактики</w:t>
      </w:r>
      <w:r w:rsidRPr="00012E1D">
        <w:rPr>
          <w:color w:val="231F20"/>
          <w:spacing w:val="-18"/>
          <w:w w:val="120"/>
          <w:sz w:val="21"/>
        </w:rPr>
        <w:t xml:space="preserve"> </w:t>
      </w:r>
      <w:r w:rsidRPr="00012E1D">
        <w:rPr>
          <w:color w:val="231F20"/>
          <w:w w:val="120"/>
          <w:sz w:val="21"/>
        </w:rPr>
        <w:t>от-</w:t>
      </w:r>
      <w:r w:rsidRPr="00012E1D">
        <w:rPr>
          <w:color w:val="231F20"/>
          <w:w w:val="108"/>
          <w:sz w:val="21"/>
        </w:rPr>
        <w:t xml:space="preserve"> </w:t>
      </w:r>
      <w:r w:rsidRPr="00012E1D">
        <w:rPr>
          <w:color w:val="231F20"/>
          <w:w w:val="120"/>
          <w:sz w:val="21"/>
        </w:rPr>
        <w:t>равлений,</w:t>
      </w:r>
      <w:r w:rsidRPr="00012E1D">
        <w:rPr>
          <w:color w:val="231F20"/>
          <w:spacing w:val="-27"/>
          <w:w w:val="120"/>
          <w:sz w:val="21"/>
        </w:rPr>
        <w:t xml:space="preserve"> </w:t>
      </w:r>
      <w:r w:rsidRPr="00012E1D">
        <w:rPr>
          <w:color w:val="231F20"/>
          <w:w w:val="120"/>
          <w:sz w:val="21"/>
        </w:rPr>
        <w:t>вирусных</w:t>
      </w:r>
      <w:r w:rsidRPr="00012E1D">
        <w:rPr>
          <w:color w:val="231F20"/>
          <w:spacing w:val="-27"/>
          <w:w w:val="120"/>
          <w:sz w:val="21"/>
        </w:rPr>
        <w:t xml:space="preserve"> </w:t>
      </w:r>
      <w:r w:rsidRPr="00012E1D">
        <w:rPr>
          <w:color w:val="231F20"/>
          <w:w w:val="120"/>
          <w:sz w:val="21"/>
        </w:rPr>
        <w:t>и</w:t>
      </w:r>
      <w:r w:rsidRPr="00012E1D">
        <w:rPr>
          <w:color w:val="231F20"/>
          <w:spacing w:val="-27"/>
          <w:w w:val="120"/>
          <w:sz w:val="21"/>
        </w:rPr>
        <w:t xml:space="preserve"> </w:t>
      </w:r>
      <w:r w:rsidRPr="00012E1D">
        <w:rPr>
          <w:color w:val="231F20"/>
          <w:w w:val="120"/>
          <w:sz w:val="21"/>
        </w:rPr>
        <w:t>других</w:t>
      </w:r>
      <w:r w:rsidRPr="00012E1D">
        <w:rPr>
          <w:color w:val="231F20"/>
          <w:spacing w:val="-27"/>
          <w:w w:val="120"/>
          <w:sz w:val="21"/>
        </w:rPr>
        <w:t xml:space="preserve"> </w:t>
      </w:r>
      <w:r w:rsidRPr="00012E1D">
        <w:rPr>
          <w:color w:val="231F20"/>
          <w:w w:val="120"/>
          <w:sz w:val="21"/>
        </w:rPr>
        <w:t>заболеваний,</w:t>
      </w:r>
      <w:r w:rsidRPr="00012E1D">
        <w:rPr>
          <w:color w:val="231F20"/>
          <w:spacing w:val="-27"/>
          <w:w w:val="120"/>
          <w:sz w:val="21"/>
        </w:rPr>
        <w:t xml:space="preserve"> </w:t>
      </w:r>
      <w:r w:rsidRPr="00012E1D">
        <w:rPr>
          <w:color w:val="231F20"/>
          <w:w w:val="120"/>
          <w:sz w:val="21"/>
        </w:rPr>
        <w:t>стрессов,</w:t>
      </w:r>
      <w:r w:rsidRPr="00012E1D">
        <w:rPr>
          <w:color w:val="231F20"/>
          <w:spacing w:val="-27"/>
          <w:w w:val="120"/>
          <w:sz w:val="21"/>
        </w:rPr>
        <w:t xml:space="preserve"> </w:t>
      </w:r>
      <w:r w:rsidRPr="00012E1D">
        <w:rPr>
          <w:color w:val="231F20"/>
          <w:w w:val="120"/>
          <w:sz w:val="21"/>
        </w:rPr>
        <w:t>вредных</w:t>
      </w:r>
      <w:r w:rsidRPr="00012E1D">
        <w:rPr>
          <w:color w:val="231F20"/>
          <w:spacing w:val="-27"/>
          <w:w w:val="120"/>
          <w:sz w:val="21"/>
        </w:rPr>
        <w:t xml:space="preserve"> </w:t>
      </w:r>
      <w:r w:rsidRPr="00012E1D">
        <w:rPr>
          <w:color w:val="231F20"/>
          <w:w w:val="120"/>
          <w:sz w:val="21"/>
        </w:rPr>
        <w:t>привычек</w:t>
      </w:r>
      <w:r w:rsidRPr="00012E1D">
        <w:rPr>
          <w:color w:val="231F20"/>
          <w:spacing w:val="-27"/>
          <w:w w:val="120"/>
          <w:sz w:val="21"/>
        </w:rPr>
        <w:t xml:space="preserve"> </w:t>
      </w:r>
      <w:r w:rsidRPr="00012E1D">
        <w:rPr>
          <w:color w:val="231F20"/>
          <w:w w:val="120"/>
          <w:sz w:val="21"/>
        </w:rPr>
        <w:t>(ку-</w:t>
      </w:r>
      <w:r w:rsidRPr="00012E1D">
        <w:rPr>
          <w:color w:val="231F20"/>
          <w:w w:val="108"/>
          <w:sz w:val="21"/>
        </w:rPr>
        <w:t xml:space="preserve"> </w:t>
      </w:r>
      <w:r w:rsidRPr="00012E1D">
        <w:rPr>
          <w:color w:val="231F20"/>
          <w:w w:val="120"/>
          <w:sz w:val="21"/>
        </w:rPr>
        <w:t>рения, алкоголизма, наркомании); правил поведения в природной</w:t>
      </w:r>
      <w:r w:rsidRPr="00012E1D">
        <w:rPr>
          <w:color w:val="231F20"/>
          <w:spacing w:val="-13"/>
          <w:w w:val="120"/>
          <w:sz w:val="21"/>
        </w:rPr>
        <w:t xml:space="preserve"> </w:t>
      </w:r>
      <w:r w:rsidRPr="00012E1D">
        <w:rPr>
          <w:color w:val="231F20"/>
          <w:w w:val="120"/>
          <w:sz w:val="21"/>
        </w:rPr>
        <w:t>среде;</w:t>
      </w:r>
    </w:p>
    <w:p w:rsidR="00F02423" w:rsidRPr="00012E1D" w:rsidRDefault="00F02423" w:rsidP="00F02423">
      <w:pPr>
        <w:rPr>
          <w:rFonts w:ascii="Times New Roman" w:hAnsi="Times New Roman"/>
          <w:b/>
        </w:rPr>
      </w:pPr>
    </w:p>
    <w:p w:rsidR="00F02423" w:rsidRPr="00012E1D" w:rsidRDefault="00F02423" w:rsidP="002112D4">
      <w:pPr>
        <w:pStyle w:val="Heading4"/>
        <w:numPr>
          <w:ilvl w:val="0"/>
          <w:numId w:val="613"/>
        </w:numPr>
        <w:tabs>
          <w:tab w:val="left" w:pos="688"/>
        </w:tabs>
        <w:spacing w:before="88"/>
        <w:ind w:left="687" w:hanging="283"/>
        <w:rPr>
          <w:rFonts w:eastAsia="Georgia"/>
          <w:b w:val="0"/>
          <w:bCs w:val="0"/>
          <w:i w:val="0"/>
        </w:rPr>
        <w:sectPr w:rsidR="00F02423" w:rsidRPr="00012E1D">
          <w:pgSz w:w="11910" w:h="16840"/>
          <w:pgMar w:top="1040" w:right="1180" w:bottom="1120" w:left="1580" w:header="0" w:footer="939" w:gutter="0"/>
          <w:cols w:space="720"/>
        </w:sectPr>
      </w:pPr>
      <w:r w:rsidRPr="00012E1D">
        <w:rPr>
          <w:lang w:val="ru-RU"/>
        </w:rPr>
        <w:t xml:space="preserve">     </w:t>
      </w:r>
      <w:r w:rsidRPr="00012E1D">
        <w:rPr>
          <w:color w:val="231F20"/>
          <w:w w:val="125"/>
        </w:rPr>
        <w:t>метапредметн</w:t>
      </w:r>
      <w:r w:rsidRPr="00012E1D">
        <w:rPr>
          <w:color w:val="231F20"/>
          <w:w w:val="125"/>
          <w:lang w:val="ru-RU"/>
        </w:rPr>
        <w:t>ых</w:t>
      </w:r>
    </w:p>
    <w:p w:rsidR="00F02423" w:rsidRPr="00012E1D" w:rsidRDefault="00F02423" w:rsidP="00F02423">
      <w:pPr>
        <w:pStyle w:val="affa"/>
        <w:widowControl w:val="0"/>
        <w:tabs>
          <w:tab w:val="left" w:pos="952"/>
        </w:tabs>
        <w:spacing w:line="232" w:lineRule="exact"/>
        <w:ind w:left="951" w:right="119"/>
        <w:jc w:val="both"/>
        <w:rPr>
          <w:color w:val="231F20"/>
          <w:sz w:val="21"/>
          <w:szCs w:val="21"/>
        </w:rPr>
      </w:pPr>
    </w:p>
    <w:p w:rsidR="00F02423" w:rsidRPr="00012E1D" w:rsidRDefault="00F02423" w:rsidP="002112D4">
      <w:pPr>
        <w:pStyle w:val="affa"/>
        <w:widowControl w:val="0"/>
        <w:numPr>
          <w:ilvl w:val="1"/>
          <w:numId w:val="613"/>
        </w:numPr>
        <w:tabs>
          <w:tab w:val="left" w:pos="952"/>
        </w:tabs>
        <w:spacing w:line="232" w:lineRule="exact"/>
        <w:ind w:left="951" w:right="119"/>
        <w:jc w:val="both"/>
        <w:rPr>
          <w:color w:val="231F20"/>
          <w:sz w:val="21"/>
          <w:szCs w:val="21"/>
        </w:rPr>
      </w:pPr>
      <w:r w:rsidRPr="00012E1D">
        <w:rPr>
          <w:color w:val="231F20"/>
          <w:spacing w:val="4"/>
          <w:w w:val="115"/>
          <w:sz w:val="21"/>
        </w:rPr>
        <w:t>способность</w:t>
      </w:r>
      <w:r w:rsidRPr="00012E1D">
        <w:rPr>
          <w:color w:val="231F20"/>
          <w:spacing w:val="58"/>
          <w:w w:val="115"/>
          <w:sz w:val="21"/>
        </w:rPr>
        <w:t xml:space="preserve"> </w:t>
      </w:r>
      <w:r w:rsidRPr="00012E1D">
        <w:rPr>
          <w:color w:val="231F20"/>
          <w:spacing w:val="4"/>
          <w:w w:val="115"/>
          <w:sz w:val="21"/>
        </w:rPr>
        <w:t>организовывать</w:t>
      </w:r>
      <w:r w:rsidRPr="00012E1D">
        <w:rPr>
          <w:color w:val="231F20"/>
          <w:spacing w:val="58"/>
          <w:w w:val="115"/>
          <w:sz w:val="21"/>
        </w:rPr>
        <w:t xml:space="preserve"> </w:t>
      </w:r>
      <w:r w:rsidRPr="00012E1D">
        <w:rPr>
          <w:color w:val="231F20"/>
          <w:spacing w:val="4"/>
          <w:w w:val="115"/>
          <w:sz w:val="21"/>
        </w:rPr>
        <w:t>сотрудничество</w:t>
      </w:r>
      <w:r w:rsidRPr="00012E1D">
        <w:rPr>
          <w:color w:val="231F20"/>
          <w:spacing w:val="58"/>
          <w:w w:val="115"/>
          <w:sz w:val="21"/>
        </w:rPr>
        <w:t xml:space="preserve"> </w:t>
      </w:r>
      <w:r w:rsidRPr="00012E1D">
        <w:rPr>
          <w:color w:val="231F20"/>
          <w:spacing w:val="4"/>
          <w:w w:val="115"/>
          <w:sz w:val="21"/>
        </w:rPr>
        <w:t>единомышленников,</w:t>
      </w:r>
      <w:r w:rsidRPr="00012E1D">
        <w:rPr>
          <w:color w:val="231F20"/>
          <w:spacing w:val="58"/>
          <w:w w:val="115"/>
          <w:sz w:val="21"/>
        </w:rPr>
        <w:t xml:space="preserve"> </w:t>
      </w:r>
      <w:r w:rsidRPr="00012E1D">
        <w:rPr>
          <w:color w:val="231F20"/>
          <w:w w:val="115"/>
          <w:sz w:val="21"/>
        </w:rPr>
        <w:t>в</w:t>
      </w:r>
      <w:r w:rsidRPr="00012E1D">
        <w:rPr>
          <w:color w:val="231F20"/>
          <w:spacing w:val="58"/>
          <w:w w:val="115"/>
          <w:sz w:val="21"/>
        </w:rPr>
        <w:t xml:space="preserve"> </w:t>
      </w:r>
      <w:r w:rsidRPr="00012E1D">
        <w:rPr>
          <w:color w:val="231F20"/>
          <w:spacing w:val="5"/>
          <w:w w:val="115"/>
          <w:sz w:val="21"/>
        </w:rPr>
        <w:t>том</w:t>
      </w:r>
      <w:r w:rsidRPr="00012E1D">
        <w:rPr>
          <w:color w:val="231F20"/>
          <w:spacing w:val="-51"/>
          <w:w w:val="115"/>
          <w:sz w:val="21"/>
        </w:rPr>
        <w:t xml:space="preserve"> </w:t>
      </w:r>
      <w:r w:rsidRPr="00012E1D">
        <w:rPr>
          <w:color w:val="231F20"/>
          <w:w w:val="115"/>
          <w:sz w:val="21"/>
        </w:rPr>
        <w:t>числе</w:t>
      </w:r>
      <w:r w:rsidRPr="00012E1D">
        <w:rPr>
          <w:color w:val="231F20"/>
          <w:spacing w:val="46"/>
          <w:w w:val="115"/>
          <w:sz w:val="21"/>
        </w:rPr>
        <w:t xml:space="preserve"> </w:t>
      </w:r>
      <w:r w:rsidRPr="00012E1D">
        <w:rPr>
          <w:color w:val="231F20"/>
          <w:w w:val="115"/>
          <w:sz w:val="21"/>
        </w:rPr>
        <w:t>с</w:t>
      </w:r>
      <w:r w:rsidRPr="00012E1D">
        <w:rPr>
          <w:color w:val="231F20"/>
          <w:spacing w:val="46"/>
          <w:w w:val="115"/>
          <w:sz w:val="21"/>
        </w:rPr>
        <w:t xml:space="preserve"> </w:t>
      </w:r>
      <w:r w:rsidRPr="00012E1D">
        <w:rPr>
          <w:color w:val="231F20"/>
          <w:w w:val="115"/>
          <w:sz w:val="21"/>
        </w:rPr>
        <w:t>использованием</w:t>
      </w:r>
      <w:r w:rsidRPr="00012E1D">
        <w:rPr>
          <w:color w:val="231F20"/>
          <w:spacing w:val="46"/>
          <w:w w:val="115"/>
          <w:sz w:val="21"/>
        </w:rPr>
        <w:t xml:space="preserve"> </w:t>
      </w:r>
      <w:r w:rsidRPr="00012E1D">
        <w:rPr>
          <w:color w:val="231F20"/>
          <w:w w:val="115"/>
          <w:sz w:val="21"/>
        </w:rPr>
        <w:t>современных</w:t>
      </w:r>
      <w:r w:rsidRPr="00012E1D">
        <w:rPr>
          <w:color w:val="231F20"/>
          <w:spacing w:val="46"/>
          <w:w w:val="115"/>
          <w:sz w:val="21"/>
        </w:rPr>
        <w:t xml:space="preserve"> </w:t>
      </w:r>
      <w:r w:rsidRPr="00012E1D">
        <w:rPr>
          <w:color w:val="231F20"/>
          <w:w w:val="115"/>
          <w:sz w:val="21"/>
        </w:rPr>
        <w:t>информационно-коммуникационных</w:t>
      </w:r>
      <w:r w:rsidRPr="00012E1D">
        <w:rPr>
          <w:color w:val="231F20"/>
          <w:spacing w:val="-43"/>
          <w:w w:val="115"/>
          <w:sz w:val="21"/>
        </w:rPr>
        <w:t xml:space="preserve"> </w:t>
      </w:r>
      <w:r w:rsidRPr="00012E1D">
        <w:rPr>
          <w:color w:val="231F20"/>
          <w:w w:val="115"/>
          <w:sz w:val="21"/>
        </w:rPr>
        <w:t>технологий;</w:t>
      </w:r>
    </w:p>
    <w:p w:rsidR="00F02423" w:rsidRPr="00012E1D" w:rsidRDefault="00F02423" w:rsidP="002112D4">
      <w:pPr>
        <w:pStyle w:val="affa"/>
        <w:widowControl w:val="0"/>
        <w:numPr>
          <w:ilvl w:val="1"/>
          <w:numId w:val="613"/>
        </w:numPr>
        <w:tabs>
          <w:tab w:val="left" w:pos="952"/>
        </w:tabs>
        <w:spacing w:line="232" w:lineRule="exact"/>
        <w:ind w:left="951" w:right="122"/>
        <w:jc w:val="both"/>
        <w:rPr>
          <w:sz w:val="21"/>
          <w:szCs w:val="21"/>
        </w:rPr>
      </w:pPr>
      <w:r w:rsidRPr="00012E1D">
        <w:rPr>
          <w:spacing w:val="2"/>
          <w:w w:val="115"/>
          <w:sz w:val="21"/>
        </w:rPr>
        <w:t>способность</w:t>
      </w:r>
      <w:r w:rsidRPr="00012E1D">
        <w:rPr>
          <w:spacing w:val="55"/>
          <w:w w:val="115"/>
          <w:sz w:val="21"/>
        </w:rPr>
        <w:t xml:space="preserve"> </w:t>
      </w:r>
      <w:r w:rsidRPr="00012E1D">
        <w:rPr>
          <w:spacing w:val="2"/>
          <w:w w:val="115"/>
          <w:sz w:val="21"/>
        </w:rPr>
        <w:t>понимать</w:t>
      </w:r>
      <w:r w:rsidRPr="00012E1D">
        <w:rPr>
          <w:spacing w:val="55"/>
          <w:w w:val="115"/>
          <w:sz w:val="21"/>
        </w:rPr>
        <w:t xml:space="preserve"> </w:t>
      </w:r>
      <w:r w:rsidRPr="00012E1D">
        <w:rPr>
          <w:spacing w:val="2"/>
          <w:w w:val="115"/>
          <w:sz w:val="21"/>
        </w:rPr>
        <w:t>принципы</w:t>
      </w:r>
      <w:r w:rsidRPr="00012E1D">
        <w:rPr>
          <w:spacing w:val="55"/>
          <w:w w:val="115"/>
          <w:sz w:val="21"/>
        </w:rPr>
        <w:t xml:space="preserve"> </w:t>
      </w:r>
      <w:r w:rsidRPr="00012E1D">
        <w:rPr>
          <w:spacing w:val="2"/>
          <w:w w:val="115"/>
          <w:sz w:val="21"/>
        </w:rPr>
        <w:t>устойчивости</w:t>
      </w:r>
      <w:r w:rsidRPr="00012E1D">
        <w:rPr>
          <w:spacing w:val="55"/>
          <w:w w:val="115"/>
          <w:sz w:val="21"/>
        </w:rPr>
        <w:t xml:space="preserve"> </w:t>
      </w:r>
      <w:r w:rsidRPr="00012E1D">
        <w:rPr>
          <w:w w:val="115"/>
          <w:sz w:val="21"/>
        </w:rPr>
        <w:t>и</w:t>
      </w:r>
      <w:r w:rsidRPr="00012E1D">
        <w:rPr>
          <w:spacing w:val="55"/>
          <w:w w:val="115"/>
          <w:sz w:val="21"/>
        </w:rPr>
        <w:t xml:space="preserve"> </w:t>
      </w:r>
      <w:r w:rsidRPr="00012E1D">
        <w:rPr>
          <w:spacing w:val="2"/>
          <w:w w:val="115"/>
          <w:sz w:val="21"/>
        </w:rPr>
        <w:t>продуктивности</w:t>
      </w:r>
      <w:r w:rsidRPr="00012E1D">
        <w:rPr>
          <w:spacing w:val="55"/>
          <w:w w:val="115"/>
          <w:sz w:val="21"/>
        </w:rPr>
        <w:t xml:space="preserve"> </w:t>
      </w:r>
      <w:r w:rsidRPr="00012E1D">
        <w:rPr>
          <w:spacing w:val="2"/>
          <w:w w:val="115"/>
          <w:sz w:val="21"/>
        </w:rPr>
        <w:t>живой</w:t>
      </w:r>
      <w:r w:rsidRPr="00012E1D">
        <w:rPr>
          <w:spacing w:val="-50"/>
          <w:w w:val="115"/>
          <w:sz w:val="21"/>
        </w:rPr>
        <w:t xml:space="preserve"> </w:t>
      </w:r>
      <w:r w:rsidRPr="00012E1D">
        <w:rPr>
          <w:w w:val="115"/>
          <w:sz w:val="21"/>
        </w:rPr>
        <w:t>природы,</w:t>
      </w:r>
      <w:r w:rsidRPr="00012E1D">
        <w:rPr>
          <w:spacing w:val="-1"/>
          <w:w w:val="115"/>
          <w:sz w:val="21"/>
        </w:rPr>
        <w:t xml:space="preserve"> </w:t>
      </w:r>
      <w:r w:rsidRPr="00012E1D">
        <w:rPr>
          <w:w w:val="115"/>
          <w:sz w:val="21"/>
        </w:rPr>
        <w:t>пути</w:t>
      </w:r>
      <w:r w:rsidRPr="00012E1D">
        <w:rPr>
          <w:spacing w:val="-1"/>
          <w:w w:val="115"/>
          <w:sz w:val="21"/>
        </w:rPr>
        <w:t xml:space="preserve"> </w:t>
      </w:r>
      <w:r w:rsidRPr="00012E1D">
        <w:rPr>
          <w:w w:val="115"/>
          <w:sz w:val="21"/>
        </w:rPr>
        <w:t>ее</w:t>
      </w:r>
      <w:r w:rsidRPr="00012E1D">
        <w:rPr>
          <w:spacing w:val="-1"/>
          <w:w w:val="115"/>
          <w:sz w:val="21"/>
        </w:rPr>
        <w:t xml:space="preserve"> </w:t>
      </w:r>
      <w:r w:rsidRPr="00012E1D">
        <w:rPr>
          <w:w w:val="115"/>
          <w:sz w:val="21"/>
        </w:rPr>
        <w:t>изменения</w:t>
      </w:r>
      <w:r w:rsidRPr="00012E1D">
        <w:rPr>
          <w:spacing w:val="-1"/>
          <w:w w:val="115"/>
          <w:sz w:val="21"/>
        </w:rPr>
        <w:t xml:space="preserve"> </w:t>
      </w:r>
      <w:r w:rsidRPr="00012E1D">
        <w:rPr>
          <w:w w:val="115"/>
          <w:sz w:val="21"/>
        </w:rPr>
        <w:t>под</w:t>
      </w:r>
      <w:r w:rsidRPr="00012E1D">
        <w:rPr>
          <w:spacing w:val="-1"/>
          <w:w w:val="115"/>
          <w:sz w:val="21"/>
        </w:rPr>
        <w:t xml:space="preserve"> </w:t>
      </w:r>
      <w:r w:rsidRPr="00012E1D">
        <w:rPr>
          <w:w w:val="115"/>
          <w:sz w:val="21"/>
        </w:rPr>
        <w:t>влиянием</w:t>
      </w:r>
      <w:r w:rsidRPr="00012E1D">
        <w:rPr>
          <w:spacing w:val="-1"/>
          <w:w w:val="115"/>
          <w:sz w:val="21"/>
        </w:rPr>
        <w:t xml:space="preserve"> </w:t>
      </w:r>
      <w:r w:rsidRPr="00012E1D">
        <w:rPr>
          <w:w w:val="115"/>
          <w:sz w:val="21"/>
        </w:rPr>
        <w:t>антропогенных</w:t>
      </w:r>
      <w:r w:rsidRPr="00012E1D">
        <w:rPr>
          <w:spacing w:val="-1"/>
          <w:w w:val="115"/>
          <w:sz w:val="21"/>
        </w:rPr>
        <w:t xml:space="preserve"> </w:t>
      </w:r>
      <w:r w:rsidRPr="00012E1D">
        <w:rPr>
          <w:w w:val="115"/>
          <w:sz w:val="21"/>
        </w:rPr>
        <w:t>факторов,</w:t>
      </w:r>
      <w:r w:rsidRPr="00012E1D">
        <w:rPr>
          <w:spacing w:val="-1"/>
          <w:w w:val="115"/>
          <w:sz w:val="21"/>
        </w:rPr>
        <w:t xml:space="preserve"> </w:t>
      </w:r>
      <w:r w:rsidRPr="00012E1D">
        <w:rPr>
          <w:w w:val="115"/>
          <w:sz w:val="21"/>
        </w:rPr>
        <w:t>способность</w:t>
      </w:r>
      <w:r w:rsidRPr="00012E1D">
        <w:rPr>
          <w:spacing w:val="35"/>
          <w:w w:val="115"/>
          <w:sz w:val="21"/>
        </w:rPr>
        <w:t xml:space="preserve"> </w:t>
      </w:r>
      <w:r w:rsidRPr="00012E1D">
        <w:rPr>
          <w:w w:val="115"/>
          <w:sz w:val="21"/>
        </w:rPr>
        <w:t>к</w:t>
      </w:r>
      <w:r w:rsidRPr="00012E1D">
        <w:rPr>
          <w:spacing w:val="35"/>
          <w:w w:val="115"/>
          <w:sz w:val="21"/>
        </w:rPr>
        <w:t xml:space="preserve"> </w:t>
      </w:r>
      <w:r w:rsidRPr="00012E1D">
        <w:rPr>
          <w:w w:val="115"/>
          <w:sz w:val="21"/>
        </w:rPr>
        <w:t>системному</w:t>
      </w:r>
      <w:r w:rsidRPr="00012E1D">
        <w:rPr>
          <w:spacing w:val="35"/>
          <w:w w:val="115"/>
          <w:sz w:val="21"/>
        </w:rPr>
        <w:t xml:space="preserve"> </w:t>
      </w:r>
      <w:r w:rsidRPr="00012E1D">
        <w:rPr>
          <w:w w:val="115"/>
          <w:sz w:val="21"/>
        </w:rPr>
        <w:t>анализу</w:t>
      </w:r>
      <w:r w:rsidRPr="00012E1D">
        <w:rPr>
          <w:spacing w:val="35"/>
          <w:w w:val="115"/>
          <w:sz w:val="21"/>
        </w:rPr>
        <w:t xml:space="preserve"> </w:t>
      </w:r>
      <w:r w:rsidRPr="00012E1D">
        <w:rPr>
          <w:w w:val="115"/>
          <w:sz w:val="21"/>
        </w:rPr>
        <w:t>глобальных</w:t>
      </w:r>
      <w:r w:rsidRPr="00012E1D">
        <w:rPr>
          <w:spacing w:val="35"/>
          <w:w w:val="115"/>
          <w:sz w:val="21"/>
        </w:rPr>
        <w:t xml:space="preserve"> </w:t>
      </w:r>
      <w:r w:rsidRPr="00012E1D">
        <w:rPr>
          <w:w w:val="115"/>
          <w:sz w:val="21"/>
        </w:rPr>
        <w:t>экологических</w:t>
      </w:r>
      <w:r w:rsidRPr="00012E1D">
        <w:rPr>
          <w:spacing w:val="35"/>
          <w:w w:val="115"/>
          <w:sz w:val="21"/>
        </w:rPr>
        <w:t xml:space="preserve"> </w:t>
      </w:r>
      <w:r w:rsidRPr="00012E1D">
        <w:rPr>
          <w:w w:val="115"/>
          <w:sz w:val="21"/>
        </w:rPr>
        <w:t>проблем,</w:t>
      </w:r>
      <w:r w:rsidRPr="00012E1D">
        <w:rPr>
          <w:spacing w:val="35"/>
          <w:w w:val="115"/>
          <w:sz w:val="21"/>
        </w:rPr>
        <w:t xml:space="preserve"> </w:t>
      </w:r>
      <w:r w:rsidRPr="00012E1D">
        <w:rPr>
          <w:w w:val="115"/>
          <w:sz w:val="21"/>
        </w:rPr>
        <w:t>вопросов</w:t>
      </w:r>
      <w:r w:rsidRPr="00012E1D">
        <w:rPr>
          <w:spacing w:val="-54"/>
          <w:w w:val="115"/>
          <w:sz w:val="21"/>
        </w:rPr>
        <w:t xml:space="preserve"> </w:t>
      </w:r>
      <w:r w:rsidRPr="00012E1D">
        <w:rPr>
          <w:w w:val="115"/>
          <w:sz w:val="21"/>
        </w:rPr>
        <w:t>состояния</w:t>
      </w:r>
      <w:r w:rsidRPr="00012E1D">
        <w:rPr>
          <w:spacing w:val="45"/>
          <w:w w:val="115"/>
          <w:sz w:val="21"/>
        </w:rPr>
        <w:t xml:space="preserve"> </w:t>
      </w:r>
      <w:r w:rsidRPr="00012E1D">
        <w:rPr>
          <w:w w:val="115"/>
          <w:sz w:val="21"/>
        </w:rPr>
        <w:t>окружающей</w:t>
      </w:r>
      <w:r w:rsidRPr="00012E1D">
        <w:rPr>
          <w:spacing w:val="45"/>
          <w:w w:val="115"/>
          <w:sz w:val="21"/>
        </w:rPr>
        <w:t xml:space="preserve"> </w:t>
      </w:r>
      <w:r w:rsidRPr="00012E1D">
        <w:rPr>
          <w:w w:val="115"/>
          <w:sz w:val="21"/>
        </w:rPr>
        <w:t>среды</w:t>
      </w:r>
      <w:r w:rsidRPr="00012E1D">
        <w:rPr>
          <w:spacing w:val="45"/>
          <w:w w:val="115"/>
          <w:sz w:val="21"/>
        </w:rPr>
        <w:t xml:space="preserve"> </w:t>
      </w:r>
      <w:r w:rsidRPr="00012E1D">
        <w:rPr>
          <w:w w:val="115"/>
          <w:sz w:val="21"/>
        </w:rPr>
        <w:t>и</w:t>
      </w:r>
      <w:r w:rsidRPr="00012E1D">
        <w:rPr>
          <w:spacing w:val="45"/>
          <w:w w:val="115"/>
          <w:sz w:val="21"/>
        </w:rPr>
        <w:t xml:space="preserve"> </w:t>
      </w:r>
      <w:r w:rsidRPr="00012E1D">
        <w:rPr>
          <w:w w:val="115"/>
          <w:sz w:val="21"/>
        </w:rPr>
        <w:t>рационального</w:t>
      </w:r>
      <w:r w:rsidRPr="00012E1D">
        <w:rPr>
          <w:spacing w:val="45"/>
          <w:w w:val="115"/>
          <w:sz w:val="21"/>
        </w:rPr>
        <w:t xml:space="preserve"> </w:t>
      </w:r>
      <w:r w:rsidRPr="00012E1D">
        <w:rPr>
          <w:w w:val="115"/>
          <w:sz w:val="21"/>
        </w:rPr>
        <w:t>использования</w:t>
      </w:r>
      <w:r w:rsidRPr="00012E1D">
        <w:rPr>
          <w:spacing w:val="45"/>
          <w:w w:val="115"/>
          <w:sz w:val="21"/>
        </w:rPr>
        <w:t xml:space="preserve"> </w:t>
      </w:r>
      <w:r w:rsidRPr="00012E1D">
        <w:rPr>
          <w:w w:val="115"/>
          <w:sz w:val="21"/>
        </w:rPr>
        <w:t>природных</w:t>
      </w:r>
      <w:r w:rsidRPr="00012E1D">
        <w:rPr>
          <w:spacing w:val="-49"/>
          <w:w w:val="115"/>
          <w:sz w:val="21"/>
        </w:rPr>
        <w:t xml:space="preserve"> </w:t>
      </w:r>
      <w:r w:rsidRPr="00012E1D">
        <w:rPr>
          <w:w w:val="115"/>
          <w:sz w:val="21"/>
        </w:rPr>
        <w:t>ресурсов;</w:t>
      </w:r>
    </w:p>
    <w:p w:rsidR="00F02423" w:rsidRPr="00012E1D" w:rsidRDefault="00F02423" w:rsidP="002112D4">
      <w:pPr>
        <w:pStyle w:val="affa"/>
        <w:widowControl w:val="0"/>
        <w:numPr>
          <w:ilvl w:val="1"/>
          <w:numId w:val="613"/>
        </w:numPr>
        <w:tabs>
          <w:tab w:val="left" w:pos="952"/>
        </w:tabs>
        <w:spacing w:line="232" w:lineRule="exact"/>
        <w:ind w:left="951" w:right="117"/>
        <w:jc w:val="both"/>
        <w:rPr>
          <w:color w:val="231F20"/>
          <w:sz w:val="21"/>
          <w:szCs w:val="21"/>
        </w:rPr>
      </w:pPr>
      <w:r w:rsidRPr="00012E1D">
        <w:rPr>
          <w:color w:val="231F20"/>
          <w:w w:val="115"/>
          <w:sz w:val="21"/>
        </w:rPr>
        <w:t>умение</w:t>
      </w:r>
      <w:r w:rsidRPr="00012E1D">
        <w:rPr>
          <w:color w:val="231F20"/>
          <w:spacing w:val="48"/>
          <w:w w:val="115"/>
          <w:sz w:val="21"/>
        </w:rPr>
        <w:t xml:space="preserve"> </w:t>
      </w:r>
      <w:r w:rsidRPr="00012E1D">
        <w:rPr>
          <w:color w:val="231F20"/>
          <w:w w:val="115"/>
          <w:sz w:val="21"/>
        </w:rPr>
        <w:t>обосновывать</w:t>
      </w:r>
      <w:r w:rsidRPr="00012E1D">
        <w:rPr>
          <w:color w:val="231F20"/>
          <w:spacing w:val="48"/>
          <w:w w:val="115"/>
          <w:sz w:val="21"/>
        </w:rPr>
        <w:t xml:space="preserve"> </w:t>
      </w:r>
      <w:r w:rsidRPr="00012E1D">
        <w:rPr>
          <w:color w:val="231F20"/>
          <w:w w:val="115"/>
          <w:sz w:val="21"/>
        </w:rPr>
        <w:t>место</w:t>
      </w:r>
      <w:r w:rsidRPr="00012E1D">
        <w:rPr>
          <w:color w:val="231F20"/>
          <w:spacing w:val="48"/>
          <w:w w:val="115"/>
          <w:sz w:val="21"/>
        </w:rPr>
        <w:t xml:space="preserve"> </w:t>
      </w:r>
      <w:r w:rsidRPr="00012E1D">
        <w:rPr>
          <w:color w:val="231F20"/>
          <w:w w:val="115"/>
          <w:sz w:val="21"/>
        </w:rPr>
        <w:t>и</w:t>
      </w:r>
      <w:r w:rsidRPr="00012E1D">
        <w:rPr>
          <w:color w:val="231F20"/>
          <w:spacing w:val="48"/>
          <w:w w:val="115"/>
          <w:sz w:val="21"/>
        </w:rPr>
        <w:t xml:space="preserve"> </w:t>
      </w:r>
      <w:r w:rsidRPr="00012E1D">
        <w:rPr>
          <w:color w:val="231F20"/>
          <w:w w:val="115"/>
          <w:sz w:val="21"/>
        </w:rPr>
        <w:t>роль</w:t>
      </w:r>
      <w:r w:rsidRPr="00012E1D">
        <w:rPr>
          <w:color w:val="231F20"/>
          <w:spacing w:val="48"/>
          <w:w w:val="115"/>
          <w:sz w:val="21"/>
        </w:rPr>
        <w:t xml:space="preserve"> </w:t>
      </w:r>
      <w:r w:rsidRPr="00012E1D">
        <w:rPr>
          <w:color w:val="231F20"/>
          <w:w w:val="115"/>
          <w:sz w:val="21"/>
        </w:rPr>
        <w:t>биологических</w:t>
      </w:r>
      <w:r w:rsidRPr="00012E1D">
        <w:rPr>
          <w:color w:val="231F20"/>
          <w:spacing w:val="48"/>
          <w:w w:val="115"/>
          <w:sz w:val="21"/>
        </w:rPr>
        <w:t xml:space="preserve"> </w:t>
      </w:r>
      <w:r w:rsidRPr="00012E1D">
        <w:rPr>
          <w:color w:val="231F20"/>
          <w:w w:val="115"/>
          <w:sz w:val="21"/>
        </w:rPr>
        <w:t>знаний</w:t>
      </w:r>
      <w:r w:rsidRPr="00012E1D">
        <w:rPr>
          <w:color w:val="231F20"/>
          <w:spacing w:val="48"/>
          <w:w w:val="115"/>
          <w:sz w:val="21"/>
        </w:rPr>
        <w:t xml:space="preserve"> </w:t>
      </w:r>
      <w:r w:rsidRPr="00012E1D">
        <w:rPr>
          <w:color w:val="231F20"/>
          <w:w w:val="115"/>
          <w:sz w:val="21"/>
        </w:rPr>
        <w:t>в</w:t>
      </w:r>
      <w:r w:rsidRPr="00012E1D">
        <w:rPr>
          <w:color w:val="231F20"/>
          <w:spacing w:val="48"/>
          <w:w w:val="115"/>
          <w:sz w:val="21"/>
        </w:rPr>
        <w:t xml:space="preserve"> </w:t>
      </w:r>
      <w:r w:rsidRPr="00012E1D">
        <w:rPr>
          <w:color w:val="231F20"/>
          <w:w w:val="115"/>
          <w:sz w:val="21"/>
        </w:rPr>
        <w:t>практической</w:t>
      </w:r>
      <w:r w:rsidRPr="00012E1D">
        <w:rPr>
          <w:color w:val="231F20"/>
          <w:spacing w:val="-55"/>
          <w:w w:val="115"/>
          <w:sz w:val="21"/>
        </w:rPr>
        <w:t xml:space="preserve"> </w:t>
      </w:r>
      <w:r w:rsidRPr="00012E1D">
        <w:rPr>
          <w:color w:val="231F20"/>
          <w:w w:val="115"/>
          <w:sz w:val="21"/>
        </w:rPr>
        <w:t>деятельности</w:t>
      </w:r>
      <w:r w:rsidRPr="00012E1D">
        <w:rPr>
          <w:color w:val="231F20"/>
          <w:spacing w:val="32"/>
          <w:w w:val="115"/>
          <w:sz w:val="21"/>
        </w:rPr>
        <w:t xml:space="preserve"> </w:t>
      </w:r>
      <w:r w:rsidRPr="00012E1D">
        <w:rPr>
          <w:color w:val="231F20"/>
          <w:w w:val="115"/>
          <w:sz w:val="21"/>
        </w:rPr>
        <w:t>людей,</w:t>
      </w:r>
      <w:r w:rsidRPr="00012E1D">
        <w:rPr>
          <w:color w:val="231F20"/>
          <w:spacing w:val="32"/>
          <w:w w:val="115"/>
          <w:sz w:val="21"/>
        </w:rPr>
        <w:t xml:space="preserve"> </w:t>
      </w:r>
      <w:r w:rsidRPr="00012E1D">
        <w:rPr>
          <w:color w:val="231F20"/>
          <w:w w:val="115"/>
          <w:sz w:val="21"/>
        </w:rPr>
        <w:t>развитии</w:t>
      </w:r>
      <w:r w:rsidRPr="00012E1D">
        <w:rPr>
          <w:color w:val="231F20"/>
          <w:spacing w:val="32"/>
          <w:w w:val="115"/>
          <w:sz w:val="21"/>
        </w:rPr>
        <w:t xml:space="preserve"> </w:t>
      </w:r>
      <w:r w:rsidRPr="00012E1D">
        <w:rPr>
          <w:color w:val="231F20"/>
          <w:w w:val="115"/>
          <w:sz w:val="21"/>
        </w:rPr>
        <w:t>современных</w:t>
      </w:r>
      <w:r w:rsidRPr="00012E1D">
        <w:rPr>
          <w:color w:val="231F20"/>
          <w:spacing w:val="32"/>
          <w:w w:val="115"/>
          <w:sz w:val="21"/>
        </w:rPr>
        <w:t xml:space="preserve"> </w:t>
      </w:r>
      <w:r w:rsidRPr="00012E1D">
        <w:rPr>
          <w:color w:val="231F20"/>
          <w:w w:val="115"/>
          <w:sz w:val="21"/>
        </w:rPr>
        <w:t>технологий;</w:t>
      </w:r>
      <w:r w:rsidRPr="00012E1D">
        <w:rPr>
          <w:color w:val="231F20"/>
          <w:spacing w:val="32"/>
          <w:w w:val="115"/>
          <w:sz w:val="21"/>
        </w:rPr>
        <w:t xml:space="preserve"> </w:t>
      </w:r>
      <w:r w:rsidRPr="00012E1D">
        <w:rPr>
          <w:color w:val="231F20"/>
          <w:w w:val="115"/>
          <w:sz w:val="21"/>
        </w:rPr>
        <w:t>определять</w:t>
      </w:r>
      <w:r w:rsidRPr="00012E1D">
        <w:rPr>
          <w:color w:val="231F20"/>
          <w:spacing w:val="32"/>
          <w:w w:val="115"/>
          <w:sz w:val="21"/>
        </w:rPr>
        <w:t xml:space="preserve"> </w:t>
      </w:r>
      <w:r w:rsidRPr="00012E1D">
        <w:rPr>
          <w:color w:val="231F20"/>
          <w:w w:val="115"/>
          <w:sz w:val="21"/>
        </w:rPr>
        <w:t>живые</w:t>
      </w:r>
      <w:r w:rsidRPr="00012E1D">
        <w:rPr>
          <w:color w:val="231F20"/>
          <w:spacing w:val="-54"/>
          <w:w w:val="115"/>
          <w:sz w:val="21"/>
        </w:rPr>
        <w:t xml:space="preserve"> </w:t>
      </w:r>
      <w:r w:rsidRPr="00012E1D">
        <w:rPr>
          <w:color w:val="231F20"/>
          <w:w w:val="115"/>
          <w:sz w:val="21"/>
        </w:rPr>
        <w:t>объекты</w:t>
      </w:r>
      <w:r w:rsidRPr="00012E1D">
        <w:rPr>
          <w:color w:val="231F20"/>
          <w:spacing w:val="10"/>
          <w:w w:val="115"/>
          <w:sz w:val="21"/>
        </w:rPr>
        <w:t xml:space="preserve"> </w:t>
      </w:r>
      <w:r w:rsidRPr="00012E1D">
        <w:rPr>
          <w:color w:val="231F20"/>
          <w:w w:val="115"/>
          <w:sz w:val="21"/>
        </w:rPr>
        <w:t>в</w:t>
      </w:r>
      <w:r w:rsidRPr="00012E1D">
        <w:rPr>
          <w:color w:val="231F20"/>
          <w:spacing w:val="10"/>
          <w:w w:val="115"/>
          <w:sz w:val="21"/>
        </w:rPr>
        <w:t xml:space="preserve"> </w:t>
      </w:r>
      <w:r w:rsidRPr="00012E1D">
        <w:rPr>
          <w:color w:val="231F20"/>
          <w:w w:val="115"/>
          <w:sz w:val="21"/>
        </w:rPr>
        <w:t>природе;</w:t>
      </w:r>
      <w:r w:rsidRPr="00012E1D">
        <w:rPr>
          <w:color w:val="231F20"/>
          <w:spacing w:val="10"/>
          <w:w w:val="115"/>
          <w:sz w:val="21"/>
        </w:rPr>
        <w:t xml:space="preserve"> </w:t>
      </w:r>
      <w:r w:rsidRPr="00012E1D">
        <w:rPr>
          <w:color w:val="231F20"/>
          <w:w w:val="115"/>
          <w:sz w:val="21"/>
        </w:rPr>
        <w:t>находить</w:t>
      </w:r>
      <w:r w:rsidRPr="00012E1D">
        <w:rPr>
          <w:color w:val="231F20"/>
          <w:spacing w:val="43"/>
          <w:w w:val="115"/>
          <w:sz w:val="21"/>
        </w:rPr>
        <w:t xml:space="preserve"> </w:t>
      </w:r>
      <w:r w:rsidRPr="00012E1D">
        <w:rPr>
          <w:color w:val="231F20"/>
          <w:w w:val="115"/>
          <w:sz w:val="21"/>
        </w:rPr>
        <w:t>и</w:t>
      </w:r>
      <w:r w:rsidRPr="00012E1D">
        <w:rPr>
          <w:color w:val="231F20"/>
          <w:spacing w:val="-49"/>
          <w:w w:val="115"/>
          <w:sz w:val="21"/>
        </w:rPr>
        <w:t xml:space="preserve"> </w:t>
      </w:r>
      <w:r w:rsidRPr="00012E1D">
        <w:rPr>
          <w:color w:val="231F20"/>
          <w:w w:val="115"/>
          <w:sz w:val="21"/>
        </w:rPr>
        <w:t>анализировать информацию о живых</w:t>
      </w:r>
      <w:r w:rsidRPr="00012E1D">
        <w:rPr>
          <w:color w:val="231F20"/>
          <w:spacing w:val="52"/>
          <w:w w:val="115"/>
          <w:sz w:val="21"/>
        </w:rPr>
        <w:t xml:space="preserve"> </w:t>
      </w:r>
      <w:r w:rsidRPr="00012E1D">
        <w:rPr>
          <w:color w:val="231F20"/>
          <w:w w:val="115"/>
          <w:sz w:val="21"/>
        </w:rPr>
        <w:t>объектах;</w:t>
      </w:r>
    </w:p>
    <w:p w:rsidR="00F02423" w:rsidRPr="00012E1D" w:rsidRDefault="00F02423" w:rsidP="002112D4">
      <w:pPr>
        <w:pStyle w:val="affa"/>
        <w:widowControl w:val="0"/>
        <w:numPr>
          <w:ilvl w:val="1"/>
          <w:numId w:val="613"/>
        </w:numPr>
        <w:tabs>
          <w:tab w:val="left" w:pos="952"/>
        </w:tabs>
        <w:spacing w:line="232" w:lineRule="exact"/>
        <w:ind w:left="951" w:right="122"/>
        <w:jc w:val="both"/>
        <w:rPr>
          <w:sz w:val="21"/>
          <w:szCs w:val="21"/>
        </w:rPr>
      </w:pPr>
      <w:r w:rsidRPr="00012E1D">
        <w:rPr>
          <w:w w:val="115"/>
          <w:sz w:val="21"/>
        </w:rPr>
        <w:t>способность</w:t>
      </w:r>
      <w:r w:rsidRPr="00012E1D">
        <w:rPr>
          <w:spacing w:val="33"/>
          <w:w w:val="115"/>
          <w:sz w:val="21"/>
        </w:rPr>
        <w:t xml:space="preserve"> </w:t>
      </w:r>
      <w:r w:rsidRPr="00012E1D">
        <w:rPr>
          <w:w w:val="115"/>
          <w:sz w:val="21"/>
        </w:rPr>
        <w:t>применять</w:t>
      </w:r>
      <w:r w:rsidRPr="00012E1D">
        <w:rPr>
          <w:spacing w:val="33"/>
          <w:w w:val="115"/>
          <w:sz w:val="21"/>
        </w:rPr>
        <w:t xml:space="preserve"> </w:t>
      </w:r>
      <w:r w:rsidRPr="00012E1D">
        <w:rPr>
          <w:w w:val="115"/>
          <w:sz w:val="21"/>
        </w:rPr>
        <w:t>биологические</w:t>
      </w:r>
      <w:r w:rsidRPr="00012E1D">
        <w:rPr>
          <w:spacing w:val="33"/>
          <w:w w:val="115"/>
          <w:sz w:val="21"/>
        </w:rPr>
        <w:t xml:space="preserve"> </w:t>
      </w:r>
      <w:r w:rsidRPr="00012E1D">
        <w:rPr>
          <w:w w:val="115"/>
          <w:sz w:val="21"/>
        </w:rPr>
        <w:t>и</w:t>
      </w:r>
      <w:r w:rsidRPr="00012E1D">
        <w:rPr>
          <w:spacing w:val="33"/>
          <w:w w:val="115"/>
          <w:sz w:val="21"/>
        </w:rPr>
        <w:t xml:space="preserve"> </w:t>
      </w:r>
      <w:r w:rsidRPr="00012E1D">
        <w:rPr>
          <w:w w:val="115"/>
          <w:sz w:val="21"/>
        </w:rPr>
        <w:t>экологические</w:t>
      </w:r>
      <w:r w:rsidRPr="00012E1D">
        <w:rPr>
          <w:spacing w:val="33"/>
          <w:w w:val="115"/>
          <w:sz w:val="21"/>
        </w:rPr>
        <w:t xml:space="preserve"> </w:t>
      </w:r>
      <w:r w:rsidRPr="00012E1D">
        <w:rPr>
          <w:w w:val="115"/>
          <w:sz w:val="21"/>
        </w:rPr>
        <w:t>знания</w:t>
      </w:r>
      <w:r w:rsidRPr="00012E1D">
        <w:rPr>
          <w:spacing w:val="33"/>
          <w:w w:val="115"/>
          <w:sz w:val="21"/>
        </w:rPr>
        <w:t xml:space="preserve"> </w:t>
      </w:r>
      <w:r w:rsidRPr="00012E1D">
        <w:rPr>
          <w:w w:val="115"/>
          <w:sz w:val="21"/>
        </w:rPr>
        <w:t>для</w:t>
      </w:r>
      <w:r w:rsidRPr="00012E1D">
        <w:rPr>
          <w:spacing w:val="33"/>
          <w:w w:val="115"/>
          <w:sz w:val="21"/>
        </w:rPr>
        <w:t xml:space="preserve"> </w:t>
      </w:r>
      <w:r w:rsidRPr="00012E1D">
        <w:rPr>
          <w:w w:val="115"/>
          <w:sz w:val="21"/>
        </w:rPr>
        <w:t>анализа</w:t>
      </w:r>
      <w:r w:rsidRPr="00012E1D">
        <w:rPr>
          <w:spacing w:val="-58"/>
          <w:w w:val="115"/>
          <w:sz w:val="21"/>
        </w:rPr>
        <w:t xml:space="preserve"> </w:t>
      </w:r>
      <w:r w:rsidRPr="00012E1D">
        <w:rPr>
          <w:w w:val="115"/>
          <w:sz w:val="21"/>
        </w:rPr>
        <w:t>прикладных проблем хозяйственной</w:t>
      </w:r>
      <w:r w:rsidRPr="00012E1D">
        <w:rPr>
          <w:spacing w:val="39"/>
          <w:w w:val="115"/>
          <w:sz w:val="21"/>
        </w:rPr>
        <w:t xml:space="preserve"> </w:t>
      </w:r>
      <w:r w:rsidRPr="00012E1D">
        <w:rPr>
          <w:w w:val="115"/>
          <w:sz w:val="21"/>
        </w:rPr>
        <w:t>деятельности;</w:t>
      </w:r>
    </w:p>
    <w:p w:rsidR="00F02423" w:rsidRPr="00012E1D" w:rsidRDefault="00F02423" w:rsidP="002112D4">
      <w:pPr>
        <w:pStyle w:val="affa"/>
        <w:widowControl w:val="0"/>
        <w:numPr>
          <w:ilvl w:val="1"/>
          <w:numId w:val="613"/>
        </w:numPr>
        <w:tabs>
          <w:tab w:val="left" w:pos="952"/>
        </w:tabs>
        <w:spacing w:line="232" w:lineRule="exact"/>
        <w:ind w:left="951" w:right="114"/>
        <w:jc w:val="both"/>
        <w:rPr>
          <w:sz w:val="21"/>
          <w:szCs w:val="21"/>
        </w:rPr>
      </w:pPr>
      <w:r w:rsidRPr="00012E1D">
        <w:rPr>
          <w:spacing w:val="4"/>
          <w:w w:val="115"/>
          <w:sz w:val="21"/>
        </w:rPr>
        <w:t>способность</w:t>
      </w:r>
      <w:r w:rsidRPr="00012E1D">
        <w:rPr>
          <w:spacing w:val="55"/>
          <w:w w:val="115"/>
          <w:sz w:val="21"/>
        </w:rPr>
        <w:t xml:space="preserve"> </w:t>
      </w:r>
      <w:r w:rsidRPr="00012E1D">
        <w:rPr>
          <w:w w:val="115"/>
          <w:sz w:val="21"/>
        </w:rPr>
        <w:t>к</w:t>
      </w:r>
      <w:r w:rsidRPr="00012E1D">
        <w:rPr>
          <w:spacing w:val="55"/>
          <w:w w:val="115"/>
          <w:sz w:val="21"/>
        </w:rPr>
        <w:t xml:space="preserve"> </w:t>
      </w:r>
      <w:r w:rsidRPr="00012E1D">
        <w:rPr>
          <w:spacing w:val="4"/>
          <w:w w:val="115"/>
          <w:sz w:val="21"/>
        </w:rPr>
        <w:t>самостоятельному</w:t>
      </w:r>
      <w:r w:rsidRPr="00012E1D">
        <w:rPr>
          <w:spacing w:val="55"/>
          <w:w w:val="115"/>
          <w:sz w:val="21"/>
        </w:rPr>
        <w:t xml:space="preserve"> </w:t>
      </w:r>
      <w:r w:rsidRPr="00012E1D">
        <w:rPr>
          <w:spacing w:val="4"/>
          <w:w w:val="115"/>
          <w:sz w:val="21"/>
        </w:rPr>
        <w:t>проведению</w:t>
      </w:r>
      <w:r w:rsidRPr="00012E1D">
        <w:rPr>
          <w:spacing w:val="55"/>
          <w:w w:val="115"/>
          <w:sz w:val="21"/>
        </w:rPr>
        <w:t xml:space="preserve"> </w:t>
      </w:r>
      <w:r w:rsidRPr="00012E1D">
        <w:rPr>
          <w:spacing w:val="4"/>
          <w:w w:val="115"/>
          <w:sz w:val="21"/>
        </w:rPr>
        <w:t>исследований,</w:t>
      </w:r>
      <w:r w:rsidRPr="00012E1D">
        <w:rPr>
          <w:spacing w:val="55"/>
          <w:w w:val="115"/>
          <w:sz w:val="21"/>
        </w:rPr>
        <w:t xml:space="preserve"> </w:t>
      </w:r>
      <w:r w:rsidRPr="00012E1D">
        <w:rPr>
          <w:spacing w:val="4"/>
          <w:w w:val="115"/>
          <w:sz w:val="21"/>
        </w:rPr>
        <w:t>постановке</w:t>
      </w:r>
      <w:r w:rsidRPr="00012E1D">
        <w:rPr>
          <w:spacing w:val="-52"/>
          <w:w w:val="115"/>
          <w:sz w:val="21"/>
        </w:rPr>
        <w:t xml:space="preserve"> </w:t>
      </w:r>
      <w:r w:rsidRPr="00012E1D">
        <w:rPr>
          <w:w w:val="115"/>
          <w:sz w:val="21"/>
        </w:rPr>
        <w:t>естественно-научного</w:t>
      </w:r>
      <w:r w:rsidRPr="00012E1D">
        <w:rPr>
          <w:spacing w:val="40"/>
          <w:w w:val="115"/>
          <w:sz w:val="21"/>
        </w:rPr>
        <w:t xml:space="preserve"> </w:t>
      </w:r>
      <w:r w:rsidRPr="00012E1D">
        <w:rPr>
          <w:w w:val="115"/>
          <w:sz w:val="21"/>
        </w:rPr>
        <w:t>эксперимента,</w:t>
      </w:r>
      <w:r w:rsidRPr="00012E1D">
        <w:rPr>
          <w:spacing w:val="40"/>
          <w:w w:val="115"/>
          <w:sz w:val="21"/>
        </w:rPr>
        <w:t xml:space="preserve"> </w:t>
      </w:r>
      <w:r w:rsidRPr="00012E1D">
        <w:rPr>
          <w:w w:val="115"/>
          <w:sz w:val="21"/>
        </w:rPr>
        <w:t>использованию</w:t>
      </w:r>
      <w:r w:rsidRPr="00012E1D">
        <w:rPr>
          <w:spacing w:val="40"/>
          <w:w w:val="115"/>
          <w:sz w:val="21"/>
        </w:rPr>
        <w:t xml:space="preserve"> </w:t>
      </w:r>
      <w:r w:rsidRPr="00012E1D">
        <w:rPr>
          <w:w w:val="115"/>
          <w:sz w:val="21"/>
        </w:rPr>
        <w:t>информационных</w:t>
      </w:r>
      <w:r w:rsidRPr="00012E1D">
        <w:rPr>
          <w:spacing w:val="40"/>
          <w:w w:val="115"/>
          <w:sz w:val="21"/>
        </w:rPr>
        <w:t xml:space="preserve"> </w:t>
      </w:r>
      <w:r w:rsidRPr="00012E1D">
        <w:rPr>
          <w:w w:val="115"/>
          <w:sz w:val="21"/>
        </w:rPr>
        <w:t>технологий для решения научных и профессиональных</w:t>
      </w:r>
      <w:r w:rsidRPr="00012E1D">
        <w:rPr>
          <w:spacing w:val="29"/>
          <w:w w:val="115"/>
          <w:sz w:val="21"/>
        </w:rPr>
        <w:t xml:space="preserve"> </w:t>
      </w:r>
      <w:r w:rsidRPr="00012E1D">
        <w:rPr>
          <w:w w:val="115"/>
          <w:sz w:val="21"/>
        </w:rPr>
        <w:t>задач;</w:t>
      </w:r>
    </w:p>
    <w:p w:rsidR="00F02423" w:rsidRPr="00012E1D" w:rsidRDefault="00F02423" w:rsidP="002112D4">
      <w:pPr>
        <w:pStyle w:val="affa"/>
        <w:widowControl w:val="0"/>
        <w:numPr>
          <w:ilvl w:val="1"/>
          <w:numId w:val="613"/>
        </w:numPr>
        <w:tabs>
          <w:tab w:val="left" w:pos="952"/>
        </w:tabs>
        <w:spacing w:line="232" w:lineRule="exact"/>
        <w:ind w:left="951" w:right="119"/>
        <w:jc w:val="both"/>
        <w:rPr>
          <w:color w:val="231F20"/>
          <w:sz w:val="21"/>
          <w:szCs w:val="21"/>
        </w:rPr>
      </w:pPr>
      <w:r w:rsidRPr="00012E1D">
        <w:rPr>
          <w:color w:val="231F20"/>
          <w:w w:val="115"/>
          <w:sz w:val="21"/>
        </w:rPr>
        <w:t>способность</w:t>
      </w:r>
      <w:r w:rsidRPr="00012E1D">
        <w:rPr>
          <w:color w:val="231F20"/>
          <w:spacing w:val="2"/>
          <w:w w:val="115"/>
          <w:sz w:val="21"/>
        </w:rPr>
        <w:t xml:space="preserve"> </w:t>
      </w:r>
      <w:r w:rsidRPr="00012E1D">
        <w:rPr>
          <w:color w:val="231F20"/>
          <w:w w:val="115"/>
          <w:sz w:val="21"/>
        </w:rPr>
        <w:t>к</w:t>
      </w:r>
      <w:r w:rsidRPr="00012E1D">
        <w:rPr>
          <w:color w:val="231F20"/>
          <w:spacing w:val="2"/>
          <w:w w:val="115"/>
          <w:sz w:val="21"/>
        </w:rPr>
        <w:t xml:space="preserve"> </w:t>
      </w:r>
      <w:r w:rsidRPr="00012E1D">
        <w:rPr>
          <w:color w:val="231F20"/>
          <w:w w:val="115"/>
          <w:sz w:val="21"/>
        </w:rPr>
        <w:t>оценке</w:t>
      </w:r>
      <w:r w:rsidRPr="00012E1D">
        <w:rPr>
          <w:color w:val="231F20"/>
          <w:spacing w:val="2"/>
          <w:w w:val="115"/>
          <w:sz w:val="21"/>
        </w:rPr>
        <w:t xml:space="preserve"> </w:t>
      </w:r>
      <w:r w:rsidRPr="00012E1D">
        <w:rPr>
          <w:color w:val="231F20"/>
          <w:w w:val="115"/>
          <w:sz w:val="21"/>
        </w:rPr>
        <w:t>этических</w:t>
      </w:r>
      <w:r w:rsidRPr="00012E1D">
        <w:rPr>
          <w:color w:val="231F20"/>
          <w:spacing w:val="2"/>
          <w:w w:val="115"/>
          <w:sz w:val="21"/>
        </w:rPr>
        <w:t xml:space="preserve"> </w:t>
      </w:r>
      <w:r w:rsidRPr="00012E1D">
        <w:rPr>
          <w:color w:val="231F20"/>
          <w:w w:val="115"/>
          <w:sz w:val="21"/>
        </w:rPr>
        <w:t>аспектов</w:t>
      </w:r>
      <w:r w:rsidRPr="00012E1D">
        <w:rPr>
          <w:color w:val="231F20"/>
          <w:spacing w:val="2"/>
          <w:w w:val="115"/>
          <w:sz w:val="21"/>
        </w:rPr>
        <w:t xml:space="preserve"> </w:t>
      </w:r>
      <w:r w:rsidRPr="00012E1D">
        <w:rPr>
          <w:color w:val="231F20"/>
          <w:w w:val="115"/>
          <w:sz w:val="21"/>
        </w:rPr>
        <w:t>некоторых</w:t>
      </w:r>
      <w:r w:rsidRPr="00012E1D">
        <w:rPr>
          <w:color w:val="231F20"/>
          <w:spacing w:val="2"/>
          <w:w w:val="115"/>
          <w:sz w:val="21"/>
        </w:rPr>
        <w:t xml:space="preserve"> </w:t>
      </w:r>
      <w:r w:rsidRPr="00012E1D">
        <w:rPr>
          <w:color w:val="231F20"/>
          <w:w w:val="115"/>
          <w:sz w:val="21"/>
        </w:rPr>
        <w:t>исследований</w:t>
      </w:r>
      <w:r w:rsidRPr="00012E1D">
        <w:rPr>
          <w:color w:val="231F20"/>
          <w:spacing w:val="2"/>
          <w:w w:val="115"/>
          <w:sz w:val="21"/>
        </w:rPr>
        <w:t xml:space="preserve"> </w:t>
      </w:r>
      <w:r w:rsidRPr="00012E1D">
        <w:rPr>
          <w:color w:val="231F20"/>
          <w:w w:val="115"/>
          <w:sz w:val="21"/>
        </w:rPr>
        <w:t>в</w:t>
      </w:r>
      <w:r w:rsidRPr="00012E1D">
        <w:rPr>
          <w:color w:val="231F20"/>
          <w:spacing w:val="2"/>
          <w:w w:val="115"/>
          <w:sz w:val="21"/>
        </w:rPr>
        <w:t xml:space="preserve"> </w:t>
      </w:r>
      <w:r w:rsidRPr="00012E1D">
        <w:rPr>
          <w:color w:val="231F20"/>
          <w:w w:val="115"/>
          <w:sz w:val="21"/>
        </w:rPr>
        <w:t>области</w:t>
      </w:r>
      <w:r w:rsidRPr="00012E1D">
        <w:rPr>
          <w:color w:val="231F20"/>
          <w:spacing w:val="-59"/>
          <w:w w:val="115"/>
          <w:sz w:val="21"/>
        </w:rPr>
        <w:t xml:space="preserve"> </w:t>
      </w:r>
      <w:r w:rsidRPr="00012E1D">
        <w:rPr>
          <w:color w:val="231F20"/>
          <w:w w:val="115"/>
          <w:sz w:val="21"/>
        </w:rPr>
        <w:t>биотехнологии (клонирование, искусственное</w:t>
      </w:r>
      <w:r w:rsidRPr="00012E1D">
        <w:rPr>
          <w:color w:val="231F20"/>
          <w:spacing w:val="37"/>
          <w:w w:val="115"/>
          <w:sz w:val="21"/>
        </w:rPr>
        <w:t xml:space="preserve"> </w:t>
      </w:r>
      <w:r w:rsidRPr="00012E1D">
        <w:rPr>
          <w:color w:val="231F20"/>
          <w:w w:val="115"/>
          <w:sz w:val="21"/>
        </w:rPr>
        <w:t>оплодотворение);</w:t>
      </w:r>
    </w:p>
    <w:p w:rsidR="00F02423" w:rsidRPr="00012E1D" w:rsidRDefault="00F02423" w:rsidP="002112D4">
      <w:pPr>
        <w:pStyle w:val="Heading4"/>
        <w:numPr>
          <w:ilvl w:val="0"/>
          <w:numId w:val="613"/>
        </w:numPr>
        <w:tabs>
          <w:tab w:val="left" w:pos="668"/>
        </w:tabs>
        <w:spacing w:before="88"/>
        <w:ind w:right="108" w:hanging="283"/>
        <w:rPr>
          <w:rFonts w:eastAsia="Georgia"/>
          <w:b w:val="0"/>
          <w:bCs w:val="0"/>
          <w:i w:val="0"/>
        </w:rPr>
      </w:pPr>
      <w:r w:rsidRPr="00012E1D">
        <w:rPr>
          <w:color w:val="231F20"/>
          <w:w w:val="125"/>
        </w:rPr>
        <w:t>предметных</w:t>
      </w:r>
      <w:r w:rsidRPr="00012E1D">
        <w:rPr>
          <w:i w:val="0"/>
          <w:color w:val="231F20"/>
          <w:w w:val="125"/>
        </w:rPr>
        <w:t>:</w:t>
      </w:r>
    </w:p>
    <w:p w:rsidR="00F02423" w:rsidRPr="00012E1D" w:rsidRDefault="00F02423" w:rsidP="002112D4">
      <w:pPr>
        <w:pStyle w:val="affa"/>
        <w:widowControl w:val="0"/>
        <w:numPr>
          <w:ilvl w:val="1"/>
          <w:numId w:val="613"/>
        </w:numPr>
        <w:tabs>
          <w:tab w:val="left" w:pos="952"/>
        </w:tabs>
        <w:spacing w:line="232" w:lineRule="exact"/>
        <w:ind w:left="951" w:right="128"/>
        <w:jc w:val="both"/>
        <w:rPr>
          <w:color w:val="231F20"/>
          <w:sz w:val="21"/>
          <w:szCs w:val="21"/>
        </w:rPr>
      </w:pPr>
      <w:r w:rsidRPr="00012E1D">
        <w:rPr>
          <w:color w:val="231F20"/>
          <w:w w:val="115"/>
          <w:sz w:val="21"/>
        </w:rPr>
        <w:t>сформированность</w:t>
      </w:r>
      <w:r w:rsidRPr="00012E1D">
        <w:rPr>
          <w:color w:val="231F20"/>
          <w:spacing w:val="-11"/>
          <w:w w:val="115"/>
          <w:sz w:val="21"/>
        </w:rPr>
        <w:t xml:space="preserve"> </w:t>
      </w:r>
      <w:r w:rsidRPr="00012E1D">
        <w:rPr>
          <w:color w:val="231F20"/>
          <w:w w:val="115"/>
          <w:sz w:val="21"/>
        </w:rPr>
        <w:t>представлений</w:t>
      </w:r>
      <w:r w:rsidRPr="00012E1D">
        <w:rPr>
          <w:color w:val="231F20"/>
          <w:spacing w:val="-11"/>
          <w:w w:val="115"/>
          <w:sz w:val="21"/>
        </w:rPr>
        <w:t xml:space="preserve"> </w:t>
      </w:r>
      <w:r w:rsidRPr="00012E1D">
        <w:rPr>
          <w:color w:val="231F20"/>
          <w:w w:val="115"/>
          <w:sz w:val="21"/>
        </w:rPr>
        <w:t>о</w:t>
      </w:r>
      <w:r w:rsidRPr="00012E1D">
        <w:rPr>
          <w:color w:val="231F20"/>
          <w:spacing w:val="-11"/>
          <w:w w:val="115"/>
          <w:sz w:val="21"/>
        </w:rPr>
        <w:t xml:space="preserve"> </w:t>
      </w:r>
      <w:r w:rsidRPr="00012E1D">
        <w:rPr>
          <w:color w:val="231F20"/>
          <w:w w:val="115"/>
          <w:sz w:val="21"/>
        </w:rPr>
        <w:t>роли</w:t>
      </w:r>
      <w:r w:rsidRPr="00012E1D">
        <w:rPr>
          <w:color w:val="231F20"/>
          <w:spacing w:val="-11"/>
          <w:w w:val="115"/>
          <w:sz w:val="21"/>
        </w:rPr>
        <w:t xml:space="preserve"> </w:t>
      </w:r>
      <w:r w:rsidRPr="00012E1D">
        <w:rPr>
          <w:color w:val="231F20"/>
          <w:w w:val="115"/>
          <w:sz w:val="21"/>
        </w:rPr>
        <w:t>и</w:t>
      </w:r>
      <w:r w:rsidRPr="00012E1D">
        <w:rPr>
          <w:color w:val="231F20"/>
          <w:spacing w:val="-11"/>
          <w:w w:val="115"/>
          <w:sz w:val="21"/>
        </w:rPr>
        <w:t xml:space="preserve"> </w:t>
      </w:r>
      <w:r w:rsidRPr="00012E1D">
        <w:rPr>
          <w:color w:val="231F20"/>
          <w:w w:val="115"/>
          <w:sz w:val="21"/>
        </w:rPr>
        <w:t>месте</w:t>
      </w:r>
      <w:r w:rsidRPr="00012E1D">
        <w:rPr>
          <w:color w:val="231F20"/>
          <w:spacing w:val="-11"/>
          <w:w w:val="115"/>
          <w:sz w:val="21"/>
        </w:rPr>
        <w:t xml:space="preserve"> </w:t>
      </w:r>
      <w:r w:rsidRPr="00012E1D">
        <w:rPr>
          <w:color w:val="231F20"/>
          <w:w w:val="115"/>
          <w:sz w:val="21"/>
        </w:rPr>
        <w:t>биологии</w:t>
      </w:r>
      <w:r w:rsidRPr="00012E1D">
        <w:rPr>
          <w:color w:val="231F20"/>
          <w:spacing w:val="-11"/>
          <w:w w:val="115"/>
          <w:sz w:val="21"/>
        </w:rPr>
        <w:t xml:space="preserve"> </w:t>
      </w:r>
      <w:r w:rsidRPr="00012E1D">
        <w:rPr>
          <w:color w:val="231F20"/>
          <w:w w:val="115"/>
          <w:sz w:val="21"/>
        </w:rPr>
        <w:t>в</w:t>
      </w:r>
      <w:r w:rsidRPr="00012E1D">
        <w:rPr>
          <w:color w:val="231F20"/>
          <w:spacing w:val="-11"/>
          <w:w w:val="115"/>
          <w:sz w:val="21"/>
        </w:rPr>
        <w:t xml:space="preserve"> </w:t>
      </w:r>
      <w:r w:rsidRPr="00012E1D">
        <w:rPr>
          <w:color w:val="231F20"/>
          <w:w w:val="115"/>
          <w:sz w:val="21"/>
        </w:rPr>
        <w:t>современной</w:t>
      </w:r>
      <w:r w:rsidRPr="00012E1D">
        <w:rPr>
          <w:color w:val="231F20"/>
          <w:spacing w:val="-11"/>
          <w:w w:val="115"/>
          <w:sz w:val="21"/>
        </w:rPr>
        <w:t xml:space="preserve"> </w:t>
      </w:r>
      <w:r w:rsidRPr="00012E1D">
        <w:rPr>
          <w:color w:val="231F20"/>
          <w:w w:val="115"/>
          <w:sz w:val="21"/>
        </w:rPr>
        <w:t>научной</w:t>
      </w:r>
      <w:r w:rsidRPr="00012E1D">
        <w:rPr>
          <w:color w:val="231F20"/>
          <w:spacing w:val="8"/>
          <w:w w:val="115"/>
          <w:sz w:val="21"/>
        </w:rPr>
        <w:t xml:space="preserve"> </w:t>
      </w:r>
      <w:r w:rsidRPr="00012E1D">
        <w:rPr>
          <w:color w:val="231F20"/>
          <w:w w:val="115"/>
          <w:sz w:val="21"/>
        </w:rPr>
        <w:t>картине</w:t>
      </w:r>
      <w:r w:rsidRPr="00012E1D">
        <w:rPr>
          <w:color w:val="231F20"/>
          <w:spacing w:val="8"/>
          <w:w w:val="115"/>
          <w:sz w:val="21"/>
        </w:rPr>
        <w:t xml:space="preserve"> </w:t>
      </w:r>
      <w:r w:rsidRPr="00012E1D">
        <w:rPr>
          <w:color w:val="231F20"/>
          <w:w w:val="115"/>
          <w:sz w:val="21"/>
        </w:rPr>
        <w:t>мира;</w:t>
      </w:r>
      <w:r w:rsidRPr="00012E1D">
        <w:rPr>
          <w:color w:val="231F20"/>
          <w:spacing w:val="8"/>
          <w:w w:val="115"/>
          <w:sz w:val="21"/>
        </w:rPr>
        <w:t xml:space="preserve"> </w:t>
      </w:r>
      <w:r w:rsidRPr="00012E1D">
        <w:rPr>
          <w:color w:val="231F20"/>
          <w:w w:val="115"/>
          <w:sz w:val="21"/>
        </w:rPr>
        <w:t>понимание</w:t>
      </w:r>
      <w:r w:rsidRPr="00012E1D">
        <w:rPr>
          <w:color w:val="231F20"/>
          <w:spacing w:val="8"/>
          <w:w w:val="115"/>
          <w:sz w:val="21"/>
        </w:rPr>
        <w:t xml:space="preserve"> </w:t>
      </w:r>
      <w:r w:rsidRPr="00012E1D">
        <w:rPr>
          <w:color w:val="231F20"/>
          <w:w w:val="115"/>
          <w:sz w:val="21"/>
        </w:rPr>
        <w:t>роли</w:t>
      </w:r>
      <w:r w:rsidRPr="00012E1D">
        <w:rPr>
          <w:color w:val="231F20"/>
          <w:spacing w:val="8"/>
          <w:w w:val="115"/>
          <w:sz w:val="21"/>
        </w:rPr>
        <w:t xml:space="preserve"> </w:t>
      </w:r>
      <w:r w:rsidRPr="00012E1D">
        <w:rPr>
          <w:color w:val="231F20"/>
          <w:w w:val="115"/>
          <w:sz w:val="21"/>
        </w:rPr>
        <w:t>биологии</w:t>
      </w:r>
      <w:r w:rsidRPr="00012E1D">
        <w:rPr>
          <w:color w:val="231F20"/>
          <w:spacing w:val="8"/>
          <w:w w:val="115"/>
          <w:sz w:val="21"/>
        </w:rPr>
        <w:t xml:space="preserve"> </w:t>
      </w:r>
      <w:r w:rsidRPr="00012E1D">
        <w:rPr>
          <w:color w:val="231F20"/>
          <w:w w:val="115"/>
          <w:sz w:val="21"/>
        </w:rPr>
        <w:t>в</w:t>
      </w:r>
      <w:r w:rsidRPr="00012E1D">
        <w:rPr>
          <w:color w:val="231F20"/>
          <w:spacing w:val="8"/>
          <w:w w:val="115"/>
          <w:sz w:val="21"/>
        </w:rPr>
        <w:t xml:space="preserve"> </w:t>
      </w:r>
      <w:r w:rsidRPr="00012E1D">
        <w:rPr>
          <w:color w:val="231F20"/>
          <w:w w:val="115"/>
          <w:sz w:val="21"/>
        </w:rPr>
        <w:t>формировании</w:t>
      </w:r>
      <w:r w:rsidRPr="00012E1D">
        <w:rPr>
          <w:color w:val="231F20"/>
          <w:spacing w:val="8"/>
          <w:w w:val="115"/>
          <w:sz w:val="21"/>
        </w:rPr>
        <w:t xml:space="preserve"> </w:t>
      </w:r>
      <w:r w:rsidRPr="00012E1D">
        <w:rPr>
          <w:color w:val="231F20"/>
          <w:w w:val="115"/>
          <w:sz w:val="21"/>
        </w:rPr>
        <w:t>кругозора</w:t>
      </w:r>
      <w:r w:rsidRPr="00012E1D">
        <w:rPr>
          <w:color w:val="231F20"/>
          <w:spacing w:val="8"/>
          <w:w w:val="115"/>
          <w:sz w:val="21"/>
        </w:rPr>
        <w:t xml:space="preserve"> </w:t>
      </w:r>
      <w:r w:rsidRPr="00012E1D">
        <w:rPr>
          <w:color w:val="231F20"/>
          <w:w w:val="115"/>
          <w:sz w:val="21"/>
        </w:rPr>
        <w:t>и</w:t>
      </w:r>
      <w:r w:rsidRPr="00012E1D">
        <w:rPr>
          <w:color w:val="231F20"/>
          <w:spacing w:val="-58"/>
          <w:w w:val="115"/>
          <w:sz w:val="21"/>
        </w:rPr>
        <w:t xml:space="preserve"> </w:t>
      </w:r>
      <w:r w:rsidRPr="00012E1D">
        <w:rPr>
          <w:color w:val="231F20"/>
          <w:w w:val="115"/>
          <w:sz w:val="21"/>
        </w:rPr>
        <w:t>функциональной грамотности для решения практических</w:t>
      </w:r>
      <w:r w:rsidRPr="00012E1D">
        <w:rPr>
          <w:color w:val="231F20"/>
          <w:spacing w:val="37"/>
          <w:w w:val="115"/>
          <w:sz w:val="21"/>
        </w:rPr>
        <w:t xml:space="preserve"> </w:t>
      </w:r>
      <w:r w:rsidRPr="00012E1D">
        <w:rPr>
          <w:color w:val="231F20"/>
          <w:w w:val="115"/>
          <w:sz w:val="21"/>
        </w:rPr>
        <w:t>задач;</w:t>
      </w:r>
    </w:p>
    <w:p w:rsidR="00F02423" w:rsidRPr="00012E1D" w:rsidRDefault="00F02423" w:rsidP="002112D4">
      <w:pPr>
        <w:pStyle w:val="affa"/>
        <w:widowControl w:val="0"/>
        <w:numPr>
          <w:ilvl w:val="1"/>
          <w:numId w:val="613"/>
        </w:numPr>
        <w:tabs>
          <w:tab w:val="left" w:pos="952"/>
        </w:tabs>
        <w:spacing w:line="232" w:lineRule="exact"/>
        <w:ind w:left="951" w:right="121"/>
        <w:jc w:val="both"/>
        <w:rPr>
          <w:color w:val="231F20"/>
          <w:sz w:val="21"/>
          <w:szCs w:val="21"/>
        </w:rPr>
      </w:pPr>
      <w:r w:rsidRPr="00012E1D">
        <w:rPr>
          <w:color w:val="231F20"/>
          <w:w w:val="115"/>
          <w:sz w:val="21"/>
        </w:rPr>
        <w:t>владение</w:t>
      </w:r>
      <w:r w:rsidRPr="00012E1D">
        <w:rPr>
          <w:color w:val="231F20"/>
          <w:spacing w:val="32"/>
          <w:w w:val="115"/>
          <w:sz w:val="21"/>
        </w:rPr>
        <w:t xml:space="preserve"> </w:t>
      </w:r>
      <w:r w:rsidRPr="00012E1D">
        <w:rPr>
          <w:color w:val="231F20"/>
          <w:w w:val="115"/>
          <w:sz w:val="21"/>
        </w:rPr>
        <w:t>основополагающими</w:t>
      </w:r>
      <w:r w:rsidRPr="00012E1D">
        <w:rPr>
          <w:color w:val="231F20"/>
          <w:spacing w:val="32"/>
          <w:w w:val="115"/>
          <w:sz w:val="21"/>
        </w:rPr>
        <w:t xml:space="preserve"> </w:t>
      </w:r>
      <w:r w:rsidRPr="00012E1D">
        <w:rPr>
          <w:color w:val="231F20"/>
          <w:w w:val="115"/>
          <w:sz w:val="21"/>
        </w:rPr>
        <w:t>понятиями</w:t>
      </w:r>
      <w:r w:rsidRPr="00012E1D">
        <w:rPr>
          <w:color w:val="231F20"/>
          <w:spacing w:val="32"/>
          <w:w w:val="115"/>
          <w:sz w:val="21"/>
        </w:rPr>
        <w:t xml:space="preserve"> </w:t>
      </w:r>
      <w:r w:rsidRPr="00012E1D">
        <w:rPr>
          <w:color w:val="231F20"/>
          <w:w w:val="115"/>
          <w:sz w:val="21"/>
        </w:rPr>
        <w:t>и</w:t>
      </w:r>
      <w:r w:rsidRPr="00012E1D">
        <w:rPr>
          <w:color w:val="231F20"/>
          <w:spacing w:val="32"/>
          <w:w w:val="115"/>
          <w:sz w:val="21"/>
        </w:rPr>
        <w:t xml:space="preserve"> </w:t>
      </w:r>
      <w:r w:rsidRPr="00012E1D">
        <w:rPr>
          <w:color w:val="231F20"/>
          <w:w w:val="115"/>
          <w:sz w:val="21"/>
        </w:rPr>
        <w:t>представлениями</w:t>
      </w:r>
      <w:r w:rsidRPr="00012E1D">
        <w:rPr>
          <w:color w:val="231F20"/>
          <w:spacing w:val="32"/>
          <w:w w:val="115"/>
          <w:sz w:val="21"/>
        </w:rPr>
        <w:t xml:space="preserve"> </w:t>
      </w:r>
      <w:r w:rsidRPr="00012E1D">
        <w:rPr>
          <w:color w:val="231F20"/>
          <w:w w:val="115"/>
          <w:sz w:val="21"/>
        </w:rPr>
        <w:t>о</w:t>
      </w:r>
      <w:r w:rsidRPr="00012E1D">
        <w:rPr>
          <w:color w:val="231F20"/>
          <w:spacing w:val="32"/>
          <w:w w:val="115"/>
          <w:sz w:val="21"/>
        </w:rPr>
        <w:t xml:space="preserve"> </w:t>
      </w:r>
      <w:r w:rsidRPr="00012E1D">
        <w:rPr>
          <w:color w:val="231F20"/>
          <w:w w:val="115"/>
          <w:sz w:val="21"/>
        </w:rPr>
        <w:t>живой</w:t>
      </w:r>
      <w:r w:rsidRPr="00012E1D">
        <w:rPr>
          <w:color w:val="231F20"/>
          <w:spacing w:val="32"/>
          <w:w w:val="115"/>
          <w:sz w:val="21"/>
        </w:rPr>
        <w:t xml:space="preserve"> </w:t>
      </w:r>
      <w:r w:rsidRPr="00012E1D">
        <w:rPr>
          <w:color w:val="231F20"/>
          <w:w w:val="115"/>
          <w:sz w:val="21"/>
        </w:rPr>
        <w:t>природе, ее уровневой организации и эволюции; уверенное пользование</w:t>
      </w:r>
      <w:r w:rsidRPr="00012E1D">
        <w:rPr>
          <w:color w:val="231F20"/>
          <w:spacing w:val="2"/>
          <w:w w:val="115"/>
          <w:sz w:val="21"/>
        </w:rPr>
        <w:t xml:space="preserve"> </w:t>
      </w:r>
      <w:r w:rsidRPr="00012E1D">
        <w:rPr>
          <w:color w:val="231F20"/>
          <w:w w:val="115"/>
          <w:sz w:val="21"/>
        </w:rPr>
        <w:t>биологической терминологией и</w:t>
      </w:r>
      <w:r w:rsidRPr="00012E1D">
        <w:rPr>
          <w:color w:val="231F20"/>
          <w:spacing w:val="34"/>
          <w:w w:val="115"/>
          <w:sz w:val="21"/>
        </w:rPr>
        <w:t xml:space="preserve"> </w:t>
      </w:r>
      <w:r w:rsidRPr="00012E1D">
        <w:rPr>
          <w:color w:val="231F20"/>
          <w:w w:val="115"/>
          <w:sz w:val="21"/>
        </w:rPr>
        <w:t>символикой;</w:t>
      </w:r>
    </w:p>
    <w:p w:rsidR="00F02423" w:rsidRPr="00012E1D" w:rsidRDefault="00F02423" w:rsidP="002112D4">
      <w:pPr>
        <w:pStyle w:val="affa"/>
        <w:widowControl w:val="0"/>
        <w:numPr>
          <w:ilvl w:val="1"/>
          <w:numId w:val="613"/>
        </w:numPr>
        <w:tabs>
          <w:tab w:val="left" w:pos="952"/>
        </w:tabs>
        <w:spacing w:line="232" w:lineRule="exact"/>
        <w:ind w:left="951" w:right="112"/>
        <w:jc w:val="both"/>
        <w:rPr>
          <w:color w:val="231F20"/>
          <w:sz w:val="21"/>
          <w:szCs w:val="21"/>
        </w:rPr>
      </w:pPr>
      <w:r w:rsidRPr="00012E1D">
        <w:rPr>
          <w:color w:val="231F20"/>
          <w:spacing w:val="3"/>
          <w:w w:val="115"/>
          <w:sz w:val="21"/>
        </w:rPr>
        <w:t>владение</w:t>
      </w:r>
      <w:r w:rsidRPr="00012E1D">
        <w:rPr>
          <w:color w:val="231F20"/>
          <w:spacing w:val="62"/>
          <w:w w:val="115"/>
          <w:sz w:val="21"/>
        </w:rPr>
        <w:t xml:space="preserve"> </w:t>
      </w:r>
      <w:r w:rsidRPr="00012E1D">
        <w:rPr>
          <w:color w:val="231F20"/>
          <w:spacing w:val="3"/>
          <w:w w:val="115"/>
          <w:sz w:val="21"/>
        </w:rPr>
        <w:t>основными</w:t>
      </w:r>
      <w:r w:rsidRPr="00012E1D">
        <w:rPr>
          <w:color w:val="231F20"/>
          <w:spacing w:val="62"/>
          <w:w w:val="115"/>
          <w:sz w:val="21"/>
        </w:rPr>
        <w:t xml:space="preserve"> </w:t>
      </w:r>
      <w:r w:rsidRPr="00012E1D">
        <w:rPr>
          <w:color w:val="231F20"/>
          <w:spacing w:val="3"/>
          <w:w w:val="115"/>
          <w:sz w:val="21"/>
        </w:rPr>
        <w:t>методами</w:t>
      </w:r>
      <w:r w:rsidRPr="00012E1D">
        <w:rPr>
          <w:color w:val="231F20"/>
          <w:spacing w:val="62"/>
          <w:w w:val="115"/>
          <w:sz w:val="21"/>
        </w:rPr>
        <w:t xml:space="preserve"> </w:t>
      </w:r>
      <w:r w:rsidRPr="00012E1D">
        <w:rPr>
          <w:color w:val="231F20"/>
          <w:spacing w:val="3"/>
          <w:w w:val="115"/>
          <w:sz w:val="21"/>
        </w:rPr>
        <w:t>научного</w:t>
      </w:r>
      <w:r w:rsidRPr="00012E1D">
        <w:rPr>
          <w:color w:val="231F20"/>
          <w:spacing w:val="62"/>
          <w:w w:val="115"/>
          <w:sz w:val="21"/>
        </w:rPr>
        <w:t xml:space="preserve"> </w:t>
      </w:r>
      <w:r w:rsidRPr="00012E1D">
        <w:rPr>
          <w:color w:val="231F20"/>
          <w:spacing w:val="3"/>
          <w:w w:val="115"/>
          <w:sz w:val="21"/>
        </w:rPr>
        <w:t>познания,</w:t>
      </w:r>
      <w:r w:rsidRPr="00012E1D">
        <w:rPr>
          <w:color w:val="231F20"/>
          <w:spacing w:val="62"/>
          <w:w w:val="115"/>
          <w:sz w:val="21"/>
        </w:rPr>
        <w:t xml:space="preserve"> </w:t>
      </w:r>
      <w:r w:rsidRPr="00012E1D">
        <w:rPr>
          <w:color w:val="231F20"/>
          <w:spacing w:val="3"/>
          <w:w w:val="115"/>
          <w:sz w:val="21"/>
        </w:rPr>
        <w:t>используемыми</w:t>
      </w:r>
      <w:r w:rsidRPr="00012E1D">
        <w:rPr>
          <w:color w:val="231F20"/>
          <w:spacing w:val="62"/>
          <w:w w:val="115"/>
          <w:sz w:val="21"/>
        </w:rPr>
        <w:t xml:space="preserve"> </w:t>
      </w:r>
      <w:r w:rsidRPr="00012E1D">
        <w:rPr>
          <w:color w:val="231F20"/>
          <w:spacing w:val="4"/>
          <w:w w:val="115"/>
          <w:sz w:val="21"/>
        </w:rPr>
        <w:t>при</w:t>
      </w:r>
      <w:r w:rsidRPr="00012E1D">
        <w:rPr>
          <w:color w:val="231F20"/>
          <w:spacing w:val="-42"/>
          <w:w w:val="115"/>
          <w:sz w:val="21"/>
        </w:rPr>
        <w:t xml:space="preserve"> </w:t>
      </w:r>
      <w:r w:rsidRPr="00012E1D">
        <w:rPr>
          <w:color w:val="231F20"/>
          <w:w w:val="115"/>
          <w:sz w:val="21"/>
        </w:rPr>
        <w:t>биологических</w:t>
      </w:r>
      <w:r w:rsidRPr="00012E1D">
        <w:rPr>
          <w:color w:val="231F20"/>
          <w:spacing w:val="27"/>
          <w:w w:val="115"/>
          <w:sz w:val="21"/>
        </w:rPr>
        <w:t xml:space="preserve"> </w:t>
      </w:r>
      <w:r w:rsidRPr="00012E1D">
        <w:rPr>
          <w:color w:val="231F20"/>
          <w:w w:val="115"/>
          <w:sz w:val="21"/>
        </w:rPr>
        <w:t>исследованиях</w:t>
      </w:r>
      <w:r w:rsidRPr="00012E1D">
        <w:rPr>
          <w:color w:val="231F20"/>
          <w:spacing w:val="27"/>
          <w:w w:val="115"/>
          <w:sz w:val="21"/>
        </w:rPr>
        <w:t xml:space="preserve"> </w:t>
      </w:r>
      <w:r w:rsidRPr="00012E1D">
        <w:rPr>
          <w:color w:val="231F20"/>
          <w:w w:val="115"/>
          <w:sz w:val="21"/>
        </w:rPr>
        <w:t>живых</w:t>
      </w:r>
      <w:r w:rsidRPr="00012E1D">
        <w:rPr>
          <w:color w:val="231F20"/>
          <w:spacing w:val="27"/>
          <w:w w:val="115"/>
          <w:sz w:val="21"/>
        </w:rPr>
        <w:t xml:space="preserve"> </w:t>
      </w:r>
      <w:r w:rsidRPr="00012E1D">
        <w:rPr>
          <w:color w:val="231F20"/>
          <w:w w:val="115"/>
          <w:sz w:val="21"/>
        </w:rPr>
        <w:t>объектов</w:t>
      </w:r>
      <w:r w:rsidRPr="00012E1D">
        <w:rPr>
          <w:color w:val="231F20"/>
          <w:spacing w:val="27"/>
          <w:w w:val="115"/>
          <w:sz w:val="21"/>
        </w:rPr>
        <w:t xml:space="preserve"> </w:t>
      </w:r>
      <w:r w:rsidRPr="00012E1D">
        <w:rPr>
          <w:color w:val="231F20"/>
          <w:w w:val="115"/>
          <w:sz w:val="21"/>
        </w:rPr>
        <w:t>и</w:t>
      </w:r>
      <w:r w:rsidRPr="00012E1D">
        <w:rPr>
          <w:color w:val="231F20"/>
          <w:spacing w:val="27"/>
          <w:w w:val="115"/>
          <w:sz w:val="21"/>
        </w:rPr>
        <w:t xml:space="preserve"> </w:t>
      </w:r>
      <w:r w:rsidRPr="00012E1D">
        <w:rPr>
          <w:color w:val="231F20"/>
          <w:w w:val="115"/>
          <w:sz w:val="21"/>
        </w:rPr>
        <w:t>экосистем:</w:t>
      </w:r>
      <w:r w:rsidRPr="00012E1D">
        <w:rPr>
          <w:color w:val="231F20"/>
          <w:spacing w:val="27"/>
          <w:w w:val="115"/>
          <w:sz w:val="21"/>
        </w:rPr>
        <w:t xml:space="preserve"> </w:t>
      </w:r>
      <w:r w:rsidRPr="00012E1D">
        <w:rPr>
          <w:color w:val="231F20"/>
          <w:w w:val="115"/>
          <w:sz w:val="21"/>
        </w:rPr>
        <w:t>описанием,</w:t>
      </w:r>
      <w:r w:rsidRPr="00012E1D">
        <w:rPr>
          <w:color w:val="231F20"/>
          <w:spacing w:val="27"/>
          <w:w w:val="115"/>
          <w:sz w:val="21"/>
        </w:rPr>
        <w:t xml:space="preserve"> </w:t>
      </w:r>
      <w:r w:rsidRPr="00012E1D">
        <w:rPr>
          <w:color w:val="231F20"/>
          <w:w w:val="115"/>
          <w:sz w:val="21"/>
        </w:rPr>
        <w:t>измерением, проведением наблюдений; выявление и оценка антропогенных</w:t>
      </w:r>
      <w:r w:rsidRPr="00012E1D">
        <w:rPr>
          <w:color w:val="231F20"/>
          <w:spacing w:val="-43"/>
          <w:w w:val="115"/>
          <w:sz w:val="21"/>
        </w:rPr>
        <w:t xml:space="preserve"> </w:t>
      </w:r>
      <w:r w:rsidRPr="00012E1D">
        <w:rPr>
          <w:color w:val="231F20"/>
          <w:w w:val="115"/>
          <w:sz w:val="21"/>
        </w:rPr>
        <w:t>изменений в</w:t>
      </w:r>
      <w:r w:rsidRPr="00012E1D">
        <w:rPr>
          <w:color w:val="231F20"/>
          <w:spacing w:val="21"/>
          <w:w w:val="115"/>
          <w:sz w:val="21"/>
        </w:rPr>
        <w:t xml:space="preserve"> </w:t>
      </w:r>
      <w:r w:rsidRPr="00012E1D">
        <w:rPr>
          <w:color w:val="231F20"/>
          <w:w w:val="115"/>
          <w:sz w:val="21"/>
        </w:rPr>
        <w:t>природе;</w:t>
      </w:r>
    </w:p>
    <w:p w:rsidR="00F02423" w:rsidRPr="00012E1D" w:rsidRDefault="00F02423" w:rsidP="002112D4">
      <w:pPr>
        <w:pStyle w:val="affa"/>
        <w:widowControl w:val="0"/>
        <w:numPr>
          <w:ilvl w:val="1"/>
          <w:numId w:val="613"/>
        </w:numPr>
        <w:tabs>
          <w:tab w:val="left" w:pos="952"/>
        </w:tabs>
        <w:spacing w:line="232" w:lineRule="exact"/>
        <w:ind w:left="951" w:right="124"/>
        <w:jc w:val="both"/>
        <w:rPr>
          <w:color w:val="231F20"/>
          <w:sz w:val="21"/>
          <w:szCs w:val="21"/>
        </w:rPr>
      </w:pPr>
      <w:r w:rsidRPr="00012E1D">
        <w:rPr>
          <w:color w:val="231F20"/>
          <w:w w:val="115"/>
          <w:sz w:val="21"/>
        </w:rPr>
        <w:t>сформированность умений объяснять результаты биологических</w:t>
      </w:r>
      <w:r w:rsidRPr="00012E1D">
        <w:rPr>
          <w:color w:val="231F20"/>
          <w:spacing w:val="-10"/>
          <w:w w:val="115"/>
          <w:sz w:val="21"/>
        </w:rPr>
        <w:t xml:space="preserve"> </w:t>
      </w:r>
      <w:r w:rsidRPr="00012E1D">
        <w:rPr>
          <w:color w:val="231F20"/>
          <w:w w:val="115"/>
          <w:sz w:val="21"/>
        </w:rPr>
        <w:t>эксперимен</w:t>
      </w:r>
      <w:r w:rsidRPr="00012E1D">
        <w:rPr>
          <w:color w:val="231F20"/>
          <w:w w:val="120"/>
          <w:sz w:val="21"/>
        </w:rPr>
        <w:t>тов, решать элементарные биологические</w:t>
      </w:r>
      <w:r w:rsidRPr="00012E1D">
        <w:rPr>
          <w:color w:val="231F20"/>
          <w:spacing w:val="19"/>
          <w:w w:val="120"/>
          <w:sz w:val="21"/>
        </w:rPr>
        <w:t xml:space="preserve"> </w:t>
      </w:r>
      <w:r w:rsidRPr="00012E1D">
        <w:rPr>
          <w:color w:val="231F20"/>
          <w:w w:val="120"/>
          <w:sz w:val="21"/>
        </w:rPr>
        <w:t>задачи;</w:t>
      </w:r>
    </w:p>
    <w:p w:rsidR="00F02423" w:rsidRPr="00012E1D" w:rsidRDefault="00F02423" w:rsidP="002112D4">
      <w:pPr>
        <w:pStyle w:val="affa"/>
        <w:widowControl w:val="0"/>
        <w:numPr>
          <w:ilvl w:val="1"/>
          <w:numId w:val="613"/>
        </w:numPr>
        <w:tabs>
          <w:tab w:val="left" w:pos="952"/>
        </w:tabs>
        <w:spacing w:line="232" w:lineRule="exact"/>
        <w:ind w:left="951" w:right="123"/>
        <w:jc w:val="both"/>
        <w:rPr>
          <w:color w:val="231F20"/>
          <w:sz w:val="21"/>
          <w:szCs w:val="21"/>
        </w:rPr>
      </w:pPr>
      <w:r w:rsidRPr="00012E1D">
        <w:rPr>
          <w:color w:val="231F20"/>
          <w:w w:val="115"/>
          <w:sz w:val="21"/>
        </w:rPr>
        <w:t>сформированность собственной позиции по отношению к биологической</w:t>
      </w:r>
      <w:r w:rsidRPr="00012E1D">
        <w:rPr>
          <w:color w:val="231F20"/>
          <w:spacing w:val="58"/>
          <w:w w:val="115"/>
          <w:sz w:val="21"/>
        </w:rPr>
        <w:t xml:space="preserve"> </w:t>
      </w:r>
      <w:r w:rsidRPr="00012E1D">
        <w:rPr>
          <w:color w:val="231F20"/>
          <w:w w:val="115"/>
          <w:sz w:val="21"/>
        </w:rPr>
        <w:t>ин-</w:t>
      </w:r>
      <w:r w:rsidRPr="00012E1D">
        <w:rPr>
          <w:color w:val="231F20"/>
          <w:w w:val="108"/>
          <w:sz w:val="21"/>
        </w:rPr>
        <w:t xml:space="preserve"> </w:t>
      </w:r>
      <w:r w:rsidRPr="00012E1D">
        <w:rPr>
          <w:color w:val="231F20"/>
          <w:w w:val="115"/>
          <w:sz w:val="21"/>
        </w:rPr>
        <w:t>формации,</w:t>
      </w:r>
      <w:r w:rsidRPr="00012E1D">
        <w:rPr>
          <w:color w:val="231F20"/>
          <w:spacing w:val="49"/>
          <w:w w:val="115"/>
          <w:sz w:val="21"/>
        </w:rPr>
        <w:t xml:space="preserve"> </w:t>
      </w:r>
      <w:r w:rsidRPr="00012E1D">
        <w:rPr>
          <w:color w:val="231F20"/>
          <w:w w:val="115"/>
          <w:sz w:val="21"/>
        </w:rPr>
        <w:t>получаемой</w:t>
      </w:r>
      <w:r w:rsidRPr="00012E1D">
        <w:rPr>
          <w:color w:val="231F20"/>
          <w:spacing w:val="49"/>
          <w:w w:val="115"/>
          <w:sz w:val="21"/>
        </w:rPr>
        <w:t xml:space="preserve"> </w:t>
      </w:r>
      <w:r w:rsidRPr="00012E1D">
        <w:rPr>
          <w:color w:val="231F20"/>
          <w:w w:val="115"/>
          <w:sz w:val="21"/>
        </w:rPr>
        <w:t>из</w:t>
      </w:r>
      <w:r w:rsidRPr="00012E1D">
        <w:rPr>
          <w:color w:val="231F20"/>
          <w:spacing w:val="49"/>
          <w:w w:val="115"/>
          <w:sz w:val="21"/>
        </w:rPr>
        <w:t xml:space="preserve"> </w:t>
      </w:r>
      <w:r w:rsidRPr="00012E1D">
        <w:rPr>
          <w:color w:val="231F20"/>
          <w:w w:val="115"/>
          <w:sz w:val="21"/>
        </w:rPr>
        <w:t>разных</w:t>
      </w:r>
      <w:r w:rsidRPr="00012E1D">
        <w:rPr>
          <w:color w:val="231F20"/>
          <w:spacing w:val="49"/>
          <w:w w:val="115"/>
          <w:sz w:val="21"/>
        </w:rPr>
        <w:t xml:space="preserve"> </w:t>
      </w:r>
      <w:r w:rsidRPr="00012E1D">
        <w:rPr>
          <w:color w:val="231F20"/>
          <w:w w:val="115"/>
          <w:sz w:val="21"/>
        </w:rPr>
        <w:t>источников,</w:t>
      </w:r>
      <w:r w:rsidRPr="00012E1D">
        <w:rPr>
          <w:color w:val="231F20"/>
          <w:spacing w:val="49"/>
          <w:w w:val="115"/>
          <w:sz w:val="21"/>
        </w:rPr>
        <w:t xml:space="preserve"> </w:t>
      </w:r>
      <w:r w:rsidRPr="00012E1D">
        <w:rPr>
          <w:color w:val="231F20"/>
          <w:w w:val="115"/>
          <w:sz w:val="21"/>
        </w:rPr>
        <w:t>глобальным</w:t>
      </w:r>
      <w:r w:rsidRPr="00012E1D">
        <w:rPr>
          <w:color w:val="231F20"/>
          <w:spacing w:val="49"/>
          <w:w w:val="115"/>
          <w:sz w:val="21"/>
        </w:rPr>
        <w:t xml:space="preserve"> </w:t>
      </w:r>
      <w:r w:rsidRPr="00012E1D">
        <w:rPr>
          <w:color w:val="231F20"/>
          <w:w w:val="115"/>
          <w:sz w:val="21"/>
        </w:rPr>
        <w:t>экологическим</w:t>
      </w:r>
      <w:r w:rsidRPr="00012E1D">
        <w:rPr>
          <w:color w:val="231F20"/>
          <w:spacing w:val="-47"/>
          <w:w w:val="115"/>
          <w:sz w:val="21"/>
        </w:rPr>
        <w:t xml:space="preserve"> </w:t>
      </w:r>
      <w:r w:rsidRPr="00012E1D">
        <w:rPr>
          <w:color w:val="231F20"/>
          <w:w w:val="115"/>
          <w:sz w:val="21"/>
        </w:rPr>
        <w:t>проблемам и путям их</w:t>
      </w:r>
      <w:r w:rsidRPr="00012E1D">
        <w:rPr>
          <w:color w:val="231F20"/>
          <w:spacing w:val="45"/>
          <w:w w:val="115"/>
          <w:sz w:val="21"/>
        </w:rPr>
        <w:t xml:space="preserve"> </w:t>
      </w:r>
      <w:r w:rsidRPr="00012E1D">
        <w:rPr>
          <w:color w:val="231F20"/>
          <w:w w:val="115"/>
          <w:sz w:val="21"/>
        </w:rPr>
        <w:t>решения.</w:t>
      </w:r>
    </w:p>
    <w:p w:rsidR="00F02423" w:rsidRPr="00012E1D" w:rsidRDefault="00F02423" w:rsidP="00F02423">
      <w:pPr>
        <w:pStyle w:val="affa"/>
        <w:widowControl w:val="0"/>
        <w:tabs>
          <w:tab w:val="left" w:pos="952"/>
        </w:tabs>
        <w:spacing w:line="232" w:lineRule="exact"/>
        <w:ind w:left="667" w:right="119"/>
        <w:jc w:val="both"/>
        <w:rPr>
          <w:color w:val="231F20"/>
          <w:sz w:val="21"/>
          <w:szCs w:val="21"/>
        </w:rPr>
      </w:pPr>
    </w:p>
    <w:p w:rsidR="00F02423" w:rsidRPr="00012E1D" w:rsidRDefault="00F02423" w:rsidP="00F02423">
      <w:pPr>
        <w:pStyle w:val="affa"/>
        <w:widowControl w:val="0"/>
        <w:tabs>
          <w:tab w:val="left" w:pos="284"/>
          <w:tab w:val="left" w:pos="952"/>
        </w:tabs>
        <w:ind w:left="0" w:right="116"/>
        <w:jc w:val="both"/>
      </w:pPr>
      <w:r w:rsidRPr="00012E1D">
        <w:t xml:space="preserve">      </w:t>
      </w:r>
    </w:p>
    <w:p w:rsidR="00F02423" w:rsidRPr="00012E1D" w:rsidRDefault="00F02423" w:rsidP="00F0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F02423" w:rsidRPr="00012E1D" w:rsidRDefault="00F02423" w:rsidP="00F02423">
      <w:pPr>
        <w:rPr>
          <w:rFonts w:ascii="Times New Roman" w:hAnsi="Times New Roman"/>
        </w:rPr>
      </w:pPr>
    </w:p>
    <w:p w:rsidR="00F02423" w:rsidRPr="00012E1D" w:rsidRDefault="00F02423" w:rsidP="00F02423">
      <w:pPr>
        <w:pStyle w:val="Style7"/>
        <w:widowControl/>
        <w:spacing w:line="240" w:lineRule="auto"/>
        <w:ind w:firstLine="686"/>
        <w:rPr>
          <w:rStyle w:val="FontStyle44"/>
          <w:color w:val="595959"/>
        </w:rPr>
      </w:pPr>
      <w:r w:rsidRPr="00012E1D">
        <w:t>.</w:t>
      </w:r>
      <w:r w:rsidRPr="00012E1D">
        <w:rPr>
          <w:rStyle w:val="FontStyle44"/>
          <w:color w:val="595959"/>
        </w:rPr>
        <w:t xml:space="preserve"> ОК 2. Организовывать собственную деятельность, исходя из цели и способов ее достижения, определенных руководителем.</w:t>
      </w:r>
    </w:p>
    <w:p w:rsidR="00F02423" w:rsidRPr="00012E1D" w:rsidRDefault="00F02423" w:rsidP="00F02423">
      <w:pPr>
        <w:pStyle w:val="Style7"/>
        <w:widowControl/>
        <w:spacing w:line="240" w:lineRule="auto"/>
        <w:ind w:firstLine="686"/>
        <w:rPr>
          <w:rStyle w:val="FontStyle44"/>
          <w:color w:val="595959"/>
        </w:rPr>
      </w:pPr>
      <w:r w:rsidRPr="00012E1D">
        <w:rPr>
          <w:rStyle w:val="FontStyle44"/>
          <w:color w:val="595959"/>
        </w:rPr>
        <w:t>ОК 3. Анализировать рабочую ситуацию, осуществлять текущий контроль и итоговый контроль, оценку и коррекцию собственной деятельности, нести ответственность за результаты своей работы.</w:t>
      </w:r>
    </w:p>
    <w:p w:rsidR="00F02423" w:rsidRPr="00012E1D" w:rsidRDefault="00F02423" w:rsidP="00F02423">
      <w:pPr>
        <w:pStyle w:val="Style7"/>
        <w:widowControl/>
        <w:spacing w:line="240" w:lineRule="auto"/>
        <w:ind w:firstLine="686"/>
        <w:rPr>
          <w:rStyle w:val="FontStyle44"/>
          <w:color w:val="595959"/>
        </w:rPr>
      </w:pPr>
      <w:r w:rsidRPr="00012E1D">
        <w:rPr>
          <w:rStyle w:val="FontStyle44"/>
          <w:color w:val="595959"/>
        </w:rPr>
        <w:t>ОК 4. Осуществлять поиск информации, необходимой для эффективного выполнения профессиональных задач.</w:t>
      </w:r>
    </w:p>
    <w:p w:rsidR="00F02423" w:rsidRPr="00012E1D" w:rsidRDefault="00F02423" w:rsidP="00F02423">
      <w:pPr>
        <w:pStyle w:val="Style7"/>
        <w:widowControl/>
        <w:spacing w:line="240" w:lineRule="auto"/>
        <w:ind w:firstLine="686"/>
        <w:rPr>
          <w:rStyle w:val="FontStyle44"/>
          <w:color w:val="595959"/>
        </w:rPr>
      </w:pPr>
      <w:r w:rsidRPr="00012E1D">
        <w:rPr>
          <w:rStyle w:val="FontStyle44"/>
          <w:color w:val="595959"/>
        </w:rPr>
        <w:t>ОК 5. Использовать информационно-коммуникационные технологии в профессиональной деятельности.</w:t>
      </w:r>
    </w:p>
    <w:p w:rsidR="00F02423" w:rsidRPr="00012E1D" w:rsidRDefault="00F02423" w:rsidP="00F02423">
      <w:pPr>
        <w:pStyle w:val="Style7"/>
        <w:widowControl/>
        <w:spacing w:line="240" w:lineRule="auto"/>
        <w:ind w:firstLine="686"/>
        <w:rPr>
          <w:rStyle w:val="FontStyle44"/>
          <w:color w:val="595959"/>
        </w:rPr>
      </w:pPr>
      <w:r w:rsidRPr="00012E1D">
        <w:rPr>
          <w:rStyle w:val="FontStyle44"/>
          <w:color w:val="595959"/>
        </w:rPr>
        <w:t>ОК 6. Работать в команде, эффективно общаться с коллегами, руководством, клиентами.</w:t>
      </w:r>
    </w:p>
    <w:p w:rsidR="00F02423" w:rsidRPr="00012E1D" w:rsidRDefault="00F02423" w:rsidP="00F02423">
      <w:pPr>
        <w:ind w:left="360"/>
        <w:rPr>
          <w:rFonts w:ascii="Times New Roman" w:hAnsi="Times New Roman"/>
        </w:rPr>
      </w:pPr>
    </w:p>
    <w:p w:rsidR="00F02423" w:rsidRPr="00012E1D" w:rsidRDefault="00F02423" w:rsidP="00F02423">
      <w:pPr>
        <w:jc w:val="center"/>
        <w:rPr>
          <w:rFonts w:ascii="Times New Roman" w:hAnsi="Times New Roman"/>
          <w:b/>
        </w:rPr>
      </w:pPr>
      <w:r w:rsidRPr="00012E1D">
        <w:rPr>
          <w:rFonts w:ascii="Times New Roman" w:hAnsi="Times New Roman"/>
          <w:b/>
        </w:rPr>
        <w:t>Обеспеченность занятия (средства обучения):</w:t>
      </w:r>
    </w:p>
    <w:p w:rsidR="00F02423" w:rsidRPr="00012E1D" w:rsidRDefault="00F02423" w:rsidP="00F02423">
      <w:pPr>
        <w:jc w:val="center"/>
        <w:rPr>
          <w:rFonts w:ascii="Times New Roman" w:hAnsi="Times New Roman"/>
          <w:i/>
        </w:rPr>
      </w:pPr>
    </w:p>
    <w:p w:rsidR="00F02423" w:rsidRPr="00012E1D" w:rsidRDefault="00F02423" w:rsidP="007D7EB1">
      <w:pPr>
        <w:numPr>
          <w:ilvl w:val="0"/>
          <w:numId w:val="614"/>
        </w:numPr>
        <w:spacing w:after="0" w:line="240" w:lineRule="auto"/>
        <w:rPr>
          <w:rFonts w:ascii="Times New Roman" w:hAnsi="Times New Roman"/>
        </w:rPr>
      </w:pPr>
      <w:r w:rsidRPr="00012E1D">
        <w:rPr>
          <w:rFonts w:ascii="Times New Roman" w:hAnsi="Times New Roman"/>
        </w:rPr>
        <w:t>Учебно-методическая литература:</w:t>
      </w:r>
    </w:p>
    <w:p w:rsidR="00F02423" w:rsidRPr="00012E1D" w:rsidRDefault="00F02423" w:rsidP="00F02423">
      <w:pPr>
        <w:spacing w:before="137" w:line="212" w:lineRule="exact"/>
        <w:ind w:left="100" w:right="108" w:firstLine="283"/>
        <w:rPr>
          <w:rFonts w:ascii="Times New Roman" w:hAnsi="Times New Roman"/>
        </w:rPr>
      </w:pPr>
      <w:r w:rsidRPr="00012E1D">
        <w:rPr>
          <w:rFonts w:ascii="Times New Roman" w:eastAsia="Cambria" w:hAnsi="Times New Roman"/>
          <w:i/>
          <w:color w:val="231F20"/>
          <w:w w:val="120"/>
        </w:rPr>
        <w:lastRenderedPageBreak/>
        <w:t>Беляев</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Д.</w:t>
      </w:r>
      <w:r w:rsidRPr="00012E1D">
        <w:rPr>
          <w:rFonts w:ascii="Times New Roman" w:eastAsia="Cambria" w:hAnsi="Times New Roman"/>
          <w:i/>
          <w:color w:val="231F20"/>
          <w:spacing w:val="-36"/>
          <w:w w:val="120"/>
        </w:rPr>
        <w:t xml:space="preserve"> </w:t>
      </w:r>
      <w:r w:rsidRPr="00012E1D">
        <w:rPr>
          <w:rFonts w:ascii="Times New Roman" w:eastAsia="Cambria" w:hAnsi="Times New Roman"/>
          <w:i/>
          <w:color w:val="231F20"/>
          <w:w w:val="120"/>
        </w:rPr>
        <w:t>К.,</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Дымшиц</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Г.</w:t>
      </w:r>
      <w:r w:rsidRPr="00012E1D">
        <w:rPr>
          <w:rFonts w:ascii="Times New Roman" w:eastAsia="Cambria" w:hAnsi="Times New Roman"/>
          <w:i/>
          <w:color w:val="231F20"/>
          <w:spacing w:val="-36"/>
          <w:w w:val="120"/>
        </w:rPr>
        <w:t xml:space="preserve"> </w:t>
      </w:r>
      <w:r w:rsidRPr="00012E1D">
        <w:rPr>
          <w:rFonts w:ascii="Times New Roman" w:eastAsia="Cambria" w:hAnsi="Times New Roman"/>
          <w:i/>
          <w:color w:val="231F20"/>
          <w:w w:val="120"/>
        </w:rPr>
        <w:t>М</w:t>
      </w:r>
      <w:r w:rsidRPr="00012E1D">
        <w:rPr>
          <w:rFonts w:ascii="Times New Roman" w:hAnsi="Times New Roman"/>
          <w:color w:val="231F20"/>
          <w:w w:val="120"/>
        </w:rPr>
        <w:t>.,</w:t>
      </w:r>
      <w:r w:rsidRPr="00012E1D">
        <w:rPr>
          <w:rFonts w:ascii="Times New Roman" w:hAnsi="Times New Roman"/>
          <w:color w:val="231F20"/>
          <w:spacing w:val="-22"/>
          <w:w w:val="120"/>
        </w:rPr>
        <w:t xml:space="preserve"> </w:t>
      </w:r>
      <w:r w:rsidRPr="00012E1D">
        <w:rPr>
          <w:rFonts w:ascii="Times New Roman" w:eastAsia="Cambria" w:hAnsi="Times New Roman"/>
          <w:i/>
          <w:color w:val="231F20"/>
          <w:w w:val="120"/>
        </w:rPr>
        <w:t>Кузнецова</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Л.</w:t>
      </w:r>
      <w:r w:rsidRPr="00012E1D">
        <w:rPr>
          <w:rFonts w:ascii="Times New Roman" w:eastAsia="Cambria" w:hAnsi="Times New Roman"/>
          <w:i/>
          <w:color w:val="231F20"/>
          <w:spacing w:val="-36"/>
          <w:w w:val="120"/>
        </w:rPr>
        <w:t xml:space="preserve"> </w:t>
      </w:r>
      <w:r w:rsidRPr="00012E1D">
        <w:rPr>
          <w:rFonts w:ascii="Times New Roman" w:eastAsia="Cambria" w:hAnsi="Times New Roman"/>
          <w:i/>
          <w:color w:val="231F20"/>
          <w:w w:val="120"/>
        </w:rPr>
        <w:t>Н</w:t>
      </w:r>
      <w:r w:rsidRPr="00012E1D">
        <w:rPr>
          <w:rFonts w:ascii="Times New Roman" w:hAnsi="Times New Roman"/>
          <w:color w:val="231F20"/>
          <w:w w:val="120"/>
        </w:rPr>
        <w:t>.</w:t>
      </w:r>
      <w:r w:rsidRPr="00012E1D">
        <w:rPr>
          <w:rFonts w:ascii="Times New Roman" w:hAnsi="Times New Roman"/>
          <w:color w:val="231F20"/>
          <w:spacing w:val="-22"/>
          <w:w w:val="120"/>
        </w:rPr>
        <w:t xml:space="preserve"> </w:t>
      </w:r>
      <w:r w:rsidRPr="00012E1D">
        <w:rPr>
          <w:rFonts w:ascii="Times New Roman" w:eastAsia="Cambria" w:hAnsi="Times New Roman"/>
          <w:i/>
          <w:color w:val="231F20"/>
          <w:w w:val="120"/>
        </w:rPr>
        <w:t>и</w:t>
      </w:r>
      <w:r w:rsidRPr="00012E1D">
        <w:rPr>
          <w:rFonts w:ascii="Times New Roman" w:eastAsia="Cambria" w:hAnsi="Times New Roman"/>
          <w:i/>
          <w:color w:val="231F20"/>
          <w:spacing w:val="-13"/>
          <w:w w:val="120"/>
        </w:rPr>
        <w:t xml:space="preserve"> </w:t>
      </w:r>
      <w:r w:rsidRPr="00012E1D">
        <w:rPr>
          <w:rFonts w:ascii="Times New Roman" w:eastAsia="Cambria" w:hAnsi="Times New Roman"/>
          <w:i/>
          <w:color w:val="231F20"/>
          <w:w w:val="120"/>
        </w:rPr>
        <w:t>др.</w:t>
      </w:r>
      <w:r w:rsidRPr="00012E1D">
        <w:rPr>
          <w:rFonts w:ascii="Times New Roman" w:eastAsia="Cambria" w:hAnsi="Times New Roman"/>
          <w:i/>
          <w:color w:val="231F20"/>
          <w:spacing w:val="-14"/>
          <w:w w:val="120"/>
        </w:rPr>
        <w:t xml:space="preserve"> </w:t>
      </w:r>
      <w:r w:rsidRPr="00012E1D">
        <w:rPr>
          <w:rFonts w:ascii="Times New Roman" w:hAnsi="Times New Roman"/>
          <w:color w:val="231F20"/>
          <w:w w:val="120"/>
        </w:rPr>
        <w:t>Биология</w:t>
      </w:r>
      <w:r w:rsidRPr="00012E1D">
        <w:rPr>
          <w:rFonts w:ascii="Times New Roman" w:hAnsi="Times New Roman"/>
          <w:color w:val="231F20"/>
          <w:spacing w:val="-21"/>
          <w:w w:val="120"/>
        </w:rPr>
        <w:t xml:space="preserve"> </w:t>
      </w:r>
      <w:r w:rsidRPr="00012E1D">
        <w:rPr>
          <w:rFonts w:ascii="Times New Roman" w:hAnsi="Times New Roman"/>
          <w:color w:val="231F20"/>
          <w:w w:val="120"/>
        </w:rPr>
        <w:t>(базовый</w:t>
      </w:r>
      <w:r w:rsidRPr="00012E1D">
        <w:rPr>
          <w:rFonts w:ascii="Times New Roman" w:hAnsi="Times New Roman"/>
          <w:color w:val="231F20"/>
          <w:spacing w:val="-21"/>
          <w:w w:val="120"/>
        </w:rPr>
        <w:t xml:space="preserve"> </w:t>
      </w:r>
      <w:r w:rsidRPr="00012E1D">
        <w:rPr>
          <w:rFonts w:ascii="Times New Roman" w:hAnsi="Times New Roman"/>
          <w:color w:val="231F20"/>
          <w:w w:val="120"/>
        </w:rPr>
        <w:t>уровень).</w:t>
      </w:r>
      <w:r w:rsidRPr="00012E1D">
        <w:rPr>
          <w:rFonts w:ascii="Times New Roman" w:hAnsi="Times New Roman"/>
          <w:color w:val="231F20"/>
          <w:spacing w:val="-21"/>
          <w:w w:val="120"/>
        </w:rPr>
        <w:t xml:space="preserve"> </w:t>
      </w:r>
      <w:r w:rsidRPr="00012E1D">
        <w:rPr>
          <w:rFonts w:ascii="Times New Roman" w:hAnsi="Times New Roman"/>
          <w:color w:val="231F20"/>
          <w:w w:val="120"/>
        </w:rPr>
        <w:t>10</w:t>
      </w:r>
      <w:r w:rsidRPr="00012E1D">
        <w:rPr>
          <w:rFonts w:ascii="Times New Roman" w:hAnsi="Times New Roman"/>
          <w:color w:val="231F20"/>
          <w:spacing w:val="-21"/>
          <w:w w:val="120"/>
        </w:rPr>
        <w:t xml:space="preserve"> </w:t>
      </w:r>
      <w:r w:rsidRPr="00012E1D">
        <w:rPr>
          <w:rFonts w:ascii="Times New Roman" w:hAnsi="Times New Roman"/>
          <w:color w:val="231F20"/>
          <w:w w:val="120"/>
        </w:rPr>
        <w:t>класс.</w:t>
      </w:r>
      <w:r w:rsidRPr="00012E1D">
        <w:rPr>
          <w:rFonts w:ascii="Times New Roman" w:hAnsi="Times New Roman"/>
          <w:color w:val="231F20"/>
          <w:spacing w:val="-22"/>
          <w:w w:val="120"/>
        </w:rPr>
        <w:t xml:space="preserve"> </w:t>
      </w:r>
      <w:r w:rsidRPr="00012E1D">
        <w:rPr>
          <w:rFonts w:ascii="Times New Roman" w:hAnsi="Times New Roman"/>
          <w:color w:val="231F20"/>
          <w:w w:val="120"/>
        </w:rPr>
        <w:t>—</w:t>
      </w:r>
      <w:r w:rsidRPr="00012E1D">
        <w:rPr>
          <w:rFonts w:ascii="Times New Roman" w:hAnsi="Times New Roman"/>
          <w:color w:val="231F20"/>
          <w:w w:val="108"/>
        </w:rPr>
        <w:t xml:space="preserve"> </w:t>
      </w:r>
      <w:r w:rsidRPr="00012E1D">
        <w:rPr>
          <w:rFonts w:ascii="Times New Roman" w:hAnsi="Times New Roman"/>
          <w:color w:val="231F20"/>
          <w:w w:val="120"/>
        </w:rPr>
        <w:t>М.,</w:t>
      </w:r>
      <w:r w:rsidRPr="00012E1D">
        <w:rPr>
          <w:rFonts w:ascii="Times New Roman" w:hAnsi="Times New Roman"/>
          <w:color w:val="231F20"/>
          <w:spacing w:val="15"/>
          <w:w w:val="120"/>
        </w:rPr>
        <w:t xml:space="preserve"> </w:t>
      </w:r>
      <w:r w:rsidRPr="00012E1D">
        <w:rPr>
          <w:rFonts w:ascii="Times New Roman" w:hAnsi="Times New Roman"/>
          <w:color w:val="231F20"/>
          <w:w w:val="120"/>
        </w:rPr>
        <w:t>2014.</w:t>
      </w:r>
    </w:p>
    <w:p w:rsidR="00F02423" w:rsidRPr="00012E1D" w:rsidRDefault="00F02423" w:rsidP="00F02423">
      <w:pPr>
        <w:spacing w:line="206" w:lineRule="exact"/>
        <w:ind w:left="384" w:right="108"/>
        <w:rPr>
          <w:rFonts w:ascii="Times New Roman" w:hAnsi="Times New Roman"/>
        </w:rPr>
      </w:pPr>
      <w:r w:rsidRPr="00012E1D">
        <w:rPr>
          <w:rFonts w:ascii="Times New Roman" w:eastAsia="Cambria" w:hAnsi="Times New Roman"/>
          <w:i/>
          <w:color w:val="231F20"/>
          <w:w w:val="120"/>
        </w:rPr>
        <w:t>Ионцева А. Ю</w:t>
      </w:r>
      <w:r w:rsidRPr="00012E1D">
        <w:rPr>
          <w:rFonts w:ascii="Times New Roman" w:hAnsi="Times New Roman"/>
          <w:color w:val="231F20"/>
          <w:w w:val="120"/>
        </w:rPr>
        <w:t>. Биология. Весь школьный курс в схемах и таблицах. — М.,</w:t>
      </w:r>
      <w:r w:rsidRPr="00012E1D">
        <w:rPr>
          <w:rFonts w:ascii="Times New Roman" w:hAnsi="Times New Roman"/>
          <w:color w:val="231F20"/>
          <w:spacing w:val="25"/>
          <w:w w:val="120"/>
        </w:rPr>
        <w:t xml:space="preserve"> </w:t>
      </w:r>
      <w:r w:rsidRPr="00012E1D">
        <w:rPr>
          <w:rFonts w:ascii="Times New Roman" w:hAnsi="Times New Roman"/>
          <w:color w:val="231F20"/>
          <w:w w:val="120"/>
        </w:rPr>
        <w:t>2014.</w:t>
      </w:r>
    </w:p>
    <w:p w:rsidR="00F02423" w:rsidRPr="00012E1D" w:rsidRDefault="00F02423" w:rsidP="00F02423">
      <w:pPr>
        <w:spacing w:before="100" w:beforeAutospacing="1" w:after="100" w:afterAutospacing="1"/>
        <w:rPr>
          <w:rStyle w:val="c15"/>
          <w:rFonts w:ascii="Times New Roman" w:hAnsi="Times New Roman"/>
          <w:b/>
        </w:rPr>
      </w:pPr>
      <w:r w:rsidRPr="00012E1D">
        <w:rPr>
          <w:rStyle w:val="c15"/>
          <w:rFonts w:ascii="Times New Roman" w:hAnsi="Times New Roman"/>
          <w:b/>
        </w:rPr>
        <w:t>Интернет-ресурсы:</w:t>
      </w:r>
    </w:p>
    <w:p w:rsidR="00F02423" w:rsidRPr="00012E1D" w:rsidRDefault="00E56635" w:rsidP="00F02423">
      <w:pPr>
        <w:spacing w:before="137" w:line="212" w:lineRule="exact"/>
        <w:ind w:left="384" w:right="108"/>
        <w:rPr>
          <w:rFonts w:ascii="Times New Roman" w:hAnsi="Times New Roman"/>
        </w:rPr>
      </w:pPr>
      <w:hyperlink r:id="rId460">
        <w:r w:rsidR="00F02423" w:rsidRPr="00012E1D">
          <w:rPr>
            <w:rFonts w:ascii="Times New Roman" w:hAnsi="Times New Roman"/>
            <w:color w:val="231F20"/>
            <w:w w:val="115"/>
          </w:rPr>
          <w:t>www.</w:t>
        </w:r>
      </w:hyperlink>
      <w:r w:rsidR="00F02423" w:rsidRPr="00012E1D">
        <w:rPr>
          <w:rFonts w:ascii="Times New Roman" w:hAnsi="Times New Roman"/>
          <w:color w:val="231F20"/>
          <w:w w:val="115"/>
        </w:rPr>
        <w:t xml:space="preserve"> sbio. info (Вся биология. Современная биология, статьи, новости,   </w:t>
      </w:r>
      <w:r w:rsidR="00F02423" w:rsidRPr="00012E1D">
        <w:rPr>
          <w:rFonts w:ascii="Times New Roman" w:hAnsi="Times New Roman"/>
          <w:color w:val="231F20"/>
          <w:spacing w:val="16"/>
          <w:w w:val="115"/>
        </w:rPr>
        <w:t xml:space="preserve"> </w:t>
      </w:r>
      <w:r w:rsidR="00F02423" w:rsidRPr="00012E1D">
        <w:rPr>
          <w:rFonts w:ascii="Times New Roman" w:hAnsi="Times New Roman"/>
          <w:color w:val="231F20"/>
          <w:w w:val="115"/>
        </w:rPr>
        <w:t>библиотека).</w:t>
      </w:r>
      <w:r w:rsidR="00F02423" w:rsidRPr="00012E1D">
        <w:rPr>
          <w:rFonts w:ascii="Times New Roman" w:hAnsi="Times New Roman"/>
          <w:color w:val="231F20"/>
          <w:w w:val="116"/>
        </w:rPr>
        <w:t xml:space="preserve"> </w:t>
      </w:r>
      <w:hyperlink r:id="rId461">
        <w:r w:rsidR="00F02423" w:rsidRPr="00012E1D">
          <w:rPr>
            <w:rFonts w:ascii="Times New Roman" w:hAnsi="Times New Roman"/>
            <w:color w:val="231F20"/>
            <w:w w:val="115"/>
          </w:rPr>
          <w:t>www.</w:t>
        </w:r>
      </w:hyperlink>
      <w:r w:rsidR="00F02423" w:rsidRPr="00012E1D">
        <w:rPr>
          <w:rFonts w:ascii="Times New Roman" w:hAnsi="Times New Roman"/>
          <w:color w:val="231F20"/>
          <w:w w:val="115"/>
        </w:rPr>
        <w:t xml:space="preserve"> window. edu. ru (Единое окно доступа к образовательным ресурсам Интернета по</w:t>
      </w:r>
      <w:r w:rsidR="00F02423" w:rsidRPr="00012E1D">
        <w:rPr>
          <w:rFonts w:ascii="Times New Roman" w:hAnsi="Times New Roman"/>
          <w:color w:val="231F20"/>
          <w:spacing w:val="-21"/>
          <w:w w:val="115"/>
        </w:rPr>
        <w:t xml:space="preserve"> </w:t>
      </w:r>
      <w:r w:rsidR="00F02423" w:rsidRPr="00012E1D">
        <w:rPr>
          <w:rFonts w:ascii="Times New Roman" w:hAnsi="Times New Roman"/>
          <w:color w:val="231F20"/>
          <w:w w:val="115"/>
        </w:rPr>
        <w:t>био</w:t>
      </w:r>
      <w:r w:rsidR="00F02423" w:rsidRPr="00012E1D">
        <w:rPr>
          <w:rFonts w:ascii="Times New Roman" w:hAnsi="Times New Roman"/>
          <w:color w:val="231F20"/>
          <w:w w:val="120"/>
        </w:rPr>
        <w:t>логии).</w:t>
      </w:r>
    </w:p>
    <w:p w:rsidR="00F02423" w:rsidRPr="00012E1D" w:rsidRDefault="00F02423" w:rsidP="00F02423">
      <w:pPr>
        <w:ind w:left="1080"/>
        <w:rPr>
          <w:rFonts w:ascii="Times New Roman" w:hAnsi="Times New Roman"/>
        </w:rPr>
      </w:pPr>
    </w:p>
    <w:p w:rsidR="00F02423" w:rsidRPr="00012E1D" w:rsidRDefault="00F02423" w:rsidP="00F02423">
      <w:pPr>
        <w:ind w:left="360"/>
        <w:rPr>
          <w:rFonts w:ascii="Times New Roman" w:hAnsi="Times New Roman"/>
        </w:rPr>
      </w:pPr>
      <w:r w:rsidRPr="00012E1D">
        <w:rPr>
          <w:rFonts w:ascii="Times New Roman" w:hAnsi="Times New Roman"/>
        </w:rPr>
        <w:t>2.Технические средства обучения: компьютер, проектор, принтер.</w:t>
      </w:r>
    </w:p>
    <w:p w:rsidR="00F02423" w:rsidRPr="00012E1D" w:rsidRDefault="00F02423" w:rsidP="00F02423">
      <w:pPr>
        <w:jc w:val="center"/>
        <w:rPr>
          <w:rFonts w:ascii="Times New Roman" w:hAnsi="Times New Roman"/>
          <w:b/>
        </w:rPr>
      </w:pPr>
    </w:p>
    <w:p w:rsidR="00F02423" w:rsidRPr="00012E1D" w:rsidRDefault="00F02423" w:rsidP="00F02423">
      <w:pPr>
        <w:ind w:firstLine="708"/>
        <w:rPr>
          <w:rFonts w:ascii="Times New Roman" w:hAnsi="Times New Roman"/>
        </w:rPr>
      </w:pPr>
    </w:p>
    <w:p w:rsidR="00F02423" w:rsidRPr="00012E1D" w:rsidRDefault="00F02423" w:rsidP="00F02423">
      <w:pPr>
        <w:ind w:left="360"/>
        <w:rPr>
          <w:rFonts w:ascii="Times New Roman" w:hAnsi="Times New Roman"/>
          <w:i/>
        </w:rPr>
      </w:pPr>
    </w:p>
    <w:p w:rsidR="00F02423" w:rsidRPr="00012E1D" w:rsidRDefault="00F02423" w:rsidP="00F02423">
      <w:pPr>
        <w:ind w:left="360"/>
        <w:rPr>
          <w:rFonts w:ascii="Times New Roman" w:hAnsi="Times New Roman"/>
        </w:rPr>
      </w:pPr>
      <w:r w:rsidRPr="00012E1D">
        <w:rPr>
          <w:rFonts w:ascii="Times New Roman" w:hAnsi="Times New Roman"/>
        </w:rPr>
        <w:t>3.Рабочая тетрадь в клетку</w:t>
      </w:r>
    </w:p>
    <w:p w:rsidR="00F02423" w:rsidRPr="00012E1D" w:rsidRDefault="00F02423" w:rsidP="00F02423">
      <w:pPr>
        <w:rPr>
          <w:rFonts w:ascii="Times New Roman" w:hAnsi="Times New Roman"/>
        </w:rPr>
      </w:pPr>
    </w:p>
    <w:p w:rsidR="00F02423" w:rsidRPr="00012E1D" w:rsidRDefault="00F02423" w:rsidP="00F02423">
      <w:pPr>
        <w:ind w:left="360"/>
        <w:jc w:val="both"/>
        <w:rPr>
          <w:rFonts w:ascii="Times New Roman" w:hAnsi="Times New Roman"/>
          <w:highlight w:val="green"/>
        </w:rPr>
      </w:pPr>
      <w:r w:rsidRPr="00012E1D">
        <w:rPr>
          <w:rFonts w:ascii="Times New Roman" w:hAnsi="Times New Roman"/>
        </w:rPr>
        <w:t>4Оборудование:  ручка, карандаш простой, линейка, микроскоп, препараты растительных и животных клеток.</w:t>
      </w:r>
    </w:p>
    <w:p w:rsidR="00F02423" w:rsidRPr="00012E1D" w:rsidRDefault="00F02423" w:rsidP="00F02423">
      <w:pPr>
        <w:rPr>
          <w:rFonts w:ascii="Times New Roman" w:hAnsi="Times New Roman"/>
        </w:rPr>
      </w:pPr>
    </w:p>
    <w:p w:rsidR="00F02423" w:rsidRPr="00012E1D" w:rsidRDefault="00F02423" w:rsidP="00F02423">
      <w:pPr>
        <w:rPr>
          <w:rFonts w:ascii="Times New Roman" w:hAnsi="Times New Roman"/>
          <w:b/>
        </w:rPr>
      </w:pPr>
    </w:p>
    <w:p w:rsidR="00F02423" w:rsidRPr="00012E1D" w:rsidRDefault="00F02423" w:rsidP="00F02423">
      <w:pPr>
        <w:ind w:left="360"/>
        <w:jc w:val="center"/>
        <w:rPr>
          <w:rFonts w:ascii="Times New Roman" w:hAnsi="Times New Roman"/>
          <w:b/>
        </w:rPr>
      </w:pPr>
      <w:r w:rsidRPr="00012E1D">
        <w:rPr>
          <w:rFonts w:ascii="Times New Roman" w:hAnsi="Times New Roman"/>
          <w:b/>
        </w:rPr>
        <w:t>Краткие теоретические и учебно-методические материалы по теме практического занятия.</w:t>
      </w:r>
    </w:p>
    <w:p w:rsidR="00F02423" w:rsidRPr="00012E1D" w:rsidRDefault="00F02423" w:rsidP="00F02423">
      <w:pPr>
        <w:ind w:left="360"/>
        <w:rPr>
          <w:rFonts w:ascii="Times New Roman" w:hAnsi="Times New Roman"/>
          <w:b/>
        </w:rPr>
      </w:pPr>
      <w:r w:rsidRPr="00012E1D">
        <w:rPr>
          <w:rFonts w:ascii="Times New Roman" w:hAnsi="Times New Roman"/>
          <w:noProof/>
          <w:color w:val="333333"/>
          <w:sz w:val="21"/>
          <w:szCs w:val="21"/>
          <w:lang w:eastAsia="ru-RU"/>
        </w:rPr>
        <w:drawing>
          <wp:inline distT="0" distB="0" distL="0" distR="0">
            <wp:extent cx="6182360" cy="3140710"/>
            <wp:effectExtent l="19050" t="0" r="8890" b="0"/>
            <wp:docPr id="279" name="Рисунок 7" descr="https://arhivurokov.ru/kopilka/uploads/user_file_564b4e6b6f56b/mietodichieskiie-ukazaniia-k-vypolnieniiu-praktichieskikh-rabot-po-biologhii-1-kurs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arhivurokov.ru/kopilka/uploads/user_file_564b4e6b6f56b/mietodichieskiie-ukazaniia-k-vypolnieniiu-praktichieskikh-rabot-po-biologhii-1-kurs_1.jpeg"/>
                    <pic:cNvPicPr>
                      <a:picLocks noChangeAspect="1" noChangeArrowheads="1"/>
                    </pic:cNvPicPr>
                  </pic:nvPicPr>
                  <pic:blipFill>
                    <a:blip r:embed="rId459" cstate="print"/>
                    <a:srcRect/>
                    <a:stretch>
                      <a:fillRect/>
                    </a:stretch>
                  </pic:blipFill>
                  <pic:spPr bwMode="auto">
                    <a:xfrm>
                      <a:off x="0" y="0"/>
                      <a:ext cx="6182360" cy="3140710"/>
                    </a:xfrm>
                    <a:prstGeom prst="rect">
                      <a:avLst/>
                    </a:prstGeom>
                    <a:noFill/>
                    <a:ln w="9525">
                      <a:noFill/>
                      <a:miter lim="800000"/>
                      <a:headEnd/>
                      <a:tailEnd/>
                    </a:ln>
                  </pic:spPr>
                </pic:pic>
              </a:graphicData>
            </a:graphic>
          </wp:inline>
        </w:drawing>
      </w:r>
    </w:p>
    <w:p w:rsidR="00F02423" w:rsidRPr="00012E1D" w:rsidRDefault="00F02423" w:rsidP="00F02423">
      <w:pPr>
        <w:ind w:left="360"/>
        <w:jc w:val="center"/>
        <w:rPr>
          <w:rFonts w:ascii="Times New Roman" w:hAnsi="Times New Roman"/>
          <w:b/>
        </w:rPr>
      </w:pPr>
      <w:r w:rsidRPr="00012E1D">
        <w:rPr>
          <w:rFonts w:ascii="Times New Roman" w:hAnsi="Times New Roman"/>
          <w:b/>
        </w:rPr>
        <w:t xml:space="preserve">    </w:t>
      </w:r>
    </w:p>
    <w:p w:rsidR="00F02423" w:rsidRPr="00012E1D" w:rsidRDefault="00F02423" w:rsidP="00F02423">
      <w:pPr>
        <w:ind w:left="360"/>
        <w:rPr>
          <w:rFonts w:ascii="Times New Roman" w:hAnsi="Times New Roman"/>
        </w:rPr>
      </w:pPr>
      <w:r w:rsidRPr="00012E1D">
        <w:rPr>
          <w:rFonts w:ascii="Times New Roman" w:hAnsi="Times New Roman"/>
          <w:b/>
        </w:rPr>
        <w:t xml:space="preserve">    Особенности строения растительной клетки. </w:t>
      </w:r>
      <w:r w:rsidRPr="00012E1D">
        <w:rPr>
          <w:rFonts w:ascii="Times New Roman" w:hAnsi="Times New Roman"/>
        </w:rPr>
        <w:t xml:space="preserve">В растительной клетке есть ядро и все органоиды, свойственные и животной клетке. Вместе с тем она характеризуется существенными особенностями строения. Отличаясь от животной следующими признаками: 1) прочной клеточной стенкой значительной толщины; 2) особыми органоидами – пластидами, в </w:t>
      </w:r>
      <w:r w:rsidRPr="00012E1D">
        <w:rPr>
          <w:rFonts w:ascii="Times New Roman" w:hAnsi="Times New Roman"/>
        </w:rPr>
        <w:lastRenderedPageBreak/>
        <w:t>которых первичный синтез органических веществ из минеральных за счёт энергии света; 3) развитой системой вакуолей, в значительной мере обуславливающих осмотические свойства клеток.</w:t>
      </w:r>
    </w:p>
    <w:p w:rsidR="00F02423" w:rsidRPr="00012E1D" w:rsidRDefault="00F02423" w:rsidP="00F02423">
      <w:pPr>
        <w:ind w:left="360"/>
        <w:rPr>
          <w:rFonts w:ascii="Times New Roman" w:hAnsi="Times New Roman"/>
        </w:rPr>
      </w:pPr>
      <w:r w:rsidRPr="00012E1D">
        <w:rPr>
          <w:rFonts w:ascii="Times New Roman" w:hAnsi="Times New Roman"/>
        </w:rPr>
        <w:t xml:space="preserve">    В клетках растительного организма преобладают синтетические процессы над реакциями высвобождения энергии.</w:t>
      </w:r>
    </w:p>
    <w:p w:rsidR="00F02423" w:rsidRPr="00012E1D" w:rsidRDefault="00F02423" w:rsidP="00F02423">
      <w:pPr>
        <w:ind w:left="360"/>
        <w:rPr>
          <w:rFonts w:ascii="Times New Roman" w:hAnsi="Times New Roman"/>
        </w:rPr>
      </w:pPr>
      <w:r w:rsidRPr="00012E1D">
        <w:rPr>
          <w:rFonts w:ascii="Times New Roman" w:hAnsi="Times New Roman"/>
        </w:rPr>
        <w:t xml:space="preserve">    Хорошо развитая вакуолярная сеть обеспечивает явление тургора, в основе которого лежат процессы осмотического поступления воды в клетку.</w:t>
      </w:r>
    </w:p>
    <w:p w:rsidR="00F02423" w:rsidRPr="00012E1D" w:rsidRDefault="00F02423" w:rsidP="00F02423">
      <w:pPr>
        <w:rPr>
          <w:rFonts w:ascii="Times New Roman" w:hAnsi="Times New Roman"/>
        </w:rPr>
      </w:pPr>
      <w:r w:rsidRPr="00012E1D">
        <w:rPr>
          <w:rFonts w:ascii="Times New Roman" w:hAnsi="Times New Roman"/>
        </w:rPr>
        <w:t xml:space="preserve">           Митотическое деление растительных клеток протекает без участия клеточного центра.</w:t>
      </w:r>
    </w:p>
    <w:p w:rsidR="00F02423" w:rsidRPr="00012E1D" w:rsidRDefault="00F02423" w:rsidP="00F02423">
      <w:pPr>
        <w:ind w:left="720"/>
        <w:rPr>
          <w:rFonts w:ascii="Times New Roman" w:hAnsi="Times New Roman"/>
        </w:rPr>
      </w:pPr>
      <w:r w:rsidRPr="00012E1D">
        <w:rPr>
          <w:rFonts w:ascii="Times New Roman" w:hAnsi="Times New Roman"/>
          <w:b/>
        </w:rPr>
        <w:t>Вопросы для закрепления теоретического материала к практическому занятию.</w:t>
      </w:r>
    </w:p>
    <w:p w:rsidR="00F02423" w:rsidRPr="00012E1D" w:rsidRDefault="00F02423" w:rsidP="00F02423">
      <w:pPr>
        <w:ind w:left="720"/>
        <w:rPr>
          <w:rFonts w:ascii="Times New Roman" w:hAnsi="Times New Roman"/>
        </w:rPr>
      </w:pPr>
      <w:r w:rsidRPr="00012E1D">
        <w:rPr>
          <w:rFonts w:ascii="Times New Roman" w:hAnsi="Times New Roman"/>
        </w:rPr>
        <w:t>1. Назовите отличия в строении растительной и животной клеток.</w:t>
      </w:r>
    </w:p>
    <w:p w:rsidR="00F02423" w:rsidRPr="00012E1D" w:rsidRDefault="00F02423" w:rsidP="00F02423">
      <w:pPr>
        <w:ind w:left="720"/>
        <w:jc w:val="center"/>
        <w:rPr>
          <w:rFonts w:ascii="Times New Roman" w:hAnsi="Times New Roman"/>
          <w:b/>
        </w:rPr>
      </w:pPr>
      <w:r w:rsidRPr="00012E1D">
        <w:rPr>
          <w:rFonts w:ascii="Times New Roman" w:hAnsi="Times New Roman"/>
          <w:b/>
        </w:rPr>
        <w:t>Задания для практического занятия и алгоритм их решения:</w:t>
      </w:r>
    </w:p>
    <w:p w:rsidR="00F02423" w:rsidRPr="00012E1D" w:rsidRDefault="00F02423" w:rsidP="00F02423">
      <w:pPr>
        <w:ind w:left="1080"/>
        <w:rPr>
          <w:rFonts w:ascii="Times New Roman" w:hAnsi="Times New Roman"/>
        </w:rPr>
      </w:pPr>
      <w:r w:rsidRPr="00012E1D">
        <w:rPr>
          <w:rFonts w:ascii="Times New Roman" w:hAnsi="Times New Roman"/>
        </w:rPr>
        <w:t>1.Рассмотрите под микроскопом препарат кожицы чешуи лука, сопоставьте увиденное с изображением растительной клетки под микроскопом и на таблице, выпишите в тетрадь названия основных органоидов.</w:t>
      </w:r>
    </w:p>
    <w:p w:rsidR="00F02423" w:rsidRPr="00012E1D" w:rsidRDefault="00F02423" w:rsidP="00F02423">
      <w:pPr>
        <w:ind w:left="1080"/>
        <w:rPr>
          <w:rFonts w:ascii="Times New Roman" w:hAnsi="Times New Roman"/>
        </w:rPr>
      </w:pPr>
      <w:r w:rsidRPr="00012E1D">
        <w:rPr>
          <w:rFonts w:ascii="Times New Roman" w:hAnsi="Times New Roman"/>
        </w:rPr>
        <w:t>2.Рассмотрите под микроскопом препарат инфузории туфельки, сопоставьте увиденное с изображением на таблице, сравните с клеткой растений и выпишите в тетрадь основные органоиды клетки животного.</w:t>
      </w:r>
    </w:p>
    <w:p w:rsidR="00F02423" w:rsidRPr="00012E1D" w:rsidRDefault="00F02423" w:rsidP="00F02423">
      <w:pPr>
        <w:ind w:left="1080"/>
        <w:rPr>
          <w:rFonts w:ascii="Times New Roman" w:hAnsi="Times New Roman"/>
        </w:rPr>
      </w:pPr>
      <w:r w:rsidRPr="00012E1D">
        <w:rPr>
          <w:rFonts w:ascii="Times New Roman" w:hAnsi="Times New Roman"/>
        </w:rPr>
        <w:t>3.На основе анализа записей сделайте вывод: о чём свидетельствует сходство клеток растений, животных? Каковы их различия, о чём они свидетельствуют?</w:t>
      </w:r>
    </w:p>
    <w:p w:rsidR="00F02423" w:rsidRPr="00012E1D" w:rsidRDefault="00F02423" w:rsidP="00F02423">
      <w:pPr>
        <w:jc w:val="center"/>
        <w:rPr>
          <w:rFonts w:ascii="Times New Roman" w:hAnsi="Times New Roman"/>
          <w:b/>
        </w:rPr>
      </w:pPr>
    </w:p>
    <w:p w:rsidR="00F02423" w:rsidRPr="00012E1D" w:rsidRDefault="00F02423" w:rsidP="00F02423">
      <w:pPr>
        <w:ind w:left="360"/>
        <w:rPr>
          <w:rFonts w:ascii="Times New Roman" w:hAnsi="Times New Roman"/>
          <w:i/>
        </w:rPr>
      </w:pPr>
    </w:p>
    <w:p w:rsidR="00F02423" w:rsidRPr="00012E1D" w:rsidRDefault="00F02423" w:rsidP="00F02423">
      <w:pPr>
        <w:rPr>
          <w:rFonts w:ascii="Times New Roman" w:hAnsi="Times New Roman"/>
          <w:b/>
        </w:rPr>
      </w:pPr>
      <w:r w:rsidRPr="00012E1D">
        <w:rPr>
          <w:rFonts w:ascii="Times New Roman" w:hAnsi="Times New Roman"/>
          <w:b/>
        </w:rPr>
        <w:t xml:space="preserve">Время на выполнение: 45 минут.                                                                                          </w:t>
      </w:r>
    </w:p>
    <w:p w:rsidR="00F02423" w:rsidRPr="00012E1D" w:rsidRDefault="00F02423" w:rsidP="00F02423">
      <w:pPr>
        <w:rPr>
          <w:rFonts w:ascii="Times New Roman" w:hAnsi="Times New Roman"/>
          <w:b/>
        </w:rPr>
      </w:pPr>
      <w:r w:rsidRPr="00012E1D">
        <w:rPr>
          <w:rFonts w:ascii="Times New Roman" w:hAnsi="Times New Roman"/>
          <w:b/>
        </w:rPr>
        <w:t xml:space="preserve">Форма контроля выполнения практического занятия: </w:t>
      </w:r>
    </w:p>
    <w:p w:rsidR="00F02423" w:rsidRPr="00012E1D" w:rsidRDefault="00F02423" w:rsidP="00F02423">
      <w:pPr>
        <w:rPr>
          <w:rFonts w:ascii="Times New Roman" w:hAnsi="Times New Roman"/>
        </w:rPr>
      </w:pPr>
      <w:r w:rsidRPr="00012E1D">
        <w:rPr>
          <w:rFonts w:ascii="Times New Roman" w:hAnsi="Times New Roman"/>
        </w:rPr>
        <w:t xml:space="preserve">Выполненная работа представляется преподавателю в рабочей тетради. </w:t>
      </w:r>
    </w:p>
    <w:p w:rsidR="00F02423" w:rsidRPr="00012E1D" w:rsidRDefault="00F02423" w:rsidP="00F02423">
      <w:pPr>
        <w:rPr>
          <w:rFonts w:ascii="Times New Roman" w:hAnsi="Times New Roman"/>
        </w:rPr>
      </w:pPr>
    </w:p>
    <w:p w:rsidR="00F02423" w:rsidRPr="00012E1D" w:rsidRDefault="00F02423" w:rsidP="00F02423">
      <w:pPr>
        <w:rPr>
          <w:rFonts w:ascii="Times New Roman" w:hAnsi="Times New Roman"/>
          <w:b/>
        </w:rPr>
      </w:pPr>
      <w:r w:rsidRPr="00012E1D">
        <w:rPr>
          <w:rFonts w:ascii="Times New Roman" w:hAnsi="Times New Roman"/>
          <w:b/>
        </w:rPr>
        <w:t>Критерии оценки:</w:t>
      </w:r>
    </w:p>
    <w:p w:rsidR="00F02423" w:rsidRPr="00012E1D" w:rsidRDefault="00F02423" w:rsidP="00F02423">
      <w:pPr>
        <w:ind w:left="360"/>
        <w:rPr>
          <w:rFonts w:ascii="Times New Roman" w:hAnsi="Times New Roman"/>
          <w:i/>
        </w:rPr>
      </w:pPr>
    </w:p>
    <w:p w:rsidR="00F02423" w:rsidRPr="00012E1D" w:rsidRDefault="00F02423" w:rsidP="00F02423">
      <w:pPr>
        <w:keepNext/>
        <w:suppressLineNumbers/>
        <w:suppressAutoHyphens/>
        <w:rPr>
          <w:rFonts w:ascii="Times New Roman" w:hAnsi="Times New Roman"/>
        </w:rPr>
      </w:pPr>
    </w:p>
    <w:tbl>
      <w:tblPr>
        <w:tblW w:w="8637"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14"/>
      </w:tblGrid>
      <w:tr w:rsidR="00F02423" w:rsidRPr="00012E1D" w:rsidTr="00F02423">
        <w:trPr>
          <w:trHeight w:val="20"/>
          <w:jc w:val="center"/>
        </w:trPr>
        <w:tc>
          <w:tcPr>
            <w:tcW w:w="3783" w:type="dxa"/>
            <w:vMerge w:val="restart"/>
            <w:shd w:val="clear" w:color="auto" w:fill="auto"/>
            <w:noWrap/>
            <w:vAlign w:val="center"/>
          </w:tcPr>
          <w:p w:rsidR="00F02423" w:rsidRPr="00012E1D" w:rsidRDefault="00F02423" w:rsidP="00F02423">
            <w:pPr>
              <w:jc w:val="center"/>
              <w:rPr>
                <w:rFonts w:ascii="Times New Roman" w:hAnsi="Times New Roman"/>
                <w:b/>
              </w:rPr>
            </w:pPr>
            <w:r w:rsidRPr="00012E1D">
              <w:rPr>
                <w:rFonts w:ascii="Times New Roman" w:hAnsi="Times New Roman"/>
                <w:b/>
              </w:rPr>
              <w:t>Процент результативности (правильных ответов)</w:t>
            </w:r>
          </w:p>
        </w:tc>
        <w:tc>
          <w:tcPr>
            <w:tcW w:w="4854" w:type="dxa"/>
            <w:gridSpan w:val="2"/>
            <w:vAlign w:val="center"/>
          </w:tcPr>
          <w:p w:rsidR="00F02423" w:rsidRPr="00012E1D" w:rsidRDefault="00F02423" w:rsidP="00F02423">
            <w:pPr>
              <w:jc w:val="center"/>
              <w:rPr>
                <w:rFonts w:ascii="Times New Roman" w:hAnsi="Times New Roman"/>
                <w:b/>
              </w:rPr>
            </w:pPr>
            <w:r w:rsidRPr="00012E1D">
              <w:rPr>
                <w:rFonts w:ascii="Times New Roman" w:hAnsi="Times New Roman"/>
                <w:b/>
              </w:rPr>
              <w:t>Качественная оценка индивидуальных образовательных достижений</w:t>
            </w:r>
          </w:p>
        </w:tc>
      </w:tr>
      <w:tr w:rsidR="00F02423" w:rsidRPr="00012E1D" w:rsidTr="00F02423">
        <w:trPr>
          <w:trHeight w:val="20"/>
          <w:jc w:val="center"/>
        </w:trPr>
        <w:tc>
          <w:tcPr>
            <w:tcW w:w="3783" w:type="dxa"/>
            <w:vMerge/>
            <w:shd w:val="clear" w:color="auto" w:fill="auto"/>
            <w:noWrap/>
            <w:vAlign w:val="center"/>
          </w:tcPr>
          <w:p w:rsidR="00F02423" w:rsidRPr="00012E1D" w:rsidRDefault="00F02423" w:rsidP="00F02423">
            <w:pPr>
              <w:jc w:val="center"/>
              <w:rPr>
                <w:rFonts w:ascii="Times New Roman" w:hAnsi="Times New Roman"/>
                <w:b/>
              </w:rPr>
            </w:pPr>
          </w:p>
        </w:tc>
        <w:tc>
          <w:tcPr>
            <w:tcW w:w="1640" w:type="dxa"/>
            <w:vAlign w:val="center"/>
          </w:tcPr>
          <w:p w:rsidR="00F02423" w:rsidRPr="00012E1D" w:rsidRDefault="00F02423" w:rsidP="00F02423">
            <w:pPr>
              <w:jc w:val="center"/>
              <w:rPr>
                <w:rFonts w:ascii="Times New Roman" w:hAnsi="Times New Roman"/>
                <w:b/>
              </w:rPr>
            </w:pPr>
            <w:r w:rsidRPr="00012E1D">
              <w:rPr>
                <w:rFonts w:ascii="Times New Roman" w:hAnsi="Times New Roman"/>
                <w:b/>
              </w:rPr>
              <w:t>балл (отметка)</w:t>
            </w:r>
          </w:p>
        </w:tc>
        <w:tc>
          <w:tcPr>
            <w:tcW w:w="3214" w:type="dxa"/>
            <w:vAlign w:val="center"/>
          </w:tcPr>
          <w:p w:rsidR="00F02423" w:rsidRPr="00012E1D" w:rsidRDefault="00F02423" w:rsidP="00F02423">
            <w:pPr>
              <w:jc w:val="center"/>
              <w:rPr>
                <w:rFonts w:ascii="Times New Roman" w:hAnsi="Times New Roman"/>
                <w:b/>
              </w:rPr>
            </w:pPr>
            <w:r w:rsidRPr="00012E1D">
              <w:rPr>
                <w:rFonts w:ascii="Times New Roman" w:hAnsi="Times New Roman"/>
                <w:b/>
              </w:rPr>
              <w:t>вербальный аналог</w:t>
            </w:r>
          </w:p>
        </w:tc>
      </w:tr>
      <w:tr w:rsidR="00F02423" w:rsidRPr="00012E1D" w:rsidTr="00F02423">
        <w:trPr>
          <w:trHeight w:val="20"/>
          <w:jc w:val="center"/>
        </w:trPr>
        <w:tc>
          <w:tcPr>
            <w:tcW w:w="3783" w:type="dxa"/>
            <w:shd w:val="clear" w:color="auto" w:fill="auto"/>
            <w:noWrap/>
            <w:vAlign w:val="center"/>
          </w:tcPr>
          <w:p w:rsidR="00F02423" w:rsidRPr="00012E1D" w:rsidRDefault="00F02423" w:rsidP="00F02423">
            <w:pPr>
              <w:jc w:val="center"/>
              <w:rPr>
                <w:rFonts w:ascii="Times New Roman" w:hAnsi="Times New Roman"/>
              </w:rPr>
            </w:pPr>
            <w:r w:rsidRPr="00012E1D">
              <w:rPr>
                <w:rFonts w:ascii="Times New Roman" w:hAnsi="Times New Roman"/>
              </w:rPr>
              <w:t xml:space="preserve">работа выполняется без каких – либо ошибок </w:t>
            </w:r>
          </w:p>
        </w:tc>
        <w:tc>
          <w:tcPr>
            <w:tcW w:w="1640" w:type="dxa"/>
            <w:vAlign w:val="center"/>
          </w:tcPr>
          <w:p w:rsidR="00F02423" w:rsidRPr="00012E1D" w:rsidRDefault="00F02423" w:rsidP="00F02423">
            <w:pPr>
              <w:jc w:val="center"/>
              <w:rPr>
                <w:rFonts w:ascii="Times New Roman" w:hAnsi="Times New Roman"/>
              </w:rPr>
            </w:pPr>
            <w:r w:rsidRPr="00012E1D">
              <w:rPr>
                <w:rFonts w:ascii="Times New Roman" w:hAnsi="Times New Roman"/>
              </w:rPr>
              <w:t>5</w:t>
            </w:r>
          </w:p>
        </w:tc>
        <w:tc>
          <w:tcPr>
            <w:tcW w:w="3214" w:type="dxa"/>
            <w:vAlign w:val="center"/>
          </w:tcPr>
          <w:p w:rsidR="00F02423" w:rsidRPr="00012E1D" w:rsidRDefault="00F02423" w:rsidP="00F02423">
            <w:pPr>
              <w:jc w:val="center"/>
              <w:rPr>
                <w:rFonts w:ascii="Times New Roman" w:hAnsi="Times New Roman"/>
              </w:rPr>
            </w:pPr>
            <w:r w:rsidRPr="00012E1D">
              <w:rPr>
                <w:rFonts w:ascii="Times New Roman" w:hAnsi="Times New Roman"/>
              </w:rPr>
              <w:t>отлично</w:t>
            </w:r>
          </w:p>
        </w:tc>
      </w:tr>
      <w:tr w:rsidR="00F02423" w:rsidRPr="00012E1D" w:rsidTr="00F02423">
        <w:trPr>
          <w:trHeight w:val="20"/>
          <w:jc w:val="center"/>
        </w:trPr>
        <w:tc>
          <w:tcPr>
            <w:tcW w:w="3783" w:type="dxa"/>
            <w:shd w:val="clear" w:color="auto" w:fill="auto"/>
            <w:noWrap/>
            <w:vAlign w:val="center"/>
          </w:tcPr>
          <w:p w:rsidR="00F02423" w:rsidRPr="00012E1D" w:rsidRDefault="00F02423" w:rsidP="00F02423">
            <w:pPr>
              <w:jc w:val="center"/>
              <w:rPr>
                <w:rFonts w:ascii="Times New Roman" w:hAnsi="Times New Roman"/>
              </w:rPr>
            </w:pPr>
            <w:r w:rsidRPr="00012E1D">
              <w:rPr>
                <w:rFonts w:ascii="Times New Roman" w:hAnsi="Times New Roman"/>
              </w:rPr>
              <w:t>работа имеет незначительное отклонение от нормы, студент может устранить допущенные ошибки</w:t>
            </w:r>
          </w:p>
        </w:tc>
        <w:tc>
          <w:tcPr>
            <w:tcW w:w="1640" w:type="dxa"/>
            <w:vAlign w:val="center"/>
          </w:tcPr>
          <w:p w:rsidR="00F02423" w:rsidRPr="00012E1D" w:rsidRDefault="00F02423" w:rsidP="00F02423">
            <w:pPr>
              <w:jc w:val="center"/>
              <w:rPr>
                <w:rFonts w:ascii="Times New Roman" w:hAnsi="Times New Roman"/>
              </w:rPr>
            </w:pPr>
            <w:r w:rsidRPr="00012E1D">
              <w:rPr>
                <w:rFonts w:ascii="Times New Roman" w:hAnsi="Times New Roman"/>
              </w:rPr>
              <w:t>4</w:t>
            </w:r>
          </w:p>
        </w:tc>
        <w:tc>
          <w:tcPr>
            <w:tcW w:w="3214" w:type="dxa"/>
            <w:vAlign w:val="center"/>
          </w:tcPr>
          <w:p w:rsidR="00F02423" w:rsidRPr="00012E1D" w:rsidRDefault="00F02423" w:rsidP="00F02423">
            <w:pPr>
              <w:jc w:val="center"/>
              <w:rPr>
                <w:rFonts w:ascii="Times New Roman" w:hAnsi="Times New Roman"/>
              </w:rPr>
            </w:pPr>
            <w:r w:rsidRPr="00012E1D">
              <w:rPr>
                <w:rFonts w:ascii="Times New Roman" w:hAnsi="Times New Roman"/>
              </w:rPr>
              <w:t>хорошо</w:t>
            </w:r>
          </w:p>
        </w:tc>
      </w:tr>
      <w:tr w:rsidR="00F02423" w:rsidRPr="00012E1D" w:rsidTr="00F02423">
        <w:trPr>
          <w:trHeight w:val="20"/>
          <w:jc w:val="center"/>
        </w:trPr>
        <w:tc>
          <w:tcPr>
            <w:tcW w:w="3783" w:type="dxa"/>
            <w:shd w:val="clear" w:color="auto" w:fill="auto"/>
            <w:noWrap/>
            <w:vAlign w:val="center"/>
          </w:tcPr>
          <w:p w:rsidR="00F02423" w:rsidRPr="00012E1D" w:rsidRDefault="00F02423" w:rsidP="00F02423">
            <w:pPr>
              <w:jc w:val="center"/>
              <w:rPr>
                <w:rFonts w:ascii="Times New Roman" w:hAnsi="Times New Roman"/>
              </w:rPr>
            </w:pPr>
            <w:r w:rsidRPr="00012E1D">
              <w:rPr>
                <w:rFonts w:ascii="Times New Roman" w:hAnsi="Times New Roman"/>
              </w:rPr>
              <w:t xml:space="preserve">работа имеет существенные недостатки, неподдающиеся </w:t>
            </w:r>
            <w:r w:rsidRPr="00012E1D">
              <w:rPr>
                <w:rFonts w:ascii="Times New Roman" w:hAnsi="Times New Roman"/>
              </w:rPr>
              <w:lastRenderedPageBreak/>
              <w:t>исправлению.</w:t>
            </w:r>
          </w:p>
        </w:tc>
        <w:tc>
          <w:tcPr>
            <w:tcW w:w="1640" w:type="dxa"/>
            <w:vAlign w:val="center"/>
          </w:tcPr>
          <w:p w:rsidR="00F02423" w:rsidRPr="00012E1D" w:rsidRDefault="00F02423" w:rsidP="00F02423">
            <w:pPr>
              <w:jc w:val="center"/>
              <w:rPr>
                <w:rFonts w:ascii="Times New Roman" w:hAnsi="Times New Roman"/>
              </w:rPr>
            </w:pPr>
            <w:r w:rsidRPr="00012E1D">
              <w:rPr>
                <w:rFonts w:ascii="Times New Roman" w:hAnsi="Times New Roman"/>
              </w:rPr>
              <w:lastRenderedPageBreak/>
              <w:t>3</w:t>
            </w:r>
          </w:p>
        </w:tc>
        <w:tc>
          <w:tcPr>
            <w:tcW w:w="3214" w:type="dxa"/>
            <w:vAlign w:val="center"/>
          </w:tcPr>
          <w:p w:rsidR="00F02423" w:rsidRPr="00012E1D" w:rsidRDefault="00F02423" w:rsidP="00F02423">
            <w:pPr>
              <w:jc w:val="center"/>
              <w:rPr>
                <w:rFonts w:ascii="Times New Roman" w:hAnsi="Times New Roman"/>
              </w:rPr>
            </w:pPr>
            <w:r w:rsidRPr="00012E1D">
              <w:rPr>
                <w:rFonts w:ascii="Times New Roman" w:hAnsi="Times New Roman"/>
              </w:rPr>
              <w:t>удовлетворительно</w:t>
            </w:r>
          </w:p>
        </w:tc>
      </w:tr>
      <w:tr w:rsidR="00F02423" w:rsidRPr="00012E1D" w:rsidTr="00F02423">
        <w:trPr>
          <w:trHeight w:val="20"/>
          <w:jc w:val="center"/>
        </w:trPr>
        <w:tc>
          <w:tcPr>
            <w:tcW w:w="3783" w:type="dxa"/>
            <w:shd w:val="clear" w:color="auto" w:fill="auto"/>
            <w:noWrap/>
            <w:vAlign w:val="center"/>
          </w:tcPr>
          <w:p w:rsidR="00F02423" w:rsidRPr="00012E1D" w:rsidRDefault="00F02423" w:rsidP="00F02423">
            <w:pPr>
              <w:jc w:val="center"/>
              <w:rPr>
                <w:rFonts w:ascii="Times New Roman" w:hAnsi="Times New Roman"/>
              </w:rPr>
            </w:pPr>
            <w:r w:rsidRPr="00012E1D">
              <w:rPr>
                <w:rFonts w:ascii="Times New Roman" w:hAnsi="Times New Roman"/>
              </w:rPr>
              <w:lastRenderedPageBreak/>
              <w:t>работа полностью не соответствует норме, ошибки не подлежат исправлению</w:t>
            </w:r>
          </w:p>
        </w:tc>
        <w:tc>
          <w:tcPr>
            <w:tcW w:w="1640" w:type="dxa"/>
            <w:vAlign w:val="center"/>
          </w:tcPr>
          <w:p w:rsidR="00F02423" w:rsidRPr="00012E1D" w:rsidRDefault="00F02423" w:rsidP="00F02423">
            <w:pPr>
              <w:jc w:val="center"/>
              <w:rPr>
                <w:rFonts w:ascii="Times New Roman" w:hAnsi="Times New Roman"/>
              </w:rPr>
            </w:pPr>
            <w:r w:rsidRPr="00012E1D">
              <w:rPr>
                <w:rFonts w:ascii="Times New Roman" w:hAnsi="Times New Roman"/>
              </w:rPr>
              <w:t>2</w:t>
            </w:r>
          </w:p>
        </w:tc>
        <w:tc>
          <w:tcPr>
            <w:tcW w:w="3214" w:type="dxa"/>
            <w:vAlign w:val="center"/>
          </w:tcPr>
          <w:p w:rsidR="00F02423" w:rsidRPr="00012E1D" w:rsidRDefault="00F02423" w:rsidP="00F02423">
            <w:pPr>
              <w:jc w:val="center"/>
              <w:rPr>
                <w:rFonts w:ascii="Times New Roman" w:hAnsi="Times New Roman"/>
              </w:rPr>
            </w:pPr>
            <w:r w:rsidRPr="00012E1D">
              <w:rPr>
                <w:rFonts w:ascii="Times New Roman" w:hAnsi="Times New Roman"/>
              </w:rPr>
              <w:t>неудовлетворительно</w:t>
            </w:r>
          </w:p>
        </w:tc>
      </w:tr>
    </w:tbl>
    <w:p w:rsidR="00F02423" w:rsidRPr="00012E1D" w:rsidRDefault="00F02423" w:rsidP="00F02423">
      <w:pPr>
        <w:ind w:left="360"/>
        <w:jc w:val="both"/>
        <w:rPr>
          <w:rFonts w:ascii="Times New Roman" w:hAnsi="Times New Roman"/>
          <w:sz w:val="28"/>
          <w:szCs w:val="28"/>
        </w:rPr>
      </w:pPr>
    </w:p>
    <w:p w:rsidR="00F02423" w:rsidRPr="00012E1D" w:rsidRDefault="00F02423" w:rsidP="00F02423">
      <w:pPr>
        <w:ind w:firstLine="708"/>
        <w:jc w:val="center"/>
        <w:rPr>
          <w:rFonts w:ascii="Times New Roman" w:hAnsi="Times New Roman"/>
          <w:b/>
          <w:sz w:val="28"/>
          <w:szCs w:val="28"/>
        </w:rPr>
      </w:pPr>
      <w:r w:rsidRPr="00012E1D">
        <w:rPr>
          <w:rFonts w:ascii="Times New Roman" w:hAnsi="Times New Roman"/>
          <w:b/>
          <w:sz w:val="28"/>
          <w:szCs w:val="28"/>
        </w:rPr>
        <w:t>3.</w:t>
      </w:r>
      <w:r w:rsidRPr="00012E1D">
        <w:rPr>
          <w:rFonts w:ascii="Times New Roman" w:hAnsi="Times New Roman"/>
          <w:b/>
          <w:i/>
          <w:sz w:val="28"/>
          <w:szCs w:val="28"/>
        </w:rPr>
        <w:t xml:space="preserve"> </w:t>
      </w:r>
      <w:r w:rsidRPr="00012E1D">
        <w:rPr>
          <w:rFonts w:ascii="Times New Roman" w:hAnsi="Times New Roman"/>
          <w:b/>
          <w:sz w:val="28"/>
          <w:szCs w:val="28"/>
        </w:rPr>
        <w:t>Самостоятельные работы по теме «Учение о клетке»</w:t>
      </w:r>
    </w:p>
    <w:p w:rsidR="00F02423" w:rsidRPr="00012E1D" w:rsidRDefault="00F02423" w:rsidP="00F02423">
      <w:pPr>
        <w:jc w:val="both"/>
        <w:rPr>
          <w:rFonts w:ascii="Times New Roman" w:hAnsi="Times New Roman"/>
          <w:b/>
          <w:sz w:val="28"/>
          <w:szCs w:val="28"/>
        </w:rPr>
      </w:pPr>
      <w:r w:rsidRPr="00012E1D">
        <w:rPr>
          <w:rFonts w:ascii="Times New Roman" w:hAnsi="Times New Roman"/>
          <w:b/>
          <w:sz w:val="28"/>
          <w:szCs w:val="28"/>
        </w:rPr>
        <w:t>Результаты обучения:</w:t>
      </w:r>
    </w:p>
    <w:p w:rsidR="00F02423" w:rsidRPr="00012E1D" w:rsidRDefault="00F02423" w:rsidP="007D7EB1">
      <w:pPr>
        <w:pStyle w:val="Heading4"/>
        <w:numPr>
          <w:ilvl w:val="0"/>
          <w:numId w:val="610"/>
        </w:numPr>
        <w:tabs>
          <w:tab w:val="left" w:pos="688"/>
        </w:tabs>
        <w:spacing w:before="88"/>
        <w:ind w:left="687" w:hanging="283"/>
        <w:rPr>
          <w:rFonts w:eastAsia="Georgia"/>
          <w:b w:val="0"/>
          <w:bCs w:val="0"/>
          <w:i w:val="0"/>
          <w:sz w:val="28"/>
          <w:szCs w:val="28"/>
        </w:rPr>
      </w:pPr>
      <w:r w:rsidRPr="00012E1D">
        <w:rPr>
          <w:color w:val="231F20"/>
          <w:sz w:val="28"/>
          <w:szCs w:val="28"/>
        </w:rPr>
        <w:t>личностных</w:t>
      </w:r>
      <w:r w:rsidRPr="00012E1D">
        <w:rPr>
          <w:i w:val="0"/>
          <w:color w:val="231F20"/>
          <w:sz w:val="28"/>
          <w:szCs w:val="28"/>
        </w:rPr>
        <w:t>:</w:t>
      </w:r>
    </w:p>
    <w:p w:rsidR="00F02423" w:rsidRPr="00012E1D" w:rsidRDefault="00F02423" w:rsidP="007D7EB1">
      <w:pPr>
        <w:pStyle w:val="affa"/>
        <w:widowControl w:val="0"/>
        <w:numPr>
          <w:ilvl w:val="1"/>
          <w:numId w:val="610"/>
        </w:numPr>
        <w:tabs>
          <w:tab w:val="left" w:pos="972"/>
        </w:tabs>
        <w:ind w:right="121"/>
        <w:jc w:val="both"/>
        <w:rPr>
          <w:sz w:val="28"/>
          <w:szCs w:val="28"/>
        </w:rPr>
      </w:pPr>
      <w:r w:rsidRPr="00012E1D">
        <w:rPr>
          <w:color w:val="231F20"/>
          <w:sz w:val="28"/>
          <w:szCs w:val="28"/>
        </w:rPr>
        <w:t>сформированность</w:t>
      </w:r>
      <w:r w:rsidRPr="00012E1D">
        <w:rPr>
          <w:color w:val="231F20"/>
          <w:spacing w:val="37"/>
          <w:sz w:val="28"/>
          <w:szCs w:val="28"/>
        </w:rPr>
        <w:t xml:space="preserve"> </w:t>
      </w:r>
      <w:r w:rsidRPr="00012E1D">
        <w:rPr>
          <w:color w:val="231F20"/>
          <w:sz w:val="28"/>
          <w:szCs w:val="28"/>
        </w:rPr>
        <w:t>чувства</w:t>
      </w:r>
      <w:r w:rsidRPr="00012E1D">
        <w:rPr>
          <w:color w:val="231F20"/>
          <w:spacing w:val="37"/>
          <w:sz w:val="28"/>
          <w:szCs w:val="28"/>
        </w:rPr>
        <w:t xml:space="preserve"> </w:t>
      </w:r>
      <w:r w:rsidRPr="00012E1D">
        <w:rPr>
          <w:color w:val="231F20"/>
          <w:sz w:val="28"/>
          <w:szCs w:val="28"/>
        </w:rPr>
        <w:t>гордости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уважения</w:t>
      </w:r>
      <w:r w:rsidRPr="00012E1D">
        <w:rPr>
          <w:color w:val="231F20"/>
          <w:spacing w:val="37"/>
          <w:sz w:val="28"/>
          <w:szCs w:val="28"/>
        </w:rPr>
        <w:t xml:space="preserve"> </w:t>
      </w:r>
      <w:r w:rsidRPr="00012E1D">
        <w:rPr>
          <w:color w:val="231F20"/>
          <w:sz w:val="28"/>
          <w:szCs w:val="28"/>
        </w:rPr>
        <w:t>к</w:t>
      </w:r>
      <w:r w:rsidRPr="00012E1D">
        <w:rPr>
          <w:color w:val="231F20"/>
          <w:spacing w:val="37"/>
          <w:sz w:val="28"/>
          <w:szCs w:val="28"/>
        </w:rPr>
        <w:t xml:space="preserve"> </w:t>
      </w:r>
      <w:r w:rsidRPr="00012E1D">
        <w:rPr>
          <w:color w:val="231F20"/>
          <w:sz w:val="28"/>
          <w:szCs w:val="28"/>
        </w:rPr>
        <w:t>истории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достижениям</w:t>
      </w:r>
      <w:r w:rsidRPr="00012E1D">
        <w:rPr>
          <w:color w:val="231F20"/>
          <w:spacing w:val="-57"/>
          <w:sz w:val="28"/>
          <w:szCs w:val="28"/>
        </w:rPr>
        <w:t xml:space="preserve"> </w:t>
      </w:r>
      <w:r w:rsidRPr="00012E1D">
        <w:rPr>
          <w:color w:val="231F20"/>
          <w:sz w:val="28"/>
          <w:szCs w:val="28"/>
        </w:rPr>
        <w:t>отечественной</w:t>
      </w:r>
      <w:r w:rsidRPr="00012E1D">
        <w:rPr>
          <w:color w:val="231F20"/>
          <w:spacing w:val="-10"/>
          <w:sz w:val="28"/>
          <w:szCs w:val="28"/>
        </w:rPr>
        <w:t xml:space="preserve"> </w:t>
      </w:r>
      <w:r w:rsidRPr="00012E1D">
        <w:rPr>
          <w:color w:val="231F20"/>
          <w:sz w:val="28"/>
          <w:szCs w:val="28"/>
        </w:rPr>
        <w:t>биологической</w:t>
      </w:r>
      <w:r w:rsidRPr="00012E1D">
        <w:rPr>
          <w:color w:val="231F20"/>
          <w:spacing w:val="-10"/>
          <w:sz w:val="28"/>
          <w:szCs w:val="28"/>
        </w:rPr>
        <w:t xml:space="preserve"> </w:t>
      </w:r>
      <w:r w:rsidRPr="00012E1D">
        <w:rPr>
          <w:color w:val="231F20"/>
          <w:sz w:val="28"/>
          <w:szCs w:val="28"/>
        </w:rPr>
        <w:t>науки;</w:t>
      </w:r>
      <w:r w:rsidRPr="00012E1D">
        <w:rPr>
          <w:color w:val="231F20"/>
          <w:spacing w:val="-10"/>
          <w:sz w:val="28"/>
          <w:szCs w:val="28"/>
        </w:rPr>
        <w:t xml:space="preserve"> </w:t>
      </w:r>
      <w:r w:rsidRPr="00012E1D">
        <w:rPr>
          <w:color w:val="231F20"/>
          <w:sz w:val="28"/>
          <w:szCs w:val="28"/>
        </w:rPr>
        <w:t>представления</w:t>
      </w:r>
      <w:r w:rsidRPr="00012E1D">
        <w:rPr>
          <w:color w:val="231F20"/>
          <w:spacing w:val="-10"/>
          <w:sz w:val="28"/>
          <w:szCs w:val="28"/>
        </w:rPr>
        <w:t xml:space="preserve"> </w:t>
      </w:r>
      <w:r w:rsidRPr="00012E1D">
        <w:rPr>
          <w:color w:val="231F20"/>
          <w:sz w:val="28"/>
          <w:szCs w:val="28"/>
        </w:rPr>
        <w:t>о</w:t>
      </w:r>
      <w:r w:rsidRPr="00012E1D">
        <w:rPr>
          <w:color w:val="231F20"/>
          <w:spacing w:val="-10"/>
          <w:sz w:val="28"/>
          <w:szCs w:val="28"/>
        </w:rPr>
        <w:t xml:space="preserve"> </w:t>
      </w:r>
      <w:r w:rsidRPr="00012E1D">
        <w:rPr>
          <w:color w:val="231F20"/>
          <w:sz w:val="28"/>
          <w:szCs w:val="28"/>
        </w:rPr>
        <w:t>целостной</w:t>
      </w:r>
      <w:r w:rsidRPr="00012E1D">
        <w:rPr>
          <w:color w:val="231F20"/>
          <w:spacing w:val="-10"/>
          <w:sz w:val="28"/>
          <w:szCs w:val="28"/>
        </w:rPr>
        <w:t xml:space="preserve"> </w:t>
      </w:r>
      <w:r w:rsidRPr="00012E1D">
        <w:rPr>
          <w:color w:val="231F20"/>
          <w:spacing w:val="-2"/>
          <w:sz w:val="28"/>
          <w:szCs w:val="28"/>
        </w:rPr>
        <w:t>естественно</w:t>
      </w:r>
      <w:r w:rsidRPr="00012E1D">
        <w:rPr>
          <w:color w:val="231F20"/>
          <w:sz w:val="28"/>
          <w:szCs w:val="28"/>
        </w:rPr>
        <w:t>научной картине</w:t>
      </w:r>
      <w:r w:rsidRPr="00012E1D">
        <w:rPr>
          <w:color w:val="231F20"/>
          <w:spacing w:val="22"/>
          <w:sz w:val="28"/>
          <w:szCs w:val="28"/>
        </w:rPr>
        <w:t xml:space="preserve"> </w:t>
      </w:r>
      <w:r w:rsidRPr="00012E1D">
        <w:rPr>
          <w:color w:val="231F20"/>
          <w:sz w:val="28"/>
          <w:szCs w:val="28"/>
        </w:rPr>
        <w:t>мира;</w:t>
      </w:r>
    </w:p>
    <w:p w:rsidR="00F02423" w:rsidRPr="00012E1D" w:rsidRDefault="00F02423" w:rsidP="007D7EB1">
      <w:pPr>
        <w:pStyle w:val="affa"/>
        <w:widowControl w:val="0"/>
        <w:numPr>
          <w:ilvl w:val="1"/>
          <w:numId w:val="610"/>
        </w:numPr>
        <w:tabs>
          <w:tab w:val="left" w:pos="972"/>
        </w:tabs>
        <w:ind w:right="121"/>
        <w:jc w:val="both"/>
        <w:rPr>
          <w:sz w:val="28"/>
          <w:szCs w:val="28"/>
        </w:rPr>
      </w:pPr>
      <w:r w:rsidRPr="00012E1D">
        <w:rPr>
          <w:color w:val="231F20"/>
          <w:sz w:val="28"/>
          <w:szCs w:val="28"/>
        </w:rPr>
        <w:t>понимание взаимосвязи и взаимозависимости естественных наук, их</w:t>
      </w:r>
      <w:r w:rsidRPr="00012E1D">
        <w:rPr>
          <w:color w:val="231F20"/>
          <w:spacing w:val="-9"/>
          <w:sz w:val="28"/>
          <w:szCs w:val="28"/>
        </w:rPr>
        <w:t xml:space="preserve"> </w:t>
      </w:r>
      <w:r w:rsidRPr="00012E1D">
        <w:rPr>
          <w:color w:val="231F20"/>
          <w:sz w:val="28"/>
          <w:szCs w:val="28"/>
        </w:rPr>
        <w:t>влияния</w:t>
      </w:r>
      <w:r w:rsidRPr="00012E1D">
        <w:rPr>
          <w:color w:val="231F20"/>
          <w:spacing w:val="-22"/>
          <w:sz w:val="28"/>
          <w:szCs w:val="28"/>
        </w:rPr>
        <w:t xml:space="preserve"> </w:t>
      </w:r>
      <w:r w:rsidRPr="00012E1D">
        <w:rPr>
          <w:color w:val="231F20"/>
          <w:sz w:val="28"/>
          <w:szCs w:val="28"/>
        </w:rPr>
        <w:t>на</w:t>
      </w:r>
      <w:r w:rsidRPr="00012E1D">
        <w:rPr>
          <w:color w:val="231F20"/>
          <w:spacing w:val="-22"/>
          <w:sz w:val="28"/>
          <w:szCs w:val="28"/>
        </w:rPr>
        <w:t xml:space="preserve"> </w:t>
      </w:r>
      <w:r w:rsidRPr="00012E1D">
        <w:rPr>
          <w:color w:val="231F20"/>
          <w:sz w:val="28"/>
          <w:szCs w:val="28"/>
        </w:rPr>
        <w:t>окружающую</w:t>
      </w:r>
      <w:r w:rsidRPr="00012E1D">
        <w:rPr>
          <w:color w:val="231F20"/>
          <w:spacing w:val="-22"/>
          <w:sz w:val="28"/>
          <w:szCs w:val="28"/>
        </w:rPr>
        <w:t xml:space="preserve"> </w:t>
      </w:r>
      <w:r w:rsidRPr="00012E1D">
        <w:rPr>
          <w:color w:val="231F20"/>
          <w:sz w:val="28"/>
          <w:szCs w:val="28"/>
        </w:rPr>
        <w:t>среду,</w:t>
      </w:r>
      <w:r w:rsidRPr="00012E1D">
        <w:rPr>
          <w:color w:val="231F20"/>
          <w:spacing w:val="-22"/>
          <w:sz w:val="28"/>
          <w:szCs w:val="28"/>
        </w:rPr>
        <w:t xml:space="preserve"> </w:t>
      </w:r>
      <w:r w:rsidRPr="00012E1D">
        <w:rPr>
          <w:color w:val="231F20"/>
          <w:sz w:val="28"/>
          <w:szCs w:val="28"/>
        </w:rPr>
        <w:t>экономическую,</w:t>
      </w:r>
      <w:r w:rsidRPr="00012E1D">
        <w:rPr>
          <w:color w:val="231F20"/>
          <w:spacing w:val="-22"/>
          <w:sz w:val="28"/>
          <w:szCs w:val="28"/>
        </w:rPr>
        <w:t xml:space="preserve"> </w:t>
      </w:r>
      <w:r w:rsidRPr="00012E1D">
        <w:rPr>
          <w:color w:val="231F20"/>
          <w:sz w:val="28"/>
          <w:szCs w:val="28"/>
        </w:rPr>
        <w:t>технологическую,</w:t>
      </w:r>
      <w:r w:rsidRPr="00012E1D">
        <w:rPr>
          <w:color w:val="231F20"/>
          <w:spacing w:val="-22"/>
          <w:sz w:val="28"/>
          <w:szCs w:val="28"/>
        </w:rPr>
        <w:t xml:space="preserve"> </w:t>
      </w:r>
      <w:r w:rsidRPr="00012E1D">
        <w:rPr>
          <w:color w:val="231F20"/>
          <w:sz w:val="28"/>
          <w:szCs w:val="28"/>
        </w:rPr>
        <w:t>социальную и этическую сферы деятельности</w:t>
      </w:r>
      <w:r w:rsidRPr="00012E1D">
        <w:rPr>
          <w:color w:val="231F20"/>
          <w:spacing w:val="21"/>
          <w:sz w:val="28"/>
          <w:szCs w:val="28"/>
        </w:rPr>
        <w:t xml:space="preserve"> </w:t>
      </w:r>
      <w:r w:rsidRPr="00012E1D">
        <w:rPr>
          <w:color w:val="231F20"/>
          <w:sz w:val="28"/>
          <w:szCs w:val="28"/>
        </w:rPr>
        <w:t>человека;</w:t>
      </w:r>
    </w:p>
    <w:p w:rsidR="00F02423" w:rsidRPr="00012E1D" w:rsidRDefault="00F02423" w:rsidP="007D7EB1">
      <w:pPr>
        <w:pStyle w:val="affa"/>
        <w:widowControl w:val="0"/>
        <w:numPr>
          <w:ilvl w:val="1"/>
          <w:numId w:val="610"/>
        </w:numPr>
        <w:tabs>
          <w:tab w:val="left" w:pos="972"/>
        </w:tabs>
        <w:ind w:right="117"/>
        <w:jc w:val="both"/>
        <w:rPr>
          <w:sz w:val="28"/>
          <w:szCs w:val="28"/>
        </w:rPr>
      </w:pPr>
      <w:r w:rsidRPr="00012E1D">
        <w:rPr>
          <w:color w:val="231F20"/>
          <w:sz w:val="28"/>
          <w:szCs w:val="28"/>
        </w:rPr>
        <w:t>способность использовать знания о современной естественно-научной</w:t>
      </w:r>
      <w:r w:rsidRPr="00012E1D">
        <w:rPr>
          <w:color w:val="231F20"/>
          <w:spacing w:val="41"/>
          <w:sz w:val="28"/>
          <w:szCs w:val="28"/>
        </w:rPr>
        <w:t xml:space="preserve"> </w:t>
      </w:r>
      <w:r w:rsidRPr="00012E1D">
        <w:rPr>
          <w:color w:val="231F20"/>
          <w:sz w:val="28"/>
          <w:szCs w:val="28"/>
        </w:rPr>
        <w:t>картине</w:t>
      </w:r>
      <w:r w:rsidRPr="00012E1D">
        <w:rPr>
          <w:color w:val="231F20"/>
          <w:spacing w:val="21"/>
          <w:sz w:val="28"/>
          <w:szCs w:val="28"/>
        </w:rPr>
        <w:t xml:space="preserve"> </w:t>
      </w:r>
      <w:r w:rsidRPr="00012E1D">
        <w:rPr>
          <w:color w:val="231F20"/>
          <w:sz w:val="28"/>
          <w:szCs w:val="28"/>
        </w:rPr>
        <w:t>мира</w:t>
      </w:r>
      <w:r w:rsidRPr="00012E1D">
        <w:rPr>
          <w:color w:val="231F20"/>
          <w:spacing w:val="21"/>
          <w:sz w:val="28"/>
          <w:szCs w:val="28"/>
        </w:rPr>
        <w:t xml:space="preserve"> </w:t>
      </w:r>
      <w:r w:rsidRPr="00012E1D">
        <w:rPr>
          <w:color w:val="231F20"/>
          <w:sz w:val="28"/>
          <w:szCs w:val="28"/>
        </w:rPr>
        <w:t>в</w:t>
      </w:r>
      <w:r w:rsidRPr="00012E1D">
        <w:rPr>
          <w:color w:val="231F20"/>
          <w:spacing w:val="21"/>
          <w:sz w:val="28"/>
          <w:szCs w:val="28"/>
        </w:rPr>
        <w:t xml:space="preserve"> </w:t>
      </w:r>
      <w:r w:rsidRPr="00012E1D">
        <w:rPr>
          <w:color w:val="231F20"/>
          <w:sz w:val="28"/>
          <w:szCs w:val="28"/>
        </w:rPr>
        <w:t>образовательной</w:t>
      </w:r>
      <w:r w:rsidRPr="00012E1D">
        <w:rPr>
          <w:color w:val="231F20"/>
          <w:spacing w:val="21"/>
          <w:sz w:val="28"/>
          <w:szCs w:val="28"/>
        </w:rPr>
        <w:t xml:space="preserve"> </w:t>
      </w:r>
      <w:r w:rsidRPr="00012E1D">
        <w:rPr>
          <w:color w:val="231F20"/>
          <w:sz w:val="28"/>
          <w:szCs w:val="28"/>
        </w:rPr>
        <w:t>и</w:t>
      </w:r>
      <w:r w:rsidRPr="00012E1D">
        <w:rPr>
          <w:color w:val="231F20"/>
          <w:spacing w:val="21"/>
          <w:sz w:val="28"/>
          <w:szCs w:val="28"/>
        </w:rPr>
        <w:t xml:space="preserve"> </w:t>
      </w:r>
      <w:r w:rsidRPr="00012E1D">
        <w:rPr>
          <w:color w:val="231F20"/>
          <w:sz w:val="28"/>
          <w:szCs w:val="28"/>
        </w:rPr>
        <w:t>профессиональной</w:t>
      </w:r>
      <w:r w:rsidRPr="00012E1D">
        <w:rPr>
          <w:color w:val="231F20"/>
          <w:spacing w:val="21"/>
          <w:sz w:val="28"/>
          <w:szCs w:val="28"/>
        </w:rPr>
        <w:t xml:space="preserve"> </w:t>
      </w:r>
      <w:r w:rsidRPr="00012E1D">
        <w:rPr>
          <w:color w:val="231F20"/>
          <w:sz w:val="28"/>
          <w:szCs w:val="28"/>
        </w:rPr>
        <w:t>деятельности;</w:t>
      </w:r>
      <w:r w:rsidRPr="00012E1D">
        <w:rPr>
          <w:color w:val="231F20"/>
          <w:spacing w:val="21"/>
          <w:sz w:val="28"/>
          <w:szCs w:val="28"/>
        </w:rPr>
        <w:t xml:space="preserve"> </w:t>
      </w:r>
      <w:r w:rsidRPr="00012E1D">
        <w:rPr>
          <w:color w:val="231F20"/>
          <w:sz w:val="28"/>
          <w:szCs w:val="28"/>
        </w:rPr>
        <w:t>возможности</w:t>
      </w:r>
      <w:r w:rsidRPr="00012E1D">
        <w:rPr>
          <w:color w:val="231F20"/>
          <w:spacing w:val="-58"/>
          <w:sz w:val="28"/>
          <w:szCs w:val="28"/>
        </w:rPr>
        <w:t xml:space="preserve"> </w:t>
      </w:r>
      <w:r w:rsidRPr="00012E1D">
        <w:rPr>
          <w:color w:val="231F20"/>
          <w:sz w:val="28"/>
          <w:szCs w:val="28"/>
        </w:rPr>
        <w:t>информационной среды для обеспечения продуктивного</w:t>
      </w:r>
      <w:r w:rsidRPr="00012E1D">
        <w:rPr>
          <w:color w:val="231F20"/>
          <w:spacing w:val="49"/>
          <w:sz w:val="28"/>
          <w:szCs w:val="28"/>
        </w:rPr>
        <w:t xml:space="preserve"> </w:t>
      </w:r>
      <w:r w:rsidRPr="00012E1D">
        <w:rPr>
          <w:color w:val="231F20"/>
          <w:sz w:val="28"/>
          <w:szCs w:val="28"/>
        </w:rPr>
        <w:t>самообразования;</w:t>
      </w:r>
    </w:p>
    <w:p w:rsidR="00F02423" w:rsidRPr="00012E1D" w:rsidRDefault="00F02423" w:rsidP="007D7EB1">
      <w:pPr>
        <w:pStyle w:val="affa"/>
        <w:widowControl w:val="0"/>
        <w:numPr>
          <w:ilvl w:val="1"/>
          <w:numId w:val="610"/>
        </w:numPr>
        <w:tabs>
          <w:tab w:val="left" w:pos="972"/>
        </w:tabs>
        <w:ind w:right="116"/>
        <w:jc w:val="both"/>
        <w:rPr>
          <w:sz w:val="28"/>
          <w:szCs w:val="28"/>
        </w:rPr>
      </w:pPr>
      <w:r w:rsidRPr="00012E1D">
        <w:rPr>
          <w:color w:val="231F20"/>
          <w:spacing w:val="-3"/>
          <w:sz w:val="28"/>
          <w:szCs w:val="28"/>
        </w:rPr>
        <w:t>владение</w:t>
      </w:r>
      <w:r w:rsidRPr="00012E1D">
        <w:rPr>
          <w:color w:val="231F20"/>
          <w:spacing w:val="15"/>
          <w:sz w:val="28"/>
          <w:szCs w:val="28"/>
        </w:rPr>
        <w:t xml:space="preserve"> </w:t>
      </w:r>
      <w:r w:rsidRPr="00012E1D">
        <w:rPr>
          <w:color w:val="231F20"/>
          <w:spacing w:val="-3"/>
          <w:sz w:val="28"/>
          <w:szCs w:val="28"/>
        </w:rPr>
        <w:t>культурой</w:t>
      </w:r>
      <w:r w:rsidRPr="00012E1D">
        <w:rPr>
          <w:color w:val="231F20"/>
          <w:spacing w:val="15"/>
          <w:sz w:val="28"/>
          <w:szCs w:val="28"/>
        </w:rPr>
        <w:t xml:space="preserve"> </w:t>
      </w:r>
      <w:r w:rsidRPr="00012E1D">
        <w:rPr>
          <w:color w:val="231F20"/>
          <w:spacing w:val="-3"/>
          <w:sz w:val="28"/>
          <w:szCs w:val="28"/>
        </w:rPr>
        <w:t>мышления,</w:t>
      </w:r>
      <w:r w:rsidRPr="00012E1D">
        <w:rPr>
          <w:color w:val="231F20"/>
          <w:spacing w:val="15"/>
          <w:sz w:val="28"/>
          <w:szCs w:val="28"/>
        </w:rPr>
        <w:t xml:space="preserve"> </w:t>
      </w:r>
      <w:r w:rsidRPr="00012E1D">
        <w:rPr>
          <w:color w:val="231F20"/>
          <w:spacing w:val="-3"/>
          <w:sz w:val="28"/>
          <w:szCs w:val="28"/>
        </w:rPr>
        <w:t>способность</w:t>
      </w:r>
      <w:r w:rsidRPr="00012E1D">
        <w:rPr>
          <w:color w:val="231F20"/>
          <w:spacing w:val="15"/>
          <w:sz w:val="28"/>
          <w:szCs w:val="28"/>
        </w:rPr>
        <w:t xml:space="preserve"> </w:t>
      </w:r>
      <w:r w:rsidRPr="00012E1D">
        <w:rPr>
          <w:color w:val="231F20"/>
          <w:sz w:val="28"/>
          <w:szCs w:val="28"/>
        </w:rPr>
        <w:t>к</w:t>
      </w:r>
      <w:r w:rsidRPr="00012E1D">
        <w:rPr>
          <w:color w:val="231F20"/>
          <w:spacing w:val="15"/>
          <w:sz w:val="28"/>
          <w:szCs w:val="28"/>
        </w:rPr>
        <w:t xml:space="preserve"> </w:t>
      </w:r>
      <w:r w:rsidRPr="00012E1D">
        <w:rPr>
          <w:color w:val="231F20"/>
          <w:spacing w:val="-3"/>
          <w:sz w:val="28"/>
          <w:szCs w:val="28"/>
        </w:rPr>
        <w:t>обобщению,</w:t>
      </w:r>
      <w:r w:rsidRPr="00012E1D">
        <w:rPr>
          <w:color w:val="231F20"/>
          <w:spacing w:val="15"/>
          <w:sz w:val="28"/>
          <w:szCs w:val="28"/>
        </w:rPr>
        <w:t xml:space="preserve"> </w:t>
      </w:r>
      <w:r w:rsidRPr="00012E1D">
        <w:rPr>
          <w:color w:val="231F20"/>
          <w:spacing w:val="-3"/>
          <w:sz w:val="28"/>
          <w:szCs w:val="28"/>
        </w:rPr>
        <w:t>анализу,</w:t>
      </w:r>
      <w:r w:rsidRPr="00012E1D">
        <w:rPr>
          <w:color w:val="231F20"/>
          <w:spacing w:val="15"/>
          <w:sz w:val="28"/>
          <w:szCs w:val="28"/>
        </w:rPr>
        <w:t xml:space="preserve"> </w:t>
      </w:r>
      <w:r w:rsidRPr="00012E1D">
        <w:rPr>
          <w:color w:val="231F20"/>
          <w:spacing w:val="-3"/>
          <w:sz w:val="28"/>
          <w:szCs w:val="28"/>
        </w:rPr>
        <w:t>восприя</w:t>
      </w:r>
      <w:r w:rsidRPr="00012E1D">
        <w:rPr>
          <w:color w:val="231F20"/>
          <w:sz w:val="28"/>
          <w:szCs w:val="28"/>
        </w:rPr>
        <w:t>тию</w:t>
      </w:r>
      <w:r w:rsidRPr="00012E1D">
        <w:rPr>
          <w:color w:val="231F20"/>
          <w:spacing w:val="39"/>
          <w:sz w:val="28"/>
          <w:szCs w:val="28"/>
        </w:rPr>
        <w:t xml:space="preserve"> </w:t>
      </w:r>
      <w:r w:rsidRPr="00012E1D">
        <w:rPr>
          <w:color w:val="231F20"/>
          <w:sz w:val="28"/>
          <w:szCs w:val="28"/>
        </w:rPr>
        <w:t>информации</w:t>
      </w:r>
      <w:r w:rsidRPr="00012E1D">
        <w:rPr>
          <w:color w:val="231F20"/>
          <w:spacing w:val="39"/>
          <w:sz w:val="28"/>
          <w:szCs w:val="28"/>
        </w:rPr>
        <w:t xml:space="preserve"> </w:t>
      </w:r>
      <w:r w:rsidRPr="00012E1D">
        <w:rPr>
          <w:color w:val="231F20"/>
          <w:sz w:val="28"/>
          <w:szCs w:val="28"/>
        </w:rPr>
        <w:t>в</w:t>
      </w:r>
      <w:r w:rsidRPr="00012E1D">
        <w:rPr>
          <w:color w:val="231F20"/>
          <w:spacing w:val="39"/>
          <w:sz w:val="28"/>
          <w:szCs w:val="28"/>
        </w:rPr>
        <w:t xml:space="preserve"> </w:t>
      </w:r>
      <w:r w:rsidRPr="00012E1D">
        <w:rPr>
          <w:color w:val="231F20"/>
          <w:sz w:val="28"/>
          <w:szCs w:val="28"/>
        </w:rPr>
        <w:t>области</w:t>
      </w:r>
      <w:r w:rsidRPr="00012E1D">
        <w:rPr>
          <w:color w:val="231F20"/>
          <w:spacing w:val="39"/>
          <w:sz w:val="28"/>
          <w:szCs w:val="28"/>
        </w:rPr>
        <w:t xml:space="preserve"> </w:t>
      </w:r>
      <w:r w:rsidRPr="00012E1D">
        <w:rPr>
          <w:color w:val="231F20"/>
          <w:sz w:val="28"/>
          <w:szCs w:val="28"/>
        </w:rPr>
        <w:t>естественных</w:t>
      </w:r>
      <w:r w:rsidRPr="00012E1D">
        <w:rPr>
          <w:color w:val="231F20"/>
          <w:spacing w:val="39"/>
          <w:sz w:val="28"/>
          <w:szCs w:val="28"/>
        </w:rPr>
        <w:t xml:space="preserve"> </w:t>
      </w:r>
      <w:r w:rsidRPr="00012E1D">
        <w:rPr>
          <w:color w:val="231F20"/>
          <w:sz w:val="28"/>
          <w:szCs w:val="28"/>
        </w:rPr>
        <w:t>наук,</w:t>
      </w:r>
      <w:r w:rsidRPr="00012E1D">
        <w:rPr>
          <w:color w:val="231F20"/>
          <w:spacing w:val="39"/>
          <w:sz w:val="28"/>
          <w:szCs w:val="28"/>
        </w:rPr>
        <w:t xml:space="preserve"> </w:t>
      </w:r>
      <w:r w:rsidRPr="00012E1D">
        <w:rPr>
          <w:color w:val="231F20"/>
          <w:sz w:val="28"/>
          <w:szCs w:val="28"/>
        </w:rPr>
        <w:t>постановке</w:t>
      </w:r>
      <w:r w:rsidRPr="00012E1D">
        <w:rPr>
          <w:color w:val="231F20"/>
          <w:spacing w:val="39"/>
          <w:sz w:val="28"/>
          <w:szCs w:val="28"/>
        </w:rPr>
        <w:t xml:space="preserve"> </w:t>
      </w:r>
      <w:r w:rsidRPr="00012E1D">
        <w:rPr>
          <w:color w:val="231F20"/>
          <w:sz w:val="28"/>
          <w:szCs w:val="28"/>
        </w:rPr>
        <w:t>цели</w:t>
      </w:r>
      <w:r w:rsidRPr="00012E1D">
        <w:rPr>
          <w:color w:val="231F20"/>
          <w:spacing w:val="39"/>
          <w:sz w:val="28"/>
          <w:szCs w:val="28"/>
        </w:rPr>
        <w:t xml:space="preserve"> </w:t>
      </w:r>
      <w:r w:rsidRPr="00012E1D">
        <w:rPr>
          <w:color w:val="231F20"/>
          <w:sz w:val="28"/>
          <w:szCs w:val="28"/>
        </w:rPr>
        <w:t>и</w:t>
      </w:r>
      <w:r w:rsidRPr="00012E1D">
        <w:rPr>
          <w:color w:val="231F20"/>
          <w:spacing w:val="39"/>
          <w:sz w:val="28"/>
          <w:szCs w:val="28"/>
        </w:rPr>
        <w:t xml:space="preserve"> </w:t>
      </w:r>
      <w:r w:rsidRPr="00012E1D">
        <w:rPr>
          <w:color w:val="231F20"/>
          <w:sz w:val="28"/>
          <w:szCs w:val="28"/>
        </w:rPr>
        <w:t>выбору</w:t>
      </w:r>
      <w:r w:rsidRPr="00012E1D">
        <w:rPr>
          <w:color w:val="231F20"/>
          <w:spacing w:val="-53"/>
          <w:sz w:val="28"/>
          <w:szCs w:val="28"/>
        </w:rPr>
        <w:t xml:space="preserve"> </w:t>
      </w:r>
      <w:r w:rsidRPr="00012E1D">
        <w:rPr>
          <w:color w:val="231F20"/>
          <w:sz w:val="28"/>
          <w:szCs w:val="28"/>
        </w:rPr>
        <w:t>путей ее достижения в профессиональной</w:t>
      </w:r>
      <w:r w:rsidRPr="00012E1D">
        <w:rPr>
          <w:color w:val="231F20"/>
          <w:spacing w:val="56"/>
          <w:sz w:val="28"/>
          <w:szCs w:val="28"/>
        </w:rPr>
        <w:t xml:space="preserve"> </w:t>
      </w:r>
      <w:r w:rsidRPr="00012E1D">
        <w:rPr>
          <w:color w:val="231F20"/>
          <w:sz w:val="28"/>
          <w:szCs w:val="28"/>
        </w:rPr>
        <w:t>сфере;</w:t>
      </w:r>
    </w:p>
    <w:p w:rsidR="00F02423" w:rsidRPr="00012E1D" w:rsidRDefault="00F02423" w:rsidP="007D7EB1">
      <w:pPr>
        <w:pStyle w:val="affa"/>
        <w:widowControl w:val="0"/>
        <w:numPr>
          <w:ilvl w:val="1"/>
          <w:numId w:val="610"/>
        </w:numPr>
        <w:tabs>
          <w:tab w:val="left" w:pos="972"/>
        </w:tabs>
        <w:ind w:right="117"/>
        <w:jc w:val="both"/>
        <w:rPr>
          <w:sz w:val="28"/>
          <w:szCs w:val="28"/>
        </w:rPr>
      </w:pPr>
      <w:r w:rsidRPr="00012E1D">
        <w:rPr>
          <w:color w:val="231F20"/>
          <w:sz w:val="28"/>
          <w:szCs w:val="28"/>
        </w:rPr>
        <w:t>способность руководствоваться в своей деятельности современными</w:t>
      </w:r>
      <w:r w:rsidRPr="00012E1D">
        <w:rPr>
          <w:color w:val="231F20"/>
          <w:spacing w:val="-24"/>
          <w:sz w:val="28"/>
          <w:szCs w:val="28"/>
        </w:rPr>
        <w:t xml:space="preserve"> </w:t>
      </w:r>
      <w:r w:rsidRPr="00012E1D">
        <w:rPr>
          <w:color w:val="231F20"/>
          <w:sz w:val="28"/>
          <w:szCs w:val="28"/>
        </w:rPr>
        <w:t>принци</w:t>
      </w:r>
      <w:r w:rsidRPr="00012E1D">
        <w:rPr>
          <w:color w:val="231F20"/>
          <w:spacing w:val="-3"/>
          <w:sz w:val="28"/>
          <w:szCs w:val="28"/>
        </w:rPr>
        <w:t>пами</w:t>
      </w:r>
      <w:r w:rsidRPr="00012E1D">
        <w:rPr>
          <w:color w:val="231F20"/>
          <w:spacing w:val="10"/>
          <w:sz w:val="28"/>
          <w:szCs w:val="28"/>
        </w:rPr>
        <w:t xml:space="preserve"> </w:t>
      </w:r>
      <w:r w:rsidRPr="00012E1D">
        <w:rPr>
          <w:color w:val="231F20"/>
          <w:spacing w:val="-3"/>
          <w:sz w:val="28"/>
          <w:szCs w:val="28"/>
        </w:rPr>
        <w:t>толерантности,</w:t>
      </w:r>
      <w:r w:rsidRPr="00012E1D">
        <w:rPr>
          <w:color w:val="231F20"/>
          <w:spacing w:val="10"/>
          <w:sz w:val="28"/>
          <w:szCs w:val="28"/>
        </w:rPr>
        <w:t xml:space="preserve"> </w:t>
      </w:r>
      <w:r w:rsidRPr="00012E1D">
        <w:rPr>
          <w:color w:val="231F20"/>
          <w:spacing w:val="-3"/>
          <w:sz w:val="28"/>
          <w:szCs w:val="28"/>
        </w:rPr>
        <w:t>диалога</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pacing w:val="-3"/>
          <w:sz w:val="28"/>
          <w:szCs w:val="28"/>
        </w:rPr>
        <w:t>сотрудничества;</w:t>
      </w:r>
      <w:r w:rsidRPr="00012E1D">
        <w:rPr>
          <w:color w:val="231F20"/>
          <w:spacing w:val="10"/>
          <w:sz w:val="28"/>
          <w:szCs w:val="28"/>
        </w:rPr>
        <w:t xml:space="preserve"> </w:t>
      </w:r>
      <w:r w:rsidRPr="00012E1D">
        <w:rPr>
          <w:color w:val="231F20"/>
          <w:spacing w:val="-3"/>
          <w:sz w:val="28"/>
          <w:szCs w:val="28"/>
        </w:rPr>
        <w:t>готовность</w:t>
      </w:r>
      <w:r w:rsidRPr="00012E1D">
        <w:rPr>
          <w:color w:val="231F20"/>
          <w:spacing w:val="10"/>
          <w:sz w:val="28"/>
          <w:szCs w:val="28"/>
        </w:rPr>
        <w:t xml:space="preserve"> </w:t>
      </w:r>
      <w:r w:rsidRPr="00012E1D">
        <w:rPr>
          <w:color w:val="231F20"/>
          <w:sz w:val="28"/>
          <w:szCs w:val="28"/>
        </w:rPr>
        <w:t>к</w:t>
      </w:r>
      <w:r w:rsidRPr="00012E1D">
        <w:rPr>
          <w:color w:val="231F20"/>
          <w:spacing w:val="10"/>
          <w:sz w:val="28"/>
          <w:szCs w:val="28"/>
        </w:rPr>
        <w:t xml:space="preserve"> </w:t>
      </w:r>
      <w:r w:rsidRPr="00012E1D">
        <w:rPr>
          <w:color w:val="231F20"/>
          <w:spacing w:val="-3"/>
          <w:sz w:val="28"/>
          <w:szCs w:val="28"/>
        </w:rPr>
        <w:t>взаимодействию</w:t>
      </w:r>
      <w:r w:rsidRPr="00012E1D">
        <w:rPr>
          <w:color w:val="231F20"/>
          <w:spacing w:val="-43"/>
          <w:sz w:val="28"/>
          <w:szCs w:val="28"/>
        </w:rPr>
        <w:t xml:space="preserve"> </w:t>
      </w:r>
      <w:r w:rsidRPr="00012E1D">
        <w:rPr>
          <w:color w:val="231F20"/>
          <w:sz w:val="28"/>
          <w:szCs w:val="28"/>
        </w:rPr>
        <w:t>с коллегами, работе в</w:t>
      </w:r>
      <w:r w:rsidRPr="00012E1D">
        <w:rPr>
          <w:color w:val="231F20"/>
          <w:spacing w:val="46"/>
          <w:sz w:val="28"/>
          <w:szCs w:val="28"/>
        </w:rPr>
        <w:t xml:space="preserve"> </w:t>
      </w:r>
      <w:r w:rsidRPr="00012E1D">
        <w:rPr>
          <w:color w:val="231F20"/>
          <w:sz w:val="28"/>
          <w:szCs w:val="28"/>
        </w:rPr>
        <w:t>коллективе;</w:t>
      </w:r>
    </w:p>
    <w:p w:rsidR="00F02423" w:rsidRPr="00012E1D" w:rsidRDefault="00F02423" w:rsidP="007D7EB1">
      <w:pPr>
        <w:pStyle w:val="affa"/>
        <w:widowControl w:val="0"/>
        <w:numPr>
          <w:ilvl w:val="1"/>
          <w:numId w:val="610"/>
        </w:numPr>
        <w:tabs>
          <w:tab w:val="left" w:pos="972"/>
        </w:tabs>
        <w:ind w:right="121"/>
        <w:jc w:val="both"/>
        <w:rPr>
          <w:sz w:val="28"/>
          <w:szCs w:val="28"/>
        </w:rPr>
      </w:pPr>
      <w:r w:rsidRPr="00012E1D">
        <w:rPr>
          <w:color w:val="231F20"/>
          <w:spacing w:val="-3"/>
          <w:sz w:val="28"/>
          <w:szCs w:val="28"/>
        </w:rPr>
        <w:t>обладание</w:t>
      </w:r>
      <w:r w:rsidRPr="00012E1D">
        <w:rPr>
          <w:color w:val="231F20"/>
          <w:spacing w:val="7"/>
          <w:sz w:val="28"/>
          <w:szCs w:val="28"/>
        </w:rPr>
        <w:t xml:space="preserve"> </w:t>
      </w:r>
      <w:r w:rsidRPr="00012E1D">
        <w:rPr>
          <w:color w:val="231F20"/>
          <w:spacing w:val="-3"/>
          <w:sz w:val="28"/>
          <w:szCs w:val="28"/>
        </w:rPr>
        <w:t>навыками</w:t>
      </w:r>
      <w:r w:rsidRPr="00012E1D">
        <w:rPr>
          <w:color w:val="231F20"/>
          <w:spacing w:val="7"/>
          <w:sz w:val="28"/>
          <w:szCs w:val="28"/>
        </w:rPr>
        <w:t xml:space="preserve"> </w:t>
      </w:r>
      <w:r w:rsidRPr="00012E1D">
        <w:rPr>
          <w:color w:val="231F20"/>
          <w:spacing w:val="-3"/>
          <w:sz w:val="28"/>
          <w:szCs w:val="28"/>
        </w:rPr>
        <w:t>безопасной</w:t>
      </w:r>
      <w:r w:rsidRPr="00012E1D">
        <w:rPr>
          <w:color w:val="231F20"/>
          <w:spacing w:val="7"/>
          <w:sz w:val="28"/>
          <w:szCs w:val="28"/>
        </w:rPr>
        <w:t xml:space="preserve"> </w:t>
      </w:r>
      <w:r w:rsidRPr="00012E1D">
        <w:rPr>
          <w:color w:val="231F20"/>
          <w:spacing w:val="-3"/>
          <w:sz w:val="28"/>
          <w:szCs w:val="28"/>
        </w:rPr>
        <w:t>работы</w:t>
      </w:r>
      <w:r w:rsidRPr="00012E1D">
        <w:rPr>
          <w:color w:val="231F20"/>
          <w:spacing w:val="7"/>
          <w:sz w:val="28"/>
          <w:szCs w:val="28"/>
        </w:rPr>
        <w:t xml:space="preserve"> </w:t>
      </w:r>
      <w:r w:rsidRPr="00012E1D">
        <w:rPr>
          <w:color w:val="231F20"/>
          <w:sz w:val="28"/>
          <w:szCs w:val="28"/>
        </w:rPr>
        <w:t>во</w:t>
      </w:r>
      <w:r w:rsidRPr="00012E1D">
        <w:rPr>
          <w:color w:val="231F20"/>
          <w:spacing w:val="7"/>
          <w:sz w:val="28"/>
          <w:szCs w:val="28"/>
        </w:rPr>
        <w:t xml:space="preserve"> </w:t>
      </w:r>
      <w:r w:rsidRPr="00012E1D">
        <w:rPr>
          <w:color w:val="231F20"/>
          <w:spacing w:val="-3"/>
          <w:sz w:val="28"/>
          <w:szCs w:val="28"/>
        </w:rPr>
        <w:t>время</w:t>
      </w:r>
      <w:r w:rsidRPr="00012E1D">
        <w:rPr>
          <w:color w:val="231F20"/>
          <w:spacing w:val="7"/>
          <w:sz w:val="28"/>
          <w:szCs w:val="28"/>
        </w:rPr>
        <w:t xml:space="preserve"> </w:t>
      </w:r>
      <w:r w:rsidRPr="00012E1D">
        <w:rPr>
          <w:color w:val="231F20"/>
          <w:spacing w:val="-3"/>
          <w:sz w:val="28"/>
          <w:szCs w:val="28"/>
        </w:rPr>
        <w:t>проектно-исследовательской</w:t>
      </w:r>
      <w:r w:rsidRPr="00012E1D">
        <w:rPr>
          <w:color w:val="231F20"/>
          <w:spacing w:val="-56"/>
          <w:sz w:val="28"/>
          <w:szCs w:val="28"/>
        </w:rPr>
        <w:t xml:space="preserve"> </w:t>
      </w:r>
      <w:r w:rsidRPr="00012E1D">
        <w:rPr>
          <w:color w:val="231F20"/>
          <w:sz w:val="28"/>
          <w:szCs w:val="28"/>
        </w:rPr>
        <w:t>и экспериментальной деятельности, при использовании лабораторного</w:t>
      </w:r>
      <w:r w:rsidRPr="00012E1D">
        <w:rPr>
          <w:color w:val="231F20"/>
          <w:spacing w:val="28"/>
          <w:sz w:val="28"/>
          <w:szCs w:val="28"/>
        </w:rPr>
        <w:t xml:space="preserve"> </w:t>
      </w:r>
      <w:r w:rsidRPr="00012E1D">
        <w:rPr>
          <w:color w:val="231F20"/>
          <w:sz w:val="28"/>
          <w:szCs w:val="28"/>
        </w:rPr>
        <w:t>оборудования;</w:t>
      </w:r>
    </w:p>
    <w:p w:rsidR="00F02423" w:rsidRPr="00012E1D" w:rsidRDefault="00F02423" w:rsidP="007D7EB1">
      <w:pPr>
        <w:pStyle w:val="affa"/>
        <w:widowControl w:val="0"/>
        <w:numPr>
          <w:ilvl w:val="1"/>
          <w:numId w:val="610"/>
        </w:numPr>
        <w:tabs>
          <w:tab w:val="left" w:pos="972"/>
        </w:tabs>
        <w:ind w:right="116"/>
        <w:jc w:val="both"/>
        <w:rPr>
          <w:sz w:val="28"/>
          <w:szCs w:val="28"/>
        </w:rPr>
      </w:pPr>
      <w:r w:rsidRPr="00012E1D">
        <w:rPr>
          <w:color w:val="231F20"/>
          <w:sz w:val="28"/>
          <w:szCs w:val="28"/>
        </w:rPr>
        <w:t>способность</w:t>
      </w:r>
      <w:r w:rsidRPr="00012E1D">
        <w:rPr>
          <w:color w:val="231F20"/>
          <w:spacing w:val="-10"/>
          <w:sz w:val="28"/>
          <w:szCs w:val="28"/>
        </w:rPr>
        <w:t xml:space="preserve"> </w:t>
      </w:r>
      <w:r w:rsidRPr="00012E1D">
        <w:rPr>
          <w:color w:val="231F20"/>
          <w:sz w:val="28"/>
          <w:szCs w:val="28"/>
        </w:rPr>
        <w:t>использовать</w:t>
      </w:r>
      <w:r w:rsidRPr="00012E1D">
        <w:rPr>
          <w:color w:val="231F20"/>
          <w:spacing w:val="-10"/>
          <w:sz w:val="28"/>
          <w:szCs w:val="28"/>
        </w:rPr>
        <w:t xml:space="preserve"> </w:t>
      </w:r>
      <w:r w:rsidRPr="00012E1D">
        <w:rPr>
          <w:color w:val="231F20"/>
          <w:sz w:val="28"/>
          <w:szCs w:val="28"/>
        </w:rPr>
        <w:t>приобретенные</w:t>
      </w:r>
      <w:r w:rsidRPr="00012E1D">
        <w:rPr>
          <w:color w:val="231F20"/>
          <w:spacing w:val="-10"/>
          <w:sz w:val="28"/>
          <w:szCs w:val="28"/>
        </w:rPr>
        <w:t xml:space="preserve"> </w:t>
      </w:r>
      <w:r w:rsidRPr="00012E1D">
        <w:rPr>
          <w:color w:val="231F20"/>
          <w:sz w:val="28"/>
          <w:szCs w:val="28"/>
        </w:rPr>
        <w:t>знания</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z w:val="28"/>
          <w:szCs w:val="28"/>
        </w:rPr>
        <w:t>умения</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практической деятельности</w:t>
      </w:r>
      <w:r w:rsidRPr="00012E1D">
        <w:rPr>
          <w:color w:val="231F20"/>
          <w:spacing w:val="-18"/>
          <w:sz w:val="28"/>
          <w:szCs w:val="28"/>
        </w:rPr>
        <w:t xml:space="preserve"> </w:t>
      </w:r>
      <w:r w:rsidRPr="00012E1D">
        <w:rPr>
          <w:color w:val="231F20"/>
          <w:sz w:val="28"/>
          <w:szCs w:val="28"/>
        </w:rPr>
        <w:t>и</w:t>
      </w:r>
      <w:r w:rsidRPr="00012E1D">
        <w:rPr>
          <w:color w:val="231F20"/>
          <w:spacing w:val="-18"/>
          <w:sz w:val="28"/>
          <w:szCs w:val="28"/>
        </w:rPr>
        <w:t xml:space="preserve"> </w:t>
      </w:r>
      <w:r w:rsidRPr="00012E1D">
        <w:rPr>
          <w:color w:val="231F20"/>
          <w:sz w:val="28"/>
          <w:szCs w:val="28"/>
        </w:rPr>
        <w:t>повседневной</w:t>
      </w:r>
      <w:r w:rsidRPr="00012E1D">
        <w:rPr>
          <w:color w:val="231F20"/>
          <w:spacing w:val="-18"/>
          <w:sz w:val="28"/>
          <w:szCs w:val="28"/>
        </w:rPr>
        <w:t xml:space="preserve"> </w:t>
      </w:r>
      <w:r w:rsidRPr="00012E1D">
        <w:rPr>
          <w:color w:val="231F20"/>
          <w:sz w:val="28"/>
          <w:szCs w:val="28"/>
        </w:rPr>
        <w:t>жизни</w:t>
      </w:r>
      <w:r w:rsidRPr="00012E1D">
        <w:rPr>
          <w:color w:val="231F20"/>
          <w:spacing w:val="-17"/>
          <w:sz w:val="28"/>
          <w:szCs w:val="28"/>
        </w:rPr>
        <w:t xml:space="preserve"> </w:t>
      </w:r>
      <w:r w:rsidRPr="00012E1D">
        <w:rPr>
          <w:color w:val="231F20"/>
          <w:sz w:val="28"/>
          <w:szCs w:val="28"/>
        </w:rPr>
        <w:t>для</w:t>
      </w:r>
      <w:r w:rsidRPr="00012E1D">
        <w:rPr>
          <w:color w:val="231F20"/>
          <w:spacing w:val="-18"/>
          <w:sz w:val="28"/>
          <w:szCs w:val="28"/>
        </w:rPr>
        <w:t xml:space="preserve"> </w:t>
      </w:r>
      <w:r w:rsidRPr="00012E1D">
        <w:rPr>
          <w:color w:val="231F20"/>
          <w:sz w:val="28"/>
          <w:szCs w:val="28"/>
        </w:rPr>
        <w:t>соблюдения</w:t>
      </w:r>
      <w:r w:rsidRPr="00012E1D">
        <w:rPr>
          <w:color w:val="231F20"/>
          <w:spacing w:val="-18"/>
          <w:sz w:val="28"/>
          <w:szCs w:val="28"/>
        </w:rPr>
        <w:t xml:space="preserve"> </w:t>
      </w:r>
      <w:r w:rsidRPr="00012E1D">
        <w:rPr>
          <w:color w:val="231F20"/>
          <w:sz w:val="28"/>
          <w:szCs w:val="28"/>
        </w:rPr>
        <w:t>мер</w:t>
      </w:r>
      <w:r w:rsidRPr="00012E1D">
        <w:rPr>
          <w:color w:val="231F20"/>
          <w:spacing w:val="-18"/>
          <w:sz w:val="28"/>
          <w:szCs w:val="28"/>
        </w:rPr>
        <w:t xml:space="preserve"> </w:t>
      </w:r>
      <w:r w:rsidRPr="00012E1D">
        <w:rPr>
          <w:color w:val="231F20"/>
          <w:sz w:val="28"/>
          <w:szCs w:val="28"/>
        </w:rPr>
        <w:t>профилактики</w:t>
      </w:r>
      <w:r w:rsidRPr="00012E1D">
        <w:rPr>
          <w:color w:val="231F20"/>
          <w:spacing w:val="-18"/>
          <w:sz w:val="28"/>
          <w:szCs w:val="28"/>
        </w:rPr>
        <w:t xml:space="preserve"> </w:t>
      </w:r>
      <w:r w:rsidRPr="00012E1D">
        <w:rPr>
          <w:color w:val="231F20"/>
          <w:sz w:val="28"/>
          <w:szCs w:val="28"/>
        </w:rPr>
        <w:t>отравлений,</w:t>
      </w:r>
      <w:r w:rsidRPr="00012E1D">
        <w:rPr>
          <w:color w:val="231F20"/>
          <w:spacing w:val="-27"/>
          <w:sz w:val="28"/>
          <w:szCs w:val="28"/>
        </w:rPr>
        <w:t xml:space="preserve"> </w:t>
      </w:r>
      <w:r w:rsidRPr="00012E1D">
        <w:rPr>
          <w:color w:val="231F20"/>
          <w:sz w:val="28"/>
          <w:szCs w:val="28"/>
        </w:rPr>
        <w:t>вирусных</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других</w:t>
      </w:r>
      <w:r w:rsidRPr="00012E1D">
        <w:rPr>
          <w:color w:val="231F20"/>
          <w:spacing w:val="-27"/>
          <w:sz w:val="28"/>
          <w:szCs w:val="28"/>
        </w:rPr>
        <w:t xml:space="preserve"> </w:t>
      </w:r>
      <w:r w:rsidRPr="00012E1D">
        <w:rPr>
          <w:color w:val="231F20"/>
          <w:sz w:val="28"/>
          <w:szCs w:val="28"/>
        </w:rPr>
        <w:t>заболеваний,</w:t>
      </w:r>
      <w:r w:rsidRPr="00012E1D">
        <w:rPr>
          <w:color w:val="231F20"/>
          <w:spacing w:val="-27"/>
          <w:sz w:val="28"/>
          <w:szCs w:val="28"/>
        </w:rPr>
        <w:t xml:space="preserve"> </w:t>
      </w:r>
      <w:r w:rsidRPr="00012E1D">
        <w:rPr>
          <w:color w:val="231F20"/>
          <w:sz w:val="28"/>
          <w:szCs w:val="28"/>
        </w:rPr>
        <w:t>стрессов,</w:t>
      </w:r>
      <w:r w:rsidRPr="00012E1D">
        <w:rPr>
          <w:color w:val="231F20"/>
          <w:spacing w:val="-27"/>
          <w:sz w:val="28"/>
          <w:szCs w:val="28"/>
        </w:rPr>
        <w:t xml:space="preserve"> </w:t>
      </w:r>
      <w:r w:rsidRPr="00012E1D">
        <w:rPr>
          <w:color w:val="231F20"/>
          <w:sz w:val="28"/>
          <w:szCs w:val="28"/>
        </w:rPr>
        <w:t>вредных</w:t>
      </w:r>
      <w:r w:rsidRPr="00012E1D">
        <w:rPr>
          <w:color w:val="231F20"/>
          <w:spacing w:val="-27"/>
          <w:sz w:val="28"/>
          <w:szCs w:val="28"/>
        </w:rPr>
        <w:t xml:space="preserve"> </w:t>
      </w:r>
      <w:r w:rsidRPr="00012E1D">
        <w:rPr>
          <w:color w:val="231F20"/>
          <w:sz w:val="28"/>
          <w:szCs w:val="28"/>
        </w:rPr>
        <w:t>привычек</w:t>
      </w:r>
      <w:r w:rsidRPr="00012E1D">
        <w:rPr>
          <w:color w:val="231F20"/>
          <w:spacing w:val="-27"/>
          <w:sz w:val="28"/>
          <w:szCs w:val="28"/>
        </w:rPr>
        <w:t xml:space="preserve"> </w:t>
      </w:r>
      <w:r w:rsidRPr="00012E1D">
        <w:rPr>
          <w:color w:val="231F20"/>
          <w:sz w:val="28"/>
          <w:szCs w:val="28"/>
        </w:rPr>
        <w:t>(курения, алкоголизма, наркомании); правил поведения в природной</w:t>
      </w:r>
      <w:r w:rsidRPr="00012E1D">
        <w:rPr>
          <w:color w:val="231F20"/>
          <w:spacing w:val="-13"/>
          <w:sz w:val="28"/>
          <w:szCs w:val="28"/>
        </w:rPr>
        <w:t xml:space="preserve"> </w:t>
      </w:r>
      <w:r w:rsidRPr="00012E1D">
        <w:rPr>
          <w:color w:val="231F20"/>
          <w:sz w:val="28"/>
          <w:szCs w:val="28"/>
        </w:rPr>
        <w:t>среде;</w:t>
      </w:r>
    </w:p>
    <w:p w:rsidR="00F02423" w:rsidRPr="00012E1D" w:rsidRDefault="00F02423" w:rsidP="007D7EB1">
      <w:pPr>
        <w:pStyle w:val="affa"/>
        <w:widowControl w:val="0"/>
        <w:numPr>
          <w:ilvl w:val="1"/>
          <w:numId w:val="610"/>
        </w:numPr>
        <w:tabs>
          <w:tab w:val="left" w:pos="972"/>
        </w:tabs>
        <w:ind w:right="117"/>
        <w:jc w:val="both"/>
        <w:rPr>
          <w:sz w:val="28"/>
          <w:szCs w:val="28"/>
        </w:rPr>
      </w:pPr>
      <w:r w:rsidRPr="00012E1D">
        <w:rPr>
          <w:color w:val="231F20"/>
          <w:sz w:val="28"/>
          <w:szCs w:val="28"/>
        </w:rPr>
        <w:t>готовность к оказанию первой помощи при травмах, простудных и</w:t>
      </w:r>
      <w:r w:rsidRPr="00012E1D">
        <w:rPr>
          <w:color w:val="231F20"/>
          <w:spacing w:val="1"/>
          <w:sz w:val="28"/>
          <w:szCs w:val="28"/>
        </w:rPr>
        <w:t xml:space="preserve"> </w:t>
      </w:r>
      <w:r w:rsidRPr="00012E1D">
        <w:rPr>
          <w:color w:val="231F20"/>
          <w:sz w:val="28"/>
          <w:szCs w:val="28"/>
        </w:rPr>
        <w:t>других заболеваниях, отравлениях пищевыми</w:t>
      </w:r>
      <w:r w:rsidRPr="00012E1D">
        <w:rPr>
          <w:color w:val="231F20"/>
          <w:spacing w:val="18"/>
          <w:sz w:val="28"/>
          <w:szCs w:val="28"/>
        </w:rPr>
        <w:t xml:space="preserve"> </w:t>
      </w:r>
      <w:r w:rsidRPr="00012E1D">
        <w:rPr>
          <w:color w:val="231F20"/>
          <w:sz w:val="28"/>
          <w:szCs w:val="28"/>
        </w:rPr>
        <w:t>продуктами;</w:t>
      </w:r>
    </w:p>
    <w:p w:rsidR="00F02423" w:rsidRPr="00012E1D" w:rsidRDefault="00F02423" w:rsidP="007D7EB1">
      <w:pPr>
        <w:pStyle w:val="Heading4"/>
        <w:numPr>
          <w:ilvl w:val="0"/>
          <w:numId w:val="610"/>
        </w:numPr>
        <w:tabs>
          <w:tab w:val="left" w:pos="688"/>
        </w:tabs>
        <w:spacing w:before="88"/>
        <w:ind w:left="687" w:hanging="283"/>
        <w:rPr>
          <w:rFonts w:eastAsia="Georgia"/>
          <w:b w:val="0"/>
          <w:bCs w:val="0"/>
          <w:i w:val="0"/>
          <w:sz w:val="28"/>
          <w:szCs w:val="28"/>
        </w:rPr>
      </w:pPr>
      <w:r w:rsidRPr="00012E1D">
        <w:rPr>
          <w:color w:val="231F20"/>
          <w:sz w:val="28"/>
          <w:szCs w:val="28"/>
        </w:rPr>
        <w:t>метапредметных</w:t>
      </w:r>
      <w:r w:rsidRPr="00012E1D">
        <w:rPr>
          <w:i w:val="0"/>
          <w:color w:val="231F20"/>
          <w:sz w:val="28"/>
          <w:szCs w:val="28"/>
        </w:rPr>
        <w:t>:</w:t>
      </w:r>
    </w:p>
    <w:p w:rsidR="00F02423" w:rsidRPr="00012E1D" w:rsidRDefault="00F02423" w:rsidP="007D7EB1">
      <w:pPr>
        <w:pStyle w:val="affa"/>
        <w:widowControl w:val="0"/>
        <w:numPr>
          <w:ilvl w:val="1"/>
          <w:numId w:val="610"/>
        </w:numPr>
        <w:tabs>
          <w:tab w:val="left" w:pos="952"/>
        </w:tabs>
        <w:spacing w:before="73"/>
        <w:ind w:left="951" w:right="119"/>
        <w:jc w:val="both"/>
        <w:rPr>
          <w:color w:val="231F20"/>
          <w:sz w:val="28"/>
          <w:szCs w:val="28"/>
        </w:rPr>
      </w:pPr>
      <w:r w:rsidRPr="00012E1D">
        <w:rPr>
          <w:color w:val="231F20"/>
          <w:spacing w:val="-4"/>
          <w:sz w:val="28"/>
          <w:szCs w:val="28"/>
        </w:rPr>
        <w:t>осознание</w:t>
      </w:r>
      <w:r w:rsidRPr="00012E1D">
        <w:rPr>
          <w:color w:val="231F20"/>
          <w:spacing w:val="-44"/>
          <w:sz w:val="28"/>
          <w:szCs w:val="28"/>
        </w:rPr>
        <w:t xml:space="preserve"> </w:t>
      </w:r>
      <w:r w:rsidRPr="00012E1D">
        <w:rPr>
          <w:color w:val="231F20"/>
          <w:spacing w:val="-4"/>
          <w:sz w:val="28"/>
          <w:szCs w:val="28"/>
        </w:rPr>
        <w:t>социальной</w:t>
      </w:r>
      <w:r w:rsidRPr="00012E1D">
        <w:rPr>
          <w:color w:val="231F20"/>
          <w:spacing w:val="-44"/>
          <w:sz w:val="28"/>
          <w:szCs w:val="28"/>
        </w:rPr>
        <w:t xml:space="preserve"> </w:t>
      </w:r>
      <w:r w:rsidRPr="00012E1D">
        <w:rPr>
          <w:color w:val="231F20"/>
          <w:spacing w:val="-4"/>
          <w:sz w:val="28"/>
          <w:szCs w:val="28"/>
        </w:rPr>
        <w:t>значимости</w:t>
      </w:r>
      <w:r w:rsidRPr="00012E1D">
        <w:rPr>
          <w:color w:val="231F20"/>
          <w:spacing w:val="-44"/>
          <w:sz w:val="28"/>
          <w:szCs w:val="28"/>
        </w:rPr>
        <w:t xml:space="preserve"> </w:t>
      </w:r>
      <w:r w:rsidRPr="00012E1D">
        <w:rPr>
          <w:color w:val="231F20"/>
          <w:spacing w:val="-4"/>
          <w:sz w:val="28"/>
          <w:szCs w:val="28"/>
        </w:rPr>
        <w:t>своей</w:t>
      </w:r>
      <w:r w:rsidRPr="00012E1D">
        <w:rPr>
          <w:color w:val="231F20"/>
          <w:spacing w:val="-44"/>
          <w:sz w:val="28"/>
          <w:szCs w:val="28"/>
        </w:rPr>
        <w:t xml:space="preserve"> </w:t>
      </w:r>
      <w:r w:rsidRPr="00012E1D">
        <w:rPr>
          <w:color w:val="231F20"/>
          <w:spacing w:val="-4"/>
          <w:sz w:val="28"/>
          <w:szCs w:val="28"/>
        </w:rPr>
        <w:t>профессии/специальности,</w:t>
      </w:r>
      <w:r w:rsidRPr="00012E1D">
        <w:rPr>
          <w:color w:val="231F20"/>
          <w:spacing w:val="-44"/>
          <w:sz w:val="28"/>
          <w:szCs w:val="28"/>
        </w:rPr>
        <w:t xml:space="preserve"> </w:t>
      </w:r>
      <w:r w:rsidRPr="00012E1D">
        <w:rPr>
          <w:color w:val="231F20"/>
          <w:spacing w:val="-4"/>
          <w:sz w:val="28"/>
          <w:szCs w:val="28"/>
        </w:rPr>
        <w:t xml:space="preserve">обладание </w:t>
      </w:r>
      <w:r w:rsidRPr="00012E1D">
        <w:rPr>
          <w:color w:val="231F20"/>
          <w:sz w:val="28"/>
          <w:szCs w:val="28"/>
        </w:rPr>
        <w:t>мотивацией к осуществлению профессиональной</w:t>
      </w:r>
      <w:r w:rsidRPr="00012E1D">
        <w:rPr>
          <w:color w:val="231F20"/>
          <w:spacing w:val="-5"/>
          <w:sz w:val="28"/>
          <w:szCs w:val="28"/>
        </w:rPr>
        <w:t xml:space="preserve"> </w:t>
      </w:r>
      <w:r w:rsidRPr="00012E1D">
        <w:rPr>
          <w:color w:val="231F20"/>
          <w:sz w:val="28"/>
          <w:szCs w:val="28"/>
        </w:rPr>
        <w:t>деятельности;</w:t>
      </w:r>
    </w:p>
    <w:p w:rsidR="00F02423" w:rsidRPr="00012E1D" w:rsidRDefault="00F02423" w:rsidP="007D7EB1">
      <w:pPr>
        <w:pStyle w:val="affa"/>
        <w:widowControl w:val="0"/>
        <w:numPr>
          <w:ilvl w:val="1"/>
          <w:numId w:val="610"/>
        </w:numPr>
        <w:tabs>
          <w:tab w:val="left" w:pos="952"/>
        </w:tabs>
        <w:spacing w:before="73"/>
        <w:ind w:left="951" w:right="119"/>
        <w:jc w:val="both"/>
        <w:rPr>
          <w:color w:val="231F20"/>
          <w:sz w:val="28"/>
          <w:szCs w:val="28"/>
        </w:rPr>
      </w:pPr>
      <w:r w:rsidRPr="00012E1D">
        <w:rPr>
          <w:color w:val="231F20"/>
          <w:sz w:val="28"/>
          <w:szCs w:val="28"/>
        </w:rPr>
        <w:t>повышение</w:t>
      </w:r>
      <w:r w:rsidRPr="00012E1D">
        <w:rPr>
          <w:color w:val="231F20"/>
          <w:spacing w:val="-14"/>
          <w:sz w:val="28"/>
          <w:szCs w:val="28"/>
        </w:rPr>
        <w:t xml:space="preserve"> </w:t>
      </w:r>
      <w:r w:rsidRPr="00012E1D">
        <w:rPr>
          <w:color w:val="231F20"/>
          <w:sz w:val="28"/>
          <w:szCs w:val="28"/>
        </w:rPr>
        <w:t>интеллектуального</w:t>
      </w:r>
      <w:r w:rsidRPr="00012E1D">
        <w:rPr>
          <w:color w:val="231F20"/>
          <w:spacing w:val="-14"/>
          <w:sz w:val="28"/>
          <w:szCs w:val="28"/>
        </w:rPr>
        <w:t xml:space="preserve"> </w:t>
      </w:r>
      <w:r w:rsidRPr="00012E1D">
        <w:rPr>
          <w:color w:val="231F20"/>
          <w:sz w:val="28"/>
          <w:szCs w:val="28"/>
        </w:rPr>
        <w:t>уровня</w:t>
      </w:r>
      <w:r w:rsidRPr="00012E1D">
        <w:rPr>
          <w:color w:val="231F20"/>
          <w:spacing w:val="-14"/>
          <w:sz w:val="28"/>
          <w:szCs w:val="28"/>
        </w:rPr>
        <w:t xml:space="preserve"> </w:t>
      </w:r>
      <w:r w:rsidRPr="00012E1D">
        <w:rPr>
          <w:color w:val="231F20"/>
          <w:sz w:val="28"/>
          <w:szCs w:val="28"/>
        </w:rPr>
        <w:t>в</w:t>
      </w:r>
      <w:r w:rsidRPr="00012E1D">
        <w:rPr>
          <w:color w:val="231F20"/>
          <w:spacing w:val="-14"/>
          <w:sz w:val="28"/>
          <w:szCs w:val="28"/>
        </w:rPr>
        <w:t xml:space="preserve"> </w:t>
      </w:r>
      <w:r w:rsidRPr="00012E1D">
        <w:rPr>
          <w:color w:val="231F20"/>
          <w:sz w:val="28"/>
          <w:szCs w:val="28"/>
        </w:rPr>
        <w:t>процессе</w:t>
      </w:r>
      <w:r w:rsidRPr="00012E1D">
        <w:rPr>
          <w:color w:val="231F20"/>
          <w:spacing w:val="-14"/>
          <w:sz w:val="28"/>
          <w:szCs w:val="28"/>
        </w:rPr>
        <w:t xml:space="preserve"> </w:t>
      </w:r>
      <w:r w:rsidRPr="00012E1D">
        <w:rPr>
          <w:color w:val="231F20"/>
          <w:sz w:val="28"/>
          <w:szCs w:val="28"/>
        </w:rPr>
        <w:t>изучения</w:t>
      </w:r>
      <w:r w:rsidRPr="00012E1D">
        <w:rPr>
          <w:color w:val="231F20"/>
          <w:spacing w:val="-14"/>
          <w:sz w:val="28"/>
          <w:szCs w:val="28"/>
        </w:rPr>
        <w:t xml:space="preserve"> </w:t>
      </w:r>
      <w:r w:rsidRPr="00012E1D">
        <w:rPr>
          <w:color w:val="231F20"/>
          <w:sz w:val="28"/>
          <w:szCs w:val="28"/>
        </w:rPr>
        <w:t>биологических</w:t>
      </w:r>
      <w:r w:rsidRPr="00012E1D">
        <w:rPr>
          <w:color w:val="231F20"/>
          <w:spacing w:val="1"/>
          <w:sz w:val="28"/>
          <w:szCs w:val="28"/>
        </w:rPr>
        <w:t xml:space="preserve"> </w:t>
      </w:r>
      <w:r w:rsidRPr="00012E1D">
        <w:rPr>
          <w:color w:val="231F20"/>
          <w:sz w:val="28"/>
          <w:szCs w:val="28"/>
        </w:rPr>
        <w:t>явлений; выдающихся достижений биологии, вошедших в</w:t>
      </w:r>
      <w:r w:rsidRPr="00012E1D">
        <w:rPr>
          <w:color w:val="231F20"/>
          <w:spacing w:val="1"/>
          <w:sz w:val="28"/>
          <w:szCs w:val="28"/>
        </w:rPr>
        <w:t xml:space="preserve"> </w:t>
      </w:r>
      <w:r w:rsidRPr="00012E1D">
        <w:rPr>
          <w:color w:val="231F20"/>
          <w:sz w:val="28"/>
          <w:szCs w:val="28"/>
        </w:rPr>
        <w:t>общечеловеческую культуру; сложных и противоречивых путей развития</w:t>
      </w:r>
      <w:r w:rsidRPr="00012E1D">
        <w:rPr>
          <w:color w:val="231F20"/>
          <w:spacing w:val="15"/>
          <w:sz w:val="28"/>
          <w:szCs w:val="28"/>
        </w:rPr>
        <w:t xml:space="preserve"> </w:t>
      </w:r>
      <w:r w:rsidRPr="00012E1D">
        <w:rPr>
          <w:color w:val="231F20"/>
          <w:sz w:val="28"/>
          <w:szCs w:val="28"/>
        </w:rPr>
        <w:t>современных</w:t>
      </w:r>
      <w:r w:rsidRPr="00012E1D">
        <w:rPr>
          <w:color w:val="231F20"/>
          <w:spacing w:val="1"/>
          <w:sz w:val="28"/>
          <w:szCs w:val="28"/>
        </w:rPr>
        <w:t xml:space="preserve"> </w:t>
      </w:r>
      <w:r w:rsidRPr="00012E1D">
        <w:rPr>
          <w:color w:val="231F20"/>
          <w:sz w:val="28"/>
          <w:szCs w:val="28"/>
        </w:rPr>
        <w:t xml:space="preserve">научных взглядов, </w:t>
      </w:r>
      <w:r w:rsidRPr="00012E1D">
        <w:rPr>
          <w:color w:val="231F20"/>
          <w:sz w:val="28"/>
          <w:szCs w:val="28"/>
        </w:rPr>
        <w:lastRenderedPageBreak/>
        <w:t>идей, теорий, концепций, гипотез (о сущности и</w:t>
      </w:r>
      <w:r w:rsidRPr="00012E1D">
        <w:rPr>
          <w:color w:val="231F20"/>
          <w:spacing w:val="38"/>
          <w:sz w:val="28"/>
          <w:szCs w:val="28"/>
        </w:rPr>
        <w:t xml:space="preserve"> </w:t>
      </w:r>
      <w:r w:rsidRPr="00012E1D">
        <w:rPr>
          <w:color w:val="231F20"/>
          <w:spacing w:val="3"/>
          <w:sz w:val="28"/>
          <w:szCs w:val="28"/>
        </w:rPr>
        <w:t>про</w:t>
      </w:r>
      <w:r w:rsidRPr="00012E1D">
        <w:rPr>
          <w:color w:val="231F20"/>
          <w:sz w:val="28"/>
          <w:szCs w:val="28"/>
        </w:rPr>
        <w:t>исхождении жизни, человека) в ходе работы с различными</w:t>
      </w:r>
      <w:r w:rsidRPr="00012E1D">
        <w:rPr>
          <w:color w:val="231F20"/>
          <w:spacing w:val="44"/>
          <w:sz w:val="28"/>
          <w:szCs w:val="28"/>
        </w:rPr>
        <w:t xml:space="preserve"> </w:t>
      </w:r>
      <w:r w:rsidRPr="00012E1D">
        <w:rPr>
          <w:color w:val="231F20"/>
          <w:sz w:val="28"/>
          <w:szCs w:val="28"/>
        </w:rPr>
        <w:t>источниками информации;</w:t>
      </w:r>
    </w:p>
    <w:p w:rsidR="00F02423" w:rsidRPr="00012E1D" w:rsidRDefault="00F02423" w:rsidP="007D7EB1">
      <w:pPr>
        <w:pStyle w:val="affa"/>
        <w:widowControl w:val="0"/>
        <w:numPr>
          <w:ilvl w:val="1"/>
          <w:numId w:val="610"/>
        </w:numPr>
        <w:tabs>
          <w:tab w:val="left" w:pos="952"/>
        </w:tabs>
        <w:ind w:left="951" w:right="119"/>
        <w:jc w:val="both"/>
        <w:rPr>
          <w:color w:val="231F20"/>
          <w:sz w:val="28"/>
          <w:szCs w:val="28"/>
        </w:rPr>
      </w:pPr>
      <w:r w:rsidRPr="00012E1D">
        <w:rPr>
          <w:color w:val="231F20"/>
          <w:spacing w:val="4"/>
          <w:sz w:val="28"/>
          <w:szCs w:val="28"/>
        </w:rPr>
        <w:t>способность</w:t>
      </w:r>
      <w:r w:rsidRPr="00012E1D">
        <w:rPr>
          <w:color w:val="231F20"/>
          <w:spacing w:val="58"/>
          <w:sz w:val="28"/>
          <w:szCs w:val="28"/>
        </w:rPr>
        <w:t xml:space="preserve"> </w:t>
      </w:r>
      <w:r w:rsidRPr="00012E1D">
        <w:rPr>
          <w:color w:val="231F20"/>
          <w:spacing w:val="4"/>
          <w:sz w:val="28"/>
          <w:szCs w:val="28"/>
        </w:rPr>
        <w:t>организовывать</w:t>
      </w:r>
      <w:r w:rsidRPr="00012E1D">
        <w:rPr>
          <w:color w:val="231F20"/>
          <w:spacing w:val="58"/>
          <w:sz w:val="28"/>
          <w:szCs w:val="28"/>
        </w:rPr>
        <w:t xml:space="preserve"> </w:t>
      </w:r>
      <w:r w:rsidRPr="00012E1D">
        <w:rPr>
          <w:color w:val="231F20"/>
          <w:spacing w:val="4"/>
          <w:sz w:val="28"/>
          <w:szCs w:val="28"/>
        </w:rPr>
        <w:t>сотрудничество</w:t>
      </w:r>
      <w:r w:rsidRPr="00012E1D">
        <w:rPr>
          <w:color w:val="231F20"/>
          <w:spacing w:val="58"/>
          <w:sz w:val="28"/>
          <w:szCs w:val="28"/>
        </w:rPr>
        <w:t xml:space="preserve"> </w:t>
      </w:r>
      <w:r w:rsidRPr="00012E1D">
        <w:rPr>
          <w:color w:val="231F20"/>
          <w:spacing w:val="4"/>
          <w:sz w:val="28"/>
          <w:szCs w:val="28"/>
        </w:rPr>
        <w:t>единомышленников,</w:t>
      </w:r>
      <w:r w:rsidRPr="00012E1D">
        <w:rPr>
          <w:color w:val="231F20"/>
          <w:spacing w:val="58"/>
          <w:sz w:val="28"/>
          <w:szCs w:val="28"/>
        </w:rPr>
        <w:t xml:space="preserve"> </w:t>
      </w:r>
      <w:r w:rsidRPr="00012E1D">
        <w:rPr>
          <w:color w:val="231F20"/>
          <w:sz w:val="28"/>
          <w:szCs w:val="28"/>
        </w:rPr>
        <w:t>в</w:t>
      </w:r>
      <w:r w:rsidRPr="00012E1D">
        <w:rPr>
          <w:color w:val="231F20"/>
          <w:spacing w:val="58"/>
          <w:sz w:val="28"/>
          <w:szCs w:val="28"/>
        </w:rPr>
        <w:t xml:space="preserve"> </w:t>
      </w:r>
      <w:r w:rsidRPr="00012E1D">
        <w:rPr>
          <w:color w:val="231F20"/>
          <w:spacing w:val="5"/>
          <w:sz w:val="28"/>
          <w:szCs w:val="28"/>
        </w:rPr>
        <w:t>том</w:t>
      </w:r>
      <w:r w:rsidRPr="00012E1D">
        <w:rPr>
          <w:color w:val="231F20"/>
          <w:spacing w:val="-51"/>
          <w:sz w:val="28"/>
          <w:szCs w:val="28"/>
        </w:rPr>
        <w:t xml:space="preserve"> </w:t>
      </w:r>
      <w:r w:rsidRPr="00012E1D">
        <w:rPr>
          <w:color w:val="231F20"/>
          <w:sz w:val="28"/>
          <w:szCs w:val="28"/>
        </w:rPr>
        <w:t>числе</w:t>
      </w:r>
      <w:r w:rsidRPr="00012E1D">
        <w:rPr>
          <w:color w:val="231F20"/>
          <w:spacing w:val="46"/>
          <w:sz w:val="28"/>
          <w:szCs w:val="28"/>
        </w:rPr>
        <w:t xml:space="preserve"> </w:t>
      </w:r>
      <w:r w:rsidRPr="00012E1D">
        <w:rPr>
          <w:color w:val="231F20"/>
          <w:sz w:val="28"/>
          <w:szCs w:val="28"/>
        </w:rPr>
        <w:t>с</w:t>
      </w:r>
      <w:r w:rsidRPr="00012E1D">
        <w:rPr>
          <w:color w:val="231F20"/>
          <w:spacing w:val="46"/>
          <w:sz w:val="28"/>
          <w:szCs w:val="28"/>
        </w:rPr>
        <w:t xml:space="preserve"> </w:t>
      </w:r>
      <w:r w:rsidRPr="00012E1D">
        <w:rPr>
          <w:color w:val="231F20"/>
          <w:sz w:val="28"/>
          <w:szCs w:val="28"/>
        </w:rPr>
        <w:t>использованием</w:t>
      </w:r>
      <w:r w:rsidRPr="00012E1D">
        <w:rPr>
          <w:color w:val="231F20"/>
          <w:spacing w:val="46"/>
          <w:sz w:val="28"/>
          <w:szCs w:val="28"/>
        </w:rPr>
        <w:t xml:space="preserve"> </w:t>
      </w:r>
      <w:r w:rsidRPr="00012E1D">
        <w:rPr>
          <w:color w:val="231F20"/>
          <w:sz w:val="28"/>
          <w:szCs w:val="28"/>
        </w:rPr>
        <w:t>современных</w:t>
      </w:r>
      <w:r w:rsidRPr="00012E1D">
        <w:rPr>
          <w:color w:val="231F20"/>
          <w:spacing w:val="46"/>
          <w:sz w:val="28"/>
          <w:szCs w:val="28"/>
        </w:rPr>
        <w:t xml:space="preserve"> </w:t>
      </w:r>
      <w:r w:rsidRPr="00012E1D">
        <w:rPr>
          <w:color w:val="231F20"/>
          <w:sz w:val="28"/>
          <w:szCs w:val="28"/>
        </w:rPr>
        <w:t>информационно-коммуникационных</w:t>
      </w:r>
      <w:r w:rsidRPr="00012E1D">
        <w:rPr>
          <w:color w:val="231F20"/>
          <w:spacing w:val="-43"/>
          <w:sz w:val="28"/>
          <w:szCs w:val="28"/>
        </w:rPr>
        <w:t xml:space="preserve"> </w:t>
      </w:r>
      <w:r w:rsidRPr="00012E1D">
        <w:rPr>
          <w:color w:val="231F20"/>
          <w:sz w:val="28"/>
          <w:szCs w:val="28"/>
        </w:rPr>
        <w:t>технологий;</w:t>
      </w:r>
    </w:p>
    <w:p w:rsidR="00F02423" w:rsidRPr="00012E1D" w:rsidRDefault="00F02423" w:rsidP="007D7EB1">
      <w:pPr>
        <w:pStyle w:val="affa"/>
        <w:widowControl w:val="0"/>
        <w:numPr>
          <w:ilvl w:val="1"/>
          <w:numId w:val="610"/>
        </w:numPr>
        <w:tabs>
          <w:tab w:val="left" w:pos="952"/>
        </w:tabs>
        <w:ind w:left="951" w:right="117"/>
        <w:jc w:val="both"/>
        <w:rPr>
          <w:color w:val="231F20"/>
          <w:sz w:val="28"/>
          <w:szCs w:val="28"/>
        </w:rPr>
      </w:pPr>
      <w:r w:rsidRPr="00012E1D">
        <w:rPr>
          <w:color w:val="231F20"/>
          <w:sz w:val="28"/>
          <w:szCs w:val="28"/>
        </w:rPr>
        <w:t>умение</w:t>
      </w:r>
      <w:r w:rsidRPr="00012E1D">
        <w:rPr>
          <w:color w:val="231F20"/>
          <w:spacing w:val="48"/>
          <w:sz w:val="28"/>
          <w:szCs w:val="28"/>
        </w:rPr>
        <w:t xml:space="preserve"> </w:t>
      </w:r>
      <w:r w:rsidRPr="00012E1D">
        <w:rPr>
          <w:color w:val="231F20"/>
          <w:sz w:val="28"/>
          <w:szCs w:val="28"/>
        </w:rPr>
        <w:t>обосновывать</w:t>
      </w:r>
      <w:r w:rsidRPr="00012E1D">
        <w:rPr>
          <w:color w:val="231F20"/>
          <w:spacing w:val="48"/>
          <w:sz w:val="28"/>
          <w:szCs w:val="28"/>
        </w:rPr>
        <w:t xml:space="preserve"> </w:t>
      </w:r>
      <w:r w:rsidRPr="00012E1D">
        <w:rPr>
          <w:color w:val="231F20"/>
          <w:sz w:val="28"/>
          <w:szCs w:val="28"/>
        </w:rPr>
        <w:t>место</w:t>
      </w:r>
      <w:r w:rsidRPr="00012E1D">
        <w:rPr>
          <w:color w:val="231F20"/>
          <w:spacing w:val="48"/>
          <w:sz w:val="28"/>
          <w:szCs w:val="28"/>
        </w:rPr>
        <w:t xml:space="preserve"> </w:t>
      </w:r>
      <w:r w:rsidRPr="00012E1D">
        <w:rPr>
          <w:color w:val="231F20"/>
          <w:sz w:val="28"/>
          <w:szCs w:val="28"/>
        </w:rPr>
        <w:t>и</w:t>
      </w:r>
      <w:r w:rsidRPr="00012E1D">
        <w:rPr>
          <w:color w:val="231F20"/>
          <w:spacing w:val="48"/>
          <w:sz w:val="28"/>
          <w:szCs w:val="28"/>
        </w:rPr>
        <w:t xml:space="preserve"> </w:t>
      </w:r>
      <w:r w:rsidRPr="00012E1D">
        <w:rPr>
          <w:color w:val="231F20"/>
          <w:sz w:val="28"/>
          <w:szCs w:val="28"/>
        </w:rPr>
        <w:t>роль</w:t>
      </w:r>
      <w:r w:rsidRPr="00012E1D">
        <w:rPr>
          <w:color w:val="231F20"/>
          <w:spacing w:val="48"/>
          <w:sz w:val="28"/>
          <w:szCs w:val="28"/>
        </w:rPr>
        <w:t xml:space="preserve"> </w:t>
      </w:r>
      <w:r w:rsidRPr="00012E1D">
        <w:rPr>
          <w:color w:val="231F20"/>
          <w:sz w:val="28"/>
          <w:szCs w:val="28"/>
        </w:rPr>
        <w:t>биологических</w:t>
      </w:r>
      <w:r w:rsidRPr="00012E1D">
        <w:rPr>
          <w:color w:val="231F20"/>
          <w:spacing w:val="48"/>
          <w:sz w:val="28"/>
          <w:szCs w:val="28"/>
        </w:rPr>
        <w:t xml:space="preserve"> </w:t>
      </w:r>
      <w:r w:rsidRPr="00012E1D">
        <w:rPr>
          <w:color w:val="231F20"/>
          <w:sz w:val="28"/>
          <w:szCs w:val="28"/>
        </w:rPr>
        <w:t>знаний</w:t>
      </w:r>
      <w:r w:rsidRPr="00012E1D">
        <w:rPr>
          <w:color w:val="231F20"/>
          <w:spacing w:val="48"/>
          <w:sz w:val="28"/>
          <w:szCs w:val="28"/>
        </w:rPr>
        <w:t xml:space="preserve"> </w:t>
      </w:r>
      <w:r w:rsidRPr="00012E1D">
        <w:rPr>
          <w:color w:val="231F20"/>
          <w:sz w:val="28"/>
          <w:szCs w:val="28"/>
        </w:rPr>
        <w:t>в</w:t>
      </w:r>
      <w:r w:rsidRPr="00012E1D">
        <w:rPr>
          <w:color w:val="231F20"/>
          <w:spacing w:val="48"/>
          <w:sz w:val="28"/>
          <w:szCs w:val="28"/>
        </w:rPr>
        <w:t xml:space="preserve"> </w:t>
      </w:r>
      <w:r w:rsidRPr="00012E1D">
        <w:rPr>
          <w:color w:val="231F20"/>
          <w:sz w:val="28"/>
          <w:szCs w:val="28"/>
        </w:rPr>
        <w:t>практической</w:t>
      </w:r>
      <w:r w:rsidRPr="00012E1D">
        <w:rPr>
          <w:color w:val="231F20"/>
          <w:spacing w:val="-55"/>
          <w:sz w:val="28"/>
          <w:szCs w:val="28"/>
        </w:rPr>
        <w:t xml:space="preserve"> </w:t>
      </w:r>
      <w:r w:rsidRPr="00012E1D">
        <w:rPr>
          <w:color w:val="231F20"/>
          <w:sz w:val="28"/>
          <w:szCs w:val="28"/>
        </w:rPr>
        <w:t>деятельности</w:t>
      </w:r>
      <w:r w:rsidRPr="00012E1D">
        <w:rPr>
          <w:color w:val="231F20"/>
          <w:spacing w:val="32"/>
          <w:sz w:val="28"/>
          <w:szCs w:val="28"/>
        </w:rPr>
        <w:t xml:space="preserve"> </w:t>
      </w:r>
      <w:r w:rsidRPr="00012E1D">
        <w:rPr>
          <w:color w:val="231F20"/>
          <w:sz w:val="28"/>
          <w:szCs w:val="28"/>
        </w:rPr>
        <w:t>людей,</w:t>
      </w:r>
      <w:r w:rsidRPr="00012E1D">
        <w:rPr>
          <w:color w:val="231F20"/>
          <w:spacing w:val="32"/>
          <w:sz w:val="28"/>
          <w:szCs w:val="28"/>
        </w:rPr>
        <w:t xml:space="preserve"> </w:t>
      </w:r>
      <w:r w:rsidRPr="00012E1D">
        <w:rPr>
          <w:color w:val="231F20"/>
          <w:sz w:val="28"/>
          <w:szCs w:val="28"/>
        </w:rPr>
        <w:t>развитии</w:t>
      </w:r>
      <w:r w:rsidRPr="00012E1D">
        <w:rPr>
          <w:color w:val="231F20"/>
          <w:spacing w:val="32"/>
          <w:sz w:val="28"/>
          <w:szCs w:val="28"/>
        </w:rPr>
        <w:t xml:space="preserve"> </w:t>
      </w:r>
      <w:r w:rsidRPr="00012E1D">
        <w:rPr>
          <w:color w:val="231F20"/>
          <w:sz w:val="28"/>
          <w:szCs w:val="28"/>
        </w:rPr>
        <w:t>современных</w:t>
      </w:r>
      <w:r w:rsidRPr="00012E1D">
        <w:rPr>
          <w:color w:val="231F20"/>
          <w:spacing w:val="32"/>
          <w:sz w:val="28"/>
          <w:szCs w:val="28"/>
        </w:rPr>
        <w:t xml:space="preserve"> </w:t>
      </w:r>
      <w:r w:rsidRPr="00012E1D">
        <w:rPr>
          <w:color w:val="231F20"/>
          <w:sz w:val="28"/>
          <w:szCs w:val="28"/>
        </w:rPr>
        <w:t>технологий;</w:t>
      </w:r>
      <w:r w:rsidRPr="00012E1D">
        <w:rPr>
          <w:color w:val="231F20"/>
          <w:spacing w:val="32"/>
          <w:sz w:val="28"/>
          <w:szCs w:val="28"/>
        </w:rPr>
        <w:t xml:space="preserve"> </w:t>
      </w:r>
      <w:r w:rsidRPr="00012E1D">
        <w:rPr>
          <w:color w:val="231F20"/>
          <w:sz w:val="28"/>
          <w:szCs w:val="28"/>
        </w:rPr>
        <w:t>определять</w:t>
      </w:r>
      <w:r w:rsidRPr="00012E1D">
        <w:rPr>
          <w:color w:val="231F20"/>
          <w:spacing w:val="32"/>
          <w:sz w:val="28"/>
          <w:szCs w:val="28"/>
        </w:rPr>
        <w:t xml:space="preserve"> </w:t>
      </w:r>
      <w:r w:rsidRPr="00012E1D">
        <w:rPr>
          <w:color w:val="231F20"/>
          <w:sz w:val="28"/>
          <w:szCs w:val="28"/>
        </w:rPr>
        <w:t>живые</w:t>
      </w:r>
      <w:r w:rsidRPr="00012E1D">
        <w:rPr>
          <w:color w:val="231F20"/>
          <w:spacing w:val="-54"/>
          <w:sz w:val="28"/>
          <w:szCs w:val="28"/>
        </w:rPr>
        <w:t xml:space="preserve"> </w:t>
      </w:r>
      <w:r w:rsidRPr="00012E1D">
        <w:rPr>
          <w:color w:val="231F20"/>
          <w:sz w:val="28"/>
          <w:szCs w:val="28"/>
        </w:rPr>
        <w:t>объекты</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природе;</w:t>
      </w:r>
      <w:r w:rsidRPr="00012E1D">
        <w:rPr>
          <w:color w:val="231F20"/>
          <w:spacing w:val="10"/>
          <w:sz w:val="28"/>
          <w:szCs w:val="28"/>
        </w:rPr>
        <w:t xml:space="preserve"> </w:t>
      </w:r>
      <w:r w:rsidRPr="00012E1D">
        <w:rPr>
          <w:color w:val="231F20"/>
          <w:sz w:val="28"/>
          <w:szCs w:val="28"/>
        </w:rPr>
        <w:t>проводить</w:t>
      </w:r>
      <w:r w:rsidRPr="00012E1D">
        <w:rPr>
          <w:color w:val="231F20"/>
          <w:spacing w:val="10"/>
          <w:sz w:val="28"/>
          <w:szCs w:val="28"/>
        </w:rPr>
        <w:t xml:space="preserve"> </w:t>
      </w:r>
      <w:r w:rsidRPr="00012E1D">
        <w:rPr>
          <w:color w:val="231F20"/>
          <w:sz w:val="28"/>
          <w:szCs w:val="28"/>
        </w:rPr>
        <w:t>наблюдения</w:t>
      </w:r>
      <w:r w:rsidRPr="00012E1D">
        <w:rPr>
          <w:color w:val="231F20"/>
          <w:spacing w:val="10"/>
          <w:sz w:val="28"/>
          <w:szCs w:val="28"/>
        </w:rPr>
        <w:t xml:space="preserve"> </w:t>
      </w:r>
      <w:r w:rsidRPr="00012E1D">
        <w:rPr>
          <w:color w:val="231F20"/>
          <w:sz w:val="28"/>
          <w:szCs w:val="28"/>
        </w:rPr>
        <w:t>за</w:t>
      </w:r>
      <w:r w:rsidRPr="00012E1D">
        <w:rPr>
          <w:color w:val="231F20"/>
          <w:spacing w:val="10"/>
          <w:sz w:val="28"/>
          <w:szCs w:val="28"/>
        </w:rPr>
        <w:t xml:space="preserve"> </w:t>
      </w:r>
      <w:r w:rsidRPr="00012E1D">
        <w:rPr>
          <w:color w:val="231F20"/>
          <w:sz w:val="28"/>
          <w:szCs w:val="28"/>
        </w:rPr>
        <w:t>экосистемами</w:t>
      </w:r>
      <w:r w:rsidRPr="00012E1D">
        <w:rPr>
          <w:color w:val="231F20"/>
          <w:spacing w:val="10"/>
          <w:sz w:val="28"/>
          <w:szCs w:val="28"/>
        </w:rPr>
        <w:t xml:space="preserve"> </w:t>
      </w:r>
      <w:r w:rsidRPr="00012E1D">
        <w:rPr>
          <w:color w:val="231F20"/>
          <w:sz w:val="28"/>
          <w:szCs w:val="28"/>
        </w:rPr>
        <w:t>с</w:t>
      </w:r>
      <w:r w:rsidRPr="00012E1D">
        <w:rPr>
          <w:color w:val="231F20"/>
          <w:spacing w:val="10"/>
          <w:sz w:val="28"/>
          <w:szCs w:val="28"/>
        </w:rPr>
        <w:t xml:space="preserve"> </w:t>
      </w:r>
      <w:r w:rsidRPr="00012E1D">
        <w:rPr>
          <w:color w:val="231F20"/>
          <w:sz w:val="28"/>
          <w:szCs w:val="28"/>
        </w:rPr>
        <w:t>целью</w:t>
      </w:r>
      <w:r w:rsidRPr="00012E1D">
        <w:rPr>
          <w:color w:val="231F20"/>
          <w:spacing w:val="10"/>
          <w:sz w:val="28"/>
          <w:szCs w:val="28"/>
        </w:rPr>
        <w:t xml:space="preserve"> </w:t>
      </w:r>
      <w:r w:rsidRPr="00012E1D">
        <w:rPr>
          <w:color w:val="231F20"/>
          <w:sz w:val="28"/>
          <w:szCs w:val="28"/>
        </w:rPr>
        <w:t>их</w:t>
      </w:r>
      <w:r w:rsidRPr="00012E1D">
        <w:rPr>
          <w:color w:val="231F20"/>
          <w:spacing w:val="10"/>
          <w:sz w:val="28"/>
          <w:szCs w:val="28"/>
        </w:rPr>
        <w:t xml:space="preserve"> </w:t>
      </w:r>
      <w:r w:rsidRPr="00012E1D">
        <w:rPr>
          <w:color w:val="231F20"/>
          <w:sz w:val="28"/>
          <w:szCs w:val="28"/>
        </w:rPr>
        <w:t>описания</w:t>
      </w:r>
      <w:r w:rsidRPr="00012E1D">
        <w:rPr>
          <w:color w:val="231F20"/>
          <w:spacing w:val="43"/>
          <w:sz w:val="28"/>
          <w:szCs w:val="28"/>
        </w:rPr>
        <w:t xml:space="preserve"> </w:t>
      </w:r>
      <w:r w:rsidRPr="00012E1D">
        <w:rPr>
          <w:color w:val="231F20"/>
          <w:sz w:val="28"/>
          <w:szCs w:val="28"/>
        </w:rPr>
        <w:t>и</w:t>
      </w:r>
      <w:r w:rsidRPr="00012E1D">
        <w:rPr>
          <w:color w:val="231F20"/>
          <w:spacing w:val="43"/>
          <w:sz w:val="28"/>
          <w:szCs w:val="28"/>
        </w:rPr>
        <w:t xml:space="preserve"> </w:t>
      </w:r>
      <w:r w:rsidRPr="00012E1D">
        <w:rPr>
          <w:color w:val="231F20"/>
          <w:sz w:val="28"/>
          <w:szCs w:val="28"/>
        </w:rPr>
        <w:t>выявления</w:t>
      </w:r>
      <w:r w:rsidRPr="00012E1D">
        <w:rPr>
          <w:color w:val="231F20"/>
          <w:spacing w:val="43"/>
          <w:sz w:val="28"/>
          <w:szCs w:val="28"/>
        </w:rPr>
        <w:t xml:space="preserve"> </w:t>
      </w:r>
      <w:r w:rsidRPr="00012E1D">
        <w:rPr>
          <w:color w:val="231F20"/>
          <w:sz w:val="28"/>
          <w:szCs w:val="28"/>
        </w:rPr>
        <w:t>естественных</w:t>
      </w:r>
      <w:r w:rsidRPr="00012E1D">
        <w:rPr>
          <w:color w:val="231F20"/>
          <w:spacing w:val="43"/>
          <w:sz w:val="28"/>
          <w:szCs w:val="28"/>
        </w:rPr>
        <w:t xml:space="preserve"> </w:t>
      </w:r>
      <w:r w:rsidRPr="00012E1D">
        <w:rPr>
          <w:color w:val="231F20"/>
          <w:sz w:val="28"/>
          <w:szCs w:val="28"/>
        </w:rPr>
        <w:t>и</w:t>
      </w:r>
      <w:r w:rsidRPr="00012E1D">
        <w:rPr>
          <w:color w:val="231F20"/>
          <w:spacing w:val="43"/>
          <w:sz w:val="28"/>
          <w:szCs w:val="28"/>
        </w:rPr>
        <w:t xml:space="preserve"> </w:t>
      </w:r>
      <w:r w:rsidRPr="00012E1D">
        <w:rPr>
          <w:color w:val="231F20"/>
          <w:sz w:val="28"/>
          <w:szCs w:val="28"/>
        </w:rPr>
        <w:t>антропогенных</w:t>
      </w:r>
      <w:r w:rsidRPr="00012E1D">
        <w:rPr>
          <w:color w:val="231F20"/>
          <w:spacing w:val="43"/>
          <w:sz w:val="28"/>
          <w:szCs w:val="28"/>
        </w:rPr>
        <w:t xml:space="preserve"> </w:t>
      </w:r>
      <w:r w:rsidRPr="00012E1D">
        <w:rPr>
          <w:color w:val="231F20"/>
          <w:sz w:val="28"/>
          <w:szCs w:val="28"/>
        </w:rPr>
        <w:t>изменений;</w:t>
      </w:r>
      <w:r w:rsidRPr="00012E1D">
        <w:rPr>
          <w:color w:val="231F20"/>
          <w:spacing w:val="43"/>
          <w:sz w:val="28"/>
          <w:szCs w:val="28"/>
        </w:rPr>
        <w:t xml:space="preserve"> </w:t>
      </w:r>
      <w:r w:rsidRPr="00012E1D">
        <w:rPr>
          <w:color w:val="231F20"/>
          <w:sz w:val="28"/>
          <w:szCs w:val="28"/>
        </w:rPr>
        <w:t>находить</w:t>
      </w:r>
      <w:r w:rsidRPr="00012E1D">
        <w:rPr>
          <w:color w:val="231F20"/>
          <w:spacing w:val="43"/>
          <w:sz w:val="28"/>
          <w:szCs w:val="28"/>
        </w:rPr>
        <w:t xml:space="preserve"> </w:t>
      </w:r>
      <w:r w:rsidRPr="00012E1D">
        <w:rPr>
          <w:color w:val="231F20"/>
          <w:sz w:val="28"/>
          <w:szCs w:val="28"/>
        </w:rPr>
        <w:t>и</w:t>
      </w:r>
      <w:r w:rsidRPr="00012E1D">
        <w:rPr>
          <w:color w:val="231F20"/>
          <w:spacing w:val="-49"/>
          <w:sz w:val="28"/>
          <w:szCs w:val="28"/>
        </w:rPr>
        <w:t xml:space="preserve"> </w:t>
      </w:r>
      <w:r w:rsidRPr="00012E1D">
        <w:rPr>
          <w:color w:val="231F20"/>
          <w:sz w:val="28"/>
          <w:szCs w:val="28"/>
        </w:rPr>
        <w:t>анализировать информацию о живых</w:t>
      </w:r>
      <w:r w:rsidRPr="00012E1D">
        <w:rPr>
          <w:color w:val="231F20"/>
          <w:spacing w:val="52"/>
          <w:sz w:val="28"/>
          <w:szCs w:val="28"/>
        </w:rPr>
        <w:t xml:space="preserve"> </w:t>
      </w:r>
      <w:r w:rsidRPr="00012E1D">
        <w:rPr>
          <w:color w:val="231F20"/>
          <w:sz w:val="28"/>
          <w:szCs w:val="28"/>
        </w:rPr>
        <w:t>объектах;</w:t>
      </w:r>
    </w:p>
    <w:p w:rsidR="00F02423" w:rsidRPr="00012E1D" w:rsidRDefault="00F02423" w:rsidP="007D7EB1">
      <w:pPr>
        <w:pStyle w:val="affa"/>
        <w:widowControl w:val="0"/>
        <w:numPr>
          <w:ilvl w:val="1"/>
          <w:numId w:val="610"/>
        </w:numPr>
        <w:tabs>
          <w:tab w:val="left" w:pos="952"/>
        </w:tabs>
        <w:ind w:left="951" w:right="122"/>
        <w:jc w:val="both"/>
        <w:rPr>
          <w:sz w:val="28"/>
          <w:szCs w:val="28"/>
        </w:rPr>
      </w:pPr>
      <w:r w:rsidRPr="00012E1D">
        <w:rPr>
          <w:sz w:val="28"/>
          <w:szCs w:val="28"/>
        </w:rPr>
        <w:t>способность</w:t>
      </w:r>
      <w:r w:rsidRPr="00012E1D">
        <w:rPr>
          <w:spacing w:val="33"/>
          <w:sz w:val="28"/>
          <w:szCs w:val="28"/>
        </w:rPr>
        <w:t xml:space="preserve"> </w:t>
      </w:r>
      <w:r w:rsidRPr="00012E1D">
        <w:rPr>
          <w:sz w:val="28"/>
          <w:szCs w:val="28"/>
        </w:rPr>
        <w:t>применять</w:t>
      </w:r>
      <w:r w:rsidRPr="00012E1D">
        <w:rPr>
          <w:spacing w:val="33"/>
          <w:sz w:val="28"/>
          <w:szCs w:val="28"/>
        </w:rPr>
        <w:t xml:space="preserve"> </w:t>
      </w:r>
      <w:r w:rsidRPr="00012E1D">
        <w:rPr>
          <w:sz w:val="28"/>
          <w:szCs w:val="28"/>
        </w:rPr>
        <w:t>биологические</w:t>
      </w:r>
      <w:r w:rsidRPr="00012E1D">
        <w:rPr>
          <w:spacing w:val="33"/>
          <w:sz w:val="28"/>
          <w:szCs w:val="28"/>
        </w:rPr>
        <w:t xml:space="preserve"> </w:t>
      </w:r>
      <w:r w:rsidRPr="00012E1D">
        <w:rPr>
          <w:sz w:val="28"/>
          <w:szCs w:val="28"/>
        </w:rPr>
        <w:t>и</w:t>
      </w:r>
      <w:r w:rsidRPr="00012E1D">
        <w:rPr>
          <w:spacing w:val="33"/>
          <w:sz w:val="28"/>
          <w:szCs w:val="28"/>
        </w:rPr>
        <w:t xml:space="preserve"> </w:t>
      </w:r>
      <w:r w:rsidRPr="00012E1D">
        <w:rPr>
          <w:sz w:val="28"/>
          <w:szCs w:val="28"/>
        </w:rPr>
        <w:t>экологические</w:t>
      </w:r>
      <w:r w:rsidRPr="00012E1D">
        <w:rPr>
          <w:spacing w:val="33"/>
          <w:sz w:val="28"/>
          <w:szCs w:val="28"/>
        </w:rPr>
        <w:t xml:space="preserve"> </w:t>
      </w:r>
      <w:r w:rsidRPr="00012E1D">
        <w:rPr>
          <w:sz w:val="28"/>
          <w:szCs w:val="28"/>
        </w:rPr>
        <w:t>знания</w:t>
      </w:r>
      <w:r w:rsidRPr="00012E1D">
        <w:rPr>
          <w:spacing w:val="33"/>
          <w:sz w:val="28"/>
          <w:szCs w:val="28"/>
        </w:rPr>
        <w:t xml:space="preserve"> </w:t>
      </w:r>
      <w:r w:rsidRPr="00012E1D">
        <w:rPr>
          <w:sz w:val="28"/>
          <w:szCs w:val="28"/>
        </w:rPr>
        <w:t>для</w:t>
      </w:r>
      <w:r w:rsidRPr="00012E1D">
        <w:rPr>
          <w:spacing w:val="33"/>
          <w:sz w:val="28"/>
          <w:szCs w:val="28"/>
        </w:rPr>
        <w:t xml:space="preserve"> </w:t>
      </w:r>
      <w:r w:rsidRPr="00012E1D">
        <w:rPr>
          <w:sz w:val="28"/>
          <w:szCs w:val="28"/>
        </w:rPr>
        <w:t>анализа</w:t>
      </w:r>
      <w:r w:rsidRPr="00012E1D">
        <w:rPr>
          <w:spacing w:val="-58"/>
          <w:sz w:val="28"/>
          <w:szCs w:val="28"/>
        </w:rPr>
        <w:t xml:space="preserve"> </w:t>
      </w:r>
      <w:r w:rsidRPr="00012E1D">
        <w:rPr>
          <w:sz w:val="28"/>
          <w:szCs w:val="28"/>
        </w:rPr>
        <w:t>прикладных проблем хозяйственной</w:t>
      </w:r>
      <w:r w:rsidRPr="00012E1D">
        <w:rPr>
          <w:spacing w:val="39"/>
          <w:sz w:val="28"/>
          <w:szCs w:val="28"/>
        </w:rPr>
        <w:t xml:space="preserve"> </w:t>
      </w:r>
      <w:r w:rsidRPr="00012E1D">
        <w:rPr>
          <w:sz w:val="28"/>
          <w:szCs w:val="28"/>
        </w:rPr>
        <w:t>деятельности;</w:t>
      </w:r>
    </w:p>
    <w:p w:rsidR="00F02423" w:rsidRPr="00012E1D" w:rsidRDefault="00F02423" w:rsidP="007D7EB1">
      <w:pPr>
        <w:pStyle w:val="affa"/>
        <w:widowControl w:val="0"/>
        <w:numPr>
          <w:ilvl w:val="1"/>
          <w:numId w:val="610"/>
        </w:numPr>
        <w:tabs>
          <w:tab w:val="left" w:pos="952"/>
        </w:tabs>
        <w:ind w:left="951" w:right="114"/>
        <w:jc w:val="both"/>
        <w:rPr>
          <w:sz w:val="28"/>
          <w:szCs w:val="28"/>
        </w:rPr>
      </w:pPr>
      <w:r w:rsidRPr="00012E1D">
        <w:rPr>
          <w:spacing w:val="4"/>
          <w:sz w:val="28"/>
          <w:szCs w:val="28"/>
        </w:rPr>
        <w:t>способность</w:t>
      </w:r>
      <w:r w:rsidRPr="00012E1D">
        <w:rPr>
          <w:spacing w:val="55"/>
          <w:sz w:val="28"/>
          <w:szCs w:val="28"/>
        </w:rPr>
        <w:t xml:space="preserve"> </w:t>
      </w:r>
      <w:r w:rsidRPr="00012E1D">
        <w:rPr>
          <w:sz w:val="28"/>
          <w:szCs w:val="28"/>
        </w:rPr>
        <w:t>к</w:t>
      </w:r>
      <w:r w:rsidRPr="00012E1D">
        <w:rPr>
          <w:spacing w:val="55"/>
          <w:sz w:val="28"/>
          <w:szCs w:val="28"/>
        </w:rPr>
        <w:t xml:space="preserve"> </w:t>
      </w:r>
      <w:r w:rsidRPr="00012E1D">
        <w:rPr>
          <w:spacing w:val="4"/>
          <w:sz w:val="28"/>
          <w:szCs w:val="28"/>
        </w:rPr>
        <w:t>самостоятельному</w:t>
      </w:r>
      <w:r w:rsidRPr="00012E1D">
        <w:rPr>
          <w:spacing w:val="55"/>
          <w:sz w:val="28"/>
          <w:szCs w:val="28"/>
        </w:rPr>
        <w:t xml:space="preserve"> </w:t>
      </w:r>
      <w:r w:rsidRPr="00012E1D">
        <w:rPr>
          <w:spacing w:val="4"/>
          <w:sz w:val="28"/>
          <w:szCs w:val="28"/>
        </w:rPr>
        <w:t>проведению</w:t>
      </w:r>
      <w:r w:rsidRPr="00012E1D">
        <w:rPr>
          <w:spacing w:val="55"/>
          <w:sz w:val="28"/>
          <w:szCs w:val="28"/>
        </w:rPr>
        <w:t xml:space="preserve"> </w:t>
      </w:r>
      <w:r w:rsidRPr="00012E1D">
        <w:rPr>
          <w:spacing w:val="4"/>
          <w:sz w:val="28"/>
          <w:szCs w:val="28"/>
        </w:rPr>
        <w:t>исследований,</w:t>
      </w:r>
      <w:r w:rsidRPr="00012E1D">
        <w:rPr>
          <w:spacing w:val="55"/>
          <w:sz w:val="28"/>
          <w:szCs w:val="28"/>
        </w:rPr>
        <w:t xml:space="preserve"> </w:t>
      </w:r>
      <w:r w:rsidRPr="00012E1D">
        <w:rPr>
          <w:spacing w:val="4"/>
          <w:sz w:val="28"/>
          <w:szCs w:val="28"/>
        </w:rPr>
        <w:t>постановке</w:t>
      </w:r>
      <w:r w:rsidRPr="00012E1D">
        <w:rPr>
          <w:spacing w:val="-52"/>
          <w:sz w:val="28"/>
          <w:szCs w:val="28"/>
        </w:rPr>
        <w:t xml:space="preserve"> </w:t>
      </w:r>
      <w:r w:rsidRPr="00012E1D">
        <w:rPr>
          <w:sz w:val="28"/>
          <w:szCs w:val="28"/>
        </w:rPr>
        <w:t>естественно-научного</w:t>
      </w:r>
      <w:r w:rsidRPr="00012E1D">
        <w:rPr>
          <w:spacing w:val="40"/>
          <w:sz w:val="28"/>
          <w:szCs w:val="28"/>
        </w:rPr>
        <w:t xml:space="preserve"> </w:t>
      </w:r>
      <w:r w:rsidRPr="00012E1D">
        <w:rPr>
          <w:sz w:val="28"/>
          <w:szCs w:val="28"/>
        </w:rPr>
        <w:t>эксперимента,</w:t>
      </w:r>
      <w:r w:rsidRPr="00012E1D">
        <w:rPr>
          <w:spacing w:val="40"/>
          <w:sz w:val="28"/>
          <w:szCs w:val="28"/>
        </w:rPr>
        <w:t xml:space="preserve"> </w:t>
      </w:r>
      <w:r w:rsidRPr="00012E1D">
        <w:rPr>
          <w:sz w:val="28"/>
          <w:szCs w:val="28"/>
        </w:rPr>
        <w:t>использованию</w:t>
      </w:r>
      <w:r w:rsidRPr="00012E1D">
        <w:rPr>
          <w:spacing w:val="40"/>
          <w:sz w:val="28"/>
          <w:szCs w:val="28"/>
        </w:rPr>
        <w:t xml:space="preserve"> </w:t>
      </w:r>
      <w:r w:rsidRPr="00012E1D">
        <w:rPr>
          <w:sz w:val="28"/>
          <w:szCs w:val="28"/>
        </w:rPr>
        <w:t>информационных</w:t>
      </w:r>
      <w:r w:rsidRPr="00012E1D">
        <w:rPr>
          <w:spacing w:val="40"/>
          <w:sz w:val="28"/>
          <w:szCs w:val="28"/>
        </w:rPr>
        <w:t xml:space="preserve"> </w:t>
      </w:r>
      <w:r w:rsidRPr="00012E1D">
        <w:rPr>
          <w:sz w:val="28"/>
          <w:szCs w:val="28"/>
        </w:rPr>
        <w:t>технологий для решения научных и профессиональных</w:t>
      </w:r>
      <w:r w:rsidRPr="00012E1D">
        <w:rPr>
          <w:spacing w:val="29"/>
          <w:sz w:val="28"/>
          <w:szCs w:val="28"/>
        </w:rPr>
        <w:t xml:space="preserve"> </w:t>
      </w:r>
      <w:r w:rsidRPr="00012E1D">
        <w:rPr>
          <w:sz w:val="28"/>
          <w:szCs w:val="28"/>
        </w:rPr>
        <w:t>задач;</w:t>
      </w:r>
    </w:p>
    <w:p w:rsidR="00F02423" w:rsidRPr="00012E1D" w:rsidRDefault="00F02423" w:rsidP="007D7EB1">
      <w:pPr>
        <w:pStyle w:val="Heading4"/>
        <w:numPr>
          <w:ilvl w:val="0"/>
          <w:numId w:val="610"/>
        </w:numPr>
        <w:tabs>
          <w:tab w:val="left" w:pos="668"/>
        </w:tabs>
        <w:spacing w:before="88"/>
        <w:ind w:right="108" w:hanging="283"/>
        <w:rPr>
          <w:rFonts w:eastAsia="Georgia"/>
          <w:b w:val="0"/>
          <w:bCs w:val="0"/>
          <w:i w:val="0"/>
          <w:sz w:val="28"/>
          <w:szCs w:val="28"/>
        </w:rPr>
      </w:pPr>
      <w:r w:rsidRPr="00012E1D">
        <w:rPr>
          <w:color w:val="231F20"/>
          <w:sz w:val="28"/>
          <w:szCs w:val="28"/>
        </w:rPr>
        <w:t>предметных</w:t>
      </w:r>
      <w:r w:rsidRPr="00012E1D">
        <w:rPr>
          <w:i w:val="0"/>
          <w:color w:val="231F20"/>
          <w:sz w:val="28"/>
          <w:szCs w:val="28"/>
        </w:rPr>
        <w:t>:</w:t>
      </w:r>
    </w:p>
    <w:p w:rsidR="00F02423" w:rsidRPr="00012E1D" w:rsidRDefault="00F02423" w:rsidP="007D7EB1">
      <w:pPr>
        <w:pStyle w:val="affa"/>
        <w:widowControl w:val="0"/>
        <w:numPr>
          <w:ilvl w:val="1"/>
          <w:numId w:val="610"/>
        </w:numPr>
        <w:tabs>
          <w:tab w:val="left" w:pos="952"/>
        </w:tabs>
        <w:ind w:left="951" w:right="128"/>
        <w:jc w:val="both"/>
        <w:rPr>
          <w:color w:val="231F20"/>
          <w:sz w:val="28"/>
          <w:szCs w:val="28"/>
        </w:rPr>
      </w:pPr>
      <w:r w:rsidRPr="00012E1D">
        <w:rPr>
          <w:color w:val="231F20"/>
          <w:sz w:val="28"/>
          <w:szCs w:val="28"/>
        </w:rPr>
        <w:t>сформированность</w:t>
      </w:r>
      <w:r w:rsidRPr="00012E1D">
        <w:rPr>
          <w:color w:val="231F20"/>
          <w:spacing w:val="-11"/>
          <w:sz w:val="28"/>
          <w:szCs w:val="28"/>
        </w:rPr>
        <w:t xml:space="preserve"> </w:t>
      </w:r>
      <w:r w:rsidRPr="00012E1D">
        <w:rPr>
          <w:color w:val="231F20"/>
          <w:sz w:val="28"/>
          <w:szCs w:val="28"/>
        </w:rPr>
        <w:t>представлений</w:t>
      </w:r>
      <w:r w:rsidRPr="00012E1D">
        <w:rPr>
          <w:color w:val="231F20"/>
          <w:spacing w:val="-11"/>
          <w:sz w:val="28"/>
          <w:szCs w:val="28"/>
        </w:rPr>
        <w:t xml:space="preserve"> </w:t>
      </w:r>
      <w:r w:rsidRPr="00012E1D">
        <w:rPr>
          <w:color w:val="231F20"/>
          <w:sz w:val="28"/>
          <w:szCs w:val="28"/>
        </w:rPr>
        <w:t>о</w:t>
      </w:r>
      <w:r w:rsidRPr="00012E1D">
        <w:rPr>
          <w:color w:val="231F20"/>
          <w:spacing w:val="-11"/>
          <w:sz w:val="28"/>
          <w:szCs w:val="28"/>
        </w:rPr>
        <w:t xml:space="preserve"> </w:t>
      </w:r>
      <w:r w:rsidRPr="00012E1D">
        <w:rPr>
          <w:color w:val="231F20"/>
          <w:sz w:val="28"/>
          <w:szCs w:val="28"/>
        </w:rPr>
        <w:t>роли</w:t>
      </w:r>
      <w:r w:rsidRPr="00012E1D">
        <w:rPr>
          <w:color w:val="231F20"/>
          <w:spacing w:val="-11"/>
          <w:sz w:val="28"/>
          <w:szCs w:val="28"/>
        </w:rPr>
        <w:t xml:space="preserve"> </w:t>
      </w:r>
      <w:r w:rsidRPr="00012E1D">
        <w:rPr>
          <w:color w:val="231F20"/>
          <w:sz w:val="28"/>
          <w:szCs w:val="28"/>
        </w:rPr>
        <w:t>и</w:t>
      </w:r>
      <w:r w:rsidRPr="00012E1D">
        <w:rPr>
          <w:color w:val="231F20"/>
          <w:spacing w:val="-11"/>
          <w:sz w:val="28"/>
          <w:szCs w:val="28"/>
        </w:rPr>
        <w:t xml:space="preserve"> </w:t>
      </w:r>
      <w:r w:rsidRPr="00012E1D">
        <w:rPr>
          <w:color w:val="231F20"/>
          <w:sz w:val="28"/>
          <w:szCs w:val="28"/>
        </w:rPr>
        <w:t>месте</w:t>
      </w:r>
      <w:r w:rsidRPr="00012E1D">
        <w:rPr>
          <w:color w:val="231F20"/>
          <w:spacing w:val="-11"/>
          <w:sz w:val="28"/>
          <w:szCs w:val="28"/>
        </w:rPr>
        <w:t xml:space="preserve"> </w:t>
      </w:r>
      <w:r w:rsidRPr="00012E1D">
        <w:rPr>
          <w:color w:val="231F20"/>
          <w:sz w:val="28"/>
          <w:szCs w:val="28"/>
        </w:rPr>
        <w:t>биологии</w:t>
      </w:r>
      <w:r w:rsidRPr="00012E1D">
        <w:rPr>
          <w:color w:val="231F20"/>
          <w:spacing w:val="-11"/>
          <w:sz w:val="28"/>
          <w:szCs w:val="28"/>
        </w:rPr>
        <w:t xml:space="preserve"> </w:t>
      </w:r>
      <w:r w:rsidRPr="00012E1D">
        <w:rPr>
          <w:color w:val="231F20"/>
          <w:sz w:val="28"/>
          <w:szCs w:val="28"/>
        </w:rPr>
        <w:t>в</w:t>
      </w:r>
      <w:r w:rsidRPr="00012E1D">
        <w:rPr>
          <w:color w:val="231F20"/>
          <w:spacing w:val="-11"/>
          <w:sz w:val="28"/>
          <w:szCs w:val="28"/>
        </w:rPr>
        <w:t xml:space="preserve"> </w:t>
      </w:r>
      <w:r w:rsidRPr="00012E1D">
        <w:rPr>
          <w:color w:val="231F20"/>
          <w:sz w:val="28"/>
          <w:szCs w:val="28"/>
        </w:rPr>
        <w:t>современной</w:t>
      </w:r>
      <w:r w:rsidRPr="00012E1D">
        <w:rPr>
          <w:color w:val="231F20"/>
          <w:spacing w:val="-11"/>
          <w:sz w:val="28"/>
          <w:szCs w:val="28"/>
        </w:rPr>
        <w:t xml:space="preserve"> </w:t>
      </w:r>
      <w:r w:rsidRPr="00012E1D">
        <w:rPr>
          <w:color w:val="231F20"/>
          <w:sz w:val="28"/>
          <w:szCs w:val="28"/>
        </w:rPr>
        <w:t>научной</w:t>
      </w:r>
      <w:r w:rsidRPr="00012E1D">
        <w:rPr>
          <w:color w:val="231F20"/>
          <w:spacing w:val="8"/>
          <w:sz w:val="28"/>
          <w:szCs w:val="28"/>
        </w:rPr>
        <w:t xml:space="preserve"> </w:t>
      </w:r>
      <w:r w:rsidRPr="00012E1D">
        <w:rPr>
          <w:color w:val="231F20"/>
          <w:sz w:val="28"/>
          <w:szCs w:val="28"/>
        </w:rPr>
        <w:t>картине</w:t>
      </w:r>
      <w:r w:rsidRPr="00012E1D">
        <w:rPr>
          <w:color w:val="231F20"/>
          <w:spacing w:val="8"/>
          <w:sz w:val="28"/>
          <w:szCs w:val="28"/>
        </w:rPr>
        <w:t xml:space="preserve"> </w:t>
      </w:r>
      <w:r w:rsidRPr="00012E1D">
        <w:rPr>
          <w:color w:val="231F20"/>
          <w:sz w:val="28"/>
          <w:szCs w:val="28"/>
        </w:rPr>
        <w:t>мира;</w:t>
      </w:r>
      <w:r w:rsidRPr="00012E1D">
        <w:rPr>
          <w:color w:val="231F20"/>
          <w:spacing w:val="8"/>
          <w:sz w:val="28"/>
          <w:szCs w:val="28"/>
        </w:rPr>
        <w:t xml:space="preserve"> </w:t>
      </w:r>
      <w:r w:rsidRPr="00012E1D">
        <w:rPr>
          <w:color w:val="231F20"/>
          <w:sz w:val="28"/>
          <w:szCs w:val="28"/>
        </w:rPr>
        <w:t>понимание</w:t>
      </w:r>
      <w:r w:rsidRPr="00012E1D">
        <w:rPr>
          <w:color w:val="231F20"/>
          <w:spacing w:val="8"/>
          <w:sz w:val="28"/>
          <w:szCs w:val="28"/>
        </w:rPr>
        <w:t xml:space="preserve"> </w:t>
      </w:r>
      <w:r w:rsidRPr="00012E1D">
        <w:rPr>
          <w:color w:val="231F20"/>
          <w:sz w:val="28"/>
          <w:szCs w:val="28"/>
        </w:rPr>
        <w:t>роли</w:t>
      </w:r>
      <w:r w:rsidRPr="00012E1D">
        <w:rPr>
          <w:color w:val="231F20"/>
          <w:spacing w:val="8"/>
          <w:sz w:val="28"/>
          <w:szCs w:val="28"/>
        </w:rPr>
        <w:t xml:space="preserve"> </w:t>
      </w:r>
      <w:r w:rsidRPr="00012E1D">
        <w:rPr>
          <w:color w:val="231F20"/>
          <w:sz w:val="28"/>
          <w:szCs w:val="28"/>
        </w:rPr>
        <w:t>биологии</w:t>
      </w:r>
      <w:r w:rsidRPr="00012E1D">
        <w:rPr>
          <w:color w:val="231F20"/>
          <w:spacing w:val="8"/>
          <w:sz w:val="28"/>
          <w:szCs w:val="28"/>
        </w:rPr>
        <w:t xml:space="preserve"> </w:t>
      </w:r>
      <w:r w:rsidRPr="00012E1D">
        <w:rPr>
          <w:color w:val="231F20"/>
          <w:sz w:val="28"/>
          <w:szCs w:val="28"/>
        </w:rPr>
        <w:t>в</w:t>
      </w:r>
      <w:r w:rsidRPr="00012E1D">
        <w:rPr>
          <w:color w:val="231F20"/>
          <w:spacing w:val="8"/>
          <w:sz w:val="28"/>
          <w:szCs w:val="28"/>
        </w:rPr>
        <w:t xml:space="preserve"> </w:t>
      </w:r>
      <w:r w:rsidRPr="00012E1D">
        <w:rPr>
          <w:color w:val="231F20"/>
          <w:sz w:val="28"/>
          <w:szCs w:val="28"/>
        </w:rPr>
        <w:t>формировании</w:t>
      </w:r>
      <w:r w:rsidRPr="00012E1D">
        <w:rPr>
          <w:color w:val="231F20"/>
          <w:spacing w:val="8"/>
          <w:sz w:val="28"/>
          <w:szCs w:val="28"/>
        </w:rPr>
        <w:t xml:space="preserve"> </w:t>
      </w:r>
      <w:r w:rsidRPr="00012E1D">
        <w:rPr>
          <w:color w:val="231F20"/>
          <w:sz w:val="28"/>
          <w:szCs w:val="28"/>
        </w:rPr>
        <w:t>кругозора</w:t>
      </w:r>
      <w:r w:rsidRPr="00012E1D">
        <w:rPr>
          <w:color w:val="231F20"/>
          <w:spacing w:val="8"/>
          <w:sz w:val="28"/>
          <w:szCs w:val="28"/>
        </w:rPr>
        <w:t xml:space="preserve"> </w:t>
      </w:r>
      <w:r w:rsidRPr="00012E1D">
        <w:rPr>
          <w:color w:val="231F20"/>
          <w:sz w:val="28"/>
          <w:szCs w:val="28"/>
        </w:rPr>
        <w:t>и</w:t>
      </w:r>
      <w:r w:rsidRPr="00012E1D">
        <w:rPr>
          <w:color w:val="231F20"/>
          <w:spacing w:val="-58"/>
          <w:sz w:val="28"/>
          <w:szCs w:val="28"/>
        </w:rPr>
        <w:t xml:space="preserve"> </w:t>
      </w:r>
      <w:r w:rsidRPr="00012E1D">
        <w:rPr>
          <w:color w:val="231F20"/>
          <w:sz w:val="28"/>
          <w:szCs w:val="28"/>
        </w:rPr>
        <w:t>функциональной грамотности для решения практических</w:t>
      </w:r>
      <w:r w:rsidRPr="00012E1D">
        <w:rPr>
          <w:color w:val="231F20"/>
          <w:spacing w:val="37"/>
          <w:sz w:val="28"/>
          <w:szCs w:val="28"/>
        </w:rPr>
        <w:t xml:space="preserve"> </w:t>
      </w:r>
      <w:r w:rsidRPr="00012E1D">
        <w:rPr>
          <w:color w:val="231F20"/>
          <w:sz w:val="28"/>
          <w:szCs w:val="28"/>
        </w:rPr>
        <w:t>задач;</w:t>
      </w:r>
    </w:p>
    <w:p w:rsidR="00F02423" w:rsidRPr="00012E1D" w:rsidRDefault="00F02423" w:rsidP="007D7EB1">
      <w:pPr>
        <w:pStyle w:val="affa"/>
        <w:widowControl w:val="0"/>
        <w:numPr>
          <w:ilvl w:val="1"/>
          <w:numId w:val="610"/>
        </w:numPr>
        <w:tabs>
          <w:tab w:val="left" w:pos="952"/>
        </w:tabs>
        <w:ind w:left="951" w:right="121"/>
        <w:jc w:val="both"/>
        <w:rPr>
          <w:color w:val="231F20"/>
          <w:sz w:val="28"/>
          <w:szCs w:val="28"/>
        </w:rPr>
      </w:pPr>
      <w:r w:rsidRPr="00012E1D">
        <w:rPr>
          <w:color w:val="231F20"/>
          <w:sz w:val="28"/>
          <w:szCs w:val="28"/>
        </w:rPr>
        <w:t>владение</w:t>
      </w:r>
      <w:r w:rsidRPr="00012E1D">
        <w:rPr>
          <w:color w:val="231F20"/>
          <w:spacing w:val="32"/>
          <w:sz w:val="28"/>
          <w:szCs w:val="28"/>
        </w:rPr>
        <w:t xml:space="preserve"> </w:t>
      </w:r>
      <w:r w:rsidRPr="00012E1D">
        <w:rPr>
          <w:color w:val="231F20"/>
          <w:sz w:val="28"/>
          <w:szCs w:val="28"/>
        </w:rPr>
        <w:t>основополагающими</w:t>
      </w:r>
      <w:r w:rsidRPr="00012E1D">
        <w:rPr>
          <w:color w:val="231F20"/>
          <w:spacing w:val="32"/>
          <w:sz w:val="28"/>
          <w:szCs w:val="28"/>
        </w:rPr>
        <w:t xml:space="preserve"> </w:t>
      </w:r>
      <w:r w:rsidRPr="00012E1D">
        <w:rPr>
          <w:color w:val="231F20"/>
          <w:sz w:val="28"/>
          <w:szCs w:val="28"/>
        </w:rPr>
        <w:t>понятиями</w:t>
      </w:r>
      <w:r w:rsidRPr="00012E1D">
        <w:rPr>
          <w:color w:val="231F20"/>
          <w:spacing w:val="32"/>
          <w:sz w:val="28"/>
          <w:szCs w:val="28"/>
        </w:rPr>
        <w:t xml:space="preserve"> </w:t>
      </w:r>
      <w:r w:rsidRPr="00012E1D">
        <w:rPr>
          <w:color w:val="231F20"/>
          <w:sz w:val="28"/>
          <w:szCs w:val="28"/>
        </w:rPr>
        <w:t>и</w:t>
      </w:r>
      <w:r w:rsidRPr="00012E1D">
        <w:rPr>
          <w:color w:val="231F20"/>
          <w:spacing w:val="32"/>
          <w:sz w:val="28"/>
          <w:szCs w:val="28"/>
        </w:rPr>
        <w:t xml:space="preserve"> </w:t>
      </w:r>
      <w:r w:rsidRPr="00012E1D">
        <w:rPr>
          <w:color w:val="231F20"/>
          <w:sz w:val="28"/>
          <w:szCs w:val="28"/>
        </w:rPr>
        <w:t>представлениями</w:t>
      </w:r>
      <w:r w:rsidRPr="00012E1D">
        <w:rPr>
          <w:color w:val="231F20"/>
          <w:spacing w:val="32"/>
          <w:sz w:val="28"/>
          <w:szCs w:val="28"/>
        </w:rPr>
        <w:t xml:space="preserve"> </w:t>
      </w:r>
      <w:r w:rsidRPr="00012E1D">
        <w:rPr>
          <w:color w:val="231F20"/>
          <w:sz w:val="28"/>
          <w:szCs w:val="28"/>
        </w:rPr>
        <w:t>о</w:t>
      </w:r>
      <w:r w:rsidRPr="00012E1D">
        <w:rPr>
          <w:color w:val="231F20"/>
          <w:spacing w:val="32"/>
          <w:sz w:val="28"/>
          <w:szCs w:val="28"/>
        </w:rPr>
        <w:t xml:space="preserve"> </w:t>
      </w:r>
      <w:r w:rsidRPr="00012E1D">
        <w:rPr>
          <w:color w:val="231F20"/>
          <w:sz w:val="28"/>
          <w:szCs w:val="28"/>
        </w:rPr>
        <w:t>живой</w:t>
      </w:r>
      <w:r w:rsidRPr="00012E1D">
        <w:rPr>
          <w:color w:val="231F20"/>
          <w:spacing w:val="32"/>
          <w:sz w:val="28"/>
          <w:szCs w:val="28"/>
        </w:rPr>
        <w:t xml:space="preserve"> </w:t>
      </w:r>
      <w:r w:rsidRPr="00012E1D">
        <w:rPr>
          <w:color w:val="231F20"/>
          <w:sz w:val="28"/>
          <w:szCs w:val="28"/>
        </w:rPr>
        <w:t>природе, ее уровневой организации и эволюции; уверенное пользование</w:t>
      </w:r>
      <w:r w:rsidRPr="00012E1D">
        <w:rPr>
          <w:color w:val="231F20"/>
          <w:spacing w:val="2"/>
          <w:sz w:val="28"/>
          <w:szCs w:val="28"/>
        </w:rPr>
        <w:t xml:space="preserve"> </w:t>
      </w:r>
      <w:r w:rsidRPr="00012E1D">
        <w:rPr>
          <w:color w:val="231F20"/>
          <w:sz w:val="28"/>
          <w:szCs w:val="28"/>
        </w:rPr>
        <w:t>биологической терминологией и</w:t>
      </w:r>
      <w:r w:rsidRPr="00012E1D">
        <w:rPr>
          <w:color w:val="231F20"/>
          <w:spacing w:val="34"/>
          <w:sz w:val="28"/>
          <w:szCs w:val="28"/>
        </w:rPr>
        <w:t xml:space="preserve"> </w:t>
      </w:r>
      <w:r w:rsidRPr="00012E1D">
        <w:rPr>
          <w:color w:val="231F20"/>
          <w:sz w:val="28"/>
          <w:szCs w:val="28"/>
        </w:rPr>
        <w:t>символикой;</w:t>
      </w:r>
    </w:p>
    <w:p w:rsidR="00F02423" w:rsidRPr="00012E1D" w:rsidRDefault="00F02423" w:rsidP="007D7EB1">
      <w:pPr>
        <w:pStyle w:val="affa"/>
        <w:widowControl w:val="0"/>
        <w:numPr>
          <w:ilvl w:val="1"/>
          <w:numId w:val="610"/>
        </w:numPr>
        <w:tabs>
          <w:tab w:val="left" w:pos="952"/>
        </w:tabs>
        <w:ind w:left="951" w:right="112"/>
        <w:jc w:val="both"/>
        <w:rPr>
          <w:color w:val="231F20"/>
          <w:sz w:val="28"/>
          <w:szCs w:val="28"/>
        </w:rPr>
      </w:pPr>
      <w:r w:rsidRPr="00012E1D">
        <w:rPr>
          <w:color w:val="231F20"/>
          <w:spacing w:val="3"/>
          <w:sz w:val="28"/>
          <w:szCs w:val="28"/>
        </w:rPr>
        <w:t>владение</w:t>
      </w:r>
      <w:r w:rsidRPr="00012E1D">
        <w:rPr>
          <w:color w:val="231F20"/>
          <w:spacing w:val="62"/>
          <w:sz w:val="28"/>
          <w:szCs w:val="28"/>
        </w:rPr>
        <w:t xml:space="preserve"> </w:t>
      </w:r>
      <w:r w:rsidRPr="00012E1D">
        <w:rPr>
          <w:color w:val="231F20"/>
          <w:spacing w:val="3"/>
          <w:sz w:val="28"/>
          <w:szCs w:val="28"/>
        </w:rPr>
        <w:t>основными</w:t>
      </w:r>
      <w:r w:rsidRPr="00012E1D">
        <w:rPr>
          <w:color w:val="231F20"/>
          <w:spacing w:val="62"/>
          <w:sz w:val="28"/>
          <w:szCs w:val="28"/>
        </w:rPr>
        <w:t xml:space="preserve"> </w:t>
      </w:r>
      <w:r w:rsidRPr="00012E1D">
        <w:rPr>
          <w:color w:val="231F20"/>
          <w:spacing w:val="3"/>
          <w:sz w:val="28"/>
          <w:szCs w:val="28"/>
        </w:rPr>
        <w:t>методами</w:t>
      </w:r>
      <w:r w:rsidRPr="00012E1D">
        <w:rPr>
          <w:color w:val="231F20"/>
          <w:spacing w:val="62"/>
          <w:sz w:val="28"/>
          <w:szCs w:val="28"/>
        </w:rPr>
        <w:t xml:space="preserve"> </w:t>
      </w:r>
      <w:r w:rsidRPr="00012E1D">
        <w:rPr>
          <w:color w:val="231F20"/>
          <w:spacing w:val="3"/>
          <w:sz w:val="28"/>
          <w:szCs w:val="28"/>
        </w:rPr>
        <w:t>научного</w:t>
      </w:r>
      <w:r w:rsidRPr="00012E1D">
        <w:rPr>
          <w:color w:val="231F20"/>
          <w:spacing w:val="62"/>
          <w:sz w:val="28"/>
          <w:szCs w:val="28"/>
        </w:rPr>
        <w:t xml:space="preserve"> </w:t>
      </w:r>
      <w:r w:rsidRPr="00012E1D">
        <w:rPr>
          <w:color w:val="231F20"/>
          <w:spacing w:val="3"/>
          <w:sz w:val="28"/>
          <w:szCs w:val="28"/>
        </w:rPr>
        <w:t>познания,</w:t>
      </w:r>
      <w:r w:rsidRPr="00012E1D">
        <w:rPr>
          <w:color w:val="231F20"/>
          <w:spacing w:val="62"/>
          <w:sz w:val="28"/>
          <w:szCs w:val="28"/>
        </w:rPr>
        <w:t xml:space="preserve"> </w:t>
      </w:r>
      <w:r w:rsidRPr="00012E1D">
        <w:rPr>
          <w:color w:val="231F20"/>
          <w:spacing w:val="3"/>
          <w:sz w:val="28"/>
          <w:szCs w:val="28"/>
        </w:rPr>
        <w:t>используемыми</w:t>
      </w:r>
      <w:r w:rsidRPr="00012E1D">
        <w:rPr>
          <w:color w:val="231F20"/>
          <w:spacing w:val="62"/>
          <w:sz w:val="28"/>
          <w:szCs w:val="28"/>
        </w:rPr>
        <w:t xml:space="preserve"> </w:t>
      </w:r>
      <w:r w:rsidRPr="00012E1D">
        <w:rPr>
          <w:color w:val="231F20"/>
          <w:spacing w:val="4"/>
          <w:sz w:val="28"/>
          <w:szCs w:val="28"/>
        </w:rPr>
        <w:t xml:space="preserve">при </w:t>
      </w:r>
      <w:r w:rsidRPr="00012E1D">
        <w:rPr>
          <w:color w:val="231F20"/>
          <w:spacing w:val="-42"/>
          <w:sz w:val="28"/>
          <w:szCs w:val="28"/>
        </w:rPr>
        <w:t xml:space="preserve"> </w:t>
      </w:r>
      <w:r w:rsidRPr="00012E1D">
        <w:rPr>
          <w:color w:val="231F20"/>
          <w:sz w:val="28"/>
          <w:szCs w:val="28"/>
        </w:rPr>
        <w:t>биологических</w:t>
      </w:r>
      <w:r w:rsidRPr="00012E1D">
        <w:rPr>
          <w:color w:val="231F20"/>
          <w:spacing w:val="27"/>
          <w:sz w:val="28"/>
          <w:szCs w:val="28"/>
        </w:rPr>
        <w:t xml:space="preserve"> </w:t>
      </w:r>
      <w:r w:rsidRPr="00012E1D">
        <w:rPr>
          <w:color w:val="231F20"/>
          <w:sz w:val="28"/>
          <w:szCs w:val="28"/>
        </w:rPr>
        <w:t>исследованиях</w:t>
      </w:r>
      <w:r w:rsidRPr="00012E1D">
        <w:rPr>
          <w:color w:val="231F20"/>
          <w:spacing w:val="27"/>
          <w:sz w:val="28"/>
          <w:szCs w:val="28"/>
        </w:rPr>
        <w:t xml:space="preserve"> </w:t>
      </w:r>
      <w:r w:rsidRPr="00012E1D">
        <w:rPr>
          <w:color w:val="231F20"/>
          <w:sz w:val="28"/>
          <w:szCs w:val="28"/>
        </w:rPr>
        <w:t>живых</w:t>
      </w:r>
      <w:r w:rsidRPr="00012E1D">
        <w:rPr>
          <w:color w:val="231F20"/>
          <w:spacing w:val="27"/>
          <w:sz w:val="28"/>
          <w:szCs w:val="28"/>
        </w:rPr>
        <w:t xml:space="preserve"> </w:t>
      </w:r>
      <w:r w:rsidRPr="00012E1D">
        <w:rPr>
          <w:color w:val="231F20"/>
          <w:sz w:val="28"/>
          <w:szCs w:val="28"/>
        </w:rPr>
        <w:t>объектов</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экосистем:</w:t>
      </w:r>
      <w:r w:rsidRPr="00012E1D">
        <w:rPr>
          <w:color w:val="231F20"/>
          <w:spacing w:val="27"/>
          <w:sz w:val="28"/>
          <w:szCs w:val="28"/>
        </w:rPr>
        <w:t xml:space="preserve"> </w:t>
      </w:r>
      <w:r w:rsidRPr="00012E1D">
        <w:rPr>
          <w:color w:val="231F20"/>
          <w:sz w:val="28"/>
          <w:szCs w:val="28"/>
        </w:rPr>
        <w:t>описанием,</w:t>
      </w:r>
      <w:r w:rsidRPr="00012E1D">
        <w:rPr>
          <w:color w:val="231F20"/>
          <w:spacing w:val="27"/>
          <w:sz w:val="28"/>
          <w:szCs w:val="28"/>
        </w:rPr>
        <w:t xml:space="preserve"> </w:t>
      </w:r>
      <w:r w:rsidRPr="00012E1D">
        <w:rPr>
          <w:color w:val="231F20"/>
          <w:sz w:val="28"/>
          <w:szCs w:val="28"/>
        </w:rPr>
        <w:t>измерением, проведением наблюдений; выявление и оценка антропогенных</w:t>
      </w:r>
      <w:r w:rsidRPr="00012E1D">
        <w:rPr>
          <w:color w:val="231F20"/>
          <w:spacing w:val="-43"/>
          <w:sz w:val="28"/>
          <w:szCs w:val="28"/>
        </w:rPr>
        <w:t xml:space="preserve"> </w:t>
      </w:r>
      <w:r w:rsidRPr="00012E1D">
        <w:rPr>
          <w:color w:val="231F20"/>
          <w:sz w:val="28"/>
          <w:szCs w:val="28"/>
        </w:rPr>
        <w:t>изменений в</w:t>
      </w:r>
      <w:r w:rsidRPr="00012E1D">
        <w:rPr>
          <w:color w:val="231F20"/>
          <w:spacing w:val="21"/>
          <w:sz w:val="28"/>
          <w:szCs w:val="28"/>
        </w:rPr>
        <w:t xml:space="preserve"> </w:t>
      </w:r>
      <w:r w:rsidRPr="00012E1D">
        <w:rPr>
          <w:color w:val="231F20"/>
          <w:sz w:val="28"/>
          <w:szCs w:val="28"/>
        </w:rPr>
        <w:t>природе;</w:t>
      </w:r>
    </w:p>
    <w:p w:rsidR="00F02423" w:rsidRPr="00012E1D" w:rsidRDefault="00F02423" w:rsidP="007D7EB1">
      <w:pPr>
        <w:pStyle w:val="affa"/>
        <w:widowControl w:val="0"/>
        <w:numPr>
          <w:ilvl w:val="1"/>
          <w:numId w:val="610"/>
        </w:numPr>
        <w:tabs>
          <w:tab w:val="left" w:pos="952"/>
        </w:tabs>
        <w:ind w:left="951" w:right="124"/>
        <w:jc w:val="both"/>
        <w:rPr>
          <w:color w:val="231F20"/>
          <w:sz w:val="28"/>
          <w:szCs w:val="28"/>
        </w:rPr>
      </w:pPr>
      <w:r w:rsidRPr="00012E1D">
        <w:rPr>
          <w:color w:val="231F20"/>
          <w:sz w:val="28"/>
          <w:szCs w:val="28"/>
        </w:rPr>
        <w:t>сформированность умений объяснять результаты биологических</w:t>
      </w:r>
      <w:r w:rsidRPr="00012E1D">
        <w:rPr>
          <w:color w:val="231F20"/>
          <w:spacing w:val="-10"/>
          <w:sz w:val="28"/>
          <w:szCs w:val="28"/>
        </w:rPr>
        <w:t xml:space="preserve"> </w:t>
      </w:r>
      <w:r w:rsidRPr="00012E1D">
        <w:rPr>
          <w:color w:val="231F20"/>
          <w:sz w:val="28"/>
          <w:szCs w:val="28"/>
        </w:rPr>
        <w:t>экспериментов</w:t>
      </w:r>
    </w:p>
    <w:p w:rsidR="00F02423" w:rsidRPr="00012E1D" w:rsidRDefault="00F02423" w:rsidP="007D7EB1">
      <w:pPr>
        <w:pStyle w:val="affa"/>
        <w:widowControl w:val="0"/>
        <w:numPr>
          <w:ilvl w:val="1"/>
          <w:numId w:val="610"/>
        </w:numPr>
        <w:tabs>
          <w:tab w:val="left" w:pos="952"/>
        </w:tabs>
        <w:ind w:left="951" w:right="123"/>
        <w:jc w:val="both"/>
        <w:rPr>
          <w:color w:val="231F20"/>
          <w:sz w:val="28"/>
          <w:szCs w:val="28"/>
        </w:rPr>
      </w:pPr>
      <w:r w:rsidRPr="00012E1D">
        <w:rPr>
          <w:color w:val="231F20"/>
          <w:sz w:val="28"/>
          <w:szCs w:val="28"/>
        </w:rPr>
        <w:t>сформированность собственной позиции по отношению к биологической</w:t>
      </w:r>
      <w:r w:rsidRPr="00012E1D">
        <w:rPr>
          <w:color w:val="231F20"/>
          <w:spacing w:val="58"/>
          <w:sz w:val="28"/>
          <w:szCs w:val="28"/>
        </w:rPr>
        <w:t xml:space="preserve"> </w:t>
      </w:r>
      <w:r w:rsidRPr="00012E1D">
        <w:rPr>
          <w:color w:val="231F20"/>
          <w:sz w:val="28"/>
          <w:szCs w:val="28"/>
        </w:rPr>
        <w:t>информации,</w:t>
      </w:r>
      <w:r w:rsidRPr="00012E1D">
        <w:rPr>
          <w:color w:val="231F20"/>
          <w:spacing w:val="49"/>
          <w:sz w:val="28"/>
          <w:szCs w:val="28"/>
        </w:rPr>
        <w:t xml:space="preserve"> </w:t>
      </w:r>
      <w:r w:rsidRPr="00012E1D">
        <w:rPr>
          <w:color w:val="231F20"/>
          <w:sz w:val="28"/>
          <w:szCs w:val="28"/>
        </w:rPr>
        <w:t>получаемой</w:t>
      </w:r>
      <w:r w:rsidRPr="00012E1D">
        <w:rPr>
          <w:color w:val="231F20"/>
          <w:spacing w:val="49"/>
          <w:sz w:val="28"/>
          <w:szCs w:val="28"/>
        </w:rPr>
        <w:t xml:space="preserve"> </w:t>
      </w:r>
      <w:r w:rsidRPr="00012E1D">
        <w:rPr>
          <w:color w:val="231F20"/>
          <w:sz w:val="28"/>
          <w:szCs w:val="28"/>
        </w:rPr>
        <w:t>из</w:t>
      </w:r>
      <w:r w:rsidRPr="00012E1D">
        <w:rPr>
          <w:color w:val="231F20"/>
          <w:spacing w:val="49"/>
          <w:sz w:val="28"/>
          <w:szCs w:val="28"/>
        </w:rPr>
        <w:t xml:space="preserve"> </w:t>
      </w:r>
      <w:r w:rsidRPr="00012E1D">
        <w:rPr>
          <w:color w:val="231F20"/>
          <w:sz w:val="28"/>
          <w:szCs w:val="28"/>
        </w:rPr>
        <w:t>разных</w:t>
      </w:r>
      <w:r w:rsidRPr="00012E1D">
        <w:rPr>
          <w:color w:val="231F20"/>
          <w:spacing w:val="49"/>
          <w:sz w:val="28"/>
          <w:szCs w:val="28"/>
        </w:rPr>
        <w:t xml:space="preserve"> </w:t>
      </w:r>
      <w:r w:rsidRPr="00012E1D">
        <w:rPr>
          <w:color w:val="231F20"/>
          <w:sz w:val="28"/>
          <w:szCs w:val="28"/>
        </w:rPr>
        <w:t>источников,</w:t>
      </w:r>
      <w:r w:rsidRPr="00012E1D">
        <w:rPr>
          <w:color w:val="231F20"/>
          <w:spacing w:val="49"/>
          <w:sz w:val="28"/>
          <w:szCs w:val="28"/>
        </w:rPr>
        <w:t xml:space="preserve"> </w:t>
      </w:r>
    </w:p>
    <w:p w:rsidR="00F02423" w:rsidRPr="00012E1D" w:rsidRDefault="00F02423" w:rsidP="00F02423">
      <w:pPr>
        <w:rPr>
          <w:rFonts w:ascii="Times New Roman" w:hAnsi="Times New Roman"/>
          <w:sz w:val="28"/>
          <w:szCs w:val="28"/>
        </w:rPr>
      </w:pP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Тема 1.2</w:t>
      </w:r>
    </w:p>
    <w:p w:rsidR="00F02423" w:rsidRPr="00012E1D" w:rsidRDefault="00F02423" w:rsidP="00F02423">
      <w:pPr>
        <w:ind w:left="360"/>
        <w:jc w:val="center"/>
        <w:rPr>
          <w:rFonts w:ascii="Times New Roman" w:hAnsi="Times New Roman"/>
          <w:b/>
          <w:i/>
          <w:sz w:val="28"/>
          <w:szCs w:val="28"/>
        </w:rPr>
      </w:pPr>
    </w:p>
    <w:p w:rsidR="00F02423" w:rsidRPr="00012E1D" w:rsidRDefault="00F02423" w:rsidP="00F02423">
      <w:pPr>
        <w:ind w:left="360"/>
        <w:jc w:val="center"/>
        <w:rPr>
          <w:rFonts w:ascii="Times New Roman" w:hAnsi="Times New Roman"/>
          <w:b/>
          <w:i/>
          <w:sz w:val="28"/>
          <w:szCs w:val="28"/>
        </w:rPr>
      </w:pPr>
      <w:r w:rsidRPr="00012E1D">
        <w:rPr>
          <w:rFonts w:ascii="Times New Roman" w:hAnsi="Times New Roman"/>
          <w:b/>
          <w:i/>
          <w:sz w:val="28"/>
          <w:szCs w:val="28"/>
        </w:rPr>
        <w:t>Самостоятельная работа №3: Заполнение таблицы «Химический состав клетки».</w:t>
      </w:r>
    </w:p>
    <w:p w:rsidR="00F02423" w:rsidRPr="00012E1D" w:rsidRDefault="00F02423" w:rsidP="00F02423">
      <w:pPr>
        <w:jc w:val="both"/>
        <w:rPr>
          <w:rFonts w:ascii="Times New Roman" w:hAnsi="Times New Roman"/>
          <w:sz w:val="28"/>
          <w:szCs w:val="28"/>
        </w:rPr>
      </w:pPr>
    </w:p>
    <w:p w:rsidR="00F02423" w:rsidRPr="00012E1D" w:rsidRDefault="00F02423" w:rsidP="00F02423">
      <w:pPr>
        <w:ind w:firstLine="709"/>
        <w:jc w:val="both"/>
        <w:rPr>
          <w:rFonts w:ascii="Times New Roman" w:hAnsi="Times New Roman"/>
          <w:i/>
          <w:sz w:val="28"/>
          <w:szCs w:val="28"/>
        </w:rPr>
      </w:pPr>
      <w:r w:rsidRPr="00012E1D">
        <w:rPr>
          <w:rFonts w:ascii="Times New Roman" w:hAnsi="Times New Roman"/>
          <w:i/>
          <w:sz w:val="28"/>
          <w:szCs w:val="28"/>
        </w:rPr>
        <w:t xml:space="preserve">Цель: </w:t>
      </w:r>
      <w:r w:rsidRPr="00012E1D">
        <w:rPr>
          <w:rFonts w:ascii="Times New Roman" w:hAnsi="Times New Roman"/>
          <w:sz w:val="28"/>
          <w:szCs w:val="28"/>
        </w:rPr>
        <w:t>обобщение и закрепление знаний о химическом составе клетки.</w:t>
      </w:r>
    </w:p>
    <w:p w:rsidR="00F02423" w:rsidRPr="00012E1D" w:rsidRDefault="00F02423" w:rsidP="00F02423">
      <w:pPr>
        <w:spacing w:before="137"/>
        <w:ind w:left="100" w:right="108" w:firstLine="283"/>
        <w:rPr>
          <w:rFonts w:ascii="Times New Roman" w:hAnsi="Times New Roman"/>
        </w:rPr>
      </w:pPr>
      <w:r w:rsidRPr="00012E1D">
        <w:rPr>
          <w:rFonts w:ascii="Times New Roman" w:hAnsi="Times New Roman"/>
          <w:i/>
          <w:sz w:val="28"/>
          <w:szCs w:val="28"/>
        </w:rPr>
        <w:lastRenderedPageBreak/>
        <w:t>Оснащение:</w:t>
      </w:r>
      <w:r w:rsidRPr="00012E1D">
        <w:rPr>
          <w:rFonts w:ascii="Times New Roman" w:eastAsia="Cambria" w:hAnsi="Times New Roman"/>
          <w:i/>
          <w:color w:val="231F20"/>
        </w:rPr>
        <w:t xml:space="preserve"> Беляев</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К.,</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Дымшиц</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Г.</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М</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Кузнецова</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Л.</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Н</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и</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др.</w:t>
      </w:r>
      <w:r w:rsidRPr="00012E1D">
        <w:rPr>
          <w:rFonts w:ascii="Times New Roman" w:eastAsia="Cambria" w:hAnsi="Times New Roman"/>
          <w:i/>
          <w:color w:val="231F20"/>
          <w:spacing w:val="-14"/>
        </w:rPr>
        <w:t xml:space="preserve"> </w:t>
      </w:r>
      <w:r w:rsidRPr="00012E1D">
        <w:rPr>
          <w:rFonts w:ascii="Times New Roman" w:hAnsi="Times New Roman"/>
          <w:color w:val="231F20"/>
        </w:rPr>
        <w:t>Биология</w:t>
      </w:r>
      <w:r w:rsidRPr="00012E1D">
        <w:rPr>
          <w:rFonts w:ascii="Times New Roman" w:hAnsi="Times New Roman"/>
          <w:color w:val="231F20"/>
          <w:spacing w:val="-21"/>
        </w:rPr>
        <w:t xml:space="preserve"> </w:t>
      </w:r>
      <w:r w:rsidRPr="00012E1D">
        <w:rPr>
          <w:rFonts w:ascii="Times New Roman" w:hAnsi="Times New Roman"/>
          <w:color w:val="231F20"/>
        </w:rPr>
        <w:t>(базовый</w:t>
      </w:r>
      <w:r w:rsidRPr="00012E1D">
        <w:rPr>
          <w:rFonts w:ascii="Times New Roman" w:hAnsi="Times New Roman"/>
          <w:color w:val="231F20"/>
          <w:spacing w:val="-21"/>
        </w:rPr>
        <w:t xml:space="preserve"> </w:t>
      </w:r>
      <w:r w:rsidRPr="00012E1D">
        <w:rPr>
          <w:rFonts w:ascii="Times New Roman" w:hAnsi="Times New Roman"/>
          <w:color w:val="231F20"/>
        </w:rPr>
        <w:t>уровень).</w:t>
      </w:r>
      <w:r w:rsidRPr="00012E1D">
        <w:rPr>
          <w:rFonts w:ascii="Times New Roman" w:hAnsi="Times New Roman"/>
          <w:color w:val="231F20"/>
          <w:spacing w:val="-21"/>
        </w:rPr>
        <w:t xml:space="preserve"> </w:t>
      </w:r>
      <w:r w:rsidRPr="00012E1D">
        <w:rPr>
          <w:rFonts w:ascii="Times New Roman" w:hAnsi="Times New Roman"/>
          <w:color w:val="231F20"/>
        </w:rPr>
        <w:t>10</w:t>
      </w:r>
      <w:r w:rsidRPr="00012E1D">
        <w:rPr>
          <w:rFonts w:ascii="Times New Roman" w:hAnsi="Times New Roman"/>
          <w:color w:val="231F20"/>
          <w:spacing w:val="-21"/>
        </w:rPr>
        <w:t xml:space="preserve"> </w:t>
      </w:r>
      <w:r w:rsidRPr="00012E1D">
        <w:rPr>
          <w:rFonts w:ascii="Times New Roman" w:hAnsi="Times New Roman"/>
          <w:color w:val="231F20"/>
        </w:rPr>
        <w:t>класс.</w:t>
      </w:r>
      <w:r w:rsidRPr="00012E1D">
        <w:rPr>
          <w:rFonts w:ascii="Times New Roman" w:hAnsi="Times New Roman"/>
          <w:color w:val="231F20"/>
          <w:spacing w:val="-22"/>
        </w:rPr>
        <w:t xml:space="preserve"> </w:t>
      </w:r>
      <w:r w:rsidRPr="00012E1D">
        <w:rPr>
          <w:rFonts w:ascii="Times New Roman" w:hAnsi="Times New Roman"/>
          <w:color w:val="231F20"/>
        </w:rPr>
        <w:t>— М.,</w:t>
      </w:r>
      <w:r w:rsidRPr="00012E1D">
        <w:rPr>
          <w:rFonts w:ascii="Times New Roman" w:hAnsi="Times New Roman"/>
          <w:color w:val="231F20"/>
          <w:spacing w:val="15"/>
        </w:rPr>
        <w:t xml:space="preserve"> </w:t>
      </w:r>
      <w:r w:rsidRPr="00012E1D">
        <w:rPr>
          <w:rFonts w:ascii="Times New Roman" w:hAnsi="Times New Roman"/>
          <w:color w:val="231F20"/>
        </w:rPr>
        <w:t>2014.</w:t>
      </w:r>
    </w:p>
    <w:p w:rsidR="00F02423" w:rsidRPr="00012E1D" w:rsidRDefault="00F02423" w:rsidP="00F02423">
      <w:pPr>
        <w:ind w:left="384" w:right="108"/>
        <w:rPr>
          <w:rFonts w:ascii="Times New Roman" w:hAnsi="Times New Roman"/>
          <w:color w:val="231F20"/>
        </w:rPr>
      </w:pPr>
      <w:r w:rsidRPr="00012E1D">
        <w:rPr>
          <w:rFonts w:ascii="Times New Roman" w:eastAsia="Cambria" w:hAnsi="Times New Roman"/>
          <w:i/>
          <w:color w:val="231F20"/>
        </w:rPr>
        <w:t>Ионцева А. Ю</w:t>
      </w:r>
      <w:r w:rsidRPr="00012E1D">
        <w:rPr>
          <w:rFonts w:ascii="Times New Roman" w:hAnsi="Times New Roman"/>
          <w:color w:val="231F20"/>
        </w:rPr>
        <w:t>. Биология. Весь школьный курс в схемах и таблицах. — М.,</w:t>
      </w:r>
      <w:r w:rsidRPr="00012E1D">
        <w:rPr>
          <w:rFonts w:ascii="Times New Roman" w:hAnsi="Times New Roman"/>
          <w:color w:val="231F20"/>
          <w:spacing w:val="25"/>
        </w:rPr>
        <w:t xml:space="preserve"> </w:t>
      </w:r>
      <w:r w:rsidRPr="00012E1D">
        <w:rPr>
          <w:rFonts w:ascii="Times New Roman" w:hAnsi="Times New Roman"/>
          <w:color w:val="231F20"/>
        </w:rPr>
        <w:t>2014.</w:t>
      </w:r>
    </w:p>
    <w:p w:rsidR="00F02423" w:rsidRPr="00012E1D" w:rsidRDefault="00F02423" w:rsidP="00F02423">
      <w:pPr>
        <w:pStyle w:val="Heading2"/>
        <w:spacing w:before="107"/>
        <w:ind w:right="256"/>
        <w:jc w:val="center"/>
        <w:rPr>
          <w:rFonts w:ascii="Times New Roman" w:eastAsia="Calibri" w:hAnsi="Times New Roman"/>
          <w:sz w:val="24"/>
          <w:szCs w:val="24"/>
          <w:lang w:val="ru-RU"/>
        </w:rPr>
      </w:pPr>
      <w:r w:rsidRPr="00012E1D">
        <w:rPr>
          <w:rFonts w:ascii="Times New Roman" w:hAnsi="Times New Roman"/>
          <w:color w:val="231F20"/>
          <w:sz w:val="24"/>
          <w:szCs w:val="24"/>
          <w:lang w:val="ru-RU"/>
        </w:rPr>
        <w:t>Интернет-ресурсы</w:t>
      </w:r>
    </w:p>
    <w:p w:rsidR="00F02423" w:rsidRPr="00012E1D" w:rsidRDefault="00E56635" w:rsidP="00F02423">
      <w:pPr>
        <w:spacing w:before="137"/>
        <w:ind w:left="384" w:right="108"/>
        <w:rPr>
          <w:rFonts w:ascii="Times New Roman" w:hAnsi="Times New Roman"/>
          <w:color w:val="231F20"/>
        </w:rPr>
      </w:pPr>
      <w:hyperlink r:id="rId462">
        <w:r w:rsidR="00F02423" w:rsidRPr="00012E1D">
          <w:rPr>
            <w:rFonts w:ascii="Times New Roman" w:hAnsi="Times New Roman"/>
            <w:color w:val="231F20"/>
          </w:rPr>
          <w:t>www.</w:t>
        </w:r>
      </w:hyperlink>
      <w:r w:rsidR="00F02423" w:rsidRPr="00012E1D">
        <w:rPr>
          <w:rFonts w:ascii="Times New Roman" w:hAnsi="Times New Roman"/>
          <w:color w:val="231F20"/>
        </w:rPr>
        <w:t xml:space="preserve"> sbio. info (Вся биология. Современная биология, статьи, новости,   </w:t>
      </w:r>
      <w:r w:rsidR="00F02423" w:rsidRPr="00012E1D">
        <w:rPr>
          <w:rFonts w:ascii="Times New Roman" w:hAnsi="Times New Roman"/>
          <w:color w:val="231F20"/>
          <w:spacing w:val="16"/>
        </w:rPr>
        <w:t xml:space="preserve"> </w:t>
      </w:r>
      <w:r w:rsidR="00F02423" w:rsidRPr="00012E1D">
        <w:rPr>
          <w:rFonts w:ascii="Times New Roman" w:hAnsi="Times New Roman"/>
          <w:color w:val="231F20"/>
        </w:rPr>
        <w:t xml:space="preserve">библиотека). </w:t>
      </w:r>
    </w:p>
    <w:p w:rsidR="00F02423" w:rsidRPr="00012E1D" w:rsidRDefault="00E56635" w:rsidP="00F02423">
      <w:pPr>
        <w:spacing w:before="137"/>
        <w:ind w:left="384" w:right="108"/>
        <w:rPr>
          <w:rFonts w:ascii="Times New Roman" w:hAnsi="Times New Roman"/>
        </w:rPr>
      </w:pPr>
      <w:hyperlink r:id="rId463">
        <w:r w:rsidR="00F02423" w:rsidRPr="00012E1D">
          <w:rPr>
            <w:rFonts w:ascii="Times New Roman" w:hAnsi="Times New Roman"/>
            <w:color w:val="231F20"/>
          </w:rPr>
          <w:t>www.</w:t>
        </w:r>
      </w:hyperlink>
      <w:r w:rsidR="00F02423" w:rsidRPr="00012E1D">
        <w:rPr>
          <w:rFonts w:ascii="Times New Roman" w:hAnsi="Times New Roman"/>
          <w:color w:val="231F20"/>
        </w:rPr>
        <w:t xml:space="preserve"> window. edu. ru (Единое окно доступа к образовательным ресурсам Интернета по</w:t>
      </w:r>
      <w:r w:rsidR="00F02423" w:rsidRPr="00012E1D">
        <w:rPr>
          <w:rFonts w:ascii="Times New Roman" w:hAnsi="Times New Roman"/>
          <w:color w:val="231F20"/>
          <w:spacing w:val="-21"/>
        </w:rPr>
        <w:t xml:space="preserve"> </w:t>
      </w:r>
      <w:r w:rsidR="00F02423" w:rsidRPr="00012E1D">
        <w:rPr>
          <w:rFonts w:ascii="Times New Roman" w:hAnsi="Times New Roman"/>
          <w:color w:val="231F20"/>
        </w:rPr>
        <w:t>биологии).</w:t>
      </w:r>
    </w:p>
    <w:p w:rsidR="00F02423" w:rsidRPr="00012E1D" w:rsidRDefault="00F02423" w:rsidP="00F02423">
      <w:pPr>
        <w:ind w:firstLine="360"/>
        <w:jc w:val="both"/>
        <w:rPr>
          <w:rFonts w:ascii="Times New Roman" w:hAnsi="Times New Roman"/>
          <w:sz w:val="28"/>
          <w:szCs w:val="28"/>
        </w:rPr>
      </w:pPr>
    </w:p>
    <w:p w:rsidR="00F02423" w:rsidRPr="00012E1D" w:rsidRDefault="00F02423" w:rsidP="00F02423">
      <w:pPr>
        <w:ind w:firstLine="709"/>
        <w:jc w:val="both"/>
        <w:rPr>
          <w:rFonts w:ascii="Times New Roman" w:hAnsi="Times New Roman"/>
          <w:sz w:val="28"/>
          <w:szCs w:val="28"/>
        </w:rPr>
      </w:pPr>
      <w:r w:rsidRPr="00012E1D">
        <w:rPr>
          <w:rFonts w:ascii="Times New Roman" w:hAnsi="Times New Roman"/>
          <w:i/>
          <w:sz w:val="28"/>
          <w:szCs w:val="28"/>
        </w:rPr>
        <w:t xml:space="preserve">Задание. </w:t>
      </w:r>
      <w:r w:rsidRPr="00012E1D">
        <w:rPr>
          <w:rFonts w:ascii="Times New Roman" w:hAnsi="Times New Roman"/>
          <w:sz w:val="28"/>
          <w:szCs w:val="28"/>
        </w:rPr>
        <w:t>Заполните таблицу «Химический состав клетки».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7"/>
        <w:gridCol w:w="3210"/>
        <w:gridCol w:w="3153"/>
      </w:tblGrid>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Химическое соединение</w:t>
            </w:r>
          </w:p>
        </w:tc>
        <w:tc>
          <w:tcPr>
            <w:tcW w:w="3474" w:type="dxa"/>
            <w:shd w:val="clear" w:color="auto" w:fill="auto"/>
          </w:tcPr>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 содержание, состав</w:t>
            </w:r>
          </w:p>
        </w:tc>
        <w:tc>
          <w:tcPr>
            <w:tcW w:w="3474" w:type="dxa"/>
            <w:shd w:val="clear" w:color="auto" w:fill="auto"/>
          </w:tcPr>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Функции</w:t>
            </w:r>
          </w:p>
        </w:tc>
      </w:tr>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r>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r>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r>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r>
    </w:tbl>
    <w:p w:rsidR="00F02423" w:rsidRPr="00012E1D" w:rsidRDefault="00F02423" w:rsidP="00F02423">
      <w:pPr>
        <w:ind w:firstLine="709"/>
        <w:jc w:val="both"/>
        <w:rPr>
          <w:rFonts w:ascii="Times New Roman" w:hAnsi="Times New Roman"/>
          <w:sz w:val="28"/>
          <w:szCs w:val="28"/>
        </w:rPr>
      </w:pPr>
    </w:p>
    <w:p w:rsidR="00F02423" w:rsidRPr="00012E1D" w:rsidRDefault="00F02423" w:rsidP="00F02423">
      <w:pPr>
        <w:jc w:val="both"/>
        <w:rPr>
          <w:rFonts w:ascii="Times New Roman" w:hAnsi="Times New Roman"/>
          <w:sz w:val="28"/>
          <w:szCs w:val="28"/>
          <w:lang w:val="en-US"/>
        </w:rPr>
      </w:pPr>
      <w:r w:rsidRPr="00012E1D">
        <w:rPr>
          <w:rFonts w:ascii="Times New Roman" w:hAnsi="Times New Roman"/>
          <w:i/>
          <w:sz w:val="28"/>
          <w:szCs w:val="28"/>
        </w:rPr>
        <w:t>Порядок выполнения задания</w:t>
      </w:r>
      <w:r w:rsidRPr="00012E1D">
        <w:rPr>
          <w:rFonts w:ascii="Times New Roman" w:hAnsi="Times New Roman"/>
          <w:sz w:val="28"/>
          <w:szCs w:val="28"/>
        </w:rPr>
        <w:t>:</w:t>
      </w:r>
    </w:p>
    <w:p w:rsidR="00F02423" w:rsidRPr="00012E1D" w:rsidRDefault="00F02423" w:rsidP="00F02423">
      <w:pPr>
        <w:jc w:val="both"/>
        <w:rPr>
          <w:rFonts w:ascii="Times New Roman" w:hAnsi="Times New Roman"/>
          <w:sz w:val="28"/>
          <w:szCs w:val="28"/>
        </w:rPr>
      </w:pPr>
    </w:p>
    <w:p w:rsidR="00F02423" w:rsidRPr="00012E1D" w:rsidRDefault="00F02423" w:rsidP="007D7EB1">
      <w:pPr>
        <w:pStyle w:val="37"/>
        <w:widowControl w:val="0"/>
        <w:numPr>
          <w:ilvl w:val="0"/>
          <w:numId w:val="602"/>
        </w:numPr>
        <w:autoSpaceDE w:val="0"/>
        <w:autoSpaceDN w:val="0"/>
        <w:adjustRightInd w:val="0"/>
        <w:spacing w:after="0" w:line="360" w:lineRule="auto"/>
        <w:rPr>
          <w:rFonts w:ascii="Times New Roman" w:hAnsi="Times New Roman"/>
          <w:sz w:val="28"/>
          <w:szCs w:val="28"/>
        </w:rPr>
      </w:pPr>
      <w:r w:rsidRPr="00012E1D">
        <w:rPr>
          <w:rFonts w:ascii="Times New Roman" w:hAnsi="Times New Roman"/>
          <w:sz w:val="28"/>
          <w:szCs w:val="28"/>
        </w:rPr>
        <w:t>Запишите название таблицы.</w:t>
      </w:r>
    </w:p>
    <w:p w:rsidR="00F02423" w:rsidRPr="00012E1D" w:rsidRDefault="00F02423" w:rsidP="007D7EB1">
      <w:pPr>
        <w:pStyle w:val="37"/>
        <w:widowControl w:val="0"/>
        <w:numPr>
          <w:ilvl w:val="0"/>
          <w:numId w:val="602"/>
        </w:numPr>
        <w:autoSpaceDE w:val="0"/>
        <w:autoSpaceDN w:val="0"/>
        <w:adjustRightInd w:val="0"/>
        <w:spacing w:after="0" w:line="360" w:lineRule="auto"/>
        <w:rPr>
          <w:rFonts w:ascii="Times New Roman" w:hAnsi="Times New Roman"/>
          <w:sz w:val="28"/>
          <w:szCs w:val="28"/>
        </w:rPr>
      </w:pPr>
      <w:r w:rsidRPr="00012E1D">
        <w:rPr>
          <w:rFonts w:ascii="Times New Roman" w:hAnsi="Times New Roman"/>
          <w:sz w:val="28"/>
          <w:szCs w:val="28"/>
        </w:rPr>
        <w:t>Подготовьте необходимую литературу для заполнения таблицы.</w:t>
      </w:r>
    </w:p>
    <w:p w:rsidR="00F02423" w:rsidRPr="00012E1D" w:rsidRDefault="00F02423" w:rsidP="007D7EB1">
      <w:pPr>
        <w:pStyle w:val="37"/>
        <w:widowControl w:val="0"/>
        <w:numPr>
          <w:ilvl w:val="0"/>
          <w:numId w:val="602"/>
        </w:numPr>
        <w:autoSpaceDE w:val="0"/>
        <w:autoSpaceDN w:val="0"/>
        <w:adjustRightInd w:val="0"/>
        <w:spacing w:after="0" w:line="360" w:lineRule="auto"/>
        <w:rPr>
          <w:rFonts w:ascii="Times New Roman" w:hAnsi="Times New Roman"/>
          <w:sz w:val="28"/>
          <w:szCs w:val="28"/>
        </w:rPr>
      </w:pPr>
      <w:r w:rsidRPr="00012E1D">
        <w:rPr>
          <w:rFonts w:ascii="Times New Roman" w:hAnsi="Times New Roman"/>
          <w:sz w:val="28"/>
          <w:szCs w:val="28"/>
        </w:rPr>
        <w:t>Внимательно прочитайте текст.</w:t>
      </w:r>
    </w:p>
    <w:p w:rsidR="00F02423" w:rsidRPr="00012E1D" w:rsidRDefault="00F02423" w:rsidP="007D7EB1">
      <w:pPr>
        <w:pStyle w:val="37"/>
        <w:widowControl w:val="0"/>
        <w:numPr>
          <w:ilvl w:val="0"/>
          <w:numId w:val="602"/>
        </w:numPr>
        <w:autoSpaceDE w:val="0"/>
        <w:autoSpaceDN w:val="0"/>
        <w:adjustRightInd w:val="0"/>
        <w:spacing w:after="0" w:line="360" w:lineRule="auto"/>
        <w:rPr>
          <w:rFonts w:ascii="Times New Roman" w:hAnsi="Times New Roman"/>
          <w:sz w:val="28"/>
          <w:szCs w:val="28"/>
        </w:rPr>
      </w:pPr>
      <w:r w:rsidRPr="00012E1D">
        <w:rPr>
          <w:rFonts w:ascii="Times New Roman" w:hAnsi="Times New Roman"/>
          <w:sz w:val="28"/>
          <w:szCs w:val="28"/>
        </w:rPr>
        <w:t>Заполните таблицу.</w:t>
      </w:r>
    </w:p>
    <w:p w:rsidR="00F02423" w:rsidRPr="00012E1D" w:rsidRDefault="00F02423" w:rsidP="00F02423">
      <w:pPr>
        <w:ind w:left="360"/>
        <w:jc w:val="both"/>
        <w:rPr>
          <w:rFonts w:ascii="Times New Roman" w:hAnsi="Times New Roman"/>
          <w:sz w:val="28"/>
          <w:szCs w:val="28"/>
        </w:rPr>
      </w:pPr>
    </w:p>
    <w:p w:rsidR="00F02423" w:rsidRPr="00012E1D" w:rsidRDefault="00F02423" w:rsidP="00F02423">
      <w:pPr>
        <w:ind w:firstLine="709"/>
        <w:rPr>
          <w:rFonts w:ascii="Times New Roman" w:hAnsi="Times New Roman"/>
          <w:i/>
          <w:sz w:val="28"/>
          <w:szCs w:val="28"/>
        </w:rPr>
      </w:pPr>
      <w:r w:rsidRPr="00012E1D">
        <w:rPr>
          <w:rFonts w:ascii="Times New Roman" w:hAnsi="Times New Roman"/>
          <w:sz w:val="28"/>
          <w:szCs w:val="28"/>
        </w:rPr>
        <w:t xml:space="preserve">        </w:t>
      </w:r>
      <w:r w:rsidRPr="00012E1D">
        <w:rPr>
          <w:rFonts w:ascii="Times New Roman" w:hAnsi="Times New Roman"/>
          <w:i/>
          <w:sz w:val="28"/>
          <w:szCs w:val="28"/>
        </w:rPr>
        <w:t>Критерии оценки «5» - в работе полно изложен материал по данной теме.</w:t>
      </w:r>
    </w:p>
    <w:p w:rsidR="00F02423" w:rsidRPr="00012E1D" w:rsidRDefault="00F02423" w:rsidP="00F02423">
      <w:pPr>
        <w:ind w:firstLine="709"/>
        <w:rPr>
          <w:rFonts w:ascii="Times New Roman" w:hAnsi="Times New Roman"/>
          <w:i/>
          <w:sz w:val="28"/>
          <w:szCs w:val="28"/>
        </w:rPr>
      </w:pPr>
      <w:r w:rsidRPr="00012E1D">
        <w:rPr>
          <w:rFonts w:ascii="Times New Roman" w:hAnsi="Times New Roman"/>
          <w:i/>
          <w:sz w:val="28"/>
          <w:szCs w:val="28"/>
        </w:rPr>
        <w:t>«4» - работа содержит весь необходимый материал по теме, но допущены 1-2 неточности.</w:t>
      </w:r>
    </w:p>
    <w:p w:rsidR="00F02423" w:rsidRPr="00012E1D" w:rsidRDefault="00F02423" w:rsidP="00F02423">
      <w:pPr>
        <w:ind w:firstLine="709"/>
        <w:rPr>
          <w:rFonts w:ascii="Times New Roman" w:hAnsi="Times New Roman"/>
          <w:i/>
          <w:sz w:val="28"/>
          <w:szCs w:val="28"/>
        </w:rPr>
      </w:pPr>
      <w:r w:rsidRPr="00012E1D">
        <w:rPr>
          <w:rFonts w:ascii="Times New Roman" w:hAnsi="Times New Roman"/>
          <w:i/>
          <w:sz w:val="28"/>
          <w:szCs w:val="28"/>
        </w:rPr>
        <w:t>«3» - в работе отражены основные моменты, но допущено более 2 неточностей.</w:t>
      </w:r>
    </w:p>
    <w:p w:rsidR="00F02423" w:rsidRPr="00012E1D" w:rsidRDefault="00F02423" w:rsidP="00F02423">
      <w:pPr>
        <w:jc w:val="both"/>
        <w:rPr>
          <w:rFonts w:ascii="Times New Roman" w:hAnsi="Times New Roman"/>
          <w:i/>
          <w:sz w:val="28"/>
          <w:szCs w:val="28"/>
        </w:rPr>
      </w:pPr>
      <w:r w:rsidRPr="00012E1D">
        <w:rPr>
          <w:rFonts w:ascii="Times New Roman" w:hAnsi="Times New Roman"/>
          <w:sz w:val="28"/>
          <w:szCs w:val="28"/>
        </w:rPr>
        <w:t xml:space="preserve">                         </w:t>
      </w:r>
      <w:r w:rsidRPr="00012E1D">
        <w:rPr>
          <w:rFonts w:ascii="Times New Roman" w:hAnsi="Times New Roman"/>
          <w:i/>
          <w:sz w:val="28"/>
          <w:szCs w:val="28"/>
        </w:rPr>
        <w:t>Вопросы для самопроверки и проверки</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t>Какова биологическая роль воды в клетке?</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t>Какие ионы содержатся в клетке? Какова их биологическая роль?</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t>Укажите функции каждого из перечисленных веществ в организме: глюкоза, целлюлоза, крахмал, гликоген.</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lastRenderedPageBreak/>
        <w:t>Охарактеризуйте функции белков в организме.</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t>В чём особенность строения молекулы ДНК?</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t>Какие компоненты  входят в состав нуклеотидов?</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t>Фрагмент одной цепи ДНК имеет следующий состав : - А – А- А – Т – Т- Ц –Ц – Г- Г - . Достройте вторую цепь.</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t>В чём сходство и различие между белками и нуклеиновыми кислотами?</w:t>
      </w:r>
    </w:p>
    <w:p w:rsidR="00F02423" w:rsidRPr="00012E1D" w:rsidRDefault="00F02423" w:rsidP="007D7EB1">
      <w:pPr>
        <w:numPr>
          <w:ilvl w:val="0"/>
          <w:numId w:val="617"/>
        </w:numPr>
        <w:spacing w:after="0" w:line="240" w:lineRule="auto"/>
        <w:rPr>
          <w:rFonts w:ascii="Times New Roman" w:hAnsi="Times New Roman"/>
          <w:sz w:val="28"/>
          <w:szCs w:val="28"/>
        </w:rPr>
      </w:pPr>
      <w:r w:rsidRPr="00012E1D">
        <w:rPr>
          <w:rFonts w:ascii="Times New Roman" w:hAnsi="Times New Roman"/>
          <w:sz w:val="28"/>
          <w:szCs w:val="28"/>
        </w:rPr>
        <w:t>Каково значение АТФ в клетке?</w:t>
      </w:r>
    </w:p>
    <w:p w:rsidR="00F02423" w:rsidRPr="00012E1D" w:rsidRDefault="00F02423" w:rsidP="00F02423">
      <w:pPr>
        <w:rPr>
          <w:rFonts w:ascii="Times New Roman" w:hAnsi="Times New Roman"/>
          <w:i/>
          <w:sz w:val="28"/>
          <w:szCs w:val="28"/>
        </w:rPr>
      </w:pPr>
      <w:r w:rsidRPr="00012E1D">
        <w:rPr>
          <w:rFonts w:ascii="Times New Roman" w:hAnsi="Times New Roman"/>
          <w:sz w:val="28"/>
          <w:szCs w:val="28"/>
        </w:rPr>
        <w:t xml:space="preserve">      </w:t>
      </w:r>
    </w:p>
    <w:p w:rsidR="00F02423" w:rsidRPr="00012E1D" w:rsidRDefault="00F02423" w:rsidP="00F02423">
      <w:pPr>
        <w:ind w:firstLine="709"/>
        <w:rPr>
          <w:rFonts w:ascii="Times New Roman" w:hAnsi="Times New Roman"/>
          <w:i/>
          <w:sz w:val="28"/>
          <w:szCs w:val="28"/>
        </w:rPr>
      </w:pPr>
    </w:p>
    <w:p w:rsidR="00F02423" w:rsidRPr="00012E1D" w:rsidRDefault="00F02423" w:rsidP="00F02423">
      <w:pPr>
        <w:jc w:val="both"/>
        <w:rPr>
          <w:rFonts w:ascii="Times New Roman" w:hAnsi="Times New Roman"/>
          <w:b/>
          <w:sz w:val="28"/>
          <w:szCs w:val="28"/>
        </w:rPr>
      </w:pPr>
    </w:p>
    <w:p w:rsidR="00F02423" w:rsidRPr="00012E1D" w:rsidRDefault="00F02423" w:rsidP="00F02423">
      <w:pPr>
        <w:ind w:firstLine="708"/>
        <w:jc w:val="both"/>
        <w:rPr>
          <w:rFonts w:ascii="Times New Roman" w:hAnsi="Times New Roman"/>
          <w:b/>
          <w:sz w:val="28"/>
          <w:szCs w:val="28"/>
        </w:rPr>
      </w:pPr>
      <w:r w:rsidRPr="00012E1D">
        <w:rPr>
          <w:rFonts w:ascii="Times New Roman" w:hAnsi="Times New Roman"/>
          <w:b/>
          <w:sz w:val="28"/>
          <w:szCs w:val="28"/>
        </w:rPr>
        <w:t>Тема 1.2</w:t>
      </w:r>
    </w:p>
    <w:p w:rsidR="00F02423" w:rsidRPr="00012E1D" w:rsidRDefault="00F02423" w:rsidP="00F02423">
      <w:pPr>
        <w:ind w:left="720"/>
        <w:rPr>
          <w:rFonts w:ascii="Times New Roman" w:hAnsi="Times New Roman"/>
          <w:b/>
          <w:i/>
          <w:sz w:val="28"/>
          <w:szCs w:val="28"/>
        </w:rPr>
      </w:pPr>
      <w:r w:rsidRPr="00012E1D">
        <w:rPr>
          <w:rFonts w:ascii="Times New Roman" w:hAnsi="Times New Roman"/>
          <w:b/>
          <w:i/>
          <w:sz w:val="28"/>
          <w:szCs w:val="28"/>
        </w:rPr>
        <w:t>Самостоятельная работа №4: Заполнение таблицы «Органоиды животной клетки».</w:t>
      </w:r>
    </w:p>
    <w:p w:rsidR="00F02423" w:rsidRPr="00012E1D" w:rsidRDefault="00F02423" w:rsidP="00F02423">
      <w:pPr>
        <w:ind w:left="1080"/>
        <w:rPr>
          <w:rFonts w:ascii="Times New Roman" w:hAnsi="Times New Roman"/>
          <w:sz w:val="28"/>
          <w:szCs w:val="28"/>
        </w:rPr>
      </w:pPr>
    </w:p>
    <w:p w:rsidR="00F02423" w:rsidRPr="00012E1D" w:rsidRDefault="00F02423" w:rsidP="00F02423">
      <w:pPr>
        <w:ind w:firstLine="709"/>
        <w:jc w:val="both"/>
        <w:rPr>
          <w:rFonts w:ascii="Times New Roman" w:hAnsi="Times New Roman"/>
          <w:sz w:val="28"/>
          <w:szCs w:val="28"/>
        </w:rPr>
      </w:pPr>
      <w:r w:rsidRPr="00012E1D">
        <w:rPr>
          <w:rFonts w:ascii="Times New Roman" w:hAnsi="Times New Roman"/>
          <w:i/>
          <w:sz w:val="28"/>
          <w:szCs w:val="28"/>
        </w:rPr>
        <w:t>Цель: Обобщение и углубление  знаний о строении животной клетки.</w:t>
      </w:r>
    </w:p>
    <w:p w:rsidR="00F02423" w:rsidRPr="00012E1D" w:rsidRDefault="00F02423" w:rsidP="00F02423">
      <w:pPr>
        <w:ind w:firstLine="709"/>
        <w:jc w:val="both"/>
        <w:rPr>
          <w:rFonts w:ascii="Times New Roman" w:hAnsi="Times New Roman"/>
          <w:sz w:val="28"/>
          <w:szCs w:val="28"/>
        </w:rPr>
      </w:pPr>
      <w:r w:rsidRPr="00012E1D">
        <w:rPr>
          <w:rFonts w:ascii="Times New Roman" w:hAnsi="Times New Roman"/>
          <w:sz w:val="28"/>
          <w:szCs w:val="28"/>
        </w:rPr>
        <w:t xml:space="preserve">  </w:t>
      </w:r>
    </w:p>
    <w:p w:rsidR="00F02423" w:rsidRPr="00012E1D" w:rsidRDefault="00F02423" w:rsidP="00F02423">
      <w:pPr>
        <w:spacing w:before="137"/>
        <w:ind w:left="100" w:right="108" w:firstLine="283"/>
        <w:rPr>
          <w:rFonts w:ascii="Times New Roman" w:hAnsi="Times New Roman"/>
        </w:rPr>
      </w:pPr>
      <w:r w:rsidRPr="00012E1D">
        <w:rPr>
          <w:rFonts w:ascii="Times New Roman" w:hAnsi="Times New Roman"/>
          <w:i/>
          <w:sz w:val="28"/>
          <w:szCs w:val="28"/>
        </w:rPr>
        <w:t>Оснащение:</w:t>
      </w:r>
      <w:r w:rsidRPr="00012E1D">
        <w:rPr>
          <w:rFonts w:ascii="Times New Roman" w:eastAsia="Cambria" w:hAnsi="Times New Roman"/>
          <w:i/>
          <w:color w:val="231F20"/>
        </w:rPr>
        <w:t xml:space="preserve"> Беляев</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К.,</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Дымшиц</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Г.</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М</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Кузнецова</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Л.</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Н</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и</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др.</w:t>
      </w:r>
      <w:r w:rsidRPr="00012E1D">
        <w:rPr>
          <w:rFonts w:ascii="Times New Roman" w:eastAsia="Cambria" w:hAnsi="Times New Roman"/>
          <w:i/>
          <w:color w:val="231F20"/>
          <w:spacing w:val="-14"/>
        </w:rPr>
        <w:t xml:space="preserve"> </w:t>
      </w:r>
      <w:r w:rsidRPr="00012E1D">
        <w:rPr>
          <w:rFonts w:ascii="Times New Roman" w:hAnsi="Times New Roman"/>
          <w:color w:val="231F20"/>
        </w:rPr>
        <w:t>Биология</w:t>
      </w:r>
      <w:r w:rsidRPr="00012E1D">
        <w:rPr>
          <w:rFonts w:ascii="Times New Roman" w:hAnsi="Times New Roman"/>
          <w:color w:val="231F20"/>
          <w:spacing w:val="-21"/>
        </w:rPr>
        <w:t xml:space="preserve"> </w:t>
      </w:r>
      <w:r w:rsidRPr="00012E1D">
        <w:rPr>
          <w:rFonts w:ascii="Times New Roman" w:hAnsi="Times New Roman"/>
          <w:color w:val="231F20"/>
        </w:rPr>
        <w:t>(базовый</w:t>
      </w:r>
      <w:r w:rsidRPr="00012E1D">
        <w:rPr>
          <w:rFonts w:ascii="Times New Roman" w:hAnsi="Times New Roman"/>
          <w:color w:val="231F20"/>
          <w:spacing w:val="-21"/>
        </w:rPr>
        <w:t xml:space="preserve"> </w:t>
      </w:r>
      <w:r w:rsidRPr="00012E1D">
        <w:rPr>
          <w:rFonts w:ascii="Times New Roman" w:hAnsi="Times New Roman"/>
          <w:color w:val="231F20"/>
        </w:rPr>
        <w:t>уровень).</w:t>
      </w:r>
      <w:r w:rsidRPr="00012E1D">
        <w:rPr>
          <w:rFonts w:ascii="Times New Roman" w:hAnsi="Times New Roman"/>
          <w:color w:val="231F20"/>
          <w:spacing w:val="-21"/>
        </w:rPr>
        <w:t xml:space="preserve"> </w:t>
      </w:r>
      <w:r w:rsidRPr="00012E1D">
        <w:rPr>
          <w:rFonts w:ascii="Times New Roman" w:hAnsi="Times New Roman"/>
          <w:color w:val="231F20"/>
        </w:rPr>
        <w:t>10</w:t>
      </w:r>
      <w:r w:rsidRPr="00012E1D">
        <w:rPr>
          <w:rFonts w:ascii="Times New Roman" w:hAnsi="Times New Roman"/>
          <w:color w:val="231F20"/>
          <w:spacing w:val="-21"/>
        </w:rPr>
        <w:t xml:space="preserve"> </w:t>
      </w:r>
      <w:r w:rsidRPr="00012E1D">
        <w:rPr>
          <w:rFonts w:ascii="Times New Roman" w:hAnsi="Times New Roman"/>
          <w:color w:val="231F20"/>
        </w:rPr>
        <w:t>класс.</w:t>
      </w:r>
      <w:r w:rsidRPr="00012E1D">
        <w:rPr>
          <w:rFonts w:ascii="Times New Roman" w:hAnsi="Times New Roman"/>
          <w:color w:val="231F20"/>
          <w:spacing w:val="-22"/>
        </w:rPr>
        <w:t xml:space="preserve"> </w:t>
      </w:r>
      <w:r w:rsidRPr="00012E1D">
        <w:rPr>
          <w:rFonts w:ascii="Times New Roman" w:hAnsi="Times New Roman"/>
          <w:color w:val="231F20"/>
        </w:rPr>
        <w:t>— М.,</w:t>
      </w:r>
      <w:r w:rsidRPr="00012E1D">
        <w:rPr>
          <w:rFonts w:ascii="Times New Roman" w:hAnsi="Times New Roman"/>
          <w:color w:val="231F20"/>
          <w:spacing w:val="15"/>
        </w:rPr>
        <w:t xml:space="preserve"> </w:t>
      </w:r>
      <w:r w:rsidRPr="00012E1D">
        <w:rPr>
          <w:rFonts w:ascii="Times New Roman" w:hAnsi="Times New Roman"/>
          <w:color w:val="231F20"/>
        </w:rPr>
        <w:t>2014.</w:t>
      </w:r>
    </w:p>
    <w:p w:rsidR="00F02423" w:rsidRPr="00012E1D" w:rsidRDefault="00F02423" w:rsidP="00F02423">
      <w:pPr>
        <w:ind w:left="384" w:right="108"/>
        <w:rPr>
          <w:rFonts w:ascii="Times New Roman" w:hAnsi="Times New Roman"/>
          <w:color w:val="231F20"/>
        </w:rPr>
      </w:pPr>
      <w:r w:rsidRPr="00012E1D">
        <w:rPr>
          <w:rFonts w:ascii="Times New Roman" w:eastAsia="Cambria" w:hAnsi="Times New Roman"/>
          <w:i/>
          <w:color w:val="231F20"/>
        </w:rPr>
        <w:t>Ионцева А. Ю</w:t>
      </w:r>
      <w:r w:rsidRPr="00012E1D">
        <w:rPr>
          <w:rFonts w:ascii="Times New Roman" w:hAnsi="Times New Roman"/>
          <w:color w:val="231F20"/>
        </w:rPr>
        <w:t>. Биология. Весь школьный курс в схемах и таблицах. — М.,</w:t>
      </w:r>
      <w:r w:rsidRPr="00012E1D">
        <w:rPr>
          <w:rFonts w:ascii="Times New Roman" w:hAnsi="Times New Roman"/>
          <w:color w:val="231F20"/>
          <w:spacing w:val="25"/>
        </w:rPr>
        <w:t xml:space="preserve"> </w:t>
      </w:r>
      <w:r w:rsidRPr="00012E1D">
        <w:rPr>
          <w:rFonts w:ascii="Times New Roman" w:hAnsi="Times New Roman"/>
          <w:color w:val="231F20"/>
        </w:rPr>
        <w:t>2014.</w:t>
      </w:r>
    </w:p>
    <w:p w:rsidR="00F02423" w:rsidRPr="00012E1D" w:rsidRDefault="00F02423" w:rsidP="00F02423">
      <w:pPr>
        <w:pStyle w:val="Heading2"/>
        <w:spacing w:before="107"/>
        <w:ind w:right="256"/>
        <w:jc w:val="center"/>
        <w:rPr>
          <w:rFonts w:ascii="Times New Roman" w:eastAsia="Calibri" w:hAnsi="Times New Roman"/>
          <w:sz w:val="24"/>
          <w:szCs w:val="24"/>
          <w:lang w:val="ru-RU"/>
        </w:rPr>
      </w:pPr>
      <w:r w:rsidRPr="00012E1D">
        <w:rPr>
          <w:rFonts w:ascii="Times New Roman" w:hAnsi="Times New Roman"/>
          <w:color w:val="231F20"/>
          <w:sz w:val="24"/>
          <w:szCs w:val="24"/>
          <w:lang w:val="ru-RU"/>
        </w:rPr>
        <w:t>Интернет-ресурсы</w:t>
      </w:r>
    </w:p>
    <w:p w:rsidR="00F02423" w:rsidRPr="00012E1D" w:rsidRDefault="00E56635" w:rsidP="00F02423">
      <w:pPr>
        <w:spacing w:before="137"/>
        <w:ind w:left="384" w:right="108"/>
        <w:rPr>
          <w:rFonts w:ascii="Times New Roman" w:hAnsi="Times New Roman"/>
          <w:color w:val="231F20"/>
        </w:rPr>
      </w:pPr>
      <w:hyperlink r:id="rId464">
        <w:r w:rsidR="00F02423" w:rsidRPr="00012E1D">
          <w:rPr>
            <w:rFonts w:ascii="Times New Roman" w:hAnsi="Times New Roman"/>
            <w:color w:val="231F20"/>
          </w:rPr>
          <w:t>www.</w:t>
        </w:r>
      </w:hyperlink>
      <w:r w:rsidR="00F02423" w:rsidRPr="00012E1D">
        <w:rPr>
          <w:rFonts w:ascii="Times New Roman" w:hAnsi="Times New Roman"/>
          <w:color w:val="231F20"/>
        </w:rPr>
        <w:t xml:space="preserve"> sbio. info (Вся биология. Современная биология, статьи, новости,   </w:t>
      </w:r>
      <w:r w:rsidR="00F02423" w:rsidRPr="00012E1D">
        <w:rPr>
          <w:rFonts w:ascii="Times New Roman" w:hAnsi="Times New Roman"/>
          <w:color w:val="231F20"/>
          <w:spacing w:val="16"/>
        </w:rPr>
        <w:t xml:space="preserve"> </w:t>
      </w:r>
      <w:r w:rsidR="00F02423" w:rsidRPr="00012E1D">
        <w:rPr>
          <w:rFonts w:ascii="Times New Roman" w:hAnsi="Times New Roman"/>
          <w:color w:val="231F20"/>
        </w:rPr>
        <w:t xml:space="preserve">библиотека). </w:t>
      </w:r>
    </w:p>
    <w:p w:rsidR="00F02423" w:rsidRPr="00012E1D" w:rsidRDefault="00E56635" w:rsidP="00F02423">
      <w:pPr>
        <w:spacing w:before="137"/>
        <w:ind w:left="384" w:right="108"/>
        <w:rPr>
          <w:rFonts w:ascii="Times New Roman" w:hAnsi="Times New Roman"/>
        </w:rPr>
      </w:pPr>
      <w:hyperlink r:id="rId465">
        <w:r w:rsidR="00F02423" w:rsidRPr="00012E1D">
          <w:rPr>
            <w:rFonts w:ascii="Times New Roman" w:hAnsi="Times New Roman"/>
            <w:color w:val="231F20"/>
          </w:rPr>
          <w:t>www.</w:t>
        </w:r>
      </w:hyperlink>
      <w:r w:rsidR="00F02423" w:rsidRPr="00012E1D">
        <w:rPr>
          <w:rFonts w:ascii="Times New Roman" w:hAnsi="Times New Roman"/>
          <w:color w:val="231F20"/>
        </w:rPr>
        <w:t xml:space="preserve"> window. edu. ru (Единое окно доступа к образовательным ресурсам Интернета по</w:t>
      </w:r>
      <w:r w:rsidR="00F02423" w:rsidRPr="00012E1D">
        <w:rPr>
          <w:rFonts w:ascii="Times New Roman" w:hAnsi="Times New Roman"/>
          <w:color w:val="231F20"/>
          <w:spacing w:val="-21"/>
        </w:rPr>
        <w:t xml:space="preserve"> </w:t>
      </w:r>
      <w:r w:rsidR="00F02423" w:rsidRPr="00012E1D">
        <w:rPr>
          <w:rFonts w:ascii="Times New Roman" w:hAnsi="Times New Roman"/>
          <w:color w:val="231F20"/>
        </w:rPr>
        <w:t>биологии).</w:t>
      </w:r>
    </w:p>
    <w:p w:rsidR="00F02423" w:rsidRPr="00012E1D" w:rsidRDefault="00F02423" w:rsidP="00F02423">
      <w:pPr>
        <w:ind w:firstLine="709"/>
        <w:jc w:val="both"/>
        <w:rPr>
          <w:rFonts w:ascii="Times New Roman" w:hAnsi="Times New Roman"/>
          <w:sz w:val="28"/>
          <w:szCs w:val="28"/>
        </w:rPr>
      </w:pPr>
    </w:p>
    <w:p w:rsidR="00F02423" w:rsidRPr="00012E1D" w:rsidRDefault="00F02423" w:rsidP="00F02423">
      <w:pPr>
        <w:ind w:firstLine="360"/>
        <w:jc w:val="both"/>
        <w:rPr>
          <w:rFonts w:ascii="Times New Roman" w:hAnsi="Times New Roman"/>
          <w:sz w:val="28"/>
          <w:szCs w:val="28"/>
        </w:rPr>
      </w:pPr>
    </w:p>
    <w:p w:rsidR="00F02423" w:rsidRPr="00012E1D" w:rsidRDefault="00F02423" w:rsidP="00F02423">
      <w:pPr>
        <w:ind w:firstLine="709"/>
        <w:jc w:val="both"/>
        <w:rPr>
          <w:rFonts w:ascii="Times New Roman" w:hAnsi="Times New Roman"/>
          <w:i/>
          <w:sz w:val="28"/>
          <w:szCs w:val="28"/>
        </w:rPr>
      </w:pPr>
      <w:r w:rsidRPr="00012E1D">
        <w:rPr>
          <w:rFonts w:ascii="Times New Roman" w:hAnsi="Times New Roman"/>
          <w:i/>
          <w:sz w:val="28"/>
          <w:szCs w:val="28"/>
        </w:rPr>
        <w:t>Задание. Заполните таблицу «Органоиды животной клетки».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4"/>
        <w:gridCol w:w="3191"/>
        <w:gridCol w:w="3185"/>
      </w:tblGrid>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 xml:space="preserve">          Органоид</w:t>
            </w:r>
          </w:p>
        </w:tc>
        <w:tc>
          <w:tcPr>
            <w:tcW w:w="3474" w:type="dxa"/>
            <w:shd w:val="clear" w:color="auto" w:fill="auto"/>
          </w:tcPr>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 xml:space="preserve">             Строение</w:t>
            </w:r>
          </w:p>
        </w:tc>
        <w:tc>
          <w:tcPr>
            <w:tcW w:w="3474" w:type="dxa"/>
            <w:shd w:val="clear" w:color="auto" w:fill="auto"/>
          </w:tcPr>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 xml:space="preserve">         Функции</w:t>
            </w:r>
          </w:p>
        </w:tc>
      </w:tr>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r>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r>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r>
      <w:tr w:rsidR="00F02423" w:rsidRPr="00012E1D" w:rsidTr="00F02423">
        <w:tc>
          <w:tcPr>
            <w:tcW w:w="3473"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c>
          <w:tcPr>
            <w:tcW w:w="3474" w:type="dxa"/>
            <w:shd w:val="clear" w:color="auto" w:fill="auto"/>
          </w:tcPr>
          <w:p w:rsidR="00F02423" w:rsidRPr="00012E1D" w:rsidRDefault="00F02423" w:rsidP="00F02423">
            <w:pPr>
              <w:jc w:val="both"/>
              <w:rPr>
                <w:rFonts w:ascii="Times New Roman" w:hAnsi="Times New Roman"/>
                <w:sz w:val="28"/>
                <w:szCs w:val="28"/>
              </w:rPr>
            </w:pPr>
          </w:p>
        </w:tc>
      </w:tr>
    </w:tbl>
    <w:p w:rsidR="00F02423" w:rsidRPr="00012E1D" w:rsidRDefault="00F02423" w:rsidP="00F02423">
      <w:pPr>
        <w:ind w:firstLine="709"/>
        <w:jc w:val="both"/>
        <w:rPr>
          <w:rFonts w:ascii="Times New Roman" w:hAnsi="Times New Roman"/>
          <w:sz w:val="28"/>
          <w:szCs w:val="28"/>
        </w:rPr>
      </w:pPr>
    </w:p>
    <w:p w:rsidR="00F02423" w:rsidRPr="00012E1D" w:rsidRDefault="00F02423" w:rsidP="00F02423">
      <w:pPr>
        <w:jc w:val="both"/>
        <w:rPr>
          <w:rFonts w:ascii="Times New Roman" w:hAnsi="Times New Roman"/>
          <w:sz w:val="28"/>
          <w:szCs w:val="28"/>
        </w:rPr>
      </w:pPr>
      <w:r w:rsidRPr="00012E1D">
        <w:rPr>
          <w:rFonts w:ascii="Times New Roman" w:hAnsi="Times New Roman"/>
          <w:i/>
          <w:sz w:val="28"/>
          <w:szCs w:val="28"/>
        </w:rPr>
        <w:t>Порядок выполнения задания</w:t>
      </w:r>
      <w:r w:rsidRPr="00012E1D">
        <w:rPr>
          <w:rFonts w:ascii="Times New Roman" w:hAnsi="Times New Roman"/>
          <w:sz w:val="28"/>
          <w:szCs w:val="28"/>
        </w:rPr>
        <w:t>:</w:t>
      </w:r>
    </w:p>
    <w:p w:rsidR="00F02423" w:rsidRPr="00012E1D" w:rsidRDefault="00F02423" w:rsidP="00F02423">
      <w:pPr>
        <w:jc w:val="both"/>
        <w:rPr>
          <w:rFonts w:ascii="Times New Roman" w:hAnsi="Times New Roman"/>
          <w:sz w:val="28"/>
          <w:szCs w:val="28"/>
        </w:rPr>
      </w:pPr>
    </w:p>
    <w:p w:rsidR="00F02423" w:rsidRPr="00012E1D" w:rsidRDefault="00F02423" w:rsidP="00F02423">
      <w:pPr>
        <w:pStyle w:val="37"/>
        <w:spacing w:line="360" w:lineRule="auto"/>
        <w:rPr>
          <w:rFonts w:ascii="Times New Roman" w:hAnsi="Times New Roman"/>
          <w:sz w:val="28"/>
          <w:szCs w:val="28"/>
        </w:rPr>
      </w:pPr>
      <w:r w:rsidRPr="00012E1D">
        <w:rPr>
          <w:rFonts w:ascii="Times New Roman" w:hAnsi="Times New Roman"/>
          <w:sz w:val="28"/>
          <w:szCs w:val="28"/>
        </w:rPr>
        <w:t>1.Запишите название таблицы.</w:t>
      </w:r>
    </w:p>
    <w:p w:rsidR="00F02423" w:rsidRPr="00012E1D" w:rsidRDefault="00F02423" w:rsidP="00F02423">
      <w:pPr>
        <w:pStyle w:val="37"/>
        <w:spacing w:line="360" w:lineRule="auto"/>
        <w:rPr>
          <w:rFonts w:ascii="Times New Roman" w:hAnsi="Times New Roman"/>
          <w:sz w:val="28"/>
          <w:szCs w:val="28"/>
        </w:rPr>
      </w:pPr>
      <w:r w:rsidRPr="00012E1D">
        <w:rPr>
          <w:rFonts w:ascii="Times New Roman" w:hAnsi="Times New Roman"/>
          <w:sz w:val="28"/>
          <w:szCs w:val="28"/>
        </w:rPr>
        <w:t>2.Подготовьте необходимую литературу для заполнения таблицы.</w:t>
      </w:r>
    </w:p>
    <w:p w:rsidR="00F02423" w:rsidRPr="00012E1D" w:rsidRDefault="00F02423" w:rsidP="00F02423">
      <w:pPr>
        <w:pStyle w:val="37"/>
        <w:spacing w:line="360" w:lineRule="auto"/>
        <w:rPr>
          <w:rFonts w:ascii="Times New Roman" w:hAnsi="Times New Roman"/>
          <w:sz w:val="28"/>
          <w:szCs w:val="28"/>
        </w:rPr>
      </w:pPr>
      <w:r w:rsidRPr="00012E1D">
        <w:rPr>
          <w:rFonts w:ascii="Times New Roman" w:hAnsi="Times New Roman"/>
          <w:sz w:val="28"/>
          <w:szCs w:val="28"/>
        </w:rPr>
        <w:t>3Внимательно прочитайте текст.</w:t>
      </w:r>
    </w:p>
    <w:p w:rsidR="00F02423" w:rsidRPr="00012E1D" w:rsidRDefault="00F02423" w:rsidP="00F02423">
      <w:pPr>
        <w:pStyle w:val="37"/>
        <w:spacing w:line="360" w:lineRule="auto"/>
        <w:rPr>
          <w:rFonts w:ascii="Times New Roman" w:hAnsi="Times New Roman"/>
          <w:sz w:val="28"/>
          <w:szCs w:val="28"/>
        </w:rPr>
      </w:pPr>
      <w:r w:rsidRPr="00012E1D">
        <w:rPr>
          <w:rFonts w:ascii="Times New Roman" w:hAnsi="Times New Roman"/>
          <w:sz w:val="28"/>
          <w:szCs w:val="28"/>
        </w:rPr>
        <w:t>4.Заполните таблицу.</w:t>
      </w:r>
    </w:p>
    <w:p w:rsidR="00F02423" w:rsidRPr="00012E1D" w:rsidRDefault="00F02423" w:rsidP="00F02423">
      <w:pPr>
        <w:ind w:firstLine="709"/>
        <w:jc w:val="both"/>
        <w:rPr>
          <w:rFonts w:ascii="Times New Roman" w:hAnsi="Times New Roman"/>
          <w:sz w:val="28"/>
          <w:szCs w:val="28"/>
        </w:rPr>
      </w:pPr>
    </w:p>
    <w:p w:rsidR="00F02423" w:rsidRPr="00012E1D" w:rsidRDefault="00F02423" w:rsidP="00F02423">
      <w:pPr>
        <w:ind w:firstLine="709"/>
        <w:jc w:val="both"/>
        <w:rPr>
          <w:rFonts w:ascii="Times New Roman" w:hAnsi="Times New Roman"/>
          <w:sz w:val="28"/>
          <w:szCs w:val="28"/>
        </w:rPr>
      </w:pPr>
    </w:p>
    <w:p w:rsidR="00F02423" w:rsidRPr="00012E1D" w:rsidRDefault="00F02423" w:rsidP="00F02423">
      <w:pPr>
        <w:ind w:left="360"/>
        <w:jc w:val="both"/>
        <w:rPr>
          <w:rFonts w:ascii="Times New Roman" w:hAnsi="Times New Roman"/>
          <w:sz w:val="28"/>
          <w:szCs w:val="28"/>
        </w:rPr>
      </w:pPr>
    </w:p>
    <w:p w:rsidR="00F02423" w:rsidRPr="00012E1D" w:rsidRDefault="00F02423" w:rsidP="00F02423">
      <w:pPr>
        <w:ind w:firstLine="709"/>
        <w:rPr>
          <w:rFonts w:ascii="Times New Roman" w:hAnsi="Times New Roman"/>
          <w:i/>
          <w:sz w:val="28"/>
          <w:szCs w:val="28"/>
        </w:rPr>
      </w:pPr>
      <w:r w:rsidRPr="00012E1D">
        <w:rPr>
          <w:rFonts w:ascii="Times New Roman" w:hAnsi="Times New Roman"/>
          <w:sz w:val="28"/>
          <w:szCs w:val="28"/>
        </w:rPr>
        <w:t xml:space="preserve"> </w:t>
      </w:r>
      <w:r w:rsidRPr="00012E1D">
        <w:rPr>
          <w:rFonts w:ascii="Times New Roman" w:hAnsi="Times New Roman"/>
          <w:i/>
          <w:sz w:val="28"/>
          <w:szCs w:val="28"/>
        </w:rPr>
        <w:t>Критерии оценки: «5» - в работе полно изложен материал по данной теме.</w:t>
      </w:r>
    </w:p>
    <w:p w:rsidR="00F02423" w:rsidRPr="00012E1D" w:rsidRDefault="00F02423" w:rsidP="00F02423">
      <w:pPr>
        <w:ind w:firstLine="709"/>
        <w:rPr>
          <w:rFonts w:ascii="Times New Roman" w:hAnsi="Times New Roman"/>
          <w:i/>
          <w:sz w:val="28"/>
          <w:szCs w:val="28"/>
        </w:rPr>
      </w:pPr>
      <w:r w:rsidRPr="00012E1D">
        <w:rPr>
          <w:rFonts w:ascii="Times New Roman" w:hAnsi="Times New Roman"/>
          <w:i/>
          <w:sz w:val="28"/>
          <w:szCs w:val="28"/>
        </w:rPr>
        <w:t>«4» - работа содержит весь необходимый материал по теме, но допущены 1-2 неточности.</w:t>
      </w:r>
    </w:p>
    <w:p w:rsidR="00F02423" w:rsidRPr="00012E1D" w:rsidRDefault="00F02423" w:rsidP="00F02423">
      <w:pPr>
        <w:ind w:firstLine="709"/>
        <w:rPr>
          <w:rFonts w:ascii="Times New Roman" w:hAnsi="Times New Roman"/>
          <w:i/>
          <w:sz w:val="28"/>
          <w:szCs w:val="28"/>
        </w:rPr>
      </w:pPr>
      <w:r w:rsidRPr="00012E1D">
        <w:rPr>
          <w:rFonts w:ascii="Times New Roman" w:hAnsi="Times New Roman"/>
          <w:i/>
          <w:sz w:val="28"/>
          <w:szCs w:val="28"/>
        </w:rPr>
        <w:t>«3» - в работе отражены основные моменты, но допущено более 2 неточностей.</w:t>
      </w:r>
    </w:p>
    <w:p w:rsidR="00F02423" w:rsidRPr="00012E1D" w:rsidRDefault="00F02423" w:rsidP="00F02423">
      <w:pPr>
        <w:ind w:firstLine="709"/>
        <w:rPr>
          <w:rFonts w:ascii="Times New Roman" w:hAnsi="Times New Roman"/>
          <w:i/>
          <w:sz w:val="28"/>
          <w:szCs w:val="28"/>
        </w:rPr>
      </w:pPr>
    </w:p>
    <w:p w:rsidR="00F02423" w:rsidRPr="00012E1D" w:rsidRDefault="00F02423" w:rsidP="00F02423">
      <w:pPr>
        <w:jc w:val="both"/>
        <w:rPr>
          <w:rFonts w:ascii="Times New Roman" w:hAnsi="Times New Roman"/>
          <w:i/>
          <w:sz w:val="28"/>
          <w:szCs w:val="28"/>
        </w:rPr>
      </w:pPr>
    </w:p>
    <w:p w:rsidR="00F02423" w:rsidRPr="00012E1D" w:rsidRDefault="00F02423" w:rsidP="00F02423">
      <w:pPr>
        <w:ind w:firstLine="709"/>
        <w:jc w:val="both"/>
        <w:rPr>
          <w:rFonts w:ascii="Times New Roman" w:hAnsi="Times New Roman"/>
          <w:i/>
          <w:sz w:val="28"/>
          <w:szCs w:val="28"/>
        </w:rPr>
      </w:pPr>
      <w:r w:rsidRPr="00012E1D">
        <w:rPr>
          <w:rFonts w:ascii="Times New Roman" w:hAnsi="Times New Roman"/>
          <w:i/>
          <w:sz w:val="28"/>
          <w:szCs w:val="28"/>
        </w:rPr>
        <w:t>Вопросы для самопроверки и проверки:</w:t>
      </w:r>
    </w:p>
    <w:p w:rsidR="00F02423" w:rsidRPr="00012E1D" w:rsidRDefault="00F02423" w:rsidP="007D7EB1">
      <w:pPr>
        <w:numPr>
          <w:ilvl w:val="0"/>
          <w:numId w:val="618"/>
        </w:numPr>
        <w:spacing w:after="0" w:line="240" w:lineRule="auto"/>
        <w:jc w:val="both"/>
        <w:rPr>
          <w:rFonts w:ascii="Times New Roman" w:hAnsi="Times New Roman"/>
          <w:i/>
          <w:sz w:val="28"/>
          <w:szCs w:val="28"/>
        </w:rPr>
      </w:pPr>
      <w:r w:rsidRPr="00012E1D">
        <w:rPr>
          <w:rFonts w:ascii="Times New Roman" w:hAnsi="Times New Roman"/>
          <w:i/>
          <w:sz w:val="28"/>
          <w:szCs w:val="28"/>
        </w:rPr>
        <w:t>Строение клеточной мембраны и её функция.</w:t>
      </w:r>
    </w:p>
    <w:p w:rsidR="00F02423" w:rsidRPr="00012E1D" w:rsidRDefault="00F02423" w:rsidP="007D7EB1">
      <w:pPr>
        <w:numPr>
          <w:ilvl w:val="0"/>
          <w:numId w:val="618"/>
        </w:numPr>
        <w:spacing w:after="0" w:line="240" w:lineRule="auto"/>
        <w:jc w:val="both"/>
        <w:rPr>
          <w:rFonts w:ascii="Times New Roman" w:hAnsi="Times New Roman"/>
          <w:i/>
          <w:sz w:val="28"/>
          <w:szCs w:val="28"/>
        </w:rPr>
      </w:pPr>
      <w:r w:rsidRPr="00012E1D">
        <w:rPr>
          <w:rFonts w:ascii="Times New Roman" w:hAnsi="Times New Roman"/>
          <w:i/>
          <w:sz w:val="28"/>
          <w:szCs w:val="28"/>
        </w:rPr>
        <w:t>Какова связь между рибосомами и ЭПС?</w:t>
      </w:r>
    </w:p>
    <w:p w:rsidR="00F02423" w:rsidRPr="00012E1D" w:rsidRDefault="00F02423" w:rsidP="007D7EB1">
      <w:pPr>
        <w:numPr>
          <w:ilvl w:val="0"/>
          <w:numId w:val="618"/>
        </w:numPr>
        <w:spacing w:after="0" w:line="240" w:lineRule="auto"/>
        <w:jc w:val="both"/>
        <w:rPr>
          <w:rFonts w:ascii="Times New Roman" w:hAnsi="Times New Roman"/>
          <w:i/>
          <w:sz w:val="28"/>
          <w:szCs w:val="28"/>
        </w:rPr>
      </w:pPr>
      <w:r w:rsidRPr="00012E1D">
        <w:rPr>
          <w:rFonts w:ascii="Times New Roman" w:hAnsi="Times New Roman"/>
          <w:i/>
          <w:sz w:val="28"/>
          <w:szCs w:val="28"/>
        </w:rPr>
        <w:t>Почему митохондрии называют «силовыми станциями» клетки?</w:t>
      </w:r>
    </w:p>
    <w:p w:rsidR="00F02423" w:rsidRPr="00012E1D" w:rsidRDefault="00F02423" w:rsidP="007D7EB1">
      <w:pPr>
        <w:numPr>
          <w:ilvl w:val="0"/>
          <w:numId w:val="618"/>
        </w:numPr>
        <w:spacing w:after="0" w:line="240" w:lineRule="auto"/>
        <w:jc w:val="both"/>
        <w:rPr>
          <w:rFonts w:ascii="Times New Roman" w:hAnsi="Times New Roman"/>
          <w:i/>
          <w:sz w:val="28"/>
          <w:szCs w:val="28"/>
        </w:rPr>
      </w:pPr>
      <w:r w:rsidRPr="00012E1D">
        <w:rPr>
          <w:rFonts w:ascii="Times New Roman" w:hAnsi="Times New Roman"/>
          <w:i/>
          <w:sz w:val="28"/>
          <w:szCs w:val="28"/>
        </w:rPr>
        <w:t>Что относится к клеточным включениям?</w:t>
      </w:r>
    </w:p>
    <w:p w:rsidR="00F02423" w:rsidRPr="00012E1D" w:rsidRDefault="00F02423" w:rsidP="007D7EB1">
      <w:pPr>
        <w:numPr>
          <w:ilvl w:val="0"/>
          <w:numId w:val="618"/>
        </w:numPr>
        <w:spacing w:after="0" w:line="240" w:lineRule="auto"/>
        <w:jc w:val="both"/>
        <w:rPr>
          <w:rFonts w:ascii="Times New Roman" w:hAnsi="Times New Roman"/>
          <w:i/>
          <w:sz w:val="28"/>
          <w:szCs w:val="28"/>
        </w:rPr>
      </w:pPr>
      <w:r w:rsidRPr="00012E1D">
        <w:rPr>
          <w:rFonts w:ascii="Times New Roman" w:hAnsi="Times New Roman"/>
          <w:i/>
          <w:sz w:val="28"/>
          <w:szCs w:val="28"/>
        </w:rPr>
        <w:t>Как можно доказать ведущую роль ядра в клетке?</w:t>
      </w:r>
    </w:p>
    <w:p w:rsidR="00F02423" w:rsidRPr="00012E1D" w:rsidRDefault="00F02423" w:rsidP="00F02423">
      <w:pPr>
        <w:ind w:left="1080"/>
        <w:rPr>
          <w:rFonts w:ascii="Times New Roman" w:hAnsi="Times New Roman"/>
          <w:sz w:val="28"/>
          <w:szCs w:val="28"/>
        </w:rPr>
      </w:pPr>
    </w:p>
    <w:p w:rsidR="00F02423" w:rsidRPr="00012E1D" w:rsidRDefault="00F02423" w:rsidP="00F02423">
      <w:pPr>
        <w:ind w:left="1080"/>
        <w:rPr>
          <w:rFonts w:ascii="Times New Roman" w:hAnsi="Times New Roman"/>
          <w:sz w:val="28"/>
          <w:szCs w:val="28"/>
        </w:rPr>
      </w:pPr>
      <w:r w:rsidRPr="00012E1D">
        <w:rPr>
          <w:rFonts w:ascii="Times New Roman" w:hAnsi="Times New Roman"/>
          <w:sz w:val="28"/>
          <w:szCs w:val="28"/>
        </w:rPr>
        <w:t>Тема 1.2</w:t>
      </w:r>
    </w:p>
    <w:p w:rsidR="00F02423" w:rsidRPr="00012E1D" w:rsidRDefault="00F02423" w:rsidP="00F02423">
      <w:pPr>
        <w:jc w:val="center"/>
        <w:rPr>
          <w:rFonts w:ascii="Times New Roman" w:hAnsi="Times New Roman"/>
          <w:b/>
          <w:i/>
          <w:sz w:val="28"/>
          <w:szCs w:val="28"/>
        </w:rPr>
      </w:pPr>
      <w:r w:rsidRPr="00012E1D">
        <w:rPr>
          <w:rFonts w:ascii="Times New Roman" w:hAnsi="Times New Roman"/>
          <w:b/>
          <w:i/>
          <w:sz w:val="28"/>
          <w:szCs w:val="28"/>
        </w:rPr>
        <w:t>Самостоятельная работа №5: Подготовка сообщения по теме « Клетки и их разнообразие в многоклеточном организме».</w:t>
      </w:r>
    </w:p>
    <w:p w:rsidR="00F02423" w:rsidRPr="00012E1D" w:rsidRDefault="00F02423" w:rsidP="00F02423">
      <w:pPr>
        <w:pStyle w:val="affa"/>
        <w:ind w:left="0"/>
        <w:rPr>
          <w:sz w:val="28"/>
          <w:szCs w:val="28"/>
        </w:rPr>
      </w:pPr>
    </w:p>
    <w:p w:rsidR="00F02423" w:rsidRPr="00012E1D" w:rsidRDefault="00F02423" w:rsidP="00F02423">
      <w:pPr>
        <w:ind w:firstLine="709"/>
        <w:jc w:val="both"/>
        <w:rPr>
          <w:rFonts w:ascii="Times New Roman" w:hAnsi="Times New Roman"/>
          <w:sz w:val="28"/>
          <w:szCs w:val="28"/>
        </w:rPr>
      </w:pPr>
      <w:r w:rsidRPr="00012E1D">
        <w:rPr>
          <w:rFonts w:ascii="Times New Roman" w:hAnsi="Times New Roman"/>
          <w:b/>
          <w:i/>
          <w:sz w:val="28"/>
          <w:szCs w:val="28"/>
        </w:rPr>
        <w:t>Цель:</w:t>
      </w:r>
      <w:r w:rsidRPr="00012E1D">
        <w:rPr>
          <w:rFonts w:ascii="Times New Roman" w:hAnsi="Times New Roman"/>
          <w:i/>
          <w:sz w:val="28"/>
          <w:szCs w:val="28"/>
        </w:rPr>
        <w:t xml:space="preserve"> </w:t>
      </w:r>
      <w:r w:rsidRPr="00012E1D">
        <w:rPr>
          <w:rFonts w:ascii="Times New Roman" w:hAnsi="Times New Roman"/>
          <w:sz w:val="28"/>
          <w:szCs w:val="28"/>
        </w:rPr>
        <w:t xml:space="preserve">Изучение многообразие клеток в организме. </w:t>
      </w:r>
    </w:p>
    <w:p w:rsidR="00F02423" w:rsidRPr="00012E1D" w:rsidRDefault="00F02423" w:rsidP="00F02423">
      <w:pPr>
        <w:ind w:firstLine="709"/>
        <w:jc w:val="both"/>
        <w:rPr>
          <w:rFonts w:ascii="Times New Roman" w:hAnsi="Times New Roman"/>
          <w:sz w:val="28"/>
          <w:szCs w:val="28"/>
        </w:rPr>
      </w:pPr>
      <w:r w:rsidRPr="00012E1D">
        <w:rPr>
          <w:rFonts w:ascii="Times New Roman" w:hAnsi="Times New Roman"/>
          <w:sz w:val="28"/>
          <w:szCs w:val="28"/>
        </w:rPr>
        <w:t xml:space="preserve">  </w:t>
      </w:r>
    </w:p>
    <w:p w:rsidR="00F02423" w:rsidRPr="00012E1D" w:rsidRDefault="00F02423" w:rsidP="00F02423">
      <w:pPr>
        <w:spacing w:before="137"/>
        <w:ind w:left="100" w:right="108" w:firstLine="283"/>
        <w:rPr>
          <w:rFonts w:ascii="Times New Roman" w:hAnsi="Times New Roman"/>
        </w:rPr>
      </w:pPr>
      <w:r w:rsidRPr="00012E1D">
        <w:rPr>
          <w:rFonts w:ascii="Times New Roman" w:hAnsi="Times New Roman"/>
          <w:b/>
          <w:i/>
          <w:sz w:val="28"/>
          <w:szCs w:val="28"/>
        </w:rPr>
        <w:t>Оснащение:</w:t>
      </w:r>
      <w:r w:rsidRPr="00012E1D">
        <w:rPr>
          <w:rFonts w:ascii="Times New Roman" w:hAnsi="Times New Roman"/>
          <w:b/>
        </w:rPr>
        <w:t xml:space="preserve">        </w:t>
      </w:r>
      <w:r w:rsidRPr="00012E1D">
        <w:rPr>
          <w:rFonts w:ascii="Times New Roman" w:hAnsi="Times New Roman"/>
          <w:i/>
          <w:sz w:val="28"/>
          <w:szCs w:val="28"/>
        </w:rPr>
        <w:t>Оснащение:</w:t>
      </w:r>
      <w:r w:rsidRPr="00012E1D">
        <w:rPr>
          <w:rFonts w:ascii="Times New Roman" w:eastAsia="Cambria" w:hAnsi="Times New Roman"/>
          <w:i/>
          <w:color w:val="231F20"/>
        </w:rPr>
        <w:t xml:space="preserve"> Беляев</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К.,</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Дымшиц</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Г.</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М</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Кузнецова</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Л.</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Н</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и</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др.</w:t>
      </w:r>
      <w:r w:rsidRPr="00012E1D">
        <w:rPr>
          <w:rFonts w:ascii="Times New Roman" w:eastAsia="Cambria" w:hAnsi="Times New Roman"/>
          <w:i/>
          <w:color w:val="231F20"/>
          <w:spacing w:val="-14"/>
        </w:rPr>
        <w:t xml:space="preserve"> </w:t>
      </w:r>
      <w:r w:rsidRPr="00012E1D">
        <w:rPr>
          <w:rFonts w:ascii="Times New Roman" w:hAnsi="Times New Roman"/>
          <w:color w:val="231F20"/>
        </w:rPr>
        <w:t>Биология</w:t>
      </w:r>
      <w:r w:rsidRPr="00012E1D">
        <w:rPr>
          <w:rFonts w:ascii="Times New Roman" w:hAnsi="Times New Roman"/>
          <w:color w:val="231F20"/>
          <w:spacing w:val="-21"/>
        </w:rPr>
        <w:t xml:space="preserve"> </w:t>
      </w:r>
      <w:r w:rsidRPr="00012E1D">
        <w:rPr>
          <w:rFonts w:ascii="Times New Roman" w:hAnsi="Times New Roman"/>
          <w:color w:val="231F20"/>
        </w:rPr>
        <w:t>(базовый</w:t>
      </w:r>
      <w:r w:rsidRPr="00012E1D">
        <w:rPr>
          <w:rFonts w:ascii="Times New Roman" w:hAnsi="Times New Roman"/>
          <w:color w:val="231F20"/>
          <w:spacing w:val="-21"/>
        </w:rPr>
        <w:t xml:space="preserve"> </w:t>
      </w:r>
      <w:r w:rsidRPr="00012E1D">
        <w:rPr>
          <w:rFonts w:ascii="Times New Roman" w:hAnsi="Times New Roman"/>
          <w:color w:val="231F20"/>
        </w:rPr>
        <w:t>уровень).</w:t>
      </w:r>
      <w:r w:rsidRPr="00012E1D">
        <w:rPr>
          <w:rFonts w:ascii="Times New Roman" w:hAnsi="Times New Roman"/>
          <w:color w:val="231F20"/>
          <w:spacing w:val="-21"/>
        </w:rPr>
        <w:t xml:space="preserve"> </w:t>
      </w:r>
      <w:r w:rsidRPr="00012E1D">
        <w:rPr>
          <w:rFonts w:ascii="Times New Roman" w:hAnsi="Times New Roman"/>
          <w:color w:val="231F20"/>
        </w:rPr>
        <w:t>10</w:t>
      </w:r>
      <w:r w:rsidRPr="00012E1D">
        <w:rPr>
          <w:rFonts w:ascii="Times New Roman" w:hAnsi="Times New Roman"/>
          <w:color w:val="231F20"/>
          <w:spacing w:val="-21"/>
        </w:rPr>
        <w:t xml:space="preserve"> </w:t>
      </w:r>
      <w:r w:rsidRPr="00012E1D">
        <w:rPr>
          <w:rFonts w:ascii="Times New Roman" w:hAnsi="Times New Roman"/>
          <w:color w:val="231F20"/>
        </w:rPr>
        <w:t>класс.</w:t>
      </w:r>
      <w:r w:rsidRPr="00012E1D">
        <w:rPr>
          <w:rFonts w:ascii="Times New Roman" w:hAnsi="Times New Roman"/>
          <w:color w:val="231F20"/>
          <w:spacing w:val="-22"/>
        </w:rPr>
        <w:t xml:space="preserve"> </w:t>
      </w:r>
      <w:r w:rsidRPr="00012E1D">
        <w:rPr>
          <w:rFonts w:ascii="Times New Roman" w:hAnsi="Times New Roman"/>
          <w:color w:val="231F20"/>
        </w:rPr>
        <w:t>— М.,</w:t>
      </w:r>
      <w:r w:rsidRPr="00012E1D">
        <w:rPr>
          <w:rFonts w:ascii="Times New Roman" w:hAnsi="Times New Roman"/>
          <w:color w:val="231F20"/>
          <w:spacing w:val="15"/>
        </w:rPr>
        <w:t xml:space="preserve"> </w:t>
      </w:r>
      <w:r w:rsidRPr="00012E1D">
        <w:rPr>
          <w:rFonts w:ascii="Times New Roman" w:hAnsi="Times New Roman"/>
          <w:color w:val="231F20"/>
        </w:rPr>
        <w:t>2014.</w:t>
      </w:r>
    </w:p>
    <w:p w:rsidR="00F02423" w:rsidRPr="00012E1D" w:rsidRDefault="00F02423" w:rsidP="00F02423">
      <w:pPr>
        <w:ind w:left="384" w:right="108"/>
        <w:rPr>
          <w:rFonts w:ascii="Times New Roman" w:hAnsi="Times New Roman"/>
          <w:color w:val="231F20"/>
        </w:rPr>
      </w:pPr>
      <w:r w:rsidRPr="00012E1D">
        <w:rPr>
          <w:rFonts w:ascii="Times New Roman" w:eastAsia="Cambria" w:hAnsi="Times New Roman"/>
          <w:i/>
          <w:color w:val="231F20"/>
        </w:rPr>
        <w:t>Ионцева А. Ю</w:t>
      </w:r>
      <w:r w:rsidRPr="00012E1D">
        <w:rPr>
          <w:rFonts w:ascii="Times New Roman" w:hAnsi="Times New Roman"/>
          <w:color w:val="231F20"/>
        </w:rPr>
        <w:t>. Биология. Весь школьный курс в схемах и таблицах. — М.,</w:t>
      </w:r>
      <w:r w:rsidRPr="00012E1D">
        <w:rPr>
          <w:rFonts w:ascii="Times New Roman" w:hAnsi="Times New Roman"/>
          <w:color w:val="231F20"/>
          <w:spacing w:val="25"/>
        </w:rPr>
        <w:t xml:space="preserve"> </w:t>
      </w:r>
      <w:r w:rsidRPr="00012E1D">
        <w:rPr>
          <w:rFonts w:ascii="Times New Roman" w:hAnsi="Times New Roman"/>
          <w:color w:val="231F20"/>
        </w:rPr>
        <w:t>2014.</w:t>
      </w:r>
    </w:p>
    <w:p w:rsidR="00F02423" w:rsidRPr="00012E1D" w:rsidRDefault="00F02423" w:rsidP="00F02423">
      <w:pPr>
        <w:pStyle w:val="Heading2"/>
        <w:spacing w:before="107"/>
        <w:ind w:right="256"/>
        <w:jc w:val="center"/>
        <w:rPr>
          <w:rFonts w:ascii="Times New Roman" w:eastAsia="Calibri" w:hAnsi="Times New Roman"/>
          <w:sz w:val="24"/>
          <w:szCs w:val="24"/>
          <w:lang w:val="ru-RU"/>
        </w:rPr>
      </w:pPr>
      <w:r w:rsidRPr="00012E1D">
        <w:rPr>
          <w:rFonts w:ascii="Times New Roman" w:hAnsi="Times New Roman"/>
          <w:color w:val="231F20"/>
          <w:sz w:val="24"/>
          <w:szCs w:val="24"/>
          <w:lang w:val="ru-RU"/>
        </w:rPr>
        <w:lastRenderedPageBreak/>
        <w:t>Интернет-ресурсы</w:t>
      </w:r>
    </w:p>
    <w:p w:rsidR="00F02423" w:rsidRPr="00012E1D" w:rsidRDefault="00E56635" w:rsidP="00F02423">
      <w:pPr>
        <w:spacing w:before="137"/>
        <w:ind w:left="384" w:right="108"/>
        <w:rPr>
          <w:rFonts w:ascii="Times New Roman" w:hAnsi="Times New Roman"/>
          <w:color w:val="231F20"/>
        </w:rPr>
      </w:pPr>
      <w:hyperlink r:id="rId466">
        <w:r w:rsidR="00F02423" w:rsidRPr="00012E1D">
          <w:rPr>
            <w:rFonts w:ascii="Times New Roman" w:hAnsi="Times New Roman"/>
            <w:color w:val="231F20"/>
          </w:rPr>
          <w:t>www.</w:t>
        </w:r>
      </w:hyperlink>
      <w:r w:rsidR="00F02423" w:rsidRPr="00012E1D">
        <w:rPr>
          <w:rFonts w:ascii="Times New Roman" w:hAnsi="Times New Roman"/>
          <w:color w:val="231F20"/>
        </w:rPr>
        <w:t xml:space="preserve"> sbio. info (Вся биология. Современная биология, статьи, новости,   </w:t>
      </w:r>
      <w:r w:rsidR="00F02423" w:rsidRPr="00012E1D">
        <w:rPr>
          <w:rFonts w:ascii="Times New Roman" w:hAnsi="Times New Roman"/>
          <w:color w:val="231F20"/>
          <w:spacing w:val="16"/>
        </w:rPr>
        <w:t xml:space="preserve"> </w:t>
      </w:r>
      <w:r w:rsidR="00F02423" w:rsidRPr="00012E1D">
        <w:rPr>
          <w:rFonts w:ascii="Times New Roman" w:hAnsi="Times New Roman"/>
          <w:color w:val="231F20"/>
        </w:rPr>
        <w:t xml:space="preserve">библиотека). </w:t>
      </w:r>
    </w:p>
    <w:p w:rsidR="00F02423" w:rsidRPr="00012E1D" w:rsidRDefault="00E56635" w:rsidP="00F02423">
      <w:pPr>
        <w:spacing w:before="137"/>
        <w:ind w:left="384" w:right="108"/>
        <w:rPr>
          <w:rFonts w:ascii="Times New Roman" w:hAnsi="Times New Roman"/>
        </w:rPr>
      </w:pPr>
      <w:hyperlink r:id="rId467">
        <w:r w:rsidR="00F02423" w:rsidRPr="00012E1D">
          <w:rPr>
            <w:rFonts w:ascii="Times New Roman" w:hAnsi="Times New Roman"/>
            <w:color w:val="231F20"/>
          </w:rPr>
          <w:t>www.</w:t>
        </w:r>
      </w:hyperlink>
      <w:r w:rsidR="00F02423" w:rsidRPr="00012E1D">
        <w:rPr>
          <w:rFonts w:ascii="Times New Roman" w:hAnsi="Times New Roman"/>
          <w:color w:val="231F20"/>
        </w:rPr>
        <w:t xml:space="preserve"> window. edu. ru (Единое окно доступа к образовательным ресурсам Интернета по</w:t>
      </w:r>
      <w:r w:rsidR="00F02423" w:rsidRPr="00012E1D">
        <w:rPr>
          <w:rFonts w:ascii="Times New Roman" w:hAnsi="Times New Roman"/>
          <w:color w:val="231F20"/>
          <w:spacing w:val="-21"/>
        </w:rPr>
        <w:t xml:space="preserve"> </w:t>
      </w:r>
      <w:r w:rsidR="00F02423" w:rsidRPr="00012E1D">
        <w:rPr>
          <w:rFonts w:ascii="Times New Roman" w:hAnsi="Times New Roman"/>
          <w:color w:val="231F20"/>
        </w:rPr>
        <w:t>биологии).</w:t>
      </w:r>
    </w:p>
    <w:p w:rsidR="00F02423" w:rsidRPr="00012E1D" w:rsidRDefault="00F02423" w:rsidP="00F02423">
      <w:pPr>
        <w:rPr>
          <w:rFonts w:ascii="Times New Roman" w:hAnsi="Times New Roman"/>
          <w:b/>
        </w:rPr>
      </w:pPr>
      <w:r w:rsidRPr="00012E1D">
        <w:rPr>
          <w:rFonts w:ascii="Times New Roman" w:hAnsi="Times New Roman"/>
          <w:b/>
        </w:rPr>
        <w:t xml:space="preserve">                                         </w:t>
      </w:r>
    </w:p>
    <w:p w:rsidR="00F02423" w:rsidRPr="00012E1D" w:rsidRDefault="00F02423" w:rsidP="00F02423">
      <w:pPr>
        <w:ind w:firstLine="709"/>
        <w:jc w:val="both"/>
        <w:rPr>
          <w:rFonts w:ascii="Times New Roman" w:hAnsi="Times New Roman"/>
          <w:sz w:val="28"/>
          <w:szCs w:val="28"/>
        </w:rPr>
      </w:pPr>
    </w:p>
    <w:p w:rsidR="00F02423" w:rsidRPr="00012E1D" w:rsidRDefault="00F02423" w:rsidP="00F02423">
      <w:pPr>
        <w:ind w:firstLine="360"/>
        <w:jc w:val="both"/>
        <w:rPr>
          <w:rFonts w:ascii="Times New Roman" w:hAnsi="Times New Roman"/>
          <w:sz w:val="28"/>
          <w:szCs w:val="28"/>
        </w:rPr>
      </w:pPr>
    </w:p>
    <w:p w:rsidR="00F02423" w:rsidRPr="00012E1D" w:rsidRDefault="00F02423" w:rsidP="00F02423">
      <w:pPr>
        <w:ind w:firstLine="709"/>
        <w:jc w:val="both"/>
        <w:rPr>
          <w:rFonts w:ascii="Times New Roman" w:hAnsi="Times New Roman"/>
          <w:sz w:val="28"/>
          <w:szCs w:val="28"/>
        </w:rPr>
      </w:pPr>
      <w:r w:rsidRPr="00012E1D">
        <w:rPr>
          <w:rFonts w:ascii="Times New Roman" w:hAnsi="Times New Roman"/>
          <w:b/>
          <w:i/>
          <w:sz w:val="28"/>
          <w:szCs w:val="28"/>
        </w:rPr>
        <w:t xml:space="preserve">Задание. </w:t>
      </w:r>
      <w:r w:rsidRPr="00012E1D">
        <w:rPr>
          <w:rFonts w:ascii="Times New Roman" w:hAnsi="Times New Roman"/>
          <w:i/>
          <w:sz w:val="28"/>
          <w:szCs w:val="28"/>
        </w:rPr>
        <w:t xml:space="preserve"> </w:t>
      </w:r>
      <w:r w:rsidRPr="00012E1D">
        <w:rPr>
          <w:rFonts w:ascii="Times New Roman" w:hAnsi="Times New Roman"/>
          <w:sz w:val="28"/>
          <w:szCs w:val="28"/>
        </w:rPr>
        <w:t>Конспектирование данного вопроса.</w:t>
      </w:r>
    </w:p>
    <w:p w:rsidR="00F02423" w:rsidRPr="00012E1D" w:rsidRDefault="00F02423" w:rsidP="00F02423">
      <w:pPr>
        <w:jc w:val="both"/>
        <w:rPr>
          <w:rFonts w:ascii="Times New Roman" w:hAnsi="Times New Roman"/>
          <w:i/>
          <w:sz w:val="28"/>
          <w:szCs w:val="28"/>
        </w:rPr>
      </w:pPr>
      <w:r w:rsidRPr="00012E1D">
        <w:rPr>
          <w:rFonts w:ascii="Times New Roman" w:hAnsi="Times New Roman"/>
          <w:sz w:val="28"/>
          <w:szCs w:val="28"/>
        </w:rPr>
        <w:t xml:space="preserve">                        </w:t>
      </w:r>
      <w:r w:rsidRPr="00012E1D">
        <w:rPr>
          <w:rFonts w:ascii="Times New Roman" w:hAnsi="Times New Roman"/>
          <w:i/>
          <w:sz w:val="28"/>
          <w:szCs w:val="28"/>
        </w:rPr>
        <w:t>Порядок выполнения задания</w:t>
      </w:r>
    </w:p>
    <w:p w:rsidR="00F02423" w:rsidRPr="00012E1D" w:rsidRDefault="00F02423" w:rsidP="007D7EB1">
      <w:pPr>
        <w:numPr>
          <w:ilvl w:val="0"/>
          <w:numId w:val="616"/>
        </w:numPr>
        <w:spacing w:after="0" w:line="240" w:lineRule="auto"/>
        <w:jc w:val="both"/>
        <w:rPr>
          <w:rFonts w:ascii="Times New Roman" w:hAnsi="Times New Roman"/>
          <w:sz w:val="28"/>
          <w:szCs w:val="28"/>
        </w:rPr>
      </w:pPr>
      <w:r w:rsidRPr="00012E1D">
        <w:rPr>
          <w:rFonts w:ascii="Times New Roman" w:hAnsi="Times New Roman"/>
          <w:sz w:val="28"/>
          <w:szCs w:val="28"/>
        </w:rPr>
        <w:t>На основании основной и дополнительной литературы, рекомендуемой к выполнению самостоятельной работы необходимо законспектировать данный вопрос. Для проверки правильности выполнения задания студенты должны ответить на поставленные вопросы. Вопросы приведены ниже.</w:t>
      </w:r>
    </w:p>
    <w:p w:rsidR="00F02423" w:rsidRPr="00012E1D" w:rsidRDefault="00F02423" w:rsidP="00F02423">
      <w:pPr>
        <w:ind w:left="360"/>
        <w:jc w:val="both"/>
        <w:rPr>
          <w:rFonts w:ascii="Times New Roman" w:hAnsi="Times New Roman"/>
          <w:sz w:val="28"/>
          <w:szCs w:val="28"/>
        </w:rPr>
      </w:pPr>
    </w:p>
    <w:p w:rsidR="00F02423" w:rsidRPr="00012E1D" w:rsidRDefault="00F02423" w:rsidP="00F02423">
      <w:pPr>
        <w:ind w:left="360"/>
        <w:jc w:val="right"/>
        <w:rPr>
          <w:rFonts w:ascii="Times New Roman" w:hAnsi="Times New Roman"/>
          <w:sz w:val="28"/>
          <w:szCs w:val="28"/>
        </w:rPr>
      </w:pPr>
    </w:p>
    <w:p w:rsidR="00F02423" w:rsidRPr="00012E1D" w:rsidRDefault="00F02423" w:rsidP="00F02423">
      <w:pPr>
        <w:jc w:val="center"/>
        <w:rPr>
          <w:rFonts w:ascii="Times New Roman" w:hAnsi="Times New Roman"/>
          <w:sz w:val="28"/>
          <w:szCs w:val="28"/>
        </w:rPr>
      </w:pPr>
      <w:r w:rsidRPr="00012E1D">
        <w:rPr>
          <w:rFonts w:ascii="Times New Roman" w:hAnsi="Times New Roman"/>
          <w:b/>
          <w:bCs/>
          <w:sz w:val="28"/>
          <w:szCs w:val="28"/>
        </w:rPr>
        <w:t>Методические рекомендации по написанию и проработке  конспекта</w:t>
      </w:r>
    </w:p>
    <w:p w:rsidR="00F02423" w:rsidRPr="00012E1D" w:rsidRDefault="00F02423" w:rsidP="002112D4">
      <w:pPr>
        <w:numPr>
          <w:ilvl w:val="0"/>
          <w:numId w:val="619"/>
        </w:numPr>
        <w:spacing w:after="200" w:line="240" w:lineRule="auto"/>
        <w:ind w:left="1893" w:hanging="360"/>
        <w:rPr>
          <w:rFonts w:ascii="Times New Roman" w:hAnsi="Times New Roman"/>
          <w:sz w:val="28"/>
          <w:szCs w:val="28"/>
        </w:rPr>
      </w:pPr>
      <w:r w:rsidRPr="00012E1D">
        <w:rPr>
          <w:rFonts w:ascii="Times New Roman" w:hAnsi="Times New Roman"/>
          <w:sz w:val="28"/>
          <w:szCs w:val="28"/>
        </w:rPr>
        <w:t>Внимательно прочти текст.</w:t>
      </w:r>
    </w:p>
    <w:p w:rsidR="00F02423" w:rsidRPr="00012E1D" w:rsidRDefault="00F02423" w:rsidP="002112D4">
      <w:pPr>
        <w:numPr>
          <w:ilvl w:val="0"/>
          <w:numId w:val="619"/>
        </w:numPr>
        <w:spacing w:after="200" w:line="240" w:lineRule="auto"/>
        <w:ind w:left="1893" w:hanging="360"/>
        <w:rPr>
          <w:rFonts w:ascii="Times New Roman" w:hAnsi="Times New Roman"/>
          <w:sz w:val="28"/>
          <w:szCs w:val="28"/>
        </w:rPr>
      </w:pPr>
      <w:r w:rsidRPr="00012E1D">
        <w:rPr>
          <w:rFonts w:ascii="Times New Roman" w:hAnsi="Times New Roman"/>
          <w:sz w:val="28"/>
          <w:szCs w:val="28"/>
        </w:rPr>
        <w:t>Выдели главную идею и озаглавь текст.</w:t>
      </w:r>
    </w:p>
    <w:p w:rsidR="00F02423" w:rsidRPr="00012E1D" w:rsidRDefault="00F02423" w:rsidP="002112D4">
      <w:pPr>
        <w:numPr>
          <w:ilvl w:val="0"/>
          <w:numId w:val="619"/>
        </w:numPr>
        <w:spacing w:after="200" w:line="240" w:lineRule="auto"/>
        <w:ind w:left="1893" w:hanging="360"/>
        <w:rPr>
          <w:rFonts w:ascii="Times New Roman" w:hAnsi="Times New Roman"/>
          <w:sz w:val="28"/>
          <w:szCs w:val="28"/>
        </w:rPr>
      </w:pPr>
      <w:r w:rsidRPr="00012E1D">
        <w:rPr>
          <w:rFonts w:ascii="Times New Roman" w:hAnsi="Times New Roman"/>
          <w:sz w:val="28"/>
          <w:szCs w:val="28"/>
        </w:rPr>
        <w:t>Раздели материал на части, выдели главную мысль каждой части.</w:t>
      </w:r>
    </w:p>
    <w:p w:rsidR="00F02423" w:rsidRPr="00012E1D" w:rsidRDefault="00F02423" w:rsidP="002112D4">
      <w:pPr>
        <w:numPr>
          <w:ilvl w:val="0"/>
          <w:numId w:val="619"/>
        </w:numPr>
        <w:spacing w:after="200" w:line="240" w:lineRule="auto"/>
        <w:ind w:left="1893" w:hanging="360"/>
        <w:rPr>
          <w:rFonts w:ascii="Times New Roman" w:hAnsi="Times New Roman"/>
          <w:sz w:val="28"/>
          <w:szCs w:val="28"/>
        </w:rPr>
      </w:pPr>
      <w:r w:rsidRPr="00012E1D">
        <w:rPr>
          <w:rFonts w:ascii="Times New Roman" w:hAnsi="Times New Roman"/>
          <w:sz w:val="28"/>
          <w:szCs w:val="28"/>
        </w:rPr>
        <w:t>Запиши названия смысловых частей в форме плана    в левом рабочем поле конспекта.</w:t>
      </w:r>
    </w:p>
    <w:p w:rsidR="00F02423" w:rsidRPr="00012E1D" w:rsidRDefault="00F02423" w:rsidP="002112D4">
      <w:pPr>
        <w:numPr>
          <w:ilvl w:val="0"/>
          <w:numId w:val="619"/>
        </w:numPr>
        <w:spacing w:after="200" w:line="240" w:lineRule="auto"/>
        <w:ind w:left="1893" w:hanging="360"/>
        <w:rPr>
          <w:rFonts w:ascii="Times New Roman" w:hAnsi="Times New Roman"/>
          <w:sz w:val="28"/>
          <w:szCs w:val="28"/>
        </w:rPr>
      </w:pPr>
      <w:r w:rsidRPr="00012E1D">
        <w:rPr>
          <w:rFonts w:ascii="Times New Roman" w:hAnsi="Times New Roman"/>
          <w:sz w:val="28"/>
          <w:szCs w:val="28"/>
        </w:rPr>
        <w:t>Прочти текст во второй раз.</w:t>
      </w:r>
    </w:p>
    <w:p w:rsidR="00F02423" w:rsidRPr="00012E1D" w:rsidRDefault="00F02423" w:rsidP="002112D4">
      <w:pPr>
        <w:numPr>
          <w:ilvl w:val="0"/>
          <w:numId w:val="620"/>
        </w:numPr>
        <w:spacing w:after="200" w:line="240" w:lineRule="auto"/>
        <w:ind w:left="720" w:hanging="360"/>
        <w:rPr>
          <w:rFonts w:ascii="Times New Roman" w:hAnsi="Times New Roman"/>
          <w:sz w:val="28"/>
          <w:szCs w:val="28"/>
        </w:rPr>
      </w:pPr>
      <w:r w:rsidRPr="00012E1D">
        <w:rPr>
          <w:rFonts w:ascii="Times New Roman" w:hAnsi="Times New Roman"/>
          <w:sz w:val="28"/>
          <w:szCs w:val="28"/>
        </w:rPr>
        <w:t>Сформулируй тезисы конспекта и запиши их в центральном поле конспекта. Помни, что тезисы - это мысли, содержащие главную информацию о содержании смысловых частей. Они не должны быть многословными.</w:t>
      </w:r>
    </w:p>
    <w:p w:rsidR="00F02423" w:rsidRPr="00012E1D" w:rsidRDefault="00F02423" w:rsidP="002112D4">
      <w:pPr>
        <w:numPr>
          <w:ilvl w:val="0"/>
          <w:numId w:val="619"/>
        </w:numPr>
        <w:spacing w:after="200" w:line="240" w:lineRule="auto"/>
        <w:ind w:left="1893" w:hanging="360"/>
        <w:rPr>
          <w:rFonts w:ascii="Times New Roman" w:hAnsi="Times New Roman"/>
          <w:sz w:val="28"/>
          <w:szCs w:val="28"/>
        </w:rPr>
      </w:pPr>
      <w:r w:rsidRPr="00012E1D">
        <w:rPr>
          <w:rFonts w:ascii="Times New Roman" w:hAnsi="Times New Roman"/>
          <w:sz w:val="28"/>
          <w:szCs w:val="28"/>
        </w:rPr>
        <w:t>Определи ключевые понятия, которые необходимо включить в конспект.</w:t>
      </w:r>
    </w:p>
    <w:p w:rsidR="00F02423" w:rsidRPr="00012E1D" w:rsidRDefault="00F02423" w:rsidP="002112D4">
      <w:pPr>
        <w:numPr>
          <w:ilvl w:val="0"/>
          <w:numId w:val="619"/>
        </w:numPr>
        <w:spacing w:after="200" w:line="240" w:lineRule="auto"/>
        <w:ind w:left="1893" w:hanging="360"/>
        <w:rPr>
          <w:rFonts w:ascii="Times New Roman" w:hAnsi="Times New Roman"/>
          <w:sz w:val="28"/>
          <w:szCs w:val="28"/>
        </w:rPr>
      </w:pPr>
      <w:r w:rsidRPr="00012E1D">
        <w:rPr>
          <w:rFonts w:ascii="Times New Roman" w:hAnsi="Times New Roman"/>
          <w:sz w:val="28"/>
          <w:szCs w:val="28"/>
        </w:rPr>
        <w:t>Визуализируй конспект:</w:t>
      </w:r>
    </w:p>
    <w:p w:rsidR="00F02423" w:rsidRPr="00012E1D" w:rsidRDefault="00F02423" w:rsidP="002112D4">
      <w:pPr>
        <w:numPr>
          <w:ilvl w:val="0"/>
          <w:numId w:val="621"/>
        </w:numPr>
        <w:spacing w:after="200" w:line="240" w:lineRule="auto"/>
        <w:ind w:firstLine="567"/>
        <w:rPr>
          <w:rFonts w:ascii="Times New Roman" w:hAnsi="Times New Roman"/>
          <w:sz w:val="28"/>
          <w:szCs w:val="28"/>
        </w:rPr>
      </w:pPr>
      <w:r w:rsidRPr="00012E1D">
        <w:rPr>
          <w:rFonts w:ascii="Times New Roman" w:hAnsi="Times New Roman"/>
          <w:sz w:val="28"/>
          <w:szCs w:val="28"/>
        </w:rPr>
        <w:t>Напиши источник конспектирования (название, автор);</w:t>
      </w:r>
    </w:p>
    <w:p w:rsidR="00F02423" w:rsidRPr="00012E1D" w:rsidRDefault="00F02423" w:rsidP="002112D4">
      <w:pPr>
        <w:numPr>
          <w:ilvl w:val="0"/>
          <w:numId w:val="622"/>
        </w:numPr>
        <w:spacing w:after="200" w:line="240" w:lineRule="auto"/>
        <w:ind w:left="1428" w:hanging="360"/>
        <w:rPr>
          <w:rFonts w:ascii="Times New Roman" w:hAnsi="Times New Roman"/>
          <w:sz w:val="28"/>
          <w:szCs w:val="28"/>
        </w:rPr>
      </w:pPr>
      <w:r w:rsidRPr="00012E1D">
        <w:rPr>
          <w:rFonts w:ascii="Times New Roman" w:hAnsi="Times New Roman"/>
          <w:sz w:val="28"/>
          <w:szCs w:val="28"/>
        </w:rPr>
        <w:lastRenderedPageBreak/>
        <w:t>раздели страницу на три части в соотношении . Левая часть - это рабочее поле плана, центральная- поле тезисов, правая- поле конспекта.</w:t>
      </w:r>
    </w:p>
    <w:p w:rsidR="00F02423" w:rsidRPr="00012E1D" w:rsidRDefault="00F02423" w:rsidP="002112D4">
      <w:pPr>
        <w:numPr>
          <w:ilvl w:val="0"/>
          <w:numId w:val="622"/>
        </w:numPr>
        <w:spacing w:after="200" w:line="240" w:lineRule="auto"/>
        <w:ind w:left="1428" w:hanging="360"/>
        <w:rPr>
          <w:rFonts w:ascii="Times New Roman" w:hAnsi="Times New Roman"/>
          <w:sz w:val="28"/>
          <w:szCs w:val="28"/>
        </w:rPr>
      </w:pPr>
      <w:r w:rsidRPr="00012E1D">
        <w:rPr>
          <w:rFonts w:ascii="Times New Roman" w:hAnsi="Times New Roman"/>
          <w:sz w:val="28"/>
          <w:szCs w:val="28"/>
        </w:rPr>
        <w:t>главные идеи помечай специальными знаками на рабочем поле (например, !, ?, *, проч.) или выделяй шрифтом либо подчёркиванием;</w:t>
      </w:r>
    </w:p>
    <w:p w:rsidR="00F02423" w:rsidRPr="00012E1D" w:rsidRDefault="00F02423" w:rsidP="002112D4">
      <w:pPr>
        <w:numPr>
          <w:ilvl w:val="0"/>
          <w:numId w:val="622"/>
        </w:numPr>
        <w:spacing w:after="200" w:line="240" w:lineRule="auto"/>
        <w:ind w:left="1428" w:hanging="360"/>
        <w:rPr>
          <w:rFonts w:ascii="Times New Roman" w:hAnsi="Times New Roman"/>
          <w:sz w:val="28"/>
          <w:szCs w:val="28"/>
        </w:rPr>
      </w:pPr>
      <w:r w:rsidRPr="00012E1D">
        <w:rPr>
          <w:rFonts w:ascii="Times New Roman" w:hAnsi="Times New Roman"/>
          <w:sz w:val="28"/>
          <w:szCs w:val="28"/>
        </w:rPr>
        <w:t>каждый пункт плана с отделяй от последующего горизонтальной линией в 1-</w:t>
      </w:r>
      <w:smartTag w:uri="urn:schemas-microsoft-com:office:smarttags" w:element="metricconverter">
        <w:smartTagPr>
          <w:attr w:name="ProductID" w:val="2 см"/>
        </w:smartTagPr>
        <w:r w:rsidRPr="00012E1D">
          <w:rPr>
            <w:rFonts w:ascii="Times New Roman" w:hAnsi="Times New Roman"/>
            <w:sz w:val="28"/>
            <w:szCs w:val="28"/>
          </w:rPr>
          <w:t>2 см</w:t>
        </w:r>
      </w:smartTag>
      <w:r w:rsidRPr="00012E1D">
        <w:rPr>
          <w:rFonts w:ascii="Times New Roman" w:hAnsi="Times New Roman"/>
          <w:sz w:val="28"/>
          <w:szCs w:val="28"/>
        </w:rPr>
        <w:t xml:space="preserve"> от окончания текста (возможно тебе надо будет внести еще информацию);</w:t>
      </w:r>
      <w:r w:rsidRPr="00012E1D">
        <w:rPr>
          <w:rFonts w:ascii="Times New Roman" w:hAnsi="Times New Roman"/>
          <w:b/>
          <w:bCs/>
          <w:sz w:val="28"/>
          <w:szCs w:val="28"/>
        </w:rPr>
        <w:t xml:space="preserve"> </w:t>
      </w:r>
    </w:p>
    <w:p w:rsidR="00F02423" w:rsidRPr="00012E1D" w:rsidRDefault="00F02423" w:rsidP="002112D4">
      <w:pPr>
        <w:numPr>
          <w:ilvl w:val="0"/>
          <w:numId w:val="622"/>
        </w:numPr>
        <w:spacing w:after="200" w:line="240" w:lineRule="auto"/>
        <w:ind w:left="1428" w:hanging="360"/>
        <w:rPr>
          <w:rFonts w:ascii="Times New Roman" w:hAnsi="Times New Roman"/>
          <w:sz w:val="28"/>
          <w:szCs w:val="28"/>
        </w:rPr>
      </w:pPr>
      <w:r w:rsidRPr="00012E1D">
        <w:rPr>
          <w:rFonts w:ascii="Times New Roman" w:hAnsi="Times New Roman"/>
          <w:sz w:val="28"/>
          <w:szCs w:val="28"/>
        </w:rPr>
        <w:t>в конце конспекта сделай вывод, к которому ты пришёл, проработав текст.</w:t>
      </w:r>
    </w:p>
    <w:p w:rsidR="00F02423" w:rsidRPr="00012E1D" w:rsidRDefault="00F02423" w:rsidP="00F02423">
      <w:pPr>
        <w:ind w:left="360" w:firstLine="142"/>
        <w:jc w:val="both"/>
        <w:rPr>
          <w:rFonts w:ascii="Times New Roman" w:hAnsi="Times New Roman"/>
          <w:sz w:val="28"/>
          <w:szCs w:val="28"/>
        </w:rPr>
      </w:pPr>
    </w:p>
    <w:p w:rsidR="00F02423" w:rsidRPr="00012E1D" w:rsidRDefault="00F02423" w:rsidP="00F02423">
      <w:pPr>
        <w:ind w:firstLine="142"/>
        <w:rPr>
          <w:rFonts w:ascii="Times New Roman" w:hAnsi="Times New Roman"/>
          <w:i/>
          <w:sz w:val="28"/>
          <w:szCs w:val="28"/>
        </w:rPr>
      </w:pPr>
      <w:r w:rsidRPr="00012E1D">
        <w:rPr>
          <w:rFonts w:ascii="Times New Roman" w:hAnsi="Times New Roman"/>
          <w:sz w:val="28"/>
          <w:szCs w:val="28"/>
        </w:rPr>
        <w:t xml:space="preserve"> </w:t>
      </w:r>
      <w:r w:rsidRPr="00012E1D">
        <w:rPr>
          <w:rFonts w:ascii="Times New Roman" w:hAnsi="Times New Roman"/>
          <w:b/>
          <w:i/>
          <w:sz w:val="28"/>
          <w:szCs w:val="28"/>
        </w:rPr>
        <w:t>Критерии оценки:</w:t>
      </w:r>
      <w:r w:rsidRPr="00012E1D">
        <w:rPr>
          <w:rFonts w:ascii="Times New Roman" w:hAnsi="Times New Roman"/>
          <w:i/>
          <w:sz w:val="28"/>
          <w:szCs w:val="28"/>
        </w:rPr>
        <w:t xml:space="preserve"> «5» - в работе полно изложен материал по данной теме.</w:t>
      </w:r>
    </w:p>
    <w:p w:rsidR="00F02423" w:rsidRPr="00012E1D" w:rsidRDefault="00F02423" w:rsidP="00F02423">
      <w:pPr>
        <w:ind w:firstLine="142"/>
        <w:rPr>
          <w:rFonts w:ascii="Times New Roman" w:hAnsi="Times New Roman"/>
          <w:i/>
          <w:sz w:val="28"/>
          <w:szCs w:val="28"/>
        </w:rPr>
      </w:pPr>
      <w:r w:rsidRPr="00012E1D">
        <w:rPr>
          <w:rFonts w:ascii="Times New Roman" w:hAnsi="Times New Roman"/>
          <w:i/>
          <w:sz w:val="28"/>
          <w:szCs w:val="28"/>
        </w:rPr>
        <w:t>«4» - работа содержит весь необходимый материал по теме, но допущены 1-2 неточности.</w:t>
      </w:r>
    </w:p>
    <w:p w:rsidR="00F02423" w:rsidRPr="00012E1D" w:rsidRDefault="00F02423" w:rsidP="00F02423">
      <w:pPr>
        <w:ind w:firstLine="142"/>
        <w:rPr>
          <w:rFonts w:ascii="Times New Roman" w:hAnsi="Times New Roman"/>
          <w:i/>
          <w:sz w:val="28"/>
          <w:szCs w:val="28"/>
        </w:rPr>
      </w:pPr>
      <w:r w:rsidRPr="00012E1D">
        <w:rPr>
          <w:rFonts w:ascii="Times New Roman" w:hAnsi="Times New Roman"/>
          <w:i/>
          <w:sz w:val="28"/>
          <w:szCs w:val="28"/>
        </w:rPr>
        <w:t>«3» - в работе отражены основные моменты, но допущено более 2 неточностей.</w:t>
      </w:r>
    </w:p>
    <w:p w:rsidR="00F02423" w:rsidRPr="00012E1D" w:rsidRDefault="00F02423" w:rsidP="00F02423">
      <w:pPr>
        <w:ind w:firstLine="142"/>
        <w:rPr>
          <w:rFonts w:ascii="Times New Roman" w:hAnsi="Times New Roman"/>
          <w:sz w:val="28"/>
          <w:szCs w:val="28"/>
        </w:rPr>
      </w:pPr>
      <w:r w:rsidRPr="00012E1D">
        <w:rPr>
          <w:rFonts w:ascii="Times New Roman" w:hAnsi="Times New Roman"/>
          <w:b/>
          <w:sz w:val="28"/>
          <w:szCs w:val="28"/>
        </w:rPr>
        <w:t>Вопросы для самопроверки и проверки:</w:t>
      </w:r>
    </w:p>
    <w:p w:rsidR="00F02423" w:rsidRPr="00012E1D" w:rsidRDefault="00F02423" w:rsidP="00F02423">
      <w:pPr>
        <w:ind w:firstLine="142"/>
        <w:rPr>
          <w:rFonts w:ascii="Times New Roman" w:hAnsi="Times New Roman"/>
          <w:sz w:val="28"/>
          <w:szCs w:val="28"/>
        </w:rPr>
      </w:pPr>
      <w:r w:rsidRPr="00012E1D">
        <w:rPr>
          <w:rFonts w:ascii="Times New Roman" w:hAnsi="Times New Roman"/>
          <w:sz w:val="28"/>
          <w:szCs w:val="28"/>
        </w:rPr>
        <w:t xml:space="preserve">1. </w:t>
      </w:r>
    </w:p>
    <w:p w:rsidR="00F02423" w:rsidRPr="00012E1D" w:rsidRDefault="00F02423" w:rsidP="00F02423">
      <w:pPr>
        <w:ind w:firstLine="142"/>
        <w:rPr>
          <w:rFonts w:ascii="Times New Roman" w:hAnsi="Times New Roman"/>
          <w:sz w:val="28"/>
          <w:szCs w:val="28"/>
        </w:rPr>
      </w:pPr>
      <w:r w:rsidRPr="00012E1D">
        <w:rPr>
          <w:rFonts w:ascii="Times New Roman" w:hAnsi="Times New Roman"/>
          <w:b/>
          <w:sz w:val="28"/>
          <w:szCs w:val="28"/>
        </w:rPr>
        <w:t>Тема 2.2 Организм, размножение и индивидуальное развитие организмов.</w:t>
      </w:r>
    </w:p>
    <w:p w:rsidR="00F02423" w:rsidRPr="00012E1D" w:rsidRDefault="00F02423" w:rsidP="00F02423">
      <w:pPr>
        <w:ind w:firstLine="142"/>
        <w:jc w:val="center"/>
        <w:rPr>
          <w:rFonts w:ascii="Times New Roman" w:hAnsi="Times New Roman"/>
          <w:b/>
          <w:sz w:val="28"/>
          <w:szCs w:val="28"/>
        </w:rPr>
      </w:pPr>
      <w:r w:rsidRPr="00012E1D">
        <w:rPr>
          <w:rFonts w:ascii="Times New Roman" w:hAnsi="Times New Roman"/>
          <w:b/>
          <w:sz w:val="28"/>
          <w:szCs w:val="28"/>
        </w:rPr>
        <w:t>Самостоятельная работа № 6: Подготовка сообщений.</w:t>
      </w:r>
    </w:p>
    <w:p w:rsidR="00F02423" w:rsidRPr="00012E1D" w:rsidRDefault="00F02423" w:rsidP="00F02423">
      <w:pPr>
        <w:ind w:firstLine="142"/>
        <w:rPr>
          <w:rFonts w:ascii="Times New Roman" w:hAnsi="Times New Roman"/>
          <w:sz w:val="28"/>
          <w:szCs w:val="28"/>
        </w:rPr>
      </w:pPr>
      <w:r w:rsidRPr="00012E1D">
        <w:rPr>
          <w:rFonts w:ascii="Times New Roman" w:hAnsi="Times New Roman"/>
          <w:sz w:val="28"/>
          <w:szCs w:val="28"/>
        </w:rPr>
        <w:t>Цель: Изучение влияния алкоголя, никотина, наркотических веществ, загрязнения среды на здоровье человека.</w:t>
      </w:r>
    </w:p>
    <w:p w:rsidR="00F02423" w:rsidRPr="00012E1D" w:rsidRDefault="00F02423" w:rsidP="00F02423">
      <w:pPr>
        <w:ind w:firstLine="142"/>
        <w:rPr>
          <w:rFonts w:ascii="Times New Roman" w:hAnsi="Times New Roman"/>
          <w:sz w:val="26"/>
          <w:szCs w:val="26"/>
        </w:rPr>
      </w:pPr>
    </w:p>
    <w:p w:rsidR="00F02423" w:rsidRPr="00012E1D" w:rsidRDefault="00F02423" w:rsidP="00F02423">
      <w:pPr>
        <w:ind w:firstLine="142"/>
        <w:rPr>
          <w:rFonts w:ascii="Times New Roman" w:hAnsi="Times New Roman"/>
          <w:b/>
        </w:rPr>
      </w:pPr>
      <w:r w:rsidRPr="00012E1D">
        <w:rPr>
          <w:rFonts w:ascii="Times New Roman" w:hAnsi="Times New Roman"/>
          <w:b/>
          <w:i/>
          <w:sz w:val="28"/>
          <w:szCs w:val="28"/>
        </w:rPr>
        <w:t>Оснащение:</w:t>
      </w:r>
      <w:r w:rsidRPr="00012E1D">
        <w:rPr>
          <w:rFonts w:ascii="Times New Roman" w:hAnsi="Times New Roman"/>
          <w:b/>
        </w:rPr>
        <w:t xml:space="preserve">                                                 </w:t>
      </w:r>
    </w:p>
    <w:p w:rsidR="00F02423" w:rsidRPr="00012E1D" w:rsidRDefault="00F02423" w:rsidP="00F02423">
      <w:pPr>
        <w:spacing w:before="137"/>
        <w:ind w:left="100" w:right="108" w:firstLine="142"/>
        <w:rPr>
          <w:rFonts w:ascii="Times New Roman" w:hAnsi="Times New Roman"/>
        </w:rPr>
      </w:pPr>
      <w:r w:rsidRPr="00012E1D">
        <w:rPr>
          <w:rFonts w:ascii="Times New Roman" w:hAnsi="Times New Roman"/>
          <w:b/>
        </w:rPr>
        <w:t xml:space="preserve">     </w:t>
      </w:r>
      <w:r w:rsidRPr="00012E1D">
        <w:rPr>
          <w:rFonts w:ascii="Times New Roman" w:eastAsia="Cambria" w:hAnsi="Times New Roman"/>
          <w:i/>
          <w:color w:val="231F20"/>
        </w:rPr>
        <w:t>Беляев</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К.,</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Дымшиц</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Г.</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М</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Кузнецова</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Л.</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Н</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и</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др.</w:t>
      </w:r>
      <w:r w:rsidRPr="00012E1D">
        <w:rPr>
          <w:rFonts w:ascii="Times New Roman" w:eastAsia="Cambria" w:hAnsi="Times New Roman"/>
          <w:i/>
          <w:color w:val="231F20"/>
          <w:spacing w:val="-14"/>
        </w:rPr>
        <w:t xml:space="preserve"> </w:t>
      </w:r>
      <w:r w:rsidRPr="00012E1D">
        <w:rPr>
          <w:rFonts w:ascii="Times New Roman" w:hAnsi="Times New Roman"/>
          <w:color w:val="231F20"/>
        </w:rPr>
        <w:t>Биология</w:t>
      </w:r>
      <w:r w:rsidRPr="00012E1D">
        <w:rPr>
          <w:rFonts w:ascii="Times New Roman" w:hAnsi="Times New Roman"/>
          <w:color w:val="231F20"/>
          <w:spacing w:val="-21"/>
        </w:rPr>
        <w:t xml:space="preserve"> </w:t>
      </w:r>
      <w:r w:rsidRPr="00012E1D">
        <w:rPr>
          <w:rFonts w:ascii="Times New Roman" w:hAnsi="Times New Roman"/>
          <w:color w:val="231F20"/>
        </w:rPr>
        <w:t>(базовый</w:t>
      </w:r>
      <w:r w:rsidRPr="00012E1D">
        <w:rPr>
          <w:rFonts w:ascii="Times New Roman" w:hAnsi="Times New Roman"/>
          <w:color w:val="231F20"/>
          <w:spacing w:val="-21"/>
        </w:rPr>
        <w:t xml:space="preserve"> </w:t>
      </w:r>
      <w:r w:rsidRPr="00012E1D">
        <w:rPr>
          <w:rFonts w:ascii="Times New Roman" w:hAnsi="Times New Roman"/>
          <w:color w:val="231F20"/>
        </w:rPr>
        <w:t>уровень).</w:t>
      </w:r>
      <w:r w:rsidRPr="00012E1D">
        <w:rPr>
          <w:rFonts w:ascii="Times New Roman" w:hAnsi="Times New Roman"/>
          <w:color w:val="231F20"/>
          <w:spacing w:val="-21"/>
        </w:rPr>
        <w:t xml:space="preserve"> </w:t>
      </w:r>
      <w:r w:rsidRPr="00012E1D">
        <w:rPr>
          <w:rFonts w:ascii="Times New Roman" w:hAnsi="Times New Roman"/>
          <w:color w:val="231F20"/>
        </w:rPr>
        <w:t>10</w:t>
      </w:r>
      <w:r w:rsidRPr="00012E1D">
        <w:rPr>
          <w:rFonts w:ascii="Times New Roman" w:hAnsi="Times New Roman"/>
          <w:color w:val="231F20"/>
          <w:spacing w:val="-21"/>
        </w:rPr>
        <w:t xml:space="preserve"> </w:t>
      </w:r>
      <w:r w:rsidRPr="00012E1D">
        <w:rPr>
          <w:rFonts w:ascii="Times New Roman" w:hAnsi="Times New Roman"/>
          <w:color w:val="231F20"/>
        </w:rPr>
        <w:t>класс.</w:t>
      </w:r>
      <w:r w:rsidRPr="00012E1D">
        <w:rPr>
          <w:rFonts w:ascii="Times New Roman" w:hAnsi="Times New Roman"/>
          <w:color w:val="231F20"/>
          <w:spacing w:val="-22"/>
        </w:rPr>
        <w:t xml:space="preserve"> </w:t>
      </w:r>
      <w:r w:rsidRPr="00012E1D">
        <w:rPr>
          <w:rFonts w:ascii="Times New Roman" w:hAnsi="Times New Roman"/>
          <w:color w:val="231F20"/>
        </w:rPr>
        <w:t>— М.,</w:t>
      </w:r>
      <w:r w:rsidRPr="00012E1D">
        <w:rPr>
          <w:rFonts w:ascii="Times New Roman" w:hAnsi="Times New Roman"/>
          <w:color w:val="231F20"/>
          <w:spacing w:val="15"/>
        </w:rPr>
        <w:t xml:space="preserve"> </w:t>
      </w:r>
      <w:r w:rsidRPr="00012E1D">
        <w:rPr>
          <w:rFonts w:ascii="Times New Roman" w:hAnsi="Times New Roman"/>
          <w:color w:val="231F20"/>
        </w:rPr>
        <w:t>2014.</w:t>
      </w:r>
    </w:p>
    <w:p w:rsidR="00F02423" w:rsidRPr="00012E1D" w:rsidRDefault="00F02423" w:rsidP="00F02423">
      <w:pPr>
        <w:ind w:left="384" w:right="108" w:firstLine="142"/>
        <w:rPr>
          <w:rFonts w:ascii="Times New Roman" w:hAnsi="Times New Roman"/>
          <w:color w:val="231F20"/>
        </w:rPr>
      </w:pPr>
      <w:r w:rsidRPr="00012E1D">
        <w:rPr>
          <w:rFonts w:ascii="Times New Roman" w:eastAsia="Cambria" w:hAnsi="Times New Roman"/>
          <w:i/>
          <w:color w:val="231F20"/>
        </w:rPr>
        <w:t>Ионцева А. Ю</w:t>
      </w:r>
      <w:r w:rsidRPr="00012E1D">
        <w:rPr>
          <w:rFonts w:ascii="Times New Roman" w:hAnsi="Times New Roman"/>
          <w:color w:val="231F20"/>
        </w:rPr>
        <w:t>. Биология. Весь школьный курс в схемах и таблицах. — М.,</w:t>
      </w:r>
      <w:r w:rsidRPr="00012E1D">
        <w:rPr>
          <w:rFonts w:ascii="Times New Roman" w:hAnsi="Times New Roman"/>
          <w:color w:val="231F20"/>
          <w:spacing w:val="25"/>
        </w:rPr>
        <w:t xml:space="preserve"> </w:t>
      </w:r>
      <w:r w:rsidRPr="00012E1D">
        <w:rPr>
          <w:rFonts w:ascii="Times New Roman" w:hAnsi="Times New Roman"/>
          <w:color w:val="231F20"/>
        </w:rPr>
        <w:t>2014.</w:t>
      </w:r>
    </w:p>
    <w:p w:rsidR="00F02423" w:rsidRPr="00012E1D" w:rsidRDefault="00F02423" w:rsidP="00F02423">
      <w:pPr>
        <w:pStyle w:val="Heading2"/>
        <w:spacing w:before="107"/>
        <w:ind w:right="256" w:firstLine="142"/>
        <w:jc w:val="center"/>
        <w:rPr>
          <w:rFonts w:ascii="Times New Roman" w:eastAsia="Calibri" w:hAnsi="Times New Roman"/>
          <w:sz w:val="24"/>
          <w:szCs w:val="24"/>
          <w:lang w:val="ru-RU"/>
        </w:rPr>
      </w:pPr>
      <w:r w:rsidRPr="00012E1D">
        <w:rPr>
          <w:rFonts w:ascii="Times New Roman" w:hAnsi="Times New Roman"/>
          <w:color w:val="231F20"/>
          <w:sz w:val="24"/>
          <w:szCs w:val="24"/>
          <w:lang w:val="ru-RU"/>
        </w:rPr>
        <w:t>Интернет-ресурсы</w:t>
      </w:r>
    </w:p>
    <w:p w:rsidR="00F02423" w:rsidRPr="00012E1D" w:rsidRDefault="00E56635" w:rsidP="00F02423">
      <w:pPr>
        <w:spacing w:before="137"/>
        <w:ind w:left="384" w:right="108" w:firstLine="142"/>
        <w:rPr>
          <w:rFonts w:ascii="Times New Roman" w:hAnsi="Times New Roman"/>
          <w:color w:val="231F20"/>
        </w:rPr>
      </w:pPr>
      <w:hyperlink r:id="rId468">
        <w:r w:rsidR="00F02423" w:rsidRPr="00012E1D">
          <w:rPr>
            <w:rFonts w:ascii="Times New Roman" w:hAnsi="Times New Roman"/>
            <w:color w:val="231F20"/>
          </w:rPr>
          <w:t>www.</w:t>
        </w:r>
      </w:hyperlink>
      <w:r w:rsidR="00F02423" w:rsidRPr="00012E1D">
        <w:rPr>
          <w:rFonts w:ascii="Times New Roman" w:hAnsi="Times New Roman"/>
          <w:color w:val="231F20"/>
        </w:rPr>
        <w:t xml:space="preserve"> sbio. info (Вся биология. Современная биология, статьи, новости,   </w:t>
      </w:r>
      <w:r w:rsidR="00F02423" w:rsidRPr="00012E1D">
        <w:rPr>
          <w:rFonts w:ascii="Times New Roman" w:hAnsi="Times New Roman"/>
          <w:color w:val="231F20"/>
          <w:spacing w:val="16"/>
        </w:rPr>
        <w:t xml:space="preserve"> </w:t>
      </w:r>
      <w:r w:rsidR="00F02423" w:rsidRPr="00012E1D">
        <w:rPr>
          <w:rFonts w:ascii="Times New Roman" w:hAnsi="Times New Roman"/>
          <w:color w:val="231F20"/>
        </w:rPr>
        <w:t xml:space="preserve">библиотека). </w:t>
      </w:r>
    </w:p>
    <w:p w:rsidR="00F02423" w:rsidRPr="00012E1D" w:rsidRDefault="00F02423" w:rsidP="00F02423">
      <w:pPr>
        <w:spacing w:before="137"/>
        <w:ind w:left="384" w:right="108" w:firstLine="142"/>
        <w:rPr>
          <w:rFonts w:ascii="Times New Roman" w:hAnsi="Times New Roman"/>
        </w:rPr>
      </w:pPr>
      <w:r w:rsidRPr="00012E1D">
        <w:rPr>
          <w:rFonts w:ascii="Times New Roman" w:hAnsi="Times New Roman"/>
        </w:rPr>
        <w:t>Тема 2.2</w:t>
      </w:r>
      <w:hyperlink r:id="rId469">
        <w:r w:rsidRPr="00012E1D">
          <w:rPr>
            <w:rFonts w:ascii="Times New Roman" w:hAnsi="Times New Roman"/>
            <w:color w:val="231F20"/>
          </w:rPr>
          <w:t>www.</w:t>
        </w:r>
      </w:hyperlink>
      <w:r w:rsidRPr="00012E1D">
        <w:rPr>
          <w:rFonts w:ascii="Times New Roman" w:hAnsi="Times New Roman"/>
          <w:color w:val="231F20"/>
        </w:rPr>
        <w:t xml:space="preserve"> window. edu. ru (Единое окно доступа к образовательным ресурсам Интернета по</w:t>
      </w:r>
      <w:r w:rsidRPr="00012E1D">
        <w:rPr>
          <w:rFonts w:ascii="Times New Roman" w:hAnsi="Times New Roman"/>
          <w:color w:val="231F20"/>
          <w:spacing w:val="-21"/>
        </w:rPr>
        <w:t xml:space="preserve"> </w:t>
      </w:r>
      <w:r w:rsidRPr="00012E1D">
        <w:rPr>
          <w:rFonts w:ascii="Times New Roman" w:hAnsi="Times New Roman"/>
          <w:color w:val="231F20"/>
        </w:rPr>
        <w:t>биологии).</w:t>
      </w:r>
    </w:p>
    <w:p w:rsidR="00F02423" w:rsidRPr="00012E1D" w:rsidRDefault="00F02423" w:rsidP="00F02423">
      <w:pPr>
        <w:ind w:firstLine="142"/>
        <w:jc w:val="both"/>
        <w:rPr>
          <w:rFonts w:ascii="Times New Roman" w:hAnsi="Times New Roman"/>
          <w:sz w:val="28"/>
          <w:szCs w:val="28"/>
        </w:rPr>
      </w:pPr>
    </w:p>
    <w:p w:rsidR="00F02423" w:rsidRPr="00012E1D" w:rsidRDefault="00F02423" w:rsidP="00F02423">
      <w:pPr>
        <w:ind w:firstLine="142"/>
        <w:jc w:val="both"/>
        <w:rPr>
          <w:rFonts w:ascii="Times New Roman" w:hAnsi="Times New Roman"/>
          <w:sz w:val="28"/>
          <w:szCs w:val="28"/>
        </w:rPr>
      </w:pPr>
      <w:r w:rsidRPr="00012E1D">
        <w:rPr>
          <w:rFonts w:ascii="Times New Roman" w:hAnsi="Times New Roman"/>
          <w:b/>
          <w:sz w:val="28"/>
          <w:szCs w:val="28"/>
        </w:rPr>
        <w:lastRenderedPageBreak/>
        <w:t xml:space="preserve">Задание. </w:t>
      </w:r>
      <w:r w:rsidRPr="00012E1D">
        <w:rPr>
          <w:rFonts w:ascii="Times New Roman" w:hAnsi="Times New Roman"/>
          <w:sz w:val="28"/>
          <w:szCs w:val="28"/>
        </w:rPr>
        <w:t xml:space="preserve">Подготовить сообщения по темам «Репродуктивное здоровье», « Последствия влияния алкоголя, никотина, наркотических веществ, загрязнения среды на здоровье человека».                        </w:t>
      </w:r>
    </w:p>
    <w:p w:rsidR="00F02423" w:rsidRPr="00012E1D" w:rsidRDefault="00F02423" w:rsidP="00F02423">
      <w:pPr>
        <w:ind w:firstLine="142"/>
        <w:jc w:val="both"/>
        <w:rPr>
          <w:rFonts w:ascii="Times New Roman" w:hAnsi="Times New Roman"/>
          <w:i/>
          <w:sz w:val="28"/>
          <w:szCs w:val="28"/>
        </w:rPr>
      </w:pPr>
      <w:r w:rsidRPr="00012E1D">
        <w:rPr>
          <w:rFonts w:ascii="Times New Roman" w:hAnsi="Times New Roman"/>
          <w:i/>
          <w:sz w:val="28"/>
          <w:szCs w:val="28"/>
        </w:rPr>
        <w:t>Порядок выполнения задания</w:t>
      </w:r>
    </w:p>
    <w:p w:rsidR="00F02423" w:rsidRPr="00012E1D" w:rsidRDefault="00F02423" w:rsidP="00F02423">
      <w:pPr>
        <w:ind w:firstLine="142"/>
        <w:jc w:val="both"/>
        <w:rPr>
          <w:rFonts w:ascii="Times New Roman" w:hAnsi="Times New Roman"/>
          <w:sz w:val="28"/>
          <w:szCs w:val="28"/>
        </w:rPr>
      </w:pPr>
      <w:r w:rsidRPr="00012E1D">
        <w:rPr>
          <w:rFonts w:ascii="Times New Roman" w:hAnsi="Times New Roman"/>
          <w:sz w:val="28"/>
          <w:szCs w:val="28"/>
        </w:rPr>
        <w:t>На основании основной и дополнительной литературы, рекомендуемой к выполнению самостоятельной работы, необходимо законспектировать данный вопрос. Для проверки правильности выполнения задания студенты должны ответить на поставленные вопросы. Вопросы приведены ниже.</w:t>
      </w:r>
    </w:p>
    <w:p w:rsidR="00F02423" w:rsidRPr="00012E1D" w:rsidRDefault="00F02423" w:rsidP="00F02423">
      <w:pPr>
        <w:ind w:left="360" w:firstLine="142"/>
        <w:jc w:val="right"/>
        <w:rPr>
          <w:rFonts w:ascii="Times New Roman" w:hAnsi="Times New Roman"/>
          <w:sz w:val="28"/>
          <w:szCs w:val="28"/>
        </w:rPr>
      </w:pPr>
    </w:p>
    <w:p w:rsidR="00F02423" w:rsidRPr="00012E1D" w:rsidRDefault="00F02423" w:rsidP="00F02423">
      <w:pPr>
        <w:ind w:firstLine="142"/>
        <w:jc w:val="center"/>
        <w:rPr>
          <w:rFonts w:ascii="Times New Roman" w:hAnsi="Times New Roman"/>
          <w:sz w:val="28"/>
          <w:szCs w:val="28"/>
        </w:rPr>
      </w:pPr>
      <w:r w:rsidRPr="00012E1D">
        <w:rPr>
          <w:rFonts w:ascii="Times New Roman" w:hAnsi="Times New Roman"/>
          <w:b/>
          <w:bCs/>
          <w:sz w:val="28"/>
          <w:szCs w:val="28"/>
        </w:rPr>
        <w:t>Методические рекомендации по написанию и проработке  конспекта</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1.Внимательно прочти текст.</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2.Выдели главную идею и озаглавь текст.</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3.Раздели материал на части, выдели главную мысль каждой части.</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4.Запиши названия смысловых частей в форме плана    в левом рабочем поле конспекта.</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5.Прочти текст во второй раз.</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6.Сформулируй тезисы конспекта и запиши их в центральном поле конспекта. Помни, что тезисы - это мысли, содержащие главную информацию о содержании смысловых частей. Они не должны быть многословными.</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7.Определи ключевые понятия, которые необходимо включить в конспект.</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8.Визуализируй конспект:</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9.Напиши источник конспектирования (название, автор);</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10.раздели страницу на три части в соотношении . Левая часть - это рабочее поле плана, центральная- поле тезисов, правая- поле конспекта.</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11.главные идеи помечай специальными знаками на рабочем поле (например, !, ?, *, проч.) или выделяй шрифтом либо подчёркиванием;</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12.каждый пункт плана с отделяй от последующего горизонтальной линией в 1-</w:t>
      </w:r>
      <w:smartTag w:uri="urn:schemas-microsoft-com:office:smarttags" w:element="metricconverter">
        <w:smartTagPr>
          <w:attr w:name="ProductID" w:val="2 см"/>
        </w:smartTagPr>
        <w:r w:rsidRPr="00012E1D">
          <w:rPr>
            <w:rFonts w:ascii="Times New Roman" w:hAnsi="Times New Roman"/>
            <w:sz w:val="28"/>
            <w:szCs w:val="28"/>
          </w:rPr>
          <w:t>2 см</w:t>
        </w:r>
      </w:smartTag>
      <w:r w:rsidRPr="00012E1D">
        <w:rPr>
          <w:rFonts w:ascii="Times New Roman" w:hAnsi="Times New Roman"/>
          <w:sz w:val="28"/>
          <w:szCs w:val="28"/>
        </w:rPr>
        <w:t xml:space="preserve"> от окончания текста (возможно тебе надо будет внести еще информацию);</w:t>
      </w:r>
      <w:r w:rsidRPr="00012E1D">
        <w:rPr>
          <w:rFonts w:ascii="Times New Roman" w:hAnsi="Times New Roman"/>
          <w:b/>
          <w:bCs/>
          <w:sz w:val="28"/>
          <w:szCs w:val="28"/>
        </w:rPr>
        <w:t xml:space="preserve"> </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13.в конце конспекта сделай вывод, к которому ты пришёл, проработав текст.</w:t>
      </w:r>
    </w:p>
    <w:p w:rsidR="00F02423" w:rsidRPr="00012E1D" w:rsidRDefault="00F02423" w:rsidP="00F02423">
      <w:pPr>
        <w:ind w:left="360" w:firstLine="142"/>
        <w:jc w:val="both"/>
        <w:rPr>
          <w:rFonts w:ascii="Times New Roman" w:hAnsi="Times New Roman"/>
          <w:sz w:val="28"/>
          <w:szCs w:val="28"/>
        </w:rPr>
      </w:pPr>
    </w:p>
    <w:p w:rsidR="00F02423" w:rsidRPr="00012E1D" w:rsidRDefault="00F02423" w:rsidP="00F02423">
      <w:pPr>
        <w:ind w:firstLine="142"/>
        <w:rPr>
          <w:rFonts w:ascii="Times New Roman" w:hAnsi="Times New Roman"/>
          <w:i/>
          <w:sz w:val="28"/>
          <w:szCs w:val="28"/>
        </w:rPr>
      </w:pPr>
      <w:r w:rsidRPr="00012E1D">
        <w:rPr>
          <w:rFonts w:ascii="Times New Roman" w:hAnsi="Times New Roman"/>
          <w:sz w:val="28"/>
          <w:szCs w:val="28"/>
        </w:rPr>
        <w:t xml:space="preserve"> </w:t>
      </w:r>
      <w:r w:rsidRPr="00012E1D">
        <w:rPr>
          <w:rFonts w:ascii="Times New Roman" w:hAnsi="Times New Roman"/>
          <w:b/>
          <w:i/>
          <w:sz w:val="28"/>
          <w:szCs w:val="28"/>
        </w:rPr>
        <w:t>Критерии оценки:</w:t>
      </w:r>
      <w:r w:rsidRPr="00012E1D">
        <w:rPr>
          <w:rFonts w:ascii="Times New Roman" w:hAnsi="Times New Roman"/>
          <w:i/>
          <w:sz w:val="28"/>
          <w:szCs w:val="28"/>
        </w:rPr>
        <w:t xml:space="preserve"> «5» - в работе полно изложен материал по данной теме.</w:t>
      </w:r>
    </w:p>
    <w:p w:rsidR="00F02423" w:rsidRPr="00012E1D" w:rsidRDefault="00F02423" w:rsidP="00F02423">
      <w:pPr>
        <w:ind w:firstLine="142"/>
        <w:rPr>
          <w:rFonts w:ascii="Times New Roman" w:hAnsi="Times New Roman"/>
          <w:i/>
          <w:sz w:val="28"/>
          <w:szCs w:val="28"/>
        </w:rPr>
      </w:pPr>
      <w:r w:rsidRPr="00012E1D">
        <w:rPr>
          <w:rFonts w:ascii="Times New Roman" w:hAnsi="Times New Roman"/>
          <w:i/>
          <w:sz w:val="28"/>
          <w:szCs w:val="28"/>
        </w:rPr>
        <w:t>«4» - работа содержит весь необходимый материал по теме, но допущены 1-2 неточности.</w:t>
      </w:r>
    </w:p>
    <w:p w:rsidR="00F02423" w:rsidRPr="00012E1D" w:rsidRDefault="00F02423" w:rsidP="00F02423">
      <w:pPr>
        <w:ind w:firstLine="142"/>
        <w:rPr>
          <w:rFonts w:ascii="Times New Roman" w:hAnsi="Times New Roman"/>
          <w:i/>
          <w:sz w:val="28"/>
          <w:szCs w:val="28"/>
        </w:rPr>
      </w:pPr>
      <w:r w:rsidRPr="00012E1D">
        <w:rPr>
          <w:rFonts w:ascii="Times New Roman" w:hAnsi="Times New Roman"/>
          <w:i/>
          <w:sz w:val="28"/>
          <w:szCs w:val="28"/>
        </w:rPr>
        <w:t>«3» - в работе отражены основные моменты, но допущено более 2 неточностей.</w:t>
      </w:r>
    </w:p>
    <w:p w:rsidR="00F02423" w:rsidRPr="00012E1D" w:rsidRDefault="00F02423" w:rsidP="00F02423">
      <w:pPr>
        <w:ind w:firstLine="142"/>
        <w:rPr>
          <w:rFonts w:ascii="Times New Roman" w:hAnsi="Times New Roman"/>
          <w:sz w:val="28"/>
          <w:szCs w:val="28"/>
        </w:rPr>
      </w:pPr>
      <w:r w:rsidRPr="00012E1D">
        <w:rPr>
          <w:rFonts w:ascii="Times New Roman" w:hAnsi="Times New Roman"/>
          <w:sz w:val="28"/>
          <w:szCs w:val="28"/>
        </w:rPr>
        <w:t>Тема 2.2</w:t>
      </w:r>
    </w:p>
    <w:p w:rsidR="00F02423" w:rsidRPr="00012E1D" w:rsidRDefault="00F02423" w:rsidP="00F02423">
      <w:pPr>
        <w:ind w:firstLine="142"/>
        <w:rPr>
          <w:rFonts w:ascii="Times New Roman" w:hAnsi="Times New Roman"/>
          <w:b/>
          <w:sz w:val="28"/>
          <w:szCs w:val="28"/>
        </w:rPr>
      </w:pPr>
      <w:r w:rsidRPr="00012E1D">
        <w:rPr>
          <w:rFonts w:ascii="Times New Roman" w:hAnsi="Times New Roman"/>
          <w:b/>
          <w:sz w:val="28"/>
          <w:szCs w:val="28"/>
        </w:rPr>
        <w:t xml:space="preserve">Самостоятельная работа № 7: Составление плана-конспекта. </w:t>
      </w:r>
    </w:p>
    <w:p w:rsidR="00F02423" w:rsidRPr="00012E1D" w:rsidRDefault="00F02423" w:rsidP="00F02423">
      <w:pPr>
        <w:ind w:firstLine="142"/>
        <w:rPr>
          <w:rFonts w:ascii="Times New Roman" w:hAnsi="Times New Roman"/>
          <w:sz w:val="28"/>
          <w:szCs w:val="28"/>
        </w:rPr>
      </w:pPr>
      <w:r w:rsidRPr="00012E1D">
        <w:rPr>
          <w:rFonts w:ascii="Times New Roman" w:hAnsi="Times New Roman"/>
          <w:sz w:val="28"/>
          <w:szCs w:val="28"/>
        </w:rPr>
        <w:t>Цель: Изучение образования половых клеток</w:t>
      </w:r>
    </w:p>
    <w:p w:rsidR="00F02423" w:rsidRPr="00012E1D" w:rsidRDefault="00F02423" w:rsidP="00F02423">
      <w:pPr>
        <w:ind w:firstLine="142"/>
        <w:rPr>
          <w:rFonts w:ascii="Times New Roman" w:hAnsi="Times New Roman"/>
          <w:sz w:val="26"/>
          <w:szCs w:val="26"/>
        </w:rPr>
      </w:pPr>
    </w:p>
    <w:p w:rsidR="00F02423" w:rsidRPr="00012E1D" w:rsidRDefault="00F02423" w:rsidP="00F02423">
      <w:pPr>
        <w:ind w:firstLine="142"/>
        <w:rPr>
          <w:rFonts w:ascii="Times New Roman" w:hAnsi="Times New Roman"/>
          <w:b/>
        </w:rPr>
      </w:pPr>
      <w:r w:rsidRPr="00012E1D">
        <w:rPr>
          <w:rFonts w:ascii="Times New Roman" w:hAnsi="Times New Roman"/>
          <w:b/>
          <w:i/>
          <w:sz w:val="28"/>
          <w:szCs w:val="28"/>
        </w:rPr>
        <w:t>Оснащение:</w:t>
      </w:r>
      <w:r w:rsidRPr="00012E1D">
        <w:rPr>
          <w:rFonts w:ascii="Times New Roman" w:hAnsi="Times New Roman"/>
          <w:b/>
        </w:rPr>
        <w:t xml:space="preserve">                                                 </w:t>
      </w:r>
    </w:p>
    <w:p w:rsidR="00F02423" w:rsidRPr="00012E1D" w:rsidRDefault="00F02423" w:rsidP="00F02423">
      <w:pPr>
        <w:spacing w:before="137"/>
        <w:ind w:left="100" w:right="108" w:firstLine="142"/>
        <w:rPr>
          <w:rFonts w:ascii="Times New Roman" w:hAnsi="Times New Roman"/>
        </w:rPr>
      </w:pPr>
      <w:r w:rsidRPr="00012E1D">
        <w:rPr>
          <w:rFonts w:ascii="Times New Roman" w:hAnsi="Times New Roman"/>
          <w:b/>
        </w:rPr>
        <w:t xml:space="preserve">     </w:t>
      </w:r>
      <w:r w:rsidRPr="00012E1D">
        <w:rPr>
          <w:rFonts w:ascii="Times New Roman" w:eastAsia="Cambria" w:hAnsi="Times New Roman"/>
          <w:i/>
          <w:color w:val="231F20"/>
        </w:rPr>
        <w:t>Беляев</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К.,</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Дымшиц</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Г.</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М</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Кузнецова</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Л.</w:t>
      </w:r>
      <w:r w:rsidRPr="00012E1D">
        <w:rPr>
          <w:rFonts w:ascii="Times New Roman" w:eastAsia="Cambria" w:hAnsi="Times New Roman"/>
          <w:i/>
          <w:color w:val="231F20"/>
          <w:spacing w:val="-36"/>
        </w:rPr>
        <w:t xml:space="preserve"> </w:t>
      </w:r>
      <w:r w:rsidRPr="00012E1D">
        <w:rPr>
          <w:rFonts w:ascii="Times New Roman" w:eastAsia="Cambria" w:hAnsi="Times New Roman"/>
          <w:i/>
          <w:color w:val="231F20"/>
        </w:rPr>
        <w:t>Н</w:t>
      </w:r>
      <w:r w:rsidRPr="00012E1D">
        <w:rPr>
          <w:rFonts w:ascii="Times New Roman" w:hAnsi="Times New Roman"/>
          <w:color w:val="231F20"/>
        </w:rPr>
        <w:t>.</w:t>
      </w:r>
      <w:r w:rsidRPr="00012E1D">
        <w:rPr>
          <w:rFonts w:ascii="Times New Roman" w:hAnsi="Times New Roman"/>
          <w:color w:val="231F20"/>
          <w:spacing w:val="-22"/>
        </w:rPr>
        <w:t xml:space="preserve"> </w:t>
      </w:r>
      <w:r w:rsidRPr="00012E1D">
        <w:rPr>
          <w:rFonts w:ascii="Times New Roman" w:eastAsia="Cambria" w:hAnsi="Times New Roman"/>
          <w:i/>
          <w:color w:val="231F20"/>
        </w:rPr>
        <w:t>и</w:t>
      </w:r>
      <w:r w:rsidRPr="00012E1D">
        <w:rPr>
          <w:rFonts w:ascii="Times New Roman" w:eastAsia="Cambria" w:hAnsi="Times New Roman"/>
          <w:i/>
          <w:color w:val="231F20"/>
          <w:spacing w:val="-13"/>
        </w:rPr>
        <w:t xml:space="preserve"> </w:t>
      </w:r>
      <w:r w:rsidRPr="00012E1D">
        <w:rPr>
          <w:rFonts w:ascii="Times New Roman" w:eastAsia="Cambria" w:hAnsi="Times New Roman"/>
          <w:i/>
          <w:color w:val="231F20"/>
        </w:rPr>
        <w:t>др.</w:t>
      </w:r>
      <w:r w:rsidRPr="00012E1D">
        <w:rPr>
          <w:rFonts w:ascii="Times New Roman" w:eastAsia="Cambria" w:hAnsi="Times New Roman"/>
          <w:i/>
          <w:color w:val="231F20"/>
          <w:spacing w:val="-14"/>
        </w:rPr>
        <w:t xml:space="preserve"> </w:t>
      </w:r>
      <w:r w:rsidRPr="00012E1D">
        <w:rPr>
          <w:rFonts w:ascii="Times New Roman" w:hAnsi="Times New Roman"/>
          <w:color w:val="231F20"/>
        </w:rPr>
        <w:t>Биология</w:t>
      </w:r>
      <w:r w:rsidRPr="00012E1D">
        <w:rPr>
          <w:rFonts w:ascii="Times New Roman" w:hAnsi="Times New Roman"/>
          <w:color w:val="231F20"/>
          <w:spacing w:val="-21"/>
        </w:rPr>
        <w:t xml:space="preserve"> </w:t>
      </w:r>
      <w:r w:rsidRPr="00012E1D">
        <w:rPr>
          <w:rFonts w:ascii="Times New Roman" w:hAnsi="Times New Roman"/>
          <w:color w:val="231F20"/>
        </w:rPr>
        <w:t>(базовый</w:t>
      </w:r>
      <w:r w:rsidRPr="00012E1D">
        <w:rPr>
          <w:rFonts w:ascii="Times New Roman" w:hAnsi="Times New Roman"/>
          <w:color w:val="231F20"/>
          <w:spacing w:val="-21"/>
        </w:rPr>
        <w:t xml:space="preserve"> </w:t>
      </w:r>
      <w:r w:rsidRPr="00012E1D">
        <w:rPr>
          <w:rFonts w:ascii="Times New Roman" w:hAnsi="Times New Roman"/>
          <w:color w:val="231F20"/>
        </w:rPr>
        <w:t>уровень).</w:t>
      </w:r>
      <w:r w:rsidRPr="00012E1D">
        <w:rPr>
          <w:rFonts w:ascii="Times New Roman" w:hAnsi="Times New Roman"/>
          <w:color w:val="231F20"/>
          <w:spacing w:val="-21"/>
        </w:rPr>
        <w:t xml:space="preserve"> </w:t>
      </w:r>
      <w:r w:rsidRPr="00012E1D">
        <w:rPr>
          <w:rFonts w:ascii="Times New Roman" w:hAnsi="Times New Roman"/>
          <w:color w:val="231F20"/>
        </w:rPr>
        <w:t>10</w:t>
      </w:r>
      <w:r w:rsidRPr="00012E1D">
        <w:rPr>
          <w:rFonts w:ascii="Times New Roman" w:hAnsi="Times New Roman"/>
          <w:color w:val="231F20"/>
          <w:spacing w:val="-21"/>
        </w:rPr>
        <w:t xml:space="preserve"> </w:t>
      </w:r>
      <w:r w:rsidRPr="00012E1D">
        <w:rPr>
          <w:rFonts w:ascii="Times New Roman" w:hAnsi="Times New Roman"/>
          <w:color w:val="231F20"/>
        </w:rPr>
        <w:t>класс.</w:t>
      </w:r>
      <w:r w:rsidRPr="00012E1D">
        <w:rPr>
          <w:rFonts w:ascii="Times New Roman" w:hAnsi="Times New Roman"/>
          <w:color w:val="231F20"/>
          <w:spacing w:val="-22"/>
        </w:rPr>
        <w:t xml:space="preserve"> </w:t>
      </w:r>
      <w:r w:rsidRPr="00012E1D">
        <w:rPr>
          <w:rFonts w:ascii="Times New Roman" w:hAnsi="Times New Roman"/>
          <w:color w:val="231F20"/>
        </w:rPr>
        <w:t>— М.,</w:t>
      </w:r>
      <w:r w:rsidRPr="00012E1D">
        <w:rPr>
          <w:rFonts w:ascii="Times New Roman" w:hAnsi="Times New Roman"/>
          <w:color w:val="231F20"/>
          <w:spacing w:val="15"/>
        </w:rPr>
        <w:t xml:space="preserve"> </w:t>
      </w:r>
      <w:r w:rsidRPr="00012E1D">
        <w:rPr>
          <w:rFonts w:ascii="Times New Roman" w:hAnsi="Times New Roman"/>
          <w:color w:val="231F20"/>
        </w:rPr>
        <w:t>2014.</w:t>
      </w:r>
    </w:p>
    <w:p w:rsidR="00F02423" w:rsidRPr="00012E1D" w:rsidRDefault="00F02423" w:rsidP="00F02423">
      <w:pPr>
        <w:ind w:left="384" w:right="108" w:firstLine="142"/>
        <w:rPr>
          <w:rFonts w:ascii="Times New Roman" w:hAnsi="Times New Roman"/>
          <w:color w:val="231F20"/>
        </w:rPr>
      </w:pPr>
      <w:r w:rsidRPr="00012E1D">
        <w:rPr>
          <w:rFonts w:ascii="Times New Roman" w:eastAsia="Cambria" w:hAnsi="Times New Roman"/>
          <w:i/>
          <w:color w:val="231F20"/>
        </w:rPr>
        <w:t>Ионцева А. Ю</w:t>
      </w:r>
      <w:r w:rsidRPr="00012E1D">
        <w:rPr>
          <w:rFonts w:ascii="Times New Roman" w:hAnsi="Times New Roman"/>
          <w:color w:val="231F20"/>
        </w:rPr>
        <w:t>. Биология. Весь школьный курс в схемах и таблицах. — М.,</w:t>
      </w:r>
      <w:r w:rsidRPr="00012E1D">
        <w:rPr>
          <w:rFonts w:ascii="Times New Roman" w:hAnsi="Times New Roman"/>
          <w:color w:val="231F20"/>
          <w:spacing w:val="25"/>
        </w:rPr>
        <w:t xml:space="preserve"> </w:t>
      </w:r>
      <w:r w:rsidRPr="00012E1D">
        <w:rPr>
          <w:rFonts w:ascii="Times New Roman" w:hAnsi="Times New Roman"/>
          <w:color w:val="231F20"/>
        </w:rPr>
        <w:t>2014.</w:t>
      </w:r>
    </w:p>
    <w:p w:rsidR="00F02423" w:rsidRPr="00012E1D" w:rsidRDefault="00F02423" w:rsidP="00F02423">
      <w:pPr>
        <w:pStyle w:val="Heading2"/>
        <w:spacing w:before="107"/>
        <w:ind w:right="256" w:firstLine="142"/>
        <w:jc w:val="center"/>
        <w:rPr>
          <w:rFonts w:ascii="Times New Roman" w:eastAsia="Calibri" w:hAnsi="Times New Roman"/>
          <w:sz w:val="24"/>
          <w:szCs w:val="24"/>
          <w:lang w:val="ru-RU"/>
        </w:rPr>
      </w:pPr>
      <w:r w:rsidRPr="00012E1D">
        <w:rPr>
          <w:rFonts w:ascii="Times New Roman" w:hAnsi="Times New Roman"/>
          <w:color w:val="231F20"/>
          <w:sz w:val="24"/>
          <w:szCs w:val="24"/>
          <w:lang w:val="ru-RU"/>
        </w:rPr>
        <w:t>Интернет-ресурсы</w:t>
      </w:r>
    </w:p>
    <w:p w:rsidR="00F02423" w:rsidRPr="00012E1D" w:rsidRDefault="00E56635" w:rsidP="00F02423">
      <w:pPr>
        <w:spacing w:before="137"/>
        <w:ind w:left="384" w:right="108" w:firstLine="142"/>
        <w:rPr>
          <w:rFonts w:ascii="Times New Roman" w:hAnsi="Times New Roman"/>
          <w:color w:val="231F20"/>
        </w:rPr>
      </w:pPr>
      <w:hyperlink r:id="rId470">
        <w:r w:rsidR="00F02423" w:rsidRPr="00012E1D">
          <w:rPr>
            <w:rFonts w:ascii="Times New Roman" w:hAnsi="Times New Roman"/>
            <w:color w:val="231F20"/>
          </w:rPr>
          <w:t>www.</w:t>
        </w:r>
      </w:hyperlink>
      <w:r w:rsidR="00F02423" w:rsidRPr="00012E1D">
        <w:rPr>
          <w:rFonts w:ascii="Times New Roman" w:hAnsi="Times New Roman"/>
          <w:color w:val="231F20"/>
        </w:rPr>
        <w:t xml:space="preserve"> sbio. info (Вся биология. Современная биология, статьи, новости,   </w:t>
      </w:r>
      <w:r w:rsidR="00F02423" w:rsidRPr="00012E1D">
        <w:rPr>
          <w:rFonts w:ascii="Times New Roman" w:hAnsi="Times New Roman"/>
          <w:color w:val="231F20"/>
          <w:spacing w:val="16"/>
        </w:rPr>
        <w:t xml:space="preserve"> </w:t>
      </w:r>
      <w:r w:rsidR="00F02423" w:rsidRPr="00012E1D">
        <w:rPr>
          <w:rFonts w:ascii="Times New Roman" w:hAnsi="Times New Roman"/>
          <w:color w:val="231F20"/>
        </w:rPr>
        <w:t xml:space="preserve">библиотека). </w:t>
      </w:r>
    </w:p>
    <w:p w:rsidR="00F02423" w:rsidRPr="00012E1D" w:rsidRDefault="00E56635" w:rsidP="00F02423">
      <w:pPr>
        <w:spacing w:before="137"/>
        <w:ind w:left="384" w:right="108" w:firstLine="142"/>
        <w:rPr>
          <w:rFonts w:ascii="Times New Roman" w:hAnsi="Times New Roman"/>
        </w:rPr>
      </w:pPr>
      <w:hyperlink r:id="rId471">
        <w:r w:rsidR="00F02423" w:rsidRPr="00012E1D">
          <w:rPr>
            <w:rFonts w:ascii="Times New Roman" w:hAnsi="Times New Roman"/>
            <w:color w:val="231F20"/>
          </w:rPr>
          <w:t>www.</w:t>
        </w:r>
      </w:hyperlink>
      <w:r w:rsidR="00F02423" w:rsidRPr="00012E1D">
        <w:rPr>
          <w:rFonts w:ascii="Times New Roman" w:hAnsi="Times New Roman"/>
          <w:color w:val="231F20"/>
        </w:rPr>
        <w:t xml:space="preserve"> window. edu. ru (Единое окно доступа к образовательным ресурсам Интернета по</w:t>
      </w:r>
      <w:r w:rsidR="00F02423" w:rsidRPr="00012E1D">
        <w:rPr>
          <w:rFonts w:ascii="Times New Roman" w:hAnsi="Times New Roman"/>
          <w:color w:val="231F20"/>
          <w:spacing w:val="-21"/>
        </w:rPr>
        <w:t xml:space="preserve"> </w:t>
      </w:r>
      <w:r w:rsidR="00F02423" w:rsidRPr="00012E1D">
        <w:rPr>
          <w:rFonts w:ascii="Times New Roman" w:hAnsi="Times New Roman"/>
          <w:color w:val="231F20"/>
        </w:rPr>
        <w:t>биологии).</w:t>
      </w:r>
    </w:p>
    <w:p w:rsidR="00F02423" w:rsidRPr="00012E1D" w:rsidRDefault="00F02423" w:rsidP="00F02423">
      <w:pPr>
        <w:ind w:firstLine="142"/>
        <w:jc w:val="both"/>
        <w:rPr>
          <w:rFonts w:ascii="Times New Roman" w:hAnsi="Times New Roman"/>
          <w:b/>
          <w:sz w:val="28"/>
          <w:szCs w:val="28"/>
        </w:rPr>
      </w:pPr>
    </w:p>
    <w:p w:rsidR="00F02423" w:rsidRPr="00012E1D" w:rsidRDefault="00F02423" w:rsidP="00F02423">
      <w:pPr>
        <w:ind w:firstLine="142"/>
        <w:jc w:val="both"/>
        <w:rPr>
          <w:rFonts w:ascii="Times New Roman" w:hAnsi="Times New Roman"/>
          <w:sz w:val="28"/>
          <w:szCs w:val="28"/>
        </w:rPr>
      </w:pPr>
      <w:r w:rsidRPr="00012E1D">
        <w:rPr>
          <w:rFonts w:ascii="Times New Roman" w:hAnsi="Times New Roman"/>
          <w:b/>
          <w:sz w:val="28"/>
          <w:szCs w:val="28"/>
        </w:rPr>
        <w:t xml:space="preserve">Задание. </w:t>
      </w:r>
      <w:r w:rsidRPr="00012E1D">
        <w:rPr>
          <w:rFonts w:ascii="Times New Roman" w:hAnsi="Times New Roman"/>
          <w:sz w:val="28"/>
          <w:szCs w:val="28"/>
        </w:rPr>
        <w:t>Напишите план – конспект по теме «Мейоз».</w:t>
      </w:r>
    </w:p>
    <w:p w:rsidR="00F02423" w:rsidRPr="00012E1D" w:rsidRDefault="00F02423" w:rsidP="00F02423">
      <w:pPr>
        <w:ind w:firstLine="142"/>
        <w:jc w:val="both"/>
        <w:rPr>
          <w:rFonts w:ascii="Times New Roman" w:hAnsi="Times New Roman"/>
          <w:i/>
          <w:sz w:val="28"/>
          <w:szCs w:val="28"/>
        </w:rPr>
      </w:pPr>
      <w:r w:rsidRPr="00012E1D">
        <w:rPr>
          <w:rFonts w:ascii="Times New Roman" w:hAnsi="Times New Roman"/>
          <w:i/>
          <w:sz w:val="28"/>
          <w:szCs w:val="28"/>
        </w:rPr>
        <w:t>Порядок выполнения задания</w:t>
      </w:r>
    </w:p>
    <w:p w:rsidR="00F02423" w:rsidRPr="00012E1D" w:rsidRDefault="00F02423" w:rsidP="00F02423">
      <w:pPr>
        <w:ind w:firstLine="142"/>
        <w:jc w:val="both"/>
        <w:rPr>
          <w:rFonts w:ascii="Times New Roman" w:hAnsi="Times New Roman"/>
          <w:sz w:val="28"/>
          <w:szCs w:val="28"/>
        </w:rPr>
      </w:pPr>
      <w:r w:rsidRPr="00012E1D">
        <w:rPr>
          <w:rFonts w:ascii="Times New Roman" w:hAnsi="Times New Roman"/>
          <w:sz w:val="28"/>
          <w:szCs w:val="28"/>
        </w:rPr>
        <w:t>На основании основной и дополнительной литературы, рекомендуемой к выполнению самостоятельной работы, необходимо законспектировать данный вопрос. Для проверки правильности выполнения задания студенты должны ответить на поставленные вопросы. Вопросы приведены ниже.</w:t>
      </w:r>
    </w:p>
    <w:p w:rsidR="00F02423" w:rsidRPr="00012E1D" w:rsidRDefault="00F02423" w:rsidP="00F02423">
      <w:pPr>
        <w:ind w:firstLine="142"/>
        <w:jc w:val="center"/>
        <w:rPr>
          <w:rFonts w:ascii="Times New Roman" w:hAnsi="Times New Roman"/>
          <w:sz w:val="28"/>
          <w:szCs w:val="28"/>
        </w:rPr>
      </w:pPr>
      <w:r w:rsidRPr="00012E1D">
        <w:rPr>
          <w:rFonts w:ascii="Times New Roman" w:hAnsi="Times New Roman"/>
          <w:b/>
          <w:bCs/>
          <w:sz w:val="28"/>
          <w:szCs w:val="28"/>
        </w:rPr>
        <w:t>Методические рекомендации по написанию и проработке  конспекта</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1.Внимательно прочти текст.</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2.Выдели главную идею и озаглавь текст.</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3.Раздели материал на части, выдели главную мысль каждой части.</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4.Запиши названия смысловых частей в форме плана    в левом рабочем поле конспекта.</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5.Прочти текст во второй раз.</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lastRenderedPageBreak/>
        <w:t>6.Сформулируй тезисы конспекта и запиши их в центральном поле конспекта. Помни, что тезисы - это мысли, содержащие главную информацию о содержании смысловых частей. Они не должны быть многословными.</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7.Определи ключевые понятия, которые необходимо включить в конспект.</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8.Визуализируй конспект:</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9.Напиши источник конспектирования (название, автор);</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10.раздели страницу на три части в соотношении . Левая часть - это рабочее поле плана, центральная- поле тезисов, правая- поле конспекта.</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11.главные идеи помечай специальными знаками на рабочем поле (например, !, ?, *, проч.) или выделяй шрифтом либо подчёркиванием;</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12.каждый пункт плана с отделяй от последующего горизонтальной линией в 1-</w:t>
      </w:r>
      <w:smartTag w:uri="urn:schemas-microsoft-com:office:smarttags" w:element="metricconverter">
        <w:smartTagPr>
          <w:attr w:name="ProductID" w:val="2 см"/>
        </w:smartTagPr>
        <w:r w:rsidRPr="00012E1D">
          <w:rPr>
            <w:rFonts w:ascii="Times New Roman" w:hAnsi="Times New Roman"/>
            <w:sz w:val="28"/>
            <w:szCs w:val="28"/>
          </w:rPr>
          <w:t>2 см</w:t>
        </w:r>
      </w:smartTag>
      <w:r w:rsidRPr="00012E1D">
        <w:rPr>
          <w:rFonts w:ascii="Times New Roman" w:hAnsi="Times New Roman"/>
          <w:sz w:val="28"/>
          <w:szCs w:val="28"/>
        </w:rPr>
        <w:t xml:space="preserve"> от окончания текста (возможно тебе надо будет внести еще информацию);</w:t>
      </w:r>
      <w:r w:rsidRPr="00012E1D">
        <w:rPr>
          <w:rFonts w:ascii="Times New Roman" w:hAnsi="Times New Roman"/>
          <w:b/>
          <w:bCs/>
          <w:sz w:val="28"/>
          <w:szCs w:val="28"/>
        </w:rPr>
        <w:t xml:space="preserve"> </w:t>
      </w:r>
    </w:p>
    <w:p w:rsidR="00F02423" w:rsidRPr="00012E1D" w:rsidRDefault="00F02423" w:rsidP="00F02423">
      <w:pPr>
        <w:spacing w:after="200"/>
        <w:ind w:firstLine="142"/>
        <w:rPr>
          <w:rFonts w:ascii="Times New Roman" w:hAnsi="Times New Roman"/>
          <w:sz w:val="28"/>
          <w:szCs w:val="28"/>
        </w:rPr>
      </w:pPr>
      <w:r w:rsidRPr="00012E1D">
        <w:rPr>
          <w:rFonts w:ascii="Times New Roman" w:hAnsi="Times New Roman"/>
          <w:sz w:val="28"/>
          <w:szCs w:val="28"/>
        </w:rPr>
        <w:t>13.в конце конспекта сделай вывод, к которому ты пришёл, проработав текст.</w:t>
      </w:r>
    </w:p>
    <w:p w:rsidR="00F02423" w:rsidRPr="00012E1D" w:rsidRDefault="00F02423" w:rsidP="00F02423">
      <w:pPr>
        <w:ind w:left="360" w:firstLine="142"/>
        <w:jc w:val="both"/>
        <w:rPr>
          <w:rFonts w:ascii="Times New Roman" w:hAnsi="Times New Roman"/>
          <w:sz w:val="28"/>
          <w:szCs w:val="28"/>
        </w:rPr>
      </w:pPr>
    </w:p>
    <w:p w:rsidR="00F02423" w:rsidRPr="00012E1D" w:rsidRDefault="00F02423" w:rsidP="00F02423">
      <w:pPr>
        <w:ind w:firstLine="142"/>
        <w:rPr>
          <w:rFonts w:ascii="Times New Roman" w:hAnsi="Times New Roman"/>
          <w:i/>
          <w:sz w:val="28"/>
          <w:szCs w:val="28"/>
        </w:rPr>
      </w:pPr>
      <w:r w:rsidRPr="00012E1D">
        <w:rPr>
          <w:rFonts w:ascii="Times New Roman" w:hAnsi="Times New Roman"/>
          <w:sz w:val="28"/>
          <w:szCs w:val="28"/>
        </w:rPr>
        <w:t xml:space="preserve"> </w:t>
      </w:r>
      <w:r w:rsidRPr="00012E1D">
        <w:rPr>
          <w:rFonts w:ascii="Times New Roman" w:hAnsi="Times New Roman"/>
          <w:b/>
          <w:i/>
          <w:sz w:val="28"/>
          <w:szCs w:val="28"/>
        </w:rPr>
        <w:t>Критерии оценки:</w:t>
      </w:r>
      <w:r w:rsidRPr="00012E1D">
        <w:rPr>
          <w:rFonts w:ascii="Times New Roman" w:hAnsi="Times New Roman"/>
          <w:i/>
          <w:sz w:val="28"/>
          <w:szCs w:val="28"/>
        </w:rPr>
        <w:t xml:space="preserve"> «5» - в работе полно изложен материал по данной теме.</w:t>
      </w:r>
    </w:p>
    <w:p w:rsidR="00F02423" w:rsidRPr="00012E1D" w:rsidRDefault="00F02423" w:rsidP="00F02423">
      <w:pPr>
        <w:ind w:firstLine="142"/>
        <w:rPr>
          <w:rFonts w:ascii="Times New Roman" w:hAnsi="Times New Roman"/>
          <w:i/>
          <w:sz w:val="28"/>
          <w:szCs w:val="28"/>
        </w:rPr>
      </w:pPr>
      <w:r w:rsidRPr="00012E1D">
        <w:rPr>
          <w:rFonts w:ascii="Times New Roman" w:hAnsi="Times New Roman"/>
          <w:i/>
          <w:sz w:val="28"/>
          <w:szCs w:val="28"/>
        </w:rPr>
        <w:t>«4» - работа содержит весь необходимый материал по теме, но допущены 1-2 неточности.</w:t>
      </w:r>
    </w:p>
    <w:p w:rsidR="00F02423" w:rsidRPr="00012E1D" w:rsidRDefault="00F02423" w:rsidP="00F02423">
      <w:pPr>
        <w:ind w:firstLine="142"/>
        <w:rPr>
          <w:rFonts w:ascii="Times New Roman" w:hAnsi="Times New Roman"/>
          <w:i/>
          <w:sz w:val="28"/>
          <w:szCs w:val="28"/>
        </w:rPr>
      </w:pPr>
      <w:r w:rsidRPr="00012E1D">
        <w:rPr>
          <w:rFonts w:ascii="Times New Roman" w:hAnsi="Times New Roman"/>
          <w:i/>
          <w:sz w:val="28"/>
          <w:szCs w:val="28"/>
        </w:rPr>
        <w:t>«3» - в работе отражены основные моменты, но допущено более 2 неточностей.</w:t>
      </w:r>
    </w:p>
    <w:p w:rsidR="00F02423" w:rsidRPr="00012E1D" w:rsidRDefault="00F02423" w:rsidP="00F02423">
      <w:pPr>
        <w:ind w:firstLine="142"/>
        <w:rPr>
          <w:rFonts w:ascii="Times New Roman" w:hAnsi="Times New Roman"/>
          <w:sz w:val="28"/>
          <w:szCs w:val="28"/>
        </w:rPr>
      </w:pPr>
      <w:r w:rsidRPr="00012E1D">
        <w:rPr>
          <w:rFonts w:ascii="Times New Roman" w:hAnsi="Times New Roman"/>
          <w:b/>
          <w:sz w:val="28"/>
          <w:szCs w:val="28"/>
        </w:rPr>
        <w:t>Вопросы для самопроверки и проверки:</w:t>
      </w:r>
    </w:p>
    <w:p w:rsidR="00F02423" w:rsidRPr="00012E1D" w:rsidRDefault="00F02423" w:rsidP="007D7EB1">
      <w:pPr>
        <w:numPr>
          <w:ilvl w:val="0"/>
          <w:numId w:val="623"/>
        </w:numPr>
        <w:spacing w:after="0" w:line="240" w:lineRule="auto"/>
        <w:ind w:firstLine="142"/>
        <w:rPr>
          <w:rFonts w:ascii="Times New Roman" w:hAnsi="Times New Roman"/>
          <w:sz w:val="28"/>
          <w:szCs w:val="28"/>
        </w:rPr>
      </w:pPr>
      <w:r w:rsidRPr="00012E1D">
        <w:rPr>
          <w:rFonts w:ascii="Times New Roman" w:hAnsi="Times New Roman"/>
          <w:sz w:val="28"/>
          <w:szCs w:val="28"/>
        </w:rPr>
        <w:t>Что такое мейоз?</w:t>
      </w:r>
    </w:p>
    <w:p w:rsidR="00F02423" w:rsidRPr="00012E1D" w:rsidRDefault="00F02423" w:rsidP="007D7EB1">
      <w:pPr>
        <w:numPr>
          <w:ilvl w:val="0"/>
          <w:numId w:val="623"/>
        </w:numPr>
        <w:spacing w:after="0" w:line="240" w:lineRule="auto"/>
        <w:ind w:firstLine="142"/>
        <w:rPr>
          <w:rFonts w:ascii="Times New Roman" w:hAnsi="Times New Roman"/>
          <w:sz w:val="28"/>
          <w:szCs w:val="28"/>
        </w:rPr>
      </w:pPr>
      <w:r w:rsidRPr="00012E1D">
        <w:rPr>
          <w:rFonts w:ascii="Times New Roman" w:hAnsi="Times New Roman"/>
          <w:sz w:val="28"/>
          <w:szCs w:val="28"/>
        </w:rPr>
        <w:t>Перечислите стадии мейоза.</w:t>
      </w:r>
    </w:p>
    <w:p w:rsidR="00F02423" w:rsidRPr="00012E1D" w:rsidRDefault="00F02423" w:rsidP="00F02423">
      <w:pPr>
        <w:ind w:left="360"/>
        <w:jc w:val="both"/>
        <w:rPr>
          <w:rFonts w:ascii="Times New Roman" w:hAnsi="Times New Roman"/>
          <w:b/>
          <w:sz w:val="28"/>
          <w:szCs w:val="28"/>
        </w:rPr>
      </w:pPr>
    </w:p>
    <w:p w:rsidR="00F02423" w:rsidRPr="00012E1D" w:rsidRDefault="00F02423" w:rsidP="00F02423">
      <w:pPr>
        <w:spacing w:line="360" w:lineRule="auto"/>
        <w:jc w:val="both"/>
        <w:rPr>
          <w:rFonts w:ascii="Times New Roman" w:hAnsi="Times New Roman"/>
          <w:b/>
          <w:bCs/>
          <w:sz w:val="28"/>
          <w:szCs w:val="28"/>
        </w:rPr>
      </w:pPr>
      <w:r w:rsidRPr="00012E1D">
        <w:rPr>
          <w:rFonts w:ascii="Times New Roman" w:hAnsi="Times New Roman"/>
          <w:b/>
          <w:bCs/>
          <w:sz w:val="28"/>
          <w:szCs w:val="28"/>
        </w:rPr>
        <w:t>4.</w:t>
      </w:r>
      <w:r w:rsidRPr="00012E1D">
        <w:rPr>
          <w:rFonts w:ascii="Times New Roman" w:hAnsi="Times New Roman"/>
          <w:b/>
          <w:sz w:val="28"/>
          <w:szCs w:val="28"/>
        </w:rPr>
        <w:t xml:space="preserve"> Контрольно-оценочные материалы для итоговой аттестации по учебной дисциплине</w:t>
      </w:r>
    </w:p>
    <w:p w:rsidR="00F02423" w:rsidRPr="00012E1D" w:rsidRDefault="00F02423" w:rsidP="00F02423">
      <w:pPr>
        <w:spacing w:line="360" w:lineRule="auto"/>
        <w:ind w:firstLine="709"/>
        <w:jc w:val="both"/>
        <w:rPr>
          <w:rFonts w:ascii="Times New Roman" w:hAnsi="Times New Roman"/>
          <w:sz w:val="28"/>
          <w:szCs w:val="28"/>
        </w:rPr>
      </w:pPr>
      <w:r w:rsidRPr="00012E1D">
        <w:rPr>
          <w:rFonts w:ascii="Times New Roman" w:hAnsi="Times New Roman"/>
          <w:sz w:val="28"/>
          <w:szCs w:val="28"/>
        </w:rPr>
        <w:t xml:space="preserve">Текущий контроль и оценка осуществляются с использованием следующих форм и методов: устный опрос, собеседование,  оценка </w:t>
      </w:r>
      <w:r w:rsidRPr="00012E1D">
        <w:rPr>
          <w:rFonts w:ascii="Times New Roman" w:hAnsi="Times New Roman"/>
          <w:sz w:val="28"/>
          <w:szCs w:val="28"/>
        </w:rPr>
        <w:lastRenderedPageBreak/>
        <w:t>практических работ, тестирование, конференция, кратковременная контрольная работа, проверочная работа, зачёт.</w:t>
      </w:r>
    </w:p>
    <w:p w:rsidR="00F02423" w:rsidRPr="00012E1D" w:rsidRDefault="00F02423" w:rsidP="00F02423">
      <w:pPr>
        <w:spacing w:line="360" w:lineRule="auto"/>
        <w:ind w:firstLine="709"/>
        <w:jc w:val="both"/>
        <w:rPr>
          <w:rFonts w:ascii="Times New Roman" w:hAnsi="Times New Roman"/>
          <w:sz w:val="28"/>
          <w:szCs w:val="28"/>
        </w:rPr>
      </w:pPr>
    </w:p>
    <w:p w:rsidR="00F02423" w:rsidRPr="00012E1D" w:rsidRDefault="00F02423" w:rsidP="00F02423">
      <w:pPr>
        <w:spacing w:line="360" w:lineRule="auto"/>
        <w:ind w:firstLine="709"/>
        <w:jc w:val="both"/>
        <w:rPr>
          <w:rFonts w:ascii="Times New Roman" w:hAnsi="Times New Roman"/>
          <w:sz w:val="28"/>
          <w:szCs w:val="28"/>
        </w:rPr>
      </w:pPr>
      <w:r w:rsidRPr="00012E1D">
        <w:rPr>
          <w:rFonts w:ascii="Times New Roman" w:hAnsi="Times New Roman"/>
          <w:sz w:val="28"/>
          <w:szCs w:val="28"/>
        </w:rPr>
        <w:t>Оценка освоения дисциплины предусматривает использование универсальной шкалы (таблицы).</w:t>
      </w:r>
    </w:p>
    <w:p w:rsidR="00F02423" w:rsidRPr="00012E1D" w:rsidRDefault="00F02423" w:rsidP="00F02423">
      <w:pPr>
        <w:ind w:firstLine="708"/>
        <w:jc w:val="both"/>
        <w:rPr>
          <w:rFonts w:ascii="Times New Roman" w:hAnsi="Times New Roman"/>
          <w:sz w:val="28"/>
          <w:szCs w:val="28"/>
        </w:rPr>
      </w:pPr>
      <w:r w:rsidRPr="00012E1D">
        <w:rPr>
          <w:rFonts w:ascii="Times New Roman" w:hAnsi="Times New Roman"/>
          <w:sz w:val="28"/>
          <w:szCs w:val="28"/>
          <w:lang w:val="en-US"/>
        </w:rPr>
        <w:t>III</w:t>
      </w:r>
      <w:r w:rsidRPr="00012E1D">
        <w:rPr>
          <w:rFonts w:ascii="Times New Roman" w:hAnsi="Times New Roman"/>
          <w:sz w:val="28"/>
          <w:szCs w:val="28"/>
        </w:rPr>
        <w:t xml:space="preserve">б. КРИТЕРИИ ОЦЕНКИ </w:t>
      </w:r>
    </w:p>
    <w:p w:rsidR="00F02423" w:rsidRPr="00012E1D" w:rsidRDefault="00F02423" w:rsidP="00F02423">
      <w:pPr>
        <w:ind w:firstLine="708"/>
        <w:jc w:val="both"/>
        <w:rPr>
          <w:rFonts w:ascii="Times New Roman" w:hAnsi="Times New Roman"/>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F02423"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F02423"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F02423" w:rsidRPr="00012E1D" w:rsidRDefault="00F02423"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F02423" w:rsidRPr="00012E1D" w:rsidTr="00F02423">
        <w:trPr>
          <w:trHeight w:val="20"/>
          <w:jc w:val="center"/>
        </w:trPr>
        <w:tc>
          <w:tcPr>
            <w:tcW w:w="2700" w:type="dxa"/>
            <w:tcBorders>
              <w:top w:val="single" w:sz="8" w:space="0" w:color="auto"/>
            </w:tcBorders>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отлично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хорошо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F02423" w:rsidRPr="00012E1D" w:rsidRDefault="00F02423" w:rsidP="00F02423">
      <w:pPr>
        <w:pStyle w:val="10"/>
        <w:rPr>
          <w:b/>
        </w:rPr>
      </w:pPr>
    </w:p>
    <w:p w:rsidR="00F02423" w:rsidRPr="00012E1D" w:rsidRDefault="00F02423" w:rsidP="00F02423">
      <w:pPr>
        <w:pStyle w:val="10"/>
        <w:rPr>
          <w:b/>
        </w:rPr>
      </w:pPr>
    </w:p>
    <w:p w:rsidR="00F02423" w:rsidRPr="00012E1D" w:rsidRDefault="00F02423" w:rsidP="00F02423">
      <w:pPr>
        <w:pStyle w:val="10"/>
        <w:rPr>
          <w:b/>
        </w:rPr>
      </w:pPr>
    </w:p>
    <w:p w:rsidR="00F02423" w:rsidRPr="00012E1D" w:rsidRDefault="00F02423" w:rsidP="00F02423">
      <w:pPr>
        <w:pStyle w:val="10"/>
        <w:rPr>
          <w:b/>
        </w:rPr>
      </w:pPr>
    </w:p>
    <w:p w:rsidR="00F02423" w:rsidRPr="00012E1D" w:rsidRDefault="00F02423" w:rsidP="00F02423">
      <w:pPr>
        <w:pStyle w:val="10"/>
        <w:ind w:firstLine="0"/>
        <w:rPr>
          <w:b/>
        </w:rPr>
      </w:pPr>
      <w:r w:rsidRPr="00012E1D">
        <w:rPr>
          <w:b/>
        </w:rPr>
        <w:t xml:space="preserve">                                                 </w:t>
      </w:r>
      <w:r w:rsidRPr="00012E1D">
        <w:rPr>
          <w:b/>
          <w:lang w:val="en-US"/>
        </w:rPr>
        <w:t>I</w:t>
      </w:r>
      <w:r w:rsidRPr="00012E1D">
        <w:rPr>
          <w:b/>
        </w:rPr>
        <w:t>. ПАСПОРТ</w:t>
      </w:r>
    </w:p>
    <w:p w:rsidR="00F02423" w:rsidRPr="00012E1D" w:rsidRDefault="00F02423" w:rsidP="00F02423">
      <w:pPr>
        <w:jc w:val="both"/>
        <w:rPr>
          <w:rFonts w:ascii="Times New Roman" w:hAnsi="Times New Roman"/>
          <w:b/>
          <w:sz w:val="28"/>
          <w:szCs w:val="28"/>
        </w:rPr>
      </w:pPr>
    </w:p>
    <w:p w:rsidR="00F02423" w:rsidRPr="00012E1D" w:rsidRDefault="00F02423" w:rsidP="00F02423">
      <w:pPr>
        <w:jc w:val="both"/>
        <w:rPr>
          <w:rFonts w:ascii="Times New Roman" w:hAnsi="Times New Roman"/>
          <w:b/>
          <w:sz w:val="28"/>
          <w:szCs w:val="28"/>
        </w:rPr>
      </w:pPr>
      <w:r w:rsidRPr="00012E1D">
        <w:rPr>
          <w:rFonts w:ascii="Times New Roman" w:hAnsi="Times New Roman"/>
          <w:b/>
          <w:sz w:val="28"/>
          <w:szCs w:val="28"/>
        </w:rPr>
        <w:t>Назначение:</w:t>
      </w:r>
    </w:p>
    <w:p w:rsidR="00F02423" w:rsidRPr="00012E1D" w:rsidRDefault="00F02423" w:rsidP="00F02423">
      <w:pPr>
        <w:snapToGrid w:val="0"/>
        <w:ind w:firstLine="284"/>
        <w:rPr>
          <w:rFonts w:ascii="Times New Roman" w:hAnsi="Times New Roman"/>
          <w:b/>
          <w:sz w:val="28"/>
          <w:szCs w:val="28"/>
        </w:rPr>
      </w:pP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КОМ предназначен для контроля и оценки результатов освоения учебной дисциплины  «Биология»</w:t>
      </w:r>
    </w:p>
    <w:p w:rsidR="00F02423" w:rsidRPr="00012E1D" w:rsidRDefault="00F02423" w:rsidP="00F02423">
      <w:pPr>
        <w:pStyle w:val="Heading2"/>
        <w:ind w:left="552" w:right="553"/>
        <w:jc w:val="center"/>
        <w:rPr>
          <w:rFonts w:ascii="Times New Roman" w:hAnsi="Times New Roman"/>
          <w:color w:val="231F20"/>
          <w:lang w:val="ru-RU"/>
        </w:rPr>
      </w:pPr>
      <w:r w:rsidRPr="00012E1D">
        <w:rPr>
          <w:rFonts w:ascii="Times New Roman" w:hAnsi="Times New Roman"/>
          <w:color w:val="231F20"/>
          <w:lang w:val="ru-RU"/>
        </w:rPr>
        <w:t xml:space="preserve">      </w:t>
      </w:r>
    </w:p>
    <w:p w:rsidR="00F02423" w:rsidRPr="00012E1D" w:rsidRDefault="00F02423" w:rsidP="00F02423">
      <w:pPr>
        <w:pStyle w:val="Heading2"/>
        <w:ind w:left="552" w:right="553"/>
        <w:jc w:val="center"/>
        <w:rPr>
          <w:rFonts w:ascii="Times New Roman" w:hAnsi="Times New Roman"/>
          <w:lang w:val="ru-RU"/>
        </w:rPr>
      </w:pPr>
      <w:r w:rsidRPr="00012E1D">
        <w:rPr>
          <w:rFonts w:ascii="Times New Roman" w:hAnsi="Times New Roman"/>
          <w:color w:val="231F20"/>
          <w:lang w:val="ru-RU"/>
        </w:rPr>
        <w:t xml:space="preserve"> </w:t>
      </w:r>
      <w:bookmarkStart w:id="61" w:name="_TOC_250005"/>
      <w:r w:rsidRPr="00012E1D">
        <w:rPr>
          <w:rFonts w:ascii="Times New Roman" w:hAnsi="Times New Roman"/>
          <w:color w:val="231F20"/>
          <w:spacing w:val="-7"/>
          <w:lang w:val="ru-RU"/>
        </w:rPr>
        <w:t>РЕЗУЛЬТАТЫ</w:t>
      </w:r>
      <w:r w:rsidRPr="00012E1D">
        <w:rPr>
          <w:rFonts w:ascii="Times New Roman" w:hAnsi="Times New Roman"/>
          <w:color w:val="231F20"/>
          <w:spacing w:val="-29"/>
          <w:lang w:val="ru-RU"/>
        </w:rPr>
        <w:t xml:space="preserve"> </w:t>
      </w:r>
      <w:r w:rsidRPr="00012E1D">
        <w:rPr>
          <w:rFonts w:ascii="Times New Roman" w:hAnsi="Times New Roman"/>
          <w:color w:val="231F20"/>
          <w:lang w:val="ru-RU"/>
        </w:rPr>
        <w:t>ОСВОЕНИЯ</w:t>
      </w:r>
      <w:r w:rsidRPr="00012E1D">
        <w:rPr>
          <w:rFonts w:ascii="Times New Roman" w:hAnsi="Times New Roman"/>
          <w:color w:val="231F20"/>
          <w:spacing w:val="-29"/>
          <w:lang w:val="ru-RU"/>
        </w:rPr>
        <w:t xml:space="preserve"> </w:t>
      </w:r>
      <w:r w:rsidRPr="00012E1D">
        <w:rPr>
          <w:rFonts w:ascii="Times New Roman" w:hAnsi="Times New Roman"/>
          <w:color w:val="231F20"/>
          <w:lang w:val="ru-RU"/>
        </w:rPr>
        <w:t>УЧЕБНОЙ</w:t>
      </w:r>
      <w:r w:rsidRPr="00012E1D">
        <w:rPr>
          <w:rFonts w:ascii="Times New Roman" w:hAnsi="Times New Roman"/>
          <w:color w:val="231F20"/>
          <w:spacing w:val="-29"/>
          <w:lang w:val="ru-RU"/>
        </w:rPr>
        <w:t xml:space="preserve"> </w:t>
      </w:r>
      <w:r w:rsidRPr="00012E1D">
        <w:rPr>
          <w:rFonts w:ascii="Times New Roman" w:hAnsi="Times New Roman"/>
          <w:color w:val="231F20"/>
          <w:lang w:val="ru-RU"/>
        </w:rPr>
        <w:t>ДИСЦИПЛИНЫ</w:t>
      </w:r>
      <w:bookmarkEnd w:id="61"/>
    </w:p>
    <w:p w:rsidR="00F02423" w:rsidRPr="00012E1D" w:rsidRDefault="00F02423" w:rsidP="00F02423">
      <w:pPr>
        <w:pStyle w:val="aa"/>
        <w:spacing w:before="214"/>
        <w:ind w:left="120" w:right="117"/>
        <w:jc w:val="both"/>
        <w:rPr>
          <w:rFonts w:eastAsia="Georgia"/>
          <w:szCs w:val="28"/>
        </w:rPr>
      </w:pPr>
      <w:r w:rsidRPr="00012E1D">
        <w:rPr>
          <w:color w:val="231F20"/>
          <w:szCs w:val="28"/>
        </w:rPr>
        <w:t>Освоение содержания учебной дисциплины «Биология» обеспечивает</w:t>
      </w:r>
      <w:r w:rsidRPr="00012E1D">
        <w:rPr>
          <w:color w:val="231F20"/>
          <w:spacing w:val="50"/>
          <w:szCs w:val="28"/>
        </w:rPr>
        <w:t xml:space="preserve"> </w:t>
      </w:r>
      <w:r w:rsidRPr="00012E1D">
        <w:rPr>
          <w:color w:val="231F20"/>
          <w:szCs w:val="28"/>
        </w:rPr>
        <w:t>достижение студентами  следующих</w:t>
      </w:r>
      <w:r w:rsidRPr="00012E1D">
        <w:rPr>
          <w:color w:val="231F20"/>
          <w:spacing w:val="22"/>
          <w:szCs w:val="28"/>
        </w:rPr>
        <w:t xml:space="preserve"> </w:t>
      </w:r>
      <w:r w:rsidRPr="00012E1D">
        <w:rPr>
          <w:b/>
          <w:color w:val="231F20"/>
          <w:szCs w:val="28"/>
        </w:rPr>
        <w:t>результатов:</w:t>
      </w:r>
    </w:p>
    <w:p w:rsidR="00F02423" w:rsidRPr="00012E1D" w:rsidRDefault="00F02423" w:rsidP="007D7EB1">
      <w:pPr>
        <w:pStyle w:val="Heading4"/>
        <w:numPr>
          <w:ilvl w:val="0"/>
          <w:numId w:val="610"/>
        </w:numPr>
        <w:tabs>
          <w:tab w:val="left" w:pos="688"/>
        </w:tabs>
        <w:spacing w:before="88"/>
        <w:ind w:left="687" w:hanging="283"/>
        <w:rPr>
          <w:rFonts w:eastAsia="Georgia"/>
          <w:b w:val="0"/>
          <w:bCs w:val="0"/>
          <w:i w:val="0"/>
          <w:sz w:val="28"/>
          <w:szCs w:val="28"/>
        </w:rPr>
      </w:pPr>
      <w:r w:rsidRPr="00012E1D">
        <w:rPr>
          <w:color w:val="231F20"/>
          <w:sz w:val="28"/>
          <w:szCs w:val="28"/>
        </w:rPr>
        <w:t>личностных</w:t>
      </w:r>
      <w:r w:rsidRPr="00012E1D">
        <w:rPr>
          <w:i w:val="0"/>
          <w:color w:val="231F20"/>
          <w:sz w:val="28"/>
          <w:szCs w:val="28"/>
        </w:rPr>
        <w:t>:</w:t>
      </w:r>
    </w:p>
    <w:p w:rsidR="00F02423" w:rsidRPr="00012E1D" w:rsidRDefault="00F02423" w:rsidP="007D7EB1">
      <w:pPr>
        <w:pStyle w:val="affa"/>
        <w:widowControl w:val="0"/>
        <w:numPr>
          <w:ilvl w:val="1"/>
          <w:numId w:val="610"/>
        </w:numPr>
        <w:tabs>
          <w:tab w:val="left" w:pos="972"/>
        </w:tabs>
        <w:ind w:right="121"/>
        <w:jc w:val="both"/>
        <w:rPr>
          <w:sz w:val="28"/>
          <w:szCs w:val="28"/>
        </w:rPr>
      </w:pPr>
      <w:r w:rsidRPr="00012E1D">
        <w:rPr>
          <w:color w:val="231F20"/>
          <w:sz w:val="28"/>
          <w:szCs w:val="28"/>
        </w:rPr>
        <w:t>сформированность</w:t>
      </w:r>
      <w:r w:rsidRPr="00012E1D">
        <w:rPr>
          <w:color w:val="231F20"/>
          <w:spacing w:val="37"/>
          <w:sz w:val="28"/>
          <w:szCs w:val="28"/>
        </w:rPr>
        <w:t xml:space="preserve"> </w:t>
      </w:r>
      <w:r w:rsidRPr="00012E1D">
        <w:rPr>
          <w:color w:val="231F20"/>
          <w:sz w:val="28"/>
          <w:szCs w:val="28"/>
        </w:rPr>
        <w:t>чувства</w:t>
      </w:r>
      <w:r w:rsidRPr="00012E1D">
        <w:rPr>
          <w:color w:val="231F20"/>
          <w:spacing w:val="37"/>
          <w:sz w:val="28"/>
          <w:szCs w:val="28"/>
        </w:rPr>
        <w:t xml:space="preserve"> </w:t>
      </w:r>
      <w:r w:rsidRPr="00012E1D">
        <w:rPr>
          <w:color w:val="231F20"/>
          <w:sz w:val="28"/>
          <w:szCs w:val="28"/>
        </w:rPr>
        <w:t>гордости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уважения</w:t>
      </w:r>
      <w:r w:rsidRPr="00012E1D">
        <w:rPr>
          <w:color w:val="231F20"/>
          <w:spacing w:val="37"/>
          <w:sz w:val="28"/>
          <w:szCs w:val="28"/>
        </w:rPr>
        <w:t xml:space="preserve"> </w:t>
      </w:r>
      <w:r w:rsidRPr="00012E1D">
        <w:rPr>
          <w:color w:val="231F20"/>
          <w:sz w:val="28"/>
          <w:szCs w:val="28"/>
        </w:rPr>
        <w:t>к</w:t>
      </w:r>
      <w:r w:rsidRPr="00012E1D">
        <w:rPr>
          <w:color w:val="231F20"/>
          <w:spacing w:val="37"/>
          <w:sz w:val="28"/>
          <w:szCs w:val="28"/>
        </w:rPr>
        <w:t xml:space="preserve"> </w:t>
      </w:r>
      <w:r w:rsidRPr="00012E1D">
        <w:rPr>
          <w:color w:val="231F20"/>
          <w:sz w:val="28"/>
          <w:szCs w:val="28"/>
        </w:rPr>
        <w:t>истории</w:t>
      </w:r>
      <w:r w:rsidRPr="00012E1D">
        <w:rPr>
          <w:color w:val="231F20"/>
          <w:spacing w:val="37"/>
          <w:sz w:val="28"/>
          <w:szCs w:val="28"/>
        </w:rPr>
        <w:t xml:space="preserve"> </w:t>
      </w:r>
      <w:r w:rsidRPr="00012E1D">
        <w:rPr>
          <w:color w:val="231F20"/>
          <w:sz w:val="28"/>
          <w:szCs w:val="28"/>
        </w:rPr>
        <w:t>и</w:t>
      </w:r>
      <w:r w:rsidRPr="00012E1D">
        <w:rPr>
          <w:color w:val="231F20"/>
          <w:spacing w:val="37"/>
          <w:sz w:val="28"/>
          <w:szCs w:val="28"/>
        </w:rPr>
        <w:t xml:space="preserve"> </w:t>
      </w:r>
      <w:r w:rsidRPr="00012E1D">
        <w:rPr>
          <w:color w:val="231F20"/>
          <w:sz w:val="28"/>
          <w:szCs w:val="28"/>
        </w:rPr>
        <w:t>достижениям</w:t>
      </w:r>
      <w:r w:rsidRPr="00012E1D">
        <w:rPr>
          <w:color w:val="231F20"/>
          <w:spacing w:val="-57"/>
          <w:sz w:val="28"/>
          <w:szCs w:val="28"/>
        </w:rPr>
        <w:t xml:space="preserve"> </w:t>
      </w:r>
      <w:r w:rsidRPr="00012E1D">
        <w:rPr>
          <w:color w:val="231F20"/>
          <w:sz w:val="28"/>
          <w:szCs w:val="28"/>
        </w:rPr>
        <w:t>отечественной</w:t>
      </w:r>
      <w:r w:rsidRPr="00012E1D">
        <w:rPr>
          <w:color w:val="231F20"/>
          <w:spacing w:val="-10"/>
          <w:sz w:val="28"/>
          <w:szCs w:val="28"/>
        </w:rPr>
        <w:t xml:space="preserve"> </w:t>
      </w:r>
      <w:r w:rsidRPr="00012E1D">
        <w:rPr>
          <w:color w:val="231F20"/>
          <w:sz w:val="28"/>
          <w:szCs w:val="28"/>
        </w:rPr>
        <w:t>биологической</w:t>
      </w:r>
      <w:r w:rsidRPr="00012E1D">
        <w:rPr>
          <w:color w:val="231F20"/>
          <w:spacing w:val="-10"/>
          <w:sz w:val="28"/>
          <w:szCs w:val="28"/>
        </w:rPr>
        <w:t xml:space="preserve"> </w:t>
      </w:r>
      <w:r w:rsidRPr="00012E1D">
        <w:rPr>
          <w:color w:val="231F20"/>
          <w:sz w:val="28"/>
          <w:szCs w:val="28"/>
        </w:rPr>
        <w:t>науки;</w:t>
      </w:r>
      <w:r w:rsidRPr="00012E1D">
        <w:rPr>
          <w:color w:val="231F20"/>
          <w:spacing w:val="-10"/>
          <w:sz w:val="28"/>
          <w:szCs w:val="28"/>
        </w:rPr>
        <w:t xml:space="preserve"> </w:t>
      </w:r>
      <w:r w:rsidRPr="00012E1D">
        <w:rPr>
          <w:color w:val="231F20"/>
          <w:sz w:val="28"/>
          <w:szCs w:val="28"/>
        </w:rPr>
        <w:t>представления</w:t>
      </w:r>
      <w:r w:rsidRPr="00012E1D">
        <w:rPr>
          <w:color w:val="231F20"/>
          <w:spacing w:val="-10"/>
          <w:sz w:val="28"/>
          <w:szCs w:val="28"/>
        </w:rPr>
        <w:t xml:space="preserve"> </w:t>
      </w:r>
      <w:r w:rsidRPr="00012E1D">
        <w:rPr>
          <w:color w:val="231F20"/>
          <w:sz w:val="28"/>
          <w:szCs w:val="28"/>
        </w:rPr>
        <w:t>о</w:t>
      </w:r>
      <w:r w:rsidRPr="00012E1D">
        <w:rPr>
          <w:color w:val="231F20"/>
          <w:spacing w:val="-10"/>
          <w:sz w:val="28"/>
          <w:szCs w:val="28"/>
        </w:rPr>
        <w:t xml:space="preserve"> </w:t>
      </w:r>
      <w:r w:rsidRPr="00012E1D">
        <w:rPr>
          <w:color w:val="231F20"/>
          <w:sz w:val="28"/>
          <w:szCs w:val="28"/>
        </w:rPr>
        <w:t>целостной</w:t>
      </w:r>
      <w:r w:rsidRPr="00012E1D">
        <w:rPr>
          <w:color w:val="231F20"/>
          <w:spacing w:val="-10"/>
          <w:sz w:val="28"/>
          <w:szCs w:val="28"/>
        </w:rPr>
        <w:t xml:space="preserve"> </w:t>
      </w:r>
      <w:r w:rsidRPr="00012E1D">
        <w:rPr>
          <w:color w:val="231F20"/>
          <w:spacing w:val="-2"/>
          <w:sz w:val="28"/>
          <w:szCs w:val="28"/>
        </w:rPr>
        <w:t>естественно</w:t>
      </w:r>
      <w:r w:rsidRPr="00012E1D">
        <w:rPr>
          <w:color w:val="231F20"/>
          <w:sz w:val="28"/>
          <w:szCs w:val="28"/>
        </w:rPr>
        <w:t>научной картине</w:t>
      </w:r>
      <w:r w:rsidRPr="00012E1D">
        <w:rPr>
          <w:color w:val="231F20"/>
          <w:spacing w:val="22"/>
          <w:sz w:val="28"/>
          <w:szCs w:val="28"/>
        </w:rPr>
        <w:t xml:space="preserve"> </w:t>
      </w:r>
      <w:r w:rsidRPr="00012E1D">
        <w:rPr>
          <w:color w:val="231F20"/>
          <w:sz w:val="28"/>
          <w:szCs w:val="28"/>
        </w:rPr>
        <w:t>мира;</w:t>
      </w:r>
    </w:p>
    <w:p w:rsidR="00F02423" w:rsidRPr="00012E1D" w:rsidRDefault="00F02423" w:rsidP="007D7EB1">
      <w:pPr>
        <w:pStyle w:val="affa"/>
        <w:widowControl w:val="0"/>
        <w:numPr>
          <w:ilvl w:val="1"/>
          <w:numId w:val="610"/>
        </w:numPr>
        <w:tabs>
          <w:tab w:val="left" w:pos="972"/>
        </w:tabs>
        <w:ind w:right="121"/>
        <w:jc w:val="both"/>
        <w:rPr>
          <w:sz w:val="28"/>
          <w:szCs w:val="28"/>
        </w:rPr>
      </w:pPr>
      <w:r w:rsidRPr="00012E1D">
        <w:rPr>
          <w:color w:val="231F20"/>
          <w:sz w:val="28"/>
          <w:szCs w:val="28"/>
        </w:rPr>
        <w:t>понимание взаимосвязи и взаимозависимости естественных наук, их</w:t>
      </w:r>
      <w:r w:rsidRPr="00012E1D">
        <w:rPr>
          <w:color w:val="231F20"/>
          <w:spacing w:val="-9"/>
          <w:sz w:val="28"/>
          <w:szCs w:val="28"/>
        </w:rPr>
        <w:t xml:space="preserve"> </w:t>
      </w:r>
      <w:r w:rsidRPr="00012E1D">
        <w:rPr>
          <w:color w:val="231F20"/>
          <w:sz w:val="28"/>
          <w:szCs w:val="28"/>
        </w:rPr>
        <w:lastRenderedPageBreak/>
        <w:t>влияния</w:t>
      </w:r>
      <w:r w:rsidRPr="00012E1D">
        <w:rPr>
          <w:color w:val="231F20"/>
          <w:spacing w:val="-22"/>
          <w:sz w:val="28"/>
          <w:szCs w:val="28"/>
        </w:rPr>
        <w:t xml:space="preserve"> </w:t>
      </w:r>
      <w:r w:rsidRPr="00012E1D">
        <w:rPr>
          <w:color w:val="231F20"/>
          <w:sz w:val="28"/>
          <w:szCs w:val="28"/>
        </w:rPr>
        <w:t>на</w:t>
      </w:r>
      <w:r w:rsidRPr="00012E1D">
        <w:rPr>
          <w:color w:val="231F20"/>
          <w:spacing w:val="-22"/>
          <w:sz w:val="28"/>
          <w:szCs w:val="28"/>
        </w:rPr>
        <w:t xml:space="preserve"> </w:t>
      </w:r>
      <w:r w:rsidRPr="00012E1D">
        <w:rPr>
          <w:color w:val="231F20"/>
          <w:sz w:val="28"/>
          <w:szCs w:val="28"/>
        </w:rPr>
        <w:t>окружающую</w:t>
      </w:r>
      <w:r w:rsidRPr="00012E1D">
        <w:rPr>
          <w:color w:val="231F20"/>
          <w:spacing w:val="-22"/>
          <w:sz w:val="28"/>
          <w:szCs w:val="28"/>
        </w:rPr>
        <w:t xml:space="preserve"> </w:t>
      </w:r>
      <w:r w:rsidRPr="00012E1D">
        <w:rPr>
          <w:color w:val="231F20"/>
          <w:sz w:val="28"/>
          <w:szCs w:val="28"/>
        </w:rPr>
        <w:t>среду,</w:t>
      </w:r>
      <w:r w:rsidRPr="00012E1D">
        <w:rPr>
          <w:color w:val="231F20"/>
          <w:spacing w:val="-22"/>
          <w:sz w:val="28"/>
          <w:szCs w:val="28"/>
        </w:rPr>
        <w:t xml:space="preserve"> </w:t>
      </w:r>
      <w:r w:rsidRPr="00012E1D">
        <w:rPr>
          <w:color w:val="231F20"/>
          <w:sz w:val="28"/>
          <w:szCs w:val="28"/>
        </w:rPr>
        <w:t>экономическую,</w:t>
      </w:r>
      <w:r w:rsidRPr="00012E1D">
        <w:rPr>
          <w:color w:val="231F20"/>
          <w:spacing w:val="-22"/>
          <w:sz w:val="28"/>
          <w:szCs w:val="28"/>
        </w:rPr>
        <w:t xml:space="preserve"> </w:t>
      </w:r>
      <w:r w:rsidRPr="00012E1D">
        <w:rPr>
          <w:color w:val="231F20"/>
          <w:sz w:val="28"/>
          <w:szCs w:val="28"/>
        </w:rPr>
        <w:t>технологическую,</w:t>
      </w:r>
      <w:r w:rsidRPr="00012E1D">
        <w:rPr>
          <w:color w:val="231F20"/>
          <w:spacing w:val="-22"/>
          <w:sz w:val="28"/>
          <w:szCs w:val="28"/>
        </w:rPr>
        <w:t xml:space="preserve"> </w:t>
      </w:r>
      <w:r w:rsidRPr="00012E1D">
        <w:rPr>
          <w:color w:val="231F20"/>
          <w:sz w:val="28"/>
          <w:szCs w:val="28"/>
        </w:rPr>
        <w:t>социальную и этическую сферы деятельности</w:t>
      </w:r>
      <w:r w:rsidRPr="00012E1D">
        <w:rPr>
          <w:color w:val="231F20"/>
          <w:spacing w:val="21"/>
          <w:sz w:val="28"/>
          <w:szCs w:val="28"/>
        </w:rPr>
        <w:t xml:space="preserve"> </w:t>
      </w:r>
      <w:r w:rsidRPr="00012E1D">
        <w:rPr>
          <w:color w:val="231F20"/>
          <w:sz w:val="28"/>
          <w:szCs w:val="28"/>
        </w:rPr>
        <w:t>человека;</w:t>
      </w:r>
    </w:p>
    <w:p w:rsidR="00F02423" w:rsidRPr="00012E1D" w:rsidRDefault="00F02423" w:rsidP="007D7EB1">
      <w:pPr>
        <w:pStyle w:val="affa"/>
        <w:widowControl w:val="0"/>
        <w:numPr>
          <w:ilvl w:val="1"/>
          <w:numId w:val="610"/>
        </w:numPr>
        <w:tabs>
          <w:tab w:val="left" w:pos="972"/>
        </w:tabs>
        <w:ind w:right="117"/>
        <w:jc w:val="both"/>
        <w:rPr>
          <w:sz w:val="28"/>
          <w:szCs w:val="28"/>
        </w:rPr>
      </w:pPr>
      <w:r w:rsidRPr="00012E1D">
        <w:rPr>
          <w:color w:val="231F20"/>
          <w:sz w:val="28"/>
          <w:szCs w:val="28"/>
        </w:rPr>
        <w:t>способность использовать знания о современной естественно-научной</w:t>
      </w:r>
      <w:r w:rsidRPr="00012E1D">
        <w:rPr>
          <w:color w:val="231F20"/>
          <w:spacing w:val="41"/>
          <w:sz w:val="28"/>
          <w:szCs w:val="28"/>
        </w:rPr>
        <w:t xml:space="preserve"> </w:t>
      </w:r>
      <w:r w:rsidRPr="00012E1D">
        <w:rPr>
          <w:color w:val="231F20"/>
          <w:sz w:val="28"/>
          <w:szCs w:val="28"/>
        </w:rPr>
        <w:t>картине</w:t>
      </w:r>
      <w:r w:rsidRPr="00012E1D">
        <w:rPr>
          <w:color w:val="231F20"/>
          <w:spacing w:val="21"/>
          <w:sz w:val="28"/>
          <w:szCs w:val="28"/>
        </w:rPr>
        <w:t xml:space="preserve"> </w:t>
      </w:r>
      <w:r w:rsidRPr="00012E1D">
        <w:rPr>
          <w:color w:val="231F20"/>
          <w:sz w:val="28"/>
          <w:szCs w:val="28"/>
        </w:rPr>
        <w:t>мира</w:t>
      </w:r>
      <w:r w:rsidRPr="00012E1D">
        <w:rPr>
          <w:color w:val="231F20"/>
          <w:spacing w:val="21"/>
          <w:sz w:val="28"/>
          <w:szCs w:val="28"/>
        </w:rPr>
        <w:t xml:space="preserve"> </w:t>
      </w:r>
      <w:r w:rsidRPr="00012E1D">
        <w:rPr>
          <w:color w:val="231F20"/>
          <w:sz w:val="28"/>
          <w:szCs w:val="28"/>
        </w:rPr>
        <w:t>в</w:t>
      </w:r>
      <w:r w:rsidRPr="00012E1D">
        <w:rPr>
          <w:color w:val="231F20"/>
          <w:spacing w:val="21"/>
          <w:sz w:val="28"/>
          <w:szCs w:val="28"/>
        </w:rPr>
        <w:t xml:space="preserve"> </w:t>
      </w:r>
      <w:r w:rsidRPr="00012E1D">
        <w:rPr>
          <w:color w:val="231F20"/>
          <w:sz w:val="28"/>
          <w:szCs w:val="28"/>
        </w:rPr>
        <w:t>образовательной</w:t>
      </w:r>
      <w:r w:rsidRPr="00012E1D">
        <w:rPr>
          <w:color w:val="231F20"/>
          <w:spacing w:val="21"/>
          <w:sz w:val="28"/>
          <w:szCs w:val="28"/>
        </w:rPr>
        <w:t xml:space="preserve"> </w:t>
      </w:r>
      <w:r w:rsidRPr="00012E1D">
        <w:rPr>
          <w:color w:val="231F20"/>
          <w:sz w:val="28"/>
          <w:szCs w:val="28"/>
        </w:rPr>
        <w:t>и</w:t>
      </w:r>
      <w:r w:rsidRPr="00012E1D">
        <w:rPr>
          <w:color w:val="231F20"/>
          <w:spacing w:val="21"/>
          <w:sz w:val="28"/>
          <w:szCs w:val="28"/>
        </w:rPr>
        <w:t xml:space="preserve"> </w:t>
      </w:r>
      <w:r w:rsidRPr="00012E1D">
        <w:rPr>
          <w:color w:val="231F20"/>
          <w:sz w:val="28"/>
          <w:szCs w:val="28"/>
        </w:rPr>
        <w:t>профессиональной</w:t>
      </w:r>
      <w:r w:rsidRPr="00012E1D">
        <w:rPr>
          <w:color w:val="231F20"/>
          <w:spacing w:val="21"/>
          <w:sz w:val="28"/>
          <w:szCs w:val="28"/>
        </w:rPr>
        <w:t xml:space="preserve"> </w:t>
      </w:r>
      <w:r w:rsidRPr="00012E1D">
        <w:rPr>
          <w:color w:val="231F20"/>
          <w:sz w:val="28"/>
          <w:szCs w:val="28"/>
        </w:rPr>
        <w:t>деятельности;</w:t>
      </w:r>
      <w:r w:rsidRPr="00012E1D">
        <w:rPr>
          <w:color w:val="231F20"/>
          <w:spacing w:val="21"/>
          <w:sz w:val="28"/>
          <w:szCs w:val="28"/>
        </w:rPr>
        <w:t xml:space="preserve"> </w:t>
      </w:r>
      <w:r w:rsidRPr="00012E1D">
        <w:rPr>
          <w:color w:val="231F20"/>
          <w:sz w:val="28"/>
          <w:szCs w:val="28"/>
        </w:rPr>
        <w:t>возможности</w:t>
      </w:r>
      <w:r w:rsidRPr="00012E1D">
        <w:rPr>
          <w:color w:val="231F20"/>
          <w:spacing w:val="-58"/>
          <w:sz w:val="28"/>
          <w:szCs w:val="28"/>
        </w:rPr>
        <w:t xml:space="preserve"> </w:t>
      </w:r>
      <w:r w:rsidRPr="00012E1D">
        <w:rPr>
          <w:color w:val="231F20"/>
          <w:sz w:val="28"/>
          <w:szCs w:val="28"/>
        </w:rPr>
        <w:t>информационной среды для обеспечения продуктивного</w:t>
      </w:r>
      <w:r w:rsidRPr="00012E1D">
        <w:rPr>
          <w:color w:val="231F20"/>
          <w:spacing w:val="49"/>
          <w:sz w:val="28"/>
          <w:szCs w:val="28"/>
        </w:rPr>
        <w:t xml:space="preserve"> </w:t>
      </w:r>
      <w:r w:rsidRPr="00012E1D">
        <w:rPr>
          <w:color w:val="231F20"/>
          <w:sz w:val="28"/>
          <w:szCs w:val="28"/>
        </w:rPr>
        <w:t>самообразования;</w:t>
      </w:r>
    </w:p>
    <w:p w:rsidR="00F02423" w:rsidRPr="00012E1D" w:rsidRDefault="00F02423" w:rsidP="007D7EB1">
      <w:pPr>
        <w:pStyle w:val="affa"/>
        <w:widowControl w:val="0"/>
        <w:numPr>
          <w:ilvl w:val="1"/>
          <w:numId w:val="610"/>
        </w:numPr>
        <w:tabs>
          <w:tab w:val="left" w:pos="972"/>
        </w:tabs>
        <w:ind w:right="116"/>
        <w:jc w:val="both"/>
        <w:rPr>
          <w:sz w:val="28"/>
          <w:szCs w:val="28"/>
        </w:rPr>
      </w:pPr>
      <w:r w:rsidRPr="00012E1D">
        <w:rPr>
          <w:color w:val="231F20"/>
          <w:spacing w:val="-3"/>
          <w:sz w:val="28"/>
          <w:szCs w:val="28"/>
        </w:rPr>
        <w:t>владение</w:t>
      </w:r>
      <w:r w:rsidRPr="00012E1D">
        <w:rPr>
          <w:color w:val="231F20"/>
          <w:spacing w:val="15"/>
          <w:sz w:val="28"/>
          <w:szCs w:val="28"/>
        </w:rPr>
        <w:t xml:space="preserve"> </w:t>
      </w:r>
      <w:r w:rsidRPr="00012E1D">
        <w:rPr>
          <w:color w:val="231F20"/>
          <w:spacing w:val="-3"/>
          <w:sz w:val="28"/>
          <w:szCs w:val="28"/>
        </w:rPr>
        <w:t>культурой</w:t>
      </w:r>
      <w:r w:rsidRPr="00012E1D">
        <w:rPr>
          <w:color w:val="231F20"/>
          <w:spacing w:val="15"/>
          <w:sz w:val="28"/>
          <w:szCs w:val="28"/>
        </w:rPr>
        <w:t xml:space="preserve"> </w:t>
      </w:r>
      <w:r w:rsidRPr="00012E1D">
        <w:rPr>
          <w:color w:val="231F20"/>
          <w:spacing w:val="-3"/>
          <w:sz w:val="28"/>
          <w:szCs w:val="28"/>
        </w:rPr>
        <w:t>мышления,</w:t>
      </w:r>
      <w:r w:rsidRPr="00012E1D">
        <w:rPr>
          <w:color w:val="231F20"/>
          <w:spacing w:val="15"/>
          <w:sz w:val="28"/>
          <w:szCs w:val="28"/>
        </w:rPr>
        <w:t xml:space="preserve"> </w:t>
      </w:r>
      <w:r w:rsidRPr="00012E1D">
        <w:rPr>
          <w:color w:val="231F20"/>
          <w:spacing w:val="-3"/>
          <w:sz w:val="28"/>
          <w:szCs w:val="28"/>
        </w:rPr>
        <w:t>способность</w:t>
      </w:r>
      <w:r w:rsidRPr="00012E1D">
        <w:rPr>
          <w:color w:val="231F20"/>
          <w:spacing w:val="15"/>
          <w:sz w:val="28"/>
          <w:szCs w:val="28"/>
        </w:rPr>
        <w:t xml:space="preserve"> </w:t>
      </w:r>
      <w:r w:rsidRPr="00012E1D">
        <w:rPr>
          <w:color w:val="231F20"/>
          <w:sz w:val="28"/>
          <w:szCs w:val="28"/>
        </w:rPr>
        <w:t>к</w:t>
      </w:r>
      <w:r w:rsidRPr="00012E1D">
        <w:rPr>
          <w:color w:val="231F20"/>
          <w:spacing w:val="15"/>
          <w:sz w:val="28"/>
          <w:szCs w:val="28"/>
        </w:rPr>
        <w:t xml:space="preserve"> </w:t>
      </w:r>
      <w:r w:rsidRPr="00012E1D">
        <w:rPr>
          <w:color w:val="231F20"/>
          <w:spacing w:val="-3"/>
          <w:sz w:val="28"/>
          <w:szCs w:val="28"/>
        </w:rPr>
        <w:t>обобщению,</w:t>
      </w:r>
      <w:r w:rsidRPr="00012E1D">
        <w:rPr>
          <w:color w:val="231F20"/>
          <w:spacing w:val="15"/>
          <w:sz w:val="28"/>
          <w:szCs w:val="28"/>
        </w:rPr>
        <w:t xml:space="preserve"> </w:t>
      </w:r>
      <w:r w:rsidRPr="00012E1D">
        <w:rPr>
          <w:color w:val="231F20"/>
          <w:spacing w:val="-3"/>
          <w:sz w:val="28"/>
          <w:szCs w:val="28"/>
        </w:rPr>
        <w:t>анализу,</w:t>
      </w:r>
      <w:r w:rsidRPr="00012E1D">
        <w:rPr>
          <w:color w:val="231F20"/>
          <w:spacing w:val="15"/>
          <w:sz w:val="28"/>
          <w:szCs w:val="28"/>
        </w:rPr>
        <w:t xml:space="preserve"> </w:t>
      </w:r>
      <w:r w:rsidRPr="00012E1D">
        <w:rPr>
          <w:color w:val="231F20"/>
          <w:spacing w:val="-3"/>
          <w:sz w:val="28"/>
          <w:szCs w:val="28"/>
        </w:rPr>
        <w:t>восприя</w:t>
      </w:r>
      <w:r w:rsidRPr="00012E1D">
        <w:rPr>
          <w:color w:val="231F20"/>
          <w:sz w:val="28"/>
          <w:szCs w:val="28"/>
        </w:rPr>
        <w:t>тию</w:t>
      </w:r>
      <w:r w:rsidRPr="00012E1D">
        <w:rPr>
          <w:color w:val="231F20"/>
          <w:spacing w:val="39"/>
          <w:sz w:val="28"/>
          <w:szCs w:val="28"/>
        </w:rPr>
        <w:t xml:space="preserve"> </w:t>
      </w:r>
      <w:r w:rsidRPr="00012E1D">
        <w:rPr>
          <w:color w:val="231F20"/>
          <w:sz w:val="28"/>
          <w:szCs w:val="28"/>
        </w:rPr>
        <w:t>информации</w:t>
      </w:r>
      <w:r w:rsidRPr="00012E1D">
        <w:rPr>
          <w:color w:val="231F20"/>
          <w:spacing w:val="39"/>
          <w:sz w:val="28"/>
          <w:szCs w:val="28"/>
        </w:rPr>
        <w:t xml:space="preserve"> </w:t>
      </w:r>
      <w:r w:rsidRPr="00012E1D">
        <w:rPr>
          <w:color w:val="231F20"/>
          <w:sz w:val="28"/>
          <w:szCs w:val="28"/>
        </w:rPr>
        <w:t>в</w:t>
      </w:r>
      <w:r w:rsidRPr="00012E1D">
        <w:rPr>
          <w:color w:val="231F20"/>
          <w:spacing w:val="39"/>
          <w:sz w:val="28"/>
          <w:szCs w:val="28"/>
        </w:rPr>
        <w:t xml:space="preserve"> </w:t>
      </w:r>
      <w:r w:rsidRPr="00012E1D">
        <w:rPr>
          <w:color w:val="231F20"/>
          <w:sz w:val="28"/>
          <w:szCs w:val="28"/>
        </w:rPr>
        <w:t>области</w:t>
      </w:r>
      <w:r w:rsidRPr="00012E1D">
        <w:rPr>
          <w:color w:val="231F20"/>
          <w:spacing w:val="39"/>
          <w:sz w:val="28"/>
          <w:szCs w:val="28"/>
        </w:rPr>
        <w:t xml:space="preserve"> </w:t>
      </w:r>
      <w:r w:rsidRPr="00012E1D">
        <w:rPr>
          <w:color w:val="231F20"/>
          <w:sz w:val="28"/>
          <w:szCs w:val="28"/>
        </w:rPr>
        <w:t>естественных</w:t>
      </w:r>
      <w:r w:rsidRPr="00012E1D">
        <w:rPr>
          <w:color w:val="231F20"/>
          <w:spacing w:val="39"/>
          <w:sz w:val="28"/>
          <w:szCs w:val="28"/>
        </w:rPr>
        <w:t xml:space="preserve"> </w:t>
      </w:r>
      <w:r w:rsidRPr="00012E1D">
        <w:rPr>
          <w:color w:val="231F20"/>
          <w:sz w:val="28"/>
          <w:szCs w:val="28"/>
        </w:rPr>
        <w:t>наук,</w:t>
      </w:r>
      <w:r w:rsidRPr="00012E1D">
        <w:rPr>
          <w:color w:val="231F20"/>
          <w:spacing w:val="39"/>
          <w:sz w:val="28"/>
          <w:szCs w:val="28"/>
        </w:rPr>
        <w:t xml:space="preserve"> </w:t>
      </w:r>
      <w:r w:rsidRPr="00012E1D">
        <w:rPr>
          <w:color w:val="231F20"/>
          <w:sz w:val="28"/>
          <w:szCs w:val="28"/>
        </w:rPr>
        <w:t>постановке</w:t>
      </w:r>
      <w:r w:rsidRPr="00012E1D">
        <w:rPr>
          <w:color w:val="231F20"/>
          <w:spacing w:val="39"/>
          <w:sz w:val="28"/>
          <w:szCs w:val="28"/>
        </w:rPr>
        <w:t xml:space="preserve"> </w:t>
      </w:r>
      <w:r w:rsidRPr="00012E1D">
        <w:rPr>
          <w:color w:val="231F20"/>
          <w:sz w:val="28"/>
          <w:szCs w:val="28"/>
        </w:rPr>
        <w:t>цели</w:t>
      </w:r>
      <w:r w:rsidRPr="00012E1D">
        <w:rPr>
          <w:color w:val="231F20"/>
          <w:spacing w:val="39"/>
          <w:sz w:val="28"/>
          <w:szCs w:val="28"/>
        </w:rPr>
        <w:t xml:space="preserve"> </w:t>
      </w:r>
      <w:r w:rsidRPr="00012E1D">
        <w:rPr>
          <w:color w:val="231F20"/>
          <w:sz w:val="28"/>
          <w:szCs w:val="28"/>
        </w:rPr>
        <w:t>и</w:t>
      </w:r>
      <w:r w:rsidRPr="00012E1D">
        <w:rPr>
          <w:color w:val="231F20"/>
          <w:spacing w:val="39"/>
          <w:sz w:val="28"/>
          <w:szCs w:val="28"/>
        </w:rPr>
        <w:t xml:space="preserve"> </w:t>
      </w:r>
      <w:r w:rsidRPr="00012E1D">
        <w:rPr>
          <w:color w:val="231F20"/>
          <w:sz w:val="28"/>
          <w:szCs w:val="28"/>
        </w:rPr>
        <w:t>выбору</w:t>
      </w:r>
      <w:r w:rsidRPr="00012E1D">
        <w:rPr>
          <w:color w:val="231F20"/>
          <w:spacing w:val="-53"/>
          <w:sz w:val="28"/>
          <w:szCs w:val="28"/>
        </w:rPr>
        <w:t xml:space="preserve"> </w:t>
      </w:r>
      <w:r w:rsidRPr="00012E1D">
        <w:rPr>
          <w:color w:val="231F20"/>
          <w:sz w:val="28"/>
          <w:szCs w:val="28"/>
        </w:rPr>
        <w:t>путей ее достижения в профессиональной</w:t>
      </w:r>
      <w:r w:rsidRPr="00012E1D">
        <w:rPr>
          <w:color w:val="231F20"/>
          <w:spacing w:val="56"/>
          <w:sz w:val="28"/>
          <w:szCs w:val="28"/>
        </w:rPr>
        <w:t xml:space="preserve"> </w:t>
      </w:r>
      <w:r w:rsidRPr="00012E1D">
        <w:rPr>
          <w:color w:val="231F20"/>
          <w:sz w:val="28"/>
          <w:szCs w:val="28"/>
        </w:rPr>
        <w:t>сфере;</w:t>
      </w:r>
    </w:p>
    <w:p w:rsidR="00F02423" w:rsidRPr="00012E1D" w:rsidRDefault="00F02423" w:rsidP="007D7EB1">
      <w:pPr>
        <w:pStyle w:val="affa"/>
        <w:widowControl w:val="0"/>
        <w:numPr>
          <w:ilvl w:val="1"/>
          <w:numId w:val="610"/>
        </w:numPr>
        <w:tabs>
          <w:tab w:val="left" w:pos="972"/>
        </w:tabs>
        <w:ind w:right="117"/>
        <w:jc w:val="both"/>
        <w:rPr>
          <w:sz w:val="28"/>
          <w:szCs w:val="28"/>
        </w:rPr>
      </w:pPr>
      <w:r w:rsidRPr="00012E1D">
        <w:rPr>
          <w:color w:val="231F20"/>
          <w:sz w:val="28"/>
          <w:szCs w:val="28"/>
        </w:rPr>
        <w:t>способность руководствоваться в своей деятельности современными</w:t>
      </w:r>
      <w:r w:rsidRPr="00012E1D">
        <w:rPr>
          <w:color w:val="231F20"/>
          <w:spacing w:val="-24"/>
          <w:sz w:val="28"/>
          <w:szCs w:val="28"/>
        </w:rPr>
        <w:t xml:space="preserve"> </w:t>
      </w:r>
      <w:r w:rsidRPr="00012E1D">
        <w:rPr>
          <w:color w:val="231F20"/>
          <w:sz w:val="28"/>
          <w:szCs w:val="28"/>
        </w:rPr>
        <w:t>принци</w:t>
      </w:r>
      <w:r w:rsidRPr="00012E1D">
        <w:rPr>
          <w:color w:val="231F20"/>
          <w:spacing w:val="-3"/>
          <w:sz w:val="28"/>
          <w:szCs w:val="28"/>
        </w:rPr>
        <w:t>пами</w:t>
      </w:r>
      <w:r w:rsidRPr="00012E1D">
        <w:rPr>
          <w:color w:val="231F20"/>
          <w:spacing w:val="10"/>
          <w:sz w:val="28"/>
          <w:szCs w:val="28"/>
        </w:rPr>
        <w:t xml:space="preserve"> </w:t>
      </w:r>
      <w:r w:rsidRPr="00012E1D">
        <w:rPr>
          <w:color w:val="231F20"/>
          <w:spacing w:val="-3"/>
          <w:sz w:val="28"/>
          <w:szCs w:val="28"/>
        </w:rPr>
        <w:t>толерантности,</w:t>
      </w:r>
      <w:r w:rsidRPr="00012E1D">
        <w:rPr>
          <w:color w:val="231F20"/>
          <w:spacing w:val="10"/>
          <w:sz w:val="28"/>
          <w:szCs w:val="28"/>
        </w:rPr>
        <w:t xml:space="preserve"> </w:t>
      </w:r>
      <w:r w:rsidRPr="00012E1D">
        <w:rPr>
          <w:color w:val="231F20"/>
          <w:spacing w:val="-3"/>
          <w:sz w:val="28"/>
          <w:szCs w:val="28"/>
        </w:rPr>
        <w:t>диалога</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pacing w:val="-3"/>
          <w:sz w:val="28"/>
          <w:szCs w:val="28"/>
        </w:rPr>
        <w:t>сотрудничества;</w:t>
      </w:r>
      <w:r w:rsidRPr="00012E1D">
        <w:rPr>
          <w:color w:val="231F20"/>
          <w:spacing w:val="10"/>
          <w:sz w:val="28"/>
          <w:szCs w:val="28"/>
        </w:rPr>
        <w:t xml:space="preserve"> </w:t>
      </w:r>
      <w:r w:rsidRPr="00012E1D">
        <w:rPr>
          <w:color w:val="231F20"/>
          <w:spacing w:val="-3"/>
          <w:sz w:val="28"/>
          <w:szCs w:val="28"/>
        </w:rPr>
        <w:t>готовность</w:t>
      </w:r>
      <w:r w:rsidRPr="00012E1D">
        <w:rPr>
          <w:color w:val="231F20"/>
          <w:spacing w:val="10"/>
          <w:sz w:val="28"/>
          <w:szCs w:val="28"/>
        </w:rPr>
        <w:t xml:space="preserve"> </w:t>
      </w:r>
      <w:r w:rsidRPr="00012E1D">
        <w:rPr>
          <w:color w:val="231F20"/>
          <w:sz w:val="28"/>
          <w:szCs w:val="28"/>
        </w:rPr>
        <w:t>к</w:t>
      </w:r>
      <w:r w:rsidRPr="00012E1D">
        <w:rPr>
          <w:color w:val="231F20"/>
          <w:spacing w:val="10"/>
          <w:sz w:val="28"/>
          <w:szCs w:val="28"/>
        </w:rPr>
        <w:t xml:space="preserve"> </w:t>
      </w:r>
      <w:r w:rsidRPr="00012E1D">
        <w:rPr>
          <w:color w:val="231F20"/>
          <w:spacing w:val="-3"/>
          <w:sz w:val="28"/>
          <w:szCs w:val="28"/>
        </w:rPr>
        <w:t>взаимодействию</w:t>
      </w:r>
      <w:r w:rsidRPr="00012E1D">
        <w:rPr>
          <w:color w:val="231F20"/>
          <w:spacing w:val="-43"/>
          <w:sz w:val="28"/>
          <w:szCs w:val="28"/>
        </w:rPr>
        <w:t xml:space="preserve"> </w:t>
      </w:r>
      <w:r w:rsidRPr="00012E1D">
        <w:rPr>
          <w:color w:val="231F20"/>
          <w:sz w:val="28"/>
          <w:szCs w:val="28"/>
        </w:rPr>
        <w:t>с коллегами, работе в</w:t>
      </w:r>
      <w:r w:rsidRPr="00012E1D">
        <w:rPr>
          <w:color w:val="231F20"/>
          <w:spacing w:val="46"/>
          <w:sz w:val="28"/>
          <w:szCs w:val="28"/>
        </w:rPr>
        <w:t xml:space="preserve"> </w:t>
      </w:r>
      <w:r w:rsidRPr="00012E1D">
        <w:rPr>
          <w:color w:val="231F20"/>
          <w:sz w:val="28"/>
          <w:szCs w:val="28"/>
        </w:rPr>
        <w:t>коллективе;</w:t>
      </w:r>
    </w:p>
    <w:p w:rsidR="00F02423" w:rsidRPr="00012E1D" w:rsidRDefault="00F02423" w:rsidP="007D7EB1">
      <w:pPr>
        <w:pStyle w:val="affa"/>
        <w:widowControl w:val="0"/>
        <w:numPr>
          <w:ilvl w:val="1"/>
          <w:numId w:val="610"/>
        </w:numPr>
        <w:tabs>
          <w:tab w:val="left" w:pos="972"/>
        </w:tabs>
        <w:ind w:right="122"/>
        <w:jc w:val="both"/>
        <w:rPr>
          <w:sz w:val="28"/>
          <w:szCs w:val="28"/>
        </w:rPr>
      </w:pPr>
      <w:r w:rsidRPr="00012E1D">
        <w:rPr>
          <w:color w:val="231F20"/>
          <w:spacing w:val="-3"/>
          <w:sz w:val="28"/>
          <w:szCs w:val="28"/>
        </w:rPr>
        <w:t>готовность</w:t>
      </w:r>
      <w:r w:rsidRPr="00012E1D">
        <w:rPr>
          <w:color w:val="231F20"/>
          <w:spacing w:val="5"/>
          <w:sz w:val="28"/>
          <w:szCs w:val="28"/>
        </w:rPr>
        <w:t xml:space="preserve"> </w:t>
      </w:r>
      <w:r w:rsidRPr="00012E1D">
        <w:rPr>
          <w:color w:val="231F20"/>
          <w:spacing w:val="-3"/>
          <w:sz w:val="28"/>
          <w:szCs w:val="28"/>
        </w:rPr>
        <w:t>использовать</w:t>
      </w:r>
      <w:r w:rsidRPr="00012E1D">
        <w:rPr>
          <w:color w:val="231F20"/>
          <w:spacing w:val="5"/>
          <w:sz w:val="28"/>
          <w:szCs w:val="28"/>
        </w:rPr>
        <w:t xml:space="preserve"> </w:t>
      </w:r>
      <w:r w:rsidRPr="00012E1D">
        <w:rPr>
          <w:color w:val="231F20"/>
          <w:spacing w:val="-3"/>
          <w:sz w:val="28"/>
          <w:szCs w:val="28"/>
        </w:rPr>
        <w:t>основные</w:t>
      </w:r>
      <w:r w:rsidRPr="00012E1D">
        <w:rPr>
          <w:color w:val="231F20"/>
          <w:spacing w:val="5"/>
          <w:sz w:val="28"/>
          <w:szCs w:val="28"/>
        </w:rPr>
        <w:t xml:space="preserve"> </w:t>
      </w:r>
      <w:r w:rsidRPr="00012E1D">
        <w:rPr>
          <w:color w:val="231F20"/>
          <w:spacing w:val="-3"/>
          <w:sz w:val="28"/>
          <w:szCs w:val="28"/>
        </w:rPr>
        <w:t>методы</w:t>
      </w:r>
      <w:r w:rsidRPr="00012E1D">
        <w:rPr>
          <w:color w:val="231F20"/>
          <w:spacing w:val="5"/>
          <w:sz w:val="28"/>
          <w:szCs w:val="28"/>
        </w:rPr>
        <w:t xml:space="preserve"> </w:t>
      </w:r>
      <w:r w:rsidRPr="00012E1D">
        <w:rPr>
          <w:color w:val="231F20"/>
          <w:spacing w:val="-3"/>
          <w:sz w:val="28"/>
          <w:szCs w:val="28"/>
        </w:rPr>
        <w:t>защиты</w:t>
      </w:r>
      <w:r w:rsidRPr="00012E1D">
        <w:rPr>
          <w:color w:val="231F20"/>
          <w:spacing w:val="5"/>
          <w:sz w:val="28"/>
          <w:szCs w:val="28"/>
        </w:rPr>
        <w:t xml:space="preserve"> </w:t>
      </w:r>
      <w:r w:rsidRPr="00012E1D">
        <w:rPr>
          <w:color w:val="231F20"/>
          <w:sz w:val="28"/>
          <w:szCs w:val="28"/>
        </w:rPr>
        <w:t>от</w:t>
      </w:r>
      <w:r w:rsidRPr="00012E1D">
        <w:rPr>
          <w:color w:val="231F20"/>
          <w:spacing w:val="5"/>
          <w:sz w:val="28"/>
          <w:szCs w:val="28"/>
        </w:rPr>
        <w:t xml:space="preserve"> </w:t>
      </w:r>
      <w:r w:rsidRPr="00012E1D">
        <w:rPr>
          <w:color w:val="231F20"/>
          <w:spacing w:val="-3"/>
          <w:sz w:val="28"/>
          <w:szCs w:val="28"/>
        </w:rPr>
        <w:t>возможных</w:t>
      </w:r>
      <w:r w:rsidRPr="00012E1D">
        <w:rPr>
          <w:color w:val="231F20"/>
          <w:spacing w:val="5"/>
          <w:sz w:val="28"/>
          <w:szCs w:val="28"/>
        </w:rPr>
        <w:t xml:space="preserve"> </w:t>
      </w:r>
      <w:r w:rsidRPr="00012E1D">
        <w:rPr>
          <w:color w:val="231F20"/>
          <w:spacing w:val="-3"/>
          <w:sz w:val="28"/>
          <w:szCs w:val="28"/>
        </w:rPr>
        <w:t>последствий</w:t>
      </w:r>
      <w:r w:rsidRPr="00012E1D">
        <w:rPr>
          <w:color w:val="231F20"/>
          <w:spacing w:val="-55"/>
          <w:sz w:val="28"/>
          <w:szCs w:val="28"/>
        </w:rPr>
        <w:t xml:space="preserve"> </w:t>
      </w:r>
      <w:r w:rsidRPr="00012E1D">
        <w:rPr>
          <w:color w:val="231F20"/>
          <w:sz w:val="28"/>
          <w:szCs w:val="28"/>
        </w:rPr>
        <w:t>аварий, катастроф, стихийных</w:t>
      </w:r>
      <w:r w:rsidRPr="00012E1D">
        <w:rPr>
          <w:color w:val="231F20"/>
          <w:spacing w:val="37"/>
          <w:sz w:val="28"/>
          <w:szCs w:val="28"/>
        </w:rPr>
        <w:t xml:space="preserve"> </w:t>
      </w:r>
      <w:r w:rsidRPr="00012E1D">
        <w:rPr>
          <w:color w:val="231F20"/>
          <w:sz w:val="28"/>
          <w:szCs w:val="28"/>
        </w:rPr>
        <w:t>бедствий;</w:t>
      </w:r>
    </w:p>
    <w:p w:rsidR="00F02423" w:rsidRPr="00012E1D" w:rsidRDefault="00F02423" w:rsidP="007D7EB1">
      <w:pPr>
        <w:pStyle w:val="affa"/>
        <w:widowControl w:val="0"/>
        <w:numPr>
          <w:ilvl w:val="1"/>
          <w:numId w:val="610"/>
        </w:numPr>
        <w:tabs>
          <w:tab w:val="left" w:pos="972"/>
        </w:tabs>
        <w:ind w:right="121"/>
        <w:jc w:val="both"/>
        <w:rPr>
          <w:sz w:val="28"/>
          <w:szCs w:val="28"/>
        </w:rPr>
      </w:pPr>
      <w:r w:rsidRPr="00012E1D">
        <w:rPr>
          <w:color w:val="231F20"/>
          <w:spacing w:val="-3"/>
          <w:sz w:val="28"/>
          <w:szCs w:val="28"/>
        </w:rPr>
        <w:t>обладание</w:t>
      </w:r>
      <w:r w:rsidRPr="00012E1D">
        <w:rPr>
          <w:color w:val="231F20"/>
          <w:spacing w:val="7"/>
          <w:sz w:val="28"/>
          <w:szCs w:val="28"/>
        </w:rPr>
        <w:t xml:space="preserve"> </w:t>
      </w:r>
      <w:r w:rsidRPr="00012E1D">
        <w:rPr>
          <w:color w:val="231F20"/>
          <w:spacing w:val="-3"/>
          <w:sz w:val="28"/>
          <w:szCs w:val="28"/>
        </w:rPr>
        <w:t>навыками</w:t>
      </w:r>
      <w:r w:rsidRPr="00012E1D">
        <w:rPr>
          <w:color w:val="231F20"/>
          <w:spacing w:val="7"/>
          <w:sz w:val="28"/>
          <w:szCs w:val="28"/>
        </w:rPr>
        <w:t xml:space="preserve"> </w:t>
      </w:r>
      <w:r w:rsidRPr="00012E1D">
        <w:rPr>
          <w:color w:val="231F20"/>
          <w:spacing w:val="-3"/>
          <w:sz w:val="28"/>
          <w:szCs w:val="28"/>
        </w:rPr>
        <w:t>безопасной</w:t>
      </w:r>
      <w:r w:rsidRPr="00012E1D">
        <w:rPr>
          <w:color w:val="231F20"/>
          <w:spacing w:val="7"/>
          <w:sz w:val="28"/>
          <w:szCs w:val="28"/>
        </w:rPr>
        <w:t xml:space="preserve"> </w:t>
      </w:r>
      <w:r w:rsidRPr="00012E1D">
        <w:rPr>
          <w:color w:val="231F20"/>
          <w:spacing w:val="-3"/>
          <w:sz w:val="28"/>
          <w:szCs w:val="28"/>
        </w:rPr>
        <w:t>работы</w:t>
      </w:r>
      <w:r w:rsidRPr="00012E1D">
        <w:rPr>
          <w:color w:val="231F20"/>
          <w:spacing w:val="7"/>
          <w:sz w:val="28"/>
          <w:szCs w:val="28"/>
        </w:rPr>
        <w:t xml:space="preserve"> </w:t>
      </w:r>
      <w:r w:rsidRPr="00012E1D">
        <w:rPr>
          <w:color w:val="231F20"/>
          <w:sz w:val="28"/>
          <w:szCs w:val="28"/>
        </w:rPr>
        <w:t>во</w:t>
      </w:r>
      <w:r w:rsidRPr="00012E1D">
        <w:rPr>
          <w:color w:val="231F20"/>
          <w:spacing w:val="7"/>
          <w:sz w:val="28"/>
          <w:szCs w:val="28"/>
        </w:rPr>
        <w:t xml:space="preserve"> </w:t>
      </w:r>
      <w:r w:rsidRPr="00012E1D">
        <w:rPr>
          <w:color w:val="231F20"/>
          <w:spacing w:val="-3"/>
          <w:sz w:val="28"/>
          <w:szCs w:val="28"/>
        </w:rPr>
        <w:t>время</w:t>
      </w:r>
      <w:r w:rsidRPr="00012E1D">
        <w:rPr>
          <w:color w:val="231F20"/>
          <w:spacing w:val="7"/>
          <w:sz w:val="28"/>
          <w:szCs w:val="28"/>
        </w:rPr>
        <w:t xml:space="preserve"> </w:t>
      </w:r>
      <w:r w:rsidRPr="00012E1D">
        <w:rPr>
          <w:color w:val="231F20"/>
          <w:spacing w:val="-3"/>
          <w:sz w:val="28"/>
          <w:szCs w:val="28"/>
        </w:rPr>
        <w:t>проектно-исследовательской</w:t>
      </w:r>
      <w:r w:rsidRPr="00012E1D">
        <w:rPr>
          <w:color w:val="231F20"/>
          <w:spacing w:val="-56"/>
          <w:sz w:val="28"/>
          <w:szCs w:val="28"/>
        </w:rPr>
        <w:t xml:space="preserve"> </w:t>
      </w:r>
      <w:r w:rsidRPr="00012E1D">
        <w:rPr>
          <w:color w:val="231F20"/>
          <w:sz w:val="28"/>
          <w:szCs w:val="28"/>
        </w:rPr>
        <w:t>и экспериментальной деятельности, при использовании лабораторного</w:t>
      </w:r>
      <w:r w:rsidRPr="00012E1D">
        <w:rPr>
          <w:color w:val="231F20"/>
          <w:spacing w:val="28"/>
          <w:sz w:val="28"/>
          <w:szCs w:val="28"/>
        </w:rPr>
        <w:t xml:space="preserve"> </w:t>
      </w:r>
      <w:r w:rsidRPr="00012E1D">
        <w:rPr>
          <w:color w:val="231F20"/>
          <w:sz w:val="28"/>
          <w:szCs w:val="28"/>
        </w:rPr>
        <w:t>оборудования;</w:t>
      </w:r>
    </w:p>
    <w:p w:rsidR="00F02423" w:rsidRPr="00012E1D" w:rsidRDefault="00F02423" w:rsidP="007D7EB1">
      <w:pPr>
        <w:pStyle w:val="affa"/>
        <w:widowControl w:val="0"/>
        <w:numPr>
          <w:ilvl w:val="1"/>
          <w:numId w:val="610"/>
        </w:numPr>
        <w:tabs>
          <w:tab w:val="left" w:pos="972"/>
        </w:tabs>
        <w:ind w:right="116"/>
        <w:jc w:val="both"/>
        <w:rPr>
          <w:sz w:val="28"/>
          <w:szCs w:val="28"/>
        </w:rPr>
      </w:pPr>
      <w:r w:rsidRPr="00012E1D">
        <w:rPr>
          <w:color w:val="231F20"/>
          <w:sz w:val="28"/>
          <w:szCs w:val="28"/>
        </w:rPr>
        <w:t>способность</w:t>
      </w:r>
      <w:r w:rsidRPr="00012E1D">
        <w:rPr>
          <w:color w:val="231F20"/>
          <w:spacing w:val="-10"/>
          <w:sz w:val="28"/>
          <w:szCs w:val="28"/>
        </w:rPr>
        <w:t xml:space="preserve"> </w:t>
      </w:r>
      <w:r w:rsidRPr="00012E1D">
        <w:rPr>
          <w:color w:val="231F20"/>
          <w:sz w:val="28"/>
          <w:szCs w:val="28"/>
        </w:rPr>
        <w:t>использовать</w:t>
      </w:r>
      <w:r w:rsidRPr="00012E1D">
        <w:rPr>
          <w:color w:val="231F20"/>
          <w:spacing w:val="-10"/>
          <w:sz w:val="28"/>
          <w:szCs w:val="28"/>
        </w:rPr>
        <w:t xml:space="preserve"> </w:t>
      </w:r>
      <w:r w:rsidRPr="00012E1D">
        <w:rPr>
          <w:color w:val="231F20"/>
          <w:sz w:val="28"/>
          <w:szCs w:val="28"/>
        </w:rPr>
        <w:t>приобретенные</w:t>
      </w:r>
      <w:r w:rsidRPr="00012E1D">
        <w:rPr>
          <w:color w:val="231F20"/>
          <w:spacing w:val="-10"/>
          <w:sz w:val="28"/>
          <w:szCs w:val="28"/>
        </w:rPr>
        <w:t xml:space="preserve"> </w:t>
      </w:r>
      <w:r w:rsidRPr="00012E1D">
        <w:rPr>
          <w:color w:val="231F20"/>
          <w:sz w:val="28"/>
          <w:szCs w:val="28"/>
        </w:rPr>
        <w:t>знания</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z w:val="28"/>
          <w:szCs w:val="28"/>
        </w:rPr>
        <w:t>умения</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практической деятельности</w:t>
      </w:r>
      <w:r w:rsidRPr="00012E1D">
        <w:rPr>
          <w:color w:val="231F20"/>
          <w:spacing w:val="-18"/>
          <w:sz w:val="28"/>
          <w:szCs w:val="28"/>
        </w:rPr>
        <w:t xml:space="preserve"> </w:t>
      </w:r>
      <w:r w:rsidRPr="00012E1D">
        <w:rPr>
          <w:color w:val="231F20"/>
          <w:sz w:val="28"/>
          <w:szCs w:val="28"/>
        </w:rPr>
        <w:t>и</w:t>
      </w:r>
      <w:r w:rsidRPr="00012E1D">
        <w:rPr>
          <w:color w:val="231F20"/>
          <w:spacing w:val="-18"/>
          <w:sz w:val="28"/>
          <w:szCs w:val="28"/>
        </w:rPr>
        <w:t xml:space="preserve"> </w:t>
      </w:r>
      <w:r w:rsidRPr="00012E1D">
        <w:rPr>
          <w:color w:val="231F20"/>
          <w:sz w:val="28"/>
          <w:szCs w:val="28"/>
        </w:rPr>
        <w:t>повседневной</w:t>
      </w:r>
      <w:r w:rsidRPr="00012E1D">
        <w:rPr>
          <w:color w:val="231F20"/>
          <w:spacing w:val="-18"/>
          <w:sz w:val="28"/>
          <w:szCs w:val="28"/>
        </w:rPr>
        <w:t xml:space="preserve"> </w:t>
      </w:r>
      <w:r w:rsidRPr="00012E1D">
        <w:rPr>
          <w:color w:val="231F20"/>
          <w:sz w:val="28"/>
          <w:szCs w:val="28"/>
        </w:rPr>
        <w:t>жизни</w:t>
      </w:r>
      <w:r w:rsidRPr="00012E1D">
        <w:rPr>
          <w:color w:val="231F20"/>
          <w:spacing w:val="-17"/>
          <w:sz w:val="28"/>
          <w:szCs w:val="28"/>
        </w:rPr>
        <w:t xml:space="preserve"> </w:t>
      </w:r>
      <w:r w:rsidRPr="00012E1D">
        <w:rPr>
          <w:color w:val="231F20"/>
          <w:sz w:val="28"/>
          <w:szCs w:val="28"/>
        </w:rPr>
        <w:t>для</w:t>
      </w:r>
      <w:r w:rsidRPr="00012E1D">
        <w:rPr>
          <w:color w:val="231F20"/>
          <w:spacing w:val="-18"/>
          <w:sz w:val="28"/>
          <w:szCs w:val="28"/>
        </w:rPr>
        <w:t xml:space="preserve"> </w:t>
      </w:r>
      <w:r w:rsidRPr="00012E1D">
        <w:rPr>
          <w:color w:val="231F20"/>
          <w:sz w:val="28"/>
          <w:szCs w:val="28"/>
        </w:rPr>
        <w:t>соблюдения</w:t>
      </w:r>
      <w:r w:rsidRPr="00012E1D">
        <w:rPr>
          <w:color w:val="231F20"/>
          <w:spacing w:val="-18"/>
          <w:sz w:val="28"/>
          <w:szCs w:val="28"/>
        </w:rPr>
        <w:t xml:space="preserve"> </w:t>
      </w:r>
      <w:r w:rsidRPr="00012E1D">
        <w:rPr>
          <w:color w:val="231F20"/>
          <w:sz w:val="28"/>
          <w:szCs w:val="28"/>
        </w:rPr>
        <w:t>мер</w:t>
      </w:r>
      <w:r w:rsidRPr="00012E1D">
        <w:rPr>
          <w:color w:val="231F20"/>
          <w:spacing w:val="-18"/>
          <w:sz w:val="28"/>
          <w:szCs w:val="28"/>
        </w:rPr>
        <w:t xml:space="preserve"> </w:t>
      </w:r>
      <w:r w:rsidRPr="00012E1D">
        <w:rPr>
          <w:color w:val="231F20"/>
          <w:sz w:val="28"/>
          <w:szCs w:val="28"/>
        </w:rPr>
        <w:t>профилактики</w:t>
      </w:r>
      <w:r w:rsidRPr="00012E1D">
        <w:rPr>
          <w:color w:val="231F20"/>
          <w:spacing w:val="-18"/>
          <w:sz w:val="28"/>
          <w:szCs w:val="28"/>
        </w:rPr>
        <w:t xml:space="preserve"> </w:t>
      </w:r>
      <w:r w:rsidRPr="00012E1D">
        <w:rPr>
          <w:color w:val="231F20"/>
          <w:sz w:val="28"/>
          <w:szCs w:val="28"/>
        </w:rPr>
        <w:t>отравлений,</w:t>
      </w:r>
      <w:r w:rsidRPr="00012E1D">
        <w:rPr>
          <w:color w:val="231F20"/>
          <w:spacing w:val="-27"/>
          <w:sz w:val="28"/>
          <w:szCs w:val="28"/>
        </w:rPr>
        <w:t xml:space="preserve"> </w:t>
      </w:r>
      <w:r w:rsidRPr="00012E1D">
        <w:rPr>
          <w:color w:val="231F20"/>
          <w:sz w:val="28"/>
          <w:szCs w:val="28"/>
        </w:rPr>
        <w:t>вирусных</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других</w:t>
      </w:r>
      <w:r w:rsidRPr="00012E1D">
        <w:rPr>
          <w:color w:val="231F20"/>
          <w:spacing w:val="-27"/>
          <w:sz w:val="28"/>
          <w:szCs w:val="28"/>
        </w:rPr>
        <w:t xml:space="preserve"> </w:t>
      </w:r>
      <w:r w:rsidRPr="00012E1D">
        <w:rPr>
          <w:color w:val="231F20"/>
          <w:sz w:val="28"/>
          <w:szCs w:val="28"/>
        </w:rPr>
        <w:t>заболеваний,</w:t>
      </w:r>
      <w:r w:rsidRPr="00012E1D">
        <w:rPr>
          <w:color w:val="231F20"/>
          <w:spacing w:val="-27"/>
          <w:sz w:val="28"/>
          <w:szCs w:val="28"/>
        </w:rPr>
        <w:t xml:space="preserve"> </w:t>
      </w:r>
      <w:r w:rsidRPr="00012E1D">
        <w:rPr>
          <w:color w:val="231F20"/>
          <w:sz w:val="28"/>
          <w:szCs w:val="28"/>
        </w:rPr>
        <w:t>стрессов,</w:t>
      </w:r>
      <w:r w:rsidRPr="00012E1D">
        <w:rPr>
          <w:color w:val="231F20"/>
          <w:spacing w:val="-27"/>
          <w:sz w:val="28"/>
          <w:szCs w:val="28"/>
        </w:rPr>
        <w:t xml:space="preserve"> </w:t>
      </w:r>
      <w:r w:rsidRPr="00012E1D">
        <w:rPr>
          <w:color w:val="231F20"/>
          <w:sz w:val="28"/>
          <w:szCs w:val="28"/>
        </w:rPr>
        <w:t>вредных</w:t>
      </w:r>
      <w:r w:rsidRPr="00012E1D">
        <w:rPr>
          <w:color w:val="231F20"/>
          <w:spacing w:val="-27"/>
          <w:sz w:val="28"/>
          <w:szCs w:val="28"/>
        </w:rPr>
        <w:t xml:space="preserve"> </w:t>
      </w:r>
      <w:r w:rsidRPr="00012E1D">
        <w:rPr>
          <w:color w:val="231F20"/>
          <w:sz w:val="28"/>
          <w:szCs w:val="28"/>
        </w:rPr>
        <w:t>привычек</w:t>
      </w:r>
      <w:r w:rsidRPr="00012E1D">
        <w:rPr>
          <w:color w:val="231F20"/>
          <w:spacing w:val="-27"/>
          <w:sz w:val="28"/>
          <w:szCs w:val="28"/>
        </w:rPr>
        <w:t xml:space="preserve"> </w:t>
      </w:r>
      <w:r w:rsidRPr="00012E1D">
        <w:rPr>
          <w:color w:val="231F20"/>
          <w:sz w:val="28"/>
          <w:szCs w:val="28"/>
        </w:rPr>
        <w:t>(курения, алкоголизма, наркомании); правил поведения в природной</w:t>
      </w:r>
      <w:r w:rsidRPr="00012E1D">
        <w:rPr>
          <w:color w:val="231F20"/>
          <w:spacing w:val="-13"/>
          <w:sz w:val="28"/>
          <w:szCs w:val="28"/>
        </w:rPr>
        <w:t xml:space="preserve"> </w:t>
      </w:r>
      <w:r w:rsidRPr="00012E1D">
        <w:rPr>
          <w:color w:val="231F20"/>
          <w:sz w:val="28"/>
          <w:szCs w:val="28"/>
        </w:rPr>
        <w:t>среде;</w:t>
      </w:r>
    </w:p>
    <w:p w:rsidR="00F02423" w:rsidRPr="00012E1D" w:rsidRDefault="00F02423" w:rsidP="007D7EB1">
      <w:pPr>
        <w:pStyle w:val="affa"/>
        <w:widowControl w:val="0"/>
        <w:numPr>
          <w:ilvl w:val="1"/>
          <w:numId w:val="610"/>
        </w:numPr>
        <w:tabs>
          <w:tab w:val="left" w:pos="972"/>
        </w:tabs>
        <w:ind w:right="117"/>
        <w:jc w:val="both"/>
        <w:rPr>
          <w:sz w:val="28"/>
          <w:szCs w:val="28"/>
        </w:rPr>
      </w:pPr>
      <w:r w:rsidRPr="00012E1D">
        <w:rPr>
          <w:color w:val="231F20"/>
          <w:sz w:val="28"/>
          <w:szCs w:val="28"/>
        </w:rPr>
        <w:t>готовность к оказанию первой помощи при травмах, простудных и</w:t>
      </w:r>
      <w:r w:rsidRPr="00012E1D">
        <w:rPr>
          <w:color w:val="231F20"/>
          <w:spacing w:val="1"/>
          <w:sz w:val="28"/>
          <w:szCs w:val="28"/>
        </w:rPr>
        <w:t xml:space="preserve"> </w:t>
      </w:r>
      <w:r w:rsidRPr="00012E1D">
        <w:rPr>
          <w:color w:val="231F20"/>
          <w:sz w:val="28"/>
          <w:szCs w:val="28"/>
        </w:rPr>
        <w:t>других заболеваниях, отравлениях пищевыми</w:t>
      </w:r>
      <w:r w:rsidRPr="00012E1D">
        <w:rPr>
          <w:color w:val="231F20"/>
          <w:spacing w:val="18"/>
          <w:sz w:val="28"/>
          <w:szCs w:val="28"/>
        </w:rPr>
        <w:t xml:space="preserve"> </w:t>
      </w:r>
      <w:r w:rsidRPr="00012E1D">
        <w:rPr>
          <w:color w:val="231F20"/>
          <w:sz w:val="28"/>
          <w:szCs w:val="28"/>
        </w:rPr>
        <w:t>продуктами;</w:t>
      </w:r>
    </w:p>
    <w:p w:rsidR="00F02423" w:rsidRPr="00012E1D" w:rsidRDefault="00F02423" w:rsidP="007D7EB1">
      <w:pPr>
        <w:pStyle w:val="Heading4"/>
        <w:numPr>
          <w:ilvl w:val="0"/>
          <w:numId w:val="610"/>
        </w:numPr>
        <w:tabs>
          <w:tab w:val="left" w:pos="688"/>
        </w:tabs>
        <w:spacing w:before="88"/>
        <w:ind w:left="687" w:hanging="283"/>
        <w:rPr>
          <w:rFonts w:eastAsia="Georgia"/>
          <w:b w:val="0"/>
          <w:bCs w:val="0"/>
          <w:i w:val="0"/>
          <w:sz w:val="28"/>
          <w:szCs w:val="28"/>
        </w:rPr>
      </w:pPr>
      <w:r w:rsidRPr="00012E1D">
        <w:rPr>
          <w:color w:val="231F20"/>
          <w:sz w:val="28"/>
          <w:szCs w:val="28"/>
        </w:rPr>
        <w:t>метапредметных</w:t>
      </w:r>
      <w:r w:rsidRPr="00012E1D">
        <w:rPr>
          <w:i w:val="0"/>
          <w:color w:val="231F20"/>
          <w:sz w:val="28"/>
          <w:szCs w:val="28"/>
        </w:rPr>
        <w:t>:</w:t>
      </w:r>
    </w:p>
    <w:p w:rsidR="00F02423" w:rsidRPr="00012E1D" w:rsidRDefault="00F02423" w:rsidP="007D7EB1">
      <w:pPr>
        <w:pStyle w:val="affa"/>
        <w:widowControl w:val="0"/>
        <w:numPr>
          <w:ilvl w:val="1"/>
          <w:numId w:val="610"/>
        </w:numPr>
        <w:tabs>
          <w:tab w:val="left" w:pos="952"/>
        </w:tabs>
        <w:spacing w:before="73"/>
        <w:ind w:left="951" w:right="119"/>
        <w:jc w:val="both"/>
        <w:rPr>
          <w:color w:val="231F20"/>
          <w:sz w:val="28"/>
          <w:szCs w:val="28"/>
        </w:rPr>
      </w:pPr>
      <w:r w:rsidRPr="00012E1D">
        <w:rPr>
          <w:color w:val="231F20"/>
          <w:spacing w:val="-4"/>
          <w:sz w:val="28"/>
          <w:szCs w:val="28"/>
        </w:rPr>
        <w:t>осознание</w:t>
      </w:r>
      <w:r w:rsidRPr="00012E1D">
        <w:rPr>
          <w:color w:val="231F20"/>
          <w:spacing w:val="-44"/>
          <w:sz w:val="28"/>
          <w:szCs w:val="28"/>
        </w:rPr>
        <w:t xml:space="preserve"> </w:t>
      </w:r>
      <w:r w:rsidRPr="00012E1D">
        <w:rPr>
          <w:color w:val="231F20"/>
          <w:spacing w:val="-4"/>
          <w:sz w:val="28"/>
          <w:szCs w:val="28"/>
        </w:rPr>
        <w:t>социальной</w:t>
      </w:r>
      <w:r w:rsidRPr="00012E1D">
        <w:rPr>
          <w:color w:val="231F20"/>
          <w:spacing w:val="-44"/>
          <w:sz w:val="28"/>
          <w:szCs w:val="28"/>
        </w:rPr>
        <w:t xml:space="preserve"> </w:t>
      </w:r>
      <w:r w:rsidRPr="00012E1D">
        <w:rPr>
          <w:color w:val="231F20"/>
          <w:spacing w:val="-4"/>
          <w:sz w:val="28"/>
          <w:szCs w:val="28"/>
        </w:rPr>
        <w:t>значимости</w:t>
      </w:r>
      <w:r w:rsidRPr="00012E1D">
        <w:rPr>
          <w:color w:val="231F20"/>
          <w:spacing w:val="-44"/>
          <w:sz w:val="28"/>
          <w:szCs w:val="28"/>
        </w:rPr>
        <w:t xml:space="preserve"> </w:t>
      </w:r>
      <w:r w:rsidRPr="00012E1D">
        <w:rPr>
          <w:color w:val="231F20"/>
          <w:spacing w:val="-4"/>
          <w:sz w:val="28"/>
          <w:szCs w:val="28"/>
        </w:rPr>
        <w:t>своей</w:t>
      </w:r>
      <w:r w:rsidRPr="00012E1D">
        <w:rPr>
          <w:color w:val="231F20"/>
          <w:spacing w:val="-44"/>
          <w:sz w:val="28"/>
          <w:szCs w:val="28"/>
        </w:rPr>
        <w:t xml:space="preserve"> </w:t>
      </w:r>
      <w:r w:rsidRPr="00012E1D">
        <w:rPr>
          <w:color w:val="231F20"/>
          <w:spacing w:val="-4"/>
          <w:sz w:val="28"/>
          <w:szCs w:val="28"/>
        </w:rPr>
        <w:t>профессии/специальности,</w:t>
      </w:r>
      <w:r w:rsidRPr="00012E1D">
        <w:rPr>
          <w:color w:val="231F20"/>
          <w:spacing w:val="-44"/>
          <w:sz w:val="28"/>
          <w:szCs w:val="28"/>
        </w:rPr>
        <w:t xml:space="preserve"> </w:t>
      </w:r>
      <w:r w:rsidRPr="00012E1D">
        <w:rPr>
          <w:color w:val="231F20"/>
          <w:spacing w:val="-4"/>
          <w:sz w:val="28"/>
          <w:szCs w:val="28"/>
        </w:rPr>
        <w:t xml:space="preserve">обладание </w:t>
      </w:r>
      <w:r w:rsidRPr="00012E1D">
        <w:rPr>
          <w:color w:val="231F20"/>
          <w:sz w:val="28"/>
          <w:szCs w:val="28"/>
        </w:rPr>
        <w:t>мотивацией к осуществлению профессиональной</w:t>
      </w:r>
      <w:r w:rsidRPr="00012E1D">
        <w:rPr>
          <w:color w:val="231F20"/>
          <w:spacing w:val="-5"/>
          <w:sz w:val="28"/>
          <w:szCs w:val="28"/>
        </w:rPr>
        <w:t xml:space="preserve"> </w:t>
      </w:r>
      <w:r w:rsidRPr="00012E1D">
        <w:rPr>
          <w:color w:val="231F20"/>
          <w:sz w:val="28"/>
          <w:szCs w:val="28"/>
        </w:rPr>
        <w:t>деятельности;</w:t>
      </w:r>
    </w:p>
    <w:p w:rsidR="00F02423" w:rsidRPr="00012E1D" w:rsidRDefault="00F02423" w:rsidP="007D7EB1">
      <w:pPr>
        <w:pStyle w:val="affa"/>
        <w:widowControl w:val="0"/>
        <w:numPr>
          <w:ilvl w:val="1"/>
          <w:numId w:val="610"/>
        </w:numPr>
        <w:tabs>
          <w:tab w:val="left" w:pos="952"/>
        </w:tabs>
        <w:spacing w:before="73"/>
        <w:ind w:left="951" w:right="119"/>
        <w:jc w:val="both"/>
        <w:rPr>
          <w:color w:val="231F20"/>
          <w:sz w:val="28"/>
          <w:szCs w:val="28"/>
        </w:rPr>
      </w:pPr>
      <w:r w:rsidRPr="00012E1D">
        <w:rPr>
          <w:color w:val="231F20"/>
          <w:sz w:val="28"/>
          <w:szCs w:val="28"/>
        </w:rPr>
        <w:t>повышение</w:t>
      </w:r>
      <w:r w:rsidRPr="00012E1D">
        <w:rPr>
          <w:color w:val="231F20"/>
          <w:spacing w:val="-14"/>
          <w:sz w:val="28"/>
          <w:szCs w:val="28"/>
        </w:rPr>
        <w:t xml:space="preserve"> </w:t>
      </w:r>
      <w:r w:rsidRPr="00012E1D">
        <w:rPr>
          <w:color w:val="231F20"/>
          <w:sz w:val="28"/>
          <w:szCs w:val="28"/>
        </w:rPr>
        <w:t>интеллектуального</w:t>
      </w:r>
      <w:r w:rsidRPr="00012E1D">
        <w:rPr>
          <w:color w:val="231F20"/>
          <w:spacing w:val="-14"/>
          <w:sz w:val="28"/>
          <w:szCs w:val="28"/>
        </w:rPr>
        <w:t xml:space="preserve"> </w:t>
      </w:r>
      <w:r w:rsidRPr="00012E1D">
        <w:rPr>
          <w:color w:val="231F20"/>
          <w:sz w:val="28"/>
          <w:szCs w:val="28"/>
        </w:rPr>
        <w:t>уровня</w:t>
      </w:r>
      <w:r w:rsidRPr="00012E1D">
        <w:rPr>
          <w:color w:val="231F20"/>
          <w:spacing w:val="-14"/>
          <w:sz w:val="28"/>
          <w:szCs w:val="28"/>
        </w:rPr>
        <w:t xml:space="preserve"> </w:t>
      </w:r>
      <w:r w:rsidRPr="00012E1D">
        <w:rPr>
          <w:color w:val="231F20"/>
          <w:sz w:val="28"/>
          <w:szCs w:val="28"/>
        </w:rPr>
        <w:t>в</w:t>
      </w:r>
      <w:r w:rsidRPr="00012E1D">
        <w:rPr>
          <w:color w:val="231F20"/>
          <w:spacing w:val="-14"/>
          <w:sz w:val="28"/>
          <w:szCs w:val="28"/>
        </w:rPr>
        <w:t xml:space="preserve"> </w:t>
      </w:r>
      <w:r w:rsidRPr="00012E1D">
        <w:rPr>
          <w:color w:val="231F20"/>
          <w:sz w:val="28"/>
          <w:szCs w:val="28"/>
        </w:rPr>
        <w:t>процессе</w:t>
      </w:r>
      <w:r w:rsidRPr="00012E1D">
        <w:rPr>
          <w:color w:val="231F20"/>
          <w:spacing w:val="-14"/>
          <w:sz w:val="28"/>
          <w:szCs w:val="28"/>
        </w:rPr>
        <w:t xml:space="preserve"> </w:t>
      </w:r>
      <w:r w:rsidRPr="00012E1D">
        <w:rPr>
          <w:color w:val="231F20"/>
          <w:sz w:val="28"/>
          <w:szCs w:val="28"/>
        </w:rPr>
        <w:t>изучения</w:t>
      </w:r>
      <w:r w:rsidRPr="00012E1D">
        <w:rPr>
          <w:color w:val="231F20"/>
          <w:spacing w:val="-14"/>
          <w:sz w:val="28"/>
          <w:szCs w:val="28"/>
        </w:rPr>
        <w:t xml:space="preserve"> </w:t>
      </w:r>
      <w:r w:rsidRPr="00012E1D">
        <w:rPr>
          <w:color w:val="231F20"/>
          <w:sz w:val="28"/>
          <w:szCs w:val="28"/>
        </w:rPr>
        <w:t>биологических</w:t>
      </w:r>
      <w:r w:rsidRPr="00012E1D">
        <w:rPr>
          <w:color w:val="231F20"/>
          <w:spacing w:val="1"/>
          <w:sz w:val="28"/>
          <w:szCs w:val="28"/>
        </w:rPr>
        <w:t xml:space="preserve"> </w:t>
      </w:r>
      <w:r w:rsidRPr="00012E1D">
        <w:rPr>
          <w:color w:val="231F20"/>
          <w:sz w:val="28"/>
          <w:szCs w:val="28"/>
        </w:rPr>
        <w:t>явлений; выдающихся достижений биологии, вошедших в</w:t>
      </w:r>
      <w:r w:rsidRPr="00012E1D">
        <w:rPr>
          <w:color w:val="231F20"/>
          <w:spacing w:val="1"/>
          <w:sz w:val="28"/>
          <w:szCs w:val="28"/>
        </w:rPr>
        <w:t xml:space="preserve"> </w:t>
      </w:r>
      <w:r w:rsidRPr="00012E1D">
        <w:rPr>
          <w:color w:val="231F20"/>
          <w:sz w:val="28"/>
          <w:szCs w:val="28"/>
        </w:rPr>
        <w:t>общечеловеческую культуру; сложных и противоречивых путей развития</w:t>
      </w:r>
      <w:r w:rsidRPr="00012E1D">
        <w:rPr>
          <w:color w:val="231F20"/>
          <w:spacing w:val="15"/>
          <w:sz w:val="28"/>
          <w:szCs w:val="28"/>
        </w:rPr>
        <w:t xml:space="preserve"> </w:t>
      </w:r>
      <w:r w:rsidRPr="00012E1D">
        <w:rPr>
          <w:color w:val="231F20"/>
          <w:sz w:val="28"/>
          <w:szCs w:val="28"/>
        </w:rPr>
        <w:t>современных</w:t>
      </w:r>
      <w:r w:rsidRPr="00012E1D">
        <w:rPr>
          <w:color w:val="231F20"/>
          <w:spacing w:val="1"/>
          <w:sz w:val="28"/>
          <w:szCs w:val="28"/>
        </w:rPr>
        <w:t xml:space="preserve"> </w:t>
      </w:r>
      <w:r w:rsidRPr="00012E1D">
        <w:rPr>
          <w:color w:val="231F20"/>
          <w:sz w:val="28"/>
          <w:szCs w:val="28"/>
        </w:rPr>
        <w:t>научных взглядов, идей, теорий, концепций, гипотез (о сущности и</w:t>
      </w:r>
      <w:r w:rsidRPr="00012E1D">
        <w:rPr>
          <w:color w:val="231F20"/>
          <w:spacing w:val="38"/>
          <w:sz w:val="28"/>
          <w:szCs w:val="28"/>
        </w:rPr>
        <w:t xml:space="preserve"> </w:t>
      </w:r>
      <w:r w:rsidRPr="00012E1D">
        <w:rPr>
          <w:color w:val="231F20"/>
          <w:spacing w:val="3"/>
          <w:sz w:val="28"/>
          <w:szCs w:val="28"/>
        </w:rPr>
        <w:t>про</w:t>
      </w:r>
      <w:r w:rsidRPr="00012E1D">
        <w:rPr>
          <w:color w:val="231F20"/>
          <w:sz w:val="28"/>
          <w:szCs w:val="28"/>
        </w:rPr>
        <w:t>исхождении жизни, человека) в ходе работы с различными</w:t>
      </w:r>
      <w:r w:rsidRPr="00012E1D">
        <w:rPr>
          <w:color w:val="231F20"/>
          <w:spacing w:val="44"/>
          <w:sz w:val="28"/>
          <w:szCs w:val="28"/>
        </w:rPr>
        <w:t xml:space="preserve"> </w:t>
      </w:r>
      <w:r w:rsidRPr="00012E1D">
        <w:rPr>
          <w:color w:val="231F20"/>
          <w:sz w:val="28"/>
          <w:szCs w:val="28"/>
        </w:rPr>
        <w:t>источниками информации;</w:t>
      </w:r>
    </w:p>
    <w:p w:rsidR="00F02423" w:rsidRPr="00012E1D" w:rsidRDefault="00F02423" w:rsidP="007D7EB1">
      <w:pPr>
        <w:pStyle w:val="affa"/>
        <w:widowControl w:val="0"/>
        <w:numPr>
          <w:ilvl w:val="1"/>
          <w:numId w:val="610"/>
        </w:numPr>
        <w:tabs>
          <w:tab w:val="left" w:pos="952"/>
        </w:tabs>
        <w:ind w:left="951" w:right="119"/>
        <w:jc w:val="both"/>
        <w:rPr>
          <w:color w:val="231F20"/>
          <w:sz w:val="28"/>
          <w:szCs w:val="28"/>
        </w:rPr>
      </w:pPr>
      <w:r w:rsidRPr="00012E1D">
        <w:rPr>
          <w:color w:val="231F20"/>
          <w:spacing w:val="4"/>
          <w:sz w:val="28"/>
          <w:szCs w:val="28"/>
        </w:rPr>
        <w:t>способность</w:t>
      </w:r>
      <w:r w:rsidRPr="00012E1D">
        <w:rPr>
          <w:color w:val="231F20"/>
          <w:spacing w:val="58"/>
          <w:sz w:val="28"/>
          <w:szCs w:val="28"/>
        </w:rPr>
        <w:t xml:space="preserve"> </w:t>
      </w:r>
      <w:r w:rsidRPr="00012E1D">
        <w:rPr>
          <w:color w:val="231F20"/>
          <w:spacing w:val="4"/>
          <w:sz w:val="28"/>
          <w:szCs w:val="28"/>
        </w:rPr>
        <w:t>организовывать</w:t>
      </w:r>
      <w:r w:rsidRPr="00012E1D">
        <w:rPr>
          <w:color w:val="231F20"/>
          <w:spacing w:val="58"/>
          <w:sz w:val="28"/>
          <w:szCs w:val="28"/>
        </w:rPr>
        <w:t xml:space="preserve"> </w:t>
      </w:r>
      <w:r w:rsidRPr="00012E1D">
        <w:rPr>
          <w:color w:val="231F20"/>
          <w:spacing w:val="4"/>
          <w:sz w:val="28"/>
          <w:szCs w:val="28"/>
        </w:rPr>
        <w:t>сотрудничество</w:t>
      </w:r>
      <w:r w:rsidRPr="00012E1D">
        <w:rPr>
          <w:color w:val="231F20"/>
          <w:spacing w:val="58"/>
          <w:sz w:val="28"/>
          <w:szCs w:val="28"/>
        </w:rPr>
        <w:t xml:space="preserve"> </w:t>
      </w:r>
      <w:r w:rsidRPr="00012E1D">
        <w:rPr>
          <w:color w:val="231F20"/>
          <w:spacing w:val="4"/>
          <w:sz w:val="28"/>
          <w:szCs w:val="28"/>
        </w:rPr>
        <w:t>единомышленников,</w:t>
      </w:r>
      <w:r w:rsidRPr="00012E1D">
        <w:rPr>
          <w:color w:val="231F20"/>
          <w:spacing w:val="58"/>
          <w:sz w:val="28"/>
          <w:szCs w:val="28"/>
        </w:rPr>
        <w:t xml:space="preserve"> </w:t>
      </w:r>
      <w:r w:rsidRPr="00012E1D">
        <w:rPr>
          <w:color w:val="231F20"/>
          <w:sz w:val="28"/>
          <w:szCs w:val="28"/>
        </w:rPr>
        <w:t>в</w:t>
      </w:r>
      <w:r w:rsidRPr="00012E1D">
        <w:rPr>
          <w:color w:val="231F20"/>
          <w:spacing w:val="58"/>
          <w:sz w:val="28"/>
          <w:szCs w:val="28"/>
        </w:rPr>
        <w:t xml:space="preserve"> </w:t>
      </w:r>
      <w:r w:rsidRPr="00012E1D">
        <w:rPr>
          <w:color w:val="231F20"/>
          <w:spacing w:val="5"/>
          <w:sz w:val="28"/>
          <w:szCs w:val="28"/>
        </w:rPr>
        <w:t>том</w:t>
      </w:r>
      <w:r w:rsidRPr="00012E1D">
        <w:rPr>
          <w:color w:val="231F20"/>
          <w:spacing w:val="-51"/>
          <w:sz w:val="28"/>
          <w:szCs w:val="28"/>
        </w:rPr>
        <w:t xml:space="preserve"> </w:t>
      </w:r>
      <w:r w:rsidRPr="00012E1D">
        <w:rPr>
          <w:color w:val="231F20"/>
          <w:sz w:val="28"/>
          <w:szCs w:val="28"/>
        </w:rPr>
        <w:t>числе</w:t>
      </w:r>
      <w:r w:rsidRPr="00012E1D">
        <w:rPr>
          <w:color w:val="231F20"/>
          <w:spacing w:val="46"/>
          <w:sz w:val="28"/>
          <w:szCs w:val="28"/>
        </w:rPr>
        <w:t xml:space="preserve"> </w:t>
      </w:r>
      <w:r w:rsidRPr="00012E1D">
        <w:rPr>
          <w:color w:val="231F20"/>
          <w:sz w:val="28"/>
          <w:szCs w:val="28"/>
        </w:rPr>
        <w:t>с</w:t>
      </w:r>
      <w:r w:rsidRPr="00012E1D">
        <w:rPr>
          <w:color w:val="231F20"/>
          <w:spacing w:val="46"/>
          <w:sz w:val="28"/>
          <w:szCs w:val="28"/>
        </w:rPr>
        <w:t xml:space="preserve"> </w:t>
      </w:r>
      <w:r w:rsidRPr="00012E1D">
        <w:rPr>
          <w:color w:val="231F20"/>
          <w:sz w:val="28"/>
          <w:szCs w:val="28"/>
        </w:rPr>
        <w:t>использованием</w:t>
      </w:r>
      <w:r w:rsidRPr="00012E1D">
        <w:rPr>
          <w:color w:val="231F20"/>
          <w:spacing w:val="46"/>
          <w:sz w:val="28"/>
          <w:szCs w:val="28"/>
        </w:rPr>
        <w:t xml:space="preserve"> </w:t>
      </w:r>
      <w:r w:rsidRPr="00012E1D">
        <w:rPr>
          <w:color w:val="231F20"/>
          <w:sz w:val="28"/>
          <w:szCs w:val="28"/>
        </w:rPr>
        <w:t>современных</w:t>
      </w:r>
      <w:r w:rsidRPr="00012E1D">
        <w:rPr>
          <w:color w:val="231F20"/>
          <w:spacing w:val="46"/>
          <w:sz w:val="28"/>
          <w:szCs w:val="28"/>
        </w:rPr>
        <w:t xml:space="preserve"> </w:t>
      </w:r>
      <w:r w:rsidRPr="00012E1D">
        <w:rPr>
          <w:color w:val="231F20"/>
          <w:sz w:val="28"/>
          <w:szCs w:val="28"/>
        </w:rPr>
        <w:t>информационно-коммуникационных</w:t>
      </w:r>
      <w:r w:rsidRPr="00012E1D">
        <w:rPr>
          <w:color w:val="231F20"/>
          <w:spacing w:val="-43"/>
          <w:sz w:val="28"/>
          <w:szCs w:val="28"/>
        </w:rPr>
        <w:t xml:space="preserve"> </w:t>
      </w:r>
      <w:r w:rsidRPr="00012E1D">
        <w:rPr>
          <w:color w:val="231F20"/>
          <w:sz w:val="28"/>
          <w:szCs w:val="28"/>
        </w:rPr>
        <w:t>технологий;</w:t>
      </w:r>
    </w:p>
    <w:p w:rsidR="00F02423" w:rsidRPr="00012E1D" w:rsidRDefault="00F02423" w:rsidP="007D7EB1">
      <w:pPr>
        <w:pStyle w:val="affa"/>
        <w:widowControl w:val="0"/>
        <w:numPr>
          <w:ilvl w:val="1"/>
          <w:numId w:val="610"/>
        </w:numPr>
        <w:tabs>
          <w:tab w:val="left" w:pos="952"/>
        </w:tabs>
        <w:ind w:left="951" w:right="122"/>
        <w:jc w:val="both"/>
        <w:rPr>
          <w:sz w:val="28"/>
          <w:szCs w:val="28"/>
        </w:rPr>
      </w:pPr>
      <w:r w:rsidRPr="00012E1D">
        <w:rPr>
          <w:spacing w:val="2"/>
          <w:sz w:val="28"/>
          <w:szCs w:val="28"/>
        </w:rPr>
        <w:t>способность</w:t>
      </w:r>
      <w:r w:rsidRPr="00012E1D">
        <w:rPr>
          <w:spacing w:val="55"/>
          <w:sz w:val="28"/>
          <w:szCs w:val="28"/>
        </w:rPr>
        <w:t xml:space="preserve"> </w:t>
      </w:r>
      <w:r w:rsidRPr="00012E1D">
        <w:rPr>
          <w:spacing w:val="2"/>
          <w:sz w:val="28"/>
          <w:szCs w:val="28"/>
        </w:rPr>
        <w:t>понимать</w:t>
      </w:r>
      <w:r w:rsidRPr="00012E1D">
        <w:rPr>
          <w:spacing w:val="55"/>
          <w:sz w:val="28"/>
          <w:szCs w:val="28"/>
        </w:rPr>
        <w:t xml:space="preserve"> </w:t>
      </w:r>
      <w:r w:rsidRPr="00012E1D">
        <w:rPr>
          <w:spacing w:val="2"/>
          <w:sz w:val="28"/>
          <w:szCs w:val="28"/>
        </w:rPr>
        <w:t>принципы</w:t>
      </w:r>
      <w:r w:rsidRPr="00012E1D">
        <w:rPr>
          <w:spacing w:val="55"/>
          <w:sz w:val="28"/>
          <w:szCs w:val="28"/>
        </w:rPr>
        <w:t xml:space="preserve"> </w:t>
      </w:r>
      <w:r w:rsidRPr="00012E1D">
        <w:rPr>
          <w:spacing w:val="2"/>
          <w:sz w:val="28"/>
          <w:szCs w:val="28"/>
        </w:rPr>
        <w:t>устойчивости</w:t>
      </w:r>
      <w:r w:rsidRPr="00012E1D">
        <w:rPr>
          <w:spacing w:val="55"/>
          <w:sz w:val="28"/>
          <w:szCs w:val="28"/>
        </w:rPr>
        <w:t xml:space="preserve"> </w:t>
      </w:r>
      <w:r w:rsidRPr="00012E1D">
        <w:rPr>
          <w:sz w:val="28"/>
          <w:szCs w:val="28"/>
        </w:rPr>
        <w:t>и</w:t>
      </w:r>
      <w:r w:rsidRPr="00012E1D">
        <w:rPr>
          <w:spacing w:val="55"/>
          <w:sz w:val="28"/>
          <w:szCs w:val="28"/>
        </w:rPr>
        <w:t xml:space="preserve"> </w:t>
      </w:r>
      <w:r w:rsidRPr="00012E1D">
        <w:rPr>
          <w:spacing w:val="2"/>
          <w:sz w:val="28"/>
          <w:szCs w:val="28"/>
        </w:rPr>
        <w:t>продуктивности</w:t>
      </w:r>
      <w:r w:rsidRPr="00012E1D">
        <w:rPr>
          <w:spacing w:val="55"/>
          <w:sz w:val="28"/>
          <w:szCs w:val="28"/>
        </w:rPr>
        <w:t xml:space="preserve"> </w:t>
      </w:r>
      <w:r w:rsidRPr="00012E1D">
        <w:rPr>
          <w:spacing w:val="2"/>
          <w:sz w:val="28"/>
          <w:szCs w:val="28"/>
        </w:rPr>
        <w:t>живой</w:t>
      </w:r>
      <w:r w:rsidRPr="00012E1D">
        <w:rPr>
          <w:spacing w:val="-50"/>
          <w:sz w:val="28"/>
          <w:szCs w:val="28"/>
        </w:rPr>
        <w:t xml:space="preserve"> </w:t>
      </w:r>
      <w:r w:rsidRPr="00012E1D">
        <w:rPr>
          <w:sz w:val="28"/>
          <w:szCs w:val="28"/>
        </w:rPr>
        <w:t>природы,</w:t>
      </w:r>
      <w:r w:rsidRPr="00012E1D">
        <w:rPr>
          <w:spacing w:val="-1"/>
          <w:sz w:val="28"/>
          <w:szCs w:val="28"/>
        </w:rPr>
        <w:t xml:space="preserve"> </w:t>
      </w:r>
      <w:r w:rsidRPr="00012E1D">
        <w:rPr>
          <w:sz w:val="28"/>
          <w:szCs w:val="28"/>
        </w:rPr>
        <w:t>пути</w:t>
      </w:r>
      <w:r w:rsidRPr="00012E1D">
        <w:rPr>
          <w:spacing w:val="-1"/>
          <w:sz w:val="28"/>
          <w:szCs w:val="28"/>
        </w:rPr>
        <w:t xml:space="preserve"> </w:t>
      </w:r>
      <w:r w:rsidRPr="00012E1D">
        <w:rPr>
          <w:sz w:val="28"/>
          <w:szCs w:val="28"/>
        </w:rPr>
        <w:t>ее</w:t>
      </w:r>
      <w:r w:rsidRPr="00012E1D">
        <w:rPr>
          <w:spacing w:val="-1"/>
          <w:sz w:val="28"/>
          <w:szCs w:val="28"/>
        </w:rPr>
        <w:t xml:space="preserve"> </w:t>
      </w:r>
      <w:r w:rsidRPr="00012E1D">
        <w:rPr>
          <w:sz w:val="28"/>
          <w:szCs w:val="28"/>
        </w:rPr>
        <w:t>изменения</w:t>
      </w:r>
      <w:r w:rsidRPr="00012E1D">
        <w:rPr>
          <w:spacing w:val="-1"/>
          <w:sz w:val="28"/>
          <w:szCs w:val="28"/>
        </w:rPr>
        <w:t xml:space="preserve"> </w:t>
      </w:r>
      <w:r w:rsidRPr="00012E1D">
        <w:rPr>
          <w:sz w:val="28"/>
          <w:szCs w:val="28"/>
        </w:rPr>
        <w:t>под</w:t>
      </w:r>
      <w:r w:rsidRPr="00012E1D">
        <w:rPr>
          <w:spacing w:val="-1"/>
          <w:sz w:val="28"/>
          <w:szCs w:val="28"/>
        </w:rPr>
        <w:t xml:space="preserve"> </w:t>
      </w:r>
      <w:r w:rsidRPr="00012E1D">
        <w:rPr>
          <w:sz w:val="28"/>
          <w:szCs w:val="28"/>
        </w:rPr>
        <w:t>влиянием</w:t>
      </w:r>
      <w:r w:rsidRPr="00012E1D">
        <w:rPr>
          <w:spacing w:val="-1"/>
          <w:sz w:val="28"/>
          <w:szCs w:val="28"/>
        </w:rPr>
        <w:t xml:space="preserve"> </w:t>
      </w:r>
      <w:r w:rsidRPr="00012E1D">
        <w:rPr>
          <w:sz w:val="28"/>
          <w:szCs w:val="28"/>
        </w:rPr>
        <w:t>антропогенных</w:t>
      </w:r>
      <w:r w:rsidRPr="00012E1D">
        <w:rPr>
          <w:spacing w:val="-1"/>
          <w:sz w:val="28"/>
          <w:szCs w:val="28"/>
        </w:rPr>
        <w:t xml:space="preserve"> </w:t>
      </w:r>
      <w:r w:rsidRPr="00012E1D">
        <w:rPr>
          <w:sz w:val="28"/>
          <w:szCs w:val="28"/>
        </w:rPr>
        <w:t>факторов,</w:t>
      </w:r>
      <w:r w:rsidRPr="00012E1D">
        <w:rPr>
          <w:spacing w:val="-1"/>
          <w:sz w:val="28"/>
          <w:szCs w:val="28"/>
        </w:rPr>
        <w:t xml:space="preserve"> </w:t>
      </w:r>
      <w:r w:rsidRPr="00012E1D">
        <w:rPr>
          <w:sz w:val="28"/>
          <w:szCs w:val="28"/>
        </w:rPr>
        <w:t>способность</w:t>
      </w:r>
      <w:r w:rsidRPr="00012E1D">
        <w:rPr>
          <w:spacing w:val="35"/>
          <w:sz w:val="28"/>
          <w:szCs w:val="28"/>
        </w:rPr>
        <w:t xml:space="preserve"> </w:t>
      </w:r>
      <w:r w:rsidRPr="00012E1D">
        <w:rPr>
          <w:sz w:val="28"/>
          <w:szCs w:val="28"/>
        </w:rPr>
        <w:t>к</w:t>
      </w:r>
      <w:r w:rsidRPr="00012E1D">
        <w:rPr>
          <w:spacing w:val="35"/>
          <w:sz w:val="28"/>
          <w:szCs w:val="28"/>
        </w:rPr>
        <w:t xml:space="preserve"> </w:t>
      </w:r>
      <w:r w:rsidRPr="00012E1D">
        <w:rPr>
          <w:sz w:val="28"/>
          <w:szCs w:val="28"/>
        </w:rPr>
        <w:t>системному</w:t>
      </w:r>
      <w:r w:rsidRPr="00012E1D">
        <w:rPr>
          <w:spacing w:val="35"/>
          <w:sz w:val="28"/>
          <w:szCs w:val="28"/>
        </w:rPr>
        <w:t xml:space="preserve"> </w:t>
      </w:r>
      <w:r w:rsidRPr="00012E1D">
        <w:rPr>
          <w:sz w:val="28"/>
          <w:szCs w:val="28"/>
        </w:rPr>
        <w:t>анализу</w:t>
      </w:r>
      <w:r w:rsidRPr="00012E1D">
        <w:rPr>
          <w:spacing w:val="35"/>
          <w:sz w:val="28"/>
          <w:szCs w:val="28"/>
        </w:rPr>
        <w:t xml:space="preserve"> </w:t>
      </w:r>
      <w:r w:rsidRPr="00012E1D">
        <w:rPr>
          <w:sz w:val="28"/>
          <w:szCs w:val="28"/>
        </w:rPr>
        <w:t>глобальных</w:t>
      </w:r>
      <w:r w:rsidRPr="00012E1D">
        <w:rPr>
          <w:spacing w:val="35"/>
          <w:sz w:val="28"/>
          <w:szCs w:val="28"/>
        </w:rPr>
        <w:t xml:space="preserve"> </w:t>
      </w:r>
      <w:r w:rsidRPr="00012E1D">
        <w:rPr>
          <w:sz w:val="28"/>
          <w:szCs w:val="28"/>
        </w:rPr>
        <w:t>экологических</w:t>
      </w:r>
      <w:r w:rsidRPr="00012E1D">
        <w:rPr>
          <w:spacing w:val="35"/>
          <w:sz w:val="28"/>
          <w:szCs w:val="28"/>
        </w:rPr>
        <w:t xml:space="preserve"> </w:t>
      </w:r>
      <w:r w:rsidRPr="00012E1D">
        <w:rPr>
          <w:sz w:val="28"/>
          <w:szCs w:val="28"/>
        </w:rPr>
        <w:t>проблем,</w:t>
      </w:r>
      <w:r w:rsidRPr="00012E1D">
        <w:rPr>
          <w:spacing w:val="35"/>
          <w:sz w:val="28"/>
          <w:szCs w:val="28"/>
        </w:rPr>
        <w:t xml:space="preserve"> </w:t>
      </w:r>
      <w:r w:rsidRPr="00012E1D">
        <w:rPr>
          <w:sz w:val="28"/>
          <w:szCs w:val="28"/>
        </w:rPr>
        <w:t>вопросов</w:t>
      </w:r>
      <w:r w:rsidRPr="00012E1D">
        <w:rPr>
          <w:spacing w:val="-54"/>
          <w:sz w:val="28"/>
          <w:szCs w:val="28"/>
        </w:rPr>
        <w:t xml:space="preserve"> </w:t>
      </w:r>
      <w:r w:rsidRPr="00012E1D">
        <w:rPr>
          <w:sz w:val="28"/>
          <w:szCs w:val="28"/>
        </w:rPr>
        <w:t>состояния</w:t>
      </w:r>
      <w:r w:rsidRPr="00012E1D">
        <w:rPr>
          <w:spacing w:val="45"/>
          <w:sz w:val="28"/>
          <w:szCs w:val="28"/>
        </w:rPr>
        <w:t xml:space="preserve"> </w:t>
      </w:r>
      <w:r w:rsidRPr="00012E1D">
        <w:rPr>
          <w:sz w:val="28"/>
          <w:szCs w:val="28"/>
        </w:rPr>
        <w:t>окружающей</w:t>
      </w:r>
      <w:r w:rsidRPr="00012E1D">
        <w:rPr>
          <w:spacing w:val="45"/>
          <w:sz w:val="28"/>
          <w:szCs w:val="28"/>
        </w:rPr>
        <w:t xml:space="preserve"> </w:t>
      </w:r>
      <w:r w:rsidRPr="00012E1D">
        <w:rPr>
          <w:sz w:val="28"/>
          <w:szCs w:val="28"/>
        </w:rPr>
        <w:t>среды</w:t>
      </w:r>
      <w:r w:rsidRPr="00012E1D">
        <w:rPr>
          <w:spacing w:val="45"/>
          <w:sz w:val="28"/>
          <w:szCs w:val="28"/>
        </w:rPr>
        <w:t xml:space="preserve"> </w:t>
      </w:r>
      <w:r w:rsidRPr="00012E1D">
        <w:rPr>
          <w:sz w:val="28"/>
          <w:szCs w:val="28"/>
        </w:rPr>
        <w:t>и</w:t>
      </w:r>
      <w:r w:rsidRPr="00012E1D">
        <w:rPr>
          <w:spacing w:val="45"/>
          <w:sz w:val="28"/>
          <w:szCs w:val="28"/>
        </w:rPr>
        <w:t xml:space="preserve"> </w:t>
      </w:r>
      <w:r w:rsidRPr="00012E1D">
        <w:rPr>
          <w:sz w:val="28"/>
          <w:szCs w:val="28"/>
        </w:rPr>
        <w:t>рационального</w:t>
      </w:r>
      <w:r w:rsidRPr="00012E1D">
        <w:rPr>
          <w:spacing w:val="45"/>
          <w:sz w:val="28"/>
          <w:szCs w:val="28"/>
        </w:rPr>
        <w:t xml:space="preserve"> </w:t>
      </w:r>
      <w:r w:rsidRPr="00012E1D">
        <w:rPr>
          <w:sz w:val="28"/>
          <w:szCs w:val="28"/>
        </w:rPr>
        <w:t>использования</w:t>
      </w:r>
      <w:r w:rsidRPr="00012E1D">
        <w:rPr>
          <w:spacing w:val="45"/>
          <w:sz w:val="28"/>
          <w:szCs w:val="28"/>
        </w:rPr>
        <w:t xml:space="preserve"> </w:t>
      </w:r>
      <w:r w:rsidRPr="00012E1D">
        <w:rPr>
          <w:sz w:val="28"/>
          <w:szCs w:val="28"/>
        </w:rPr>
        <w:t>природных</w:t>
      </w:r>
      <w:r w:rsidRPr="00012E1D">
        <w:rPr>
          <w:spacing w:val="-49"/>
          <w:sz w:val="28"/>
          <w:szCs w:val="28"/>
        </w:rPr>
        <w:t xml:space="preserve"> </w:t>
      </w:r>
      <w:r w:rsidRPr="00012E1D">
        <w:rPr>
          <w:sz w:val="28"/>
          <w:szCs w:val="28"/>
        </w:rPr>
        <w:t>ресурсов;</w:t>
      </w:r>
    </w:p>
    <w:p w:rsidR="00F02423" w:rsidRPr="00012E1D" w:rsidRDefault="00F02423" w:rsidP="007D7EB1">
      <w:pPr>
        <w:pStyle w:val="affa"/>
        <w:widowControl w:val="0"/>
        <w:numPr>
          <w:ilvl w:val="1"/>
          <w:numId w:val="610"/>
        </w:numPr>
        <w:tabs>
          <w:tab w:val="left" w:pos="952"/>
        </w:tabs>
        <w:ind w:left="951" w:right="117"/>
        <w:jc w:val="both"/>
        <w:rPr>
          <w:color w:val="231F20"/>
          <w:sz w:val="28"/>
          <w:szCs w:val="28"/>
        </w:rPr>
      </w:pPr>
      <w:r w:rsidRPr="00012E1D">
        <w:rPr>
          <w:color w:val="231F20"/>
          <w:sz w:val="28"/>
          <w:szCs w:val="28"/>
        </w:rPr>
        <w:lastRenderedPageBreak/>
        <w:t>умение</w:t>
      </w:r>
      <w:r w:rsidRPr="00012E1D">
        <w:rPr>
          <w:color w:val="231F20"/>
          <w:spacing w:val="48"/>
          <w:sz w:val="28"/>
          <w:szCs w:val="28"/>
        </w:rPr>
        <w:t xml:space="preserve"> </w:t>
      </w:r>
      <w:r w:rsidRPr="00012E1D">
        <w:rPr>
          <w:color w:val="231F20"/>
          <w:sz w:val="28"/>
          <w:szCs w:val="28"/>
        </w:rPr>
        <w:t>обосновывать</w:t>
      </w:r>
      <w:r w:rsidRPr="00012E1D">
        <w:rPr>
          <w:color w:val="231F20"/>
          <w:spacing w:val="48"/>
          <w:sz w:val="28"/>
          <w:szCs w:val="28"/>
        </w:rPr>
        <w:t xml:space="preserve"> </w:t>
      </w:r>
      <w:r w:rsidRPr="00012E1D">
        <w:rPr>
          <w:color w:val="231F20"/>
          <w:sz w:val="28"/>
          <w:szCs w:val="28"/>
        </w:rPr>
        <w:t>место</w:t>
      </w:r>
      <w:r w:rsidRPr="00012E1D">
        <w:rPr>
          <w:color w:val="231F20"/>
          <w:spacing w:val="48"/>
          <w:sz w:val="28"/>
          <w:szCs w:val="28"/>
        </w:rPr>
        <w:t xml:space="preserve"> </w:t>
      </w:r>
      <w:r w:rsidRPr="00012E1D">
        <w:rPr>
          <w:color w:val="231F20"/>
          <w:sz w:val="28"/>
          <w:szCs w:val="28"/>
        </w:rPr>
        <w:t>и</w:t>
      </w:r>
      <w:r w:rsidRPr="00012E1D">
        <w:rPr>
          <w:color w:val="231F20"/>
          <w:spacing w:val="48"/>
          <w:sz w:val="28"/>
          <w:szCs w:val="28"/>
        </w:rPr>
        <w:t xml:space="preserve"> </w:t>
      </w:r>
      <w:r w:rsidRPr="00012E1D">
        <w:rPr>
          <w:color w:val="231F20"/>
          <w:sz w:val="28"/>
          <w:szCs w:val="28"/>
        </w:rPr>
        <w:t>роль</w:t>
      </w:r>
      <w:r w:rsidRPr="00012E1D">
        <w:rPr>
          <w:color w:val="231F20"/>
          <w:spacing w:val="48"/>
          <w:sz w:val="28"/>
          <w:szCs w:val="28"/>
        </w:rPr>
        <w:t xml:space="preserve"> </w:t>
      </w:r>
      <w:r w:rsidRPr="00012E1D">
        <w:rPr>
          <w:color w:val="231F20"/>
          <w:sz w:val="28"/>
          <w:szCs w:val="28"/>
        </w:rPr>
        <w:t>биологических</w:t>
      </w:r>
      <w:r w:rsidRPr="00012E1D">
        <w:rPr>
          <w:color w:val="231F20"/>
          <w:spacing w:val="48"/>
          <w:sz w:val="28"/>
          <w:szCs w:val="28"/>
        </w:rPr>
        <w:t xml:space="preserve"> </w:t>
      </w:r>
      <w:r w:rsidRPr="00012E1D">
        <w:rPr>
          <w:color w:val="231F20"/>
          <w:sz w:val="28"/>
          <w:szCs w:val="28"/>
        </w:rPr>
        <w:t>знаний</w:t>
      </w:r>
      <w:r w:rsidRPr="00012E1D">
        <w:rPr>
          <w:color w:val="231F20"/>
          <w:spacing w:val="48"/>
          <w:sz w:val="28"/>
          <w:szCs w:val="28"/>
        </w:rPr>
        <w:t xml:space="preserve"> </w:t>
      </w:r>
      <w:r w:rsidRPr="00012E1D">
        <w:rPr>
          <w:color w:val="231F20"/>
          <w:sz w:val="28"/>
          <w:szCs w:val="28"/>
        </w:rPr>
        <w:t>в</w:t>
      </w:r>
      <w:r w:rsidRPr="00012E1D">
        <w:rPr>
          <w:color w:val="231F20"/>
          <w:spacing w:val="48"/>
          <w:sz w:val="28"/>
          <w:szCs w:val="28"/>
        </w:rPr>
        <w:t xml:space="preserve"> </w:t>
      </w:r>
      <w:r w:rsidRPr="00012E1D">
        <w:rPr>
          <w:color w:val="231F20"/>
          <w:sz w:val="28"/>
          <w:szCs w:val="28"/>
        </w:rPr>
        <w:t>практической</w:t>
      </w:r>
      <w:r w:rsidRPr="00012E1D">
        <w:rPr>
          <w:color w:val="231F20"/>
          <w:spacing w:val="-55"/>
          <w:sz w:val="28"/>
          <w:szCs w:val="28"/>
        </w:rPr>
        <w:t xml:space="preserve"> </w:t>
      </w:r>
      <w:r w:rsidRPr="00012E1D">
        <w:rPr>
          <w:color w:val="231F20"/>
          <w:sz w:val="28"/>
          <w:szCs w:val="28"/>
        </w:rPr>
        <w:t>деятельности</w:t>
      </w:r>
      <w:r w:rsidRPr="00012E1D">
        <w:rPr>
          <w:color w:val="231F20"/>
          <w:spacing w:val="32"/>
          <w:sz w:val="28"/>
          <w:szCs w:val="28"/>
        </w:rPr>
        <w:t xml:space="preserve"> </w:t>
      </w:r>
      <w:r w:rsidRPr="00012E1D">
        <w:rPr>
          <w:color w:val="231F20"/>
          <w:sz w:val="28"/>
          <w:szCs w:val="28"/>
        </w:rPr>
        <w:t>людей,</w:t>
      </w:r>
      <w:r w:rsidRPr="00012E1D">
        <w:rPr>
          <w:color w:val="231F20"/>
          <w:spacing w:val="32"/>
          <w:sz w:val="28"/>
          <w:szCs w:val="28"/>
        </w:rPr>
        <w:t xml:space="preserve"> </w:t>
      </w:r>
      <w:r w:rsidRPr="00012E1D">
        <w:rPr>
          <w:color w:val="231F20"/>
          <w:sz w:val="28"/>
          <w:szCs w:val="28"/>
        </w:rPr>
        <w:t>развитии</w:t>
      </w:r>
      <w:r w:rsidRPr="00012E1D">
        <w:rPr>
          <w:color w:val="231F20"/>
          <w:spacing w:val="32"/>
          <w:sz w:val="28"/>
          <w:szCs w:val="28"/>
        </w:rPr>
        <w:t xml:space="preserve"> </w:t>
      </w:r>
      <w:r w:rsidRPr="00012E1D">
        <w:rPr>
          <w:color w:val="231F20"/>
          <w:sz w:val="28"/>
          <w:szCs w:val="28"/>
        </w:rPr>
        <w:t>современных</w:t>
      </w:r>
      <w:r w:rsidRPr="00012E1D">
        <w:rPr>
          <w:color w:val="231F20"/>
          <w:spacing w:val="32"/>
          <w:sz w:val="28"/>
          <w:szCs w:val="28"/>
        </w:rPr>
        <w:t xml:space="preserve"> </w:t>
      </w:r>
      <w:r w:rsidRPr="00012E1D">
        <w:rPr>
          <w:color w:val="231F20"/>
          <w:sz w:val="28"/>
          <w:szCs w:val="28"/>
        </w:rPr>
        <w:t>технологий;</w:t>
      </w:r>
      <w:r w:rsidRPr="00012E1D">
        <w:rPr>
          <w:color w:val="231F20"/>
          <w:spacing w:val="32"/>
          <w:sz w:val="28"/>
          <w:szCs w:val="28"/>
        </w:rPr>
        <w:t xml:space="preserve"> </w:t>
      </w:r>
      <w:r w:rsidRPr="00012E1D">
        <w:rPr>
          <w:color w:val="231F20"/>
          <w:sz w:val="28"/>
          <w:szCs w:val="28"/>
        </w:rPr>
        <w:t>определять</w:t>
      </w:r>
      <w:r w:rsidRPr="00012E1D">
        <w:rPr>
          <w:color w:val="231F20"/>
          <w:spacing w:val="32"/>
          <w:sz w:val="28"/>
          <w:szCs w:val="28"/>
        </w:rPr>
        <w:t xml:space="preserve"> </w:t>
      </w:r>
      <w:r w:rsidRPr="00012E1D">
        <w:rPr>
          <w:color w:val="231F20"/>
          <w:sz w:val="28"/>
          <w:szCs w:val="28"/>
        </w:rPr>
        <w:t>живые</w:t>
      </w:r>
      <w:r w:rsidRPr="00012E1D">
        <w:rPr>
          <w:color w:val="231F20"/>
          <w:spacing w:val="-54"/>
          <w:sz w:val="28"/>
          <w:szCs w:val="28"/>
        </w:rPr>
        <w:t xml:space="preserve"> </w:t>
      </w:r>
      <w:r w:rsidRPr="00012E1D">
        <w:rPr>
          <w:color w:val="231F20"/>
          <w:sz w:val="28"/>
          <w:szCs w:val="28"/>
        </w:rPr>
        <w:t>объекты</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z w:val="28"/>
          <w:szCs w:val="28"/>
        </w:rPr>
        <w:t>природе;</w:t>
      </w:r>
      <w:r w:rsidRPr="00012E1D">
        <w:rPr>
          <w:color w:val="231F20"/>
          <w:spacing w:val="10"/>
          <w:sz w:val="28"/>
          <w:szCs w:val="28"/>
        </w:rPr>
        <w:t xml:space="preserve"> </w:t>
      </w:r>
      <w:r w:rsidRPr="00012E1D">
        <w:rPr>
          <w:color w:val="231F20"/>
          <w:sz w:val="28"/>
          <w:szCs w:val="28"/>
        </w:rPr>
        <w:t>проводить</w:t>
      </w:r>
      <w:r w:rsidRPr="00012E1D">
        <w:rPr>
          <w:color w:val="231F20"/>
          <w:spacing w:val="10"/>
          <w:sz w:val="28"/>
          <w:szCs w:val="28"/>
        </w:rPr>
        <w:t xml:space="preserve"> </w:t>
      </w:r>
      <w:r w:rsidRPr="00012E1D">
        <w:rPr>
          <w:color w:val="231F20"/>
          <w:sz w:val="28"/>
          <w:szCs w:val="28"/>
        </w:rPr>
        <w:t>наблюдения</w:t>
      </w:r>
      <w:r w:rsidRPr="00012E1D">
        <w:rPr>
          <w:color w:val="231F20"/>
          <w:spacing w:val="10"/>
          <w:sz w:val="28"/>
          <w:szCs w:val="28"/>
        </w:rPr>
        <w:t xml:space="preserve"> </w:t>
      </w:r>
      <w:r w:rsidRPr="00012E1D">
        <w:rPr>
          <w:color w:val="231F20"/>
          <w:sz w:val="28"/>
          <w:szCs w:val="28"/>
        </w:rPr>
        <w:t>за</w:t>
      </w:r>
      <w:r w:rsidRPr="00012E1D">
        <w:rPr>
          <w:color w:val="231F20"/>
          <w:spacing w:val="10"/>
          <w:sz w:val="28"/>
          <w:szCs w:val="28"/>
        </w:rPr>
        <w:t xml:space="preserve"> </w:t>
      </w:r>
      <w:r w:rsidRPr="00012E1D">
        <w:rPr>
          <w:color w:val="231F20"/>
          <w:sz w:val="28"/>
          <w:szCs w:val="28"/>
        </w:rPr>
        <w:t>экосистемами</w:t>
      </w:r>
      <w:r w:rsidRPr="00012E1D">
        <w:rPr>
          <w:color w:val="231F20"/>
          <w:spacing w:val="10"/>
          <w:sz w:val="28"/>
          <w:szCs w:val="28"/>
        </w:rPr>
        <w:t xml:space="preserve"> </w:t>
      </w:r>
      <w:r w:rsidRPr="00012E1D">
        <w:rPr>
          <w:color w:val="231F20"/>
          <w:sz w:val="28"/>
          <w:szCs w:val="28"/>
        </w:rPr>
        <w:t>с</w:t>
      </w:r>
      <w:r w:rsidRPr="00012E1D">
        <w:rPr>
          <w:color w:val="231F20"/>
          <w:spacing w:val="10"/>
          <w:sz w:val="28"/>
          <w:szCs w:val="28"/>
        </w:rPr>
        <w:t xml:space="preserve"> </w:t>
      </w:r>
      <w:r w:rsidRPr="00012E1D">
        <w:rPr>
          <w:color w:val="231F20"/>
          <w:sz w:val="28"/>
          <w:szCs w:val="28"/>
        </w:rPr>
        <w:t>целью</w:t>
      </w:r>
      <w:r w:rsidRPr="00012E1D">
        <w:rPr>
          <w:color w:val="231F20"/>
          <w:spacing w:val="10"/>
          <w:sz w:val="28"/>
          <w:szCs w:val="28"/>
        </w:rPr>
        <w:t xml:space="preserve"> </w:t>
      </w:r>
      <w:r w:rsidRPr="00012E1D">
        <w:rPr>
          <w:color w:val="231F20"/>
          <w:sz w:val="28"/>
          <w:szCs w:val="28"/>
        </w:rPr>
        <w:t>их</w:t>
      </w:r>
      <w:r w:rsidRPr="00012E1D">
        <w:rPr>
          <w:color w:val="231F20"/>
          <w:spacing w:val="10"/>
          <w:sz w:val="28"/>
          <w:szCs w:val="28"/>
        </w:rPr>
        <w:t xml:space="preserve"> </w:t>
      </w:r>
      <w:r w:rsidRPr="00012E1D">
        <w:rPr>
          <w:color w:val="231F20"/>
          <w:sz w:val="28"/>
          <w:szCs w:val="28"/>
        </w:rPr>
        <w:t>описания</w:t>
      </w:r>
      <w:r w:rsidRPr="00012E1D">
        <w:rPr>
          <w:color w:val="231F20"/>
          <w:spacing w:val="43"/>
          <w:sz w:val="28"/>
          <w:szCs w:val="28"/>
        </w:rPr>
        <w:t xml:space="preserve"> </w:t>
      </w:r>
      <w:r w:rsidRPr="00012E1D">
        <w:rPr>
          <w:color w:val="231F20"/>
          <w:sz w:val="28"/>
          <w:szCs w:val="28"/>
        </w:rPr>
        <w:t>и</w:t>
      </w:r>
      <w:r w:rsidRPr="00012E1D">
        <w:rPr>
          <w:color w:val="231F20"/>
          <w:spacing w:val="43"/>
          <w:sz w:val="28"/>
          <w:szCs w:val="28"/>
        </w:rPr>
        <w:t xml:space="preserve"> </w:t>
      </w:r>
      <w:r w:rsidRPr="00012E1D">
        <w:rPr>
          <w:color w:val="231F20"/>
          <w:sz w:val="28"/>
          <w:szCs w:val="28"/>
        </w:rPr>
        <w:t>выявления</w:t>
      </w:r>
      <w:r w:rsidRPr="00012E1D">
        <w:rPr>
          <w:color w:val="231F20"/>
          <w:spacing w:val="43"/>
          <w:sz w:val="28"/>
          <w:szCs w:val="28"/>
        </w:rPr>
        <w:t xml:space="preserve"> </w:t>
      </w:r>
      <w:r w:rsidRPr="00012E1D">
        <w:rPr>
          <w:color w:val="231F20"/>
          <w:sz w:val="28"/>
          <w:szCs w:val="28"/>
        </w:rPr>
        <w:t>естественных</w:t>
      </w:r>
      <w:r w:rsidRPr="00012E1D">
        <w:rPr>
          <w:color w:val="231F20"/>
          <w:spacing w:val="43"/>
          <w:sz w:val="28"/>
          <w:szCs w:val="28"/>
        </w:rPr>
        <w:t xml:space="preserve"> </w:t>
      </w:r>
      <w:r w:rsidRPr="00012E1D">
        <w:rPr>
          <w:color w:val="231F20"/>
          <w:sz w:val="28"/>
          <w:szCs w:val="28"/>
        </w:rPr>
        <w:t>и</w:t>
      </w:r>
      <w:r w:rsidRPr="00012E1D">
        <w:rPr>
          <w:color w:val="231F20"/>
          <w:spacing w:val="43"/>
          <w:sz w:val="28"/>
          <w:szCs w:val="28"/>
        </w:rPr>
        <w:t xml:space="preserve"> </w:t>
      </w:r>
      <w:r w:rsidRPr="00012E1D">
        <w:rPr>
          <w:color w:val="231F20"/>
          <w:sz w:val="28"/>
          <w:szCs w:val="28"/>
        </w:rPr>
        <w:t>антропогенных</w:t>
      </w:r>
      <w:r w:rsidRPr="00012E1D">
        <w:rPr>
          <w:color w:val="231F20"/>
          <w:spacing w:val="43"/>
          <w:sz w:val="28"/>
          <w:szCs w:val="28"/>
        </w:rPr>
        <w:t xml:space="preserve"> </w:t>
      </w:r>
      <w:r w:rsidRPr="00012E1D">
        <w:rPr>
          <w:color w:val="231F20"/>
          <w:sz w:val="28"/>
          <w:szCs w:val="28"/>
        </w:rPr>
        <w:t>изменений;</w:t>
      </w:r>
      <w:r w:rsidRPr="00012E1D">
        <w:rPr>
          <w:color w:val="231F20"/>
          <w:spacing w:val="43"/>
          <w:sz w:val="28"/>
          <w:szCs w:val="28"/>
        </w:rPr>
        <w:t xml:space="preserve"> </w:t>
      </w:r>
      <w:r w:rsidRPr="00012E1D">
        <w:rPr>
          <w:color w:val="231F20"/>
          <w:sz w:val="28"/>
          <w:szCs w:val="28"/>
        </w:rPr>
        <w:t>находить</w:t>
      </w:r>
      <w:r w:rsidRPr="00012E1D">
        <w:rPr>
          <w:color w:val="231F20"/>
          <w:spacing w:val="43"/>
          <w:sz w:val="28"/>
          <w:szCs w:val="28"/>
        </w:rPr>
        <w:t xml:space="preserve"> </w:t>
      </w:r>
      <w:r w:rsidRPr="00012E1D">
        <w:rPr>
          <w:color w:val="231F20"/>
          <w:sz w:val="28"/>
          <w:szCs w:val="28"/>
        </w:rPr>
        <w:t>и</w:t>
      </w:r>
      <w:r w:rsidRPr="00012E1D">
        <w:rPr>
          <w:color w:val="231F20"/>
          <w:spacing w:val="-49"/>
          <w:sz w:val="28"/>
          <w:szCs w:val="28"/>
        </w:rPr>
        <w:t xml:space="preserve"> </w:t>
      </w:r>
      <w:r w:rsidRPr="00012E1D">
        <w:rPr>
          <w:color w:val="231F20"/>
          <w:sz w:val="28"/>
          <w:szCs w:val="28"/>
        </w:rPr>
        <w:t>анализировать информацию о живых</w:t>
      </w:r>
      <w:r w:rsidRPr="00012E1D">
        <w:rPr>
          <w:color w:val="231F20"/>
          <w:spacing w:val="52"/>
          <w:sz w:val="28"/>
          <w:szCs w:val="28"/>
        </w:rPr>
        <w:t xml:space="preserve"> </w:t>
      </w:r>
      <w:r w:rsidRPr="00012E1D">
        <w:rPr>
          <w:color w:val="231F20"/>
          <w:sz w:val="28"/>
          <w:szCs w:val="28"/>
        </w:rPr>
        <w:t>объектах;</w:t>
      </w:r>
    </w:p>
    <w:p w:rsidR="00F02423" w:rsidRPr="00012E1D" w:rsidRDefault="00F02423" w:rsidP="007D7EB1">
      <w:pPr>
        <w:pStyle w:val="affa"/>
        <w:widowControl w:val="0"/>
        <w:numPr>
          <w:ilvl w:val="1"/>
          <w:numId w:val="610"/>
        </w:numPr>
        <w:tabs>
          <w:tab w:val="left" w:pos="952"/>
        </w:tabs>
        <w:ind w:left="951" w:right="122"/>
        <w:jc w:val="both"/>
        <w:rPr>
          <w:sz w:val="28"/>
          <w:szCs w:val="28"/>
        </w:rPr>
      </w:pPr>
      <w:r w:rsidRPr="00012E1D">
        <w:rPr>
          <w:sz w:val="28"/>
          <w:szCs w:val="28"/>
        </w:rPr>
        <w:t>способность</w:t>
      </w:r>
      <w:r w:rsidRPr="00012E1D">
        <w:rPr>
          <w:spacing w:val="33"/>
          <w:sz w:val="28"/>
          <w:szCs w:val="28"/>
        </w:rPr>
        <w:t xml:space="preserve"> </w:t>
      </w:r>
      <w:r w:rsidRPr="00012E1D">
        <w:rPr>
          <w:sz w:val="28"/>
          <w:szCs w:val="28"/>
        </w:rPr>
        <w:t>применять</w:t>
      </w:r>
      <w:r w:rsidRPr="00012E1D">
        <w:rPr>
          <w:spacing w:val="33"/>
          <w:sz w:val="28"/>
          <w:szCs w:val="28"/>
        </w:rPr>
        <w:t xml:space="preserve"> </w:t>
      </w:r>
      <w:r w:rsidRPr="00012E1D">
        <w:rPr>
          <w:sz w:val="28"/>
          <w:szCs w:val="28"/>
        </w:rPr>
        <w:t>биологические</w:t>
      </w:r>
      <w:r w:rsidRPr="00012E1D">
        <w:rPr>
          <w:spacing w:val="33"/>
          <w:sz w:val="28"/>
          <w:szCs w:val="28"/>
        </w:rPr>
        <w:t xml:space="preserve"> </w:t>
      </w:r>
      <w:r w:rsidRPr="00012E1D">
        <w:rPr>
          <w:sz w:val="28"/>
          <w:szCs w:val="28"/>
        </w:rPr>
        <w:t>и</w:t>
      </w:r>
      <w:r w:rsidRPr="00012E1D">
        <w:rPr>
          <w:spacing w:val="33"/>
          <w:sz w:val="28"/>
          <w:szCs w:val="28"/>
        </w:rPr>
        <w:t xml:space="preserve"> </w:t>
      </w:r>
      <w:r w:rsidRPr="00012E1D">
        <w:rPr>
          <w:sz w:val="28"/>
          <w:szCs w:val="28"/>
        </w:rPr>
        <w:t>экологические</w:t>
      </w:r>
      <w:r w:rsidRPr="00012E1D">
        <w:rPr>
          <w:spacing w:val="33"/>
          <w:sz w:val="28"/>
          <w:szCs w:val="28"/>
        </w:rPr>
        <w:t xml:space="preserve"> </w:t>
      </w:r>
      <w:r w:rsidRPr="00012E1D">
        <w:rPr>
          <w:sz w:val="28"/>
          <w:szCs w:val="28"/>
        </w:rPr>
        <w:t>знания</w:t>
      </w:r>
      <w:r w:rsidRPr="00012E1D">
        <w:rPr>
          <w:spacing w:val="33"/>
          <w:sz w:val="28"/>
          <w:szCs w:val="28"/>
        </w:rPr>
        <w:t xml:space="preserve"> </w:t>
      </w:r>
      <w:r w:rsidRPr="00012E1D">
        <w:rPr>
          <w:sz w:val="28"/>
          <w:szCs w:val="28"/>
        </w:rPr>
        <w:t>для</w:t>
      </w:r>
      <w:r w:rsidRPr="00012E1D">
        <w:rPr>
          <w:spacing w:val="33"/>
          <w:sz w:val="28"/>
          <w:szCs w:val="28"/>
        </w:rPr>
        <w:t xml:space="preserve"> </w:t>
      </w:r>
      <w:r w:rsidRPr="00012E1D">
        <w:rPr>
          <w:sz w:val="28"/>
          <w:szCs w:val="28"/>
        </w:rPr>
        <w:t>анализа</w:t>
      </w:r>
      <w:r w:rsidRPr="00012E1D">
        <w:rPr>
          <w:spacing w:val="-58"/>
          <w:sz w:val="28"/>
          <w:szCs w:val="28"/>
        </w:rPr>
        <w:t xml:space="preserve"> </w:t>
      </w:r>
      <w:r w:rsidRPr="00012E1D">
        <w:rPr>
          <w:sz w:val="28"/>
          <w:szCs w:val="28"/>
        </w:rPr>
        <w:t>прикладных проблем хозяйственной</w:t>
      </w:r>
      <w:r w:rsidRPr="00012E1D">
        <w:rPr>
          <w:spacing w:val="39"/>
          <w:sz w:val="28"/>
          <w:szCs w:val="28"/>
        </w:rPr>
        <w:t xml:space="preserve"> </w:t>
      </w:r>
      <w:r w:rsidRPr="00012E1D">
        <w:rPr>
          <w:sz w:val="28"/>
          <w:szCs w:val="28"/>
        </w:rPr>
        <w:t>деятельности;</w:t>
      </w:r>
    </w:p>
    <w:p w:rsidR="00F02423" w:rsidRPr="00012E1D" w:rsidRDefault="00F02423" w:rsidP="007D7EB1">
      <w:pPr>
        <w:pStyle w:val="affa"/>
        <w:widowControl w:val="0"/>
        <w:numPr>
          <w:ilvl w:val="1"/>
          <w:numId w:val="610"/>
        </w:numPr>
        <w:tabs>
          <w:tab w:val="left" w:pos="952"/>
        </w:tabs>
        <w:ind w:left="951" w:right="114"/>
        <w:jc w:val="both"/>
        <w:rPr>
          <w:sz w:val="28"/>
          <w:szCs w:val="28"/>
        </w:rPr>
      </w:pPr>
      <w:r w:rsidRPr="00012E1D">
        <w:rPr>
          <w:spacing w:val="4"/>
          <w:sz w:val="28"/>
          <w:szCs w:val="28"/>
        </w:rPr>
        <w:t>способность</w:t>
      </w:r>
      <w:r w:rsidRPr="00012E1D">
        <w:rPr>
          <w:spacing w:val="55"/>
          <w:sz w:val="28"/>
          <w:szCs w:val="28"/>
        </w:rPr>
        <w:t xml:space="preserve"> </w:t>
      </w:r>
      <w:r w:rsidRPr="00012E1D">
        <w:rPr>
          <w:sz w:val="28"/>
          <w:szCs w:val="28"/>
        </w:rPr>
        <w:t>к</w:t>
      </w:r>
      <w:r w:rsidRPr="00012E1D">
        <w:rPr>
          <w:spacing w:val="55"/>
          <w:sz w:val="28"/>
          <w:szCs w:val="28"/>
        </w:rPr>
        <w:t xml:space="preserve"> </w:t>
      </w:r>
      <w:r w:rsidRPr="00012E1D">
        <w:rPr>
          <w:spacing w:val="4"/>
          <w:sz w:val="28"/>
          <w:szCs w:val="28"/>
        </w:rPr>
        <w:t>самостоятельному</w:t>
      </w:r>
      <w:r w:rsidRPr="00012E1D">
        <w:rPr>
          <w:spacing w:val="55"/>
          <w:sz w:val="28"/>
          <w:szCs w:val="28"/>
        </w:rPr>
        <w:t xml:space="preserve"> </w:t>
      </w:r>
      <w:r w:rsidRPr="00012E1D">
        <w:rPr>
          <w:spacing w:val="4"/>
          <w:sz w:val="28"/>
          <w:szCs w:val="28"/>
        </w:rPr>
        <w:t>проведению</w:t>
      </w:r>
      <w:r w:rsidRPr="00012E1D">
        <w:rPr>
          <w:spacing w:val="55"/>
          <w:sz w:val="28"/>
          <w:szCs w:val="28"/>
        </w:rPr>
        <w:t xml:space="preserve"> </w:t>
      </w:r>
      <w:r w:rsidRPr="00012E1D">
        <w:rPr>
          <w:spacing w:val="4"/>
          <w:sz w:val="28"/>
          <w:szCs w:val="28"/>
        </w:rPr>
        <w:t>исследований,</w:t>
      </w:r>
      <w:r w:rsidRPr="00012E1D">
        <w:rPr>
          <w:spacing w:val="55"/>
          <w:sz w:val="28"/>
          <w:szCs w:val="28"/>
        </w:rPr>
        <w:t xml:space="preserve"> </w:t>
      </w:r>
      <w:r w:rsidRPr="00012E1D">
        <w:rPr>
          <w:spacing w:val="4"/>
          <w:sz w:val="28"/>
          <w:szCs w:val="28"/>
        </w:rPr>
        <w:t>постановке</w:t>
      </w:r>
      <w:r w:rsidRPr="00012E1D">
        <w:rPr>
          <w:spacing w:val="-52"/>
          <w:sz w:val="28"/>
          <w:szCs w:val="28"/>
        </w:rPr>
        <w:t xml:space="preserve"> </w:t>
      </w:r>
      <w:r w:rsidRPr="00012E1D">
        <w:rPr>
          <w:sz w:val="28"/>
          <w:szCs w:val="28"/>
        </w:rPr>
        <w:t>естественно-научного</w:t>
      </w:r>
      <w:r w:rsidRPr="00012E1D">
        <w:rPr>
          <w:spacing w:val="40"/>
          <w:sz w:val="28"/>
          <w:szCs w:val="28"/>
        </w:rPr>
        <w:t xml:space="preserve"> </w:t>
      </w:r>
      <w:r w:rsidRPr="00012E1D">
        <w:rPr>
          <w:sz w:val="28"/>
          <w:szCs w:val="28"/>
        </w:rPr>
        <w:t>эксперимента,</w:t>
      </w:r>
      <w:r w:rsidRPr="00012E1D">
        <w:rPr>
          <w:spacing w:val="40"/>
          <w:sz w:val="28"/>
          <w:szCs w:val="28"/>
        </w:rPr>
        <w:t xml:space="preserve"> </w:t>
      </w:r>
      <w:r w:rsidRPr="00012E1D">
        <w:rPr>
          <w:sz w:val="28"/>
          <w:szCs w:val="28"/>
        </w:rPr>
        <w:t>использованию</w:t>
      </w:r>
      <w:r w:rsidRPr="00012E1D">
        <w:rPr>
          <w:spacing w:val="40"/>
          <w:sz w:val="28"/>
          <w:szCs w:val="28"/>
        </w:rPr>
        <w:t xml:space="preserve"> </w:t>
      </w:r>
      <w:r w:rsidRPr="00012E1D">
        <w:rPr>
          <w:sz w:val="28"/>
          <w:szCs w:val="28"/>
        </w:rPr>
        <w:t>информационных</w:t>
      </w:r>
      <w:r w:rsidRPr="00012E1D">
        <w:rPr>
          <w:spacing w:val="40"/>
          <w:sz w:val="28"/>
          <w:szCs w:val="28"/>
        </w:rPr>
        <w:t xml:space="preserve"> </w:t>
      </w:r>
      <w:r w:rsidRPr="00012E1D">
        <w:rPr>
          <w:sz w:val="28"/>
          <w:szCs w:val="28"/>
        </w:rPr>
        <w:t>технологий для решения научных и профессиональных</w:t>
      </w:r>
      <w:r w:rsidRPr="00012E1D">
        <w:rPr>
          <w:spacing w:val="29"/>
          <w:sz w:val="28"/>
          <w:szCs w:val="28"/>
        </w:rPr>
        <w:t xml:space="preserve"> </w:t>
      </w:r>
      <w:r w:rsidRPr="00012E1D">
        <w:rPr>
          <w:sz w:val="28"/>
          <w:szCs w:val="28"/>
        </w:rPr>
        <w:t>задач;</w:t>
      </w:r>
    </w:p>
    <w:p w:rsidR="00F02423" w:rsidRPr="00012E1D" w:rsidRDefault="00F02423" w:rsidP="007D7EB1">
      <w:pPr>
        <w:pStyle w:val="affa"/>
        <w:widowControl w:val="0"/>
        <w:numPr>
          <w:ilvl w:val="1"/>
          <w:numId w:val="610"/>
        </w:numPr>
        <w:tabs>
          <w:tab w:val="left" w:pos="952"/>
        </w:tabs>
        <w:ind w:left="951" w:right="119"/>
        <w:jc w:val="both"/>
        <w:rPr>
          <w:color w:val="231F20"/>
          <w:sz w:val="28"/>
          <w:szCs w:val="28"/>
        </w:rPr>
      </w:pPr>
      <w:r w:rsidRPr="00012E1D">
        <w:rPr>
          <w:color w:val="231F20"/>
          <w:sz w:val="28"/>
          <w:szCs w:val="28"/>
        </w:rPr>
        <w:t>способность</w:t>
      </w:r>
      <w:r w:rsidRPr="00012E1D">
        <w:rPr>
          <w:color w:val="231F20"/>
          <w:spacing w:val="2"/>
          <w:sz w:val="28"/>
          <w:szCs w:val="28"/>
        </w:rPr>
        <w:t xml:space="preserve"> </w:t>
      </w:r>
      <w:r w:rsidRPr="00012E1D">
        <w:rPr>
          <w:color w:val="231F20"/>
          <w:sz w:val="28"/>
          <w:szCs w:val="28"/>
        </w:rPr>
        <w:t>к</w:t>
      </w:r>
      <w:r w:rsidRPr="00012E1D">
        <w:rPr>
          <w:color w:val="231F20"/>
          <w:spacing w:val="2"/>
          <w:sz w:val="28"/>
          <w:szCs w:val="28"/>
        </w:rPr>
        <w:t xml:space="preserve"> </w:t>
      </w:r>
      <w:r w:rsidRPr="00012E1D">
        <w:rPr>
          <w:color w:val="231F20"/>
          <w:sz w:val="28"/>
          <w:szCs w:val="28"/>
        </w:rPr>
        <w:t>оценке</w:t>
      </w:r>
      <w:r w:rsidRPr="00012E1D">
        <w:rPr>
          <w:color w:val="231F20"/>
          <w:spacing w:val="2"/>
          <w:sz w:val="28"/>
          <w:szCs w:val="28"/>
        </w:rPr>
        <w:t xml:space="preserve"> </w:t>
      </w:r>
      <w:r w:rsidRPr="00012E1D">
        <w:rPr>
          <w:color w:val="231F20"/>
          <w:sz w:val="28"/>
          <w:szCs w:val="28"/>
        </w:rPr>
        <w:t>этических</w:t>
      </w:r>
      <w:r w:rsidRPr="00012E1D">
        <w:rPr>
          <w:color w:val="231F20"/>
          <w:spacing w:val="2"/>
          <w:sz w:val="28"/>
          <w:szCs w:val="28"/>
        </w:rPr>
        <w:t xml:space="preserve"> </w:t>
      </w:r>
      <w:r w:rsidRPr="00012E1D">
        <w:rPr>
          <w:color w:val="231F20"/>
          <w:sz w:val="28"/>
          <w:szCs w:val="28"/>
        </w:rPr>
        <w:t>аспектов</w:t>
      </w:r>
      <w:r w:rsidRPr="00012E1D">
        <w:rPr>
          <w:color w:val="231F20"/>
          <w:spacing w:val="2"/>
          <w:sz w:val="28"/>
          <w:szCs w:val="28"/>
        </w:rPr>
        <w:t xml:space="preserve"> </w:t>
      </w:r>
      <w:r w:rsidRPr="00012E1D">
        <w:rPr>
          <w:color w:val="231F20"/>
          <w:sz w:val="28"/>
          <w:szCs w:val="28"/>
        </w:rPr>
        <w:t>некоторых</w:t>
      </w:r>
      <w:r w:rsidRPr="00012E1D">
        <w:rPr>
          <w:color w:val="231F20"/>
          <w:spacing w:val="2"/>
          <w:sz w:val="28"/>
          <w:szCs w:val="28"/>
        </w:rPr>
        <w:t xml:space="preserve"> </w:t>
      </w:r>
      <w:r w:rsidRPr="00012E1D">
        <w:rPr>
          <w:color w:val="231F20"/>
          <w:sz w:val="28"/>
          <w:szCs w:val="28"/>
        </w:rPr>
        <w:t>исследований</w:t>
      </w:r>
      <w:r w:rsidRPr="00012E1D">
        <w:rPr>
          <w:color w:val="231F20"/>
          <w:spacing w:val="2"/>
          <w:sz w:val="28"/>
          <w:szCs w:val="28"/>
        </w:rPr>
        <w:t xml:space="preserve"> </w:t>
      </w:r>
      <w:r w:rsidRPr="00012E1D">
        <w:rPr>
          <w:color w:val="231F20"/>
          <w:sz w:val="28"/>
          <w:szCs w:val="28"/>
        </w:rPr>
        <w:t>в</w:t>
      </w:r>
      <w:r w:rsidRPr="00012E1D">
        <w:rPr>
          <w:color w:val="231F20"/>
          <w:spacing w:val="2"/>
          <w:sz w:val="28"/>
          <w:szCs w:val="28"/>
        </w:rPr>
        <w:t xml:space="preserve"> </w:t>
      </w:r>
      <w:r w:rsidRPr="00012E1D">
        <w:rPr>
          <w:color w:val="231F20"/>
          <w:sz w:val="28"/>
          <w:szCs w:val="28"/>
        </w:rPr>
        <w:t>области</w:t>
      </w:r>
      <w:r w:rsidRPr="00012E1D">
        <w:rPr>
          <w:color w:val="231F20"/>
          <w:spacing w:val="-59"/>
          <w:sz w:val="28"/>
          <w:szCs w:val="28"/>
        </w:rPr>
        <w:t xml:space="preserve"> </w:t>
      </w:r>
      <w:r w:rsidRPr="00012E1D">
        <w:rPr>
          <w:color w:val="231F20"/>
          <w:sz w:val="28"/>
          <w:szCs w:val="28"/>
        </w:rPr>
        <w:t>биотехнологии (клонирование, искусственное</w:t>
      </w:r>
      <w:r w:rsidRPr="00012E1D">
        <w:rPr>
          <w:color w:val="231F20"/>
          <w:spacing w:val="37"/>
          <w:sz w:val="28"/>
          <w:szCs w:val="28"/>
        </w:rPr>
        <w:t xml:space="preserve"> </w:t>
      </w:r>
      <w:r w:rsidRPr="00012E1D">
        <w:rPr>
          <w:color w:val="231F20"/>
          <w:sz w:val="28"/>
          <w:szCs w:val="28"/>
        </w:rPr>
        <w:t>оплодотворение);</w:t>
      </w:r>
    </w:p>
    <w:p w:rsidR="00F02423" w:rsidRPr="00012E1D" w:rsidRDefault="00F02423" w:rsidP="007D7EB1">
      <w:pPr>
        <w:pStyle w:val="Heading4"/>
        <w:numPr>
          <w:ilvl w:val="0"/>
          <w:numId w:val="610"/>
        </w:numPr>
        <w:tabs>
          <w:tab w:val="left" w:pos="668"/>
        </w:tabs>
        <w:spacing w:before="88"/>
        <w:ind w:right="108" w:hanging="283"/>
        <w:rPr>
          <w:rFonts w:eastAsia="Georgia"/>
          <w:b w:val="0"/>
          <w:bCs w:val="0"/>
          <w:i w:val="0"/>
          <w:sz w:val="28"/>
          <w:szCs w:val="28"/>
        </w:rPr>
      </w:pPr>
      <w:r w:rsidRPr="00012E1D">
        <w:rPr>
          <w:color w:val="231F20"/>
          <w:sz w:val="28"/>
          <w:szCs w:val="28"/>
        </w:rPr>
        <w:t>предметных</w:t>
      </w:r>
      <w:r w:rsidRPr="00012E1D">
        <w:rPr>
          <w:i w:val="0"/>
          <w:color w:val="231F20"/>
          <w:sz w:val="28"/>
          <w:szCs w:val="28"/>
        </w:rPr>
        <w:t>:</w:t>
      </w:r>
    </w:p>
    <w:p w:rsidR="00F02423" w:rsidRPr="00012E1D" w:rsidRDefault="00F02423" w:rsidP="007D7EB1">
      <w:pPr>
        <w:pStyle w:val="affa"/>
        <w:widowControl w:val="0"/>
        <w:numPr>
          <w:ilvl w:val="1"/>
          <w:numId w:val="610"/>
        </w:numPr>
        <w:tabs>
          <w:tab w:val="left" w:pos="952"/>
        </w:tabs>
        <w:ind w:left="951" w:right="128"/>
        <w:jc w:val="both"/>
        <w:rPr>
          <w:color w:val="231F20"/>
          <w:sz w:val="28"/>
          <w:szCs w:val="28"/>
        </w:rPr>
      </w:pPr>
      <w:r w:rsidRPr="00012E1D">
        <w:rPr>
          <w:color w:val="231F20"/>
          <w:sz w:val="28"/>
          <w:szCs w:val="28"/>
        </w:rPr>
        <w:t>сформированность</w:t>
      </w:r>
      <w:r w:rsidRPr="00012E1D">
        <w:rPr>
          <w:color w:val="231F20"/>
          <w:spacing w:val="-11"/>
          <w:sz w:val="28"/>
          <w:szCs w:val="28"/>
        </w:rPr>
        <w:t xml:space="preserve"> </w:t>
      </w:r>
      <w:r w:rsidRPr="00012E1D">
        <w:rPr>
          <w:color w:val="231F20"/>
          <w:sz w:val="28"/>
          <w:szCs w:val="28"/>
        </w:rPr>
        <w:t>представлений</w:t>
      </w:r>
      <w:r w:rsidRPr="00012E1D">
        <w:rPr>
          <w:color w:val="231F20"/>
          <w:spacing w:val="-11"/>
          <w:sz w:val="28"/>
          <w:szCs w:val="28"/>
        </w:rPr>
        <w:t xml:space="preserve"> </w:t>
      </w:r>
      <w:r w:rsidRPr="00012E1D">
        <w:rPr>
          <w:color w:val="231F20"/>
          <w:sz w:val="28"/>
          <w:szCs w:val="28"/>
        </w:rPr>
        <w:t>о</w:t>
      </w:r>
      <w:r w:rsidRPr="00012E1D">
        <w:rPr>
          <w:color w:val="231F20"/>
          <w:spacing w:val="-11"/>
          <w:sz w:val="28"/>
          <w:szCs w:val="28"/>
        </w:rPr>
        <w:t xml:space="preserve"> </w:t>
      </w:r>
      <w:r w:rsidRPr="00012E1D">
        <w:rPr>
          <w:color w:val="231F20"/>
          <w:sz w:val="28"/>
          <w:szCs w:val="28"/>
        </w:rPr>
        <w:t>роли</w:t>
      </w:r>
      <w:r w:rsidRPr="00012E1D">
        <w:rPr>
          <w:color w:val="231F20"/>
          <w:spacing w:val="-11"/>
          <w:sz w:val="28"/>
          <w:szCs w:val="28"/>
        </w:rPr>
        <w:t xml:space="preserve"> </w:t>
      </w:r>
      <w:r w:rsidRPr="00012E1D">
        <w:rPr>
          <w:color w:val="231F20"/>
          <w:sz w:val="28"/>
          <w:szCs w:val="28"/>
        </w:rPr>
        <w:t>и</w:t>
      </w:r>
      <w:r w:rsidRPr="00012E1D">
        <w:rPr>
          <w:color w:val="231F20"/>
          <w:spacing w:val="-11"/>
          <w:sz w:val="28"/>
          <w:szCs w:val="28"/>
        </w:rPr>
        <w:t xml:space="preserve"> </w:t>
      </w:r>
      <w:r w:rsidRPr="00012E1D">
        <w:rPr>
          <w:color w:val="231F20"/>
          <w:sz w:val="28"/>
          <w:szCs w:val="28"/>
        </w:rPr>
        <w:t>месте</w:t>
      </w:r>
      <w:r w:rsidRPr="00012E1D">
        <w:rPr>
          <w:color w:val="231F20"/>
          <w:spacing w:val="-11"/>
          <w:sz w:val="28"/>
          <w:szCs w:val="28"/>
        </w:rPr>
        <w:t xml:space="preserve"> </w:t>
      </w:r>
      <w:r w:rsidRPr="00012E1D">
        <w:rPr>
          <w:color w:val="231F20"/>
          <w:sz w:val="28"/>
          <w:szCs w:val="28"/>
        </w:rPr>
        <w:t>биологии</w:t>
      </w:r>
      <w:r w:rsidRPr="00012E1D">
        <w:rPr>
          <w:color w:val="231F20"/>
          <w:spacing w:val="-11"/>
          <w:sz w:val="28"/>
          <w:szCs w:val="28"/>
        </w:rPr>
        <w:t xml:space="preserve"> </w:t>
      </w:r>
      <w:r w:rsidRPr="00012E1D">
        <w:rPr>
          <w:color w:val="231F20"/>
          <w:sz w:val="28"/>
          <w:szCs w:val="28"/>
        </w:rPr>
        <w:t>в</w:t>
      </w:r>
      <w:r w:rsidRPr="00012E1D">
        <w:rPr>
          <w:color w:val="231F20"/>
          <w:spacing w:val="-11"/>
          <w:sz w:val="28"/>
          <w:szCs w:val="28"/>
        </w:rPr>
        <w:t xml:space="preserve"> </w:t>
      </w:r>
      <w:r w:rsidRPr="00012E1D">
        <w:rPr>
          <w:color w:val="231F20"/>
          <w:sz w:val="28"/>
          <w:szCs w:val="28"/>
        </w:rPr>
        <w:t>современной</w:t>
      </w:r>
      <w:r w:rsidRPr="00012E1D">
        <w:rPr>
          <w:color w:val="231F20"/>
          <w:spacing w:val="-11"/>
          <w:sz w:val="28"/>
          <w:szCs w:val="28"/>
        </w:rPr>
        <w:t xml:space="preserve"> </w:t>
      </w:r>
      <w:r w:rsidRPr="00012E1D">
        <w:rPr>
          <w:color w:val="231F20"/>
          <w:sz w:val="28"/>
          <w:szCs w:val="28"/>
        </w:rPr>
        <w:t>научной</w:t>
      </w:r>
      <w:r w:rsidRPr="00012E1D">
        <w:rPr>
          <w:color w:val="231F20"/>
          <w:spacing w:val="8"/>
          <w:sz w:val="28"/>
          <w:szCs w:val="28"/>
        </w:rPr>
        <w:t xml:space="preserve"> </w:t>
      </w:r>
      <w:r w:rsidRPr="00012E1D">
        <w:rPr>
          <w:color w:val="231F20"/>
          <w:sz w:val="28"/>
          <w:szCs w:val="28"/>
        </w:rPr>
        <w:t>картине</w:t>
      </w:r>
      <w:r w:rsidRPr="00012E1D">
        <w:rPr>
          <w:color w:val="231F20"/>
          <w:spacing w:val="8"/>
          <w:sz w:val="28"/>
          <w:szCs w:val="28"/>
        </w:rPr>
        <w:t xml:space="preserve"> </w:t>
      </w:r>
      <w:r w:rsidRPr="00012E1D">
        <w:rPr>
          <w:color w:val="231F20"/>
          <w:sz w:val="28"/>
          <w:szCs w:val="28"/>
        </w:rPr>
        <w:t>мира;</w:t>
      </w:r>
      <w:r w:rsidRPr="00012E1D">
        <w:rPr>
          <w:color w:val="231F20"/>
          <w:spacing w:val="8"/>
          <w:sz w:val="28"/>
          <w:szCs w:val="28"/>
        </w:rPr>
        <w:t xml:space="preserve"> </w:t>
      </w:r>
      <w:r w:rsidRPr="00012E1D">
        <w:rPr>
          <w:color w:val="231F20"/>
          <w:sz w:val="28"/>
          <w:szCs w:val="28"/>
        </w:rPr>
        <w:t>понимание</w:t>
      </w:r>
      <w:r w:rsidRPr="00012E1D">
        <w:rPr>
          <w:color w:val="231F20"/>
          <w:spacing w:val="8"/>
          <w:sz w:val="28"/>
          <w:szCs w:val="28"/>
        </w:rPr>
        <w:t xml:space="preserve"> </w:t>
      </w:r>
      <w:r w:rsidRPr="00012E1D">
        <w:rPr>
          <w:color w:val="231F20"/>
          <w:sz w:val="28"/>
          <w:szCs w:val="28"/>
        </w:rPr>
        <w:t>роли</w:t>
      </w:r>
      <w:r w:rsidRPr="00012E1D">
        <w:rPr>
          <w:color w:val="231F20"/>
          <w:spacing w:val="8"/>
          <w:sz w:val="28"/>
          <w:szCs w:val="28"/>
        </w:rPr>
        <w:t xml:space="preserve"> </w:t>
      </w:r>
      <w:r w:rsidRPr="00012E1D">
        <w:rPr>
          <w:color w:val="231F20"/>
          <w:sz w:val="28"/>
          <w:szCs w:val="28"/>
        </w:rPr>
        <w:t>биологии</w:t>
      </w:r>
      <w:r w:rsidRPr="00012E1D">
        <w:rPr>
          <w:color w:val="231F20"/>
          <w:spacing w:val="8"/>
          <w:sz w:val="28"/>
          <w:szCs w:val="28"/>
        </w:rPr>
        <w:t xml:space="preserve"> </w:t>
      </w:r>
      <w:r w:rsidRPr="00012E1D">
        <w:rPr>
          <w:color w:val="231F20"/>
          <w:sz w:val="28"/>
          <w:szCs w:val="28"/>
        </w:rPr>
        <w:t>в</w:t>
      </w:r>
      <w:r w:rsidRPr="00012E1D">
        <w:rPr>
          <w:color w:val="231F20"/>
          <w:spacing w:val="8"/>
          <w:sz w:val="28"/>
          <w:szCs w:val="28"/>
        </w:rPr>
        <w:t xml:space="preserve"> </w:t>
      </w:r>
      <w:r w:rsidRPr="00012E1D">
        <w:rPr>
          <w:color w:val="231F20"/>
          <w:sz w:val="28"/>
          <w:szCs w:val="28"/>
        </w:rPr>
        <w:t>формировании</w:t>
      </w:r>
      <w:r w:rsidRPr="00012E1D">
        <w:rPr>
          <w:color w:val="231F20"/>
          <w:spacing w:val="8"/>
          <w:sz w:val="28"/>
          <w:szCs w:val="28"/>
        </w:rPr>
        <w:t xml:space="preserve"> </w:t>
      </w:r>
      <w:r w:rsidRPr="00012E1D">
        <w:rPr>
          <w:color w:val="231F20"/>
          <w:sz w:val="28"/>
          <w:szCs w:val="28"/>
        </w:rPr>
        <w:t>кругозора</w:t>
      </w:r>
      <w:r w:rsidRPr="00012E1D">
        <w:rPr>
          <w:color w:val="231F20"/>
          <w:spacing w:val="8"/>
          <w:sz w:val="28"/>
          <w:szCs w:val="28"/>
        </w:rPr>
        <w:t xml:space="preserve"> </w:t>
      </w:r>
      <w:r w:rsidRPr="00012E1D">
        <w:rPr>
          <w:color w:val="231F20"/>
          <w:sz w:val="28"/>
          <w:szCs w:val="28"/>
        </w:rPr>
        <w:t>и</w:t>
      </w:r>
      <w:r w:rsidRPr="00012E1D">
        <w:rPr>
          <w:color w:val="231F20"/>
          <w:spacing w:val="-58"/>
          <w:sz w:val="28"/>
          <w:szCs w:val="28"/>
        </w:rPr>
        <w:t xml:space="preserve"> </w:t>
      </w:r>
      <w:r w:rsidRPr="00012E1D">
        <w:rPr>
          <w:color w:val="231F20"/>
          <w:sz w:val="28"/>
          <w:szCs w:val="28"/>
        </w:rPr>
        <w:t>функциональной грамотности для решения практических</w:t>
      </w:r>
      <w:r w:rsidRPr="00012E1D">
        <w:rPr>
          <w:color w:val="231F20"/>
          <w:spacing w:val="37"/>
          <w:sz w:val="28"/>
          <w:szCs w:val="28"/>
        </w:rPr>
        <w:t xml:space="preserve"> </w:t>
      </w:r>
      <w:r w:rsidRPr="00012E1D">
        <w:rPr>
          <w:color w:val="231F20"/>
          <w:sz w:val="28"/>
          <w:szCs w:val="28"/>
        </w:rPr>
        <w:t>задач;</w:t>
      </w:r>
    </w:p>
    <w:p w:rsidR="00F02423" w:rsidRPr="00012E1D" w:rsidRDefault="00F02423" w:rsidP="007D7EB1">
      <w:pPr>
        <w:pStyle w:val="affa"/>
        <w:widowControl w:val="0"/>
        <w:numPr>
          <w:ilvl w:val="1"/>
          <w:numId w:val="610"/>
        </w:numPr>
        <w:tabs>
          <w:tab w:val="left" w:pos="952"/>
        </w:tabs>
        <w:ind w:left="951" w:right="121"/>
        <w:jc w:val="both"/>
        <w:rPr>
          <w:color w:val="231F20"/>
          <w:sz w:val="28"/>
          <w:szCs w:val="28"/>
        </w:rPr>
      </w:pPr>
      <w:r w:rsidRPr="00012E1D">
        <w:rPr>
          <w:color w:val="231F20"/>
          <w:sz w:val="28"/>
          <w:szCs w:val="28"/>
        </w:rPr>
        <w:t>владение</w:t>
      </w:r>
      <w:r w:rsidRPr="00012E1D">
        <w:rPr>
          <w:color w:val="231F20"/>
          <w:spacing w:val="32"/>
          <w:sz w:val="28"/>
          <w:szCs w:val="28"/>
        </w:rPr>
        <w:t xml:space="preserve"> </w:t>
      </w:r>
      <w:r w:rsidRPr="00012E1D">
        <w:rPr>
          <w:color w:val="231F20"/>
          <w:sz w:val="28"/>
          <w:szCs w:val="28"/>
        </w:rPr>
        <w:t>основополагающими</w:t>
      </w:r>
      <w:r w:rsidRPr="00012E1D">
        <w:rPr>
          <w:color w:val="231F20"/>
          <w:spacing w:val="32"/>
          <w:sz w:val="28"/>
          <w:szCs w:val="28"/>
        </w:rPr>
        <w:t xml:space="preserve"> </w:t>
      </w:r>
      <w:r w:rsidRPr="00012E1D">
        <w:rPr>
          <w:color w:val="231F20"/>
          <w:sz w:val="28"/>
          <w:szCs w:val="28"/>
        </w:rPr>
        <w:t>понятиями</w:t>
      </w:r>
      <w:r w:rsidRPr="00012E1D">
        <w:rPr>
          <w:color w:val="231F20"/>
          <w:spacing w:val="32"/>
          <w:sz w:val="28"/>
          <w:szCs w:val="28"/>
        </w:rPr>
        <w:t xml:space="preserve"> </w:t>
      </w:r>
      <w:r w:rsidRPr="00012E1D">
        <w:rPr>
          <w:color w:val="231F20"/>
          <w:sz w:val="28"/>
          <w:szCs w:val="28"/>
        </w:rPr>
        <w:t>и</w:t>
      </w:r>
      <w:r w:rsidRPr="00012E1D">
        <w:rPr>
          <w:color w:val="231F20"/>
          <w:spacing w:val="32"/>
          <w:sz w:val="28"/>
          <w:szCs w:val="28"/>
        </w:rPr>
        <w:t xml:space="preserve"> </w:t>
      </w:r>
      <w:r w:rsidRPr="00012E1D">
        <w:rPr>
          <w:color w:val="231F20"/>
          <w:sz w:val="28"/>
          <w:szCs w:val="28"/>
        </w:rPr>
        <w:t>представлениями</w:t>
      </w:r>
      <w:r w:rsidRPr="00012E1D">
        <w:rPr>
          <w:color w:val="231F20"/>
          <w:spacing w:val="32"/>
          <w:sz w:val="28"/>
          <w:szCs w:val="28"/>
        </w:rPr>
        <w:t xml:space="preserve"> </w:t>
      </w:r>
      <w:r w:rsidRPr="00012E1D">
        <w:rPr>
          <w:color w:val="231F20"/>
          <w:sz w:val="28"/>
          <w:szCs w:val="28"/>
        </w:rPr>
        <w:t>о</w:t>
      </w:r>
      <w:r w:rsidRPr="00012E1D">
        <w:rPr>
          <w:color w:val="231F20"/>
          <w:spacing w:val="32"/>
          <w:sz w:val="28"/>
          <w:szCs w:val="28"/>
        </w:rPr>
        <w:t xml:space="preserve"> </w:t>
      </w:r>
      <w:r w:rsidRPr="00012E1D">
        <w:rPr>
          <w:color w:val="231F20"/>
          <w:sz w:val="28"/>
          <w:szCs w:val="28"/>
        </w:rPr>
        <w:t>живой</w:t>
      </w:r>
      <w:r w:rsidRPr="00012E1D">
        <w:rPr>
          <w:color w:val="231F20"/>
          <w:spacing w:val="32"/>
          <w:sz w:val="28"/>
          <w:szCs w:val="28"/>
        </w:rPr>
        <w:t xml:space="preserve"> </w:t>
      </w:r>
      <w:r w:rsidRPr="00012E1D">
        <w:rPr>
          <w:color w:val="231F20"/>
          <w:sz w:val="28"/>
          <w:szCs w:val="28"/>
        </w:rPr>
        <w:t>природе, ее уровневой организации и эволюции; уверенное пользование</w:t>
      </w:r>
      <w:r w:rsidRPr="00012E1D">
        <w:rPr>
          <w:color w:val="231F20"/>
          <w:spacing w:val="2"/>
          <w:sz w:val="28"/>
          <w:szCs w:val="28"/>
        </w:rPr>
        <w:t xml:space="preserve"> </w:t>
      </w:r>
      <w:r w:rsidRPr="00012E1D">
        <w:rPr>
          <w:color w:val="231F20"/>
          <w:sz w:val="28"/>
          <w:szCs w:val="28"/>
        </w:rPr>
        <w:t>биологической терминологией и</w:t>
      </w:r>
      <w:r w:rsidRPr="00012E1D">
        <w:rPr>
          <w:color w:val="231F20"/>
          <w:spacing w:val="34"/>
          <w:sz w:val="28"/>
          <w:szCs w:val="28"/>
        </w:rPr>
        <w:t xml:space="preserve"> </w:t>
      </w:r>
      <w:r w:rsidRPr="00012E1D">
        <w:rPr>
          <w:color w:val="231F20"/>
          <w:sz w:val="28"/>
          <w:szCs w:val="28"/>
        </w:rPr>
        <w:t>символикой;</w:t>
      </w:r>
    </w:p>
    <w:p w:rsidR="00F02423" w:rsidRPr="00012E1D" w:rsidRDefault="00F02423" w:rsidP="007D7EB1">
      <w:pPr>
        <w:pStyle w:val="affa"/>
        <w:widowControl w:val="0"/>
        <w:numPr>
          <w:ilvl w:val="1"/>
          <w:numId w:val="610"/>
        </w:numPr>
        <w:tabs>
          <w:tab w:val="left" w:pos="952"/>
        </w:tabs>
        <w:ind w:left="951" w:right="112"/>
        <w:jc w:val="both"/>
        <w:rPr>
          <w:color w:val="231F20"/>
          <w:sz w:val="28"/>
          <w:szCs w:val="28"/>
        </w:rPr>
      </w:pPr>
      <w:r w:rsidRPr="00012E1D">
        <w:rPr>
          <w:color w:val="231F20"/>
          <w:spacing w:val="3"/>
          <w:sz w:val="28"/>
          <w:szCs w:val="28"/>
        </w:rPr>
        <w:t>владение</w:t>
      </w:r>
      <w:r w:rsidRPr="00012E1D">
        <w:rPr>
          <w:color w:val="231F20"/>
          <w:spacing w:val="62"/>
          <w:sz w:val="28"/>
          <w:szCs w:val="28"/>
        </w:rPr>
        <w:t xml:space="preserve"> </w:t>
      </w:r>
      <w:r w:rsidRPr="00012E1D">
        <w:rPr>
          <w:color w:val="231F20"/>
          <w:spacing w:val="3"/>
          <w:sz w:val="28"/>
          <w:szCs w:val="28"/>
        </w:rPr>
        <w:t>основными</w:t>
      </w:r>
      <w:r w:rsidRPr="00012E1D">
        <w:rPr>
          <w:color w:val="231F20"/>
          <w:spacing w:val="62"/>
          <w:sz w:val="28"/>
          <w:szCs w:val="28"/>
        </w:rPr>
        <w:t xml:space="preserve"> </w:t>
      </w:r>
      <w:r w:rsidRPr="00012E1D">
        <w:rPr>
          <w:color w:val="231F20"/>
          <w:spacing w:val="3"/>
          <w:sz w:val="28"/>
          <w:szCs w:val="28"/>
        </w:rPr>
        <w:t>методами</w:t>
      </w:r>
      <w:r w:rsidRPr="00012E1D">
        <w:rPr>
          <w:color w:val="231F20"/>
          <w:spacing w:val="62"/>
          <w:sz w:val="28"/>
          <w:szCs w:val="28"/>
        </w:rPr>
        <w:t xml:space="preserve"> </w:t>
      </w:r>
      <w:r w:rsidRPr="00012E1D">
        <w:rPr>
          <w:color w:val="231F20"/>
          <w:spacing w:val="3"/>
          <w:sz w:val="28"/>
          <w:szCs w:val="28"/>
        </w:rPr>
        <w:t>научного</w:t>
      </w:r>
      <w:r w:rsidRPr="00012E1D">
        <w:rPr>
          <w:color w:val="231F20"/>
          <w:spacing w:val="62"/>
          <w:sz w:val="28"/>
          <w:szCs w:val="28"/>
        </w:rPr>
        <w:t xml:space="preserve"> </w:t>
      </w:r>
      <w:r w:rsidRPr="00012E1D">
        <w:rPr>
          <w:color w:val="231F20"/>
          <w:spacing w:val="3"/>
          <w:sz w:val="28"/>
          <w:szCs w:val="28"/>
        </w:rPr>
        <w:t>познания,</w:t>
      </w:r>
      <w:r w:rsidRPr="00012E1D">
        <w:rPr>
          <w:color w:val="231F20"/>
          <w:spacing w:val="62"/>
          <w:sz w:val="28"/>
          <w:szCs w:val="28"/>
        </w:rPr>
        <w:t xml:space="preserve"> </w:t>
      </w:r>
      <w:r w:rsidRPr="00012E1D">
        <w:rPr>
          <w:color w:val="231F20"/>
          <w:spacing w:val="3"/>
          <w:sz w:val="28"/>
          <w:szCs w:val="28"/>
        </w:rPr>
        <w:t>используемыми</w:t>
      </w:r>
      <w:r w:rsidRPr="00012E1D">
        <w:rPr>
          <w:color w:val="231F20"/>
          <w:spacing w:val="62"/>
          <w:sz w:val="28"/>
          <w:szCs w:val="28"/>
        </w:rPr>
        <w:t xml:space="preserve"> </w:t>
      </w:r>
      <w:r w:rsidRPr="00012E1D">
        <w:rPr>
          <w:color w:val="231F20"/>
          <w:spacing w:val="4"/>
          <w:sz w:val="28"/>
          <w:szCs w:val="28"/>
        </w:rPr>
        <w:t>при</w:t>
      </w:r>
      <w:r w:rsidRPr="00012E1D">
        <w:rPr>
          <w:color w:val="231F20"/>
          <w:spacing w:val="-42"/>
          <w:sz w:val="28"/>
          <w:szCs w:val="28"/>
        </w:rPr>
        <w:t xml:space="preserve"> </w:t>
      </w:r>
      <w:r w:rsidRPr="00012E1D">
        <w:rPr>
          <w:color w:val="231F20"/>
          <w:sz w:val="28"/>
          <w:szCs w:val="28"/>
        </w:rPr>
        <w:t>биологических</w:t>
      </w:r>
      <w:r w:rsidRPr="00012E1D">
        <w:rPr>
          <w:color w:val="231F20"/>
          <w:spacing w:val="27"/>
          <w:sz w:val="28"/>
          <w:szCs w:val="28"/>
        </w:rPr>
        <w:t xml:space="preserve"> </w:t>
      </w:r>
      <w:r w:rsidRPr="00012E1D">
        <w:rPr>
          <w:color w:val="231F20"/>
          <w:sz w:val="28"/>
          <w:szCs w:val="28"/>
        </w:rPr>
        <w:t>исследованиях</w:t>
      </w:r>
      <w:r w:rsidRPr="00012E1D">
        <w:rPr>
          <w:color w:val="231F20"/>
          <w:spacing w:val="27"/>
          <w:sz w:val="28"/>
          <w:szCs w:val="28"/>
        </w:rPr>
        <w:t xml:space="preserve"> </w:t>
      </w:r>
      <w:r w:rsidRPr="00012E1D">
        <w:rPr>
          <w:color w:val="231F20"/>
          <w:sz w:val="28"/>
          <w:szCs w:val="28"/>
        </w:rPr>
        <w:t>живых</w:t>
      </w:r>
      <w:r w:rsidRPr="00012E1D">
        <w:rPr>
          <w:color w:val="231F20"/>
          <w:spacing w:val="27"/>
          <w:sz w:val="28"/>
          <w:szCs w:val="28"/>
        </w:rPr>
        <w:t xml:space="preserve"> </w:t>
      </w:r>
      <w:r w:rsidRPr="00012E1D">
        <w:rPr>
          <w:color w:val="231F20"/>
          <w:sz w:val="28"/>
          <w:szCs w:val="28"/>
        </w:rPr>
        <w:t>объектов</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экосистем:</w:t>
      </w:r>
      <w:r w:rsidRPr="00012E1D">
        <w:rPr>
          <w:color w:val="231F20"/>
          <w:spacing w:val="27"/>
          <w:sz w:val="28"/>
          <w:szCs w:val="28"/>
        </w:rPr>
        <w:t xml:space="preserve"> </w:t>
      </w:r>
      <w:r w:rsidRPr="00012E1D">
        <w:rPr>
          <w:color w:val="231F20"/>
          <w:sz w:val="28"/>
          <w:szCs w:val="28"/>
        </w:rPr>
        <w:t>описанием,</w:t>
      </w:r>
      <w:r w:rsidRPr="00012E1D">
        <w:rPr>
          <w:color w:val="231F20"/>
          <w:spacing w:val="27"/>
          <w:sz w:val="28"/>
          <w:szCs w:val="28"/>
        </w:rPr>
        <w:t xml:space="preserve"> </w:t>
      </w:r>
      <w:r w:rsidRPr="00012E1D">
        <w:rPr>
          <w:color w:val="231F20"/>
          <w:sz w:val="28"/>
          <w:szCs w:val="28"/>
        </w:rPr>
        <w:t>измерением, проведением наблюдений; выявление и оценка антропогенных</w:t>
      </w:r>
      <w:r w:rsidRPr="00012E1D">
        <w:rPr>
          <w:color w:val="231F20"/>
          <w:spacing w:val="-43"/>
          <w:sz w:val="28"/>
          <w:szCs w:val="28"/>
        </w:rPr>
        <w:t xml:space="preserve"> </w:t>
      </w:r>
      <w:r w:rsidRPr="00012E1D">
        <w:rPr>
          <w:color w:val="231F20"/>
          <w:sz w:val="28"/>
          <w:szCs w:val="28"/>
        </w:rPr>
        <w:t>изменений в</w:t>
      </w:r>
      <w:r w:rsidRPr="00012E1D">
        <w:rPr>
          <w:color w:val="231F20"/>
          <w:spacing w:val="21"/>
          <w:sz w:val="28"/>
          <w:szCs w:val="28"/>
        </w:rPr>
        <w:t xml:space="preserve"> </w:t>
      </w:r>
      <w:r w:rsidRPr="00012E1D">
        <w:rPr>
          <w:color w:val="231F20"/>
          <w:sz w:val="28"/>
          <w:szCs w:val="28"/>
        </w:rPr>
        <w:t>природе;</w:t>
      </w:r>
    </w:p>
    <w:p w:rsidR="00F02423" w:rsidRPr="00012E1D" w:rsidRDefault="00F02423" w:rsidP="007D7EB1">
      <w:pPr>
        <w:pStyle w:val="affa"/>
        <w:widowControl w:val="0"/>
        <w:numPr>
          <w:ilvl w:val="1"/>
          <w:numId w:val="610"/>
        </w:numPr>
        <w:tabs>
          <w:tab w:val="left" w:pos="952"/>
        </w:tabs>
        <w:ind w:left="951" w:right="124"/>
        <w:jc w:val="both"/>
        <w:rPr>
          <w:color w:val="231F20"/>
          <w:sz w:val="28"/>
          <w:szCs w:val="28"/>
        </w:rPr>
      </w:pPr>
      <w:r w:rsidRPr="00012E1D">
        <w:rPr>
          <w:color w:val="231F20"/>
          <w:sz w:val="28"/>
          <w:szCs w:val="28"/>
        </w:rPr>
        <w:t>сформированность умений объяснять результаты биологических</w:t>
      </w:r>
      <w:r w:rsidRPr="00012E1D">
        <w:rPr>
          <w:color w:val="231F20"/>
          <w:spacing w:val="-10"/>
          <w:sz w:val="28"/>
          <w:szCs w:val="28"/>
        </w:rPr>
        <w:t xml:space="preserve"> </w:t>
      </w:r>
      <w:r w:rsidRPr="00012E1D">
        <w:rPr>
          <w:color w:val="231F20"/>
          <w:sz w:val="28"/>
          <w:szCs w:val="28"/>
        </w:rPr>
        <w:t>экспериментов, решать элементарные биологические</w:t>
      </w:r>
      <w:r w:rsidRPr="00012E1D">
        <w:rPr>
          <w:color w:val="231F20"/>
          <w:spacing w:val="19"/>
          <w:sz w:val="28"/>
          <w:szCs w:val="28"/>
        </w:rPr>
        <w:t xml:space="preserve"> </w:t>
      </w:r>
      <w:r w:rsidRPr="00012E1D">
        <w:rPr>
          <w:color w:val="231F20"/>
          <w:sz w:val="28"/>
          <w:szCs w:val="28"/>
        </w:rPr>
        <w:t>задачи;</w:t>
      </w:r>
    </w:p>
    <w:p w:rsidR="00F02423" w:rsidRPr="00012E1D" w:rsidRDefault="00F02423" w:rsidP="007D7EB1">
      <w:pPr>
        <w:pStyle w:val="affa"/>
        <w:widowControl w:val="0"/>
        <w:numPr>
          <w:ilvl w:val="1"/>
          <w:numId w:val="610"/>
        </w:numPr>
        <w:tabs>
          <w:tab w:val="left" w:pos="952"/>
        </w:tabs>
        <w:ind w:left="951" w:right="123"/>
        <w:jc w:val="both"/>
        <w:rPr>
          <w:color w:val="231F20"/>
          <w:sz w:val="28"/>
          <w:szCs w:val="28"/>
        </w:rPr>
      </w:pPr>
      <w:r w:rsidRPr="00012E1D">
        <w:rPr>
          <w:color w:val="231F20"/>
          <w:sz w:val="28"/>
          <w:szCs w:val="28"/>
        </w:rPr>
        <w:t>сформированность собственной позиции по отношению к биологической</w:t>
      </w:r>
      <w:r w:rsidRPr="00012E1D">
        <w:rPr>
          <w:color w:val="231F20"/>
          <w:spacing w:val="58"/>
          <w:sz w:val="28"/>
          <w:szCs w:val="28"/>
        </w:rPr>
        <w:t xml:space="preserve"> </w:t>
      </w:r>
      <w:r w:rsidRPr="00012E1D">
        <w:rPr>
          <w:color w:val="231F20"/>
          <w:sz w:val="28"/>
          <w:szCs w:val="28"/>
        </w:rPr>
        <w:t>информации,</w:t>
      </w:r>
      <w:r w:rsidRPr="00012E1D">
        <w:rPr>
          <w:color w:val="231F20"/>
          <w:spacing w:val="49"/>
          <w:sz w:val="28"/>
          <w:szCs w:val="28"/>
        </w:rPr>
        <w:t xml:space="preserve"> </w:t>
      </w:r>
      <w:r w:rsidRPr="00012E1D">
        <w:rPr>
          <w:color w:val="231F20"/>
          <w:sz w:val="28"/>
          <w:szCs w:val="28"/>
        </w:rPr>
        <w:t>получаемой</w:t>
      </w:r>
      <w:r w:rsidRPr="00012E1D">
        <w:rPr>
          <w:color w:val="231F20"/>
          <w:spacing w:val="49"/>
          <w:sz w:val="28"/>
          <w:szCs w:val="28"/>
        </w:rPr>
        <w:t xml:space="preserve"> </w:t>
      </w:r>
      <w:r w:rsidRPr="00012E1D">
        <w:rPr>
          <w:color w:val="231F20"/>
          <w:sz w:val="28"/>
          <w:szCs w:val="28"/>
        </w:rPr>
        <w:t>из</w:t>
      </w:r>
      <w:r w:rsidRPr="00012E1D">
        <w:rPr>
          <w:color w:val="231F20"/>
          <w:spacing w:val="49"/>
          <w:sz w:val="28"/>
          <w:szCs w:val="28"/>
        </w:rPr>
        <w:t xml:space="preserve"> </w:t>
      </w:r>
      <w:r w:rsidRPr="00012E1D">
        <w:rPr>
          <w:color w:val="231F20"/>
          <w:sz w:val="28"/>
          <w:szCs w:val="28"/>
        </w:rPr>
        <w:t>разных</w:t>
      </w:r>
      <w:r w:rsidRPr="00012E1D">
        <w:rPr>
          <w:color w:val="231F20"/>
          <w:spacing w:val="49"/>
          <w:sz w:val="28"/>
          <w:szCs w:val="28"/>
        </w:rPr>
        <w:t xml:space="preserve"> </w:t>
      </w:r>
      <w:r w:rsidRPr="00012E1D">
        <w:rPr>
          <w:color w:val="231F20"/>
          <w:sz w:val="28"/>
          <w:szCs w:val="28"/>
        </w:rPr>
        <w:t>источников,</w:t>
      </w:r>
      <w:r w:rsidRPr="00012E1D">
        <w:rPr>
          <w:color w:val="231F20"/>
          <w:spacing w:val="49"/>
          <w:sz w:val="28"/>
          <w:szCs w:val="28"/>
        </w:rPr>
        <w:t xml:space="preserve"> </w:t>
      </w:r>
      <w:r w:rsidRPr="00012E1D">
        <w:rPr>
          <w:color w:val="231F20"/>
          <w:sz w:val="28"/>
          <w:szCs w:val="28"/>
        </w:rPr>
        <w:t>глобальным</w:t>
      </w:r>
      <w:r w:rsidRPr="00012E1D">
        <w:rPr>
          <w:color w:val="231F20"/>
          <w:spacing w:val="49"/>
          <w:sz w:val="28"/>
          <w:szCs w:val="28"/>
        </w:rPr>
        <w:t xml:space="preserve"> </w:t>
      </w:r>
      <w:r w:rsidRPr="00012E1D">
        <w:rPr>
          <w:color w:val="231F20"/>
          <w:sz w:val="28"/>
          <w:szCs w:val="28"/>
        </w:rPr>
        <w:t>экологическим</w:t>
      </w:r>
      <w:r w:rsidRPr="00012E1D">
        <w:rPr>
          <w:color w:val="231F20"/>
          <w:spacing w:val="-47"/>
          <w:sz w:val="28"/>
          <w:szCs w:val="28"/>
        </w:rPr>
        <w:t xml:space="preserve"> </w:t>
      </w:r>
      <w:r w:rsidRPr="00012E1D">
        <w:rPr>
          <w:color w:val="231F20"/>
          <w:sz w:val="28"/>
          <w:szCs w:val="28"/>
        </w:rPr>
        <w:t>проблемам и путям их</w:t>
      </w:r>
      <w:r w:rsidRPr="00012E1D">
        <w:rPr>
          <w:color w:val="231F20"/>
          <w:spacing w:val="45"/>
          <w:sz w:val="28"/>
          <w:szCs w:val="28"/>
        </w:rPr>
        <w:t xml:space="preserve"> </w:t>
      </w:r>
      <w:r w:rsidRPr="00012E1D">
        <w:rPr>
          <w:color w:val="231F20"/>
          <w:sz w:val="28"/>
          <w:szCs w:val="28"/>
        </w:rPr>
        <w:t>решения.</w:t>
      </w:r>
    </w:p>
    <w:p w:rsidR="00F02423" w:rsidRPr="00012E1D" w:rsidRDefault="00F02423" w:rsidP="00F02423">
      <w:pPr>
        <w:jc w:val="both"/>
        <w:rPr>
          <w:rFonts w:ascii="Times New Roman" w:hAnsi="Times New Roman"/>
          <w:sz w:val="28"/>
          <w:szCs w:val="28"/>
        </w:rPr>
      </w:pPr>
    </w:p>
    <w:p w:rsidR="00F02423" w:rsidRPr="00012E1D" w:rsidRDefault="00F02423" w:rsidP="00F02423">
      <w:pPr>
        <w:rPr>
          <w:rFonts w:ascii="Times New Roman" w:hAnsi="Times New Roman"/>
          <w:b/>
          <w:sz w:val="28"/>
          <w:szCs w:val="28"/>
        </w:rPr>
      </w:pPr>
      <w:r w:rsidRPr="00012E1D">
        <w:rPr>
          <w:rFonts w:ascii="Times New Roman" w:hAnsi="Times New Roman"/>
          <w:b/>
          <w:sz w:val="28"/>
          <w:szCs w:val="28"/>
        </w:rPr>
        <w:t xml:space="preserve">                                               </w:t>
      </w:r>
    </w:p>
    <w:p w:rsidR="00F02423" w:rsidRPr="00012E1D" w:rsidRDefault="00F02423" w:rsidP="00F02423">
      <w:pPr>
        <w:rPr>
          <w:rFonts w:ascii="Times New Roman" w:hAnsi="Times New Roman"/>
          <w:b/>
          <w:sz w:val="28"/>
          <w:szCs w:val="28"/>
        </w:rPr>
      </w:pPr>
      <w:r w:rsidRPr="00012E1D">
        <w:rPr>
          <w:rFonts w:ascii="Times New Roman" w:hAnsi="Times New Roman"/>
          <w:b/>
          <w:sz w:val="28"/>
          <w:szCs w:val="28"/>
        </w:rPr>
        <w:t xml:space="preserve">                                                                 </w:t>
      </w:r>
    </w:p>
    <w:p w:rsidR="00F02423" w:rsidRPr="00012E1D" w:rsidRDefault="00F02423" w:rsidP="00F02423">
      <w:pPr>
        <w:rPr>
          <w:rFonts w:ascii="Times New Roman" w:hAnsi="Times New Roman"/>
          <w:sz w:val="28"/>
          <w:szCs w:val="28"/>
        </w:rPr>
      </w:pPr>
    </w:p>
    <w:p w:rsidR="00F02423" w:rsidRPr="00012E1D" w:rsidRDefault="00F02423" w:rsidP="00F02423">
      <w:pPr>
        <w:rPr>
          <w:rFonts w:ascii="Times New Roman" w:hAnsi="Times New Roman"/>
          <w:sz w:val="28"/>
          <w:szCs w:val="28"/>
        </w:rPr>
      </w:pPr>
    </w:p>
    <w:p w:rsidR="00F02423" w:rsidRPr="00012E1D" w:rsidRDefault="00F02423" w:rsidP="00F02423">
      <w:pPr>
        <w:rPr>
          <w:rFonts w:ascii="Times New Roman" w:hAnsi="Times New Roman"/>
          <w:sz w:val="28"/>
          <w:szCs w:val="28"/>
        </w:rPr>
      </w:pPr>
    </w:p>
    <w:p w:rsidR="00F02423" w:rsidRPr="00012E1D" w:rsidRDefault="00F02423" w:rsidP="007D7EB1">
      <w:pPr>
        <w:pStyle w:val="10"/>
        <w:numPr>
          <w:ilvl w:val="1"/>
          <w:numId w:val="604"/>
        </w:numPr>
        <w:rPr>
          <w:b/>
          <w:sz w:val="28"/>
        </w:rPr>
      </w:pPr>
      <w:bookmarkStart w:id="62" w:name="_Toc353285590"/>
      <w:bookmarkStart w:id="63" w:name="_Toc353285956"/>
      <w:bookmarkStart w:id="64" w:name="_Toc353286358"/>
      <w:r w:rsidRPr="00012E1D">
        <w:rPr>
          <w:b/>
          <w:sz w:val="28"/>
        </w:rPr>
        <w:t>Типовые задания для оценки освоения учебной дисциплины</w:t>
      </w:r>
      <w:bookmarkEnd w:id="62"/>
      <w:bookmarkEnd w:id="63"/>
      <w:bookmarkEnd w:id="64"/>
    </w:p>
    <w:p w:rsidR="00F02423" w:rsidRPr="00012E1D" w:rsidRDefault="00F02423" w:rsidP="00F02423">
      <w:pPr>
        <w:rPr>
          <w:rFonts w:ascii="Times New Roman" w:hAnsi="Times New Roman"/>
          <w:b/>
        </w:rPr>
      </w:pPr>
      <w:r w:rsidRPr="00012E1D">
        <w:rPr>
          <w:rFonts w:ascii="Times New Roman" w:hAnsi="Times New Roman"/>
          <w:b/>
        </w:rPr>
        <w:t>Результаты освоения учебной дисциплины:</w:t>
      </w:r>
    </w:p>
    <w:p w:rsidR="00F02423" w:rsidRPr="00012E1D" w:rsidRDefault="00F02423" w:rsidP="00F02423">
      <w:pPr>
        <w:pStyle w:val="Heading5"/>
        <w:numPr>
          <w:ilvl w:val="0"/>
          <w:numId w:val="547"/>
        </w:numPr>
        <w:tabs>
          <w:tab w:val="left" w:pos="284"/>
        </w:tabs>
        <w:spacing w:before="88"/>
        <w:ind w:left="0" w:right="6816" w:firstLine="0"/>
        <w:rPr>
          <w:rFonts w:eastAsia="Georgia"/>
          <w:b w:val="0"/>
          <w:bCs w:val="0"/>
          <w:i w:val="0"/>
          <w:sz w:val="28"/>
          <w:szCs w:val="28"/>
        </w:rPr>
      </w:pPr>
      <w:r w:rsidRPr="00012E1D">
        <w:rPr>
          <w:color w:val="231F20"/>
          <w:sz w:val="28"/>
          <w:szCs w:val="28"/>
        </w:rPr>
        <w:t>личност</w:t>
      </w:r>
      <w:r w:rsidRPr="00012E1D">
        <w:rPr>
          <w:color w:val="231F20"/>
          <w:sz w:val="28"/>
          <w:szCs w:val="28"/>
          <w:lang w:val="ru-RU"/>
        </w:rPr>
        <w:t>ные</w:t>
      </w:r>
      <w:r w:rsidRPr="00012E1D">
        <w:rPr>
          <w:i w:val="0"/>
          <w:color w:val="231F20"/>
          <w:sz w:val="28"/>
          <w:szCs w:val="28"/>
        </w:rPr>
        <w:t>:</w:t>
      </w:r>
    </w:p>
    <w:p w:rsidR="00F02423" w:rsidRPr="00012E1D" w:rsidRDefault="00F02423" w:rsidP="00F02423">
      <w:pPr>
        <w:pStyle w:val="affa"/>
        <w:widowControl w:val="0"/>
        <w:numPr>
          <w:ilvl w:val="1"/>
          <w:numId w:val="547"/>
        </w:numPr>
        <w:tabs>
          <w:tab w:val="left" w:pos="284"/>
          <w:tab w:val="left" w:pos="952"/>
        </w:tabs>
        <w:ind w:left="0" w:right="122" w:firstLine="0"/>
        <w:jc w:val="both"/>
        <w:rPr>
          <w:sz w:val="28"/>
          <w:szCs w:val="28"/>
        </w:rPr>
      </w:pPr>
      <w:r w:rsidRPr="00012E1D">
        <w:rPr>
          <w:color w:val="231F20"/>
          <w:sz w:val="28"/>
          <w:szCs w:val="28"/>
        </w:rPr>
        <w:lastRenderedPageBreak/>
        <w:t>устойчивый</w:t>
      </w:r>
      <w:r w:rsidRPr="00012E1D">
        <w:rPr>
          <w:color w:val="231F20"/>
          <w:spacing w:val="-27"/>
          <w:sz w:val="28"/>
          <w:szCs w:val="28"/>
        </w:rPr>
        <w:t xml:space="preserve"> </w:t>
      </w:r>
      <w:r w:rsidRPr="00012E1D">
        <w:rPr>
          <w:color w:val="231F20"/>
          <w:sz w:val="28"/>
          <w:szCs w:val="28"/>
        </w:rPr>
        <w:t>интерес</w:t>
      </w:r>
      <w:r w:rsidRPr="00012E1D">
        <w:rPr>
          <w:color w:val="231F20"/>
          <w:spacing w:val="-27"/>
          <w:sz w:val="28"/>
          <w:szCs w:val="28"/>
        </w:rPr>
        <w:t xml:space="preserve"> </w:t>
      </w:r>
      <w:r w:rsidRPr="00012E1D">
        <w:rPr>
          <w:color w:val="231F20"/>
          <w:sz w:val="28"/>
          <w:szCs w:val="28"/>
        </w:rPr>
        <w:t>к</w:t>
      </w:r>
      <w:r w:rsidRPr="00012E1D">
        <w:rPr>
          <w:color w:val="231F20"/>
          <w:spacing w:val="-27"/>
          <w:sz w:val="28"/>
          <w:szCs w:val="28"/>
        </w:rPr>
        <w:t xml:space="preserve"> </w:t>
      </w:r>
      <w:r w:rsidRPr="00012E1D">
        <w:rPr>
          <w:color w:val="231F20"/>
          <w:sz w:val="28"/>
          <w:szCs w:val="28"/>
        </w:rPr>
        <w:t>истории</w:t>
      </w:r>
      <w:r w:rsidRPr="00012E1D">
        <w:rPr>
          <w:color w:val="231F20"/>
          <w:spacing w:val="-27"/>
          <w:sz w:val="28"/>
          <w:szCs w:val="28"/>
        </w:rPr>
        <w:t xml:space="preserve"> </w:t>
      </w:r>
      <w:r w:rsidRPr="00012E1D">
        <w:rPr>
          <w:color w:val="231F20"/>
          <w:sz w:val="28"/>
          <w:szCs w:val="28"/>
        </w:rPr>
        <w:t>и</w:t>
      </w:r>
      <w:r w:rsidRPr="00012E1D">
        <w:rPr>
          <w:color w:val="231F20"/>
          <w:spacing w:val="-27"/>
          <w:sz w:val="28"/>
          <w:szCs w:val="28"/>
        </w:rPr>
        <w:t xml:space="preserve"> </w:t>
      </w:r>
      <w:r w:rsidRPr="00012E1D">
        <w:rPr>
          <w:color w:val="231F20"/>
          <w:sz w:val="28"/>
          <w:szCs w:val="28"/>
        </w:rPr>
        <w:t>достижениям</w:t>
      </w:r>
      <w:r w:rsidRPr="00012E1D">
        <w:rPr>
          <w:color w:val="231F20"/>
          <w:spacing w:val="-27"/>
          <w:sz w:val="28"/>
          <w:szCs w:val="28"/>
        </w:rPr>
        <w:t xml:space="preserve"> </w:t>
      </w:r>
      <w:r w:rsidRPr="00012E1D">
        <w:rPr>
          <w:color w:val="231F20"/>
          <w:sz w:val="28"/>
          <w:szCs w:val="28"/>
        </w:rPr>
        <w:t>в</w:t>
      </w:r>
      <w:r w:rsidRPr="00012E1D">
        <w:rPr>
          <w:color w:val="231F20"/>
          <w:spacing w:val="-27"/>
          <w:sz w:val="28"/>
          <w:szCs w:val="28"/>
        </w:rPr>
        <w:t xml:space="preserve"> </w:t>
      </w:r>
      <w:r w:rsidRPr="00012E1D">
        <w:rPr>
          <w:color w:val="231F20"/>
          <w:sz w:val="28"/>
          <w:szCs w:val="28"/>
        </w:rPr>
        <w:t>области</w:t>
      </w:r>
      <w:r w:rsidRPr="00012E1D">
        <w:rPr>
          <w:color w:val="231F20"/>
          <w:spacing w:val="-27"/>
          <w:sz w:val="28"/>
          <w:szCs w:val="28"/>
        </w:rPr>
        <w:t xml:space="preserve"> </w:t>
      </w:r>
      <w:r w:rsidRPr="00012E1D">
        <w:rPr>
          <w:color w:val="231F20"/>
          <w:sz w:val="28"/>
          <w:szCs w:val="28"/>
        </w:rPr>
        <w:t>естественных</w:t>
      </w:r>
      <w:r w:rsidRPr="00012E1D">
        <w:rPr>
          <w:color w:val="231F20"/>
          <w:spacing w:val="-27"/>
          <w:sz w:val="28"/>
          <w:szCs w:val="28"/>
        </w:rPr>
        <w:t xml:space="preserve"> </w:t>
      </w:r>
      <w:r w:rsidRPr="00012E1D">
        <w:rPr>
          <w:color w:val="231F20"/>
          <w:sz w:val="28"/>
          <w:szCs w:val="28"/>
        </w:rPr>
        <w:t>наук,</w:t>
      </w:r>
      <w:r w:rsidRPr="00012E1D">
        <w:rPr>
          <w:color w:val="231F20"/>
          <w:spacing w:val="-1"/>
          <w:sz w:val="28"/>
          <w:szCs w:val="28"/>
        </w:rPr>
        <w:t xml:space="preserve"> </w:t>
      </w:r>
      <w:r w:rsidRPr="00012E1D">
        <w:rPr>
          <w:color w:val="231F20"/>
          <w:sz w:val="28"/>
          <w:szCs w:val="28"/>
        </w:rPr>
        <w:t>чувство гордости за российские естественные</w:t>
      </w:r>
      <w:r w:rsidRPr="00012E1D">
        <w:rPr>
          <w:color w:val="231F20"/>
          <w:spacing w:val="16"/>
          <w:sz w:val="28"/>
          <w:szCs w:val="28"/>
        </w:rPr>
        <w:t xml:space="preserve"> </w:t>
      </w:r>
      <w:r w:rsidRPr="00012E1D">
        <w:rPr>
          <w:color w:val="231F20"/>
          <w:sz w:val="28"/>
          <w:szCs w:val="28"/>
        </w:rPr>
        <w:t>науки;</w:t>
      </w:r>
    </w:p>
    <w:p w:rsidR="00F02423" w:rsidRPr="00012E1D" w:rsidRDefault="00F02423" w:rsidP="00F02423">
      <w:pPr>
        <w:pStyle w:val="affa"/>
        <w:widowControl w:val="0"/>
        <w:numPr>
          <w:ilvl w:val="1"/>
          <w:numId w:val="547"/>
        </w:numPr>
        <w:tabs>
          <w:tab w:val="left" w:pos="284"/>
          <w:tab w:val="left" w:pos="952"/>
        </w:tabs>
        <w:ind w:left="0" w:right="121" w:firstLine="0"/>
        <w:jc w:val="both"/>
        <w:rPr>
          <w:sz w:val="28"/>
          <w:szCs w:val="28"/>
        </w:rPr>
      </w:pPr>
      <w:r w:rsidRPr="00012E1D">
        <w:rPr>
          <w:color w:val="231F20"/>
          <w:sz w:val="28"/>
          <w:szCs w:val="28"/>
        </w:rPr>
        <w:t>готовность</w:t>
      </w:r>
      <w:r w:rsidRPr="00012E1D">
        <w:rPr>
          <w:color w:val="231F20"/>
          <w:spacing w:val="51"/>
          <w:sz w:val="28"/>
          <w:szCs w:val="28"/>
        </w:rPr>
        <w:t xml:space="preserve"> </w:t>
      </w:r>
      <w:r w:rsidRPr="00012E1D">
        <w:rPr>
          <w:color w:val="231F20"/>
          <w:sz w:val="28"/>
          <w:szCs w:val="28"/>
        </w:rPr>
        <w:t>к</w:t>
      </w:r>
      <w:r w:rsidRPr="00012E1D">
        <w:rPr>
          <w:color w:val="231F20"/>
          <w:spacing w:val="51"/>
          <w:sz w:val="28"/>
          <w:szCs w:val="28"/>
        </w:rPr>
        <w:t xml:space="preserve"> </w:t>
      </w:r>
      <w:r w:rsidRPr="00012E1D">
        <w:rPr>
          <w:color w:val="231F20"/>
          <w:sz w:val="28"/>
          <w:szCs w:val="28"/>
        </w:rPr>
        <w:t>продолжению</w:t>
      </w:r>
      <w:r w:rsidRPr="00012E1D">
        <w:rPr>
          <w:color w:val="231F20"/>
          <w:spacing w:val="51"/>
          <w:sz w:val="28"/>
          <w:szCs w:val="28"/>
        </w:rPr>
        <w:t xml:space="preserve"> </w:t>
      </w:r>
      <w:r w:rsidRPr="00012E1D">
        <w:rPr>
          <w:color w:val="231F20"/>
          <w:sz w:val="28"/>
          <w:szCs w:val="28"/>
        </w:rPr>
        <w:t>образования,</w:t>
      </w:r>
      <w:r w:rsidRPr="00012E1D">
        <w:rPr>
          <w:color w:val="231F20"/>
          <w:spacing w:val="51"/>
          <w:sz w:val="28"/>
          <w:szCs w:val="28"/>
        </w:rPr>
        <w:t xml:space="preserve"> </w:t>
      </w:r>
      <w:r w:rsidRPr="00012E1D">
        <w:rPr>
          <w:color w:val="231F20"/>
          <w:sz w:val="28"/>
          <w:szCs w:val="28"/>
        </w:rPr>
        <w:t>повышению</w:t>
      </w:r>
      <w:r w:rsidRPr="00012E1D">
        <w:rPr>
          <w:color w:val="231F20"/>
          <w:spacing w:val="51"/>
          <w:sz w:val="28"/>
          <w:szCs w:val="28"/>
        </w:rPr>
        <w:t xml:space="preserve"> </w:t>
      </w:r>
      <w:r w:rsidRPr="00012E1D">
        <w:rPr>
          <w:color w:val="231F20"/>
          <w:sz w:val="28"/>
          <w:szCs w:val="28"/>
        </w:rPr>
        <w:t>квалификации</w:t>
      </w:r>
      <w:r w:rsidRPr="00012E1D">
        <w:rPr>
          <w:color w:val="231F20"/>
          <w:spacing w:val="51"/>
          <w:sz w:val="28"/>
          <w:szCs w:val="28"/>
        </w:rPr>
        <w:t xml:space="preserve"> </w:t>
      </w:r>
      <w:r w:rsidRPr="00012E1D">
        <w:rPr>
          <w:color w:val="231F20"/>
          <w:sz w:val="28"/>
          <w:szCs w:val="28"/>
        </w:rPr>
        <w:t>в</w:t>
      </w:r>
      <w:r w:rsidRPr="00012E1D">
        <w:rPr>
          <w:color w:val="231F20"/>
          <w:spacing w:val="51"/>
          <w:sz w:val="28"/>
          <w:szCs w:val="28"/>
        </w:rPr>
        <w:t xml:space="preserve"> </w:t>
      </w:r>
      <w:r w:rsidRPr="00012E1D">
        <w:rPr>
          <w:color w:val="231F20"/>
          <w:sz w:val="28"/>
          <w:szCs w:val="28"/>
        </w:rPr>
        <w:t>избранной профессиональной деятельности с использованием знаний в</w:t>
      </w:r>
      <w:r w:rsidRPr="00012E1D">
        <w:rPr>
          <w:color w:val="231F20"/>
          <w:spacing w:val="7"/>
          <w:sz w:val="28"/>
          <w:szCs w:val="28"/>
        </w:rPr>
        <w:t xml:space="preserve"> </w:t>
      </w:r>
      <w:r w:rsidRPr="00012E1D">
        <w:rPr>
          <w:color w:val="231F20"/>
          <w:sz w:val="28"/>
          <w:szCs w:val="28"/>
        </w:rPr>
        <w:t>области</w:t>
      </w:r>
      <w:r w:rsidRPr="00012E1D">
        <w:rPr>
          <w:color w:val="231F20"/>
          <w:spacing w:val="-1"/>
          <w:sz w:val="28"/>
          <w:szCs w:val="28"/>
        </w:rPr>
        <w:t xml:space="preserve"> </w:t>
      </w:r>
      <w:r w:rsidRPr="00012E1D">
        <w:rPr>
          <w:color w:val="231F20"/>
          <w:sz w:val="28"/>
          <w:szCs w:val="28"/>
        </w:rPr>
        <w:t>естественных</w:t>
      </w:r>
      <w:r w:rsidRPr="00012E1D">
        <w:rPr>
          <w:color w:val="231F20"/>
          <w:spacing w:val="10"/>
          <w:sz w:val="28"/>
          <w:szCs w:val="28"/>
        </w:rPr>
        <w:t xml:space="preserve"> </w:t>
      </w:r>
      <w:r w:rsidRPr="00012E1D">
        <w:rPr>
          <w:color w:val="231F20"/>
          <w:sz w:val="28"/>
          <w:szCs w:val="28"/>
        </w:rPr>
        <w:t>наук;</w:t>
      </w:r>
    </w:p>
    <w:p w:rsidR="00F02423" w:rsidRPr="00012E1D" w:rsidRDefault="00F02423" w:rsidP="00F02423">
      <w:pPr>
        <w:pStyle w:val="affa"/>
        <w:widowControl w:val="0"/>
        <w:numPr>
          <w:ilvl w:val="1"/>
          <w:numId w:val="547"/>
        </w:numPr>
        <w:tabs>
          <w:tab w:val="left" w:pos="284"/>
          <w:tab w:val="left" w:pos="952"/>
        </w:tabs>
        <w:ind w:left="0" w:right="119" w:firstLine="0"/>
        <w:jc w:val="both"/>
        <w:rPr>
          <w:sz w:val="28"/>
          <w:szCs w:val="28"/>
        </w:rPr>
      </w:pPr>
      <w:r w:rsidRPr="00012E1D">
        <w:rPr>
          <w:color w:val="231F20"/>
          <w:spacing w:val="-3"/>
          <w:sz w:val="28"/>
          <w:szCs w:val="28"/>
        </w:rPr>
        <w:t>объективное</w:t>
      </w:r>
      <w:r w:rsidRPr="00012E1D">
        <w:rPr>
          <w:color w:val="231F20"/>
          <w:spacing w:val="10"/>
          <w:sz w:val="28"/>
          <w:szCs w:val="28"/>
        </w:rPr>
        <w:t xml:space="preserve"> </w:t>
      </w:r>
      <w:r w:rsidRPr="00012E1D">
        <w:rPr>
          <w:color w:val="231F20"/>
          <w:spacing w:val="-3"/>
          <w:sz w:val="28"/>
          <w:szCs w:val="28"/>
        </w:rPr>
        <w:t>осознание</w:t>
      </w:r>
      <w:r w:rsidRPr="00012E1D">
        <w:rPr>
          <w:color w:val="231F20"/>
          <w:spacing w:val="10"/>
          <w:sz w:val="28"/>
          <w:szCs w:val="28"/>
        </w:rPr>
        <w:t xml:space="preserve"> </w:t>
      </w:r>
      <w:r w:rsidRPr="00012E1D">
        <w:rPr>
          <w:color w:val="231F20"/>
          <w:spacing w:val="-3"/>
          <w:sz w:val="28"/>
          <w:szCs w:val="28"/>
        </w:rPr>
        <w:t>значимости</w:t>
      </w:r>
      <w:r w:rsidRPr="00012E1D">
        <w:rPr>
          <w:color w:val="231F20"/>
          <w:spacing w:val="10"/>
          <w:sz w:val="28"/>
          <w:szCs w:val="28"/>
        </w:rPr>
        <w:t xml:space="preserve"> </w:t>
      </w:r>
      <w:r w:rsidRPr="00012E1D">
        <w:rPr>
          <w:color w:val="231F20"/>
          <w:spacing w:val="-3"/>
          <w:sz w:val="28"/>
          <w:szCs w:val="28"/>
        </w:rPr>
        <w:t>компетенций</w:t>
      </w:r>
      <w:r w:rsidRPr="00012E1D">
        <w:rPr>
          <w:color w:val="231F20"/>
          <w:spacing w:val="10"/>
          <w:sz w:val="28"/>
          <w:szCs w:val="28"/>
        </w:rPr>
        <w:t xml:space="preserve"> </w:t>
      </w:r>
      <w:r w:rsidRPr="00012E1D">
        <w:rPr>
          <w:color w:val="231F20"/>
          <w:sz w:val="28"/>
          <w:szCs w:val="28"/>
        </w:rPr>
        <w:t>в</w:t>
      </w:r>
      <w:r w:rsidRPr="00012E1D">
        <w:rPr>
          <w:color w:val="231F20"/>
          <w:spacing w:val="10"/>
          <w:sz w:val="28"/>
          <w:szCs w:val="28"/>
        </w:rPr>
        <w:t xml:space="preserve"> </w:t>
      </w:r>
      <w:r w:rsidRPr="00012E1D">
        <w:rPr>
          <w:color w:val="231F20"/>
          <w:spacing w:val="-3"/>
          <w:sz w:val="28"/>
          <w:szCs w:val="28"/>
        </w:rPr>
        <w:t>области</w:t>
      </w:r>
      <w:r w:rsidRPr="00012E1D">
        <w:rPr>
          <w:color w:val="231F20"/>
          <w:spacing w:val="10"/>
          <w:sz w:val="28"/>
          <w:szCs w:val="28"/>
        </w:rPr>
        <w:t xml:space="preserve"> </w:t>
      </w:r>
      <w:r w:rsidRPr="00012E1D">
        <w:rPr>
          <w:color w:val="231F20"/>
          <w:spacing w:val="-3"/>
          <w:sz w:val="28"/>
          <w:szCs w:val="28"/>
        </w:rPr>
        <w:t>естественных</w:t>
      </w:r>
      <w:r w:rsidRPr="00012E1D">
        <w:rPr>
          <w:color w:val="231F20"/>
          <w:spacing w:val="10"/>
          <w:sz w:val="28"/>
          <w:szCs w:val="28"/>
        </w:rPr>
        <w:t xml:space="preserve"> </w:t>
      </w:r>
      <w:r w:rsidRPr="00012E1D">
        <w:rPr>
          <w:color w:val="231F20"/>
          <w:spacing w:val="-3"/>
          <w:sz w:val="28"/>
          <w:szCs w:val="28"/>
        </w:rPr>
        <w:t>наук</w:t>
      </w:r>
      <w:r w:rsidRPr="00012E1D">
        <w:rPr>
          <w:color w:val="231F20"/>
          <w:spacing w:val="-49"/>
          <w:sz w:val="28"/>
          <w:szCs w:val="28"/>
        </w:rPr>
        <w:t xml:space="preserve"> </w:t>
      </w:r>
      <w:r w:rsidRPr="00012E1D">
        <w:rPr>
          <w:color w:val="231F20"/>
          <w:sz w:val="28"/>
          <w:szCs w:val="28"/>
        </w:rPr>
        <w:t>для</w:t>
      </w:r>
      <w:r w:rsidRPr="00012E1D">
        <w:rPr>
          <w:color w:val="231F20"/>
          <w:spacing w:val="10"/>
          <w:sz w:val="28"/>
          <w:szCs w:val="28"/>
        </w:rPr>
        <w:t xml:space="preserve"> </w:t>
      </w:r>
      <w:r w:rsidRPr="00012E1D">
        <w:rPr>
          <w:color w:val="231F20"/>
          <w:sz w:val="28"/>
          <w:szCs w:val="28"/>
        </w:rPr>
        <w:t>человека</w:t>
      </w:r>
      <w:r w:rsidRPr="00012E1D">
        <w:rPr>
          <w:color w:val="231F20"/>
          <w:spacing w:val="10"/>
          <w:sz w:val="28"/>
          <w:szCs w:val="28"/>
        </w:rPr>
        <w:t xml:space="preserve"> </w:t>
      </w:r>
      <w:r w:rsidRPr="00012E1D">
        <w:rPr>
          <w:color w:val="231F20"/>
          <w:sz w:val="28"/>
          <w:szCs w:val="28"/>
        </w:rPr>
        <w:t>и</w:t>
      </w:r>
      <w:r w:rsidRPr="00012E1D">
        <w:rPr>
          <w:color w:val="231F20"/>
          <w:spacing w:val="10"/>
          <w:sz w:val="28"/>
          <w:szCs w:val="28"/>
        </w:rPr>
        <w:t xml:space="preserve"> </w:t>
      </w:r>
      <w:r w:rsidRPr="00012E1D">
        <w:rPr>
          <w:color w:val="231F20"/>
          <w:sz w:val="28"/>
          <w:szCs w:val="28"/>
        </w:rPr>
        <w:t>общества,</w:t>
      </w:r>
      <w:r w:rsidRPr="00012E1D">
        <w:rPr>
          <w:color w:val="231F20"/>
          <w:spacing w:val="10"/>
          <w:sz w:val="28"/>
          <w:szCs w:val="28"/>
        </w:rPr>
        <w:t xml:space="preserve"> </w:t>
      </w:r>
      <w:r w:rsidRPr="00012E1D">
        <w:rPr>
          <w:color w:val="231F20"/>
          <w:sz w:val="28"/>
          <w:szCs w:val="28"/>
        </w:rPr>
        <w:t>умение</w:t>
      </w:r>
      <w:r w:rsidRPr="00012E1D">
        <w:rPr>
          <w:color w:val="231F20"/>
          <w:spacing w:val="10"/>
          <w:sz w:val="28"/>
          <w:szCs w:val="28"/>
        </w:rPr>
        <w:t xml:space="preserve"> </w:t>
      </w:r>
      <w:r w:rsidRPr="00012E1D">
        <w:rPr>
          <w:color w:val="231F20"/>
          <w:sz w:val="28"/>
          <w:szCs w:val="28"/>
        </w:rPr>
        <w:t>использовать</w:t>
      </w:r>
      <w:r w:rsidRPr="00012E1D">
        <w:rPr>
          <w:color w:val="231F20"/>
          <w:spacing w:val="10"/>
          <w:sz w:val="28"/>
          <w:szCs w:val="28"/>
        </w:rPr>
        <w:t xml:space="preserve"> </w:t>
      </w:r>
      <w:r w:rsidRPr="00012E1D">
        <w:rPr>
          <w:color w:val="231F20"/>
          <w:sz w:val="28"/>
          <w:szCs w:val="28"/>
        </w:rPr>
        <w:t>технологические</w:t>
      </w:r>
      <w:r w:rsidRPr="00012E1D">
        <w:rPr>
          <w:color w:val="231F20"/>
          <w:spacing w:val="10"/>
          <w:sz w:val="28"/>
          <w:szCs w:val="28"/>
        </w:rPr>
        <w:t xml:space="preserve"> </w:t>
      </w:r>
      <w:r w:rsidRPr="00012E1D">
        <w:rPr>
          <w:color w:val="231F20"/>
          <w:sz w:val="28"/>
          <w:szCs w:val="28"/>
        </w:rPr>
        <w:t>достижения</w:t>
      </w:r>
      <w:r w:rsidRPr="00012E1D">
        <w:rPr>
          <w:color w:val="231F20"/>
          <w:spacing w:val="-53"/>
          <w:sz w:val="28"/>
          <w:szCs w:val="28"/>
        </w:rPr>
        <w:t xml:space="preserve"> </w:t>
      </w:r>
      <w:r w:rsidRPr="00012E1D">
        <w:rPr>
          <w:color w:val="231F20"/>
          <w:sz w:val="28"/>
          <w:szCs w:val="28"/>
        </w:rPr>
        <w:t>в</w:t>
      </w:r>
      <w:r w:rsidRPr="00012E1D">
        <w:rPr>
          <w:color w:val="231F20"/>
          <w:spacing w:val="22"/>
          <w:sz w:val="28"/>
          <w:szCs w:val="28"/>
        </w:rPr>
        <w:t xml:space="preserve"> </w:t>
      </w:r>
      <w:r w:rsidRPr="00012E1D">
        <w:rPr>
          <w:color w:val="231F20"/>
          <w:sz w:val="28"/>
          <w:szCs w:val="28"/>
        </w:rPr>
        <w:t>области</w:t>
      </w:r>
      <w:r w:rsidRPr="00012E1D">
        <w:rPr>
          <w:color w:val="231F20"/>
          <w:spacing w:val="22"/>
          <w:sz w:val="28"/>
          <w:szCs w:val="28"/>
        </w:rPr>
        <w:t xml:space="preserve"> </w:t>
      </w:r>
      <w:r w:rsidRPr="00012E1D">
        <w:rPr>
          <w:color w:val="231F20"/>
          <w:sz w:val="28"/>
          <w:szCs w:val="28"/>
        </w:rPr>
        <w:t>физики,</w:t>
      </w:r>
      <w:r w:rsidRPr="00012E1D">
        <w:rPr>
          <w:color w:val="231F20"/>
          <w:spacing w:val="22"/>
          <w:sz w:val="28"/>
          <w:szCs w:val="28"/>
        </w:rPr>
        <w:t xml:space="preserve"> </w:t>
      </w:r>
      <w:r w:rsidRPr="00012E1D">
        <w:rPr>
          <w:color w:val="231F20"/>
          <w:sz w:val="28"/>
          <w:szCs w:val="28"/>
        </w:rPr>
        <w:t>химии,</w:t>
      </w:r>
      <w:r w:rsidRPr="00012E1D">
        <w:rPr>
          <w:color w:val="231F20"/>
          <w:spacing w:val="22"/>
          <w:sz w:val="28"/>
          <w:szCs w:val="28"/>
        </w:rPr>
        <w:t xml:space="preserve"> </w:t>
      </w:r>
      <w:r w:rsidRPr="00012E1D">
        <w:rPr>
          <w:color w:val="231F20"/>
          <w:sz w:val="28"/>
          <w:szCs w:val="28"/>
        </w:rPr>
        <w:t>биологии</w:t>
      </w:r>
      <w:r w:rsidRPr="00012E1D">
        <w:rPr>
          <w:color w:val="231F20"/>
          <w:spacing w:val="22"/>
          <w:sz w:val="28"/>
          <w:szCs w:val="28"/>
        </w:rPr>
        <w:t xml:space="preserve"> </w:t>
      </w:r>
      <w:r w:rsidRPr="00012E1D">
        <w:rPr>
          <w:color w:val="231F20"/>
          <w:sz w:val="28"/>
          <w:szCs w:val="28"/>
        </w:rPr>
        <w:t>для</w:t>
      </w:r>
      <w:r w:rsidRPr="00012E1D">
        <w:rPr>
          <w:color w:val="231F20"/>
          <w:spacing w:val="22"/>
          <w:sz w:val="28"/>
          <w:szCs w:val="28"/>
        </w:rPr>
        <w:t xml:space="preserve"> </w:t>
      </w:r>
      <w:r w:rsidRPr="00012E1D">
        <w:rPr>
          <w:color w:val="231F20"/>
          <w:sz w:val="28"/>
          <w:szCs w:val="28"/>
        </w:rPr>
        <w:t>повышения</w:t>
      </w:r>
      <w:r w:rsidRPr="00012E1D">
        <w:rPr>
          <w:color w:val="231F20"/>
          <w:spacing w:val="22"/>
          <w:sz w:val="28"/>
          <w:szCs w:val="28"/>
        </w:rPr>
        <w:t xml:space="preserve"> </w:t>
      </w:r>
      <w:r w:rsidRPr="00012E1D">
        <w:rPr>
          <w:color w:val="231F20"/>
          <w:sz w:val="28"/>
          <w:szCs w:val="28"/>
        </w:rPr>
        <w:t>собственного</w:t>
      </w:r>
      <w:r w:rsidRPr="00012E1D">
        <w:rPr>
          <w:color w:val="231F20"/>
          <w:spacing w:val="22"/>
          <w:sz w:val="28"/>
          <w:szCs w:val="28"/>
        </w:rPr>
        <w:t xml:space="preserve"> </w:t>
      </w:r>
      <w:r w:rsidRPr="00012E1D">
        <w:rPr>
          <w:color w:val="231F20"/>
          <w:sz w:val="28"/>
          <w:szCs w:val="28"/>
        </w:rPr>
        <w:t>интеллектуального развития в выбранной профессиональной</w:t>
      </w:r>
      <w:r w:rsidRPr="00012E1D">
        <w:rPr>
          <w:color w:val="231F20"/>
          <w:spacing w:val="18"/>
          <w:sz w:val="28"/>
          <w:szCs w:val="28"/>
        </w:rPr>
        <w:t xml:space="preserve"> </w:t>
      </w:r>
      <w:r w:rsidRPr="00012E1D">
        <w:rPr>
          <w:color w:val="231F20"/>
          <w:sz w:val="28"/>
          <w:szCs w:val="28"/>
        </w:rPr>
        <w:t>деятельности;</w:t>
      </w:r>
    </w:p>
    <w:p w:rsidR="00F02423" w:rsidRPr="00012E1D" w:rsidRDefault="00F02423" w:rsidP="00F02423">
      <w:pPr>
        <w:pStyle w:val="affa"/>
        <w:widowControl w:val="0"/>
        <w:numPr>
          <w:ilvl w:val="1"/>
          <w:numId w:val="547"/>
        </w:numPr>
        <w:tabs>
          <w:tab w:val="left" w:pos="284"/>
          <w:tab w:val="left" w:pos="952"/>
        </w:tabs>
        <w:ind w:left="0" w:right="118" w:firstLine="0"/>
        <w:jc w:val="both"/>
        <w:rPr>
          <w:sz w:val="28"/>
          <w:szCs w:val="28"/>
        </w:rPr>
      </w:pPr>
      <w:r w:rsidRPr="00012E1D">
        <w:rPr>
          <w:color w:val="231F20"/>
          <w:sz w:val="28"/>
          <w:szCs w:val="28"/>
        </w:rPr>
        <w:t>умение</w:t>
      </w:r>
      <w:r w:rsidRPr="00012E1D">
        <w:rPr>
          <w:color w:val="231F20"/>
          <w:spacing w:val="-43"/>
          <w:sz w:val="28"/>
          <w:szCs w:val="28"/>
        </w:rPr>
        <w:t xml:space="preserve"> </w:t>
      </w:r>
      <w:r w:rsidRPr="00012E1D">
        <w:rPr>
          <w:color w:val="231F20"/>
          <w:sz w:val="28"/>
          <w:szCs w:val="28"/>
        </w:rPr>
        <w:t>проанализировать</w:t>
      </w:r>
      <w:r w:rsidRPr="00012E1D">
        <w:rPr>
          <w:color w:val="231F20"/>
          <w:spacing w:val="-43"/>
          <w:sz w:val="28"/>
          <w:szCs w:val="28"/>
        </w:rPr>
        <w:t xml:space="preserve"> </w:t>
      </w:r>
      <w:r w:rsidRPr="00012E1D">
        <w:rPr>
          <w:color w:val="231F20"/>
          <w:sz w:val="28"/>
          <w:szCs w:val="28"/>
        </w:rPr>
        <w:t>техногенные</w:t>
      </w:r>
      <w:r w:rsidRPr="00012E1D">
        <w:rPr>
          <w:color w:val="231F20"/>
          <w:spacing w:val="-43"/>
          <w:sz w:val="28"/>
          <w:szCs w:val="28"/>
        </w:rPr>
        <w:t xml:space="preserve"> </w:t>
      </w:r>
      <w:r w:rsidRPr="00012E1D">
        <w:rPr>
          <w:color w:val="231F20"/>
          <w:sz w:val="28"/>
          <w:szCs w:val="28"/>
        </w:rPr>
        <w:t>последствия</w:t>
      </w:r>
      <w:r w:rsidRPr="00012E1D">
        <w:rPr>
          <w:color w:val="231F20"/>
          <w:spacing w:val="-43"/>
          <w:sz w:val="28"/>
          <w:szCs w:val="28"/>
        </w:rPr>
        <w:t xml:space="preserve"> </w:t>
      </w:r>
      <w:r w:rsidRPr="00012E1D">
        <w:rPr>
          <w:color w:val="231F20"/>
          <w:sz w:val="28"/>
          <w:szCs w:val="28"/>
        </w:rPr>
        <w:t>для</w:t>
      </w:r>
      <w:r w:rsidRPr="00012E1D">
        <w:rPr>
          <w:color w:val="231F20"/>
          <w:spacing w:val="-43"/>
          <w:sz w:val="28"/>
          <w:szCs w:val="28"/>
        </w:rPr>
        <w:t xml:space="preserve"> </w:t>
      </w:r>
      <w:r w:rsidRPr="00012E1D">
        <w:rPr>
          <w:color w:val="231F20"/>
          <w:sz w:val="28"/>
          <w:szCs w:val="28"/>
        </w:rPr>
        <w:t>окружающей</w:t>
      </w:r>
      <w:r w:rsidRPr="00012E1D">
        <w:rPr>
          <w:color w:val="231F20"/>
          <w:spacing w:val="-43"/>
          <w:sz w:val="28"/>
          <w:szCs w:val="28"/>
        </w:rPr>
        <w:t xml:space="preserve"> </w:t>
      </w:r>
      <w:r w:rsidRPr="00012E1D">
        <w:rPr>
          <w:color w:val="231F20"/>
          <w:spacing w:val="-2"/>
          <w:sz w:val="28"/>
          <w:szCs w:val="28"/>
        </w:rPr>
        <w:t xml:space="preserve">среды, </w:t>
      </w:r>
      <w:r w:rsidRPr="00012E1D">
        <w:rPr>
          <w:color w:val="231F20"/>
          <w:sz w:val="28"/>
          <w:szCs w:val="28"/>
        </w:rPr>
        <w:t>бытовой и производственной деятельности</w:t>
      </w:r>
      <w:r w:rsidRPr="00012E1D">
        <w:rPr>
          <w:color w:val="231F20"/>
          <w:spacing w:val="12"/>
          <w:sz w:val="28"/>
          <w:szCs w:val="28"/>
        </w:rPr>
        <w:t xml:space="preserve"> </w:t>
      </w:r>
      <w:r w:rsidRPr="00012E1D">
        <w:rPr>
          <w:color w:val="231F20"/>
          <w:sz w:val="28"/>
          <w:szCs w:val="28"/>
        </w:rPr>
        <w:t>человека;</w:t>
      </w:r>
    </w:p>
    <w:p w:rsidR="00F02423" w:rsidRPr="00012E1D" w:rsidRDefault="00F02423" w:rsidP="00F02423">
      <w:pPr>
        <w:pStyle w:val="affa"/>
        <w:widowControl w:val="0"/>
        <w:numPr>
          <w:ilvl w:val="1"/>
          <w:numId w:val="547"/>
        </w:numPr>
        <w:tabs>
          <w:tab w:val="left" w:pos="284"/>
          <w:tab w:val="left" w:pos="952"/>
        </w:tabs>
        <w:ind w:left="0" w:right="116" w:firstLine="0"/>
        <w:jc w:val="both"/>
        <w:rPr>
          <w:sz w:val="28"/>
          <w:szCs w:val="28"/>
        </w:rPr>
      </w:pPr>
      <w:r w:rsidRPr="00012E1D">
        <w:rPr>
          <w:color w:val="231F20"/>
          <w:sz w:val="28"/>
          <w:szCs w:val="28"/>
        </w:rPr>
        <w:t>готовность</w:t>
      </w:r>
      <w:r w:rsidRPr="00012E1D">
        <w:rPr>
          <w:color w:val="231F20"/>
          <w:spacing w:val="46"/>
          <w:sz w:val="28"/>
          <w:szCs w:val="28"/>
        </w:rPr>
        <w:t xml:space="preserve"> </w:t>
      </w:r>
      <w:r w:rsidRPr="00012E1D">
        <w:rPr>
          <w:color w:val="231F20"/>
          <w:sz w:val="28"/>
          <w:szCs w:val="28"/>
        </w:rPr>
        <w:t>самостоятельно</w:t>
      </w:r>
      <w:r w:rsidRPr="00012E1D">
        <w:rPr>
          <w:color w:val="231F20"/>
          <w:spacing w:val="46"/>
          <w:sz w:val="28"/>
          <w:szCs w:val="28"/>
        </w:rPr>
        <w:t xml:space="preserve"> </w:t>
      </w:r>
      <w:r w:rsidRPr="00012E1D">
        <w:rPr>
          <w:color w:val="231F20"/>
          <w:sz w:val="28"/>
          <w:szCs w:val="28"/>
        </w:rPr>
        <w:t>добывать</w:t>
      </w:r>
      <w:r w:rsidRPr="00012E1D">
        <w:rPr>
          <w:color w:val="231F20"/>
          <w:spacing w:val="46"/>
          <w:sz w:val="28"/>
          <w:szCs w:val="28"/>
        </w:rPr>
        <w:t xml:space="preserve"> </w:t>
      </w:r>
      <w:r w:rsidRPr="00012E1D">
        <w:rPr>
          <w:color w:val="231F20"/>
          <w:sz w:val="28"/>
          <w:szCs w:val="28"/>
        </w:rPr>
        <w:t>новые</w:t>
      </w:r>
      <w:r w:rsidRPr="00012E1D">
        <w:rPr>
          <w:color w:val="231F20"/>
          <w:spacing w:val="46"/>
          <w:sz w:val="28"/>
          <w:szCs w:val="28"/>
        </w:rPr>
        <w:t xml:space="preserve"> </w:t>
      </w:r>
      <w:r w:rsidRPr="00012E1D">
        <w:rPr>
          <w:color w:val="231F20"/>
          <w:sz w:val="28"/>
          <w:szCs w:val="28"/>
        </w:rPr>
        <w:t>для</w:t>
      </w:r>
      <w:r w:rsidRPr="00012E1D">
        <w:rPr>
          <w:color w:val="231F20"/>
          <w:spacing w:val="46"/>
          <w:sz w:val="28"/>
          <w:szCs w:val="28"/>
        </w:rPr>
        <w:t xml:space="preserve"> </w:t>
      </w:r>
      <w:r w:rsidRPr="00012E1D">
        <w:rPr>
          <w:color w:val="231F20"/>
          <w:sz w:val="28"/>
          <w:szCs w:val="28"/>
        </w:rPr>
        <w:t>себя</w:t>
      </w:r>
      <w:r w:rsidRPr="00012E1D">
        <w:rPr>
          <w:color w:val="231F20"/>
          <w:spacing w:val="46"/>
          <w:sz w:val="28"/>
          <w:szCs w:val="28"/>
        </w:rPr>
        <w:t xml:space="preserve"> </w:t>
      </w:r>
      <w:r w:rsidRPr="00012E1D">
        <w:rPr>
          <w:color w:val="231F20"/>
          <w:sz w:val="28"/>
          <w:szCs w:val="28"/>
        </w:rPr>
        <w:t>естественнонаучные</w:t>
      </w:r>
      <w:r w:rsidRPr="00012E1D">
        <w:rPr>
          <w:color w:val="231F20"/>
          <w:spacing w:val="-49"/>
          <w:sz w:val="28"/>
          <w:szCs w:val="28"/>
        </w:rPr>
        <w:t xml:space="preserve"> </w:t>
      </w:r>
      <w:r w:rsidRPr="00012E1D">
        <w:rPr>
          <w:color w:val="231F20"/>
          <w:sz w:val="28"/>
          <w:szCs w:val="28"/>
        </w:rPr>
        <w:t>знания с использованием для этого доступных источников</w:t>
      </w:r>
      <w:r w:rsidRPr="00012E1D">
        <w:rPr>
          <w:color w:val="231F20"/>
          <w:spacing w:val="32"/>
          <w:sz w:val="28"/>
          <w:szCs w:val="28"/>
        </w:rPr>
        <w:t xml:space="preserve"> </w:t>
      </w:r>
      <w:r w:rsidRPr="00012E1D">
        <w:rPr>
          <w:color w:val="231F20"/>
          <w:sz w:val="28"/>
          <w:szCs w:val="28"/>
        </w:rPr>
        <w:t>информации;</w:t>
      </w:r>
    </w:p>
    <w:p w:rsidR="00F02423" w:rsidRPr="00012E1D" w:rsidRDefault="00F02423" w:rsidP="00F02423">
      <w:pPr>
        <w:pStyle w:val="affa"/>
        <w:widowControl w:val="0"/>
        <w:numPr>
          <w:ilvl w:val="1"/>
          <w:numId w:val="547"/>
        </w:numPr>
        <w:tabs>
          <w:tab w:val="left" w:pos="284"/>
          <w:tab w:val="left" w:pos="952"/>
        </w:tabs>
        <w:ind w:left="0" w:right="118" w:firstLine="0"/>
        <w:jc w:val="both"/>
        <w:rPr>
          <w:sz w:val="28"/>
          <w:szCs w:val="28"/>
        </w:rPr>
      </w:pPr>
      <w:r w:rsidRPr="00012E1D">
        <w:rPr>
          <w:color w:val="231F20"/>
          <w:sz w:val="28"/>
          <w:szCs w:val="28"/>
        </w:rPr>
        <w:t>умение</w:t>
      </w:r>
      <w:r w:rsidRPr="00012E1D">
        <w:rPr>
          <w:color w:val="231F20"/>
          <w:spacing w:val="-8"/>
          <w:sz w:val="28"/>
          <w:szCs w:val="28"/>
        </w:rPr>
        <w:t xml:space="preserve"> </w:t>
      </w:r>
      <w:r w:rsidRPr="00012E1D">
        <w:rPr>
          <w:color w:val="231F20"/>
          <w:sz w:val="28"/>
          <w:szCs w:val="28"/>
        </w:rPr>
        <w:t>управлять</w:t>
      </w:r>
      <w:r w:rsidRPr="00012E1D">
        <w:rPr>
          <w:color w:val="231F20"/>
          <w:spacing w:val="-8"/>
          <w:sz w:val="28"/>
          <w:szCs w:val="28"/>
        </w:rPr>
        <w:t xml:space="preserve"> </w:t>
      </w:r>
      <w:r w:rsidRPr="00012E1D">
        <w:rPr>
          <w:color w:val="231F20"/>
          <w:sz w:val="28"/>
          <w:szCs w:val="28"/>
        </w:rPr>
        <w:t>своей</w:t>
      </w:r>
      <w:r w:rsidRPr="00012E1D">
        <w:rPr>
          <w:color w:val="231F20"/>
          <w:spacing w:val="-8"/>
          <w:sz w:val="28"/>
          <w:szCs w:val="28"/>
        </w:rPr>
        <w:t xml:space="preserve"> </w:t>
      </w:r>
      <w:r w:rsidRPr="00012E1D">
        <w:rPr>
          <w:color w:val="231F20"/>
          <w:sz w:val="28"/>
          <w:szCs w:val="28"/>
        </w:rPr>
        <w:t>познавательной</w:t>
      </w:r>
      <w:r w:rsidRPr="00012E1D">
        <w:rPr>
          <w:color w:val="231F20"/>
          <w:spacing w:val="-8"/>
          <w:sz w:val="28"/>
          <w:szCs w:val="28"/>
        </w:rPr>
        <w:t xml:space="preserve"> </w:t>
      </w:r>
      <w:r w:rsidRPr="00012E1D">
        <w:rPr>
          <w:color w:val="231F20"/>
          <w:sz w:val="28"/>
          <w:szCs w:val="28"/>
        </w:rPr>
        <w:t>деятельностью,</w:t>
      </w:r>
      <w:r w:rsidRPr="00012E1D">
        <w:rPr>
          <w:color w:val="231F20"/>
          <w:spacing w:val="-8"/>
          <w:sz w:val="28"/>
          <w:szCs w:val="28"/>
        </w:rPr>
        <w:t xml:space="preserve"> </w:t>
      </w:r>
      <w:r w:rsidRPr="00012E1D">
        <w:rPr>
          <w:color w:val="231F20"/>
          <w:sz w:val="28"/>
          <w:szCs w:val="28"/>
        </w:rPr>
        <w:t>проводить</w:t>
      </w:r>
      <w:r w:rsidRPr="00012E1D">
        <w:rPr>
          <w:color w:val="231F20"/>
          <w:spacing w:val="-8"/>
          <w:sz w:val="28"/>
          <w:szCs w:val="28"/>
        </w:rPr>
        <w:t xml:space="preserve"> </w:t>
      </w:r>
      <w:r w:rsidRPr="00012E1D">
        <w:rPr>
          <w:color w:val="231F20"/>
          <w:sz w:val="28"/>
          <w:szCs w:val="28"/>
        </w:rPr>
        <w:t>самооценку уровня собственного интеллектуального</w:t>
      </w:r>
      <w:r w:rsidRPr="00012E1D">
        <w:rPr>
          <w:color w:val="231F20"/>
          <w:spacing w:val="17"/>
          <w:sz w:val="28"/>
          <w:szCs w:val="28"/>
        </w:rPr>
        <w:t xml:space="preserve"> </w:t>
      </w:r>
      <w:r w:rsidRPr="00012E1D">
        <w:rPr>
          <w:color w:val="231F20"/>
          <w:sz w:val="28"/>
          <w:szCs w:val="28"/>
        </w:rPr>
        <w:t>развития;</w:t>
      </w:r>
    </w:p>
    <w:p w:rsidR="00F02423" w:rsidRPr="00012E1D" w:rsidRDefault="00F02423" w:rsidP="00F02423">
      <w:pPr>
        <w:pStyle w:val="affa"/>
        <w:widowControl w:val="0"/>
        <w:numPr>
          <w:ilvl w:val="1"/>
          <w:numId w:val="547"/>
        </w:numPr>
        <w:tabs>
          <w:tab w:val="left" w:pos="284"/>
          <w:tab w:val="left" w:pos="952"/>
        </w:tabs>
        <w:ind w:left="0" w:right="118" w:firstLine="0"/>
        <w:jc w:val="both"/>
        <w:rPr>
          <w:sz w:val="28"/>
          <w:szCs w:val="28"/>
        </w:rPr>
      </w:pPr>
      <w:r w:rsidRPr="00012E1D">
        <w:rPr>
          <w:color w:val="231F20"/>
          <w:sz w:val="28"/>
          <w:szCs w:val="28"/>
        </w:rPr>
        <w:t>умение</w:t>
      </w:r>
      <w:r w:rsidRPr="00012E1D">
        <w:rPr>
          <w:color w:val="231F20"/>
          <w:spacing w:val="31"/>
          <w:sz w:val="28"/>
          <w:szCs w:val="28"/>
        </w:rPr>
        <w:t xml:space="preserve"> </w:t>
      </w:r>
      <w:r w:rsidRPr="00012E1D">
        <w:rPr>
          <w:color w:val="231F20"/>
          <w:sz w:val="28"/>
          <w:szCs w:val="28"/>
        </w:rPr>
        <w:t>выстраивать</w:t>
      </w:r>
      <w:r w:rsidRPr="00012E1D">
        <w:rPr>
          <w:color w:val="231F20"/>
          <w:spacing w:val="31"/>
          <w:sz w:val="28"/>
          <w:szCs w:val="28"/>
        </w:rPr>
        <w:t xml:space="preserve"> </w:t>
      </w:r>
      <w:r w:rsidRPr="00012E1D">
        <w:rPr>
          <w:color w:val="231F20"/>
          <w:sz w:val="28"/>
          <w:szCs w:val="28"/>
        </w:rPr>
        <w:t>конструктивные</w:t>
      </w:r>
      <w:r w:rsidRPr="00012E1D">
        <w:rPr>
          <w:color w:val="231F20"/>
          <w:spacing w:val="31"/>
          <w:sz w:val="28"/>
          <w:szCs w:val="28"/>
        </w:rPr>
        <w:t xml:space="preserve"> </w:t>
      </w:r>
      <w:r w:rsidRPr="00012E1D">
        <w:rPr>
          <w:color w:val="231F20"/>
          <w:sz w:val="28"/>
          <w:szCs w:val="28"/>
        </w:rPr>
        <w:t>взаимоотношения</w:t>
      </w:r>
      <w:r w:rsidRPr="00012E1D">
        <w:rPr>
          <w:color w:val="231F20"/>
          <w:spacing w:val="32"/>
          <w:sz w:val="28"/>
          <w:szCs w:val="28"/>
        </w:rPr>
        <w:t xml:space="preserve"> </w:t>
      </w:r>
      <w:r w:rsidRPr="00012E1D">
        <w:rPr>
          <w:color w:val="231F20"/>
          <w:sz w:val="28"/>
          <w:szCs w:val="28"/>
        </w:rPr>
        <w:t>в</w:t>
      </w:r>
      <w:r w:rsidRPr="00012E1D">
        <w:rPr>
          <w:color w:val="231F20"/>
          <w:spacing w:val="31"/>
          <w:sz w:val="28"/>
          <w:szCs w:val="28"/>
        </w:rPr>
        <w:t xml:space="preserve"> </w:t>
      </w:r>
      <w:r w:rsidRPr="00012E1D">
        <w:rPr>
          <w:color w:val="231F20"/>
          <w:sz w:val="28"/>
          <w:szCs w:val="28"/>
        </w:rPr>
        <w:t>команде</w:t>
      </w:r>
      <w:r w:rsidRPr="00012E1D">
        <w:rPr>
          <w:color w:val="231F20"/>
          <w:spacing w:val="31"/>
          <w:sz w:val="28"/>
          <w:szCs w:val="28"/>
        </w:rPr>
        <w:t xml:space="preserve"> </w:t>
      </w:r>
      <w:r w:rsidRPr="00012E1D">
        <w:rPr>
          <w:color w:val="231F20"/>
          <w:sz w:val="28"/>
          <w:szCs w:val="28"/>
        </w:rPr>
        <w:t>по</w:t>
      </w:r>
      <w:r w:rsidRPr="00012E1D">
        <w:rPr>
          <w:color w:val="231F20"/>
          <w:spacing w:val="31"/>
          <w:sz w:val="28"/>
          <w:szCs w:val="28"/>
        </w:rPr>
        <w:t xml:space="preserve"> </w:t>
      </w:r>
      <w:r w:rsidRPr="00012E1D">
        <w:rPr>
          <w:color w:val="231F20"/>
          <w:sz w:val="28"/>
          <w:szCs w:val="28"/>
        </w:rPr>
        <w:t>решению общих задач в области</w:t>
      </w:r>
      <w:r w:rsidRPr="00012E1D">
        <w:rPr>
          <w:color w:val="231F20"/>
          <w:spacing w:val="56"/>
          <w:sz w:val="28"/>
          <w:szCs w:val="28"/>
        </w:rPr>
        <w:t xml:space="preserve"> </w:t>
      </w:r>
      <w:r w:rsidRPr="00012E1D">
        <w:rPr>
          <w:color w:val="231F20"/>
          <w:sz w:val="28"/>
          <w:szCs w:val="28"/>
        </w:rPr>
        <w:t>естествознания;</w:t>
      </w:r>
    </w:p>
    <w:p w:rsidR="00F02423" w:rsidRPr="00012E1D" w:rsidRDefault="00F02423" w:rsidP="007D7EB1">
      <w:pPr>
        <w:pStyle w:val="affa"/>
        <w:widowControl w:val="0"/>
        <w:numPr>
          <w:ilvl w:val="0"/>
          <w:numId w:val="605"/>
        </w:numPr>
        <w:tabs>
          <w:tab w:val="left" w:pos="284"/>
          <w:tab w:val="left" w:pos="952"/>
        </w:tabs>
        <w:ind w:left="0" w:right="118" w:firstLine="0"/>
        <w:jc w:val="both"/>
        <w:rPr>
          <w:b/>
          <w:i/>
          <w:sz w:val="28"/>
          <w:szCs w:val="28"/>
        </w:rPr>
      </w:pPr>
      <w:r w:rsidRPr="00012E1D">
        <w:rPr>
          <w:b/>
          <w:i/>
          <w:color w:val="231F20"/>
          <w:sz w:val="28"/>
          <w:szCs w:val="28"/>
        </w:rPr>
        <w:t>метапредметные:</w:t>
      </w:r>
    </w:p>
    <w:p w:rsidR="00F02423" w:rsidRPr="00012E1D" w:rsidRDefault="00F02423" w:rsidP="00F02423">
      <w:pPr>
        <w:pStyle w:val="affa"/>
        <w:widowControl w:val="0"/>
        <w:numPr>
          <w:ilvl w:val="1"/>
          <w:numId w:val="547"/>
        </w:numPr>
        <w:tabs>
          <w:tab w:val="left" w:pos="284"/>
          <w:tab w:val="left" w:pos="952"/>
        </w:tabs>
        <w:ind w:left="0" w:right="119" w:firstLine="0"/>
        <w:jc w:val="both"/>
        <w:rPr>
          <w:sz w:val="28"/>
          <w:szCs w:val="28"/>
        </w:rPr>
      </w:pPr>
      <w:r w:rsidRPr="00012E1D">
        <w:rPr>
          <w:color w:val="231F20"/>
          <w:sz w:val="28"/>
          <w:szCs w:val="28"/>
        </w:rPr>
        <w:t>овладение</w:t>
      </w:r>
      <w:r w:rsidRPr="00012E1D">
        <w:rPr>
          <w:color w:val="231F20"/>
          <w:spacing w:val="-21"/>
          <w:sz w:val="28"/>
          <w:szCs w:val="28"/>
        </w:rPr>
        <w:t xml:space="preserve"> </w:t>
      </w:r>
      <w:r w:rsidRPr="00012E1D">
        <w:rPr>
          <w:color w:val="231F20"/>
          <w:sz w:val="28"/>
          <w:szCs w:val="28"/>
        </w:rPr>
        <w:t>умениями</w:t>
      </w:r>
      <w:r w:rsidRPr="00012E1D">
        <w:rPr>
          <w:color w:val="231F20"/>
          <w:spacing w:val="-21"/>
          <w:sz w:val="28"/>
          <w:szCs w:val="28"/>
        </w:rPr>
        <w:t xml:space="preserve"> </w:t>
      </w:r>
      <w:r w:rsidRPr="00012E1D">
        <w:rPr>
          <w:color w:val="231F20"/>
          <w:sz w:val="28"/>
          <w:szCs w:val="28"/>
        </w:rPr>
        <w:t>и</w:t>
      </w:r>
      <w:r w:rsidRPr="00012E1D">
        <w:rPr>
          <w:color w:val="231F20"/>
          <w:spacing w:val="-21"/>
          <w:sz w:val="28"/>
          <w:szCs w:val="28"/>
        </w:rPr>
        <w:t xml:space="preserve"> </w:t>
      </w:r>
      <w:r w:rsidRPr="00012E1D">
        <w:rPr>
          <w:color w:val="231F20"/>
          <w:sz w:val="28"/>
          <w:szCs w:val="28"/>
        </w:rPr>
        <w:t>навыками</w:t>
      </w:r>
      <w:r w:rsidRPr="00012E1D">
        <w:rPr>
          <w:color w:val="231F20"/>
          <w:spacing w:val="-21"/>
          <w:sz w:val="28"/>
          <w:szCs w:val="28"/>
        </w:rPr>
        <w:t xml:space="preserve"> </w:t>
      </w:r>
      <w:r w:rsidRPr="00012E1D">
        <w:rPr>
          <w:color w:val="231F20"/>
          <w:sz w:val="28"/>
          <w:szCs w:val="28"/>
        </w:rPr>
        <w:t>различных</w:t>
      </w:r>
      <w:r w:rsidRPr="00012E1D">
        <w:rPr>
          <w:color w:val="231F20"/>
          <w:spacing w:val="-21"/>
          <w:sz w:val="28"/>
          <w:szCs w:val="28"/>
        </w:rPr>
        <w:t xml:space="preserve"> </w:t>
      </w:r>
      <w:r w:rsidRPr="00012E1D">
        <w:rPr>
          <w:color w:val="231F20"/>
          <w:sz w:val="28"/>
          <w:szCs w:val="28"/>
        </w:rPr>
        <w:t>видов</w:t>
      </w:r>
      <w:r w:rsidRPr="00012E1D">
        <w:rPr>
          <w:color w:val="231F20"/>
          <w:spacing w:val="-21"/>
          <w:sz w:val="28"/>
          <w:szCs w:val="28"/>
        </w:rPr>
        <w:t xml:space="preserve"> </w:t>
      </w:r>
      <w:r w:rsidRPr="00012E1D">
        <w:rPr>
          <w:color w:val="231F20"/>
          <w:sz w:val="28"/>
          <w:szCs w:val="28"/>
        </w:rPr>
        <w:t>познавательной</w:t>
      </w:r>
      <w:r w:rsidRPr="00012E1D">
        <w:rPr>
          <w:color w:val="231F20"/>
          <w:spacing w:val="-21"/>
          <w:sz w:val="28"/>
          <w:szCs w:val="28"/>
        </w:rPr>
        <w:t xml:space="preserve"> </w:t>
      </w:r>
      <w:r w:rsidRPr="00012E1D">
        <w:rPr>
          <w:color w:val="231F20"/>
          <w:sz w:val="28"/>
          <w:szCs w:val="28"/>
        </w:rPr>
        <w:t>деятельности для изучения разных сторон окружающего естественного</w:t>
      </w:r>
      <w:r w:rsidRPr="00012E1D">
        <w:rPr>
          <w:color w:val="231F20"/>
          <w:spacing w:val="-22"/>
          <w:sz w:val="28"/>
          <w:szCs w:val="28"/>
        </w:rPr>
        <w:t xml:space="preserve"> </w:t>
      </w:r>
      <w:r w:rsidRPr="00012E1D">
        <w:rPr>
          <w:color w:val="231F20"/>
          <w:sz w:val="28"/>
          <w:szCs w:val="28"/>
        </w:rPr>
        <w:t>мира;</w:t>
      </w:r>
    </w:p>
    <w:p w:rsidR="00F02423" w:rsidRPr="00012E1D" w:rsidRDefault="00F02423" w:rsidP="00F02423">
      <w:pPr>
        <w:pStyle w:val="affa"/>
        <w:widowControl w:val="0"/>
        <w:numPr>
          <w:ilvl w:val="1"/>
          <w:numId w:val="547"/>
        </w:numPr>
        <w:tabs>
          <w:tab w:val="left" w:pos="284"/>
          <w:tab w:val="left" w:pos="952"/>
        </w:tabs>
        <w:ind w:left="0" w:right="118" w:firstLine="0"/>
        <w:jc w:val="both"/>
        <w:rPr>
          <w:sz w:val="28"/>
          <w:szCs w:val="28"/>
        </w:rPr>
      </w:pPr>
      <w:r w:rsidRPr="00012E1D">
        <w:rPr>
          <w:color w:val="231F20"/>
          <w:sz w:val="28"/>
          <w:szCs w:val="28"/>
        </w:rPr>
        <w:t>применение основных методов познания (наблюдения, научного</w:t>
      </w:r>
      <w:r w:rsidRPr="00012E1D">
        <w:rPr>
          <w:color w:val="231F20"/>
          <w:spacing w:val="-35"/>
          <w:sz w:val="28"/>
          <w:szCs w:val="28"/>
        </w:rPr>
        <w:t xml:space="preserve"> </w:t>
      </w:r>
      <w:r w:rsidRPr="00012E1D">
        <w:rPr>
          <w:color w:val="231F20"/>
          <w:sz w:val="28"/>
          <w:szCs w:val="28"/>
        </w:rPr>
        <w:t>эксперимента)</w:t>
      </w:r>
      <w:r w:rsidRPr="00012E1D">
        <w:rPr>
          <w:color w:val="231F20"/>
          <w:spacing w:val="3"/>
          <w:sz w:val="28"/>
          <w:szCs w:val="28"/>
        </w:rPr>
        <w:t xml:space="preserve"> </w:t>
      </w:r>
      <w:r w:rsidRPr="00012E1D">
        <w:rPr>
          <w:color w:val="231F20"/>
          <w:sz w:val="28"/>
          <w:szCs w:val="28"/>
        </w:rPr>
        <w:t>для</w:t>
      </w:r>
      <w:r w:rsidRPr="00012E1D">
        <w:rPr>
          <w:color w:val="231F20"/>
          <w:spacing w:val="3"/>
          <w:sz w:val="28"/>
          <w:szCs w:val="28"/>
        </w:rPr>
        <w:t xml:space="preserve"> </w:t>
      </w:r>
      <w:r w:rsidRPr="00012E1D">
        <w:rPr>
          <w:color w:val="231F20"/>
          <w:sz w:val="28"/>
          <w:szCs w:val="28"/>
        </w:rPr>
        <w:t>изучения</w:t>
      </w:r>
      <w:r w:rsidRPr="00012E1D">
        <w:rPr>
          <w:color w:val="231F20"/>
          <w:spacing w:val="3"/>
          <w:sz w:val="28"/>
          <w:szCs w:val="28"/>
        </w:rPr>
        <w:t xml:space="preserve"> </w:t>
      </w:r>
      <w:r w:rsidRPr="00012E1D">
        <w:rPr>
          <w:color w:val="231F20"/>
          <w:sz w:val="28"/>
          <w:szCs w:val="28"/>
        </w:rPr>
        <w:t>различных</w:t>
      </w:r>
      <w:r w:rsidRPr="00012E1D">
        <w:rPr>
          <w:color w:val="231F20"/>
          <w:spacing w:val="3"/>
          <w:sz w:val="28"/>
          <w:szCs w:val="28"/>
        </w:rPr>
        <w:t xml:space="preserve"> </w:t>
      </w:r>
      <w:r w:rsidRPr="00012E1D">
        <w:rPr>
          <w:color w:val="231F20"/>
          <w:sz w:val="28"/>
          <w:szCs w:val="28"/>
        </w:rPr>
        <w:t>сторон</w:t>
      </w:r>
      <w:r w:rsidRPr="00012E1D">
        <w:rPr>
          <w:color w:val="231F20"/>
          <w:spacing w:val="3"/>
          <w:sz w:val="28"/>
          <w:szCs w:val="28"/>
        </w:rPr>
        <w:t xml:space="preserve"> </w:t>
      </w:r>
      <w:r w:rsidRPr="00012E1D">
        <w:rPr>
          <w:color w:val="231F20"/>
          <w:sz w:val="28"/>
          <w:szCs w:val="28"/>
        </w:rPr>
        <w:t>естественнонаучной</w:t>
      </w:r>
      <w:r w:rsidRPr="00012E1D">
        <w:rPr>
          <w:color w:val="231F20"/>
          <w:spacing w:val="3"/>
          <w:sz w:val="28"/>
          <w:szCs w:val="28"/>
        </w:rPr>
        <w:t xml:space="preserve"> </w:t>
      </w:r>
      <w:r w:rsidRPr="00012E1D">
        <w:rPr>
          <w:color w:val="231F20"/>
          <w:sz w:val="28"/>
          <w:szCs w:val="28"/>
        </w:rPr>
        <w:t>картины</w:t>
      </w:r>
      <w:r w:rsidRPr="00012E1D">
        <w:rPr>
          <w:color w:val="231F20"/>
          <w:spacing w:val="3"/>
          <w:sz w:val="28"/>
          <w:szCs w:val="28"/>
        </w:rPr>
        <w:t xml:space="preserve"> </w:t>
      </w:r>
      <w:r w:rsidRPr="00012E1D">
        <w:rPr>
          <w:color w:val="231F20"/>
          <w:sz w:val="28"/>
          <w:szCs w:val="28"/>
        </w:rPr>
        <w:t>мира,</w:t>
      </w:r>
      <w:r w:rsidRPr="00012E1D">
        <w:rPr>
          <w:color w:val="231F20"/>
          <w:spacing w:val="3"/>
          <w:sz w:val="28"/>
          <w:szCs w:val="28"/>
        </w:rPr>
        <w:t xml:space="preserve"> </w:t>
      </w:r>
      <w:r w:rsidRPr="00012E1D">
        <w:rPr>
          <w:color w:val="231F20"/>
          <w:sz w:val="28"/>
          <w:szCs w:val="28"/>
        </w:rPr>
        <w:t>с</w:t>
      </w:r>
      <w:r w:rsidRPr="00012E1D">
        <w:rPr>
          <w:color w:val="231F20"/>
          <w:spacing w:val="3"/>
          <w:sz w:val="28"/>
          <w:szCs w:val="28"/>
        </w:rPr>
        <w:t xml:space="preserve"> </w:t>
      </w:r>
      <w:r w:rsidRPr="00012E1D">
        <w:rPr>
          <w:color w:val="231F20"/>
          <w:sz w:val="28"/>
          <w:szCs w:val="28"/>
        </w:rPr>
        <w:t>которыми возникает необходимость сталкиваться в профессиональной</w:t>
      </w:r>
      <w:r w:rsidRPr="00012E1D">
        <w:rPr>
          <w:color w:val="231F20"/>
          <w:spacing w:val="20"/>
          <w:sz w:val="28"/>
          <w:szCs w:val="28"/>
        </w:rPr>
        <w:t xml:space="preserve"> </w:t>
      </w:r>
      <w:r w:rsidRPr="00012E1D">
        <w:rPr>
          <w:color w:val="231F20"/>
          <w:sz w:val="28"/>
          <w:szCs w:val="28"/>
        </w:rPr>
        <w:t>сфере;</w:t>
      </w:r>
    </w:p>
    <w:p w:rsidR="00F02423" w:rsidRPr="00012E1D" w:rsidRDefault="00F02423" w:rsidP="00F02423">
      <w:pPr>
        <w:pStyle w:val="affa"/>
        <w:widowControl w:val="0"/>
        <w:numPr>
          <w:ilvl w:val="1"/>
          <w:numId w:val="547"/>
        </w:numPr>
        <w:tabs>
          <w:tab w:val="left" w:pos="284"/>
          <w:tab w:val="left" w:pos="952"/>
        </w:tabs>
        <w:ind w:left="0" w:right="116" w:firstLine="0"/>
        <w:jc w:val="both"/>
        <w:rPr>
          <w:sz w:val="28"/>
          <w:szCs w:val="28"/>
        </w:rPr>
      </w:pPr>
      <w:r w:rsidRPr="00012E1D">
        <w:rPr>
          <w:color w:val="231F20"/>
          <w:sz w:val="28"/>
          <w:szCs w:val="28"/>
        </w:rPr>
        <w:t>умение определять цели и задачи деятельности, выбирать средства для</w:t>
      </w:r>
      <w:r w:rsidRPr="00012E1D">
        <w:rPr>
          <w:color w:val="231F20"/>
          <w:spacing w:val="36"/>
          <w:sz w:val="28"/>
          <w:szCs w:val="28"/>
        </w:rPr>
        <w:t xml:space="preserve"> </w:t>
      </w:r>
      <w:r w:rsidRPr="00012E1D">
        <w:rPr>
          <w:color w:val="231F20"/>
          <w:sz w:val="28"/>
          <w:szCs w:val="28"/>
        </w:rPr>
        <w:t>их достижения на</w:t>
      </w:r>
      <w:r w:rsidRPr="00012E1D">
        <w:rPr>
          <w:color w:val="231F20"/>
          <w:spacing w:val="15"/>
          <w:sz w:val="28"/>
          <w:szCs w:val="28"/>
        </w:rPr>
        <w:t xml:space="preserve"> </w:t>
      </w:r>
      <w:r w:rsidRPr="00012E1D">
        <w:rPr>
          <w:color w:val="231F20"/>
          <w:sz w:val="28"/>
          <w:szCs w:val="28"/>
        </w:rPr>
        <w:t>практике;</w:t>
      </w:r>
    </w:p>
    <w:p w:rsidR="00F02423" w:rsidRPr="00012E1D" w:rsidRDefault="00F02423" w:rsidP="00F02423">
      <w:pPr>
        <w:pStyle w:val="affa"/>
        <w:widowControl w:val="0"/>
        <w:numPr>
          <w:ilvl w:val="1"/>
          <w:numId w:val="547"/>
        </w:numPr>
        <w:tabs>
          <w:tab w:val="left" w:pos="284"/>
          <w:tab w:val="left" w:pos="952"/>
        </w:tabs>
        <w:ind w:left="0" w:right="117" w:firstLine="0"/>
        <w:jc w:val="both"/>
        <w:rPr>
          <w:sz w:val="28"/>
          <w:szCs w:val="28"/>
        </w:rPr>
      </w:pPr>
      <w:r w:rsidRPr="00012E1D">
        <w:rPr>
          <w:color w:val="231F20"/>
          <w:spacing w:val="3"/>
          <w:sz w:val="28"/>
          <w:szCs w:val="28"/>
        </w:rPr>
        <w:t xml:space="preserve">умение использовать различные источники </w:t>
      </w:r>
      <w:r w:rsidRPr="00012E1D">
        <w:rPr>
          <w:color w:val="231F20"/>
          <w:spacing w:val="2"/>
          <w:sz w:val="28"/>
          <w:szCs w:val="28"/>
        </w:rPr>
        <w:t xml:space="preserve">для </w:t>
      </w:r>
      <w:r w:rsidRPr="00012E1D">
        <w:rPr>
          <w:color w:val="231F20"/>
          <w:spacing w:val="3"/>
          <w:sz w:val="28"/>
          <w:szCs w:val="28"/>
        </w:rPr>
        <w:t>получения</w:t>
      </w:r>
      <w:r w:rsidRPr="00012E1D">
        <w:rPr>
          <w:color w:val="231F20"/>
          <w:spacing w:val="7"/>
          <w:sz w:val="28"/>
          <w:szCs w:val="28"/>
        </w:rPr>
        <w:t xml:space="preserve"> </w:t>
      </w:r>
      <w:r w:rsidRPr="00012E1D">
        <w:rPr>
          <w:color w:val="231F20"/>
          <w:spacing w:val="4"/>
          <w:sz w:val="28"/>
          <w:szCs w:val="28"/>
        </w:rPr>
        <w:t>естественно</w:t>
      </w:r>
      <w:r w:rsidRPr="00012E1D">
        <w:rPr>
          <w:color w:val="231F20"/>
          <w:sz w:val="28"/>
          <w:szCs w:val="28"/>
        </w:rPr>
        <w:t>научной</w:t>
      </w:r>
      <w:r w:rsidRPr="00012E1D">
        <w:rPr>
          <w:color w:val="231F20"/>
          <w:spacing w:val="-22"/>
          <w:sz w:val="28"/>
          <w:szCs w:val="28"/>
        </w:rPr>
        <w:t xml:space="preserve"> </w:t>
      </w:r>
      <w:r w:rsidRPr="00012E1D">
        <w:rPr>
          <w:color w:val="231F20"/>
          <w:sz w:val="28"/>
          <w:szCs w:val="28"/>
        </w:rPr>
        <w:t>информации</w:t>
      </w:r>
      <w:r w:rsidRPr="00012E1D">
        <w:rPr>
          <w:color w:val="231F20"/>
          <w:spacing w:val="-22"/>
          <w:sz w:val="28"/>
          <w:szCs w:val="28"/>
        </w:rPr>
        <w:t xml:space="preserve"> </w:t>
      </w:r>
      <w:r w:rsidRPr="00012E1D">
        <w:rPr>
          <w:color w:val="231F20"/>
          <w:sz w:val="28"/>
          <w:szCs w:val="28"/>
        </w:rPr>
        <w:t>и</w:t>
      </w:r>
      <w:r w:rsidRPr="00012E1D">
        <w:rPr>
          <w:color w:val="231F20"/>
          <w:spacing w:val="-22"/>
          <w:sz w:val="28"/>
          <w:szCs w:val="28"/>
        </w:rPr>
        <w:t xml:space="preserve"> </w:t>
      </w:r>
      <w:r w:rsidRPr="00012E1D">
        <w:rPr>
          <w:color w:val="231F20"/>
          <w:sz w:val="28"/>
          <w:szCs w:val="28"/>
        </w:rPr>
        <w:t>оценивать</w:t>
      </w:r>
      <w:r w:rsidRPr="00012E1D">
        <w:rPr>
          <w:color w:val="231F20"/>
          <w:spacing w:val="-22"/>
          <w:sz w:val="28"/>
          <w:szCs w:val="28"/>
        </w:rPr>
        <w:t xml:space="preserve"> </w:t>
      </w:r>
      <w:r w:rsidRPr="00012E1D">
        <w:rPr>
          <w:color w:val="231F20"/>
          <w:sz w:val="28"/>
          <w:szCs w:val="28"/>
        </w:rPr>
        <w:t>ее</w:t>
      </w:r>
      <w:r w:rsidRPr="00012E1D">
        <w:rPr>
          <w:color w:val="231F20"/>
          <w:spacing w:val="-22"/>
          <w:sz w:val="28"/>
          <w:szCs w:val="28"/>
        </w:rPr>
        <w:t xml:space="preserve"> </w:t>
      </w:r>
      <w:r w:rsidRPr="00012E1D">
        <w:rPr>
          <w:color w:val="231F20"/>
          <w:sz w:val="28"/>
          <w:szCs w:val="28"/>
        </w:rPr>
        <w:t>достоверность</w:t>
      </w:r>
      <w:r w:rsidRPr="00012E1D">
        <w:rPr>
          <w:color w:val="231F20"/>
          <w:spacing w:val="-22"/>
          <w:sz w:val="28"/>
          <w:szCs w:val="28"/>
        </w:rPr>
        <w:t xml:space="preserve"> </w:t>
      </w:r>
      <w:r w:rsidRPr="00012E1D">
        <w:rPr>
          <w:color w:val="231F20"/>
          <w:sz w:val="28"/>
          <w:szCs w:val="28"/>
        </w:rPr>
        <w:t>для</w:t>
      </w:r>
      <w:r w:rsidRPr="00012E1D">
        <w:rPr>
          <w:color w:val="231F20"/>
          <w:spacing w:val="-22"/>
          <w:sz w:val="28"/>
          <w:szCs w:val="28"/>
        </w:rPr>
        <w:t xml:space="preserve"> </w:t>
      </w:r>
      <w:r w:rsidRPr="00012E1D">
        <w:rPr>
          <w:color w:val="231F20"/>
          <w:sz w:val="28"/>
          <w:szCs w:val="28"/>
        </w:rPr>
        <w:t>достижения</w:t>
      </w:r>
      <w:r w:rsidRPr="00012E1D">
        <w:rPr>
          <w:color w:val="231F20"/>
          <w:spacing w:val="-22"/>
          <w:sz w:val="28"/>
          <w:szCs w:val="28"/>
        </w:rPr>
        <w:t xml:space="preserve"> </w:t>
      </w:r>
      <w:r w:rsidRPr="00012E1D">
        <w:rPr>
          <w:color w:val="231F20"/>
          <w:sz w:val="28"/>
          <w:szCs w:val="28"/>
        </w:rPr>
        <w:t>поставленных целей и</w:t>
      </w:r>
      <w:r w:rsidRPr="00012E1D">
        <w:rPr>
          <w:color w:val="231F20"/>
          <w:spacing w:val="21"/>
          <w:sz w:val="28"/>
          <w:szCs w:val="28"/>
        </w:rPr>
        <w:t xml:space="preserve"> </w:t>
      </w:r>
      <w:r w:rsidRPr="00012E1D">
        <w:rPr>
          <w:color w:val="231F20"/>
          <w:sz w:val="28"/>
          <w:szCs w:val="28"/>
        </w:rPr>
        <w:t>задач;</w:t>
      </w:r>
    </w:p>
    <w:p w:rsidR="00F02423" w:rsidRPr="00012E1D" w:rsidRDefault="00F02423" w:rsidP="00F02423">
      <w:pPr>
        <w:pStyle w:val="Heading5"/>
        <w:numPr>
          <w:ilvl w:val="0"/>
          <w:numId w:val="547"/>
        </w:numPr>
        <w:tabs>
          <w:tab w:val="left" w:pos="284"/>
        </w:tabs>
        <w:spacing w:before="88"/>
        <w:ind w:left="0" w:right="6816" w:firstLine="0"/>
        <w:rPr>
          <w:rFonts w:eastAsia="Georgia"/>
          <w:b w:val="0"/>
          <w:bCs w:val="0"/>
          <w:i w:val="0"/>
          <w:sz w:val="28"/>
          <w:szCs w:val="28"/>
        </w:rPr>
      </w:pPr>
      <w:r w:rsidRPr="00012E1D">
        <w:rPr>
          <w:color w:val="231F20"/>
          <w:sz w:val="28"/>
          <w:szCs w:val="28"/>
        </w:rPr>
        <w:t>предметны</w:t>
      </w:r>
      <w:r w:rsidRPr="00012E1D">
        <w:rPr>
          <w:color w:val="231F20"/>
          <w:sz w:val="28"/>
          <w:szCs w:val="28"/>
          <w:lang w:val="ru-RU"/>
        </w:rPr>
        <w:t>е</w:t>
      </w:r>
      <w:r w:rsidRPr="00012E1D">
        <w:rPr>
          <w:i w:val="0"/>
          <w:color w:val="231F20"/>
          <w:sz w:val="28"/>
          <w:szCs w:val="28"/>
        </w:rPr>
        <w:t>:</w:t>
      </w:r>
    </w:p>
    <w:p w:rsidR="00F02423" w:rsidRPr="00012E1D" w:rsidRDefault="00F02423" w:rsidP="00F02423">
      <w:pPr>
        <w:pStyle w:val="affa"/>
        <w:widowControl w:val="0"/>
        <w:numPr>
          <w:ilvl w:val="1"/>
          <w:numId w:val="547"/>
        </w:numPr>
        <w:tabs>
          <w:tab w:val="left" w:pos="284"/>
          <w:tab w:val="left" w:pos="952"/>
        </w:tabs>
        <w:ind w:left="0" w:right="113" w:firstLine="0"/>
        <w:jc w:val="both"/>
        <w:rPr>
          <w:sz w:val="28"/>
          <w:szCs w:val="28"/>
        </w:rPr>
      </w:pPr>
      <w:r w:rsidRPr="00012E1D">
        <w:rPr>
          <w:color w:val="231F20"/>
          <w:spacing w:val="2"/>
          <w:sz w:val="28"/>
          <w:szCs w:val="28"/>
        </w:rPr>
        <w:t>сформированность</w:t>
      </w:r>
      <w:r w:rsidRPr="00012E1D">
        <w:rPr>
          <w:color w:val="231F20"/>
          <w:spacing w:val="46"/>
          <w:sz w:val="28"/>
          <w:szCs w:val="28"/>
        </w:rPr>
        <w:t xml:space="preserve"> </w:t>
      </w:r>
      <w:r w:rsidRPr="00012E1D">
        <w:rPr>
          <w:color w:val="231F20"/>
          <w:spacing w:val="2"/>
          <w:sz w:val="28"/>
          <w:szCs w:val="28"/>
        </w:rPr>
        <w:t>представлений</w:t>
      </w:r>
      <w:r w:rsidRPr="00012E1D">
        <w:rPr>
          <w:color w:val="231F20"/>
          <w:spacing w:val="46"/>
          <w:sz w:val="28"/>
          <w:szCs w:val="28"/>
        </w:rPr>
        <w:t xml:space="preserve"> </w:t>
      </w:r>
      <w:r w:rsidRPr="00012E1D">
        <w:rPr>
          <w:color w:val="231F20"/>
          <w:sz w:val="28"/>
          <w:szCs w:val="28"/>
        </w:rPr>
        <w:t>о</w:t>
      </w:r>
      <w:r w:rsidRPr="00012E1D">
        <w:rPr>
          <w:color w:val="231F20"/>
          <w:spacing w:val="46"/>
          <w:sz w:val="28"/>
          <w:szCs w:val="28"/>
        </w:rPr>
        <w:t xml:space="preserve"> </w:t>
      </w:r>
      <w:r w:rsidRPr="00012E1D">
        <w:rPr>
          <w:color w:val="231F20"/>
          <w:spacing w:val="2"/>
          <w:sz w:val="28"/>
          <w:szCs w:val="28"/>
        </w:rPr>
        <w:t>целостной</w:t>
      </w:r>
      <w:r w:rsidRPr="00012E1D">
        <w:rPr>
          <w:color w:val="231F20"/>
          <w:spacing w:val="46"/>
          <w:sz w:val="28"/>
          <w:szCs w:val="28"/>
        </w:rPr>
        <w:t xml:space="preserve"> </w:t>
      </w:r>
      <w:r w:rsidRPr="00012E1D">
        <w:rPr>
          <w:color w:val="231F20"/>
          <w:spacing w:val="2"/>
          <w:sz w:val="28"/>
          <w:szCs w:val="28"/>
        </w:rPr>
        <w:t>современной</w:t>
      </w:r>
      <w:r w:rsidRPr="00012E1D">
        <w:rPr>
          <w:color w:val="231F20"/>
          <w:spacing w:val="46"/>
          <w:sz w:val="28"/>
          <w:szCs w:val="28"/>
        </w:rPr>
        <w:t xml:space="preserve"> </w:t>
      </w:r>
      <w:r w:rsidRPr="00012E1D">
        <w:rPr>
          <w:color w:val="231F20"/>
          <w:spacing w:val="3"/>
          <w:sz w:val="28"/>
          <w:szCs w:val="28"/>
        </w:rPr>
        <w:t>естественно</w:t>
      </w:r>
      <w:r w:rsidRPr="00012E1D">
        <w:rPr>
          <w:color w:val="231F20"/>
          <w:sz w:val="28"/>
          <w:szCs w:val="28"/>
        </w:rPr>
        <w:t>научной</w:t>
      </w:r>
      <w:r w:rsidRPr="00012E1D">
        <w:rPr>
          <w:color w:val="231F20"/>
          <w:spacing w:val="37"/>
          <w:sz w:val="28"/>
          <w:szCs w:val="28"/>
        </w:rPr>
        <w:t xml:space="preserve"> </w:t>
      </w:r>
      <w:r w:rsidRPr="00012E1D">
        <w:rPr>
          <w:color w:val="231F20"/>
          <w:sz w:val="28"/>
          <w:szCs w:val="28"/>
        </w:rPr>
        <w:t>картине</w:t>
      </w:r>
      <w:r w:rsidRPr="00012E1D">
        <w:rPr>
          <w:color w:val="231F20"/>
          <w:spacing w:val="37"/>
          <w:sz w:val="28"/>
          <w:szCs w:val="28"/>
        </w:rPr>
        <w:t xml:space="preserve"> </w:t>
      </w:r>
      <w:r w:rsidRPr="00012E1D">
        <w:rPr>
          <w:color w:val="231F20"/>
          <w:sz w:val="28"/>
          <w:szCs w:val="28"/>
        </w:rPr>
        <w:t>мира,</w:t>
      </w:r>
      <w:r w:rsidRPr="00012E1D">
        <w:rPr>
          <w:color w:val="231F20"/>
          <w:spacing w:val="37"/>
          <w:sz w:val="28"/>
          <w:szCs w:val="28"/>
        </w:rPr>
        <w:t xml:space="preserve"> </w:t>
      </w:r>
      <w:r w:rsidRPr="00012E1D">
        <w:rPr>
          <w:color w:val="231F20"/>
          <w:sz w:val="28"/>
          <w:szCs w:val="28"/>
        </w:rPr>
        <w:t>природе</w:t>
      </w:r>
      <w:r w:rsidRPr="00012E1D">
        <w:rPr>
          <w:color w:val="231F20"/>
          <w:spacing w:val="37"/>
          <w:sz w:val="28"/>
          <w:szCs w:val="28"/>
        </w:rPr>
        <w:t xml:space="preserve"> </w:t>
      </w:r>
      <w:r w:rsidRPr="00012E1D">
        <w:rPr>
          <w:color w:val="231F20"/>
          <w:sz w:val="28"/>
          <w:szCs w:val="28"/>
        </w:rPr>
        <w:t>как</w:t>
      </w:r>
      <w:r w:rsidRPr="00012E1D">
        <w:rPr>
          <w:color w:val="231F20"/>
          <w:spacing w:val="37"/>
          <w:sz w:val="28"/>
          <w:szCs w:val="28"/>
        </w:rPr>
        <w:t xml:space="preserve"> </w:t>
      </w:r>
      <w:r w:rsidRPr="00012E1D">
        <w:rPr>
          <w:color w:val="231F20"/>
          <w:sz w:val="28"/>
          <w:szCs w:val="28"/>
        </w:rPr>
        <w:t>единой</w:t>
      </w:r>
      <w:r w:rsidRPr="00012E1D">
        <w:rPr>
          <w:color w:val="231F20"/>
          <w:spacing w:val="37"/>
          <w:sz w:val="28"/>
          <w:szCs w:val="28"/>
        </w:rPr>
        <w:t xml:space="preserve"> </w:t>
      </w:r>
      <w:r w:rsidRPr="00012E1D">
        <w:rPr>
          <w:color w:val="231F20"/>
          <w:sz w:val="28"/>
          <w:szCs w:val="28"/>
        </w:rPr>
        <w:t>целостной</w:t>
      </w:r>
      <w:r w:rsidRPr="00012E1D">
        <w:rPr>
          <w:color w:val="231F20"/>
          <w:spacing w:val="37"/>
          <w:sz w:val="28"/>
          <w:szCs w:val="28"/>
        </w:rPr>
        <w:t xml:space="preserve"> </w:t>
      </w:r>
      <w:r w:rsidRPr="00012E1D">
        <w:rPr>
          <w:color w:val="231F20"/>
          <w:sz w:val="28"/>
          <w:szCs w:val="28"/>
        </w:rPr>
        <w:t>системе,</w:t>
      </w:r>
      <w:r w:rsidRPr="00012E1D">
        <w:rPr>
          <w:color w:val="231F20"/>
          <w:spacing w:val="37"/>
          <w:sz w:val="28"/>
          <w:szCs w:val="28"/>
        </w:rPr>
        <w:t xml:space="preserve"> </w:t>
      </w:r>
      <w:r w:rsidRPr="00012E1D">
        <w:rPr>
          <w:color w:val="231F20"/>
          <w:sz w:val="28"/>
          <w:szCs w:val="28"/>
        </w:rPr>
        <w:t>взаимосвязи</w:t>
      </w:r>
      <w:r w:rsidRPr="00012E1D">
        <w:rPr>
          <w:color w:val="231F20"/>
          <w:spacing w:val="39"/>
          <w:sz w:val="28"/>
          <w:szCs w:val="28"/>
        </w:rPr>
        <w:t xml:space="preserve"> </w:t>
      </w:r>
      <w:r w:rsidRPr="00012E1D">
        <w:rPr>
          <w:color w:val="231F20"/>
          <w:sz w:val="28"/>
          <w:szCs w:val="28"/>
        </w:rPr>
        <w:t>человека,</w:t>
      </w:r>
      <w:r w:rsidRPr="00012E1D">
        <w:rPr>
          <w:color w:val="231F20"/>
          <w:spacing w:val="40"/>
          <w:sz w:val="28"/>
          <w:szCs w:val="28"/>
        </w:rPr>
        <w:t xml:space="preserve"> </w:t>
      </w:r>
      <w:r w:rsidRPr="00012E1D">
        <w:rPr>
          <w:color w:val="231F20"/>
          <w:sz w:val="28"/>
          <w:szCs w:val="28"/>
        </w:rPr>
        <w:t>природы</w:t>
      </w:r>
      <w:r w:rsidRPr="00012E1D">
        <w:rPr>
          <w:color w:val="231F20"/>
          <w:spacing w:val="42"/>
          <w:sz w:val="28"/>
          <w:szCs w:val="28"/>
        </w:rPr>
        <w:t xml:space="preserve"> </w:t>
      </w:r>
      <w:r w:rsidRPr="00012E1D">
        <w:rPr>
          <w:color w:val="231F20"/>
          <w:sz w:val="28"/>
          <w:szCs w:val="28"/>
        </w:rPr>
        <w:t>и</w:t>
      </w:r>
      <w:r w:rsidRPr="00012E1D">
        <w:rPr>
          <w:color w:val="231F20"/>
          <w:spacing w:val="40"/>
          <w:sz w:val="28"/>
          <w:szCs w:val="28"/>
        </w:rPr>
        <w:t xml:space="preserve"> </w:t>
      </w:r>
      <w:r w:rsidRPr="00012E1D">
        <w:rPr>
          <w:color w:val="231F20"/>
          <w:sz w:val="28"/>
          <w:szCs w:val="28"/>
        </w:rPr>
        <w:t>общества,</w:t>
      </w:r>
      <w:r w:rsidRPr="00012E1D">
        <w:rPr>
          <w:color w:val="231F20"/>
          <w:spacing w:val="42"/>
          <w:sz w:val="28"/>
          <w:szCs w:val="28"/>
        </w:rPr>
        <w:t xml:space="preserve"> </w:t>
      </w:r>
      <w:r w:rsidRPr="00012E1D">
        <w:rPr>
          <w:color w:val="231F20"/>
          <w:sz w:val="28"/>
          <w:szCs w:val="28"/>
        </w:rPr>
        <w:t>пространственно-временных</w:t>
      </w:r>
      <w:r w:rsidRPr="00012E1D">
        <w:rPr>
          <w:color w:val="231F20"/>
          <w:spacing w:val="44"/>
          <w:sz w:val="28"/>
          <w:szCs w:val="28"/>
        </w:rPr>
        <w:t xml:space="preserve"> </w:t>
      </w:r>
      <w:r w:rsidRPr="00012E1D">
        <w:rPr>
          <w:color w:val="231F20"/>
          <w:sz w:val="28"/>
          <w:szCs w:val="28"/>
        </w:rPr>
        <w:t>масштабах</w:t>
      </w:r>
      <w:r w:rsidRPr="00012E1D">
        <w:rPr>
          <w:color w:val="231F20"/>
          <w:spacing w:val="-55"/>
          <w:sz w:val="28"/>
          <w:szCs w:val="28"/>
        </w:rPr>
        <w:t xml:space="preserve">  </w:t>
      </w:r>
      <w:r w:rsidRPr="00012E1D">
        <w:rPr>
          <w:color w:val="231F20"/>
          <w:sz w:val="28"/>
          <w:szCs w:val="28"/>
        </w:rPr>
        <w:t>Вселенной;</w:t>
      </w:r>
    </w:p>
    <w:p w:rsidR="00F02423" w:rsidRPr="00012E1D" w:rsidRDefault="00F02423" w:rsidP="00F02423">
      <w:pPr>
        <w:pStyle w:val="affa"/>
        <w:widowControl w:val="0"/>
        <w:numPr>
          <w:ilvl w:val="1"/>
          <w:numId w:val="547"/>
        </w:numPr>
        <w:tabs>
          <w:tab w:val="left" w:pos="284"/>
          <w:tab w:val="left" w:pos="952"/>
        </w:tabs>
        <w:ind w:left="0" w:right="121" w:firstLine="0"/>
        <w:jc w:val="both"/>
        <w:rPr>
          <w:sz w:val="28"/>
          <w:szCs w:val="28"/>
        </w:rPr>
      </w:pPr>
      <w:r w:rsidRPr="00012E1D">
        <w:rPr>
          <w:color w:val="231F20"/>
          <w:sz w:val="28"/>
          <w:szCs w:val="28"/>
        </w:rPr>
        <w:t>владение</w:t>
      </w:r>
      <w:r w:rsidRPr="00012E1D">
        <w:rPr>
          <w:color w:val="231F20"/>
          <w:spacing w:val="-14"/>
          <w:sz w:val="28"/>
          <w:szCs w:val="28"/>
        </w:rPr>
        <w:t xml:space="preserve"> </w:t>
      </w:r>
      <w:r w:rsidRPr="00012E1D">
        <w:rPr>
          <w:color w:val="231F20"/>
          <w:sz w:val="28"/>
          <w:szCs w:val="28"/>
        </w:rPr>
        <w:t>знаниями</w:t>
      </w:r>
      <w:r w:rsidRPr="00012E1D">
        <w:rPr>
          <w:color w:val="231F20"/>
          <w:spacing w:val="-14"/>
          <w:sz w:val="28"/>
          <w:szCs w:val="28"/>
        </w:rPr>
        <w:t xml:space="preserve"> </w:t>
      </w:r>
      <w:r w:rsidRPr="00012E1D">
        <w:rPr>
          <w:color w:val="231F20"/>
          <w:sz w:val="28"/>
          <w:szCs w:val="28"/>
        </w:rPr>
        <w:t>о</w:t>
      </w:r>
      <w:r w:rsidRPr="00012E1D">
        <w:rPr>
          <w:color w:val="231F20"/>
          <w:spacing w:val="-14"/>
          <w:sz w:val="28"/>
          <w:szCs w:val="28"/>
        </w:rPr>
        <w:t xml:space="preserve"> </w:t>
      </w:r>
      <w:r w:rsidRPr="00012E1D">
        <w:rPr>
          <w:color w:val="231F20"/>
          <w:sz w:val="28"/>
          <w:szCs w:val="28"/>
        </w:rPr>
        <w:t>наиболее</w:t>
      </w:r>
      <w:r w:rsidRPr="00012E1D">
        <w:rPr>
          <w:color w:val="231F20"/>
          <w:spacing w:val="-14"/>
          <w:sz w:val="28"/>
          <w:szCs w:val="28"/>
        </w:rPr>
        <w:t xml:space="preserve"> </w:t>
      </w:r>
      <w:r w:rsidRPr="00012E1D">
        <w:rPr>
          <w:color w:val="231F20"/>
          <w:sz w:val="28"/>
          <w:szCs w:val="28"/>
        </w:rPr>
        <w:t>важных</w:t>
      </w:r>
      <w:r w:rsidRPr="00012E1D">
        <w:rPr>
          <w:color w:val="231F20"/>
          <w:spacing w:val="-14"/>
          <w:sz w:val="28"/>
          <w:szCs w:val="28"/>
        </w:rPr>
        <w:t xml:space="preserve"> </w:t>
      </w:r>
      <w:r w:rsidRPr="00012E1D">
        <w:rPr>
          <w:color w:val="231F20"/>
          <w:sz w:val="28"/>
          <w:szCs w:val="28"/>
        </w:rPr>
        <w:t>открытиях</w:t>
      </w:r>
      <w:r w:rsidRPr="00012E1D">
        <w:rPr>
          <w:color w:val="231F20"/>
          <w:spacing w:val="-14"/>
          <w:sz w:val="28"/>
          <w:szCs w:val="28"/>
        </w:rPr>
        <w:t xml:space="preserve"> </w:t>
      </w:r>
      <w:r w:rsidRPr="00012E1D">
        <w:rPr>
          <w:color w:val="231F20"/>
          <w:sz w:val="28"/>
          <w:szCs w:val="28"/>
        </w:rPr>
        <w:t>и</w:t>
      </w:r>
      <w:r w:rsidRPr="00012E1D">
        <w:rPr>
          <w:color w:val="231F20"/>
          <w:spacing w:val="-14"/>
          <w:sz w:val="28"/>
          <w:szCs w:val="28"/>
        </w:rPr>
        <w:t xml:space="preserve"> </w:t>
      </w:r>
      <w:r w:rsidRPr="00012E1D">
        <w:rPr>
          <w:color w:val="231F20"/>
          <w:sz w:val="28"/>
          <w:szCs w:val="28"/>
        </w:rPr>
        <w:t>достижениях</w:t>
      </w:r>
      <w:r w:rsidRPr="00012E1D">
        <w:rPr>
          <w:color w:val="231F20"/>
          <w:spacing w:val="-14"/>
          <w:sz w:val="28"/>
          <w:szCs w:val="28"/>
        </w:rPr>
        <w:t xml:space="preserve"> </w:t>
      </w:r>
      <w:r w:rsidRPr="00012E1D">
        <w:rPr>
          <w:color w:val="231F20"/>
          <w:sz w:val="28"/>
          <w:szCs w:val="28"/>
        </w:rPr>
        <w:t>в</w:t>
      </w:r>
      <w:r w:rsidRPr="00012E1D">
        <w:rPr>
          <w:color w:val="231F20"/>
          <w:spacing w:val="-14"/>
          <w:sz w:val="28"/>
          <w:szCs w:val="28"/>
        </w:rPr>
        <w:t xml:space="preserve"> </w:t>
      </w:r>
      <w:r w:rsidRPr="00012E1D">
        <w:rPr>
          <w:color w:val="231F20"/>
          <w:sz w:val="28"/>
          <w:szCs w:val="28"/>
        </w:rPr>
        <w:t>области естествознания,</w:t>
      </w:r>
      <w:r w:rsidRPr="00012E1D">
        <w:rPr>
          <w:color w:val="231F20"/>
          <w:spacing w:val="-29"/>
          <w:sz w:val="28"/>
          <w:szCs w:val="28"/>
        </w:rPr>
        <w:t xml:space="preserve"> </w:t>
      </w:r>
      <w:r w:rsidRPr="00012E1D">
        <w:rPr>
          <w:color w:val="231F20"/>
          <w:sz w:val="28"/>
          <w:szCs w:val="28"/>
        </w:rPr>
        <w:t>повлиявших</w:t>
      </w:r>
      <w:r w:rsidRPr="00012E1D">
        <w:rPr>
          <w:color w:val="231F20"/>
          <w:spacing w:val="-29"/>
          <w:sz w:val="28"/>
          <w:szCs w:val="28"/>
        </w:rPr>
        <w:t xml:space="preserve"> </w:t>
      </w:r>
      <w:r w:rsidRPr="00012E1D">
        <w:rPr>
          <w:color w:val="231F20"/>
          <w:sz w:val="28"/>
          <w:szCs w:val="28"/>
        </w:rPr>
        <w:t>на</w:t>
      </w:r>
      <w:r w:rsidRPr="00012E1D">
        <w:rPr>
          <w:color w:val="231F20"/>
          <w:spacing w:val="-29"/>
          <w:sz w:val="28"/>
          <w:szCs w:val="28"/>
        </w:rPr>
        <w:t xml:space="preserve"> </w:t>
      </w:r>
      <w:r w:rsidRPr="00012E1D">
        <w:rPr>
          <w:color w:val="231F20"/>
          <w:sz w:val="28"/>
          <w:szCs w:val="28"/>
        </w:rPr>
        <w:t>эволюцию</w:t>
      </w:r>
      <w:r w:rsidRPr="00012E1D">
        <w:rPr>
          <w:color w:val="231F20"/>
          <w:spacing w:val="-29"/>
          <w:sz w:val="28"/>
          <w:szCs w:val="28"/>
        </w:rPr>
        <w:t xml:space="preserve"> </w:t>
      </w:r>
      <w:r w:rsidRPr="00012E1D">
        <w:rPr>
          <w:color w:val="231F20"/>
          <w:sz w:val="28"/>
          <w:szCs w:val="28"/>
        </w:rPr>
        <w:t>представлений</w:t>
      </w:r>
      <w:r w:rsidRPr="00012E1D">
        <w:rPr>
          <w:color w:val="231F20"/>
          <w:spacing w:val="-29"/>
          <w:sz w:val="28"/>
          <w:szCs w:val="28"/>
        </w:rPr>
        <w:t xml:space="preserve"> </w:t>
      </w:r>
      <w:r w:rsidRPr="00012E1D">
        <w:rPr>
          <w:color w:val="231F20"/>
          <w:sz w:val="28"/>
          <w:szCs w:val="28"/>
        </w:rPr>
        <w:t>о</w:t>
      </w:r>
      <w:r w:rsidRPr="00012E1D">
        <w:rPr>
          <w:color w:val="231F20"/>
          <w:spacing w:val="-29"/>
          <w:sz w:val="28"/>
          <w:szCs w:val="28"/>
        </w:rPr>
        <w:t xml:space="preserve"> </w:t>
      </w:r>
      <w:r w:rsidRPr="00012E1D">
        <w:rPr>
          <w:color w:val="231F20"/>
          <w:sz w:val="28"/>
          <w:szCs w:val="28"/>
        </w:rPr>
        <w:t>природе,</w:t>
      </w:r>
      <w:r w:rsidRPr="00012E1D">
        <w:rPr>
          <w:color w:val="231F20"/>
          <w:spacing w:val="-29"/>
          <w:sz w:val="28"/>
          <w:szCs w:val="28"/>
        </w:rPr>
        <w:t xml:space="preserve"> </w:t>
      </w:r>
      <w:r w:rsidRPr="00012E1D">
        <w:rPr>
          <w:color w:val="231F20"/>
          <w:sz w:val="28"/>
          <w:szCs w:val="28"/>
        </w:rPr>
        <w:t>на</w:t>
      </w:r>
      <w:r w:rsidRPr="00012E1D">
        <w:rPr>
          <w:color w:val="231F20"/>
          <w:spacing w:val="-29"/>
          <w:sz w:val="28"/>
          <w:szCs w:val="28"/>
        </w:rPr>
        <w:t xml:space="preserve"> </w:t>
      </w:r>
      <w:r w:rsidRPr="00012E1D">
        <w:rPr>
          <w:color w:val="231F20"/>
          <w:sz w:val="28"/>
          <w:szCs w:val="28"/>
        </w:rPr>
        <w:t>развитие техники и</w:t>
      </w:r>
      <w:r w:rsidRPr="00012E1D">
        <w:rPr>
          <w:color w:val="231F20"/>
          <w:spacing w:val="21"/>
          <w:sz w:val="28"/>
          <w:szCs w:val="28"/>
        </w:rPr>
        <w:t xml:space="preserve"> </w:t>
      </w:r>
      <w:r w:rsidRPr="00012E1D">
        <w:rPr>
          <w:color w:val="231F20"/>
          <w:sz w:val="28"/>
          <w:szCs w:val="28"/>
        </w:rPr>
        <w:t>технологий;</w:t>
      </w:r>
    </w:p>
    <w:p w:rsidR="00F02423" w:rsidRPr="00012E1D" w:rsidRDefault="00F02423" w:rsidP="00F02423">
      <w:pPr>
        <w:pStyle w:val="affa"/>
        <w:widowControl w:val="0"/>
        <w:numPr>
          <w:ilvl w:val="1"/>
          <w:numId w:val="547"/>
        </w:numPr>
        <w:tabs>
          <w:tab w:val="left" w:pos="284"/>
          <w:tab w:val="left" w:pos="952"/>
        </w:tabs>
        <w:ind w:left="0" w:right="121" w:firstLine="0"/>
        <w:jc w:val="both"/>
        <w:rPr>
          <w:sz w:val="28"/>
          <w:szCs w:val="28"/>
        </w:rPr>
      </w:pPr>
      <w:r w:rsidRPr="00012E1D">
        <w:rPr>
          <w:color w:val="231F20"/>
          <w:sz w:val="28"/>
          <w:szCs w:val="28"/>
        </w:rPr>
        <w:t>сформированность</w:t>
      </w:r>
      <w:r w:rsidRPr="00012E1D">
        <w:rPr>
          <w:color w:val="231F20"/>
          <w:spacing w:val="-26"/>
          <w:sz w:val="28"/>
          <w:szCs w:val="28"/>
        </w:rPr>
        <w:t xml:space="preserve"> </w:t>
      </w:r>
      <w:r w:rsidRPr="00012E1D">
        <w:rPr>
          <w:color w:val="231F20"/>
          <w:sz w:val="28"/>
          <w:szCs w:val="28"/>
        </w:rPr>
        <w:t>умения</w:t>
      </w:r>
      <w:r w:rsidRPr="00012E1D">
        <w:rPr>
          <w:color w:val="231F20"/>
          <w:spacing w:val="-26"/>
          <w:sz w:val="28"/>
          <w:szCs w:val="28"/>
        </w:rPr>
        <w:t xml:space="preserve"> </w:t>
      </w:r>
      <w:r w:rsidRPr="00012E1D">
        <w:rPr>
          <w:color w:val="231F20"/>
          <w:sz w:val="28"/>
          <w:szCs w:val="28"/>
        </w:rPr>
        <w:t>применять</w:t>
      </w:r>
      <w:r w:rsidRPr="00012E1D">
        <w:rPr>
          <w:color w:val="231F20"/>
          <w:spacing w:val="-26"/>
          <w:sz w:val="28"/>
          <w:szCs w:val="28"/>
        </w:rPr>
        <w:t xml:space="preserve"> </w:t>
      </w:r>
      <w:r w:rsidRPr="00012E1D">
        <w:rPr>
          <w:color w:val="231F20"/>
          <w:sz w:val="28"/>
          <w:szCs w:val="28"/>
        </w:rPr>
        <w:t>естественнонаучные</w:t>
      </w:r>
      <w:r w:rsidRPr="00012E1D">
        <w:rPr>
          <w:color w:val="231F20"/>
          <w:spacing w:val="-26"/>
          <w:sz w:val="28"/>
          <w:szCs w:val="28"/>
        </w:rPr>
        <w:t xml:space="preserve"> </w:t>
      </w:r>
      <w:r w:rsidRPr="00012E1D">
        <w:rPr>
          <w:color w:val="231F20"/>
          <w:sz w:val="28"/>
          <w:szCs w:val="28"/>
        </w:rPr>
        <w:t>знания</w:t>
      </w:r>
      <w:r w:rsidRPr="00012E1D">
        <w:rPr>
          <w:color w:val="231F20"/>
          <w:spacing w:val="-26"/>
          <w:sz w:val="28"/>
          <w:szCs w:val="28"/>
        </w:rPr>
        <w:t xml:space="preserve"> </w:t>
      </w:r>
      <w:r w:rsidRPr="00012E1D">
        <w:rPr>
          <w:color w:val="231F20"/>
          <w:sz w:val="28"/>
          <w:szCs w:val="28"/>
        </w:rPr>
        <w:t>для</w:t>
      </w:r>
      <w:r w:rsidRPr="00012E1D">
        <w:rPr>
          <w:color w:val="231F20"/>
          <w:spacing w:val="-26"/>
          <w:sz w:val="28"/>
          <w:szCs w:val="28"/>
        </w:rPr>
        <w:t xml:space="preserve"> </w:t>
      </w:r>
      <w:r w:rsidRPr="00012E1D">
        <w:rPr>
          <w:color w:val="231F20"/>
          <w:sz w:val="28"/>
          <w:szCs w:val="28"/>
        </w:rPr>
        <w:t>объяснения</w:t>
      </w:r>
      <w:r w:rsidRPr="00012E1D">
        <w:rPr>
          <w:color w:val="231F20"/>
          <w:spacing w:val="-12"/>
          <w:sz w:val="28"/>
          <w:szCs w:val="28"/>
        </w:rPr>
        <w:t xml:space="preserve"> </w:t>
      </w:r>
      <w:r w:rsidRPr="00012E1D">
        <w:rPr>
          <w:color w:val="231F20"/>
          <w:sz w:val="28"/>
          <w:szCs w:val="28"/>
        </w:rPr>
        <w:t>окружающих</w:t>
      </w:r>
      <w:r w:rsidRPr="00012E1D">
        <w:rPr>
          <w:color w:val="231F20"/>
          <w:spacing w:val="-12"/>
          <w:sz w:val="28"/>
          <w:szCs w:val="28"/>
        </w:rPr>
        <w:t xml:space="preserve"> </w:t>
      </w:r>
      <w:r w:rsidRPr="00012E1D">
        <w:rPr>
          <w:color w:val="231F20"/>
          <w:sz w:val="28"/>
          <w:szCs w:val="28"/>
        </w:rPr>
        <w:t>явлений,</w:t>
      </w:r>
      <w:r w:rsidRPr="00012E1D">
        <w:rPr>
          <w:color w:val="231F20"/>
          <w:spacing w:val="-12"/>
          <w:sz w:val="28"/>
          <w:szCs w:val="28"/>
        </w:rPr>
        <w:t xml:space="preserve"> </w:t>
      </w:r>
      <w:r w:rsidRPr="00012E1D">
        <w:rPr>
          <w:color w:val="231F20"/>
          <w:sz w:val="28"/>
          <w:szCs w:val="28"/>
        </w:rPr>
        <w:t>сохранения</w:t>
      </w:r>
      <w:r w:rsidRPr="00012E1D">
        <w:rPr>
          <w:color w:val="231F20"/>
          <w:spacing w:val="-12"/>
          <w:sz w:val="28"/>
          <w:szCs w:val="28"/>
        </w:rPr>
        <w:t xml:space="preserve"> </w:t>
      </w:r>
      <w:r w:rsidRPr="00012E1D">
        <w:rPr>
          <w:color w:val="231F20"/>
          <w:sz w:val="28"/>
          <w:szCs w:val="28"/>
        </w:rPr>
        <w:t>здоровья,</w:t>
      </w:r>
      <w:r w:rsidRPr="00012E1D">
        <w:rPr>
          <w:color w:val="231F20"/>
          <w:spacing w:val="-12"/>
          <w:sz w:val="28"/>
          <w:szCs w:val="28"/>
        </w:rPr>
        <w:t xml:space="preserve"> </w:t>
      </w:r>
      <w:r w:rsidRPr="00012E1D">
        <w:rPr>
          <w:color w:val="231F20"/>
          <w:sz w:val="28"/>
          <w:szCs w:val="28"/>
        </w:rPr>
        <w:t>обеспечения</w:t>
      </w:r>
      <w:r w:rsidRPr="00012E1D">
        <w:rPr>
          <w:color w:val="231F20"/>
          <w:spacing w:val="-12"/>
          <w:sz w:val="28"/>
          <w:szCs w:val="28"/>
        </w:rPr>
        <w:t xml:space="preserve"> </w:t>
      </w:r>
      <w:r w:rsidRPr="00012E1D">
        <w:rPr>
          <w:color w:val="231F20"/>
          <w:sz w:val="28"/>
          <w:szCs w:val="28"/>
        </w:rPr>
        <w:t>безопасности</w:t>
      </w:r>
      <w:r w:rsidRPr="00012E1D">
        <w:rPr>
          <w:color w:val="231F20"/>
          <w:spacing w:val="-20"/>
          <w:sz w:val="28"/>
          <w:szCs w:val="28"/>
        </w:rPr>
        <w:t xml:space="preserve"> </w:t>
      </w:r>
      <w:r w:rsidRPr="00012E1D">
        <w:rPr>
          <w:color w:val="231F20"/>
          <w:sz w:val="28"/>
          <w:szCs w:val="28"/>
        </w:rPr>
        <w:t>жизнедеятельности,</w:t>
      </w:r>
      <w:r w:rsidRPr="00012E1D">
        <w:rPr>
          <w:color w:val="231F20"/>
          <w:spacing w:val="-20"/>
          <w:sz w:val="28"/>
          <w:szCs w:val="28"/>
        </w:rPr>
        <w:t xml:space="preserve"> </w:t>
      </w:r>
      <w:r w:rsidRPr="00012E1D">
        <w:rPr>
          <w:color w:val="231F20"/>
          <w:sz w:val="28"/>
          <w:szCs w:val="28"/>
        </w:rPr>
        <w:t>бережного</w:t>
      </w:r>
      <w:r w:rsidRPr="00012E1D">
        <w:rPr>
          <w:color w:val="231F20"/>
          <w:spacing w:val="-20"/>
          <w:sz w:val="28"/>
          <w:szCs w:val="28"/>
        </w:rPr>
        <w:t xml:space="preserve"> </w:t>
      </w:r>
      <w:r w:rsidRPr="00012E1D">
        <w:rPr>
          <w:color w:val="231F20"/>
          <w:sz w:val="28"/>
          <w:szCs w:val="28"/>
        </w:rPr>
        <w:t>отношения</w:t>
      </w:r>
      <w:r w:rsidRPr="00012E1D">
        <w:rPr>
          <w:color w:val="231F20"/>
          <w:spacing w:val="-20"/>
          <w:sz w:val="28"/>
          <w:szCs w:val="28"/>
        </w:rPr>
        <w:t xml:space="preserve"> </w:t>
      </w:r>
      <w:r w:rsidRPr="00012E1D">
        <w:rPr>
          <w:color w:val="231F20"/>
          <w:sz w:val="28"/>
          <w:szCs w:val="28"/>
        </w:rPr>
        <w:t>к</w:t>
      </w:r>
      <w:r w:rsidRPr="00012E1D">
        <w:rPr>
          <w:color w:val="231F20"/>
          <w:spacing w:val="-20"/>
          <w:sz w:val="28"/>
          <w:szCs w:val="28"/>
        </w:rPr>
        <w:t xml:space="preserve"> </w:t>
      </w:r>
      <w:r w:rsidRPr="00012E1D">
        <w:rPr>
          <w:color w:val="231F20"/>
          <w:sz w:val="28"/>
          <w:szCs w:val="28"/>
        </w:rPr>
        <w:t>природе,</w:t>
      </w:r>
      <w:r w:rsidRPr="00012E1D">
        <w:rPr>
          <w:color w:val="231F20"/>
          <w:spacing w:val="-20"/>
          <w:sz w:val="28"/>
          <w:szCs w:val="28"/>
        </w:rPr>
        <w:t xml:space="preserve"> </w:t>
      </w:r>
      <w:r w:rsidRPr="00012E1D">
        <w:rPr>
          <w:color w:val="231F20"/>
          <w:sz w:val="28"/>
          <w:szCs w:val="28"/>
        </w:rPr>
        <w:t>рационального природопользования, а также выполнения роли грамотного</w:t>
      </w:r>
      <w:r w:rsidRPr="00012E1D">
        <w:rPr>
          <w:color w:val="231F20"/>
          <w:spacing w:val="-37"/>
          <w:sz w:val="28"/>
          <w:szCs w:val="28"/>
        </w:rPr>
        <w:t xml:space="preserve"> </w:t>
      </w:r>
      <w:r w:rsidRPr="00012E1D">
        <w:rPr>
          <w:color w:val="231F20"/>
          <w:sz w:val="28"/>
          <w:szCs w:val="28"/>
        </w:rPr>
        <w:t>потребителя;</w:t>
      </w:r>
    </w:p>
    <w:p w:rsidR="00F02423" w:rsidRPr="00012E1D" w:rsidRDefault="00F02423" w:rsidP="00F02423">
      <w:pPr>
        <w:pStyle w:val="affa"/>
        <w:widowControl w:val="0"/>
        <w:numPr>
          <w:ilvl w:val="1"/>
          <w:numId w:val="547"/>
        </w:numPr>
        <w:tabs>
          <w:tab w:val="left" w:pos="284"/>
          <w:tab w:val="left" w:pos="952"/>
        </w:tabs>
        <w:ind w:left="0" w:right="119" w:firstLine="0"/>
        <w:jc w:val="both"/>
        <w:rPr>
          <w:sz w:val="28"/>
          <w:szCs w:val="28"/>
        </w:rPr>
      </w:pPr>
      <w:r w:rsidRPr="00012E1D">
        <w:rPr>
          <w:color w:val="231F20"/>
          <w:sz w:val="28"/>
          <w:szCs w:val="28"/>
        </w:rPr>
        <w:lastRenderedPageBreak/>
        <w:t>сформированность</w:t>
      </w:r>
      <w:r w:rsidRPr="00012E1D">
        <w:rPr>
          <w:color w:val="231F20"/>
          <w:spacing w:val="57"/>
          <w:sz w:val="28"/>
          <w:szCs w:val="28"/>
        </w:rPr>
        <w:t xml:space="preserve"> </w:t>
      </w:r>
      <w:r w:rsidRPr="00012E1D">
        <w:rPr>
          <w:color w:val="231F20"/>
          <w:sz w:val="28"/>
          <w:szCs w:val="28"/>
        </w:rPr>
        <w:t>представлений</w:t>
      </w:r>
      <w:r w:rsidRPr="00012E1D">
        <w:rPr>
          <w:color w:val="231F20"/>
          <w:spacing w:val="57"/>
          <w:sz w:val="28"/>
          <w:szCs w:val="28"/>
        </w:rPr>
        <w:t xml:space="preserve"> </w:t>
      </w:r>
      <w:r w:rsidRPr="00012E1D">
        <w:rPr>
          <w:color w:val="231F20"/>
          <w:sz w:val="28"/>
          <w:szCs w:val="28"/>
        </w:rPr>
        <w:t>о</w:t>
      </w:r>
      <w:r w:rsidRPr="00012E1D">
        <w:rPr>
          <w:color w:val="231F20"/>
          <w:spacing w:val="57"/>
          <w:sz w:val="28"/>
          <w:szCs w:val="28"/>
        </w:rPr>
        <w:t xml:space="preserve"> </w:t>
      </w:r>
      <w:r w:rsidRPr="00012E1D">
        <w:rPr>
          <w:color w:val="231F20"/>
          <w:sz w:val="28"/>
          <w:szCs w:val="28"/>
        </w:rPr>
        <w:t>научном</w:t>
      </w:r>
      <w:r w:rsidRPr="00012E1D">
        <w:rPr>
          <w:color w:val="231F20"/>
          <w:spacing w:val="57"/>
          <w:sz w:val="28"/>
          <w:szCs w:val="28"/>
        </w:rPr>
        <w:t xml:space="preserve"> </w:t>
      </w:r>
      <w:r w:rsidRPr="00012E1D">
        <w:rPr>
          <w:color w:val="231F20"/>
          <w:sz w:val="28"/>
          <w:szCs w:val="28"/>
        </w:rPr>
        <w:t>методе</w:t>
      </w:r>
      <w:r w:rsidRPr="00012E1D">
        <w:rPr>
          <w:color w:val="231F20"/>
          <w:spacing w:val="57"/>
          <w:sz w:val="28"/>
          <w:szCs w:val="28"/>
        </w:rPr>
        <w:t xml:space="preserve"> </w:t>
      </w:r>
      <w:r w:rsidRPr="00012E1D">
        <w:rPr>
          <w:color w:val="231F20"/>
          <w:sz w:val="28"/>
          <w:szCs w:val="28"/>
        </w:rPr>
        <w:t>познания</w:t>
      </w:r>
      <w:r w:rsidRPr="00012E1D">
        <w:rPr>
          <w:color w:val="231F20"/>
          <w:spacing w:val="57"/>
          <w:sz w:val="28"/>
          <w:szCs w:val="28"/>
        </w:rPr>
        <w:t xml:space="preserve"> </w:t>
      </w:r>
      <w:r w:rsidRPr="00012E1D">
        <w:rPr>
          <w:color w:val="231F20"/>
          <w:sz w:val="28"/>
          <w:szCs w:val="28"/>
        </w:rPr>
        <w:t>природы</w:t>
      </w:r>
      <w:r w:rsidRPr="00012E1D">
        <w:rPr>
          <w:color w:val="231F20"/>
          <w:spacing w:val="57"/>
          <w:sz w:val="28"/>
          <w:szCs w:val="28"/>
        </w:rPr>
        <w:t xml:space="preserve"> </w:t>
      </w:r>
      <w:r w:rsidRPr="00012E1D">
        <w:rPr>
          <w:color w:val="231F20"/>
          <w:sz w:val="28"/>
          <w:szCs w:val="28"/>
        </w:rPr>
        <w:t>и</w:t>
      </w:r>
      <w:r w:rsidRPr="00012E1D">
        <w:rPr>
          <w:color w:val="231F20"/>
          <w:spacing w:val="-47"/>
          <w:sz w:val="28"/>
          <w:szCs w:val="28"/>
        </w:rPr>
        <w:t xml:space="preserve"> </w:t>
      </w:r>
      <w:r w:rsidRPr="00012E1D">
        <w:rPr>
          <w:color w:val="231F20"/>
          <w:sz w:val="28"/>
          <w:szCs w:val="28"/>
        </w:rPr>
        <w:t>средствах</w:t>
      </w:r>
      <w:r w:rsidRPr="00012E1D">
        <w:rPr>
          <w:color w:val="231F20"/>
          <w:spacing w:val="19"/>
          <w:sz w:val="28"/>
          <w:szCs w:val="28"/>
        </w:rPr>
        <w:t xml:space="preserve"> </w:t>
      </w:r>
      <w:r w:rsidRPr="00012E1D">
        <w:rPr>
          <w:color w:val="231F20"/>
          <w:sz w:val="28"/>
          <w:szCs w:val="28"/>
        </w:rPr>
        <w:t>изучения</w:t>
      </w:r>
      <w:r w:rsidRPr="00012E1D">
        <w:rPr>
          <w:color w:val="231F20"/>
          <w:spacing w:val="19"/>
          <w:sz w:val="28"/>
          <w:szCs w:val="28"/>
        </w:rPr>
        <w:t xml:space="preserve"> </w:t>
      </w:r>
      <w:r w:rsidRPr="00012E1D">
        <w:rPr>
          <w:color w:val="231F20"/>
          <w:sz w:val="28"/>
          <w:szCs w:val="28"/>
        </w:rPr>
        <w:t>мегамира,</w:t>
      </w:r>
      <w:r w:rsidRPr="00012E1D">
        <w:rPr>
          <w:color w:val="231F20"/>
          <w:spacing w:val="19"/>
          <w:sz w:val="28"/>
          <w:szCs w:val="28"/>
        </w:rPr>
        <w:t xml:space="preserve"> </w:t>
      </w:r>
      <w:r w:rsidRPr="00012E1D">
        <w:rPr>
          <w:color w:val="231F20"/>
          <w:sz w:val="28"/>
          <w:szCs w:val="28"/>
        </w:rPr>
        <w:t>макромира</w:t>
      </w:r>
      <w:r w:rsidRPr="00012E1D">
        <w:rPr>
          <w:color w:val="231F20"/>
          <w:spacing w:val="19"/>
          <w:sz w:val="28"/>
          <w:szCs w:val="28"/>
        </w:rPr>
        <w:t xml:space="preserve"> </w:t>
      </w:r>
      <w:r w:rsidRPr="00012E1D">
        <w:rPr>
          <w:color w:val="231F20"/>
          <w:sz w:val="28"/>
          <w:szCs w:val="28"/>
        </w:rPr>
        <w:t>и</w:t>
      </w:r>
      <w:r w:rsidRPr="00012E1D">
        <w:rPr>
          <w:color w:val="231F20"/>
          <w:spacing w:val="19"/>
          <w:sz w:val="28"/>
          <w:szCs w:val="28"/>
        </w:rPr>
        <w:t xml:space="preserve"> </w:t>
      </w:r>
      <w:r w:rsidRPr="00012E1D">
        <w:rPr>
          <w:color w:val="231F20"/>
          <w:sz w:val="28"/>
          <w:szCs w:val="28"/>
        </w:rPr>
        <w:t>микромира;</w:t>
      </w:r>
      <w:r w:rsidRPr="00012E1D">
        <w:rPr>
          <w:color w:val="231F20"/>
          <w:spacing w:val="19"/>
          <w:sz w:val="28"/>
          <w:szCs w:val="28"/>
        </w:rPr>
        <w:t xml:space="preserve"> </w:t>
      </w:r>
      <w:r w:rsidRPr="00012E1D">
        <w:rPr>
          <w:color w:val="231F20"/>
          <w:sz w:val="28"/>
          <w:szCs w:val="28"/>
        </w:rPr>
        <w:t>владение</w:t>
      </w:r>
      <w:r w:rsidRPr="00012E1D">
        <w:rPr>
          <w:color w:val="231F20"/>
          <w:spacing w:val="19"/>
          <w:sz w:val="28"/>
          <w:szCs w:val="28"/>
        </w:rPr>
        <w:t xml:space="preserve"> </w:t>
      </w:r>
      <w:r w:rsidRPr="00012E1D">
        <w:rPr>
          <w:color w:val="231F20"/>
          <w:sz w:val="28"/>
          <w:szCs w:val="28"/>
        </w:rPr>
        <w:t>приемами</w:t>
      </w:r>
      <w:r w:rsidRPr="00012E1D">
        <w:rPr>
          <w:color w:val="231F20"/>
          <w:spacing w:val="-44"/>
          <w:sz w:val="28"/>
          <w:szCs w:val="28"/>
        </w:rPr>
        <w:t xml:space="preserve">   </w:t>
      </w:r>
      <w:r w:rsidRPr="00012E1D">
        <w:rPr>
          <w:color w:val="231F20"/>
          <w:sz w:val="28"/>
          <w:szCs w:val="28"/>
        </w:rPr>
        <w:t>естественнонаучных наблюдений, опытов, исследований и оценки</w:t>
      </w:r>
      <w:r w:rsidRPr="00012E1D">
        <w:rPr>
          <w:color w:val="231F20"/>
          <w:spacing w:val="6"/>
          <w:sz w:val="28"/>
          <w:szCs w:val="28"/>
        </w:rPr>
        <w:t xml:space="preserve"> </w:t>
      </w:r>
      <w:r w:rsidRPr="00012E1D">
        <w:rPr>
          <w:color w:val="231F20"/>
          <w:sz w:val="28"/>
          <w:szCs w:val="28"/>
        </w:rPr>
        <w:t>достоверности полученных</w:t>
      </w:r>
      <w:r w:rsidRPr="00012E1D">
        <w:rPr>
          <w:color w:val="231F20"/>
          <w:spacing w:val="21"/>
          <w:sz w:val="28"/>
          <w:szCs w:val="28"/>
        </w:rPr>
        <w:t xml:space="preserve"> </w:t>
      </w:r>
      <w:r w:rsidRPr="00012E1D">
        <w:rPr>
          <w:color w:val="231F20"/>
          <w:sz w:val="28"/>
          <w:szCs w:val="28"/>
        </w:rPr>
        <w:t>результатов;</w:t>
      </w:r>
    </w:p>
    <w:p w:rsidR="00F02423" w:rsidRPr="00012E1D" w:rsidRDefault="00F02423" w:rsidP="00F02423">
      <w:pPr>
        <w:pStyle w:val="affa"/>
        <w:widowControl w:val="0"/>
        <w:numPr>
          <w:ilvl w:val="1"/>
          <w:numId w:val="547"/>
        </w:numPr>
        <w:tabs>
          <w:tab w:val="left" w:pos="284"/>
          <w:tab w:val="left" w:pos="952"/>
        </w:tabs>
        <w:ind w:left="0" w:right="121" w:firstLine="0"/>
        <w:jc w:val="both"/>
        <w:rPr>
          <w:sz w:val="28"/>
          <w:szCs w:val="28"/>
        </w:rPr>
      </w:pPr>
      <w:r w:rsidRPr="00012E1D">
        <w:rPr>
          <w:color w:val="231F20"/>
          <w:sz w:val="28"/>
          <w:szCs w:val="28"/>
        </w:rPr>
        <w:t>владение</w:t>
      </w:r>
      <w:r w:rsidRPr="00012E1D">
        <w:rPr>
          <w:color w:val="231F20"/>
          <w:spacing w:val="48"/>
          <w:sz w:val="28"/>
          <w:szCs w:val="28"/>
        </w:rPr>
        <w:t xml:space="preserve"> </w:t>
      </w:r>
      <w:r w:rsidRPr="00012E1D">
        <w:rPr>
          <w:color w:val="231F20"/>
          <w:sz w:val="28"/>
          <w:szCs w:val="28"/>
        </w:rPr>
        <w:t>понятийным</w:t>
      </w:r>
      <w:r w:rsidRPr="00012E1D">
        <w:rPr>
          <w:color w:val="231F20"/>
          <w:spacing w:val="48"/>
          <w:sz w:val="28"/>
          <w:szCs w:val="28"/>
        </w:rPr>
        <w:t xml:space="preserve"> </w:t>
      </w:r>
      <w:r w:rsidRPr="00012E1D">
        <w:rPr>
          <w:color w:val="231F20"/>
          <w:sz w:val="28"/>
          <w:szCs w:val="28"/>
        </w:rPr>
        <w:t>аппаратом</w:t>
      </w:r>
      <w:r w:rsidRPr="00012E1D">
        <w:rPr>
          <w:color w:val="231F20"/>
          <w:spacing w:val="48"/>
          <w:sz w:val="28"/>
          <w:szCs w:val="28"/>
        </w:rPr>
        <w:t xml:space="preserve"> </w:t>
      </w:r>
      <w:r w:rsidRPr="00012E1D">
        <w:rPr>
          <w:color w:val="231F20"/>
          <w:sz w:val="28"/>
          <w:szCs w:val="28"/>
        </w:rPr>
        <w:t>естественных</w:t>
      </w:r>
      <w:r w:rsidRPr="00012E1D">
        <w:rPr>
          <w:color w:val="231F20"/>
          <w:spacing w:val="48"/>
          <w:sz w:val="28"/>
          <w:szCs w:val="28"/>
        </w:rPr>
        <w:t xml:space="preserve"> </w:t>
      </w:r>
      <w:r w:rsidRPr="00012E1D">
        <w:rPr>
          <w:color w:val="231F20"/>
          <w:sz w:val="28"/>
          <w:szCs w:val="28"/>
        </w:rPr>
        <w:t>наук,</w:t>
      </w:r>
      <w:r w:rsidRPr="00012E1D">
        <w:rPr>
          <w:color w:val="231F20"/>
          <w:spacing w:val="48"/>
          <w:sz w:val="28"/>
          <w:szCs w:val="28"/>
        </w:rPr>
        <w:t xml:space="preserve"> </w:t>
      </w:r>
      <w:r w:rsidRPr="00012E1D">
        <w:rPr>
          <w:color w:val="231F20"/>
          <w:sz w:val="28"/>
          <w:szCs w:val="28"/>
        </w:rPr>
        <w:t>позволяющим</w:t>
      </w:r>
      <w:r w:rsidRPr="00012E1D">
        <w:rPr>
          <w:color w:val="231F20"/>
          <w:spacing w:val="48"/>
          <w:sz w:val="28"/>
          <w:szCs w:val="28"/>
        </w:rPr>
        <w:t xml:space="preserve"> </w:t>
      </w:r>
      <w:r w:rsidRPr="00012E1D">
        <w:rPr>
          <w:color w:val="231F20"/>
          <w:sz w:val="28"/>
          <w:szCs w:val="28"/>
        </w:rPr>
        <w:t>познавать</w:t>
      </w:r>
      <w:r w:rsidRPr="00012E1D">
        <w:rPr>
          <w:color w:val="231F20"/>
          <w:spacing w:val="33"/>
          <w:sz w:val="28"/>
          <w:szCs w:val="28"/>
        </w:rPr>
        <w:t xml:space="preserve"> </w:t>
      </w:r>
      <w:r w:rsidRPr="00012E1D">
        <w:rPr>
          <w:color w:val="231F20"/>
          <w:sz w:val="28"/>
          <w:szCs w:val="28"/>
        </w:rPr>
        <w:t>мир,</w:t>
      </w:r>
      <w:r w:rsidRPr="00012E1D">
        <w:rPr>
          <w:color w:val="231F20"/>
          <w:spacing w:val="33"/>
          <w:sz w:val="28"/>
          <w:szCs w:val="28"/>
        </w:rPr>
        <w:t xml:space="preserve"> </w:t>
      </w:r>
      <w:r w:rsidRPr="00012E1D">
        <w:rPr>
          <w:color w:val="231F20"/>
          <w:sz w:val="28"/>
          <w:szCs w:val="28"/>
        </w:rPr>
        <w:t>участвовать</w:t>
      </w:r>
      <w:r w:rsidRPr="00012E1D">
        <w:rPr>
          <w:color w:val="231F20"/>
          <w:spacing w:val="33"/>
          <w:sz w:val="28"/>
          <w:szCs w:val="28"/>
        </w:rPr>
        <w:t xml:space="preserve"> </w:t>
      </w:r>
      <w:r w:rsidRPr="00012E1D">
        <w:rPr>
          <w:color w:val="231F20"/>
          <w:sz w:val="28"/>
          <w:szCs w:val="28"/>
        </w:rPr>
        <w:t>в</w:t>
      </w:r>
      <w:r w:rsidRPr="00012E1D">
        <w:rPr>
          <w:color w:val="231F20"/>
          <w:spacing w:val="33"/>
          <w:sz w:val="28"/>
          <w:szCs w:val="28"/>
        </w:rPr>
        <w:t xml:space="preserve"> </w:t>
      </w:r>
      <w:r w:rsidRPr="00012E1D">
        <w:rPr>
          <w:color w:val="231F20"/>
          <w:sz w:val="28"/>
          <w:szCs w:val="28"/>
        </w:rPr>
        <w:t>дискуссиях</w:t>
      </w:r>
      <w:r w:rsidRPr="00012E1D">
        <w:rPr>
          <w:color w:val="231F20"/>
          <w:spacing w:val="33"/>
          <w:sz w:val="28"/>
          <w:szCs w:val="28"/>
        </w:rPr>
        <w:t xml:space="preserve"> </w:t>
      </w:r>
      <w:r w:rsidRPr="00012E1D">
        <w:rPr>
          <w:color w:val="231F20"/>
          <w:sz w:val="28"/>
          <w:szCs w:val="28"/>
        </w:rPr>
        <w:t>по</w:t>
      </w:r>
      <w:r w:rsidRPr="00012E1D">
        <w:rPr>
          <w:color w:val="231F20"/>
          <w:spacing w:val="33"/>
          <w:sz w:val="28"/>
          <w:szCs w:val="28"/>
        </w:rPr>
        <w:t xml:space="preserve"> </w:t>
      </w:r>
      <w:r w:rsidRPr="00012E1D">
        <w:rPr>
          <w:color w:val="231F20"/>
          <w:sz w:val="28"/>
          <w:szCs w:val="28"/>
        </w:rPr>
        <w:t>естественнонаучным</w:t>
      </w:r>
      <w:r w:rsidRPr="00012E1D">
        <w:rPr>
          <w:color w:val="231F20"/>
          <w:spacing w:val="33"/>
          <w:sz w:val="28"/>
          <w:szCs w:val="28"/>
        </w:rPr>
        <w:t xml:space="preserve"> </w:t>
      </w:r>
      <w:r w:rsidRPr="00012E1D">
        <w:rPr>
          <w:color w:val="231F20"/>
          <w:sz w:val="28"/>
          <w:szCs w:val="28"/>
        </w:rPr>
        <w:t>вопросам,</w:t>
      </w:r>
      <w:r w:rsidRPr="00012E1D">
        <w:rPr>
          <w:color w:val="231F20"/>
          <w:spacing w:val="33"/>
          <w:sz w:val="28"/>
          <w:szCs w:val="28"/>
        </w:rPr>
        <w:t xml:space="preserve"> </w:t>
      </w:r>
      <w:r w:rsidRPr="00012E1D">
        <w:rPr>
          <w:color w:val="231F20"/>
          <w:sz w:val="28"/>
          <w:szCs w:val="28"/>
        </w:rPr>
        <w:t>использовать</w:t>
      </w:r>
      <w:r w:rsidRPr="00012E1D">
        <w:rPr>
          <w:color w:val="231F20"/>
          <w:spacing w:val="33"/>
          <w:sz w:val="28"/>
          <w:szCs w:val="28"/>
        </w:rPr>
        <w:t xml:space="preserve"> </w:t>
      </w:r>
      <w:r w:rsidRPr="00012E1D">
        <w:rPr>
          <w:color w:val="231F20"/>
          <w:sz w:val="28"/>
          <w:szCs w:val="28"/>
        </w:rPr>
        <w:t>различные</w:t>
      </w:r>
      <w:r w:rsidRPr="00012E1D">
        <w:rPr>
          <w:color w:val="231F20"/>
          <w:spacing w:val="33"/>
          <w:sz w:val="28"/>
          <w:szCs w:val="28"/>
        </w:rPr>
        <w:t xml:space="preserve"> </w:t>
      </w:r>
      <w:r w:rsidRPr="00012E1D">
        <w:rPr>
          <w:color w:val="231F20"/>
          <w:sz w:val="28"/>
          <w:szCs w:val="28"/>
        </w:rPr>
        <w:t>источники</w:t>
      </w:r>
      <w:r w:rsidRPr="00012E1D">
        <w:rPr>
          <w:color w:val="231F20"/>
          <w:spacing w:val="33"/>
          <w:sz w:val="28"/>
          <w:szCs w:val="28"/>
        </w:rPr>
        <w:t xml:space="preserve"> </w:t>
      </w:r>
      <w:r w:rsidRPr="00012E1D">
        <w:rPr>
          <w:color w:val="231F20"/>
          <w:sz w:val="28"/>
          <w:szCs w:val="28"/>
        </w:rPr>
        <w:t>информации</w:t>
      </w:r>
      <w:r w:rsidRPr="00012E1D">
        <w:rPr>
          <w:color w:val="231F20"/>
          <w:spacing w:val="33"/>
          <w:sz w:val="28"/>
          <w:szCs w:val="28"/>
        </w:rPr>
        <w:t xml:space="preserve"> </w:t>
      </w:r>
      <w:r w:rsidRPr="00012E1D">
        <w:rPr>
          <w:color w:val="231F20"/>
          <w:sz w:val="28"/>
          <w:szCs w:val="28"/>
        </w:rPr>
        <w:t>для</w:t>
      </w:r>
      <w:r w:rsidRPr="00012E1D">
        <w:rPr>
          <w:color w:val="231F20"/>
          <w:spacing w:val="33"/>
          <w:sz w:val="28"/>
          <w:szCs w:val="28"/>
        </w:rPr>
        <w:t xml:space="preserve"> </w:t>
      </w:r>
      <w:r w:rsidRPr="00012E1D">
        <w:rPr>
          <w:color w:val="231F20"/>
          <w:sz w:val="28"/>
          <w:szCs w:val="28"/>
        </w:rPr>
        <w:t>подготовки</w:t>
      </w:r>
      <w:r w:rsidRPr="00012E1D">
        <w:rPr>
          <w:color w:val="231F20"/>
          <w:spacing w:val="33"/>
          <w:sz w:val="28"/>
          <w:szCs w:val="28"/>
        </w:rPr>
        <w:t xml:space="preserve"> </w:t>
      </w:r>
      <w:r w:rsidRPr="00012E1D">
        <w:rPr>
          <w:color w:val="231F20"/>
          <w:sz w:val="28"/>
          <w:szCs w:val="28"/>
        </w:rPr>
        <w:t>собственных</w:t>
      </w:r>
      <w:r w:rsidRPr="00012E1D">
        <w:rPr>
          <w:color w:val="231F20"/>
          <w:spacing w:val="-58"/>
          <w:sz w:val="28"/>
          <w:szCs w:val="28"/>
        </w:rPr>
        <w:t xml:space="preserve"> </w:t>
      </w:r>
      <w:r w:rsidRPr="00012E1D">
        <w:rPr>
          <w:color w:val="231F20"/>
          <w:sz w:val="28"/>
          <w:szCs w:val="28"/>
        </w:rPr>
        <w:t>работ,</w:t>
      </w:r>
      <w:r w:rsidRPr="00012E1D">
        <w:rPr>
          <w:color w:val="231F20"/>
          <w:spacing w:val="54"/>
          <w:sz w:val="28"/>
          <w:szCs w:val="28"/>
        </w:rPr>
        <w:t xml:space="preserve"> </w:t>
      </w:r>
      <w:r w:rsidRPr="00012E1D">
        <w:rPr>
          <w:color w:val="231F20"/>
          <w:sz w:val="28"/>
          <w:szCs w:val="28"/>
        </w:rPr>
        <w:t>критически</w:t>
      </w:r>
      <w:r w:rsidRPr="00012E1D">
        <w:rPr>
          <w:color w:val="231F20"/>
          <w:spacing w:val="54"/>
          <w:sz w:val="28"/>
          <w:szCs w:val="28"/>
        </w:rPr>
        <w:t xml:space="preserve"> </w:t>
      </w:r>
      <w:r w:rsidRPr="00012E1D">
        <w:rPr>
          <w:color w:val="231F20"/>
          <w:sz w:val="28"/>
          <w:szCs w:val="28"/>
        </w:rPr>
        <w:t>относиться</w:t>
      </w:r>
      <w:r w:rsidRPr="00012E1D">
        <w:rPr>
          <w:color w:val="231F20"/>
          <w:spacing w:val="54"/>
          <w:sz w:val="28"/>
          <w:szCs w:val="28"/>
        </w:rPr>
        <w:t xml:space="preserve"> </w:t>
      </w:r>
      <w:r w:rsidRPr="00012E1D">
        <w:rPr>
          <w:color w:val="231F20"/>
          <w:sz w:val="28"/>
          <w:szCs w:val="28"/>
        </w:rPr>
        <w:t>к</w:t>
      </w:r>
      <w:r w:rsidRPr="00012E1D">
        <w:rPr>
          <w:color w:val="231F20"/>
          <w:spacing w:val="54"/>
          <w:sz w:val="28"/>
          <w:szCs w:val="28"/>
        </w:rPr>
        <w:t xml:space="preserve"> </w:t>
      </w:r>
      <w:r w:rsidRPr="00012E1D">
        <w:rPr>
          <w:color w:val="231F20"/>
          <w:sz w:val="28"/>
          <w:szCs w:val="28"/>
        </w:rPr>
        <w:t>сообщениям</w:t>
      </w:r>
      <w:r w:rsidRPr="00012E1D">
        <w:rPr>
          <w:color w:val="231F20"/>
          <w:spacing w:val="54"/>
          <w:sz w:val="28"/>
          <w:szCs w:val="28"/>
        </w:rPr>
        <w:t xml:space="preserve"> </w:t>
      </w:r>
      <w:r w:rsidRPr="00012E1D">
        <w:rPr>
          <w:color w:val="231F20"/>
          <w:sz w:val="28"/>
          <w:szCs w:val="28"/>
        </w:rPr>
        <w:t>СМИ,</w:t>
      </w:r>
      <w:r w:rsidRPr="00012E1D">
        <w:rPr>
          <w:color w:val="231F20"/>
          <w:spacing w:val="54"/>
          <w:sz w:val="28"/>
          <w:szCs w:val="28"/>
        </w:rPr>
        <w:t xml:space="preserve"> </w:t>
      </w:r>
      <w:r w:rsidRPr="00012E1D">
        <w:rPr>
          <w:color w:val="231F20"/>
          <w:sz w:val="28"/>
          <w:szCs w:val="28"/>
        </w:rPr>
        <w:t>содержащим</w:t>
      </w:r>
      <w:r w:rsidRPr="00012E1D">
        <w:rPr>
          <w:color w:val="231F20"/>
          <w:spacing w:val="54"/>
          <w:sz w:val="28"/>
          <w:szCs w:val="28"/>
        </w:rPr>
        <w:t xml:space="preserve"> </w:t>
      </w:r>
      <w:r w:rsidRPr="00012E1D">
        <w:rPr>
          <w:color w:val="231F20"/>
          <w:sz w:val="28"/>
          <w:szCs w:val="28"/>
        </w:rPr>
        <w:t>научную</w:t>
      </w:r>
      <w:r w:rsidRPr="00012E1D">
        <w:rPr>
          <w:color w:val="231F20"/>
          <w:spacing w:val="-50"/>
          <w:sz w:val="28"/>
          <w:szCs w:val="28"/>
        </w:rPr>
        <w:t xml:space="preserve"> </w:t>
      </w:r>
      <w:r w:rsidRPr="00012E1D">
        <w:rPr>
          <w:color w:val="231F20"/>
          <w:sz w:val="28"/>
          <w:szCs w:val="28"/>
        </w:rPr>
        <w:t>информацию;</w:t>
      </w:r>
    </w:p>
    <w:p w:rsidR="00F02423" w:rsidRPr="00012E1D" w:rsidRDefault="00F02423" w:rsidP="00F02423">
      <w:pPr>
        <w:pStyle w:val="affa"/>
        <w:widowControl w:val="0"/>
        <w:numPr>
          <w:ilvl w:val="1"/>
          <w:numId w:val="547"/>
        </w:numPr>
        <w:tabs>
          <w:tab w:val="left" w:pos="284"/>
          <w:tab w:val="left" w:pos="952"/>
        </w:tabs>
        <w:ind w:left="0" w:right="116" w:firstLine="0"/>
        <w:jc w:val="both"/>
        <w:rPr>
          <w:sz w:val="28"/>
          <w:szCs w:val="28"/>
        </w:rPr>
      </w:pPr>
      <w:r w:rsidRPr="00012E1D">
        <w:rPr>
          <w:color w:val="231F20"/>
          <w:spacing w:val="-3"/>
          <w:sz w:val="28"/>
          <w:szCs w:val="28"/>
        </w:rPr>
        <w:t>сформированность</w:t>
      </w:r>
      <w:r w:rsidRPr="00012E1D">
        <w:rPr>
          <w:color w:val="231F20"/>
          <w:spacing w:val="10"/>
          <w:sz w:val="28"/>
          <w:szCs w:val="28"/>
        </w:rPr>
        <w:t xml:space="preserve"> </w:t>
      </w:r>
      <w:r w:rsidRPr="00012E1D">
        <w:rPr>
          <w:color w:val="231F20"/>
          <w:spacing w:val="-3"/>
          <w:sz w:val="28"/>
          <w:szCs w:val="28"/>
        </w:rPr>
        <w:t>умений</w:t>
      </w:r>
      <w:r w:rsidRPr="00012E1D">
        <w:rPr>
          <w:color w:val="231F20"/>
          <w:spacing w:val="10"/>
          <w:sz w:val="28"/>
          <w:szCs w:val="28"/>
        </w:rPr>
        <w:t xml:space="preserve"> </w:t>
      </w:r>
      <w:r w:rsidRPr="00012E1D">
        <w:rPr>
          <w:color w:val="231F20"/>
          <w:spacing w:val="-3"/>
          <w:sz w:val="28"/>
          <w:szCs w:val="28"/>
        </w:rPr>
        <w:t>понимать</w:t>
      </w:r>
      <w:r w:rsidRPr="00012E1D">
        <w:rPr>
          <w:color w:val="231F20"/>
          <w:spacing w:val="10"/>
          <w:sz w:val="28"/>
          <w:szCs w:val="28"/>
        </w:rPr>
        <w:t xml:space="preserve"> </w:t>
      </w:r>
      <w:r w:rsidRPr="00012E1D">
        <w:rPr>
          <w:color w:val="231F20"/>
          <w:spacing w:val="-3"/>
          <w:sz w:val="28"/>
          <w:szCs w:val="28"/>
        </w:rPr>
        <w:t>значимость</w:t>
      </w:r>
      <w:r w:rsidRPr="00012E1D">
        <w:rPr>
          <w:color w:val="231F20"/>
          <w:spacing w:val="10"/>
          <w:sz w:val="28"/>
          <w:szCs w:val="28"/>
        </w:rPr>
        <w:t xml:space="preserve"> </w:t>
      </w:r>
      <w:r w:rsidRPr="00012E1D">
        <w:rPr>
          <w:color w:val="231F20"/>
          <w:spacing w:val="-3"/>
          <w:sz w:val="28"/>
          <w:szCs w:val="28"/>
        </w:rPr>
        <w:t>естественнонаучного</w:t>
      </w:r>
      <w:r w:rsidRPr="00012E1D">
        <w:rPr>
          <w:color w:val="231F20"/>
          <w:spacing w:val="10"/>
          <w:sz w:val="28"/>
          <w:szCs w:val="28"/>
        </w:rPr>
        <w:t xml:space="preserve"> </w:t>
      </w:r>
      <w:r w:rsidRPr="00012E1D">
        <w:rPr>
          <w:color w:val="231F20"/>
          <w:spacing w:val="-3"/>
          <w:sz w:val="28"/>
          <w:szCs w:val="28"/>
        </w:rPr>
        <w:t>знания</w:t>
      </w:r>
      <w:r w:rsidRPr="00012E1D">
        <w:rPr>
          <w:color w:val="231F20"/>
          <w:spacing w:val="-48"/>
          <w:sz w:val="28"/>
          <w:szCs w:val="28"/>
        </w:rPr>
        <w:t xml:space="preserve"> </w:t>
      </w:r>
      <w:r w:rsidRPr="00012E1D">
        <w:rPr>
          <w:color w:val="231F20"/>
          <w:sz w:val="28"/>
          <w:szCs w:val="28"/>
        </w:rPr>
        <w:t>для</w:t>
      </w:r>
      <w:r w:rsidRPr="00012E1D">
        <w:rPr>
          <w:color w:val="231F20"/>
          <w:spacing w:val="47"/>
          <w:sz w:val="28"/>
          <w:szCs w:val="28"/>
        </w:rPr>
        <w:t xml:space="preserve"> </w:t>
      </w:r>
      <w:r w:rsidRPr="00012E1D">
        <w:rPr>
          <w:color w:val="231F20"/>
          <w:sz w:val="28"/>
          <w:szCs w:val="28"/>
        </w:rPr>
        <w:t>каждого</w:t>
      </w:r>
      <w:r w:rsidRPr="00012E1D">
        <w:rPr>
          <w:color w:val="231F20"/>
          <w:spacing w:val="47"/>
          <w:sz w:val="28"/>
          <w:szCs w:val="28"/>
        </w:rPr>
        <w:t xml:space="preserve"> </w:t>
      </w:r>
      <w:r w:rsidRPr="00012E1D">
        <w:rPr>
          <w:color w:val="231F20"/>
          <w:sz w:val="28"/>
          <w:szCs w:val="28"/>
        </w:rPr>
        <w:t>человека</w:t>
      </w:r>
      <w:r w:rsidRPr="00012E1D">
        <w:rPr>
          <w:color w:val="231F20"/>
          <w:spacing w:val="47"/>
          <w:sz w:val="28"/>
          <w:szCs w:val="28"/>
        </w:rPr>
        <w:t xml:space="preserve"> </w:t>
      </w:r>
      <w:r w:rsidRPr="00012E1D">
        <w:rPr>
          <w:color w:val="231F20"/>
          <w:sz w:val="28"/>
          <w:szCs w:val="28"/>
        </w:rPr>
        <w:t>независимо</w:t>
      </w:r>
      <w:r w:rsidRPr="00012E1D">
        <w:rPr>
          <w:color w:val="231F20"/>
          <w:spacing w:val="47"/>
          <w:sz w:val="28"/>
          <w:szCs w:val="28"/>
        </w:rPr>
        <w:t xml:space="preserve"> </w:t>
      </w:r>
      <w:r w:rsidRPr="00012E1D">
        <w:rPr>
          <w:color w:val="231F20"/>
          <w:sz w:val="28"/>
          <w:szCs w:val="28"/>
        </w:rPr>
        <w:t>от</w:t>
      </w:r>
      <w:r w:rsidRPr="00012E1D">
        <w:rPr>
          <w:color w:val="231F20"/>
          <w:spacing w:val="47"/>
          <w:sz w:val="28"/>
          <w:szCs w:val="28"/>
        </w:rPr>
        <w:t xml:space="preserve"> </w:t>
      </w:r>
      <w:r w:rsidRPr="00012E1D">
        <w:rPr>
          <w:color w:val="231F20"/>
          <w:sz w:val="28"/>
          <w:szCs w:val="28"/>
        </w:rPr>
        <w:t>его</w:t>
      </w:r>
      <w:r w:rsidRPr="00012E1D">
        <w:rPr>
          <w:color w:val="231F20"/>
          <w:spacing w:val="47"/>
          <w:sz w:val="28"/>
          <w:szCs w:val="28"/>
        </w:rPr>
        <w:t xml:space="preserve"> </w:t>
      </w:r>
      <w:r w:rsidRPr="00012E1D">
        <w:rPr>
          <w:color w:val="231F20"/>
          <w:sz w:val="28"/>
          <w:szCs w:val="28"/>
        </w:rPr>
        <w:t>профессиональной</w:t>
      </w:r>
      <w:r w:rsidRPr="00012E1D">
        <w:rPr>
          <w:color w:val="231F20"/>
          <w:spacing w:val="47"/>
          <w:sz w:val="28"/>
          <w:szCs w:val="28"/>
        </w:rPr>
        <w:t xml:space="preserve"> </w:t>
      </w:r>
      <w:r w:rsidRPr="00012E1D">
        <w:rPr>
          <w:color w:val="231F20"/>
          <w:sz w:val="28"/>
          <w:szCs w:val="28"/>
        </w:rPr>
        <w:t>деятельности,</w:t>
      </w:r>
      <w:r w:rsidRPr="00012E1D">
        <w:rPr>
          <w:color w:val="231F20"/>
          <w:spacing w:val="-48"/>
          <w:sz w:val="28"/>
          <w:szCs w:val="28"/>
        </w:rPr>
        <w:t xml:space="preserve"> </w:t>
      </w:r>
      <w:r w:rsidRPr="00012E1D">
        <w:rPr>
          <w:color w:val="231F20"/>
          <w:sz w:val="28"/>
          <w:szCs w:val="28"/>
        </w:rPr>
        <w:t>различать</w:t>
      </w:r>
      <w:r w:rsidRPr="00012E1D">
        <w:rPr>
          <w:color w:val="231F20"/>
          <w:spacing w:val="7"/>
          <w:sz w:val="28"/>
          <w:szCs w:val="28"/>
        </w:rPr>
        <w:t xml:space="preserve"> </w:t>
      </w:r>
      <w:r w:rsidRPr="00012E1D">
        <w:rPr>
          <w:color w:val="231F20"/>
          <w:sz w:val="28"/>
          <w:szCs w:val="28"/>
        </w:rPr>
        <w:t>факты</w:t>
      </w:r>
      <w:r w:rsidRPr="00012E1D">
        <w:rPr>
          <w:color w:val="231F20"/>
          <w:spacing w:val="7"/>
          <w:sz w:val="28"/>
          <w:szCs w:val="28"/>
        </w:rPr>
        <w:t xml:space="preserve"> </w:t>
      </w:r>
      <w:r w:rsidRPr="00012E1D">
        <w:rPr>
          <w:color w:val="231F20"/>
          <w:sz w:val="28"/>
          <w:szCs w:val="28"/>
        </w:rPr>
        <w:t>и</w:t>
      </w:r>
      <w:r w:rsidRPr="00012E1D">
        <w:rPr>
          <w:color w:val="231F20"/>
          <w:spacing w:val="8"/>
          <w:sz w:val="28"/>
          <w:szCs w:val="28"/>
        </w:rPr>
        <w:t xml:space="preserve"> </w:t>
      </w:r>
      <w:r w:rsidRPr="00012E1D">
        <w:rPr>
          <w:color w:val="231F20"/>
          <w:sz w:val="28"/>
          <w:szCs w:val="28"/>
        </w:rPr>
        <w:t>оценки,</w:t>
      </w:r>
      <w:r w:rsidRPr="00012E1D">
        <w:rPr>
          <w:color w:val="231F20"/>
          <w:spacing w:val="7"/>
          <w:sz w:val="28"/>
          <w:szCs w:val="28"/>
        </w:rPr>
        <w:t xml:space="preserve"> </w:t>
      </w:r>
      <w:r w:rsidRPr="00012E1D">
        <w:rPr>
          <w:color w:val="231F20"/>
          <w:sz w:val="28"/>
          <w:szCs w:val="28"/>
        </w:rPr>
        <w:t>сравнивать</w:t>
      </w:r>
      <w:r w:rsidRPr="00012E1D">
        <w:rPr>
          <w:color w:val="231F20"/>
          <w:spacing w:val="7"/>
          <w:sz w:val="28"/>
          <w:szCs w:val="28"/>
        </w:rPr>
        <w:t xml:space="preserve"> </w:t>
      </w:r>
      <w:r w:rsidRPr="00012E1D">
        <w:rPr>
          <w:color w:val="231F20"/>
          <w:sz w:val="28"/>
          <w:szCs w:val="28"/>
        </w:rPr>
        <w:t>оценочные</w:t>
      </w:r>
      <w:r w:rsidRPr="00012E1D">
        <w:rPr>
          <w:color w:val="231F20"/>
          <w:spacing w:val="7"/>
          <w:sz w:val="28"/>
          <w:szCs w:val="28"/>
        </w:rPr>
        <w:t xml:space="preserve"> </w:t>
      </w:r>
      <w:r w:rsidRPr="00012E1D">
        <w:rPr>
          <w:color w:val="231F20"/>
          <w:sz w:val="28"/>
          <w:szCs w:val="28"/>
        </w:rPr>
        <w:t>выводы,</w:t>
      </w:r>
      <w:r w:rsidRPr="00012E1D">
        <w:rPr>
          <w:color w:val="231F20"/>
          <w:spacing w:val="7"/>
          <w:sz w:val="28"/>
          <w:szCs w:val="28"/>
        </w:rPr>
        <w:t xml:space="preserve"> </w:t>
      </w:r>
      <w:r w:rsidRPr="00012E1D">
        <w:rPr>
          <w:color w:val="231F20"/>
          <w:sz w:val="28"/>
          <w:szCs w:val="28"/>
        </w:rPr>
        <w:t>видеть</w:t>
      </w:r>
      <w:r w:rsidRPr="00012E1D">
        <w:rPr>
          <w:color w:val="231F20"/>
          <w:spacing w:val="7"/>
          <w:sz w:val="28"/>
          <w:szCs w:val="28"/>
        </w:rPr>
        <w:t xml:space="preserve"> </w:t>
      </w:r>
      <w:r w:rsidRPr="00012E1D">
        <w:rPr>
          <w:color w:val="231F20"/>
          <w:sz w:val="28"/>
          <w:szCs w:val="28"/>
        </w:rPr>
        <w:t>их</w:t>
      </w:r>
      <w:r w:rsidRPr="00012E1D">
        <w:rPr>
          <w:color w:val="231F20"/>
          <w:spacing w:val="7"/>
          <w:sz w:val="28"/>
          <w:szCs w:val="28"/>
        </w:rPr>
        <w:t xml:space="preserve"> </w:t>
      </w:r>
      <w:r w:rsidRPr="00012E1D">
        <w:rPr>
          <w:color w:val="231F20"/>
          <w:sz w:val="28"/>
          <w:szCs w:val="28"/>
        </w:rPr>
        <w:t>связь</w:t>
      </w:r>
      <w:r w:rsidRPr="00012E1D">
        <w:rPr>
          <w:color w:val="231F20"/>
          <w:spacing w:val="8"/>
          <w:sz w:val="28"/>
          <w:szCs w:val="28"/>
        </w:rPr>
        <w:t xml:space="preserve"> </w:t>
      </w:r>
      <w:r w:rsidRPr="00012E1D">
        <w:rPr>
          <w:color w:val="231F20"/>
          <w:sz w:val="28"/>
          <w:szCs w:val="28"/>
        </w:rPr>
        <w:t>с</w:t>
      </w:r>
      <w:r w:rsidRPr="00012E1D">
        <w:rPr>
          <w:color w:val="231F20"/>
          <w:spacing w:val="-49"/>
          <w:sz w:val="28"/>
          <w:szCs w:val="28"/>
        </w:rPr>
        <w:t xml:space="preserve"> </w:t>
      </w:r>
      <w:r w:rsidRPr="00012E1D">
        <w:rPr>
          <w:color w:val="231F20"/>
          <w:sz w:val="28"/>
          <w:szCs w:val="28"/>
        </w:rPr>
        <w:t>критериями оценок и связь критериев с определенной системой</w:t>
      </w:r>
      <w:r w:rsidRPr="00012E1D">
        <w:rPr>
          <w:color w:val="231F20"/>
          <w:spacing w:val="32"/>
          <w:sz w:val="28"/>
          <w:szCs w:val="28"/>
        </w:rPr>
        <w:t xml:space="preserve"> </w:t>
      </w:r>
      <w:r w:rsidRPr="00012E1D">
        <w:rPr>
          <w:color w:val="231F20"/>
          <w:sz w:val="28"/>
          <w:szCs w:val="28"/>
        </w:rPr>
        <w:t>ценностей.</w:t>
      </w:r>
    </w:p>
    <w:p w:rsidR="00F02423" w:rsidRPr="00012E1D" w:rsidRDefault="00F02423" w:rsidP="00F02423">
      <w:pPr>
        <w:rPr>
          <w:rFonts w:ascii="Times New Roman" w:hAnsi="Times New Roman"/>
          <w:b/>
        </w:rPr>
      </w:pPr>
    </w:p>
    <w:p w:rsidR="00F02423" w:rsidRPr="00012E1D" w:rsidRDefault="00F02423" w:rsidP="00F02423">
      <w:pPr>
        <w:rPr>
          <w:rFonts w:ascii="Times New Roman" w:hAnsi="Times New Roman"/>
        </w:rPr>
      </w:pPr>
    </w:p>
    <w:p w:rsidR="00F02423" w:rsidRPr="00012E1D" w:rsidRDefault="00F02423" w:rsidP="007D7EB1">
      <w:pPr>
        <w:pStyle w:val="10"/>
        <w:numPr>
          <w:ilvl w:val="0"/>
          <w:numId w:val="603"/>
        </w:numPr>
        <w:rPr>
          <w:b/>
          <w:sz w:val="28"/>
        </w:rPr>
      </w:pPr>
      <w:bookmarkStart w:id="65" w:name="_Toc353286360"/>
      <w:r w:rsidRPr="00012E1D">
        <w:rPr>
          <w:b/>
          <w:sz w:val="28"/>
        </w:rPr>
        <w:t>Задания в тестовой форме</w:t>
      </w:r>
      <w:bookmarkEnd w:id="65"/>
      <w:r w:rsidRPr="00012E1D">
        <w:rPr>
          <w:b/>
          <w:sz w:val="28"/>
        </w:rPr>
        <w:t xml:space="preserve">   Тема 4.2</w:t>
      </w:r>
    </w:p>
    <w:p w:rsidR="00F02423" w:rsidRPr="00012E1D" w:rsidRDefault="00F02423" w:rsidP="00F02423">
      <w:pPr>
        <w:rPr>
          <w:rFonts w:ascii="Times New Roman" w:hAnsi="Times New Roman"/>
          <w:b/>
        </w:rPr>
      </w:pPr>
    </w:p>
    <w:p w:rsidR="00F02423" w:rsidRPr="00012E1D" w:rsidRDefault="00F02423" w:rsidP="00F02423">
      <w:pPr>
        <w:pStyle w:val="ParagraphStyle"/>
        <w:spacing w:before="60" w:after="60" w:line="252" w:lineRule="auto"/>
        <w:ind w:firstLine="360"/>
        <w:jc w:val="both"/>
        <w:rPr>
          <w:rFonts w:ascii="Times New Roman" w:hAnsi="Times New Roman" w:cs="Times New Roman"/>
          <w:spacing w:val="45"/>
          <w:szCs w:val="28"/>
        </w:rPr>
      </w:pPr>
      <w:r w:rsidRPr="00012E1D">
        <w:rPr>
          <w:rFonts w:ascii="Times New Roman" w:hAnsi="Times New Roman" w:cs="Times New Roman"/>
          <w:sz w:val="28"/>
          <w:szCs w:val="28"/>
        </w:rPr>
        <w:t xml:space="preserve">1.  </w:t>
      </w:r>
      <w:r w:rsidRPr="00012E1D">
        <w:rPr>
          <w:rFonts w:ascii="Times New Roman" w:hAnsi="Times New Roman" w:cs="Times New Roman"/>
          <w:spacing w:val="45"/>
          <w:szCs w:val="28"/>
        </w:rPr>
        <w:t>Биологический диктант по теме «Экология»</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1) Наука о различных аспектах взаимодействия организмов между собой, с факторами окружающей среды и человеком, а также о путях оптимизации таких отношений называется … </w:t>
      </w:r>
      <w:r w:rsidRPr="00012E1D">
        <w:rPr>
          <w:rFonts w:ascii="Times New Roman" w:hAnsi="Times New Roman" w:cs="Times New Roman"/>
          <w:i/>
          <w:iCs/>
          <w:sz w:val="28"/>
          <w:szCs w:val="28"/>
        </w:rPr>
        <w:t>(экологией).</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2) Совокупность абиотических и биотических условий жизни организма называется … </w:t>
      </w:r>
      <w:r w:rsidRPr="00012E1D">
        <w:rPr>
          <w:rFonts w:ascii="Times New Roman" w:hAnsi="Times New Roman" w:cs="Times New Roman"/>
          <w:i/>
          <w:iCs/>
          <w:sz w:val="28"/>
          <w:szCs w:val="28"/>
        </w:rPr>
        <w:t>(средой обитания).</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3) Тремя важнейшими компонентами среды, окружающей человека, являются … </w:t>
      </w:r>
      <w:r w:rsidRPr="00012E1D">
        <w:rPr>
          <w:rFonts w:ascii="Times New Roman" w:hAnsi="Times New Roman" w:cs="Times New Roman"/>
          <w:i/>
          <w:iCs/>
          <w:sz w:val="28"/>
          <w:szCs w:val="28"/>
        </w:rPr>
        <w:t>(абиотический, биотический и социальный).</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4) Экологические факторы делятся на группы … </w:t>
      </w:r>
      <w:r w:rsidRPr="00012E1D">
        <w:rPr>
          <w:rFonts w:ascii="Times New Roman" w:hAnsi="Times New Roman" w:cs="Times New Roman"/>
          <w:i/>
          <w:iCs/>
          <w:sz w:val="28"/>
          <w:szCs w:val="28"/>
        </w:rPr>
        <w:t>(абиотические, биотические, антропогенные).</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5) Важнейшими абиотическими факторами являются … </w:t>
      </w:r>
      <w:r w:rsidRPr="00012E1D">
        <w:rPr>
          <w:rFonts w:ascii="Times New Roman" w:hAnsi="Times New Roman" w:cs="Times New Roman"/>
          <w:i/>
          <w:iCs/>
          <w:sz w:val="28"/>
          <w:szCs w:val="28"/>
        </w:rPr>
        <w:t>(температура, свет, влажность).</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6) Для синиц характерна … среда обитания </w:t>
      </w:r>
      <w:r w:rsidRPr="00012E1D">
        <w:rPr>
          <w:rFonts w:ascii="Times New Roman" w:hAnsi="Times New Roman" w:cs="Times New Roman"/>
          <w:i/>
          <w:iCs/>
          <w:sz w:val="28"/>
          <w:szCs w:val="28"/>
        </w:rPr>
        <w:t>(наземно-воздушная).</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7) Плотность внешней среды большая в … </w:t>
      </w:r>
      <w:r w:rsidRPr="00012E1D">
        <w:rPr>
          <w:rFonts w:ascii="Times New Roman" w:hAnsi="Times New Roman" w:cs="Times New Roman"/>
          <w:i/>
          <w:iCs/>
          <w:sz w:val="28"/>
          <w:szCs w:val="28"/>
        </w:rPr>
        <w:t>(воде).</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8) Способность организмов выдерживать изменения условий жизни называется … </w:t>
      </w:r>
      <w:r w:rsidRPr="00012E1D">
        <w:rPr>
          <w:rFonts w:ascii="Times New Roman" w:hAnsi="Times New Roman" w:cs="Times New Roman"/>
          <w:i/>
          <w:iCs/>
          <w:sz w:val="28"/>
          <w:szCs w:val="28"/>
        </w:rPr>
        <w:t>(толерантностью).</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9) Минимум и максимум воздействия фактора … для организма </w:t>
      </w:r>
      <w:r w:rsidRPr="00012E1D">
        <w:rPr>
          <w:rFonts w:ascii="Times New Roman" w:hAnsi="Times New Roman" w:cs="Times New Roman"/>
          <w:i/>
          <w:iCs/>
          <w:sz w:val="28"/>
          <w:szCs w:val="28"/>
        </w:rPr>
        <w:t>(губителен).</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r w:rsidRPr="00012E1D">
        <w:rPr>
          <w:rFonts w:ascii="Times New Roman" w:hAnsi="Times New Roman" w:cs="Times New Roman"/>
          <w:sz w:val="28"/>
          <w:szCs w:val="28"/>
        </w:rPr>
        <w:t xml:space="preserve">10) Для организма наиболее благоприятным является … интенсивности фактора </w:t>
      </w:r>
      <w:r w:rsidRPr="00012E1D">
        <w:rPr>
          <w:rFonts w:ascii="Times New Roman" w:hAnsi="Times New Roman" w:cs="Times New Roman"/>
          <w:i/>
          <w:iCs/>
          <w:sz w:val="28"/>
          <w:szCs w:val="28"/>
        </w:rPr>
        <w:t>(оптимум).</w:t>
      </w: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p>
    <w:p w:rsidR="00F02423" w:rsidRPr="00012E1D" w:rsidRDefault="00F02423" w:rsidP="00F02423">
      <w:pPr>
        <w:pStyle w:val="ParagraphStyle"/>
        <w:spacing w:line="252" w:lineRule="auto"/>
        <w:ind w:firstLine="360"/>
        <w:jc w:val="both"/>
        <w:rPr>
          <w:rFonts w:ascii="Times New Roman" w:hAnsi="Times New Roman" w:cs="Times New Roman"/>
          <w:i/>
          <w:iCs/>
          <w:sz w:val="28"/>
          <w:szCs w:val="28"/>
        </w:rPr>
      </w:pP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2. </w:t>
      </w:r>
      <w:r w:rsidRPr="00012E1D">
        <w:rPr>
          <w:rFonts w:ascii="Times New Roman" w:hAnsi="Times New Roman" w:cs="Times New Roman"/>
          <w:spacing w:val="45"/>
          <w:sz w:val="28"/>
          <w:szCs w:val="28"/>
        </w:rPr>
        <w:t xml:space="preserve">Тестирование </w:t>
      </w:r>
      <w:r w:rsidRPr="00012E1D">
        <w:rPr>
          <w:rFonts w:ascii="Times New Roman" w:hAnsi="Times New Roman" w:cs="Times New Roman"/>
          <w:sz w:val="28"/>
          <w:szCs w:val="28"/>
        </w:rPr>
        <w:t>по теме «Типы экологических взаимодействий»</w:t>
      </w:r>
    </w:p>
    <w:p w:rsidR="00F02423" w:rsidRPr="00012E1D" w:rsidRDefault="00F02423" w:rsidP="00F02423">
      <w:pPr>
        <w:pStyle w:val="ParagraphStyle"/>
        <w:spacing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1) Форма взаимоотношений, при которой один вид получает какое-либо преимущество, не принося другому ни вреда, ни пользы,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протокооперацией;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паразитизмом;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комменсализмом;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аменсализмом.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Симбиотические отношения, при которых присутствие каждого из двух видов становится обязательным для другого партнера, называются: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комменсализмом;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мутуализмом;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протокооперацией;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нейтрализмом.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В желудке и кишечнике жвачных млекопитающих постоянно обитают бактерии, вызывающие брожение. Это является примером: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хищничества;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паразитизма;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комменсализма;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симбиоза.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Форма взаимосвязей между видами, при которой организмы одного вида живут за счет питательных веществ или тканей организма другого вида,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хищничеством;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симбиозом;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аменсализмом;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паразитизмом.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Если рыба горчак откладывает икру в мантию двустворчатого моллюска, это пример:</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взаимополезных отношений;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полезно-нейтральных отношений;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полезно-вредных отношений;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взаимовредных отношений.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Беспозвоночные разных видов поселяются в норах грызунов, находя там благоприятные для себя условия и не являясь при этом паразитами хозяина норы. Это явление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симпатрией;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б) протокооперацией;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квартирантством;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акклиматизацией.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Отношения «паразит – хозяин» состоят в том, что паразит: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не оказывает существенного влияния на хозяина;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всегда приводит хозяина к смерти;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приносит определенную пользу хозяину;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приносит вред, но лишь в некоторых случаях приводит к скорой гибели хозяина.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Некоторые грибы растут на корнях определенных деревьев. Такой тип взаимоотношений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паразитизмом;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комменсализмом;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симбиозом;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сапрофитизмом.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Хищники в природном сообществе: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уничтожают популяцию жертв;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способствуют росту популяции жертв;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оздоровляют популяцию жертв и регулируют ее численность;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не влияют на численность популяции жертв.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Организм, в теле которого происходит размножение паразита, называется: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основным хозяином;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промежуточным хозяином;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переносчиком;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паразитом.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Тема 4.1</w:t>
      </w:r>
    </w:p>
    <w:p w:rsidR="00F02423" w:rsidRPr="00012E1D" w:rsidRDefault="00F02423" w:rsidP="00F02423">
      <w:pPr>
        <w:pStyle w:val="ParagraphStyle"/>
        <w:spacing w:before="60" w:line="252" w:lineRule="auto"/>
        <w:ind w:firstLine="360"/>
        <w:jc w:val="center"/>
        <w:rPr>
          <w:rFonts w:ascii="Times New Roman" w:hAnsi="Times New Roman" w:cs="Times New Roman"/>
          <w:b/>
          <w:sz w:val="28"/>
          <w:szCs w:val="28"/>
        </w:rPr>
      </w:pPr>
      <w:r w:rsidRPr="00012E1D">
        <w:rPr>
          <w:rFonts w:ascii="Times New Roman" w:hAnsi="Times New Roman" w:cs="Times New Roman"/>
          <w:b/>
          <w:sz w:val="28"/>
          <w:szCs w:val="28"/>
        </w:rPr>
        <w:t>3 Тема: «Конкурентные взаимодействия живых организмов»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Выберите правильные суждения.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Внутривидовые отношения – механизм, обеспечивающий саморегуляцию численности популяций.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Межвидовая конкуренция играет важную роль в формировании природного сообщества.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3) Пространственное распределение животных в популяции регулируется их поведением.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Абиотические факторы не оказывают влияния на конкурентные отношения двух родственных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Территориальное поведение у животных – способ регуляции численности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Организмы двух видов одинаково реагируют на повышение плотности их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Конкуренция не является формой биотических взаимоотношений.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Конкурентные взаимоотношения, как правило, полезны для обоих организмов.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Самоизреживание у елей – это пример межвидовой конкуренции.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Примером внутривидовой конкуренции являются взаимоотношения между волками в стае.</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1, 2, 3, 5, 10.</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autoSpaceDE w:val="0"/>
        <w:autoSpaceDN w:val="0"/>
        <w:adjustRightInd w:val="0"/>
        <w:jc w:val="center"/>
        <w:rPr>
          <w:rFonts w:ascii="Times New Roman" w:hAnsi="Times New Roman"/>
          <w:b/>
          <w:bCs/>
          <w:caps/>
          <w:sz w:val="28"/>
          <w:szCs w:val="28"/>
        </w:rPr>
      </w:pPr>
      <w:r w:rsidRPr="00012E1D">
        <w:rPr>
          <w:rFonts w:ascii="Times New Roman" w:hAnsi="Times New Roman"/>
        </w:rPr>
        <w:t>Тема 4.1</w:t>
      </w:r>
      <w:r w:rsidRPr="00012E1D">
        <w:rPr>
          <w:rFonts w:ascii="Times New Roman" w:hAnsi="Times New Roman"/>
        </w:rPr>
        <w:br/>
      </w:r>
      <w:r w:rsidRPr="00012E1D">
        <w:rPr>
          <w:rFonts w:ascii="Times New Roman" w:hAnsi="Times New Roman"/>
          <w:b/>
          <w:bCs/>
          <w:caps/>
          <w:szCs w:val="28"/>
        </w:rPr>
        <w:t>4. ОСНОВНЫЕ ЭКОЛОГИЧЕСКИЕ ХАРАКТЕРИСТИКИ ПОПУЛЯЦИИ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1. </w:t>
      </w:r>
      <w:r w:rsidRPr="00012E1D">
        <w:rPr>
          <w:rFonts w:ascii="Times New Roman" w:hAnsi="Times New Roman" w:cs="Times New Roman"/>
          <w:spacing w:val="45"/>
          <w:sz w:val="28"/>
          <w:szCs w:val="28"/>
        </w:rPr>
        <w:t>Тестирование</w:t>
      </w:r>
      <w:r w:rsidRPr="00012E1D">
        <w:rPr>
          <w:rFonts w:ascii="Times New Roman" w:hAnsi="Times New Roman" w:cs="Times New Roman"/>
          <w:sz w:val="28"/>
          <w:szCs w:val="28"/>
        </w:rPr>
        <w:t>.</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Старые особи составляют большую долю в популяциях: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быстро растущих;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находящихся в стабильном состоянии;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со сниженной численностью;</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в которых не наблюдается четкой закономерности роста.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Если скорость роста популяции N равна нулю, наблюдается одна из следующих возможностей: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популяция увеличивается и ожидается сильная конкуренция за пищу и территорию;</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популяция увеличивается и ожидается высокая активность паразитов и хищников;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популяция уменьшается вследствие накопления мутаций;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популяция достигает максимальных размеров.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Число особей вида на единицу площади или на единицу объема жизненного пространства показывает: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видовое разнообразие;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плодовитость;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плотность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обилие популяции.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4) Общее число особей популяции, или общая масса особей на определенной территории, – это: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индекс численности;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обилие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плотность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экологическая пирамида.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Соотношение  особей  популяции  по  возрастному  состоянию  на-зывают: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средней продолжительностью жизни особей в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возрастным спектром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физиологической плодовитостью;</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экологической рождаемостью.</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pacing w:val="15"/>
          <w:sz w:val="28"/>
          <w:szCs w:val="28"/>
        </w:rPr>
        <w:t>6) Наиболее устойчивыми являются популяции, состоящие</w:t>
      </w:r>
      <w:r w:rsidRPr="00012E1D">
        <w:rPr>
          <w:rFonts w:ascii="Times New Roman" w:hAnsi="Times New Roman" w:cs="Times New Roman"/>
          <w:sz w:val="28"/>
          <w:szCs w:val="28"/>
        </w:rPr>
        <w:t>:</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из одной генерации (поколения);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двух генераций;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трех генераций;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нескольких генераций и потомков каждой из них.</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Популяцию характеризуют следующие свойства: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рождаемость, смертность;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площадь территории;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распределение в пространстве;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среда обитания, условия жизни.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Знания демографических показателей популяции имеет важное практическое значение: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 охотничьих хозяйствах;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для медико-санитарной службы;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в) в рыболовстве. </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Возрастная структура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определяется внешними условиями;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не зависит от жизненного цикла вида;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зависит от интенсивности смертности и от величины рождаемости;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зависит от размеров популяции.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Заяц-беляк и заяц-русак, обитающие в одном лесу, составляют: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одну популяцию одного вида;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б) две популяции одного вида;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две популяции двух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одну популяцию двух видов.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pStyle w:val="ParagraphStyle"/>
        <w:tabs>
          <w:tab w:val="left" w:pos="1189"/>
        </w:tabs>
        <w:spacing w:before="60" w:line="252" w:lineRule="auto"/>
        <w:ind w:firstLine="360"/>
        <w:rPr>
          <w:rFonts w:ascii="Times New Roman" w:hAnsi="Times New Roman" w:cs="Times New Roman"/>
          <w:b/>
          <w:sz w:val="28"/>
          <w:szCs w:val="28"/>
        </w:rPr>
      </w:pPr>
      <w:r w:rsidRPr="00012E1D">
        <w:rPr>
          <w:rFonts w:ascii="Times New Roman" w:hAnsi="Times New Roman" w:cs="Times New Roman"/>
          <w:b/>
          <w:sz w:val="28"/>
          <w:szCs w:val="28"/>
        </w:rPr>
        <w:tab/>
        <w:t>Тема 4.1</w:t>
      </w:r>
    </w:p>
    <w:p w:rsidR="00F02423" w:rsidRPr="00012E1D" w:rsidRDefault="00F02423" w:rsidP="00F02423">
      <w:pPr>
        <w:pStyle w:val="ParagraphStyle"/>
        <w:spacing w:before="60" w:line="252" w:lineRule="auto"/>
        <w:ind w:firstLine="360"/>
        <w:jc w:val="center"/>
        <w:rPr>
          <w:rFonts w:ascii="Times New Roman" w:hAnsi="Times New Roman" w:cs="Times New Roman"/>
          <w:b/>
          <w:sz w:val="28"/>
          <w:szCs w:val="28"/>
        </w:rPr>
      </w:pPr>
      <w:r w:rsidRPr="00012E1D">
        <w:rPr>
          <w:rFonts w:ascii="Times New Roman" w:hAnsi="Times New Roman" w:cs="Times New Roman"/>
          <w:b/>
          <w:sz w:val="28"/>
          <w:szCs w:val="28"/>
        </w:rPr>
        <w:t xml:space="preserve">5.  </w:t>
      </w:r>
      <w:r w:rsidRPr="00012E1D">
        <w:rPr>
          <w:rFonts w:ascii="Times New Roman" w:hAnsi="Times New Roman" w:cs="Times New Roman"/>
          <w:b/>
          <w:spacing w:val="45"/>
          <w:sz w:val="28"/>
          <w:szCs w:val="28"/>
        </w:rPr>
        <w:t>Тестирование</w:t>
      </w:r>
      <w:r w:rsidRPr="00012E1D">
        <w:rPr>
          <w:rFonts w:ascii="Times New Roman" w:hAnsi="Times New Roman" w:cs="Times New Roman"/>
          <w:b/>
          <w:sz w:val="28"/>
          <w:szCs w:val="28"/>
        </w:rPr>
        <w:t xml:space="preserve"> по теме «Динамика популяции»</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В наименьшей степени связано с численностью популяции действие фактора: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паразитизма;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накопления отходов жизнедеятельности;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хищничества;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суровой зимы.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Популяция может увеличивать численность с возрастающей скоростью, то есть экспоненциально: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когда ограничена только пища;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при освоении новых мест обитания;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только в случае отсутствия хищников;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только в лабораторных условиях.</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Численность популяции из года в год остается примерно одинаковой, потому что: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каждый год погибает примерно одинаковое количество особей;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организмы размножаются более интенсивно при меньшей плотности и менее интенсивно при большей плотности;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организмы прекращают размножение, после того как численность популяции превысит средний уровень;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смертность и рождаемость примерно одинаковы.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4) Если </w:t>
      </w:r>
      <w:r w:rsidRPr="00012E1D">
        <w:rPr>
          <w:rFonts w:ascii="Times New Roman" w:hAnsi="Times New Roman" w:cs="Times New Roman"/>
          <w:i/>
          <w:iCs/>
          <w:sz w:val="28"/>
          <w:szCs w:val="28"/>
        </w:rPr>
        <w:t xml:space="preserve">n – </w:t>
      </w:r>
      <w:r w:rsidRPr="00012E1D">
        <w:rPr>
          <w:rFonts w:ascii="Times New Roman" w:hAnsi="Times New Roman" w:cs="Times New Roman"/>
          <w:sz w:val="28"/>
          <w:szCs w:val="28"/>
        </w:rPr>
        <w:t xml:space="preserve">число организмов, </w:t>
      </w:r>
      <w:r w:rsidRPr="00012E1D">
        <w:rPr>
          <w:rFonts w:ascii="Times New Roman" w:hAnsi="Times New Roman" w:cs="Times New Roman"/>
          <w:i/>
          <w:iCs/>
          <w:sz w:val="28"/>
          <w:szCs w:val="28"/>
        </w:rPr>
        <w:t>t</w:t>
      </w:r>
      <w:r w:rsidRPr="00012E1D">
        <w:rPr>
          <w:rFonts w:ascii="Times New Roman" w:hAnsi="Times New Roman" w:cs="Times New Roman"/>
          <w:sz w:val="28"/>
          <w:szCs w:val="28"/>
        </w:rPr>
        <w:t xml:space="preserve"> – время, то формула ∆</w:t>
      </w:r>
      <w:r w:rsidRPr="00012E1D">
        <w:rPr>
          <w:rFonts w:ascii="Times New Roman" w:hAnsi="Times New Roman" w:cs="Times New Roman"/>
          <w:i/>
          <w:iCs/>
          <w:sz w:val="28"/>
          <w:szCs w:val="28"/>
        </w:rPr>
        <w:t>n</w:t>
      </w:r>
      <w:r w:rsidRPr="00012E1D">
        <w:rPr>
          <w:rFonts w:ascii="Times New Roman" w:hAnsi="Times New Roman" w:cs="Times New Roman"/>
          <w:sz w:val="28"/>
          <w:szCs w:val="28"/>
        </w:rPr>
        <w:t>/∆</w:t>
      </w:r>
      <w:r w:rsidRPr="00012E1D">
        <w:rPr>
          <w:rFonts w:ascii="Times New Roman" w:hAnsi="Times New Roman" w:cs="Times New Roman"/>
          <w:i/>
          <w:iCs/>
          <w:sz w:val="28"/>
          <w:szCs w:val="28"/>
        </w:rPr>
        <w:t>t</w:t>
      </w:r>
      <w:r w:rsidRPr="00012E1D">
        <w:rPr>
          <w:rFonts w:ascii="Times New Roman" w:hAnsi="Times New Roman" w:cs="Times New Roman"/>
          <w:sz w:val="28"/>
          <w:szCs w:val="28"/>
        </w:rPr>
        <w:t xml:space="preserve"> означает: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среднюю скорость изменения числа организмов в расчете на одну особь;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среднюю скорость изменения числа организмов во времени;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скорость роста популяции в процентах;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скорость изменения числа организмов за единицу времени на определенной территории.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Колебания численности популяции связаны: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а) с изменением условий жизни (температуры, влажности);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 загрязнением окружающей среды;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со средой обитания;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 уровнем организации организмов.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Показателем процветания популяций в экосистеме служит: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связь с другими популяциями;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связь между особями популяции;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их высокая численность;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колебания численности популяций.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Численность популяций колорадского жука, завезенного из Америки в Европу, сильно выросла: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из-за благоприятного здесь климата;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более снежных зим;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более влажного климата;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отсутствия врагов этого насекомого.</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Сохранению  популяций  и  видов  промысловых  животных  способствует: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полный запрет на охоту;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вселение их в новую экосистему;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регуляция численности частичным запретом на охоту;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полное уничтожение их врагов.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Популяции угрожает гибель, если ее численность: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максимальна;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минимальна;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колеблется по сезонам;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колеблется по годам.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keepNext/>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Истребление хищниками больных и ослабленных животных способствует тому, что численность популяций жертв: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сокращается;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увеличивается;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изменяется по сезонам года;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поддерживается на определенном уровне.</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jc w:val="center"/>
        <w:rPr>
          <w:rFonts w:ascii="Times New Roman" w:hAnsi="Times New Roman"/>
        </w:rPr>
      </w:pPr>
    </w:p>
    <w:p w:rsidR="00F02423" w:rsidRPr="00012E1D" w:rsidRDefault="00F02423" w:rsidP="00F02423">
      <w:pPr>
        <w:pStyle w:val="ParagraphStyle"/>
        <w:spacing w:before="60" w:after="60" w:line="252" w:lineRule="auto"/>
        <w:ind w:firstLine="360"/>
        <w:jc w:val="center"/>
        <w:rPr>
          <w:rFonts w:ascii="Times New Roman" w:hAnsi="Times New Roman" w:cs="Times New Roman"/>
          <w:b/>
          <w:sz w:val="28"/>
          <w:szCs w:val="28"/>
        </w:rPr>
      </w:pPr>
      <w:r w:rsidRPr="00012E1D">
        <w:rPr>
          <w:rFonts w:ascii="Times New Roman" w:hAnsi="Times New Roman" w:cs="Times New Roman"/>
          <w:b/>
          <w:sz w:val="28"/>
          <w:szCs w:val="28"/>
        </w:rPr>
        <w:t xml:space="preserve"> 6. </w:t>
      </w:r>
      <w:r w:rsidRPr="00012E1D">
        <w:rPr>
          <w:rFonts w:ascii="Times New Roman" w:hAnsi="Times New Roman" w:cs="Times New Roman"/>
          <w:b/>
          <w:spacing w:val="45"/>
          <w:sz w:val="28"/>
          <w:szCs w:val="28"/>
        </w:rPr>
        <w:t>Тестирование</w:t>
      </w:r>
      <w:r w:rsidRPr="00012E1D">
        <w:rPr>
          <w:rFonts w:ascii="Times New Roman" w:hAnsi="Times New Roman" w:cs="Times New Roman"/>
          <w:b/>
          <w:sz w:val="28"/>
          <w:szCs w:val="28"/>
        </w:rPr>
        <w:t xml:space="preserve"> по теме «Структура сообщества»</w:t>
      </w:r>
    </w:p>
    <w:p w:rsidR="00F02423" w:rsidRPr="00012E1D" w:rsidRDefault="00F02423" w:rsidP="00F02423">
      <w:pPr>
        <w:pStyle w:val="ParagraphStyle"/>
        <w:spacing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Совокупность взаимосвязанных между собой и со средой обитания видов, длительное время обитающих на определенной территории с однородными природными условиями, представляет собой: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экосистему;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биосферу;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сообщество;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агроценоз.</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Примером природной экосистемы служит: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пшеничное поле;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оранжерея;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дубрава;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теплица.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Разнообразие видов, переплетение цепей питания в экосистеме служит показателем: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ее изменения;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ее устойчивости;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ее закономерного развития;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конкуренции видов.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Одна  из  главных  причин  сокращения  разнообразия  видов  жи-</w:t>
      </w:r>
      <w:r w:rsidRPr="00012E1D">
        <w:rPr>
          <w:rFonts w:ascii="Times New Roman" w:hAnsi="Times New Roman" w:cs="Times New Roman"/>
          <w:sz w:val="28"/>
          <w:szCs w:val="28"/>
        </w:rPr>
        <w:br/>
        <w:t>вотных: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колебания численности растительноядных;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межвидовая борьба;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чрезмерное размножение хищников;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разрушение мест обитания животных.</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Почему дубраву считают биогеоценозом?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Между всеми обитающими в ней видами существуют родственные связи;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между обитающими в ней видами отсутствуют родственные связи;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особи  разных  видов  скрещиваются  между  собой  и  связаны родством;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обитающие в ней виды связаны между собой и с факторами неживой природы.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Наибольшее число видов характерно для экосистемы: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а) березовой рощи;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экваториального леса;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дубравы;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тайги.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Наименьшее число видов входит в биоценоз:</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тропического леса;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степи;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широколиственного леса;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тундры.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Ярусное строение фитоценоза: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дает  растениям  возможность  более  полно  использовать  ресурсы среды;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не имеет никакого значения для растений;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связано с ярусным распределением животных в сообществе;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приводит к уменьшению видового разнообразия.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Основными  причинами  утраты  биологического  разнообразия может быть: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возрастающее потребление ресурсов;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эволюционное старение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расселение видов в другие экосистемы.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К важнейшим показателям, характеризующим структуру сообщества, относят: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видовой состав, видовое разнообразие;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перемещение (круговорот) веществ и энергии;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экологические взаимодействия организмов.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tabs>
          <w:tab w:val="left" w:pos="3382"/>
        </w:tabs>
        <w:spacing w:before="60" w:line="252" w:lineRule="auto"/>
        <w:jc w:val="both"/>
        <w:rPr>
          <w:rFonts w:ascii="Times New Roman" w:hAnsi="Times New Roman" w:cs="Times New Roman"/>
          <w:sz w:val="28"/>
          <w:szCs w:val="28"/>
        </w:rPr>
      </w:pPr>
      <w:r w:rsidRPr="00012E1D">
        <w:rPr>
          <w:rFonts w:ascii="Times New Roman" w:hAnsi="Times New Roman" w:cs="Times New Roman"/>
          <w:sz w:val="28"/>
          <w:szCs w:val="28"/>
        </w:rPr>
        <w:tab/>
        <w:t>Тема 4.2</w:t>
      </w:r>
    </w:p>
    <w:p w:rsidR="00F02423" w:rsidRPr="00012E1D" w:rsidRDefault="00F02423" w:rsidP="00F02423">
      <w:pPr>
        <w:pStyle w:val="ParagraphStyle"/>
        <w:spacing w:before="60" w:line="252" w:lineRule="auto"/>
        <w:ind w:firstLine="360"/>
        <w:jc w:val="center"/>
        <w:rPr>
          <w:rFonts w:ascii="Times New Roman" w:hAnsi="Times New Roman" w:cs="Times New Roman"/>
          <w:b/>
          <w:sz w:val="28"/>
          <w:szCs w:val="28"/>
        </w:rPr>
      </w:pPr>
      <w:r w:rsidRPr="00012E1D">
        <w:rPr>
          <w:rFonts w:ascii="Times New Roman" w:hAnsi="Times New Roman" w:cs="Times New Roman"/>
          <w:b/>
          <w:spacing w:val="45"/>
          <w:sz w:val="28"/>
          <w:szCs w:val="28"/>
        </w:rPr>
        <w:t xml:space="preserve">7. Тестирование </w:t>
      </w:r>
      <w:r w:rsidRPr="00012E1D">
        <w:rPr>
          <w:rFonts w:ascii="Times New Roman" w:hAnsi="Times New Roman" w:cs="Times New Roman"/>
          <w:b/>
          <w:sz w:val="28"/>
          <w:szCs w:val="28"/>
        </w:rPr>
        <w:t>по теме «Пищевые цепи»</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Растение «петров крест» в биоценозе функционирует как:</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продуцент;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консумент I порядка;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консумент II порядка;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редуцент.</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2) Можно считать, что львы и тигры находятся на одном и том же трофическом уровне, потому что и те, и другие: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поедают растительноядных животных;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живут в сходных местообитаниях;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имеют примерно одинаковые размеры;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имеют разнообразную кормовую базу.</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3) Организмы,  питающиеся  готовыми  органическими  веществами, относят: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 автотрофам;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гетеротрофам;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продуцентам;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хемотрофам.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Азотфиксирующие бактерии относятся: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 продуцентам;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консументам I порядка;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консументам II порядка;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редуцентам.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keepNext/>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Наземные цепи питания, в основе которых лежат пищевые связи, начинаются с растений, так как:</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они обеспечивают все живые организмы пищей и энергией;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на Земле существует огромное разнообразие растений;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растения расселились во все среды обитания;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численность растений каждого вида очень высокая.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Большое разнообразие цепей питания, сбалансированный круговорот веществ в экосистеме обеспечивают ее: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динамичность;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целостность;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смену;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сходство с агроценозом.</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Процессы фотосинтеза, в результате которого неорганические вещества превращаются в органические и дыхание, при котором органические вещества расщепляются до неорганических, составляют основу:</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обмена веществ;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круговорота веществ;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пищевых связей;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г) территориальных связей.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Неоднократному использованию живыми организмами химических веществ в экосистеме способствует: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саморегуляция;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обмен веществ и энергии;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колебание численности популяций;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круговорот веществ.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Определите правильно составленную пищевую цепь: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ястреб → дрозд → гусеница → крапива;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крапива → дрозд → гусеница → ястреб;</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гусеница → крапива → дрозд → ястреб;</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крапива → гусеница → дрозд → ястреб.</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10) Главный источник энергии, обеспечивающий круговорот веществ: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реакции, протекающие в земных недрах;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органические вещества тел животных;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солнечное излучение;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хемосинтезирующие организмы.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jc w:val="center"/>
        <w:rPr>
          <w:rFonts w:ascii="Times New Roman" w:hAnsi="Times New Roman"/>
        </w:rPr>
      </w:pPr>
      <w:r w:rsidRPr="00012E1D">
        <w:rPr>
          <w:rFonts w:ascii="Times New Roman" w:hAnsi="Times New Roman"/>
        </w:rPr>
        <w:t>Тема 4.2</w:t>
      </w:r>
    </w:p>
    <w:p w:rsidR="00F02423" w:rsidRPr="00012E1D" w:rsidRDefault="00F02423" w:rsidP="00F02423">
      <w:pPr>
        <w:jc w:val="center"/>
        <w:rPr>
          <w:rFonts w:ascii="Times New Roman" w:hAnsi="Times New Roman"/>
        </w:rPr>
      </w:pPr>
    </w:p>
    <w:p w:rsidR="00F02423" w:rsidRPr="00012E1D" w:rsidRDefault="00F02423" w:rsidP="00F02423">
      <w:pPr>
        <w:autoSpaceDE w:val="0"/>
        <w:autoSpaceDN w:val="0"/>
        <w:adjustRightInd w:val="0"/>
        <w:jc w:val="center"/>
        <w:rPr>
          <w:rFonts w:ascii="Times New Roman" w:hAnsi="Times New Roman"/>
          <w:b/>
          <w:sz w:val="28"/>
          <w:szCs w:val="28"/>
        </w:rPr>
      </w:pPr>
      <w:r w:rsidRPr="00012E1D">
        <w:rPr>
          <w:rFonts w:ascii="Times New Roman" w:hAnsi="Times New Roman"/>
          <w:b/>
          <w:spacing w:val="45"/>
          <w:sz w:val="28"/>
          <w:szCs w:val="28"/>
        </w:rPr>
        <w:t>8. Тестирование</w:t>
      </w:r>
      <w:r w:rsidRPr="00012E1D">
        <w:rPr>
          <w:rFonts w:ascii="Times New Roman" w:hAnsi="Times New Roman"/>
          <w:b/>
          <w:sz w:val="28"/>
          <w:szCs w:val="28"/>
        </w:rPr>
        <w:t xml:space="preserve"> по теме « Экологические  пирамиды»</w:t>
      </w:r>
    </w:p>
    <w:p w:rsidR="00F02423" w:rsidRPr="00012E1D" w:rsidRDefault="00F02423" w:rsidP="00F02423">
      <w:pPr>
        <w:pStyle w:val="ParagraphStyle"/>
        <w:spacing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Количество энергии, передаваемой с одного трофического уровня на другой, составляет от количества энергии предыдущего уровня: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1 %;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5 %;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10 %;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15 %.</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Согласно правилу пирамиды чисел общее число особей, участвующих в цепях питания, с каждым звеном: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уменьшается;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увеличивается;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остается неизменным;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изменяется по синусоидному графику (циклически).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3) Ряд организмов, в котором от предшествующего организма к последующему происходит передача вещества, называют: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экологической пирамидой массы;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экологической пирамидой энергии;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цепью питания;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саморегуляцией.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4) Первоначальным источником веществ и энергии в большинстве экосистем являются: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бактерии;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грибы;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животные;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растения.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Прогрессивное уменьшение биомассы и энергии от продуцентов к консументам и от них к редуцентам называют: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круговоротом веществ;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правилом экологической пирамиды;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развитием экосистемы;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законом превращения энергии.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Перевернутая пирамида численности характерна для: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водных экосистем;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наземных экосистем;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не встречается вообще;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почвенных биоценозов.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Потери вещества и энергии при переходе с одного трофического уровня на другой составляют: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10 %;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90 %;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0 %;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20 %.</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Для каждого следующего уровня пищевой цепи: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биомасса организмов значительно больше, чем для предыдущего;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биомасса организмов сравнима с биомассой предыдущего уровня;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сумма биомасс организмов двух следующих уровней равна биомассе предыдущего;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биомасса организмов обычно меньше, чем для предыдущего.</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lastRenderedPageBreak/>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Пирамида численности отражает: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плотность населения организмов на каждом трофическом уровне;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скорость самовозобновления (оборота) организмов;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количество биомассы на каждом трофическом уровне.</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10) Большое  разнообразие  видов  в  экосистеме – основа  формирования разнообразных цепей питания, сбалансированного круговорота веществ и … </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устойчивого развития экосистем;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колебания численности популяций;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появления новых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расселения видов в другие экосистемы.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p>
    <w:p w:rsidR="00F02423" w:rsidRPr="00012E1D" w:rsidRDefault="00F02423" w:rsidP="00F02423">
      <w:pPr>
        <w:autoSpaceDE w:val="0"/>
        <w:autoSpaceDN w:val="0"/>
        <w:adjustRightInd w:val="0"/>
        <w:jc w:val="center"/>
        <w:rPr>
          <w:rFonts w:ascii="Times New Roman" w:hAnsi="Times New Roman"/>
          <w:b/>
          <w:sz w:val="28"/>
          <w:szCs w:val="28"/>
        </w:rPr>
      </w:pPr>
      <w:r w:rsidRPr="00012E1D">
        <w:rPr>
          <w:rFonts w:ascii="Times New Roman" w:hAnsi="Times New Roman"/>
          <w:b/>
          <w:spacing w:val="45"/>
          <w:sz w:val="28"/>
          <w:szCs w:val="28"/>
        </w:rPr>
        <w:t>9. Тестирование</w:t>
      </w:r>
      <w:r w:rsidRPr="00012E1D">
        <w:rPr>
          <w:rFonts w:ascii="Times New Roman" w:hAnsi="Times New Roman"/>
          <w:b/>
          <w:sz w:val="28"/>
          <w:szCs w:val="28"/>
        </w:rPr>
        <w:t xml:space="preserve"> по теме «Экологическая сукцессия»</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1) Из перечисленного ниже примером первичной сукцессии являются: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мхи – лишайники – травянистые растения;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лишайники – травянистые растения – мхи;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лишайники – мхи – травянистые растения;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травянистые растения – мхи – лишайники.</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2) В процессе сукцессии в сообществе происходят следующие основные изменения: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смена видового состава растений и животных;</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уменьшение видового разнообразия организмов;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уменьшение биомассы органического вещества;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увеличение чистой продукции сообщества.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 xml:space="preserve">Ответ: </w:t>
      </w:r>
      <w:r w:rsidRPr="00012E1D">
        <w:rPr>
          <w:rFonts w:ascii="Times New Roman" w:hAnsi="Times New Roman" w:cs="Times New Roman"/>
          <w:sz w:val="28"/>
          <w:szCs w:val="28"/>
        </w:rPr>
        <w:t>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 xml:space="preserve">3) </w:t>
      </w:r>
      <w:r w:rsidRPr="00012E1D">
        <w:rPr>
          <w:rFonts w:ascii="Times New Roman" w:hAnsi="Times New Roman" w:cs="Times New Roman"/>
          <w:caps/>
          <w:sz w:val="28"/>
          <w:szCs w:val="28"/>
        </w:rPr>
        <w:t>е</w:t>
      </w:r>
      <w:r w:rsidRPr="00012E1D">
        <w:rPr>
          <w:rFonts w:ascii="Times New Roman" w:hAnsi="Times New Roman" w:cs="Times New Roman"/>
          <w:sz w:val="28"/>
          <w:szCs w:val="28"/>
        </w:rPr>
        <w:t>стественная смена одних растительных сообществ другими выражается в том, что:</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ни один вид не уничтожается полностью другим видом;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в экосистеме постоянно происходит колебание численности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менее  приспособленные  виды  вытесняются  более  приспособленными;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на смену менее устойчивой экосистеме приходит более устойчивая.</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4) Какие организмы первыми заселят остров, залитый вулканической лавой?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деревья;</w:t>
      </w:r>
      <w:r w:rsidRPr="00012E1D">
        <w:rPr>
          <w:rFonts w:ascii="Times New Roman" w:hAnsi="Times New Roman" w:cs="Times New Roman"/>
          <w:sz w:val="28"/>
          <w:szCs w:val="28"/>
        </w:rPr>
        <w:tab/>
      </w:r>
      <w:r w:rsidRPr="00012E1D">
        <w:rPr>
          <w:rFonts w:ascii="Times New Roman" w:hAnsi="Times New Roman" w:cs="Times New Roman"/>
          <w:sz w:val="28"/>
          <w:szCs w:val="28"/>
        </w:rPr>
        <w:tab/>
      </w:r>
      <w:r w:rsidRPr="00012E1D">
        <w:rPr>
          <w:rFonts w:ascii="Times New Roman" w:hAnsi="Times New Roman" w:cs="Times New Roman"/>
          <w:sz w:val="28"/>
          <w:szCs w:val="28"/>
        </w:rPr>
        <w:tab/>
        <w:t>в) кустарники;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лишайники;</w:t>
      </w:r>
      <w:r w:rsidRPr="00012E1D">
        <w:rPr>
          <w:rFonts w:ascii="Times New Roman" w:hAnsi="Times New Roman" w:cs="Times New Roman"/>
          <w:sz w:val="28"/>
          <w:szCs w:val="28"/>
        </w:rPr>
        <w:tab/>
      </w:r>
      <w:r w:rsidRPr="00012E1D">
        <w:rPr>
          <w:rFonts w:ascii="Times New Roman" w:hAnsi="Times New Roman" w:cs="Times New Roman"/>
          <w:sz w:val="28"/>
          <w:szCs w:val="28"/>
        </w:rPr>
        <w:tab/>
      </w:r>
      <w:r w:rsidRPr="00012E1D">
        <w:rPr>
          <w:rFonts w:ascii="Times New Roman" w:hAnsi="Times New Roman" w:cs="Times New Roman"/>
          <w:sz w:val="28"/>
          <w:szCs w:val="28"/>
        </w:rPr>
        <w:tab/>
        <w:t>г) лисицы.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5) Значительные изменения организмами среды обитания в процессе их жизнедеятельности, в результате чего она становится непригодной для их жизни, – это причина: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вымирания видов;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колебания численности популяций;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смены экосистем;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биологического прогресса.</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6) Причинами смены одного биогеоценоза другим являются:</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сезонные изменения в природе;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изменения погодных условий;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колебания численности популяций одного вида;</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изменения  среды  обитания  в  результате  жизнедеятельности  организмов.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г).</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7) Слив в водоемы ядохимикатов, избыток удобрений в результате полива могут вызвать большие изменения в данной экосистеме, причиной которых является фактор:</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антропогенный;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биотический;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лимитирующий;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метеорологический.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а).</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8) К глубоким изменениям экосистемы степи приводит: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отмирание надземных частей растений летом;</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изменение активности животных в течение суток;</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распашка земель;</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бурное развитие растительности зимой.</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9) Выберите неправильный ответ. Вытаптывание в лесопарке ведет:</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к повреждению подроста деревьев;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уплотнению почвы;</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исчезновению луговых трав;</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исчезновению лесных трав.</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в).</w:t>
      </w:r>
    </w:p>
    <w:p w:rsidR="00F02423" w:rsidRPr="00012E1D" w:rsidRDefault="00F02423" w:rsidP="00F02423">
      <w:pPr>
        <w:pStyle w:val="ParagraphStyle"/>
        <w:keepNext/>
        <w:spacing w:before="60" w:after="60"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lastRenderedPageBreak/>
        <w:t>10) Укажите  причину  массовой  гибели  птиц  в  прибрежных  зонах морей:</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а) недостаток пищи;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б) загрязнение воды в морях нефтепродуктами;</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в) сезонные изменения в природе;</w:t>
      </w:r>
    </w:p>
    <w:p w:rsidR="00F02423" w:rsidRPr="00012E1D" w:rsidRDefault="00F02423" w:rsidP="00F02423">
      <w:pPr>
        <w:pStyle w:val="ParagraphStyle"/>
        <w:spacing w:line="252" w:lineRule="auto"/>
        <w:ind w:firstLine="360"/>
        <w:jc w:val="both"/>
        <w:rPr>
          <w:rFonts w:ascii="Times New Roman" w:hAnsi="Times New Roman" w:cs="Times New Roman"/>
          <w:sz w:val="28"/>
          <w:szCs w:val="28"/>
        </w:rPr>
      </w:pPr>
      <w:r w:rsidRPr="00012E1D">
        <w:rPr>
          <w:rFonts w:ascii="Times New Roman" w:hAnsi="Times New Roman" w:cs="Times New Roman"/>
          <w:sz w:val="28"/>
          <w:szCs w:val="28"/>
        </w:rPr>
        <w:t>г) приливы и отливы.</w:t>
      </w:r>
    </w:p>
    <w:p w:rsidR="00F02423" w:rsidRPr="00012E1D" w:rsidRDefault="00F02423" w:rsidP="00F02423">
      <w:pPr>
        <w:pStyle w:val="ParagraphStyle"/>
        <w:spacing w:before="60" w:line="252" w:lineRule="auto"/>
        <w:ind w:firstLine="360"/>
        <w:jc w:val="both"/>
        <w:rPr>
          <w:rFonts w:ascii="Times New Roman" w:hAnsi="Times New Roman" w:cs="Times New Roman"/>
          <w:sz w:val="28"/>
          <w:szCs w:val="28"/>
        </w:rPr>
      </w:pPr>
      <w:r w:rsidRPr="00012E1D">
        <w:rPr>
          <w:rFonts w:ascii="Times New Roman" w:hAnsi="Times New Roman" w:cs="Times New Roman"/>
          <w:spacing w:val="45"/>
          <w:sz w:val="28"/>
          <w:szCs w:val="28"/>
        </w:rPr>
        <w:t>Ответ:</w:t>
      </w:r>
      <w:r w:rsidRPr="00012E1D">
        <w:rPr>
          <w:rFonts w:ascii="Times New Roman" w:hAnsi="Times New Roman" w:cs="Times New Roman"/>
          <w:sz w:val="28"/>
          <w:szCs w:val="28"/>
        </w:rPr>
        <w:t xml:space="preserve"> б).</w:t>
      </w:r>
    </w:p>
    <w:p w:rsidR="00F02423" w:rsidRPr="00012E1D" w:rsidRDefault="00F02423" w:rsidP="00F02423">
      <w:pPr>
        <w:rPr>
          <w:rFonts w:ascii="Times New Roman" w:hAnsi="Times New Roman"/>
          <w:b/>
        </w:rPr>
      </w:pPr>
    </w:p>
    <w:p w:rsidR="00F02423" w:rsidRPr="00012E1D" w:rsidRDefault="00F02423" w:rsidP="00F02423">
      <w:pPr>
        <w:rPr>
          <w:rFonts w:ascii="Times New Roman" w:hAnsi="Times New Roman"/>
          <w:b/>
        </w:rPr>
      </w:pPr>
    </w:p>
    <w:p w:rsidR="00F02423" w:rsidRPr="00012E1D" w:rsidRDefault="00F02423" w:rsidP="00F02423">
      <w:pPr>
        <w:ind w:left="720"/>
        <w:jc w:val="both"/>
        <w:rPr>
          <w:rFonts w:ascii="Times New Roman" w:hAnsi="Times New Roman"/>
          <w:sz w:val="28"/>
          <w:szCs w:val="28"/>
        </w:rPr>
      </w:pPr>
    </w:p>
    <w:p w:rsidR="00F02423" w:rsidRPr="00012E1D" w:rsidRDefault="00F02423" w:rsidP="00F02423">
      <w:pPr>
        <w:ind w:firstLine="709"/>
        <w:jc w:val="both"/>
        <w:rPr>
          <w:rFonts w:ascii="Times New Roman" w:hAnsi="Times New Roman"/>
          <w:i/>
          <w:sz w:val="28"/>
          <w:szCs w:val="28"/>
        </w:rPr>
      </w:pPr>
    </w:p>
    <w:p w:rsidR="00F02423" w:rsidRPr="00012E1D" w:rsidRDefault="00F02423" w:rsidP="00F02423">
      <w:pPr>
        <w:spacing w:line="360" w:lineRule="auto"/>
        <w:jc w:val="both"/>
        <w:rPr>
          <w:rFonts w:ascii="Times New Roman" w:hAnsi="Times New Roman"/>
          <w:b/>
          <w:bCs/>
          <w:sz w:val="28"/>
          <w:szCs w:val="28"/>
        </w:rPr>
      </w:pPr>
      <w:r w:rsidRPr="00012E1D">
        <w:rPr>
          <w:rFonts w:ascii="Times New Roman" w:hAnsi="Times New Roman"/>
          <w:b/>
          <w:bCs/>
          <w:sz w:val="28"/>
          <w:szCs w:val="28"/>
        </w:rPr>
        <w:t>4.</w:t>
      </w:r>
      <w:r w:rsidRPr="00012E1D">
        <w:rPr>
          <w:rFonts w:ascii="Times New Roman" w:hAnsi="Times New Roman"/>
          <w:b/>
          <w:sz w:val="28"/>
          <w:szCs w:val="28"/>
        </w:rPr>
        <w:t xml:space="preserve"> Контрольно-оценочные материалы для итоговой аттестации по учебной дисциплине</w:t>
      </w:r>
    </w:p>
    <w:p w:rsidR="00F02423" w:rsidRPr="00012E1D" w:rsidRDefault="00F02423" w:rsidP="00F02423">
      <w:pPr>
        <w:spacing w:line="360" w:lineRule="auto"/>
        <w:ind w:firstLine="709"/>
        <w:jc w:val="both"/>
        <w:rPr>
          <w:rFonts w:ascii="Times New Roman" w:hAnsi="Times New Roman"/>
          <w:sz w:val="28"/>
          <w:szCs w:val="28"/>
        </w:rPr>
      </w:pPr>
      <w:r w:rsidRPr="00012E1D">
        <w:rPr>
          <w:rFonts w:ascii="Times New Roman" w:hAnsi="Times New Roman"/>
          <w:sz w:val="28"/>
          <w:szCs w:val="28"/>
        </w:rPr>
        <w:t>Текущий контроль и оценка осуществляются с использованием следующих форм и методов: устный опрос, собеседование,  оценка лабораторно-практических работ, тестирование, диктант, конференция, кратковременная контрольная работа, проверочная работа, зачёт.</w:t>
      </w:r>
    </w:p>
    <w:p w:rsidR="00F02423" w:rsidRPr="00012E1D" w:rsidRDefault="00F02423" w:rsidP="00F02423">
      <w:pPr>
        <w:spacing w:line="360" w:lineRule="auto"/>
        <w:ind w:firstLine="709"/>
        <w:jc w:val="both"/>
        <w:rPr>
          <w:rFonts w:ascii="Times New Roman" w:hAnsi="Times New Roman"/>
          <w:sz w:val="28"/>
          <w:szCs w:val="28"/>
        </w:rPr>
      </w:pPr>
    </w:p>
    <w:p w:rsidR="00F02423" w:rsidRPr="00012E1D" w:rsidRDefault="00F02423" w:rsidP="00F02423">
      <w:pPr>
        <w:spacing w:line="360" w:lineRule="auto"/>
        <w:ind w:firstLine="709"/>
        <w:jc w:val="both"/>
        <w:rPr>
          <w:rFonts w:ascii="Times New Roman" w:hAnsi="Times New Roman"/>
          <w:sz w:val="28"/>
          <w:szCs w:val="28"/>
        </w:rPr>
      </w:pPr>
      <w:r w:rsidRPr="00012E1D">
        <w:rPr>
          <w:rFonts w:ascii="Times New Roman" w:hAnsi="Times New Roman"/>
          <w:sz w:val="28"/>
          <w:szCs w:val="28"/>
        </w:rPr>
        <w:t>Оценка освоения дисциплины предусматривает использование универсальной шкалы (таблицы).</w:t>
      </w:r>
    </w:p>
    <w:p w:rsidR="00F02423" w:rsidRPr="00012E1D" w:rsidRDefault="00F02423" w:rsidP="00F02423">
      <w:pPr>
        <w:ind w:firstLine="708"/>
        <w:jc w:val="both"/>
        <w:rPr>
          <w:rFonts w:ascii="Times New Roman" w:hAnsi="Times New Roman"/>
          <w:sz w:val="28"/>
          <w:szCs w:val="28"/>
        </w:rPr>
      </w:pPr>
      <w:r w:rsidRPr="00012E1D">
        <w:rPr>
          <w:rFonts w:ascii="Times New Roman" w:hAnsi="Times New Roman"/>
          <w:sz w:val="28"/>
          <w:szCs w:val="28"/>
          <w:lang w:val="en-US"/>
        </w:rPr>
        <w:t>III</w:t>
      </w:r>
      <w:r w:rsidRPr="00012E1D">
        <w:rPr>
          <w:rFonts w:ascii="Times New Roman" w:hAnsi="Times New Roman"/>
          <w:sz w:val="28"/>
          <w:szCs w:val="28"/>
        </w:rPr>
        <w:t xml:space="preserve">б. КРИТЕРИИ ОЦЕНКИ </w:t>
      </w:r>
    </w:p>
    <w:p w:rsidR="00F02423" w:rsidRPr="00012E1D" w:rsidRDefault="00F02423" w:rsidP="00F02423">
      <w:pPr>
        <w:ind w:firstLine="708"/>
        <w:jc w:val="both"/>
        <w:rPr>
          <w:rFonts w:ascii="Times New Roman" w:hAnsi="Times New Roman"/>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F02423"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F02423"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F02423" w:rsidRPr="00012E1D" w:rsidRDefault="00F02423" w:rsidP="00F02423">
            <w:pPr>
              <w:jc w:val="center"/>
              <w:rPr>
                <w:rFonts w:ascii="Times New Roman" w:hAnsi="Times New Roman"/>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F02423" w:rsidRPr="00012E1D" w:rsidTr="00F02423">
        <w:trPr>
          <w:trHeight w:val="20"/>
          <w:jc w:val="center"/>
        </w:trPr>
        <w:tc>
          <w:tcPr>
            <w:tcW w:w="2700" w:type="dxa"/>
            <w:tcBorders>
              <w:top w:val="single" w:sz="8" w:space="0" w:color="auto"/>
            </w:tcBorders>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90 ÷ 100</w:t>
            </w:r>
          </w:p>
        </w:tc>
        <w:tc>
          <w:tcPr>
            <w:tcW w:w="2318" w:type="dxa"/>
            <w:tcBorders>
              <w:top w:val="single" w:sz="8" w:space="0" w:color="auto"/>
            </w:tcBorders>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5</w:t>
            </w:r>
          </w:p>
        </w:tc>
        <w:tc>
          <w:tcPr>
            <w:tcW w:w="2973" w:type="dxa"/>
            <w:tcBorders>
              <w:top w:val="single" w:sz="8" w:space="0" w:color="auto"/>
            </w:tcBorders>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отлично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80 ÷ 89</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4</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хорошо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70÷ 79</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3</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менее 70</w:t>
            </w:r>
          </w:p>
        </w:tc>
        <w:tc>
          <w:tcPr>
            <w:tcW w:w="2318"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w:t>
            </w:r>
          </w:p>
        </w:tc>
        <w:tc>
          <w:tcPr>
            <w:tcW w:w="2973"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F02423" w:rsidRPr="00012E1D" w:rsidRDefault="00F02423" w:rsidP="00F02423">
      <w:pPr>
        <w:pStyle w:val="10"/>
        <w:rPr>
          <w:b/>
        </w:rPr>
      </w:pPr>
    </w:p>
    <w:p w:rsidR="00F02423" w:rsidRPr="00012E1D" w:rsidRDefault="00F02423" w:rsidP="00F02423">
      <w:pPr>
        <w:pStyle w:val="10"/>
        <w:rPr>
          <w:b/>
        </w:rPr>
      </w:pPr>
    </w:p>
    <w:p w:rsidR="00F02423" w:rsidRPr="00012E1D" w:rsidRDefault="00F02423" w:rsidP="00F02423">
      <w:pPr>
        <w:pStyle w:val="10"/>
        <w:rPr>
          <w:b/>
        </w:rPr>
      </w:pPr>
    </w:p>
    <w:p w:rsidR="00F02423" w:rsidRPr="00012E1D" w:rsidRDefault="00F02423" w:rsidP="00F02423">
      <w:pPr>
        <w:pStyle w:val="10"/>
        <w:rPr>
          <w:b/>
        </w:rPr>
      </w:pPr>
      <w:r w:rsidRPr="00012E1D">
        <w:rPr>
          <w:b/>
        </w:rPr>
        <w:t xml:space="preserve">     </w:t>
      </w:r>
      <w:bookmarkStart w:id="66" w:name="_Toc353285605"/>
      <w:bookmarkStart w:id="67" w:name="_Toc353285967"/>
      <w:bookmarkStart w:id="68" w:name="_Toc353286368"/>
      <w:r w:rsidRPr="00012E1D">
        <w:rPr>
          <w:b/>
          <w:lang w:val="en-US"/>
        </w:rPr>
        <w:t>I</w:t>
      </w:r>
      <w:r w:rsidRPr="00012E1D">
        <w:rPr>
          <w:b/>
        </w:rPr>
        <w:t>. ПАСПОРТ</w:t>
      </w:r>
      <w:bookmarkEnd w:id="66"/>
      <w:bookmarkEnd w:id="67"/>
      <w:bookmarkEnd w:id="68"/>
    </w:p>
    <w:p w:rsidR="00F02423" w:rsidRPr="00012E1D" w:rsidRDefault="00F02423" w:rsidP="00F02423">
      <w:pPr>
        <w:jc w:val="both"/>
        <w:rPr>
          <w:rFonts w:ascii="Times New Roman" w:hAnsi="Times New Roman"/>
          <w:b/>
          <w:sz w:val="28"/>
          <w:szCs w:val="28"/>
        </w:rPr>
      </w:pPr>
    </w:p>
    <w:p w:rsidR="00F02423" w:rsidRPr="00012E1D" w:rsidRDefault="00F02423" w:rsidP="00F02423">
      <w:pPr>
        <w:jc w:val="both"/>
        <w:rPr>
          <w:rFonts w:ascii="Times New Roman" w:hAnsi="Times New Roman"/>
          <w:b/>
          <w:sz w:val="28"/>
          <w:szCs w:val="28"/>
        </w:rPr>
      </w:pPr>
      <w:r w:rsidRPr="00012E1D">
        <w:rPr>
          <w:rFonts w:ascii="Times New Roman" w:hAnsi="Times New Roman"/>
          <w:b/>
          <w:sz w:val="28"/>
          <w:szCs w:val="28"/>
        </w:rPr>
        <w:t>Назначение:</w:t>
      </w:r>
    </w:p>
    <w:p w:rsidR="00F02423" w:rsidRPr="00012E1D" w:rsidRDefault="00F02423" w:rsidP="00F02423">
      <w:pPr>
        <w:snapToGrid w:val="0"/>
        <w:ind w:firstLine="284"/>
        <w:rPr>
          <w:rFonts w:ascii="Times New Roman" w:hAnsi="Times New Roman"/>
          <w:b/>
          <w:sz w:val="28"/>
          <w:szCs w:val="28"/>
        </w:rPr>
      </w:pPr>
    </w:p>
    <w:p w:rsidR="00F02423" w:rsidRPr="00012E1D" w:rsidRDefault="00F02423" w:rsidP="00F02423">
      <w:pPr>
        <w:jc w:val="both"/>
        <w:rPr>
          <w:rFonts w:ascii="Times New Roman" w:hAnsi="Times New Roman"/>
          <w:i/>
          <w:sz w:val="28"/>
          <w:szCs w:val="28"/>
        </w:rPr>
      </w:pPr>
      <w:r w:rsidRPr="00012E1D">
        <w:rPr>
          <w:rFonts w:ascii="Times New Roman" w:hAnsi="Times New Roman"/>
          <w:sz w:val="28"/>
          <w:szCs w:val="28"/>
        </w:rPr>
        <w:t xml:space="preserve">КОМ предназначен для контроля и оценки результатов освоения учебной дисциплины «Биология» </w:t>
      </w:r>
    </w:p>
    <w:p w:rsidR="00F02423" w:rsidRPr="00012E1D" w:rsidRDefault="00F02423" w:rsidP="00F02423">
      <w:pPr>
        <w:pStyle w:val="10"/>
        <w:ind w:firstLine="0"/>
        <w:rPr>
          <w:b/>
        </w:rPr>
      </w:pPr>
      <w:bookmarkStart w:id="69" w:name="_Toc353285606"/>
      <w:bookmarkStart w:id="70" w:name="_Toc353285968"/>
      <w:bookmarkStart w:id="71" w:name="_Toc353286369"/>
    </w:p>
    <w:p w:rsidR="00F02423" w:rsidRPr="00012E1D" w:rsidRDefault="00F02423" w:rsidP="00F02423">
      <w:pPr>
        <w:pStyle w:val="10"/>
        <w:ind w:firstLine="0"/>
        <w:rPr>
          <w:b/>
        </w:rPr>
      </w:pPr>
    </w:p>
    <w:p w:rsidR="00F02423" w:rsidRPr="00012E1D" w:rsidRDefault="00F02423" w:rsidP="00F02423">
      <w:pPr>
        <w:pStyle w:val="10"/>
        <w:ind w:firstLine="0"/>
        <w:rPr>
          <w:b/>
        </w:rPr>
      </w:pPr>
      <w:r w:rsidRPr="00012E1D">
        <w:rPr>
          <w:b/>
          <w:lang w:val="en-US"/>
        </w:rPr>
        <w:t>II</w:t>
      </w:r>
      <w:r w:rsidRPr="00012E1D">
        <w:rPr>
          <w:b/>
        </w:rPr>
        <w:t xml:space="preserve">. ЗАДАНИЕ ДЛЯ ЭКЗАМЕНУЮЩЕГОСЯ. </w:t>
      </w:r>
      <w:bookmarkEnd w:id="69"/>
      <w:bookmarkEnd w:id="70"/>
      <w:bookmarkEnd w:id="71"/>
    </w:p>
    <w:p w:rsidR="00F02423" w:rsidRPr="00012E1D" w:rsidRDefault="00F02423" w:rsidP="00F02423">
      <w:pPr>
        <w:spacing w:line="360" w:lineRule="auto"/>
        <w:rPr>
          <w:rFonts w:ascii="Times New Roman" w:hAnsi="Times New Roman"/>
          <w:b/>
          <w:bCs/>
          <w:sz w:val="36"/>
          <w:szCs w:val="28"/>
        </w:rPr>
      </w:pPr>
      <w:r w:rsidRPr="00012E1D">
        <w:rPr>
          <w:rFonts w:ascii="Times New Roman" w:hAnsi="Times New Roman"/>
          <w:b/>
          <w:bCs/>
          <w:sz w:val="36"/>
          <w:szCs w:val="28"/>
        </w:rPr>
        <w:t>Дифференцированный зачет УД</w:t>
      </w:r>
    </w:p>
    <w:p w:rsidR="00F02423" w:rsidRPr="00012E1D" w:rsidRDefault="00F02423" w:rsidP="00F02423">
      <w:pPr>
        <w:jc w:val="both"/>
        <w:rPr>
          <w:rFonts w:ascii="Times New Roman" w:hAnsi="Times New Roman"/>
          <w:sz w:val="28"/>
          <w:szCs w:val="28"/>
        </w:rPr>
      </w:pPr>
    </w:p>
    <w:p w:rsidR="00F02423" w:rsidRPr="00012E1D" w:rsidRDefault="00F02423" w:rsidP="00F02423">
      <w:pPr>
        <w:jc w:val="both"/>
        <w:rPr>
          <w:rFonts w:ascii="Times New Roman" w:hAnsi="Times New Roman"/>
          <w:b/>
          <w:sz w:val="28"/>
          <w:szCs w:val="28"/>
        </w:rPr>
      </w:pPr>
      <w:r w:rsidRPr="00012E1D">
        <w:rPr>
          <w:rFonts w:ascii="Times New Roman" w:hAnsi="Times New Roman"/>
          <w:b/>
          <w:sz w:val="28"/>
          <w:szCs w:val="28"/>
        </w:rPr>
        <w:t>Инструкция для обучающихся</w:t>
      </w:r>
    </w:p>
    <w:p w:rsidR="00F02423" w:rsidRPr="00012E1D" w:rsidRDefault="00F02423" w:rsidP="00F02423">
      <w:pPr>
        <w:jc w:val="both"/>
        <w:rPr>
          <w:rFonts w:ascii="Times New Roman" w:hAnsi="Times New Roman"/>
          <w:b/>
          <w:sz w:val="28"/>
          <w:szCs w:val="28"/>
        </w:rPr>
      </w:pPr>
      <w:r w:rsidRPr="00012E1D">
        <w:rPr>
          <w:rFonts w:ascii="Times New Roman" w:hAnsi="Times New Roman"/>
          <w:b/>
          <w:sz w:val="28"/>
          <w:szCs w:val="28"/>
        </w:rPr>
        <w:t>Вариант 1.</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Внимательно прочитайте вопросы билета.</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Время подготовки к ответу – 30 минут.</w:t>
      </w:r>
    </w:p>
    <w:p w:rsidR="00F02423" w:rsidRPr="00012E1D" w:rsidRDefault="00F02423" w:rsidP="00F02423">
      <w:pPr>
        <w:jc w:val="both"/>
        <w:rPr>
          <w:rFonts w:ascii="Times New Roman" w:hAnsi="Times New Roman"/>
          <w:b/>
          <w:sz w:val="28"/>
          <w:szCs w:val="28"/>
        </w:rPr>
      </w:pPr>
    </w:p>
    <w:p w:rsidR="00F02423" w:rsidRPr="00012E1D" w:rsidRDefault="00F02423" w:rsidP="00F02423">
      <w:pPr>
        <w:spacing w:line="360" w:lineRule="auto"/>
        <w:jc w:val="both"/>
        <w:rPr>
          <w:rFonts w:ascii="Times New Roman" w:hAnsi="Times New Roman"/>
          <w:b/>
          <w:sz w:val="28"/>
          <w:szCs w:val="28"/>
        </w:rPr>
      </w:pPr>
      <w:r w:rsidRPr="00012E1D">
        <w:rPr>
          <w:rFonts w:ascii="Times New Roman" w:hAnsi="Times New Roman"/>
          <w:b/>
          <w:sz w:val="28"/>
          <w:szCs w:val="28"/>
        </w:rPr>
        <w:t>Вопросы.</w:t>
      </w:r>
    </w:p>
    <w:p w:rsidR="00F02423" w:rsidRPr="00012E1D" w:rsidRDefault="00F02423" w:rsidP="007D7EB1">
      <w:pPr>
        <w:numPr>
          <w:ilvl w:val="0"/>
          <w:numId w:val="606"/>
        </w:numPr>
        <w:spacing w:after="0" w:line="360" w:lineRule="auto"/>
        <w:jc w:val="both"/>
        <w:rPr>
          <w:rFonts w:ascii="Times New Roman" w:hAnsi="Times New Roman"/>
          <w:sz w:val="28"/>
          <w:szCs w:val="28"/>
        </w:rPr>
      </w:pPr>
      <w:r w:rsidRPr="00012E1D">
        <w:rPr>
          <w:rFonts w:ascii="Times New Roman" w:hAnsi="Times New Roman"/>
          <w:sz w:val="28"/>
          <w:szCs w:val="28"/>
        </w:rPr>
        <w:t>Химический состав клетки.</w:t>
      </w:r>
    </w:p>
    <w:p w:rsidR="00F02423" w:rsidRPr="00012E1D" w:rsidRDefault="00F02423" w:rsidP="007D7EB1">
      <w:pPr>
        <w:numPr>
          <w:ilvl w:val="0"/>
          <w:numId w:val="606"/>
        </w:numPr>
        <w:spacing w:after="0" w:line="360" w:lineRule="auto"/>
        <w:jc w:val="both"/>
        <w:rPr>
          <w:rFonts w:ascii="Times New Roman" w:hAnsi="Times New Roman"/>
          <w:b/>
          <w:sz w:val="28"/>
          <w:szCs w:val="28"/>
        </w:rPr>
      </w:pPr>
      <w:r w:rsidRPr="00012E1D">
        <w:rPr>
          <w:rFonts w:ascii="Times New Roman" w:hAnsi="Times New Roman"/>
          <w:sz w:val="28"/>
          <w:szCs w:val="28"/>
        </w:rPr>
        <w:t>Экологические факторы среды.</w:t>
      </w:r>
    </w:p>
    <w:p w:rsidR="00F02423" w:rsidRPr="00012E1D" w:rsidRDefault="00F02423" w:rsidP="00F02423">
      <w:pPr>
        <w:spacing w:line="360" w:lineRule="auto"/>
        <w:jc w:val="both"/>
        <w:rPr>
          <w:rFonts w:ascii="Times New Roman" w:hAnsi="Times New Roman"/>
          <w:b/>
          <w:color w:val="000000"/>
          <w:sz w:val="28"/>
          <w:szCs w:val="28"/>
        </w:rPr>
      </w:pPr>
      <w:r w:rsidRPr="00012E1D">
        <w:rPr>
          <w:rFonts w:ascii="Times New Roman" w:hAnsi="Times New Roman"/>
          <w:b/>
          <w:color w:val="000000"/>
          <w:sz w:val="28"/>
          <w:szCs w:val="28"/>
        </w:rPr>
        <w:t>Вариант 5.</w:t>
      </w:r>
    </w:p>
    <w:p w:rsidR="00F02423" w:rsidRPr="00012E1D" w:rsidRDefault="00F02423" w:rsidP="00F02423">
      <w:pPr>
        <w:spacing w:line="360" w:lineRule="auto"/>
        <w:jc w:val="both"/>
        <w:rPr>
          <w:rFonts w:ascii="Times New Roman" w:hAnsi="Times New Roman"/>
          <w:b/>
          <w:color w:val="000000"/>
          <w:sz w:val="28"/>
          <w:szCs w:val="28"/>
        </w:rPr>
      </w:pPr>
      <w:r w:rsidRPr="00012E1D">
        <w:rPr>
          <w:rFonts w:ascii="Times New Roman" w:hAnsi="Times New Roman"/>
          <w:b/>
          <w:color w:val="000000"/>
          <w:sz w:val="28"/>
          <w:szCs w:val="28"/>
        </w:rPr>
        <w:t>Инструкция для обучающихся.</w:t>
      </w:r>
    </w:p>
    <w:p w:rsidR="00F02423" w:rsidRPr="00012E1D" w:rsidRDefault="00F02423" w:rsidP="00F02423">
      <w:pPr>
        <w:spacing w:line="360" w:lineRule="auto"/>
        <w:jc w:val="both"/>
        <w:rPr>
          <w:rFonts w:ascii="Times New Roman" w:hAnsi="Times New Roman"/>
          <w:color w:val="000000"/>
          <w:sz w:val="28"/>
          <w:szCs w:val="28"/>
        </w:rPr>
      </w:pPr>
      <w:r w:rsidRPr="00012E1D">
        <w:rPr>
          <w:rFonts w:ascii="Times New Roman" w:hAnsi="Times New Roman"/>
          <w:color w:val="000000"/>
          <w:sz w:val="28"/>
          <w:szCs w:val="28"/>
        </w:rPr>
        <w:t>Внимательно прочитайте вопросы билета.</w:t>
      </w:r>
    </w:p>
    <w:p w:rsidR="00F02423" w:rsidRPr="00012E1D" w:rsidRDefault="00F02423" w:rsidP="00F02423">
      <w:pPr>
        <w:spacing w:line="360" w:lineRule="auto"/>
        <w:jc w:val="both"/>
        <w:rPr>
          <w:rFonts w:ascii="Times New Roman" w:hAnsi="Times New Roman"/>
          <w:color w:val="000000"/>
          <w:sz w:val="28"/>
          <w:szCs w:val="28"/>
        </w:rPr>
      </w:pPr>
      <w:r w:rsidRPr="00012E1D">
        <w:rPr>
          <w:rFonts w:ascii="Times New Roman" w:hAnsi="Times New Roman"/>
          <w:color w:val="000000"/>
          <w:sz w:val="28"/>
          <w:szCs w:val="28"/>
        </w:rPr>
        <w:t>Время подготовки к ответу – 30 минут.</w:t>
      </w:r>
    </w:p>
    <w:p w:rsidR="00F02423" w:rsidRPr="00012E1D" w:rsidRDefault="00F02423" w:rsidP="00F02423">
      <w:pPr>
        <w:spacing w:line="360" w:lineRule="auto"/>
        <w:jc w:val="both"/>
        <w:rPr>
          <w:rFonts w:ascii="Times New Roman" w:hAnsi="Times New Roman"/>
          <w:b/>
          <w:color w:val="000000"/>
          <w:sz w:val="28"/>
          <w:szCs w:val="28"/>
        </w:rPr>
      </w:pPr>
      <w:r w:rsidRPr="00012E1D">
        <w:rPr>
          <w:rFonts w:ascii="Times New Roman" w:hAnsi="Times New Roman"/>
          <w:b/>
          <w:color w:val="000000"/>
          <w:sz w:val="28"/>
          <w:szCs w:val="28"/>
        </w:rPr>
        <w:t>Вопросы.</w:t>
      </w:r>
    </w:p>
    <w:p w:rsidR="00F02423" w:rsidRPr="00012E1D" w:rsidRDefault="00F02423" w:rsidP="007D7EB1">
      <w:pPr>
        <w:numPr>
          <w:ilvl w:val="0"/>
          <w:numId w:val="607"/>
        </w:numPr>
        <w:spacing w:after="0" w:line="240" w:lineRule="auto"/>
        <w:jc w:val="both"/>
        <w:rPr>
          <w:rFonts w:ascii="Times New Roman" w:hAnsi="Times New Roman"/>
          <w:sz w:val="28"/>
          <w:szCs w:val="28"/>
        </w:rPr>
      </w:pPr>
      <w:r w:rsidRPr="00012E1D">
        <w:rPr>
          <w:rFonts w:ascii="Times New Roman" w:hAnsi="Times New Roman"/>
          <w:sz w:val="28"/>
          <w:szCs w:val="28"/>
        </w:rPr>
        <w:t>Митоз.</w:t>
      </w:r>
    </w:p>
    <w:p w:rsidR="00F02423" w:rsidRPr="00012E1D" w:rsidRDefault="00F02423" w:rsidP="007D7EB1">
      <w:pPr>
        <w:numPr>
          <w:ilvl w:val="0"/>
          <w:numId w:val="607"/>
        </w:numPr>
        <w:spacing w:after="0" w:line="240" w:lineRule="auto"/>
        <w:jc w:val="both"/>
        <w:rPr>
          <w:rFonts w:ascii="Times New Roman" w:hAnsi="Times New Roman"/>
          <w:sz w:val="28"/>
          <w:szCs w:val="28"/>
        </w:rPr>
      </w:pPr>
      <w:r w:rsidRPr="00012E1D">
        <w:rPr>
          <w:rFonts w:ascii="Times New Roman" w:hAnsi="Times New Roman"/>
          <w:sz w:val="28"/>
          <w:szCs w:val="28"/>
        </w:rPr>
        <w:t>Сообщества. Экосистемы.</w:t>
      </w:r>
    </w:p>
    <w:p w:rsidR="00F02423" w:rsidRPr="00012E1D" w:rsidRDefault="00F02423" w:rsidP="00F02423">
      <w:pPr>
        <w:jc w:val="both"/>
        <w:rPr>
          <w:rFonts w:ascii="Times New Roman" w:hAnsi="Times New Roman"/>
          <w:b/>
          <w:sz w:val="28"/>
          <w:szCs w:val="28"/>
        </w:rPr>
      </w:pPr>
    </w:p>
    <w:p w:rsidR="00F02423" w:rsidRPr="00012E1D" w:rsidRDefault="00F02423" w:rsidP="00F02423">
      <w:pPr>
        <w:spacing w:line="360" w:lineRule="auto"/>
        <w:jc w:val="both"/>
        <w:rPr>
          <w:rFonts w:ascii="Times New Roman" w:hAnsi="Times New Roman"/>
          <w:b/>
          <w:color w:val="000000"/>
          <w:sz w:val="28"/>
          <w:szCs w:val="28"/>
        </w:rPr>
      </w:pPr>
      <w:r w:rsidRPr="00012E1D">
        <w:rPr>
          <w:rFonts w:ascii="Times New Roman" w:hAnsi="Times New Roman"/>
          <w:b/>
          <w:color w:val="000000"/>
          <w:sz w:val="28"/>
          <w:szCs w:val="28"/>
        </w:rPr>
        <w:t>Вариант 10.</w:t>
      </w:r>
    </w:p>
    <w:p w:rsidR="00F02423" w:rsidRPr="00012E1D" w:rsidRDefault="00F02423" w:rsidP="00F02423">
      <w:pPr>
        <w:spacing w:line="360" w:lineRule="auto"/>
        <w:jc w:val="both"/>
        <w:rPr>
          <w:rFonts w:ascii="Times New Roman" w:hAnsi="Times New Roman"/>
          <w:b/>
          <w:color w:val="000000"/>
          <w:sz w:val="28"/>
          <w:szCs w:val="28"/>
        </w:rPr>
      </w:pPr>
      <w:r w:rsidRPr="00012E1D">
        <w:rPr>
          <w:rFonts w:ascii="Times New Roman" w:hAnsi="Times New Roman"/>
          <w:b/>
          <w:color w:val="000000"/>
          <w:sz w:val="28"/>
          <w:szCs w:val="28"/>
        </w:rPr>
        <w:lastRenderedPageBreak/>
        <w:t>Инструкция для обучающегося.</w:t>
      </w:r>
    </w:p>
    <w:p w:rsidR="00F02423" w:rsidRPr="00012E1D" w:rsidRDefault="00F02423" w:rsidP="00F02423">
      <w:pPr>
        <w:spacing w:line="360" w:lineRule="auto"/>
        <w:jc w:val="both"/>
        <w:rPr>
          <w:rFonts w:ascii="Times New Roman" w:hAnsi="Times New Roman"/>
          <w:color w:val="000000"/>
          <w:sz w:val="28"/>
          <w:szCs w:val="28"/>
        </w:rPr>
      </w:pPr>
      <w:r w:rsidRPr="00012E1D">
        <w:rPr>
          <w:rFonts w:ascii="Times New Roman" w:hAnsi="Times New Roman"/>
          <w:color w:val="000000"/>
          <w:sz w:val="28"/>
          <w:szCs w:val="28"/>
        </w:rPr>
        <w:t>Внимательно прочитайте вопросы билета.</w:t>
      </w:r>
    </w:p>
    <w:p w:rsidR="00F02423" w:rsidRPr="00012E1D" w:rsidRDefault="00F02423" w:rsidP="00F02423">
      <w:pPr>
        <w:spacing w:line="360" w:lineRule="auto"/>
        <w:jc w:val="both"/>
        <w:rPr>
          <w:rFonts w:ascii="Times New Roman" w:hAnsi="Times New Roman"/>
          <w:color w:val="000000"/>
          <w:sz w:val="28"/>
          <w:szCs w:val="28"/>
        </w:rPr>
      </w:pPr>
      <w:r w:rsidRPr="00012E1D">
        <w:rPr>
          <w:rFonts w:ascii="Times New Roman" w:hAnsi="Times New Roman"/>
          <w:color w:val="000000"/>
          <w:sz w:val="28"/>
          <w:szCs w:val="28"/>
        </w:rPr>
        <w:t>Время подготовки к ответу – 30 мин</w:t>
      </w:r>
    </w:p>
    <w:p w:rsidR="00F02423" w:rsidRPr="00012E1D" w:rsidRDefault="00F02423" w:rsidP="00F02423">
      <w:pPr>
        <w:spacing w:line="360" w:lineRule="auto"/>
        <w:jc w:val="both"/>
        <w:rPr>
          <w:rFonts w:ascii="Times New Roman" w:hAnsi="Times New Roman"/>
          <w:b/>
          <w:color w:val="000000"/>
          <w:sz w:val="28"/>
          <w:szCs w:val="28"/>
        </w:rPr>
      </w:pPr>
      <w:r w:rsidRPr="00012E1D">
        <w:rPr>
          <w:rFonts w:ascii="Times New Roman" w:hAnsi="Times New Roman"/>
          <w:b/>
          <w:color w:val="000000"/>
          <w:sz w:val="28"/>
          <w:szCs w:val="28"/>
        </w:rPr>
        <w:t>Вопросы.</w:t>
      </w:r>
    </w:p>
    <w:p w:rsidR="007F0D77" w:rsidRPr="00012E1D" w:rsidRDefault="007F0D77" w:rsidP="007F0D77">
      <w:pPr>
        <w:pStyle w:val="affa"/>
        <w:numPr>
          <w:ilvl w:val="0"/>
          <w:numId w:val="608"/>
        </w:numPr>
        <w:spacing w:line="360" w:lineRule="auto"/>
        <w:jc w:val="both"/>
        <w:rPr>
          <w:color w:val="000000"/>
          <w:sz w:val="28"/>
          <w:szCs w:val="28"/>
        </w:rPr>
      </w:pPr>
      <w:r w:rsidRPr="00012E1D">
        <w:rPr>
          <w:color w:val="000000"/>
          <w:sz w:val="28"/>
          <w:szCs w:val="28"/>
        </w:rPr>
        <w:t>Моногибридные скрещивания</w:t>
      </w:r>
    </w:p>
    <w:p w:rsidR="007F0D77" w:rsidRPr="00012E1D" w:rsidRDefault="007F0D77" w:rsidP="007F0D77">
      <w:pPr>
        <w:pStyle w:val="affa"/>
        <w:numPr>
          <w:ilvl w:val="0"/>
          <w:numId w:val="608"/>
        </w:numPr>
        <w:spacing w:line="360" w:lineRule="auto"/>
        <w:jc w:val="both"/>
        <w:rPr>
          <w:color w:val="000000"/>
          <w:sz w:val="28"/>
          <w:szCs w:val="28"/>
        </w:rPr>
      </w:pPr>
      <w:r w:rsidRPr="00012E1D">
        <w:rPr>
          <w:color w:val="000000"/>
          <w:sz w:val="28"/>
          <w:szCs w:val="28"/>
        </w:rPr>
        <w:t>Современные взгляды на возникновение жизни</w:t>
      </w:r>
    </w:p>
    <w:p w:rsidR="00F02423" w:rsidRPr="00012E1D" w:rsidRDefault="00F02423" w:rsidP="00F02423">
      <w:pPr>
        <w:pStyle w:val="10"/>
        <w:ind w:firstLine="0"/>
        <w:rPr>
          <w:b/>
        </w:rPr>
      </w:pPr>
      <w:bookmarkStart w:id="72" w:name="_Toc353285607"/>
      <w:bookmarkStart w:id="73" w:name="_Toc353285969"/>
      <w:bookmarkStart w:id="74" w:name="_Toc353286370"/>
      <w:r w:rsidRPr="00012E1D">
        <w:rPr>
          <w:b/>
          <w:lang w:val="en-US"/>
        </w:rPr>
        <w:t>III</w:t>
      </w:r>
      <w:r w:rsidRPr="00012E1D">
        <w:rPr>
          <w:b/>
        </w:rPr>
        <w:t>. ПАКЕТ ЭКЗАМЕНАТОРА</w:t>
      </w:r>
      <w:bookmarkEnd w:id="72"/>
      <w:bookmarkEnd w:id="73"/>
      <w:bookmarkEnd w:id="74"/>
    </w:p>
    <w:p w:rsidR="00F02423" w:rsidRPr="00012E1D" w:rsidRDefault="00F02423" w:rsidP="00F02423">
      <w:pPr>
        <w:jc w:val="both"/>
        <w:rPr>
          <w:rFonts w:ascii="Times New Roman" w:hAnsi="Times New Roman"/>
          <w:sz w:val="28"/>
          <w:szCs w:val="28"/>
        </w:rPr>
      </w:pPr>
    </w:p>
    <w:p w:rsidR="00F02423" w:rsidRPr="00012E1D" w:rsidRDefault="00F02423" w:rsidP="00F02423">
      <w:pPr>
        <w:pBdr>
          <w:bottom w:val="single" w:sz="4" w:space="1" w:color="auto"/>
        </w:pBdr>
        <w:jc w:val="both"/>
        <w:rPr>
          <w:rFonts w:ascii="Times New Roman" w:hAnsi="Times New Roman"/>
          <w:sz w:val="28"/>
          <w:szCs w:val="28"/>
        </w:rPr>
      </w:pPr>
      <w:r w:rsidRPr="00012E1D">
        <w:rPr>
          <w:rFonts w:ascii="Times New Roman" w:hAnsi="Times New Roman"/>
          <w:sz w:val="28"/>
          <w:szCs w:val="28"/>
        </w:rPr>
        <w:t>III а. УСЛОВИЯ</w:t>
      </w:r>
    </w:p>
    <w:p w:rsidR="00F02423" w:rsidRPr="00012E1D" w:rsidRDefault="00F02423" w:rsidP="00F02423">
      <w:pPr>
        <w:jc w:val="both"/>
        <w:rPr>
          <w:rFonts w:ascii="Times New Roman" w:hAnsi="Times New Roman"/>
          <w:sz w:val="28"/>
          <w:szCs w:val="28"/>
        </w:rPr>
      </w:pPr>
    </w:p>
    <w:p w:rsidR="00F02423" w:rsidRPr="00012E1D" w:rsidRDefault="00F02423" w:rsidP="00F02423">
      <w:pPr>
        <w:pBdr>
          <w:bottom w:val="single" w:sz="4" w:space="1" w:color="auto"/>
        </w:pBdr>
        <w:jc w:val="both"/>
        <w:rPr>
          <w:rFonts w:ascii="Times New Roman" w:hAnsi="Times New Roman"/>
          <w:sz w:val="28"/>
          <w:szCs w:val="28"/>
        </w:rPr>
      </w:pPr>
      <w:r w:rsidRPr="00012E1D">
        <w:rPr>
          <w:rFonts w:ascii="Times New Roman" w:hAnsi="Times New Roman"/>
          <w:sz w:val="28"/>
          <w:szCs w:val="28"/>
        </w:rPr>
        <w:t>III а. УСЛОВИЯ Задания устные в форме экзаменационных билетов, содержащих три вопроса.</w:t>
      </w:r>
    </w:p>
    <w:p w:rsidR="00F02423" w:rsidRPr="00012E1D" w:rsidRDefault="00F02423" w:rsidP="00F02423">
      <w:pPr>
        <w:pBdr>
          <w:bottom w:val="single" w:sz="4" w:space="1" w:color="auto"/>
        </w:pBdr>
        <w:jc w:val="both"/>
        <w:rPr>
          <w:rFonts w:ascii="Times New Roman" w:hAnsi="Times New Roman"/>
          <w:sz w:val="28"/>
          <w:szCs w:val="28"/>
        </w:rPr>
      </w:pPr>
      <w:r w:rsidRPr="00012E1D">
        <w:rPr>
          <w:rFonts w:ascii="Times New Roman" w:hAnsi="Times New Roman"/>
          <w:sz w:val="28"/>
          <w:szCs w:val="28"/>
        </w:rPr>
        <w:t>Текст задания: понятная форма изложения вопроса, требующая устного ответа на поставленный вопрос.</w:t>
      </w:r>
    </w:p>
    <w:p w:rsidR="00F02423" w:rsidRPr="00012E1D" w:rsidRDefault="00F02423" w:rsidP="00F02423">
      <w:pPr>
        <w:pBdr>
          <w:bottom w:val="single" w:sz="4" w:space="1" w:color="auto"/>
        </w:pBdr>
        <w:jc w:val="both"/>
        <w:rPr>
          <w:rFonts w:ascii="Times New Roman" w:hAnsi="Times New Roman"/>
          <w:sz w:val="28"/>
          <w:szCs w:val="28"/>
        </w:rPr>
      </w:pPr>
      <w:r w:rsidRPr="00012E1D">
        <w:rPr>
          <w:rFonts w:ascii="Times New Roman" w:hAnsi="Times New Roman"/>
          <w:sz w:val="28"/>
          <w:szCs w:val="28"/>
        </w:rPr>
        <w:t>Условия выполнения задания:</w:t>
      </w:r>
    </w:p>
    <w:p w:rsidR="00F02423" w:rsidRPr="00012E1D" w:rsidRDefault="00F02423" w:rsidP="007D7EB1">
      <w:pPr>
        <w:numPr>
          <w:ilvl w:val="0"/>
          <w:numId w:val="604"/>
        </w:numPr>
        <w:pBdr>
          <w:bottom w:val="single" w:sz="4" w:space="1" w:color="auto"/>
        </w:pBdr>
        <w:spacing w:after="0" w:line="240" w:lineRule="auto"/>
        <w:jc w:val="both"/>
        <w:rPr>
          <w:rFonts w:ascii="Times New Roman" w:hAnsi="Times New Roman"/>
          <w:sz w:val="28"/>
          <w:szCs w:val="28"/>
        </w:rPr>
      </w:pPr>
      <w:r w:rsidRPr="00012E1D">
        <w:rPr>
          <w:rFonts w:ascii="Times New Roman" w:hAnsi="Times New Roman"/>
          <w:sz w:val="28"/>
          <w:szCs w:val="28"/>
        </w:rPr>
        <w:t>Место проведения: кабинет 44 Максимальное время выполнения задания: 30 мин.</w:t>
      </w:r>
    </w:p>
    <w:p w:rsidR="00F02423" w:rsidRPr="00012E1D" w:rsidRDefault="00F02423" w:rsidP="007D7EB1">
      <w:pPr>
        <w:numPr>
          <w:ilvl w:val="0"/>
          <w:numId w:val="604"/>
        </w:numPr>
        <w:pBdr>
          <w:bottom w:val="single" w:sz="4" w:space="1" w:color="auto"/>
        </w:pBdr>
        <w:spacing w:after="0" w:line="240" w:lineRule="auto"/>
        <w:jc w:val="both"/>
        <w:rPr>
          <w:rFonts w:ascii="Times New Roman" w:hAnsi="Times New Roman"/>
          <w:sz w:val="28"/>
          <w:szCs w:val="28"/>
        </w:rPr>
      </w:pPr>
      <w:r w:rsidRPr="00012E1D">
        <w:rPr>
          <w:rFonts w:ascii="Times New Roman" w:hAnsi="Times New Roman"/>
          <w:sz w:val="28"/>
          <w:szCs w:val="28"/>
        </w:rPr>
        <w:t>Обучающиеся пользуются письменными принадлежностями, ,таблицами кабинета.</w:t>
      </w:r>
    </w:p>
    <w:p w:rsidR="00F02423" w:rsidRPr="00012E1D" w:rsidRDefault="00F02423" w:rsidP="00F02423">
      <w:pPr>
        <w:jc w:val="both"/>
        <w:rPr>
          <w:rFonts w:ascii="Times New Roman" w:hAnsi="Times New Roman"/>
          <w:i/>
          <w:color w:val="FF0000"/>
          <w:sz w:val="28"/>
          <w:szCs w:val="28"/>
        </w:rPr>
      </w:pPr>
      <w:r w:rsidRPr="00012E1D">
        <w:rPr>
          <w:rFonts w:ascii="Times New Roman" w:hAnsi="Times New Roman"/>
          <w:b/>
          <w:sz w:val="28"/>
          <w:szCs w:val="28"/>
        </w:rPr>
        <w:t xml:space="preserve">Количество вариантов задания для экзаменующегося </w:t>
      </w:r>
      <w:r w:rsidRPr="00012E1D">
        <w:rPr>
          <w:rFonts w:ascii="Times New Roman" w:hAnsi="Times New Roman"/>
          <w:sz w:val="28"/>
          <w:szCs w:val="28"/>
        </w:rPr>
        <w:t xml:space="preserve">– </w:t>
      </w:r>
      <w:r w:rsidRPr="00012E1D">
        <w:rPr>
          <w:rFonts w:ascii="Times New Roman" w:hAnsi="Times New Roman"/>
          <w:i/>
          <w:color w:val="000000"/>
          <w:sz w:val="28"/>
          <w:szCs w:val="28"/>
        </w:rPr>
        <w:t>25</w:t>
      </w:r>
      <w:r w:rsidRPr="00012E1D">
        <w:rPr>
          <w:rFonts w:ascii="Times New Roman" w:hAnsi="Times New Roman"/>
          <w:i/>
          <w:color w:val="FF0000"/>
          <w:sz w:val="28"/>
          <w:szCs w:val="28"/>
        </w:rPr>
        <w:t>.</w:t>
      </w:r>
    </w:p>
    <w:p w:rsidR="00F02423" w:rsidRPr="00012E1D" w:rsidRDefault="00F02423" w:rsidP="00F02423">
      <w:pPr>
        <w:jc w:val="both"/>
        <w:rPr>
          <w:rFonts w:ascii="Times New Roman" w:hAnsi="Times New Roman"/>
          <w:b/>
          <w:sz w:val="28"/>
          <w:szCs w:val="28"/>
        </w:rPr>
      </w:pPr>
    </w:p>
    <w:p w:rsidR="00F02423" w:rsidRPr="00012E1D" w:rsidRDefault="00F02423" w:rsidP="00F02423">
      <w:pPr>
        <w:jc w:val="both"/>
        <w:rPr>
          <w:rFonts w:ascii="Times New Roman" w:hAnsi="Times New Roman"/>
          <w:sz w:val="28"/>
          <w:szCs w:val="28"/>
        </w:rPr>
      </w:pPr>
      <w:r w:rsidRPr="00012E1D">
        <w:rPr>
          <w:rFonts w:ascii="Times New Roman" w:hAnsi="Times New Roman"/>
          <w:b/>
          <w:sz w:val="28"/>
          <w:szCs w:val="28"/>
        </w:rPr>
        <w:t xml:space="preserve">Оборудование: </w:t>
      </w:r>
      <w:r w:rsidRPr="00012E1D">
        <w:rPr>
          <w:rFonts w:ascii="Times New Roman" w:hAnsi="Times New Roman"/>
          <w:i/>
          <w:color w:val="000000"/>
          <w:sz w:val="28"/>
          <w:szCs w:val="28"/>
        </w:rPr>
        <w:t xml:space="preserve">25 вариантов заданий, утверждённый комплект вопросов, </w:t>
      </w:r>
    </w:p>
    <w:p w:rsidR="00F02423" w:rsidRPr="00012E1D" w:rsidRDefault="00F02423" w:rsidP="00F02423">
      <w:pPr>
        <w:jc w:val="both"/>
        <w:rPr>
          <w:rFonts w:ascii="Times New Roman" w:hAnsi="Times New Roman"/>
          <w:b/>
          <w:sz w:val="28"/>
          <w:szCs w:val="28"/>
        </w:rPr>
      </w:pPr>
      <w:r w:rsidRPr="00012E1D">
        <w:rPr>
          <w:rFonts w:ascii="Times New Roman" w:hAnsi="Times New Roman"/>
          <w:b/>
          <w:sz w:val="28"/>
          <w:szCs w:val="28"/>
        </w:rPr>
        <w:t>Эталоны ответов.</w:t>
      </w:r>
    </w:p>
    <w:p w:rsidR="00F02423" w:rsidRPr="00012E1D" w:rsidRDefault="00F02423" w:rsidP="00F02423">
      <w:pPr>
        <w:jc w:val="both"/>
        <w:rPr>
          <w:rFonts w:ascii="Times New Roman" w:hAnsi="Times New Roman"/>
          <w:b/>
          <w:sz w:val="28"/>
          <w:szCs w:val="28"/>
        </w:rPr>
      </w:pPr>
      <w:r w:rsidRPr="00012E1D">
        <w:rPr>
          <w:rFonts w:ascii="Times New Roman" w:hAnsi="Times New Roman"/>
          <w:b/>
          <w:sz w:val="28"/>
          <w:szCs w:val="28"/>
        </w:rPr>
        <w:t>Эталоны ответов на вопросы билета 1.</w:t>
      </w:r>
    </w:p>
    <w:p w:rsidR="00F02423" w:rsidRPr="00012E1D" w:rsidRDefault="00F02423" w:rsidP="00F02423">
      <w:pPr>
        <w:jc w:val="both"/>
        <w:rPr>
          <w:rFonts w:ascii="Times New Roman" w:hAnsi="Times New Roman"/>
          <w:sz w:val="28"/>
          <w:szCs w:val="28"/>
        </w:rPr>
      </w:pPr>
      <w:r w:rsidRPr="00012E1D">
        <w:rPr>
          <w:rFonts w:ascii="Times New Roman" w:hAnsi="Times New Roman"/>
          <w:b/>
          <w:sz w:val="28"/>
          <w:szCs w:val="28"/>
        </w:rPr>
        <w:t>1. Химический состав клетки.</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В живых организмах содержится большое количество химических элементов. Они образуют два класса соединений – органические и неорганические.</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 xml:space="preserve">Неорганические соединения: 1. Вода. Содержание воды в клетках варьирует от  20% до 80%. Функции – растворитель, предохраняет клетку от резких изменений температуры, обладает высокой теплопроводностью, что позволяет равномерно распределять теплоту между тканями тела. 2. Соли. </w:t>
      </w:r>
      <w:r w:rsidRPr="00012E1D">
        <w:rPr>
          <w:rFonts w:ascii="Times New Roman" w:hAnsi="Times New Roman"/>
          <w:sz w:val="28"/>
          <w:szCs w:val="28"/>
        </w:rPr>
        <w:lastRenderedPageBreak/>
        <w:t>Функции – обуславливают передачу возбуждения по нерву или мышце, активируют ферменты, создают кислую среду и т.д.</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 xml:space="preserve">    Органические вещества. 1. Углеводы – органические соединения, состоящие из углерода, водорода и кислорода. Функции – защитная, строительная, энергетическая.</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2. липиды – жиры и жироподобные вещества. Функции – защитная, строительная, энергетическая, регулируют физиологические функции организма.</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3. Белки – природные полимеры, образованные остатками альфа-аминокислот. Функции – защитная, строительная, двигательная, каталитическая, транспортная и т.д.</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4.нуклеиновые кислоты. Два типа – ДНК, РНК. Функции ДНК – носитель наследственной информации. Функции РНК: тРНК – переносит аминокислоты к месту синтеза белка, рРНК – определяет структуру и функционирование рибосом, иРНК – передаёт информацию о строении белка.</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5. АТФ. Функция – универсальный биологический аккумулятор энергии.</w:t>
      </w:r>
    </w:p>
    <w:p w:rsidR="00F02423" w:rsidRPr="00012E1D" w:rsidRDefault="00F02423" w:rsidP="00F02423">
      <w:pPr>
        <w:jc w:val="both"/>
        <w:rPr>
          <w:rFonts w:ascii="Times New Roman" w:hAnsi="Times New Roman"/>
          <w:sz w:val="28"/>
          <w:szCs w:val="28"/>
        </w:rPr>
      </w:pPr>
    </w:p>
    <w:p w:rsidR="00F02423" w:rsidRPr="00012E1D" w:rsidRDefault="00F02423" w:rsidP="00F02423">
      <w:pPr>
        <w:ind w:left="360"/>
        <w:jc w:val="both"/>
        <w:rPr>
          <w:rFonts w:ascii="Times New Roman" w:hAnsi="Times New Roman"/>
          <w:sz w:val="28"/>
          <w:szCs w:val="28"/>
        </w:rPr>
      </w:pPr>
      <w:r w:rsidRPr="00012E1D">
        <w:rPr>
          <w:rFonts w:ascii="Times New Roman" w:hAnsi="Times New Roman"/>
          <w:sz w:val="28"/>
          <w:szCs w:val="28"/>
        </w:rPr>
        <w:t>2.Экологические факторы среды.</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Экологические факторы – факторы среды, воздействующие на организм.</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Абиотические факторы – факторы неживой природы (свет, температура, влажность, механический состав почвы, давление, долгота дня и т. д).</w:t>
      </w:r>
    </w:p>
    <w:p w:rsidR="00F02423" w:rsidRPr="00012E1D" w:rsidRDefault="00F02423" w:rsidP="00F02423">
      <w:pPr>
        <w:jc w:val="both"/>
        <w:rPr>
          <w:rFonts w:ascii="Times New Roman" w:hAnsi="Times New Roman"/>
          <w:sz w:val="28"/>
          <w:szCs w:val="28"/>
        </w:rPr>
      </w:pPr>
      <w:r w:rsidRPr="00012E1D">
        <w:rPr>
          <w:rFonts w:ascii="Times New Roman" w:hAnsi="Times New Roman"/>
          <w:sz w:val="28"/>
          <w:szCs w:val="28"/>
        </w:rPr>
        <w:t>Биотические факторы – влияние живых существ (влияние растений на других членов биоценоза, влияние животных на других членов биоценоза и т. д.).</w:t>
      </w:r>
    </w:p>
    <w:p w:rsidR="00F02423" w:rsidRPr="00012E1D" w:rsidRDefault="00F02423" w:rsidP="00F02423">
      <w:pPr>
        <w:jc w:val="both"/>
        <w:rPr>
          <w:rFonts w:ascii="Times New Roman" w:hAnsi="Times New Roman"/>
          <w:sz w:val="28"/>
          <w:szCs w:val="28"/>
        </w:rPr>
      </w:pPr>
    </w:p>
    <w:p w:rsidR="00F02423" w:rsidRPr="00012E1D" w:rsidRDefault="00F02423" w:rsidP="00F02423">
      <w:pPr>
        <w:jc w:val="both"/>
        <w:rPr>
          <w:rFonts w:ascii="Times New Roman" w:hAnsi="Times New Roman"/>
          <w:sz w:val="28"/>
          <w:szCs w:val="28"/>
        </w:rPr>
      </w:pPr>
    </w:p>
    <w:p w:rsidR="00F02423" w:rsidRPr="00012E1D" w:rsidRDefault="00F02423" w:rsidP="00F02423">
      <w:pPr>
        <w:jc w:val="both"/>
        <w:rPr>
          <w:rFonts w:ascii="Times New Roman" w:hAnsi="Times New Roman"/>
          <w:sz w:val="28"/>
          <w:szCs w:val="28"/>
        </w:rPr>
      </w:pPr>
    </w:p>
    <w:p w:rsidR="00F02423" w:rsidRPr="00012E1D" w:rsidRDefault="00F02423" w:rsidP="00F02423">
      <w:pPr>
        <w:jc w:val="both"/>
        <w:rPr>
          <w:rFonts w:ascii="Times New Roman" w:hAnsi="Times New Roman"/>
          <w:b/>
          <w:sz w:val="28"/>
          <w:szCs w:val="28"/>
        </w:rPr>
      </w:pPr>
      <w:r w:rsidRPr="00012E1D">
        <w:rPr>
          <w:rFonts w:ascii="Times New Roman" w:hAnsi="Times New Roman"/>
          <w:b/>
          <w:sz w:val="28"/>
          <w:szCs w:val="28"/>
        </w:rPr>
        <w:t>Вопросы для дифференцированного зачёта.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Основные свойства живой материи.</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Химическая организация клетки.</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Фотосинтез.</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Биосинтез белков.</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Неклеточные формы жизни.</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Деление клетки. Митоз.</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Бесполое размножение.</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Половое размножение.</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lastRenderedPageBreak/>
        <w:t>Мейоз.</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 xml:space="preserve"> Образование половых клеток и оплодотворение.</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Эмбриогенез.</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Постэмбриональное развитие организмов.</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первый и второй законы Г. Менделя.</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Третий закон Г. Менделя.</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Генетика пола.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Модификационная изменчивость.</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Мутационная изменчивость.</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Лечение и предупреждение некоторых наследственных болезней человека.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Центры многообразия и происхождения культурных растений.</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 xml:space="preserve"> Закон гомологических рядов в наследственной изменчивости.</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Методы селекции растений и животных.</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Селекция микроорганизмов.</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Успехи селекции.</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Возникновение и развитие эволюционных представлений.</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 xml:space="preserve"> Эволюционная теория Ч. Дарвина.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Вид. Критерии и структура.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Естественный отбор. Формы естественного отбора.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Приспособленность организмов к условиям внешней среды как результат действия естественного отбора.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Основные направления эволюционного процесса.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Развитие представлений о возникновении жизни.</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Современные взгляды на возникновение жизни.</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Стадии эволюции человека.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Предмет экологии. Экологические факторы.</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Сообщества. Экосистемы.</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Свойства экосистем. Смена экосистем.</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Применение экологических знаний в практической деятельности человека.</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Круговорот химических элементов.</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 xml:space="preserve"> Глобальные экологические проблемы.</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Природные ресурсы и их использование.</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Охрана природы и перспективы рационального природопользования.</w:t>
      </w:r>
    </w:p>
    <w:p w:rsidR="00F02423" w:rsidRPr="00012E1D" w:rsidRDefault="00F02423" w:rsidP="007D7EB1">
      <w:pPr>
        <w:numPr>
          <w:ilvl w:val="0"/>
          <w:numId w:val="609"/>
        </w:numPr>
        <w:spacing w:after="0" w:line="240" w:lineRule="auto"/>
        <w:jc w:val="both"/>
        <w:rPr>
          <w:rFonts w:ascii="Times New Roman" w:hAnsi="Times New Roman"/>
          <w:sz w:val="28"/>
          <w:szCs w:val="28"/>
        </w:rPr>
      </w:pPr>
      <w:r w:rsidRPr="00012E1D">
        <w:rPr>
          <w:rFonts w:ascii="Times New Roman" w:hAnsi="Times New Roman"/>
          <w:sz w:val="28"/>
          <w:szCs w:val="28"/>
        </w:rPr>
        <w:t>Задачи бионики и пути их решения учёными разных специальностей.</w:t>
      </w:r>
    </w:p>
    <w:p w:rsidR="00F02423" w:rsidRPr="00012E1D" w:rsidRDefault="00F02423" w:rsidP="00F02423">
      <w:pPr>
        <w:jc w:val="both"/>
        <w:rPr>
          <w:rFonts w:ascii="Times New Roman" w:hAnsi="Times New Roman"/>
          <w:sz w:val="28"/>
          <w:szCs w:val="28"/>
        </w:rPr>
      </w:pPr>
    </w:p>
    <w:p w:rsidR="00F02423" w:rsidRPr="00012E1D" w:rsidRDefault="00F02423" w:rsidP="00F02423">
      <w:pPr>
        <w:jc w:val="both"/>
        <w:rPr>
          <w:rFonts w:ascii="Times New Roman" w:hAnsi="Times New Roman"/>
          <w:color w:val="FF0000"/>
          <w:sz w:val="28"/>
          <w:szCs w:val="28"/>
        </w:rPr>
      </w:pPr>
      <w:r w:rsidRPr="00012E1D">
        <w:rPr>
          <w:rFonts w:ascii="Times New Roman" w:hAnsi="Times New Roman"/>
          <w:b/>
          <w:sz w:val="28"/>
          <w:szCs w:val="28"/>
        </w:rPr>
        <w:t>Оценочный лист.</w:t>
      </w:r>
      <w:r w:rsidRPr="00012E1D">
        <w:rPr>
          <w:rFonts w:ascii="Times New Roman" w:hAnsi="Times New Roman"/>
          <w:b/>
          <w:color w:val="FF0000"/>
          <w:sz w:val="28"/>
          <w:szCs w:val="28"/>
        </w:rPr>
        <w:t xml:space="preserve"> </w:t>
      </w:r>
    </w:p>
    <w:p w:rsidR="00F02423" w:rsidRPr="00012E1D" w:rsidRDefault="00F02423" w:rsidP="00F02423">
      <w:pPr>
        <w:pStyle w:val="10"/>
        <w:ind w:firstLine="0"/>
        <w:rPr>
          <w:b/>
          <w:sz w:val="28"/>
        </w:rPr>
      </w:pPr>
      <w:r w:rsidRPr="00012E1D">
        <w:rPr>
          <w:b/>
          <w:sz w:val="28"/>
        </w:rPr>
        <w:t xml:space="preserve"> </w:t>
      </w:r>
    </w:p>
    <w:p w:rsidR="00F02423" w:rsidRPr="00012E1D" w:rsidRDefault="00F02423" w:rsidP="00F02423">
      <w:pPr>
        <w:rPr>
          <w:rFonts w:ascii="Times New Roman" w:hAnsi="Times New Roman"/>
          <w:b/>
          <w:sz w:val="28"/>
          <w:szCs w:val="28"/>
        </w:rPr>
      </w:pPr>
      <w:r w:rsidRPr="00012E1D">
        <w:rPr>
          <w:rFonts w:ascii="Times New Roman" w:hAnsi="Times New Roman"/>
          <w:b/>
          <w:sz w:val="28"/>
          <w:szCs w:val="28"/>
        </w:rPr>
        <w:t xml:space="preserve">                                                                                Протокол</w:t>
      </w:r>
    </w:p>
    <w:p w:rsidR="00F02423" w:rsidRPr="00012E1D" w:rsidRDefault="00F02423" w:rsidP="00F02423">
      <w:pPr>
        <w:rPr>
          <w:rFonts w:ascii="Times New Roman" w:hAnsi="Times New Roman"/>
          <w:sz w:val="28"/>
          <w:szCs w:val="28"/>
        </w:rPr>
      </w:pPr>
      <w:r w:rsidRPr="00012E1D">
        <w:rPr>
          <w:rFonts w:ascii="Times New Roman" w:hAnsi="Times New Roman"/>
          <w:sz w:val="28"/>
          <w:szCs w:val="28"/>
        </w:rPr>
        <w:t xml:space="preserve">                                                              дифференцированного  зачета</w:t>
      </w:r>
    </w:p>
    <w:p w:rsidR="00F02423" w:rsidRPr="00012E1D" w:rsidRDefault="00F02423"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rPr>
      </w:pPr>
      <w:r w:rsidRPr="00012E1D">
        <w:rPr>
          <w:rFonts w:ascii="Times New Roman" w:hAnsi="Times New Roman"/>
          <w:sz w:val="28"/>
          <w:szCs w:val="28"/>
        </w:rPr>
        <w:t xml:space="preserve">по учебной дисциплине ОУД13 «Биология» </w:t>
      </w:r>
    </w:p>
    <w:p w:rsidR="00F02423" w:rsidRPr="00012E1D" w:rsidRDefault="00F02423"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rPr>
      </w:pPr>
      <w:r w:rsidRPr="00012E1D">
        <w:rPr>
          <w:rFonts w:ascii="Times New Roman" w:hAnsi="Times New Roman"/>
          <w:sz w:val="28"/>
          <w:szCs w:val="28"/>
        </w:rPr>
        <w:lastRenderedPageBreak/>
        <w:t>по профессии НПО 29.01.29 Мастер столярного и мебельного производства</w:t>
      </w:r>
    </w:p>
    <w:p w:rsidR="00F02423" w:rsidRPr="00012E1D" w:rsidRDefault="00F02423"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sz w:val="28"/>
          <w:szCs w:val="28"/>
        </w:rPr>
      </w:pPr>
    </w:p>
    <w:p w:rsidR="00F02423" w:rsidRPr="00012E1D" w:rsidRDefault="00F02423"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sz w:val="28"/>
          <w:szCs w:val="28"/>
        </w:rPr>
      </w:pPr>
      <w:r w:rsidRPr="00012E1D">
        <w:rPr>
          <w:rFonts w:ascii="Times New Roman" w:hAnsi="Times New Roman"/>
          <w:sz w:val="28"/>
          <w:szCs w:val="28"/>
        </w:rPr>
        <w:t xml:space="preserve">                                        Преподаватель---------------------------------(----------------)</w:t>
      </w:r>
    </w:p>
    <w:p w:rsidR="00F02423" w:rsidRPr="00012E1D" w:rsidRDefault="00F02423"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sz w:val="28"/>
          <w:szCs w:val="28"/>
        </w:rPr>
      </w:pPr>
    </w:p>
    <w:p w:rsidR="00F02423" w:rsidRPr="00012E1D" w:rsidRDefault="00F02423" w:rsidP="00F0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sz w:val="28"/>
          <w:szCs w:val="28"/>
        </w:rPr>
      </w:pPr>
      <w:r w:rsidRPr="00012E1D">
        <w:rPr>
          <w:rFonts w:ascii="Times New Roman" w:hAnsi="Times New Roman"/>
          <w:sz w:val="28"/>
          <w:szCs w:val="28"/>
        </w:rPr>
        <w:t xml:space="preserve">                                                    Дата      «--------«---------------------201---г</w:t>
      </w:r>
    </w:p>
    <w:p w:rsidR="00F02423" w:rsidRPr="00012E1D" w:rsidRDefault="00F02423" w:rsidP="00F02423">
      <w:pPr>
        <w:jc w:val="center"/>
        <w:rPr>
          <w:rFonts w:ascii="Times New Roman" w:hAnsi="Times New Roman"/>
          <w:b/>
          <w:sz w:val="28"/>
          <w:szCs w:val="28"/>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
        <w:gridCol w:w="2637"/>
        <w:gridCol w:w="1417"/>
        <w:gridCol w:w="2884"/>
        <w:gridCol w:w="1961"/>
      </w:tblGrid>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p>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 п/п</w:t>
            </w:r>
          </w:p>
        </w:tc>
        <w:tc>
          <w:tcPr>
            <w:tcW w:w="2637" w:type="dxa"/>
            <w:shd w:val="clear" w:color="auto" w:fill="auto"/>
          </w:tcPr>
          <w:p w:rsidR="00F02423" w:rsidRPr="00012E1D" w:rsidRDefault="00F02423" w:rsidP="00F02423">
            <w:pPr>
              <w:jc w:val="center"/>
              <w:rPr>
                <w:rFonts w:ascii="Times New Roman" w:hAnsi="Times New Roman"/>
                <w:sz w:val="28"/>
                <w:szCs w:val="28"/>
              </w:rPr>
            </w:pPr>
          </w:p>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Ф.И.О. обучающегося</w:t>
            </w:r>
          </w:p>
        </w:tc>
        <w:tc>
          <w:tcPr>
            <w:tcW w:w="1417" w:type="dxa"/>
            <w:shd w:val="clear" w:color="auto" w:fill="auto"/>
          </w:tcPr>
          <w:p w:rsidR="00F02423" w:rsidRPr="00012E1D" w:rsidRDefault="00F02423" w:rsidP="00F02423">
            <w:pPr>
              <w:rPr>
                <w:rFonts w:ascii="Times New Roman" w:hAnsi="Times New Roman"/>
                <w:sz w:val="28"/>
                <w:szCs w:val="28"/>
              </w:rPr>
            </w:pPr>
            <w:r w:rsidRPr="00012E1D">
              <w:rPr>
                <w:rFonts w:ascii="Times New Roman" w:hAnsi="Times New Roman"/>
                <w:sz w:val="28"/>
                <w:szCs w:val="28"/>
              </w:rPr>
              <w:t>Оценка</w:t>
            </w:r>
          </w:p>
          <w:p w:rsidR="00F02423" w:rsidRPr="00012E1D" w:rsidRDefault="00F02423" w:rsidP="00F02423">
            <w:pPr>
              <w:rPr>
                <w:rFonts w:ascii="Times New Roman" w:hAnsi="Times New Roman"/>
                <w:sz w:val="28"/>
                <w:szCs w:val="28"/>
              </w:rPr>
            </w:pPr>
            <w:r w:rsidRPr="00012E1D">
              <w:rPr>
                <w:rFonts w:ascii="Times New Roman" w:hAnsi="Times New Roman"/>
                <w:sz w:val="28"/>
                <w:szCs w:val="28"/>
              </w:rPr>
              <w:t>(вопросы)</w:t>
            </w:r>
          </w:p>
          <w:p w:rsidR="00F02423" w:rsidRPr="00012E1D" w:rsidRDefault="00F02423" w:rsidP="00F02423">
            <w:pPr>
              <w:rPr>
                <w:rFonts w:ascii="Times New Roman" w:hAnsi="Times New Roman"/>
                <w:sz w:val="28"/>
                <w:szCs w:val="28"/>
              </w:rPr>
            </w:pPr>
          </w:p>
          <w:p w:rsidR="00F02423" w:rsidRPr="00012E1D" w:rsidRDefault="00F02423" w:rsidP="00F02423">
            <w:pPr>
              <w:rPr>
                <w:rFonts w:ascii="Times New Roman" w:hAnsi="Times New Roman"/>
                <w:sz w:val="28"/>
                <w:szCs w:val="28"/>
              </w:rPr>
            </w:pPr>
            <w:r w:rsidRPr="00012E1D">
              <w:rPr>
                <w:rFonts w:ascii="Times New Roman" w:hAnsi="Times New Roman"/>
                <w:sz w:val="28"/>
                <w:szCs w:val="28"/>
              </w:rPr>
              <w:t xml:space="preserve">  1        2        </w:t>
            </w:r>
          </w:p>
        </w:tc>
        <w:tc>
          <w:tcPr>
            <w:tcW w:w="2884" w:type="dxa"/>
            <w:shd w:val="clear" w:color="auto" w:fill="auto"/>
          </w:tcPr>
          <w:p w:rsidR="00F02423" w:rsidRPr="00012E1D" w:rsidRDefault="00F02423" w:rsidP="00F02423">
            <w:pPr>
              <w:jc w:val="center"/>
              <w:rPr>
                <w:rFonts w:ascii="Times New Roman" w:hAnsi="Times New Roman"/>
                <w:sz w:val="28"/>
                <w:szCs w:val="28"/>
              </w:rPr>
            </w:pPr>
          </w:p>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Итоговая оценка за дифференцированный зачет</w:t>
            </w:r>
          </w:p>
        </w:tc>
        <w:tc>
          <w:tcPr>
            <w:tcW w:w="1961" w:type="dxa"/>
            <w:shd w:val="clear" w:color="auto" w:fill="auto"/>
          </w:tcPr>
          <w:p w:rsidR="00F02423" w:rsidRPr="00012E1D" w:rsidRDefault="00F02423" w:rsidP="00F02423">
            <w:pPr>
              <w:jc w:val="center"/>
              <w:rPr>
                <w:rFonts w:ascii="Times New Roman" w:hAnsi="Times New Roman"/>
                <w:sz w:val="28"/>
                <w:szCs w:val="28"/>
              </w:rPr>
            </w:pPr>
          </w:p>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Подпись преподавателя</w:t>
            </w: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3</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4</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5</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6</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7</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8</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9</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10</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11</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12</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13</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14</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15</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16</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17</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lastRenderedPageBreak/>
              <w:t>18</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19</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20</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21</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22</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23</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24</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r w:rsidR="00F02423" w:rsidRPr="00012E1D" w:rsidTr="00F02423">
        <w:tc>
          <w:tcPr>
            <w:tcW w:w="778" w:type="dxa"/>
            <w:shd w:val="clear" w:color="auto" w:fill="auto"/>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25</w:t>
            </w:r>
          </w:p>
        </w:tc>
        <w:tc>
          <w:tcPr>
            <w:tcW w:w="2637" w:type="dxa"/>
            <w:shd w:val="clear" w:color="auto" w:fill="auto"/>
          </w:tcPr>
          <w:p w:rsidR="00F02423" w:rsidRPr="00012E1D" w:rsidRDefault="00F02423" w:rsidP="00F02423">
            <w:pPr>
              <w:jc w:val="center"/>
              <w:rPr>
                <w:rFonts w:ascii="Times New Roman" w:hAnsi="Times New Roman"/>
                <w:sz w:val="28"/>
                <w:szCs w:val="28"/>
              </w:rPr>
            </w:pPr>
          </w:p>
        </w:tc>
        <w:tc>
          <w:tcPr>
            <w:tcW w:w="1417" w:type="dxa"/>
            <w:shd w:val="clear" w:color="auto" w:fill="auto"/>
          </w:tcPr>
          <w:p w:rsidR="00F02423" w:rsidRPr="00012E1D" w:rsidRDefault="00F02423" w:rsidP="00F02423">
            <w:pPr>
              <w:jc w:val="center"/>
              <w:rPr>
                <w:rFonts w:ascii="Times New Roman" w:hAnsi="Times New Roman"/>
                <w:sz w:val="28"/>
                <w:szCs w:val="28"/>
              </w:rPr>
            </w:pPr>
          </w:p>
        </w:tc>
        <w:tc>
          <w:tcPr>
            <w:tcW w:w="2884" w:type="dxa"/>
            <w:shd w:val="clear" w:color="auto" w:fill="auto"/>
          </w:tcPr>
          <w:p w:rsidR="00F02423" w:rsidRPr="00012E1D" w:rsidRDefault="00F02423" w:rsidP="00F02423">
            <w:pPr>
              <w:jc w:val="center"/>
              <w:rPr>
                <w:rFonts w:ascii="Times New Roman" w:hAnsi="Times New Roman"/>
                <w:sz w:val="28"/>
                <w:szCs w:val="28"/>
              </w:rPr>
            </w:pPr>
          </w:p>
        </w:tc>
        <w:tc>
          <w:tcPr>
            <w:tcW w:w="1961" w:type="dxa"/>
            <w:shd w:val="clear" w:color="auto" w:fill="auto"/>
          </w:tcPr>
          <w:p w:rsidR="00F02423" w:rsidRPr="00012E1D" w:rsidRDefault="00F02423" w:rsidP="00F02423">
            <w:pPr>
              <w:jc w:val="center"/>
              <w:rPr>
                <w:rFonts w:ascii="Times New Roman" w:hAnsi="Times New Roman"/>
                <w:sz w:val="28"/>
                <w:szCs w:val="28"/>
              </w:rPr>
            </w:pPr>
          </w:p>
        </w:tc>
      </w:tr>
    </w:tbl>
    <w:p w:rsidR="00F02423" w:rsidRPr="00012E1D" w:rsidRDefault="00F02423" w:rsidP="00F02423">
      <w:pPr>
        <w:ind w:firstLine="708"/>
        <w:jc w:val="both"/>
        <w:rPr>
          <w:rFonts w:ascii="Times New Roman" w:hAnsi="Times New Roman"/>
          <w:sz w:val="28"/>
          <w:szCs w:val="28"/>
        </w:rPr>
      </w:pPr>
      <w:r w:rsidRPr="00012E1D">
        <w:rPr>
          <w:rFonts w:ascii="Times New Roman" w:hAnsi="Times New Roman"/>
          <w:sz w:val="28"/>
          <w:szCs w:val="28"/>
          <w:lang w:val="en-US"/>
        </w:rPr>
        <w:t>III</w:t>
      </w:r>
      <w:r w:rsidRPr="00012E1D">
        <w:rPr>
          <w:rFonts w:ascii="Times New Roman" w:hAnsi="Times New Roman"/>
          <w:sz w:val="28"/>
          <w:szCs w:val="28"/>
        </w:rPr>
        <w:t xml:space="preserve">б. КРИТЕРИИ ОЦЕНКИ </w:t>
      </w:r>
    </w:p>
    <w:tbl>
      <w:tblPr>
        <w:tblW w:w="729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1434"/>
        <w:gridCol w:w="3164"/>
      </w:tblGrid>
      <w:tr w:rsidR="00F02423" w:rsidRPr="00012E1D" w:rsidTr="00F02423">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Процент результативности (правильных ответов)</w:t>
            </w:r>
          </w:p>
        </w:tc>
        <w:tc>
          <w:tcPr>
            <w:tcW w:w="4598" w:type="dxa"/>
            <w:gridSpan w:val="2"/>
            <w:tcBorders>
              <w:top w:val="single" w:sz="8" w:space="0" w:color="auto"/>
              <w:left w:val="single" w:sz="6" w:space="0" w:color="auto"/>
              <w:bottom w:val="single" w:sz="6"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Качественная оценка индивидуальных образовательных достижений</w:t>
            </w:r>
          </w:p>
        </w:tc>
      </w:tr>
      <w:tr w:rsidR="00F02423" w:rsidRPr="00012E1D" w:rsidTr="00F02423">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F02423" w:rsidRPr="00012E1D" w:rsidRDefault="00F02423" w:rsidP="00F02423">
            <w:pPr>
              <w:jc w:val="center"/>
              <w:rPr>
                <w:rFonts w:ascii="Times New Roman" w:hAnsi="Times New Roman"/>
                <w:b/>
                <w:sz w:val="28"/>
                <w:szCs w:val="28"/>
              </w:rPr>
            </w:pPr>
          </w:p>
        </w:tc>
        <w:tc>
          <w:tcPr>
            <w:tcW w:w="1434" w:type="dxa"/>
            <w:tcBorders>
              <w:top w:val="single" w:sz="6" w:space="0" w:color="auto"/>
              <w:left w:val="single" w:sz="6" w:space="0" w:color="auto"/>
              <w:bottom w:val="single" w:sz="8" w:space="0" w:color="auto"/>
              <w:right w:val="single" w:sz="6"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балл (отметка)</w:t>
            </w:r>
          </w:p>
        </w:tc>
        <w:tc>
          <w:tcPr>
            <w:tcW w:w="3164" w:type="dxa"/>
            <w:tcBorders>
              <w:top w:val="single" w:sz="6" w:space="0" w:color="auto"/>
              <w:left w:val="single" w:sz="6" w:space="0" w:color="auto"/>
              <w:bottom w:val="single" w:sz="8" w:space="0" w:color="auto"/>
            </w:tcBorders>
            <w:vAlign w:val="center"/>
          </w:tcPr>
          <w:p w:rsidR="00F02423" w:rsidRPr="00012E1D" w:rsidRDefault="00F02423" w:rsidP="00F02423">
            <w:pPr>
              <w:jc w:val="center"/>
              <w:rPr>
                <w:rFonts w:ascii="Times New Roman" w:hAnsi="Times New Roman"/>
                <w:b/>
                <w:sz w:val="28"/>
                <w:szCs w:val="28"/>
              </w:rPr>
            </w:pPr>
            <w:r w:rsidRPr="00012E1D">
              <w:rPr>
                <w:rFonts w:ascii="Times New Roman" w:hAnsi="Times New Roman"/>
                <w:b/>
                <w:sz w:val="28"/>
                <w:szCs w:val="28"/>
              </w:rPr>
              <w:t>вербальный аналог</w:t>
            </w:r>
          </w:p>
        </w:tc>
      </w:tr>
      <w:tr w:rsidR="00F02423" w:rsidRPr="00012E1D" w:rsidTr="00F02423">
        <w:trPr>
          <w:trHeight w:val="20"/>
          <w:jc w:val="center"/>
        </w:trPr>
        <w:tc>
          <w:tcPr>
            <w:tcW w:w="2700" w:type="dxa"/>
            <w:tcBorders>
              <w:top w:val="single" w:sz="8" w:space="0" w:color="auto"/>
            </w:tcBorders>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90 ÷ 100</w:t>
            </w:r>
          </w:p>
        </w:tc>
        <w:tc>
          <w:tcPr>
            <w:tcW w:w="1434" w:type="dxa"/>
            <w:tcBorders>
              <w:top w:val="single" w:sz="8" w:space="0" w:color="auto"/>
            </w:tcBorders>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5</w:t>
            </w:r>
          </w:p>
        </w:tc>
        <w:tc>
          <w:tcPr>
            <w:tcW w:w="3164" w:type="dxa"/>
            <w:tcBorders>
              <w:top w:val="single" w:sz="8" w:space="0" w:color="auto"/>
            </w:tcBorders>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отлично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80 ÷ 89</w:t>
            </w:r>
          </w:p>
        </w:tc>
        <w:tc>
          <w:tcPr>
            <w:tcW w:w="1434"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4</w:t>
            </w:r>
          </w:p>
        </w:tc>
        <w:tc>
          <w:tcPr>
            <w:tcW w:w="3164"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хорошо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70÷ 79</w:t>
            </w:r>
          </w:p>
        </w:tc>
        <w:tc>
          <w:tcPr>
            <w:tcW w:w="1434"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3</w:t>
            </w:r>
          </w:p>
        </w:tc>
        <w:tc>
          <w:tcPr>
            <w:tcW w:w="3164"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удовлетворительно</w:t>
            </w:r>
          </w:p>
        </w:tc>
      </w:tr>
      <w:tr w:rsidR="00F02423" w:rsidRPr="00012E1D" w:rsidTr="00F02423">
        <w:trPr>
          <w:trHeight w:val="20"/>
          <w:jc w:val="center"/>
        </w:trPr>
        <w:tc>
          <w:tcPr>
            <w:tcW w:w="2700" w:type="dxa"/>
            <w:shd w:val="clear" w:color="auto" w:fill="auto"/>
            <w:noWrap/>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менее 70</w:t>
            </w:r>
          </w:p>
        </w:tc>
        <w:tc>
          <w:tcPr>
            <w:tcW w:w="1434" w:type="dxa"/>
            <w:vAlign w:val="center"/>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2</w:t>
            </w:r>
          </w:p>
        </w:tc>
        <w:tc>
          <w:tcPr>
            <w:tcW w:w="3164" w:type="dxa"/>
          </w:tcPr>
          <w:p w:rsidR="00F02423" w:rsidRPr="00012E1D" w:rsidRDefault="00F02423" w:rsidP="00F02423">
            <w:pPr>
              <w:jc w:val="center"/>
              <w:rPr>
                <w:rFonts w:ascii="Times New Roman" w:hAnsi="Times New Roman"/>
                <w:sz w:val="28"/>
                <w:szCs w:val="28"/>
              </w:rPr>
            </w:pPr>
            <w:r w:rsidRPr="00012E1D">
              <w:rPr>
                <w:rFonts w:ascii="Times New Roman" w:hAnsi="Times New Roman"/>
                <w:sz w:val="28"/>
                <w:szCs w:val="28"/>
              </w:rPr>
              <w:t>не удовлетворительно</w:t>
            </w:r>
          </w:p>
        </w:tc>
      </w:tr>
    </w:tbl>
    <w:p w:rsidR="00F02423" w:rsidRPr="00012E1D" w:rsidRDefault="00F02423" w:rsidP="00F02423">
      <w:pPr>
        <w:rPr>
          <w:rFonts w:ascii="Times New Roman" w:hAnsi="Times New Roman"/>
          <w:sz w:val="28"/>
          <w:szCs w:val="28"/>
        </w:rPr>
        <w:sectPr w:rsidR="00F02423" w:rsidRPr="00012E1D" w:rsidSect="00F02423">
          <w:pgSz w:w="11906" w:h="16838"/>
          <w:pgMar w:top="1134" w:right="851" w:bottom="899" w:left="1701" w:header="709" w:footer="709" w:gutter="0"/>
          <w:cols w:space="708"/>
          <w:docGrid w:linePitch="360"/>
        </w:sectPr>
      </w:pPr>
    </w:p>
    <w:p w:rsidR="00313334" w:rsidRPr="00012E1D" w:rsidRDefault="00313334" w:rsidP="00313334">
      <w:pPr>
        <w:spacing w:line="360" w:lineRule="auto"/>
        <w:jc w:val="center"/>
        <w:rPr>
          <w:rFonts w:ascii="Times New Roman" w:hAnsi="Times New Roman"/>
          <w:sz w:val="28"/>
          <w:szCs w:val="28"/>
        </w:rPr>
      </w:pPr>
      <w:r w:rsidRPr="00012E1D">
        <w:rPr>
          <w:rFonts w:ascii="Times New Roman" w:hAnsi="Times New Roman"/>
          <w:sz w:val="28"/>
          <w:szCs w:val="28"/>
        </w:rPr>
        <w:lastRenderedPageBreak/>
        <w:t xml:space="preserve">Министерство образования </w:t>
      </w:r>
      <w:r w:rsidR="00012E1D" w:rsidRPr="00012E1D">
        <w:rPr>
          <w:rFonts w:ascii="Times New Roman" w:hAnsi="Times New Roman"/>
          <w:sz w:val="28"/>
          <w:szCs w:val="28"/>
        </w:rPr>
        <w:t xml:space="preserve">и спорта </w:t>
      </w:r>
      <w:r w:rsidRPr="00012E1D">
        <w:rPr>
          <w:rFonts w:ascii="Times New Roman" w:hAnsi="Times New Roman"/>
          <w:sz w:val="28"/>
          <w:szCs w:val="28"/>
        </w:rPr>
        <w:t>Республики Карелия</w:t>
      </w:r>
    </w:p>
    <w:p w:rsidR="00313334" w:rsidRPr="00012E1D" w:rsidRDefault="00313334" w:rsidP="00313334">
      <w:pPr>
        <w:spacing w:line="360" w:lineRule="auto"/>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313334" w:rsidRPr="00012E1D" w:rsidRDefault="00313334" w:rsidP="00313334">
      <w:pPr>
        <w:spacing w:line="360" w:lineRule="auto"/>
        <w:jc w:val="center"/>
        <w:rPr>
          <w:rFonts w:ascii="Times New Roman" w:hAnsi="Times New Roman"/>
          <w:sz w:val="28"/>
          <w:szCs w:val="28"/>
        </w:rPr>
      </w:pPr>
      <w:r w:rsidRPr="00012E1D">
        <w:rPr>
          <w:rFonts w:ascii="Times New Roman" w:hAnsi="Times New Roman"/>
          <w:sz w:val="28"/>
          <w:szCs w:val="28"/>
        </w:rPr>
        <w:t>Республики Карелия</w:t>
      </w:r>
    </w:p>
    <w:p w:rsidR="00313334" w:rsidRPr="00012E1D" w:rsidRDefault="00313334" w:rsidP="00313334">
      <w:pPr>
        <w:spacing w:line="360" w:lineRule="auto"/>
        <w:jc w:val="center"/>
        <w:rPr>
          <w:rFonts w:ascii="Times New Roman" w:hAnsi="Times New Roman"/>
          <w:sz w:val="28"/>
          <w:szCs w:val="28"/>
        </w:rPr>
      </w:pPr>
      <w:r w:rsidRPr="00012E1D">
        <w:rPr>
          <w:rFonts w:ascii="Times New Roman" w:hAnsi="Times New Roman"/>
          <w:sz w:val="28"/>
          <w:szCs w:val="28"/>
        </w:rPr>
        <w:t>ПЕТРОЗАВОДСКИЙ ТЕХНИКУМ ГОРОДСКОГО ХОЗЯЙСТВА</w:t>
      </w:r>
    </w:p>
    <w:p w:rsidR="00313334" w:rsidRPr="00012E1D" w:rsidRDefault="00313334" w:rsidP="00313334">
      <w:pPr>
        <w:rPr>
          <w:rFonts w:ascii="Times New Roman" w:hAnsi="Times New Roman"/>
          <w:sz w:val="28"/>
          <w:szCs w:val="28"/>
        </w:rPr>
      </w:pPr>
    </w:p>
    <w:p w:rsidR="00313334" w:rsidRPr="00012E1D" w:rsidRDefault="00313334" w:rsidP="00313334">
      <w:pPr>
        <w:rPr>
          <w:rFonts w:ascii="Times New Roman" w:hAnsi="Times New Roman"/>
          <w:sz w:val="28"/>
          <w:szCs w:val="28"/>
        </w:rPr>
      </w:pPr>
    </w:p>
    <w:p w:rsidR="00313334" w:rsidRPr="00012E1D" w:rsidRDefault="00313334" w:rsidP="00313334">
      <w:pPr>
        <w:rPr>
          <w:rFonts w:ascii="Times New Roman" w:hAnsi="Times New Roman"/>
          <w:sz w:val="28"/>
          <w:szCs w:val="28"/>
        </w:rPr>
      </w:pPr>
      <w:r w:rsidRPr="00012E1D">
        <w:rPr>
          <w:rFonts w:ascii="Times New Roman" w:hAnsi="Times New Roman"/>
          <w:sz w:val="28"/>
          <w:szCs w:val="28"/>
        </w:rPr>
        <w:t xml:space="preserve">   </w:t>
      </w:r>
    </w:p>
    <w:p w:rsidR="00313334" w:rsidRPr="00012E1D" w:rsidRDefault="00313334" w:rsidP="00313334">
      <w:pPr>
        <w:jc w:val="center"/>
        <w:rPr>
          <w:rFonts w:ascii="Times New Roman" w:hAnsi="Times New Roman"/>
          <w:b/>
          <w:sz w:val="28"/>
          <w:szCs w:val="28"/>
        </w:rPr>
      </w:pPr>
      <w:r w:rsidRPr="00012E1D">
        <w:rPr>
          <w:rFonts w:ascii="Times New Roman" w:hAnsi="Times New Roman"/>
          <w:b/>
          <w:sz w:val="28"/>
          <w:szCs w:val="28"/>
        </w:rPr>
        <w:t>ФОНД</w:t>
      </w:r>
    </w:p>
    <w:p w:rsidR="00313334" w:rsidRPr="00012E1D" w:rsidRDefault="00313334" w:rsidP="00313334">
      <w:pPr>
        <w:jc w:val="center"/>
        <w:rPr>
          <w:rFonts w:ascii="Times New Roman" w:hAnsi="Times New Roman"/>
          <w:b/>
          <w:sz w:val="28"/>
          <w:szCs w:val="28"/>
        </w:rPr>
      </w:pPr>
      <w:r w:rsidRPr="00012E1D">
        <w:rPr>
          <w:rFonts w:ascii="Times New Roman" w:hAnsi="Times New Roman"/>
          <w:b/>
          <w:sz w:val="28"/>
          <w:szCs w:val="28"/>
        </w:rPr>
        <w:t>ОЦЕНОЧНЫХ СРЕДСТВ</w:t>
      </w:r>
    </w:p>
    <w:p w:rsidR="00313334" w:rsidRPr="00012E1D" w:rsidRDefault="00313334" w:rsidP="00313334">
      <w:pPr>
        <w:jc w:val="center"/>
        <w:rPr>
          <w:rFonts w:ascii="Times New Roman" w:hAnsi="Times New Roman"/>
          <w:b/>
          <w:sz w:val="28"/>
          <w:szCs w:val="28"/>
        </w:rPr>
      </w:pPr>
    </w:p>
    <w:p w:rsidR="00313334" w:rsidRPr="00012E1D" w:rsidRDefault="00313334" w:rsidP="003133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36"/>
          <w:szCs w:val="36"/>
        </w:rPr>
      </w:pPr>
      <w:r w:rsidRPr="00012E1D">
        <w:rPr>
          <w:rFonts w:ascii="Times New Roman" w:hAnsi="Times New Roman"/>
          <w:b/>
          <w:bCs/>
          <w:color w:val="000000"/>
          <w:spacing w:val="-8"/>
          <w:sz w:val="36"/>
          <w:szCs w:val="36"/>
        </w:rPr>
        <w:t xml:space="preserve">ОД.14 </w:t>
      </w:r>
      <w:r w:rsidRPr="00012E1D">
        <w:rPr>
          <w:rFonts w:ascii="Times New Roman" w:hAnsi="Times New Roman"/>
          <w:b/>
          <w:sz w:val="36"/>
          <w:szCs w:val="36"/>
        </w:rPr>
        <w:t>Индивидуальный проект</w:t>
      </w:r>
    </w:p>
    <w:p w:rsidR="00313334" w:rsidRPr="00012E1D" w:rsidRDefault="00313334" w:rsidP="003133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sz w:val="28"/>
          <w:szCs w:val="28"/>
        </w:rPr>
      </w:pPr>
    </w:p>
    <w:p w:rsidR="00313334" w:rsidRPr="00012E1D" w:rsidRDefault="00313334" w:rsidP="00313334">
      <w:pPr>
        <w:rPr>
          <w:rFonts w:ascii="Times New Roman" w:hAnsi="Times New Roman"/>
          <w:b/>
          <w:sz w:val="28"/>
          <w:szCs w:val="28"/>
        </w:rPr>
      </w:pPr>
    </w:p>
    <w:p w:rsidR="00313334" w:rsidRPr="00012E1D" w:rsidRDefault="00313334" w:rsidP="00313334">
      <w:pPr>
        <w:jc w:val="center"/>
        <w:rPr>
          <w:rFonts w:ascii="Times New Roman" w:hAnsi="Times New Roman"/>
          <w:b/>
          <w:sz w:val="28"/>
          <w:szCs w:val="28"/>
        </w:rPr>
      </w:pPr>
      <w:r w:rsidRPr="00012E1D">
        <w:rPr>
          <w:rFonts w:ascii="Times New Roman" w:hAnsi="Times New Roman"/>
          <w:b/>
          <w:color w:val="000000"/>
          <w:sz w:val="28"/>
          <w:szCs w:val="28"/>
        </w:rPr>
        <w:t>08.01.28 «Мастер отделочных строительных и декоративных работ»</w:t>
      </w:r>
    </w:p>
    <w:p w:rsidR="00313334" w:rsidRPr="00012E1D" w:rsidRDefault="00313334" w:rsidP="003133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b/>
          <w:sz w:val="28"/>
          <w:szCs w:val="28"/>
        </w:rPr>
      </w:pPr>
    </w:p>
    <w:p w:rsidR="00313334" w:rsidRPr="00012E1D" w:rsidRDefault="00313334" w:rsidP="00313334">
      <w:pPr>
        <w:jc w:val="center"/>
        <w:rPr>
          <w:rFonts w:ascii="Times New Roman" w:hAnsi="Times New Roman"/>
          <w:sz w:val="28"/>
          <w:szCs w:val="28"/>
        </w:rPr>
      </w:pPr>
    </w:p>
    <w:p w:rsidR="00313334" w:rsidRPr="00012E1D" w:rsidRDefault="00313334" w:rsidP="00313334">
      <w:pPr>
        <w:jc w:val="center"/>
        <w:rPr>
          <w:rFonts w:ascii="Times New Roman" w:hAnsi="Times New Roman"/>
          <w:sz w:val="28"/>
          <w:szCs w:val="28"/>
        </w:rPr>
      </w:pPr>
    </w:p>
    <w:p w:rsidR="00313334" w:rsidRPr="00012E1D" w:rsidRDefault="00313334" w:rsidP="00313334">
      <w:pPr>
        <w:jc w:val="center"/>
        <w:rPr>
          <w:rFonts w:ascii="Times New Roman" w:hAnsi="Times New Roman"/>
          <w:sz w:val="28"/>
          <w:szCs w:val="28"/>
        </w:rPr>
      </w:pPr>
    </w:p>
    <w:p w:rsidR="00313334" w:rsidRPr="00012E1D" w:rsidRDefault="00313334" w:rsidP="00313334">
      <w:pPr>
        <w:jc w:val="center"/>
        <w:rPr>
          <w:rFonts w:ascii="Times New Roman" w:hAnsi="Times New Roman"/>
          <w:sz w:val="28"/>
          <w:szCs w:val="28"/>
        </w:rPr>
      </w:pPr>
    </w:p>
    <w:p w:rsidR="00313334" w:rsidRPr="00012E1D" w:rsidRDefault="00313334" w:rsidP="00313334">
      <w:pPr>
        <w:jc w:val="center"/>
        <w:rPr>
          <w:rFonts w:ascii="Times New Roman" w:hAnsi="Times New Roman"/>
          <w:sz w:val="28"/>
          <w:szCs w:val="28"/>
        </w:rPr>
      </w:pPr>
    </w:p>
    <w:p w:rsidR="00313334" w:rsidRPr="00012E1D" w:rsidRDefault="00313334" w:rsidP="00313334">
      <w:pPr>
        <w:jc w:val="center"/>
        <w:rPr>
          <w:rFonts w:ascii="Times New Roman" w:hAnsi="Times New Roman"/>
          <w:sz w:val="28"/>
          <w:szCs w:val="28"/>
        </w:rPr>
      </w:pPr>
    </w:p>
    <w:p w:rsidR="00313334" w:rsidRPr="00012E1D" w:rsidRDefault="00313334" w:rsidP="00812B97">
      <w:pPr>
        <w:rPr>
          <w:rFonts w:ascii="Times New Roman" w:hAnsi="Times New Roman"/>
          <w:sz w:val="28"/>
          <w:szCs w:val="28"/>
        </w:rPr>
      </w:pPr>
    </w:p>
    <w:p w:rsidR="00313334" w:rsidRPr="00012E1D" w:rsidRDefault="00313334" w:rsidP="00313334">
      <w:pPr>
        <w:jc w:val="center"/>
        <w:rPr>
          <w:rFonts w:ascii="Times New Roman" w:hAnsi="Times New Roman"/>
          <w:sz w:val="24"/>
          <w:szCs w:val="24"/>
        </w:rPr>
      </w:pPr>
      <w:r w:rsidRPr="00012E1D">
        <w:rPr>
          <w:rFonts w:ascii="Times New Roman" w:hAnsi="Times New Roman"/>
          <w:sz w:val="28"/>
          <w:szCs w:val="28"/>
        </w:rPr>
        <w:t>Петрозаводск 2023</w:t>
      </w:r>
    </w:p>
    <w:p w:rsidR="00812B97" w:rsidRPr="00012E1D" w:rsidRDefault="00812B97" w:rsidP="00313334">
      <w:pPr>
        <w:jc w:val="both"/>
        <w:rPr>
          <w:rFonts w:ascii="Times New Roman" w:hAnsi="Times New Roman"/>
          <w:sz w:val="24"/>
          <w:szCs w:val="24"/>
        </w:rPr>
      </w:pPr>
    </w:p>
    <w:p w:rsidR="00313334" w:rsidRPr="00012E1D" w:rsidRDefault="00313334" w:rsidP="00313334">
      <w:pPr>
        <w:jc w:val="both"/>
        <w:rPr>
          <w:rFonts w:ascii="Times New Roman" w:hAnsi="Times New Roman"/>
          <w:sz w:val="24"/>
          <w:szCs w:val="24"/>
        </w:rPr>
      </w:pPr>
      <w:r w:rsidRPr="00012E1D">
        <w:rPr>
          <w:rFonts w:ascii="Times New Roman" w:hAnsi="Times New Roman"/>
          <w:sz w:val="24"/>
          <w:szCs w:val="24"/>
        </w:rPr>
        <w:t xml:space="preserve">Разработчик: </w:t>
      </w:r>
    </w:p>
    <w:p w:rsidR="00313334" w:rsidRPr="00012E1D" w:rsidRDefault="00313334" w:rsidP="00313334">
      <w:pPr>
        <w:jc w:val="both"/>
        <w:rPr>
          <w:rFonts w:ascii="Times New Roman" w:hAnsi="Times New Roman"/>
          <w:sz w:val="24"/>
          <w:szCs w:val="24"/>
        </w:rPr>
      </w:pPr>
      <w:r w:rsidRPr="00012E1D">
        <w:rPr>
          <w:rFonts w:ascii="Times New Roman" w:hAnsi="Times New Roman"/>
          <w:sz w:val="24"/>
          <w:szCs w:val="24"/>
        </w:rPr>
        <w:t>Тарасова С.Д., преподаватель, ГАПОУ РК «Петрозаводский техникум городского хозяйства»</w:t>
      </w:r>
    </w:p>
    <w:p w:rsidR="00313334" w:rsidRPr="00012E1D" w:rsidRDefault="00313334" w:rsidP="00313334">
      <w:pPr>
        <w:jc w:val="center"/>
        <w:rPr>
          <w:rFonts w:ascii="Times New Roman" w:hAnsi="Times New Roman"/>
          <w:sz w:val="24"/>
          <w:szCs w:val="24"/>
        </w:rPr>
      </w:pPr>
    </w:p>
    <w:p w:rsidR="00313334" w:rsidRPr="00012E1D" w:rsidRDefault="00313334" w:rsidP="00812B97">
      <w:pPr>
        <w:rPr>
          <w:rFonts w:ascii="Times New Roman" w:hAnsi="Times New Roman"/>
          <w:sz w:val="28"/>
          <w:szCs w:val="28"/>
        </w:rPr>
      </w:pPr>
    </w:p>
    <w:p w:rsidR="00313334" w:rsidRPr="00012E1D" w:rsidRDefault="00313334" w:rsidP="00313334">
      <w:pPr>
        <w:rPr>
          <w:rFonts w:ascii="Times New Roman" w:hAnsi="Times New Roman"/>
          <w:b/>
          <w:sz w:val="28"/>
          <w:szCs w:val="28"/>
        </w:rPr>
      </w:pPr>
    </w:p>
    <w:p w:rsidR="00313334" w:rsidRPr="00012E1D" w:rsidRDefault="00313334" w:rsidP="00313334">
      <w:pPr>
        <w:jc w:val="center"/>
        <w:rPr>
          <w:rFonts w:ascii="Times New Roman" w:hAnsi="Times New Roman"/>
          <w:b/>
          <w:bCs/>
          <w:sz w:val="40"/>
          <w:szCs w:val="40"/>
        </w:rPr>
      </w:pPr>
      <w:r w:rsidRPr="00012E1D">
        <w:rPr>
          <w:rFonts w:ascii="Times New Roman" w:hAnsi="Times New Roman"/>
          <w:b/>
          <w:bCs/>
          <w:sz w:val="40"/>
          <w:szCs w:val="40"/>
        </w:rPr>
        <w:t>МЕТОДИЧЕСКИЕ РЕКОМЕНДАЦИИ</w:t>
      </w:r>
    </w:p>
    <w:p w:rsidR="00313334" w:rsidRPr="00012E1D" w:rsidRDefault="00313334" w:rsidP="00313334">
      <w:pPr>
        <w:jc w:val="center"/>
        <w:rPr>
          <w:rFonts w:ascii="Times New Roman" w:hAnsi="Times New Roman"/>
          <w:sz w:val="36"/>
          <w:szCs w:val="36"/>
        </w:rPr>
      </w:pPr>
    </w:p>
    <w:p w:rsidR="00313334" w:rsidRPr="00012E1D" w:rsidRDefault="00313334" w:rsidP="00313334">
      <w:pPr>
        <w:jc w:val="center"/>
        <w:rPr>
          <w:rFonts w:ascii="Times New Roman" w:hAnsi="Times New Roman"/>
          <w:sz w:val="36"/>
          <w:szCs w:val="36"/>
        </w:rPr>
      </w:pPr>
      <w:r w:rsidRPr="00012E1D">
        <w:rPr>
          <w:rFonts w:ascii="Times New Roman" w:hAnsi="Times New Roman"/>
          <w:sz w:val="36"/>
          <w:szCs w:val="36"/>
        </w:rPr>
        <w:t xml:space="preserve"> по выполнению и защите индивидуального проекта</w:t>
      </w:r>
    </w:p>
    <w:p w:rsidR="00313334" w:rsidRPr="00012E1D" w:rsidRDefault="00313334" w:rsidP="00313334">
      <w:pPr>
        <w:jc w:val="center"/>
        <w:rPr>
          <w:rFonts w:ascii="Times New Roman" w:hAnsi="Times New Roman"/>
          <w:sz w:val="36"/>
          <w:szCs w:val="36"/>
        </w:rPr>
      </w:pPr>
    </w:p>
    <w:p w:rsidR="00313334" w:rsidRPr="00012E1D" w:rsidRDefault="00313334" w:rsidP="00313334">
      <w:pPr>
        <w:spacing w:line="360" w:lineRule="auto"/>
        <w:jc w:val="center"/>
        <w:rPr>
          <w:rFonts w:ascii="Times New Roman" w:hAnsi="Times New Roman"/>
          <w:b/>
          <w:bCs/>
        </w:rPr>
      </w:pPr>
    </w:p>
    <w:p w:rsidR="00313334" w:rsidRPr="00012E1D" w:rsidRDefault="00313334" w:rsidP="00313334">
      <w:pPr>
        <w:spacing w:line="360" w:lineRule="auto"/>
        <w:jc w:val="center"/>
        <w:rPr>
          <w:rFonts w:ascii="Times New Roman" w:hAnsi="Times New Roman"/>
          <w:b/>
          <w:bCs/>
        </w:rPr>
      </w:pPr>
    </w:p>
    <w:p w:rsidR="00313334" w:rsidRPr="00012E1D" w:rsidRDefault="00313334" w:rsidP="00313334">
      <w:pPr>
        <w:spacing w:line="360" w:lineRule="auto"/>
        <w:jc w:val="center"/>
        <w:rPr>
          <w:rFonts w:ascii="Times New Roman" w:hAnsi="Times New Roman"/>
          <w:b/>
          <w:bCs/>
        </w:rPr>
      </w:pPr>
      <w:r w:rsidRPr="00012E1D">
        <w:rPr>
          <w:rFonts w:ascii="Times New Roman" w:hAnsi="Times New Roman"/>
          <w:b/>
          <w:bCs/>
        </w:rPr>
        <w:t>СОДЕРЖАНИЕ</w:t>
      </w:r>
    </w:p>
    <w:p w:rsidR="00313334" w:rsidRPr="00012E1D" w:rsidRDefault="00313334" w:rsidP="00313334">
      <w:pPr>
        <w:spacing w:line="360" w:lineRule="auto"/>
        <w:rPr>
          <w:rFonts w:ascii="Times New Roman" w:hAnsi="Times New Roman"/>
        </w:rPr>
      </w:pPr>
    </w:p>
    <w:p w:rsidR="00313334" w:rsidRPr="00012E1D" w:rsidRDefault="00313334" w:rsidP="00313334">
      <w:pPr>
        <w:spacing w:line="360" w:lineRule="auto"/>
        <w:rPr>
          <w:rFonts w:ascii="Times New Roman" w:hAnsi="Times New Roman"/>
        </w:rPr>
      </w:pPr>
      <w:r w:rsidRPr="00012E1D">
        <w:rPr>
          <w:rFonts w:ascii="Times New Roman" w:hAnsi="Times New Roman"/>
        </w:rPr>
        <w:t>1. ВВЕДЕНИЕ …………………………………………………………………………………...3</w:t>
      </w:r>
    </w:p>
    <w:p w:rsidR="00313334" w:rsidRPr="00012E1D" w:rsidRDefault="00313334" w:rsidP="00313334">
      <w:pPr>
        <w:spacing w:line="360" w:lineRule="auto"/>
        <w:rPr>
          <w:rFonts w:ascii="Times New Roman" w:hAnsi="Times New Roman"/>
        </w:rPr>
      </w:pPr>
      <w:r w:rsidRPr="00012E1D">
        <w:rPr>
          <w:rFonts w:ascii="Times New Roman" w:hAnsi="Times New Roman"/>
        </w:rPr>
        <w:t>2. ВЫБОР ТЕМЫ, АКТУАЛЬНОСТЬ, РУКОВОДСТВО ИНДИВИДЛУАЛЬНЫМ ПРОЕКТОМ……………………………………………………………………………………...8</w:t>
      </w:r>
    </w:p>
    <w:p w:rsidR="00313334" w:rsidRPr="00012E1D" w:rsidRDefault="00313334" w:rsidP="00313334">
      <w:pPr>
        <w:spacing w:line="360" w:lineRule="auto"/>
        <w:rPr>
          <w:rFonts w:ascii="Times New Roman" w:hAnsi="Times New Roman"/>
        </w:rPr>
      </w:pPr>
      <w:r w:rsidRPr="00012E1D">
        <w:rPr>
          <w:rFonts w:ascii="Times New Roman" w:hAnsi="Times New Roman"/>
        </w:rPr>
        <w:t>3. СОСТАВ, СТРУКТУРА И СОДЕРЖАНИЕ ОСНОВНЫХ ЭЛЕМЕНТОВ ИНДИВИДУАЛЬНОГО ПРОЕКТА…………………………………………………………...10</w:t>
      </w:r>
    </w:p>
    <w:p w:rsidR="00313334" w:rsidRPr="00012E1D" w:rsidRDefault="00313334" w:rsidP="00313334">
      <w:pPr>
        <w:spacing w:line="360" w:lineRule="auto"/>
        <w:rPr>
          <w:rFonts w:ascii="Times New Roman" w:hAnsi="Times New Roman"/>
        </w:rPr>
      </w:pPr>
      <w:r w:rsidRPr="00012E1D">
        <w:rPr>
          <w:rFonts w:ascii="Times New Roman" w:hAnsi="Times New Roman"/>
        </w:rPr>
        <w:t>4. ОФОРМЛЕНИЕ ИНДИВИДУАЛЬНОГО ПРОЕКТА…………………………………….13</w:t>
      </w:r>
    </w:p>
    <w:p w:rsidR="00313334" w:rsidRPr="00012E1D" w:rsidRDefault="00313334" w:rsidP="00313334">
      <w:pPr>
        <w:spacing w:line="360" w:lineRule="auto"/>
        <w:rPr>
          <w:rFonts w:ascii="Times New Roman" w:hAnsi="Times New Roman"/>
        </w:rPr>
      </w:pPr>
      <w:r w:rsidRPr="00012E1D">
        <w:rPr>
          <w:rFonts w:ascii="Times New Roman" w:hAnsi="Times New Roman"/>
        </w:rPr>
        <w:t>5. ПОДГОТОВКА ИНДИВИДУАЛЬНОГО ПРОЕКТА К ЗАЩИТЕ……………………….17</w:t>
      </w:r>
    </w:p>
    <w:p w:rsidR="00313334" w:rsidRPr="00012E1D" w:rsidRDefault="00313334" w:rsidP="00313334">
      <w:pPr>
        <w:spacing w:line="360" w:lineRule="auto"/>
        <w:rPr>
          <w:rFonts w:ascii="Times New Roman" w:hAnsi="Times New Roman"/>
        </w:rPr>
      </w:pPr>
      <w:r w:rsidRPr="00012E1D">
        <w:rPr>
          <w:rFonts w:ascii="Times New Roman" w:hAnsi="Times New Roman"/>
        </w:rPr>
        <w:t>6. ПОДГОТОВКА ПРЕЗЕНТАЦИИ К ЗАЩИТЕ ИНДИВИДУАЛЬНОГО ПРОЕКТА…...18</w:t>
      </w:r>
    </w:p>
    <w:p w:rsidR="00313334" w:rsidRPr="00012E1D" w:rsidRDefault="00313334" w:rsidP="00313334">
      <w:pPr>
        <w:spacing w:line="360" w:lineRule="auto"/>
        <w:rPr>
          <w:rFonts w:ascii="Times New Roman" w:hAnsi="Times New Roman"/>
        </w:rPr>
      </w:pPr>
      <w:r w:rsidRPr="00012E1D">
        <w:rPr>
          <w:rFonts w:ascii="Times New Roman" w:hAnsi="Times New Roman"/>
        </w:rPr>
        <w:t>7. КРИТЕРИИ ОЦЕНКИ ИНДИВИДУАЛЬНОГО ПРОЕКТА……………………...………19</w:t>
      </w:r>
    </w:p>
    <w:p w:rsidR="00313334" w:rsidRPr="00012E1D" w:rsidRDefault="00313334" w:rsidP="00313334">
      <w:pPr>
        <w:spacing w:line="360" w:lineRule="auto"/>
        <w:rPr>
          <w:rFonts w:ascii="Times New Roman" w:hAnsi="Times New Roman"/>
        </w:rPr>
      </w:pPr>
      <w:r w:rsidRPr="00012E1D">
        <w:rPr>
          <w:rFonts w:ascii="Times New Roman" w:hAnsi="Times New Roman"/>
        </w:rPr>
        <w:t>8. ПРИЛОЖЕНИЯ……………………………………………………………………………...21</w:t>
      </w:r>
    </w:p>
    <w:p w:rsidR="00313334" w:rsidRPr="00012E1D" w:rsidRDefault="00313334" w:rsidP="00313334">
      <w:pPr>
        <w:spacing w:line="360" w:lineRule="auto"/>
        <w:rPr>
          <w:rFonts w:ascii="Times New Roman" w:hAnsi="Times New Roman"/>
        </w:rPr>
      </w:pPr>
    </w:p>
    <w:p w:rsidR="00313334" w:rsidRPr="00012E1D" w:rsidRDefault="00313334" w:rsidP="00313334">
      <w:pPr>
        <w:spacing w:line="360" w:lineRule="auto"/>
        <w:rPr>
          <w:rFonts w:ascii="Times New Roman" w:hAnsi="Times New Roman"/>
        </w:rPr>
      </w:pPr>
    </w:p>
    <w:p w:rsidR="00313334" w:rsidRPr="00012E1D" w:rsidRDefault="00313334" w:rsidP="00812B97">
      <w:pPr>
        <w:spacing w:after="0" w:line="240" w:lineRule="auto"/>
        <w:ind w:left="720"/>
        <w:rPr>
          <w:rFonts w:ascii="Times New Roman" w:hAnsi="Times New Roman"/>
          <w:b/>
          <w:bCs/>
          <w:sz w:val="28"/>
          <w:szCs w:val="28"/>
        </w:rPr>
      </w:pPr>
      <w:r w:rsidRPr="00012E1D">
        <w:rPr>
          <w:rFonts w:ascii="Times New Roman" w:hAnsi="Times New Roman"/>
          <w:b/>
          <w:bCs/>
          <w:sz w:val="28"/>
          <w:szCs w:val="28"/>
        </w:rPr>
        <w:t>ВВЕДЕНИЕ</w:t>
      </w:r>
    </w:p>
    <w:p w:rsidR="00313334" w:rsidRPr="00012E1D" w:rsidRDefault="00313334" w:rsidP="00313334">
      <w:pPr>
        <w:spacing w:line="360" w:lineRule="auto"/>
        <w:jc w:val="both"/>
        <w:rPr>
          <w:rFonts w:ascii="Times New Roman" w:hAnsi="Times New Roman"/>
          <w:sz w:val="28"/>
          <w:szCs w:val="28"/>
          <w:shd w:val="clear" w:color="auto" w:fill="FFFFFF"/>
        </w:rPr>
      </w:pPr>
    </w:p>
    <w:p w:rsidR="00313334" w:rsidRPr="00012E1D" w:rsidRDefault="00313334" w:rsidP="00313334">
      <w:pPr>
        <w:spacing w:line="360" w:lineRule="auto"/>
        <w:ind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lastRenderedPageBreak/>
        <w:t xml:space="preserve">Индивидуальный проект выполняется студентами самостоятельно под руководством преподавателя по выбранной студентом теме в любой избранной области деятельности: познавательной, практической, учебно-исследовательской, социальной, художественно-творческой, иной. </w:t>
      </w:r>
    </w:p>
    <w:p w:rsidR="00313334" w:rsidRPr="00012E1D" w:rsidRDefault="00313334" w:rsidP="00313334">
      <w:pPr>
        <w:spacing w:line="360" w:lineRule="auto"/>
        <w:ind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Представляет собой особую форму организации деятельности  студента – учебное исследование или учебный проект. Выполняется студентами в течение учебного времени, специально отведённого учебным планом, и должен быть представлен в виде завершённого исследования или разработанного проекта.</w:t>
      </w:r>
    </w:p>
    <w:p w:rsidR="00313334" w:rsidRPr="00012E1D" w:rsidRDefault="00313334" w:rsidP="00313334">
      <w:pPr>
        <w:spacing w:line="360" w:lineRule="auto"/>
        <w:ind w:firstLine="720"/>
        <w:jc w:val="both"/>
        <w:rPr>
          <w:rFonts w:ascii="Times New Roman" w:hAnsi="Times New Roman"/>
          <w:sz w:val="28"/>
          <w:szCs w:val="28"/>
          <w:shd w:val="clear" w:color="auto" w:fill="FFFFFF"/>
        </w:rPr>
      </w:pPr>
    </w:p>
    <w:p w:rsidR="00313334" w:rsidRPr="00012E1D" w:rsidRDefault="00313334" w:rsidP="00313334">
      <w:pPr>
        <w:spacing w:line="360" w:lineRule="auto"/>
        <w:ind w:firstLine="720"/>
        <w:jc w:val="both"/>
        <w:rPr>
          <w:rFonts w:ascii="Times New Roman" w:hAnsi="Times New Roman"/>
          <w:b/>
          <w:sz w:val="28"/>
          <w:szCs w:val="28"/>
          <w:shd w:val="clear" w:color="auto" w:fill="FFFFFF"/>
        </w:rPr>
      </w:pPr>
      <w:r w:rsidRPr="00012E1D">
        <w:rPr>
          <w:rFonts w:ascii="Times New Roman" w:hAnsi="Times New Roman"/>
          <w:b/>
          <w:sz w:val="28"/>
          <w:szCs w:val="28"/>
          <w:shd w:val="clear" w:color="auto" w:fill="FFFFFF"/>
        </w:rPr>
        <w:t xml:space="preserve">Что такое индивидуальный проект? </w:t>
      </w:r>
    </w:p>
    <w:p w:rsidR="00313334" w:rsidRPr="00012E1D" w:rsidRDefault="00313334" w:rsidP="00313334">
      <w:pPr>
        <w:numPr>
          <w:ilvl w:val="0"/>
          <w:numId w:val="625"/>
        </w:numPr>
        <w:shd w:val="clear" w:color="auto" w:fill="FFFFFF"/>
        <w:spacing w:before="100" w:beforeAutospacing="1" w:after="120" w:line="360" w:lineRule="auto"/>
        <w:ind w:right="-6"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это возможность творческого самопознания и самовыражения;</w:t>
      </w:r>
    </w:p>
    <w:p w:rsidR="00313334" w:rsidRPr="00012E1D" w:rsidRDefault="00313334" w:rsidP="00313334">
      <w:pPr>
        <w:numPr>
          <w:ilvl w:val="0"/>
          <w:numId w:val="625"/>
        </w:numPr>
        <w:shd w:val="clear" w:color="auto" w:fill="FFFFFF"/>
        <w:spacing w:before="100" w:beforeAutospacing="1" w:after="0" w:line="360" w:lineRule="auto"/>
        <w:ind w:right="-6"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это возможность найти самую интересную для каждого тему, которая, может быть, не нашла отражение в учебной программе;</w:t>
      </w:r>
    </w:p>
    <w:p w:rsidR="00313334" w:rsidRPr="00012E1D" w:rsidRDefault="00313334" w:rsidP="00313334">
      <w:pPr>
        <w:numPr>
          <w:ilvl w:val="0"/>
          <w:numId w:val="625"/>
        </w:numPr>
        <w:shd w:val="clear" w:color="auto" w:fill="FFFFFF"/>
        <w:spacing w:before="100" w:beforeAutospacing="1" w:after="0" w:line="360" w:lineRule="auto"/>
        <w:ind w:right="-6"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это возможность проявить себя в самостоятельной работе: исследовательской, художественной, практической и др.;</w:t>
      </w:r>
    </w:p>
    <w:p w:rsidR="00313334" w:rsidRPr="00012E1D" w:rsidRDefault="00313334" w:rsidP="00313334">
      <w:pPr>
        <w:numPr>
          <w:ilvl w:val="0"/>
          <w:numId w:val="625"/>
        </w:numPr>
        <w:shd w:val="clear" w:color="auto" w:fill="FFFFFF"/>
        <w:spacing w:before="100" w:beforeAutospacing="1" w:after="0" w:line="360" w:lineRule="auto"/>
        <w:ind w:right="-6"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это возможность открыть в себе новые горизонты и возможности.</w:t>
      </w:r>
    </w:p>
    <w:p w:rsidR="00313334" w:rsidRPr="00012E1D" w:rsidRDefault="00313334" w:rsidP="00313334">
      <w:pPr>
        <w:pStyle w:val="a3"/>
        <w:shd w:val="clear" w:color="auto" w:fill="FFFFFF"/>
        <w:spacing w:before="225" w:beforeAutospacing="0" w:after="120" w:afterAutospacing="0" w:line="360" w:lineRule="auto"/>
        <w:ind w:right="-6" w:firstLine="720"/>
        <w:jc w:val="both"/>
        <w:rPr>
          <w:sz w:val="28"/>
          <w:szCs w:val="28"/>
          <w:shd w:val="clear" w:color="auto" w:fill="FFFFFF"/>
        </w:rPr>
      </w:pPr>
      <w:r w:rsidRPr="00012E1D">
        <w:rPr>
          <w:sz w:val="28"/>
          <w:szCs w:val="28"/>
          <w:shd w:val="clear" w:color="auto" w:fill="FFFFFF"/>
        </w:rPr>
        <w:t>Проект — своего рода аттестат зрелости человека, если он способен не только найти свою тему, но и организовать свою работу, преодолеть трудности, естественные в каждом труде, и оформить результаты своей работы в видимую для других форму.</w:t>
      </w:r>
    </w:p>
    <w:p w:rsidR="00313334" w:rsidRPr="00012E1D" w:rsidRDefault="00313334" w:rsidP="00313334">
      <w:pPr>
        <w:spacing w:line="360" w:lineRule="auto"/>
        <w:ind w:right="-5"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 xml:space="preserve">Результатом (продуктом) проектной деятельности может быть любая из следующих работ: </w:t>
      </w:r>
    </w:p>
    <w:p w:rsidR="00313334" w:rsidRPr="00012E1D" w:rsidRDefault="00313334" w:rsidP="00313334">
      <w:pPr>
        <w:spacing w:line="360" w:lineRule="auto"/>
        <w:ind w:right="-5"/>
        <w:jc w:val="center"/>
        <w:rPr>
          <w:rFonts w:ascii="Times New Roman" w:hAnsi="Times New Roman"/>
          <w:sz w:val="28"/>
          <w:szCs w:val="28"/>
          <w:shd w:val="clear" w:color="auto" w:fill="FFFFFF"/>
        </w:rPr>
      </w:pPr>
      <w:r w:rsidRPr="00012E1D">
        <w:rPr>
          <w:rFonts w:ascii="Times New Roman" w:hAnsi="Times New Roman"/>
          <w:sz w:val="28"/>
          <w:szCs w:val="28"/>
          <w:shd w:val="clear" w:color="auto" w:fill="FFFFFF"/>
        </w:rPr>
        <w:t>3</w:t>
      </w:r>
    </w:p>
    <w:p w:rsidR="00313334" w:rsidRPr="00012E1D" w:rsidRDefault="00313334" w:rsidP="00313334">
      <w:pPr>
        <w:spacing w:line="360" w:lineRule="auto"/>
        <w:ind w:right="-5"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 xml:space="preserve">а) письменная работа (эссе, реферат, аналитические материалы, обзорные материалы, отчёты о проведённых исследованиях, стендовый доклад и др.); </w:t>
      </w:r>
    </w:p>
    <w:p w:rsidR="00313334" w:rsidRPr="00012E1D" w:rsidRDefault="00313334" w:rsidP="00313334">
      <w:pPr>
        <w:spacing w:line="360" w:lineRule="auto"/>
        <w:ind w:right="-5"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lastRenderedPageBreak/>
        <w:t xml:space="preserve">б) художественная творческая работа (в области литературы, музыки, изобразительного искусства); </w:t>
      </w:r>
    </w:p>
    <w:p w:rsidR="00313334" w:rsidRPr="00012E1D" w:rsidRDefault="00313334" w:rsidP="00313334">
      <w:pPr>
        <w:spacing w:line="360" w:lineRule="auto"/>
        <w:ind w:right="-5"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 xml:space="preserve">в) материальный объект, макет, иное конструкторское изделие; </w:t>
      </w:r>
    </w:p>
    <w:p w:rsidR="00313334" w:rsidRPr="00012E1D" w:rsidRDefault="00313334" w:rsidP="00313334">
      <w:pPr>
        <w:spacing w:line="360" w:lineRule="auto"/>
        <w:ind w:right="-5"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г) отчётные материалы по социальному проекту, которые могут включать как тексты, так и мультимедийные продукты.</w:t>
      </w:r>
    </w:p>
    <w:p w:rsidR="00313334" w:rsidRPr="00012E1D" w:rsidRDefault="00313334" w:rsidP="00313334">
      <w:pPr>
        <w:spacing w:line="360" w:lineRule="auto"/>
        <w:ind w:right="-5" w:firstLine="720"/>
        <w:jc w:val="both"/>
        <w:rPr>
          <w:rFonts w:ascii="Times New Roman" w:hAnsi="Times New Roman"/>
          <w:sz w:val="28"/>
          <w:szCs w:val="28"/>
          <w:shd w:val="clear" w:color="auto" w:fill="FFFFFF"/>
        </w:rPr>
      </w:pPr>
    </w:p>
    <w:p w:rsidR="00313334" w:rsidRPr="00012E1D" w:rsidRDefault="00313334" w:rsidP="00313334">
      <w:pPr>
        <w:spacing w:after="120" w:line="360" w:lineRule="auto"/>
        <w:ind w:right="-6" w:firstLine="720"/>
        <w:jc w:val="both"/>
        <w:rPr>
          <w:rFonts w:ascii="Times New Roman" w:hAnsi="Times New Roman"/>
          <w:sz w:val="28"/>
          <w:szCs w:val="28"/>
          <w:shd w:val="clear" w:color="auto" w:fill="FFFFFF"/>
        </w:rPr>
      </w:pPr>
      <w:r w:rsidRPr="00012E1D">
        <w:rPr>
          <w:rFonts w:ascii="Times New Roman" w:hAnsi="Times New Roman"/>
          <w:sz w:val="28"/>
          <w:szCs w:val="28"/>
          <w:shd w:val="clear" w:color="auto" w:fill="FFFFFF"/>
        </w:rPr>
        <w:t>Следует также отметить, что студенты могут выполнять и групповой проект. Особенности индивидуальных и групповых проектов приведены в (Приложении 1).</w:t>
      </w:r>
    </w:p>
    <w:p w:rsidR="00313334" w:rsidRPr="00012E1D" w:rsidRDefault="00313334" w:rsidP="00313334">
      <w:pPr>
        <w:spacing w:after="120" w:line="360" w:lineRule="auto"/>
        <w:ind w:right="-6" w:firstLine="720"/>
        <w:jc w:val="both"/>
        <w:rPr>
          <w:rFonts w:ascii="Times New Roman" w:hAnsi="Times New Roman"/>
          <w:sz w:val="28"/>
          <w:szCs w:val="28"/>
          <w:shd w:val="clear" w:color="auto" w:fill="FFFFFF"/>
        </w:rPr>
      </w:pPr>
    </w:p>
    <w:p w:rsidR="00313334" w:rsidRPr="00012E1D" w:rsidRDefault="00313334" w:rsidP="00313334">
      <w:pPr>
        <w:pStyle w:val="a3"/>
        <w:shd w:val="clear" w:color="auto" w:fill="FFFFFF"/>
        <w:spacing w:before="0" w:beforeAutospacing="0" w:after="0" w:afterAutospacing="0"/>
        <w:ind w:firstLine="720"/>
        <w:jc w:val="both"/>
        <w:textAlignment w:val="baseline"/>
        <w:rPr>
          <w:b/>
          <w:color w:val="000000"/>
          <w:sz w:val="28"/>
          <w:szCs w:val="28"/>
          <w:bdr w:val="none" w:sz="0" w:space="0" w:color="auto" w:frame="1"/>
        </w:rPr>
      </w:pPr>
      <w:r w:rsidRPr="00012E1D">
        <w:rPr>
          <w:b/>
          <w:color w:val="000000"/>
          <w:sz w:val="28"/>
          <w:szCs w:val="28"/>
          <w:bdr w:val="none" w:sz="0" w:space="0" w:color="auto" w:frame="1"/>
        </w:rPr>
        <w:t>Виды проектов:</w:t>
      </w:r>
    </w:p>
    <w:p w:rsidR="00313334" w:rsidRPr="00012E1D" w:rsidRDefault="00313334" w:rsidP="00313334">
      <w:pPr>
        <w:pStyle w:val="a3"/>
        <w:shd w:val="clear" w:color="auto" w:fill="FFFFFF"/>
        <w:spacing w:before="0" w:beforeAutospacing="0" w:after="0" w:afterAutospacing="0"/>
        <w:ind w:firstLine="720"/>
        <w:jc w:val="both"/>
        <w:textAlignment w:val="baseline"/>
        <w:rPr>
          <w:color w:val="000000"/>
          <w:sz w:val="28"/>
          <w:szCs w:val="28"/>
        </w:rPr>
      </w:pPr>
    </w:p>
    <w:p w:rsidR="00313334" w:rsidRPr="00012E1D" w:rsidRDefault="00313334" w:rsidP="00313334">
      <w:pPr>
        <w:pStyle w:val="a3"/>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sidRPr="00012E1D">
        <w:rPr>
          <w:b/>
          <w:color w:val="000000"/>
          <w:sz w:val="28"/>
          <w:szCs w:val="28"/>
          <w:bdr w:val="none" w:sz="0" w:space="0" w:color="auto" w:frame="1"/>
        </w:rPr>
        <w:t>1. Исследовательский проект</w:t>
      </w:r>
      <w:r w:rsidRPr="00012E1D">
        <w:rPr>
          <w:color w:val="000000"/>
          <w:sz w:val="28"/>
          <w:szCs w:val="28"/>
          <w:bdr w:val="none" w:sz="0" w:space="0" w:color="auto" w:frame="1"/>
        </w:rPr>
        <w:t xml:space="preserve"> – напоминает по форме научное исследование. При этом акцент на теоретической части проекта не означает отсутствия практической. </w:t>
      </w:r>
    </w:p>
    <w:p w:rsidR="00313334" w:rsidRPr="00012E1D" w:rsidRDefault="00313334" w:rsidP="00313334">
      <w:pPr>
        <w:pStyle w:val="a3"/>
        <w:shd w:val="clear" w:color="auto" w:fill="FFFFFF"/>
        <w:spacing w:before="0" w:beforeAutospacing="0" w:after="0" w:afterAutospacing="0" w:line="360" w:lineRule="auto"/>
        <w:ind w:firstLine="720"/>
        <w:jc w:val="both"/>
        <w:textAlignment w:val="baseline"/>
        <w:rPr>
          <w:color w:val="000000"/>
          <w:sz w:val="20"/>
          <w:szCs w:val="20"/>
          <w:bdr w:val="none" w:sz="0" w:space="0" w:color="auto" w:frame="1"/>
        </w:rPr>
      </w:pPr>
    </w:p>
    <w:p w:rsidR="00313334" w:rsidRPr="00012E1D" w:rsidRDefault="00313334" w:rsidP="00313334">
      <w:pPr>
        <w:pStyle w:val="a3"/>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sidRPr="00012E1D">
        <w:rPr>
          <w:b/>
          <w:color w:val="000000"/>
          <w:sz w:val="28"/>
          <w:szCs w:val="28"/>
          <w:bdr w:val="none" w:sz="0" w:space="0" w:color="auto" w:frame="1"/>
        </w:rPr>
        <w:t>2. Практико-ориентированный проект</w:t>
      </w:r>
      <w:r w:rsidRPr="00012E1D">
        <w:rPr>
          <w:color w:val="000000"/>
          <w:sz w:val="28"/>
          <w:szCs w:val="28"/>
          <w:bdr w:val="none" w:sz="0" w:space="0" w:color="auto" w:frame="1"/>
        </w:rPr>
        <w:t xml:space="preserve"> – предполагает в качестве основной цели изготовление определенного продукта. Данный продукт может использоваться как самим участником, так и иметь внешнего заказчика, например школу, район и т.д. </w:t>
      </w:r>
    </w:p>
    <w:p w:rsidR="00313334" w:rsidRPr="00012E1D" w:rsidRDefault="00313334" w:rsidP="00313334">
      <w:pPr>
        <w:pStyle w:val="a3"/>
        <w:shd w:val="clear" w:color="auto" w:fill="FFFFFF"/>
        <w:spacing w:before="0" w:beforeAutospacing="0" w:after="0" w:afterAutospacing="0" w:line="360" w:lineRule="auto"/>
        <w:ind w:firstLine="720"/>
        <w:jc w:val="both"/>
        <w:textAlignment w:val="baseline"/>
        <w:rPr>
          <w:color w:val="000000"/>
          <w:sz w:val="20"/>
          <w:szCs w:val="20"/>
          <w:bdr w:val="none" w:sz="0" w:space="0" w:color="auto" w:frame="1"/>
        </w:rPr>
      </w:pPr>
    </w:p>
    <w:p w:rsidR="00313334" w:rsidRPr="00012E1D" w:rsidRDefault="00313334" w:rsidP="00313334">
      <w:pPr>
        <w:pStyle w:val="a3"/>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sidRPr="00012E1D">
        <w:rPr>
          <w:b/>
          <w:color w:val="000000"/>
          <w:sz w:val="28"/>
          <w:szCs w:val="28"/>
          <w:bdr w:val="none" w:sz="0" w:space="0" w:color="auto" w:frame="1"/>
        </w:rPr>
        <w:t>3. Творческий проект</w:t>
      </w:r>
      <w:r w:rsidRPr="00012E1D">
        <w:rPr>
          <w:color w:val="000000"/>
          <w:sz w:val="28"/>
          <w:szCs w:val="28"/>
          <w:bdr w:val="none" w:sz="0" w:space="0" w:color="auto" w:frame="1"/>
        </w:rPr>
        <w:t xml:space="preserve"> – предполагает свободный, нестандартный подход к оформлению результатов работы. Такие проекты, как правило, требуют самых больших усилий от их авторов, часто связаны с необходимостью организовывать работу других людей, но зато вызывают наибольший резонанс и, как следствие, больше всего запоминаются.</w:t>
      </w:r>
    </w:p>
    <w:p w:rsidR="00313334" w:rsidRPr="00012E1D" w:rsidRDefault="00313334" w:rsidP="00313334">
      <w:pPr>
        <w:pStyle w:val="a3"/>
        <w:shd w:val="clear" w:color="auto" w:fill="FFFFFF"/>
        <w:spacing w:before="0" w:beforeAutospacing="0" w:after="0" w:afterAutospacing="0" w:line="360" w:lineRule="auto"/>
        <w:jc w:val="center"/>
        <w:textAlignment w:val="baseline"/>
        <w:rPr>
          <w:color w:val="000000"/>
          <w:sz w:val="28"/>
          <w:szCs w:val="28"/>
          <w:bdr w:val="none" w:sz="0" w:space="0" w:color="auto" w:frame="1"/>
        </w:rPr>
      </w:pPr>
      <w:r w:rsidRPr="00012E1D">
        <w:rPr>
          <w:color w:val="000000"/>
          <w:sz w:val="28"/>
          <w:szCs w:val="28"/>
          <w:bdr w:val="none" w:sz="0" w:space="0" w:color="auto" w:frame="1"/>
        </w:rPr>
        <w:t>4</w:t>
      </w:r>
    </w:p>
    <w:p w:rsidR="00313334" w:rsidRPr="00012E1D" w:rsidRDefault="00313334" w:rsidP="00313334">
      <w:pPr>
        <w:pStyle w:val="a3"/>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sidRPr="00012E1D">
        <w:rPr>
          <w:b/>
          <w:color w:val="000000"/>
          <w:sz w:val="28"/>
          <w:szCs w:val="28"/>
          <w:bdr w:val="none" w:sz="0" w:space="0" w:color="auto" w:frame="1"/>
        </w:rPr>
        <w:lastRenderedPageBreak/>
        <w:t>4. Информационный и социально-ориентированный проекты</w:t>
      </w:r>
      <w:r w:rsidRPr="00012E1D">
        <w:rPr>
          <w:color w:val="000000"/>
          <w:sz w:val="28"/>
          <w:szCs w:val="28"/>
          <w:bdr w:val="none" w:sz="0" w:space="0" w:color="auto" w:frame="1"/>
        </w:rPr>
        <w:t xml:space="preserve"> – представляют собой особую форму проектов и предполагают сбор, анализ и представление информации по какой-нибудь актуальной социально-значимой тематике. </w:t>
      </w:r>
    </w:p>
    <w:p w:rsidR="00313334" w:rsidRPr="00012E1D" w:rsidRDefault="00313334" w:rsidP="00313334">
      <w:pPr>
        <w:pStyle w:val="a3"/>
        <w:shd w:val="clear" w:color="auto" w:fill="FFFFFF"/>
        <w:spacing w:before="0" w:beforeAutospacing="0" w:after="0" w:afterAutospacing="0" w:line="360" w:lineRule="auto"/>
        <w:textAlignment w:val="baseline"/>
        <w:rPr>
          <w:color w:val="000000"/>
          <w:sz w:val="20"/>
          <w:szCs w:val="20"/>
          <w:bdr w:val="none" w:sz="0" w:space="0" w:color="auto" w:frame="1"/>
        </w:rPr>
      </w:pPr>
    </w:p>
    <w:p w:rsidR="00313334" w:rsidRPr="00012E1D" w:rsidRDefault="00313334" w:rsidP="00313334">
      <w:pPr>
        <w:pStyle w:val="a3"/>
        <w:shd w:val="clear" w:color="auto" w:fill="FFFFFF"/>
        <w:spacing w:before="0" w:beforeAutospacing="0" w:after="0" w:afterAutospacing="0" w:line="360" w:lineRule="auto"/>
        <w:ind w:firstLine="720"/>
        <w:jc w:val="both"/>
        <w:textAlignment w:val="baseline"/>
        <w:rPr>
          <w:color w:val="000000"/>
          <w:sz w:val="28"/>
          <w:szCs w:val="28"/>
        </w:rPr>
      </w:pPr>
      <w:r w:rsidRPr="00012E1D">
        <w:rPr>
          <w:color w:val="000000"/>
          <w:sz w:val="28"/>
          <w:szCs w:val="28"/>
          <w:bdr w:val="none" w:sz="0" w:space="0" w:color="auto" w:frame="1"/>
        </w:rPr>
        <w:t>Итак, индивидуальный проект может иметь почти любую форму, важно только, чтобы он соответствовал потребностям и интересам конкретного студента.</w:t>
      </w:r>
    </w:p>
    <w:p w:rsidR="00313334" w:rsidRPr="00012E1D" w:rsidRDefault="00313334" w:rsidP="00313334">
      <w:pPr>
        <w:pStyle w:val="style3"/>
        <w:spacing w:after="270" w:afterAutospacing="0" w:line="360" w:lineRule="auto"/>
        <w:ind w:firstLine="708"/>
        <w:jc w:val="both"/>
        <w:rPr>
          <w:color w:val="000000"/>
          <w:sz w:val="28"/>
          <w:szCs w:val="28"/>
        </w:rPr>
      </w:pPr>
      <w:r w:rsidRPr="00012E1D">
        <w:rPr>
          <w:b/>
          <w:color w:val="000000"/>
          <w:sz w:val="28"/>
          <w:szCs w:val="28"/>
        </w:rPr>
        <w:t>Исследования</w:t>
      </w:r>
      <w:r w:rsidRPr="00012E1D">
        <w:rPr>
          <w:color w:val="000000"/>
          <w:sz w:val="28"/>
          <w:szCs w:val="28"/>
        </w:rPr>
        <w:t xml:space="preserve"> – это вид деятельности с более богатым содержанием, чем анализ, проектирование или диагностика.</w:t>
      </w:r>
    </w:p>
    <w:p w:rsidR="00313334" w:rsidRPr="00012E1D" w:rsidRDefault="00313334" w:rsidP="00313334">
      <w:pPr>
        <w:pStyle w:val="style3"/>
        <w:spacing w:after="270" w:afterAutospacing="0" w:line="360" w:lineRule="auto"/>
        <w:jc w:val="both"/>
        <w:rPr>
          <w:color w:val="000000"/>
          <w:sz w:val="28"/>
          <w:szCs w:val="28"/>
        </w:rPr>
      </w:pPr>
      <w:r w:rsidRPr="00012E1D">
        <w:rPr>
          <w:color w:val="000000"/>
          <w:sz w:val="28"/>
          <w:szCs w:val="28"/>
        </w:rPr>
        <w:t>Исследование проблемы или ситуации включает в себя более широкий набор методов, чем анализ или проектирование. Это и наблюдение, и оценка, и проведение экспериментов, и классификация, и построение показателей, и многое другое.</w:t>
      </w:r>
    </w:p>
    <w:p w:rsidR="00313334" w:rsidRPr="00012E1D" w:rsidRDefault="00313334" w:rsidP="00313334">
      <w:pPr>
        <w:pStyle w:val="style3"/>
        <w:spacing w:after="270" w:afterAutospacing="0" w:line="360" w:lineRule="auto"/>
        <w:jc w:val="both"/>
        <w:rPr>
          <w:color w:val="000000"/>
          <w:sz w:val="28"/>
          <w:szCs w:val="28"/>
        </w:rPr>
      </w:pPr>
      <w:r w:rsidRPr="00012E1D">
        <w:rPr>
          <w:color w:val="000000"/>
          <w:sz w:val="28"/>
          <w:szCs w:val="28"/>
        </w:rPr>
        <w:t>Исследования включают в себя анализ, но не сводится к нему. Исследование представляет собой более высокий уровень творчества человека. Развитие профессионализма в различных областях деятельности ведёт к пониманию исследования как закономерного и естественного элемента её практической эффективности.</w:t>
      </w:r>
    </w:p>
    <w:p w:rsidR="00313334" w:rsidRPr="00012E1D" w:rsidRDefault="00313334" w:rsidP="00313334">
      <w:pPr>
        <w:pStyle w:val="style3"/>
        <w:spacing w:line="360" w:lineRule="auto"/>
        <w:jc w:val="both"/>
        <w:rPr>
          <w:color w:val="000000"/>
          <w:sz w:val="28"/>
          <w:szCs w:val="28"/>
        </w:rPr>
      </w:pPr>
      <w:r w:rsidRPr="00012E1D">
        <w:rPr>
          <w:b/>
          <w:color w:val="000000"/>
          <w:sz w:val="28"/>
          <w:szCs w:val="28"/>
        </w:rPr>
        <w:t>Исследования</w:t>
      </w:r>
      <w:r w:rsidRPr="00012E1D">
        <w:rPr>
          <w:color w:val="000000"/>
          <w:sz w:val="28"/>
          <w:szCs w:val="28"/>
        </w:rPr>
        <w:t xml:space="preserve"> – понятие многозначное:</w:t>
      </w:r>
    </w:p>
    <w:p w:rsidR="00313334" w:rsidRPr="00012E1D" w:rsidRDefault="00313334" w:rsidP="00313334">
      <w:pPr>
        <w:pStyle w:val="style3"/>
        <w:spacing w:line="360" w:lineRule="auto"/>
        <w:jc w:val="both"/>
        <w:rPr>
          <w:color w:val="000000"/>
          <w:sz w:val="28"/>
          <w:szCs w:val="28"/>
        </w:rPr>
      </w:pPr>
      <w:r w:rsidRPr="00012E1D">
        <w:rPr>
          <w:color w:val="000000"/>
          <w:sz w:val="28"/>
          <w:szCs w:val="28"/>
        </w:rPr>
        <w:t>- научный труд;</w:t>
      </w:r>
    </w:p>
    <w:p w:rsidR="00313334" w:rsidRPr="00012E1D" w:rsidRDefault="00313334" w:rsidP="00313334">
      <w:pPr>
        <w:pStyle w:val="style3"/>
        <w:spacing w:line="360" w:lineRule="auto"/>
        <w:jc w:val="both"/>
        <w:rPr>
          <w:color w:val="000000"/>
          <w:sz w:val="28"/>
          <w:szCs w:val="28"/>
        </w:rPr>
      </w:pPr>
      <w:r w:rsidRPr="00012E1D">
        <w:rPr>
          <w:color w:val="000000"/>
          <w:sz w:val="28"/>
          <w:szCs w:val="28"/>
        </w:rPr>
        <w:t>- научное изучение;</w:t>
      </w:r>
    </w:p>
    <w:p w:rsidR="00313334" w:rsidRPr="00012E1D" w:rsidRDefault="00313334" w:rsidP="00313334">
      <w:pPr>
        <w:pStyle w:val="style3"/>
        <w:spacing w:line="360" w:lineRule="auto"/>
        <w:jc w:val="both"/>
        <w:rPr>
          <w:color w:val="000000"/>
          <w:sz w:val="28"/>
          <w:szCs w:val="28"/>
        </w:rPr>
      </w:pPr>
      <w:r w:rsidRPr="00012E1D">
        <w:rPr>
          <w:color w:val="000000"/>
          <w:sz w:val="28"/>
          <w:szCs w:val="28"/>
        </w:rPr>
        <w:t>- вид деятельности человека, позволяющий познать и оценить сущность, особенность и тенденции развития явлений, изыскать возможности использования полученных знаний, в т.ч. в теории и практике управления.</w:t>
      </w:r>
    </w:p>
    <w:p w:rsidR="00313334" w:rsidRPr="00012E1D" w:rsidRDefault="00313334" w:rsidP="00313334">
      <w:pPr>
        <w:pStyle w:val="style3"/>
        <w:spacing w:line="360" w:lineRule="auto"/>
        <w:jc w:val="center"/>
        <w:rPr>
          <w:color w:val="000000"/>
          <w:sz w:val="28"/>
          <w:szCs w:val="28"/>
        </w:rPr>
      </w:pPr>
      <w:r w:rsidRPr="00012E1D">
        <w:rPr>
          <w:color w:val="000000"/>
          <w:sz w:val="28"/>
          <w:szCs w:val="28"/>
        </w:rPr>
        <w:t>5</w:t>
      </w:r>
    </w:p>
    <w:p w:rsidR="00313334" w:rsidRPr="00012E1D" w:rsidRDefault="00313334" w:rsidP="00313334">
      <w:pPr>
        <w:pStyle w:val="style3"/>
        <w:spacing w:line="360" w:lineRule="auto"/>
        <w:jc w:val="both"/>
        <w:rPr>
          <w:b/>
          <w:color w:val="000000"/>
          <w:sz w:val="28"/>
          <w:szCs w:val="28"/>
        </w:rPr>
      </w:pPr>
      <w:r w:rsidRPr="00012E1D">
        <w:rPr>
          <w:b/>
          <w:color w:val="000000"/>
          <w:sz w:val="28"/>
          <w:szCs w:val="28"/>
        </w:rPr>
        <w:lastRenderedPageBreak/>
        <w:t>Основные компоненты исследования:</w:t>
      </w:r>
    </w:p>
    <w:p w:rsidR="00313334" w:rsidRPr="00012E1D" w:rsidRDefault="00313334" w:rsidP="00313334">
      <w:pPr>
        <w:pStyle w:val="style3"/>
        <w:spacing w:before="0" w:beforeAutospacing="0" w:after="0" w:afterAutospacing="0" w:line="360" w:lineRule="auto"/>
        <w:jc w:val="both"/>
        <w:rPr>
          <w:color w:val="000000"/>
          <w:sz w:val="28"/>
          <w:szCs w:val="28"/>
        </w:rPr>
      </w:pPr>
      <w:r w:rsidRPr="00012E1D">
        <w:rPr>
          <w:color w:val="000000"/>
          <w:sz w:val="28"/>
          <w:szCs w:val="28"/>
        </w:rPr>
        <w:t>1. постановка целей и задач;</w:t>
      </w:r>
    </w:p>
    <w:p w:rsidR="00313334" w:rsidRPr="00012E1D" w:rsidRDefault="00313334" w:rsidP="00313334">
      <w:pPr>
        <w:pStyle w:val="style3"/>
        <w:spacing w:before="0" w:beforeAutospacing="0" w:after="0" w:afterAutospacing="0" w:line="360" w:lineRule="auto"/>
        <w:jc w:val="both"/>
        <w:rPr>
          <w:color w:val="000000"/>
          <w:sz w:val="28"/>
          <w:szCs w:val="28"/>
        </w:rPr>
      </w:pPr>
      <w:r w:rsidRPr="00012E1D">
        <w:rPr>
          <w:color w:val="000000"/>
          <w:sz w:val="28"/>
          <w:szCs w:val="28"/>
        </w:rPr>
        <w:t>2. предварительный анализ имеющейся информации, условий и методов решения;</w:t>
      </w:r>
    </w:p>
    <w:p w:rsidR="00313334" w:rsidRPr="00012E1D" w:rsidRDefault="00313334" w:rsidP="00313334">
      <w:pPr>
        <w:pStyle w:val="style3"/>
        <w:spacing w:before="0" w:beforeAutospacing="0" w:after="0" w:afterAutospacing="0" w:line="360" w:lineRule="auto"/>
        <w:jc w:val="both"/>
        <w:rPr>
          <w:color w:val="000000"/>
          <w:sz w:val="28"/>
          <w:szCs w:val="28"/>
        </w:rPr>
      </w:pPr>
      <w:r w:rsidRPr="00012E1D">
        <w:rPr>
          <w:color w:val="000000"/>
          <w:sz w:val="28"/>
          <w:szCs w:val="28"/>
        </w:rPr>
        <w:t>3. формулировка исходных гипотез, планирование и организация экспериментов, проведение экспериментов, анализ и обобщение полученных результатов;</w:t>
      </w:r>
    </w:p>
    <w:p w:rsidR="00313334" w:rsidRPr="00012E1D" w:rsidRDefault="00313334" w:rsidP="00313334">
      <w:pPr>
        <w:pStyle w:val="style3"/>
        <w:spacing w:before="0" w:beforeAutospacing="0" w:after="0" w:afterAutospacing="0" w:line="360" w:lineRule="auto"/>
        <w:jc w:val="both"/>
        <w:rPr>
          <w:color w:val="000000"/>
          <w:sz w:val="28"/>
          <w:szCs w:val="28"/>
        </w:rPr>
      </w:pPr>
      <w:r w:rsidRPr="00012E1D">
        <w:rPr>
          <w:color w:val="000000"/>
          <w:sz w:val="28"/>
          <w:szCs w:val="28"/>
        </w:rPr>
        <w:t>4. проверка исходных гипотез на основе полученных фактов и окончательная формулировка новых фактов и законов, получение объяснений или научных предсказаний.</w:t>
      </w:r>
    </w:p>
    <w:p w:rsidR="00313334" w:rsidRPr="00012E1D" w:rsidRDefault="00313334" w:rsidP="00313334">
      <w:pPr>
        <w:spacing w:after="120" w:line="360" w:lineRule="auto"/>
        <w:ind w:right="-6" w:firstLine="720"/>
        <w:jc w:val="both"/>
        <w:rPr>
          <w:rFonts w:ascii="Times New Roman" w:hAnsi="Times New Roman"/>
          <w:b/>
          <w:sz w:val="28"/>
          <w:szCs w:val="28"/>
          <w:shd w:val="clear" w:color="auto" w:fill="FFFFFF"/>
        </w:rPr>
      </w:pPr>
      <w:r w:rsidRPr="00012E1D">
        <w:rPr>
          <w:rFonts w:ascii="Times New Roman" w:hAnsi="Times New Roman"/>
          <w:b/>
          <w:sz w:val="28"/>
          <w:szCs w:val="28"/>
          <w:shd w:val="clear" w:color="auto" w:fill="FFFFFF"/>
        </w:rPr>
        <w:t>Методы исследования:</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Анализ - </w:t>
      </w:r>
      <w:r w:rsidRPr="00012E1D">
        <w:rPr>
          <w:color w:val="000000"/>
          <w:sz w:val="28"/>
          <w:szCs w:val="28"/>
        </w:rPr>
        <w:t xml:space="preserve">расчленение целостного предмета на составляющие части (стороны, признаки, свойства или отношения) с целью их всестороннего изучения. </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Дедукция </w:t>
      </w:r>
      <w:r w:rsidRPr="00012E1D">
        <w:rPr>
          <w:color w:val="000000"/>
          <w:sz w:val="28"/>
          <w:szCs w:val="28"/>
        </w:rPr>
        <w:t>– вид умозаключения от общего к частному, когда из массы частных случаев делается обобщенный вывод о всей совокупности таких случаев.</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Индукция – </w:t>
      </w:r>
      <w:r w:rsidRPr="00012E1D">
        <w:rPr>
          <w:bCs/>
          <w:color w:val="000000"/>
          <w:sz w:val="28"/>
          <w:szCs w:val="28"/>
        </w:rPr>
        <w:t>м</w:t>
      </w:r>
      <w:r w:rsidRPr="00012E1D">
        <w:rPr>
          <w:color w:val="000000"/>
          <w:sz w:val="28"/>
          <w:szCs w:val="28"/>
        </w:rPr>
        <w:t>етод исследования и способ рассуждения, в котором общий вывод строится на основе частных посылок (от частного к общему).</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Классификация – </w:t>
      </w:r>
      <w:r w:rsidRPr="00012E1D">
        <w:rPr>
          <w:bCs/>
          <w:color w:val="000000"/>
          <w:sz w:val="28"/>
          <w:szCs w:val="28"/>
        </w:rPr>
        <w:t>р</w:t>
      </w:r>
      <w:r w:rsidRPr="00012E1D">
        <w:rPr>
          <w:color w:val="000000"/>
          <w:sz w:val="28"/>
          <w:szCs w:val="28"/>
        </w:rPr>
        <w:t>азделение всех изучаемых предметов на отдельные группы в соответствии с каким-либо важным для исследователя признаком.</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Моделирование - </w:t>
      </w:r>
      <w:r w:rsidRPr="00012E1D">
        <w:rPr>
          <w:color w:val="000000"/>
          <w:sz w:val="28"/>
          <w:szCs w:val="28"/>
        </w:rPr>
        <w:t>изучение объекта путем создания и исследования его копии (модели), замещающей оригинал с определенных сторон, интересующих познание. Модель всегда соответствует объекту-оригиналу в тех свойствах, которые подлежат изучению, но в то же время отличаются от него по ряду других признаков, что делает модель удобной для исследования изучаемого объекта.</w:t>
      </w:r>
    </w:p>
    <w:p w:rsidR="00313334" w:rsidRPr="00012E1D" w:rsidRDefault="00313334" w:rsidP="00313334">
      <w:pPr>
        <w:pStyle w:val="a3"/>
        <w:spacing w:before="0" w:beforeAutospacing="0" w:after="0" w:afterAutospacing="0" w:line="360" w:lineRule="auto"/>
        <w:ind w:firstLine="708"/>
        <w:jc w:val="both"/>
        <w:rPr>
          <w:color w:val="000000"/>
          <w:sz w:val="28"/>
          <w:szCs w:val="28"/>
        </w:rPr>
      </w:pPr>
    </w:p>
    <w:p w:rsidR="00313334" w:rsidRPr="00012E1D" w:rsidRDefault="00313334" w:rsidP="00313334">
      <w:pPr>
        <w:pStyle w:val="a3"/>
        <w:spacing w:before="0" w:beforeAutospacing="0" w:after="0" w:afterAutospacing="0" w:line="360" w:lineRule="auto"/>
        <w:jc w:val="center"/>
        <w:rPr>
          <w:color w:val="000000"/>
          <w:sz w:val="28"/>
          <w:szCs w:val="28"/>
        </w:rPr>
      </w:pPr>
      <w:r w:rsidRPr="00012E1D">
        <w:rPr>
          <w:color w:val="000000"/>
          <w:sz w:val="28"/>
          <w:szCs w:val="28"/>
        </w:rPr>
        <w:t>6</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Наблюдение – </w:t>
      </w:r>
      <w:r w:rsidRPr="00012E1D">
        <w:rPr>
          <w:color w:val="000000"/>
          <w:sz w:val="28"/>
          <w:szCs w:val="28"/>
        </w:rPr>
        <w:t>целенаправленное восприятие явлений объективной действительности, в ходе которого получают знания о внешних сторонах, свойствах и отношениях изучаемых объектов.</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lastRenderedPageBreak/>
        <w:t xml:space="preserve">Обобщение – </w:t>
      </w:r>
      <w:r w:rsidRPr="00012E1D">
        <w:rPr>
          <w:color w:val="000000"/>
          <w:sz w:val="28"/>
          <w:szCs w:val="28"/>
        </w:rPr>
        <w:t>прием мышления, в результате которого устанавливаются общие свойства и общий признак объектов.</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Описание – </w:t>
      </w:r>
      <w:r w:rsidRPr="00012E1D">
        <w:rPr>
          <w:color w:val="000000"/>
          <w:sz w:val="28"/>
          <w:szCs w:val="28"/>
        </w:rPr>
        <w:t>фиксация средствами естественного или искусственного языка сведений об объектах.</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Прогнозирование - </w:t>
      </w:r>
      <w:r w:rsidRPr="00012E1D">
        <w:rPr>
          <w:color w:val="000000"/>
          <w:sz w:val="28"/>
          <w:szCs w:val="28"/>
        </w:rPr>
        <w:t>специальное научное исследование конкретных перспектив развития какого-либо явления.</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Синтез – </w:t>
      </w:r>
      <w:r w:rsidRPr="00012E1D">
        <w:rPr>
          <w:color w:val="000000"/>
          <w:sz w:val="28"/>
          <w:szCs w:val="28"/>
        </w:rPr>
        <w:t>соединение ранее выделенных частей (сторон, признаков, свойств или отношений) предмета в единое целое.</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Эксперимент – </w:t>
      </w:r>
      <w:r w:rsidRPr="00012E1D">
        <w:rPr>
          <w:color w:val="000000"/>
          <w:sz w:val="28"/>
          <w:szCs w:val="28"/>
        </w:rPr>
        <w:t xml:space="preserve">метод познания, при помощи которого в контролируемых и управляемых условиях исследуются явления действительности. </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Опыт – </w:t>
      </w:r>
      <w:r w:rsidRPr="00012E1D">
        <w:rPr>
          <w:color w:val="000000"/>
          <w:sz w:val="28"/>
          <w:szCs w:val="28"/>
        </w:rPr>
        <w:t>исследование какого-либо явления природы с вмешательством в процесс явления со стороны исследователя.</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Опрос – </w:t>
      </w:r>
      <w:r w:rsidRPr="00012E1D">
        <w:rPr>
          <w:color w:val="000000"/>
          <w:sz w:val="28"/>
          <w:szCs w:val="28"/>
        </w:rPr>
        <w:t>наиболее распространенная и важнейшая форма сбора данных в маркетинге. Опрос может быть устным (личным) или письменным.</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Интервью – </w:t>
      </w:r>
      <w:r w:rsidRPr="00012E1D">
        <w:rPr>
          <w:color w:val="000000"/>
          <w:sz w:val="28"/>
          <w:szCs w:val="28"/>
        </w:rPr>
        <w:t>наиболее гибкий метод сбора социологической информации, предполагающий проведение беседы (по определенному плану), основанной на непосредственном, личном контакте с респондентом. При формализованном интервью используется опросный лист, содержащий заранее подготовленные четкие формулировки вопросов и продуманные модели ответов на них.</w:t>
      </w:r>
    </w:p>
    <w:p w:rsidR="00313334" w:rsidRPr="00012E1D" w:rsidRDefault="00313334" w:rsidP="00313334">
      <w:pPr>
        <w:pStyle w:val="a3"/>
        <w:spacing w:before="0" w:beforeAutospacing="0" w:after="0" w:afterAutospacing="0" w:line="360" w:lineRule="auto"/>
        <w:ind w:firstLine="708"/>
        <w:jc w:val="both"/>
        <w:rPr>
          <w:color w:val="000000"/>
          <w:sz w:val="28"/>
          <w:szCs w:val="28"/>
        </w:rPr>
      </w:pPr>
      <w:r w:rsidRPr="00012E1D">
        <w:rPr>
          <w:b/>
          <w:bCs/>
          <w:color w:val="000000"/>
          <w:sz w:val="28"/>
          <w:szCs w:val="28"/>
        </w:rPr>
        <w:t xml:space="preserve">Анкетирование – </w:t>
      </w:r>
      <w:r w:rsidRPr="00012E1D">
        <w:rPr>
          <w:color w:val="000000"/>
          <w:sz w:val="28"/>
          <w:szCs w:val="28"/>
        </w:rPr>
        <w:t>метод получения информации с помощью специального набора вопросов, на которые испытуемый дает письменные ответы.</w:t>
      </w:r>
    </w:p>
    <w:p w:rsidR="00313334" w:rsidRPr="00012E1D" w:rsidRDefault="00313334" w:rsidP="00313334">
      <w:pPr>
        <w:pStyle w:val="a3"/>
        <w:spacing w:before="0" w:beforeAutospacing="0" w:after="0" w:afterAutospacing="0" w:line="360" w:lineRule="auto"/>
        <w:ind w:firstLine="708"/>
        <w:jc w:val="both"/>
        <w:rPr>
          <w:color w:val="000000"/>
          <w:sz w:val="28"/>
          <w:szCs w:val="28"/>
        </w:rPr>
      </w:pPr>
    </w:p>
    <w:p w:rsidR="00313334" w:rsidRPr="00012E1D" w:rsidRDefault="00313334" w:rsidP="00313334">
      <w:pPr>
        <w:spacing w:line="360" w:lineRule="auto"/>
        <w:ind w:right="-5"/>
        <w:jc w:val="both"/>
        <w:rPr>
          <w:rFonts w:ascii="Times New Roman" w:hAnsi="Times New Roman"/>
          <w:sz w:val="28"/>
          <w:szCs w:val="28"/>
          <w:shd w:val="clear" w:color="auto" w:fill="FFFFFF"/>
        </w:rPr>
      </w:pPr>
    </w:p>
    <w:p w:rsidR="00313334" w:rsidRPr="00012E1D" w:rsidRDefault="00313334" w:rsidP="00313334">
      <w:pPr>
        <w:spacing w:line="360" w:lineRule="auto"/>
        <w:ind w:right="-5"/>
        <w:jc w:val="center"/>
        <w:rPr>
          <w:rFonts w:ascii="Times New Roman" w:hAnsi="Times New Roman"/>
          <w:sz w:val="28"/>
          <w:szCs w:val="28"/>
          <w:shd w:val="clear" w:color="auto" w:fill="FFFFFF"/>
        </w:rPr>
      </w:pPr>
      <w:r w:rsidRPr="00012E1D">
        <w:rPr>
          <w:rFonts w:ascii="Times New Roman" w:hAnsi="Times New Roman"/>
          <w:sz w:val="28"/>
          <w:szCs w:val="28"/>
          <w:shd w:val="clear" w:color="auto" w:fill="FFFFFF"/>
        </w:rPr>
        <w:t>7</w:t>
      </w:r>
    </w:p>
    <w:p w:rsidR="00313334" w:rsidRPr="00012E1D" w:rsidRDefault="00313334" w:rsidP="00313334">
      <w:pPr>
        <w:spacing w:line="360" w:lineRule="auto"/>
        <w:ind w:right="-5"/>
        <w:jc w:val="center"/>
        <w:rPr>
          <w:rFonts w:ascii="Times New Roman" w:hAnsi="Times New Roman"/>
          <w:b/>
          <w:sz w:val="28"/>
          <w:szCs w:val="28"/>
        </w:rPr>
      </w:pPr>
      <w:r w:rsidRPr="00012E1D">
        <w:rPr>
          <w:rFonts w:ascii="Times New Roman" w:hAnsi="Times New Roman"/>
          <w:b/>
          <w:sz w:val="28"/>
          <w:szCs w:val="28"/>
          <w:shd w:val="clear" w:color="auto" w:fill="FFFFFF"/>
        </w:rPr>
        <w:t xml:space="preserve">2. </w:t>
      </w:r>
      <w:r w:rsidRPr="00012E1D">
        <w:rPr>
          <w:rFonts w:ascii="Times New Roman" w:hAnsi="Times New Roman"/>
          <w:b/>
          <w:sz w:val="28"/>
          <w:szCs w:val="28"/>
        </w:rPr>
        <w:t>ВЫБОР ТЕМЫ, АКТУАЛЬНОСТЬ, РУКОВОДСТВО ИНДИВИДЛУАЛЬНЫМ ПРОЕКТОМ</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lastRenderedPageBreak/>
        <w:t xml:space="preserve">Основополагающим принципом в выборе темы должна стать самостоятельность выбора студента – основа для формирования его ответственности за процесс и результат работы.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Первая ступень в процессе выполнения проекта – поиск </w:t>
      </w:r>
      <w:r w:rsidRPr="00012E1D">
        <w:rPr>
          <w:rFonts w:ascii="Times New Roman" w:hAnsi="Times New Roman"/>
          <w:b/>
          <w:i/>
          <w:sz w:val="28"/>
          <w:szCs w:val="28"/>
        </w:rPr>
        <w:t>проблемы</w:t>
      </w:r>
      <w:r w:rsidRPr="00012E1D">
        <w:rPr>
          <w:rFonts w:ascii="Times New Roman" w:hAnsi="Times New Roman"/>
          <w:sz w:val="28"/>
          <w:szCs w:val="28"/>
        </w:rPr>
        <w:t xml:space="preserve">. Найти проблему, которую можно исследовать и которую хотелось бы разрешить. Нужно четко сформулировать проблему проекта.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Основным критерием при выборе темы служит познавательный и практический интерес студентов.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Выбор темы индивидуального проекта сопровождается консультацией руководителя проекта, в ходе которой разъясняются назначение, цели и задачи, структура и объем работы, принципы разработки и оформления, примерное распределение времени на выполнение отдельных частей в соответствии с методическими рекомендациями по выполнению и защите проектов. </w:t>
      </w:r>
    </w:p>
    <w:p w:rsidR="00313334" w:rsidRPr="00012E1D" w:rsidRDefault="00313334" w:rsidP="00313334">
      <w:pPr>
        <w:spacing w:line="360" w:lineRule="auto"/>
        <w:ind w:right="-5" w:firstLine="708"/>
        <w:jc w:val="both"/>
        <w:rPr>
          <w:rFonts w:ascii="Times New Roman" w:hAnsi="Times New Roman"/>
          <w:color w:val="000000"/>
          <w:sz w:val="23"/>
          <w:szCs w:val="23"/>
          <w:shd w:val="clear" w:color="auto" w:fill="FFFFFF"/>
        </w:rPr>
      </w:pPr>
      <w:r w:rsidRPr="00012E1D">
        <w:rPr>
          <w:rFonts w:ascii="Times New Roman" w:hAnsi="Times New Roman"/>
          <w:sz w:val="28"/>
          <w:szCs w:val="28"/>
        </w:rPr>
        <w:t>В исследованиях актуальность – это обоснование темы, то есть в работе надо ответить на вопросы: «Почему необходимо изучать и решать данную проблему?» После выдвинуть несколько тезисов (гипотез), чтобы последовательность системы доказательств привела к формулировке изучаемого вопроса. Обоснование актуальности темы позволяет кратко отразить, что было сделано в теории и практике по данному вопросу и что предстоит сделать в будущем. Она показывает важность в решении задач или вопросов и нужность.</w:t>
      </w:r>
      <w:r w:rsidRPr="00012E1D">
        <w:rPr>
          <w:rFonts w:ascii="Times New Roman" w:hAnsi="Times New Roman"/>
          <w:color w:val="000000"/>
          <w:sz w:val="23"/>
          <w:szCs w:val="23"/>
          <w:shd w:val="clear" w:color="auto" w:fill="FFFFFF"/>
        </w:rPr>
        <w:t xml:space="preserve">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Основными функциями руководителя проекта являются  консультирование по вопросам содержания и последовательности выполнения индивидуального проекта;  оказание помощи студентам в подборе необходимой литературы, а также контроль хода выполнения проекта. </w:t>
      </w:r>
    </w:p>
    <w:p w:rsidR="00313334" w:rsidRPr="00012E1D" w:rsidRDefault="00313334" w:rsidP="00313334">
      <w:pPr>
        <w:spacing w:line="360" w:lineRule="auto"/>
        <w:ind w:right="-5"/>
        <w:jc w:val="center"/>
        <w:rPr>
          <w:rFonts w:ascii="Times New Roman" w:hAnsi="Times New Roman"/>
          <w:sz w:val="28"/>
          <w:szCs w:val="28"/>
        </w:rPr>
      </w:pPr>
      <w:r w:rsidRPr="00012E1D">
        <w:rPr>
          <w:rFonts w:ascii="Times New Roman" w:hAnsi="Times New Roman"/>
          <w:sz w:val="28"/>
          <w:szCs w:val="28"/>
        </w:rPr>
        <w:t>8</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lastRenderedPageBreak/>
        <w:t>После выбора темы индивидуального проекта начинается самостоятельная работа студента.</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Этапы работы изложены в презентации, которая представлена студентам как в наглядной, так и в электронной форме. (Приложение 2).</w:t>
      </w:r>
    </w:p>
    <w:p w:rsidR="00313334" w:rsidRPr="00012E1D" w:rsidRDefault="00313334" w:rsidP="00313334">
      <w:pPr>
        <w:spacing w:line="360" w:lineRule="auto"/>
        <w:ind w:right="-5"/>
        <w:jc w:val="center"/>
        <w:rPr>
          <w:rFonts w:ascii="Times New Roman" w:hAnsi="Times New Roman"/>
          <w:sz w:val="28"/>
          <w:szCs w:val="28"/>
        </w:rPr>
      </w:pPr>
    </w:p>
    <w:p w:rsidR="00313334" w:rsidRPr="00012E1D" w:rsidRDefault="00313334" w:rsidP="00313334">
      <w:pPr>
        <w:spacing w:line="360" w:lineRule="auto"/>
        <w:ind w:right="-5"/>
        <w:jc w:val="center"/>
        <w:rPr>
          <w:rFonts w:ascii="Times New Roman" w:hAnsi="Times New Roman"/>
          <w:b/>
          <w:sz w:val="28"/>
          <w:szCs w:val="28"/>
        </w:rPr>
      </w:pPr>
      <w:r w:rsidRPr="00012E1D">
        <w:rPr>
          <w:rFonts w:ascii="Times New Roman" w:hAnsi="Times New Roman"/>
          <w:b/>
          <w:sz w:val="28"/>
          <w:szCs w:val="28"/>
        </w:rPr>
        <w:t>3. СОСТАВ, СТРУКТУРА И СОДЕРЖАНИЕ ОСНОВНЫХ ЭЛЕМЕНТОВ ИНДИВИДУАЛЬНОГО ПРОЕКТА</w:t>
      </w:r>
    </w:p>
    <w:p w:rsidR="00313334" w:rsidRPr="00012E1D" w:rsidRDefault="00313334" w:rsidP="00313334">
      <w:pPr>
        <w:spacing w:line="360" w:lineRule="auto"/>
        <w:ind w:right="-5"/>
        <w:jc w:val="center"/>
        <w:rPr>
          <w:rFonts w:ascii="Times New Roman" w:hAnsi="Times New Roman"/>
          <w:b/>
          <w:sz w:val="28"/>
          <w:szCs w:val="28"/>
        </w:rPr>
      </w:pP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Содержание индивидуального проекта представляет собой составленный в определенном порядке развернутый перечень вопросов, которые должны быть освещены в каждом параграфе. Правильно построенное содержание служит организующим началом в работе студентов, помогает систематизировать материал, обеспечивает последовательность его изложения.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Содержание индивидуального проекта студент составляет совместно с руководителем, придерживаясь рекомендованного: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Введение</w:t>
      </w:r>
    </w:p>
    <w:p w:rsidR="00313334" w:rsidRPr="00012E1D" w:rsidRDefault="00313334" w:rsidP="00313334">
      <w:pPr>
        <w:numPr>
          <w:ilvl w:val="0"/>
          <w:numId w:val="626"/>
        </w:numPr>
        <w:spacing w:after="0" w:line="360" w:lineRule="auto"/>
        <w:ind w:right="-5"/>
        <w:jc w:val="both"/>
        <w:rPr>
          <w:rFonts w:ascii="Times New Roman" w:hAnsi="Times New Roman"/>
          <w:sz w:val="28"/>
          <w:szCs w:val="28"/>
        </w:rPr>
      </w:pPr>
      <w:r w:rsidRPr="00012E1D">
        <w:rPr>
          <w:rFonts w:ascii="Times New Roman" w:hAnsi="Times New Roman"/>
          <w:sz w:val="28"/>
          <w:szCs w:val="28"/>
        </w:rPr>
        <w:t>Теоретическая часть</w:t>
      </w:r>
    </w:p>
    <w:p w:rsidR="00313334" w:rsidRPr="00012E1D" w:rsidRDefault="00313334" w:rsidP="00313334">
      <w:pPr>
        <w:spacing w:line="360" w:lineRule="auto"/>
        <w:ind w:left="708" w:right="-5"/>
        <w:jc w:val="both"/>
        <w:rPr>
          <w:rFonts w:ascii="Times New Roman" w:hAnsi="Times New Roman"/>
          <w:sz w:val="28"/>
          <w:szCs w:val="28"/>
        </w:rPr>
      </w:pPr>
      <w:r w:rsidRPr="00012E1D">
        <w:rPr>
          <w:rFonts w:ascii="Times New Roman" w:hAnsi="Times New Roman"/>
          <w:sz w:val="28"/>
          <w:szCs w:val="28"/>
        </w:rPr>
        <w:t xml:space="preserve">1.1. </w:t>
      </w:r>
    </w:p>
    <w:p w:rsidR="00313334" w:rsidRPr="00012E1D" w:rsidRDefault="00313334" w:rsidP="00313334">
      <w:pPr>
        <w:spacing w:line="360" w:lineRule="auto"/>
        <w:ind w:left="708" w:right="-5"/>
        <w:jc w:val="both"/>
        <w:rPr>
          <w:rFonts w:ascii="Times New Roman" w:hAnsi="Times New Roman"/>
          <w:sz w:val="28"/>
          <w:szCs w:val="28"/>
        </w:rPr>
      </w:pPr>
      <w:r w:rsidRPr="00012E1D">
        <w:rPr>
          <w:rFonts w:ascii="Times New Roman" w:hAnsi="Times New Roman"/>
          <w:sz w:val="28"/>
          <w:szCs w:val="28"/>
        </w:rPr>
        <w:t>1.2.</w:t>
      </w:r>
    </w:p>
    <w:p w:rsidR="00313334" w:rsidRPr="00012E1D" w:rsidRDefault="00313334" w:rsidP="00313334">
      <w:pPr>
        <w:spacing w:line="360" w:lineRule="auto"/>
        <w:ind w:left="708" w:right="-5"/>
        <w:jc w:val="both"/>
        <w:rPr>
          <w:rFonts w:ascii="Times New Roman" w:hAnsi="Times New Roman"/>
          <w:sz w:val="28"/>
          <w:szCs w:val="28"/>
        </w:rPr>
      </w:pPr>
      <w:r w:rsidRPr="00012E1D">
        <w:rPr>
          <w:rFonts w:ascii="Times New Roman" w:hAnsi="Times New Roman"/>
          <w:sz w:val="28"/>
          <w:szCs w:val="28"/>
        </w:rPr>
        <w:t>2. Практическая часть</w:t>
      </w:r>
    </w:p>
    <w:p w:rsidR="00313334" w:rsidRPr="00012E1D" w:rsidRDefault="00313334" w:rsidP="00313334">
      <w:pPr>
        <w:spacing w:line="360" w:lineRule="auto"/>
        <w:ind w:left="708" w:right="-5"/>
        <w:jc w:val="both"/>
        <w:rPr>
          <w:rFonts w:ascii="Times New Roman" w:hAnsi="Times New Roman"/>
          <w:sz w:val="28"/>
          <w:szCs w:val="28"/>
        </w:rPr>
      </w:pPr>
      <w:r w:rsidRPr="00012E1D">
        <w:rPr>
          <w:rFonts w:ascii="Times New Roman" w:hAnsi="Times New Roman"/>
          <w:sz w:val="28"/>
          <w:szCs w:val="28"/>
        </w:rPr>
        <w:t>2.1.</w:t>
      </w:r>
    </w:p>
    <w:p w:rsidR="00313334" w:rsidRPr="00012E1D" w:rsidRDefault="00313334" w:rsidP="00313334">
      <w:pPr>
        <w:spacing w:line="360" w:lineRule="auto"/>
        <w:ind w:left="708" w:right="-5"/>
        <w:jc w:val="both"/>
        <w:rPr>
          <w:rFonts w:ascii="Times New Roman" w:hAnsi="Times New Roman"/>
          <w:sz w:val="28"/>
          <w:szCs w:val="28"/>
        </w:rPr>
      </w:pPr>
      <w:r w:rsidRPr="00012E1D">
        <w:rPr>
          <w:rFonts w:ascii="Times New Roman" w:hAnsi="Times New Roman"/>
          <w:sz w:val="28"/>
          <w:szCs w:val="28"/>
        </w:rPr>
        <w:t>2.2.</w:t>
      </w:r>
    </w:p>
    <w:p w:rsidR="00313334" w:rsidRPr="00012E1D" w:rsidRDefault="00313334" w:rsidP="00313334">
      <w:pPr>
        <w:spacing w:line="360" w:lineRule="auto"/>
        <w:ind w:left="708" w:right="-5"/>
        <w:jc w:val="both"/>
        <w:rPr>
          <w:rFonts w:ascii="Times New Roman" w:hAnsi="Times New Roman"/>
          <w:sz w:val="28"/>
          <w:szCs w:val="28"/>
        </w:rPr>
      </w:pPr>
      <w:r w:rsidRPr="00012E1D">
        <w:rPr>
          <w:rFonts w:ascii="Times New Roman" w:hAnsi="Times New Roman"/>
          <w:sz w:val="28"/>
          <w:szCs w:val="28"/>
        </w:rPr>
        <w:t>Заключение (выводы)</w:t>
      </w:r>
    </w:p>
    <w:p w:rsidR="00313334" w:rsidRPr="00012E1D" w:rsidRDefault="00313334" w:rsidP="00313334">
      <w:pPr>
        <w:spacing w:line="360" w:lineRule="auto"/>
        <w:ind w:left="708" w:right="-5"/>
        <w:jc w:val="both"/>
        <w:rPr>
          <w:rFonts w:ascii="Times New Roman" w:hAnsi="Times New Roman"/>
          <w:sz w:val="28"/>
          <w:szCs w:val="28"/>
        </w:rPr>
      </w:pPr>
      <w:r w:rsidRPr="00012E1D">
        <w:rPr>
          <w:rFonts w:ascii="Times New Roman" w:hAnsi="Times New Roman"/>
          <w:sz w:val="28"/>
          <w:szCs w:val="28"/>
        </w:rPr>
        <w:lastRenderedPageBreak/>
        <w:t>Список используемой литературы</w:t>
      </w:r>
    </w:p>
    <w:p w:rsidR="00313334" w:rsidRPr="00012E1D" w:rsidRDefault="00313334" w:rsidP="00313334">
      <w:pPr>
        <w:spacing w:line="360" w:lineRule="auto"/>
        <w:ind w:left="708" w:right="-5"/>
        <w:jc w:val="both"/>
        <w:rPr>
          <w:rFonts w:ascii="Times New Roman" w:hAnsi="Times New Roman"/>
          <w:sz w:val="28"/>
          <w:szCs w:val="28"/>
        </w:rPr>
      </w:pPr>
      <w:r w:rsidRPr="00012E1D">
        <w:rPr>
          <w:rFonts w:ascii="Times New Roman" w:hAnsi="Times New Roman"/>
          <w:sz w:val="28"/>
          <w:szCs w:val="28"/>
        </w:rPr>
        <w:t>Приложения</w:t>
      </w:r>
    </w:p>
    <w:p w:rsidR="00313334" w:rsidRPr="00012E1D" w:rsidRDefault="00313334" w:rsidP="00313334">
      <w:pPr>
        <w:spacing w:line="360" w:lineRule="auto"/>
        <w:ind w:left="708" w:right="-5"/>
        <w:jc w:val="both"/>
        <w:rPr>
          <w:rFonts w:ascii="Times New Roman" w:hAnsi="Times New Roman"/>
          <w:sz w:val="28"/>
          <w:szCs w:val="28"/>
        </w:rPr>
      </w:pP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Согласно рекомендованной структуре пояснительная записка индивидуального проекта должна содержать теоретическую и практическую часть и иметь не менее двух глав.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Собрав и изучив информационные источники и практический материал, обучающийся приступает к написанию индивидуального проекта. Это сложный этап работы над темой, требующий сосредоточенности и упорного труда. Хотя индивидуальный проект выполняется по одной теме, в </w:t>
      </w:r>
    </w:p>
    <w:p w:rsidR="00313334" w:rsidRPr="00012E1D" w:rsidRDefault="00313334" w:rsidP="00313334">
      <w:pPr>
        <w:spacing w:line="360" w:lineRule="auto"/>
        <w:ind w:right="-5"/>
        <w:jc w:val="center"/>
        <w:rPr>
          <w:rFonts w:ascii="Times New Roman" w:hAnsi="Times New Roman"/>
          <w:sz w:val="28"/>
          <w:szCs w:val="28"/>
        </w:rPr>
      </w:pPr>
      <w:r w:rsidRPr="00012E1D">
        <w:rPr>
          <w:rFonts w:ascii="Times New Roman" w:hAnsi="Times New Roman"/>
          <w:sz w:val="28"/>
          <w:szCs w:val="28"/>
        </w:rPr>
        <w:t>10</w:t>
      </w:r>
    </w:p>
    <w:p w:rsidR="00313334" w:rsidRPr="00012E1D" w:rsidRDefault="00313334" w:rsidP="00313334">
      <w:pPr>
        <w:spacing w:line="360" w:lineRule="auto"/>
        <w:ind w:right="-5"/>
        <w:rPr>
          <w:rFonts w:ascii="Times New Roman" w:hAnsi="Times New Roman"/>
          <w:sz w:val="28"/>
          <w:szCs w:val="28"/>
        </w:rPr>
      </w:pPr>
      <w:r w:rsidRPr="00012E1D">
        <w:rPr>
          <w:rFonts w:ascii="Times New Roman" w:hAnsi="Times New Roman"/>
          <w:sz w:val="28"/>
          <w:szCs w:val="28"/>
        </w:rPr>
        <w:t>процессе ее написания обучающийся использует весь имеющийся у него запас знаний и умений и навыков, приобретенных и приобретаемых при изучении смежных учебных предметов</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Излагать материал рекомендуется своими словами, не допуская дословного переписывания из информационных источников.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На </w:t>
      </w:r>
      <w:r w:rsidRPr="00012E1D">
        <w:rPr>
          <w:rFonts w:ascii="Times New Roman" w:hAnsi="Times New Roman"/>
          <w:i/>
          <w:sz w:val="28"/>
          <w:szCs w:val="28"/>
        </w:rPr>
        <w:t>титульном листе</w:t>
      </w:r>
      <w:r w:rsidRPr="00012E1D">
        <w:rPr>
          <w:rFonts w:ascii="Times New Roman" w:hAnsi="Times New Roman"/>
          <w:sz w:val="28"/>
          <w:szCs w:val="28"/>
        </w:rPr>
        <w:t xml:space="preserve"> индивидуального проекта указывается наименование учебного заведения, специальность, фамилия и инициалы студента, тема, фамилия и инициалы руководителя. (Приложение 3).</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i/>
          <w:sz w:val="28"/>
          <w:szCs w:val="28"/>
        </w:rPr>
        <w:t>Содержание</w:t>
      </w:r>
      <w:r w:rsidRPr="00012E1D">
        <w:rPr>
          <w:rFonts w:ascii="Times New Roman" w:hAnsi="Times New Roman"/>
          <w:sz w:val="28"/>
          <w:szCs w:val="28"/>
        </w:rPr>
        <w:t xml:space="preserve"> (Приложение 4) отражает в строгой последовательности расположение всех составных частей работы: введение, наименование всех глав и параграфов, заключение, список использованных источников, приложения. По каждой из глав и параграфов в содержании отмечаются номера страниц, соответствующие началу конкретной части проекта.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lastRenderedPageBreak/>
        <w:t xml:space="preserve">Во </w:t>
      </w:r>
      <w:r w:rsidRPr="00012E1D">
        <w:rPr>
          <w:rFonts w:ascii="Times New Roman" w:hAnsi="Times New Roman"/>
          <w:i/>
          <w:sz w:val="28"/>
          <w:szCs w:val="28"/>
        </w:rPr>
        <w:t>введении</w:t>
      </w:r>
      <w:r w:rsidRPr="00012E1D">
        <w:rPr>
          <w:rFonts w:ascii="Times New Roman" w:hAnsi="Times New Roman"/>
          <w:sz w:val="28"/>
          <w:szCs w:val="28"/>
        </w:rPr>
        <w:t xml:space="preserve"> отражаются следующие признаки: общие сведения о выбранной теме, актуальность, цель, задачи, вид проекта, методы исследования.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В </w:t>
      </w:r>
      <w:r w:rsidRPr="00012E1D">
        <w:rPr>
          <w:rFonts w:ascii="Times New Roman" w:hAnsi="Times New Roman"/>
          <w:i/>
          <w:sz w:val="28"/>
          <w:szCs w:val="28"/>
        </w:rPr>
        <w:t>теоретической части</w:t>
      </w:r>
      <w:r w:rsidRPr="00012E1D">
        <w:rPr>
          <w:rFonts w:ascii="Times New Roman" w:hAnsi="Times New Roman"/>
          <w:sz w:val="28"/>
          <w:szCs w:val="28"/>
        </w:rPr>
        <w:t xml:space="preserve"> описываются теоретические аспекты по теме, раскрытые с использованием информационных источников. Здесь рекомендуется охарактеризовать сущность, содержание основных теоретических положений предмета исследуемой темы, их современную трактовку, существующие точки зрения по рассматриваемой проблеме и их анализ.</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В </w:t>
      </w:r>
      <w:r w:rsidRPr="00012E1D">
        <w:rPr>
          <w:rFonts w:ascii="Times New Roman" w:hAnsi="Times New Roman"/>
          <w:i/>
          <w:sz w:val="28"/>
          <w:szCs w:val="28"/>
        </w:rPr>
        <w:t>практической части</w:t>
      </w:r>
      <w:r w:rsidRPr="00012E1D">
        <w:rPr>
          <w:rFonts w:ascii="Times New Roman" w:hAnsi="Times New Roman"/>
          <w:sz w:val="28"/>
          <w:szCs w:val="28"/>
        </w:rPr>
        <w:t xml:space="preserve"> студент описывает свои действия по практической направленности – раскрывает метод исследования и приводит результаты проделанной работы. Например, если это анкетирование, то показывает, как выглядела анкета, с помощью которой он анкетировал людей. Описывает количество опрошенных человек, также предоставляет результаты анкетирования в наглядной форме.</w:t>
      </w:r>
    </w:p>
    <w:p w:rsidR="00313334" w:rsidRPr="00012E1D" w:rsidRDefault="00313334" w:rsidP="00313334">
      <w:pPr>
        <w:spacing w:line="360" w:lineRule="auto"/>
        <w:ind w:right="-5" w:firstLine="708"/>
        <w:jc w:val="both"/>
        <w:rPr>
          <w:rFonts w:ascii="Times New Roman" w:hAnsi="Times New Roman"/>
          <w:sz w:val="28"/>
          <w:szCs w:val="28"/>
        </w:rPr>
      </w:pP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i/>
          <w:sz w:val="28"/>
          <w:szCs w:val="28"/>
        </w:rPr>
        <w:t>Заключение</w:t>
      </w:r>
      <w:r w:rsidRPr="00012E1D">
        <w:rPr>
          <w:rFonts w:ascii="Times New Roman" w:hAnsi="Times New Roman"/>
          <w:sz w:val="28"/>
          <w:szCs w:val="28"/>
        </w:rPr>
        <w:t xml:space="preserve"> включает в себя обобщения, краткие выводы по содержанию каждого вопроса индивидуального проекта, положительные и отрицательные моменты в развитии исследуемого объекта, предложения и рекомендации по совершенствованию его деятельности.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i/>
          <w:sz w:val="28"/>
          <w:szCs w:val="28"/>
        </w:rPr>
        <w:t>Список используемой литературы</w:t>
      </w:r>
      <w:r w:rsidRPr="00012E1D">
        <w:rPr>
          <w:rFonts w:ascii="Times New Roman" w:hAnsi="Times New Roman"/>
          <w:sz w:val="28"/>
          <w:szCs w:val="28"/>
        </w:rPr>
        <w:t xml:space="preserve"> оформляется  в соответствии с положениями, принятыми в учебном заведении.</w:t>
      </w:r>
    </w:p>
    <w:p w:rsidR="00313334" w:rsidRPr="00012E1D" w:rsidRDefault="00313334" w:rsidP="00812B97">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В </w:t>
      </w:r>
      <w:r w:rsidRPr="00012E1D">
        <w:rPr>
          <w:rFonts w:ascii="Times New Roman" w:hAnsi="Times New Roman"/>
          <w:i/>
          <w:sz w:val="28"/>
          <w:szCs w:val="28"/>
        </w:rPr>
        <w:t>приложениях</w:t>
      </w:r>
      <w:r w:rsidRPr="00012E1D">
        <w:rPr>
          <w:rFonts w:ascii="Times New Roman" w:hAnsi="Times New Roman"/>
          <w:sz w:val="28"/>
          <w:szCs w:val="28"/>
        </w:rPr>
        <w:t xml:space="preserve"> должны быть отражены все рисунки, графики, фотографии, таблицы и т.п. в соответствии с требованиями, предъявленными к оформлению индивидуального проекта, приведенные в п.4 данных методических рекомендаций.</w:t>
      </w:r>
    </w:p>
    <w:p w:rsidR="00313334" w:rsidRPr="00012E1D" w:rsidRDefault="00313334" w:rsidP="00313334">
      <w:pPr>
        <w:spacing w:line="360" w:lineRule="auto"/>
        <w:ind w:right="-5"/>
        <w:jc w:val="center"/>
        <w:rPr>
          <w:rFonts w:ascii="Times New Roman" w:hAnsi="Times New Roman"/>
          <w:b/>
          <w:sz w:val="28"/>
          <w:szCs w:val="28"/>
        </w:rPr>
      </w:pPr>
      <w:r w:rsidRPr="00012E1D">
        <w:rPr>
          <w:rFonts w:ascii="Times New Roman" w:hAnsi="Times New Roman"/>
          <w:b/>
          <w:sz w:val="28"/>
          <w:szCs w:val="28"/>
          <w:shd w:val="clear" w:color="auto" w:fill="FFFFFF"/>
        </w:rPr>
        <w:t xml:space="preserve">4. </w:t>
      </w:r>
      <w:r w:rsidRPr="00012E1D">
        <w:rPr>
          <w:rFonts w:ascii="Times New Roman" w:hAnsi="Times New Roman"/>
          <w:b/>
          <w:sz w:val="28"/>
          <w:szCs w:val="28"/>
        </w:rPr>
        <w:t>ОФОРМЛЕНИЕ ИНДИВИДУАЛЬНОГО ПРОЕКТА</w:t>
      </w:r>
    </w:p>
    <w:p w:rsidR="00313334" w:rsidRPr="00012E1D" w:rsidRDefault="00313334" w:rsidP="00313334">
      <w:pPr>
        <w:spacing w:line="360" w:lineRule="auto"/>
        <w:ind w:right="-5"/>
        <w:jc w:val="both"/>
        <w:rPr>
          <w:rFonts w:ascii="Times New Roman" w:hAnsi="Times New Roman"/>
          <w:sz w:val="28"/>
          <w:szCs w:val="28"/>
        </w:rPr>
      </w:pP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lastRenderedPageBreak/>
        <w:t>Индивидуальный проект должен быть оформлен надлежащим образом. Все листы проекта и приложения следуют переплести или скрепить в папку-скоросшиватель.</w:t>
      </w:r>
    </w:p>
    <w:p w:rsidR="00313334" w:rsidRPr="00012E1D" w:rsidRDefault="00313334" w:rsidP="00313334">
      <w:pPr>
        <w:spacing w:line="360" w:lineRule="auto"/>
        <w:ind w:right="-5" w:firstLine="708"/>
        <w:jc w:val="both"/>
        <w:rPr>
          <w:rFonts w:ascii="Times New Roman" w:hAnsi="Times New Roman"/>
          <w:b/>
          <w:sz w:val="28"/>
          <w:szCs w:val="28"/>
        </w:rPr>
      </w:pPr>
      <w:r w:rsidRPr="00012E1D">
        <w:rPr>
          <w:rFonts w:ascii="Times New Roman" w:hAnsi="Times New Roman"/>
          <w:b/>
          <w:sz w:val="28"/>
          <w:szCs w:val="28"/>
        </w:rPr>
        <w:t>Требования к оформлению индивидуального проекта:</w:t>
      </w:r>
    </w:p>
    <w:p w:rsidR="00313334" w:rsidRPr="00012E1D" w:rsidRDefault="00313334" w:rsidP="00313334">
      <w:pPr>
        <w:spacing w:line="360" w:lineRule="auto"/>
        <w:ind w:right="-5" w:firstLine="708"/>
        <w:jc w:val="both"/>
        <w:rPr>
          <w:rFonts w:ascii="Times New Roman" w:hAnsi="Times New Roman"/>
          <w:b/>
          <w:sz w:val="28"/>
          <w:szCs w:val="28"/>
        </w:rPr>
      </w:pPr>
    </w:p>
    <w:p w:rsidR="00313334" w:rsidRPr="00012E1D" w:rsidRDefault="00313334" w:rsidP="00313334">
      <w:pPr>
        <w:spacing w:line="360" w:lineRule="auto"/>
        <w:ind w:right="-5"/>
        <w:jc w:val="both"/>
        <w:rPr>
          <w:rFonts w:ascii="Times New Roman" w:hAnsi="Times New Roman"/>
          <w:b/>
          <w:bCs/>
          <w:i/>
          <w:sz w:val="28"/>
          <w:szCs w:val="28"/>
        </w:rPr>
      </w:pPr>
      <w:r w:rsidRPr="00012E1D">
        <w:rPr>
          <w:rFonts w:ascii="Times New Roman" w:hAnsi="Times New Roman"/>
          <w:b/>
          <w:bCs/>
          <w:i/>
          <w:sz w:val="28"/>
          <w:szCs w:val="28"/>
        </w:rPr>
        <w:t>Параметры страниц:</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1. Индивидуальный проект оформляется на листах формата А4 с одной стороны.</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2. Выставляются поля:</w:t>
      </w:r>
    </w:p>
    <w:p w:rsidR="00313334" w:rsidRPr="00012E1D" w:rsidRDefault="00313334" w:rsidP="00313334">
      <w:pPr>
        <w:numPr>
          <w:ilvl w:val="0"/>
          <w:numId w:val="627"/>
        </w:numPr>
        <w:spacing w:after="0" w:line="360" w:lineRule="auto"/>
        <w:ind w:right="-5"/>
        <w:jc w:val="both"/>
        <w:rPr>
          <w:rFonts w:ascii="Times New Roman" w:hAnsi="Times New Roman"/>
          <w:sz w:val="28"/>
          <w:szCs w:val="28"/>
        </w:rPr>
      </w:pPr>
      <w:r w:rsidRPr="00012E1D">
        <w:rPr>
          <w:rFonts w:ascii="Times New Roman" w:hAnsi="Times New Roman"/>
          <w:sz w:val="28"/>
          <w:szCs w:val="28"/>
        </w:rPr>
        <w:t xml:space="preserve">левое поле - </w:t>
      </w:r>
      <w:smartTag w:uri="urn:schemas-microsoft-com:office:smarttags" w:element="metricconverter">
        <w:smartTagPr>
          <w:attr w:name="ProductID" w:val="20 мм"/>
        </w:smartTagPr>
        <w:r w:rsidRPr="00012E1D">
          <w:rPr>
            <w:rFonts w:ascii="Times New Roman" w:hAnsi="Times New Roman"/>
            <w:sz w:val="28"/>
            <w:szCs w:val="28"/>
          </w:rPr>
          <w:t>20 мм</w:t>
        </w:r>
      </w:smartTag>
    </w:p>
    <w:p w:rsidR="00313334" w:rsidRPr="00012E1D" w:rsidRDefault="00313334" w:rsidP="00313334">
      <w:pPr>
        <w:numPr>
          <w:ilvl w:val="0"/>
          <w:numId w:val="627"/>
        </w:numPr>
        <w:spacing w:after="0" w:line="360" w:lineRule="auto"/>
        <w:ind w:right="-5"/>
        <w:jc w:val="both"/>
        <w:rPr>
          <w:rFonts w:ascii="Times New Roman" w:hAnsi="Times New Roman"/>
          <w:sz w:val="28"/>
          <w:szCs w:val="28"/>
        </w:rPr>
      </w:pPr>
      <w:r w:rsidRPr="00012E1D">
        <w:rPr>
          <w:rFonts w:ascii="Times New Roman" w:hAnsi="Times New Roman"/>
          <w:sz w:val="28"/>
          <w:szCs w:val="28"/>
        </w:rPr>
        <w:t xml:space="preserve">правое - </w:t>
      </w:r>
      <w:smartTag w:uri="urn:schemas-microsoft-com:office:smarttags" w:element="metricconverter">
        <w:smartTagPr>
          <w:attr w:name="ProductID" w:val="10 мм"/>
        </w:smartTagPr>
        <w:r w:rsidRPr="00012E1D">
          <w:rPr>
            <w:rFonts w:ascii="Times New Roman" w:hAnsi="Times New Roman"/>
            <w:sz w:val="28"/>
            <w:szCs w:val="28"/>
          </w:rPr>
          <w:t>10 мм</w:t>
        </w:r>
      </w:smartTag>
    </w:p>
    <w:p w:rsidR="00313334" w:rsidRPr="00012E1D" w:rsidRDefault="00313334" w:rsidP="00313334">
      <w:pPr>
        <w:numPr>
          <w:ilvl w:val="0"/>
          <w:numId w:val="627"/>
        </w:numPr>
        <w:spacing w:after="0" w:line="360" w:lineRule="auto"/>
        <w:ind w:right="-5"/>
        <w:jc w:val="both"/>
        <w:rPr>
          <w:rFonts w:ascii="Times New Roman" w:hAnsi="Times New Roman"/>
          <w:sz w:val="28"/>
          <w:szCs w:val="28"/>
        </w:rPr>
      </w:pPr>
      <w:r w:rsidRPr="00012E1D">
        <w:rPr>
          <w:rFonts w:ascii="Times New Roman" w:hAnsi="Times New Roman"/>
          <w:sz w:val="28"/>
          <w:szCs w:val="28"/>
        </w:rPr>
        <w:t xml:space="preserve">верхнее - </w:t>
      </w:r>
      <w:smartTag w:uri="urn:schemas-microsoft-com:office:smarttags" w:element="metricconverter">
        <w:smartTagPr>
          <w:attr w:name="ProductID" w:val="15 мм"/>
        </w:smartTagPr>
        <w:r w:rsidRPr="00012E1D">
          <w:rPr>
            <w:rFonts w:ascii="Times New Roman" w:hAnsi="Times New Roman"/>
            <w:sz w:val="28"/>
            <w:szCs w:val="28"/>
          </w:rPr>
          <w:t>15 мм</w:t>
        </w:r>
      </w:smartTag>
    </w:p>
    <w:p w:rsidR="00313334" w:rsidRPr="00012E1D" w:rsidRDefault="00313334" w:rsidP="00313334">
      <w:pPr>
        <w:numPr>
          <w:ilvl w:val="0"/>
          <w:numId w:val="627"/>
        </w:numPr>
        <w:spacing w:after="0" w:line="360" w:lineRule="auto"/>
        <w:ind w:right="-5"/>
        <w:jc w:val="both"/>
        <w:rPr>
          <w:rFonts w:ascii="Times New Roman" w:hAnsi="Times New Roman"/>
          <w:sz w:val="28"/>
          <w:szCs w:val="28"/>
        </w:rPr>
      </w:pPr>
      <w:r w:rsidRPr="00012E1D">
        <w:rPr>
          <w:rFonts w:ascii="Times New Roman" w:hAnsi="Times New Roman"/>
          <w:sz w:val="28"/>
          <w:szCs w:val="28"/>
        </w:rPr>
        <w:t xml:space="preserve">нижнее - </w:t>
      </w:r>
      <w:smartTag w:uri="urn:schemas-microsoft-com:office:smarttags" w:element="metricconverter">
        <w:smartTagPr>
          <w:attr w:name="ProductID" w:val="15 мм"/>
        </w:smartTagPr>
        <w:r w:rsidRPr="00012E1D">
          <w:rPr>
            <w:rFonts w:ascii="Times New Roman" w:hAnsi="Times New Roman"/>
            <w:sz w:val="28"/>
            <w:szCs w:val="28"/>
          </w:rPr>
          <w:t>15 мм</w:t>
        </w:r>
      </w:smartTag>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3. Текст работы набирают шрифтом Times New Roman;</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4. Размер шрифта 14;</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5. Междустрочный интервал – 1,5 (полуторный);</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6. Выравнивание текста на странице - по ширине;</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7. Обязательны абзацные отступы с величиной на усмотрение автора;</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8. Текст исследовательского проекта должен быть хорошо читаемым и правильно оформленным.</w:t>
      </w:r>
    </w:p>
    <w:p w:rsidR="00313334" w:rsidRPr="00012E1D" w:rsidRDefault="00313334" w:rsidP="00313334">
      <w:pPr>
        <w:spacing w:line="360" w:lineRule="auto"/>
        <w:ind w:right="-5"/>
        <w:jc w:val="both"/>
        <w:rPr>
          <w:rFonts w:ascii="Times New Roman" w:hAnsi="Times New Roman"/>
          <w:sz w:val="28"/>
          <w:szCs w:val="28"/>
        </w:rPr>
      </w:pPr>
    </w:p>
    <w:p w:rsidR="00313334" w:rsidRPr="00012E1D" w:rsidRDefault="00313334" w:rsidP="00313334">
      <w:pPr>
        <w:spacing w:line="360" w:lineRule="auto"/>
        <w:ind w:right="-5"/>
        <w:jc w:val="both"/>
        <w:rPr>
          <w:rFonts w:ascii="Times New Roman" w:hAnsi="Times New Roman"/>
          <w:b/>
          <w:bCs/>
          <w:i/>
          <w:sz w:val="28"/>
          <w:szCs w:val="28"/>
        </w:rPr>
      </w:pPr>
      <w:r w:rsidRPr="00012E1D">
        <w:rPr>
          <w:rFonts w:ascii="Times New Roman" w:hAnsi="Times New Roman"/>
          <w:b/>
          <w:bCs/>
          <w:i/>
          <w:sz w:val="28"/>
          <w:szCs w:val="28"/>
        </w:rPr>
        <w:t>Титульный лист</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1. Оформляется титульный лист индивидуального проекта на листе формата А4 и является первой страницей;</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lastRenderedPageBreak/>
        <w:t>2. Поля: указаны на предыдущем слайде;</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3. Междустрочный интервал – полуторный;</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4. Титульный лист не нумеруется;</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5. В верхнем поле титульного листа индивидуального проекта пишется полное название учебного заведения </w:t>
      </w:r>
      <w:r w:rsidRPr="00012E1D">
        <w:rPr>
          <w:rFonts w:ascii="Times New Roman" w:hAnsi="Times New Roman"/>
          <w:i/>
          <w:iCs/>
          <w:sz w:val="28"/>
          <w:szCs w:val="28"/>
        </w:rPr>
        <w:t>(размер шрифта – 16 пт.)</w:t>
      </w:r>
      <w:r w:rsidRPr="00012E1D">
        <w:rPr>
          <w:rFonts w:ascii="Times New Roman" w:hAnsi="Times New Roman"/>
          <w:sz w:val="28"/>
          <w:szCs w:val="28"/>
        </w:rPr>
        <w:t>;</w:t>
      </w:r>
    </w:p>
    <w:p w:rsidR="00313334" w:rsidRPr="00012E1D" w:rsidRDefault="00313334" w:rsidP="00313334">
      <w:pPr>
        <w:spacing w:line="360" w:lineRule="auto"/>
        <w:ind w:right="-5"/>
        <w:jc w:val="both"/>
        <w:rPr>
          <w:rFonts w:ascii="Times New Roman" w:hAnsi="Times New Roman"/>
          <w:i/>
          <w:iCs/>
          <w:sz w:val="28"/>
          <w:szCs w:val="28"/>
        </w:rPr>
      </w:pPr>
      <w:r w:rsidRPr="00012E1D">
        <w:rPr>
          <w:rFonts w:ascii="Times New Roman" w:hAnsi="Times New Roman"/>
          <w:sz w:val="28"/>
          <w:szCs w:val="28"/>
        </w:rPr>
        <w:t xml:space="preserve">6. Посередине листа пишется без кавычек «Индивидуальный проект» </w:t>
      </w:r>
      <w:r w:rsidRPr="00012E1D">
        <w:rPr>
          <w:rFonts w:ascii="Times New Roman" w:hAnsi="Times New Roman"/>
          <w:i/>
          <w:iCs/>
          <w:sz w:val="28"/>
          <w:szCs w:val="28"/>
        </w:rPr>
        <w:t>(шрифт – 24 пт.);</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7. На следующей строке – заглавными буквами указывается название индивидуального проекта без слова "тема", без кавычек и без точки в конце </w:t>
      </w:r>
      <w:r w:rsidRPr="00012E1D">
        <w:rPr>
          <w:rFonts w:ascii="Times New Roman" w:hAnsi="Times New Roman"/>
          <w:i/>
          <w:iCs/>
          <w:sz w:val="28"/>
          <w:szCs w:val="28"/>
        </w:rPr>
        <w:t>(шрифт – 28 пт.)</w:t>
      </w:r>
      <w:r w:rsidRPr="00012E1D">
        <w:rPr>
          <w:rFonts w:ascii="Times New Roman" w:hAnsi="Times New Roman"/>
          <w:sz w:val="28"/>
          <w:szCs w:val="28"/>
        </w:rPr>
        <w:t>;</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8. В правом нижнем углу титульного листа указываются сведенья об авторе индивидуального проекта (фамилия, имя, группа), ниже - о руководителе индивидуального проекта (пишут «Руководитель» и указывают его фамилию, инициалы и должность; </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9. В самом низу титульного листа по центру указывается место выполнения исследовательской работы студента: Петрозаводск, на следующей строчке – год выполнения работы – 2017 – без точки, кавычек, слова "год" или "г" </w:t>
      </w:r>
      <w:r w:rsidRPr="00012E1D">
        <w:rPr>
          <w:rFonts w:ascii="Times New Roman" w:hAnsi="Times New Roman"/>
          <w:i/>
          <w:iCs/>
          <w:sz w:val="28"/>
          <w:szCs w:val="28"/>
        </w:rPr>
        <w:t>(шрифт – 14 пт.)</w:t>
      </w:r>
      <w:r w:rsidRPr="00012E1D">
        <w:rPr>
          <w:rFonts w:ascii="Times New Roman" w:hAnsi="Times New Roman"/>
          <w:sz w:val="28"/>
          <w:szCs w:val="28"/>
        </w:rPr>
        <w:t>.</w:t>
      </w:r>
    </w:p>
    <w:p w:rsidR="00313334" w:rsidRPr="00012E1D" w:rsidRDefault="00313334" w:rsidP="00313334">
      <w:pPr>
        <w:spacing w:line="360" w:lineRule="auto"/>
        <w:ind w:left="360" w:right="-5"/>
        <w:jc w:val="both"/>
        <w:rPr>
          <w:rFonts w:ascii="Times New Roman" w:hAnsi="Times New Roman"/>
          <w:sz w:val="28"/>
          <w:szCs w:val="28"/>
        </w:rPr>
      </w:pPr>
    </w:p>
    <w:p w:rsidR="00313334" w:rsidRPr="00012E1D" w:rsidRDefault="00313334" w:rsidP="00313334">
      <w:pPr>
        <w:spacing w:line="360" w:lineRule="auto"/>
        <w:ind w:right="-5"/>
        <w:jc w:val="both"/>
        <w:rPr>
          <w:rFonts w:ascii="Times New Roman" w:hAnsi="Times New Roman"/>
          <w:b/>
          <w:bCs/>
          <w:i/>
          <w:sz w:val="28"/>
          <w:szCs w:val="28"/>
        </w:rPr>
      </w:pPr>
      <w:r w:rsidRPr="00012E1D">
        <w:rPr>
          <w:rFonts w:ascii="Times New Roman" w:hAnsi="Times New Roman"/>
          <w:b/>
          <w:bCs/>
          <w:i/>
          <w:sz w:val="28"/>
          <w:szCs w:val="28"/>
        </w:rPr>
        <w:t>Нумерация страниц индивидуального проекта</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1. В конце страницы исследовательскую работу следует пронумеровать.</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2. На первой странице номер не ставится, нумерация ставится и продолжается со второй страницы.</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3. Располагается номер страницы внизу по центру.</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lastRenderedPageBreak/>
        <w:t xml:space="preserve">4. Не допускается использование </w:t>
      </w:r>
      <w:r w:rsidRPr="00012E1D">
        <w:rPr>
          <w:rFonts w:ascii="Times New Roman" w:hAnsi="Times New Roman"/>
          <w:b/>
          <w:bCs/>
          <w:sz w:val="28"/>
          <w:szCs w:val="28"/>
        </w:rPr>
        <w:t xml:space="preserve">в оформлении </w:t>
      </w:r>
      <w:r w:rsidRPr="00012E1D">
        <w:rPr>
          <w:rFonts w:ascii="Times New Roman" w:hAnsi="Times New Roman"/>
          <w:sz w:val="28"/>
          <w:szCs w:val="28"/>
        </w:rPr>
        <w:t>индивидуального проекта рамок, анимации и других элементов для украшения</w:t>
      </w:r>
    </w:p>
    <w:p w:rsidR="00313334" w:rsidRPr="00012E1D" w:rsidRDefault="00313334" w:rsidP="00313334">
      <w:pPr>
        <w:spacing w:line="360" w:lineRule="auto"/>
        <w:ind w:right="-5"/>
        <w:jc w:val="both"/>
        <w:rPr>
          <w:rFonts w:ascii="Times New Roman" w:hAnsi="Times New Roman"/>
          <w:sz w:val="28"/>
          <w:szCs w:val="28"/>
        </w:rPr>
      </w:pPr>
    </w:p>
    <w:p w:rsidR="00313334" w:rsidRPr="00012E1D" w:rsidRDefault="00313334" w:rsidP="00313334">
      <w:pPr>
        <w:spacing w:line="360" w:lineRule="auto"/>
        <w:ind w:right="-5"/>
        <w:jc w:val="both"/>
        <w:rPr>
          <w:rFonts w:ascii="Times New Roman" w:hAnsi="Times New Roman"/>
          <w:b/>
          <w:bCs/>
          <w:i/>
          <w:sz w:val="28"/>
          <w:szCs w:val="28"/>
        </w:rPr>
      </w:pPr>
      <w:r w:rsidRPr="00012E1D">
        <w:rPr>
          <w:rFonts w:ascii="Times New Roman" w:hAnsi="Times New Roman"/>
          <w:b/>
          <w:bCs/>
          <w:i/>
          <w:sz w:val="28"/>
          <w:szCs w:val="28"/>
        </w:rPr>
        <w:t>Заголовки индивидуального проекта</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1. Заголовок раздела печатается полужирным шрифтом, с заглавной буквы и без точки в конце. </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2. Переносить слова в заголовках не допускается. </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3. Между текстом и заголовком делается отступ в 2 интервала.</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4. Каждая глава индивидуального проекта оформляется с новой страницы. </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5. Главы нумеруются арабскими цифрами(1., 2., ...).</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6. В нумерации параграфа идет номер главы, точка, номер параграфа (например, 1.1., 1.2., 1.3. и т.д.). </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7. Если параграфы содержат пункты, то пункты нумеруют тремя цифрами через точку, например, 1.1.1., 1.1.2., и т.д., где первая цифра - номер главы, вторая - номер параграфа, третья - номер пункта.</w:t>
      </w:r>
    </w:p>
    <w:p w:rsidR="00313334" w:rsidRPr="00012E1D" w:rsidRDefault="00313334" w:rsidP="00313334">
      <w:pPr>
        <w:spacing w:line="360" w:lineRule="auto"/>
        <w:ind w:right="-5"/>
        <w:jc w:val="both"/>
        <w:rPr>
          <w:rFonts w:ascii="Times New Roman" w:hAnsi="Times New Roman"/>
          <w:sz w:val="28"/>
          <w:szCs w:val="28"/>
        </w:rPr>
      </w:pPr>
    </w:p>
    <w:p w:rsidR="00313334" w:rsidRPr="00012E1D" w:rsidRDefault="00313334" w:rsidP="00313334">
      <w:pPr>
        <w:spacing w:line="360" w:lineRule="auto"/>
        <w:ind w:right="-5"/>
        <w:jc w:val="both"/>
        <w:rPr>
          <w:rFonts w:ascii="Times New Roman" w:hAnsi="Times New Roman"/>
          <w:b/>
          <w:bCs/>
          <w:i/>
          <w:sz w:val="28"/>
          <w:szCs w:val="28"/>
        </w:rPr>
      </w:pPr>
      <w:r w:rsidRPr="00012E1D">
        <w:rPr>
          <w:rFonts w:ascii="Times New Roman" w:hAnsi="Times New Roman"/>
          <w:b/>
          <w:bCs/>
          <w:i/>
          <w:sz w:val="28"/>
          <w:szCs w:val="28"/>
        </w:rPr>
        <w:t>Сокращения и формулы в  оформлении исследовательской работы</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1. В тексте не используют сокращения кроме общепринятых (например – т.е., и т.д., и т.п.).</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2. При упоминании в тексте исследовательского проекта фамилий известных людей (авторы, ученые, исследователи, изобретатели и т.п.), их инициалы пишутся в начале фамилии.</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lastRenderedPageBreak/>
        <w:t>3. Если используете в тексте формулы, давайте пояснение используемым символам (например: А+В=С, где А - количество конфет у Маши, В - конфет у Даши, С - конфет всего).</w:t>
      </w:r>
    </w:p>
    <w:p w:rsidR="00313334" w:rsidRPr="00012E1D" w:rsidRDefault="00313334" w:rsidP="00313334">
      <w:pPr>
        <w:spacing w:line="360" w:lineRule="auto"/>
        <w:ind w:right="-5"/>
        <w:jc w:val="both"/>
        <w:rPr>
          <w:rFonts w:ascii="Times New Roman" w:hAnsi="Times New Roman"/>
          <w:i/>
          <w:sz w:val="28"/>
          <w:szCs w:val="28"/>
        </w:rPr>
      </w:pPr>
    </w:p>
    <w:p w:rsidR="00313334" w:rsidRPr="00012E1D" w:rsidRDefault="00313334" w:rsidP="00313334">
      <w:pPr>
        <w:spacing w:line="360" w:lineRule="auto"/>
        <w:ind w:right="-5"/>
        <w:jc w:val="both"/>
        <w:rPr>
          <w:rFonts w:ascii="Times New Roman" w:hAnsi="Times New Roman"/>
          <w:b/>
          <w:bCs/>
          <w:i/>
          <w:sz w:val="28"/>
          <w:szCs w:val="28"/>
        </w:rPr>
      </w:pPr>
      <w:r w:rsidRPr="00012E1D">
        <w:rPr>
          <w:rFonts w:ascii="Times New Roman" w:hAnsi="Times New Roman"/>
          <w:b/>
          <w:bCs/>
          <w:i/>
          <w:sz w:val="28"/>
          <w:szCs w:val="28"/>
        </w:rPr>
        <w:t>Оформление приложений проекта</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Рисунки и фотографии, графики и диаграммы, чертежи и таблицы должны быть расположены и оформлены в конце описания индивидуального  проекта после Списка используемой литературы на отдельных страницах в приложениях (например: Приложение 1, Приложение 2, ...).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На этих страницах надпись Приложение 1 располагается в правом верхнем углу</w:t>
      </w:r>
    </w:p>
    <w:p w:rsidR="00313334" w:rsidRPr="00012E1D" w:rsidRDefault="00313334" w:rsidP="00313334">
      <w:pPr>
        <w:spacing w:line="360" w:lineRule="auto"/>
        <w:ind w:right="-5" w:firstLine="708"/>
        <w:jc w:val="both"/>
        <w:rPr>
          <w:rFonts w:ascii="Times New Roman" w:hAnsi="Times New Roman"/>
          <w:sz w:val="28"/>
          <w:szCs w:val="28"/>
        </w:rPr>
      </w:pPr>
    </w:p>
    <w:p w:rsidR="00313334" w:rsidRPr="00012E1D" w:rsidRDefault="00313334" w:rsidP="00313334">
      <w:pPr>
        <w:spacing w:line="360" w:lineRule="auto"/>
        <w:ind w:right="-5"/>
        <w:jc w:val="both"/>
        <w:rPr>
          <w:rFonts w:ascii="Times New Roman" w:hAnsi="Times New Roman"/>
          <w:b/>
          <w:bCs/>
          <w:i/>
          <w:sz w:val="28"/>
          <w:szCs w:val="28"/>
        </w:rPr>
      </w:pPr>
      <w:r w:rsidRPr="00012E1D">
        <w:rPr>
          <w:rFonts w:ascii="Times New Roman" w:hAnsi="Times New Roman"/>
          <w:b/>
          <w:bCs/>
          <w:i/>
          <w:sz w:val="28"/>
          <w:szCs w:val="28"/>
        </w:rPr>
        <w:t>Рисунки, фотографии, графики, диаграммы, чертежи и таблицы</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Рисунки в приложениях нумеруются и подписываются. </w:t>
      </w:r>
    </w:p>
    <w:p w:rsidR="00313334" w:rsidRPr="00012E1D" w:rsidRDefault="00313334" w:rsidP="00313334">
      <w:pPr>
        <w:spacing w:line="360" w:lineRule="auto"/>
        <w:ind w:right="-5" w:firstLine="708"/>
        <w:jc w:val="both"/>
        <w:rPr>
          <w:rFonts w:ascii="Times New Roman" w:hAnsi="Times New Roman"/>
          <w:sz w:val="28"/>
          <w:szCs w:val="28"/>
        </w:rPr>
      </w:pPr>
    </w:p>
    <w:p w:rsidR="00313334" w:rsidRPr="00012E1D" w:rsidRDefault="00313334" w:rsidP="00313334">
      <w:pPr>
        <w:spacing w:line="360" w:lineRule="auto"/>
        <w:ind w:right="-5"/>
        <w:jc w:val="center"/>
        <w:rPr>
          <w:rFonts w:ascii="Times New Roman" w:hAnsi="Times New Roman"/>
          <w:sz w:val="28"/>
          <w:szCs w:val="28"/>
        </w:rPr>
      </w:pPr>
      <w:r w:rsidRPr="00012E1D">
        <w:rPr>
          <w:rFonts w:ascii="Times New Roman" w:hAnsi="Times New Roman"/>
          <w:sz w:val="28"/>
          <w:szCs w:val="28"/>
        </w:rPr>
        <w:t>15</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Их название помещают под рисунком (например: Рис. 1. Кормушка для синиц, Фото 1. Лес зимой, График 1. Изменение параметра продаж, Диаграмма 1. Динамика роста пшеницы).</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Таблицы в приложениях также пронумерованы и озаглавлены. В таблицах для строк текста применяется одинарный интервал. Нумерацию и название располагают под таблицей (Таблица 1. Успеваемость учащихся школы).</w:t>
      </w:r>
    </w:p>
    <w:p w:rsidR="00313334" w:rsidRPr="00012E1D" w:rsidRDefault="00313334" w:rsidP="00812B97">
      <w:pPr>
        <w:spacing w:line="360" w:lineRule="auto"/>
        <w:ind w:right="-5" w:firstLine="708"/>
        <w:jc w:val="both"/>
        <w:rPr>
          <w:rFonts w:ascii="Times New Roman" w:hAnsi="Times New Roman"/>
          <w:sz w:val="28"/>
          <w:szCs w:val="28"/>
        </w:rPr>
      </w:pPr>
      <w:r w:rsidRPr="00012E1D">
        <w:rPr>
          <w:rFonts w:ascii="Times New Roman" w:hAnsi="Times New Roman"/>
          <w:sz w:val="28"/>
          <w:szCs w:val="28"/>
        </w:rPr>
        <w:tab/>
        <w:t>При оформлении индивидуального проекта в конце предложения в котором ссылаются на приложение пишут (Приложение 1).</w:t>
      </w:r>
      <w:r w:rsidRPr="00012E1D">
        <w:rPr>
          <w:rFonts w:ascii="Times New Roman" w:hAnsi="Times New Roman"/>
          <w:sz w:val="28"/>
          <w:szCs w:val="28"/>
        </w:rPr>
        <w:br/>
      </w:r>
      <w:r w:rsidRPr="00012E1D">
        <w:rPr>
          <w:rFonts w:ascii="Times New Roman" w:hAnsi="Times New Roman"/>
          <w:sz w:val="28"/>
          <w:szCs w:val="28"/>
        </w:rPr>
        <w:lastRenderedPageBreak/>
        <w:t>Обязательным условием должно быть наличие самого приложения в конце исследовательской работы</w:t>
      </w:r>
      <w:r w:rsidR="00812B97" w:rsidRPr="00012E1D">
        <w:rPr>
          <w:rFonts w:ascii="Times New Roman" w:hAnsi="Times New Roman"/>
          <w:sz w:val="28"/>
          <w:szCs w:val="28"/>
        </w:rPr>
        <w:t>.</w:t>
      </w:r>
    </w:p>
    <w:p w:rsidR="00313334" w:rsidRPr="00012E1D" w:rsidRDefault="00313334" w:rsidP="00313334">
      <w:pPr>
        <w:spacing w:line="360" w:lineRule="auto"/>
        <w:ind w:right="-5"/>
        <w:jc w:val="center"/>
        <w:rPr>
          <w:rFonts w:ascii="Times New Roman" w:hAnsi="Times New Roman"/>
          <w:b/>
          <w:sz w:val="28"/>
          <w:szCs w:val="28"/>
        </w:rPr>
      </w:pPr>
      <w:r w:rsidRPr="00012E1D">
        <w:rPr>
          <w:rFonts w:ascii="Times New Roman" w:hAnsi="Times New Roman"/>
          <w:b/>
          <w:sz w:val="28"/>
          <w:szCs w:val="28"/>
        </w:rPr>
        <w:t>5. ПОДГОТОВКА ИНДИВИДУАЛЬНОГО ПРОЕКТА К ЗАЩИТЕ</w:t>
      </w:r>
    </w:p>
    <w:p w:rsidR="00313334" w:rsidRPr="00012E1D" w:rsidRDefault="00313334" w:rsidP="00313334">
      <w:pPr>
        <w:spacing w:line="360" w:lineRule="auto"/>
        <w:ind w:right="-5"/>
        <w:rPr>
          <w:rFonts w:ascii="Times New Roman" w:hAnsi="Times New Roman"/>
          <w:sz w:val="28"/>
          <w:szCs w:val="28"/>
        </w:rPr>
      </w:pP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После написания и оформления индивидуального проекта, его основные положения надо обсудить с руководителем. После просмотра и одобрения индивидуального проекта руководитель его подписывает и составляет отзыв. В отзыве руководитель характеризует проделанную работу по всем разделам. Подготовив индивидуальный проект к защите, студент готовит выступление, наглядную информацию (схемы, таблицы, графики и другой иллюстративный материал) для использования во время защиты.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Для защиты индивидуального проекта отводится не более 15 минут. После выступления студент отвечает на заданные вопросы по теме. Результаты защиты определяются оценками «отлично», «хорошо», «удовлетворительно», «неудовлетворительно».</w:t>
      </w:r>
    </w:p>
    <w:p w:rsidR="00313334" w:rsidRPr="00012E1D" w:rsidRDefault="00313334" w:rsidP="00313334">
      <w:pPr>
        <w:spacing w:line="360" w:lineRule="auto"/>
        <w:ind w:right="-5"/>
        <w:jc w:val="center"/>
        <w:rPr>
          <w:rFonts w:ascii="Times New Roman" w:hAnsi="Times New Roman"/>
          <w:b/>
          <w:sz w:val="28"/>
          <w:szCs w:val="28"/>
        </w:rPr>
      </w:pPr>
      <w:r w:rsidRPr="00012E1D">
        <w:rPr>
          <w:rFonts w:ascii="Times New Roman" w:hAnsi="Times New Roman"/>
          <w:b/>
          <w:sz w:val="28"/>
          <w:szCs w:val="28"/>
        </w:rPr>
        <w:t>6. ПОДГОТОВКА ПРЕЗЕНТАЦИИ К ЗАЩИТЕ ИНДИВИДУАЛЬНОГО ПРОЕКТА</w:t>
      </w:r>
    </w:p>
    <w:p w:rsidR="00313334" w:rsidRPr="00012E1D" w:rsidRDefault="00313334" w:rsidP="00313334">
      <w:pPr>
        <w:spacing w:line="360" w:lineRule="auto"/>
        <w:ind w:right="-5"/>
        <w:jc w:val="both"/>
        <w:rPr>
          <w:rFonts w:ascii="Times New Roman" w:hAnsi="Times New Roman"/>
          <w:sz w:val="28"/>
          <w:szCs w:val="28"/>
        </w:rPr>
      </w:pP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ab/>
        <w:t xml:space="preserve">Чтобы успешно защитить свой индивидуальный проект лучше изложить сведения о проделанной работе как можно нагляднее. Для этого в помощь себе студент создает презентацию. </w:t>
      </w:r>
    </w:p>
    <w:p w:rsidR="00313334" w:rsidRPr="00012E1D" w:rsidRDefault="00313334" w:rsidP="00313334">
      <w:pPr>
        <w:spacing w:line="360" w:lineRule="auto"/>
        <w:ind w:right="-5" w:firstLine="708"/>
        <w:jc w:val="center"/>
        <w:rPr>
          <w:rFonts w:ascii="Times New Roman" w:hAnsi="Times New Roman"/>
          <w:b/>
          <w:sz w:val="28"/>
          <w:szCs w:val="28"/>
        </w:rPr>
      </w:pPr>
      <w:r w:rsidRPr="00012E1D">
        <w:rPr>
          <w:rFonts w:ascii="Times New Roman" w:hAnsi="Times New Roman"/>
          <w:b/>
          <w:sz w:val="28"/>
          <w:szCs w:val="28"/>
        </w:rPr>
        <w:t>Основное содержание презентации:</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 1 слайд – титульный. Титульная страница необходима, чтобы представить аудитории автора и тему его работы. На данном слайде указывается следующая информация: полное название образовательной организации; тема индивидуального </w:t>
      </w:r>
      <w:r w:rsidRPr="00012E1D">
        <w:rPr>
          <w:rFonts w:ascii="Times New Roman" w:hAnsi="Times New Roman"/>
          <w:sz w:val="28"/>
          <w:szCs w:val="28"/>
        </w:rPr>
        <w:lastRenderedPageBreak/>
        <w:t xml:space="preserve">проекта; ФИО обучающегося; ФИО руководителя индивидуального проекта; год выполнения работы.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2 слайд – ВВЕДЕНИЕ. Должно содержать обязательные элементы индивидуального проекта: Актуальность, цель, задачи проекта, объект проекта, предмет проекта.</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 3- 6 слайды (основная часть) – непосредственно раскрывается тема работы на основе собранного материала, дается краткий обзор объекта исследования, характеристика основных вопросов индивидуального проекта (таблицы, графики, рисунки, диаграммы).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7 слайд (ВЫВОДЫ) – итоги проделанной работы, основные результаты в виде нескольких пунктов, обобщение результатов, формулировка предложений по их устранению или совершенствованию.</w:t>
      </w:r>
    </w:p>
    <w:p w:rsidR="00313334" w:rsidRPr="00012E1D" w:rsidRDefault="00313334" w:rsidP="00313334">
      <w:pPr>
        <w:spacing w:line="360" w:lineRule="auto"/>
        <w:ind w:right="-5"/>
        <w:jc w:val="center"/>
        <w:rPr>
          <w:rFonts w:ascii="Times New Roman" w:hAnsi="Times New Roman"/>
          <w:b/>
          <w:sz w:val="28"/>
          <w:szCs w:val="28"/>
        </w:rPr>
      </w:pPr>
      <w:r w:rsidRPr="00012E1D">
        <w:rPr>
          <w:rFonts w:ascii="Times New Roman" w:hAnsi="Times New Roman"/>
          <w:b/>
          <w:sz w:val="28"/>
          <w:szCs w:val="28"/>
        </w:rPr>
        <w:t>7. КРИТЕРИИ ОЦЕНКИ ИНДИВИДУАЛЬНОГО ПРОЕКТА</w:t>
      </w:r>
    </w:p>
    <w:p w:rsidR="00313334" w:rsidRPr="00012E1D" w:rsidRDefault="00313334" w:rsidP="00313334">
      <w:pPr>
        <w:spacing w:line="360" w:lineRule="auto"/>
        <w:ind w:right="-5"/>
        <w:jc w:val="both"/>
        <w:rPr>
          <w:rFonts w:ascii="Times New Roman" w:hAnsi="Times New Roman"/>
          <w:sz w:val="28"/>
          <w:szCs w:val="28"/>
        </w:rPr>
      </w:pP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 xml:space="preserve">Защита индивидуального проекта заканчивается выставлением оценки.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Оценка «Отлично» выставляется когда работа носит практический характер, содержит грамотно изложенную теоретическую базу, характеризуется логичным, последовательным изложением материала с соответствующими выводами и обоснованными предложениями;  имеет положительные отзывы руководителя; при защите работы обучающийся показывает достаточно глубокие знания вопросов темы, свободно оперирует данными исследованиями, вносит обоснованные предложения, во время выступления использует наглядные пособия (таблицы, схемы, графики, электронные презентации и т.д.) или раздаточный материал, легко отвечает на поставленные вопросы. </w:t>
      </w:r>
    </w:p>
    <w:p w:rsidR="00313334" w:rsidRPr="00012E1D" w:rsidRDefault="00313334" w:rsidP="00313334">
      <w:pPr>
        <w:spacing w:line="360" w:lineRule="auto"/>
        <w:ind w:right="-5" w:firstLine="708"/>
        <w:jc w:val="both"/>
        <w:rPr>
          <w:rFonts w:ascii="Times New Roman" w:hAnsi="Times New Roman"/>
          <w:sz w:val="28"/>
          <w:szCs w:val="28"/>
        </w:rPr>
      </w:pPr>
      <w:r w:rsidRPr="00012E1D">
        <w:rPr>
          <w:rFonts w:ascii="Times New Roman" w:hAnsi="Times New Roman"/>
          <w:sz w:val="28"/>
          <w:szCs w:val="28"/>
        </w:rPr>
        <w:lastRenderedPageBreak/>
        <w:t xml:space="preserve">Оценка «Хорошо» выставляется если работа  носит практический характер, содержит грамотно изложенную теоретическую базу, характеризуется последовательным изложением материала с соответствующими выводами, однако с не вполне обоснованными предложениями;  имеет положительный отзыв руководителя; при защите студент показывает знания вопросов темы, оперирует данными исследования, вносит предложения, во время выступления использует наглядные пособия (таблицы, схемы, графики, электронные презентации и т.д.) или раздаточный материал, без особых затруднений отвечает на поставленные вопросы. </w:t>
      </w:r>
    </w:p>
    <w:p w:rsidR="00313334" w:rsidRPr="00012E1D" w:rsidRDefault="00313334" w:rsidP="00812B97">
      <w:pPr>
        <w:spacing w:line="360" w:lineRule="auto"/>
        <w:ind w:right="-5" w:firstLine="708"/>
        <w:jc w:val="both"/>
        <w:rPr>
          <w:rFonts w:ascii="Times New Roman" w:hAnsi="Times New Roman"/>
          <w:sz w:val="28"/>
          <w:szCs w:val="28"/>
        </w:rPr>
      </w:pPr>
      <w:r w:rsidRPr="00012E1D">
        <w:rPr>
          <w:rFonts w:ascii="Times New Roman" w:hAnsi="Times New Roman"/>
          <w:sz w:val="28"/>
          <w:szCs w:val="28"/>
        </w:rPr>
        <w:t xml:space="preserve">«Удовлетворительно» выставляется если работа  носит практический характер, содержит теоретическую главу, базируется на практическом материале, но отличается поверхностным анализом и недостаточно критическим разбором, в ней просматривается непоследовательность изложения материала, представлены необоснованные предложения;  в отзывах руководителя имеются замечания по содержанию работы и </w:t>
      </w:r>
    </w:p>
    <w:p w:rsidR="00313334" w:rsidRPr="00012E1D" w:rsidRDefault="00313334" w:rsidP="00313334">
      <w:pPr>
        <w:spacing w:line="360" w:lineRule="auto"/>
        <w:ind w:right="-5"/>
        <w:jc w:val="both"/>
        <w:rPr>
          <w:rFonts w:ascii="Times New Roman" w:hAnsi="Times New Roman"/>
          <w:sz w:val="28"/>
          <w:szCs w:val="28"/>
        </w:rPr>
      </w:pPr>
      <w:r w:rsidRPr="00012E1D">
        <w:rPr>
          <w:rFonts w:ascii="Times New Roman" w:hAnsi="Times New Roman"/>
          <w:sz w:val="28"/>
          <w:szCs w:val="28"/>
        </w:rPr>
        <w:t>оформлению; при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313334" w:rsidRPr="00012E1D" w:rsidRDefault="00313334" w:rsidP="00313334">
      <w:pPr>
        <w:spacing w:line="360" w:lineRule="auto"/>
        <w:ind w:right="-5"/>
        <w:jc w:val="center"/>
        <w:rPr>
          <w:rFonts w:ascii="Times New Roman" w:hAnsi="Times New Roman"/>
          <w:b/>
          <w:sz w:val="28"/>
          <w:szCs w:val="28"/>
          <w:shd w:val="clear" w:color="auto" w:fill="FFFFFF"/>
        </w:rPr>
      </w:pPr>
      <w:r w:rsidRPr="00012E1D">
        <w:rPr>
          <w:rFonts w:ascii="Times New Roman" w:hAnsi="Times New Roman"/>
          <w:b/>
          <w:sz w:val="28"/>
          <w:szCs w:val="28"/>
          <w:shd w:val="clear" w:color="auto" w:fill="FFFFFF"/>
        </w:rPr>
        <w:t>8. ПРИЛОЖЕНИЯ</w:t>
      </w:r>
    </w:p>
    <w:p w:rsidR="00313334" w:rsidRPr="00012E1D" w:rsidRDefault="00313334" w:rsidP="00313334">
      <w:pPr>
        <w:spacing w:line="360" w:lineRule="auto"/>
        <w:ind w:right="-5" w:firstLine="360"/>
        <w:jc w:val="center"/>
        <w:rPr>
          <w:rFonts w:ascii="Times New Roman" w:hAnsi="Times New Roman"/>
          <w:sz w:val="28"/>
          <w:szCs w:val="28"/>
          <w:shd w:val="clear" w:color="auto" w:fill="FFFFFF"/>
        </w:rPr>
      </w:pPr>
    </w:p>
    <w:p w:rsidR="00313334" w:rsidRPr="00012E1D" w:rsidRDefault="00313334" w:rsidP="00313334">
      <w:pPr>
        <w:spacing w:line="360" w:lineRule="auto"/>
        <w:ind w:right="-5" w:firstLine="360"/>
        <w:jc w:val="right"/>
        <w:rPr>
          <w:rFonts w:ascii="Times New Roman" w:hAnsi="Times New Roman"/>
          <w:sz w:val="28"/>
          <w:szCs w:val="28"/>
          <w:shd w:val="clear" w:color="auto" w:fill="FFFFFF"/>
        </w:rPr>
      </w:pPr>
      <w:r w:rsidRPr="00012E1D">
        <w:rPr>
          <w:rFonts w:ascii="Times New Roman" w:hAnsi="Times New Roman"/>
          <w:sz w:val="28"/>
          <w:szCs w:val="28"/>
          <w:shd w:val="clear" w:color="auto" w:fill="FFFFFF"/>
        </w:rPr>
        <w:t>Приложение 1</w:t>
      </w:r>
    </w:p>
    <w:p w:rsidR="00313334" w:rsidRPr="00012E1D" w:rsidRDefault="00313334" w:rsidP="00313334">
      <w:pPr>
        <w:spacing w:line="360" w:lineRule="auto"/>
        <w:ind w:right="-5" w:firstLine="360"/>
        <w:jc w:val="right"/>
        <w:rPr>
          <w:rFonts w:ascii="Times New Roman" w:hAnsi="Times New Roman"/>
          <w:sz w:val="28"/>
          <w:szCs w:val="28"/>
          <w:shd w:val="clear" w:color="auto" w:fill="FFFFFF"/>
        </w:rPr>
      </w:pPr>
      <w:r w:rsidRPr="00012E1D">
        <w:rPr>
          <w:rFonts w:ascii="Times New Roman" w:hAnsi="Times New Roman"/>
          <w:sz w:val="28"/>
          <w:szCs w:val="28"/>
          <w:shd w:val="clear" w:color="auto" w:fill="FFFFFF"/>
        </w:rPr>
        <w:t>Таблица 1</w:t>
      </w:r>
    </w:p>
    <w:p w:rsidR="00313334" w:rsidRPr="00012E1D" w:rsidRDefault="00313334" w:rsidP="00313334">
      <w:pPr>
        <w:spacing w:line="360" w:lineRule="auto"/>
        <w:ind w:right="-5" w:firstLine="360"/>
        <w:jc w:val="center"/>
        <w:rPr>
          <w:rFonts w:ascii="Times New Roman" w:hAnsi="Times New Roman"/>
          <w:sz w:val="28"/>
          <w:szCs w:val="28"/>
          <w:shd w:val="clear" w:color="auto" w:fill="FFFFFF"/>
        </w:rPr>
      </w:pPr>
      <w:r w:rsidRPr="00012E1D">
        <w:rPr>
          <w:rFonts w:ascii="Times New Roman" w:hAnsi="Times New Roman"/>
          <w:b/>
          <w:sz w:val="28"/>
          <w:szCs w:val="28"/>
        </w:rPr>
        <w:t>Особенности индивидуальных</w:t>
      </w:r>
      <w:r w:rsidRPr="00012E1D">
        <w:rPr>
          <w:rFonts w:ascii="Times New Roman" w:hAnsi="Times New Roman"/>
          <w:sz w:val="28"/>
          <w:szCs w:val="28"/>
        </w:rPr>
        <w:t xml:space="preserve"> </w:t>
      </w:r>
      <w:r w:rsidRPr="00012E1D">
        <w:rPr>
          <w:rFonts w:ascii="Times New Roman" w:hAnsi="Times New Roman"/>
          <w:b/>
          <w:sz w:val="28"/>
          <w:szCs w:val="28"/>
        </w:rPr>
        <w:t>и групповых проектов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313334" w:rsidRPr="00012E1D" w:rsidTr="007F0D77">
        <w:tc>
          <w:tcPr>
            <w:tcW w:w="9570" w:type="dxa"/>
            <w:gridSpan w:val="2"/>
          </w:tcPr>
          <w:p w:rsidR="00313334" w:rsidRPr="00012E1D" w:rsidRDefault="00313334" w:rsidP="007F0D77">
            <w:pPr>
              <w:spacing w:line="360" w:lineRule="auto"/>
              <w:ind w:right="-5"/>
              <w:jc w:val="center"/>
              <w:rPr>
                <w:rFonts w:ascii="Times New Roman" w:hAnsi="Times New Roman"/>
                <w:b/>
                <w:shd w:val="clear" w:color="auto" w:fill="FFFFFF"/>
              </w:rPr>
            </w:pPr>
            <w:r w:rsidRPr="00012E1D">
              <w:rPr>
                <w:rFonts w:ascii="Times New Roman" w:hAnsi="Times New Roman"/>
                <w:b/>
                <w:shd w:val="clear" w:color="auto" w:fill="FFFFFF"/>
              </w:rPr>
              <w:t>Проект</w:t>
            </w:r>
          </w:p>
        </w:tc>
      </w:tr>
      <w:tr w:rsidR="00313334" w:rsidRPr="00012E1D" w:rsidTr="007F0D77">
        <w:tc>
          <w:tcPr>
            <w:tcW w:w="4785" w:type="dxa"/>
          </w:tcPr>
          <w:p w:rsidR="00313334" w:rsidRPr="00012E1D" w:rsidRDefault="00313334" w:rsidP="007F0D77">
            <w:pPr>
              <w:spacing w:line="360" w:lineRule="auto"/>
              <w:ind w:right="-5"/>
              <w:jc w:val="center"/>
              <w:rPr>
                <w:rFonts w:ascii="Times New Roman" w:hAnsi="Times New Roman"/>
                <w:b/>
                <w:shd w:val="clear" w:color="auto" w:fill="FFFFFF"/>
              </w:rPr>
            </w:pPr>
            <w:r w:rsidRPr="00012E1D">
              <w:rPr>
                <w:rFonts w:ascii="Times New Roman" w:hAnsi="Times New Roman"/>
                <w:b/>
                <w:shd w:val="clear" w:color="auto" w:fill="FFFFFF"/>
              </w:rPr>
              <w:t>Индивидуальный</w:t>
            </w:r>
          </w:p>
        </w:tc>
        <w:tc>
          <w:tcPr>
            <w:tcW w:w="4785" w:type="dxa"/>
          </w:tcPr>
          <w:p w:rsidR="00313334" w:rsidRPr="00012E1D" w:rsidRDefault="00313334" w:rsidP="007F0D77">
            <w:pPr>
              <w:spacing w:line="360" w:lineRule="auto"/>
              <w:ind w:right="-5"/>
              <w:jc w:val="center"/>
              <w:rPr>
                <w:rFonts w:ascii="Times New Roman" w:hAnsi="Times New Roman"/>
                <w:b/>
                <w:shd w:val="clear" w:color="auto" w:fill="FFFFFF"/>
              </w:rPr>
            </w:pPr>
            <w:r w:rsidRPr="00012E1D">
              <w:rPr>
                <w:rFonts w:ascii="Times New Roman" w:hAnsi="Times New Roman"/>
                <w:b/>
                <w:shd w:val="clear" w:color="auto" w:fill="FFFFFF"/>
              </w:rPr>
              <w:t>Групповой</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 xml:space="preserve">Тема проекта определяется в соответствии с интересами и индивидуальными особенностями </w:t>
            </w:r>
            <w:r w:rsidRPr="00012E1D">
              <w:rPr>
                <w:rFonts w:ascii="Times New Roman" w:hAnsi="Times New Roman"/>
              </w:rPr>
              <w:lastRenderedPageBreak/>
              <w:t>личности обучающегося (личностные, познавательные УУД).</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lastRenderedPageBreak/>
              <w:t xml:space="preserve">Тема проекта выбирается в соответствии с коллективными интересами и </w:t>
            </w:r>
            <w:r w:rsidRPr="00012E1D">
              <w:rPr>
                <w:rFonts w:ascii="Times New Roman" w:hAnsi="Times New Roman"/>
              </w:rPr>
              <w:lastRenderedPageBreak/>
              <w:t>индивидуальными особенностями участников группы (коммуникативные, познавательные УУД).</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lastRenderedPageBreak/>
              <w:t>Формируется чувство персональной ответственности, требуется большая самостоятельность, дисциплинированность, организованность, инициативность (личностные УУД)</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Формируется чувство коллективной ответственности за результаты деятельности на каждом этапе (коммуникативные УУД).</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Возможность продвижения к результату в индивидуальном темпе (регулятивные УУД)</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Согласованность по срокам выполнения отдельных частей проекта, умение работать в команде (регулятивные, коммуникативные УУД)</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Приобретение опыта работы на всех этапах выполнения проекта (познавательные, регулятивные УУД)</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Вероятность недостаточно глубокой и осмысленной проработки некоторых этапов проекта участниками (познавательные, регулятивные УУД)</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Формируются навыки индивидуальной работы (регулятивные УУД)</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Формируются навыки сотрудничества (коммуникативные, регулятивные УУД)</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Уверенность опирается на личное мнение и мнение руководителя проекта (личностные УУД</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Мнение каждого участника принимается и поддерживается, учащиеся приобретают уверенность в себе (коммуникативные УУД).</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Возникает феномен индивидуалиста</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Возникает феномен группового влияния на Личность</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Создаются условия проявления и формирования основных черт творческой личности (личностные УУД)</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Создаются условия проявления и формирования основных черт творческой личности (личностные УУД)</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Деятельность носит социальную Направленность (личностные, познавательные УУД)</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Деятельность носит социальную направленность (личностные, познавательные УУД)</w:t>
            </w:r>
          </w:p>
        </w:tc>
      </w:tr>
      <w:tr w:rsidR="00313334" w:rsidRPr="00012E1D" w:rsidTr="007F0D77">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Проект может быть выполнен односторонне и предвзято</w:t>
            </w:r>
          </w:p>
        </w:tc>
        <w:tc>
          <w:tcPr>
            <w:tcW w:w="4785" w:type="dxa"/>
          </w:tcPr>
          <w:p w:rsidR="00313334" w:rsidRPr="00012E1D" w:rsidRDefault="00313334" w:rsidP="007F0D77">
            <w:pPr>
              <w:jc w:val="both"/>
              <w:rPr>
                <w:rFonts w:ascii="Times New Roman" w:hAnsi="Times New Roman"/>
                <w:sz w:val="28"/>
                <w:szCs w:val="28"/>
                <w:shd w:val="clear" w:color="auto" w:fill="FFFFFF"/>
              </w:rPr>
            </w:pPr>
            <w:r w:rsidRPr="00012E1D">
              <w:rPr>
                <w:rFonts w:ascii="Times New Roman" w:hAnsi="Times New Roman"/>
              </w:rPr>
              <w:t>Проект может быть выполнен глубоко и разносторонне</w:t>
            </w:r>
          </w:p>
        </w:tc>
      </w:tr>
    </w:tbl>
    <w:p w:rsidR="00313334" w:rsidRPr="00012E1D" w:rsidRDefault="00313334" w:rsidP="00812B97">
      <w:pPr>
        <w:spacing w:line="360" w:lineRule="auto"/>
        <w:ind w:right="-5"/>
        <w:rPr>
          <w:rFonts w:ascii="Times New Roman" w:hAnsi="Times New Roman"/>
          <w:sz w:val="28"/>
          <w:szCs w:val="28"/>
          <w:shd w:val="clear" w:color="auto" w:fill="FFFFFF"/>
        </w:rPr>
      </w:pPr>
    </w:p>
    <w:p w:rsidR="00313334" w:rsidRPr="00012E1D" w:rsidRDefault="00313334" w:rsidP="00313334">
      <w:pPr>
        <w:spacing w:line="360" w:lineRule="auto"/>
        <w:ind w:right="-5" w:firstLine="360"/>
        <w:jc w:val="right"/>
        <w:rPr>
          <w:rFonts w:ascii="Times New Roman" w:hAnsi="Times New Roman"/>
          <w:sz w:val="28"/>
          <w:szCs w:val="28"/>
          <w:shd w:val="clear" w:color="auto" w:fill="FFFFFF"/>
        </w:rPr>
      </w:pPr>
      <w:r w:rsidRPr="00012E1D">
        <w:rPr>
          <w:rFonts w:ascii="Times New Roman" w:hAnsi="Times New Roman"/>
          <w:sz w:val="28"/>
          <w:szCs w:val="28"/>
          <w:shd w:val="clear" w:color="auto" w:fill="FFFFFF"/>
        </w:rPr>
        <w:t>Приложение 2</w:t>
      </w:r>
    </w:p>
    <w:p w:rsidR="00313334" w:rsidRPr="00012E1D" w:rsidRDefault="00313334" w:rsidP="00812B97">
      <w:pPr>
        <w:spacing w:line="360" w:lineRule="auto"/>
        <w:ind w:right="-5" w:firstLine="360"/>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r w:rsidRPr="00012E1D">
        <w:rPr>
          <w:rFonts w:ascii="Times New Roman" w:hAnsi="Times New Roman"/>
          <w:noProof/>
          <w:sz w:val="28"/>
          <w:szCs w:val="28"/>
          <w:shd w:val="clear" w:color="auto" w:fill="FFFFFF"/>
          <w:lang w:eastAsia="ru-RU"/>
        </w:rPr>
        <w:lastRenderedPageBreak/>
        <w:drawing>
          <wp:inline distT="0" distB="0" distL="0" distR="0">
            <wp:extent cx="5933982" cy="3269974"/>
            <wp:effectExtent l="19050" t="0" r="0" b="0"/>
            <wp:docPr id="507"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472" cstate="print"/>
                    <a:srcRect/>
                    <a:stretch>
                      <a:fillRect/>
                    </a:stretch>
                  </pic:blipFill>
                  <pic:spPr bwMode="auto">
                    <a:xfrm>
                      <a:off x="0" y="0"/>
                      <a:ext cx="5933440" cy="3269675"/>
                    </a:xfrm>
                    <a:prstGeom prst="rect">
                      <a:avLst/>
                    </a:prstGeom>
                    <a:noFill/>
                    <a:ln w="9525">
                      <a:noFill/>
                      <a:miter lim="800000"/>
                      <a:headEnd/>
                      <a:tailEnd/>
                    </a:ln>
                  </pic:spPr>
                </pic:pic>
              </a:graphicData>
            </a:graphic>
          </wp:inline>
        </w:drawing>
      </w: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r w:rsidRPr="00012E1D">
        <w:rPr>
          <w:rFonts w:ascii="Times New Roman" w:hAnsi="Times New Roman"/>
          <w:noProof/>
          <w:sz w:val="28"/>
          <w:szCs w:val="28"/>
          <w:shd w:val="clear" w:color="auto" w:fill="FFFFFF"/>
          <w:lang w:eastAsia="ru-RU"/>
        </w:rPr>
        <w:drawing>
          <wp:inline distT="0" distB="0" distL="0" distR="0">
            <wp:extent cx="5933440" cy="3766820"/>
            <wp:effectExtent l="19050" t="0" r="0" b="0"/>
            <wp:docPr id="34"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noChangeArrowheads="1"/>
                    </pic:cNvPicPr>
                  </pic:nvPicPr>
                  <pic:blipFill>
                    <a:blip r:embed="rId473" cstate="print"/>
                    <a:srcRect/>
                    <a:stretch>
                      <a:fillRect/>
                    </a:stretch>
                  </pic:blipFill>
                  <pic:spPr bwMode="auto">
                    <a:xfrm>
                      <a:off x="0" y="0"/>
                      <a:ext cx="5933440" cy="3766820"/>
                    </a:xfrm>
                    <a:prstGeom prst="rect">
                      <a:avLst/>
                    </a:prstGeom>
                    <a:noFill/>
                    <a:ln w="9525">
                      <a:noFill/>
                      <a:miter lim="800000"/>
                      <a:headEnd/>
                      <a:tailEnd/>
                    </a:ln>
                  </pic:spPr>
                </pic:pic>
              </a:graphicData>
            </a:graphic>
          </wp:inline>
        </w:drawing>
      </w:r>
    </w:p>
    <w:p w:rsidR="00313334" w:rsidRPr="00012E1D" w:rsidRDefault="00313334" w:rsidP="00313334">
      <w:pPr>
        <w:spacing w:line="360" w:lineRule="auto"/>
        <w:ind w:left="-720" w:right="-5"/>
        <w:jc w:val="center"/>
        <w:rPr>
          <w:rFonts w:ascii="Times New Roman" w:hAnsi="Times New Roman"/>
          <w:sz w:val="28"/>
          <w:szCs w:val="28"/>
          <w:shd w:val="clear" w:color="auto" w:fill="FFFFFF"/>
        </w:rPr>
      </w:pPr>
      <w:r w:rsidRPr="00012E1D">
        <w:rPr>
          <w:rFonts w:ascii="Times New Roman" w:hAnsi="Times New Roman"/>
          <w:sz w:val="28"/>
          <w:szCs w:val="28"/>
          <w:shd w:val="clear" w:color="auto" w:fill="FFFFFF"/>
        </w:rPr>
        <w:lastRenderedPageBreak/>
        <w:t>22</w:t>
      </w:r>
    </w:p>
    <w:p w:rsidR="00313334" w:rsidRPr="00012E1D" w:rsidRDefault="00313334" w:rsidP="00313334">
      <w:pPr>
        <w:spacing w:line="360" w:lineRule="auto"/>
        <w:ind w:left="-720" w:right="-5"/>
        <w:jc w:val="both"/>
        <w:rPr>
          <w:rFonts w:ascii="Times New Roman" w:hAnsi="Times New Roman"/>
          <w:sz w:val="28"/>
          <w:szCs w:val="28"/>
          <w:shd w:val="clear" w:color="auto" w:fill="FFFFFF"/>
        </w:rPr>
      </w:pPr>
      <w:r w:rsidRPr="00012E1D">
        <w:rPr>
          <w:rFonts w:ascii="Times New Roman" w:hAnsi="Times New Roman"/>
          <w:noProof/>
          <w:sz w:val="28"/>
          <w:szCs w:val="28"/>
          <w:shd w:val="clear" w:color="auto" w:fill="FFFFFF"/>
          <w:lang w:eastAsia="ru-RU"/>
        </w:rPr>
        <w:drawing>
          <wp:inline distT="0" distB="0" distL="0" distR="0">
            <wp:extent cx="5933440" cy="3548380"/>
            <wp:effectExtent l="19050" t="0" r="0" b="0"/>
            <wp:docPr id="3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474" cstate="print"/>
                    <a:srcRect/>
                    <a:stretch>
                      <a:fillRect/>
                    </a:stretch>
                  </pic:blipFill>
                  <pic:spPr bwMode="auto">
                    <a:xfrm>
                      <a:off x="0" y="0"/>
                      <a:ext cx="5933440" cy="3548380"/>
                    </a:xfrm>
                    <a:prstGeom prst="rect">
                      <a:avLst/>
                    </a:prstGeom>
                    <a:noFill/>
                    <a:ln w="9525">
                      <a:noFill/>
                      <a:miter lim="800000"/>
                      <a:headEnd/>
                      <a:tailEnd/>
                    </a:ln>
                  </pic:spPr>
                </pic:pic>
              </a:graphicData>
            </a:graphic>
          </wp:inline>
        </w:drawing>
      </w: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r w:rsidRPr="00012E1D">
        <w:rPr>
          <w:rFonts w:ascii="Times New Roman" w:hAnsi="Times New Roman"/>
          <w:noProof/>
          <w:sz w:val="28"/>
          <w:szCs w:val="28"/>
          <w:shd w:val="clear" w:color="auto" w:fill="FFFFFF"/>
          <w:lang w:eastAsia="ru-RU"/>
        </w:rPr>
        <w:lastRenderedPageBreak/>
        <w:drawing>
          <wp:inline distT="0" distB="0" distL="0" distR="0">
            <wp:extent cx="5933440" cy="3687445"/>
            <wp:effectExtent l="19050" t="0" r="0" b="0"/>
            <wp:docPr id="32"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475" cstate="print"/>
                    <a:srcRect/>
                    <a:stretch>
                      <a:fillRect/>
                    </a:stretch>
                  </pic:blipFill>
                  <pic:spPr bwMode="auto">
                    <a:xfrm>
                      <a:off x="0" y="0"/>
                      <a:ext cx="5933440" cy="3687445"/>
                    </a:xfrm>
                    <a:prstGeom prst="rect">
                      <a:avLst/>
                    </a:prstGeom>
                    <a:noFill/>
                    <a:ln w="9525">
                      <a:noFill/>
                      <a:miter lim="800000"/>
                      <a:headEnd/>
                      <a:tailEnd/>
                    </a:ln>
                  </pic:spPr>
                </pic:pic>
              </a:graphicData>
            </a:graphic>
          </wp:inline>
        </w:drawing>
      </w:r>
    </w:p>
    <w:p w:rsidR="00313334" w:rsidRPr="00012E1D" w:rsidRDefault="00313334" w:rsidP="00313334">
      <w:pPr>
        <w:spacing w:line="360" w:lineRule="auto"/>
        <w:ind w:left="-720" w:right="-5"/>
        <w:jc w:val="center"/>
        <w:rPr>
          <w:rFonts w:ascii="Times New Roman" w:hAnsi="Times New Roman"/>
          <w:sz w:val="28"/>
          <w:szCs w:val="28"/>
          <w:shd w:val="clear" w:color="auto" w:fill="FFFFFF"/>
        </w:rPr>
      </w:pPr>
      <w:r w:rsidRPr="00012E1D">
        <w:rPr>
          <w:rFonts w:ascii="Times New Roman" w:hAnsi="Times New Roman"/>
          <w:sz w:val="28"/>
          <w:szCs w:val="28"/>
          <w:shd w:val="clear" w:color="auto" w:fill="FFFFFF"/>
        </w:rPr>
        <w:t>23</w:t>
      </w:r>
    </w:p>
    <w:p w:rsidR="00313334" w:rsidRPr="00012E1D" w:rsidRDefault="00313334" w:rsidP="00313334">
      <w:pPr>
        <w:spacing w:line="360" w:lineRule="auto"/>
        <w:ind w:left="-720" w:right="-5"/>
        <w:jc w:val="both"/>
        <w:rPr>
          <w:rFonts w:ascii="Times New Roman" w:hAnsi="Times New Roman"/>
          <w:sz w:val="28"/>
          <w:szCs w:val="28"/>
          <w:shd w:val="clear" w:color="auto" w:fill="FFFFFF"/>
        </w:rPr>
      </w:pPr>
      <w:r w:rsidRPr="00012E1D">
        <w:rPr>
          <w:rFonts w:ascii="Times New Roman" w:hAnsi="Times New Roman"/>
          <w:noProof/>
          <w:sz w:val="28"/>
          <w:szCs w:val="28"/>
          <w:shd w:val="clear" w:color="auto" w:fill="FFFFFF"/>
          <w:lang w:eastAsia="ru-RU"/>
        </w:rPr>
        <w:drawing>
          <wp:inline distT="0" distB="0" distL="0" distR="0">
            <wp:extent cx="5933440" cy="3409315"/>
            <wp:effectExtent l="19050" t="0" r="0" b="0"/>
            <wp:docPr id="286"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476" cstate="print"/>
                    <a:srcRect/>
                    <a:stretch>
                      <a:fillRect/>
                    </a:stretch>
                  </pic:blipFill>
                  <pic:spPr bwMode="auto">
                    <a:xfrm>
                      <a:off x="0" y="0"/>
                      <a:ext cx="5933440" cy="3409315"/>
                    </a:xfrm>
                    <a:prstGeom prst="rect">
                      <a:avLst/>
                    </a:prstGeom>
                    <a:noFill/>
                    <a:ln w="9525">
                      <a:noFill/>
                      <a:miter lim="800000"/>
                      <a:headEnd/>
                      <a:tailEnd/>
                    </a:ln>
                  </pic:spPr>
                </pic:pic>
              </a:graphicData>
            </a:graphic>
          </wp:inline>
        </w:drawing>
      </w: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p>
    <w:p w:rsidR="00313334" w:rsidRPr="00012E1D" w:rsidRDefault="00313334" w:rsidP="00313334">
      <w:pPr>
        <w:spacing w:line="360" w:lineRule="auto"/>
        <w:ind w:left="-720" w:right="-5"/>
        <w:jc w:val="both"/>
        <w:rPr>
          <w:rFonts w:ascii="Times New Roman" w:hAnsi="Times New Roman"/>
          <w:sz w:val="28"/>
          <w:szCs w:val="28"/>
          <w:shd w:val="clear" w:color="auto" w:fill="FFFFFF"/>
        </w:rPr>
      </w:pPr>
      <w:r w:rsidRPr="00012E1D">
        <w:rPr>
          <w:rFonts w:ascii="Times New Roman" w:hAnsi="Times New Roman"/>
          <w:noProof/>
          <w:sz w:val="28"/>
          <w:szCs w:val="28"/>
          <w:shd w:val="clear" w:color="auto" w:fill="FFFFFF"/>
          <w:lang w:eastAsia="ru-RU"/>
        </w:rPr>
        <w:drawing>
          <wp:inline distT="0" distB="0" distL="0" distR="0">
            <wp:extent cx="5933440" cy="3448685"/>
            <wp:effectExtent l="19050" t="0" r="0" b="0"/>
            <wp:docPr id="285"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477" cstate="print"/>
                    <a:srcRect/>
                    <a:stretch>
                      <a:fillRect/>
                    </a:stretch>
                  </pic:blipFill>
                  <pic:spPr bwMode="auto">
                    <a:xfrm>
                      <a:off x="0" y="0"/>
                      <a:ext cx="5933440" cy="3448685"/>
                    </a:xfrm>
                    <a:prstGeom prst="rect">
                      <a:avLst/>
                    </a:prstGeom>
                    <a:noFill/>
                    <a:ln w="9525">
                      <a:noFill/>
                      <a:miter lim="800000"/>
                      <a:headEnd/>
                      <a:tailEnd/>
                    </a:ln>
                  </pic:spPr>
                </pic:pic>
              </a:graphicData>
            </a:graphic>
          </wp:inline>
        </w:drawing>
      </w:r>
    </w:p>
    <w:p w:rsidR="00313334" w:rsidRPr="00012E1D" w:rsidRDefault="00313334" w:rsidP="00313334">
      <w:pPr>
        <w:spacing w:line="360" w:lineRule="auto"/>
        <w:ind w:left="-720" w:right="-5"/>
        <w:jc w:val="center"/>
        <w:rPr>
          <w:rFonts w:ascii="Times New Roman" w:hAnsi="Times New Roman"/>
          <w:sz w:val="28"/>
          <w:szCs w:val="28"/>
          <w:shd w:val="clear" w:color="auto" w:fill="FFFFFF"/>
        </w:rPr>
      </w:pPr>
      <w:r w:rsidRPr="00012E1D">
        <w:rPr>
          <w:rFonts w:ascii="Times New Roman" w:hAnsi="Times New Roman"/>
          <w:sz w:val="28"/>
          <w:szCs w:val="28"/>
          <w:shd w:val="clear" w:color="auto" w:fill="FFFFFF"/>
        </w:rPr>
        <w:t>24</w:t>
      </w:r>
    </w:p>
    <w:p w:rsidR="00313334" w:rsidRPr="00012E1D" w:rsidRDefault="00313334" w:rsidP="00313334">
      <w:pPr>
        <w:spacing w:line="360" w:lineRule="auto"/>
        <w:ind w:left="-720" w:right="-5"/>
        <w:rPr>
          <w:rFonts w:ascii="Times New Roman" w:hAnsi="Times New Roman"/>
          <w:sz w:val="28"/>
          <w:szCs w:val="28"/>
          <w:shd w:val="clear" w:color="auto" w:fill="FFFFFF"/>
        </w:rPr>
      </w:pPr>
      <w:r w:rsidRPr="00012E1D">
        <w:rPr>
          <w:rFonts w:ascii="Times New Roman" w:hAnsi="Times New Roman"/>
          <w:noProof/>
          <w:sz w:val="28"/>
          <w:szCs w:val="28"/>
          <w:shd w:val="clear" w:color="auto" w:fill="FFFFFF"/>
          <w:lang w:eastAsia="ru-RU"/>
        </w:rPr>
        <w:lastRenderedPageBreak/>
        <w:drawing>
          <wp:inline distT="0" distB="0" distL="0" distR="0">
            <wp:extent cx="5933440" cy="2961640"/>
            <wp:effectExtent l="19050" t="0" r="0" b="0"/>
            <wp:docPr id="282"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
                    <pic:cNvPicPr>
                      <a:picLocks noChangeAspect="1" noChangeArrowheads="1"/>
                    </pic:cNvPicPr>
                  </pic:nvPicPr>
                  <pic:blipFill>
                    <a:blip r:embed="rId478" cstate="print"/>
                    <a:srcRect/>
                    <a:stretch>
                      <a:fillRect/>
                    </a:stretch>
                  </pic:blipFill>
                  <pic:spPr bwMode="auto">
                    <a:xfrm>
                      <a:off x="0" y="0"/>
                      <a:ext cx="5933440" cy="2961640"/>
                    </a:xfrm>
                    <a:prstGeom prst="rect">
                      <a:avLst/>
                    </a:prstGeom>
                    <a:noFill/>
                    <a:ln w="9525">
                      <a:noFill/>
                      <a:miter lim="800000"/>
                      <a:headEnd/>
                      <a:tailEnd/>
                    </a:ln>
                  </pic:spPr>
                </pic:pic>
              </a:graphicData>
            </a:graphic>
          </wp:inline>
        </w:drawing>
      </w:r>
    </w:p>
    <w:p w:rsidR="00313334" w:rsidRPr="00012E1D" w:rsidRDefault="00313334" w:rsidP="00313334">
      <w:pPr>
        <w:spacing w:line="360" w:lineRule="auto"/>
        <w:ind w:right="-5"/>
        <w:jc w:val="right"/>
        <w:rPr>
          <w:rFonts w:ascii="Times New Roman" w:hAnsi="Times New Roman"/>
          <w:sz w:val="28"/>
          <w:szCs w:val="28"/>
          <w:shd w:val="clear" w:color="auto" w:fill="FFFFFF"/>
        </w:rPr>
      </w:pPr>
      <w:r w:rsidRPr="00012E1D">
        <w:rPr>
          <w:rFonts w:ascii="Times New Roman" w:hAnsi="Times New Roman"/>
          <w:sz w:val="28"/>
          <w:szCs w:val="28"/>
          <w:shd w:val="clear" w:color="auto" w:fill="FFFFFF"/>
        </w:rPr>
        <w:t>Приложение 4</w:t>
      </w:r>
    </w:p>
    <w:p w:rsidR="00313334" w:rsidRPr="00012E1D" w:rsidRDefault="00313334" w:rsidP="00313334">
      <w:pPr>
        <w:spacing w:line="360" w:lineRule="auto"/>
        <w:rPr>
          <w:rFonts w:ascii="Times New Roman" w:hAnsi="Times New Roman"/>
          <w:b/>
          <w:sz w:val="28"/>
          <w:szCs w:val="28"/>
        </w:rPr>
      </w:pPr>
      <w:r w:rsidRPr="00012E1D">
        <w:rPr>
          <w:rFonts w:ascii="Times New Roman" w:hAnsi="Times New Roman"/>
          <w:b/>
          <w:noProof/>
          <w:sz w:val="28"/>
          <w:szCs w:val="28"/>
          <w:lang w:eastAsia="ru-RU"/>
        </w:rPr>
        <w:drawing>
          <wp:inline distT="0" distB="0" distL="0" distR="0">
            <wp:extent cx="5933440" cy="4572000"/>
            <wp:effectExtent l="19050" t="0" r="0" b="0"/>
            <wp:docPr id="281" name="Рисунок 8" descr="авоапмщду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авоапмщдуть"/>
                    <pic:cNvPicPr>
                      <a:picLocks noChangeAspect="1" noChangeArrowheads="1"/>
                    </pic:cNvPicPr>
                  </pic:nvPicPr>
                  <pic:blipFill>
                    <a:blip r:embed="rId479" cstate="print"/>
                    <a:srcRect/>
                    <a:stretch>
                      <a:fillRect/>
                    </a:stretch>
                  </pic:blipFill>
                  <pic:spPr bwMode="auto">
                    <a:xfrm>
                      <a:off x="0" y="0"/>
                      <a:ext cx="5933440" cy="4572000"/>
                    </a:xfrm>
                    <a:prstGeom prst="rect">
                      <a:avLst/>
                    </a:prstGeom>
                    <a:noFill/>
                    <a:ln w="9525">
                      <a:noFill/>
                      <a:miter lim="800000"/>
                      <a:headEnd/>
                      <a:tailEnd/>
                    </a:ln>
                  </pic:spPr>
                </pic:pic>
              </a:graphicData>
            </a:graphic>
          </wp:inline>
        </w:drawing>
      </w:r>
    </w:p>
    <w:p w:rsidR="00313334" w:rsidRPr="00012E1D" w:rsidRDefault="00313334" w:rsidP="00313334">
      <w:pPr>
        <w:spacing w:line="360" w:lineRule="auto"/>
        <w:rPr>
          <w:rFonts w:ascii="Times New Roman" w:hAnsi="Times New Roman"/>
          <w:b/>
          <w:sz w:val="28"/>
          <w:szCs w:val="28"/>
        </w:rPr>
      </w:pPr>
    </w:p>
    <w:p w:rsidR="002112D4" w:rsidRPr="00012E1D" w:rsidRDefault="002112D4" w:rsidP="00812B97">
      <w:pPr>
        <w:rPr>
          <w:rFonts w:ascii="Times New Roman" w:hAnsi="Times New Roman"/>
          <w:sz w:val="28"/>
          <w:szCs w:val="28"/>
          <w:highlight w:val="yellow"/>
        </w:rPr>
      </w:pPr>
    </w:p>
    <w:p w:rsidR="002112D4" w:rsidRPr="00012E1D" w:rsidRDefault="002112D4" w:rsidP="002112D4">
      <w:pPr>
        <w:spacing w:line="360" w:lineRule="auto"/>
        <w:jc w:val="center"/>
        <w:rPr>
          <w:rFonts w:ascii="Times New Roman" w:hAnsi="Times New Roman"/>
          <w:sz w:val="28"/>
          <w:szCs w:val="28"/>
        </w:rPr>
      </w:pPr>
      <w:r w:rsidRPr="00012E1D">
        <w:rPr>
          <w:rFonts w:ascii="Times New Roman" w:hAnsi="Times New Roman"/>
          <w:sz w:val="28"/>
          <w:szCs w:val="28"/>
        </w:rPr>
        <w:t xml:space="preserve">Министерство образования </w:t>
      </w:r>
      <w:r w:rsidR="00012E1D" w:rsidRPr="00012E1D">
        <w:rPr>
          <w:rFonts w:ascii="Times New Roman" w:hAnsi="Times New Roman"/>
          <w:sz w:val="28"/>
          <w:szCs w:val="28"/>
        </w:rPr>
        <w:t xml:space="preserve">и спорта </w:t>
      </w:r>
      <w:r w:rsidRPr="00012E1D">
        <w:rPr>
          <w:rFonts w:ascii="Times New Roman" w:hAnsi="Times New Roman"/>
          <w:sz w:val="28"/>
          <w:szCs w:val="28"/>
        </w:rPr>
        <w:t>Республики Карелия</w:t>
      </w:r>
    </w:p>
    <w:p w:rsidR="002112D4" w:rsidRPr="00012E1D" w:rsidRDefault="002112D4" w:rsidP="002112D4">
      <w:pPr>
        <w:spacing w:line="360" w:lineRule="auto"/>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2112D4" w:rsidRPr="00012E1D" w:rsidRDefault="002112D4" w:rsidP="002112D4">
      <w:pPr>
        <w:spacing w:line="360" w:lineRule="auto"/>
        <w:jc w:val="center"/>
        <w:rPr>
          <w:rFonts w:ascii="Times New Roman" w:hAnsi="Times New Roman"/>
          <w:sz w:val="28"/>
          <w:szCs w:val="28"/>
        </w:rPr>
      </w:pPr>
      <w:r w:rsidRPr="00012E1D">
        <w:rPr>
          <w:rFonts w:ascii="Times New Roman" w:hAnsi="Times New Roman"/>
          <w:sz w:val="28"/>
          <w:szCs w:val="28"/>
        </w:rPr>
        <w:t>Республики Карелия</w:t>
      </w:r>
    </w:p>
    <w:p w:rsidR="002112D4" w:rsidRPr="00012E1D" w:rsidRDefault="00012E1D" w:rsidP="00812B97">
      <w:pPr>
        <w:spacing w:line="360" w:lineRule="auto"/>
        <w:jc w:val="center"/>
        <w:rPr>
          <w:rFonts w:ascii="Times New Roman" w:hAnsi="Times New Roman"/>
          <w:sz w:val="28"/>
          <w:szCs w:val="28"/>
        </w:rPr>
      </w:pPr>
      <w:r w:rsidRPr="00012E1D">
        <w:rPr>
          <w:rFonts w:ascii="Times New Roman" w:hAnsi="Times New Roman"/>
          <w:sz w:val="28"/>
          <w:szCs w:val="28"/>
        </w:rPr>
        <w:t>«</w:t>
      </w:r>
      <w:r w:rsidR="002112D4" w:rsidRPr="00012E1D">
        <w:rPr>
          <w:rFonts w:ascii="Times New Roman" w:hAnsi="Times New Roman"/>
          <w:sz w:val="28"/>
          <w:szCs w:val="28"/>
        </w:rPr>
        <w:t>ПЕТРОЗАВОДСКИЙ ТЕХНИКУМ ГОРОДСКОГО ХОЗЯЙСТВА</w:t>
      </w:r>
      <w:r w:rsidRPr="00012E1D">
        <w:rPr>
          <w:rFonts w:ascii="Times New Roman" w:hAnsi="Times New Roman"/>
          <w:sz w:val="28"/>
          <w:szCs w:val="28"/>
        </w:rPr>
        <w:t>»</w:t>
      </w:r>
    </w:p>
    <w:p w:rsidR="00812B97" w:rsidRPr="00012E1D" w:rsidRDefault="00812B97" w:rsidP="002112D4">
      <w:pPr>
        <w:jc w:val="center"/>
        <w:rPr>
          <w:rFonts w:ascii="Times New Roman" w:hAnsi="Times New Roman"/>
          <w:b/>
          <w:sz w:val="28"/>
          <w:szCs w:val="28"/>
        </w:rPr>
      </w:pPr>
    </w:p>
    <w:p w:rsidR="002112D4" w:rsidRPr="00012E1D" w:rsidRDefault="002112D4" w:rsidP="00012E1D">
      <w:pPr>
        <w:spacing w:after="0"/>
        <w:jc w:val="center"/>
        <w:rPr>
          <w:rFonts w:ascii="Times New Roman" w:hAnsi="Times New Roman"/>
          <w:b/>
          <w:sz w:val="28"/>
          <w:szCs w:val="28"/>
        </w:rPr>
      </w:pPr>
      <w:r w:rsidRPr="00012E1D">
        <w:rPr>
          <w:rFonts w:ascii="Times New Roman" w:hAnsi="Times New Roman"/>
          <w:b/>
          <w:sz w:val="28"/>
          <w:szCs w:val="28"/>
        </w:rPr>
        <w:t>ФОНД</w:t>
      </w:r>
    </w:p>
    <w:p w:rsidR="00812B97" w:rsidRPr="00012E1D" w:rsidRDefault="00812B97" w:rsidP="00012E1D">
      <w:pPr>
        <w:spacing w:after="0"/>
        <w:rPr>
          <w:rFonts w:ascii="Times New Roman" w:hAnsi="Times New Roman"/>
          <w:b/>
          <w:sz w:val="28"/>
          <w:szCs w:val="28"/>
        </w:rPr>
      </w:pPr>
    </w:p>
    <w:p w:rsidR="002112D4" w:rsidRPr="00012E1D" w:rsidRDefault="002112D4" w:rsidP="00012E1D">
      <w:pPr>
        <w:spacing w:after="0"/>
        <w:jc w:val="center"/>
        <w:rPr>
          <w:rFonts w:ascii="Times New Roman" w:hAnsi="Times New Roman"/>
          <w:b/>
          <w:sz w:val="28"/>
          <w:szCs w:val="28"/>
        </w:rPr>
      </w:pPr>
      <w:r w:rsidRPr="00012E1D">
        <w:rPr>
          <w:rFonts w:ascii="Times New Roman" w:hAnsi="Times New Roman"/>
          <w:b/>
          <w:sz w:val="28"/>
          <w:szCs w:val="28"/>
        </w:rPr>
        <w:t>ОЦЕНОЧНЫХ СРЕДСТВ</w:t>
      </w:r>
    </w:p>
    <w:p w:rsidR="002112D4" w:rsidRPr="00012E1D" w:rsidRDefault="002112D4" w:rsidP="00012E1D">
      <w:pPr>
        <w:spacing w:after="0"/>
        <w:jc w:val="center"/>
        <w:rPr>
          <w:rFonts w:ascii="Times New Roman" w:hAnsi="Times New Roman"/>
          <w:b/>
          <w:sz w:val="28"/>
          <w:szCs w:val="28"/>
        </w:rPr>
      </w:pPr>
    </w:p>
    <w:p w:rsidR="002112D4" w:rsidRPr="00012E1D" w:rsidRDefault="002112D4" w:rsidP="00012E1D">
      <w:pPr>
        <w:spacing w:after="0"/>
        <w:jc w:val="center"/>
        <w:rPr>
          <w:rFonts w:ascii="Times New Roman" w:hAnsi="Times New Roman"/>
          <w:b/>
          <w:sz w:val="28"/>
          <w:szCs w:val="28"/>
        </w:rPr>
      </w:pPr>
      <w:r w:rsidRPr="00012E1D">
        <w:rPr>
          <w:rFonts w:ascii="Times New Roman" w:hAnsi="Times New Roman"/>
          <w:b/>
          <w:sz w:val="28"/>
          <w:szCs w:val="28"/>
        </w:rPr>
        <w:t>по дисциплине</w:t>
      </w:r>
    </w:p>
    <w:p w:rsidR="002112D4" w:rsidRPr="00012E1D" w:rsidRDefault="002112D4" w:rsidP="00012E1D">
      <w:pPr>
        <w:spacing w:after="0"/>
        <w:jc w:val="center"/>
        <w:rPr>
          <w:rFonts w:ascii="Times New Roman" w:hAnsi="Times New Roman"/>
          <w:b/>
          <w:i/>
          <w:sz w:val="28"/>
          <w:szCs w:val="28"/>
        </w:rPr>
      </w:pPr>
    </w:p>
    <w:p w:rsidR="002112D4" w:rsidRPr="00012E1D" w:rsidRDefault="002112D4" w:rsidP="00012E1D">
      <w:pPr>
        <w:spacing w:after="0"/>
        <w:jc w:val="center"/>
        <w:rPr>
          <w:rFonts w:ascii="Times New Roman" w:hAnsi="Times New Roman"/>
          <w:b/>
          <w:i/>
          <w:sz w:val="28"/>
          <w:szCs w:val="28"/>
        </w:rPr>
      </w:pPr>
      <w:r w:rsidRPr="00012E1D">
        <w:rPr>
          <w:rFonts w:ascii="Times New Roman" w:hAnsi="Times New Roman"/>
          <w:b/>
          <w:i/>
          <w:sz w:val="28"/>
          <w:szCs w:val="28"/>
        </w:rPr>
        <w:t>0Д.15 Черчение</w:t>
      </w:r>
    </w:p>
    <w:p w:rsidR="002112D4" w:rsidRPr="00012E1D" w:rsidRDefault="002112D4" w:rsidP="00012E1D">
      <w:pPr>
        <w:spacing w:after="0"/>
        <w:jc w:val="center"/>
        <w:rPr>
          <w:rFonts w:ascii="Times New Roman" w:hAnsi="Times New Roman"/>
          <w:b/>
          <w:i/>
          <w:sz w:val="28"/>
          <w:szCs w:val="28"/>
        </w:rPr>
      </w:pPr>
    </w:p>
    <w:p w:rsidR="002112D4" w:rsidRPr="00012E1D" w:rsidRDefault="002112D4" w:rsidP="002112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i/>
          <w:sz w:val="28"/>
        </w:rPr>
      </w:pPr>
      <w:r w:rsidRPr="00012E1D">
        <w:rPr>
          <w:rFonts w:ascii="Times New Roman" w:hAnsi="Times New Roman"/>
          <w:b/>
          <w:i/>
          <w:sz w:val="28"/>
        </w:rPr>
        <w:t>08.01.28  Мастер  отделочных строительных и декоративных работ</w:t>
      </w:r>
    </w:p>
    <w:p w:rsidR="002112D4" w:rsidRPr="00012E1D" w:rsidRDefault="002112D4" w:rsidP="002112D4">
      <w:pPr>
        <w:jc w:val="center"/>
        <w:rPr>
          <w:rFonts w:ascii="Times New Roman" w:hAnsi="Times New Roman"/>
          <w:b/>
          <w:bCs/>
          <w:sz w:val="28"/>
          <w:szCs w:val="28"/>
          <w:vertAlign w:val="superscript"/>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sz w:val="28"/>
          <w:szCs w:val="28"/>
        </w:rPr>
      </w:pPr>
    </w:p>
    <w:p w:rsidR="002112D4" w:rsidRPr="00012E1D" w:rsidRDefault="002112D4" w:rsidP="002112D4">
      <w:pPr>
        <w:jc w:val="center"/>
        <w:rPr>
          <w:rFonts w:ascii="Times New Roman" w:hAnsi="Times New Roman"/>
          <w:sz w:val="28"/>
          <w:szCs w:val="28"/>
        </w:rPr>
      </w:pPr>
    </w:p>
    <w:p w:rsidR="002112D4" w:rsidRPr="00012E1D" w:rsidRDefault="002112D4" w:rsidP="002112D4">
      <w:pPr>
        <w:jc w:val="center"/>
        <w:rPr>
          <w:rFonts w:ascii="Times New Roman" w:hAnsi="Times New Roman"/>
          <w:sz w:val="28"/>
          <w:szCs w:val="28"/>
        </w:rPr>
      </w:pPr>
    </w:p>
    <w:p w:rsidR="002112D4" w:rsidRPr="00012E1D" w:rsidRDefault="002112D4" w:rsidP="002112D4">
      <w:pPr>
        <w:jc w:val="center"/>
        <w:rPr>
          <w:rFonts w:ascii="Times New Roman" w:hAnsi="Times New Roman"/>
          <w:sz w:val="28"/>
          <w:szCs w:val="28"/>
        </w:rPr>
      </w:pPr>
    </w:p>
    <w:p w:rsidR="002112D4" w:rsidRPr="00012E1D" w:rsidRDefault="002112D4" w:rsidP="002112D4">
      <w:pPr>
        <w:jc w:val="center"/>
        <w:rPr>
          <w:rFonts w:ascii="Times New Roman" w:hAnsi="Times New Roman"/>
          <w:sz w:val="28"/>
          <w:szCs w:val="28"/>
        </w:rPr>
      </w:pPr>
    </w:p>
    <w:p w:rsidR="002112D4" w:rsidRPr="00012E1D" w:rsidRDefault="002112D4" w:rsidP="002112D4">
      <w:pPr>
        <w:jc w:val="center"/>
        <w:rPr>
          <w:rFonts w:ascii="Times New Roman" w:hAnsi="Times New Roman"/>
          <w:sz w:val="28"/>
          <w:szCs w:val="28"/>
        </w:rPr>
      </w:pPr>
      <w:r w:rsidRPr="00012E1D">
        <w:rPr>
          <w:rFonts w:ascii="Times New Roman" w:hAnsi="Times New Roman"/>
          <w:sz w:val="28"/>
          <w:szCs w:val="28"/>
        </w:rPr>
        <w:t>Петрозаводск 2023</w:t>
      </w:r>
    </w:p>
    <w:p w:rsidR="00012E1D" w:rsidRPr="00012E1D" w:rsidRDefault="00012E1D" w:rsidP="00812B97">
      <w:pPr>
        <w:spacing w:after="0" w:line="240" w:lineRule="auto"/>
        <w:jc w:val="both"/>
        <w:rPr>
          <w:rFonts w:ascii="Times New Roman" w:eastAsia="Times New Roman" w:hAnsi="Times New Roman"/>
          <w:sz w:val="24"/>
          <w:szCs w:val="24"/>
          <w:lang w:eastAsia="ru-RU"/>
        </w:rPr>
      </w:pPr>
    </w:p>
    <w:p w:rsidR="00012E1D" w:rsidRPr="00012E1D" w:rsidRDefault="00012E1D" w:rsidP="00812B97">
      <w:pPr>
        <w:spacing w:after="0" w:line="240" w:lineRule="auto"/>
        <w:jc w:val="both"/>
        <w:rPr>
          <w:rFonts w:ascii="Times New Roman" w:eastAsia="Times New Roman" w:hAnsi="Times New Roman"/>
          <w:sz w:val="24"/>
          <w:szCs w:val="24"/>
          <w:lang w:eastAsia="ru-RU"/>
        </w:rPr>
      </w:pPr>
    </w:p>
    <w:p w:rsidR="00012E1D" w:rsidRPr="00012E1D" w:rsidRDefault="00012E1D" w:rsidP="00812B97">
      <w:pPr>
        <w:spacing w:after="0" w:line="240" w:lineRule="auto"/>
        <w:jc w:val="both"/>
        <w:rPr>
          <w:rFonts w:ascii="Times New Roman" w:eastAsia="Times New Roman" w:hAnsi="Times New Roman"/>
          <w:sz w:val="24"/>
          <w:szCs w:val="24"/>
          <w:lang w:eastAsia="ru-RU"/>
        </w:rPr>
      </w:pPr>
    </w:p>
    <w:p w:rsidR="00012E1D" w:rsidRPr="00012E1D" w:rsidRDefault="00012E1D" w:rsidP="00812B97">
      <w:pPr>
        <w:spacing w:after="0" w:line="240" w:lineRule="auto"/>
        <w:jc w:val="both"/>
        <w:rPr>
          <w:rFonts w:ascii="Times New Roman" w:eastAsia="Times New Roman" w:hAnsi="Times New Roman"/>
          <w:sz w:val="24"/>
          <w:szCs w:val="24"/>
          <w:lang w:eastAsia="ru-RU"/>
        </w:rPr>
      </w:pPr>
    </w:p>
    <w:p w:rsidR="00012E1D" w:rsidRPr="00012E1D" w:rsidRDefault="00012E1D" w:rsidP="00812B97">
      <w:pPr>
        <w:spacing w:after="0" w:line="240" w:lineRule="auto"/>
        <w:jc w:val="both"/>
        <w:rPr>
          <w:rFonts w:ascii="Times New Roman" w:eastAsia="Times New Roman" w:hAnsi="Times New Roman"/>
          <w:sz w:val="24"/>
          <w:szCs w:val="24"/>
          <w:lang w:eastAsia="ru-RU"/>
        </w:rPr>
      </w:pPr>
    </w:p>
    <w:p w:rsidR="00012E1D" w:rsidRPr="00012E1D" w:rsidRDefault="00012E1D" w:rsidP="00812B97">
      <w:pPr>
        <w:spacing w:after="0" w:line="240" w:lineRule="auto"/>
        <w:jc w:val="both"/>
        <w:rPr>
          <w:rFonts w:ascii="Times New Roman" w:eastAsia="Times New Roman" w:hAnsi="Times New Roman"/>
          <w:sz w:val="24"/>
          <w:szCs w:val="24"/>
          <w:lang w:eastAsia="ru-RU"/>
        </w:rPr>
      </w:pPr>
    </w:p>
    <w:p w:rsidR="00012E1D" w:rsidRPr="00012E1D" w:rsidRDefault="00012E1D" w:rsidP="00812B97">
      <w:pPr>
        <w:spacing w:after="0" w:line="240" w:lineRule="auto"/>
        <w:jc w:val="both"/>
        <w:rPr>
          <w:rFonts w:ascii="Times New Roman" w:eastAsia="Times New Roman" w:hAnsi="Times New Roman"/>
          <w:sz w:val="24"/>
          <w:szCs w:val="24"/>
          <w:lang w:eastAsia="ru-RU"/>
        </w:rPr>
      </w:pPr>
    </w:p>
    <w:p w:rsidR="00812B97" w:rsidRPr="00012E1D" w:rsidRDefault="00812B97" w:rsidP="00812B97">
      <w:pPr>
        <w:spacing w:after="0" w:line="240"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t xml:space="preserve">Разработчик: </w:t>
      </w:r>
    </w:p>
    <w:p w:rsidR="00812B97" w:rsidRPr="00012E1D" w:rsidRDefault="00812B97" w:rsidP="00812B97">
      <w:pPr>
        <w:spacing w:after="0" w:line="240" w:lineRule="auto"/>
        <w:jc w:val="both"/>
        <w:rPr>
          <w:rFonts w:ascii="Times New Roman" w:eastAsia="Times New Roman" w:hAnsi="Times New Roman"/>
          <w:sz w:val="24"/>
          <w:szCs w:val="24"/>
          <w:lang w:eastAsia="ru-RU"/>
        </w:rPr>
      </w:pPr>
    </w:p>
    <w:p w:rsidR="00812B97" w:rsidRPr="00012E1D" w:rsidRDefault="00812B97" w:rsidP="00812B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sz w:val="24"/>
          <w:szCs w:val="24"/>
          <w:lang w:eastAsia="ru-RU"/>
        </w:rPr>
      </w:pPr>
      <w:r w:rsidRPr="00012E1D">
        <w:rPr>
          <w:rFonts w:ascii="Times New Roman" w:eastAsia="Times New Roman" w:hAnsi="Times New Roman"/>
          <w:sz w:val="24"/>
          <w:szCs w:val="24"/>
          <w:lang w:eastAsia="ru-RU"/>
        </w:rPr>
        <w:lastRenderedPageBreak/>
        <w:t xml:space="preserve"> Скрягина Л.П.., преподаватель ГАПОУ РК «Петрозаводский техникум городского хозяйства»</w:t>
      </w:r>
    </w:p>
    <w:p w:rsidR="00812B97" w:rsidRPr="00012E1D" w:rsidRDefault="00812B97" w:rsidP="00812B97">
      <w:pPr>
        <w:rPr>
          <w:rFonts w:ascii="Times New Roman" w:hAnsi="Times New Roman"/>
          <w:b/>
          <w:sz w:val="28"/>
        </w:rPr>
      </w:pPr>
    </w:p>
    <w:p w:rsidR="002112D4" w:rsidRPr="00012E1D" w:rsidRDefault="002112D4" w:rsidP="002112D4">
      <w:pPr>
        <w:jc w:val="center"/>
        <w:rPr>
          <w:rFonts w:ascii="Times New Roman" w:hAnsi="Times New Roman"/>
          <w:sz w:val="28"/>
          <w:szCs w:val="28"/>
        </w:rPr>
      </w:pPr>
      <w:r w:rsidRPr="00012E1D">
        <w:rPr>
          <w:rFonts w:ascii="Times New Roman" w:hAnsi="Times New Roman"/>
          <w:b/>
          <w:sz w:val="28"/>
        </w:rPr>
        <w:t xml:space="preserve">Паспорт </w:t>
      </w:r>
    </w:p>
    <w:p w:rsidR="002112D4" w:rsidRPr="00012E1D" w:rsidRDefault="002112D4" w:rsidP="002112D4">
      <w:pPr>
        <w:ind w:left="100"/>
        <w:jc w:val="center"/>
        <w:rPr>
          <w:rFonts w:ascii="Times New Roman" w:hAnsi="Times New Roman"/>
          <w:b/>
          <w:sz w:val="28"/>
        </w:rPr>
      </w:pPr>
      <w:r w:rsidRPr="00012E1D">
        <w:rPr>
          <w:rFonts w:ascii="Times New Roman" w:hAnsi="Times New Roman"/>
          <w:b/>
          <w:sz w:val="28"/>
        </w:rPr>
        <w:t>фонда оценочных средств</w:t>
      </w:r>
    </w:p>
    <w:p w:rsidR="002112D4" w:rsidRPr="00012E1D" w:rsidRDefault="002112D4" w:rsidP="002112D4">
      <w:pPr>
        <w:ind w:left="100"/>
        <w:jc w:val="center"/>
        <w:rPr>
          <w:rFonts w:ascii="Times New Roman" w:hAnsi="Times New Roman"/>
          <w:b/>
          <w:sz w:val="28"/>
        </w:rPr>
      </w:pPr>
      <w:r w:rsidRPr="00012E1D">
        <w:rPr>
          <w:rFonts w:ascii="Times New Roman" w:hAnsi="Times New Roman"/>
          <w:b/>
          <w:sz w:val="28"/>
        </w:rPr>
        <w:t xml:space="preserve"> по общеобразовательной учебной дисциплине </w:t>
      </w:r>
      <w:r w:rsidR="00012E1D" w:rsidRPr="00012E1D">
        <w:rPr>
          <w:rFonts w:ascii="Times New Roman" w:hAnsi="Times New Roman"/>
          <w:b/>
          <w:sz w:val="28"/>
        </w:rPr>
        <w:t>ОД.15 Черчение</w:t>
      </w:r>
    </w:p>
    <w:p w:rsidR="002112D4" w:rsidRPr="00012E1D" w:rsidRDefault="002112D4" w:rsidP="002112D4">
      <w:pPr>
        <w:ind w:left="100"/>
        <w:jc w:val="center"/>
        <w:rPr>
          <w:rFonts w:ascii="Times New Roman" w:hAnsi="Times New Roman"/>
          <w:sz w:val="24"/>
          <w:szCs w:val="24"/>
          <w:vertAlign w:val="superscript"/>
        </w:rPr>
      </w:pPr>
      <w:r w:rsidRPr="00012E1D">
        <w:rPr>
          <w:rFonts w:ascii="Times New Roman" w:hAnsi="Times New Roman"/>
          <w:sz w:val="24"/>
          <w:szCs w:val="24"/>
          <w:vertAlign w:val="superscript"/>
        </w:rPr>
        <w:t xml:space="preserve">                                                                                               </w:t>
      </w:r>
    </w:p>
    <w:p w:rsidR="002112D4" w:rsidRPr="00012E1D" w:rsidRDefault="002112D4" w:rsidP="002112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u w:val="single"/>
        </w:rPr>
      </w:pPr>
      <w:r w:rsidRPr="00012E1D">
        <w:rPr>
          <w:rFonts w:ascii="Times New Roman" w:hAnsi="Times New Roman"/>
          <w:sz w:val="28"/>
          <w:szCs w:val="28"/>
        </w:rPr>
        <w:t xml:space="preserve">Фонд оценочных средств (далее - ФОС) разработан в соответствиями с требованиями Федерального государственного образовательного стандарта специальности </w:t>
      </w:r>
      <w:r w:rsidRPr="00012E1D">
        <w:rPr>
          <w:rFonts w:ascii="Times New Roman" w:hAnsi="Times New Roman"/>
          <w:sz w:val="28"/>
          <w:szCs w:val="28"/>
          <w:u w:val="single"/>
        </w:rPr>
        <w:t xml:space="preserve">08.01.28  Мастер  отделочных строительных и декоративных работ </w:t>
      </w:r>
      <w:r w:rsidRPr="00012E1D">
        <w:rPr>
          <w:rFonts w:ascii="Times New Roman" w:hAnsi="Times New Roman"/>
          <w:sz w:val="28"/>
          <w:szCs w:val="28"/>
        </w:rPr>
        <w:t xml:space="preserve">и предназначен для контроля и оценки образовательных достижений обучающихся, освоивших программу общеобразовательной учебной дисциплины   </w:t>
      </w:r>
      <w:r w:rsidRPr="00012E1D">
        <w:rPr>
          <w:rFonts w:ascii="Times New Roman" w:hAnsi="Times New Roman"/>
          <w:sz w:val="28"/>
          <w:szCs w:val="28"/>
          <w:u w:val="single"/>
        </w:rPr>
        <w:t>ОД.15</w:t>
      </w:r>
      <w:r w:rsidRPr="00012E1D">
        <w:rPr>
          <w:rFonts w:ascii="Times New Roman" w:hAnsi="Times New Roman"/>
          <w:sz w:val="28"/>
          <w:szCs w:val="28"/>
        </w:rPr>
        <w:t xml:space="preserve"> </w:t>
      </w:r>
      <w:r w:rsidRPr="00012E1D">
        <w:rPr>
          <w:rFonts w:ascii="Times New Roman" w:hAnsi="Times New Roman"/>
          <w:sz w:val="28"/>
          <w:szCs w:val="28"/>
          <w:u w:val="single"/>
        </w:rPr>
        <w:t xml:space="preserve">Черчение </w:t>
      </w:r>
      <w:r w:rsidRPr="00012E1D">
        <w:rPr>
          <w:rFonts w:ascii="Times New Roman" w:hAnsi="Times New Roman"/>
          <w:sz w:val="28"/>
          <w:szCs w:val="28"/>
        </w:rPr>
        <w:t xml:space="preserve">специальности </w:t>
      </w:r>
      <w:r w:rsidRPr="00012E1D">
        <w:rPr>
          <w:rFonts w:ascii="Times New Roman" w:hAnsi="Times New Roman"/>
          <w:sz w:val="28"/>
          <w:szCs w:val="28"/>
          <w:u w:val="single"/>
        </w:rPr>
        <w:t>08.01.28  Мастер  отделочных строительных и декоративных работ</w:t>
      </w:r>
      <w:r w:rsidRPr="00012E1D">
        <w:rPr>
          <w:rFonts w:ascii="Times New Roman" w:hAnsi="Times New Roman"/>
          <w:sz w:val="28"/>
          <w:szCs w:val="28"/>
        </w:rPr>
        <w:t>.</w:t>
      </w:r>
    </w:p>
    <w:p w:rsidR="002112D4" w:rsidRPr="00012E1D" w:rsidRDefault="002112D4" w:rsidP="002112D4">
      <w:pPr>
        <w:keepNext/>
        <w:spacing w:line="360" w:lineRule="auto"/>
        <w:ind w:firstLine="709"/>
        <w:contextualSpacing/>
        <w:jc w:val="both"/>
        <w:rPr>
          <w:rFonts w:ascii="Times New Roman" w:hAnsi="Times New Roman"/>
          <w:sz w:val="28"/>
          <w:szCs w:val="28"/>
        </w:rPr>
      </w:pPr>
      <w:r w:rsidRPr="00012E1D">
        <w:rPr>
          <w:rFonts w:ascii="Times New Roman" w:hAnsi="Times New Roman"/>
          <w:sz w:val="28"/>
          <w:szCs w:val="28"/>
        </w:rPr>
        <w:t xml:space="preserve">ФОС включает контрольные материалы для проведения текущего контроля успеваемости и промежуточной аттестации в форме </w:t>
      </w:r>
      <w:r w:rsidRPr="00012E1D">
        <w:rPr>
          <w:rFonts w:ascii="Times New Roman" w:hAnsi="Times New Roman"/>
          <w:i/>
          <w:sz w:val="28"/>
          <w:szCs w:val="28"/>
        </w:rPr>
        <w:t>дифференцированного зачета</w:t>
      </w:r>
    </w:p>
    <w:p w:rsidR="002112D4" w:rsidRPr="00012E1D" w:rsidRDefault="002112D4" w:rsidP="002112D4">
      <w:pPr>
        <w:spacing w:line="360" w:lineRule="auto"/>
        <w:jc w:val="center"/>
        <w:rPr>
          <w:rFonts w:ascii="Times New Roman" w:hAnsi="Times New Roman"/>
          <w:sz w:val="24"/>
          <w:szCs w:val="24"/>
          <w:vertAlign w:val="superscript"/>
        </w:rPr>
      </w:pP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p>
    <w:p w:rsidR="002112D4" w:rsidRPr="00012E1D" w:rsidRDefault="002112D4" w:rsidP="002112D4">
      <w:pPr>
        <w:jc w:val="center"/>
        <w:rPr>
          <w:rFonts w:ascii="Times New Roman" w:hAnsi="Times New Roman"/>
          <w:b/>
          <w:sz w:val="28"/>
        </w:rPr>
      </w:pPr>
      <w:r w:rsidRPr="00012E1D">
        <w:rPr>
          <w:rFonts w:ascii="Times New Roman" w:hAnsi="Times New Roman"/>
          <w:b/>
          <w:sz w:val="28"/>
        </w:rPr>
        <w:t>Перечень оценочных средств</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763"/>
        <w:gridCol w:w="2757"/>
        <w:gridCol w:w="2670"/>
      </w:tblGrid>
      <w:tr w:rsidR="002112D4" w:rsidRPr="00012E1D" w:rsidTr="007F0D77">
        <w:tc>
          <w:tcPr>
            <w:tcW w:w="568" w:type="dxa"/>
            <w:tcBorders>
              <w:top w:val="single" w:sz="4" w:space="0" w:color="000000"/>
              <w:left w:val="single" w:sz="4" w:space="0" w:color="000000"/>
              <w:bottom w:val="single" w:sz="4" w:space="0" w:color="000000"/>
              <w:right w:val="single" w:sz="4" w:space="0" w:color="000000"/>
            </w:tcBorders>
            <w:vAlign w:val="center"/>
          </w:tcPr>
          <w:p w:rsidR="002112D4" w:rsidRPr="00012E1D" w:rsidRDefault="002112D4" w:rsidP="007F0D77">
            <w:pPr>
              <w:jc w:val="center"/>
              <w:rPr>
                <w:rFonts w:ascii="Times New Roman" w:hAnsi="Times New Roman"/>
                <w:sz w:val="24"/>
              </w:rPr>
            </w:pPr>
            <w:r w:rsidRPr="00012E1D">
              <w:rPr>
                <w:rFonts w:ascii="Times New Roman" w:hAnsi="Times New Roman"/>
                <w:sz w:val="24"/>
              </w:rPr>
              <w:t>№ п/п</w:t>
            </w:r>
          </w:p>
        </w:tc>
        <w:tc>
          <w:tcPr>
            <w:tcW w:w="3763" w:type="dxa"/>
            <w:tcBorders>
              <w:top w:val="single" w:sz="4" w:space="0" w:color="000000"/>
              <w:left w:val="single" w:sz="4" w:space="0" w:color="000000"/>
              <w:bottom w:val="single" w:sz="4" w:space="0" w:color="000000"/>
              <w:right w:val="single" w:sz="4" w:space="0" w:color="000000"/>
            </w:tcBorders>
            <w:vAlign w:val="center"/>
          </w:tcPr>
          <w:p w:rsidR="002112D4" w:rsidRPr="00012E1D" w:rsidRDefault="002112D4" w:rsidP="007F0D77">
            <w:pPr>
              <w:jc w:val="both"/>
              <w:rPr>
                <w:rFonts w:ascii="Times New Roman" w:hAnsi="Times New Roman"/>
                <w:sz w:val="24"/>
              </w:rPr>
            </w:pPr>
            <w:r w:rsidRPr="00012E1D">
              <w:rPr>
                <w:rFonts w:ascii="Times New Roman" w:hAnsi="Times New Roman"/>
                <w:sz w:val="24"/>
              </w:rPr>
              <w:t xml:space="preserve">Контролируемые разделы (темы) общеобразовательной учебной дисциплины </w:t>
            </w:r>
          </w:p>
          <w:p w:rsidR="002112D4" w:rsidRPr="00012E1D" w:rsidRDefault="002112D4" w:rsidP="007F0D77">
            <w:pPr>
              <w:jc w:val="both"/>
              <w:rPr>
                <w:rFonts w:ascii="Times New Roman" w:hAnsi="Times New Roman"/>
                <w:sz w:val="24"/>
              </w:rPr>
            </w:pPr>
          </w:p>
        </w:tc>
        <w:tc>
          <w:tcPr>
            <w:tcW w:w="2757" w:type="dxa"/>
            <w:tcBorders>
              <w:top w:val="single" w:sz="4" w:space="0" w:color="000000"/>
              <w:left w:val="single" w:sz="4" w:space="0" w:color="000000"/>
              <w:bottom w:val="single" w:sz="4" w:space="0" w:color="000000"/>
              <w:right w:val="single" w:sz="4" w:space="0" w:color="000000"/>
            </w:tcBorders>
            <w:vAlign w:val="center"/>
          </w:tcPr>
          <w:p w:rsidR="002112D4" w:rsidRPr="00012E1D" w:rsidRDefault="002112D4" w:rsidP="007F0D77">
            <w:pPr>
              <w:jc w:val="center"/>
              <w:rPr>
                <w:rFonts w:ascii="Times New Roman" w:hAnsi="Times New Roman"/>
                <w:sz w:val="24"/>
              </w:rPr>
            </w:pPr>
            <w:r w:rsidRPr="00012E1D">
              <w:rPr>
                <w:rFonts w:ascii="Times New Roman" w:hAnsi="Times New Roman"/>
                <w:sz w:val="24"/>
                <w:szCs w:val="24"/>
              </w:rPr>
              <w:t>Код контролируемой компетенции (ОПОР)/практического опыта/умения/знания</w:t>
            </w:r>
          </w:p>
        </w:tc>
        <w:tc>
          <w:tcPr>
            <w:tcW w:w="2670" w:type="dxa"/>
            <w:tcBorders>
              <w:top w:val="single" w:sz="4" w:space="0" w:color="000000"/>
              <w:left w:val="single" w:sz="4" w:space="0" w:color="000000"/>
              <w:bottom w:val="single" w:sz="4" w:space="0" w:color="000000"/>
              <w:right w:val="single" w:sz="4" w:space="0" w:color="000000"/>
            </w:tcBorders>
            <w:vAlign w:val="center"/>
          </w:tcPr>
          <w:p w:rsidR="002112D4" w:rsidRPr="00012E1D" w:rsidRDefault="002112D4" w:rsidP="007F0D77">
            <w:pPr>
              <w:jc w:val="center"/>
              <w:rPr>
                <w:rFonts w:ascii="Times New Roman" w:hAnsi="Times New Roman"/>
                <w:sz w:val="24"/>
              </w:rPr>
            </w:pPr>
            <w:r w:rsidRPr="00012E1D">
              <w:rPr>
                <w:rFonts w:ascii="Times New Roman" w:hAnsi="Times New Roman"/>
                <w:sz w:val="24"/>
              </w:rPr>
              <w:t xml:space="preserve">Наименование </w:t>
            </w:r>
          </w:p>
          <w:p w:rsidR="002112D4" w:rsidRPr="00012E1D" w:rsidRDefault="002112D4" w:rsidP="007F0D77">
            <w:pPr>
              <w:jc w:val="center"/>
              <w:rPr>
                <w:rFonts w:ascii="Times New Roman" w:hAnsi="Times New Roman"/>
                <w:color w:val="FF0000"/>
                <w:sz w:val="24"/>
              </w:rPr>
            </w:pPr>
            <w:r w:rsidRPr="00012E1D">
              <w:rPr>
                <w:rFonts w:ascii="Times New Roman" w:hAnsi="Times New Roman"/>
                <w:sz w:val="24"/>
              </w:rPr>
              <w:t xml:space="preserve">оценочного средства </w:t>
            </w:r>
          </w:p>
        </w:tc>
      </w:tr>
      <w:tr w:rsidR="002112D4" w:rsidRPr="00012E1D" w:rsidTr="007F0D77">
        <w:trPr>
          <w:trHeight w:val="300"/>
        </w:trPr>
        <w:tc>
          <w:tcPr>
            <w:tcW w:w="568" w:type="dxa"/>
            <w:tcBorders>
              <w:top w:val="single" w:sz="4" w:space="0" w:color="000000"/>
              <w:left w:val="single" w:sz="4" w:space="0" w:color="000000"/>
              <w:bottom w:val="single" w:sz="4" w:space="0" w:color="000000"/>
              <w:right w:val="single" w:sz="4" w:space="0" w:color="000000"/>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000000"/>
              <w:left w:val="single" w:sz="4" w:space="0" w:color="000000"/>
              <w:bottom w:val="single" w:sz="4" w:space="0" w:color="000000"/>
              <w:right w:val="single" w:sz="4" w:space="0" w:color="000000"/>
            </w:tcBorders>
            <w:vAlign w:val="center"/>
          </w:tcPr>
          <w:p w:rsidR="002112D4" w:rsidRPr="00012E1D" w:rsidRDefault="002112D4" w:rsidP="007F0D77">
            <w:pPr>
              <w:rPr>
                <w:rFonts w:ascii="Times New Roman" w:hAnsi="Times New Roman"/>
                <w:b/>
                <w:u w:val="single"/>
                <w:lang w:val="en-US"/>
              </w:rPr>
            </w:pPr>
            <w:r w:rsidRPr="00012E1D">
              <w:rPr>
                <w:rFonts w:ascii="Times New Roman" w:hAnsi="Times New Roman"/>
                <w:b/>
                <w:u w:val="single"/>
              </w:rPr>
              <w:t>ОД.15</w:t>
            </w:r>
            <w:r w:rsidRPr="00012E1D">
              <w:rPr>
                <w:rFonts w:ascii="Times New Roman" w:hAnsi="Times New Roman"/>
                <w:b/>
              </w:rPr>
              <w:t xml:space="preserve"> </w:t>
            </w:r>
            <w:r w:rsidRPr="00012E1D">
              <w:rPr>
                <w:rFonts w:ascii="Times New Roman" w:hAnsi="Times New Roman"/>
                <w:b/>
                <w:u w:val="single"/>
              </w:rPr>
              <w:t>Черчение</w:t>
            </w:r>
          </w:p>
          <w:p w:rsidR="002112D4" w:rsidRPr="00012E1D" w:rsidRDefault="002112D4" w:rsidP="007F0D77">
            <w:pPr>
              <w:rPr>
                <w:rFonts w:ascii="Times New Roman" w:hAnsi="Times New Roman"/>
                <w:b/>
                <w:lang w:val="en-US"/>
              </w:rPr>
            </w:pPr>
          </w:p>
        </w:tc>
        <w:tc>
          <w:tcPr>
            <w:tcW w:w="2757" w:type="dxa"/>
            <w:tcBorders>
              <w:top w:val="single" w:sz="4" w:space="0" w:color="000000"/>
              <w:left w:val="single" w:sz="4" w:space="0" w:color="000000"/>
              <w:bottom w:val="single" w:sz="4" w:space="0" w:color="000000"/>
              <w:right w:val="single" w:sz="4" w:space="0" w:color="000000"/>
            </w:tcBorders>
            <w:vAlign w:val="center"/>
          </w:tcPr>
          <w:p w:rsidR="002112D4" w:rsidRPr="00012E1D" w:rsidRDefault="002112D4" w:rsidP="007F0D77">
            <w:pPr>
              <w:rPr>
                <w:rFonts w:ascii="Times New Roman" w:hAnsi="Times New Roman"/>
                <w:i/>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2112D4" w:rsidRPr="00012E1D" w:rsidRDefault="002112D4" w:rsidP="007F0D77">
            <w:pPr>
              <w:jc w:val="center"/>
              <w:rPr>
                <w:rFonts w:ascii="Times New Roman" w:hAnsi="Times New Roman"/>
                <w:b/>
              </w:rPr>
            </w:pPr>
            <w:r w:rsidRPr="00012E1D">
              <w:rPr>
                <w:rFonts w:ascii="Times New Roman" w:hAnsi="Times New Roman"/>
                <w:b/>
              </w:rPr>
              <w:t>Дифференцированный зачет</w:t>
            </w:r>
          </w:p>
          <w:p w:rsidR="002112D4" w:rsidRPr="00012E1D" w:rsidRDefault="002112D4" w:rsidP="007F0D77">
            <w:pPr>
              <w:jc w:val="center"/>
              <w:rPr>
                <w:rFonts w:ascii="Times New Roman" w:hAnsi="Times New Roman"/>
              </w:rPr>
            </w:pPr>
          </w:p>
        </w:tc>
      </w:tr>
      <w:tr w:rsidR="002112D4" w:rsidRPr="00012E1D" w:rsidTr="007F0D77">
        <w:trPr>
          <w:trHeight w:val="1305"/>
        </w:trPr>
        <w:tc>
          <w:tcPr>
            <w:tcW w:w="568" w:type="dxa"/>
            <w:vMerge w:val="restart"/>
            <w:tcBorders>
              <w:top w:val="single" w:sz="4" w:space="0" w:color="000000"/>
              <w:left w:val="single" w:sz="4" w:space="0" w:color="000000"/>
              <w:right w:val="single" w:sz="4" w:space="0" w:color="auto"/>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000000"/>
              <w:left w:val="single" w:sz="4" w:space="0" w:color="auto"/>
              <w:bottom w:val="single" w:sz="4" w:space="0" w:color="auto"/>
              <w:right w:val="single" w:sz="4" w:space="0" w:color="000000"/>
            </w:tcBorders>
          </w:tcPr>
          <w:p w:rsidR="002112D4" w:rsidRPr="00012E1D" w:rsidRDefault="002112D4" w:rsidP="007F0D77">
            <w:pPr>
              <w:rPr>
                <w:rFonts w:ascii="Times New Roman" w:hAnsi="Times New Roman"/>
                <w:b/>
                <w:bCs/>
                <w:iCs/>
              </w:rPr>
            </w:pPr>
            <w:r w:rsidRPr="00012E1D">
              <w:rPr>
                <w:rFonts w:ascii="Times New Roman" w:hAnsi="Times New Roman"/>
                <w:b/>
              </w:rPr>
              <w:t xml:space="preserve">Раздел 1. </w:t>
            </w:r>
          </w:p>
          <w:p w:rsidR="002112D4" w:rsidRPr="00012E1D" w:rsidRDefault="002112D4" w:rsidP="007F0D77">
            <w:pPr>
              <w:rPr>
                <w:rFonts w:ascii="Times New Roman" w:hAnsi="Times New Roman"/>
                <w:b/>
                <w:bCs/>
              </w:rPr>
            </w:pPr>
            <w:r w:rsidRPr="00012E1D">
              <w:rPr>
                <w:rFonts w:ascii="Times New Roman" w:hAnsi="Times New Roman"/>
                <w:b/>
                <w:bCs/>
              </w:rPr>
              <w:t>Общие правила оформления чертежей</w:t>
            </w: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tc>
        <w:tc>
          <w:tcPr>
            <w:tcW w:w="2757" w:type="dxa"/>
            <w:tcBorders>
              <w:top w:val="single" w:sz="4" w:space="0" w:color="000000"/>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rPr>
            </w:pPr>
          </w:p>
        </w:tc>
        <w:tc>
          <w:tcPr>
            <w:tcW w:w="2670" w:type="dxa"/>
            <w:tcBorders>
              <w:top w:val="single" w:sz="4" w:space="0" w:color="000000"/>
              <w:left w:val="single" w:sz="4" w:space="0" w:color="000000"/>
              <w:bottom w:val="single" w:sz="4" w:space="0" w:color="auto"/>
              <w:right w:val="single" w:sz="4" w:space="0" w:color="000000"/>
            </w:tcBorders>
          </w:tcPr>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tc>
      </w:tr>
      <w:tr w:rsidR="002112D4" w:rsidRPr="00012E1D" w:rsidTr="007F0D77">
        <w:trPr>
          <w:trHeight w:val="3015"/>
        </w:trPr>
        <w:tc>
          <w:tcPr>
            <w:tcW w:w="568" w:type="dxa"/>
            <w:vMerge/>
            <w:tcBorders>
              <w:left w:val="single" w:sz="4" w:space="0" w:color="000000"/>
              <w:right w:val="single" w:sz="4" w:space="0" w:color="auto"/>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auto"/>
              <w:left w:val="single" w:sz="4" w:space="0" w:color="auto"/>
              <w:bottom w:val="single" w:sz="4" w:space="0" w:color="auto"/>
              <w:right w:val="single" w:sz="4" w:space="0" w:color="000000"/>
            </w:tcBorders>
          </w:tcPr>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bCs/>
                <w:iCs/>
              </w:rPr>
            </w:pPr>
            <w:r w:rsidRPr="00012E1D">
              <w:rPr>
                <w:rFonts w:ascii="Times New Roman" w:hAnsi="Times New Roman"/>
                <w:b/>
                <w:bCs/>
                <w:iCs/>
              </w:rPr>
              <w:t>Тема 1.1</w:t>
            </w:r>
          </w:p>
          <w:p w:rsidR="002112D4" w:rsidRPr="00012E1D" w:rsidRDefault="002112D4" w:rsidP="007F0D77">
            <w:pPr>
              <w:rPr>
                <w:rFonts w:ascii="Times New Roman" w:hAnsi="Times New Roman"/>
                <w:b/>
              </w:rPr>
            </w:pPr>
            <w:r w:rsidRPr="00012E1D">
              <w:rPr>
                <w:rFonts w:ascii="Times New Roman" w:hAnsi="Times New Roman"/>
                <w:b/>
                <w:bCs/>
              </w:rPr>
              <w:t>Основные сведения по оформлению чертежей</w:t>
            </w: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tc>
        <w:tc>
          <w:tcPr>
            <w:tcW w:w="2757" w:type="dxa"/>
            <w:tcBorders>
              <w:top w:val="single" w:sz="4" w:space="0" w:color="auto"/>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bCs/>
              </w:rPr>
            </w:pPr>
            <w:r w:rsidRPr="00012E1D">
              <w:rPr>
                <w:rFonts w:ascii="Times New Roman" w:hAnsi="Times New Roman"/>
                <w:bCs/>
              </w:rPr>
              <w:t xml:space="preserve">ОК-01, ОК-02, ОК-03, ОК-04, ОК-05, ОК-06, ОК-07, </w:t>
            </w:r>
          </w:p>
          <w:p w:rsidR="002112D4" w:rsidRPr="00012E1D" w:rsidRDefault="002112D4" w:rsidP="007F0D77">
            <w:pPr>
              <w:rPr>
                <w:rFonts w:ascii="Times New Roman" w:hAnsi="Times New Roman"/>
                <w:bCs/>
              </w:rPr>
            </w:pPr>
            <w:r w:rsidRPr="00012E1D">
              <w:rPr>
                <w:rFonts w:ascii="Times New Roman" w:hAnsi="Times New Roman"/>
                <w:bCs/>
              </w:rPr>
              <w:t>ПК 1.1, 1.3</w:t>
            </w:r>
          </w:p>
          <w:p w:rsidR="002112D4" w:rsidRPr="00012E1D" w:rsidRDefault="002112D4" w:rsidP="007F0D77">
            <w:pPr>
              <w:rPr>
                <w:rFonts w:ascii="Times New Roman" w:hAnsi="Times New Roman"/>
                <w:bCs/>
              </w:rPr>
            </w:pPr>
            <w:r w:rsidRPr="00012E1D">
              <w:rPr>
                <w:rFonts w:ascii="Times New Roman" w:hAnsi="Times New Roman"/>
                <w:bCs/>
              </w:rPr>
              <w:t>ПК 2.4</w:t>
            </w:r>
          </w:p>
          <w:p w:rsidR="002112D4" w:rsidRPr="00012E1D" w:rsidRDefault="002112D4" w:rsidP="007F0D77">
            <w:pPr>
              <w:rPr>
                <w:rFonts w:ascii="Times New Roman" w:hAnsi="Times New Roman"/>
                <w:bCs/>
              </w:rPr>
            </w:pPr>
            <w:r w:rsidRPr="00012E1D">
              <w:rPr>
                <w:rFonts w:ascii="Times New Roman" w:hAnsi="Times New Roman"/>
                <w:bCs/>
              </w:rPr>
              <w:t>ПК 3.2</w:t>
            </w:r>
          </w:p>
          <w:p w:rsidR="002112D4" w:rsidRPr="00012E1D" w:rsidRDefault="002112D4" w:rsidP="007F0D77">
            <w:pPr>
              <w:rPr>
                <w:rFonts w:ascii="Times New Roman" w:hAnsi="Times New Roman"/>
                <w:bCs/>
              </w:rPr>
            </w:pPr>
          </w:p>
        </w:tc>
        <w:tc>
          <w:tcPr>
            <w:tcW w:w="2670" w:type="dxa"/>
            <w:tcBorders>
              <w:top w:val="single" w:sz="4" w:space="0" w:color="auto"/>
              <w:left w:val="single" w:sz="4" w:space="0" w:color="000000"/>
              <w:bottom w:val="single" w:sz="4" w:space="0" w:color="auto"/>
              <w:right w:val="single" w:sz="4" w:space="0" w:color="000000"/>
            </w:tcBorders>
          </w:tcPr>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rPr>
            </w:pPr>
            <w:r w:rsidRPr="00012E1D">
              <w:rPr>
                <w:rFonts w:ascii="Times New Roman" w:hAnsi="Times New Roman"/>
                <w:b/>
                <w:bCs/>
              </w:rPr>
              <w:t xml:space="preserve">Выполнение  практической работы №1 «Линии чертежа» </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rPr>
            </w:pPr>
            <w:r w:rsidRPr="00012E1D">
              <w:rPr>
                <w:rFonts w:ascii="Times New Roman" w:hAnsi="Times New Roman"/>
                <w:b/>
                <w:bCs/>
              </w:rPr>
              <w:t>Выполнение  практической работы №2</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r w:rsidRPr="00012E1D">
              <w:rPr>
                <w:rFonts w:ascii="Times New Roman" w:hAnsi="Times New Roman"/>
                <w:b/>
                <w:bCs/>
              </w:rPr>
              <w:t>«Шрифты чертежные</w:t>
            </w:r>
            <w:r w:rsidRPr="00012E1D">
              <w:rPr>
                <w:rFonts w:ascii="Times New Roman" w:hAnsi="Times New Roman"/>
                <w:bCs/>
              </w:rPr>
              <w:t>»</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012E1D">
              <w:rPr>
                <w:rFonts w:ascii="Times New Roman" w:hAnsi="Times New Roman"/>
                <w:bCs/>
              </w:rPr>
              <w:t>Вычерчивание вспомогательной сетки, определение параметров шрифта. вычерчивание контура прописных и строчных букв. Размер шрифта 10. Тест 1</w:t>
            </w:r>
          </w:p>
        </w:tc>
      </w:tr>
      <w:tr w:rsidR="002112D4" w:rsidRPr="00012E1D" w:rsidTr="007F0D77">
        <w:trPr>
          <w:trHeight w:val="3869"/>
        </w:trPr>
        <w:tc>
          <w:tcPr>
            <w:tcW w:w="568" w:type="dxa"/>
            <w:vMerge/>
            <w:tcBorders>
              <w:left w:val="single" w:sz="4" w:space="0" w:color="000000"/>
              <w:bottom w:val="single" w:sz="4" w:space="0" w:color="000000"/>
              <w:right w:val="single" w:sz="4" w:space="0" w:color="auto"/>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auto"/>
              <w:left w:val="single" w:sz="4" w:space="0" w:color="auto"/>
              <w:bottom w:val="single" w:sz="4" w:space="0" w:color="000000"/>
              <w:right w:val="single" w:sz="4" w:space="0" w:color="000000"/>
            </w:tcBorders>
          </w:tcPr>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bCs/>
                <w:iCs/>
              </w:rPr>
            </w:pPr>
            <w:r w:rsidRPr="00012E1D">
              <w:rPr>
                <w:rFonts w:ascii="Times New Roman" w:hAnsi="Times New Roman"/>
                <w:b/>
                <w:bCs/>
                <w:iCs/>
              </w:rPr>
              <w:t>Тема 1.2.</w:t>
            </w:r>
          </w:p>
          <w:p w:rsidR="002112D4" w:rsidRPr="00012E1D" w:rsidRDefault="002112D4" w:rsidP="007F0D77">
            <w:pPr>
              <w:rPr>
                <w:rFonts w:ascii="Times New Roman" w:hAnsi="Times New Roman"/>
                <w:b/>
                <w:bCs/>
                <w:lang w:val="en-US"/>
              </w:rPr>
            </w:pPr>
            <w:r w:rsidRPr="00012E1D">
              <w:rPr>
                <w:rFonts w:ascii="Times New Roman" w:hAnsi="Times New Roman"/>
                <w:b/>
                <w:bCs/>
              </w:rPr>
              <w:t>Геометрические построения</w:t>
            </w:r>
          </w:p>
          <w:p w:rsidR="002112D4" w:rsidRPr="00012E1D" w:rsidRDefault="002112D4" w:rsidP="007F0D77">
            <w:pPr>
              <w:rPr>
                <w:rFonts w:ascii="Times New Roman" w:hAnsi="Times New Roman"/>
                <w:b/>
                <w:bCs/>
                <w:lang w:val="en-US"/>
              </w:rPr>
            </w:pPr>
          </w:p>
          <w:p w:rsidR="002112D4" w:rsidRPr="00012E1D" w:rsidRDefault="002112D4" w:rsidP="007F0D77">
            <w:pPr>
              <w:rPr>
                <w:rFonts w:ascii="Times New Roman" w:hAnsi="Times New Roman"/>
                <w:b/>
              </w:rPr>
            </w:pPr>
          </w:p>
        </w:tc>
        <w:tc>
          <w:tcPr>
            <w:tcW w:w="2757" w:type="dxa"/>
            <w:tcBorders>
              <w:top w:val="single" w:sz="4" w:space="0" w:color="auto"/>
              <w:left w:val="single" w:sz="4" w:space="0" w:color="000000"/>
              <w:bottom w:val="single" w:sz="4" w:space="0" w:color="000000"/>
              <w:right w:val="single" w:sz="4" w:space="0" w:color="000000"/>
            </w:tcBorders>
          </w:tcPr>
          <w:p w:rsidR="002112D4" w:rsidRPr="00012E1D" w:rsidRDefault="002112D4" w:rsidP="007F0D77">
            <w:pPr>
              <w:rPr>
                <w:rFonts w:ascii="Times New Roman" w:hAnsi="Times New Roman"/>
                <w:bCs/>
              </w:rPr>
            </w:pPr>
          </w:p>
          <w:p w:rsidR="002112D4" w:rsidRPr="00012E1D" w:rsidRDefault="002112D4" w:rsidP="007F0D77">
            <w:pPr>
              <w:rPr>
                <w:rFonts w:ascii="Times New Roman" w:hAnsi="Times New Roman"/>
                <w:bCs/>
              </w:rPr>
            </w:pPr>
            <w:r w:rsidRPr="00012E1D">
              <w:rPr>
                <w:rFonts w:ascii="Times New Roman" w:hAnsi="Times New Roman"/>
                <w:bCs/>
              </w:rPr>
              <w:t xml:space="preserve">ОК-01, ОК-02, ОК-03, ОК-04, ОК-05, ОК-06, ОК-07, </w:t>
            </w:r>
          </w:p>
          <w:p w:rsidR="002112D4" w:rsidRPr="00012E1D" w:rsidRDefault="002112D4" w:rsidP="007F0D77">
            <w:pPr>
              <w:rPr>
                <w:rFonts w:ascii="Times New Roman" w:hAnsi="Times New Roman"/>
                <w:bCs/>
              </w:rPr>
            </w:pPr>
            <w:r w:rsidRPr="00012E1D">
              <w:rPr>
                <w:rFonts w:ascii="Times New Roman" w:hAnsi="Times New Roman"/>
                <w:bCs/>
              </w:rPr>
              <w:t>ПК 1.1, 1.3</w:t>
            </w:r>
          </w:p>
          <w:p w:rsidR="002112D4" w:rsidRPr="00012E1D" w:rsidRDefault="002112D4" w:rsidP="007F0D77">
            <w:pPr>
              <w:rPr>
                <w:rFonts w:ascii="Times New Roman" w:hAnsi="Times New Roman"/>
                <w:bCs/>
              </w:rPr>
            </w:pPr>
            <w:r w:rsidRPr="00012E1D">
              <w:rPr>
                <w:rFonts w:ascii="Times New Roman" w:hAnsi="Times New Roman"/>
                <w:bCs/>
              </w:rPr>
              <w:t>ПК 2.4</w:t>
            </w:r>
          </w:p>
          <w:p w:rsidR="002112D4" w:rsidRPr="00012E1D" w:rsidRDefault="002112D4" w:rsidP="007F0D77">
            <w:pPr>
              <w:rPr>
                <w:rFonts w:ascii="Times New Roman" w:hAnsi="Times New Roman"/>
                <w:bCs/>
              </w:rPr>
            </w:pPr>
            <w:r w:rsidRPr="00012E1D">
              <w:rPr>
                <w:rFonts w:ascii="Times New Roman" w:hAnsi="Times New Roman"/>
                <w:bCs/>
              </w:rPr>
              <w:t>ПК 3.2</w:t>
            </w:r>
          </w:p>
          <w:p w:rsidR="002112D4" w:rsidRPr="00012E1D" w:rsidRDefault="002112D4" w:rsidP="007F0D77">
            <w:pPr>
              <w:rPr>
                <w:rFonts w:ascii="Times New Roman" w:hAnsi="Times New Roman"/>
                <w:bCs/>
              </w:rPr>
            </w:pPr>
          </w:p>
        </w:tc>
        <w:tc>
          <w:tcPr>
            <w:tcW w:w="2670" w:type="dxa"/>
            <w:tcBorders>
              <w:top w:val="single" w:sz="4" w:space="0" w:color="auto"/>
              <w:left w:val="single" w:sz="4" w:space="0" w:color="000000"/>
              <w:bottom w:val="single" w:sz="4" w:space="0" w:color="000000"/>
              <w:right w:val="single" w:sz="4" w:space="0" w:color="000000"/>
            </w:tcBorders>
          </w:tcPr>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rPr>
            </w:pPr>
            <w:r w:rsidRPr="00012E1D">
              <w:rPr>
                <w:rFonts w:ascii="Times New Roman" w:hAnsi="Times New Roman"/>
                <w:bCs/>
              </w:rPr>
              <w:t>Выполнение  практической работы №3</w:t>
            </w:r>
            <w:r w:rsidRPr="00012E1D">
              <w:rPr>
                <w:rFonts w:ascii="Times New Roman" w:hAnsi="Times New Roman"/>
                <w:b/>
                <w:bCs/>
              </w:rPr>
              <w:t xml:space="preserve"> «Пластина»</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
              </w:rPr>
            </w:pP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r w:rsidRPr="00012E1D">
              <w:rPr>
                <w:rFonts w:ascii="Times New Roman" w:hAnsi="Times New Roman"/>
                <w:bCs/>
              </w:rPr>
              <w:t xml:space="preserve">Выполнение  практической работы № 4 </w:t>
            </w:r>
            <w:r w:rsidRPr="00012E1D">
              <w:rPr>
                <w:rFonts w:ascii="Times New Roman" w:hAnsi="Times New Roman"/>
                <w:b/>
                <w:bCs/>
              </w:rPr>
              <w:t xml:space="preserve">«Контур  детали» </w:t>
            </w:r>
            <w:r w:rsidRPr="00012E1D">
              <w:rPr>
                <w:rFonts w:ascii="Times New Roman" w:hAnsi="Times New Roman"/>
                <w:bCs/>
              </w:rPr>
              <w:t>Выполнение чертежа плоской детали с использованием геометрических построений: деления окружности, отрезка, угла на равные части, сопряжения.</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r w:rsidRPr="00012E1D">
              <w:rPr>
                <w:rFonts w:ascii="Times New Roman" w:hAnsi="Times New Roman"/>
                <w:bCs/>
              </w:rPr>
              <w:t>Тест 1</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rPr>
            </w:pPr>
          </w:p>
        </w:tc>
      </w:tr>
      <w:tr w:rsidR="002112D4" w:rsidRPr="00012E1D" w:rsidTr="007F0D77">
        <w:trPr>
          <w:trHeight w:val="1335"/>
        </w:trPr>
        <w:tc>
          <w:tcPr>
            <w:tcW w:w="568" w:type="dxa"/>
            <w:vMerge w:val="restart"/>
            <w:tcBorders>
              <w:top w:val="single" w:sz="4" w:space="0" w:color="000000"/>
              <w:left w:val="single" w:sz="4" w:space="0" w:color="000000"/>
              <w:right w:val="single" w:sz="4" w:space="0" w:color="000000"/>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000000"/>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b/>
                <w:bCs/>
                <w:iCs/>
              </w:rPr>
            </w:pPr>
            <w:r w:rsidRPr="00012E1D">
              <w:rPr>
                <w:rFonts w:ascii="Times New Roman" w:hAnsi="Times New Roman"/>
                <w:b/>
                <w:bCs/>
                <w:iCs/>
              </w:rPr>
              <w:t xml:space="preserve">Раздел 2. </w:t>
            </w:r>
          </w:p>
          <w:p w:rsidR="002112D4" w:rsidRPr="00012E1D" w:rsidRDefault="002112D4" w:rsidP="007F0D77">
            <w:pPr>
              <w:rPr>
                <w:rFonts w:ascii="Times New Roman" w:hAnsi="Times New Roman"/>
                <w:b/>
                <w:bCs/>
              </w:rPr>
            </w:pPr>
            <w:r w:rsidRPr="00012E1D">
              <w:rPr>
                <w:rFonts w:ascii="Times New Roman" w:hAnsi="Times New Roman"/>
                <w:b/>
                <w:bCs/>
              </w:rPr>
              <w:t>Основы проекционного черчения</w:t>
            </w:r>
          </w:p>
          <w:p w:rsidR="002112D4" w:rsidRPr="00012E1D" w:rsidRDefault="002112D4" w:rsidP="007F0D77">
            <w:pPr>
              <w:rPr>
                <w:rFonts w:ascii="Times New Roman" w:hAnsi="Times New Roman"/>
                <w:b/>
              </w:rPr>
            </w:pPr>
          </w:p>
        </w:tc>
        <w:tc>
          <w:tcPr>
            <w:tcW w:w="2757" w:type="dxa"/>
            <w:tcBorders>
              <w:top w:val="single" w:sz="4" w:space="0" w:color="000000"/>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rPr>
            </w:pPr>
          </w:p>
        </w:tc>
        <w:tc>
          <w:tcPr>
            <w:tcW w:w="2670" w:type="dxa"/>
            <w:tcBorders>
              <w:top w:val="single" w:sz="4" w:space="0" w:color="000000"/>
              <w:left w:val="single" w:sz="4" w:space="0" w:color="000000"/>
              <w:bottom w:val="single" w:sz="4" w:space="0" w:color="auto"/>
              <w:right w:val="single" w:sz="4" w:space="0" w:color="000000"/>
            </w:tcBorders>
          </w:tcPr>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tc>
      </w:tr>
      <w:tr w:rsidR="002112D4" w:rsidRPr="00012E1D" w:rsidTr="007F0D77">
        <w:trPr>
          <w:trHeight w:val="4665"/>
        </w:trPr>
        <w:tc>
          <w:tcPr>
            <w:tcW w:w="568" w:type="dxa"/>
            <w:vMerge/>
            <w:tcBorders>
              <w:left w:val="single" w:sz="4" w:space="0" w:color="000000"/>
              <w:right w:val="single" w:sz="4" w:space="0" w:color="000000"/>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auto"/>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b/>
                <w:bCs/>
                <w:iCs/>
              </w:rPr>
            </w:pPr>
            <w:r w:rsidRPr="00012E1D">
              <w:rPr>
                <w:rFonts w:ascii="Times New Roman" w:hAnsi="Times New Roman"/>
                <w:b/>
                <w:bCs/>
                <w:iCs/>
              </w:rPr>
              <w:t>Тема 2.1.</w:t>
            </w:r>
          </w:p>
          <w:p w:rsidR="002112D4" w:rsidRPr="00012E1D" w:rsidRDefault="002112D4" w:rsidP="007F0D77">
            <w:pPr>
              <w:rPr>
                <w:rFonts w:ascii="Times New Roman" w:hAnsi="Times New Roman"/>
                <w:b/>
                <w:bCs/>
                <w:iCs/>
              </w:rPr>
            </w:pPr>
            <w:r w:rsidRPr="00012E1D">
              <w:rPr>
                <w:rFonts w:ascii="Times New Roman" w:hAnsi="Times New Roman"/>
                <w:b/>
                <w:bCs/>
                <w:iCs/>
              </w:rPr>
              <w:t>Способы проецирования</w:t>
            </w:r>
          </w:p>
          <w:p w:rsidR="002112D4" w:rsidRPr="00012E1D" w:rsidRDefault="002112D4" w:rsidP="007F0D77">
            <w:pPr>
              <w:rPr>
                <w:rFonts w:ascii="Times New Roman" w:hAnsi="Times New Roman"/>
                <w:b/>
                <w:bCs/>
                <w:iCs/>
              </w:rPr>
            </w:pPr>
          </w:p>
        </w:tc>
        <w:tc>
          <w:tcPr>
            <w:tcW w:w="2757" w:type="dxa"/>
            <w:tcBorders>
              <w:top w:val="single" w:sz="4" w:space="0" w:color="auto"/>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rPr>
            </w:pPr>
          </w:p>
          <w:p w:rsidR="002112D4" w:rsidRPr="00012E1D" w:rsidRDefault="002112D4" w:rsidP="007F0D77">
            <w:pPr>
              <w:rPr>
                <w:rFonts w:ascii="Times New Roman" w:hAnsi="Times New Roman"/>
                <w:bCs/>
              </w:rPr>
            </w:pPr>
            <w:r w:rsidRPr="00012E1D">
              <w:rPr>
                <w:rFonts w:ascii="Times New Roman" w:hAnsi="Times New Roman"/>
                <w:bCs/>
              </w:rPr>
              <w:t xml:space="preserve">ОК-01, ОК-02, ОК-03, ОК-04, ОК-05, ОК-06, ОК-07, </w:t>
            </w:r>
          </w:p>
          <w:p w:rsidR="002112D4" w:rsidRPr="00012E1D" w:rsidRDefault="002112D4" w:rsidP="007F0D77">
            <w:pPr>
              <w:rPr>
                <w:rFonts w:ascii="Times New Roman" w:hAnsi="Times New Roman"/>
                <w:bCs/>
              </w:rPr>
            </w:pPr>
            <w:r w:rsidRPr="00012E1D">
              <w:rPr>
                <w:rFonts w:ascii="Times New Roman" w:hAnsi="Times New Roman"/>
                <w:bCs/>
              </w:rPr>
              <w:t>ПК 1.1, 1.3</w:t>
            </w:r>
          </w:p>
          <w:p w:rsidR="002112D4" w:rsidRPr="00012E1D" w:rsidRDefault="002112D4" w:rsidP="007F0D77">
            <w:pPr>
              <w:rPr>
                <w:rFonts w:ascii="Times New Roman" w:hAnsi="Times New Roman"/>
                <w:bCs/>
              </w:rPr>
            </w:pPr>
            <w:r w:rsidRPr="00012E1D">
              <w:rPr>
                <w:rFonts w:ascii="Times New Roman" w:hAnsi="Times New Roman"/>
                <w:bCs/>
              </w:rPr>
              <w:t>ПК 2.4</w:t>
            </w:r>
          </w:p>
          <w:p w:rsidR="002112D4" w:rsidRPr="00012E1D" w:rsidRDefault="002112D4" w:rsidP="007F0D77">
            <w:pPr>
              <w:rPr>
                <w:rFonts w:ascii="Times New Roman" w:hAnsi="Times New Roman"/>
                <w:bCs/>
              </w:rPr>
            </w:pPr>
            <w:r w:rsidRPr="00012E1D">
              <w:rPr>
                <w:rFonts w:ascii="Times New Roman" w:hAnsi="Times New Roman"/>
                <w:bCs/>
              </w:rPr>
              <w:t>ПК 3.2</w:t>
            </w:r>
          </w:p>
          <w:p w:rsidR="002112D4" w:rsidRPr="00012E1D" w:rsidRDefault="002112D4" w:rsidP="007F0D77">
            <w:pPr>
              <w:rPr>
                <w:rFonts w:ascii="Times New Roman" w:hAnsi="Times New Roman"/>
              </w:rPr>
            </w:pPr>
          </w:p>
          <w:p w:rsidR="002112D4" w:rsidRPr="00012E1D" w:rsidRDefault="002112D4" w:rsidP="007F0D77">
            <w:pPr>
              <w:rPr>
                <w:rFonts w:ascii="Times New Roman" w:hAnsi="Times New Roman"/>
              </w:rPr>
            </w:pPr>
          </w:p>
          <w:p w:rsidR="002112D4" w:rsidRPr="00012E1D" w:rsidRDefault="002112D4" w:rsidP="007F0D77">
            <w:pPr>
              <w:rPr>
                <w:rFonts w:ascii="Times New Roman" w:hAnsi="Times New Roman"/>
              </w:rPr>
            </w:pPr>
          </w:p>
          <w:p w:rsidR="002112D4" w:rsidRPr="00012E1D" w:rsidRDefault="002112D4" w:rsidP="007F0D77">
            <w:pPr>
              <w:rPr>
                <w:rFonts w:ascii="Times New Roman" w:hAnsi="Times New Roman"/>
              </w:rPr>
            </w:pPr>
          </w:p>
          <w:p w:rsidR="002112D4" w:rsidRPr="00012E1D" w:rsidRDefault="002112D4" w:rsidP="007F0D77">
            <w:pPr>
              <w:rPr>
                <w:rFonts w:ascii="Times New Roman" w:hAnsi="Times New Roman"/>
              </w:rPr>
            </w:pPr>
          </w:p>
          <w:p w:rsidR="002112D4" w:rsidRPr="00012E1D" w:rsidRDefault="002112D4" w:rsidP="007F0D77">
            <w:pPr>
              <w:rPr>
                <w:rFonts w:ascii="Times New Roman" w:hAnsi="Times New Roman"/>
                <w:bCs/>
              </w:rPr>
            </w:pPr>
          </w:p>
        </w:tc>
        <w:tc>
          <w:tcPr>
            <w:tcW w:w="2670" w:type="dxa"/>
            <w:tcBorders>
              <w:top w:val="single" w:sz="4" w:space="0" w:color="auto"/>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b/>
                <w:sz w:val="24"/>
                <w:szCs w:val="24"/>
              </w:rPr>
            </w:pPr>
            <w:r w:rsidRPr="00012E1D">
              <w:rPr>
                <w:rFonts w:ascii="Times New Roman" w:hAnsi="Times New Roman"/>
                <w:bCs/>
              </w:rPr>
              <w:t>Выполнение  практической работы №5 «</w:t>
            </w:r>
            <w:r w:rsidRPr="00012E1D">
              <w:rPr>
                <w:rFonts w:ascii="Times New Roman" w:hAnsi="Times New Roman"/>
                <w:b/>
                <w:bCs/>
              </w:rPr>
              <w:t>Проекции точки, прямой»</w:t>
            </w:r>
          </w:p>
          <w:p w:rsidR="002112D4" w:rsidRPr="00012E1D" w:rsidRDefault="002112D4" w:rsidP="007F0D77">
            <w:pPr>
              <w:rPr>
                <w:rFonts w:ascii="Times New Roman" w:hAnsi="Times New Roman"/>
                <w:b/>
                <w:i/>
                <w:sz w:val="24"/>
                <w:szCs w:val="24"/>
              </w:rPr>
            </w:pPr>
          </w:p>
          <w:p w:rsidR="002112D4" w:rsidRPr="00012E1D" w:rsidRDefault="002112D4" w:rsidP="007F0D77">
            <w:pPr>
              <w:rPr>
                <w:rFonts w:ascii="Times New Roman" w:hAnsi="Times New Roman"/>
                <w:b/>
                <w:i/>
                <w:sz w:val="24"/>
                <w:szCs w:val="24"/>
              </w:rPr>
            </w:pPr>
          </w:p>
          <w:p w:rsidR="002112D4" w:rsidRPr="00012E1D" w:rsidRDefault="002112D4" w:rsidP="007F0D77">
            <w:pPr>
              <w:rPr>
                <w:rFonts w:ascii="Times New Roman" w:hAnsi="Times New Roman"/>
                <w:b/>
                <w:bCs/>
              </w:rPr>
            </w:pPr>
            <w:r w:rsidRPr="00012E1D">
              <w:rPr>
                <w:rFonts w:ascii="Times New Roman" w:hAnsi="Times New Roman"/>
                <w:bCs/>
              </w:rPr>
              <w:t xml:space="preserve">Выполнение  практической работы № 6 </w:t>
            </w:r>
            <w:r w:rsidRPr="00012E1D">
              <w:rPr>
                <w:rFonts w:ascii="Times New Roman" w:hAnsi="Times New Roman"/>
                <w:b/>
                <w:bCs/>
              </w:rPr>
              <w:t xml:space="preserve">«Ортогональные  проекции геометрических тел» </w:t>
            </w:r>
            <w:r w:rsidRPr="00012E1D">
              <w:rPr>
                <w:rFonts w:ascii="Times New Roman" w:hAnsi="Times New Roman"/>
                <w:bCs/>
              </w:rPr>
              <w:t>Тест 2</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ascii="Times New Roman" w:hAnsi="Times New Roman"/>
              </w:rPr>
            </w:pPr>
            <w:r w:rsidRPr="00012E1D">
              <w:rPr>
                <w:rFonts w:ascii="Times New Roman" w:hAnsi="Times New Roman"/>
                <w:bCs/>
              </w:rPr>
              <w:t>Выполнение  практической работы № 7 «</w:t>
            </w:r>
            <w:r w:rsidRPr="00012E1D">
              <w:rPr>
                <w:rFonts w:ascii="Times New Roman" w:hAnsi="Times New Roman"/>
                <w:b/>
                <w:bCs/>
              </w:rPr>
              <w:t xml:space="preserve">Аксонометрические проекции геометрических тел».  </w:t>
            </w:r>
          </w:p>
        </w:tc>
      </w:tr>
      <w:tr w:rsidR="002112D4" w:rsidRPr="00012E1D" w:rsidTr="007F0D77">
        <w:trPr>
          <w:trHeight w:val="1440"/>
        </w:trPr>
        <w:tc>
          <w:tcPr>
            <w:tcW w:w="568" w:type="dxa"/>
            <w:vMerge/>
            <w:tcBorders>
              <w:left w:val="single" w:sz="4" w:space="0" w:color="000000"/>
              <w:bottom w:val="single" w:sz="4" w:space="0" w:color="000000"/>
              <w:right w:val="single" w:sz="4" w:space="0" w:color="000000"/>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auto"/>
              <w:left w:val="single" w:sz="4" w:space="0" w:color="000000"/>
              <w:bottom w:val="single" w:sz="4" w:space="0" w:color="000000"/>
              <w:right w:val="single" w:sz="4" w:space="0" w:color="000000"/>
            </w:tcBorders>
          </w:tcPr>
          <w:p w:rsidR="002112D4" w:rsidRPr="00012E1D" w:rsidRDefault="002112D4" w:rsidP="007F0D77">
            <w:pPr>
              <w:rPr>
                <w:rFonts w:ascii="Times New Roman" w:hAnsi="Times New Roman"/>
                <w:b/>
                <w:bCs/>
                <w:iCs/>
              </w:rPr>
            </w:pPr>
            <w:r w:rsidRPr="00012E1D">
              <w:rPr>
                <w:rFonts w:ascii="Times New Roman" w:hAnsi="Times New Roman"/>
                <w:b/>
                <w:bCs/>
                <w:iCs/>
              </w:rPr>
              <w:t>Тема 2.2.</w:t>
            </w:r>
          </w:p>
          <w:p w:rsidR="002112D4" w:rsidRPr="00012E1D" w:rsidRDefault="002112D4" w:rsidP="007F0D77">
            <w:pPr>
              <w:rPr>
                <w:rFonts w:ascii="Times New Roman" w:hAnsi="Times New Roman"/>
                <w:b/>
                <w:bCs/>
                <w:iCs/>
              </w:rPr>
            </w:pPr>
            <w:r w:rsidRPr="00012E1D">
              <w:rPr>
                <w:rFonts w:ascii="Times New Roman" w:hAnsi="Times New Roman"/>
                <w:b/>
                <w:bCs/>
                <w:iCs/>
              </w:rPr>
              <w:t>Чтение и выполнение чертежей предметов.</w:t>
            </w:r>
          </w:p>
          <w:p w:rsidR="002112D4" w:rsidRPr="00012E1D" w:rsidRDefault="002112D4" w:rsidP="007F0D77">
            <w:pPr>
              <w:rPr>
                <w:rFonts w:ascii="Times New Roman" w:hAnsi="Times New Roman"/>
                <w:b/>
                <w:bCs/>
                <w:iCs/>
              </w:rPr>
            </w:pPr>
          </w:p>
          <w:p w:rsidR="002112D4" w:rsidRPr="00012E1D" w:rsidRDefault="002112D4" w:rsidP="007F0D77">
            <w:pPr>
              <w:rPr>
                <w:rFonts w:ascii="Times New Roman" w:hAnsi="Times New Roman"/>
                <w:b/>
                <w:bCs/>
                <w:iCs/>
              </w:rPr>
            </w:pPr>
          </w:p>
        </w:tc>
        <w:tc>
          <w:tcPr>
            <w:tcW w:w="2757" w:type="dxa"/>
            <w:tcBorders>
              <w:top w:val="single" w:sz="4" w:space="0" w:color="auto"/>
              <w:left w:val="single" w:sz="4" w:space="0" w:color="000000"/>
              <w:bottom w:val="single" w:sz="4" w:space="0" w:color="000000"/>
              <w:right w:val="single" w:sz="4" w:space="0" w:color="000000"/>
            </w:tcBorders>
          </w:tcPr>
          <w:p w:rsidR="002112D4" w:rsidRPr="00012E1D" w:rsidRDefault="002112D4" w:rsidP="007F0D77">
            <w:pPr>
              <w:rPr>
                <w:rFonts w:ascii="Times New Roman" w:hAnsi="Times New Roman"/>
                <w:bCs/>
              </w:rPr>
            </w:pPr>
            <w:r w:rsidRPr="00012E1D">
              <w:rPr>
                <w:rFonts w:ascii="Times New Roman" w:hAnsi="Times New Roman"/>
                <w:bCs/>
              </w:rPr>
              <w:t xml:space="preserve">ОК-01, ОК-02, ОК-03, ОК-04, ОК-05, ОК-06, ОК-07, </w:t>
            </w:r>
          </w:p>
          <w:p w:rsidR="002112D4" w:rsidRPr="00012E1D" w:rsidRDefault="002112D4" w:rsidP="007F0D77">
            <w:pPr>
              <w:rPr>
                <w:rFonts w:ascii="Times New Roman" w:hAnsi="Times New Roman"/>
                <w:bCs/>
              </w:rPr>
            </w:pPr>
            <w:r w:rsidRPr="00012E1D">
              <w:rPr>
                <w:rFonts w:ascii="Times New Roman" w:hAnsi="Times New Roman"/>
                <w:bCs/>
              </w:rPr>
              <w:t>ПК 1.1, 1.3</w:t>
            </w:r>
          </w:p>
          <w:p w:rsidR="002112D4" w:rsidRPr="00012E1D" w:rsidRDefault="002112D4" w:rsidP="007F0D77">
            <w:pPr>
              <w:rPr>
                <w:rFonts w:ascii="Times New Roman" w:hAnsi="Times New Roman"/>
                <w:bCs/>
              </w:rPr>
            </w:pPr>
            <w:r w:rsidRPr="00012E1D">
              <w:rPr>
                <w:rFonts w:ascii="Times New Roman" w:hAnsi="Times New Roman"/>
                <w:bCs/>
              </w:rPr>
              <w:t>ПК 2.4</w:t>
            </w:r>
          </w:p>
          <w:p w:rsidR="002112D4" w:rsidRPr="00012E1D" w:rsidRDefault="002112D4" w:rsidP="007F0D77">
            <w:pPr>
              <w:rPr>
                <w:rFonts w:ascii="Times New Roman" w:hAnsi="Times New Roman"/>
                <w:bCs/>
              </w:rPr>
            </w:pPr>
            <w:r w:rsidRPr="00012E1D">
              <w:rPr>
                <w:rFonts w:ascii="Times New Roman" w:hAnsi="Times New Roman"/>
                <w:bCs/>
              </w:rPr>
              <w:t>ПК 3.2</w:t>
            </w:r>
          </w:p>
          <w:p w:rsidR="002112D4" w:rsidRPr="00012E1D" w:rsidRDefault="002112D4" w:rsidP="007F0D77">
            <w:pPr>
              <w:rPr>
                <w:rFonts w:ascii="Times New Roman" w:hAnsi="Times New Roman"/>
              </w:rPr>
            </w:pPr>
          </w:p>
        </w:tc>
        <w:tc>
          <w:tcPr>
            <w:tcW w:w="2670" w:type="dxa"/>
            <w:tcBorders>
              <w:top w:val="single" w:sz="4" w:space="0" w:color="auto"/>
              <w:left w:val="single" w:sz="4" w:space="0" w:color="000000"/>
              <w:bottom w:val="single" w:sz="4" w:space="0" w:color="000000"/>
              <w:right w:val="single" w:sz="4" w:space="0" w:color="000000"/>
            </w:tcBorders>
          </w:tcPr>
          <w:p w:rsidR="002112D4" w:rsidRPr="00012E1D" w:rsidRDefault="002112D4" w:rsidP="007F0D77">
            <w:pPr>
              <w:rPr>
                <w:rFonts w:ascii="Times New Roman" w:hAnsi="Times New Roman"/>
                <w:i/>
              </w:rPr>
            </w:pPr>
            <w:r w:rsidRPr="00012E1D">
              <w:rPr>
                <w:rFonts w:ascii="Times New Roman" w:hAnsi="Times New Roman"/>
                <w:bCs/>
              </w:rPr>
              <w:t>Выполнение  практической работы № 8</w:t>
            </w:r>
            <w:r w:rsidRPr="00012E1D">
              <w:rPr>
                <w:rFonts w:ascii="Times New Roman" w:hAnsi="Times New Roman"/>
                <w:b/>
              </w:rPr>
              <w:t>.»Виды»</w:t>
            </w:r>
            <w:r w:rsidRPr="00012E1D">
              <w:rPr>
                <w:rFonts w:ascii="Times New Roman" w:hAnsi="Times New Roman"/>
                <w:i/>
              </w:rPr>
              <w:t xml:space="preserve">  </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rFonts w:ascii="Times New Roman" w:hAnsi="Times New Roman"/>
                <w:b/>
                <w:bCs/>
                <w:i/>
                <w:color w:val="FF0000"/>
              </w:rPr>
            </w:pPr>
            <w:r w:rsidRPr="00012E1D">
              <w:rPr>
                <w:rFonts w:ascii="Times New Roman" w:hAnsi="Times New Roman"/>
                <w:bCs/>
              </w:rPr>
              <w:t>Выполнение  практической работы № 9</w:t>
            </w:r>
          </w:p>
          <w:p w:rsidR="002112D4" w:rsidRPr="00012E1D" w:rsidRDefault="002112D4" w:rsidP="007F0D77">
            <w:pPr>
              <w:rPr>
                <w:rFonts w:ascii="Times New Roman" w:hAnsi="Times New Roman"/>
                <w:b/>
                <w:bCs/>
              </w:rPr>
            </w:pPr>
            <w:r w:rsidRPr="00012E1D">
              <w:rPr>
                <w:rFonts w:ascii="Times New Roman" w:hAnsi="Times New Roman"/>
                <w:bCs/>
              </w:rPr>
              <w:t xml:space="preserve"> </w:t>
            </w:r>
            <w:r w:rsidRPr="00012E1D">
              <w:rPr>
                <w:rFonts w:ascii="Times New Roman" w:hAnsi="Times New Roman"/>
                <w:b/>
                <w:bCs/>
                <w:i/>
              </w:rPr>
              <w:t>«</w:t>
            </w:r>
            <w:r w:rsidRPr="00012E1D">
              <w:rPr>
                <w:rFonts w:ascii="Times New Roman" w:hAnsi="Times New Roman"/>
                <w:b/>
                <w:bCs/>
              </w:rPr>
              <w:t xml:space="preserve">Чертеж детали» </w:t>
            </w:r>
            <w:r w:rsidRPr="00012E1D">
              <w:rPr>
                <w:rFonts w:ascii="Times New Roman" w:hAnsi="Times New Roman"/>
                <w:bCs/>
              </w:rPr>
              <w:t>Тест 3</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ascii="Times New Roman" w:hAnsi="Times New Roman"/>
                <w:b/>
                <w:bCs/>
                <w:i/>
                <w:color w:val="FF0000"/>
              </w:rPr>
            </w:pPr>
            <w:r w:rsidRPr="00012E1D">
              <w:rPr>
                <w:rFonts w:ascii="Times New Roman" w:hAnsi="Times New Roman"/>
                <w:bCs/>
              </w:rPr>
              <w:t>Выполнение  практической работы № 10</w:t>
            </w:r>
          </w:p>
          <w:p w:rsidR="002112D4" w:rsidRPr="00012E1D" w:rsidRDefault="002112D4" w:rsidP="007F0D77">
            <w:pPr>
              <w:rPr>
                <w:rFonts w:ascii="Times New Roman" w:hAnsi="Times New Roman"/>
                <w:b/>
              </w:rPr>
            </w:pPr>
            <w:r w:rsidRPr="00012E1D">
              <w:rPr>
                <w:rFonts w:ascii="Times New Roman" w:hAnsi="Times New Roman"/>
                <w:b/>
              </w:rPr>
              <w:t>Построение  простых фронтальных разрезов</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rFonts w:ascii="Times New Roman" w:hAnsi="Times New Roman"/>
                <w:b/>
                <w:bCs/>
              </w:rPr>
            </w:pPr>
            <w:r w:rsidRPr="00012E1D">
              <w:rPr>
                <w:rFonts w:ascii="Times New Roman" w:hAnsi="Times New Roman"/>
                <w:bCs/>
              </w:rPr>
              <w:t xml:space="preserve">Выполнение  практической работы № 11 </w:t>
            </w:r>
            <w:r w:rsidRPr="00012E1D">
              <w:rPr>
                <w:rFonts w:ascii="Times New Roman" w:hAnsi="Times New Roman"/>
                <w:b/>
                <w:bCs/>
                <w:i/>
              </w:rPr>
              <w:t>«</w:t>
            </w:r>
            <w:r w:rsidRPr="00012E1D">
              <w:rPr>
                <w:rFonts w:ascii="Times New Roman" w:hAnsi="Times New Roman"/>
                <w:b/>
                <w:bCs/>
              </w:rPr>
              <w:t>Устное чтение чертежей»</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p>
        </w:tc>
      </w:tr>
      <w:tr w:rsidR="002112D4" w:rsidRPr="00012E1D" w:rsidTr="007F0D77">
        <w:trPr>
          <w:trHeight w:val="805"/>
        </w:trPr>
        <w:tc>
          <w:tcPr>
            <w:tcW w:w="568" w:type="dxa"/>
            <w:vMerge w:val="restart"/>
            <w:tcBorders>
              <w:top w:val="single" w:sz="4" w:space="0" w:color="000000"/>
              <w:left w:val="single" w:sz="4" w:space="0" w:color="000000"/>
              <w:right w:val="single" w:sz="4" w:space="0" w:color="000000"/>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000000"/>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b/>
                <w:bCs/>
                <w:i/>
                <w:iCs/>
              </w:rPr>
            </w:pPr>
            <w:r w:rsidRPr="00012E1D">
              <w:rPr>
                <w:rFonts w:ascii="Times New Roman" w:hAnsi="Times New Roman"/>
                <w:b/>
                <w:bCs/>
                <w:i/>
                <w:iCs/>
              </w:rPr>
              <w:t xml:space="preserve">Раздел 3 </w:t>
            </w:r>
          </w:p>
          <w:p w:rsidR="002112D4" w:rsidRPr="00012E1D" w:rsidRDefault="002112D4" w:rsidP="007F0D77">
            <w:pPr>
              <w:rPr>
                <w:rFonts w:ascii="Times New Roman" w:hAnsi="Times New Roman"/>
                <w:b/>
                <w:bCs/>
              </w:rPr>
            </w:pPr>
            <w:r w:rsidRPr="00012E1D">
              <w:rPr>
                <w:rFonts w:ascii="Times New Roman" w:hAnsi="Times New Roman"/>
                <w:b/>
                <w:bCs/>
              </w:rPr>
              <w:t>Системы компьютерного черчения</w:t>
            </w: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tc>
        <w:tc>
          <w:tcPr>
            <w:tcW w:w="2757" w:type="dxa"/>
            <w:tcBorders>
              <w:top w:val="single" w:sz="4" w:space="0" w:color="000000"/>
              <w:left w:val="single" w:sz="4" w:space="0" w:color="000000"/>
              <w:bottom w:val="single" w:sz="4" w:space="0" w:color="auto"/>
              <w:right w:val="single" w:sz="4" w:space="0" w:color="000000"/>
            </w:tcBorders>
          </w:tcPr>
          <w:p w:rsidR="002112D4" w:rsidRPr="00012E1D" w:rsidRDefault="002112D4" w:rsidP="007F0D77">
            <w:pPr>
              <w:rPr>
                <w:rFonts w:ascii="Times New Roman" w:hAnsi="Times New Roman"/>
              </w:rPr>
            </w:pPr>
          </w:p>
        </w:tc>
        <w:tc>
          <w:tcPr>
            <w:tcW w:w="2670" w:type="dxa"/>
            <w:tcBorders>
              <w:top w:val="single" w:sz="4" w:space="0" w:color="000000"/>
              <w:left w:val="single" w:sz="4" w:space="0" w:color="000000"/>
              <w:bottom w:val="single" w:sz="4" w:space="0" w:color="auto"/>
              <w:right w:val="single" w:sz="4" w:space="0" w:color="000000"/>
            </w:tcBorders>
          </w:tcPr>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rPr>
            </w:pPr>
          </w:p>
        </w:tc>
      </w:tr>
      <w:tr w:rsidR="002112D4" w:rsidRPr="00012E1D" w:rsidTr="007F0D77">
        <w:trPr>
          <w:trHeight w:val="1710"/>
        </w:trPr>
        <w:tc>
          <w:tcPr>
            <w:tcW w:w="568" w:type="dxa"/>
            <w:vMerge/>
            <w:tcBorders>
              <w:left w:val="single" w:sz="4" w:space="0" w:color="000000"/>
              <w:bottom w:val="single" w:sz="4" w:space="0" w:color="000000"/>
              <w:right w:val="single" w:sz="4" w:space="0" w:color="000000"/>
            </w:tcBorders>
          </w:tcPr>
          <w:p w:rsidR="002112D4" w:rsidRPr="00012E1D" w:rsidRDefault="002112D4" w:rsidP="002112D4">
            <w:pPr>
              <w:numPr>
                <w:ilvl w:val="0"/>
                <w:numId w:val="629"/>
              </w:numPr>
              <w:spacing w:after="0" w:line="240" w:lineRule="auto"/>
              <w:jc w:val="center"/>
              <w:rPr>
                <w:rFonts w:ascii="Times New Roman" w:hAnsi="Times New Roman"/>
                <w:sz w:val="24"/>
              </w:rPr>
            </w:pPr>
          </w:p>
        </w:tc>
        <w:tc>
          <w:tcPr>
            <w:tcW w:w="3763" w:type="dxa"/>
            <w:tcBorders>
              <w:top w:val="single" w:sz="4" w:space="0" w:color="auto"/>
              <w:left w:val="single" w:sz="4" w:space="0" w:color="000000"/>
              <w:bottom w:val="single" w:sz="4" w:space="0" w:color="000000"/>
              <w:right w:val="single" w:sz="4" w:space="0" w:color="000000"/>
            </w:tcBorders>
          </w:tcPr>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bCs/>
                <w:iCs/>
              </w:rPr>
            </w:pPr>
            <w:r w:rsidRPr="00012E1D">
              <w:rPr>
                <w:rFonts w:ascii="Times New Roman" w:hAnsi="Times New Roman"/>
                <w:b/>
                <w:bCs/>
                <w:iCs/>
              </w:rPr>
              <w:t>Тема 3.1</w:t>
            </w:r>
          </w:p>
          <w:p w:rsidR="002112D4" w:rsidRPr="00012E1D" w:rsidRDefault="002112D4" w:rsidP="007F0D77">
            <w:pPr>
              <w:rPr>
                <w:rFonts w:ascii="Times New Roman" w:hAnsi="Times New Roman"/>
                <w:b/>
              </w:rPr>
            </w:pPr>
            <w:r w:rsidRPr="00012E1D">
              <w:rPr>
                <w:rFonts w:ascii="Times New Roman" w:hAnsi="Times New Roman"/>
                <w:b/>
                <w:bCs/>
              </w:rPr>
              <w:t>Система компьютерного черчения КОМПАС</w:t>
            </w: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rPr>
            </w:pPr>
          </w:p>
          <w:p w:rsidR="002112D4" w:rsidRPr="00012E1D" w:rsidRDefault="002112D4" w:rsidP="007F0D77">
            <w:pPr>
              <w:rPr>
                <w:rFonts w:ascii="Times New Roman" w:hAnsi="Times New Roman"/>
                <w:b/>
                <w:bCs/>
                <w:i/>
                <w:iCs/>
              </w:rPr>
            </w:pPr>
          </w:p>
        </w:tc>
        <w:tc>
          <w:tcPr>
            <w:tcW w:w="2757" w:type="dxa"/>
            <w:tcBorders>
              <w:top w:val="single" w:sz="4" w:space="0" w:color="auto"/>
              <w:left w:val="single" w:sz="4" w:space="0" w:color="000000"/>
              <w:bottom w:val="single" w:sz="4" w:space="0" w:color="000000"/>
              <w:right w:val="single" w:sz="4" w:space="0" w:color="000000"/>
            </w:tcBorders>
          </w:tcPr>
          <w:p w:rsidR="002112D4" w:rsidRPr="00012E1D" w:rsidRDefault="002112D4" w:rsidP="007F0D77">
            <w:pPr>
              <w:rPr>
                <w:rFonts w:ascii="Times New Roman" w:hAnsi="Times New Roman"/>
                <w:bCs/>
              </w:rPr>
            </w:pPr>
            <w:r w:rsidRPr="00012E1D">
              <w:rPr>
                <w:rFonts w:ascii="Times New Roman" w:hAnsi="Times New Roman"/>
                <w:bCs/>
              </w:rPr>
              <w:t xml:space="preserve">ОК-01, ОК-02, ОК-03, ОК-04, ОК-05, ОК-06, ОК-07, </w:t>
            </w:r>
          </w:p>
          <w:p w:rsidR="002112D4" w:rsidRPr="00012E1D" w:rsidRDefault="002112D4" w:rsidP="007F0D77">
            <w:pPr>
              <w:rPr>
                <w:rFonts w:ascii="Times New Roman" w:hAnsi="Times New Roman"/>
                <w:bCs/>
              </w:rPr>
            </w:pPr>
            <w:r w:rsidRPr="00012E1D">
              <w:rPr>
                <w:rFonts w:ascii="Times New Roman" w:hAnsi="Times New Roman"/>
                <w:bCs/>
              </w:rPr>
              <w:t>ПК 1.1, 1.3</w:t>
            </w:r>
          </w:p>
          <w:p w:rsidR="002112D4" w:rsidRPr="00012E1D" w:rsidRDefault="002112D4" w:rsidP="007F0D77">
            <w:pPr>
              <w:rPr>
                <w:rFonts w:ascii="Times New Roman" w:hAnsi="Times New Roman"/>
                <w:bCs/>
              </w:rPr>
            </w:pPr>
            <w:r w:rsidRPr="00012E1D">
              <w:rPr>
                <w:rFonts w:ascii="Times New Roman" w:hAnsi="Times New Roman"/>
                <w:bCs/>
              </w:rPr>
              <w:t>ПК 2.4</w:t>
            </w:r>
          </w:p>
          <w:p w:rsidR="002112D4" w:rsidRPr="00012E1D" w:rsidRDefault="002112D4" w:rsidP="007F0D77">
            <w:pPr>
              <w:rPr>
                <w:rFonts w:ascii="Times New Roman" w:hAnsi="Times New Roman"/>
                <w:bCs/>
              </w:rPr>
            </w:pPr>
            <w:r w:rsidRPr="00012E1D">
              <w:rPr>
                <w:rFonts w:ascii="Times New Roman" w:hAnsi="Times New Roman"/>
                <w:bCs/>
              </w:rPr>
              <w:t>ПК 3.2</w:t>
            </w:r>
          </w:p>
          <w:p w:rsidR="002112D4" w:rsidRPr="00012E1D" w:rsidRDefault="002112D4" w:rsidP="007F0D77">
            <w:pPr>
              <w:rPr>
                <w:rFonts w:ascii="Times New Roman" w:hAnsi="Times New Roman"/>
              </w:rPr>
            </w:pPr>
          </w:p>
        </w:tc>
        <w:tc>
          <w:tcPr>
            <w:tcW w:w="2670" w:type="dxa"/>
            <w:tcBorders>
              <w:top w:val="single" w:sz="4" w:space="0" w:color="auto"/>
              <w:left w:val="single" w:sz="4" w:space="0" w:color="000000"/>
              <w:bottom w:val="single" w:sz="4" w:space="0" w:color="000000"/>
              <w:right w:val="single" w:sz="4" w:space="0" w:color="000000"/>
            </w:tcBorders>
          </w:tcPr>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i/>
              </w:rPr>
            </w:pPr>
            <w:r w:rsidRPr="00012E1D">
              <w:rPr>
                <w:rFonts w:ascii="Times New Roman" w:hAnsi="Times New Roman"/>
                <w:bCs/>
              </w:rPr>
              <w:t xml:space="preserve">Выполнение  практической работы № 12 </w:t>
            </w:r>
            <w:r w:rsidRPr="00012E1D">
              <w:rPr>
                <w:rFonts w:ascii="Times New Roman" w:hAnsi="Times New Roman"/>
                <w:b/>
                <w:bCs/>
              </w:rPr>
              <w:t>«Черчение графических примитивов</w:t>
            </w:r>
            <w:r w:rsidRPr="00012E1D">
              <w:rPr>
                <w:rFonts w:ascii="Times New Roman" w:hAnsi="Times New Roman"/>
                <w:bCs/>
              </w:rPr>
              <w:t>.</w:t>
            </w:r>
          </w:p>
          <w:p w:rsidR="002112D4" w:rsidRPr="00012E1D" w:rsidRDefault="002112D4" w:rsidP="007F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rPr>
            </w:pPr>
            <w:r w:rsidRPr="00012E1D">
              <w:rPr>
                <w:rFonts w:ascii="Times New Roman" w:hAnsi="Times New Roman"/>
                <w:bCs/>
              </w:rPr>
              <w:t>Выполнение  практической работы № 13</w:t>
            </w:r>
            <w:r w:rsidRPr="00012E1D">
              <w:rPr>
                <w:rFonts w:ascii="Times New Roman" w:hAnsi="Times New Roman"/>
                <w:b/>
                <w:bCs/>
                <w:i/>
              </w:rPr>
              <w:t xml:space="preserve"> </w:t>
            </w:r>
            <w:r w:rsidRPr="00012E1D">
              <w:rPr>
                <w:rFonts w:ascii="Times New Roman" w:hAnsi="Times New Roman"/>
                <w:bCs/>
              </w:rPr>
              <w:t xml:space="preserve">  «</w:t>
            </w:r>
            <w:r w:rsidRPr="00012E1D">
              <w:rPr>
                <w:rFonts w:ascii="Times New Roman" w:hAnsi="Times New Roman"/>
                <w:b/>
                <w:bCs/>
              </w:rPr>
              <w:t>Окружности».</w:t>
            </w:r>
          </w:p>
        </w:tc>
      </w:tr>
    </w:tbl>
    <w:p w:rsidR="002112D4" w:rsidRPr="00012E1D" w:rsidRDefault="002112D4" w:rsidP="002112D4">
      <w:pPr>
        <w:jc w:val="center"/>
        <w:rPr>
          <w:rFonts w:ascii="Times New Roman" w:hAnsi="Times New Roman"/>
          <w:sz w:val="28"/>
          <w:szCs w:val="28"/>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r w:rsidRPr="00012E1D">
        <w:rPr>
          <w:rFonts w:ascii="Times New Roman" w:hAnsi="Times New Roman"/>
          <w:b/>
          <w:sz w:val="28"/>
          <w:szCs w:val="28"/>
        </w:rPr>
        <w:t>Оформление материалов для промежуточной аттестации</w:t>
      </w:r>
    </w:p>
    <w:p w:rsidR="002112D4" w:rsidRPr="00012E1D" w:rsidRDefault="002112D4" w:rsidP="002112D4">
      <w:pPr>
        <w:rPr>
          <w:rFonts w:ascii="Times New Roman" w:hAnsi="Times New Roman"/>
          <w:sz w:val="28"/>
          <w:szCs w:val="28"/>
        </w:rPr>
      </w:pPr>
    </w:p>
    <w:p w:rsidR="002112D4" w:rsidRPr="00012E1D" w:rsidRDefault="002112D4" w:rsidP="002112D4">
      <w:pPr>
        <w:jc w:val="center"/>
        <w:rPr>
          <w:rFonts w:ascii="Times New Roman" w:hAnsi="Times New Roman"/>
          <w:sz w:val="28"/>
          <w:szCs w:val="28"/>
        </w:rPr>
      </w:pPr>
      <w:r w:rsidRPr="00012E1D">
        <w:rPr>
          <w:rFonts w:ascii="Times New Roman" w:hAnsi="Times New Roman"/>
          <w:sz w:val="28"/>
          <w:szCs w:val="28"/>
        </w:rPr>
        <w:t>Государственное автономное профессиональное образовательное учреждение</w:t>
      </w:r>
    </w:p>
    <w:p w:rsidR="002112D4" w:rsidRPr="00012E1D" w:rsidRDefault="002112D4" w:rsidP="002112D4">
      <w:pPr>
        <w:jc w:val="center"/>
        <w:rPr>
          <w:rFonts w:ascii="Times New Roman" w:hAnsi="Times New Roman"/>
          <w:sz w:val="28"/>
          <w:szCs w:val="28"/>
        </w:rPr>
      </w:pPr>
      <w:r w:rsidRPr="00012E1D">
        <w:rPr>
          <w:rFonts w:ascii="Times New Roman" w:hAnsi="Times New Roman"/>
          <w:sz w:val="28"/>
          <w:szCs w:val="28"/>
        </w:rPr>
        <w:t>Республики Карелия</w:t>
      </w:r>
    </w:p>
    <w:p w:rsidR="002112D4" w:rsidRPr="00012E1D" w:rsidRDefault="002112D4" w:rsidP="002112D4">
      <w:pPr>
        <w:jc w:val="center"/>
        <w:rPr>
          <w:rFonts w:ascii="Times New Roman" w:hAnsi="Times New Roman"/>
          <w:spacing w:val="-8"/>
          <w:sz w:val="28"/>
          <w:szCs w:val="28"/>
          <w:highlight w:val="yellow"/>
        </w:rPr>
      </w:pPr>
      <w:r w:rsidRPr="00012E1D">
        <w:rPr>
          <w:rFonts w:ascii="Times New Roman" w:hAnsi="Times New Roman"/>
          <w:spacing w:val="-8"/>
          <w:sz w:val="28"/>
          <w:szCs w:val="28"/>
        </w:rPr>
        <w:t>«Петрозаводский техникум городского хозяйства»</w:t>
      </w:r>
    </w:p>
    <w:p w:rsidR="002112D4" w:rsidRPr="00012E1D" w:rsidRDefault="002112D4" w:rsidP="002112D4">
      <w:pPr>
        <w:rPr>
          <w:rFonts w:ascii="Times New Roman" w:hAnsi="Times New Roman"/>
          <w:sz w:val="28"/>
          <w:szCs w:val="28"/>
          <w:highlight w:val="yellow"/>
        </w:rPr>
      </w:pPr>
    </w:p>
    <w:p w:rsidR="002112D4" w:rsidRPr="00012E1D" w:rsidRDefault="002112D4" w:rsidP="002112D4">
      <w:pPr>
        <w:jc w:val="center"/>
        <w:rPr>
          <w:rFonts w:ascii="Times New Roman" w:hAnsi="Times New Roman"/>
          <w:sz w:val="28"/>
          <w:szCs w:val="28"/>
          <w:vertAlign w:val="superscript"/>
        </w:rPr>
      </w:pPr>
    </w:p>
    <w:p w:rsidR="002112D4" w:rsidRPr="00012E1D" w:rsidRDefault="002112D4" w:rsidP="002112D4">
      <w:pPr>
        <w:jc w:val="center"/>
        <w:rPr>
          <w:rFonts w:ascii="Times New Roman" w:hAnsi="Times New Roman"/>
          <w:sz w:val="28"/>
          <w:szCs w:val="28"/>
          <w:vertAlign w:val="superscript"/>
        </w:rPr>
      </w:pPr>
    </w:p>
    <w:p w:rsidR="002112D4" w:rsidRPr="00012E1D" w:rsidRDefault="002112D4" w:rsidP="002112D4">
      <w:pPr>
        <w:ind w:firstLine="567"/>
        <w:jc w:val="both"/>
        <w:rPr>
          <w:rFonts w:ascii="Times New Roman" w:hAnsi="Times New Roman"/>
          <w:sz w:val="28"/>
          <w:szCs w:val="28"/>
        </w:rPr>
      </w:pPr>
      <w:r w:rsidRPr="00012E1D">
        <w:rPr>
          <w:rFonts w:ascii="Times New Roman" w:hAnsi="Times New Roman"/>
          <w:sz w:val="28"/>
          <w:szCs w:val="28"/>
        </w:rPr>
        <w:t xml:space="preserve"> Вид контроля  - промежуточная аттестация, письменно</w:t>
      </w:r>
    </w:p>
    <w:p w:rsidR="002112D4" w:rsidRPr="00012E1D" w:rsidRDefault="002112D4" w:rsidP="002112D4">
      <w:pPr>
        <w:ind w:firstLine="567"/>
        <w:jc w:val="both"/>
        <w:rPr>
          <w:rFonts w:ascii="Times New Roman" w:hAnsi="Times New Roman"/>
          <w:sz w:val="28"/>
          <w:szCs w:val="28"/>
        </w:rPr>
      </w:pPr>
    </w:p>
    <w:p w:rsidR="002112D4" w:rsidRPr="00012E1D" w:rsidRDefault="002112D4" w:rsidP="002112D4">
      <w:pPr>
        <w:ind w:firstLine="567"/>
        <w:jc w:val="both"/>
        <w:rPr>
          <w:rFonts w:ascii="Times New Roman" w:hAnsi="Times New Roman"/>
          <w:sz w:val="28"/>
          <w:szCs w:val="28"/>
        </w:rPr>
      </w:pPr>
      <w:r w:rsidRPr="00012E1D">
        <w:rPr>
          <w:rFonts w:ascii="Times New Roman" w:hAnsi="Times New Roman"/>
          <w:sz w:val="28"/>
          <w:szCs w:val="28"/>
        </w:rPr>
        <w:t xml:space="preserve"> Время промежуточного контроля  -  10 мин</w:t>
      </w: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ind w:left="720"/>
        <w:jc w:val="both"/>
        <w:rPr>
          <w:rFonts w:ascii="Times New Roman" w:hAnsi="Times New Roman"/>
          <w:sz w:val="28"/>
          <w:szCs w:val="28"/>
        </w:rPr>
      </w:pPr>
      <w:r w:rsidRPr="00012E1D">
        <w:rPr>
          <w:rFonts w:ascii="Times New Roman" w:hAnsi="Times New Roman"/>
          <w:sz w:val="28"/>
          <w:szCs w:val="28"/>
        </w:rPr>
        <w:t>Критерии оценки тестового задания</w:t>
      </w:r>
    </w:p>
    <w:p w:rsidR="002112D4" w:rsidRPr="00012E1D" w:rsidRDefault="002112D4" w:rsidP="002112D4">
      <w:pPr>
        <w:jc w:val="both"/>
        <w:rPr>
          <w:rFonts w:ascii="Times New Roman" w:hAnsi="Times New Roman"/>
          <w:b/>
          <w:sz w:val="28"/>
          <w:szCs w:val="28"/>
        </w:rPr>
      </w:pPr>
    </w:p>
    <w:tbl>
      <w:tblPr>
        <w:tblW w:w="79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700"/>
        <w:gridCol w:w="2318"/>
        <w:gridCol w:w="2973"/>
      </w:tblGrid>
      <w:tr w:rsidR="002112D4" w:rsidRPr="00012E1D" w:rsidTr="007F0D77">
        <w:trPr>
          <w:trHeight w:val="20"/>
          <w:jc w:val="center"/>
        </w:trPr>
        <w:tc>
          <w:tcPr>
            <w:tcW w:w="2700" w:type="dxa"/>
            <w:vMerge w:val="restart"/>
            <w:shd w:val="clear" w:color="auto" w:fill="auto"/>
            <w:noWrap/>
            <w:vAlign w:val="center"/>
          </w:tcPr>
          <w:p w:rsidR="002112D4" w:rsidRPr="00012E1D" w:rsidRDefault="002112D4" w:rsidP="007F0D77">
            <w:pPr>
              <w:jc w:val="center"/>
              <w:rPr>
                <w:rFonts w:ascii="Times New Roman" w:hAnsi="Times New Roman"/>
                <w:b/>
                <w:sz w:val="24"/>
                <w:szCs w:val="24"/>
              </w:rPr>
            </w:pPr>
            <w:r w:rsidRPr="00012E1D">
              <w:rPr>
                <w:rFonts w:ascii="Times New Roman" w:hAnsi="Times New Roman"/>
                <w:b/>
                <w:sz w:val="24"/>
                <w:szCs w:val="24"/>
              </w:rPr>
              <w:t>Процент результативности (правильных ответов)</w:t>
            </w:r>
          </w:p>
        </w:tc>
        <w:tc>
          <w:tcPr>
            <w:tcW w:w="5291" w:type="dxa"/>
            <w:gridSpan w:val="2"/>
            <w:vAlign w:val="center"/>
          </w:tcPr>
          <w:p w:rsidR="002112D4" w:rsidRPr="00012E1D" w:rsidRDefault="002112D4" w:rsidP="007F0D77">
            <w:pPr>
              <w:jc w:val="center"/>
              <w:rPr>
                <w:rFonts w:ascii="Times New Roman" w:hAnsi="Times New Roman"/>
                <w:b/>
                <w:sz w:val="24"/>
                <w:szCs w:val="24"/>
              </w:rPr>
            </w:pPr>
            <w:r w:rsidRPr="00012E1D">
              <w:rPr>
                <w:rFonts w:ascii="Times New Roman" w:hAnsi="Times New Roman"/>
                <w:b/>
                <w:sz w:val="24"/>
                <w:szCs w:val="24"/>
              </w:rPr>
              <w:t>Качественная оценка индивидуальных образовательных достижений</w:t>
            </w:r>
          </w:p>
        </w:tc>
      </w:tr>
      <w:tr w:rsidR="002112D4" w:rsidRPr="00012E1D" w:rsidTr="007F0D77">
        <w:trPr>
          <w:trHeight w:val="20"/>
          <w:jc w:val="center"/>
        </w:trPr>
        <w:tc>
          <w:tcPr>
            <w:tcW w:w="2700" w:type="dxa"/>
            <w:vMerge/>
            <w:shd w:val="clear" w:color="auto" w:fill="auto"/>
            <w:noWrap/>
            <w:vAlign w:val="center"/>
          </w:tcPr>
          <w:p w:rsidR="002112D4" w:rsidRPr="00012E1D" w:rsidRDefault="002112D4" w:rsidP="007F0D77">
            <w:pPr>
              <w:jc w:val="center"/>
              <w:rPr>
                <w:rFonts w:ascii="Times New Roman" w:hAnsi="Times New Roman"/>
                <w:b/>
                <w:sz w:val="24"/>
                <w:szCs w:val="24"/>
              </w:rPr>
            </w:pPr>
          </w:p>
        </w:tc>
        <w:tc>
          <w:tcPr>
            <w:tcW w:w="2318" w:type="dxa"/>
            <w:vAlign w:val="center"/>
          </w:tcPr>
          <w:p w:rsidR="002112D4" w:rsidRPr="00012E1D" w:rsidRDefault="002112D4" w:rsidP="007F0D77">
            <w:pPr>
              <w:jc w:val="center"/>
              <w:rPr>
                <w:rFonts w:ascii="Times New Roman" w:hAnsi="Times New Roman"/>
                <w:b/>
                <w:sz w:val="24"/>
                <w:szCs w:val="24"/>
              </w:rPr>
            </w:pPr>
            <w:r w:rsidRPr="00012E1D">
              <w:rPr>
                <w:rFonts w:ascii="Times New Roman" w:hAnsi="Times New Roman"/>
                <w:b/>
                <w:sz w:val="24"/>
                <w:szCs w:val="24"/>
              </w:rPr>
              <w:t>балл (отметка)</w:t>
            </w:r>
          </w:p>
        </w:tc>
        <w:tc>
          <w:tcPr>
            <w:tcW w:w="2973" w:type="dxa"/>
            <w:vAlign w:val="center"/>
          </w:tcPr>
          <w:p w:rsidR="002112D4" w:rsidRPr="00012E1D" w:rsidRDefault="002112D4" w:rsidP="007F0D77">
            <w:pPr>
              <w:jc w:val="center"/>
              <w:rPr>
                <w:rFonts w:ascii="Times New Roman" w:hAnsi="Times New Roman"/>
                <w:b/>
                <w:sz w:val="24"/>
                <w:szCs w:val="24"/>
              </w:rPr>
            </w:pPr>
            <w:r w:rsidRPr="00012E1D">
              <w:rPr>
                <w:rFonts w:ascii="Times New Roman" w:hAnsi="Times New Roman"/>
                <w:b/>
                <w:sz w:val="24"/>
                <w:szCs w:val="24"/>
              </w:rPr>
              <w:t>вербальный аналог</w:t>
            </w:r>
          </w:p>
        </w:tc>
      </w:tr>
      <w:tr w:rsidR="002112D4" w:rsidRPr="00012E1D" w:rsidTr="007F0D77">
        <w:trPr>
          <w:trHeight w:val="454"/>
          <w:jc w:val="center"/>
        </w:trPr>
        <w:tc>
          <w:tcPr>
            <w:tcW w:w="2700" w:type="dxa"/>
            <w:shd w:val="clear" w:color="auto" w:fill="auto"/>
            <w:noWrap/>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lastRenderedPageBreak/>
              <w:t>90 ÷ 100</w:t>
            </w:r>
          </w:p>
        </w:tc>
        <w:tc>
          <w:tcPr>
            <w:tcW w:w="2318"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5</w:t>
            </w:r>
          </w:p>
        </w:tc>
        <w:tc>
          <w:tcPr>
            <w:tcW w:w="2973"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отлично</w:t>
            </w:r>
          </w:p>
        </w:tc>
      </w:tr>
      <w:tr w:rsidR="002112D4" w:rsidRPr="00012E1D" w:rsidTr="007F0D77">
        <w:trPr>
          <w:trHeight w:val="454"/>
          <w:jc w:val="center"/>
        </w:trPr>
        <w:tc>
          <w:tcPr>
            <w:tcW w:w="2700" w:type="dxa"/>
            <w:shd w:val="clear" w:color="auto" w:fill="auto"/>
            <w:noWrap/>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80 ÷ 89</w:t>
            </w:r>
          </w:p>
        </w:tc>
        <w:tc>
          <w:tcPr>
            <w:tcW w:w="2318"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4</w:t>
            </w:r>
          </w:p>
        </w:tc>
        <w:tc>
          <w:tcPr>
            <w:tcW w:w="2973"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хорошо</w:t>
            </w:r>
          </w:p>
        </w:tc>
      </w:tr>
      <w:tr w:rsidR="002112D4" w:rsidRPr="00012E1D" w:rsidTr="007F0D77">
        <w:trPr>
          <w:trHeight w:val="454"/>
          <w:jc w:val="center"/>
        </w:trPr>
        <w:tc>
          <w:tcPr>
            <w:tcW w:w="2700" w:type="dxa"/>
            <w:shd w:val="clear" w:color="auto" w:fill="auto"/>
            <w:noWrap/>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70 ÷ 79</w:t>
            </w:r>
          </w:p>
        </w:tc>
        <w:tc>
          <w:tcPr>
            <w:tcW w:w="2318"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3</w:t>
            </w:r>
          </w:p>
        </w:tc>
        <w:tc>
          <w:tcPr>
            <w:tcW w:w="2973"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удовлетворительно</w:t>
            </w:r>
          </w:p>
        </w:tc>
      </w:tr>
      <w:tr w:rsidR="002112D4" w:rsidRPr="00012E1D" w:rsidTr="007F0D77">
        <w:trPr>
          <w:trHeight w:val="454"/>
          <w:jc w:val="center"/>
        </w:trPr>
        <w:tc>
          <w:tcPr>
            <w:tcW w:w="2700" w:type="dxa"/>
            <w:shd w:val="clear" w:color="auto" w:fill="auto"/>
            <w:noWrap/>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менее 70</w:t>
            </w:r>
          </w:p>
        </w:tc>
        <w:tc>
          <w:tcPr>
            <w:tcW w:w="2318"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2</w:t>
            </w:r>
          </w:p>
        </w:tc>
        <w:tc>
          <w:tcPr>
            <w:tcW w:w="2973"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неудовлетворительно</w:t>
            </w:r>
          </w:p>
        </w:tc>
      </w:tr>
    </w:tbl>
    <w:p w:rsidR="002112D4" w:rsidRPr="00012E1D" w:rsidRDefault="002112D4" w:rsidP="002112D4">
      <w:pPr>
        <w:widowControl w:val="0"/>
        <w:suppressAutoHyphens/>
        <w:ind w:firstLine="720"/>
        <w:jc w:val="both"/>
        <w:rPr>
          <w:rFonts w:ascii="Times New Roman" w:hAnsi="Times New Roman"/>
        </w:rPr>
      </w:pPr>
    </w:p>
    <w:p w:rsidR="002112D4" w:rsidRPr="00012E1D" w:rsidRDefault="002112D4" w:rsidP="002112D4">
      <w:pPr>
        <w:rPr>
          <w:rFonts w:ascii="Times New Roman" w:hAnsi="Times New Roman"/>
          <w:sz w:val="28"/>
          <w:szCs w:val="28"/>
          <w:highlight w:val="yellow"/>
          <w:lang w:val="en-US"/>
        </w:rPr>
      </w:pPr>
    </w:p>
    <w:p w:rsidR="002112D4" w:rsidRPr="00012E1D" w:rsidRDefault="002112D4" w:rsidP="002112D4">
      <w:pPr>
        <w:rPr>
          <w:rFonts w:ascii="Times New Roman" w:hAnsi="Times New Roman"/>
          <w:sz w:val="28"/>
          <w:szCs w:val="28"/>
          <w:highlight w:val="yellow"/>
          <w:lang w:val="en-US"/>
        </w:rPr>
      </w:pPr>
    </w:p>
    <w:p w:rsidR="002112D4" w:rsidRPr="00012E1D" w:rsidRDefault="002112D4" w:rsidP="002112D4">
      <w:pPr>
        <w:rPr>
          <w:rFonts w:ascii="Times New Roman" w:hAnsi="Times New Roman"/>
          <w:sz w:val="28"/>
          <w:szCs w:val="28"/>
          <w:highlight w:val="yellow"/>
          <w:lang w:val="en-US"/>
        </w:rPr>
      </w:pPr>
    </w:p>
    <w:p w:rsidR="002112D4" w:rsidRPr="00012E1D" w:rsidRDefault="002112D4" w:rsidP="002112D4">
      <w:pPr>
        <w:jc w:val="right"/>
        <w:rPr>
          <w:rFonts w:ascii="Times New Roman" w:hAnsi="Times New Roman"/>
          <w:b/>
          <w:sz w:val="28"/>
          <w:szCs w:val="28"/>
        </w:rPr>
      </w:pPr>
    </w:p>
    <w:p w:rsidR="002112D4" w:rsidRPr="00012E1D" w:rsidRDefault="002112D4" w:rsidP="002112D4">
      <w:pPr>
        <w:jc w:val="right"/>
        <w:rPr>
          <w:rFonts w:ascii="Times New Roman" w:hAnsi="Times New Roman"/>
          <w:sz w:val="28"/>
          <w:szCs w:val="28"/>
        </w:rPr>
      </w:pPr>
      <w:r w:rsidRPr="00012E1D">
        <w:rPr>
          <w:rFonts w:ascii="Times New Roman" w:hAnsi="Times New Roman"/>
          <w:sz w:val="28"/>
          <w:szCs w:val="28"/>
        </w:rPr>
        <w:t>Приложение А</w:t>
      </w: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r w:rsidRPr="00012E1D">
        <w:rPr>
          <w:rFonts w:ascii="Times New Roman" w:hAnsi="Times New Roman"/>
          <w:b/>
          <w:sz w:val="28"/>
          <w:szCs w:val="28"/>
        </w:rPr>
        <w:t>Тест 1</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Ответы на вопросы дать в виде чисел по приведенной форме: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Первая цифра - номер вопроса, вторая-номер ответа.</w:t>
      </w:r>
    </w:p>
    <w:p w:rsidR="002112D4" w:rsidRPr="00012E1D" w:rsidRDefault="002112D4" w:rsidP="002112D4">
      <w:pPr>
        <w:keepNext/>
        <w:suppressLineNumbers/>
        <w:suppressAutoHyphens/>
        <w:rPr>
          <w:rFonts w:ascii="Times New Roman" w:hAnsi="Times New Roman"/>
          <w:b/>
          <w:sz w:val="28"/>
          <w:szCs w:val="28"/>
          <w:lang w:eastAsia="ru-RU"/>
        </w:rPr>
      </w:pPr>
    </w:p>
    <w:p w:rsidR="002112D4" w:rsidRPr="00012E1D" w:rsidRDefault="002112D4" w:rsidP="002112D4">
      <w:pPr>
        <w:keepNext/>
        <w:suppressLineNumbers/>
        <w:suppressAutoHyphens/>
        <w:rPr>
          <w:rFonts w:ascii="Times New Roman" w:hAnsi="Times New Roman"/>
          <w:b/>
          <w:sz w:val="28"/>
          <w:szCs w:val="28"/>
          <w:lang w:eastAsia="ru-RU"/>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lang w:eastAsia="ru-RU"/>
        </w:rPr>
        <w:t>1.</w:t>
      </w:r>
      <w:r w:rsidRPr="00012E1D">
        <w:rPr>
          <w:rFonts w:ascii="Times New Roman" w:hAnsi="Times New Roman"/>
          <w:sz w:val="28"/>
          <w:szCs w:val="28"/>
        </w:rPr>
        <w:t xml:space="preserve"> </w:t>
      </w:r>
      <w:r w:rsidRPr="00012E1D">
        <w:rPr>
          <w:rFonts w:ascii="Times New Roman" w:hAnsi="Times New Roman"/>
          <w:b/>
          <w:sz w:val="28"/>
          <w:szCs w:val="28"/>
        </w:rPr>
        <w:t>Размеры  на  чертежах  указывают  в</w:t>
      </w:r>
      <w:r w:rsidRPr="00012E1D">
        <w:rPr>
          <w:rFonts w:ascii="Times New Roman" w:hAnsi="Times New Roman"/>
          <w:sz w:val="28"/>
          <w:szCs w:val="28"/>
        </w:rPr>
        <w:t>:</w:t>
      </w:r>
    </w:p>
    <w:p w:rsidR="002112D4" w:rsidRPr="00012E1D" w:rsidRDefault="002112D4" w:rsidP="002112D4">
      <w:pPr>
        <w:ind w:left="60"/>
        <w:rPr>
          <w:rFonts w:ascii="Times New Roman" w:hAnsi="Times New Roman"/>
          <w:sz w:val="28"/>
          <w:szCs w:val="28"/>
        </w:rPr>
      </w:pPr>
    </w:p>
    <w:p w:rsidR="002112D4" w:rsidRPr="00012E1D" w:rsidRDefault="002112D4" w:rsidP="002112D4">
      <w:pPr>
        <w:ind w:left="720"/>
        <w:rPr>
          <w:rFonts w:ascii="Times New Roman" w:hAnsi="Times New Roman"/>
          <w:sz w:val="28"/>
          <w:szCs w:val="28"/>
        </w:rPr>
      </w:pPr>
      <w:r w:rsidRPr="00012E1D">
        <w:rPr>
          <w:rFonts w:ascii="Times New Roman" w:hAnsi="Times New Roman"/>
          <w:sz w:val="28"/>
          <w:szCs w:val="28"/>
        </w:rPr>
        <w:t>а)  сантиметрах;</w:t>
      </w:r>
    </w:p>
    <w:p w:rsidR="002112D4" w:rsidRPr="00012E1D" w:rsidRDefault="002112D4" w:rsidP="002112D4">
      <w:pPr>
        <w:ind w:left="720"/>
        <w:rPr>
          <w:rFonts w:ascii="Times New Roman" w:hAnsi="Times New Roman"/>
          <w:sz w:val="28"/>
          <w:szCs w:val="28"/>
        </w:rPr>
      </w:pPr>
      <w:r w:rsidRPr="00012E1D">
        <w:rPr>
          <w:rFonts w:ascii="Times New Roman" w:hAnsi="Times New Roman"/>
          <w:sz w:val="28"/>
          <w:szCs w:val="28"/>
        </w:rPr>
        <w:t>б)  метрах;</w:t>
      </w:r>
    </w:p>
    <w:p w:rsidR="002112D4" w:rsidRPr="00012E1D" w:rsidRDefault="002112D4" w:rsidP="002112D4">
      <w:pPr>
        <w:ind w:left="720"/>
        <w:rPr>
          <w:rFonts w:ascii="Times New Roman" w:hAnsi="Times New Roman"/>
          <w:sz w:val="28"/>
          <w:szCs w:val="28"/>
        </w:rPr>
      </w:pPr>
      <w:r w:rsidRPr="00012E1D">
        <w:rPr>
          <w:rFonts w:ascii="Times New Roman" w:hAnsi="Times New Roman"/>
          <w:sz w:val="28"/>
          <w:szCs w:val="28"/>
        </w:rPr>
        <w:t>в)  километрах;</w:t>
      </w:r>
    </w:p>
    <w:p w:rsidR="002112D4" w:rsidRPr="00012E1D" w:rsidRDefault="002112D4" w:rsidP="002112D4">
      <w:pPr>
        <w:ind w:left="720"/>
        <w:rPr>
          <w:rFonts w:ascii="Times New Roman" w:hAnsi="Times New Roman"/>
          <w:sz w:val="28"/>
          <w:szCs w:val="28"/>
        </w:rPr>
      </w:pPr>
      <w:r w:rsidRPr="00012E1D">
        <w:rPr>
          <w:rFonts w:ascii="Times New Roman" w:hAnsi="Times New Roman"/>
          <w:sz w:val="28"/>
          <w:szCs w:val="28"/>
        </w:rPr>
        <w:t>г)  миллиметрах.</w:t>
      </w:r>
    </w:p>
    <w:p w:rsidR="002112D4" w:rsidRPr="00012E1D" w:rsidRDefault="002112D4" w:rsidP="002112D4">
      <w:pPr>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b/>
          <w:sz w:val="28"/>
          <w:szCs w:val="28"/>
        </w:rPr>
      </w:pPr>
      <w:r w:rsidRPr="00012E1D">
        <w:rPr>
          <w:rFonts w:ascii="Times New Roman" w:hAnsi="Times New Roman"/>
          <w:b/>
          <w:sz w:val="28"/>
          <w:szCs w:val="28"/>
        </w:rPr>
        <w:t>Для  нанесения  на  чертежах  размеров  проводят  линии:</w:t>
      </w:r>
    </w:p>
    <w:p w:rsidR="002112D4" w:rsidRPr="00012E1D" w:rsidRDefault="002112D4" w:rsidP="002112D4">
      <w:pPr>
        <w:ind w:left="420"/>
        <w:rPr>
          <w:rFonts w:ascii="Times New Roman" w:hAnsi="Times New Roman"/>
          <w:b/>
          <w:sz w:val="28"/>
          <w:szCs w:val="28"/>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выносные  и  размерные;</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б)  осевые  и  центровые;</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в)  обрыва.</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lastRenderedPageBreak/>
        <w:t xml:space="preserve">           г)штриховые</w:t>
      </w:r>
    </w:p>
    <w:p w:rsidR="002112D4" w:rsidRPr="00012E1D" w:rsidRDefault="002112D4" w:rsidP="002112D4">
      <w:pPr>
        <w:ind w:left="60"/>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b/>
          <w:sz w:val="28"/>
          <w:szCs w:val="28"/>
        </w:rPr>
      </w:pPr>
      <w:r w:rsidRPr="00012E1D">
        <w:rPr>
          <w:rFonts w:ascii="Times New Roman" w:hAnsi="Times New Roman"/>
          <w:b/>
          <w:sz w:val="28"/>
          <w:szCs w:val="28"/>
        </w:rPr>
        <w:t>Размерные  линии  с  обоих  концов  ограничиваются:</w:t>
      </w:r>
    </w:p>
    <w:p w:rsidR="002112D4" w:rsidRPr="00012E1D" w:rsidRDefault="002112D4" w:rsidP="002112D4">
      <w:pPr>
        <w:ind w:left="420"/>
        <w:rPr>
          <w:rFonts w:ascii="Times New Roman" w:hAnsi="Times New Roman"/>
          <w:b/>
          <w:sz w:val="28"/>
          <w:szCs w:val="28"/>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точками;</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б)  стрелками;</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в)  черточками;</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г)  все  перечисленные  элементы.</w:t>
      </w:r>
    </w:p>
    <w:p w:rsidR="002112D4" w:rsidRPr="00012E1D" w:rsidRDefault="002112D4" w:rsidP="002112D4">
      <w:pPr>
        <w:ind w:left="60"/>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sz w:val="28"/>
          <w:szCs w:val="28"/>
        </w:rPr>
      </w:pPr>
      <w:r w:rsidRPr="00012E1D">
        <w:rPr>
          <w:rFonts w:ascii="Times New Roman" w:hAnsi="Times New Roman"/>
          <w:b/>
          <w:sz w:val="28"/>
          <w:szCs w:val="28"/>
        </w:rPr>
        <w:t>Размерные  линии  проводят  от  контура  детали  на  расстоянии</w:t>
      </w:r>
      <w:r w:rsidRPr="00012E1D">
        <w:rPr>
          <w:rFonts w:ascii="Times New Roman" w:hAnsi="Times New Roman"/>
          <w:sz w:val="28"/>
          <w:szCs w:val="28"/>
        </w:rPr>
        <w:t>:</w:t>
      </w:r>
    </w:p>
    <w:p w:rsidR="002112D4" w:rsidRPr="00012E1D" w:rsidRDefault="002112D4" w:rsidP="002112D4">
      <w:pPr>
        <w:ind w:left="420"/>
        <w:rPr>
          <w:rFonts w:ascii="Times New Roman" w:hAnsi="Times New Roman"/>
          <w:sz w:val="28"/>
          <w:szCs w:val="28"/>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от  1  мм  до  5  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б)  от  6 мм  до  10  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в)  от  10 мм  и  более  20 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г)  стандарт  не  предусматривает  ограничения.</w:t>
      </w:r>
    </w:p>
    <w:p w:rsidR="002112D4" w:rsidRPr="00012E1D" w:rsidRDefault="002112D4" w:rsidP="002112D4">
      <w:pPr>
        <w:ind w:left="60"/>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sz w:val="28"/>
          <w:szCs w:val="28"/>
        </w:rPr>
      </w:pPr>
      <w:r w:rsidRPr="00012E1D">
        <w:rPr>
          <w:rFonts w:ascii="Times New Roman" w:hAnsi="Times New Roman"/>
          <w:b/>
          <w:sz w:val="28"/>
          <w:szCs w:val="28"/>
        </w:rPr>
        <w:t>Размер  на  чертеже  каждого  элемента  детали  проставляют</w:t>
      </w:r>
      <w:r w:rsidRPr="00012E1D">
        <w:rPr>
          <w:rFonts w:ascii="Times New Roman" w:hAnsi="Times New Roman"/>
          <w:sz w:val="28"/>
          <w:szCs w:val="28"/>
        </w:rPr>
        <w:t>:</w:t>
      </w:r>
    </w:p>
    <w:p w:rsidR="002112D4" w:rsidRPr="00012E1D" w:rsidRDefault="002112D4" w:rsidP="002112D4">
      <w:pPr>
        <w:ind w:left="420"/>
        <w:rPr>
          <w:rFonts w:ascii="Times New Roman" w:hAnsi="Times New Roman"/>
          <w:sz w:val="28"/>
          <w:szCs w:val="28"/>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только  один  раз;</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б) по два раза каждый</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в) по  три  раза  каждый;</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г)  сколько  захочется.</w:t>
      </w:r>
    </w:p>
    <w:p w:rsidR="002112D4" w:rsidRPr="00012E1D" w:rsidRDefault="002112D4" w:rsidP="002112D4">
      <w:pPr>
        <w:ind w:left="60"/>
        <w:rPr>
          <w:rFonts w:ascii="Times New Roman" w:hAnsi="Times New Roman"/>
          <w:sz w:val="28"/>
          <w:szCs w:val="28"/>
        </w:rPr>
      </w:pPr>
    </w:p>
    <w:p w:rsidR="002112D4" w:rsidRPr="00012E1D" w:rsidRDefault="002112D4" w:rsidP="002112D4">
      <w:pPr>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b/>
          <w:sz w:val="28"/>
          <w:szCs w:val="28"/>
        </w:rPr>
      </w:pPr>
      <w:r w:rsidRPr="00012E1D">
        <w:rPr>
          <w:rFonts w:ascii="Times New Roman" w:hAnsi="Times New Roman"/>
          <w:b/>
          <w:sz w:val="28"/>
          <w:szCs w:val="28"/>
        </w:rPr>
        <w:t>Размерные  числа  проставляют  относительно  размерной  линии:</w:t>
      </w:r>
    </w:p>
    <w:p w:rsidR="002112D4" w:rsidRPr="00012E1D" w:rsidRDefault="002112D4" w:rsidP="002112D4">
      <w:pPr>
        <w:ind w:left="420"/>
        <w:rPr>
          <w:rFonts w:ascii="Times New Roman" w:hAnsi="Times New Roman"/>
          <w:b/>
          <w:sz w:val="28"/>
          <w:szCs w:val="28"/>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в  разрыве  размерной  линии;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            б)   под  размерной  линией;</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lastRenderedPageBreak/>
        <w:t xml:space="preserve">            в)   над  размерной  линией;</w:t>
      </w:r>
    </w:p>
    <w:p w:rsidR="002112D4" w:rsidRPr="00012E1D" w:rsidRDefault="002112D4" w:rsidP="002112D4">
      <w:pPr>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b/>
          <w:sz w:val="28"/>
          <w:szCs w:val="28"/>
        </w:rPr>
      </w:pPr>
      <w:r w:rsidRPr="00012E1D">
        <w:rPr>
          <w:rFonts w:ascii="Times New Roman" w:hAnsi="Times New Roman"/>
          <w:b/>
          <w:sz w:val="28"/>
          <w:szCs w:val="28"/>
        </w:rPr>
        <w:t>Выносная  линия  выступает  за  пределы  размерной  линии:</w:t>
      </w:r>
    </w:p>
    <w:p w:rsidR="002112D4" w:rsidRPr="00012E1D" w:rsidRDefault="002112D4" w:rsidP="002112D4">
      <w:pPr>
        <w:ind w:left="420"/>
        <w:rPr>
          <w:rFonts w:ascii="Times New Roman" w:hAnsi="Times New Roman"/>
          <w:b/>
          <w:sz w:val="28"/>
          <w:szCs w:val="28"/>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от  1мм  до  5мм;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б)  от  5мм  до  10мм;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в)  без  ограничения.</w:t>
      </w:r>
    </w:p>
    <w:p w:rsidR="002112D4" w:rsidRPr="00012E1D" w:rsidRDefault="002112D4" w:rsidP="002112D4">
      <w:pPr>
        <w:ind w:left="60"/>
        <w:rPr>
          <w:rFonts w:ascii="Times New Roman" w:hAnsi="Times New Roman"/>
          <w:sz w:val="28"/>
          <w:szCs w:val="28"/>
        </w:rPr>
      </w:pPr>
    </w:p>
    <w:p w:rsidR="002112D4" w:rsidRPr="00012E1D" w:rsidRDefault="002112D4" w:rsidP="002112D4">
      <w:pPr>
        <w:ind w:left="60"/>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b/>
          <w:sz w:val="28"/>
          <w:szCs w:val="28"/>
        </w:rPr>
      </w:pPr>
      <w:r w:rsidRPr="00012E1D">
        <w:rPr>
          <w:rFonts w:ascii="Times New Roman" w:hAnsi="Times New Roman"/>
          <w:b/>
          <w:sz w:val="28"/>
          <w:szCs w:val="28"/>
        </w:rPr>
        <w:t>Высота  цифр  размерного  числа  должна  быть  не  менее:</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3,5  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б)  5  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в)  7 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г)   все  перечисленные.</w:t>
      </w:r>
    </w:p>
    <w:p w:rsidR="002112D4" w:rsidRPr="00012E1D" w:rsidRDefault="002112D4" w:rsidP="002112D4">
      <w:pPr>
        <w:ind w:left="60"/>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b/>
          <w:sz w:val="28"/>
          <w:szCs w:val="28"/>
        </w:rPr>
      </w:pPr>
      <w:r w:rsidRPr="00012E1D">
        <w:rPr>
          <w:rFonts w:ascii="Times New Roman" w:hAnsi="Times New Roman"/>
          <w:b/>
          <w:sz w:val="28"/>
          <w:szCs w:val="28"/>
        </w:rPr>
        <w:t>Длина  стрелки  на  чертеже  равна:</w:t>
      </w:r>
    </w:p>
    <w:p w:rsidR="002112D4" w:rsidRPr="00012E1D" w:rsidRDefault="002112D4" w:rsidP="002112D4">
      <w:pPr>
        <w:ind w:left="420"/>
        <w:rPr>
          <w:rFonts w:ascii="Times New Roman" w:hAnsi="Times New Roman"/>
          <w:b/>
          <w:sz w:val="28"/>
          <w:szCs w:val="28"/>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от  1 мм  до  3мм,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б) от 1 мм до 5 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в)  от  6 мм  до   10  мм;</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г) без  ограничения.</w:t>
      </w:r>
    </w:p>
    <w:p w:rsidR="002112D4" w:rsidRPr="00012E1D" w:rsidRDefault="002112D4" w:rsidP="002112D4">
      <w:pPr>
        <w:ind w:left="60"/>
        <w:rPr>
          <w:rFonts w:ascii="Times New Roman" w:hAnsi="Times New Roman"/>
          <w:sz w:val="28"/>
          <w:szCs w:val="28"/>
        </w:rPr>
      </w:pPr>
    </w:p>
    <w:p w:rsidR="002112D4" w:rsidRPr="00012E1D" w:rsidRDefault="002112D4" w:rsidP="002112D4">
      <w:pPr>
        <w:numPr>
          <w:ilvl w:val="0"/>
          <w:numId w:val="628"/>
        </w:numPr>
        <w:spacing w:after="0" w:line="240" w:lineRule="auto"/>
        <w:rPr>
          <w:rFonts w:ascii="Times New Roman" w:hAnsi="Times New Roman"/>
          <w:sz w:val="28"/>
          <w:szCs w:val="28"/>
        </w:rPr>
      </w:pPr>
      <w:r w:rsidRPr="00012E1D">
        <w:rPr>
          <w:rFonts w:ascii="Times New Roman" w:hAnsi="Times New Roman"/>
          <w:b/>
          <w:sz w:val="28"/>
          <w:szCs w:val="28"/>
        </w:rPr>
        <w:t>Стандартом  предусмотрено обязательное применение  условных  знаков  при  обозначении</w:t>
      </w:r>
      <w:r w:rsidRPr="00012E1D">
        <w:rPr>
          <w:rFonts w:ascii="Times New Roman" w:hAnsi="Times New Roman"/>
          <w:sz w:val="28"/>
          <w:szCs w:val="28"/>
        </w:rPr>
        <w:t>:</w:t>
      </w:r>
    </w:p>
    <w:p w:rsidR="002112D4" w:rsidRPr="00012E1D" w:rsidRDefault="002112D4" w:rsidP="002112D4">
      <w:pPr>
        <w:ind w:left="420"/>
        <w:rPr>
          <w:rFonts w:ascii="Times New Roman" w:hAnsi="Times New Roman"/>
          <w:sz w:val="28"/>
          <w:szCs w:val="28"/>
        </w:rPr>
      </w:pP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а)   диаметра  и  радиуса;</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б)  знака  толщины  детали,</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в)  знака  длины  детали,</w:t>
      </w:r>
    </w:p>
    <w:p w:rsidR="002112D4" w:rsidRPr="00012E1D" w:rsidRDefault="002112D4" w:rsidP="002112D4">
      <w:pPr>
        <w:ind w:left="60"/>
        <w:rPr>
          <w:rFonts w:ascii="Times New Roman" w:hAnsi="Times New Roman"/>
          <w:sz w:val="28"/>
          <w:szCs w:val="28"/>
        </w:rPr>
      </w:pPr>
      <w:r w:rsidRPr="00012E1D">
        <w:rPr>
          <w:rFonts w:ascii="Times New Roman" w:hAnsi="Times New Roman"/>
          <w:sz w:val="28"/>
          <w:szCs w:val="28"/>
        </w:rPr>
        <w:t xml:space="preserve">           г)  все  перечисленные . </w:t>
      </w:r>
    </w:p>
    <w:p w:rsidR="002112D4" w:rsidRPr="00012E1D" w:rsidRDefault="002112D4" w:rsidP="002112D4">
      <w:pPr>
        <w:rPr>
          <w:rFonts w:ascii="Times New Roman" w:hAnsi="Times New Roman"/>
          <w:sz w:val="28"/>
          <w:szCs w:val="28"/>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r w:rsidRPr="00012E1D">
        <w:rPr>
          <w:rFonts w:ascii="Times New Roman" w:hAnsi="Times New Roman"/>
          <w:sz w:val="28"/>
          <w:szCs w:val="28"/>
        </w:rPr>
        <w:t>Ответы: 1-г, 2-а, 3-б, 4-б, 5-а,6-в,7-а, 8-а,9-в,10-а,б.</w:t>
      </w: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p>
    <w:p w:rsidR="002112D4" w:rsidRPr="00012E1D" w:rsidRDefault="002112D4" w:rsidP="002112D4">
      <w:pPr>
        <w:jc w:val="center"/>
        <w:rPr>
          <w:rFonts w:ascii="Times New Roman" w:hAnsi="Times New Roman"/>
          <w:b/>
          <w:sz w:val="28"/>
          <w:szCs w:val="28"/>
        </w:rPr>
      </w:pPr>
      <w:r w:rsidRPr="00012E1D">
        <w:rPr>
          <w:rFonts w:ascii="Times New Roman" w:hAnsi="Times New Roman"/>
          <w:b/>
          <w:sz w:val="28"/>
          <w:szCs w:val="28"/>
        </w:rPr>
        <w:t>Тест 2</w:t>
      </w:r>
    </w:p>
    <w:p w:rsidR="002112D4" w:rsidRPr="00012E1D" w:rsidRDefault="002112D4" w:rsidP="002112D4">
      <w:pPr>
        <w:jc w:val="center"/>
        <w:rPr>
          <w:rFonts w:ascii="Times New Roman" w:hAnsi="Times New Roman"/>
          <w:b/>
          <w:sz w:val="28"/>
          <w:szCs w:val="28"/>
        </w:rPr>
      </w:pP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b/>
          <w:bCs/>
          <w:color w:val="000000"/>
          <w:kern w:val="24"/>
          <w:position w:val="1"/>
          <w:sz w:val="28"/>
          <w:szCs w:val="28"/>
          <w:lang w:eastAsia="ru-RU"/>
        </w:rPr>
        <w:t>1. Виды на чертеже располагаются:</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t xml:space="preserve">а) свободно без правил;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б</w:t>
      </w:r>
      <w:r w:rsidRPr="00012E1D">
        <w:rPr>
          <w:rFonts w:ascii="Times New Roman" w:hAnsi="Times New Roman"/>
          <w:color w:val="000000"/>
          <w:kern w:val="24"/>
          <w:position w:val="1"/>
          <w:sz w:val="28"/>
          <w:szCs w:val="28"/>
          <w:lang w:eastAsia="ru-RU"/>
        </w:rPr>
        <w:t xml:space="preserve">) в проекционной связи;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в</w:t>
      </w:r>
      <w:r w:rsidRPr="00012E1D">
        <w:rPr>
          <w:rFonts w:ascii="Times New Roman" w:hAnsi="Times New Roman"/>
          <w:color w:val="000000"/>
          <w:kern w:val="24"/>
          <w:position w:val="1"/>
          <w:sz w:val="28"/>
          <w:szCs w:val="28"/>
          <w:lang w:eastAsia="ru-RU"/>
        </w:rPr>
        <w:t>) когда как,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г</w:t>
      </w:r>
      <w:r w:rsidRPr="00012E1D">
        <w:rPr>
          <w:rFonts w:ascii="Times New Roman" w:hAnsi="Times New Roman"/>
          <w:color w:val="000000"/>
          <w:kern w:val="24"/>
          <w:position w:val="1"/>
          <w:sz w:val="28"/>
          <w:szCs w:val="28"/>
          <w:lang w:eastAsia="ru-RU"/>
        </w:rPr>
        <w:t xml:space="preserve">) все зависит от размера листа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д</w:t>
      </w:r>
      <w:r w:rsidRPr="00012E1D">
        <w:rPr>
          <w:rFonts w:ascii="Times New Roman" w:hAnsi="Times New Roman"/>
          <w:color w:val="000000"/>
          <w:kern w:val="24"/>
          <w:position w:val="1"/>
          <w:sz w:val="28"/>
          <w:szCs w:val="28"/>
          <w:lang w:eastAsia="ru-RU"/>
        </w:rPr>
        <w:t>) в любом свободном месте</w:t>
      </w:r>
      <w:r w:rsidRPr="00012E1D">
        <w:rPr>
          <w:rFonts w:ascii="Times New Roman" w:eastAsia="+mn-ea" w:hAnsi="Times New Roman"/>
          <w:color w:val="000000"/>
          <w:kern w:val="24"/>
          <w:position w:val="1"/>
          <w:sz w:val="28"/>
          <w:szCs w:val="28"/>
          <w:lang w:eastAsia="ru-RU"/>
        </w:rPr>
        <w:t xml:space="preserve"> </w:t>
      </w:r>
    </w:p>
    <w:p w:rsidR="002112D4" w:rsidRPr="00012E1D" w:rsidRDefault="002112D4" w:rsidP="002112D4">
      <w:pPr>
        <w:rPr>
          <w:rFonts w:ascii="Times New Roman" w:hAnsi="Times New Roman"/>
          <w:sz w:val="28"/>
          <w:szCs w:val="28"/>
        </w:rPr>
      </w:pP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b/>
          <w:bCs/>
          <w:color w:val="000000"/>
          <w:kern w:val="24"/>
          <w:sz w:val="28"/>
          <w:szCs w:val="28"/>
          <w:lang w:eastAsia="ru-RU"/>
        </w:rPr>
        <w:t xml:space="preserve">2. </w:t>
      </w:r>
      <w:r w:rsidRPr="00012E1D">
        <w:rPr>
          <w:rFonts w:ascii="Times New Roman" w:hAnsi="Times New Roman"/>
          <w:b/>
          <w:bCs/>
          <w:color w:val="000000"/>
          <w:kern w:val="24"/>
          <w:position w:val="1"/>
          <w:sz w:val="28"/>
          <w:szCs w:val="28"/>
          <w:lang w:eastAsia="ru-RU"/>
        </w:rPr>
        <w:t>Главным видом принято считать:</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br/>
        <w:t xml:space="preserve">а) вид сбоку;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t xml:space="preserve">б) вид спереди;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t>в) вид сверху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t xml:space="preserve">г) вид снизу </w:t>
      </w:r>
    </w:p>
    <w:p w:rsidR="002112D4" w:rsidRPr="00012E1D" w:rsidRDefault="002112D4" w:rsidP="002112D4">
      <w:pPr>
        <w:rPr>
          <w:rFonts w:ascii="Times New Roman" w:hAnsi="Times New Roman"/>
          <w:color w:val="000000"/>
          <w:kern w:val="24"/>
          <w:position w:val="1"/>
          <w:sz w:val="28"/>
          <w:szCs w:val="28"/>
          <w:lang w:eastAsia="ru-RU"/>
        </w:rPr>
      </w:pPr>
      <w:r w:rsidRPr="00012E1D">
        <w:rPr>
          <w:rFonts w:ascii="Times New Roman" w:hAnsi="Times New Roman"/>
          <w:color w:val="000000"/>
          <w:kern w:val="24"/>
          <w:position w:val="1"/>
          <w:sz w:val="28"/>
          <w:szCs w:val="28"/>
          <w:lang w:eastAsia="ru-RU"/>
        </w:rPr>
        <w:t>д) вид слева</w:t>
      </w:r>
    </w:p>
    <w:p w:rsidR="002112D4" w:rsidRPr="00012E1D" w:rsidRDefault="002112D4" w:rsidP="002112D4">
      <w:pPr>
        <w:rPr>
          <w:rFonts w:ascii="Times New Roman" w:hAnsi="Times New Roman"/>
          <w:color w:val="000000"/>
          <w:kern w:val="24"/>
          <w:position w:val="1"/>
          <w:sz w:val="28"/>
          <w:szCs w:val="28"/>
          <w:lang w:eastAsia="ru-RU"/>
        </w:rPr>
      </w:pP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b/>
          <w:bCs/>
          <w:color w:val="000000"/>
          <w:kern w:val="24"/>
          <w:position w:val="1"/>
          <w:sz w:val="28"/>
          <w:szCs w:val="28"/>
          <w:lang w:eastAsia="ru-RU"/>
        </w:rPr>
        <w:lastRenderedPageBreak/>
        <w:t>3. Вид сбоку выполняется на чертеже:</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br/>
        <w:t xml:space="preserve">а) с левой стороны от вида спереди;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б</w:t>
      </w:r>
      <w:r w:rsidRPr="00012E1D">
        <w:rPr>
          <w:rFonts w:ascii="Times New Roman" w:hAnsi="Times New Roman"/>
          <w:color w:val="000000"/>
          <w:kern w:val="24"/>
          <w:position w:val="1"/>
          <w:sz w:val="28"/>
          <w:szCs w:val="28"/>
          <w:lang w:eastAsia="ru-RU"/>
        </w:rPr>
        <w:t xml:space="preserve">) с правой стороны от вида спереди;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в</w:t>
      </w:r>
      <w:r w:rsidRPr="00012E1D">
        <w:rPr>
          <w:rFonts w:ascii="Times New Roman" w:hAnsi="Times New Roman"/>
          <w:color w:val="000000"/>
          <w:kern w:val="24"/>
          <w:position w:val="1"/>
          <w:sz w:val="28"/>
          <w:szCs w:val="28"/>
          <w:lang w:eastAsia="ru-RU"/>
        </w:rPr>
        <w:t>) рядом с видом сверху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г</w:t>
      </w:r>
      <w:r w:rsidRPr="00012E1D">
        <w:rPr>
          <w:rFonts w:ascii="Times New Roman" w:hAnsi="Times New Roman"/>
          <w:color w:val="000000"/>
          <w:kern w:val="24"/>
          <w:position w:val="1"/>
          <w:sz w:val="28"/>
          <w:szCs w:val="28"/>
          <w:lang w:eastAsia="ru-RU"/>
        </w:rPr>
        <w:t xml:space="preserve">) снизу от вида спереди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д</w:t>
      </w:r>
      <w:r w:rsidRPr="00012E1D">
        <w:rPr>
          <w:rFonts w:ascii="Times New Roman" w:hAnsi="Times New Roman"/>
          <w:color w:val="000000"/>
          <w:kern w:val="24"/>
          <w:position w:val="1"/>
          <w:sz w:val="28"/>
          <w:szCs w:val="28"/>
          <w:lang w:eastAsia="ru-RU"/>
        </w:rPr>
        <w:t>) сверху от вида спереди</w:t>
      </w:r>
      <w:r w:rsidRPr="00012E1D">
        <w:rPr>
          <w:rFonts w:ascii="Times New Roman" w:eastAsia="+mn-ea" w:hAnsi="Times New Roman"/>
          <w:color w:val="000000"/>
          <w:kern w:val="24"/>
          <w:position w:val="1"/>
          <w:sz w:val="28"/>
          <w:szCs w:val="28"/>
          <w:lang w:eastAsia="ru-RU"/>
        </w:rPr>
        <w:t xml:space="preserve"> </w:t>
      </w:r>
    </w:p>
    <w:p w:rsidR="002112D4" w:rsidRPr="00012E1D" w:rsidRDefault="002112D4" w:rsidP="002112D4">
      <w:pPr>
        <w:rPr>
          <w:rFonts w:ascii="Times New Roman" w:hAnsi="Times New Roman"/>
          <w:sz w:val="28"/>
          <w:szCs w:val="28"/>
        </w:rPr>
      </w:pPr>
    </w:p>
    <w:p w:rsidR="002112D4" w:rsidRPr="00012E1D" w:rsidRDefault="002112D4" w:rsidP="002112D4">
      <w:pPr>
        <w:textAlignment w:val="baseline"/>
        <w:rPr>
          <w:rFonts w:ascii="Times New Roman" w:hAnsi="Times New Roman"/>
          <w:b/>
          <w:bCs/>
          <w:color w:val="000000"/>
          <w:kern w:val="24"/>
          <w:position w:val="1"/>
          <w:sz w:val="28"/>
          <w:szCs w:val="28"/>
          <w:lang w:eastAsia="ru-RU"/>
        </w:rPr>
      </w:pPr>
      <w:r w:rsidRPr="00012E1D">
        <w:rPr>
          <w:rFonts w:ascii="Times New Roman" w:hAnsi="Times New Roman"/>
          <w:b/>
          <w:bCs/>
          <w:color w:val="000000"/>
          <w:kern w:val="24"/>
          <w:position w:val="1"/>
          <w:sz w:val="28"/>
          <w:szCs w:val="28"/>
          <w:lang w:eastAsia="ru-RU"/>
        </w:rPr>
        <w:t>4. Какая линия применяется для нанесения выносных и размерных линий:</w:t>
      </w:r>
    </w:p>
    <w:p w:rsidR="002112D4" w:rsidRPr="00012E1D" w:rsidRDefault="002112D4" w:rsidP="002112D4">
      <w:pPr>
        <w:textAlignment w:val="baseline"/>
        <w:rPr>
          <w:rFonts w:ascii="Times New Roman" w:hAnsi="Times New Roman"/>
          <w:sz w:val="28"/>
          <w:szCs w:val="28"/>
          <w:lang w:eastAsia="ru-RU"/>
        </w:rPr>
      </w:pP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t>а) Штриховая</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б</w:t>
      </w:r>
      <w:r w:rsidRPr="00012E1D">
        <w:rPr>
          <w:rFonts w:ascii="Times New Roman" w:hAnsi="Times New Roman"/>
          <w:color w:val="000000"/>
          <w:kern w:val="24"/>
          <w:position w:val="1"/>
          <w:sz w:val="28"/>
          <w:szCs w:val="28"/>
          <w:lang w:eastAsia="ru-RU"/>
        </w:rPr>
        <w:t xml:space="preserve">) Штрихпунктирная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в</w:t>
      </w:r>
      <w:r w:rsidRPr="00012E1D">
        <w:rPr>
          <w:rFonts w:ascii="Times New Roman" w:hAnsi="Times New Roman"/>
          <w:color w:val="000000"/>
          <w:kern w:val="24"/>
          <w:position w:val="1"/>
          <w:sz w:val="28"/>
          <w:szCs w:val="28"/>
          <w:lang w:eastAsia="ru-RU"/>
        </w:rPr>
        <w:t>) Сплошная тонкая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г</w:t>
      </w:r>
      <w:r w:rsidRPr="00012E1D">
        <w:rPr>
          <w:rFonts w:ascii="Times New Roman" w:hAnsi="Times New Roman"/>
          <w:color w:val="000000"/>
          <w:kern w:val="24"/>
          <w:position w:val="1"/>
          <w:sz w:val="28"/>
          <w:szCs w:val="28"/>
          <w:lang w:eastAsia="ru-RU"/>
        </w:rPr>
        <w:t>) Волнистая</w:t>
      </w:r>
      <w:r w:rsidRPr="00012E1D">
        <w:rPr>
          <w:rFonts w:ascii="Times New Roman" w:eastAsia="+mn-ea" w:hAnsi="Times New Roman"/>
          <w:color w:val="000000"/>
          <w:kern w:val="24"/>
          <w:position w:val="1"/>
          <w:sz w:val="28"/>
          <w:szCs w:val="28"/>
          <w:lang w:eastAsia="ru-RU"/>
        </w:rPr>
        <w:t xml:space="preserve"> </w:t>
      </w:r>
    </w:p>
    <w:p w:rsidR="002112D4" w:rsidRPr="00012E1D" w:rsidRDefault="002112D4" w:rsidP="002112D4">
      <w:pPr>
        <w:rPr>
          <w:rFonts w:ascii="Times New Roman" w:hAnsi="Times New Roman"/>
          <w:sz w:val="28"/>
          <w:szCs w:val="28"/>
        </w:rPr>
      </w:pP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b/>
          <w:bCs/>
          <w:color w:val="000000"/>
          <w:kern w:val="24"/>
          <w:position w:val="1"/>
          <w:sz w:val="28"/>
          <w:szCs w:val="28"/>
          <w:lang w:eastAsia="ru-RU"/>
        </w:rPr>
        <w:t>5. Что чертят сплошной толстой основной линией?</w:t>
      </w:r>
      <w:r w:rsidRPr="00012E1D">
        <w:rPr>
          <w:rFonts w:ascii="Times New Roman" w:hAnsi="Times New Roman"/>
          <w:color w:val="000000"/>
          <w:kern w:val="24"/>
          <w:position w:val="1"/>
          <w:sz w:val="28"/>
          <w:szCs w:val="28"/>
          <w:lang w:eastAsia="ru-RU"/>
        </w:rPr>
        <w:br/>
        <w:t xml:space="preserve">а) выносные линии;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б</w:t>
      </w:r>
      <w:r w:rsidRPr="00012E1D">
        <w:rPr>
          <w:rFonts w:ascii="Times New Roman" w:hAnsi="Times New Roman"/>
          <w:color w:val="000000"/>
          <w:kern w:val="24"/>
          <w:position w:val="1"/>
          <w:sz w:val="28"/>
          <w:szCs w:val="28"/>
          <w:lang w:eastAsia="ru-RU"/>
        </w:rPr>
        <w:t xml:space="preserve">) размерные линии;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в</w:t>
      </w:r>
      <w:r w:rsidRPr="00012E1D">
        <w:rPr>
          <w:rFonts w:ascii="Times New Roman" w:hAnsi="Times New Roman"/>
          <w:color w:val="000000"/>
          <w:kern w:val="24"/>
          <w:position w:val="1"/>
          <w:sz w:val="28"/>
          <w:szCs w:val="28"/>
          <w:lang w:eastAsia="ru-RU"/>
        </w:rPr>
        <w:t>) рамку и основную надпись; </w:t>
      </w: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г</w:t>
      </w:r>
      <w:r w:rsidRPr="00012E1D">
        <w:rPr>
          <w:rFonts w:ascii="Times New Roman" w:hAnsi="Times New Roman"/>
          <w:color w:val="000000"/>
          <w:kern w:val="24"/>
          <w:position w:val="1"/>
          <w:sz w:val="28"/>
          <w:szCs w:val="28"/>
          <w:lang w:eastAsia="ru-RU"/>
        </w:rPr>
        <w:t xml:space="preserve">) видимый контур детали </w:t>
      </w:r>
    </w:p>
    <w:p w:rsidR="002112D4" w:rsidRPr="00012E1D" w:rsidRDefault="002112D4" w:rsidP="002112D4">
      <w:pPr>
        <w:rPr>
          <w:rFonts w:ascii="Times New Roman" w:hAnsi="Times New Roman"/>
          <w:color w:val="000000"/>
          <w:kern w:val="24"/>
          <w:position w:val="1"/>
          <w:sz w:val="28"/>
          <w:szCs w:val="28"/>
          <w:lang w:eastAsia="ru-RU"/>
        </w:rPr>
      </w:pPr>
      <w:r w:rsidRPr="00012E1D">
        <w:rPr>
          <w:rFonts w:ascii="Times New Roman" w:hAnsi="Times New Roman"/>
          <w:color w:val="000000"/>
          <w:kern w:val="24"/>
          <w:sz w:val="28"/>
          <w:szCs w:val="28"/>
          <w:lang w:eastAsia="ru-RU"/>
        </w:rPr>
        <w:t>д</w:t>
      </w:r>
      <w:r w:rsidRPr="00012E1D">
        <w:rPr>
          <w:rFonts w:ascii="Times New Roman" w:hAnsi="Times New Roman"/>
          <w:color w:val="000000"/>
          <w:kern w:val="24"/>
          <w:position w:val="1"/>
          <w:sz w:val="28"/>
          <w:szCs w:val="28"/>
          <w:lang w:eastAsia="ru-RU"/>
        </w:rPr>
        <w:t>) невидимый контур детали</w:t>
      </w:r>
    </w:p>
    <w:p w:rsidR="002112D4" w:rsidRPr="00012E1D" w:rsidRDefault="002112D4" w:rsidP="002112D4">
      <w:pPr>
        <w:rPr>
          <w:rFonts w:ascii="Times New Roman" w:hAnsi="Times New Roman"/>
          <w:sz w:val="28"/>
          <w:szCs w:val="28"/>
        </w:rPr>
      </w:pP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b/>
          <w:bCs/>
          <w:color w:val="000000"/>
          <w:kern w:val="24"/>
          <w:position w:val="1"/>
          <w:sz w:val="28"/>
          <w:szCs w:val="28"/>
          <w:lang w:eastAsia="ru-RU"/>
        </w:rPr>
        <w:t>6. Штрих пунктирная тонкая линия предназначена для вычерчивания линий</w:t>
      </w:r>
      <w:r w:rsidRPr="00012E1D">
        <w:rPr>
          <w:rFonts w:ascii="Times New Roman" w:eastAsia="+mn-ea" w:hAnsi="Times New Roman"/>
          <w:color w:val="000000"/>
          <w:kern w:val="24"/>
          <w:position w:val="1"/>
          <w:sz w:val="28"/>
          <w:szCs w:val="28"/>
          <w:lang w:eastAsia="ru-RU"/>
        </w:rPr>
        <w:t xml:space="preserve">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t xml:space="preserve">а) видимого контура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б</w:t>
      </w:r>
      <w:r w:rsidRPr="00012E1D">
        <w:rPr>
          <w:rFonts w:ascii="Times New Roman" w:hAnsi="Times New Roman"/>
          <w:color w:val="000000"/>
          <w:kern w:val="24"/>
          <w:position w:val="1"/>
          <w:sz w:val="28"/>
          <w:szCs w:val="28"/>
          <w:lang w:eastAsia="ru-RU"/>
        </w:rPr>
        <w:t xml:space="preserve">) невидимого контура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в</w:t>
      </w:r>
      <w:r w:rsidRPr="00012E1D">
        <w:rPr>
          <w:rFonts w:ascii="Times New Roman" w:hAnsi="Times New Roman"/>
          <w:color w:val="000000"/>
          <w:kern w:val="24"/>
          <w:position w:val="1"/>
          <w:sz w:val="28"/>
          <w:szCs w:val="28"/>
          <w:lang w:eastAsia="ru-RU"/>
        </w:rPr>
        <w:t>) осевых линий </w:t>
      </w:r>
      <w:r w:rsidRPr="00012E1D">
        <w:rPr>
          <w:rFonts w:ascii="Times New Roman" w:eastAsia="+mn-ea" w:hAnsi="Times New Roman"/>
          <w:color w:val="000000"/>
          <w:kern w:val="24"/>
          <w:position w:val="1"/>
          <w:sz w:val="28"/>
          <w:szCs w:val="28"/>
          <w:lang w:eastAsia="ru-RU"/>
        </w:rPr>
        <w:t xml:space="preserve">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г</w:t>
      </w:r>
      <w:r w:rsidRPr="00012E1D">
        <w:rPr>
          <w:rFonts w:ascii="Times New Roman" w:hAnsi="Times New Roman"/>
          <w:color w:val="000000"/>
          <w:kern w:val="24"/>
          <w:position w:val="1"/>
          <w:sz w:val="28"/>
          <w:szCs w:val="28"/>
          <w:lang w:eastAsia="ru-RU"/>
        </w:rPr>
        <w:t xml:space="preserve">) линий сечений </w:t>
      </w:r>
    </w:p>
    <w:p w:rsidR="002112D4" w:rsidRPr="00012E1D" w:rsidRDefault="002112D4" w:rsidP="002112D4">
      <w:pPr>
        <w:rPr>
          <w:rFonts w:ascii="Times New Roman" w:hAnsi="Times New Roman"/>
          <w:color w:val="000000"/>
          <w:kern w:val="24"/>
          <w:position w:val="1"/>
          <w:sz w:val="28"/>
          <w:szCs w:val="28"/>
          <w:lang w:eastAsia="ru-RU"/>
        </w:rPr>
      </w:pPr>
      <w:r w:rsidRPr="00012E1D">
        <w:rPr>
          <w:rFonts w:ascii="Times New Roman" w:hAnsi="Times New Roman"/>
          <w:color w:val="000000"/>
          <w:kern w:val="24"/>
          <w:sz w:val="28"/>
          <w:szCs w:val="28"/>
          <w:lang w:eastAsia="ru-RU"/>
        </w:rPr>
        <w:lastRenderedPageBreak/>
        <w:t>д</w:t>
      </w:r>
      <w:r w:rsidRPr="00012E1D">
        <w:rPr>
          <w:rFonts w:ascii="Times New Roman" w:hAnsi="Times New Roman"/>
          <w:color w:val="000000"/>
          <w:kern w:val="24"/>
          <w:position w:val="1"/>
          <w:sz w:val="28"/>
          <w:szCs w:val="28"/>
          <w:lang w:eastAsia="ru-RU"/>
        </w:rPr>
        <w:t>) замкнутого круга</w:t>
      </w:r>
    </w:p>
    <w:p w:rsidR="002112D4" w:rsidRPr="00012E1D" w:rsidRDefault="002112D4" w:rsidP="002112D4">
      <w:pPr>
        <w:rPr>
          <w:rFonts w:ascii="Times New Roman" w:hAnsi="Times New Roman"/>
          <w:color w:val="000000"/>
          <w:kern w:val="24"/>
          <w:position w:val="1"/>
          <w:sz w:val="28"/>
          <w:szCs w:val="28"/>
          <w:lang w:eastAsia="ru-RU"/>
        </w:rPr>
      </w:pPr>
    </w:p>
    <w:p w:rsidR="002112D4" w:rsidRPr="00012E1D" w:rsidRDefault="002112D4" w:rsidP="002112D4">
      <w:pPr>
        <w:rPr>
          <w:rFonts w:ascii="Times New Roman" w:eastAsia="+mn-ea" w:hAnsi="Times New Roman"/>
          <w:color w:val="000000"/>
          <w:kern w:val="24"/>
          <w:sz w:val="28"/>
          <w:szCs w:val="28"/>
        </w:rPr>
      </w:pPr>
      <w:r w:rsidRPr="00012E1D">
        <w:rPr>
          <w:rFonts w:ascii="Times New Roman" w:eastAsia="+mn-ea" w:hAnsi="Times New Roman"/>
          <w:b/>
          <w:bCs/>
          <w:color w:val="000000"/>
          <w:kern w:val="24"/>
          <w:sz w:val="28"/>
          <w:szCs w:val="28"/>
        </w:rPr>
        <w:t>7. Вставьте пропущенное слово</w:t>
      </w:r>
      <w:r w:rsidRPr="00012E1D">
        <w:rPr>
          <w:rFonts w:ascii="Times New Roman" w:eastAsia="+mn-ea" w:hAnsi="Times New Roman"/>
          <w:color w:val="000000"/>
          <w:kern w:val="24"/>
          <w:sz w:val="28"/>
          <w:szCs w:val="28"/>
        </w:rPr>
        <w:br/>
      </w:r>
      <w:r w:rsidRPr="00012E1D">
        <w:rPr>
          <w:rFonts w:ascii="Times New Roman" w:eastAsia="+mn-ea" w:hAnsi="Times New Roman"/>
          <w:color w:val="000000"/>
          <w:kern w:val="24"/>
          <w:sz w:val="28"/>
          <w:szCs w:val="28"/>
        </w:rPr>
        <w:br/>
      </w:r>
      <w:r w:rsidRPr="00012E1D">
        <w:rPr>
          <w:rFonts w:ascii="Times New Roman" w:eastAsia="+mn-ea" w:hAnsi="Times New Roman"/>
          <w:bCs/>
          <w:color w:val="000000"/>
          <w:kern w:val="24"/>
          <w:sz w:val="28"/>
          <w:szCs w:val="28"/>
        </w:rPr>
        <w:t>Габаритные размеры</w:t>
      </w:r>
      <w:r w:rsidRPr="00012E1D">
        <w:rPr>
          <w:rFonts w:ascii="Times New Roman" w:eastAsia="+mn-ea" w:hAnsi="Times New Roman"/>
          <w:b/>
          <w:bCs/>
          <w:color w:val="000000"/>
          <w:kern w:val="24"/>
          <w:sz w:val="28"/>
          <w:szCs w:val="28"/>
        </w:rPr>
        <w:t xml:space="preserve"> </w:t>
      </w:r>
      <w:r w:rsidRPr="00012E1D">
        <w:rPr>
          <w:rFonts w:ascii="Times New Roman" w:eastAsia="+mn-ea" w:hAnsi="Times New Roman"/>
          <w:color w:val="000000"/>
          <w:kern w:val="24"/>
          <w:sz w:val="28"/>
          <w:szCs w:val="28"/>
        </w:rPr>
        <w:t>– ……………….</w:t>
      </w:r>
      <w:r w:rsidRPr="00012E1D">
        <w:rPr>
          <w:rFonts w:ascii="Times New Roman" w:eastAsia="+mn-ea" w:hAnsi="Times New Roman"/>
          <w:color w:val="000000"/>
          <w:kern w:val="24"/>
          <w:sz w:val="28"/>
          <w:szCs w:val="28"/>
        </w:rPr>
        <w:br/>
        <w:t> размеры данного предмета по высоте, </w:t>
      </w:r>
      <w:r w:rsidRPr="00012E1D">
        <w:rPr>
          <w:rFonts w:ascii="Times New Roman" w:eastAsia="+mn-ea" w:hAnsi="Times New Roman"/>
          <w:color w:val="000000"/>
          <w:kern w:val="24"/>
          <w:sz w:val="28"/>
          <w:szCs w:val="28"/>
        </w:rPr>
        <w:br/>
        <w:t>длине и ширине, определяющие объем </w:t>
      </w:r>
      <w:r w:rsidRPr="00012E1D">
        <w:rPr>
          <w:rFonts w:ascii="Times New Roman" w:eastAsia="+mn-ea" w:hAnsi="Times New Roman"/>
          <w:color w:val="000000"/>
          <w:kern w:val="24"/>
          <w:sz w:val="28"/>
          <w:szCs w:val="28"/>
        </w:rPr>
        <w:br/>
        <w:t>и площадь, занимаемые этим предметом</w:t>
      </w:r>
    </w:p>
    <w:p w:rsidR="002112D4" w:rsidRPr="00012E1D" w:rsidRDefault="002112D4" w:rsidP="002112D4">
      <w:pPr>
        <w:rPr>
          <w:rFonts w:ascii="Times New Roman" w:eastAsia="+mn-ea" w:hAnsi="Times New Roman"/>
          <w:color w:val="000000"/>
          <w:kern w:val="24"/>
          <w:sz w:val="28"/>
          <w:szCs w:val="28"/>
        </w:rPr>
      </w:pPr>
    </w:p>
    <w:p w:rsidR="002112D4" w:rsidRPr="00012E1D" w:rsidRDefault="002112D4" w:rsidP="002112D4">
      <w:pPr>
        <w:textAlignment w:val="baseline"/>
        <w:rPr>
          <w:rFonts w:ascii="Times New Roman" w:hAnsi="Times New Roman"/>
          <w:sz w:val="28"/>
          <w:szCs w:val="28"/>
          <w:lang w:eastAsia="ru-RU"/>
        </w:rPr>
      </w:pPr>
      <w:r w:rsidRPr="00012E1D">
        <w:rPr>
          <w:rFonts w:ascii="Times New Roman" w:hAnsi="Times New Roman"/>
          <w:b/>
          <w:bCs/>
          <w:color w:val="000000"/>
          <w:kern w:val="24"/>
          <w:position w:val="1"/>
          <w:sz w:val="28"/>
          <w:szCs w:val="28"/>
          <w:lang w:eastAsia="ru-RU"/>
        </w:rPr>
        <w:t>8. Рамку основной надписи на чертеже выполняют</w:t>
      </w:r>
      <w:r w:rsidRPr="00012E1D">
        <w:rPr>
          <w:rFonts w:ascii="Times New Roman" w:eastAsia="+mn-ea" w:hAnsi="Times New Roman"/>
          <w:color w:val="000000"/>
          <w:kern w:val="24"/>
          <w:position w:val="1"/>
          <w:sz w:val="28"/>
          <w:szCs w:val="28"/>
          <w:lang w:eastAsia="ru-RU"/>
        </w:rPr>
        <w:t xml:space="preserve">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t xml:space="preserve">а) основной тонкой линией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б</w:t>
      </w:r>
      <w:r w:rsidRPr="00012E1D">
        <w:rPr>
          <w:rFonts w:ascii="Times New Roman" w:hAnsi="Times New Roman"/>
          <w:color w:val="000000"/>
          <w:kern w:val="24"/>
          <w:position w:val="1"/>
          <w:sz w:val="28"/>
          <w:szCs w:val="28"/>
          <w:lang w:eastAsia="ru-RU"/>
        </w:rPr>
        <w:t xml:space="preserve">) основной толстой линией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position w:val="1"/>
          <w:sz w:val="28"/>
          <w:szCs w:val="28"/>
          <w:lang w:eastAsia="ru-RU"/>
        </w:rPr>
        <w:t>в) любой линией </w:t>
      </w:r>
      <w:r w:rsidRPr="00012E1D">
        <w:rPr>
          <w:rFonts w:ascii="Times New Roman" w:eastAsia="+mn-ea" w:hAnsi="Times New Roman"/>
          <w:color w:val="000000"/>
          <w:kern w:val="24"/>
          <w:position w:val="1"/>
          <w:sz w:val="28"/>
          <w:szCs w:val="28"/>
          <w:lang w:eastAsia="ru-RU"/>
        </w:rPr>
        <w:t xml:space="preserve">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color w:val="000000"/>
          <w:kern w:val="24"/>
          <w:sz w:val="28"/>
          <w:szCs w:val="28"/>
          <w:lang w:eastAsia="ru-RU"/>
        </w:rPr>
        <w:t>г</w:t>
      </w:r>
      <w:r w:rsidRPr="00012E1D">
        <w:rPr>
          <w:rFonts w:ascii="Times New Roman" w:hAnsi="Times New Roman"/>
          <w:color w:val="000000"/>
          <w:kern w:val="24"/>
          <w:position w:val="1"/>
          <w:sz w:val="28"/>
          <w:szCs w:val="28"/>
          <w:lang w:eastAsia="ru-RU"/>
        </w:rPr>
        <w:t xml:space="preserve">) штрихпунктирной </w:t>
      </w:r>
    </w:p>
    <w:p w:rsidR="002112D4" w:rsidRPr="00012E1D" w:rsidRDefault="002112D4" w:rsidP="002112D4">
      <w:pPr>
        <w:kinsoku w:val="0"/>
        <w:overflowPunct w:val="0"/>
        <w:textAlignment w:val="baseline"/>
        <w:rPr>
          <w:rFonts w:ascii="Times New Roman" w:eastAsia="+mn-ea" w:hAnsi="Times New Roman"/>
          <w:color w:val="000000"/>
          <w:kern w:val="24"/>
          <w:position w:val="1"/>
          <w:sz w:val="28"/>
          <w:szCs w:val="28"/>
          <w:lang w:eastAsia="ru-RU"/>
        </w:rPr>
      </w:pPr>
      <w:r w:rsidRPr="00012E1D">
        <w:rPr>
          <w:rFonts w:ascii="Times New Roman" w:hAnsi="Times New Roman"/>
          <w:color w:val="000000"/>
          <w:kern w:val="24"/>
          <w:sz w:val="28"/>
          <w:szCs w:val="28"/>
          <w:lang w:eastAsia="ru-RU"/>
        </w:rPr>
        <w:t>д</w:t>
      </w:r>
      <w:r w:rsidRPr="00012E1D">
        <w:rPr>
          <w:rFonts w:ascii="Times New Roman" w:hAnsi="Times New Roman"/>
          <w:color w:val="000000"/>
          <w:kern w:val="24"/>
          <w:position w:val="1"/>
          <w:sz w:val="28"/>
          <w:szCs w:val="28"/>
          <w:lang w:eastAsia="ru-RU"/>
        </w:rPr>
        <w:t>) разомкнутой</w:t>
      </w:r>
      <w:r w:rsidRPr="00012E1D">
        <w:rPr>
          <w:rFonts w:ascii="Times New Roman" w:eastAsia="+mn-ea" w:hAnsi="Times New Roman"/>
          <w:color w:val="000000"/>
          <w:kern w:val="24"/>
          <w:position w:val="1"/>
          <w:sz w:val="28"/>
          <w:szCs w:val="28"/>
          <w:lang w:eastAsia="ru-RU"/>
        </w:rPr>
        <w:t xml:space="preserve"> </w:t>
      </w:r>
    </w:p>
    <w:p w:rsidR="002112D4" w:rsidRPr="00012E1D" w:rsidRDefault="002112D4" w:rsidP="002112D4">
      <w:pPr>
        <w:kinsoku w:val="0"/>
        <w:overflowPunct w:val="0"/>
        <w:textAlignment w:val="baseline"/>
        <w:rPr>
          <w:rFonts w:ascii="Times New Roman" w:eastAsia="+mn-ea" w:hAnsi="Times New Roman"/>
          <w:color w:val="000000"/>
          <w:kern w:val="24"/>
          <w:position w:val="1"/>
          <w:sz w:val="28"/>
          <w:szCs w:val="28"/>
          <w:lang w:eastAsia="ru-RU"/>
        </w:rPr>
      </w:pP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b/>
          <w:bCs/>
          <w:sz w:val="28"/>
          <w:szCs w:val="28"/>
          <w:lang w:eastAsia="ru-RU"/>
        </w:rPr>
        <w:t>9. Где на листе формата принято размещать основную надпись?</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 xml:space="preserve">а) в левом нижнем углу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 xml:space="preserve">б) в правом нижнем углу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в) в правом верхнем углу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 xml:space="preserve">г) по центру </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 xml:space="preserve">д) в левом верхнем углу. </w:t>
      </w:r>
    </w:p>
    <w:p w:rsidR="002112D4" w:rsidRPr="00012E1D" w:rsidRDefault="002112D4" w:rsidP="002112D4">
      <w:pPr>
        <w:kinsoku w:val="0"/>
        <w:overflowPunct w:val="0"/>
        <w:textAlignment w:val="baseline"/>
        <w:rPr>
          <w:rFonts w:ascii="Times New Roman" w:hAnsi="Times New Roman"/>
          <w:sz w:val="28"/>
          <w:szCs w:val="28"/>
          <w:lang w:eastAsia="ru-RU"/>
        </w:rPr>
      </w:pPr>
    </w:p>
    <w:p w:rsidR="002112D4" w:rsidRPr="00012E1D" w:rsidRDefault="002112D4" w:rsidP="002112D4">
      <w:pPr>
        <w:kinsoku w:val="0"/>
        <w:overflowPunct w:val="0"/>
        <w:textAlignment w:val="baseline"/>
        <w:rPr>
          <w:rFonts w:ascii="Times New Roman" w:hAnsi="Times New Roman"/>
          <w:b/>
          <w:sz w:val="28"/>
          <w:szCs w:val="28"/>
          <w:lang w:eastAsia="ru-RU"/>
        </w:rPr>
      </w:pPr>
      <w:r w:rsidRPr="00012E1D">
        <w:rPr>
          <w:rFonts w:ascii="Times New Roman" w:hAnsi="Times New Roman"/>
          <w:b/>
          <w:sz w:val="28"/>
          <w:szCs w:val="28"/>
          <w:lang w:eastAsia="ru-RU"/>
        </w:rPr>
        <w:t>10. ГОСТ 2.302—68  не допускает масштаб:</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 xml:space="preserve">     а)1:1</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 xml:space="preserve">     б)  1:3</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 xml:space="preserve">     в)2,5:1</w:t>
      </w:r>
    </w:p>
    <w:p w:rsidR="002112D4" w:rsidRPr="00012E1D" w:rsidRDefault="002112D4" w:rsidP="002112D4">
      <w:pPr>
        <w:kinsoku w:val="0"/>
        <w:overflowPunct w:val="0"/>
        <w:textAlignment w:val="baseline"/>
        <w:rPr>
          <w:rFonts w:ascii="Times New Roman" w:hAnsi="Times New Roman"/>
          <w:sz w:val="28"/>
          <w:szCs w:val="28"/>
          <w:lang w:eastAsia="ru-RU"/>
        </w:rPr>
      </w:pPr>
      <w:r w:rsidRPr="00012E1D">
        <w:rPr>
          <w:rFonts w:ascii="Times New Roman" w:hAnsi="Times New Roman"/>
          <w:sz w:val="28"/>
          <w:szCs w:val="28"/>
          <w:lang w:eastAsia="ru-RU"/>
        </w:rPr>
        <w:t xml:space="preserve">     г)1:1000</w:t>
      </w: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rPr>
          <w:rFonts w:ascii="Times New Roman" w:hAnsi="Times New Roman"/>
          <w:color w:val="000000"/>
          <w:kern w:val="24"/>
          <w:position w:val="1"/>
          <w:sz w:val="28"/>
          <w:szCs w:val="28"/>
          <w:lang w:eastAsia="ru-RU"/>
        </w:rPr>
      </w:pPr>
      <w:r w:rsidRPr="00012E1D">
        <w:rPr>
          <w:rFonts w:ascii="Times New Roman" w:hAnsi="Times New Roman"/>
          <w:color w:val="000000"/>
          <w:kern w:val="24"/>
          <w:position w:val="1"/>
          <w:sz w:val="28"/>
          <w:szCs w:val="28"/>
          <w:lang w:eastAsia="ru-RU"/>
        </w:rPr>
        <w:t>Ответы: 1-б, 2-б, 3-а, 4-в, 5-в,г,  6-в, 7-наибольшие, 8-б, 9-б, 10-б.</w:t>
      </w: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p>
    <w:p w:rsidR="002112D4" w:rsidRPr="00012E1D" w:rsidRDefault="002112D4" w:rsidP="002112D4">
      <w:pPr>
        <w:jc w:val="center"/>
        <w:rPr>
          <w:rFonts w:ascii="Times New Roman" w:hAnsi="Times New Roman"/>
          <w:b/>
          <w:color w:val="000000"/>
          <w:kern w:val="24"/>
          <w:position w:val="1"/>
          <w:sz w:val="28"/>
          <w:szCs w:val="28"/>
          <w:lang w:eastAsia="ru-RU"/>
        </w:rPr>
      </w:pPr>
      <w:r w:rsidRPr="00012E1D">
        <w:rPr>
          <w:rFonts w:ascii="Times New Roman" w:hAnsi="Times New Roman"/>
          <w:b/>
          <w:color w:val="000000"/>
          <w:kern w:val="24"/>
          <w:position w:val="1"/>
          <w:sz w:val="28"/>
          <w:szCs w:val="28"/>
          <w:lang w:eastAsia="ru-RU"/>
        </w:rPr>
        <w:t>Тест 3</w:t>
      </w:r>
    </w:p>
    <w:p w:rsidR="002112D4" w:rsidRPr="00012E1D" w:rsidRDefault="002112D4" w:rsidP="002112D4">
      <w:pPr>
        <w:jc w:val="both"/>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r w:rsidRPr="00012E1D">
        <w:rPr>
          <w:rFonts w:ascii="Times New Roman" w:hAnsi="Times New Roman"/>
          <w:sz w:val="28"/>
          <w:szCs w:val="28"/>
          <w:highlight w:val="yellow"/>
        </w:rPr>
        <w:t xml:space="preserve">      </w:t>
      </w: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1.</w:t>
      </w:r>
      <w:r w:rsidRPr="00012E1D">
        <w:rPr>
          <w:rFonts w:ascii="Times New Roman" w:hAnsi="Times New Roman"/>
          <w:b/>
          <w:sz w:val="28"/>
          <w:szCs w:val="28"/>
          <w:u w:val="single"/>
        </w:rPr>
        <w:t xml:space="preserve"> </w:t>
      </w:r>
      <w:r w:rsidRPr="00012E1D">
        <w:rPr>
          <w:rFonts w:ascii="Times New Roman" w:hAnsi="Times New Roman"/>
          <w:b/>
          <w:sz w:val="28"/>
          <w:szCs w:val="28"/>
        </w:rPr>
        <w:t>Проекция, какого геометрического тела изображена на рисунке</w:t>
      </w: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а) шара; б) окружности; в) цилиндра; г) конуса.</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noProof/>
          <w:sz w:val="28"/>
          <w:szCs w:val="28"/>
          <w:u w:val="single"/>
          <w:lang w:eastAsia="ru-RU"/>
        </w:rPr>
        <w:drawing>
          <wp:inline distT="0" distB="0" distL="0" distR="0">
            <wp:extent cx="1063625" cy="2673350"/>
            <wp:effectExtent l="19050" t="0" r="3175" b="0"/>
            <wp:docPr id="9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480" cstate="print"/>
                    <a:srcRect/>
                    <a:stretch>
                      <a:fillRect/>
                    </a:stretch>
                  </pic:blipFill>
                  <pic:spPr bwMode="auto">
                    <a:xfrm>
                      <a:off x="0" y="0"/>
                      <a:ext cx="1063625" cy="267335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lastRenderedPageBreak/>
        <w:t>2. Какие виды детали представлены на чертеже?</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вид сверху и слева</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вид спереди и справа</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вид снизу и слева</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вид спереди и сверху</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noProof/>
          <w:sz w:val="28"/>
          <w:szCs w:val="28"/>
          <w:lang w:eastAsia="ru-RU"/>
        </w:rPr>
        <w:drawing>
          <wp:inline distT="0" distB="0" distL="0" distR="0">
            <wp:extent cx="2067560" cy="2365375"/>
            <wp:effectExtent l="19050" t="0" r="889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481" cstate="print"/>
                    <a:srcRect/>
                    <a:stretch>
                      <a:fillRect/>
                    </a:stretch>
                  </pic:blipFill>
                  <pic:spPr bwMode="auto">
                    <a:xfrm>
                      <a:off x="0" y="0"/>
                      <a:ext cx="2067560" cy="2365375"/>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color w:val="000000"/>
          <w:sz w:val="28"/>
          <w:szCs w:val="28"/>
        </w:rPr>
      </w:pPr>
      <w:r w:rsidRPr="00012E1D">
        <w:rPr>
          <w:rFonts w:ascii="Times New Roman" w:hAnsi="Times New Roman"/>
          <w:b/>
          <w:color w:val="000000"/>
          <w:sz w:val="28"/>
          <w:szCs w:val="28"/>
        </w:rPr>
        <w:t>3.Размером шрифта называют величину равную</w:t>
      </w:r>
      <w:r w:rsidRPr="00012E1D">
        <w:rPr>
          <w:rFonts w:ascii="Times New Roman" w:hAnsi="Times New Roman"/>
          <w:color w:val="000000"/>
          <w:sz w:val="28"/>
          <w:szCs w:val="28"/>
        </w:rPr>
        <w:t>:</w:t>
      </w:r>
      <w:r w:rsidRPr="00012E1D">
        <w:rPr>
          <w:rFonts w:ascii="Times New Roman" w:hAnsi="Times New Roman"/>
          <w:color w:val="000000"/>
          <w:sz w:val="28"/>
          <w:szCs w:val="28"/>
        </w:rPr>
        <w:br/>
      </w:r>
      <w:r w:rsidRPr="00012E1D">
        <w:rPr>
          <w:rFonts w:ascii="Times New Roman" w:hAnsi="Times New Roman"/>
          <w:color w:val="000000"/>
          <w:sz w:val="28"/>
          <w:szCs w:val="28"/>
        </w:rPr>
        <w:br/>
        <w:t>а) высоте букв</w:t>
      </w:r>
      <w:r w:rsidRPr="00012E1D">
        <w:rPr>
          <w:rFonts w:ascii="Times New Roman" w:hAnsi="Times New Roman"/>
          <w:color w:val="000000"/>
          <w:sz w:val="28"/>
          <w:szCs w:val="28"/>
        </w:rPr>
        <w:br/>
        <w:t>б) высоте прописных букв</w:t>
      </w:r>
      <w:r w:rsidRPr="00012E1D">
        <w:rPr>
          <w:rFonts w:ascii="Times New Roman" w:hAnsi="Times New Roman"/>
          <w:color w:val="000000"/>
          <w:sz w:val="28"/>
          <w:szCs w:val="28"/>
        </w:rPr>
        <w:br/>
        <w:t>в) расстоянию между буквами</w:t>
      </w:r>
      <w:r w:rsidRPr="00012E1D">
        <w:rPr>
          <w:rFonts w:ascii="Times New Roman" w:hAnsi="Times New Roman"/>
          <w:color w:val="000000"/>
          <w:sz w:val="28"/>
          <w:szCs w:val="28"/>
        </w:rPr>
        <w:br/>
        <w:t>г) расстоянию между строками.</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r w:rsidRPr="00012E1D">
        <w:rPr>
          <w:rFonts w:ascii="Times New Roman" w:hAnsi="Times New Roman"/>
          <w:b/>
          <w:color w:val="000000"/>
          <w:sz w:val="28"/>
          <w:szCs w:val="28"/>
        </w:rPr>
        <w:t>4</w:t>
      </w:r>
      <w:r w:rsidRPr="00012E1D">
        <w:rPr>
          <w:rFonts w:ascii="Times New Roman" w:hAnsi="Times New Roman"/>
          <w:color w:val="000000"/>
          <w:sz w:val="28"/>
          <w:szCs w:val="28"/>
        </w:rPr>
        <w:t>.</w:t>
      </w:r>
      <w:r w:rsidRPr="00012E1D">
        <w:rPr>
          <w:rFonts w:ascii="Times New Roman" w:eastAsia="+mn-ea" w:hAnsi="Times New Roman"/>
          <w:b/>
          <w:bCs/>
          <w:color w:val="000000"/>
          <w:kern w:val="24"/>
          <w:sz w:val="28"/>
          <w:szCs w:val="28"/>
        </w:rPr>
        <w:t xml:space="preserve"> </w:t>
      </w:r>
      <w:r w:rsidRPr="00012E1D">
        <w:rPr>
          <w:rFonts w:ascii="Times New Roman" w:hAnsi="Times New Roman"/>
          <w:b/>
          <w:bCs/>
          <w:color w:val="000000"/>
          <w:sz w:val="28"/>
          <w:szCs w:val="28"/>
        </w:rPr>
        <w:t xml:space="preserve"> Вставьте пропущенное слово</w:t>
      </w:r>
      <w:r w:rsidRPr="00012E1D">
        <w:rPr>
          <w:rFonts w:ascii="Times New Roman" w:hAnsi="Times New Roman"/>
          <w:color w:val="000000"/>
          <w:sz w:val="28"/>
          <w:szCs w:val="28"/>
        </w:rPr>
        <w:br/>
      </w:r>
      <w:r w:rsidRPr="00012E1D">
        <w:rPr>
          <w:rFonts w:ascii="Times New Roman" w:hAnsi="Times New Roman"/>
          <w:color w:val="000000"/>
          <w:sz w:val="28"/>
          <w:szCs w:val="28"/>
        </w:rPr>
        <w:br/>
      </w:r>
      <w:r w:rsidRPr="00012E1D">
        <w:rPr>
          <w:rFonts w:ascii="Times New Roman" w:hAnsi="Times New Roman"/>
          <w:bCs/>
          <w:color w:val="000000"/>
          <w:sz w:val="28"/>
          <w:szCs w:val="28"/>
        </w:rPr>
        <w:t>Габаритные размеры</w:t>
      </w:r>
      <w:r w:rsidRPr="00012E1D">
        <w:rPr>
          <w:rFonts w:ascii="Times New Roman" w:hAnsi="Times New Roman"/>
          <w:b/>
          <w:bCs/>
          <w:color w:val="000000"/>
          <w:sz w:val="28"/>
          <w:szCs w:val="28"/>
        </w:rPr>
        <w:t xml:space="preserve"> </w:t>
      </w:r>
      <w:r w:rsidRPr="00012E1D">
        <w:rPr>
          <w:rFonts w:ascii="Times New Roman" w:hAnsi="Times New Roman"/>
          <w:color w:val="000000"/>
          <w:sz w:val="28"/>
          <w:szCs w:val="28"/>
        </w:rPr>
        <w:t>– ……………….</w:t>
      </w:r>
      <w:r w:rsidRPr="00012E1D">
        <w:rPr>
          <w:rFonts w:ascii="Times New Roman" w:hAnsi="Times New Roman"/>
          <w:color w:val="000000"/>
          <w:sz w:val="28"/>
          <w:szCs w:val="28"/>
        </w:rPr>
        <w:br/>
        <w:t> размеры данного предмета по высоте, </w:t>
      </w:r>
      <w:r w:rsidRPr="00012E1D">
        <w:rPr>
          <w:rFonts w:ascii="Times New Roman" w:hAnsi="Times New Roman"/>
          <w:color w:val="000000"/>
          <w:sz w:val="28"/>
          <w:szCs w:val="28"/>
        </w:rPr>
        <w:br/>
        <w:t>длине и ширине, определяющие объем </w:t>
      </w:r>
      <w:r w:rsidRPr="00012E1D">
        <w:rPr>
          <w:rFonts w:ascii="Times New Roman" w:hAnsi="Times New Roman"/>
          <w:color w:val="000000"/>
          <w:sz w:val="28"/>
          <w:szCs w:val="28"/>
        </w:rPr>
        <w:br/>
        <w:t>и площадь, занимаемые этим предметом</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b/>
          <w:color w:val="000000"/>
          <w:sz w:val="28"/>
          <w:szCs w:val="28"/>
        </w:rPr>
      </w:pPr>
      <w:r w:rsidRPr="00012E1D">
        <w:rPr>
          <w:rFonts w:ascii="Times New Roman" w:hAnsi="Times New Roman"/>
          <w:b/>
          <w:color w:val="000000"/>
          <w:sz w:val="28"/>
          <w:szCs w:val="28"/>
        </w:rPr>
        <w:lastRenderedPageBreak/>
        <w:t>5. Какой вид детали по стрелке изображен на чертеже?</w:t>
      </w:r>
    </w:p>
    <w:p w:rsidR="002112D4" w:rsidRPr="00012E1D" w:rsidRDefault="002112D4" w:rsidP="002112D4">
      <w:pPr>
        <w:rPr>
          <w:rFonts w:ascii="Times New Roman" w:hAnsi="Times New Roman"/>
          <w:color w:val="000000"/>
          <w:sz w:val="28"/>
          <w:szCs w:val="28"/>
        </w:rPr>
      </w:pPr>
      <w:r w:rsidRPr="00012E1D">
        <w:rPr>
          <w:rFonts w:ascii="Times New Roman" w:hAnsi="Times New Roman"/>
          <w:noProof/>
          <w:color w:val="000000"/>
          <w:sz w:val="28"/>
          <w:szCs w:val="28"/>
          <w:lang w:eastAsia="ru-RU"/>
        </w:rPr>
        <w:drawing>
          <wp:inline distT="0" distB="0" distL="0" distR="0">
            <wp:extent cx="3856355" cy="1490980"/>
            <wp:effectExtent l="1905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482" cstate="print"/>
                    <a:srcRect/>
                    <a:stretch>
                      <a:fillRect/>
                    </a:stretch>
                  </pic:blipFill>
                  <pic:spPr bwMode="auto">
                    <a:xfrm>
                      <a:off x="0" y="0"/>
                      <a:ext cx="3856355" cy="149098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 xml:space="preserve"> </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а) вид спереди</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б)вид слева</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в)вид справа</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г)вид сверху</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b/>
          <w:color w:val="000000"/>
          <w:sz w:val="28"/>
          <w:szCs w:val="28"/>
        </w:rPr>
      </w:pPr>
      <w:r w:rsidRPr="00012E1D">
        <w:rPr>
          <w:rFonts w:ascii="Times New Roman" w:hAnsi="Times New Roman"/>
          <w:b/>
          <w:color w:val="000000"/>
          <w:sz w:val="28"/>
          <w:szCs w:val="28"/>
        </w:rPr>
        <w:t>6.</w:t>
      </w:r>
      <w:r w:rsidRPr="00012E1D">
        <w:rPr>
          <w:rFonts w:ascii="Times New Roman" w:hAnsi="Times New Roman"/>
          <w:color w:val="000000"/>
          <w:sz w:val="28"/>
          <w:szCs w:val="28"/>
        </w:rPr>
        <w:t xml:space="preserve"> </w:t>
      </w:r>
      <w:r w:rsidRPr="00012E1D">
        <w:rPr>
          <w:rFonts w:ascii="Times New Roman" w:hAnsi="Times New Roman"/>
          <w:b/>
          <w:color w:val="000000"/>
          <w:sz w:val="28"/>
          <w:szCs w:val="28"/>
        </w:rPr>
        <w:t>На наглядном  изображении детали стрелкой показано направление проецирования. Какая проекция соответствует данному направлению проецирования?</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r w:rsidRPr="00012E1D">
        <w:rPr>
          <w:rFonts w:ascii="Times New Roman" w:hAnsi="Times New Roman"/>
          <w:noProof/>
          <w:color w:val="000000"/>
          <w:sz w:val="28"/>
          <w:szCs w:val="28"/>
          <w:lang w:eastAsia="ru-RU"/>
        </w:rPr>
        <w:drawing>
          <wp:inline distT="0" distB="0" distL="0" distR="0">
            <wp:extent cx="1918335" cy="1033780"/>
            <wp:effectExtent l="19050" t="0" r="5715"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483" cstate="print"/>
                    <a:srcRect/>
                    <a:stretch>
                      <a:fillRect/>
                    </a:stretch>
                  </pic:blipFill>
                  <pic:spPr bwMode="auto">
                    <a:xfrm>
                      <a:off x="0" y="0"/>
                      <a:ext cx="1918335" cy="103378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1. А</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2. Б</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3. В</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b/>
          <w:color w:val="000000"/>
          <w:sz w:val="28"/>
          <w:szCs w:val="28"/>
        </w:rPr>
      </w:pPr>
      <w:r w:rsidRPr="00012E1D">
        <w:rPr>
          <w:rFonts w:ascii="Times New Roman" w:hAnsi="Times New Roman"/>
          <w:b/>
          <w:color w:val="000000"/>
          <w:sz w:val="28"/>
          <w:szCs w:val="28"/>
        </w:rPr>
        <w:t>7.</w:t>
      </w:r>
      <w:r w:rsidRPr="00012E1D">
        <w:rPr>
          <w:rFonts w:ascii="Times New Roman" w:hAnsi="Times New Roman"/>
          <w:b/>
          <w:color w:val="000000"/>
          <w:sz w:val="28"/>
          <w:szCs w:val="28"/>
          <w:lang w:eastAsia="ru-RU"/>
        </w:rPr>
        <w:t xml:space="preserve"> </w:t>
      </w:r>
      <w:r w:rsidRPr="00012E1D">
        <w:rPr>
          <w:rFonts w:ascii="Times New Roman" w:hAnsi="Times New Roman"/>
          <w:b/>
          <w:color w:val="000000"/>
          <w:sz w:val="28"/>
          <w:szCs w:val="28"/>
        </w:rPr>
        <w:t>Каково название процесса мысленного расчленения предмета на геометрические тела, образующие его поверхность:</w:t>
      </w:r>
    </w:p>
    <w:p w:rsidR="002112D4" w:rsidRPr="00012E1D" w:rsidRDefault="002112D4" w:rsidP="002112D4">
      <w:pPr>
        <w:rPr>
          <w:rFonts w:ascii="Times New Roman" w:hAnsi="Times New Roman"/>
          <w:b/>
          <w:color w:val="000000"/>
          <w:sz w:val="28"/>
          <w:szCs w:val="28"/>
        </w:rPr>
      </w:pP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1) деление на геометрические тела</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lastRenderedPageBreak/>
        <w:t>2) анализ геометрической формы</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3) выделение отдельных геометрических тел</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4) разделение детали на части</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b/>
          <w:color w:val="000000"/>
          <w:sz w:val="28"/>
          <w:szCs w:val="28"/>
        </w:rPr>
      </w:pPr>
      <w:r w:rsidRPr="00012E1D">
        <w:rPr>
          <w:rFonts w:ascii="Times New Roman" w:hAnsi="Times New Roman"/>
          <w:b/>
          <w:color w:val="000000"/>
          <w:sz w:val="28"/>
          <w:szCs w:val="28"/>
        </w:rPr>
        <w:t>8. В каком виде аксонометрии выполнено изображение фундаментного блока?</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noProof/>
          <w:sz w:val="28"/>
          <w:szCs w:val="28"/>
          <w:lang w:eastAsia="ru-RU"/>
        </w:rPr>
        <w:drawing>
          <wp:inline distT="0" distB="0" distL="0" distR="0">
            <wp:extent cx="2444750" cy="1471295"/>
            <wp:effectExtent l="19050" t="0" r="0" b="0"/>
            <wp:docPr id="92"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484" cstate="print"/>
                    <a:srcRect/>
                    <a:stretch>
                      <a:fillRect/>
                    </a:stretch>
                  </pic:blipFill>
                  <pic:spPr bwMode="auto">
                    <a:xfrm>
                      <a:off x="0" y="0"/>
                      <a:ext cx="2444750" cy="1471295"/>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в прямоугольной диметрии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во фронтальной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в прямоугольной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в горизонтальной изометрии</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r w:rsidRPr="00012E1D">
        <w:rPr>
          <w:rFonts w:ascii="Times New Roman" w:hAnsi="Times New Roman"/>
          <w:b/>
          <w:color w:val="000000"/>
          <w:sz w:val="28"/>
          <w:szCs w:val="28"/>
        </w:rPr>
        <w:t>9. Размерные числа показывают</w:t>
      </w:r>
      <w:r w:rsidRPr="00012E1D">
        <w:rPr>
          <w:rFonts w:ascii="Times New Roman" w:hAnsi="Times New Roman"/>
          <w:color w:val="000000"/>
          <w:sz w:val="28"/>
          <w:szCs w:val="28"/>
        </w:rPr>
        <w:t>:</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br/>
        <w:t xml:space="preserve">а) масштаб </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б) действительные размеры изображений предмета</w:t>
      </w:r>
      <w:r w:rsidRPr="00012E1D">
        <w:rPr>
          <w:rFonts w:ascii="Times New Roman" w:hAnsi="Times New Roman"/>
          <w:color w:val="000000"/>
          <w:sz w:val="28"/>
          <w:szCs w:val="28"/>
        </w:rPr>
        <w:br/>
        <w:t xml:space="preserve">в) ничего не показывают </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г) общее число размеров</w:t>
      </w:r>
      <w:r w:rsidRPr="00012E1D">
        <w:rPr>
          <w:rFonts w:ascii="Times New Roman" w:hAnsi="Times New Roman"/>
          <w:color w:val="000000"/>
          <w:sz w:val="28"/>
          <w:szCs w:val="28"/>
        </w:rPr>
        <w:br/>
      </w:r>
    </w:p>
    <w:p w:rsidR="002112D4" w:rsidRPr="00012E1D" w:rsidRDefault="002112D4" w:rsidP="002112D4">
      <w:pPr>
        <w:rPr>
          <w:rFonts w:ascii="Times New Roman" w:hAnsi="Times New Roman"/>
          <w:color w:val="000000"/>
          <w:sz w:val="28"/>
          <w:szCs w:val="28"/>
        </w:rPr>
      </w:pPr>
      <w:r w:rsidRPr="00012E1D">
        <w:rPr>
          <w:rFonts w:ascii="Times New Roman" w:hAnsi="Times New Roman"/>
          <w:b/>
          <w:color w:val="000000"/>
          <w:sz w:val="28"/>
          <w:szCs w:val="28"/>
        </w:rPr>
        <w:t>10.</w:t>
      </w:r>
      <w:r w:rsidRPr="00012E1D">
        <w:rPr>
          <w:rFonts w:ascii="Times New Roman" w:hAnsi="Times New Roman"/>
          <w:b/>
          <w:bCs/>
          <w:color w:val="000000"/>
          <w:sz w:val="28"/>
          <w:szCs w:val="28"/>
          <w:lang w:eastAsia="ru-RU"/>
        </w:rPr>
        <w:t xml:space="preserve"> </w:t>
      </w:r>
      <w:r w:rsidRPr="00012E1D">
        <w:rPr>
          <w:rFonts w:ascii="Times New Roman" w:hAnsi="Times New Roman"/>
          <w:b/>
          <w:bCs/>
          <w:color w:val="000000"/>
          <w:sz w:val="28"/>
          <w:szCs w:val="28"/>
        </w:rPr>
        <w:t>За основное проецирование принято:</w:t>
      </w:r>
      <w:r w:rsidRPr="00012E1D">
        <w:rPr>
          <w:rFonts w:ascii="Times New Roman" w:hAnsi="Times New Roman"/>
          <w:b/>
          <w:bCs/>
          <w:color w:val="000000"/>
          <w:sz w:val="28"/>
          <w:szCs w:val="28"/>
        </w:rPr>
        <w:br/>
      </w:r>
      <w:r w:rsidRPr="00012E1D">
        <w:rPr>
          <w:rFonts w:ascii="Times New Roman" w:hAnsi="Times New Roman"/>
          <w:color w:val="000000"/>
          <w:sz w:val="28"/>
          <w:szCs w:val="28"/>
        </w:rPr>
        <w:t xml:space="preserve">а) параллельное, </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 xml:space="preserve">б) косоугольное, </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 xml:space="preserve">в) центральное, </w:t>
      </w: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 xml:space="preserve">г) прямоугольное </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Ответы:1-г, 2-г, 3-б, 4-наибольшие, 5-г, 6-2, 7-4, 8-в, 9-б, 10-г</w:t>
      </w: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jc w:val="right"/>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1</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w:t>
            </w:r>
            <w:r w:rsidRPr="00012E1D">
              <w:rPr>
                <w:rFonts w:ascii="Times New Roman" w:hAnsi="Times New Roman"/>
                <w:sz w:val="24"/>
                <w:szCs w:val="24"/>
                <w:lang w:val="en-US"/>
              </w:rPr>
              <w:t>а</w:t>
            </w:r>
            <w:r w:rsidRPr="00012E1D">
              <w:rPr>
                <w:rFonts w:ascii="Times New Roman" w:hAnsi="Times New Roman"/>
                <w:sz w:val="24"/>
                <w:szCs w:val="24"/>
              </w:rPr>
              <w:t>: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1.  Какая  линия применяется для изображения осевых и центровых линий?</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сплошная тонкая;</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сплошная толстая основная;</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штрихпунктирная тонкая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штрихпунктирная с двумя точками.</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b/>
          <w:sz w:val="28"/>
          <w:szCs w:val="28"/>
        </w:rPr>
        <w:t>2.Напишите  полное наименование указанных геометрических тел</w:t>
      </w:r>
      <w:r w:rsidRPr="00012E1D">
        <w:rPr>
          <w:rFonts w:ascii="Times New Roman" w:hAnsi="Times New Roman"/>
          <w:sz w:val="28"/>
          <w:szCs w:val="28"/>
        </w:rPr>
        <w:t>.</w:t>
      </w:r>
    </w:p>
    <w:p w:rsidR="002112D4" w:rsidRPr="00012E1D" w:rsidRDefault="002112D4" w:rsidP="002112D4">
      <w:pPr>
        <w:rPr>
          <w:rFonts w:ascii="Times New Roman" w:hAnsi="Times New Roman"/>
          <w:sz w:val="28"/>
          <w:szCs w:val="28"/>
        </w:rPr>
      </w:pPr>
      <w:r w:rsidRPr="00012E1D">
        <w:rPr>
          <w:rFonts w:ascii="Times New Roman" w:hAnsi="Times New Roman"/>
          <w:noProof/>
          <w:sz w:val="28"/>
          <w:szCs w:val="28"/>
          <w:lang w:eastAsia="ru-RU"/>
        </w:rPr>
        <w:drawing>
          <wp:inline distT="0" distB="0" distL="0" distR="0">
            <wp:extent cx="1331595" cy="1779270"/>
            <wp:effectExtent l="19050" t="0" r="1905" b="0"/>
            <wp:docPr id="91"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485" cstate="print"/>
                    <a:srcRect/>
                    <a:stretch>
                      <a:fillRect/>
                    </a:stretch>
                  </pic:blipFill>
                  <pic:spPr bwMode="auto">
                    <a:xfrm>
                      <a:off x="0" y="0"/>
                      <a:ext cx="1331595" cy="177927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b/>
          <w:sz w:val="24"/>
          <w:szCs w:val="24"/>
        </w:rPr>
      </w:pPr>
    </w:p>
    <w:p w:rsidR="002112D4" w:rsidRPr="00012E1D" w:rsidRDefault="002112D4" w:rsidP="002112D4">
      <w:pPr>
        <w:rPr>
          <w:rFonts w:ascii="Times New Roman" w:hAnsi="Times New Roman"/>
          <w:b/>
          <w:sz w:val="24"/>
          <w:szCs w:val="24"/>
        </w:rPr>
      </w:pPr>
    </w:p>
    <w:p w:rsidR="002112D4" w:rsidRPr="00012E1D" w:rsidRDefault="002112D4" w:rsidP="002112D4">
      <w:pPr>
        <w:rPr>
          <w:rFonts w:ascii="Times New Roman" w:hAnsi="Times New Roman"/>
          <w:b/>
          <w:sz w:val="24"/>
          <w:szCs w:val="24"/>
        </w:rPr>
      </w:pPr>
    </w:p>
    <w:p w:rsidR="002112D4" w:rsidRPr="00012E1D" w:rsidRDefault="002112D4" w:rsidP="002112D4">
      <w:pPr>
        <w:rPr>
          <w:rFonts w:ascii="Times New Roman" w:hAnsi="Times New Roman"/>
          <w:b/>
          <w:color w:val="2B2B2B"/>
          <w:sz w:val="24"/>
          <w:szCs w:val="24"/>
        </w:rPr>
      </w:pPr>
      <w:r w:rsidRPr="00012E1D">
        <w:rPr>
          <w:rFonts w:ascii="Times New Roman" w:hAnsi="Times New Roman"/>
          <w:b/>
          <w:sz w:val="24"/>
          <w:szCs w:val="24"/>
        </w:rPr>
        <w:t>3.</w:t>
      </w:r>
      <w:r w:rsidRPr="00012E1D">
        <w:rPr>
          <w:rFonts w:ascii="Times New Roman" w:hAnsi="Times New Roman"/>
          <w:b/>
          <w:color w:val="2B2B2B"/>
          <w:sz w:val="24"/>
          <w:szCs w:val="24"/>
        </w:rPr>
        <w:t xml:space="preserve"> Определите вид аксонометрической проекции:</w:t>
      </w:r>
      <w:r w:rsidRPr="00012E1D">
        <w:rPr>
          <w:rFonts w:ascii="Times New Roman" w:hAnsi="Times New Roman"/>
          <w:color w:val="2B2B2B"/>
        </w:rPr>
        <w:t xml:space="preserve"> </w:t>
      </w:r>
    </w:p>
    <w:p w:rsidR="002112D4" w:rsidRPr="00012E1D" w:rsidRDefault="002112D4" w:rsidP="002112D4">
      <w:pPr>
        <w:rPr>
          <w:rFonts w:ascii="Times New Roman" w:hAnsi="Times New Roman"/>
          <w:color w:val="2B2B2B"/>
          <w:sz w:val="24"/>
          <w:szCs w:val="24"/>
        </w:rPr>
      </w:pPr>
    </w:p>
    <w:p w:rsidR="002112D4" w:rsidRPr="00012E1D" w:rsidRDefault="002112D4" w:rsidP="002112D4">
      <w:pPr>
        <w:rPr>
          <w:rFonts w:ascii="Times New Roman" w:hAnsi="Times New Roman"/>
          <w:color w:val="2B2B2B"/>
          <w:sz w:val="24"/>
          <w:szCs w:val="24"/>
        </w:rPr>
      </w:pPr>
      <w:r w:rsidRPr="00012E1D">
        <w:rPr>
          <w:rFonts w:ascii="Times New Roman" w:hAnsi="Times New Roman"/>
          <w:noProof/>
          <w:color w:val="2B2B2B"/>
          <w:lang w:eastAsia="ru-RU"/>
        </w:rPr>
        <w:drawing>
          <wp:inline distT="0" distB="0" distL="0" distR="0">
            <wp:extent cx="1818640" cy="1322070"/>
            <wp:effectExtent l="19050" t="0" r="0" b="0"/>
            <wp:docPr id="90"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486" cstate="print"/>
                    <a:srcRect/>
                    <a:stretch>
                      <a:fillRect/>
                    </a:stretch>
                  </pic:blipFill>
                  <pic:spPr bwMode="auto">
                    <a:xfrm>
                      <a:off x="0" y="0"/>
                      <a:ext cx="1818640" cy="132207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color w:val="2B2B2B"/>
          <w:sz w:val="24"/>
          <w:szCs w:val="24"/>
        </w:rPr>
      </w:pPr>
      <w:r w:rsidRPr="00012E1D">
        <w:rPr>
          <w:rFonts w:ascii="Times New Roman" w:hAnsi="Times New Roman"/>
          <w:color w:val="2B2B2B"/>
          <w:sz w:val="24"/>
          <w:szCs w:val="24"/>
        </w:rPr>
        <w:t>а) прямоугольная диметрия</w:t>
      </w:r>
    </w:p>
    <w:p w:rsidR="002112D4" w:rsidRPr="00012E1D" w:rsidRDefault="002112D4" w:rsidP="002112D4">
      <w:pPr>
        <w:rPr>
          <w:rFonts w:ascii="Times New Roman" w:hAnsi="Times New Roman"/>
          <w:color w:val="2B2B2B"/>
          <w:sz w:val="24"/>
          <w:szCs w:val="24"/>
        </w:rPr>
      </w:pPr>
      <w:r w:rsidRPr="00012E1D">
        <w:rPr>
          <w:rFonts w:ascii="Times New Roman" w:hAnsi="Times New Roman"/>
          <w:color w:val="2B2B2B"/>
          <w:sz w:val="24"/>
          <w:szCs w:val="24"/>
        </w:rPr>
        <w:t>б) фронтальная изометрия</w:t>
      </w:r>
    </w:p>
    <w:p w:rsidR="002112D4" w:rsidRPr="00012E1D" w:rsidRDefault="002112D4" w:rsidP="002112D4">
      <w:pPr>
        <w:rPr>
          <w:rFonts w:ascii="Times New Roman" w:hAnsi="Times New Roman"/>
          <w:color w:val="2B2B2B"/>
          <w:sz w:val="24"/>
          <w:szCs w:val="24"/>
        </w:rPr>
      </w:pPr>
      <w:r w:rsidRPr="00012E1D">
        <w:rPr>
          <w:rFonts w:ascii="Times New Roman" w:hAnsi="Times New Roman"/>
          <w:color w:val="2B2B2B"/>
          <w:sz w:val="24"/>
          <w:szCs w:val="24"/>
        </w:rPr>
        <w:t>в) прямоугольная изометрия</w:t>
      </w:r>
    </w:p>
    <w:p w:rsidR="002112D4" w:rsidRPr="00012E1D" w:rsidRDefault="002112D4" w:rsidP="002112D4">
      <w:pPr>
        <w:rPr>
          <w:rFonts w:ascii="Times New Roman" w:hAnsi="Times New Roman"/>
          <w:sz w:val="24"/>
          <w:szCs w:val="24"/>
        </w:rPr>
      </w:pPr>
      <w:r w:rsidRPr="00012E1D">
        <w:rPr>
          <w:rFonts w:ascii="Times New Roman" w:hAnsi="Times New Roman"/>
          <w:color w:val="2B2B2B"/>
          <w:sz w:val="24"/>
          <w:szCs w:val="24"/>
        </w:rPr>
        <w:t>г) фронтальная диметрия</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b/>
          <w:bCs/>
          <w:sz w:val="28"/>
          <w:szCs w:val="28"/>
        </w:rPr>
      </w:pPr>
      <w:r w:rsidRPr="00012E1D">
        <w:rPr>
          <w:rFonts w:ascii="Times New Roman" w:hAnsi="Times New Roman"/>
          <w:sz w:val="28"/>
          <w:szCs w:val="28"/>
        </w:rPr>
        <w:t>4.</w:t>
      </w:r>
      <w:r w:rsidRPr="00012E1D">
        <w:rPr>
          <w:rFonts w:ascii="Times New Roman" w:hAnsi="Times New Roman"/>
          <w:b/>
          <w:bCs/>
          <w:color w:val="000000"/>
          <w:sz w:val="44"/>
          <w:szCs w:val="44"/>
          <w:lang w:eastAsia="ru-RU"/>
        </w:rPr>
        <w:t xml:space="preserve"> </w:t>
      </w:r>
      <w:r w:rsidRPr="00012E1D">
        <w:rPr>
          <w:rFonts w:ascii="Times New Roman" w:hAnsi="Times New Roman"/>
          <w:b/>
          <w:bCs/>
          <w:sz w:val="28"/>
          <w:szCs w:val="28"/>
        </w:rPr>
        <w:t>Что называется сопряжением:</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а) отрезок прямой, по которой пересекаются грани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б) плавный переход одной линии в другую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точка пересечения вспомогательных линий, равноудаленных от сторон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кривая, построенная по лекалам.</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b/>
          <w:bCs/>
          <w:sz w:val="28"/>
          <w:szCs w:val="28"/>
        </w:rPr>
      </w:pPr>
      <w:r w:rsidRPr="00012E1D">
        <w:rPr>
          <w:rFonts w:ascii="Times New Roman" w:hAnsi="Times New Roman"/>
          <w:b/>
          <w:bCs/>
          <w:sz w:val="28"/>
          <w:szCs w:val="28"/>
        </w:rPr>
        <w:t>5. Какой из карандашей самый твердый:</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а) ТМ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б)  6В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в) Т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г) 2Н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д) 2М</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6.</w:t>
      </w:r>
      <w:r w:rsidRPr="00012E1D">
        <w:rPr>
          <w:rFonts w:ascii="Times New Roman" w:hAnsi="Times New Roman"/>
          <w:b/>
          <w:bCs/>
          <w:color w:val="000000"/>
          <w:sz w:val="44"/>
          <w:szCs w:val="44"/>
          <w:lang w:eastAsia="ru-RU"/>
        </w:rPr>
        <w:t xml:space="preserve"> </w:t>
      </w:r>
      <w:r w:rsidRPr="00012E1D">
        <w:rPr>
          <w:rFonts w:ascii="Times New Roman" w:hAnsi="Times New Roman"/>
          <w:b/>
          <w:bCs/>
          <w:sz w:val="28"/>
          <w:szCs w:val="28"/>
        </w:rPr>
        <w:t>Определите неверный размер шрифта:</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2,5</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 б)  3, 5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5,5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г)  10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д)  14</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b/>
          <w:bCs/>
          <w:sz w:val="28"/>
          <w:szCs w:val="28"/>
        </w:rPr>
      </w:pPr>
      <w:r w:rsidRPr="00012E1D">
        <w:rPr>
          <w:rFonts w:ascii="Times New Roman" w:hAnsi="Times New Roman"/>
          <w:b/>
          <w:bCs/>
          <w:sz w:val="28"/>
          <w:szCs w:val="28"/>
        </w:rPr>
        <w:t>7.  Предмет может иметь:</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1 вид</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б) 2 вида,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3 вида,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г) 6 видов,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д) любое количество видов.</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b/>
          <w:color w:val="000000"/>
          <w:sz w:val="28"/>
          <w:szCs w:val="28"/>
        </w:rPr>
        <w:t>8. Проекция, какого геометрического тела изображена на рисун</w:t>
      </w:r>
      <w:r w:rsidRPr="00012E1D">
        <w:rPr>
          <w:rFonts w:ascii="Times New Roman" w:hAnsi="Times New Roman"/>
          <w:b/>
          <w:color w:val="000000"/>
          <w:sz w:val="27"/>
          <w:szCs w:val="27"/>
        </w:rPr>
        <w:t>ке</w:t>
      </w:r>
      <w:r w:rsidRPr="00012E1D">
        <w:rPr>
          <w:rFonts w:ascii="Times New Roman" w:hAnsi="Times New Roman"/>
          <w:b/>
          <w:color w:val="000000"/>
          <w:sz w:val="27"/>
          <w:szCs w:val="27"/>
        </w:rPr>
        <w:br/>
      </w:r>
      <w:r w:rsidRPr="00012E1D">
        <w:rPr>
          <w:rFonts w:ascii="Times New Roman" w:hAnsi="Times New Roman"/>
          <w:noProof/>
          <w:sz w:val="28"/>
          <w:szCs w:val="28"/>
          <w:lang w:eastAsia="ru-RU"/>
        </w:rPr>
        <w:drawing>
          <wp:inline distT="0" distB="0" distL="0" distR="0">
            <wp:extent cx="775335" cy="2136775"/>
            <wp:effectExtent l="19050" t="0" r="5715" b="0"/>
            <wp:docPr id="89"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487" cstate="print"/>
                    <a:srcRect/>
                    <a:stretch>
                      <a:fillRect/>
                    </a:stretch>
                  </pic:blipFill>
                  <pic:spPr bwMode="auto">
                    <a:xfrm>
                      <a:off x="0" y="0"/>
                      <a:ext cx="775335" cy="2136775"/>
                    </a:xfrm>
                    <a:prstGeom prst="rect">
                      <a:avLst/>
                    </a:prstGeom>
                    <a:noFill/>
                    <a:ln w="9525">
                      <a:noFill/>
                      <a:miter lim="800000"/>
                      <a:headEnd/>
                      <a:tailEnd/>
                    </a:ln>
                  </pic:spPr>
                </pic:pic>
              </a:graphicData>
            </a:graphic>
          </wp:inline>
        </w:drawing>
      </w:r>
      <w:r w:rsidRPr="00012E1D">
        <w:rPr>
          <w:rFonts w:ascii="Times New Roman" w:hAnsi="Times New Roman"/>
          <w:color w:val="000000"/>
          <w:sz w:val="27"/>
          <w:szCs w:val="27"/>
        </w:rPr>
        <w:br/>
      </w:r>
      <w:r w:rsidRPr="00012E1D">
        <w:rPr>
          <w:rFonts w:ascii="Times New Roman" w:hAnsi="Times New Roman"/>
          <w:color w:val="000000"/>
          <w:sz w:val="27"/>
          <w:szCs w:val="27"/>
        </w:rPr>
        <w:br/>
        <w:t xml:space="preserve"> а) шара б) окружности в) цилиндра г) конуса</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9. По наглядному изображению детали выберете вид сверху</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noProof/>
          <w:sz w:val="28"/>
          <w:szCs w:val="28"/>
          <w:lang w:eastAsia="ru-RU"/>
        </w:rPr>
        <w:drawing>
          <wp:inline distT="0" distB="0" distL="0" distR="0">
            <wp:extent cx="2266315" cy="1788795"/>
            <wp:effectExtent l="19050" t="0" r="635" b="0"/>
            <wp:docPr id="88"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488" cstate="print"/>
                    <a:srcRect/>
                    <a:stretch>
                      <a:fillRect/>
                    </a:stretch>
                  </pic:blipFill>
                  <pic:spPr bwMode="auto">
                    <a:xfrm>
                      <a:off x="0" y="0"/>
                      <a:ext cx="2266315" cy="1788795"/>
                    </a:xfrm>
                    <a:prstGeom prst="rect">
                      <a:avLst/>
                    </a:prstGeom>
                    <a:noFill/>
                    <a:ln w="9525">
                      <a:noFill/>
                      <a:miter lim="800000"/>
                      <a:headEnd/>
                      <a:tailEnd/>
                    </a:ln>
                  </pic:spPr>
                </pic:pic>
              </a:graphicData>
            </a:graphic>
          </wp:inline>
        </w:drawing>
      </w:r>
      <w:r w:rsidRPr="00012E1D">
        <w:rPr>
          <w:rFonts w:ascii="Times New Roman" w:hAnsi="Times New Roman"/>
          <w:sz w:val="28"/>
          <w:szCs w:val="28"/>
        </w:rPr>
        <w:t xml:space="preserve">  </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        1                            2                         3                    4        </w:t>
      </w:r>
    </w:p>
    <w:p w:rsidR="002112D4" w:rsidRPr="00012E1D" w:rsidRDefault="002112D4" w:rsidP="002112D4">
      <w:pPr>
        <w:rPr>
          <w:rFonts w:ascii="Times New Roman" w:hAnsi="Times New Roman"/>
          <w:sz w:val="28"/>
          <w:szCs w:val="28"/>
        </w:rPr>
      </w:pPr>
      <w:r w:rsidRPr="00012E1D">
        <w:rPr>
          <w:rFonts w:ascii="Times New Roman" w:hAnsi="Times New Roman"/>
          <w:noProof/>
          <w:sz w:val="28"/>
          <w:szCs w:val="28"/>
          <w:lang w:eastAsia="ru-RU"/>
        </w:rPr>
        <w:drawing>
          <wp:inline distT="0" distB="0" distL="0" distR="0">
            <wp:extent cx="4403090" cy="904240"/>
            <wp:effectExtent l="19050" t="0" r="0" b="0"/>
            <wp:docPr id="87"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489" cstate="print"/>
                    <a:srcRect/>
                    <a:stretch>
                      <a:fillRect/>
                    </a:stretch>
                  </pic:blipFill>
                  <pic:spPr bwMode="auto">
                    <a:xfrm>
                      <a:off x="0" y="0"/>
                      <a:ext cx="4403090" cy="90424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2</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4</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1</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3</w:t>
      </w: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10.</w:t>
      </w:r>
      <w:r w:rsidRPr="00012E1D">
        <w:rPr>
          <w:rFonts w:ascii="Times New Roman" w:hAnsi="Times New Roman"/>
          <w:b/>
        </w:rPr>
        <w:t xml:space="preserve"> </w:t>
      </w:r>
      <w:r w:rsidRPr="00012E1D">
        <w:rPr>
          <w:rFonts w:ascii="Times New Roman" w:hAnsi="Times New Roman"/>
          <w:b/>
          <w:sz w:val="28"/>
          <w:szCs w:val="28"/>
        </w:rPr>
        <w:t>Размерные числа показывают:</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а) масштаб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действительные размеры изображений предмета</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ничего не показывают</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 г) общее число размеров</w:t>
      </w: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center"/>
        <w:rPr>
          <w:rFonts w:ascii="Times New Roman" w:hAnsi="Times New Roman"/>
          <w:sz w:val="28"/>
          <w:szCs w:val="28"/>
        </w:rPr>
      </w:pPr>
    </w:p>
    <w:p w:rsidR="002112D4" w:rsidRPr="00012E1D" w:rsidRDefault="002112D4" w:rsidP="002112D4">
      <w:pPr>
        <w:jc w:val="right"/>
        <w:rPr>
          <w:rFonts w:ascii="Times New Roman" w:hAnsi="Times New Roman"/>
          <w:sz w:val="28"/>
          <w:szCs w:val="28"/>
        </w:rPr>
      </w:pPr>
      <w:r w:rsidRPr="00012E1D">
        <w:rPr>
          <w:rFonts w:ascii="Times New Roman" w:hAnsi="Times New Roman"/>
          <w:sz w:val="28"/>
          <w:szCs w:val="28"/>
        </w:rPr>
        <w:t>Преподаватель _____________________</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Ответы: 1-в, 2- призма, конус, 3-в,4-б,5-г,6-в,7-г,8-в,9-г,  1-б.</w:t>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2</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shd w:val="clear" w:color="auto" w:fill="FFFFFF"/>
        <w:spacing w:after="300"/>
        <w:rPr>
          <w:rFonts w:ascii="Times New Roman" w:hAnsi="Times New Roman"/>
          <w:color w:val="2B2B2B"/>
          <w:sz w:val="24"/>
          <w:szCs w:val="24"/>
          <w:lang w:eastAsia="ru-RU"/>
        </w:rPr>
      </w:pPr>
      <w:r w:rsidRPr="00012E1D">
        <w:rPr>
          <w:rFonts w:ascii="Times New Roman" w:hAnsi="Times New Roman"/>
          <w:b/>
          <w:color w:val="2B2B2B"/>
          <w:sz w:val="24"/>
          <w:szCs w:val="24"/>
          <w:lang w:eastAsia="ru-RU"/>
        </w:rPr>
        <w:t>1.Какая линия  применяется для изображения видимого контура</w:t>
      </w:r>
      <w:r w:rsidRPr="00012E1D">
        <w:rPr>
          <w:rFonts w:ascii="Times New Roman" w:hAnsi="Times New Roman"/>
          <w:color w:val="2B2B2B"/>
          <w:sz w:val="24"/>
          <w:szCs w:val="24"/>
          <w:lang w:eastAsia="ru-RU"/>
        </w:rPr>
        <w:t>?</w:t>
      </w:r>
    </w:p>
    <w:p w:rsidR="002112D4" w:rsidRPr="00012E1D" w:rsidRDefault="002112D4" w:rsidP="002112D4">
      <w:pPr>
        <w:shd w:val="clear" w:color="auto" w:fill="FFFFFF"/>
        <w:spacing w:after="300"/>
        <w:rPr>
          <w:rFonts w:ascii="Times New Roman" w:hAnsi="Times New Roman"/>
          <w:color w:val="2B2B2B"/>
          <w:sz w:val="24"/>
          <w:szCs w:val="24"/>
          <w:lang w:eastAsia="ru-RU"/>
        </w:rPr>
      </w:pPr>
      <w:r w:rsidRPr="00012E1D">
        <w:rPr>
          <w:rFonts w:ascii="Times New Roman" w:hAnsi="Times New Roman"/>
          <w:color w:val="2B2B2B"/>
          <w:sz w:val="24"/>
          <w:szCs w:val="24"/>
          <w:lang w:eastAsia="ru-RU"/>
        </w:rPr>
        <w:t>а) сплошная толстая основная;</w:t>
      </w:r>
    </w:p>
    <w:p w:rsidR="002112D4" w:rsidRPr="00012E1D" w:rsidRDefault="002112D4" w:rsidP="002112D4">
      <w:pPr>
        <w:shd w:val="clear" w:color="auto" w:fill="FFFFFF"/>
        <w:spacing w:after="300"/>
        <w:rPr>
          <w:rFonts w:ascii="Times New Roman" w:hAnsi="Times New Roman"/>
          <w:color w:val="2B2B2B"/>
          <w:sz w:val="24"/>
          <w:szCs w:val="24"/>
          <w:lang w:eastAsia="ru-RU"/>
        </w:rPr>
      </w:pPr>
      <w:r w:rsidRPr="00012E1D">
        <w:rPr>
          <w:rFonts w:ascii="Times New Roman" w:hAnsi="Times New Roman"/>
          <w:color w:val="2B2B2B"/>
          <w:sz w:val="24"/>
          <w:szCs w:val="24"/>
          <w:lang w:eastAsia="ru-RU"/>
        </w:rPr>
        <w:t>б) штриховая тонкая;</w:t>
      </w:r>
    </w:p>
    <w:p w:rsidR="002112D4" w:rsidRPr="00012E1D" w:rsidRDefault="002112D4" w:rsidP="002112D4">
      <w:pPr>
        <w:shd w:val="clear" w:color="auto" w:fill="FFFFFF"/>
        <w:spacing w:after="300"/>
        <w:rPr>
          <w:rFonts w:ascii="Times New Roman" w:hAnsi="Times New Roman"/>
          <w:color w:val="2B2B2B"/>
          <w:sz w:val="24"/>
          <w:szCs w:val="24"/>
          <w:lang w:eastAsia="ru-RU"/>
        </w:rPr>
      </w:pPr>
      <w:r w:rsidRPr="00012E1D">
        <w:rPr>
          <w:rFonts w:ascii="Times New Roman" w:hAnsi="Times New Roman"/>
          <w:color w:val="2B2B2B"/>
          <w:sz w:val="24"/>
          <w:szCs w:val="24"/>
          <w:lang w:eastAsia="ru-RU"/>
        </w:rPr>
        <w:t>в) сплошная волнистая;</w:t>
      </w:r>
    </w:p>
    <w:p w:rsidR="002112D4" w:rsidRPr="00012E1D" w:rsidRDefault="002112D4" w:rsidP="002112D4">
      <w:pPr>
        <w:shd w:val="clear" w:color="auto" w:fill="FFFFFF"/>
        <w:spacing w:after="300"/>
        <w:rPr>
          <w:rFonts w:ascii="Times New Roman" w:hAnsi="Times New Roman"/>
          <w:color w:val="2B2B2B"/>
          <w:sz w:val="24"/>
          <w:szCs w:val="24"/>
          <w:lang w:eastAsia="ru-RU"/>
        </w:rPr>
      </w:pPr>
      <w:r w:rsidRPr="00012E1D">
        <w:rPr>
          <w:rFonts w:ascii="Times New Roman" w:hAnsi="Times New Roman"/>
          <w:color w:val="2B2B2B"/>
          <w:sz w:val="24"/>
          <w:szCs w:val="24"/>
          <w:lang w:eastAsia="ru-RU"/>
        </w:rPr>
        <w:t>г) сплошная тонкая.</w:t>
      </w:r>
    </w:p>
    <w:p w:rsidR="002112D4" w:rsidRPr="00012E1D" w:rsidRDefault="002112D4" w:rsidP="002112D4">
      <w:pPr>
        <w:shd w:val="clear" w:color="auto" w:fill="FFFFFF"/>
        <w:spacing w:after="300"/>
        <w:rPr>
          <w:rFonts w:ascii="Times New Roman" w:hAnsi="Times New Roman"/>
          <w:b/>
          <w:color w:val="2B2B2B"/>
          <w:sz w:val="24"/>
          <w:szCs w:val="24"/>
          <w:lang w:eastAsia="ru-RU"/>
        </w:rPr>
      </w:pPr>
      <w:r w:rsidRPr="00012E1D">
        <w:rPr>
          <w:rFonts w:ascii="Times New Roman" w:hAnsi="Times New Roman"/>
          <w:b/>
          <w:color w:val="2B2B2B"/>
          <w:sz w:val="24"/>
          <w:szCs w:val="24"/>
          <w:lang w:eastAsia="ru-RU"/>
        </w:rPr>
        <w:t>2.Что такое вид?</w:t>
      </w:r>
    </w:p>
    <w:p w:rsidR="002112D4" w:rsidRPr="00012E1D" w:rsidRDefault="002112D4" w:rsidP="002112D4">
      <w:pPr>
        <w:shd w:val="clear" w:color="auto" w:fill="FFFFFF"/>
        <w:spacing w:after="300"/>
        <w:rPr>
          <w:rFonts w:ascii="Times New Roman" w:hAnsi="Times New Roman"/>
          <w:color w:val="2B2B2B"/>
          <w:sz w:val="24"/>
          <w:szCs w:val="24"/>
          <w:lang w:eastAsia="ru-RU"/>
        </w:rPr>
      </w:pPr>
      <w:r w:rsidRPr="00012E1D">
        <w:rPr>
          <w:rFonts w:ascii="Times New Roman" w:hAnsi="Times New Roman"/>
          <w:color w:val="2B2B2B"/>
          <w:sz w:val="24"/>
          <w:szCs w:val="24"/>
          <w:lang w:eastAsia="ru-RU"/>
        </w:rPr>
        <w:t xml:space="preserve">а) это изображение стороны, обращенной к наблюдателю. </w:t>
      </w:r>
    </w:p>
    <w:p w:rsidR="002112D4" w:rsidRPr="00012E1D" w:rsidRDefault="002112D4" w:rsidP="002112D4">
      <w:pPr>
        <w:shd w:val="clear" w:color="auto" w:fill="FFFFFF"/>
        <w:spacing w:after="300"/>
        <w:rPr>
          <w:rFonts w:ascii="Times New Roman" w:hAnsi="Times New Roman"/>
          <w:color w:val="2B2B2B"/>
          <w:sz w:val="24"/>
          <w:szCs w:val="24"/>
          <w:lang w:eastAsia="ru-RU"/>
        </w:rPr>
      </w:pPr>
      <w:r w:rsidRPr="00012E1D">
        <w:rPr>
          <w:rFonts w:ascii="Times New Roman" w:hAnsi="Times New Roman"/>
          <w:color w:val="2B2B2B"/>
          <w:sz w:val="24"/>
          <w:szCs w:val="24"/>
          <w:lang w:eastAsia="ru-RU"/>
        </w:rPr>
        <w:t>б) видимой части поверхности предмета</w:t>
      </w:r>
    </w:p>
    <w:p w:rsidR="002112D4" w:rsidRPr="00012E1D" w:rsidRDefault="002112D4" w:rsidP="002112D4">
      <w:pPr>
        <w:shd w:val="clear" w:color="auto" w:fill="FFFFFF"/>
        <w:spacing w:after="300"/>
        <w:rPr>
          <w:rFonts w:ascii="Times New Roman" w:hAnsi="Times New Roman"/>
          <w:color w:val="2B2B2B"/>
          <w:sz w:val="24"/>
          <w:szCs w:val="24"/>
          <w:lang w:eastAsia="ru-RU"/>
        </w:rPr>
      </w:pPr>
      <w:r w:rsidRPr="00012E1D">
        <w:rPr>
          <w:rFonts w:ascii="Times New Roman" w:hAnsi="Times New Roman"/>
          <w:color w:val="2B2B2B"/>
          <w:sz w:val="24"/>
          <w:szCs w:val="24"/>
          <w:lang w:eastAsia="ru-RU"/>
        </w:rPr>
        <w:t>в) это процесс построения проекции предмета.</w:t>
      </w:r>
    </w:p>
    <w:p w:rsidR="002112D4" w:rsidRPr="00012E1D" w:rsidRDefault="002112D4" w:rsidP="002112D4">
      <w:pPr>
        <w:shd w:val="clear" w:color="auto" w:fill="FFFFFF"/>
        <w:spacing w:after="300"/>
        <w:rPr>
          <w:rFonts w:ascii="Times New Roman" w:hAnsi="Times New Roman"/>
          <w:color w:val="2B2B2B"/>
          <w:sz w:val="24"/>
          <w:szCs w:val="24"/>
          <w:lang w:eastAsia="ru-RU"/>
        </w:rPr>
      </w:pPr>
    </w:p>
    <w:p w:rsidR="002112D4" w:rsidRPr="00012E1D" w:rsidRDefault="002112D4" w:rsidP="002112D4">
      <w:pPr>
        <w:rPr>
          <w:rFonts w:ascii="Times New Roman" w:hAnsi="Times New Roman"/>
        </w:rPr>
      </w:pPr>
      <w:r w:rsidRPr="00012E1D">
        <w:rPr>
          <w:rFonts w:ascii="Times New Roman" w:hAnsi="Times New Roman"/>
          <w:sz w:val="28"/>
          <w:szCs w:val="28"/>
        </w:rPr>
        <w:t>3</w:t>
      </w:r>
      <w:r w:rsidRPr="00012E1D">
        <w:rPr>
          <w:rFonts w:ascii="Times New Roman" w:hAnsi="Times New Roman"/>
          <w:b/>
          <w:sz w:val="28"/>
          <w:szCs w:val="28"/>
        </w:rPr>
        <w:t>. Написать полное наименование указанных геометрических тел</w:t>
      </w:r>
      <w:r w:rsidRPr="00012E1D">
        <w:rPr>
          <w:rFonts w:ascii="Times New Roman" w:hAnsi="Times New Roman"/>
          <w:sz w:val="28"/>
          <w:szCs w:val="28"/>
        </w:rPr>
        <w:t>.</w:t>
      </w:r>
    </w:p>
    <w:p w:rsidR="002112D4" w:rsidRPr="00012E1D" w:rsidRDefault="002112D4" w:rsidP="002112D4">
      <w:pPr>
        <w:rPr>
          <w:rFonts w:ascii="Times New Roman" w:hAnsi="Times New Roman"/>
        </w:rPr>
      </w:pPr>
      <w:r w:rsidRPr="00012E1D">
        <w:rPr>
          <w:rFonts w:ascii="Times New Roman" w:hAnsi="Times New Roman"/>
          <w:noProof/>
          <w:lang w:eastAsia="ru-RU"/>
        </w:rPr>
        <w:drawing>
          <wp:inline distT="0" distB="0" distL="0" distR="0">
            <wp:extent cx="1172845" cy="1580515"/>
            <wp:effectExtent l="19050" t="0" r="8255" b="0"/>
            <wp:docPr id="86"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490" cstate="print"/>
                    <a:srcRect/>
                    <a:stretch>
                      <a:fillRect/>
                    </a:stretch>
                  </pic:blipFill>
                  <pic:spPr bwMode="auto">
                    <a:xfrm>
                      <a:off x="0" y="0"/>
                      <a:ext cx="1172845" cy="1580515"/>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b/>
          <w:bCs/>
          <w:sz w:val="28"/>
          <w:szCs w:val="28"/>
        </w:rPr>
      </w:pPr>
      <w:r w:rsidRPr="00012E1D">
        <w:rPr>
          <w:rFonts w:ascii="Times New Roman" w:hAnsi="Times New Roman"/>
          <w:b/>
          <w:sz w:val="28"/>
          <w:szCs w:val="28"/>
        </w:rPr>
        <w:t>4.</w:t>
      </w:r>
      <w:r w:rsidRPr="00012E1D">
        <w:rPr>
          <w:rFonts w:ascii="Times New Roman" w:hAnsi="Times New Roman"/>
          <w:sz w:val="28"/>
          <w:szCs w:val="28"/>
        </w:rPr>
        <w:t xml:space="preserve"> </w:t>
      </w:r>
      <w:r w:rsidRPr="00012E1D">
        <w:rPr>
          <w:rFonts w:ascii="Times New Roman" w:hAnsi="Times New Roman"/>
          <w:b/>
          <w:bCs/>
          <w:sz w:val="28"/>
          <w:szCs w:val="28"/>
        </w:rPr>
        <w:t>Если размер шрифта №10, то чему равна высота строчных букв:</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а) 5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б) 7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10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г) 14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д) 12</w:t>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5. Установить соответствие между обозначением формата и размерами его сторон (мм)…</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841 х 1189</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1) А2</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594 х 841</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2) А3</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420 х 594</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3) А0</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297 х 420</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4) А4</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Д) 210 х 297</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5) А1</w:t>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6. К масштабам уменьшения относятся:</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1:2;</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1:1;</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1:4;</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10:1.</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7. По наглядному изображению детали определите каким цветом показан главный вид:</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желтым</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синим</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красным</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оранжевым</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r w:rsidRPr="00012E1D">
        <w:rPr>
          <w:rFonts w:ascii="Times New Roman" w:hAnsi="Times New Roman"/>
          <w:noProof/>
          <w:lang w:eastAsia="ru-RU"/>
        </w:rPr>
        <w:drawing>
          <wp:inline distT="0" distB="0" distL="0" distR="0">
            <wp:extent cx="5685155" cy="2961640"/>
            <wp:effectExtent l="19050" t="0" r="0" b="0"/>
            <wp:docPr id="85"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491" cstate="print"/>
                    <a:srcRect/>
                    <a:stretch>
                      <a:fillRect/>
                    </a:stretch>
                  </pic:blipFill>
                  <pic:spPr bwMode="auto">
                    <a:xfrm>
                      <a:off x="0" y="0"/>
                      <a:ext cx="5685155" cy="296164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8. Изометрической проекцией окружности является:</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а) эллипс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б) овал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в) круг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г) кривая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д) дуга</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9. Какой формат принят за единицу измерения других форматов?</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а) А0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б) А1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в) А4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г) А2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д) А 3</w:t>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b/>
          <w:color w:val="000000"/>
          <w:sz w:val="27"/>
          <w:szCs w:val="27"/>
        </w:rPr>
      </w:pPr>
      <w:r w:rsidRPr="00012E1D">
        <w:rPr>
          <w:rFonts w:ascii="Times New Roman" w:hAnsi="Times New Roman"/>
          <w:b/>
          <w:sz w:val="28"/>
          <w:szCs w:val="28"/>
        </w:rPr>
        <w:t>10</w:t>
      </w:r>
      <w:r w:rsidRPr="00012E1D">
        <w:rPr>
          <w:rFonts w:ascii="Times New Roman" w:hAnsi="Times New Roman"/>
          <w:b/>
          <w:color w:val="000000"/>
          <w:sz w:val="27"/>
          <w:szCs w:val="27"/>
        </w:rPr>
        <w:t>.</w:t>
      </w:r>
      <w:r w:rsidRPr="00012E1D">
        <w:rPr>
          <w:rFonts w:ascii="Times New Roman" w:hAnsi="Times New Roman"/>
          <w:color w:val="000000"/>
          <w:sz w:val="27"/>
          <w:szCs w:val="27"/>
        </w:rPr>
        <w:t xml:space="preserve"> </w:t>
      </w:r>
      <w:r w:rsidRPr="00012E1D">
        <w:rPr>
          <w:rFonts w:ascii="Times New Roman" w:hAnsi="Times New Roman"/>
          <w:b/>
          <w:color w:val="000000"/>
          <w:sz w:val="27"/>
          <w:szCs w:val="27"/>
        </w:rPr>
        <w:t>Проекция, какого геометрического тела изображена на рисунке</w:t>
      </w:r>
    </w:p>
    <w:p w:rsidR="002112D4" w:rsidRPr="00012E1D" w:rsidRDefault="002112D4" w:rsidP="002112D4">
      <w:pPr>
        <w:rPr>
          <w:rFonts w:ascii="Times New Roman" w:hAnsi="Times New Roman"/>
          <w:color w:val="000000"/>
          <w:sz w:val="27"/>
          <w:szCs w:val="27"/>
        </w:rPr>
      </w:pPr>
      <w:r w:rsidRPr="00012E1D">
        <w:rPr>
          <w:rFonts w:ascii="Times New Roman" w:hAnsi="Times New Roman"/>
          <w:b/>
          <w:color w:val="000000"/>
          <w:sz w:val="27"/>
          <w:szCs w:val="27"/>
        </w:rPr>
        <w:br/>
      </w:r>
      <w:r w:rsidRPr="00012E1D">
        <w:rPr>
          <w:rFonts w:ascii="Times New Roman" w:hAnsi="Times New Roman"/>
          <w:color w:val="000000"/>
          <w:sz w:val="27"/>
          <w:szCs w:val="27"/>
        </w:rPr>
        <w:t xml:space="preserve">а) призмы </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 xml:space="preserve">б)пирамиды </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 xml:space="preserve">в) цилиндра </w:t>
      </w:r>
    </w:p>
    <w:p w:rsidR="002112D4" w:rsidRPr="00012E1D" w:rsidRDefault="002112D4" w:rsidP="002112D4">
      <w:pPr>
        <w:rPr>
          <w:rFonts w:ascii="Times New Roman" w:hAnsi="Times New Roman"/>
        </w:rPr>
      </w:pPr>
      <w:r w:rsidRPr="00012E1D">
        <w:rPr>
          <w:rFonts w:ascii="Times New Roman" w:hAnsi="Times New Roman"/>
          <w:color w:val="000000"/>
          <w:sz w:val="27"/>
          <w:szCs w:val="27"/>
        </w:rPr>
        <w:t>г) конуса</w:t>
      </w:r>
      <w:r w:rsidRPr="00012E1D">
        <w:rPr>
          <w:rFonts w:ascii="Times New Roman" w:hAnsi="Times New Roman"/>
          <w:color w:val="000000"/>
          <w:sz w:val="27"/>
          <w:szCs w:val="27"/>
        </w:rPr>
        <w:br/>
      </w:r>
      <w:r w:rsidRPr="00012E1D">
        <w:rPr>
          <w:rFonts w:ascii="Times New Roman" w:hAnsi="Times New Roman"/>
          <w:noProof/>
          <w:color w:val="000000"/>
          <w:sz w:val="27"/>
          <w:szCs w:val="27"/>
          <w:lang w:eastAsia="ru-RU"/>
        </w:rPr>
        <w:drawing>
          <wp:inline distT="0" distB="0" distL="0" distR="0">
            <wp:extent cx="2067560" cy="1918335"/>
            <wp:effectExtent l="19050" t="0" r="8890" b="0"/>
            <wp:docPr id="84"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492" cstate="print"/>
                    <a:srcRect/>
                    <a:stretch>
                      <a:fillRect/>
                    </a:stretch>
                  </pic:blipFill>
                  <pic:spPr bwMode="auto">
                    <a:xfrm>
                      <a:off x="0" y="0"/>
                      <a:ext cx="2067560" cy="1918335"/>
                    </a:xfrm>
                    <a:prstGeom prst="rect">
                      <a:avLst/>
                    </a:prstGeom>
                    <a:noFill/>
                    <a:ln w="9525">
                      <a:noFill/>
                      <a:miter lim="800000"/>
                      <a:headEnd/>
                      <a:tailEnd/>
                    </a:ln>
                  </pic:spPr>
                </pic:pic>
              </a:graphicData>
            </a:graphic>
          </wp:inline>
        </w:drawing>
      </w:r>
      <w:r w:rsidRPr="00012E1D">
        <w:rPr>
          <w:rFonts w:ascii="Times New Roman" w:hAnsi="Times New Roman"/>
          <w:color w:val="000000"/>
          <w:sz w:val="27"/>
          <w:szCs w:val="27"/>
        </w:rPr>
        <w:br/>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jc w:val="right"/>
        <w:rPr>
          <w:rFonts w:ascii="Times New Roman" w:hAnsi="Times New Roman"/>
        </w:rPr>
      </w:pPr>
    </w:p>
    <w:p w:rsidR="002112D4" w:rsidRPr="00012E1D" w:rsidRDefault="002112D4" w:rsidP="002112D4">
      <w:pPr>
        <w:jc w:val="right"/>
        <w:rPr>
          <w:rFonts w:ascii="Times New Roman" w:hAnsi="Times New Roman"/>
          <w:sz w:val="28"/>
          <w:szCs w:val="28"/>
        </w:rPr>
      </w:pPr>
      <w:r w:rsidRPr="00012E1D">
        <w:rPr>
          <w:rFonts w:ascii="Times New Roman" w:hAnsi="Times New Roman"/>
          <w:sz w:val="28"/>
          <w:szCs w:val="28"/>
        </w:rPr>
        <w:t>Преподаватель _____________________</w:t>
      </w:r>
    </w:p>
    <w:p w:rsidR="002112D4" w:rsidRPr="00012E1D" w:rsidRDefault="002112D4" w:rsidP="002112D4">
      <w:pPr>
        <w:jc w:val="right"/>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 xml:space="preserve">Ответы: 1-а, 2-а, пирамида, цилиндр,  4-б, 5- 1В; 2Г; 3А; 4Д; 5Б, 6а,в, 7-в,8-а, 9-в, </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10-б.</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3</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1. Сколько форматов А3 содержится в формате А1?</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br/>
        <w:t>а) 2;</w:t>
      </w:r>
      <w:r w:rsidRPr="00012E1D">
        <w:rPr>
          <w:rFonts w:ascii="Times New Roman" w:hAnsi="Times New Roman"/>
          <w:sz w:val="28"/>
          <w:szCs w:val="28"/>
        </w:rPr>
        <w:br/>
        <w:t>б) 8;</w:t>
      </w:r>
      <w:r w:rsidRPr="00012E1D">
        <w:rPr>
          <w:rFonts w:ascii="Times New Roman" w:hAnsi="Times New Roman"/>
          <w:sz w:val="28"/>
          <w:szCs w:val="28"/>
        </w:rPr>
        <w:br/>
        <w:t>в) 4;</w:t>
      </w:r>
      <w:r w:rsidRPr="00012E1D">
        <w:rPr>
          <w:rFonts w:ascii="Times New Roman" w:hAnsi="Times New Roman"/>
          <w:sz w:val="28"/>
          <w:szCs w:val="28"/>
        </w:rPr>
        <w:br/>
        <w:t>г) 3.</w:t>
      </w:r>
    </w:p>
    <w:p w:rsidR="002112D4" w:rsidRPr="00012E1D" w:rsidRDefault="002112D4" w:rsidP="002112D4">
      <w:pPr>
        <w:rPr>
          <w:rFonts w:ascii="Times New Roman" w:hAnsi="Times New Roman"/>
        </w:rPr>
      </w:pP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2</w:t>
      </w:r>
      <w:r w:rsidRPr="00012E1D">
        <w:rPr>
          <w:b/>
          <w:color w:val="2B2B2B"/>
          <w:sz w:val="28"/>
          <w:szCs w:val="28"/>
        </w:rPr>
        <w:t>. Какая линия  применяется для изображения невидимого контура?</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а) штрихпунктирная тонкая;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б) сплошная тонкая;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в) сплошная толстая основная;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г) штриховая тонкая .</w:t>
      </w: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3. Какое расположение формата А4 допускается ГОСТом?</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вертикальное;</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горизонтальное;</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вертикальное и горизонтальное.</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b/>
        </w:rPr>
      </w:pPr>
      <w:r w:rsidRPr="00012E1D">
        <w:rPr>
          <w:rFonts w:ascii="Times New Roman" w:hAnsi="Times New Roman"/>
          <w:b/>
          <w:sz w:val="28"/>
          <w:szCs w:val="28"/>
        </w:rPr>
        <w:t>4. Написать полное наименование указанных геометрических тел.</w:t>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r w:rsidRPr="00012E1D">
        <w:rPr>
          <w:rFonts w:ascii="Times New Roman" w:hAnsi="Times New Roman"/>
          <w:noProof/>
          <w:lang w:eastAsia="ru-RU"/>
        </w:rPr>
        <w:drawing>
          <wp:inline distT="0" distB="0" distL="0" distR="0">
            <wp:extent cx="1262380" cy="1550670"/>
            <wp:effectExtent l="19050" t="0" r="0" b="0"/>
            <wp:docPr id="83"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493" cstate="print"/>
                    <a:srcRect/>
                    <a:stretch>
                      <a:fillRect/>
                    </a:stretch>
                  </pic:blipFill>
                  <pic:spPr bwMode="auto">
                    <a:xfrm>
                      <a:off x="0" y="0"/>
                      <a:ext cx="1262380" cy="155067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sz w:val="28"/>
          <w:szCs w:val="28"/>
        </w:rPr>
      </w:pPr>
      <w:r w:rsidRPr="00012E1D">
        <w:rPr>
          <w:rFonts w:ascii="Times New Roman" w:hAnsi="Times New Roman"/>
          <w:b/>
          <w:sz w:val="28"/>
          <w:szCs w:val="28"/>
        </w:rPr>
        <w:t xml:space="preserve">5.Степень твердости карандаша </w:t>
      </w:r>
      <w:r w:rsidRPr="00012E1D">
        <w:rPr>
          <w:rFonts w:ascii="Times New Roman" w:hAnsi="Times New Roman"/>
          <w:sz w:val="36"/>
          <w:szCs w:val="36"/>
        </w:rPr>
        <w:t xml:space="preserve"> </w:t>
      </w:r>
      <w:r w:rsidRPr="00012E1D">
        <w:rPr>
          <w:rFonts w:ascii="Times New Roman" w:hAnsi="Times New Roman"/>
          <w:b/>
          <w:sz w:val="28"/>
          <w:szCs w:val="28"/>
        </w:rPr>
        <w:t>средней твердости:</w:t>
      </w:r>
      <w:r w:rsidRPr="00012E1D">
        <w:rPr>
          <w:rFonts w:ascii="Times New Roman" w:hAnsi="Times New Roman"/>
          <w:sz w:val="28"/>
          <w:szCs w:val="28"/>
        </w:rPr>
        <w:t xml:space="preserve"> </w:t>
      </w:r>
      <w:r w:rsidRPr="00012E1D">
        <w:rPr>
          <w:rFonts w:ascii="Times New Roman" w:hAnsi="Times New Roman"/>
          <w:sz w:val="28"/>
          <w:szCs w:val="28"/>
        </w:rPr>
        <w:br/>
        <w:t xml:space="preserve">          а) М      б) Т    в) ТМ   г) Н   д) НВ  </w:t>
      </w:r>
    </w:p>
    <w:p w:rsidR="002112D4" w:rsidRPr="00012E1D" w:rsidRDefault="002112D4" w:rsidP="002112D4">
      <w:pPr>
        <w:rPr>
          <w:rFonts w:ascii="Times New Roman" w:hAnsi="Times New Roman"/>
        </w:rPr>
      </w:pPr>
    </w:p>
    <w:p w:rsidR="002112D4" w:rsidRPr="00012E1D" w:rsidRDefault="002112D4" w:rsidP="002112D4">
      <w:pPr>
        <w:rPr>
          <w:rFonts w:ascii="Times New Roman" w:hAnsi="Times New Roman"/>
        </w:rPr>
      </w:pPr>
    </w:p>
    <w:p w:rsidR="002112D4" w:rsidRPr="00012E1D" w:rsidRDefault="002112D4" w:rsidP="002112D4">
      <w:pPr>
        <w:pStyle w:val="affa"/>
        <w:spacing w:after="600"/>
        <w:ind w:left="0"/>
        <w:contextualSpacing/>
        <w:rPr>
          <w:rFonts w:eastAsia="Calibri"/>
        </w:rPr>
      </w:pPr>
      <w:r w:rsidRPr="00012E1D">
        <w:rPr>
          <w:b/>
          <w:bCs/>
          <w:sz w:val="28"/>
          <w:szCs w:val="28"/>
          <w:lang w:eastAsia="ru-RU"/>
        </w:rPr>
        <w:t xml:space="preserve">6. Где на листе формата А4 принято размещать основную     </w:t>
      </w:r>
      <w:r w:rsidRPr="00012E1D">
        <w:rPr>
          <w:b/>
          <w:bCs/>
          <w:sz w:val="28"/>
          <w:szCs w:val="28"/>
          <w:lang w:eastAsia="ru-RU"/>
        </w:rPr>
        <w:br/>
        <w:t xml:space="preserve">              надпись?</w:t>
      </w:r>
      <w:r w:rsidRPr="00012E1D">
        <w:rPr>
          <w:b/>
          <w:bCs/>
          <w:sz w:val="28"/>
          <w:szCs w:val="28"/>
          <w:lang w:eastAsia="ru-RU"/>
        </w:rPr>
        <w:br/>
        <w:t xml:space="preserve">       </w:t>
      </w:r>
      <w:r w:rsidRPr="00012E1D">
        <w:rPr>
          <w:bCs/>
          <w:sz w:val="28"/>
          <w:szCs w:val="28"/>
          <w:lang w:eastAsia="ru-RU"/>
        </w:rPr>
        <w:t xml:space="preserve">а) </w:t>
      </w:r>
      <w:r w:rsidRPr="00012E1D">
        <w:rPr>
          <w:sz w:val="28"/>
          <w:szCs w:val="28"/>
          <w:lang w:eastAsia="ru-RU"/>
        </w:rPr>
        <w:t xml:space="preserve"> в левом нижнем углу       </w:t>
      </w:r>
      <w:r w:rsidRPr="00012E1D">
        <w:rPr>
          <w:sz w:val="28"/>
          <w:szCs w:val="28"/>
          <w:lang w:eastAsia="ru-RU"/>
        </w:rPr>
        <w:br/>
        <w:t xml:space="preserve">       б) в правом нижнем углу</w:t>
      </w:r>
      <w:r w:rsidRPr="00012E1D">
        <w:rPr>
          <w:sz w:val="28"/>
          <w:szCs w:val="28"/>
        </w:rPr>
        <w:t xml:space="preserve">   </w:t>
      </w:r>
      <w:r w:rsidRPr="00012E1D">
        <w:rPr>
          <w:sz w:val="28"/>
          <w:szCs w:val="28"/>
        </w:rPr>
        <w:br/>
        <w:t xml:space="preserve">       в)</w:t>
      </w:r>
      <w:r w:rsidRPr="00012E1D">
        <w:rPr>
          <w:sz w:val="28"/>
          <w:szCs w:val="28"/>
          <w:lang w:eastAsia="ru-RU"/>
        </w:rPr>
        <w:t xml:space="preserve"> в правом верхнем углу</w:t>
      </w:r>
    </w:p>
    <w:p w:rsidR="002112D4" w:rsidRPr="00012E1D" w:rsidRDefault="002112D4" w:rsidP="002112D4">
      <w:pPr>
        <w:rPr>
          <w:rFonts w:ascii="Times New Roman" w:hAnsi="Times New Roman"/>
          <w:b/>
          <w:color w:val="000000"/>
          <w:sz w:val="28"/>
          <w:szCs w:val="28"/>
        </w:rPr>
      </w:pPr>
      <w:r w:rsidRPr="00012E1D">
        <w:rPr>
          <w:rFonts w:ascii="Times New Roman" w:hAnsi="Times New Roman"/>
          <w:b/>
          <w:color w:val="000000"/>
          <w:sz w:val="28"/>
          <w:szCs w:val="28"/>
        </w:rPr>
        <w:t>7. Проекция, какого геометрического тела изображена на рисунке</w:t>
      </w:r>
    </w:p>
    <w:p w:rsidR="002112D4" w:rsidRPr="00012E1D" w:rsidRDefault="002112D4" w:rsidP="002112D4">
      <w:pPr>
        <w:rPr>
          <w:rFonts w:ascii="Times New Roman" w:hAnsi="Times New Roman"/>
          <w:b/>
          <w:color w:val="000000"/>
          <w:sz w:val="28"/>
          <w:szCs w:val="28"/>
        </w:rPr>
      </w:pPr>
    </w:p>
    <w:p w:rsidR="002112D4" w:rsidRPr="00012E1D" w:rsidRDefault="002112D4" w:rsidP="002112D4">
      <w:pPr>
        <w:rPr>
          <w:rFonts w:ascii="Times New Roman" w:hAnsi="Times New Roman"/>
          <w:b/>
          <w:color w:val="000000"/>
          <w:sz w:val="28"/>
          <w:szCs w:val="28"/>
        </w:rPr>
      </w:pPr>
    </w:p>
    <w:p w:rsidR="002112D4" w:rsidRPr="00012E1D" w:rsidRDefault="002112D4" w:rsidP="002112D4">
      <w:pPr>
        <w:rPr>
          <w:rFonts w:ascii="Times New Roman" w:hAnsi="Times New Roman"/>
          <w:color w:val="000000"/>
          <w:sz w:val="27"/>
          <w:szCs w:val="27"/>
        </w:rPr>
      </w:pPr>
      <w:r w:rsidRPr="00012E1D">
        <w:rPr>
          <w:rFonts w:ascii="Times New Roman" w:hAnsi="Times New Roman"/>
          <w:b/>
          <w:noProof/>
          <w:color w:val="000000"/>
          <w:sz w:val="28"/>
          <w:szCs w:val="28"/>
          <w:lang w:eastAsia="ru-RU"/>
        </w:rPr>
        <w:drawing>
          <wp:inline distT="0" distB="0" distL="0" distR="0">
            <wp:extent cx="1073150" cy="2623820"/>
            <wp:effectExtent l="19050" t="0" r="0" b="0"/>
            <wp:docPr id="82"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94" cstate="print"/>
                    <a:srcRect/>
                    <a:stretch>
                      <a:fillRect/>
                    </a:stretch>
                  </pic:blipFill>
                  <pic:spPr bwMode="auto">
                    <a:xfrm>
                      <a:off x="0" y="0"/>
                      <a:ext cx="1073150" cy="2623820"/>
                    </a:xfrm>
                    <a:prstGeom prst="rect">
                      <a:avLst/>
                    </a:prstGeom>
                    <a:noFill/>
                    <a:ln w="9525">
                      <a:noFill/>
                      <a:miter lim="800000"/>
                      <a:headEnd/>
                      <a:tailEnd/>
                    </a:ln>
                  </pic:spPr>
                </pic:pic>
              </a:graphicData>
            </a:graphic>
          </wp:inline>
        </w:drawing>
      </w:r>
      <w:r w:rsidRPr="00012E1D">
        <w:rPr>
          <w:rFonts w:ascii="Times New Roman" w:hAnsi="Times New Roman"/>
          <w:b/>
          <w:color w:val="000000"/>
          <w:sz w:val="28"/>
          <w:szCs w:val="28"/>
        </w:rPr>
        <w:br/>
      </w:r>
      <w:r w:rsidRPr="00012E1D">
        <w:rPr>
          <w:rFonts w:ascii="Times New Roman" w:hAnsi="Times New Roman"/>
          <w:color w:val="000000"/>
          <w:sz w:val="27"/>
          <w:szCs w:val="27"/>
        </w:rPr>
        <w:t>а) шара б) окружности в) цилиндра г) конуса</w:t>
      </w:r>
    </w:p>
    <w:p w:rsidR="002112D4" w:rsidRPr="00012E1D" w:rsidRDefault="002112D4" w:rsidP="002112D4">
      <w:pPr>
        <w:rPr>
          <w:rFonts w:ascii="Times New Roman" w:hAnsi="Times New Roman"/>
          <w:b/>
          <w:color w:val="000000"/>
          <w:sz w:val="28"/>
          <w:szCs w:val="28"/>
        </w:rPr>
      </w:pPr>
    </w:p>
    <w:p w:rsidR="002112D4" w:rsidRPr="00012E1D" w:rsidRDefault="002112D4" w:rsidP="002112D4">
      <w:pPr>
        <w:rPr>
          <w:rFonts w:ascii="Times New Roman" w:hAnsi="Times New Roman"/>
          <w:b/>
          <w:color w:val="000000"/>
          <w:sz w:val="28"/>
          <w:szCs w:val="28"/>
        </w:rPr>
      </w:pPr>
      <w:r w:rsidRPr="00012E1D">
        <w:rPr>
          <w:rFonts w:ascii="Times New Roman" w:hAnsi="Times New Roman"/>
          <w:b/>
          <w:color w:val="000000"/>
          <w:sz w:val="28"/>
          <w:szCs w:val="28"/>
        </w:rPr>
        <w:t>8. В каком виде аксонометрии выполнено изображение фундаментного блока?</w:t>
      </w:r>
    </w:p>
    <w:p w:rsidR="002112D4" w:rsidRPr="00012E1D" w:rsidRDefault="002112D4" w:rsidP="002112D4">
      <w:pPr>
        <w:rPr>
          <w:rFonts w:ascii="Times New Roman" w:hAnsi="Times New Roman"/>
          <w:color w:val="000000"/>
          <w:sz w:val="27"/>
          <w:szCs w:val="27"/>
        </w:rPr>
      </w:pPr>
      <w:r w:rsidRPr="00012E1D">
        <w:rPr>
          <w:rFonts w:ascii="Times New Roman" w:hAnsi="Times New Roman"/>
          <w:noProof/>
          <w:lang w:eastAsia="ru-RU"/>
        </w:rPr>
        <w:drawing>
          <wp:inline distT="0" distB="0" distL="0" distR="0">
            <wp:extent cx="1858645" cy="1649730"/>
            <wp:effectExtent l="19050" t="0" r="8255" b="0"/>
            <wp:docPr id="81"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495" cstate="print"/>
                    <a:srcRect/>
                    <a:stretch>
                      <a:fillRect/>
                    </a:stretch>
                  </pic:blipFill>
                  <pic:spPr bwMode="auto">
                    <a:xfrm>
                      <a:off x="0" y="0"/>
                      <a:ext cx="1858645" cy="164973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в прямоугольной диметрии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во фронтальной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в прямоугольной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в горизонтальной изометрии</w:t>
      </w: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9. На каком рисунке правильно выполнена заточка карандаша?</w:t>
      </w:r>
    </w:p>
    <w:p w:rsidR="002112D4" w:rsidRPr="00012E1D" w:rsidRDefault="002112D4" w:rsidP="002112D4">
      <w:pPr>
        <w:rPr>
          <w:rFonts w:ascii="Times New Roman" w:hAnsi="Times New Roman"/>
          <w:noProof/>
          <w:color w:val="000000"/>
          <w:sz w:val="27"/>
          <w:szCs w:val="27"/>
          <w:lang w:eastAsia="ru-RU"/>
        </w:rPr>
      </w:pPr>
      <w:r w:rsidRPr="00012E1D">
        <w:rPr>
          <w:rFonts w:ascii="Times New Roman" w:hAnsi="Times New Roman"/>
          <w:color w:val="000000"/>
          <w:sz w:val="27"/>
          <w:szCs w:val="27"/>
        </w:rPr>
        <w:t xml:space="preserve"> </w:t>
      </w:r>
      <w:r w:rsidRPr="00012E1D">
        <w:rPr>
          <w:rFonts w:ascii="Times New Roman" w:hAnsi="Times New Roman"/>
          <w:noProof/>
          <w:color w:val="000000"/>
          <w:sz w:val="27"/>
          <w:szCs w:val="27"/>
          <w:lang w:eastAsia="ru-RU"/>
        </w:rPr>
        <w:drawing>
          <wp:inline distT="0" distB="0" distL="0" distR="0">
            <wp:extent cx="4015105" cy="1153160"/>
            <wp:effectExtent l="19050" t="0" r="4445" b="0"/>
            <wp:docPr id="80"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96" cstate="print"/>
                    <a:srcRect/>
                    <a:stretch>
                      <a:fillRect/>
                    </a:stretch>
                  </pic:blipFill>
                  <pic:spPr bwMode="auto">
                    <a:xfrm>
                      <a:off x="0" y="0"/>
                      <a:ext cx="4015105" cy="115316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noProof/>
          <w:color w:val="000000"/>
          <w:sz w:val="27"/>
          <w:szCs w:val="27"/>
          <w:lang w:eastAsia="ru-RU"/>
        </w:rPr>
      </w:pPr>
      <w:r w:rsidRPr="00012E1D">
        <w:rPr>
          <w:rFonts w:ascii="Times New Roman" w:hAnsi="Times New Roman"/>
          <w:noProof/>
          <w:color w:val="000000"/>
          <w:sz w:val="27"/>
          <w:szCs w:val="27"/>
          <w:lang w:eastAsia="ru-RU"/>
        </w:rPr>
        <w:t xml:space="preserve">   1.                       2.                         3               4</w:t>
      </w:r>
    </w:p>
    <w:p w:rsidR="002112D4" w:rsidRPr="00012E1D" w:rsidRDefault="002112D4" w:rsidP="002112D4">
      <w:pPr>
        <w:rPr>
          <w:rFonts w:ascii="Times New Roman" w:hAnsi="Times New Roman"/>
          <w:noProof/>
          <w:color w:val="000000"/>
          <w:sz w:val="27"/>
          <w:szCs w:val="27"/>
          <w:lang w:eastAsia="ru-RU"/>
        </w:rPr>
      </w:pPr>
    </w:p>
    <w:p w:rsidR="002112D4" w:rsidRPr="00012E1D" w:rsidRDefault="002112D4" w:rsidP="002112D4">
      <w:pPr>
        <w:rPr>
          <w:rFonts w:ascii="Times New Roman" w:hAnsi="Times New Roman"/>
          <w:noProof/>
          <w:color w:val="000000"/>
          <w:sz w:val="27"/>
          <w:szCs w:val="27"/>
          <w:lang w:eastAsia="ru-RU"/>
        </w:rPr>
      </w:pPr>
    </w:p>
    <w:p w:rsidR="002112D4" w:rsidRPr="00012E1D" w:rsidRDefault="002112D4" w:rsidP="002112D4">
      <w:pPr>
        <w:rPr>
          <w:rFonts w:ascii="Times New Roman" w:hAnsi="Times New Roman"/>
          <w:noProof/>
          <w:color w:val="000000"/>
          <w:sz w:val="27"/>
          <w:szCs w:val="27"/>
          <w:lang w:eastAsia="ru-RU"/>
        </w:rPr>
      </w:pPr>
    </w:p>
    <w:p w:rsidR="002112D4" w:rsidRPr="00012E1D" w:rsidRDefault="002112D4" w:rsidP="002112D4">
      <w:pPr>
        <w:rPr>
          <w:rFonts w:ascii="Times New Roman" w:hAnsi="Times New Roman"/>
          <w:noProof/>
          <w:color w:val="000000"/>
          <w:sz w:val="28"/>
          <w:szCs w:val="28"/>
          <w:lang w:eastAsia="ru-RU"/>
        </w:rPr>
      </w:pPr>
      <w:r w:rsidRPr="00012E1D">
        <w:rPr>
          <w:rFonts w:ascii="Times New Roman" w:hAnsi="Times New Roman"/>
          <w:noProof/>
          <w:color w:val="000000"/>
          <w:sz w:val="28"/>
          <w:szCs w:val="28"/>
          <w:lang w:eastAsia="ru-RU"/>
        </w:rPr>
        <w:t xml:space="preserve">а) 1. </w:t>
      </w:r>
    </w:p>
    <w:p w:rsidR="002112D4" w:rsidRPr="00012E1D" w:rsidRDefault="002112D4" w:rsidP="002112D4">
      <w:pPr>
        <w:rPr>
          <w:rFonts w:ascii="Times New Roman" w:hAnsi="Times New Roman"/>
          <w:noProof/>
          <w:color w:val="000000"/>
          <w:sz w:val="28"/>
          <w:szCs w:val="28"/>
          <w:lang w:eastAsia="ru-RU"/>
        </w:rPr>
      </w:pPr>
      <w:r w:rsidRPr="00012E1D">
        <w:rPr>
          <w:rFonts w:ascii="Times New Roman" w:hAnsi="Times New Roman"/>
          <w:noProof/>
          <w:color w:val="000000"/>
          <w:sz w:val="28"/>
          <w:szCs w:val="28"/>
          <w:lang w:eastAsia="ru-RU"/>
        </w:rPr>
        <w:t>б) 2.</w:t>
      </w:r>
    </w:p>
    <w:p w:rsidR="002112D4" w:rsidRPr="00012E1D" w:rsidRDefault="002112D4" w:rsidP="002112D4">
      <w:pPr>
        <w:rPr>
          <w:rFonts w:ascii="Times New Roman" w:hAnsi="Times New Roman"/>
          <w:noProof/>
          <w:color w:val="000000"/>
          <w:sz w:val="28"/>
          <w:szCs w:val="28"/>
          <w:lang w:eastAsia="ru-RU"/>
        </w:rPr>
      </w:pPr>
      <w:r w:rsidRPr="00012E1D">
        <w:rPr>
          <w:rFonts w:ascii="Times New Roman" w:hAnsi="Times New Roman"/>
          <w:noProof/>
          <w:color w:val="000000"/>
          <w:sz w:val="28"/>
          <w:szCs w:val="28"/>
          <w:lang w:eastAsia="ru-RU"/>
        </w:rPr>
        <w:t>в) 3.</w:t>
      </w:r>
    </w:p>
    <w:p w:rsidR="002112D4" w:rsidRPr="00012E1D" w:rsidRDefault="002112D4" w:rsidP="002112D4">
      <w:pPr>
        <w:rPr>
          <w:rFonts w:ascii="Times New Roman" w:hAnsi="Times New Roman"/>
          <w:noProof/>
          <w:color w:val="000000"/>
          <w:sz w:val="28"/>
          <w:szCs w:val="28"/>
          <w:lang w:eastAsia="ru-RU"/>
        </w:rPr>
      </w:pPr>
      <w:r w:rsidRPr="00012E1D">
        <w:rPr>
          <w:rFonts w:ascii="Times New Roman" w:hAnsi="Times New Roman"/>
          <w:noProof/>
          <w:color w:val="000000"/>
          <w:sz w:val="28"/>
          <w:szCs w:val="28"/>
          <w:lang w:eastAsia="ru-RU"/>
        </w:rPr>
        <w:t>г) 4.</w:t>
      </w:r>
    </w:p>
    <w:p w:rsidR="002112D4" w:rsidRPr="00012E1D" w:rsidRDefault="002112D4" w:rsidP="002112D4">
      <w:pPr>
        <w:rPr>
          <w:rFonts w:ascii="Times New Roman" w:hAnsi="Times New Roman"/>
          <w:noProof/>
          <w:color w:val="000000"/>
          <w:sz w:val="28"/>
          <w:szCs w:val="28"/>
          <w:lang w:eastAsia="ru-RU"/>
        </w:rPr>
      </w:pPr>
    </w:p>
    <w:p w:rsidR="002112D4" w:rsidRPr="00012E1D" w:rsidRDefault="002112D4" w:rsidP="002112D4">
      <w:pPr>
        <w:rPr>
          <w:rFonts w:ascii="Times New Roman" w:hAnsi="Times New Roman"/>
          <w:b/>
          <w:color w:val="000000"/>
          <w:sz w:val="27"/>
          <w:szCs w:val="27"/>
        </w:rPr>
      </w:pPr>
      <w:r w:rsidRPr="00012E1D">
        <w:rPr>
          <w:rFonts w:ascii="Times New Roman" w:hAnsi="Times New Roman"/>
          <w:b/>
          <w:color w:val="000000"/>
          <w:sz w:val="27"/>
          <w:szCs w:val="27"/>
        </w:rPr>
        <w:t>10. На чертеже все проекции выполняют:</w:t>
      </w:r>
    </w:p>
    <w:p w:rsidR="002112D4" w:rsidRPr="00012E1D" w:rsidRDefault="002112D4" w:rsidP="002112D4">
      <w:pPr>
        <w:rPr>
          <w:rFonts w:ascii="Times New Roman" w:hAnsi="Times New Roman"/>
          <w:b/>
          <w:color w:val="000000"/>
          <w:sz w:val="27"/>
          <w:szCs w:val="27"/>
        </w:rPr>
      </w:pPr>
    </w:p>
    <w:p w:rsidR="002112D4" w:rsidRPr="00012E1D" w:rsidRDefault="002112D4" w:rsidP="002112D4">
      <w:pPr>
        <w:rPr>
          <w:rFonts w:ascii="Times New Roman" w:hAnsi="Times New Roman"/>
          <w:color w:val="000000"/>
          <w:sz w:val="27"/>
          <w:szCs w:val="27"/>
        </w:rPr>
      </w:pPr>
      <w:r w:rsidRPr="00012E1D">
        <w:rPr>
          <w:rFonts w:ascii="Times New Roman" w:hAnsi="Times New Roman"/>
          <w:b/>
          <w:color w:val="000000"/>
          <w:sz w:val="27"/>
          <w:szCs w:val="27"/>
        </w:rPr>
        <w:t>а</w:t>
      </w:r>
      <w:r w:rsidRPr="00012E1D">
        <w:rPr>
          <w:rFonts w:ascii="Times New Roman" w:hAnsi="Times New Roman"/>
          <w:color w:val="000000"/>
          <w:sz w:val="27"/>
          <w:szCs w:val="27"/>
        </w:rPr>
        <w:t xml:space="preserve">) в проекционной связи </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 xml:space="preserve">б) без проекционной связи </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 xml:space="preserve">в) произвольно </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 xml:space="preserve">г) прямолинейно </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д) под любым углом</w:t>
      </w:r>
      <w:r w:rsidRPr="00012E1D">
        <w:rPr>
          <w:rFonts w:ascii="Times New Roman" w:hAnsi="Times New Roman"/>
          <w:color w:val="000000"/>
          <w:sz w:val="27"/>
          <w:szCs w:val="27"/>
        </w:rPr>
        <w:br/>
      </w:r>
    </w:p>
    <w:p w:rsidR="002112D4" w:rsidRPr="00012E1D" w:rsidRDefault="002112D4" w:rsidP="002112D4">
      <w:pPr>
        <w:jc w:val="right"/>
        <w:rPr>
          <w:rFonts w:ascii="Times New Roman" w:hAnsi="Times New Roman"/>
          <w:color w:val="000000"/>
          <w:sz w:val="27"/>
          <w:szCs w:val="27"/>
        </w:rPr>
      </w:pPr>
    </w:p>
    <w:p w:rsidR="002112D4" w:rsidRPr="00012E1D" w:rsidRDefault="002112D4" w:rsidP="002112D4">
      <w:pPr>
        <w:jc w:val="right"/>
        <w:rPr>
          <w:rFonts w:ascii="Times New Roman" w:hAnsi="Times New Roman"/>
          <w:color w:val="000000"/>
          <w:sz w:val="27"/>
          <w:szCs w:val="27"/>
        </w:rPr>
      </w:pPr>
    </w:p>
    <w:p w:rsidR="002112D4" w:rsidRPr="00012E1D" w:rsidRDefault="002112D4" w:rsidP="002112D4">
      <w:pPr>
        <w:jc w:val="right"/>
        <w:rPr>
          <w:rFonts w:ascii="Times New Roman" w:hAnsi="Times New Roman"/>
          <w:color w:val="000000"/>
          <w:sz w:val="27"/>
          <w:szCs w:val="27"/>
        </w:rPr>
      </w:pPr>
    </w:p>
    <w:p w:rsidR="002112D4" w:rsidRPr="00012E1D" w:rsidRDefault="002112D4" w:rsidP="002112D4">
      <w:pPr>
        <w:rPr>
          <w:rFonts w:ascii="Times New Roman" w:hAnsi="Times New Roman"/>
          <w:color w:val="000000"/>
          <w:sz w:val="28"/>
          <w:szCs w:val="28"/>
        </w:rPr>
      </w:pPr>
      <w:r w:rsidRPr="00012E1D">
        <w:rPr>
          <w:rFonts w:ascii="Times New Roman" w:hAnsi="Times New Roman"/>
          <w:color w:val="000000"/>
          <w:sz w:val="28"/>
          <w:szCs w:val="28"/>
        </w:rPr>
        <w:t>Ответы: 1-в, 2-а,  3-а,  4-призма,конус,  5-в, д, 6-б, 7-г, 8-в, 9-а, 10-а.</w:t>
      </w:r>
    </w:p>
    <w:p w:rsidR="002112D4" w:rsidRPr="00012E1D" w:rsidRDefault="002112D4" w:rsidP="002112D4">
      <w:pPr>
        <w:jc w:val="right"/>
        <w:rPr>
          <w:rFonts w:ascii="Times New Roman" w:hAnsi="Times New Roman"/>
          <w:color w:val="000000"/>
          <w:sz w:val="27"/>
          <w:szCs w:val="27"/>
        </w:rPr>
      </w:pPr>
    </w:p>
    <w:p w:rsidR="002112D4" w:rsidRPr="00012E1D" w:rsidRDefault="002112D4" w:rsidP="002112D4">
      <w:pPr>
        <w:jc w:val="right"/>
        <w:rPr>
          <w:rFonts w:ascii="Times New Roman" w:hAnsi="Times New Roman"/>
          <w:color w:val="000000"/>
          <w:sz w:val="27"/>
          <w:szCs w:val="27"/>
        </w:rPr>
      </w:pPr>
    </w:p>
    <w:p w:rsidR="002112D4" w:rsidRPr="00012E1D" w:rsidRDefault="002112D4" w:rsidP="002112D4">
      <w:pPr>
        <w:jc w:val="right"/>
        <w:rPr>
          <w:rFonts w:ascii="Times New Roman" w:hAnsi="Times New Roman"/>
          <w:color w:val="000000"/>
          <w:sz w:val="27"/>
          <w:szCs w:val="27"/>
        </w:rPr>
      </w:pPr>
    </w:p>
    <w:p w:rsidR="002112D4" w:rsidRPr="00012E1D" w:rsidRDefault="002112D4" w:rsidP="002112D4">
      <w:pPr>
        <w:jc w:val="right"/>
        <w:rPr>
          <w:rFonts w:ascii="Times New Roman" w:hAnsi="Times New Roman"/>
          <w:color w:val="000000"/>
          <w:sz w:val="27"/>
          <w:szCs w:val="27"/>
        </w:rPr>
      </w:pPr>
    </w:p>
    <w:p w:rsidR="002112D4" w:rsidRPr="00012E1D" w:rsidRDefault="002112D4" w:rsidP="002112D4">
      <w:pPr>
        <w:jc w:val="right"/>
        <w:rPr>
          <w:rFonts w:ascii="Times New Roman" w:hAnsi="Times New Roman"/>
          <w:color w:val="000000"/>
          <w:sz w:val="27"/>
          <w:szCs w:val="27"/>
        </w:rPr>
      </w:pPr>
    </w:p>
    <w:p w:rsidR="002112D4" w:rsidRPr="00012E1D" w:rsidRDefault="002112D4" w:rsidP="002112D4">
      <w:pPr>
        <w:jc w:val="right"/>
        <w:rPr>
          <w:rFonts w:ascii="Times New Roman" w:hAnsi="Times New Roman"/>
          <w:sz w:val="28"/>
          <w:szCs w:val="28"/>
        </w:rPr>
        <w:sectPr w:rsidR="002112D4" w:rsidRPr="00012E1D" w:rsidSect="007F0D77">
          <w:footerReference w:type="even" r:id="rId497"/>
          <w:footerReference w:type="default" r:id="rId498"/>
          <w:footnotePr>
            <w:numFmt w:val="chicago"/>
          </w:footnotePr>
          <w:pgSz w:w="11906" w:h="16838"/>
          <w:pgMar w:top="1134" w:right="567" w:bottom="1134" w:left="1134" w:header="709" w:footer="709" w:gutter="0"/>
          <w:cols w:space="708"/>
          <w:docGrid w:linePitch="360"/>
        </w:sectPr>
      </w:pPr>
      <w:r w:rsidRPr="00012E1D">
        <w:rPr>
          <w:rFonts w:ascii="Times New Roman" w:hAnsi="Times New Roman"/>
          <w:color w:val="000000"/>
          <w:sz w:val="27"/>
          <w:szCs w:val="27"/>
        </w:rPr>
        <w:br/>
      </w:r>
      <w:r w:rsidRPr="00012E1D">
        <w:rPr>
          <w:rFonts w:ascii="Times New Roman" w:hAnsi="Times New Roman"/>
          <w:sz w:val="28"/>
          <w:szCs w:val="28"/>
        </w:rPr>
        <w:t>Преподаватель _____________________</w:t>
      </w:r>
    </w:p>
    <w:p w:rsidR="002112D4" w:rsidRPr="00012E1D" w:rsidRDefault="002112D4" w:rsidP="002112D4">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4</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1. Чертеж – это…</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документ, предназначенный для разового использования в производстве, содержащий изображение изделия и другие данные для его изготовления</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графический документ, содержащий изображения предмета и другие данные, необходимые для его изготовления и контроля</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наглядное изображение, выполненное по правилам аксонометрических проекций от руки, на глаз</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color w:val="2B2B2B"/>
          <w:sz w:val="24"/>
          <w:szCs w:val="24"/>
        </w:rPr>
      </w:pPr>
      <w:r w:rsidRPr="00012E1D">
        <w:rPr>
          <w:rFonts w:ascii="Times New Roman" w:hAnsi="Times New Roman"/>
          <w:b/>
          <w:color w:val="2B2B2B"/>
          <w:sz w:val="24"/>
          <w:szCs w:val="24"/>
          <w:lang w:eastAsia="ru-RU"/>
        </w:rPr>
        <w:t xml:space="preserve">2. Какая линия  применяется </w:t>
      </w:r>
      <w:r w:rsidRPr="00012E1D">
        <w:rPr>
          <w:rFonts w:ascii="Times New Roman" w:hAnsi="Times New Roman"/>
          <w:b/>
          <w:color w:val="2B2B2B"/>
          <w:sz w:val="24"/>
          <w:szCs w:val="24"/>
        </w:rPr>
        <w:t>для изображения линии обрыва?</w:t>
      </w:r>
    </w:p>
    <w:p w:rsidR="002112D4" w:rsidRPr="00012E1D" w:rsidRDefault="002112D4" w:rsidP="002112D4">
      <w:pPr>
        <w:jc w:val="both"/>
        <w:rPr>
          <w:rFonts w:ascii="Times New Roman" w:hAnsi="Times New Roman"/>
          <w:b/>
          <w:color w:val="2B2B2B"/>
          <w:sz w:val="24"/>
          <w:szCs w:val="24"/>
        </w:rPr>
      </w:pPr>
    </w:p>
    <w:p w:rsidR="002112D4" w:rsidRPr="00012E1D" w:rsidRDefault="002112D4" w:rsidP="002112D4">
      <w:pPr>
        <w:jc w:val="both"/>
        <w:rPr>
          <w:rFonts w:ascii="Times New Roman" w:hAnsi="Times New Roman"/>
          <w:color w:val="2B2B2B"/>
          <w:sz w:val="24"/>
          <w:szCs w:val="24"/>
          <w:lang w:eastAsia="ru-RU"/>
        </w:rPr>
      </w:pPr>
      <w:r w:rsidRPr="00012E1D">
        <w:rPr>
          <w:rFonts w:ascii="Times New Roman" w:hAnsi="Times New Roman"/>
          <w:color w:val="2B2B2B"/>
          <w:sz w:val="24"/>
          <w:szCs w:val="24"/>
          <w:lang w:eastAsia="ru-RU"/>
        </w:rPr>
        <w:t>а) сплошная тонкая;</w:t>
      </w:r>
    </w:p>
    <w:p w:rsidR="002112D4" w:rsidRPr="00012E1D" w:rsidRDefault="002112D4" w:rsidP="002112D4">
      <w:pPr>
        <w:jc w:val="both"/>
        <w:rPr>
          <w:rFonts w:ascii="Times New Roman" w:hAnsi="Times New Roman"/>
          <w:color w:val="2B2B2B"/>
          <w:sz w:val="24"/>
          <w:szCs w:val="24"/>
          <w:lang w:eastAsia="ru-RU"/>
        </w:rPr>
      </w:pPr>
      <w:r w:rsidRPr="00012E1D">
        <w:rPr>
          <w:rFonts w:ascii="Times New Roman" w:hAnsi="Times New Roman"/>
          <w:color w:val="2B2B2B"/>
          <w:sz w:val="24"/>
          <w:szCs w:val="24"/>
          <w:lang w:eastAsia="ru-RU"/>
        </w:rPr>
        <w:t>б) штриховая тонкая;</w:t>
      </w:r>
    </w:p>
    <w:p w:rsidR="002112D4" w:rsidRPr="00012E1D" w:rsidRDefault="002112D4" w:rsidP="002112D4">
      <w:pPr>
        <w:jc w:val="both"/>
        <w:rPr>
          <w:rFonts w:ascii="Times New Roman" w:hAnsi="Times New Roman"/>
          <w:color w:val="2B2B2B"/>
          <w:sz w:val="24"/>
          <w:szCs w:val="24"/>
          <w:lang w:eastAsia="ru-RU"/>
        </w:rPr>
      </w:pPr>
      <w:r w:rsidRPr="00012E1D">
        <w:rPr>
          <w:rFonts w:ascii="Times New Roman" w:hAnsi="Times New Roman"/>
          <w:color w:val="2B2B2B"/>
          <w:sz w:val="24"/>
          <w:szCs w:val="24"/>
          <w:lang w:eastAsia="ru-RU"/>
        </w:rPr>
        <w:t>в) сплошная волнистая;</w:t>
      </w:r>
    </w:p>
    <w:p w:rsidR="002112D4" w:rsidRPr="00012E1D" w:rsidRDefault="002112D4" w:rsidP="002112D4">
      <w:pPr>
        <w:jc w:val="both"/>
        <w:rPr>
          <w:rFonts w:ascii="Times New Roman" w:hAnsi="Times New Roman"/>
          <w:color w:val="2B2B2B"/>
          <w:sz w:val="24"/>
          <w:szCs w:val="24"/>
          <w:lang w:eastAsia="ru-RU"/>
        </w:rPr>
      </w:pPr>
      <w:r w:rsidRPr="00012E1D">
        <w:rPr>
          <w:rFonts w:ascii="Times New Roman" w:hAnsi="Times New Roman"/>
          <w:color w:val="2B2B2B"/>
          <w:sz w:val="24"/>
          <w:szCs w:val="24"/>
          <w:lang w:eastAsia="ru-RU"/>
        </w:rPr>
        <w:t>г) штрихпунктирная тонкая.</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rPr>
          <w:rFonts w:ascii="Times New Roman" w:hAnsi="Times New Roman"/>
          <w:b/>
        </w:rPr>
      </w:pPr>
      <w:r w:rsidRPr="00012E1D">
        <w:rPr>
          <w:rFonts w:ascii="Times New Roman" w:hAnsi="Times New Roman"/>
          <w:b/>
          <w:sz w:val="28"/>
          <w:szCs w:val="28"/>
        </w:rPr>
        <w:t>3. Написать полное наименование указанных геометрических тел.</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1282065" cy="1560195"/>
            <wp:effectExtent l="19050" t="0" r="0" b="0"/>
            <wp:docPr id="59"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499" cstate="print"/>
                    <a:srcRect/>
                    <a:stretch>
                      <a:fillRect/>
                    </a:stretch>
                  </pic:blipFill>
                  <pic:spPr bwMode="auto">
                    <a:xfrm>
                      <a:off x="0" y="0"/>
                      <a:ext cx="1282065" cy="1560195"/>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pStyle w:val="a3"/>
        <w:shd w:val="clear" w:color="auto" w:fill="FFFFFF"/>
        <w:spacing w:before="0" w:beforeAutospacing="0" w:after="150" w:afterAutospacing="0"/>
        <w:rPr>
          <w:b/>
          <w:color w:val="333333"/>
          <w:sz w:val="28"/>
          <w:szCs w:val="28"/>
        </w:rPr>
      </w:pPr>
      <w:r w:rsidRPr="00012E1D">
        <w:rPr>
          <w:b/>
          <w:color w:val="333333"/>
          <w:sz w:val="28"/>
          <w:szCs w:val="28"/>
        </w:rPr>
        <w:t>4. Для большого отображения объемности предмета на технических рисунках наносят:</w:t>
      </w:r>
    </w:p>
    <w:p w:rsidR="002112D4" w:rsidRPr="00012E1D" w:rsidRDefault="002112D4" w:rsidP="002112D4">
      <w:pPr>
        <w:pStyle w:val="a3"/>
        <w:shd w:val="clear" w:color="auto" w:fill="FFFFFF"/>
        <w:spacing w:before="0" w:beforeAutospacing="0" w:after="150" w:afterAutospacing="0"/>
        <w:rPr>
          <w:color w:val="333333"/>
          <w:sz w:val="28"/>
          <w:szCs w:val="28"/>
        </w:rPr>
      </w:pPr>
      <w:r w:rsidRPr="00012E1D">
        <w:rPr>
          <w:color w:val="333333"/>
          <w:sz w:val="28"/>
          <w:szCs w:val="28"/>
        </w:rPr>
        <w:t xml:space="preserve">а) Ничего не наносят </w:t>
      </w:r>
    </w:p>
    <w:p w:rsidR="002112D4" w:rsidRPr="00012E1D" w:rsidRDefault="002112D4" w:rsidP="002112D4">
      <w:pPr>
        <w:pStyle w:val="a3"/>
        <w:shd w:val="clear" w:color="auto" w:fill="FFFFFF"/>
        <w:spacing w:before="0" w:beforeAutospacing="0" w:after="150" w:afterAutospacing="0"/>
        <w:rPr>
          <w:color w:val="333333"/>
          <w:sz w:val="28"/>
          <w:szCs w:val="28"/>
        </w:rPr>
      </w:pPr>
      <w:r w:rsidRPr="00012E1D">
        <w:rPr>
          <w:color w:val="333333"/>
          <w:sz w:val="28"/>
          <w:szCs w:val="28"/>
        </w:rPr>
        <w:t xml:space="preserve">б) Размеры </w:t>
      </w:r>
    </w:p>
    <w:p w:rsidR="002112D4" w:rsidRPr="00012E1D" w:rsidRDefault="002112D4" w:rsidP="002112D4">
      <w:pPr>
        <w:pStyle w:val="a3"/>
        <w:shd w:val="clear" w:color="auto" w:fill="FFFFFF"/>
        <w:spacing w:before="0" w:beforeAutospacing="0" w:after="150" w:afterAutospacing="0"/>
        <w:rPr>
          <w:color w:val="333333"/>
          <w:sz w:val="28"/>
          <w:szCs w:val="28"/>
        </w:rPr>
      </w:pPr>
      <w:r w:rsidRPr="00012E1D">
        <w:rPr>
          <w:color w:val="333333"/>
          <w:sz w:val="28"/>
          <w:szCs w:val="28"/>
        </w:rPr>
        <w:t>в) Штриховку</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5. Вид – это:</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а) Изображение ребер и вершин предмета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Изображение всего предмета</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Изображение одной его стороны</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6. Какой вид детали изображен на чертеже?</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3856355" cy="1490980"/>
            <wp:effectExtent l="19050" t="0" r="0" b="0"/>
            <wp:docPr id="58"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482" cstate="print"/>
                    <a:srcRect/>
                    <a:stretch>
                      <a:fillRect/>
                    </a:stretch>
                  </pic:blipFill>
                  <pic:spPr bwMode="auto">
                    <a:xfrm>
                      <a:off x="0" y="0"/>
                      <a:ext cx="3856355" cy="149098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а) вид спереди</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б)вид слева</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в)вид справа</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г)вид сверху</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7.Основное отличие технического рисунка от аксонометрической проекции:</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b/>
          <w:sz w:val="28"/>
          <w:szCs w:val="28"/>
          <w:lang w:eastAsia="ru-RU"/>
        </w:rPr>
        <w:t>а</w:t>
      </w:r>
      <w:r w:rsidRPr="00012E1D">
        <w:rPr>
          <w:rFonts w:ascii="Times New Roman" w:hAnsi="Times New Roman"/>
          <w:sz w:val="28"/>
          <w:szCs w:val="28"/>
          <w:lang w:eastAsia="ru-RU"/>
        </w:rPr>
        <w:t>) вид изображения;</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количество изображений;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способ изображений;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размеры</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8. В каких единицах указываются линейные размеры на чертежах:</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в сантиметрах</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в миллиметрах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в миллиметрах без указания единицы измерения</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9.</w:t>
      </w:r>
      <w:r w:rsidRPr="00012E1D">
        <w:rPr>
          <w:rFonts w:ascii="Times New Roman" w:hAnsi="Times New Roman"/>
        </w:rPr>
        <w:t xml:space="preserve"> </w:t>
      </w:r>
      <w:r w:rsidRPr="00012E1D">
        <w:rPr>
          <w:rFonts w:ascii="Times New Roman" w:hAnsi="Times New Roman"/>
          <w:b/>
          <w:sz w:val="28"/>
          <w:szCs w:val="28"/>
          <w:lang w:eastAsia="ru-RU"/>
        </w:rPr>
        <w:t>Числа, наносимые над размерной линией, называются…</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габаритными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масштабными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размерными</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10. Чему должен быть равен размер циркуля при делении окружности на шесть</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равных частей? Укажите все правильные ответы</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1) Диаметру окружности.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2) Половине радиуса окружности.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3) Двум радиусам окружности.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4) Радиусу окружности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5) половине диаметра </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right"/>
        <w:rPr>
          <w:rFonts w:ascii="Times New Roman" w:hAnsi="Times New Roman"/>
          <w:sz w:val="28"/>
          <w:szCs w:val="28"/>
        </w:rPr>
      </w:pPr>
      <w:r w:rsidRPr="00012E1D">
        <w:rPr>
          <w:rFonts w:ascii="Times New Roman" w:hAnsi="Times New Roman"/>
          <w:sz w:val="28"/>
          <w:szCs w:val="28"/>
        </w:rPr>
        <w:t>Преподаватель __________________</w:t>
      </w:r>
    </w:p>
    <w:p w:rsidR="002112D4" w:rsidRPr="00012E1D" w:rsidRDefault="002112D4" w:rsidP="002112D4">
      <w:pPr>
        <w:jc w:val="right"/>
        <w:rPr>
          <w:rFonts w:ascii="Times New Roman" w:hAnsi="Times New Roman"/>
          <w:sz w:val="28"/>
          <w:szCs w:val="28"/>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Ответы: 1-а,2-в, 3-пирамида, цилиндр, 4-в, 5-в, 6-г, 7-г, 8-б, 9-в, 10—4,5.</w:t>
      </w: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jc w:val="right"/>
        <w:rPr>
          <w:rFonts w:ascii="Times New Roman" w:hAnsi="Times New Roman"/>
          <w:sz w:val="28"/>
          <w:szCs w:val="28"/>
        </w:rPr>
      </w:pPr>
    </w:p>
    <w:p w:rsidR="002112D4" w:rsidRPr="00012E1D" w:rsidRDefault="002112D4" w:rsidP="002112D4">
      <w:pPr>
        <w:rPr>
          <w:rFonts w:ascii="Times New Roman" w:hAnsi="Times New Roman"/>
          <w:sz w:val="28"/>
          <w:szCs w:val="28"/>
        </w:rPr>
        <w:sectPr w:rsidR="002112D4" w:rsidRPr="00012E1D" w:rsidSect="007F0D77">
          <w:footerReference w:type="even" r:id="rId500"/>
          <w:footerReference w:type="default" r:id="rId501"/>
          <w:footnotePr>
            <w:numFmt w:val="chicago"/>
          </w:footnotePr>
          <w:pgSz w:w="11906" w:h="16838"/>
          <w:pgMar w:top="1134" w:right="567" w:bottom="1134" w:left="1134" w:header="709" w:footer="709" w:gutter="0"/>
          <w:cols w:space="708"/>
          <w:docGrid w:linePitch="360"/>
        </w:sectPr>
      </w:pPr>
    </w:p>
    <w:p w:rsidR="002112D4" w:rsidRPr="00012E1D" w:rsidRDefault="002112D4" w:rsidP="002112D4">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5</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jc w:val="both"/>
        <w:rPr>
          <w:rFonts w:ascii="Times New Roman" w:hAnsi="Times New Roman"/>
          <w:sz w:val="28"/>
          <w:szCs w:val="28"/>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1. Чертеж – это…</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документ, предназначенный для разового использования в производстве, содержащий изображение изделия и другие данные для его изготовления;</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графический документ, содержащий изображения предмета и другие данные, необходимые для его изготовления и контроля;</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наглядное изображение, выполненное по правилам аксонометрических проекций от руки, на глаз.</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2. На каком расстоянии от краев листа проводят рамку чертежа?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слева, сверху, справа и снизу – по 5 мм;</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слева, сверху и снизу – по 10 мм, справа – 25 мм;</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 в) слева – 20 мм, сверху, справа и снизу – по 5 мм.</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color w:val="2B2B2B"/>
          <w:sz w:val="24"/>
          <w:szCs w:val="24"/>
        </w:rPr>
      </w:pPr>
      <w:r w:rsidRPr="00012E1D">
        <w:rPr>
          <w:rFonts w:ascii="Times New Roman" w:hAnsi="Times New Roman"/>
          <w:b/>
          <w:color w:val="2B2B2B"/>
          <w:sz w:val="24"/>
          <w:szCs w:val="24"/>
          <w:lang w:eastAsia="ru-RU"/>
        </w:rPr>
        <w:t xml:space="preserve">3. Какая линия  применяется </w:t>
      </w:r>
      <w:r w:rsidRPr="00012E1D">
        <w:rPr>
          <w:rFonts w:ascii="Times New Roman" w:hAnsi="Times New Roman"/>
          <w:b/>
          <w:color w:val="2B2B2B"/>
          <w:sz w:val="24"/>
          <w:szCs w:val="24"/>
        </w:rPr>
        <w:t>для изображения линии сечений?</w:t>
      </w:r>
    </w:p>
    <w:p w:rsidR="002112D4" w:rsidRPr="00012E1D" w:rsidRDefault="002112D4" w:rsidP="002112D4">
      <w:pPr>
        <w:jc w:val="both"/>
        <w:rPr>
          <w:rFonts w:ascii="Times New Roman" w:hAnsi="Times New Roman"/>
          <w:b/>
          <w:color w:val="2B2B2B"/>
          <w:sz w:val="24"/>
          <w:szCs w:val="24"/>
        </w:rPr>
      </w:pPr>
    </w:p>
    <w:p w:rsidR="002112D4" w:rsidRPr="00012E1D" w:rsidRDefault="002112D4" w:rsidP="002112D4">
      <w:pPr>
        <w:jc w:val="both"/>
        <w:rPr>
          <w:rFonts w:ascii="Times New Roman" w:hAnsi="Times New Roman"/>
          <w:color w:val="2B2B2B"/>
          <w:sz w:val="24"/>
          <w:szCs w:val="24"/>
          <w:lang w:eastAsia="ru-RU"/>
        </w:rPr>
      </w:pPr>
      <w:r w:rsidRPr="00012E1D">
        <w:rPr>
          <w:rFonts w:ascii="Times New Roman" w:hAnsi="Times New Roman"/>
          <w:color w:val="2B2B2B"/>
          <w:sz w:val="24"/>
          <w:szCs w:val="24"/>
          <w:lang w:eastAsia="ru-RU"/>
        </w:rPr>
        <w:t>а) сплошная толстая основная;</w:t>
      </w:r>
    </w:p>
    <w:p w:rsidR="002112D4" w:rsidRPr="00012E1D" w:rsidRDefault="002112D4" w:rsidP="002112D4">
      <w:pPr>
        <w:jc w:val="both"/>
        <w:rPr>
          <w:rFonts w:ascii="Times New Roman" w:hAnsi="Times New Roman"/>
          <w:color w:val="2B2B2B"/>
          <w:sz w:val="24"/>
          <w:szCs w:val="24"/>
          <w:lang w:eastAsia="ru-RU"/>
        </w:rPr>
      </w:pPr>
      <w:r w:rsidRPr="00012E1D">
        <w:rPr>
          <w:rFonts w:ascii="Times New Roman" w:hAnsi="Times New Roman"/>
          <w:color w:val="2B2B2B"/>
          <w:sz w:val="24"/>
          <w:szCs w:val="24"/>
          <w:lang w:eastAsia="ru-RU"/>
        </w:rPr>
        <w:t>б) штриховая тонкая;</w:t>
      </w:r>
    </w:p>
    <w:p w:rsidR="002112D4" w:rsidRPr="00012E1D" w:rsidRDefault="002112D4" w:rsidP="002112D4">
      <w:pPr>
        <w:jc w:val="both"/>
        <w:rPr>
          <w:rFonts w:ascii="Times New Roman" w:hAnsi="Times New Roman"/>
          <w:color w:val="2B2B2B"/>
          <w:sz w:val="24"/>
          <w:szCs w:val="24"/>
          <w:lang w:eastAsia="ru-RU"/>
        </w:rPr>
      </w:pPr>
      <w:r w:rsidRPr="00012E1D">
        <w:rPr>
          <w:rFonts w:ascii="Times New Roman" w:hAnsi="Times New Roman"/>
          <w:color w:val="2B2B2B"/>
          <w:sz w:val="24"/>
          <w:szCs w:val="24"/>
          <w:lang w:eastAsia="ru-RU"/>
        </w:rPr>
        <w:t>в) сплошная тонкая;</w:t>
      </w:r>
    </w:p>
    <w:p w:rsidR="002112D4" w:rsidRPr="00012E1D" w:rsidRDefault="002112D4" w:rsidP="002112D4">
      <w:pPr>
        <w:jc w:val="both"/>
        <w:rPr>
          <w:rFonts w:ascii="Times New Roman" w:hAnsi="Times New Roman"/>
          <w:color w:val="2B2B2B"/>
          <w:sz w:val="24"/>
          <w:szCs w:val="24"/>
          <w:lang w:eastAsia="ru-RU"/>
        </w:rPr>
      </w:pPr>
      <w:r w:rsidRPr="00012E1D">
        <w:rPr>
          <w:rFonts w:ascii="Times New Roman" w:hAnsi="Times New Roman"/>
          <w:color w:val="2B2B2B"/>
          <w:sz w:val="24"/>
          <w:szCs w:val="24"/>
          <w:lang w:eastAsia="ru-RU"/>
        </w:rPr>
        <w:t>г) разомкнутая;</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4. На каком чертеже размеры проставлены правильно? Выберете правильный ответ.</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2</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5</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4</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2</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sz w:val="28"/>
          <w:szCs w:val="28"/>
          <w:lang w:eastAsia="ru-RU"/>
        </w:rPr>
        <w:t>д) 1</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3776980" cy="2465070"/>
            <wp:effectExtent l="19050" t="0" r="0" b="0"/>
            <wp:docPr id="57"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502" cstate="print"/>
                    <a:srcRect/>
                    <a:stretch>
                      <a:fillRect/>
                    </a:stretch>
                  </pic:blipFill>
                  <pic:spPr bwMode="auto">
                    <a:xfrm>
                      <a:off x="0" y="0"/>
                      <a:ext cx="3776980" cy="246507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b/>
        </w:rPr>
      </w:pPr>
      <w:r w:rsidRPr="00012E1D">
        <w:rPr>
          <w:rFonts w:ascii="Times New Roman" w:hAnsi="Times New Roman"/>
          <w:b/>
          <w:sz w:val="28"/>
          <w:szCs w:val="28"/>
        </w:rPr>
        <w:t>5. Написать полное наименование указанных геометрических тел.</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1301750" cy="1709420"/>
            <wp:effectExtent l="19050" t="0" r="0" b="0"/>
            <wp:docPr id="56"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503" cstate="print"/>
                    <a:srcRect/>
                    <a:stretch>
                      <a:fillRect/>
                    </a:stretch>
                  </pic:blipFill>
                  <pic:spPr bwMode="auto">
                    <a:xfrm>
                      <a:off x="0" y="0"/>
                      <a:ext cx="1301750" cy="1709420"/>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6. Проекция, какого геометрического тела изображена на рисунке?</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шара</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окружности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цилиндра</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 г) конуса</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4005580" cy="2822575"/>
            <wp:effectExtent l="19050" t="0" r="0" b="0"/>
            <wp:docPr id="55"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504" cstate="print"/>
                    <a:srcRect/>
                    <a:stretch>
                      <a:fillRect/>
                    </a:stretch>
                  </pic:blipFill>
                  <pic:spPr bwMode="auto">
                    <a:xfrm>
                      <a:off x="0" y="0"/>
                      <a:ext cx="4005580" cy="2822575"/>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7. Что показано на рисунке?</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эскиз детали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чертеж детали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технический рисунок детали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развертка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1898650" cy="1749425"/>
            <wp:effectExtent l="19050" t="0" r="6350" b="0"/>
            <wp:docPr id="54"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505" cstate="print"/>
                    <a:srcRect/>
                    <a:stretch>
                      <a:fillRect/>
                    </a:stretch>
                  </pic:blipFill>
                  <pic:spPr bwMode="auto">
                    <a:xfrm>
                      <a:off x="0" y="0"/>
                      <a:ext cx="1898650" cy="1749425"/>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8. </w:t>
      </w:r>
      <w:r w:rsidRPr="00012E1D">
        <w:rPr>
          <w:rFonts w:ascii="Times New Roman" w:hAnsi="Times New Roman"/>
          <w:b/>
          <w:bCs/>
          <w:color w:val="000000"/>
          <w:sz w:val="28"/>
          <w:szCs w:val="28"/>
        </w:rPr>
        <w:t>Существует ...…..основных видов изображения:</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3</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6</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4</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5</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9. На чертеже невидимый контур детали изображается:</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штриховой линией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сплошной тонкой линией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пунктирной линией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штрих-пунктирной линией</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10. Принимая за главный вид по стрелке, укажите изображение соответствующее виду слева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5645150" cy="2216150"/>
            <wp:effectExtent l="19050" t="0" r="0" b="0"/>
            <wp:docPr id="47"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506" cstate="print"/>
                    <a:srcRect/>
                    <a:stretch>
                      <a:fillRect/>
                    </a:stretch>
                  </pic:blipFill>
                  <pic:spPr bwMode="auto">
                    <a:xfrm>
                      <a:off x="0" y="0"/>
                      <a:ext cx="5645150" cy="2216150"/>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jc w:val="right"/>
        <w:rPr>
          <w:rFonts w:ascii="Times New Roman" w:hAnsi="Times New Roman"/>
          <w:sz w:val="28"/>
          <w:szCs w:val="28"/>
        </w:rPr>
      </w:pPr>
      <w:r w:rsidRPr="00012E1D">
        <w:rPr>
          <w:rFonts w:ascii="Times New Roman" w:hAnsi="Times New Roman"/>
          <w:sz w:val="28"/>
          <w:szCs w:val="28"/>
        </w:rPr>
        <w:t>Преподаватель _______________</w:t>
      </w: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Ответы: 1-б, 2-в, 3-г, 4-в, 5-пирамида, цилиндр, 6-а,7-в, 8-б, 9-а, 10 -3</w:t>
      </w: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6</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rPr>
      </w:pPr>
      <w:r w:rsidRPr="00012E1D">
        <w:rPr>
          <w:rFonts w:ascii="Times New Roman" w:hAnsi="Times New Roman"/>
          <w:b/>
          <w:sz w:val="28"/>
          <w:szCs w:val="28"/>
        </w:rPr>
        <w:t>1. Вставьте пропущенное слово:</w:t>
      </w:r>
    </w:p>
    <w:p w:rsidR="002112D4" w:rsidRPr="00012E1D" w:rsidRDefault="002112D4" w:rsidP="002112D4">
      <w:pPr>
        <w:jc w:val="both"/>
        <w:rPr>
          <w:rFonts w:ascii="Times New Roman" w:hAnsi="Times New Roman"/>
          <w:sz w:val="28"/>
          <w:szCs w:val="28"/>
        </w:rPr>
      </w:pPr>
    </w:p>
    <w:p w:rsidR="002112D4" w:rsidRPr="00012E1D" w:rsidRDefault="002112D4" w:rsidP="002112D4">
      <w:pPr>
        <w:jc w:val="both"/>
        <w:rPr>
          <w:rFonts w:ascii="Times New Roman" w:hAnsi="Times New Roman"/>
          <w:sz w:val="28"/>
          <w:szCs w:val="28"/>
        </w:rPr>
      </w:pPr>
      <w:r w:rsidRPr="00012E1D">
        <w:rPr>
          <w:rFonts w:ascii="Times New Roman" w:hAnsi="Times New Roman"/>
          <w:sz w:val="28"/>
          <w:szCs w:val="28"/>
        </w:rPr>
        <w:t>Основным элементом чертежа являются</w:t>
      </w:r>
      <w:r w:rsidRPr="00012E1D">
        <w:rPr>
          <w:rFonts w:ascii="Times New Roman" w:hAnsi="Times New Roman"/>
          <w:b/>
          <w:bCs/>
          <w:i/>
          <w:iCs/>
          <w:sz w:val="28"/>
          <w:szCs w:val="28"/>
        </w:rPr>
        <w:t>………..</w:t>
      </w:r>
      <w:r w:rsidRPr="00012E1D">
        <w:rPr>
          <w:rFonts w:ascii="Times New Roman" w:hAnsi="Times New Roman"/>
          <w:sz w:val="28"/>
          <w:szCs w:val="28"/>
        </w:rPr>
        <w:t>, регламентируемые  ГОСТ 2.303-68</w:t>
      </w:r>
      <w:r w:rsidRPr="00012E1D">
        <w:rPr>
          <w:rFonts w:ascii="Times New Roman" w:hAnsi="Times New Roman"/>
          <w:sz w:val="28"/>
          <w:szCs w:val="28"/>
          <w:vertAlign w:val="superscript"/>
        </w:rPr>
        <w:t>*</w:t>
      </w:r>
      <w:r w:rsidRPr="00012E1D">
        <w:rPr>
          <w:rFonts w:ascii="Times New Roman" w:hAnsi="Times New Roman"/>
          <w:sz w:val="28"/>
          <w:szCs w:val="28"/>
        </w:rPr>
        <w:t>.</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pStyle w:val="a3"/>
        <w:shd w:val="clear" w:color="auto" w:fill="FFFFFF"/>
        <w:spacing w:before="0" w:beforeAutospacing="0" w:after="300" w:afterAutospacing="0"/>
        <w:rPr>
          <w:b/>
          <w:color w:val="2B2B2B"/>
        </w:rPr>
      </w:pPr>
      <w:r w:rsidRPr="00012E1D">
        <w:rPr>
          <w:b/>
          <w:color w:val="2B2B2B"/>
        </w:rPr>
        <w:t>2. Какая линия  применяется для изображения размерных и выносных линий?</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а) штриховая тонкая;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б) сплошная толстая основная;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в) штрихпунктирная с двумя точками;</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г) сплошная тонкая.</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3. Числа, наносимые над размерной линией, называются:</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габаритными;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масштабными;</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sz w:val="28"/>
          <w:szCs w:val="28"/>
          <w:lang w:eastAsia="ru-RU"/>
        </w:rPr>
        <w:t>в) размерными</w:t>
      </w:r>
      <w:r w:rsidRPr="00012E1D">
        <w:rPr>
          <w:rFonts w:ascii="Times New Roman" w:hAnsi="Times New Roman"/>
          <w:b/>
          <w:sz w:val="28"/>
          <w:szCs w:val="28"/>
          <w:lang w:eastAsia="ru-RU"/>
        </w:rPr>
        <w:t>.</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rPr>
          <w:rFonts w:ascii="Times New Roman" w:hAnsi="Times New Roman"/>
          <w:b/>
          <w:color w:val="000000"/>
          <w:sz w:val="28"/>
          <w:szCs w:val="28"/>
        </w:rPr>
      </w:pPr>
      <w:r w:rsidRPr="00012E1D">
        <w:rPr>
          <w:rFonts w:ascii="Times New Roman" w:hAnsi="Times New Roman"/>
          <w:b/>
          <w:color w:val="000000"/>
          <w:sz w:val="28"/>
          <w:szCs w:val="28"/>
        </w:rPr>
        <w:t>4. В каком виде аксонометрии выполнено изображение плиты перекрытия?</w:t>
      </w:r>
    </w:p>
    <w:p w:rsidR="002112D4" w:rsidRPr="00012E1D" w:rsidRDefault="002112D4" w:rsidP="002112D4">
      <w:pPr>
        <w:rPr>
          <w:rFonts w:ascii="Times New Roman" w:hAnsi="Times New Roman"/>
          <w:color w:val="000000"/>
          <w:sz w:val="27"/>
          <w:szCs w:val="27"/>
        </w:rPr>
      </w:pPr>
    </w:p>
    <w:p w:rsidR="002112D4" w:rsidRPr="00012E1D" w:rsidRDefault="002112D4" w:rsidP="002112D4">
      <w:pPr>
        <w:rPr>
          <w:rFonts w:ascii="Times New Roman" w:hAnsi="Times New Roman"/>
          <w:sz w:val="28"/>
          <w:szCs w:val="28"/>
        </w:rPr>
      </w:pPr>
      <w:r w:rsidRPr="00012E1D">
        <w:rPr>
          <w:rFonts w:ascii="Times New Roman" w:hAnsi="Times New Roman"/>
          <w:b/>
          <w:noProof/>
          <w:sz w:val="28"/>
          <w:szCs w:val="28"/>
          <w:lang w:eastAsia="ru-RU"/>
        </w:rPr>
        <w:drawing>
          <wp:inline distT="0" distB="0" distL="0" distR="0">
            <wp:extent cx="1957705" cy="1471295"/>
            <wp:effectExtent l="19050" t="0" r="4445" b="0"/>
            <wp:docPr id="45"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507" cstate="print"/>
                    <a:srcRect/>
                    <a:stretch>
                      <a:fillRect/>
                    </a:stretch>
                  </pic:blipFill>
                  <pic:spPr bwMode="auto">
                    <a:xfrm>
                      <a:off x="0" y="0"/>
                      <a:ext cx="1957705" cy="1471295"/>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в прямоугольной диметрии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во фронтальной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в прямоугольной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в горизонтальной изометрии</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5. Что называется главным видом?</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изображение полученное на профильной плоскости проекций.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изображение, полученное на фронтальной плоскости проекций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изображение, полученное на горизонтальной плоскости проекций</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6. Изометрической проекцией окружности является:</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а) эллипс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овал</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в) круг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кривая</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7. Выберете правильные ответы. Чертежный шрифт бывает:</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а) прямой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наклонный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в) косоугольный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г) центральный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д) вытянутый</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b/>
          <w:sz w:val="28"/>
          <w:szCs w:val="28"/>
          <w:lang w:eastAsia="ru-RU"/>
        </w:rPr>
        <w:t>8. Масштабом называется</w:t>
      </w:r>
      <w:r w:rsidRPr="00012E1D">
        <w:rPr>
          <w:rFonts w:ascii="Times New Roman" w:hAnsi="Times New Roman"/>
          <w:sz w:val="28"/>
          <w:szCs w:val="28"/>
          <w:lang w:eastAsia="ru-RU"/>
        </w:rPr>
        <w:t>:</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а) расстояние между двумя точками на плоскости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пропорциональное уменьшение размеров предмета на чертеже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в) отношение линейных размеров изображения к линейным размерам объекта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пропорциональное увеличение размеров предмета на чертеже</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 </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9. Если размер шрифта №7, то чему равна высота строчных букв:</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5</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7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в) 3,5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г) 4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д) 6</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rPr>
          <w:rFonts w:ascii="Times New Roman" w:hAnsi="Times New Roman"/>
          <w:b/>
          <w:color w:val="000000"/>
          <w:sz w:val="28"/>
          <w:szCs w:val="28"/>
        </w:rPr>
      </w:pPr>
      <w:r w:rsidRPr="00012E1D">
        <w:rPr>
          <w:rFonts w:ascii="Times New Roman" w:hAnsi="Times New Roman"/>
          <w:b/>
          <w:sz w:val="28"/>
          <w:szCs w:val="28"/>
          <w:lang w:eastAsia="ru-RU"/>
        </w:rPr>
        <w:t>10.</w:t>
      </w:r>
      <w:r w:rsidRPr="00012E1D">
        <w:rPr>
          <w:rFonts w:ascii="Times New Roman" w:hAnsi="Times New Roman"/>
          <w:b/>
          <w:color w:val="000000"/>
          <w:sz w:val="28"/>
          <w:szCs w:val="28"/>
        </w:rPr>
        <w:t xml:space="preserve"> Проекция, какого геометрического тела изображена на рисунке?</w:t>
      </w:r>
    </w:p>
    <w:p w:rsidR="002112D4" w:rsidRPr="00012E1D" w:rsidRDefault="002112D4" w:rsidP="002112D4">
      <w:pPr>
        <w:rPr>
          <w:rFonts w:ascii="Times New Roman" w:hAnsi="Times New Roman"/>
          <w:b/>
          <w:color w:val="000000"/>
          <w:sz w:val="28"/>
          <w:szCs w:val="28"/>
        </w:rPr>
      </w:pPr>
    </w:p>
    <w:p w:rsidR="002112D4" w:rsidRPr="00012E1D" w:rsidRDefault="002112D4" w:rsidP="002112D4">
      <w:pPr>
        <w:rPr>
          <w:rFonts w:ascii="Times New Roman" w:hAnsi="Times New Roman"/>
          <w:b/>
          <w:color w:val="000000"/>
          <w:sz w:val="28"/>
          <w:szCs w:val="28"/>
        </w:rPr>
      </w:pPr>
    </w:p>
    <w:p w:rsidR="002112D4" w:rsidRPr="00012E1D" w:rsidRDefault="002112D4" w:rsidP="002112D4">
      <w:pPr>
        <w:rPr>
          <w:rFonts w:ascii="Times New Roman" w:hAnsi="Times New Roman"/>
          <w:color w:val="000000"/>
          <w:sz w:val="27"/>
          <w:szCs w:val="27"/>
        </w:rPr>
      </w:pPr>
      <w:r w:rsidRPr="00012E1D">
        <w:rPr>
          <w:rFonts w:ascii="Times New Roman" w:hAnsi="Times New Roman"/>
          <w:b/>
          <w:noProof/>
          <w:color w:val="000000"/>
          <w:sz w:val="28"/>
          <w:szCs w:val="28"/>
          <w:lang w:eastAsia="ru-RU"/>
        </w:rPr>
        <w:drawing>
          <wp:inline distT="0" distB="0" distL="0" distR="0">
            <wp:extent cx="1123315" cy="2196465"/>
            <wp:effectExtent l="19050" t="0" r="635" b="0"/>
            <wp:docPr id="44"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508" cstate="print"/>
                    <a:srcRect/>
                    <a:stretch>
                      <a:fillRect/>
                    </a:stretch>
                  </pic:blipFill>
                  <pic:spPr bwMode="auto">
                    <a:xfrm>
                      <a:off x="0" y="0"/>
                      <a:ext cx="1123315" cy="2196465"/>
                    </a:xfrm>
                    <a:prstGeom prst="rect">
                      <a:avLst/>
                    </a:prstGeom>
                    <a:noFill/>
                    <a:ln w="9525">
                      <a:noFill/>
                      <a:miter lim="800000"/>
                      <a:headEnd/>
                      <a:tailEnd/>
                    </a:ln>
                  </pic:spPr>
                </pic:pic>
              </a:graphicData>
            </a:graphic>
          </wp:inline>
        </w:drawing>
      </w:r>
      <w:r w:rsidRPr="00012E1D">
        <w:rPr>
          <w:rFonts w:ascii="Times New Roman" w:hAnsi="Times New Roman"/>
          <w:b/>
          <w:color w:val="000000"/>
          <w:sz w:val="28"/>
          <w:szCs w:val="28"/>
        </w:rPr>
        <w:br/>
      </w:r>
      <w:r w:rsidRPr="00012E1D">
        <w:rPr>
          <w:rFonts w:ascii="Times New Roman" w:hAnsi="Times New Roman"/>
          <w:color w:val="000000"/>
          <w:sz w:val="27"/>
          <w:szCs w:val="27"/>
        </w:rPr>
        <w:t>а) конуса</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б) призмы</w:t>
      </w:r>
    </w:p>
    <w:p w:rsidR="002112D4" w:rsidRPr="00012E1D" w:rsidRDefault="002112D4" w:rsidP="002112D4">
      <w:pPr>
        <w:rPr>
          <w:rFonts w:ascii="Times New Roman" w:hAnsi="Times New Roman"/>
          <w:color w:val="000000"/>
          <w:sz w:val="27"/>
          <w:szCs w:val="27"/>
        </w:rPr>
      </w:pPr>
      <w:r w:rsidRPr="00012E1D">
        <w:rPr>
          <w:rFonts w:ascii="Times New Roman" w:hAnsi="Times New Roman"/>
          <w:color w:val="000000"/>
          <w:sz w:val="27"/>
          <w:szCs w:val="27"/>
        </w:rPr>
        <w:t xml:space="preserve">в) цилиндра </w:t>
      </w:r>
    </w:p>
    <w:p w:rsidR="002112D4" w:rsidRPr="00012E1D" w:rsidRDefault="002112D4" w:rsidP="002112D4">
      <w:pPr>
        <w:rPr>
          <w:rFonts w:ascii="Times New Roman" w:hAnsi="Times New Roman"/>
          <w:b/>
          <w:color w:val="000000"/>
          <w:sz w:val="28"/>
          <w:szCs w:val="28"/>
        </w:rPr>
      </w:pPr>
      <w:r w:rsidRPr="00012E1D">
        <w:rPr>
          <w:rFonts w:ascii="Times New Roman" w:hAnsi="Times New Roman"/>
          <w:color w:val="000000"/>
          <w:sz w:val="27"/>
          <w:szCs w:val="27"/>
        </w:rPr>
        <w:t>г) пирамиды</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right"/>
        <w:rPr>
          <w:rFonts w:ascii="Times New Roman" w:hAnsi="Times New Roman"/>
          <w:sz w:val="28"/>
          <w:szCs w:val="28"/>
          <w:highlight w:val="yellow"/>
        </w:rPr>
      </w:pPr>
      <w:r w:rsidRPr="00012E1D">
        <w:rPr>
          <w:rFonts w:ascii="Times New Roman" w:hAnsi="Times New Roman"/>
          <w:sz w:val="28"/>
          <w:szCs w:val="28"/>
        </w:rPr>
        <w:t>Преподаватель __________________</w:t>
      </w: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Ответы: 1-линия, 2-г, 3-в, 4-в, 5-б, 6-а, 7-а,б; 8-в, 9-а, 10-призма</w:t>
      </w: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7</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color w:val="000000"/>
          <w:sz w:val="28"/>
          <w:szCs w:val="28"/>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color w:val="2B2B2B"/>
          <w:sz w:val="24"/>
          <w:szCs w:val="24"/>
          <w:lang w:eastAsia="ru-RU"/>
        </w:rPr>
        <w:t>1.Какая линия  применяется  для изображения штриховки на сечениях?</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1"/>
          <w:szCs w:val="21"/>
        </w:rPr>
        <w:t>а</w:t>
      </w:r>
      <w:r w:rsidRPr="00012E1D">
        <w:rPr>
          <w:color w:val="2B2B2B"/>
          <w:sz w:val="28"/>
          <w:szCs w:val="28"/>
        </w:rPr>
        <w:t>) штриховая тонкая;</w:t>
      </w: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б) сплошная толстая основная;</w:t>
      </w: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в) штрихпунктирная с двумя точками;</w:t>
      </w: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г) сплошная тонкая.</w:t>
      </w:r>
    </w:p>
    <w:p w:rsidR="002112D4" w:rsidRPr="00012E1D" w:rsidRDefault="002112D4" w:rsidP="002112D4">
      <w:pPr>
        <w:pStyle w:val="a3"/>
        <w:spacing w:after="300"/>
        <w:rPr>
          <w:b/>
          <w:color w:val="2B2B2B"/>
          <w:sz w:val="28"/>
          <w:szCs w:val="28"/>
        </w:rPr>
      </w:pPr>
      <w:r w:rsidRPr="00012E1D">
        <w:rPr>
          <w:b/>
          <w:color w:val="2B2B2B"/>
          <w:sz w:val="28"/>
          <w:szCs w:val="28"/>
        </w:rPr>
        <w:t>2. Числа, наносимые над размерной линией, называются…</w:t>
      </w:r>
    </w:p>
    <w:p w:rsidR="002112D4" w:rsidRPr="00012E1D" w:rsidRDefault="002112D4" w:rsidP="002112D4">
      <w:pPr>
        <w:pStyle w:val="a3"/>
        <w:spacing w:after="300"/>
        <w:rPr>
          <w:color w:val="2B2B2B"/>
          <w:sz w:val="28"/>
          <w:szCs w:val="28"/>
        </w:rPr>
      </w:pPr>
      <w:r w:rsidRPr="00012E1D">
        <w:rPr>
          <w:color w:val="2B2B2B"/>
          <w:sz w:val="28"/>
          <w:szCs w:val="28"/>
        </w:rPr>
        <w:t>а) габаритными;</w:t>
      </w:r>
      <w:r w:rsidRPr="00012E1D">
        <w:rPr>
          <w:color w:val="2B2B2B"/>
          <w:sz w:val="28"/>
          <w:szCs w:val="28"/>
        </w:rPr>
        <w:br/>
        <w:t>б) масштабными;</w:t>
      </w:r>
      <w:r w:rsidRPr="00012E1D">
        <w:rPr>
          <w:color w:val="2B2B2B"/>
          <w:sz w:val="28"/>
          <w:szCs w:val="28"/>
        </w:rPr>
        <w:br/>
        <w:t xml:space="preserve"> в) размерными.</w:t>
      </w:r>
    </w:p>
    <w:p w:rsidR="002112D4" w:rsidRPr="00012E1D" w:rsidRDefault="002112D4" w:rsidP="002112D4">
      <w:pPr>
        <w:pStyle w:val="a3"/>
        <w:spacing w:after="300"/>
        <w:rPr>
          <w:b/>
          <w:color w:val="2B2B2B"/>
          <w:sz w:val="28"/>
          <w:szCs w:val="28"/>
        </w:rPr>
      </w:pPr>
      <w:r w:rsidRPr="00012E1D">
        <w:rPr>
          <w:b/>
          <w:color w:val="2B2B2B"/>
          <w:sz w:val="28"/>
          <w:szCs w:val="28"/>
        </w:rPr>
        <w:t> 3. Чему равна высота прописной буквы шрифта №5</w:t>
      </w:r>
    </w:p>
    <w:p w:rsidR="002112D4" w:rsidRPr="00012E1D" w:rsidRDefault="002112D4" w:rsidP="002112D4">
      <w:pPr>
        <w:pStyle w:val="a3"/>
        <w:spacing w:after="300"/>
        <w:rPr>
          <w:color w:val="2B2B2B"/>
          <w:sz w:val="28"/>
          <w:szCs w:val="28"/>
        </w:rPr>
      </w:pPr>
      <w:r w:rsidRPr="00012E1D">
        <w:rPr>
          <w:color w:val="2B2B2B"/>
          <w:sz w:val="28"/>
          <w:szCs w:val="28"/>
        </w:rPr>
        <w:t>            а) 10 мм</w:t>
      </w:r>
    </w:p>
    <w:p w:rsidR="002112D4" w:rsidRPr="00012E1D" w:rsidRDefault="002112D4" w:rsidP="002112D4">
      <w:pPr>
        <w:pStyle w:val="a3"/>
        <w:spacing w:after="300"/>
        <w:rPr>
          <w:color w:val="2B2B2B"/>
          <w:sz w:val="28"/>
          <w:szCs w:val="28"/>
        </w:rPr>
      </w:pPr>
      <w:r w:rsidRPr="00012E1D">
        <w:rPr>
          <w:color w:val="2B2B2B"/>
          <w:sz w:val="28"/>
          <w:szCs w:val="28"/>
        </w:rPr>
        <w:t>            б) 7 мм</w:t>
      </w:r>
    </w:p>
    <w:p w:rsidR="002112D4" w:rsidRPr="00012E1D" w:rsidRDefault="002112D4" w:rsidP="002112D4">
      <w:pPr>
        <w:pStyle w:val="a3"/>
        <w:spacing w:after="300"/>
        <w:rPr>
          <w:color w:val="2B2B2B"/>
          <w:sz w:val="28"/>
          <w:szCs w:val="28"/>
        </w:rPr>
      </w:pPr>
      <w:r w:rsidRPr="00012E1D">
        <w:rPr>
          <w:color w:val="2B2B2B"/>
          <w:sz w:val="28"/>
          <w:szCs w:val="28"/>
        </w:rPr>
        <w:t>             в) 5 мм.</w:t>
      </w:r>
    </w:p>
    <w:p w:rsidR="002112D4" w:rsidRPr="00012E1D" w:rsidRDefault="002112D4" w:rsidP="002112D4">
      <w:pPr>
        <w:pStyle w:val="a3"/>
        <w:spacing w:after="300"/>
        <w:rPr>
          <w:b/>
          <w:color w:val="2B2B2B"/>
          <w:sz w:val="28"/>
          <w:szCs w:val="28"/>
        </w:rPr>
      </w:pPr>
      <w:r w:rsidRPr="00012E1D">
        <w:rPr>
          <w:b/>
          <w:color w:val="2B2B2B"/>
          <w:sz w:val="28"/>
          <w:szCs w:val="28"/>
        </w:rPr>
        <w:t>4. Технический рисунок – это?</w:t>
      </w:r>
    </w:p>
    <w:p w:rsidR="002112D4" w:rsidRPr="00012E1D" w:rsidRDefault="002112D4" w:rsidP="002112D4">
      <w:pPr>
        <w:pStyle w:val="a3"/>
        <w:spacing w:after="300"/>
        <w:rPr>
          <w:color w:val="2B2B2B"/>
          <w:sz w:val="28"/>
          <w:szCs w:val="28"/>
        </w:rPr>
      </w:pPr>
      <w:r w:rsidRPr="00012E1D">
        <w:rPr>
          <w:color w:val="2B2B2B"/>
          <w:sz w:val="28"/>
          <w:szCs w:val="28"/>
        </w:rPr>
        <w:t>а) наглядное изображение, выполненное при помощи чертёжных инструментов;</w:t>
      </w:r>
    </w:p>
    <w:p w:rsidR="002112D4" w:rsidRPr="00012E1D" w:rsidRDefault="002112D4" w:rsidP="002112D4">
      <w:pPr>
        <w:pStyle w:val="a3"/>
        <w:spacing w:after="300"/>
        <w:rPr>
          <w:color w:val="2B2B2B"/>
          <w:sz w:val="28"/>
          <w:szCs w:val="28"/>
        </w:rPr>
      </w:pPr>
      <w:r w:rsidRPr="00012E1D">
        <w:rPr>
          <w:color w:val="2B2B2B"/>
          <w:sz w:val="28"/>
          <w:szCs w:val="28"/>
        </w:rPr>
        <w:t>б) наглядное изображение, выполненное от руки в глазомерном масштабе по правилам аксонометрии;</w:t>
      </w:r>
    </w:p>
    <w:p w:rsidR="002112D4" w:rsidRPr="00012E1D" w:rsidRDefault="002112D4" w:rsidP="002112D4">
      <w:pPr>
        <w:pStyle w:val="a3"/>
        <w:spacing w:after="300"/>
        <w:rPr>
          <w:color w:val="2B2B2B"/>
          <w:sz w:val="28"/>
          <w:szCs w:val="28"/>
        </w:rPr>
      </w:pPr>
      <w:r w:rsidRPr="00012E1D">
        <w:rPr>
          <w:color w:val="2B2B2B"/>
          <w:sz w:val="28"/>
          <w:szCs w:val="28"/>
        </w:rPr>
        <w:t>в) наглядное изображение, выполненное по своим правилам.</w:t>
      </w:r>
    </w:p>
    <w:p w:rsidR="002112D4" w:rsidRPr="00012E1D" w:rsidRDefault="002112D4" w:rsidP="002112D4">
      <w:pPr>
        <w:pStyle w:val="a3"/>
        <w:spacing w:after="300"/>
        <w:rPr>
          <w:color w:val="2B2B2B"/>
          <w:sz w:val="21"/>
          <w:szCs w:val="21"/>
        </w:rPr>
      </w:pPr>
    </w:p>
    <w:p w:rsidR="002112D4" w:rsidRPr="00012E1D" w:rsidRDefault="002112D4" w:rsidP="002112D4">
      <w:pPr>
        <w:pStyle w:val="a3"/>
        <w:shd w:val="clear" w:color="auto" w:fill="FFFFFF"/>
        <w:spacing w:before="0" w:beforeAutospacing="0" w:after="300" w:afterAutospacing="0"/>
        <w:rPr>
          <w:color w:val="2B2B2B"/>
          <w:sz w:val="21"/>
          <w:szCs w:val="21"/>
        </w:rPr>
      </w:pPr>
    </w:p>
    <w:p w:rsidR="002112D4" w:rsidRPr="00012E1D" w:rsidRDefault="002112D4" w:rsidP="002112D4">
      <w:pPr>
        <w:rPr>
          <w:rFonts w:ascii="Times New Roman" w:hAnsi="Times New Roman"/>
          <w:b/>
        </w:rPr>
      </w:pPr>
      <w:r w:rsidRPr="00012E1D">
        <w:rPr>
          <w:rFonts w:ascii="Times New Roman" w:hAnsi="Times New Roman"/>
          <w:b/>
          <w:sz w:val="28"/>
          <w:szCs w:val="28"/>
        </w:rPr>
        <w:t>5. Написать полное наименование указанных геометрических тел.</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1242695" cy="1719580"/>
            <wp:effectExtent l="19050" t="0" r="0" b="0"/>
            <wp:docPr id="41"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509" cstate="print"/>
                    <a:srcRect/>
                    <a:stretch>
                      <a:fillRect/>
                    </a:stretch>
                  </pic:blipFill>
                  <pic:spPr bwMode="auto">
                    <a:xfrm>
                      <a:off x="0" y="0"/>
                      <a:ext cx="1242695" cy="1719580"/>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rPr>
          <w:rFonts w:ascii="Times New Roman" w:hAnsi="Times New Roman"/>
          <w:b/>
          <w:color w:val="000000"/>
          <w:sz w:val="28"/>
          <w:szCs w:val="28"/>
        </w:rPr>
      </w:pPr>
      <w:r w:rsidRPr="00012E1D">
        <w:rPr>
          <w:rFonts w:ascii="Times New Roman" w:hAnsi="Times New Roman"/>
          <w:b/>
          <w:color w:val="000000"/>
          <w:sz w:val="28"/>
          <w:szCs w:val="28"/>
        </w:rPr>
        <w:t>6. В каком виде аксонометрии выполнено изображение железобетонной балки?</w:t>
      </w:r>
    </w:p>
    <w:p w:rsidR="002112D4" w:rsidRPr="00012E1D" w:rsidRDefault="002112D4" w:rsidP="002112D4">
      <w:pPr>
        <w:rPr>
          <w:rFonts w:ascii="Times New Roman" w:hAnsi="Times New Roman"/>
          <w:color w:val="000000"/>
          <w:sz w:val="27"/>
          <w:szCs w:val="27"/>
        </w:rPr>
      </w:pPr>
    </w:p>
    <w:p w:rsidR="002112D4" w:rsidRPr="00012E1D" w:rsidRDefault="002112D4" w:rsidP="002112D4">
      <w:pPr>
        <w:rPr>
          <w:rFonts w:ascii="Times New Roman" w:hAnsi="Times New Roman"/>
          <w:sz w:val="28"/>
          <w:szCs w:val="28"/>
        </w:rPr>
      </w:pPr>
      <w:r w:rsidRPr="00012E1D">
        <w:rPr>
          <w:rFonts w:ascii="Times New Roman" w:hAnsi="Times New Roman"/>
          <w:b/>
          <w:noProof/>
          <w:sz w:val="28"/>
          <w:szCs w:val="28"/>
          <w:lang w:eastAsia="ru-RU"/>
        </w:rPr>
        <w:drawing>
          <wp:inline distT="0" distB="0" distL="0" distR="0">
            <wp:extent cx="2017395" cy="1590040"/>
            <wp:effectExtent l="19050" t="0" r="1905" b="0"/>
            <wp:docPr id="39"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510" cstate="print"/>
                    <a:srcRect/>
                    <a:stretch>
                      <a:fillRect/>
                    </a:stretch>
                  </pic:blipFill>
                  <pic:spPr bwMode="auto">
                    <a:xfrm>
                      <a:off x="0" y="0"/>
                      <a:ext cx="2017395" cy="1590040"/>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в прямоугольной диметрии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во фронтальной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в прямоугольной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в горизонтальной изометрии</w:t>
      </w:r>
    </w:p>
    <w:p w:rsidR="002112D4" w:rsidRPr="00012E1D" w:rsidRDefault="002112D4" w:rsidP="002112D4">
      <w:pPr>
        <w:rPr>
          <w:rFonts w:ascii="Times New Roman" w:hAnsi="Times New Roman"/>
          <w:b/>
          <w:bCs/>
          <w:color w:val="000000"/>
          <w:sz w:val="44"/>
          <w:szCs w:val="44"/>
          <w:lang w:eastAsia="ru-RU"/>
        </w:rPr>
      </w:pPr>
    </w:p>
    <w:p w:rsidR="002112D4" w:rsidRPr="00012E1D" w:rsidRDefault="002112D4" w:rsidP="002112D4">
      <w:pPr>
        <w:rPr>
          <w:rFonts w:ascii="Times New Roman" w:hAnsi="Times New Roman"/>
          <w:b/>
          <w:bCs/>
          <w:color w:val="000000"/>
          <w:sz w:val="28"/>
          <w:szCs w:val="28"/>
          <w:lang w:eastAsia="ru-RU"/>
        </w:rPr>
      </w:pPr>
      <w:r w:rsidRPr="00012E1D">
        <w:rPr>
          <w:rFonts w:ascii="Times New Roman" w:hAnsi="Times New Roman"/>
          <w:b/>
          <w:bCs/>
          <w:color w:val="000000"/>
          <w:sz w:val="28"/>
          <w:szCs w:val="28"/>
          <w:lang w:eastAsia="ru-RU"/>
        </w:rPr>
        <w:t>7. Цилиндр-это:</w:t>
      </w:r>
    </w:p>
    <w:p w:rsidR="002112D4" w:rsidRPr="00012E1D" w:rsidRDefault="002112D4" w:rsidP="002112D4">
      <w:pPr>
        <w:rPr>
          <w:rFonts w:ascii="Times New Roman" w:hAnsi="Times New Roman"/>
          <w:b/>
          <w:bCs/>
          <w:color w:val="000000"/>
          <w:sz w:val="28"/>
          <w:szCs w:val="28"/>
          <w:lang w:eastAsia="ru-RU"/>
        </w:rPr>
      </w:pPr>
    </w:p>
    <w:p w:rsidR="002112D4" w:rsidRPr="00012E1D" w:rsidRDefault="002112D4" w:rsidP="002112D4">
      <w:pPr>
        <w:rPr>
          <w:rFonts w:ascii="Times New Roman" w:hAnsi="Times New Roman"/>
          <w:color w:val="000000"/>
          <w:sz w:val="28"/>
          <w:szCs w:val="28"/>
          <w:lang w:eastAsia="ru-RU"/>
        </w:rPr>
      </w:pPr>
      <w:r w:rsidRPr="00012E1D">
        <w:rPr>
          <w:rFonts w:ascii="Times New Roman" w:hAnsi="Times New Roman"/>
          <w:color w:val="000000"/>
          <w:sz w:val="28"/>
          <w:szCs w:val="28"/>
          <w:lang w:eastAsia="ru-RU"/>
        </w:rPr>
        <w:t>а) геометрическое тело</w:t>
      </w:r>
    </w:p>
    <w:p w:rsidR="002112D4" w:rsidRPr="00012E1D" w:rsidRDefault="002112D4" w:rsidP="002112D4">
      <w:pPr>
        <w:rPr>
          <w:rFonts w:ascii="Times New Roman" w:hAnsi="Times New Roman"/>
          <w:color w:val="000000"/>
          <w:sz w:val="28"/>
          <w:szCs w:val="28"/>
          <w:lang w:eastAsia="ru-RU"/>
        </w:rPr>
      </w:pPr>
      <w:r w:rsidRPr="00012E1D">
        <w:rPr>
          <w:rFonts w:ascii="Times New Roman" w:hAnsi="Times New Roman"/>
          <w:color w:val="000000"/>
          <w:sz w:val="28"/>
          <w:szCs w:val="28"/>
          <w:lang w:eastAsia="ru-RU"/>
        </w:rPr>
        <w:t xml:space="preserve">б) геометрическая фигура </w:t>
      </w:r>
    </w:p>
    <w:p w:rsidR="002112D4" w:rsidRPr="00012E1D" w:rsidRDefault="002112D4" w:rsidP="002112D4">
      <w:pPr>
        <w:rPr>
          <w:rFonts w:ascii="Times New Roman" w:hAnsi="Times New Roman"/>
          <w:color w:val="000000"/>
          <w:sz w:val="28"/>
          <w:szCs w:val="28"/>
          <w:lang w:eastAsia="ru-RU"/>
        </w:rPr>
      </w:pPr>
      <w:r w:rsidRPr="00012E1D">
        <w:rPr>
          <w:rFonts w:ascii="Times New Roman" w:hAnsi="Times New Roman"/>
          <w:color w:val="000000"/>
          <w:sz w:val="28"/>
          <w:szCs w:val="28"/>
          <w:lang w:eastAsia="ru-RU"/>
        </w:rPr>
        <w:t>в) геометрическая форма </w:t>
      </w:r>
    </w:p>
    <w:p w:rsidR="002112D4" w:rsidRPr="00012E1D" w:rsidRDefault="002112D4" w:rsidP="002112D4">
      <w:pPr>
        <w:rPr>
          <w:rFonts w:ascii="Times New Roman" w:hAnsi="Times New Roman"/>
          <w:color w:val="000000"/>
          <w:sz w:val="28"/>
          <w:szCs w:val="28"/>
          <w:lang w:eastAsia="ru-RU"/>
        </w:rPr>
      </w:pPr>
      <w:r w:rsidRPr="00012E1D">
        <w:rPr>
          <w:rFonts w:ascii="Times New Roman" w:hAnsi="Times New Roman"/>
          <w:color w:val="000000"/>
          <w:sz w:val="28"/>
          <w:szCs w:val="28"/>
          <w:lang w:eastAsia="ru-RU"/>
        </w:rPr>
        <w:t xml:space="preserve">г ) геометрический предмет </w:t>
      </w:r>
    </w:p>
    <w:p w:rsidR="002112D4" w:rsidRPr="00012E1D" w:rsidRDefault="002112D4" w:rsidP="002112D4">
      <w:pPr>
        <w:rPr>
          <w:rFonts w:ascii="Times New Roman" w:hAnsi="Times New Roman"/>
          <w:color w:val="000000"/>
          <w:sz w:val="28"/>
          <w:szCs w:val="28"/>
          <w:lang w:eastAsia="ru-RU"/>
        </w:rPr>
      </w:pPr>
      <w:r w:rsidRPr="00012E1D">
        <w:rPr>
          <w:rFonts w:ascii="Times New Roman" w:hAnsi="Times New Roman"/>
          <w:color w:val="000000"/>
          <w:sz w:val="28"/>
          <w:szCs w:val="28"/>
          <w:lang w:eastAsia="ru-RU"/>
        </w:rPr>
        <w:t>д) сочетание двух окружностей</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8. Основное отличие технического рисунка от аксонометрической проекции:</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b/>
          <w:sz w:val="28"/>
          <w:szCs w:val="28"/>
          <w:lang w:eastAsia="ru-RU"/>
        </w:rPr>
        <w:t>а</w:t>
      </w:r>
      <w:r w:rsidRPr="00012E1D">
        <w:rPr>
          <w:rFonts w:ascii="Times New Roman" w:hAnsi="Times New Roman"/>
          <w:sz w:val="28"/>
          <w:szCs w:val="28"/>
          <w:lang w:eastAsia="ru-RU"/>
        </w:rPr>
        <w:t xml:space="preserve">) вид изображения                                      </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способ изображения</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количество изображений</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размеры</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9. На каком чертеже правильно проставлен размер радиуса окружности?</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5605780" cy="924560"/>
            <wp:effectExtent l="1905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511" cstate="print"/>
                    <a:srcRect/>
                    <a:stretch>
                      <a:fillRect/>
                    </a:stretch>
                  </pic:blipFill>
                  <pic:spPr bwMode="auto">
                    <a:xfrm>
                      <a:off x="0" y="0"/>
                      <a:ext cx="5605780" cy="924560"/>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3</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2</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4</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1</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10. Какие размеры имеет лист формата А4:</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а) 297х210; </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б) 140х270; </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в) 190х297 </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г) 254х210 </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r w:rsidRPr="00012E1D">
        <w:rPr>
          <w:rFonts w:ascii="Times New Roman" w:hAnsi="Times New Roman"/>
          <w:sz w:val="28"/>
          <w:szCs w:val="28"/>
        </w:rPr>
        <w:t>Преподаватель ______________</w:t>
      </w: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Ответы: 1-г, 2-в, 3-в, 4-б, 5-призма, конус; 6-в, 7-д, 8-б,9-в, 10-а</w:t>
      </w:r>
    </w:p>
    <w:p w:rsidR="002112D4" w:rsidRPr="00012E1D" w:rsidRDefault="002112D4" w:rsidP="002112D4">
      <w:pPr>
        <w:jc w:val="right"/>
        <w:rPr>
          <w:rFonts w:ascii="Times New Roman" w:hAnsi="Times New Roman"/>
          <w:sz w:val="28"/>
          <w:szCs w:val="28"/>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8</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jc w:val="right"/>
        <w:rPr>
          <w:rFonts w:ascii="Times New Roman" w:hAnsi="Times New Roman"/>
          <w:sz w:val="28"/>
          <w:szCs w:val="28"/>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color w:val="2B2B2B"/>
          <w:sz w:val="24"/>
          <w:szCs w:val="24"/>
          <w:lang w:eastAsia="ru-RU"/>
        </w:rPr>
      </w:pPr>
      <w:r w:rsidRPr="00012E1D">
        <w:rPr>
          <w:rFonts w:ascii="Times New Roman" w:hAnsi="Times New Roman"/>
          <w:b/>
          <w:color w:val="2B2B2B"/>
          <w:sz w:val="24"/>
          <w:szCs w:val="24"/>
          <w:lang w:eastAsia="ru-RU"/>
        </w:rPr>
        <w:t>1. Какая линия  применяется для изображения длинных линий обрыва?</w:t>
      </w:r>
    </w:p>
    <w:p w:rsidR="002112D4" w:rsidRPr="00012E1D" w:rsidRDefault="002112D4" w:rsidP="002112D4">
      <w:pPr>
        <w:jc w:val="both"/>
        <w:rPr>
          <w:rFonts w:ascii="Times New Roman" w:hAnsi="Times New Roman"/>
          <w:b/>
          <w:color w:val="2B2B2B"/>
          <w:sz w:val="24"/>
          <w:szCs w:val="24"/>
          <w:lang w:eastAsia="ru-RU"/>
        </w:rPr>
      </w:pP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а) штрихпунктирная тонкая;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б) сплошная тонкая с изломами;</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в) сплошная толстая основная;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г) штриховая тонкая.</w:t>
      </w:r>
    </w:p>
    <w:p w:rsidR="002112D4" w:rsidRPr="00012E1D" w:rsidRDefault="002112D4" w:rsidP="002112D4">
      <w:pPr>
        <w:pStyle w:val="a3"/>
        <w:shd w:val="clear" w:color="auto" w:fill="FFFFFF"/>
        <w:spacing w:after="300"/>
        <w:rPr>
          <w:b/>
          <w:color w:val="2B2B2B"/>
        </w:rPr>
      </w:pPr>
      <w:r w:rsidRPr="00012E1D">
        <w:rPr>
          <w:b/>
          <w:color w:val="2B2B2B"/>
        </w:rPr>
        <w:t>2. Размерное число пишется возле размерной линии</w:t>
      </w:r>
    </w:p>
    <w:p w:rsidR="002112D4" w:rsidRPr="00012E1D" w:rsidRDefault="002112D4" w:rsidP="002112D4">
      <w:pPr>
        <w:pStyle w:val="a3"/>
        <w:shd w:val="clear" w:color="auto" w:fill="FFFFFF"/>
        <w:spacing w:after="300"/>
        <w:rPr>
          <w:color w:val="2B2B2B"/>
        </w:rPr>
      </w:pPr>
      <w:r w:rsidRPr="00012E1D">
        <w:rPr>
          <w:color w:val="2B2B2B"/>
        </w:rPr>
        <w:t xml:space="preserve">а) справа сверху  </w:t>
      </w:r>
    </w:p>
    <w:p w:rsidR="002112D4" w:rsidRPr="00012E1D" w:rsidRDefault="002112D4" w:rsidP="002112D4">
      <w:pPr>
        <w:pStyle w:val="a3"/>
        <w:shd w:val="clear" w:color="auto" w:fill="FFFFFF"/>
        <w:spacing w:after="300"/>
        <w:rPr>
          <w:color w:val="2B2B2B"/>
        </w:rPr>
      </w:pPr>
      <w:r w:rsidRPr="00012E1D">
        <w:rPr>
          <w:color w:val="2B2B2B"/>
        </w:rPr>
        <w:t>б) посередине снизу</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 xml:space="preserve">в) посередине сверху </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г) справа снизу</w:t>
      </w:r>
    </w:p>
    <w:p w:rsidR="002112D4" w:rsidRPr="00012E1D" w:rsidRDefault="002112D4" w:rsidP="002112D4">
      <w:pPr>
        <w:pStyle w:val="a3"/>
        <w:shd w:val="clear" w:color="auto" w:fill="FFFFFF"/>
        <w:spacing w:before="0" w:beforeAutospacing="0" w:after="375" w:afterAutospacing="0"/>
        <w:textAlignment w:val="baseline"/>
        <w:rPr>
          <w:color w:val="000000"/>
        </w:rPr>
      </w:pPr>
      <w:r w:rsidRPr="00012E1D">
        <w:rPr>
          <w:b/>
          <w:color w:val="000000"/>
        </w:rPr>
        <w:t>3. Буквой R обозначается</w:t>
      </w:r>
      <w:r w:rsidRPr="00012E1D">
        <w:rPr>
          <w:color w:val="000000"/>
        </w:rPr>
        <w:t>…</w:t>
      </w:r>
    </w:p>
    <w:p w:rsidR="002112D4" w:rsidRPr="00012E1D" w:rsidRDefault="002112D4" w:rsidP="002112D4">
      <w:pPr>
        <w:pStyle w:val="a3"/>
        <w:shd w:val="clear" w:color="auto" w:fill="FFFFFF"/>
        <w:spacing w:before="0" w:beforeAutospacing="0" w:after="375" w:afterAutospacing="0"/>
        <w:textAlignment w:val="baseline"/>
        <w:rPr>
          <w:color w:val="000000"/>
        </w:rPr>
      </w:pPr>
      <w:r w:rsidRPr="00012E1D">
        <w:rPr>
          <w:color w:val="000000"/>
        </w:rPr>
        <w:t>а) расстояние между любыми двумя точками окружности;</w:t>
      </w:r>
      <w:r w:rsidRPr="00012E1D">
        <w:rPr>
          <w:color w:val="000000"/>
        </w:rPr>
        <w:br/>
        <w:t>б) расстояние между двумя наиболее удаленными противоположными точками;</w:t>
      </w:r>
      <w:r w:rsidRPr="00012E1D">
        <w:rPr>
          <w:color w:val="000000"/>
        </w:rPr>
        <w:br/>
        <w:t>в) расстояние от центра окружности до точки на ней.</w:t>
      </w:r>
    </w:p>
    <w:p w:rsidR="002112D4" w:rsidRPr="00012E1D" w:rsidRDefault="002112D4" w:rsidP="002112D4">
      <w:pPr>
        <w:pStyle w:val="a3"/>
        <w:shd w:val="clear" w:color="auto" w:fill="FFFFFF"/>
        <w:spacing w:after="300"/>
        <w:rPr>
          <w:color w:val="2B2B2B"/>
        </w:rPr>
      </w:pPr>
      <w:r w:rsidRPr="00012E1D">
        <w:rPr>
          <w:b/>
          <w:color w:val="2B2B2B"/>
        </w:rPr>
        <w:t>4. Линии, между которыми выполняется линия со стрелками на концах,</w:t>
      </w:r>
      <w:r w:rsidRPr="00012E1D">
        <w:rPr>
          <w:color w:val="2B2B2B"/>
        </w:rPr>
        <w:t xml:space="preserve"> называются…</w:t>
      </w:r>
    </w:p>
    <w:p w:rsidR="002112D4" w:rsidRPr="00012E1D" w:rsidRDefault="002112D4" w:rsidP="002112D4">
      <w:pPr>
        <w:pStyle w:val="a3"/>
        <w:shd w:val="clear" w:color="auto" w:fill="FFFFFF"/>
        <w:spacing w:after="300"/>
        <w:rPr>
          <w:color w:val="2B2B2B"/>
        </w:rPr>
      </w:pPr>
    </w:p>
    <w:p w:rsidR="002112D4" w:rsidRPr="00012E1D" w:rsidRDefault="002112D4" w:rsidP="002112D4">
      <w:pPr>
        <w:pStyle w:val="a3"/>
        <w:shd w:val="clear" w:color="auto" w:fill="FFFFFF"/>
        <w:spacing w:after="300"/>
        <w:rPr>
          <w:color w:val="2B2B2B"/>
        </w:rPr>
      </w:pPr>
      <w:r w:rsidRPr="00012E1D">
        <w:rPr>
          <w:color w:val="2B2B2B"/>
        </w:rPr>
        <w:t>а) выносными;</w:t>
      </w:r>
    </w:p>
    <w:p w:rsidR="002112D4" w:rsidRPr="00012E1D" w:rsidRDefault="002112D4" w:rsidP="002112D4">
      <w:pPr>
        <w:pStyle w:val="a3"/>
        <w:shd w:val="clear" w:color="auto" w:fill="FFFFFF"/>
        <w:spacing w:after="300"/>
        <w:rPr>
          <w:color w:val="2B2B2B"/>
        </w:rPr>
      </w:pPr>
      <w:r w:rsidRPr="00012E1D">
        <w:rPr>
          <w:color w:val="2B2B2B"/>
        </w:rPr>
        <w:t>б) габаритными;</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в) размерными.</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rPr>
          <w:rFonts w:ascii="Times New Roman" w:hAnsi="Times New Roman"/>
          <w:b/>
        </w:rPr>
      </w:pPr>
      <w:r w:rsidRPr="00012E1D">
        <w:rPr>
          <w:rFonts w:ascii="Times New Roman" w:hAnsi="Times New Roman"/>
          <w:b/>
          <w:sz w:val="28"/>
          <w:szCs w:val="28"/>
        </w:rPr>
        <w:t>5. Написать полное наименование указанных геометрических тел.</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1271905" cy="1649730"/>
            <wp:effectExtent l="19050" t="0" r="4445" b="0"/>
            <wp:docPr id="38"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512" cstate="print"/>
                    <a:srcRect/>
                    <a:stretch>
                      <a:fillRect/>
                    </a:stretch>
                  </pic:blipFill>
                  <pic:spPr bwMode="auto">
                    <a:xfrm>
                      <a:off x="0" y="0"/>
                      <a:ext cx="1271905" cy="1649730"/>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6. Вид – это...</w:t>
      </w:r>
      <w:r w:rsidRPr="00012E1D">
        <w:rPr>
          <w:rFonts w:ascii="Times New Roman" w:hAnsi="Times New Roman"/>
          <w:b/>
          <w:sz w:val="28"/>
          <w:szCs w:val="28"/>
          <w:lang w:eastAsia="ru-RU"/>
        </w:rPr>
        <w:tab/>
      </w:r>
    </w:p>
    <w:p w:rsidR="002112D4" w:rsidRPr="00012E1D" w:rsidRDefault="002112D4" w:rsidP="002112D4">
      <w:pPr>
        <w:pStyle w:val="a3"/>
        <w:shd w:val="clear" w:color="auto" w:fill="FFFFFF"/>
        <w:spacing w:after="300"/>
        <w:rPr>
          <w:color w:val="2B2B2B"/>
          <w:sz w:val="28"/>
          <w:szCs w:val="28"/>
        </w:rPr>
      </w:pPr>
      <w:r w:rsidRPr="00012E1D">
        <w:rPr>
          <w:color w:val="2B2B2B"/>
          <w:sz w:val="28"/>
          <w:szCs w:val="28"/>
        </w:rPr>
        <w:t>а)</w:t>
      </w:r>
      <w:r w:rsidRPr="00012E1D">
        <w:rPr>
          <w:sz w:val="28"/>
          <w:szCs w:val="28"/>
        </w:rPr>
        <w:t xml:space="preserve"> Изображение ребер и вершин предмета</w:t>
      </w:r>
      <w:r w:rsidRPr="00012E1D">
        <w:rPr>
          <w:color w:val="2B2B2B"/>
          <w:sz w:val="28"/>
          <w:szCs w:val="28"/>
        </w:rPr>
        <w:t>;</w:t>
      </w:r>
    </w:p>
    <w:p w:rsidR="002112D4" w:rsidRPr="00012E1D" w:rsidRDefault="002112D4" w:rsidP="002112D4">
      <w:pPr>
        <w:pStyle w:val="a3"/>
        <w:shd w:val="clear" w:color="auto" w:fill="FFFFFF"/>
        <w:spacing w:after="300"/>
        <w:rPr>
          <w:color w:val="2B2B2B"/>
          <w:sz w:val="28"/>
          <w:szCs w:val="28"/>
        </w:rPr>
      </w:pPr>
      <w:r w:rsidRPr="00012E1D">
        <w:rPr>
          <w:color w:val="2B2B2B"/>
          <w:sz w:val="28"/>
          <w:szCs w:val="28"/>
        </w:rPr>
        <w:t>б)</w:t>
      </w:r>
      <w:r w:rsidRPr="00012E1D">
        <w:rPr>
          <w:sz w:val="28"/>
          <w:szCs w:val="28"/>
        </w:rPr>
        <w:t xml:space="preserve"> Изображение всего предмета</w:t>
      </w:r>
      <w:r w:rsidRPr="00012E1D">
        <w:rPr>
          <w:color w:val="2B2B2B"/>
          <w:sz w:val="28"/>
          <w:szCs w:val="28"/>
        </w:rPr>
        <w:t>;</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color w:val="2B2B2B"/>
          <w:sz w:val="28"/>
          <w:szCs w:val="28"/>
        </w:rPr>
        <w:t>в)</w:t>
      </w:r>
      <w:r w:rsidRPr="00012E1D">
        <w:rPr>
          <w:rFonts w:ascii="Times New Roman" w:hAnsi="Times New Roman"/>
          <w:sz w:val="28"/>
          <w:szCs w:val="28"/>
          <w:lang w:eastAsia="ru-RU"/>
        </w:rPr>
        <w:t xml:space="preserve"> Изображение одной его стороны</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ab/>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ab/>
      </w:r>
    </w:p>
    <w:p w:rsidR="002112D4" w:rsidRPr="00012E1D" w:rsidRDefault="002112D4" w:rsidP="002112D4">
      <w:pPr>
        <w:rPr>
          <w:rFonts w:ascii="Times New Roman" w:hAnsi="Times New Roman"/>
          <w:b/>
          <w:color w:val="000000"/>
          <w:sz w:val="28"/>
          <w:szCs w:val="28"/>
        </w:rPr>
      </w:pPr>
      <w:r w:rsidRPr="00012E1D">
        <w:rPr>
          <w:rFonts w:ascii="Times New Roman" w:hAnsi="Times New Roman"/>
          <w:b/>
          <w:sz w:val="28"/>
          <w:szCs w:val="28"/>
          <w:lang w:eastAsia="ru-RU"/>
        </w:rPr>
        <w:t xml:space="preserve">7. </w:t>
      </w:r>
      <w:r w:rsidRPr="00012E1D">
        <w:rPr>
          <w:rFonts w:ascii="Times New Roman" w:hAnsi="Times New Roman"/>
          <w:b/>
          <w:color w:val="000000"/>
          <w:sz w:val="28"/>
          <w:szCs w:val="28"/>
        </w:rPr>
        <w:t>В каком виде аксонометрии выполнено изображение плиты перекрытия?</w:t>
      </w:r>
    </w:p>
    <w:p w:rsidR="002112D4" w:rsidRPr="00012E1D" w:rsidRDefault="002112D4" w:rsidP="002112D4">
      <w:pPr>
        <w:rPr>
          <w:rFonts w:ascii="Times New Roman" w:hAnsi="Times New Roman"/>
          <w:color w:val="000000"/>
          <w:sz w:val="27"/>
          <w:szCs w:val="27"/>
        </w:rPr>
      </w:pPr>
    </w:p>
    <w:p w:rsidR="002112D4" w:rsidRPr="00012E1D" w:rsidRDefault="002112D4" w:rsidP="002112D4">
      <w:pPr>
        <w:rPr>
          <w:rFonts w:ascii="Times New Roman" w:hAnsi="Times New Roman"/>
          <w:sz w:val="28"/>
          <w:szCs w:val="28"/>
        </w:rPr>
      </w:pPr>
      <w:r w:rsidRPr="00012E1D">
        <w:rPr>
          <w:rFonts w:ascii="Times New Roman" w:hAnsi="Times New Roman"/>
          <w:b/>
          <w:noProof/>
          <w:sz w:val="28"/>
          <w:szCs w:val="28"/>
          <w:lang w:eastAsia="ru-RU"/>
        </w:rPr>
        <w:drawing>
          <wp:inline distT="0" distB="0" distL="0" distR="0">
            <wp:extent cx="1957705" cy="1471295"/>
            <wp:effectExtent l="19050" t="0" r="4445" b="0"/>
            <wp:docPr id="35"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507" cstate="print"/>
                    <a:srcRect/>
                    <a:stretch>
                      <a:fillRect/>
                    </a:stretch>
                  </pic:blipFill>
                  <pic:spPr bwMode="auto">
                    <a:xfrm>
                      <a:off x="0" y="0"/>
                      <a:ext cx="1957705" cy="1471295"/>
                    </a:xfrm>
                    <a:prstGeom prst="rect">
                      <a:avLst/>
                    </a:prstGeom>
                    <a:noFill/>
                    <a:ln w="9525">
                      <a:noFill/>
                      <a:miter lim="800000"/>
                      <a:headEnd/>
                      <a:tailEnd/>
                    </a:ln>
                  </pic:spPr>
                </pic:pic>
              </a:graphicData>
            </a:graphic>
          </wp:inline>
        </w:drawing>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а) в прямоугольной диметрии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б) во фронтальной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в) в прямоугольной изометрии</w:t>
      </w: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г) в горизонтальной изометрии</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8. Аксонометрические проекции относятся к наглядным изображениям?</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да</w:t>
      </w:r>
      <w:r w:rsidRPr="00012E1D">
        <w:rPr>
          <w:rFonts w:ascii="Times New Roman" w:hAnsi="Times New Roman"/>
          <w:sz w:val="28"/>
          <w:szCs w:val="28"/>
          <w:lang w:eastAsia="ru-RU"/>
        </w:rPr>
        <w:tab/>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иногда</w:t>
      </w:r>
      <w:r w:rsidRPr="00012E1D">
        <w:rPr>
          <w:rFonts w:ascii="Times New Roman" w:hAnsi="Times New Roman"/>
          <w:sz w:val="28"/>
          <w:szCs w:val="28"/>
          <w:lang w:eastAsia="ru-RU"/>
        </w:rPr>
        <w:tab/>
      </w:r>
    </w:p>
    <w:p w:rsidR="002112D4" w:rsidRPr="00012E1D" w:rsidRDefault="002112D4" w:rsidP="002112D4">
      <w:pPr>
        <w:rPr>
          <w:rFonts w:ascii="Times New Roman" w:hAnsi="Times New Roman"/>
          <w:sz w:val="28"/>
          <w:szCs w:val="28"/>
          <w:lang w:eastAsia="ru-RU"/>
        </w:rPr>
      </w:pPr>
      <w:r w:rsidRPr="00012E1D">
        <w:rPr>
          <w:rFonts w:ascii="Times New Roman" w:hAnsi="Times New Roman"/>
          <w:sz w:val="28"/>
          <w:szCs w:val="28"/>
          <w:lang w:eastAsia="ru-RU"/>
        </w:rPr>
        <w:t>в) не относятся.</w:t>
      </w: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b/>
          <w:sz w:val="28"/>
          <w:szCs w:val="28"/>
          <w:lang w:eastAsia="ru-RU"/>
        </w:rPr>
      </w:pPr>
      <w:r w:rsidRPr="00012E1D">
        <w:rPr>
          <w:rFonts w:ascii="Times New Roman" w:hAnsi="Times New Roman"/>
          <w:b/>
          <w:sz w:val="28"/>
          <w:szCs w:val="28"/>
          <w:lang w:eastAsia="ru-RU"/>
        </w:rPr>
        <w:t>9. ГОСТ 2.302—68  не допускает масштаб:</w:t>
      </w:r>
    </w:p>
    <w:p w:rsidR="002112D4" w:rsidRPr="00012E1D" w:rsidRDefault="002112D4" w:rsidP="002112D4">
      <w:pPr>
        <w:rPr>
          <w:rFonts w:ascii="Times New Roman" w:hAnsi="Times New Roman"/>
          <w:b/>
          <w:sz w:val="28"/>
          <w:szCs w:val="28"/>
          <w:lang w:eastAsia="ru-RU"/>
        </w:rPr>
      </w:pPr>
    </w:p>
    <w:p w:rsidR="002112D4" w:rsidRPr="00012E1D" w:rsidRDefault="002112D4" w:rsidP="002112D4">
      <w:pPr>
        <w:rPr>
          <w:rFonts w:ascii="Times New Roman" w:hAnsi="Times New Roman"/>
          <w:b/>
          <w:sz w:val="28"/>
          <w:szCs w:val="28"/>
          <w:lang w:eastAsia="ru-RU"/>
        </w:rPr>
      </w:pPr>
      <w:r w:rsidRPr="00012E1D">
        <w:rPr>
          <w:rFonts w:ascii="Times New Roman" w:hAnsi="Times New Roman"/>
          <w:b/>
          <w:sz w:val="28"/>
          <w:szCs w:val="28"/>
          <w:lang w:eastAsia="ru-RU"/>
        </w:rPr>
        <w:t xml:space="preserve">а)1:1 </w:t>
      </w:r>
    </w:p>
    <w:p w:rsidR="002112D4" w:rsidRPr="00012E1D" w:rsidRDefault="002112D4" w:rsidP="002112D4">
      <w:pPr>
        <w:rPr>
          <w:rFonts w:ascii="Times New Roman" w:hAnsi="Times New Roman"/>
          <w:b/>
          <w:sz w:val="28"/>
          <w:szCs w:val="28"/>
          <w:lang w:eastAsia="ru-RU"/>
        </w:rPr>
      </w:pPr>
      <w:r w:rsidRPr="00012E1D">
        <w:rPr>
          <w:rFonts w:ascii="Times New Roman" w:hAnsi="Times New Roman"/>
          <w:b/>
          <w:sz w:val="28"/>
          <w:szCs w:val="28"/>
          <w:lang w:eastAsia="ru-RU"/>
        </w:rPr>
        <w:t xml:space="preserve">б) 1:3 </w:t>
      </w:r>
    </w:p>
    <w:p w:rsidR="002112D4" w:rsidRPr="00012E1D" w:rsidRDefault="002112D4" w:rsidP="002112D4">
      <w:pPr>
        <w:rPr>
          <w:rFonts w:ascii="Times New Roman" w:hAnsi="Times New Roman"/>
          <w:b/>
          <w:sz w:val="28"/>
          <w:szCs w:val="28"/>
          <w:lang w:eastAsia="ru-RU"/>
        </w:rPr>
      </w:pPr>
      <w:r w:rsidRPr="00012E1D">
        <w:rPr>
          <w:rFonts w:ascii="Times New Roman" w:hAnsi="Times New Roman"/>
          <w:b/>
          <w:sz w:val="28"/>
          <w:szCs w:val="28"/>
          <w:lang w:eastAsia="ru-RU"/>
        </w:rPr>
        <w:t xml:space="preserve">в) 2,5:1 </w:t>
      </w:r>
    </w:p>
    <w:p w:rsidR="002112D4" w:rsidRPr="00012E1D" w:rsidRDefault="002112D4" w:rsidP="002112D4">
      <w:pPr>
        <w:rPr>
          <w:rFonts w:ascii="Times New Roman" w:hAnsi="Times New Roman"/>
          <w:b/>
          <w:sz w:val="28"/>
          <w:szCs w:val="28"/>
          <w:lang w:eastAsia="ru-RU"/>
        </w:rPr>
      </w:pPr>
      <w:r w:rsidRPr="00012E1D">
        <w:rPr>
          <w:rFonts w:ascii="Times New Roman" w:hAnsi="Times New Roman"/>
          <w:b/>
          <w:sz w:val="28"/>
          <w:szCs w:val="28"/>
          <w:lang w:eastAsia="ru-RU"/>
        </w:rPr>
        <w:t xml:space="preserve">г) 1:1000 </w:t>
      </w:r>
    </w:p>
    <w:p w:rsidR="002112D4" w:rsidRPr="00012E1D" w:rsidRDefault="002112D4" w:rsidP="002112D4">
      <w:pPr>
        <w:rPr>
          <w:rFonts w:ascii="Times New Roman" w:hAnsi="Times New Roman"/>
          <w:b/>
          <w:sz w:val="28"/>
          <w:szCs w:val="28"/>
          <w:lang w:eastAsia="ru-RU"/>
        </w:rPr>
      </w:pPr>
      <w:r w:rsidRPr="00012E1D">
        <w:rPr>
          <w:rFonts w:ascii="Times New Roman" w:hAnsi="Times New Roman"/>
          <w:b/>
          <w:sz w:val="28"/>
          <w:szCs w:val="28"/>
          <w:lang w:eastAsia="ru-RU"/>
        </w:rPr>
        <w:t>д) 1: 8</w:t>
      </w:r>
    </w:p>
    <w:p w:rsidR="002112D4" w:rsidRPr="00012E1D" w:rsidRDefault="002112D4" w:rsidP="002112D4">
      <w:pPr>
        <w:rPr>
          <w:rFonts w:ascii="Times New Roman" w:hAnsi="Times New Roman"/>
          <w:b/>
          <w:sz w:val="28"/>
          <w:szCs w:val="28"/>
          <w:lang w:eastAsia="ru-RU"/>
        </w:rPr>
      </w:pPr>
    </w:p>
    <w:p w:rsidR="002112D4" w:rsidRPr="00012E1D" w:rsidRDefault="002112D4" w:rsidP="002112D4">
      <w:pPr>
        <w:rPr>
          <w:rFonts w:ascii="Times New Roman" w:hAnsi="Times New Roman"/>
          <w:b/>
          <w:sz w:val="28"/>
          <w:szCs w:val="28"/>
          <w:lang w:eastAsia="ru-RU"/>
        </w:rPr>
      </w:pPr>
      <w:r w:rsidRPr="00012E1D">
        <w:rPr>
          <w:rFonts w:ascii="Times New Roman" w:hAnsi="Times New Roman"/>
          <w:b/>
          <w:sz w:val="28"/>
          <w:szCs w:val="28"/>
          <w:lang w:eastAsia="ru-RU"/>
        </w:rPr>
        <w:t>10. На чертеже все проекции выполняют:</w:t>
      </w:r>
    </w:p>
    <w:p w:rsidR="002112D4" w:rsidRPr="00012E1D" w:rsidRDefault="002112D4" w:rsidP="002112D4">
      <w:pPr>
        <w:rPr>
          <w:rFonts w:ascii="Times New Roman" w:hAnsi="Times New Roman"/>
          <w:b/>
          <w:sz w:val="28"/>
          <w:szCs w:val="28"/>
          <w:lang w:eastAsia="ru-RU"/>
        </w:rPr>
      </w:pPr>
    </w:p>
    <w:p w:rsidR="002112D4" w:rsidRPr="00012E1D" w:rsidRDefault="002112D4" w:rsidP="002112D4">
      <w:pPr>
        <w:rPr>
          <w:rFonts w:ascii="Times New Roman" w:hAnsi="Times New Roman"/>
          <w:sz w:val="28"/>
          <w:szCs w:val="28"/>
          <w:lang w:eastAsia="ru-RU"/>
        </w:rPr>
      </w:pPr>
      <w:r w:rsidRPr="00012E1D">
        <w:rPr>
          <w:rFonts w:ascii="Times New Roman" w:hAnsi="Times New Roman"/>
          <w:sz w:val="28"/>
          <w:szCs w:val="28"/>
          <w:lang w:eastAsia="ru-RU"/>
        </w:rPr>
        <w:t xml:space="preserve">а) в проекционной связи </w:t>
      </w:r>
    </w:p>
    <w:p w:rsidR="002112D4" w:rsidRPr="00012E1D" w:rsidRDefault="002112D4" w:rsidP="002112D4">
      <w:pPr>
        <w:rPr>
          <w:rFonts w:ascii="Times New Roman" w:hAnsi="Times New Roman"/>
          <w:sz w:val="28"/>
          <w:szCs w:val="28"/>
          <w:lang w:eastAsia="ru-RU"/>
        </w:rPr>
      </w:pPr>
      <w:r w:rsidRPr="00012E1D">
        <w:rPr>
          <w:rFonts w:ascii="Times New Roman" w:hAnsi="Times New Roman"/>
          <w:sz w:val="28"/>
          <w:szCs w:val="28"/>
          <w:lang w:eastAsia="ru-RU"/>
        </w:rPr>
        <w:t xml:space="preserve">б) без проекционной связи </w:t>
      </w:r>
    </w:p>
    <w:p w:rsidR="002112D4" w:rsidRPr="00012E1D" w:rsidRDefault="002112D4" w:rsidP="002112D4">
      <w:pPr>
        <w:rPr>
          <w:rFonts w:ascii="Times New Roman" w:hAnsi="Times New Roman"/>
          <w:sz w:val="28"/>
          <w:szCs w:val="28"/>
          <w:lang w:eastAsia="ru-RU"/>
        </w:rPr>
      </w:pPr>
      <w:r w:rsidRPr="00012E1D">
        <w:rPr>
          <w:rFonts w:ascii="Times New Roman" w:hAnsi="Times New Roman"/>
          <w:sz w:val="28"/>
          <w:szCs w:val="28"/>
          <w:lang w:eastAsia="ru-RU"/>
        </w:rPr>
        <w:t xml:space="preserve">в) произвольно </w:t>
      </w:r>
    </w:p>
    <w:p w:rsidR="002112D4" w:rsidRPr="00012E1D" w:rsidRDefault="002112D4" w:rsidP="002112D4">
      <w:pPr>
        <w:rPr>
          <w:rFonts w:ascii="Times New Roman" w:hAnsi="Times New Roman"/>
          <w:sz w:val="28"/>
          <w:szCs w:val="28"/>
          <w:lang w:eastAsia="ru-RU"/>
        </w:rPr>
      </w:pPr>
      <w:r w:rsidRPr="00012E1D">
        <w:rPr>
          <w:rFonts w:ascii="Times New Roman" w:hAnsi="Times New Roman"/>
          <w:sz w:val="28"/>
          <w:szCs w:val="28"/>
          <w:lang w:eastAsia="ru-RU"/>
        </w:rPr>
        <w:t>г) прямолинейно</w:t>
      </w:r>
    </w:p>
    <w:p w:rsidR="002112D4" w:rsidRPr="00012E1D" w:rsidRDefault="002112D4" w:rsidP="002112D4">
      <w:pPr>
        <w:rPr>
          <w:rFonts w:ascii="Times New Roman" w:hAnsi="Times New Roman"/>
          <w:sz w:val="28"/>
          <w:szCs w:val="28"/>
          <w:lang w:eastAsia="ru-RU"/>
        </w:rPr>
      </w:pPr>
      <w:r w:rsidRPr="00012E1D">
        <w:rPr>
          <w:rFonts w:ascii="Times New Roman" w:hAnsi="Times New Roman"/>
          <w:sz w:val="28"/>
          <w:szCs w:val="28"/>
          <w:lang w:eastAsia="ru-RU"/>
        </w:rPr>
        <w:t>д) под любым углом</w:t>
      </w: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jc w:val="right"/>
        <w:rPr>
          <w:rFonts w:ascii="Times New Roman" w:hAnsi="Times New Roman"/>
          <w:sz w:val="28"/>
          <w:szCs w:val="28"/>
          <w:lang w:eastAsia="ru-RU"/>
        </w:rPr>
      </w:pPr>
      <w:r w:rsidRPr="00012E1D">
        <w:rPr>
          <w:rFonts w:ascii="Times New Roman" w:hAnsi="Times New Roman"/>
          <w:sz w:val="28"/>
          <w:szCs w:val="28"/>
        </w:rPr>
        <w:t>Преподаватель __________________</w:t>
      </w: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r w:rsidRPr="00012E1D">
        <w:rPr>
          <w:rFonts w:ascii="Times New Roman" w:hAnsi="Times New Roman"/>
          <w:sz w:val="28"/>
          <w:szCs w:val="28"/>
          <w:lang w:eastAsia="ru-RU"/>
        </w:rPr>
        <w:t>Ответы: 1-б, 2-в, 3-в, 4-в, 5-призма, конус; 6-в, 7-в, 8-а, 9-б, 10-б.</w:t>
      </w: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9</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highlight w:val="yellow"/>
        </w:rPr>
      </w:pPr>
    </w:p>
    <w:p w:rsidR="002112D4" w:rsidRPr="00012E1D" w:rsidRDefault="002112D4" w:rsidP="002112D4">
      <w:pPr>
        <w:pStyle w:val="affa"/>
        <w:spacing w:after="600"/>
        <w:ind w:left="0"/>
        <w:contextualSpacing/>
        <w:rPr>
          <w:b/>
          <w:bCs/>
          <w:sz w:val="28"/>
          <w:szCs w:val="28"/>
          <w:lang w:eastAsia="ru-RU"/>
        </w:rPr>
      </w:pPr>
      <w:r w:rsidRPr="00012E1D">
        <w:rPr>
          <w:b/>
          <w:bCs/>
          <w:sz w:val="28"/>
          <w:szCs w:val="28"/>
          <w:lang w:eastAsia="ru-RU"/>
        </w:rPr>
        <w:t>1. Рамку основной надписи на чертеже выполняют:</w:t>
      </w:r>
    </w:p>
    <w:p w:rsidR="002112D4" w:rsidRPr="00012E1D" w:rsidRDefault="002112D4" w:rsidP="002112D4">
      <w:pPr>
        <w:pStyle w:val="affa"/>
        <w:spacing w:after="600"/>
        <w:ind w:left="0"/>
        <w:contextualSpacing/>
        <w:rPr>
          <w:sz w:val="28"/>
          <w:szCs w:val="28"/>
          <w:lang w:eastAsia="ru-RU"/>
        </w:rPr>
      </w:pPr>
      <w:r w:rsidRPr="00012E1D">
        <w:rPr>
          <w:b/>
          <w:bCs/>
          <w:sz w:val="28"/>
          <w:szCs w:val="28"/>
          <w:lang w:eastAsia="ru-RU"/>
        </w:rPr>
        <w:br/>
      </w:r>
      <w:r w:rsidRPr="00012E1D">
        <w:rPr>
          <w:sz w:val="28"/>
          <w:szCs w:val="28"/>
          <w:lang w:eastAsia="ru-RU"/>
        </w:rPr>
        <w:t xml:space="preserve">а) основной тонкой линией </w:t>
      </w:r>
      <w:r w:rsidRPr="00012E1D">
        <w:rPr>
          <w:sz w:val="28"/>
          <w:szCs w:val="28"/>
          <w:lang w:eastAsia="ru-RU"/>
        </w:rPr>
        <w:br/>
        <w:t xml:space="preserve">б) основной толстой линией </w:t>
      </w:r>
      <w:r w:rsidRPr="00012E1D">
        <w:rPr>
          <w:sz w:val="28"/>
          <w:szCs w:val="28"/>
          <w:lang w:eastAsia="ru-RU"/>
        </w:rPr>
        <w:br/>
        <w:t>в) любой линией</w:t>
      </w:r>
    </w:p>
    <w:p w:rsidR="002112D4" w:rsidRPr="00012E1D" w:rsidRDefault="002112D4" w:rsidP="002112D4">
      <w:pPr>
        <w:pStyle w:val="affa"/>
        <w:spacing w:after="600"/>
        <w:ind w:left="0"/>
        <w:contextualSpacing/>
        <w:rPr>
          <w:sz w:val="28"/>
          <w:szCs w:val="28"/>
          <w:lang w:eastAsia="ru-RU"/>
        </w:rPr>
      </w:pPr>
      <w:r w:rsidRPr="00012E1D">
        <w:rPr>
          <w:sz w:val="28"/>
          <w:szCs w:val="28"/>
          <w:lang w:eastAsia="ru-RU"/>
        </w:rPr>
        <w:t xml:space="preserve">г) основной сплошной толстой.     </w:t>
      </w:r>
      <w:r w:rsidRPr="00012E1D">
        <w:rPr>
          <w:sz w:val="28"/>
          <w:szCs w:val="28"/>
          <w:lang w:eastAsia="ru-RU"/>
        </w:rPr>
        <w:br/>
        <w:t xml:space="preserve"> д) штриховой</w:t>
      </w:r>
    </w:p>
    <w:p w:rsidR="002112D4" w:rsidRPr="00012E1D" w:rsidRDefault="002112D4" w:rsidP="002112D4">
      <w:pPr>
        <w:pStyle w:val="affa"/>
        <w:spacing w:after="600"/>
        <w:ind w:left="0"/>
        <w:contextualSpacing/>
        <w:rPr>
          <w:sz w:val="36"/>
          <w:szCs w:val="36"/>
        </w:rPr>
      </w:pPr>
      <w:r w:rsidRPr="00012E1D">
        <w:rPr>
          <w:sz w:val="36"/>
          <w:szCs w:val="36"/>
          <w:u w:val="single"/>
          <w:lang w:eastAsia="ru-RU"/>
        </w:rPr>
        <w:br/>
      </w:r>
      <w:r w:rsidRPr="00012E1D">
        <w:rPr>
          <w:b/>
          <w:color w:val="2B2B2B"/>
          <w:sz w:val="28"/>
          <w:szCs w:val="28"/>
        </w:rPr>
        <w:t>2.  Где размещают основную надпись на чертеже?</w:t>
      </w: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а) слева внизу</w:t>
      </w: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б) справа внизу;</w:t>
      </w: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в) внизу посередине;</w:t>
      </w: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г) внизу</w:t>
      </w:r>
    </w:p>
    <w:p w:rsidR="002112D4" w:rsidRPr="00012E1D" w:rsidRDefault="002112D4" w:rsidP="002112D4">
      <w:pPr>
        <w:pStyle w:val="a3"/>
        <w:shd w:val="clear" w:color="auto" w:fill="FFFFFF"/>
        <w:spacing w:before="0" w:beforeAutospacing="0" w:after="300" w:afterAutospacing="0"/>
        <w:rPr>
          <w:color w:val="2B2B2B"/>
          <w:sz w:val="28"/>
          <w:szCs w:val="28"/>
        </w:rPr>
      </w:pPr>
    </w:p>
    <w:p w:rsidR="002112D4" w:rsidRPr="00012E1D" w:rsidRDefault="002112D4" w:rsidP="002112D4">
      <w:pPr>
        <w:pStyle w:val="a3"/>
        <w:shd w:val="clear" w:color="auto" w:fill="FFFFFF"/>
        <w:spacing w:after="300"/>
        <w:rPr>
          <w:b/>
          <w:color w:val="2B2B2B"/>
          <w:sz w:val="28"/>
          <w:szCs w:val="28"/>
        </w:rPr>
      </w:pPr>
      <w:r w:rsidRPr="00012E1D">
        <w:rPr>
          <w:b/>
          <w:color w:val="2B2B2B"/>
          <w:sz w:val="28"/>
          <w:szCs w:val="28"/>
        </w:rPr>
        <w:t>3.Буквой R обозначается…</w:t>
      </w:r>
    </w:p>
    <w:p w:rsidR="002112D4" w:rsidRPr="00012E1D" w:rsidRDefault="002112D4" w:rsidP="002112D4">
      <w:pPr>
        <w:pStyle w:val="a3"/>
        <w:shd w:val="clear" w:color="auto" w:fill="FFFFFF"/>
        <w:spacing w:after="300"/>
        <w:rPr>
          <w:color w:val="2B2B2B"/>
          <w:sz w:val="28"/>
          <w:szCs w:val="28"/>
        </w:rPr>
      </w:pPr>
      <w:r w:rsidRPr="00012E1D">
        <w:rPr>
          <w:color w:val="2B2B2B"/>
          <w:sz w:val="28"/>
          <w:szCs w:val="28"/>
        </w:rPr>
        <w:t>а)  расстояние между любыми двумя точками окружности;</w:t>
      </w:r>
    </w:p>
    <w:p w:rsidR="002112D4" w:rsidRPr="00012E1D" w:rsidRDefault="002112D4" w:rsidP="002112D4">
      <w:pPr>
        <w:pStyle w:val="a3"/>
        <w:shd w:val="clear" w:color="auto" w:fill="FFFFFF"/>
        <w:spacing w:after="300"/>
        <w:rPr>
          <w:color w:val="2B2B2B"/>
          <w:sz w:val="28"/>
          <w:szCs w:val="28"/>
        </w:rPr>
      </w:pPr>
      <w:r w:rsidRPr="00012E1D">
        <w:rPr>
          <w:color w:val="2B2B2B"/>
          <w:sz w:val="28"/>
          <w:szCs w:val="28"/>
        </w:rPr>
        <w:t xml:space="preserve"> б) расстояние между двумя наиболее удаленными противоположными точками;</w:t>
      </w:r>
    </w:p>
    <w:p w:rsidR="002112D4" w:rsidRPr="00012E1D" w:rsidRDefault="002112D4" w:rsidP="002112D4">
      <w:pPr>
        <w:pStyle w:val="a3"/>
        <w:shd w:val="clear" w:color="auto" w:fill="FFFFFF"/>
        <w:spacing w:before="0" w:beforeAutospacing="0" w:after="300" w:afterAutospacing="0"/>
        <w:rPr>
          <w:color w:val="2B2B2B"/>
          <w:sz w:val="28"/>
          <w:szCs w:val="28"/>
        </w:rPr>
      </w:pPr>
      <w:r w:rsidRPr="00012E1D">
        <w:rPr>
          <w:color w:val="2B2B2B"/>
          <w:sz w:val="28"/>
          <w:szCs w:val="28"/>
        </w:rPr>
        <w:t>в)  расстояние от центра окружности до точки на ней.</w:t>
      </w:r>
    </w:p>
    <w:p w:rsidR="002112D4" w:rsidRPr="00012E1D" w:rsidRDefault="002112D4" w:rsidP="002112D4">
      <w:pPr>
        <w:pStyle w:val="a3"/>
        <w:shd w:val="clear" w:color="auto" w:fill="FFFFFF"/>
        <w:spacing w:before="0" w:beforeAutospacing="0" w:after="300" w:afterAutospacing="0"/>
        <w:rPr>
          <w:color w:val="2B2B2B"/>
          <w:sz w:val="21"/>
          <w:szCs w:val="21"/>
        </w:rPr>
      </w:pP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b/>
        </w:rPr>
      </w:pPr>
      <w:r w:rsidRPr="00012E1D">
        <w:rPr>
          <w:rFonts w:ascii="Times New Roman" w:hAnsi="Times New Roman"/>
          <w:b/>
          <w:sz w:val="28"/>
          <w:szCs w:val="28"/>
        </w:rPr>
        <w:t>4. Написать полное наименование указанных геометрических тел.</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1232535" cy="1739265"/>
            <wp:effectExtent l="19050" t="0" r="5715"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513" cstate="print"/>
                    <a:srcRect/>
                    <a:stretch>
                      <a:fillRect/>
                    </a:stretch>
                  </pic:blipFill>
                  <pic:spPr bwMode="auto">
                    <a:xfrm>
                      <a:off x="0" y="0"/>
                      <a:ext cx="1232535" cy="1739265"/>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bCs/>
          <w:sz w:val="28"/>
          <w:szCs w:val="28"/>
          <w:lang w:eastAsia="ru-RU"/>
        </w:rPr>
        <w:t>5. Изометрической проекцией окружности является:</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а) эллипс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 овал</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круг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кривая</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д) дуга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bCs/>
          <w:sz w:val="28"/>
          <w:szCs w:val="28"/>
          <w:lang w:eastAsia="ru-RU"/>
        </w:rPr>
      </w:pPr>
      <w:r w:rsidRPr="00012E1D">
        <w:rPr>
          <w:rFonts w:ascii="Times New Roman" w:hAnsi="Times New Roman"/>
          <w:b/>
          <w:bCs/>
          <w:sz w:val="28"/>
          <w:szCs w:val="28"/>
          <w:lang w:eastAsia="ru-RU"/>
        </w:rPr>
        <w:t>6. Номер шрифта является:</w:t>
      </w:r>
    </w:p>
    <w:p w:rsidR="002112D4" w:rsidRPr="00012E1D" w:rsidRDefault="002112D4" w:rsidP="002112D4">
      <w:pPr>
        <w:jc w:val="both"/>
        <w:rPr>
          <w:rFonts w:ascii="Times New Roman" w:hAnsi="Times New Roman"/>
          <w:b/>
          <w:bCs/>
          <w:sz w:val="28"/>
          <w:szCs w:val="28"/>
          <w:lang w:eastAsia="ru-RU"/>
        </w:rPr>
      </w:pPr>
    </w:p>
    <w:p w:rsidR="002112D4" w:rsidRPr="00012E1D" w:rsidRDefault="002112D4" w:rsidP="002112D4">
      <w:pPr>
        <w:jc w:val="both"/>
        <w:rPr>
          <w:rFonts w:ascii="Times New Roman" w:hAnsi="Times New Roman"/>
          <w:bCs/>
          <w:sz w:val="28"/>
          <w:szCs w:val="28"/>
          <w:lang w:eastAsia="ru-RU"/>
        </w:rPr>
      </w:pPr>
      <w:r w:rsidRPr="00012E1D">
        <w:rPr>
          <w:rFonts w:ascii="Times New Roman" w:hAnsi="Times New Roman"/>
          <w:bCs/>
          <w:sz w:val="28"/>
          <w:szCs w:val="28"/>
          <w:lang w:eastAsia="ru-RU"/>
        </w:rPr>
        <w:t xml:space="preserve">а) шириной буквы </w:t>
      </w:r>
    </w:p>
    <w:p w:rsidR="002112D4" w:rsidRPr="00012E1D" w:rsidRDefault="002112D4" w:rsidP="002112D4">
      <w:pPr>
        <w:jc w:val="both"/>
        <w:rPr>
          <w:rFonts w:ascii="Times New Roman" w:hAnsi="Times New Roman"/>
          <w:bCs/>
          <w:sz w:val="28"/>
          <w:szCs w:val="28"/>
          <w:lang w:eastAsia="ru-RU"/>
        </w:rPr>
      </w:pPr>
      <w:r w:rsidRPr="00012E1D">
        <w:rPr>
          <w:rFonts w:ascii="Times New Roman" w:hAnsi="Times New Roman"/>
          <w:bCs/>
          <w:sz w:val="28"/>
          <w:szCs w:val="28"/>
          <w:lang w:eastAsia="ru-RU"/>
        </w:rPr>
        <w:t xml:space="preserve">б) высотой прописной буквы </w:t>
      </w:r>
    </w:p>
    <w:p w:rsidR="002112D4" w:rsidRPr="00012E1D" w:rsidRDefault="002112D4" w:rsidP="002112D4">
      <w:pPr>
        <w:jc w:val="both"/>
        <w:rPr>
          <w:rFonts w:ascii="Times New Roman" w:hAnsi="Times New Roman"/>
          <w:bCs/>
          <w:sz w:val="28"/>
          <w:szCs w:val="28"/>
          <w:lang w:eastAsia="ru-RU"/>
        </w:rPr>
      </w:pPr>
      <w:r w:rsidRPr="00012E1D">
        <w:rPr>
          <w:rFonts w:ascii="Times New Roman" w:hAnsi="Times New Roman"/>
          <w:bCs/>
          <w:sz w:val="28"/>
          <w:szCs w:val="28"/>
          <w:lang w:eastAsia="ru-RU"/>
        </w:rPr>
        <w:t>в) высотой строчной буквы </w:t>
      </w:r>
    </w:p>
    <w:p w:rsidR="002112D4" w:rsidRPr="00012E1D" w:rsidRDefault="002112D4" w:rsidP="002112D4">
      <w:pPr>
        <w:jc w:val="both"/>
        <w:rPr>
          <w:rFonts w:ascii="Times New Roman" w:hAnsi="Times New Roman"/>
          <w:bCs/>
          <w:sz w:val="28"/>
          <w:szCs w:val="28"/>
          <w:lang w:eastAsia="ru-RU"/>
        </w:rPr>
      </w:pPr>
      <w:r w:rsidRPr="00012E1D">
        <w:rPr>
          <w:rFonts w:ascii="Times New Roman" w:hAnsi="Times New Roman"/>
          <w:bCs/>
          <w:sz w:val="28"/>
          <w:szCs w:val="28"/>
          <w:lang w:eastAsia="ru-RU"/>
        </w:rPr>
        <w:t xml:space="preserve">г) толщиной обводки </w:t>
      </w:r>
    </w:p>
    <w:p w:rsidR="002112D4" w:rsidRPr="00012E1D" w:rsidRDefault="002112D4" w:rsidP="002112D4">
      <w:pPr>
        <w:jc w:val="both"/>
        <w:rPr>
          <w:rFonts w:ascii="Times New Roman" w:hAnsi="Times New Roman"/>
          <w:bCs/>
          <w:sz w:val="28"/>
          <w:szCs w:val="28"/>
          <w:lang w:eastAsia="ru-RU"/>
        </w:rPr>
      </w:pPr>
      <w:r w:rsidRPr="00012E1D">
        <w:rPr>
          <w:rFonts w:ascii="Times New Roman" w:hAnsi="Times New Roman"/>
          <w:bCs/>
          <w:sz w:val="28"/>
          <w:szCs w:val="28"/>
          <w:lang w:eastAsia="ru-RU"/>
        </w:rPr>
        <w:t>д) шириной заглавной буквы</w:t>
      </w:r>
    </w:p>
    <w:p w:rsidR="002112D4" w:rsidRPr="00012E1D" w:rsidRDefault="002112D4" w:rsidP="002112D4">
      <w:pPr>
        <w:jc w:val="both"/>
        <w:rPr>
          <w:rFonts w:ascii="Times New Roman" w:hAnsi="Times New Roman"/>
          <w:b/>
          <w:bCs/>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bCs/>
          <w:sz w:val="28"/>
          <w:szCs w:val="28"/>
          <w:lang w:eastAsia="ru-RU"/>
        </w:rPr>
        <w:t>7. Что лежит в основании конуса:</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а) треугольник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прямоугольник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в) окружность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г) пятиугольник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д) овал</w:t>
      </w:r>
    </w:p>
    <w:p w:rsidR="002112D4" w:rsidRPr="00012E1D" w:rsidRDefault="002112D4" w:rsidP="002112D4">
      <w:pPr>
        <w:jc w:val="both"/>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 8. Назначение штрихпунктирной линии с одной точкой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b/>
          <w:sz w:val="28"/>
          <w:szCs w:val="28"/>
          <w:lang w:eastAsia="ru-RU"/>
        </w:rPr>
        <w:br/>
      </w:r>
      <w:r w:rsidRPr="00012E1D">
        <w:rPr>
          <w:rFonts w:ascii="Times New Roman" w:hAnsi="Times New Roman"/>
          <w:sz w:val="28"/>
          <w:szCs w:val="28"/>
          <w:lang w:eastAsia="ru-RU"/>
        </w:rPr>
        <w:t xml:space="preserve">а) линия видимого контура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б)осевая   </w:t>
      </w:r>
      <w:r w:rsidRPr="00012E1D">
        <w:rPr>
          <w:rFonts w:ascii="Times New Roman" w:hAnsi="Times New Roman"/>
          <w:sz w:val="28"/>
          <w:szCs w:val="28"/>
          <w:lang w:eastAsia="ru-RU"/>
        </w:rPr>
        <w:br/>
        <w:t xml:space="preserve">в) линия сгиба                          </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sz w:val="28"/>
          <w:szCs w:val="28"/>
          <w:lang w:eastAsia="ru-RU"/>
        </w:rPr>
        <w:t>г) выносная</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9. Проекция, какого геометрического тела изображена на рисунке</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а) шара б) пирамиды в) призмы г) конуса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2345690" cy="2633980"/>
            <wp:effectExtent l="1905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514" cstate="print"/>
                    <a:srcRect/>
                    <a:stretch>
                      <a:fillRect/>
                    </a:stretch>
                  </pic:blipFill>
                  <pic:spPr bwMode="auto">
                    <a:xfrm>
                      <a:off x="0" y="0"/>
                      <a:ext cx="2345690" cy="2633980"/>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10. Какой вид по стрелке детали изображен на чертеже?</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вид спереди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б)вид сверху</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вид сзади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вид слева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noProof/>
          <w:color w:val="000000"/>
          <w:sz w:val="27"/>
          <w:szCs w:val="27"/>
          <w:lang w:eastAsia="ru-RU"/>
        </w:rPr>
        <w:drawing>
          <wp:inline distT="0" distB="0" distL="0" distR="0">
            <wp:extent cx="3886200" cy="1520825"/>
            <wp:effectExtent l="1905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515" cstate="print"/>
                    <a:srcRect/>
                    <a:stretch>
                      <a:fillRect/>
                    </a:stretch>
                  </pic:blipFill>
                  <pic:spPr bwMode="auto">
                    <a:xfrm>
                      <a:off x="0" y="0"/>
                      <a:ext cx="3886200" cy="1520825"/>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right"/>
        <w:rPr>
          <w:rFonts w:ascii="Times New Roman" w:hAnsi="Times New Roman"/>
          <w:sz w:val="28"/>
          <w:szCs w:val="28"/>
          <w:lang w:eastAsia="ru-RU"/>
        </w:rPr>
      </w:pPr>
      <w:r w:rsidRPr="00012E1D">
        <w:rPr>
          <w:rFonts w:ascii="Times New Roman" w:hAnsi="Times New Roman"/>
          <w:sz w:val="28"/>
          <w:szCs w:val="28"/>
        </w:rPr>
        <w:t>Преподаватель __________________</w:t>
      </w:r>
    </w:p>
    <w:p w:rsidR="002112D4" w:rsidRPr="00012E1D" w:rsidRDefault="002112D4" w:rsidP="002112D4">
      <w:pPr>
        <w:rPr>
          <w:rFonts w:ascii="Times New Roman" w:hAnsi="Times New Roman"/>
          <w:sz w:val="28"/>
          <w:szCs w:val="28"/>
          <w:lang w:eastAsia="ru-RU"/>
        </w:rPr>
      </w:pPr>
    </w:p>
    <w:p w:rsidR="002112D4" w:rsidRPr="00012E1D" w:rsidRDefault="002112D4" w:rsidP="002112D4">
      <w:pPr>
        <w:rPr>
          <w:rFonts w:ascii="Times New Roman" w:hAnsi="Times New Roman"/>
          <w:sz w:val="28"/>
          <w:szCs w:val="28"/>
        </w:rPr>
      </w:pPr>
      <w:r w:rsidRPr="00012E1D">
        <w:rPr>
          <w:rFonts w:ascii="Times New Roman" w:hAnsi="Times New Roman"/>
          <w:sz w:val="28"/>
          <w:szCs w:val="28"/>
        </w:rPr>
        <w:t>Ответы: 1-б, 2-б, 3-в, 4-пирамида, цилиндр; 5-а, 6-б, 7-в, 8-б, 9-в, 10-г.</w:t>
      </w: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2112D4" w:rsidRPr="00012E1D" w:rsidTr="007F0D77">
        <w:trPr>
          <w:trHeight w:val="1745"/>
          <w:jc w:val="center"/>
        </w:trPr>
        <w:tc>
          <w:tcPr>
            <w:tcW w:w="3621" w:type="dxa"/>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СОГЛАСОВАНО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Зав. отделением</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Троценко И.В</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              </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c>
          <w:tcPr>
            <w:tcW w:w="3513" w:type="dxa"/>
          </w:tcPr>
          <w:p w:rsidR="002112D4" w:rsidRPr="00012E1D" w:rsidRDefault="002112D4" w:rsidP="007F0D77">
            <w:pPr>
              <w:jc w:val="center"/>
              <w:rPr>
                <w:rFonts w:ascii="Times New Roman" w:hAnsi="Times New Roman"/>
                <w:sz w:val="24"/>
                <w:szCs w:val="24"/>
                <w:lang w:eastAsia="ru-RU"/>
              </w:rPr>
            </w:pPr>
            <w:r w:rsidRPr="00012E1D">
              <w:rPr>
                <w:rFonts w:ascii="Times New Roman" w:hAnsi="Times New Roman"/>
                <w:sz w:val="24"/>
                <w:szCs w:val="24"/>
                <w:lang w:eastAsia="ru-RU"/>
              </w:rPr>
              <w:t>Задание № 10</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 xml:space="preserve">По дисциплине 0Д15«Черчение» </w:t>
            </w:r>
          </w:p>
          <w:p w:rsidR="002112D4" w:rsidRPr="00012E1D" w:rsidRDefault="002112D4" w:rsidP="007F0D77">
            <w:pPr>
              <w:rPr>
                <w:rFonts w:ascii="Times New Roman" w:hAnsi="Times New Roman"/>
                <w:sz w:val="24"/>
                <w:szCs w:val="24"/>
              </w:rPr>
            </w:pP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Группа: МДР-1</w:t>
            </w:r>
          </w:p>
          <w:p w:rsidR="002112D4" w:rsidRPr="00012E1D" w:rsidRDefault="002112D4" w:rsidP="007F0D77">
            <w:pPr>
              <w:rPr>
                <w:rFonts w:ascii="Times New Roman" w:hAnsi="Times New Roman"/>
                <w:sz w:val="28"/>
                <w:szCs w:val="28"/>
              </w:rPr>
            </w:pPr>
            <w:r w:rsidRPr="00012E1D">
              <w:rPr>
                <w:rFonts w:ascii="Times New Roman" w:hAnsi="Times New Roman"/>
                <w:sz w:val="24"/>
                <w:szCs w:val="24"/>
              </w:rPr>
              <w:t>2 семестр</w:t>
            </w:r>
          </w:p>
        </w:tc>
        <w:tc>
          <w:tcPr>
            <w:tcW w:w="3489" w:type="dxa"/>
          </w:tcPr>
          <w:p w:rsidR="002112D4" w:rsidRPr="00012E1D" w:rsidRDefault="002112D4" w:rsidP="007F0D77">
            <w:pPr>
              <w:contextualSpacing/>
              <w:jc w:val="center"/>
              <w:rPr>
                <w:rFonts w:ascii="Times New Roman" w:hAnsi="Times New Roman"/>
                <w:sz w:val="24"/>
                <w:szCs w:val="24"/>
              </w:rPr>
            </w:pPr>
            <w:r w:rsidRPr="00012E1D">
              <w:rPr>
                <w:rFonts w:ascii="Times New Roman" w:hAnsi="Times New Roman"/>
                <w:sz w:val="24"/>
                <w:szCs w:val="24"/>
              </w:rPr>
              <w:t>УТВЕРЖДАЮ</w:t>
            </w:r>
          </w:p>
          <w:p w:rsidR="002112D4" w:rsidRPr="00012E1D" w:rsidRDefault="002112D4" w:rsidP="007F0D77">
            <w:pPr>
              <w:contextualSpacing/>
              <w:jc w:val="center"/>
              <w:rPr>
                <w:rFonts w:ascii="Times New Roman" w:hAnsi="Times New Roman"/>
                <w:sz w:val="24"/>
                <w:szCs w:val="24"/>
              </w:rPr>
            </w:pPr>
          </w:p>
          <w:p w:rsidR="002112D4" w:rsidRPr="00012E1D" w:rsidRDefault="002112D4" w:rsidP="007F0D77">
            <w:pPr>
              <w:pStyle w:val="aa"/>
              <w:contextualSpacing/>
            </w:pPr>
            <w:r w:rsidRPr="00012E1D">
              <w:t>Зам.директора по УПР работе</w:t>
            </w:r>
            <w:r w:rsidRPr="00012E1D">
              <w:br/>
              <w:t xml:space="preserve"> </w:t>
            </w:r>
          </w:p>
          <w:p w:rsidR="002112D4" w:rsidRPr="00012E1D" w:rsidRDefault="002112D4" w:rsidP="007F0D77">
            <w:pPr>
              <w:contextualSpacing/>
              <w:rPr>
                <w:rFonts w:ascii="Times New Roman" w:hAnsi="Times New Roman"/>
                <w:sz w:val="24"/>
                <w:szCs w:val="24"/>
              </w:rPr>
            </w:pPr>
            <w:r w:rsidRPr="00012E1D">
              <w:rPr>
                <w:rFonts w:ascii="Times New Roman" w:hAnsi="Times New Roman"/>
                <w:sz w:val="24"/>
                <w:szCs w:val="24"/>
              </w:rPr>
              <w:t>________________ Минко Н.О.</w:t>
            </w:r>
          </w:p>
          <w:p w:rsidR="002112D4" w:rsidRPr="00012E1D" w:rsidRDefault="002112D4" w:rsidP="007F0D77">
            <w:pPr>
              <w:rPr>
                <w:rFonts w:ascii="Times New Roman" w:hAnsi="Times New Roman"/>
                <w:sz w:val="24"/>
                <w:szCs w:val="24"/>
              </w:rPr>
            </w:pPr>
            <w:r w:rsidRPr="00012E1D">
              <w:rPr>
                <w:rFonts w:ascii="Times New Roman" w:hAnsi="Times New Roman"/>
                <w:sz w:val="24"/>
                <w:szCs w:val="24"/>
              </w:rPr>
              <w:t>«____»___________20____г.</w:t>
            </w:r>
          </w:p>
          <w:p w:rsidR="002112D4" w:rsidRPr="00012E1D" w:rsidRDefault="002112D4" w:rsidP="007F0D77">
            <w:pPr>
              <w:rPr>
                <w:rFonts w:ascii="Times New Roman" w:hAnsi="Times New Roman"/>
                <w:sz w:val="28"/>
                <w:szCs w:val="28"/>
              </w:rPr>
            </w:pPr>
          </w:p>
        </w:tc>
      </w:tr>
    </w:tbl>
    <w:p w:rsidR="002112D4" w:rsidRPr="00012E1D" w:rsidRDefault="002112D4" w:rsidP="002112D4">
      <w:pPr>
        <w:rPr>
          <w:rFonts w:ascii="Times New Roman" w:hAnsi="Times New Roman"/>
          <w:color w:val="000000"/>
          <w:sz w:val="28"/>
          <w:szCs w:val="28"/>
        </w:rPr>
      </w:pPr>
    </w:p>
    <w:p w:rsidR="002112D4" w:rsidRPr="00012E1D" w:rsidRDefault="002112D4" w:rsidP="002112D4">
      <w:pPr>
        <w:rPr>
          <w:rFonts w:ascii="Times New Roman" w:hAnsi="Times New Roman"/>
          <w:sz w:val="28"/>
          <w:szCs w:val="28"/>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color w:val="2B2B2B"/>
          <w:sz w:val="28"/>
          <w:szCs w:val="28"/>
          <w:lang w:eastAsia="ru-RU"/>
        </w:rPr>
      </w:pPr>
      <w:r w:rsidRPr="00012E1D">
        <w:rPr>
          <w:rFonts w:ascii="Times New Roman" w:hAnsi="Times New Roman"/>
          <w:color w:val="2B2B2B"/>
          <w:sz w:val="24"/>
          <w:szCs w:val="24"/>
          <w:lang w:eastAsia="ru-RU"/>
        </w:rPr>
        <w:t>1</w:t>
      </w:r>
      <w:r w:rsidRPr="00012E1D">
        <w:rPr>
          <w:rFonts w:ascii="Times New Roman" w:hAnsi="Times New Roman"/>
          <w:b/>
          <w:color w:val="2B2B2B"/>
          <w:sz w:val="28"/>
          <w:szCs w:val="28"/>
          <w:lang w:eastAsia="ru-RU"/>
        </w:rPr>
        <w:t>. Какая линия  применяется для обводки рамки и контура основной надписи на форматах чертежей?</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а) штриховая тонкая;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б) сплошная тонкая;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в) сплошная толстая основная;</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г) штрихпунктирная тонкая;</w:t>
      </w:r>
    </w:p>
    <w:p w:rsidR="002112D4" w:rsidRPr="00012E1D" w:rsidRDefault="002112D4" w:rsidP="002112D4">
      <w:pPr>
        <w:pStyle w:val="a3"/>
        <w:spacing w:after="300"/>
        <w:rPr>
          <w:b/>
          <w:color w:val="2B2B2B"/>
        </w:rPr>
      </w:pPr>
      <w:r w:rsidRPr="00012E1D">
        <w:rPr>
          <w:b/>
          <w:color w:val="2B2B2B"/>
        </w:rPr>
        <w:t>2. На какую величину должны выступать за контур детали осевые центровые  линии</w:t>
      </w:r>
    </w:p>
    <w:p w:rsidR="002112D4" w:rsidRPr="00012E1D" w:rsidRDefault="002112D4" w:rsidP="002112D4">
      <w:pPr>
        <w:pStyle w:val="a3"/>
        <w:spacing w:after="300"/>
        <w:rPr>
          <w:color w:val="2B2B2B"/>
        </w:rPr>
      </w:pPr>
      <w:r w:rsidRPr="00012E1D">
        <w:rPr>
          <w:color w:val="2B2B2B"/>
        </w:rPr>
        <w:t>а) 3….5мм;</w:t>
      </w:r>
    </w:p>
    <w:p w:rsidR="002112D4" w:rsidRPr="00012E1D" w:rsidRDefault="002112D4" w:rsidP="002112D4">
      <w:pPr>
        <w:pStyle w:val="a3"/>
        <w:spacing w:after="300"/>
        <w:rPr>
          <w:color w:val="2B2B2B"/>
        </w:rPr>
      </w:pPr>
      <w:r w:rsidRPr="00012E1D">
        <w:rPr>
          <w:color w:val="2B2B2B"/>
        </w:rPr>
        <w:t>б) 5….10 мм;</w:t>
      </w:r>
    </w:p>
    <w:p w:rsidR="002112D4" w:rsidRPr="00012E1D" w:rsidRDefault="002112D4" w:rsidP="002112D4">
      <w:pPr>
        <w:pStyle w:val="a3"/>
        <w:spacing w:after="300"/>
        <w:rPr>
          <w:color w:val="2B2B2B"/>
        </w:rPr>
      </w:pPr>
      <w:r w:rsidRPr="00012E1D">
        <w:rPr>
          <w:color w:val="2B2B2B"/>
        </w:rPr>
        <w:t>в) 10….15 мм;</w:t>
      </w:r>
    </w:p>
    <w:p w:rsidR="002112D4" w:rsidRPr="00012E1D" w:rsidRDefault="002112D4" w:rsidP="002112D4">
      <w:pPr>
        <w:pStyle w:val="a3"/>
        <w:shd w:val="clear" w:color="auto" w:fill="FFFFFF"/>
        <w:spacing w:before="0" w:beforeAutospacing="0" w:after="300" w:afterAutospacing="0"/>
        <w:rPr>
          <w:color w:val="2B2B2B"/>
        </w:rPr>
      </w:pPr>
    </w:p>
    <w:p w:rsidR="002112D4" w:rsidRPr="00012E1D" w:rsidRDefault="002112D4" w:rsidP="002112D4">
      <w:pPr>
        <w:rPr>
          <w:rFonts w:ascii="Times New Roman" w:hAnsi="Times New Roman"/>
          <w:b/>
        </w:rPr>
      </w:pPr>
      <w:r w:rsidRPr="00012E1D">
        <w:rPr>
          <w:rFonts w:ascii="Times New Roman" w:hAnsi="Times New Roman"/>
          <w:b/>
          <w:sz w:val="28"/>
          <w:szCs w:val="28"/>
        </w:rPr>
        <w:t>3. Написать полное наименование указанных геометрических тел.</w:t>
      </w:r>
    </w:p>
    <w:p w:rsidR="002112D4" w:rsidRPr="00012E1D" w:rsidRDefault="002112D4" w:rsidP="002112D4">
      <w:pPr>
        <w:pStyle w:val="a3"/>
        <w:shd w:val="clear" w:color="auto" w:fill="FFFFFF"/>
        <w:spacing w:before="0" w:beforeAutospacing="0" w:after="300" w:afterAutospacing="0"/>
        <w:rPr>
          <w:color w:val="2B2B2B"/>
        </w:rPr>
      </w:pPr>
    </w:p>
    <w:p w:rsidR="002112D4" w:rsidRPr="00012E1D" w:rsidRDefault="002112D4" w:rsidP="002112D4">
      <w:pPr>
        <w:pStyle w:val="a3"/>
        <w:shd w:val="clear" w:color="auto" w:fill="FFFFFF"/>
        <w:spacing w:before="0" w:beforeAutospacing="0" w:after="300" w:afterAutospacing="0"/>
        <w:rPr>
          <w:color w:val="2B2B2B"/>
        </w:rPr>
      </w:pPr>
      <w:r w:rsidRPr="00012E1D">
        <w:rPr>
          <w:rFonts w:eastAsia="Calibri"/>
          <w:noProof/>
        </w:rPr>
        <w:drawing>
          <wp:inline distT="0" distB="0" distL="0" distR="0">
            <wp:extent cx="1172845" cy="1580515"/>
            <wp:effectExtent l="19050" t="0" r="8255"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490" cstate="print"/>
                    <a:srcRect/>
                    <a:stretch>
                      <a:fillRect/>
                    </a:stretch>
                  </pic:blipFill>
                  <pic:spPr bwMode="auto">
                    <a:xfrm>
                      <a:off x="0" y="0"/>
                      <a:ext cx="1172845" cy="1580515"/>
                    </a:xfrm>
                    <a:prstGeom prst="rect">
                      <a:avLst/>
                    </a:prstGeom>
                    <a:noFill/>
                    <a:ln w="9525">
                      <a:noFill/>
                      <a:miter lim="800000"/>
                      <a:headEnd/>
                      <a:tailEnd/>
                    </a:ln>
                  </pic:spPr>
                </pic:pic>
              </a:graphicData>
            </a:graphic>
          </wp:inline>
        </w:drawing>
      </w:r>
    </w:p>
    <w:p w:rsidR="002112D4" w:rsidRPr="00012E1D" w:rsidRDefault="002112D4" w:rsidP="002112D4">
      <w:pPr>
        <w:pStyle w:val="a3"/>
        <w:shd w:val="clear" w:color="auto" w:fill="FFFFFF"/>
        <w:spacing w:before="0" w:beforeAutospacing="0" w:after="300" w:afterAutospacing="0"/>
        <w:rPr>
          <w:color w:val="2B2B2B"/>
        </w:rPr>
      </w:pPr>
    </w:p>
    <w:p w:rsidR="002112D4" w:rsidRPr="00012E1D" w:rsidRDefault="002112D4" w:rsidP="002112D4">
      <w:pPr>
        <w:pStyle w:val="a3"/>
        <w:shd w:val="clear" w:color="auto" w:fill="FFFFFF"/>
        <w:spacing w:before="0" w:beforeAutospacing="0" w:after="300" w:afterAutospacing="0"/>
        <w:rPr>
          <w:b/>
          <w:color w:val="2B2B2B"/>
          <w:sz w:val="28"/>
          <w:szCs w:val="28"/>
        </w:rPr>
      </w:pPr>
      <w:r w:rsidRPr="00012E1D">
        <w:rPr>
          <w:b/>
          <w:color w:val="2B2B2B"/>
          <w:sz w:val="28"/>
          <w:szCs w:val="28"/>
        </w:rPr>
        <w:t>4. Определите вид проецирования.</w:t>
      </w:r>
    </w:p>
    <w:p w:rsidR="002112D4" w:rsidRPr="00012E1D" w:rsidRDefault="002112D4" w:rsidP="002112D4">
      <w:pPr>
        <w:pStyle w:val="a3"/>
        <w:shd w:val="clear" w:color="auto" w:fill="FFFFFF"/>
        <w:spacing w:before="0" w:beforeAutospacing="0" w:after="300" w:afterAutospacing="0"/>
        <w:rPr>
          <w:color w:val="2B2B2B"/>
        </w:rPr>
      </w:pPr>
      <w:r w:rsidRPr="00012E1D">
        <w:rPr>
          <w:noProof/>
          <w:color w:val="2B2B2B"/>
        </w:rPr>
        <w:drawing>
          <wp:inline distT="0" distB="0" distL="0" distR="0">
            <wp:extent cx="2057400" cy="1123315"/>
            <wp:effectExtent l="1905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516" cstate="print"/>
                    <a:srcRect/>
                    <a:stretch>
                      <a:fillRect/>
                    </a:stretch>
                  </pic:blipFill>
                  <pic:spPr bwMode="auto">
                    <a:xfrm>
                      <a:off x="0" y="0"/>
                      <a:ext cx="2057400" cy="1123315"/>
                    </a:xfrm>
                    <a:prstGeom prst="rect">
                      <a:avLst/>
                    </a:prstGeom>
                    <a:noFill/>
                    <a:ln w="9525">
                      <a:noFill/>
                      <a:miter lim="800000"/>
                      <a:headEnd/>
                      <a:tailEnd/>
                    </a:ln>
                  </pic:spPr>
                </pic:pic>
              </a:graphicData>
            </a:graphic>
          </wp:inline>
        </w:drawing>
      </w:r>
    </w:p>
    <w:p w:rsidR="002112D4" w:rsidRPr="00012E1D" w:rsidRDefault="002112D4" w:rsidP="002112D4">
      <w:pPr>
        <w:pStyle w:val="a3"/>
        <w:shd w:val="clear" w:color="auto" w:fill="FFFFFF"/>
        <w:spacing w:after="300"/>
        <w:rPr>
          <w:bCs/>
          <w:color w:val="2B2B2B"/>
        </w:rPr>
      </w:pPr>
      <w:r w:rsidRPr="00012E1D">
        <w:rPr>
          <w:bCs/>
          <w:color w:val="2B2B2B"/>
        </w:rPr>
        <w:t xml:space="preserve">а) центральная проекция; </w:t>
      </w:r>
    </w:p>
    <w:p w:rsidR="002112D4" w:rsidRPr="00012E1D" w:rsidRDefault="002112D4" w:rsidP="002112D4">
      <w:pPr>
        <w:pStyle w:val="a3"/>
        <w:shd w:val="clear" w:color="auto" w:fill="FFFFFF"/>
        <w:spacing w:after="300"/>
        <w:rPr>
          <w:bCs/>
          <w:color w:val="2B2B2B"/>
        </w:rPr>
      </w:pPr>
      <w:r w:rsidRPr="00012E1D">
        <w:rPr>
          <w:bCs/>
          <w:color w:val="2B2B2B"/>
        </w:rPr>
        <w:t>б) параллельная косоугольная проекция;</w:t>
      </w:r>
    </w:p>
    <w:p w:rsidR="002112D4" w:rsidRPr="00012E1D" w:rsidRDefault="002112D4" w:rsidP="002112D4">
      <w:pPr>
        <w:pStyle w:val="a3"/>
        <w:shd w:val="clear" w:color="auto" w:fill="FFFFFF"/>
        <w:spacing w:after="300"/>
        <w:rPr>
          <w:bCs/>
          <w:color w:val="2B2B2B"/>
        </w:rPr>
      </w:pPr>
      <w:r w:rsidRPr="00012E1D">
        <w:rPr>
          <w:bCs/>
          <w:color w:val="2B2B2B"/>
        </w:rPr>
        <w:t xml:space="preserve"> в) параллельная прямоуголная проекция.</w:t>
      </w:r>
    </w:p>
    <w:p w:rsidR="002112D4" w:rsidRPr="00012E1D" w:rsidRDefault="002112D4" w:rsidP="002112D4">
      <w:pPr>
        <w:pStyle w:val="a3"/>
        <w:shd w:val="clear" w:color="auto" w:fill="FFFFFF"/>
        <w:spacing w:after="300"/>
        <w:rPr>
          <w:bCs/>
          <w:color w:val="2B2B2B"/>
        </w:rPr>
      </w:pPr>
    </w:p>
    <w:p w:rsidR="002112D4" w:rsidRPr="00012E1D" w:rsidRDefault="002112D4" w:rsidP="002112D4">
      <w:pPr>
        <w:pStyle w:val="a3"/>
        <w:shd w:val="clear" w:color="auto" w:fill="FFFFFF"/>
        <w:spacing w:before="0" w:beforeAutospacing="0" w:after="300" w:afterAutospacing="0"/>
        <w:rPr>
          <w:b/>
          <w:color w:val="2B2B2B"/>
          <w:sz w:val="28"/>
          <w:szCs w:val="28"/>
        </w:rPr>
      </w:pPr>
      <w:r w:rsidRPr="00012E1D">
        <w:rPr>
          <w:b/>
          <w:color w:val="2B2B2B"/>
          <w:sz w:val="28"/>
          <w:szCs w:val="28"/>
        </w:rPr>
        <w:t>5. Как называется вид, изображенный красным цветом?</w:t>
      </w:r>
    </w:p>
    <w:p w:rsidR="002112D4" w:rsidRPr="00012E1D" w:rsidRDefault="002112D4" w:rsidP="002112D4">
      <w:pPr>
        <w:pStyle w:val="a3"/>
        <w:shd w:val="clear" w:color="auto" w:fill="FFFFFF"/>
        <w:spacing w:before="0" w:beforeAutospacing="0" w:after="300" w:afterAutospacing="0"/>
        <w:rPr>
          <w:color w:val="2B2B2B"/>
        </w:rPr>
      </w:pPr>
      <w:r w:rsidRPr="00012E1D">
        <w:rPr>
          <w:noProof/>
          <w:color w:val="2B2B2B"/>
        </w:rPr>
        <w:drawing>
          <wp:inline distT="0" distB="0" distL="0" distR="0">
            <wp:extent cx="4403090" cy="2673350"/>
            <wp:effectExtent l="1905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517" cstate="print"/>
                    <a:srcRect/>
                    <a:stretch>
                      <a:fillRect/>
                    </a:stretch>
                  </pic:blipFill>
                  <pic:spPr bwMode="auto">
                    <a:xfrm>
                      <a:off x="0" y="0"/>
                      <a:ext cx="4403090" cy="2673350"/>
                    </a:xfrm>
                    <a:prstGeom prst="rect">
                      <a:avLst/>
                    </a:prstGeom>
                    <a:noFill/>
                    <a:ln w="9525">
                      <a:noFill/>
                      <a:miter lim="800000"/>
                      <a:headEnd/>
                      <a:tailEnd/>
                    </a:ln>
                  </pic:spPr>
                </pic:pic>
              </a:graphicData>
            </a:graphic>
          </wp:inline>
        </w:drawing>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а) вид спереди;</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б) вид сверху;</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в) вид срава;</w:t>
      </w:r>
    </w:p>
    <w:p w:rsidR="002112D4" w:rsidRPr="00012E1D" w:rsidRDefault="002112D4" w:rsidP="002112D4">
      <w:pPr>
        <w:pStyle w:val="a3"/>
        <w:shd w:val="clear" w:color="auto" w:fill="FFFFFF"/>
        <w:spacing w:before="0" w:beforeAutospacing="0" w:after="300" w:afterAutospacing="0"/>
        <w:rPr>
          <w:color w:val="2B2B2B"/>
        </w:rPr>
      </w:pPr>
      <w:r w:rsidRPr="00012E1D">
        <w:rPr>
          <w:color w:val="2B2B2B"/>
        </w:rPr>
        <w:t>г) вид слева.</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6. Проекция, какого геометрического тела изображена на рисунке</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а) шара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окружности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в) цилиндра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конуса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606425" cy="1570355"/>
            <wp:effectExtent l="19050" t="0" r="3175"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518" cstate="print"/>
                    <a:srcRect/>
                    <a:stretch>
                      <a:fillRect/>
                    </a:stretch>
                  </pic:blipFill>
                  <pic:spPr bwMode="auto">
                    <a:xfrm>
                      <a:off x="0" y="0"/>
                      <a:ext cx="606425" cy="1570355"/>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7. Какое место должно занимать размерное число относительно размерной линии:</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под размерной линией</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над размерной линией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в разрыве размерной линии</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8.Какой вид по стрелке детали изображен на чертеже?</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вид спереди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б)вид сверху</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в) вид сзади</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г) вид слева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3717290" cy="1530350"/>
            <wp:effectExtent l="1905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519" cstate="print"/>
                    <a:srcRect/>
                    <a:stretch>
                      <a:fillRect/>
                    </a:stretch>
                  </pic:blipFill>
                  <pic:spPr bwMode="auto">
                    <a:xfrm>
                      <a:off x="0" y="0"/>
                      <a:ext cx="3717290" cy="1530350"/>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9. На каком чертеже размеры проставлены в соответствии с требованием ГОСТа: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              а                     б                         в</w:t>
      </w: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noProof/>
          <w:sz w:val="28"/>
          <w:szCs w:val="28"/>
          <w:lang w:eastAsia="ru-RU"/>
        </w:rPr>
        <w:drawing>
          <wp:inline distT="0" distB="0" distL="0" distR="0">
            <wp:extent cx="3617595" cy="1132840"/>
            <wp:effectExtent l="19050" t="0" r="1905"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520" cstate="print"/>
                    <a:srcRect/>
                    <a:stretch>
                      <a:fillRect/>
                    </a:stretch>
                  </pic:blipFill>
                  <pic:spPr bwMode="auto">
                    <a:xfrm>
                      <a:off x="0" y="0"/>
                      <a:ext cx="3617595" cy="1132840"/>
                    </a:xfrm>
                    <a:prstGeom prst="rect">
                      <a:avLst/>
                    </a:prstGeom>
                    <a:noFill/>
                    <a:ln w="9525">
                      <a:noFill/>
                      <a:miter lim="800000"/>
                      <a:headEnd/>
                      <a:tailEnd/>
                    </a:ln>
                  </pic:spPr>
                </pic:pic>
              </a:graphicData>
            </a:graphic>
          </wp:inline>
        </w:drawing>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 xml:space="preserve">а)  б)  в)  </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r w:rsidRPr="00012E1D">
        <w:rPr>
          <w:rFonts w:ascii="Times New Roman" w:hAnsi="Times New Roman"/>
          <w:b/>
          <w:sz w:val="28"/>
          <w:szCs w:val="28"/>
          <w:lang w:eastAsia="ru-RU"/>
        </w:rPr>
        <w:t>10.</w:t>
      </w:r>
      <w:r w:rsidRPr="00012E1D">
        <w:rPr>
          <w:rFonts w:ascii="Times New Roman" w:hAnsi="Times New Roman"/>
        </w:rPr>
        <w:t xml:space="preserve"> </w:t>
      </w:r>
      <w:r w:rsidRPr="00012E1D">
        <w:rPr>
          <w:rFonts w:ascii="Times New Roman" w:hAnsi="Times New Roman"/>
          <w:b/>
          <w:sz w:val="28"/>
          <w:szCs w:val="28"/>
          <w:lang w:eastAsia="ru-RU"/>
        </w:rPr>
        <w:t>Чем определяется размер шрифта?</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а) высотой прописной буквы</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б) номером шрифта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в) шириной буквы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 xml:space="preserve">г) номером буквы </w:t>
      </w: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д)длиной строки</w:t>
      </w: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right"/>
        <w:rPr>
          <w:rFonts w:ascii="Times New Roman" w:hAnsi="Times New Roman"/>
          <w:sz w:val="28"/>
          <w:szCs w:val="28"/>
          <w:lang w:eastAsia="ru-RU"/>
        </w:rPr>
      </w:pPr>
      <w:r w:rsidRPr="00012E1D">
        <w:rPr>
          <w:rFonts w:ascii="Times New Roman" w:hAnsi="Times New Roman"/>
          <w:sz w:val="28"/>
          <w:szCs w:val="28"/>
        </w:rPr>
        <w:t>Преподаватель __________________</w:t>
      </w:r>
    </w:p>
    <w:p w:rsidR="002112D4" w:rsidRPr="00012E1D" w:rsidRDefault="002112D4" w:rsidP="002112D4">
      <w:pPr>
        <w:rPr>
          <w:rFonts w:ascii="Times New Roman" w:hAnsi="Times New Roman"/>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b/>
          <w:sz w:val="28"/>
          <w:szCs w:val="28"/>
          <w:lang w:eastAsia="ru-RU"/>
        </w:rPr>
      </w:pPr>
    </w:p>
    <w:p w:rsidR="002112D4" w:rsidRPr="00012E1D" w:rsidRDefault="002112D4" w:rsidP="002112D4">
      <w:pPr>
        <w:jc w:val="both"/>
        <w:rPr>
          <w:rFonts w:ascii="Times New Roman" w:hAnsi="Times New Roman"/>
          <w:sz w:val="28"/>
          <w:szCs w:val="28"/>
          <w:lang w:eastAsia="ru-RU"/>
        </w:rPr>
      </w:pPr>
      <w:r w:rsidRPr="00012E1D">
        <w:rPr>
          <w:rFonts w:ascii="Times New Roman" w:hAnsi="Times New Roman"/>
          <w:sz w:val="28"/>
          <w:szCs w:val="28"/>
          <w:lang w:eastAsia="ru-RU"/>
        </w:rPr>
        <w:t>Ответы:  1-в, 2-а, 3- пирамида, цилиндр; 4-в, 5-а, 6-в,7-б, 8-а, 9-в, 10-а.</w:t>
      </w:r>
    </w:p>
    <w:p w:rsidR="002112D4" w:rsidRPr="00012E1D" w:rsidRDefault="002112D4" w:rsidP="002112D4">
      <w:pPr>
        <w:rPr>
          <w:rFonts w:ascii="Times New Roman" w:hAnsi="Times New Roman"/>
          <w:b/>
          <w:sz w:val="28"/>
          <w:szCs w:val="28"/>
        </w:rPr>
      </w:pPr>
    </w:p>
    <w:p w:rsidR="002112D4" w:rsidRPr="00012E1D" w:rsidRDefault="002112D4" w:rsidP="002112D4">
      <w:pPr>
        <w:rPr>
          <w:rFonts w:ascii="Times New Roman" w:hAnsi="Times New Roman"/>
          <w:b/>
          <w:sz w:val="28"/>
          <w:szCs w:val="28"/>
        </w:rPr>
      </w:pPr>
      <w:r w:rsidRPr="00012E1D">
        <w:rPr>
          <w:rFonts w:ascii="Times New Roman" w:hAnsi="Times New Roman"/>
          <w:b/>
          <w:sz w:val="28"/>
          <w:szCs w:val="28"/>
        </w:rPr>
        <w:t>4.7. Критерии оценки</w:t>
      </w:r>
    </w:p>
    <w:p w:rsidR="002112D4" w:rsidRPr="00012E1D" w:rsidRDefault="002112D4" w:rsidP="002112D4">
      <w:pPr>
        <w:keepNext/>
        <w:keepLines/>
        <w:suppressLineNumbers/>
        <w:suppressAutoHyphens/>
        <w:spacing w:line="360" w:lineRule="auto"/>
        <w:rPr>
          <w:rFonts w:ascii="Times New Roman" w:hAnsi="Times New Roman"/>
          <w:b/>
          <w:bCs/>
          <w:sz w:val="28"/>
          <w:szCs w:val="28"/>
        </w:rPr>
      </w:pPr>
    </w:p>
    <w:p w:rsidR="002112D4" w:rsidRPr="00012E1D" w:rsidRDefault="002112D4" w:rsidP="002112D4">
      <w:pPr>
        <w:rPr>
          <w:rFonts w:ascii="Times New Roman" w:hAnsi="Times New Roman"/>
          <w:sz w:val="28"/>
          <w:szCs w:val="28"/>
        </w:rPr>
      </w:pPr>
    </w:p>
    <w:p w:rsidR="002112D4" w:rsidRPr="00012E1D" w:rsidRDefault="002112D4" w:rsidP="002112D4">
      <w:pPr>
        <w:ind w:left="720"/>
        <w:jc w:val="both"/>
        <w:rPr>
          <w:rFonts w:ascii="Times New Roman" w:hAnsi="Times New Roman"/>
          <w:sz w:val="28"/>
          <w:szCs w:val="28"/>
        </w:rPr>
      </w:pPr>
      <w:r w:rsidRPr="00012E1D">
        <w:rPr>
          <w:rFonts w:ascii="Times New Roman" w:hAnsi="Times New Roman"/>
          <w:sz w:val="28"/>
          <w:szCs w:val="28"/>
        </w:rPr>
        <w:t>Критерии оценки расчетного задания</w:t>
      </w:r>
    </w:p>
    <w:p w:rsidR="002112D4" w:rsidRPr="00012E1D" w:rsidRDefault="002112D4" w:rsidP="002112D4">
      <w:pPr>
        <w:keepNext/>
        <w:suppressLineNumbers/>
        <w:suppressAutoHyphens/>
        <w:rPr>
          <w:rFonts w:ascii="Times New Roman" w:hAnsi="Times New Roman"/>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2112D4" w:rsidRPr="00012E1D" w:rsidTr="007F0D77">
        <w:trPr>
          <w:trHeight w:val="20"/>
          <w:jc w:val="center"/>
        </w:trPr>
        <w:tc>
          <w:tcPr>
            <w:tcW w:w="3783" w:type="dxa"/>
            <w:vMerge w:val="restart"/>
            <w:shd w:val="clear" w:color="auto" w:fill="auto"/>
            <w:noWrap/>
            <w:vAlign w:val="center"/>
          </w:tcPr>
          <w:p w:rsidR="002112D4" w:rsidRPr="00012E1D" w:rsidRDefault="002112D4" w:rsidP="007F0D77">
            <w:pPr>
              <w:jc w:val="center"/>
              <w:rPr>
                <w:rFonts w:ascii="Times New Roman" w:hAnsi="Times New Roman"/>
                <w:b/>
                <w:sz w:val="24"/>
                <w:szCs w:val="24"/>
              </w:rPr>
            </w:pPr>
            <w:r w:rsidRPr="00012E1D">
              <w:rPr>
                <w:rFonts w:ascii="Times New Roman" w:hAnsi="Times New Roman"/>
                <w:b/>
                <w:sz w:val="24"/>
                <w:szCs w:val="24"/>
              </w:rPr>
              <w:t>Процент результативности (правильных ответов)</w:t>
            </w:r>
          </w:p>
        </w:tc>
        <w:tc>
          <w:tcPr>
            <w:tcW w:w="4896" w:type="dxa"/>
            <w:gridSpan w:val="2"/>
            <w:vAlign w:val="center"/>
          </w:tcPr>
          <w:p w:rsidR="002112D4" w:rsidRPr="00012E1D" w:rsidRDefault="002112D4" w:rsidP="007F0D77">
            <w:pPr>
              <w:jc w:val="center"/>
              <w:rPr>
                <w:rFonts w:ascii="Times New Roman" w:hAnsi="Times New Roman"/>
                <w:b/>
                <w:sz w:val="24"/>
                <w:szCs w:val="24"/>
              </w:rPr>
            </w:pPr>
            <w:r w:rsidRPr="00012E1D">
              <w:rPr>
                <w:rFonts w:ascii="Times New Roman" w:hAnsi="Times New Roman"/>
                <w:b/>
                <w:sz w:val="24"/>
                <w:szCs w:val="24"/>
              </w:rPr>
              <w:t>Качественная оценка индивидуальных образовательных достижений</w:t>
            </w:r>
          </w:p>
        </w:tc>
      </w:tr>
      <w:tr w:rsidR="002112D4" w:rsidRPr="00012E1D" w:rsidTr="007F0D77">
        <w:trPr>
          <w:trHeight w:val="20"/>
          <w:jc w:val="center"/>
        </w:trPr>
        <w:tc>
          <w:tcPr>
            <w:tcW w:w="3783" w:type="dxa"/>
            <w:vMerge/>
            <w:shd w:val="clear" w:color="auto" w:fill="auto"/>
            <w:noWrap/>
            <w:vAlign w:val="center"/>
          </w:tcPr>
          <w:p w:rsidR="002112D4" w:rsidRPr="00012E1D" w:rsidRDefault="002112D4" w:rsidP="007F0D77">
            <w:pPr>
              <w:jc w:val="center"/>
              <w:rPr>
                <w:rFonts w:ascii="Times New Roman" w:hAnsi="Times New Roman"/>
                <w:b/>
                <w:sz w:val="24"/>
                <w:szCs w:val="24"/>
              </w:rPr>
            </w:pPr>
          </w:p>
        </w:tc>
        <w:tc>
          <w:tcPr>
            <w:tcW w:w="1640" w:type="dxa"/>
            <w:vAlign w:val="center"/>
          </w:tcPr>
          <w:p w:rsidR="002112D4" w:rsidRPr="00012E1D" w:rsidRDefault="002112D4" w:rsidP="007F0D77">
            <w:pPr>
              <w:jc w:val="center"/>
              <w:rPr>
                <w:rFonts w:ascii="Times New Roman" w:hAnsi="Times New Roman"/>
                <w:b/>
                <w:sz w:val="24"/>
                <w:szCs w:val="24"/>
              </w:rPr>
            </w:pPr>
            <w:r w:rsidRPr="00012E1D">
              <w:rPr>
                <w:rFonts w:ascii="Times New Roman" w:hAnsi="Times New Roman"/>
                <w:b/>
                <w:sz w:val="24"/>
                <w:szCs w:val="24"/>
              </w:rPr>
              <w:t>балл (отметка)</w:t>
            </w:r>
          </w:p>
        </w:tc>
        <w:tc>
          <w:tcPr>
            <w:tcW w:w="3256" w:type="dxa"/>
            <w:vAlign w:val="center"/>
          </w:tcPr>
          <w:p w:rsidR="002112D4" w:rsidRPr="00012E1D" w:rsidRDefault="002112D4" w:rsidP="007F0D77">
            <w:pPr>
              <w:jc w:val="center"/>
              <w:rPr>
                <w:rFonts w:ascii="Times New Roman" w:hAnsi="Times New Roman"/>
                <w:b/>
                <w:sz w:val="24"/>
                <w:szCs w:val="24"/>
              </w:rPr>
            </w:pPr>
            <w:r w:rsidRPr="00012E1D">
              <w:rPr>
                <w:rFonts w:ascii="Times New Roman" w:hAnsi="Times New Roman"/>
                <w:b/>
                <w:sz w:val="24"/>
                <w:szCs w:val="24"/>
              </w:rPr>
              <w:t>вербальный аналог</w:t>
            </w:r>
          </w:p>
        </w:tc>
      </w:tr>
      <w:tr w:rsidR="002112D4" w:rsidRPr="00012E1D" w:rsidTr="007F0D77">
        <w:trPr>
          <w:trHeight w:val="20"/>
          <w:jc w:val="center"/>
        </w:trPr>
        <w:tc>
          <w:tcPr>
            <w:tcW w:w="3783" w:type="dxa"/>
            <w:shd w:val="clear" w:color="auto" w:fill="auto"/>
            <w:noWrap/>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 xml:space="preserve">работа выполняется без каких – либо ошибок </w:t>
            </w:r>
          </w:p>
        </w:tc>
        <w:tc>
          <w:tcPr>
            <w:tcW w:w="1640"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5</w:t>
            </w:r>
          </w:p>
        </w:tc>
        <w:tc>
          <w:tcPr>
            <w:tcW w:w="3256"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отлично</w:t>
            </w:r>
          </w:p>
        </w:tc>
      </w:tr>
      <w:tr w:rsidR="002112D4" w:rsidRPr="00012E1D" w:rsidTr="007F0D77">
        <w:trPr>
          <w:trHeight w:val="20"/>
          <w:jc w:val="center"/>
        </w:trPr>
        <w:tc>
          <w:tcPr>
            <w:tcW w:w="3783" w:type="dxa"/>
            <w:shd w:val="clear" w:color="auto" w:fill="auto"/>
            <w:noWrap/>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работа имеет незначительное отклонение от нормы, студент может устранить допущенные ошибки</w:t>
            </w:r>
          </w:p>
        </w:tc>
        <w:tc>
          <w:tcPr>
            <w:tcW w:w="1640"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4</w:t>
            </w:r>
          </w:p>
        </w:tc>
        <w:tc>
          <w:tcPr>
            <w:tcW w:w="3256"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хорошо</w:t>
            </w:r>
          </w:p>
        </w:tc>
      </w:tr>
      <w:tr w:rsidR="002112D4" w:rsidRPr="00012E1D" w:rsidTr="007F0D77">
        <w:trPr>
          <w:trHeight w:val="20"/>
          <w:jc w:val="center"/>
        </w:trPr>
        <w:tc>
          <w:tcPr>
            <w:tcW w:w="3783" w:type="dxa"/>
            <w:shd w:val="clear" w:color="auto" w:fill="auto"/>
            <w:noWrap/>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работа имеет существенные недостатки, неподдающиеся исправлению.</w:t>
            </w:r>
          </w:p>
        </w:tc>
        <w:tc>
          <w:tcPr>
            <w:tcW w:w="1640"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3</w:t>
            </w:r>
          </w:p>
        </w:tc>
        <w:tc>
          <w:tcPr>
            <w:tcW w:w="3256"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удовлетворительно</w:t>
            </w:r>
          </w:p>
        </w:tc>
      </w:tr>
      <w:tr w:rsidR="002112D4" w:rsidRPr="00012E1D" w:rsidTr="007F0D77">
        <w:trPr>
          <w:trHeight w:val="20"/>
          <w:jc w:val="center"/>
        </w:trPr>
        <w:tc>
          <w:tcPr>
            <w:tcW w:w="3783" w:type="dxa"/>
            <w:shd w:val="clear" w:color="auto" w:fill="auto"/>
            <w:noWrap/>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работа полностью не соответствует норме, ошибки не подлежат исправлению</w:t>
            </w:r>
          </w:p>
        </w:tc>
        <w:tc>
          <w:tcPr>
            <w:tcW w:w="1640"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2</w:t>
            </w:r>
          </w:p>
        </w:tc>
        <w:tc>
          <w:tcPr>
            <w:tcW w:w="3256" w:type="dxa"/>
            <w:vAlign w:val="center"/>
          </w:tcPr>
          <w:p w:rsidR="002112D4" w:rsidRPr="00012E1D" w:rsidRDefault="002112D4" w:rsidP="007F0D77">
            <w:pPr>
              <w:jc w:val="center"/>
              <w:rPr>
                <w:rFonts w:ascii="Times New Roman" w:hAnsi="Times New Roman"/>
                <w:sz w:val="24"/>
                <w:szCs w:val="24"/>
              </w:rPr>
            </w:pPr>
            <w:r w:rsidRPr="00012E1D">
              <w:rPr>
                <w:rFonts w:ascii="Times New Roman" w:hAnsi="Times New Roman"/>
                <w:sz w:val="24"/>
                <w:szCs w:val="24"/>
              </w:rPr>
              <w:t>неудовлетворительно</w:t>
            </w:r>
          </w:p>
        </w:tc>
      </w:tr>
    </w:tbl>
    <w:p w:rsidR="002112D4" w:rsidRPr="00012E1D" w:rsidRDefault="002112D4" w:rsidP="002112D4">
      <w:pPr>
        <w:keepNext/>
        <w:suppressLineNumbers/>
        <w:suppressAutoHyphens/>
        <w:jc w:val="both"/>
        <w:rPr>
          <w:rFonts w:ascii="Times New Roman" w:hAnsi="Times New Roman"/>
          <w:b/>
          <w:sz w:val="28"/>
          <w:szCs w:val="28"/>
        </w:rPr>
      </w:pPr>
    </w:p>
    <w:p w:rsidR="002112D4" w:rsidRPr="00012E1D" w:rsidRDefault="002112D4" w:rsidP="002112D4">
      <w:pPr>
        <w:rPr>
          <w:rFonts w:ascii="Times New Roman" w:hAnsi="Times New Roman"/>
          <w:sz w:val="28"/>
          <w:szCs w:val="28"/>
          <w:lang w:val="en-US"/>
        </w:rPr>
      </w:pPr>
    </w:p>
    <w:p w:rsidR="00313334" w:rsidRPr="00012E1D" w:rsidRDefault="00313334" w:rsidP="00F02423">
      <w:pPr>
        <w:rPr>
          <w:rFonts w:ascii="Times New Roman" w:hAnsi="Times New Roman"/>
        </w:rPr>
      </w:pPr>
    </w:p>
    <w:sectPr w:rsidR="00313334" w:rsidRPr="00012E1D" w:rsidSect="007F0D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32F" w:rsidRDefault="00A4132F" w:rsidP="001B7A9D">
      <w:pPr>
        <w:spacing w:after="0" w:line="240" w:lineRule="auto"/>
      </w:pPr>
      <w:r>
        <w:separator/>
      </w:r>
    </w:p>
  </w:endnote>
  <w:endnote w:type="continuationSeparator" w:id="0">
    <w:p w:rsidR="00A4132F" w:rsidRDefault="00A4132F" w:rsidP="001B7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ont315">
    <w:charset w:val="CC"/>
    <w:family w:val="auto"/>
    <w:pitch w:val="variable"/>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5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pPr>
      <w:pStyle w:val="af3"/>
      <w:jc w:val="right"/>
    </w:pPr>
    <w:fldSimple w:instr="PAGE   \* MERGEFORMAT">
      <w:r w:rsidR="00012E1D">
        <w:rPr>
          <w:noProof/>
        </w:rPr>
        <w:t>36</w:t>
      </w:r>
    </w:fldSimple>
  </w:p>
  <w:p w:rsidR="00A4132F" w:rsidRDefault="00A4132F">
    <w:pPr>
      <w:pStyle w:val="af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F02423">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12E1D">
      <w:rPr>
        <w:rStyle w:val="af5"/>
        <w:noProof/>
      </w:rPr>
      <w:t>262</w:t>
    </w:r>
    <w:r>
      <w:rPr>
        <w:rStyle w:val="af5"/>
      </w:rPr>
      <w:fldChar w:fldCharType="end"/>
    </w:r>
  </w:p>
  <w:p w:rsidR="00A4132F" w:rsidRDefault="00A4132F" w:rsidP="00F02423">
    <w:pPr>
      <w:pStyle w:val="af3"/>
      <w:ind w:right="360"/>
    </w:pPr>
  </w:p>
  <w:p w:rsidR="00A4132F" w:rsidRDefault="00A4132F" w:rsidP="00F02423">
    <w:pPr>
      <w:pStyle w:val="af3"/>
      <w:ind w:right="360"/>
    </w:pPr>
  </w:p>
  <w:p w:rsidR="00A4132F" w:rsidRDefault="00A4132F" w:rsidP="00F02423">
    <w:pPr>
      <w:pStyle w:val="af3"/>
      <w:ind w:right="360"/>
    </w:pPr>
  </w:p>
  <w:p w:rsidR="00A4132F" w:rsidRDefault="00A4132F" w:rsidP="00F02423">
    <w:pPr>
      <w:pStyle w:val="af3"/>
      <w:ind w:right="360"/>
    </w:pPr>
  </w:p>
  <w:p w:rsidR="00A4132F" w:rsidRDefault="00A4132F" w:rsidP="00F02423">
    <w:pPr>
      <w:pStyle w:val="af3"/>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F02423">
    <w:pPr>
      <w:pStyle w:val="af3"/>
      <w:framePr w:wrap="auto"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A4132F" w:rsidRDefault="00A4132F" w:rsidP="00F02423">
    <w:pPr>
      <w:pStyle w:val="af3"/>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F02423">
    <w:pPr>
      <w:pStyle w:val="af3"/>
      <w:framePr w:wrap="auto"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12E1D">
      <w:rPr>
        <w:rStyle w:val="af5"/>
        <w:noProof/>
      </w:rPr>
      <w:t>277</w:t>
    </w:r>
    <w:r>
      <w:rPr>
        <w:rStyle w:val="af5"/>
      </w:rPr>
      <w:fldChar w:fldCharType="end"/>
    </w:r>
  </w:p>
  <w:p w:rsidR="00A4132F" w:rsidRDefault="00A4132F" w:rsidP="00F02423">
    <w:pPr>
      <w:pStyle w:val="af3"/>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7F0D77">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A4132F" w:rsidRDefault="00A4132F" w:rsidP="007F0D77">
    <w:pPr>
      <w:pStyle w:val="af3"/>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7F0D77">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12E1D">
      <w:rPr>
        <w:rStyle w:val="af5"/>
        <w:noProof/>
      </w:rPr>
      <w:t>485</w:t>
    </w:r>
    <w:r>
      <w:rPr>
        <w:rStyle w:val="af5"/>
      </w:rPr>
      <w:fldChar w:fldCharType="end"/>
    </w:r>
  </w:p>
  <w:p w:rsidR="00A4132F" w:rsidRDefault="00A4132F" w:rsidP="007F0D77">
    <w:pPr>
      <w:pStyle w:val="af3"/>
      <w:ind w:right="360"/>
    </w:pPr>
  </w:p>
  <w:p w:rsidR="00A4132F" w:rsidRDefault="00A4132F" w:rsidP="007F0D77">
    <w:pPr>
      <w:pStyle w:val="af3"/>
      <w:ind w:right="360"/>
    </w:pPr>
  </w:p>
  <w:p w:rsidR="00A4132F" w:rsidRDefault="00A4132F" w:rsidP="007F0D77">
    <w:pPr>
      <w:pStyle w:val="af3"/>
      <w:ind w:right="360"/>
    </w:pPr>
  </w:p>
  <w:p w:rsidR="00A4132F" w:rsidRDefault="00A4132F" w:rsidP="007F0D77">
    <w:pPr>
      <w:pStyle w:val="af3"/>
      <w:ind w:right="360"/>
    </w:pPr>
  </w:p>
  <w:p w:rsidR="00A4132F" w:rsidRDefault="00A4132F" w:rsidP="007F0D77">
    <w:pPr>
      <w:pStyle w:val="af3"/>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7F0D77">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A4132F" w:rsidRDefault="00A4132F" w:rsidP="007F0D77">
    <w:pPr>
      <w:pStyle w:val="af3"/>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7F0D77">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456396">
      <w:rPr>
        <w:rStyle w:val="af5"/>
        <w:noProof/>
      </w:rPr>
      <w:t>550</w:t>
    </w:r>
    <w:r>
      <w:rPr>
        <w:rStyle w:val="af5"/>
      </w:rPr>
      <w:fldChar w:fldCharType="end"/>
    </w:r>
  </w:p>
  <w:p w:rsidR="00A4132F" w:rsidRDefault="00A4132F" w:rsidP="007F0D77">
    <w:pPr>
      <w:pStyle w:val="af3"/>
      <w:ind w:right="360"/>
    </w:pPr>
  </w:p>
  <w:p w:rsidR="00A4132F" w:rsidRDefault="00A4132F" w:rsidP="007F0D77">
    <w:pPr>
      <w:pStyle w:val="af3"/>
      <w:ind w:right="360"/>
    </w:pPr>
  </w:p>
  <w:p w:rsidR="00A4132F" w:rsidRDefault="00A4132F" w:rsidP="007F0D77">
    <w:pPr>
      <w:pStyle w:val="af3"/>
      <w:ind w:right="360"/>
    </w:pPr>
  </w:p>
  <w:p w:rsidR="00A4132F" w:rsidRDefault="00A4132F" w:rsidP="007F0D77">
    <w:pPr>
      <w:pStyle w:val="af3"/>
      <w:ind w:right="360"/>
    </w:pPr>
  </w:p>
  <w:p w:rsidR="00A4132F" w:rsidRDefault="00A4132F" w:rsidP="007F0D77">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BE096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10</w:t>
    </w:r>
    <w:r>
      <w:rPr>
        <w:rStyle w:val="af5"/>
      </w:rPr>
      <w:fldChar w:fldCharType="end"/>
    </w:r>
  </w:p>
  <w:p w:rsidR="00A4132F" w:rsidRDefault="00A4132F" w:rsidP="00BE0966">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BE096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12E1D">
      <w:rPr>
        <w:rStyle w:val="af5"/>
        <w:noProof/>
      </w:rPr>
      <w:t>106</w:t>
    </w:r>
    <w:r>
      <w:rPr>
        <w:rStyle w:val="af5"/>
      </w:rPr>
      <w:fldChar w:fldCharType="end"/>
    </w:r>
  </w:p>
  <w:p w:rsidR="00A4132F" w:rsidRDefault="00A4132F" w:rsidP="00BE0966">
    <w:pPr>
      <w:pStyle w:val="af3"/>
      <w:ind w:right="360"/>
    </w:pPr>
  </w:p>
  <w:p w:rsidR="00A4132F" w:rsidRDefault="00A4132F" w:rsidP="00BE0966">
    <w:pPr>
      <w:pStyle w:val="af3"/>
      <w:ind w:right="360"/>
    </w:pPr>
  </w:p>
  <w:p w:rsidR="00A4132F" w:rsidRDefault="00A4132F" w:rsidP="00BE0966">
    <w:pPr>
      <w:pStyle w:val="af3"/>
      <w:ind w:right="360"/>
    </w:pPr>
  </w:p>
  <w:p w:rsidR="00A4132F" w:rsidRDefault="00A4132F" w:rsidP="00BE0966">
    <w:pPr>
      <w:pStyle w:val="af3"/>
      <w:ind w:right="360"/>
    </w:pPr>
  </w:p>
  <w:p w:rsidR="00A4132F" w:rsidRDefault="00A4132F" w:rsidP="00BE0966">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pPr>
      <w:pStyle w:val="af3"/>
      <w:jc w:val="right"/>
    </w:pPr>
    <w:fldSimple w:instr="PAGE   \* MERGEFORMAT">
      <w:r w:rsidR="00012E1D">
        <w:rPr>
          <w:noProof/>
        </w:rPr>
        <w:t>7</w:t>
      </w:r>
    </w:fldSimple>
  </w:p>
  <w:p w:rsidR="00A4132F" w:rsidRDefault="00A4132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BE096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A4132F" w:rsidRDefault="00A4132F" w:rsidP="00BE0966">
    <w:pPr>
      <w:pStyle w:val="af3"/>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BE096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12E1D">
      <w:rPr>
        <w:rStyle w:val="af5"/>
        <w:noProof/>
      </w:rPr>
      <w:t>186</w:t>
    </w:r>
    <w:r>
      <w:rPr>
        <w:rStyle w:val="af5"/>
      </w:rPr>
      <w:fldChar w:fldCharType="end"/>
    </w:r>
  </w:p>
  <w:p w:rsidR="00A4132F" w:rsidRDefault="00A4132F" w:rsidP="00BE0966">
    <w:pPr>
      <w:pStyle w:val="af3"/>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8563"/>
      <w:docPartObj>
        <w:docPartGallery w:val="Page Numbers (Bottom of Page)"/>
        <w:docPartUnique/>
      </w:docPartObj>
    </w:sdtPr>
    <w:sdtContent>
      <w:p w:rsidR="00A4132F" w:rsidRDefault="00A4132F">
        <w:pPr>
          <w:pStyle w:val="af3"/>
          <w:jc w:val="right"/>
        </w:pPr>
        <w:fldSimple w:instr="PAGE   \* MERGEFORMAT">
          <w:r w:rsidR="00012E1D">
            <w:rPr>
              <w:noProof/>
            </w:rPr>
            <w:t>261</w:t>
          </w:r>
        </w:fldSimple>
      </w:p>
    </w:sdtContent>
  </w:sdt>
  <w:p w:rsidR="00A4132F" w:rsidRDefault="00A4132F"/>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2F" w:rsidRDefault="00A4132F" w:rsidP="00F02423">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A4132F" w:rsidRDefault="00A4132F" w:rsidP="00F02423">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32F" w:rsidRDefault="00A4132F" w:rsidP="001B7A9D">
      <w:pPr>
        <w:spacing w:after="0" w:line="240" w:lineRule="auto"/>
      </w:pPr>
      <w:r>
        <w:separator/>
      </w:r>
    </w:p>
  </w:footnote>
  <w:footnote w:type="continuationSeparator" w:id="0">
    <w:p w:rsidR="00A4132F" w:rsidRDefault="00A4132F" w:rsidP="001B7A9D">
      <w:pPr>
        <w:spacing w:after="0" w:line="240" w:lineRule="auto"/>
      </w:pPr>
      <w:r>
        <w:continuationSeparator/>
      </w:r>
    </w:p>
  </w:footnote>
  <w:footnote w:id="1">
    <w:p w:rsidR="00A4132F" w:rsidRDefault="00A4132F" w:rsidP="001B7A9D">
      <w:pPr>
        <w:pStyle w:val="a5"/>
        <w:jc w:val="both"/>
      </w:pPr>
      <w:r>
        <w:rPr>
          <w:vertAlign w:val="superscript"/>
        </w:rPr>
        <w:footnoteRef/>
      </w:r>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p>
    <w:p w:rsidR="00A4132F" w:rsidRDefault="00A4132F" w:rsidP="001B7A9D">
      <w:pPr>
        <w:pBdr>
          <w:top w:val="nil"/>
          <w:left w:val="nil"/>
          <w:bottom w:val="nil"/>
          <w:right w:val="nil"/>
          <w:between w:val="nil"/>
        </w:pBdr>
        <w:spacing w:after="0" w:line="240" w:lineRule="auto"/>
        <w:ind w:firstLine="709"/>
        <w:rPr>
          <w:rFonts w:ascii="Times New Roman" w:eastAsia="Times New Roman" w:hAnsi="Times New Roman"/>
          <w:color w:val="000000"/>
          <w:sz w:val="20"/>
          <w:szCs w:val="20"/>
        </w:rPr>
      </w:pPr>
    </w:p>
  </w:footnote>
  <w:footnote w:id="2">
    <w:p w:rsidR="00A4132F" w:rsidRDefault="00A4132F" w:rsidP="001B7A9D">
      <w:pPr>
        <w:pStyle w:val="a5"/>
      </w:pPr>
    </w:p>
  </w:footnote>
  <w:footnote w:id="3">
    <w:p w:rsidR="00A4132F" w:rsidRPr="002A60FB" w:rsidRDefault="00A4132F" w:rsidP="00BE0966">
      <w:pPr>
        <w:pStyle w:val="a5"/>
        <w:spacing w:after="120"/>
        <w:rPr>
          <w:b/>
          <w:bCs/>
          <w:i/>
          <w:iCs/>
          <w:sz w:val="24"/>
          <w:shd w:val="clear" w:color="auto" w:fill="D9D9D9"/>
        </w:rPr>
      </w:pPr>
      <w:r>
        <w:rPr>
          <w:rStyle w:val="a7"/>
          <w:b/>
          <w:bCs/>
          <w:i/>
          <w:iCs/>
          <w:sz w:val="24"/>
          <w:shd w:val="clear" w:color="auto" w:fill="D9D9D9"/>
        </w:rPr>
        <w:footnoteRef/>
      </w:r>
      <w:r>
        <w:rPr>
          <w:b/>
          <w:bCs/>
          <w:i/>
          <w:iCs/>
          <w:sz w:val="24"/>
          <w:shd w:val="clear" w:color="auto" w:fill="D9D9D9"/>
        </w:rPr>
        <w:t xml:space="preserve"> Справка по </w:t>
      </w:r>
      <w:r>
        <w:rPr>
          <w:b/>
          <w:bCs/>
          <w:i/>
          <w:iCs/>
          <w:sz w:val="24"/>
          <w:shd w:val="clear" w:color="auto" w:fill="D9D9D9"/>
          <w:lang w:val="en-US"/>
        </w:rPr>
        <w:t>MicrosoftWord</w:t>
      </w:r>
      <w:r>
        <w:rPr>
          <w:b/>
          <w:bCs/>
          <w:i/>
          <w:iCs/>
          <w:sz w:val="24"/>
          <w:shd w:val="clear" w:color="auto" w:fill="D9D9D9"/>
        </w:rPr>
        <w:t>.</w:t>
      </w:r>
    </w:p>
  </w:footnote>
  <w:footnote w:id="4">
    <w:p w:rsidR="00A4132F" w:rsidRDefault="00A4132F" w:rsidP="00306AA0">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5"/>
    <w:multiLevelType w:val="multilevel"/>
    <w:tmpl w:val="0000000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6"/>
    <w:multiLevelType w:val="multilevel"/>
    <w:tmpl w:val="0000000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0000007"/>
    <w:multiLevelType w:val="multilevel"/>
    <w:tmpl w:val="0000000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0000008"/>
    <w:multiLevelType w:val="multilevel"/>
    <w:tmpl w:val="0000000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nsid w:val="00000009"/>
    <w:multiLevelType w:val="multilevel"/>
    <w:tmpl w:val="E0CC8CD8"/>
    <w:name w:val="WW8Num9"/>
    <w:lvl w:ilvl="0">
      <w:start w:val="1"/>
      <w:numFmt w:val="bullet"/>
      <w:lvlText w:val=""/>
      <w:lvlJc w:val="left"/>
      <w:pPr>
        <w:tabs>
          <w:tab w:val="num" w:pos="0"/>
        </w:tabs>
        <w:ind w:left="587" w:hanging="284"/>
      </w:pPr>
      <w:rPr>
        <w:rFonts w:ascii="Symbol" w:hAnsi="Symbol" w:cs="Symbol"/>
        <w:lang w:val="ru-RU"/>
      </w:rPr>
    </w:lvl>
    <w:lvl w:ilvl="1">
      <w:start w:val="1"/>
      <w:numFmt w:val="bullet"/>
      <w:lvlText w:val=""/>
      <w:lvlJc w:val="left"/>
      <w:pPr>
        <w:tabs>
          <w:tab w:val="num" w:pos="0"/>
        </w:tabs>
        <w:ind w:left="871" w:hanging="284"/>
      </w:pPr>
      <w:rPr>
        <w:rFonts w:ascii="Symbol" w:hAnsi="Symbol" w:cs="Symbol"/>
        <w:lang w:val="ru-RU"/>
      </w:rPr>
    </w:lvl>
    <w:lvl w:ilvl="2">
      <w:start w:val="1"/>
      <w:numFmt w:val="decimal"/>
      <w:lvlText w:val="%3."/>
      <w:lvlJc w:val="left"/>
      <w:pPr>
        <w:tabs>
          <w:tab w:val="num" w:pos="-1279"/>
        </w:tabs>
        <w:ind w:left="628" w:hanging="344"/>
      </w:pPr>
      <w:rPr>
        <w:b w:val="0"/>
      </w:rPr>
    </w:lvl>
    <w:lvl w:ilvl="3">
      <w:start w:val="1"/>
      <w:numFmt w:val="bullet"/>
      <w:lvlText w:val=""/>
      <w:lvlJc w:val="left"/>
      <w:pPr>
        <w:tabs>
          <w:tab w:val="num" w:pos="0"/>
        </w:tabs>
        <w:ind w:left="2793" w:hanging="344"/>
      </w:pPr>
      <w:rPr>
        <w:rFonts w:ascii="Symbol" w:hAnsi="Symbol" w:cs="Symbol"/>
        <w:lang w:val="ru-RU"/>
      </w:rPr>
    </w:lvl>
    <w:lvl w:ilvl="4">
      <w:start w:val="1"/>
      <w:numFmt w:val="bullet"/>
      <w:lvlText w:val=""/>
      <w:lvlJc w:val="left"/>
      <w:pPr>
        <w:tabs>
          <w:tab w:val="num" w:pos="0"/>
        </w:tabs>
        <w:ind w:left="3686" w:hanging="344"/>
      </w:pPr>
      <w:rPr>
        <w:rFonts w:ascii="Symbol" w:hAnsi="Symbol" w:cs="Symbol"/>
        <w:lang w:val="ru-RU"/>
      </w:rPr>
    </w:lvl>
    <w:lvl w:ilvl="5">
      <w:start w:val="1"/>
      <w:numFmt w:val="bullet"/>
      <w:lvlText w:val=""/>
      <w:lvlJc w:val="left"/>
      <w:pPr>
        <w:tabs>
          <w:tab w:val="num" w:pos="0"/>
        </w:tabs>
        <w:ind w:left="4579" w:hanging="344"/>
      </w:pPr>
      <w:rPr>
        <w:rFonts w:ascii="Symbol" w:hAnsi="Symbol" w:cs="Symbol"/>
        <w:lang w:val="ru-RU"/>
      </w:rPr>
    </w:lvl>
    <w:lvl w:ilvl="6">
      <w:start w:val="1"/>
      <w:numFmt w:val="bullet"/>
      <w:lvlText w:val=""/>
      <w:lvlJc w:val="left"/>
      <w:pPr>
        <w:tabs>
          <w:tab w:val="num" w:pos="0"/>
        </w:tabs>
        <w:ind w:left="5472" w:hanging="344"/>
      </w:pPr>
      <w:rPr>
        <w:rFonts w:ascii="Symbol" w:hAnsi="Symbol" w:cs="Symbol"/>
        <w:lang w:val="ru-RU"/>
      </w:rPr>
    </w:lvl>
    <w:lvl w:ilvl="7">
      <w:start w:val="1"/>
      <w:numFmt w:val="bullet"/>
      <w:lvlText w:val=""/>
      <w:lvlJc w:val="left"/>
      <w:pPr>
        <w:tabs>
          <w:tab w:val="num" w:pos="0"/>
        </w:tabs>
        <w:ind w:left="6365" w:hanging="344"/>
      </w:pPr>
      <w:rPr>
        <w:rFonts w:ascii="Symbol" w:hAnsi="Symbol" w:cs="Symbol"/>
        <w:lang w:val="ru-RU"/>
      </w:rPr>
    </w:lvl>
    <w:lvl w:ilvl="8">
      <w:start w:val="1"/>
      <w:numFmt w:val="bullet"/>
      <w:lvlText w:val=""/>
      <w:lvlJc w:val="left"/>
      <w:pPr>
        <w:tabs>
          <w:tab w:val="num" w:pos="0"/>
        </w:tabs>
        <w:ind w:left="7259" w:hanging="344"/>
      </w:pPr>
      <w:rPr>
        <w:rFonts w:ascii="Symbol" w:hAnsi="Symbol" w:cs="Symbol"/>
        <w:lang w:val="ru-RU"/>
      </w:rPr>
    </w:lvl>
  </w:abstractNum>
  <w:abstractNum w:abstractNumId="8">
    <w:nsid w:val="0000000A"/>
    <w:multiLevelType w:val="multilevel"/>
    <w:tmpl w:val="0000000A"/>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nsid w:val="0000000B"/>
    <w:multiLevelType w:val="multilevel"/>
    <w:tmpl w:val="0000000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0">
    <w:nsid w:val="0000000C"/>
    <w:multiLevelType w:val="multilevel"/>
    <w:tmpl w:val="0000000C"/>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1">
    <w:nsid w:val="0000000D"/>
    <w:multiLevelType w:val="multilevel"/>
    <w:tmpl w:val="0000000D"/>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2">
    <w:nsid w:val="0000000E"/>
    <w:multiLevelType w:val="multilevel"/>
    <w:tmpl w:val="0000000E"/>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3">
    <w:nsid w:val="0000000F"/>
    <w:multiLevelType w:val="multilevel"/>
    <w:tmpl w:val="0000000F"/>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4">
    <w:nsid w:val="00000010"/>
    <w:multiLevelType w:val="multilevel"/>
    <w:tmpl w:val="0000001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5">
    <w:nsid w:val="00000011"/>
    <w:multiLevelType w:val="multilevel"/>
    <w:tmpl w:val="0000001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6">
    <w:nsid w:val="00000012"/>
    <w:multiLevelType w:val="multilevel"/>
    <w:tmpl w:val="0000001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7">
    <w:nsid w:val="00000013"/>
    <w:multiLevelType w:val="multilevel"/>
    <w:tmpl w:val="0000001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8">
    <w:nsid w:val="00000014"/>
    <w:multiLevelType w:val="multilevel"/>
    <w:tmpl w:val="0000001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9">
    <w:nsid w:val="00000015"/>
    <w:multiLevelType w:val="multilevel"/>
    <w:tmpl w:val="0000001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0">
    <w:nsid w:val="00000016"/>
    <w:multiLevelType w:val="multilevel"/>
    <w:tmpl w:val="0000001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1">
    <w:nsid w:val="00000017"/>
    <w:multiLevelType w:val="multilevel"/>
    <w:tmpl w:val="0000001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2">
    <w:nsid w:val="00000018"/>
    <w:multiLevelType w:val="multilevel"/>
    <w:tmpl w:val="0000001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3">
    <w:nsid w:val="00000019"/>
    <w:multiLevelType w:val="multilevel"/>
    <w:tmpl w:val="0000001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4">
    <w:nsid w:val="0000001A"/>
    <w:multiLevelType w:val="multilevel"/>
    <w:tmpl w:val="0000001A"/>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5">
    <w:nsid w:val="0000001B"/>
    <w:multiLevelType w:val="multilevel"/>
    <w:tmpl w:val="0000001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6">
    <w:nsid w:val="0000001C"/>
    <w:multiLevelType w:val="multilevel"/>
    <w:tmpl w:val="0000001C"/>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7">
    <w:nsid w:val="0000001D"/>
    <w:multiLevelType w:val="multilevel"/>
    <w:tmpl w:val="0000001D"/>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8">
    <w:nsid w:val="0000001E"/>
    <w:multiLevelType w:val="multilevel"/>
    <w:tmpl w:val="0000001E"/>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9">
    <w:nsid w:val="0000001F"/>
    <w:multiLevelType w:val="multilevel"/>
    <w:tmpl w:val="0000001F"/>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0">
    <w:nsid w:val="00000020"/>
    <w:multiLevelType w:val="multilevel"/>
    <w:tmpl w:val="0000002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1">
    <w:nsid w:val="00000021"/>
    <w:multiLevelType w:val="multilevel"/>
    <w:tmpl w:val="0000002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2">
    <w:nsid w:val="00000022"/>
    <w:multiLevelType w:val="multilevel"/>
    <w:tmpl w:val="0000002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3">
    <w:nsid w:val="00000023"/>
    <w:multiLevelType w:val="multilevel"/>
    <w:tmpl w:val="0000002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4">
    <w:nsid w:val="00000024"/>
    <w:multiLevelType w:val="multilevel"/>
    <w:tmpl w:val="0000002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5">
    <w:nsid w:val="00000025"/>
    <w:multiLevelType w:val="multilevel"/>
    <w:tmpl w:val="0000002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6">
    <w:nsid w:val="00000026"/>
    <w:multiLevelType w:val="multilevel"/>
    <w:tmpl w:val="0000002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7">
    <w:nsid w:val="00000027"/>
    <w:multiLevelType w:val="multilevel"/>
    <w:tmpl w:val="0000002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8">
    <w:nsid w:val="00000028"/>
    <w:multiLevelType w:val="multilevel"/>
    <w:tmpl w:val="0000002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9">
    <w:nsid w:val="00000029"/>
    <w:multiLevelType w:val="multilevel"/>
    <w:tmpl w:val="0000002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0">
    <w:nsid w:val="0000002A"/>
    <w:multiLevelType w:val="multilevel"/>
    <w:tmpl w:val="0000002A"/>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1">
    <w:nsid w:val="0000002B"/>
    <w:multiLevelType w:val="multilevel"/>
    <w:tmpl w:val="0000002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2">
    <w:nsid w:val="0000002C"/>
    <w:multiLevelType w:val="multilevel"/>
    <w:tmpl w:val="0000002C"/>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3">
    <w:nsid w:val="0000002D"/>
    <w:multiLevelType w:val="multilevel"/>
    <w:tmpl w:val="0000002D"/>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4">
    <w:nsid w:val="0000002E"/>
    <w:multiLevelType w:val="multilevel"/>
    <w:tmpl w:val="0000002E"/>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5">
    <w:nsid w:val="0000002F"/>
    <w:multiLevelType w:val="multilevel"/>
    <w:tmpl w:val="0000002F"/>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6">
    <w:nsid w:val="00000030"/>
    <w:multiLevelType w:val="multilevel"/>
    <w:tmpl w:val="0000003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7">
    <w:nsid w:val="00000031"/>
    <w:multiLevelType w:val="multilevel"/>
    <w:tmpl w:val="0000003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8">
    <w:nsid w:val="00000032"/>
    <w:multiLevelType w:val="multilevel"/>
    <w:tmpl w:val="0000003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9">
    <w:nsid w:val="00000033"/>
    <w:multiLevelType w:val="multilevel"/>
    <w:tmpl w:val="0000003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0">
    <w:nsid w:val="000F7202"/>
    <w:multiLevelType w:val="multilevel"/>
    <w:tmpl w:val="000F72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2">
    <w:nsid w:val="00821ACA"/>
    <w:multiLevelType w:val="hybridMultilevel"/>
    <w:tmpl w:val="F9863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00A86241"/>
    <w:multiLevelType w:val="hybridMultilevel"/>
    <w:tmpl w:val="D428BDB6"/>
    <w:lvl w:ilvl="0" w:tplc="75083AC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00CA7AFC"/>
    <w:multiLevelType w:val="hybridMultilevel"/>
    <w:tmpl w:val="78085A1E"/>
    <w:lvl w:ilvl="0" w:tplc="0419000F">
      <w:start w:val="1"/>
      <w:numFmt w:val="decimal"/>
      <w:lvlText w:val="%1."/>
      <w:lvlJc w:val="left"/>
      <w:pPr>
        <w:tabs>
          <w:tab w:val="num" w:pos="720"/>
        </w:tabs>
        <w:ind w:left="720" w:hanging="360"/>
      </w:pPr>
      <w:rPr>
        <w:rFonts w:hint="default"/>
      </w:rPr>
    </w:lvl>
    <w:lvl w:ilvl="1" w:tplc="9BD6E16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00D3461A"/>
    <w:multiLevelType w:val="hybridMultilevel"/>
    <w:tmpl w:val="229C0C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01B936D4"/>
    <w:multiLevelType w:val="multilevel"/>
    <w:tmpl w:val="01B936D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
    <w:nsid w:val="02011003"/>
    <w:multiLevelType w:val="hybridMultilevel"/>
    <w:tmpl w:val="CB621F6E"/>
    <w:lvl w:ilvl="0" w:tplc="2C24C450">
      <w:start w:val="1"/>
      <w:numFmt w:val="bullet"/>
      <w:lvlText w:val=""/>
      <w:lvlJc w:val="left"/>
      <w:pPr>
        <w:ind w:left="667" w:hanging="284"/>
      </w:pPr>
      <w:rPr>
        <w:rFonts w:ascii="Symbol" w:eastAsia="Symbol" w:hAnsi="Symbol" w:hint="default"/>
        <w:color w:val="231F20"/>
        <w:w w:val="100"/>
        <w:sz w:val="21"/>
        <w:szCs w:val="21"/>
      </w:rPr>
    </w:lvl>
    <w:lvl w:ilvl="1" w:tplc="CD3CEF62">
      <w:start w:val="1"/>
      <w:numFmt w:val="bullet"/>
      <w:lvlText w:val=""/>
      <w:lvlJc w:val="left"/>
      <w:pPr>
        <w:ind w:left="971" w:hanging="284"/>
      </w:pPr>
      <w:rPr>
        <w:rFonts w:ascii="Symbol" w:eastAsia="Symbol" w:hAnsi="Symbol" w:hint="default"/>
        <w:color w:val="231F20"/>
        <w:w w:val="100"/>
        <w:sz w:val="21"/>
        <w:szCs w:val="21"/>
      </w:rPr>
    </w:lvl>
    <w:lvl w:ilvl="2" w:tplc="3E105CCE">
      <w:start w:val="1"/>
      <w:numFmt w:val="decimal"/>
      <w:lvlText w:val="%3."/>
      <w:lvlJc w:val="left"/>
      <w:pPr>
        <w:ind w:left="3644" w:hanging="344"/>
        <w:jc w:val="right"/>
      </w:pPr>
      <w:rPr>
        <w:rFonts w:ascii="Arial" w:eastAsia="Arial" w:hAnsi="Arial" w:hint="default"/>
        <w:color w:val="231F20"/>
        <w:w w:val="107"/>
        <w:sz w:val="28"/>
        <w:szCs w:val="28"/>
      </w:rPr>
    </w:lvl>
    <w:lvl w:ilvl="3" w:tplc="D15AFFC6">
      <w:start w:val="1"/>
      <w:numFmt w:val="bullet"/>
      <w:lvlText w:val="•"/>
      <w:lvlJc w:val="left"/>
      <w:pPr>
        <w:ind w:left="3640" w:hanging="344"/>
      </w:pPr>
      <w:rPr>
        <w:rFonts w:hint="default"/>
      </w:rPr>
    </w:lvl>
    <w:lvl w:ilvl="4" w:tplc="F11E94C4">
      <w:start w:val="1"/>
      <w:numFmt w:val="bullet"/>
      <w:lvlText w:val="•"/>
      <w:lvlJc w:val="left"/>
      <w:pPr>
        <w:ind w:left="4423" w:hanging="344"/>
      </w:pPr>
      <w:rPr>
        <w:rFonts w:hint="default"/>
      </w:rPr>
    </w:lvl>
    <w:lvl w:ilvl="5" w:tplc="A48AD64E">
      <w:start w:val="1"/>
      <w:numFmt w:val="bullet"/>
      <w:lvlText w:val="•"/>
      <w:lvlJc w:val="left"/>
      <w:pPr>
        <w:ind w:left="5207" w:hanging="344"/>
      </w:pPr>
      <w:rPr>
        <w:rFonts w:hint="default"/>
      </w:rPr>
    </w:lvl>
    <w:lvl w:ilvl="6" w:tplc="FD8EDB8E">
      <w:start w:val="1"/>
      <w:numFmt w:val="bullet"/>
      <w:lvlText w:val="•"/>
      <w:lvlJc w:val="left"/>
      <w:pPr>
        <w:ind w:left="5990" w:hanging="344"/>
      </w:pPr>
      <w:rPr>
        <w:rFonts w:hint="default"/>
      </w:rPr>
    </w:lvl>
    <w:lvl w:ilvl="7" w:tplc="70D866CA">
      <w:start w:val="1"/>
      <w:numFmt w:val="bullet"/>
      <w:lvlText w:val="•"/>
      <w:lvlJc w:val="left"/>
      <w:pPr>
        <w:ind w:left="6774" w:hanging="344"/>
      </w:pPr>
      <w:rPr>
        <w:rFonts w:hint="default"/>
      </w:rPr>
    </w:lvl>
    <w:lvl w:ilvl="8" w:tplc="EFC4EAE6">
      <w:start w:val="1"/>
      <w:numFmt w:val="bullet"/>
      <w:lvlText w:val="•"/>
      <w:lvlJc w:val="left"/>
      <w:pPr>
        <w:ind w:left="7558" w:hanging="344"/>
      </w:pPr>
      <w:rPr>
        <w:rFonts w:hint="default"/>
      </w:rPr>
    </w:lvl>
  </w:abstractNum>
  <w:abstractNum w:abstractNumId="58">
    <w:nsid w:val="020D4EAF"/>
    <w:multiLevelType w:val="hybridMultilevel"/>
    <w:tmpl w:val="76F89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021F0E46"/>
    <w:multiLevelType w:val="multilevel"/>
    <w:tmpl w:val="021F0E4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nsid w:val="024F2D38"/>
    <w:multiLevelType w:val="hybridMultilevel"/>
    <w:tmpl w:val="5ACEF628"/>
    <w:lvl w:ilvl="0" w:tplc="4C54A9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028F62AF"/>
    <w:multiLevelType w:val="hybridMultilevel"/>
    <w:tmpl w:val="DCCC0816"/>
    <w:lvl w:ilvl="0" w:tplc="9DC4F7A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02954D85"/>
    <w:multiLevelType w:val="hybridMultilevel"/>
    <w:tmpl w:val="89B8DC60"/>
    <w:lvl w:ilvl="0" w:tplc="DFEAD3F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3">
    <w:nsid w:val="02FE6845"/>
    <w:multiLevelType w:val="multilevel"/>
    <w:tmpl w:val="D8A0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65">
    <w:nsid w:val="030D2682"/>
    <w:multiLevelType w:val="hybridMultilevel"/>
    <w:tmpl w:val="CBF27632"/>
    <w:lvl w:ilvl="0" w:tplc="38347D9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031E5044"/>
    <w:multiLevelType w:val="multilevel"/>
    <w:tmpl w:val="950C8CC6"/>
    <w:lvl w:ilvl="0">
      <w:start w:val="1"/>
      <w:numFmt w:val="decimal"/>
      <w:lvlText w:val="%1."/>
      <w:lvlJc w:val="left"/>
      <w:pPr>
        <w:tabs>
          <w:tab w:val="num" w:pos="720"/>
        </w:tabs>
        <w:ind w:left="720" w:hanging="360"/>
      </w:pPr>
    </w:lvl>
    <w:lvl w:ilvl="1">
      <w:start w:val="6666"/>
      <w:numFmt w:val="decimal"/>
      <w:lvlText w:val="%2"/>
      <w:lvlJc w:val="left"/>
      <w:pPr>
        <w:ind w:left="1440" w:hanging="360"/>
      </w:pPr>
      <w:rPr>
        <w:rFonts w:ascii="Arial" w:hAnsi="Arial" w:cs="Arial" w:hint="default"/>
        <w:color w:val="auto"/>
        <w:sz w:val="16"/>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035A5165"/>
    <w:multiLevelType w:val="multilevel"/>
    <w:tmpl w:val="A3080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035B74DE"/>
    <w:multiLevelType w:val="hybridMultilevel"/>
    <w:tmpl w:val="7FF8ED70"/>
    <w:lvl w:ilvl="0" w:tplc="AAFABAF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03A153AA"/>
    <w:multiLevelType w:val="hybridMultilevel"/>
    <w:tmpl w:val="693EFE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04306033"/>
    <w:multiLevelType w:val="hybridMultilevel"/>
    <w:tmpl w:val="74E8523A"/>
    <w:lvl w:ilvl="0" w:tplc="CD002E10">
      <w:start w:val="1"/>
      <w:numFmt w:val="decimal"/>
      <w:lvlText w:val="%1)"/>
      <w:lvlJc w:val="left"/>
      <w:pPr>
        <w:ind w:left="1288" w:hanging="360"/>
      </w:pPr>
      <w:rPr>
        <w:rFonts w:hint="default"/>
      </w:r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71">
    <w:nsid w:val="04A31743"/>
    <w:multiLevelType w:val="hybridMultilevel"/>
    <w:tmpl w:val="09DCA464"/>
    <w:lvl w:ilvl="0" w:tplc="26C49D5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058C7BF9"/>
    <w:multiLevelType w:val="singleLevel"/>
    <w:tmpl w:val="D41495F8"/>
    <w:lvl w:ilvl="0">
      <w:start w:val="1"/>
      <w:numFmt w:val="decimal"/>
      <w:lvlText w:val="%1."/>
      <w:legacy w:legacy="1" w:legacySpace="0" w:legacyIndent="345"/>
      <w:lvlJc w:val="left"/>
      <w:rPr>
        <w:rFonts w:ascii="Times New Roman" w:hAnsi="Times New Roman" w:cs="Times New Roman" w:hint="default"/>
      </w:rPr>
    </w:lvl>
  </w:abstractNum>
  <w:abstractNum w:abstractNumId="73">
    <w:nsid w:val="05996246"/>
    <w:multiLevelType w:val="hybridMultilevel"/>
    <w:tmpl w:val="AA54D1B8"/>
    <w:lvl w:ilvl="0" w:tplc="348403F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05D01C26"/>
    <w:multiLevelType w:val="multilevel"/>
    <w:tmpl w:val="05D01C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5">
    <w:nsid w:val="05FD750E"/>
    <w:multiLevelType w:val="hybridMultilevel"/>
    <w:tmpl w:val="D50CA9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06366E2D"/>
    <w:multiLevelType w:val="multilevel"/>
    <w:tmpl w:val="110C77B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7">
    <w:nsid w:val="063E1656"/>
    <w:multiLevelType w:val="hybridMultilevel"/>
    <w:tmpl w:val="1010B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0651743E"/>
    <w:multiLevelType w:val="hybridMultilevel"/>
    <w:tmpl w:val="80CEE766"/>
    <w:lvl w:ilvl="0" w:tplc="C706C300">
      <w:start w:val="1"/>
      <w:numFmt w:val="decimal"/>
      <w:lvlText w:val="%1"/>
      <w:lvlJc w:val="left"/>
      <w:pPr>
        <w:tabs>
          <w:tab w:val="num" w:pos="719"/>
        </w:tabs>
        <w:ind w:left="719" w:hanging="435"/>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9">
    <w:nsid w:val="0668042B"/>
    <w:multiLevelType w:val="multilevel"/>
    <w:tmpl w:val="066804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0">
    <w:nsid w:val="0689572B"/>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06A87F99"/>
    <w:multiLevelType w:val="multilevel"/>
    <w:tmpl w:val="06A87F9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2">
    <w:nsid w:val="06C4434F"/>
    <w:multiLevelType w:val="multilevel"/>
    <w:tmpl w:val="06C4434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3">
    <w:nsid w:val="06C7435D"/>
    <w:multiLevelType w:val="multilevel"/>
    <w:tmpl w:val="06C7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4">
    <w:nsid w:val="07101725"/>
    <w:multiLevelType w:val="hybridMultilevel"/>
    <w:tmpl w:val="09487B2C"/>
    <w:lvl w:ilvl="0" w:tplc="7E306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nsid w:val="076F4ECF"/>
    <w:multiLevelType w:val="hybridMultilevel"/>
    <w:tmpl w:val="13840A7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6">
    <w:nsid w:val="077249DD"/>
    <w:multiLevelType w:val="hybridMultilevel"/>
    <w:tmpl w:val="DC5EA6D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07737D95"/>
    <w:multiLevelType w:val="multilevel"/>
    <w:tmpl w:val="07737D9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8">
    <w:nsid w:val="07A33617"/>
    <w:multiLevelType w:val="hybridMultilevel"/>
    <w:tmpl w:val="8348ECB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07A44C29"/>
    <w:multiLevelType w:val="hybridMultilevel"/>
    <w:tmpl w:val="09CE972A"/>
    <w:lvl w:ilvl="0" w:tplc="3E547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nsid w:val="07E04AAA"/>
    <w:multiLevelType w:val="hybridMultilevel"/>
    <w:tmpl w:val="0CA682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08695C69"/>
    <w:multiLevelType w:val="hybridMultilevel"/>
    <w:tmpl w:val="C586301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8E733C7"/>
    <w:multiLevelType w:val="hybridMultilevel"/>
    <w:tmpl w:val="4F6676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08F8519D"/>
    <w:multiLevelType w:val="hybridMultilevel"/>
    <w:tmpl w:val="7F507F3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nsid w:val="09C61CDC"/>
    <w:multiLevelType w:val="hybridMultilevel"/>
    <w:tmpl w:val="B544A0D0"/>
    <w:lvl w:ilvl="0" w:tplc="BFE64F04">
      <w:start w:val="1"/>
      <w:numFmt w:val="decimal"/>
      <w:lvlText w:val="%1"/>
      <w:lvlJc w:val="left"/>
      <w:pPr>
        <w:ind w:left="663" w:hanging="360"/>
      </w:pPr>
      <w:rPr>
        <w:rFonts w:hint="default"/>
        <w:b/>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96">
    <w:nsid w:val="09CE5797"/>
    <w:multiLevelType w:val="hybridMultilevel"/>
    <w:tmpl w:val="E2D2566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09DA0E3E"/>
    <w:multiLevelType w:val="hybridMultilevel"/>
    <w:tmpl w:val="9CE8E27C"/>
    <w:lvl w:ilvl="0" w:tplc="65B64C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nsid w:val="09E002D0"/>
    <w:multiLevelType w:val="hybridMultilevel"/>
    <w:tmpl w:val="1EFE38E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nsid w:val="0A34191C"/>
    <w:multiLevelType w:val="hybridMultilevel"/>
    <w:tmpl w:val="11623010"/>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1">
    <w:nsid w:val="0AC31159"/>
    <w:multiLevelType w:val="multilevel"/>
    <w:tmpl w:val="BE1A6B9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2">
    <w:nsid w:val="0AF92116"/>
    <w:multiLevelType w:val="multilevel"/>
    <w:tmpl w:val="0AF921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3">
    <w:nsid w:val="0B15576A"/>
    <w:multiLevelType w:val="hybridMultilevel"/>
    <w:tmpl w:val="814EF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0BF31BBE"/>
    <w:multiLevelType w:val="hybridMultilevel"/>
    <w:tmpl w:val="52E47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0C0B3CA5"/>
    <w:multiLevelType w:val="hybridMultilevel"/>
    <w:tmpl w:val="A282F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0C152187"/>
    <w:multiLevelType w:val="hybridMultilevel"/>
    <w:tmpl w:val="FBEE8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0C513A0A"/>
    <w:multiLevelType w:val="multilevel"/>
    <w:tmpl w:val="0C513A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8">
    <w:nsid w:val="0C6B22B3"/>
    <w:multiLevelType w:val="hybridMultilevel"/>
    <w:tmpl w:val="9E3E5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0C8A30D6"/>
    <w:multiLevelType w:val="hybridMultilevel"/>
    <w:tmpl w:val="951CE660"/>
    <w:lvl w:ilvl="0" w:tplc="5BEC02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0C903076"/>
    <w:multiLevelType w:val="hybridMultilevel"/>
    <w:tmpl w:val="B98A5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0D355AA5"/>
    <w:multiLevelType w:val="multilevel"/>
    <w:tmpl w:val="A9500DCE"/>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2">
    <w:nsid w:val="0D5F36AE"/>
    <w:multiLevelType w:val="hybridMultilevel"/>
    <w:tmpl w:val="F860430E"/>
    <w:lvl w:ilvl="0" w:tplc="0278089A">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nsid w:val="0DAA5BD6"/>
    <w:multiLevelType w:val="hybridMultilevel"/>
    <w:tmpl w:val="AE825002"/>
    <w:lvl w:ilvl="0" w:tplc="D4B841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nsid w:val="0DB91B19"/>
    <w:multiLevelType w:val="multilevel"/>
    <w:tmpl w:val="281874F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5">
    <w:nsid w:val="0E0506B5"/>
    <w:multiLevelType w:val="hybridMultilevel"/>
    <w:tmpl w:val="FDFC6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0E42386F"/>
    <w:multiLevelType w:val="hybridMultilevel"/>
    <w:tmpl w:val="650CDA3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0E4F1972"/>
    <w:multiLevelType w:val="hybridMultilevel"/>
    <w:tmpl w:val="E7E28E20"/>
    <w:lvl w:ilvl="0" w:tplc="58D434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nsid w:val="0E8835C1"/>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nsid w:val="0EA031D5"/>
    <w:multiLevelType w:val="hybridMultilevel"/>
    <w:tmpl w:val="C12A22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nsid w:val="0F961D91"/>
    <w:multiLevelType w:val="hybridMultilevel"/>
    <w:tmpl w:val="F1C23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0FA73758"/>
    <w:multiLevelType w:val="multilevel"/>
    <w:tmpl w:val="0FA737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3">
    <w:nsid w:val="0FA96741"/>
    <w:multiLevelType w:val="hybridMultilevel"/>
    <w:tmpl w:val="3ACCF59C"/>
    <w:lvl w:ilvl="0" w:tplc="A2C876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nsid w:val="1005529C"/>
    <w:multiLevelType w:val="hybridMultilevel"/>
    <w:tmpl w:val="8FC27240"/>
    <w:lvl w:ilvl="0" w:tplc="0419000F">
      <w:start w:val="1"/>
      <w:numFmt w:val="decimal"/>
      <w:lvlText w:val="%1."/>
      <w:lvlJc w:val="left"/>
      <w:pPr>
        <w:tabs>
          <w:tab w:val="num" w:pos="720"/>
        </w:tabs>
        <w:ind w:left="720" w:hanging="360"/>
      </w:pPr>
      <w:rPr>
        <w:rFonts w:cs="Times New Roman" w:hint="default"/>
        <w:u w:val="none"/>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5">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nsid w:val="10885BF9"/>
    <w:multiLevelType w:val="hybridMultilevel"/>
    <w:tmpl w:val="C3D68A44"/>
    <w:lvl w:ilvl="0" w:tplc="50147A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7">
    <w:nsid w:val="10BC2580"/>
    <w:multiLevelType w:val="hybridMultilevel"/>
    <w:tmpl w:val="C158F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nsid w:val="110F0D38"/>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nsid w:val="116204F0"/>
    <w:multiLevelType w:val="hybridMultilevel"/>
    <w:tmpl w:val="D2384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11FF1E6F"/>
    <w:multiLevelType w:val="hybridMultilevel"/>
    <w:tmpl w:val="DCA2E9AE"/>
    <w:lvl w:ilvl="0" w:tplc="74E86A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12724B11"/>
    <w:multiLevelType w:val="hybridMultilevel"/>
    <w:tmpl w:val="423EA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12A75018"/>
    <w:multiLevelType w:val="hybridMultilevel"/>
    <w:tmpl w:val="83641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12AF7C3F"/>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35">
    <w:nsid w:val="12F45414"/>
    <w:multiLevelType w:val="hybridMultilevel"/>
    <w:tmpl w:val="886E7D50"/>
    <w:lvl w:ilvl="0" w:tplc="97E0E60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6">
    <w:nsid w:val="133B78CB"/>
    <w:multiLevelType w:val="hybridMultilevel"/>
    <w:tmpl w:val="C6702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13F55B68"/>
    <w:multiLevelType w:val="multilevel"/>
    <w:tmpl w:val="13F55B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8">
    <w:nsid w:val="141E69A6"/>
    <w:multiLevelType w:val="hybridMultilevel"/>
    <w:tmpl w:val="C0D064CC"/>
    <w:lvl w:ilvl="0" w:tplc="04190019">
      <w:start w:val="1"/>
      <w:numFmt w:val="lowerLetter"/>
      <w:lvlText w:val="%1."/>
      <w:lvlJc w:val="left"/>
      <w:pPr>
        <w:ind w:left="2484" w:hanging="360"/>
      </w:p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39">
    <w:nsid w:val="14245222"/>
    <w:multiLevelType w:val="hybridMultilevel"/>
    <w:tmpl w:val="62FCDC9A"/>
    <w:lvl w:ilvl="0" w:tplc="1C621A9E">
      <w:start w:val="1"/>
      <w:numFmt w:val="russianUpp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144001A5"/>
    <w:multiLevelType w:val="hybridMultilevel"/>
    <w:tmpl w:val="F7E6F77E"/>
    <w:lvl w:ilvl="0" w:tplc="ACEED8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1">
    <w:nsid w:val="1462387D"/>
    <w:multiLevelType w:val="multilevel"/>
    <w:tmpl w:val="AADC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148309AA"/>
    <w:multiLevelType w:val="hybridMultilevel"/>
    <w:tmpl w:val="6BA870EE"/>
    <w:lvl w:ilvl="0" w:tplc="C12AEF7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3">
    <w:nsid w:val="14B64863"/>
    <w:multiLevelType w:val="hybridMultilevel"/>
    <w:tmpl w:val="8D2693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151E6393"/>
    <w:multiLevelType w:val="hybridMultilevel"/>
    <w:tmpl w:val="C728E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158A0FDA"/>
    <w:multiLevelType w:val="hybridMultilevel"/>
    <w:tmpl w:val="CE924C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7">
    <w:nsid w:val="16F55743"/>
    <w:multiLevelType w:val="hybridMultilevel"/>
    <w:tmpl w:val="A31CE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16F86D25"/>
    <w:multiLevelType w:val="multilevel"/>
    <w:tmpl w:val="16F86D2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9">
    <w:nsid w:val="17BC421E"/>
    <w:multiLevelType w:val="multilevel"/>
    <w:tmpl w:val="8710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186F0FB1"/>
    <w:multiLevelType w:val="hybridMultilevel"/>
    <w:tmpl w:val="4E4A01D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1">
    <w:nsid w:val="18D4227D"/>
    <w:multiLevelType w:val="multilevel"/>
    <w:tmpl w:val="18D4227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2">
    <w:nsid w:val="18EA6E91"/>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190D4D08"/>
    <w:multiLevelType w:val="hybridMultilevel"/>
    <w:tmpl w:val="EA5C7B90"/>
    <w:lvl w:ilvl="0" w:tplc="0419000F">
      <w:start w:val="1"/>
      <w:numFmt w:val="decimal"/>
      <w:lvlText w:val="%1."/>
      <w:lvlJc w:val="left"/>
      <w:pPr>
        <w:ind w:left="1581" w:hanging="360"/>
      </w:pPr>
    </w:lvl>
    <w:lvl w:ilvl="1" w:tplc="04190019" w:tentative="1">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154">
    <w:nsid w:val="1A0D2A6E"/>
    <w:multiLevelType w:val="multilevel"/>
    <w:tmpl w:val="C72EB84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1A6B4156"/>
    <w:multiLevelType w:val="multilevel"/>
    <w:tmpl w:val="9AB818E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1ABB3E75"/>
    <w:multiLevelType w:val="hybridMultilevel"/>
    <w:tmpl w:val="820C83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1AC40AE6"/>
    <w:multiLevelType w:val="multilevel"/>
    <w:tmpl w:val="1AC40AE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9">
    <w:nsid w:val="1AC651E5"/>
    <w:multiLevelType w:val="hybridMultilevel"/>
    <w:tmpl w:val="70CA5BF0"/>
    <w:lvl w:ilvl="0" w:tplc="AB0EB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AEB7098"/>
    <w:multiLevelType w:val="hybridMultilevel"/>
    <w:tmpl w:val="A4DE85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1AFF6BE1"/>
    <w:multiLevelType w:val="multilevel"/>
    <w:tmpl w:val="D068E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1B0D0840"/>
    <w:multiLevelType w:val="hybridMultilevel"/>
    <w:tmpl w:val="6E3C88E8"/>
    <w:lvl w:ilvl="0" w:tplc="96CA27E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nsid w:val="1C063CED"/>
    <w:multiLevelType w:val="multilevel"/>
    <w:tmpl w:val="1C063CE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5">
    <w:nsid w:val="1C291853"/>
    <w:multiLevelType w:val="multilevel"/>
    <w:tmpl w:val="2EF26E2A"/>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1C6C1C78"/>
    <w:multiLevelType w:val="hybridMultilevel"/>
    <w:tmpl w:val="B6E63AC4"/>
    <w:lvl w:ilvl="0" w:tplc="DD686E48">
      <w:start w:val="1"/>
      <w:numFmt w:val="decimal"/>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7">
    <w:nsid w:val="1C9E05AB"/>
    <w:multiLevelType w:val="multilevel"/>
    <w:tmpl w:val="030E83F0"/>
    <w:lvl w:ilvl="0">
      <w:start w:val="1"/>
      <w:numFmt w:val="decimal"/>
      <w:lvlText w:val="%1."/>
      <w:lvlJc w:val="left"/>
      <w:pPr>
        <w:tabs>
          <w:tab w:val="num" w:pos="720"/>
        </w:tabs>
        <w:ind w:left="851" w:hanging="284"/>
      </w:pPr>
      <w:rPr>
        <w:rFonts w:hint="default"/>
        <w:b w:val="0"/>
        <w:i w:val="0"/>
        <w:sz w:val="24"/>
      </w:rPr>
    </w:lvl>
    <w:lvl w:ilvl="1">
      <w:start w:val="1"/>
      <w:numFmt w:val="bullet"/>
      <w:lvlText w:val=""/>
      <w:lvlJc w:val="left"/>
      <w:pPr>
        <w:tabs>
          <w:tab w:val="num" w:pos="1440"/>
        </w:tabs>
        <w:ind w:left="1418" w:hanging="284"/>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8">
    <w:nsid w:val="1CBA3C25"/>
    <w:multiLevelType w:val="hybridMultilevel"/>
    <w:tmpl w:val="13E82A1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1CC91058"/>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1D601330"/>
    <w:multiLevelType w:val="multilevel"/>
    <w:tmpl w:val="44FE4AA0"/>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1">
    <w:nsid w:val="1E097771"/>
    <w:multiLevelType w:val="hybridMultilevel"/>
    <w:tmpl w:val="13700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1E2106BB"/>
    <w:multiLevelType w:val="multilevel"/>
    <w:tmpl w:val="1E2106B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3">
    <w:nsid w:val="1E695DDA"/>
    <w:multiLevelType w:val="hybridMultilevel"/>
    <w:tmpl w:val="C42ED1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1EA30B9D"/>
    <w:multiLevelType w:val="multilevel"/>
    <w:tmpl w:val="1EA30B9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5">
    <w:nsid w:val="1EED12F1"/>
    <w:multiLevelType w:val="hybridMultilevel"/>
    <w:tmpl w:val="B706E4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6">
    <w:nsid w:val="1F110AC1"/>
    <w:multiLevelType w:val="hybridMultilevel"/>
    <w:tmpl w:val="3FCCBF38"/>
    <w:lvl w:ilvl="0" w:tplc="58AADAA0">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1F651763"/>
    <w:multiLevelType w:val="hybridMultilevel"/>
    <w:tmpl w:val="B5843092"/>
    <w:lvl w:ilvl="0" w:tplc="6D08267A">
      <w:start w:val="1"/>
      <w:numFmt w:val="decimal"/>
      <w:lvlText w:val="%1."/>
      <w:lvlJc w:val="left"/>
      <w:pPr>
        <w:tabs>
          <w:tab w:val="num" w:pos="851"/>
        </w:tabs>
        <w:ind w:left="851" w:hanging="567"/>
      </w:pPr>
      <w:rPr>
        <w:rFonts w:ascii="Times New Roman" w:hAnsi="Times New Roman" w:hint="default"/>
        <w:b/>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1F7E4951"/>
    <w:multiLevelType w:val="hybridMultilevel"/>
    <w:tmpl w:val="B4EEB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1FE30858"/>
    <w:multiLevelType w:val="multilevel"/>
    <w:tmpl w:val="816A37E6"/>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205C309D"/>
    <w:multiLevelType w:val="hybridMultilevel"/>
    <w:tmpl w:val="8C2E3BF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209E7E2C"/>
    <w:multiLevelType w:val="hybridMultilevel"/>
    <w:tmpl w:val="87985DC8"/>
    <w:lvl w:ilvl="0" w:tplc="716219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2">
    <w:nsid w:val="20AD4B0F"/>
    <w:multiLevelType w:val="hybridMultilevel"/>
    <w:tmpl w:val="75941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0FC2D26"/>
    <w:multiLevelType w:val="hybridMultilevel"/>
    <w:tmpl w:val="9E26A9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1707233"/>
    <w:multiLevelType w:val="hybridMultilevel"/>
    <w:tmpl w:val="EAF2C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21ED4814"/>
    <w:multiLevelType w:val="hybridMultilevel"/>
    <w:tmpl w:val="F2AE8D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2200002B"/>
    <w:multiLevelType w:val="multilevel"/>
    <w:tmpl w:val="220000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7">
    <w:nsid w:val="22246E08"/>
    <w:multiLevelType w:val="hybridMultilevel"/>
    <w:tmpl w:val="5088C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222C3211"/>
    <w:multiLevelType w:val="hybridMultilevel"/>
    <w:tmpl w:val="07C2187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2232060D"/>
    <w:multiLevelType w:val="hybridMultilevel"/>
    <w:tmpl w:val="B750F56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24158A6"/>
    <w:multiLevelType w:val="hybridMultilevel"/>
    <w:tmpl w:val="319EFB3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1">
    <w:nsid w:val="22541783"/>
    <w:multiLevelType w:val="hybridMultilevel"/>
    <w:tmpl w:val="EAA4331A"/>
    <w:lvl w:ilvl="0" w:tplc="5C9090C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2">
    <w:nsid w:val="2273540A"/>
    <w:multiLevelType w:val="multilevel"/>
    <w:tmpl w:val="227354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3">
    <w:nsid w:val="22862682"/>
    <w:multiLevelType w:val="multilevel"/>
    <w:tmpl w:val="F8C8D1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22931C9A"/>
    <w:multiLevelType w:val="hybridMultilevel"/>
    <w:tmpl w:val="77B6E40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22B53BB2"/>
    <w:multiLevelType w:val="hybridMultilevel"/>
    <w:tmpl w:val="D27EC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231E6CC2"/>
    <w:multiLevelType w:val="hybridMultilevel"/>
    <w:tmpl w:val="925C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23291805"/>
    <w:multiLevelType w:val="hybridMultilevel"/>
    <w:tmpl w:val="9E1621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232B66B5"/>
    <w:multiLevelType w:val="multilevel"/>
    <w:tmpl w:val="B1603B20"/>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9">
    <w:nsid w:val="232C11E0"/>
    <w:multiLevelType w:val="hybridMultilevel"/>
    <w:tmpl w:val="FD9E3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240B74E5"/>
    <w:multiLevelType w:val="hybridMultilevel"/>
    <w:tmpl w:val="035635E2"/>
    <w:lvl w:ilvl="0" w:tplc="A46C5750">
      <w:start w:val="1"/>
      <w:numFmt w:val="decimal"/>
      <w:lvlText w:val="%1."/>
      <w:lvlJc w:val="left"/>
      <w:pPr>
        <w:ind w:left="2160" w:hanging="360"/>
      </w:pPr>
      <w:rPr>
        <w:sz w:val="24"/>
        <w:szCs w:val="24"/>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1">
    <w:nsid w:val="249D5386"/>
    <w:multiLevelType w:val="hybridMultilevel"/>
    <w:tmpl w:val="1C12201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5015F0D"/>
    <w:multiLevelType w:val="hybridMultilevel"/>
    <w:tmpl w:val="040E0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2525449A"/>
    <w:multiLevelType w:val="multilevel"/>
    <w:tmpl w:val="4768F004"/>
    <w:lvl w:ilvl="0">
      <w:start w:val="1"/>
      <w:numFmt w:val="decimal"/>
      <w:lvlText w:val="%1."/>
      <w:lvlJc w:val="left"/>
      <w:pPr>
        <w:tabs>
          <w:tab w:val="num" w:pos="567"/>
        </w:tabs>
        <w:ind w:left="567" w:hanging="567"/>
      </w:pPr>
      <w:rPr>
        <w:rFonts w:ascii="Times New Roman" w:hAnsi="Times New Roman" w:hint="default"/>
        <w:b/>
        <w:i w:val="0"/>
        <w:color w:val="auto"/>
        <w:spacing w:val="0"/>
        <w:sz w:val="28"/>
      </w:rPr>
    </w:lvl>
    <w:lvl w:ilvl="1">
      <w:start w:val="1"/>
      <w:numFmt w:val="decimal"/>
      <w:lvlText w:val="%1.%2."/>
      <w:lvlJc w:val="left"/>
      <w:pPr>
        <w:tabs>
          <w:tab w:val="num" w:pos="1134"/>
        </w:tabs>
        <w:ind w:left="1134" w:hanging="567"/>
      </w:pPr>
      <w:rPr>
        <w:rFonts w:ascii="Times New Roman" w:hAnsi="Times New Roman" w:hint="default"/>
        <w:b/>
        <w:i w:val="0"/>
        <w:color w:val="000000"/>
        <w:sz w:val="24"/>
      </w:rPr>
    </w:lvl>
    <w:lvl w:ilvl="2">
      <w:start w:val="2"/>
      <w:numFmt w:val="decimal"/>
      <w:lvlText w:val="%2.%3."/>
      <w:lvlJc w:val="left"/>
      <w:pPr>
        <w:tabs>
          <w:tab w:val="num" w:pos="1701"/>
        </w:tabs>
        <w:ind w:left="1701" w:hanging="567"/>
      </w:pPr>
      <w:rPr>
        <w:rFonts w:ascii="Times New Roman" w:hAnsi="Times New Roman" w:hint="default"/>
        <w:b/>
        <w:i/>
        <w:color w:val="auto"/>
        <w:sz w:val="24"/>
      </w:rPr>
    </w:lvl>
    <w:lvl w:ilvl="3">
      <w:start w:val="1"/>
      <w:numFmt w:val="bullet"/>
      <w:lvlText w:val=""/>
      <w:lvlJc w:val="left"/>
      <w:pPr>
        <w:tabs>
          <w:tab w:val="num" w:pos="2268"/>
        </w:tabs>
        <w:ind w:left="2268" w:hanging="567"/>
      </w:pPr>
      <w:rPr>
        <w:rFonts w:ascii="Symbol" w:hAnsi="Symbol" w:hint="default"/>
        <w:b w:val="0"/>
        <w:i w:val="0"/>
        <w:sz w:val="24"/>
      </w:rPr>
    </w:lvl>
    <w:lvl w:ilvl="4">
      <w:start w:val="1"/>
      <w:numFmt w:val="bullet"/>
      <w:lvlText w:val=""/>
      <w:lvlJc w:val="left"/>
      <w:pPr>
        <w:tabs>
          <w:tab w:val="num" w:pos="6237"/>
        </w:tabs>
        <w:ind w:left="6237" w:hanging="567"/>
      </w:pPr>
      <w:rPr>
        <w:rFonts w:ascii="Symbol" w:hAnsi="Symbol" w:hint="default"/>
        <w:color w:val="auto"/>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204">
    <w:nsid w:val="25321AFD"/>
    <w:multiLevelType w:val="hybridMultilevel"/>
    <w:tmpl w:val="1E6C5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25735F16"/>
    <w:multiLevelType w:val="hybridMultilevel"/>
    <w:tmpl w:val="3FA86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25E4435D"/>
    <w:multiLevelType w:val="multilevel"/>
    <w:tmpl w:val="25E4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7">
    <w:nsid w:val="2634500A"/>
    <w:multiLevelType w:val="hybridMultilevel"/>
    <w:tmpl w:val="B3F2BD36"/>
    <w:lvl w:ilvl="0" w:tplc="9FE24B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09">
    <w:nsid w:val="269A2168"/>
    <w:multiLevelType w:val="hybridMultilevel"/>
    <w:tmpl w:val="6DA832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0">
    <w:nsid w:val="26DC6FED"/>
    <w:multiLevelType w:val="hybridMultilevel"/>
    <w:tmpl w:val="323A254E"/>
    <w:lvl w:ilvl="0" w:tplc="16FC2C9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1">
    <w:nsid w:val="26EB50D1"/>
    <w:multiLevelType w:val="multilevel"/>
    <w:tmpl w:val="4252998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2">
    <w:nsid w:val="2763340E"/>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3">
    <w:nsid w:val="276F7A1B"/>
    <w:multiLevelType w:val="hybridMultilevel"/>
    <w:tmpl w:val="61461B8A"/>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278A0931"/>
    <w:multiLevelType w:val="multilevel"/>
    <w:tmpl w:val="278A093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5">
    <w:nsid w:val="27A10E1F"/>
    <w:multiLevelType w:val="hybridMultilevel"/>
    <w:tmpl w:val="E67E1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27C749C1"/>
    <w:multiLevelType w:val="hybridMultilevel"/>
    <w:tmpl w:val="8AF8CF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27E36A70"/>
    <w:multiLevelType w:val="hybridMultilevel"/>
    <w:tmpl w:val="3A3215EE"/>
    <w:lvl w:ilvl="0" w:tplc="5DFC05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28404664"/>
    <w:multiLevelType w:val="hybridMultilevel"/>
    <w:tmpl w:val="F28C824A"/>
    <w:lvl w:ilvl="0" w:tplc="3C388B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9">
    <w:nsid w:val="28463713"/>
    <w:multiLevelType w:val="hybridMultilevel"/>
    <w:tmpl w:val="9440C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28533649"/>
    <w:multiLevelType w:val="multilevel"/>
    <w:tmpl w:val="A8BCD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28587863"/>
    <w:multiLevelType w:val="hybridMultilevel"/>
    <w:tmpl w:val="809EBA1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289770EF"/>
    <w:multiLevelType w:val="hybridMultilevel"/>
    <w:tmpl w:val="70CA5BF0"/>
    <w:lvl w:ilvl="0" w:tplc="AB0EB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3">
    <w:nsid w:val="289C1DA5"/>
    <w:multiLevelType w:val="multilevel"/>
    <w:tmpl w:val="289C1DA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4">
    <w:nsid w:val="293175D0"/>
    <w:multiLevelType w:val="hybridMultilevel"/>
    <w:tmpl w:val="09F412E0"/>
    <w:lvl w:ilvl="0" w:tplc="7B12EB8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A37B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E18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4E2D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2CE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81E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56FC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AE450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887F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5">
    <w:nsid w:val="293210AE"/>
    <w:multiLevelType w:val="hybridMultilevel"/>
    <w:tmpl w:val="B5843092"/>
    <w:lvl w:ilvl="0" w:tplc="63A2D7E6">
      <w:start w:val="1"/>
      <w:numFmt w:val="bullet"/>
      <w:lvlText w:val=""/>
      <w:lvlJc w:val="left"/>
      <w:pPr>
        <w:tabs>
          <w:tab w:val="num" w:pos="1418"/>
        </w:tabs>
        <w:ind w:left="1418" w:hanging="567"/>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299C122A"/>
    <w:multiLevelType w:val="hybridMultilevel"/>
    <w:tmpl w:val="F85217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29E619C9"/>
    <w:multiLevelType w:val="hybridMultilevel"/>
    <w:tmpl w:val="0944DE1C"/>
    <w:lvl w:ilvl="0" w:tplc="881E5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8">
    <w:nsid w:val="2A011226"/>
    <w:multiLevelType w:val="multilevel"/>
    <w:tmpl w:val="2A011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9">
    <w:nsid w:val="2AF35BAB"/>
    <w:multiLevelType w:val="hybridMultilevel"/>
    <w:tmpl w:val="9EAEE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2B690C0E"/>
    <w:multiLevelType w:val="hybridMultilevel"/>
    <w:tmpl w:val="4268E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2B7B4602"/>
    <w:multiLevelType w:val="hybridMultilevel"/>
    <w:tmpl w:val="7700C8C6"/>
    <w:lvl w:ilvl="0" w:tplc="E5FEF7D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2">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3">
    <w:nsid w:val="2BEF1CA6"/>
    <w:multiLevelType w:val="multilevel"/>
    <w:tmpl w:val="2BEF1CA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4">
    <w:nsid w:val="2C282E2D"/>
    <w:multiLevelType w:val="hybridMultilevel"/>
    <w:tmpl w:val="58C6058A"/>
    <w:lvl w:ilvl="0" w:tplc="0419000F">
      <w:start w:val="1"/>
      <w:numFmt w:val="decimal"/>
      <w:lvlText w:val="%1."/>
      <w:lvlJc w:val="left"/>
      <w:pPr>
        <w:ind w:left="1581" w:hanging="360"/>
      </w:pPr>
    </w:lvl>
    <w:lvl w:ilvl="1" w:tplc="04190019" w:tentative="1">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235">
    <w:nsid w:val="2C2C49C5"/>
    <w:multiLevelType w:val="hybridMultilevel"/>
    <w:tmpl w:val="C1AEE1EC"/>
    <w:lvl w:ilvl="0" w:tplc="0419000F">
      <w:start w:val="1"/>
      <w:numFmt w:val="decimal"/>
      <w:lvlText w:val="%1."/>
      <w:lvlJc w:val="left"/>
      <w:pPr>
        <w:ind w:left="3084" w:hanging="360"/>
      </w:pPr>
    </w:lvl>
    <w:lvl w:ilvl="1" w:tplc="04190019" w:tentative="1">
      <w:start w:val="1"/>
      <w:numFmt w:val="lowerLetter"/>
      <w:lvlText w:val="%2."/>
      <w:lvlJc w:val="left"/>
      <w:pPr>
        <w:ind w:left="3804" w:hanging="360"/>
      </w:pPr>
    </w:lvl>
    <w:lvl w:ilvl="2" w:tplc="0419001B" w:tentative="1">
      <w:start w:val="1"/>
      <w:numFmt w:val="lowerRoman"/>
      <w:lvlText w:val="%3."/>
      <w:lvlJc w:val="right"/>
      <w:pPr>
        <w:ind w:left="4524" w:hanging="180"/>
      </w:pPr>
    </w:lvl>
    <w:lvl w:ilvl="3" w:tplc="0419000F" w:tentative="1">
      <w:start w:val="1"/>
      <w:numFmt w:val="decimal"/>
      <w:lvlText w:val="%4."/>
      <w:lvlJc w:val="left"/>
      <w:pPr>
        <w:ind w:left="5244" w:hanging="360"/>
      </w:pPr>
    </w:lvl>
    <w:lvl w:ilvl="4" w:tplc="04190019" w:tentative="1">
      <w:start w:val="1"/>
      <w:numFmt w:val="lowerLetter"/>
      <w:lvlText w:val="%5."/>
      <w:lvlJc w:val="left"/>
      <w:pPr>
        <w:ind w:left="5964" w:hanging="360"/>
      </w:pPr>
    </w:lvl>
    <w:lvl w:ilvl="5" w:tplc="0419001B" w:tentative="1">
      <w:start w:val="1"/>
      <w:numFmt w:val="lowerRoman"/>
      <w:lvlText w:val="%6."/>
      <w:lvlJc w:val="right"/>
      <w:pPr>
        <w:ind w:left="6684" w:hanging="180"/>
      </w:pPr>
    </w:lvl>
    <w:lvl w:ilvl="6" w:tplc="0419000F" w:tentative="1">
      <w:start w:val="1"/>
      <w:numFmt w:val="decimal"/>
      <w:lvlText w:val="%7."/>
      <w:lvlJc w:val="left"/>
      <w:pPr>
        <w:ind w:left="7404" w:hanging="360"/>
      </w:pPr>
    </w:lvl>
    <w:lvl w:ilvl="7" w:tplc="04190019" w:tentative="1">
      <w:start w:val="1"/>
      <w:numFmt w:val="lowerLetter"/>
      <w:lvlText w:val="%8."/>
      <w:lvlJc w:val="left"/>
      <w:pPr>
        <w:ind w:left="8124" w:hanging="360"/>
      </w:pPr>
    </w:lvl>
    <w:lvl w:ilvl="8" w:tplc="0419001B" w:tentative="1">
      <w:start w:val="1"/>
      <w:numFmt w:val="lowerRoman"/>
      <w:lvlText w:val="%9."/>
      <w:lvlJc w:val="right"/>
      <w:pPr>
        <w:ind w:left="8844" w:hanging="180"/>
      </w:pPr>
    </w:lvl>
  </w:abstractNum>
  <w:abstractNum w:abstractNumId="236">
    <w:nsid w:val="2C6D19FF"/>
    <w:multiLevelType w:val="hybridMultilevel"/>
    <w:tmpl w:val="6E1A5CDC"/>
    <w:lvl w:ilvl="0" w:tplc="5712A5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7">
    <w:nsid w:val="2C783D73"/>
    <w:multiLevelType w:val="hybridMultilevel"/>
    <w:tmpl w:val="7DD264D2"/>
    <w:lvl w:ilvl="0" w:tplc="072215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8">
    <w:nsid w:val="2CA44A6C"/>
    <w:multiLevelType w:val="hybridMultilevel"/>
    <w:tmpl w:val="7A242E40"/>
    <w:lvl w:ilvl="0" w:tplc="1908C4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9">
    <w:nsid w:val="2CF6063C"/>
    <w:multiLevelType w:val="multilevel"/>
    <w:tmpl w:val="2CF606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0">
    <w:nsid w:val="2DB535FF"/>
    <w:multiLevelType w:val="hybridMultilevel"/>
    <w:tmpl w:val="5F7C817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2DF84E01"/>
    <w:multiLevelType w:val="multilevel"/>
    <w:tmpl w:val="2DF84E0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2">
    <w:nsid w:val="2E320285"/>
    <w:multiLevelType w:val="multilevel"/>
    <w:tmpl w:val="08B0B8C0"/>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2E6628EE"/>
    <w:multiLevelType w:val="hybridMultilevel"/>
    <w:tmpl w:val="C046F9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2ED0141D"/>
    <w:multiLevelType w:val="multilevel"/>
    <w:tmpl w:val="2ED0141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5">
    <w:nsid w:val="2EF65137"/>
    <w:multiLevelType w:val="hybridMultilevel"/>
    <w:tmpl w:val="733C5788"/>
    <w:lvl w:ilvl="0" w:tplc="366E97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6">
    <w:nsid w:val="2F022DAB"/>
    <w:multiLevelType w:val="hybridMultilevel"/>
    <w:tmpl w:val="9A22AA62"/>
    <w:lvl w:ilvl="0" w:tplc="B8DEA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7">
    <w:nsid w:val="2F121464"/>
    <w:multiLevelType w:val="hybridMultilevel"/>
    <w:tmpl w:val="B7F4B126"/>
    <w:lvl w:ilvl="0" w:tplc="D5FE037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8">
    <w:nsid w:val="2F690C61"/>
    <w:multiLevelType w:val="multilevel"/>
    <w:tmpl w:val="0419001D"/>
    <w:styleLink w:val="1"/>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9">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nsid w:val="3008555B"/>
    <w:multiLevelType w:val="hybridMultilevel"/>
    <w:tmpl w:val="80B897F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30277E20"/>
    <w:multiLevelType w:val="multilevel"/>
    <w:tmpl w:val="30277E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2">
    <w:nsid w:val="30B016C1"/>
    <w:multiLevelType w:val="multilevel"/>
    <w:tmpl w:val="6046DD82"/>
    <w:lvl w:ilvl="0">
      <w:start w:val="1"/>
      <w:numFmt w:val="decimal"/>
      <w:lvlText w:val="%1"/>
      <w:lvlJc w:val="left"/>
      <w:pPr>
        <w:tabs>
          <w:tab w:val="left" w:pos="0"/>
        </w:tabs>
        <w:ind w:left="0" w:firstLine="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3">
    <w:nsid w:val="30DF0DA8"/>
    <w:multiLevelType w:val="hybridMultilevel"/>
    <w:tmpl w:val="86E68470"/>
    <w:lvl w:ilvl="0" w:tplc="072215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4">
    <w:nsid w:val="310412C7"/>
    <w:multiLevelType w:val="multilevel"/>
    <w:tmpl w:val="310412C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5">
    <w:nsid w:val="31997B49"/>
    <w:multiLevelType w:val="hybridMultilevel"/>
    <w:tmpl w:val="DA0CB8B6"/>
    <w:lvl w:ilvl="0" w:tplc="CBAE6A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292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F6EC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29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69C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2234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B6C5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A69D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8A77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6">
    <w:nsid w:val="319B46FA"/>
    <w:multiLevelType w:val="hybridMultilevel"/>
    <w:tmpl w:val="BD24C756"/>
    <w:lvl w:ilvl="0" w:tplc="F3FA61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31C51696"/>
    <w:multiLevelType w:val="multilevel"/>
    <w:tmpl w:val="31C516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8">
    <w:nsid w:val="31F718B4"/>
    <w:multiLevelType w:val="multilevel"/>
    <w:tmpl w:val="31F718B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9">
    <w:nsid w:val="320F1B7F"/>
    <w:multiLevelType w:val="hybridMultilevel"/>
    <w:tmpl w:val="03529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32383B7A"/>
    <w:multiLevelType w:val="hybridMultilevel"/>
    <w:tmpl w:val="7F38F37E"/>
    <w:lvl w:ilvl="0" w:tplc="B64281D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1">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nsid w:val="32BE4E73"/>
    <w:multiLevelType w:val="hybridMultilevel"/>
    <w:tmpl w:val="B39CFB20"/>
    <w:lvl w:ilvl="0" w:tplc="7F926DA0">
      <w:start w:val="1"/>
      <w:numFmt w:val="bullet"/>
      <w:lvlText w:val=""/>
      <w:lvlJc w:val="left"/>
      <w:pPr>
        <w:ind w:left="667" w:hanging="284"/>
      </w:pPr>
      <w:rPr>
        <w:rFonts w:ascii="Symbol" w:eastAsia="Symbol" w:hAnsi="Symbol" w:hint="default"/>
        <w:color w:val="231F20"/>
        <w:w w:val="100"/>
        <w:sz w:val="21"/>
        <w:szCs w:val="21"/>
      </w:rPr>
    </w:lvl>
    <w:lvl w:ilvl="1" w:tplc="1C740BB4">
      <w:start w:val="1"/>
      <w:numFmt w:val="bullet"/>
      <w:lvlText w:val=""/>
      <w:lvlJc w:val="left"/>
      <w:pPr>
        <w:ind w:left="951" w:hanging="284"/>
      </w:pPr>
      <w:rPr>
        <w:rFonts w:ascii="Symbol" w:eastAsia="Symbol" w:hAnsi="Symbol" w:hint="default"/>
        <w:color w:val="231F20"/>
        <w:w w:val="100"/>
        <w:sz w:val="21"/>
        <w:szCs w:val="21"/>
      </w:rPr>
    </w:lvl>
    <w:lvl w:ilvl="2" w:tplc="3654B7E4">
      <w:start w:val="1"/>
      <w:numFmt w:val="bullet"/>
      <w:lvlText w:val="•"/>
      <w:lvlJc w:val="left"/>
      <w:pPr>
        <w:ind w:left="1867" w:hanging="284"/>
      </w:pPr>
      <w:rPr>
        <w:rFonts w:hint="default"/>
      </w:rPr>
    </w:lvl>
    <w:lvl w:ilvl="3" w:tplc="54D86AE4">
      <w:start w:val="1"/>
      <w:numFmt w:val="bullet"/>
      <w:lvlText w:val="•"/>
      <w:lvlJc w:val="left"/>
      <w:pPr>
        <w:ind w:left="2774" w:hanging="284"/>
      </w:pPr>
      <w:rPr>
        <w:rFonts w:hint="default"/>
      </w:rPr>
    </w:lvl>
    <w:lvl w:ilvl="4" w:tplc="3BA6AFEE">
      <w:start w:val="1"/>
      <w:numFmt w:val="bullet"/>
      <w:lvlText w:val="•"/>
      <w:lvlJc w:val="left"/>
      <w:pPr>
        <w:ind w:left="3681" w:hanging="284"/>
      </w:pPr>
      <w:rPr>
        <w:rFonts w:hint="default"/>
      </w:rPr>
    </w:lvl>
    <w:lvl w:ilvl="5" w:tplc="F07A31A0">
      <w:start w:val="1"/>
      <w:numFmt w:val="bullet"/>
      <w:lvlText w:val="•"/>
      <w:lvlJc w:val="left"/>
      <w:pPr>
        <w:ind w:left="4589" w:hanging="284"/>
      </w:pPr>
      <w:rPr>
        <w:rFonts w:hint="default"/>
      </w:rPr>
    </w:lvl>
    <w:lvl w:ilvl="6" w:tplc="3E386FE6">
      <w:start w:val="1"/>
      <w:numFmt w:val="bullet"/>
      <w:lvlText w:val="•"/>
      <w:lvlJc w:val="left"/>
      <w:pPr>
        <w:ind w:left="5496" w:hanging="284"/>
      </w:pPr>
      <w:rPr>
        <w:rFonts w:hint="default"/>
      </w:rPr>
    </w:lvl>
    <w:lvl w:ilvl="7" w:tplc="4EF0C4D6">
      <w:start w:val="1"/>
      <w:numFmt w:val="bullet"/>
      <w:lvlText w:val="•"/>
      <w:lvlJc w:val="left"/>
      <w:pPr>
        <w:ind w:left="6403" w:hanging="284"/>
      </w:pPr>
      <w:rPr>
        <w:rFonts w:hint="default"/>
      </w:rPr>
    </w:lvl>
    <w:lvl w:ilvl="8" w:tplc="D53AC4F0">
      <w:start w:val="1"/>
      <w:numFmt w:val="bullet"/>
      <w:lvlText w:val="•"/>
      <w:lvlJc w:val="left"/>
      <w:pPr>
        <w:ind w:left="7310" w:hanging="284"/>
      </w:pPr>
      <w:rPr>
        <w:rFonts w:hint="default"/>
      </w:rPr>
    </w:lvl>
  </w:abstractNum>
  <w:abstractNum w:abstractNumId="263">
    <w:nsid w:val="32C02FF1"/>
    <w:multiLevelType w:val="hybridMultilevel"/>
    <w:tmpl w:val="12F465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32CE531A"/>
    <w:multiLevelType w:val="hybridMultilevel"/>
    <w:tmpl w:val="50E60B28"/>
    <w:lvl w:ilvl="0" w:tplc="3A2654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5">
    <w:nsid w:val="32FD585F"/>
    <w:multiLevelType w:val="hybridMultilevel"/>
    <w:tmpl w:val="3532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3338275C"/>
    <w:multiLevelType w:val="hybridMultilevel"/>
    <w:tmpl w:val="D9820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338D5859"/>
    <w:multiLevelType w:val="hybridMultilevel"/>
    <w:tmpl w:val="6E1A5CDC"/>
    <w:lvl w:ilvl="0" w:tplc="5712A5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8">
    <w:nsid w:val="341A106A"/>
    <w:multiLevelType w:val="multilevel"/>
    <w:tmpl w:val="341A10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9">
    <w:nsid w:val="34DA4ABA"/>
    <w:multiLevelType w:val="hybridMultilevel"/>
    <w:tmpl w:val="1ECE2EE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34E914FD"/>
    <w:multiLevelType w:val="multilevel"/>
    <w:tmpl w:val="B468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352F09BE"/>
    <w:multiLevelType w:val="multilevel"/>
    <w:tmpl w:val="352F09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2">
    <w:nsid w:val="353E3F27"/>
    <w:multiLevelType w:val="hybridMultilevel"/>
    <w:tmpl w:val="0BA89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35537213"/>
    <w:multiLevelType w:val="hybridMultilevel"/>
    <w:tmpl w:val="2466D554"/>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35634414"/>
    <w:multiLevelType w:val="hybridMultilevel"/>
    <w:tmpl w:val="E072F9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35AC3D5E"/>
    <w:multiLevelType w:val="hybridMultilevel"/>
    <w:tmpl w:val="09686034"/>
    <w:lvl w:ilvl="0" w:tplc="8E000A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360A6304"/>
    <w:multiLevelType w:val="multilevel"/>
    <w:tmpl w:val="360A63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8">
    <w:nsid w:val="360D564C"/>
    <w:multiLevelType w:val="hybridMultilevel"/>
    <w:tmpl w:val="F860430E"/>
    <w:lvl w:ilvl="0" w:tplc="0278089A">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9">
    <w:nsid w:val="362312E8"/>
    <w:multiLevelType w:val="multilevel"/>
    <w:tmpl w:val="362312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0">
    <w:nsid w:val="363A121C"/>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1">
    <w:nsid w:val="36964A96"/>
    <w:multiLevelType w:val="hybridMultilevel"/>
    <w:tmpl w:val="69B4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369B0E4F"/>
    <w:multiLevelType w:val="hybridMultilevel"/>
    <w:tmpl w:val="237A7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36A75B39"/>
    <w:multiLevelType w:val="multilevel"/>
    <w:tmpl w:val="E5022EB4"/>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nsid w:val="36E35C39"/>
    <w:multiLevelType w:val="hybridMultilevel"/>
    <w:tmpl w:val="13A4B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371905D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6">
    <w:nsid w:val="37410418"/>
    <w:multiLevelType w:val="hybridMultilevel"/>
    <w:tmpl w:val="951CE660"/>
    <w:lvl w:ilvl="0" w:tplc="5BEC02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7">
    <w:nsid w:val="376861A7"/>
    <w:multiLevelType w:val="hybridMultilevel"/>
    <w:tmpl w:val="93A46F16"/>
    <w:lvl w:ilvl="0" w:tplc="2224257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8">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9">
    <w:nsid w:val="37851F19"/>
    <w:multiLevelType w:val="multilevel"/>
    <w:tmpl w:val="37851F1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0">
    <w:nsid w:val="38357DAA"/>
    <w:multiLevelType w:val="hybridMultilevel"/>
    <w:tmpl w:val="8B689508"/>
    <w:lvl w:ilvl="0" w:tplc="3E140A66">
      <w:start w:val="1"/>
      <w:numFmt w:val="decimal"/>
      <w:lvlText w:val="%1)."/>
      <w:lvlJc w:val="left"/>
      <w:pPr>
        <w:tabs>
          <w:tab w:val="num" w:pos="1134"/>
        </w:tabs>
        <w:ind w:left="1134" w:hanging="567"/>
      </w:pPr>
      <w:rPr>
        <w:rFonts w:ascii="Times New Roman" w:hAnsi="Times New Roman" w:hint="default"/>
        <w:b/>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1">
    <w:nsid w:val="38696471"/>
    <w:multiLevelType w:val="hybridMultilevel"/>
    <w:tmpl w:val="3404D0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nsid w:val="388D37C0"/>
    <w:multiLevelType w:val="multilevel"/>
    <w:tmpl w:val="8BE8B86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start w:val="1"/>
      <w:numFmt w:val="decimal"/>
      <w:lvlText w:val="%3."/>
      <w:lvlJc w:val="left"/>
      <w:pPr>
        <w:tabs>
          <w:tab w:val="num" w:pos="2226"/>
        </w:tabs>
        <w:ind w:left="2226" w:hanging="360"/>
      </w:pPr>
      <w:rPr>
        <w:rFonts w:hint="default"/>
      </w:rPr>
    </w:lvl>
    <w:lvl w:ilvl="3">
      <w:start w:val="1"/>
      <w:numFmt w:val="decimal"/>
      <w:lvlText w:val="%4."/>
      <w:lvlJc w:val="left"/>
      <w:pPr>
        <w:tabs>
          <w:tab w:val="num" w:pos="2946"/>
        </w:tabs>
        <w:ind w:left="2946" w:hanging="360"/>
      </w:pPr>
      <w:rPr>
        <w:rFonts w:hint="default"/>
      </w:rPr>
    </w:lvl>
    <w:lvl w:ilvl="4">
      <w:start w:val="1"/>
      <w:numFmt w:val="decimal"/>
      <w:lvlText w:val="%5."/>
      <w:lvlJc w:val="left"/>
      <w:pPr>
        <w:tabs>
          <w:tab w:val="num" w:pos="3666"/>
        </w:tabs>
        <w:ind w:left="3666"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293">
    <w:nsid w:val="38A13647"/>
    <w:multiLevelType w:val="hybridMultilevel"/>
    <w:tmpl w:val="1D06F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38D32B8A"/>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nsid w:val="38FC5B19"/>
    <w:multiLevelType w:val="hybridMultilevel"/>
    <w:tmpl w:val="6A6634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39094991"/>
    <w:multiLevelType w:val="hybridMultilevel"/>
    <w:tmpl w:val="230E440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39372767"/>
    <w:multiLevelType w:val="hybridMultilevel"/>
    <w:tmpl w:val="921A86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nsid w:val="39954DE7"/>
    <w:multiLevelType w:val="hybridMultilevel"/>
    <w:tmpl w:val="9DF89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39AE18FC"/>
    <w:multiLevelType w:val="hybridMultilevel"/>
    <w:tmpl w:val="4FE80A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39E431F5"/>
    <w:multiLevelType w:val="hybridMultilevel"/>
    <w:tmpl w:val="9EA474B2"/>
    <w:lvl w:ilvl="0" w:tplc="4022D46A">
      <w:start w:val="1"/>
      <w:numFmt w:val="decimal"/>
      <w:lvlText w:val="%1."/>
      <w:lvlJc w:val="left"/>
      <w:pPr>
        <w:ind w:left="743" w:hanging="360"/>
      </w:pPr>
      <w:rPr>
        <w:rFonts w:ascii="Cambria" w:eastAsia="Cambria" w:hAnsi="Cambria" w:cs="Cambria" w:hint="default"/>
        <w:i/>
        <w:color w:val="231F20"/>
        <w:w w:val="120"/>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301">
    <w:nsid w:val="3A0B66B6"/>
    <w:multiLevelType w:val="hybridMultilevel"/>
    <w:tmpl w:val="5C0EFE40"/>
    <w:lvl w:ilvl="0" w:tplc="135299CA">
      <w:start w:val="1"/>
      <w:numFmt w:val="bullet"/>
      <w:lvlText w:val=""/>
      <w:lvlJc w:val="left"/>
      <w:pPr>
        <w:tabs>
          <w:tab w:val="num" w:pos="1134"/>
        </w:tabs>
        <w:ind w:left="1134" w:hanging="567"/>
      </w:pPr>
      <w:rPr>
        <w:rFonts w:ascii="Wingdings 2" w:hAnsi="Wingdings 2" w:hint="default"/>
        <w:b/>
        <w:i w:val="0"/>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2">
    <w:nsid w:val="3A40762F"/>
    <w:multiLevelType w:val="hybridMultilevel"/>
    <w:tmpl w:val="D9820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3A632158"/>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4">
    <w:nsid w:val="3AA86EB7"/>
    <w:multiLevelType w:val="multilevel"/>
    <w:tmpl w:val="3AA86EB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5">
    <w:nsid w:val="3B060F62"/>
    <w:multiLevelType w:val="hybridMultilevel"/>
    <w:tmpl w:val="BDC498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6">
    <w:nsid w:val="3B090226"/>
    <w:multiLevelType w:val="multilevel"/>
    <w:tmpl w:val="3B090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7">
    <w:nsid w:val="3B0E4138"/>
    <w:multiLevelType w:val="hybridMultilevel"/>
    <w:tmpl w:val="A72A8B7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nsid w:val="3B1011AE"/>
    <w:multiLevelType w:val="hybridMultilevel"/>
    <w:tmpl w:val="48626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3B3530A1"/>
    <w:multiLevelType w:val="hybridMultilevel"/>
    <w:tmpl w:val="A4E2F394"/>
    <w:lvl w:ilvl="0" w:tplc="9C28410A">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310">
    <w:nsid w:val="3B3B0B93"/>
    <w:multiLevelType w:val="hybridMultilevel"/>
    <w:tmpl w:val="554A78C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3B7661AC"/>
    <w:multiLevelType w:val="multilevel"/>
    <w:tmpl w:val="A7C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nsid w:val="3BBE2B4B"/>
    <w:multiLevelType w:val="hybridMultilevel"/>
    <w:tmpl w:val="D6BA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nsid w:val="3BFC7CB3"/>
    <w:multiLevelType w:val="multilevel"/>
    <w:tmpl w:val="52969A6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nsid w:val="3C0303E1"/>
    <w:multiLevelType w:val="hybridMultilevel"/>
    <w:tmpl w:val="09D470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3C346150"/>
    <w:multiLevelType w:val="hybridMultilevel"/>
    <w:tmpl w:val="5BDEE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6">
    <w:nsid w:val="3CB661AF"/>
    <w:multiLevelType w:val="hybridMultilevel"/>
    <w:tmpl w:val="877625D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7">
    <w:nsid w:val="3CCC1131"/>
    <w:multiLevelType w:val="hybridMultilevel"/>
    <w:tmpl w:val="78060C5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3CCF1B35"/>
    <w:multiLevelType w:val="multilevel"/>
    <w:tmpl w:val="3CCF1B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9">
    <w:nsid w:val="3CD04992"/>
    <w:multiLevelType w:val="hybridMultilevel"/>
    <w:tmpl w:val="5BB0E24E"/>
    <w:lvl w:ilvl="0" w:tplc="D578E18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0">
    <w:nsid w:val="3CDA4379"/>
    <w:multiLevelType w:val="multilevel"/>
    <w:tmpl w:val="6A7C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3CED07BC"/>
    <w:multiLevelType w:val="hybridMultilevel"/>
    <w:tmpl w:val="E416D11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3CFF4BE8"/>
    <w:multiLevelType w:val="multilevel"/>
    <w:tmpl w:val="3CFF4B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3">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4">
    <w:nsid w:val="3D3600DD"/>
    <w:multiLevelType w:val="hybridMultilevel"/>
    <w:tmpl w:val="F53C97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3D6519A7"/>
    <w:multiLevelType w:val="hybridMultilevel"/>
    <w:tmpl w:val="5AB8986A"/>
    <w:lvl w:ilvl="0" w:tplc="8D8E05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6">
    <w:nsid w:val="3D7607B5"/>
    <w:multiLevelType w:val="hybridMultilevel"/>
    <w:tmpl w:val="079AD93C"/>
    <w:lvl w:ilvl="0" w:tplc="E670D6EE">
      <w:start w:val="1"/>
      <w:numFmt w:val="decimal"/>
      <w:suff w:val="space"/>
      <w:lvlText w:val="%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7">
    <w:nsid w:val="3E1B56E2"/>
    <w:multiLevelType w:val="multilevel"/>
    <w:tmpl w:val="3E1B56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8">
    <w:nsid w:val="3E2D0595"/>
    <w:multiLevelType w:val="hybridMultilevel"/>
    <w:tmpl w:val="3672FD22"/>
    <w:lvl w:ilvl="0" w:tplc="7318FE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9">
    <w:nsid w:val="3E436205"/>
    <w:multiLevelType w:val="hybridMultilevel"/>
    <w:tmpl w:val="49247A1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3E6D1631"/>
    <w:multiLevelType w:val="hybridMultilevel"/>
    <w:tmpl w:val="86029CAA"/>
    <w:lvl w:ilvl="0" w:tplc="9C0CEE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1">
    <w:nsid w:val="3E7A1C6C"/>
    <w:multiLevelType w:val="multilevel"/>
    <w:tmpl w:val="3E7A1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32">
    <w:nsid w:val="3F1E1170"/>
    <w:multiLevelType w:val="multilevel"/>
    <w:tmpl w:val="ACFA73B4"/>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nsid w:val="3FD3561C"/>
    <w:multiLevelType w:val="hybridMultilevel"/>
    <w:tmpl w:val="682834B4"/>
    <w:lvl w:ilvl="0" w:tplc="B6E035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4">
    <w:nsid w:val="3FDB7E52"/>
    <w:multiLevelType w:val="multilevel"/>
    <w:tmpl w:val="66B00EF2"/>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nsid w:val="3FF56461"/>
    <w:multiLevelType w:val="hybridMultilevel"/>
    <w:tmpl w:val="352A0F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nsid w:val="40623978"/>
    <w:multiLevelType w:val="multilevel"/>
    <w:tmpl w:val="406239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37">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8">
    <w:nsid w:val="40DD1919"/>
    <w:multiLevelType w:val="hybridMultilevel"/>
    <w:tmpl w:val="972CD6A4"/>
    <w:lvl w:ilvl="0" w:tplc="F7A4E99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9">
    <w:nsid w:val="40EC5B39"/>
    <w:multiLevelType w:val="hybridMultilevel"/>
    <w:tmpl w:val="C536348C"/>
    <w:lvl w:ilvl="0" w:tplc="69F66B92">
      <w:start w:val="1"/>
      <w:numFmt w:val="bullet"/>
      <w:lvlText w:val=""/>
      <w:lvlJc w:val="left"/>
      <w:pPr>
        <w:ind w:left="667" w:hanging="284"/>
      </w:pPr>
      <w:rPr>
        <w:rFonts w:ascii="Symbol" w:eastAsia="Times New Roman" w:hAnsi="Symbol" w:hint="default"/>
        <w:color w:val="231F20"/>
        <w:w w:val="100"/>
        <w:sz w:val="21"/>
        <w:szCs w:val="21"/>
      </w:rPr>
    </w:lvl>
    <w:lvl w:ilvl="1" w:tplc="43905230">
      <w:start w:val="1"/>
      <w:numFmt w:val="bullet"/>
      <w:lvlText w:val=""/>
      <w:lvlJc w:val="left"/>
      <w:pPr>
        <w:ind w:left="971" w:hanging="284"/>
      </w:pPr>
      <w:rPr>
        <w:rFonts w:ascii="Symbol" w:eastAsia="Times New Roman" w:hAnsi="Symbol" w:hint="default"/>
        <w:color w:val="231F20"/>
        <w:w w:val="100"/>
        <w:sz w:val="21"/>
        <w:szCs w:val="21"/>
      </w:rPr>
    </w:lvl>
    <w:lvl w:ilvl="2" w:tplc="80548272">
      <w:start w:val="1"/>
      <w:numFmt w:val="decimal"/>
      <w:lvlText w:val="%3."/>
      <w:lvlJc w:val="left"/>
      <w:pPr>
        <w:ind w:left="2601" w:hanging="344"/>
      </w:pPr>
      <w:rPr>
        <w:rFonts w:ascii="Arial" w:eastAsia="Times New Roman" w:hAnsi="Arial" w:hint="default"/>
        <w:color w:val="231F20"/>
        <w:w w:val="107"/>
        <w:sz w:val="28"/>
        <w:szCs w:val="28"/>
      </w:rPr>
    </w:lvl>
    <w:lvl w:ilvl="3" w:tplc="B4A0031A">
      <w:numFmt w:val="none"/>
      <w:lvlText w:val=""/>
      <w:lvlJc w:val="left"/>
      <w:pPr>
        <w:tabs>
          <w:tab w:val="num" w:pos="360"/>
        </w:tabs>
      </w:pPr>
    </w:lvl>
    <w:lvl w:ilvl="4" w:tplc="7EA2A8A6">
      <w:start w:val="1"/>
      <w:numFmt w:val="bullet"/>
      <w:lvlText w:val="•"/>
      <w:lvlJc w:val="left"/>
      <w:pPr>
        <w:ind w:left="2600" w:hanging="553"/>
      </w:pPr>
      <w:rPr>
        <w:rFonts w:hint="default"/>
      </w:rPr>
    </w:lvl>
    <w:lvl w:ilvl="5" w:tplc="7CE6F342">
      <w:start w:val="1"/>
      <w:numFmt w:val="bullet"/>
      <w:lvlText w:val="•"/>
      <w:lvlJc w:val="left"/>
      <w:pPr>
        <w:ind w:left="3687" w:hanging="553"/>
      </w:pPr>
      <w:rPr>
        <w:rFonts w:hint="default"/>
      </w:rPr>
    </w:lvl>
    <w:lvl w:ilvl="6" w:tplc="CCC2B548">
      <w:start w:val="1"/>
      <w:numFmt w:val="bullet"/>
      <w:lvlText w:val="•"/>
      <w:lvlJc w:val="left"/>
      <w:pPr>
        <w:ind w:left="4775" w:hanging="553"/>
      </w:pPr>
      <w:rPr>
        <w:rFonts w:hint="default"/>
      </w:rPr>
    </w:lvl>
    <w:lvl w:ilvl="7" w:tplc="19CE43F8">
      <w:start w:val="1"/>
      <w:numFmt w:val="bullet"/>
      <w:lvlText w:val="•"/>
      <w:lvlJc w:val="left"/>
      <w:pPr>
        <w:ind w:left="5862" w:hanging="553"/>
      </w:pPr>
      <w:rPr>
        <w:rFonts w:hint="default"/>
      </w:rPr>
    </w:lvl>
    <w:lvl w:ilvl="8" w:tplc="DB587DDE">
      <w:start w:val="1"/>
      <w:numFmt w:val="bullet"/>
      <w:lvlText w:val="•"/>
      <w:lvlJc w:val="left"/>
      <w:pPr>
        <w:ind w:left="6950" w:hanging="553"/>
      </w:pPr>
      <w:rPr>
        <w:rFonts w:hint="default"/>
      </w:rPr>
    </w:lvl>
  </w:abstractNum>
  <w:abstractNum w:abstractNumId="340">
    <w:nsid w:val="411A3A70"/>
    <w:multiLevelType w:val="hybridMultilevel"/>
    <w:tmpl w:val="2BA6D3B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nsid w:val="41313882"/>
    <w:multiLevelType w:val="multilevel"/>
    <w:tmpl w:val="81422E2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2">
    <w:nsid w:val="41366479"/>
    <w:multiLevelType w:val="hybridMultilevel"/>
    <w:tmpl w:val="1B26F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41517704"/>
    <w:multiLevelType w:val="hybridMultilevel"/>
    <w:tmpl w:val="C246A426"/>
    <w:lvl w:ilvl="0" w:tplc="2B06F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4">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5">
    <w:nsid w:val="422F52AE"/>
    <w:multiLevelType w:val="hybridMultilevel"/>
    <w:tmpl w:val="2B9A1EF0"/>
    <w:lvl w:ilvl="0" w:tplc="0419000F">
      <w:start w:val="1"/>
      <w:numFmt w:val="decimal"/>
      <w:lvlText w:val="%1."/>
      <w:lvlJc w:val="left"/>
      <w:pPr>
        <w:ind w:left="1581" w:hanging="360"/>
      </w:pPr>
    </w:lvl>
    <w:lvl w:ilvl="1" w:tplc="04190019" w:tentative="1">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346">
    <w:nsid w:val="4245084C"/>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47">
    <w:nsid w:val="427C44D5"/>
    <w:multiLevelType w:val="hybridMultilevel"/>
    <w:tmpl w:val="3322F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nsid w:val="428B153B"/>
    <w:multiLevelType w:val="multilevel"/>
    <w:tmpl w:val="428B153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9">
    <w:nsid w:val="42E3526F"/>
    <w:multiLevelType w:val="hybridMultilevel"/>
    <w:tmpl w:val="54222E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431E272C"/>
    <w:multiLevelType w:val="multilevel"/>
    <w:tmpl w:val="431E27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1">
    <w:nsid w:val="436717DE"/>
    <w:multiLevelType w:val="hybridMultilevel"/>
    <w:tmpl w:val="C6949AD0"/>
    <w:lvl w:ilvl="0" w:tplc="1C621A9E">
      <w:start w:val="1"/>
      <w:numFmt w:val="russianUpp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52">
    <w:nsid w:val="43751962"/>
    <w:multiLevelType w:val="hybridMultilevel"/>
    <w:tmpl w:val="EB42E7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3">
    <w:nsid w:val="43CB7D24"/>
    <w:multiLevelType w:val="hybridMultilevel"/>
    <w:tmpl w:val="528C4A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4">
    <w:nsid w:val="43CF13CE"/>
    <w:multiLevelType w:val="hybridMultilevel"/>
    <w:tmpl w:val="1866498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5">
    <w:nsid w:val="444A13FB"/>
    <w:multiLevelType w:val="hybridMultilevel"/>
    <w:tmpl w:val="50121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6">
    <w:nsid w:val="444B3F3B"/>
    <w:multiLevelType w:val="hybridMultilevel"/>
    <w:tmpl w:val="E1FE7F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7">
    <w:nsid w:val="44511198"/>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8">
    <w:nsid w:val="44B46A5C"/>
    <w:multiLevelType w:val="hybridMultilevel"/>
    <w:tmpl w:val="0F9C506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9">
    <w:nsid w:val="44C919C3"/>
    <w:multiLevelType w:val="multilevel"/>
    <w:tmpl w:val="44C919C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0">
    <w:nsid w:val="450C0F16"/>
    <w:multiLevelType w:val="hybridMultilevel"/>
    <w:tmpl w:val="E23EE154"/>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61">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5576171"/>
    <w:multiLevelType w:val="multilevel"/>
    <w:tmpl w:val="4557617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3">
    <w:nsid w:val="45576254"/>
    <w:multiLevelType w:val="hybridMultilevel"/>
    <w:tmpl w:val="FD9CCCDC"/>
    <w:lvl w:ilvl="0" w:tplc="D848D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4">
    <w:nsid w:val="45A4628E"/>
    <w:multiLevelType w:val="hybridMultilevel"/>
    <w:tmpl w:val="60F8A276"/>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65">
    <w:nsid w:val="45ED57C8"/>
    <w:multiLevelType w:val="hybridMultilevel"/>
    <w:tmpl w:val="BC466B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nsid w:val="45FB009D"/>
    <w:multiLevelType w:val="multilevel"/>
    <w:tmpl w:val="2DB83F9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nsid w:val="4603297A"/>
    <w:multiLevelType w:val="hybridMultilevel"/>
    <w:tmpl w:val="B6B26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nsid w:val="461716F0"/>
    <w:multiLevelType w:val="hybridMultilevel"/>
    <w:tmpl w:val="4EE63D76"/>
    <w:lvl w:ilvl="0" w:tplc="35AA09B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464630DF"/>
    <w:multiLevelType w:val="multilevel"/>
    <w:tmpl w:val="F8C8D1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nsid w:val="468635CA"/>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1">
    <w:nsid w:val="46E46D96"/>
    <w:multiLevelType w:val="hybridMultilevel"/>
    <w:tmpl w:val="355098DE"/>
    <w:lvl w:ilvl="0" w:tplc="D8FE3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2">
    <w:nsid w:val="46F442BA"/>
    <w:multiLevelType w:val="hybridMultilevel"/>
    <w:tmpl w:val="3ACCF59C"/>
    <w:lvl w:ilvl="0" w:tplc="A2C876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3">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4">
    <w:nsid w:val="476F25DB"/>
    <w:multiLevelType w:val="multilevel"/>
    <w:tmpl w:val="476F25D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5">
    <w:nsid w:val="47A12317"/>
    <w:multiLevelType w:val="multilevel"/>
    <w:tmpl w:val="47A1231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6">
    <w:nsid w:val="48437D47"/>
    <w:multiLevelType w:val="hybridMultilevel"/>
    <w:tmpl w:val="CE0C2A22"/>
    <w:lvl w:ilvl="0" w:tplc="8D0474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nsid w:val="488721AC"/>
    <w:multiLevelType w:val="multilevel"/>
    <w:tmpl w:val="488721A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8">
    <w:nsid w:val="489F3E71"/>
    <w:multiLevelType w:val="hybridMultilevel"/>
    <w:tmpl w:val="8B1E75FE"/>
    <w:lvl w:ilvl="0" w:tplc="1C621A9E">
      <w:start w:val="1"/>
      <w:numFmt w:val="russianUpper"/>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9">
    <w:nsid w:val="48A77485"/>
    <w:multiLevelType w:val="multilevel"/>
    <w:tmpl w:val="48A774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0">
    <w:nsid w:val="48C27840"/>
    <w:multiLevelType w:val="hybridMultilevel"/>
    <w:tmpl w:val="F648D4A2"/>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9336BB1"/>
    <w:multiLevelType w:val="multilevel"/>
    <w:tmpl w:val="BFCA5DD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2">
    <w:nsid w:val="4946456A"/>
    <w:multiLevelType w:val="hybridMultilevel"/>
    <w:tmpl w:val="60F62B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3">
    <w:nsid w:val="49615B1E"/>
    <w:multiLevelType w:val="multilevel"/>
    <w:tmpl w:val="204C751E"/>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4">
    <w:nsid w:val="49BA2D50"/>
    <w:multiLevelType w:val="hybridMultilevel"/>
    <w:tmpl w:val="7F820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nsid w:val="49C95D76"/>
    <w:multiLevelType w:val="hybridMultilevel"/>
    <w:tmpl w:val="5DB8CE48"/>
    <w:lvl w:ilvl="0" w:tplc="37DA2D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nsid w:val="4A3171BE"/>
    <w:multiLevelType w:val="hybridMultilevel"/>
    <w:tmpl w:val="B58EA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7">
    <w:nsid w:val="4A8F2797"/>
    <w:multiLevelType w:val="hybridMultilevel"/>
    <w:tmpl w:val="25E0792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8">
    <w:nsid w:val="4AF32338"/>
    <w:multiLevelType w:val="hybridMultilevel"/>
    <w:tmpl w:val="A3127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9">
    <w:nsid w:val="4B1F3170"/>
    <w:multiLevelType w:val="multilevel"/>
    <w:tmpl w:val="4B1F31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0">
    <w:nsid w:val="4B2D3249"/>
    <w:multiLevelType w:val="multilevel"/>
    <w:tmpl w:val="4B2D32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91">
    <w:nsid w:val="4B3F7925"/>
    <w:multiLevelType w:val="hybridMultilevel"/>
    <w:tmpl w:val="4DA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2">
    <w:nsid w:val="4B484EA1"/>
    <w:multiLevelType w:val="hybridMultilevel"/>
    <w:tmpl w:val="91E472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3">
    <w:nsid w:val="4B5B14D6"/>
    <w:multiLevelType w:val="multilevel"/>
    <w:tmpl w:val="C728079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94">
    <w:nsid w:val="4B664207"/>
    <w:multiLevelType w:val="hybridMultilevel"/>
    <w:tmpl w:val="E924A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5">
    <w:nsid w:val="4BA365B0"/>
    <w:multiLevelType w:val="hybridMultilevel"/>
    <w:tmpl w:val="B860EEF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6">
    <w:nsid w:val="4BD73DE4"/>
    <w:multiLevelType w:val="multilevel"/>
    <w:tmpl w:val="0FF0B1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4C772C79"/>
    <w:multiLevelType w:val="hybridMultilevel"/>
    <w:tmpl w:val="A9BAD55C"/>
    <w:lvl w:ilvl="0" w:tplc="C2CA3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9">
    <w:nsid w:val="4D487D38"/>
    <w:multiLevelType w:val="multilevel"/>
    <w:tmpl w:val="4D487D3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0">
    <w:nsid w:val="4DB01214"/>
    <w:multiLevelType w:val="hybridMultilevel"/>
    <w:tmpl w:val="67D27502"/>
    <w:lvl w:ilvl="0" w:tplc="1C621A9E">
      <w:start w:val="1"/>
      <w:numFmt w:val="russianUpp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1">
    <w:nsid w:val="4E1E0845"/>
    <w:multiLevelType w:val="hybridMultilevel"/>
    <w:tmpl w:val="784C66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2">
    <w:nsid w:val="4E527857"/>
    <w:multiLevelType w:val="hybridMultilevel"/>
    <w:tmpl w:val="6C36E8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3">
    <w:nsid w:val="4E6123A7"/>
    <w:multiLevelType w:val="multilevel"/>
    <w:tmpl w:val="2AA6863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4">
    <w:nsid w:val="4EC46F70"/>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502"/>
        </w:tabs>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5">
    <w:nsid w:val="4F3C6820"/>
    <w:multiLevelType w:val="hybridMultilevel"/>
    <w:tmpl w:val="B29C7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4F565024"/>
    <w:multiLevelType w:val="hybridMultilevel"/>
    <w:tmpl w:val="5778F2FC"/>
    <w:lvl w:ilvl="0" w:tplc="072215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7">
    <w:nsid w:val="4F6470F8"/>
    <w:multiLevelType w:val="hybridMultilevel"/>
    <w:tmpl w:val="86029CAA"/>
    <w:lvl w:ilvl="0" w:tplc="9C0CEE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8">
    <w:nsid w:val="4F9B351C"/>
    <w:multiLevelType w:val="hybridMultilevel"/>
    <w:tmpl w:val="296C8C66"/>
    <w:lvl w:ilvl="0" w:tplc="BF0A6D14">
      <w:start w:val="1"/>
      <w:numFmt w:val="decimal"/>
      <w:lvlText w:val="%1."/>
      <w:lvlJc w:val="left"/>
      <w:pPr>
        <w:ind w:left="2344" w:hanging="360"/>
      </w:pPr>
      <w:rPr>
        <w:rFonts w:hint="default"/>
        <w:i w:val="0"/>
        <w:iCs w:val="0"/>
        <w:sz w:val="24"/>
        <w:szCs w:val="24"/>
      </w:r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409">
    <w:nsid w:val="4FB219FE"/>
    <w:multiLevelType w:val="hybridMultilevel"/>
    <w:tmpl w:val="4A8C4D86"/>
    <w:lvl w:ilvl="0" w:tplc="B6A0D112">
      <w:start w:val="1"/>
      <w:numFmt w:val="decimal"/>
      <w:lvlText w:val="%1."/>
      <w:lvlJc w:val="left"/>
      <w:pPr>
        <w:ind w:left="529" w:hanging="360"/>
      </w:pPr>
      <w:rPr>
        <w:rFonts w:hint="default"/>
      </w:rPr>
    </w:lvl>
    <w:lvl w:ilvl="1" w:tplc="04190019" w:tentative="1">
      <w:start w:val="1"/>
      <w:numFmt w:val="lowerLetter"/>
      <w:lvlText w:val="%2."/>
      <w:lvlJc w:val="left"/>
      <w:pPr>
        <w:ind w:left="1249" w:hanging="360"/>
      </w:pPr>
    </w:lvl>
    <w:lvl w:ilvl="2" w:tplc="0419001B" w:tentative="1">
      <w:start w:val="1"/>
      <w:numFmt w:val="lowerRoman"/>
      <w:lvlText w:val="%3."/>
      <w:lvlJc w:val="right"/>
      <w:pPr>
        <w:ind w:left="1969" w:hanging="180"/>
      </w:pPr>
    </w:lvl>
    <w:lvl w:ilvl="3" w:tplc="0419000F" w:tentative="1">
      <w:start w:val="1"/>
      <w:numFmt w:val="decimal"/>
      <w:lvlText w:val="%4."/>
      <w:lvlJc w:val="left"/>
      <w:pPr>
        <w:ind w:left="2689" w:hanging="360"/>
      </w:pPr>
    </w:lvl>
    <w:lvl w:ilvl="4" w:tplc="04190019" w:tentative="1">
      <w:start w:val="1"/>
      <w:numFmt w:val="lowerLetter"/>
      <w:lvlText w:val="%5."/>
      <w:lvlJc w:val="left"/>
      <w:pPr>
        <w:ind w:left="3409" w:hanging="360"/>
      </w:pPr>
    </w:lvl>
    <w:lvl w:ilvl="5" w:tplc="0419001B" w:tentative="1">
      <w:start w:val="1"/>
      <w:numFmt w:val="lowerRoman"/>
      <w:lvlText w:val="%6."/>
      <w:lvlJc w:val="right"/>
      <w:pPr>
        <w:ind w:left="4129" w:hanging="180"/>
      </w:pPr>
    </w:lvl>
    <w:lvl w:ilvl="6" w:tplc="0419000F" w:tentative="1">
      <w:start w:val="1"/>
      <w:numFmt w:val="decimal"/>
      <w:lvlText w:val="%7."/>
      <w:lvlJc w:val="left"/>
      <w:pPr>
        <w:ind w:left="4849" w:hanging="360"/>
      </w:pPr>
    </w:lvl>
    <w:lvl w:ilvl="7" w:tplc="04190019" w:tentative="1">
      <w:start w:val="1"/>
      <w:numFmt w:val="lowerLetter"/>
      <w:lvlText w:val="%8."/>
      <w:lvlJc w:val="left"/>
      <w:pPr>
        <w:ind w:left="5569" w:hanging="360"/>
      </w:pPr>
    </w:lvl>
    <w:lvl w:ilvl="8" w:tplc="0419001B" w:tentative="1">
      <w:start w:val="1"/>
      <w:numFmt w:val="lowerRoman"/>
      <w:lvlText w:val="%9."/>
      <w:lvlJc w:val="right"/>
      <w:pPr>
        <w:ind w:left="6289" w:hanging="180"/>
      </w:pPr>
    </w:lvl>
  </w:abstractNum>
  <w:abstractNum w:abstractNumId="410">
    <w:nsid w:val="4FE551AA"/>
    <w:multiLevelType w:val="multilevel"/>
    <w:tmpl w:val="7E1A42E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1">
    <w:nsid w:val="50440A57"/>
    <w:multiLevelType w:val="hybridMultilevel"/>
    <w:tmpl w:val="EE6EB3C0"/>
    <w:lvl w:ilvl="0" w:tplc="7466DDA6">
      <w:start w:val="1"/>
      <w:numFmt w:val="decimal"/>
      <w:lvlText w:val="%1."/>
      <w:lvlJc w:val="left"/>
      <w:pPr>
        <w:ind w:left="1080" w:hanging="360"/>
      </w:pPr>
      <w:rPr>
        <w:rFonts w:ascii="Times New Roman" w:eastAsia="Calibri"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2">
    <w:nsid w:val="504E7B49"/>
    <w:multiLevelType w:val="multilevel"/>
    <w:tmpl w:val="504E7B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3">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4">
    <w:nsid w:val="50AA61B1"/>
    <w:multiLevelType w:val="hybridMultilevel"/>
    <w:tmpl w:val="09902D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5">
    <w:nsid w:val="50D077C5"/>
    <w:multiLevelType w:val="hybridMultilevel"/>
    <w:tmpl w:val="540CB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6">
    <w:nsid w:val="50DF522A"/>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7">
    <w:nsid w:val="518E7420"/>
    <w:multiLevelType w:val="multilevel"/>
    <w:tmpl w:val="BB7E8268"/>
    <w:lvl w:ilvl="0">
      <w:start w:val="1"/>
      <w:numFmt w:val="bullet"/>
      <w:lvlText w:val=""/>
      <w:lvlJc w:val="left"/>
      <w:pPr>
        <w:tabs>
          <w:tab w:val="num" w:pos="720"/>
        </w:tabs>
        <w:ind w:left="720" w:hanging="360"/>
      </w:pPr>
      <w:rPr>
        <w:rFonts w:ascii="Symbol" w:hAnsi="Symbol" w:cs="Symbol" w:hint="default"/>
        <w:sz w:val="24"/>
        <w:szCs w:val="24"/>
      </w:rPr>
    </w:lvl>
    <w:lvl w:ilvl="1">
      <w:start w:val="1"/>
      <w:numFmt w:val="decimal"/>
      <w:lvlText w:val="%2."/>
      <w:lvlJc w:val="left"/>
      <w:pPr>
        <w:ind w:left="1440" w:hanging="360"/>
      </w:pPr>
      <w:rPr>
        <w:rFonts w:ascii="Times New Roman" w:hAnsi="Times New Roman" w:cs="Times New Roman" w:hint="default"/>
        <w:b w:val="0"/>
        <w:bCs w:val="0"/>
        <w:sz w:val="24"/>
        <w:szCs w:val="24"/>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18">
    <w:nsid w:val="519F7CCE"/>
    <w:multiLevelType w:val="hybridMultilevel"/>
    <w:tmpl w:val="5BFC59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9">
    <w:nsid w:val="52070E28"/>
    <w:multiLevelType w:val="multilevel"/>
    <w:tmpl w:val="52070E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0">
    <w:nsid w:val="521533D5"/>
    <w:multiLevelType w:val="hybridMultilevel"/>
    <w:tmpl w:val="50E60B28"/>
    <w:lvl w:ilvl="0" w:tplc="3A2654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1">
    <w:nsid w:val="52530F80"/>
    <w:multiLevelType w:val="hybridMultilevel"/>
    <w:tmpl w:val="8B54B1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2">
    <w:nsid w:val="52711060"/>
    <w:multiLevelType w:val="hybridMultilevel"/>
    <w:tmpl w:val="E982E22C"/>
    <w:lvl w:ilvl="0" w:tplc="4A46C2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3">
    <w:nsid w:val="52C93B80"/>
    <w:multiLevelType w:val="multilevel"/>
    <w:tmpl w:val="52C93B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4">
    <w:nsid w:val="52F126D5"/>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5">
    <w:nsid w:val="52F83093"/>
    <w:multiLevelType w:val="hybridMultilevel"/>
    <w:tmpl w:val="2C9823D0"/>
    <w:lvl w:ilvl="0" w:tplc="7BFAAB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6">
    <w:nsid w:val="531630F9"/>
    <w:multiLevelType w:val="hybridMultilevel"/>
    <w:tmpl w:val="DCA2E9AE"/>
    <w:lvl w:ilvl="0" w:tplc="74E86A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7">
    <w:nsid w:val="531C1356"/>
    <w:multiLevelType w:val="multilevel"/>
    <w:tmpl w:val="531C13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8">
    <w:nsid w:val="53484813"/>
    <w:multiLevelType w:val="hybridMultilevel"/>
    <w:tmpl w:val="015689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9">
    <w:nsid w:val="536B6451"/>
    <w:multiLevelType w:val="hybridMultilevel"/>
    <w:tmpl w:val="9A22AA62"/>
    <w:lvl w:ilvl="0" w:tplc="B8DEA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0">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1">
    <w:nsid w:val="539D7F09"/>
    <w:multiLevelType w:val="hybridMultilevel"/>
    <w:tmpl w:val="BD666F82"/>
    <w:lvl w:ilvl="0" w:tplc="A1B2B4AC">
      <w:start w:val="1"/>
      <w:numFmt w:val="russianUpper"/>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2">
    <w:nsid w:val="548A74BD"/>
    <w:multiLevelType w:val="multilevel"/>
    <w:tmpl w:val="548A74B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3">
    <w:nsid w:val="54E47A55"/>
    <w:multiLevelType w:val="hybridMultilevel"/>
    <w:tmpl w:val="AE5A3B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4">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5">
    <w:nsid w:val="54FA3BAE"/>
    <w:multiLevelType w:val="multilevel"/>
    <w:tmpl w:val="BD26F476"/>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6">
    <w:nsid w:val="551A16E4"/>
    <w:multiLevelType w:val="hybridMultilevel"/>
    <w:tmpl w:val="B2B2012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7">
    <w:nsid w:val="557F1E95"/>
    <w:multiLevelType w:val="hybridMultilevel"/>
    <w:tmpl w:val="EA2670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8">
    <w:nsid w:val="55C81313"/>
    <w:multiLevelType w:val="hybridMultilevel"/>
    <w:tmpl w:val="C15C96B2"/>
    <w:lvl w:ilvl="0" w:tplc="9E8CE2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25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EE2F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685D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14A1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36AC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E232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388F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496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9">
    <w:nsid w:val="55EA3E67"/>
    <w:multiLevelType w:val="multilevel"/>
    <w:tmpl w:val="7EA269C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0">
    <w:nsid w:val="55ED3718"/>
    <w:multiLevelType w:val="multilevel"/>
    <w:tmpl w:val="52F87E5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1">
    <w:nsid w:val="56111A82"/>
    <w:multiLevelType w:val="hybridMultilevel"/>
    <w:tmpl w:val="31A04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3">
    <w:nsid w:val="56542DF3"/>
    <w:multiLevelType w:val="multilevel"/>
    <w:tmpl w:val="01B6165C"/>
    <w:lvl w:ilvl="0">
      <w:start w:val="1"/>
      <w:numFmt w:val="decimal"/>
      <w:lvlText w:val="%1."/>
      <w:lvlJc w:val="left"/>
      <w:pPr>
        <w:tabs>
          <w:tab w:val="num" w:pos="720"/>
        </w:tabs>
        <w:ind w:left="720" w:hanging="360"/>
      </w:pPr>
    </w:lvl>
    <w:lvl w:ilvl="1">
      <w:start w:val="12"/>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nsid w:val="567351EA"/>
    <w:multiLevelType w:val="multilevel"/>
    <w:tmpl w:val="567351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5">
    <w:nsid w:val="56815E2A"/>
    <w:multiLevelType w:val="hybridMultilevel"/>
    <w:tmpl w:val="F24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6">
    <w:nsid w:val="569D1DF7"/>
    <w:multiLevelType w:val="multilevel"/>
    <w:tmpl w:val="6E005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nsid w:val="56BA6177"/>
    <w:multiLevelType w:val="hybridMultilevel"/>
    <w:tmpl w:val="66B80AD0"/>
    <w:lvl w:ilvl="0" w:tplc="23E20522">
      <w:start w:val="1"/>
      <w:numFmt w:val="decimal"/>
      <w:lvlText w:val="%1."/>
      <w:lvlJc w:val="left"/>
      <w:pPr>
        <w:ind w:left="663" w:hanging="360"/>
      </w:pPr>
      <w:rPr>
        <w:rFonts w:ascii="Times New Roman" w:eastAsia="Times New Roman" w:hAnsi="Times New Roman" w:cs="Times New Roman"/>
        <w:b/>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448">
    <w:nsid w:val="571B7D9D"/>
    <w:multiLevelType w:val="hybridMultilevel"/>
    <w:tmpl w:val="A184AF0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9">
    <w:nsid w:val="5784339B"/>
    <w:multiLevelType w:val="multilevel"/>
    <w:tmpl w:val="40546A7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nsid w:val="581561B8"/>
    <w:multiLevelType w:val="hybridMultilevel"/>
    <w:tmpl w:val="437EC25A"/>
    <w:lvl w:ilvl="0" w:tplc="879AB98E">
      <w:start w:val="1"/>
      <w:numFmt w:val="bullet"/>
      <w:lvlText w:val="•"/>
      <w:lvlJc w:val="left"/>
      <w:pPr>
        <w:tabs>
          <w:tab w:val="num" w:pos="720"/>
        </w:tabs>
        <w:ind w:left="720" w:hanging="360"/>
      </w:pPr>
      <w:rPr>
        <w:rFonts w:ascii="Times New Roman" w:hAnsi="Times New Roman" w:hint="default"/>
      </w:rPr>
    </w:lvl>
    <w:lvl w:ilvl="1" w:tplc="EAF088DE" w:tentative="1">
      <w:start w:val="1"/>
      <w:numFmt w:val="bullet"/>
      <w:lvlText w:val="•"/>
      <w:lvlJc w:val="left"/>
      <w:pPr>
        <w:tabs>
          <w:tab w:val="num" w:pos="1440"/>
        </w:tabs>
        <w:ind w:left="1440" w:hanging="360"/>
      </w:pPr>
      <w:rPr>
        <w:rFonts w:ascii="Times New Roman" w:hAnsi="Times New Roman" w:hint="default"/>
      </w:rPr>
    </w:lvl>
    <w:lvl w:ilvl="2" w:tplc="209EA6B8" w:tentative="1">
      <w:start w:val="1"/>
      <w:numFmt w:val="bullet"/>
      <w:lvlText w:val="•"/>
      <w:lvlJc w:val="left"/>
      <w:pPr>
        <w:tabs>
          <w:tab w:val="num" w:pos="2160"/>
        </w:tabs>
        <w:ind w:left="2160" w:hanging="360"/>
      </w:pPr>
      <w:rPr>
        <w:rFonts w:ascii="Times New Roman" w:hAnsi="Times New Roman" w:hint="default"/>
      </w:rPr>
    </w:lvl>
    <w:lvl w:ilvl="3" w:tplc="49DCCA76" w:tentative="1">
      <w:start w:val="1"/>
      <w:numFmt w:val="bullet"/>
      <w:lvlText w:val="•"/>
      <w:lvlJc w:val="left"/>
      <w:pPr>
        <w:tabs>
          <w:tab w:val="num" w:pos="2880"/>
        </w:tabs>
        <w:ind w:left="2880" w:hanging="360"/>
      </w:pPr>
      <w:rPr>
        <w:rFonts w:ascii="Times New Roman" w:hAnsi="Times New Roman" w:hint="default"/>
      </w:rPr>
    </w:lvl>
    <w:lvl w:ilvl="4" w:tplc="BBE26C70" w:tentative="1">
      <w:start w:val="1"/>
      <w:numFmt w:val="bullet"/>
      <w:lvlText w:val="•"/>
      <w:lvlJc w:val="left"/>
      <w:pPr>
        <w:tabs>
          <w:tab w:val="num" w:pos="3600"/>
        </w:tabs>
        <w:ind w:left="3600" w:hanging="360"/>
      </w:pPr>
      <w:rPr>
        <w:rFonts w:ascii="Times New Roman" w:hAnsi="Times New Roman" w:hint="default"/>
      </w:rPr>
    </w:lvl>
    <w:lvl w:ilvl="5" w:tplc="98CEBD64" w:tentative="1">
      <w:start w:val="1"/>
      <w:numFmt w:val="bullet"/>
      <w:lvlText w:val="•"/>
      <w:lvlJc w:val="left"/>
      <w:pPr>
        <w:tabs>
          <w:tab w:val="num" w:pos="4320"/>
        </w:tabs>
        <w:ind w:left="4320" w:hanging="360"/>
      </w:pPr>
      <w:rPr>
        <w:rFonts w:ascii="Times New Roman" w:hAnsi="Times New Roman" w:hint="default"/>
      </w:rPr>
    </w:lvl>
    <w:lvl w:ilvl="6" w:tplc="5E44B860" w:tentative="1">
      <w:start w:val="1"/>
      <w:numFmt w:val="bullet"/>
      <w:lvlText w:val="•"/>
      <w:lvlJc w:val="left"/>
      <w:pPr>
        <w:tabs>
          <w:tab w:val="num" w:pos="5040"/>
        </w:tabs>
        <w:ind w:left="5040" w:hanging="360"/>
      </w:pPr>
      <w:rPr>
        <w:rFonts w:ascii="Times New Roman" w:hAnsi="Times New Roman" w:hint="default"/>
      </w:rPr>
    </w:lvl>
    <w:lvl w:ilvl="7" w:tplc="DB8ABD3E" w:tentative="1">
      <w:start w:val="1"/>
      <w:numFmt w:val="bullet"/>
      <w:lvlText w:val="•"/>
      <w:lvlJc w:val="left"/>
      <w:pPr>
        <w:tabs>
          <w:tab w:val="num" w:pos="5760"/>
        </w:tabs>
        <w:ind w:left="5760" w:hanging="360"/>
      </w:pPr>
      <w:rPr>
        <w:rFonts w:ascii="Times New Roman" w:hAnsi="Times New Roman" w:hint="default"/>
      </w:rPr>
    </w:lvl>
    <w:lvl w:ilvl="8" w:tplc="7FB0EE98" w:tentative="1">
      <w:start w:val="1"/>
      <w:numFmt w:val="bullet"/>
      <w:lvlText w:val="•"/>
      <w:lvlJc w:val="left"/>
      <w:pPr>
        <w:tabs>
          <w:tab w:val="num" w:pos="6480"/>
        </w:tabs>
        <w:ind w:left="6480" w:hanging="360"/>
      </w:pPr>
      <w:rPr>
        <w:rFonts w:ascii="Times New Roman" w:hAnsi="Times New Roman" w:hint="default"/>
      </w:rPr>
    </w:lvl>
  </w:abstractNum>
  <w:abstractNum w:abstractNumId="451">
    <w:nsid w:val="58272830"/>
    <w:multiLevelType w:val="hybridMultilevel"/>
    <w:tmpl w:val="776001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2">
    <w:nsid w:val="582F5EAE"/>
    <w:multiLevelType w:val="hybridMultilevel"/>
    <w:tmpl w:val="F6A6D8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3">
    <w:nsid w:val="584B6E92"/>
    <w:multiLevelType w:val="multilevel"/>
    <w:tmpl w:val="584B6E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4">
    <w:nsid w:val="585336D2"/>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5">
    <w:nsid w:val="58590AE4"/>
    <w:multiLevelType w:val="hybridMultilevel"/>
    <w:tmpl w:val="F24E4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6">
    <w:nsid w:val="5870166A"/>
    <w:multiLevelType w:val="multilevel"/>
    <w:tmpl w:val="587016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7">
    <w:nsid w:val="58A042A1"/>
    <w:multiLevelType w:val="hybridMultilevel"/>
    <w:tmpl w:val="60B68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8">
    <w:nsid w:val="58A90896"/>
    <w:multiLevelType w:val="multilevel"/>
    <w:tmpl w:val="58A908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9">
    <w:nsid w:val="58B142D4"/>
    <w:multiLevelType w:val="multilevel"/>
    <w:tmpl w:val="0D50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nsid w:val="58CE2066"/>
    <w:multiLevelType w:val="hybridMultilevel"/>
    <w:tmpl w:val="3BC68C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1">
    <w:nsid w:val="59014C07"/>
    <w:multiLevelType w:val="multilevel"/>
    <w:tmpl w:val="E91C76B4"/>
    <w:lvl w:ilvl="0">
      <w:start w:val="2"/>
      <w:numFmt w:val="decimal"/>
      <w:lvlText w:val="%1."/>
      <w:lvlJc w:val="left"/>
      <w:pPr>
        <w:ind w:left="495" w:hanging="49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2">
    <w:nsid w:val="594D2C0F"/>
    <w:multiLevelType w:val="hybridMultilevel"/>
    <w:tmpl w:val="F02A0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3">
    <w:nsid w:val="599157E9"/>
    <w:multiLevelType w:val="hybridMultilevel"/>
    <w:tmpl w:val="81BC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4">
    <w:nsid w:val="59C11180"/>
    <w:multiLevelType w:val="hybridMultilevel"/>
    <w:tmpl w:val="0FE04B0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465">
    <w:nsid w:val="5A20516D"/>
    <w:multiLevelType w:val="hybridMultilevel"/>
    <w:tmpl w:val="242AB1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6">
    <w:nsid w:val="5A886215"/>
    <w:multiLevelType w:val="hybridMultilevel"/>
    <w:tmpl w:val="97040F1C"/>
    <w:lvl w:ilvl="0" w:tplc="986E3C4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7">
    <w:nsid w:val="5B0755EB"/>
    <w:multiLevelType w:val="multilevel"/>
    <w:tmpl w:val="C1CC3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nsid w:val="5B5C2C9B"/>
    <w:multiLevelType w:val="multilevel"/>
    <w:tmpl w:val="5B5C2C9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9">
    <w:nsid w:val="5B6F08FA"/>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0">
    <w:nsid w:val="5B714AE2"/>
    <w:multiLevelType w:val="multilevel"/>
    <w:tmpl w:val="39F261BA"/>
    <w:lvl w:ilvl="0">
      <w:start w:val="1"/>
      <w:numFmt w:val="decimal"/>
      <w:lvlText w:val="%1."/>
      <w:lvlJc w:val="left"/>
      <w:pPr>
        <w:tabs>
          <w:tab w:val="num" w:pos="720"/>
        </w:tabs>
        <w:ind w:left="851" w:hanging="284"/>
      </w:pPr>
      <w:rPr>
        <w:rFonts w:hint="default"/>
        <w:b w:val="0"/>
        <w:i w:val="0"/>
        <w:sz w:val="24"/>
      </w:rPr>
    </w:lvl>
    <w:lvl w:ilvl="1">
      <w:start w:val="1"/>
      <w:numFmt w:val="decimal"/>
      <w:lvlText w:val="%2."/>
      <w:lvlJc w:val="left"/>
      <w:pPr>
        <w:tabs>
          <w:tab w:val="num" w:pos="1440"/>
        </w:tabs>
        <w:ind w:left="1418" w:hanging="28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1">
    <w:nsid w:val="5BC37FCD"/>
    <w:multiLevelType w:val="hybridMultilevel"/>
    <w:tmpl w:val="74CE6FF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2">
    <w:nsid w:val="5C0D3707"/>
    <w:multiLevelType w:val="multilevel"/>
    <w:tmpl w:val="5C0D370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3">
    <w:nsid w:val="5C1F6636"/>
    <w:multiLevelType w:val="hybridMultilevel"/>
    <w:tmpl w:val="0A6404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4">
    <w:nsid w:val="5C394535"/>
    <w:multiLevelType w:val="multilevel"/>
    <w:tmpl w:val="5C3945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5">
    <w:nsid w:val="5C637B9A"/>
    <w:multiLevelType w:val="multilevel"/>
    <w:tmpl w:val="5C637B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6">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7">
    <w:nsid w:val="5C9F1BDE"/>
    <w:multiLevelType w:val="multilevel"/>
    <w:tmpl w:val="5C9F1B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8">
    <w:nsid w:val="5CE62856"/>
    <w:multiLevelType w:val="hybridMultilevel"/>
    <w:tmpl w:val="CFAEC9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9">
    <w:nsid w:val="5CEB6D77"/>
    <w:multiLevelType w:val="hybridMultilevel"/>
    <w:tmpl w:val="F7E6F77E"/>
    <w:lvl w:ilvl="0" w:tplc="ACEED8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0">
    <w:nsid w:val="5D043A54"/>
    <w:multiLevelType w:val="multilevel"/>
    <w:tmpl w:val="5D043A5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1">
    <w:nsid w:val="5DA435E5"/>
    <w:multiLevelType w:val="multilevel"/>
    <w:tmpl w:val="5DA435E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2">
    <w:nsid w:val="5E0B0E70"/>
    <w:multiLevelType w:val="multilevel"/>
    <w:tmpl w:val="5E0B0E7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3">
    <w:nsid w:val="5E8023BE"/>
    <w:multiLevelType w:val="hybridMultilevel"/>
    <w:tmpl w:val="86B40B8E"/>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4">
    <w:nsid w:val="5EBF1BB1"/>
    <w:multiLevelType w:val="hybridMultilevel"/>
    <w:tmpl w:val="AF0AA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5">
    <w:nsid w:val="5F797E87"/>
    <w:multiLevelType w:val="multilevel"/>
    <w:tmpl w:val="D2AC8990"/>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nsid w:val="5F9A61E4"/>
    <w:multiLevelType w:val="multilevel"/>
    <w:tmpl w:val="5F9A61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7">
    <w:nsid w:val="5FAA35F9"/>
    <w:multiLevelType w:val="hybridMultilevel"/>
    <w:tmpl w:val="A48640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8">
    <w:nsid w:val="5FCA21B6"/>
    <w:multiLevelType w:val="hybridMultilevel"/>
    <w:tmpl w:val="C3D68A44"/>
    <w:lvl w:ilvl="0" w:tplc="50147A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9">
    <w:nsid w:val="5FE50F34"/>
    <w:multiLevelType w:val="multilevel"/>
    <w:tmpl w:val="A140BF3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0">
    <w:nsid w:val="60197026"/>
    <w:multiLevelType w:val="hybridMultilevel"/>
    <w:tmpl w:val="8854885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1">
    <w:nsid w:val="606435AA"/>
    <w:multiLevelType w:val="hybridMultilevel"/>
    <w:tmpl w:val="2C9823D0"/>
    <w:lvl w:ilvl="0" w:tplc="7BFAAB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2">
    <w:nsid w:val="606A06AE"/>
    <w:multiLevelType w:val="multilevel"/>
    <w:tmpl w:val="606A06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3">
    <w:nsid w:val="616A7A02"/>
    <w:multiLevelType w:val="hybridMultilevel"/>
    <w:tmpl w:val="1324B0F6"/>
    <w:lvl w:ilvl="0" w:tplc="6690FEA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4">
    <w:nsid w:val="61C45B7A"/>
    <w:multiLevelType w:val="multilevel"/>
    <w:tmpl w:val="E318AE96"/>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5">
    <w:nsid w:val="61F6791A"/>
    <w:multiLevelType w:val="hybridMultilevel"/>
    <w:tmpl w:val="3C503F6C"/>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nsid w:val="6214712D"/>
    <w:multiLevelType w:val="multilevel"/>
    <w:tmpl w:val="6214712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7">
    <w:nsid w:val="624F2AB7"/>
    <w:multiLevelType w:val="hybridMultilevel"/>
    <w:tmpl w:val="D69E1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8">
    <w:nsid w:val="62A220C5"/>
    <w:multiLevelType w:val="hybridMultilevel"/>
    <w:tmpl w:val="C4BE4E8E"/>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62B90F74"/>
    <w:multiLevelType w:val="multilevel"/>
    <w:tmpl w:val="FA68073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nsid w:val="62FF29DC"/>
    <w:multiLevelType w:val="hybridMultilevel"/>
    <w:tmpl w:val="D0FE31DE"/>
    <w:lvl w:ilvl="0" w:tplc="072215C0">
      <w:start w:val="1"/>
      <w:numFmt w:val="russianLower"/>
      <w:lvlText w:val="%1)"/>
      <w:lvlJc w:val="left"/>
      <w:pPr>
        <w:ind w:left="689" w:hanging="360"/>
      </w:pPr>
      <w:rPr>
        <w:rFonts w:hint="default"/>
      </w:rPr>
    </w:lvl>
    <w:lvl w:ilvl="1" w:tplc="04190019">
      <w:start w:val="1"/>
      <w:numFmt w:val="lowerLetter"/>
      <w:lvlText w:val="%2."/>
      <w:lvlJc w:val="left"/>
      <w:pPr>
        <w:ind w:left="1409" w:hanging="360"/>
      </w:pPr>
    </w:lvl>
    <w:lvl w:ilvl="2" w:tplc="0419001B">
      <w:start w:val="1"/>
      <w:numFmt w:val="lowerRoman"/>
      <w:lvlText w:val="%3."/>
      <w:lvlJc w:val="right"/>
      <w:pPr>
        <w:ind w:left="2129" w:hanging="180"/>
      </w:pPr>
    </w:lvl>
    <w:lvl w:ilvl="3" w:tplc="0419000F">
      <w:start w:val="1"/>
      <w:numFmt w:val="decimal"/>
      <w:lvlText w:val="%4."/>
      <w:lvlJc w:val="left"/>
      <w:pPr>
        <w:ind w:left="2849" w:hanging="360"/>
      </w:pPr>
    </w:lvl>
    <w:lvl w:ilvl="4" w:tplc="04190019">
      <w:start w:val="1"/>
      <w:numFmt w:val="lowerLetter"/>
      <w:lvlText w:val="%5."/>
      <w:lvlJc w:val="left"/>
      <w:pPr>
        <w:ind w:left="3569" w:hanging="360"/>
      </w:pPr>
    </w:lvl>
    <w:lvl w:ilvl="5" w:tplc="0419001B">
      <w:start w:val="1"/>
      <w:numFmt w:val="lowerRoman"/>
      <w:lvlText w:val="%6."/>
      <w:lvlJc w:val="right"/>
      <w:pPr>
        <w:ind w:left="4289" w:hanging="180"/>
      </w:pPr>
    </w:lvl>
    <w:lvl w:ilvl="6" w:tplc="0419000F">
      <w:start w:val="1"/>
      <w:numFmt w:val="decimal"/>
      <w:lvlText w:val="%7."/>
      <w:lvlJc w:val="left"/>
      <w:pPr>
        <w:ind w:left="5009" w:hanging="360"/>
      </w:pPr>
    </w:lvl>
    <w:lvl w:ilvl="7" w:tplc="04190019">
      <w:start w:val="1"/>
      <w:numFmt w:val="lowerLetter"/>
      <w:lvlText w:val="%8."/>
      <w:lvlJc w:val="left"/>
      <w:pPr>
        <w:ind w:left="5729" w:hanging="360"/>
      </w:pPr>
    </w:lvl>
    <w:lvl w:ilvl="8" w:tplc="0419001B">
      <w:start w:val="1"/>
      <w:numFmt w:val="lowerRoman"/>
      <w:lvlText w:val="%9."/>
      <w:lvlJc w:val="right"/>
      <w:pPr>
        <w:ind w:left="6449" w:hanging="180"/>
      </w:pPr>
    </w:lvl>
  </w:abstractNum>
  <w:abstractNum w:abstractNumId="501">
    <w:nsid w:val="630E4C4B"/>
    <w:multiLevelType w:val="hybridMultilevel"/>
    <w:tmpl w:val="538A48A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02">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3">
    <w:nsid w:val="642D6B1A"/>
    <w:multiLevelType w:val="hybridMultilevel"/>
    <w:tmpl w:val="3E20E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4">
    <w:nsid w:val="64305476"/>
    <w:multiLevelType w:val="hybridMultilevel"/>
    <w:tmpl w:val="038447E6"/>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505">
    <w:nsid w:val="644746C3"/>
    <w:multiLevelType w:val="hybridMultilevel"/>
    <w:tmpl w:val="B4A6D54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6">
    <w:nsid w:val="644C76F4"/>
    <w:multiLevelType w:val="hybridMultilevel"/>
    <w:tmpl w:val="FFC6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647770EC"/>
    <w:multiLevelType w:val="hybridMultilevel"/>
    <w:tmpl w:val="0506F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8">
    <w:nsid w:val="647E04E8"/>
    <w:multiLevelType w:val="multilevel"/>
    <w:tmpl w:val="647E04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9">
    <w:nsid w:val="648B6EBF"/>
    <w:multiLevelType w:val="hybridMultilevel"/>
    <w:tmpl w:val="C19E75D2"/>
    <w:lvl w:ilvl="0" w:tplc="072215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0">
    <w:nsid w:val="65193DED"/>
    <w:multiLevelType w:val="multilevel"/>
    <w:tmpl w:val="65193DE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1">
    <w:nsid w:val="66080B2E"/>
    <w:multiLevelType w:val="multilevel"/>
    <w:tmpl w:val="66080B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2">
    <w:nsid w:val="66202F3E"/>
    <w:multiLevelType w:val="hybridMultilevel"/>
    <w:tmpl w:val="77463960"/>
    <w:lvl w:ilvl="0" w:tplc="618EF0E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3">
    <w:nsid w:val="6641123E"/>
    <w:multiLevelType w:val="hybridMultilevel"/>
    <w:tmpl w:val="1BB2E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4">
    <w:nsid w:val="66440DC9"/>
    <w:multiLevelType w:val="hybridMultilevel"/>
    <w:tmpl w:val="FC1E9FC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5">
    <w:nsid w:val="66564C80"/>
    <w:multiLevelType w:val="hybridMultilevel"/>
    <w:tmpl w:val="9CE8E27C"/>
    <w:lvl w:ilvl="0" w:tplc="65B64C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6">
    <w:nsid w:val="66B16D23"/>
    <w:multiLevelType w:val="hybridMultilevel"/>
    <w:tmpl w:val="A0CADC72"/>
    <w:lvl w:ilvl="0" w:tplc="961C5F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7">
    <w:nsid w:val="671016BF"/>
    <w:multiLevelType w:val="hybridMultilevel"/>
    <w:tmpl w:val="355098DE"/>
    <w:lvl w:ilvl="0" w:tplc="D8FE3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8">
    <w:nsid w:val="67BF548C"/>
    <w:multiLevelType w:val="hybridMultilevel"/>
    <w:tmpl w:val="7A06BD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9">
    <w:nsid w:val="67D355C5"/>
    <w:multiLevelType w:val="hybridMultilevel"/>
    <w:tmpl w:val="8344714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0">
    <w:nsid w:val="67DA6161"/>
    <w:multiLevelType w:val="hybridMultilevel"/>
    <w:tmpl w:val="5C0CCE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1">
    <w:nsid w:val="67E757E0"/>
    <w:multiLevelType w:val="hybridMultilevel"/>
    <w:tmpl w:val="4168C4D0"/>
    <w:lvl w:ilvl="0" w:tplc="EB388B4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2">
    <w:nsid w:val="680C6396"/>
    <w:multiLevelType w:val="multilevel"/>
    <w:tmpl w:val="680C63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23">
    <w:nsid w:val="684F6668"/>
    <w:multiLevelType w:val="hybridMultilevel"/>
    <w:tmpl w:val="3450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4">
    <w:nsid w:val="6850178F"/>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5">
    <w:nsid w:val="685A0051"/>
    <w:multiLevelType w:val="hybridMultilevel"/>
    <w:tmpl w:val="F56E2BE2"/>
    <w:lvl w:ilvl="0" w:tplc="8800F91A">
      <w:start w:val="14"/>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26">
    <w:nsid w:val="68857C01"/>
    <w:multiLevelType w:val="hybridMultilevel"/>
    <w:tmpl w:val="8EE2017E"/>
    <w:lvl w:ilvl="0" w:tplc="9988A0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7">
    <w:nsid w:val="68997D4D"/>
    <w:multiLevelType w:val="hybridMultilevel"/>
    <w:tmpl w:val="767268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8">
    <w:nsid w:val="69AC2FA7"/>
    <w:multiLevelType w:val="hybridMultilevel"/>
    <w:tmpl w:val="BEDCB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69BA4B2D"/>
    <w:multiLevelType w:val="multilevel"/>
    <w:tmpl w:val="E6D653C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0">
    <w:nsid w:val="6A4E1064"/>
    <w:multiLevelType w:val="multilevel"/>
    <w:tmpl w:val="76342128"/>
    <w:lvl w:ilvl="0">
      <w:start w:val="1"/>
      <w:numFmt w:val="decimal"/>
      <w:lvlText w:val="%1."/>
      <w:lvlJc w:val="left"/>
      <w:pPr>
        <w:tabs>
          <w:tab w:val="num" w:pos="720"/>
        </w:tabs>
        <w:ind w:left="720" w:hanging="360"/>
      </w:pPr>
      <w:rPr>
        <w:rFonts w:ascii="Arial" w:eastAsia="Arial Unicode MS"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nsid w:val="6A7D05B0"/>
    <w:multiLevelType w:val="hybridMultilevel"/>
    <w:tmpl w:val="E256C2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2">
    <w:nsid w:val="6A8548F9"/>
    <w:multiLevelType w:val="hybridMultilevel"/>
    <w:tmpl w:val="6A8C1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3">
    <w:nsid w:val="6A911D76"/>
    <w:multiLevelType w:val="hybridMultilevel"/>
    <w:tmpl w:val="E4DEC004"/>
    <w:lvl w:ilvl="0" w:tplc="E4AC5466">
      <w:start w:val="1"/>
      <w:numFmt w:val="bullet"/>
      <w:lvlText w:val=""/>
      <w:lvlJc w:val="left"/>
      <w:pPr>
        <w:ind w:left="667" w:hanging="284"/>
      </w:pPr>
      <w:rPr>
        <w:rFonts w:ascii="Symbol" w:eastAsia="Symbol" w:hAnsi="Symbol" w:hint="default"/>
        <w:color w:val="231F20"/>
        <w:w w:val="100"/>
        <w:sz w:val="21"/>
        <w:szCs w:val="21"/>
      </w:rPr>
    </w:lvl>
    <w:lvl w:ilvl="1" w:tplc="4A669278">
      <w:start w:val="1"/>
      <w:numFmt w:val="bullet"/>
      <w:lvlText w:val=""/>
      <w:lvlJc w:val="left"/>
      <w:pPr>
        <w:ind w:left="971" w:hanging="284"/>
      </w:pPr>
      <w:rPr>
        <w:rFonts w:ascii="Symbol" w:eastAsia="Symbol" w:hAnsi="Symbol" w:hint="default"/>
        <w:color w:val="231F20"/>
        <w:w w:val="100"/>
        <w:sz w:val="21"/>
        <w:szCs w:val="21"/>
      </w:rPr>
    </w:lvl>
    <w:lvl w:ilvl="2" w:tplc="6DBA055A">
      <w:start w:val="1"/>
      <w:numFmt w:val="decimal"/>
      <w:lvlText w:val="%3."/>
      <w:lvlJc w:val="left"/>
      <w:pPr>
        <w:ind w:left="3644" w:hanging="344"/>
        <w:jc w:val="right"/>
      </w:pPr>
      <w:rPr>
        <w:rFonts w:ascii="Arial" w:eastAsia="Arial" w:hAnsi="Arial" w:hint="default"/>
        <w:color w:val="231F20"/>
        <w:w w:val="107"/>
        <w:sz w:val="28"/>
        <w:szCs w:val="28"/>
      </w:rPr>
    </w:lvl>
    <w:lvl w:ilvl="3" w:tplc="B4CEE97E">
      <w:start w:val="1"/>
      <w:numFmt w:val="bullet"/>
      <w:lvlText w:val="•"/>
      <w:lvlJc w:val="left"/>
      <w:pPr>
        <w:ind w:left="3640" w:hanging="344"/>
      </w:pPr>
      <w:rPr>
        <w:rFonts w:hint="default"/>
      </w:rPr>
    </w:lvl>
    <w:lvl w:ilvl="4" w:tplc="4F92F92C">
      <w:start w:val="1"/>
      <w:numFmt w:val="bullet"/>
      <w:lvlText w:val="•"/>
      <w:lvlJc w:val="left"/>
      <w:pPr>
        <w:ind w:left="4423" w:hanging="344"/>
      </w:pPr>
      <w:rPr>
        <w:rFonts w:hint="default"/>
      </w:rPr>
    </w:lvl>
    <w:lvl w:ilvl="5" w:tplc="D60C2558">
      <w:start w:val="1"/>
      <w:numFmt w:val="bullet"/>
      <w:lvlText w:val="•"/>
      <w:lvlJc w:val="left"/>
      <w:pPr>
        <w:ind w:left="5207" w:hanging="344"/>
      </w:pPr>
      <w:rPr>
        <w:rFonts w:hint="default"/>
      </w:rPr>
    </w:lvl>
    <w:lvl w:ilvl="6" w:tplc="123A97E6">
      <w:start w:val="1"/>
      <w:numFmt w:val="bullet"/>
      <w:lvlText w:val="•"/>
      <w:lvlJc w:val="left"/>
      <w:pPr>
        <w:ind w:left="5990" w:hanging="344"/>
      </w:pPr>
      <w:rPr>
        <w:rFonts w:hint="default"/>
      </w:rPr>
    </w:lvl>
    <w:lvl w:ilvl="7" w:tplc="D5C2090E">
      <w:start w:val="1"/>
      <w:numFmt w:val="bullet"/>
      <w:lvlText w:val="•"/>
      <w:lvlJc w:val="left"/>
      <w:pPr>
        <w:ind w:left="6774" w:hanging="344"/>
      </w:pPr>
      <w:rPr>
        <w:rFonts w:hint="default"/>
      </w:rPr>
    </w:lvl>
    <w:lvl w:ilvl="8" w:tplc="D6B6B528">
      <w:start w:val="1"/>
      <w:numFmt w:val="bullet"/>
      <w:lvlText w:val="•"/>
      <w:lvlJc w:val="left"/>
      <w:pPr>
        <w:ind w:left="7558" w:hanging="344"/>
      </w:pPr>
      <w:rPr>
        <w:rFonts w:hint="default"/>
      </w:rPr>
    </w:lvl>
  </w:abstractNum>
  <w:abstractNum w:abstractNumId="534">
    <w:nsid w:val="6AA342D4"/>
    <w:multiLevelType w:val="hybridMultilevel"/>
    <w:tmpl w:val="270EA96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5">
    <w:nsid w:val="6AD117C3"/>
    <w:multiLevelType w:val="hybridMultilevel"/>
    <w:tmpl w:val="DC4C0614"/>
    <w:lvl w:ilvl="0" w:tplc="94087EA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6">
    <w:nsid w:val="6B501A7B"/>
    <w:multiLevelType w:val="hybridMultilevel"/>
    <w:tmpl w:val="05CCE346"/>
    <w:lvl w:ilvl="0" w:tplc="3BFC82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7">
    <w:nsid w:val="6B9742B8"/>
    <w:multiLevelType w:val="multilevel"/>
    <w:tmpl w:val="6B9742B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8">
    <w:nsid w:val="6B9A4639"/>
    <w:multiLevelType w:val="hybridMultilevel"/>
    <w:tmpl w:val="190C3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9">
    <w:nsid w:val="6BC77D50"/>
    <w:multiLevelType w:val="multilevel"/>
    <w:tmpl w:val="6EF4255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nsid w:val="6C2648A1"/>
    <w:multiLevelType w:val="multilevel"/>
    <w:tmpl w:val="6C2648A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1">
    <w:nsid w:val="6C4563A2"/>
    <w:multiLevelType w:val="hybridMultilevel"/>
    <w:tmpl w:val="348A17B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2">
    <w:nsid w:val="6C7101EA"/>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3">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4">
    <w:nsid w:val="6CA40D7D"/>
    <w:multiLevelType w:val="singleLevel"/>
    <w:tmpl w:val="4AD2E444"/>
    <w:lvl w:ilvl="0">
      <w:start w:val="1"/>
      <w:numFmt w:val="decimal"/>
      <w:lvlText w:val="%1)"/>
      <w:legacy w:legacy="1" w:legacySpace="0" w:legacyIndent="345"/>
      <w:lvlJc w:val="left"/>
      <w:rPr>
        <w:rFonts w:ascii="Times New Roman" w:hAnsi="Times New Roman" w:cs="Times New Roman" w:hint="default"/>
      </w:rPr>
    </w:lvl>
  </w:abstractNum>
  <w:abstractNum w:abstractNumId="545">
    <w:nsid w:val="6CE02220"/>
    <w:multiLevelType w:val="hybridMultilevel"/>
    <w:tmpl w:val="95F66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6">
    <w:nsid w:val="6D301A82"/>
    <w:multiLevelType w:val="hybridMultilevel"/>
    <w:tmpl w:val="1DE893BC"/>
    <w:lvl w:ilvl="0" w:tplc="56E4BB8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7">
    <w:nsid w:val="6D8D137D"/>
    <w:multiLevelType w:val="multilevel"/>
    <w:tmpl w:val="E776444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8">
    <w:nsid w:val="6E5913CC"/>
    <w:multiLevelType w:val="hybridMultilevel"/>
    <w:tmpl w:val="774AC3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9">
    <w:nsid w:val="6E7B30D9"/>
    <w:multiLevelType w:val="hybridMultilevel"/>
    <w:tmpl w:val="53D68A64"/>
    <w:lvl w:ilvl="0" w:tplc="23ACF4EA">
      <w:start w:val="10"/>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550">
    <w:nsid w:val="6EA753F9"/>
    <w:multiLevelType w:val="hybridMultilevel"/>
    <w:tmpl w:val="878805C6"/>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51">
    <w:nsid w:val="6ECA0C23"/>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2">
    <w:nsid w:val="6F1010B5"/>
    <w:multiLevelType w:val="hybridMultilevel"/>
    <w:tmpl w:val="EA266A46"/>
    <w:lvl w:ilvl="0" w:tplc="12F6C7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3">
    <w:nsid w:val="6F821596"/>
    <w:multiLevelType w:val="hybridMultilevel"/>
    <w:tmpl w:val="05BA0C8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4">
    <w:nsid w:val="6F851BFB"/>
    <w:multiLevelType w:val="hybridMultilevel"/>
    <w:tmpl w:val="6A5CA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5">
    <w:nsid w:val="6FB71975"/>
    <w:multiLevelType w:val="hybridMultilevel"/>
    <w:tmpl w:val="A1C8F56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6">
    <w:nsid w:val="702171B5"/>
    <w:multiLevelType w:val="multilevel"/>
    <w:tmpl w:val="AC84E9EE"/>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nsid w:val="704A0D8C"/>
    <w:multiLevelType w:val="hybridMultilevel"/>
    <w:tmpl w:val="0738641C"/>
    <w:lvl w:ilvl="0" w:tplc="59B871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8">
    <w:nsid w:val="70676605"/>
    <w:multiLevelType w:val="hybridMultilevel"/>
    <w:tmpl w:val="45703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9">
    <w:nsid w:val="70A94C60"/>
    <w:multiLevelType w:val="multilevel"/>
    <w:tmpl w:val="70A94C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0">
    <w:nsid w:val="71064C74"/>
    <w:multiLevelType w:val="hybridMultilevel"/>
    <w:tmpl w:val="44364E88"/>
    <w:lvl w:ilvl="0" w:tplc="773CBF6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1">
    <w:nsid w:val="712F5DD7"/>
    <w:multiLevelType w:val="hybridMultilevel"/>
    <w:tmpl w:val="4FC83772"/>
    <w:lvl w:ilvl="0" w:tplc="EE327F8A">
      <w:start w:val="2"/>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562">
    <w:nsid w:val="71BA49B4"/>
    <w:multiLevelType w:val="hybridMultilevel"/>
    <w:tmpl w:val="80DCF6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3">
    <w:nsid w:val="71E77CC1"/>
    <w:multiLevelType w:val="hybridMultilevel"/>
    <w:tmpl w:val="A282F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4">
    <w:nsid w:val="721311D1"/>
    <w:multiLevelType w:val="hybridMultilevel"/>
    <w:tmpl w:val="9492202A"/>
    <w:lvl w:ilvl="0" w:tplc="54860BA2">
      <w:start w:val="1"/>
      <w:numFmt w:val="decimal"/>
      <w:lvlText w:val="%1)"/>
      <w:lvlJc w:val="left"/>
      <w:pPr>
        <w:ind w:left="360" w:hanging="360"/>
      </w:pPr>
      <w:rPr>
        <w:rFonts w:ascii="Times New Roman" w:eastAsia="Calibri"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5">
    <w:nsid w:val="724A434D"/>
    <w:multiLevelType w:val="multilevel"/>
    <w:tmpl w:val="724A434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6">
    <w:nsid w:val="727F362B"/>
    <w:multiLevelType w:val="hybridMultilevel"/>
    <w:tmpl w:val="5E3CA1AC"/>
    <w:lvl w:ilvl="0" w:tplc="F74A8E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7">
    <w:nsid w:val="72B7211F"/>
    <w:multiLevelType w:val="hybridMultilevel"/>
    <w:tmpl w:val="D00E49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8">
    <w:nsid w:val="72D936BC"/>
    <w:multiLevelType w:val="hybridMultilevel"/>
    <w:tmpl w:val="733C5788"/>
    <w:lvl w:ilvl="0" w:tplc="366E97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9">
    <w:nsid w:val="72EE6E90"/>
    <w:multiLevelType w:val="multilevel"/>
    <w:tmpl w:val="571C42A2"/>
    <w:lvl w:ilvl="0">
      <w:start w:val="1"/>
      <w:numFmt w:val="decimal"/>
      <w:lvlText w:val="%1."/>
      <w:lvlJc w:val="left"/>
      <w:pPr>
        <w:ind w:left="720" w:hanging="360"/>
      </w:pPr>
      <w:rPr>
        <w:rFonts w:ascii="OfficinaSansBookC" w:hAnsi="OfficinaSansBook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0">
    <w:nsid w:val="73002938"/>
    <w:multiLevelType w:val="hybridMultilevel"/>
    <w:tmpl w:val="B1745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1">
    <w:nsid w:val="730A232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2">
    <w:nsid w:val="73461904"/>
    <w:multiLevelType w:val="hybridMultilevel"/>
    <w:tmpl w:val="AD3AF8BA"/>
    <w:lvl w:ilvl="0" w:tplc="B6708B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3">
    <w:nsid w:val="736A6F10"/>
    <w:multiLevelType w:val="hybridMultilevel"/>
    <w:tmpl w:val="43349F4C"/>
    <w:lvl w:ilvl="0" w:tplc="309426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4">
    <w:nsid w:val="738927C5"/>
    <w:multiLevelType w:val="multilevel"/>
    <w:tmpl w:val="738927C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5">
    <w:nsid w:val="74227BE9"/>
    <w:multiLevelType w:val="hybridMultilevel"/>
    <w:tmpl w:val="0652C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6">
    <w:nsid w:val="74291F5D"/>
    <w:multiLevelType w:val="multilevel"/>
    <w:tmpl w:val="74291F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7">
    <w:nsid w:val="745C3607"/>
    <w:multiLevelType w:val="hybridMultilevel"/>
    <w:tmpl w:val="D1288670"/>
    <w:lvl w:ilvl="0" w:tplc="335EEA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8">
    <w:nsid w:val="746A6009"/>
    <w:multiLevelType w:val="hybridMultilevel"/>
    <w:tmpl w:val="FD9CCCDC"/>
    <w:lvl w:ilvl="0" w:tplc="D848D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9">
    <w:nsid w:val="748B505E"/>
    <w:multiLevelType w:val="multilevel"/>
    <w:tmpl w:val="DEB6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nsid w:val="74A661D2"/>
    <w:multiLevelType w:val="multilevel"/>
    <w:tmpl w:val="74A661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1">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2">
    <w:nsid w:val="75506116"/>
    <w:multiLevelType w:val="hybridMultilevel"/>
    <w:tmpl w:val="BE3A5F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3">
    <w:nsid w:val="766420E5"/>
    <w:multiLevelType w:val="hybridMultilevel"/>
    <w:tmpl w:val="91B8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4">
    <w:nsid w:val="767403EE"/>
    <w:multiLevelType w:val="hybridMultilevel"/>
    <w:tmpl w:val="952644D0"/>
    <w:lvl w:ilvl="0" w:tplc="664E36E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5">
    <w:nsid w:val="7683641C"/>
    <w:multiLevelType w:val="multilevel"/>
    <w:tmpl w:val="93C2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nsid w:val="770375C7"/>
    <w:multiLevelType w:val="hybridMultilevel"/>
    <w:tmpl w:val="33E06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7">
    <w:nsid w:val="77106BD7"/>
    <w:multiLevelType w:val="multilevel"/>
    <w:tmpl w:val="030E83F0"/>
    <w:lvl w:ilvl="0">
      <w:start w:val="1"/>
      <w:numFmt w:val="decimal"/>
      <w:lvlText w:val="%1."/>
      <w:lvlJc w:val="left"/>
      <w:pPr>
        <w:tabs>
          <w:tab w:val="num" w:pos="720"/>
        </w:tabs>
        <w:ind w:left="851" w:hanging="284"/>
      </w:pPr>
      <w:rPr>
        <w:rFonts w:hint="default"/>
        <w:b w:val="0"/>
        <w:i w:val="0"/>
        <w:sz w:val="24"/>
      </w:rPr>
    </w:lvl>
    <w:lvl w:ilvl="1">
      <w:start w:val="1"/>
      <w:numFmt w:val="bullet"/>
      <w:lvlText w:val=""/>
      <w:lvlJc w:val="left"/>
      <w:pPr>
        <w:tabs>
          <w:tab w:val="num" w:pos="1440"/>
        </w:tabs>
        <w:ind w:left="1418" w:hanging="284"/>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8">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9">
    <w:nsid w:val="77A13B41"/>
    <w:multiLevelType w:val="hybridMultilevel"/>
    <w:tmpl w:val="B86EE4CA"/>
    <w:lvl w:ilvl="0" w:tplc="8DAEDE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0">
    <w:nsid w:val="780E7EA9"/>
    <w:multiLevelType w:val="hybridMultilevel"/>
    <w:tmpl w:val="F4B0CF3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1">
    <w:nsid w:val="78BC05EE"/>
    <w:multiLevelType w:val="hybridMultilevel"/>
    <w:tmpl w:val="0F685E76"/>
    <w:lvl w:ilvl="0" w:tplc="8EF837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2">
    <w:nsid w:val="79045730"/>
    <w:multiLevelType w:val="hybridMultilevel"/>
    <w:tmpl w:val="1A8835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3">
    <w:nsid w:val="792D0C89"/>
    <w:multiLevelType w:val="multilevel"/>
    <w:tmpl w:val="792D0C89"/>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4">
    <w:nsid w:val="79796A31"/>
    <w:multiLevelType w:val="hybridMultilevel"/>
    <w:tmpl w:val="4814B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5">
    <w:nsid w:val="798B2757"/>
    <w:multiLevelType w:val="hybridMultilevel"/>
    <w:tmpl w:val="CE0A1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6">
    <w:nsid w:val="7A1B315F"/>
    <w:multiLevelType w:val="hybridMultilevel"/>
    <w:tmpl w:val="AD1A68C8"/>
    <w:lvl w:ilvl="0" w:tplc="825EF450">
      <w:start w:val="1"/>
      <w:numFmt w:val="bullet"/>
      <w:lvlText w:val="•"/>
      <w:lvlJc w:val="left"/>
      <w:pPr>
        <w:ind w:left="1671" w:hanging="360"/>
      </w:pPr>
      <w:rPr>
        <w:rFonts w:hint="default"/>
      </w:rPr>
    </w:lvl>
    <w:lvl w:ilvl="1" w:tplc="04190003" w:tentative="1">
      <w:start w:val="1"/>
      <w:numFmt w:val="bullet"/>
      <w:lvlText w:val="o"/>
      <w:lvlJc w:val="left"/>
      <w:pPr>
        <w:ind w:left="2391" w:hanging="360"/>
      </w:pPr>
      <w:rPr>
        <w:rFonts w:ascii="Courier New" w:hAnsi="Courier New" w:cs="Courier New" w:hint="default"/>
      </w:rPr>
    </w:lvl>
    <w:lvl w:ilvl="2" w:tplc="04190005" w:tentative="1">
      <w:start w:val="1"/>
      <w:numFmt w:val="bullet"/>
      <w:lvlText w:val=""/>
      <w:lvlJc w:val="left"/>
      <w:pPr>
        <w:ind w:left="3111" w:hanging="360"/>
      </w:pPr>
      <w:rPr>
        <w:rFonts w:ascii="Wingdings" w:hAnsi="Wingdings" w:hint="default"/>
      </w:rPr>
    </w:lvl>
    <w:lvl w:ilvl="3" w:tplc="04190001" w:tentative="1">
      <w:start w:val="1"/>
      <w:numFmt w:val="bullet"/>
      <w:lvlText w:val=""/>
      <w:lvlJc w:val="left"/>
      <w:pPr>
        <w:ind w:left="3831" w:hanging="360"/>
      </w:pPr>
      <w:rPr>
        <w:rFonts w:ascii="Symbol" w:hAnsi="Symbol" w:hint="default"/>
      </w:rPr>
    </w:lvl>
    <w:lvl w:ilvl="4" w:tplc="04190003" w:tentative="1">
      <w:start w:val="1"/>
      <w:numFmt w:val="bullet"/>
      <w:lvlText w:val="o"/>
      <w:lvlJc w:val="left"/>
      <w:pPr>
        <w:ind w:left="4551" w:hanging="360"/>
      </w:pPr>
      <w:rPr>
        <w:rFonts w:ascii="Courier New" w:hAnsi="Courier New" w:cs="Courier New" w:hint="default"/>
      </w:rPr>
    </w:lvl>
    <w:lvl w:ilvl="5" w:tplc="04190005" w:tentative="1">
      <w:start w:val="1"/>
      <w:numFmt w:val="bullet"/>
      <w:lvlText w:val=""/>
      <w:lvlJc w:val="left"/>
      <w:pPr>
        <w:ind w:left="5271" w:hanging="360"/>
      </w:pPr>
      <w:rPr>
        <w:rFonts w:ascii="Wingdings" w:hAnsi="Wingdings" w:hint="default"/>
      </w:rPr>
    </w:lvl>
    <w:lvl w:ilvl="6" w:tplc="04190001" w:tentative="1">
      <w:start w:val="1"/>
      <w:numFmt w:val="bullet"/>
      <w:lvlText w:val=""/>
      <w:lvlJc w:val="left"/>
      <w:pPr>
        <w:ind w:left="5991" w:hanging="360"/>
      </w:pPr>
      <w:rPr>
        <w:rFonts w:ascii="Symbol" w:hAnsi="Symbol" w:hint="default"/>
      </w:rPr>
    </w:lvl>
    <w:lvl w:ilvl="7" w:tplc="04190003" w:tentative="1">
      <w:start w:val="1"/>
      <w:numFmt w:val="bullet"/>
      <w:lvlText w:val="o"/>
      <w:lvlJc w:val="left"/>
      <w:pPr>
        <w:ind w:left="6711" w:hanging="360"/>
      </w:pPr>
      <w:rPr>
        <w:rFonts w:ascii="Courier New" w:hAnsi="Courier New" w:cs="Courier New" w:hint="default"/>
      </w:rPr>
    </w:lvl>
    <w:lvl w:ilvl="8" w:tplc="04190005" w:tentative="1">
      <w:start w:val="1"/>
      <w:numFmt w:val="bullet"/>
      <w:lvlText w:val=""/>
      <w:lvlJc w:val="left"/>
      <w:pPr>
        <w:ind w:left="7431" w:hanging="360"/>
      </w:pPr>
      <w:rPr>
        <w:rFonts w:ascii="Wingdings" w:hAnsi="Wingdings" w:hint="default"/>
      </w:rPr>
    </w:lvl>
  </w:abstractNum>
  <w:abstractNum w:abstractNumId="597">
    <w:nsid w:val="7A2A6A85"/>
    <w:multiLevelType w:val="multilevel"/>
    <w:tmpl w:val="7A2A6A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8">
    <w:nsid w:val="7A376419"/>
    <w:multiLevelType w:val="hybridMultilevel"/>
    <w:tmpl w:val="6FCE9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9">
    <w:nsid w:val="7A4D3DD3"/>
    <w:multiLevelType w:val="multilevel"/>
    <w:tmpl w:val="AF6A03B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0">
    <w:nsid w:val="7A9C164C"/>
    <w:multiLevelType w:val="hybridMultilevel"/>
    <w:tmpl w:val="34945C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1">
    <w:nsid w:val="7AEF077D"/>
    <w:multiLevelType w:val="multilevel"/>
    <w:tmpl w:val="E7B83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nsid w:val="7B0E1A0B"/>
    <w:multiLevelType w:val="hybridMultilevel"/>
    <w:tmpl w:val="7E9CCD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3">
    <w:nsid w:val="7B4F53AC"/>
    <w:multiLevelType w:val="hybridMultilevel"/>
    <w:tmpl w:val="809EBC0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4">
    <w:nsid w:val="7BBB193C"/>
    <w:multiLevelType w:val="multilevel"/>
    <w:tmpl w:val="7BBB19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5">
    <w:nsid w:val="7C4C45B7"/>
    <w:multiLevelType w:val="hybridMultilevel"/>
    <w:tmpl w:val="7750C91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6">
    <w:nsid w:val="7C4D77AB"/>
    <w:multiLevelType w:val="hybridMultilevel"/>
    <w:tmpl w:val="B8787786"/>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07">
    <w:nsid w:val="7C4E7CDA"/>
    <w:multiLevelType w:val="multilevel"/>
    <w:tmpl w:val="7C4E7C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8">
    <w:nsid w:val="7CA1738D"/>
    <w:multiLevelType w:val="hybridMultilevel"/>
    <w:tmpl w:val="7A242E40"/>
    <w:lvl w:ilvl="0" w:tplc="1908C4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9">
    <w:nsid w:val="7D3F25D4"/>
    <w:multiLevelType w:val="hybridMultilevel"/>
    <w:tmpl w:val="F7F884A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0">
    <w:nsid w:val="7DBE25B7"/>
    <w:multiLevelType w:val="hybridMultilevel"/>
    <w:tmpl w:val="1590B15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1">
    <w:nsid w:val="7DC079C5"/>
    <w:multiLevelType w:val="hybridMultilevel"/>
    <w:tmpl w:val="C5CE22FE"/>
    <w:lvl w:ilvl="0" w:tplc="97AAF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2">
    <w:nsid w:val="7E025BA1"/>
    <w:multiLevelType w:val="hybridMultilevel"/>
    <w:tmpl w:val="E9642C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13">
    <w:nsid w:val="7E460C79"/>
    <w:multiLevelType w:val="hybridMultilevel"/>
    <w:tmpl w:val="5E369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4">
    <w:nsid w:val="7E6F3651"/>
    <w:multiLevelType w:val="multilevel"/>
    <w:tmpl w:val="7E6F365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5">
    <w:nsid w:val="7E88029B"/>
    <w:multiLevelType w:val="hybridMultilevel"/>
    <w:tmpl w:val="E8EE7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6">
    <w:nsid w:val="7ED32F3C"/>
    <w:multiLevelType w:val="multilevel"/>
    <w:tmpl w:val="A37E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nsid w:val="7EED21CA"/>
    <w:multiLevelType w:val="multilevel"/>
    <w:tmpl w:val="7EED21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8">
    <w:nsid w:val="7F3609C9"/>
    <w:multiLevelType w:val="multilevel"/>
    <w:tmpl w:val="274CE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9">
    <w:nsid w:val="7F413C67"/>
    <w:multiLevelType w:val="multilevel"/>
    <w:tmpl w:val="7F413C6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20">
    <w:nsid w:val="7F483FC6"/>
    <w:multiLevelType w:val="hybridMultilevel"/>
    <w:tmpl w:val="AEAC8BD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1">
    <w:nsid w:val="7F5A6E6F"/>
    <w:multiLevelType w:val="hybridMultilevel"/>
    <w:tmpl w:val="F02444E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2">
    <w:nsid w:val="7F663ECD"/>
    <w:multiLevelType w:val="hybridMultilevel"/>
    <w:tmpl w:val="D91461F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3">
    <w:nsid w:val="7F792B13"/>
    <w:multiLevelType w:val="multilevel"/>
    <w:tmpl w:val="7F792B1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24">
    <w:nsid w:val="7FBB1086"/>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5">
    <w:nsid w:val="7FE95718"/>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48"/>
  </w:num>
  <w:num w:numId="2">
    <w:abstractNumId w:val="7"/>
  </w:num>
  <w:num w:numId="3">
    <w:abstractNumId w:val="0"/>
  </w:num>
  <w:num w:numId="4">
    <w:abstractNumId w:val="208"/>
  </w:num>
  <w:num w:numId="5">
    <w:abstractNumId w:val="493"/>
  </w:num>
  <w:num w:numId="6">
    <w:abstractNumId w:val="454"/>
  </w:num>
  <w:num w:numId="7">
    <w:abstractNumId w:val="4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3"/>
  </w:num>
  <w:num w:numId="9">
    <w:abstractNumId w:val="166"/>
  </w:num>
  <w:num w:numId="10">
    <w:abstractNumId w:val="260"/>
  </w:num>
  <w:num w:numId="11">
    <w:abstractNumId w:val="357"/>
  </w:num>
  <w:num w:numId="12">
    <w:abstractNumId w:val="231"/>
  </w:num>
  <w:num w:numId="13">
    <w:abstractNumId w:val="584"/>
  </w:num>
  <w:num w:numId="14">
    <w:abstractNumId w:val="625"/>
  </w:num>
  <w:num w:numId="15">
    <w:abstractNumId w:val="68"/>
  </w:num>
  <w:num w:numId="16">
    <w:abstractNumId w:val="516"/>
  </w:num>
  <w:num w:numId="17">
    <w:abstractNumId w:val="73"/>
  </w:num>
  <w:num w:numId="18">
    <w:abstractNumId w:val="53"/>
  </w:num>
  <w:num w:numId="19">
    <w:abstractNumId w:val="535"/>
  </w:num>
  <w:num w:numId="20">
    <w:abstractNumId w:val="422"/>
  </w:num>
  <w:num w:numId="21">
    <w:abstractNumId w:val="287"/>
  </w:num>
  <w:num w:numId="22">
    <w:abstractNumId w:val="113"/>
  </w:num>
  <w:num w:numId="23">
    <w:abstractNumId w:val="521"/>
  </w:num>
  <w:num w:numId="24">
    <w:abstractNumId w:val="551"/>
  </w:num>
  <w:num w:numId="25">
    <w:abstractNumId w:val="524"/>
  </w:num>
  <w:num w:numId="26">
    <w:abstractNumId w:val="71"/>
  </w:num>
  <w:num w:numId="27">
    <w:abstractNumId w:val="61"/>
  </w:num>
  <w:num w:numId="28">
    <w:abstractNumId w:val="142"/>
  </w:num>
  <w:num w:numId="29">
    <w:abstractNumId w:val="424"/>
  </w:num>
  <w:num w:numId="30">
    <w:abstractNumId w:val="384"/>
  </w:num>
  <w:num w:numId="31">
    <w:abstractNumId w:val="145"/>
  </w:num>
  <w:num w:numId="32">
    <w:abstractNumId w:val="69"/>
  </w:num>
  <w:num w:numId="33">
    <w:abstractNumId w:val="144"/>
  </w:num>
  <w:num w:numId="34">
    <w:abstractNumId w:val="185"/>
  </w:num>
  <w:num w:numId="35">
    <w:abstractNumId w:val="457"/>
  </w:num>
  <w:num w:numId="36">
    <w:abstractNumId w:val="328"/>
  </w:num>
  <w:num w:numId="37">
    <w:abstractNumId w:val="135"/>
  </w:num>
  <w:num w:numId="38">
    <w:abstractNumId w:val="173"/>
  </w:num>
  <w:num w:numId="39">
    <w:abstractNumId w:val="216"/>
  </w:num>
  <w:num w:numId="40">
    <w:abstractNumId w:val="187"/>
  </w:num>
  <w:num w:numId="41">
    <w:abstractNumId w:val="194"/>
  </w:num>
  <w:num w:numId="42">
    <w:abstractNumId w:val="512"/>
  </w:num>
  <w:num w:numId="43">
    <w:abstractNumId w:val="367"/>
  </w:num>
  <w:num w:numId="44">
    <w:abstractNumId w:val="564"/>
  </w:num>
  <w:num w:numId="45">
    <w:abstractNumId w:val="256"/>
  </w:num>
  <w:num w:numId="46">
    <w:abstractNumId w:val="195"/>
  </w:num>
  <w:num w:numId="47">
    <w:abstractNumId w:val="197"/>
  </w:num>
  <w:num w:numId="48">
    <w:abstractNumId w:val="447"/>
  </w:num>
  <w:num w:numId="49">
    <w:abstractNumId w:val="95"/>
  </w:num>
  <w:num w:numId="50">
    <w:abstractNumId w:val="326"/>
  </w:num>
  <w:num w:numId="51">
    <w:abstractNumId w:val="398"/>
  </w:num>
  <w:num w:numId="52">
    <w:abstractNumId w:val="181"/>
  </w:num>
  <w:num w:numId="53">
    <w:abstractNumId w:val="426"/>
  </w:num>
  <w:num w:numId="54">
    <w:abstractNumId w:val="112"/>
  </w:num>
  <w:num w:numId="55">
    <w:abstractNumId w:val="236"/>
  </w:num>
  <w:num w:numId="56">
    <w:abstractNumId w:val="140"/>
  </w:num>
  <w:num w:numId="57">
    <w:abstractNumId w:val="611"/>
  </w:num>
  <w:num w:numId="58">
    <w:abstractNumId w:val="566"/>
  </w:num>
  <w:num w:numId="59">
    <w:abstractNumId w:val="246"/>
  </w:num>
  <w:num w:numId="60">
    <w:abstractNumId w:val="109"/>
  </w:num>
  <w:num w:numId="61">
    <w:abstractNumId w:val="123"/>
  </w:num>
  <w:num w:numId="62">
    <w:abstractNumId w:val="568"/>
  </w:num>
  <w:num w:numId="63">
    <w:abstractNumId w:val="488"/>
  </w:num>
  <w:num w:numId="64">
    <w:abstractNumId w:val="608"/>
  </w:num>
  <w:num w:numId="65">
    <w:abstractNumId w:val="491"/>
  </w:num>
  <w:num w:numId="66">
    <w:abstractNumId w:val="159"/>
  </w:num>
  <w:num w:numId="67">
    <w:abstractNumId w:val="517"/>
  </w:num>
  <w:num w:numId="68">
    <w:abstractNumId w:val="330"/>
  </w:num>
  <w:num w:numId="69">
    <w:abstractNumId w:val="420"/>
  </w:num>
  <w:num w:numId="70">
    <w:abstractNumId w:val="578"/>
  </w:num>
  <w:num w:numId="71">
    <w:abstractNumId w:val="515"/>
  </w:num>
  <w:num w:numId="72">
    <w:abstractNumId w:val="89"/>
  </w:num>
  <w:num w:numId="73">
    <w:abstractNumId w:val="131"/>
  </w:num>
  <w:num w:numId="74">
    <w:abstractNumId w:val="278"/>
  </w:num>
  <w:num w:numId="75">
    <w:abstractNumId w:val="479"/>
  </w:num>
  <w:num w:numId="76">
    <w:abstractNumId w:val="267"/>
  </w:num>
  <w:num w:numId="77">
    <w:abstractNumId w:val="162"/>
  </w:num>
  <w:num w:numId="78">
    <w:abstractNumId w:val="429"/>
  </w:num>
  <w:num w:numId="79">
    <w:abstractNumId w:val="286"/>
  </w:num>
  <w:num w:numId="80">
    <w:abstractNumId w:val="372"/>
  </w:num>
  <w:num w:numId="81">
    <w:abstractNumId w:val="245"/>
  </w:num>
  <w:num w:numId="82">
    <w:abstractNumId w:val="126"/>
  </w:num>
  <w:num w:numId="83">
    <w:abstractNumId w:val="238"/>
  </w:num>
  <w:num w:numId="84">
    <w:abstractNumId w:val="425"/>
  </w:num>
  <w:num w:numId="85">
    <w:abstractNumId w:val="222"/>
  </w:num>
  <w:num w:numId="86">
    <w:abstractNumId w:val="371"/>
  </w:num>
  <w:num w:numId="87">
    <w:abstractNumId w:val="407"/>
  </w:num>
  <w:num w:numId="88">
    <w:abstractNumId w:val="264"/>
  </w:num>
  <w:num w:numId="89">
    <w:abstractNumId w:val="363"/>
  </w:num>
  <w:num w:numId="90">
    <w:abstractNumId w:val="97"/>
  </w:num>
  <w:num w:numId="91">
    <w:abstractNumId w:val="77"/>
  </w:num>
  <w:num w:numId="92">
    <w:abstractNumId w:val="117"/>
  </w:num>
  <w:num w:numId="93">
    <w:abstractNumId w:val="60"/>
  </w:num>
  <w:num w:numId="94">
    <w:abstractNumId w:val="84"/>
  </w:num>
  <w:num w:numId="95">
    <w:abstractNumId w:val="552"/>
  </w:num>
  <w:num w:numId="96">
    <w:abstractNumId w:val="577"/>
  </w:num>
  <w:num w:numId="97">
    <w:abstractNumId w:val="333"/>
  </w:num>
  <w:num w:numId="98">
    <w:abstractNumId w:val="343"/>
  </w:num>
  <w:num w:numId="99">
    <w:abstractNumId w:val="526"/>
  </w:num>
  <w:num w:numId="100">
    <w:abstractNumId w:val="557"/>
  </w:num>
  <w:num w:numId="101">
    <w:abstractNumId w:val="218"/>
  </w:num>
  <w:num w:numId="102">
    <w:abstractNumId w:val="274"/>
  </w:num>
  <w:num w:numId="103">
    <w:abstractNumId w:val="572"/>
  </w:num>
  <w:num w:numId="104">
    <w:abstractNumId w:val="591"/>
  </w:num>
  <w:num w:numId="105">
    <w:abstractNumId w:val="295"/>
  </w:num>
  <w:num w:numId="106">
    <w:abstractNumId w:val="428"/>
  </w:num>
  <w:num w:numId="107">
    <w:abstractNumId w:val="573"/>
  </w:num>
  <w:num w:numId="108">
    <w:abstractNumId w:val="523"/>
  </w:num>
  <w:num w:numId="109">
    <w:abstractNumId w:val="415"/>
  </w:num>
  <w:num w:numId="110">
    <w:abstractNumId w:val="513"/>
  </w:num>
  <w:num w:numId="111">
    <w:abstractNumId w:val="401"/>
  </w:num>
  <w:num w:numId="112">
    <w:abstractNumId w:val="230"/>
  </w:num>
  <w:num w:numId="113">
    <w:abstractNumId w:val="507"/>
  </w:num>
  <w:num w:numId="114">
    <w:abstractNumId w:val="411"/>
  </w:num>
  <w:num w:numId="115">
    <w:abstractNumId w:val="462"/>
  </w:num>
  <w:num w:numId="116">
    <w:abstractNumId w:val="207"/>
  </w:num>
  <w:num w:numId="117">
    <w:abstractNumId w:val="196"/>
  </w:num>
  <w:num w:numId="118">
    <w:abstractNumId w:val="376"/>
  </w:num>
  <w:num w:numId="119">
    <w:abstractNumId w:val="302"/>
  </w:num>
  <w:num w:numId="120">
    <w:abstractNumId w:val="182"/>
  </w:num>
  <w:num w:numId="121">
    <w:abstractNumId w:val="266"/>
  </w:num>
  <w:num w:numId="122">
    <w:abstractNumId w:val="284"/>
  </w:num>
  <w:num w:numId="123">
    <w:abstractNumId w:val="202"/>
  </w:num>
  <w:num w:numId="124">
    <w:abstractNumId w:val="385"/>
  </w:num>
  <w:num w:numId="125">
    <w:abstractNumId w:val="219"/>
  </w:num>
  <w:num w:numId="126">
    <w:abstractNumId w:val="178"/>
  </w:num>
  <w:num w:numId="127">
    <w:abstractNumId w:val="110"/>
  </w:num>
  <w:num w:numId="128">
    <w:abstractNumId w:val="141"/>
  </w:num>
  <w:num w:numId="129">
    <w:abstractNumId w:val="563"/>
  </w:num>
  <w:num w:numId="130">
    <w:abstractNumId w:val="105"/>
  </w:num>
  <w:num w:numId="131">
    <w:abstractNumId w:val="476"/>
  </w:num>
  <w:num w:numId="132">
    <w:abstractNumId w:val="249"/>
  </w:num>
  <w:num w:numId="133">
    <w:abstractNumId w:val="344"/>
  </w:num>
  <w:num w:numId="134">
    <w:abstractNumId w:val="373"/>
  </w:num>
  <w:num w:numId="135">
    <w:abstractNumId w:val="543"/>
  </w:num>
  <w:num w:numId="136">
    <w:abstractNumId w:val="581"/>
  </w:num>
  <w:num w:numId="137">
    <w:abstractNumId w:val="434"/>
  </w:num>
  <w:num w:numId="138">
    <w:abstractNumId w:val="232"/>
  </w:num>
  <w:num w:numId="139">
    <w:abstractNumId w:val="305"/>
  </w:num>
  <w:num w:numId="140">
    <w:abstractNumId w:val="224"/>
  </w:num>
  <w:num w:numId="141">
    <w:abstractNumId w:val="255"/>
  </w:num>
  <w:num w:numId="142">
    <w:abstractNumId w:val="438"/>
  </w:num>
  <w:num w:numId="143">
    <w:abstractNumId w:val="337"/>
  </w:num>
  <w:num w:numId="144">
    <w:abstractNumId w:val="120"/>
  </w:num>
  <w:num w:numId="145">
    <w:abstractNumId w:val="430"/>
  </w:num>
  <w:num w:numId="146">
    <w:abstractNumId w:val="323"/>
  </w:num>
  <w:num w:numId="147">
    <w:abstractNumId w:val="442"/>
  </w:num>
  <w:num w:numId="148">
    <w:abstractNumId w:val="163"/>
  </w:num>
  <w:num w:numId="149">
    <w:abstractNumId w:val="94"/>
  </w:num>
  <w:num w:numId="150">
    <w:abstractNumId w:val="413"/>
  </w:num>
  <w:num w:numId="151">
    <w:abstractNumId w:val="63"/>
  </w:num>
  <w:num w:numId="152">
    <w:abstractNumId w:val="588"/>
  </w:num>
  <w:num w:numId="153">
    <w:abstractNumId w:val="125"/>
  </w:num>
  <w:num w:numId="154">
    <w:abstractNumId w:val="502"/>
  </w:num>
  <w:num w:numId="155">
    <w:abstractNumId w:val="146"/>
  </w:num>
  <w:num w:numId="156">
    <w:abstractNumId w:val="261"/>
  </w:num>
  <w:num w:numId="157">
    <w:abstractNumId w:val="99"/>
  </w:num>
  <w:num w:numId="158">
    <w:abstractNumId w:val="618"/>
  </w:num>
  <w:num w:numId="159">
    <w:abstractNumId w:val="128"/>
  </w:num>
  <w:num w:numId="160">
    <w:abstractNumId w:val="64"/>
  </w:num>
  <w:num w:numId="161">
    <w:abstractNumId w:val="288"/>
  </w:num>
  <w:num w:numId="162">
    <w:abstractNumId w:val="51"/>
  </w:num>
  <w:num w:numId="163">
    <w:abstractNumId w:val="560"/>
  </w:num>
  <w:num w:numId="164">
    <w:abstractNumId w:val="546"/>
  </w:num>
  <w:num w:numId="165">
    <w:abstractNumId w:val="191"/>
  </w:num>
  <w:num w:numId="166">
    <w:abstractNumId w:val="319"/>
  </w:num>
  <w:num w:numId="167">
    <w:abstractNumId w:val="466"/>
  </w:num>
  <w:num w:numId="168">
    <w:abstractNumId w:val="210"/>
  </w:num>
  <w:num w:numId="169">
    <w:abstractNumId w:val="311"/>
  </w:num>
  <w:num w:numId="170">
    <w:abstractNumId w:val="276"/>
  </w:num>
  <w:num w:numId="171">
    <w:abstractNumId w:val="461"/>
  </w:num>
  <w:num w:numId="172">
    <w:abstractNumId w:val="368"/>
  </w:num>
  <w:num w:numId="173">
    <w:abstractNumId w:val="417"/>
  </w:num>
  <w:num w:numId="174">
    <w:abstractNumId w:val="1"/>
  </w:num>
  <w:num w:numId="175">
    <w:abstractNumId w:val="2"/>
  </w:num>
  <w:num w:numId="176">
    <w:abstractNumId w:val="3"/>
  </w:num>
  <w:num w:numId="177">
    <w:abstractNumId w:val="4"/>
  </w:num>
  <w:num w:numId="178">
    <w:abstractNumId w:val="5"/>
  </w:num>
  <w:num w:numId="179">
    <w:abstractNumId w:val="6"/>
  </w:num>
  <w:num w:numId="180">
    <w:abstractNumId w:val="8"/>
  </w:num>
  <w:num w:numId="181">
    <w:abstractNumId w:val="9"/>
  </w:num>
  <w:num w:numId="182">
    <w:abstractNumId w:val="10"/>
  </w:num>
  <w:num w:numId="183">
    <w:abstractNumId w:val="11"/>
  </w:num>
  <w:num w:numId="184">
    <w:abstractNumId w:val="12"/>
  </w:num>
  <w:num w:numId="185">
    <w:abstractNumId w:val="13"/>
  </w:num>
  <w:num w:numId="186">
    <w:abstractNumId w:val="14"/>
  </w:num>
  <w:num w:numId="187">
    <w:abstractNumId w:val="15"/>
  </w:num>
  <w:num w:numId="188">
    <w:abstractNumId w:val="16"/>
  </w:num>
  <w:num w:numId="189">
    <w:abstractNumId w:val="17"/>
  </w:num>
  <w:num w:numId="190">
    <w:abstractNumId w:val="18"/>
  </w:num>
  <w:num w:numId="191">
    <w:abstractNumId w:val="19"/>
  </w:num>
  <w:num w:numId="192">
    <w:abstractNumId w:val="20"/>
  </w:num>
  <w:num w:numId="193">
    <w:abstractNumId w:val="21"/>
  </w:num>
  <w:num w:numId="194">
    <w:abstractNumId w:val="22"/>
  </w:num>
  <w:num w:numId="195">
    <w:abstractNumId w:val="23"/>
  </w:num>
  <w:num w:numId="196">
    <w:abstractNumId w:val="24"/>
  </w:num>
  <w:num w:numId="197">
    <w:abstractNumId w:val="25"/>
  </w:num>
  <w:num w:numId="198">
    <w:abstractNumId w:val="26"/>
  </w:num>
  <w:num w:numId="199">
    <w:abstractNumId w:val="27"/>
  </w:num>
  <w:num w:numId="200">
    <w:abstractNumId w:val="28"/>
  </w:num>
  <w:num w:numId="201">
    <w:abstractNumId w:val="29"/>
  </w:num>
  <w:num w:numId="202">
    <w:abstractNumId w:val="30"/>
  </w:num>
  <w:num w:numId="203">
    <w:abstractNumId w:val="31"/>
  </w:num>
  <w:num w:numId="204">
    <w:abstractNumId w:val="32"/>
  </w:num>
  <w:num w:numId="205">
    <w:abstractNumId w:val="33"/>
  </w:num>
  <w:num w:numId="206">
    <w:abstractNumId w:val="34"/>
  </w:num>
  <w:num w:numId="207">
    <w:abstractNumId w:val="35"/>
  </w:num>
  <w:num w:numId="208">
    <w:abstractNumId w:val="36"/>
  </w:num>
  <w:num w:numId="209">
    <w:abstractNumId w:val="37"/>
  </w:num>
  <w:num w:numId="210">
    <w:abstractNumId w:val="38"/>
  </w:num>
  <w:num w:numId="211">
    <w:abstractNumId w:val="39"/>
  </w:num>
  <w:num w:numId="212">
    <w:abstractNumId w:val="40"/>
  </w:num>
  <w:num w:numId="213">
    <w:abstractNumId w:val="41"/>
  </w:num>
  <w:num w:numId="214">
    <w:abstractNumId w:val="42"/>
  </w:num>
  <w:num w:numId="215">
    <w:abstractNumId w:val="43"/>
  </w:num>
  <w:num w:numId="216">
    <w:abstractNumId w:val="44"/>
  </w:num>
  <w:num w:numId="217">
    <w:abstractNumId w:val="45"/>
  </w:num>
  <w:num w:numId="218">
    <w:abstractNumId w:val="46"/>
  </w:num>
  <w:num w:numId="219">
    <w:abstractNumId w:val="47"/>
  </w:num>
  <w:num w:numId="220">
    <w:abstractNumId w:val="48"/>
  </w:num>
  <w:num w:numId="221">
    <w:abstractNumId w:val="49"/>
  </w:num>
  <w:num w:numId="222">
    <w:abstractNumId w:val="177"/>
  </w:num>
  <w:num w:numId="223">
    <w:abstractNumId w:val="225"/>
  </w:num>
  <w:num w:numId="224">
    <w:abstractNumId w:val="301"/>
  </w:num>
  <w:num w:numId="225">
    <w:abstractNumId w:val="290"/>
  </w:num>
  <w:num w:numId="226">
    <w:abstractNumId w:val="203"/>
  </w:num>
  <w:num w:numId="227">
    <w:abstractNumId w:val="616"/>
  </w:num>
  <w:num w:numId="228">
    <w:abstractNumId w:val="149"/>
  </w:num>
  <w:num w:numId="229">
    <w:abstractNumId w:val="585"/>
  </w:num>
  <w:num w:numId="230">
    <w:abstractNumId w:val="579"/>
  </w:num>
  <w:num w:numId="231">
    <w:abstractNumId w:val="270"/>
  </w:num>
  <w:num w:numId="232">
    <w:abstractNumId w:val="167"/>
  </w:num>
  <w:num w:numId="233">
    <w:abstractNumId w:val="587"/>
  </w:num>
  <w:num w:numId="234">
    <w:abstractNumId w:val="470"/>
  </w:num>
  <w:num w:numId="235">
    <w:abstractNumId w:val="130"/>
  </w:num>
  <w:num w:numId="236">
    <w:abstractNumId w:val="308"/>
  </w:num>
  <w:num w:numId="237">
    <w:abstractNumId w:val="342"/>
  </w:num>
  <w:num w:numId="238">
    <w:abstractNumId w:val="409"/>
  </w:num>
  <w:num w:numId="239">
    <w:abstractNumId w:val="309"/>
  </w:num>
  <w:num w:numId="240">
    <w:abstractNumId w:val="229"/>
  </w:num>
  <w:num w:numId="241">
    <w:abstractNumId w:val="281"/>
  </w:num>
  <w:num w:numId="242">
    <w:abstractNumId w:val="613"/>
  </w:num>
  <w:num w:numId="243">
    <w:abstractNumId w:val="312"/>
  </w:num>
  <w:num w:numId="244">
    <w:abstractNumId w:val="265"/>
  </w:num>
  <w:num w:numId="245">
    <w:abstractNumId w:val="538"/>
  </w:num>
  <w:num w:numId="246">
    <w:abstractNumId w:val="369"/>
  </w:num>
  <w:num w:numId="247">
    <w:abstractNumId w:val="595"/>
  </w:num>
  <w:num w:numId="248">
    <w:abstractNumId w:val="364"/>
  </w:num>
  <w:num w:numId="249">
    <w:abstractNumId w:val="464"/>
  </w:num>
  <w:num w:numId="250">
    <w:abstractNumId w:val="345"/>
  </w:num>
  <w:num w:numId="251">
    <w:abstractNumId w:val="153"/>
  </w:num>
  <w:num w:numId="252">
    <w:abstractNumId w:val="234"/>
  </w:num>
  <w:num w:numId="253">
    <w:abstractNumId w:val="504"/>
  </w:num>
  <w:num w:numId="254">
    <w:abstractNumId w:val="360"/>
  </w:num>
  <w:num w:numId="255">
    <w:abstractNumId w:val="138"/>
  </w:num>
  <w:num w:numId="256">
    <w:abstractNumId w:val="235"/>
  </w:num>
  <w:num w:numId="257">
    <w:abstractNumId w:val="193"/>
  </w:num>
  <w:num w:numId="258">
    <w:abstractNumId w:val="396"/>
  </w:num>
  <w:num w:numId="259">
    <w:abstractNumId w:val="150"/>
  </w:num>
  <w:num w:numId="260">
    <w:abstractNumId w:val="175"/>
  </w:num>
  <w:num w:numId="261">
    <w:abstractNumId w:val="200"/>
  </w:num>
  <w:num w:numId="262">
    <w:abstractNumId w:val="532"/>
  </w:num>
  <w:num w:numId="263">
    <w:abstractNumId w:val="612"/>
  </w:num>
  <w:num w:numId="264">
    <w:abstractNumId w:val="100"/>
  </w:num>
  <w:num w:numId="265">
    <w:abstractNumId w:val="190"/>
  </w:num>
  <w:num w:numId="266">
    <w:abstractNumId w:val="320"/>
  </w:num>
  <w:num w:numId="267">
    <w:abstractNumId w:val="408"/>
  </w:num>
  <w:num w:numId="268">
    <w:abstractNumId w:val="70"/>
  </w:num>
  <w:num w:numId="269">
    <w:abstractNumId w:val="509"/>
  </w:num>
  <w:num w:numId="270">
    <w:abstractNumId w:val="237"/>
  </w:num>
  <w:num w:numId="271">
    <w:abstractNumId w:val="406"/>
  </w:num>
  <w:num w:numId="272">
    <w:abstractNumId w:val="253"/>
  </w:num>
  <w:num w:numId="273">
    <w:abstractNumId w:val="606"/>
  </w:num>
  <w:num w:numId="274">
    <w:abstractNumId w:val="500"/>
  </w:num>
  <w:num w:numId="275">
    <w:abstractNumId w:val="501"/>
  </w:num>
  <w:num w:numId="276">
    <w:abstractNumId w:val="506"/>
  </w:num>
  <w:num w:numId="277">
    <w:abstractNumId w:val="405"/>
  </w:num>
  <w:num w:numId="278">
    <w:abstractNumId w:val="528"/>
  </w:num>
  <w:num w:numId="279">
    <w:abstractNumId w:val="204"/>
  </w:num>
  <w:num w:numId="280">
    <w:abstractNumId w:val="171"/>
  </w:num>
  <w:num w:numId="281">
    <w:abstractNumId w:val="156"/>
  </w:num>
  <w:num w:numId="282">
    <w:abstractNumId w:val="391"/>
  </w:num>
  <w:num w:numId="283">
    <w:abstractNumId w:val="483"/>
  </w:num>
  <w:num w:numId="284">
    <w:abstractNumId w:val="154"/>
  </w:num>
  <w:num w:numId="285">
    <w:abstractNumId w:val="165"/>
  </w:num>
  <w:num w:numId="286">
    <w:abstractNumId w:val="366"/>
  </w:num>
  <w:num w:numId="287">
    <w:abstractNumId w:val="449"/>
  </w:num>
  <w:num w:numId="288">
    <w:abstractNumId w:val="556"/>
  </w:num>
  <w:num w:numId="289">
    <w:abstractNumId w:val="332"/>
  </w:num>
  <w:num w:numId="290">
    <w:abstractNumId w:val="242"/>
  </w:num>
  <w:num w:numId="291">
    <w:abstractNumId w:val="155"/>
  </w:num>
  <w:num w:numId="292">
    <w:abstractNumId w:val="80"/>
  </w:num>
  <w:num w:numId="293">
    <w:abstractNumId w:val="292"/>
  </w:num>
  <w:num w:numId="294">
    <w:abstractNumId w:val="341"/>
  </w:num>
  <w:num w:numId="295">
    <w:abstractNumId w:val="404"/>
  </w:num>
  <w:num w:numId="296">
    <w:abstractNumId w:val="285"/>
  </w:num>
  <w:num w:numId="297">
    <w:abstractNumId w:val="571"/>
  </w:num>
  <w:num w:numId="298">
    <w:abstractNumId w:val="410"/>
  </w:num>
  <w:num w:numId="299">
    <w:abstractNumId w:val="439"/>
  </w:num>
  <w:num w:numId="300">
    <w:abstractNumId w:val="378"/>
  </w:num>
  <w:num w:numId="301">
    <w:abstractNumId w:val="170"/>
  </w:num>
  <w:num w:numId="302">
    <w:abstractNumId w:val="431"/>
  </w:num>
  <w:num w:numId="303">
    <w:abstractNumId w:val="111"/>
  </w:num>
  <w:num w:numId="304">
    <w:abstractNumId w:val="114"/>
  </w:num>
  <w:num w:numId="305">
    <w:abstractNumId w:val="435"/>
  </w:num>
  <w:num w:numId="306">
    <w:abstractNumId w:val="211"/>
  </w:num>
  <w:num w:numId="307">
    <w:abstractNumId w:val="529"/>
  </w:num>
  <w:num w:numId="308">
    <w:abstractNumId w:val="381"/>
  </w:num>
  <w:num w:numId="309">
    <w:abstractNumId w:val="273"/>
  </w:num>
  <w:num w:numId="310">
    <w:abstractNumId w:val="598"/>
  </w:num>
  <w:num w:numId="311">
    <w:abstractNumId w:val="338"/>
  </w:num>
  <w:num w:numId="312">
    <w:abstractNumId w:val="605"/>
  </w:num>
  <w:num w:numId="313">
    <w:abstractNumId w:val="91"/>
  </w:num>
  <w:num w:numId="314">
    <w:abstractNumId w:val="307"/>
  </w:num>
  <w:num w:numId="315">
    <w:abstractNumId w:val="600"/>
  </w:num>
  <w:num w:numId="316">
    <w:abstractNumId w:val="93"/>
  </w:num>
  <w:num w:numId="317">
    <w:abstractNumId w:val="299"/>
  </w:num>
  <w:num w:numId="318">
    <w:abstractNumId w:val="514"/>
  </w:num>
  <w:num w:numId="319">
    <w:abstractNumId w:val="329"/>
  </w:num>
  <w:num w:numId="320">
    <w:abstractNumId w:val="136"/>
  </w:num>
  <w:num w:numId="321">
    <w:abstractNumId w:val="452"/>
  </w:num>
  <w:num w:numId="322">
    <w:abstractNumId w:val="471"/>
  </w:num>
  <w:num w:numId="323">
    <w:abstractNumId w:val="92"/>
  </w:num>
  <w:num w:numId="324">
    <w:abstractNumId w:val="620"/>
  </w:num>
  <w:num w:numId="325">
    <w:abstractNumId w:val="335"/>
  </w:num>
  <w:num w:numId="326">
    <w:abstractNumId w:val="603"/>
  </w:num>
  <w:num w:numId="327">
    <w:abstractNumId w:val="160"/>
  </w:num>
  <w:num w:numId="328">
    <w:abstractNumId w:val="358"/>
  </w:num>
  <w:num w:numId="329">
    <w:abstractNumId w:val="519"/>
  </w:num>
  <w:num w:numId="330">
    <w:abstractNumId w:val="106"/>
  </w:num>
  <w:num w:numId="331">
    <w:abstractNumId w:val="534"/>
  </w:num>
  <w:num w:numId="332">
    <w:abstractNumId w:val="157"/>
  </w:num>
  <w:num w:numId="333">
    <w:abstractNumId w:val="340"/>
  </w:num>
  <w:num w:numId="334">
    <w:abstractNumId w:val="321"/>
  </w:num>
  <w:num w:numId="335">
    <w:abstractNumId w:val="199"/>
  </w:num>
  <w:num w:numId="336">
    <w:abstractNumId w:val="555"/>
  </w:num>
  <w:num w:numId="337">
    <w:abstractNumId w:val="75"/>
  </w:num>
  <w:num w:numId="338">
    <w:abstractNumId w:val="387"/>
  </w:num>
  <w:num w:numId="339">
    <w:abstractNumId w:val="382"/>
  </w:num>
  <w:num w:numId="340">
    <w:abstractNumId w:val="180"/>
  </w:num>
  <w:num w:numId="341">
    <w:abstractNumId w:val="291"/>
  </w:num>
  <w:num w:numId="342">
    <w:abstractNumId w:val="269"/>
  </w:num>
  <w:num w:numId="343">
    <w:abstractNumId w:val="433"/>
  </w:num>
  <w:num w:numId="344">
    <w:abstractNumId w:val="505"/>
  </w:num>
  <w:num w:numId="345">
    <w:abstractNumId w:val="582"/>
  </w:num>
  <w:num w:numId="346">
    <w:abstractNumId w:val="395"/>
  </w:num>
  <w:num w:numId="347">
    <w:abstractNumId w:val="602"/>
  </w:num>
  <w:num w:numId="348">
    <w:abstractNumId w:val="527"/>
  </w:num>
  <w:num w:numId="349">
    <w:abstractNumId w:val="240"/>
  </w:num>
  <w:num w:numId="350">
    <w:abstractNumId w:val="590"/>
  </w:num>
  <w:num w:numId="351">
    <w:abstractNumId w:val="609"/>
  </w:num>
  <w:num w:numId="352">
    <w:abstractNumId w:val="221"/>
  </w:num>
  <w:num w:numId="353">
    <w:abstractNumId w:val="437"/>
  </w:num>
  <w:num w:numId="354">
    <w:abstractNumId w:val="622"/>
  </w:num>
  <w:num w:numId="355">
    <w:abstractNumId w:val="183"/>
  </w:num>
  <w:num w:numId="356">
    <w:abstractNumId w:val="610"/>
  </w:num>
  <w:num w:numId="357">
    <w:abstractNumId w:val="400"/>
  </w:num>
  <w:num w:numId="358">
    <w:abstractNumId w:val="294"/>
  </w:num>
  <w:num w:numId="359">
    <w:abstractNumId w:val="139"/>
  </w:num>
  <w:num w:numId="360">
    <w:abstractNumId w:val="490"/>
  </w:num>
  <w:num w:numId="361">
    <w:abstractNumId w:val="531"/>
  </w:num>
  <w:num w:numId="362">
    <w:abstractNumId w:val="282"/>
  </w:num>
  <w:num w:numId="363">
    <w:abstractNumId w:val="548"/>
  </w:num>
  <w:num w:numId="364">
    <w:abstractNumId w:val="365"/>
  </w:num>
  <w:num w:numId="365">
    <w:abstractNumId w:val="188"/>
  </w:num>
  <w:num w:numId="366">
    <w:abstractNumId w:val="310"/>
  </w:num>
  <w:num w:numId="367">
    <w:abstractNumId w:val="98"/>
  </w:num>
  <w:num w:numId="368">
    <w:abstractNumId w:val="594"/>
  </w:num>
  <w:num w:numId="369">
    <w:abstractNumId w:val="296"/>
  </w:num>
  <w:num w:numId="370">
    <w:abstractNumId w:val="88"/>
  </w:num>
  <w:num w:numId="371">
    <w:abstractNumId w:val="96"/>
  </w:num>
  <w:num w:numId="372">
    <w:abstractNumId w:val="55"/>
  </w:num>
  <w:num w:numId="373">
    <w:abstractNumId w:val="168"/>
  </w:num>
  <w:num w:numId="374">
    <w:abstractNumId w:val="421"/>
  </w:num>
  <w:num w:numId="375">
    <w:abstractNumId w:val="418"/>
  </w:num>
  <w:num w:numId="376">
    <w:abstractNumId w:val="189"/>
  </w:num>
  <w:num w:numId="377">
    <w:abstractNumId w:val="143"/>
  </w:num>
  <w:num w:numId="378">
    <w:abstractNumId w:val="243"/>
  </w:num>
  <w:num w:numId="379">
    <w:abstractNumId w:val="250"/>
  </w:num>
  <w:num w:numId="380">
    <w:abstractNumId w:val="314"/>
  </w:num>
  <w:num w:numId="381">
    <w:abstractNumId w:val="436"/>
  </w:num>
  <w:num w:numId="382">
    <w:abstractNumId w:val="487"/>
  </w:num>
  <w:num w:numId="383">
    <w:abstractNumId w:val="562"/>
  </w:num>
  <w:num w:numId="384">
    <w:abstractNumId w:val="86"/>
  </w:num>
  <w:num w:numId="385">
    <w:abstractNumId w:val="448"/>
  </w:num>
  <w:num w:numId="386">
    <w:abstractNumId w:val="351"/>
  </w:num>
  <w:num w:numId="387">
    <w:abstractNumId w:val="567"/>
  </w:num>
  <w:num w:numId="388">
    <w:abstractNumId w:val="298"/>
  </w:num>
  <w:num w:numId="389">
    <w:abstractNumId w:val="226"/>
  </w:num>
  <w:num w:numId="390">
    <w:abstractNumId w:val="352"/>
  </w:num>
  <w:num w:numId="391">
    <w:abstractNumId w:val="541"/>
  </w:num>
  <w:num w:numId="392">
    <w:abstractNumId w:val="346"/>
  </w:num>
  <w:num w:numId="393">
    <w:abstractNumId w:val="134"/>
  </w:num>
  <w:num w:numId="394">
    <w:abstractNumId w:val="465"/>
  </w:num>
  <w:num w:numId="395">
    <w:abstractNumId w:val="316"/>
  </w:num>
  <w:num w:numId="396">
    <w:abstractNumId w:val="441"/>
  </w:num>
  <w:num w:numId="397">
    <w:abstractNumId w:val="498"/>
  </w:num>
  <w:num w:numId="398">
    <w:abstractNumId w:val="397"/>
  </w:num>
  <w:num w:numId="399">
    <w:abstractNumId w:val="201"/>
  </w:num>
  <w:num w:numId="400">
    <w:abstractNumId w:val="455"/>
  </w:num>
  <w:num w:numId="401">
    <w:abstractNumId w:val="554"/>
  </w:num>
  <w:num w:numId="402">
    <w:abstractNumId w:val="586"/>
  </w:num>
  <w:num w:numId="403">
    <w:abstractNumId w:val="215"/>
  </w:num>
  <w:num w:numId="404">
    <w:abstractNumId w:val="558"/>
  </w:num>
  <w:num w:numId="405">
    <w:abstractNumId w:val="386"/>
  </w:num>
  <w:num w:numId="406">
    <w:abstractNumId w:val="463"/>
  </w:num>
  <w:num w:numId="407">
    <w:abstractNumId w:val="545"/>
  </w:num>
  <w:num w:numId="408">
    <w:abstractNumId w:val="121"/>
  </w:num>
  <w:num w:numId="409">
    <w:abstractNumId w:val="205"/>
  </w:num>
  <w:num w:numId="410">
    <w:abstractNumId w:val="52"/>
  </w:num>
  <w:num w:numId="411">
    <w:abstractNumId w:val="503"/>
  </w:num>
  <w:num w:numId="412">
    <w:abstractNumId w:val="213"/>
  </w:num>
  <w:num w:numId="413">
    <w:abstractNumId w:val="217"/>
  </w:num>
  <w:num w:numId="414">
    <w:abstractNumId w:val="495"/>
  </w:num>
  <w:num w:numId="415">
    <w:abstractNumId w:val="116"/>
  </w:num>
  <w:num w:numId="416">
    <w:abstractNumId w:val="317"/>
  </w:num>
  <w:num w:numId="417">
    <w:abstractNumId w:val="592"/>
  </w:num>
  <w:num w:numId="418">
    <w:abstractNumId w:val="518"/>
  </w:num>
  <w:num w:numId="419">
    <w:abstractNumId w:val="297"/>
  </w:num>
  <w:num w:numId="420">
    <w:abstractNumId w:val="103"/>
  </w:num>
  <w:num w:numId="421">
    <w:abstractNumId w:val="324"/>
  </w:num>
  <w:num w:numId="422">
    <w:abstractNumId w:val="293"/>
  </w:num>
  <w:num w:numId="423">
    <w:abstractNumId w:val="356"/>
  </w:num>
  <w:num w:numId="424">
    <w:abstractNumId w:val="349"/>
  </w:num>
  <w:num w:numId="425">
    <w:abstractNumId w:val="460"/>
  </w:num>
  <w:num w:numId="426">
    <w:abstractNumId w:val="392"/>
  </w:num>
  <w:num w:numId="427">
    <w:abstractNumId w:val="272"/>
  </w:num>
  <w:num w:numId="428">
    <w:abstractNumId w:val="414"/>
  </w:num>
  <w:num w:numId="429">
    <w:abstractNumId w:val="497"/>
  </w:num>
  <w:num w:numId="430">
    <w:abstractNumId w:val="127"/>
  </w:num>
  <w:num w:numId="431">
    <w:abstractNumId w:val="380"/>
  </w:num>
  <w:num w:numId="432">
    <w:abstractNumId w:val="478"/>
  </w:num>
  <w:num w:numId="433">
    <w:abstractNumId w:val="473"/>
  </w:num>
  <w:num w:numId="434">
    <w:abstractNumId w:val="90"/>
  </w:num>
  <w:num w:numId="435">
    <w:abstractNumId w:val="263"/>
  </w:num>
  <w:num w:numId="436">
    <w:abstractNumId w:val="575"/>
  </w:num>
  <w:num w:numId="437">
    <w:abstractNumId w:val="108"/>
  </w:num>
  <w:num w:numId="438">
    <w:abstractNumId w:val="247"/>
  </w:num>
  <w:num w:numId="439">
    <w:abstractNumId w:val="361"/>
  </w:num>
  <w:num w:numId="440">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569"/>
  </w:num>
  <w:num w:numId="443">
    <w:abstractNumId w:val="5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6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3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5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5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4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6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3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5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3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6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4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4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4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3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4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4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4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5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4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5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5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6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5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6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4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6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5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4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3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5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4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5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4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5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389"/>
  </w:num>
  <w:num w:numId="545">
    <w:abstractNumId w:val="257"/>
  </w:num>
  <w:num w:numId="546">
    <w:abstractNumId w:val="259"/>
  </w:num>
  <w:num w:numId="547">
    <w:abstractNumId w:val="262"/>
  </w:num>
  <w:num w:numId="548">
    <w:abstractNumId w:val="339"/>
  </w:num>
  <w:num w:numId="549">
    <w:abstractNumId w:val="104"/>
  </w:num>
  <w:num w:numId="550">
    <w:abstractNumId w:val="615"/>
  </w:num>
  <w:num w:numId="551">
    <w:abstractNumId w:val="484"/>
  </w:num>
  <w:num w:numId="552">
    <w:abstractNumId w:val="132"/>
  </w:num>
  <w:num w:numId="553">
    <w:abstractNumId w:val="583"/>
  </w:num>
  <w:num w:numId="554">
    <w:abstractNumId w:val="388"/>
  </w:num>
  <w:num w:numId="555">
    <w:abstractNumId w:val="347"/>
  </w:num>
  <w:num w:numId="556">
    <w:abstractNumId w:val="451"/>
  </w:num>
  <w:num w:numId="557">
    <w:abstractNumId w:val="520"/>
  </w:num>
  <w:num w:numId="558">
    <w:abstractNumId w:val="115"/>
  </w:num>
  <w:num w:numId="559">
    <w:abstractNumId w:val="394"/>
  </w:num>
  <w:num w:numId="560">
    <w:abstractNumId w:val="283"/>
  </w:num>
  <w:num w:numId="561">
    <w:abstractNumId w:val="313"/>
  </w:num>
  <w:num w:numId="562">
    <w:abstractNumId w:val="275"/>
  </w:num>
  <w:num w:numId="563">
    <w:abstractNumId w:val="370"/>
  </w:num>
  <w:num w:numId="564">
    <w:abstractNumId w:val="624"/>
  </w:num>
  <w:num w:numId="565">
    <w:abstractNumId w:val="118"/>
  </w:num>
  <w:num w:numId="566">
    <w:abstractNumId w:val="169"/>
  </w:num>
  <w:num w:numId="567">
    <w:abstractNumId w:val="469"/>
  </w:num>
  <w:num w:numId="568">
    <w:abstractNumId w:val="542"/>
  </w:num>
  <w:num w:numId="569">
    <w:abstractNumId w:val="152"/>
  </w:num>
  <w:num w:numId="570">
    <w:abstractNumId w:val="129"/>
  </w:num>
  <w:num w:numId="571">
    <w:abstractNumId w:val="280"/>
  </w:num>
  <w:num w:numId="572">
    <w:abstractNumId w:val="212"/>
  </w:num>
  <w:num w:numId="573">
    <w:abstractNumId w:val="416"/>
  </w:num>
  <w:num w:numId="574">
    <w:abstractNumId w:val="133"/>
  </w:num>
  <w:num w:numId="575">
    <w:abstractNumId w:val="85"/>
  </w:num>
  <w:num w:numId="576">
    <w:abstractNumId w:val="147"/>
  </w:num>
  <w:num w:numId="577">
    <w:abstractNumId w:val="315"/>
  </w:num>
  <w:num w:numId="578">
    <w:abstractNumId w:val="530"/>
  </w:num>
  <w:num w:numId="579">
    <w:abstractNumId w:val="549"/>
  </w:num>
  <w:num w:numId="580">
    <w:abstractNumId w:val="499"/>
  </w:num>
  <w:num w:numId="581">
    <w:abstractNumId w:val="459"/>
  </w:num>
  <w:num w:numId="582">
    <w:abstractNumId w:val="179"/>
  </w:num>
  <w:num w:numId="583">
    <w:abstractNumId w:val="334"/>
  </w:num>
  <w:num w:numId="584">
    <w:abstractNumId w:val="467"/>
  </w:num>
  <w:num w:numId="585">
    <w:abstractNumId w:val="485"/>
  </w:num>
  <w:num w:numId="586">
    <w:abstractNumId w:val="443"/>
  </w:num>
  <w:num w:numId="587">
    <w:abstractNumId w:val="446"/>
  </w:num>
  <w:num w:numId="588">
    <w:abstractNumId w:val="601"/>
  </w:num>
  <w:num w:numId="589">
    <w:abstractNumId w:val="220"/>
  </w:num>
  <w:num w:numId="590">
    <w:abstractNumId w:val="539"/>
  </w:num>
  <w:num w:numId="591">
    <w:abstractNumId w:val="66"/>
  </w:num>
  <w:num w:numId="592">
    <w:abstractNumId w:val="161"/>
  </w:num>
  <w:num w:numId="593">
    <w:abstractNumId w:val="67"/>
    <w:lvlOverride w:ilvl="0">
      <w:startOverride w:val="1"/>
    </w:lvlOverride>
  </w:num>
  <w:num w:numId="594">
    <w:abstractNumId w:val="621"/>
  </w:num>
  <w:num w:numId="595">
    <w:abstractNumId w:val="525"/>
  </w:num>
  <w:num w:numId="596">
    <w:abstractNumId w:val="570"/>
  </w:num>
  <w:num w:numId="597">
    <w:abstractNumId w:val="184"/>
  </w:num>
  <w:num w:numId="598">
    <w:abstractNumId w:val="355"/>
  </w:num>
  <w:num w:numId="599">
    <w:abstractNumId w:val="58"/>
  </w:num>
  <w:num w:numId="600">
    <w:abstractNumId w:val="124"/>
  </w:num>
  <w:num w:numId="601">
    <w:abstractNumId w:val="550"/>
  </w:num>
  <w:num w:numId="602">
    <w:abstractNumId w:val="354"/>
  </w:num>
  <w:num w:numId="603">
    <w:abstractNumId w:val="78"/>
  </w:num>
  <w:num w:numId="604">
    <w:abstractNumId w:val="494"/>
  </w:num>
  <w:num w:numId="605">
    <w:abstractNumId w:val="596"/>
  </w:num>
  <w:num w:numId="606">
    <w:abstractNumId w:val="65"/>
  </w:num>
  <w:num w:numId="607">
    <w:abstractNumId w:val="209"/>
  </w:num>
  <w:num w:numId="608">
    <w:abstractNumId w:val="176"/>
  </w:num>
  <w:num w:numId="609">
    <w:abstractNumId w:val="119"/>
  </w:num>
  <w:num w:numId="610">
    <w:abstractNumId w:val="57"/>
  </w:num>
  <w:num w:numId="611">
    <w:abstractNumId w:val="54"/>
  </w:num>
  <w:num w:numId="612">
    <w:abstractNumId w:val="227"/>
  </w:num>
  <w:num w:numId="613">
    <w:abstractNumId w:val="533"/>
  </w:num>
  <w:num w:numId="614">
    <w:abstractNumId w:val="536"/>
  </w:num>
  <w:num w:numId="615">
    <w:abstractNumId w:val="300"/>
  </w:num>
  <w:num w:numId="616">
    <w:abstractNumId w:val="589"/>
  </w:num>
  <w:num w:numId="617">
    <w:abstractNumId w:val="445"/>
  </w:num>
  <w:num w:numId="618">
    <w:abstractNumId w:val="325"/>
  </w:num>
  <w:num w:numId="619">
    <w:abstractNumId w:val="72"/>
  </w:num>
  <w:num w:numId="620">
    <w:abstractNumId w:val="72"/>
    <w:lvlOverride w:ilvl="0">
      <w:lvl w:ilvl="0">
        <w:start w:val="1"/>
        <w:numFmt w:val="decimal"/>
        <w:lvlText w:val="%1."/>
        <w:legacy w:legacy="1" w:legacySpace="0" w:legacyIndent="346"/>
        <w:lvlJc w:val="left"/>
        <w:rPr>
          <w:rFonts w:ascii="Times New Roman" w:hAnsi="Times New Roman" w:cs="Times New Roman" w:hint="default"/>
        </w:rPr>
      </w:lvl>
    </w:lvlOverride>
  </w:num>
  <w:num w:numId="621">
    <w:abstractNumId w:val="544"/>
  </w:num>
  <w:num w:numId="622">
    <w:abstractNumId w:val="544"/>
    <w:lvlOverride w:ilvl="0">
      <w:lvl w:ilvl="0">
        <w:start w:val="1"/>
        <w:numFmt w:val="decimal"/>
        <w:lvlText w:val="%1)"/>
        <w:legacy w:legacy="1" w:legacySpace="0" w:legacyIndent="346"/>
        <w:lvlJc w:val="left"/>
        <w:rPr>
          <w:rFonts w:ascii="Times New Roman" w:hAnsi="Times New Roman" w:cs="Times New Roman" w:hint="default"/>
        </w:rPr>
      </w:lvl>
    </w:lvlOverride>
  </w:num>
  <w:num w:numId="623">
    <w:abstractNumId w:val="402"/>
  </w:num>
  <w:num w:numId="624">
    <w:abstractNumId w:val="353"/>
  </w:num>
  <w:num w:numId="625">
    <w:abstractNumId w:val="553"/>
  </w:num>
  <w:num w:numId="626">
    <w:abstractNumId w:val="62"/>
  </w:num>
  <w:num w:numId="627">
    <w:abstractNumId w:val="450"/>
  </w:num>
  <w:num w:numId="628">
    <w:abstractNumId w:val="561"/>
  </w:num>
  <w:num w:numId="629">
    <w:abstractNumId w:val="252"/>
  </w:num>
  <w:numIdMacAtCleanup w:val="6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defaultTabStop w:val="708"/>
  <w:characterSpacingControl w:val="doNotCompress"/>
  <w:hdrShapeDefaults>
    <o:shapedefaults v:ext="edit" spidmax="2051"/>
  </w:hdrShapeDefaults>
  <w:footnotePr>
    <w:footnote w:id="-1"/>
    <w:footnote w:id="0"/>
  </w:footnotePr>
  <w:endnotePr>
    <w:endnote w:id="-1"/>
    <w:endnote w:id="0"/>
  </w:endnotePr>
  <w:compat/>
  <w:rsids>
    <w:rsidRoot w:val="00544CD6"/>
    <w:rsid w:val="00012E1D"/>
    <w:rsid w:val="000C69C6"/>
    <w:rsid w:val="000F7619"/>
    <w:rsid w:val="001A2FBD"/>
    <w:rsid w:val="001B7A9D"/>
    <w:rsid w:val="002112D4"/>
    <w:rsid w:val="002875B0"/>
    <w:rsid w:val="00306AA0"/>
    <w:rsid w:val="00313334"/>
    <w:rsid w:val="00325225"/>
    <w:rsid w:val="00456396"/>
    <w:rsid w:val="004E4E18"/>
    <w:rsid w:val="00513FCE"/>
    <w:rsid w:val="00544CD6"/>
    <w:rsid w:val="00576CA4"/>
    <w:rsid w:val="00714237"/>
    <w:rsid w:val="007B72C0"/>
    <w:rsid w:val="007D7EB1"/>
    <w:rsid w:val="007F0D77"/>
    <w:rsid w:val="008121EC"/>
    <w:rsid w:val="00812B97"/>
    <w:rsid w:val="00821AFE"/>
    <w:rsid w:val="00824FB3"/>
    <w:rsid w:val="008707CC"/>
    <w:rsid w:val="00A4132F"/>
    <w:rsid w:val="00A67D39"/>
    <w:rsid w:val="00AC3C6D"/>
    <w:rsid w:val="00BD5186"/>
    <w:rsid w:val="00BE0966"/>
    <w:rsid w:val="00CA3D73"/>
    <w:rsid w:val="00D13A1B"/>
    <w:rsid w:val="00DC7AC0"/>
    <w:rsid w:val="00E56635"/>
    <w:rsid w:val="00EF1443"/>
    <w:rsid w:val="00F02423"/>
    <w:rsid w:val="00FA68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0"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Address" w:uiPriority="0"/>
    <w:lsdException w:name="No List" w:uiPriority="0"/>
    <w:lsdException w:name="Table Grid 1"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CD6"/>
    <w:pPr>
      <w:spacing w:after="160" w:line="259" w:lineRule="auto"/>
    </w:pPr>
    <w:rPr>
      <w:rFonts w:ascii="Calibri" w:eastAsia="Calibri" w:hAnsi="Calibri" w:cs="Times New Roman"/>
    </w:rPr>
  </w:style>
  <w:style w:type="paragraph" w:styleId="10">
    <w:name w:val="heading 1"/>
    <w:basedOn w:val="a"/>
    <w:next w:val="a"/>
    <w:link w:val="11"/>
    <w:qFormat/>
    <w:rsid w:val="00544CD6"/>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paragraph" w:styleId="2">
    <w:name w:val="heading 2"/>
    <w:basedOn w:val="a"/>
    <w:next w:val="a"/>
    <w:link w:val="20"/>
    <w:qFormat/>
    <w:rsid w:val="00544CD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nhideWhenUsed/>
    <w:qFormat/>
    <w:rsid w:val="00544CD6"/>
    <w:pPr>
      <w:keepNext/>
      <w:spacing w:before="240" w:after="60" w:line="240" w:lineRule="auto"/>
      <w:outlineLvl w:val="2"/>
    </w:pPr>
    <w:rPr>
      <w:rFonts w:ascii="Cambria" w:eastAsia="Times New Roman" w:hAnsi="Cambria"/>
      <w:b/>
      <w:bCs/>
      <w:sz w:val="26"/>
      <w:szCs w:val="26"/>
    </w:rPr>
  </w:style>
  <w:style w:type="paragraph" w:styleId="4">
    <w:name w:val="heading 4"/>
    <w:basedOn w:val="a"/>
    <w:next w:val="a"/>
    <w:link w:val="40"/>
    <w:unhideWhenUsed/>
    <w:qFormat/>
    <w:rsid w:val="00544CD6"/>
    <w:pPr>
      <w:keepNext/>
      <w:spacing w:before="240" w:after="60" w:line="240" w:lineRule="auto"/>
      <w:outlineLvl w:val="3"/>
    </w:pPr>
    <w:rPr>
      <w:rFonts w:eastAsia="Times New Roman"/>
      <w:b/>
      <w:bCs/>
      <w:sz w:val="28"/>
      <w:szCs w:val="28"/>
    </w:rPr>
  </w:style>
  <w:style w:type="paragraph" w:styleId="5">
    <w:name w:val="heading 5"/>
    <w:basedOn w:val="a"/>
    <w:next w:val="a"/>
    <w:link w:val="50"/>
    <w:qFormat/>
    <w:rsid w:val="00544CD6"/>
    <w:pPr>
      <w:tabs>
        <w:tab w:val="num" w:pos="2289"/>
      </w:tabs>
      <w:spacing w:before="240" w:after="60" w:line="240" w:lineRule="auto"/>
      <w:ind w:left="2289" w:hanging="1008"/>
      <w:outlineLvl w:val="4"/>
    </w:pPr>
    <w:rPr>
      <w:rFonts w:ascii="Arial" w:eastAsia="Times New Roman" w:hAnsi="Arial"/>
      <w:szCs w:val="20"/>
    </w:rPr>
  </w:style>
  <w:style w:type="paragraph" w:styleId="6">
    <w:name w:val="heading 6"/>
    <w:basedOn w:val="a"/>
    <w:next w:val="a"/>
    <w:link w:val="60"/>
    <w:qFormat/>
    <w:rsid w:val="00544CD6"/>
    <w:pPr>
      <w:spacing w:before="240" w:after="60" w:line="240" w:lineRule="auto"/>
      <w:outlineLvl w:val="5"/>
    </w:pPr>
    <w:rPr>
      <w:rFonts w:ascii="Times New Roman" w:eastAsia="Times New Roman" w:hAnsi="Times New Roman"/>
      <w:b/>
      <w:bCs/>
    </w:rPr>
  </w:style>
  <w:style w:type="paragraph" w:styleId="7">
    <w:name w:val="heading 7"/>
    <w:basedOn w:val="a"/>
    <w:next w:val="a"/>
    <w:link w:val="70"/>
    <w:qFormat/>
    <w:rsid w:val="00544CD6"/>
    <w:pPr>
      <w:keepNext/>
      <w:tabs>
        <w:tab w:val="num" w:pos="2577"/>
      </w:tabs>
      <w:spacing w:before="60" w:after="0" w:line="360" w:lineRule="auto"/>
      <w:ind w:left="2577" w:hanging="1296"/>
      <w:jc w:val="center"/>
      <w:outlineLvl w:val="6"/>
    </w:pPr>
    <w:rPr>
      <w:rFonts w:ascii="Arial" w:eastAsia="Times New Roman" w:hAnsi="Arial"/>
      <w:b/>
      <w:sz w:val="28"/>
      <w:szCs w:val="20"/>
    </w:rPr>
  </w:style>
  <w:style w:type="paragraph" w:styleId="8">
    <w:name w:val="heading 8"/>
    <w:basedOn w:val="a"/>
    <w:next w:val="a"/>
    <w:link w:val="80"/>
    <w:qFormat/>
    <w:rsid w:val="00544CD6"/>
    <w:pPr>
      <w:tabs>
        <w:tab w:val="num" w:pos="2721"/>
      </w:tabs>
      <w:spacing w:before="240" w:after="60" w:line="240" w:lineRule="auto"/>
      <w:ind w:left="2721" w:hanging="1440"/>
      <w:outlineLvl w:val="7"/>
    </w:pPr>
    <w:rPr>
      <w:rFonts w:ascii="Arial" w:eastAsia="Times New Roman" w:hAnsi="Arial"/>
      <w:i/>
      <w:sz w:val="20"/>
      <w:szCs w:val="20"/>
    </w:rPr>
  </w:style>
  <w:style w:type="paragraph" w:styleId="9">
    <w:name w:val="heading 9"/>
    <w:basedOn w:val="a"/>
    <w:next w:val="a"/>
    <w:link w:val="90"/>
    <w:qFormat/>
    <w:rsid w:val="00544CD6"/>
    <w:pPr>
      <w:tabs>
        <w:tab w:val="num" w:pos="2865"/>
      </w:tabs>
      <w:spacing w:before="240" w:after="60" w:line="240" w:lineRule="auto"/>
      <w:ind w:left="2865" w:hanging="1584"/>
      <w:outlineLvl w:val="8"/>
    </w:pPr>
    <w:rPr>
      <w:rFonts w:ascii="Arial" w:eastAsia="Times New Roman"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544CD6"/>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44CD6"/>
    <w:rPr>
      <w:rFonts w:ascii="Arial" w:eastAsia="Times New Roman" w:hAnsi="Arial" w:cs="Arial"/>
      <w:b/>
      <w:bCs/>
      <w:i/>
      <w:iCs/>
      <w:sz w:val="28"/>
      <w:szCs w:val="28"/>
      <w:lang w:eastAsia="ru-RU"/>
    </w:rPr>
  </w:style>
  <w:style w:type="character" w:customStyle="1" w:styleId="30">
    <w:name w:val="Заголовок 3 Знак"/>
    <w:basedOn w:val="a0"/>
    <w:link w:val="3"/>
    <w:rsid w:val="00544CD6"/>
    <w:rPr>
      <w:rFonts w:ascii="Cambria" w:eastAsia="Times New Roman" w:hAnsi="Cambria" w:cs="Times New Roman"/>
      <w:b/>
      <w:bCs/>
      <w:sz w:val="26"/>
      <w:szCs w:val="26"/>
    </w:rPr>
  </w:style>
  <w:style w:type="character" w:customStyle="1" w:styleId="40">
    <w:name w:val="Заголовок 4 Знак"/>
    <w:basedOn w:val="a0"/>
    <w:link w:val="4"/>
    <w:rsid w:val="00544CD6"/>
    <w:rPr>
      <w:rFonts w:ascii="Calibri" w:eastAsia="Times New Roman" w:hAnsi="Calibri" w:cs="Times New Roman"/>
      <w:b/>
      <w:bCs/>
      <w:sz w:val="28"/>
      <w:szCs w:val="28"/>
    </w:rPr>
  </w:style>
  <w:style w:type="character" w:customStyle="1" w:styleId="50">
    <w:name w:val="Заголовок 5 Знак"/>
    <w:basedOn w:val="a0"/>
    <w:link w:val="5"/>
    <w:rsid w:val="00544CD6"/>
    <w:rPr>
      <w:rFonts w:ascii="Arial" w:eastAsia="Times New Roman" w:hAnsi="Arial" w:cs="Times New Roman"/>
      <w:szCs w:val="20"/>
    </w:rPr>
  </w:style>
  <w:style w:type="character" w:customStyle="1" w:styleId="60">
    <w:name w:val="Заголовок 6 Знак"/>
    <w:basedOn w:val="a0"/>
    <w:link w:val="6"/>
    <w:rsid w:val="00544CD6"/>
    <w:rPr>
      <w:rFonts w:ascii="Times New Roman" w:eastAsia="Times New Roman" w:hAnsi="Times New Roman" w:cs="Times New Roman"/>
      <w:b/>
      <w:bCs/>
    </w:rPr>
  </w:style>
  <w:style w:type="character" w:customStyle="1" w:styleId="70">
    <w:name w:val="Заголовок 7 Знак"/>
    <w:basedOn w:val="a0"/>
    <w:link w:val="7"/>
    <w:uiPriority w:val="9"/>
    <w:rsid w:val="00544CD6"/>
    <w:rPr>
      <w:rFonts w:ascii="Arial" w:eastAsia="Times New Roman" w:hAnsi="Arial" w:cs="Times New Roman"/>
      <w:b/>
      <w:sz w:val="28"/>
      <w:szCs w:val="20"/>
    </w:rPr>
  </w:style>
  <w:style w:type="character" w:customStyle="1" w:styleId="80">
    <w:name w:val="Заголовок 8 Знак"/>
    <w:basedOn w:val="a0"/>
    <w:link w:val="8"/>
    <w:uiPriority w:val="9"/>
    <w:rsid w:val="00544CD6"/>
    <w:rPr>
      <w:rFonts w:ascii="Arial" w:eastAsia="Times New Roman" w:hAnsi="Arial" w:cs="Times New Roman"/>
      <w:i/>
      <w:sz w:val="20"/>
      <w:szCs w:val="20"/>
    </w:rPr>
  </w:style>
  <w:style w:type="character" w:customStyle="1" w:styleId="90">
    <w:name w:val="Заголовок 9 Знак"/>
    <w:basedOn w:val="a0"/>
    <w:link w:val="9"/>
    <w:rsid w:val="00544CD6"/>
    <w:rPr>
      <w:rFonts w:ascii="Arial" w:eastAsia="Times New Roman" w:hAnsi="Arial" w:cs="Times New Roman"/>
      <w:b/>
      <w:i/>
      <w:sz w:val="18"/>
      <w:szCs w:val="20"/>
    </w:rPr>
  </w:style>
  <w:style w:type="numbering" w:customStyle="1" w:styleId="12">
    <w:name w:val="Нет списка1"/>
    <w:next w:val="a2"/>
    <w:uiPriority w:val="99"/>
    <w:semiHidden/>
    <w:rsid w:val="00544CD6"/>
  </w:style>
  <w:style w:type="paragraph" w:styleId="a3">
    <w:name w:val="Normal (Web)"/>
    <w:basedOn w:val="a"/>
    <w:uiPriority w:val="99"/>
    <w:rsid w:val="00544CD6"/>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List 2"/>
    <w:basedOn w:val="a"/>
    <w:rsid w:val="00544CD6"/>
    <w:pPr>
      <w:spacing w:after="0" w:line="240" w:lineRule="auto"/>
      <w:ind w:left="566" w:hanging="283"/>
    </w:pPr>
    <w:rPr>
      <w:rFonts w:ascii="Times New Roman" w:eastAsia="Times New Roman" w:hAnsi="Times New Roman"/>
      <w:sz w:val="24"/>
      <w:szCs w:val="24"/>
      <w:lang w:eastAsia="ru-RU"/>
    </w:rPr>
  </w:style>
  <w:style w:type="paragraph" w:styleId="22">
    <w:name w:val="Body Text Indent 2"/>
    <w:basedOn w:val="a"/>
    <w:link w:val="23"/>
    <w:rsid w:val="00544CD6"/>
    <w:pPr>
      <w:spacing w:after="120" w:line="480" w:lineRule="auto"/>
      <w:ind w:left="283"/>
    </w:pPr>
    <w:rPr>
      <w:rFonts w:ascii="Times New Roman" w:eastAsia="Times New Roman" w:hAnsi="Times New Roman"/>
      <w:sz w:val="24"/>
      <w:szCs w:val="24"/>
      <w:lang w:eastAsia="ru-RU"/>
    </w:rPr>
  </w:style>
  <w:style w:type="character" w:customStyle="1" w:styleId="23">
    <w:name w:val="Основной текст с отступом 2 Знак"/>
    <w:basedOn w:val="a0"/>
    <w:link w:val="22"/>
    <w:uiPriority w:val="99"/>
    <w:rsid w:val="00544CD6"/>
    <w:rPr>
      <w:rFonts w:ascii="Times New Roman" w:eastAsia="Times New Roman" w:hAnsi="Times New Roman" w:cs="Times New Roman"/>
      <w:sz w:val="24"/>
      <w:szCs w:val="24"/>
      <w:lang w:eastAsia="ru-RU"/>
    </w:rPr>
  </w:style>
  <w:style w:type="character" w:styleId="a4">
    <w:name w:val="Strong"/>
    <w:uiPriority w:val="22"/>
    <w:qFormat/>
    <w:rsid w:val="00544CD6"/>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qFormat/>
    <w:rsid w:val="00544CD6"/>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544CD6"/>
    <w:rPr>
      <w:rFonts w:ascii="Times New Roman" w:eastAsia="Times New Roman" w:hAnsi="Times New Roman" w:cs="Times New Roman"/>
      <w:sz w:val="20"/>
      <w:szCs w:val="20"/>
      <w:lang w:eastAsia="ru-RU"/>
    </w:rPr>
  </w:style>
  <w:style w:type="character" w:styleId="a7">
    <w:name w:val="footnote reference"/>
    <w:uiPriority w:val="99"/>
    <w:rsid w:val="00544CD6"/>
    <w:rPr>
      <w:vertAlign w:val="superscript"/>
    </w:rPr>
  </w:style>
  <w:style w:type="paragraph" w:styleId="a8">
    <w:name w:val="Balloon Text"/>
    <w:basedOn w:val="a"/>
    <w:link w:val="a9"/>
    <w:qFormat/>
    <w:rsid w:val="00544CD6"/>
    <w:pPr>
      <w:spacing w:after="0" w:line="240" w:lineRule="auto"/>
    </w:pPr>
    <w:rPr>
      <w:rFonts w:ascii="Tahoma" w:eastAsia="Times New Roman" w:hAnsi="Tahoma"/>
      <w:sz w:val="16"/>
      <w:szCs w:val="16"/>
    </w:rPr>
  </w:style>
  <w:style w:type="character" w:customStyle="1" w:styleId="a9">
    <w:name w:val="Текст выноски Знак"/>
    <w:basedOn w:val="a0"/>
    <w:link w:val="a8"/>
    <w:qFormat/>
    <w:rsid w:val="00544CD6"/>
    <w:rPr>
      <w:rFonts w:ascii="Tahoma" w:eastAsia="Times New Roman" w:hAnsi="Tahoma" w:cs="Times New Roman"/>
      <w:sz w:val="16"/>
      <w:szCs w:val="16"/>
    </w:rPr>
  </w:style>
  <w:style w:type="paragraph" w:styleId="24">
    <w:name w:val="Body Text 2"/>
    <w:basedOn w:val="a"/>
    <w:link w:val="25"/>
    <w:rsid w:val="00544CD6"/>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0"/>
    <w:link w:val="24"/>
    <w:rsid w:val="00544CD6"/>
    <w:rPr>
      <w:rFonts w:ascii="Times New Roman" w:eastAsia="Times New Roman" w:hAnsi="Times New Roman" w:cs="Times New Roman"/>
      <w:sz w:val="24"/>
      <w:szCs w:val="24"/>
      <w:lang w:eastAsia="ru-RU"/>
    </w:rPr>
  </w:style>
  <w:style w:type="paragraph" w:styleId="aa">
    <w:name w:val="Body Text"/>
    <w:basedOn w:val="a"/>
    <w:link w:val="ab"/>
    <w:qFormat/>
    <w:rsid w:val="00544CD6"/>
    <w:pPr>
      <w:spacing w:after="120" w:line="240" w:lineRule="auto"/>
    </w:pPr>
    <w:rPr>
      <w:rFonts w:ascii="Times New Roman" w:eastAsia="Times New Roman" w:hAnsi="Times New Roman"/>
      <w:sz w:val="24"/>
      <w:szCs w:val="24"/>
      <w:lang w:eastAsia="ru-RU"/>
    </w:rPr>
  </w:style>
  <w:style w:type="character" w:customStyle="1" w:styleId="ab">
    <w:name w:val="Основной текст Знак"/>
    <w:basedOn w:val="a0"/>
    <w:link w:val="aa"/>
    <w:qFormat/>
    <w:rsid w:val="00544CD6"/>
    <w:rPr>
      <w:rFonts w:ascii="Times New Roman" w:eastAsia="Times New Roman" w:hAnsi="Times New Roman" w:cs="Times New Roman"/>
      <w:sz w:val="24"/>
      <w:szCs w:val="24"/>
      <w:lang w:eastAsia="ru-RU"/>
    </w:rPr>
  </w:style>
  <w:style w:type="character" w:styleId="ac">
    <w:name w:val="annotation reference"/>
    <w:uiPriority w:val="99"/>
    <w:semiHidden/>
    <w:rsid w:val="00544CD6"/>
    <w:rPr>
      <w:sz w:val="16"/>
      <w:szCs w:val="16"/>
    </w:rPr>
  </w:style>
  <w:style w:type="paragraph" w:styleId="ad">
    <w:name w:val="annotation text"/>
    <w:basedOn w:val="a"/>
    <w:link w:val="ae"/>
    <w:uiPriority w:val="99"/>
    <w:semiHidden/>
    <w:rsid w:val="00544CD6"/>
    <w:pPr>
      <w:spacing w:after="0" w:line="240" w:lineRule="auto"/>
    </w:pPr>
    <w:rPr>
      <w:rFonts w:ascii="Times New Roman" w:eastAsia="Times New Roman" w:hAnsi="Times New Roman"/>
      <w:sz w:val="20"/>
      <w:szCs w:val="20"/>
      <w:lang w:eastAsia="ru-RU"/>
    </w:rPr>
  </w:style>
  <w:style w:type="character" w:customStyle="1" w:styleId="ae">
    <w:name w:val="Текст примечания Знак"/>
    <w:basedOn w:val="a0"/>
    <w:link w:val="ad"/>
    <w:uiPriority w:val="99"/>
    <w:semiHidden/>
    <w:rsid w:val="00544CD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rsid w:val="00544CD6"/>
    <w:rPr>
      <w:b/>
      <w:bCs/>
    </w:rPr>
  </w:style>
  <w:style w:type="character" w:customStyle="1" w:styleId="af0">
    <w:name w:val="Тема примечания Знак"/>
    <w:basedOn w:val="ae"/>
    <w:link w:val="af"/>
    <w:uiPriority w:val="99"/>
    <w:rsid w:val="00544CD6"/>
    <w:rPr>
      <w:b/>
      <w:bCs/>
    </w:rPr>
  </w:style>
  <w:style w:type="table" w:styleId="af1">
    <w:name w:val="Table Grid"/>
    <w:basedOn w:val="a1"/>
    <w:rsid w:val="00544C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w:basedOn w:val="a"/>
    <w:rsid w:val="00544CD6"/>
    <w:pPr>
      <w:spacing w:line="240" w:lineRule="exact"/>
    </w:pPr>
    <w:rPr>
      <w:rFonts w:ascii="Verdana" w:eastAsia="Times New Roman" w:hAnsi="Verdana"/>
      <w:sz w:val="20"/>
      <w:szCs w:val="20"/>
      <w:lang w:eastAsia="ru-RU"/>
    </w:rPr>
  </w:style>
  <w:style w:type="table" w:styleId="13">
    <w:name w:val="Table Grid 1"/>
    <w:basedOn w:val="a1"/>
    <w:rsid w:val="00544CD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rsid w:val="00544CD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4">
    <w:name w:val="Нижний колонтитул Знак"/>
    <w:basedOn w:val="a0"/>
    <w:link w:val="af3"/>
    <w:rsid w:val="00544CD6"/>
    <w:rPr>
      <w:rFonts w:ascii="Times New Roman" w:eastAsia="Times New Roman" w:hAnsi="Times New Roman" w:cs="Times New Roman"/>
      <w:sz w:val="24"/>
      <w:szCs w:val="24"/>
      <w:lang w:eastAsia="ru-RU"/>
    </w:rPr>
  </w:style>
  <w:style w:type="character" w:styleId="af5">
    <w:name w:val="page number"/>
    <w:rsid w:val="00544CD6"/>
  </w:style>
  <w:style w:type="paragraph" w:customStyle="1" w:styleId="26">
    <w:name w:val="Знак2"/>
    <w:basedOn w:val="a"/>
    <w:rsid w:val="00544CD6"/>
    <w:pPr>
      <w:tabs>
        <w:tab w:val="left" w:pos="708"/>
      </w:tabs>
      <w:spacing w:line="240" w:lineRule="exact"/>
    </w:pPr>
    <w:rPr>
      <w:rFonts w:ascii="Verdana" w:eastAsia="Times New Roman" w:hAnsi="Verdana" w:cs="Verdana"/>
      <w:sz w:val="20"/>
      <w:szCs w:val="20"/>
      <w:lang w:val="en-US"/>
    </w:rPr>
  </w:style>
  <w:style w:type="paragraph" w:styleId="af6">
    <w:name w:val="header"/>
    <w:basedOn w:val="a"/>
    <w:link w:val="af7"/>
    <w:rsid w:val="00544CD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7">
    <w:name w:val="Верхний колонтитул Знак"/>
    <w:basedOn w:val="a0"/>
    <w:link w:val="af6"/>
    <w:rsid w:val="00544CD6"/>
    <w:rPr>
      <w:rFonts w:ascii="Times New Roman" w:eastAsia="Times New Roman" w:hAnsi="Times New Roman" w:cs="Times New Roman"/>
      <w:sz w:val="24"/>
      <w:szCs w:val="24"/>
      <w:lang w:eastAsia="ru-RU"/>
    </w:rPr>
  </w:style>
  <w:style w:type="numbering" w:customStyle="1" w:styleId="1">
    <w:name w:val="Стиль1"/>
    <w:rsid w:val="00544CD6"/>
    <w:pPr>
      <w:numPr>
        <w:numId w:val="1"/>
      </w:numPr>
    </w:pPr>
  </w:style>
  <w:style w:type="paragraph" w:styleId="14">
    <w:name w:val="toc 1"/>
    <w:basedOn w:val="a"/>
    <w:next w:val="a"/>
    <w:autoRedefine/>
    <w:uiPriority w:val="39"/>
    <w:rsid w:val="00544CD6"/>
    <w:pPr>
      <w:spacing w:after="0" w:line="240" w:lineRule="auto"/>
    </w:pPr>
    <w:rPr>
      <w:rFonts w:ascii="Times New Roman" w:eastAsia="Times New Roman" w:hAnsi="Times New Roman"/>
      <w:sz w:val="24"/>
      <w:szCs w:val="24"/>
      <w:lang w:eastAsia="ru-RU"/>
    </w:rPr>
  </w:style>
  <w:style w:type="paragraph" w:styleId="27">
    <w:name w:val="toc 2"/>
    <w:basedOn w:val="a"/>
    <w:next w:val="a"/>
    <w:autoRedefine/>
    <w:uiPriority w:val="39"/>
    <w:rsid w:val="00544CD6"/>
    <w:pPr>
      <w:tabs>
        <w:tab w:val="right" w:leader="dot" w:pos="9628"/>
      </w:tabs>
      <w:spacing w:after="0" w:line="360" w:lineRule="auto"/>
      <w:ind w:left="240"/>
      <w:jc w:val="both"/>
    </w:pPr>
    <w:rPr>
      <w:rFonts w:ascii="Times New Roman" w:eastAsia="Times New Roman" w:hAnsi="Times New Roman"/>
      <w:sz w:val="24"/>
      <w:szCs w:val="24"/>
      <w:lang w:eastAsia="ru-RU"/>
    </w:rPr>
  </w:style>
  <w:style w:type="character" w:styleId="af8">
    <w:name w:val="Hyperlink"/>
    <w:unhideWhenUsed/>
    <w:rsid w:val="00544CD6"/>
    <w:rPr>
      <w:rFonts w:ascii="Times New Roman" w:hAnsi="Times New Roman" w:cs="Times New Roman" w:hint="default"/>
      <w:color w:val="0000FF"/>
      <w:u w:val="single"/>
    </w:rPr>
  </w:style>
  <w:style w:type="character" w:customStyle="1" w:styleId="af9">
    <w:name w:val="Основной текст + Полужирный"/>
    <w:rsid w:val="00544CD6"/>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paragraph" w:customStyle="1" w:styleId="Default">
    <w:name w:val="Default"/>
    <w:rsid w:val="00544CD6"/>
    <w:pPr>
      <w:autoSpaceDE w:val="0"/>
      <w:autoSpaceDN w:val="0"/>
      <w:adjustRightInd w:val="0"/>
      <w:spacing w:after="0" w:line="240" w:lineRule="auto"/>
    </w:pPr>
    <w:rPr>
      <w:rFonts w:ascii="OfficinaSansBookC" w:eastAsia="Times New Roman" w:hAnsi="OfficinaSansBookC" w:cs="OfficinaSansBookC"/>
      <w:color w:val="000000"/>
      <w:sz w:val="24"/>
      <w:szCs w:val="24"/>
      <w:lang w:eastAsia="ru-RU"/>
    </w:rPr>
  </w:style>
  <w:style w:type="paragraph" w:styleId="afa">
    <w:name w:val="Body Text Indent"/>
    <w:basedOn w:val="a"/>
    <w:link w:val="afb"/>
    <w:rsid w:val="00544CD6"/>
    <w:pPr>
      <w:spacing w:after="120" w:line="240" w:lineRule="auto"/>
      <w:ind w:left="283"/>
    </w:pPr>
    <w:rPr>
      <w:rFonts w:ascii="Times New Roman" w:eastAsia="Times New Roman" w:hAnsi="Times New Roman"/>
      <w:sz w:val="24"/>
      <w:szCs w:val="24"/>
      <w:lang w:eastAsia="ru-RU"/>
    </w:rPr>
  </w:style>
  <w:style w:type="character" w:customStyle="1" w:styleId="afb">
    <w:name w:val="Основной текст с отступом Знак"/>
    <w:basedOn w:val="a0"/>
    <w:link w:val="afa"/>
    <w:qFormat/>
    <w:rsid w:val="00544CD6"/>
    <w:rPr>
      <w:rFonts w:ascii="Times New Roman" w:eastAsia="Times New Roman" w:hAnsi="Times New Roman" w:cs="Times New Roman"/>
      <w:sz w:val="24"/>
      <w:szCs w:val="24"/>
      <w:lang w:eastAsia="ru-RU"/>
    </w:rPr>
  </w:style>
  <w:style w:type="character" w:customStyle="1" w:styleId="WW8Num1z0">
    <w:name w:val="WW8Num1z0"/>
    <w:rsid w:val="00544CD6"/>
  </w:style>
  <w:style w:type="character" w:customStyle="1" w:styleId="WW8Num1z1">
    <w:name w:val="WW8Num1z1"/>
    <w:rsid w:val="00544CD6"/>
  </w:style>
  <w:style w:type="character" w:customStyle="1" w:styleId="WW8Num1z2">
    <w:name w:val="WW8Num1z2"/>
    <w:rsid w:val="00544CD6"/>
  </w:style>
  <w:style w:type="character" w:customStyle="1" w:styleId="WW8Num1z3">
    <w:name w:val="WW8Num1z3"/>
    <w:rsid w:val="00544CD6"/>
  </w:style>
  <w:style w:type="character" w:customStyle="1" w:styleId="WW8Num1z4">
    <w:name w:val="WW8Num1z4"/>
    <w:rsid w:val="00544CD6"/>
  </w:style>
  <w:style w:type="character" w:customStyle="1" w:styleId="WW8Num1z5">
    <w:name w:val="WW8Num1z5"/>
    <w:rsid w:val="00544CD6"/>
  </w:style>
  <w:style w:type="character" w:customStyle="1" w:styleId="WW8Num1z6">
    <w:name w:val="WW8Num1z6"/>
    <w:rsid w:val="00544CD6"/>
  </w:style>
  <w:style w:type="character" w:customStyle="1" w:styleId="WW8Num1z7">
    <w:name w:val="WW8Num1z7"/>
    <w:rsid w:val="00544CD6"/>
  </w:style>
  <w:style w:type="character" w:customStyle="1" w:styleId="WW8Num1z8">
    <w:name w:val="WW8Num1z8"/>
    <w:rsid w:val="00544CD6"/>
  </w:style>
  <w:style w:type="character" w:customStyle="1" w:styleId="WW8Num2z0">
    <w:name w:val="WW8Num2z0"/>
    <w:rsid w:val="00544CD6"/>
    <w:rPr>
      <w:rFonts w:ascii="Symbol" w:hAnsi="Symbol" w:cs="Symbol" w:hint="default"/>
    </w:rPr>
  </w:style>
  <w:style w:type="character" w:customStyle="1" w:styleId="WW8Num3z0">
    <w:name w:val="WW8Num3z0"/>
    <w:rsid w:val="00544CD6"/>
    <w:rPr>
      <w:rFonts w:ascii="Symbol" w:hAnsi="Symbol" w:cs="Symbol" w:hint="default"/>
      <w:color w:val="auto"/>
    </w:rPr>
  </w:style>
  <w:style w:type="character" w:customStyle="1" w:styleId="WW8Num4z0">
    <w:name w:val="WW8Num4z0"/>
    <w:rsid w:val="00544CD6"/>
    <w:rPr>
      <w:rFonts w:ascii="Symbol" w:hAnsi="Symbol" w:cs="Symbol" w:hint="default"/>
    </w:rPr>
  </w:style>
  <w:style w:type="character" w:customStyle="1" w:styleId="WW8Num5z0">
    <w:name w:val="WW8Num5z0"/>
    <w:rsid w:val="00544CD6"/>
    <w:rPr>
      <w:rFonts w:ascii="Symbol" w:hAnsi="Symbol" w:cs="Symbol" w:hint="default"/>
    </w:rPr>
  </w:style>
  <w:style w:type="character" w:customStyle="1" w:styleId="WW8Num6z0">
    <w:name w:val="WW8Num6z0"/>
    <w:rsid w:val="00544CD6"/>
    <w:rPr>
      <w:rFonts w:ascii="Symbol" w:hAnsi="Symbol" w:cs="Symbol"/>
      <w:color w:val="231F20"/>
      <w:w w:val="100"/>
      <w:sz w:val="24"/>
      <w:szCs w:val="21"/>
      <w:lang w:val="ru-RU"/>
    </w:rPr>
  </w:style>
  <w:style w:type="character" w:customStyle="1" w:styleId="WW8Num6z1">
    <w:name w:val="WW8Num6z1"/>
    <w:rsid w:val="00544CD6"/>
    <w:rPr>
      <w:rFonts w:ascii="Symbol" w:hAnsi="Symbol" w:cs="Symbol"/>
      <w:color w:val="231F20"/>
      <w:w w:val="100"/>
      <w:sz w:val="21"/>
      <w:szCs w:val="21"/>
    </w:rPr>
  </w:style>
  <w:style w:type="character" w:customStyle="1" w:styleId="WW8Num6z2">
    <w:name w:val="WW8Num6z2"/>
    <w:rsid w:val="00544CD6"/>
    <w:rPr>
      <w:rFonts w:ascii="Symbol" w:hAnsi="Symbol" w:cs="Symbol"/>
    </w:rPr>
  </w:style>
  <w:style w:type="character" w:customStyle="1" w:styleId="WW8Num7z0">
    <w:name w:val="WW8Num7z0"/>
    <w:rsid w:val="00544CD6"/>
    <w:rPr>
      <w:rFonts w:ascii="Symbol" w:hAnsi="Symbol" w:cs="Symbol"/>
      <w:color w:val="231F20"/>
      <w:w w:val="100"/>
      <w:sz w:val="24"/>
      <w:szCs w:val="21"/>
      <w:lang w:val="ru-RU"/>
    </w:rPr>
  </w:style>
  <w:style w:type="character" w:customStyle="1" w:styleId="WW8Num7z1">
    <w:name w:val="WW8Num7z1"/>
    <w:rsid w:val="00544CD6"/>
    <w:rPr>
      <w:rFonts w:ascii="Symbol" w:hAnsi="Symbol" w:cs="Symbol"/>
    </w:rPr>
  </w:style>
  <w:style w:type="character" w:customStyle="1" w:styleId="WW8Num8z0">
    <w:name w:val="WW8Num8z0"/>
    <w:rsid w:val="00544CD6"/>
    <w:rPr>
      <w:rFonts w:ascii="Symbol" w:hAnsi="Symbol" w:cs="Symbol"/>
      <w:b w:val="0"/>
      <w:color w:val="231F20"/>
      <w:w w:val="100"/>
      <w:sz w:val="24"/>
      <w:szCs w:val="21"/>
    </w:rPr>
  </w:style>
  <w:style w:type="character" w:customStyle="1" w:styleId="WW8Num8z1">
    <w:name w:val="WW8Num8z1"/>
    <w:rsid w:val="00544CD6"/>
    <w:rPr>
      <w:rFonts w:ascii="Symbol" w:hAnsi="Symbol" w:cs="Symbol"/>
      <w:color w:val="231F20"/>
      <w:w w:val="100"/>
      <w:sz w:val="24"/>
      <w:szCs w:val="21"/>
      <w:lang w:val="ru-RU"/>
    </w:rPr>
  </w:style>
  <w:style w:type="character" w:customStyle="1" w:styleId="WW8Num8z2">
    <w:name w:val="WW8Num8z2"/>
    <w:rsid w:val="00544CD6"/>
    <w:rPr>
      <w:rFonts w:ascii="Symbol" w:hAnsi="Symbol" w:cs="Symbol"/>
    </w:rPr>
  </w:style>
  <w:style w:type="character" w:customStyle="1" w:styleId="WW8Num9z0">
    <w:name w:val="WW8Num9z0"/>
    <w:rsid w:val="00544CD6"/>
    <w:rPr>
      <w:rFonts w:ascii="Symbol" w:hAnsi="Symbol" w:cs="Symbol"/>
      <w:lang w:val="ru-RU"/>
    </w:rPr>
  </w:style>
  <w:style w:type="character" w:customStyle="1" w:styleId="WW8Num9z2">
    <w:name w:val="WW8Num9z2"/>
    <w:rsid w:val="00544CD6"/>
  </w:style>
  <w:style w:type="character" w:customStyle="1" w:styleId="WW8Num10z0">
    <w:name w:val="WW8Num10z0"/>
    <w:rsid w:val="00544CD6"/>
  </w:style>
  <w:style w:type="character" w:customStyle="1" w:styleId="WW8Num10z1">
    <w:name w:val="WW8Num10z1"/>
    <w:rsid w:val="00544CD6"/>
  </w:style>
  <w:style w:type="character" w:customStyle="1" w:styleId="WW8Num10z2">
    <w:name w:val="WW8Num10z2"/>
    <w:rsid w:val="00544CD6"/>
  </w:style>
  <w:style w:type="character" w:customStyle="1" w:styleId="WW8Num10z3">
    <w:name w:val="WW8Num10z3"/>
    <w:rsid w:val="00544CD6"/>
  </w:style>
  <w:style w:type="character" w:customStyle="1" w:styleId="WW8Num10z4">
    <w:name w:val="WW8Num10z4"/>
    <w:rsid w:val="00544CD6"/>
  </w:style>
  <w:style w:type="character" w:customStyle="1" w:styleId="WW8Num10z5">
    <w:name w:val="WW8Num10z5"/>
    <w:rsid w:val="00544CD6"/>
  </w:style>
  <w:style w:type="character" w:customStyle="1" w:styleId="WW8Num10z6">
    <w:name w:val="WW8Num10z6"/>
    <w:rsid w:val="00544CD6"/>
  </w:style>
  <w:style w:type="character" w:customStyle="1" w:styleId="WW8Num10z7">
    <w:name w:val="WW8Num10z7"/>
    <w:rsid w:val="00544CD6"/>
  </w:style>
  <w:style w:type="character" w:customStyle="1" w:styleId="WW8Num10z8">
    <w:name w:val="WW8Num10z8"/>
    <w:rsid w:val="00544CD6"/>
  </w:style>
  <w:style w:type="character" w:customStyle="1" w:styleId="WW8Num11z0">
    <w:name w:val="WW8Num11z0"/>
    <w:rsid w:val="00544CD6"/>
  </w:style>
  <w:style w:type="character" w:customStyle="1" w:styleId="WW8Num11z1">
    <w:name w:val="WW8Num11z1"/>
    <w:rsid w:val="00544CD6"/>
  </w:style>
  <w:style w:type="character" w:customStyle="1" w:styleId="WW8Num11z2">
    <w:name w:val="WW8Num11z2"/>
    <w:rsid w:val="00544CD6"/>
  </w:style>
  <w:style w:type="character" w:customStyle="1" w:styleId="WW8Num11z3">
    <w:name w:val="WW8Num11z3"/>
    <w:rsid w:val="00544CD6"/>
  </w:style>
  <w:style w:type="character" w:customStyle="1" w:styleId="WW8Num11z4">
    <w:name w:val="WW8Num11z4"/>
    <w:rsid w:val="00544CD6"/>
  </w:style>
  <w:style w:type="character" w:customStyle="1" w:styleId="WW8Num11z5">
    <w:name w:val="WW8Num11z5"/>
    <w:rsid w:val="00544CD6"/>
  </w:style>
  <w:style w:type="character" w:customStyle="1" w:styleId="WW8Num11z6">
    <w:name w:val="WW8Num11z6"/>
    <w:rsid w:val="00544CD6"/>
  </w:style>
  <w:style w:type="character" w:customStyle="1" w:styleId="WW8Num11z7">
    <w:name w:val="WW8Num11z7"/>
    <w:rsid w:val="00544CD6"/>
  </w:style>
  <w:style w:type="character" w:customStyle="1" w:styleId="WW8Num11z8">
    <w:name w:val="WW8Num11z8"/>
    <w:rsid w:val="00544CD6"/>
  </w:style>
  <w:style w:type="character" w:customStyle="1" w:styleId="51">
    <w:name w:val="Основной шрифт абзаца5"/>
    <w:rsid w:val="00544CD6"/>
  </w:style>
  <w:style w:type="character" w:customStyle="1" w:styleId="WW8Num12z0">
    <w:name w:val="WW8Num12z0"/>
    <w:rsid w:val="00544CD6"/>
  </w:style>
  <w:style w:type="character" w:customStyle="1" w:styleId="WW8Num12z1">
    <w:name w:val="WW8Num12z1"/>
    <w:rsid w:val="00544CD6"/>
  </w:style>
  <w:style w:type="character" w:customStyle="1" w:styleId="WW8Num12z2">
    <w:name w:val="WW8Num12z2"/>
    <w:rsid w:val="00544CD6"/>
  </w:style>
  <w:style w:type="character" w:customStyle="1" w:styleId="WW8Num12z3">
    <w:name w:val="WW8Num12z3"/>
    <w:rsid w:val="00544CD6"/>
  </w:style>
  <w:style w:type="character" w:customStyle="1" w:styleId="WW8Num12z4">
    <w:name w:val="WW8Num12z4"/>
    <w:rsid w:val="00544CD6"/>
  </w:style>
  <w:style w:type="character" w:customStyle="1" w:styleId="WW8Num12z5">
    <w:name w:val="WW8Num12z5"/>
    <w:rsid w:val="00544CD6"/>
  </w:style>
  <w:style w:type="character" w:customStyle="1" w:styleId="WW8Num12z6">
    <w:name w:val="WW8Num12z6"/>
    <w:rsid w:val="00544CD6"/>
  </w:style>
  <w:style w:type="character" w:customStyle="1" w:styleId="WW8Num12z7">
    <w:name w:val="WW8Num12z7"/>
    <w:rsid w:val="00544CD6"/>
  </w:style>
  <w:style w:type="character" w:customStyle="1" w:styleId="WW8Num12z8">
    <w:name w:val="WW8Num12z8"/>
    <w:rsid w:val="00544CD6"/>
  </w:style>
  <w:style w:type="character" w:customStyle="1" w:styleId="WW8Num13z0">
    <w:name w:val="WW8Num13z0"/>
    <w:rsid w:val="00544CD6"/>
    <w:rPr>
      <w:rFonts w:ascii="Symbol" w:hAnsi="Symbol" w:cs="Symbol"/>
      <w:color w:val="231F20"/>
      <w:w w:val="100"/>
      <w:sz w:val="24"/>
      <w:szCs w:val="21"/>
    </w:rPr>
  </w:style>
  <w:style w:type="character" w:customStyle="1" w:styleId="WW8Num13z1">
    <w:name w:val="WW8Num13z1"/>
    <w:rsid w:val="00544CD6"/>
    <w:rPr>
      <w:rFonts w:ascii="Symbol" w:hAnsi="Symbol" w:cs="Symbol"/>
    </w:rPr>
  </w:style>
  <w:style w:type="character" w:customStyle="1" w:styleId="WW8Num14z0">
    <w:name w:val="WW8Num14z0"/>
    <w:rsid w:val="00544CD6"/>
    <w:rPr>
      <w:rFonts w:ascii="Symbol" w:hAnsi="Symbol" w:cs="Symbol"/>
      <w:color w:val="231F20"/>
      <w:w w:val="100"/>
      <w:sz w:val="24"/>
      <w:szCs w:val="21"/>
    </w:rPr>
  </w:style>
  <w:style w:type="character" w:customStyle="1" w:styleId="WW8Num14z1">
    <w:name w:val="WW8Num14z1"/>
    <w:rsid w:val="00544CD6"/>
    <w:rPr>
      <w:rFonts w:ascii="Symbol" w:hAnsi="Symbol" w:cs="Symbol"/>
    </w:rPr>
  </w:style>
  <w:style w:type="character" w:customStyle="1" w:styleId="WW8Num15z0">
    <w:name w:val="WW8Num15z0"/>
    <w:rsid w:val="00544CD6"/>
    <w:rPr>
      <w:rFonts w:ascii="Symbol" w:hAnsi="Symbol" w:cs="Symbol"/>
      <w:color w:val="231F20"/>
      <w:w w:val="100"/>
      <w:sz w:val="24"/>
      <w:szCs w:val="21"/>
    </w:rPr>
  </w:style>
  <w:style w:type="character" w:customStyle="1" w:styleId="WW8Num15z1">
    <w:name w:val="WW8Num15z1"/>
    <w:rsid w:val="00544CD6"/>
    <w:rPr>
      <w:rFonts w:ascii="Symbol" w:hAnsi="Symbol" w:cs="Symbol"/>
    </w:rPr>
  </w:style>
  <w:style w:type="character" w:customStyle="1" w:styleId="WW8Num16z0">
    <w:name w:val="WW8Num16z0"/>
    <w:rsid w:val="00544CD6"/>
  </w:style>
  <w:style w:type="character" w:customStyle="1" w:styleId="WW8Num16z1">
    <w:name w:val="WW8Num16z1"/>
    <w:rsid w:val="00544CD6"/>
  </w:style>
  <w:style w:type="character" w:customStyle="1" w:styleId="WW8Num16z2">
    <w:name w:val="WW8Num16z2"/>
    <w:rsid w:val="00544CD6"/>
  </w:style>
  <w:style w:type="character" w:customStyle="1" w:styleId="WW8Num16z3">
    <w:name w:val="WW8Num16z3"/>
    <w:rsid w:val="00544CD6"/>
  </w:style>
  <w:style w:type="character" w:customStyle="1" w:styleId="WW8Num16z4">
    <w:name w:val="WW8Num16z4"/>
    <w:rsid w:val="00544CD6"/>
  </w:style>
  <w:style w:type="character" w:customStyle="1" w:styleId="WW8Num16z5">
    <w:name w:val="WW8Num16z5"/>
    <w:rsid w:val="00544CD6"/>
  </w:style>
  <w:style w:type="character" w:customStyle="1" w:styleId="WW8Num16z6">
    <w:name w:val="WW8Num16z6"/>
    <w:rsid w:val="00544CD6"/>
  </w:style>
  <w:style w:type="character" w:customStyle="1" w:styleId="WW8Num16z7">
    <w:name w:val="WW8Num16z7"/>
    <w:rsid w:val="00544CD6"/>
  </w:style>
  <w:style w:type="character" w:customStyle="1" w:styleId="WW8Num16z8">
    <w:name w:val="WW8Num16z8"/>
    <w:rsid w:val="00544CD6"/>
  </w:style>
  <w:style w:type="character" w:customStyle="1" w:styleId="WW8Num17z0">
    <w:name w:val="WW8Num17z0"/>
    <w:rsid w:val="00544CD6"/>
  </w:style>
  <w:style w:type="character" w:customStyle="1" w:styleId="WW8Num17z1">
    <w:name w:val="WW8Num17z1"/>
    <w:rsid w:val="00544CD6"/>
  </w:style>
  <w:style w:type="character" w:customStyle="1" w:styleId="WW8Num17z2">
    <w:name w:val="WW8Num17z2"/>
    <w:rsid w:val="00544CD6"/>
  </w:style>
  <w:style w:type="character" w:customStyle="1" w:styleId="WW8Num17z3">
    <w:name w:val="WW8Num17z3"/>
    <w:rsid w:val="00544CD6"/>
  </w:style>
  <w:style w:type="character" w:customStyle="1" w:styleId="WW8Num17z4">
    <w:name w:val="WW8Num17z4"/>
    <w:rsid w:val="00544CD6"/>
  </w:style>
  <w:style w:type="character" w:customStyle="1" w:styleId="WW8Num17z5">
    <w:name w:val="WW8Num17z5"/>
    <w:rsid w:val="00544CD6"/>
  </w:style>
  <w:style w:type="character" w:customStyle="1" w:styleId="WW8Num17z6">
    <w:name w:val="WW8Num17z6"/>
    <w:rsid w:val="00544CD6"/>
  </w:style>
  <w:style w:type="character" w:customStyle="1" w:styleId="WW8Num17z7">
    <w:name w:val="WW8Num17z7"/>
    <w:rsid w:val="00544CD6"/>
  </w:style>
  <w:style w:type="character" w:customStyle="1" w:styleId="WW8Num17z8">
    <w:name w:val="WW8Num17z8"/>
    <w:rsid w:val="00544CD6"/>
  </w:style>
  <w:style w:type="character" w:customStyle="1" w:styleId="41">
    <w:name w:val="Основной шрифт абзаца4"/>
    <w:rsid w:val="00544CD6"/>
  </w:style>
  <w:style w:type="character" w:customStyle="1" w:styleId="31">
    <w:name w:val="Основной шрифт абзаца3"/>
    <w:rsid w:val="00544CD6"/>
  </w:style>
  <w:style w:type="character" w:customStyle="1" w:styleId="WW8Num9z1">
    <w:name w:val="WW8Num9z1"/>
    <w:rsid w:val="00544CD6"/>
    <w:rPr>
      <w:rFonts w:ascii="Symbol" w:hAnsi="Symbol" w:cs="Symbol"/>
      <w:color w:val="231F20"/>
      <w:w w:val="100"/>
      <w:sz w:val="21"/>
      <w:szCs w:val="21"/>
    </w:rPr>
  </w:style>
  <w:style w:type="character" w:customStyle="1" w:styleId="WW8Num18z0">
    <w:name w:val="WW8Num18z0"/>
    <w:rsid w:val="00544CD6"/>
    <w:rPr>
      <w:rFonts w:ascii="Symbol" w:hAnsi="Symbol" w:cs="Symbol"/>
      <w:color w:val="231F20"/>
      <w:w w:val="100"/>
      <w:sz w:val="24"/>
      <w:szCs w:val="21"/>
    </w:rPr>
  </w:style>
  <w:style w:type="character" w:customStyle="1" w:styleId="WW8Num18z1">
    <w:name w:val="WW8Num18z1"/>
    <w:rsid w:val="00544CD6"/>
    <w:rPr>
      <w:rFonts w:ascii="Symbol" w:hAnsi="Symbol" w:cs="Symbol"/>
    </w:rPr>
  </w:style>
  <w:style w:type="character" w:customStyle="1" w:styleId="WW8Num19z0">
    <w:name w:val="WW8Num19z0"/>
    <w:rsid w:val="00544CD6"/>
  </w:style>
  <w:style w:type="character" w:customStyle="1" w:styleId="WW8Num19z1">
    <w:name w:val="WW8Num19z1"/>
    <w:rsid w:val="00544CD6"/>
  </w:style>
  <w:style w:type="character" w:customStyle="1" w:styleId="WW8Num19z2">
    <w:name w:val="WW8Num19z2"/>
    <w:rsid w:val="00544CD6"/>
  </w:style>
  <w:style w:type="character" w:customStyle="1" w:styleId="WW8Num19z3">
    <w:name w:val="WW8Num19z3"/>
    <w:rsid w:val="00544CD6"/>
  </w:style>
  <w:style w:type="character" w:customStyle="1" w:styleId="WW8Num19z4">
    <w:name w:val="WW8Num19z4"/>
    <w:rsid w:val="00544CD6"/>
  </w:style>
  <w:style w:type="character" w:customStyle="1" w:styleId="WW8Num19z5">
    <w:name w:val="WW8Num19z5"/>
    <w:rsid w:val="00544CD6"/>
  </w:style>
  <w:style w:type="character" w:customStyle="1" w:styleId="WW8Num19z6">
    <w:name w:val="WW8Num19z6"/>
    <w:rsid w:val="00544CD6"/>
  </w:style>
  <w:style w:type="character" w:customStyle="1" w:styleId="WW8Num19z7">
    <w:name w:val="WW8Num19z7"/>
    <w:rsid w:val="00544CD6"/>
  </w:style>
  <w:style w:type="character" w:customStyle="1" w:styleId="WW8Num19z8">
    <w:name w:val="WW8Num19z8"/>
    <w:rsid w:val="00544CD6"/>
  </w:style>
  <w:style w:type="character" w:customStyle="1" w:styleId="WW8Num20z0">
    <w:name w:val="WW8Num20z0"/>
    <w:rsid w:val="00544CD6"/>
  </w:style>
  <w:style w:type="character" w:customStyle="1" w:styleId="WW8Num20z1">
    <w:name w:val="WW8Num20z1"/>
    <w:rsid w:val="00544CD6"/>
  </w:style>
  <w:style w:type="character" w:customStyle="1" w:styleId="WW8Num20z2">
    <w:name w:val="WW8Num20z2"/>
    <w:rsid w:val="00544CD6"/>
  </w:style>
  <w:style w:type="character" w:customStyle="1" w:styleId="WW8Num20z3">
    <w:name w:val="WW8Num20z3"/>
    <w:rsid w:val="00544CD6"/>
  </w:style>
  <w:style w:type="character" w:customStyle="1" w:styleId="WW8Num20z4">
    <w:name w:val="WW8Num20z4"/>
    <w:rsid w:val="00544CD6"/>
  </w:style>
  <w:style w:type="character" w:customStyle="1" w:styleId="WW8Num20z5">
    <w:name w:val="WW8Num20z5"/>
    <w:rsid w:val="00544CD6"/>
  </w:style>
  <w:style w:type="character" w:customStyle="1" w:styleId="WW8Num20z6">
    <w:name w:val="WW8Num20z6"/>
    <w:rsid w:val="00544CD6"/>
  </w:style>
  <w:style w:type="character" w:customStyle="1" w:styleId="WW8Num20z7">
    <w:name w:val="WW8Num20z7"/>
    <w:rsid w:val="00544CD6"/>
  </w:style>
  <w:style w:type="character" w:customStyle="1" w:styleId="WW8Num20z8">
    <w:name w:val="WW8Num20z8"/>
    <w:rsid w:val="00544CD6"/>
  </w:style>
  <w:style w:type="character" w:customStyle="1" w:styleId="28">
    <w:name w:val="Основной шрифт абзаца2"/>
    <w:rsid w:val="00544CD6"/>
  </w:style>
  <w:style w:type="character" w:customStyle="1" w:styleId="WW8Num2z1">
    <w:name w:val="WW8Num2z1"/>
    <w:rsid w:val="00544CD6"/>
  </w:style>
  <w:style w:type="character" w:customStyle="1" w:styleId="WW8Num2z2">
    <w:name w:val="WW8Num2z2"/>
    <w:rsid w:val="00544CD6"/>
  </w:style>
  <w:style w:type="character" w:customStyle="1" w:styleId="WW8Num2z3">
    <w:name w:val="WW8Num2z3"/>
    <w:rsid w:val="00544CD6"/>
  </w:style>
  <w:style w:type="character" w:customStyle="1" w:styleId="WW8Num2z4">
    <w:name w:val="WW8Num2z4"/>
    <w:rsid w:val="00544CD6"/>
  </w:style>
  <w:style w:type="character" w:customStyle="1" w:styleId="WW8Num2z5">
    <w:name w:val="WW8Num2z5"/>
    <w:rsid w:val="00544CD6"/>
  </w:style>
  <w:style w:type="character" w:customStyle="1" w:styleId="WW8Num2z6">
    <w:name w:val="WW8Num2z6"/>
    <w:rsid w:val="00544CD6"/>
  </w:style>
  <w:style w:type="character" w:customStyle="1" w:styleId="WW8Num2z7">
    <w:name w:val="WW8Num2z7"/>
    <w:rsid w:val="00544CD6"/>
  </w:style>
  <w:style w:type="character" w:customStyle="1" w:styleId="WW8Num2z8">
    <w:name w:val="WW8Num2z8"/>
    <w:rsid w:val="00544CD6"/>
  </w:style>
  <w:style w:type="character" w:customStyle="1" w:styleId="WW8Num3z1">
    <w:name w:val="WW8Num3z1"/>
    <w:rsid w:val="00544CD6"/>
  </w:style>
  <w:style w:type="character" w:customStyle="1" w:styleId="WW8Num3z2">
    <w:name w:val="WW8Num3z2"/>
    <w:rsid w:val="00544CD6"/>
  </w:style>
  <w:style w:type="character" w:customStyle="1" w:styleId="WW8Num3z3">
    <w:name w:val="WW8Num3z3"/>
    <w:rsid w:val="00544CD6"/>
  </w:style>
  <w:style w:type="character" w:customStyle="1" w:styleId="WW8Num3z4">
    <w:name w:val="WW8Num3z4"/>
    <w:rsid w:val="00544CD6"/>
  </w:style>
  <w:style w:type="character" w:customStyle="1" w:styleId="WW8Num3z5">
    <w:name w:val="WW8Num3z5"/>
    <w:rsid w:val="00544CD6"/>
  </w:style>
  <w:style w:type="character" w:customStyle="1" w:styleId="WW8Num3z6">
    <w:name w:val="WW8Num3z6"/>
    <w:rsid w:val="00544CD6"/>
  </w:style>
  <w:style w:type="character" w:customStyle="1" w:styleId="WW8Num3z7">
    <w:name w:val="WW8Num3z7"/>
    <w:rsid w:val="00544CD6"/>
  </w:style>
  <w:style w:type="character" w:customStyle="1" w:styleId="WW8Num3z8">
    <w:name w:val="WW8Num3z8"/>
    <w:rsid w:val="00544CD6"/>
  </w:style>
  <w:style w:type="character" w:customStyle="1" w:styleId="WW8Num4z1">
    <w:name w:val="WW8Num4z1"/>
    <w:rsid w:val="00544CD6"/>
    <w:rPr>
      <w:rFonts w:ascii="Courier New" w:hAnsi="Courier New" w:cs="Courier New" w:hint="default"/>
    </w:rPr>
  </w:style>
  <w:style w:type="character" w:customStyle="1" w:styleId="WW8Num4z2">
    <w:name w:val="WW8Num4z2"/>
    <w:rsid w:val="00544CD6"/>
    <w:rPr>
      <w:rFonts w:ascii="Wingdings" w:hAnsi="Wingdings" w:cs="Wingdings" w:hint="default"/>
    </w:rPr>
  </w:style>
  <w:style w:type="character" w:customStyle="1" w:styleId="WW8Num5z2">
    <w:name w:val="WW8Num5z2"/>
    <w:rsid w:val="00544CD6"/>
    <w:rPr>
      <w:rFonts w:ascii="Wingdings" w:hAnsi="Wingdings" w:cs="Wingdings" w:hint="default"/>
    </w:rPr>
  </w:style>
  <w:style w:type="character" w:customStyle="1" w:styleId="WW8Num5z3">
    <w:name w:val="WW8Num5z3"/>
    <w:rsid w:val="00544CD6"/>
    <w:rPr>
      <w:rFonts w:ascii="Symbol" w:hAnsi="Symbol" w:cs="Symbol" w:hint="default"/>
    </w:rPr>
  </w:style>
  <w:style w:type="character" w:customStyle="1" w:styleId="WW8Num5z4">
    <w:name w:val="WW8Num5z4"/>
    <w:rsid w:val="00544CD6"/>
    <w:rPr>
      <w:rFonts w:ascii="Courier New" w:hAnsi="Courier New" w:cs="Courier New" w:hint="default"/>
    </w:rPr>
  </w:style>
  <w:style w:type="character" w:customStyle="1" w:styleId="WW8Num6z3">
    <w:name w:val="WW8Num6z3"/>
    <w:rsid w:val="00544CD6"/>
  </w:style>
  <w:style w:type="character" w:customStyle="1" w:styleId="WW8Num6z4">
    <w:name w:val="WW8Num6z4"/>
    <w:rsid w:val="00544CD6"/>
  </w:style>
  <w:style w:type="character" w:customStyle="1" w:styleId="WW8Num6z5">
    <w:name w:val="WW8Num6z5"/>
    <w:rsid w:val="00544CD6"/>
  </w:style>
  <w:style w:type="character" w:customStyle="1" w:styleId="WW8Num6z6">
    <w:name w:val="WW8Num6z6"/>
    <w:rsid w:val="00544CD6"/>
  </w:style>
  <w:style w:type="character" w:customStyle="1" w:styleId="WW8Num6z7">
    <w:name w:val="WW8Num6z7"/>
    <w:rsid w:val="00544CD6"/>
  </w:style>
  <w:style w:type="character" w:customStyle="1" w:styleId="WW8Num6z8">
    <w:name w:val="WW8Num6z8"/>
    <w:rsid w:val="00544CD6"/>
  </w:style>
  <w:style w:type="character" w:customStyle="1" w:styleId="WW8Num7z2">
    <w:name w:val="WW8Num7z2"/>
    <w:rsid w:val="00544CD6"/>
  </w:style>
  <w:style w:type="character" w:customStyle="1" w:styleId="WW8Num7z3">
    <w:name w:val="WW8Num7z3"/>
    <w:rsid w:val="00544CD6"/>
  </w:style>
  <w:style w:type="character" w:customStyle="1" w:styleId="WW8Num7z4">
    <w:name w:val="WW8Num7z4"/>
    <w:rsid w:val="00544CD6"/>
  </w:style>
  <w:style w:type="character" w:customStyle="1" w:styleId="WW8Num7z5">
    <w:name w:val="WW8Num7z5"/>
    <w:rsid w:val="00544CD6"/>
  </w:style>
  <w:style w:type="character" w:customStyle="1" w:styleId="WW8Num7z6">
    <w:name w:val="WW8Num7z6"/>
    <w:rsid w:val="00544CD6"/>
  </w:style>
  <w:style w:type="character" w:customStyle="1" w:styleId="WW8Num7z7">
    <w:name w:val="WW8Num7z7"/>
    <w:rsid w:val="00544CD6"/>
  </w:style>
  <w:style w:type="character" w:customStyle="1" w:styleId="WW8Num7z8">
    <w:name w:val="WW8Num7z8"/>
    <w:rsid w:val="00544CD6"/>
  </w:style>
  <w:style w:type="character" w:customStyle="1" w:styleId="WW8Num13z2">
    <w:name w:val="WW8Num13z2"/>
    <w:rsid w:val="00544CD6"/>
  </w:style>
  <w:style w:type="character" w:customStyle="1" w:styleId="WW8Num13z3">
    <w:name w:val="WW8Num13z3"/>
    <w:rsid w:val="00544CD6"/>
  </w:style>
  <w:style w:type="character" w:customStyle="1" w:styleId="WW8Num13z4">
    <w:name w:val="WW8Num13z4"/>
    <w:rsid w:val="00544CD6"/>
  </w:style>
  <w:style w:type="character" w:customStyle="1" w:styleId="WW8Num13z5">
    <w:name w:val="WW8Num13z5"/>
    <w:rsid w:val="00544CD6"/>
  </w:style>
  <w:style w:type="character" w:customStyle="1" w:styleId="WW8Num13z6">
    <w:name w:val="WW8Num13z6"/>
    <w:rsid w:val="00544CD6"/>
  </w:style>
  <w:style w:type="character" w:customStyle="1" w:styleId="WW8Num13z7">
    <w:name w:val="WW8Num13z7"/>
    <w:rsid w:val="00544CD6"/>
  </w:style>
  <w:style w:type="character" w:customStyle="1" w:styleId="WW8Num13z8">
    <w:name w:val="WW8Num13z8"/>
    <w:rsid w:val="00544CD6"/>
  </w:style>
  <w:style w:type="character" w:customStyle="1" w:styleId="WW8Num14z2">
    <w:name w:val="WW8Num14z2"/>
    <w:rsid w:val="00544CD6"/>
  </w:style>
  <w:style w:type="character" w:customStyle="1" w:styleId="WW8Num14z3">
    <w:name w:val="WW8Num14z3"/>
    <w:rsid w:val="00544CD6"/>
  </w:style>
  <w:style w:type="character" w:customStyle="1" w:styleId="WW8Num14z4">
    <w:name w:val="WW8Num14z4"/>
    <w:rsid w:val="00544CD6"/>
  </w:style>
  <w:style w:type="character" w:customStyle="1" w:styleId="WW8Num14z5">
    <w:name w:val="WW8Num14z5"/>
    <w:rsid w:val="00544CD6"/>
  </w:style>
  <w:style w:type="character" w:customStyle="1" w:styleId="WW8Num14z6">
    <w:name w:val="WW8Num14z6"/>
    <w:rsid w:val="00544CD6"/>
  </w:style>
  <w:style w:type="character" w:customStyle="1" w:styleId="WW8Num14z7">
    <w:name w:val="WW8Num14z7"/>
    <w:rsid w:val="00544CD6"/>
  </w:style>
  <w:style w:type="character" w:customStyle="1" w:styleId="WW8Num14z8">
    <w:name w:val="WW8Num14z8"/>
    <w:rsid w:val="00544CD6"/>
  </w:style>
  <w:style w:type="character" w:customStyle="1" w:styleId="WW8Num15z2">
    <w:name w:val="WW8Num15z2"/>
    <w:rsid w:val="00544CD6"/>
    <w:rPr>
      <w:rFonts w:ascii="Wingdings" w:hAnsi="Wingdings" w:cs="Wingdings" w:hint="default"/>
    </w:rPr>
  </w:style>
  <w:style w:type="character" w:customStyle="1" w:styleId="WW8Num15z3">
    <w:name w:val="WW8Num15z3"/>
    <w:rsid w:val="00544CD6"/>
    <w:rPr>
      <w:rFonts w:ascii="Symbol" w:hAnsi="Symbol" w:cs="Symbol" w:hint="default"/>
    </w:rPr>
  </w:style>
  <w:style w:type="character" w:customStyle="1" w:styleId="WW8Num18z2">
    <w:name w:val="WW8Num18z2"/>
    <w:rsid w:val="00544CD6"/>
  </w:style>
  <w:style w:type="character" w:customStyle="1" w:styleId="WW8Num18z3">
    <w:name w:val="WW8Num18z3"/>
    <w:rsid w:val="00544CD6"/>
  </w:style>
  <w:style w:type="character" w:customStyle="1" w:styleId="WW8Num18z4">
    <w:name w:val="WW8Num18z4"/>
    <w:rsid w:val="00544CD6"/>
  </w:style>
  <w:style w:type="character" w:customStyle="1" w:styleId="WW8Num18z5">
    <w:name w:val="WW8Num18z5"/>
    <w:rsid w:val="00544CD6"/>
  </w:style>
  <w:style w:type="character" w:customStyle="1" w:styleId="WW8Num18z6">
    <w:name w:val="WW8Num18z6"/>
    <w:rsid w:val="00544CD6"/>
  </w:style>
  <w:style w:type="character" w:customStyle="1" w:styleId="WW8Num18z7">
    <w:name w:val="WW8Num18z7"/>
    <w:rsid w:val="00544CD6"/>
  </w:style>
  <w:style w:type="character" w:customStyle="1" w:styleId="WW8Num18z8">
    <w:name w:val="WW8Num18z8"/>
    <w:rsid w:val="00544CD6"/>
  </w:style>
  <w:style w:type="character" w:customStyle="1" w:styleId="WW8Num21z0">
    <w:name w:val="WW8Num21z0"/>
    <w:rsid w:val="00544CD6"/>
    <w:rPr>
      <w:rFonts w:ascii="Symbol" w:hAnsi="Symbol" w:cs="Symbol" w:hint="default"/>
      <w:color w:val="auto"/>
    </w:rPr>
  </w:style>
  <w:style w:type="character" w:customStyle="1" w:styleId="WW8Num21z1">
    <w:name w:val="WW8Num21z1"/>
    <w:rsid w:val="00544CD6"/>
  </w:style>
  <w:style w:type="character" w:customStyle="1" w:styleId="WW8Num21z2">
    <w:name w:val="WW8Num21z2"/>
    <w:rsid w:val="00544CD6"/>
  </w:style>
  <w:style w:type="character" w:customStyle="1" w:styleId="WW8Num21z3">
    <w:name w:val="WW8Num21z3"/>
    <w:rsid w:val="00544CD6"/>
  </w:style>
  <w:style w:type="character" w:customStyle="1" w:styleId="WW8Num21z4">
    <w:name w:val="WW8Num21z4"/>
    <w:rsid w:val="00544CD6"/>
  </w:style>
  <w:style w:type="character" w:customStyle="1" w:styleId="WW8Num21z5">
    <w:name w:val="WW8Num21z5"/>
    <w:rsid w:val="00544CD6"/>
  </w:style>
  <w:style w:type="character" w:customStyle="1" w:styleId="WW8Num21z6">
    <w:name w:val="WW8Num21z6"/>
    <w:rsid w:val="00544CD6"/>
  </w:style>
  <w:style w:type="character" w:customStyle="1" w:styleId="WW8Num21z7">
    <w:name w:val="WW8Num21z7"/>
    <w:rsid w:val="00544CD6"/>
  </w:style>
  <w:style w:type="character" w:customStyle="1" w:styleId="WW8Num21z8">
    <w:name w:val="WW8Num21z8"/>
    <w:rsid w:val="00544CD6"/>
  </w:style>
  <w:style w:type="character" w:customStyle="1" w:styleId="WW8Num22z0">
    <w:name w:val="WW8Num22z0"/>
    <w:rsid w:val="00544CD6"/>
    <w:rPr>
      <w:rFonts w:hint="default"/>
    </w:rPr>
  </w:style>
  <w:style w:type="character" w:customStyle="1" w:styleId="WW8Num22z1">
    <w:name w:val="WW8Num22z1"/>
    <w:rsid w:val="00544CD6"/>
  </w:style>
  <w:style w:type="character" w:customStyle="1" w:styleId="WW8Num22z2">
    <w:name w:val="WW8Num22z2"/>
    <w:rsid w:val="00544CD6"/>
  </w:style>
  <w:style w:type="character" w:customStyle="1" w:styleId="WW8Num22z3">
    <w:name w:val="WW8Num22z3"/>
    <w:rsid w:val="00544CD6"/>
  </w:style>
  <w:style w:type="character" w:customStyle="1" w:styleId="WW8Num22z4">
    <w:name w:val="WW8Num22z4"/>
    <w:rsid w:val="00544CD6"/>
  </w:style>
  <w:style w:type="character" w:customStyle="1" w:styleId="WW8Num22z5">
    <w:name w:val="WW8Num22z5"/>
    <w:rsid w:val="00544CD6"/>
  </w:style>
  <w:style w:type="character" w:customStyle="1" w:styleId="WW8Num22z6">
    <w:name w:val="WW8Num22z6"/>
    <w:rsid w:val="00544CD6"/>
  </w:style>
  <w:style w:type="character" w:customStyle="1" w:styleId="WW8Num22z7">
    <w:name w:val="WW8Num22z7"/>
    <w:rsid w:val="00544CD6"/>
  </w:style>
  <w:style w:type="character" w:customStyle="1" w:styleId="WW8Num22z8">
    <w:name w:val="WW8Num22z8"/>
    <w:rsid w:val="00544CD6"/>
  </w:style>
  <w:style w:type="character" w:customStyle="1" w:styleId="WW8Num23z0">
    <w:name w:val="WW8Num23z0"/>
    <w:rsid w:val="00544CD6"/>
    <w:rPr>
      <w:rFonts w:hint="default"/>
    </w:rPr>
  </w:style>
  <w:style w:type="character" w:customStyle="1" w:styleId="WW8Num23z1">
    <w:name w:val="WW8Num23z1"/>
    <w:rsid w:val="00544CD6"/>
  </w:style>
  <w:style w:type="character" w:customStyle="1" w:styleId="WW8Num23z2">
    <w:name w:val="WW8Num23z2"/>
    <w:rsid w:val="00544CD6"/>
  </w:style>
  <w:style w:type="character" w:customStyle="1" w:styleId="WW8Num23z3">
    <w:name w:val="WW8Num23z3"/>
    <w:rsid w:val="00544CD6"/>
  </w:style>
  <w:style w:type="character" w:customStyle="1" w:styleId="WW8Num23z4">
    <w:name w:val="WW8Num23z4"/>
    <w:rsid w:val="00544CD6"/>
  </w:style>
  <w:style w:type="character" w:customStyle="1" w:styleId="WW8Num23z5">
    <w:name w:val="WW8Num23z5"/>
    <w:rsid w:val="00544CD6"/>
  </w:style>
  <w:style w:type="character" w:customStyle="1" w:styleId="WW8Num23z6">
    <w:name w:val="WW8Num23z6"/>
    <w:rsid w:val="00544CD6"/>
  </w:style>
  <w:style w:type="character" w:customStyle="1" w:styleId="WW8Num23z7">
    <w:name w:val="WW8Num23z7"/>
    <w:rsid w:val="00544CD6"/>
  </w:style>
  <w:style w:type="character" w:customStyle="1" w:styleId="WW8Num23z8">
    <w:name w:val="WW8Num23z8"/>
    <w:rsid w:val="00544CD6"/>
  </w:style>
  <w:style w:type="character" w:customStyle="1" w:styleId="WW8Num24z0">
    <w:name w:val="WW8Num24z0"/>
    <w:rsid w:val="00544CD6"/>
    <w:rPr>
      <w:rFonts w:hint="default"/>
      <w:b w:val="0"/>
      <w:sz w:val="24"/>
    </w:rPr>
  </w:style>
  <w:style w:type="character" w:customStyle="1" w:styleId="WW8Num24z2">
    <w:name w:val="WW8Num24z2"/>
    <w:rsid w:val="00544CD6"/>
  </w:style>
  <w:style w:type="character" w:customStyle="1" w:styleId="WW8Num24z3">
    <w:name w:val="WW8Num24z3"/>
    <w:rsid w:val="00544CD6"/>
  </w:style>
  <w:style w:type="character" w:customStyle="1" w:styleId="WW8Num24z4">
    <w:name w:val="WW8Num24z4"/>
    <w:rsid w:val="00544CD6"/>
  </w:style>
  <w:style w:type="character" w:customStyle="1" w:styleId="WW8Num24z5">
    <w:name w:val="WW8Num24z5"/>
    <w:rsid w:val="00544CD6"/>
  </w:style>
  <w:style w:type="character" w:customStyle="1" w:styleId="WW8Num24z6">
    <w:name w:val="WW8Num24z6"/>
    <w:rsid w:val="00544CD6"/>
  </w:style>
  <w:style w:type="character" w:customStyle="1" w:styleId="WW8Num24z7">
    <w:name w:val="WW8Num24z7"/>
    <w:rsid w:val="00544CD6"/>
  </w:style>
  <w:style w:type="character" w:customStyle="1" w:styleId="WW8Num24z8">
    <w:name w:val="WW8Num24z8"/>
    <w:rsid w:val="00544CD6"/>
  </w:style>
  <w:style w:type="character" w:customStyle="1" w:styleId="WW8Num25z0">
    <w:name w:val="WW8Num25z0"/>
    <w:rsid w:val="00544CD6"/>
    <w:rPr>
      <w:rFonts w:hint="default"/>
    </w:rPr>
  </w:style>
  <w:style w:type="character" w:customStyle="1" w:styleId="WW8Num26z0">
    <w:name w:val="WW8Num26z0"/>
    <w:rsid w:val="00544CD6"/>
    <w:rPr>
      <w:rFonts w:hint="default"/>
    </w:rPr>
  </w:style>
  <w:style w:type="character" w:customStyle="1" w:styleId="WW8Num26z1">
    <w:name w:val="WW8Num26z1"/>
    <w:rsid w:val="00544CD6"/>
  </w:style>
  <w:style w:type="character" w:customStyle="1" w:styleId="WW8Num26z2">
    <w:name w:val="WW8Num26z2"/>
    <w:rsid w:val="00544CD6"/>
  </w:style>
  <w:style w:type="character" w:customStyle="1" w:styleId="WW8Num26z3">
    <w:name w:val="WW8Num26z3"/>
    <w:rsid w:val="00544CD6"/>
  </w:style>
  <w:style w:type="character" w:customStyle="1" w:styleId="WW8Num26z4">
    <w:name w:val="WW8Num26z4"/>
    <w:rsid w:val="00544CD6"/>
  </w:style>
  <w:style w:type="character" w:customStyle="1" w:styleId="WW8Num26z5">
    <w:name w:val="WW8Num26z5"/>
    <w:rsid w:val="00544CD6"/>
  </w:style>
  <w:style w:type="character" w:customStyle="1" w:styleId="WW8Num26z6">
    <w:name w:val="WW8Num26z6"/>
    <w:rsid w:val="00544CD6"/>
  </w:style>
  <w:style w:type="character" w:customStyle="1" w:styleId="WW8Num26z7">
    <w:name w:val="WW8Num26z7"/>
    <w:rsid w:val="00544CD6"/>
  </w:style>
  <w:style w:type="character" w:customStyle="1" w:styleId="WW8Num26z8">
    <w:name w:val="WW8Num26z8"/>
    <w:rsid w:val="00544CD6"/>
  </w:style>
  <w:style w:type="character" w:customStyle="1" w:styleId="WW8Num27z0">
    <w:name w:val="WW8Num27z0"/>
    <w:rsid w:val="00544CD6"/>
    <w:rPr>
      <w:rFonts w:hint="default"/>
    </w:rPr>
  </w:style>
  <w:style w:type="character" w:customStyle="1" w:styleId="WW8Num27z1">
    <w:name w:val="WW8Num27z1"/>
    <w:rsid w:val="00544CD6"/>
  </w:style>
  <w:style w:type="character" w:customStyle="1" w:styleId="WW8Num27z2">
    <w:name w:val="WW8Num27z2"/>
    <w:rsid w:val="00544CD6"/>
  </w:style>
  <w:style w:type="character" w:customStyle="1" w:styleId="WW8Num27z3">
    <w:name w:val="WW8Num27z3"/>
    <w:rsid w:val="00544CD6"/>
  </w:style>
  <w:style w:type="character" w:customStyle="1" w:styleId="WW8Num27z4">
    <w:name w:val="WW8Num27z4"/>
    <w:rsid w:val="00544CD6"/>
  </w:style>
  <w:style w:type="character" w:customStyle="1" w:styleId="WW8Num27z5">
    <w:name w:val="WW8Num27z5"/>
    <w:rsid w:val="00544CD6"/>
  </w:style>
  <w:style w:type="character" w:customStyle="1" w:styleId="WW8Num27z6">
    <w:name w:val="WW8Num27z6"/>
    <w:rsid w:val="00544CD6"/>
  </w:style>
  <w:style w:type="character" w:customStyle="1" w:styleId="WW8Num27z7">
    <w:name w:val="WW8Num27z7"/>
    <w:rsid w:val="00544CD6"/>
  </w:style>
  <w:style w:type="character" w:customStyle="1" w:styleId="WW8Num27z8">
    <w:name w:val="WW8Num27z8"/>
    <w:rsid w:val="00544CD6"/>
  </w:style>
  <w:style w:type="character" w:customStyle="1" w:styleId="WW8Num28z0">
    <w:name w:val="WW8Num28z0"/>
    <w:rsid w:val="00544CD6"/>
    <w:rPr>
      <w:rFonts w:hint="default"/>
    </w:rPr>
  </w:style>
  <w:style w:type="character" w:customStyle="1" w:styleId="WW8Num28z1">
    <w:name w:val="WW8Num28z1"/>
    <w:rsid w:val="00544CD6"/>
  </w:style>
  <w:style w:type="character" w:customStyle="1" w:styleId="WW8Num28z2">
    <w:name w:val="WW8Num28z2"/>
    <w:rsid w:val="00544CD6"/>
  </w:style>
  <w:style w:type="character" w:customStyle="1" w:styleId="WW8Num28z3">
    <w:name w:val="WW8Num28z3"/>
    <w:rsid w:val="00544CD6"/>
  </w:style>
  <w:style w:type="character" w:customStyle="1" w:styleId="WW8Num28z4">
    <w:name w:val="WW8Num28z4"/>
    <w:rsid w:val="00544CD6"/>
  </w:style>
  <w:style w:type="character" w:customStyle="1" w:styleId="WW8Num28z5">
    <w:name w:val="WW8Num28z5"/>
    <w:rsid w:val="00544CD6"/>
  </w:style>
  <w:style w:type="character" w:customStyle="1" w:styleId="WW8Num28z6">
    <w:name w:val="WW8Num28z6"/>
    <w:rsid w:val="00544CD6"/>
  </w:style>
  <w:style w:type="character" w:customStyle="1" w:styleId="WW8Num28z7">
    <w:name w:val="WW8Num28z7"/>
    <w:rsid w:val="00544CD6"/>
  </w:style>
  <w:style w:type="character" w:customStyle="1" w:styleId="WW8Num28z8">
    <w:name w:val="WW8Num28z8"/>
    <w:rsid w:val="00544CD6"/>
  </w:style>
  <w:style w:type="character" w:customStyle="1" w:styleId="WW8Num29z0">
    <w:name w:val="WW8Num29z0"/>
    <w:rsid w:val="00544CD6"/>
    <w:rPr>
      <w:rFonts w:hint="default"/>
    </w:rPr>
  </w:style>
  <w:style w:type="character" w:customStyle="1" w:styleId="WW8Num29z1">
    <w:name w:val="WW8Num29z1"/>
    <w:rsid w:val="00544CD6"/>
  </w:style>
  <w:style w:type="character" w:customStyle="1" w:styleId="WW8Num29z2">
    <w:name w:val="WW8Num29z2"/>
    <w:rsid w:val="00544CD6"/>
  </w:style>
  <w:style w:type="character" w:customStyle="1" w:styleId="WW8Num29z3">
    <w:name w:val="WW8Num29z3"/>
    <w:rsid w:val="00544CD6"/>
  </w:style>
  <w:style w:type="character" w:customStyle="1" w:styleId="WW8Num29z4">
    <w:name w:val="WW8Num29z4"/>
    <w:rsid w:val="00544CD6"/>
  </w:style>
  <w:style w:type="character" w:customStyle="1" w:styleId="WW8Num29z5">
    <w:name w:val="WW8Num29z5"/>
    <w:rsid w:val="00544CD6"/>
  </w:style>
  <w:style w:type="character" w:customStyle="1" w:styleId="WW8Num29z6">
    <w:name w:val="WW8Num29z6"/>
    <w:rsid w:val="00544CD6"/>
  </w:style>
  <w:style w:type="character" w:customStyle="1" w:styleId="WW8Num29z7">
    <w:name w:val="WW8Num29z7"/>
    <w:rsid w:val="00544CD6"/>
  </w:style>
  <w:style w:type="character" w:customStyle="1" w:styleId="WW8Num29z8">
    <w:name w:val="WW8Num29z8"/>
    <w:rsid w:val="00544CD6"/>
  </w:style>
  <w:style w:type="character" w:customStyle="1" w:styleId="WW8Num30z0">
    <w:name w:val="WW8Num30z0"/>
    <w:rsid w:val="00544CD6"/>
    <w:rPr>
      <w:rFonts w:hint="default"/>
    </w:rPr>
  </w:style>
  <w:style w:type="character" w:customStyle="1" w:styleId="WW8Num30z1">
    <w:name w:val="WW8Num30z1"/>
    <w:rsid w:val="00544CD6"/>
  </w:style>
  <w:style w:type="character" w:customStyle="1" w:styleId="WW8Num30z2">
    <w:name w:val="WW8Num30z2"/>
    <w:rsid w:val="00544CD6"/>
  </w:style>
  <w:style w:type="character" w:customStyle="1" w:styleId="WW8Num30z3">
    <w:name w:val="WW8Num30z3"/>
    <w:rsid w:val="00544CD6"/>
  </w:style>
  <w:style w:type="character" w:customStyle="1" w:styleId="WW8Num30z4">
    <w:name w:val="WW8Num30z4"/>
    <w:rsid w:val="00544CD6"/>
  </w:style>
  <w:style w:type="character" w:customStyle="1" w:styleId="WW8Num30z5">
    <w:name w:val="WW8Num30z5"/>
    <w:rsid w:val="00544CD6"/>
  </w:style>
  <w:style w:type="character" w:customStyle="1" w:styleId="WW8Num30z6">
    <w:name w:val="WW8Num30z6"/>
    <w:rsid w:val="00544CD6"/>
  </w:style>
  <w:style w:type="character" w:customStyle="1" w:styleId="WW8Num30z7">
    <w:name w:val="WW8Num30z7"/>
    <w:rsid w:val="00544CD6"/>
  </w:style>
  <w:style w:type="character" w:customStyle="1" w:styleId="WW8Num30z8">
    <w:name w:val="WW8Num30z8"/>
    <w:rsid w:val="00544CD6"/>
  </w:style>
  <w:style w:type="character" w:customStyle="1" w:styleId="WW8Num31z0">
    <w:name w:val="WW8Num31z0"/>
    <w:rsid w:val="00544CD6"/>
    <w:rPr>
      <w:rFonts w:hint="default"/>
    </w:rPr>
  </w:style>
  <w:style w:type="character" w:customStyle="1" w:styleId="WW8Num31z1">
    <w:name w:val="WW8Num31z1"/>
    <w:rsid w:val="00544CD6"/>
  </w:style>
  <w:style w:type="character" w:customStyle="1" w:styleId="WW8Num31z2">
    <w:name w:val="WW8Num31z2"/>
    <w:rsid w:val="00544CD6"/>
  </w:style>
  <w:style w:type="character" w:customStyle="1" w:styleId="WW8Num31z3">
    <w:name w:val="WW8Num31z3"/>
    <w:rsid w:val="00544CD6"/>
  </w:style>
  <w:style w:type="character" w:customStyle="1" w:styleId="WW8Num31z4">
    <w:name w:val="WW8Num31z4"/>
    <w:rsid w:val="00544CD6"/>
  </w:style>
  <w:style w:type="character" w:customStyle="1" w:styleId="WW8Num31z5">
    <w:name w:val="WW8Num31z5"/>
    <w:rsid w:val="00544CD6"/>
  </w:style>
  <w:style w:type="character" w:customStyle="1" w:styleId="WW8Num31z6">
    <w:name w:val="WW8Num31z6"/>
    <w:rsid w:val="00544CD6"/>
  </w:style>
  <w:style w:type="character" w:customStyle="1" w:styleId="WW8Num31z7">
    <w:name w:val="WW8Num31z7"/>
    <w:rsid w:val="00544CD6"/>
  </w:style>
  <w:style w:type="character" w:customStyle="1" w:styleId="WW8Num31z8">
    <w:name w:val="WW8Num31z8"/>
    <w:rsid w:val="00544CD6"/>
  </w:style>
  <w:style w:type="character" w:customStyle="1" w:styleId="WW8Num32z0">
    <w:name w:val="WW8Num32z0"/>
    <w:rsid w:val="00544CD6"/>
    <w:rPr>
      <w:rFonts w:hint="default"/>
    </w:rPr>
  </w:style>
  <w:style w:type="character" w:customStyle="1" w:styleId="WW8Num32z1">
    <w:name w:val="WW8Num32z1"/>
    <w:rsid w:val="00544CD6"/>
  </w:style>
  <w:style w:type="character" w:customStyle="1" w:styleId="WW8Num32z2">
    <w:name w:val="WW8Num32z2"/>
    <w:rsid w:val="00544CD6"/>
  </w:style>
  <w:style w:type="character" w:customStyle="1" w:styleId="WW8Num32z3">
    <w:name w:val="WW8Num32z3"/>
    <w:rsid w:val="00544CD6"/>
  </w:style>
  <w:style w:type="character" w:customStyle="1" w:styleId="WW8Num32z4">
    <w:name w:val="WW8Num32z4"/>
    <w:rsid w:val="00544CD6"/>
  </w:style>
  <w:style w:type="character" w:customStyle="1" w:styleId="WW8Num32z5">
    <w:name w:val="WW8Num32z5"/>
    <w:rsid w:val="00544CD6"/>
  </w:style>
  <w:style w:type="character" w:customStyle="1" w:styleId="WW8Num32z6">
    <w:name w:val="WW8Num32z6"/>
    <w:rsid w:val="00544CD6"/>
  </w:style>
  <w:style w:type="character" w:customStyle="1" w:styleId="WW8Num32z7">
    <w:name w:val="WW8Num32z7"/>
    <w:rsid w:val="00544CD6"/>
  </w:style>
  <w:style w:type="character" w:customStyle="1" w:styleId="WW8Num32z8">
    <w:name w:val="WW8Num32z8"/>
    <w:rsid w:val="00544CD6"/>
  </w:style>
  <w:style w:type="character" w:customStyle="1" w:styleId="WW8Num33z0">
    <w:name w:val="WW8Num33z0"/>
    <w:rsid w:val="00544CD6"/>
    <w:rPr>
      <w:rFonts w:hint="default"/>
    </w:rPr>
  </w:style>
  <w:style w:type="character" w:customStyle="1" w:styleId="WW8Num33z1">
    <w:name w:val="WW8Num33z1"/>
    <w:rsid w:val="00544CD6"/>
  </w:style>
  <w:style w:type="character" w:customStyle="1" w:styleId="WW8Num33z2">
    <w:name w:val="WW8Num33z2"/>
    <w:rsid w:val="00544CD6"/>
  </w:style>
  <w:style w:type="character" w:customStyle="1" w:styleId="WW8Num33z3">
    <w:name w:val="WW8Num33z3"/>
    <w:rsid w:val="00544CD6"/>
  </w:style>
  <w:style w:type="character" w:customStyle="1" w:styleId="WW8Num33z4">
    <w:name w:val="WW8Num33z4"/>
    <w:rsid w:val="00544CD6"/>
  </w:style>
  <w:style w:type="character" w:customStyle="1" w:styleId="WW8Num33z5">
    <w:name w:val="WW8Num33z5"/>
    <w:rsid w:val="00544CD6"/>
  </w:style>
  <w:style w:type="character" w:customStyle="1" w:styleId="WW8Num33z6">
    <w:name w:val="WW8Num33z6"/>
    <w:rsid w:val="00544CD6"/>
  </w:style>
  <w:style w:type="character" w:customStyle="1" w:styleId="WW8Num33z7">
    <w:name w:val="WW8Num33z7"/>
    <w:rsid w:val="00544CD6"/>
  </w:style>
  <w:style w:type="character" w:customStyle="1" w:styleId="WW8Num33z8">
    <w:name w:val="WW8Num33z8"/>
    <w:rsid w:val="00544CD6"/>
  </w:style>
  <w:style w:type="character" w:customStyle="1" w:styleId="WW8Num34z0">
    <w:name w:val="WW8Num34z0"/>
    <w:rsid w:val="00544CD6"/>
    <w:rPr>
      <w:rFonts w:ascii="Courier New" w:hAnsi="Courier New" w:cs="Courier New" w:hint="default"/>
    </w:rPr>
  </w:style>
  <w:style w:type="character" w:customStyle="1" w:styleId="WW8Num34z2">
    <w:name w:val="WW8Num34z2"/>
    <w:rsid w:val="00544CD6"/>
    <w:rPr>
      <w:rFonts w:ascii="Wingdings" w:hAnsi="Wingdings" w:cs="Wingdings" w:hint="default"/>
    </w:rPr>
  </w:style>
  <w:style w:type="character" w:customStyle="1" w:styleId="WW8Num34z3">
    <w:name w:val="WW8Num34z3"/>
    <w:rsid w:val="00544CD6"/>
    <w:rPr>
      <w:rFonts w:ascii="Symbol" w:hAnsi="Symbol" w:cs="Symbol" w:hint="default"/>
    </w:rPr>
  </w:style>
  <w:style w:type="character" w:customStyle="1" w:styleId="WW8Num35z0">
    <w:name w:val="WW8Num35z0"/>
    <w:rsid w:val="00544CD6"/>
    <w:rPr>
      <w:rFonts w:hint="default"/>
    </w:rPr>
  </w:style>
  <w:style w:type="character" w:customStyle="1" w:styleId="WW8Num35z1">
    <w:name w:val="WW8Num35z1"/>
    <w:rsid w:val="00544CD6"/>
  </w:style>
  <w:style w:type="character" w:customStyle="1" w:styleId="WW8Num35z2">
    <w:name w:val="WW8Num35z2"/>
    <w:rsid w:val="00544CD6"/>
  </w:style>
  <w:style w:type="character" w:customStyle="1" w:styleId="WW8Num35z3">
    <w:name w:val="WW8Num35z3"/>
    <w:rsid w:val="00544CD6"/>
  </w:style>
  <w:style w:type="character" w:customStyle="1" w:styleId="WW8Num35z4">
    <w:name w:val="WW8Num35z4"/>
    <w:rsid w:val="00544CD6"/>
  </w:style>
  <w:style w:type="character" w:customStyle="1" w:styleId="WW8Num35z5">
    <w:name w:val="WW8Num35z5"/>
    <w:rsid w:val="00544CD6"/>
  </w:style>
  <w:style w:type="character" w:customStyle="1" w:styleId="WW8Num35z6">
    <w:name w:val="WW8Num35z6"/>
    <w:rsid w:val="00544CD6"/>
  </w:style>
  <w:style w:type="character" w:customStyle="1" w:styleId="WW8Num35z7">
    <w:name w:val="WW8Num35z7"/>
    <w:rsid w:val="00544CD6"/>
  </w:style>
  <w:style w:type="character" w:customStyle="1" w:styleId="WW8Num35z8">
    <w:name w:val="WW8Num35z8"/>
    <w:rsid w:val="00544CD6"/>
  </w:style>
  <w:style w:type="character" w:customStyle="1" w:styleId="WW8Num36z0">
    <w:name w:val="WW8Num36z0"/>
    <w:rsid w:val="00544CD6"/>
    <w:rPr>
      <w:rFonts w:ascii="Times New Roman" w:eastAsia="Times New Roman" w:hAnsi="Times New Roman" w:cs="Times New Roman"/>
    </w:rPr>
  </w:style>
  <w:style w:type="character" w:customStyle="1" w:styleId="WW8Num36z1">
    <w:name w:val="WW8Num36z1"/>
    <w:rsid w:val="00544CD6"/>
  </w:style>
  <w:style w:type="character" w:customStyle="1" w:styleId="WW8Num36z2">
    <w:name w:val="WW8Num36z2"/>
    <w:rsid w:val="00544CD6"/>
  </w:style>
  <w:style w:type="character" w:customStyle="1" w:styleId="WW8Num36z3">
    <w:name w:val="WW8Num36z3"/>
    <w:rsid w:val="00544CD6"/>
  </w:style>
  <w:style w:type="character" w:customStyle="1" w:styleId="WW8Num36z4">
    <w:name w:val="WW8Num36z4"/>
    <w:rsid w:val="00544CD6"/>
  </w:style>
  <w:style w:type="character" w:customStyle="1" w:styleId="WW8Num36z5">
    <w:name w:val="WW8Num36z5"/>
    <w:rsid w:val="00544CD6"/>
  </w:style>
  <w:style w:type="character" w:customStyle="1" w:styleId="WW8Num36z6">
    <w:name w:val="WW8Num36z6"/>
    <w:rsid w:val="00544CD6"/>
  </w:style>
  <w:style w:type="character" w:customStyle="1" w:styleId="WW8Num36z7">
    <w:name w:val="WW8Num36z7"/>
    <w:rsid w:val="00544CD6"/>
  </w:style>
  <w:style w:type="character" w:customStyle="1" w:styleId="WW8Num36z8">
    <w:name w:val="WW8Num36z8"/>
    <w:rsid w:val="00544CD6"/>
  </w:style>
  <w:style w:type="character" w:customStyle="1" w:styleId="WW8Num37z0">
    <w:name w:val="WW8Num37z0"/>
    <w:rsid w:val="00544CD6"/>
    <w:rPr>
      <w:rFonts w:hint="default"/>
    </w:rPr>
  </w:style>
  <w:style w:type="character" w:customStyle="1" w:styleId="WW8Num37z1">
    <w:name w:val="WW8Num37z1"/>
    <w:rsid w:val="00544CD6"/>
  </w:style>
  <w:style w:type="character" w:customStyle="1" w:styleId="WW8Num37z2">
    <w:name w:val="WW8Num37z2"/>
    <w:rsid w:val="00544CD6"/>
  </w:style>
  <w:style w:type="character" w:customStyle="1" w:styleId="WW8Num37z3">
    <w:name w:val="WW8Num37z3"/>
    <w:rsid w:val="00544CD6"/>
  </w:style>
  <w:style w:type="character" w:customStyle="1" w:styleId="WW8Num37z4">
    <w:name w:val="WW8Num37z4"/>
    <w:rsid w:val="00544CD6"/>
  </w:style>
  <w:style w:type="character" w:customStyle="1" w:styleId="WW8Num37z5">
    <w:name w:val="WW8Num37z5"/>
    <w:rsid w:val="00544CD6"/>
  </w:style>
  <w:style w:type="character" w:customStyle="1" w:styleId="WW8Num37z6">
    <w:name w:val="WW8Num37z6"/>
    <w:rsid w:val="00544CD6"/>
  </w:style>
  <w:style w:type="character" w:customStyle="1" w:styleId="WW8Num37z7">
    <w:name w:val="WW8Num37z7"/>
    <w:rsid w:val="00544CD6"/>
  </w:style>
  <w:style w:type="character" w:customStyle="1" w:styleId="WW8Num37z8">
    <w:name w:val="WW8Num37z8"/>
    <w:rsid w:val="00544CD6"/>
  </w:style>
  <w:style w:type="character" w:customStyle="1" w:styleId="WW8Num38z0">
    <w:name w:val="WW8Num38z0"/>
    <w:rsid w:val="00544CD6"/>
    <w:rPr>
      <w:rFonts w:hint="default"/>
    </w:rPr>
  </w:style>
  <w:style w:type="character" w:customStyle="1" w:styleId="WW8Num38z1">
    <w:name w:val="WW8Num38z1"/>
    <w:rsid w:val="00544CD6"/>
  </w:style>
  <w:style w:type="character" w:customStyle="1" w:styleId="WW8Num38z2">
    <w:name w:val="WW8Num38z2"/>
    <w:rsid w:val="00544CD6"/>
  </w:style>
  <w:style w:type="character" w:customStyle="1" w:styleId="WW8Num38z3">
    <w:name w:val="WW8Num38z3"/>
    <w:rsid w:val="00544CD6"/>
  </w:style>
  <w:style w:type="character" w:customStyle="1" w:styleId="WW8Num38z4">
    <w:name w:val="WW8Num38z4"/>
    <w:rsid w:val="00544CD6"/>
  </w:style>
  <w:style w:type="character" w:customStyle="1" w:styleId="WW8Num38z5">
    <w:name w:val="WW8Num38z5"/>
    <w:rsid w:val="00544CD6"/>
  </w:style>
  <w:style w:type="character" w:customStyle="1" w:styleId="WW8Num38z6">
    <w:name w:val="WW8Num38z6"/>
    <w:rsid w:val="00544CD6"/>
  </w:style>
  <w:style w:type="character" w:customStyle="1" w:styleId="WW8Num38z7">
    <w:name w:val="WW8Num38z7"/>
    <w:rsid w:val="00544CD6"/>
  </w:style>
  <w:style w:type="character" w:customStyle="1" w:styleId="WW8Num38z8">
    <w:name w:val="WW8Num38z8"/>
    <w:rsid w:val="00544CD6"/>
  </w:style>
  <w:style w:type="character" w:customStyle="1" w:styleId="WW8Num39z0">
    <w:name w:val="WW8Num39z0"/>
    <w:rsid w:val="00544CD6"/>
    <w:rPr>
      <w:rFonts w:hint="default"/>
    </w:rPr>
  </w:style>
  <w:style w:type="character" w:customStyle="1" w:styleId="WW8Num39z1">
    <w:name w:val="WW8Num39z1"/>
    <w:rsid w:val="00544CD6"/>
  </w:style>
  <w:style w:type="character" w:customStyle="1" w:styleId="WW8Num39z2">
    <w:name w:val="WW8Num39z2"/>
    <w:rsid w:val="00544CD6"/>
  </w:style>
  <w:style w:type="character" w:customStyle="1" w:styleId="WW8Num39z3">
    <w:name w:val="WW8Num39z3"/>
    <w:rsid w:val="00544CD6"/>
  </w:style>
  <w:style w:type="character" w:customStyle="1" w:styleId="WW8Num39z4">
    <w:name w:val="WW8Num39z4"/>
    <w:rsid w:val="00544CD6"/>
  </w:style>
  <w:style w:type="character" w:customStyle="1" w:styleId="WW8Num39z5">
    <w:name w:val="WW8Num39z5"/>
    <w:rsid w:val="00544CD6"/>
  </w:style>
  <w:style w:type="character" w:customStyle="1" w:styleId="WW8Num39z6">
    <w:name w:val="WW8Num39z6"/>
    <w:rsid w:val="00544CD6"/>
  </w:style>
  <w:style w:type="character" w:customStyle="1" w:styleId="WW8Num39z7">
    <w:name w:val="WW8Num39z7"/>
    <w:rsid w:val="00544CD6"/>
  </w:style>
  <w:style w:type="character" w:customStyle="1" w:styleId="WW8Num39z8">
    <w:name w:val="WW8Num39z8"/>
    <w:rsid w:val="00544CD6"/>
  </w:style>
  <w:style w:type="character" w:customStyle="1" w:styleId="WW8Num40z0">
    <w:name w:val="WW8Num40z0"/>
    <w:rsid w:val="00544CD6"/>
    <w:rPr>
      <w:rFonts w:ascii="Symbol" w:hAnsi="Symbol" w:cs="Symbol" w:hint="default"/>
    </w:rPr>
  </w:style>
  <w:style w:type="character" w:customStyle="1" w:styleId="WW8Num40z1">
    <w:name w:val="WW8Num40z1"/>
    <w:rsid w:val="00544CD6"/>
    <w:rPr>
      <w:rFonts w:ascii="Courier New" w:hAnsi="Courier New" w:cs="Courier New" w:hint="default"/>
    </w:rPr>
  </w:style>
  <w:style w:type="character" w:customStyle="1" w:styleId="WW8Num40z2">
    <w:name w:val="WW8Num40z2"/>
    <w:rsid w:val="00544CD6"/>
    <w:rPr>
      <w:rFonts w:ascii="Wingdings" w:hAnsi="Wingdings" w:cs="Wingdings" w:hint="default"/>
    </w:rPr>
  </w:style>
  <w:style w:type="character" w:customStyle="1" w:styleId="WW8Num41z0">
    <w:name w:val="WW8Num41z0"/>
    <w:rsid w:val="00544CD6"/>
    <w:rPr>
      <w:rFonts w:hint="default"/>
    </w:rPr>
  </w:style>
  <w:style w:type="character" w:customStyle="1" w:styleId="WW8Num41z1">
    <w:name w:val="WW8Num41z1"/>
    <w:rsid w:val="00544CD6"/>
  </w:style>
  <w:style w:type="character" w:customStyle="1" w:styleId="WW8Num41z2">
    <w:name w:val="WW8Num41z2"/>
    <w:rsid w:val="00544CD6"/>
  </w:style>
  <w:style w:type="character" w:customStyle="1" w:styleId="WW8Num41z3">
    <w:name w:val="WW8Num41z3"/>
    <w:rsid w:val="00544CD6"/>
  </w:style>
  <w:style w:type="character" w:customStyle="1" w:styleId="WW8Num41z4">
    <w:name w:val="WW8Num41z4"/>
    <w:rsid w:val="00544CD6"/>
  </w:style>
  <w:style w:type="character" w:customStyle="1" w:styleId="WW8Num41z5">
    <w:name w:val="WW8Num41z5"/>
    <w:rsid w:val="00544CD6"/>
  </w:style>
  <w:style w:type="character" w:customStyle="1" w:styleId="WW8Num41z6">
    <w:name w:val="WW8Num41z6"/>
    <w:rsid w:val="00544CD6"/>
  </w:style>
  <w:style w:type="character" w:customStyle="1" w:styleId="WW8Num41z7">
    <w:name w:val="WW8Num41z7"/>
    <w:rsid w:val="00544CD6"/>
  </w:style>
  <w:style w:type="character" w:customStyle="1" w:styleId="WW8Num41z8">
    <w:name w:val="WW8Num41z8"/>
    <w:rsid w:val="00544CD6"/>
  </w:style>
  <w:style w:type="character" w:customStyle="1" w:styleId="WW8Num42z0">
    <w:name w:val="WW8Num42z0"/>
    <w:rsid w:val="00544CD6"/>
    <w:rPr>
      <w:rFonts w:hint="default"/>
    </w:rPr>
  </w:style>
  <w:style w:type="character" w:customStyle="1" w:styleId="WW8Num42z1">
    <w:name w:val="WW8Num42z1"/>
    <w:rsid w:val="00544CD6"/>
  </w:style>
  <w:style w:type="character" w:customStyle="1" w:styleId="WW8Num42z2">
    <w:name w:val="WW8Num42z2"/>
    <w:rsid w:val="00544CD6"/>
  </w:style>
  <w:style w:type="character" w:customStyle="1" w:styleId="WW8Num42z3">
    <w:name w:val="WW8Num42z3"/>
    <w:rsid w:val="00544CD6"/>
  </w:style>
  <w:style w:type="character" w:customStyle="1" w:styleId="WW8Num42z4">
    <w:name w:val="WW8Num42z4"/>
    <w:rsid w:val="00544CD6"/>
  </w:style>
  <w:style w:type="character" w:customStyle="1" w:styleId="WW8Num42z5">
    <w:name w:val="WW8Num42z5"/>
    <w:rsid w:val="00544CD6"/>
  </w:style>
  <w:style w:type="character" w:customStyle="1" w:styleId="WW8Num42z6">
    <w:name w:val="WW8Num42z6"/>
    <w:rsid w:val="00544CD6"/>
  </w:style>
  <w:style w:type="character" w:customStyle="1" w:styleId="WW8Num42z7">
    <w:name w:val="WW8Num42z7"/>
    <w:rsid w:val="00544CD6"/>
  </w:style>
  <w:style w:type="character" w:customStyle="1" w:styleId="WW8Num42z8">
    <w:name w:val="WW8Num42z8"/>
    <w:rsid w:val="00544CD6"/>
  </w:style>
  <w:style w:type="character" w:customStyle="1" w:styleId="WW8Num43z0">
    <w:name w:val="WW8Num43z0"/>
    <w:rsid w:val="00544CD6"/>
    <w:rPr>
      <w:rFonts w:ascii="Symbol" w:hAnsi="Symbol" w:cs="Symbol" w:hint="default"/>
    </w:rPr>
  </w:style>
  <w:style w:type="character" w:customStyle="1" w:styleId="WW8Num43z1">
    <w:name w:val="WW8Num43z1"/>
    <w:rsid w:val="00544CD6"/>
    <w:rPr>
      <w:rFonts w:ascii="Courier New" w:hAnsi="Courier New" w:cs="Courier New" w:hint="default"/>
    </w:rPr>
  </w:style>
  <w:style w:type="character" w:customStyle="1" w:styleId="WW8Num43z2">
    <w:name w:val="WW8Num43z2"/>
    <w:rsid w:val="00544CD6"/>
    <w:rPr>
      <w:rFonts w:ascii="Wingdings" w:hAnsi="Wingdings" w:cs="Wingdings" w:hint="default"/>
    </w:rPr>
  </w:style>
  <w:style w:type="character" w:customStyle="1" w:styleId="WW8Num44z0">
    <w:name w:val="WW8Num44z0"/>
    <w:rsid w:val="00544CD6"/>
    <w:rPr>
      <w:rFonts w:hint="default"/>
    </w:rPr>
  </w:style>
  <w:style w:type="character" w:customStyle="1" w:styleId="WW8Num44z1">
    <w:name w:val="WW8Num44z1"/>
    <w:rsid w:val="00544CD6"/>
  </w:style>
  <w:style w:type="character" w:customStyle="1" w:styleId="WW8Num44z2">
    <w:name w:val="WW8Num44z2"/>
    <w:rsid w:val="00544CD6"/>
  </w:style>
  <w:style w:type="character" w:customStyle="1" w:styleId="WW8Num44z3">
    <w:name w:val="WW8Num44z3"/>
    <w:rsid w:val="00544CD6"/>
  </w:style>
  <w:style w:type="character" w:customStyle="1" w:styleId="WW8Num44z4">
    <w:name w:val="WW8Num44z4"/>
    <w:rsid w:val="00544CD6"/>
  </w:style>
  <w:style w:type="character" w:customStyle="1" w:styleId="WW8Num44z5">
    <w:name w:val="WW8Num44z5"/>
    <w:rsid w:val="00544CD6"/>
  </w:style>
  <w:style w:type="character" w:customStyle="1" w:styleId="WW8Num44z6">
    <w:name w:val="WW8Num44z6"/>
    <w:rsid w:val="00544CD6"/>
  </w:style>
  <w:style w:type="character" w:customStyle="1" w:styleId="WW8Num44z7">
    <w:name w:val="WW8Num44z7"/>
    <w:rsid w:val="00544CD6"/>
  </w:style>
  <w:style w:type="character" w:customStyle="1" w:styleId="WW8Num44z8">
    <w:name w:val="WW8Num44z8"/>
    <w:rsid w:val="00544CD6"/>
  </w:style>
  <w:style w:type="character" w:customStyle="1" w:styleId="WW8Num45z0">
    <w:name w:val="WW8Num45z0"/>
    <w:rsid w:val="00544CD6"/>
    <w:rPr>
      <w:rFonts w:hint="default"/>
    </w:rPr>
  </w:style>
  <w:style w:type="character" w:customStyle="1" w:styleId="WW8Num46z0">
    <w:name w:val="WW8Num46z0"/>
    <w:rsid w:val="00544CD6"/>
    <w:rPr>
      <w:rFonts w:hint="default"/>
    </w:rPr>
  </w:style>
  <w:style w:type="character" w:customStyle="1" w:styleId="WW8Num47z0">
    <w:name w:val="WW8Num47z0"/>
    <w:rsid w:val="00544CD6"/>
    <w:rPr>
      <w:rFonts w:hint="default"/>
    </w:rPr>
  </w:style>
  <w:style w:type="character" w:customStyle="1" w:styleId="WW8Num47z1">
    <w:name w:val="WW8Num47z1"/>
    <w:rsid w:val="00544CD6"/>
  </w:style>
  <w:style w:type="character" w:customStyle="1" w:styleId="WW8Num47z2">
    <w:name w:val="WW8Num47z2"/>
    <w:rsid w:val="00544CD6"/>
  </w:style>
  <w:style w:type="character" w:customStyle="1" w:styleId="WW8Num47z3">
    <w:name w:val="WW8Num47z3"/>
    <w:rsid w:val="00544CD6"/>
  </w:style>
  <w:style w:type="character" w:customStyle="1" w:styleId="WW8Num47z4">
    <w:name w:val="WW8Num47z4"/>
    <w:rsid w:val="00544CD6"/>
  </w:style>
  <w:style w:type="character" w:customStyle="1" w:styleId="WW8Num47z5">
    <w:name w:val="WW8Num47z5"/>
    <w:rsid w:val="00544CD6"/>
  </w:style>
  <w:style w:type="character" w:customStyle="1" w:styleId="WW8Num47z6">
    <w:name w:val="WW8Num47z6"/>
    <w:rsid w:val="00544CD6"/>
  </w:style>
  <w:style w:type="character" w:customStyle="1" w:styleId="WW8Num47z7">
    <w:name w:val="WW8Num47z7"/>
    <w:rsid w:val="00544CD6"/>
  </w:style>
  <w:style w:type="character" w:customStyle="1" w:styleId="WW8Num47z8">
    <w:name w:val="WW8Num47z8"/>
    <w:rsid w:val="00544CD6"/>
  </w:style>
  <w:style w:type="character" w:customStyle="1" w:styleId="WW8Num48z0">
    <w:name w:val="WW8Num48z0"/>
    <w:rsid w:val="00544CD6"/>
    <w:rPr>
      <w:rFonts w:hint="default"/>
    </w:rPr>
  </w:style>
  <w:style w:type="character" w:customStyle="1" w:styleId="WW8Num48z1">
    <w:name w:val="WW8Num48z1"/>
    <w:rsid w:val="00544CD6"/>
  </w:style>
  <w:style w:type="character" w:customStyle="1" w:styleId="WW8Num48z2">
    <w:name w:val="WW8Num48z2"/>
    <w:rsid w:val="00544CD6"/>
  </w:style>
  <w:style w:type="character" w:customStyle="1" w:styleId="WW8Num48z3">
    <w:name w:val="WW8Num48z3"/>
    <w:rsid w:val="00544CD6"/>
  </w:style>
  <w:style w:type="character" w:customStyle="1" w:styleId="WW8Num48z4">
    <w:name w:val="WW8Num48z4"/>
    <w:rsid w:val="00544CD6"/>
  </w:style>
  <w:style w:type="character" w:customStyle="1" w:styleId="WW8Num48z5">
    <w:name w:val="WW8Num48z5"/>
    <w:rsid w:val="00544CD6"/>
  </w:style>
  <w:style w:type="character" w:customStyle="1" w:styleId="WW8Num48z6">
    <w:name w:val="WW8Num48z6"/>
    <w:rsid w:val="00544CD6"/>
  </w:style>
  <w:style w:type="character" w:customStyle="1" w:styleId="WW8Num48z7">
    <w:name w:val="WW8Num48z7"/>
    <w:rsid w:val="00544CD6"/>
  </w:style>
  <w:style w:type="character" w:customStyle="1" w:styleId="WW8Num48z8">
    <w:name w:val="WW8Num48z8"/>
    <w:rsid w:val="00544CD6"/>
  </w:style>
  <w:style w:type="character" w:customStyle="1" w:styleId="15">
    <w:name w:val="Основной шрифт абзаца1"/>
    <w:rsid w:val="00544CD6"/>
  </w:style>
  <w:style w:type="character" w:customStyle="1" w:styleId="afc">
    <w:name w:val="Символ сноски"/>
    <w:rsid w:val="00544CD6"/>
    <w:rPr>
      <w:vertAlign w:val="superscript"/>
    </w:rPr>
  </w:style>
  <w:style w:type="character" w:customStyle="1" w:styleId="16">
    <w:name w:val="Знак примечания1"/>
    <w:rsid w:val="00544CD6"/>
    <w:rPr>
      <w:sz w:val="16"/>
      <w:szCs w:val="16"/>
    </w:rPr>
  </w:style>
  <w:style w:type="character" w:customStyle="1" w:styleId="ListLabel9">
    <w:name w:val="ListLabel 9"/>
    <w:rsid w:val="00544CD6"/>
    <w:rPr>
      <w:rFonts w:ascii="Times New Roman" w:eastAsia="Symbol" w:hAnsi="Times New Roman" w:cs="Times New Roman"/>
      <w:color w:val="231F20"/>
      <w:w w:val="100"/>
      <w:sz w:val="24"/>
      <w:szCs w:val="21"/>
    </w:rPr>
  </w:style>
  <w:style w:type="character" w:customStyle="1" w:styleId="ListLabel10">
    <w:name w:val="ListLabel 10"/>
    <w:rsid w:val="00544CD6"/>
    <w:rPr>
      <w:rFonts w:eastAsia="Symbol"/>
      <w:color w:val="231F20"/>
      <w:w w:val="100"/>
      <w:sz w:val="21"/>
      <w:szCs w:val="21"/>
    </w:rPr>
  </w:style>
  <w:style w:type="character" w:customStyle="1" w:styleId="ListLabel24">
    <w:name w:val="ListLabel 24"/>
    <w:rsid w:val="00544CD6"/>
    <w:rPr>
      <w:rFonts w:ascii="Times New Roman" w:eastAsia="Symbol" w:hAnsi="Times New Roman" w:cs="Times New Roman"/>
      <w:color w:val="231F20"/>
      <w:w w:val="100"/>
      <w:sz w:val="24"/>
      <w:szCs w:val="21"/>
    </w:rPr>
  </w:style>
  <w:style w:type="character" w:customStyle="1" w:styleId="ListLabel25">
    <w:name w:val="ListLabel 25"/>
    <w:rsid w:val="00544CD6"/>
    <w:rPr>
      <w:rFonts w:ascii="Times New Roman" w:eastAsia="Symbol" w:hAnsi="Times New Roman" w:cs="Times New Roman"/>
      <w:b w:val="0"/>
      <w:color w:val="231F20"/>
      <w:w w:val="100"/>
      <w:sz w:val="24"/>
      <w:szCs w:val="21"/>
    </w:rPr>
  </w:style>
  <w:style w:type="character" w:customStyle="1" w:styleId="ListLabel26">
    <w:name w:val="ListLabel 26"/>
    <w:rsid w:val="00544CD6"/>
    <w:rPr>
      <w:rFonts w:ascii="Times New Roman" w:eastAsia="Symbol" w:hAnsi="Times New Roman" w:cs="Times New Roman"/>
      <w:color w:val="231F20"/>
      <w:w w:val="100"/>
      <w:sz w:val="24"/>
      <w:szCs w:val="21"/>
    </w:rPr>
  </w:style>
  <w:style w:type="character" w:customStyle="1" w:styleId="ListLabel34">
    <w:name w:val="ListLabel 34"/>
    <w:rsid w:val="00544CD6"/>
    <w:rPr>
      <w:rFonts w:ascii="Times New Roman" w:eastAsia="Symbol" w:hAnsi="Times New Roman" w:cs="Times New Roman"/>
      <w:color w:val="231F20"/>
      <w:w w:val="100"/>
      <w:sz w:val="24"/>
      <w:szCs w:val="21"/>
    </w:rPr>
  </w:style>
  <w:style w:type="character" w:customStyle="1" w:styleId="ListLabel33">
    <w:name w:val="ListLabel 33"/>
    <w:rsid w:val="00544CD6"/>
    <w:rPr>
      <w:rFonts w:ascii="Times New Roman" w:eastAsia="Symbol" w:hAnsi="Times New Roman" w:cs="Times New Roman"/>
      <w:color w:val="231F20"/>
      <w:w w:val="100"/>
      <w:sz w:val="24"/>
      <w:szCs w:val="21"/>
    </w:rPr>
  </w:style>
  <w:style w:type="character" w:customStyle="1" w:styleId="ListLabel31">
    <w:name w:val="ListLabel 31"/>
    <w:rsid w:val="00544CD6"/>
    <w:rPr>
      <w:rFonts w:ascii="Times New Roman" w:eastAsia="Symbol" w:hAnsi="Times New Roman" w:cs="Times New Roman"/>
      <w:color w:val="231F20"/>
      <w:w w:val="100"/>
      <w:sz w:val="24"/>
      <w:szCs w:val="21"/>
    </w:rPr>
  </w:style>
  <w:style w:type="character" w:customStyle="1" w:styleId="ListLabel32">
    <w:name w:val="ListLabel 32"/>
    <w:rsid w:val="00544CD6"/>
    <w:rPr>
      <w:rFonts w:ascii="Times New Roman" w:eastAsia="Symbol" w:hAnsi="Times New Roman" w:cs="Times New Roman"/>
      <w:color w:val="231F20"/>
      <w:w w:val="100"/>
      <w:sz w:val="24"/>
      <w:szCs w:val="21"/>
    </w:rPr>
  </w:style>
  <w:style w:type="character" w:customStyle="1" w:styleId="ListLabel29">
    <w:name w:val="ListLabel 29"/>
    <w:rsid w:val="00544CD6"/>
    <w:rPr>
      <w:rFonts w:ascii="Times New Roman" w:eastAsia="Symbol" w:hAnsi="Times New Roman" w:cs="Times New Roman"/>
      <w:color w:val="231F20"/>
      <w:w w:val="100"/>
      <w:sz w:val="24"/>
      <w:szCs w:val="21"/>
    </w:rPr>
  </w:style>
  <w:style w:type="character" w:customStyle="1" w:styleId="ListLabel30">
    <w:name w:val="ListLabel 30"/>
    <w:rsid w:val="00544CD6"/>
    <w:rPr>
      <w:rFonts w:ascii="Times New Roman" w:eastAsia="Symbol" w:hAnsi="Times New Roman" w:cs="Times New Roman"/>
      <w:color w:val="231F20"/>
      <w:w w:val="100"/>
      <w:sz w:val="24"/>
      <w:szCs w:val="21"/>
    </w:rPr>
  </w:style>
  <w:style w:type="character" w:customStyle="1" w:styleId="ListLabel28">
    <w:name w:val="ListLabel 28"/>
    <w:rsid w:val="00544CD6"/>
    <w:rPr>
      <w:rFonts w:ascii="Times New Roman" w:eastAsia="Symbol" w:hAnsi="Times New Roman" w:cs="Times New Roman"/>
      <w:color w:val="231F20"/>
      <w:w w:val="100"/>
      <w:sz w:val="24"/>
      <w:szCs w:val="21"/>
    </w:rPr>
  </w:style>
  <w:style w:type="character" w:customStyle="1" w:styleId="ListLabel27">
    <w:name w:val="ListLabel 27"/>
    <w:rsid w:val="00544CD6"/>
    <w:rPr>
      <w:rFonts w:ascii="Times New Roman" w:eastAsia="Symbol" w:hAnsi="Times New Roman" w:cs="Times New Roman"/>
      <w:color w:val="231F20"/>
      <w:w w:val="100"/>
      <w:sz w:val="24"/>
      <w:szCs w:val="21"/>
    </w:rPr>
  </w:style>
  <w:style w:type="character" w:customStyle="1" w:styleId="afd">
    <w:name w:val="Символ нумерации"/>
    <w:rsid w:val="00544CD6"/>
  </w:style>
  <w:style w:type="paragraph" w:customStyle="1" w:styleId="afe">
    <w:basedOn w:val="a"/>
    <w:next w:val="a"/>
    <w:link w:val="aff"/>
    <w:rsid w:val="001B7A9D"/>
    <w:pPr>
      <w:keepNext/>
      <w:keepLines/>
      <w:spacing w:before="480" w:after="120"/>
    </w:pPr>
    <w:rPr>
      <w:rFonts w:cs="Calibri"/>
      <w:b/>
      <w:sz w:val="72"/>
      <w:szCs w:val="72"/>
      <w:lang w:eastAsia="en-GB"/>
    </w:rPr>
  </w:style>
  <w:style w:type="character" w:customStyle="1" w:styleId="29">
    <w:name w:val="Название Знак2"/>
    <w:link w:val="aff0"/>
    <w:uiPriority w:val="10"/>
    <w:rsid w:val="00544CD6"/>
    <w:rPr>
      <w:rFonts w:ascii="Liberation Sans" w:eastAsia="Microsoft YaHei" w:hAnsi="Liberation Sans" w:cs="Lucida Sans"/>
      <w:sz w:val="28"/>
      <w:szCs w:val="28"/>
      <w:lang w:eastAsia="zh-CN"/>
    </w:rPr>
  </w:style>
  <w:style w:type="paragraph" w:styleId="aff1">
    <w:name w:val="List"/>
    <w:basedOn w:val="aa"/>
    <w:rsid w:val="00544CD6"/>
    <w:pPr>
      <w:suppressAutoHyphens/>
    </w:pPr>
    <w:rPr>
      <w:rFonts w:cs="Lucida Sans"/>
      <w:lang w:eastAsia="zh-CN"/>
    </w:rPr>
  </w:style>
  <w:style w:type="paragraph" w:styleId="aff2">
    <w:name w:val="caption"/>
    <w:basedOn w:val="a"/>
    <w:qFormat/>
    <w:rsid w:val="00544CD6"/>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52">
    <w:name w:val="Указатель5"/>
    <w:basedOn w:val="a"/>
    <w:rsid w:val="00544CD6"/>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42">
    <w:name w:val="Название объекта4"/>
    <w:basedOn w:val="a"/>
    <w:rsid w:val="00544CD6"/>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43">
    <w:name w:val="Указатель4"/>
    <w:basedOn w:val="a"/>
    <w:rsid w:val="00544CD6"/>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32">
    <w:name w:val="Название объекта3"/>
    <w:basedOn w:val="a"/>
    <w:rsid w:val="00544CD6"/>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33">
    <w:name w:val="Указатель3"/>
    <w:basedOn w:val="a"/>
    <w:rsid w:val="00544CD6"/>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2a">
    <w:name w:val="Название объекта2"/>
    <w:basedOn w:val="a"/>
    <w:rsid w:val="00544CD6"/>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b">
    <w:name w:val="Указатель2"/>
    <w:basedOn w:val="a"/>
    <w:rsid w:val="00544CD6"/>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17">
    <w:name w:val="Название объекта1"/>
    <w:basedOn w:val="a"/>
    <w:rsid w:val="00544CD6"/>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8">
    <w:name w:val="Указатель1"/>
    <w:basedOn w:val="a"/>
    <w:rsid w:val="00544CD6"/>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210">
    <w:name w:val="Список 21"/>
    <w:basedOn w:val="a"/>
    <w:rsid w:val="00544CD6"/>
    <w:pPr>
      <w:suppressAutoHyphens/>
      <w:spacing w:after="0" w:line="240" w:lineRule="auto"/>
      <w:ind w:left="566" w:hanging="283"/>
    </w:pPr>
    <w:rPr>
      <w:rFonts w:ascii="Times New Roman" w:eastAsia="Times New Roman" w:hAnsi="Times New Roman"/>
      <w:sz w:val="24"/>
      <w:szCs w:val="24"/>
      <w:lang w:eastAsia="zh-CN"/>
    </w:rPr>
  </w:style>
  <w:style w:type="paragraph" w:customStyle="1" w:styleId="211">
    <w:name w:val="Основной текст с отступом 21"/>
    <w:basedOn w:val="a"/>
    <w:rsid w:val="00544CD6"/>
    <w:pPr>
      <w:suppressAutoHyphens/>
      <w:spacing w:after="120" w:line="480" w:lineRule="auto"/>
      <w:ind w:left="283"/>
    </w:pPr>
    <w:rPr>
      <w:rFonts w:ascii="Times New Roman" w:eastAsia="Times New Roman" w:hAnsi="Times New Roman"/>
      <w:sz w:val="24"/>
      <w:szCs w:val="24"/>
      <w:lang w:eastAsia="zh-CN"/>
    </w:rPr>
  </w:style>
  <w:style w:type="paragraph" w:customStyle="1" w:styleId="212">
    <w:name w:val="Основной текст 21"/>
    <w:basedOn w:val="a"/>
    <w:rsid w:val="00544CD6"/>
    <w:pPr>
      <w:suppressAutoHyphens/>
      <w:spacing w:after="120" w:line="480" w:lineRule="auto"/>
    </w:pPr>
    <w:rPr>
      <w:rFonts w:ascii="Times New Roman" w:eastAsia="Times New Roman" w:hAnsi="Times New Roman"/>
      <w:sz w:val="24"/>
      <w:szCs w:val="24"/>
      <w:lang w:eastAsia="zh-CN"/>
    </w:rPr>
  </w:style>
  <w:style w:type="paragraph" w:customStyle="1" w:styleId="19">
    <w:name w:val="Текст примечания1"/>
    <w:basedOn w:val="a"/>
    <w:rsid w:val="00544CD6"/>
    <w:pPr>
      <w:suppressAutoHyphens/>
      <w:spacing w:after="0" w:line="240" w:lineRule="auto"/>
    </w:pPr>
    <w:rPr>
      <w:rFonts w:ascii="Times New Roman" w:eastAsia="Times New Roman" w:hAnsi="Times New Roman"/>
      <w:sz w:val="20"/>
      <w:szCs w:val="20"/>
      <w:lang w:eastAsia="zh-CN"/>
    </w:rPr>
  </w:style>
  <w:style w:type="paragraph" w:customStyle="1" w:styleId="aff3">
    <w:name w:val="Содержимое таблицы"/>
    <w:basedOn w:val="a"/>
    <w:rsid w:val="00544CD6"/>
    <w:pPr>
      <w:suppressLineNumbers/>
      <w:suppressAutoHyphens/>
      <w:spacing w:after="0" w:line="240" w:lineRule="auto"/>
    </w:pPr>
    <w:rPr>
      <w:rFonts w:ascii="Times New Roman" w:eastAsia="Times New Roman" w:hAnsi="Times New Roman"/>
      <w:sz w:val="24"/>
      <w:szCs w:val="24"/>
      <w:lang w:eastAsia="zh-CN"/>
    </w:rPr>
  </w:style>
  <w:style w:type="paragraph" w:customStyle="1" w:styleId="aff4">
    <w:name w:val="Заголовок таблицы"/>
    <w:basedOn w:val="aff3"/>
    <w:rsid w:val="00544CD6"/>
    <w:pPr>
      <w:jc w:val="center"/>
    </w:pPr>
    <w:rPr>
      <w:b/>
      <w:bCs/>
    </w:rPr>
  </w:style>
  <w:style w:type="paragraph" w:customStyle="1" w:styleId="aff5">
    <w:name w:val="Содержимое врезки"/>
    <w:basedOn w:val="a"/>
    <w:rsid w:val="00544CD6"/>
    <w:pPr>
      <w:suppressAutoHyphens/>
      <w:spacing w:after="0" w:line="240" w:lineRule="auto"/>
    </w:pPr>
    <w:rPr>
      <w:rFonts w:ascii="Times New Roman" w:eastAsia="Times New Roman" w:hAnsi="Times New Roman"/>
      <w:sz w:val="24"/>
      <w:szCs w:val="24"/>
      <w:lang w:eastAsia="zh-CN"/>
    </w:rPr>
  </w:style>
  <w:style w:type="paragraph" w:customStyle="1" w:styleId="1a">
    <w:name w:val="Абзац списка1"/>
    <w:basedOn w:val="a"/>
    <w:rsid w:val="00544CD6"/>
    <w:pPr>
      <w:widowControl w:val="0"/>
      <w:suppressAutoHyphens/>
      <w:spacing w:after="0" w:line="240" w:lineRule="auto"/>
    </w:pPr>
    <w:rPr>
      <w:rFonts w:cs="Calibri"/>
      <w:lang w:val="en-US" w:eastAsia="zh-CN"/>
    </w:rPr>
  </w:style>
  <w:style w:type="paragraph" w:customStyle="1" w:styleId="TableParagraph">
    <w:name w:val="Table Paragraph"/>
    <w:basedOn w:val="a"/>
    <w:uiPriority w:val="1"/>
    <w:qFormat/>
    <w:rsid w:val="00544CD6"/>
    <w:pPr>
      <w:widowControl w:val="0"/>
      <w:suppressAutoHyphens/>
      <w:spacing w:after="0" w:line="240" w:lineRule="auto"/>
    </w:pPr>
    <w:rPr>
      <w:rFonts w:cs="font315"/>
      <w:lang w:val="en-US" w:eastAsia="zh-CN"/>
    </w:rPr>
  </w:style>
  <w:style w:type="character" w:customStyle="1" w:styleId="aff">
    <w:name w:val="Название Знак"/>
    <w:link w:val="afe"/>
    <w:rsid w:val="00544CD6"/>
    <w:rPr>
      <w:rFonts w:ascii="Calibri" w:eastAsia="Calibri" w:hAnsi="Calibri" w:cs="Calibri"/>
      <w:b/>
      <w:sz w:val="72"/>
      <w:szCs w:val="72"/>
      <w:lang w:eastAsia="en-GB"/>
    </w:rPr>
  </w:style>
  <w:style w:type="paragraph" w:styleId="aff6">
    <w:name w:val="Plain Text"/>
    <w:basedOn w:val="a"/>
    <w:link w:val="aff7"/>
    <w:rsid w:val="00544CD6"/>
    <w:pPr>
      <w:spacing w:after="0" w:line="240" w:lineRule="auto"/>
    </w:pPr>
    <w:rPr>
      <w:rFonts w:ascii="Courier New" w:eastAsia="Times New Roman" w:hAnsi="Courier New"/>
      <w:sz w:val="20"/>
      <w:szCs w:val="20"/>
    </w:rPr>
  </w:style>
  <w:style w:type="character" w:customStyle="1" w:styleId="aff7">
    <w:name w:val="Текст Знак"/>
    <w:basedOn w:val="a0"/>
    <w:link w:val="aff6"/>
    <w:rsid w:val="00544CD6"/>
    <w:rPr>
      <w:rFonts w:ascii="Courier New" w:eastAsia="Times New Roman" w:hAnsi="Courier New" w:cs="Times New Roman"/>
      <w:sz w:val="20"/>
      <w:szCs w:val="20"/>
    </w:rPr>
  </w:style>
  <w:style w:type="paragraph" w:customStyle="1" w:styleId="aff8">
    <w:name w:val="список с точками"/>
    <w:basedOn w:val="a"/>
    <w:rsid w:val="00544CD6"/>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b">
    <w:name w:val="Обычный1"/>
    <w:rsid w:val="00544CD6"/>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aff9">
    <w:name w:val="Знак"/>
    <w:basedOn w:val="a"/>
    <w:rsid w:val="00544CD6"/>
    <w:pPr>
      <w:widowControl w:val="0"/>
      <w:adjustRightInd w:val="0"/>
      <w:spacing w:before="100" w:beforeAutospacing="1" w:after="100" w:afterAutospacing="1" w:line="360" w:lineRule="atLeast"/>
      <w:jc w:val="both"/>
    </w:pPr>
    <w:rPr>
      <w:rFonts w:ascii="Tahoma" w:eastAsia="Times New Roman" w:hAnsi="Tahoma" w:cs="Tahoma"/>
      <w:sz w:val="20"/>
      <w:szCs w:val="20"/>
      <w:lang w:val="en-US"/>
    </w:rPr>
  </w:style>
  <w:style w:type="paragraph" w:styleId="affa">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b"/>
    <w:uiPriority w:val="34"/>
    <w:qFormat/>
    <w:rsid w:val="00544CD6"/>
    <w:pPr>
      <w:spacing w:after="0" w:line="240" w:lineRule="auto"/>
      <w:ind w:left="708"/>
    </w:pPr>
    <w:rPr>
      <w:rFonts w:ascii="Times New Roman" w:eastAsia="Times New Roman" w:hAnsi="Times New Roman"/>
      <w:sz w:val="20"/>
      <w:szCs w:val="20"/>
    </w:rPr>
  </w:style>
  <w:style w:type="character" w:customStyle="1" w:styleId="apple-converted-space">
    <w:name w:val="apple-converted-space"/>
    <w:rsid w:val="00544CD6"/>
  </w:style>
  <w:style w:type="character" w:customStyle="1" w:styleId="affb">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ffa"/>
    <w:uiPriority w:val="34"/>
    <w:qFormat/>
    <w:locked/>
    <w:rsid w:val="00544CD6"/>
    <w:rPr>
      <w:rFonts w:ascii="Times New Roman" w:eastAsia="Times New Roman" w:hAnsi="Times New Roman" w:cs="Times New Roman"/>
      <w:sz w:val="20"/>
      <w:szCs w:val="20"/>
    </w:rPr>
  </w:style>
  <w:style w:type="paragraph" w:styleId="aff0">
    <w:name w:val="Title"/>
    <w:basedOn w:val="a"/>
    <w:next w:val="a"/>
    <w:link w:val="29"/>
    <w:qFormat/>
    <w:rsid w:val="00544CD6"/>
    <w:pPr>
      <w:pBdr>
        <w:bottom w:val="single" w:sz="8" w:space="4" w:color="4F81BD" w:themeColor="accent1"/>
      </w:pBdr>
      <w:spacing w:after="300" w:line="240" w:lineRule="auto"/>
      <w:contextualSpacing/>
    </w:pPr>
    <w:rPr>
      <w:rFonts w:ascii="Liberation Sans" w:eastAsia="Microsoft YaHei" w:hAnsi="Liberation Sans" w:cs="Lucida Sans"/>
      <w:sz w:val="28"/>
      <w:szCs w:val="28"/>
      <w:lang w:eastAsia="zh-CN"/>
    </w:rPr>
  </w:style>
  <w:style w:type="character" w:customStyle="1" w:styleId="1c">
    <w:name w:val="Название Знак1"/>
    <w:basedOn w:val="a0"/>
    <w:link w:val="aff0"/>
    <w:uiPriority w:val="10"/>
    <w:rsid w:val="00544CD6"/>
    <w:rPr>
      <w:rFonts w:asciiTheme="majorHAnsi" w:eastAsiaTheme="majorEastAsia" w:hAnsiTheme="majorHAnsi" w:cstheme="majorBidi"/>
      <w:color w:val="17365D" w:themeColor="text2" w:themeShade="BF"/>
      <w:spacing w:val="5"/>
      <w:kern w:val="28"/>
      <w:sz w:val="52"/>
      <w:szCs w:val="52"/>
    </w:rPr>
  </w:style>
  <w:style w:type="paragraph" w:customStyle="1" w:styleId="dt-p">
    <w:name w:val="dt-p"/>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t-m">
    <w:name w:val="dt-m"/>
    <w:rsid w:val="00544CD6"/>
    <w:rPr>
      <w:rFonts w:cs="Times New Roman"/>
    </w:rPr>
  </w:style>
  <w:style w:type="paragraph" w:styleId="34">
    <w:name w:val="Body Text Indent 3"/>
    <w:basedOn w:val="a"/>
    <w:link w:val="35"/>
    <w:uiPriority w:val="99"/>
    <w:unhideWhenUsed/>
    <w:rsid w:val="00544CD6"/>
    <w:pPr>
      <w:spacing w:after="120" w:line="276" w:lineRule="auto"/>
      <w:ind w:left="283"/>
    </w:pPr>
    <w:rPr>
      <w:rFonts w:eastAsia="Times New Roman"/>
      <w:sz w:val="16"/>
      <w:szCs w:val="16"/>
    </w:rPr>
  </w:style>
  <w:style w:type="character" w:customStyle="1" w:styleId="35">
    <w:name w:val="Основной текст с отступом 3 Знак"/>
    <w:basedOn w:val="a0"/>
    <w:link w:val="34"/>
    <w:uiPriority w:val="99"/>
    <w:rsid w:val="00544CD6"/>
    <w:rPr>
      <w:rFonts w:ascii="Calibri" w:eastAsia="Times New Roman" w:hAnsi="Calibri" w:cs="Times New Roman"/>
      <w:sz w:val="16"/>
      <w:szCs w:val="16"/>
    </w:rPr>
  </w:style>
  <w:style w:type="paragraph" w:customStyle="1" w:styleId="c7">
    <w:name w:val="c7"/>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8">
    <w:name w:val="c18"/>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rsid w:val="00544CD6"/>
    <w:rPr>
      <w:rFonts w:cs="Times New Roman"/>
    </w:rPr>
  </w:style>
  <w:style w:type="character" w:customStyle="1" w:styleId="c4">
    <w:name w:val="c4"/>
    <w:rsid w:val="00544CD6"/>
    <w:rPr>
      <w:rFonts w:cs="Times New Roman"/>
    </w:rPr>
  </w:style>
  <w:style w:type="character" w:customStyle="1" w:styleId="c2">
    <w:name w:val="c2"/>
    <w:rsid w:val="00544CD6"/>
    <w:rPr>
      <w:rFonts w:cs="Times New Roman"/>
    </w:rPr>
  </w:style>
  <w:style w:type="character" w:customStyle="1" w:styleId="c6">
    <w:name w:val="c6"/>
    <w:rsid w:val="00544CD6"/>
    <w:rPr>
      <w:rFonts w:cs="Times New Roman"/>
    </w:rPr>
  </w:style>
  <w:style w:type="character" w:customStyle="1" w:styleId="c11">
    <w:name w:val="c11"/>
    <w:rsid w:val="00544CD6"/>
    <w:rPr>
      <w:rFonts w:cs="Times New Roman"/>
    </w:rPr>
  </w:style>
  <w:style w:type="character" w:customStyle="1" w:styleId="c10">
    <w:name w:val="c10"/>
    <w:rsid w:val="00544CD6"/>
    <w:rPr>
      <w:rFonts w:cs="Times New Roman"/>
    </w:rPr>
  </w:style>
  <w:style w:type="character" w:customStyle="1" w:styleId="c0">
    <w:name w:val="c0"/>
    <w:rsid w:val="00544CD6"/>
    <w:rPr>
      <w:rFonts w:cs="Times New Roman"/>
    </w:rPr>
  </w:style>
  <w:style w:type="character" w:customStyle="1" w:styleId="c12">
    <w:name w:val="c12"/>
    <w:rsid w:val="00544CD6"/>
    <w:rPr>
      <w:rFonts w:cs="Times New Roman"/>
    </w:rPr>
  </w:style>
  <w:style w:type="character" w:customStyle="1" w:styleId="c1">
    <w:name w:val="c1"/>
    <w:rsid w:val="00544CD6"/>
    <w:rPr>
      <w:rFonts w:cs="Times New Roman"/>
    </w:rPr>
  </w:style>
  <w:style w:type="paragraph" w:customStyle="1" w:styleId="c13">
    <w:name w:val="c13"/>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70">
    <w:name w:val="Сетка таблицы27"/>
    <w:basedOn w:val="a1"/>
    <w:next w:val="af1"/>
    <w:uiPriority w:val="59"/>
    <w:rsid w:val="00544CD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44C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UnresolvedMention">
    <w:name w:val="Unresolved Mention"/>
    <w:uiPriority w:val="99"/>
    <w:semiHidden/>
    <w:unhideWhenUsed/>
    <w:rsid w:val="00544CD6"/>
    <w:rPr>
      <w:rFonts w:cs="Times New Roman"/>
      <w:color w:val="605E5C"/>
      <w:shd w:val="clear" w:color="auto" w:fill="E1DFDD"/>
    </w:rPr>
  </w:style>
  <w:style w:type="paragraph" w:styleId="affc">
    <w:name w:val="TOC Heading"/>
    <w:basedOn w:val="10"/>
    <w:next w:val="a"/>
    <w:uiPriority w:val="39"/>
    <w:unhideWhenUsed/>
    <w:qFormat/>
    <w:rsid w:val="00544CD6"/>
    <w:pPr>
      <w:keepLines/>
      <w:autoSpaceDE/>
      <w:autoSpaceDN/>
      <w:spacing w:before="240" w:line="259" w:lineRule="auto"/>
      <w:ind w:firstLine="0"/>
      <w:outlineLvl w:val="9"/>
    </w:pPr>
    <w:rPr>
      <w:rFonts w:ascii="Cambria" w:hAnsi="Cambria"/>
      <w:color w:val="365F91"/>
      <w:sz w:val="32"/>
      <w:szCs w:val="32"/>
    </w:rPr>
  </w:style>
  <w:style w:type="character" w:styleId="affd">
    <w:name w:val="FollowedHyperlink"/>
    <w:uiPriority w:val="99"/>
    <w:rsid w:val="00544CD6"/>
    <w:rPr>
      <w:color w:val="800080"/>
      <w:u w:val="single"/>
    </w:rPr>
  </w:style>
  <w:style w:type="character" w:customStyle="1" w:styleId="FontStyle55">
    <w:name w:val="Font Style55"/>
    <w:rsid w:val="00544CD6"/>
    <w:rPr>
      <w:rFonts w:ascii="Franklin Gothic Book" w:eastAsia="Franklin Gothic Book" w:hAnsi="Franklin Gothic Book" w:cs="Franklin Gothic Book"/>
      <w:b/>
      <w:i/>
      <w:sz w:val="26"/>
    </w:rPr>
  </w:style>
  <w:style w:type="paragraph" w:customStyle="1" w:styleId="1d">
    <w:name w:val="Абзац списка1"/>
    <w:basedOn w:val="a"/>
    <w:rsid w:val="00544CD6"/>
    <w:pPr>
      <w:spacing w:after="200" w:line="276" w:lineRule="auto"/>
      <w:ind w:left="720"/>
      <w:contextualSpacing/>
    </w:pPr>
    <w:rPr>
      <w:rFonts w:eastAsia="Times New Roman"/>
      <w:lang w:val="en-US"/>
    </w:rPr>
  </w:style>
  <w:style w:type="paragraph" w:customStyle="1" w:styleId="1e">
    <w:name w:val="Обычный1"/>
    <w:rsid w:val="00544CD6"/>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c3">
    <w:name w:val="c3"/>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4">
    <w:name w:val="Style24"/>
    <w:basedOn w:val="a"/>
    <w:uiPriority w:val="99"/>
    <w:rsid w:val="00544CD6"/>
    <w:pPr>
      <w:widowControl w:val="0"/>
      <w:autoSpaceDE w:val="0"/>
      <w:autoSpaceDN w:val="0"/>
      <w:adjustRightInd w:val="0"/>
      <w:spacing w:after="0" w:line="240" w:lineRule="auto"/>
      <w:jc w:val="both"/>
    </w:pPr>
    <w:rPr>
      <w:rFonts w:ascii="Franklin Gothic Medium Cond" w:eastAsia="Times New Roman" w:hAnsi="Franklin Gothic Medium Cond"/>
      <w:sz w:val="24"/>
      <w:szCs w:val="24"/>
      <w:lang w:eastAsia="ru-RU"/>
    </w:rPr>
  </w:style>
  <w:style w:type="paragraph" w:customStyle="1" w:styleId="Style25">
    <w:name w:val="Style25"/>
    <w:basedOn w:val="a"/>
    <w:uiPriority w:val="99"/>
    <w:rsid w:val="00544CD6"/>
    <w:pPr>
      <w:widowControl w:val="0"/>
      <w:autoSpaceDE w:val="0"/>
      <w:autoSpaceDN w:val="0"/>
      <w:adjustRightInd w:val="0"/>
      <w:spacing w:after="0" w:line="270" w:lineRule="exact"/>
      <w:ind w:firstLine="280"/>
      <w:jc w:val="both"/>
    </w:pPr>
    <w:rPr>
      <w:rFonts w:ascii="Franklin Gothic Medium Cond" w:eastAsia="Times New Roman" w:hAnsi="Franklin Gothic Medium Cond"/>
      <w:sz w:val="24"/>
      <w:szCs w:val="24"/>
      <w:lang w:eastAsia="ru-RU"/>
    </w:rPr>
  </w:style>
  <w:style w:type="character" w:customStyle="1" w:styleId="FontStyle134">
    <w:name w:val="Font Style134"/>
    <w:basedOn w:val="a0"/>
    <w:uiPriority w:val="99"/>
    <w:rsid w:val="00544CD6"/>
    <w:rPr>
      <w:rFonts w:ascii="Times New Roman" w:hAnsi="Times New Roman" w:cs="Times New Roman"/>
      <w:sz w:val="20"/>
      <w:szCs w:val="20"/>
    </w:rPr>
  </w:style>
  <w:style w:type="character" w:customStyle="1" w:styleId="FontStyle139">
    <w:name w:val="Font Style139"/>
    <w:basedOn w:val="a0"/>
    <w:uiPriority w:val="99"/>
    <w:rsid w:val="00544CD6"/>
    <w:rPr>
      <w:rFonts w:ascii="Times New Roman" w:hAnsi="Times New Roman" w:cs="Times New Roman"/>
      <w:i/>
      <w:iCs/>
      <w:sz w:val="20"/>
      <w:szCs w:val="20"/>
    </w:rPr>
  </w:style>
  <w:style w:type="paragraph" w:customStyle="1" w:styleId="pt-a-000081">
    <w:name w:val="pt-a-000081"/>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t-a-000044">
    <w:name w:val="pt-a-000044"/>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t-a-000040">
    <w:name w:val="pt-a-000040"/>
    <w:basedOn w:val="a"/>
    <w:rsid w:val="00544CD6"/>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qFormat/>
    <w:rsid w:val="001B7A9D"/>
    <w:pPr>
      <w:spacing w:after="160" w:line="259" w:lineRule="auto"/>
    </w:pPr>
    <w:rPr>
      <w:rFonts w:ascii="Calibri" w:eastAsia="Calibri" w:hAnsi="Calibri" w:cs="Calibri"/>
      <w:lang w:eastAsia="en-GB"/>
    </w:rPr>
    <w:tblPr>
      <w:tblCellMar>
        <w:top w:w="0" w:type="dxa"/>
        <w:left w:w="0" w:type="dxa"/>
        <w:bottom w:w="0" w:type="dxa"/>
        <w:right w:w="0" w:type="dxa"/>
      </w:tblCellMar>
    </w:tblPr>
  </w:style>
  <w:style w:type="character" w:customStyle="1" w:styleId="1f">
    <w:name w:val="Неразрешенное упоминание1"/>
    <w:uiPriority w:val="99"/>
    <w:semiHidden/>
    <w:unhideWhenUsed/>
    <w:rsid w:val="001B7A9D"/>
    <w:rPr>
      <w:color w:val="605E5C"/>
      <w:shd w:val="clear" w:color="auto" w:fill="E1DFDD"/>
    </w:rPr>
  </w:style>
  <w:style w:type="paragraph" w:styleId="affe">
    <w:name w:val="Subtitle"/>
    <w:basedOn w:val="a"/>
    <w:next w:val="a"/>
    <w:link w:val="afff"/>
    <w:qFormat/>
    <w:rsid w:val="001B7A9D"/>
    <w:pPr>
      <w:keepNext/>
      <w:keepLines/>
      <w:spacing w:before="360" w:after="80"/>
    </w:pPr>
    <w:rPr>
      <w:rFonts w:ascii="Georgia" w:eastAsia="Georgia" w:hAnsi="Georgia" w:cs="Georgia"/>
      <w:i/>
      <w:color w:val="666666"/>
      <w:sz w:val="48"/>
      <w:szCs w:val="48"/>
      <w:lang w:eastAsia="en-GB"/>
    </w:rPr>
  </w:style>
  <w:style w:type="character" w:customStyle="1" w:styleId="afff">
    <w:name w:val="Подзаголовок Знак"/>
    <w:basedOn w:val="a0"/>
    <w:link w:val="affe"/>
    <w:rsid w:val="001B7A9D"/>
    <w:rPr>
      <w:rFonts w:ascii="Georgia" w:eastAsia="Georgia" w:hAnsi="Georgia" w:cs="Georgia"/>
      <w:i/>
      <w:color w:val="666666"/>
      <w:sz w:val="48"/>
      <w:szCs w:val="48"/>
      <w:lang w:eastAsia="en-GB"/>
    </w:rPr>
  </w:style>
  <w:style w:type="character" w:styleId="afff0">
    <w:name w:val="Subtle Emphasis"/>
    <w:uiPriority w:val="19"/>
    <w:qFormat/>
    <w:rsid w:val="001B7A9D"/>
    <w:rPr>
      <w:i/>
      <w:iCs/>
      <w:color w:val="808080"/>
    </w:rPr>
  </w:style>
  <w:style w:type="paragraph" w:styleId="36">
    <w:name w:val="toc 3"/>
    <w:basedOn w:val="a"/>
    <w:next w:val="a"/>
    <w:autoRedefine/>
    <w:uiPriority w:val="39"/>
    <w:unhideWhenUsed/>
    <w:rsid w:val="001B7A9D"/>
    <w:pPr>
      <w:spacing w:after="100"/>
      <w:ind w:left="440"/>
    </w:pPr>
    <w:rPr>
      <w:rFonts w:cs="Calibri"/>
      <w:lang w:eastAsia="en-GB"/>
    </w:rPr>
  </w:style>
  <w:style w:type="character" w:customStyle="1" w:styleId="time">
    <w:name w:val="time"/>
    <w:basedOn w:val="a0"/>
    <w:rsid w:val="001B7A9D"/>
  </w:style>
  <w:style w:type="character" w:customStyle="1" w:styleId="i18n">
    <w:name w:val="i18n"/>
    <w:basedOn w:val="a0"/>
    <w:rsid w:val="001B7A9D"/>
  </w:style>
  <w:style w:type="character" w:styleId="afff1">
    <w:name w:val="Placeholder Text"/>
    <w:basedOn w:val="a0"/>
    <w:uiPriority w:val="99"/>
    <w:semiHidden/>
    <w:rsid w:val="008121EC"/>
    <w:rPr>
      <w:color w:val="808080"/>
    </w:rPr>
  </w:style>
  <w:style w:type="paragraph" w:customStyle="1" w:styleId="leftmargin">
    <w:name w:val="left_margin"/>
    <w:basedOn w:val="a"/>
    <w:qFormat/>
    <w:rsid w:val="008121E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ing1">
    <w:name w:val="Heading 1"/>
    <w:basedOn w:val="a"/>
    <w:uiPriority w:val="1"/>
    <w:qFormat/>
    <w:rsid w:val="008121EC"/>
    <w:pPr>
      <w:widowControl w:val="0"/>
      <w:autoSpaceDE w:val="0"/>
      <w:autoSpaceDN w:val="0"/>
      <w:spacing w:before="72" w:after="0" w:line="240" w:lineRule="auto"/>
      <w:ind w:left="765"/>
      <w:jc w:val="center"/>
      <w:outlineLvl w:val="1"/>
    </w:pPr>
    <w:rPr>
      <w:rFonts w:ascii="Times New Roman" w:eastAsia="Times New Roman" w:hAnsi="Times New Roman"/>
      <w:b/>
      <w:bCs/>
      <w:sz w:val="28"/>
      <w:szCs w:val="28"/>
      <w:lang w:eastAsia="ru-RU" w:bidi="ru-RU"/>
    </w:rPr>
  </w:style>
  <w:style w:type="character" w:customStyle="1" w:styleId="FontStyle11">
    <w:name w:val="Font Style11"/>
    <w:basedOn w:val="a0"/>
    <w:uiPriority w:val="99"/>
    <w:rsid w:val="008121EC"/>
    <w:rPr>
      <w:rFonts w:ascii="Times New Roman" w:hAnsi="Times New Roman" w:cs="Times New Roman"/>
      <w:sz w:val="26"/>
      <w:szCs w:val="26"/>
    </w:rPr>
  </w:style>
  <w:style w:type="character" w:customStyle="1" w:styleId="FontStyle14">
    <w:name w:val="Font Style14"/>
    <w:basedOn w:val="a0"/>
    <w:uiPriority w:val="99"/>
    <w:rsid w:val="008121EC"/>
    <w:rPr>
      <w:rFonts w:ascii="Times New Roman" w:hAnsi="Times New Roman" w:cs="Times New Roman"/>
      <w:sz w:val="24"/>
      <w:szCs w:val="24"/>
    </w:rPr>
  </w:style>
  <w:style w:type="character" w:customStyle="1" w:styleId="FontStyle16">
    <w:name w:val="Font Style16"/>
    <w:basedOn w:val="a0"/>
    <w:uiPriority w:val="99"/>
    <w:rsid w:val="008121EC"/>
    <w:rPr>
      <w:rFonts w:ascii="Times New Roman" w:hAnsi="Times New Roman" w:cs="Times New Roman"/>
      <w:sz w:val="18"/>
      <w:szCs w:val="18"/>
    </w:rPr>
  </w:style>
  <w:style w:type="character" w:customStyle="1" w:styleId="FontStyle22">
    <w:name w:val="Font Style22"/>
    <w:basedOn w:val="a0"/>
    <w:uiPriority w:val="99"/>
    <w:rsid w:val="008121EC"/>
    <w:rPr>
      <w:rFonts w:ascii="Times New Roman" w:hAnsi="Times New Roman" w:cs="Times New Roman"/>
      <w:smallCaps/>
      <w:sz w:val="26"/>
      <w:szCs w:val="26"/>
    </w:rPr>
  </w:style>
  <w:style w:type="character" w:styleId="afff2">
    <w:name w:val="Emphasis"/>
    <w:uiPriority w:val="20"/>
    <w:qFormat/>
    <w:rsid w:val="00BE0966"/>
    <w:rPr>
      <w:i/>
      <w:iCs/>
    </w:rPr>
  </w:style>
  <w:style w:type="character" w:customStyle="1" w:styleId="WW8Num4z3">
    <w:name w:val="WW8Num4z3"/>
    <w:rsid w:val="00BE0966"/>
    <w:rPr>
      <w:rFonts w:ascii="Symbol" w:hAnsi="Symbol" w:cs="Symbol" w:hint="default"/>
    </w:rPr>
  </w:style>
  <w:style w:type="character" w:customStyle="1" w:styleId="WW8Num5z1">
    <w:name w:val="WW8Num5z1"/>
    <w:rsid w:val="00BE0966"/>
    <w:rPr>
      <w:rFonts w:ascii="Courier New" w:hAnsi="Courier New" w:cs="Courier New" w:hint="default"/>
    </w:rPr>
  </w:style>
  <w:style w:type="character" w:customStyle="1" w:styleId="WW8Num9z3">
    <w:name w:val="WW8Num9z3"/>
    <w:rsid w:val="00BE0966"/>
  </w:style>
  <w:style w:type="character" w:customStyle="1" w:styleId="WW8Num9z4">
    <w:name w:val="WW8Num9z4"/>
    <w:rsid w:val="00BE0966"/>
  </w:style>
  <w:style w:type="character" w:customStyle="1" w:styleId="WW8Num9z5">
    <w:name w:val="WW8Num9z5"/>
    <w:rsid w:val="00BE0966"/>
  </w:style>
  <w:style w:type="character" w:customStyle="1" w:styleId="WW8Num9z6">
    <w:name w:val="WW8Num9z6"/>
    <w:rsid w:val="00BE0966"/>
  </w:style>
  <w:style w:type="character" w:customStyle="1" w:styleId="WW8Num9z7">
    <w:name w:val="WW8Num9z7"/>
    <w:rsid w:val="00BE0966"/>
  </w:style>
  <w:style w:type="character" w:customStyle="1" w:styleId="WW8Num9z8">
    <w:name w:val="WW8Num9z8"/>
    <w:rsid w:val="00BE0966"/>
  </w:style>
  <w:style w:type="character" w:customStyle="1" w:styleId="WW8Num15z4">
    <w:name w:val="WW8Num15z4"/>
    <w:rsid w:val="00BE0966"/>
  </w:style>
  <w:style w:type="character" w:customStyle="1" w:styleId="WW8Num15z5">
    <w:name w:val="WW8Num15z5"/>
    <w:rsid w:val="00BE0966"/>
  </w:style>
  <w:style w:type="character" w:customStyle="1" w:styleId="WW8Num15z6">
    <w:name w:val="WW8Num15z6"/>
    <w:rsid w:val="00BE0966"/>
  </w:style>
  <w:style w:type="character" w:customStyle="1" w:styleId="WW8Num15z7">
    <w:name w:val="WW8Num15z7"/>
    <w:rsid w:val="00BE0966"/>
  </w:style>
  <w:style w:type="character" w:customStyle="1" w:styleId="WW8Num15z8">
    <w:name w:val="WW8Num15z8"/>
    <w:rsid w:val="00BE0966"/>
  </w:style>
  <w:style w:type="character" w:customStyle="1" w:styleId="WW8Num24z1">
    <w:name w:val="WW8Num24z1"/>
    <w:rsid w:val="00BE0966"/>
    <w:rPr>
      <w:rFonts w:ascii="Courier New" w:hAnsi="Courier New" w:cs="Courier New" w:hint="default"/>
    </w:rPr>
  </w:style>
  <w:style w:type="character" w:customStyle="1" w:styleId="WW8Num25z1">
    <w:name w:val="WW8Num25z1"/>
    <w:rsid w:val="00BE0966"/>
    <w:rPr>
      <w:rFonts w:ascii="Courier New" w:hAnsi="Courier New" w:cs="Courier New" w:hint="default"/>
    </w:rPr>
  </w:style>
  <w:style w:type="character" w:customStyle="1" w:styleId="WW8Num25z2">
    <w:name w:val="WW8Num25z2"/>
    <w:rsid w:val="00BE0966"/>
    <w:rPr>
      <w:rFonts w:ascii="Wingdings" w:hAnsi="Wingdings" w:cs="Wingdings" w:hint="default"/>
    </w:rPr>
  </w:style>
  <w:style w:type="character" w:customStyle="1" w:styleId="WW8Num25z3">
    <w:name w:val="WW8Num25z3"/>
    <w:rsid w:val="00BE0966"/>
    <w:rPr>
      <w:rFonts w:ascii="Symbol" w:hAnsi="Symbol" w:cs="Symbol" w:hint="default"/>
    </w:rPr>
  </w:style>
  <w:style w:type="character" w:customStyle="1" w:styleId="afff3">
    <w:name w:val="Маркеры списка"/>
    <w:rsid w:val="00BE0966"/>
    <w:rPr>
      <w:rFonts w:ascii="OpenSymbol" w:eastAsia="OpenSymbol" w:hAnsi="OpenSymbol" w:cs="OpenSymbol"/>
    </w:rPr>
  </w:style>
  <w:style w:type="paragraph" w:customStyle="1" w:styleId="afff4">
    <w:name w:val="Заголовок"/>
    <w:basedOn w:val="a"/>
    <w:next w:val="aa"/>
    <w:rsid w:val="00BE0966"/>
    <w:pPr>
      <w:keepNext/>
      <w:suppressAutoHyphens/>
      <w:spacing w:before="240" w:after="120" w:line="240" w:lineRule="auto"/>
    </w:pPr>
    <w:rPr>
      <w:rFonts w:ascii="Arial" w:eastAsia="Microsoft YaHei" w:hAnsi="Arial" w:cs="Lucida Sans"/>
      <w:sz w:val="28"/>
      <w:szCs w:val="28"/>
      <w:lang w:eastAsia="ar-SA"/>
    </w:rPr>
  </w:style>
  <w:style w:type="paragraph" w:customStyle="1" w:styleId="1f0">
    <w:name w:val="Название1"/>
    <w:basedOn w:val="a"/>
    <w:rsid w:val="00BE0966"/>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1f1">
    <w:name w:val="Текст1"/>
    <w:basedOn w:val="a"/>
    <w:rsid w:val="00BE0966"/>
    <w:pPr>
      <w:suppressAutoHyphens/>
      <w:spacing w:after="0" w:line="240" w:lineRule="auto"/>
    </w:pPr>
    <w:rPr>
      <w:rFonts w:ascii="Courier New" w:eastAsia="Times New Roman" w:hAnsi="Courier New" w:cs="Courier New"/>
      <w:sz w:val="20"/>
      <w:szCs w:val="20"/>
      <w:lang w:eastAsia="ar-SA"/>
    </w:rPr>
  </w:style>
  <w:style w:type="character" w:customStyle="1" w:styleId="c5">
    <w:name w:val="c5"/>
    <w:rsid w:val="00BE0966"/>
  </w:style>
  <w:style w:type="character" w:customStyle="1" w:styleId="c16">
    <w:name w:val="c16"/>
    <w:rsid w:val="00BE0966"/>
  </w:style>
  <w:style w:type="character" w:customStyle="1" w:styleId="c9">
    <w:name w:val="c9"/>
    <w:rsid w:val="00BE0966"/>
  </w:style>
  <w:style w:type="paragraph" w:styleId="afff5">
    <w:name w:val="No Spacing"/>
    <w:uiPriority w:val="1"/>
    <w:qFormat/>
    <w:rsid w:val="00306AA0"/>
    <w:pPr>
      <w:autoSpaceDN w:val="0"/>
      <w:spacing w:after="0" w:line="240" w:lineRule="auto"/>
    </w:pPr>
    <w:rPr>
      <w:rFonts w:ascii="Calibri" w:eastAsia="Times New Roman" w:hAnsi="Calibri" w:cs="Times New Roman"/>
      <w:lang w:eastAsia="ru-RU"/>
    </w:rPr>
  </w:style>
  <w:style w:type="table" w:customStyle="1" w:styleId="1f2">
    <w:name w:val="Сетка таблицы1"/>
    <w:basedOn w:val="a1"/>
    <w:next w:val="af1"/>
    <w:uiPriority w:val="39"/>
    <w:rsid w:val="00306AA0"/>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06A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1">
    <w:name w:val="c31"/>
    <w:basedOn w:val="a0"/>
    <w:rsid w:val="00306AA0"/>
  </w:style>
  <w:style w:type="table" w:customStyle="1" w:styleId="44">
    <w:name w:val="Сетка таблицы4"/>
    <w:basedOn w:val="a1"/>
    <w:uiPriority w:val="39"/>
    <w:rsid w:val="00306AA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306AA0"/>
    <w:rPr>
      <w:rFonts w:ascii="TimesNewRomanPSMT" w:hAnsi="TimesNewRomanPSMT" w:hint="default"/>
      <w:b w:val="0"/>
      <w:bCs w:val="0"/>
      <w:i w:val="0"/>
      <w:iCs w:val="0"/>
      <w:color w:val="000000"/>
      <w:sz w:val="24"/>
      <w:szCs w:val="24"/>
    </w:rPr>
  </w:style>
  <w:style w:type="character" w:customStyle="1" w:styleId="fontstyle21">
    <w:name w:val="fontstyle21"/>
    <w:basedOn w:val="a0"/>
    <w:rsid w:val="00306AA0"/>
    <w:rPr>
      <w:rFonts w:ascii="TimesNewRomanPS-BoldMT" w:hAnsi="TimesNewRomanPS-BoldMT" w:hint="default"/>
      <w:b/>
      <w:bCs/>
      <w:i w:val="0"/>
      <w:iCs w:val="0"/>
      <w:color w:val="000000"/>
      <w:sz w:val="24"/>
      <w:szCs w:val="24"/>
    </w:rPr>
  </w:style>
  <w:style w:type="paragraph" w:styleId="HTML">
    <w:name w:val="HTML Address"/>
    <w:basedOn w:val="a"/>
    <w:link w:val="HTML0"/>
    <w:rsid w:val="00306AA0"/>
    <w:pPr>
      <w:spacing w:after="0" w:line="240" w:lineRule="auto"/>
    </w:pPr>
    <w:rPr>
      <w:rFonts w:ascii="Times New Roman" w:eastAsia="Times New Roman" w:hAnsi="Times New Roman"/>
      <w:i/>
      <w:iCs/>
      <w:sz w:val="24"/>
      <w:szCs w:val="24"/>
    </w:rPr>
  </w:style>
  <w:style w:type="character" w:customStyle="1" w:styleId="HTML0">
    <w:name w:val="Адрес HTML Знак"/>
    <w:basedOn w:val="a0"/>
    <w:link w:val="HTML"/>
    <w:rsid w:val="00306AA0"/>
    <w:rPr>
      <w:rFonts w:ascii="Times New Roman" w:eastAsia="Times New Roman" w:hAnsi="Times New Roman" w:cs="Times New Roman"/>
      <w:i/>
      <w:iCs/>
      <w:sz w:val="24"/>
      <w:szCs w:val="24"/>
    </w:rPr>
  </w:style>
  <w:style w:type="character" w:customStyle="1" w:styleId="150">
    <w:name w:val="15"/>
    <w:basedOn w:val="a0"/>
    <w:rsid w:val="00821AFE"/>
    <w:rPr>
      <w:rFonts w:ascii="Calibri" w:hAnsi="Calibri" w:cs="Times New Roman" w:hint="default"/>
    </w:rPr>
  </w:style>
  <w:style w:type="paragraph" w:customStyle="1" w:styleId="msonormalcxspmiddle">
    <w:name w:val="msonormalcxspmiddle"/>
    <w:basedOn w:val="a"/>
    <w:rsid w:val="00821AFE"/>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160">
    <w:name w:val="16"/>
    <w:basedOn w:val="a0"/>
    <w:rsid w:val="00821AFE"/>
    <w:rPr>
      <w:rFonts w:ascii="Calibri" w:hAnsi="Calibri" w:cs="Calibri" w:hint="default"/>
    </w:rPr>
  </w:style>
  <w:style w:type="paragraph" w:customStyle="1" w:styleId="2c">
    <w:name w:val="Абзац списка2"/>
    <w:basedOn w:val="a"/>
    <w:rsid w:val="00821AFE"/>
    <w:pPr>
      <w:spacing w:before="100" w:beforeAutospacing="1" w:after="100" w:afterAutospacing="1" w:line="252" w:lineRule="auto"/>
      <w:contextualSpacing/>
    </w:pPr>
    <w:rPr>
      <w:rFonts w:eastAsia="Times New Roman"/>
      <w:sz w:val="24"/>
      <w:szCs w:val="24"/>
      <w:lang w:eastAsia="ru-RU"/>
    </w:rPr>
  </w:style>
  <w:style w:type="paragraph" w:customStyle="1" w:styleId="FR2">
    <w:name w:val="FR2"/>
    <w:basedOn w:val="a"/>
    <w:rsid w:val="00821AFE"/>
    <w:pPr>
      <w:widowControl w:val="0"/>
      <w:autoSpaceDE w:val="0"/>
      <w:autoSpaceDN w:val="0"/>
      <w:adjustRightInd w:val="0"/>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s1">
    <w:name w:val="s_1"/>
    <w:basedOn w:val="a"/>
    <w:uiPriority w:val="99"/>
    <w:qFormat/>
    <w:rsid w:val="00821AFE"/>
    <w:pPr>
      <w:spacing w:before="100" w:beforeAutospacing="1" w:after="100" w:afterAutospacing="1" w:line="240" w:lineRule="auto"/>
    </w:pPr>
    <w:rPr>
      <w:rFonts w:ascii="Times New Roman" w:eastAsia="SimSun" w:hAnsi="Times New Roman"/>
      <w:sz w:val="24"/>
      <w:szCs w:val="24"/>
      <w:lang w:eastAsia="ru-RU" w:bidi="th-TH"/>
    </w:rPr>
  </w:style>
  <w:style w:type="paragraph" w:customStyle="1" w:styleId="37">
    <w:name w:val="Абзац списка3"/>
    <w:basedOn w:val="a"/>
    <w:rsid w:val="00A67D39"/>
    <w:pPr>
      <w:spacing w:after="200" w:line="276" w:lineRule="auto"/>
      <w:ind w:left="720"/>
    </w:pPr>
    <w:rPr>
      <w:rFonts w:eastAsia="Times New Roman"/>
    </w:rPr>
  </w:style>
  <w:style w:type="paragraph" w:customStyle="1" w:styleId="Style7">
    <w:name w:val="Style7"/>
    <w:basedOn w:val="a"/>
    <w:rsid w:val="00A67D39"/>
    <w:pPr>
      <w:widowControl w:val="0"/>
      <w:autoSpaceDE w:val="0"/>
      <w:autoSpaceDN w:val="0"/>
      <w:adjustRightInd w:val="0"/>
      <w:spacing w:after="0" w:line="317" w:lineRule="exact"/>
      <w:ind w:firstLine="734"/>
      <w:jc w:val="both"/>
    </w:pPr>
    <w:rPr>
      <w:rFonts w:ascii="Times New Roman" w:hAnsi="Times New Roman"/>
      <w:sz w:val="24"/>
      <w:szCs w:val="24"/>
      <w:lang w:eastAsia="ru-RU"/>
    </w:rPr>
  </w:style>
  <w:style w:type="character" w:customStyle="1" w:styleId="FontStyle44">
    <w:name w:val="Font Style44"/>
    <w:rsid w:val="00A67D39"/>
    <w:rPr>
      <w:rFonts w:ascii="Times New Roman" w:hAnsi="Times New Roman"/>
      <w:sz w:val="26"/>
    </w:rPr>
  </w:style>
  <w:style w:type="character" w:customStyle="1" w:styleId="afff6">
    <w:name w:val="Основной текст_"/>
    <w:link w:val="38"/>
    <w:rsid w:val="00A67D39"/>
    <w:rPr>
      <w:sz w:val="15"/>
      <w:szCs w:val="15"/>
      <w:shd w:val="clear" w:color="auto" w:fill="FFFFFF"/>
    </w:rPr>
  </w:style>
  <w:style w:type="character" w:customStyle="1" w:styleId="1f3">
    <w:name w:val="Заголовок №1_"/>
    <w:rsid w:val="00A67D39"/>
    <w:rPr>
      <w:rFonts w:ascii="Times New Roman" w:eastAsia="Times New Roman" w:hAnsi="Times New Roman" w:cs="Times New Roman"/>
      <w:b w:val="0"/>
      <w:bCs w:val="0"/>
      <w:i w:val="0"/>
      <w:iCs w:val="0"/>
      <w:smallCaps w:val="0"/>
      <w:strike w:val="0"/>
      <w:sz w:val="17"/>
      <w:szCs w:val="17"/>
      <w:u w:val="none"/>
    </w:rPr>
  </w:style>
  <w:style w:type="character" w:customStyle="1" w:styleId="1f4">
    <w:name w:val="Заголовок №1 + Полужирный"/>
    <w:rsid w:val="00A67D39"/>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d">
    <w:name w:val="Основной текст (2)_"/>
    <w:rsid w:val="00A67D39"/>
    <w:rPr>
      <w:rFonts w:ascii="Times New Roman" w:eastAsia="Times New Roman" w:hAnsi="Times New Roman" w:cs="Times New Roman"/>
      <w:b/>
      <w:bCs/>
      <w:i w:val="0"/>
      <w:iCs w:val="0"/>
      <w:smallCaps w:val="0"/>
      <w:strike w:val="0"/>
      <w:sz w:val="17"/>
      <w:szCs w:val="17"/>
      <w:u w:val="none"/>
    </w:rPr>
  </w:style>
  <w:style w:type="character" w:customStyle="1" w:styleId="2e">
    <w:name w:val="Основной текст (2) + Не полужирный"/>
    <w:rsid w:val="00A67D39"/>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afff7">
    <w:name w:val="Подпись к таблице_"/>
    <w:link w:val="afff8"/>
    <w:rsid w:val="00A67D39"/>
    <w:rPr>
      <w:sz w:val="15"/>
      <w:szCs w:val="15"/>
      <w:shd w:val="clear" w:color="auto" w:fill="FFFFFF"/>
    </w:rPr>
  </w:style>
  <w:style w:type="character" w:customStyle="1" w:styleId="afff9">
    <w:name w:val="Подпись к таблице + Полужирный"/>
    <w:rsid w:val="00A67D39"/>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character" w:customStyle="1" w:styleId="ArialNarrow">
    <w:name w:val="Основной текст + Arial Narrow;Полужирный"/>
    <w:rsid w:val="00A67D39"/>
    <w:rPr>
      <w:rFonts w:ascii="Arial Narrow" w:eastAsia="Arial Narrow" w:hAnsi="Arial Narrow" w:cs="Arial Narrow"/>
      <w:b/>
      <w:bCs/>
      <w:i w:val="0"/>
      <w:iCs w:val="0"/>
      <w:smallCaps w:val="0"/>
      <w:strike w:val="0"/>
      <w:color w:val="000000"/>
      <w:spacing w:val="0"/>
      <w:w w:val="100"/>
      <w:position w:val="0"/>
      <w:sz w:val="15"/>
      <w:szCs w:val="15"/>
      <w:u w:val="none"/>
    </w:rPr>
  </w:style>
  <w:style w:type="character" w:customStyle="1" w:styleId="ArialNarrow5pt">
    <w:name w:val="Основной текст + Arial Narrow;5 pt;Полужирный"/>
    <w:rsid w:val="00A67D39"/>
    <w:rPr>
      <w:rFonts w:ascii="Arial Narrow" w:eastAsia="Arial Narrow" w:hAnsi="Arial Narrow" w:cs="Arial Narrow"/>
      <w:b/>
      <w:bCs/>
      <w:i w:val="0"/>
      <w:iCs w:val="0"/>
      <w:smallCaps w:val="0"/>
      <w:strike w:val="0"/>
      <w:color w:val="000000"/>
      <w:spacing w:val="0"/>
      <w:w w:val="100"/>
      <w:position w:val="0"/>
      <w:sz w:val="10"/>
      <w:szCs w:val="10"/>
      <w:u w:val="none"/>
    </w:rPr>
  </w:style>
  <w:style w:type="character" w:customStyle="1" w:styleId="39">
    <w:name w:val="Основной текст (3)_"/>
    <w:rsid w:val="00A67D39"/>
    <w:rPr>
      <w:rFonts w:ascii="Times New Roman" w:eastAsia="Times New Roman" w:hAnsi="Times New Roman" w:cs="Times New Roman"/>
      <w:b/>
      <w:bCs/>
      <w:i w:val="0"/>
      <w:iCs w:val="0"/>
      <w:smallCaps w:val="0"/>
      <w:strike w:val="0"/>
      <w:sz w:val="15"/>
      <w:szCs w:val="15"/>
      <w:u w:val="none"/>
    </w:rPr>
  </w:style>
  <w:style w:type="character" w:customStyle="1" w:styleId="21pt">
    <w:name w:val="Основной текст (2) + Интервал 1 pt"/>
    <w:rsid w:val="00A67D39"/>
    <w:rPr>
      <w:rFonts w:ascii="Times New Roman" w:eastAsia="Times New Roman" w:hAnsi="Times New Roman" w:cs="Times New Roman"/>
      <w:b/>
      <w:bCs/>
      <w:i w:val="0"/>
      <w:iCs w:val="0"/>
      <w:smallCaps w:val="0"/>
      <w:strike w:val="0"/>
      <w:color w:val="000000"/>
      <w:spacing w:val="30"/>
      <w:w w:val="100"/>
      <w:position w:val="0"/>
      <w:sz w:val="17"/>
      <w:szCs w:val="17"/>
      <w:u w:val="none"/>
      <w:lang w:val="ru-RU"/>
    </w:rPr>
  </w:style>
  <w:style w:type="character" w:customStyle="1" w:styleId="1f5">
    <w:name w:val="Основной текст1"/>
    <w:rsid w:val="00A67D3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f6">
    <w:name w:val="Заголовок №1"/>
    <w:rsid w:val="00A67D3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f">
    <w:name w:val="Основной текст (2)"/>
    <w:rsid w:val="00A67D39"/>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3a">
    <w:name w:val="Основной текст (3)"/>
    <w:rsid w:val="00A67D39"/>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paragraph" w:customStyle="1" w:styleId="38">
    <w:name w:val="Основной текст3"/>
    <w:basedOn w:val="a"/>
    <w:link w:val="afff6"/>
    <w:rsid w:val="00A67D39"/>
    <w:pPr>
      <w:widowControl w:val="0"/>
      <w:shd w:val="clear" w:color="auto" w:fill="FFFFFF"/>
      <w:spacing w:after="0" w:line="216" w:lineRule="exact"/>
      <w:ind w:hanging="760"/>
      <w:jc w:val="both"/>
    </w:pPr>
    <w:rPr>
      <w:rFonts w:asciiTheme="minorHAnsi" w:eastAsiaTheme="minorHAnsi" w:hAnsiTheme="minorHAnsi" w:cstheme="minorBidi"/>
      <w:sz w:val="15"/>
      <w:szCs w:val="15"/>
    </w:rPr>
  </w:style>
  <w:style w:type="paragraph" w:customStyle="1" w:styleId="afff8">
    <w:name w:val="Подпись к таблице"/>
    <w:basedOn w:val="a"/>
    <w:link w:val="afff7"/>
    <w:rsid w:val="00A67D39"/>
    <w:pPr>
      <w:widowControl w:val="0"/>
      <w:shd w:val="clear" w:color="auto" w:fill="FFFFFF"/>
      <w:spacing w:after="0" w:line="0" w:lineRule="atLeast"/>
    </w:pPr>
    <w:rPr>
      <w:rFonts w:asciiTheme="minorHAnsi" w:eastAsiaTheme="minorHAnsi" w:hAnsiTheme="minorHAnsi" w:cstheme="minorBidi"/>
      <w:sz w:val="15"/>
      <w:szCs w:val="15"/>
    </w:rPr>
  </w:style>
  <w:style w:type="character" w:customStyle="1" w:styleId="2f0">
    <w:name w:val="Основной текст2"/>
    <w:rsid w:val="00A67D39"/>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2f1">
    <w:name w:val="Заголовок №2_"/>
    <w:link w:val="2f2"/>
    <w:rsid w:val="00A67D39"/>
    <w:rPr>
      <w:b/>
      <w:bCs/>
      <w:sz w:val="17"/>
      <w:szCs w:val="17"/>
      <w:shd w:val="clear" w:color="auto" w:fill="FFFFFF"/>
    </w:rPr>
  </w:style>
  <w:style w:type="paragraph" w:customStyle="1" w:styleId="2f2">
    <w:name w:val="Заголовок №2"/>
    <w:basedOn w:val="a"/>
    <w:link w:val="2f1"/>
    <w:rsid w:val="00A67D39"/>
    <w:pPr>
      <w:widowControl w:val="0"/>
      <w:shd w:val="clear" w:color="auto" w:fill="FFFFFF"/>
      <w:spacing w:after="0" w:line="187" w:lineRule="exact"/>
      <w:jc w:val="both"/>
      <w:outlineLvl w:val="1"/>
    </w:pPr>
    <w:rPr>
      <w:rFonts w:asciiTheme="minorHAnsi" w:eastAsiaTheme="minorHAnsi" w:hAnsiTheme="minorHAnsi" w:cstheme="minorBidi"/>
      <w:b/>
      <w:bCs/>
      <w:sz w:val="17"/>
      <w:szCs w:val="17"/>
    </w:rPr>
  </w:style>
  <w:style w:type="character" w:customStyle="1" w:styleId="53">
    <w:name w:val="Основной текст (5)_"/>
    <w:link w:val="54"/>
    <w:rsid w:val="00A67D39"/>
    <w:rPr>
      <w:sz w:val="17"/>
      <w:szCs w:val="17"/>
      <w:shd w:val="clear" w:color="auto" w:fill="FFFFFF"/>
    </w:rPr>
  </w:style>
  <w:style w:type="character" w:customStyle="1" w:styleId="55">
    <w:name w:val="Основной текст (5) + Полужирный"/>
    <w:rsid w:val="00A67D39"/>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f3">
    <w:name w:val="Заголовок №2 + Не полужирный"/>
    <w:rsid w:val="00A67D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61">
    <w:name w:val="Основной текст (6)_"/>
    <w:link w:val="62"/>
    <w:rsid w:val="00A67D39"/>
    <w:rPr>
      <w:rFonts w:ascii="Calibri" w:eastAsia="Calibri" w:hAnsi="Calibri" w:cs="Calibri"/>
      <w:sz w:val="17"/>
      <w:szCs w:val="17"/>
      <w:shd w:val="clear" w:color="auto" w:fill="FFFFFF"/>
    </w:rPr>
  </w:style>
  <w:style w:type="character" w:customStyle="1" w:styleId="6TimesNewRoman">
    <w:name w:val="Основной текст (6) + Times New Roman;Полужирный"/>
    <w:rsid w:val="00A67D39"/>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71">
    <w:name w:val="Основной текст (7)_"/>
    <w:link w:val="72"/>
    <w:rsid w:val="00A67D39"/>
    <w:rPr>
      <w:rFonts w:ascii="Calibri" w:eastAsia="Calibri" w:hAnsi="Calibri" w:cs="Calibri"/>
      <w:sz w:val="16"/>
      <w:szCs w:val="16"/>
      <w:shd w:val="clear" w:color="auto" w:fill="FFFFFF"/>
    </w:rPr>
  </w:style>
  <w:style w:type="paragraph" w:customStyle="1" w:styleId="54">
    <w:name w:val="Основной текст (5)"/>
    <w:basedOn w:val="a"/>
    <w:link w:val="53"/>
    <w:rsid w:val="00A67D39"/>
    <w:pPr>
      <w:widowControl w:val="0"/>
      <w:shd w:val="clear" w:color="auto" w:fill="FFFFFF"/>
      <w:spacing w:after="0" w:line="216" w:lineRule="exact"/>
      <w:ind w:hanging="500"/>
      <w:jc w:val="both"/>
    </w:pPr>
    <w:rPr>
      <w:rFonts w:asciiTheme="minorHAnsi" w:eastAsiaTheme="minorHAnsi" w:hAnsiTheme="minorHAnsi" w:cstheme="minorBidi"/>
      <w:sz w:val="17"/>
      <w:szCs w:val="17"/>
    </w:rPr>
  </w:style>
  <w:style w:type="paragraph" w:customStyle="1" w:styleId="62">
    <w:name w:val="Основной текст (6)"/>
    <w:basedOn w:val="a"/>
    <w:link w:val="61"/>
    <w:rsid w:val="00A67D39"/>
    <w:pPr>
      <w:widowControl w:val="0"/>
      <w:shd w:val="clear" w:color="auto" w:fill="FFFFFF"/>
      <w:spacing w:before="60" w:after="60" w:line="0" w:lineRule="atLeast"/>
      <w:ind w:hanging="980"/>
      <w:jc w:val="both"/>
    </w:pPr>
    <w:rPr>
      <w:rFonts w:cs="Calibri"/>
      <w:sz w:val="17"/>
      <w:szCs w:val="17"/>
    </w:rPr>
  </w:style>
  <w:style w:type="paragraph" w:customStyle="1" w:styleId="72">
    <w:name w:val="Основной текст (7)"/>
    <w:basedOn w:val="a"/>
    <w:link w:val="71"/>
    <w:rsid w:val="00A67D39"/>
    <w:pPr>
      <w:widowControl w:val="0"/>
      <w:shd w:val="clear" w:color="auto" w:fill="FFFFFF"/>
      <w:spacing w:after="0" w:line="245" w:lineRule="exact"/>
      <w:jc w:val="both"/>
    </w:pPr>
    <w:rPr>
      <w:rFonts w:cs="Calibri"/>
      <w:sz w:val="16"/>
      <w:szCs w:val="16"/>
    </w:rPr>
  </w:style>
  <w:style w:type="character" w:customStyle="1" w:styleId="21pt0">
    <w:name w:val="Основной текст (2) + Не полужирный;Интервал 1 pt"/>
    <w:rsid w:val="00A67D39"/>
    <w:rPr>
      <w:rFonts w:ascii="Times New Roman" w:eastAsia="Times New Roman" w:hAnsi="Times New Roman" w:cs="Times New Roman"/>
      <w:b/>
      <w:bCs/>
      <w:i w:val="0"/>
      <w:iCs w:val="0"/>
      <w:smallCaps w:val="0"/>
      <w:strike w:val="0"/>
      <w:color w:val="000000"/>
      <w:spacing w:val="30"/>
      <w:w w:val="100"/>
      <w:position w:val="0"/>
      <w:sz w:val="17"/>
      <w:szCs w:val="17"/>
      <w:u w:val="none"/>
      <w:lang w:val="ru-RU"/>
    </w:rPr>
  </w:style>
  <w:style w:type="paragraph" w:customStyle="1" w:styleId="2f4">
    <w:name w:val="Обычный2"/>
    <w:rsid w:val="00A67D39"/>
    <w:pPr>
      <w:widowControl w:val="0"/>
      <w:snapToGrid w:val="0"/>
      <w:spacing w:after="0" w:line="240" w:lineRule="auto"/>
      <w:ind w:left="200"/>
      <w:jc w:val="both"/>
    </w:pPr>
    <w:rPr>
      <w:rFonts w:ascii="Times New Roman" w:eastAsia="Times New Roman" w:hAnsi="Times New Roman" w:cs="Times New Roman"/>
      <w:sz w:val="18"/>
      <w:szCs w:val="20"/>
      <w:lang w:eastAsia="ru-RU"/>
    </w:rPr>
  </w:style>
  <w:style w:type="paragraph" w:customStyle="1" w:styleId="Heading5">
    <w:name w:val="Heading 5"/>
    <w:basedOn w:val="a"/>
    <w:uiPriority w:val="1"/>
    <w:qFormat/>
    <w:rsid w:val="00A67D39"/>
    <w:pPr>
      <w:widowControl w:val="0"/>
      <w:spacing w:after="0" w:line="240" w:lineRule="auto"/>
      <w:ind w:left="384"/>
      <w:outlineLvl w:val="5"/>
    </w:pPr>
    <w:rPr>
      <w:rFonts w:ascii="Times New Roman" w:eastAsia="Times New Roman" w:hAnsi="Times New Roman"/>
      <w:b/>
      <w:bCs/>
      <w:i/>
      <w:sz w:val="21"/>
      <w:szCs w:val="21"/>
      <w:lang w:val="en-US"/>
    </w:rPr>
  </w:style>
  <w:style w:type="paragraph" w:customStyle="1" w:styleId="Heading2">
    <w:name w:val="Heading 2"/>
    <w:basedOn w:val="a"/>
    <w:uiPriority w:val="1"/>
    <w:qFormat/>
    <w:rsid w:val="00A67D39"/>
    <w:pPr>
      <w:widowControl w:val="0"/>
      <w:spacing w:after="0" w:line="240" w:lineRule="auto"/>
      <w:ind w:left="1557"/>
      <w:outlineLvl w:val="2"/>
    </w:pPr>
    <w:rPr>
      <w:rFonts w:ascii="Arial" w:eastAsia="Arial" w:hAnsi="Arial"/>
      <w:sz w:val="28"/>
      <w:szCs w:val="28"/>
      <w:lang w:val="en-US"/>
    </w:rPr>
  </w:style>
  <w:style w:type="paragraph" w:customStyle="1" w:styleId="ParagraphStyle">
    <w:name w:val="Paragraph Style"/>
    <w:rsid w:val="00A67D39"/>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mi">
    <w:name w:val="mi"/>
    <w:basedOn w:val="a0"/>
    <w:rsid w:val="00A67D39"/>
  </w:style>
  <w:style w:type="character" w:customStyle="1" w:styleId="mo">
    <w:name w:val="mo"/>
    <w:basedOn w:val="a0"/>
    <w:rsid w:val="00A67D39"/>
  </w:style>
  <w:style w:type="character" w:customStyle="1" w:styleId="mn">
    <w:name w:val="mn"/>
    <w:basedOn w:val="a0"/>
    <w:rsid w:val="00A67D39"/>
  </w:style>
  <w:style w:type="character" w:customStyle="1" w:styleId="w">
    <w:name w:val="w"/>
    <w:basedOn w:val="a0"/>
    <w:rsid w:val="00A67D39"/>
  </w:style>
  <w:style w:type="character" w:customStyle="1" w:styleId="mw-headline">
    <w:name w:val="mw-headline"/>
    <w:basedOn w:val="a0"/>
    <w:rsid w:val="00A67D39"/>
  </w:style>
  <w:style w:type="character" w:customStyle="1" w:styleId="mwe-math-mathml-inline">
    <w:name w:val="mwe-math-mathml-inline"/>
    <w:basedOn w:val="a0"/>
    <w:rsid w:val="00A67D39"/>
  </w:style>
  <w:style w:type="character" w:customStyle="1" w:styleId="butback">
    <w:name w:val="butback"/>
    <w:basedOn w:val="a0"/>
    <w:rsid w:val="00A67D39"/>
  </w:style>
  <w:style w:type="character" w:customStyle="1" w:styleId="submenu-table">
    <w:name w:val="submenu-table"/>
    <w:basedOn w:val="a0"/>
    <w:rsid w:val="00A67D39"/>
  </w:style>
  <w:style w:type="character" w:customStyle="1" w:styleId="c15">
    <w:name w:val="c15"/>
    <w:basedOn w:val="a0"/>
    <w:rsid w:val="00F02423"/>
  </w:style>
  <w:style w:type="paragraph" w:customStyle="1" w:styleId="Heading4">
    <w:name w:val="Heading 4"/>
    <w:basedOn w:val="a"/>
    <w:uiPriority w:val="1"/>
    <w:qFormat/>
    <w:rsid w:val="00F02423"/>
    <w:pPr>
      <w:widowControl w:val="0"/>
      <w:spacing w:after="0" w:line="240" w:lineRule="auto"/>
      <w:ind w:left="384"/>
      <w:outlineLvl w:val="4"/>
    </w:pPr>
    <w:rPr>
      <w:rFonts w:ascii="Times New Roman" w:eastAsia="Times New Roman" w:hAnsi="Times New Roman"/>
      <w:b/>
      <w:bCs/>
      <w:i/>
      <w:sz w:val="21"/>
      <w:szCs w:val="21"/>
      <w:lang w:val="en-US"/>
    </w:rPr>
  </w:style>
  <w:style w:type="paragraph" w:customStyle="1" w:styleId="style3">
    <w:name w:val="style3"/>
    <w:basedOn w:val="a"/>
    <w:rsid w:val="0031333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94.xml"/><Relationship Id="rId299" Type="http://schemas.openxmlformats.org/officeDocument/2006/relationships/image" Target="media/image146.wmf"/><Relationship Id="rId21" Type="http://schemas.openxmlformats.org/officeDocument/2006/relationships/control" Target="activeX/activeX8.xml"/><Relationship Id="rId63" Type="http://schemas.openxmlformats.org/officeDocument/2006/relationships/control" Target="activeX/activeX47.xml"/><Relationship Id="rId159" Type="http://schemas.openxmlformats.org/officeDocument/2006/relationships/image" Target="media/image43.wmf"/><Relationship Id="rId324" Type="http://schemas.openxmlformats.org/officeDocument/2006/relationships/image" Target="media/image162.png"/><Relationship Id="rId366" Type="http://schemas.openxmlformats.org/officeDocument/2006/relationships/image" Target="media/image196.jpeg"/><Relationship Id="rId170" Type="http://schemas.openxmlformats.org/officeDocument/2006/relationships/image" Target="media/image50.png"/><Relationship Id="rId226" Type="http://schemas.openxmlformats.org/officeDocument/2006/relationships/image" Target="media/image82.wmf"/><Relationship Id="rId433" Type="http://schemas.openxmlformats.org/officeDocument/2006/relationships/image" Target="media/image263.jpeg"/><Relationship Id="rId268" Type="http://schemas.openxmlformats.org/officeDocument/2006/relationships/image" Target="media/image121.wmf"/><Relationship Id="rId475" Type="http://schemas.openxmlformats.org/officeDocument/2006/relationships/image" Target="media/image283.png"/><Relationship Id="rId32" Type="http://schemas.openxmlformats.org/officeDocument/2006/relationships/control" Target="activeX/activeX17.xml"/><Relationship Id="rId74" Type="http://schemas.openxmlformats.org/officeDocument/2006/relationships/control" Target="activeX/activeX58.xml"/><Relationship Id="rId128" Type="http://schemas.openxmlformats.org/officeDocument/2006/relationships/hyperlink" Target="https://www.slack.com/download" TargetMode="External"/><Relationship Id="rId335" Type="http://schemas.openxmlformats.org/officeDocument/2006/relationships/oleObject" Target="embeddings/oleObject41.bin"/><Relationship Id="rId377" Type="http://schemas.openxmlformats.org/officeDocument/2006/relationships/image" Target="media/image207.png"/><Relationship Id="rId500" Type="http://schemas.openxmlformats.org/officeDocument/2006/relationships/footer" Target="footer15.xml"/><Relationship Id="rId5" Type="http://schemas.openxmlformats.org/officeDocument/2006/relationships/webSettings" Target="webSettings.xml"/><Relationship Id="rId181" Type="http://schemas.openxmlformats.org/officeDocument/2006/relationships/image" Target="media/image56.wmf"/><Relationship Id="rId237" Type="http://schemas.openxmlformats.org/officeDocument/2006/relationships/image" Target="media/image93.wmf"/><Relationship Id="rId402" Type="http://schemas.openxmlformats.org/officeDocument/2006/relationships/image" Target="media/image232.jpeg"/><Relationship Id="rId279" Type="http://schemas.openxmlformats.org/officeDocument/2006/relationships/image" Target="media/image132.gif"/><Relationship Id="rId444" Type="http://schemas.openxmlformats.org/officeDocument/2006/relationships/hyperlink" Target="https://ru.wikipedia.org/wiki/%D0%92%D0%BE%D0%B4%D0%BE%D1%80%D0%BE%D0%B4" TargetMode="External"/><Relationship Id="rId486" Type="http://schemas.openxmlformats.org/officeDocument/2006/relationships/image" Target="media/image294.png"/><Relationship Id="rId43" Type="http://schemas.openxmlformats.org/officeDocument/2006/relationships/control" Target="activeX/activeX28.xml"/><Relationship Id="rId139" Type="http://schemas.openxmlformats.org/officeDocument/2006/relationships/image" Target="media/image23.png"/><Relationship Id="rId290" Type="http://schemas.openxmlformats.org/officeDocument/2006/relationships/image" Target="media/image140.wmf"/><Relationship Id="rId304" Type="http://schemas.openxmlformats.org/officeDocument/2006/relationships/oleObject" Target="embeddings/oleObject38.bin"/><Relationship Id="rId346" Type="http://schemas.openxmlformats.org/officeDocument/2006/relationships/image" Target="media/image179.png"/><Relationship Id="rId388" Type="http://schemas.openxmlformats.org/officeDocument/2006/relationships/image" Target="media/image218.jpeg"/><Relationship Id="rId511" Type="http://schemas.openxmlformats.org/officeDocument/2006/relationships/image" Target="media/image315.png"/><Relationship Id="rId85" Type="http://schemas.openxmlformats.org/officeDocument/2006/relationships/control" Target="activeX/activeX69.xml"/><Relationship Id="rId150" Type="http://schemas.openxmlformats.org/officeDocument/2006/relationships/image" Target="media/image34.png"/><Relationship Id="rId192" Type="http://schemas.openxmlformats.org/officeDocument/2006/relationships/image" Target="media/image64.wmf"/><Relationship Id="rId206" Type="http://schemas.openxmlformats.org/officeDocument/2006/relationships/oleObject" Target="embeddings/oleObject21.bin"/><Relationship Id="rId413" Type="http://schemas.openxmlformats.org/officeDocument/2006/relationships/image" Target="media/image243.jpeg"/><Relationship Id="rId248" Type="http://schemas.openxmlformats.org/officeDocument/2006/relationships/image" Target="media/image104.wmf"/><Relationship Id="rId455" Type="http://schemas.openxmlformats.org/officeDocument/2006/relationships/footer" Target="footer11.xml"/><Relationship Id="rId497" Type="http://schemas.openxmlformats.org/officeDocument/2006/relationships/footer" Target="footer13.xml"/><Relationship Id="rId12" Type="http://schemas.openxmlformats.org/officeDocument/2006/relationships/control" Target="activeX/activeX3.xml"/><Relationship Id="rId108" Type="http://schemas.openxmlformats.org/officeDocument/2006/relationships/image" Target="media/image13.wmf"/><Relationship Id="rId315" Type="http://schemas.openxmlformats.org/officeDocument/2006/relationships/image" Target="media/image155.png"/><Relationship Id="rId357" Type="http://schemas.openxmlformats.org/officeDocument/2006/relationships/footer" Target="footer9.xml"/><Relationship Id="rId522" Type="http://schemas.openxmlformats.org/officeDocument/2006/relationships/theme" Target="theme/theme1.xml"/><Relationship Id="rId54" Type="http://schemas.openxmlformats.org/officeDocument/2006/relationships/control" Target="activeX/activeX38.xml"/><Relationship Id="rId96" Type="http://schemas.openxmlformats.org/officeDocument/2006/relationships/control" Target="activeX/activeX80.xml"/><Relationship Id="rId161" Type="http://schemas.openxmlformats.org/officeDocument/2006/relationships/image" Target="media/image45.wmf"/><Relationship Id="rId217" Type="http://schemas.openxmlformats.org/officeDocument/2006/relationships/image" Target="media/image76.png"/><Relationship Id="rId399" Type="http://schemas.openxmlformats.org/officeDocument/2006/relationships/image" Target="media/image229.png"/><Relationship Id="rId259" Type="http://schemas.openxmlformats.org/officeDocument/2006/relationships/image" Target="media/image112.png"/><Relationship Id="rId424" Type="http://schemas.openxmlformats.org/officeDocument/2006/relationships/image" Target="media/image254.jpeg"/><Relationship Id="rId466" Type="http://schemas.openxmlformats.org/officeDocument/2006/relationships/hyperlink" Target="http://www/" TargetMode="External"/><Relationship Id="rId23" Type="http://schemas.openxmlformats.org/officeDocument/2006/relationships/control" Target="activeX/activeX9.xml"/><Relationship Id="rId119" Type="http://schemas.openxmlformats.org/officeDocument/2006/relationships/footer" Target="footer3.xml"/><Relationship Id="rId270" Type="http://schemas.openxmlformats.org/officeDocument/2006/relationships/image" Target="media/image123.wmf"/><Relationship Id="rId326" Type="http://schemas.openxmlformats.org/officeDocument/2006/relationships/image" Target="media/image164.png"/><Relationship Id="rId65" Type="http://schemas.openxmlformats.org/officeDocument/2006/relationships/control" Target="activeX/activeX49.xml"/><Relationship Id="rId130" Type="http://schemas.openxmlformats.org/officeDocument/2006/relationships/hyperlink" Target="https://slack.com/help/articles/201457107-Send-and-read-messages" TargetMode="External"/><Relationship Id="rId368" Type="http://schemas.openxmlformats.org/officeDocument/2006/relationships/image" Target="media/image198.jpeg"/><Relationship Id="rId172" Type="http://schemas.openxmlformats.org/officeDocument/2006/relationships/image" Target="media/image51.png"/><Relationship Id="rId228" Type="http://schemas.openxmlformats.org/officeDocument/2006/relationships/image" Target="media/image84.wmf"/><Relationship Id="rId435" Type="http://schemas.openxmlformats.org/officeDocument/2006/relationships/image" Target="media/image265.jpeg"/><Relationship Id="rId477" Type="http://schemas.openxmlformats.org/officeDocument/2006/relationships/image" Target="media/image285.png"/><Relationship Id="rId281" Type="http://schemas.openxmlformats.org/officeDocument/2006/relationships/image" Target="media/image134.png"/><Relationship Id="rId337" Type="http://schemas.openxmlformats.org/officeDocument/2006/relationships/image" Target="media/image171.png"/><Relationship Id="rId502" Type="http://schemas.openxmlformats.org/officeDocument/2006/relationships/image" Target="media/image306.png"/><Relationship Id="rId34" Type="http://schemas.openxmlformats.org/officeDocument/2006/relationships/control" Target="activeX/activeX19.xml"/><Relationship Id="rId76" Type="http://schemas.openxmlformats.org/officeDocument/2006/relationships/control" Target="activeX/activeX60.xml"/><Relationship Id="rId141" Type="http://schemas.openxmlformats.org/officeDocument/2006/relationships/image" Target="media/image25.png"/><Relationship Id="rId379" Type="http://schemas.openxmlformats.org/officeDocument/2006/relationships/image" Target="media/image209.jpeg"/><Relationship Id="rId7" Type="http://schemas.openxmlformats.org/officeDocument/2006/relationships/endnotes" Target="endnotes.xml"/><Relationship Id="rId183" Type="http://schemas.openxmlformats.org/officeDocument/2006/relationships/oleObject" Target="embeddings/oleObject10.bin"/><Relationship Id="rId239" Type="http://schemas.openxmlformats.org/officeDocument/2006/relationships/image" Target="media/image95.wmf"/><Relationship Id="rId390" Type="http://schemas.openxmlformats.org/officeDocument/2006/relationships/image" Target="media/image220.jpeg"/><Relationship Id="rId404" Type="http://schemas.openxmlformats.org/officeDocument/2006/relationships/image" Target="media/image234.jpeg"/><Relationship Id="rId446" Type="http://schemas.openxmlformats.org/officeDocument/2006/relationships/hyperlink" Target="https://ru.wikipedia.org/wiki/%D0%92%D0%BE%D0%B4%D0%BE%D1%80%D0%BE%D0%B4" TargetMode="External"/><Relationship Id="rId250" Type="http://schemas.openxmlformats.org/officeDocument/2006/relationships/image" Target="media/image106.wmf"/><Relationship Id="rId292" Type="http://schemas.openxmlformats.org/officeDocument/2006/relationships/image" Target="media/image141.wmf"/><Relationship Id="rId306" Type="http://schemas.openxmlformats.org/officeDocument/2006/relationships/oleObject" Target="embeddings/oleObject39.bin"/><Relationship Id="rId488" Type="http://schemas.openxmlformats.org/officeDocument/2006/relationships/image" Target="media/image296.png"/><Relationship Id="rId45" Type="http://schemas.openxmlformats.org/officeDocument/2006/relationships/control" Target="activeX/activeX30.xml"/><Relationship Id="rId87" Type="http://schemas.openxmlformats.org/officeDocument/2006/relationships/control" Target="activeX/activeX71.xml"/><Relationship Id="rId110" Type="http://schemas.openxmlformats.org/officeDocument/2006/relationships/image" Target="media/image14.wmf"/><Relationship Id="rId348" Type="http://schemas.openxmlformats.org/officeDocument/2006/relationships/image" Target="media/image181.jpeg"/><Relationship Id="rId513" Type="http://schemas.openxmlformats.org/officeDocument/2006/relationships/image" Target="media/image317.png"/><Relationship Id="rId152" Type="http://schemas.openxmlformats.org/officeDocument/2006/relationships/image" Target="media/image36.png"/><Relationship Id="rId194" Type="http://schemas.openxmlformats.org/officeDocument/2006/relationships/image" Target="media/image65.wmf"/><Relationship Id="rId208" Type="http://schemas.openxmlformats.org/officeDocument/2006/relationships/oleObject" Target="embeddings/oleObject22.bin"/><Relationship Id="rId415" Type="http://schemas.openxmlformats.org/officeDocument/2006/relationships/image" Target="media/image245.jpeg"/><Relationship Id="rId457" Type="http://schemas.openxmlformats.org/officeDocument/2006/relationships/hyperlink" Target="http://www/" TargetMode="External"/><Relationship Id="rId261" Type="http://schemas.openxmlformats.org/officeDocument/2006/relationships/image" Target="media/image114.wmf"/><Relationship Id="rId499" Type="http://schemas.openxmlformats.org/officeDocument/2006/relationships/image" Target="media/image305.png"/><Relationship Id="rId14" Type="http://schemas.openxmlformats.org/officeDocument/2006/relationships/image" Target="media/image2.wmf"/><Relationship Id="rId35" Type="http://schemas.openxmlformats.org/officeDocument/2006/relationships/control" Target="activeX/activeX20.xml"/><Relationship Id="rId56" Type="http://schemas.openxmlformats.org/officeDocument/2006/relationships/control" Target="activeX/activeX40.xml"/><Relationship Id="rId77" Type="http://schemas.openxmlformats.org/officeDocument/2006/relationships/control" Target="activeX/activeX61.xml"/><Relationship Id="rId100" Type="http://schemas.openxmlformats.org/officeDocument/2006/relationships/image" Target="media/image9.wmf"/><Relationship Id="rId282" Type="http://schemas.openxmlformats.org/officeDocument/2006/relationships/image" Target="media/image135.png"/><Relationship Id="rId317" Type="http://schemas.openxmlformats.org/officeDocument/2006/relationships/image" Target="https://fsd.multiurok.ru/html/2018/02/12/s_5a812f40360df/829967_6.png" TargetMode="External"/><Relationship Id="rId338" Type="http://schemas.openxmlformats.org/officeDocument/2006/relationships/image" Target="media/image172.png"/><Relationship Id="rId359" Type="http://schemas.openxmlformats.org/officeDocument/2006/relationships/hyperlink" Target="http://www.consultant.ru/document/cons_doc_LAW_140174/" TargetMode="External"/><Relationship Id="rId503" Type="http://schemas.openxmlformats.org/officeDocument/2006/relationships/image" Target="media/image307.png"/><Relationship Id="rId8" Type="http://schemas.openxmlformats.org/officeDocument/2006/relationships/footer" Target="footer1.xml"/><Relationship Id="rId98" Type="http://schemas.openxmlformats.org/officeDocument/2006/relationships/control" Target="activeX/activeX82.xml"/><Relationship Id="rId121" Type="http://schemas.openxmlformats.org/officeDocument/2006/relationships/image" Target="media/image17.jpeg"/><Relationship Id="rId142" Type="http://schemas.openxmlformats.org/officeDocument/2006/relationships/image" Target="media/image26.png"/><Relationship Id="rId163" Type="http://schemas.openxmlformats.org/officeDocument/2006/relationships/oleObject" Target="embeddings/oleObject1.bin"/><Relationship Id="rId184" Type="http://schemas.openxmlformats.org/officeDocument/2006/relationships/image" Target="media/image58.wmf"/><Relationship Id="rId219" Type="http://schemas.openxmlformats.org/officeDocument/2006/relationships/image" Target="media/image77.png"/><Relationship Id="rId370" Type="http://schemas.openxmlformats.org/officeDocument/2006/relationships/image" Target="media/image200.jpeg"/><Relationship Id="rId391" Type="http://schemas.openxmlformats.org/officeDocument/2006/relationships/image" Target="media/image221.png"/><Relationship Id="rId405" Type="http://schemas.openxmlformats.org/officeDocument/2006/relationships/image" Target="media/image235.png"/><Relationship Id="rId426" Type="http://schemas.openxmlformats.org/officeDocument/2006/relationships/image" Target="media/image256.jpeg"/><Relationship Id="rId447" Type="http://schemas.openxmlformats.org/officeDocument/2006/relationships/image" Target="media/image273.png"/><Relationship Id="rId230" Type="http://schemas.openxmlformats.org/officeDocument/2006/relationships/image" Target="media/image86.wmf"/><Relationship Id="rId251" Type="http://schemas.openxmlformats.org/officeDocument/2006/relationships/image" Target="media/image107.wmf"/><Relationship Id="rId468" Type="http://schemas.openxmlformats.org/officeDocument/2006/relationships/hyperlink" Target="http://www/" TargetMode="External"/><Relationship Id="rId489" Type="http://schemas.openxmlformats.org/officeDocument/2006/relationships/image" Target="media/image297.png"/><Relationship Id="rId25" Type="http://schemas.openxmlformats.org/officeDocument/2006/relationships/control" Target="activeX/activeX10.xml"/><Relationship Id="rId46" Type="http://schemas.openxmlformats.org/officeDocument/2006/relationships/control" Target="activeX/activeX31.xml"/><Relationship Id="rId67" Type="http://schemas.openxmlformats.org/officeDocument/2006/relationships/control" Target="activeX/activeX51.xml"/><Relationship Id="rId272" Type="http://schemas.openxmlformats.org/officeDocument/2006/relationships/image" Target="media/image125.wmf"/><Relationship Id="rId293" Type="http://schemas.openxmlformats.org/officeDocument/2006/relationships/image" Target="media/image142.png"/><Relationship Id="rId307" Type="http://schemas.openxmlformats.org/officeDocument/2006/relationships/image" Target="media/image150.wmf"/><Relationship Id="rId328" Type="http://schemas.openxmlformats.org/officeDocument/2006/relationships/footer" Target="footer6.xml"/><Relationship Id="rId349" Type="http://schemas.openxmlformats.org/officeDocument/2006/relationships/image" Target="media/image182.jpeg"/><Relationship Id="rId514" Type="http://schemas.openxmlformats.org/officeDocument/2006/relationships/image" Target="media/image318.png"/><Relationship Id="rId88" Type="http://schemas.openxmlformats.org/officeDocument/2006/relationships/control" Target="activeX/activeX72.xml"/><Relationship Id="rId111" Type="http://schemas.openxmlformats.org/officeDocument/2006/relationships/control" Target="activeX/activeX89.xml"/><Relationship Id="rId132" Type="http://schemas.openxmlformats.org/officeDocument/2006/relationships/hyperlink" Target="https://slack.com/help/articles/360017938993-What-is-a-channel" TargetMode="External"/><Relationship Id="rId153" Type="http://schemas.openxmlformats.org/officeDocument/2006/relationships/image" Target="media/image37.png"/><Relationship Id="rId174" Type="http://schemas.openxmlformats.org/officeDocument/2006/relationships/image" Target="media/image52.png"/><Relationship Id="rId195" Type="http://schemas.openxmlformats.org/officeDocument/2006/relationships/oleObject" Target="embeddings/oleObject14.bin"/><Relationship Id="rId209" Type="http://schemas.openxmlformats.org/officeDocument/2006/relationships/image" Target="media/image71.png"/><Relationship Id="rId360" Type="http://schemas.openxmlformats.org/officeDocument/2006/relationships/image" Target="media/image190.png"/><Relationship Id="rId381" Type="http://schemas.openxmlformats.org/officeDocument/2006/relationships/image" Target="media/image211.jpeg"/><Relationship Id="rId416" Type="http://schemas.openxmlformats.org/officeDocument/2006/relationships/image" Target="media/image246.jpeg"/><Relationship Id="rId220" Type="http://schemas.openxmlformats.org/officeDocument/2006/relationships/oleObject" Target="embeddings/oleObject27.bin"/><Relationship Id="rId241" Type="http://schemas.openxmlformats.org/officeDocument/2006/relationships/image" Target="media/image97.wmf"/><Relationship Id="rId437" Type="http://schemas.openxmlformats.org/officeDocument/2006/relationships/image" Target="media/image267.jpeg"/><Relationship Id="rId458" Type="http://schemas.openxmlformats.org/officeDocument/2006/relationships/hyperlink" Target="http://www/" TargetMode="External"/><Relationship Id="rId479" Type="http://schemas.openxmlformats.org/officeDocument/2006/relationships/image" Target="media/image287.png"/><Relationship Id="rId15" Type="http://schemas.openxmlformats.org/officeDocument/2006/relationships/control" Target="activeX/activeX5.xml"/><Relationship Id="rId36" Type="http://schemas.openxmlformats.org/officeDocument/2006/relationships/control" Target="activeX/activeX21.xml"/><Relationship Id="rId57" Type="http://schemas.openxmlformats.org/officeDocument/2006/relationships/control" Target="activeX/activeX41.xml"/><Relationship Id="rId262" Type="http://schemas.openxmlformats.org/officeDocument/2006/relationships/image" Target="media/image115.wmf"/><Relationship Id="rId283" Type="http://schemas.openxmlformats.org/officeDocument/2006/relationships/image" Target="media/image136.png"/><Relationship Id="rId318" Type="http://schemas.openxmlformats.org/officeDocument/2006/relationships/image" Target="https://fsd.multiurok.ru/html/2018/02/12/s_5a812f40360df/829967_11.png" TargetMode="External"/><Relationship Id="rId339" Type="http://schemas.openxmlformats.org/officeDocument/2006/relationships/footer" Target="footer8.xml"/><Relationship Id="rId490" Type="http://schemas.openxmlformats.org/officeDocument/2006/relationships/image" Target="media/image298.png"/><Relationship Id="rId504" Type="http://schemas.openxmlformats.org/officeDocument/2006/relationships/image" Target="media/image308.png"/><Relationship Id="rId78" Type="http://schemas.openxmlformats.org/officeDocument/2006/relationships/control" Target="activeX/activeX62.xml"/><Relationship Id="rId99" Type="http://schemas.openxmlformats.org/officeDocument/2006/relationships/control" Target="activeX/activeX83.xml"/><Relationship Id="rId101" Type="http://schemas.openxmlformats.org/officeDocument/2006/relationships/control" Target="activeX/activeX84.xml"/><Relationship Id="rId122" Type="http://schemas.openxmlformats.org/officeDocument/2006/relationships/image" Target="media/image18.jpeg"/><Relationship Id="rId143" Type="http://schemas.openxmlformats.org/officeDocument/2006/relationships/image" Target="media/image27.wmf"/><Relationship Id="rId164" Type="http://schemas.openxmlformats.org/officeDocument/2006/relationships/image" Target="media/image47.png"/><Relationship Id="rId185" Type="http://schemas.openxmlformats.org/officeDocument/2006/relationships/image" Target="media/image59.wmf"/><Relationship Id="rId350" Type="http://schemas.openxmlformats.org/officeDocument/2006/relationships/image" Target="media/image183.jpeg"/><Relationship Id="rId371" Type="http://schemas.openxmlformats.org/officeDocument/2006/relationships/image" Target="media/image201.png"/><Relationship Id="rId406" Type="http://schemas.openxmlformats.org/officeDocument/2006/relationships/image" Target="media/image236.png"/><Relationship Id="rId9" Type="http://schemas.openxmlformats.org/officeDocument/2006/relationships/image" Target="media/image1.wmf"/><Relationship Id="rId210" Type="http://schemas.openxmlformats.org/officeDocument/2006/relationships/oleObject" Target="embeddings/oleObject23.bin"/><Relationship Id="rId392" Type="http://schemas.openxmlformats.org/officeDocument/2006/relationships/image" Target="media/image222.jpeg"/><Relationship Id="rId427" Type="http://schemas.openxmlformats.org/officeDocument/2006/relationships/image" Target="media/image257.jpeg"/><Relationship Id="rId448" Type="http://schemas.openxmlformats.org/officeDocument/2006/relationships/hyperlink" Target="https://sites.google.com/site/himulacom/zvonok-na-urok/10-klass---tretij-god-obucenia/urok-no34-aldegidy-stroenie-molekuly-formaldegida-izomeria-i-nomenklatura/o3201.gif?attredirects=0" TargetMode="External"/><Relationship Id="rId469" Type="http://schemas.openxmlformats.org/officeDocument/2006/relationships/hyperlink" Target="http://www/" TargetMode="External"/><Relationship Id="rId26" Type="http://schemas.openxmlformats.org/officeDocument/2006/relationships/control" Target="activeX/activeX11.xml"/><Relationship Id="rId231" Type="http://schemas.openxmlformats.org/officeDocument/2006/relationships/image" Target="media/image87.wmf"/><Relationship Id="rId252" Type="http://schemas.openxmlformats.org/officeDocument/2006/relationships/image" Target="media/image108.png"/><Relationship Id="rId273" Type="http://schemas.openxmlformats.org/officeDocument/2006/relationships/image" Target="media/image126.wmf"/><Relationship Id="rId294" Type="http://schemas.openxmlformats.org/officeDocument/2006/relationships/oleObject" Target="embeddings/oleObject34.bin"/><Relationship Id="rId308" Type="http://schemas.openxmlformats.org/officeDocument/2006/relationships/oleObject" Target="embeddings/oleObject40.bin"/><Relationship Id="rId329" Type="http://schemas.openxmlformats.org/officeDocument/2006/relationships/footer" Target="footer7.xml"/><Relationship Id="rId480" Type="http://schemas.openxmlformats.org/officeDocument/2006/relationships/image" Target="media/image288.png"/><Relationship Id="rId515" Type="http://schemas.openxmlformats.org/officeDocument/2006/relationships/image" Target="media/image319.png"/><Relationship Id="rId47" Type="http://schemas.openxmlformats.org/officeDocument/2006/relationships/control" Target="activeX/activeX32.xml"/><Relationship Id="rId68" Type="http://schemas.openxmlformats.org/officeDocument/2006/relationships/control" Target="activeX/activeX52.xml"/><Relationship Id="rId89" Type="http://schemas.openxmlformats.org/officeDocument/2006/relationships/control" Target="activeX/activeX73.xml"/><Relationship Id="rId112" Type="http://schemas.openxmlformats.org/officeDocument/2006/relationships/image" Target="media/image15.wmf"/><Relationship Id="rId133" Type="http://schemas.openxmlformats.org/officeDocument/2006/relationships/hyperlink" Target="https://slack.com/help/articles/201654083-Set-a-channel-topic-or-description" TargetMode="External"/><Relationship Id="rId154" Type="http://schemas.openxmlformats.org/officeDocument/2006/relationships/image" Target="media/image38.png"/><Relationship Id="rId175" Type="http://schemas.openxmlformats.org/officeDocument/2006/relationships/oleObject" Target="embeddings/oleObject7.bin"/><Relationship Id="rId340" Type="http://schemas.openxmlformats.org/officeDocument/2006/relationships/image" Target="media/image173.png"/><Relationship Id="rId361" Type="http://schemas.openxmlformats.org/officeDocument/2006/relationships/image" Target="media/image191.png"/><Relationship Id="rId196" Type="http://schemas.openxmlformats.org/officeDocument/2006/relationships/image" Target="media/image66.wmf"/><Relationship Id="rId200" Type="http://schemas.openxmlformats.org/officeDocument/2006/relationships/image" Target="media/image68.png"/><Relationship Id="rId382" Type="http://schemas.openxmlformats.org/officeDocument/2006/relationships/image" Target="media/image212.jpeg"/><Relationship Id="rId417" Type="http://schemas.openxmlformats.org/officeDocument/2006/relationships/image" Target="media/image247.jpeg"/><Relationship Id="rId438" Type="http://schemas.openxmlformats.org/officeDocument/2006/relationships/image" Target="media/image268.jpeg"/><Relationship Id="rId459" Type="http://schemas.openxmlformats.org/officeDocument/2006/relationships/image" Target="media/image279.jpeg"/><Relationship Id="rId16" Type="http://schemas.openxmlformats.org/officeDocument/2006/relationships/image" Target="media/image3.wmf"/><Relationship Id="rId221" Type="http://schemas.openxmlformats.org/officeDocument/2006/relationships/image" Target="media/image78.png"/><Relationship Id="rId242" Type="http://schemas.openxmlformats.org/officeDocument/2006/relationships/image" Target="media/image98.wmf"/><Relationship Id="rId263" Type="http://schemas.openxmlformats.org/officeDocument/2006/relationships/image" Target="media/image116.wmf"/><Relationship Id="rId284" Type="http://schemas.openxmlformats.org/officeDocument/2006/relationships/image" Target="media/image137.png"/><Relationship Id="rId319" Type="http://schemas.openxmlformats.org/officeDocument/2006/relationships/image" Target="media/image157.jpeg"/><Relationship Id="rId470" Type="http://schemas.openxmlformats.org/officeDocument/2006/relationships/hyperlink" Target="http://www/" TargetMode="External"/><Relationship Id="rId491" Type="http://schemas.openxmlformats.org/officeDocument/2006/relationships/image" Target="media/image299.png"/><Relationship Id="rId505" Type="http://schemas.openxmlformats.org/officeDocument/2006/relationships/image" Target="media/image309.png"/><Relationship Id="rId37" Type="http://schemas.openxmlformats.org/officeDocument/2006/relationships/control" Target="activeX/activeX22.xml"/><Relationship Id="rId58" Type="http://schemas.openxmlformats.org/officeDocument/2006/relationships/control" Target="activeX/activeX42.xml"/><Relationship Id="rId79" Type="http://schemas.openxmlformats.org/officeDocument/2006/relationships/control" Target="activeX/activeX63.xml"/><Relationship Id="rId102" Type="http://schemas.openxmlformats.org/officeDocument/2006/relationships/image" Target="media/image10.wmf"/><Relationship Id="rId123" Type="http://schemas.openxmlformats.org/officeDocument/2006/relationships/image" Target="media/image19.png"/><Relationship Id="rId144" Type="http://schemas.openxmlformats.org/officeDocument/2006/relationships/image" Target="media/image28.wmf"/><Relationship Id="rId330" Type="http://schemas.openxmlformats.org/officeDocument/2006/relationships/hyperlink" Target="http://yandex.ru/images/search?source=wiz&amp;img_url=http://www.musicalive.ru/images/wmarket/roland/zoom/dm512fg_00_1024.jpg&amp;uinfo=sw-1536-sh-864-ww-1519-wh-770-pd-1.25-wp-16x9_1920x1080-lt-1048&amp;text=%D0%BC%D0%BE%D0%B4%D1%83%D0%BB%D1%8C%20%D0%BE%D0%BF%D0%B5%D1%80%D0%B0%D1%82%D0%B8%D0%B2%D0%BD%D0%BE%D0%B9%20%D0%BF%D0%B0%D0%BC%D1%8F%D1%82%D0%B8&amp;noreask=1&amp;pos=0&amp;rpt=simage&amp;lr=213&amp;family=yes&amp;pin=1" TargetMode="External"/><Relationship Id="rId90" Type="http://schemas.openxmlformats.org/officeDocument/2006/relationships/control" Target="activeX/activeX74.xml"/><Relationship Id="rId165" Type="http://schemas.openxmlformats.org/officeDocument/2006/relationships/oleObject" Target="embeddings/oleObject2.bin"/><Relationship Id="rId186" Type="http://schemas.openxmlformats.org/officeDocument/2006/relationships/image" Target="media/image60.png"/><Relationship Id="rId351" Type="http://schemas.openxmlformats.org/officeDocument/2006/relationships/image" Target="media/image184.jpeg"/><Relationship Id="rId372" Type="http://schemas.openxmlformats.org/officeDocument/2006/relationships/image" Target="media/image202.png"/><Relationship Id="rId393" Type="http://schemas.openxmlformats.org/officeDocument/2006/relationships/image" Target="media/image223.png"/><Relationship Id="rId407" Type="http://schemas.openxmlformats.org/officeDocument/2006/relationships/image" Target="media/image237.jpeg"/><Relationship Id="rId428" Type="http://schemas.openxmlformats.org/officeDocument/2006/relationships/image" Target="media/image258.jpeg"/><Relationship Id="rId449" Type="http://schemas.openxmlformats.org/officeDocument/2006/relationships/image" Target="media/image274.png"/><Relationship Id="rId211" Type="http://schemas.openxmlformats.org/officeDocument/2006/relationships/image" Target="media/image72.png"/><Relationship Id="rId232" Type="http://schemas.openxmlformats.org/officeDocument/2006/relationships/image" Target="media/image88.wmf"/><Relationship Id="rId253" Type="http://schemas.openxmlformats.org/officeDocument/2006/relationships/oleObject" Target="embeddings/oleObject29.bin"/><Relationship Id="rId274" Type="http://schemas.openxmlformats.org/officeDocument/2006/relationships/image" Target="media/image127.wmf"/><Relationship Id="rId295" Type="http://schemas.openxmlformats.org/officeDocument/2006/relationships/image" Target="media/image143.wmf"/><Relationship Id="rId309" Type="http://schemas.openxmlformats.org/officeDocument/2006/relationships/image" Target="media/image151.png"/><Relationship Id="rId460" Type="http://schemas.openxmlformats.org/officeDocument/2006/relationships/hyperlink" Target="http://www/" TargetMode="External"/><Relationship Id="rId481" Type="http://schemas.openxmlformats.org/officeDocument/2006/relationships/image" Target="media/image289.png"/><Relationship Id="rId516" Type="http://schemas.openxmlformats.org/officeDocument/2006/relationships/image" Target="media/image320.png"/><Relationship Id="rId27" Type="http://schemas.openxmlformats.org/officeDocument/2006/relationships/control" Target="activeX/activeX12.xml"/><Relationship Id="rId48" Type="http://schemas.openxmlformats.org/officeDocument/2006/relationships/control" Target="activeX/activeX33.xml"/><Relationship Id="rId69" Type="http://schemas.openxmlformats.org/officeDocument/2006/relationships/control" Target="activeX/activeX53.xml"/><Relationship Id="rId113" Type="http://schemas.openxmlformats.org/officeDocument/2006/relationships/control" Target="activeX/activeX90.xml"/><Relationship Id="rId134" Type="http://schemas.openxmlformats.org/officeDocument/2006/relationships/hyperlink" Target="https://slack.com/help/articles/201654083-Set-a-channel-topic-or-description" TargetMode="External"/><Relationship Id="rId320" Type="http://schemas.openxmlformats.org/officeDocument/2006/relationships/image" Target="media/image158.png"/><Relationship Id="rId80" Type="http://schemas.openxmlformats.org/officeDocument/2006/relationships/control" Target="activeX/activeX64.xml"/><Relationship Id="rId155" Type="http://schemas.openxmlformats.org/officeDocument/2006/relationships/image" Target="media/image39.png"/><Relationship Id="rId176" Type="http://schemas.openxmlformats.org/officeDocument/2006/relationships/image" Target="media/image53.wmf"/><Relationship Id="rId197" Type="http://schemas.openxmlformats.org/officeDocument/2006/relationships/oleObject" Target="embeddings/oleObject15.bin"/><Relationship Id="rId341" Type="http://schemas.openxmlformats.org/officeDocument/2006/relationships/image" Target="media/image174.png"/><Relationship Id="rId362" Type="http://schemas.openxmlformats.org/officeDocument/2006/relationships/image" Target="media/image192.jpeg"/><Relationship Id="rId383" Type="http://schemas.openxmlformats.org/officeDocument/2006/relationships/image" Target="media/image213.jpeg"/><Relationship Id="rId418" Type="http://schemas.openxmlformats.org/officeDocument/2006/relationships/image" Target="media/image248.jpeg"/><Relationship Id="rId439" Type="http://schemas.openxmlformats.org/officeDocument/2006/relationships/image" Target="media/image269.png"/><Relationship Id="rId201" Type="http://schemas.openxmlformats.org/officeDocument/2006/relationships/oleObject" Target="embeddings/oleObject17.bin"/><Relationship Id="rId222" Type="http://schemas.openxmlformats.org/officeDocument/2006/relationships/oleObject" Target="embeddings/oleObject28.bin"/><Relationship Id="rId243" Type="http://schemas.openxmlformats.org/officeDocument/2006/relationships/image" Target="media/image99.wmf"/><Relationship Id="rId264" Type="http://schemas.openxmlformats.org/officeDocument/2006/relationships/image" Target="media/image117.png"/><Relationship Id="rId285" Type="http://schemas.openxmlformats.org/officeDocument/2006/relationships/image" Target="NULL" TargetMode="External"/><Relationship Id="rId450" Type="http://schemas.openxmlformats.org/officeDocument/2006/relationships/image" Target="media/image275.png"/><Relationship Id="rId471" Type="http://schemas.openxmlformats.org/officeDocument/2006/relationships/hyperlink" Target="http://www/" TargetMode="External"/><Relationship Id="rId506" Type="http://schemas.openxmlformats.org/officeDocument/2006/relationships/image" Target="media/image310.png"/><Relationship Id="rId17" Type="http://schemas.openxmlformats.org/officeDocument/2006/relationships/control" Target="activeX/activeX6.xml"/><Relationship Id="rId38" Type="http://schemas.openxmlformats.org/officeDocument/2006/relationships/control" Target="activeX/activeX23.xml"/><Relationship Id="rId59" Type="http://schemas.openxmlformats.org/officeDocument/2006/relationships/control" Target="activeX/activeX43.xml"/><Relationship Id="rId103" Type="http://schemas.openxmlformats.org/officeDocument/2006/relationships/control" Target="activeX/activeX85.xml"/><Relationship Id="rId124" Type="http://schemas.openxmlformats.org/officeDocument/2006/relationships/footer" Target="footer4.xml"/><Relationship Id="rId310" Type="http://schemas.openxmlformats.org/officeDocument/2006/relationships/image" Target="media/image152.png"/><Relationship Id="rId492" Type="http://schemas.openxmlformats.org/officeDocument/2006/relationships/image" Target="media/image300.png"/><Relationship Id="rId70" Type="http://schemas.openxmlformats.org/officeDocument/2006/relationships/control" Target="activeX/activeX54.xml"/><Relationship Id="rId91" Type="http://schemas.openxmlformats.org/officeDocument/2006/relationships/control" Target="activeX/activeX75.xml"/><Relationship Id="rId145" Type="http://schemas.openxmlformats.org/officeDocument/2006/relationships/image" Target="media/image29.wmf"/><Relationship Id="rId166" Type="http://schemas.openxmlformats.org/officeDocument/2006/relationships/image" Target="media/image48.png"/><Relationship Id="rId187" Type="http://schemas.openxmlformats.org/officeDocument/2006/relationships/image" Target="media/image61.png"/><Relationship Id="rId331" Type="http://schemas.openxmlformats.org/officeDocument/2006/relationships/image" Target="media/image166.jpeg"/><Relationship Id="rId352" Type="http://schemas.openxmlformats.org/officeDocument/2006/relationships/image" Target="media/image185.jpeg"/><Relationship Id="rId373" Type="http://schemas.openxmlformats.org/officeDocument/2006/relationships/image" Target="media/image203.png"/><Relationship Id="rId394" Type="http://schemas.openxmlformats.org/officeDocument/2006/relationships/image" Target="media/image224.jpeg"/><Relationship Id="rId408" Type="http://schemas.openxmlformats.org/officeDocument/2006/relationships/image" Target="media/image238.jpeg"/><Relationship Id="rId429" Type="http://schemas.openxmlformats.org/officeDocument/2006/relationships/image" Target="media/image259.jpeg"/><Relationship Id="rId1" Type="http://schemas.openxmlformats.org/officeDocument/2006/relationships/customXml" Target="../customXml/item1.xml"/><Relationship Id="rId212" Type="http://schemas.openxmlformats.org/officeDocument/2006/relationships/oleObject" Target="embeddings/oleObject24.bin"/><Relationship Id="rId233" Type="http://schemas.openxmlformats.org/officeDocument/2006/relationships/image" Target="media/image89.wmf"/><Relationship Id="rId254" Type="http://schemas.openxmlformats.org/officeDocument/2006/relationships/image" Target="media/image109.png"/><Relationship Id="rId440" Type="http://schemas.openxmlformats.org/officeDocument/2006/relationships/image" Target="media/image270.png"/><Relationship Id="rId28" Type="http://schemas.openxmlformats.org/officeDocument/2006/relationships/control" Target="activeX/activeX13.xml"/><Relationship Id="rId49" Type="http://schemas.openxmlformats.org/officeDocument/2006/relationships/control" Target="activeX/activeX34.xml"/><Relationship Id="rId114" Type="http://schemas.openxmlformats.org/officeDocument/2006/relationships/control" Target="activeX/activeX91.xml"/><Relationship Id="rId275" Type="http://schemas.openxmlformats.org/officeDocument/2006/relationships/image" Target="media/image128.png"/><Relationship Id="rId296" Type="http://schemas.openxmlformats.org/officeDocument/2006/relationships/image" Target="media/image144.wmf"/><Relationship Id="rId300" Type="http://schemas.openxmlformats.org/officeDocument/2006/relationships/oleObject" Target="embeddings/oleObject36.bin"/><Relationship Id="rId461" Type="http://schemas.openxmlformats.org/officeDocument/2006/relationships/hyperlink" Target="http://www/" TargetMode="External"/><Relationship Id="rId482" Type="http://schemas.openxmlformats.org/officeDocument/2006/relationships/image" Target="media/image290.png"/><Relationship Id="rId517" Type="http://schemas.openxmlformats.org/officeDocument/2006/relationships/image" Target="media/image321.png"/><Relationship Id="rId60" Type="http://schemas.openxmlformats.org/officeDocument/2006/relationships/control" Target="activeX/activeX44.xml"/><Relationship Id="rId81" Type="http://schemas.openxmlformats.org/officeDocument/2006/relationships/control" Target="activeX/activeX65.xml"/><Relationship Id="rId135" Type="http://schemas.openxmlformats.org/officeDocument/2006/relationships/hyperlink" Target="https://slack.com/help/articles/201330736-Add-files-to-Slack" TargetMode="External"/><Relationship Id="rId156" Type="http://schemas.openxmlformats.org/officeDocument/2006/relationships/image" Target="media/image40.wmf"/><Relationship Id="rId177" Type="http://schemas.openxmlformats.org/officeDocument/2006/relationships/image" Target="media/image54.wmf"/><Relationship Id="rId198" Type="http://schemas.openxmlformats.org/officeDocument/2006/relationships/image" Target="media/image67.wmf"/><Relationship Id="rId321" Type="http://schemas.openxmlformats.org/officeDocument/2006/relationships/image" Target="media/image159.jpeg"/><Relationship Id="rId342" Type="http://schemas.openxmlformats.org/officeDocument/2006/relationships/image" Target="media/image175.png"/><Relationship Id="rId363" Type="http://schemas.openxmlformats.org/officeDocument/2006/relationships/image" Target="media/image193.jpeg"/><Relationship Id="rId384" Type="http://schemas.openxmlformats.org/officeDocument/2006/relationships/image" Target="media/image214.jpeg"/><Relationship Id="rId419" Type="http://schemas.openxmlformats.org/officeDocument/2006/relationships/image" Target="media/image249.jpeg"/><Relationship Id="rId202" Type="http://schemas.openxmlformats.org/officeDocument/2006/relationships/oleObject" Target="embeddings/oleObject18.bin"/><Relationship Id="rId223" Type="http://schemas.openxmlformats.org/officeDocument/2006/relationships/image" Target="media/image79.wmf"/><Relationship Id="rId244" Type="http://schemas.openxmlformats.org/officeDocument/2006/relationships/image" Target="media/image100.wmf"/><Relationship Id="rId430" Type="http://schemas.openxmlformats.org/officeDocument/2006/relationships/image" Target="media/image260.jpeg"/><Relationship Id="rId18" Type="http://schemas.openxmlformats.org/officeDocument/2006/relationships/image" Target="media/image4.wmf"/><Relationship Id="rId39" Type="http://schemas.openxmlformats.org/officeDocument/2006/relationships/control" Target="activeX/activeX24.xml"/><Relationship Id="rId265" Type="http://schemas.openxmlformats.org/officeDocument/2006/relationships/image" Target="media/image118.png"/><Relationship Id="rId286" Type="http://schemas.openxmlformats.org/officeDocument/2006/relationships/image" Target="NULL" TargetMode="External"/><Relationship Id="rId451" Type="http://schemas.openxmlformats.org/officeDocument/2006/relationships/image" Target="media/image276.png"/><Relationship Id="rId472" Type="http://schemas.openxmlformats.org/officeDocument/2006/relationships/image" Target="media/image280.png"/><Relationship Id="rId493" Type="http://schemas.openxmlformats.org/officeDocument/2006/relationships/image" Target="media/image301.png"/><Relationship Id="rId507" Type="http://schemas.openxmlformats.org/officeDocument/2006/relationships/image" Target="media/image311.png"/><Relationship Id="rId50" Type="http://schemas.openxmlformats.org/officeDocument/2006/relationships/control" Target="activeX/activeX35.xml"/><Relationship Id="rId104" Type="http://schemas.openxmlformats.org/officeDocument/2006/relationships/image" Target="media/image11.wmf"/><Relationship Id="rId125" Type="http://schemas.openxmlformats.org/officeDocument/2006/relationships/image" Target="media/image20.png"/><Relationship Id="rId146" Type="http://schemas.openxmlformats.org/officeDocument/2006/relationships/image" Target="media/image30.wmf"/><Relationship Id="rId167" Type="http://schemas.openxmlformats.org/officeDocument/2006/relationships/oleObject" Target="embeddings/oleObject3.bin"/><Relationship Id="rId188" Type="http://schemas.openxmlformats.org/officeDocument/2006/relationships/image" Target="media/image62.wmf"/><Relationship Id="rId311" Type="http://schemas.openxmlformats.org/officeDocument/2006/relationships/image" Target="https://fsd.multiurok.ru/html/2018/02/12/s_5a812f40360df/829967_12.png" TargetMode="External"/><Relationship Id="rId332" Type="http://schemas.openxmlformats.org/officeDocument/2006/relationships/image" Target="media/image167.jpeg"/><Relationship Id="rId353" Type="http://schemas.openxmlformats.org/officeDocument/2006/relationships/image" Target="media/image186.jpeg"/><Relationship Id="rId374" Type="http://schemas.openxmlformats.org/officeDocument/2006/relationships/image" Target="media/image204.png"/><Relationship Id="rId395" Type="http://schemas.openxmlformats.org/officeDocument/2006/relationships/image" Target="media/image225.png"/><Relationship Id="rId409" Type="http://schemas.openxmlformats.org/officeDocument/2006/relationships/image" Target="media/image239.jpeg"/><Relationship Id="rId71" Type="http://schemas.openxmlformats.org/officeDocument/2006/relationships/control" Target="activeX/activeX55.xml"/><Relationship Id="rId92" Type="http://schemas.openxmlformats.org/officeDocument/2006/relationships/control" Target="activeX/activeX76.xml"/><Relationship Id="rId213" Type="http://schemas.openxmlformats.org/officeDocument/2006/relationships/image" Target="media/image73.wmf"/><Relationship Id="rId234" Type="http://schemas.openxmlformats.org/officeDocument/2006/relationships/image" Target="media/image90.wmf"/><Relationship Id="rId420" Type="http://schemas.openxmlformats.org/officeDocument/2006/relationships/image" Target="media/image250.jpeg"/><Relationship Id="rId2" Type="http://schemas.openxmlformats.org/officeDocument/2006/relationships/numbering" Target="numbering.xml"/><Relationship Id="rId29" Type="http://schemas.openxmlformats.org/officeDocument/2006/relationships/control" Target="activeX/activeX14.xml"/><Relationship Id="rId255" Type="http://schemas.openxmlformats.org/officeDocument/2006/relationships/image" Target="media/image110.png"/><Relationship Id="rId276" Type="http://schemas.openxmlformats.org/officeDocument/2006/relationships/image" Target="media/image129.png"/><Relationship Id="rId297" Type="http://schemas.openxmlformats.org/officeDocument/2006/relationships/image" Target="media/image145.wmf"/><Relationship Id="rId441" Type="http://schemas.openxmlformats.org/officeDocument/2006/relationships/image" Target="media/image271.png"/><Relationship Id="rId462" Type="http://schemas.openxmlformats.org/officeDocument/2006/relationships/hyperlink" Target="http://www/" TargetMode="External"/><Relationship Id="rId483" Type="http://schemas.openxmlformats.org/officeDocument/2006/relationships/image" Target="media/image291.png"/><Relationship Id="rId518" Type="http://schemas.openxmlformats.org/officeDocument/2006/relationships/image" Target="media/image322.png"/><Relationship Id="rId40" Type="http://schemas.openxmlformats.org/officeDocument/2006/relationships/control" Target="activeX/activeX25.xml"/><Relationship Id="rId115" Type="http://schemas.openxmlformats.org/officeDocument/2006/relationships/control" Target="activeX/activeX92.xml"/><Relationship Id="rId136" Type="http://schemas.openxmlformats.org/officeDocument/2006/relationships/hyperlink" Target="https://slack.com/help/articles/201330736-Add-files-to-Slack" TargetMode="External"/><Relationship Id="rId157" Type="http://schemas.openxmlformats.org/officeDocument/2006/relationships/image" Target="media/image41.wmf"/><Relationship Id="rId178" Type="http://schemas.openxmlformats.org/officeDocument/2006/relationships/oleObject" Target="embeddings/oleObject8.bin"/><Relationship Id="rId301" Type="http://schemas.openxmlformats.org/officeDocument/2006/relationships/image" Target="media/image147.wmf"/><Relationship Id="rId322" Type="http://schemas.openxmlformats.org/officeDocument/2006/relationships/image" Target="media/image160.jpeg"/><Relationship Id="rId343" Type="http://schemas.openxmlformats.org/officeDocument/2006/relationships/image" Target="media/image176.png"/><Relationship Id="rId364" Type="http://schemas.openxmlformats.org/officeDocument/2006/relationships/image" Target="media/image194.jpeg"/><Relationship Id="rId61" Type="http://schemas.openxmlformats.org/officeDocument/2006/relationships/control" Target="activeX/activeX45.xml"/><Relationship Id="rId82" Type="http://schemas.openxmlformats.org/officeDocument/2006/relationships/control" Target="activeX/activeX66.xml"/><Relationship Id="rId199" Type="http://schemas.openxmlformats.org/officeDocument/2006/relationships/oleObject" Target="embeddings/oleObject16.bin"/><Relationship Id="rId203" Type="http://schemas.openxmlformats.org/officeDocument/2006/relationships/oleObject" Target="embeddings/oleObject19.bin"/><Relationship Id="rId385" Type="http://schemas.openxmlformats.org/officeDocument/2006/relationships/image" Target="media/image215.png"/><Relationship Id="rId19" Type="http://schemas.openxmlformats.org/officeDocument/2006/relationships/control" Target="activeX/activeX7.xml"/><Relationship Id="rId224" Type="http://schemas.openxmlformats.org/officeDocument/2006/relationships/image" Target="media/image80.wmf"/><Relationship Id="rId245" Type="http://schemas.openxmlformats.org/officeDocument/2006/relationships/image" Target="media/image101.wmf"/><Relationship Id="rId266" Type="http://schemas.openxmlformats.org/officeDocument/2006/relationships/image" Target="media/image119.wmf"/><Relationship Id="rId287" Type="http://schemas.openxmlformats.org/officeDocument/2006/relationships/image" Target="media/image138.png"/><Relationship Id="rId410" Type="http://schemas.openxmlformats.org/officeDocument/2006/relationships/image" Target="media/image240.png"/><Relationship Id="rId431" Type="http://schemas.openxmlformats.org/officeDocument/2006/relationships/image" Target="media/image261.jpeg"/><Relationship Id="rId452" Type="http://schemas.openxmlformats.org/officeDocument/2006/relationships/image" Target="media/image277.png"/><Relationship Id="rId473" Type="http://schemas.openxmlformats.org/officeDocument/2006/relationships/image" Target="media/image281.png"/><Relationship Id="rId494" Type="http://schemas.openxmlformats.org/officeDocument/2006/relationships/image" Target="media/image302.png"/><Relationship Id="rId508" Type="http://schemas.openxmlformats.org/officeDocument/2006/relationships/image" Target="media/image312.png"/><Relationship Id="rId30" Type="http://schemas.openxmlformats.org/officeDocument/2006/relationships/control" Target="activeX/activeX15.xml"/><Relationship Id="rId105" Type="http://schemas.openxmlformats.org/officeDocument/2006/relationships/control" Target="activeX/activeX86.xml"/><Relationship Id="rId126" Type="http://schemas.openxmlformats.org/officeDocument/2006/relationships/image" Target="media/image21.png"/><Relationship Id="rId147" Type="http://schemas.openxmlformats.org/officeDocument/2006/relationships/image" Target="media/image31.wmf"/><Relationship Id="rId168" Type="http://schemas.openxmlformats.org/officeDocument/2006/relationships/image" Target="media/image49.png"/><Relationship Id="rId312" Type="http://schemas.openxmlformats.org/officeDocument/2006/relationships/footer" Target="footer5.xml"/><Relationship Id="rId333" Type="http://schemas.openxmlformats.org/officeDocument/2006/relationships/image" Target="media/image168.jpeg"/><Relationship Id="rId354" Type="http://schemas.openxmlformats.org/officeDocument/2006/relationships/image" Target="media/image187.jpeg"/><Relationship Id="rId51" Type="http://schemas.openxmlformats.org/officeDocument/2006/relationships/image" Target="media/image8.wmf"/><Relationship Id="rId72" Type="http://schemas.openxmlformats.org/officeDocument/2006/relationships/control" Target="activeX/activeX56.xml"/><Relationship Id="rId93" Type="http://schemas.openxmlformats.org/officeDocument/2006/relationships/control" Target="activeX/activeX77.xml"/><Relationship Id="rId189" Type="http://schemas.openxmlformats.org/officeDocument/2006/relationships/oleObject" Target="embeddings/oleObject11.bin"/><Relationship Id="rId375" Type="http://schemas.openxmlformats.org/officeDocument/2006/relationships/image" Target="media/image205.png"/><Relationship Id="rId396" Type="http://schemas.openxmlformats.org/officeDocument/2006/relationships/image" Target="media/image226.jpeg"/><Relationship Id="rId3" Type="http://schemas.openxmlformats.org/officeDocument/2006/relationships/styles" Target="styles.xml"/><Relationship Id="rId214" Type="http://schemas.openxmlformats.org/officeDocument/2006/relationships/image" Target="media/image74.wmf"/><Relationship Id="rId235" Type="http://schemas.openxmlformats.org/officeDocument/2006/relationships/image" Target="media/image91.wmf"/><Relationship Id="rId256" Type="http://schemas.openxmlformats.org/officeDocument/2006/relationships/oleObject" Target="embeddings/oleObject30.bin"/><Relationship Id="rId277" Type="http://schemas.openxmlformats.org/officeDocument/2006/relationships/image" Target="media/image130.png"/><Relationship Id="rId298" Type="http://schemas.openxmlformats.org/officeDocument/2006/relationships/oleObject" Target="embeddings/oleObject35.bin"/><Relationship Id="rId400" Type="http://schemas.openxmlformats.org/officeDocument/2006/relationships/image" Target="media/image230.jpeg"/><Relationship Id="rId421" Type="http://schemas.openxmlformats.org/officeDocument/2006/relationships/image" Target="media/image251.jpeg"/><Relationship Id="rId442" Type="http://schemas.openxmlformats.org/officeDocument/2006/relationships/image" Target="media/image272.png"/><Relationship Id="rId463" Type="http://schemas.openxmlformats.org/officeDocument/2006/relationships/hyperlink" Target="http://www/" TargetMode="External"/><Relationship Id="rId484" Type="http://schemas.openxmlformats.org/officeDocument/2006/relationships/image" Target="media/image292.png"/><Relationship Id="rId519" Type="http://schemas.openxmlformats.org/officeDocument/2006/relationships/image" Target="media/image323.png"/><Relationship Id="rId116" Type="http://schemas.openxmlformats.org/officeDocument/2006/relationships/control" Target="activeX/activeX93.xml"/><Relationship Id="rId137" Type="http://schemas.openxmlformats.org/officeDocument/2006/relationships/hyperlink" Target="https://slack.com/help/articles/201330736-Add-files-to-Slack" TargetMode="External"/><Relationship Id="rId158" Type="http://schemas.openxmlformats.org/officeDocument/2006/relationships/image" Target="media/image42.wmf"/><Relationship Id="rId302" Type="http://schemas.openxmlformats.org/officeDocument/2006/relationships/oleObject" Target="embeddings/oleObject37.bin"/><Relationship Id="rId323" Type="http://schemas.openxmlformats.org/officeDocument/2006/relationships/image" Target="media/image161.jpeg"/><Relationship Id="rId344" Type="http://schemas.openxmlformats.org/officeDocument/2006/relationships/image" Target="media/image177.png"/><Relationship Id="rId20" Type="http://schemas.openxmlformats.org/officeDocument/2006/relationships/image" Target="media/image5.wmf"/><Relationship Id="rId41" Type="http://schemas.openxmlformats.org/officeDocument/2006/relationships/control" Target="activeX/activeX26.xml"/><Relationship Id="rId62" Type="http://schemas.openxmlformats.org/officeDocument/2006/relationships/control" Target="activeX/activeX46.xml"/><Relationship Id="rId83" Type="http://schemas.openxmlformats.org/officeDocument/2006/relationships/control" Target="activeX/activeX67.xml"/><Relationship Id="rId179" Type="http://schemas.openxmlformats.org/officeDocument/2006/relationships/image" Target="media/image55.wmf"/><Relationship Id="rId365" Type="http://schemas.openxmlformats.org/officeDocument/2006/relationships/image" Target="media/image195.jpeg"/><Relationship Id="rId386" Type="http://schemas.openxmlformats.org/officeDocument/2006/relationships/image" Target="media/image216.jpeg"/><Relationship Id="rId190" Type="http://schemas.openxmlformats.org/officeDocument/2006/relationships/image" Target="media/image63.wmf"/><Relationship Id="rId204" Type="http://schemas.openxmlformats.org/officeDocument/2006/relationships/oleObject" Target="embeddings/oleObject20.bin"/><Relationship Id="rId225" Type="http://schemas.openxmlformats.org/officeDocument/2006/relationships/image" Target="media/image81.wmf"/><Relationship Id="rId246" Type="http://schemas.openxmlformats.org/officeDocument/2006/relationships/image" Target="media/image102.wmf"/><Relationship Id="rId267" Type="http://schemas.openxmlformats.org/officeDocument/2006/relationships/image" Target="media/image120.wmf"/><Relationship Id="rId288" Type="http://schemas.openxmlformats.org/officeDocument/2006/relationships/image" Target="media/image139.wmf"/><Relationship Id="rId411" Type="http://schemas.openxmlformats.org/officeDocument/2006/relationships/image" Target="media/image241.jpeg"/><Relationship Id="rId432" Type="http://schemas.openxmlformats.org/officeDocument/2006/relationships/image" Target="media/image262.jpeg"/><Relationship Id="rId453" Type="http://schemas.openxmlformats.org/officeDocument/2006/relationships/image" Target="media/image278.png"/><Relationship Id="rId474" Type="http://schemas.openxmlformats.org/officeDocument/2006/relationships/image" Target="media/image282.png"/><Relationship Id="rId509" Type="http://schemas.openxmlformats.org/officeDocument/2006/relationships/image" Target="media/image313.png"/><Relationship Id="rId106" Type="http://schemas.openxmlformats.org/officeDocument/2006/relationships/image" Target="media/image12.wmf"/><Relationship Id="rId127" Type="http://schemas.openxmlformats.org/officeDocument/2006/relationships/hyperlink" Target="http://careerplanning.about.com/od/trainingforacareer/g/voluntary-certification.htm" TargetMode="External"/><Relationship Id="rId313" Type="http://schemas.openxmlformats.org/officeDocument/2006/relationships/image" Target="media/image153.png"/><Relationship Id="rId495" Type="http://schemas.openxmlformats.org/officeDocument/2006/relationships/image" Target="media/image303.png"/><Relationship Id="rId10" Type="http://schemas.openxmlformats.org/officeDocument/2006/relationships/control" Target="activeX/activeX1.xml"/><Relationship Id="rId31" Type="http://schemas.openxmlformats.org/officeDocument/2006/relationships/control" Target="activeX/activeX16.xml"/><Relationship Id="rId52" Type="http://schemas.openxmlformats.org/officeDocument/2006/relationships/control" Target="activeX/activeX36.xml"/><Relationship Id="rId73" Type="http://schemas.openxmlformats.org/officeDocument/2006/relationships/control" Target="activeX/activeX57.xml"/><Relationship Id="rId94" Type="http://schemas.openxmlformats.org/officeDocument/2006/relationships/control" Target="activeX/activeX78.xml"/><Relationship Id="rId148" Type="http://schemas.openxmlformats.org/officeDocument/2006/relationships/image" Target="media/image32.wmf"/><Relationship Id="rId169" Type="http://schemas.openxmlformats.org/officeDocument/2006/relationships/oleObject" Target="embeddings/oleObject4.bin"/><Relationship Id="rId334" Type="http://schemas.openxmlformats.org/officeDocument/2006/relationships/image" Target="media/image169.wmf"/><Relationship Id="rId355" Type="http://schemas.openxmlformats.org/officeDocument/2006/relationships/image" Target="media/image188.jpeg"/><Relationship Id="rId376" Type="http://schemas.openxmlformats.org/officeDocument/2006/relationships/image" Target="media/image206.png"/><Relationship Id="rId397" Type="http://schemas.openxmlformats.org/officeDocument/2006/relationships/image" Target="media/image227.png"/><Relationship Id="rId520" Type="http://schemas.openxmlformats.org/officeDocument/2006/relationships/image" Target="media/image324.png"/><Relationship Id="rId4" Type="http://schemas.openxmlformats.org/officeDocument/2006/relationships/settings" Target="settings.xml"/><Relationship Id="rId180" Type="http://schemas.openxmlformats.org/officeDocument/2006/relationships/oleObject" Target="embeddings/oleObject9.bin"/><Relationship Id="rId215" Type="http://schemas.openxmlformats.org/officeDocument/2006/relationships/image" Target="media/image75.png"/><Relationship Id="rId236" Type="http://schemas.openxmlformats.org/officeDocument/2006/relationships/image" Target="media/image92.jpeg"/><Relationship Id="rId257" Type="http://schemas.openxmlformats.org/officeDocument/2006/relationships/image" Target="media/image111.png"/><Relationship Id="rId278" Type="http://schemas.openxmlformats.org/officeDocument/2006/relationships/image" Target="media/image131.png"/><Relationship Id="rId401" Type="http://schemas.openxmlformats.org/officeDocument/2006/relationships/image" Target="media/image231.png"/><Relationship Id="rId422" Type="http://schemas.openxmlformats.org/officeDocument/2006/relationships/image" Target="media/image252.jpeg"/><Relationship Id="rId443" Type="http://schemas.openxmlformats.org/officeDocument/2006/relationships/hyperlink" Target="https://ru.wikipedia.org/wiki/%D0%A3%D0%B3%D0%BB%D0%B5%D1%80%D0%BE%D0%B4" TargetMode="External"/><Relationship Id="rId464" Type="http://schemas.openxmlformats.org/officeDocument/2006/relationships/hyperlink" Target="http://www/" TargetMode="External"/><Relationship Id="rId303" Type="http://schemas.openxmlformats.org/officeDocument/2006/relationships/image" Target="media/image148.png"/><Relationship Id="rId485" Type="http://schemas.openxmlformats.org/officeDocument/2006/relationships/image" Target="media/image293.png"/><Relationship Id="rId42" Type="http://schemas.openxmlformats.org/officeDocument/2006/relationships/control" Target="activeX/activeX27.xml"/><Relationship Id="rId84" Type="http://schemas.openxmlformats.org/officeDocument/2006/relationships/control" Target="activeX/activeX68.xml"/><Relationship Id="rId138" Type="http://schemas.openxmlformats.org/officeDocument/2006/relationships/image" Target="media/image22.png"/><Relationship Id="rId345" Type="http://schemas.openxmlformats.org/officeDocument/2006/relationships/image" Target="media/image178.png"/><Relationship Id="rId387" Type="http://schemas.openxmlformats.org/officeDocument/2006/relationships/image" Target="media/image217.jpeg"/><Relationship Id="rId510" Type="http://schemas.openxmlformats.org/officeDocument/2006/relationships/image" Target="media/image314.png"/><Relationship Id="rId191" Type="http://schemas.openxmlformats.org/officeDocument/2006/relationships/oleObject" Target="embeddings/oleObject12.bin"/><Relationship Id="rId205" Type="http://schemas.openxmlformats.org/officeDocument/2006/relationships/image" Target="media/image69.png"/><Relationship Id="rId247" Type="http://schemas.openxmlformats.org/officeDocument/2006/relationships/image" Target="media/image103.wmf"/><Relationship Id="rId412" Type="http://schemas.openxmlformats.org/officeDocument/2006/relationships/image" Target="media/image242.jpeg"/><Relationship Id="rId107" Type="http://schemas.openxmlformats.org/officeDocument/2006/relationships/control" Target="activeX/activeX87.xml"/><Relationship Id="rId289" Type="http://schemas.openxmlformats.org/officeDocument/2006/relationships/oleObject" Target="embeddings/oleObject32.bin"/><Relationship Id="rId454" Type="http://schemas.openxmlformats.org/officeDocument/2006/relationships/hyperlink" Target="https://ru.wikipedia.org/wiki/%D0%9A%D0%B0%D0%BC%D0%B5%D0%BD%D0%BD%D0%BE%D1%83%D0%B3%D0%BE%D0%BB%D1%8C%D0%BD%D0%B0%D1%8F_%D1%81%D0%BC%D0%BE%D0%BB%D0%B0" TargetMode="External"/><Relationship Id="rId496" Type="http://schemas.openxmlformats.org/officeDocument/2006/relationships/image" Target="media/image304.png"/><Relationship Id="rId11" Type="http://schemas.openxmlformats.org/officeDocument/2006/relationships/control" Target="activeX/activeX2.xml"/><Relationship Id="rId53" Type="http://schemas.openxmlformats.org/officeDocument/2006/relationships/control" Target="activeX/activeX37.xml"/><Relationship Id="rId149" Type="http://schemas.openxmlformats.org/officeDocument/2006/relationships/image" Target="media/image33.wmf"/><Relationship Id="rId314" Type="http://schemas.openxmlformats.org/officeDocument/2006/relationships/image" Target="media/image154.png"/><Relationship Id="rId356" Type="http://schemas.openxmlformats.org/officeDocument/2006/relationships/image" Target="media/image189.jpeg"/><Relationship Id="rId398" Type="http://schemas.openxmlformats.org/officeDocument/2006/relationships/image" Target="media/image228.jpeg"/><Relationship Id="rId521" Type="http://schemas.openxmlformats.org/officeDocument/2006/relationships/fontTable" Target="fontTable.xml"/><Relationship Id="rId95" Type="http://schemas.openxmlformats.org/officeDocument/2006/relationships/control" Target="activeX/activeX79.xml"/><Relationship Id="rId160" Type="http://schemas.openxmlformats.org/officeDocument/2006/relationships/image" Target="media/image44.wmf"/><Relationship Id="rId216" Type="http://schemas.openxmlformats.org/officeDocument/2006/relationships/oleObject" Target="embeddings/oleObject25.bin"/><Relationship Id="rId423" Type="http://schemas.openxmlformats.org/officeDocument/2006/relationships/image" Target="media/image253.jpeg"/><Relationship Id="rId258" Type="http://schemas.openxmlformats.org/officeDocument/2006/relationships/oleObject" Target="embeddings/oleObject31.bin"/><Relationship Id="rId465" Type="http://schemas.openxmlformats.org/officeDocument/2006/relationships/hyperlink" Target="http://www/" TargetMode="External"/><Relationship Id="rId22" Type="http://schemas.openxmlformats.org/officeDocument/2006/relationships/image" Target="media/image6.wmf"/><Relationship Id="rId64" Type="http://schemas.openxmlformats.org/officeDocument/2006/relationships/control" Target="activeX/activeX48.xml"/><Relationship Id="rId118" Type="http://schemas.openxmlformats.org/officeDocument/2006/relationships/footer" Target="footer2.xml"/><Relationship Id="rId325" Type="http://schemas.openxmlformats.org/officeDocument/2006/relationships/image" Target="media/image163.png"/><Relationship Id="rId367" Type="http://schemas.openxmlformats.org/officeDocument/2006/relationships/image" Target="media/image197.jpeg"/><Relationship Id="rId171" Type="http://schemas.openxmlformats.org/officeDocument/2006/relationships/oleObject" Target="embeddings/oleObject5.bin"/><Relationship Id="rId227" Type="http://schemas.openxmlformats.org/officeDocument/2006/relationships/image" Target="media/image83.wmf"/><Relationship Id="rId269" Type="http://schemas.openxmlformats.org/officeDocument/2006/relationships/image" Target="media/image122.wmf"/><Relationship Id="rId434" Type="http://schemas.openxmlformats.org/officeDocument/2006/relationships/image" Target="media/image264.jpeg"/><Relationship Id="rId476" Type="http://schemas.openxmlformats.org/officeDocument/2006/relationships/image" Target="media/image284.png"/><Relationship Id="rId33" Type="http://schemas.openxmlformats.org/officeDocument/2006/relationships/control" Target="activeX/activeX18.xml"/><Relationship Id="rId129" Type="http://schemas.openxmlformats.org/officeDocument/2006/relationships/hyperlink" Target="https://www.slack.com/download" TargetMode="External"/><Relationship Id="rId280" Type="http://schemas.openxmlformats.org/officeDocument/2006/relationships/image" Target="media/image133.png"/><Relationship Id="rId336" Type="http://schemas.openxmlformats.org/officeDocument/2006/relationships/image" Target="media/image170.png"/><Relationship Id="rId501" Type="http://schemas.openxmlformats.org/officeDocument/2006/relationships/footer" Target="footer16.xml"/><Relationship Id="rId75" Type="http://schemas.openxmlformats.org/officeDocument/2006/relationships/control" Target="activeX/activeX59.xml"/><Relationship Id="rId140" Type="http://schemas.openxmlformats.org/officeDocument/2006/relationships/image" Target="media/image24.png"/><Relationship Id="rId182" Type="http://schemas.openxmlformats.org/officeDocument/2006/relationships/image" Target="media/image57.png"/><Relationship Id="rId378" Type="http://schemas.openxmlformats.org/officeDocument/2006/relationships/image" Target="media/image208.jpeg"/><Relationship Id="rId403" Type="http://schemas.openxmlformats.org/officeDocument/2006/relationships/image" Target="media/image233.png"/><Relationship Id="rId6" Type="http://schemas.openxmlformats.org/officeDocument/2006/relationships/footnotes" Target="footnotes.xml"/><Relationship Id="rId238" Type="http://schemas.openxmlformats.org/officeDocument/2006/relationships/image" Target="media/image94.wmf"/><Relationship Id="rId445" Type="http://schemas.openxmlformats.org/officeDocument/2006/relationships/hyperlink" Target="https://ru.wikipedia.org/wiki/%D0%9A%D0%B8%D1%81%D0%BB%D0%BE%D1%80%D0%BE%D0%B4" TargetMode="External"/><Relationship Id="rId487" Type="http://schemas.openxmlformats.org/officeDocument/2006/relationships/image" Target="media/image295.png"/><Relationship Id="rId291" Type="http://schemas.openxmlformats.org/officeDocument/2006/relationships/oleObject" Target="embeddings/oleObject33.bin"/><Relationship Id="rId305" Type="http://schemas.openxmlformats.org/officeDocument/2006/relationships/image" Target="media/image149.wmf"/><Relationship Id="rId347" Type="http://schemas.openxmlformats.org/officeDocument/2006/relationships/image" Target="media/image180.png"/><Relationship Id="rId512" Type="http://schemas.openxmlformats.org/officeDocument/2006/relationships/image" Target="media/image316.png"/><Relationship Id="rId44" Type="http://schemas.openxmlformats.org/officeDocument/2006/relationships/control" Target="activeX/activeX29.xml"/><Relationship Id="rId86" Type="http://schemas.openxmlformats.org/officeDocument/2006/relationships/control" Target="activeX/activeX70.xml"/><Relationship Id="rId151" Type="http://schemas.openxmlformats.org/officeDocument/2006/relationships/image" Target="media/image35.png"/><Relationship Id="rId389" Type="http://schemas.openxmlformats.org/officeDocument/2006/relationships/image" Target="media/image219.jpeg"/><Relationship Id="rId193" Type="http://schemas.openxmlformats.org/officeDocument/2006/relationships/oleObject" Target="embeddings/oleObject13.bin"/><Relationship Id="rId207" Type="http://schemas.openxmlformats.org/officeDocument/2006/relationships/image" Target="media/image70.png"/><Relationship Id="rId249" Type="http://schemas.openxmlformats.org/officeDocument/2006/relationships/image" Target="media/image105.jpeg"/><Relationship Id="rId414" Type="http://schemas.openxmlformats.org/officeDocument/2006/relationships/image" Target="media/image244.jpeg"/><Relationship Id="rId456" Type="http://schemas.openxmlformats.org/officeDocument/2006/relationships/footer" Target="footer12.xml"/><Relationship Id="rId498" Type="http://schemas.openxmlformats.org/officeDocument/2006/relationships/footer" Target="footer14.xml"/><Relationship Id="rId13" Type="http://schemas.openxmlformats.org/officeDocument/2006/relationships/control" Target="activeX/activeX4.xml"/><Relationship Id="rId109" Type="http://schemas.openxmlformats.org/officeDocument/2006/relationships/control" Target="activeX/activeX88.xml"/><Relationship Id="rId260" Type="http://schemas.openxmlformats.org/officeDocument/2006/relationships/image" Target="media/image113.wmf"/><Relationship Id="rId316" Type="http://schemas.openxmlformats.org/officeDocument/2006/relationships/image" Target="media/image156.jpeg"/><Relationship Id="rId55" Type="http://schemas.openxmlformats.org/officeDocument/2006/relationships/control" Target="activeX/activeX39.xml"/><Relationship Id="rId97" Type="http://schemas.openxmlformats.org/officeDocument/2006/relationships/control" Target="activeX/activeX81.xml"/><Relationship Id="rId120" Type="http://schemas.openxmlformats.org/officeDocument/2006/relationships/image" Target="media/image16.jpeg"/><Relationship Id="rId358" Type="http://schemas.openxmlformats.org/officeDocument/2006/relationships/footer" Target="footer10.xml"/><Relationship Id="rId162" Type="http://schemas.openxmlformats.org/officeDocument/2006/relationships/image" Target="media/image46.png"/><Relationship Id="rId218" Type="http://schemas.openxmlformats.org/officeDocument/2006/relationships/oleObject" Target="embeddings/oleObject26.bin"/><Relationship Id="rId425" Type="http://schemas.openxmlformats.org/officeDocument/2006/relationships/image" Target="media/image255.jpeg"/><Relationship Id="rId467" Type="http://schemas.openxmlformats.org/officeDocument/2006/relationships/hyperlink" Target="http://www/" TargetMode="External"/><Relationship Id="rId271" Type="http://schemas.openxmlformats.org/officeDocument/2006/relationships/image" Target="media/image124.wmf"/><Relationship Id="rId24" Type="http://schemas.openxmlformats.org/officeDocument/2006/relationships/image" Target="media/image7.wmf"/><Relationship Id="rId66" Type="http://schemas.openxmlformats.org/officeDocument/2006/relationships/control" Target="activeX/activeX50.xml"/><Relationship Id="rId131" Type="http://schemas.openxmlformats.org/officeDocument/2006/relationships/hyperlink" Target="https://slack.com/help/articles/201457107-Send-and-read-messages" TargetMode="External"/><Relationship Id="rId327" Type="http://schemas.openxmlformats.org/officeDocument/2006/relationships/image" Target="media/image165.jpeg"/><Relationship Id="rId369" Type="http://schemas.openxmlformats.org/officeDocument/2006/relationships/image" Target="media/image199.jpeg"/><Relationship Id="rId173" Type="http://schemas.openxmlformats.org/officeDocument/2006/relationships/oleObject" Target="embeddings/oleObject6.bin"/><Relationship Id="rId229" Type="http://schemas.openxmlformats.org/officeDocument/2006/relationships/image" Target="media/image85.wmf"/><Relationship Id="rId380" Type="http://schemas.openxmlformats.org/officeDocument/2006/relationships/image" Target="media/image210.jpeg"/><Relationship Id="rId436" Type="http://schemas.openxmlformats.org/officeDocument/2006/relationships/image" Target="media/image266.jpeg"/><Relationship Id="rId240" Type="http://schemas.openxmlformats.org/officeDocument/2006/relationships/image" Target="media/image96.wmf"/><Relationship Id="rId478" Type="http://schemas.openxmlformats.org/officeDocument/2006/relationships/image" Target="media/image28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22-5CC6-11CF-8D67-00AA00BDCE1D}" ax:persistence="persistStream" r:id="rId1"/>
</file>

<file path=word/activeX/activeX85.xml><?xml version="1.0" encoding="utf-8"?>
<ax:ocx xmlns:ax="http://schemas.microsoft.com/office/2006/activeX" xmlns:r="http://schemas.openxmlformats.org/officeDocument/2006/relationships" ax:classid="{5512D122-5CC6-11CF-8D67-00AA00BDCE1D}" ax:persistence="persistStream" r:id="rId1"/>
</file>

<file path=word/activeX/activeX86.xml><?xml version="1.0" encoding="utf-8"?>
<ax:ocx xmlns:ax="http://schemas.microsoft.com/office/2006/activeX" xmlns:r="http://schemas.openxmlformats.org/officeDocument/2006/relationships" ax:classid="{5512D122-5CC6-11CF-8D67-00AA00BDCE1D}" ax:persistence="persistStream" r:id="rId1"/>
</file>

<file path=word/activeX/activeX87.xml><?xml version="1.0" encoding="utf-8"?>
<ax:ocx xmlns:ax="http://schemas.microsoft.com/office/2006/activeX" xmlns:r="http://schemas.openxmlformats.org/officeDocument/2006/relationships" ax:classid="{5512D122-5CC6-11CF-8D67-00AA00BDCE1D}" ax:persistence="persistStream" r:id="rId1"/>
</file>

<file path=word/activeX/activeX88.xml><?xml version="1.0" encoding="utf-8"?>
<ax:ocx xmlns:ax="http://schemas.microsoft.com/office/2006/activeX" xmlns:r="http://schemas.openxmlformats.org/officeDocument/2006/relationships" ax:classid="{5512D122-5CC6-11CF-8D67-00AA00BDCE1D}" ax:persistence="persistStream" r:id="rId1"/>
</file>

<file path=word/activeX/activeX89.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activeX/activeX90.xml><?xml version="1.0" encoding="utf-8"?>
<ax:ocx xmlns:ax="http://schemas.microsoft.com/office/2006/activeX" xmlns:r="http://schemas.openxmlformats.org/officeDocument/2006/relationships" ax:classid="{5512D122-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E40CD-E1EB-43EC-80E6-D1D021CB4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697</Pages>
  <Words>150099</Words>
  <Characters>855570</Characters>
  <Application>Microsoft Office Word</Application>
  <DocSecurity>0</DocSecurity>
  <Lines>7129</Lines>
  <Paragraphs>2007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21</cp:revision>
  <dcterms:created xsi:type="dcterms:W3CDTF">2023-05-31T06:27:00Z</dcterms:created>
  <dcterms:modified xsi:type="dcterms:W3CDTF">2023-05-31T11:07:00Z</dcterms:modified>
</cp:coreProperties>
</file>